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411D7D" w:rsidP="002A0D13">
      <w:pPr>
        <w:spacing w:after="0" w:line="240" w:lineRule="auto"/>
        <w:jc w:val="both"/>
        <w:rPr>
          <w:rFonts w:ascii="Times New Roman" w:hAnsi="Times New Roman"/>
          <w:b/>
          <w:bCs/>
          <w:sz w:val="28"/>
          <w:szCs w:val="28"/>
          <w:lang w:val="ro-RO"/>
        </w:rPr>
      </w:pPr>
    </w:p>
    <w:p w:rsidR="00240AAF" w:rsidRPr="00064581" w:rsidRDefault="00411D7D"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411D7D"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411D7D"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6-10-12T00:00:00Z">
            <w:dateFormat w:val="dd.MM.yyyy"/>
            <w:lid w:val="ro-RO"/>
            <w:storeMappedDataAs w:val="dateTime"/>
            <w:calendar w:val="gregorian"/>
          </w:date>
        </w:sdtPr>
        <w:sdtEndPr/>
        <w:sdtContent>
          <w:r w:rsidR="00E840CF">
            <w:rPr>
              <w:rFonts w:ascii="Arial" w:hAnsi="Arial" w:cs="Arial"/>
              <w:i w:val="0"/>
              <w:lang w:val="ro-RO"/>
            </w:rPr>
            <w:t>12.10.2016</w:t>
          </w:r>
        </w:sdtContent>
      </w:sdt>
    </w:p>
    <w:sdt>
      <w:sdtPr>
        <w:rPr>
          <w:sz w:val="28"/>
          <w:szCs w:val="28"/>
          <w:lang w:val="ro-RO"/>
        </w:rPr>
        <w:alias w:val="Câmp editabil text"/>
        <w:tag w:val="CampEditabil"/>
        <w:id w:val="-509059168"/>
        <w:placeholder>
          <w:docPart w:val="71B67E317EA441F380BC70C141C2B799"/>
        </w:placeholder>
      </w:sdtPr>
      <w:sdtEndPr/>
      <w:sdtContent>
        <w:p w:rsidR="00AC0360" w:rsidRPr="00E840CF" w:rsidRDefault="00E840CF" w:rsidP="00AC0360">
          <w:pPr>
            <w:spacing w:after="0"/>
            <w:jc w:val="center"/>
            <w:rPr>
              <w:sz w:val="28"/>
              <w:szCs w:val="28"/>
              <w:lang w:val="ro-RO"/>
            </w:rPr>
          </w:pPr>
          <w:r w:rsidRPr="00E840CF">
            <w:rPr>
              <w:sz w:val="28"/>
              <w:szCs w:val="28"/>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411D7D" w:rsidP="00074A9F">
          <w:pPr>
            <w:spacing w:after="120" w:line="240" w:lineRule="auto"/>
            <w:jc w:val="center"/>
            <w:rPr>
              <w:lang w:val="ro-RO"/>
            </w:rPr>
          </w:pPr>
          <w:r>
            <w:rPr>
              <w:lang w:val="ro-RO"/>
            </w:rPr>
            <w:t xml:space="preserve"> </w:t>
          </w:r>
        </w:p>
      </w:sdtContent>
    </w:sdt>
    <w:p w:rsidR="00AC0360" w:rsidRDefault="00411D7D" w:rsidP="00F6328D">
      <w:pPr>
        <w:autoSpaceDE w:val="0"/>
        <w:spacing w:after="0" w:line="240" w:lineRule="auto"/>
        <w:jc w:val="both"/>
        <w:rPr>
          <w:rFonts w:ascii="Arial" w:hAnsi="Arial" w:cs="Arial"/>
          <w:sz w:val="24"/>
          <w:szCs w:val="24"/>
          <w:lang w:val="ro-RO"/>
        </w:rPr>
      </w:pPr>
    </w:p>
    <w:p w:rsidR="00AC0360" w:rsidRDefault="00411D7D" w:rsidP="00F6328D">
      <w:pPr>
        <w:autoSpaceDE w:val="0"/>
        <w:spacing w:after="0" w:line="240" w:lineRule="auto"/>
        <w:jc w:val="both"/>
        <w:rPr>
          <w:rFonts w:ascii="Arial" w:hAnsi="Arial" w:cs="Arial"/>
          <w:sz w:val="24"/>
          <w:szCs w:val="24"/>
          <w:lang w:val="ro-RO"/>
        </w:rPr>
      </w:pPr>
    </w:p>
    <w:p w:rsidR="00595382" w:rsidRDefault="00411D7D"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E840CF">
            <w:rPr>
              <w:rFonts w:ascii="Arial" w:hAnsi="Arial" w:cs="Arial"/>
              <w:b/>
              <w:sz w:val="24"/>
              <w:szCs w:val="24"/>
              <w:lang w:val="ro-RO"/>
            </w:rPr>
            <w:t xml:space="preserve">GHEBEŞ GAS </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E840CF">
            <w:rPr>
              <w:rFonts w:ascii="Arial" w:hAnsi="Arial" w:cs="Arial"/>
              <w:sz w:val="24"/>
              <w:szCs w:val="24"/>
              <w:lang w:val="ro-RO"/>
            </w:rPr>
            <w:t>Str. Somesului, Nr. 22, Sebis, Judetul Arad</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E840CF">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E840CF">
            <w:rPr>
              <w:rFonts w:ascii="Arial" w:hAnsi="Arial" w:cs="Arial"/>
              <w:sz w:val="24"/>
              <w:szCs w:val="24"/>
              <w:lang w:val="ro-RO"/>
            </w:rPr>
            <w:t>APM Arad</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E840CF">
            <w:rPr>
              <w:rFonts w:ascii="Arial" w:hAnsi="Arial" w:cs="Arial"/>
              <w:sz w:val="24"/>
              <w:szCs w:val="24"/>
              <w:lang w:val="ro-RO"/>
            </w:rPr>
            <w:t>2725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7-21T00:00:00Z">
            <w:dateFormat w:val="dd.MM.yyyy"/>
            <w:lid w:val="ro-RO"/>
            <w:storeMappedDataAs w:val="dateTime"/>
            <w:calendar w:val="gregorian"/>
          </w:date>
        </w:sdtPr>
        <w:sdtEndPr/>
        <w:sdtContent>
          <w:r w:rsidR="00E840CF">
            <w:rPr>
              <w:rFonts w:ascii="Arial" w:hAnsi="Arial" w:cs="Arial"/>
              <w:spacing w:val="-6"/>
              <w:sz w:val="24"/>
              <w:szCs w:val="24"/>
              <w:lang w:val="ro-RO"/>
            </w:rPr>
            <w:t>21.07.2016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D17408" w:rsidRDefault="00411D7D" w:rsidP="00D17408">
          <w:pPr>
            <w:autoSpaceDE w:val="0"/>
            <w:spacing w:after="0" w:line="240" w:lineRule="auto"/>
            <w:ind w:firstLine="708"/>
            <w:jc w:val="both"/>
            <w:rPr>
              <w:rFonts w:ascii="Arial" w:hAnsi="Arial" w:cs="Arial"/>
              <w:sz w:val="24"/>
              <w:szCs w:val="24"/>
              <w:lang w:val="ro-RO" w:eastAsia="ro-RO"/>
            </w:rPr>
          </w:pPr>
          <w:r w:rsidRPr="00D17408">
            <w:rPr>
              <w:rFonts w:ascii="Arial" w:hAnsi="Arial" w:cs="Arial"/>
              <w:b/>
              <w:sz w:val="24"/>
              <w:szCs w:val="24"/>
              <w:lang w:val="ro-RO" w:eastAsia="ro-RO"/>
            </w:rPr>
            <w:t>Hotărârii Guvernului nr. 445/2009</w:t>
          </w:r>
          <w:r w:rsidRPr="00D174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E840CF" w:rsidRDefault="00D17408" w:rsidP="00595382">
          <w:pPr>
            <w:numPr>
              <w:ilvl w:val="0"/>
              <w:numId w:val="54"/>
            </w:numPr>
            <w:autoSpaceDE w:val="0"/>
            <w:spacing w:after="0" w:line="240" w:lineRule="auto"/>
            <w:jc w:val="both"/>
            <w:rPr>
              <w:rFonts w:ascii="Arial" w:hAnsi="Arial" w:cs="Arial"/>
              <w:sz w:val="24"/>
              <w:szCs w:val="24"/>
              <w:lang w:val="ro-RO"/>
            </w:rPr>
          </w:pPr>
          <w:r>
            <w:rPr>
              <w:rFonts w:ascii="Arial" w:hAnsi="Arial" w:cs="Arial"/>
              <w:b/>
              <w:sz w:val="24"/>
              <w:szCs w:val="24"/>
              <w:lang w:val="ro-RO"/>
            </w:rPr>
            <w:t xml:space="preserve">     </w:t>
          </w:r>
          <w:r w:rsidR="00411D7D" w:rsidRPr="00E840CF">
            <w:rPr>
              <w:rFonts w:ascii="Arial" w:hAnsi="Arial" w:cs="Arial"/>
              <w:b/>
              <w:sz w:val="24"/>
              <w:szCs w:val="24"/>
              <w:lang w:val="ro-RO"/>
            </w:rPr>
            <w:t xml:space="preserve">Ordonanţei de Urgenţă a </w:t>
          </w:r>
          <w:r w:rsidR="00411D7D" w:rsidRPr="00E840CF">
            <w:rPr>
              <w:rFonts w:ascii="Arial" w:hAnsi="Arial" w:cs="Arial"/>
              <w:b/>
              <w:sz w:val="24"/>
              <w:szCs w:val="24"/>
              <w:lang w:val="ro-RO"/>
            </w:rPr>
            <w:t>Guvernului nr. 57/2007</w:t>
          </w:r>
          <w:r w:rsidR="00411D7D" w:rsidRPr="00E840CF">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00411D7D" w:rsidRPr="00E840CF">
            <w:rPr>
              <w:rFonts w:ascii="Arial" w:hAnsi="Arial" w:cs="Arial"/>
              <w:b/>
              <w:sz w:val="24"/>
              <w:szCs w:val="24"/>
              <w:lang w:val="ro-RO"/>
            </w:rPr>
            <w:t>Legea nr.</w:t>
          </w:r>
          <w:r w:rsidR="00411D7D" w:rsidRPr="00E840CF">
            <w:rPr>
              <w:rFonts w:ascii="Arial" w:hAnsi="Arial" w:cs="Arial"/>
              <w:b/>
              <w:sz w:val="24"/>
              <w:szCs w:val="24"/>
              <w:lang w:val="ro-RO"/>
            </w:rPr>
            <w:t xml:space="preserve"> </w:t>
          </w:r>
          <w:r w:rsidR="00411D7D" w:rsidRPr="00E840CF">
            <w:rPr>
              <w:rFonts w:ascii="Arial" w:hAnsi="Arial" w:cs="Arial"/>
              <w:b/>
              <w:sz w:val="24"/>
              <w:szCs w:val="24"/>
              <w:lang w:val="ro-RO"/>
            </w:rPr>
            <w:t>49/2011</w:t>
          </w:r>
          <w:r w:rsidR="00411D7D" w:rsidRPr="00E840CF">
            <w:rPr>
              <w:rFonts w:ascii="Arial" w:hAnsi="Arial" w:cs="Arial"/>
              <w:sz w:val="24"/>
              <w:szCs w:val="24"/>
              <w:lang w:val="ro-RO"/>
            </w:rPr>
            <w:t>,</w:t>
          </w:r>
        </w:p>
      </w:sdtContent>
    </w:sdt>
    <w:p w:rsidR="00595382" w:rsidRPr="0001311F" w:rsidRDefault="00411D7D"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E840CF">
            <w:rPr>
              <w:rFonts w:ascii="Arial" w:hAnsi="Arial" w:cs="Arial"/>
              <w:sz w:val="24"/>
              <w:szCs w:val="24"/>
              <w:lang w:val="ro-RO"/>
            </w:rPr>
            <w:t>APM Arad</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desfăşurate în cadrul şedinţei</w:t>
          </w:r>
          <w:r w:rsidR="00E840CF">
            <w:rPr>
              <w:rFonts w:ascii="Arial" w:hAnsi="Arial" w:cs="Arial"/>
              <w:sz w:val="24"/>
              <w:szCs w:val="24"/>
              <w:lang w:val="ro-RO"/>
            </w:rPr>
            <w:t xml:space="preserve"> </w:t>
          </w:r>
          <w:r w:rsidRPr="0001311F">
            <w:rPr>
              <w:rFonts w:ascii="Arial" w:hAnsi="Arial" w:cs="Arial"/>
              <w:sz w:val="24"/>
              <w:szCs w:val="24"/>
              <w:lang w:val="ro-RO"/>
            </w:rPr>
            <w:t xml:space="preserve">Comisiei de Analiză Tehnică din data de </w:t>
          </w:r>
          <w:r w:rsidR="00E840CF">
            <w:rPr>
              <w:rFonts w:ascii="Arial" w:hAnsi="Arial" w:cs="Arial"/>
              <w:sz w:val="24"/>
              <w:szCs w:val="24"/>
              <w:lang w:val="ro-RO"/>
            </w:rPr>
            <w:t>12.10.2016</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E840CF" w:rsidRPr="00E840CF">
            <w:rPr>
              <w:rFonts w:ascii="Arial" w:hAnsi="Arial" w:cs="Arial"/>
              <w:b/>
              <w:sz w:val="24"/>
              <w:szCs w:val="24"/>
              <w:lang w:val="ro-RO"/>
            </w:rPr>
            <w:t>“AMPLASARE STAŢIE DISTRIBUŢIE GPL, CONSTRUIRE COPERTINĂ ŞI CABINĂ OPERATOR”</w:t>
          </w:r>
          <w:r w:rsidRPr="0001311F">
            <w:rPr>
              <w:rFonts w:ascii="Arial" w:hAnsi="Arial" w:cs="Arial"/>
              <w:sz w:val="24"/>
              <w:szCs w:val="24"/>
              <w:lang w:val="ro-RO"/>
            </w:rPr>
            <w:t xml:space="preserve"> propus a fi amplasat în </w:t>
          </w:r>
          <w:r w:rsidR="00E840CF" w:rsidRPr="00E840CF">
            <w:rPr>
              <w:rFonts w:ascii="Arial" w:hAnsi="Arial" w:cs="Arial"/>
              <w:sz w:val="24"/>
              <w:szCs w:val="24"/>
              <w:lang w:val="ro-RO"/>
            </w:rPr>
            <w:t>comuna Şepreuş, str. Czaran, nr. 4/A, jud. Arad</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411D7D"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067F7D" w:rsidRDefault="00411D7D" w:rsidP="00522DB9">
          <w:pPr>
            <w:autoSpaceDE w:val="0"/>
            <w:autoSpaceDN w:val="0"/>
            <w:adjustRightInd w:val="0"/>
            <w:spacing w:after="0" w:line="240" w:lineRule="auto"/>
            <w:jc w:val="both"/>
            <w:rPr>
              <w:rFonts w:ascii="Arial" w:hAnsi="Arial" w:cs="Arial"/>
              <w:b/>
              <w:sz w:val="24"/>
              <w:szCs w:val="24"/>
            </w:rPr>
          </w:pPr>
          <w:r w:rsidRPr="00067F7D">
            <w:rPr>
              <w:rFonts w:ascii="Arial" w:hAnsi="Arial" w:cs="Arial"/>
              <w:b/>
              <w:sz w:val="24"/>
              <w:szCs w:val="24"/>
            </w:rPr>
            <w:t>I. Motivele care au stat la baza luării deciziei etapei de încadrare în procedura de evaluare a impactului asup</w:t>
          </w:r>
          <w:r w:rsidRPr="00067F7D">
            <w:rPr>
              <w:rFonts w:ascii="Arial" w:hAnsi="Arial" w:cs="Arial"/>
              <w:b/>
              <w:sz w:val="24"/>
              <w:szCs w:val="24"/>
            </w:rPr>
            <w:t>ra mediului sunt următoarele:</w:t>
          </w:r>
        </w:p>
        <w:p w:rsidR="00067F7D" w:rsidRPr="00067F7D" w:rsidRDefault="00067F7D" w:rsidP="00067F7D">
          <w:pPr>
            <w:autoSpaceDE w:val="0"/>
            <w:autoSpaceDN w:val="0"/>
            <w:adjustRightInd w:val="0"/>
            <w:spacing w:after="0" w:line="240" w:lineRule="auto"/>
            <w:jc w:val="both"/>
            <w:rPr>
              <w:rFonts w:ascii="Arial" w:hAnsi="Arial" w:cs="Arial"/>
              <w:b/>
              <w:sz w:val="24"/>
              <w:szCs w:val="24"/>
            </w:rPr>
          </w:pPr>
          <w:r w:rsidRPr="00067F7D">
            <w:rPr>
              <w:rFonts w:ascii="Arial" w:hAnsi="Arial" w:cs="Arial"/>
              <w:b/>
              <w:sz w:val="24"/>
              <w:szCs w:val="24"/>
            </w:rPr>
            <w:t>1. Carac</w:t>
          </w:r>
          <w:r w:rsidRPr="00067F7D">
            <w:rPr>
              <w:rFonts w:ascii="Arial" w:hAnsi="Arial" w:cs="Arial"/>
              <w:b/>
              <w:sz w:val="24"/>
              <w:szCs w:val="24"/>
              <w:lang w:val="ro-RO"/>
            </w:rPr>
            <w:t>teristicile proiectului:</w:t>
          </w:r>
        </w:p>
        <w:p w:rsidR="00067F7D" w:rsidRPr="00067F7D"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rPr>
            <w:t xml:space="preserve">a) </w:t>
          </w:r>
          <w:r>
            <w:rPr>
              <w:rFonts w:ascii="Arial" w:hAnsi="Arial" w:cs="Arial"/>
              <w:sz w:val="24"/>
              <w:szCs w:val="24"/>
            </w:rPr>
            <w:t>P</w:t>
          </w:r>
          <w:r w:rsidRPr="00067F7D">
            <w:rPr>
              <w:rFonts w:ascii="Arial" w:hAnsi="Arial" w:cs="Arial"/>
              <w:sz w:val="24"/>
              <w:szCs w:val="24"/>
            </w:rPr>
            <w:t xml:space="preserve">roiectul se încadrează în prevederile </w:t>
          </w:r>
          <w:r w:rsidRPr="00067F7D">
            <w:rPr>
              <w:rFonts w:ascii="Arial" w:hAnsi="Arial" w:cs="Arial"/>
              <w:sz w:val="24"/>
              <w:szCs w:val="24"/>
              <w:u w:val="single"/>
            </w:rPr>
            <w:t>Hotărârii Guvernului nr. 445/2009</w:t>
          </w:r>
          <w:r w:rsidRPr="00067F7D">
            <w:rPr>
              <w:rFonts w:ascii="Arial" w:hAnsi="Arial" w:cs="Arial"/>
              <w:sz w:val="24"/>
              <w:szCs w:val="24"/>
            </w:rPr>
            <w:t xml:space="preserve">, anexa nr. </w:t>
          </w:r>
          <w:r w:rsidRPr="00067F7D">
            <w:rPr>
              <w:rFonts w:ascii="Arial" w:hAnsi="Arial" w:cs="Arial"/>
              <w:sz w:val="24"/>
              <w:szCs w:val="24"/>
              <w:lang w:val="ro-RO"/>
            </w:rPr>
            <w:t>2, pct. 6, lit. c -„instalaţii de depozitare a produselor petroliere, petrochimice şi chimice, altele decât cele prevăzute în anexa nr. 1”</w:t>
          </w:r>
        </w:p>
        <w:p w:rsidR="00067F7D" w:rsidRPr="00067F7D"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rPr>
            <w:t>b)</w:t>
          </w:r>
          <w:r w:rsidRPr="00067F7D">
            <w:rPr>
              <w:rFonts w:ascii="Arial" w:hAnsi="Arial" w:cs="Arial"/>
              <w:sz w:val="24"/>
              <w:szCs w:val="24"/>
              <w:lang w:val="ro-RO"/>
            </w:rPr>
            <w:t xml:space="preserve"> </w:t>
          </w:r>
          <w:r>
            <w:rPr>
              <w:rFonts w:ascii="Arial" w:hAnsi="Arial" w:cs="Arial"/>
              <w:sz w:val="24"/>
              <w:szCs w:val="24"/>
              <w:lang w:val="ro-RO"/>
            </w:rPr>
            <w:t>M</w:t>
          </w:r>
          <w:r w:rsidRPr="00067F7D">
            <w:rPr>
              <w:rFonts w:ascii="Arial" w:hAnsi="Arial" w:cs="Arial"/>
              <w:sz w:val="24"/>
              <w:szCs w:val="24"/>
              <w:lang w:val="ro-RO"/>
            </w:rPr>
            <w:t xml:space="preserve">ărimea proiectului: </w:t>
          </w:r>
        </w:p>
        <w:p w:rsidR="00291AF9"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xml:space="preserve">Suprafaţa amplasamentului este de </w:t>
          </w:r>
          <w:r>
            <w:rPr>
              <w:rFonts w:ascii="Arial" w:hAnsi="Arial" w:cs="Arial"/>
              <w:sz w:val="24"/>
              <w:szCs w:val="24"/>
              <w:lang w:val="ro-RO"/>
            </w:rPr>
            <w:t>500</w:t>
          </w:r>
          <w:r w:rsidRPr="00067F7D">
            <w:rPr>
              <w:rFonts w:ascii="Arial" w:hAnsi="Arial" w:cs="Arial"/>
              <w:sz w:val="24"/>
              <w:szCs w:val="24"/>
              <w:lang w:val="ro-RO"/>
            </w:rPr>
            <w:t xml:space="preserve"> mp;</w:t>
          </w:r>
        </w:p>
        <w:p w:rsidR="00067F7D" w:rsidRPr="00291AF9"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bCs/>
              <w:i/>
              <w:sz w:val="24"/>
              <w:szCs w:val="24"/>
              <w:lang w:val="pl-PL"/>
            </w:rPr>
            <w:t>Statia GPL</w:t>
          </w:r>
          <w:r w:rsidRPr="00067F7D">
            <w:rPr>
              <w:rFonts w:ascii="Arial" w:hAnsi="Arial" w:cs="Arial"/>
              <w:bCs/>
              <w:sz w:val="24"/>
              <w:szCs w:val="24"/>
              <w:lang w:val="pl-PL"/>
            </w:rPr>
            <w:t xml:space="preserve">  </w:t>
          </w:r>
          <w:r w:rsidRPr="00067F7D">
            <w:rPr>
              <w:rFonts w:ascii="Arial" w:hAnsi="Arial" w:cs="Arial"/>
              <w:sz w:val="24"/>
              <w:szCs w:val="24"/>
              <w:lang w:val="pl-PL"/>
            </w:rPr>
            <w:t>este o instalatie monobloc tip SKID compusa din:</w:t>
          </w:r>
        </w:p>
        <w:p w:rsidR="00067F7D" w:rsidRPr="00067F7D" w:rsidRDefault="00067F7D" w:rsidP="00067F7D">
          <w:pPr>
            <w:autoSpaceDE w:val="0"/>
            <w:autoSpaceDN w:val="0"/>
            <w:adjustRightInd w:val="0"/>
            <w:spacing w:after="0" w:line="240" w:lineRule="auto"/>
            <w:jc w:val="both"/>
            <w:rPr>
              <w:rFonts w:ascii="Arial" w:hAnsi="Arial" w:cs="Arial"/>
              <w:sz w:val="24"/>
              <w:szCs w:val="24"/>
              <w:lang w:val="pl-PL"/>
            </w:rPr>
          </w:pPr>
          <w:r w:rsidRPr="00067F7D">
            <w:rPr>
              <w:rFonts w:ascii="Arial" w:hAnsi="Arial" w:cs="Arial"/>
              <w:sz w:val="24"/>
              <w:szCs w:val="24"/>
              <w:lang w:val="pl-PL"/>
            </w:rPr>
            <w:tab/>
            <w:t>- un recipient cilindric de stocare GPL, orizontal, suprateran, cu capacitate de 5000 l, echipat cu racorduri, aparatura de masura şi control şi armaturi de siguranţă;</w:t>
          </w:r>
        </w:p>
        <w:p w:rsidR="00067F7D" w:rsidRPr="00067F7D" w:rsidRDefault="00067F7D" w:rsidP="00067F7D">
          <w:pPr>
            <w:autoSpaceDE w:val="0"/>
            <w:autoSpaceDN w:val="0"/>
            <w:adjustRightInd w:val="0"/>
            <w:spacing w:after="0" w:line="240" w:lineRule="auto"/>
            <w:jc w:val="both"/>
            <w:rPr>
              <w:rFonts w:ascii="Arial" w:hAnsi="Arial" w:cs="Arial"/>
              <w:sz w:val="24"/>
              <w:szCs w:val="24"/>
              <w:lang w:val="pl-PL"/>
            </w:rPr>
          </w:pPr>
          <w:r w:rsidRPr="00067F7D">
            <w:rPr>
              <w:rFonts w:ascii="Arial" w:hAnsi="Arial" w:cs="Arial"/>
              <w:sz w:val="24"/>
              <w:szCs w:val="24"/>
              <w:lang w:val="pl-PL"/>
            </w:rPr>
            <w:tab/>
            <w:t>- o pompa centrifuga antrenata de un motor electric care asigura vehicularea GPL în faza  lichida de la recipient spre pompa de distributie GPL;</w:t>
          </w:r>
        </w:p>
        <w:p w:rsidR="00067F7D" w:rsidRDefault="00067F7D" w:rsidP="00067F7D">
          <w:pPr>
            <w:autoSpaceDE w:val="0"/>
            <w:autoSpaceDN w:val="0"/>
            <w:adjustRightInd w:val="0"/>
            <w:spacing w:after="0" w:line="240" w:lineRule="auto"/>
            <w:jc w:val="both"/>
            <w:rPr>
              <w:rFonts w:ascii="Arial" w:hAnsi="Arial" w:cs="Arial"/>
              <w:sz w:val="24"/>
              <w:szCs w:val="24"/>
              <w:lang w:val="pl-PL"/>
            </w:rPr>
          </w:pPr>
          <w:r w:rsidRPr="00067F7D">
            <w:rPr>
              <w:rFonts w:ascii="Arial" w:hAnsi="Arial" w:cs="Arial"/>
              <w:sz w:val="24"/>
              <w:szCs w:val="24"/>
              <w:lang w:val="pl-PL"/>
            </w:rPr>
            <w:tab/>
            <w:t>- o pompa de distributie GPL, echipata cu un furtun flexibil, un pistol de alimentare, ventile, armaturi, aparatură de măsură, indicare şi control, afisare şi înregistrare electronica;</w:t>
          </w:r>
        </w:p>
        <w:p w:rsidR="00291AF9" w:rsidRPr="00291AF9" w:rsidRDefault="00291AF9" w:rsidP="00067F7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pl-PL"/>
            </w:rPr>
            <w:tab/>
            <w:t xml:space="preserve">- </w:t>
          </w:r>
          <w:r>
            <w:rPr>
              <w:rFonts w:ascii="Arial" w:hAnsi="Arial" w:cs="Arial"/>
              <w:sz w:val="24"/>
              <w:szCs w:val="24"/>
              <w:lang w:val="ro-RO"/>
            </w:rPr>
            <w:t>instalaţiile monobloc tip SKID aferente funcţionării staţiei, platformă din beton armat cu parcaje şi accesele aferente;</w:t>
          </w:r>
        </w:p>
        <w:p w:rsidR="00067F7D" w:rsidRDefault="00067F7D" w:rsidP="00067F7D">
          <w:pPr>
            <w:autoSpaceDE w:val="0"/>
            <w:autoSpaceDN w:val="0"/>
            <w:adjustRightInd w:val="0"/>
            <w:spacing w:after="0" w:line="240" w:lineRule="auto"/>
            <w:jc w:val="both"/>
            <w:rPr>
              <w:rFonts w:ascii="Arial" w:hAnsi="Arial" w:cs="Arial"/>
              <w:sz w:val="24"/>
              <w:szCs w:val="24"/>
              <w:lang w:val="pl-PL"/>
            </w:rPr>
          </w:pPr>
          <w:r w:rsidRPr="00067F7D">
            <w:rPr>
              <w:rFonts w:ascii="Arial" w:hAnsi="Arial" w:cs="Arial"/>
              <w:sz w:val="24"/>
              <w:szCs w:val="24"/>
              <w:lang w:val="pl-PL"/>
            </w:rPr>
            <w:tab/>
            <w:t xml:space="preserve">- cabină operator </w:t>
          </w:r>
          <w:r w:rsidR="00291AF9">
            <w:rPr>
              <w:rFonts w:ascii="Arial" w:hAnsi="Arial" w:cs="Arial"/>
              <w:sz w:val="24"/>
              <w:szCs w:val="24"/>
              <w:lang w:val="pl-PL"/>
            </w:rPr>
            <w:t>14,20</w:t>
          </w:r>
          <w:r w:rsidRPr="00067F7D">
            <w:rPr>
              <w:rFonts w:ascii="Arial" w:hAnsi="Arial" w:cs="Arial"/>
              <w:sz w:val="24"/>
              <w:szCs w:val="24"/>
              <w:lang w:val="pl-PL"/>
            </w:rPr>
            <w:t xml:space="preserve"> mp;</w:t>
          </w:r>
        </w:p>
        <w:p w:rsidR="00291AF9" w:rsidRDefault="00291AF9" w:rsidP="00067F7D">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ab/>
            <w:t>- copertina staţiei construită din structură metalică;</w:t>
          </w:r>
        </w:p>
        <w:p w:rsidR="00291AF9" w:rsidRPr="00067F7D" w:rsidRDefault="00291AF9" w:rsidP="00067F7D">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ab/>
            <w:t>- platformă betonată pe care se va amplasa rezervorul;</w:t>
          </w:r>
        </w:p>
        <w:p w:rsidR="00067F7D" w:rsidRPr="00067F7D" w:rsidRDefault="00067F7D" w:rsidP="00067F7D">
          <w:pPr>
            <w:autoSpaceDE w:val="0"/>
            <w:autoSpaceDN w:val="0"/>
            <w:adjustRightInd w:val="0"/>
            <w:spacing w:after="0" w:line="240" w:lineRule="auto"/>
            <w:jc w:val="both"/>
            <w:rPr>
              <w:rFonts w:ascii="Arial" w:hAnsi="Arial" w:cs="Arial"/>
              <w:sz w:val="24"/>
              <w:szCs w:val="24"/>
              <w:lang w:val="pl-PL"/>
            </w:rPr>
          </w:pPr>
          <w:r w:rsidRPr="00067F7D">
            <w:rPr>
              <w:rFonts w:ascii="Arial" w:hAnsi="Arial" w:cs="Arial"/>
              <w:sz w:val="24"/>
              <w:szCs w:val="24"/>
              <w:lang w:val="pl-PL"/>
            </w:rPr>
            <w:tab/>
            <w:t xml:space="preserve">- alei, parcări, drum de incintă </w:t>
          </w:r>
          <w:r w:rsidR="00291AF9">
            <w:rPr>
              <w:rFonts w:ascii="Arial" w:hAnsi="Arial" w:cs="Arial"/>
              <w:sz w:val="24"/>
              <w:szCs w:val="24"/>
              <w:lang w:val="pl-PL"/>
            </w:rPr>
            <w:t>214,50</w:t>
          </w:r>
          <w:r w:rsidRPr="00067F7D">
            <w:rPr>
              <w:rFonts w:ascii="Arial" w:hAnsi="Arial" w:cs="Arial"/>
              <w:sz w:val="24"/>
              <w:szCs w:val="24"/>
              <w:lang w:val="pl-PL"/>
            </w:rPr>
            <w:t xml:space="preserve"> mp;</w:t>
          </w:r>
        </w:p>
        <w:p w:rsidR="00067F7D" w:rsidRPr="00067F7D" w:rsidRDefault="00067F7D" w:rsidP="00067F7D">
          <w:pPr>
            <w:autoSpaceDE w:val="0"/>
            <w:autoSpaceDN w:val="0"/>
            <w:adjustRightInd w:val="0"/>
            <w:spacing w:after="0" w:line="240" w:lineRule="auto"/>
            <w:jc w:val="both"/>
            <w:rPr>
              <w:rFonts w:ascii="Arial" w:hAnsi="Arial" w:cs="Arial"/>
              <w:sz w:val="24"/>
              <w:szCs w:val="24"/>
            </w:rPr>
          </w:pPr>
          <w:r w:rsidRPr="00067F7D">
            <w:rPr>
              <w:rFonts w:ascii="Arial" w:hAnsi="Arial" w:cs="Arial"/>
              <w:sz w:val="24"/>
              <w:szCs w:val="24"/>
              <w:lang w:val="pl-PL"/>
            </w:rPr>
            <w:lastRenderedPageBreak/>
            <w:tab/>
            <w:t xml:space="preserve">- spaţii verzi </w:t>
          </w:r>
          <w:r w:rsidR="00291AF9">
            <w:rPr>
              <w:rFonts w:ascii="Arial" w:hAnsi="Arial" w:cs="Arial"/>
              <w:sz w:val="24"/>
              <w:szCs w:val="24"/>
              <w:lang w:val="pl-PL"/>
            </w:rPr>
            <w:t>257</w:t>
          </w:r>
          <w:r w:rsidRPr="00067F7D">
            <w:rPr>
              <w:rFonts w:ascii="Arial" w:hAnsi="Arial" w:cs="Arial"/>
              <w:sz w:val="24"/>
              <w:szCs w:val="24"/>
              <w:lang w:val="pl-PL"/>
            </w:rPr>
            <w:t xml:space="preserve"> mp;</w:t>
          </w:r>
          <w:r w:rsidRPr="00067F7D">
            <w:rPr>
              <w:rFonts w:ascii="Arial" w:hAnsi="Arial" w:cs="Arial"/>
              <w:sz w:val="24"/>
              <w:szCs w:val="24"/>
            </w:rPr>
            <w:t xml:space="preserve">    </w:t>
          </w:r>
        </w:p>
        <w:p w:rsidR="00067F7D" w:rsidRPr="00067F7D"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rPr>
            <w:t xml:space="preserve">c) </w:t>
          </w:r>
          <w:r w:rsidR="00291AF9">
            <w:rPr>
              <w:rFonts w:ascii="Arial" w:hAnsi="Arial" w:cs="Arial"/>
              <w:sz w:val="24"/>
              <w:szCs w:val="24"/>
              <w:lang w:val="ro-RO"/>
            </w:rPr>
            <w:t>C</w:t>
          </w:r>
          <w:r w:rsidRPr="00067F7D">
            <w:rPr>
              <w:rFonts w:ascii="Arial" w:hAnsi="Arial" w:cs="Arial"/>
              <w:sz w:val="24"/>
              <w:szCs w:val="24"/>
              <w:lang w:val="ro-RO"/>
            </w:rPr>
            <w:t xml:space="preserve">umularea cu alte proiecte: - investiţia este propusă a se realiza în intravilanul comunei </w:t>
          </w:r>
          <w:r w:rsidR="00291AF9">
            <w:rPr>
              <w:rFonts w:ascii="Arial" w:hAnsi="Arial" w:cs="Arial"/>
              <w:sz w:val="24"/>
              <w:szCs w:val="24"/>
              <w:lang w:val="ro-RO"/>
            </w:rPr>
            <w:t>Şepreuş cu acces din str. Czaran</w:t>
          </w:r>
          <w:r w:rsidRPr="00067F7D">
            <w:rPr>
              <w:rFonts w:ascii="Arial" w:hAnsi="Arial" w:cs="Arial"/>
              <w:sz w:val="24"/>
              <w:szCs w:val="24"/>
              <w:lang w:val="ro-RO"/>
            </w:rPr>
            <w:t>.</w:t>
          </w:r>
        </w:p>
        <w:p w:rsidR="00067F7D" w:rsidRPr="00067F7D"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bCs/>
              <w:sz w:val="24"/>
              <w:szCs w:val="24"/>
              <w:lang w:val="ro-RO"/>
            </w:rPr>
            <w:t xml:space="preserve">d) </w:t>
          </w:r>
          <w:r w:rsidR="00291AF9">
            <w:rPr>
              <w:rFonts w:ascii="Arial" w:hAnsi="Arial" w:cs="Arial"/>
              <w:sz w:val="24"/>
              <w:szCs w:val="24"/>
              <w:lang w:val="ro-RO"/>
            </w:rPr>
            <w:t>U</w:t>
          </w:r>
          <w:r w:rsidRPr="00067F7D">
            <w:rPr>
              <w:rFonts w:ascii="Arial" w:hAnsi="Arial" w:cs="Arial"/>
              <w:sz w:val="24"/>
              <w:szCs w:val="24"/>
              <w:lang w:val="ro-RO"/>
            </w:rPr>
            <w:t>tilizarea resurselor naturale: - nu este cazul</w:t>
          </w:r>
        </w:p>
        <w:p w:rsidR="00067F7D" w:rsidRPr="00067F7D"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bCs/>
              <w:sz w:val="24"/>
              <w:szCs w:val="24"/>
              <w:lang w:val="ro-RO"/>
            </w:rPr>
            <w:t xml:space="preserve">e) </w:t>
          </w:r>
          <w:r w:rsidR="00291AF9">
            <w:rPr>
              <w:rFonts w:ascii="Arial" w:hAnsi="Arial" w:cs="Arial"/>
              <w:sz w:val="24"/>
              <w:szCs w:val="24"/>
              <w:lang w:val="ro-RO"/>
            </w:rPr>
            <w:t>P</w:t>
          </w:r>
          <w:r w:rsidRPr="00067F7D">
            <w:rPr>
              <w:rFonts w:ascii="Arial" w:hAnsi="Arial" w:cs="Arial"/>
              <w:sz w:val="24"/>
              <w:szCs w:val="24"/>
              <w:lang w:val="ro-RO"/>
            </w:rPr>
            <w:t xml:space="preserve">roductia de deseuri: </w:t>
          </w:r>
        </w:p>
        <w:p w:rsidR="00067F7D" w:rsidRPr="00067F7D" w:rsidRDefault="00067F7D" w:rsidP="00067F7D">
          <w:pPr>
            <w:autoSpaceDE w:val="0"/>
            <w:autoSpaceDN w:val="0"/>
            <w:adjustRightInd w:val="0"/>
            <w:spacing w:after="0" w:line="240" w:lineRule="auto"/>
            <w:jc w:val="both"/>
            <w:rPr>
              <w:rFonts w:ascii="Arial" w:hAnsi="Arial" w:cs="Arial"/>
              <w:sz w:val="24"/>
              <w:szCs w:val="24"/>
              <w:lang w:val="pl-PL"/>
            </w:rPr>
          </w:pPr>
          <w:r w:rsidRPr="00067F7D">
            <w:rPr>
              <w:rFonts w:ascii="Arial" w:hAnsi="Arial" w:cs="Arial"/>
              <w:sz w:val="24"/>
              <w:szCs w:val="24"/>
              <w:lang w:val="pl-PL"/>
            </w:rPr>
            <w:t>- deşeurile menajere vor fi colectate selectiv, în pubele şi vor fi preluate de un operator autorizat;</w:t>
          </w:r>
        </w:p>
        <w:p w:rsidR="00067F7D" w:rsidRPr="00067F7D" w:rsidRDefault="00067F7D" w:rsidP="00067F7D">
          <w:pPr>
            <w:autoSpaceDE w:val="0"/>
            <w:autoSpaceDN w:val="0"/>
            <w:adjustRightInd w:val="0"/>
            <w:spacing w:after="0" w:line="240" w:lineRule="auto"/>
            <w:jc w:val="both"/>
            <w:rPr>
              <w:rFonts w:ascii="Arial" w:hAnsi="Arial" w:cs="Arial"/>
              <w:sz w:val="24"/>
              <w:szCs w:val="24"/>
            </w:rPr>
          </w:pPr>
          <w:r w:rsidRPr="00067F7D">
            <w:rPr>
              <w:rFonts w:ascii="Arial" w:hAnsi="Arial" w:cs="Arial"/>
              <w:sz w:val="24"/>
              <w:szCs w:val="24"/>
            </w:rPr>
            <w:t>În faza de construcţie - deşeurile rezultate se vor colecta în containere separate şi se vor preda societăţilor autorizate.</w:t>
          </w:r>
        </w:p>
        <w:p w:rsidR="00067F7D" w:rsidRPr="00067F7D" w:rsidRDefault="00067F7D" w:rsidP="00067F7D">
          <w:pPr>
            <w:autoSpaceDE w:val="0"/>
            <w:autoSpaceDN w:val="0"/>
            <w:adjustRightInd w:val="0"/>
            <w:spacing w:after="0" w:line="240" w:lineRule="auto"/>
            <w:jc w:val="both"/>
            <w:rPr>
              <w:rFonts w:ascii="Arial" w:hAnsi="Arial" w:cs="Arial"/>
              <w:bCs/>
              <w:sz w:val="24"/>
              <w:szCs w:val="24"/>
              <w:lang w:val="ro-RO"/>
            </w:rPr>
          </w:pPr>
          <w:r w:rsidRPr="00067F7D">
            <w:rPr>
              <w:rFonts w:ascii="Arial" w:hAnsi="Arial" w:cs="Arial"/>
              <w:bCs/>
              <w:sz w:val="24"/>
              <w:szCs w:val="24"/>
              <w:lang w:val="ro-RO"/>
            </w:rPr>
            <w:t xml:space="preserve">f) </w:t>
          </w:r>
          <w:r w:rsidR="00291AF9">
            <w:rPr>
              <w:rFonts w:ascii="Arial" w:hAnsi="Arial" w:cs="Arial"/>
              <w:sz w:val="24"/>
              <w:szCs w:val="24"/>
              <w:lang w:val="ro-RO"/>
            </w:rPr>
            <w:t>E</w:t>
          </w:r>
          <w:r w:rsidRPr="00067F7D">
            <w:rPr>
              <w:rFonts w:ascii="Arial" w:hAnsi="Arial" w:cs="Arial"/>
              <w:sz w:val="24"/>
              <w:szCs w:val="24"/>
              <w:lang w:val="ro-RO"/>
            </w:rPr>
            <w:t xml:space="preserve">misiile poluante, inclusiv zgomotul şi alte surse de disconfort: - emisiile poluante produse de gazele de eşapament de la autovehiculele din zonă, </w:t>
          </w:r>
          <w:r w:rsidRPr="00067F7D">
            <w:rPr>
              <w:rFonts w:ascii="Arial" w:hAnsi="Arial" w:cs="Arial"/>
              <w:bCs/>
              <w:sz w:val="24"/>
              <w:szCs w:val="24"/>
              <w:lang w:val="ro-RO"/>
            </w:rPr>
            <w:t>nu vor avea un impact semnificativ asupra populaţiei sau mediului;</w:t>
          </w:r>
        </w:p>
        <w:p w:rsidR="00291AF9"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bCs/>
              <w:sz w:val="24"/>
              <w:szCs w:val="24"/>
              <w:lang w:val="ro-RO"/>
            </w:rPr>
            <w:t xml:space="preserve">g) </w:t>
          </w:r>
          <w:r w:rsidR="00291AF9">
            <w:rPr>
              <w:rFonts w:ascii="Arial" w:hAnsi="Arial" w:cs="Arial"/>
              <w:sz w:val="24"/>
              <w:szCs w:val="24"/>
              <w:lang w:val="ro-RO"/>
            </w:rPr>
            <w:t>R</w:t>
          </w:r>
          <w:r w:rsidRPr="00067F7D">
            <w:rPr>
              <w:rFonts w:ascii="Arial" w:hAnsi="Arial" w:cs="Arial"/>
              <w:sz w:val="24"/>
              <w:szCs w:val="24"/>
              <w:lang w:val="ro-RO"/>
            </w:rPr>
            <w:t xml:space="preserve">iscul de accident, ţinându-se seama în special de substanţele şi de tehnologiile utilizate: </w:t>
          </w:r>
        </w:p>
        <w:p w:rsidR="00067F7D" w:rsidRPr="00067F7D"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xml:space="preserve">- </w:t>
          </w:r>
          <w:r w:rsidRPr="00067F7D">
            <w:rPr>
              <w:rFonts w:ascii="Arial" w:hAnsi="Arial" w:cs="Arial"/>
              <w:sz w:val="24"/>
              <w:szCs w:val="24"/>
            </w:rPr>
            <w:t>titularul de proiect va lua măsuri în vederea prevenirii accidentelor</w:t>
          </w:r>
          <w:r w:rsidRPr="00067F7D">
            <w:rPr>
              <w:rFonts w:ascii="Arial" w:hAnsi="Arial" w:cs="Arial"/>
              <w:sz w:val="24"/>
              <w:szCs w:val="24"/>
              <w:lang w:val="ro-RO"/>
            </w:rPr>
            <w:t>;</w:t>
          </w:r>
        </w:p>
        <w:p w:rsidR="00067F7D" w:rsidRPr="00067F7D" w:rsidRDefault="00067F7D" w:rsidP="00067F7D">
          <w:pPr>
            <w:autoSpaceDE w:val="0"/>
            <w:autoSpaceDN w:val="0"/>
            <w:adjustRightInd w:val="0"/>
            <w:spacing w:after="0" w:line="240" w:lineRule="auto"/>
            <w:jc w:val="both"/>
            <w:rPr>
              <w:rFonts w:ascii="Arial" w:hAnsi="Arial" w:cs="Arial"/>
              <w:b/>
              <w:sz w:val="24"/>
              <w:szCs w:val="24"/>
              <w:lang w:val="ro-RO"/>
            </w:rPr>
          </w:pPr>
          <w:r w:rsidRPr="00067F7D">
            <w:rPr>
              <w:rFonts w:ascii="Arial" w:hAnsi="Arial" w:cs="Arial"/>
              <w:b/>
              <w:sz w:val="24"/>
              <w:szCs w:val="24"/>
              <w:lang w:val="ro-RO"/>
            </w:rPr>
            <w:t>2. Localizarea proiectelor (se ia in considerare sensibilitatea mediului în zona geografica posibil a fi afectata de proiect):</w:t>
          </w:r>
        </w:p>
        <w:p w:rsidR="00067F7D" w:rsidRPr="00067F7D"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xml:space="preserve">2.1. </w:t>
          </w:r>
          <w:r w:rsidR="00136E76">
            <w:rPr>
              <w:rFonts w:ascii="Arial" w:hAnsi="Arial" w:cs="Arial"/>
              <w:sz w:val="24"/>
              <w:szCs w:val="24"/>
              <w:lang w:val="ro-RO"/>
            </w:rPr>
            <w:t>U</w:t>
          </w:r>
          <w:r w:rsidRPr="00067F7D">
            <w:rPr>
              <w:rFonts w:ascii="Arial" w:hAnsi="Arial" w:cs="Arial"/>
              <w:sz w:val="24"/>
              <w:szCs w:val="24"/>
              <w:lang w:val="ro-RO"/>
            </w:rPr>
            <w:t xml:space="preserve">tilizarea existentă a terenului: - intravilanul comunei </w:t>
          </w:r>
          <w:r w:rsidR="00136E76">
            <w:rPr>
              <w:rFonts w:ascii="Arial" w:hAnsi="Arial" w:cs="Arial"/>
              <w:sz w:val="24"/>
              <w:szCs w:val="24"/>
              <w:lang w:val="ro-RO"/>
            </w:rPr>
            <w:t>Şepreuş</w:t>
          </w:r>
          <w:r w:rsidRPr="00067F7D">
            <w:rPr>
              <w:rFonts w:ascii="Arial" w:hAnsi="Arial" w:cs="Arial"/>
              <w:sz w:val="24"/>
              <w:szCs w:val="24"/>
              <w:lang w:val="ro-RO"/>
            </w:rPr>
            <w:t xml:space="preserve">, conform Certificatului de Urbanism nr. </w:t>
          </w:r>
          <w:r w:rsidR="00136E76">
            <w:rPr>
              <w:rFonts w:ascii="Arial" w:hAnsi="Arial" w:cs="Arial"/>
              <w:sz w:val="24"/>
              <w:szCs w:val="24"/>
              <w:lang w:val="ro-RO"/>
            </w:rPr>
            <w:t>04/11.07.2016</w:t>
          </w:r>
          <w:r w:rsidRPr="00067F7D">
            <w:rPr>
              <w:rFonts w:ascii="Arial" w:hAnsi="Arial" w:cs="Arial"/>
              <w:sz w:val="24"/>
              <w:szCs w:val="24"/>
              <w:lang w:val="ro-RO"/>
            </w:rPr>
            <w:t xml:space="preserve"> (conform PUG funcţiuni complementare – spaţii comerciale</w:t>
          </w:r>
          <w:r w:rsidR="00136E76">
            <w:rPr>
              <w:rFonts w:ascii="Arial" w:hAnsi="Arial" w:cs="Arial"/>
              <w:sz w:val="24"/>
              <w:szCs w:val="24"/>
              <w:lang w:val="ro-RO"/>
            </w:rPr>
            <w:t xml:space="preserve"> şi</w:t>
          </w:r>
          <w:r w:rsidRPr="00067F7D">
            <w:rPr>
              <w:rFonts w:ascii="Arial" w:hAnsi="Arial" w:cs="Arial"/>
              <w:sz w:val="24"/>
              <w:szCs w:val="24"/>
              <w:lang w:val="ro-RO"/>
            </w:rPr>
            <w:t xml:space="preserve"> </w:t>
          </w:r>
          <w:r w:rsidR="00136E76">
            <w:rPr>
              <w:rFonts w:ascii="Arial" w:hAnsi="Arial" w:cs="Arial"/>
              <w:sz w:val="24"/>
              <w:szCs w:val="24"/>
              <w:lang w:val="ro-RO"/>
            </w:rPr>
            <w:t>p</w:t>
          </w:r>
          <w:r w:rsidRPr="00067F7D">
            <w:rPr>
              <w:rFonts w:ascii="Arial" w:hAnsi="Arial" w:cs="Arial"/>
              <w:sz w:val="24"/>
              <w:szCs w:val="24"/>
              <w:lang w:val="ro-RO"/>
            </w:rPr>
            <w:t>restări servicii).</w:t>
          </w:r>
        </w:p>
        <w:p w:rsidR="00067F7D" w:rsidRPr="00067F7D"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xml:space="preserve">2.2. </w:t>
          </w:r>
          <w:r w:rsidR="00136E76">
            <w:rPr>
              <w:rFonts w:ascii="Arial" w:hAnsi="Arial" w:cs="Arial"/>
              <w:sz w:val="24"/>
              <w:szCs w:val="24"/>
              <w:lang w:val="ro-RO"/>
            </w:rPr>
            <w:t>R</w:t>
          </w:r>
          <w:r w:rsidRPr="00067F7D">
            <w:rPr>
              <w:rFonts w:ascii="Arial" w:hAnsi="Arial" w:cs="Arial"/>
              <w:sz w:val="24"/>
              <w:szCs w:val="24"/>
              <w:lang w:val="ro-RO"/>
            </w:rPr>
            <w:t>elativa abundenta a resurselor naturale din zona, calitatea si capacitatea regenerativă a acestora: nu este cazul</w:t>
          </w:r>
        </w:p>
        <w:p w:rsidR="00067F7D" w:rsidRPr="00067F7D"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xml:space="preserve">2.3. </w:t>
          </w:r>
          <w:r w:rsidR="00136E76">
            <w:rPr>
              <w:rFonts w:ascii="Arial" w:hAnsi="Arial" w:cs="Arial"/>
              <w:sz w:val="24"/>
              <w:szCs w:val="24"/>
              <w:lang w:val="ro-RO"/>
            </w:rPr>
            <w:t>C</w:t>
          </w:r>
          <w:r w:rsidRPr="00067F7D">
            <w:rPr>
              <w:rFonts w:ascii="Arial" w:hAnsi="Arial" w:cs="Arial"/>
              <w:sz w:val="24"/>
              <w:szCs w:val="24"/>
              <w:lang w:val="ro-RO"/>
            </w:rPr>
            <w:t>apacitatea de absorbţie a mediului, cu atentie deosebită pentru:</w:t>
          </w:r>
        </w:p>
        <w:p w:rsidR="00067F7D" w:rsidRPr="00067F7D"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bCs/>
              <w:sz w:val="24"/>
              <w:szCs w:val="24"/>
              <w:lang w:val="ro-RO"/>
            </w:rPr>
            <w:t xml:space="preserve">a) </w:t>
          </w:r>
          <w:r w:rsidRPr="00067F7D">
            <w:rPr>
              <w:rFonts w:ascii="Arial" w:hAnsi="Arial" w:cs="Arial"/>
              <w:sz w:val="24"/>
              <w:szCs w:val="24"/>
              <w:lang w:val="ro-RO"/>
            </w:rPr>
            <w:t>zonele umede: nu este cazul;</w:t>
          </w:r>
        </w:p>
        <w:p w:rsidR="00067F7D" w:rsidRPr="00067F7D"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bCs/>
              <w:sz w:val="24"/>
              <w:szCs w:val="24"/>
              <w:lang w:val="ro-RO"/>
            </w:rPr>
            <w:t xml:space="preserve">b) </w:t>
          </w:r>
          <w:r w:rsidRPr="00067F7D">
            <w:rPr>
              <w:rFonts w:ascii="Arial" w:hAnsi="Arial" w:cs="Arial"/>
              <w:sz w:val="24"/>
              <w:szCs w:val="24"/>
              <w:lang w:val="ro-RO"/>
            </w:rPr>
            <w:t>zonele costiere: nu este cazul;</w:t>
          </w:r>
        </w:p>
        <w:p w:rsidR="00067F7D" w:rsidRPr="00067F7D"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bCs/>
              <w:sz w:val="24"/>
              <w:szCs w:val="24"/>
              <w:lang w:val="ro-RO"/>
            </w:rPr>
            <w:t xml:space="preserve">c) </w:t>
          </w:r>
          <w:r w:rsidRPr="00067F7D">
            <w:rPr>
              <w:rFonts w:ascii="Arial" w:hAnsi="Arial" w:cs="Arial"/>
              <w:sz w:val="24"/>
              <w:szCs w:val="24"/>
              <w:lang w:val="ro-RO"/>
            </w:rPr>
            <w:t>zonele montane si cele împădurite: nu este cazul;</w:t>
          </w:r>
        </w:p>
        <w:p w:rsidR="00067F7D" w:rsidRPr="00067F7D"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bCs/>
              <w:sz w:val="24"/>
              <w:szCs w:val="24"/>
              <w:lang w:val="ro-RO"/>
            </w:rPr>
            <w:t xml:space="preserve">d) </w:t>
          </w:r>
          <w:r w:rsidRPr="00067F7D">
            <w:rPr>
              <w:rFonts w:ascii="Arial" w:hAnsi="Arial" w:cs="Arial"/>
              <w:sz w:val="24"/>
              <w:szCs w:val="24"/>
              <w:lang w:val="ro-RO"/>
            </w:rPr>
            <w:t xml:space="preserve">parcurile şi rezervaţiile naturale: </w:t>
          </w:r>
        </w:p>
        <w:p w:rsidR="00067F7D" w:rsidRPr="00067F7D"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xml:space="preserve">- proiectul propus nu intră sub incidenţa art. 28 din Ordonanţa de urgenţă a Guvernului nr. 57/2007 privind regimul ariilor naturale protejate, conservarea habitatelor naturale, a florei şi a faunei sălbatice, cu modificările şi completările ulterioare, proiectul fiind situat în intravilanul localităţii </w:t>
          </w:r>
          <w:r w:rsidR="00136E76">
            <w:rPr>
              <w:rFonts w:ascii="Arial" w:hAnsi="Arial" w:cs="Arial"/>
              <w:sz w:val="24"/>
              <w:szCs w:val="24"/>
              <w:lang w:val="ro-RO"/>
            </w:rPr>
            <w:t>Şepreuş</w:t>
          </w:r>
          <w:r w:rsidRPr="00067F7D">
            <w:rPr>
              <w:rFonts w:ascii="Arial" w:hAnsi="Arial" w:cs="Arial"/>
              <w:sz w:val="24"/>
              <w:szCs w:val="24"/>
              <w:lang w:val="ro-RO"/>
            </w:rPr>
            <w:t>;</w:t>
          </w:r>
        </w:p>
        <w:p w:rsidR="00067F7D" w:rsidRPr="00067F7D"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bCs/>
              <w:sz w:val="24"/>
              <w:szCs w:val="24"/>
              <w:lang w:val="ro-RO"/>
            </w:rPr>
            <w:t xml:space="preserve">e) </w:t>
          </w:r>
          <w:r w:rsidRPr="00067F7D">
            <w:rPr>
              <w:rFonts w:ascii="Arial" w:hAnsi="Arial" w:cs="Arial"/>
              <w:sz w:val="24"/>
              <w:szCs w:val="24"/>
              <w:lang w:val="ro-RO"/>
            </w:rPr>
            <w:t xml:space="preserve">ariile clasificate sau zonele protejate prin legislaţia în vigoare, cum sunt: zone de protectie a faunei piscicole, bazine piscicole naturale si bazine piscicole amenajate etc.: </w:t>
          </w:r>
        </w:p>
        <w:p w:rsidR="00067F7D" w:rsidRPr="00067F7D" w:rsidRDefault="00067F7D" w:rsidP="00067F7D">
          <w:pPr>
            <w:autoSpaceDE w:val="0"/>
            <w:autoSpaceDN w:val="0"/>
            <w:adjustRightInd w:val="0"/>
            <w:spacing w:after="0" w:line="240" w:lineRule="auto"/>
            <w:jc w:val="both"/>
            <w:rPr>
              <w:rFonts w:ascii="Arial" w:hAnsi="Arial" w:cs="Arial"/>
              <w:bCs/>
              <w:sz w:val="24"/>
              <w:szCs w:val="24"/>
              <w:lang w:val="ro-RO"/>
            </w:rPr>
          </w:pPr>
          <w:r w:rsidRPr="00067F7D">
            <w:rPr>
              <w:rFonts w:ascii="Arial" w:hAnsi="Arial" w:cs="Arial"/>
              <w:sz w:val="24"/>
              <w:szCs w:val="24"/>
              <w:lang w:val="ro-RO"/>
            </w:rPr>
            <w:t>- nu este cazul;</w:t>
          </w:r>
          <w:r w:rsidRPr="00067F7D">
            <w:rPr>
              <w:rFonts w:ascii="Arial" w:hAnsi="Arial" w:cs="Arial"/>
              <w:bCs/>
              <w:sz w:val="24"/>
              <w:szCs w:val="24"/>
              <w:lang w:val="ro-RO"/>
            </w:rPr>
            <w:t xml:space="preserve">  </w:t>
          </w:r>
        </w:p>
        <w:p w:rsidR="00136E76"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bCs/>
              <w:sz w:val="24"/>
              <w:szCs w:val="24"/>
              <w:lang w:val="ro-RO"/>
            </w:rPr>
            <w:t xml:space="preserve"> f) </w:t>
          </w:r>
          <w:r w:rsidRPr="00067F7D">
            <w:rPr>
              <w:rFonts w:ascii="Arial" w:hAnsi="Arial" w:cs="Arial"/>
              <w:sz w:val="24"/>
              <w:szCs w:val="24"/>
              <w:lang w:val="ro-RO"/>
            </w:rPr>
            <w:t xml:space="preserve">zonele de protecţie specială, mai ales cele desemnate prin Ordonanţa de urgenta a Guvernului </w:t>
          </w:r>
          <w:hyperlink r:id="rId13" w:history="1">
            <w:r w:rsidRPr="00067F7D">
              <w:rPr>
                <w:rStyle w:val="Hyperlink"/>
                <w:rFonts w:ascii="Arial" w:hAnsi="Arial" w:cs="Arial"/>
                <w:sz w:val="24"/>
                <w:szCs w:val="24"/>
                <w:lang w:val="ro-RO"/>
              </w:rPr>
              <w:t>nr. 57/2007</w:t>
            </w:r>
          </w:hyperlink>
          <w:r w:rsidRPr="00067F7D">
            <w:rPr>
              <w:rFonts w:ascii="Arial" w:hAnsi="Arial" w:cs="Arial"/>
              <w:sz w:val="24"/>
              <w:szCs w:val="24"/>
              <w:lang w:val="ro-RO"/>
            </w:rPr>
            <w:t xml:space="preserve"> privind regimul ariilor naturale protejate, conservarea habitatelor naturale, a florei şi faunei sălbatice, cu modificările şi completările ulterioare, zonele prevazute prin Legea nr. 5/2000 privind aprobarea Planului de amenajare a teritoriului national - Sectiunea a III-a - zone protejate, zonele de protecţie instituite conform prevederilor Legii apelor </w:t>
          </w:r>
          <w:hyperlink r:id="rId14" w:history="1">
            <w:r w:rsidRPr="00067F7D">
              <w:rPr>
                <w:rStyle w:val="Hyperlink"/>
                <w:rFonts w:ascii="Arial" w:hAnsi="Arial" w:cs="Arial"/>
                <w:sz w:val="24"/>
                <w:szCs w:val="24"/>
                <w:lang w:val="ro-RO"/>
              </w:rPr>
              <w:t>nr. 107/1996</w:t>
            </w:r>
          </w:hyperlink>
          <w:r w:rsidRPr="00067F7D">
            <w:rPr>
              <w:rFonts w:ascii="Arial" w:hAnsi="Arial" w:cs="Arial"/>
              <w:sz w:val="24"/>
              <w:szCs w:val="24"/>
              <w:lang w:val="ro-RO"/>
            </w:rPr>
            <w:t xml:space="preserve">, cu modificarile si completarile ulterioare, şi Hotararea Guvernului </w:t>
          </w:r>
          <w:hyperlink r:id="rId15" w:history="1">
            <w:r w:rsidRPr="00067F7D">
              <w:rPr>
                <w:rStyle w:val="Hyperlink"/>
                <w:rFonts w:ascii="Arial" w:hAnsi="Arial" w:cs="Arial"/>
                <w:sz w:val="24"/>
                <w:szCs w:val="24"/>
                <w:lang w:val="ro-RO"/>
              </w:rPr>
              <w:t>nr. 930/2005</w:t>
            </w:r>
          </w:hyperlink>
          <w:r w:rsidRPr="00067F7D">
            <w:rPr>
              <w:rFonts w:ascii="Arial" w:hAnsi="Arial" w:cs="Arial"/>
              <w:sz w:val="24"/>
              <w:szCs w:val="24"/>
              <w:lang w:val="ro-RO"/>
            </w:rPr>
            <w:t xml:space="preserve"> pentru aprobarea Normelor speciale privind caracterul şi mărimea zonelor de protecţie sanitară şi hidrogeologică: </w:t>
          </w:r>
        </w:p>
        <w:p w:rsidR="00067F7D" w:rsidRPr="00067F7D"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xml:space="preserve">- proiectul propus nu intră sub incidenţa art. 28 din Ordonanţa de urgenţă a Guvernului nr. 57/2007 privind regimul ariilor naturale protejate, conservarea habitatelor naturale, a florei şi a faunei sălbatice, cu modificările şi completările ulterioare, proiectul fiind situat în intravilanul localităţii </w:t>
          </w:r>
          <w:r w:rsidR="00136E76">
            <w:rPr>
              <w:rFonts w:ascii="Arial" w:hAnsi="Arial" w:cs="Arial"/>
              <w:sz w:val="24"/>
              <w:szCs w:val="24"/>
              <w:lang w:val="ro-RO"/>
            </w:rPr>
            <w:t>Şepreuş</w:t>
          </w:r>
          <w:r w:rsidRPr="00067F7D">
            <w:rPr>
              <w:rFonts w:ascii="Arial" w:hAnsi="Arial" w:cs="Arial"/>
              <w:sz w:val="24"/>
              <w:szCs w:val="24"/>
              <w:lang w:val="ro-RO"/>
            </w:rPr>
            <w:t>;</w:t>
          </w:r>
        </w:p>
        <w:p w:rsidR="00067F7D" w:rsidRPr="00067F7D"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w:t>
          </w:r>
          <w:r w:rsidRPr="00067F7D">
            <w:rPr>
              <w:rFonts w:ascii="Arial" w:hAnsi="Arial" w:cs="Arial"/>
              <w:bCs/>
              <w:sz w:val="24"/>
              <w:szCs w:val="24"/>
              <w:lang w:val="ro-RO"/>
            </w:rPr>
            <w:t xml:space="preserve">g) </w:t>
          </w:r>
          <w:r w:rsidRPr="00067F7D">
            <w:rPr>
              <w:rFonts w:ascii="Arial" w:hAnsi="Arial" w:cs="Arial"/>
              <w:sz w:val="24"/>
              <w:szCs w:val="24"/>
              <w:lang w:val="ro-RO"/>
            </w:rPr>
            <w:t>ariile în care standardele de calitate a mediului stabilite de legislatie au fost deja depasite: - nu este cazul;</w:t>
          </w:r>
        </w:p>
        <w:p w:rsidR="00067F7D" w:rsidRPr="00067F7D"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w:t>
          </w:r>
          <w:r w:rsidRPr="00067F7D">
            <w:rPr>
              <w:rFonts w:ascii="Arial" w:hAnsi="Arial" w:cs="Arial"/>
              <w:bCs/>
              <w:sz w:val="24"/>
              <w:szCs w:val="24"/>
              <w:lang w:val="ro-RO"/>
            </w:rPr>
            <w:t xml:space="preserve">h) </w:t>
          </w:r>
          <w:r w:rsidRPr="00067F7D">
            <w:rPr>
              <w:rFonts w:ascii="Arial" w:hAnsi="Arial" w:cs="Arial"/>
              <w:sz w:val="24"/>
              <w:szCs w:val="24"/>
              <w:lang w:val="ro-RO"/>
            </w:rPr>
            <w:t>ariile dens populate: - nu este cazul;</w:t>
          </w:r>
        </w:p>
        <w:p w:rsidR="00067F7D" w:rsidRPr="00067F7D"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w:t>
          </w:r>
          <w:r w:rsidRPr="00067F7D">
            <w:rPr>
              <w:rFonts w:ascii="Arial" w:hAnsi="Arial" w:cs="Arial"/>
              <w:bCs/>
              <w:sz w:val="24"/>
              <w:szCs w:val="24"/>
              <w:lang w:val="ro-RO"/>
            </w:rPr>
            <w:t xml:space="preserve">i) </w:t>
          </w:r>
          <w:r w:rsidRPr="00067F7D">
            <w:rPr>
              <w:rFonts w:ascii="Arial" w:hAnsi="Arial" w:cs="Arial"/>
              <w:sz w:val="24"/>
              <w:szCs w:val="24"/>
              <w:lang w:val="ro-RO"/>
            </w:rPr>
            <w:t>peisajele cu semnificatie istorica, culturala si arheologica: - nu este cazul;</w:t>
          </w:r>
        </w:p>
        <w:p w:rsidR="00067F7D" w:rsidRPr="00067F7D" w:rsidRDefault="00067F7D" w:rsidP="00067F7D">
          <w:pPr>
            <w:autoSpaceDE w:val="0"/>
            <w:autoSpaceDN w:val="0"/>
            <w:adjustRightInd w:val="0"/>
            <w:spacing w:after="0" w:line="240" w:lineRule="auto"/>
            <w:jc w:val="both"/>
            <w:rPr>
              <w:rFonts w:ascii="Arial" w:hAnsi="Arial" w:cs="Arial"/>
              <w:b/>
              <w:sz w:val="24"/>
              <w:szCs w:val="24"/>
              <w:lang w:val="ro-RO"/>
            </w:rPr>
          </w:pPr>
          <w:r w:rsidRPr="00067F7D">
            <w:rPr>
              <w:rFonts w:ascii="Arial" w:hAnsi="Arial" w:cs="Arial"/>
              <w:b/>
              <w:i/>
              <w:sz w:val="24"/>
              <w:szCs w:val="24"/>
              <w:lang w:val="ro-RO"/>
            </w:rPr>
            <w:t>3</w:t>
          </w:r>
          <w:r w:rsidRPr="00067F7D">
            <w:rPr>
              <w:rFonts w:ascii="Arial" w:hAnsi="Arial" w:cs="Arial"/>
              <w:b/>
              <w:sz w:val="24"/>
              <w:szCs w:val="24"/>
              <w:lang w:val="ro-RO"/>
            </w:rPr>
            <w:t>. Caracteristicile impactului potential:</w:t>
          </w:r>
        </w:p>
        <w:p w:rsidR="00067F7D" w:rsidRPr="00067F7D" w:rsidRDefault="00067F7D" w:rsidP="00F637A8">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lastRenderedPageBreak/>
            <w:t> </w:t>
          </w:r>
          <w:r w:rsidRPr="00067F7D">
            <w:rPr>
              <w:rFonts w:ascii="Arial" w:hAnsi="Arial" w:cs="Arial"/>
              <w:bCs/>
              <w:sz w:val="24"/>
              <w:szCs w:val="24"/>
              <w:lang w:val="ro-RO"/>
            </w:rPr>
            <w:t xml:space="preserve">a) </w:t>
          </w:r>
          <w:r w:rsidR="00136E76">
            <w:rPr>
              <w:rFonts w:ascii="Arial" w:hAnsi="Arial" w:cs="Arial"/>
              <w:sz w:val="24"/>
              <w:szCs w:val="24"/>
              <w:lang w:val="ro-RO"/>
            </w:rPr>
            <w:t>E</w:t>
          </w:r>
          <w:r w:rsidRPr="00067F7D">
            <w:rPr>
              <w:rFonts w:ascii="Arial" w:hAnsi="Arial" w:cs="Arial"/>
              <w:sz w:val="24"/>
              <w:szCs w:val="24"/>
              <w:lang w:val="ro-RO"/>
            </w:rPr>
            <w:t xml:space="preserve">xtinderea impactului - aria geografica şi numarul persoanelor afectate: - investiţia este propusă a se realiza în intravilanul comunei </w:t>
          </w:r>
          <w:r w:rsidR="00F637A8">
            <w:rPr>
              <w:rFonts w:ascii="Arial" w:hAnsi="Arial" w:cs="Arial"/>
              <w:sz w:val="24"/>
              <w:szCs w:val="24"/>
              <w:lang w:val="ro-RO"/>
            </w:rPr>
            <w:t>Şepreuş</w:t>
          </w:r>
          <w:r w:rsidRPr="00067F7D">
            <w:rPr>
              <w:rFonts w:ascii="Arial" w:hAnsi="Arial" w:cs="Arial"/>
              <w:sz w:val="24"/>
              <w:szCs w:val="24"/>
              <w:lang w:val="ro-RO"/>
            </w:rPr>
            <w:t xml:space="preserve"> (cca. 1</w:t>
          </w:r>
          <w:r w:rsidR="00F637A8">
            <w:rPr>
              <w:rFonts w:ascii="Arial" w:hAnsi="Arial" w:cs="Arial"/>
              <w:sz w:val="24"/>
              <w:szCs w:val="24"/>
              <w:lang w:val="ro-RO"/>
            </w:rPr>
            <w:t>5</w:t>
          </w:r>
          <w:r w:rsidRPr="00067F7D">
            <w:rPr>
              <w:rFonts w:ascii="Arial" w:hAnsi="Arial" w:cs="Arial"/>
              <w:sz w:val="24"/>
              <w:szCs w:val="24"/>
              <w:lang w:val="ro-RO"/>
            </w:rPr>
            <w:t xml:space="preserve"> m faţă de </w:t>
          </w:r>
          <w:r w:rsidR="00F637A8">
            <w:rPr>
              <w:rFonts w:ascii="Arial" w:hAnsi="Arial" w:cs="Arial"/>
              <w:sz w:val="24"/>
              <w:szCs w:val="24"/>
              <w:lang w:val="ro-RO"/>
            </w:rPr>
            <w:t>cea mai apropiată zonă de locuinţe</w:t>
          </w:r>
          <w:r w:rsidRPr="00067F7D">
            <w:rPr>
              <w:rFonts w:ascii="Arial" w:hAnsi="Arial" w:cs="Arial"/>
              <w:sz w:val="24"/>
              <w:szCs w:val="24"/>
              <w:lang w:val="ro-RO"/>
            </w:rPr>
            <w:t>)</w:t>
          </w:r>
          <w:r w:rsidR="00F637A8">
            <w:rPr>
              <w:rFonts w:ascii="Arial" w:hAnsi="Arial" w:cs="Arial"/>
              <w:sz w:val="24"/>
              <w:szCs w:val="24"/>
              <w:lang w:val="ro-RO"/>
            </w:rPr>
            <w:t>.</w:t>
          </w:r>
          <w:r w:rsidRPr="00067F7D">
            <w:rPr>
              <w:rFonts w:ascii="Arial" w:hAnsi="Arial" w:cs="Arial"/>
              <w:sz w:val="24"/>
              <w:szCs w:val="24"/>
              <w:lang w:val="ro-RO"/>
            </w:rPr>
            <w:t xml:space="preserve"> </w:t>
          </w:r>
        </w:p>
        <w:p w:rsidR="00067F7D" w:rsidRPr="00067F7D"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w:t>
          </w:r>
          <w:r w:rsidRPr="00067F7D">
            <w:rPr>
              <w:rFonts w:ascii="Arial" w:hAnsi="Arial" w:cs="Arial"/>
              <w:bCs/>
              <w:sz w:val="24"/>
              <w:szCs w:val="24"/>
              <w:lang w:val="ro-RO"/>
            </w:rPr>
            <w:t xml:space="preserve">c) </w:t>
          </w:r>
          <w:r w:rsidR="00F637A8">
            <w:rPr>
              <w:rFonts w:ascii="Arial" w:hAnsi="Arial" w:cs="Arial"/>
              <w:sz w:val="24"/>
              <w:szCs w:val="24"/>
              <w:lang w:val="ro-RO"/>
            </w:rPr>
            <w:t>Mă</w:t>
          </w:r>
          <w:r w:rsidRPr="00067F7D">
            <w:rPr>
              <w:rFonts w:ascii="Arial" w:hAnsi="Arial" w:cs="Arial"/>
              <w:sz w:val="24"/>
              <w:szCs w:val="24"/>
              <w:lang w:val="ro-RO"/>
            </w:rPr>
            <w:t xml:space="preserve">rimea </w:t>
          </w:r>
          <w:r w:rsidR="00F637A8">
            <w:rPr>
              <w:rFonts w:ascii="Arial" w:hAnsi="Arial" w:cs="Arial"/>
              <w:sz w:val="24"/>
              <w:szCs w:val="24"/>
              <w:lang w:val="ro-RO"/>
            </w:rPr>
            <w:t>ş</w:t>
          </w:r>
          <w:r w:rsidRPr="00067F7D">
            <w:rPr>
              <w:rFonts w:ascii="Arial" w:hAnsi="Arial" w:cs="Arial"/>
              <w:sz w:val="24"/>
              <w:szCs w:val="24"/>
              <w:lang w:val="ro-RO"/>
            </w:rPr>
            <w:t>i complexitatea impactului:</w:t>
          </w:r>
          <w:r w:rsidRPr="00067F7D">
            <w:rPr>
              <w:rFonts w:ascii="Arial" w:hAnsi="Arial" w:cs="Arial"/>
              <w:sz w:val="24"/>
              <w:szCs w:val="24"/>
              <w:lang w:val="pl-PL"/>
            </w:rPr>
            <w:t xml:space="preserve"> - capacitatea de stocare GPL este de 5000 </w:t>
          </w:r>
          <w:r w:rsidRPr="00067F7D">
            <w:rPr>
              <w:rFonts w:ascii="Arial" w:hAnsi="Arial" w:cs="Arial"/>
              <w:i/>
              <w:sz w:val="24"/>
              <w:szCs w:val="24"/>
              <w:lang w:val="pl-PL"/>
            </w:rPr>
            <w:t>l</w:t>
          </w:r>
          <w:r w:rsidRPr="00067F7D">
            <w:rPr>
              <w:rFonts w:ascii="Arial" w:hAnsi="Arial" w:cs="Arial"/>
              <w:sz w:val="24"/>
              <w:szCs w:val="24"/>
              <w:lang w:val="pl-PL"/>
            </w:rPr>
            <w:t xml:space="preserve"> volum de apa. </w:t>
          </w:r>
          <w:r w:rsidRPr="00067F7D">
            <w:rPr>
              <w:rFonts w:ascii="Arial" w:hAnsi="Arial" w:cs="Arial"/>
              <w:sz w:val="24"/>
              <w:szCs w:val="24"/>
            </w:rPr>
            <w:t>În perioada de executie a proiectului impactul va fi nesemnificativ sau minim daca se respectă toate măsurile de protecţie a mediului;</w:t>
          </w:r>
          <w:r w:rsidRPr="00067F7D">
            <w:rPr>
              <w:rFonts w:ascii="Arial" w:hAnsi="Arial" w:cs="Arial"/>
              <w:sz w:val="24"/>
              <w:szCs w:val="24"/>
              <w:lang w:val="ro-RO"/>
            </w:rPr>
            <w:t> </w:t>
          </w:r>
        </w:p>
        <w:p w:rsidR="00067F7D" w:rsidRPr="00067F7D"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w:t>
          </w:r>
          <w:r w:rsidRPr="00067F7D">
            <w:rPr>
              <w:rFonts w:ascii="Arial" w:hAnsi="Arial" w:cs="Arial"/>
              <w:bCs/>
              <w:sz w:val="24"/>
              <w:szCs w:val="24"/>
              <w:lang w:val="ro-RO"/>
            </w:rPr>
            <w:t xml:space="preserve">d) </w:t>
          </w:r>
          <w:r w:rsidR="00BE303A">
            <w:rPr>
              <w:rFonts w:ascii="Arial" w:hAnsi="Arial" w:cs="Arial"/>
              <w:sz w:val="24"/>
              <w:szCs w:val="24"/>
              <w:lang w:val="ro-RO"/>
            </w:rPr>
            <w:t>P</w:t>
          </w:r>
          <w:r w:rsidRPr="00067F7D">
            <w:rPr>
              <w:rFonts w:ascii="Arial" w:hAnsi="Arial" w:cs="Arial"/>
              <w:sz w:val="24"/>
              <w:szCs w:val="24"/>
              <w:lang w:val="ro-RO"/>
            </w:rPr>
            <w:t>robabilitatea impactului: nesemnificativă;</w:t>
          </w:r>
        </w:p>
        <w:p w:rsidR="00067F7D" w:rsidRPr="00067F7D" w:rsidRDefault="00067F7D" w:rsidP="00067F7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w:t>
          </w:r>
          <w:r w:rsidRPr="00067F7D">
            <w:rPr>
              <w:rFonts w:ascii="Arial" w:hAnsi="Arial" w:cs="Arial"/>
              <w:bCs/>
              <w:sz w:val="24"/>
              <w:szCs w:val="24"/>
              <w:lang w:val="ro-RO"/>
            </w:rPr>
            <w:t xml:space="preserve">e) </w:t>
          </w:r>
          <w:r w:rsidR="00BE303A">
            <w:rPr>
              <w:rFonts w:ascii="Arial" w:hAnsi="Arial" w:cs="Arial"/>
              <w:sz w:val="24"/>
              <w:szCs w:val="24"/>
              <w:lang w:val="ro-RO"/>
            </w:rPr>
            <w:t>D</w:t>
          </w:r>
          <w:r w:rsidRPr="00067F7D">
            <w:rPr>
              <w:rFonts w:ascii="Arial" w:hAnsi="Arial" w:cs="Arial"/>
              <w:sz w:val="24"/>
              <w:szCs w:val="24"/>
              <w:lang w:val="ro-RO"/>
            </w:rPr>
            <w:t>urata, frecventa si reversibilitatea impactului: nu este cazul</w:t>
          </w:r>
        </w:p>
        <w:p w:rsidR="00753675" w:rsidRPr="00BE303A" w:rsidRDefault="00411D7D" w:rsidP="00067F7D">
          <w:pPr>
            <w:autoSpaceDE w:val="0"/>
            <w:autoSpaceDN w:val="0"/>
            <w:adjustRightInd w:val="0"/>
            <w:spacing w:after="0" w:line="240" w:lineRule="auto"/>
            <w:jc w:val="both"/>
            <w:rPr>
              <w:rFonts w:ascii="Arial" w:hAnsi="Arial" w:cs="Arial"/>
              <w:b/>
              <w:sz w:val="24"/>
              <w:szCs w:val="24"/>
            </w:rPr>
          </w:pPr>
          <w:r w:rsidRPr="00BE303A">
            <w:rPr>
              <w:rFonts w:ascii="Arial" w:hAnsi="Arial" w:cs="Arial"/>
              <w:b/>
              <w:sz w:val="24"/>
              <w:szCs w:val="24"/>
            </w:rPr>
            <w:t>II. Motivele care au stat la baza luării deciziei etapei de încadra</w:t>
          </w:r>
          <w:r w:rsidRPr="00BE303A">
            <w:rPr>
              <w:rFonts w:ascii="Arial" w:hAnsi="Arial" w:cs="Arial"/>
              <w:b/>
              <w:sz w:val="24"/>
              <w:szCs w:val="24"/>
            </w:rPr>
            <w:t>re în procedura de evaluare adecvată sunt următoarele:</w:t>
          </w:r>
        </w:p>
        <w:p w:rsidR="00BE303A" w:rsidRPr="00BE303A" w:rsidRDefault="00BE303A" w:rsidP="00BE303A">
          <w:pPr>
            <w:autoSpaceDE w:val="0"/>
            <w:autoSpaceDN w:val="0"/>
            <w:adjustRightInd w:val="0"/>
            <w:spacing w:after="0" w:line="240" w:lineRule="auto"/>
            <w:jc w:val="both"/>
            <w:rPr>
              <w:rFonts w:ascii="Arial" w:hAnsi="Arial" w:cs="Arial"/>
              <w:sz w:val="24"/>
              <w:szCs w:val="24"/>
              <w:lang w:val="ro-RO"/>
            </w:rPr>
          </w:pPr>
          <w:r w:rsidRPr="00BE303A">
            <w:rPr>
              <w:rFonts w:ascii="Arial" w:hAnsi="Arial" w:cs="Arial"/>
              <w:sz w:val="24"/>
              <w:szCs w:val="24"/>
              <w:lang w:val="ro-RO"/>
            </w:rPr>
            <w:t xml:space="preserve">- proiectul propus nu intră sub incidenţa art. 28 din Ordonanţa de urgenţă a Guvernului nr. 57/2007 privind regimul ariilor naturale protejate, conservarea habitatelor naturale, a florei şi a faunei sălbatice, cu modificările şi completările ulterioare, proiectul fiind situat în intravilanul localităţii </w:t>
          </w:r>
          <w:r>
            <w:rPr>
              <w:rFonts w:ascii="Arial" w:hAnsi="Arial" w:cs="Arial"/>
              <w:sz w:val="24"/>
              <w:szCs w:val="24"/>
              <w:lang w:val="ro-RO"/>
            </w:rPr>
            <w:t>Şepreuş</w:t>
          </w:r>
          <w:r w:rsidRPr="00BE303A">
            <w:rPr>
              <w:rFonts w:ascii="Arial" w:hAnsi="Arial" w:cs="Arial"/>
              <w:sz w:val="24"/>
              <w:szCs w:val="24"/>
              <w:lang w:val="pt-BR"/>
            </w:rPr>
            <w:t>.</w:t>
          </w:r>
        </w:p>
        <w:p w:rsidR="00EA2AD9" w:rsidRPr="00522DB9" w:rsidRDefault="00411D7D" w:rsidP="00BE303A">
          <w:pPr>
            <w:autoSpaceDE w:val="0"/>
            <w:autoSpaceDN w:val="0"/>
            <w:adjustRightInd w:val="0"/>
            <w:spacing w:after="0" w:line="240" w:lineRule="auto"/>
            <w:jc w:val="both"/>
            <w:rPr>
              <w:rFonts w:ascii="Arial" w:hAnsi="Arial" w:cs="Arial"/>
              <w:sz w:val="24"/>
              <w:szCs w:val="24"/>
            </w:rPr>
          </w:pPr>
        </w:p>
        <w:p w:rsidR="00EA2AD9" w:rsidRPr="00522DB9" w:rsidRDefault="00411D7D"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respectarea tuturor actelor de reglementare emise de alte autorităţi şi a legislaţiei în vigoare;</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pentru diminuarea impactului generat în timpul construcţiei se va urmări :</w:t>
          </w:r>
        </w:p>
        <w:p w:rsidR="00116699" w:rsidRPr="00116699" w:rsidRDefault="00116699" w:rsidP="00116699">
          <w:pPr>
            <w:spacing w:after="0" w:line="240" w:lineRule="auto"/>
            <w:ind w:firstLine="708"/>
            <w:jc w:val="both"/>
            <w:rPr>
              <w:rFonts w:ascii="Arial" w:hAnsi="Arial" w:cs="Arial"/>
              <w:sz w:val="24"/>
              <w:szCs w:val="24"/>
            </w:rPr>
          </w:pPr>
          <w:r w:rsidRPr="00116699">
            <w:rPr>
              <w:rFonts w:ascii="Arial" w:hAnsi="Arial" w:cs="Arial"/>
              <w:sz w:val="24"/>
              <w:szCs w:val="24"/>
            </w:rPr>
            <w:t>- scurtarea duratei de execuţie a proiectului pentru diminuarea duratei de manifestare a efectelor negative asupra factorilor de mediu şi asupra populaţiei din zonă;</w:t>
          </w:r>
        </w:p>
        <w:p w:rsidR="00116699" w:rsidRPr="00116699" w:rsidRDefault="00116699" w:rsidP="00116699">
          <w:pPr>
            <w:spacing w:after="0" w:line="240" w:lineRule="auto"/>
            <w:ind w:firstLine="708"/>
            <w:jc w:val="both"/>
            <w:rPr>
              <w:rFonts w:ascii="Arial" w:hAnsi="Arial" w:cs="Arial"/>
              <w:sz w:val="24"/>
              <w:szCs w:val="24"/>
            </w:rPr>
          </w:pPr>
          <w:r w:rsidRPr="00116699">
            <w:rPr>
              <w:rFonts w:ascii="Arial" w:hAnsi="Arial" w:cs="Arial"/>
              <w:sz w:val="24"/>
              <w:szCs w:val="24"/>
            </w:rPr>
            <w:t>- folosirea unor utilaje şi mijloace de transport silenţioase;</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a) Protecţia calităţii apelor:</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este interzisă orice deversare de ape uzate, efluenţi lichizi, reziduuri sau deşeuri de orice fel în ape de suprafaţă, subterane, pe sol sau în subsol;</w:t>
          </w:r>
        </w:p>
        <w:p w:rsidR="00116699" w:rsidRPr="00116699" w:rsidRDefault="00116699" w:rsidP="00116699">
          <w:pPr>
            <w:spacing w:after="0" w:line="240" w:lineRule="auto"/>
            <w:jc w:val="both"/>
            <w:rPr>
              <w:rFonts w:ascii="Arial" w:hAnsi="Arial" w:cs="Arial"/>
              <w:sz w:val="24"/>
              <w:szCs w:val="24"/>
              <w:lang w:val="ro-RO"/>
            </w:rPr>
          </w:pPr>
          <w:r w:rsidRPr="00116699">
            <w:rPr>
              <w:rFonts w:ascii="Arial" w:hAnsi="Arial" w:cs="Arial"/>
              <w:sz w:val="24"/>
              <w:szCs w:val="24"/>
              <w:lang w:val="ro-RO"/>
            </w:rPr>
            <w:t>- alimentarea cu apă se va face din reţeaua de distribuţie a localităţii, prin extinderea reţelei de alimentare cu apă;</w:t>
          </w:r>
        </w:p>
        <w:p w:rsidR="00116699" w:rsidRPr="00116699" w:rsidRDefault="00116699" w:rsidP="00116699">
          <w:pPr>
            <w:spacing w:after="0" w:line="240" w:lineRule="auto"/>
            <w:jc w:val="both"/>
            <w:rPr>
              <w:rFonts w:ascii="Arial" w:hAnsi="Arial" w:cs="Arial"/>
              <w:sz w:val="24"/>
              <w:szCs w:val="24"/>
              <w:lang w:val="pl-PL"/>
            </w:rPr>
          </w:pPr>
          <w:r w:rsidRPr="00116699">
            <w:rPr>
              <w:rFonts w:ascii="Arial" w:hAnsi="Arial" w:cs="Arial"/>
              <w:sz w:val="24"/>
              <w:szCs w:val="24"/>
              <w:lang w:val="ro-RO"/>
            </w:rPr>
            <w:t xml:space="preserve">- apele uzate menajere colectate prin reţeaua proprie se vor stoca într-un bazin vidanjabil, până la extinderea reţelei de canalizare în zona obiectivului. </w:t>
          </w:r>
          <w:r w:rsidRPr="00116699">
            <w:rPr>
              <w:rFonts w:ascii="Arial" w:hAnsi="Arial" w:cs="Arial"/>
              <w:sz w:val="24"/>
              <w:szCs w:val="24"/>
              <w:lang w:val="pl-PL"/>
            </w:rPr>
            <w:t xml:space="preserve">Apele evacuate se vor încadra în prevederile NTPA 002/2002 din HG 188/2002 modificată şi completată prin HG 352/2005; </w:t>
          </w:r>
        </w:p>
        <w:p w:rsidR="00116699" w:rsidRPr="00116699" w:rsidRDefault="00116699" w:rsidP="00116699">
          <w:pPr>
            <w:spacing w:after="0" w:line="240" w:lineRule="auto"/>
            <w:jc w:val="both"/>
            <w:rPr>
              <w:rFonts w:ascii="Arial" w:hAnsi="Arial" w:cs="Arial"/>
              <w:sz w:val="24"/>
              <w:szCs w:val="24"/>
              <w:lang w:val="pl-PL"/>
            </w:rPr>
          </w:pPr>
          <w:r w:rsidRPr="00116699">
            <w:rPr>
              <w:rFonts w:ascii="Arial" w:hAnsi="Arial" w:cs="Arial"/>
              <w:sz w:val="24"/>
              <w:szCs w:val="24"/>
              <w:lang w:val="pl-PL"/>
            </w:rPr>
            <w:t xml:space="preserve">- apele pluviale vor fi evacuate în şanţul stradal. </w:t>
          </w:r>
        </w:p>
        <w:p w:rsidR="00116699" w:rsidRPr="00116699" w:rsidRDefault="00116699" w:rsidP="00116699">
          <w:pPr>
            <w:spacing w:after="0" w:line="240" w:lineRule="auto"/>
            <w:jc w:val="both"/>
            <w:rPr>
              <w:rFonts w:ascii="Arial" w:hAnsi="Arial" w:cs="Arial"/>
              <w:sz w:val="24"/>
              <w:szCs w:val="24"/>
              <w:lang w:val="pl-PL"/>
            </w:rPr>
          </w:pPr>
          <w:r w:rsidRPr="00116699">
            <w:rPr>
              <w:rFonts w:ascii="Arial" w:hAnsi="Arial" w:cs="Arial"/>
              <w:sz w:val="24"/>
              <w:szCs w:val="24"/>
              <w:lang w:val="pl-PL"/>
            </w:rPr>
            <w:t xml:space="preserve">Apele pluviale evacuate se vor încadra în prevederile HG nr. 352/2005 privind modificarea şi completarea HG nr. 188/2002 pentru aprobarea unor norme privind condiţiile de descărcare în mediul acvatic a apelor uzate, Normativului NTPA  001. </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b) Protecţia calităţii aerului:</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organizarea activităţii se va face astfel încât impactul asupra mediului şi populaţiei să fie cât mai redus (zgomotul, cantitatea de particule în suspensie şi sedimentabile să fie cât mai redusă);</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se va asigura încadrarea indicatorilor de calitate ai  aerului la limita incintei în prevederile STAS 12574/1987  „Aer din zonele protejate”.</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c) Protecţia solului şi a subsolului:</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xml:space="preserve">- se vor lua măsuri pentru îndepărtarea de pe teren a deşeurilor inerte şi nepericuloase rezultate în urma lucrărilor; </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se vor lua măsuri de prevenire a poluării solului, subsolului şi apelor cu produse poluante existente pe şantier (carburanţi, lubrifianţi, etc.);</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la terminarea lucrărilor terenul neocupat va fi curăţat şi readus la forma iniţială.</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xml:space="preserve">d) Gestionarea deşeurilor: </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xml:space="preserve">- deşeurile menajere vor fi colectate, în pubele pvc, urmând a fi preluate de societăţi autorizate în transportul deşeurilor menajere;           </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xml:space="preserve">- se va evita depozitarea necontrolată a deşeurilor de orice natură ce vor rezulta pe perioada derulării  lucrărilor; </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lastRenderedPageBreak/>
            <w:t>- deşeurile menajere din organizarea de şantier, precum şi cele inerte rezultate din tehnologiile de execuţie, se vor colecta pe tipuri, se vor depozita în spaţii special amenajate, urmând ca deşeurile menajere să fie transportate la un depozitul de deşeuri solide nepericuloase autorizat, cele din materiale recuperabile se vor valorifica, iar cele inerte vor fi depozitate la un depozit de deşeuri nepericuloase solide autorizat;</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xml:space="preserve">e) protecţia biodiversităţii - spaţii verzi: </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se va realiza refacerea ecologică a zonelor afectate de execuţia lucrărilor;</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organizarea activităţii se va face astfel încât impactul asupra peisajului să fie cât mai redus;</w:t>
          </w:r>
        </w:p>
        <w:p w:rsidR="00116699" w:rsidRPr="00116699" w:rsidRDefault="00116699" w:rsidP="00116699">
          <w:pPr>
            <w:spacing w:after="0" w:line="240" w:lineRule="auto"/>
            <w:jc w:val="both"/>
            <w:rPr>
              <w:rFonts w:ascii="Arial" w:hAnsi="Arial" w:cs="Arial"/>
              <w:sz w:val="24"/>
              <w:szCs w:val="24"/>
            </w:rPr>
          </w:pP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Se vor respecta prevederile.</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OUG 195/2005 aprobată prin Legea 265/2006 privind protecţia mediului cu modificările şi completările ulterioare;</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Legii apelor nr.107/1996 modificată prin Legea 310/2004;</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Legea nr. 211/2011 privind regimul deşeurilor;</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xml:space="preserve">- Legea nr. 104/2011 privind calitatea aerului înconjurător;   </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Hotărârea Guvernului nr. 525/1996 republicată în 2002 pentru aprobarea Regulamentului general de urbanism;</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Ordinul nr. 174/15.02.2005 pentru aprobarea Reglementării tehnice "Normativ pentru proiectarea, executarea, exploatarea, dezafectarea şi postutilizarea staţiilor de distribuţie a carburanţilor la autovehicule", indicativ NP 004-03, cu modificările şi completările ulterioare.</w:t>
          </w:r>
        </w:p>
        <w:p w:rsidR="00116699" w:rsidRPr="00116699" w:rsidRDefault="00116699" w:rsidP="00116699">
          <w:pPr>
            <w:spacing w:after="0" w:line="240" w:lineRule="auto"/>
            <w:jc w:val="both"/>
            <w:rPr>
              <w:rFonts w:ascii="Arial" w:hAnsi="Arial" w:cs="Arial"/>
              <w:sz w:val="24"/>
              <w:szCs w:val="24"/>
            </w:rPr>
          </w:pP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xml:space="preserve">Alte condiţii: </w:t>
          </w:r>
        </w:p>
        <w:p w:rsid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xml:space="preserve">Respectarea documentaţiei tehnice depuse la APM Arad şi a punctelor de vedere (avizelor) emise de autorităţile implicate în realizarea investiţiei.  </w:t>
          </w:r>
        </w:p>
        <w:p w:rsidR="00116699" w:rsidRPr="00116699" w:rsidRDefault="00116699" w:rsidP="00116699">
          <w:pPr>
            <w:spacing w:after="0" w:line="240" w:lineRule="auto"/>
            <w:jc w:val="both"/>
            <w:rPr>
              <w:rFonts w:ascii="Arial" w:hAnsi="Arial" w:cs="Arial"/>
              <w:b/>
              <w:sz w:val="24"/>
              <w:szCs w:val="24"/>
            </w:rPr>
          </w:pPr>
          <w:r w:rsidRPr="00116699">
            <w:rPr>
              <w:rFonts w:ascii="Arial" w:hAnsi="Arial" w:cs="Arial"/>
              <w:b/>
              <w:sz w:val="24"/>
              <w:szCs w:val="24"/>
            </w:rPr>
            <w:t>Documentele care au stat la baza emiterii prezentei decizii:</w:t>
          </w:r>
        </w:p>
        <w:p w:rsidR="00116699" w:rsidRPr="00116699" w:rsidRDefault="00D17408" w:rsidP="00116699">
          <w:pPr>
            <w:numPr>
              <w:ilvl w:val="0"/>
              <w:numId w:val="63"/>
            </w:numPr>
            <w:spacing w:after="0" w:line="240" w:lineRule="auto"/>
            <w:jc w:val="both"/>
            <w:rPr>
              <w:rFonts w:ascii="Arial" w:hAnsi="Arial" w:cs="Arial"/>
              <w:sz w:val="24"/>
              <w:szCs w:val="24"/>
            </w:rPr>
          </w:pPr>
          <w:r>
            <w:rPr>
              <w:rFonts w:ascii="Arial" w:hAnsi="Arial" w:cs="Arial"/>
              <w:sz w:val="24"/>
              <w:szCs w:val="24"/>
            </w:rPr>
            <w:t xml:space="preserve">- </w:t>
          </w:r>
          <w:r w:rsidR="00116699" w:rsidRPr="00116699">
            <w:rPr>
              <w:rFonts w:ascii="Arial" w:hAnsi="Arial" w:cs="Arial"/>
              <w:sz w:val="24"/>
              <w:szCs w:val="24"/>
            </w:rPr>
            <w:t>Notificare privind intenţia de obţinere a acordului de mediu;</w:t>
          </w:r>
        </w:p>
        <w:p w:rsidR="00116699" w:rsidRPr="00116699" w:rsidRDefault="00D17408" w:rsidP="00116699">
          <w:pPr>
            <w:numPr>
              <w:ilvl w:val="0"/>
              <w:numId w:val="63"/>
            </w:numPr>
            <w:spacing w:after="0" w:line="240" w:lineRule="auto"/>
            <w:jc w:val="both"/>
            <w:rPr>
              <w:rFonts w:ascii="Arial" w:hAnsi="Arial" w:cs="Arial"/>
              <w:sz w:val="24"/>
              <w:szCs w:val="24"/>
            </w:rPr>
          </w:pPr>
          <w:r>
            <w:rPr>
              <w:rFonts w:ascii="Arial" w:hAnsi="Arial" w:cs="Arial"/>
              <w:sz w:val="24"/>
              <w:szCs w:val="24"/>
            </w:rPr>
            <w:t xml:space="preserve">- </w:t>
          </w:r>
          <w:r w:rsidR="00116699" w:rsidRPr="00116699">
            <w:rPr>
              <w:rFonts w:ascii="Arial" w:hAnsi="Arial" w:cs="Arial"/>
              <w:sz w:val="24"/>
              <w:szCs w:val="24"/>
            </w:rPr>
            <w:t xml:space="preserve">Certificat de Urbanism nr. </w:t>
          </w:r>
          <w:r w:rsidR="00116699">
            <w:rPr>
              <w:rFonts w:ascii="Arial" w:hAnsi="Arial" w:cs="Arial"/>
              <w:sz w:val="24"/>
              <w:szCs w:val="24"/>
            </w:rPr>
            <w:t>04/11.07.2016</w:t>
          </w:r>
          <w:r w:rsidR="00116699" w:rsidRPr="00116699">
            <w:rPr>
              <w:rFonts w:ascii="Arial" w:hAnsi="Arial" w:cs="Arial"/>
              <w:sz w:val="24"/>
              <w:szCs w:val="24"/>
            </w:rPr>
            <w:t xml:space="preserve"> eliberat de Primăria Comunei </w:t>
          </w:r>
          <w:r w:rsidR="00116699">
            <w:rPr>
              <w:rFonts w:ascii="Arial" w:hAnsi="Arial" w:cs="Arial"/>
              <w:sz w:val="24"/>
              <w:szCs w:val="24"/>
            </w:rPr>
            <w:t>Şepreuş</w:t>
          </w:r>
          <w:r w:rsidR="00116699" w:rsidRPr="00116699">
            <w:rPr>
              <w:rFonts w:ascii="Arial" w:hAnsi="Arial" w:cs="Arial"/>
              <w:sz w:val="24"/>
              <w:szCs w:val="24"/>
            </w:rPr>
            <w:t>;</w:t>
          </w:r>
        </w:p>
        <w:p w:rsidR="00116699" w:rsidRDefault="00D17408" w:rsidP="00116699">
          <w:pPr>
            <w:numPr>
              <w:ilvl w:val="0"/>
              <w:numId w:val="63"/>
            </w:numPr>
            <w:spacing w:after="0" w:line="240" w:lineRule="auto"/>
            <w:jc w:val="both"/>
            <w:rPr>
              <w:rFonts w:ascii="Arial" w:hAnsi="Arial" w:cs="Arial"/>
              <w:sz w:val="24"/>
              <w:szCs w:val="24"/>
            </w:rPr>
          </w:pPr>
          <w:r>
            <w:rPr>
              <w:rFonts w:ascii="Arial" w:hAnsi="Arial" w:cs="Arial"/>
              <w:sz w:val="24"/>
              <w:szCs w:val="24"/>
            </w:rPr>
            <w:t xml:space="preserve">- </w:t>
          </w:r>
          <w:r w:rsidR="00116699" w:rsidRPr="00116699">
            <w:rPr>
              <w:rFonts w:ascii="Arial" w:hAnsi="Arial" w:cs="Arial"/>
              <w:sz w:val="24"/>
              <w:szCs w:val="24"/>
            </w:rPr>
            <w:t>Plan de situaţie şi încadrare în zonă;</w:t>
          </w:r>
        </w:p>
        <w:p w:rsidR="00116699" w:rsidRPr="00116699" w:rsidRDefault="00D17408" w:rsidP="00116699">
          <w:pPr>
            <w:numPr>
              <w:ilvl w:val="0"/>
              <w:numId w:val="63"/>
            </w:numPr>
            <w:spacing w:after="0" w:line="240" w:lineRule="auto"/>
            <w:jc w:val="both"/>
            <w:rPr>
              <w:rFonts w:ascii="Arial" w:hAnsi="Arial" w:cs="Arial"/>
              <w:sz w:val="24"/>
              <w:szCs w:val="24"/>
            </w:rPr>
          </w:pPr>
          <w:r>
            <w:rPr>
              <w:rFonts w:ascii="Arial" w:hAnsi="Arial" w:cs="Arial"/>
              <w:sz w:val="24"/>
              <w:szCs w:val="24"/>
            </w:rPr>
            <w:t xml:space="preserve">- </w:t>
          </w:r>
          <w:r w:rsidR="00411D7D" w:rsidRPr="00411D7D">
            <w:rPr>
              <w:rFonts w:ascii="Arial" w:hAnsi="Arial" w:cs="Arial"/>
              <w:sz w:val="24"/>
              <w:szCs w:val="24"/>
              <w:lang w:val="ro-RO"/>
            </w:rPr>
            <w:t xml:space="preserve">Extras de Carte Funciară pentru Informare nr. </w:t>
          </w:r>
          <w:r w:rsidR="00411D7D">
            <w:rPr>
              <w:rFonts w:ascii="Arial" w:hAnsi="Arial" w:cs="Arial"/>
              <w:sz w:val="24"/>
              <w:szCs w:val="24"/>
              <w:lang w:val="ro-RO"/>
            </w:rPr>
            <w:t>10045/10.06.2016</w:t>
          </w:r>
          <w:r w:rsidR="00411D7D" w:rsidRPr="00411D7D">
            <w:rPr>
              <w:rFonts w:ascii="Arial" w:hAnsi="Arial" w:cs="Arial"/>
              <w:sz w:val="24"/>
              <w:szCs w:val="24"/>
              <w:lang w:val="ro-RO"/>
            </w:rPr>
            <w:t xml:space="preserve"> al C.F. nr. </w:t>
          </w:r>
          <w:r w:rsidR="00411D7D">
            <w:rPr>
              <w:rFonts w:ascii="Arial" w:hAnsi="Arial" w:cs="Arial"/>
              <w:sz w:val="24"/>
              <w:szCs w:val="24"/>
              <w:lang w:val="ro-RO"/>
            </w:rPr>
            <w:t>303185</w:t>
          </w:r>
          <w:r w:rsidR="00411D7D" w:rsidRPr="00411D7D">
            <w:rPr>
              <w:rFonts w:ascii="Arial" w:hAnsi="Arial" w:cs="Arial"/>
              <w:sz w:val="24"/>
              <w:szCs w:val="24"/>
              <w:lang w:val="ro-RO"/>
            </w:rPr>
            <w:t xml:space="preserve">, eliberat de Oficiul de Cadastru şi Publicitate Imobiliară Arad – Biroul de Cadastru şi Publicitate Imobiliară </w:t>
          </w:r>
          <w:r w:rsidR="00411D7D">
            <w:rPr>
              <w:rFonts w:ascii="Arial" w:hAnsi="Arial" w:cs="Arial"/>
              <w:sz w:val="24"/>
              <w:szCs w:val="24"/>
              <w:lang w:val="ro-RO"/>
            </w:rPr>
            <w:t>Chişineu Criş</w:t>
          </w:r>
          <w:r w:rsidR="00411D7D" w:rsidRPr="00411D7D">
            <w:rPr>
              <w:rFonts w:ascii="Arial" w:hAnsi="Arial" w:cs="Arial"/>
              <w:sz w:val="24"/>
              <w:szCs w:val="24"/>
              <w:lang w:val="ro-RO"/>
            </w:rPr>
            <w:t>;</w:t>
          </w:r>
        </w:p>
        <w:p w:rsidR="00116699" w:rsidRPr="00116699" w:rsidRDefault="00411D7D" w:rsidP="00116699">
          <w:pPr>
            <w:numPr>
              <w:ilvl w:val="0"/>
              <w:numId w:val="63"/>
            </w:numPr>
            <w:spacing w:after="0" w:line="240" w:lineRule="auto"/>
            <w:jc w:val="both"/>
            <w:rPr>
              <w:rFonts w:ascii="Arial" w:hAnsi="Arial" w:cs="Arial"/>
              <w:sz w:val="24"/>
              <w:szCs w:val="24"/>
            </w:rPr>
          </w:pPr>
          <w:r>
            <w:rPr>
              <w:rFonts w:ascii="Arial" w:hAnsi="Arial" w:cs="Arial"/>
              <w:sz w:val="24"/>
              <w:szCs w:val="24"/>
            </w:rPr>
            <w:t xml:space="preserve">- </w:t>
          </w:r>
          <w:r w:rsidR="00116699" w:rsidRPr="00116699">
            <w:rPr>
              <w:rFonts w:ascii="Arial" w:hAnsi="Arial" w:cs="Arial"/>
              <w:sz w:val="24"/>
              <w:szCs w:val="24"/>
            </w:rPr>
            <w:t>Memoriu de prezentare întocmit conform Ord. 135/2010 anexa nr. 5;</w:t>
          </w:r>
        </w:p>
        <w:p w:rsidR="00116699" w:rsidRPr="00116699" w:rsidRDefault="00411D7D" w:rsidP="00116699">
          <w:pPr>
            <w:numPr>
              <w:ilvl w:val="0"/>
              <w:numId w:val="63"/>
            </w:numPr>
            <w:spacing w:after="0" w:line="240" w:lineRule="auto"/>
            <w:jc w:val="both"/>
            <w:rPr>
              <w:rFonts w:ascii="Arial" w:hAnsi="Arial" w:cs="Arial"/>
              <w:sz w:val="24"/>
              <w:szCs w:val="24"/>
            </w:rPr>
          </w:pPr>
          <w:r>
            <w:rPr>
              <w:rFonts w:ascii="Arial" w:hAnsi="Arial" w:cs="Arial"/>
              <w:sz w:val="24"/>
              <w:szCs w:val="24"/>
            </w:rPr>
            <w:t xml:space="preserve">- </w:t>
          </w:r>
          <w:r w:rsidR="00116699" w:rsidRPr="00116699">
            <w:rPr>
              <w:rFonts w:ascii="Arial" w:hAnsi="Arial" w:cs="Arial"/>
              <w:sz w:val="24"/>
              <w:szCs w:val="24"/>
            </w:rPr>
            <w:t>Dovadă mediatizare proiect (anunţuri privind solicitarea acordului de mediu, anunţuri privind decizia etapei de încadrare);</w:t>
          </w:r>
        </w:p>
        <w:p w:rsidR="00116699" w:rsidRPr="00116699" w:rsidRDefault="00411D7D" w:rsidP="00116699">
          <w:pPr>
            <w:numPr>
              <w:ilvl w:val="0"/>
              <w:numId w:val="63"/>
            </w:numPr>
            <w:spacing w:after="0" w:line="240" w:lineRule="auto"/>
            <w:jc w:val="both"/>
            <w:rPr>
              <w:rFonts w:ascii="Arial" w:hAnsi="Arial" w:cs="Arial"/>
              <w:sz w:val="24"/>
              <w:szCs w:val="24"/>
              <w:lang w:val="fr-FR"/>
            </w:rPr>
          </w:pPr>
          <w:r>
            <w:rPr>
              <w:rFonts w:ascii="Arial" w:hAnsi="Arial" w:cs="Arial"/>
              <w:sz w:val="24"/>
              <w:szCs w:val="24"/>
            </w:rPr>
            <w:t xml:space="preserve">- </w:t>
          </w:r>
          <w:r w:rsidR="00116699" w:rsidRPr="00116699">
            <w:rPr>
              <w:rFonts w:ascii="Arial" w:hAnsi="Arial" w:cs="Arial"/>
              <w:sz w:val="24"/>
              <w:szCs w:val="24"/>
            </w:rPr>
            <w:t>Dovada achitări tarifelor corespunzătoare etapelor procedurale.</w:t>
          </w:r>
          <w:r w:rsidR="00116699" w:rsidRPr="00116699">
            <w:rPr>
              <w:rFonts w:ascii="Arial" w:hAnsi="Arial" w:cs="Arial"/>
              <w:sz w:val="24"/>
              <w:szCs w:val="24"/>
              <w:lang w:val="fr-FR"/>
            </w:rPr>
            <w:t xml:space="preserve">  </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xml:space="preserve">Organizarea activităţii se va face astfel încât impactul asupra mediului şi populaţiei să fie cât mai redus.       </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 xml:space="preserve">Se va urmări ca prin activitatea desfăşurată să nu se producă poluări ale factorilor de mediu; orice fel de poluare va fi adusă imediat la cunoştinţă Autorităţilor implicate în vederea luării măsurilor care se impun pentru limitarea şi eliminarea efectelor negative. </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În conformitate cu prevederile legislaţiei de mediu în vigoare, la finalizarea lucrărilor de construcţie şi înainte de punerea în funcţiune, titularul investiţiei are obligaţia să notifice în scris A.P.M Arad şi G.N.M Arad în vederea efectuării unui control pentru verificarea condiţiilor din prezentul act de reglementare.</w:t>
          </w:r>
        </w:p>
        <w:p w:rsidR="00116699" w:rsidRPr="00116699" w:rsidRDefault="00116699" w:rsidP="00116699">
          <w:pPr>
            <w:spacing w:after="0" w:line="240" w:lineRule="auto"/>
            <w:jc w:val="both"/>
            <w:rPr>
              <w:rFonts w:ascii="Arial" w:hAnsi="Arial" w:cs="Arial"/>
              <w:sz w:val="24"/>
              <w:szCs w:val="24"/>
            </w:rPr>
          </w:pPr>
          <w:r w:rsidRPr="00116699">
            <w:rPr>
              <w:rFonts w:ascii="Arial" w:hAnsi="Arial" w:cs="Arial"/>
              <w:sz w:val="24"/>
              <w:szCs w:val="24"/>
            </w:rPr>
            <w:t>Înainte de începerea activităţii, se va solicita şi obţine de la A.P.M. Arad autorizaţia de mediu, act obligatoriu la punerea în funcţiune.</w:t>
          </w:r>
        </w:p>
        <w:p w:rsidR="00116699" w:rsidRPr="00116699" w:rsidRDefault="00116699" w:rsidP="00116699">
          <w:pPr>
            <w:spacing w:after="0" w:line="240" w:lineRule="auto"/>
            <w:jc w:val="both"/>
            <w:rPr>
              <w:rFonts w:ascii="Arial" w:hAnsi="Arial" w:cs="Arial"/>
              <w:sz w:val="24"/>
              <w:szCs w:val="24"/>
              <w:lang w:val="ro-RO"/>
            </w:rPr>
          </w:pPr>
          <w:r w:rsidRPr="00116699">
            <w:rPr>
              <w:rFonts w:ascii="Arial" w:hAnsi="Arial" w:cs="Arial"/>
              <w:sz w:val="24"/>
              <w:szCs w:val="24"/>
            </w:rPr>
            <w:t>Prezenta decizie este valabilă pe toată perioada punerii în aplicare a proiectului</w:t>
          </w:r>
          <w:r w:rsidRPr="00116699">
            <w:rPr>
              <w:rFonts w:ascii="Arial" w:hAnsi="Arial" w:cs="Arial"/>
              <w:sz w:val="24"/>
              <w:szCs w:val="24"/>
              <w:lang w:val="ro-RO"/>
            </w:rPr>
            <w:t>.</w:t>
          </w:r>
        </w:p>
        <w:p w:rsidR="00753675" w:rsidRPr="00522DB9" w:rsidRDefault="00411D7D" w:rsidP="00522DB9">
          <w:pPr>
            <w:spacing w:after="0" w:line="240" w:lineRule="auto"/>
            <w:jc w:val="both"/>
            <w:rPr>
              <w:rFonts w:ascii="Arial" w:hAnsi="Arial" w:cs="Arial"/>
              <w:sz w:val="24"/>
              <w:szCs w:val="24"/>
            </w:rPr>
          </w:pPr>
          <w:r w:rsidRPr="00522DB9">
            <w:rPr>
              <w:rFonts w:ascii="Arial" w:hAnsi="Arial" w:cs="Arial"/>
              <w:sz w:val="24"/>
              <w:szCs w:val="24"/>
            </w:rPr>
            <w:t xml:space="preserve">    </w:t>
          </w:r>
        </w:p>
      </w:sdtContent>
    </w:sdt>
    <w:p w:rsidR="00595382" w:rsidRPr="00447422" w:rsidRDefault="00411D7D"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411D7D"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lastRenderedPageBreak/>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w:t>
          </w:r>
          <w:r w:rsidRPr="00EB548E">
            <w:rPr>
              <w:rFonts w:ascii="Arial" w:hAnsi="Arial" w:cs="Arial"/>
              <w:sz w:val="24"/>
              <w:szCs w:val="24"/>
            </w:rPr>
            <w:t>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411D7D"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411D7D"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411D7D" w:rsidP="00D83E21">
          <w:pPr>
            <w:spacing w:after="0" w:line="360" w:lineRule="auto"/>
            <w:ind w:left="2880" w:firstLine="720"/>
            <w:rPr>
              <w:rFonts w:ascii="Arial" w:hAnsi="Arial" w:cs="Arial"/>
              <w:b/>
              <w:bCs/>
              <w:sz w:val="24"/>
              <w:szCs w:val="24"/>
              <w:lang w:val="ro-RO"/>
            </w:rPr>
          </w:pPr>
        </w:p>
        <w:p w:rsidR="00411D7D" w:rsidRDefault="00411D7D" w:rsidP="00411D7D">
          <w:pPr>
            <w:spacing w:after="0" w:line="240" w:lineRule="auto"/>
            <w:jc w:val="center"/>
            <w:rPr>
              <w:rFonts w:ascii="Arial" w:hAnsi="Arial" w:cs="Arial"/>
              <w:b/>
              <w:bCs/>
              <w:sz w:val="24"/>
              <w:szCs w:val="24"/>
              <w:lang w:val="ro-RO"/>
            </w:rPr>
          </w:pPr>
          <w:r>
            <w:rPr>
              <w:rFonts w:ascii="Arial" w:hAnsi="Arial" w:cs="Arial"/>
              <w:b/>
              <w:bCs/>
              <w:sz w:val="24"/>
              <w:szCs w:val="24"/>
              <w:lang w:val="ro-RO"/>
            </w:rPr>
            <w:t>DIRECTOR EXECUTIV</w:t>
          </w:r>
        </w:p>
        <w:p w:rsidR="00411D7D" w:rsidRPr="00CA4590" w:rsidRDefault="00411D7D" w:rsidP="00411D7D">
          <w:pPr>
            <w:spacing w:after="0" w:line="360" w:lineRule="auto"/>
            <w:ind w:left="2880" w:firstLine="720"/>
            <w:rPr>
              <w:rFonts w:ascii="Arial" w:hAnsi="Arial" w:cs="Arial"/>
              <w:b/>
              <w:bCs/>
              <w:sz w:val="24"/>
              <w:szCs w:val="24"/>
              <w:lang w:val="ro-RO"/>
            </w:rPr>
          </w:pPr>
          <w:r>
            <w:rPr>
              <w:rFonts w:ascii="Arial" w:hAnsi="Arial" w:cs="Arial"/>
              <w:bCs/>
              <w:sz w:val="24"/>
              <w:szCs w:val="24"/>
              <w:lang w:val="ro-RO"/>
            </w:rPr>
            <w:t xml:space="preserve">   </w:t>
          </w:r>
          <w:r w:rsidRPr="005E0B2C">
            <w:rPr>
              <w:rFonts w:ascii="Arial" w:hAnsi="Arial" w:cs="Arial"/>
              <w:bCs/>
              <w:sz w:val="24"/>
              <w:szCs w:val="24"/>
              <w:lang w:val="ro-RO"/>
            </w:rPr>
            <w:t>Dana Monica DĂNOIU</w:t>
          </w:r>
        </w:p>
        <w:p w:rsidR="00806542" w:rsidRPr="00CA4590" w:rsidRDefault="00411D7D" w:rsidP="00D83E21">
          <w:pPr>
            <w:spacing w:after="0" w:line="360" w:lineRule="auto"/>
            <w:ind w:left="2880" w:firstLine="720"/>
            <w:rPr>
              <w:rFonts w:ascii="Arial" w:hAnsi="Arial" w:cs="Arial"/>
              <w:b/>
              <w:bCs/>
              <w:sz w:val="24"/>
              <w:szCs w:val="24"/>
              <w:lang w:val="ro-RO"/>
            </w:rPr>
          </w:pPr>
        </w:p>
        <w:p w:rsidR="00EE38CA" w:rsidRPr="00CA4590" w:rsidRDefault="00411D7D"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411D7D"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411D7D" w:rsidP="00D83E21">
          <w:pPr>
            <w:spacing w:after="0" w:line="240" w:lineRule="auto"/>
            <w:jc w:val="both"/>
            <w:outlineLvl w:val="0"/>
            <w:rPr>
              <w:rFonts w:ascii="Arial" w:hAnsi="Arial" w:cs="Arial"/>
              <w:b/>
              <w:bCs/>
              <w:sz w:val="24"/>
              <w:szCs w:val="24"/>
              <w:lang w:val="ro-RO"/>
            </w:rPr>
          </w:pPr>
        </w:p>
        <w:p w:rsidR="00547DA5" w:rsidRDefault="00411D7D" w:rsidP="00D83E21">
          <w:pPr>
            <w:spacing w:after="0" w:line="240" w:lineRule="auto"/>
            <w:jc w:val="both"/>
            <w:outlineLvl w:val="0"/>
            <w:rPr>
              <w:rFonts w:ascii="Arial" w:hAnsi="Arial" w:cs="Arial"/>
              <w:b/>
              <w:bCs/>
              <w:sz w:val="24"/>
              <w:szCs w:val="24"/>
              <w:lang w:val="ro-RO"/>
            </w:rPr>
          </w:pPr>
        </w:p>
        <w:p w:rsidR="00411D7D" w:rsidRPr="00A36DDC" w:rsidRDefault="00411D7D" w:rsidP="00411D7D">
          <w:pPr>
            <w:spacing w:after="0" w:line="240" w:lineRule="auto"/>
            <w:jc w:val="both"/>
            <w:outlineLvl w:val="0"/>
            <w:rPr>
              <w:rFonts w:ascii="Arial" w:hAnsi="Arial" w:cs="Arial"/>
              <w:b/>
              <w:bCs/>
              <w:sz w:val="24"/>
              <w:szCs w:val="24"/>
              <w:lang w:val="ro-RO"/>
            </w:rPr>
          </w:pPr>
          <w:r w:rsidRPr="00A36DDC">
            <w:rPr>
              <w:rFonts w:ascii="Arial" w:hAnsi="Arial" w:cs="Arial"/>
              <w:b/>
              <w:bCs/>
              <w:sz w:val="24"/>
              <w:szCs w:val="24"/>
              <w:lang w:val="ro-RO"/>
            </w:rPr>
            <w:t>Şef serviciu A.A.A.</w:t>
          </w:r>
        </w:p>
        <w:p w:rsidR="00411D7D" w:rsidRPr="00A36DDC" w:rsidRDefault="00411D7D" w:rsidP="00411D7D">
          <w:pPr>
            <w:spacing w:after="0" w:line="240" w:lineRule="auto"/>
            <w:jc w:val="both"/>
            <w:outlineLvl w:val="0"/>
            <w:rPr>
              <w:rFonts w:ascii="Arial" w:hAnsi="Arial" w:cs="Arial"/>
              <w:b/>
              <w:bCs/>
              <w:sz w:val="24"/>
              <w:szCs w:val="24"/>
              <w:lang w:val="ro-RO"/>
            </w:rPr>
          </w:pPr>
          <w:r w:rsidRPr="00A36DDC">
            <w:rPr>
              <w:rFonts w:ascii="Arial" w:hAnsi="Arial" w:cs="Arial"/>
              <w:b/>
              <w:bCs/>
              <w:sz w:val="24"/>
              <w:szCs w:val="24"/>
              <w:lang w:val="ro-RO"/>
            </w:rPr>
            <w:t>Gabriela VESA</w:t>
          </w:r>
        </w:p>
        <w:p w:rsidR="007902CE" w:rsidRPr="00CA4590" w:rsidRDefault="00411D7D" w:rsidP="00D83E21">
          <w:pPr>
            <w:spacing w:after="0" w:line="240" w:lineRule="auto"/>
            <w:jc w:val="both"/>
            <w:outlineLvl w:val="0"/>
            <w:rPr>
              <w:rFonts w:ascii="Arial" w:hAnsi="Arial" w:cs="Arial"/>
              <w:b/>
              <w:bCs/>
              <w:sz w:val="24"/>
              <w:szCs w:val="24"/>
              <w:lang w:val="ro-RO"/>
            </w:rPr>
          </w:pPr>
        </w:p>
        <w:p w:rsidR="00864A55" w:rsidRDefault="00411D7D" w:rsidP="00D83E21">
          <w:pPr>
            <w:spacing w:after="0" w:line="240" w:lineRule="auto"/>
            <w:jc w:val="both"/>
            <w:outlineLvl w:val="0"/>
            <w:rPr>
              <w:rFonts w:ascii="Arial" w:hAnsi="Arial" w:cs="Arial"/>
              <w:b/>
              <w:bCs/>
              <w:sz w:val="24"/>
              <w:szCs w:val="24"/>
              <w:lang w:val="ro-RO"/>
            </w:rPr>
          </w:pPr>
        </w:p>
        <w:p w:rsidR="00411D7D" w:rsidRDefault="00411D7D" w:rsidP="00D83E21">
          <w:pPr>
            <w:spacing w:after="0" w:line="240" w:lineRule="auto"/>
            <w:jc w:val="both"/>
            <w:outlineLvl w:val="0"/>
            <w:rPr>
              <w:rFonts w:ascii="Arial" w:hAnsi="Arial" w:cs="Arial"/>
              <w:b/>
              <w:bCs/>
              <w:sz w:val="24"/>
              <w:szCs w:val="24"/>
              <w:lang w:val="ro-RO"/>
            </w:rPr>
          </w:pPr>
        </w:p>
        <w:p w:rsidR="00411D7D" w:rsidRPr="00C033AF" w:rsidRDefault="00411D7D" w:rsidP="00D83E21">
          <w:pPr>
            <w:spacing w:after="0" w:line="240" w:lineRule="auto"/>
            <w:jc w:val="both"/>
            <w:outlineLvl w:val="0"/>
            <w:rPr>
              <w:rFonts w:ascii="Arial" w:hAnsi="Arial" w:cs="Arial"/>
              <w:b/>
              <w:bCs/>
              <w:sz w:val="24"/>
              <w:szCs w:val="24"/>
              <w:lang w:val="ro-RO"/>
            </w:rPr>
          </w:pPr>
          <w:bookmarkStart w:id="0" w:name="_GoBack"/>
          <w:bookmarkEnd w:id="0"/>
        </w:p>
        <w:p w:rsidR="0071693D" w:rsidRDefault="00411D7D"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ntocmit,</w:t>
          </w:r>
          <w:r>
            <w:rPr>
              <w:rFonts w:ascii="Arial" w:hAnsi="Arial" w:cs="Arial"/>
              <w:bCs/>
              <w:sz w:val="24"/>
              <w:szCs w:val="24"/>
              <w:lang w:val="ro-RO"/>
            </w:rPr>
            <w:t xml:space="preserve"> </w:t>
          </w:r>
          <w:r w:rsidRPr="00411D7D">
            <w:rPr>
              <w:rFonts w:ascii="Arial" w:hAnsi="Arial" w:cs="Arial"/>
              <w:bCs/>
              <w:sz w:val="24"/>
              <w:szCs w:val="24"/>
              <w:lang w:val="ro-RO"/>
            </w:rPr>
            <w:t>Emil Husăraş</w:t>
          </w:r>
        </w:p>
      </w:sdtContent>
    </w:sdt>
    <w:p w:rsidR="00522DB9" w:rsidRPr="00447422" w:rsidRDefault="00411D7D" w:rsidP="007B1968">
      <w:pPr>
        <w:spacing w:after="0" w:line="360" w:lineRule="auto"/>
        <w:jc w:val="both"/>
        <w:rPr>
          <w:rFonts w:ascii="Arial" w:hAnsi="Arial" w:cs="Arial"/>
          <w:bCs/>
          <w:sz w:val="24"/>
          <w:szCs w:val="24"/>
          <w:lang w:val="ro-RO"/>
        </w:rPr>
      </w:pPr>
    </w:p>
    <w:p w:rsidR="00522DB9" w:rsidRPr="00447422" w:rsidRDefault="00411D7D" w:rsidP="00522DB9">
      <w:pPr>
        <w:autoSpaceDE w:val="0"/>
        <w:autoSpaceDN w:val="0"/>
        <w:adjustRightInd w:val="0"/>
        <w:spacing w:after="0" w:line="240" w:lineRule="auto"/>
        <w:jc w:val="both"/>
        <w:rPr>
          <w:rFonts w:ascii="Arial" w:hAnsi="Arial" w:cs="Arial"/>
          <w:sz w:val="24"/>
          <w:szCs w:val="24"/>
        </w:rPr>
      </w:pPr>
    </w:p>
    <w:p w:rsidR="00522DB9" w:rsidRPr="00447422" w:rsidRDefault="00411D7D" w:rsidP="007B1968">
      <w:pPr>
        <w:spacing w:after="0" w:line="360" w:lineRule="auto"/>
        <w:jc w:val="both"/>
        <w:rPr>
          <w:rFonts w:ascii="Arial" w:hAnsi="Arial" w:cs="Arial"/>
          <w:bCs/>
          <w:sz w:val="24"/>
          <w:szCs w:val="24"/>
          <w:lang w:val="ro-RO"/>
        </w:rPr>
      </w:pPr>
    </w:p>
    <w:p w:rsidR="00522DB9" w:rsidRPr="00447422" w:rsidRDefault="00411D7D" w:rsidP="007B1968">
      <w:pPr>
        <w:spacing w:after="0" w:line="360" w:lineRule="auto"/>
        <w:jc w:val="both"/>
        <w:rPr>
          <w:rFonts w:ascii="Arial" w:hAnsi="Arial" w:cs="Arial"/>
          <w:bCs/>
          <w:sz w:val="24"/>
          <w:szCs w:val="24"/>
          <w:lang w:val="ro-RO"/>
        </w:rPr>
      </w:pPr>
    </w:p>
    <w:p w:rsidR="00522DB9" w:rsidRPr="00447422" w:rsidRDefault="00411D7D" w:rsidP="00522DB9">
      <w:pPr>
        <w:autoSpaceDE w:val="0"/>
        <w:autoSpaceDN w:val="0"/>
        <w:adjustRightInd w:val="0"/>
        <w:spacing w:after="0" w:line="240" w:lineRule="auto"/>
        <w:jc w:val="both"/>
        <w:rPr>
          <w:rFonts w:ascii="Arial" w:hAnsi="Arial" w:cs="Arial"/>
          <w:sz w:val="24"/>
          <w:szCs w:val="24"/>
        </w:rPr>
      </w:pPr>
    </w:p>
    <w:p w:rsidR="00522DB9" w:rsidRPr="00447422" w:rsidRDefault="00411D7D" w:rsidP="007B1968">
      <w:pPr>
        <w:spacing w:after="0" w:line="360" w:lineRule="auto"/>
        <w:jc w:val="both"/>
        <w:rPr>
          <w:rFonts w:ascii="Arial" w:hAnsi="Arial" w:cs="Arial"/>
          <w:bCs/>
          <w:sz w:val="24"/>
          <w:szCs w:val="24"/>
          <w:lang w:val="ro-RO"/>
        </w:rPr>
      </w:pPr>
    </w:p>
    <w:p w:rsidR="00522DB9" w:rsidRPr="00447422" w:rsidRDefault="00411D7D" w:rsidP="007B1968">
      <w:pPr>
        <w:spacing w:after="0" w:line="360" w:lineRule="auto"/>
        <w:jc w:val="both"/>
        <w:rPr>
          <w:rFonts w:ascii="Arial" w:hAnsi="Arial" w:cs="Arial"/>
          <w:bCs/>
          <w:sz w:val="24"/>
          <w:szCs w:val="24"/>
          <w:lang w:val="ro-RO"/>
        </w:rPr>
      </w:pPr>
    </w:p>
    <w:sectPr w:rsidR="00522DB9" w:rsidRPr="00447422" w:rsidSect="00BB1752">
      <w:footerReference w:type="even" r:id="rId16"/>
      <w:footerReference w:type="default" r:id="rId17"/>
      <w:headerReference w:type="first" r:id="rId18"/>
      <w:footerReference w:type="first" r:id="rId19"/>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11D7D">
      <w:pPr>
        <w:spacing w:after="0" w:line="240" w:lineRule="auto"/>
      </w:pPr>
      <w:r>
        <w:separator/>
      </w:r>
    </w:p>
  </w:endnote>
  <w:endnote w:type="continuationSeparator" w:id="0">
    <w:p w:rsidR="00000000" w:rsidRDefault="0041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411D7D"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411D7D"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1560707297"/>
            </w:sdtPr>
            <w:sdtEndPr>
              <w:rPr>
                <w:sz w:val="22"/>
                <w:szCs w:val="22"/>
              </w:rPr>
            </w:sdtEndPr>
            <w:sdtContent>
              <w:p w:rsidR="00291AF9" w:rsidRPr="00836FFE" w:rsidRDefault="00291AF9" w:rsidP="00291AF9">
                <w:pPr>
                  <w:pStyle w:val="Footer"/>
                  <w:pBdr>
                    <w:top w:val="single" w:sz="4" w:space="1" w:color="auto"/>
                  </w:pBdr>
                  <w:jc w:val="center"/>
                  <w:rPr>
                    <w:rFonts w:ascii="Arial" w:hAnsi="Arial" w:cs="Arial"/>
                    <w:b/>
                    <w:sz w:val="20"/>
                    <w:szCs w:val="20"/>
                  </w:rPr>
                </w:pPr>
                <w:r w:rsidRPr="00836FFE">
                  <w:rPr>
                    <w:rFonts w:ascii="Arial" w:hAnsi="Arial" w:cs="Arial"/>
                    <w:b/>
                    <w:sz w:val="20"/>
                    <w:szCs w:val="20"/>
                  </w:rPr>
                  <w:t>AGENŢIA PENTRU PROTECŢIA MEDIULUI ARAD</w:t>
                </w:r>
              </w:p>
              <w:p w:rsidR="00291AF9" w:rsidRPr="00836FFE" w:rsidRDefault="00291AF9" w:rsidP="00291AF9">
                <w:pPr>
                  <w:pStyle w:val="Footer"/>
                  <w:pBdr>
                    <w:top w:val="single" w:sz="4" w:space="1" w:color="auto"/>
                  </w:pBdr>
                  <w:jc w:val="center"/>
                  <w:rPr>
                    <w:rFonts w:ascii="Arial" w:hAnsi="Arial" w:cs="Arial"/>
                    <w:b/>
                    <w:sz w:val="20"/>
                    <w:szCs w:val="20"/>
                  </w:rPr>
                </w:pPr>
                <w:r w:rsidRPr="00836FFE">
                  <w:rPr>
                    <w:rFonts w:ascii="Arial" w:hAnsi="Arial" w:cs="Arial"/>
                    <w:b/>
                    <w:sz w:val="20"/>
                    <w:szCs w:val="20"/>
                  </w:rPr>
                  <w:t>Splaiul Mureş, FN, Arad, Cod 310132,</w:t>
                </w:r>
              </w:p>
              <w:p w:rsidR="00291AF9" w:rsidRDefault="00291AF9" w:rsidP="00291AF9">
                <w:pPr>
                  <w:pStyle w:val="Footer"/>
                  <w:pBdr>
                    <w:top w:val="single" w:sz="4" w:space="1" w:color="auto"/>
                  </w:pBdr>
                  <w:jc w:val="center"/>
                </w:pPr>
                <w:r w:rsidRPr="00836FFE">
                  <w:rPr>
                    <w:rFonts w:ascii="Arial" w:hAnsi="Arial" w:cs="Arial"/>
                    <w:b/>
                    <w:sz w:val="20"/>
                    <w:szCs w:val="20"/>
                  </w:rPr>
                  <w:t>E-mail: office@apmar.anpm.ro; Tel/Fax. 0257. 280 996; 0257. 280 331; 0257. 284 767</w:t>
                </w:r>
              </w:p>
            </w:sdtContent>
          </w:sdt>
          <w:p w:rsidR="00992A14" w:rsidRPr="007A4C64" w:rsidRDefault="00411D7D" w:rsidP="00291AF9">
            <w:pPr>
              <w:pStyle w:val="Footer"/>
              <w:pBdr>
                <w:top w:val="single" w:sz="4" w:space="1" w:color="auto"/>
              </w:pBdr>
              <w:jc w:val="center"/>
              <w:rPr>
                <w:rFonts w:ascii="Arial" w:hAnsi="Arial" w:cs="Arial"/>
                <w:color w:val="00214E"/>
                <w:sz w:val="20"/>
                <w:szCs w:val="20"/>
                <w:lang w:val="ro-RO"/>
              </w:rPr>
            </w:pPr>
          </w:p>
        </w:sdtContent>
      </w:sdt>
      <w:p w:rsidR="00B72680" w:rsidRPr="00C44321" w:rsidRDefault="00411D7D" w:rsidP="00C44321">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1465498781"/>
        </w:sdtPr>
        <w:sdtEndPr>
          <w:rPr>
            <w:sz w:val="22"/>
            <w:szCs w:val="22"/>
          </w:rPr>
        </w:sdtEndPr>
        <w:sdtContent>
          <w:p w:rsidR="00291AF9" w:rsidRPr="00836FFE" w:rsidRDefault="00291AF9" w:rsidP="00291AF9">
            <w:pPr>
              <w:pStyle w:val="Footer"/>
              <w:pBdr>
                <w:top w:val="single" w:sz="4" w:space="1" w:color="auto"/>
              </w:pBdr>
              <w:jc w:val="center"/>
              <w:rPr>
                <w:rFonts w:ascii="Arial" w:hAnsi="Arial" w:cs="Arial"/>
                <w:b/>
                <w:sz w:val="20"/>
                <w:szCs w:val="20"/>
              </w:rPr>
            </w:pPr>
            <w:r w:rsidRPr="00836FFE">
              <w:rPr>
                <w:rFonts w:ascii="Arial" w:hAnsi="Arial" w:cs="Arial"/>
                <w:b/>
                <w:sz w:val="20"/>
                <w:szCs w:val="20"/>
              </w:rPr>
              <w:t>AGENŢIA PENTRU PROTECŢIA MEDIULUI ARAD</w:t>
            </w:r>
          </w:p>
          <w:p w:rsidR="00291AF9" w:rsidRPr="00836FFE" w:rsidRDefault="00291AF9" w:rsidP="00291AF9">
            <w:pPr>
              <w:pStyle w:val="Footer"/>
              <w:pBdr>
                <w:top w:val="single" w:sz="4" w:space="1" w:color="auto"/>
              </w:pBdr>
              <w:jc w:val="center"/>
              <w:rPr>
                <w:rFonts w:ascii="Arial" w:hAnsi="Arial" w:cs="Arial"/>
                <w:b/>
                <w:sz w:val="20"/>
                <w:szCs w:val="20"/>
              </w:rPr>
            </w:pPr>
            <w:r w:rsidRPr="00836FFE">
              <w:rPr>
                <w:rFonts w:ascii="Arial" w:hAnsi="Arial" w:cs="Arial"/>
                <w:b/>
                <w:sz w:val="20"/>
                <w:szCs w:val="20"/>
              </w:rPr>
              <w:t>Splaiul Mureş, FN, Arad, Cod 310132,</w:t>
            </w:r>
          </w:p>
          <w:p w:rsidR="00291AF9" w:rsidRDefault="00291AF9" w:rsidP="00291AF9">
            <w:pPr>
              <w:pStyle w:val="Footer"/>
              <w:pBdr>
                <w:top w:val="single" w:sz="4" w:space="1" w:color="auto"/>
              </w:pBdr>
              <w:jc w:val="center"/>
            </w:pPr>
            <w:r w:rsidRPr="00836FFE">
              <w:rPr>
                <w:rFonts w:ascii="Arial" w:hAnsi="Arial" w:cs="Arial"/>
                <w:b/>
                <w:sz w:val="20"/>
                <w:szCs w:val="20"/>
              </w:rPr>
              <w:t>E-mail: office@apmar.anpm.ro; Tel/Fax. 0257. 280 996; 0257. 280 331; 0257. 284 767</w:t>
            </w:r>
          </w:p>
        </w:sdtContent>
      </w:sdt>
      <w:p w:rsidR="00B72680" w:rsidRPr="00992A14" w:rsidRDefault="00411D7D" w:rsidP="00291AF9">
        <w:pPr>
          <w:pStyle w:val="Footer"/>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11D7D">
      <w:pPr>
        <w:spacing w:after="0" w:line="240" w:lineRule="auto"/>
      </w:pPr>
      <w:r>
        <w:separator/>
      </w:r>
    </w:p>
  </w:footnote>
  <w:footnote w:type="continuationSeparator" w:id="0">
    <w:p w:rsidR="00000000" w:rsidRDefault="00411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411D7D"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7787414" r:id="rId2"/>
      </w:pict>
    </w:r>
    <w:r>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 Apelor şi Pădurilor</w:t>
        </w:r>
      </w:sdtContent>
    </w:sdt>
  </w:p>
  <w:p w:rsidR="00652042" w:rsidRPr="00535A6C" w:rsidRDefault="00411D7D"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411D7D"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411D7D"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11D7D" w:rsidP="00E840C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sidR="00E840CF">
                <w:rPr>
                  <w:rFonts w:ascii="Arial" w:hAnsi="Arial" w:cs="Arial"/>
                  <w:b/>
                  <w:bCs/>
                  <w:color w:val="000000" w:themeColor="text1"/>
                  <w:sz w:val="28"/>
                  <w:szCs w:val="28"/>
                  <w:lang w:val="ro-RO"/>
                </w:rPr>
                <w:t>ARAD</w:t>
              </w:r>
            </w:sdtContent>
          </w:sdt>
        </w:p>
      </w:tc>
    </w:tr>
  </w:tbl>
  <w:p w:rsidR="00B72680" w:rsidRPr="0090788F" w:rsidRDefault="00411D7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2136" w:hanging="360"/>
      </w:pPr>
      <w:rPr>
        <w:rFonts w:ascii="Arial" w:eastAsia="Times New Roman" w:hAnsi="Arial" w:cs="Aria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063358E"/>
    <w:multiLevelType w:val="hybridMultilevel"/>
    <w:tmpl w:val="B0F8B200"/>
    <w:lvl w:ilvl="0" w:tplc="2256A4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readOnly" w:enforcement="1" w:cryptProviderType="rsaFull" w:cryptAlgorithmClass="hash" w:cryptAlgorithmType="typeAny" w:cryptAlgorithmSid="4" w:cryptSpinCount="50000" w:hash="Zz5LB6fdq6cgcscFuMBlvA4YJsE=" w:salt="zSnECuAQGcoI3OVITTdpL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E840CF"/>
    <w:rsid w:val="00067F7D"/>
    <w:rsid w:val="00116699"/>
    <w:rsid w:val="00136E76"/>
    <w:rsid w:val="00291AF9"/>
    <w:rsid w:val="00411D7D"/>
    <w:rsid w:val="00BE303A"/>
    <w:rsid w:val="00D17408"/>
    <w:rsid w:val="00E840CF"/>
    <w:rsid w:val="00F637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Doc:1070005703/1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Doc:1050093003/2"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oc:960010702/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cf3e92e7-afb1-4e03-b9a5-de5c06619bf9","Numar":null,"Data":null,"NumarActReglementareInitial":null,"DataActReglementareInitial":null,"DataInceput":"2016-10-12T00:00:00","DataSfarsit":null,"Durata":null,"PunctLucruId":382144.0,"TipActId":4.0,"NumarCerere":null,"DataCerere":null,"NumarCerereScriptic":"2725","DataCerereScriptic":"2016-07-21T00:00:00","CodFiscal":null,"SordId":"(A866AD71-3EE5-5611-C318-BB9710572DBF)","SablonSordId":"(8B66777B-56B9-65A9-2773-1FA4A6BC21FB)","DosarSordId":"3686454","LatitudineWgs84":null,"LongitudineWgs84":null,"LatitudineStereo70":null,"LongitudineStereo70":null,"NumarAutorizatieGospodarireApe":null,"DataAutorizatieGospodarireApe":null,"DurataAutorizatieGospodarireApe":null,"Aba":null,"Sga":null,"AdresaSediuSocial":"Str. Somesului, Nr. 22, Sebis, Judetul Arad","AdresaPunctLucru":null,"DenumireObiectiv":null,"DomeniuActivitate":null,"DomeniuSpecific":null,"ApmEmitere":null,"ApmRaportare":null,"AnpmApm":"APM Arad","NotificareApm":"APM Arad","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A67657C-C974-44EA-98F9-1B845C65C3DF}">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90A71052-8203-4B7B-9C0D-7B3885F5DB48}">
  <ds:schemaRefs>
    <ds:schemaRef ds:uri="SIM.Reglementari.Model.Entities.ActReglementareModel"/>
  </ds:schemaRefs>
</ds:datastoreItem>
</file>

<file path=customXml/itemProps4.xml><?xml version="1.0" encoding="utf-8"?>
<ds:datastoreItem xmlns:ds="http://schemas.openxmlformats.org/officeDocument/2006/customXml" ds:itemID="{34844A5A-2072-44C1-9708-6B2B09B5AA07}">
  <ds:schemaRefs>
    <ds:schemaRef ds:uri="TableDependencies"/>
  </ds:schemaRefs>
</ds:datastoreItem>
</file>

<file path=customXml/itemProps5.xml><?xml version="1.0" encoding="utf-8"?>
<ds:datastoreItem xmlns:ds="http://schemas.openxmlformats.org/officeDocument/2006/customXml" ds:itemID="{BA1371AA-A9E1-4B87-88E3-7762DDE0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1890</Words>
  <Characters>10962</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12827</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Emil Husaras</cp:lastModifiedBy>
  <cp:revision>8</cp:revision>
  <cp:lastPrinted>2014-04-25T12:16:00Z</cp:lastPrinted>
  <dcterms:created xsi:type="dcterms:W3CDTF">2015-10-26T07:49:00Z</dcterms:created>
  <dcterms:modified xsi:type="dcterms:W3CDTF">2016-10-12T11:23:00Z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GHEBEŞ GAS SRL</vt:lpwstr>
  </property>
  <property fmtid="{D5CDD505-2E9C-101B-9397-08002B2CF9AE}" pid="5" name="SordId">
    <vt:lpwstr>(A866AD71-3EE5-5611-C318-BB9710572DBF)</vt:lpwstr>
  </property>
  <property fmtid="{D5CDD505-2E9C-101B-9397-08002B2CF9AE}" pid="6" name="VersiuneDocument">
    <vt:lpwstr>6</vt:lpwstr>
  </property>
  <property fmtid="{D5CDD505-2E9C-101B-9397-08002B2CF9AE}" pid="7" name="RuntimeGuid">
    <vt:lpwstr>f5e25a4f-40a1-46d1-8c63-6f9e25ff0bb1</vt:lpwstr>
  </property>
  <property fmtid="{D5CDD505-2E9C-101B-9397-08002B2CF9AE}" pid="8" name="PunctLucruId">
    <vt:lpwstr>382144</vt:lpwstr>
  </property>
  <property fmtid="{D5CDD505-2E9C-101B-9397-08002B2CF9AE}" pid="9" name="SablonSordId">
    <vt:lpwstr>(8B66777B-56B9-65A9-2773-1FA4A6BC21FB)</vt:lpwstr>
  </property>
  <property fmtid="{D5CDD505-2E9C-101B-9397-08002B2CF9AE}" pid="10" name="DosarSordId">
    <vt:lpwstr>3686454</vt:lpwstr>
  </property>
  <property fmtid="{D5CDD505-2E9C-101B-9397-08002B2CF9AE}" pid="11" name="DosarCerereSordId">
    <vt:lpwstr>3505074</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cf3e92e7-afb1-4e03-b9a5-de5c06619bf9</vt:lpwstr>
  </property>
  <property fmtid="{D5CDD505-2E9C-101B-9397-08002B2CF9AE}" pid="16" name="CommitRoles">
    <vt:lpwstr>false</vt:lpwstr>
  </property>
</Properties>
</file>