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DB0232" w:rsidRDefault="00DB0232" w:rsidP="00DB0232">
      <w:pPr>
        <w:spacing w:after="0" w:line="240" w:lineRule="auto"/>
        <w:jc w:val="center"/>
        <w:rPr>
          <w:rFonts w:ascii="Arial" w:hAnsi="Arial" w:cs="Arial"/>
          <w:b/>
          <w:bCs/>
          <w:sz w:val="24"/>
          <w:szCs w:val="24"/>
        </w:rPr>
      </w:pPr>
      <w:r w:rsidRPr="00DB0232">
        <w:rPr>
          <w:rFonts w:ascii="Arial" w:hAnsi="Arial" w:cs="Arial"/>
          <w:b/>
          <w:color w:val="FF0000"/>
          <w:sz w:val="24"/>
          <w:szCs w:val="24"/>
        </w:rPr>
        <w:t>Draft</w:t>
      </w:r>
      <w:r>
        <w:rPr>
          <w:rFonts w:ascii="Arial" w:hAnsi="Arial" w:cs="Arial"/>
          <w:b/>
          <w:sz w:val="24"/>
          <w:szCs w:val="24"/>
        </w:rPr>
        <w:t xml:space="preserve"> </w:t>
      </w:r>
      <w:r w:rsidR="00327D88" w:rsidRPr="00DB0232">
        <w:rPr>
          <w:rFonts w:ascii="Arial" w:hAnsi="Arial" w:cs="Arial"/>
          <w:b/>
          <w:sz w:val="24"/>
          <w:szCs w:val="24"/>
        </w:rPr>
        <w:t>DECIZIA ETAPEI DE ÎNCADRARE</w:t>
      </w:r>
    </w:p>
    <w:p w:rsidR="00327D88" w:rsidRPr="00DB0232" w:rsidRDefault="00DB0232" w:rsidP="00DB0232">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Nr. xxxx din 24</w:t>
      </w:r>
      <w:r w:rsidR="007A3164" w:rsidRPr="00DB0232">
        <w:rPr>
          <w:rFonts w:ascii="Arial" w:hAnsi="Arial" w:cs="Arial"/>
          <w:i w:val="0"/>
          <w:sz w:val="24"/>
          <w:szCs w:val="24"/>
          <w:lang w:val="ro-RO"/>
        </w:rPr>
        <w:t>.0</w:t>
      </w:r>
      <w:r w:rsidR="0053234A" w:rsidRPr="00DB0232">
        <w:rPr>
          <w:rFonts w:ascii="Arial" w:hAnsi="Arial" w:cs="Arial"/>
          <w:i w:val="0"/>
          <w:sz w:val="24"/>
          <w:szCs w:val="24"/>
          <w:lang w:val="ro-RO"/>
        </w:rPr>
        <w:t>5</w:t>
      </w:r>
      <w:r w:rsidR="007A3164" w:rsidRPr="00DB0232">
        <w:rPr>
          <w:rFonts w:ascii="Arial" w:hAnsi="Arial" w:cs="Arial"/>
          <w:i w:val="0"/>
          <w:sz w:val="24"/>
          <w:szCs w:val="24"/>
          <w:lang w:val="ro-RO"/>
        </w:rPr>
        <w:t>.2018</w:t>
      </w:r>
    </w:p>
    <w:p w:rsidR="00327D88" w:rsidRPr="00DB0232" w:rsidRDefault="00327D88" w:rsidP="00DB0232">
      <w:pPr>
        <w:spacing w:after="0" w:line="240" w:lineRule="auto"/>
        <w:jc w:val="center"/>
        <w:rPr>
          <w:rFonts w:ascii="Arial" w:hAnsi="Arial" w:cs="Arial"/>
          <w:lang w:val="ro-RO"/>
        </w:rPr>
      </w:pPr>
      <w:r w:rsidRPr="00DB0232">
        <w:rPr>
          <w:rFonts w:ascii="Arial" w:hAnsi="Arial" w:cs="Arial"/>
          <w:lang w:val="ro-RO"/>
        </w:rPr>
        <w:t xml:space="preserve"> </w:t>
      </w:r>
    </w:p>
    <w:p w:rsidR="007646AC" w:rsidRPr="00DB0232" w:rsidRDefault="00327D88" w:rsidP="00DB0232">
      <w:pPr>
        <w:spacing w:after="0" w:line="240" w:lineRule="auto"/>
        <w:ind w:firstLine="708"/>
        <w:jc w:val="both"/>
        <w:rPr>
          <w:rFonts w:ascii="Arial" w:hAnsi="Arial" w:cs="Arial"/>
          <w:noProof/>
          <w:lang w:val="ro-RO"/>
        </w:rPr>
      </w:pPr>
      <w:r w:rsidRPr="00DB0232">
        <w:rPr>
          <w:rFonts w:ascii="Arial" w:hAnsi="Arial" w:cs="Arial"/>
          <w:sz w:val="24"/>
          <w:szCs w:val="24"/>
          <w:lang w:val="ro-RO"/>
        </w:rPr>
        <w:t>Ca urmare a solicitării de emitere a acordului de mediu adresate de</w:t>
      </w:r>
      <w:r w:rsidRPr="00DB0232">
        <w:rPr>
          <w:rFonts w:ascii="Arial" w:hAnsi="Arial" w:cs="Arial"/>
          <w:b/>
          <w:sz w:val="24"/>
          <w:szCs w:val="24"/>
          <w:lang w:val="ro-RO"/>
        </w:rPr>
        <w:t xml:space="preserve"> </w:t>
      </w:r>
      <w:r w:rsidR="007646AC" w:rsidRPr="00DB0232">
        <w:rPr>
          <w:rFonts w:ascii="Arial" w:hAnsi="Arial" w:cs="Arial"/>
          <w:b/>
          <w:color w:val="FF0000"/>
          <w:sz w:val="24"/>
          <w:szCs w:val="24"/>
          <w:lang w:val="ro-RO"/>
        </w:rPr>
        <w:t xml:space="preserve">SC SLOVAN AGRO L&amp;K SRL, </w:t>
      </w:r>
      <w:r w:rsidR="007646AC" w:rsidRPr="00DB0232">
        <w:rPr>
          <w:rFonts w:ascii="Arial" w:hAnsi="Arial" w:cs="Arial"/>
          <w:color w:val="FF0000"/>
          <w:sz w:val="24"/>
          <w:szCs w:val="24"/>
          <w:lang w:val="ro-RO"/>
        </w:rPr>
        <w:t xml:space="preserve"> cu sediul în loc.Nădlac, str.Tudor Vladimirescu, nr.54</w:t>
      </w:r>
      <w:r w:rsidRPr="00DB0232">
        <w:rPr>
          <w:rFonts w:ascii="Arial" w:hAnsi="Arial" w:cs="Arial"/>
          <w:color w:val="FF0000"/>
          <w:sz w:val="24"/>
          <w:szCs w:val="24"/>
          <w:lang w:val="ro-RO"/>
        </w:rPr>
        <w:t xml:space="preserve">, </w:t>
      </w:r>
      <w:r w:rsidRPr="00DB0232">
        <w:rPr>
          <w:rFonts w:ascii="Arial" w:hAnsi="Arial" w:cs="Arial"/>
          <w:sz w:val="24"/>
          <w:szCs w:val="24"/>
          <w:lang w:val="ro-RO"/>
        </w:rPr>
        <w:t>jud. Arad, înregistrată la APM Arad cu nr.</w:t>
      </w:r>
      <w:r w:rsidR="007646AC" w:rsidRPr="00DB0232">
        <w:rPr>
          <w:rFonts w:ascii="Arial" w:hAnsi="Arial" w:cs="Arial"/>
          <w:sz w:val="28"/>
          <w:szCs w:val="28"/>
          <w:lang w:val="ro-RO"/>
        </w:rPr>
        <w:t>4940/1376/R/29.03.2018 şi completările cu nr.7627/2127/R/15.05.2018</w:t>
      </w:r>
      <w:r w:rsidR="007646AC" w:rsidRPr="00DB0232">
        <w:rPr>
          <w:rFonts w:ascii="Arial" w:hAnsi="Arial" w:cs="Arial"/>
          <w:noProof/>
          <w:lang w:val="ro-RO"/>
        </w:rPr>
        <w:t>,</w:t>
      </w:r>
    </w:p>
    <w:p w:rsidR="00327D88" w:rsidRPr="00DB0232" w:rsidRDefault="00327D88" w:rsidP="00DB0232">
      <w:pPr>
        <w:spacing w:after="0" w:line="240" w:lineRule="auto"/>
        <w:jc w:val="both"/>
        <w:rPr>
          <w:rFonts w:ascii="Arial" w:hAnsi="Arial" w:cs="Arial"/>
          <w:noProof/>
          <w:lang w:val="ro-RO"/>
        </w:rPr>
      </w:pPr>
      <w:r w:rsidRPr="00DB0232">
        <w:rPr>
          <w:rFonts w:ascii="Arial" w:hAnsi="Arial" w:cs="Arial"/>
          <w:sz w:val="24"/>
          <w:szCs w:val="24"/>
          <w:lang w:val="ro-RO"/>
        </w:rPr>
        <w:t xml:space="preserve"> în baza:</w:t>
      </w:r>
    </w:p>
    <w:p w:rsidR="00327D88" w:rsidRPr="00DB0232" w:rsidRDefault="00327D88" w:rsidP="00DB0232">
      <w:pPr>
        <w:pStyle w:val="ListParagraph"/>
        <w:numPr>
          <w:ilvl w:val="0"/>
          <w:numId w:val="2"/>
        </w:numPr>
        <w:autoSpaceDE w:val="0"/>
        <w:spacing w:after="0" w:line="240" w:lineRule="auto"/>
        <w:jc w:val="both"/>
        <w:rPr>
          <w:rFonts w:ascii="Arial" w:hAnsi="Arial" w:cs="Arial"/>
          <w:sz w:val="24"/>
          <w:szCs w:val="24"/>
          <w:lang w:val="ro-RO" w:eastAsia="ro-RO"/>
        </w:rPr>
      </w:pPr>
      <w:r w:rsidRPr="00DB0232">
        <w:rPr>
          <w:rFonts w:ascii="Arial" w:hAnsi="Arial" w:cs="Arial"/>
          <w:b/>
          <w:sz w:val="24"/>
          <w:szCs w:val="24"/>
          <w:lang w:val="ro-RO" w:eastAsia="ro-RO"/>
        </w:rPr>
        <w:t>Hotărârii Guvernului nr. 445/2009</w:t>
      </w:r>
      <w:r w:rsidRPr="00DB0232">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DB0232" w:rsidRDefault="00327D88" w:rsidP="00DB0232">
      <w:pPr>
        <w:pStyle w:val="ListParagraph"/>
        <w:numPr>
          <w:ilvl w:val="0"/>
          <w:numId w:val="2"/>
        </w:numPr>
        <w:autoSpaceDE w:val="0"/>
        <w:spacing w:after="0" w:line="240" w:lineRule="auto"/>
        <w:jc w:val="both"/>
        <w:rPr>
          <w:rFonts w:ascii="Arial" w:hAnsi="Arial" w:cs="Arial"/>
          <w:sz w:val="24"/>
          <w:szCs w:val="24"/>
          <w:lang w:val="ro-RO" w:eastAsia="ro-RO"/>
        </w:rPr>
      </w:pPr>
      <w:r w:rsidRPr="00DB0232">
        <w:rPr>
          <w:rFonts w:ascii="Arial" w:hAnsi="Arial" w:cs="Arial"/>
          <w:b/>
          <w:sz w:val="24"/>
          <w:szCs w:val="24"/>
          <w:lang w:val="ro-RO"/>
        </w:rPr>
        <w:t>Ordonanţei de Urgenţă a Guvernului nr. 57/2007</w:t>
      </w:r>
      <w:r w:rsidRPr="00DB023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B0232">
        <w:rPr>
          <w:rFonts w:ascii="Arial" w:hAnsi="Arial" w:cs="Arial"/>
          <w:b/>
          <w:sz w:val="24"/>
          <w:szCs w:val="24"/>
          <w:lang w:val="ro-RO"/>
        </w:rPr>
        <w:t>Legea nr. 49/2011</w:t>
      </w:r>
      <w:r w:rsidRPr="00DB0232">
        <w:rPr>
          <w:rFonts w:ascii="Arial" w:hAnsi="Arial" w:cs="Arial"/>
          <w:sz w:val="24"/>
          <w:szCs w:val="24"/>
          <w:lang w:val="ro-RO"/>
        </w:rPr>
        <w:t>,</w:t>
      </w:r>
    </w:p>
    <w:p w:rsidR="00327D88" w:rsidRPr="00DB0232" w:rsidRDefault="00327D88" w:rsidP="00DB0232">
      <w:pPr>
        <w:autoSpaceDE w:val="0"/>
        <w:autoSpaceDN w:val="0"/>
        <w:adjustRightInd w:val="0"/>
        <w:spacing w:after="0" w:line="240" w:lineRule="auto"/>
        <w:jc w:val="both"/>
        <w:rPr>
          <w:rFonts w:ascii="Arial" w:hAnsi="Arial" w:cs="Arial"/>
          <w:color w:val="FF0000"/>
          <w:sz w:val="24"/>
          <w:szCs w:val="24"/>
          <w:lang w:val="ro-RO"/>
        </w:rPr>
      </w:pPr>
      <w:r w:rsidRPr="00DB0232">
        <w:rPr>
          <w:rFonts w:ascii="Arial" w:hAnsi="Arial" w:cs="Arial"/>
          <w:sz w:val="24"/>
          <w:szCs w:val="24"/>
          <w:lang w:val="ro-RO"/>
        </w:rPr>
        <w:t>autoritatea competentă pentru protecţia mediului APM Arad decide, ca urmare a consultărilor desfăşurate în cadrul şedinţei Comisiei de Analiză Tehnic</w:t>
      </w:r>
      <w:r w:rsidR="00251ECF" w:rsidRPr="00DB0232">
        <w:rPr>
          <w:rFonts w:ascii="Arial" w:hAnsi="Arial" w:cs="Arial"/>
          <w:sz w:val="24"/>
          <w:szCs w:val="24"/>
          <w:lang w:val="ro-RO"/>
        </w:rPr>
        <w:t xml:space="preserve">ă din data de </w:t>
      </w:r>
      <w:r w:rsidR="00251ECF" w:rsidRPr="00DB0232">
        <w:rPr>
          <w:rFonts w:ascii="Arial" w:hAnsi="Arial" w:cs="Arial"/>
          <w:color w:val="FF0000"/>
          <w:sz w:val="24"/>
          <w:szCs w:val="24"/>
          <w:lang w:val="ro-RO"/>
        </w:rPr>
        <w:t>23</w:t>
      </w:r>
      <w:r w:rsidRPr="00DB0232">
        <w:rPr>
          <w:rFonts w:ascii="Arial" w:hAnsi="Arial" w:cs="Arial"/>
          <w:color w:val="FF0000"/>
          <w:sz w:val="24"/>
          <w:szCs w:val="24"/>
          <w:lang w:val="ro-RO"/>
        </w:rPr>
        <w:t>.0</w:t>
      </w:r>
      <w:r w:rsidR="00B44FCA" w:rsidRPr="00DB0232">
        <w:rPr>
          <w:rFonts w:ascii="Arial" w:hAnsi="Arial" w:cs="Arial"/>
          <w:color w:val="FF0000"/>
          <w:sz w:val="24"/>
          <w:szCs w:val="24"/>
          <w:lang w:val="ro-RO"/>
        </w:rPr>
        <w:t>5</w:t>
      </w:r>
      <w:r w:rsidRPr="00DB0232">
        <w:rPr>
          <w:rFonts w:ascii="Arial" w:hAnsi="Arial" w:cs="Arial"/>
          <w:color w:val="FF0000"/>
          <w:sz w:val="24"/>
          <w:szCs w:val="24"/>
          <w:lang w:val="ro-RO"/>
        </w:rPr>
        <w:t>.2018</w:t>
      </w:r>
      <w:r w:rsidRPr="00DB0232">
        <w:rPr>
          <w:rFonts w:ascii="Arial" w:hAnsi="Arial" w:cs="Arial"/>
          <w:sz w:val="24"/>
          <w:szCs w:val="24"/>
          <w:lang w:val="ro-RO"/>
        </w:rPr>
        <w:t xml:space="preserve">, că proiectul </w:t>
      </w:r>
      <w:r w:rsidR="007646AC" w:rsidRPr="00DB0232">
        <w:rPr>
          <w:rFonts w:ascii="Arial" w:hAnsi="Arial" w:cs="Arial"/>
          <w:b/>
          <w:color w:val="FF0000"/>
          <w:sz w:val="24"/>
          <w:szCs w:val="24"/>
          <w:lang w:val="ro-RO"/>
        </w:rPr>
        <w:t>„DEZVOLTAREA ACTIVITĂŢII S.C. SLOVAN AGRO L&amp;K S.R.L.”</w:t>
      </w:r>
      <w:r w:rsidR="007646AC" w:rsidRPr="00DB0232">
        <w:rPr>
          <w:rFonts w:ascii="Arial" w:hAnsi="Arial" w:cs="Arial"/>
          <w:b/>
          <w:caps/>
          <w:color w:val="FF0000"/>
          <w:sz w:val="24"/>
          <w:szCs w:val="24"/>
          <w:lang w:val="ro-RO"/>
        </w:rPr>
        <w:t xml:space="preserve"> </w:t>
      </w:r>
      <w:r w:rsidR="007646AC" w:rsidRPr="00DB0232">
        <w:rPr>
          <w:rFonts w:ascii="Arial" w:hAnsi="Arial" w:cs="Arial"/>
          <w:color w:val="FF0000"/>
          <w:sz w:val="24"/>
          <w:szCs w:val="24"/>
          <w:lang w:val="ro-RO"/>
        </w:rPr>
        <w:t xml:space="preserve">propus a se realiza în jud. Arad, loc.Nădlac, Tudor Vladimirescu, nr.54, CF 301697 Nădlac teren intravilan Nădlac, </w:t>
      </w:r>
      <w:r w:rsidRPr="00DB0232">
        <w:rPr>
          <w:rFonts w:ascii="Arial" w:hAnsi="Arial" w:cs="Arial"/>
          <w:color w:val="FF0000"/>
          <w:sz w:val="24"/>
          <w:szCs w:val="24"/>
          <w:lang w:val="ro-RO"/>
        </w:rPr>
        <w:t xml:space="preserve">nu se supune evaluării impactului asupra mediului şi nu se supune evaluării adecvate.  </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sz w:val="24"/>
          <w:szCs w:val="24"/>
          <w:lang w:val="ro-RO"/>
        </w:rPr>
        <w:t xml:space="preserve">    Justificarea prezentei decizii:</w:t>
      </w:r>
    </w:p>
    <w:p w:rsidR="00327D88" w:rsidRPr="00DB0232" w:rsidRDefault="00327D88" w:rsidP="00DB0232">
      <w:pPr>
        <w:autoSpaceDE w:val="0"/>
        <w:autoSpaceDN w:val="0"/>
        <w:adjustRightInd w:val="0"/>
        <w:spacing w:after="0" w:line="240" w:lineRule="auto"/>
        <w:jc w:val="both"/>
        <w:rPr>
          <w:rFonts w:ascii="Arial" w:hAnsi="Arial" w:cs="Arial"/>
          <w:b/>
          <w:sz w:val="24"/>
          <w:szCs w:val="24"/>
          <w:lang w:val="ro-RO"/>
        </w:rPr>
      </w:pPr>
      <w:r w:rsidRPr="00DB0232">
        <w:rPr>
          <w:rFonts w:ascii="Arial" w:hAnsi="Arial" w:cs="Arial"/>
          <w:b/>
          <w:sz w:val="24"/>
          <w:szCs w:val="24"/>
          <w:lang w:val="ro-RO"/>
        </w:rPr>
        <w:t xml:space="preserve">   I. Motivele care au stat la baza luării deciziei etapei de încadrare în procedura de evaluare a impactului asupra mediului sunt următoarele:</w:t>
      </w:r>
    </w:p>
    <w:p w:rsidR="00327D88" w:rsidRPr="00DB0232" w:rsidRDefault="006E4E07" w:rsidP="00DB0232">
      <w:pPr>
        <w:spacing w:after="0" w:line="240" w:lineRule="auto"/>
        <w:jc w:val="both"/>
        <w:rPr>
          <w:rFonts w:ascii="Arial" w:hAnsi="Arial" w:cs="Arial"/>
          <w:color w:val="FF0000"/>
          <w:sz w:val="24"/>
          <w:szCs w:val="24"/>
        </w:rPr>
      </w:pPr>
      <w:r w:rsidRPr="00DB0232">
        <w:rPr>
          <w:rFonts w:ascii="Arial" w:hAnsi="Arial" w:cs="Arial"/>
          <w:sz w:val="24"/>
          <w:szCs w:val="24"/>
          <w:lang w:val="ro-RO"/>
        </w:rPr>
        <w:t xml:space="preserve"> </w:t>
      </w:r>
      <w:r w:rsidR="00327D88" w:rsidRPr="00DB0232">
        <w:rPr>
          <w:rFonts w:ascii="Arial" w:hAnsi="Arial" w:cs="Arial"/>
          <w:sz w:val="24"/>
          <w:szCs w:val="24"/>
          <w:lang w:val="ro-RO"/>
        </w:rPr>
        <w:t>a) proiectul se încadrează în prevederile Hotărârii Guvernului nr. 445/</w:t>
      </w:r>
      <w:r w:rsidR="00327D88" w:rsidRPr="00DB0232">
        <w:rPr>
          <w:rFonts w:ascii="Arial" w:hAnsi="Arial" w:cs="Arial"/>
          <w:color w:val="FF0000"/>
          <w:sz w:val="24"/>
          <w:szCs w:val="24"/>
          <w:lang w:val="ro-RO"/>
        </w:rPr>
        <w:t>2009</w:t>
      </w:r>
      <w:r w:rsidR="00B44FCA" w:rsidRPr="00DB0232">
        <w:rPr>
          <w:rFonts w:ascii="Arial" w:hAnsi="Arial" w:cs="Arial"/>
          <w:b/>
          <w:color w:val="FF0000"/>
          <w:sz w:val="24"/>
          <w:szCs w:val="24"/>
          <w:lang w:val="pt-BR"/>
        </w:rPr>
        <w:t xml:space="preserve"> </w:t>
      </w:r>
      <w:r w:rsidR="00251ECF" w:rsidRPr="00DB0232">
        <w:rPr>
          <w:rFonts w:ascii="Arial" w:hAnsi="Arial" w:cs="Arial"/>
          <w:color w:val="FF0000"/>
          <w:sz w:val="24"/>
          <w:szCs w:val="24"/>
          <w:lang w:val="ro-RO"/>
        </w:rPr>
        <w:t xml:space="preserve">în </w:t>
      </w:r>
      <w:r w:rsidR="00251ECF" w:rsidRPr="00DB0232">
        <w:rPr>
          <w:rFonts w:ascii="Arial" w:hAnsi="Arial" w:cs="Arial"/>
          <w:b/>
          <w:color w:val="FF0000"/>
          <w:sz w:val="24"/>
          <w:szCs w:val="24"/>
          <w:lang w:val="pt-BR"/>
        </w:rPr>
        <w:t xml:space="preserve">Anexa nr. 2 </w:t>
      </w:r>
      <w:r w:rsidR="00251ECF" w:rsidRPr="00DB0232">
        <w:rPr>
          <w:rFonts w:ascii="Arial" w:hAnsi="Arial" w:cs="Arial"/>
          <w:color w:val="FF0000"/>
          <w:sz w:val="24"/>
          <w:szCs w:val="24"/>
          <w:lang w:val="pt-BR"/>
        </w:rPr>
        <w:t xml:space="preserve">la </w:t>
      </w:r>
      <w:r w:rsidR="00251ECF" w:rsidRPr="00DB0232">
        <w:rPr>
          <w:rFonts w:ascii="Arial" w:hAnsi="Arial" w:cs="Arial"/>
          <w:b/>
          <w:color w:val="FF0000"/>
          <w:sz w:val="24"/>
          <w:szCs w:val="24"/>
          <w:lang w:val="pt-BR"/>
        </w:rPr>
        <w:t>pct. 10</w:t>
      </w:r>
      <w:r w:rsidR="00251ECF" w:rsidRPr="00DB0232">
        <w:rPr>
          <w:rStyle w:val="ppar1"/>
          <w:rFonts w:ascii="Arial" w:hAnsi="Arial" w:cs="Arial"/>
          <w:b/>
          <w:color w:val="FF0000"/>
          <w:sz w:val="24"/>
          <w:szCs w:val="24"/>
          <w:bdr w:val="dotted" w:sz="6" w:space="0" w:color="FEFEFE" w:frame="1"/>
        </w:rPr>
        <w:t>.</w:t>
      </w:r>
      <w:r w:rsidR="00251ECF" w:rsidRPr="00DB0232">
        <w:rPr>
          <w:rFonts w:ascii="Arial" w:hAnsi="Arial" w:cs="Arial"/>
          <w:b/>
          <w:color w:val="FF0000"/>
          <w:sz w:val="24"/>
          <w:szCs w:val="24"/>
          <w:lang w:val="ro-RO"/>
        </w:rPr>
        <w:t>lit. a)</w:t>
      </w:r>
      <w:r w:rsidR="00251ECF" w:rsidRPr="00DB0232">
        <w:rPr>
          <w:rFonts w:ascii="Arial" w:hAnsi="Arial" w:cs="Arial"/>
          <w:color w:val="FF0000"/>
          <w:sz w:val="24"/>
          <w:szCs w:val="24"/>
          <w:lang w:val="ro-RO"/>
        </w:rPr>
        <w:t xml:space="preserve"> proiecte de dezvoltare a unităţilor/zonelor industriale</w:t>
      </w:r>
      <w:r w:rsidR="00B44FCA" w:rsidRPr="00DB0232">
        <w:rPr>
          <w:rFonts w:ascii="Arial" w:hAnsi="Arial" w:cs="Arial"/>
          <w:color w:val="FF0000"/>
          <w:sz w:val="24"/>
          <w:szCs w:val="24"/>
          <w:lang w:val="ro-RO"/>
        </w:rPr>
        <w:t>;</w:t>
      </w:r>
    </w:p>
    <w:p w:rsidR="00974397" w:rsidRPr="00DB0232" w:rsidRDefault="006E4E07"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xml:space="preserve"> </w:t>
      </w:r>
      <w:r w:rsidR="00327D88" w:rsidRPr="00DB0232">
        <w:rPr>
          <w:rFonts w:ascii="Arial" w:hAnsi="Arial" w:cs="Arial"/>
          <w:sz w:val="24"/>
          <w:szCs w:val="24"/>
          <w:lang w:val="ro-RO"/>
        </w:rPr>
        <w:t xml:space="preserve">b) </w:t>
      </w:r>
      <w:r w:rsidR="00327D88" w:rsidRPr="00DB0232">
        <w:rPr>
          <w:rFonts w:ascii="Arial" w:hAnsi="Arial" w:cs="Arial"/>
          <w:bCs/>
          <w:sz w:val="24"/>
          <w:szCs w:val="24"/>
          <w:lang w:val="ro-RO"/>
        </w:rPr>
        <w:t>proiectul nu se va implementa î</w:t>
      </w:r>
      <w:r w:rsidR="00A516B0" w:rsidRPr="00DB0232">
        <w:rPr>
          <w:rFonts w:ascii="Arial" w:hAnsi="Arial" w:cs="Arial"/>
          <w:bCs/>
          <w:sz w:val="24"/>
          <w:szCs w:val="24"/>
          <w:lang w:val="ro-RO"/>
        </w:rPr>
        <w:t>ntr-o arie naturală protejată,</w:t>
      </w:r>
      <w:r w:rsidR="00327D88" w:rsidRPr="00DB0232">
        <w:rPr>
          <w:rFonts w:ascii="Arial" w:hAnsi="Arial" w:cs="Arial"/>
          <w:bCs/>
          <w:sz w:val="24"/>
          <w:szCs w:val="24"/>
          <w:lang w:val="ro-RO"/>
        </w:rPr>
        <w:t xml:space="preserve"> sit Natura 2000 sau în vecinătatea acestora</w:t>
      </w:r>
    </w:p>
    <w:p w:rsidR="00675992" w:rsidRPr="00DB0232" w:rsidRDefault="00327D88" w:rsidP="00DB0232">
      <w:pPr>
        <w:pStyle w:val="ListParagraph"/>
        <w:spacing w:after="0" w:line="240" w:lineRule="auto"/>
        <w:ind w:left="0"/>
        <w:jc w:val="both"/>
        <w:rPr>
          <w:rFonts w:ascii="Arial" w:hAnsi="Arial" w:cs="Arial"/>
          <w:b/>
          <w:i/>
          <w:sz w:val="24"/>
          <w:szCs w:val="24"/>
          <w:bdr w:val="dotted" w:sz="6" w:space="0" w:color="FEFEFE" w:frame="1"/>
          <w:lang w:val="ro-RO"/>
        </w:rPr>
      </w:pPr>
      <w:r w:rsidRPr="00DB0232">
        <w:rPr>
          <w:rFonts w:ascii="Arial" w:hAnsi="Arial" w:cs="Arial"/>
          <w:b/>
          <w:i/>
          <w:sz w:val="24"/>
          <w:szCs w:val="24"/>
          <w:bdr w:val="dotted" w:sz="6" w:space="0" w:color="FEFEFE" w:frame="1"/>
          <w:lang w:val="ro-RO"/>
        </w:rPr>
        <w:t>1.Caracteristicile proiectului</w:t>
      </w:r>
      <w:r w:rsidR="00716910" w:rsidRPr="00DB0232">
        <w:rPr>
          <w:rFonts w:ascii="Arial" w:hAnsi="Arial" w:cs="Arial"/>
          <w:b/>
          <w:i/>
          <w:sz w:val="24"/>
          <w:szCs w:val="24"/>
          <w:bdr w:val="dotted" w:sz="6" w:space="0" w:color="FEFEFE" w:frame="1"/>
          <w:lang w:val="ro-RO"/>
        </w:rPr>
        <w:t xml:space="preserve">. </w:t>
      </w:r>
    </w:p>
    <w:p w:rsidR="00327D88" w:rsidRPr="00DB0232" w:rsidRDefault="0002320A" w:rsidP="00DB0232">
      <w:pPr>
        <w:pStyle w:val="ListParagraph"/>
        <w:spacing w:after="0" w:line="240" w:lineRule="auto"/>
        <w:ind w:left="0"/>
        <w:jc w:val="both"/>
        <w:rPr>
          <w:rFonts w:ascii="Arial" w:hAnsi="Arial" w:cs="Arial"/>
          <w:color w:val="FF0000"/>
          <w:sz w:val="24"/>
          <w:szCs w:val="24"/>
        </w:rPr>
      </w:pPr>
      <w:r w:rsidRPr="00DB0232">
        <w:rPr>
          <w:rFonts w:ascii="Arial" w:hAnsi="Arial" w:cs="Arial"/>
          <w:color w:val="FF0000"/>
          <w:sz w:val="24"/>
          <w:szCs w:val="24"/>
          <w:bdr w:val="dotted" w:sz="6" w:space="0" w:color="FEFEFE" w:frame="1"/>
          <w:lang w:val="ro-RO"/>
        </w:rPr>
        <w:t>Suprafaţa totală a terenului este de</w:t>
      </w:r>
      <w:r w:rsidR="00251ECF" w:rsidRPr="00DB0232">
        <w:rPr>
          <w:rFonts w:ascii="Arial" w:hAnsi="Arial" w:cs="Arial"/>
          <w:color w:val="FF0000"/>
          <w:sz w:val="24"/>
          <w:szCs w:val="24"/>
          <w:bdr w:val="dotted" w:sz="6" w:space="0" w:color="FEFEFE" w:frame="1"/>
          <w:lang w:val="ro-RO"/>
        </w:rPr>
        <w:t xml:space="preserve"> 2800</w:t>
      </w:r>
      <w:r w:rsidRPr="00DB0232">
        <w:rPr>
          <w:rFonts w:ascii="Arial" w:hAnsi="Arial" w:cs="Arial"/>
          <w:color w:val="FF0000"/>
          <w:lang w:eastAsia="ro-RO"/>
        </w:rPr>
        <w:t xml:space="preserve"> </w:t>
      </w:r>
      <w:proofErr w:type="spellStart"/>
      <w:r w:rsidRPr="00DB0232">
        <w:rPr>
          <w:rFonts w:ascii="Arial" w:hAnsi="Arial" w:cs="Arial"/>
          <w:color w:val="FF0000"/>
          <w:sz w:val="24"/>
          <w:szCs w:val="24"/>
          <w:lang w:eastAsia="ro-RO"/>
        </w:rPr>
        <w:t>mp</w:t>
      </w:r>
      <w:proofErr w:type="spellEnd"/>
      <w:r w:rsidRPr="00DB0232">
        <w:rPr>
          <w:rFonts w:ascii="Arial" w:hAnsi="Arial" w:cs="Arial"/>
          <w:sz w:val="24"/>
          <w:szCs w:val="24"/>
          <w:lang w:eastAsia="ro-RO"/>
        </w:rPr>
        <w:t xml:space="preserve">. </w:t>
      </w:r>
      <w:proofErr w:type="spellStart"/>
      <w:r w:rsidRPr="00DB0232">
        <w:rPr>
          <w:rFonts w:ascii="Arial" w:hAnsi="Arial" w:cs="Arial"/>
          <w:sz w:val="24"/>
          <w:szCs w:val="24"/>
        </w:rPr>
        <w:t>Prin</w:t>
      </w:r>
      <w:proofErr w:type="spellEnd"/>
      <w:r w:rsidRPr="00DB0232">
        <w:rPr>
          <w:rFonts w:ascii="Arial" w:hAnsi="Arial" w:cs="Arial"/>
          <w:sz w:val="24"/>
          <w:szCs w:val="24"/>
        </w:rPr>
        <w:t xml:space="preserve"> </w:t>
      </w:r>
      <w:proofErr w:type="spellStart"/>
      <w:r w:rsidRPr="00DB0232">
        <w:rPr>
          <w:rFonts w:ascii="Arial" w:hAnsi="Arial" w:cs="Arial"/>
          <w:sz w:val="24"/>
          <w:szCs w:val="24"/>
        </w:rPr>
        <w:t>proiect</w:t>
      </w:r>
      <w:proofErr w:type="spellEnd"/>
      <w:r w:rsidRPr="00DB0232">
        <w:rPr>
          <w:rFonts w:ascii="Arial" w:hAnsi="Arial" w:cs="Arial"/>
          <w:sz w:val="24"/>
          <w:szCs w:val="24"/>
        </w:rPr>
        <w:t xml:space="preserve"> se </w:t>
      </w:r>
      <w:proofErr w:type="spellStart"/>
      <w:r w:rsidRPr="00DB0232">
        <w:rPr>
          <w:rFonts w:ascii="Arial" w:hAnsi="Arial" w:cs="Arial"/>
          <w:sz w:val="24"/>
          <w:szCs w:val="24"/>
        </w:rPr>
        <w:t>propune</w:t>
      </w:r>
      <w:proofErr w:type="spellEnd"/>
      <w:r w:rsidRPr="00DB0232">
        <w:rPr>
          <w:rFonts w:ascii="Arial" w:hAnsi="Arial" w:cs="Arial"/>
          <w:sz w:val="24"/>
          <w:szCs w:val="24"/>
        </w:rPr>
        <w:t xml:space="preserve"> </w:t>
      </w:r>
      <w:r w:rsidR="00251ECF" w:rsidRPr="00DB0232">
        <w:rPr>
          <w:rFonts w:ascii="Arial" w:hAnsi="Arial" w:cs="Arial"/>
          <w:color w:val="FF0000"/>
          <w:sz w:val="24"/>
          <w:szCs w:val="24"/>
          <w:lang w:val="ro-RO"/>
        </w:rPr>
        <w:t xml:space="preserve">îmbunătățirea competitivităţii exploatației agricole deținute prin dotarea cu echipamente și utilaje agricole performante în raport cu structura agricolă </w:t>
      </w:r>
      <w:proofErr w:type="gramStart"/>
      <w:r w:rsidR="00251ECF" w:rsidRPr="00DB0232">
        <w:rPr>
          <w:rFonts w:ascii="Arial" w:hAnsi="Arial" w:cs="Arial"/>
          <w:color w:val="FF0000"/>
          <w:sz w:val="24"/>
          <w:szCs w:val="24"/>
          <w:lang w:val="ro-RO"/>
        </w:rPr>
        <w:t>actuală  precum</w:t>
      </w:r>
      <w:proofErr w:type="gramEnd"/>
      <w:r w:rsidR="00251ECF" w:rsidRPr="00DB0232">
        <w:rPr>
          <w:rFonts w:ascii="Arial" w:hAnsi="Arial" w:cs="Arial"/>
          <w:color w:val="FF0000"/>
          <w:sz w:val="24"/>
          <w:szCs w:val="24"/>
          <w:lang w:val="ro-RO"/>
        </w:rPr>
        <w:t xml:space="preserve"> şi creșterea valorii adăugate a produselor agricole realizate prin activități de recepție, condiționare, depozitare şi procesare a cerealelor, respectiv de creare a unui lanț alimentar integrat prin integrarea producției agricole primare cu procesarea</w:t>
      </w:r>
      <w:r w:rsidR="0030303F" w:rsidRPr="00DB0232">
        <w:rPr>
          <w:rFonts w:ascii="Arial" w:hAnsi="Arial" w:cs="Arial"/>
          <w:color w:val="FF0000"/>
          <w:sz w:val="24"/>
          <w:szCs w:val="24"/>
          <w:lang w:val="ro-RO"/>
        </w:rPr>
        <w:t>.</w:t>
      </w:r>
      <w:r w:rsidR="00251ECF" w:rsidRPr="00DB0232">
        <w:rPr>
          <w:rFonts w:ascii="Arial" w:hAnsi="Arial" w:cs="Arial"/>
          <w:sz w:val="24"/>
          <w:szCs w:val="24"/>
        </w:rPr>
        <w:t xml:space="preserve"> </w:t>
      </w:r>
    </w:p>
    <w:p w:rsidR="00C61685"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b/>
          <w:i/>
          <w:sz w:val="24"/>
          <w:szCs w:val="24"/>
          <w:bdr w:val="dotted" w:sz="6" w:space="0" w:color="FEFEFE" w:frame="1"/>
          <w:lang w:val="ro-RO"/>
        </w:rPr>
        <w:t>a) Mărimea proiectului:</w:t>
      </w:r>
      <w:r w:rsidR="003C4486" w:rsidRPr="00DB0232">
        <w:rPr>
          <w:rFonts w:ascii="Arial" w:hAnsi="Arial" w:cs="Arial"/>
          <w:sz w:val="24"/>
          <w:szCs w:val="24"/>
          <w:bdr w:val="dotted" w:sz="6" w:space="0" w:color="FEFEFE" w:frame="1"/>
          <w:lang w:val="ro-RO"/>
        </w:rPr>
        <w:t xml:space="preserve"> </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1783"/>
        <w:gridCol w:w="2497"/>
        <w:gridCol w:w="2530"/>
      </w:tblGrid>
      <w:tr w:rsidR="00B34D27" w:rsidRPr="00DB0232" w:rsidTr="00B34D27">
        <w:trPr>
          <w:trHeight w:val="287"/>
          <w:jc w:val="center"/>
        </w:trPr>
        <w:tc>
          <w:tcPr>
            <w:tcW w:w="28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4D27" w:rsidRPr="00DB0232" w:rsidRDefault="00B34D27" w:rsidP="00DB0232">
            <w:pPr>
              <w:spacing w:after="0" w:line="240" w:lineRule="auto"/>
              <w:jc w:val="center"/>
              <w:rPr>
                <w:rFonts w:ascii="Arial" w:hAnsi="Arial" w:cs="Arial"/>
                <w:sz w:val="24"/>
                <w:szCs w:val="24"/>
                <w:lang w:val="ro-RO"/>
              </w:rPr>
            </w:pPr>
          </w:p>
        </w:tc>
        <w:tc>
          <w:tcPr>
            <w:tcW w:w="17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4D27" w:rsidRPr="00DB0232" w:rsidRDefault="00B34D27" w:rsidP="00DB0232">
            <w:pPr>
              <w:pStyle w:val="Style"/>
              <w:ind w:right="51"/>
              <w:jc w:val="center"/>
              <w:rPr>
                <w:rFonts w:ascii="Arial" w:hAnsi="Arial" w:cs="Arial"/>
                <w:w w:val="106"/>
              </w:rPr>
            </w:pPr>
            <w:proofErr w:type="spellStart"/>
            <w:r w:rsidRPr="00DB0232">
              <w:rPr>
                <w:rFonts w:ascii="Arial" w:hAnsi="Arial" w:cs="Arial"/>
                <w:w w:val="106"/>
              </w:rPr>
              <w:t>situatia</w:t>
            </w:r>
            <w:proofErr w:type="spellEnd"/>
            <w:r w:rsidRPr="00DB0232">
              <w:rPr>
                <w:rFonts w:ascii="Arial" w:hAnsi="Arial" w:cs="Arial"/>
                <w:w w:val="106"/>
              </w:rPr>
              <w:t xml:space="preserve"> </w:t>
            </w:r>
            <w:proofErr w:type="spellStart"/>
            <w:r w:rsidRPr="00DB0232">
              <w:rPr>
                <w:rFonts w:ascii="Arial" w:hAnsi="Arial" w:cs="Arial"/>
                <w:w w:val="106"/>
              </w:rPr>
              <w:t>existenta</w:t>
            </w:r>
            <w:proofErr w:type="spellEnd"/>
          </w:p>
        </w:tc>
        <w:tc>
          <w:tcPr>
            <w:tcW w:w="24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4D27" w:rsidRPr="00DB0232" w:rsidRDefault="00B34D27" w:rsidP="00DB0232">
            <w:pPr>
              <w:pStyle w:val="Style"/>
              <w:jc w:val="center"/>
              <w:rPr>
                <w:rFonts w:ascii="Arial" w:hAnsi="Arial" w:cs="Arial"/>
                <w:w w:val="106"/>
              </w:rPr>
            </w:pPr>
            <w:proofErr w:type="spellStart"/>
            <w:r w:rsidRPr="00DB0232">
              <w:rPr>
                <w:rFonts w:ascii="Arial" w:hAnsi="Arial" w:cs="Arial"/>
                <w:w w:val="106"/>
              </w:rPr>
              <w:t>situatia</w:t>
            </w:r>
            <w:proofErr w:type="spellEnd"/>
            <w:r w:rsidRPr="00DB0232">
              <w:rPr>
                <w:rFonts w:ascii="Arial" w:hAnsi="Arial" w:cs="Arial"/>
                <w:w w:val="106"/>
              </w:rPr>
              <w:t xml:space="preserve"> </w:t>
            </w:r>
            <w:proofErr w:type="spellStart"/>
            <w:r w:rsidRPr="00DB0232">
              <w:rPr>
                <w:rFonts w:ascii="Arial" w:hAnsi="Arial" w:cs="Arial"/>
                <w:w w:val="106"/>
              </w:rPr>
              <w:t>propusa</w:t>
            </w:r>
            <w:proofErr w:type="spellEnd"/>
            <w:r w:rsidRPr="00DB0232">
              <w:rPr>
                <w:rFonts w:ascii="Arial" w:hAnsi="Arial" w:cs="Arial"/>
                <w:w w:val="106"/>
              </w:rPr>
              <w:t xml:space="preserve"> </w:t>
            </w:r>
            <w:proofErr w:type="spellStart"/>
            <w:r w:rsidRPr="00DB0232">
              <w:rPr>
                <w:rFonts w:ascii="Arial" w:hAnsi="Arial" w:cs="Arial"/>
                <w:w w:val="106"/>
              </w:rPr>
              <w:t>prin</w:t>
            </w:r>
            <w:proofErr w:type="spellEnd"/>
            <w:r w:rsidRPr="00DB0232">
              <w:rPr>
                <w:rFonts w:ascii="Arial" w:hAnsi="Arial" w:cs="Arial"/>
                <w:w w:val="106"/>
              </w:rPr>
              <w:t xml:space="preserve"> </w:t>
            </w:r>
            <w:proofErr w:type="spellStart"/>
            <w:r w:rsidRPr="00DB0232">
              <w:rPr>
                <w:rFonts w:ascii="Arial" w:hAnsi="Arial" w:cs="Arial"/>
                <w:w w:val="106"/>
              </w:rPr>
              <w:t>proiect</w:t>
            </w:r>
            <w:proofErr w:type="spellEnd"/>
          </w:p>
        </w:tc>
        <w:tc>
          <w:tcPr>
            <w:tcW w:w="2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34D27" w:rsidRPr="00DB0232" w:rsidRDefault="00B34D27" w:rsidP="00DB0232">
            <w:pPr>
              <w:pStyle w:val="Style"/>
              <w:jc w:val="center"/>
              <w:rPr>
                <w:rFonts w:ascii="Arial" w:hAnsi="Arial" w:cs="Arial"/>
                <w:w w:val="106"/>
              </w:rPr>
            </w:pPr>
            <w:proofErr w:type="spellStart"/>
            <w:r w:rsidRPr="00DB0232">
              <w:rPr>
                <w:rFonts w:ascii="Arial" w:hAnsi="Arial" w:cs="Arial"/>
                <w:w w:val="106"/>
              </w:rPr>
              <w:t>situatia</w:t>
            </w:r>
            <w:proofErr w:type="spellEnd"/>
            <w:r w:rsidRPr="00DB0232">
              <w:rPr>
                <w:rFonts w:ascii="Arial" w:hAnsi="Arial" w:cs="Arial"/>
                <w:w w:val="106"/>
              </w:rPr>
              <w:t xml:space="preserve"> in </w:t>
            </w:r>
            <w:proofErr w:type="spellStart"/>
            <w:r w:rsidRPr="00DB0232">
              <w:rPr>
                <w:rFonts w:ascii="Arial" w:hAnsi="Arial" w:cs="Arial"/>
                <w:w w:val="106"/>
              </w:rPr>
              <w:t>urma</w:t>
            </w:r>
            <w:proofErr w:type="spellEnd"/>
            <w:r w:rsidRPr="00DB0232">
              <w:rPr>
                <w:rFonts w:ascii="Arial" w:hAnsi="Arial" w:cs="Arial"/>
                <w:w w:val="106"/>
              </w:rPr>
              <w:t xml:space="preserve"> </w:t>
            </w:r>
            <w:proofErr w:type="spellStart"/>
            <w:r w:rsidRPr="00DB0232">
              <w:rPr>
                <w:rFonts w:ascii="Arial" w:hAnsi="Arial" w:cs="Arial"/>
                <w:w w:val="106"/>
              </w:rPr>
              <w:t>realizarii</w:t>
            </w:r>
            <w:proofErr w:type="spellEnd"/>
            <w:r w:rsidRPr="00DB0232">
              <w:rPr>
                <w:rFonts w:ascii="Arial" w:hAnsi="Arial" w:cs="Arial"/>
                <w:w w:val="106"/>
              </w:rPr>
              <w:t xml:space="preserve"> </w:t>
            </w:r>
            <w:proofErr w:type="spellStart"/>
            <w:r w:rsidRPr="00DB0232">
              <w:rPr>
                <w:rFonts w:ascii="Arial" w:hAnsi="Arial" w:cs="Arial"/>
                <w:w w:val="106"/>
              </w:rPr>
              <w:t>investitiei</w:t>
            </w:r>
            <w:proofErr w:type="spellEnd"/>
          </w:p>
        </w:tc>
      </w:tr>
      <w:tr w:rsidR="00B34D27" w:rsidRPr="00DB0232" w:rsidTr="00B34D27">
        <w:trPr>
          <w:trHeight w:val="50"/>
          <w:jc w:val="center"/>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B34D27" w:rsidRPr="00DB0232" w:rsidRDefault="00B34D27" w:rsidP="00DB0232">
            <w:pPr>
              <w:pStyle w:val="BodyText"/>
              <w:spacing w:after="0"/>
              <w:ind w:right="32"/>
              <w:jc w:val="center"/>
              <w:rPr>
                <w:rFonts w:ascii="Arial" w:hAnsi="Arial" w:cs="Arial"/>
                <w:sz w:val="24"/>
                <w:szCs w:val="24"/>
              </w:rPr>
            </w:pPr>
            <w:r w:rsidRPr="00DB0232">
              <w:rPr>
                <w:rFonts w:ascii="Arial" w:hAnsi="Arial" w:cs="Arial"/>
                <w:sz w:val="24"/>
                <w:szCs w:val="24"/>
              </w:rPr>
              <w:t xml:space="preserve">S </w:t>
            </w:r>
            <w:proofErr w:type="spellStart"/>
            <w:r w:rsidRPr="00DB0232">
              <w:rPr>
                <w:rFonts w:ascii="Arial" w:hAnsi="Arial" w:cs="Arial"/>
                <w:sz w:val="24"/>
                <w:szCs w:val="24"/>
              </w:rPr>
              <w:t>teren</w:t>
            </w:r>
            <w:proofErr w:type="spellEnd"/>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4D27" w:rsidRPr="00DB0232" w:rsidRDefault="00B34D27" w:rsidP="00DB0232">
            <w:pPr>
              <w:pStyle w:val="BodyText"/>
              <w:spacing w:after="0"/>
              <w:jc w:val="center"/>
              <w:rPr>
                <w:rFonts w:ascii="Arial" w:hAnsi="Arial" w:cs="Arial"/>
                <w:sz w:val="24"/>
                <w:szCs w:val="24"/>
                <w:highlight w:val="yellow"/>
              </w:rPr>
            </w:pPr>
            <w:r w:rsidRPr="00DB0232">
              <w:rPr>
                <w:rFonts w:ascii="Arial" w:hAnsi="Arial" w:cs="Arial"/>
                <w:sz w:val="24"/>
                <w:szCs w:val="24"/>
              </w:rPr>
              <w:t xml:space="preserve">2.800 </w:t>
            </w:r>
            <w:proofErr w:type="spellStart"/>
            <w:r w:rsidRPr="00DB0232">
              <w:rPr>
                <w:rFonts w:ascii="Arial" w:hAnsi="Arial" w:cs="Arial"/>
                <w:sz w:val="24"/>
                <w:szCs w:val="24"/>
              </w:rPr>
              <w:t>mp</w:t>
            </w:r>
            <w:proofErr w:type="spellEnd"/>
          </w:p>
        </w:tc>
      </w:tr>
      <w:tr w:rsidR="00B34D27" w:rsidRPr="00DB0232" w:rsidTr="00B34D27">
        <w:trPr>
          <w:trHeight w:val="215"/>
          <w:jc w:val="center"/>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B34D27" w:rsidRPr="00DB0232" w:rsidRDefault="00B34D27" w:rsidP="00DB0232">
            <w:pPr>
              <w:pStyle w:val="BodyText"/>
              <w:spacing w:after="0"/>
              <w:ind w:right="32"/>
              <w:jc w:val="center"/>
              <w:rPr>
                <w:rFonts w:ascii="Arial" w:hAnsi="Arial" w:cs="Arial"/>
                <w:sz w:val="24"/>
                <w:szCs w:val="24"/>
              </w:rPr>
            </w:pPr>
            <w:proofErr w:type="spellStart"/>
            <w:r w:rsidRPr="00DB0232">
              <w:rPr>
                <w:rFonts w:ascii="Arial" w:hAnsi="Arial" w:cs="Arial"/>
                <w:sz w:val="24"/>
                <w:szCs w:val="24"/>
              </w:rPr>
              <w:t>Sc</w:t>
            </w:r>
            <w:proofErr w:type="spellEnd"/>
            <w:r w:rsidRPr="00DB0232">
              <w:rPr>
                <w:rFonts w:ascii="Arial" w:hAnsi="Arial" w:cs="Arial"/>
                <w:sz w:val="24"/>
                <w:szCs w:val="24"/>
              </w:rPr>
              <w:t xml:space="preserve"> FNC</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B34D27" w:rsidRPr="00DB0232" w:rsidRDefault="00B34D27" w:rsidP="00DB0232">
            <w:pPr>
              <w:pStyle w:val="BodyText"/>
              <w:spacing w:after="0"/>
              <w:ind w:right="32"/>
              <w:jc w:val="center"/>
              <w:rPr>
                <w:rFonts w:ascii="Arial" w:hAnsi="Arial" w:cs="Arial"/>
                <w:sz w:val="24"/>
                <w:szCs w:val="24"/>
              </w:rPr>
            </w:pPr>
            <w:r w:rsidRPr="00DB0232">
              <w:rPr>
                <w:rFonts w:ascii="Arial" w:hAnsi="Arial" w:cs="Arial"/>
                <w:sz w:val="24"/>
                <w:szCs w:val="24"/>
              </w:rPr>
              <w:t>117,00</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BodyText"/>
              <w:spacing w:after="0"/>
              <w:ind w:right="51"/>
              <w:jc w:val="center"/>
              <w:rPr>
                <w:rFonts w:ascii="Arial" w:hAnsi="Arial" w:cs="Arial"/>
                <w:sz w:val="24"/>
                <w:szCs w:val="24"/>
                <w:highlight w:val="yellow"/>
              </w:rPr>
            </w:pPr>
            <w:r w:rsidRPr="00DB0232">
              <w:rPr>
                <w:rFonts w:ascii="Arial" w:hAnsi="Arial" w:cs="Arial"/>
                <w:sz w:val="24"/>
                <w:szCs w:val="24"/>
              </w:rPr>
              <w:t xml:space="preserve">117,00 </w:t>
            </w:r>
            <w:proofErr w:type="spellStart"/>
            <w:r w:rsidRPr="00DB0232">
              <w:rPr>
                <w:rFonts w:ascii="Arial" w:hAnsi="Arial" w:cs="Arial"/>
                <w:sz w:val="24"/>
                <w:szCs w:val="24"/>
              </w:rPr>
              <w:t>mp</w:t>
            </w:r>
            <w:proofErr w:type="spellEnd"/>
          </w:p>
        </w:tc>
      </w:tr>
      <w:tr w:rsidR="00B34D27" w:rsidRPr="00DB0232" w:rsidTr="00B34D27">
        <w:trPr>
          <w:trHeight w:val="252"/>
          <w:jc w:val="center"/>
        </w:trPr>
        <w:tc>
          <w:tcPr>
            <w:tcW w:w="2846"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CaracterCaracter2CaracterCaracterCaracterCaracterCaracterCaracter"/>
              <w:ind w:right="32"/>
              <w:jc w:val="center"/>
              <w:rPr>
                <w:rFonts w:ascii="Arial" w:hAnsi="Arial" w:cs="Arial"/>
                <w:lang w:val="ro-RO"/>
              </w:rPr>
            </w:pPr>
            <w:r w:rsidRPr="00DB0232">
              <w:rPr>
                <w:rFonts w:ascii="Arial" w:hAnsi="Arial" w:cs="Arial"/>
                <w:lang w:val="ro-RO"/>
              </w:rPr>
              <w:t>Sd FNC</w:t>
            </w: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BodyText"/>
              <w:spacing w:after="0"/>
              <w:ind w:right="32"/>
              <w:jc w:val="center"/>
              <w:rPr>
                <w:rFonts w:ascii="Arial" w:hAnsi="Arial" w:cs="Arial"/>
                <w:sz w:val="24"/>
                <w:szCs w:val="24"/>
              </w:rPr>
            </w:pPr>
            <w:r w:rsidRPr="00DB0232">
              <w:rPr>
                <w:rFonts w:ascii="Arial" w:hAnsi="Arial" w:cs="Arial"/>
                <w:sz w:val="24"/>
                <w:szCs w:val="24"/>
              </w:rPr>
              <w:t>117,00</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B34D27" w:rsidRPr="00DB0232" w:rsidRDefault="00B34D27" w:rsidP="00DB0232">
            <w:pPr>
              <w:pStyle w:val="BodyText"/>
              <w:spacing w:after="0"/>
              <w:ind w:right="51"/>
              <w:jc w:val="center"/>
              <w:rPr>
                <w:rFonts w:ascii="Arial" w:hAnsi="Arial" w:cs="Arial"/>
                <w:sz w:val="24"/>
                <w:szCs w:val="24"/>
                <w:highlight w:val="yellow"/>
              </w:rPr>
            </w:pPr>
            <w:r w:rsidRPr="00DB0232">
              <w:rPr>
                <w:rFonts w:ascii="Arial" w:hAnsi="Arial" w:cs="Arial"/>
                <w:sz w:val="24"/>
                <w:szCs w:val="24"/>
              </w:rPr>
              <w:t xml:space="preserve">117,00 </w:t>
            </w:r>
            <w:proofErr w:type="spellStart"/>
            <w:r w:rsidRPr="00DB0232">
              <w:rPr>
                <w:rFonts w:ascii="Arial" w:hAnsi="Arial" w:cs="Arial"/>
                <w:sz w:val="24"/>
                <w:szCs w:val="24"/>
              </w:rPr>
              <w:t>mp</w:t>
            </w:r>
            <w:proofErr w:type="spellEnd"/>
          </w:p>
        </w:tc>
      </w:tr>
      <w:tr w:rsidR="00B34D27" w:rsidRPr="00DB0232" w:rsidTr="00B34D27">
        <w:trPr>
          <w:trHeight w:val="169"/>
          <w:jc w:val="center"/>
        </w:trPr>
        <w:tc>
          <w:tcPr>
            <w:tcW w:w="2846"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CaracterCaracter2CaracterCaracterCaracterCaracterCaracterCaracter"/>
              <w:ind w:right="51"/>
              <w:jc w:val="center"/>
              <w:rPr>
                <w:rFonts w:ascii="Arial" w:hAnsi="Arial" w:cs="Arial"/>
                <w:lang w:val="ro-RO"/>
              </w:rPr>
            </w:pPr>
            <w:r w:rsidRPr="00DB0232">
              <w:rPr>
                <w:rFonts w:ascii="Arial" w:hAnsi="Arial" w:cs="Arial"/>
                <w:lang w:val="ro-RO"/>
              </w:rPr>
              <w:t>POT</w:t>
            </w:r>
          </w:p>
        </w:tc>
        <w:tc>
          <w:tcPr>
            <w:tcW w:w="1783"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CaracterCaracter2CaracterCaracterCaracterCaracterCaracterCaracter"/>
              <w:ind w:right="51"/>
              <w:jc w:val="center"/>
              <w:rPr>
                <w:rFonts w:ascii="Arial" w:hAnsi="Arial" w:cs="Arial"/>
                <w:lang w:val="ro-RO"/>
              </w:rPr>
            </w:pPr>
            <w:r w:rsidRPr="00DB0232">
              <w:rPr>
                <w:rFonts w:ascii="Arial" w:hAnsi="Arial" w:cs="Arial"/>
                <w:lang w:val="ro-RO"/>
              </w:rPr>
              <w:t>-</w:t>
            </w:r>
          </w:p>
        </w:tc>
        <w:tc>
          <w:tcPr>
            <w:tcW w:w="2497"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POT</w:t>
            </w:r>
          </w:p>
        </w:tc>
        <w:tc>
          <w:tcPr>
            <w:tcW w:w="2530"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BodyText"/>
              <w:spacing w:after="0"/>
              <w:jc w:val="center"/>
              <w:rPr>
                <w:rFonts w:ascii="Arial" w:hAnsi="Arial" w:cs="Arial"/>
                <w:sz w:val="24"/>
                <w:szCs w:val="24"/>
              </w:rPr>
            </w:pPr>
            <w:r w:rsidRPr="00DB0232">
              <w:rPr>
                <w:rFonts w:ascii="Arial" w:hAnsi="Arial" w:cs="Arial"/>
                <w:sz w:val="24"/>
                <w:szCs w:val="24"/>
              </w:rPr>
              <w:t>4,17%</w:t>
            </w:r>
          </w:p>
        </w:tc>
      </w:tr>
      <w:tr w:rsidR="00B34D27" w:rsidRPr="00DB0232" w:rsidTr="00B34D27">
        <w:trPr>
          <w:jc w:val="center"/>
        </w:trPr>
        <w:tc>
          <w:tcPr>
            <w:tcW w:w="2846"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CaracterCaracter2CaracterCaracterCaracterCaracterCaracterCaracter"/>
              <w:ind w:right="51"/>
              <w:jc w:val="center"/>
              <w:rPr>
                <w:rFonts w:ascii="Arial" w:hAnsi="Arial" w:cs="Arial"/>
                <w:lang w:val="ro-RO"/>
              </w:rPr>
            </w:pPr>
            <w:r w:rsidRPr="00DB0232">
              <w:rPr>
                <w:rFonts w:ascii="Arial" w:hAnsi="Arial" w:cs="Arial"/>
                <w:lang w:val="ro-RO"/>
              </w:rPr>
              <w:t>CUT</w:t>
            </w:r>
          </w:p>
        </w:tc>
        <w:tc>
          <w:tcPr>
            <w:tcW w:w="1783"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CaracterCaracter2CaracterCaracterCaracterCaracterCaracterCaracter"/>
              <w:ind w:right="51"/>
              <w:jc w:val="center"/>
              <w:rPr>
                <w:rFonts w:ascii="Arial" w:hAnsi="Arial" w:cs="Arial"/>
                <w:lang w:val="ro-RO"/>
              </w:rPr>
            </w:pPr>
            <w:r w:rsidRPr="00DB0232">
              <w:rPr>
                <w:rFonts w:ascii="Arial" w:hAnsi="Arial" w:cs="Arial"/>
                <w:lang w:val="ro-RO"/>
              </w:rPr>
              <w:t>-</w:t>
            </w:r>
          </w:p>
        </w:tc>
        <w:tc>
          <w:tcPr>
            <w:tcW w:w="2497"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CUT</w:t>
            </w:r>
          </w:p>
        </w:tc>
        <w:tc>
          <w:tcPr>
            <w:tcW w:w="2530"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BodyText"/>
              <w:spacing w:after="0"/>
              <w:jc w:val="center"/>
              <w:rPr>
                <w:rFonts w:ascii="Arial" w:hAnsi="Arial" w:cs="Arial"/>
                <w:sz w:val="24"/>
                <w:szCs w:val="24"/>
              </w:rPr>
            </w:pPr>
            <w:r w:rsidRPr="00DB0232">
              <w:rPr>
                <w:rFonts w:ascii="Arial" w:hAnsi="Arial" w:cs="Arial"/>
                <w:sz w:val="24"/>
                <w:szCs w:val="24"/>
              </w:rPr>
              <w:t>0,04</w:t>
            </w:r>
          </w:p>
        </w:tc>
      </w:tr>
      <w:tr w:rsidR="00B34D27" w:rsidRPr="00DB0232" w:rsidTr="00B34D27">
        <w:trPr>
          <w:trHeight w:val="341"/>
          <w:jc w:val="center"/>
        </w:trPr>
        <w:tc>
          <w:tcPr>
            <w:tcW w:w="2846"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BodyText"/>
              <w:spacing w:after="0"/>
              <w:ind w:right="51"/>
              <w:jc w:val="center"/>
              <w:rPr>
                <w:rFonts w:ascii="Arial" w:hAnsi="Arial" w:cs="Arial"/>
                <w:sz w:val="24"/>
                <w:szCs w:val="24"/>
              </w:rPr>
            </w:pPr>
            <w:proofErr w:type="spellStart"/>
            <w:r w:rsidRPr="00DB0232">
              <w:rPr>
                <w:rFonts w:ascii="Arial" w:hAnsi="Arial" w:cs="Arial"/>
                <w:sz w:val="24"/>
                <w:szCs w:val="24"/>
              </w:rPr>
              <w:t>Platforme</w:t>
            </w:r>
            <w:proofErr w:type="spellEnd"/>
            <w:r w:rsidRPr="00DB0232">
              <w:rPr>
                <w:rFonts w:ascii="Arial" w:hAnsi="Arial" w:cs="Arial"/>
                <w:sz w:val="24"/>
                <w:szCs w:val="24"/>
              </w:rPr>
              <w:t xml:space="preserve"> </w:t>
            </w:r>
            <w:proofErr w:type="spellStart"/>
            <w:r w:rsidRPr="00DB0232">
              <w:rPr>
                <w:rFonts w:ascii="Arial" w:hAnsi="Arial" w:cs="Arial"/>
                <w:sz w:val="24"/>
                <w:szCs w:val="24"/>
              </w:rPr>
              <w:t>carosabile</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w:t>
            </w:r>
          </w:p>
        </w:tc>
        <w:tc>
          <w:tcPr>
            <w:tcW w:w="2497" w:type="dxa"/>
            <w:tcBorders>
              <w:top w:val="single" w:sz="4" w:space="0" w:color="auto"/>
              <w:left w:val="single" w:sz="4" w:space="0" w:color="auto"/>
              <w:bottom w:val="single" w:sz="4" w:space="0" w:color="auto"/>
              <w:right w:val="single" w:sz="4" w:space="0" w:color="auto"/>
            </w:tcBorders>
            <w:hideMark/>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 xml:space="preserve">300,00 </w:t>
            </w:r>
            <w:proofErr w:type="spellStart"/>
            <w:r w:rsidRPr="00DB0232">
              <w:rPr>
                <w:rFonts w:ascii="Arial" w:hAnsi="Arial" w:cs="Arial"/>
                <w:sz w:val="24"/>
                <w:szCs w:val="24"/>
              </w:rPr>
              <w:t>mp</w:t>
            </w:r>
            <w:proofErr w:type="spellEnd"/>
          </w:p>
        </w:tc>
        <w:tc>
          <w:tcPr>
            <w:tcW w:w="2530" w:type="dxa"/>
            <w:tcBorders>
              <w:top w:val="single" w:sz="4" w:space="0" w:color="auto"/>
              <w:left w:val="single" w:sz="4" w:space="0" w:color="auto"/>
              <w:bottom w:val="single" w:sz="4" w:space="0" w:color="auto"/>
              <w:right w:val="single" w:sz="4" w:space="0" w:color="auto"/>
            </w:tcBorders>
            <w:vAlign w:val="center"/>
            <w:hideMark/>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 xml:space="preserve">300,00 </w:t>
            </w:r>
            <w:proofErr w:type="spellStart"/>
            <w:r w:rsidRPr="00DB0232">
              <w:rPr>
                <w:rFonts w:ascii="Arial" w:hAnsi="Arial" w:cs="Arial"/>
                <w:sz w:val="24"/>
                <w:szCs w:val="24"/>
              </w:rPr>
              <w:t>mp</w:t>
            </w:r>
            <w:proofErr w:type="spellEnd"/>
          </w:p>
        </w:tc>
      </w:tr>
      <w:tr w:rsidR="00B34D27" w:rsidRPr="00DB0232" w:rsidTr="00B34D27">
        <w:trPr>
          <w:trHeight w:val="341"/>
          <w:jc w:val="center"/>
        </w:trPr>
        <w:tc>
          <w:tcPr>
            <w:tcW w:w="2846"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BodyText"/>
              <w:spacing w:after="0"/>
              <w:ind w:right="51"/>
              <w:jc w:val="center"/>
              <w:rPr>
                <w:rFonts w:ascii="Arial" w:hAnsi="Arial" w:cs="Arial"/>
                <w:sz w:val="24"/>
                <w:szCs w:val="24"/>
              </w:rPr>
            </w:pPr>
            <w:proofErr w:type="spellStart"/>
            <w:r w:rsidRPr="00DB0232">
              <w:rPr>
                <w:rFonts w:ascii="Arial" w:hAnsi="Arial" w:cs="Arial"/>
                <w:sz w:val="24"/>
                <w:szCs w:val="24"/>
              </w:rPr>
              <w:t>Alei</w:t>
            </w:r>
            <w:proofErr w:type="spellEnd"/>
            <w:r w:rsidRPr="00DB0232">
              <w:rPr>
                <w:rFonts w:ascii="Arial" w:hAnsi="Arial" w:cs="Arial"/>
                <w:sz w:val="24"/>
                <w:szCs w:val="24"/>
              </w:rPr>
              <w:t xml:space="preserve"> </w:t>
            </w:r>
            <w:proofErr w:type="spellStart"/>
            <w:r w:rsidRPr="00DB0232">
              <w:rPr>
                <w:rFonts w:ascii="Arial" w:hAnsi="Arial" w:cs="Arial"/>
                <w:sz w:val="24"/>
                <w:szCs w:val="24"/>
              </w:rPr>
              <w:t>pietonale</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B34D27" w:rsidRPr="00DB0232" w:rsidRDefault="00B34D27" w:rsidP="00DB0232">
            <w:pPr>
              <w:pStyle w:val="CaracterCaracter2CaracterCaracterCaracterCaracterCaracterCaracter"/>
              <w:ind w:right="51"/>
              <w:jc w:val="center"/>
              <w:rPr>
                <w:rFonts w:ascii="Arial" w:hAnsi="Arial" w:cs="Arial"/>
                <w:lang w:val="ro-RO"/>
              </w:rPr>
            </w:pPr>
            <w:r w:rsidRPr="00DB0232">
              <w:rPr>
                <w:rFonts w:ascii="Arial" w:hAnsi="Arial" w:cs="Arial"/>
                <w:lang w:val="ro-RO"/>
              </w:rPr>
              <w:t>-</w:t>
            </w:r>
          </w:p>
        </w:tc>
        <w:tc>
          <w:tcPr>
            <w:tcW w:w="2497" w:type="dxa"/>
            <w:tcBorders>
              <w:top w:val="single" w:sz="4" w:space="0" w:color="auto"/>
              <w:left w:val="single" w:sz="4" w:space="0" w:color="auto"/>
              <w:bottom w:val="single" w:sz="4" w:space="0" w:color="auto"/>
              <w:right w:val="single" w:sz="4" w:space="0" w:color="auto"/>
            </w:tcBorders>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 xml:space="preserve">57,50 </w:t>
            </w:r>
            <w:proofErr w:type="spellStart"/>
            <w:r w:rsidRPr="00DB0232">
              <w:rPr>
                <w:rFonts w:ascii="Arial" w:hAnsi="Arial" w:cs="Arial"/>
                <w:sz w:val="24"/>
                <w:szCs w:val="24"/>
              </w:rPr>
              <w:t>mp</w:t>
            </w:r>
            <w:proofErr w:type="spellEnd"/>
          </w:p>
        </w:tc>
        <w:tc>
          <w:tcPr>
            <w:tcW w:w="2530" w:type="dxa"/>
            <w:tcBorders>
              <w:top w:val="single" w:sz="4" w:space="0" w:color="auto"/>
              <w:left w:val="single" w:sz="4" w:space="0" w:color="auto"/>
              <w:bottom w:val="single" w:sz="4" w:space="0" w:color="auto"/>
              <w:right w:val="single" w:sz="4" w:space="0" w:color="auto"/>
            </w:tcBorders>
            <w:vAlign w:val="center"/>
          </w:tcPr>
          <w:p w:rsidR="00B34D27" w:rsidRPr="00DB0232" w:rsidRDefault="00B34D27" w:rsidP="00DB0232">
            <w:pPr>
              <w:pStyle w:val="BodyText"/>
              <w:spacing w:after="0"/>
              <w:ind w:right="51"/>
              <w:jc w:val="center"/>
              <w:rPr>
                <w:rFonts w:ascii="Arial" w:hAnsi="Arial" w:cs="Arial"/>
                <w:sz w:val="24"/>
                <w:szCs w:val="24"/>
              </w:rPr>
            </w:pPr>
            <w:r w:rsidRPr="00DB0232">
              <w:rPr>
                <w:rFonts w:ascii="Arial" w:hAnsi="Arial" w:cs="Arial"/>
                <w:sz w:val="24"/>
                <w:szCs w:val="24"/>
              </w:rPr>
              <w:t xml:space="preserve">57,50 </w:t>
            </w:r>
            <w:proofErr w:type="spellStart"/>
            <w:r w:rsidRPr="00DB0232">
              <w:rPr>
                <w:rFonts w:ascii="Arial" w:hAnsi="Arial" w:cs="Arial"/>
                <w:sz w:val="24"/>
                <w:szCs w:val="24"/>
              </w:rPr>
              <w:t>mp</w:t>
            </w:r>
            <w:proofErr w:type="spellEnd"/>
          </w:p>
        </w:tc>
      </w:tr>
    </w:tbl>
    <w:p w:rsidR="0030303F" w:rsidRPr="00DB0232" w:rsidRDefault="00B34D27" w:rsidP="00DB0232">
      <w:pPr>
        <w:pStyle w:val="BodyText"/>
        <w:spacing w:after="0"/>
        <w:ind w:firstLine="708"/>
        <w:jc w:val="both"/>
        <w:rPr>
          <w:rFonts w:ascii="Arial" w:hAnsi="Arial" w:cs="Arial"/>
          <w:color w:val="FF0000"/>
          <w:sz w:val="24"/>
          <w:szCs w:val="24"/>
        </w:rPr>
      </w:pPr>
      <w:r w:rsidRPr="00DB0232">
        <w:rPr>
          <w:rFonts w:ascii="Arial" w:hAnsi="Arial" w:cs="Arial"/>
          <w:sz w:val="24"/>
          <w:szCs w:val="24"/>
          <w:lang w:val="ro-RO"/>
        </w:rPr>
        <w:t>FNC – spaţiu de producţie 54.72 mp, depozit 10.40 mp, grup sanitar 2,76 mp, vestiar 9,85 mp, magazin prezentare 9,9,85 mp, birou 9,85 mp.</w:t>
      </w:r>
      <w:r w:rsidRPr="00DB0232">
        <w:rPr>
          <w:rFonts w:ascii="Arial" w:hAnsi="Arial" w:cs="Arial"/>
          <w:sz w:val="24"/>
          <w:szCs w:val="24"/>
        </w:rPr>
        <w:t xml:space="preserve"> </w:t>
      </w:r>
      <w:proofErr w:type="spellStart"/>
      <w:r w:rsidRPr="00DB0232">
        <w:rPr>
          <w:rFonts w:ascii="Arial" w:hAnsi="Arial" w:cs="Arial"/>
          <w:color w:val="FF0000"/>
          <w:sz w:val="24"/>
          <w:szCs w:val="24"/>
        </w:rPr>
        <w:t>Capacitatea</w:t>
      </w:r>
      <w:proofErr w:type="spellEnd"/>
      <w:r w:rsidRPr="00DB0232">
        <w:rPr>
          <w:rFonts w:ascii="Arial" w:hAnsi="Arial" w:cs="Arial"/>
          <w:color w:val="FF0000"/>
          <w:sz w:val="24"/>
          <w:szCs w:val="24"/>
        </w:rPr>
        <w:t xml:space="preserve"> de </w:t>
      </w:r>
      <w:proofErr w:type="spellStart"/>
      <w:r w:rsidRPr="00DB0232">
        <w:rPr>
          <w:rFonts w:ascii="Arial" w:hAnsi="Arial" w:cs="Arial"/>
          <w:color w:val="FF0000"/>
          <w:sz w:val="24"/>
          <w:szCs w:val="24"/>
        </w:rPr>
        <w:t>producere</w:t>
      </w:r>
      <w:proofErr w:type="spellEnd"/>
      <w:r w:rsidRPr="00DB0232">
        <w:rPr>
          <w:rFonts w:ascii="Arial" w:hAnsi="Arial" w:cs="Arial"/>
          <w:color w:val="FF0000"/>
          <w:sz w:val="24"/>
          <w:szCs w:val="24"/>
        </w:rPr>
        <w:t xml:space="preserve"> a</w:t>
      </w:r>
      <w:r w:rsidRPr="00DB0232">
        <w:rPr>
          <w:rFonts w:ascii="Arial" w:hAnsi="Arial" w:cs="Arial"/>
          <w:bCs/>
          <w:color w:val="FF0000"/>
          <w:sz w:val="24"/>
          <w:szCs w:val="24"/>
        </w:rPr>
        <w:t xml:space="preserve"> </w:t>
      </w:r>
      <w:proofErr w:type="spellStart"/>
      <w:r w:rsidRPr="00DB0232">
        <w:rPr>
          <w:rFonts w:ascii="Arial" w:hAnsi="Arial" w:cs="Arial"/>
          <w:color w:val="FF0000"/>
          <w:sz w:val="24"/>
          <w:szCs w:val="24"/>
        </w:rPr>
        <w:lastRenderedPageBreak/>
        <w:t>nutreţurilor</w:t>
      </w:r>
      <w:proofErr w:type="spellEnd"/>
      <w:r w:rsidRPr="00DB0232">
        <w:rPr>
          <w:rFonts w:ascii="Arial" w:hAnsi="Arial" w:cs="Arial"/>
          <w:color w:val="FF0000"/>
          <w:sz w:val="24"/>
          <w:szCs w:val="24"/>
        </w:rPr>
        <w:t xml:space="preserve"> </w:t>
      </w:r>
      <w:proofErr w:type="spellStart"/>
      <w:r w:rsidRPr="00DB0232">
        <w:rPr>
          <w:rFonts w:ascii="Arial" w:hAnsi="Arial" w:cs="Arial"/>
          <w:color w:val="FF0000"/>
          <w:sz w:val="24"/>
          <w:szCs w:val="24"/>
        </w:rPr>
        <w:t>combinate</w:t>
      </w:r>
      <w:proofErr w:type="spellEnd"/>
      <w:r w:rsidRPr="00DB0232">
        <w:rPr>
          <w:rFonts w:ascii="Arial" w:hAnsi="Arial" w:cs="Arial"/>
          <w:color w:val="FF0000"/>
          <w:sz w:val="24"/>
          <w:szCs w:val="24"/>
        </w:rPr>
        <w:t xml:space="preserve"> </w:t>
      </w:r>
      <w:proofErr w:type="spellStart"/>
      <w:r w:rsidRPr="00DB0232">
        <w:rPr>
          <w:rFonts w:ascii="Arial" w:hAnsi="Arial" w:cs="Arial"/>
          <w:color w:val="FF0000"/>
          <w:sz w:val="24"/>
          <w:szCs w:val="24"/>
        </w:rPr>
        <w:t>în</w:t>
      </w:r>
      <w:proofErr w:type="spellEnd"/>
      <w:r w:rsidRPr="00DB0232">
        <w:rPr>
          <w:rFonts w:ascii="Arial" w:hAnsi="Arial" w:cs="Arial"/>
          <w:color w:val="FF0000"/>
          <w:sz w:val="24"/>
          <w:szCs w:val="24"/>
        </w:rPr>
        <w:t xml:space="preserve"> </w:t>
      </w:r>
      <w:proofErr w:type="spellStart"/>
      <w:r w:rsidRPr="00DB0232">
        <w:rPr>
          <w:rFonts w:ascii="Arial" w:hAnsi="Arial" w:cs="Arial"/>
          <w:color w:val="FF0000"/>
          <w:sz w:val="24"/>
          <w:szCs w:val="24"/>
        </w:rPr>
        <w:t>instalaţia</w:t>
      </w:r>
      <w:proofErr w:type="spellEnd"/>
      <w:r w:rsidRPr="00DB0232">
        <w:rPr>
          <w:rFonts w:ascii="Arial" w:hAnsi="Arial" w:cs="Arial"/>
          <w:color w:val="FF0000"/>
          <w:sz w:val="24"/>
          <w:szCs w:val="24"/>
        </w:rPr>
        <w:t xml:space="preserve"> </w:t>
      </w:r>
      <w:proofErr w:type="spellStart"/>
      <w:r w:rsidRPr="00DB0232">
        <w:rPr>
          <w:rFonts w:ascii="Arial" w:hAnsi="Arial" w:cs="Arial"/>
          <w:color w:val="FF0000"/>
          <w:sz w:val="24"/>
          <w:szCs w:val="24"/>
        </w:rPr>
        <w:t>propusă</w:t>
      </w:r>
      <w:proofErr w:type="spellEnd"/>
      <w:r w:rsidRPr="00DB0232">
        <w:rPr>
          <w:rFonts w:ascii="Arial" w:hAnsi="Arial" w:cs="Arial"/>
          <w:color w:val="FF0000"/>
          <w:sz w:val="24"/>
          <w:szCs w:val="24"/>
        </w:rPr>
        <w:t xml:space="preserve"> </w:t>
      </w:r>
      <w:proofErr w:type="spellStart"/>
      <w:proofErr w:type="gramStart"/>
      <w:r w:rsidRPr="00DB0232">
        <w:rPr>
          <w:rFonts w:ascii="Arial" w:hAnsi="Arial" w:cs="Arial"/>
          <w:color w:val="FF0000"/>
          <w:sz w:val="24"/>
          <w:szCs w:val="24"/>
        </w:rPr>
        <w:t>este</w:t>
      </w:r>
      <w:proofErr w:type="spellEnd"/>
      <w:r w:rsidRPr="00DB0232">
        <w:rPr>
          <w:rFonts w:ascii="Arial" w:hAnsi="Arial" w:cs="Arial"/>
          <w:color w:val="FF0000"/>
          <w:sz w:val="24"/>
          <w:szCs w:val="24"/>
        </w:rPr>
        <w:t xml:space="preserve">  </w:t>
      </w:r>
      <w:r w:rsidRPr="00DB0232">
        <w:rPr>
          <w:rFonts w:ascii="Arial" w:hAnsi="Arial" w:cs="Arial"/>
          <w:color w:val="7030A0"/>
          <w:sz w:val="24"/>
          <w:szCs w:val="24"/>
        </w:rPr>
        <w:t>de</w:t>
      </w:r>
      <w:proofErr w:type="gramEnd"/>
      <w:r w:rsidRPr="00DB0232">
        <w:rPr>
          <w:rFonts w:ascii="Arial" w:hAnsi="Arial" w:cs="Arial"/>
          <w:color w:val="7030A0"/>
          <w:sz w:val="24"/>
          <w:szCs w:val="24"/>
        </w:rPr>
        <w:t xml:space="preserve"> 500 kg/h</w:t>
      </w:r>
      <w:r w:rsidR="0070404B" w:rsidRPr="00DB0232">
        <w:rPr>
          <w:rFonts w:ascii="Arial" w:hAnsi="Arial" w:cs="Arial"/>
          <w:color w:val="7030A0"/>
          <w:sz w:val="24"/>
          <w:szCs w:val="24"/>
        </w:rPr>
        <w:t>, (8h/</w:t>
      </w:r>
      <w:proofErr w:type="spellStart"/>
      <w:r w:rsidR="0070404B" w:rsidRPr="00DB0232">
        <w:rPr>
          <w:rFonts w:ascii="Arial" w:hAnsi="Arial" w:cs="Arial"/>
          <w:color w:val="7030A0"/>
          <w:sz w:val="24"/>
          <w:szCs w:val="24"/>
        </w:rPr>
        <w:t>zi</w:t>
      </w:r>
      <w:proofErr w:type="spellEnd"/>
      <w:r w:rsidR="0070404B" w:rsidRPr="00DB0232">
        <w:rPr>
          <w:rFonts w:ascii="Arial" w:hAnsi="Arial" w:cs="Arial"/>
          <w:color w:val="7030A0"/>
          <w:sz w:val="24"/>
          <w:szCs w:val="24"/>
        </w:rPr>
        <w:t>)</w:t>
      </w:r>
      <w:r w:rsidRPr="00DB0232">
        <w:rPr>
          <w:rFonts w:ascii="Arial" w:hAnsi="Arial" w:cs="Arial"/>
          <w:color w:val="FF0000"/>
          <w:sz w:val="24"/>
          <w:szCs w:val="24"/>
        </w:rPr>
        <w:t>.</w:t>
      </w:r>
    </w:p>
    <w:p w:rsidR="00E77E2E" w:rsidRPr="00DB0232" w:rsidRDefault="00025706" w:rsidP="00DB0232">
      <w:pPr>
        <w:spacing w:after="0" w:line="240" w:lineRule="auto"/>
        <w:jc w:val="both"/>
        <w:rPr>
          <w:rStyle w:val="FontStyle38"/>
          <w:rFonts w:ascii="Arial" w:hAnsi="Arial" w:cs="Arial"/>
          <w:color w:val="FF0000"/>
          <w:sz w:val="24"/>
          <w:szCs w:val="24"/>
        </w:rPr>
      </w:pPr>
      <w:r w:rsidRPr="00DB0232">
        <w:rPr>
          <w:rFonts w:ascii="Arial" w:hAnsi="Arial" w:cs="Arial"/>
          <w:sz w:val="24"/>
          <w:szCs w:val="24"/>
          <w:bdr w:val="dotted" w:sz="6" w:space="0" w:color="FEFEFE" w:frame="1"/>
          <w:lang w:val="ro-RO"/>
        </w:rPr>
        <w:t>-</w:t>
      </w:r>
      <w:r w:rsidR="00F447EE" w:rsidRPr="00DB0232">
        <w:rPr>
          <w:rFonts w:ascii="Arial" w:hAnsi="Arial" w:cs="Arial"/>
          <w:sz w:val="24"/>
          <w:szCs w:val="24"/>
          <w:bdr w:val="dotted" w:sz="6" w:space="0" w:color="FEFEFE" w:frame="1"/>
          <w:lang w:val="ro-RO"/>
        </w:rPr>
        <w:t xml:space="preserve"> </w:t>
      </w:r>
      <w:r w:rsidR="00E77E2E" w:rsidRPr="00DB0232">
        <w:rPr>
          <w:rFonts w:ascii="Arial" w:hAnsi="Arial" w:cs="Arial"/>
          <w:sz w:val="24"/>
          <w:szCs w:val="24"/>
          <w:bdr w:val="dotted" w:sz="6" w:space="0" w:color="FEFEFE" w:frame="1"/>
          <w:lang w:val="ro-RO"/>
        </w:rPr>
        <w:t xml:space="preserve">alimentarea cu apă </w:t>
      </w:r>
      <w:r w:rsidR="0030303F" w:rsidRPr="00DB0232">
        <w:rPr>
          <w:rFonts w:ascii="Arial" w:hAnsi="Arial" w:cs="Arial"/>
          <w:snapToGrid w:val="0"/>
          <w:color w:val="FF0000"/>
          <w:sz w:val="24"/>
          <w:szCs w:val="24"/>
          <w:lang w:val="ro-RO"/>
        </w:rPr>
        <w:t xml:space="preserve">se va </w:t>
      </w:r>
      <w:r w:rsidR="0030303F" w:rsidRPr="00DB0232">
        <w:rPr>
          <w:rFonts w:ascii="Arial" w:hAnsi="Arial" w:cs="Arial"/>
          <w:color w:val="FF0000"/>
          <w:sz w:val="24"/>
          <w:szCs w:val="24"/>
          <w:lang w:val="ro-RO"/>
        </w:rPr>
        <w:t>realiza</w:t>
      </w:r>
      <w:r w:rsidR="0030303F" w:rsidRPr="00DB0232">
        <w:rPr>
          <w:rFonts w:ascii="Arial" w:hAnsi="Arial" w:cs="Arial"/>
          <w:color w:val="FF0000"/>
          <w:sz w:val="24"/>
          <w:szCs w:val="24"/>
          <w:lang w:val="ro-RO" w:eastAsia="ro-RO"/>
        </w:rPr>
        <w:t xml:space="preserve"> prin racord la rețeaua </w:t>
      </w:r>
      <w:r w:rsidR="0030303F" w:rsidRPr="00DB0232">
        <w:rPr>
          <w:rFonts w:ascii="Arial" w:hAnsi="Arial" w:cs="Arial"/>
          <w:snapToGrid w:val="0"/>
          <w:color w:val="FF0000"/>
          <w:sz w:val="24"/>
          <w:szCs w:val="24"/>
          <w:lang w:val="ro-RO"/>
        </w:rPr>
        <w:t>edilitară</w:t>
      </w:r>
      <w:r w:rsidR="0030303F" w:rsidRPr="00DB0232">
        <w:rPr>
          <w:rFonts w:ascii="Arial" w:hAnsi="Arial" w:cs="Arial"/>
          <w:color w:val="FF0000"/>
          <w:sz w:val="24"/>
          <w:szCs w:val="24"/>
          <w:lang w:val="ro-RO" w:eastAsia="ro-RO"/>
        </w:rPr>
        <w:t xml:space="preserve"> de distribuție a apei</w:t>
      </w:r>
      <w:r w:rsidR="00347777" w:rsidRPr="00DB0232">
        <w:rPr>
          <w:rStyle w:val="FontStyle38"/>
          <w:rFonts w:ascii="Arial" w:hAnsi="Arial" w:cs="Arial"/>
          <w:color w:val="FF0000"/>
          <w:sz w:val="24"/>
          <w:szCs w:val="24"/>
        </w:rPr>
        <w:t>;</w:t>
      </w:r>
    </w:p>
    <w:p w:rsidR="00250742" w:rsidRPr="00DB0232" w:rsidRDefault="00347777" w:rsidP="00DB0232">
      <w:pPr>
        <w:pStyle w:val="BodyText"/>
        <w:spacing w:after="0"/>
        <w:jc w:val="both"/>
        <w:rPr>
          <w:rFonts w:ascii="Arial" w:hAnsi="Arial" w:cs="Arial"/>
          <w:color w:val="7030A0"/>
          <w:sz w:val="24"/>
          <w:szCs w:val="24"/>
          <w:lang w:val="it-IT"/>
        </w:rPr>
      </w:pPr>
      <w:r w:rsidRPr="00DB0232">
        <w:rPr>
          <w:rStyle w:val="FontStyle38"/>
          <w:rFonts w:ascii="Arial" w:hAnsi="Arial" w:cs="Arial"/>
          <w:color w:val="auto"/>
          <w:sz w:val="24"/>
          <w:szCs w:val="24"/>
        </w:rPr>
        <w:t>-</w:t>
      </w:r>
      <w:r w:rsidRPr="00DB0232">
        <w:rPr>
          <w:rFonts w:ascii="Arial" w:hAnsi="Arial" w:cs="Arial"/>
          <w:color w:val="FF0000"/>
          <w:sz w:val="24"/>
          <w:szCs w:val="24"/>
          <w:lang w:val="it-IT"/>
        </w:rPr>
        <w:t xml:space="preserve"> </w:t>
      </w:r>
      <w:proofErr w:type="gramStart"/>
      <w:r w:rsidR="0030303F" w:rsidRPr="00DB0232">
        <w:rPr>
          <w:rFonts w:ascii="Arial" w:hAnsi="Arial" w:cs="Arial"/>
          <w:color w:val="FF0000"/>
          <w:sz w:val="24"/>
          <w:szCs w:val="24"/>
          <w:lang w:val="it-IT"/>
        </w:rPr>
        <w:t>bazin</w:t>
      </w:r>
      <w:proofErr w:type="gramEnd"/>
      <w:r w:rsidR="0030303F" w:rsidRPr="00DB0232">
        <w:rPr>
          <w:rFonts w:ascii="Arial" w:hAnsi="Arial" w:cs="Arial"/>
          <w:color w:val="FF0000"/>
          <w:sz w:val="24"/>
          <w:szCs w:val="24"/>
          <w:lang w:val="it-IT"/>
        </w:rPr>
        <w:t xml:space="preserve"> vidanjabil</w:t>
      </w:r>
      <w:r w:rsidR="00A73131" w:rsidRPr="00DB0232">
        <w:rPr>
          <w:rFonts w:ascii="Arial" w:hAnsi="Arial" w:cs="Arial"/>
          <w:color w:val="FF0000"/>
          <w:sz w:val="24"/>
          <w:szCs w:val="24"/>
          <w:lang w:val="it-IT"/>
        </w:rPr>
        <w:t xml:space="preserve"> etanş, vidanjarea se va realiza de firmă autorizată</w:t>
      </w:r>
      <w:r w:rsidRPr="00DB0232">
        <w:rPr>
          <w:rFonts w:ascii="Arial" w:hAnsi="Arial" w:cs="Arial"/>
          <w:color w:val="7030A0"/>
          <w:sz w:val="24"/>
          <w:szCs w:val="24"/>
          <w:lang w:val="it-IT"/>
        </w:rPr>
        <w:t xml:space="preserve">; </w:t>
      </w:r>
    </w:p>
    <w:p w:rsidR="003C76C3" w:rsidRPr="00DB0232" w:rsidRDefault="00250742" w:rsidP="00DB0232">
      <w:pPr>
        <w:pStyle w:val="Default"/>
        <w:jc w:val="both"/>
        <w:rPr>
          <w:bCs/>
          <w:color w:val="auto"/>
          <w:lang w:val="ro-RO"/>
        </w:rPr>
      </w:pPr>
      <w:r w:rsidRPr="00DB0232">
        <w:rPr>
          <w:lang w:val="it-IT"/>
        </w:rPr>
        <w:t xml:space="preserve">- </w:t>
      </w:r>
      <w:r w:rsidR="003C76C3" w:rsidRPr="00DB0232">
        <w:rPr>
          <w:lang w:val="it-IT"/>
        </w:rPr>
        <w:t>apele pluviale provenite de pe suprafaţa platformei parcării auto vor fi preepurate într-un sistem deznisipator-separator de hidrocarburi, după care se vor evacua</w:t>
      </w:r>
      <w:r w:rsidR="003C76C3" w:rsidRPr="00DB0232">
        <w:rPr>
          <w:color w:val="auto"/>
          <w:lang w:val="ro-RO"/>
        </w:rPr>
        <w:t xml:space="preserve"> </w:t>
      </w:r>
      <w:r w:rsidR="003C76C3" w:rsidRPr="00DB0232">
        <w:rPr>
          <w:bCs/>
          <w:color w:val="auto"/>
          <w:lang w:val="ro-RO"/>
        </w:rPr>
        <w:t>în bazinul de retenţie a apelor</w:t>
      </w:r>
      <w:r w:rsidR="003C76C3" w:rsidRPr="00DB0232">
        <w:rPr>
          <w:bCs/>
          <w:color w:val="auto"/>
          <w:lang w:val="ro-RO"/>
        </w:rPr>
        <w:t xml:space="preserve"> pluviale;</w:t>
      </w:r>
    </w:p>
    <w:p w:rsidR="00347777" w:rsidRPr="00DB0232" w:rsidRDefault="003C76C3" w:rsidP="00DB0232">
      <w:pPr>
        <w:pStyle w:val="BodyText"/>
        <w:spacing w:after="0"/>
        <w:jc w:val="both"/>
        <w:rPr>
          <w:rFonts w:ascii="Arial" w:hAnsi="Arial" w:cs="Arial"/>
          <w:color w:val="FF0000"/>
          <w:sz w:val="24"/>
          <w:szCs w:val="24"/>
          <w:lang w:val="it-IT"/>
        </w:rPr>
      </w:pPr>
      <w:r w:rsidRPr="00DB0232">
        <w:rPr>
          <w:rFonts w:ascii="Arial" w:hAnsi="Arial" w:cs="Arial"/>
          <w:color w:val="FF0000"/>
          <w:sz w:val="24"/>
          <w:szCs w:val="24"/>
          <w:lang w:val="it-IT"/>
        </w:rPr>
        <w:t xml:space="preserve">- reţeaua apelor pluviale provenite de pe acoperişuri şi circulaţii nepoluante parţial </w:t>
      </w:r>
      <w:r w:rsidR="00A73131" w:rsidRPr="00DB0232">
        <w:rPr>
          <w:rFonts w:ascii="Arial" w:hAnsi="Arial" w:cs="Arial"/>
          <w:color w:val="FF0000"/>
          <w:sz w:val="24"/>
          <w:szCs w:val="24"/>
          <w:lang w:val="it-IT"/>
        </w:rPr>
        <w:t xml:space="preserve">se va evacua parţial spre zona spaţiilor verzi , parţial </w:t>
      </w:r>
      <w:r w:rsidR="00A73131" w:rsidRPr="00DB0232">
        <w:rPr>
          <w:rFonts w:ascii="Arial" w:hAnsi="Arial" w:cs="Arial"/>
          <w:bCs/>
          <w:sz w:val="24"/>
          <w:szCs w:val="24"/>
          <w:lang w:val="ro-RO"/>
        </w:rPr>
        <w:t>în bazinul de retenţie a apelor pluviale</w:t>
      </w:r>
      <w:r w:rsidR="00347777" w:rsidRPr="00DB0232">
        <w:rPr>
          <w:rFonts w:ascii="Arial" w:hAnsi="Arial" w:cs="Arial"/>
          <w:color w:val="FF0000"/>
          <w:sz w:val="24"/>
          <w:szCs w:val="24"/>
          <w:lang w:val="it-IT"/>
        </w:rPr>
        <w:t>;</w:t>
      </w:r>
    </w:p>
    <w:p w:rsidR="00876E9F" w:rsidRPr="00DB0232" w:rsidRDefault="004A2946" w:rsidP="00DB0232">
      <w:pPr>
        <w:spacing w:after="0" w:line="240" w:lineRule="auto"/>
        <w:jc w:val="both"/>
        <w:rPr>
          <w:rFonts w:ascii="Arial" w:hAnsi="Arial" w:cs="Arial"/>
          <w:color w:val="7030A0"/>
          <w:sz w:val="24"/>
          <w:szCs w:val="24"/>
          <w:bdr w:val="dotted" w:sz="6" w:space="0" w:color="FEFEFE" w:frame="1"/>
          <w:lang w:val="ro-RO"/>
        </w:rPr>
      </w:pPr>
      <w:r w:rsidRPr="00DB0232">
        <w:rPr>
          <w:rFonts w:ascii="Arial" w:eastAsiaTheme="minorHAnsi" w:hAnsi="Arial" w:cs="Arial"/>
          <w:color w:val="FF0000"/>
          <w:sz w:val="24"/>
          <w:szCs w:val="24"/>
          <w:lang w:val="ro-RO"/>
        </w:rPr>
        <w:t>-</w:t>
      </w:r>
      <w:r w:rsidR="00D01DE0" w:rsidRPr="00DB0232">
        <w:rPr>
          <w:rFonts w:ascii="Arial" w:eastAsiaTheme="minorHAnsi" w:hAnsi="Arial" w:cs="Arial"/>
          <w:color w:val="FF0000"/>
          <w:sz w:val="24"/>
          <w:szCs w:val="24"/>
          <w:lang w:val="ro-RO"/>
        </w:rPr>
        <w:t xml:space="preserve"> </w:t>
      </w:r>
      <w:r w:rsidRPr="00DB0232">
        <w:rPr>
          <w:rFonts w:ascii="Arial" w:eastAsiaTheme="minorHAnsi" w:hAnsi="Arial" w:cs="Arial"/>
          <w:color w:val="7030A0"/>
          <w:sz w:val="24"/>
          <w:szCs w:val="24"/>
          <w:lang w:val="ro-RO"/>
        </w:rPr>
        <w:t>împrejmuire teren.</w:t>
      </w:r>
    </w:p>
    <w:p w:rsidR="00327D88" w:rsidRPr="00DB0232" w:rsidRDefault="00327D88" w:rsidP="00DB0232">
      <w:pPr>
        <w:autoSpaceDE w:val="0"/>
        <w:autoSpaceDN w:val="0"/>
        <w:adjustRightInd w:val="0"/>
        <w:spacing w:after="0" w:line="240" w:lineRule="auto"/>
        <w:jc w:val="both"/>
        <w:rPr>
          <w:rFonts w:ascii="Arial" w:hAnsi="Arial" w:cs="Arial"/>
          <w:color w:val="000000"/>
          <w:sz w:val="24"/>
          <w:szCs w:val="24"/>
          <w:bdr w:val="dotted" w:sz="6" w:space="0" w:color="FEFEFE" w:frame="1"/>
          <w:lang w:val="ro-RO"/>
        </w:rPr>
      </w:pPr>
      <w:r w:rsidRPr="00DB0232">
        <w:rPr>
          <w:rFonts w:ascii="Arial" w:hAnsi="Arial" w:cs="Arial"/>
          <w:b/>
          <w:i/>
          <w:color w:val="FF0000"/>
          <w:sz w:val="24"/>
          <w:szCs w:val="24"/>
          <w:lang w:val="ro-RO"/>
        </w:rPr>
        <w:t xml:space="preserve">b) </w:t>
      </w:r>
      <w:r w:rsidRPr="00DB0232">
        <w:rPr>
          <w:rFonts w:ascii="Arial" w:hAnsi="Arial" w:cs="Arial"/>
          <w:b/>
          <w:i/>
          <w:color w:val="FF0000"/>
          <w:sz w:val="24"/>
          <w:szCs w:val="24"/>
          <w:bdr w:val="dotted" w:sz="6" w:space="0" w:color="FEFEFE" w:frame="1"/>
          <w:lang w:val="ro-RO"/>
        </w:rPr>
        <w:t xml:space="preserve">cumularea cu alte </w:t>
      </w:r>
      <w:r w:rsidRPr="00DB0232">
        <w:rPr>
          <w:rFonts w:ascii="Arial" w:hAnsi="Arial" w:cs="Arial"/>
          <w:b/>
          <w:i/>
          <w:color w:val="000000"/>
          <w:sz w:val="24"/>
          <w:szCs w:val="24"/>
          <w:bdr w:val="dotted" w:sz="6" w:space="0" w:color="FEFEFE" w:frame="1"/>
          <w:lang w:val="ro-RO"/>
        </w:rPr>
        <w:t xml:space="preserve">proiecte: </w:t>
      </w:r>
      <w:r w:rsidRPr="00DB0232">
        <w:rPr>
          <w:rFonts w:ascii="Arial" w:hAnsi="Arial" w:cs="Arial"/>
          <w:color w:val="000000"/>
          <w:sz w:val="24"/>
          <w:szCs w:val="24"/>
          <w:bdr w:val="dotted" w:sz="6" w:space="0" w:color="FEFEFE" w:frame="1"/>
          <w:lang w:val="ro-RO"/>
        </w:rPr>
        <w:t xml:space="preserve">- </w:t>
      </w:r>
      <w:r w:rsidR="004E6283" w:rsidRPr="00DB0232">
        <w:rPr>
          <w:rFonts w:ascii="Arial" w:hAnsi="Arial" w:cs="Arial"/>
          <w:iCs/>
          <w:color w:val="FF0000"/>
          <w:sz w:val="24"/>
          <w:szCs w:val="24"/>
          <w:lang w:val="ro-RO"/>
        </w:rPr>
        <w:t>nu se cumulează cu alte proiecte</w:t>
      </w:r>
      <w:r w:rsidRPr="00DB0232">
        <w:rPr>
          <w:rFonts w:ascii="Arial" w:hAnsi="Arial" w:cs="Arial"/>
          <w:color w:val="000000"/>
          <w:sz w:val="24"/>
          <w:szCs w:val="24"/>
          <w:bdr w:val="dotted" w:sz="6" w:space="0" w:color="FEFEFE" w:frame="1"/>
          <w:lang w:val="ro-RO"/>
        </w:rPr>
        <w:t>.</w:t>
      </w:r>
    </w:p>
    <w:p w:rsidR="00A072E0"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b/>
          <w:i/>
          <w:color w:val="000000"/>
          <w:sz w:val="24"/>
          <w:szCs w:val="24"/>
          <w:bdr w:val="dotted" w:sz="6" w:space="0" w:color="FEFEFE" w:frame="1"/>
          <w:lang w:val="ro-RO"/>
        </w:rPr>
        <w:t>c) utilizarea resurselor naturale:</w:t>
      </w:r>
      <w:r w:rsidR="004E6283" w:rsidRPr="00DB0232">
        <w:rPr>
          <w:rFonts w:ascii="Arial" w:eastAsiaTheme="minorHAnsi" w:hAnsi="Arial" w:cs="Arial"/>
          <w:sz w:val="24"/>
          <w:szCs w:val="24"/>
          <w:lang w:val="ro-RO"/>
        </w:rPr>
        <w:t xml:space="preserve"> </w:t>
      </w:r>
      <w:r w:rsidR="005B49B8" w:rsidRPr="00DB0232">
        <w:rPr>
          <w:rFonts w:ascii="Arial" w:hAnsi="Arial" w:cs="Arial"/>
          <w:sz w:val="24"/>
          <w:szCs w:val="24"/>
          <w:lang w:val="ro-RO"/>
        </w:rPr>
        <w:t>materialele de construcţii necesare pentru derularea proiectului vor fi asigurate prin grija constructorului de la terţe societăţi;</w:t>
      </w:r>
      <w:r w:rsidR="00E81406" w:rsidRPr="00DB0232">
        <w:rPr>
          <w:rFonts w:ascii="Arial" w:eastAsiaTheme="minorHAnsi" w:hAnsi="Arial" w:cs="Arial"/>
          <w:color w:val="FF0000"/>
          <w:sz w:val="24"/>
          <w:szCs w:val="24"/>
          <w:lang w:val="ro-RO"/>
        </w:rPr>
        <w:t>.</w:t>
      </w:r>
      <w:r w:rsidR="004E6283" w:rsidRPr="00DB0232">
        <w:rPr>
          <w:rFonts w:ascii="Arial" w:eastAsiaTheme="minorHAnsi" w:hAnsi="Arial" w:cs="Arial"/>
          <w:color w:val="FF0000"/>
          <w:sz w:val="24"/>
          <w:szCs w:val="24"/>
          <w:lang w:val="ro-RO"/>
        </w:rPr>
        <w:t xml:space="preserve"> </w:t>
      </w:r>
    </w:p>
    <w:p w:rsidR="00327D88" w:rsidRPr="00DB0232" w:rsidRDefault="00327D88" w:rsidP="00DB0232">
      <w:pPr>
        <w:spacing w:after="0" w:line="240" w:lineRule="auto"/>
        <w:rPr>
          <w:rFonts w:ascii="Arial" w:hAnsi="Arial" w:cs="Arial"/>
          <w:b/>
          <w:i/>
          <w:color w:val="000000"/>
          <w:sz w:val="24"/>
          <w:szCs w:val="24"/>
          <w:bdr w:val="dotted" w:sz="6" w:space="0" w:color="FEFEFE" w:frame="1"/>
          <w:lang w:val="ro-RO"/>
        </w:rPr>
      </w:pPr>
      <w:r w:rsidRPr="00DB0232">
        <w:rPr>
          <w:rFonts w:ascii="Arial" w:hAnsi="Arial" w:cs="Arial"/>
          <w:b/>
          <w:bCs/>
          <w:i/>
          <w:color w:val="000000"/>
          <w:lang w:val="ro-RO"/>
        </w:rPr>
        <w:t xml:space="preserve">d) </w:t>
      </w:r>
      <w:r w:rsidRPr="00DB0232">
        <w:rPr>
          <w:rFonts w:ascii="Arial" w:hAnsi="Arial" w:cs="Arial"/>
          <w:b/>
          <w:i/>
          <w:color w:val="000000"/>
          <w:sz w:val="24"/>
          <w:szCs w:val="24"/>
          <w:bdr w:val="dotted" w:sz="6" w:space="0" w:color="FEFEFE" w:frame="1"/>
          <w:lang w:val="ro-RO"/>
        </w:rPr>
        <w:t>producţia de deşeuri:</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deşeurile generate ca urmare a implementării proiectului vor fi predate operatorilor autorizaţi în vederea valorificării/eliminării după caz;</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xml:space="preserve">- toate deşeurile rezultate din activitatea de construire, vor fi încarcate, transportate şi valorificate/eliminate în conformitate cu legislaţia din domeniul deşeurilor; </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deşeurile vor fi manevrate şi depozitate astfel încât să nu poată fi antrenate de apa din precipitaţii sau vânt în spaţii limitrofe amplasamentului;</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activitatea de construire va fi organizată pe etape, astfel încât transportul deşeurilor generate în obiectiv până la valorificator/punctul de eliminare să se facă la scurt timp după producerea lor, fară a necesita depozitarea lor temporară pe amplasament;</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xml:space="preserve">- nu se vor amesteca deşeurile nepericuloase cu cele periculoase. </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nu se va permite ieşirea utilajelor de lucru şi transport pe drumurile publice cu pneurile murdare;</w:t>
      </w:r>
    </w:p>
    <w:p w:rsidR="00B42F7F" w:rsidRPr="00DB0232" w:rsidRDefault="00B42F7F"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deşeurile rezultate vor fi gestionate conform legislatiei în vigoare, respectiv HG nr. 856/2002, Legea 211/2011.</w:t>
      </w:r>
    </w:p>
    <w:p w:rsidR="00327D88" w:rsidRPr="00DB0232" w:rsidRDefault="00327D88" w:rsidP="00DB0232">
      <w:pPr>
        <w:spacing w:after="0" w:line="240" w:lineRule="auto"/>
        <w:jc w:val="both"/>
        <w:rPr>
          <w:rFonts w:ascii="Arial" w:hAnsi="Arial" w:cs="Arial"/>
          <w:b/>
          <w:i/>
          <w:color w:val="000000"/>
          <w:sz w:val="24"/>
          <w:szCs w:val="24"/>
          <w:bdr w:val="dotted" w:sz="6" w:space="0" w:color="FEFEFE" w:frame="1"/>
          <w:lang w:val="ro-RO"/>
        </w:rPr>
      </w:pPr>
      <w:r w:rsidRPr="00DB0232">
        <w:rPr>
          <w:rFonts w:ascii="Arial" w:hAnsi="Arial" w:cs="Arial"/>
          <w:b/>
          <w:bCs/>
          <w:i/>
          <w:color w:val="000000"/>
          <w:lang w:val="ro-RO"/>
        </w:rPr>
        <w:t>e)</w:t>
      </w:r>
      <w:r w:rsidRPr="00DB0232">
        <w:rPr>
          <w:rFonts w:ascii="Arial" w:hAnsi="Arial" w:cs="Arial"/>
          <w:b/>
          <w:i/>
          <w:color w:val="000000"/>
          <w:sz w:val="24"/>
          <w:szCs w:val="24"/>
          <w:bdr w:val="dotted" w:sz="6" w:space="0" w:color="FEFEFE" w:frame="1"/>
          <w:lang w:val="ro-RO"/>
        </w:rPr>
        <w:t>emisiile poluante, inclusiv zgomotul şi alte surse de discomfort:</w:t>
      </w:r>
    </w:p>
    <w:p w:rsidR="005B49B8" w:rsidRPr="00DB0232" w:rsidRDefault="005B49B8" w:rsidP="00DB0232">
      <w:pPr>
        <w:autoSpaceDE w:val="0"/>
        <w:autoSpaceDN w:val="0"/>
        <w:adjustRightInd w:val="0"/>
        <w:spacing w:after="0" w:line="240" w:lineRule="auto"/>
        <w:jc w:val="both"/>
        <w:rPr>
          <w:rFonts w:ascii="Arial" w:hAnsi="Arial" w:cs="Arial"/>
          <w:bCs/>
          <w:sz w:val="24"/>
          <w:szCs w:val="24"/>
          <w:lang w:val="ro-RO"/>
        </w:rPr>
      </w:pPr>
      <w:r w:rsidRPr="00DB0232">
        <w:rPr>
          <w:rFonts w:ascii="Arial" w:hAnsi="Arial" w:cs="Arial"/>
          <w:bCs/>
          <w:sz w:val="24"/>
          <w:szCs w:val="24"/>
          <w:lang w:val="ro-RO"/>
        </w:rPr>
        <w:t xml:space="preserve">- emisiile de poluanţi evacuaţi în atmosferă provin din surse reprezentate de traficul rutier zilnic  desfăşurat în cadrul şantierului, surse reprezentate de funcţionarea utilajelor în zonele de lucru. Transportul materialelor de construcţii în vrac care pot fi antrenate în aer se va face în mijloace de transport cu benă acoperită. </w:t>
      </w:r>
    </w:p>
    <w:p w:rsidR="005B49B8" w:rsidRPr="00DB0232" w:rsidRDefault="005B49B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w:t>
      </w:r>
      <w:r w:rsidR="007E4D1E" w:rsidRPr="00DB0232">
        <w:rPr>
          <w:rFonts w:ascii="Arial" w:hAnsi="Arial" w:cs="Arial"/>
          <w:sz w:val="24"/>
          <w:szCs w:val="24"/>
          <w:lang w:val="ro-RO"/>
        </w:rPr>
        <w:t xml:space="preserve"> n</w:t>
      </w:r>
      <w:r w:rsidRPr="00DB0232">
        <w:rPr>
          <w:rFonts w:ascii="Arial" w:hAnsi="Arial" w:cs="Arial"/>
          <w:sz w:val="24"/>
          <w:szCs w:val="24"/>
          <w:lang w:val="ro-RO"/>
        </w:rPr>
        <w:t>u sunt înregistrate poluări accidentale ale solului. Prin realizarea proiectului, activităţile care pot fi considerate ca surse de impurificare a solului sunt sursele specifice perioadei de execuţie. 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b/>
          <w:bCs/>
          <w:i/>
          <w:color w:val="000000"/>
          <w:lang w:val="ro-RO"/>
        </w:rPr>
        <w:t>f)</w:t>
      </w:r>
      <w:r w:rsidRPr="00DB0232">
        <w:rPr>
          <w:rFonts w:ascii="Arial" w:hAnsi="Arial" w:cs="Arial"/>
          <w:b/>
          <w:i/>
          <w:color w:val="000000"/>
          <w:sz w:val="24"/>
          <w:szCs w:val="24"/>
          <w:bdr w:val="dotted" w:sz="6" w:space="0" w:color="FEFEFE" w:frame="1"/>
          <w:lang w:val="ro-RO"/>
        </w:rPr>
        <w:t xml:space="preserve">riscul de accident, ţinându-se seama în special de substanţele şi de tehnologiile utilizate: </w:t>
      </w:r>
      <w:r w:rsidR="005B49B8" w:rsidRPr="00DB0232">
        <w:rPr>
          <w:rFonts w:ascii="Arial" w:hAnsi="Arial" w:cs="Arial"/>
          <w:sz w:val="24"/>
          <w:szCs w:val="24"/>
          <w:lang w:val="ro-RO"/>
        </w:rPr>
        <w:t>titularul de proiect va lua toate măsurile necesare în vederea prevenirii accidentelor.</w:t>
      </w:r>
    </w:p>
    <w:p w:rsidR="00327D88" w:rsidRPr="00DB0232" w:rsidRDefault="00327D88" w:rsidP="00DB0232">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DB0232">
        <w:rPr>
          <w:rFonts w:ascii="Arial" w:hAnsi="Arial" w:cs="Arial"/>
          <w:b/>
          <w:i/>
          <w:sz w:val="24"/>
          <w:szCs w:val="24"/>
          <w:bdr w:val="dotted" w:sz="6" w:space="0" w:color="FEFEFE" w:frame="1"/>
          <w:lang w:val="ro-RO"/>
        </w:rPr>
        <w:t>2. Localizarea proiectelor:</w:t>
      </w:r>
    </w:p>
    <w:p w:rsidR="00327D88" w:rsidRPr="00DB0232" w:rsidRDefault="00327D88" w:rsidP="00DB0232">
      <w:pPr>
        <w:spacing w:after="0" w:line="240" w:lineRule="auto"/>
        <w:rPr>
          <w:rFonts w:ascii="Arial" w:hAnsi="Arial" w:cs="Arial"/>
          <w:b/>
          <w:i/>
          <w:sz w:val="24"/>
          <w:szCs w:val="24"/>
          <w:bdr w:val="dotted" w:sz="6" w:space="0" w:color="FEFEFE" w:frame="1"/>
          <w:lang w:val="ro-RO"/>
        </w:rPr>
      </w:pPr>
      <w:r w:rsidRPr="00DB0232">
        <w:rPr>
          <w:rFonts w:ascii="Arial" w:hAnsi="Arial" w:cs="Arial"/>
          <w:b/>
          <w:i/>
          <w:sz w:val="24"/>
          <w:szCs w:val="24"/>
          <w:bdr w:val="dotted" w:sz="6" w:space="0" w:color="FEFEFE" w:frame="1"/>
          <w:lang w:val="ro-RO"/>
        </w:rPr>
        <w:t> 2.1. utilizarea existentă a terenului;</w:t>
      </w:r>
    </w:p>
    <w:p w:rsidR="00327D88" w:rsidRPr="00DB0232" w:rsidRDefault="00327D88" w:rsidP="00DB0232">
      <w:pPr>
        <w:spacing w:after="0" w:line="240" w:lineRule="auto"/>
        <w:jc w:val="both"/>
        <w:rPr>
          <w:rFonts w:ascii="Arial" w:eastAsia="Times New Roman" w:hAnsi="Arial" w:cs="Arial"/>
          <w:color w:val="000000"/>
          <w:kern w:val="28"/>
          <w:sz w:val="24"/>
          <w:szCs w:val="24"/>
          <w:bdr w:val="dotted" w:sz="6" w:space="0" w:color="FEFEFE" w:frame="1"/>
          <w:lang w:val="ro-RO"/>
        </w:rPr>
      </w:pPr>
      <w:r w:rsidRPr="00DB0232">
        <w:rPr>
          <w:rFonts w:ascii="Arial" w:hAnsi="Arial" w:cs="Arial"/>
          <w:kern w:val="28"/>
          <w:sz w:val="24"/>
          <w:szCs w:val="24"/>
          <w:lang w:val="ro-RO"/>
        </w:rPr>
        <w:t>-</w:t>
      </w:r>
      <w:r w:rsidRPr="00DB0232">
        <w:rPr>
          <w:rFonts w:ascii="Arial" w:hAnsi="Arial" w:cs="Arial"/>
          <w:bCs/>
          <w:color w:val="FF0000"/>
          <w:sz w:val="24"/>
          <w:szCs w:val="24"/>
          <w:lang w:val="ro-RO"/>
        </w:rPr>
        <w:t>T</w:t>
      </w:r>
      <w:r w:rsidR="006E4E07" w:rsidRPr="00DB0232">
        <w:rPr>
          <w:rFonts w:ascii="Arial" w:eastAsia="Times New Roman" w:hAnsi="Arial" w:cs="Arial"/>
          <w:color w:val="FF0000"/>
          <w:kern w:val="28"/>
          <w:sz w:val="24"/>
          <w:szCs w:val="24"/>
          <w:lang w:val="ro-RO"/>
        </w:rPr>
        <w:t xml:space="preserve">erenul în suprafaţa de </w:t>
      </w:r>
      <w:r w:rsidR="00994713" w:rsidRPr="00DB0232">
        <w:rPr>
          <w:rFonts w:ascii="Arial" w:hAnsi="Arial" w:cs="Arial"/>
          <w:color w:val="FF0000"/>
          <w:sz w:val="24"/>
          <w:szCs w:val="24"/>
          <w:lang w:eastAsia="ro-RO"/>
        </w:rPr>
        <w:t>2800</w:t>
      </w:r>
      <w:r w:rsidR="00A67A4C" w:rsidRPr="00DB0232">
        <w:rPr>
          <w:rFonts w:ascii="Arial" w:hAnsi="Arial" w:cs="Arial"/>
          <w:color w:val="FF0000"/>
          <w:lang w:eastAsia="ro-RO"/>
        </w:rPr>
        <w:t xml:space="preserve"> </w:t>
      </w:r>
      <w:r w:rsidR="00994713" w:rsidRPr="00DB0232">
        <w:rPr>
          <w:rFonts w:ascii="Arial" w:hAnsi="Arial" w:cs="Arial"/>
          <w:color w:val="FF0000"/>
          <w:sz w:val="24"/>
          <w:szCs w:val="24"/>
          <w:bdr w:val="dotted" w:sz="6" w:space="0" w:color="FEFEFE" w:frame="1"/>
          <w:lang w:val="ro-RO"/>
        </w:rPr>
        <w:t>mp</w:t>
      </w:r>
      <w:r w:rsidR="00A67A4C" w:rsidRPr="00DB0232">
        <w:rPr>
          <w:rFonts w:ascii="Arial" w:hAnsi="Arial" w:cs="Arial"/>
          <w:color w:val="FF0000"/>
          <w:sz w:val="24"/>
          <w:szCs w:val="24"/>
          <w:bdr w:val="dotted" w:sz="6" w:space="0" w:color="FEFEFE" w:frame="1"/>
          <w:lang w:val="ro-RO"/>
        </w:rPr>
        <w:t xml:space="preserve"> </w:t>
      </w:r>
      <w:r w:rsidRPr="00DB0232">
        <w:rPr>
          <w:rFonts w:ascii="Arial" w:eastAsia="Times New Roman" w:hAnsi="Arial" w:cs="Arial"/>
          <w:color w:val="FF0000"/>
          <w:kern w:val="28"/>
          <w:sz w:val="24"/>
          <w:szCs w:val="24"/>
          <w:lang w:val="ro-RO"/>
        </w:rPr>
        <w:t>pe care urmează a se realiza</w:t>
      </w:r>
      <w:r w:rsidR="006E4E07" w:rsidRPr="00DB0232">
        <w:rPr>
          <w:rFonts w:ascii="Arial" w:eastAsia="Times New Roman" w:hAnsi="Arial" w:cs="Arial"/>
          <w:color w:val="FF0000"/>
          <w:kern w:val="28"/>
          <w:sz w:val="24"/>
          <w:szCs w:val="24"/>
          <w:lang w:val="ro-RO"/>
        </w:rPr>
        <w:t xml:space="preserve"> proiectul </w:t>
      </w:r>
      <w:r w:rsidR="008F7E4D" w:rsidRPr="00DB0232">
        <w:rPr>
          <w:rFonts w:ascii="Arial" w:eastAsia="Times New Roman" w:hAnsi="Arial" w:cs="Arial"/>
          <w:color w:val="FF0000"/>
          <w:kern w:val="28"/>
          <w:sz w:val="24"/>
          <w:szCs w:val="24"/>
          <w:lang w:val="ro-RO"/>
        </w:rPr>
        <w:t>nu are</w:t>
      </w:r>
      <w:r w:rsidR="008F7E4D" w:rsidRPr="00DB0232">
        <w:rPr>
          <w:rFonts w:ascii="Arial" w:hAnsi="Arial" w:cs="Arial"/>
          <w:color w:val="FF0000"/>
          <w:sz w:val="24"/>
          <w:szCs w:val="24"/>
          <w:lang w:val="ro-RO"/>
        </w:rPr>
        <w:t xml:space="preserve"> regim special de protecţie sau interdicţie de construire, cu destinaţia actuală unităţi industriale şi depozitare în conformitate cu CU nr.29/16.06.2017 eliberat de Primăria Nădlac</w:t>
      </w:r>
      <w:r w:rsidR="00A67A4C" w:rsidRPr="00DB0232">
        <w:rPr>
          <w:rFonts w:ascii="Arial" w:hAnsi="Arial" w:cs="Arial"/>
          <w:color w:val="FF0000"/>
          <w:sz w:val="24"/>
          <w:szCs w:val="24"/>
          <w:lang w:val="ro-RO"/>
        </w:rPr>
        <w:t>.</w:t>
      </w:r>
    </w:p>
    <w:p w:rsidR="00327D88" w:rsidRPr="00DB0232" w:rsidRDefault="00327D88" w:rsidP="00DB0232">
      <w:pPr>
        <w:pStyle w:val="Default"/>
        <w:jc w:val="both"/>
        <w:rPr>
          <w:rFonts w:eastAsia="Calibri"/>
          <w:lang w:val="ro-RO"/>
        </w:rPr>
      </w:pPr>
      <w:r w:rsidRPr="00DB0232">
        <w:rPr>
          <w:rFonts w:eastAsia="Calibri"/>
          <w:b/>
          <w:i/>
          <w:bdr w:val="dotted" w:sz="6" w:space="0" w:color="FEFEFE" w:frame="1"/>
          <w:lang w:val="ro-RO"/>
        </w:rPr>
        <w:t>2.2. relativa abundenta a resurselor naturale din zona, calitatea si capacitatea regenerativa a acestora</w:t>
      </w:r>
      <w:r w:rsidRPr="00DB0232">
        <w:rPr>
          <w:rFonts w:eastAsia="Calibri"/>
          <w:i/>
          <w:bdr w:val="dotted" w:sz="6" w:space="0" w:color="FEFEFE" w:frame="1"/>
          <w:lang w:val="ro-RO"/>
        </w:rPr>
        <w:t>:-</w:t>
      </w:r>
      <w:r w:rsidRPr="00DB0232">
        <w:rPr>
          <w:rFonts w:eastAsia="Calibri"/>
          <w:lang w:val="ro-RO"/>
        </w:rPr>
        <w:t xml:space="preserve"> </w:t>
      </w:r>
      <w:r w:rsidRPr="00DB0232">
        <w:rPr>
          <w:lang w:val="ro-RO"/>
        </w:rPr>
        <w:t>proiectul nu afectează terenurile învecinate din zonă</w:t>
      </w:r>
      <w:r w:rsidRPr="00DB0232">
        <w:rPr>
          <w:rFonts w:eastAsia="Calibri"/>
          <w:lang w:val="ro-RO"/>
        </w:rPr>
        <w:t>.</w:t>
      </w:r>
    </w:p>
    <w:p w:rsidR="00327D88"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b/>
          <w:bCs/>
          <w:sz w:val="24"/>
          <w:szCs w:val="24"/>
          <w:lang w:val="ro-RO"/>
        </w:rPr>
        <w:t xml:space="preserve">a) </w:t>
      </w:r>
      <w:r w:rsidRPr="00DB0232">
        <w:rPr>
          <w:rFonts w:ascii="Arial" w:hAnsi="Arial" w:cs="Arial"/>
          <w:sz w:val="24"/>
          <w:szCs w:val="24"/>
          <w:bdr w:val="dotted" w:sz="6" w:space="0" w:color="FEFEFE" w:frame="1"/>
          <w:lang w:val="ro-RO"/>
        </w:rPr>
        <w:t xml:space="preserve">zonele umede: - </w:t>
      </w:r>
      <w:r w:rsidRPr="00DB0232">
        <w:rPr>
          <w:rFonts w:ascii="Arial" w:hAnsi="Arial" w:cs="Arial"/>
          <w:sz w:val="24"/>
          <w:szCs w:val="24"/>
          <w:lang w:val="ro-RO"/>
        </w:rPr>
        <w:t>amplasamentul nu se situează în zone umede</w:t>
      </w:r>
      <w:r w:rsidRPr="00DB0232">
        <w:rPr>
          <w:rFonts w:ascii="Arial" w:hAnsi="Arial" w:cs="Arial"/>
          <w:sz w:val="24"/>
          <w:szCs w:val="24"/>
          <w:bdr w:val="dotted" w:sz="6" w:space="0" w:color="FEFEFE" w:frame="1"/>
          <w:lang w:val="ro-RO"/>
        </w:rPr>
        <w:t>.</w:t>
      </w:r>
    </w:p>
    <w:p w:rsidR="00327D88"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b/>
          <w:bCs/>
          <w:sz w:val="24"/>
          <w:szCs w:val="24"/>
          <w:lang w:val="ro-RO"/>
        </w:rPr>
        <w:t xml:space="preserve">b) </w:t>
      </w:r>
      <w:r w:rsidRPr="00DB0232">
        <w:rPr>
          <w:rFonts w:ascii="Arial" w:hAnsi="Arial" w:cs="Arial"/>
          <w:sz w:val="24"/>
          <w:szCs w:val="24"/>
          <w:bdr w:val="dotted" w:sz="6" w:space="0" w:color="FEFEFE" w:frame="1"/>
          <w:lang w:val="ro-RO"/>
        </w:rPr>
        <w:t xml:space="preserve">zonele costiere: - </w:t>
      </w:r>
      <w:r w:rsidRPr="00DB0232">
        <w:rPr>
          <w:rFonts w:ascii="Arial" w:hAnsi="Arial" w:cs="Arial"/>
          <w:sz w:val="24"/>
          <w:szCs w:val="24"/>
          <w:lang w:val="ro-RO"/>
        </w:rPr>
        <w:t>amplasamentul nu se situează în zone costiere.</w:t>
      </w:r>
    </w:p>
    <w:p w:rsidR="00327D88"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b/>
          <w:bCs/>
          <w:sz w:val="24"/>
          <w:szCs w:val="24"/>
          <w:lang w:val="ro-RO"/>
        </w:rPr>
        <w:lastRenderedPageBreak/>
        <w:t xml:space="preserve">c) </w:t>
      </w:r>
      <w:r w:rsidRPr="00DB0232">
        <w:rPr>
          <w:rFonts w:ascii="Arial" w:hAnsi="Arial" w:cs="Arial"/>
          <w:sz w:val="24"/>
          <w:szCs w:val="24"/>
          <w:bdr w:val="dotted" w:sz="6" w:space="0" w:color="FEFEFE" w:frame="1"/>
          <w:lang w:val="ro-RO"/>
        </w:rPr>
        <w:t xml:space="preserve">zonele montane şi cele împădurite: - </w:t>
      </w:r>
      <w:r w:rsidRPr="00DB0232">
        <w:rPr>
          <w:rFonts w:ascii="Arial" w:hAnsi="Arial" w:cs="Arial"/>
          <w:sz w:val="24"/>
          <w:szCs w:val="24"/>
          <w:lang w:val="ro-RO"/>
        </w:rPr>
        <w:t>amplasamentul nu se situează în zone împădurite.</w:t>
      </w:r>
    </w:p>
    <w:p w:rsidR="00327D88" w:rsidRPr="00DB0232" w:rsidRDefault="00327D88" w:rsidP="00DB0232">
      <w:pPr>
        <w:spacing w:after="0" w:line="240" w:lineRule="auto"/>
        <w:rPr>
          <w:rFonts w:ascii="Arial" w:hAnsi="Arial" w:cs="Arial"/>
          <w:sz w:val="24"/>
          <w:szCs w:val="24"/>
          <w:lang w:val="ro-RO"/>
        </w:rPr>
      </w:pPr>
      <w:r w:rsidRPr="00DB0232">
        <w:rPr>
          <w:rFonts w:ascii="Arial" w:hAnsi="Arial" w:cs="Arial"/>
          <w:b/>
          <w:bCs/>
          <w:sz w:val="24"/>
          <w:szCs w:val="24"/>
          <w:lang w:val="ro-RO"/>
        </w:rPr>
        <w:t xml:space="preserve">d) </w:t>
      </w:r>
      <w:r w:rsidRPr="00DB0232">
        <w:rPr>
          <w:rFonts w:ascii="Arial" w:hAnsi="Arial" w:cs="Arial"/>
          <w:sz w:val="24"/>
          <w:szCs w:val="24"/>
          <w:bdr w:val="dotted" w:sz="6" w:space="0" w:color="FEFEFE" w:frame="1"/>
          <w:lang w:val="ro-RO"/>
        </w:rPr>
        <w:t>parcurile şi rezervaţiile naturale: -</w:t>
      </w:r>
      <w:r w:rsidR="00E263F0" w:rsidRPr="00DB0232">
        <w:rPr>
          <w:rFonts w:ascii="Arial" w:hAnsi="Arial" w:cs="Arial"/>
          <w:sz w:val="24"/>
          <w:szCs w:val="24"/>
          <w:bdr w:val="dotted" w:sz="6" w:space="0" w:color="FEFEFE" w:frame="1"/>
          <w:lang w:val="ro-RO"/>
        </w:rPr>
        <w:t xml:space="preserve"> </w:t>
      </w:r>
      <w:r w:rsidRPr="00DB0232">
        <w:rPr>
          <w:rFonts w:ascii="Arial" w:hAnsi="Arial" w:cs="Arial"/>
          <w:sz w:val="24"/>
          <w:szCs w:val="24"/>
          <w:lang w:val="ro-RO"/>
        </w:rPr>
        <w:t>amplasamentul nu se situează în rezervaţii naturale.</w:t>
      </w:r>
    </w:p>
    <w:p w:rsidR="00994713" w:rsidRPr="00DB0232" w:rsidRDefault="00327D88" w:rsidP="00DB0232">
      <w:pPr>
        <w:spacing w:after="0" w:line="240" w:lineRule="auto"/>
        <w:jc w:val="both"/>
        <w:rPr>
          <w:rFonts w:ascii="Arial" w:hAnsi="Arial" w:cs="Arial"/>
          <w:sz w:val="24"/>
          <w:szCs w:val="24"/>
          <w:bdr w:val="dotted" w:sz="6" w:space="0" w:color="FEFEFE" w:frame="1"/>
          <w:lang w:val="ro-RO"/>
        </w:rPr>
      </w:pPr>
      <w:r w:rsidRPr="00DB0232">
        <w:rPr>
          <w:rFonts w:ascii="Arial" w:hAnsi="Arial" w:cs="Arial"/>
          <w:b/>
          <w:bCs/>
          <w:sz w:val="24"/>
          <w:szCs w:val="24"/>
          <w:lang w:val="ro-RO"/>
        </w:rPr>
        <w:t xml:space="preserve">e) </w:t>
      </w:r>
      <w:r w:rsidRPr="00DB0232">
        <w:rPr>
          <w:rFonts w:ascii="Arial" w:hAnsi="Arial" w:cs="Arial"/>
          <w:sz w:val="24"/>
          <w:szCs w:val="24"/>
          <w:bdr w:val="dotted" w:sz="6" w:space="0" w:color="FEFEFE" w:frame="1"/>
          <w:lang w:val="ro-RO"/>
        </w:rPr>
        <w:t xml:space="preserve">ariile clasificate sau zonele protejate prin legislatia în vigoare, cum sunt: zone de protecţie a faunei piscicole, bazine piscicole naturale şi bazine piscicole amenajate etc.: </w:t>
      </w:r>
    </w:p>
    <w:p w:rsidR="00327D88"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sz w:val="24"/>
          <w:szCs w:val="24"/>
          <w:bdr w:val="dotted" w:sz="6" w:space="0" w:color="FEFEFE" w:frame="1"/>
          <w:lang w:val="ro-RO"/>
        </w:rPr>
        <w:t>-</w:t>
      </w:r>
      <w:r w:rsidRPr="00DB0232">
        <w:rPr>
          <w:rFonts w:ascii="Arial" w:hAnsi="Arial" w:cs="Arial"/>
          <w:sz w:val="24"/>
          <w:szCs w:val="24"/>
          <w:lang w:val="ro-RO"/>
        </w:rPr>
        <w:t>nu este cazul.</w:t>
      </w:r>
    </w:p>
    <w:p w:rsidR="00327D88" w:rsidRPr="00DB0232" w:rsidRDefault="00327D88" w:rsidP="00DB0232">
      <w:pPr>
        <w:spacing w:after="0" w:line="240" w:lineRule="auto"/>
        <w:jc w:val="both"/>
        <w:rPr>
          <w:rFonts w:ascii="Arial" w:eastAsia="Times New Roman" w:hAnsi="Arial" w:cs="Arial"/>
          <w:bCs/>
          <w:color w:val="000000"/>
          <w:sz w:val="24"/>
          <w:szCs w:val="24"/>
          <w:lang w:val="ro-RO"/>
        </w:rPr>
      </w:pPr>
      <w:r w:rsidRPr="00DB0232">
        <w:rPr>
          <w:rFonts w:ascii="Arial" w:hAnsi="Arial" w:cs="Arial"/>
          <w:b/>
          <w:bCs/>
          <w:sz w:val="24"/>
          <w:szCs w:val="24"/>
          <w:lang w:val="ro-RO"/>
        </w:rPr>
        <w:t xml:space="preserve">f) </w:t>
      </w:r>
      <w:r w:rsidRPr="00DB0232">
        <w:rPr>
          <w:rFonts w:ascii="Arial" w:hAnsi="Arial" w:cs="Arial"/>
          <w:sz w:val="24"/>
          <w:szCs w:val="24"/>
          <w:bdr w:val="dotted" w:sz="6" w:space="0" w:color="FEFEFE" w:frame="1"/>
          <w:lang w:val="ro-RO"/>
        </w:rPr>
        <w:t xml:space="preserve">zonele de protecţie specială, mai ales cele desemnate prin O.U.G </w:t>
      </w:r>
      <w:hyperlink r:id="rId8" w:history="1">
        <w:r w:rsidRPr="00DB0232">
          <w:rPr>
            <w:rFonts w:ascii="Arial" w:hAnsi="Arial" w:cs="Arial"/>
            <w:color w:val="0000FF"/>
            <w:sz w:val="24"/>
            <w:szCs w:val="24"/>
            <w:u w:val="single"/>
            <w:bdr w:val="dotted" w:sz="6" w:space="0" w:color="FEFEFE" w:frame="1"/>
            <w:lang w:val="ro-RO"/>
          </w:rPr>
          <w:t>nr. 57/2007</w:t>
        </w:r>
      </w:hyperlink>
      <w:r w:rsidRPr="00DB0232">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DB0232">
          <w:rPr>
            <w:rFonts w:ascii="Arial" w:hAnsi="Arial" w:cs="Arial"/>
            <w:color w:val="0000FF"/>
            <w:sz w:val="24"/>
            <w:szCs w:val="24"/>
            <w:u w:val="single"/>
            <w:bdr w:val="dotted" w:sz="6" w:space="0" w:color="FEFEFE" w:frame="1"/>
            <w:lang w:val="ro-RO"/>
          </w:rPr>
          <w:t>nr. 107/1996</w:t>
        </w:r>
      </w:hyperlink>
      <w:r w:rsidRPr="00DB0232">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DB0232">
          <w:rPr>
            <w:rFonts w:ascii="Arial" w:hAnsi="Arial" w:cs="Arial"/>
            <w:color w:val="0000FF"/>
            <w:sz w:val="24"/>
            <w:szCs w:val="24"/>
            <w:u w:val="single"/>
            <w:bdr w:val="dotted" w:sz="6" w:space="0" w:color="FEFEFE" w:frame="1"/>
            <w:lang w:val="ro-RO"/>
          </w:rPr>
          <w:t>nr. 930/2005</w:t>
        </w:r>
      </w:hyperlink>
      <w:r w:rsidRPr="00DB0232">
        <w:rPr>
          <w:rFonts w:ascii="Arial" w:hAnsi="Arial" w:cs="Arial"/>
          <w:sz w:val="24"/>
          <w:szCs w:val="24"/>
          <w:bdr w:val="dotted" w:sz="6" w:space="0" w:color="FEFEFE" w:frame="1"/>
          <w:lang w:val="ro-RO"/>
        </w:rPr>
        <w:t xml:space="preserve"> pentru aprobarea Normelor speciale privind caracterul şi mărimea zonelor de protecţie sanitară şi hidrogeologică:</w:t>
      </w:r>
      <w:r w:rsidR="00E263F0" w:rsidRPr="00DB0232">
        <w:rPr>
          <w:rFonts w:ascii="Arial" w:hAnsi="Arial" w:cs="Arial"/>
          <w:sz w:val="24"/>
          <w:szCs w:val="24"/>
          <w:bdr w:val="dotted" w:sz="6" w:space="0" w:color="FEFEFE" w:frame="1"/>
          <w:lang w:val="ro-RO"/>
        </w:rPr>
        <w:t xml:space="preserve"> </w:t>
      </w:r>
      <w:r w:rsidRPr="00DB0232">
        <w:rPr>
          <w:rFonts w:ascii="Arial" w:hAnsi="Arial" w:cs="Arial"/>
          <w:sz w:val="24"/>
          <w:szCs w:val="24"/>
          <w:bdr w:val="dotted" w:sz="6" w:space="0" w:color="FEFEFE" w:frame="1"/>
          <w:lang w:val="ro-RO"/>
        </w:rPr>
        <w:t xml:space="preserve">- </w:t>
      </w:r>
      <w:r w:rsidR="00E81406" w:rsidRPr="00DB0232">
        <w:rPr>
          <w:rFonts w:ascii="Arial" w:hAnsi="Arial" w:cs="Arial"/>
          <w:sz w:val="24"/>
          <w:szCs w:val="24"/>
          <w:lang w:val="ro-RO"/>
        </w:rPr>
        <w:t xml:space="preserve">proiectul nu se va implementa în </w:t>
      </w:r>
      <w:r w:rsidR="00E81406" w:rsidRPr="00DB0232">
        <w:rPr>
          <w:rFonts w:ascii="Arial" w:hAnsi="Arial" w:cs="Arial"/>
          <w:sz w:val="24"/>
          <w:szCs w:val="24"/>
          <w:bdr w:val="dotted" w:sz="6" w:space="0" w:color="FEFEFE" w:frame="1"/>
          <w:lang w:val="ro-RO"/>
        </w:rPr>
        <w:t>zonele de protecţie specială</w:t>
      </w:r>
      <w:r w:rsidRPr="00DB0232">
        <w:rPr>
          <w:rFonts w:ascii="Arial" w:hAnsi="Arial" w:cs="Arial"/>
          <w:sz w:val="24"/>
          <w:szCs w:val="24"/>
          <w:lang w:val="ro-RO"/>
        </w:rPr>
        <w:t>.</w:t>
      </w:r>
    </w:p>
    <w:p w:rsidR="00327D88" w:rsidRPr="00DB0232" w:rsidRDefault="00347777" w:rsidP="00DB0232">
      <w:pPr>
        <w:spacing w:after="0" w:line="240" w:lineRule="auto"/>
        <w:jc w:val="both"/>
        <w:rPr>
          <w:rFonts w:ascii="Arial" w:hAnsi="Arial" w:cs="Arial"/>
          <w:sz w:val="24"/>
          <w:szCs w:val="24"/>
          <w:bdr w:val="dotted" w:sz="6" w:space="0" w:color="FEFEFE" w:frame="1"/>
          <w:lang w:val="ro-RO"/>
        </w:rPr>
      </w:pPr>
      <w:r w:rsidRPr="00DB0232">
        <w:rPr>
          <w:rFonts w:ascii="Arial" w:hAnsi="Arial" w:cs="Arial"/>
          <w:b/>
          <w:bCs/>
          <w:sz w:val="24"/>
          <w:szCs w:val="24"/>
          <w:lang w:val="ro-RO"/>
        </w:rPr>
        <w:t>g)</w:t>
      </w:r>
      <w:r w:rsidR="00327D88" w:rsidRPr="00DB0232">
        <w:rPr>
          <w:rFonts w:ascii="Arial" w:hAnsi="Arial" w:cs="Arial"/>
          <w:sz w:val="24"/>
          <w:szCs w:val="24"/>
          <w:bdr w:val="dotted" w:sz="6" w:space="0" w:color="FEFEFE" w:frame="1"/>
          <w:lang w:val="ro-RO"/>
        </w:rPr>
        <w:t>ariile în care standardele de calitate a mediului stabilite de legislaţie au fost deja</w:t>
      </w:r>
      <w:r w:rsidR="00794882" w:rsidRPr="00DB0232">
        <w:rPr>
          <w:rFonts w:ascii="Arial" w:hAnsi="Arial" w:cs="Arial"/>
          <w:sz w:val="24"/>
          <w:szCs w:val="24"/>
          <w:bdr w:val="dotted" w:sz="6" w:space="0" w:color="FEFEFE" w:frame="1"/>
          <w:lang w:val="ro-RO"/>
        </w:rPr>
        <w:t xml:space="preserve"> </w:t>
      </w:r>
      <w:r w:rsidR="00327D88" w:rsidRPr="00DB0232">
        <w:rPr>
          <w:rFonts w:ascii="Arial" w:hAnsi="Arial" w:cs="Arial"/>
          <w:sz w:val="24"/>
          <w:szCs w:val="24"/>
          <w:bdr w:val="dotted" w:sz="6" w:space="0" w:color="FEFEFE" w:frame="1"/>
          <w:lang w:val="ro-RO"/>
        </w:rPr>
        <w:t xml:space="preserve">depăşite: </w:t>
      </w:r>
      <w:r w:rsidR="00327D88" w:rsidRPr="00DB0232">
        <w:rPr>
          <w:rFonts w:ascii="Arial" w:hAnsi="Arial" w:cs="Arial"/>
          <w:sz w:val="24"/>
          <w:szCs w:val="24"/>
          <w:lang w:val="ro-RO"/>
        </w:rPr>
        <w:t>- nu este cazul.</w:t>
      </w:r>
    </w:p>
    <w:p w:rsidR="00327D88" w:rsidRPr="00DB0232" w:rsidRDefault="00327D88" w:rsidP="00DB0232">
      <w:pPr>
        <w:spacing w:after="0" w:line="240" w:lineRule="auto"/>
        <w:rPr>
          <w:rFonts w:ascii="Arial" w:eastAsia="Times New Roman" w:hAnsi="Arial" w:cs="Arial"/>
          <w:bCs/>
          <w:color w:val="000000"/>
          <w:kern w:val="28"/>
          <w:sz w:val="24"/>
          <w:szCs w:val="24"/>
          <w:lang w:val="ro-RO"/>
        </w:rPr>
      </w:pPr>
      <w:r w:rsidRPr="00DB0232">
        <w:rPr>
          <w:rFonts w:ascii="Arial" w:hAnsi="Arial" w:cs="Arial"/>
          <w:b/>
          <w:bCs/>
          <w:sz w:val="24"/>
          <w:szCs w:val="24"/>
          <w:lang w:val="ro-RO"/>
        </w:rPr>
        <w:t>h)</w:t>
      </w:r>
      <w:r w:rsidRPr="00DB0232">
        <w:rPr>
          <w:rFonts w:ascii="Arial" w:hAnsi="Arial" w:cs="Arial"/>
          <w:sz w:val="24"/>
          <w:szCs w:val="24"/>
          <w:bdr w:val="dotted" w:sz="6" w:space="0" w:color="FEFEFE" w:frame="1"/>
          <w:lang w:val="ro-RO"/>
        </w:rPr>
        <w:t xml:space="preserve">ariile dens populate: </w:t>
      </w:r>
      <w:r w:rsidRPr="00DB0232">
        <w:rPr>
          <w:rFonts w:ascii="Arial" w:hAnsi="Arial" w:cs="Arial"/>
          <w:sz w:val="24"/>
          <w:szCs w:val="24"/>
          <w:lang w:val="ro-RO"/>
        </w:rPr>
        <w:t xml:space="preserve">- </w:t>
      </w:r>
      <w:r w:rsidR="00E81406" w:rsidRPr="00DB0232">
        <w:rPr>
          <w:rFonts w:ascii="Arial" w:hAnsi="Arial" w:cs="Arial"/>
          <w:sz w:val="24"/>
          <w:szCs w:val="24"/>
          <w:lang w:val="ro-RO"/>
        </w:rPr>
        <w:t>proiectul nu se va implementa în zone dens populate</w:t>
      </w:r>
      <w:r w:rsidRPr="00DB0232">
        <w:rPr>
          <w:rFonts w:ascii="Arial" w:hAnsi="Arial" w:cs="Arial"/>
          <w:sz w:val="24"/>
          <w:szCs w:val="24"/>
          <w:lang w:val="ro-RO"/>
        </w:rPr>
        <w:t>.</w:t>
      </w:r>
    </w:p>
    <w:p w:rsidR="00327D88" w:rsidRPr="00DB0232" w:rsidRDefault="00327D88" w:rsidP="00DB0232">
      <w:pPr>
        <w:spacing w:after="0" w:line="240" w:lineRule="auto"/>
        <w:rPr>
          <w:rFonts w:ascii="Arial" w:hAnsi="Arial" w:cs="Arial"/>
          <w:sz w:val="24"/>
          <w:szCs w:val="24"/>
          <w:bdr w:val="dotted" w:sz="6" w:space="0" w:color="FEFEFE" w:frame="1"/>
          <w:lang w:val="ro-RO"/>
        </w:rPr>
      </w:pPr>
      <w:r w:rsidRPr="00DB0232">
        <w:rPr>
          <w:rFonts w:ascii="Arial" w:hAnsi="Arial" w:cs="Arial"/>
          <w:b/>
          <w:bCs/>
          <w:sz w:val="24"/>
          <w:szCs w:val="24"/>
          <w:lang w:val="ro-RO"/>
        </w:rPr>
        <w:t>i)</w:t>
      </w:r>
      <w:r w:rsidRPr="00DB0232">
        <w:rPr>
          <w:rFonts w:ascii="Arial" w:hAnsi="Arial" w:cs="Arial"/>
          <w:sz w:val="24"/>
          <w:szCs w:val="24"/>
          <w:bdr w:val="dotted" w:sz="6" w:space="0" w:color="FEFEFE" w:frame="1"/>
          <w:lang w:val="ro-RO"/>
        </w:rPr>
        <w:t xml:space="preserve">peisajele cu semnificaţie istorică, culturală şi arheologică: </w:t>
      </w:r>
      <w:r w:rsidRPr="00DB0232">
        <w:rPr>
          <w:rFonts w:ascii="Arial" w:hAnsi="Arial" w:cs="Arial"/>
          <w:sz w:val="24"/>
          <w:szCs w:val="24"/>
          <w:lang w:val="ro-RO"/>
        </w:rPr>
        <w:t>- nu sunt în zona studiată.</w:t>
      </w:r>
    </w:p>
    <w:p w:rsidR="00327D88" w:rsidRPr="00DB0232" w:rsidRDefault="00327D88" w:rsidP="00DB0232">
      <w:pPr>
        <w:spacing w:after="0" w:line="240" w:lineRule="auto"/>
        <w:rPr>
          <w:rFonts w:ascii="Arial" w:hAnsi="Arial" w:cs="Arial"/>
          <w:b/>
          <w:i/>
          <w:sz w:val="24"/>
          <w:szCs w:val="24"/>
          <w:lang w:val="ro-RO"/>
        </w:rPr>
      </w:pPr>
      <w:r w:rsidRPr="00DB0232">
        <w:rPr>
          <w:rFonts w:ascii="Arial" w:hAnsi="Arial" w:cs="Arial"/>
          <w:b/>
          <w:i/>
          <w:sz w:val="24"/>
          <w:szCs w:val="24"/>
          <w:bdr w:val="dotted" w:sz="6" w:space="0" w:color="FEFEFE" w:frame="1"/>
          <w:lang w:val="ro-RO"/>
        </w:rPr>
        <w:t>3. Caracteristicile impactului potenţial:</w:t>
      </w:r>
    </w:p>
    <w:p w:rsidR="00327D88" w:rsidRPr="00DB0232" w:rsidRDefault="00327D88" w:rsidP="00DB0232">
      <w:pPr>
        <w:spacing w:after="0" w:line="240" w:lineRule="auto"/>
        <w:jc w:val="both"/>
        <w:rPr>
          <w:rStyle w:val="plitbdy"/>
          <w:rFonts w:ascii="Arial" w:hAnsi="Arial" w:cs="Arial"/>
          <w:sz w:val="24"/>
          <w:szCs w:val="24"/>
          <w:bdr w:val="dotted" w:sz="6" w:space="0" w:color="FEFEFE" w:frame="1"/>
          <w:lang w:val="ro-RO"/>
        </w:rPr>
      </w:pPr>
      <w:r w:rsidRPr="00DB0232">
        <w:rPr>
          <w:rStyle w:val="Strong"/>
          <w:rFonts w:ascii="Arial" w:hAnsi="Arial" w:cs="Arial"/>
          <w:sz w:val="24"/>
          <w:szCs w:val="24"/>
          <w:lang w:val="ro-RO"/>
        </w:rPr>
        <w:t xml:space="preserve">a) </w:t>
      </w:r>
      <w:r w:rsidRPr="00DB0232">
        <w:rPr>
          <w:rStyle w:val="plitbdy"/>
          <w:rFonts w:ascii="Arial" w:hAnsi="Arial" w:cs="Arial"/>
          <w:sz w:val="24"/>
          <w:szCs w:val="24"/>
          <w:bdr w:val="dotted" w:sz="6" w:space="0" w:color="FEFEFE" w:frame="1"/>
          <w:lang w:val="ro-RO"/>
        </w:rPr>
        <w:t>extinderea impactului: aria geografică şi numărul persoanelor afectate</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eastAsia="Times New Roman" w:hAnsi="Arial" w:cs="Arial"/>
          <w:bCs/>
          <w:color w:val="000000"/>
          <w:kern w:val="28"/>
          <w:sz w:val="24"/>
          <w:szCs w:val="24"/>
          <w:lang w:val="ro-RO"/>
        </w:rPr>
        <w:t xml:space="preserve">- </w:t>
      </w:r>
      <w:r w:rsidR="005066AB" w:rsidRPr="00DB0232">
        <w:rPr>
          <w:rFonts w:ascii="Arial" w:hAnsi="Arial" w:cs="Arial"/>
          <w:sz w:val="24"/>
          <w:szCs w:val="24"/>
          <w:lang w:val="ro-RO"/>
        </w:rPr>
        <w:t xml:space="preserve">redusă - pe perioada de execuţie şi funcţionare; </w:t>
      </w:r>
    </w:p>
    <w:p w:rsidR="00327D88" w:rsidRPr="00DB0232" w:rsidRDefault="00327D88" w:rsidP="00DB0232">
      <w:pPr>
        <w:spacing w:after="0" w:line="240" w:lineRule="auto"/>
        <w:rPr>
          <w:rFonts w:ascii="Arial" w:eastAsia="Times New Roman" w:hAnsi="Arial" w:cs="Arial"/>
          <w:color w:val="000000"/>
          <w:kern w:val="28"/>
          <w:sz w:val="24"/>
          <w:szCs w:val="24"/>
          <w:bdr w:val="dotted" w:sz="6" w:space="0" w:color="FEFEFE" w:frame="1"/>
          <w:lang w:val="ro-RO"/>
        </w:rPr>
      </w:pPr>
      <w:r w:rsidRPr="00DB0232">
        <w:rPr>
          <w:rFonts w:ascii="Arial" w:eastAsia="Times New Roman" w:hAnsi="Arial" w:cs="Arial"/>
          <w:b/>
          <w:bCs/>
          <w:color w:val="000000"/>
          <w:kern w:val="28"/>
          <w:sz w:val="24"/>
          <w:szCs w:val="24"/>
          <w:lang w:val="ro-RO"/>
        </w:rPr>
        <w:t>b)</w:t>
      </w:r>
      <w:r w:rsidRPr="00DB0232">
        <w:rPr>
          <w:rFonts w:ascii="Arial" w:eastAsia="Times New Roman" w:hAnsi="Arial" w:cs="Arial"/>
          <w:color w:val="000000"/>
          <w:kern w:val="28"/>
          <w:sz w:val="24"/>
          <w:szCs w:val="24"/>
          <w:bdr w:val="dotted" w:sz="6" w:space="0" w:color="FEFEFE" w:frame="1"/>
          <w:lang w:val="ro-RO"/>
        </w:rPr>
        <w:t xml:space="preserve">natura transfrontiera a impactului; </w:t>
      </w:r>
      <w:r w:rsidRPr="00DB0232">
        <w:rPr>
          <w:rFonts w:ascii="Arial" w:eastAsia="Times New Roman" w:hAnsi="Arial" w:cs="Arial"/>
          <w:color w:val="000000"/>
          <w:kern w:val="28"/>
          <w:sz w:val="24"/>
          <w:szCs w:val="24"/>
          <w:lang w:val="ro-RO"/>
        </w:rPr>
        <w:t>-nu este cazul.</w:t>
      </w:r>
    </w:p>
    <w:p w:rsidR="00327D88" w:rsidRPr="00DB0232" w:rsidRDefault="00327D88" w:rsidP="00DB0232">
      <w:pPr>
        <w:spacing w:after="0" w:line="240" w:lineRule="auto"/>
        <w:rPr>
          <w:rFonts w:ascii="Arial" w:eastAsia="Times New Roman" w:hAnsi="Arial" w:cs="Arial"/>
          <w:color w:val="000000"/>
          <w:kern w:val="28"/>
          <w:sz w:val="24"/>
          <w:szCs w:val="24"/>
          <w:bdr w:val="dotted" w:sz="6" w:space="0" w:color="FEFEFE" w:frame="1"/>
          <w:lang w:val="ro-RO"/>
        </w:rPr>
      </w:pPr>
      <w:r w:rsidRPr="00DB0232">
        <w:rPr>
          <w:rFonts w:ascii="Arial" w:eastAsia="Times New Roman" w:hAnsi="Arial" w:cs="Arial"/>
          <w:b/>
          <w:bCs/>
          <w:color w:val="000000"/>
          <w:kern w:val="28"/>
          <w:sz w:val="24"/>
          <w:szCs w:val="24"/>
          <w:lang w:val="ro-RO"/>
        </w:rPr>
        <w:t>c)</w:t>
      </w:r>
      <w:r w:rsidRPr="00DB0232">
        <w:rPr>
          <w:rFonts w:ascii="Arial" w:eastAsia="Times New Roman" w:hAnsi="Arial" w:cs="Arial"/>
          <w:color w:val="000000"/>
          <w:kern w:val="28"/>
          <w:sz w:val="24"/>
          <w:szCs w:val="24"/>
          <w:bdr w:val="dotted" w:sz="6" w:space="0" w:color="FEFEFE" w:frame="1"/>
          <w:lang w:val="ro-RO"/>
        </w:rPr>
        <w:t>mărimea şi complexitatea impactului;</w:t>
      </w:r>
    </w:p>
    <w:p w:rsidR="00327D88" w:rsidRPr="00DB0232" w:rsidRDefault="00327D88" w:rsidP="00DB0232">
      <w:pPr>
        <w:spacing w:after="0" w:line="240" w:lineRule="auto"/>
        <w:jc w:val="both"/>
        <w:rPr>
          <w:rFonts w:ascii="Arial" w:eastAsia="Times New Roman" w:hAnsi="Arial" w:cs="Arial"/>
          <w:color w:val="000000"/>
          <w:kern w:val="28"/>
          <w:sz w:val="24"/>
          <w:szCs w:val="24"/>
          <w:lang w:val="ro-RO"/>
        </w:rPr>
      </w:pPr>
      <w:r w:rsidRPr="00DB0232">
        <w:rPr>
          <w:rFonts w:ascii="Arial" w:eastAsia="Times New Roman" w:hAnsi="Arial" w:cs="Arial"/>
          <w:color w:val="000000"/>
          <w:kern w:val="28"/>
          <w:sz w:val="24"/>
          <w:szCs w:val="24"/>
          <w:lang w:val="ro-RO"/>
        </w:rPr>
        <w:t>- în perioada  realizării proiectului: impact redus pe perioada execuţiei lucrărilor,</w:t>
      </w:r>
    </w:p>
    <w:p w:rsidR="00327D88" w:rsidRPr="00DB0232" w:rsidRDefault="00327D88" w:rsidP="00DB0232">
      <w:pPr>
        <w:spacing w:after="0" w:line="240" w:lineRule="auto"/>
        <w:jc w:val="both"/>
        <w:rPr>
          <w:rFonts w:ascii="Arial" w:eastAsia="Times New Roman" w:hAnsi="Arial" w:cs="Arial"/>
          <w:bCs/>
          <w:color w:val="000000"/>
          <w:sz w:val="24"/>
          <w:szCs w:val="24"/>
          <w:lang w:val="ro-RO"/>
        </w:rPr>
      </w:pPr>
      <w:r w:rsidRPr="00DB0232">
        <w:rPr>
          <w:rFonts w:ascii="Arial" w:eastAsia="Times New Roman" w:hAnsi="Arial" w:cs="Arial"/>
          <w:color w:val="000000"/>
          <w:kern w:val="28"/>
          <w:sz w:val="24"/>
          <w:szCs w:val="24"/>
          <w:lang w:val="ro-RO"/>
        </w:rPr>
        <w:t xml:space="preserve">- în perioada funcţionării: </w:t>
      </w:r>
      <w:r w:rsidRPr="00DB0232">
        <w:rPr>
          <w:rFonts w:ascii="Arial" w:eastAsia="Times New Roman" w:hAnsi="Arial" w:cs="Arial"/>
          <w:bCs/>
          <w:color w:val="000000"/>
          <w:sz w:val="24"/>
          <w:szCs w:val="24"/>
          <w:lang w:val="ro-RO"/>
        </w:rPr>
        <w:t>se consideră că impactul asupra mediului va fi nesemnificativ în cazul în care se vor respecta prevederile din proiect şi condiţiile impuse prin prezentul act;</w:t>
      </w:r>
    </w:p>
    <w:p w:rsidR="00327D88" w:rsidRPr="00DB0232" w:rsidRDefault="00327D88" w:rsidP="00DB0232">
      <w:pPr>
        <w:spacing w:after="0" w:line="240" w:lineRule="auto"/>
        <w:jc w:val="both"/>
        <w:rPr>
          <w:rFonts w:ascii="Arial" w:eastAsia="Times New Roman" w:hAnsi="Arial" w:cs="Arial"/>
          <w:color w:val="000000"/>
          <w:kern w:val="28"/>
          <w:sz w:val="24"/>
          <w:szCs w:val="24"/>
          <w:bdr w:val="dotted" w:sz="6" w:space="0" w:color="FEFEFE" w:frame="1"/>
          <w:lang w:val="ro-RO"/>
        </w:rPr>
      </w:pPr>
      <w:r w:rsidRPr="00DB0232">
        <w:rPr>
          <w:rFonts w:ascii="Arial" w:eastAsia="Times New Roman" w:hAnsi="Arial" w:cs="Arial"/>
          <w:b/>
          <w:bCs/>
          <w:color w:val="000000"/>
          <w:kern w:val="28"/>
          <w:sz w:val="24"/>
          <w:szCs w:val="24"/>
          <w:lang w:val="ro-RO"/>
        </w:rPr>
        <w:t>d)</w:t>
      </w:r>
      <w:r w:rsidRPr="00DB0232">
        <w:rPr>
          <w:rFonts w:ascii="Arial" w:eastAsia="Times New Roman" w:hAnsi="Arial" w:cs="Arial"/>
          <w:color w:val="000000"/>
          <w:kern w:val="28"/>
          <w:sz w:val="24"/>
          <w:szCs w:val="24"/>
          <w:bdr w:val="dotted" w:sz="6" w:space="0" w:color="FEFEFE" w:frame="1"/>
          <w:lang w:val="ro-RO"/>
        </w:rPr>
        <w:t>probabilitatea impactului;</w:t>
      </w:r>
    </w:p>
    <w:p w:rsidR="00327D88" w:rsidRPr="00DB0232" w:rsidRDefault="00327D88" w:rsidP="00DB0232">
      <w:pPr>
        <w:spacing w:after="0" w:line="240" w:lineRule="auto"/>
        <w:jc w:val="both"/>
        <w:rPr>
          <w:rFonts w:ascii="Arial" w:eastAsia="Times New Roman" w:hAnsi="Arial" w:cs="Arial"/>
          <w:color w:val="000000"/>
          <w:kern w:val="28"/>
          <w:sz w:val="24"/>
          <w:szCs w:val="24"/>
          <w:lang w:val="ro-RO"/>
        </w:rPr>
      </w:pPr>
      <w:r w:rsidRPr="00DB0232">
        <w:rPr>
          <w:rFonts w:ascii="Arial" w:eastAsia="Times New Roman" w:hAnsi="Arial" w:cs="Arial"/>
          <w:color w:val="000000"/>
          <w:kern w:val="28"/>
          <w:sz w:val="24"/>
          <w:szCs w:val="24"/>
          <w:lang w:val="ro-RO"/>
        </w:rPr>
        <w:t>- impact cu probabilitate redusă atât pe perioada realizării investiţiei cât şi după darea în folosinţă având în vedere argumentele menţionate la punctele 1 şi 2;</w:t>
      </w:r>
    </w:p>
    <w:p w:rsidR="00327D88" w:rsidRPr="00DB0232" w:rsidRDefault="00327D88" w:rsidP="00DB0232">
      <w:pPr>
        <w:spacing w:after="0" w:line="240" w:lineRule="auto"/>
        <w:jc w:val="both"/>
        <w:rPr>
          <w:rFonts w:ascii="Arial" w:eastAsia="Times New Roman" w:hAnsi="Arial" w:cs="Arial"/>
          <w:sz w:val="24"/>
          <w:szCs w:val="24"/>
          <w:lang w:val="ro-RO"/>
        </w:rPr>
      </w:pPr>
      <w:r w:rsidRPr="00DB0232">
        <w:rPr>
          <w:rFonts w:ascii="Arial" w:eastAsia="Times New Roman" w:hAnsi="Arial" w:cs="Arial"/>
          <w:b/>
          <w:bCs/>
          <w:color w:val="000000"/>
          <w:kern w:val="28"/>
          <w:sz w:val="24"/>
          <w:szCs w:val="24"/>
          <w:lang w:val="ro-RO"/>
        </w:rPr>
        <w:t>e)</w:t>
      </w:r>
      <w:r w:rsidRPr="00DB0232">
        <w:rPr>
          <w:rFonts w:ascii="Arial" w:eastAsia="Times New Roman" w:hAnsi="Arial" w:cs="Arial"/>
          <w:color w:val="000000"/>
          <w:kern w:val="28"/>
          <w:sz w:val="24"/>
          <w:szCs w:val="24"/>
          <w:bdr w:val="dotted" w:sz="6" w:space="0" w:color="FEFEFE" w:frame="1"/>
          <w:lang w:val="ro-RO"/>
        </w:rPr>
        <w:t xml:space="preserve">durata, frecventa şi reversibilitatea impactului: </w:t>
      </w:r>
      <w:r w:rsidRPr="00DB0232">
        <w:rPr>
          <w:rFonts w:ascii="Arial" w:eastAsia="Times New Roman" w:hAnsi="Arial" w:cs="Arial"/>
          <w:color w:val="000000"/>
          <w:kern w:val="28"/>
          <w:sz w:val="24"/>
          <w:szCs w:val="24"/>
          <w:lang w:val="ro-RO"/>
        </w:rPr>
        <w:t>impact relativ redus în timpul funcţionării ca urmare a dotărilor care vor exista.</w:t>
      </w:r>
    </w:p>
    <w:p w:rsidR="00327D88" w:rsidRPr="00DB0232" w:rsidRDefault="00327D88" w:rsidP="00DB0232">
      <w:pPr>
        <w:autoSpaceDE w:val="0"/>
        <w:autoSpaceDN w:val="0"/>
        <w:adjustRightInd w:val="0"/>
        <w:spacing w:after="0" w:line="240" w:lineRule="auto"/>
        <w:jc w:val="both"/>
        <w:rPr>
          <w:rFonts w:ascii="Arial" w:hAnsi="Arial" w:cs="Arial"/>
          <w:b/>
          <w:sz w:val="24"/>
          <w:szCs w:val="24"/>
          <w:lang w:val="ro-RO"/>
        </w:rPr>
      </w:pPr>
      <w:r w:rsidRPr="00DB0232">
        <w:rPr>
          <w:rFonts w:ascii="Arial" w:hAnsi="Arial" w:cs="Arial"/>
          <w:b/>
          <w:sz w:val="24"/>
          <w:szCs w:val="24"/>
          <w:lang w:val="ro-RO"/>
        </w:rPr>
        <w:t xml:space="preserve">    II. Motivele care au stat la baza luării deciziei etapei de încadrare în procedura de evaluare adecvată sunt următoarele:</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xml:space="preserve">- investiţia menţionată mai sus </w:t>
      </w:r>
      <w:r w:rsidRPr="00DB0232">
        <w:rPr>
          <w:rFonts w:ascii="Arial" w:hAnsi="Arial" w:cs="Arial"/>
          <w:b/>
          <w:sz w:val="24"/>
          <w:szCs w:val="24"/>
          <w:u w:val="single"/>
          <w:lang w:val="ro-RO"/>
        </w:rPr>
        <w:t xml:space="preserve">nu </w:t>
      </w:r>
      <w:r w:rsidRPr="00DB0232">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DB0232">
        <w:rPr>
          <w:rFonts w:ascii="Arial" w:hAnsi="Arial" w:cs="Arial"/>
          <w:sz w:val="24"/>
          <w:szCs w:val="24"/>
          <w:lang w:val="ro-RO"/>
        </w:rPr>
        <w:t>, cu modificările şi completările ulterioare.</w:t>
      </w:r>
    </w:p>
    <w:p w:rsidR="00327D88" w:rsidRPr="00DB0232" w:rsidRDefault="00327D88" w:rsidP="00DB0232">
      <w:pPr>
        <w:tabs>
          <w:tab w:val="center" w:pos="4680"/>
          <w:tab w:val="right" w:pos="9360"/>
        </w:tabs>
        <w:spacing w:after="0" w:line="240" w:lineRule="auto"/>
        <w:ind w:firstLine="450"/>
        <w:jc w:val="both"/>
        <w:rPr>
          <w:rFonts w:ascii="Arial" w:hAnsi="Arial" w:cs="Arial"/>
          <w:sz w:val="24"/>
          <w:szCs w:val="24"/>
          <w:lang w:val="ro-RO"/>
        </w:rPr>
      </w:pPr>
      <w:r w:rsidRPr="00DB0232">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327D88" w:rsidRPr="00DB0232" w:rsidRDefault="00327D88" w:rsidP="00DB0232">
      <w:pPr>
        <w:autoSpaceDE w:val="0"/>
        <w:autoSpaceDN w:val="0"/>
        <w:adjustRightInd w:val="0"/>
        <w:spacing w:after="0" w:line="240" w:lineRule="auto"/>
        <w:jc w:val="both"/>
        <w:rPr>
          <w:rFonts w:ascii="Arial" w:hAnsi="Arial" w:cs="Arial"/>
          <w:b/>
          <w:sz w:val="24"/>
          <w:szCs w:val="24"/>
          <w:lang w:val="ro-RO"/>
        </w:rPr>
      </w:pPr>
      <w:r w:rsidRPr="00DB0232">
        <w:rPr>
          <w:rFonts w:ascii="Arial" w:hAnsi="Arial" w:cs="Arial"/>
          <w:b/>
          <w:sz w:val="24"/>
          <w:szCs w:val="24"/>
          <w:lang w:val="ro-RO"/>
        </w:rPr>
        <w:t>Condiţiile de realizare a proiectului:</w:t>
      </w:r>
    </w:p>
    <w:p w:rsidR="00327D88" w:rsidRPr="00DB0232" w:rsidRDefault="00327D88" w:rsidP="00DB0232">
      <w:pPr>
        <w:tabs>
          <w:tab w:val="left" w:pos="180"/>
          <w:tab w:val="left" w:pos="360"/>
        </w:tabs>
        <w:autoSpaceDE w:val="0"/>
        <w:autoSpaceDN w:val="0"/>
        <w:adjustRightInd w:val="0"/>
        <w:spacing w:after="0" w:line="240" w:lineRule="auto"/>
        <w:jc w:val="both"/>
        <w:rPr>
          <w:rFonts w:ascii="Arial" w:eastAsia="SimSun" w:hAnsi="Arial" w:cs="Arial"/>
          <w:color w:val="000000"/>
          <w:kern w:val="24"/>
          <w:sz w:val="24"/>
          <w:szCs w:val="24"/>
          <w:lang w:val="ro-RO" w:eastAsia="ar-SA"/>
        </w:rPr>
      </w:pPr>
      <w:r w:rsidRPr="00DB0232">
        <w:rPr>
          <w:rFonts w:ascii="Arial" w:hAnsi="Arial" w:cs="Arial"/>
          <w:bCs/>
          <w:color w:val="000000"/>
          <w:sz w:val="24"/>
          <w:szCs w:val="24"/>
          <w:lang w:val="ro-RO"/>
        </w:rPr>
        <w:t xml:space="preserve">- </w:t>
      </w:r>
      <w:r w:rsidRPr="00DB0232">
        <w:rPr>
          <w:rFonts w:ascii="Arial" w:hAnsi="Arial" w:cs="Arial"/>
          <w:bCs/>
          <w:color w:val="000000"/>
          <w:sz w:val="24"/>
          <w:szCs w:val="24"/>
          <w:u w:val="single"/>
          <w:lang w:val="ro-RO"/>
        </w:rPr>
        <w:t>respectarea documentaţiei depuse la APM Arad şi a tututror</w:t>
      </w:r>
      <w:r w:rsidRPr="00DB0232">
        <w:rPr>
          <w:rFonts w:ascii="Arial" w:eastAsia="SimSun" w:hAnsi="Arial" w:cs="Arial"/>
          <w:color w:val="000000"/>
          <w:kern w:val="24"/>
          <w:sz w:val="24"/>
          <w:szCs w:val="24"/>
          <w:u w:val="single"/>
          <w:lang w:val="ro-RO" w:eastAsia="ar-SA"/>
        </w:rPr>
        <w:t xml:space="preserve"> condiţiile impuse prin actele de reglementare/administrative emise de autorităţile competente implicate</w:t>
      </w:r>
      <w:r w:rsidRPr="00DB0232">
        <w:rPr>
          <w:rFonts w:ascii="Arial" w:eastAsia="SimSun" w:hAnsi="Arial" w:cs="Arial"/>
          <w:color w:val="000000"/>
          <w:kern w:val="24"/>
          <w:sz w:val="24"/>
          <w:szCs w:val="24"/>
          <w:lang w:val="ro-RO" w:eastAsia="ar-SA"/>
        </w:rPr>
        <w:t>,</w:t>
      </w:r>
    </w:p>
    <w:p w:rsidR="00994713" w:rsidRPr="00DB0232" w:rsidRDefault="00994713" w:rsidP="00DB0232">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DB0232">
        <w:rPr>
          <w:rFonts w:ascii="Arial" w:eastAsia="SimSun" w:hAnsi="Arial" w:cs="Arial"/>
          <w:color w:val="FF0000"/>
          <w:kern w:val="24"/>
          <w:sz w:val="24"/>
          <w:szCs w:val="24"/>
          <w:lang w:val="ro-RO" w:eastAsia="ar-SA"/>
        </w:rPr>
        <w:t xml:space="preserve">- titularul are oblgaţia de a se branşa la reţeaua de canalizare în momentul realizării reţelei în </w:t>
      </w:r>
      <w:r w:rsidR="007E4D1E" w:rsidRPr="00DB0232">
        <w:rPr>
          <w:rFonts w:ascii="Arial" w:eastAsia="SimSun" w:hAnsi="Arial" w:cs="Arial"/>
          <w:color w:val="FF0000"/>
          <w:kern w:val="24"/>
          <w:sz w:val="24"/>
          <w:szCs w:val="24"/>
          <w:lang w:val="ro-RO" w:eastAsia="ar-SA"/>
        </w:rPr>
        <w:t>vecinătatea</w:t>
      </w:r>
      <w:r w:rsidRPr="00DB0232">
        <w:rPr>
          <w:rFonts w:ascii="Arial" w:eastAsia="SimSun" w:hAnsi="Arial" w:cs="Arial"/>
          <w:color w:val="FF0000"/>
          <w:kern w:val="24"/>
          <w:sz w:val="24"/>
          <w:szCs w:val="24"/>
          <w:lang w:val="ro-RO" w:eastAsia="ar-SA"/>
        </w:rPr>
        <w:t xml:space="preserve"> amplasamentului,</w:t>
      </w:r>
    </w:p>
    <w:p w:rsidR="00E43326" w:rsidRPr="00DB0232" w:rsidRDefault="005066AB"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sz w:val="24"/>
          <w:szCs w:val="24"/>
          <w:lang w:val="ro-RO"/>
        </w:rPr>
        <w:t>-titularul proiectului are obligația obținerii tuturor avizelor solicitate prin certificatul de urbanism. În cazul în care avizele emise de celelalte autorități/furnizori de utilități ale căror prevederi sunt contrare cu prevederile prezentei decizii, titularul proiectului va notifica A.P.M Arad (Agenția pentru Protecția Mediului Arad) în vederea revizuirii deciziei etapei de încadrare după caz;</w:t>
      </w:r>
    </w:p>
    <w:p w:rsidR="00327D88" w:rsidRPr="00DB0232" w:rsidRDefault="00327D88" w:rsidP="00DB0232">
      <w:pPr>
        <w:tabs>
          <w:tab w:val="left" w:pos="360"/>
          <w:tab w:val="left" w:pos="540"/>
        </w:tabs>
        <w:autoSpaceDE w:val="0"/>
        <w:autoSpaceDN w:val="0"/>
        <w:adjustRightInd w:val="0"/>
        <w:spacing w:after="0" w:line="240" w:lineRule="auto"/>
        <w:jc w:val="both"/>
        <w:rPr>
          <w:rFonts w:ascii="Arial" w:hAnsi="Arial" w:cs="Arial"/>
          <w:color w:val="000000"/>
          <w:sz w:val="24"/>
          <w:szCs w:val="24"/>
          <w:lang w:val="ro-RO"/>
        </w:rPr>
      </w:pPr>
      <w:r w:rsidRPr="00DB0232">
        <w:rPr>
          <w:rFonts w:ascii="Arial" w:hAnsi="Arial" w:cs="Arial"/>
          <w:sz w:val="24"/>
          <w:szCs w:val="24"/>
          <w:lang w:val="ro-RO"/>
        </w:rPr>
        <w:lastRenderedPageBreak/>
        <w:t>- titularul proiectului are obligaţia de a notifica în scris A</w:t>
      </w:r>
      <w:r w:rsidR="002B0465" w:rsidRPr="00DB0232">
        <w:rPr>
          <w:rFonts w:ascii="Arial" w:hAnsi="Arial" w:cs="Arial"/>
          <w:sz w:val="24"/>
          <w:szCs w:val="24"/>
          <w:lang w:val="ro-RO"/>
        </w:rPr>
        <w:t>.</w:t>
      </w:r>
      <w:r w:rsidRPr="00DB0232">
        <w:rPr>
          <w:rFonts w:ascii="Arial" w:hAnsi="Arial" w:cs="Arial"/>
          <w:sz w:val="24"/>
          <w:szCs w:val="24"/>
          <w:lang w:val="ro-RO"/>
        </w:rPr>
        <w:t>P</w:t>
      </w:r>
      <w:r w:rsidR="002B0465" w:rsidRPr="00DB0232">
        <w:rPr>
          <w:rFonts w:ascii="Arial" w:hAnsi="Arial" w:cs="Arial"/>
          <w:sz w:val="24"/>
          <w:szCs w:val="24"/>
          <w:lang w:val="ro-RO"/>
        </w:rPr>
        <w:t>.</w:t>
      </w:r>
      <w:r w:rsidRPr="00DB0232">
        <w:rPr>
          <w:rFonts w:ascii="Arial" w:hAnsi="Arial" w:cs="Arial"/>
          <w:sz w:val="24"/>
          <w:szCs w:val="24"/>
          <w:lang w:val="ro-RO"/>
        </w:rPr>
        <w:t>M</w:t>
      </w:r>
      <w:r w:rsidR="002B0465" w:rsidRPr="00DB0232">
        <w:rPr>
          <w:rFonts w:ascii="Arial" w:hAnsi="Arial" w:cs="Arial"/>
          <w:sz w:val="24"/>
          <w:szCs w:val="24"/>
          <w:lang w:val="ro-RO"/>
        </w:rPr>
        <w:t>.</w:t>
      </w:r>
      <w:r w:rsidRPr="00DB0232">
        <w:rPr>
          <w:rFonts w:ascii="Arial" w:hAnsi="Arial" w:cs="Arial"/>
          <w:sz w:val="24"/>
          <w:szCs w:val="24"/>
          <w:lang w:val="ro-RO"/>
        </w:rPr>
        <w:t xml:space="preserve"> Arad </w:t>
      </w:r>
      <w:r w:rsidRPr="00DB0232">
        <w:rPr>
          <w:rFonts w:ascii="Arial" w:hAnsi="Arial" w:cs="Arial"/>
          <w:color w:val="000000"/>
          <w:sz w:val="24"/>
          <w:szCs w:val="24"/>
          <w:lang w:val="ro-RO"/>
        </w:rPr>
        <w:t>despre orice modificare sau extindere a proiectului survenită după emiterea deciziei etapei de încadrare</w:t>
      </w:r>
      <w:r w:rsidRPr="00DB0232">
        <w:rPr>
          <w:rFonts w:ascii="Arial" w:hAnsi="Arial" w:cs="Arial"/>
          <w:sz w:val="24"/>
          <w:szCs w:val="24"/>
          <w:lang w:val="ro-RO"/>
        </w:rPr>
        <w:t xml:space="preserve"> ş</w:t>
      </w:r>
      <w:r w:rsidRPr="00DB0232">
        <w:rPr>
          <w:rFonts w:ascii="Arial" w:hAnsi="Arial" w:cs="Arial"/>
          <w:color w:val="000000"/>
          <w:sz w:val="24"/>
          <w:szCs w:val="24"/>
          <w:lang w:val="ro-RO"/>
        </w:rPr>
        <w:t>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DB0232" w:rsidRDefault="00BB3BCA" w:rsidP="00DB0232">
      <w:pPr>
        <w:shd w:val="clear" w:color="auto" w:fill="FFFFFF"/>
        <w:spacing w:after="0" w:line="240" w:lineRule="auto"/>
        <w:jc w:val="both"/>
        <w:rPr>
          <w:rFonts w:ascii="Arial" w:eastAsiaTheme="minorHAnsi" w:hAnsi="Arial" w:cs="Arial"/>
          <w:bCs/>
          <w:sz w:val="24"/>
          <w:szCs w:val="24"/>
          <w:lang w:val="ro-RO" w:eastAsia="ro-RO"/>
        </w:rPr>
      </w:pPr>
      <w:r w:rsidRPr="00DB0232">
        <w:rPr>
          <w:rFonts w:ascii="Arial" w:hAnsi="Arial" w:cs="Arial"/>
          <w:sz w:val="24"/>
          <w:szCs w:val="24"/>
          <w:lang w:val="ro-RO"/>
        </w:rPr>
        <w:t>-</w:t>
      </w:r>
      <w:r w:rsidRPr="00DB0232">
        <w:rPr>
          <w:rFonts w:ascii="Arial" w:eastAsiaTheme="minorHAnsi" w:hAnsi="Arial" w:cs="Arial"/>
          <w:bCs/>
          <w:sz w:val="24"/>
          <w:szCs w:val="24"/>
          <w:lang w:val="ro-RO" w:eastAsia="ro-RO"/>
        </w:rPr>
        <w:t xml:space="preserve"> 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w:t>
      </w:r>
      <w:r w:rsidR="005066AB" w:rsidRPr="00DB0232">
        <w:rPr>
          <w:rFonts w:ascii="Arial" w:eastAsiaTheme="minorHAnsi" w:hAnsi="Arial" w:cs="Arial"/>
          <w:bCs/>
          <w:sz w:val="24"/>
          <w:szCs w:val="24"/>
          <w:lang w:val="ro-RO" w:eastAsia="ro-RO"/>
        </w:rPr>
        <w:t>ile şi completările ulterioare),</w:t>
      </w:r>
    </w:p>
    <w:p w:rsidR="005066AB" w:rsidRPr="00DB0232" w:rsidRDefault="005066AB" w:rsidP="00DB0232">
      <w:pPr>
        <w:shd w:val="clear" w:color="auto" w:fill="FFFFFF"/>
        <w:spacing w:after="0" w:line="240" w:lineRule="auto"/>
        <w:jc w:val="both"/>
        <w:rPr>
          <w:rFonts w:ascii="Arial" w:eastAsiaTheme="minorHAnsi" w:hAnsi="Arial" w:cs="Arial"/>
          <w:bCs/>
          <w:sz w:val="24"/>
          <w:szCs w:val="24"/>
          <w:lang w:val="ro-RO" w:eastAsia="ro-RO"/>
        </w:rPr>
      </w:pPr>
      <w:r w:rsidRPr="00DB0232">
        <w:rPr>
          <w:rFonts w:ascii="Arial" w:hAnsi="Arial" w:cs="Arial"/>
          <w:sz w:val="24"/>
          <w:szCs w:val="24"/>
          <w:lang w:val="ro-RO"/>
        </w:rPr>
        <w:t>- se va realiza refacerea ecologică a zonelor afectate de execuţia lucrărilor;</w:t>
      </w:r>
    </w:p>
    <w:p w:rsidR="00BB3BCA" w:rsidRPr="00DB0232" w:rsidRDefault="00BB3BCA" w:rsidP="00DB0232">
      <w:pPr>
        <w:shd w:val="clear" w:color="auto" w:fill="FFFFFF"/>
        <w:spacing w:after="0" w:line="240" w:lineRule="auto"/>
        <w:jc w:val="both"/>
        <w:rPr>
          <w:rFonts w:ascii="Arial" w:eastAsiaTheme="minorHAnsi" w:hAnsi="Arial" w:cs="Arial"/>
          <w:bCs/>
          <w:sz w:val="24"/>
          <w:szCs w:val="24"/>
          <w:lang w:val="ro-RO" w:eastAsia="ro-RO"/>
        </w:rPr>
      </w:pPr>
      <w:r w:rsidRPr="00DB0232">
        <w:rPr>
          <w:rFonts w:ascii="Arial" w:eastAsiaTheme="minorHAnsi" w:hAnsi="Arial" w:cs="Arial"/>
          <w:bCs/>
          <w:sz w:val="24"/>
          <w:szCs w:val="24"/>
          <w:lang w:val="ro-RO" w:eastAsia="ro-RO"/>
        </w:rPr>
        <w:t>-</w:t>
      </w:r>
      <w:r w:rsidR="00416808" w:rsidRPr="00DB0232">
        <w:rPr>
          <w:rFonts w:ascii="Arial" w:eastAsiaTheme="minorHAnsi" w:hAnsi="Arial" w:cs="Arial"/>
          <w:bCs/>
          <w:sz w:val="24"/>
          <w:szCs w:val="24"/>
          <w:lang w:val="ro-RO" w:eastAsia="ro-RO"/>
        </w:rPr>
        <w:t xml:space="preserve"> </w:t>
      </w:r>
      <w:r w:rsidRPr="00DB0232">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sz w:val="24"/>
          <w:szCs w:val="24"/>
          <w:lang w:val="ro-RO"/>
        </w:rPr>
        <w:t>-</w:t>
      </w:r>
      <w:r w:rsidRPr="00DB0232">
        <w:rPr>
          <w:rFonts w:ascii="Arial" w:eastAsia="SimSun" w:hAnsi="Arial" w:cs="Arial"/>
          <w:color w:val="000000"/>
          <w:kern w:val="24"/>
          <w:sz w:val="24"/>
          <w:szCs w:val="24"/>
          <w:lang w:val="ro-RO" w:eastAsia="ar-SA"/>
        </w:rPr>
        <w:t xml:space="preserve"> respectarea legislaţiei de mediu în vigoare</w:t>
      </w:r>
      <w:r w:rsidRPr="00DB0232">
        <w:rPr>
          <w:rFonts w:ascii="Arial" w:hAnsi="Arial" w:cs="Arial"/>
          <w:sz w:val="24"/>
          <w:szCs w:val="24"/>
          <w:lang w:val="ro-RO"/>
        </w:rPr>
        <w:t>:</w:t>
      </w:r>
    </w:p>
    <w:p w:rsidR="00327D88" w:rsidRPr="00DB0232" w:rsidRDefault="002B0465" w:rsidP="00DB0232">
      <w:pPr>
        <w:pStyle w:val="Default"/>
        <w:tabs>
          <w:tab w:val="num" w:pos="900"/>
        </w:tabs>
        <w:ind w:left="540"/>
        <w:jc w:val="both"/>
        <w:rPr>
          <w:lang w:val="ro-RO"/>
        </w:rPr>
      </w:pPr>
      <w:r w:rsidRPr="00DB0232">
        <w:rPr>
          <w:b/>
        </w:rPr>
        <w:t>~</w:t>
      </w:r>
      <w:r w:rsidR="00327D88" w:rsidRPr="00DB0232">
        <w:rPr>
          <w:lang w:val="ro-RO"/>
        </w:rPr>
        <w:t xml:space="preserve"> O.U.G. nr.195/2005 privind protecţia mediului, cu modificările şi completările ulterioare,</w:t>
      </w:r>
    </w:p>
    <w:p w:rsidR="00327D88" w:rsidRPr="00DB0232" w:rsidRDefault="00327D88" w:rsidP="00DB0232">
      <w:pPr>
        <w:pStyle w:val="Default"/>
        <w:tabs>
          <w:tab w:val="left" w:pos="540"/>
          <w:tab w:val="left" w:pos="720"/>
          <w:tab w:val="num" w:pos="900"/>
        </w:tabs>
        <w:jc w:val="both"/>
        <w:rPr>
          <w:lang w:val="ro-RO"/>
        </w:rPr>
      </w:pPr>
      <w:r w:rsidRPr="00DB0232">
        <w:rPr>
          <w:lang w:val="ro-RO"/>
        </w:rPr>
        <w:tab/>
      </w:r>
      <w:r w:rsidR="002B0465" w:rsidRPr="00DB0232">
        <w:rPr>
          <w:b/>
          <w:lang w:val="ro-RO"/>
        </w:rPr>
        <w:t>~</w:t>
      </w:r>
      <w:r w:rsidRPr="00DB0232">
        <w:rPr>
          <w:lang w:val="ro-RO"/>
        </w:rPr>
        <w:t xml:space="preserve"> Legea nr. 211/2011 (r1) privind regimul deşeurilor,</w:t>
      </w:r>
    </w:p>
    <w:p w:rsidR="00327D88" w:rsidRPr="00DB0232" w:rsidRDefault="002B0465" w:rsidP="00DB0232">
      <w:pPr>
        <w:pStyle w:val="Default"/>
        <w:shd w:val="clear" w:color="auto" w:fill="FFFFFF"/>
        <w:tabs>
          <w:tab w:val="left" w:pos="540"/>
          <w:tab w:val="left" w:pos="720"/>
        </w:tabs>
        <w:ind w:left="540"/>
        <w:jc w:val="both"/>
        <w:rPr>
          <w:color w:val="auto"/>
          <w:lang w:val="ro-RO"/>
        </w:rPr>
      </w:pPr>
      <w:r w:rsidRPr="00DB0232">
        <w:rPr>
          <w:b/>
          <w:lang w:val="ro-RO"/>
        </w:rPr>
        <w:t>~</w:t>
      </w:r>
      <w:r w:rsidR="00327D88" w:rsidRPr="00DB0232">
        <w:rPr>
          <w:lang w:val="ro-RO"/>
        </w:rPr>
        <w:t xml:space="preserve"> Legea nr. 104/2011 privind protecţia atmosferei, </w:t>
      </w:r>
    </w:p>
    <w:p w:rsidR="00327D88" w:rsidRPr="00DB0232" w:rsidRDefault="002B0465" w:rsidP="00DB0232">
      <w:pPr>
        <w:pStyle w:val="Default"/>
        <w:shd w:val="clear" w:color="auto" w:fill="FFFFFF"/>
        <w:ind w:left="540"/>
        <w:jc w:val="both"/>
        <w:rPr>
          <w:color w:val="auto"/>
          <w:lang w:val="ro-RO"/>
        </w:rPr>
      </w:pPr>
      <w:r w:rsidRPr="00DB0232">
        <w:rPr>
          <w:b/>
          <w:color w:val="auto"/>
          <w:lang w:val="ro-RO"/>
        </w:rPr>
        <w:t>~</w:t>
      </w:r>
      <w:r w:rsidR="00327D88" w:rsidRPr="00DB0232">
        <w:rPr>
          <w:color w:val="auto"/>
          <w:lang w:val="ro-RO"/>
        </w:rPr>
        <w:t xml:space="preserve"> Ordinul nr. 119/2014 pentru aprobarea Normelor de igienă şi sănătate publică privind mediul de viaţa al populaţiei,</w:t>
      </w:r>
    </w:p>
    <w:p w:rsidR="00327D88" w:rsidRPr="00DB0232" w:rsidRDefault="002B0465" w:rsidP="00DB0232">
      <w:pPr>
        <w:pStyle w:val="Default"/>
        <w:shd w:val="clear" w:color="auto" w:fill="FFFFFF"/>
        <w:tabs>
          <w:tab w:val="num" w:pos="540"/>
        </w:tabs>
        <w:ind w:left="540"/>
        <w:jc w:val="both"/>
        <w:rPr>
          <w:color w:val="auto"/>
          <w:lang w:val="ro-RO"/>
        </w:rPr>
      </w:pPr>
      <w:r w:rsidRPr="00DB0232">
        <w:rPr>
          <w:b/>
          <w:lang w:val="ro-RO"/>
        </w:rPr>
        <w:t>~</w:t>
      </w:r>
      <w:r w:rsidR="00327D88" w:rsidRPr="00DB0232">
        <w:rPr>
          <w:lang w:val="ro-RO"/>
        </w:rPr>
        <w:t xml:space="preserve"> </w:t>
      </w:r>
      <w:r w:rsidR="006E4E07" w:rsidRPr="00DB0232">
        <w:rPr>
          <w:rFonts w:eastAsia="Calibri"/>
          <w:lang w:val="ro-RO"/>
        </w:rPr>
        <w:t>H</w:t>
      </w:r>
      <w:r w:rsidR="009143AD" w:rsidRPr="00DB0232">
        <w:rPr>
          <w:rFonts w:eastAsia="Calibri"/>
          <w:lang w:val="ro-RO"/>
        </w:rPr>
        <w:t>.</w:t>
      </w:r>
      <w:r w:rsidR="006E4E07" w:rsidRPr="00DB0232">
        <w:rPr>
          <w:rFonts w:eastAsia="Calibri"/>
          <w:lang w:val="ro-RO"/>
        </w:rPr>
        <w:t>G</w:t>
      </w:r>
      <w:r w:rsidR="009143AD" w:rsidRPr="00DB0232">
        <w:rPr>
          <w:rFonts w:eastAsia="Calibri"/>
          <w:lang w:val="ro-RO"/>
        </w:rPr>
        <w:t>.</w:t>
      </w:r>
      <w:r w:rsidR="006E4E07" w:rsidRPr="00DB0232">
        <w:rPr>
          <w:rFonts w:eastAsia="Calibri"/>
          <w:lang w:val="ro-RO"/>
        </w:rPr>
        <w:t xml:space="preserve"> nr. 930/2005</w:t>
      </w:r>
      <w:r w:rsidR="006E4E07" w:rsidRPr="00DB0232">
        <w:rPr>
          <w:lang w:val="ro-RO"/>
        </w:rPr>
        <w:t xml:space="preserve"> aprobarea Normelor speciale privind caracterul si mărimea zonelor de protecţie sanitară şi hidrogeologică</w:t>
      </w:r>
      <w:r w:rsidR="00327D88" w:rsidRPr="00DB0232">
        <w:rPr>
          <w:color w:val="auto"/>
          <w:lang w:val="ro-RO"/>
        </w:rPr>
        <w:t>.</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eastAsia="Times New Roman" w:hAnsi="Arial" w:cs="Arial"/>
          <w:bCs/>
          <w:i/>
          <w:color w:val="000000"/>
          <w:sz w:val="24"/>
          <w:szCs w:val="24"/>
          <w:lang w:val="ro-RO"/>
        </w:rPr>
        <w:t>- s</w:t>
      </w:r>
      <w:r w:rsidR="002B0465" w:rsidRPr="00DB0232">
        <w:rPr>
          <w:rFonts w:ascii="Arial" w:hAnsi="Arial" w:cs="Arial"/>
          <w:sz w:val="24"/>
          <w:szCs w:val="24"/>
          <w:lang w:val="ro-RO"/>
        </w:rPr>
        <w:t>curtarea duratei de execuţ</w:t>
      </w:r>
      <w:r w:rsidRPr="00DB0232">
        <w:rPr>
          <w:rFonts w:ascii="Arial" w:hAnsi="Arial" w:cs="Arial"/>
          <w:sz w:val="24"/>
          <w:szCs w:val="24"/>
          <w:lang w:val="ro-RO"/>
        </w:rPr>
        <w:t>ie a proiectului pentru diminuarea duratei de manifestare a efectelor negative asupra factorilor de med</w:t>
      </w:r>
      <w:r w:rsidR="006E4E07" w:rsidRPr="00DB0232">
        <w:rPr>
          <w:rFonts w:ascii="Arial" w:hAnsi="Arial" w:cs="Arial"/>
          <w:sz w:val="24"/>
          <w:szCs w:val="24"/>
          <w:lang w:val="ro-RO"/>
        </w:rPr>
        <w:t>iu şi asupra pop</w:t>
      </w:r>
      <w:r w:rsidR="002B0465" w:rsidRPr="00DB0232">
        <w:rPr>
          <w:rFonts w:ascii="Arial" w:hAnsi="Arial" w:cs="Arial"/>
          <w:sz w:val="24"/>
          <w:szCs w:val="24"/>
          <w:lang w:val="ro-RO"/>
        </w:rPr>
        <w:t>ulaţ</w:t>
      </w:r>
      <w:r w:rsidR="006E4E07" w:rsidRPr="00DB0232">
        <w:rPr>
          <w:rFonts w:ascii="Arial" w:hAnsi="Arial" w:cs="Arial"/>
          <w:sz w:val="24"/>
          <w:szCs w:val="24"/>
          <w:lang w:val="ro-RO"/>
        </w:rPr>
        <w:t>iei din zonă</w:t>
      </w:r>
      <w:r w:rsidRPr="00DB0232">
        <w:rPr>
          <w:rFonts w:ascii="Arial" w:hAnsi="Arial" w:cs="Arial"/>
          <w:sz w:val="24"/>
          <w:szCs w:val="24"/>
          <w:lang w:val="ro-RO"/>
        </w:rPr>
        <w:t xml:space="preserve">; </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se vor lua măsuri pentru îndepărtarea de pe teren a deşeurilor nepericuloase rezultate în urma lucrărilor,</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se vor asigura condiţii pentru depozitarea în siguranţă a materialelor de construcţie, astfel incât să nu blocheze căile de acces, să nu poată fi antrenate de vânt sau de apele pluviale,</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xml:space="preserve">- se vor lua măsuri de prevenire a poluării solului, subsolului şi apelor cu produse poluante existente pe şantier (carburanţi, lubrifianţi, etc"); </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la terminarea lucrărilor terenul neocupat va fi curăţat şi readus la starea initială,</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xml:space="preserve">- deşeurile menajere din organizarea de şantier se vor depozita într-un spaţiu special amenajat, urmând să fie transporlate la un depozit de deşeuri solide nepericuloase autorizat, - deşeurile din materiale reciclabile vor fi predate unităţilor autorizate în colectarea şi valorificarea acestor tipuri de deşeuri, </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solul vegetal rezultat din decopertă va fi utilizat pentru refacerea zonelor vezi afectate,</w:t>
      </w:r>
    </w:p>
    <w:p w:rsidR="005066AB" w:rsidRPr="00DB0232" w:rsidRDefault="005066AB"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sz w:val="24"/>
          <w:szCs w:val="24"/>
          <w:lang w:val="ro-RO"/>
        </w:rPr>
        <w:t xml:space="preserve"> -organizarea activităţii se va face astfel încât impactul asupra mediului şi populaţiei să fie cât mai redus (zgomotul, cantitatea de particule în suspensie şi sedimentabile să fie cât mai redusă). Se va asigura încadrarea indicatorilor de calitate ai aerului la limita incintei în prevederile STAS 12574/1987  „Aer din zonele protejate”, atţt pe perioada lucrărilor de construcţie cât şi pe perioada de funcţionare,.</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xml:space="preserve">- organizarea activităţii se va face astfel incât impactul asupra </w:t>
      </w:r>
      <w:r w:rsidR="00994713" w:rsidRPr="00DB0232">
        <w:rPr>
          <w:rFonts w:ascii="Arial" w:hAnsi="Arial" w:cs="Arial"/>
          <w:sz w:val="24"/>
          <w:szCs w:val="24"/>
          <w:lang w:val="ro-RO"/>
        </w:rPr>
        <w:t>peisajului să fie cât mai redus.</w:t>
      </w:r>
    </w:p>
    <w:p w:rsidR="00327D88" w:rsidRPr="00DB0232" w:rsidRDefault="00327D88" w:rsidP="00DB0232">
      <w:pPr>
        <w:spacing w:after="0" w:line="240" w:lineRule="auto"/>
        <w:jc w:val="both"/>
        <w:rPr>
          <w:rFonts w:ascii="Arial" w:hAnsi="Arial" w:cs="Arial"/>
          <w:b/>
          <w:i/>
          <w:sz w:val="24"/>
          <w:szCs w:val="24"/>
          <w:lang w:val="ro-RO"/>
        </w:rPr>
      </w:pPr>
      <w:r w:rsidRPr="00DB0232">
        <w:rPr>
          <w:rFonts w:ascii="Arial" w:hAnsi="Arial" w:cs="Arial"/>
          <w:b/>
          <w:i/>
          <w:sz w:val="24"/>
          <w:szCs w:val="24"/>
          <w:lang w:val="ro-RO"/>
        </w:rPr>
        <w:t>Documentaţia conţine:</w:t>
      </w:r>
    </w:p>
    <w:p w:rsidR="00327D88" w:rsidRPr="00DB0232" w:rsidRDefault="00327D88" w:rsidP="00DB0232">
      <w:pPr>
        <w:pStyle w:val="ListParagraph"/>
        <w:numPr>
          <w:ilvl w:val="0"/>
          <w:numId w:val="1"/>
        </w:numPr>
        <w:spacing w:after="0" w:line="240" w:lineRule="auto"/>
        <w:ind w:left="180" w:hanging="180"/>
        <w:jc w:val="both"/>
        <w:rPr>
          <w:rFonts w:ascii="Arial" w:hAnsi="Arial" w:cs="Arial"/>
          <w:sz w:val="24"/>
          <w:szCs w:val="24"/>
          <w:lang w:val="ro-RO"/>
        </w:rPr>
      </w:pPr>
      <w:r w:rsidRPr="00DB0232">
        <w:rPr>
          <w:rFonts w:ascii="Arial" w:hAnsi="Arial" w:cs="Arial"/>
          <w:sz w:val="24"/>
          <w:szCs w:val="24"/>
          <w:lang w:val="ro-RO"/>
        </w:rPr>
        <w:t xml:space="preserve">Notificarea elaborată de către solicitant, </w:t>
      </w:r>
    </w:p>
    <w:p w:rsidR="00327D88" w:rsidRPr="00DB0232" w:rsidRDefault="00327D88" w:rsidP="00DB0232">
      <w:pPr>
        <w:pStyle w:val="ListParagraph"/>
        <w:numPr>
          <w:ilvl w:val="0"/>
          <w:numId w:val="1"/>
        </w:numPr>
        <w:spacing w:after="0" w:line="240" w:lineRule="auto"/>
        <w:ind w:left="180" w:hanging="180"/>
        <w:jc w:val="both"/>
        <w:rPr>
          <w:rFonts w:ascii="Arial" w:hAnsi="Arial" w:cs="Arial"/>
          <w:sz w:val="24"/>
          <w:szCs w:val="24"/>
          <w:lang w:val="ro-RO"/>
        </w:rPr>
      </w:pPr>
      <w:r w:rsidRPr="00DB0232">
        <w:rPr>
          <w:rFonts w:ascii="Arial" w:hAnsi="Arial" w:cs="Arial"/>
          <w:sz w:val="24"/>
          <w:szCs w:val="24"/>
          <w:lang w:val="ro-RO"/>
        </w:rPr>
        <w:t xml:space="preserve">Certificatul de Urbanism </w:t>
      </w:r>
      <w:r w:rsidR="002B0465" w:rsidRPr="00DB0232">
        <w:rPr>
          <w:rFonts w:ascii="Arial" w:hAnsi="Arial" w:cs="Arial"/>
          <w:sz w:val="24"/>
          <w:szCs w:val="24"/>
          <w:lang w:val="ro-RO"/>
        </w:rPr>
        <w:t>nr.2</w:t>
      </w:r>
      <w:r w:rsidR="00A842F9" w:rsidRPr="00DB0232">
        <w:rPr>
          <w:rFonts w:ascii="Arial" w:hAnsi="Arial" w:cs="Arial"/>
          <w:sz w:val="24"/>
          <w:szCs w:val="24"/>
          <w:lang w:val="ro-RO"/>
        </w:rPr>
        <w:t>9/16</w:t>
      </w:r>
      <w:r w:rsidR="002B0465" w:rsidRPr="00DB0232">
        <w:rPr>
          <w:rFonts w:ascii="Arial" w:hAnsi="Arial" w:cs="Arial"/>
          <w:sz w:val="24"/>
          <w:szCs w:val="24"/>
          <w:lang w:val="ro-RO"/>
        </w:rPr>
        <w:t>.06.2017 eliberat de Primăria Nădlac</w:t>
      </w:r>
      <w:r w:rsidRPr="00DB0232">
        <w:rPr>
          <w:rFonts w:ascii="Arial" w:hAnsi="Arial" w:cs="Arial"/>
          <w:sz w:val="24"/>
          <w:szCs w:val="24"/>
          <w:lang w:val="ro-RO"/>
        </w:rPr>
        <w:t xml:space="preserve">, </w:t>
      </w:r>
    </w:p>
    <w:p w:rsidR="00327D88" w:rsidRPr="00DB0232" w:rsidRDefault="00327D88" w:rsidP="00DB0232">
      <w:pPr>
        <w:pStyle w:val="ListParagraph"/>
        <w:numPr>
          <w:ilvl w:val="0"/>
          <w:numId w:val="1"/>
        </w:numPr>
        <w:spacing w:after="0" w:line="240" w:lineRule="auto"/>
        <w:ind w:left="180" w:hanging="180"/>
        <w:jc w:val="both"/>
        <w:rPr>
          <w:rFonts w:ascii="Arial" w:hAnsi="Arial" w:cs="Arial"/>
          <w:sz w:val="24"/>
          <w:szCs w:val="24"/>
          <w:lang w:val="ro-RO"/>
        </w:rPr>
      </w:pPr>
      <w:r w:rsidRPr="00DB0232">
        <w:rPr>
          <w:rFonts w:ascii="Arial" w:hAnsi="Arial" w:cs="Arial"/>
          <w:sz w:val="24"/>
          <w:szCs w:val="24"/>
          <w:lang w:val="ro-RO"/>
        </w:rPr>
        <w:t xml:space="preserve">planşe anexe la Certificatul de urbanism, </w:t>
      </w:r>
    </w:p>
    <w:p w:rsidR="00327D88" w:rsidRPr="00DB0232" w:rsidRDefault="00327D88" w:rsidP="00DB0232">
      <w:pPr>
        <w:pStyle w:val="ListParagraph"/>
        <w:numPr>
          <w:ilvl w:val="0"/>
          <w:numId w:val="1"/>
        </w:numPr>
        <w:spacing w:after="0" w:line="240" w:lineRule="auto"/>
        <w:ind w:left="180" w:hanging="180"/>
        <w:jc w:val="both"/>
        <w:rPr>
          <w:rFonts w:ascii="Arial" w:hAnsi="Arial" w:cs="Arial"/>
          <w:sz w:val="24"/>
          <w:szCs w:val="24"/>
          <w:lang w:val="ro-RO"/>
        </w:rPr>
      </w:pPr>
      <w:r w:rsidRPr="00DB0232">
        <w:rPr>
          <w:rFonts w:ascii="Arial" w:hAnsi="Arial" w:cs="Arial"/>
          <w:sz w:val="24"/>
          <w:szCs w:val="24"/>
          <w:lang w:val="ro-RO"/>
        </w:rPr>
        <w:t>chitanţa nr.</w:t>
      </w:r>
      <w:r w:rsidR="002B0465" w:rsidRPr="00DB0232">
        <w:rPr>
          <w:rFonts w:ascii="Arial" w:hAnsi="Arial" w:cs="Arial"/>
          <w:sz w:val="24"/>
          <w:szCs w:val="24"/>
          <w:lang w:val="ro-RO"/>
        </w:rPr>
        <w:t>323</w:t>
      </w:r>
      <w:r w:rsidR="00A842F9" w:rsidRPr="00DB0232">
        <w:rPr>
          <w:rFonts w:ascii="Arial" w:hAnsi="Arial" w:cs="Arial"/>
          <w:sz w:val="24"/>
          <w:szCs w:val="24"/>
          <w:lang w:val="ro-RO"/>
        </w:rPr>
        <w:t>62/29</w:t>
      </w:r>
      <w:r w:rsidR="002B0465" w:rsidRPr="00DB0232">
        <w:rPr>
          <w:rFonts w:ascii="Arial" w:hAnsi="Arial" w:cs="Arial"/>
          <w:sz w:val="24"/>
          <w:szCs w:val="24"/>
          <w:lang w:val="ro-RO"/>
        </w:rPr>
        <w:t>.0</w:t>
      </w:r>
      <w:r w:rsidR="00A842F9" w:rsidRPr="00DB0232">
        <w:rPr>
          <w:rFonts w:ascii="Arial" w:hAnsi="Arial" w:cs="Arial"/>
          <w:sz w:val="24"/>
          <w:szCs w:val="24"/>
          <w:lang w:val="ro-RO"/>
        </w:rPr>
        <w:t>3</w:t>
      </w:r>
      <w:r w:rsidR="007C6216" w:rsidRPr="00DB0232">
        <w:rPr>
          <w:rFonts w:ascii="Arial" w:hAnsi="Arial" w:cs="Arial"/>
          <w:sz w:val="24"/>
          <w:szCs w:val="24"/>
          <w:lang w:val="ro-RO"/>
        </w:rPr>
        <w:t>.201</w:t>
      </w:r>
      <w:r w:rsidR="002B0465" w:rsidRPr="00DB0232">
        <w:rPr>
          <w:rFonts w:ascii="Arial" w:hAnsi="Arial" w:cs="Arial"/>
          <w:sz w:val="24"/>
          <w:szCs w:val="24"/>
          <w:lang w:val="ro-RO"/>
        </w:rPr>
        <w:t>8</w:t>
      </w:r>
      <w:r w:rsidRPr="00DB0232">
        <w:rPr>
          <w:rFonts w:ascii="Arial" w:hAnsi="Arial" w:cs="Arial"/>
          <w:sz w:val="24"/>
          <w:szCs w:val="24"/>
          <w:lang w:val="ro-RO"/>
        </w:rPr>
        <w:t xml:space="preserve"> privind tariful de mediu, </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Decizia etapei de evaluare iniţială</w:t>
      </w:r>
      <w:r w:rsidR="00BB3E06" w:rsidRPr="00DB0232">
        <w:rPr>
          <w:rFonts w:ascii="Arial" w:hAnsi="Arial" w:cs="Arial"/>
          <w:sz w:val="24"/>
          <w:szCs w:val="24"/>
          <w:lang w:val="ro-RO"/>
        </w:rPr>
        <w:t xml:space="preserve"> nr.</w:t>
      </w:r>
      <w:r w:rsidR="00A842F9" w:rsidRPr="00DB0232">
        <w:rPr>
          <w:rFonts w:ascii="Arial" w:hAnsi="Arial" w:cs="Arial"/>
          <w:b/>
          <w:sz w:val="28"/>
          <w:szCs w:val="28"/>
          <w:lang w:val="ro-RO"/>
        </w:rPr>
        <w:t xml:space="preserve"> </w:t>
      </w:r>
      <w:r w:rsidR="00A842F9" w:rsidRPr="00DB0232">
        <w:rPr>
          <w:rFonts w:ascii="Arial" w:hAnsi="Arial" w:cs="Arial"/>
          <w:sz w:val="24"/>
          <w:szCs w:val="24"/>
          <w:lang w:val="ro-RO"/>
        </w:rPr>
        <w:t>6151 din 20.04.2018</w:t>
      </w:r>
      <w:r w:rsidRPr="00DB0232">
        <w:rPr>
          <w:rFonts w:ascii="Arial" w:hAnsi="Arial" w:cs="Arial"/>
          <w:sz w:val="24"/>
          <w:szCs w:val="24"/>
          <w:lang w:val="ro-RO"/>
        </w:rPr>
        <w:t xml:space="preserve">, </w:t>
      </w:r>
    </w:p>
    <w:p w:rsidR="00327D88" w:rsidRPr="00DB0232" w:rsidRDefault="00327D88" w:rsidP="00DB0232">
      <w:pPr>
        <w:spacing w:after="0" w:line="240" w:lineRule="auto"/>
        <w:jc w:val="both"/>
        <w:rPr>
          <w:rFonts w:ascii="Arial" w:eastAsia="Times New Roman" w:hAnsi="Arial" w:cs="Arial"/>
          <w:sz w:val="24"/>
          <w:szCs w:val="24"/>
          <w:lang w:val="ro-RO" w:eastAsia="ro-RO"/>
        </w:rPr>
      </w:pPr>
      <w:r w:rsidRPr="00DB0232">
        <w:rPr>
          <w:rFonts w:ascii="Arial" w:hAnsi="Arial" w:cs="Arial"/>
          <w:sz w:val="24"/>
          <w:szCs w:val="24"/>
          <w:lang w:val="ro-RO"/>
        </w:rPr>
        <w:t>-chitanţa nr.</w:t>
      </w:r>
      <w:r w:rsidR="002B0465" w:rsidRPr="00DB0232">
        <w:rPr>
          <w:rFonts w:ascii="Arial" w:hAnsi="Arial" w:cs="Arial"/>
          <w:sz w:val="24"/>
          <w:szCs w:val="24"/>
          <w:lang w:val="ro-RO"/>
        </w:rPr>
        <w:t>3</w:t>
      </w:r>
      <w:r w:rsidR="00A842F9" w:rsidRPr="00DB0232">
        <w:rPr>
          <w:rFonts w:ascii="Arial" w:hAnsi="Arial" w:cs="Arial"/>
          <w:sz w:val="24"/>
          <w:szCs w:val="24"/>
          <w:lang w:val="ro-RO"/>
        </w:rPr>
        <w:t>2803/15</w:t>
      </w:r>
      <w:r w:rsidR="007C6216" w:rsidRPr="00DB0232">
        <w:rPr>
          <w:rFonts w:ascii="Arial" w:hAnsi="Arial" w:cs="Arial"/>
          <w:sz w:val="24"/>
          <w:szCs w:val="24"/>
          <w:lang w:val="ro-RO"/>
        </w:rPr>
        <w:t>.0</w:t>
      </w:r>
      <w:r w:rsidR="00A842F9" w:rsidRPr="00DB0232">
        <w:rPr>
          <w:rFonts w:ascii="Arial" w:hAnsi="Arial" w:cs="Arial"/>
          <w:sz w:val="24"/>
          <w:szCs w:val="24"/>
          <w:lang w:val="ro-RO"/>
        </w:rPr>
        <w:t>5</w:t>
      </w:r>
      <w:r w:rsidR="007C6216" w:rsidRPr="00DB0232">
        <w:rPr>
          <w:rFonts w:ascii="Arial" w:hAnsi="Arial" w:cs="Arial"/>
          <w:sz w:val="24"/>
          <w:szCs w:val="24"/>
          <w:lang w:val="ro-RO"/>
        </w:rPr>
        <w:t>.2018</w:t>
      </w:r>
      <w:r w:rsidRPr="00DB0232">
        <w:rPr>
          <w:rFonts w:ascii="Arial" w:hAnsi="Arial" w:cs="Arial"/>
          <w:sz w:val="24"/>
          <w:szCs w:val="24"/>
          <w:lang w:val="ro-RO"/>
        </w:rPr>
        <w:t xml:space="preserve"> privind tariful de mediu</w:t>
      </w:r>
      <w:r w:rsidRPr="00DB0232">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eastAsia="Times New Roman" w:hAnsi="Arial" w:cs="Arial"/>
          <w:sz w:val="24"/>
          <w:szCs w:val="24"/>
          <w:lang w:val="ro-RO" w:eastAsia="ro-RO"/>
        </w:rPr>
        <w:lastRenderedPageBreak/>
        <w:t>- Memoriu de prezentare</w:t>
      </w:r>
      <w:r w:rsidRPr="00DB0232">
        <w:rPr>
          <w:rFonts w:ascii="Arial" w:hAnsi="Arial" w:cs="Arial"/>
          <w:sz w:val="24"/>
          <w:szCs w:val="24"/>
          <w:lang w:val="ro-RO"/>
        </w:rPr>
        <w:t>,</w:t>
      </w:r>
    </w:p>
    <w:p w:rsidR="00327D88" w:rsidRPr="00DB0232" w:rsidRDefault="00327D88" w:rsidP="00DB0232">
      <w:pPr>
        <w:spacing w:after="0" w:line="240" w:lineRule="auto"/>
        <w:jc w:val="both"/>
        <w:rPr>
          <w:rFonts w:ascii="Arial" w:hAnsi="Arial" w:cs="Arial"/>
          <w:sz w:val="24"/>
          <w:szCs w:val="24"/>
          <w:lang w:val="ro-RO"/>
        </w:rPr>
      </w:pPr>
      <w:r w:rsidRPr="00DB0232">
        <w:rPr>
          <w:rFonts w:ascii="Arial" w:hAnsi="Arial" w:cs="Arial"/>
          <w:sz w:val="24"/>
          <w:szCs w:val="24"/>
          <w:lang w:val="ro-RO"/>
        </w:rPr>
        <w:t>- planşe anexe la memoriu de prezentare,</w:t>
      </w:r>
    </w:p>
    <w:p w:rsidR="00327D88" w:rsidRPr="00DB0232" w:rsidRDefault="00327D88" w:rsidP="00DB0232">
      <w:pPr>
        <w:spacing w:after="0" w:line="240" w:lineRule="auto"/>
        <w:jc w:val="both"/>
        <w:rPr>
          <w:rFonts w:ascii="Arial" w:eastAsia="Times New Roman" w:hAnsi="Arial" w:cs="Arial"/>
          <w:sz w:val="24"/>
          <w:szCs w:val="24"/>
          <w:lang w:val="ro-RO" w:eastAsia="ro-RO"/>
        </w:rPr>
      </w:pPr>
      <w:r w:rsidRPr="00DB0232">
        <w:rPr>
          <w:rFonts w:ascii="Arial" w:hAnsi="Arial" w:cs="Arial"/>
          <w:sz w:val="24"/>
          <w:szCs w:val="24"/>
          <w:lang w:val="ro-RO"/>
        </w:rPr>
        <w:t xml:space="preserve"> -</w:t>
      </w:r>
      <w:r w:rsidRPr="00DB0232">
        <w:rPr>
          <w:rFonts w:ascii="Arial" w:eastAsia="Times New Roman" w:hAnsi="Arial" w:cs="Arial"/>
          <w:sz w:val="24"/>
          <w:szCs w:val="24"/>
          <w:lang w:val="ro-RO" w:eastAsia="ro-RO"/>
        </w:rPr>
        <w:t xml:space="preserve"> anunţ public privind depunerea solicitării de emitere a acordului de mediu afişat pe site-ul APM Arad în data de </w:t>
      </w:r>
      <w:r w:rsidR="00A842F9" w:rsidRPr="00DB0232">
        <w:rPr>
          <w:rFonts w:ascii="Arial" w:eastAsia="Times New Roman" w:hAnsi="Arial" w:cs="Arial"/>
          <w:sz w:val="24"/>
          <w:szCs w:val="24"/>
          <w:lang w:val="ro-RO" w:eastAsia="ro-RO"/>
        </w:rPr>
        <w:t>15</w:t>
      </w:r>
      <w:r w:rsidRPr="00DB0232">
        <w:rPr>
          <w:rFonts w:ascii="Arial" w:eastAsia="Times New Roman" w:hAnsi="Arial" w:cs="Arial"/>
          <w:sz w:val="24"/>
          <w:szCs w:val="24"/>
          <w:lang w:val="ro-RO" w:eastAsia="ro-RO"/>
        </w:rPr>
        <w:t>.0</w:t>
      </w:r>
      <w:r w:rsidR="00A842F9" w:rsidRPr="00DB0232">
        <w:rPr>
          <w:rFonts w:ascii="Arial" w:eastAsia="Times New Roman" w:hAnsi="Arial" w:cs="Arial"/>
          <w:sz w:val="24"/>
          <w:szCs w:val="24"/>
          <w:lang w:val="ro-RO" w:eastAsia="ro-RO"/>
        </w:rPr>
        <w:t>5</w:t>
      </w:r>
      <w:r w:rsidR="007C6216" w:rsidRPr="00DB0232">
        <w:rPr>
          <w:rFonts w:ascii="Arial" w:eastAsia="Times New Roman" w:hAnsi="Arial" w:cs="Arial"/>
          <w:sz w:val="24"/>
          <w:szCs w:val="24"/>
          <w:lang w:val="ro-RO" w:eastAsia="ro-RO"/>
        </w:rPr>
        <w:t>.2018</w:t>
      </w:r>
      <w:r w:rsidRPr="00DB0232">
        <w:rPr>
          <w:rFonts w:ascii="Arial" w:eastAsia="Times New Roman" w:hAnsi="Arial" w:cs="Arial"/>
          <w:sz w:val="24"/>
          <w:szCs w:val="24"/>
          <w:lang w:val="ro-RO" w:eastAsia="ro-RO"/>
        </w:rPr>
        <w:t>,</w:t>
      </w:r>
    </w:p>
    <w:p w:rsidR="00327D88" w:rsidRPr="00DB0232" w:rsidRDefault="00327D88" w:rsidP="00DB0232">
      <w:pPr>
        <w:spacing w:after="0" w:line="240" w:lineRule="auto"/>
        <w:jc w:val="both"/>
        <w:rPr>
          <w:rFonts w:ascii="Arial" w:eastAsia="Times New Roman" w:hAnsi="Arial" w:cs="Arial"/>
          <w:sz w:val="24"/>
          <w:szCs w:val="24"/>
          <w:lang w:val="ro-RO" w:eastAsia="ro-RO"/>
        </w:rPr>
      </w:pPr>
      <w:r w:rsidRPr="00DB0232">
        <w:rPr>
          <w:rFonts w:ascii="Arial" w:eastAsia="Times New Roman" w:hAnsi="Arial" w:cs="Arial"/>
          <w:sz w:val="24"/>
          <w:szCs w:val="24"/>
          <w:lang w:val="ro-RO" w:eastAsia="ro-RO"/>
        </w:rPr>
        <w:t>- anunţ public privind depunerea solicitării de emitere a acordului de mediu publicat în cotidianul "</w:t>
      </w:r>
      <w:r w:rsidR="00BC40EC" w:rsidRPr="00DB0232">
        <w:rPr>
          <w:rFonts w:ascii="Arial" w:eastAsia="Times New Roman" w:hAnsi="Arial" w:cs="Arial"/>
          <w:sz w:val="24"/>
          <w:szCs w:val="24"/>
          <w:lang w:val="ro-RO" w:eastAsia="ro-RO"/>
        </w:rPr>
        <w:t>Jurnalul</w:t>
      </w:r>
      <w:r w:rsidR="00A842F9" w:rsidRPr="00DB0232">
        <w:rPr>
          <w:rFonts w:ascii="Arial" w:eastAsia="Times New Roman" w:hAnsi="Arial" w:cs="Arial"/>
          <w:sz w:val="24"/>
          <w:szCs w:val="24"/>
          <w:lang w:val="ro-RO" w:eastAsia="ro-RO"/>
        </w:rPr>
        <w:t xml:space="preserve">" din </w:t>
      </w:r>
      <w:r w:rsidR="00BC40EC" w:rsidRPr="00DB0232">
        <w:rPr>
          <w:rFonts w:ascii="Arial" w:eastAsia="Times New Roman" w:hAnsi="Arial" w:cs="Arial"/>
          <w:sz w:val="24"/>
          <w:szCs w:val="24"/>
          <w:lang w:val="ro-RO" w:eastAsia="ro-RO"/>
        </w:rPr>
        <w:t>16</w:t>
      </w:r>
      <w:r w:rsidR="007C6216" w:rsidRPr="00DB0232">
        <w:rPr>
          <w:rFonts w:ascii="Arial" w:eastAsia="Times New Roman" w:hAnsi="Arial" w:cs="Arial"/>
          <w:sz w:val="24"/>
          <w:szCs w:val="24"/>
          <w:lang w:val="ro-RO" w:eastAsia="ro-RO"/>
        </w:rPr>
        <w:t>.0</w:t>
      </w:r>
      <w:r w:rsidR="00A842F9" w:rsidRPr="00DB0232">
        <w:rPr>
          <w:rFonts w:ascii="Arial" w:eastAsia="Times New Roman" w:hAnsi="Arial" w:cs="Arial"/>
          <w:sz w:val="24"/>
          <w:szCs w:val="24"/>
          <w:lang w:val="ro-RO" w:eastAsia="ro-RO"/>
        </w:rPr>
        <w:t>5</w:t>
      </w:r>
      <w:r w:rsidRPr="00DB0232">
        <w:rPr>
          <w:rFonts w:ascii="Arial" w:eastAsia="Times New Roman" w:hAnsi="Arial" w:cs="Arial"/>
          <w:sz w:val="24"/>
          <w:szCs w:val="24"/>
          <w:lang w:val="ro-RO" w:eastAsia="ro-RO"/>
        </w:rPr>
        <w:t>.201</w:t>
      </w:r>
      <w:r w:rsidR="007C6216" w:rsidRPr="00DB0232">
        <w:rPr>
          <w:rFonts w:ascii="Arial" w:eastAsia="Times New Roman" w:hAnsi="Arial" w:cs="Arial"/>
          <w:sz w:val="24"/>
          <w:szCs w:val="24"/>
          <w:lang w:val="ro-RO" w:eastAsia="ro-RO"/>
        </w:rPr>
        <w:t>8</w:t>
      </w:r>
      <w:r w:rsidRPr="00DB0232">
        <w:rPr>
          <w:rFonts w:ascii="Arial" w:eastAsia="Times New Roman" w:hAnsi="Arial" w:cs="Arial"/>
          <w:sz w:val="24"/>
          <w:szCs w:val="24"/>
          <w:lang w:val="ro-RO" w:eastAsia="ro-RO"/>
        </w:rPr>
        <w:t>,</w:t>
      </w:r>
    </w:p>
    <w:p w:rsidR="00327D88" w:rsidRPr="00DB0232" w:rsidRDefault="00327D88" w:rsidP="00DB0232">
      <w:pPr>
        <w:spacing w:after="0" w:line="240" w:lineRule="auto"/>
        <w:rPr>
          <w:rFonts w:ascii="Arial" w:eastAsia="Times New Roman" w:hAnsi="Arial" w:cs="Arial"/>
          <w:sz w:val="24"/>
          <w:szCs w:val="24"/>
          <w:lang w:val="ro-RO" w:eastAsia="ro-RO"/>
        </w:rPr>
      </w:pPr>
      <w:r w:rsidRPr="00DB0232">
        <w:rPr>
          <w:rFonts w:ascii="Arial" w:eastAsia="Times New Roman" w:hAnsi="Arial" w:cs="Arial"/>
          <w:sz w:val="24"/>
          <w:szCs w:val="24"/>
          <w:lang w:val="ro-RO" w:eastAsia="ro-RO"/>
        </w:rPr>
        <w:t>- Lista de control,</w:t>
      </w:r>
    </w:p>
    <w:p w:rsidR="00327D88" w:rsidRPr="00DB0232" w:rsidRDefault="00327D88" w:rsidP="00DB0232">
      <w:pPr>
        <w:tabs>
          <w:tab w:val="left" w:pos="180"/>
        </w:tabs>
        <w:spacing w:after="0" w:line="240" w:lineRule="auto"/>
        <w:jc w:val="both"/>
        <w:rPr>
          <w:rFonts w:ascii="Arial" w:eastAsia="Times New Roman" w:hAnsi="Arial" w:cs="Arial"/>
          <w:sz w:val="24"/>
          <w:szCs w:val="24"/>
          <w:lang w:val="ro-RO" w:eastAsia="ro-RO"/>
        </w:rPr>
      </w:pPr>
      <w:r w:rsidRPr="00DB0232">
        <w:rPr>
          <w:rFonts w:ascii="Arial" w:eastAsia="Times New Roman" w:hAnsi="Arial" w:cs="Arial"/>
          <w:sz w:val="24"/>
          <w:szCs w:val="24"/>
          <w:lang w:val="ro-RO" w:eastAsia="ro-RO"/>
        </w:rPr>
        <w:t xml:space="preserve">-procesul verbal nr. </w:t>
      </w:r>
      <w:r w:rsidR="00A842F9" w:rsidRPr="00DB0232">
        <w:rPr>
          <w:rFonts w:ascii="Arial" w:eastAsia="Times New Roman" w:hAnsi="Arial" w:cs="Arial"/>
          <w:sz w:val="24"/>
          <w:szCs w:val="24"/>
          <w:lang w:val="ro-RO" w:eastAsia="ro-RO"/>
        </w:rPr>
        <w:t>8145/23</w:t>
      </w:r>
      <w:r w:rsidR="007C6216" w:rsidRPr="00DB0232">
        <w:rPr>
          <w:rFonts w:ascii="Arial" w:eastAsia="Times New Roman" w:hAnsi="Arial" w:cs="Arial"/>
          <w:sz w:val="24"/>
          <w:szCs w:val="24"/>
          <w:lang w:val="ro-RO" w:eastAsia="ro-RO"/>
        </w:rPr>
        <w:t>.0</w:t>
      </w:r>
      <w:r w:rsidR="00BB3E06" w:rsidRPr="00DB0232">
        <w:rPr>
          <w:rFonts w:ascii="Arial" w:eastAsia="Times New Roman" w:hAnsi="Arial" w:cs="Arial"/>
          <w:sz w:val="24"/>
          <w:szCs w:val="24"/>
          <w:lang w:val="ro-RO" w:eastAsia="ro-RO"/>
        </w:rPr>
        <w:t>5</w:t>
      </w:r>
      <w:r w:rsidR="007C6216" w:rsidRPr="00DB0232">
        <w:rPr>
          <w:rFonts w:ascii="Arial" w:eastAsia="Times New Roman" w:hAnsi="Arial" w:cs="Arial"/>
          <w:sz w:val="24"/>
          <w:szCs w:val="24"/>
          <w:lang w:val="ro-RO" w:eastAsia="ro-RO"/>
        </w:rPr>
        <w:t>.2018</w:t>
      </w:r>
      <w:r w:rsidRPr="00DB0232">
        <w:rPr>
          <w:rFonts w:ascii="Arial" w:eastAsia="Times New Roman" w:hAnsi="Arial" w:cs="Arial"/>
          <w:sz w:val="24"/>
          <w:szCs w:val="24"/>
          <w:lang w:val="ro-RO" w:eastAsia="ro-RO"/>
        </w:rPr>
        <w:t>, întocmit în baza şedinţei Comisiei de Analiză Tehnică,</w:t>
      </w:r>
    </w:p>
    <w:p w:rsidR="00327D88" w:rsidRPr="00DB0232" w:rsidRDefault="00327D88"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Times New Roman" w:hAnsi="Arial" w:cs="Arial"/>
          <w:sz w:val="24"/>
          <w:szCs w:val="24"/>
          <w:lang w:val="ro-RO" w:eastAsia="ro-RO"/>
        </w:rPr>
        <w:t xml:space="preserve">- </w:t>
      </w:r>
      <w:r w:rsidRPr="00DB0232">
        <w:rPr>
          <w:rFonts w:ascii="Arial" w:eastAsia="SimSun" w:hAnsi="Arial" w:cs="Arial"/>
          <w:kern w:val="24"/>
          <w:sz w:val="24"/>
          <w:szCs w:val="24"/>
          <w:lang w:val="ro-RO" w:eastAsia="ar-SA"/>
        </w:rPr>
        <w:t>actele/avizele emise de autorităţile implicate:</w:t>
      </w:r>
    </w:p>
    <w:p w:rsidR="004A01CE" w:rsidRPr="00DB0232" w:rsidRDefault="00F9467C"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SimSun" w:hAnsi="Arial" w:cs="Arial"/>
          <w:kern w:val="24"/>
          <w:sz w:val="24"/>
          <w:szCs w:val="24"/>
          <w:lang w:val="ro-RO" w:eastAsia="ar-SA"/>
        </w:rPr>
        <w:t>- extras</w:t>
      </w:r>
      <w:r w:rsidR="004A01CE" w:rsidRPr="00DB0232">
        <w:rPr>
          <w:rFonts w:ascii="Arial" w:eastAsia="SimSun" w:hAnsi="Arial" w:cs="Arial"/>
          <w:kern w:val="24"/>
          <w:sz w:val="24"/>
          <w:szCs w:val="24"/>
          <w:lang w:val="ro-RO" w:eastAsia="ar-SA"/>
        </w:rPr>
        <w:t>e</w:t>
      </w:r>
      <w:r w:rsidRPr="00DB0232">
        <w:rPr>
          <w:rFonts w:ascii="Arial" w:eastAsia="SimSun" w:hAnsi="Arial" w:cs="Arial"/>
          <w:kern w:val="24"/>
          <w:sz w:val="24"/>
          <w:szCs w:val="24"/>
          <w:lang w:val="ro-RO" w:eastAsia="ar-SA"/>
        </w:rPr>
        <w:t xml:space="preserve"> de Carte Funciara</w:t>
      </w:r>
      <w:r w:rsidR="004A01CE" w:rsidRPr="00DB0232">
        <w:rPr>
          <w:rFonts w:ascii="Arial" w:eastAsia="SimSun" w:hAnsi="Arial" w:cs="Arial"/>
          <w:kern w:val="24"/>
          <w:sz w:val="24"/>
          <w:szCs w:val="24"/>
          <w:lang w:val="ro-RO" w:eastAsia="ar-SA"/>
        </w:rPr>
        <w:t>:</w:t>
      </w:r>
      <w:r w:rsidRPr="00DB0232">
        <w:rPr>
          <w:rFonts w:ascii="Arial" w:eastAsia="SimSun" w:hAnsi="Arial" w:cs="Arial"/>
          <w:kern w:val="24"/>
          <w:sz w:val="24"/>
          <w:szCs w:val="24"/>
          <w:lang w:val="ro-RO" w:eastAsia="ar-SA"/>
        </w:rPr>
        <w:t xml:space="preserve"> nr. </w:t>
      </w:r>
      <w:r w:rsidR="004A01CE" w:rsidRPr="00DB0232">
        <w:rPr>
          <w:rFonts w:ascii="Arial" w:hAnsi="Arial" w:cs="Arial"/>
          <w:sz w:val="24"/>
          <w:szCs w:val="24"/>
          <w:lang w:val="ro-RO"/>
        </w:rPr>
        <w:t>CF 30</w:t>
      </w:r>
      <w:r w:rsidR="00A842F9" w:rsidRPr="00DB0232">
        <w:rPr>
          <w:rFonts w:ascii="Arial" w:hAnsi="Arial" w:cs="Arial"/>
          <w:sz w:val="24"/>
          <w:szCs w:val="24"/>
          <w:lang w:val="ro-RO"/>
        </w:rPr>
        <w:t>1697 Nădlac</w:t>
      </w:r>
      <w:r w:rsidR="004A01CE" w:rsidRPr="00DB0232">
        <w:rPr>
          <w:rFonts w:ascii="Arial" w:hAnsi="Arial" w:cs="Arial"/>
          <w:sz w:val="24"/>
          <w:szCs w:val="24"/>
          <w:lang w:val="ro-RO"/>
        </w:rPr>
        <w:t>,</w:t>
      </w:r>
    </w:p>
    <w:p w:rsidR="004A01CE" w:rsidRPr="00DB0232" w:rsidRDefault="004A01CE"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SimSun" w:hAnsi="Arial" w:cs="Arial"/>
          <w:kern w:val="24"/>
          <w:sz w:val="24"/>
          <w:szCs w:val="24"/>
          <w:lang w:val="ro-RO" w:eastAsia="ar-SA"/>
        </w:rPr>
        <w:t xml:space="preserve">- Notificare </w:t>
      </w:r>
      <w:r w:rsidR="00327D88" w:rsidRPr="00DB0232">
        <w:rPr>
          <w:rFonts w:ascii="Arial" w:eastAsia="SimSun" w:hAnsi="Arial" w:cs="Arial"/>
          <w:kern w:val="24"/>
          <w:sz w:val="24"/>
          <w:szCs w:val="24"/>
          <w:lang w:val="ro-RO" w:eastAsia="ar-SA"/>
        </w:rPr>
        <w:t xml:space="preserve">nr. </w:t>
      </w:r>
      <w:r w:rsidR="009D0028" w:rsidRPr="00DB0232">
        <w:rPr>
          <w:rFonts w:ascii="Arial" w:eastAsia="SimSun" w:hAnsi="Arial" w:cs="Arial"/>
          <w:kern w:val="24"/>
          <w:sz w:val="24"/>
          <w:szCs w:val="24"/>
          <w:lang w:val="ro-RO" w:eastAsia="ar-SA"/>
        </w:rPr>
        <w:t>342</w:t>
      </w:r>
      <w:r w:rsidR="007C6216" w:rsidRPr="00DB0232">
        <w:rPr>
          <w:rFonts w:ascii="Arial" w:eastAsia="SimSun" w:hAnsi="Arial" w:cs="Arial"/>
          <w:kern w:val="24"/>
          <w:sz w:val="24"/>
          <w:szCs w:val="24"/>
          <w:lang w:val="ro-RO" w:eastAsia="ar-SA"/>
        </w:rPr>
        <w:t>/2</w:t>
      </w:r>
      <w:r w:rsidR="009D0028" w:rsidRPr="00DB0232">
        <w:rPr>
          <w:rFonts w:ascii="Arial" w:eastAsia="SimSun" w:hAnsi="Arial" w:cs="Arial"/>
          <w:kern w:val="24"/>
          <w:sz w:val="24"/>
          <w:szCs w:val="24"/>
          <w:lang w:val="ro-RO" w:eastAsia="ar-SA"/>
        </w:rPr>
        <w:t>0</w:t>
      </w:r>
      <w:r w:rsidR="00F06B2A" w:rsidRPr="00DB0232">
        <w:rPr>
          <w:rFonts w:ascii="Arial" w:eastAsia="SimSun" w:hAnsi="Arial" w:cs="Arial"/>
          <w:kern w:val="24"/>
          <w:sz w:val="24"/>
          <w:szCs w:val="24"/>
          <w:lang w:val="ro-RO" w:eastAsia="ar-SA"/>
        </w:rPr>
        <w:t>.04</w:t>
      </w:r>
      <w:r w:rsidR="007C6216" w:rsidRPr="00DB0232">
        <w:rPr>
          <w:rFonts w:ascii="Arial" w:eastAsia="SimSun" w:hAnsi="Arial" w:cs="Arial"/>
          <w:kern w:val="24"/>
          <w:sz w:val="24"/>
          <w:szCs w:val="24"/>
          <w:lang w:val="ro-RO" w:eastAsia="ar-SA"/>
        </w:rPr>
        <w:t>.201</w:t>
      </w:r>
      <w:r w:rsidR="00F06B2A" w:rsidRPr="00DB0232">
        <w:rPr>
          <w:rFonts w:ascii="Arial" w:eastAsia="SimSun" w:hAnsi="Arial" w:cs="Arial"/>
          <w:kern w:val="24"/>
          <w:sz w:val="24"/>
          <w:szCs w:val="24"/>
          <w:lang w:val="ro-RO" w:eastAsia="ar-SA"/>
        </w:rPr>
        <w:t>8</w:t>
      </w:r>
      <w:r w:rsidR="00327D88" w:rsidRPr="00DB0232">
        <w:rPr>
          <w:rFonts w:ascii="Arial" w:eastAsia="SimSun" w:hAnsi="Arial" w:cs="Arial"/>
          <w:kern w:val="24"/>
          <w:sz w:val="24"/>
          <w:szCs w:val="24"/>
          <w:lang w:val="ro-RO" w:eastAsia="ar-SA"/>
        </w:rPr>
        <w:t xml:space="preserve"> emis</w:t>
      </w:r>
      <w:r w:rsidRPr="00DB0232">
        <w:rPr>
          <w:rFonts w:ascii="Arial" w:eastAsia="SimSun" w:hAnsi="Arial" w:cs="Arial"/>
          <w:kern w:val="24"/>
          <w:sz w:val="24"/>
          <w:szCs w:val="24"/>
          <w:lang w:val="ro-RO" w:eastAsia="ar-SA"/>
        </w:rPr>
        <w:t>ă</w:t>
      </w:r>
      <w:r w:rsidR="00327D88" w:rsidRPr="00DB0232">
        <w:rPr>
          <w:rFonts w:ascii="Arial" w:eastAsia="SimSun" w:hAnsi="Arial" w:cs="Arial"/>
          <w:kern w:val="24"/>
          <w:sz w:val="24"/>
          <w:szCs w:val="24"/>
          <w:lang w:val="ro-RO" w:eastAsia="ar-SA"/>
        </w:rPr>
        <w:t xml:space="preserve"> de către Direcţia de Sănătate Publică a judeţului Arad,</w:t>
      </w:r>
    </w:p>
    <w:p w:rsidR="00BC40EC" w:rsidRPr="00DB0232" w:rsidRDefault="00BC40EC"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SimSun" w:hAnsi="Arial" w:cs="Arial"/>
          <w:kern w:val="24"/>
          <w:sz w:val="24"/>
          <w:szCs w:val="24"/>
          <w:lang w:val="ro-RO" w:eastAsia="ar-SA"/>
        </w:rPr>
        <w:t xml:space="preserve">- </w:t>
      </w:r>
      <w:r w:rsidRPr="00DB0232">
        <w:rPr>
          <w:rFonts w:ascii="Arial" w:eastAsia="SimSun" w:hAnsi="Arial" w:cs="Arial"/>
          <w:kern w:val="24"/>
          <w:sz w:val="24"/>
          <w:szCs w:val="24"/>
          <w:lang w:val="ro-RO" w:eastAsia="ar-SA"/>
        </w:rPr>
        <w:t xml:space="preserve">Notificare nr. </w:t>
      </w:r>
      <w:r w:rsidRPr="00DB0232">
        <w:rPr>
          <w:rFonts w:ascii="Arial" w:eastAsia="SimSun" w:hAnsi="Arial" w:cs="Arial"/>
          <w:kern w:val="24"/>
          <w:sz w:val="24"/>
          <w:szCs w:val="24"/>
          <w:lang w:val="ro-RO" w:eastAsia="ar-SA"/>
        </w:rPr>
        <w:t>10</w:t>
      </w:r>
      <w:r w:rsidRPr="00DB0232">
        <w:rPr>
          <w:rFonts w:ascii="Arial" w:eastAsia="SimSun" w:hAnsi="Arial" w:cs="Arial"/>
          <w:kern w:val="24"/>
          <w:sz w:val="24"/>
          <w:szCs w:val="24"/>
          <w:lang w:val="ro-RO" w:eastAsia="ar-SA"/>
        </w:rPr>
        <w:t>/20.04.2018 emisă de către Direcţia S</w:t>
      </w:r>
      <w:r w:rsidRPr="00DB0232">
        <w:rPr>
          <w:rFonts w:ascii="Arial" w:eastAsia="SimSun" w:hAnsi="Arial" w:cs="Arial"/>
          <w:kern w:val="24"/>
          <w:sz w:val="24"/>
          <w:szCs w:val="24"/>
          <w:lang w:val="ro-RO" w:eastAsia="ar-SA"/>
        </w:rPr>
        <w:t>anitar veterinară şi pentru Siguranţa Alimentelor</w:t>
      </w:r>
      <w:r w:rsidRPr="00DB0232">
        <w:rPr>
          <w:rFonts w:ascii="Arial" w:eastAsia="SimSun" w:hAnsi="Arial" w:cs="Arial"/>
          <w:kern w:val="24"/>
          <w:sz w:val="24"/>
          <w:szCs w:val="24"/>
          <w:lang w:val="ro-RO" w:eastAsia="ar-SA"/>
        </w:rPr>
        <w:t>i Arad,</w:t>
      </w:r>
    </w:p>
    <w:p w:rsidR="00327D88" w:rsidRPr="00DB0232" w:rsidRDefault="00327D88"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SimSun" w:hAnsi="Arial" w:cs="Arial"/>
          <w:kern w:val="24"/>
          <w:sz w:val="24"/>
          <w:szCs w:val="24"/>
          <w:lang w:val="ro-RO" w:eastAsia="ar-SA"/>
        </w:rPr>
        <w:t>-</w:t>
      </w:r>
      <w:r w:rsidR="005844B8" w:rsidRPr="00DB0232">
        <w:rPr>
          <w:rFonts w:ascii="Arial" w:eastAsia="SimSun" w:hAnsi="Arial" w:cs="Arial"/>
          <w:kern w:val="24"/>
          <w:sz w:val="24"/>
          <w:szCs w:val="24"/>
          <w:lang w:val="ro-RO" w:eastAsia="ar-SA"/>
        </w:rPr>
        <w:t xml:space="preserve"> </w:t>
      </w:r>
      <w:r w:rsidRPr="00DB0232">
        <w:rPr>
          <w:rFonts w:ascii="Arial" w:eastAsia="SimSun" w:hAnsi="Arial" w:cs="Arial"/>
          <w:kern w:val="24"/>
          <w:sz w:val="24"/>
          <w:szCs w:val="24"/>
          <w:lang w:val="ro-RO" w:eastAsia="ar-SA"/>
        </w:rPr>
        <w:t>Aviz de Gospodărire a  Apelor nr.</w:t>
      </w:r>
      <w:r w:rsidR="009D0028" w:rsidRPr="00DB0232">
        <w:rPr>
          <w:rFonts w:ascii="Arial" w:eastAsia="SimSun" w:hAnsi="Arial" w:cs="Arial"/>
          <w:kern w:val="24"/>
          <w:sz w:val="24"/>
          <w:szCs w:val="24"/>
          <w:lang w:val="ro-RO" w:eastAsia="ar-SA"/>
        </w:rPr>
        <w:t>53/21</w:t>
      </w:r>
      <w:r w:rsidR="006E7545" w:rsidRPr="00DB0232">
        <w:rPr>
          <w:rFonts w:ascii="Arial" w:eastAsia="SimSun" w:hAnsi="Arial" w:cs="Arial"/>
          <w:kern w:val="24"/>
          <w:sz w:val="24"/>
          <w:szCs w:val="24"/>
          <w:lang w:val="ro-RO" w:eastAsia="ar-SA"/>
        </w:rPr>
        <w:t>.0</w:t>
      </w:r>
      <w:r w:rsidR="009D0028" w:rsidRPr="00DB0232">
        <w:rPr>
          <w:rFonts w:ascii="Arial" w:eastAsia="SimSun" w:hAnsi="Arial" w:cs="Arial"/>
          <w:kern w:val="24"/>
          <w:sz w:val="24"/>
          <w:szCs w:val="24"/>
          <w:lang w:val="ro-RO" w:eastAsia="ar-SA"/>
        </w:rPr>
        <w:t>5</w:t>
      </w:r>
      <w:r w:rsidRPr="00DB0232">
        <w:rPr>
          <w:rFonts w:ascii="Arial" w:eastAsia="SimSun" w:hAnsi="Arial" w:cs="Arial"/>
          <w:kern w:val="24"/>
          <w:sz w:val="24"/>
          <w:szCs w:val="24"/>
          <w:lang w:val="ro-RO" w:eastAsia="ar-SA"/>
        </w:rPr>
        <w:t>.201</w:t>
      </w:r>
      <w:r w:rsidR="009D0028" w:rsidRPr="00DB0232">
        <w:rPr>
          <w:rFonts w:ascii="Arial" w:eastAsia="SimSun" w:hAnsi="Arial" w:cs="Arial"/>
          <w:kern w:val="24"/>
          <w:sz w:val="24"/>
          <w:szCs w:val="24"/>
          <w:lang w:val="ro-RO" w:eastAsia="ar-SA"/>
        </w:rPr>
        <w:t>8</w:t>
      </w:r>
      <w:r w:rsidRPr="00DB0232">
        <w:rPr>
          <w:rFonts w:ascii="Arial" w:eastAsia="SimSun" w:hAnsi="Arial" w:cs="Arial"/>
          <w:kern w:val="24"/>
          <w:sz w:val="24"/>
          <w:szCs w:val="24"/>
          <w:lang w:val="ro-RO" w:eastAsia="ar-SA"/>
        </w:rPr>
        <w:t>, emis de că</w:t>
      </w:r>
      <w:r w:rsidR="00676F5B" w:rsidRPr="00DB0232">
        <w:rPr>
          <w:rFonts w:ascii="Arial" w:eastAsia="SimSun" w:hAnsi="Arial" w:cs="Arial"/>
          <w:kern w:val="24"/>
          <w:sz w:val="24"/>
          <w:szCs w:val="24"/>
          <w:lang w:val="ro-RO" w:eastAsia="ar-SA"/>
        </w:rPr>
        <w:t>tre</w:t>
      </w:r>
      <w:r w:rsidRPr="00DB0232">
        <w:rPr>
          <w:rFonts w:ascii="Arial" w:eastAsia="SimSun" w:hAnsi="Arial" w:cs="Arial"/>
          <w:kern w:val="24"/>
          <w:sz w:val="24"/>
          <w:szCs w:val="24"/>
          <w:lang w:val="ro-RO" w:eastAsia="ar-SA"/>
        </w:rPr>
        <w:t xml:space="preserve"> AN Apele Române – Administraţia Bazinală de </w:t>
      </w:r>
      <w:r w:rsidR="006E7545" w:rsidRPr="00DB0232">
        <w:rPr>
          <w:rFonts w:ascii="Arial" w:eastAsia="SimSun" w:hAnsi="Arial" w:cs="Arial"/>
          <w:kern w:val="24"/>
          <w:sz w:val="24"/>
          <w:szCs w:val="24"/>
          <w:lang w:val="ro-RO" w:eastAsia="ar-SA"/>
        </w:rPr>
        <w:t>Mureş</w:t>
      </w:r>
      <w:r w:rsidRPr="00DB0232">
        <w:rPr>
          <w:rFonts w:ascii="Arial" w:eastAsia="SimSun" w:hAnsi="Arial" w:cs="Arial"/>
          <w:kern w:val="24"/>
          <w:sz w:val="24"/>
          <w:szCs w:val="24"/>
          <w:lang w:val="ro-RO" w:eastAsia="ar-SA"/>
        </w:rPr>
        <w:t>,</w:t>
      </w:r>
    </w:p>
    <w:p w:rsidR="004A01CE" w:rsidRPr="00DB0232" w:rsidRDefault="004A01CE" w:rsidP="00DB023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DB0232">
        <w:rPr>
          <w:rFonts w:ascii="Arial" w:eastAsia="SimSun" w:hAnsi="Arial" w:cs="Arial"/>
          <w:kern w:val="24"/>
          <w:sz w:val="24"/>
          <w:szCs w:val="24"/>
          <w:lang w:val="ro-RO" w:eastAsia="ar-SA"/>
        </w:rPr>
        <w:t>-Acord nr.</w:t>
      </w:r>
      <w:r w:rsidR="009D0028" w:rsidRPr="00DB0232">
        <w:rPr>
          <w:rFonts w:ascii="Arial" w:eastAsia="SimSun" w:hAnsi="Arial" w:cs="Arial"/>
          <w:kern w:val="24"/>
          <w:sz w:val="24"/>
          <w:szCs w:val="24"/>
          <w:lang w:val="ro-RO" w:eastAsia="ar-SA"/>
        </w:rPr>
        <w:t>71/17</w:t>
      </w:r>
      <w:r w:rsidRPr="00DB0232">
        <w:rPr>
          <w:rFonts w:ascii="Arial" w:eastAsia="SimSun" w:hAnsi="Arial" w:cs="Arial"/>
          <w:kern w:val="24"/>
          <w:sz w:val="24"/>
          <w:szCs w:val="24"/>
          <w:lang w:val="ro-RO" w:eastAsia="ar-SA"/>
        </w:rPr>
        <w:t>.0</w:t>
      </w:r>
      <w:r w:rsidR="009D0028" w:rsidRPr="00DB0232">
        <w:rPr>
          <w:rFonts w:ascii="Arial" w:eastAsia="SimSun" w:hAnsi="Arial" w:cs="Arial"/>
          <w:kern w:val="24"/>
          <w:sz w:val="24"/>
          <w:szCs w:val="24"/>
          <w:lang w:val="ro-RO" w:eastAsia="ar-SA"/>
        </w:rPr>
        <w:t>5</w:t>
      </w:r>
      <w:r w:rsidRPr="00DB0232">
        <w:rPr>
          <w:rFonts w:ascii="Arial" w:eastAsia="SimSun" w:hAnsi="Arial" w:cs="Arial"/>
          <w:kern w:val="24"/>
          <w:sz w:val="24"/>
          <w:szCs w:val="24"/>
          <w:lang w:val="ro-RO" w:eastAsia="ar-SA"/>
        </w:rPr>
        <w:t>.2018 emis de ANIF Arad,</w:t>
      </w:r>
      <w:r w:rsidRPr="00DB0232">
        <w:rPr>
          <w:rFonts w:ascii="Arial" w:eastAsia="SimSun" w:hAnsi="Arial" w:cs="Arial"/>
          <w:kern w:val="24"/>
          <w:sz w:val="24"/>
          <w:szCs w:val="24"/>
          <w:lang w:val="ro-RO" w:eastAsia="ar-SA"/>
        </w:rPr>
        <w:tab/>
      </w:r>
    </w:p>
    <w:p w:rsidR="00327D88" w:rsidRPr="00DB0232" w:rsidRDefault="00327D88" w:rsidP="00DB0232">
      <w:pPr>
        <w:spacing w:after="0" w:line="240" w:lineRule="auto"/>
        <w:jc w:val="both"/>
        <w:rPr>
          <w:rFonts w:ascii="Arial" w:eastAsia="Times New Roman" w:hAnsi="Arial" w:cs="Arial"/>
          <w:color w:val="FF0000"/>
          <w:sz w:val="24"/>
          <w:szCs w:val="24"/>
          <w:lang w:val="ro-RO" w:eastAsia="ro-RO"/>
        </w:rPr>
      </w:pPr>
      <w:r w:rsidRPr="00DB0232">
        <w:rPr>
          <w:rFonts w:ascii="Arial" w:eastAsia="Times New Roman" w:hAnsi="Arial" w:cs="Arial"/>
          <w:color w:val="FF0000"/>
          <w:sz w:val="24"/>
          <w:szCs w:val="24"/>
          <w:lang w:val="ro-RO" w:eastAsia="ro-RO"/>
        </w:rPr>
        <w:t xml:space="preserve">- anunţ public privind decizia etapei de încadrare publicat în </w:t>
      </w:r>
      <w:r w:rsidR="0056412F" w:rsidRPr="00DB0232">
        <w:rPr>
          <w:rFonts w:ascii="Arial" w:eastAsia="Times New Roman" w:hAnsi="Arial" w:cs="Arial"/>
          <w:color w:val="FF0000"/>
          <w:sz w:val="24"/>
          <w:szCs w:val="24"/>
          <w:lang w:val="ro-RO" w:eastAsia="ro-RO"/>
        </w:rPr>
        <w:t xml:space="preserve">cotidianul </w:t>
      </w:r>
      <w:r w:rsidR="00D730F3" w:rsidRPr="00DB0232">
        <w:rPr>
          <w:rFonts w:ascii="Arial" w:eastAsia="Times New Roman" w:hAnsi="Arial" w:cs="Arial"/>
          <w:sz w:val="24"/>
          <w:szCs w:val="24"/>
          <w:lang w:val="ro-RO" w:eastAsia="ro-RO"/>
        </w:rPr>
        <w:t>Jurnalul</w:t>
      </w:r>
      <w:r w:rsidR="00D730F3" w:rsidRPr="00DB0232">
        <w:rPr>
          <w:rFonts w:ascii="Arial" w:eastAsia="Times New Roman" w:hAnsi="Arial" w:cs="Arial"/>
          <w:color w:val="FF0000"/>
          <w:sz w:val="24"/>
          <w:szCs w:val="24"/>
          <w:lang w:val="ro-RO" w:eastAsia="ro-RO"/>
        </w:rPr>
        <w:t xml:space="preserve"> </w:t>
      </w:r>
      <w:r w:rsidR="0056412F" w:rsidRPr="00DB0232">
        <w:rPr>
          <w:rFonts w:ascii="Arial" w:eastAsia="Times New Roman" w:hAnsi="Arial" w:cs="Arial"/>
          <w:color w:val="FF0000"/>
          <w:sz w:val="24"/>
          <w:szCs w:val="24"/>
          <w:lang w:val="ro-RO" w:eastAsia="ro-RO"/>
        </w:rPr>
        <w:t>"</w:t>
      </w:r>
      <w:r w:rsidR="0056412F" w:rsidRPr="00DB0232">
        <w:rPr>
          <w:rFonts w:ascii="Arial" w:eastAsia="Times New Roman" w:hAnsi="Arial" w:cs="Arial"/>
          <w:sz w:val="24"/>
          <w:szCs w:val="24"/>
          <w:lang w:val="ro-RO" w:eastAsia="ro-RO"/>
        </w:rPr>
        <w:t>Adevăruli</w:t>
      </w:r>
      <w:r w:rsidR="0056412F" w:rsidRPr="00DB0232">
        <w:rPr>
          <w:rFonts w:ascii="Arial" w:eastAsia="Times New Roman" w:hAnsi="Arial" w:cs="Arial"/>
          <w:color w:val="FF0000"/>
          <w:sz w:val="24"/>
          <w:szCs w:val="24"/>
          <w:lang w:val="ro-RO" w:eastAsia="ro-RO"/>
        </w:rPr>
        <w:t>"</w:t>
      </w:r>
      <w:r w:rsidRPr="00DB0232">
        <w:rPr>
          <w:rFonts w:ascii="Arial" w:eastAsia="Times New Roman" w:hAnsi="Arial" w:cs="Arial"/>
          <w:color w:val="FF0000"/>
          <w:sz w:val="24"/>
          <w:szCs w:val="24"/>
          <w:lang w:val="ro-RO" w:eastAsia="ro-RO"/>
        </w:rPr>
        <w:t xml:space="preserve">, din </w:t>
      </w:r>
      <w:r w:rsidR="009D0028" w:rsidRPr="00DB0232">
        <w:rPr>
          <w:rFonts w:ascii="Arial" w:eastAsia="Times New Roman" w:hAnsi="Arial" w:cs="Arial"/>
          <w:color w:val="FF0000"/>
          <w:sz w:val="24"/>
          <w:szCs w:val="24"/>
          <w:lang w:val="ro-RO" w:eastAsia="ro-RO"/>
        </w:rPr>
        <w:t>24</w:t>
      </w:r>
      <w:r w:rsidR="002C42E2" w:rsidRPr="00DB0232">
        <w:rPr>
          <w:rFonts w:ascii="Arial" w:eastAsia="Times New Roman" w:hAnsi="Arial" w:cs="Arial"/>
          <w:color w:val="FF0000"/>
          <w:sz w:val="24"/>
          <w:szCs w:val="24"/>
          <w:lang w:val="ro-RO" w:eastAsia="ro-RO"/>
        </w:rPr>
        <w:t>.0</w:t>
      </w:r>
      <w:r w:rsidR="00BB3E06" w:rsidRPr="00DB0232">
        <w:rPr>
          <w:rFonts w:ascii="Arial" w:eastAsia="Times New Roman" w:hAnsi="Arial" w:cs="Arial"/>
          <w:color w:val="FF0000"/>
          <w:sz w:val="24"/>
          <w:szCs w:val="24"/>
          <w:lang w:val="ro-RO" w:eastAsia="ro-RO"/>
        </w:rPr>
        <w:t>5</w:t>
      </w:r>
      <w:r w:rsidR="002C42E2" w:rsidRPr="00DB0232">
        <w:rPr>
          <w:rFonts w:ascii="Arial" w:eastAsia="Times New Roman" w:hAnsi="Arial" w:cs="Arial"/>
          <w:color w:val="FF0000"/>
          <w:sz w:val="24"/>
          <w:szCs w:val="24"/>
          <w:lang w:val="ro-RO" w:eastAsia="ro-RO"/>
        </w:rPr>
        <w:t>.2018</w:t>
      </w:r>
      <w:r w:rsidRPr="00DB0232">
        <w:rPr>
          <w:rFonts w:ascii="Arial" w:eastAsia="Times New Roman" w:hAnsi="Arial" w:cs="Arial"/>
          <w:color w:val="FF0000"/>
          <w:sz w:val="24"/>
          <w:szCs w:val="24"/>
          <w:lang w:val="ro-RO" w:eastAsia="ro-RO"/>
        </w:rPr>
        <w:t>,</w:t>
      </w:r>
    </w:p>
    <w:p w:rsidR="00327D88" w:rsidRPr="00DB0232" w:rsidRDefault="00327D88" w:rsidP="00DB0232">
      <w:pPr>
        <w:spacing w:after="0" w:line="240" w:lineRule="auto"/>
        <w:jc w:val="both"/>
        <w:rPr>
          <w:rFonts w:ascii="Arial" w:eastAsia="Times New Roman" w:hAnsi="Arial" w:cs="Arial"/>
          <w:sz w:val="24"/>
          <w:szCs w:val="24"/>
          <w:lang w:val="ro-RO" w:eastAsia="ro-RO"/>
        </w:rPr>
      </w:pPr>
      <w:r w:rsidRPr="00DB0232">
        <w:rPr>
          <w:rFonts w:ascii="Arial" w:hAnsi="Arial" w:cs="Arial"/>
          <w:sz w:val="24"/>
          <w:szCs w:val="24"/>
          <w:lang w:val="ro-RO"/>
        </w:rPr>
        <w:t>-</w:t>
      </w:r>
      <w:r w:rsidRPr="00DB0232">
        <w:rPr>
          <w:rFonts w:ascii="Arial" w:eastAsia="Times New Roman" w:hAnsi="Arial" w:cs="Arial"/>
          <w:sz w:val="24"/>
          <w:szCs w:val="24"/>
          <w:lang w:val="ro-RO" w:eastAsia="ro-RO"/>
        </w:rPr>
        <w:t xml:space="preserve"> anunţ public privind publicarea proiectului Deciziei etapei de încadrare, afişat </w:t>
      </w:r>
      <w:r w:rsidR="007C6216" w:rsidRPr="00DB0232">
        <w:rPr>
          <w:rFonts w:ascii="Arial" w:eastAsia="Times New Roman" w:hAnsi="Arial" w:cs="Arial"/>
          <w:sz w:val="24"/>
          <w:szCs w:val="24"/>
          <w:lang w:val="ro-RO" w:eastAsia="ro-RO"/>
        </w:rPr>
        <w:t xml:space="preserve">pe </w:t>
      </w:r>
      <w:r w:rsidR="009D0028" w:rsidRPr="00DB0232">
        <w:rPr>
          <w:rFonts w:ascii="Arial" w:eastAsia="Times New Roman" w:hAnsi="Arial" w:cs="Arial"/>
          <w:sz w:val="24"/>
          <w:szCs w:val="24"/>
          <w:lang w:val="ro-RO" w:eastAsia="ro-RO"/>
        </w:rPr>
        <w:t>site-ul APM Arad în data de 24</w:t>
      </w:r>
      <w:r w:rsidRPr="00DB0232">
        <w:rPr>
          <w:rFonts w:ascii="Arial" w:eastAsia="Times New Roman" w:hAnsi="Arial" w:cs="Arial"/>
          <w:sz w:val="24"/>
          <w:szCs w:val="24"/>
          <w:lang w:val="ro-RO" w:eastAsia="ro-RO"/>
        </w:rPr>
        <w:t>.0</w:t>
      </w:r>
      <w:r w:rsidR="00BB3E06" w:rsidRPr="00DB0232">
        <w:rPr>
          <w:rFonts w:ascii="Arial" w:eastAsia="Times New Roman" w:hAnsi="Arial" w:cs="Arial"/>
          <w:sz w:val="24"/>
          <w:szCs w:val="24"/>
          <w:lang w:val="ro-RO" w:eastAsia="ro-RO"/>
        </w:rPr>
        <w:t>5</w:t>
      </w:r>
      <w:r w:rsidRPr="00DB0232">
        <w:rPr>
          <w:rFonts w:ascii="Arial" w:eastAsia="Times New Roman" w:hAnsi="Arial" w:cs="Arial"/>
          <w:sz w:val="24"/>
          <w:szCs w:val="24"/>
          <w:lang w:val="ro-RO" w:eastAsia="ro-RO"/>
        </w:rPr>
        <w:t>.201</w:t>
      </w:r>
      <w:r w:rsidR="007C6216" w:rsidRPr="00DB0232">
        <w:rPr>
          <w:rFonts w:ascii="Arial" w:eastAsia="Times New Roman" w:hAnsi="Arial" w:cs="Arial"/>
          <w:sz w:val="24"/>
          <w:szCs w:val="24"/>
          <w:lang w:val="ro-RO" w:eastAsia="ro-RO"/>
        </w:rPr>
        <w:t>8</w:t>
      </w:r>
      <w:r w:rsidRPr="00DB0232">
        <w:rPr>
          <w:rFonts w:ascii="Arial" w:eastAsia="Times New Roman" w:hAnsi="Arial" w:cs="Arial"/>
          <w:sz w:val="24"/>
          <w:szCs w:val="24"/>
          <w:lang w:val="ro-RO" w:eastAsia="ro-RO"/>
        </w:rPr>
        <w:t>,</w:t>
      </w:r>
    </w:p>
    <w:p w:rsidR="00327D88" w:rsidRPr="00DB0232" w:rsidRDefault="00327D88" w:rsidP="00DB0232">
      <w:pPr>
        <w:tabs>
          <w:tab w:val="center" w:pos="4680"/>
          <w:tab w:val="right" w:pos="9360"/>
        </w:tabs>
        <w:spacing w:after="0" w:line="240" w:lineRule="auto"/>
        <w:ind w:firstLine="446"/>
        <w:jc w:val="both"/>
        <w:rPr>
          <w:rFonts w:ascii="Arial" w:hAnsi="Arial" w:cs="Arial"/>
          <w:b/>
          <w:sz w:val="24"/>
          <w:szCs w:val="24"/>
          <w:lang w:val="ro-RO"/>
        </w:rPr>
      </w:pPr>
      <w:r w:rsidRPr="00DB0232">
        <w:rPr>
          <w:rFonts w:ascii="Arial" w:hAnsi="Arial" w:cs="Arial"/>
          <w:b/>
          <w:sz w:val="24"/>
          <w:szCs w:val="24"/>
          <w:lang w:val="ro-RO"/>
        </w:rPr>
        <w:tab/>
        <w:t>Prezenta decizie este valabilă pe toată perioada punerii în aplicare a proiectului.</w:t>
      </w:r>
    </w:p>
    <w:p w:rsidR="00347777" w:rsidRPr="00DB0232" w:rsidRDefault="00347777" w:rsidP="00DB0232">
      <w:pPr>
        <w:spacing w:after="0" w:line="240" w:lineRule="auto"/>
        <w:ind w:firstLine="446"/>
        <w:jc w:val="both"/>
        <w:rPr>
          <w:rFonts w:ascii="Arial" w:hAnsi="Arial" w:cs="Arial"/>
          <w:b/>
          <w:bCs/>
          <w:sz w:val="24"/>
          <w:szCs w:val="24"/>
          <w:lang w:val="ro-RO"/>
        </w:rPr>
      </w:pPr>
      <w:r w:rsidRPr="00DB0232">
        <w:rPr>
          <w:rFonts w:ascii="Arial" w:hAnsi="Arial" w:cs="Arial"/>
          <w:b/>
          <w:bCs/>
          <w:sz w:val="24"/>
          <w:szCs w:val="24"/>
          <w:lang w:val="ro-RO"/>
        </w:rPr>
        <w:t>Prezenta decizie nu exonerează de răspundere proiectantul şi constructorul in cazul producerii unor accidente în timpul execuţiei lucrărilor.</w:t>
      </w:r>
    </w:p>
    <w:p w:rsidR="00327D88" w:rsidRPr="00DB0232" w:rsidRDefault="00327D88" w:rsidP="00DB0232">
      <w:pPr>
        <w:spacing w:after="0" w:line="240" w:lineRule="auto"/>
        <w:ind w:firstLine="450"/>
        <w:jc w:val="both"/>
        <w:rPr>
          <w:rFonts w:ascii="Arial" w:hAnsi="Arial" w:cs="Arial"/>
          <w:b/>
          <w:color w:val="000000"/>
          <w:sz w:val="24"/>
          <w:szCs w:val="24"/>
          <w:lang w:val="ro-RO"/>
        </w:rPr>
      </w:pPr>
      <w:r w:rsidRPr="00DB0232">
        <w:rPr>
          <w:rFonts w:ascii="Arial" w:hAnsi="Arial" w:cs="Arial"/>
          <w:b/>
          <w:color w:val="000000"/>
          <w:sz w:val="24"/>
          <w:szCs w:val="24"/>
          <w:lang w:val="ro-RO"/>
        </w:rPr>
        <w:t>La finalizarea proiectului care a făcut obiectul procedurii de evaluare a impactului asupra mediului, titularul va  notifica autoritatea competentă pentru protecţia mediului</w:t>
      </w:r>
      <w:r w:rsidRPr="00DB0232">
        <w:rPr>
          <w:rFonts w:ascii="Arial" w:hAnsi="Arial" w:cs="Arial"/>
          <w:color w:val="000000"/>
          <w:lang w:val="ro-RO"/>
        </w:rPr>
        <w:t xml:space="preserve"> </w:t>
      </w:r>
      <w:r w:rsidRPr="00DB0232">
        <w:rPr>
          <w:rFonts w:ascii="Arial" w:hAnsi="Arial" w:cs="Arial"/>
          <w:b/>
          <w:color w:val="000000"/>
          <w:sz w:val="24"/>
          <w:szCs w:val="24"/>
          <w:lang w:val="ro-RO"/>
        </w:rPr>
        <w:t xml:space="preserve">în vederea efectuării unui control de specialitate şi întocmirea </w:t>
      </w:r>
      <w:r w:rsidRPr="00DB0232">
        <w:rPr>
          <w:rFonts w:ascii="Arial" w:hAnsi="Arial" w:cs="Arial"/>
          <w:b/>
          <w:sz w:val="24"/>
          <w:szCs w:val="24"/>
          <w:lang w:val="ro-RO"/>
        </w:rPr>
        <w:t>procesului verbal</w:t>
      </w:r>
      <w:r w:rsidRPr="00DB0232">
        <w:rPr>
          <w:rFonts w:ascii="Arial" w:hAnsi="Arial" w:cs="Arial"/>
          <w:b/>
          <w:color w:val="000000"/>
          <w:sz w:val="24"/>
          <w:szCs w:val="24"/>
          <w:lang w:val="ro-RO"/>
        </w:rPr>
        <w:t xml:space="preserve"> pentru verificarea respectării prevederilor deciziei etapei de incadrare.</w:t>
      </w:r>
    </w:p>
    <w:p w:rsidR="00E263F0" w:rsidRPr="00DB0232" w:rsidRDefault="00E263F0" w:rsidP="00DB0232">
      <w:pPr>
        <w:spacing w:after="0" w:line="240" w:lineRule="auto"/>
        <w:ind w:firstLine="720"/>
        <w:jc w:val="both"/>
        <w:rPr>
          <w:rFonts w:ascii="Arial" w:hAnsi="Arial" w:cs="Arial"/>
          <w:b/>
          <w:bCs/>
          <w:sz w:val="24"/>
          <w:szCs w:val="24"/>
          <w:lang w:val="ro-RO"/>
        </w:rPr>
      </w:pPr>
      <w:r w:rsidRPr="00DB0232">
        <w:rPr>
          <w:rFonts w:ascii="Arial" w:hAnsi="Arial" w:cs="Arial"/>
          <w:b/>
          <w:bCs/>
          <w:sz w:val="24"/>
          <w:szCs w:val="24"/>
          <w:lang w:val="ro-RO"/>
        </w:rPr>
        <w:t xml:space="preserve">Înainte de începerea activităţii titularul investiţiei are obligaţia să solicite si sa obtina autorizaţia de mediu pentru obiectiv. </w:t>
      </w:r>
    </w:p>
    <w:p w:rsidR="00E263F0" w:rsidRPr="00DB0232" w:rsidRDefault="00E263F0" w:rsidP="00DB0232">
      <w:pPr>
        <w:spacing w:after="0" w:line="240" w:lineRule="auto"/>
        <w:ind w:firstLine="720"/>
        <w:jc w:val="both"/>
        <w:rPr>
          <w:rFonts w:ascii="Arial" w:hAnsi="Arial" w:cs="Arial"/>
          <w:b/>
          <w:bCs/>
          <w:sz w:val="24"/>
          <w:szCs w:val="24"/>
          <w:lang w:val="ro-RO"/>
        </w:rPr>
      </w:pPr>
      <w:r w:rsidRPr="00DB0232">
        <w:rPr>
          <w:rFonts w:ascii="Arial" w:hAnsi="Arial" w:cs="Arial"/>
          <w:b/>
          <w:bCs/>
          <w:sz w:val="24"/>
          <w:szCs w:val="24"/>
          <w:lang w:val="ro-RO"/>
        </w:rPr>
        <w:t>Procesul verbal de verificare a condiţiilor impuse prin prezentul acord/decizie incadrare se va anexa la documentaţia de solicitare a autorizaţiei de mediu.</w:t>
      </w:r>
    </w:p>
    <w:p w:rsidR="00BB3BCA" w:rsidRPr="00DB0232" w:rsidRDefault="00327D88" w:rsidP="00DB0232">
      <w:pPr>
        <w:shd w:val="clear" w:color="auto" w:fill="FFFFFF"/>
        <w:spacing w:after="0" w:line="240" w:lineRule="auto"/>
        <w:jc w:val="both"/>
        <w:rPr>
          <w:rFonts w:ascii="Arial" w:eastAsiaTheme="minorHAnsi" w:hAnsi="Arial" w:cs="Arial"/>
          <w:b/>
          <w:bCs/>
          <w:sz w:val="24"/>
          <w:szCs w:val="24"/>
          <w:lang w:val="ro-RO" w:eastAsia="zh-CN"/>
        </w:rPr>
      </w:pPr>
      <w:r w:rsidRPr="00DB0232">
        <w:rPr>
          <w:rFonts w:ascii="Arial" w:hAnsi="Arial" w:cs="Arial"/>
          <w:sz w:val="24"/>
          <w:szCs w:val="24"/>
          <w:lang w:val="ro-RO"/>
        </w:rPr>
        <w:t xml:space="preserve">    </w:t>
      </w:r>
      <w:r w:rsidR="00BB3BCA" w:rsidRPr="00DB0232">
        <w:rPr>
          <w:rFonts w:ascii="Arial" w:eastAsiaTheme="minorHAnsi" w:hAnsi="Arial" w:cs="Arial"/>
          <w:b/>
          <w:bCs/>
          <w:sz w:val="24"/>
          <w:szCs w:val="24"/>
          <w:lang w:val="ro-RO" w:eastAsia="ro-RO"/>
        </w:rPr>
        <w:t>   </w:t>
      </w:r>
      <w:r w:rsidR="00BB3BCA" w:rsidRPr="00DB0232">
        <w:rPr>
          <w:rFonts w:ascii="Arial" w:eastAsiaTheme="minorHAnsi" w:hAnsi="Arial" w:cs="Arial"/>
          <w:b/>
          <w:bCs/>
          <w:sz w:val="24"/>
          <w:szCs w:val="24"/>
          <w:lang w:val="ro-RO" w:eastAsia="zh-CN"/>
        </w:rPr>
        <w:t>Nerespectarea prevederilor prezentului act atrage suspendarea şi anularea acestuia, după caz.</w:t>
      </w:r>
    </w:p>
    <w:p w:rsidR="00BB3BCA" w:rsidRPr="00DB0232" w:rsidRDefault="00BB3BCA" w:rsidP="00DB0232">
      <w:pPr>
        <w:shd w:val="clear" w:color="auto" w:fill="FFFFFF"/>
        <w:spacing w:after="0" w:line="240" w:lineRule="auto"/>
        <w:jc w:val="both"/>
        <w:rPr>
          <w:rFonts w:ascii="Arial" w:eastAsiaTheme="minorHAnsi" w:hAnsi="Arial" w:cs="Arial"/>
          <w:b/>
          <w:bCs/>
          <w:color w:val="000000" w:themeColor="text1"/>
          <w:sz w:val="24"/>
          <w:szCs w:val="24"/>
          <w:lang w:val="ro-RO" w:eastAsia="zh-CN"/>
        </w:rPr>
      </w:pPr>
      <w:r w:rsidRPr="00DB0232">
        <w:rPr>
          <w:rFonts w:ascii="Arial" w:eastAsiaTheme="minorHAnsi" w:hAnsi="Arial" w:cs="Arial"/>
          <w:b/>
          <w:bCs/>
          <w:color w:val="000000" w:themeColor="text1"/>
          <w:sz w:val="24"/>
          <w:szCs w:val="24"/>
          <w:lang w:val="ro-RO" w:eastAsia="zh-CN"/>
        </w:rPr>
        <w:t xml:space="preserve">Prezena decizie conţine </w:t>
      </w:r>
      <w:r w:rsidRPr="00DB0232">
        <w:rPr>
          <w:rFonts w:ascii="Arial" w:eastAsiaTheme="minorHAnsi" w:hAnsi="Arial" w:cs="Arial"/>
          <w:b/>
          <w:bCs/>
          <w:color w:val="FF0000"/>
          <w:sz w:val="24"/>
          <w:szCs w:val="24"/>
          <w:lang w:val="ro-RO" w:eastAsia="zh-CN"/>
        </w:rPr>
        <w:t>5 (cinci) de pagini şi a fost redactat</w:t>
      </w:r>
      <w:r w:rsidR="005844B8" w:rsidRPr="00DB0232">
        <w:rPr>
          <w:rFonts w:ascii="Arial" w:eastAsiaTheme="minorHAnsi" w:hAnsi="Arial" w:cs="Arial"/>
          <w:b/>
          <w:bCs/>
          <w:color w:val="FF0000"/>
          <w:sz w:val="24"/>
          <w:szCs w:val="24"/>
          <w:lang w:val="ro-RO" w:eastAsia="zh-CN"/>
        </w:rPr>
        <w:t>ă</w:t>
      </w:r>
      <w:r w:rsidRPr="00DB0232">
        <w:rPr>
          <w:rFonts w:ascii="Arial" w:eastAsiaTheme="minorHAnsi" w:hAnsi="Arial" w:cs="Arial"/>
          <w:b/>
          <w:bCs/>
          <w:color w:val="FF0000"/>
          <w:sz w:val="24"/>
          <w:szCs w:val="24"/>
          <w:lang w:val="ro-RO" w:eastAsia="zh-CN"/>
        </w:rPr>
        <w:t xml:space="preserve"> în 2 exemplare originale</w:t>
      </w:r>
      <w:r w:rsidRPr="00DB0232">
        <w:rPr>
          <w:rFonts w:ascii="Arial" w:eastAsiaTheme="minorHAnsi" w:hAnsi="Arial" w:cs="Arial"/>
          <w:b/>
          <w:bCs/>
          <w:color w:val="000000" w:themeColor="text1"/>
          <w:sz w:val="24"/>
          <w:szCs w:val="24"/>
          <w:lang w:val="ro-RO" w:eastAsia="zh-CN"/>
        </w:rPr>
        <w:t>.</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r w:rsidRPr="00DB0232">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327D88" w:rsidRPr="00DB0232" w:rsidRDefault="00327D88" w:rsidP="00DB0232">
      <w:pPr>
        <w:autoSpaceDE w:val="0"/>
        <w:autoSpaceDN w:val="0"/>
        <w:adjustRightInd w:val="0"/>
        <w:spacing w:after="0" w:line="240" w:lineRule="auto"/>
        <w:jc w:val="both"/>
        <w:rPr>
          <w:rFonts w:ascii="Arial" w:hAnsi="Arial" w:cs="Arial"/>
          <w:sz w:val="24"/>
          <w:szCs w:val="24"/>
          <w:lang w:val="ro-RO"/>
        </w:rPr>
      </w:pPr>
    </w:p>
    <w:p w:rsidR="00676F5B" w:rsidRPr="00DB0232" w:rsidRDefault="00676F5B" w:rsidP="00DB0232">
      <w:pPr>
        <w:spacing w:after="0" w:line="240" w:lineRule="auto"/>
        <w:ind w:left="2880" w:firstLine="720"/>
        <w:rPr>
          <w:rFonts w:ascii="Arial" w:hAnsi="Arial" w:cs="Arial"/>
          <w:b/>
          <w:bCs/>
          <w:sz w:val="24"/>
          <w:szCs w:val="24"/>
          <w:lang w:val="ro-RO"/>
        </w:rPr>
      </w:pPr>
    </w:p>
    <w:p w:rsidR="00327D88" w:rsidRPr="00DB0232" w:rsidRDefault="00327D88" w:rsidP="00DB0232">
      <w:pPr>
        <w:spacing w:after="0" w:line="240" w:lineRule="auto"/>
        <w:ind w:left="2880" w:firstLine="720"/>
        <w:rPr>
          <w:rFonts w:ascii="Arial" w:hAnsi="Arial" w:cs="Arial"/>
          <w:b/>
          <w:bCs/>
          <w:sz w:val="24"/>
          <w:szCs w:val="24"/>
          <w:lang w:val="ro-RO"/>
        </w:rPr>
      </w:pPr>
      <w:r w:rsidRPr="00DB0232">
        <w:rPr>
          <w:rFonts w:ascii="Arial" w:hAnsi="Arial" w:cs="Arial"/>
          <w:b/>
          <w:bCs/>
          <w:sz w:val="24"/>
          <w:szCs w:val="24"/>
          <w:lang w:val="ro-RO"/>
        </w:rPr>
        <w:t>DIRECTOR EXECUTIV</w:t>
      </w:r>
    </w:p>
    <w:p w:rsidR="00327D88" w:rsidRPr="00DB0232" w:rsidRDefault="00327D88" w:rsidP="00DB0232">
      <w:pPr>
        <w:spacing w:after="0" w:line="240" w:lineRule="auto"/>
        <w:ind w:left="2832" w:firstLine="48"/>
        <w:rPr>
          <w:rFonts w:ascii="Arial" w:hAnsi="Arial" w:cs="Arial"/>
          <w:b/>
          <w:bCs/>
          <w:sz w:val="24"/>
          <w:szCs w:val="24"/>
          <w:lang w:val="ro-RO"/>
        </w:rPr>
      </w:pPr>
      <w:r w:rsidRPr="00DB0232">
        <w:rPr>
          <w:rFonts w:ascii="Arial" w:hAnsi="Arial" w:cs="Arial"/>
          <w:b/>
          <w:bCs/>
          <w:sz w:val="24"/>
          <w:szCs w:val="24"/>
          <w:lang w:val="ro-RO"/>
        </w:rPr>
        <w:t xml:space="preserve">          </w:t>
      </w:r>
      <w:r w:rsidRPr="00DB0232">
        <w:rPr>
          <w:rFonts w:ascii="Arial" w:hAnsi="Arial" w:cs="Arial"/>
          <w:bCs/>
          <w:sz w:val="24"/>
          <w:szCs w:val="24"/>
          <w:lang w:val="ro-RO"/>
        </w:rPr>
        <w:t>D</w:t>
      </w:r>
      <w:r w:rsidR="00F447EE" w:rsidRPr="00DB0232">
        <w:rPr>
          <w:rFonts w:ascii="Arial" w:hAnsi="Arial" w:cs="Arial"/>
          <w:bCs/>
          <w:sz w:val="24"/>
          <w:szCs w:val="24"/>
          <w:lang w:val="ro-RO"/>
        </w:rPr>
        <w:t>ana</w:t>
      </w:r>
      <w:r w:rsidRPr="00DB0232">
        <w:rPr>
          <w:rFonts w:ascii="Arial" w:hAnsi="Arial" w:cs="Arial"/>
          <w:bCs/>
          <w:sz w:val="24"/>
          <w:szCs w:val="24"/>
          <w:lang w:val="ro-RO"/>
        </w:rPr>
        <w:t xml:space="preserve"> M</w:t>
      </w:r>
      <w:r w:rsidR="00F447EE" w:rsidRPr="00DB0232">
        <w:rPr>
          <w:rFonts w:ascii="Arial" w:hAnsi="Arial" w:cs="Arial"/>
          <w:bCs/>
          <w:sz w:val="24"/>
          <w:szCs w:val="24"/>
          <w:lang w:val="ro-RO"/>
        </w:rPr>
        <w:t>onica</w:t>
      </w:r>
      <w:r w:rsidRPr="00DB0232">
        <w:rPr>
          <w:rFonts w:ascii="Arial" w:hAnsi="Arial" w:cs="Arial"/>
          <w:b/>
          <w:bCs/>
          <w:sz w:val="24"/>
          <w:szCs w:val="24"/>
          <w:lang w:val="ro-RO"/>
        </w:rPr>
        <w:t xml:space="preserve"> DĂNOIU</w:t>
      </w:r>
    </w:p>
    <w:p w:rsidR="00327D88" w:rsidRPr="00DB0232" w:rsidRDefault="00327D88" w:rsidP="00DB0232">
      <w:pPr>
        <w:spacing w:after="0" w:line="240" w:lineRule="auto"/>
        <w:jc w:val="both"/>
        <w:outlineLvl w:val="0"/>
        <w:rPr>
          <w:rFonts w:ascii="Arial" w:hAnsi="Arial" w:cs="Arial"/>
          <w:bCs/>
          <w:sz w:val="24"/>
          <w:szCs w:val="24"/>
          <w:lang w:val="ro-RO"/>
        </w:rPr>
      </w:pPr>
    </w:p>
    <w:p w:rsidR="00327D88" w:rsidRPr="00DB0232" w:rsidRDefault="00327D88" w:rsidP="00DB0232">
      <w:pPr>
        <w:spacing w:after="0" w:line="240" w:lineRule="auto"/>
        <w:jc w:val="both"/>
        <w:outlineLvl w:val="0"/>
        <w:rPr>
          <w:rFonts w:ascii="Arial" w:hAnsi="Arial" w:cs="Arial"/>
          <w:bCs/>
          <w:sz w:val="24"/>
          <w:szCs w:val="24"/>
          <w:lang w:val="ro-RO"/>
        </w:rPr>
      </w:pPr>
    </w:p>
    <w:p w:rsidR="003A3017" w:rsidRPr="00DB0232" w:rsidRDefault="003A3017" w:rsidP="00DB0232">
      <w:pPr>
        <w:shd w:val="clear" w:color="auto" w:fill="FFFFFF"/>
        <w:spacing w:after="0" w:line="240" w:lineRule="auto"/>
        <w:ind w:firstLine="720"/>
        <w:jc w:val="both"/>
        <w:rPr>
          <w:rFonts w:ascii="Arial" w:hAnsi="Arial" w:cs="Arial"/>
          <w:b/>
          <w:bCs/>
          <w:sz w:val="24"/>
          <w:szCs w:val="24"/>
          <w:lang w:val="ro-RO" w:eastAsia="ro-RO"/>
        </w:rPr>
      </w:pPr>
    </w:p>
    <w:p w:rsidR="003A3017" w:rsidRPr="00DB0232" w:rsidRDefault="003A3017" w:rsidP="00DB0232">
      <w:pPr>
        <w:spacing w:after="0" w:line="240" w:lineRule="auto"/>
        <w:rPr>
          <w:rFonts w:ascii="Arial" w:hAnsi="Arial" w:cs="Arial"/>
        </w:rPr>
      </w:pPr>
    </w:p>
    <w:p w:rsidR="00327D88" w:rsidRPr="00DB0232" w:rsidRDefault="00327D88" w:rsidP="00DB0232">
      <w:pPr>
        <w:spacing w:after="0" w:line="240" w:lineRule="auto"/>
        <w:jc w:val="both"/>
        <w:outlineLvl w:val="0"/>
        <w:rPr>
          <w:rFonts w:ascii="Arial" w:hAnsi="Arial" w:cs="Arial"/>
          <w:bCs/>
          <w:sz w:val="24"/>
          <w:szCs w:val="24"/>
          <w:lang w:val="ro-RO"/>
        </w:rPr>
      </w:pPr>
      <w:r w:rsidRPr="00DB0232">
        <w:rPr>
          <w:rFonts w:ascii="Arial" w:hAnsi="Arial" w:cs="Arial"/>
          <w:bCs/>
          <w:sz w:val="24"/>
          <w:szCs w:val="24"/>
          <w:lang w:val="ro-RO"/>
        </w:rPr>
        <w:t>Şef Serviciu A.A.A.</w:t>
      </w:r>
    </w:p>
    <w:p w:rsidR="00327D88" w:rsidRPr="00DB0232" w:rsidRDefault="00327D88" w:rsidP="00DB0232">
      <w:pPr>
        <w:spacing w:after="0" w:line="240" w:lineRule="auto"/>
        <w:rPr>
          <w:rFonts w:ascii="Arial" w:hAnsi="Arial" w:cs="Arial"/>
          <w:b/>
          <w:bCs/>
          <w:sz w:val="24"/>
          <w:szCs w:val="24"/>
          <w:lang w:val="ro-RO"/>
        </w:rPr>
      </w:pPr>
      <w:r w:rsidRPr="00DB0232">
        <w:rPr>
          <w:rFonts w:ascii="Arial" w:hAnsi="Arial" w:cs="Arial"/>
          <w:bCs/>
          <w:sz w:val="24"/>
          <w:szCs w:val="24"/>
          <w:lang w:val="ro-RO"/>
        </w:rPr>
        <w:t xml:space="preserve">Adina </w:t>
      </w:r>
      <w:r w:rsidRPr="00DB0232">
        <w:rPr>
          <w:rFonts w:ascii="Arial" w:hAnsi="Arial" w:cs="Arial"/>
          <w:b/>
          <w:bCs/>
          <w:sz w:val="24"/>
          <w:szCs w:val="24"/>
          <w:lang w:val="ro-RO"/>
        </w:rPr>
        <w:t xml:space="preserve">ORĂŞAN  </w:t>
      </w:r>
    </w:p>
    <w:p w:rsidR="00327D88" w:rsidRPr="00DB0232" w:rsidRDefault="00327D88" w:rsidP="00DB0232">
      <w:pPr>
        <w:spacing w:after="0" w:line="240" w:lineRule="auto"/>
        <w:rPr>
          <w:rFonts w:ascii="Arial" w:hAnsi="Arial" w:cs="Arial"/>
          <w:b/>
          <w:bCs/>
          <w:sz w:val="24"/>
          <w:szCs w:val="24"/>
          <w:lang w:val="ro-RO"/>
        </w:rPr>
      </w:pPr>
    </w:p>
    <w:p w:rsidR="00327D88" w:rsidRPr="00DB0232" w:rsidRDefault="00327D88" w:rsidP="00DB0232">
      <w:pPr>
        <w:spacing w:after="0" w:line="240" w:lineRule="auto"/>
        <w:jc w:val="both"/>
        <w:rPr>
          <w:rFonts w:ascii="Arial" w:hAnsi="Arial" w:cs="Arial"/>
          <w:bCs/>
          <w:sz w:val="24"/>
          <w:szCs w:val="24"/>
          <w:lang w:val="ro-RO"/>
        </w:rPr>
      </w:pPr>
      <w:r w:rsidRPr="00DB0232">
        <w:rPr>
          <w:rFonts w:ascii="Arial" w:hAnsi="Arial" w:cs="Arial"/>
          <w:bCs/>
          <w:sz w:val="24"/>
          <w:szCs w:val="24"/>
          <w:lang w:val="ro-RO"/>
        </w:rPr>
        <w:t>Întocmit,</w:t>
      </w:r>
    </w:p>
    <w:p w:rsidR="00327D88" w:rsidRPr="00DB0232" w:rsidRDefault="00F447EE" w:rsidP="00DB0232">
      <w:pPr>
        <w:spacing w:after="0" w:line="240" w:lineRule="auto"/>
        <w:jc w:val="both"/>
        <w:rPr>
          <w:rFonts w:ascii="Arial" w:hAnsi="Arial" w:cs="Arial"/>
          <w:b/>
          <w:bCs/>
          <w:sz w:val="24"/>
          <w:szCs w:val="24"/>
          <w:lang w:val="ro-RO"/>
        </w:rPr>
      </w:pPr>
      <w:r w:rsidRPr="00DB0232">
        <w:rPr>
          <w:rFonts w:ascii="Arial" w:hAnsi="Arial" w:cs="Arial"/>
          <w:bCs/>
          <w:sz w:val="24"/>
          <w:szCs w:val="24"/>
          <w:lang w:val="ro-RO"/>
        </w:rPr>
        <w:t xml:space="preserve">Carmen </w:t>
      </w:r>
      <w:r w:rsidRPr="00DB0232">
        <w:rPr>
          <w:rFonts w:ascii="Arial" w:hAnsi="Arial" w:cs="Arial"/>
          <w:b/>
          <w:bCs/>
          <w:sz w:val="24"/>
          <w:szCs w:val="24"/>
          <w:lang w:val="ro-RO"/>
        </w:rPr>
        <w:t>MICU</w:t>
      </w:r>
    </w:p>
    <w:p w:rsidR="00327D88" w:rsidRPr="00DB0232" w:rsidRDefault="00327D88" w:rsidP="00DB0232">
      <w:pPr>
        <w:spacing w:after="0" w:line="240" w:lineRule="auto"/>
        <w:jc w:val="both"/>
        <w:rPr>
          <w:rFonts w:ascii="Arial" w:hAnsi="Arial" w:cs="Arial"/>
          <w:bCs/>
          <w:sz w:val="24"/>
          <w:szCs w:val="24"/>
          <w:lang w:val="ro-RO"/>
        </w:rPr>
      </w:pPr>
    </w:p>
    <w:p w:rsidR="00525995" w:rsidRPr="00DB0232" w:rsidRDefault="00525995" w:rsidP="00DB0232">
      <w:pPr>
        <w:spacing w:after="0" w:line="240" w:lineRule="auto"/>
        <w:rPr>
          <w:rFonts w:ascii="Arial" w:hAnsi="Arial" w:cs="Arial"/>
          <w:lang w:val="ro-RO"/>
        </w:rPr>
      </w:pPr>
      <w:bookmarkStart w:id="0" w:name="_GoBack"/>
      <w:bookmarkEnd w:id="0"/>
    </w:p>
    <w:sectPr w:rsidR="00525995" w:rsidRPr="00DB0232"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8F" w:rsidRDefault="00345D8F">
      <w:pPr>
        <w:spacing w:after="0" w:line="240" w:lineRule="auto"/>
      </w:pPr>
      <w:r>
        <w:separator/>
      </w:r>
    </w:p>
  </w:endnote>
  <w:endnote w:type="continuationSeparator" w:id="0">
    <w:p w:rsidR="00345D8F" w:rsidRDefault="0034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01_FuturaRO_Light">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345D8F"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DB023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8F" w:rsidRDefault="00345D8F">
      <w:pPr>
        <w:spacing w:after="0" w:line="240" w:lineRule="auto"/>
      </w:pPr>
      <w:r>
        <w:separator/>
      </w:r>
    </w:p>
  </w:footnote>
  <w:footnote w:type="continuationSeparator" w:id="0">
    <w:p w:rsidR="00345D8F" w:rsidRDefault="0034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DB0232" w:rsidRDefault="00345D8F" w:rsidP="00DB0232">
    <w:pPr>
      <w:pStyle w:val="Header"/>
      <w:tabs>
        <w:tab w:val="clear" w:pos="4680"/>
        <w:tab w:val="clear" w:pos="9360"/>
        <w:tab w:val="left" w:pos="9000"/>
      </w:tabs>
      <w:jc w:val="center"/>
      <w:rPr>
        <w:rFonts w:ascii="Arial" w:hAnsi="Arial" w:cs="Arial"/>
        <w:sz w:val="28"/>
        <w:szCs w:val="2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8672716" r:id="rId2"/>
      </w:pict>
    </w:r>
    <w:r w:rsidR="00A072E0">
      <w:rPr>
        <w:noProof/>
      </w:rPr>
      <w:drawing>
        <wp:anchor distT="0" distB="0" distL="114300" distR="114300" simplePos="0" relativeHeight="251657216" behindDoc="0" locked="0" layoutInCell="1" allowOverlap="1" wp14:anchorId="01E992AF" wp14:editId="78ACF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sz w:val="28"/>
          <w:szCs w:val="28"/>
          <w:lang w:val="ro-RO"/>
        </w:rPr>
        <w:alias w:val="Câmp editabil text"/>
        <w:tag w:val="CampEditabil"/>
        <w:id w:val="698361725"/>
      </w:sdtPr>
      <w:sdtEndPr/>
      <w:sdtContent>
        <w:r w:rsidR="00A072E0" w:rsidRPr="00DB0232">
          <w:rPr>
            <w:rFonts w:ascii="Arial" w:hAnsi="Arial" w:cs="Arial"/>
            <w:b/>
            <w:sz w:val="28"/>
            <w:szCs w:val="28"/>
            <w:lang w:val="ro-RO"/>
          </w:rPr>
          <w:t>Ministerul Mediului</w:t>
        </w:r>
      </w:sdtContent>
    </w:sdt>
  </w:p>
  <w:p w:rsidR="00476622" w:rsidRPr="00DB0232" w:rsidRDefault="00345D8F" w:rsidP="00DB0232">
    <w:pPr>
      <w:tabs>
        <w:tab w:val="left" w:pos="3270"/>
      </w:tabs>
      <w:spacing w:after="0" w:line="240" w:lineRule="auto"/>
      <w:jc w:val="center"/>
      <w:rPr>
        <w:rFonts w:ascii="Arial" w:hAnsi="Arial" w:cs="Arial"/>
        <w:sz w:val="28"/>
        <w:szCs w:val="28"/>
        <w:lang w:val="ro-RO"/>
      </w:rPr>
    </w:pPr>
    <w:sdt>
      <w:sdtPr>
        <w:rPr>
          <w:rFonts w:ascii="Arial" w:hAnsi="Arial" w:cs="Arial"/>
          <w:b/>
          <w:sz w:val="28"/>
          <w:szCs w:val="28"/>
          <w:lang w:val="ro-RO"/>
        </w:rPr>
        <w:alias w:val="Câmp editabil text"/>
        <w:tag w:val="CampEditabil"/>
        <w:id w:val="1364707729"/>
      </w:sdtPr>
      <w:sdtEndPr/>
      <w:sdtContent>
        <w:r w:rsidR="00A072E0" w:rsidRPr="00DB0232">
          <w:rPr>
            <w:rFonts w:ascii="Arial" w:hAnsi="Arial" w:cs="Arial"/>
            <w:b/>
            <w:sz w:val="28"/>
            <w:szCs w:val="28"/>
            <w:lang w:val="ro-RO"/>
          </w:rPr>
          <w:t>Agenţia Naţională pentru Protecţia Mediului</w:t>
        </w:r>
      </w:sdtContent>
    </w:sdt>
  </w:p>
  <w:p w:rsidR="00476622" w:rsidRPr="00DB0232" w:rsidRDefault="00345D8F" w:rsidP="00DB0232">
    <w:pPr>
      <w:keepNext/>
      <w:spacing w:after="0" w:line="240" w:lineRule="auto"/>
      <w:jc w:val="center"/>
      <w:outlineLvl w:val="0"/>
      <w:rPr>
        <w:rFonts w:ascii="Times New Roman" w:eastAsia="Times New Roman" w:hAnsi="Times New Roman"/>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DB0232" w:rsidRPr="00DB0232" w:rsidTr="00AD4AE6">
      <w:trPr>
        <w:trHeight w:val="692"/>
        <w:jc w:val="center"/>
      </w:trPr>
      <w:tc>
        <w:tcPr>
          <w:tcW w:w="9747" w:type="dxa"/>
          <w:shd w:val="clear" w:color="auto" w:fill="auto"/>
          <w:vAlign w:val="center"/>
        </w:tcPr>
        <w:p w:rsidR="00476622" w:rsidRPr="00DB0232" w:rsidRDefault="00345D8F" w:rsidP="00DB0232">
          <w:pPr>
            <w:spacing w:after="0" w:line="240" w:lineRule="auto"/>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dtPr>
            <w:sdtEndPr/>
            <w:sdtContent>
              <w:r w:rsidR="00A072E0" w:rsidRPr="00DB0232">
                <w:rPr>
                  <w:rFonts w:ascii="Arial" w:hAnsi="Arial" w:cs="Arial"/>
                  <w:b/>
                  <w:bCs/>
                  <w:sz w:val="28"/>
                  <w:szCs w:val="28"/>
                  <w:lang w:val="ro-RO"/>
                </w:rPr>
                <w:t>AGENŢIA PENTRU PROTECŢIA MEDIULUI ARAD</w:t>
              </w:r>
            </w:sdtContent>
          </w:sdt>
        </w:p>
      </w:tc>
    </w:tr>
  </w:tbl>
  <w:p w:rsidR="00476622" w:rsidRPr="00DB0232" w:rsidRDefault="00345D8F" w:rsidP="00DB0232">
    <w:pPr>
      <w:spacing w:after="0" w:line="240" w:lineRule="auto"/>
      <w:rPr>
        <w:rFonts w:ascii="Verdana" w:hAnsi="Verdana"/>
        <w:b/>
        <w:color w:val="0000FF"/>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320A"/>
    <w:rsid w:val="00025706"/>
    <w:rsid w:val="00046E79"/>
    <w:rsid w:val="0006695E"/>
    <w:rsid w:val="00101D7D"/>
    <w:rsid w:val="00111F7D"/>
    <w:rsid w:val="00114A55"/>
    <w:rsid w:val="001261AC"/>
    <w:rsid w:val="001D471C"/>
    <w:rsid w:val="00220A9D"/>
    <w:rsid w:val="00250742"/>
    <w:rsid w:val="00251ECF"/>
    <w:rsid w:val="002533E9"/>
    <w:rsid w:val="002679D6"/>
    <w:rsid w:val="002B0465"/>
    <w:rsid w:val="002C42E2"/>
    <w:rsid w:val="002D2415"/>
    <w:rsid w:val="002D67FB"/>
    <w:rsid w:val="0030303F"/>
    <w:rsid w:val="0031286A"/>
    <w:rsid w:val="00315684"/>
    <w:rsid w:val="00327D88"/>
    <w:rsid w:val="00345D8F"/>
    <w:rsid w:val="00347777"/>
    <w:rsid w:val="00366C9A"/>
    <w:rsid w:val="00372155"/>
    <w:rsid w:val="00377AB1"/>
    <w:rsid w:val="00386676"/>
    <w:rsid w:val="003A3017"/>
    <w:rsid w:val="003B39A2"/>
    <w:rsid w:val="003C4486"/>
    <w:rsid w:val="003C5E26"/>
    <w:rsid w:val="003C76C3"/>
    <w:rsid w:val="003D0209"/>
    <w:rsid w:val="003E5EFB"/>
    <w:rsid w:val="00416808"/>
    <w:rsid w:val="00424462"/>
    <w:rsid w:val="004264B6"/>
    <w:rsid w:val="00441AC9"/>
    <w:rsid w:val="00454054"/>
    <w:rsid w:val="0047226B"/>
    <w:rsid w:val="0049451F"/>
    <w:rsid w:val="004A01CE"/>
    <w:rsid w:val="004A2946"/>
    <w:rsid w:val="004C58AB"/>
    <w:rsid w:val="004C595A"/>
    <w:rsid w:val="004E6283"/>
    <w:rsid w:val="004F51C2"/>
    <w:rsid w:val="005066AB"/>
    <w:rsid w:val="005164F5"/>
    <w:rsid w:val="00525995"/>
    <w:rsid w:val="0053234A"/>
    <w:rsid w:val="00542BEC"/>
    <w:rsid w:val="0056412F"/>
    <w:rsid w:val="00567FAD"/>
    <w:rsid w:val="00570626"/>
    <w:rsid w:val="00570B1B"/>
    <w:rsid w:val="005844B8"/>
    <w:rsid w:val="005B20E3"/>
    <w:rsid w:val="005B49B8"/>
    <w:rsid w:val="005C0683"/>
    <w:rsid w:val="005F1823"/>
    <w:rsid w:val="00634B80"/>
    <w:rsid w:val="00641DD2"/>
    <w:rsid w:val="00655E8F"/>
    <w:rsid w:val="00675992"/>
    <w:rsid w:val="00676F5B"/>
    <w:rsid w:val="006B4FBF"/>
    <w:rsid w:val="006D33E8"/>
    <w:rsid w:val="006D7343"/>
    <w:rsid w:val="006E4E07"/>
    <w:rsid w:val="006E7545"/>
    <w:rsid w:val="007005C4"/>
    <w:rsid w:val="0070404B"/>
    <w:rsid w:val="00716910"/>
    <w:rsid w:val="00724F7F"/>
    <w:rsid w:val="00737CAF"/>
    <w:rsid w:val="00744E64"/>
    <w:rsid w:val="00750AB8"/>
    <w:rsid w:val="00762C19"/>
    <w:rsid w:val="00762D20"/>
    <w:rsid w:val="007646AC"/>
    <w:rsid w:val="007834BC"/>
    <w:rsid w:val="00794882"/>
    <w:rsid w:val="00795A3C"/>
    <w:rsid w:val="007A3164"/>
    <w:rsid w:val="007C6216"/>
    <w:rsid w:val="007E0DE2"/>
    <w:rsid w:val="007E2877"/>
    <w:rsid w:val="007E4D1E"/>
    <w:rsid w:val="008225FF"/>
    <w:rsid w:val="0082482E"/>
    <w:rsid w:val="00837062"/>
    <w:rsid w:val="00876E9F"/>
    <w:rsid w:val="008F7E4D"/>
    <w:rsid w:val="009106B1"/>
    <w:rsid w:val="00912FDB"/>
    <w:rsid w:val="009143AD"/>
    <w:rsid w:val="0092007D"/>
    <w:rsid w:val="00930B82"/>
    <w:rsid w:val="00967743"/>
    <w:rsid w:val="00974397"/>
    <w:rsid w:val="0098477C"/>
    <w:rsid w:val="00993737"/>
    <w:rsid w:val="00994713"/>
    <w:rsid w:val="00994E60"/>
    <w:rsid w:val="00995B2D"/>
    <w:rsid w:val="009B24AB"/>
    <w:rsid w:val="009D0028"/>
    <w:rsid w:val="009D3D62"/>
    <w:rsid w:val="009F6E35"/>
    <w:rsid w:val="00A072E0"/>
    <w:rsid w:val="00A105C4"/>
    <w:rsid w:val="00A31E11"/>
    <w:rsid w:val="00A3607C"/>
    <w:rsid w:val="00A516B0"/>
    <w:rsid w:val="00A67A4C"/>
    <w:rsid w:val="00A73131"/>
    <w:rsid w:val="00A7636D"/>
    <w:rsid w:val="00A842F9"/>
    <w:rsid w:val="00A97AAC"/>
    <w:rsid w:val="00AC0BD3"/>
    <w:rsid w:val="00AD2C00"/>
    <w:rsid w:val="00B03FE0"/>
    <w:rsid w:val="00B203A3"/>
    <w:rsid w:val="00B34D27"/>
    <w:rsid w:val="00B42F7F"/>
    <w:rsid w:val="00B44FCA"/>
    <w:rsid w:val="00B5254F"/>
    <w:rsid w:val="00B579F2"/>
    <w:rsid w:val="00B630DF"/>
    <w:rsid w:val="00B7091D"/>
    <w:rsid w:val="00B74978"/>
    <w:rsid w:val="00B958C3"/>
    <w:rsid w:val="00B97F5B"/>
    <w:rsid w:val="00BB3BCA"/>
    <w:rsid w:val="00BB3E06"/>
    <w:rsid w:val="00BC054B"/>
    <w:rsid w:val="00BC40EC"/>
    <w:rsid w:val="00C03CDC"/>
    <w:rsid w:val="00C1201E"/>
    <w:rsid w:val="00C16515"/>
    <w:rsid w:val="00C17B8A"/>
    <w:rsid w:val="00C47975"/>
    <w:rsid w:val="00C524FA"/>
    <w:rsid w:val="00C61685"/>
    <w:rsid w:val="00CA0D4B"/>
    <w:rsid w:val="00CB40DA"/>
    <w:rsid w:val="00CF5704"/>
    <w:rsid w:val="00D01DE0"/>
    <w:rsid w:val="00D034D6"/>
    <w:rsid w:val="00D17CE6"/>
    <w:rsid w:val="00D2452B"/>
    <w:rsid w:val="00D55A99"/>
    <w:rsid w:val="00D7138B"/>
    <w:rsid w:val="00D730F3"/>
    <w:rsid w:val="00D9739F"/>
    <w:rsid w:val="00DB0232"/>
    <w:rsid w:val="00DD70D8"/>
    <w:rsid w:val="00DD7929"/>
    <w:rsid w:val="00DE7B03"/>
    <w:rsid w:val="00E263F0"/>
    <w:rsid w:val="00E43326"/>
    <w:rsid w:val="00E51005"/>
    <w:rsid w:val="00E540CD"/>
    <w:rsid w:val="00E77E2E"/>
    <w:rsid w:val="00E81406"/>
    <w:rsid w:val="00E834BE"/>
    <w:rsid w:val="00EA2F0C"/>
    <w:rsid w:val="00EC5908"/>
    <w:rsid w:val="00ED294A"/>
    <w:rsid w:val="00ED6763"/>
    <w:rsid w:val="00F041A6"/>
    <w:rsid w:val="00F06B2A"/>
    <w:rsid w:val="00F1259F"/>
    <w:rsid w:val="00F17261"/>
    <w:rsid w:val="00F447EE"/>
    <w:rsid w:val="00F45E09"/>
    <w:rsid w:val="00F63A75"/>
    <w:rsid w:val="00F76A5C"/>
    <w:rsid w:val="00F84875"/>
    <w:rsid w:val="00F85E2A"/>
    <w:rsid w:val="00F8700F"/>
    <w:rsid w:val="00F9467C"/>
    <w:rsid w:val="00F96ED9"/>
    <w:rsid w:val="00FC7673"/>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 w:type="paragraph" w:customStyle="1" w:styleId="Style">
    <w:name w:val="Style"/>
    <w:rsid w:val="00B34D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aracterCaracter2CaracterCaracterCaracterCaracterCaracterCaracter">
    <w:name w:val="Caracter Caracter2 Caracter Caracter Caracter Caracter Caracter Caracter"/>
    <w:basedOn w:val="Normal"/>
    <w:rsid w:val="00B34D27"/>
    <w:pPr>
      <w:spacing w:after="0" w:line="240" w:lineRule="auto"/>
    </w:pPr>
    <w:rPr>
      <w:rFonts w:ascii="Times New Roman" w:eastAsia="PMingLiU"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 w:type="paragraph" w:customStyle="1" w:styleId="Style">
    <w:name w:val="Style"/>
    <w:rsid w:val="00B34D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aracterCaracter2CaracterCaracterCaracterCaracterCaracterCaracter">
    <w:name w:val="Caracter Caracter2 Caracter Caracter Caracter Caracter Caracter Caracter"/>
    <w:basedOn w:val="Normal"/>
    <w:rsid w:val="00B34D27"/>
    <w:pPr>
      <w:spacing w:after="0" w:line="240" w:lineRule="auto"/>
    </w:pPr>
    <w:rPr>
      <w:rFonts w:ascii="Times New Roman" w:eastAsia="PMingLiU"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 w:id="18379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 Potrea</dc:creator>
  <cp:lastModifiedBy>Carmen Micu</cp:lastModifiedBy>
  <cp:revision>59</cp:revision>
  <cp:lastPrinted>2018-05-04T08:04:00Z</cp:lastPrinted>
  <dcterms:created xsi:type="dcterms:W3CDTF">2018-05-02T13:18:00Z</dcterms:created>
  <dcterms:modified xsi:type="dcterms:W3CDTF">2018-05-24T10:12:00Z</dcterms:modified>
</cp:coreProperties>
</file>