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13DF" w14:textId="6B8D9478" w:rsidR="00AD109F" w:rsidRDefault="00D707C9" w:rsidP="00D707C9">
      <w:pPr>
        <w:widowControl/>
        <w:tabs>
          <w:tab w:val="left" w:pos="3089"/>
        </w:tabs>
        <w:spacing w:line="276" w:lineRule="auto"/>
        <w:ind w:firstLine="1134"/>
        <w:jc w:val="right"/>
        <w:rPr>
          <w:rFonts w:ascii="Arial" w:eastAsia="Times New Roman" w:hAnsi="Arial" w:cs="Arial"/>
          <w:bCs/>
          <w:i/>
          <w:color w:val="auto"/>
          <w:sz w:val="20"/>
          <w:szCs w:val="20"/>
          <w:lang w:eastAsia="en-US" w:bidi="ar-SA"/>
        </w:rPr>
      </w:pPr>
      <w:r w:rsidRPr="00D707C9">
        <w:rPr>
          <w:rFonts w:ascii="Arial" w:eastAsia="Times New Roman" w:hAnsi="Arial" w:cs="Arial"/>
          <w:bCs/>
          <w:i/>
          <w:color w:val="auto"/>
          <w:sz w:val="20"/>
          <w:szCs w:val="20"/>
          <w:lang w:eastAsia="en-US" w:bidi="ar-SA"/>
        </w:rPr>
        <w:t>ANEXA Nr.</w:t>
      </w:r>
      <w:r>
        <w:rPr>
          <w:rFonts w:ascii="Arial" w:eastAsia="Times New Roman" w:hAnsi="Arial" w:cs="Arial"/>
          <w:bCs/>
          <w:i/>
          <w:color w:val="auto"/>
          <w:sz w:val="20"/>
          <w:szCs w:val="20"/>
          <w:lang w:eastAsia="en-US" w:bidi="ar-SA"/>
        </w:rPr>
        <w:t xml:space="preserve"> 5.E</w:t>
      </w:r>
    </w:p>
    <w:p w14:paraId="26AE4493" w14:textId="77777777" w:rsidR="00D707C9" w:rsidRPr="00D707C9" w:rsidRDefault="00D707C9" w:rsidP="00D707C9">
      <w:pPr>
        <w:widowControl/>
        <w:tabs>
          <w:tab w:val="left" w:pos="3089"/>
        </w:tabs>
        <w:spacing w:line="276" w:lineRule="auto"/>
        <w:ind w:firstLine="1134"/>
        <w:jc w:val="right"/>
        <w:rPr>
          <w:rFonts w:ascii="Arial" w:eastAsia="Times New Roman" w:hAnsi="Arial" w:cs="Arial"/>
          <w:bCs/>
          <w:i/>
          <w:color w:val="auto"/>
          <w:sz w:val="20"/>
          <w:szCs w:val="20"/>
          <w:lang w:eastAsia="en-US" w:bidi="ar-SA"/>
        </w:rPr>
      </w:pPr>
    </w:p>
    <w:p w14:paraId="785AC270" w14:textId="77777777" w:rsidR="001624FA" w:rsidRDefault="001624FA" w:rsidP="00187F74">
      <w:pPr>
        <w:keepNext/>
        <w:widowControl/>
        <w:tabs>
          <w:tab w:val="left" w:pos="1140"/>
          <w:tab w:val="left" w:pos="1710"/>
        </w:tabs>
        <w:overflowPunct w:val="0"/>
        <w:autoSpaceDE w:val="0"/>
        <w:autoSpaceDN w:val="0"/>
        <w:adjustRightInd w:val="0"/>
        <w:spacing w:after="226" w:line="276" w:lineRule="auto"/>
        <w:jc w:val="center"/>
        <w:textAlignment w:val="baseline"/>
        <w:rPr>
          <w:rFonts w:ascii="Arial" w:eastAsia="Times New Roman" w:hAnsi="Arial" w:cs="Arial"/>
          <w:b/>
          <w:caps/>
          <w:color w:val="auto"/>
          <w:lang w:eastAsia="en-US" w:bidi="ar-SA"/>
        </w:rPr>
      </w:pPr>
      <w:r w:rsidRPr="00DE25F7">
        <w:rPr>
          <w:rFonts w:ascii="Arial" w:eastAsia="Times New Roman" w:hAnsi="Arial" w:cs="Arial"/>
          <w:b/>
          <w:caps/>
          <w:color w:val="auto"/>
          <w:lang w:eastAsia="en-US" w:bidi="ar-SA"/>
        </w:rPr>
        <w:t>Memoriu de prezentare</w:t>
      </w:r>
    </w:p>
    <w:p w14:paraId="3CE54033" w14:textId="77777777" w:rsidR="00D5208A" w:rsidRPr="00DE25F7" w:rsidRDefault="00D5208A" w:rsidP="00187F74">
      <w:pPr>
        <w:keepNext/>
        <w:widowControl/>
        <w:tabs>
          <w:tab w:val="left" w:pos="1140"/>
          <w:tab w:val="left" w:pos="1710"/>
        </w:tabs>
        <w:overflowPunct w:val="0"/>
        <w:autoSpaceDE w:val="0"/>
        <w:autoSpaceDN w:val="0"/>
        <w:adjustRightInd w:val="0"/>
        <w:spacing w:after="226" w:line="276" w:lineRule="auto"/>
        <w:jc w:val="center"/>
        <w:textAlignment w:val="baseline"/>
        <w:rPr>
          <w:rFonts w:ascii="Arial" w:eastAsia="Times New Roman" w:hAnsi="Arial" w:cs="Arial"/>
          <w:b/>
          <w:caps/>
          <w:color w:val="auto"/>
          <w:lang w:eastAsia="en-US" w:bidi="ar-SA"/>
        </w:rPr>
      </w:pPr>
    </w:p>
    <w:p w14:paraId="4CE24D74" w14:textId="77777777" w:rsidR="001624FA" w:rsidRPr="00D5208A" w:rsidRDefault="001624FA">
      <w:pPr>
        <w:pStyle w:val="ListParagraph"/>
        <w:keepNext/>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aps/>
          <w:color w:val="auto"/>
          <w:sz w:val="20"/>
          <w:szCs w:val="20"/>
          <w:lang w:eastAsia="en-US" w:bidi="ar-SA"/>
        </w:rPr>
      </w:pPr>
      <w:r w:rsidRPr="00D5208A">
        <w:rPr>
          <w:rFonts w:ascii="Arial" w:eastAsia="Times New Roman" w:hAnsi="Arial" w:cs="Arial"/>
          <w:b/>
          <w:caps/>
          <w:color w:val="auto"/>
          <w:sz w:val="20"/>
          <w:szCs w:val="20"/>
          <w:lang w:eastAsia="en-US" w:bidi="ar-SA"/>
        </w:rPr>
        <w:t>Denumirea proiectului</w:t>
      </w:r>
    </w:p>
    <w:p w14:paraId="20C24444" w14:textId="254534B0" w:rsidR="001624FA" w:rsidRPr="00D5208A" w:rsidRDefault="001624FA" w:rsidP="00187F7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b/>
          <w:bCs/>
          <w:caps/>
          <w:color w:val="auto"/>
          <w:sz w:val="20"/>
          <w:szCs w:val="20"/>
          <w:lang w:eastAsia="en-US" w:bidi="ar-SA"/>
        </w:rPr>
      </w:pPr>
      <w:r w:rsidRPr="00D5208A">
        <w:rPr>
          <w:rFonts w:ascii="Arial" w:eastAsia="Times New Roman" w:hAnsi="Arial" w:cs="Arial"/>
          <w:b/>
          <w:bCs/>
          <w:caps/>
          <w:color w:val="auto"/>
          <w:sz w:val="20"/>
          <w:szCs w:val="20"/>
          <w:lang w:eastAsia="en-US" w:bidi="ar-SA"/>
        </w:rPr>
        <w:t>„</w:t>
      </w:r>
      <w:r w:rsidR="0014452B" w:rsidRPr="0014452B">
        <w:rPr>
          <w:rFonts w:ascii="Arial" w:eastAsia="Times New Roman" w:hAnsi="Arial" w:cs="Arial"/>
          <w:b/>
          <w:bCs/>
          <w:caps/>
          <w:color w:val="auto"/>
          <w:sz w:val="20"/>
          <w:szCs w:val="20"/>
          <w:lang w:eastAsia="en-US" w:bidi="ar-SA"/>
        </w:rPr>
        <w:t>INFINTARE SISTEM DE CANALIZARE SI STATIE DE EPURARE IN COMUNA SICULA, JUDETUL ARAD</w:t>
      </w:r>
      <w:r w:rsidRPr="00D5208A">
        <w:rPr>
          <w:rFonts w:ascii="Arial" w:eastAsia="Times New Roman" w:hAnsi="Arial" w:cs="Arial"/>
          <w:b/>
          <w:bCs/>
          <w:caps/>
          <w:color w:val="auto"/>
          <w:sz w:val="20"/>
          <w:szCs w:val="20"/>
          <w:lang w:eastAsia="en-US" w:bidi="ar-SA"/>
        </w:rPr>
        <w:t>”</w:t>
      </w:r>
    </w:p>
    <w:p w14:paraId="57C1B879" w14:textId="77777777" w:rsidR="001624FA" w:rsidRPr="00D5208A" w:rsidRDefault="001624FA" w:rsidP="00187F7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b/>
          <w:bCs/>
          <w:caps/>
          <w:color w:val="auto"/>
          <w:sz w:val="20"/>
          <w:szCs w:val="20"/>
          <w:lang w:eastAsia="en-US" w:bidi="ar-SA"/>
        </w:rPr>
      </w:pPr>
    </w:p>
    <w:p w14:paraId="3DCED6A5" w14:textId="77777777" w:rsidR="001624FA" w:rsidRPr="00D5208A" w:rsidRDefault="001624FA">
      <w:pPr>
        <w:pStyle w:val="ListParagraph"/>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5208A">
        <w:rPr>
          <w:rFonts w:ascii="Arial" w:eastAsia="Times New Roman" w:hAnsi="Arial" w:cs="Arial"/>
          <w:b/>
          <w:color w:val="auto"/>
          <w:sz w:val="20"/>
          <w:szCs w:val="20"/>
          <w:lang w:eastAsia="en-US" w:bidi="ar-SA"/>
        </w:rPr>
        <w:t>TITULAR</w:t>
      </w:r>
    </w:p>
    <w:p w14:paraId="167E5E23" w14:textId="77777777" w:rsidR="0014452B" w:rsidRPr="0014452B" w:rsidRDefault="00357E9E" w:rsidP="0014452B">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b/>
          <w:color w:val="auto"/>
          <w:sz w:val="20"/>
          <w:szCs w:val="20"/>
          <w:lang w:eastAsia="en-US" w:bidi="ar-SA"/>
        </w:rPr>
      </w:pPr>
      <w:r w:rsidRPr="00D5208A">
        <w:rPr>
          <w:rFonts w:ascii="Arial" w:eastAsia="Times New Roman" w:hAnsi="Arial" w:cs="Arial"/>
          <w:b/>
          <w:color w:val="auto"/>
          <w:sz w:val="20"/>
          <w:szCs w:val="20"/>
          <w:lang w:eastAsia="en-US" w:bidi="ar-SA"/>
        </w:rPr>
        <w:t xml:space="preserve">COMUNA </w:t>
      </w:r>
      <w:r w:rsidR="0014452B" w:rsidRPr="0014452B">
        <w:rPr>
          <w:rFonts w:ascii="Arial" w:eastAsia="Times New Roman" w:hAnsi="Arial" w:cs="Arial"/>
          <w:b/>
          <w:color w:val="auto"/>
          <w:sz w:val="20"/>
          <w:szCs w:val="20"/>
          <w:lang w:eastAsia="en-US" w:bidi="ar-SA"/>
        </w:rPr>
        <w:t>ȘICULA</w:t>
      </w:r>
    </w:p>
    <w:p w14:paraId="08EE145F" w14:textId="77777777" w:rsidR="0014452B" w:rsidRPr="0014452B" w:rsidRDefault="0014452B" w:rsidP="0014452B">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bCs/>
          <w:color w:val="auto"/>
          <w:sz w:val="20"/>
          <w:szCs w:val="20"/>
          <w:lang w:eastAsia="en-US" w:bidi="ar-SA"/>
        </w:rPr>
      </w:pPr>
      <w:r w:rsidRPr="0014452B">
        <w:rPr>
          <w:rFonts w:ascii="Arial" w:eastAsia="Times New Roman" w:hAnsi="Arial" w:cs="Arial"/>
          <w:bCs/>
          <w:color w:val="auto"/>
          <w:sz w:val="20"/>
          <w:szCs w:val="20"/>
          <w:lang w:eastAsia="en-US" w:bidi="ar-SA"/>
        </w:rPr>
        <w:t>Adresa: str. Principala nr. 200,</w:t>
      </w:r>
    </w:p>
    <w:p w14:paraId="30904812" w14:textId="77777777" w:rsidR="0014452B" w:rsidRPr="0014452B" w:rsidRDefault="0014452B" w:rsidP="0014452B">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bCs/>
          <w:color w:val="auto"/>
          <w:sz w:val="20"/>
          <w:szCs w:val="20"/>
          <w:lang w:eastAsia="en-US" w:bidi="ar-SA"/>
        </w:rPr>
      </w:pPr>
      <w:r w:rsidRPr="0014452B">
        <w:rPr>
          <w:rFonts w:ascii="Arial" w:eastAsia="Times New Roman" w:hAnsi="Arial" w:cs="Arial"/>
          <w:bCs/>
          <w:color w:val="auto"/>
          <w:sz w:val="20"/>
          <w:szCs w:val="20"/>
          <w:lang w:eastAsia="en-US" w:bidi="ar-SA"/>
        </w:rPr>
        <w:t>Localitate: Șicula,</w:t>
      </w:r>
    </w:p>
    <w:p w14:paraId="2A299FED" w14:textId="77777777" w:rsidR="0014452B" w:rsidRPr="0014452B" w:rsidRDefault="0014452B" w:rsidP="0014452B">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bCs/>
          <w:color w:val="auto"/>
          <w:sz w:val="20"/>
          <w:szCs w:val="20"/>
          <w:lang w:eastAsia="en-US" w:bidi="ar-SA"/>
        </w:rPr>
      </w:pPr>
      <w:r w:rsidRPr="0014452B">
        <w:rPr>
          <w:rFonts w:ascii="Arial" w:eastAsia="Times New Roman" w:hAnsi="Arial" w:cs="Arial"/>
          <w:bCs/>
          <w:color w:val="auto"/>
          <w:sz w:val="20"/>
          <w:szCs w:val="20"/>
          <w:lang w:eastAsia="en-US" w:bidi="ar-SA"/>
        </w:rPr>
        <w:t>Județ: Arad,</w:t>
      </w:r>
    </w:p>
    <w:p w14:paraId="19E90238" w14:textId="77777777" w:rsidR="0014452B" w:rsidRPr="0014452B" w:rsidRDefault="0014452B" w:rsidP="0014452B">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bCs/>
          <w:color w:val="auto"/>
          <w:sz w:val="20"/>
          <w:szCs w:val="20"/>
          <w:lang w:eastAsia="en-US" w:bidi="ar-SA"/>
        </w:rPr>
      </w:pPr>
      <w:r w:rsidRPr="0014452B">
        <w:rPr>
          <w:rFonts w:ascii="Arial" w:eastAsia="Times New Roman" w:hAnsi="Arial" w:cs="Arial"/>
          <w:bCs/>
          <w:color w:val="auto"/>
          <w:sz w:val="20"/>
          <w:szCs w:val="20"/>
          <w:lang w:eastAsia="en-US" w:bidi="ar-SA"/>
        </w:rPr>
        <w:t>Tel./fax: 0257-326008/ 0257-326202,</w:t>
      </w:r>
    </w:p>
    <w:p w14:paraId="235D940B" w14:textId="1B06DDE3" w:rsidR="004F5C3D" w:rsidRPr="0014452B" w:rsidRDefault="0014452B" w:rsidP="0014452B">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bCs/>
          <w:color w:val="auto"/>
          <w:sz w:val="20"/>
          <w:szCs w:val="20"/>
          <w:lang w:eastAsia="en-US" w:bidi="ar-SA"/>
        </w:rPr>
      </w:pPr>
      <w:r w:rsidRPr="0014452B">
        <w:rPr>
          <w:rFonts w:ascii="Arial" w:eastAsia="Times New Roman" w:hAnsi="Arial" w:cs="Arial"/>
          <w:bCs/>
          <w:color w:val="auto"/>
          <w:sz w:val="20"/>
          <w:szCs w:val="20"/>
          <w:lang w:eastAsia="en-US" w:bidi="ar-SA"/>
        </w:rPr>
        <w:t>E-mail: primaria@sicula.ro</w:t>
      </w:r>
      <w:r w:rsidR="004F5C3D" w:rsidRPr="0014452B">
        <w:rPr>
          <w:rFonts w:ascii="Arial" w:eastAsia="Times New Roman" w:hAnsi="Arial" w:cs="Arial"/>
          <w:bCs/>
          <w:color w:val="auto"/>
          <w:sz w:val="20"/>
          <w:szCs w:val="20"/>
          <w:lang w:eastAsia="en-US" w:bidi="ar-SA"/>
        </w:rPr>
        <w:t>,</w:t>
      </w:r>
    </w:p>
    <w:p w14:paraId="430D45DE" w14:textId="53B6D1C3" w:rsidR="001624FA" w:rsidRPr="00D5208A" w:rsidRDefault="004F5C3D" w:rsidP="00187F7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D5208A">
        <w:rPr>
          <w:rFonts w:ascii="Arial" w:eastAsia="Times New Roman" w:hAnsi="Arial" w:cs="Arial"/>
          <w:color w:val="auto"/>
          <w:sz w:val="20"/>
          <w:szCs w:val="20"/>
          <w:lang w:eastAsia="en-US" w:bidi="ar-SA"/>
        </w:rPr>
        <w:t xml:space="preserve">CIF: </w:t>
      </w:r>
      <w:r w:rsidR="0014452B">
        <w:rPr>
          <w:rFonts w:ascii="Arial" w:eastAsia="Times New Roman" w:hAnsi="Arial" w:cs="Arial"/>
          <w:color w:val="auto"/>
          <w:sz w:val="20"/>
          <w:szCs w:val="20"/>
          <w:lang w:eastAsia="en-US" w:bidi="ar-SA"/>
        </w:rPr>
        <w:t>3519046</w:t>
      </w:r>
      <w:r w:rsidR="00A712FC" w:rsidRPr="00D5208A">
        <w:rPr>
          <w:rFonts w:ascii="Arial" w:eastAsia="Times New Roman" w:hAnsi="Arial" w:cs="Arial"/>
          <w:color w:val="auto"/>
          <w:sz w:val="20"/>
          <w:szCs w:val="20"/>
          <w:lang w:eastAsia="en-US" w:bidi="ar-SA"/>
        </w:rPr>
        <w:t>,</w:t>
      </w:r>
    </w:p>
    <w:p w14:paraId="25364546" w14:textId="2919088E" w:rsidR="00A712FC" w:rsidRPr="00D5208A" w:rsidRDefault="00A712FC" w:rsidP="00187F7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D5208A">
        <w:rPr>
          <w:rFonts w:ascii="Arial" w:eastAsia="Times New Roman" w:hAnsi="Arial" w:cs="Arial"/>
          <w:color w:val="auto"/>
          <w:sz w:val="20"/>
          <w:szCs w:val="20"/>
          <w:lang w:eastAsia="en-US" w:bidi="ar-SA"/>
        </w:rPr>
        <w:t xml:space="preserve">Numele persoanei de contact: </w:t>
      </w:r>
      <w:r w:rsidR="0014452B">
        <w:rPr>
          <w:rFonts w:ascii="Arial" w:eastAsia="Times New Roman" w:hAnsi="Arial" w:cs="Arial"/>
          <w:color w:val="auto"/>
          <w:sz w:val="20"/>
          <w:szCs w:val="20"/>
          <w:lang w:eastAsia="en-US" w:bidi="ar-SA"/>
        </w:rPr>
        <w:t>Danciu Mircea Adrian</w:t>
      </w:r>
      <w:r w:rsidRPr="00D5208A">
        <w:rPr>
          <w:rFonts w:ascii="Arial" w:eastAsia="Times New Roman" w:hAnsi="Arial" w:cs="Arial"/>
          <w:color w:val="auto"/>
          <w:sz w:val="20"/>
          <w:szCs w:val="20"/>
          <w:lang w:eastAsia="en-US" w:bidi="ar-SA"/>
        </w:rPr>
        <w:t xml:space="preserve"> – primar.</w:t>
      </w:r>
    </w:p>
    <w:p w14:paraId="6F3E2BE3" w14:textId="77777777" w:rsidR="001624FA" w:rsidRPr="00D5208A" w:rsidRDefault="001624FA" w:rsidP="00187F7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
    <w:p w14:paraId="3F26A64A" w14:textId="77777777" w:rsidR="001624FA" w:rsidRPr="00D5208A" w:rsidRDefault="001624FA">
      <w:pPr>
        <w:pStyle w:val="ListParagraph"/>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olor w:val="auto"/>
          <w:sz w:val="20"/>
          <w:szCs w:val="20"/>
          <w:shd w:val="clear" w:color="auto" w:fill="FFFFFF"/>
          <w:lang w:eastAsia="en-US" w:bidi="ar-SA"/>
        </w:rPr>
      </w:pPr>
      <w:r w:rsidRPr="00D5208A">
        <w:rPr>
          <w:rFonts w:ascii="Arial" w:eastAsia="Times New Roman" w:hAnsi="Arial" w:cs="Arial"/>
          <w:b/>
          <w:color w:val="auto"/>
          <w:sz w:val="20"/>
          <w:szCs w:val="20"/>
          <w:shd w:val="clear" w:color="auto" w:fill="FFFFFF"/>
          <w:lang w:eastAsia="en-US" w:bidi="ar-SA"/>
        </w:rPr>
        <w:t>DESCRIEREA PROIECTULUI</w:t>
      </w:r>
    </w:p>
    <w:p w14:paraId="73297457" w14:textId="067FF05B" w:rsidR="004F5C3D" w:rsidRPr="00D5208A" w:rsidRDefault="004F5C3D">
      <w:pPr>
        <w:widowControl/>
        <w:numPr>
          <w:ilvl w:val="0"/>
          <w:numId w:val="2"/>
        </w:numPr>
        <w:overflowPunct w:val="0"/>
        <w:autoSpaceDE w:val="0"/>
        <w:autoSpaceDN w:val="0"/>
        <w:adjustRightInd w:val="0"/>
        <w:spacing w:line="276" w:lineRule="auto"/>
        <w:ind w:firstLine="851"/>
        <w:jc w:val="both"/>
        <w:textAlignment w:val="baseline"/>
        <w:rPr>
          <w:rFonts w:ascii="Arial" w:eastAsia="Times New Roman" w:hAnsi="Arial" w:cs="Arial"/>
          <w:b/>
          <w:bCs/>
          <w:color w:val="auto"/>
          <w:sz w:val="20"/>
          <w:szCs w:val="20"/>
          <w:lang w:eastAsia="en-US" w:bidi="ar-SA"/>
        </w:rPr>
      </w:pPr>
      <w:r w:rsidRPr="00D5208A">
        <w:rPr>
          <w:rFonts w:ascii="Arial" w:eastAsia="Times New Roman" w:hAnsi="Arial" w:cs="Arial"/>
          <w:b/>
          <w:bCs/>
          <w:color w:val="auto"/>
          <w:sz w:val="20"/>
          <w:szCs w:val="20"/>
          <w:lang w:eastAsia="en-US" w:bidi="ar-SA"/>
        </w:rPr>
        <w:t>rezumat al proiectului</w:t>
      </w:r>
    </w:p>
    <w:p w14:paraId="7AD2A42D" w14:textId="77777777" w:rsidR="000F1299" w:rsidRPr="00D5208A" w:rsidRDefault="000F1299" w:rsidP="000F1299">
      <w:pPr>
        <w:pStyle w:val="Bodytext20"/>
        <w:tabs>
          <w:tab w:val="left" w:pos="418"/>
        </w:tabs>
        <w:spacing w:line="276" w:lineRule="auto"/>
        <w:ind w:firstLine="851"/>
        <w:rPr>
          <w:rFonts w:ascii="Arial" w:hAnsi="Arial" w:cs="Arial"/>
        </w:rPr>
      </w:pPr>
      <w:r w:rsidRPr="00D5208A">
        <w:rPr>
          <w:rFonts w:ascii="Arial" w:hAnsi="Arial" w:cs="Arial"/>
        </w:rPr>
        <w:t>Zonele rurale din România prezintă o deosebită importantă din punct de vedere economic, social și cultural, fiind necesară dezvoltarea durabilă a acestora. Dezvoltarea durabilă a spațiului rural este indispensabil legată de îmbunătățirea condițiilor existente și a serviciilor de bază prin dezvoltarea infrastructurii, prin realizarea sistemelor de alimentare cu apă și de canalizare cu stații de epurare,  asigurând-se astfel conformarea la legislația din domeniul mediului prin dezvoltarea infrastructurii de apă și apă uzată.</w:t>
      </w:r>
    </w:p>
    <w:p w14:paraId="7DF13BD8" w14:textId="6D2B9CC6" w:rsidR="000F1299" w:rsidRPr="00D5208A" w:rsidRDefault="000F1299" w:rsidP="000F1299">
      <w:pPr>
        <w:pStyle w:val="Bodytext20"/>
        <w:tabs>
          <w:tab w:val="left" w:pos="418"/>
        </w:tabs>
        <w:spacing w:line="276" w:lineRule="auto"/>
        <w:ind w:firstLine="851"/>
        <w:rPr>
          <w:rFonts w:ascii="Arial" w:hAnsi="Arial" w:cs="Arial"/>
        </w:rPr>
      </w:pPr>
      <w:r w:rsidRPr="00D5208A">
        <w:rPr>
          <w:rFonts w:ascii="Arial" w:hAnsi="Arial" w:cs="Arial"/>
        </w:rPr>
        <w:t>Pentru economia generală a unei societăți, sistem</w:t>
      </w:r>
      <w:r w:rsidR="004B6555">
        <w:rPr>
          <w:rFonts w:ascii="Arial" w:hAnsi="Arial" w:cs="Arial"/>
        </w:rPr>
        <w:t>ele</w:t>
      </w:r>
      <w:r w:rsidRPr="00D5208A">
        <w:rPr>
          <w:rFonts w:ascii="Arial" w:hAnsi="Arial" w:cs="Arial"/>
        </w:rPr>
        <w:t xml:space="preserve"> de alimentare cu apa si canalizare, reprezintă unul din factorii principali care favorizează dezvoltarea tuturor sectoarelor de activitate, ele mijlocind confortul populației, asigurând condițiile de igienă și creând posibilitatea desfășurării de activități economice. Inexistența unui sistem centralizat de </w:t>
      </w:r>
      <w:r w:rsidR="00261706" w:rsidRPr="00D5208A">
        <w:rPr>
          <w:rFonts w:ascii="Arial" w:hAnsi="Arial" w:cs="Arial"/>
        </w:rPr>
        <w:t xml:space="preserve">alimentare cu apa si </w:t>
      </w:r>
      <w:r w:rsidRPr="00D5208A">
        <w:rPr>
          <w:rFonts w:ascii="Arial" w:hAnsi="Arial" w:cs="Arial"/>
        </w:rPr>
        <w:t>canalizare menajeră, poate produce un impact negativ asupra pânzei de apă freatică de mică și medie adâncime, care în mod impropriu este consumata prin fântânile din gospodăriile populației.</w:t>
      </w:r>
    </w:p>
    <w:p w14:paraId="7BB8D0D1" w14:textId="3ABF7A41" w:rsidR="001624FA" w:rsidRPr="00D5208A" w:rsidRDefault="00DE25F7" w:rsidP="00187F74">
      <w:pPr>
        <w:widowControl/>
        <w:overflowPunct w:val="0"/>
        <w:autoSpaceDE w:val="0"/>
        <w:autoSpaceDN w:val="0"/>
        <w:adjustRightInd w:val="0"/>
        <w:spacing w:line="276" w:lineRule="auto"/>
        <w:ind w:left="1260"/>
        <w:jc w:val="both"/>
        <w:textAlignment w:val="baseline"/>
        <w:rPr>
          <w:rFonts w:ascii="Arial" w:eastAsia="Times New Roman" w:hAnsi="Arial" w:cs="Arial"/>
          <w:i/>
          <w:color w:val="auto"/>
          <w:sz w:val="20"/>
          <w:szCs w:val="20"/>
          <w:lang w:eastAsia="en-US" w:bidi="ar-SA"/>
        </w:rPr>
      </w:pPr>
      <w:r w:rsidRPr="00D5208A">
        <w:rPr>
          <w:rFonts w:ascii="Arial" w:eastAsia="Times New Roman" w:hAnsi="Arial" w:cs="Arial"/>
          <w:i/>
          <w:color w:val="auto"/>
          <w:sz w:val="20"/>
          <w:szCs w:val="20"/>
          <w:lang w:eastAsia="en-US" w:bidi="ar-SA"/>
        </w:rPr>
        <w:t>Situația</w:t>
      </w:r>
      <w:r w:rsidR="001624FA" w:rsidRPr="00D5208A">
        <w:rPr>
          <w:rFonts w:ascii="Arial" w:eastAsia="Times New Roman" w:hAnsi="Arial" w:cs="Arial"/>
          <w:i/>
          <w:color w:val="auto"/>
          <w:sz w:val="20"/>
          <w:szCs w:val="20"/>
          <w:lang w:eastAsia="en-US" w:bidi="ar-SA"/>
        </w:rPr>
        <w:t xml:space="preserve"> actuala</w:t>
      </w:r>
      <w:r w:rsidR="004F5C3D" w:rsidRPr="00D5208A">
        <w:rPr>
          <w:rFonts w:ascii="Arial" w:eastAsia="Times New Roman" w:hAnsi="Arial" w:cs="Arial"/>
          <w:i/>
          <w:color w:val="auto"/>
          <w:sz w:val="20"/>
          <w:szCs w:val="20"/>
          <w:lang w:eastAsia="en-US" w:bidi="ar-SA"/>
        </w:rPr>
        <w:t>:</w:t>
      </w:r>
    </w:p>
    <w:p w14:paraId="7AA918FD" w14:textId="38A8434C" w:rsidR="00261706" w:rsidRPr="00D5208A" w:rsidRDefault="00261706" w:rsidP="00261706">
      <w:pPr>
        <w:widowControl/>
        <w:autoSpaceDE w:val="0"/>
        <w:autoSpaceDN w:val="0"/>
        <w:adjustRightInd w:val="0"/>
        <w:spacing w:line="276" w:lineRule="auto"/>
        <w:ind w:firstLine="851"/>
        <w:jc w:val="both"/>
        <w:rPr>
          <w:rFonts w:ascii="Arial" w:eastAsia="Times New Roman" w:hAnsi="Arial" w:cs="Arial"/>
          <w:bCs/>
          <w:color w:val="auto"/>
          <w:sz w:val="20"/>
          <w:szCs w:val="20"/>
          <w:lang w:eastAsia="en-US" w:bidi="ar-SA"/>
        </w:rPr>
      </w:pPr>
      <w:r w:rsidRPr="00D5208A">
        <w:rPr>
          <w:rFonts w:ascii="Arial" w:eastAsia="Times New Roman" w:hAnsi="Arial" w:cs="Arial"/>
          <w:bCs/>
          <w:color w:val="auto"/>
          <w:sz w:val="20"/>
          <w:szCs w:val="20"/>
          <w:lang w:eastAsia="en-US" w:bidi="ar-SA"/>
        </w:rPr>
        <w:t xml:space="preserve">Comuna </w:t>
      </w:r>
      <w:proofErr w:type="spellStart"/>
      <w:r w:rsidR="004B6555">
        <w:rPr>
          <w:rFonts w:ascii="Arial" w:eastAsia="Times New Roman" w:hAnsi="Arial" w:cs="Arial"/>
          <w:bCs/>
          <w:color w:val="auto"/>
          <w:sz w:val="20"/>
          <w:szCs w:val="20"/>
          <w:lang w:eastAsia="en-US" w:bidi="ar-SA"/>
        </w:rPr>
        <w:t>Sicula</w:t>
      </w:r>
      <w:proofErr w:type="spellEnd"/>
      <w:r w:rsidRPr="00D5208A">
        <w:rPr>
          <w:rFonts w:ascii="Arial" w:eastAsia="Times New Roman" w:hAnsi="Arial" w:cs="Arial"/>
          <w:bCs/>
          <w:color w:val="auto"/>
          <w:sz w:val="20"/>
          <w:szCs w:val="20"/>
          <w:lang w:eastAsia="en-US" w:bidi="ar-SA"/>
        </w:rPr>
        <w:t xml:space="preserve">, in prezent dispune de </w:t>
      </w:r>
      <w:r w:rsidR="004B6555">
        <w:rPr>
          <w:rFonts w:ascii="Arial" w:eastAsia="Times New Roman" w:hAnsi="Arial" w:cs="Arial"/>
          <w:bCs/>
          <w:color w:val="auto"/>
          <w:sz w:val="20"/>
          <w:szCs w:val="20"/>
          <w:lang w:eastAsia="en-US" w:bidi="ar-SA"/>
        </w:rPr>
        <w:t xml:space="preserve">un </w:t>
      </w:r>
      <w:r w:rsidRPr="00D5208A">
        <w:rPr>
          <w:rFonts w:ascii="Arial" w:eastAsia="Times New Roman" w:hAnsi="Arial" w:cs="Arial"/>
          <w:bCs/>
          <w:color w:val="auto"/>
          <w:sz w:val="20"/>
          <w:szCs w:val="20"/>
          <w:lang w:eastAsia="en-US" w:bidi="ar-SA"/>
        </w:rPr>
        <w:t>sistem centralizate de alimentare cu apa, investiți</w:t>
      </w:r>
      <w:r w:rsidR="004B6555">
        <w:rPr>
          <w:rFonts w:ascii="Arial" w:eastAsia="Times New Roman" w:hAnsi="Arial" w:cs="Arial"/>
          <w:bCs/>
          <w:color w:val="auto"/>
          <w:sz w:val="20"/>
          <w:szCs w:val="20"/>
          <w:lang w:eastAsia="en-US" w:bidi="ar-SA"/>
        </w:rPr>
        <w:t>e</w:t>
      </w:r>
      <w:r w:rsidRPr="00D5208A">
        <w:rPr>
          <w:rFonts w:ascii="Arial" w:eastAsia="Times New Roman" w:hAnsi="Arial" w:cs="Arial"/>
          <w:bCs/>
          <w:color w:val="auto"/>
          <w:sz w:val="20"/>
          <w:szCs w:val="20"/>
          <w:lang w:eastAsia="en-US" w:bidi="ar-SA"/>
        </w:rPr>
        <w:t xml:space="preserve"> realizata prin programe naționale si locale, sisteme operate si exploatate de către operatorul regional SC Compania de Apa </w:t>
      </w:r>
      <w:r w:rsidR="004B6555">
        <w:rPr>
          <w:rFonts w:ascii="Arial" w:eastAsia="Times New Roman" w:hAnsi="Arial" w:cs="Arial"/>
          <w:bCs/>
          <w:color w:val="auto"/>
          <w:sz w:val="20"/>
          <w:szCs w:val="20"/>
          <w:lang w:eastAsia="en-US" w:bidi="ar-SA"/>
        </w:rPr>
        <w:t>Arad</w:t>
      </w:r>
      <w:r w:rsidRPr="00D5208A">
        <w:rPr>
          <w:rFonts w:ascii="Arial" w:eastAsia="Times New Roman" w:hAnsi="Arial" w:cs="Arial"/>
          <w:bCs/>
          <w:color w:val="auto"/>
          <w:sz w:val="20"/>
          <w:szCs w:val="20"/>
          <w:lang w:eastAsia="en-US" w:bidi="ar-SA"/>
        </w:rPr>
        <w:t xml:space="preserve"> SA, realizate treptat/etapizat.</w:t>
      </w:r>
    </w:p>
    <w:p w14:paraId="6784F9F2" w14:textId="2932FD2F" w:rsidR="00261706" w:rsidRPr="00D5208A" w:rsidRDefault="00261706" w:rsidP="00261706">
      <w:pPr>
        <w:widowControl/>
        <w:autoSpaceDE w:val="0"/>
        <w:autoSpaceDN w:val="0"/>
        <w:adjustRightInd w:val="0"/>
        <w:spacing w:line="276" w:lineRule="auto"/>
        <w:ind w:firstLine="851"/>
        <w:jc w:val="both"/>
        <w:rPr>
          <w:rFonts w:ascii="Arial" w:eastAsia="Times New Roman" w:hAnsi="Arial" w:cs="Arial"/>
          <w:bCs/>
          <w:color w:val="auto"/>
          <w:sz w:val="20"/>
          <w:szCs w:val="20"/>
          <w:lang w:eastAsia="en-US" w:bidi="ar-SA"/>
        </w:rPr>
      </w:pPr>
      <w:r w:rsidRPr="00D5208A">
        <w:rPr>
          <w:rFonts w:ascii="Arial" w:eastAsia="Times New Roman" w:hAnsi="Arial" w:cs="Arial"/>
          <w:bCs/>
          <w:color w:val="auto"/>
          <w:sz w:val="20"/>
          <w:szCs w:val="20"/>
          <w:lang w:eastAsia="en-US" w:bidi="ar-SA"/>
        </w:rPr>
        <w:t xml:space="preserve">In prezent, colectarea apelor menajere uzate se face fie in rezervoare </w:t>
      </w:r>
      <w:proofErr w:type="spellStart"/>
      <w:r w:rsidRPr="00D5208A">
        <w:rPr>
          <w:rFonts w:ascii="Arial" w:eastAsia="Times New Roman" w:hAnsi="Arial" w:cs="Arial"/>
          <w:bCs/>
          <w:color w:val="auto"/>
          <w:sz w:val="20"/>
          <w:szCs w:val="20"/>
          <w:lang w:eastAsia="en-US" w:bidi="ar-SA"/>
        </w:rPr>
        <w:t>vidanjabile</w:t>
      </w:r>
      <w:proofErr w:type="spellEnd"/>
      <w:r w:rsidRPr="00D5208A">
        <w:rPr>
          <w:rFonts w:ascii="Arial" w:eastAsia="Times New Roman" w:hAnsi="Arial" w:cs="Arial"/>
          <w:bCs/>
          <w:color w:val="auto"/>
          <w:sz w:val="20"/>
          <w:szCs w:val="20"/>
          <w:lang w:eastAsia="en-US" w:bidi="ar-SA"/>
        </w:rPr>
        <w:t xml:space="preserve"> mai mult s-au mai puțin etanșe, fie in puțuri absorbante, fie direct in șanțurile drumurilor din comuna, fiind o sursa sigura de poluare, contribuind astfel în mod negativ asupra stării de confort și de sănătate a populației dar și asupra mediului înconjurător. Acest fapt periclitează starea de sănătate a locuitorilor, constituind totodată, o serioasă problemă socială</w:t>
      </w:r>
      <w:r w:rsidR="004B6555">
        <w:rPr>
          <w:rFonts w:ascii="Arial" w:eastAsia="Times New Roman" w:hAnsi="Arial" w:cs="Arial"/>
          <w:bCs/>
          <w:color w:val="auto"/>
          <w:sz w:val="20"/>
          <w:szCs w:val="20"/>
          <w:lang w:eastAsia="en-US" w:bidi="ar-SA"/>
        </w:rPr>
        <w:t>.</w:t>
      </w:r>
    </w:p>
    <w:p w14:paraId="3ADCF1E3" w14:textId="502E786C" w:rsidR="001624FA" w:rsidRPr="00D5208A" w:rsidRDefault="00DE25F7" w:rsidP="00187F74">
      <w:pPr>
        <w:widowControl/>
        <w:overflowPunct w:val="0"/>
        <w:autoSpaceDE w:val="0"/>
        <w:autoSpaceDN w:val="0"/>
        <w:adjustRightInd w:val="0"/>
        <w:spacing w:line="276" w:lineRule="auto"/>
        <w:ind w:left="1260"/>
        <w:jc w:val="both"/>
        <w:textAlignment w:val="baseline"/>
        <w:rPr>
          <w:rFonts w:ascii="Arial" w:eastAsia="Times New Roman" w:hAnsi="Arial" w:cs="Arial"/>
          <w:i/>
          <w:color w:val="auto"/>
          <w:sz w:val="20"/>
          <w:szCs w:val="20"/>
          <w:lang w:eastAsia="en-US" w:bidi="ar-SA"/>
        </w:rPr>
      </w:pPr>
      <w:r w:rsidRPr="00D5208A">
        <w:rPr>
          <w:rFonts w:ascii="Arial" w:eastAsia="Times New Roman" w:hAnsi="Arial" w:cs="Arial"/>
          <w:i/>
          <w:color w:val="auto"/>
          <w:sz w:val="20"/>
          <w:szCs w:val="20"/>
          <w:lang w:eastAsia="en-US" w:bidi="ar-SA"/>
        </w:rPr>
        <w:t>Situația</w:t>
      </w:r>
      <w:r w:rsidR="001624FA" w:rsidRPr="00D5208A">
        <w:rPr>
          <w:rFonts w:ascii="Arial" w:eastAsia="Times New Roman" w:hAnsi="Arial" w:cs="Arial"/>
          <w:i/>
          <w:color w:val="auto"/>
          <w:sz w:val="20"/>
          <w:szCs w:val="20"/>
          <w:lang w:eastAsia="en-US" w:bidi="ar-SA"/>
        </w:rPr>
        <w:t xml:space="preserve"> proiectata</w:t>
      </w:r>
      <w:r w:rsidR="004F5C3D" w:rsidRPr="00D5208A">
        <w:rPr>
          <w:rFonts w:ascii="Arial" w:eastAsia="Times New Roman" w:hAnsi="Arial" w:cs="Arial"/>
          <w:i/>
          <w:color w:val="auto"/>
          <w:sz w:val="20"/>
          <w:szCs w:val="20"/>
          <w:lang w:eastAsia="en-US" w:bidi="ar-SA"/>
        </w:rPr>
        <w:t>:</w:t>
      </w:r>
    </w:p>
    <w:p w14:paraId="63047565" w14:textId="75991EFA" w:rsidR="00261706" w:rsidRPr="00261706" w:rsidRDefault="004B6555" w:rsidP="0026170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bookmarkStart w:id="0" w:name="_Hlk134777648"/>
      <w:r w:rsidRPr="004B6555">
        <w:rPr>
          <w:rFonts w:ascii="Arial" w:eastAsia="Times New Roman" w:hAnsi="Arial" w:cs="Arial"/>
          <w:color w:val="auto"/>
          <w:sz w:val="20"/>
          <w:szCs w:val="20"/>
          <w:lang w:eastAsia="en-US" w:bidi="ar-SA"/>
        </w:rPr>
        <w:t xml:space="preserve">Măsurile prevăzute a se executa ce fac obiectul prezentei documentații constau în stabilirea unor soluții tehnice de investiții specifice pentru prima etapa a sistemului centralizat de canalizare menajera, in care se vor realiza </w:t>
      </w:r>
      <w:proofErr w:type="spellStart"/>
      <w:r w:rsidRPr="004B6555">
        <w:rPr>
          <w:rFonts w:ascii="Arial" w:eastAsia="Times New Roman" w:hAnsi="Arial" w:cs="Arial"/>
          <w:color w:val="auto"/>
          <w:sz w:val="20"/>
          <w:szCs w:val="20"/>
          <w:lang w:eastAsia="en-US" w:bidi="ar-SA"/>
        </w:rPr>
        <w:t>retele</w:t>
      </w:r>
      <w:proofErr w:type="spellEnd"/>
      <w:r w:rsidRPr="004B6555">
        <w:rPr>
          <w:rFonts w:ascii="Arial" w:eastAsia="Times New Roman" w:hAnsi="Arial" w:cs="Arial"/>
          <w:color w:val="auto"/>
          <w:sz w:val="20"/>
          <w:szCs w:val="20"/>
          <w:lang w:eastAsia="en-US" w:bidi="ar-SA"/>
        </w:rPr>
        <w:t xml:space="preserve"> colectoare </w:t>
      </w:r>
      <w:proofErr w:type="spellStart"/>
      <w:r w:rsidRPr="004B6555">
        <w:rPr>
          <w:rFonts w:ascii="Arial" w:eastAsia="Times New Roman" w:hAnsi="Arial" w:cs="Arial"/>
          <w:color w:val="auto"/>
          <w:sz w:val="20"/>
          <w:szCs w:val="20"/>
          <w:lang w:eastAsia="en-US" w:bidi="ar-SA"/>
        </w:rPr>
        <w:t>gravitationale</w:t>
      </w:r>
      <w:proofErr w:type="spellEnd"/>
      <w:r w:rsidRPr="004B6555">
        <w:rPr>
          <w:rFonts w:ascii="Arial" w:eastAsia="Times New Roman" w:hAnsi="Arial" w:cs="Arial"/>
          <w:color w:val="auto"/>
          <w:sz w:val="20"/>
          <w:szCs w:val="20"/>
          <w:lang w:eastAsia="en-US" w:bidi="ar-SA"/>
        </w:rPr>
        <w:t xml:space="preserve"> de canalizare menajera, </w:t>
      </w:r>
      <w:proofErr w:type="spellStart"/>
      <w:r w:rsidRPr="004B6555">
        <w:rPr>
          <w:rFonts w:ascii="Arial" w:eastAsia="Times New Roman" w:hAnsi="Arial" w:cs="Arial"/>
          <w:color w:val="auto"/>
          <w:sz w:val="20"/>
          <w:szCs w:val="20"/>
          <w:lang w:eastAsia="en-US" w:bidi="ar-SA"/>
        </w:rPr>
        <w:t>retele</w:t>
      </w:r>
      <w:proofErr w:type="spellEnd"/>
      <w:r w:rsidRPr="004B6555">
        <w:rPr>
          <w:rFonts w:ascii="Arial" w:eastAsia="Times New Roman" w:hAnsi="Arial" w:cs="Arial"/>
          <w:color w:val="auto"/>
          <w:sz w:val="20"/>
          <w:szCs w:val="20"/>
          <w:lang w:eastAsia="en-US" w:bidi="ar-SA"/>
        </w:rPr>
        <w:t xml:space="preserve"> sub presiune (</w:t>
      </w:r>
      <w:proofErr w:type="spellStart"/>
      <w:r w:rsidRPr="004B6555">
        <w:rPr>
          <w:rFonts w:ascii="Arial" w:eastAsia="Times New Roman" w:hAnsi="Arial" w:cs="Arial"/>
          <w:color w:val="auto"/>
          <w:sz w:val="20"/>
          <w:szCs w:val="20"/>
          <w:lang w:eastAsia="en-US" w:bidi="ar-SA"/>
        </w:rPr>
        <w:t>statii</w:t>
      </w:r>
      <w:proofErr w:type="spellEnd"/>
      <w:r w:rsidRPr="004B6555">
        <w:rPr>
          <w:rFonts w:ascii="Arial" w:eastAsia="Times New Roman" w:hAnsi="Arial" w:cs="Arial"/>
          <w:color w:val="auto"/>
          <w:sz w:val="20"/>
          <w:szCs w:val="20"/>
          <w:lang w:eastAsia="en-US" w:bidi="ar-SA"/>
        </w:rPr>
        <w:t xml:space="preserve"> de pompare cu conductele de refulare aferente acestora) in localitatea </w:t>
      </w:r>
      <w:proofErr w:type="spellStart"/>
      <w:r w:rsidRPr="004B6555">
        <w:rPr>
          <w:rFonts w:ascii="Arial" w:eastAsia="Times New Roman" w:hAnsi="Arial" w:cs="Arial"/>
          <w:color w:val="auto"/>
          <w:sz w:val="20"/>
          <w:szCs w:val="20"/>
          <w:lang w:eastAsia="en-US" w:bidi="ar-SA"/>
        </w:rPr>
        <w:t>Sicula</w:t>
      </w:r>
      <w:proofErr w:type="spellEnd"/>
      <w:r w:rsidRPr="004B6555">
        <w:rPr>
          <w:rFonts w:ascii="Arial" w:eastAsia="Times New Roman" w:hAnsi="Arial" w:cs="Arial"/>
          <w:color w:val="auto"/>
          <w:sz w:val="20"/>
          <w:szCs w:val="20"/>
          <w:lang w:eastAsia="en-US" w:bidi="ar-SA"/>
        </w:rPr>
        <w:t xml:space="preserve"> si </w:t>
      </w:r>
      <w:proofErr w:type="spellStart"/>
      <w:r w:rsidRPr="004B6555">
        <w:rPr>
          <w:rFonts w:ascii="Arial" w:eastAsia="Times New Roman" w:hAnsi="Arial" w:cs="Arial"/>
          <w:color w:val="auto"/>
          <w:sz w:val="20"/>
          <w:szCs w:val="20"/>
          <w:lang w:eastAsia="en-US" w:bidi="ar-SA"/>
        </w:rPr>
        <w:t>statia</w:t>
      </w:r>
      <w:proofErr w:type="spellEnd"/>
      <w:r w:rsidRPr="004B6555">
        <w:rPr>
          <w:rFonts w:ascii="Arial" w:eastAsia="Times New Roman" w:hAnsi="Arial" w:cs="Arial"/>
          <w:color w:val="auto"/>
          <w:sz w:val="20"/>
          <w:szCs w:val="20"/>
          <w:lang w:eastAsia="en-US" w:bidi="ar-SA"/>
        </w:rPr>
        <w:t xml:space="preserve"> de epurare ce va deservii </w:t>
      </w:r>
      <w:proofErr w:type="spellStart"/>
      <w:r w:rsidRPr="004B6555">
        <w:rPr>
          <w:rFonts w:ascii="Arial" w:eastAsia="Times New Roman" w:hAnsi="Arial" w:cs="Arial"/>
          <w:color w:val="auto"/>
          <w:sz w:val="20"/>
          <w:szCs w:val="20"/>
          <w:lang w:eastAsia="en-US" w:bidi="ar-SA"/>
        </w:rPr>
        <w:t>intreaga</w:t>
      </w:r>
      <w:proofErr w:type="spellEnd"/>
      <w:r w:rsidRPr="004B6555">
        <w:rPr>
          <w:rFonts w:ascii="Arial" w:eastAsia="Times New Roman" w:hAnsi="Arial" w:cs="Arial"/>
          <w:color w:val="auto"/>
          <w:sz w:val="20"/>
          <w:szCs w:val="20"/>
          <w:lang w:eastAsia="en-US" w:bidi="ar-SA"/>
        </w:rPr>
        <w:t xml:space="preserve"> </w:t>
      </w:r>
      <w:proofErr w:type="spellStart"/>
      <w:r w:rsidRPr="004B6555">
        <w:rPr>
          <w:rFonts w:ascii="Arial" w:eastAsia="Times New Roman" w:hAnsi="Arial" w:cs="Arial"/>
          <w:color w:val="auto"/>
          <w:sz w:val="20"/>
          <w:szCs w:val="20"/>
          <w:lang w:eastAsia="en-US" w:bidi="ar-SA"/>
        </w:rPr>
        <w:t>populatie</w:t>
      </w:r>
      <w:proofErr w:type="spellEnd"/>
      <w:r w:rsidRPr="004B6555">
        <w:rPr>
          <w:rFonts w:ascii="Arial" w:eastAsia="Times New Roman" w:hAnsi="Arial" w:cs="Arial"/>
          <w:color w:val="auto"/>
          <w:sz w:val="20"/>
          <w:szCs w:val="20"/>
          <w:lang w:eastAsia="en-US" w:bidi="ar-SA"/>
        </w:rPr>
        <w:t xml:space="preserve"> </w:t>
      </w:r>
      <w:proofErr w:type="spellStart"/>
      <w:r w:rsidRPr="004B6555">
        <w:rPr>
          <w:rFonts w:ascii="Arial" w:eastAsia="Times New Roman" w:hAnsi="Arial" w:cs="Arial"/>
          <w:color w:val="auto"/>
          <w:sz w:val="20"/>
          <w:szCs w:val="20"/>
          <w:lang w:eastAsia="en-US" w:bidi="ar-SA"/>
        </w:rPr>
        <w:t>apartinatoare</w:t>
      </w:r>
      <w:proofErr w:type="spellEnd"/>
      <w:r w:rsidRPr="004B6555">
        <w:rPr>
          <w:rFonts w:ascii="Arial" w:eastAsia="Times New Roman" w:hAnsi="Arial" w:cs="Arial"/>
          <w:color w:val="auto"/>
          <w:sz w:val="20"/>
          <w:szCs w:val="20"/>
          <w:lang w:eastAsia="en-US" w:bidi="ar-SA"/>
        </w:rPr>
        <w:t xml:space="preserve"> comunei</w:t>
      </w:r>
      <w:r w:rsidR="00261706" w:rsidRPr="00261706">
        <w:rPr>
          <w:rFonts w:ascii="Arial" w:eastAsia="Times New Roman" w:hAnsi="Arial" w:cs="Arial"/>
          <w:color w:val="auto"/>
          <w:sz w:val="20"/>
          <w:szCs w:val="20"/>
          <w:lang w:eastAsia="en-US" w:bidi="ar-SA"/>
        </w:rPr>
        <w:t>.</w:t>
      </w:r>
    </w:p>
    <w:p w14:paraId="3D1893DC" w14:textId="1DAE264D" w:rsidR="00261706" w:rsidRPr="00261706" w:rsidRDefault="00261706" w:rsidP="0026170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261706">
        <w:rPr>
          <w:rFonts w:ascii="Arial" w:eastAsia="Times New Roman" w:hAnsi="Arial" w:cs="Arial"/>
          <w:color w:val="auto"/>
          <w:sz w:val="20"/>
          <w:szCs w:val="20"/>
          <w:lang w:eastAsia="en-US" w:bidi="ar-SA"/>
        </w:rPr>
        <w:t xml:space="preserve">Terenurile pe care urmează să se execute lucrările este domeniul public al comunei </w:t>
      </w:r>
      <w:bookmarkStart w:id="1" w:name="_Hlk135642348"/>
      <w:r w:rsidR="004B6555" w:rsidRPr="004B6555">
        <w:rPr>
          <w:rFonts w:ascii="Arial" w:eastAsia="Times New Roman" w:hAnsi="Arial" w:cs="Arial"/>
          <w:color w:val="auto"/>
          <w:sz w:val="20"/>
          <w:szCs w:val="20"/>
          <w:lang w:eastAsia="en-US" w:bidi="ar-SA"/>
        </w:rPr>
        <w:t>Șicula</w:t>
      </w:r>
      <w:bookmarkEnd w:id="1"/>
      <w:r w:rsidRPr="00261706">
        <w:rPr>
          <w:rFonts w:ascii="Arial" w:eastAsia="Times New Roman" w:hAnsi="Arial" w:cs="Arial"/>
          <w:color w:val="auto"/>
          <w:sz w:val="20"/>
          <w:szCs w:val="20"/>
          <w:lang w:eastAsia="en-US" w:bidi="ar-SA"/>
        </w:rPr>
        <w:t xml:space="preserve">, </w:t>
      </w:r>
      <w:proofErr w:type="spellStart"/>
      <w:r w:rsidRPr="00261706">
        <w:rPr>
          <w:rFonts w:ascii="Arial" w:eastAsia="Times New Roman" w:hAnsi="Arial" w:cs="Arial"/>
          <w:color w:val="auto"/>
          <w:sz w:val="20"/>
          <w:szCs w:val="20"/>
          <w:lang w:eastAsia="en-US" w:bidi="ar-SA"/>
        </w:rPr>
        <w:t>judetul</w:t>
      </w:r>
      <w:proofErr w:type="spellEnd"/>
      <w:r w:rsidRPr="00261706">
        <w:rPr>
          <w:rFonts w:ascii="Arial" w:eastAsia="Times New Roman" w:hAnsi="Arial" w:cs="Arial"/>
          <w:color w:val="auto"/>
          <w:sz w:val="20"/>
          <w:szCs w:val="20"/>
          <w:lang w:eastAsia="en-US" w:bidi="ar-SA"/>
        </w:rPr>
        <w:t xml:space="preserve"> </w:t>
      </w:r>
      <w:r w:rsidR="004B6555">
        <w:rPr>
          <w:rFonts w:ascii="Arial" w:eastAsia="Times New Roman" w:hAnsi="Arial" w:cs="Arial"/>
          <w:color w:val="auto"/>
          <w:sz w:val="20"/>
          <w:szCs w:val="20"/>
          <w:lang w:eastAsia="en-US" w:bidi="ar-SA"/>
        </w:rPr>
        <w:t>Arad,</w:t>
      </w:r>
      <w:r w:rsidRPr="00261706">
        <w:rPr>
          <w:rFonts w:ascii="Arial" w:eastAsia="Times New Roman" w:hAnsi="Arial" w:cs="Arial"/>
          <w:color w:val="auto"/>
          <w:sz w:val="20"/>
          <w:szCs w:val="20"/>
          <w:lang w:eastAsia="en-US" w:bidi="ar-SA"/>
        </w:rPr>
        <w:t xml:space="preserve"> situate in intravilanul localități</w:t>
      </w:r>
      <w:r w:rsidR="004B6555">
        <w:rPr>
          <w:rFonts w:ascii="Arial" w:eastAsia="Times New Roman" w:hAnsi="Arial" w:cs="Arial"/>
          <w:color w:val="auto"/>
          <w:sz w:val="20"/>
          <w:szCs w:val="20"/>
          <w:lang w:eastAsia="en-US" w:bidi="ar-SA"/>
        </w:rPr>
        <w:t>i</w:t>
      </w:r>
      <w:r w:rsidRPr="00261706">
        <w:rPr>
          <w:rFonts w:ascii="Arial" w:eastAsia="Times New Roman" w:hAnsi="Arial" w:cs="Arial"/>
          <w:color w:val="auto"/>
          <w:sz w:val="20"/>
          <w:szCs w:val="20"/>
          <w:lang w:eastAsia="en-US" w:bidi="ar-SA"/>
        </w:rPr>
        <w:t xml:space="preserve"> </w:t>
      </w:r>
      <w:r w:rsidR="004B6555" w:rsidRPr="004B6555">
        <w:rPr>
          <w:rFonts w:ascii="Arial" w:eastAsia="Times New Roman" w:hAnsi="Arial" w:cs="Arial"/>
          <w:color w:val="auto"/>
          <w:sz w:val="20"/>
          <w:szCs w:val="20"/>
          <w:lang w:eastAsia="en-US" w:bidi="ar-SA"/>
        </w:rPr>
        <w:t>Șicula</w:t>
      </w:r>
      <w:r w:rsidR="004B6555" w:rsidRPr="004B6555">
        <w:rPr>
          <w:rFonts w:ascii="Arial" w:eastAsia="Times New Roman" w:hAnsi="Arial" w:cs="Arial"/>
          <w:color w:val="auto"/>
          <w:sz w:val="20"/>
          <w:szCs w:val="20"/>
          <w:lang w:eastAsia="en-US" w:bidi="ar-SA"/>
        </w:rPr>
        <w:t xml:space="preserve"> </w:t>
      </w:r>
      <w:r w:rsidRPr="00261706">
        <w:rPr>
          <w:rFonts w:ascii="Arial" w:eastAsia="Times New Roman" w:hAnsi="Arial" w:cs="Arial"/>
          <w:color w:val="auto"/>
          <w:sz w:val="20"/>
          <w:szCs w:val="20"/>
          <w:lang w:eastAsia="en-US" w:bidi="ar-SA"/>
        </w:rPr>
        <w:t>si vor fi puse la dispoziție la începerea lucrărilor libere de orice sarcini.</w:t>
      </w:r>
    </w:p>
    <w:p w14:paraId="112BC813" w14:textId="259836B0" w:rsidR="00261706" w:rsidRPr="00261706" w:rsidRDefault="004B6555" w:rsidP="00261706">
      <w:pPr>
        <w:shd w:val="clear" w:color="auto" w:fill="FFFFFF"/>
        <w:tabs>
          <w:tab w:val="left" w:pos="287"/>
        </w:tabs>
        <w:spacing w:line="276" w:lineRule="auto"/>
        <w:ind w:firstLine="851"/>
        <w:jc w:val="both"/>
        <w:rPr>
          <w:rFonts w:ascii="Arial" w:eastAsia="Verdana" w:hAnsi="Arial" w:cs="Arial"/>
          <w:sz w:val="20"/>
          <w:szCs w:val="20"/>
        </w:rPr>
      </w:pPr>
      <w:r w:rsidRPr="004B6555">
        <w:rPr>
          <w:rFonts w:ascii="Arial" w:eastAsia="Verdana" w:hAnsi="Arial" w:cs="Arial"/>
          <w:sz w:val="20"/>
          <w:szCs w:val="20"/>
        </w:rPr>
        <w:t xml:space="preserve">In vederea creării premisei dezvoltării durabile a comunei Șicula, a protejării sănătății populației și a mediului, conform temei de proiectare, in zona studiata se dorește </w:t>
      </w:r>
      <w:proofErr w:type="spellStart"/>
      <w:r w:rsidRPr="004B6555">
        <w:rPr>
          <w:rFonts w:ascii="Arial" w:eastAsia="Verdana" w:hAnsi="Arial" w:cs="Arial"/>
          <w:sz w:val="20"/>
          <w:szCs w:val="20"/>
        </w:rPr>
        <w:t>infintarea</w:t>
      </w:r>
      <w:proofErr w:type="spellEnd"/>
      <w:r w:rsidRPr="004B6555">
        <w:rPr>
          <w:rFonts w:ascii="Arial" w:eastAsia="Verdana" w:hAnsi="Arial" w:cs="Arial"/>
          <w:sz w:val="20"/>
          <w:szCs w:val="20"/>
        </w:rPr>
        <w:t xml:space="preserve"> unui sistem centralizat de canalizare menajera, etapizat, ce va deservii in etapa finala, </w:t>
      </w:r>
      <w:proofErr w:type="spellStart"/>
      <w:r w:rsidRPr="004B6555">
        <w:rPr>
          <w:rFonts w:ascii="Arial" w:eastAsia="Verdana" w:hAnsi="Arial" w:cs="Arial"/>
          <w:sz w:val="20"/>
          <w:szCs w:val="20"/>
        </w:rPr>
        <w:t>intreaga</w:t>
      </w:r>
      <w:proofErr w:type="spellEnd"/>
      <w:r w:rsidRPr="004B6555">
        <w:rPr>
          <w:rFonts w:ascii="Arial" w:eastAsia="Verdana" w:hAnsi="Arial" w:cs="Arial"/>
          <w:sz w:val="20"/>
          <w:szCs w:val="20"/>
        </w:rPr>
        <w:t xml:space="preserve"> populație a </w:t>
      </w:r>
      <w:proofErr w:type="spellStart"/>
      <w:r w:rsidRPr="004B6555">
        <w:rPr>
          <w:rFonts w:ascii="Arial" w:eastAsia="Verdana" w:hAnsi="Arial" w:cs="Arial"/>
          <w:sz w:val="20"/>
          <w:szCs w:val="20"/>
        </w:rPr>
        <w:t>localitatiilor</w:t>
      </w:r>
      <w:proofErr w:type="spellEnd"/>
      <w:r w:rsidRPr="004B6555">
        <w:rPr>
          <w:rFonts w:ascii="Arial" w:eastAsia="Verdana" w:hAnsi="Arial" w:cs="Arial"/>
          <w:sz w:val="20"/>
          <w:szCs w:val="20"/>
        </w:rPr>
        <w:t xml:space="preserve"> Șicula, Chereluș si Gurba, aparținătoare comunei Șicula</w:t>
      </w:r>
      <w:r w:rsidR="00261706" w:rsidRPr="00261706">
        <w:rPr>
          <w:rFonts w:ascii="Arial" w:eastAsia="Verdana" w:hAnsi="Arial" w:cs="Arial"/>
          <w:sz w:val="20"/>
          <w:szCs w:val="20"/>
        </w:rPr>
        <w:t>.</w:t>
      </w:r>
    </w:p>
    <w:bookmarkEnd w:id="0"/>
    <w:p w14:paraId="4D73D0B6" w14:textId="77777777" w:rsidR="00D5208A" w:rsidRPr="00D5208A" w:rsidRDefault="00D5208A" w:rsidP="00D5208A">
      <w:pPr>
        <w:pStyle w:val="DefaultText"/>
        <w:spacing w:line="276" w:lineRule="auto"/>
        <w:rPr>
          <w:rFonts w:ascii="Arial" w:eastAsia="Verdana" w:hAnsi="Arial" w:cs="Arial"/>
          <w:color w:val="000000"/>
          <w:sz w:val="20"/>
          <w:lang w:eastAsia="ro-RO" w:bidi="ro-RO"/>
        </w:rPr>
      </w:pPr>
      <w:r w:rsidRPr="00D5208A">
        <w:rPr>
          <w:rFonts w:ascii="Arial" w:eastAsia="Verdana" w:hAnsi="Arial" w:cs="Arial"/>
          <w:color w:val="000000"/>
          <w:sz w:val="20"/>
          <w:lang w:eastAsia="ro-RO" w:bidi="ro-RO"/>
        </w:rPr>
        <w:lastRenderedPageBreak/>
        <w:t>Prin grija executantului după terminarea lucrărilor, se vor lua măsuri pentru refacerea mediului deteriorat, a spațiilor verzi și a zonelor afectate (trotuar, carosabil, parcări, cai de acces, etc. după caz) de montajul conductelor, pentru aducerea la starea inițială.</w:t>
      </w:r>
    </w:p>
    <w:p w14:paraId="4587E7F0" w14:textId="02F1AD3E" w:rsidR="008265CA" w:rsidRPr="00DE25F7" w:rsidRDefault="00D5208A" w:rsidP="00D5208A">
      <w:pPr>
        <w:pStyle w:val="DefaultText"/>
        <w:spacing w:line="276" w:lineRule="auto"/>
        <w:rPr>
          <w:rFonts w:ascii="Arial" w:hAnsi="Arial" w:cs="Arial"/>
          <w:sz w:val="20"/>
        </w:rPr>
      </w:pPr>
      <w:bookmarkStart w:id="2" w:name="_Hlk134621039"/>
      <w:r w:rsidRPr="00D5208A">
        <w:rPr>
          <w:rFonts w:ascii="Arial" w:eastAsia="Verdana" w:hAnsi="Arial" w:cs="Arial"/>
          <w:color w:val="000000"/>
          <w:sz w:val="20"/>
          <w:lang w:eastAsia="ro-RO" w:bidi="ro-RO"/>
        </w:rPr>
        <w:t>Materialele excedentare rezultate în urma execuției lucrărilor, se vor transporta si depune la Depozitul Ecologic de Deșeuri Nepericuloase, cu respectarea prevederilor legale referitoare la protecția mediului</w:t>
      </w:r>
      <w:bookmarkEnd w:id="2"/>
      <w:r w:rsidR="008265CA" w:rsidRPr="00DE25F7">
        <w:rPr>
          <w:rFonts w:ascii="Arial" w:hAnsi="Arial" w:cs="Arial"/>
          <w:sz w:val="20"/>
        </w:rPr>
        <w:t>.</w:t>
      </w:r>
    </w:p>
    <w:p w14:paraId="664525BF" w14:textId="4ECFFCA2" w:rsidR="001624FA" w:rsidRPr="00DE25F7" w:rsidRDefault="001624FA">
      <w:pPr>
        <w:widowControl/>
        <w:numPr>
          <w:ilvl w:val="0"/>
          <w:numId w:val="2"/>
        </w:numPr>
        <w:overflowPunct w:val="0"/>
        <w:autoSpaceDE w:val="0"/>
        <w:autoSpaceDN w:val="0"/>
        <w:adjustRightInd w:val="0"/>
        <w:spacing w:line="276" w:lineRule="auto"/>
        <w:ind w:firstLine="851"/>
        <w:jc w:val="both"/>
        <w:textAlignment w:val="baseline"/>
        <w:rPr>
          <w:rFonts w:ascii="Arial" w:eastAsia="Times New Roman" w:hAnsi="Arial" w:cs="Arial"/>
          <w:b/>
          <w:bCs/>
          <w:color w:val="auto"/>
          <w:sz w:val="20"/>
          <w:szCs w:val="20"/>
          <w:lang w:eastAsia="en-US" w:bidi="ar-SA"/>
        </w:rPr>
      </w:pPr>
      <w:bookmarkStart w:id="3" w:name="_Hlk134541562"/>
      <w:r w:rsidRPr="00DE25F7">
        <w:rPr>
          <w:rFonts w:ascii="Arial" w:eastAsia="Times New Roman" w:hAnsi="Arial" w:cs="Arial"/>
          <w:b/>
          <w:bCs/>
          <w:color w:val="auto"/>
          <w:sz w:val="20"/>
          <w:szCs w:val="20"/>
          <w:lang w:eastAsia="en-US" w:bidi="ar-SA"/>
        </w:rPr>
        <w:t xml:space="preserve">justificarea </w:t>
      </w:r>
      <w:r w:rsidR="00DE25F7" w:rsidRPr="00DE25F7">
        <w:rPr>
          <w:rFonts w:ascii="Arial" w:eastAsia="Times New Roman" w:hAnsi="Arial" w:cs="Arial"/>
          <w:b/>
          <w:bCs/>
          <w:color w:val="auto"/>
          <w:sz w:val="20"/>
          <w:szCs w:val="20"/>
          <w:lang w:eastAsia="en-US" w:bidi="ar-SA"/>
        </w:rPr>
        <w:t>necesității</w:t>
      </w:r>
      <w:r w:rsidRPr="00DE25F7">
        <w:rPr>
          <w:rFonts w:ascii="Arial" w:eastAsia="Times New Roman" w:hAnsi="Arial" w:cs="Arial"/>
          <w:b/>
          <w:bCs/>
          <w:color w:val="auto"/>
          <w:sz w:val="20"/>
          <w:szCs w:val="20"/>
          <w:lang w:eastAsia="en-US" w:bidi="ar-SA"/>
        </w:rPr>
        <w:t xml:space="preserve"> proiectului</w:t>
      </w:r>
    </w:p>
    <w:bookmarkEnd w:id="3"/>
    <w:p w14:paraId="2EE57848"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Conform situației actuale se impune realizarea unui sistem centralizat de colectare si tratare a apelor uzate menajere, având în vedere atingerea următoarelor obiective:</w:t>
      </w:r>
    </w:p>
    <w:p w14:paraId="34441C3A"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xml:space="preserve">• mărirea gradului de confort al populației și ridicarea nivelului de igienă prin crearea posibilităților de racordare a gospodăriilor, la rețelelor de canalizare menajera nou </w:t>
      </w:r>
      <w:proofErr w:type="spellStart"/>
      <w:r w:rsidRPr="004B6555">
        <w:rPr>
          <w:rFonts w:ascii="Arial" w:eastAsia="Times New Roman" w:hAnsi="Arial" w:cs="Arial"/>
          <w:color w:val="auto"/>
          <w:sz w:val="20"/>
          <w:szCs w:val="20"/>
          <w:lang w:eastAsia="en-US" w:bidi="ar-SA"/>
        </w:rPr>
        <w:t>infintate</w:t>
      </w:r>
      <w:proofErr w:type="spellEnd"/>
      <w:r w:rsidRPr="004B6555">
        <w:rPr>
          <w:rFonts w:ascii="Arial" w:eastAsia="Times New Roman" w:hAnsi="Arial" w:cs="Arial"/>
          <w:color w:val="auto"/>
          <w:sz w:val="20"/>
          <w:szCs w:val="20"/>
          <w:lang w:eastAsia="en-US" w:bidi="ar-SA"/>
        </w:rPr>
        <w:t>;</w:t>
      </w:r>
    </w:p>
    <w:p w14:paraId="33FBAE25"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xml:space="preserve">• posibilitatea </w:t>
      </w:r>
      <w:proofErr w:type="spellStart"/>
      <w:r w:rsidRPr="004B6555">
        <w:rPr>
          <w:rFonts w:ascii="Arial" w:eastAsia="Times New Roman" w:hAnsi="Arial" w:cs="Arial"/>
          <w:color w:val="auto"/>
          <w:sz w:val="20"/>
          <w:szCs w:val="20"/>
          <w:lang w:eastAsia="en-US" w:bidi="ar-SA"/>
        </w:rPr>
        <w:t>asigurarii</w:t>
      </w:r>
      <w:proofErr w:type="spellEnd"/>
      <w:r w:rsidRPr="004B6555">
        <w:rPr>
          <w:rFonts w:ascii="Arial" w:eastAsia="Times New Roman" w:hAnsi="Arial" w:cs="Arial"/>
          <w:color w:val="auto"/>
          <w:sz w:val="20"/>
          <w:szCs w:val="20"/>
          <w:lang w:eastAsia="en-US" w:bidi="ar-SA"/>
        </w:rPr>
        <w:t xml:space="preserve"> extinderii ulterioare a rețelelor de canalizare pe tot teritoriul comunei, corespunzătoare unei etape de dezvoltare de cca. 25 de ani;</w:t>
      </w:r>
    </w:p>
    <w:p w14:paraId="59548972"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realizarea sistemului de canalizare menajera, în concordanță cu prevederile standardelor și normativelor în vigoare;</w:t>
      </w:r>
    </w:p>
    <w:p w14:paraId="1B29C99C"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protejarea mediului înconjurător și susținerea principiului de dezvoltare durabilă prin epurarea apelor uzate menajere înainte ca acestea sa fie deversate în emisar.</w:t>
      </w:r>
    </w:p>
    <w:p w14:paraId="2D282E6E"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xml:space="preserve">Prin </w:t>
      </w:r>
      <w:proofErr w:type="spellStart"/>
      <w:r w:rsidRPr="004B6555">
        <w:rPr>
          <w:rFonts w:ascii="Arial" w:eastAsia="Times New Roman" w:hAnsi="Arial" w:cs="Arial"/>
          <w:color w:val="auto"/>
          <w:sz w:val="20"/>
          <w:szCs w:val="20"/>
          <w:lang w:eastAsia="en-US" w:bidi="ar-SA"/>
        </w:rPr>
        <w:t>infintarea</w:t>
      </w:r>
      <w:proofErr w:type="spellEnd"/>
      <w:r w:rsidRPr="004B6555">
        <w:rPr>
          <w:rFonts w:ascii="Arial" w:eastAsia="Times New Roman" w:hAnsi="Arial" w:cs="Arial"/>
          <w:color w:val="auto"/>
          <w:sz w:val="20"/>
          <w:szCs w:val="20"/>
          <w:lang w:eastAsia="en-US" w:bidi="ar-SA"/>
        </w:rPr>
        <w:t xml:space="preserve"> unui sistem centralizat de canalizare menajera, se asigura condiții normale de igiena pentru populație, de funcționare normala a unităților de utilitate publica, a operatorilor economici, oferind tuturor persoanelor dreptul la un mediu sănătos, creând premisele dezvoltării durabile a comunei.</w:t>
      </w:r>
    </w:p>
    <w:p w14:paraId="7989F3BF"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Necesitatea realizării investițiilor de execuție a obiectivului se poate justifica prin următoarele:</w:t>
      </w:r>
    </w:p>
    <w:p w14:paraId="3C58D2A9"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disconfortul produs de lipsa sistemului centralizat de canalizare menajera;</w:t>
      </w:r>
    </w:p>
    <w:p w14:paraId="36966301"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asigurarea condițiilor de igienă și confort normale pentru mileniul al III lea, necesare populației si pentru industria mică locală;</w:t>
      </w:r>
    </w:p>
    <w:p w14:paraId="4260ED63"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stimularea unor activități productive ce duc la ridicarea standardului material și spiritual al locuitorilor, astfel încât acest lucru să conducă la stabilizarea populației în această zonă, cu toate consecințele benefice ale acesteia;</w:t>
      </w:r>
    </w:p>
    <w:p w14:paraId="1B7FC882"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creșterea nivelului investițional și atragerea de noi investitori, care să dezvolte zona;</w:t>
      </w:r>
    </w:p>
    <w:p w14:paraId="103BD907"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stoparea sau diminuarea migrației populației din mediul rural către urban sau către alte state;</w:t>
      </w:r>
    </w:p>
    <w:p w14:paraId="6301A50D"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creșterea veniturilor populației și sporirea contribuției la bugetul de stat prin impozite și taxe pe baza dezvoltării economice;</w:t>
      </w:r>
    </w:p>
    <w:p w14:paraId="5125D6D0"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creșterea implicit a calității vieții în mediul rural.</w:t>
      </w:r>
    </w:p>
    <w:p w14:paraId="33AEC367" w14:textId="77777777" w:rsidR="004B6555" w:rsidRP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Dezvoltarea durabilă a zonelor rurale depinde în mare măsură de nivelul echipării edilitare a acestora, de asigurarea tuturor utilităților necesare desfășurării activității potențialilor investitori sau consumatori.</w:t>
      </w:r>
    </w:p>
    <w:p w14:paraId="6B0046C9" w14:textId="77777777" w:rsidR="004B6555" w:rsidRDefault="004B6555"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B6555">
        <w:rPr>
          <w:rFonts w:ascii="Arial" w:eastAsia="Times New Roman" w:hAnsi="Arial" w:cs="Arial"/>
          <w:color w:val="auto"/>
          <w:sz w:val="20"/>
          <w:szCs w:val="20"/>
          <w:lang w:eastAsia="en-US" w:bidi="ar-SA"/>
        </w:rPr>
        <w:t xml:space="preserve">Pe străzi pe care se vor introduce rețelele de canalizare, se completează infrastructura la nivelul in care se pot asfalta străzile respective fără grija ca in viitorul apropiat asfaltul sa fie desfăcut pentru  o eventuala investiție de infrastructura  </w:t>
      </w:r>
      <w:proofErr w:type="spellStart"/>
      <w:r w:rsidRPr="004B6555">
        <w:rPr>
          <w:rFonts w:ascii="Arial" w:eastAsia="Times New Roman" w:hAnsi="Arial" w:cs="Arial"/>
          <w:color w:val="auto"/>
          <w:sz w:val="20"/>
          <w:szCs w:val="20"/>
          <w:lang w:eastAsia="en-US" w:bidi="ar-SA"/>
        </w:rPr>
        <w:t>tehnico-edilitara</w:t>
      </w:r>
      <w:r w:rsidR="008E2656" w:rsidRPr="008E2656">
        <w:rPr>
          <w:rFonts w:ascii="Arial" w:eastAsia="Times New Roman" w:hAnsi="Arial" w:cs="Arial"/>
          <w:color w:val="auto"/>
          <w:sz w:val="20"/>
          <w:szCs w:val="20"/>
          <w:lang w:eastAsia="en-US" w:bidi="ar-SA"/>
        </w:rPr>
        <w:t>.</w:t>
      </w:r>
      <w:proofErr w:type="spellEnd"/>
    </w:p>
    <w:p w14:paraId="05C5FFCF" w14:textId="4324849D" w:rsidR="001624FA" w:rsidRPr="00DE25F7" w:rsidRDefault="001624FA" w:rsidP="004B655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Scopul  proiectului de </w:t>
      </w:r>
      <w:r w:rsidR="00DE25F7" w:rsidRPr="00DE25F7">
        <w:rPr>
          <w:rFonts w:ascii="Arial" w:eastAsia="Times New Roman" w:hAnsi="Arial" w:cs="Arial"/>
          <w:color w:val="auto"/>
          <w:sz w:val="20"/>
          <w:szCs w:val="20"/>
          <w:lang w:eastAsia="en-US" w:bidi="ar-SA"/>
        </w:rPr>
        <w:t>investiție</w:t>
      </w:r>
      <w:r w:rsidRPr="00DE25F7">
        <w:rPr>
          <w:rFonts w:ascii="Arial" w:eastAsia="Times New Roman" w:hAnsi="Arial" w:cs="Arial"/>
          <w:color w:val="auto"/>
          <w:sz w:val="20"/>
          <w:szCs w:val="20"/>
          <w:lang w:eastAsia="en-US" w:bidi="ar-SA"/>
        </w:rPr>
        <w:t xml:space="preserve"> se justifică din punct de vedere:</w:t>
      </w:r>
    </w:p>
    <w:p w14:paraId="17F35F80" w14:textId="77777777"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iCs/>
          <w:color w:val="auto"/>
          <w:sz w:val="20"/>
          <w:szCs w:val="20"/>
          <w:lang w:eastAsia="en-US" w:bidi="ar-SA"/>
        </w:rPr>
        <w:t>ECOLOGIC:</w:t>
      </w:r>
    </w:p>
    <w:p w14:paraId="6EA366EC" w14:textId="3A54BE9D" w:rsidR="001624FA" w:rsidRPr="00DE25F7" w:rsidRDefault="008B6592"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Prin implementarea lucrărilor de investiții propuse, in scopul protejării sănătății populației și a mediului, evacuarea/descărcarea în receptorii naturali a apelor uzate orășenești și industriale cu conținut de substanțe poluante se va face în condițiile respectării prevederilor legislației în vigoare și ale normativului NTPA-001/2002</w:t>
      </w:r>
      <w:r w:rsidR="001624FA" w:rsidRPr="00DE25F7">
        <w:rPr>
          <w:rFonts w:ascii="Arial" w:eastAsia="Times New Roman" w:hAnsi="Arial" w:cs="Arial"/>
          <w:color w:val="auto"/>
          <w:sz w:val="20"/>
          <w:szCs w:val="20"/>
          <w:lang w:eastAsia="en-US" w:bidi="ar-SA"/>
        </w:rPr>
        <w:t>.</w:t>
      </w:r>
    </w:p>
    <w:p w14:paraId="30288E1F" w14:textId="4EDF5A6B" w:rsidR="009E0516" w:rsidRPr="00DE25F7" w:rsidRDefault="009E0516"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Funcționarea sistemului de canalizare se va încadra in parametrii de evacuare a apelor uzate în receptorii naturali din punct de vedere calitativ, in vederea eliminării poluării acestora.</w:t>
      </w:r>
    </w:p>
    <w:p w14:paraId="0DB05922" w14:textId="77777777"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iCs/>
          <w:color w:val="auto"/>
          <w:sz w:val="20"/>
          <w:szCs w:val="20"/>
          <w:lang w:eastAsia="en-US" w:bidi="ar-SA"/>
        </w:rPr>
        <w:t>ECONOMIC</w:t>
      </w:r>
      <w:r w:rsidRPr="00DE25F7">
        <w:rPr>
          <w:rFonts w:ascii="Arial" w:eastAsia="Times New Roman" w:hAnsi="Arial" w:cs="Arial"/>
          <w:color w:val="auto"/>
          <w:sz w:val="20"/>
          <w:szCs w:val="20"/>
          <w:lang w:eastAsia="en-US" w:bidi="ar-SA"/>
        </w:rPr>
        <w:t>:</w:t>
      </w:r>
    </w:p>
    <w:p w14:paraId="791B5050" w14:textId="5070D628" w:rsidR="009E0516"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Se intervine în mod pozitiv asupra perspectivei de dezvoltare economică a </w:t>
      </w:r>
      <w:r w:rsidR="00DE25F7" w:rsidRPr="00DE25F7">
        <w:rPr>
          <w:rFonts w:ascii="Arial" w:eastAsia="Times New Roman" w:hAnsi="Arial" w:cs="Arial"/>
          <w:color w:val="auto"/>
          <w:sz w:val="20"/>
          <w:szCs w:val="20"/>
          <w:lang w:eastAsia="en-US" w:bidi="ar-SA"/>
        </w:rPr>
        <w:t>localității</w:t>
      </w:r>
      <w:r w:rsidRPr="00DE25F7">
        <w:rPr>
          <w:rFonts w:ascii="Arial" w:eastAsia="Times New Roman" w:hAnsi="Arial" w:cs="Arial"/>
          <w:color w:val="auto"/>
          <w:sz w:val="20"/>
          <w:szCs w:val="20"/>
          <w:lang w:eastAsia="en-US" w:bidi="ar-SA"/>
        </w:rPr>
        <w:t xml:space="preserve"> prin intensificarea dezvoltării</w:t>
      </w:r>
      <w:r w:rsidR="009E0516" w:rsidRPr="00DE25F7">
        <w:rPr>
          <w:rFonts w:ascii="Arial" w:eastAsia="Times New Roman" w:hAnsi="Arial" w:cs="Arial"/>
          <w:color w:val="auto"/>
          <w:sz w:val="20"/>
          <w:szCs w:val="20"/>
          <w:lang w:eastAsia="en-US" w:bidi="ar-SA"/>
        </w:rPr>
        <w:t>.</w:t>
      </w:r>
    </w:p>
    <w:p w14:paraId="41582852" w14:textId="68E7FBD9"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 </w:t>
      </w:r>
      <w:r w:rsidR="009E0516" w:rsidRPr="00DE25F7">
        <w:rPr>
          <w:rFonts w:ascii="Arial" w:eastAsia="Times New Roman" w:hAnsi="Arial" w:cs="Arial"/>
          <w:color w:val="auto"/>
          <w:sz w:val="20"/>
          <w:szCs w:val="20"/>
          <w:lang w:eastAsia="en-US" w:bidi="ar-SA"/>
        </w:rPr>
        <w:t xml:space="preserve">Stimularea unor activități productive ce duc la ridicarea standardului material si spiritual al locuitorilor si </w:t>
      </w:r>
      <w:r w:rsidR="00DE25F7" w:rsidRPr="00DE25F7">
        <w:rPr>
          <w:rFonts w:ascii="Arial" w:eastAsia="Times New Roman" w:hAnsi="Arial" w:cs="Arial"/>
          <w:color w:val="auto"/>
          <w:sz w:val="20"/>
          <w:szCs w:val="20"/>
          <w:lang w:eastAsia="en-US" w:bidi="ar-SA"/>
        </w:rPr>
        <w:t>agenților</w:t>
      </w:r>
      <w:r w:rsidRPr="00DE25F7">
        <w:rPr>
          <w:rFonts w:ascii="Arial" w:eastAsia="Times New Roman" w:hAnsi="Arial" w:cs="Arial"/>
          <w:color w:val="auto"/>
          <w:sz w:val="20"/>
          <w:szCs w:val="20"/>
          <w:lang w:eastAsia="en-US" w:bidi="ar-SA"/>
        </w:rPr>
        <w:t xml:space="preserve"> economici.</w:t>
      </w:r>
    </w:p>
    <w:p w14:paraId="6E0FA9C1" w14:textId="77777777"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UTILITATE PUBLICA:</w:t>
      </w:r>
    </w:p>
    <w:p w14:paraId="46A10123" w14:textId="77777777" w:rsidR="009E0516" w:rsidRPr="00DE25F7" w:rsidRDefault="009E0516" w:rsidP="009E051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Îmbunătățirea stării de sănătate a populației prin eliminarea riscului de contaminare a freaticului si a apelor de suprafața;</w:t>
      </w:r>
    </w:p>
    <w:p w14:paraId="32B34B84" w14:textId="1873962A" w:rsidR="009E0516" w:rsidRPr="00DE25F7" w:rsidRDefault="009E0516" w:rsidP="009E051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D</w:t>
      </w:r>
      <w:r w:rsidR="006C3DC4">
        <w:rPr>
          <w:rFonts w:ascii="Arial" w:eastAsia="Times New Roman" w:hAnsi="Arial" w:cs="Arial"/>
          <w:color w:val="auto"/>
          <w:sz w:val="20"/>
          <w:szCs w:val="20"/>
          <w:lang w:eastAsia="en-US" w:bidi="ar-SA"/>
        </w:rPr>
        <w:t>isconfortul produs de lipsa unor</w:t>
      </w:r>
      <w:r w:rsidRPr="00DE25F7">
        <w:rPr>
          <w:rFonts w:ascii="Arial" w:eastAsia="Times New Roman" w:hAnsi="Arial" w:cs="Arial"/>
          <w:color w:val="auto"/>
          <w:sz w:val="20"/>
          <w:szCs w:val="20"/>
          <w:lang w:eastAsia="en-US" w:bidi="ar-SA"/>
        </w:rPr>
        <w:t xml:space="preserve"> sistem</w:t>
      </w:r>
      <w:r w:rsidR="006C3DC4">
        <w:rPr>
          <w:rFonts w:ascii="Arial" w:eastAsia="Times New Roman" w:hAnsi="Arial" w:cs="Arial"/>
          <w:color w:val="auto"/>
          <w:sz w:val="20"/>
          <w:szCs w:val="20"/>
          <w:lang w:eastAsia="en-US" w:bidi="ar-SA"/>
        </w:rPr>
        <w:t>e</w:t>
      </w:r>
      <w:r w:rsidRPr="00DE25F7">
        <w:rPr>
          <w:rFonts w:ascii="Arial" w:eastAsia="Times New Roman" w:hAnsi="Arial" w:cs="Arial"/>
          <w:color w:val="auto"/>
          <w:sz w:val="20"/>
          <w:szCs w:val="20"/>
          <w:lang w:eastAsia="en-US" w:bidi="ar-SA"/>
        </w:rPr>
        <w:t xml:space="preserve"> centralizat</w:t>
      </w:r>
      <w:r w:rsidR="006C3DC4">
        <w:rPr>
          <w:rFonts w:ascii="Arial" w:eastAsia="Times New Roman" w:hAnsi="Arial" w:cs="Arial"/>
          <w:color w:val="auto"/>
          <w:sz w:val="20"/>
          <w:szCs w:val="20"/>
          <w:lang w:eastAsia="en-US" w:bidi="ar-SA"/>
        </w:rPr>
        <w:t>e</w:t>
      </w:r>
      <w:r w:rsidRPr="00DE25F7">
        <w:rPr>
          <w:rFonts w:ascii="Arial" w:eastAsia="Times New Roman" w:hAnsi="Arial" w:cs="Arial"/>
          <w:color w:val="auto"/>
          <w:sz w:val="20"/>
          <w:szCs w:val="20"/>
          <w:lang w:eastAsia="en-US" w:bidi="ar-SA"/>
        </w:rPr>
        <w:t xml:space="preserve"> funcțional</w:t>
      </w:r>
      <w:r w:rsidR="006C3DC4">
        <w:rPr>
          <w:rFonts w:ascii="Arial" w:eastAsia="Times New Roman" w:hAnsi="Arial" w:cs="Arial"/>
          <w:color w:val="auto"/>
          <w:sz w:val="20"/>
          <w:szCs w:val="20"/>
          <w:lang w:eastAsia="en-US" w:bidi="ar-SA"/>
        </w:rPr>
        <w:t>e</w:t>
      </w:r>
      <w:r w:rsidRPr="00DE25F7">
        <w:rPr>
          <w:rFonts w:ascii="Arial" w:eastAsia="Times New Roman" w:hAnsi="Arial" w:cs="Arial"/>
          <w:color w:val="auto"/>
          <w:sz w:val="20"/>
          <w:szCs w:val="20"/>
          <w:lang w:eastAsia="en-US" w:bidi="ar-SA"/>
        </w:rPr>
        <w:t xml:space="preserve"> de </w:t>
      </w:r>
      <w:r w:rsidR="006C3DC4">
        <w:rPr>
          <w:rFonts w:ascii="Arial" w:eastAsia="Times New Roman" w:hAnsi="Arial" w:cs="Arial"/>
          <w:color w:val="auto"/>
          <w:sz w:val="20"/>
          <w:szCs w:val="20"/>
          <w:lang w:eastAsia="en-US" w:bidi="ar-SA"/>
        </w:rPr>
        <w:t xml:space="preserve">alimentare cu apa si </w:t>
      </w:r>
      <w:r w:rsidRPr="00DE25F7">
        <w:rPr>
          <w:rFonts w:ascii="Arial" w:eastAsia="Times New Roman" w:hAnsi="Arial" w:cs="Arial"/>
          <w:color w:val="auto"/>
          <w:sz w:val="20"/>
          <w:szCs w:val="20"/>
          <w:lang w:eastAsia="en-US" w:bidi="ar-SA"/>
        </w:rPr>
        <w:t>canalizare menajera.</w:t>
      </w:r>
    </w:p>
    <w:p w14:paraId="56926934" w14:textId="77777777" w:rsidR="00B07F4E" w:rsidRPr="00DF12D1" w:rsidRDefault="00B07F4E">
      <w:pPr>
        <w:widowControl/>
        <w:numPr>
          <w:ilvl w:val="0"/>
          <w:numId w:val="2"/>
        </w:numPr>
        <w:overflowPunct w:val="0"/>
        <w:autoSpaceDE w:val="0"/>
        <w:autoSpaceDN w:val="0"/>
        <w:adjustRightInd w:val="0"/>
        <w:spacing w:line="276" w:lineRule="auto"/>
        <w:ind w:firstLine="840"/>
        <w:jc w:val="both"/>
        <w:textAlignment w:val="baseline"/>
        <w:rPr>
          <w:rFonts w:ascii="Arial" w:eastAsia="Times New Roman" w:hAnsi="Arial" w:cs="Arial"/>
          <w:b/>
          <w:bCs/>
          <w:color w:val="auto"/>
          <w:sz w:val="20"/>
          <w:szCs w:val="20"/>
          <w:lang w:val="en-US" w:eastAsia="en-US" w:bidi="ar-SA"/>
        </w:rPr>
      </w:pPr>
      <w:proofErr w:type="spellStart"/>
      <w:r w:rsidRPr="00B07F4E">
        <w:rPr>
          <w:rFonts w:ascii="Arial" w:eastAsia="Times New Roman" w:hAnsi="Arial" w:cs="Arial"/>
          <w:b/>
          <w:bCs/>
          <w:color w:val="auto"/>
          <w:sz w:val="20"/>
          <w:szCs w:val="20"/>
          <w:lang w:val="en-US" w:eastAsia="en-US" w:bidi="ar-SA"/>
        </w:rPr>
        <w:t>valoarea</w:t>
      </w:r>
      <w:proofErr w:type="spellEnd"/>
      <w:r w:rsidRPr="00B07F4E">
        <w:rPr>
          <w:rFonts w:ascii="Arial" w:eastAsia="Times New Roman" w:hAnsi="Arial" w:cs="Arial"/>
          <w:b/>
          <w:bCs/>
          <w:color w:val="auto"/>
          <w:sz w:val="20"/>
          <w:szCs w:val="20"/>
          <w:lang w:val="en-US" w:eastAsia="en-US" w:bidi="ar-SA"/>
        </w:rPr>
        <w:t xml:space="preserve"> </w:t>
      </w:r>
      <w:proofErr w:type="spellStart"/>
      <w:r w:rsidRPr="00B07F4E">
        <w:rPr>
          <w:rFonts w:ascii="Arial" w:eastAsia="Times New Roman" w:hAnsi="Arial" w:cs="Arial"/>
          <w:b/>
          <w:bCs/>
          <w:color w:val="auto"/>
          <w:sz w:val="20"/>
          <w:szCs w:val="20"/>
          <w:lang w:val="en-US" w:eastAsia="en-US" w:bidi="ar-SA"/>
        </w:rPr>
        <w:t>investiției</w:t>
      </w:r>
      <w:proofErr w:type="spellEnd"/>
      <w:r w:rsidRPr="00B07F4E">
        <w:rPr>
          <w:rFonts w:ascii="Arial" w:eastAsia="Times New Roman" w:hAnsi="Arial" w:cs="Arial"/>
          <w:b/>
          <w:bCs/>
          <w:color w:val="auto"/>
          <w:sz w:val="20"/>
          <w:szCs w:val="20"/>
          <w:lang w:val="en-US" w:eastAsia="en-US" w:bidi="ar-SA"/>
        </w:rPr>
        <w:t xml:space="preserve"> </w:t>
      </w:r>
    </w:p>
    <w:p w14:paraId="4BFCDEDE" w14:textId="6ECDA984" w:rsidR="00BB7A28" w:rsidRPr="00DF12D1" w:rsidRDefault="00DF12D1" w:rsidP="00DF12D1">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val="en-US" w:eastAsia="en-US" w:bidi="ar-SA"/>
        </w:rPr>
      </w:pPr>
      <w:proofErr w:type="spellStart"/>
      <w:r w:rsidRPr="00DF12D1">
        <w:rPr>
          <w:rFonts w:ascii="Arial" w:eastAsia="Times New Roman" w:hAnsi="Arial" w:cs="Arial"/>
          <w:color w:val="auto"/>
          <w:sz w:val="20"/>
          <w:szCs w:val="20"/>
          <w:lang w:val="en-US" w:eastAsia="en-US" w:bidi="ar-SA"/>
        </w:rPr>
        <w:t>V</w:t>
      </w:r>
      <w:r w:rsidR="00BB7A28" w:rsidRPr="00DF12D1">
        <w:rPr>
          <w:rFonts w:ascii="Arial" w:eastAsia="Times New Roman" w:hAnsi="Arial" w:cs="Arial"/>
          <w:color w:val="auto"/>
          <w:sz w:val="20"/>
          <w:szCs w:val="20"/>
          <w:lang w:val="en-US" w:eastAsia="en-US" w:bidi="ar-SA"/>
        </w:rPr>
        <w:t>aloarea</w:t>
      </w:r>
      <w:proofErr w:type="spellEnd"/>
      <w:r w:rsidR="00BB7A28" w:rsidRPr="00DF12D1">
        <w:rPr>
          <w:rFonts w:ascii="Arial" w:eastAsia="Times New Roman" w:hAnsi="Arial" w:cs="Arial"/>
          <w:color w:val="auto"/>
          <w:sz w:val="20"/>
          <w:szCs w:val="20"/>
          <w:lang w:val="en-US" w:eastAsia="en-US" w:bidi="ar-SA"/>
        </w:rPr>
        <w:t xml:space="preserve"> </w:t>
      </w:r>
      <w:proofErr w:type="spellStart"/>
      <w:r w:rsidR="00BB7A28" w:rsidRPr="00DF12D1">
        <w:rPr>
          <w:rFonts w:ascii="Arial" w:eastAsia="Times New Roman" w:hAnsi="Arial" w:cs="Arial"/>
          <w:color w:val="auto"/>
          <w:sz w:val="20"/>
          <w:szCs w:val="20"/>
          <w:lang w:val="en-US" w:eastAsia="en-US" w:bidi="ar-SA"/>
        </w:rPr>
        <w:t>totală</w:t>
      </w:r>
      <w:proofErr w:type="spellEnd"/>
      <w:r w:rsidR="00BB7A28" w:rsidRPr="00DF12D1">
        <w:rPr>
          <w:rFonts w:ascii="Arial" w:eastAsia="Times New Roman" w:hAnsi="Arial" w:cs="Arial"/>
          <w:color w:val="auto"/>
          <w:sz w:val="20"/>
          <w:szCs w:val="20"/>
          <w:lang w:val="en-US" w:eastAsia="en-US" w:bidi="ar-SA"/>
        </w:rPr>
        <w:t xml:space="preserve"> cu </w:t>
      </w:r>
      <w:proofErr w:type="spellStart"/>
      <w:r w:rsidR="00BB7A28" w:rsidRPr="00DF12D1">
        <w:rPr>
          <w:rFonts w:ascii="Arial" w:eastAsia="Times New Roman" w:hAnsi="Arial" w:cs="Arial"/>
          <w:color w:val="auto"/>
          <w:sz w:val="20"/>
          <w:szCs w:val="20"/>
          <w:lang w:val="en-US" w:eastAsia="en-US" w:bidi="ar-SA"/>
        </w:rPr>
        <w:t>detalierea</w:t>
      </w:r>
      <w:proofErr w:type="spellEnd"/>
      <w:r w:rsidR="00BB7A28" w:rsidRPr="00DF12D1">
        <w:rPr>
          <w:rFonts w:ascii="Arial" w:eastAsia="Times New Roman" w:hAnsi="Arial" w:cs="Arial"/>
          <w:color w:val="auto"/>
          <w:sz w:val="20"/>
          <w:szCs w:val="20"/>
          <w:lang w:val="en-US" w:eastAsia="en-US" w:bidi="ar-SA"/>
        </w:rPr>
        <w:t xml:space="preserve"> pe </w:t>
      </w:r>
      <w:proofErr w:type="spellStart"/>
      <w:r w:rsidR="00BB7A28" w:rsidRPr="00DF12D1">
        <w:rPr>
          <w:rFonts w:ascii="Arial" w:eastAsia="Times New Roman" w:hAnsi="Arial" w:cs="Arial"/>
          <w:color w:val="auto"/>
          <w:sz w:val="20"/>
          <w:szCs w:val="20"/>
          <w:lang w:val="en-US" w:eastAsia="en-US" w:bidi="ar-SA"/>
        </w:rPr>
        <w:t>structura</w:t>
      </w:r>
      <w:proofErr w:type="spellEnd"/>
      <w:r w:rsidR="00BB7A28" w:rsidRPr="00DF12D1">
        <w:rPr>
          <w:rFonts w:ascii="Arial" w:eastAsia="Times New Roman" w:hAnsi="Arial" w:cs="Arial"/>
          <w:color w:val="auto"/>
          <w:sz w:val="20"/>
          <w:szCs w:val="20"/>
          <w:lang w:val="en-US" w:eastAsia="en-US" w:bidi="ar-SA"/>
        </w:rPr>
        <w:t xml:space="preserve"> </w:t>
      </w:r>
      <w:proofErr w:type="spellStart"/>
      <w:r w:rsidR="00BB7A28" w:rsidRPr="00DF12D1">
        <w:rPr>
          <w:rFonts w:ascii="Arial" w:eastAsia="Times New Roman" w:hAnsi="Arial" w:cs="Arial"/>
          <w:color w:val="auto"/>
          <w:sz w:val="20"/>
          <w:szCs w:val="20"/>
          <w:lang w:val="en-US" w:eastAsia="en-US" w:bidi="ar-SA"/>
        </w:rPr>
        <w:t>devizului</w:t>
      </w:r>
      <w:proofErr w:type="spellEnd"/>
      <w:r w:rsidR="00BB7A28" w:rsidRPr="00DF12D1">
        <w:rPr>
          <w:rFonts w:ascii="Arial" w:eastAsia="Times New Roman" w:hAnsi="Arial" w:cs="Arial"/>
          <w:color w:val="auto"/>
          <w:sz w:val="20"/>
          <w:szCs w:val="20"/>
          <w:lang w:val="en-US" w:eastAsia="en-US" w:bidi="ar-SA"/>
        </w:rPr>
        <w:t xml:space="preserve"> general: </w:t>
      </w:r>
      <w:r w:rsidR="00CC7A0E">
        <w:rPr>
          <w:rFonts w:ascii="Arial" w:eastAsia="Times New Roman" w:hAnsi="Arial" w:cs="Arial"/>
          <w:color w:val="auto"/>
          <w:sz w:val="20"/>
          <w:szCs w:val="20"/>
          <w:lang w:val="en-US" w:eastAsia="en-US" w:bidi="ar-SA"/>
        </w:rPr>
        <w:t>10,927,970.59</w:t>
      </w:r>
      <w:r w:rsidR="00BB7A28" w:rsidRPr="00DF12D1">
        <w:rPr>
          <w:rFonts w:ascii="Arial" w:eastAsia="Times New Roman" w:hAnsi="Arial" w:cs="Arial"/>
          <w:color w:val="auto"/>
          <w:sz w:val="20"/>
          <w:szCs w:val="20"/>
          <w:lang w:val="en-US" w:eastAsia="en-US" w:bidi="ar-SA"/>
        </w:rPr>
        <w:t xml:space="preserve"> lei din care </w:t>
      </w:r>
      <w:proofErr w:type="spellStart"/>
      <w:r w:rsidR="00BB7A28" w:rsidRPr="00DF12D1">
        <w:rPr>
          <w:rFonts w:ascii="Arial" w:eastAsia="Times New Roman" w:hAnsi="Arial" w:cs="Arial"/>
          <w:color w:val="auto"/>
          <w:sz w:val="20"/>
          <w:szCs w:val="20"/>
          <w:lang w:val="en-US" w:eastAsia="en-US" w:bidi="ar-SA"/>
        </w:rPr>
        <w:t>construcții</w:t>
      </w:r>
      <w:proofErr w:type="spellEnd"/>
      <w:r w:rsidR="00BB7A28" w:rsidRPr="00DF12D1">
        <w:rPr>
          <w:rFonts w:ascii="Arial" w:eastAsia="Times New Roman" w:hAnsi="Arial" w:cs="Arial"/>
          <w:color w:val="auto"/>
          <w:sz w:val="20"/>
          <w:szCs w:val="20"/>
          <w:lang w:val="en-US" w:eastAsia="en-US" w:bidi="ar-SA"/>
        </w:rPr>
        <w:t xml:space="preserve"> – </w:t>
      </w:r>
      <w:proofErr w:type="spellStart"/>
      <w:r w:rsidR="00BB7A28" w:rsidRPr="00DF12D1">
        <w:rPr>
          <w:rFonts w:ascii="Arial" w:eastAsia="Times New Roman" w:hAnsi="Arial" w:cs="Arial"/>
          <w:color w:val="auto"/>
          <w:sz w:val="20"/>
          <w:szCs w:val="20"/>
          <w:lang w:val="en-US" w:eastAsia="en-US" w:bidi="ar-SA"/>
        </w:rPr>
        <w:t>montaj</w:t>
      </w:r>
      <w:proofErr w:type="spellEnd"/>
      <w:r w:rsidR="00BB7A28" w:rsidRPr="00DF12D1">
        <w:rPr>
          <w:rFonts w:ascii="Arial" w:eastAsia="Times New Roman" w:hAnsi="Arial" w:cs="Arial"/>
          <w:color w:val="auto"/>
          <w:sz w:val="20"/>
          <w:szCs w:val="20"/>
          <w:lang w:val="en-US" w:eastAsia="en-US" w:bidi="ar-SA"/>
        </w:rPr>
        <w:t xml:space="preserve"> (C+M) = </w:t>
      </w:r>
      <w:proofErr w:type="gramStart"/>
      <w:r w:rsidR="00CC7A0E">
        <w:rPr>
          <w:rFonts w:ascii="Arial" w:eastAsia="Times New Roman" w:hAnsi="Arial" w:cs="Arial"/>
          <w:color w:val="auto"/>
          <w:sz w:val="20"/>
          <w:szCs w:val="20"/>
          <w:lang w:val="en-US" w:eastAsia="en-US" w:bidi="ar-SA"/>
        </w:rPr>
        <w:t>9,639,000.00</w:t>
      </w:r>
      <w:r w:rsidR="00BB7A28" w:rsidRPr="00DF12D1">
        <w:rPr>
          <w:rFonts w:ascii="Arial" w:eastAsia="Times New Roman" w:hAnsi="Arial" w:cs="Arial"/>
          <w:color w:val="auto"/>
          <w:sz w:val="20"/>
          <w:szCs w:val="20"/>
          <w:lang w:val="en-US" w:eastAsia="en-US" w:bidi="ar-SA"/>
        </w:rPr>
        <w:t xml:space="preserve">  lei</w:t>
      </w:r>
      <w:proofErr w:type="gramEnd"/>
      <w:r w:rsidR="00BB7A28" w:rsidRPr="00DF12D1">
        <w:rPr>
          <w:rFonts w:ascii="Arial" w:eastAsia="Times New Roman" w:hAnsi="Arial" w:cs="Arial"/>
          <w:color w:val="auto"/>
          <w:sz w:val="20"/>
          <w:szCs w:val="20"/>
          <w:lang w:val="en-US" w:eastAsia="en-US" w:bidi="ar-SA"/>
        </w:rPr>
        <w:t xml:space="preserve"> </w:t>
      </w:r>
      <w:proofErr w:type="spellStart"/>
      <w:r w:rsidR="00BB7A28" w:rsidRPr="00DF12D1">
        <w:rPr>
          <w:rFonts w:ascii="Arial" w:eastAsia="Times New Roman" w:hAnsi="Arial" w:cs="Arial"/>
          <w:color w:val="auto"/>
          <w:sz w:val="20"/>
          <w:szCs w:val="20"/>
          <w:lang w:val="en-US" w:eastAsia="en-US" w:bidi="ar-SA"/>
        </w:rPr>
        <w:t>inclusiv</w:t>
      </w:r>
      <w:proofErr w:type="spellEnd"/>
      <w:r w:rsidR="00BB7A28" w:rsidRPr="00DF12D1">
        <w:rPr>
          <w:rFonts w:ascii="Arial" w:eastAsia="Times New Roman" w:hAnsi="Arial" w:cs="Arial"/>
          <w:color w:val="auto"/>
          <w:sz w:val="20"/>
          <w:szCs w:val="20"/>
          <w:lang w:val="en-US" w:eastAsia="en-US" w:bidi="ar-SA"/>
        </w:rPr>
        <w:t xml:space="preserve"> TVA, conf. </w:t>
      </w:r>
      <w:proofErr w:type="spellStart"/>
      <w:r w:rsidR="00BB7A28" w:rsidRPr="00DF12D1">
        <w:rPr>
          <w:rFonts w:ascii="Arial" w:eastAsia="Times New Roman" w:hAnsi="Arial" w:cs="Arial"/>
          <w:color w:val="auto"/>
          <w:sz w:val="20"/>
          <w:szCs w:val="20"/>
          <w:lang w:val="en-US" w:eastAsia="en-US" w:bidi="ar-SA"/>
        </w:rPr>
        <w:t>deviz</w:t>
      </w:r>
      <w:proofErr w:type="spellEnd"/>
      <w:r w:rsidR="00BB7A28" w:rsidRPr="00DF12D1">
        <w:rPr>
          <w:rFonts w:ascii="Arial" w:eastAsia="Times New Roman" w:hAnsi="Arial" w:cs="Arial"/>
          <w:color w:val="auto"/>
          <w:sz w:val="20"/>
          <w:szCs w:val="20"/>
          <w:lang w:val="en-US" w:eastAsia="en-US" w:bidi="ar-SA"/>
        </w:rPr>
        <w:t xml:space="preserve"> general.</w:t>
      </w:r>
    </w:p>
    <w:p w14:paraId="2B2C2172" w14:textId="165C5AA2" w:rsidR="00B07F4E" w:rsidRPr="00DF12D1" w:rsidRDefault="00442B1D">
      <w:pPr>
        <w:widowControl/>
        <w:numPr>
          <w:ilvl w:val="0"/>
          <w:numId w:val="2"/>
        </w:numPr>
        <w:overflowPunct w:val="0"/>
        <w:autoSpaceDE w:val="0"/>
        <w:autoSpaceDN w:val="0"/>
        <w:adjustRightInd w:val="0"/>
        <w:spacing w:line="276" w:lineRule="auto"/>
        <w:ind w:firstLine="840"/>
        <w:jc w:val="both"/>
        <w:textAlignment w:val="baseline"/>
        <w:rPr>
          <w:rFonts w:ascii="Arial" w:eastAsia="Times New Roman" w:hAnsi="Arial" w:cs="Arial"/>
          <w:b/>
          <w:bCs/>
          <w:color w:val="auto"/>
          <w:sz w:val="20"/>
          <w:szCs w:val="20"/>
          <w:lang w:eastAsia="en-US" w:bidi="ar-SA"/>
        </w:rPr>
      </w:pPr>
      <w:r w:rsidRPr="00DF12D1">
        <w:rPr>
          <w:rFonts w:ascii="Arial" w:eastAsia="Times New Roman" w:hAnsi="Arial" w:cs="Arial"/>
          <w:b/>
          <w:bCs/>
          <w:color w:val="auto"/>
          <w:sz w:val="20"/>
          <w:szCs w:val="20"/>
          <w:lang w:eastAsia="en-US" w:bidi="ar-SA"/>
        </w:rPr>
        <w:lastRenderedPageBreak/>
        <w:t>perioada de implementare propusă</w:t>
      </w:r>
    </w:p>
    <w:p w14:paraId="21027E97" w14:textId="5BA88791" w:rsidR="00BB7A28" w:rsidRPr="00DF12D1" w:rsidRDefault="00DF12D1" w:rsidP="00DF12D1">
      <w:pPr>
        <w:widowControl/>
        <w:overflowPunct w:val="0"/>
        <w:autoSpaceDE w:val="0"/>
        <w:autoSpaceDN w:val="0"/>
        <w:adjustRightInd w:val="0"/>
        <w:ind w:firstLine="851"/>
        <w:jc w:val="both"/>
        <w:textAlignment w:val="baseline"/>
        <w:rPr>
          <w:rFonts w:ascii="Arial" w:eastAsia="Times New Roman" w:hAnsi="Arial" w:cs="Arial"/>
          <w:color w:val="auto"/>
          <w:sz w:val="20"/>
          <w:szCs w:val="20"/>
          <w:lang w:eastAsia="en-US" w:bidi="ar-SA"/>
        </w:rPr>
      </w:pPr>
      <w:r w:rsidRPr="00DF12D1">
        <w:rPr>
          <w:rFonts w:ascii="Arial" w:eastAsia="Times New Roman" w:hAnsi="Arial" w:cs="Arial"/>
          <w:color w:val="auto"/>
          <w:sz w:val="20"/>
          <w:szCs w:val="20"/>
          <w:lang w:eastAsia="en-US" w:bidi="ar-SA"/>
        </w:rPr>
        <w:t>D</w:t>
      </w:r>
      <w:r w:rsidR="00BB7A28" w:rsidRPr="00DF12D1">
        <w:rPr>
          <w:rFonts w:ascii="Arial" w:eastAsia="Times New Roman" w:hAnsi="Arial" w:cs="Arial"/>
          <w:color w:val="auto"/>
          <w:sz w:val="20"/>
          <w:szCs w:val="20"/>
          <w:lang w:eastAsia="en-US" w:bidi="ar-SA"/>
        </w:rPr>
        <w:t xml:space="preserve">urata estimata de realizare a investiției este de </w:t>
      </w:r>
      <w:r w:rsidR="00CC7A0E" w:rsidRPr="00CC7A0E">
        <w:rPr>
          <w:rFonts w:ascii="Arial" w:eastAsia="Times New Roman" w:hAnsi="Arial" w:cs="Arial"/>
          <w:color w:val="auto"/>
          <w:sz w:val="20"/>
          <w:szCs w:val="20"/>
          <w:lang w:eastAsia="en-US" w:bidi="ar-SA"/>
        </w:rPr>
        <w:t>12 (doisprezece) luni, din care 9 (noua) luni execuție, in funcție de accesarea surselor de finanțare</w:t>
      </w:r>
      <w:r w:rsidRPr="00DF12D1">
        <w:rPr>
          <w:rFonts w:ascii="Arial" w:eastAsia="Times New Roman" w:hAnsi="Arial" w:cs="Arial"/>
          <w:color w:val="auto"/>
          <w:sz w:val="20"/>
          <w:szCs w:val="20"/>
          <w:lang w:eastAsia="en-US" w:bidi="ar-SA"/>
        </w:rPr>
        <w:t>, conform</w:t>
      </w:r>
      <w:r w:rsidR="00BB7A28" w:rsidRPr="00DF12D1">
        <w:rPr>
          <w:rFonts w:ascii="Arial" w:eastAsia="Times New Roman" w:hAnsi="Arial" w:cs="Arial"/>
          <w:color w:val="auto"/>
          <w:sz w:val="20"/>
          <w:szCs w:val="20"/>
          <w:lang w:eastAsia="en-US"/>
        </w:rPr>
        <w:t xml:space="preserve"> grafic</w:t>
      </w:r>
      <w:r w:rsidRPr="00DF12D1">
        <w:rPr>
          <w:rFonts w:ascii="Arial" w:eastAsia="Times New Roman" w:hAnsi="Arial" w:cs="Arial"/>
          <w:color w:val="auto"/>
          <w:sz w:val="20"/>
          <w:szCs w:val="20"/>
          <w:lang w:eastAsia="en-US"/>
        </w:rPr>
        <w:t>ului</w:t>
      </w:r>
      <w:r w:rsidR="00BB7A28" w:rsidRPr="00DF12D1">
        <w:rPr>
          <w:rFonts w:ascii="Arial" w:eastAsia="Times New Roman" w:hAnsi="Arial" w:cs="Arial"/>
          <w:color w:val="auto"/>
          <w:sz w:val="20"/>
          <w:szCs w:val="20"/>
          <w:lang w:eastAsia="en-US"/>
        </w:rPr>
        <w:t xml:space="preserve"> de realizare al investiției</w:t>
      </w:r>
      <w:r>
        <w:rPr>
          <w:rFonts w:ascii="Arial" w:eastAsia="Times New Roman" w:hAnsi="Arial" w:cs="Arial"/>
          <w:color w:val="auto"/>
          <w:sz w:val="20"/>
          <w:szCs w:val="20"/>
          <w:lang w:eastAsia="en-U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
        <w:gridCol w:w="1410"/>
        <w:gridCol w:w="691"/>
        <w:gridCol w:w="691"/>
        <w:gridCol w:w="691"/>
        <w:gridCol w:w="642"/>
        <w:gridCol w:w="642"/>
        <w:gridCol w:w="642"/>
        <w:gridCol w:w="642"/>
        <w:gridCol w:w="642"/>
        <w:gridCol w:w="642"/>
        <w:gridCol w:w="743"/>
        <w:gridCol w:w="743"/>
        <w:gridCol w:w="749"/>
      </w:tblGrid>
      <w:tr w:rsidR="00CC7A0E" w:rsidRPr="00CC7A0E" w14:paraId="18E6941B" w14:textId="77777777" w:rsidTr="00CC7A0E">
        <w:trPr>
          <w:tblHeader/>
          <w:jc w:val="center"/>
        </w:trPr>
        <w:tc>
          <w:tcPr>
            <w:tcW w:w="169" w:type="pct"/>
            <w:vMerge w:val="restart"/>
            <w:vAlign w:val="center"/>
          </w:tcPr>
          <w:p w14:paraId="2BEBBECF"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bookmarkStart w:id="4" w:name="_Hlk485192152"/>
          </w:p>
        </w:tc>
        <w:tc>
          <w:tcPr>
            <w:tcW w:w="712" w:type="pct"/>
            <w:vAlign w:val="center"/>
          </w:tcPr>
          <w:p w14:paraId="0E03CABE"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Anul</w:t>
            </w:r>
          </w:p>
        </w:tc>
        <w:tc>
          <w:tcPr>
            <w:tcW w:w="4119" w:type="pct"/>
            <w:gridSpan w:val="12"/>
            <w:vAlign w:val="center"/>
          </w:tcPr>
          <w:p w14:paraId="42858FB3"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1</w:t>
            </w:r>
          </w:p>
        </w:tc>
      </w:tr>
      <w:tr w:rsidR="00CC7A0E" w:rsidRPr="00CC7A0E" w14:paraId="6F2C0B95" w14:textId="77777777" w:rsidTr="00CC7A0E">
        <w:trPr>
          <w:tblHeader/>
          <w:jc w:val="center"/>
        </w:trPr>
        <w:tc>
          <w:tcPr>
            <w:tcW w:w="169" w:type="pct"/>
            <w:vMerge/>
            <w:vAlign w:val="center"/>
          </w:tcPr>
          <w:p w14:paraId="60CC8D9F"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712" w:type="pct"/>
            <w:vAlign w:val="center"/>
          </w:tcPr>
          <w:p w14:paraId="22620759"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Luna</w:t>
            </w:r>
          </w:p>
        </w:tc>
        <w:tc>
          <w:tcPr>
            <w:tcW w:w="349" w:type="pct"/>
            <w:vAlign w:val="center"/>
          </w:tcPr>
          <w:p w14:paraId="25C09B1B"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1</w:t>
            </w:r>
          </w:p>
        </w:tc>
        <w:tc>
          <w:tcPr>
            <w:tcW w:w="349" w:type="pct"/>
            <w:vAlign w:val="center"/>
          </w:tcPr>
          <w:p w14:paraId="690B1001"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2</w:t>
            </w:r>
          </w:p>
        </w:tc>
        <w:tc>
          <w:tcPr>
            <w:tcW w:w="349" w:type="pct"/>
            <w:vAlign w:val="center"/>
          </w:tcPr>
          <w:p w14:paraId="6871F537"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3</w:t>
            </w:r>
          </w:p>
        </w:tc>
        <w:tc>
          <w:tcPr>
            <w:tcW w:w="324" w:type="pct"/>
            <w:vAlign w:val="center"/>
          </w:tcPr>
          <w:p w14:paraId="76D92CAC"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4</w:t>
            </w:r>
          </w:p>
        </w:tc>
        <w:tc>
          <w:tcPr>
            <w:tcW w:w="324" w:type="pct"/>
            <w:vAlign w:val="center"/>
          </w:tcPr>
          <w:p w14:paraId="0493BFB2"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5</w:t>
            </w:r>
          </w:p>
        </w:tc>
        <w:tc>
          <w:tcPr>
            <w:tcW w:w="324" w:type="pct"/>
            <w:vAlign w:val="center"/>
          </w:tcPr>
          <w:p w14:paraId="332DB0DC"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6</w:t>
            </w:r>
          </w:p>
        </w:tc>
        <w:tc>
          <w:tcPr>
            <w:tcW w:w="324" w:type="pct"/>
          </w:tcPr>
          <w:p w14:paraId="7AE6AD4D"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7</w:t>
            </w:r>
          </w:p>
        </w:tc>
        <w:tc>
          <w:tcPr>
            <w:tcW w:w="324" w:type="pct"/>
          </w:tcPr>
          <w:p w14:paraId="7E936AD0"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8</w:t>
            </w:r>
          </w:p>
        </w:tc>
        <w:tc>
          <w:tcPr>
            <w:tcW w:w="324" w:type="pct"/>
          </w:tcPr>
          <w:p w14:paraId="7875B9E6"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9</w:t>
            </w:r>
          </w:p>
        </w:tc>
        <w:tc>
          <w:tcPr>
            <w:tcW w:w="375" w:type="pct"/>
          </w:tcPr>
          <w:p w14:paraId="5769B4FF"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10</w:t>
            </w:r>
          </w:p>
        </w:tc>
        <w:tc>
          <w:tcPr>
            <w:tcW w:w="375" w:type="pct"/>
          </w:tcPr>
          <w:p w14:paraId="0D519200"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11</w:t>
            </w:r>
          </w:p>
        </w:tc>
        <w:tc>
          <w:tcPr>
            <w:tcW w:w="378" w:type="pct"/>
          </w:tcPr>
          <w:p w14:paraId="0D5ACB0B"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12</w:t>
            </w:r>
          </w:p>
        </w:tc>
      </w:tr>
      <w:tr w:rsidR="00CC7A0E" w:rsidRPr="00CC7A0E" w14:paraId="68492585" w14:textId="77777777" w:rsidTr="00CC7A0E">
        <w:trPr>
          <w:tblHeader/>
          <w:jc w:val="center"/>
        </w:trPr>
        <w:tc>
          <w:tcPr>
            <w:tcW w:w="169" w:type="pct"/>
            <w:vMerge/>
            <w:vAlign w:val="center"/>
          </w:tcPr>
          <w:p w14:paraId="07C541E0"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712" w:type="pct"/>
            <w:vAlign w:val="center"/>
          </w:tcPr>
          <w:p w14:paraId="357CF3D6"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Faza de lucru</w:t>
            </w:r>
          </w:p>
        </w:tc>
        <w:tc>
          <w:tcPr>
            <w:tcW w:w="1046" w:type="pct"/>
            <w:gridSpan w:val="3"/>
            <w:vAlign w:val="center"/>
          </w:tcPr>
          <w:p w14:paraId="15A31AD5"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Achiziție și proiectare</w:t>
            </w:r>
          </w:p>
        </w:tc>
        <w:tc>
          <w:tcPr>
            <w:tcW w:w="3073" w:type="pct"/>
            <w:gridSpan w:val="9"/>
            <w:shd w:val="clear" w:color="auto" w:fill="auto"/>
            <w:vAlign w:val="center"/>
          </w:tcPr>
          <w:p w14:paraId="2D4918CC" w14:textId="77777777" w:rsidR="00CC7A0E" w:rsidRPr="00CC7A0E" w:rsidRDefault="00CC7A0E" w:rsidP="00CC7A0E">
            <w:pPr>
              <w:jc w:val="center"/>
              <w:rPr>
                <w:rFonts w:ascii="Times New Roman" w:eastAsia="Calibri" w:hAnsi="Times New Roman" w:cs="Times New Roman"/>
                <w:b/>
                <w:color w:val="auto"/>
                <w:sz w:val="20"/>
                <w:szCs w:val="20"/>
                <w:lang w:eastAsia="en-US" w:bidi="ar-SA"/>
              </w:rPr>
            </w:pPr>
            <w:r w:rsidRPr="00CC7A0E">
              <w:rPr>
                <w:rFonts w:ascii="Times New Roman" w:eastAsia="Calibri" w:hAnsi="Times New Roman" w:cs="Times New Roman"/>
                <w:b/>
                <w:color w:val="auto"/>
                <w:sz w:val="20"/>
                <w:szCs w:val="20"/>
                <w:lang w:eastAsia="en-US" w:bidi="ar-SA"/>
              </w:rPr>
              <w:t>Execuție</w:t>
            </w:r>
          </w:p>
        </w:tc>
      </w:tr>
      <w:tr w:rsidR="00CC7A0E" w:rsidRPr="00CC7A0E" w14:paraId="2BBF6F6A" w14:textId="77777777" w:rsidTr="00CC7A0E">
        <w:trPr>
          <w:trHeight w:val="397"/>
          <w:jc w:val="center"/>
        </w:trPr>
        <w:tc>
          <w:tcPr>
            <w:tcW w:w="169" w:type="pct"/>
            <w:vAlign w:val="center"/>
          </w:tcPr>
          <w:p w14:paraId="5931503B"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r w:rsidRPr="00CC7A0E">
              <w:rPr>
                <w:rFonts w:ascii="Times New Roman" w:eastAsia="Calibri" w:hAnsi="Times New Roman" w:cs="Times New Roman"/>
                <w:color w:val="auto"/>
                <w:sz w:val="20"/>
                <w:szCs w:val="20"/>
                <w:lang w:eastAsia="en-US" w:bidi="ar-SA"/>
              </w:rPr>
              <w:t>1</w:t>
            </w:r>
          </w:p>
        </w:tc>
        <w:tc>
          <w:tcPr>
            <w:tcW w:w="712" w:type="pct"/>
            <w:vAlign w:val="center"/>
          </w:tcPr>
          <w:p w14:paraId="53DFDD5F" w14:textId="763A602D" w:rsidR="00CC7A0E" w:rsidRPr="00CC7A0E" w:rsidRDefault="00CC7A0E" w:rsidP="00CC7A0E">
            <w:pPr>
              <w:rPr>
                <w:rFonts w:ascii="Times New Roman" w:eastAsia="Calibri" w:hAnsi="Times New Roman" w:cs="Times New Roman"/>
                <w:color w:val="auto"/>
                <w:sz w:val="20"/>
                <w:szCs w:val="20"/>
                <w:lang w:eastAsia="en-US" w:bidi="ar-SA"/>
              </w:rPr>
            </w:pPr>
            <w:r w:rsidRPr="00CC7A0E">
              <w:rPr>
                <w:rFonts w:ascii="Times New Roman" w:eastAsia="Calibri" w:hAnsi="Times New Roman" w:cs="Times New Roman"/>
                <w:color w:val="auto"/>
                <w:sz w:val="20"/>
                <w:szCs w:val="20"/>
                <w:lang w:eastAsia="en-US" w:bidi="ar-SA"/>
              </w:rPr>
              <w:t>Pregătire DT, DL,</w:t>
            </w:r>
            <w:r>
              <w:rPr>
                <w:rFonts w:ascii="Times New Roman" w:eastAsia="Calibri" w:hAnsi="Times New Roman" w:cs="Times New Roman"/>
                <w:color w:val="auto"/>
                <w:sz w:val="20"/>
                <w:szCs w:val="20"/>
                <w:lang w:eastAsia="en-US" w:bidi="ar-SA"/>
              </w:rPr>
              <w:t xml:space="preserve"> </w:t>
            </w:r>
            <w:r w:rsidRPr="00CC7A0E">
              <w:rPr>
                <w:rFonts w:ascii="Times New Roman" w:eastAsia="Calibri" w:hAnsi="Times New Roman" w:cs="Times New Roman"/>
                <w:color w:val="auto"/>
                <w:sz w:val="20"/>
                <w:szCs w:val="20"/>
                <w:lang w:eastAsia="en-US" w:bidi="ar-SA"/>
              </w:rPr>
              <w:t>DE, DTAC</w:t>
            </w:r>
          </w:p>
        </w:tc>
        <w:tc>
          <w:tcPr>
            <w:tcW w:w="349" w:type="pct"/>
            <w:shd w:val="clear" w:color="auto" w:fill="7F7F7F"/>
            <w:vAlign w:val="center"/>
          </w:tcPr>
          <w:p w14:paraId="4E3C5B9B"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7F7F7F"/>
            <w:vAlign w:val="center"/>
          </w:tcPr>
          <w:p w14:paraId="7C9317D4"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auto"/>
            <w:vAlign w:val="center"/>
          </w:tcPr>
          <w:p w14:paraId="32062E02"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auto"/>
            <w:vAlign w:val="center"/>
          </w:tcPr>
          <w:p w14:paraId="321FBE4C"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auto"/>
            <w:vAlign w:val="center"/>
          </w:tcPr>
          <w:p w14:paraId="06D42C99"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vAlign w:val="center"/>
          </w:tcPr>
          <w:p w14:paraId="14BFABE6"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tcPr>
          <w:p w14:paraId="18324084"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tcPr>
          <w:p w14:paraId="5AE1D700"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tcPr>
          <w:p w14:paraId="25020D0B"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right w:val="single" w:sz="4" w:space="0" w:color="auto"/>
            </w:tcBorders>
          </w:tcPr>
          <w:p w14:paraId="5ABB2401"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right w:val="single" w:sz="4" w:space="0" w:color="auto"/>
            </w:tcBorders>
          </w:tcPr>
          <w:p w14:paraId="58611F5E"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8" w:type="pct"/>
            <w:tcBorders>
              <w:right w:val="single" w:sz="4" w:space="0" w:color="auto"/>
            </w:tcBorders>
          </w:tcPr>
          <w:p w14:paraId="20FD2D4C"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r>
      <w:tr w:rsidR="00CC7A0E" w:rsidRPr="00CC7A0E" w14:paraId="5E31AFE2" w14:textId="77777777" w:rsidTr="00CC7A0E">
        <w:trPr>
          <w:trHeight w:val="397"/>
          <w:jc w:val="center"/>
        </w:trPr>
        <w:tc>
          <w:tcPr>
            <w:tcW w:w="169" w:type="pct"/>
            <w:vAlign w:val="center"/>
          </w:tcPr>
          <w:p w14:paraId="6A21EED3"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r w:rsidRPr="00CC7A0E">
              <w:rPr>
                <w:rFonts w:ascii="Times New Roman" w:eastAsia="Calibri" w:hAnsi="Times New Roman" w:cs="Times New Roman"/>
                <w:color w:val="auto"/>
                <w:sz w:val="20"/>
                <w:szCs w:val="20"/>
                <w:lang w:eastAsia="en-US" w:bidi="ar-SA"/>
              </w:rPr>
              <w:t>2</w:t>
            </w:r>
          </w:p>
        </w:tc>
        <w:tc>
          <w:tcPr>
            <w:tcW w:w="712" w:type="pct"/>
            <w:vAlign w:val="center"/>
          </w:tcPr>
          <w:p w14:paraId="32D41322" w14:textId="77777777" w:rsidR="00CC7A0E" w:rsidRPr="00CC7A0E" w:rsidRDefault="00CC7A0E" w:rsidP="00CC7A0E">
            <w:pPr>
              <w:rPr>
                <w:rFonts w:ascii="Times New Roman" w:eastAsia="Calibri" w:hAnsi="Times New Roman" w:cs="Times New Roman"/>
                <w:color w:val="auto"/>
                <w:sz w:val="20"/>
                <w:szCs w:val="20"/>
                <w:lang w:eastAsia="en-US" w:bidi="ar-SA"/>
              </w:rPr>
            </w:pPr>
            <w:r w:rsidRPr="00CC7A0E">
              <w:rPr>
                <w:rFonts w:ascii="Times New Roman" w:eastAsia="Calibri" w:hAnsi="Times New Roman" w:cs="Times New Roman"/>
                <w:color w:val="auto"/>
                <w:sz w:val="20"/>
                <w:szCs w:val="20"/>
                <w:lang w:eastAsia="en-US" w:bidi="ar-SA"/>
              </w:rPr>
              <w:t>Obținere avize, DTAC</w:t>
            </w:r>
          </w:p>
        </w:tc>
        <w:tc>
          <w:tcPr>
            <w:tcW w:w="349" w:type="pct"/>
            <w:shd w:val="clear" w:color="auto" w:fill="7F7F7F"/>
            <w:vAlign w:val="center"/>
          </w:tcPr>
          <w:p w14:paraId="0CEECA35"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7F7F7F"/>
            <w:vAlign w:val="center"/>
          </w:tcPr>
          <w:p w14:paraId="3FD01857"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auto"/>
            <w:vAlign w:val="center"/>
          </w:tcPr>
          <w:p w14:paraId="2D428737"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auto"/>
            <w:vAlign w:val="center"/>
          </w:tcPr>
          <w:p w14:paraId="6C4A1900"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auto"/>
            <w:vAlign w:val="center"/>
          </w:tcPr>
          <w:p w14:paraId="71AE14E6"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vAlign w:val="center"/>
          </w:tcPr>
          <w:p w14:paraId="3E64BE28"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tcPr>
          <w:p w14:paraId="39DFCF16"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tcPr>
          <w:p w14:paraId="5A184E91"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tcPr>
          <w:p w14:paraId="718AE6C4"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right w:val="single" w:sz="4" w:space="0" w:color="auto"/>
            </w:tcBorders>
          </w:tcPr>
          <w:p w14:paraId="78C3E217"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right w:val="single" w:sz="4" w:space="0" w:color="auto"/>
            </w:tcBorders>
          </w:tcPr>
          <w:p w14:paraId="0DC573FC"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8" w:type="pct"/>
            <w:tcBorders>
              <w:right w:val="single" w:sz="4" w:space="0" w:color="auto"/>
            </w:tcBorders>
          </w:tcPr>
          <w:p w14:paraId="6AFF461D"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r>
      <w:tr w:rsidR="00CC7A0E" w:rsidRPr="00CC7A0E" w14:paraId="7C239F8C" w14:textId="77777777" w:rsidTr="00CC7A0E">
        <w:trPr>
          <w:trHeight w:val="397"/>
          <w:jc w:val="center"/>
        </w:trPr>
        <w:tc>
          <w:tcPr>
            <w:tcW w:w="169" w:type="pct"/>
            <w:vAlign w:val="center"/>
          </w:tcPr>
          <w:p w14:paraId="333559ED"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r w:rsidRPr="00CC7A0E">
              <w:rPr>
                <w:rFonts w:ascii="Times New Roman" w:eastAsia="Calibri" w:hAnsi="Times New Roman" w:cs="Times New Roman"/>
                <w:color w:val="auto"/>
                <w:sz w:val="20"/>
                <w:szCs w:val="20"/>
                <w:lang w:eastAsia="en-US" w:bidi="ar-SA"/>
              </w:rPr>
              <w:t>3</w:t>
            </w:r>
          </w:p>
        </w:tc>
        <w:tc>
          <w:tcPr>
            <w:tcW w:w="712" w:type="pct"/>
            <w:vAlign w:val="center"/>
          </w:tcPr>
          <w:p w14:paraId="20C7B75C" w14:textId="77777777" w:rsidR="00CC7A0E" w:rsidRPr="00CC7A0E" w:rsidRDefault="00CC7A0E" w:rsidP="00CC7A0E">
            <w:pPr>
              <w:rPr>
                <w:rFonts w:ascii="Times New Roman" w:eastAsia="Calibri" w:hAnsi="Times New Roman" w:cs="Times New Roman"/>
                <w:color w:val="auto"/>
                <w:sz w:val="20"/>
                <w:szCs w:val="20"/>
                <w:lang w:eastAsia="en-US" w:bidi="ar-SA"/>
              </w:rPr>
            </w:pPr>
            <w:r w:rsidRPr="00CC7A0E">
              <w:rPr>
                <w:rFonts w:ascii="Times New Roman" w:eastAsia="Calibri" w:hAnsi="Times New Roman" w:cs="Times New Roman"/>
                <w:color w:val="auto"/>
                <w:sz w:val="20"/>
                <w:szCs w:val="20"/>
                <w:lang w:eastAsia="en-US" w:bidi="ar-SA"/>
              </w:rPr>
              <w:t>Licitație și mobilizarea contractorului</w:t>
            </w:r>
          </w:p>
        </w:tc>
        <w:tc>
          <w:tcPr>
            <w:tcW w:w="349" w:type="pct"/>
            <w:shd w:val="clear" w:color="auto" w:fill="auto"/>
            <w:vAlign w:val="center"/>
          </w:tcPr>
          <w:p w14:paraId="28D20B3B"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7F7F7F"/>
            <w:vAlign w:val="center"/>
          </w:tcPr>
          <w:p w14:paraId="1D05A2DD"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7F7F7F"/>
            <w:vAlign w:val="center"/>
          </w:tcPr>
          <w:p w14:paraId="7C45B63F"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shd w:val="clear" w:color="auto" w:fill="auto"/>
            <w:vAlign w:val="center"/>
          </w:tcPr>
          <w:p w14:paraId="196D9769"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shd w:val="clear" w:color="auto" w:fill="auto"/>
            <w:vAlign w:val="center"/>
          </w:tcPr>
          <w:p w14:paraId="1C5648D3"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vAlign w:val="center"/>
          </w:tcPr>
          <w:p w14:paraId="35348A8A"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tcPr>
          <w:p w14:paraId="3BB39957"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tcPr>
          <w:p w14:paraId="740E63D6"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tcPr>
          <w:p w14:paraId="671902A6"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bottom w:val="single" w:sz="4" w:space="0" w:color="000000"/>
              <w:right w:val="single" w:sz="4" w:space="0" w:color="auto"/>
            </w:tcBorders>
          </w:tcPr>
          <w:p w14:paraId="45878886"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bottom w:val="single" w:sz="4" w:space="0" w:color="000000"/>
              <w:right w:val="single" w:sz="4" w:space="0" w:color="auto"/>
            </w:tcBorders>
          </w:tcPr>
          <w:p w14:paraId="7B8D5DEF"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8" w:type="pct"/>
            <w:tcBorders>
              <w:bottom w:val="single" w:sz="4" w:space="0" w:color="000000"/>
              <w:right w:val="single" w:sz="4" w:space="0" w:color="auto"/>
            </w:tcBorders>
          </w:tcPr>
          <w:p w14:paraId="7959912F"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r>
      <w:tr w:rsidR="00CC7A0E" w:rsidRPr="00CC7A0E" w14:paraId="46B16507" w14:textId="77777777" w:rsidTr="00CC7A0E">
        <w:trPr>
          <w:trHeight w:val="397"/>
          <w:jc w:val="center"/>
        </w:trPr>
        <w:tc>
          <w:tcPr>
            <w:tcW w:w="169" w:type="pct"/>
            <w:vAlign w:val="center"/>
          </w:tcPr>
          <w:p w14:paraId="7DACB837"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r w:rsidRPr="00CC7A0E">
              <w:rPr>
                <w:rFonts w:ascii="Times New Roman" w:eastAsia="Calibri" w:hAnsi="Times New Roman" w:cs="Times New Roman"/>
                <w:color w:val="auto"/>
                <w:sz w:val="20"/>
                <w:szCs w:val="20"/>
                <w:lang w:eastAsia="en-US" w:bidi="ar-SA"/>
              </w:rPr>
              <w:t>4</w:t>
            </w:r>
          </w:p>
        </w:tc>
        <w:tc>
          <w:tcPr>
            <w:tcW w:w="712" w:type="pct"/>
            <w:vAlign w:val="center"/>
          </w:tcPr>
          <w:p w14:paraId="662407A5" w14:textId="77777777" w:rsidR="00CC7A0E" w:rsidRPr="00CC7A0E" w:rsidRDefault="00CC7A0E" w:rsidP="00CC7A0E">
            <w:pPr>
              <w:rPr>
                <w:rFonts w:ascii="Times New Roman" w:eastAsia="Calibri" w:hAnsi="Times New Roman" w:cs="Times New Roman"/>
                <w:color w:val="auto"/>
                <w:sz w:val="20"/>
                <w:szCs w:val="20"/>
                <w:lang w:eastAsia="en-US" w:bidi="ar-SA"/>
              </w:rPr>
            </w:pPr>
            <w:r w:rsidRPr="00CC7A0E">
              <w:rPr>
                <w:rFonts w:ascii="Times New Roman" w:eastAsia="Calibri" w:hAnsi="Times New Roman" w:cs="Times New Roman"/>
                <w:color w:val="auto"/>
                <w:sz w:val="20"/>
                <w:szCs w:val="20"/>
                <w:lang w:bidi="ar-SA"/>
              </w:rPr>
              <w:t>Execuție</w:t>
            </w:r>
          </w:p>
        </w:tc>
        <w:tc>
          <w:tcPr>
            <w:tcW w:w="349" w:type="pct"/>
            <w:shd w:val="clear" w:color="auto" w:fill="auto"/>
            <w:vAlign w:val="center"/>
          </w:tcPr>
          <w:p w14:paraId="0F4633EA"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FFFFFF"/>
            <w:vAlign w:val="center"/>
          </w:tcPr>
          <w:p w14:paraId="13424BDC"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FFFFFF"/>
            <w:vAlign w:val="center"/>
          </w:tcPr>
          <w:p w14:paraId="71650512"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7F7F7F"/>
            <w:vAlign w:val="center"/>
          </w:tcPr>
          <w:p w14:paraId="4B806EB0"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shd w:val="clear" w:color="auto" w:fill="7F7F7F"/>
            <w:vAlign w:val="center"/>
          </w:tcPr>
          <w:p w14:paraId="19232630"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shd w:val="clear" w:color="auto" w:fill="7F7F7F"/>
            <w:vAlign w:val="center"/>
          </w:tcPr>
          <w:p w14:paraId="747CC784"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shd w:val="clear" w:color="auto" w:fill="7F7F7F"/>
          </w:tcPr>
          <w:p w14:paraId="71FF091D"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shd w:val="clear" w:color="auto" w:fill="7F7F7F"/>
          </w:tcPr>
          <w:p w14:paraId="600D889B"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shd w:val="clear" w:color="auto" w:fill="7F7F7F"/>
          </w:tcPr>
          <w:p w14:paraId="023E91E2"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bottom w:val="single" w:sz="4" w:space="0" w:color="000000"/>
              <w:right w:val="single" w:sz="4" w:space="0" w:color="auto"/>
            </w:tcBorders>
            <w:shd w:val="clear" w:color="auto" w:fill="7F7F7F"/>
          </w:tcPr>
          <w:p w14:paraId="356F29F9"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bottom w:val="single" w:sz="4" w:space="0" w:color="000000"/>
              <w:right w:val="single" w:sz="4" w:space="0" w:color="auto"/>
            </w:tcBorders>
            <w:shd w:val="clear" w:color="auto" w:fill="7F7F7F"/>
          </w:tcPr>
          <w:p w14:paraId="04AA0902"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8" w:type="pct"/>
            <w:tcBorders>
              <w:right w:val="single" w:sz="4" w:space="0" w:color="auto"/>
            </w:tcBorders>
            <w:shd w:val="clear" w:color="auto" w:fill="7F7F7F"/>
          </w:tcPr>
          <w:p w14:paraId="0A284A27"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r>
      <w:tr w:rsidR="00CC7A0E" w:rsidRPr="00CC7A0E" w14:paraId="3829EC50" w14:textId="77777777" w:rsidTr="00CC7A0E">
        <w:trPr>
          <w:trHeight w:val="397"/>
          <w:jc w:val="center"/>
        </w:trPr>
        <w:tc>
          <w:tcPr>
            <w:tcW w:w="169" w:type="pct"/>
            <w:vAlign w:val="center"/>
          </w:tcPr>
          <w:p w14:paraId="1E7D937D"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r w:rsidRPr="00CC7A0E">
              <w:rPr>
                <w:rFonts w:ascii="Times New Roman" w:eastAsia="Calibri" w:hAnsi="Times New Roman" w:cs="Times New Roman"/>
                <w:color w:val="auto"/>
                <w:sz w:val="20"/>
                <w:szCs w:val="20"/>
                <w:lang w:eastAsia="en-US" w:bidi="ar-SA"/>
              </w:rPr>
              <w:t>5</w:t>
            </w:r>
          </w:p>
        </w:tc>
        <w:tc>
          <w:tcPr>
            <w:tcW w:w="712" w:type="pct"/>
            <w:vAlign w:val="center"/>
          </w:tcPr>
          <w:p w14:paraId="528FE2FF" w14:textId="77777777" w:rsidR="00CC7A0E" w:rsidRPr="00CC7A0E" w:rsidRDefault="00CC7A0E" w:rsidP="00CC7A0E">
            <w:pPr>
              <w:rPr>
                <w:rFonts w:ascii="Times New Roman" w:eastAsia="Calibri" w:hAnsi="Times New Roman" w:cs="Times New Roman"/>
                <w:color w:val="auto"/>
                <w:sz w:val="20"/>
                <w:szCs w:val="20"/>
                <w:lang w:bidi="ar-SA"/>
              </w:rPr>
            </w:pPr>
            <w:r w:rsidRPr="00CC7A0E">
              <w:rPr>
                <w:rFonts w:ascii="Times New Roman" w:eastAsia="Calibri" w:hAnsi="Times New Roman" w:cs="Times New Roman"/>
                <w:color w:val="auto"/>
                <w:sz w:val="20"/>
                <w:szCs w:val="20"/>
                <w:lang w:bidi="ar-SA"/>
              </w:rPr>
              <w:t>Recepția și verificările</w:t>
            </w:r>
          </w:p>
        </w:tc>
        <w:tc>
          <w:tcPr>
            <w:tcW w:w="349" w:type="pct"/>
            <w:shd w:val="clear" w:color="auto" w:fill="auto"/>
            <w:vAlign w:val="center"/>
          </w:tcPr>
          <w:p w14:paraId="75044080"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FFFFFF"/>
            <w:vAlign w:val="center"/>
          </w:tcPr>
          <w:p w14:paraId="3F2B75F9"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FFFFFF"/>
            <w:vAlign w:val="center"/>
          </w:tcPr>
          <w:p w14:paraId="01599486"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auto"/>
            <w:vAlign w:val="center"/>
          </w:tcPr>
          <w:p w14:paraId="64A37B98"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FFFFFF"/>
            <w:vAlign w:val="center"/>
          </w:tcPr>
          <w:p w14:paraId="6EC968C8"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shd w:val="clear" w:color="auto" w:fill="FFFFFF"/>
            <w:vAlign w:val="center"/>
          </w:tcPr>
          <w:p w14:paraId="3FC5C1E8"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shd w:val="clear" w:color="auto" w:fill="FFFFFF"/>
          </w:tcPr>
          <w:p w14:paraId="20ACC7DC"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shd w:val="clear" w:color="auto" w:fill="FFFFFF"/>
          </w:tcPr>
          <w:p w14:paraId="1F7C0FF3"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bottom w:val="single" w:sz="4" w:space="0" w:color="000000"/>
              <w:right w:val="single" w:sz="4" w:space="0" w:color="auto"/>
            </w:tcBorders>
            <w:shd w:val="clear" w:color="auto" w:fill="FFFFFF"/>
          </w:tcPr>
          <w:p w14:paraId="757CACA0"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bottom w:val="single" w:sz="4" w:space="0" w:color="000000"/>
              <w:right w:val="single" w:sz="4" w:space="0" w:color="auto"/>
            </w:tcBorders>
            <w:shd w:val="clear" w:color="auto" w:fill="FFFFFF"/>
          </w:tcPr>
          <w:p w14:paraId="4AF75DAD"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bottom w:val="single" w:sz="4" w:space="0" w:color="000000"/>
              <w:right w:val="single" w:sz="4" w:space="0" w:color="auto"/>
            </w:tcBorders>
            <w:shd w:val="clear" w:color="auto" w:fill="FFFFFF"/>
          </w:tcPr>
          <w:p w14:paraId="0ED190E4"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8" w:type="pct"/>
            <w:tcBorders>
              <w:right w:val="single" w:sz="4" w:space="0" w:color="auto"/>
            </w:tcBorders>
            <w:shd w:val="clear" w:color="auto" w:fill="7F7F7F"/>
          </w:tcPr>
          <w:p w14:paraId="18B0228B"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r>
      <w:tr w:rsidR="00CC7A0E" w:rsidRPr="00CC7A0E" w14:paraId="619474BD" w14:textId="77777777" w:rsidTr="00CC7A0E">
        <w:trPr>
          <w:trHeight w:val="397"/>
          <w:jc w:val="center"/>
        </w:trPr>
        <w:tc>
          <w:tcPr>
            <w:tcW w:w="169" w:type="pct"/>
            <w:vAlign w:val="center"/>
          </w:tcPr>
          <w:p w14:paraId="3B5B8D48"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r w:rsidRPr="00CC7A0E">
              <w:rPr>
                <w:rFonts w:ascii="Times New Roman" w:eastAsia="Calibri" w:hAnsi="Times New Roman" w:cs="Times New Roman"/>
                <w:color w:val="auto"/>
                <w:sz w:val="20"/>
                <w:szCs w:val="20"/>
                <w:lang w:eastAsia="en-US" w:bidi="ar-SA"/>
              </w:rPr>
              <w:t>6</w:t>
            </w:r>
          </w:p>
        </w:tc>
        <w:tc>
          <w:tcPr>
            <w:tcW w:w="712" w:type="pct"/>
            <w:vAlign w:val="center"/>
          </w:tcPr>
          <w:p w14:paraId="4247E34A" w14:textId="77777777" w:rsidR="00CC7A0E" w:rsidRPr="00CC7A0E" w:rsidRDefault="00CC7A0E" w:rsidP="00CC7A0E">
            <w:pPr>
              <w:rPr>
                <w:rFonts w:ascii="Times New Roman" w:eastAsia="Calibri" w:hAnsi="Times New Roman" w:cs="Times New Roman"/>
                <w:color w:val="auto"/>
                <w:sz w:val="20"/>
                <w:szCs w:val="20"/>
                <w:lang w:eastAsia="en-US" w:bidi="ar-SA"/>
              </w:rPr>
            </w:pPr>
            <w:r w:rsidRPr="00CC7A0E">
              <w:rPr>
                <w:rFonts w:ascii="Times New Roman" w:eastAsia="Calibri" w:hAnsi="Times New Roman" w:cs="Times New Roman"/>
                <w:color w:val="auto"/>
                <w:sz w:val="20"/>
                <w:szCs w:val="20"/>
                <w:lang w:bidi="ar-SA"/>
              </w:rPr>
              <w:t>Închiderea proiectului</w:t>
            </w:r>
          </w:p>
        </w:tc>
        <w:tc>
          <w:tcPr>
            <w:tcW w:w="349" w:type="pct"/>
            <w:shd w:val="clear" w:color="auto" w:fill="auto"/>
            <w:vAlign w:val="center"/>
          </w:tcPr>
          <w:p w14:paraId="5AE76972"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FFFFFF"/>
            <w:vAlign w:val="center"/>
          </w:tcPr>
          <w:p w14:paraId="7AC512E7"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49" w:type="pct"/>
            <w:shd w:val="clear" w:color="auto" w:fill="FFFFFF"/>
            <w:vAlign w:val="center"/>
          </w:tcPr>
          <w:p w14:paraId="7573159C"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auto"/>
            <w:vAlign w:val="center"/>
          </w:tcPr>
          <w:p w14:paraId="5B10FEE0"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auto"/>
            <w:vAlign w:val="center"/>
          </w:tcPr>
          <w:p w14:paraId="360EC54C"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FFFFFF"/>
            <w:vAlign w:val="center"/>
          </w:tcPr>
          <w:p w14:paraId="6FB3B9FE"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FFFFFF"/>
          </w:tcPr>
          <w:p w14:paraId="5CF326C1"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FFFFFF"/>
          </w:tcPr>
          <w:p w14:paraId="7722A016"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24" w:type="pct"/>
            <w:tcBorders>
              <w:right w:val="single" w:sz="4" w:space="0" w:color="auto"/>
            </w:tcBorders>
            <w:shd w:val="clear" w:color="auto" w:fill="FFFFFF"/>
          </w:tcPr>
          <w:p w14:paraId="0664745E"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right w:val="single" w:sz="4" w:space="0" w:color="auto"/>
            </w:tcBorders>
            <w:shd w:val="clear" w:color="auto" w:fill="FFFFFF"/>
          </w:tcPr>
          <w:p w14:paraId="56D0DDBD"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5" w:type="pct"/>
            <w:tcBorders>
              <w:right w:val="single" w:sz="4" w:space="0" w:color="auto"/>
            </w:tcBorders>
            <w:shd w:val="clear" w:color="auto" w:fill="FFFFFF"/>
          </w:tcPr>
          <w:p w14:paraId="25D78037"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c>
          <w:tcPr>
            <w:tcW w:w="378" w:type="pct"/>
            <w:tcBorders>
              <w:right w:val="single" w:sz="4" w:space="0" w:color="auto"/>
            </w:tcBorders>
            <w:shd w:val="clear" w:color="auto" w:fill="7F7F7F"/>
          </w:tcPr>
          <w:p w14:paraId="575E8EAD" w14:textId="77777777" w:rsidR="00CC7A0E" w:rsidRPr="00CC7A0E" w:rsidRDefault="00CC7A0E" w:rsidP="00CC7A0E">
            <w:pPr>
              <w:jc w:val="center"/>
              <w:rPr>
                <w:rFonts w:ascii="Times New Roman" w:eastAsia="Calibri" w:hAnsi="Times New Roman" w:cs="Times New Roman"/>
                <w:color w:val="auto"/>
                <w:sz w:val="20"/>
                <w:szCs w:val="20"/>
                <w:lang w:eastAsia="en-US" w:bidi="ar-SA"/>
              </w:rPr>
            </w:pPr>
          </w:p>
        </w:tc>
      </w:tr>
      <w:bookmarkEnd w:id="4"/>
    </w:tbl>
    <w:p w14:paraId="2D7F9538" w14:textId="77777777" w:rsidR="00DF12D1" w:rsidRPr="00DF12D1" w:rsidRDefault="00DF12D1" w:rsidP="00DF12D1">
      <w:pPr>
        <w:widowControl/>
        <w:overflowPunct w:val="0"/>
        <w:autoSpaceDE w:val="0"/>
        <w:autoSpaceDN w:val="0"/>
        <w:adjustRightInd w:val="0"/>
        <w:jc w:val="both"/>
        <w:textAlignment w:val="baseline"/>
        <w:rPr>
          <w:rFonts w:ascii="Arial" w:eastAsia="Times New Roman" w:hAnsi="Arial" w:cs="Arial"/>
          <w:b/>
          <w:bCs/>
          <w:color w:val="auto"/>
          <w:sz w:val="20"/>
          <w:szCs w:val="20"/>
          <w:highlight w:val="yellow"/>
          <w:lang w:eastAsia="en-US" w:bidi="ar-SA"/>
        </w:rPr>
      </w:pPr>
    </w:p>
    <w:p w14:paraId="70894DC3" w14:textId="69EA823D" w:rsidR="00E6182A" w:rsidRPr="00FE30F6" w:rsidRDefault="00E6182A">
      <w:pPr>
        <w:widowControl/>
        <w:numPr>
          <w:ilvl w:val="0"/>
          <w:numId w:val="2"/>
        </w:numPr>
        <w:overflowPunct w:val="0"/>
        <w:autoSpaceDE w:val="0"/>
        <w:autoSpaceDN w:val="0"/>
        <w:adjustRightInd w:val="0"/>
        <w:spacing w:line="276" w:lineRule="auto"/>
        <w:ind w:firstLine="840"/>
        <w:jc w:val="both"/>
        <w:textAlignment w:val="baseline"/>
        <w:rPr>
          <w:rFonts w:ascii="Arial" w:eastAsia="Times New Roman" w:hAnsi="Arial" w:cs="Arial"/>
          <w:b/>
          <w:bCs/>
          <w:color w:val="auto"/>
          <w:sz w:val="20"/>
          <w:szCs w:val="20"/>
          <w:lang w:eastAsia="en-US" w:bidi="ar-SA"/>
        </w:rPr>
      </w:pPr>
      <w:proofErr w:type="spellStart"/>
      <w:r w:rsidRPr="00FE30F6">
        <w:rPr>
          <w:rFonts w:ascii="Arial" w:eastAsia="Times New Roman" w:hAnsi="Arial" w:cs="Arial"/>
          <w:b/>
          <w:bCs/>
          <w:color w:val="auto"/>
          <w:sz w:val="20"/>
          <w:szCs w:val="20"/>
          <w:lang w:eastAsia="en-US" w:bidi="ar-SA"/>
        </w:rPr>
        <w:t>planşe</w:t>
      </w:r>
      <w:proofErr w:type="spellEnd"/>
      <w:r w:rsidRPr="00FE30F6">
        <w:rPr>
          <w:rFonts w:ascii="Arial" w:eastAsia="Times New Roman" w:hAnsi="Arial" w:cs="Arial"/>
          <w:b/>
          <w:bCs/>
          <w:color w:val="auto"/>
          <w:sz w:val="20"/>
          <w:szCs w:val="20"/>
          <w:lang w:eastAsia="en-US" w:bidi="ar-SA"/>
        </w:rPr>
        <w:t xml:space="preserve"> reprezentând limitele amplasamentului proiectului, inclusiv orice </w:t>
      </w:r>
      <w:proofErr w:type="spellStart"/>
      <w:r w:rsidRPr="00FE30F6">
        <w:rPr>
          <w:rFonts w:ascii="Arial" w:eastAsia="Times New Roman" w:hAnsi="Arial" w:cs="Arial"/>
          <w:b/>
          <w:bCs/>
          <w:color w:val="auto"/>
          <w:sz w:val="20"/>
          <w:szCs w:val="20"/>
          <w:lang w:eastAsia="en-US" w:bidi="ar-SA"/>
        </w:rPr>
        <w:t>suprafaţă</w:t>
      </w:r>
      <w:proofErr w:type="spellEnd"/>
      <w:r w:rsidRPr="00FE30F6">
        <w:rPr>
          <w:rFonts w:ascii="Arial" w:eastAsia="Times New Roman" w:hAnsi="Arial" w:cs="Arial"/>
          <w:b/>
          <w:bCs/>
          <w:color w:val="auto"/>
          <w:sz w:val="20"/>
          <w:szCs w:val="20"/>
          <w:lang w:eastAsia="en-US" w:bidi="ar-SA"/>
        </w:rPr>
        <w:t xml:space="preserve"> de teren solicitată pentru a fi folosită temporar (planuri de </w:t>
      </w:r>
      <w:proofErr w:type="spellStart"/>
      <w:r w:rsidRPr="00FE30F6">
        <w:rPr>
          <w:rFonts w:ascii="Arial" w:eastAsia="Times New Roman" w:hAnsi="Arial" w:cs="Arial"/>
          <w:b/>
          <w:bCs/>
          <w:color w:val="auto"/>
          <w:sz w:val="20"/>
          <w:szCs w:val="20"/>
          <w:lang w:eastAsia="en-US" w:bidi="ar-SA"/>
        </w:rPr>
        <w:t>situaţie</w:t>
      </w:r>
      <w:proofErr w:type="spellEnd"/>
      <w:r w:rsidRPr="00FE30F6">
        <w:rPr>
          <w:rFonts w:ascii="Arial" w:eastAsia="Times New Roman" w:hAnsi="Arial" w:cs="Arial"/>
          <w:b/>
          <w:bCs/>
          <w:color w:val="auto"/>
          <w:sz w:val="20"/>
          <w:szCs w:val="20"/>
          <w:lang w:eastAsia="en-US" w:bidi="ar-SA"/>
        </w:rPr>
        <w:t xml:space="preserve"> </w:t>
      </w:r>
      <w:proofErr w:type="spellStart"/>
      <w:r w:rsidRPr="00FE30F6">
        <w:rPr>
          <w:rFonts w:ascii="Arial" w:eastAsia="Times New Roman" w:hAnsi="Arial" w:cs="Arial"/>
          <w:b/>
          <w:bCs/>
          <w:color w:val="auto"/>
          <w:sz w:val="20"/>
          <w:szCs w:val="20"/>
          <w:lang w:eastAsia="en-US" w:bidi="ar-SA"/>
        </w:rPr>
        <w:t>şi</w:t>
      </w:r>
      <w:proofErr w:type="spellEnd"/>
      <w:r w:rsidRPr="00FE30F6">
        <w:rPr>
          <w:rFonts w:ascii="Arial" w:eastAsia="Times New Roman" w:hAnsi="Arial" w:cs="Arial"/>
          <w:b/>
          <w:bCs/>
          <w:color w:val="auto"/>
          <w:sz w:val="20"/>
          <w:szCs w:val="20"/>
          <w:lang w:eastAsia="en-US" w:bidi="ar-SA"/>
        </w:rPr>
        <w:t xml:space="preserve"> amplasamente);</w:t>
      </w:r>
    </w:p>
    <w:p w14:paraId="00FD30FA" w14:textId="1AD57FA3" w:rsidR="00E6182A" w:rsidRPr="00DF12D1" w:rsidRDefault="00E6182A">
      <w:pPr>
        <w:pStyle w:val="ListParagraph"/>
        <w:widowControl/>
        <w:numPr>
          <w:ilvl w:val="0"/>
          <w:numId w:val="11"/>
        </w:numPr>
        <w:overflowPunct w:val="0"/>
        <w:autoSpaceDE w:val="0"/>
        <w:autoSpaceDN w:val="0"/>
        <w:adjustRightInd w:val="0"/>
        <w:spacing w:line="276" w:lineRule="auto"/>
        <w:ind w:left="1560"/>
        <w:jc w:val="both"/>
        <w:textAlignment w:val="baseline"/>
        <w:rPr>
          <w:rFonts w:ascii="Arial" w:eastAsia="Times New Roman" w:hAnsi="Arial" w:cs="Arial"/>
          <w:color w:val="auto"/>
          <w:sz w:val="20"/>
          <w:szCs w:val="20"/>
          <w:lang w:eastAsia="en-US" w:bidi="ar-SA"/>
        </w:rPr>
      </w:pPr>
      <w:r w:rsidRPr="00DF12D1">
        <w:rPr>
          <w:rFonts w:ascii="Arial" w:eastAsia="Times New Roman" w:hAnsi="Arial" w:cs="Arial"/>
          <w:color w:val="auto"/>
          <w:sz w:val="20"/>
          <w:szCs w:val="20"/>
          <w:lang w:eastAsia="en-US" w:bidi="ar-SA"/>
        </w:rPr>
        <w:t>anexate prezentei.</w:t>
      </w:r>
    </w:p>
    <w:p w14:paraId="2C3DA5D2" w14:textId="3AD4ABB8" w:rsidR="00442B1D" w:rsidRPr="00DE25F7" w:rsidRDefault="00442B1D">
      <w:pPr>
        <w:widowControl/>
        <w:numPr>
          <w:ilvl w:val="0"/>
          <w:numId w:val="2"/>
        </w:numPr>
        <w:overflowPunct w:val="0"/>
        <w:autoSpaceDE w:val="0"/>
        <w:autoSpaceDN w:val="0"/>
        <w:adjustRightInd w:val="0"/>
        <w:spacing w:line="276" w:lineRule="auto"/>
        <w:ind w:firstLine="840"/>
        <w:jc w:val="both"/>
        <w:textAlignment w:val="baseline"/>
        <w:rPr>
          <w:rFonts w:ascii="Arial" w:eastAsia="Times New Roman" w:hAnsi="Arial" w:cs="Arial"/>
          <w:b/>
          <w:bCs/>
          <w:color w:val="auto"/>
          <w:sz w:val="20"/>
          <w:szCs w:val="20"/>
          <w:lang w:eastAsia="en-US" w:bidi="ar-SA"/>
        </w:rPr>
      </w:pPr>
      <w:r w:rsidRPr="00442B1D">
        <w:rPr>
          <w:rFonts w:ascii="Arial" w:eastAsia="Times New Roman" w:hAnsi="Arial" w:cs="Arial"/>
          <w:b/>
          <w:bCs/>
          <w:color w:val="auto"/>
          <w:sz w:val="20"/>
          <w:szCs w:val="20"/>
          <w:lang w:eastAsia="en-US" w:bidi="ar-SA"/>
        </w:rPr>
        <w:t>descriere</w:t>
      </w:r>
      <w:r>
        <w:rPr>
          <w:rFonts w:ascii="Arial" w:eastAsia="Times New Roman" w:hAnsi="Arial" w:cs="Arial"/>
          <w:b/>
          <w:bCs/>
          <w:color w:val="auto"/>
          <w:sz w:val="20"/>
          <w:szCs w:val="20"/>
          <w:lang w:eastAsia="en-US" w:bidi="ar-SA"/>
        </w:rPr>
        <w:t>a</w:t>
      </w:r>
      <w:r w:rsidRPr="00442B1D">
        <w:rPr>
          <w:rFonts w:ascii="Arial" w:eastAsia="Times New Roman" w:hAnsi="Arial" w:cs="Arial"/>
          <w:b/>
          <w:bCs/>
          <w:color w:val="auto"/>
          <w:sz w:val="20"/>
          <w:szCs w:val="20"/>
          <w:lang w:eastAsia="en-US" w:bidi="ar-SA"/>
        </w:rPr>
        <w:t xml:space="preserve"> caracteristicilor fizice ale </w:t>
      </w:r>
      <w:proofErr w:type="spellStart"/>
      <w:r w:rsidRPr="00442B1D">
        <w:rPr>
          <w:rFonts w:ascii="Arial" w:eastAsia="Times New Roman" w:hAnsi="Arial" w:cs="Arial"/>
          <w:b/>
          <w:bCs/>
          <w:color w:val="auto"/>
          <w:sz w:val="20"/>
          <w:szCs w:val="20"/>
          <w:lang w:eastAsia="en-US" w:bidi="ar-SA"/>
        </w:rPr>
        <w:t>intregului</w:t>
      </w:r>
      <w:proofErr w:type="spellEnd"/>
      <w:r w:rsidRPr="00442B1D">
        <w:rPr>
          <w:rFonts w:ascii="Arial" w:eastAsia="Times New Roman" w:hAnsi="Arial" w:cs="Arial"/>
          <w:b/>
          <w:bCs/>
          <w:color w:val="auto"/>
          <w:sz w:val="20"/>
          <w:szCs w:val="20"/>
          <w:lang w:eastAsia="en-US" w:bidi="ar-SA"/>
        </w:rPr>
        <w:t xml:space="preserve"> proiect, formele fizice ale proiectului (planuri, clădiri, alte structuri, materiale de </w:t>
      </w:r>
      <w:proofErr w:type="spellStart"/>
      <w:r w:rsidRPr="00442B1D">
        <w:rPr>
          <w:rFonts w:ascii="Arial" w:eastAsia="Times New Roman" w:hAnsi="Arial" w:cs="Arial"/>
          <w:b/>
          <w:bCs/>
          <w:color w:val="auto"/>
          <w:sz w:val="20"/>
          <w:szCs w:val="20"/>
          <w:lang w:eastAsia="en-US" w:bidi="ar-SA"/>
        </w:rPr>
        <w:t>construcţie</w:t>
      </w:r>
      <w:proofErr w:type="spellEnd"/>
      <w:r w:rsidRPr="00442B1D">
        <w:rPr>
          <w:rFonts w:ascii="Arial" w:eastAsia="Times New Roman" w:hAnsi="Arial" w:cs="Arial"/>
          <w:b/>
          <w:bCs/>
          <w:color w:val="auto"/>
          <w:sz w:val="20"/>
          <w:szCs w:val="20"/>
          <w:lang w:eastAsia="en-US" w:bidi="ar-SA"/>
        </w:rPr>
        <w:t xml:space="preserve"> etc.)</w:t>
      </w:r>
    </w:p>
    <w:p w14:paraId="5A666A5C" w14:textId="6E543EA2" w:rsidR="00442B1D" w:rsidRPr="00442B1D" w:rsidRDefault="00442B1D">
      <w:pPr>
        <w:pStyle w:val="ListParagraph"/>
        <w:widowControl/>
        <w:numPr>
          <w:ilvl w:val="0"/>
          <w:numId w:val="10"/>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442B1D">
        <w:rPr>
          <w:rFonts w:ascii="Arial" w:eastAsia="Times New Roman" w:hAnsi="Arial" w:cs="Arial"/>
          <w:b/>
          <w:bCs/>
          <w:color w:val="auto"/>
          <w:sz w:val="20"/>
          <w:szCs w:val="20"/>
          <w:lang w:eastAsia="en-US" w:bidi="ar-SA"/>
        </w:rPr>
        <w:t xml:space="preserve">profilul </w:t>
      </w:r>
      <w:proofErr w:type="spellStart"/>
      <w:r w:rsidRPr="00442B1D">
        <w:rPr>
          <w:rFonts w:ascii="Arial" w:eastAsia="Times New Roman" w:hAnsi="Arial" w:cs="Arial"/>
          <w:b/>
          <w:bCs/>
          <w:color w:val="auto"/>
          <w:sz w:val="20"/>
          <w:szCs w:val="20"/>
          <w:lang w:eastAsia="en-US" w:bidi="ar-SA"/>
        </w:rPr>
        <w:t>şi</w:t>
      </w:r>
      <w:proofErr w:type="spellEnd"/>
      <w:r w:rsidRPr="00442B1D">
        <w:rPr>
          <w:rFonts w:ascii="Arial" w:eastAsia="Times New Roman" w:hAnsi="Arial" w:cs="Arial"/>
          <w:b/>
          <w:bCs/>
          <w:color w:val="auto"/>
          <w:sz w:val="20"/>
          <w:szCs w:val="20"/>
          <w:lang w:eastAsia="en-US" w:bidi="ar-SA"/>
        </w:rPr>
        <w:t xml:space="preserve"> </w:t>
      </w:r>
      <w:proofErr w:type="spellStart"/>
      <w:r w:rsidRPr="00442B1D">
        <w:rPr>
          <w:rFonts w:ascii="Arial" w:eastAsia="Times New Roman" w:hAnsi="Arial" w:cs="Arial"/>
          <w:b/>
          <w:bCs/>
          <w:color w:val="auto"/>
          <w:sz w:val="20"/>
          <w:szCs w:val="20"/>
          <w:lang w:eastAsia="en-US" w:bidi="ar-SA"/>
        </w:rPr>
        <w:t>capacităţile</w:t>
      </w:r>
      <w:proofErr w:type="spellEnd"/>
      <w:r w:rsidRPr="00442B1D">
        <w:rPr>
          <w:rFonts w:ascii="Arial" w:eastAsia="Times New Roman" w:hAnsi="Arial" w:cs="Arial"/>
          <w:b/>
          <w:bCs/>
          <w:color w:val="auto"/>
          <w:sz w:val="20"/>
          <w:szCs w:val="20"/>
          <w:lang w:eastAsia="en-US" w:bidi="ar-SA"/>
        </w:rPr>
        <w:t xml:space="preserve"> de </w:t>
      </w:r>
      <w:proofErr w:type="spellStart"/>
      <w:r w:rsidRPr="00442B1D">
        <w:rPr>
          <w:rFonts w:ascii="Arial" w:eastAsia="Times New Roman" w:hAnsi="Arial" w:cs="Arial"/>
          <w:b/>
          <w:bCs/>
          <w:color w:val="auto"/>
          <w:sz w:val="20"/>
          <w:szCs w:val="20"/>
          <w:lang w:eastAsia="en-US" w:bidi="ar-SA"/>
        </w:rPr>
        <w:t>producţie</w:t>
      </w:r>
      <w:proofErr w:type="spellEnd"/>
    </w:p>
    <w:p w14:paraId="774FBE4E" w14:textId="0A926789" w:rsidR="00DF12D1" w:rsidRDefault="00FC4845" w:rsidP="00D707F8">
      <w:pPr>
        <w:widowControl/>
        <w:tabs>
          <w:tab w:val="left" w:pos="90"/>
          <w:tab w:val="left" w:pos="180"/>
        </w:tabs>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C4845">
        <w:rPr>
          <w:rFonts w:ascii="Arial" w:eastAsia="Times New Roman" w:hAnsi="Arial" w:cs="Arial"/>
          <w:color w:val="auto"/>
          <w:sz w:val="20"/>
          <w:szCs w:val="20"/>
          <w:lang w:eastAsia="en-US" w:bidi="ar-SA"/>
        </w:rPr>
        <w:t xml:space="preserve">Prestări servicii </w:t>
      </w:r>
      <w:r>
        <w:rPr>
          <w:rFonts w:ascii="Arial" w:eastAsia="Times New Roman" w:hAnsi="Arial" w:cs="Arial"/>
          <w:color w:val="auto"/>
          <w:sz w:val="20"/>
          <w:szCs w:val="20"/>
          <w:lang w:eastAsia="en-US" w:bidi="ar-SA"/>
        </w:rPr>
        <w:t>de c</w:t>
      </w:r>
      <w:r w:rsidR="00DF12D1" w:rsidRPr="00DF12D1">
        <w:rPr>
          <w:rFonts w:ascii="Arial" w:eastAsia="Times New Roman" w:hAnsi="Arial" w:cs="Arial"/>
          <w:color w:val="auto"/>
          <w:sz w:val="20"/>
          <w:szCs w:val="20"/>
          <w:lang w:eastAsia="en-US" w:bidi="ar-SA"/>
        </w:rPr>
        <w:t>olectare</w:t>
      </w:r>
      <w:r w:rsidR="00CC7A0E">
        <w:rPr>
          <w:rFonts w:ascii="Arial" w:eastAsia="Times New Roman" w:hAnsi="Arial" w:cs="Arial"/>
          <w:color w:val="auto"/>
          <w:sz w:val="20"/>
          <w:szCs w:val="20"/>
          <w:lang w:eastAsia="en-US" w:bidi="ar-SA"/>
        </w:rPr>
        <w:t xml:space="preserve">, </w:t>
      </w:r>
      <w:r w:rsidR="00DF12D1" w:rsidRPr="00DF12D1">
        <w:rPr>
          <w:rFonts w:ascii="Arial" w:eastAsia="Times New Roman" w:hAnsi="Arial" w:cs="Arial"/>
          <w:color w:val="auto"/>
          <w:sz w:val="20"/>
          <w:szCs w:val="20"/>
          <w:lang w:eastAsia="en-US" w:bidi="ar-SA"/>
        </w:rPr>
        <w:t xml:space="preserve">transport </w:t>
      </w:r>
      <w:r w:rsidR="00CC7A0E">
        <w:rPr>
          <w:rFonts w:ascii="Arial" w:eastAsia="Times New Roman" w:hAnsi="Arial" w:cs="Arial"/>
          <w:color w:val="auto"/>
          <w:sz w:val="20"/>
          <w:szCs w:val="20"/>
          <w:lang w:eastAsia="en-US" w:bidi="ar-SA"/>
        </w:rPr>
        <w:t xml:space="preserve">si epurare </w:t>
      </w:r>
      <w:r w:rsidR="00DF12D1" w:rsidRPr="00DF12D1">
        <w:rPr>
          <w:rFonts w:ascii="Arial" w:eastAsia="Times New Roman" w:hAnsi="Arial" w:cs="Arial"/>
          <w:color w:val="auto"/>
          <w:sz w:val="20"/>
          <w:szCs w:val="20"/>
          <w:lang w:eastAsia="en-US" w:bidi="ar-SA"/>
        </w:rPr>
        <w:t>ape uzate menajere</w:t>
      </w:r>
      <w:r w:rsidR="00DF12D1">
        <w:rPr>
          <w:rFonts w:ascii="Arial" w:eastAsia="Times New Roman" w:hAnsi="Arial" w:cs="Arial"/>
          <w:color w:val="auto"/>
          <w:sz w:val="20"/>
          <w:szCs w:val="20"/>
          <w:lang w:eastAsia="en-US" w:bidi="ar-SA"/>
        </w:rPr>
        <w:t>.</w:t>
      </w:r>
    </w:p>
    <w:p w14:paraId="68168C2D" w14:textId="4C57ECF8" w:rsidR="00DF12D1" w:rsidRDefault="00CC7A0E" w:rsidP="00D707F8">
      <w:pPr>
        <w:widowControl/>
        <w:tabs>
          <w:tab w:val="left" w:pos="90"/>
          <w:tab w:val="left" w:pos="180"/>
        </w:tabs>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Pr>
          <w:rFonts w:ascii="Arial" w:eastAsia="Times New Roman" w:hAnsi="Arial" w:cs="Arial"/>
          <w:color w:val="auto"/>
          <w:sz w:val="20"/>
          <w:szCs w:val="20"/>
          <w:lang w:eastAsia="en-US" w:bidi="ar-SA"/>
        </w:rPr>
        <w:t>Infintarea</w:t>
      </w:r>
      <w:proofErr w:type="spellEnd"/>
      <w:r w:rsidR="0083631B" w:rsidRPr="0083631B">
        <w:rPr>
          <w:rFonts w:ascii="Arial" w:eastAsia="Times New Roman" w:hAnsi="Arial" w:cs="Arial"/>
          <w:color w:val="auto"/>
          <w:sz w:val="20"/>
          <w:szCs w:val="20"/>
          <w:lang w:eastAsia="en-US" w:bidi="ar-SA"/>
        </w:rPr>
        <w:t xml:space="preserve"> sistemului de canalizare menajeră</w:t>
      </w:r>
      <w:r w:rsidR="0083631B">
        <w:rPr>
          <w:rFonts w:ascii="Arial" w:eastAsia="Times New Roman" w:hAnsi="Arial" w:cs="Arial"/>
          <w:color w:val="auto"/>
          <w:sz w:val="20"/>
          <w:szCs w:val="20"/>
          <w:lang w:eastAsia="en-US" w:bidi="ar-SA"/>
        </w:rPr>
        <w:t xml:space="preserve"> in </w:t>
      </w:r>
      <w:r w:rsidR="0083631B" w:rsidRPr="0083631B">
        <w:rPr>
          <w:rFonts w:ascii="Arial" w:eastAsia="Times New Roman" w:hAnsi="Arial" w:cs="Arial"/>
          <w:color w:val="auto"/>
          <w:sz w:val="20"/>
          <w:szCs w:val="20"/>
          <w:lang w:eastAsia="en-US" w:bidi="ar-SA"/>
        </w:rPr>
        <w:t>localit</w:t>
      </w:r>
      <w:r w:rsidR="007D02A7">
        <w:rPr>
          <w:rFonts w:ascii="Arial" w:eastAsia="Times New Roman" w:hAnsi="Arial" w:cs="Arial"/>
          <w:color w:val="auto"/>
          <w:sz w:val="20"/>
          <w:szCs w:val="20"/>
          <w:lang w:eastAsia="en-US" w:bidi="ar-SA"/>
        </w:rPr>
        <w:t xml:space="preserve">atea </w:t>
      </w:r>
      <w:r w:rsidR="007D02A7" w:rsidRPr="007D02A7">
        <w:rPr>
          <w:rFonts w:ascii="Arial" w:eastAsia="Times New Roman" w:hAnsi="Arial" w:cs="Arial"/>
          <w:color w:val="auto"/>
          <w:sz w:val="20"/>
          <w:szCs w:val="20"/>
          <w:lang w:eastAsia="en-US" w:bidi="ar-SA"/>
        </w:rPr>
        <w:t>Șicula</w:t>
      </w:r>
      <w:r w:rsidR="0083631B" w:rsidRPr="0083631B">
        <w:rPr>
          <w:rFonts w:ascii="Arial" w:eastAsia="Times New Roman" w:hAnsi="Arial" w:cs="Arial"/>
          <w:color w:val="auto"/>
          <w:sz w:val="20"/>
          <w:szCs w:val="20"/>
          <w:lang w:eastAsia="en-US" w:bidi="ar-SA"/>
        </w:rPr>
        <w:t xml:space="preserve">, aparținătoare comunei </w:t>
      </w:r>
      <w:r w:rsidR="007D02A7" w:rsidRPr="007D02A7">
        <w:rPr>
          <w:rFonts w:ascii="Arial" w:eastAsia="Times New Roman" w:hAnsi="Arial" w:cs="Arial"/>
          <w:color w:val="auto"/>
          <w:sz w:val="20"/>
          <w:szCs w:val="20"/>
          <w:lang w:eastAsia="en-US" w:bidi="ar-SA"/>
        </w:rPr>
        <w:t>Șicula</w:t>
      </w:r>
      <w:r w:rsidR="007D02A7">
        <w:rPr>
          <w:rFonts w:ascii="Arial" w:eastAsia="Times New Roman" w:hAnsi="Arial" w:cs="Arial"/>
          <w:color w:val="auto"/>
          <w:sz w:val="20"/>
          <w:szCs w:val="20"/>
          <w:lang w:eastAsia="en-US" w:bidi="ar-SA"/>
        </w:rPr>
        <w:t xml:space="preserve">, </w:t>
      </w:r>
      <w:proofErr w:type="spellStart"/>
      <w:r w:rsidR="007D02A7">
        <w:rPr>
          <w:rFonts w:ascii="Arial" w:eastAsia="Times New Roman" w:hAnsi="Arial" w:cs="Arial"/>
          <w:color w:val="auto"/>
          <w:sz w:val="20"/>
          <w:szCs w:val="20"/>
          <w:lang w:eastAsia="en-US" w:bidi="ar-SA"/>
        </w:rPr>
        <w:t>judetul</w:t>
      </w:r>
      <w:proofErr w:type="spellEnd"/>
      <w:r w:rsidR="007D02A7">
        <w:rPr>
          <w:rFonts w:ascii="Arial" w:eastAsia="Times New Roman" w:hAnsi="Arial" w:cs="Arial"/>
          <w:color w:val="auto"/>
          <w:sz w:val="20"/>
          <w:szCs w:val="20"/>
          <w:lang w:eastAsia="en-US" w:bidi="ar-SA"/>
        </w:rPr>
        <w:t xml:space="preserve"> Arad</w:t>
      </w:r>
      <w:r w:rsidR="0083631B" w:rsidRPr="0083631B">
        <w:rPr>
          <w:rFonts w:ascii="Arial" w:eastAsia="Times New Roman" w:hAnsi="Arial" w:cs="Arial"/>
          <w:color w:val="auto"/>
          <w:sz w:val="20"/>
          <w:szCs w:val="20"/>
          <w:lang w:eastAsia="en-US" w:bidi="ar-SA"/>
        </w:rPr>
        <w:t xml:space="preserve"> consta în:</w:t>
      </w:r>
    </w:p>
    <w:p w14:paraId="1152C6D2" w14:textId="77777777" w:rsidR="0083631B" w:rsidRPr="009B7018" w:rsidRDefault="0083631B">
      <w:pPr>
        <w:numPr>
          <w:ilvl w:val="0"/>
          <w:numId w:val="6"/>
        </w:numPr>
        <w:shd w:val="clear" w:color="auto" w:fill="FFFFFF"/>
        <w:overflowPunct w:val="0"/>
        <w:autoSpaceDE w:val="0"/>
        <w:autoSpaceDN w:val="0"/>
        <w:adjustRightInd w:val="0"/>
        <w:spacing w:line="276" w:lineRule="auto"/>
        <w:jc w:val="both"/>
        <w:textAlignment w:val="baseline"/>
        <w:rPr>
          <w:rFonts w:ascii="Arial" w:hAnsi="Arial" w:cs="Arial"/>
          <w:sz w:val="20"/>
          <w:szCs w:val="20"/>
        </w:rPr>
      </w:pPr>
      <w:r w:rsidRPr="009B7018">
        <w:rPr>
          <w:rFonts w:ascii="Arial" w:hAnsi="Arial" w:cs="Arial"/>
          <w:sz w:val="20"/>
          <w:szCs w:val="20"/>
        </w:rPr>
        <w:t>rețele de canalizare menajera (colectoare gravitaționale);</w:t>
      </w:r>
    </w:p>
    <w:p w14:paraId="2FA21DF6" w14:textId="77777777" w:rsidR="0083631B" w:rsidRPr="009B7018" w:rsidRDefault="0083631B">
      <w:pPr>
        <w:numPr>
          <w:ilvl w:val="0"/>
          <w:numId w:val="6"/>
        </w:numPr>
        <w:overflowPunct w:val="0"/>
        <w:autoSpaceDE w:val="0"/>
        <w:autoSpaceDN w:val="0"/>
        <w:adjustRightInd w:val="0"/>
        <w:spacing w:line="276" w:lineRule="auto"/>
        <w:jc w:val="both"/>
        <w:textAlignment w:val="baseline"/>
        <w:rPr>
          <w:rFonts w:ascii="Arial" w:hAnsi="Arial" w:cs="Arial"/>
          <w:sz w:val="20"/>
          <w:szCs w:val="20"/>
        </w:rPr>
      </w:pPr>
      <w:r w:rsidRPr="009B7018">
        <w:rPr>
          <w:rFonts w:ascii="Arial" w:hAnsi="Arial" w:cs="Arial"/>
          <w:sz w:val="20"/>
          <w:szCs w:val="20"/>
        </w:rPr>
        <w:t>racorduri de canalizare menajera individuale la gospodarii;</w:t>
      </w:r>
    </w:p>
    <w:p w14:paraId="79643EA1" w14:textId="57232238" w:rsidR="0083631B" w:rsidRDefault="0083631B">
      <w:pPr>
        <w:numPr>
          <w:ilvl w:val="0"/>
          <w:numId w:val="6"/>
        </w:numPr>
        <w:shd w:val="clear" w:color="auto" w:fill="FFFFFF"/>
        <w:tabs>
          <w:tab w:val="left" w:pos="287"/>
        </w:tabs>
        <w:overflowPunct w:val="0"/>
        <w:autoSpaceDE w:val="0"/>
        <w:autoSpaceDN w:val="0"/>
        <w:adjustRightInd w:val="0"/>
        <w:spacing w:line="276" w:lineRule="auto"/>
        <w:jc w:val="both"/>
        <w:textAlignment w:val="baseline"/>
        <w:rPr>
          <w:rFonts w:ascii="Arial" w:hAnsi="Arial" w:cs="Arial"/>
          <w:sz w:val="20"/>
          <w:szCs w:val="20"/>
        </w:rPr>
      </w:pPr>
      <w:bookmarkStart w:id="5" w:name="_Hlk135643515"/>
      <w:r w:rsidRPr="009B7018">
        <w:rPr>
          <w:rFonts w:ascii="Arial" w:hAnsi="Arial" w:cs="Arial"/>
          <w:sz w:val="20"/>
          <w:szCs w:val="20"/>
        </w:rPr>
        <w:t>stați</w:t>
      </w:r>
      <w:r w:rsidR="007D02A7">
        <w:rPr>
          <w:rFonts w:ascii="Arial" w:hAnsi="Arial" w:cs="Arial"/>
          <w:sz w:val="20"/>
          <w:szCs w:val="20"/>
        </w:rPr>
        <w:t>e</w:t>
      </w:r>
      <w:r w:rsidRPr="009B7018">
        <w:rPr>
          <w:rFonts w:ascii="Arial" w:hAnsi="Arial" w:cs="Arial"/>
          <w:sz w:val="20"/>
          <w:szCs w:val="20"/>
        </w:rPr>
        <w:t xml:space="preserve"> de pompare ape uzate menajere SP</w:t>
      </w:r>
      <w:r w:rsidR="007D02A7">
        <w:rPr>
          <w:rFonts w:ascii="Arial" w:hAnsi="Arial" w:cs="Arial"/>
          <w:sz w:val="20"/>
          <w:szCs w:val="20"/>
        </w:rPr>
        <w:t>AU</w:t>
      </w:r>
      <w:r w:rsidRPr="009B7018">
        <w:rPr>
          <w:rFonts w:ascii="Arial" w:hAnsi="Arial" w:cs="Arial"/>
          <w:sz w:val="20"/>
          <w:szCs w:val="20"/>
        </w:rPr>
        <w:t xml:space="preserve"> cu conduct</w:t>
      </w:r>
      <w:r w:rsidR="007D02A7">
        <w:rPr>
          <w:rFonts w:ascii="Arial" w:hAnsi="Arial" w:cs="Arial"/>
          <w:sz w:val="20"/>
          <w:szCs w:val="20"/>
        </w:rPr>
        <w:t>a</w:t>
      </w:r>
      <w:r w:rsidRPr="009B7018">
        <w:rPr>
          <w:rFonts w:ascii="Arial" w:hAnsi="Arial" w:cs="Arial"/>
          <w:sz w:val="20"/>
          <w:szCs w:val="20"/>
        </w:rPr>
        <w:t xml:space="preserve"> de refulare aferent</w:t>
      </w:r>
      <w:r w:rsidR="007D02A7">
        <w:rPr>
          <w:rFonts w:ascii="Arial" w:hAnsi="Arial" w:cs="Arial"/>
          <w:sz w:val="20"/>
          <w:szCs w:val="20"/>
        </w:rPr>
        <w:t>a;</w:t>
      </w:r>
    </w:p>
    <w:p w14:paraId="69AC9017" w14:textId="7E85D6B9" w:rsidR="0083631B" w:rsidRPr="007D02A7" w:rsidRDefault="007D02A7" w:rsidP="007D02A7">
      <w:pPr>
        <w:pStyle w:val="ListParagraph"/>
        <w:numPr>
          <w:ilvl w:val="0"/>
          <w:numId w:val="6"/>
        </w:numPr>
        <w:rPr>
          <w:rFonts w:ascii="Arial" w:hAnsi="Arial" w:cs="Arial"/>
          <w:sz w:val="20"/>
          <w:szCs w:val="20"/>
        </w:rPr>
      </w:pPr>
      <w:r w:rsidRPr="007D02A7">
        <w:rPr>
          <w:rFonts w:ascii="Arial" w:hAnsi="Arial" w:cs="Arial"/>
          <w:sz w:val="20"/>
          <w:szCs w:val="20"/>
        </w:rPr>
        <w:t>stație de epurare ape uzate menajere SEAU.</w:t>
      </w:r>
    </w:p>
    <w:p w14:paraId="4494102F" w14:textId="0E72E566" w:rsidR="001624FA" w:rsidRPr="00442B1D" w:rsidRDefault="001624FA">
      <w:pPr>
        <w:pStyle w:val="ListParagraph"/>
        <w:widowControl/>
        <w:numPr>
          <w:ilvl w:val="0"/>
          <w:numId w:val="10"/>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bookmarkStart w:id="6" w:name="_Hlk134542074"/>
      <w:bookmarkEnd w:id="5"/>
      <w:r w:rsidRPr="00442B1D">
        <w:rPr>
          <w:rFonts w:ascii="Arial" w:eastAsia="Times New Roman" w:hAnsi="Arial" w:cs="Arial"/>
          <w:b/>
          <w:bCs/>
          <w:color w:val="auto"/>
          <w:sz w:val="20"/>
          <w:szCs w:val="20"/>
          <w:lang w:eastAsia="en-US" w:bidi="ar-SA"/>
        </w:rPr>
        <w:t xml:space="preserve">descrierea </w:t>
      </w:r>
      <w:r w:rsidR="00DE25F7" w:rsidRPr="00442B1D">
        <w:rPr>
          <w:rFonts w:ascii="Arial" w:eastAsia="Times New Roman" w:hAnsi="Arial" w:cs="Arial"/>
          <w:b/>
          <w:bCs/>
          <w:color w:val="auto"/>
          <w:sz w:val="20"/>
          <w:szCs w:val="20"/>
          <w:lang w:eastAsia="en-US" w:bidi="ar-SA"/>
        </w:rPr>
        <w:t>instalației</w:t>
      </w:r>
      <w:r w:rsidRPr="00442B1D">
        <w:rPr>
          <w:rFonts w:ascii="Arial" w:eastAsia="Times New Roman" w:hAnsi="Arial" w:cs="Arial"/>
          <w:b/>
          <w:bCs/>
          <w:color w:val="auto"/>
          <w:sz w:val="20"/>
          <w:szCs w:val="20"/>
          <w:lang w:eastAsia="en-US" w:bidi="ar-SA"/>
        </w:rPr>
        <w:t xml:space="preserve"> si a fluxurilor tehnologice existente pe amplasament</w:t>
      </w:r>
    </w:p>
    <w:bookmarkEnd w:id="6"/>
    <w:p w14:paraId="57E6A7DB" w14:textId="17597AAC" w:rsidR="008C6A73" w:rsidRPr="009B7018" w:rsidRDefault="001624FA" w:rsidP="009B701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Fluxul tehnologic </w:t>
      </w:r>
      <w:r w:rsidR="00DE25F7" w:rsidRPr="00DE25F7">
        <w:rPr>
          <w:rFonts w:ascii="Arial" w:eastAsia="Times New Roman" w:hAnsi="Arial" w:cs="Arial"/>
          <w:color w:val="auto"/>
          <w:sz w:val="20"/>
          <w:szCs w:val="20"/>
          <w:lang w:eastAsia="en-US" w:bidi="ar-SA"/>
        </w:rPr>
        <w:t>adoptat</w:t>
      </w:r>
      <w:r w:rsidRPr="00DE25F7">
        <w:rPr>
          <w:rFonts w:ascii="Arial" w:eastAsia="Times New Roman" w:hAnsi="Arial" w:cs="Arial"/>
          <w:color w:val="auto"/>
          <w:sz w:val="20"/>
          <w:szCs w:val="20"/>
          <w:lang w:eastAsia="en-US" w:bidi="ar-SA"/>
        </w:rPr>
        <w:t>:</w:t>
      </w:r>
    </w:p>
    <w:p w14:paraId="1952F63A" w14:textId="3D1FA909" w:rsidR="009B7018" w:rsidRPr="00AF4FA8" w:rsidRDefault="007D02A7"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i/>
          <w:color w:val="auto"/>
          <w:sz w:val="20"/>
          <w:szCs w:val="20"/>
          <w:lang w:eastAsia="en-US" w:bidi="ar-SA"/>
        </w:rPr>
      </w:pPr>
      <w:proofErr w:type="spellStart"/>
      <w:r>
        <w:rPr>
          <w:rFonts w:ascii="Arial" w:eastAsia="Times New Roman" w:hAnsi="Arial" w:cs="Arial"/>
          <w:i/>
          <w:color w:val="auto"/>
          <w:sz w:val="20"/>
          <w:szCs w:val="20"/>
          <w:lang w:eastAsia="en-US" w:bidi="ar-SA"/>
        </w:rPr>
        <w:t>Infintarea</w:t>
      </w:r>
      <w:proofErr w:type="spellEnd"/>
      <w:r w:rsidR="009B7018" w:rsidRPr="009B7018">
        <w:rPr>
          <w:rFonts w:ascii="Arial" w:eastAsia="Times New Roman" w:hAnsi="Arial" w:cs="Arial"/>
          <w:i/>
          <w:color w:val="auto"/>
          <w:sz w:val="20"/>
          <w:szCs w:val="20"/>
          <w:lang w:eastAsia="en-US" w:bidi="ar-SA"/>
        </w:rPr>
        <w:t xml:space="preserve"> sistemului de canalizare menajera are rolul de colectare, transport si epurare a apelor uzate menajere cu conținut de substanțe poluante provenite de la populație si evacuarea/descărcarea acestora în receptorii naturali, în condițiile respectării prevederilor legislației în vigoare și ale normativului NTPA-001/2002, compus din următorul flux tehnologic</w:t>
      </w:r>
      <w:r w:rsidR="009B7018">
        <w:rPr>
          <w:rFonts w:ascii="Arial" w:eastAsia="Times New Roman" w:hAnsi="Arial" w:cs="Arial"/>
          <w:i/>
          <w:color w:val="auto"/>
          <w:sz w:val="20"/>
          <w:szCs w:val="20"/>
          <w:lang w:eastAsia="en-US" w:bidi="ar-SA"/>
        </w:rPr>
        <w:t>:</w:t>
      </w:r>
    </w:p>
    <w:p w14:paraId="3AA606E6" w14:textId="77777777" w:rsidR="009B7018" w:rsidRPr="009B7018" w:rsidRDefault="009B7018">
      <w:pPr>
        <w:numPr>
          <w:ilvl w:val="0"/>
          <w:numId w:val="6"/>
        </w:numPr>
        <w:shd w:val="clear" w:color="auto" w:fill="FFFFFF"/>
        <w:overflowPunct w:val="0"/>
        <w:autoSpaceDE w:val="0"/>
        <w:autoSpaceDN w:val="0"/>
        <w:adjustRightInd w:val="0"/>
        <w:spacing w:line="276" w:lineRule="auto"/>
        <w:jc w:val="both"/>
        <w:textAlignment w:val="baseline"/>
        <w:rPr>
          <w:rFonts w:ascii="Arial" w:hAnsi="Arial" w:cs="Arial"/>
          <w:sz w:val="20"/>
          <w:szCs w:val="20"/>
        </w:rPr>
      </w:pPr>
      <w:bookmarkStart w:id="7" w:name="_Hlk134544916"/>
      <w:r w:rsidRPr="009B7018">
        <w:rPr>
          <w:rFonts w:ascii="Arial" w:hAnsi="Arial" w:cs="Arial"/>
          <w:sz w:val="20"/>
          <w:szCs w:val="20"/>
        </w:rPr>
        <w:t>rețele de canalizare menajera (colectoare gravitaționale);</w:t>
      </w:r>
    </w:p>
    <w:p w14:paraId="0E637728" w14:textId="77777777" w:rsidR="009B7018" w:rsidRPr="009B7018" w:rsidRDefault="009B7018">
      <w:pPr>
        <w:numPr>
          <w:ilvl w:val="0"/>
          <w:numId w:val="6"/>
        </w:numPr>
        <w:overflowPunct w:val="0"/>
        <w:autoSpaceDE w:val="0"/>
        <w:autoSpaceDN w:val="0"/>
        <w:adjustRightInd w:val="0"/>
        <w:spacing w:line="276" w:lineRule="auto"/>
        <w:jc w:val="both"/>
        <w:textAlignment w:val="baseline"/>
        <w:rPr>
          <w:rFonts w:ascii="Arial" w:hAnsi="Arial" w:cs="Arial"/>
          <w:sz w:val="20"/>
          <w:szCs w:val="20"/>
        </w:rPr>
      </w:pPr>
      <w:r w:rsidRPr="009B7018">
        <w:rPr>
          <w:rFonts w:ascii="Arial" w:hAnsi="Arial" w:cs="Arial"/>
          <w:sz w:val="20"/>
          <w:szCs w:val="20"/>
        </w:rPr>
        <w:t>racorduri de canalizare menajera individuale la gospodarii;</w:t>
      </w:r>
    </w:p>
    <w:bookmarkEnd w:id="7"/>
    <w:p w14:paraId="25F8A4BD" w14:textId="77777777" w:rsidR="007D02A7" w:rsidRDefault="007D02A7" w:rsidP="007D02A7">
      <w:pPr>
        <w:numPr>
          <w:ilvl w:val="0"/>
          <w:numId w:val="6"/>
        </w:numPr>
        <w:shd w:val="clear" w:color="auto" w:fill="FFFFFF"/>
        <w:tabs>
          <w:tab w:val="left" w:pos="287"/>
        </w:tabs>
        <w:overflowPunct w:val="0"/>
        <w:autoSpaceDE w:val="0"/>
        <w:autoSpaceDN w:val="0"/>
        <w:adjustRightInd w:val="0"/>
        <w:spacing w:line="276" w:lineRule="auto"/>
        <w:jc w:val="both"/>
        <w:textAlignment w:val="baseline"/>
        <w:rPr>
          <w:rFonts w:ascii="Arial" w:hAnsi="Arial" w:cs="Arial"/>
          <w:sz w:val="20"/>
          <w:szCs w:val="20"/>
        </w:rPr>
      </w:pPr>
      <w:r w:rsidRPr="009B7018">
        <w:rPr>
          <w:rFonts w:ascii="Arial" w:hAnsi="Arial" w:cs="Arial"/>
          <w:sz w:val="20"/>
          <w:szCs w:val="20"/>
        </w:rPr>
        <w:t>stați</w:t>
      </w:r>
      <w:r>
        <w:rPr>
          <w:rFonts w:ascii="Arial" w:hAnsi="Arial" w:cs="Arial"/>
          <w:sz w:val="20"/>
          <w:szCs w:val="20"/>
        </w:rPr>
        <w:t>e</w:t>
      </w:r>
      <w:r w:rsidRPr="009B7018">
        <w:rPr>
          <w:rFonts w:ascii="Arial" w:hAnsi="Arial" w:cs="Arial"/>
          <w:sz w:val="20"/>
          <w:szCs w:val="20"/>
        </w:rPr>
        <w:t xml:space="preserve"> de pompare ape uzate menajere SP</w:t>
      </w:r>
      <w:r>
        <w:rPr>
          <w:rFonts w:ascii="Arial" w:hAnsi="Arial" w:cs="Arial"/>
          <w:sz w:val="20"/>
          <w:szCs w:val="20"/>
        </w:rPr>
        <w:t>AU</w:t>
      </w:r>
      <w:r w:rsidRPr="009B7018">
        <w:rPr>
          <w:rFonts w:ascii="Arial" w:hAnsi="Arial" w:cs="Arial"/>
          <w:sz w:val="20"/>
          <w:szCs w:val="20"/>
        </w:rPr>
        <w:t xml:space="preserve"> cu conduct</w:t>
      </w:r>
      <w:r>
        <w:rPr>
          <w:rFonts w:ascii="Arial" w:hAnsi="Arial" w:cs="Arial"/>
          <w:sz w:val="20"/>
          <w:szCs w:val="20"/>
        </w:rPr>
        <w:t>a</w:t>
      </w:r>
      <w:r w:rsidRPr="009B7018">
        <w:rPr>
          <w:rFonts w:ascii="Arial" w:hAnsi="Arial" w:cs="Arial"/>
          <w:sz w:val="20"/>
          <w:szCs w:val="20"/>
        </w:rPr>
        <w:t xml:space="preserve"> de refulare aferent</w:t>
      </w:r>
      <w:r>
        <w:rPr>
          <w:rFonts w:ascii="Arial" w:hAnsi="Arial" w:cs="Arial"/>
          <w:sz w:val="20"/>
          <w:szCs w:val="20"/>
        </w:rPr>
        <w:t>a;</w:t>
      </w:r>
    </w:p>
    <w:p w14:paraId="2AC507BE" w14:textId="500E0E36" w:rsidR="009B7018" w:rsidRPr="007D02A7" w:rsidRDefault="007D02A7" w:rsidP="007D02A7">
      <w:pPr>
        <w:pStyle w:val="ListParagraph"/>
        <w:numPr>
          <w:ilvl w:val="0"/>
          <w:numId w:val="6"/>
        </w:numPr>
        <w:rPr>
          <w:rFonts w:ascii="Arial" w:hAnsi="Arial" w:cs="Arial"/>
          <w:sz w:val="20"/>
          <w:szCs w:val="20"/>
        </w:rPr>
      </w:pPr>
      <w:r w:rsidRPr="007D02A7">
        <w:rPr>
          <w:rFonts w:ascii="Arial" w:hAnsi="Arial" w:cs="Arial"/>
          <w:sz w:val="20"/>
          <w:szCs w:val="20"/>
        </w:rPr>
        <w:t>stație de epurare ape uzate menajere SEAU</w:t>
      </w:r>
      <w:bookmarkStart w:id="8" w:name="_Hlk134545034"/>
      <w:r w:rsidR="009B7018" w:rsidRPr="007D02A7">
        <w:rPr>
          <w:rFonts w:ascii="Arial" w:eastAsia="Verdana" w:hAnsi="Arial" w:cs="Arial"/>
          <w:sz w:val="20"/>
          <w:szCs w:val="20"/>
        </w:rPr>
        <w:t>.</w:t>
      </w:r>
    </w:p>
    <w:bookmarkEnd w:id="8"/>
    <w:p w14:paraId="3104FD98" w14:textId="2712D674" w:rsidR="0081752A" w:rsidRPr="00C713A8" w:rsidRDefault="0081752A">
      <w:pPr>
        <w:pStyle w:val="ListParagraph"/>
        <w:widowControl/>
        <w:numPr>
          <w:ilvl w:val="0"/>
          <w:numId w:val="10"/>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C713A8">
        <w:rPr>
          <w:rFonts w:ascii="Arial" w:eastAsia="Times New Roman" w:hAnsi="Arial" w:cs="Arial"/>
          <w:b/>
          <w:bCs/>
          <w:color w:val="auto"/>
          <w:sz w:val="20"/>
          <w:szCs w:val="20"/>
          <w:lang w:eastAsia="en-US" w:bidi="ar-SA"/>
        </w:rPr>
        <w:t xml:space="preserve">descrierea proceselor de </w:t>
      </w:r>
      <w:proofErr w:type="spellStart"/>
      <w:r w:rsidRPr="00C713A8">
        <w:rPr>
          <w:rFonts w:ascii="Arial" w:eastAsia="Times New Roman" w:hAnsi="Arial" w:cs="Arial"/>
          <w:b/>
          <w:bCs/>
          <w:color w:val="auto"/>
          <w:sz w:val="20"/>
          <w:szCs w:val="20"/>
          <w:lang w:eastAsia="en-US" w:bidi="ar-SA"/>
        </w:rPr>
        <w:t>producţie</w:t>
      </w:r>
      <w:proofErr w:type="spellEnd"/>
      <w:r w:rsidRPr="00C713A8">
        <w:rPr>
          <w:rFonts w:ascii="Arial" w:eastAsia="Times New Roman" w:hAnsi="Arial" w:cs="Arial"/>
          <w:b/>
          <w:bCs/>
          <w:color w:val="auto"/>
          <w:sz w:val="20"/>
          <w:szCs w:val="20"/>
          <w:lang w:eastAsia="en-US" w:bidi="ar-SA"/>
        </w:rPr>
        <w:t xml:space="preserve"> ale proiectului propus, în </w:t>
      </w:r>
      <w:proofErr w:type="spellStart"/>
      <w:r w:rsidRPr="00C713A8">
        <w:rPr>
          <w:rFonts w:ascii="Arial" w:eastAsia="Times New Roman" w:hAnsi="Arial" w:cs="Arial"/>
          <w:b/>
          <w:bCs/>
          <w:color w:val="auto"/>
          <w:sz w:val="20"/>
          <w:szCs w:val="20"/>
          <w:lang w:eastAsia="en-US" w:bidi="ar-SA"/>
        </w:rPr>
        <w:t>funcţie</w:t>
      </w:r>
      <w:proofErr w:type="spellEnd"/>
      <w:r w:rsidRPr="00C713A8">
        <w:rPr>
          <w:rFonts w:ascii="Arial" w:eastAsia="Times New Roman" w:hAnsi="Arial" w:cs="Arial"/>
          <w:b/>
          <w:bCs/>
          <w:color w:val="auto"/>
          <w:sz w:val="20"/>
          <w:szCs w:val="20"/>
          <w:lang w:eastAsia="en-US" w:bidi="ar-SA"/>
        </w:rPr>
        <w:t xml:space="preserve"> de specificul </w:t>
      </w:r>
      <w:proofErr w:type="spellStart"/>
      <w:r w:rsidRPr="00C713A8">
        <w:rPr>
          <w:rFonts w:ascii="Arial" w:eastAsia="Times New Roman" w:hAnsi="Arial" w:cs="Arial"/>
          <w:b/>
          <w:bCs/>
          <w:color w:val="auto"/>
          <w:sz w:val="20"/>
          <w:szCs w:val="20"/>
          <w:lang w:eastAsia="en-US" w:bidi="ar-SA"/>
        </w:rPr>
        <w:t>investiţiei</w:t>
      </w:r>
      <w:proofErr w:type="spellEnd"/>
      <w:r w:rsidRPr="00C713A8">
        <w:rPr>
          <w:rFonts w:ascii="Arial" w:eastAsia="Times New Roman" w:hAnsi="Arial" w:cs="Arial"/>
          <w:b/>
          <w:bCs/>
          <w:color w:val="auto"/>
          <w:sz w:val="20"/>
          <w:szCs w:val="20"/>
          <w:lang w:eastAsia="en-US" w:bidi="ar-SA"/>
        </w:rPr>
        <w:t xml:space="preserve">, produse </w:t>
      </w:r>
      <w:proofErr w:type="spellStart"/>
      <w:r w:rsidRPr="00C713A8">
        <w:rPr>
          <w:rFonts w:ascii="Arial" w:eastAsia="Times New Roman" w:hAnsi="Arial" w:cs="Arial"/>
          <w:b/>
          <w:bCs/>
          <w:color w:val="auto"/>
          <w:sz w:val="20"/>
          <w:szCs w:val="20"/>
          <w:lang w:eastAsia="en-US" w:bidi="ar-SA"/>
        </w:rPr>
        <w:t>şi</w:t>
      </w:r>
      <w:proofErr w:type="spellEnd"/>
      <w:r w:rsidRPr="00C713A8">
        <w:rPr>
          <w:rFonts w:ascii="Arial" w:eastAsia="Times New Roman" w:hAnsi="Arial" w:cs="Arial"/>
          <w:b/>
          <w:bCs/>
          <w:color w:val="auto"/>
          <w:sz w:val="20"/>
          <w:szCs w:val="20"/>
          <w:lang w:eastAsia="en-US" w:bidi="ar-SA"/>
        </w:rPr>
        <w:t xml:space="preserve"> subproduse </w:t>
      </w:r>
      <w:proofErr w:type="spellStart"/>
      <w:r w:rsidRPr="00C713A8">
        <w:rPr>
          <w:rFonts w:ascii="Arial" w:eastAsia="Times New Roman" w:hAnsi="Arial" w:cs="Arial"/>
          <w:b/>
          <w:bCs/>
          <w:color w:val="auto"/>
          <w:sz w:val="20"/>
          <w:szCs w:val="20"/>
          <w:lang w:eastAsia="en-US" w:bidi="ar-SA"/>
        </w:rPr>
        <w:t>obţinute</w:t>
      </w:r>
      <w:proofErr w:type="spellEnd"/>
      <w:r w:rsidRPr="00C713A8">
        <w:rPr>
          <w:rFonts w:ascii="Arial" w:eastAsia="Times New Roman" w:hAnsi="Arial" w:cs="Arial"/>
          <w:b/>
          <w:bCs/>
          <w:color w:val="auto"/>
          <w:sz w:val="20"/>
          <w:szCs w:val="20"/>
          <w:lang w:eastAsia="en-US" w:bidi="ar-SA"/>
        </w:rPr>
        <w:t>, mărimea, capacitatea</w:t>
      </w:r>
    </w:p>
    <w:p w14:paraId="1EDFE10B" w14:textId="77777777" w:rsidR="00C713A8" w:rsidRPr="00D5208A" w:rsidRDefault="00C713A8">
      <w:pPr>
        <w:numPr>
          <w:ilvl w:val="0"/>
          <w:numId w:val="8"/>
        </w:numPr>
        <w:shd w:val="clear" w:color="auto" w:fill="FFFFFF"/>
        <w:tabs>
          <w:tab w:val="left" w:pos="287"/>
        </w:tabs>
        <w:overflowPunct w:val="0"/>
        <w:autoSpaceDE w:val="0"/>
        <w:autoSpaceDN w:val="0"/>
        <w:adjustRightInd w:val="0"/>
        <w:spacing w:line="276" w:lineRule="auto"/>
        <w:jc w:val="both"/>
        <w:textAlignment w:val="baseline"/>
        <w:rPr>
          <w:rFonts w:ascii="Arial" w:eastAsia="Verdana" w:hAnsi="Arial" w:cs="Arial"/>
          <w:b/>
          <w:bCs/>
          <w:sz w:val="20"/>
          <w:szCs w:val="20"/>
        </w:rPr>
      </w:pPr>
      <w:bookmarkStart w:id="9" w:name="_Hlk117184508"/>
      <w:r w:rsidRPr="00D5208A">
        <w:rPr>
          <w:rFonts w:ascii="Arial" w:eastAsia="Verdana" w:hAnsi="Arial" w:cs="Arial"/>
          <w:b/>
          <w:bCs/>
          <w:sz w:val="20"/>
          <w:szCs w:val="20"/>
        </w:rPr>
        <w:t>Rețele canalizare menajera (colectoare gravitaționale):</w:t>
      </w:r>
    </w:p>
    <w:bookmarkEnd w:id="9"/>
    <w:p w14:paraId="0DC932A6" w14:textId="0A02B81F" w:rsidR="00C713A8" w:rsidRPr="00D5208A" w:rsidRDefault="00C713A8" w:rsidP="00C713A8">
      <w:pPr>
        <w:tabs>
          <w:tab w:val="left" w:pos="287"/>
        </w:tabs>
        <w:overflowPunct w:val="0"/>
        <w:autoSpaceDE w:val="0"/>
        <w:autoSpaceDN w:val="0"/>
        <w:adjustRightInd w:val="0"/>
        <w:spacing w:line="276" w:lineRule="auto"/>
        <w:ind w:firstLine="851"/>
        <w:textAlignment w:val="baseline"/>
        <w:rPr>
          <w:rFonts w:ascii="Arial" w:hAnsi="Arial" w:cs="Arial"/>
          <w:sz w:val="20"/>
          <w:szCs w:val="20"/>
        </w:rPr>
      </w:pPr>
      <w:r w:rsidRPr="00D5208A">
        <w:rPr>
          <w:rFonts w:ascii="Arial" w:hAnsi="Arial" w:cs="Arial"/>
          <w:sz w:val="20"/>
          <w:szCs w:val="20"/>
        </w:rPr>
        <w:t>Rețelele de canalizare (colectoare gravitaționale) proiectate in sistem separativ, se vor executa din tuburi de material plastic PVC,</w:t>
      </w:r>
      <w:r w:rsidRPr="00D5208A">
        <w:rPr>
          <w:sz w:val="20"/>
          <w:szCs w:val="20"/>
        </w:rPr>
        <w:t xml:space="preserve"> </w:t>
      </w:r>
      <w:r w:rsidRPr="00D5208A">
        <w:rPr>
          <w:rFonts w:ascii="Arial" w:hAnsi="Arial" w:cs="Arial"/>
          <w:sz w:val="20"/>
          <w:szCs w:val="20"/>
        </w:rPr>
        <w:t xml:space="preserve">SDR 34, SN8, D=250 mm, îmbinate cu mufa si garnitura de cauciuc etanșe, in lungime totala de </w:t>
      </w:r>
      <w:proofErr w:type="spellStart"/>
      <w:r w:rsidRPr="00D5208A">
        <w:rPr>
          <w:rFonts w:ascii="Arial" w:hAnsi="Arial" w:cs="Arial"/>
          <w:sz w:val="20"/>
          <w:szCs w:val="20"/>
        </w:rPr>
        <w:t>Ltot</w:t>
      </w:r>
      <w:proofErr w:type="spellEnd"/>
      <w:r w:rsidRPr="00D5208A">
        <w:rPr>
          <w:rFonts w:ascii="Arial" w:hAnsi="Arial" w:cs="Arial"/>
          <w:sz w:val="20"/>
          <w:szCs w:val="20"/>
        </w:rPr>
        <w:t>.=7842 m, pozate</w:t>
      </w:r>
      <w:r w:rsidR="007D02A7">
        <w:rPr>
          <w:rFonts w:ascii="Arial" w:hAnsi="Arial" w:cs="Arial"/>
          <w:sz w:val="20"/>
          <w:szCs w:val="20"/>
        </w:rPr>
        <w:t>/dispuse</w:t>
      </w:r>
      <w:r w:rsidRPr="00D5208A">
        <w:rPr>
          <w:rFonts w:ascii="Arial" w:hAnsi="Arial" w:cs="Arial"/>
          <w:sz w:val="20"/>
          <w:szCs w:val="20"/>
        </w:rPr>
        <w:t xml:space="preserve"> in lungul tramei stradale, după cum urmează:</w:t>
      </w:r>
    </w:p>
    <w:tbl>
      <w:tblPr>
        <w:tblW w:w="5000" w:type="pct"/>
        <w:tblLook w:val="04A0" w:firstRow="1" w:lastRow="0" w:firstColumn="1" w:lastColumn="0" w:noHBand="0" w:noVBand="1"/>
      </w:tblPr>
      <w:tblGrid>
        <w:gridCol w:w="1562"/>
        <w:gridCol w:w="2451"/>
        <w:gridCol w:w="1023"/>
        <w:gridCol w:w="1560"/>
        <w:gridCol w:w="1161"/>
        <w:gridCol w:w="972"/>
        <w:gridCol w:w="1176"/>
      </w:tblGrid>
      <w:tr w:rsidR="007D02A7" w:rsidRPr="007D02A7" w14:paraId="60A01890" w14:textId="77777777" w:rsidTr="007D02A7">
        <w:trPr>
          <w:trHeight w:val="300"/>
        </w:trPr>
        <w:tc>
          <w:tcPr>
            <w:tcW w:w="80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651702" w14:textId="77777777" w:rsidR="007D02A7" w:rsidRPr="007D02A7" w:rsidRDefault="007D02A7" w:rsidP="007D02A7">
            <w:pPr>
              <w:widowControl/>
              <w:jc w:val="center"/>
              <w:rPr>
                <w:rFonts w:ascii="Arial" w:eastAsia="Times New Roman" w:hAnsi="Arial" w:cs="Arial"/>
                <w:b/>
                <w:bCs/>
                <w:color w:val="auto"/>
                <w:sz w:val="20"/>
                <w:szCs w:val="20"/>
                <w:lang w:val="en-US" w:eastAsia="en-US" w:bidi="ar-SA"/>
              </w:rPr>
            </w:pPr>
            <w:r w:rsidRPr="007D02A7">
              <w:rPr>
                <w:rFonts w:ascii="Arial" w:eastAsia="Times New Roman" w:hAnsi="Arial" w:cs="Arial"/>
                <w:b/>
                <w:bCs/>
                <w:color w:val="auto"/>
                <w:sz w:val="20"/>
                <w:szCs w:val="20"/>
                <w:lang w:val="en-US" w:eastAsia="en-US" w:bidi="ar-SA"/>
              </w:rPr>
              <w:t> </w:t>
            </w:r>
          </w:p>
        </w:tc>
        <w:tc>
          <w:tcPr>
            <w:tcW w:w="2582"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230914C" w14:textId="77777777" w:rsidR="007D02A7" w:rsidRPr="007D02A7" w:rsidRDefault="007D02A7" w:rsidP="007D02A7">
            <w:pPr>
              <w:widowControl/>
              <w:jc w:val="center"/>
              <w:rPr>
                <w:rFonts w:ascii="Arial" w:eastAsia="Times New Roman" w:hAnsi="Arial" w:cs="Arial"/>
                <w:b/>
                <w:bCs/>
                <w:color w:val="auto"/>
                <w:sz w:val="20"/>
                <w:szCs w:val="20"/>
                <w:lang w:val="en-US" w:eastAsia="en-US" w:bidi="ar-SA"/>
              </w:rPr>
            </w:pPr>
            <w:proofErr w:type="spellStart"/>
            <w:r w:rsidRPr="007D02A7">
              <w:rPr>
                <w:rFonts w:ascii="Arial" w:eastAsia="Times New Roman" w:hAnsi="Arial" w:cs="Arial"/>
                <w:b/>
                <w:bCs/>
                <w:color w:val="auto"/>
                <w:sz w:val="20"/>
                <w:szCs w:val="20"/>
                <w:lang w:val="en-US" w:eastAsia="en-US" w:bidi="ar-SA"/>
              </w:rPr>
              <w:t>Amplasament</w:t>
            </w:r>
            <w:proofErr w:type="spellEnd"/>
            <w:r w:rsidRPr="007D02A7">
              <w:rPr>
                <w:rFonts w:ascii="Arial" w:eastAsia="Times New Roman" w:hAnsi="Arial" w:cs="Arial"/>
                <w:b/>
                <w:bCs/>
                <w:color w:val="auto"/>
                <w:sz w:val="20"/>
                <w:szCs w:val="20"/>
                <w:lang w:val="en-US" w:eastAsia="en-US" w:bidi="ar-SA"/>
              </w:rPr>
              <w:t xml:space="preserve"> – loc. </w:t>
            </w:r>
            <w:proofErr w:type="spellStart"/>
            <w:r w:rsidRPr="007D02A7">
              <w:rPr>
                <w:rFonts w:ascii="Arial" w:eastAsia="Times New Roman" w:hAnsi="Arial" w:cs="Arial"/>
                <w:b/>
                <w:bCs/>
                <w:color w:val="auto"/>
                <w:sz w:val="20"/>
                <w:szCs w:val="20"/>
                <w:lang w:val="en-US" w:eastAsia="en-US" w:bidi="ar-SA"/>
              </w:rPr>
              <w:t>Șicula</w:t>
            </w:r>
            <w:proofErr w:type="spellEnd"/>
          </w:p>
        </w:tc>
        <w:tc>
          <w:tcPr>
            <w:tcW w:w="5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430E30" w14:textId="77777777" w:rsidR="007D02A7" w:rsidRPr="007D02A7" w:rsidRDefault="007D02A7" w:rsidP="007D02A7">
            <w:pPr>
              <w:widowControl/>
              <w:jc w:val="center"/>
              <w:rPr>
                <w:rFonts w:ascii="Arial" w:eastAsia="Times New Roman" w:hAnsi="Arial" w:cs="Arial"/>
                <w:b/>
                <w:bCs/>
                <w:color w:val="auto"/>
                <w:sz w:val="20"/>
                <w:szCs w:val="20"/>
                <w:lang w:val="en-US" w:eastAsia="en-US" w:bidi="ar-SA"/>
              </w:rPr>
            </w:pPr>
            <w:proofErr w:type="spellStart"/>
            <w:r w:rsidRPr="007D02A7">
              <w:rPr>
                <w:rFonts w:ascii="Arial" w:eastAsia="Times New Roman" w:hAnsi="Arial" w:cs="Arial"/>
                <w:b/>
                <w:bCs/>
                <w:color w:val="auto"/>
                <w:sz w:val="20"/>
                <w:szCs w:val="20"/>
                <w:lang w:val="en-US" w:eastAsia="en-US" w:bidi="ar-SA"/>
              </w:rPr>
              <w:t>Diametru</w:t>
            </w:r>
            <w:proofErr w:type="spellEnd"/>
            <w:r w:rsidRPr="007D02A7">
              <w:rPr>
                <w:rFonts w:ascii="Arial" w:eastAsia="Times New Roman" w:hAnsi="Arial" w:cs="Arial"/>
                <w:b/>
                <w:bCs/>
                <w:color w:val="auto"/>
                <w:sz w:val="20"/>
                <w:szCs w:val="20"/>
                <w:lang w:val="en-US" w:eastAsia="en-US" w:bidi="ar-SA"/>
              </w:rPr>
              <w:t xml:space="preserve"> (mm)</w:t>
            </w: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8431C3" w14:textId="77777777" w:rsidR="007D02A7" w:rsidRPr="007D02A7" w:rsidRDefault="007D02A7" w:rsidP="007D02A7">
            <w:pPr>
              <w:widowControl/>
              <w:jc w:val="center"/>
              <w:rPr>
                <w:rFonts w:ascii="Arial" w:eastAsia="Times New Roman" w:hAnsi="Arial" w:cs="Arial"/>
                <w:b/>
                <w:bCs/>
                <w:color w:val="auto"/>
                <w:sz w:val="20"/>
                <w:szCs w:val="20"/>
                <w:lang w:val="en-US" w:eastAsia="en-US" w:bidi="ar-SA"/>
              </w:rPr>
            </w:pPr>
            <w:r w:rsidRPr="007D02A7">
              <w:rPr>
                <w:rFonts w:ascii="Arial" w:eastAsia="Times New Roman" w:hAnsi="Arial" w:cs="Arial"/>
                <w:b/>
                <w:bCs/>
                <w:color w:val="auto"/>
                <w:sz w:val="20"/>
                <w:szCs w:val="20"/>
                <w:lang w:val="en-US" w:eastAsia="en-US" w:bidi="ar-SA"/>
              </w:rPr>
              <w:t>Material</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75D603" w14:textId="77777777" w:rsidR="007D02A7" w:rsidRPr="007D02A7" w:rsidRDefault="007D02A7" w:rsidP="007D02A7">
            <w:pPr>
              <w:widowControl/>
              <w:jc w:val="center"/>
              <w:rPr>
                <w:rFonts w:ascii="Arial" w:eastAsia="Times New Roman" w:hAnsi="Arial" w:cs="Arial"/>
                <w:b/>
                <w:bCs/>
                <w:color w:val="auto"/>
                <w:sz w:val="20"/>
                <w:szCs w:val="20"/>
                <w:lang w:val="en-US" w:eastAsia="en-US" w:bidi="ar-SA"/>
              </w:rPr>
            </w:pPr>
            <w:proofErr w:type="spellStart"/>
            <w:r w:rsidRPr="007D02A7">
              <w:rPr>
                <w:rFonts w:ascii="Arial" w:eastAsia="Times New Roman" w:hAnsi="Arial" w:cs="Arial"/>
                <w:b/>
                <w:bCs/>
                <w:color w:val="auto"/>
                <w:sz w:val="20"/>
                <w:szCs w:val="20"/>
                <w:lang w:val="en-US" w:eastAsia="en-US" w:bidi="ar-SA"/>
              </w:rPr>
              <w:t>Lungime</w:t>
            </w:r>
            <w:proofErr w:type="spellEnd"/>
            <w:r w:rsidRPr="007D02A7">
              <w:rPr>
                <w:rFonts w:ascii="Arial" w:eastAsia="Times New Roman" w:hAnsi="Arial" w:cs="Arial"/>
                <w:b/>
                <w:bCs/>
                <w:color w:val="auto"/>
                <w:sz w:val="20"/>
                <w:szCs w:val="20"/>
                <w:lang w:val="en-US" w:eastAsia="en-US" w:bidi="ar-SA"/>
              </w:rPr>
              <w:t xml:space="preserve"> (m)</w:t>
            </w:r>
          </w:p>
        </w:tc>
      </w:tr>
      <w:tr w:rsidR="007D02A7" w:rsidRPr="007D02A7" w14:paraId="751A164A" w14:textId="77777777" w:rsidTr="007D02A7">
        <w:trPr>
          <w:trHeight w:val="300"/>
        </w:trPr>
        <w:tc>
          <w:tcPr>
            <w:tcW w:w="802" w:type="pct"/>
            <w:vMerge/>
            <w:tcBorders>
              <w:top w:val="single" w:sz="4" w:space="0" w:color="auto"/>
              <w:left w:val="single" w:sz="4" w:space="0" w:color="auto"/>
              <w:bottom w:val="single" w:sz="4" w:space="0" w:color="000000"/>
              <w:right w:val="single" w:sz="4" w:space="0" w:color="auto"/>
            </w:tcBorders>
            <w:vAlign w:val="center"/>
            <w:hideMark/>
          </w:tcPr>
          <w:p w14:paraId="78DB4698" w14:textId="77777777" w:rsidR="007D02A7" w:rsidRPr="007D02A7" w:rsidRDefault="007D02A7" w:rsidP="007D02A7">
            <w:pPr>
              <w:widowControl/>
              <w:rPr>
                <w:rFonts w:ascii="Arial" w:eastAsia="Times New Roman" w:hAnsi="Arial" w:cs="Arial"/>
                <w:b/>
                <w:bCs/>
                <w:color w:val="auto"/>
                <w:sz w:val="20"/>
                <w:szCs w:val="20"/>
                <w:lang w:val="en-US" w:eastAsia="en-US" w:bidi="ar-SA"/>
              </w:rPr>
            </w:pPr>
          </w:p>
        </w:tc>
        <w:tc>
          <w:tcPr>
            <w:tcW w:w="1251" w:type="pct"/>
            <w:tcBorders>
              <w:top w:val="nil"/>
              <w:left w:val="nil"/>
              <w:bottom w:val="single" w:sz="4" w:space="0" w:color="auto"/>
              <w:right w:val="single" w:sz="4" w:space="0" w:color="auto"/>
            </w:tcBorders>
            <w:shd w:val="clear" w:color="auto" w:fill="auto"/>
            <w:noWrap/>
            <w:vAlign w:val="center"/>
            <w:hideMark/>
          </w:tcPr>
          <w:p w14:paraId="0F301FD8" w14:textId="77777777" w:rsidR="007D02A7" w:rsidRPr="007D02A7" w:rsidRDefault="007D02A7" w:rsidP="007D02A7">
            <w:pPr>
              <w:widowControl/>
              <w:jc w:val="center"/>
              <w:rPr>
                <w:rFonts w:ascii="Arial" w:eastAsia="Times New Roman" w:hAnsi="Arial" w:cs="Arial"/>
                <w:b/>
                <w:bCs/>
                <w:color w:val="auto"/>
                <w:sz w:val="20"/>
                <w:szCs w:val="20"/>
                <w:lang w:val="en-US" w:eastAsia="en-US" w:bidi="ar-SA"/>
              </w:rPr>
            </w:pPr>
            <w:r w:rsidRPr="007D02A7">
              <w:rPr>
                <w:rFonts w:ascii="Arial" w:eastAsia="Times New Roman" w:hAnsi="Arial" w:cs="Arial"/>
                <w:b/>
                <w:bCs/>
                <w:color w:val="auto"/>
                <w:sz w:val="20"/>
                <w:szCs w:val="20"/>
                <w:lang w:val="en-US" w:eastAsia="en-US" w:bidi="ar-SA"/>
              </w:rPr>
              <w:t>Drum/Strada</w:t>
            </w:r>
          </w:p>
        </w:tc>
        <w:tc>
          <w:tcPr>
            <w:tcW w:w="530" w:type="pct"/>
            <w:tcBorders>
              <w:top w:val="nil"/>
              <w:left w:val="nil"/>
              <w:bottom w:val="single" w:sz="4" w:space="0" w:color="auto"/>
              <w:right w:val="single" w:sz="4" w:space="0" w:color="auto"/>
            </w:tcBorders>
            <w:shd w:val="clear" w:color="auto" w:fill="auto"/>
            <w:noWrap/>
            <w:vAlign w:val="center"/>
            <w:hideMark/>
          </w:tcPr>
          <w:p w14:paraId="4442673A" w14:textId="77777777" w:rsidR="007D02A7" w:rsidRPr="007D02A7" w:rsidRDefault="007D02A7" w:rsidP="007D02A7">
            <w:pPr>
              <w:widowControl/>
              <w:jc w:val="center"/>
              <w:rPr>
                <w:rFonts w:ascii="Arial" w:eastAsia="Times New Roman" w:hAnsi="Arial" w:cs="Arial"/>
                <w:b/>
                <w:bCs/>
                <w:color w:val="auto"/>
                <w:sz w:val="20"/>
                <w:szCs w:val="20"/>
                <w:lang w:val="en-US" w:eastAsia="en-US" w:bidi="ar-SA"/>
              </w:rPr>
            </w:pPr>
            <w:proofErr w:type="spellStart"/>
            <w:r w:rsidRPr="007D02A7">
              <w:rPr>
                <w:rFonts w:ascii="Arial" w:eastAsia="Times New Roman" w:hAnsi="Arial" w:cs="Arial"/>
                <w:b/>
                <w:bCs/>
                <w:color w:val="auto"/>
                <w:sz w:val="20"/>
                <w:szCs w:val="20"/>
                <w:lang w:val="en-US" w:eastAsia="en-US" w:bidi="ar-SA"/>
              </w:rPr>
              <w:t>Pozitia</w:t>
            </w:r>
            <w:proofErr w:type="spellEnd"/>
          </w:p>
        </w:tc>
        <w:tc>
          <w:tcPr>
            <w:tcW w:w="801" w:type="pct"/>
            <w:tcBorders>
              <w:top w:val="nil"/>
              <w:left w:val="nil"/>
              <w:bottom w:val="single" w:sz="4" w:space="0" w:color="auto"/>
              <w:right w:val="single" w:sz="4" w:space="0" w:color="auto"/>
            </w:tcBorders>
            <w:shd w:val="clear" w:color="auto" w:fill="auto"/>
            <w:noWrap/>
            <w:vAlign w:val="center"/>
            <w:hideMark/>
          </w:tcPr>
          <w:p w14:paraId="427EFA08" w14:textId="77777777" w:rsidR="007D02A7" w:rsidRPr="007D02A7" w:rsidRDefault="007D02A7" w:rsidP="007D02A7">
            <w:pPr>
              <w:widowControl/>
              <w:jc w:val="center"/>
              <w:rPr>
                <w:rFonts w:ascii="Arial" w:eastAsia="Times New Roman" w:hAnsi="Arial" w:cs="Arial"/>
                <w:b/>
                <w:bCs/>
                <w:color w:val="auto"/>
                <w:sz w:val="20"/>
                <w:szCs w:val="20"/>
                <w:lang w:val="en-US" w:eastAsia="en-US" w:bidi="ar-SA"/>
              </w:rPr>
            </w:pPr>
            <w:proofErr w:type="spellStart"/>
            <w:r w:rsidRPr="007D02A7">
              <w:rPr>
                <w:rFonts w:ascii="Arial" w:eastAsia="Times New Roman" w:hAnsi="Arial" w:cs="Arial"/>
                <w:b/>
                <w:bCs/>
                <w:color w:val="auto"/>
                <w:sz w:val="20"/>
                <w:szCs w:val="20"/>
                <w:lang w:val="en-US" w:eastAsia="en-US" w:bidi="ar-SA"/>
              </w:rPr>
              <w:t>Tronson</w:t>
            </w:r>
            <w:proofErr w:type="spellEnd"/>
          </w:p>
        </w:tc>
        <w:tc>
          <w:tcPr>
            <w:tcW w:w="599" w:type="pct"/>
            <w:vMerge/>
            <w:tcBorders>
              <w:top w:val="single" w:sz="4" w:space="0" w:color="auto"/>
              <w:left w:val="single" w:sz="4" w:space="0" w:color="auto"/>
              <w:bottom w:val="single" w:sz="4" w:space="0" w:color="000000"/>
              <w:right w:val="single" w:sz="4" w:space="0" w:color="auto"/>
            </w:tcBorders>
            <w:vAlign w:val="center"/>
            <w:hideMark/>
          </w:tcPr>
          <w:p w14:paraId="1C4AD635" w14:textId="77777777" w:rsidR="007D02A7" w:rsidRPr="007D02A7" w:rsidRDefault="007D02A7" w:rsidP="007D02A7">
            <w:pPr>
              <w:widowControl/>
              <w:rPr>
                <w:rFonts w:ascii="Arial" w:eastAsia="Times New Roman" w:hAnsi="Arial" w:cs="Arial"/>
                <w:b/>
                <w:bCs/>
                <w:color w:val="auto"/>
                <w:sz w:val="20"/>
                <w:szCs w:val="20"/>
                <w:lang w:val="en-US" w:eastAsia="en-US" w:bidi="ar-SA"/>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14:paraId="7E0865CC" w14:textId="77777777" w:rsidR="007D02A7" w:rsidRPr="007D02A7" w:rsidRDefault="007D02A7" w:rsidP="007D02A7">
            <w:pPr>
              <w:widowControl/>
              <w:rPr>
                <w:rFonts w:ascii="Arial" w:eastAsia="Times New Roman" w:hAnsi="Arial" w:cs="Arial"/>
                <w:b/>
                <w:bCs/>
                <w:color w:val="auto"/>
                <w:sz w:val="20"/>
                <w:szCs w:val="20"/>
                <w:lang w:val="en-US" w:eastAsia="en-US" w:bidi="ar-SA"/>
              </w:rPr>
            </w:pPr>
          </w:p>
        </w:tc>
        <w:tc>
          <w:tcPr>
            <w:tcW w:w="607" w:type="pct"/>
            <w:vMerge/>
            <w:tcBorders>
              <w:top w:val="single" w:sz="4" w:space="0" w:color="auto"/>
              <w:left w:val="single" w:sz="4" w:space="0" w:color="auto"/>
              <w:bottom w:val="single" w:sz="4" w:space="0" w:color="000000"/>
              <w:right w:val="single" w:sz="4" w:space="0" w:color="auto"/>
            </w:tcBorders>
            <w:vAlign w:val="center"/>
            <w:hideMark/>
          </w:tcPr>
          <w:p w14:paraId="23364C4E" w14:textId="77777777" w:rsidR="007D02A7" w:rsidRPr="007D02A7" w:rsidRDefault="007D02A7" w:rsidP="007D02A7">
            <w:pPr>
              <w:widowControl/>
              <w:rPr>
                <w:rFonts w:ascii="Arial" w:eastAsia="Times New Roman" w:hAnsi="Arial" w:cs="Arial"/>
                <w:b/>
                <w:bCs/>
                <w:color w:val="auto"/>
                <w:sz w:val="20"/>
                <w:szCs w:val="20"/>
                <w:lang w:val="en-US" w:eastAsia="en-US" w:bidi="ar-SA"/>
              </w:rPr>
            </w:pPr>
          </w:p>
        </w:tc>
      </w:tr>
      <w:tr w:rsidR="007D02A7" w:rsidRPr="007D02A7" w14:paraId="2595D1C4" w14:textId="77777777" w:rsidTr="007D02A7">
        <w:trPr>
          <w:trHeight w:val="300"/>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14:paraId="04D5F971" w14:textId="77777777" w:rsidR="007D02A7" w:rsidRPr="007D02A7" w:rsidRDefault="007D02A7" w:rsidP="007D02A7">
            <w:pPr>
              <w:widowControl/>
              <w:jc w:val="center"/>
              <w:rPr>
                <w:rFonts w:ascii="Arial" w:eastAsia="Times New Roman" w:hAnsi="Arial" w:cs="Arial"/>
                <w:b/>
                <w:bCs/>
                <w:color w:val="auto"/>
                <w:sz w:val="20"/>
                <w:szCs w:val="20"/>
                <w:lang w:val="en-US" w:eastAsia="en-US" w:bidi="ar-SA"/>
              </w:rPr>
            </w:pPr>
            <w:proofErr w:type="spellStart"/>
            <w:r w:rsidRPr="007D02A7">
              <w:rPr>
                <w:rFonts w:ascii="Arial" w:eastAsia="Times New Roman" w:hAnsi="Arial" w:cs="Arial"/>
                <w:b/>
                <w:bCs/>
                <w:color w:val="auto"/>
                <w:sz w:val="20"/>
                <w:szCs w:val="20"/>
                <w:lang w:val="en-US" w:eastAsia="en-US" w:bidi="ar-SA"/>
              </w:rPr>
              <w:t>Retea</w:t>
            </w:r>
            <w:proofErr w:type="spellEnd"/>
            <w:r w:rsidRPr="007D02A7">
              <w:rPr>
                <w:rFonts w:ascii="Arial" w:eastAsia="Times New Roman" w:hAnsi="Arial" w:cs="Arial"/>
                <w:b/>
                <w:bCs/>
                <w:color w:val="auto"/>
                <w:sz w:val="20"/>
                <w:szCs w:val="20"/>
                <w:lang w:val="en-US" w:eastAsia="en-US" w:bidi="ar-SA"/>
              </w:rPr>
              <w:t xml:space="preserve"> de </w:t>
            </w:r>
            <w:proofErr w:type="spellStart"/>
            <w:r w:rsidRPr="007D02A7">
              <w:rPr>
                <w:rFonts w:ascii="Arial" w:eastAsia="Times New Roman" w:hAnsi="Arial" w:cs="Arial"/>
                <w:b/>
                <w:bCs/>
                <w:color w:val="auto"/>
                <w:sz w:val="20"/>
                <w:szCs w:val="20"/>
                <w:lang w:val="en-US" w:eastAsia="en-US" w:bidi="ar-SA"/>
              </w:rPr>
              <w:t>canalizare</w:t>
            </w:r>
            <w:proofErr w:type="spellEnd"/>
            <w:r w:rsidRPr="007D02A7">
              <w:rPr>
                <w:rFonts w:ascii="Arial" w:eastAsia="Times New Roman" w:hAnsi="Arial" w:cs="Arial"/>
                <w:b/>
                <w:bCs/>
                <w:color w:val="auto"/>
                <w:sz w:val="20"/>
                <w:szCs w:val="20"/>
                <w:lang w:val="en-US" w:eastAsia="en-US" w:bidi="ar-SA"/>
              </w:rPr>
              <w:t xml:space="preserve"> </w:t>
            </w:r>
            <w:proofErr w:type="spellStart"/>
            <w:r w:rsidRPr="007D02A7">
              <w:rPr>
                <w:rFonts w:ascii="Arial" w:eastAsia="Times New Roman" w:hAnsi="Arial" w:cs="Arial"/>
                <w:b/>
                <w:bCs/>
                <w:color w:val="auto"/>
                <w:sz w:val="20"/>
                <w:szCs w:val="20"/>
                <w:lang w:val="en-US" w:eastAsia="en-US" w:bidi="ar-SA"/>
              </w:rPr>
              <w:t>menajera</w:t>
            </w:r>
            <w:proofErr w:type="spellEnd"/>
            <w:r w:rsidRPr="007D02A7">
              <w:rPr>
                <w:rFonts w:ascii="Arial" w:eastAsia="Times New Roman" w:hAnsi="Arial" w:cs="Arial"/>
                <w:b/>
                <w:bCs/>
                <w:color w:val="auto"/>
                <w:sz w:val="20"/>
                <w:szCs w:val="20"/>
                <w:lang w:val="en-US" w:eastAsia="en-US" w:bidi="ar-SA"/>
              </w:rPr>
              <w:t xml:space="preserve"> - </w:t>
            </w:r>
            <w:proofErr w:type="spellStart"/>
            <w:r w:rsidRPr="007D02A7">
              <w:rPr>
                <w:rFonts w:ascii="Arial" w:eastAsia="Times New Roman" w:hAnsi="Arial" w:cs="Arial"/>
                <w:b/>
                <w:bCs/>
                <w:color w:val="auto"/>
                <w:sz w:val="20"/>
                <w:szCs w:val="20"/>
                <w:lang w:val="en-US" w:eastAsia="en-US" w:bidi="ar-SA"/>
              </w:rPr>
              <w:t>colectoare</w:t>
            </w:r>
            <w:proofErr w:type="spellEnd"/>
            <w:r w:rsidRPr="007D02A7">
              <w:rPr>
                <w:rFonts w:ascii="Arial" w:eastAsia="Times New Roman" w:hAnsi="Arial" w:cs="Arial"/>
                <w:b/>
                <w:bCs/>
                <w:color w:val="auto"/>
                <w:sz w:val="20"/>
                <w:szCs w:val="20"/>
                <w:lang w:val="en-US" w:eastAsia="en-US" w:bidi="ar-SA"/>
              </w:rPr>
              <w:t xml:space="preserve"> </w:t>
            </w:r>
            <w:proofErr w:type="spellStart"/>
            <w:r w:rsidRPr="007D02A7">
              <w:rPr>
                <w:rFonts w:ascii="Arial" w:eastAsia="Times New Roman" w:hAnsi="Arial" w:cs="Arial"/>
                <w:b/>
                <w:bCs/>
                <w:color w:val="auto"/>
                <w:sz w:val="20"/>
                <w:szCs w:val="20"/>
                <w:lang w:val="en-US" w:eastAsia="en-US" w:bidi="ar-SA"/>
              </w:rPr>
              <w:t>gravitationale</w:t>
            </w:r>
            <w:proofErr w:type="spellEnd"/>
          </w:p>
        </w:tc>
        <w:tc>
          <w:tcPr>
            <w:tcW w:w="1251" w:type="pct"/>
            <w:tcBorders>
              <w:top w:val="nil"/>
              <w:left w:val="nil"/>
              <w:bottom w:val="single" w:sz="4" w:space="0" w:color="auto"/>
              <w:right w:val="single" w:sz="4" w:space="0" w:color="auto"/>
            </w:tcBorders>
            <w:shd w:val="clear" w:color="auto" w:fill="auto"/>
            <w:noWrap/>
            <w:vAlign w:val="center"/>
            <w:hideMark/>
          </w:tcPr>
          <w:p w14:paraId="1FCF0E8A"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 xml:space="preserve">Emil </w:t>
            </w:r>
            <w:proofErr w:type="spellStart"/>
            <w:r w:rsidRPr="007D02A7">
              <w:rPr>
                <w:rFonts w:ascii="Arial" w:eastAsia="Times New Roman" w:hAnsi="Arial" w:cs="Arial"/>
                <w:color w:val="auto"/>
                <w:sz w:val="20"/>
                <w:szCs w:val="20"/>
                <w:lang w:val="en-US" w:eastAsia="en-US" w:bidi="ar-SA"/>
              </w:rPr>
              <w:t>Montia</w:t>
            </w:r>
            <w:proofErr w:type="spellEnd"/>
          </w:p>
        </w:tc>
        <w:tc>
          <w:tcPr>
            <w:tcW w:w="530" w:type="pct"/>
            <w:tcBorders>
              <w:top w:val="nil"/>
              <w:left w:val="nil"/>
              <w:bottom w:val="single" w:sz="4" w:space="0" w:color="auto"/>
              <w:right w:val="single" w:sz="4" w:space="0" w:color="auto"/>
            </w:tcBorders>
            <w:shd w:val="clear" w:color="auto" w:fill="auto"/>
            <w:noWrap/>
            <w:vAlign w:val="center"/>
            <w:hideMark/>
          </w:tcPr>
          <w:p w14:paraId="656D773B"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dr.</w:t>
            </w:r>
          </w:p>
        </w:tc>
        <w:tc>
          <w:tcPr>
            <w:tcW w:w="801" w:type="pct"/>
            <w:tcBorders>
              <w:top w:val="nil"/>
              <w:left w:val="nil"/>
              <w:bottom w:val="single" w:sz="4" w:space="0" w:color="auto"/>
              <w:right w:val="single" w:sz="4" w:space="0" w:color="auto"/>
            </w:tcBorders>
            <w:shd w:val="clear" w:color="auto" w:fill="auto"/>
            <w:noWrap/>
            <w:vAlign w:val="center"/>
            <w:hideMark/>
          </w:tcPr>
          <w:p w14:paraId="33840DFE"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C1-C16</w:t>
            </w:r>
          </w:p>
        </w:tc>
        <w:tc>
          <w:tcPr>
            <w:tcW w:w="59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1990E7"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250</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14:paraId="2BD8E0A2"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PVC, SDR34, SN8</w:t>
            </w:r>
          </w:p>
        </w:tc>
        <w:tc>
          <w:tcPr>
            <w:tcW w:w="607" w:type="pct"/>
            <w:tcBorders>
              <w:top w:val="nil"/>
              <w:left w:val="nil"/>
              <w:bottom w:val="single" w:sz="4" w:space="0" w:color="auto"/>
              <w:right w:val="single" w:sz="4" w:space="0" w:color="auto"/>
            </w:tcBorders>
            <w:shd w:val="clear" w:color="auto" w:fill="auto"/>
            <w:noWrap/>
            <w:vAlign w:val="center"/>
            <w:hideMark/>
          </w:tcPr>
          <w:p w14:paraId="3A2E844A"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792</w:t>
            </w:r>
          </w:p>
        </w:tc>
      </w:tr>
      <w:tr w:rsidR="007D02A7" w:rsidRPr="007D02A7" w14:paraId="61CD99EB" w14:textId="77777777" w:rsidTr="007D02A7">
        <w:trPr>
          <w:trHeight w:val="300"/>
        </w:trPr>
        <w:tc>
          <w:tcPr>
            <w:tcW w:w="802" w:type="pct"/>
            <w:vMerge/>
            <w:tcBorders>
              <w:top w:val="nil"/>
              <w:left w:val="single" w:sz="4" w:space="0" w:color="auto"/>
              <w:bottom w:val="single" w:sz="4" w:space="0" w:color="000000"/>
              <w:right w:val="single" w:sz="4" w:space="0" w:color="auto"/>
            </w:tcBorders>
            <w:vAlign w:val="center"/>
            <w:hideMark/>
          </w:tcPr>
          <w:p w14:paraId="7F9D1F98" w14:textId="77777777" w:rsidR="007D02A7" w:rsidRPr="007D02A7" w:rsidRDefault="007D02A7" w:rsidP="007D02A7">
            <w:pPr>
              <w:widowControl/>
              <w:rPr>
                <w:rFonts w:ascii="Arial" w:eastAsia="Times New Roman" w:hAnsi="Arial" w:cs="Arial"/>
                <w:b/>
                <w:bCs/>
                <w:color w:val="auto"/>
                <w:sz w:val="20"/>
                <w:szCs w:val="20"/>
                <w:lang w:val="en-US" w:eastAsia="en-US" w:bidi="ar-SA"/>
              </w:rPr>
            </w:pPr>
          </w:p>
        </w:tc>
        <w:tc>
          <w:tcPr>
            <w:tcW w:w="1251" w:type="pct"/>
            <w:tcBorders>
              <w:top w:val="nil"/>
              <w:left w:val="nil"/>
              <w:bottom w:val="single" w:sz="4" w:space="0" w:color="auto"/>
              <w:right w:val="single" w:sz="4" w:space="0" w:color="auto"/>
            </w:tcBorders>
            <w:shd w:val="clear" w:color="auto" w:fill="auto"/>
            <w:noWrap/>
            <w:vAlign w:val="center"/>
            <w:hideMark/>
          </w:tcPr>
          <w:p w14:paraId="49D210CA"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 xml:space="preserve">Emil </w:t>
            </w:r>
            <w:proofErr w:type="spellStart"/>
            <w:r w:rsidRPr="007D02A7">
              <w:rPr>
                <w:rFonts w:ascii="Arial" w:eastAsia="Times New Roman" w:hAnsi="Arial" w:cs="Arial"/>
                <w:color w:val="auto"/>
                <w:sz w:val="20"/>
                <w:szCs w:val="20"/>
                <w:lang w:val="en-US" w:eastAsia="en-US" w:bidi="ar-SA"/>
              </w:rPr>
              <w:t>Montia</w:t>
            </w:r>
            <w:proofErr w:type="spellEnd"/>
          </w:p>
        </w:tc>
        <w:tc>
          <w:tcPr>
            <w:tcW w:w="530" w:type="pct"/>
            <w:tcBorders>
              <w:top w:val="nil"/>
              <w:left w:val="nil"/>
              <w:bottom w:val="single" w:sz="4" w:space="0" w:color="auto"/>
              <w:right w:val="single" w:sz="4" w:space="0" w:color="auto"/>
            </w:tcBorders>
            <w:shd w:val="clear" w:color="auto" w:fill="auto"/>
            <w:noWrap/>
            <w:vAlign w:val="center"/>
            <w:hideMark/>
          </w:tcPr>
          <w:p w14:paraId="1ADAF7EB"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stg.</w:t>
            </w:r>
          </w:p>
        </w:tc>
        <w:tc>
          <w:tcPr>
            <w:tcW w:w="801" w:type="pct"/>
            <w:tcBorders>
              <w:top w:val="nil"/>
              <w:left w:val="nil"/>
              <w:bottom w:val="single" w:sz="4" w:space="0" w:color="auto"/>
              <w:right w:val="single" w:sz="4" w:space="0" w:color="auto"/>
            </w:tcBorders>
            <w:shd w:val="clear" w:color="auto" w:fill="auto"/>
            <w:noWrap/>
            <w:vAlign w:val="center"/>
            <w:hideMark/>
          </w:tcPr>
          <w:p w14:paraId="5D65A060"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C17-C31</w:t>
            </w:r>
          </w:p>
        </w:tc>
        <w:tc>
          <w:tcPr>
            <w:tcW w:w="599" w:type="pct"/>
            <w:vMerge/>
            <w:tcBorders>
              <w:top w:val="nil"/>
              <w:left w:val="single" w:sz="4" w:space="0" w:color="auto"/>
              <w:bottom w:val="single" w:sz="4" w:space="0" w:color="auto"/>
              <w:right w:val="single" w:sz="4" w:space="0" w:color="auto"/>
            </w:tcBorders>
            <w:vAlign w:val="center"/>
            <w:hideMark/>
          </w:tcPr>
          <w:p w14:paraId="1EC670F2" w14:textId="77777777" w:rsidR="007D02A7" w:rsidRPr="007D02A7" w:rsidRDefault="007D02A7" w:rsidP="007D02A7">
            <w:pPr>
              <w:widowControl/>
              <w:rPr>
                <w:rFonts w:ascii="Arial" w:eastAsia="Times New Roman" w:hAnsi="Arial" w:cs="Arial"/>
                <w:color w:val="auto"/>
                <w:sz w:val="20"/>
                <w:szCs w:val="20"/>
                <w:lang w:val="en-US" w:eastAsia="en-US" w:bidi="ar-SA"/>
              </w:rPr>
            </w:pPr>
          </w:p>
        </w:tc>
        <w:tc>
          <w:tcPr>
            <w:tcW w:w="410" w:type="pct"/>
            <w:vMerge/>
            <w:tcBorders>
              <w:top w:val="nil"/>
              <w:left w:val="single" w:sz="4" w:space="0" w:color="auto"/>
              <w:bottom w:val="single" w:sz="4" w:space="0" w:color="auto"/>
              <w:right w:val="single" w:sz="4" w:space="0" w:color="auto"/>
            </w:tcBorders>
            <w:vAlign w:val="center"/>
            <w:hideMark/>
          </w:tcPr>
          <w:p w14:paraId="3DE7C73C" w14:textId="77777777" w:rsidR="007D02A7" w:rsidRPr="007D02A7" w:rsidRDefault="007D02A7" w:rsidP="007D02A7">
            <w:pPr>
              <w:widowControl/>
              <w:rPr>
                <w:rFonts w:ascii="Arial" w:eastAsia="Times New Roman" w:hAnsi="Arial" w:cs="Arial"/>
                <w:color w:val="auto"/>
                <w:sz w:val="20"/>
                <w:szCs w:val="20"/>
                <w:lang w:val="en-US" w:eastAsia="en-US" w:bidi="ar-SA"/>
              </w:rPr>
            </w:pPr>
          </w:p>
        </w:tc>
        <w:tc>
          <w:tcPr>
            <w:tcW w:w="607" w:type="pct"/>
            <w:tcBorders>
              <w:top w:val="nil"/>
              <w:left w:val="nil"/>
              <w:bottom w:val="single" w:sz="4" w:space="0" w:color="auto"/>
              <w:right w:val="single" w:sz="4" w:space="0" w:color="auto"/>
            </w:tcBorders>
            <w:shd w:val="clear" w:color="auto" w:fill="auto"/>
            <w:noWrap/>
            <w:vAlign w:val="center"/>
            <w:hideMark/>
          </w:tcPr>
          <w:p w14:paraId="7FD32208"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802</w:t>
            </w:r>
          </w:p>
        </w:tc>
      </w:tr>
      <w:tr w:rsidR="007D02A7" w:rsidRPr="007D02A7" w14:paraId="1C8F6634" w14:textId="77777777" w:rsidTr="007D02A7">
        <w:trPr>
          <w:trHeight w:val="300"/>
        </w:trPr>
        <w:tc>
          <w:tcPr>
            <w:tcW w:w="802" w:type="pct"/>
            <w:vMerge/>
            <w:tcBorders>
              <w:top w:val="nil"/>
              <w:left w:val="single" w:sz="4" w:space="0" w:color="auto"/>
              <w:bottom w:val="single" w:sz="4" w:space="0" w:color="000000"/>
              <w:right w:val="single" w:sz="4" w:space="0" w:color="auto"/>
            </w:tcBorders>
            <w:vAlign w:val="center"/>
            <w:hideMark/>
          </w:tcPr>
          <w:p w14:paraId="2796C6E1" w14:textId="77777777" w:rsidR="007D02A7" w:rsidRPr="007D02A7" w:rsidRDefault="007D02A7" w:rsidP="007D02A7">
            <w:pPr>
              <w:widowControl/>
              <w:rPr>
                <w:rFonts w:ascii="Arial" w:eastAsia="Times New Roman" w:hAnsi="Arial" w:cs="Arial"/>
                <w:b/>
                <w:bCs/>
                <w:color w:val="auto"/>
                <w:sz w:val="20"/>
                <w:szCs w:val="20"/>
                <w:lang w:val="en-US" w:eastAsia="en-US" w:bidi="ar-SA"/>
              </w:rPr>
            </w:pPr>
          </w:p>
        </w:tc>
        <w:tc>
          <w:tcPr>
            <w:tcW w:w="1251" w:type="pct"/>
            <w:tcBorders>
              <w:top w:val="nil"/>
              <w:left w:val="nil"/>
              <w:bottom w:val="single" w:sz="4" w:space="0" w:color="auto"/>
              <w:right w:val="single" w:sz="4" w:space="0" w:color="auto"/>
            </w:tcBorders>
            <w:shd w:val="clear" w:color="auto" w:fill="auto"/>
            <w:noWrap/>
            <w:vAlign w:val="center"/>
            <w:hideMark/>
          </w:tcPr>
          <w:p w14:paraId="5E587EE7"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 xml:space="preserve">Nicolae </w:t>
            </w:r>
            <w:proofErr w:type="spellStart"/>
            <w:r w:rsidRPr="007D02A7">
              <w:rPr>
                <w:rFonts w:ascii="Arial" w:eastAsia="Times New Roman" w:hAnsi="Arial" w:cs="Arial"/>
                <w:color w:val="auto"/>
                <w:sz w:val="20"/>
                <w:szCs w:val="20"/>
                <w:lang w:val="en-US" w:eastAsia="en-US" w:bidi="ar-SA"/>
              </w:rPr>
              <w:t>Balcescu</w:t>
            </w:r>
            <w:proofErr w:type="spellEnd"/>
          </w:p>
        </w:tc>
        <w:tc>
          <w:tcPr>
            <w:tcW w:w="530" w:type="pct"/>
            <w:tcBorders>
              <w:top w:val="nil"/>
              <w:left w:val="nil"/>
              <w:bottom w:val="single" w:sz="4" w:space="0" w:color="auto"/>
              <w:right w:val="single" w:sz="4" w:space="0" w:color="auto"/>
            </w:tcBorders>
            <w:shd w:val="clear" w:color="auto" w:fill="auto"/>
            <w:noWrap/>
            <w:vAlign w:val="center"/>
            <w:hideMark/>
          </w:tcPr>
          <w:p w14:paraId="0409439B"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dr.</w:t>
            </w:r>
          </w:p>
        </w:tc>
        <w:tc>
          <w:tcPr>
            <w:tcW w:w="801" w:type="pct"/>
            <w:tcBorders>
              <w:top w:val="nil"/>
              <w:left w:val="nil"/>
              <w:bottom w:val="single" w:sz="4" w:space="0" w:color="auto"/>
              <w:right w:val="single" w:sz="4" w:space="0" w:color="auto"/>
            </w:tcBorders>
            <w:shd w:val="clear" w:color="auto" w:fill="auto"/>
            <w:noWrap/>
            <w:vAlign w:val="center"/>
            <w:hideMark/>
          </w:tcPr>
          <w:p w14:paraId="7273430F"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C32-SPAU</w:t>
            </w:r>
          </w:p>
        </w:tc>
        <w:tc>
          <w:tcPr>
            <w:tcW w:w="599" w:type="pct"/>
            <w:vMerge/>
            <w:tcBorders>
              <w:top w:val="nil"/>
              <w:left w:val="single" w:sz="4" w:space="0" w:color="auto"/>
              <w:bottom w:val="single" w:sz="4" w:space="0" w:color="auto"/>
              <w:right w:val="single" w:sz="4" w:space="0" w:color="auto"/>
            </w:tcBorders>
            <w:vAlign w:val="center"/>
            <w:hideMark/>
          </w:tcPr>
          <w:p w14:paraId="4AE087AA" w14:textId="77777777" w:rsidR="007D02A7" w:rsidRPr="007D02A7" w:rsidRDefault="007D02A7" w:rsidP="007D02A7">
            <w:pPr>
              <w:widowControl/>
              <w:rPr>
                <w:rFonts w:ascii="Arial" w:eastAsia="Times New Roman" w:hAnsi="Arial" w:cs="Arial"/>
                <w:color w:val="auto"/>
                <w:sz w:val="20"/>
                <w:szCs w:val="20"/>
                <w:lang w:val="en-US" w:eastAsia="en-US" w:bidi="ar-SA"/>
              </w:rPr>
            </w:pPr>
          </w:p>
        </w:tc>
        <w:tc>
          <w:tcPr>
            <w:tcW w:w="410" w:type="pct"/>
            <w:vMerge/>
            <w:tcBorders>
              <w:top w:val="nil"/>
              <w:left w:val="single" w:sz="4" w:space="0" w:color="auto"/>
              <w:bottom w:val="single" w:sz="4" w:space="0" w:color="auto"/>
              <w:right w:val="single" w:sz="4" w:space="0" w:color="auto"/>
            </w:tcBorders>
            <w:vAlign w:val="center"/>
            <w:hideMark/>
          </w:tcPr>
          <w:p w14:paraId="22C17048" w14:textId="77777777" w:rsidR="007D02A7" w:rsidRPr="007D02A7" w:rsidRDefault="007D02A7" w:rsidP="007D02A7">
            <w:pPr>
              <w:widowControl/>
              <w:rPr>
                <w:rFonts w:ascii="Arial" w:eastAsia="Times New Roman" w:hAnsi="Arial" w:cs="Arial"/>
                <w:color w:val="auto"/>
                <w:sz w:val="20"/>
                <w:szCs w:val="20"/>
                <w:lang w:val="en-US" w:eastAsia="en-US" w:bidi="ar-SA"/>
              </w:rPr>
            </w:pPr>
          </w:p>
        </w:tc>
        <w:tc>
          <w:tcPr>
            <w:tcW w:w="607" w:type="pct"/>
            <w:tcBorders>
              <w:top w:val="nil"/>
              <w:left w:val="nil"/>
              <w:bottom w:val="single" w:sz="4" w:space="0" w:color="auto"/>
              <w:right w:val="single" w:sz="4" w:space="0" w:color="auto"/>
            </w:tcBorders>
            <w:shd w:val="clear" w:color="auto" w:fill="auto"/>
            <w:noWrap/>
            <w:vAlign w:val="center"/>
            <w:hideMark/>
          </w:tcPr>
          <w:p w14:paraId="71FD46BB" w14:textId="77777777" w:rsidR="007D02A7" w:rsidRPr="007D02A7" w:rsidRDefault="007D02A7" w:rsidP="007D02A7">
            <w:pPr>
              <w:widowControl/>
              <w:jc w:val="center"/>
              <w:rPr>
                <w:rFonts w:ascii="Arial" w:eastAsia="Times New Roman" w:hAnsi="Arial" w:cs="Arial"/>
                <w:color w:val="auto"/>
                <w:sz w:val="20"/>
                <w:szCs w:val="20"/>
                <w:lang w:val="en-US" w:eastAsia="en-US" w:bidi="ar-SA"/>
              </w:rPr>
            </w:pPr>
            <w:r w:rsidRPr="007D02A7">
              <w:rPr>
                <w:rFonts w:ascii="Arial" w:eastAsia="Times New Roman" w:hAnsi="Arial" w:cs="Arial"/>
                <w:color w:val="auto"/>
                <w:sz w:val="20"/>
                <w:szCs w:val="20"/>
                <w:lang w:val="en-US" w:eastAsia="en-US" w:bidi="ar-SA"/>
              </w:rPr>
              <w:t>406</w:t>
            </w:r>
          </w:p>
        </w:tc>
      </w:tr>
      <w:tr w:rsidR="007D02A7" w:rsidRPr="007D02A7" w14:paraId="397C09D8" w14:textId="77777777" w:rsidTr="007D02A7">
        <w:trPr>
          <w:trHeight w:val="402"/>
        </w:trPr>
        <w:tc>
          <w:tcPr>
            <w:tcW w:w="802" w:type="pct"/>
            <w:vMerge/>
            <w:tcBorders>
              <w:top w:val="nil"/>
              <w:left w:val="single" w:sz="4" w:space="0" w:color="auto"/>
              <w:bottom w:val="single" w:sz="4" w:space="0" w:color="000000"/>
              <w:right w:val="single" w:sz="4" w:space="0" w:color="auto"/>
            </w:tcBorders>
            <w:vAlign w:val="center"/>
            <w:hideMark/>
          </w:tcPr>
          <w:p w14:paraId="44508C84" w14:textId="77777777" w:rsidR="007D02A7" w:rsidRPr="007D02A7" w:rsidRDefault="007D02A7" w:rsidP="007D02A7">
            <w:pPr>
              <w:widowControl/>
              <w:rPr>
                <w:rFonts w:ascii="Arial" w:eastAsia="Times New Roman" w:hAnsi="Arial" w:cs="Arial"/>
                <w:b/>
                <w:bCs/>
                <w:color w:val="auto"/>
                <w:sz w:val="20"/>
                <w:szCs w:val="20"/>
                <w:lang w:val="en-US" w:eastAsia="en-US" w:bidi="ar-SA"/>
              </w:rPr>
            </w:pPr>
          </w:p>
        </w:tc>
        <w:tc>
          <w:tcPr>
            <w:tcW w:w="3591" w:type="pct"/>
            <w:gridSpan w:val="5"/>
            <w:tcBorders>
              <w:top w:val="single" w:sz="4" w:space="0" w:color="auto"/>
              <w:left w:val="nil"/>
              <w:bottom w:val="single" w:sz="4" w:space="0" w:color="auto"/>
              <w:right w:val="single" w:sz="4" w:space="0" w:color="auto"/>
            </w:tcBorders>
            <w:shd w:val="clear" w:color="auto" w:fill="auto"/>
            <w:noWrap/>
            <w:vAlign w:val="center"/>
            <w:hideMark/>
          </w:tcPr>
          <w:p w14:paraId="612B838F" w14:textId="77777777" w:rsidR="007D02A7" w:rsidRPr="007D02A7" w:rsidRDefault="007D02A7" w:rsidP="007D02A7">
            <w:pPr>
              <w:widowControl/>
              <w:jc w:val="center"/>
              <w:rPr>
                <w:rFonts w:ascii="Arial" w:eastAsia="Times New Roman" w:hAnsi="Arial" w:cs="Arial"/>
                <w:b/>
                <w:bCs/>
                <w:color w:val="auto"/>
                <w:sz w:val="20"/>
                <w:szCs w:val="20"/>
                <w:lang w:val="en-US" w:eastAsia="en-US" w:bidi="ar-SA"/>
              </w:rPr>
            </w:pPr>
            <w:r w:rsidRPr="007D02A7">
              <w:rPr>
                <w:rFonts w:ascii="Arial" w:eastAsia="Times New Roman" w:hAnsi="Arial" w:cs="Arial"/>
                <w:b/>
                <w:bCs/>
                <w:color w:val="auto"/>
                <w:sz w:val="20"/>
                <w:szCs w:val="20"/>
                <w:lang w:val="en-US" w:eastAsia="en-US" w:bidi="ar-SA"/>
              </w:rPr>
              <w:t>TOTAL</w:t>
            </w:r>
          </w:p>
        </w:tc>
        <w:tc>
          <w:tcPr>
            <w:tcW w:w="607" w:type="pct"/>
            <w:tcBorders>
              <w:top w:val="nil"/>
              <w:left w:val="nil"/>
              <w:bottom w:val="single" w:sz="4" w:space="0" w:color="auto"/>
              <w:right w:val="single" w:sz="4" w:space="0" w:color="auto"/>
            </w:tcBorders>
            <w:shd w:val="clear" w:color="auto" w:fill="auto"/>
            <w:noWrap/>
            <w:vAlign w:val="center"/>
            <w:hideMark/>
          </w:tcPr>
          <w:p w14:paraId="5D62FC75" w14:textId="77777777" w:rsidR="007D02A7" w:rsidRPr="007D02A7" w:rsidRDefault="007D02A7" w:rsidP="007D02A7">
            <w:pPr>
              <w:widowControl/>
              <w:jc w:val="center"/>
              <w:rPr>
                <w:rFonts w:ascii="Arial" w:eastAsia="Times New Roman" w:hAnsi="Arial" w:cs="Arial"/>
                <w:b/>
                <w:bCs/>
                <w:color w:val="auto"/>
                <w:sz w:val="20"/>
                <w:szCs w:val="20"/>
                <w:lang w:val="en-US" w:eastAsia="en-US" w:bidi="ar-SA"/>
              </w:rPr>
            </w:pPr>
            <w:r w:rsidRPr="007D02A7">
              <w:rPr>
                <w:rFonts w:ascii="Arial" w:eastAsia="Times New Roman" w:hAnsi="Arial" w:cs="Arial"/>
                <w:b/>
                <w:bCs/>
                <w:color w:val="auto"/>
                <w:sz w:val="20"/>
                <w:szCs w:val="20"/>
                <w:lang w:val="en-US" w:eastAsia="en-US" w:bidi="ar-SA"/>
              </w:rPr>
              <w:t>2000</w:t>
            </w:r>
          </w:p>
        </w:tc>
      </w:tr>
    </w:tbl>
    <w:p w14:paraId="2ECACA33" w14:textId="7CA80771" w:rsidR="00C713A8" w:rsidRPr="00D5208A" w:rsidRDefault="00C713A8" w:rsidP="00C713A8">
      <w:pPr>
        <w:shd w:val="clear" w:color="auto" w:fill="FFFFFF"/>
        <w:tabs>
          <w:tab w:val="left" w:pos="287"/>
        </w:tabs>
        <w:overflowPunct w:val="0"/>
        <w:autoSpaceDE w:val="0"/>
        <w:autoSpaceDN w:val="0"/>
        <w:adjustRightInd w:val="0"/>
        <w:spacing w:line="276" w:lineRule="auto"/>
        <w:ind w:firstLine="851"/>
        <w:jc w:val="both"/>
        <w:textAlignment w:val="baseline"/>
        <w:rPr>
          <w:rFonts w:ascii="Arial" w:eastAsia="Verdana" w:hAnsi="Arial" w:cs="Arial"/>
          <w:sz w:val="20"/>
          <w:szCs w:val="20"/>
        </w:rPr>
      </w:pPr>
      <w:r w:rsidRPr="00D5208A">
        <w:rPr>
          <w:rFonts w:ascii="Arial" w:eastAsia="Verdana" w:hAnsi="Arial" w:cs="Arial"/>
          <w:sz w:val="20"/>
          <w:szCs w:val="20"/>
        </w:rPr>
        <w:lastRenderedPageBreak/>
        <w:t>In aliniamentul colectoare</w:t>
      </w:r>
      <w:r w:rsidR="00B642C4">
        <w:rPr>
          <w:rFonts w:ascii="Arial" w:eastAsia="Verdana" w:hAnsi="Arial" w:cs="Arial"/>
          <w:sz w:val="20"/>
          <w:szCs w:val="20"/>
        </w:rPr>
        <w:t>lor</w:t>
      </w:r>
      <w:r w:rsidRPr="00D5208A">
        <w:rPr>
          <w:rFonts w:ascii="Arial" w:eastAsia="Verdana" w:hAnsi="Arial" w:cs="Arial"/>
          <w:sz w:val="20"/>
          <w:szCs w:val="20"/>
        </w:rPr>
        <w:t xml:space="preserve"> menajere, se vor monta </w:t>
      </w:r>
      <w:r w:rsidR="00B642C4">
        <w:rPr>
          <w:rFonts w:ascii="Arial" w:eastAsia="Verdana" w:hAnsi="Arial" w:cs="Arial"/>
          <w:sz w:val="20"/>
          <w:szCs w:val="20"/>
        </w:rPr>
        <w:t>40</w:t>
      </w:r>
      <w:r w:rsidRPr="00D5208A">
        <w:rPr>
          <w:rFonts w:ascii="Arial" w:eastAsia="Verdana" w:hAnsi="Arial" w:cs="Arial"/>
          <w:sz w:val="20"/>
          <w:szCs w:val="20"/>
        </w:rPr>
        <w:t xml:space="preserve"> buc. cămine de inspecție/vizitare cu secțiune circulara, din elemente prefabricate din beton, conf. STAS 2448/73, prevăzute cu scări de acces fixate de structura căminului, având Dint.=1000 mm, amplasate la distante de max. 60 m intre ele, la schimbări de panta si in intersecții, compuse din: baza cămin tip jgheab din beton monolit, inel, con de reducție tronconic si elemente de aducere la cota de 5 sau 10 cm, in funcție de înălțimea căminului (după caz) produse industrial, confecționate prin </w:t>
      </w:r>
      <w:proofErr w:type="spellStart"/>
      <w:r w:rsidRPr="00D5208A">
        <w:rPr>
          <w:rFonts w:ascii="Arial" w:eastAsia="Verdana" w:hAnsi="Arial" w:cs="Arial"/>
          <w:sz w:val="20"/>
          <w:szCs w:val="20"/>
        </w:rPr>
        <w:t>vibropresare</w:t>
      </w:r>
      <w:proofErr w:type="spellEnd"/>
      <w:r w:rsidRPr="00D5208A">
        <w:rPr>
          <w:rFonts w:ascii="Arial" w:eastAsia="Verdana" w:hAnsi="Arial" w:cs="Arial"/>
          <w:sz w:val="20"/>
          <w:szCs w:val="20"/>
        </w:rPr>
        <w:t>, din beton.</w:t>
      </w:r>
    </w:p>
    <w:p w14:paraId="34BBDBCC" w14:textId="77777777" w:rsidR="00C713A8" w:rsidRPr="00D5208A" w:rsidRDefault="00C713A8" w:rsidP="00C713A8">
      <w:pPr>
        <w:shd w:val="clear" w:color="auto" w:fill="FFFFFF"/>
        <w:tabs>
          <w:tab w:val="left" w:pos="287"/>
        </w:tabs>
        <w:overflowPunct w:val="0"/>
        <w:autoSpaceDE w:val="0"/>
        <w:autoSpaceDN w:val="0"/>
        <w:adjustRightInd w:val="0"/>
        <w:spacing w:line="276" w:lineRule="auto"/>
        <w:ind w:firstLine="851"/>
        <w:jc w:val="both"/>
        <w:textAlignment w:val="baseline"/>
        <w:rPr>
          <w:rFonts w:ascii="Arial" w:eastAsia="Verdana" w:hAnsi="Arial" w:cs="Arial"/>
          <w:sz w:val="20"/>
          <w:szCs w:val="20"/>
        </w:rPr>
      </w:pPr>
      <w:r w:rsidRPr="00D5208A">
        <w:rPr>
          <w:rFonts w:ascii="Arial" w:eastAsia="Verdana" w:hAnsi="Arial" w:cs="Arial"/>
          <w:sz w:val="20"/>
          <w:szCs w:val="20"/>
        </w:rPr>
        <w:t>Adâncimea de pozare a căminelor de vizitare este variabila, funcție de adâncimea de pozare a conductelor de canalizare.</w:t>
      </w:r>
    </w:p>
    <w:p w14:paraId="25EBEFB6" w14:textId="77777777" w:rsidR="00C713A8" w:rsidRPr="00D5208A" w:rsidRDefault="00C713A8" w:rsidP="00C713A8">
      <w:pPr>
        <w:shd w:val="clear" w:color="auto" w:fill="FFFFFF"/>
        <w:tabs>
          <w:tab w:val="left" w:pos="287"/>
        </w:tabs>
        <w:overflowPunct w:val="0"/>
        <w:autoSpaceDE w:val="0"/>
        <w:autoSpaceDN w:val="0"/>
        <w:adjustRightInd w:val="0"/>
        <w:spacing w:line="276" w:lineRule="auto"/>
        <w:ind w:firstLine="851"/>
        <w:jc w:val="both"/>
        <w:textAlignment w:val="baseline"/>
        <w:rPr>
          <w:rFonts w:ascii="Arial" w:eastAsia="Verdana" w:hAnsi="Arial" w:cs="Arial"/>
          <w:sz w:val="20"/>
          <w:szCs w:val="20"/>
        </w:rPr>
      </w:pPr>
      <w:r w:rsidRPr="00D5208A">
        <w:rPr>
          <w:rFonts w:ascii="Arial" w:eastAsia="Verdana" w:hAnsi="Arial" w:cs="Arial"/>
          <w:sz w:val="20"/>
          <w:szCs w:val="20"/>
        </w:rPr>
        <w:t>Capace căminelor vor fi carosabile din material fonta sau compozit pentru trafic greu, tip D400 (40T), cu găuri de aerisire. Rama capacului va fi incastrata într-o placa de beton armata de 1,20 x 1,20 m cu grosimea de 20 cm.</w:t>
      </w:r>
    </w:p>
    <w:p w14:paraId="6757E159" w14:textId="77777777" w:rsidR="00C713A8" w:rsidRPr="00D5208A" w:rsidRDefault="00C713A8" w:rsidP="00C713A8">
      <w:pPr>
        <w:shd w:val="clear" w:color="auto" w:fill="FFFFFF"/>
        <w:tabs>
          <w:tab w:val="left" w:pos="287"/>
        </w:tabs>
        <w:overflowPunct w:val="0"/>
        <w:autoSpaceDE w:val="0"/>
        <w:autoSpaceDN w:val="0"/>
        <w:adjustRightInd w:val="0"/>
        <w:spacing w:line="276" w:lineRule="auto"/>
        <w:ind w:firstLine="851"/>
        <w:jc w:val="both"/>
        <w:textAlignment w:val="baseline"/>
        <w:rPr>
          <w:rFonts w:ascii="Arial" w:eastAsia="Verdana" w:hAnsi="Arial" w:cs="Arial"/>
          <w:sz w:val="20"/>
          <w:szCs w:val="20"/>
        </w:rPr>
      </w:pPr>
      <w:r w:rsidRPr="00D5208A">
        <w:rPr>
          <w:rFonts w:ascii="Arial" w:eastAsia="Verdana" w:hAnsi="Arial" w:cs="Arial"/>
          <w:sz w:val="20"/>
          <w:szCs w:val="20"/>
        </w:rPr>
        <w:t>Între radier si elementele componente, rostul va fi etanșat cu garnituri de cauciuc pentru a se asigura etanșeitatea acestora.</w:t>
      </w:r>
    </w:p>
    <w:p w14:paraId="316CF112" w14:textId="77777777" w:rsidR="00C713A8" w:rsidRPr="00D5208A" w:rsidRDefault="00C713A8">
      <w:pPr>
        <w:numPr>
          <w:ilvl w:val="0"/>
          <w:numId w:val="8"/>
        </w:numPr>
        <w:shd w:val="clear" w:color="auto" w:fill="FFFFFF"/>
        <w:tabs>
          <w:tab w:val="left" w:pos="287"/>
        </w:tabs>
        <w:overflowPunct w:val="0"/>
        <w:autoSpaceDE w:val="0"/>
        <w:autoSpaceDN w:val="0"/>
        <w:adjustRightInd w:val="0"/>
        <w:spacing w:line="276" w:lineRule="auto"/>
        <w:jc w:val="both"/>
        <w:textAlignment w:val="baseline"/>
        <w:rPr>
          <w:rFonts w:ascii="Arial" w:eastAsia="Verdana" w:hAnsi="Arial" w:cs="Arial"/>
          <w:b/>
          <w:bCs/>
          <w:sz w:val="20"/>
          <w:szCs w:val="20"/>
        </w:rPr>
      </w:pPr>
      <w:r w:rsidRPr="00D5208A">
        <w:rPr>
          <w:rFonts w:ascii="Arial" w:eastAsia="Verdana" w:hAnsi="Arial" w:cs="Arial"/>
          <w:b/>
          <w:bCs/>
          <w:sz w:val="20"/>
          <w:szCs w:val="20"/>
        </w:rPr>
        <w:t>Racorduri de canalizare menajera:</w:t>
      </w:r>
    </w:p>
    <w:p w14:paraId="3B68FBEF" w14:textId="66A07ADA" w:rsidR="00C713A8" w:rsidRPr="00D5208A" w:rsidRDefault="00C713A8" w:rsidP="00C713A8">
      <w:pPr>
        <w:shd w:val="clear" w:color="auto" w:fill="FFFFFF"/>
        <w:tabs>
          <w:tab w:val="left" w:pos="287"/>
        </w:tabs>
        <w:overflowPunct w:val="0"/>
        <w:autoSpaceDE w:val="0"/>
        <w:autoSpaceDN w:val="0"/>
        <w:adjustRightInd w:val="0"/>
        <w:spacing w:line="276" w:lineRule="auto"/>
        <w:ind w:firstLine="851"/>
        <w:jc w:val="both"/>
        <w:textAlignment w:val="baseline"/>
        <w:rPr>
          <w:rFonts w:ascii="Arial" w:eastAsia="Verdana" w:hAnsi="Arial" w:cs="Arial"/>
          <w:sz w:val="20"/>
          <w:szCs w:val="20"/>
        </w:rPr>
      </w:pPr>
      <w:r w:rsidRPr="00D5208A">
        <w:rPr>
          <w:rFonts w:ascii="Arial" w:eastAsia="Verdana" w:hAnsi="Arial" w:cs="Arial"/>
          <w:sz w:val="20"/>
          <w:szCs w:val="20"/>
        </w:rPr>
        <w:t>In vederea asigurării colectării si evacuării apelor uzate menajere de la rețele de incinta/interioare ale imobilelor situate in lungul străzilor unde se vor reali</w:t>
      </w:r>
      <w:r w:rsidR="00B642C4">
        <w:rPr>
          <w:rFonts w:ascii="Arial" w:eastAsia="Verdana" w:hAnsi="Arial" w:cs="Arial"/>
          <w:sz w:val="20"/>
          <w:szCs w:val="20"/>
        </w:rPr>
        <w:t>za</w:t>
      </w:r>
      <w:r w:rsidRPr="00D5208A">
        <w:rPr>
          <w:rFonts w:ascii="Arial" w:eastAsia="Verdana" w:hAnsi="Arial" w:cs="Arial"/>
          <w:sz w:val="20"/>
          <w:szCs w:val="20"/>
        </w:rPr>
        <w:t xml:space="preserve"> rețele de canalizare</w:t>
      </w:r>
      <w:r w:rsidR="00B642C4">
        <w:rPr>
          <w:rFonts w:ascii="Arial" w:eastAsia="Verdana" w:hAnsi="Arial" w:cs="Arial"/>
          <w:sz w:val="20"/>
          <w:szCs w:val="20"/>
        </w:rPr>
        <w:t xml:space="preserve"> menajera</w:t>
      </w:r>
      <w:r w:rsidRPr="00D5208A">
        <w:rPr>
          <w:rFonts w:ascii="Arial" w:eastAsia="Verdana" w:hAnsi="Arial" w:cs="Arial"/>
          <w:sz w:val="20"/>
          <w:szCs w:val="20"/>
        </w:rPr>
        <w:t xml:space="preserve">, s-au prevăzut in </w:t>
      </w:r>
      <w:r w:rsidR="00B642C4">
        <w:rPr>
          <w:rFonts w:ascii="Arial" w:eastAsia="Verdana" w:hAnsi="Arial" w:cs="Arial"/>
          <w:sz w:val="20"/>
          <w:szCs w:val="20"/>
        </w:rPr>
        <w:t>94</w:t>
      </w:r>
      <w:r w:rsidRPr="00D5208A">
        <w:rPr>
          <w:rFonts w:ascii="Arial" w:eastAsia="Verdana" w:hAnsi="Arial" w:cs="Arial"/>
          <w:sz w:val="20"/>
          <w:szCs w:val="20"/>
        </w:rPr>
        <w:t xml:space="preserve"> buc. racorduri de canalizare individuale pentru fiecare imobil in parte, din tuburi din material plastic PVC, SDR34, D=160 mm, având lungimi variabile</w:t>
      </w:r>
      <w:r w:rsidRPr="00D5208A">
        <w:rPr>
          <w:rFonts w:ascii="Arial" w:hAnsi="Arial" w:cs="Arial"/>
          <w:sz w:val="20"/>
          <w:szCs w:val="20"/>
        </w:rPr>
        <w:t>,</w:t>
      </w:r>
      <w:r w:rsidRPr="00D5208A">
        <w:rPr>
          <w:sz w:val="20"/>
          <w:szCs w:val="20"/>
        </w:rPr>
        <w:t xml:space="preserve"> </w:t>
      </w:r>
      <w:r w:rsidRPr="00D5208A">
        <w:rPr>
          <w:rFonts w:ascii="Arial" w:eastAsia="Verdana" w:hAnsi="Arial" w:cs="Arial"/>
          <w:sz w:val="20"/>
          <w:szCs w:val="20"/>
        </w:rPr>
        <w:t>pana la limita de proprietate a fiecărui imobil.</w:t>
      </w:r>
    </w:p>
    <w:tbl>
      <w:tblPr>
        <w:tblW w:w="5000" w:type="pct"/>
        <w:tblLook w:val="04A0" w:firstRow="1" w:lastRow="0" w:firstColumn="1" w:lastColumn="0" w:noHBand="0" w:noVBand="1"/>
      </w:tblPr>
      <w:tblGrid>
        <w:gridCol w:w="1562"/>
        <w:gridCol w:w="2774"/>
        <w:gridCol w:w="1160"/>
        <w:gridCol w:w="1100"/>
        <w:gridCol w:w="1161"/>
        <w:gridCol w:w="972"/>
        <w:gridCol w:w="1176"/>
      </w:tblGrid>
      <w:tr w:rsidR="00B642C4" w:rsidRPr="00B642C4" w14:paraId="46C2796B" w14:textId="77777777" w:rsidTr="00B642C4">
        <w:trPr>
          <w:trHeight w:val="300"/>
        </w:trPr>
        <w:tc>
          <w:tcPr>
            <w:tcW w:w="8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60D4F"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r w:rsidRPr="00B642C4">
              <w:rPr>
                <w:rFonts w:ascii="Arial" w:eastAsia="Times New Roman" w:hAnsi="Arial" w:cs="Arial"/>
                <w:b/>
                <w:bCs/>
                <w:color w:val="auto"/>
                <w:sz w:val="20"/>
                <w:szCs w:val="20"/>
                <w:lang w:val="en-US" w:eastAsia="en-US" w:bidi="ar-SA"/>
              </w:rPr>
              <w:t> </w:t>
            </w:r>
          </w:p>
        </w:tc>
        <w:tc>
          <w:tcPr>
            <w:tcW w:w="2582" w:type="pct"/>
            <w:gridSpan w:val="3"/>
            <w:tcBorders>
              <w:top w:val="single" w:sz="4" w:space="0" w:color="auto"/>
              <w:left w:val="nil"/>
              <w:bottom w:val="single" w:sz="4" w:space="0" w:color="auto"/>
              <w:right w:val="single" w:sz="4" w:space="0" w:color="auto"/>
            </w:tcBorders>
            <w:shd w:val="clear" w:color="auto" w:fill="auto"/>
            <w:noWrap/>
            <w:vAlign w:val="center"/>
            <w:hideMark/>
          </w:tcPr>
          <w:p w14:paraId="2A2993F3"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proofErr w:type="spellStart"/>
            <w:r w:rsidRPr="00B642C4">
              <w:rPr>
                <w:rFonts w:ascii="Arial" w:eastAsia="Times New Roman" w:hAnsi="Arial" w:cs="Arial"/>
                <w:b/>
                <w:bCs/>
                <w:color w:val="auto"/>
                <w:sz w:val="20"/>
                <w:szCs w:val="20"/>
                <w:lang w:val="en-US" w:eastAsia="en-US" w:bidi="ar-SA"/>
              </w:rPr>
              <w:t>Amplasament</w:t>
            </w:r>
            <w:proofErr w:type="spellEnd"/>
            <w:r w:rsidRPr="00B642C4">
              <w:rPr>
                <w:rFonts w:ascii="Arial" w:eastAsia="Times New Roman" w:hAnsi="Arial" w:cs="Arial"/>
                <w:b/>
                <w:bCs/>
                <w:color w:val="auto"/>
                <w:sz w:val="20"/>
                <w:szCs w:val="20"/>
                <w:lang w:val="en-US" w:eastAsia="en-US" w:bidi="ar-SA"/>
              </w:rPr>
              <w:t xml:space="preserve"> – loc. </w:t>
            </w:r>
            <w:proofErr w:type="spellStart"/>
            <w:r w:rsidRPr="00B642C4">
              <w:rPr>
                <w:rFonts w:ascii="Arial" w:eastAsia="Times New Roman" w:hAnsi="Arial" w:cs="Arial"/>
                <w:b/>
                <w:bCs/>
                <w:color w:val="auto"/>
                <w:sz w:val="20"/>
                <w:szCs w:val="20"/>
                <w:lang w:val="en-US" w:eastAsia="en-US" w:bidi="ar-SA"/>
              </w:rPr>
              <w:t>Șicula</w:t>
            </w:r>
            <w:proofErr w:type="spellEnd"/>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D9BAF"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proofErr w:type="spellStart"/>
            <w:r w:rsidRPr="00B642C4">
              <w:rPr>
                <w:rFonts w:ascii="Arial" w:eastAsia="Times New Roman" w:hAnsi="Arial" w:cs="Arial"/>
                <w:b/>
                <w:bCs/>
                <w:color w:val="auto"/>
                <w:sz w:val="20"/>
                <w:szCs w:val="20"/>
                <w:lang w:val="en-US" w:eastAsia="en-US" w:bidi="ar-SA"/>
              </w:rPr>
              <w:t>Diametru</w:t>
            </w:r>
            <w:proofErr w:type="spellEnd"/>
            <w:r w:rsidRPr="00B642C4">
              <w:rPr>
                <w:rFonts w:ascii="Arial" w:eastAsia="Times New Roman" w:hAnsi="Arial" w:cs="Arial"/>
                <w:b/>
                <w:bCs/>
                <w:color w:val="auto"/>
                <w:sz w:val="20"/>
                <w:szCs w:val="20"/>
                <w:lang w:val="en-US" w:eastAsia="en-US" w:bidi="ar-SA"/>
              </w:rPr>
              <w:t xml:space="preserve"> (mm)</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A4A36"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r w:rsidRPr="00B642C4">
              <w:rPr>
                <w:rFonts w:ascii="Arial" w:eastAsia="Times New Roman" w:hAnsi="Arial" w:cs="Arial"/>
                <w:b/>
                <w:bCs/>
                <w:color w:val="auto"/>
                <w:sz w:val="20"/>
                <w:szCs w:val="20"/>
                <w:lang w:val="en-US" w:eastAsia="en-US" w:bidi="ar-SA"/>
              </w:rPr>
              <w:t>Material</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2DD7F4"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proofErr w:type="spellStart"/>
            <w:r w:rsidRPr="00B642C4">
              <w:rPr>
                <w:rFonts w:ascii="Arial" w:eastAsia="Times New Roman" w:hAnsi="Arial" w:cs="Arial"/>
                <w:b/>
                <w:bCs/>
                <w:color w:val="auto"/>
                <w:sz w:val="20"/>
                <w:szCs w:val="20"/>
                <w:lang w:val="en-US" w:eastAsia="en-US" w:bidi="ar-SA"/>
              </w:rPr>
              <w:t>Lungime</w:t>
            </w:r>
            <w:proofErr w:type="spellEnd"/>
            <w:r w:rsidRPr="00B642C4">
              <w:rPr>
                <w:rFonts w:ascii="Arial" w:eastAsia="Times New Roman" w:hAnsi="Arial" w:cs="Arial"/>
                <w:b/>
                <w:bCs/>
                <w:color w:val="auto"/>
                <w:sz w:val="20"/>
                <w:szCs w:val="20"/>
                <w:lang w:val="en-US" w:eastAsia="en-US" w:bidi="ar-SA"/>
              </w:rPr>
              <w:t xml:space="preserve"> </w:t>
            </w:r>
            <w:proofErr w:type="spellStart"/>
            <w:r w:rsidRPr="00B642C4">
              <w:rPr>
                <w:rFonts w:ascii="Arial" w:eastAsia="Times New Roman" w:hAnsi="Arial" w:cs="Arial"/>
                <w:b/>
                <w:bCs/>
                <w:color w:val="auto"/>
                <w:sz w:val="20"/>
                <w:szCs w:val="20"/>
                <w:lang w:val="en-US" w:eastAsia="en-US" w:bidi="ar-SA"/>
              </w:rPr>
              <w:t>medie</w:t>
            </w:r>
            <w:proofErr w:type="spellEnd"/>
            <w:r w:rsidRPr="00B642C4">
              <w:rPr>
                <w:rFonts w:ascii="Arial" w:eastAsia="Times New Roman" w:hAnsi="Arial" w:cs="Arial"/>
                <w:b/>
                <w:bCs/>
                <w:color w:val="auto"/>
                <w:sz w:val="20"/>
                <w:szCs w:val="20"/>
                <w:lang w:val="en-US" w:eastAsia="en-US" w:bidi="ar-SA"/>
              </w:rPr>
              <w:t xml:space="preserve"> (m)</w:t>
            </w:r>
          </w:p>
        </w:tc>
      </w:tr>
      <w:tr w:rsidR="00B642C4" w:rsidRPr="00B642C4" w14:paraId="779D6338" w14:textId="77777777" w:rsidTr="00B642C4">
        <w:trPr>
          <w:trHeight w:val="300"/>
        </w:trPr>
        <w:tc>
          <w:tcPr>
            <w:tcW w:w="802" w:type="pct"/>
            <w:vMerge/>
            <w:tcBorders>
              <w:top w:val="single" w:sz="4" w:space="0" w:color="auto"/>
              <w:left w:val="single" w:sz="4" w:space="0" w:color="auto"/>
              <w:bottom w:val="single" w:sz="4" w:space="0" w:color="auto"/>
              <w:right w:val="single" w:sz="4" w:space="0" w:color="auto"/>
            </w:tcBorders>
            <w:vAlign w:val="center"/>
            <w:hideMark/>
          </w:tcPr>
          <w:p w14:paraId="2DB8C62E" w14:textId="77777777" w:rsidR="00B642C4" w:rsidRPr="00B642C4" w:rsidRDefault="00B642C4" w:rsidP="00B642C4">
            <w:pPr>
              <w:widowControl/>
              <w:rPr>
                <w:rFonts w:ascii="Arial" w:eastAsia="Times New Roman" w:hAnsi="Arial" w:cs="Arial"/>
                <w:b/>
                <w:bCs/>
                <w:color w:val="auto"/>
                <w:sz w:val="20"/>
                <w:szCs w:val="20"/>
                <w:lang w:val="en-US" w:eastAsia="en-US" w:bidi="ar-SA"/>
              </w:rPr>
            </w:pPr>
          </w:p>
        </w:tc>
        <w:tc>
          <w:tcPr>
            <w:tcW w:w="1414" w:type="pct"/>
            <w:tcBorders>
              <w:top w:val="nil"/>
              <w:left w:val="nil"/>
              <w:bottom w:val="single" w:sz="4" w:space="0" w:color="auto"/>
              <w:right w:val="single" w:sz="4" w:space="0" w:color="auto"/>
            </w:tcBorders>
            <w:shd w:val="clear" w:color="auto" w:fill="auto"/>
            <w:noWrap/>
            <w:vAlign w:val="center"/>
            <w:hideMark/>
          </w:tcPr>
          <w:p w14:paraId="2497910E"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r w:rsidRPr="00B642C4">
              <w:rPr>
                <w:rFonts w:ascii="Arial" w:eastAsia="Times New Roman" w:hAnsi="Arial" w:cs="Arial"/>
                <w:b/>
                <w:bCs/>
                <w:color w:val="auto"/>
                <w:sz w:val="20"/>
                <w:szCs w:val="20"/>
                <w:lang w:val="en-US" w:eastAsia="en-US" w:bidi="ar-SA"/>
              </w:rPr>
              <w:t>Drum/Strada</w:t>
            </w:r>
          </w:p>
        </w:tc>
        <w:tc>
          <w:tcPr>
            <w:tcW w:w="599" w:type="pct"/>
            <w:tcBorders>
              <w:top w:val="nil"/>
              <w:left w:val="nil"/>
              <w:bottom w:val="single" w:sz="4" w:space="0" w:color="auto"/>
              <w:right w:val="single" w:sz="4" w:space="0" w:color="auto"/>
            </w:tcBorders>
            <w:shd w:val="clear" w:color="auto" w:fill="auto"/>
            <w:noWrap/>
            <w:vAlign w:val="center"/>
            <w:hideMark/>
          </w:tcPr>
          <w:p w14:paraId="65A47E5B"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proofErr w:type="spellStart"/>
            <w:r w:rsidRPr="00B642C4">
              <w:rPr>
                <w:rFonts w:ascii="Arial" w:eastAsia="Times New Roman" w:hAnsi="Arial" w:cs="Arial"/>
                <w:b/>
                <w:bCs/>
                <w:color w:val="auto"/>
                <w:sz w:val="20"/>
                <w:szCs w:val="20"/>
                <w:lang w:val="en-US" w:eastAsia="en-US" w:bidi="ar-SA"/>
              </w:rPr>
              <w:t>Pozitia</w:t>
            </w:r>
            <w:proofErr w:type="spellEnd"/>
          </w:p>
        </w:tc>
        <w:tc>
          <w:tcPr>
            <w:tcW w:w="569" w:type="pct"/>
            <w:tcBorders>
              <w:top w:val="nil"/>
              <w:left w:val="nil"/>
              <w:bottom w:val="single" w:sz="4" w:space="0" w:color="auto"/>
              <w:right w:val="single" w:sz="4" w:space="0" w:color="auto"/>
            </w:tcBorders>
            <w:shd w:val="clear" w:color="auto" w:fill="auto"/>
            <w:noWrap/>
            <w:vAlign w:val="center"/>
            <w:hideMark/>
          </w:tcPr>
          <w:p w14:paraId="729052B4"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proofErr w:type="spellStart"/>
            <w:r w:rsidRPr="00B642C4">
              <w:rPr>
                <w:rFonts w:ascii="Arial" w:eastAsia="Times New Roman" w:hAnsi="Arial" w:cs="Arial"/>
                <w:b/>
                <w:bCs/>
                <w:color w:val="auto"/>
                <w:sz w:val="20"/>
                <w:szCs w:val="20"/>
                <w:lang w:val="en-US" w:eastAsia="en-US" w:bidi="ar-SA"/>
              </w:rPr>
              <w:t>Bucati</w:t>
            </w:r>
            <w:proofErr w:type="spellEnd"/>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25C1C7F1" w14:textId="77777777" w:rsidR="00B642C4" w:rsidRPr="00B642C4" w:rsidRDefault="00B642C4" w:rsidP="00B642C4">
            <w:pPr>
              <w:widowControl/>
              <w:rPr>
                <w:rFonts w:ascii="Arial" w:eastAsia="Times New Roman" w:hAnsi="Arial" w:cs="Arial"/>
                <w:b/>
                <w:bCs/>
                <w:color w:val="auto"/>
                <w:sz w:val="20"/>
                <w:szCs w:val="20"/>
                <w:lang w:val="en-US" w:eastAsia="en-US" w:bidi="ar-SA"/>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16202878" w14:textId="77777777" w:rsidR="00B642C4" w:rsidRPr="00B642C4" w:rsidRDefault="00B642C4" w:rsidP="00B642C4">
            <w:pPr>
              <w:widowControl/>
              <w:rPr>
                <w:rFonts w:ascii="Arial" w:eastAsia="Times New Roman" w:hAnsi="Arial" w:cs="Arial"/>
                <w:b/>
                <w:bCs/>
                <w:color w:val="auto"/>
                <w:sz w:val="20"/>
                <w:szCs w:val="20"/>
                <w:lang w:val="en-US" w:eastAsia="en-US" w:bidi="ar-SA"/>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6ABD34BF" w14:textId="77777777" w:rsidR="00B642C4" w:rsidRPr="00B642C4" w:rsidRDefault="00B642C4" w:rsidP="00B642C4">
            <w:pPr>
              <w:widowControl/>
              <w:rPr>
                <w:rFonts w:ascii="Arial" w:eastAsia="Times New Roman" w:hAnsi="Arial" w:cs="Arial"/>
                <w:b/>
                <w:bCs/>
                <w:color w:val="auto"/>
                <w:sz w:val="20"/>
                <w:szCs w:val="20"/>
                <w:lang w:val="en-US" w:eastAsia="en-US" w:bidi="ar-SA"/>
              </w:rPr>
            </w:pPr>
          </w:p>
        </w:tc>
      </w:tr>
      <w:tr w:rsidR="00B642C4" w:rsidRPr="00B642C4" w14:paraId="396CE8F1" w14:textId="77777777" w:rsidTr="00B642C4">
        <w:trPr>
          <w:trHeight w:val="300"/>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14:paraId="6BF44165"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proofErr w:type="spellStart"/>
            <w:r w:rsidRPr="00B642C4">
              <w:rPr>
                <w:rFonts w:ascii="Arial" w:eastAsia="Times New Roman" w:hAnsi="Arial" w:cs="Arial"/>
                <w:b/>
                <w:bCs/>
                <w:color w:val="auto"/>
                <w:sz w:val="20"/>
                <w:szCs w:val="20"/>
                <w:lang w:val="en-US" w:eastAsia="en-US" w:bidi="ar-SA"/>
              </w:rPr>
              <w:t>Racord</w:t>
            </w:r>
            <w:proofErr w:type="spellEnd"/>
            <w:r w:rsidRPr="00B642C4">
              <w:rPr>
                <w:rFonts w:ascii="Arial" w:eastAsia="Times New Roman" w:hAnsi="Arial" w:cs="Arial"/>
                <w:b/>
                <w:bCs/>
                <w:color w:val="auto"/>
                <w:sz w:val="20"/>
                <w:szCs w:val="20"/>
                <w:lang w:val="en-US" w:eastAsia="en-US" w:bidi="ar-SA"/>
              </w:rPr>
              <w:t xml:space="preserve"> de </w:t>
            </w:r>
            <w:proofErr w:type="spellStart"/>
            <w:r w:rsidRPr="00B642C4">
              <w:rPr>
                <w:rFonts w:ascii="Arial" w:eastAsia="Times New Roman" w:hAnsi="Arial" w:cs="Arial"/>
                <w:b/>
                <w:bCs/>
                <w:color w:val="auto"/>
                <w:sz w:val="20"/>
                <w:szCs w:val="20"/>
                <w:lang w:val="en-US" w:eastAsia="en-US" w:bidi="ar-SA"/>
              </w:rPr>
              <w:t>canalizare</w:t>
            </w:r>
            <w:proofErr w:type="spellEnd"/>
            <w:r w:rsidRPr="00B642C4">
              <w:rPr>
                <w:rFonts w:ascii="Arial" w:eastAsia="Times New Roman" w:hAnsi="Arial" w:cs="Arial"/>
                <w:b/>
                <w:bCs/>
                <w:color w:val="auto"/>
                <w:sz w:val="20"/>
                <w:szCs w:val="20"/>
                <w:lang w:val="en-US" w:eastAsia="en-US" w:bidi="ar-SA"/>
              </w:rPr>
              <w:t xml:space="preserve"> </w:t>
            </w:r>
            <w:proofErr w:type="spellStart"/>
            <w:r w:rsidRPr="00B642C4">
              <w:rPr>
                <w:rFonts w:ascii="Arial" w:eastAsia="Times New Roman" w:hAnsi="Arial" w:cs="Arial"/>
                <w:b/>
                <w:bCs/>
                <w:color w:val="auto"/>
                <w:sz w:val="20"/>
                <w:szCs w:val="20"/>
                <w:lang w:val="en-US" w:eastAsia="en-US" w:bidi="ar-SA"/>
              </w:rPr>
              <w:t>menajera</w:t>
            </w:r>
            <w:proofErr w:type="spellEnd"/>
          </w:p>
        </w:tc>
        <w:tc>
          <w:tcPr>
            <w:tcW w:w="1414" w:type="pct"/>
            <w:tcBorders>
              <w:top w:val="nil"/>
              <w:left w:val="nil"/>
              <w:bottom w:val="single" w:sz="4" w:space="0" w:color="auto"/>
              <w:right w:val="single" w:sz="4" w:space="0" w:color="auto"/>
            </w:tcBorders>
            <w:shd w:val="clear" w:color="auto" w:fill="auto"/>
            <w:noWrap/>
            <w:vAlign w:val="center"/>
            <w:hideMark/>
          </w:tcPr>
          <w:p w14:paraId="147DA8D2"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 xml:space="preserve">Emil </w:t>
            </w:r>
            <w:proofErr w:type="spellStart"/>
            <w:r w:rsidRPr="00B642C4">
              <w:rPr>
                <w:rFonts w:ascii="Arial" w:eastAsia="Times New Roman" w:hAnsi="Arial" w:cs="Arial"/>
                <w:color w:val="auto"/>
                <w:sz w:val="20"/>
                <w:szCs w:val="20"/>
                <w:lang w:val="en-US" w:eastAsia="en-US" w:bidi="ar-SA"/>
              </w:rPr>
              <w:t>Montia</w:t>
            </w:r>
            <w:proofErr w:type="spellEnd"/>
          </w:p>
        </w:tc>
        <w:tc>
          <w:tcPr>
            <w:tcW w:w="599" w:type="pct"/>
            <w:tcBorders>
              <w:top w:val="nil"/>
              <w:left w:val="nil"/>
              <w:bottom w:val="single" w:sz="4" w:space="0" w:color="auto"/>
              <w:right w:val="single" w:sz="4" w:space="0" w:color="auto"/>
            </w:tcBorders>
            <w:shd w:val="clear" w:color="auto" w:fill="auto"/>
            <w:noWrap/>
            <w:vAlign w:val="center"/>
            <w:hideMark/>
          </w:tcPr>
          <w:p w14:paraId="33C22DC6"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dr.</w:t>
            </w:r>
          </w:p>
        </w:tc>
        <w:tc>
          <w:tcPr>
            <w:tcW w:w="569" w:type="pct"/>
            <w:tcBorders>
              <w:top w:val="nil"/>
              <w:left w:val="nil"/>
              <w:bottom w:val="single" w:sz="4" w:space="0" w:color="auto"/>
              <w:right w:val="single" w:sz="4" w:space="0" w:color="auto"/>
            </w:tcBorders>
            <w:shd w:val="clear" w:color="auto" w:fill="auto"/>
            <w:noWrap/>
            <w:vAlign w:val="center"/>
            <w:hideMark/>
          </w:tcPr>
          <w:p w14:paraId="3B62C239"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37</w:t>
            </w:r>
          </w:p>
        </w:tc>
        <w:tc>
          <w:tcPr>
            <w:tcW w:w="59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C1CE83"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160</w:t>
            </w:r>
          </w:p>
        </w:tc>
        <w:tc>
          <w:tcPr>
            <w:tcW w:w="410" w:type="pct"/>
            <w:vMerge w:val="restart"/>
            <w:tcBorders>
              <w:top w:val="nil"/>
              <w:left w:val="single" w:sz="4" w:space="0" w:color="auto"/>
              <w:bottom w:val="single" w:sz="4" w:space="0" w:color="000000"/>
              <w:right w:val="single" w:sz="4" w:space="0" w:color="auto"/>
            </w:tcBorders>
            <w:shd w:val="clear" w:color="auto" w:fill="auto"/>
            <w:vAlign w:val="center"/>
            <w:hideMark/>
          </w:tcPr>
          <w:p w14:paraId="641C4E34"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PVC, SDR34, SN8</w:t>
            </w:r>
          </w:p>
        </w:tc>
        <w:tc>
          <w:tcPr>
            <w:tcW w:w="607" w:type="pct"/>
            <w:tcBorders>
              <w:top w:val="nil"/>
              <w:left w:val="nil"/>
              <w:bottom w:val="single" w:sz="4" w:space="0" w:color="auto"/>
              <w:right w:val="single" w:sz="4" w:space="0" w:color="auto"/>
            </w:tcBorders>
            <w:shd w:val="clear" w:color="auto" w:fill="auto"/>
            <w:noWrap/>
            <w:vAlign w:val="center"/>
            <w:hideMark/>
          </w:tcPr>
          <w:p w14:paraId="2CF12032"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1.50</w:t>
            </w:r>
          </w:p>
        </w:tc>
      </w:tr>
      <w:tr w:rsidR="00B642C4" w:rsidRPr="00B642C4" w14:paraId="39D4C819" w14:textId="77777777" w:rsidTr="00B642C4">
        <w:trPr>
          <w:trHeight w:val="300"/>
        </w:trPr>
        <w:tc>
          <w:tcPr>
            <w:tcW w:w="802" w:type="pct"/>
            <w:vMerge/>
            <w:tcBorders>
              <w:top w:val="nil"/>
              <w:left w:val="single" w:sz="4" w:space="0" w:color="auto"/>
              <w:bottom w:val="single" w:sz="4" w:space="0" w:color="000000"/>
              <w:right w:val="single" w:sz="4" w:space="0" w:color="auto"/>
            </w:tcBorders>
            <w:vAlign w:val="center"/>
            <w:hideMark/>
          </w:tcPr>
          <w:p w14:paraId="22314A08" w14:textId="77777777" w:rsidR="00B642C4" w:rsidRPr="00B642C4" w:rsidRDefault="00B642C4" w:rsidP="00B642C4">
            <w:pPr>
              <w:widowControl/>
              <w:rPr>
                <w:rFonts w:ascii="Arial" w:eastAsia="Times New Roman" w:hAnsi="Arial" w:cs="Arial"/>
                <w:b/>
                <w:bCs/>
                <w:color w:val="auto"/>
                <w:sz w:val="20"/>
                <w:szCs w:val="20"/>
                <w:lang w:val="en-US" w:eastAsia="en-US" w:bidi="ar-SA"/>
              </w:rPr>
            </w:pPr>
          </w:p>
        </w:tc>
        <w:tc>
          <w:tcPr>
            <w:tcW w:w="1414" w:type="pct"/>
            <w:tcBorders>
              <w:top w:val="nil"/>
              <w:left w:val="nil"/>
              <w:bottom w:val="single" w:sz="4" w:space="0" w:color="auto"/>
              <w:right w:val="single" w:sz="4" w:space="0" w:color="auto"/>
            </w:tcBorders>
            <w:shd w:val="clear" w:color="auto" w:fill="auto"/>
            <w:noWrap/>
            <w:vAlign w:val="center"/>
            <w:hideMark/>
          </w:tcPr>
          <w:p w14:paraId="57F1DEA2"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 xml:space="preserve">Emil </w:t>
            </w:r>
            <w:proofErr w:type="spellStart"/>
            <w:r w:rsidRPr="00B642C4">
              <w:rPr>
                <w:rFonts w:ascii="Arial" w:eastAsia="Times New Roman" w:hAnsi="Arial" w:cs="Arial"/>
                <w:color w:val="auto"/>
                <w:sz w:val="20"/>
                <w:szCs w:val="20"/>
                <w:lang w:val="en-US" w:eastAsia="en-US" w:bidi="ar-SA"/>
              </w:rPr>
              <w:t>Montia</w:t>
            </w:r>
            <w:proofErr w:type="spellEnd"/>
          </w:p>
        </w:tc>
        <w:tc>
          <w:tcPr>
            <w:tcW w:w="599" w:type="pct"/>
            <w:tcBorders>
              <w:top w:val="nil"/>
              <w:left w:val="nil"/>
              <w:bottom w:val="single" w:sz="4" w:space="0" w:color="auto"/>
              <w:right w:val="single" w:sz="4" w:space="0" w:color="auto"/>
            </w:tcBorders>
            <w:shd w:val="clear" w:color="auto" w:fill="auto"/>
            <w:noWrap/>
            <w:vAlign w:val="center"/>
            <w:hideMark/>
          </w:tcPr>
          <w:p w14:paraId="74F6E2DC"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stg.</w:t>
            </w:r>
          </w:p>
        </w:tc>
        <w:tc>
          <w:tcPr>
            <w:tcW w:w="569" w:type="pct"/>
            <w:tcBorders>
              <w:top w:val="nil"/>
              <w:left w:val="nil"/>
              <w:bottom w:val="single" w:sz="4" w:space="0" w:color="auto"/>
              <w:right w:val="single" w:sz="4" w:space="0" w:color="auto"/>
            </w:tcBorders>
            <w:shd w:val="clear" w:color="auto" w:fill="auto"/>
            <w:noWrap/>
            <w:vAlign w:val="center"/>
            <w:hideMark/>
          </w:tcPr>
          <w:p w14:paraId="3E6A1559"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33</w:t>
            </w:r>
          </w:p>
        </w:tc>
        <w:tc>
          <w:tcPr>
            <w:tcW w:w="599" w:type="pct"/>
            <w:vMerge/>
            <w:tcBorders>
              <w:top w:val="nil"/>
              <w:left w:val="single" w:sz="4" w:space="0" w:color="auto"/>
              <w:bottom w:val="single" w:sz="4" w:space="0" w:color="000000"/>
              <w:right w:val="single" w:sz="4" w:space="0" w:color="auto"/>
            </w:tcBorders>
            <w:vAlign w:val="center"/>
            <w:hideMark/>
          </w:tcPr>
          <w:p w14:paraId="06C1C1E4" w14:textId="77777777" w:rsidR="00B642C4" w:rsidRPr="00B642C4" w:rsidRDefault="00B642C4" w:rsidP="00B642C4">
            <w:pPr>
              <w:widowControl/>
              <w:rPr>
                <w:rFonts w:ascii="Arial" w:eastAsia="Times New Roman" w:hAnsi="Arial" w:cs="Arial"/>
                <w:color w:val="auto"/>
                <w:sz w:val="20"/>
                <w:szCs w:val="20"/>
                <w:lang w:val="en-US" w:eastAsia="en-US" w:bidi="ar-SA"/>
              </w:rPr>
            </w:pPr>
          </w:p>
        </w:tc>
        <w:tc>
          <w:tcPr>
            <w:tcW w:w="410" w:type="pct"/>
            <w:vMerge/>
            <w:tcBorders>
              <w:top w:val="nil"/>
              <w:left w:val="single" w:sz="4" w:space="0" w:color="auto"/>
              <w:bottom w:val="single" w:sz="4" w:space="0" w:color="000000"/>
              <w:right w:val="single" w:sz="4" w:space="0" w:color="auto"/>
            </w:tcBorders>
            <w:vAlign w:val="center"/>
            <w:hideMark/>
          </w:tcPr>
          <w:p w14:paraId="5237F10A" w14:textId="77777777" w:rsidR="00B642C4" w:rsidRPr="00B642C4" w:rsidRDefault="00B642C4" w:rsidP="00B642C4">
            <w:pPr>
              <w:widowControl/>
              <w:rPr>
                <w:rFonts w:ascii="Arial" w:eastAsia="Times New Roman" w:hAnsi="Arial" w:cs="Arial"/>
                <w:color w:val="auto"/>
                <w:sz w:val="20"/>
                <w:szCs w:val="20"/>
                <w:lang w:val="en-US" w:eastAsia="en-US" w:bidi="ar-SA"/>
              </w:rPr>
            </w:pPr>
          </w:p>
        </w:tc>
        <w:tc>
          <w:tcPr>
            <w:tcW w:w="607" w:type="pct"/>
            <w:tcBorders>
              <w:top w:val="nil"/>
              <w:left w:val="nil"/>
              <w:bottom w:val="single" w:sz="4" w:space="0" w:color="auto"/>
              <w:right w:val="single" w:sz="4" w:space="0" w:color="auto"/>
            </w:tcBorders>
            <w:shd w:val="clear" w:color="auto" w:fill="auto"/>
            <w:noWrap/>
            <w:vAlign w:val="center"/>
            <w:hideMark/>
          </w:tcPr>
          <w:p w14:paraId="4726E2BA"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2.50</w:t>
            </w:r>
          </w:p>
        </w:tc>
      </w:tr>
      <w:tr w:rsidR="00B642C4" w:rsidRPr="00B642C4" w14:paraId="36F9C5FD" w14:textId="77777777" w:rsidTr="00B642C4">
        <w:trPr>
          <w:trHeight w:val="300"/>
        </w:trPr>
        <w:tc>
          <w:tcPr>
            <w:tcW w:w="802" w:type="pct"/>
            <w:vMerge/>
            <w:tcBorders>
              <w:top w:val="nil"/>
              <w:left w:val="single" w:sz="4" w:space="0" w:color="auto"/>
              <w:bottom w:val="single" w:sz="4" w:space="0" w:color="000000"/>
              <w:right w:val="single" w:sz="4" w:space="0" w:color="auto"/>
            </w:tcBorders>
            <w:vAlign w:val="center"/>
            <w:hideMark/>
          </w:tcPr>
          <w:p w14:paraId="330D2858" w14:textId="77777777" w:rsidR="00B642C4" w:rsidRPr="00B642C4" w:rsidRDefault="00B642C4" w:rsidP="00B642C4">
            <w:pPr>
              <w:widowControl/>
              <w:rPr>
                <w:rFonts w:ascii="Arial" w:eastAsia="Times New Roman" w:hAnsi="Arial" w:cs="Arial"/>
                <w:b/>
                <w:bCs/>
                <w:color w:val="auto"/>
                <w:sz w:val="20"/>
                <w:szCs w:val="20"/>
                <w:lang w:val="en-US" w:eastAsia="en-US" w:bidi="ar-SA"/>
              </w:rPr>
            </w:pPr>
          </w:p>
        </w:tc>
        <w:tc>
          <w:tcPr>
            <w:tcW w:w="1414" w:type="pct"/>
            <w:tcBorders>
              <w:top w:val="nil"/>
              <w:left w:val="nil"/>
              <w:bottom w:val="single" w:sz="4" w:space="0" w:color="auto"/>
              <w:right w:val="single" w:sz="4" w:space="0" w:color="auto"/>
            </w:tcBorders>
            <w:shd w:val="clear" w:color="auto" w:fill="auto"/>
            <w:noWrap/>
            <w:vAlign w:val="center"/>
            <w:hideMark/>
          </w:tcPr>
          <w:p w14:paraId="1AD199D4"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 xml:space="preserve">Nicolae </w:t>
            </w:r>
            <w:proofErr w:type="spellStart"/>
            <w:r w:rsidRPr="00B642C4">
              <w:rPr>
                <w:rFonts w:ascii="Arial" w:eastAsia="Times New Roman" w:hAnsi="Arial" w:cs="Arial"/>
                <w:color w:val="auto"/>
                <w:sz w:val="20"/>
                <w:szCs w:val="20"/>
                <w:lang w:val="en-US" w:eastAsia="en-US" w:bidi="ar-SA"/>
              </w:rPr>
              <w:t>Balcescu</w:t>
            </w:r>
            <w:proofErr w:type="spellEnd"/>
          </w:p>
        </w:tc>
        <w:tc>
          <w:tcPr>
            <w:tcW w:w="599" w:type="pct"/>
            <w:tcBorders>
              <w:top w:val="nil"/>
              <w:left w:val="nil"/>
              <w:bottom w:val="single" w:sz="4" w:space="0" w:color="auto"/>
              <w:right w:val="single" w:sz="4" w:space="0" w:color="auto"/>
            </w:tcBorders>
            <w:shd w:val="clear" w:color="auto" w:fill="auto"/>
            <w:noWrap/>
            <w:vAlign w:val="center"/>
            <w:hideMark/>
          </w:tcPr>
          <w:p w14:paraId="76071608"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dr.</w:t>
            </w:r>
          </w:p>
        </w:tc>
        <w:tc>
          <w:tcPr>
            <w:tcW w:w="569" w:type="pct"/>
            <w:tcBorders>
              <w:top w:val="nil"/>
              <w:left w:val="nil"/>
              <w:bottom w:val="single" w:sz="4" w:space="0" w:color="auto"/>
              <w:right w:val="single" w:sz="4" w:space="0" w:color="auto"/>
            </w:tcBorders>
            <w:shd w:val="clear" w:color="auto" w:fill="auto"/>
            <w:noWrap/>
            <w:vAlign w:val="center"/>
            <w:hideMark/>
          </w:tcPr>
          <w:p w14:paraId="08E51DB5"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20</w:t>
            </w:r>
          </w:p>
        </w:tc>
        <w:tc>
          <w:tcPr>
            <w:tcW w:w="599" w:type="pct"/>
            <w:vMerge/>
            <w:tcBorders>
              <w:top w:val="nil"/>
              <w:left w:val="single" w:sz="4" w:space="0" w:color="auto"/>
              <w:bottom w:val="single" w:sz="4" w:space="0" w:color="000000"/>
              <w:right w:val="single" w:sz="4" w:space="0" w:color="auto"/>
            </w:tcBorders>
            <w:vAlign w:val="center"/>
            <w:hideMark/>
          </w:tcPr>
          <w:p w14:paraId="58B15257" w14:textId="77777777" w:rsidR="00B642C4" w:rsidRPr="00B642C4" w:rsidRDefault="00B642C4" w:rsidP="00B642C4">
            <w:pPr>
              <w:widowControl/>
              <w:rPr>
                <w:rFonts w:ascii="Arial" w:eastAsia="Times New Roman" w:hAnsi="Arial" w:cs="Arial"/>
                <w:color w:val="auto"/>
                <w:sz w:val="20"/>
                <w:szCs w:val="20"/>
                <w:lang w:val="en-US" w:eastAsia="en-US" w:bidi="ar-SA"/>
              </w:rPr>
            </w:pPr>
          </w:p>
        </w:tc>
        <w:tc>
          <w:tcPr>
            <w:tcW w:w="410" w:type="pct"/>
            <w:vMerge/>
            <w:tcBorders>
              <w:top w:val="nil"/>
              <w:left w:val="single" w:sz="4" w:space="0" w:color="auto"/>
              <w:bottom w:val="single" w:sz="4" w:space="0" w:color="000000"/>
              <w:right w:val="single" w:sz="4" w:space="0" w:color="auto"/>
            </w:tcBorders>
            <w:vAlign w:val="center"/>
            <w:hideMark/>
          </w:tcPr>
          <w:p w14:paraId="25B0A62E" w14:textId="77777777" w:rsidR="00B642C4" w:rsidRPr="00B642C4" w:rsidRDefault="00B642C4" w:rsidP="00B642C4">
            <w:pPr>
              <w:widowControl/>
              <w:rPr>
                <w:rFonts w:ascii="Arial" w:eastAsia="Times New Roman" w:hAnsi="Arial" w:cs="Arial"/>
                <w:color w:val="auto"/>
                <w:sz w:val="20"/>
                <w:szCs w:val="20"/>
                <w:lang w:val="en-US" w:eastAsia="en-US" w:bidi="ar-SA"/>
              </w:rPr>
            </w:pPr>
          </w:p>
        </w:tc>
        <w:tc>
          <w:tcPr>
            <w:tcW w:w="607" w:type="pct"/>
            <w:tcBorders>
              <w:top w:val="nil"/>
              <w:left w:val="nil"/>
              <w:bottom w:val="single" w:sz="4" w:space="0" w:color="auto"/>
              <w:right w:val="single" w:sz="4" w:space="0" w:color="auto"/>
            </w:tcBorders>
            <w:shd w:val="clear" w:color="auto" w:fill="auto"/>
            <w:noWrap/>
            <w:vAlign w:val="center"/>
            <w:hideMark/>
          </w:tcPr>
          <w:p w14:paraId="04E3ECA2"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1.50</w:t>
            </w:r>
          </w:p>
        </w:tc>
      </w:tr>
      <w:tr w:rsidR="00B642C4" w:rsidRPr="00B642C4" w14:paraId="25F8F681" w14:textId="77777777" w:rsidTr="00B642C4">
        <w:trPr>
          <w:trHeight w:val="300"/>
        </w:trPr>
        <w:tc>
          <w:tcPr>
            <w:tcW w:w="802" w:type="pct"/>
            <w:vMerge/>
            <w:tcBorders>
              <w:top w:val="nil"/>
              <w:left w:val="single" w:sz="4" w:space="0" w:color="auto"/>
              <w:bottom w:val="single" w:sz="4" w:space="0" w:color="000000"/>
              <w:right w:val="single" w:sz="4" w:space="0" w:color="auto"/>
            </w:tcBorders>
            <w:vAlign w:val="center"/>
            <w:hideMark/>
          </w:tcPr>
          <w:p w14:paraId="272D4B29" w14:textId="77777777" w:rsidR="00B642C4" w:rsidRPr="00B642C4" w:rsidRDefault="00B642C4" w:rsidP="00B642C4">
            <w:pPr>
              <w:widowControl/>
              <w:rPr>
                <w:rFonts w:ascii="Arial" w:eastAsia="Times New Roman" w:hAnsi="Arial" w:cs="Arial"/>
                <w:b/>
                <w:bCs/>
                <w:color w:val="auto"/>
                <w:sz w:val="20"/>
                <w:szCs w:val="20"/>
                <w:lang w:val="en-US" w:eastAsia="en-US" w:bidi="ar-SA"/>
              </w:rPr>
            </w:pPr>
          </w:p>
        </w:tc>
        <w:tc>
          <w:tcPr>
            <w:tcW w:w="1414" w:type="pct"/>
            <w:tcBorders>
              <w:top w:val="nil"/>
              <w:left w:val="nil"/>
              <w:bottom w:val="single" w:sz="4" w:space="0" w:color="auto"/>
              <w:right w:val="single" w:sz="4" w:space="0" w:color="auto"/>
            </w:tcBorders>
            <w:shd w:val="clear" w:color="auto" w:fill="auto"/>
            <w:noWrap/>
            <w:vAlign w:val="center"/>
            <w:hideMark/>
          </w:tcPr>
          <w:p w14:paraId="0FA92BFB"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 xml:space="preserve">Nicolae </w:t>
            </w:r>
            <w:proofErr w:type="spellStart"/>
            <w:r w:rsidRPr="00B642C4">
              <w:rPr>
                <w:rFonts w:ascii="Arial" w:eastAsia="Times New Roman" w:hAnsi="Arial" w:cs="Arial"/>
                <w:color w:val="auto"/>
                <w:sz w:val="20"/>
                <w:szCs w:val="20"/>
                <w:lang w:val="en-US" w:eastAsia="en-US" w:bidi="ar-SA"/>
              </w:rPr>
              <w:t>Balcescu</w:t>
            </w:r>
            <w:proofErr w:type="spellEnd"/>
          </w:p>
        </w:tc>
        <w:tc>
          <w:tcPr>
            <w:tcW w:w="599" w:type="pct"/>
            <w:tcBorders>
              <w:top w:val="nil"/>
              <w:left w:val="nil"/>
              <w:bottom w:val="single" w:sz="4" w:space="0" w:color="auto"/>
              <w:right w:val="single" w:sz="4" w:space="0" w:color="auto"/>
            </w:tcBorders>
            <w:shd w:val="clear" w:color="auto" w:fill="auto"/>
            <w:noWrap/>
            <w:vAlign w:val="center"/>
            <w:hideMark/>
          </w:tcPr>
          <w:p w14:paraId="6808E59E"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stg.</w:t>
            </w:r>
          </w:p>
        </w:tc>
        <w:tc>
          <w:tcPr>
            <w:tcW w:w="569" w:type="pct"/>
            <w:tcBorders>
              <w:top w:val="nil"/>
              <w:left w:val="nil"/>
              <w:bottom w:val="single" w:sz="4" w:space="0" w:color="auto"/>
              <w:right w:val="single" w:sz="4" w:space="0" w:color="auto"/>
            </w:tcBorders>
            <w:shd w:val="clear" w:color="auto" w:fill="auto"/>
            <w:noWrap/>
            <w:vAlign w:val="center"/>
            <w:hideMark/>
          </w:tcPr>
          <w:p w14:paraId="385DC966"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4</w:t>
            </w:r>
          </w:p>
        </w:tc>
        <w:tc>
          <w:tcPr>
            <w:tcW w:w="599" w:type="pct"/>
            <w:vMerge/>
            <w:tcBorders>
              <w:top w:val="nil"/>
              <w:left w:val="single" w:sz="4" w:space="0" w:color="auto"/>
              <w:bottom w:val="single" w:sz="4" w:space="0" w:color="000000"/>
              <w:right w:val="single" w:sz="4" w:space="0" w:color="auto"/>
            </w:tcBorders>
            <w:vAlign w:val="center"/>
            <w:hideMark/>
          </w:tcPr>
          <w:p w14:paraId="01041038" w14:textId="77777777" w:rsidR="00B642C4" w:rsidRPr="00B642C4" w:rsidRDefault="00B642C4" w:rsidP="00B642C4">
            <w:pPr>
              <w:widowControl/>
              <w:rPr>
                <w:rFonts w:ascii="Arial" w:eastAsia="Times New Roman" w:hAnsi="Arial" w:cs="Arial"/>
                <w:color w:val="auto"/>
                <w:sz w:val="20"/>
                <w:szCs w:val="20"/>
                <w:lang w:val="en-US" w:eastAsia="en-US" w:bidi="ar-SA"/>
              </w:rPr>
            </w:pPr>
          </w:p>
        </w:tc>
        <w:tc>
          <w:tcPr>
            <w:tcW w:w="410" w:type="pct"/>
            <w:vMerge/>
            <w:tcBorders>
              <w:top w:val="nil"/>
              <w:left w:val="single" w:sz="4" w:space="0" w:color="auto"/>
              <w:bottom w:val="single" w:sz="4" w:space="0" w:color="000000"/>
              <w:right w:val="single" w:sz="4" w:space="0" w:color="auto"/>
            </w:tcBorders>
            <w:vAlign w:val="center"/>
            <w:hideMark/>
          </w:tcPr>
          <w:p w14:paraId="13EEF6BC" w14:textId="77777777" w:rsidR="00B642C4" w:rsidRPr="00B642C4" w:rsidRDefault="00B642C4" w:rsidP="00B642C4">
            <w:pPr>
              <w:widowControl/>
              <w:rPr>
                <w:rFonts w:ascii="Arial" w:eastAsia="Times New Roman" w:hAnsi="Arial" w:cs="Arial"/>
                <w:color w:val="auto"/>
                <w:sz w:val="20"/>
                <w:szCs w:val="20"/>
                <w:lang w:val="en-US" w:eastAsia="en-US" w:bidi="ar-SA"/>
              </w:rPr>
            </w:pPr>
          </w:p>
        </w:tc>
        <w:tc>
          <w:tcPr>
            <w:tcW w:w="607" w:type="pct"/>
            <w:tcBorders>
              <w:top w:val="nil"/>
              <w:left w:val="nil"/>
              <w:bottom w:val="single" w:sz="4" w:space="0" w:color="auto"/>
              <w:right w:val="single" w:sz="4" w:space="0" w:color="auto"/>
            </w:tcBorders>
            <w:shd w:val="clear" w:color="auto" w:fill="auto"/>
            <w:noWrap/>
            <w:vAlign w:val="center"/>
            <w:hideMark/>
          </w:tcPr>
          <w:p w14:paraId="517C3B3A" w14:textId="77777777" w:rsidR="00B642C4" w:rsidRPr="00B642C4" w:rsidRDefault="00B642C4" w:rsidP="00B642C4">
            <w:pPr>
              <w:widowControl/>
              <w:jc w:val="center"/>
              <w:rPr>
                <w:rFonts w:ascii="Arial" w:eastAsia="Times New Roman" w:hAnsi="Arial" w:cs="Arial"/>
                <w:color w:val="auto"/>
                <w:sz w:val="20"/>
                <w:szCs w:val="20"/>
                <w:lang w:val="en-US" w:eastAsia="en-US" w:bidi="ar-SA"/>
              </w:rPr>
            </w:pPr>
            <w:r w:rsidRPr="00B642C4">
              <w:rPr>
                <w:rFonts w:ascii="Arial" w:eastAsia="Times New Roman" w:hAnsi="Arial" w:cs="Arial"/>
                <w:color w:val="auto"/>
                <w:sz w:val="20"/>
                <w:szCs w:val="20"/>
                <w:lang w:val="en-US" w:eastAsia="en-US" w:bidi="ar-SA"/>
              </w:rPr>
              <w:t>31.00</w:t>
            </w:r>
          </w:p>
        </w:tc>
      </w:tr>
      <w:tr w:rsidR="00B642C4" w:rsidRPr="00B642C4" w14:paraId="2B6E6256" w14:textId="77777777" w:rsidTr="00B642C4">
        <w:trPr>
          <w:trHeight w:val="402"/>
        </w:trPr>
        <w:tc>
          <w:tcPr>
            <w:tcW w:w="802" w:type="pct"/>
            <w:vMerge/>
            <w:tcBorders>
              <w:top w:val="nil"/>
              <w:left w:val="single" w:sz="4" w:space="0" w:color="auto"/>
              <w:bottom w:val="single" w:sz="4" w:space="0" w:color="000000"/>
              <w:right w:val="single" w:sz="4" w:space="0" w:color="auto"/>
            </w:tcBorders>
            <w:vAlign w:val="center"/>
            <w:hideMark/>
          </w:tcPr>
          <w:p w14:paraId="5B156729" w14:textId="77777777" w:rsidR="00B642C4" w:rsidRPr="00B642C4" w:rsidRDefault="00B642C4" w:rsidP="00B642C4">
            <w:pPr>
              <w:widowControl/>
              <w:rPr>
                <w:rFonts w:ascii="Arial" w:eastAsia="Times New Roman" w:hAnsi="Arial" w:cs="Arial"/>
                <w:b/>
                <w:bCs/>
                <w:color w:val="auto"/>
                <w:sz w:val="20"/>
                <w:szCs w:val="20"/>
                <w:lang w:val="en-US" w:eastAsia="en-US" w:bidi="ar-SA"/>
              </w:rPr>
            </w:pPr>
          </w:p>
        </w:tc>
        <w:tc>
          <w:tcPr>
            <w:tcW w:w="201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F2387DA"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r w:rsidRPr="00B642C4">
              <w:rPr>
                <w:rFonts w:ascii="Arial" w:eastAsia="Times New Roman" w:hAnsi="Arial" w:cs="Arial"/>
                <w:b/>
                <w:bCs/>
                <w:color w:val="auto"/>
                <w:sz w:val="20"/>
                <w:szCs w:val="20"/>
                <w:lang w:val="en-US" w:eastAsia="en-US" w:bidi="ar-SA"/>
              </w:rPr>
              <w:t>TOTAL</w:t>
            </w:r>
          </w:p>
        </w:tc>
        <w:tc>
          <w:tcPr>
            <w:tcW w:w="569" w:type="pct"/>
            <w:tcBorders>
              <w:top w:val="nil"/>
              <w:left w:val="nil"/>
              <w:bottom w:val="single" w:sz="4" w:space="0" w:color="auto"/>
              <w:right w:val="single" w:sz="4" w:space="0" w:color="auto"/>
            </w:tcBorders>
            <w:shd w:val="clear" w:color="auto" w:fill="auto"/>
            <w:noWrap/>
            <w:vAlign w:val="center"/>
            <w:hideMark/>
          </w:tcPr>
          <w:p w14:paraId="711FAEFA"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r w:rsidRPr="00B642C4">
              <w:rPr>
                <w:rFonts w:ascii="Arial" w:eastAsia="Times New Roman" w:hAnsi="Arial" w:cs="Arial"/>
                <w:b/>
                <w:bCs/>
                <w:color w:val="auto"/>
                <w:sz w:val="20"/>
                <w:szCs w:val="20"/>
                <w:lang w:val="en-US" w:eastAsia="en-US" w:bidi="ar-SA"/>
              </w:rPr>
              <w:t>94.00</w:t>
            </w:r>
          </w:p>
        </w:tc>
        <w:tc>
          <w:tcPr>
            <w:tcW w:w="599" w:type="pct"/>
            <w:vMerge/>
            <w:tcBorders>
              <w:top w:val="nil"/>
              <w:left w:val="single" w:sz="4" w:space="0" w:color="auto"/>
              <w:bottom w:val="single" w:sz="4" w:space="0" w:color="000000"/>
              <w:right w:val="single" w:sz="4" w:space="0" w:color="auto"/>
            </w:tcBorders>
            <w:vAlign w:val="center"/>
            <w:hideMark/>
          </w:tcPr>
          <w:p w14:paraId="6788A587" w14:textId="77777777" w:rsidR="00B642C4" w:rsidRPr="00B642C4" w:rsidRDefault="00B642C4" w:rsidP="00B642C4">
            <w:pPr>
              <w:widowControl/>
              <w:rPr>
                <w:rFonts w:ascii="Arial" w:eastAsia="Times New Roman" w:hAnsi="Arial" w:cs="Arial"/>
                <w:color w:val="auto"/>
                <w:sz w:val="20"/>
                <w:szCs w:val="20"/>
                <w:lang w:val="en-US" w:eastAsia="en-US" w:bidi="ar-SA"/>
              </w:rPr>
            </w:pPr>
          </w:p>
        </w:tc>
        <w:tc>
          <w:tcPr>
            <w:tcW w:w="410" w:type="pct"/>
            <w:vMerge/>
            <w:tcBorders>
              <w:top w:val="nil"/>
              <w:left w:val="single" w:sz="4" w:space="0" w:color="auto"/>
              <w:bottom w:val="single" w:sz="4" w:space="0" w:color="000000"/>
              <w:right w:val="single" w:sz="4" w:space="0" w:color="auto"/>
            </w:tcBorders>
            <w:vAlign w:val="center"/>
            <w:hideMark/>
          </w:tcPr>
          <w:p w14:paraId="00431DDD" w14:textId="77777777" w:rsidR="00B642C4" w:rsidRPr="00B642C4" w:rsidRDefault="00B642C4" w:rsidP="00B642C4">
            <w:pPr>
              <w:widowControl/>
              <w:rPr>
                <w:rFonts w:ascii="Arial" w:eastAsia="Times New Roman" w:hAnsi="Arial" w:cs="Arial"/>
                <w:color w:val="auto"/>
                <w:sz w:val="20"/>
                <w:szCs w:val="20"/>
                <w:lang w:val="en-US" w:eastAsia="en-US" w:bidi="ar-SA"/>
              </w:rPr>
            </w:pPr>
          </w:p>
        </w:tc>
        <w:tc>
          <w:tcPr>
            <w:tcW w:w="607" w:type="pct"/>
            <w:tcBorders>
              <w:top w:val="nil"/>
              <w:left w:val="nil"/>
              <w:bottom w:val="single" w:sz="4" w:space="0" w:color="auto"/>
              <w:right w:val="single" w:sz="4" w:space="0" w:color="auto"/>
            </w:tcBorders>
            <w:shd w:val="clear" w:color="auto" w:fill="auto"/>
            <w:noWrap/>
            <w:vAlign w:val="center"/>
            <w:hideMark/>
          </w:tcPr>
          <w:p w14:paraId="29DD5764" w14:textId="77777777" w:rsidR="00B642C4" w:rsidRPr="00B642C4" w:rsidRDefault="00B642C4" w:rsidP="00B642C4">
            <w:pPr>
              <w:widowControl/>
              <w:jc w:val="center"/>
              <w:rPr>
                <w:rFonts w:ascii="Arial" w:eastAsia="Times New Roman" w:hAnsi="Arial" w:cs="Arial"/>
                <w:b/>
                <w:bCs/>
                <w:color w:val="auto"/>
                <w:sz w:val="20"/>
                <w:szCs w:val="20"/>
                <w:lang w:val="en-US" w:eastAsia="en-US" w:bidi="ar-SA"/>
              </w:rPr>
            </w:pPr>
            <w:r w:rsidRPr="00B642C4">
              <w:rPr>
                <w:rFonts w:ascii="Arial" w:eastAsia="Times New Roman" w:hAnsi="Arial" w:cs="Arial"/>
                <w:b/>
                <w:bCs/>
                <w:color w:val="auto"/>
                <w:sz w:val="20"/>
                <w:szCs w:val="20"/>
                <w:lang w:val="en-US" w:eastAsia="en-US" w:bidi="ar-SA"/>
              </w:rPr>
              <w:t>2.74</w:t>
            </w:r>
          </w:p>
        </w:tc>
      </w:tr>
    </w:tbl>
    <w:p w14:paraId="547542F4" w14:textId="77777777" w:rsidR="00C713A8" w:rsidRDefault="00C713A8" w:rsidP="00C713A8">
      <w:pPr>
        <w:shd w:val="clear" w:color="auto" w:fill="FFFFFF"/>
        <w:tabs>
          <w:tab w:val="left" w:pos="287"/>
        </w:tabs>
        <w:overflowPunct w:val="0"/>
        <w:autoSpaceDE w:val="0"/>
        <w:autoSpaceDN w:val="0"/>
        <w:adjustRightInd w:val="0"/>
        <w:spacing w:line="276" w:lineRule="auto"/>
        <w:ind w:firstLine="851"/>
        <w:jc w:val="both"/>
        <w:textAlignment w:val="baseline"/>
        <w:rPr>
          <w:rFonts w:ascii="Arial" w:eastAsia="Verdana" w:hAnsi="Arial" w:cs="Arial"/>
          <w:sz w:val="20"/>
          <w:szCs w:val="20"/>
        </w:rPr>
      </w:pPr>
    </w:p>
    <w:p w14:paraId="1CFE2160" w14:textId="77777777" w:rsidR="00C713A8" w:rsidRPr="00D5208A" w:rsidRDefault="00C713A8" w:rsidP="00C713A8">
      <w:pPr>
        <w:shd w:val="clear" w:color="auto" w:fill="FFFFFF"/>
        <w:tabs>
          <w:tab w:val="left" w:pos="287"/>
        </w:tabs>
        <w:overflowPunct w:val="0"/>
        <w:autoSpaceDE w:val="0"/>
        <w:autoSpaceDN w:val="0"/>
        <w:adjustRightInd w:val="0"/>
        <w:spacing w:line="276" w:lineRule="auto"/>
        <w:ind w:firstLine="851"/>
        <w:jc w:val="both"/>
        <w:textAlignment w:val="baseline"/>
        <w:rPr>
          <w:rFonts w:ascii="Arial" w:eastAsia="Verdana" w:hAnsi="Arial" w:cs="Arial"/>
          <w:sz w:val="20"/>
          <w:szCs w:val="20"/>
        </w:rPr>
      </w:pPr>
      <w:r w:rsidRPr="00D5208A">
        <w:rPr>
          <w:rFonts w:ascii="Arial" w:eastAsia="Verdana" w:hAnsi="Arial" w:cs="Arial"/>
          <w:sz w:val="20"/>
          <w:szCs w:val="20"/>
        </w:rPr>
        <w:t>Racordarea instalațiilor din incinta gospodăriilor in colectoarele rețelelor de canalizare extinse, se va realiza prin intermediul unor piese: coturi D=160 mm si ramificații la 87 gr., D=250/160 mm, din material plastic PVC cu garnituri etanșe.</w:t>
      </w:r>
    </w:p>
    <w:p w14:paraId="5C531A2B" w14:textId="04322EBE" w:rsidR="00C713A8" w:rsidRPr="00D5208A" w:rsidRDefault="00C713A8" w:rsidP="00C713A8">
      <w:pPr>
        <w:shd w:val="clear" w:color="auto" w:fill="FFFFFF"/>
        <w:tabs>
          <w:tab w:val="left" w:pos="287"/>
        </w:tabs>
        <w:overflowPunct w:val="0"/>
        <w:autoSpaceDE w:val="0"/>
        <w:autoSpaceDN w:val="0"/>
        <w:adjustRightInd w:val="0"/>
        <w:spacing w:line="276" w:lineRule="auto"/>
        <w:ind w:firstLine="851"/>
        <w:jc w:val="both"/>
        <w:textAlignment w:val="baseline"/>
        <w:rPr>
          <w:rFonts w:ascii="Arial" w:eastAsia="Verdana" w:hAnsi="Arial" w:cs="Arial"/>
          <w:sz w:val="20"/>
          <w:szCs w:val="20"/>
        </w:rPr>
      </w:pPr>
      <w:r w:rsidRPr="00D5208A">
        <w:rPr>
          <w:rFonts w:ascii="Arial" w:eastAsia="Verdana" w:hAnsi="Arial" w:cs="Arial"/>
          <w:sz w:val="20"/>
          <w:szCs w:val="20"/>
        </w:rPr>
        <w:t>La limita de proprietate a fiecărui imobil, se va amplasa cate un cămin de racord CR cu o secțiune circulară din material plastic, PVC (PP/PE), D=315 mm, etanș cu garnituri, compus din baza cămin 1 ieșire/1 intrare D=160 mm, coloana cămin si capac</w:t>
      </w:r>
      <w:r w:rsidRPr="00D5208A">
        <w:rPr>
          <w:rFonts w:ascii="Arial" w:hAnsi="Arial" w:cs="Arial"/>
          <w:sz w:val="20"/>
          <w:szCs w:val="20"/>
        </w:rPr>
        <w:t xml:space="preserve"> </w:t>
      </w:r>
      <w:r w:rsidR="00B642C4">
        <w:rPr>
          <w:rFonts w:ascii="Arial" w:hAnsi="Arial" w:cs="Arial"/>
          <w:sz w:val="20"/>
          <w:szCs w:val="20"/>
        </w:rPr>
        <w:t xml:space="preserve">semi </w:t>
      </w:r>
      <w:r w:rsidRPr="00D5208A">
        <w:rPr>
          <w:rFonts w:ascii="Arial" w:hAnsi="Arial" w:cs="Arial"/>
          <w:sz w:val="20"/>
          <w:szCs w:val="20"/>
        </w:rPr>
        <w:t xml:space="preserve">carosabil montat direct in coloana </w:t>
      </w:r>
      <w:proofErr w:type="spellStart"/>
      <w:r w:rsidRPr="00D5208A">
        <w:rPr>
          <w:rFonts w:ascii="Arial" w:hAnsi="Arial" w:cs="Arial"/>
          <w:sz w:val="20"/>
          <w:szCs w:val="20"/>
        </w:rPr>
        <w:t>caminului</w:t>
      </w:r>
      <w:proofErr w:type="spellEnd"/>
      <w:r w:rsidRPr="00D5208A">
        <w:rPr>
          <w:rFonts w:ascii="Arial" w:eastAsia="Verdana" w:hAnsi="Arial" w:cs="Arial"/>
          <w:sz w:val="20"/>
          <w:szCs w:val="20"/>
        </w:rPr>
        <w:t>, tip A15 (1,5 T).</w:t>
      </w:r>
    </w:p>
    <w:p w14:paraId="7B1FC998" w14:textId="77777777" w:rsidR="00C713A8" w:rsidRPr="00D5208A" w:rsidRDefault="00C713A8" w:rsidP="00C713A8">
      <w:pPr>
        <w:shd w:val="clear" w:color="auto" w:fill="FFFFFF"/>
        <w:tabs>
          <w:tab w:val="left" w:pos="287"/>
        </w:tabs>
        <w:overflowPunct w:val="0"/>
        <w:autoSpaceDE w:val="0"/>
        <w:autoSpaceDN w:val="0"/>
        <w:adjustRightInd w:val="0"/>
        <w:spacing w:line="276" w:lineRule="auto"/>
        <w:ind w:firstLine="851"/>
        <w:jc w:val="both"/>
        <w:textAlignment w:val="baseline"/>
        <w:rPr>
          <w:rFonts w:ascii="Arial" w:eastAsia="Verdana" w:hAnsi="Arial" w:cs="Arial"/>
          <w:sz w:val="20"/>
          <w:szCs w:val="20"/>
        </w:rPr>
      </w:pPr>
      <w:r w:rsidRPr="00D5208A">
        <w:rPr>
          <w:rFonts w:ascii="Arial" w:eastAsia="Verdana" w:hAnsi="Arial" w:cs="Arial"/>
          <w:sz w:val="20"/>
          <w:szCs w:val="20"/>
        </w:rPr>
        <w:t>Racordurile noi s-au proiectat fiecare in parte ca: “ansamblu racord”, compus din piese de îmbinare care asigură etanșeitate 100%, tub din material PVC si cămin de racord.</w:t>
      </w:r>
    </w:p>
    <w:p w14:paraId="0D85D497" w14:textId="2616E0D7" w:rsidR="00C713A8" w:rsidRPr="00D5208A" w:rsidRDefault="00C713A8">
      <w:pPr>
        <w:numPr>
          <w:ilvl w:val="0"/>
          <w:numId w:val="8"/>
        </w:numPr>
        <w:tabs>
          <w:tab w:val="left" w:pos="287"/>
        </w:tabs>
        <w:overflowPunct w:val="0"/>
        <w:autoSpaceDE w:val="0"/>
        <w:autoSpaceDN w:val="0"/>
        <w:adjustRightInd w:val="0"/>
        <w:spacing w:line="276" w:lineRule="auto"/>
        <w:jc w:val="both"/>
        <w:textAlignment w:val="baseline"/>
        <w:rPr>
          <w:rFonts w:ascii="Arial" w:hAnsi="Arial" w:cs="Arial"/>
          <w:b/>
          <w:sz w:val="20"/>
          <w:szCs w:val="20"/>
        </w:rPr>
      </w:pPr>
      <w:bookmarkStart w:id="10" w:name="_Hlk135646069"/>
      <w:r w:rsidRPr="00D5208A">
        <w:rPr>
          <w:rFonts w:ascii="Arial" w:hAnsi="Arial" w:cs="Arial"/>
          <w:b/>
          <w:sz w:val="20"/>
          <w:szCs w:val="20"/>
        </w:rPr>
        <w:t>Stați</w:t>
      </w:r>
      <w:r w:rsidR="00B642C4">
        <w:rPr>
          <w:rFonts w:ascii="Arial" w:hAnsi="Arial" w:cs="Arial"/>
          <w:b/>
          <w:sz w:val="20"/>
          <w:szCs w:val="20"/>
        </w:rPr>
        <w:t>e</w:t>
      </w:r>
      <w:r w:rsidRPr="00D5208A">
        <w:rPr>
          <w:rFonts w:ascii="Arial" w:hAnsi="Arial" w:cs="Arial"/>
          <w:b/>
          <w:sz w:val="20"/>
          <w:szCs w:val="20"/>
        </w:rPr>
        <w:t xml:space="preserve"> de pompare ape uzate menajere SP</w:t>
      </w:r>
      <w:r w:rsidR="00B642C4">
        <w:rPr>
          <w:rFonts w:ascii="Arial" w:hAnsi="Arial" w:cs="Arial"/>
          <w:b/>
          <w:sz w:val="20"/>
          <w:szCs w:val="20"/>
        </w:rPr>
        <w:t>AU</w:t>
      </w:r>
      <w:r w:rsidRPr="00D5208A">
        <w:rPr>
          <w:rFonts w:ascii="Arial" w:hAnsi="Arial" w:cs="Arial"/>
          <w:b/>
          <w:sz w:val="20"/>
          <w:szCs w:val="20"/>
        </w:rPr>
        <w:t>:</w:t>
      </w:r>
    </w:p>
    <w:bookmarkEnd w:id="10"/>
    <w:p w14:paraId="62396ECF" w14:textId="374BEF85" w:rsidR="00C713A8" w:rsidRDefault="00C713A8" w:rsidP="00C713A8">
      <w:pPr>
        <w:tabs>
          <w:tab w:val="left" w:pos="287"/>
        </w:tabs>
        <w:overflowPunct w:val="0"/>
        <w:autoSpaceDE w:val="0"/>
        <w:autoSpaceDN w:val="0"/>
        <w:adjustRightInd w:val="0"/>
        <w:spacing w:line="276" w:lineRule="auto"/>
        <w:ind w:firstLine="851"/>
        <w:jc w:val="both"/>
        <w:textAlignment w:val="baseline"/>
        <w:rPr>
          <w:rFonts w:ascii="Arial" w:hAnsi="Arial" w:cs="Arial"/>
          <w:bCs/>
          <w:sz w:val="20"/>
          <w:szCs w:val="20"/>
        </w:rPr>
      </w:pPr>
      <w:r w:rsidRPr="00D5208A">
        <w:rPr>
          <w:rFonts w:ascii="Arial" w:hAnsi="Arial" w:cs="Arial"/>
          <w:bCs/>
          <w:sz w:val="20"/>
          <w:szCs w:val="20"/>
        </w:rPr>
        <w:t xml:space="preserve">Datorita configurației terenului din zona, ce nu permite curgerea gravitaționala si transportul apelor uzate colectate </w:t>
      </w:r>
      <w:r w:rsidR="00B642C4">
        <w:rPr>
          <w:rFonts w:ascii="Arial" w:hAnsi="Arial" w:cs="Arial"/>
          <w:bCs/>
          <w:sz w:val="20"/>
          <w:szCs w:val="20"/>
        </w:rPr>
        <w:t xml:space="preserve">in </w:t>
      </w:r>
      <w:proofErr w:type="spellStart"/>
      <w:r w:rsidR="00B642C4">
        <w:rPr>
          <w:rFonts w:ascii="Arial" w:hAnsi="Arial" w:cs="Arial"/>
          <w:bCs/>
          <w:sz w:val="20"/>
          <w:szCs w:val="20"/>
        </w:rPr>
        <w:t>statia</w:t>
      </w:r>
      <w:proofErr w:type="spellEnd"/>
      <w:r w:rsidR="00B642C4">
        <w:rPr>
          <w:rFonts w:ascii="Arial" w:hAnsi="Arial" w:cs="Arial"/>
          <w:bCs/>
          <w:sz w:val="20"/>
          <w:szCs w:val="20"/>
        </w:rPr>
        <w:t xml:space="preserve"> de epurare proiectata</w:t>
      </w:r>
      <w:r w:rsidRPr="00D5208A">
        <w:rPr>
          <w:rFonts w:ascii="Arial" w:hAnsi="Arial" w:cs="Arial"/>
          <w:bCs/>
          <w:sz w:val="20"/>
          <w:szCs w:val="20"/>
        </w:rPr>
        <w:t xml:space="preserve">, s-u prevăzut </w:t>
      </w:r>
      <w:r w:rsidR="00B642C4">
        <w:rPr>
          <w:rFonts w:ascii="Arial" w:hAnsi="Arial" w:cs="Arial"/>
          <w:bCs/>
          <w:sz w:val="20"/>
          <w:szCs w:val="20"/>
        </w:rPr>
        <w:t>1</w:t>
      </w:r>
      <w:r w:rsidRPr="00D5208A">
        <w:rPr>
          <w:rFonts w:ascii="Arial" w:hAnsi="Arial" w:cs="Arial"/>
          <w:bCs/>
          <w:sz w:val="20"/>
          <w:szCs w:val="20"/>
        </w:rPr>
        <w:t xml:space="preserve"> buc. stați</w:t>
      </w:r>
      <w:r w:rsidR="00B642C4">
        <w:rPr>
          <w:rFonts w:ascii="Arial" w:hAnsi="Arial" w:cs="Arial"/>
          <w:bCs/>
          <w:sz w:val="20"/>
          <w:szCs w:val="20"/>
        </w:rPr>
        <w:t>e</w:t>
      </w:r>
      <w:r w:rsidRPr="00D5208A">
        <w:rPr>
          <w:rFonts w:ascii="Arial" w:hAnsi="Arial" w:cs="Arial"/>
          <w:bCs/>
          <w:sz w:val="20"/>
          <w:szCs w:val="20"/>
        </w:rPr>
        <w:t xml:space="preserve"> de pompare ape uzate SP</w:t>
      </w:r>
      <w:r w:rsidR="00B642C4">
        <w:rPr>
          <w:rFonts w:ascii="Arial" w:hAnsi="Arial" w:cs="Arial"/>
          <w:bCs/>
          <w:sz w:val="20"/>
          <w:szCs w:val="20"/>
        </w:rPr>
        <w:t>AU</w:t>
      </w:r>
      <w:r w:rsidRPr="00D5208A">
        <w:rPr>
          <w:rFonts w:ascii="Arial" w:hAnsi="Arial" w:cs="Arial"/>
          <w:bCs/>
          <w:sz w:val="20"/>
          <w:szCs w:val="20"/>
        </w:rPr>
        <w:t xml:space="preserve"> monobloc, </w:t>
      </w:r>
      <w:r w:rsidR="00B642C4" w:rsidRPr="00B642C4">
        <w:rPr>
          <w:rFonts w:ascii="Arial" w:hAnsi="Arial" w:cs="Arial"/>
          <w:bCs/>
          <w:sz w:val="20"/>
          <w:szCs w:val="20"/>
        </w:rPr>
        <w:t>echipata cu 2 electropompe submersibile (1A+1R) montate imersat</w:t>
      </w:r>
      <w:r w:rsidRPr="00D5208A">
        <w:rPr>
          <w:rFonts w:ascii="Arial" w:hAnsi="Arial" w:cs="Arial"/>
          <w:bCs/>
          <w:sz w:val="20"/>
          <w:szCs w:val="20"/>
        </w:rPr>
        <w:t xml:space="preserve">, 1 pompa activă si 1 pompa rezerva calda, </w:t>
      </w:r>
      <w:proofErr w:type="spellStart"/>
      <w:r w:rsidR="000D4B26" w:rsidRPr="000D4B26">
        <w:rPr>
          <w:rFonts w:ascii="Arial" w:hAnsi="Arial" w:cs="Arial"/>
          <w:bCs/>
          <w:sz w:val="20"/>
          <w:szCs w:val="20"/>
        </w:rPr>
        <w:t>avand</w:t>
      </w:r>
      <w:proofErr w:type="spellEnd"/>
      <w:r w:rsidR="000D4B26" w:rsidRPr="000D4B26">
        <w:rPr>
          <w:rFonts w:ascii="Arial" w:hAnsi="Arial" w:cs="Arial"/>
          <w:bCs/>
          <w:sz w:val="20"/>
          <w:szCs w:val="20"/>
        </w:rPr>
        <w:t xml:space="preserve"> </w:t>
      </w:r>
      <w:proofErr w:type="spellStart"/>
      <w:r w:rsidR="000D4B26" w:rsidRPr="000D4B26">
        <w:rPr>
          <w:rFonts w:ascii="Arial" w:hAnsi="Arial" w:cs="Arial"/>
          <w:bCs/>
          <w:sz w:val="20"/>
          <w:szCs w:val="20"/>
        </w:rPr>
        <w:t>Qpompa</w:t>
      </w:r>
      <w:proofErr w:type="spellEnd"/>
      <w:r w:rsidR="000D4B26" w:rsidRPr="000D4B26">
        <w:rPr>
          <w:rFonts w:ascii="Arial" w:hAnsi="Arial" w:cs="Arial"/>
          <w:bCs/>
          <w:sz w:val="20"/>
          <w:szCs w:val="20"/>
        </w:rPr>
        <w:t xml:space="preserve">= 7.61 l/s si </w:t>
      </w:r>
      <w:proofErr w:type="spellStart"/>
      <w:r w:rsidR="000D4B26" w:rsidRPr="000D4B26">
        <w:rPr>
          <w:rFonts w:ascii="Arial" w:hAnsi="Arial" w:cs="Arial"/>
          <w:bCs/>
          <w:sz w:val="20"/>
          <w:szCs w:val="20"/>
        </w:rPr>
        <w:t>Hpompare</w:t>
      </w:r>
      <w:proofErr w:type="spellEnd"/>
      <w:r w:rsidR="000D4B26" w:rsidRPr="000D4B26">
        <w:rPr>
          <w:rFonts w:ascii="Arial" w:hAnsi="Arial" w:cs="Arial"/>
          <w:bCs/>
          <w:sz w:val="20"/>
          <w:szCs w:val="20"/>
        </w:rPr>
        <w:t xml:space="preserve">= 19.17 </w:t>
      </w:r>
      <w:proofErr w:type="spellStart"/>
      <w:r w:rsidR="000D4B26" w:rsidRPr="000D4B26">
        <w:rPr>
          <w:rFonts w:ascii="Arial" w:hAnsi="Arial" w:cs="Arial"/>
          <w:bCs/>
          <w:sz w:val="20"/>
          <w:szCs w:val="20"/>
        </w:rPr>
        <w:t>mCA</w:t>
      </w:r>
      <w:proofErr w:type="spellEnd"/>
      <w:r w:rsidR="000D4B26">
        <w:rPr>
          <w:rFonts w:ascii="Arial" w:hAnsi="Arial" w:cs="Arial"/>
          <w:bCs/>
          <w:sz w:val="20"/>
          <w:szCs w:val="20"/>
        </w:rPr>
        <w:t>,</w:t>
      </w:r>
      <w:r w:rsidR="000D4B26" w:rsidRPr="000D4B26">
        <w:rPr>
          <w:rFonts w:ascii="Arial" w:hAnsi="Arial" w:cs="Arial"/>
          <w:bCs/>
          <w:sz w:val="20"/>
          <w:szCs w:val="20"/>
        </w:rPr>
        <w:t xml:space="preserve"> </w:t>
      </w:r>
      <w:r w:rsidRPr="00D5208A">
        <w:rPr>
          <w:rFonts w:ascii="Arial" w:hAnsi="Arial" w:cs="Arial"/>
          <w:bCs/>
          <w:sz w:val="20"/>
          <w:szCs w:val="20"/>
        </w:rPr>
        <w:t>unitate de comanda si automatizare, complet echipat</w:t>
      </w:r>
      <w:r w:rsidR="00B642C4">
        <w:rPr>
          <w:rFonts w:ascii="Arial" w:hAnsi="Arial" w:cs="Arial"/>
          <w:bCs/>
          <w:sz w:val="20"/>
          <w:szCs w:val="20"/>
        </w:rPr>
        <w:t>a</w:t>
      </w:r>
      <w:r w:rsidRPr="00D5208A">
        <w:rPr>
          <w:rFonts w:ascii="Arial" w:hAnsi="Arial" w:cs="Arial"/>
          <w:bCs/>
          <w:sz w:val="20"/>
          <w:szCs w:val="20"/>
        </w:rPr>
        <w:t>/utilat</w:t>
      </w:r>
      <w:r w:rsidR="00B642C4">
        <w:rPr>
          <w:rFonts w:ascii="Arial" w:hAnsi="Arial" w:cs="Arial"/>
          <w:bCs/>
          <w:sz w:val="20"/>
          <w:szCs w:val="20"/>
        </w:rPr>
        <w:t>a</w:t>
      </w:r>
      <w:r w:rsidRPr="00D5208A">
        <w:rPr>
          <w:rFonts w:ascii="Arial" w:hAnsi="Arial" w:cs="Arial"/>
          <w:bCs/>
          <w:sz w:val="20"/>
          <w:szCs w:val="20"/>
        </w:rPr>
        <w:t>, ce v</w:t>
      </w:r>
      <w:r w:rsidR="000D4B26">
        <w:rPr>
          <w:rFonts w:ascii="Arial" w:hAnsi="Arial" w:cs="Arial"/>
          <w:bCs/>
          <w:sz w:val="20"/>
          <w:szCs w:val="20"/>
        </w:rPr>
        <w:t>a</w:t>
      </w:r>
      <w:r w:rsidRPr="00D5208A">
        <w:rPr>
          <w:rFonts w:ascii="Arial" w:hAnsi="Arial" w:cs="Arial"/>
          <w:bCs/>
          <w:sz w:val="20"/>
          <w:szCs w:val="20"/>
        </w:rPr>
        <w:t xml:space="preserve"> asigura preluarea apelor menajere din punct</w:t>
      </w:r>
      <w:r w:rsidR="000D4B26">
        <w:rPr>
          <w:rFonts w:ascii="Arial" w:hAnsi="Arial" w:cs="Arial"/>
          <w:bCs/>
          <w:sz w:val="20"/>
          <w:szCs w:val="20"/>
        </w:rPr>
        <w:t>ul cel mai de jos</w:t>
      </w:r>
      <w:r w:rsidRPr="00D5208A">
        <w:rPr>
          <w:rFonts w:ascii="Arial" w:hAnsi="Arial" w:cs="Arial"/>
          <w:bCs/>
          <w:sz w:val="20"/>
          <w:szCs w:val="20"/>
        </w:rPr>
        <w:t xml:space="preserve"> al rețelei de canalizare si pomparea acestora prin intermediul conducte</w:t>
      </w:r>
      <w:r w:rsidR="000D4B26">
        <w:rPr>
          <w:rFonts w:ascii="Arial" w:hAnsi="Arial" w:cs="Arial"/>
          <w:bCs/>
          <w:sz w:val="20"/>
          <w:szCs w:val="20"/>
        </w:rPr>
        <w:t>i</w:t>
      </w:r>
      <w:r w:rsidRPr="00D5208A">
        <w:rPr>
          <w:rFonts w:ascii="Arial" w:hAnsi="Arial" w:cs="Arial"/>
          <w:bCs/>
          <w:sz w:val="20"/>
          <w:szCs w:val="20"/>
        </w:rPr>
        <w:t xml:space="preserve"> de refulare la o cota superioara</w:t>
      </w:r>
      <w:r w:rsidR="000D4B26">
        <w:rPr>
          <w:rFonts w:ascii="Arial" w:hAnsi="Arial" w:cs="Arial"/>
          <w:bCs/>
          <w:sz w:val="20"/>
          <w:szCs w:val="20"/>
        </w:rPr>
        <w:t xml:space="preserve"> in </w:t>
      </w:r>
      <w:proofErr w:type="spellStart"/>
      <w:r w:rsidR="000D4B26">
        <w:rPr>
          <w:rFonts w:ascii="Arial" w:hAnsi="Arial" w:cs="Arial"/>
          <w:bCs/>
          <w:sz w:val="20"/>
          <w:szCs w:val="20"/>
        </w:rPr>
        <w:t>statia</w:t>
      </w:r>
      <w:proofErr w:type="spellEnd"/>
      <w:r w:rsidR="000D4B26">
        <w:rPr>
          <w:rFonts w:ascii="Arial" w:hAnsi="Arial" w:cs="Arial"/>
          <w:bCs/>
          <w:sz w:val="20"/>
          <w:szCs w:val="20"/>
        </w:rPr>
        <w:t xml:space="preserve"> de epurare proiectata</w:t>
      </w:r>
      <w:r w:rsidRPr="00D5208A">
        <w:rPr>
          <w:rFonts w:ascii="Arial" w:hAnsi="Arial" w:cs="Arial"/>
          <w:bCs/>
          <w:sz w:val="20"/>
          <w:szCs w:val="20"/>
        </w:rPr>
        <w:t>.</w:t>
      </w:r>
    </w:p>
    <w:p w14:paraId="79971223" w14:textId="77777777" w:rsidR="006A1AF8" w:rsidRPr="006A1AF8" w:rsidRDefault="006A1AF8" w:rsidP="006A1AF8">
      <w:pPr>
        <w:tabs>
          <w:tab w:val="left" w:pos="287"/>
        </w:tabs>
        <w:overflowPunct w:val="0"/>
        <w:autoSpaceDE w:val="0"/>
        <w:autoSpaceDN w:val="0"/>
        <w:adjustRightInd w:val="0"/>
        <w:spacing w:line="276" w:lineRule="auto"/>
        <w:ind w:firstLine="851"/>
        <w:jc w:val="both"/>
        <w:textAlignment w:val="baseline"/>
        <w:rPr>
          <w:rFonts w:ascii="Arial" w:hAnsi="Arial" w:cs="Arial"/>
          <w:bCs/>
          <w:sz w:val="20"/>
          <w:szCs w:val="20"/>
        </w:rPr>
      </w:pPr>
      <w:r w:rsidRPr="006A1AF8">
        <w:rPr>
          <w:rFonts w:ascii="Arial" w:hAnsi="Arial" w:cs="Arial"/>
          <w:bCs/>
          <w:sz w:val="20"/>
          <w:szCs w:val="20"/>
        </w:rPr>
        <w:t xml:space="preserve">Stația de pompare este o construcție subterana în care apa se va acumula până la un nivel maxim, nivel la care un senzor va transmite comanda de pornire a pompelor ce vor goli incinta cu un debit mai mare decât debitul influent, amplasata la o distanta minima de 10 m fata de ceea mai apropiata locuință, pentru a nu </w:t>
      </w:r>
      <w:proofErr w:type="spellStart"/>
      <w:r w:rsidRPr="006A1AF8">
        <w:rPr>
          <w:rFonts w:ascii="Arial" w:hAnsi="Arial" w:cs="Arial"/>
          <w:bCs/>
          <w:sz w:val="20"/>
          <w:szCs w:val="20"/>
        </w:rPr>
        <w:t>creea</w:t>
      </w:r>
      <w:proofErr w:type="spellEnd"/>
      <w:r w:rsidRPr="006A1AF8">
        <w:rPr>
          <w:rFonts w:ascii="Arial" w:hAnsi="Arial" w:cs="Arial"/>
          <w:bCs/>
          <w:sz w:val="20"/>
          <w:szCs w:val="20"/>
        </w:rPr>
        <w:t xml:space="preserve"> nici un disconfort (zgomote si mirosuri neplăcute) locuitorilor din aceasta zona a localității.</w:t>
      </w:r>
    </w:p>
    <w:p w14:paraId="339FB0A4" w14:textId="77777777" w:rsidR="006A1AF8" w:rsidRPr="006A1AF8" w:rsidRDefault="006A1AF8" w:rsidP="006A1AF8">
      <w:pPr>
        <w:tabs>
          <w:tab w:val="left" w:pos="287"/>
        </w:tabs>
        <w:overflowPunct w:val="0"/>
        <w:autoSpaceDE w:val="0"/>
        <w:autoSpaceDN w:val="0"/>
        <w:adjustRightInd w:val="0"/>
        <w:spacing w:line="276" w:lineRule="auto"/>
        <w:ind w:firstLine="851"/>
        <w:jc w:val="both"/>
        <w:textAlignment w:val="baseline"/>
        <w:rPr>
          <w:rFonts w:ascii="Arial" w:hAnsi="Arial" w:cs="Arial"/>
          <w:bCs/>
          <w:sz w:val="20"/>
          <w:szCs w:val="20"/>
        </w:rPr>
      </w:pPr>
      <w:proofErr w:type="spellStart"/>
      <w:r w:rsidRPr="006A1AF8">
        <w:rPr>
          <w:rFonts w:ascii="Arial" w:hAnsi="Arial" w:cs="Arial"/>
          <w:bCs/>
          <w:sz w:val="20"/>
          <w:szCs w:val="20"/>
        </w:rPr>
        <w:t>Statia</w:t>
      </w:r>
      <w:proofErr w:type="spellEnd"/>
      <w:r w:rsidRPr="006A1AF8">
        <w:rPr>
          <w:rFonts w:ascii="Arial" w:hAnsi="Arial" w:cs="Arial"/>
          <w:bCs/>
          <w:sz w:val="20"/>
          <w:szCs w:val="20"/>
        </w:rPr>
        <w:t xml:space="preserve"> de pompare va fi dotata cu un cheson circular din PAFS/GRP (plastic </w:t>
      </w:r>
      <w:proofErr w:type="spellStart"/>
      <w:r w:rsidRPr="006A1AF8">
        <w:rPr>
          <w:rFonts w:ascii="Arial" w:hAnsi="Arial" w:cs="Arial"/>
          <w:bCs/>
          <w:sz w:val="20"/>
          <w:szCs w:val="20"/>
        </w:rPr>
        <w:t>ramforsat</w:t>
      </w:r>
      <w:proofErr w:type="spellEnd"/>
      <w:r w:rsidRPr="006A1AF8">
        <w:rPr>
          <w:rFonts w:ascii="Arial" w:hAnsi="Arial" w:cs="Arial"/>
          <w:bCs/>
          <w:sz w:val="20"/>
          <w:szCs w:val="20"/>
        </w:rPr>
        <w:t xml:space="preserve"> cu fibra de sticla), D= 3.00 m si H= 6.50 m ancorat cu bolțuri pe o placa din beton C16/20 armata, având o grosime de 30 cm, </w:t>
      </w:r>
      <w:proofErr w:type="spellStart"/>
      <w:r w:rsidRPr="006A1AF8">
        <w:rPr>
          <w:rFonts w:ascii="Arial" w:hAnsi="Arial" w:cs="Arial"/>
          <w:bCs/>
          <w:sz w:val="20"/>
          <w:szCs w:val="20"/>
        </w:rPr>
        <w:t>asezata</w:t>
      </w:r>
      <w:proofErr w:type="spellEnd"/>
      <w:r w:rsidRPr="006A1AF8">
        <w:rPr>
          <w:rFonts w:ascii="Arial" w:hAnsi="Arial" w:cs="Arial"/>
          <w:bCs/>
          <w:sz w:val="20"/>
          <w:szCs w:val="20"/>
        </w:rPr>
        <w:t xml:space="preserve"> pe un strat de egalizare din beton simplu C8/10, pe perna de balast de 50 cm compactat si </w:t>
      </w:r>
      <w:proofErr w:type="spellStart"/>
      <w:r w:rsidRPr="006A1AF8">
        <w:rPr>
          <w:rFonts w:ascii="Arial" w:hAnsi="Arial" w:cs="Arial"/>
          <w:bCs/>
          <w:sz w:val="20"/>
          <w:szCs w:val="20"/>
        </w:rPr>
        <w:t>instalatie</w:t>
      </w:r>
      <w:proofErr w:type="spellEnd"/>
      <w:r w:rsidRPr="006A1AF8">
        <w:rPr>
          <w:rFonts w:ascii="Arial" w:hAnsi="Arial" w:cs="Arial"/>
          <w:bCs/>
          <w:sz w:val="20"/>
          <w:szCs w:val="20"/>
        </w:rPr>
        <w:t xml:space="preserve"> hidraulica </w:t>
      </w:r>
      <w:proofErr w:type="spellStart"/>
      <w:r w:rsidRPr="006A1AF8">
        <w:rPr>
          <w:rFonts w:ascii="Arial" w:hAnsi="Arial" w:cs="Arial"/>
          <w:bCs/>
          <w:sz w:val="20"/>
          <w:szCs w:val="20"/>
        </w:rPr>
        <w:t>pregatita</w:t>
      </w:r>
      <w:proofErr w:type="spellEnd"/>
      <w:r w:rsidRPr="006A1AF8">
        <w:rPr>
          <w:rFonts w:ascii="Arial" w:hAnsi="Arial" w:cs="Arial"/>
          <w:bCs/>
          <w:sz w:val="20"/>
          <w:szCs w:val="20"/>
        </w:rPr>
        <w:t xml:space="preserve"> pentru montajul in viitor a unei pompe identice.</w:t>
      </w:r>
    </w:p>
    <w:p w14:paraId="10485B06" w14:textId="3E4B63BE" w:rsidR="006A1AF8" w:rsidRPr="006A1AF8" w:rsidRDefault="006A1AF8" w:rsidP="006A1AF8">
      <w:pPr>
        <w:tabs>
          <w:tab w:val="left" w:pos="287"/>
        </w:tabs>
        <w:overflowPunct w:val="0"/>
        <w:autoSpaceDE w:val="0"/>
        <w:autoSpaceDN w:val="0"/>
        <w:adjustRightInd w:val="0"/>
        <w:spacing w:line="276" w:lineRule="auto"/>
        <w:ind w:firstLine="851"/>
        <w:jc w:val="both"/>
        <w:textAlignment w:val="baseline"/>
        <w:rPr>
          <w:rFonts w:ascii="Arial" w:hAnsi="Arial" w:cs="Arial"/>
          <w:bCs/>
          <w:sz w:val="20"/>
          <w:szCs w:val="20"/>
        </w:rPr>
      </w:pPr>
      <w:proofErr w:type="spellStart"/>
      <w:r w:rsidRPr="006A1AF8">
        <w:rPr>
          <w:rFonts w:ascii="Arial" w:hAnsi="Arial" w:cs="Arial"/>
          <w:bCs/>
          <w:sz w:val="20"/>
          <w:szCs w:val="20"/>
        </w:rPr>
        <w:t>Astel</w:t>
      </w:r>
      <w:proofErr w:type="spellEnd"/>
      <w:r w:rsidRPr="006A1AF8">
        <w:rPr>
          <w:rFonts w:ascii="Arial" w:hAnsi="Arial" w:cs="Arial"/>
          <w:bCs/>
          <w:sz w:val="20"/>
          <w:szCs w:val="20"/>
        </w:rPr>
        <w:t xml:space="preserve"> vor fi </w:t>
      </w:r>
      <w:proofErr w:type="spellStart"/>
      <w:r w:rsidRPr="006A1AF8">
        <w:rPr>
          <w:rFonts w:ascii="Arial" w:hAnsi="Arial" w:cs="Arial"/>
          <w:bCs/>
          <w:sz w:val="20"/>
          <w:szCs w:val="20"/>
        </w:rPr>
        <w:t>prevazute</w:t>
      </w:r>
      <w:proofErr w:type="spellEnd"/>
      <w:r w:rsidRPr="006A1AF8">
        <w:rPr>
          <w:rFonts w:ascii="Arial" w:hAnsi="Arial" w:cs="Arial"/>
          <w:bCs/>
          <w:sz w:val="20"/>
          <w:szCs w:val="20"/>
        </w:rPr>
        <w:t xml:space="preserve"> </w:t>
      </w:r>
      <w:proofErr w:type="spellStart"/>
      <w:r w:rsidRPr="006A1AF8">
        <w:rPr>
          <w:rFonts w:ascii="Arial" w:hAnsi="Arial" w:cs="Arial"/>
          <w:bCs/>
          <w:sz w:val="20"/>
          <w:szCs w:val="20"/>
        </w:rPr>
        <w:t>inca</w:t>
      </w:r>
      <w:proofErr w:type="spellEnd"/>
      <w:r w:rsidRPr="006A1AF8">
        <w:rPr>
          <w:rFonts w:ascii="Arial" w:hAnsi="Arial" w:cs="Arial"/>
          <w:bCs/>
          <w:sz w:val="20"/>
          <w:szCs w:val="20"/>
        </w:rPr>
        <w:t xml:space="preserve"> din aceasta faza conducte de </w:t>
      </w:r>
      <w:proofErr w:type="spellStart"/>
      <w:r w:rsidRPr="006A1AF8">
        <w:rPr>
          <w:rFonts w:ascii="Arial" w:hAnsi="Arial" w:cs="Arial"/>
          <w:bCs/>
          <w:sz w:val="20"/>
          <w:szCs w:val="20"/>
        </w:rPr>
        <w:t>legatura</w:t>
      </w:r>
      <w:proofErr w:type="spellEnd"/>
      <w:r w:rsidRPr="006A1AF8">
        <w:rPr>
          <w:rFonts w:ascii="Arial" w:hAnsi="Arial" w:cs="Arial"/>
          <w:bCs/>
          <w:sz w:val="20"/>
          <w:szCs w:val="20"/>
        </w:rPr>
        <w:t xml:space="preserve">, </w:t>
      </w:r>
      <w:proofErr w:type="spellStart"/>
      <w:r w:rsidRPr="006A1AF8">
        <w:rPr>
          <w:rFonts w:ascii="Arial" w:hAnsi="Arial" w:cs="Arial"/>
          <w:bCs/>
          <w:sz w:val="20"/>
          <w:szCs w:val="20"/>
        </w:rPr>
        <w:t>suporti</w:t>
      </w:r>
      <w:proofErr w:type="spellEnd"/>
      <w:r w:rsidRPr="006A1AF8">
        <w:rPr>
          <w:rFonts w:ascii="Arial" w:hAnsi="Arial" w:cs="Arial"/>
          <w:bCs/>
          <w:sz w:val="20"/>
          <w:szCs w:val="20"/>
        </w:rPr>
        <w:t xml:space="preserve"> </w:t>
      </w:r>
      <w:proofErr w:type="spellStart"/>
      <w:r w:rsidRPr="006A1AF8">
        <w:rPr>
          <w:rFonts w:ascii="Arial" w:hAnsi="Arial" w:cs="Arial"/>
          <w:bCs/>
          <w:sz w:val="20"/>
          <w:szCs w:val="20"/>
        </w:rPr>
        <w:t>pt</w:t>
      </w:r>
      <w:proofErr w:type="spellEnd"/>
      <w:r w:rsidRPr="006A1AF8">
        <w:rPr>
          <w:rFonts w:ascii="Arial" w:hAnsi="Arial" w:cs="Arial"/>
          <w:bCs/>
          <w:sz w:val="20"/>
          <w:szCs w:val="20"/>
        </w:rPr>
        <w:t xml:space="preserve"> </w:t>
      </w:r>
      <w:proofErr w:type="spellStart"/>
      <w:r w:rsidRPr="006A1AF8">
        <w:rPr>
          <w:rFonts w:ascii="Arial" w:hAnsi="Arial" w:cs="Arial"/>
          <w:bCs/>
          <w:sz w:val="20"/>
          <w:szCs w:val="20"/>
        </w:rPr>
        <w:t>autocuplaj</w:t>
      </w:r>
      <w:proofErr w:type="spellEnd"/>
      <w:r w:rsidRPr="006A1AF8">
        <w:rPr>
          <w:rFonts w:ascii="Arial" w:hAnsi="Arial" w:cs="Arial"/>
          <w:bCs/>
          <w:sz w:val="20"/>
          <w:szCs w:val="20"/>
        </w:rPr>
        <w:t xml:space="preserve">, vane, clapete de sens si tablou de automatizare pentru 3 pompe (pentru etapa </w:t>
      </w:r>
      <w:r>
        <w:rPr>
          <w:rFonts w:ascii="Arial" w:hAnsi="Arial" w:cs="Arial"/>
          <w:bCs/>
          <w:sz w:val="20"/>
          <w:szCs w:val="20"/>
        </w:rPr>
        <w:t xml:space="preserve">de perspectiva, </w:t>
      </w:r>
      <w:r w:rsidRPr="006A1AF8">
        <w:rPr>
          <w:rFonts w:ascii="Arial" w:hAnsi="Arial" w:cs="Arial"/>
          <w:bCs/>
          <w:sz w:val="20"/>
          <w:szCs w:val="20"/>
        </w:rPr>
        <w:t xml:space="preserve">finala a </w:t>
      </w:r>
      <w:proofErr w:type="spellStart"/>
      <w:r w:rsidRPr="006A1AF8">
        <w:rPr>
          <w:rFonts w:ascii="Arial" w:hAnsi="Arial" w:cs="Arial"/>
          <w:bCs/>
          <w:sz w:val="20"/>
          <w:szCs w:val="20"/>
        </w:rPr>
        <w:t>implemantarii</w:t>
      </w:r>
      <w:proofErr w:type="spellEnd"/>
      <w:r w:rsidRPr="006A1AF8">
        <w:rPr>
          <w:rFonts w:ascii="Arial" w:hAnsi="Arial" w:cs="Arial"/>
          <w:bCs/>
          <w:sz w:val="20"/>
          <w:szCs w:val="20"/>
        </w:rPr>
        <w:t xml:space="preserve"> sistemului de canalizare). </w:t>
      </w:r>
    </w:p>
    <w:p w14:paraId="42D8A7AE" w14:textId="77777777" w:rsidR="006A1AF8" w:rsidRPr="006A1AF8" w:rsidRDefault="006A1AF8" w:rsidP="006A1AF8">
      <w:pPr>
        <w:tabs>
          <w:tab w:val="left" w:pos="287"/>
        </w:tabs>
        <w:overflowPunct w:val="0"/>
        <w:autoSpaceDE w:val="0"/>
        <w:autoSpaceDN w:val="0"/>
        <w:adjustRightInd w:val="0"/>
        <w:spacing w:line="276" w:lineRule="auto"/>
        <w:ind w:firstLine="851"/>
        <w:jc w:val="both"/>
        <w:textAlignment w:val="baseline"/>
        <w:rPr>
          <w:rFonts w:ascii="Arial" w:hAnsi="Arial" w:cs="Arial"/>
          <w:bCs/>
          <w:sz w:val="20"/>
          <w:szCs w:val="20"/>
        </w:rPr>
      </w:pPr>
      <w:r w:rsidRPr="006A1AF8">
        <w:rPr>
          <w:rFonts w:ascii="Arial" w:hAnsi="Arial" w:cs="Arial"/>
          <w:bCs/>
          <w:sz w:val="20"/>
          <w:szCs w:val="20"/>
        </w:rPr>
        <w:t xml:space="preserve">Conductele din interiorul stației de pompare vor fi realizate din oțel inoxidabil. Pe fiecare dintre conducte vor fi montate vane de secționare din fontă, clapete de reținere având diametrele corespunzătoare cu conductele </w:t>
      </w:r>
      <w:r w:rsidRPr="006A1AF8">
        <w:rPr>
          <w:rFonts w:ascii="Arial" w:hAnsi="Arial" w:cs="Arial"/>
          <w:bCs/>
          <w:sz w:val="20"/>
          <w:szCs w:val="20"/>
        </w:rPr>
        <w:lastRenderedPageBreak/>
        <w:t>de refulare.</w:t>
      </w:r>
    </w:p>
    <w:p w14:paraId="0CA5A863" w14:textId="77777777" w:rsidR="006A1AF8" w:rsidRPr="006A1AF8" w:rsidRDefault="006A1AF8" w:rsidP="006A1AF8">
      <w:pPr>
        <w:tabs>
          <w:tab w:val="left" w:pos="287"/>
        </w:tabs>
        <w:overflowPunct w:val="0"/>
        <w:autoSpaceDE w:val="0"/>
        <w:autoSpaceDN w:val="0"/>
        <w:adjustRightInd w:val="0"/>
        <w:spacing w:line="276" w:lineRule="auto"/>
        <w:ind w:firstLine="851"/>
        <w:jc w:val="both"/>
        <w:textAlignment w:val="baseline"/>
        <w:rPr>
          <w:rFonts w:ascii="Arial" w:hAnsi="Arial" w:cs="Arial"/>
          <w:bCs/>
          <w:sz w:val="20"/>
          <w:szCs w:val="20"/>
        </w:rPr>
      </w:pPr>
      <w:r w:rsidRPr="006A1AF8">
        <w:rPr>
          <w:rFonts w:ascii="Arial" w:hAnsi="Arial" w:cs="Arial"/>
          <w:bCs/>
          <w:sz w:val="20"/>
          <w:szCs w:val="20"/>
        </w:rPr>
        <w:t xml:space="preserve">Stația de pompare va fi acționata electric și va funcționa în regim automatizat, fiind dotata cu senzor de sesizare a lipsei de lichid în incintă și cu un senzor de nivel minim care să comande oprirea pompelor în momentul atingerii unui nivel de la care să reînceapă acumularea, astfel încât să pornească/oprească în funcție de nivelul minim/maxim al apei uzate din chesonul </w:t>
      </w:r>
      <w:proofErr w:type="spellStart"/>
      <w:r w:rsidRPr="006A1AF8">
        <w:rPr>
          <w:rFonts w:ascii="Arial" w:hAnsi="Arial" w:cs="Arial"/>
          <w:bCs/>
          <w:sz w:val="20"/>
          <w:szCs w:val="20"/>
        </w:rPr>
        <w:t>statiei</w:t>
      </w:r>
      <w:proofErr w:type="spellEnd"/>
      <w:r w:rsidRPr="006A1AF8">
        <w:rPr>
          <w:rFonts w:ascii="Arial" w:hAnsi="Arial" w:cs="Arial"/>
          <w:bCs/>
          <w:sz w:val="20"/>
          <w:szCs w:val="20"/>
        </w:rPr>
        <w:t>.</w:t>
      </w:r>
    </w:p>
    <w:p w14:paraId="4A39A033" w14:textId="77777777" w:rsidR="006A1AF8" w:rsidRPr="006A1AF8" w:rsidRDefault="006A1AF8" w:rsidP="006A1AF8">
      <w:pPr>
        <w:tabs>
          <w:tab w:val="left" w:pos="287"/>
        </w:tabs>
        <w:overflowPunct w:val="0"/>
        <w:autoSpaceDE w:val="0"/>
        <w:autoSpaceDN w:val="0"/>
        <w:adjustRightInd w:val="0"/>
        <w:spacing w:line="276" w:lineRule="auto"/>
        <w:ind w:firstLine="851"/>
        <w:jc w:val="both"/>
        <w:textAlignment w:val="baseline"/>
        <w:rPr>
          <w:rFonts w:ascii="Arial" w:hAnsi="Arial" w:cs="Arial"/>
          <w:bCs/>
          <w:sz w:val="20"/>
          <w:szCs w:val="20"/>
        </w:rPr>
      </w:pPr>
      <w:r w:rsidRPr="006A1AF8">
        <w:rPr>
          <w:rFonts w:ascii="Arial" w:hAnsi="Arial" w:cs="Arial"/>
          <w:bCs/>
          <w:sz w:val="20"/>
          <w:szCs w:val="20"/>
        </w:rPr>
        <w:t>Aceasta se va echipa cu sistem de monitorizare tip SCADA.</w:t>
      </w:r>
    </w:p>
    <w:p w14:paraId="1FC3B43F" w14:textId="77777777" w:rsidR="006A1AF8" w:rsidRPr="006A1AF8" w:rsidRDefault="006A1AF8" w:rsidP="006A1AF8">
      <w:pPr>
        <w:tabs>
          <w:tab w:val="left" w:pos="287"/>
        </w:tabs>
        <w:overflowPunct w:val="0"/>
        <w:autoSpaceDE w:val="0"/>
        <w:autoSpaceDN w:val="0"/>
        <w:adjustRightInd w:val="0"/>
        <w:spacing w:line="276" w:lineRule="auto"/>
        <w:ind w:firstLine="851"/>
        <w:jc w:val="both"/>
        <w:textAlignment w:val="baseline"/>
        <w:rPr>
          <w:rFonts w:ascii="Arial" w:hAnsi="Arial" w:cs="Arial"/>
          <w:bCs/>
          <w:sz w:val="20"/>
          <w:szCs w:val="20"/>
        </w:rPr>
      </w:pPr>
      <w:r w:rsidRPr="006A1AF8">
        <w:rPr>
          <w:rFonts w:ascii="Arial" w:hAnsi="Arial" w:cs="Arial"/>
          <w:bCs/>
          <w:sz w:val="20"/>
          <w:szCs w:val="20"/>
        </w:rPr>
        <w:t>În amonte de intrarea in stația de pompare ape uzate, s-a prevăzut o vana de izolare tip cuțit D=250 mm, care se va folosi in caz de intervenții la componentele acesteia, pentru obturarea/admisiei apei în chesonul stației, astfel încât sa se poată realiza intervenția.</w:t>
      </w:r>
    </w:p>
    <w:p w14:paraId="31E6A80F" w14:textId="77777777" w:rsidR="006A1AF8" w:rsidRPr="006A1AF8" w:rsidRDefault="006A1AF8" w:rsidP="006A1AF8">
      <w:pPr>
        <w:tabs>
          <w:tab w:val="left" w:pos="287"/>
        </w:tabs>
        <w:overflowPunct w:val="0"/>
        <w:autoSpaceDE w:val="0"/>
        <w:autoSpaceDN w:val="0"/>
        <w:adjustRightInd w:val="0"/>
        <w:spacing w:line="276" w:lineRule="auto"/>
        <w:ind w:firstLine="851"/>
        <w:jc w:val="both"/>
        <w:textAlignment w:val="baseline"/>
        <w:rPr>
          <w:rFonts w:ascii="Arial" w:hAnsi="Arial" w:cs="Arial"/>
          <w:bCs/>
          <w:sz w:val="20"/>
          <w:szCs w:val="20"/>
        </w:rPr>
      </w:pPr>
      <w:proofErr w:type="spellStart"/>
      <w:r w:rsidRPr="006A1AF8">
        <w:rPr>
          <w:rFonts w:ascii="Arial" w:hAnsi="Arial" w:cs="Arial"/>
          <w:bCs/>
          <w:sz w:val="20"/>
          <w:szCs w:val="20"/>
        </w:rPr>
        <w:t>Bransarea</w:t>
      </w:r>
      <w:proofErr w:type="spellEnd"/>
      <w:r w:rsidRPr="006A1AF8">
        <w:rPr>
          <w:rFonts w:ascii="Arial" w:hAnsi="Arial" w:cs="Arial"/>
          <w:bCs/>
          <w:sz w:val="20"/>
          <w:szCs w:val="20"/>
        </w:rPr>
        <w:t xml:space="preserve"> la </w:t>
      </w:r>
      <w:proofErr w:type="spellStart"/>
      <w:r w:rsidRPr="006A1AF8">
        <w:rPr>
          <w:rFonts w:ascii="Arial" w:hAnsi="Arial" w:cs="Arial"/>
          <w:bCs/>
          <w:sz w:val="20"/>
          <w:szCs w:val="20"/>
        </w:rPr>
        <w:t>reteaua</w:t>
      </w:r>
      <w:proofErr w:type="spellEnd"/>
      <w:r w:rsidRPr="006A1AF8">
        <w:rPr>
          <w:rFonts w:ascii="Arial" w:hAnsi="Arial" w:cs="Arial"/>
          <w:bCs/>
          <w:sz w:val="20"/>
          <w:szCs w:val="20"/>
        </w:rPr>
        <w:t xml:space="preserve"> electrica a </w:t>
      </w:r>
      <w:proofErr w:type="spellStart"/>
      <w:r w:rsidRPr="006A1AF8">
        <w:rPr>
          <w:rFonts w:ascii="Arial" w:hAnsi="Arial" w:cs="Arial"/>
          <w:bCs/>
          <w:sz w:val="20"/>
          <w:szCs w:val="20"/>
        </w:rPr>
        <w:t>statiei</w:t>
      </w:r>
      <w:proofErr w:type="spellEnd"/>
      <w:r w:rsidRPr="006A1AF8">
        <w:rPr>
          <w:rFonts w:ascii="Arial" w:hAnsi="Arial" w:cs="Arial"/>
          <w:bCs/>
          <w:sz w:val="20"/>
          <w:szCs w:val="20"/>
        </w:rPr>
        <w:t xml:space="preserve"> de pompare se va face in baza avizului tehnic de racordare (ATR), </w:t>
      </w:r>
      <w:proofErr w:type="spellStart"/>
      <w:r w:rsidRPr="006A1AF8">
        <w:rPr>
          <w:rFonts w:ascii="Arial" w:hAnsi="Arial" w:cs="Arial"/>
          <w:bCs/>
          <w:sz w:val="20"/>
          <w:szCs w:val="20"/>
        </w:rPr>
        <w:t>obtinut</w:t>
      </w:r>
      <w:proofErr w:type="spellEnd"/>
      <w:r w:rsidRPr="006A1AF8">
        <w:rPr>
          <w:rFonts w:ascii="Arial" w:hAnsi="Arial" w:cs="Arial"/>
          <w:bCs/>
          <w:sz w:val="20"/>
          <w:szCs w:val="20"/>
        </w:rPr>
        <w:t xml:space="preserve"> de la furnizorul de electricitate.</w:t>
      </w:r>
    </w:p>
    <w:p w14:paraId="79D082A7" w14:textId="6D3E36AE" w:rsidR="006A1AF8" w:rsidRDefault="006A1AF8" w:rsidP="006A1AF8">
      <w:pPr>
        <w:tabs>
          <w:tab w:val="left" w:pos="287"/>
        </w:tabs>
        <w:overflowPunct w:val="0"/>
        <w:autoSpaceDE w:val="0"/>
        <w:autoSpaceDN w:val="0"/>
        <w:adjustRightInd w:val="0"/>
        <w:spacing w:line="276" w:lineRule="auto"/>
        <w:ind w:firstLine="851"/>
        <w:jc w:val="both"/>
        <w:textAlignment w:val="baseline"/>
        <w:rPr>
          <w:rFonts w:ascii="Arial" w:hAnsi="Arial" w:cs="Arial"/>
          <w:bCs/>
          <w:sz w:val="20"/>
          <w:szCs w:val="20"/>
        </w:rPr>
      </w:pPr>
      <w:r w:rsidRPr="006A1AF8">
        <w:rPr>
          <w:rFonts w:ascii="Arial" w:hAnsi="Arial" w:cs="Arial"/>
          <w:bCs/>
          <w:sz w:val="20"/>
          <w:szCs w:val="20"/>
        </w:rPr>
        <w:t xml:space="preserve">Conducta de refulare aferenta stației de pompare se va executa din </w:t>
      </w:r>
      <w:proofErr w:type="spellStart"/>
      <w:r w:rsidRPr="006A1AF8">
        <w:rPr>
          <w:rFonts w:ascii="Arial" w:hAnsi="Arial" w:cs="Arial"/>
          <w:bCs/>
          <w:sz w:val="20"/>
          <w:szCs w:val="20"/>
        </w:rPr>
        <w:t>teava</w:t>
      </w:r>
      <w:proofErr w:type="spellEnd"/>
      <w:r w:rsidRPr="006A1AF8">
        <w:rPr>
          <w:rFonts w:ascii="Arial" w:hAnsi="Arial" w:cs="Arial"/>
          <w:bCs/>
          <w:sz w:val="20"/>
          <w:szCs w:val="20"/>
        </w:rPr>
        <w:t xml:space="preserve"> de polietilena de </w:t>
      </w:r>
      <w:proofErr w:type="spellStart"/>
      <w:r w:rsidRPr="006A1AF8">
        <w:rPr>
          <w:rFonts w:ascii="Arial" w:hAnsi="Arial" w:cs="Arial"/>
          <w:bCs/>
          <w:sz w:val="20"/>
          <w:szCs w:val="20"/>
        </w:rPr>
        <w:t>inalta</w:t>
      </w:r>
      <w:proofErr w:type="spellEnd"/>
      <w:r w:rsidRPr="006A1AF8">
        <w:rPr>
          <w:rFonts w:ascii="Arial" w:hAnsi="Arial" w:cs="Arial"/>
          <w:bCs/>
          <w:sz w:val="20"/>
          <w:szCs w:val="20"/>
        </w:rPr>
        <w:t xml:space="preserve"> densitate PE100, SDR17, D= 180 mm, </w:t>
      </w:r>
      <w:proofErr w:type="spellStart"/>
      <w:r w:rsidRPr="006A1AF8">
        <w:rPr>
          <w:rFonts w:ascii="Arial" w:hAnsi="Arial" w:cs="Arial"/>
          <w:bCs/>
          <w:sz w:val="20"/>
          <w:szCs w:val="20"/>
        </w:rPr>
        <w:t>avand</w:t>
      </w:r>
      <w:proofErr w:type="spellEnd"/>
      <w:r w:rsidRPr="006A1AF8">
        <w:rPr>
          <w:rFonts w:ascii="Arial" w:hAnsi="Arial" w:cs="Arial"/>
          <w:bCs/>
          <w:sz w:val="20"/>
          <w:szCs w:val="20"/>
        </w:rPr>
        <w:t xml:space="preserve"> o lungime de L= 776 m</w:t>
      </w:r>
      <w:r>
        <w:rPr>
          <w:rFonts w:ascii="Arial" w:hAnsi="Arial" w:cs="Arial"/>
          <w:bCs/>
          <w:sz w:val="20"/>
          <w:szCs w:val="20"/>
        </w:rPr>
        <w:t>.</w:t>
      </w:r>
    </w:p>
    <w:tbl>
      <w:tblPr>
        <w:tblW w:w="5000" w:type="pct"/>
        <w:tblLook w:val="04A0" w:firstRow="1" w:lastRow="0" w:firstColumn="1" w:lastColumn="0" w:noHBand="0" w:noVBand="1"/>
      </w:tblPr>
      <w:tblGrid>
        <w:gridCol w:w="1491"/>
        <w:gridCol w:w="1812"/>
        <w:gridCol w:w="2051"/>
        <w:gridCol w:w="1444"/>
        <w:gridCol w:w="1084"/>
        <w:gridCol w:w="973"/>
        <w:gridCol w:w="1050"/>
      </w:tblGrid>
      <w:tr w:rsidR="006A1AF8" w:rsidRPr="006A1AF8" w14:paraId="680212B5" w14:textId="77777777" w:rsidTr="006A1AF8">
        <w:trPr>
          <w:trHeight w:val="300"/>
        </w:trPr>
        <w:tc>
          <w:tcPr>
            <w:tcW w:w="7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3B724" w14:textId="77777777" w:rsidR="006A1AF8" w:rsidRPr="006A1AF8" w:rsidRDefault="006A1AF8" w:rsidP="006A1AF8">
            <w:pPr>
              <w:widowControl/>
              <w:jc w:val="center"/>
              <w:rPr>
                <w:rFonts w:ascii="Arial" w:eastAsia="Times New Roman" w:hAnsi="Arial" w:cs="Arial"/>
                <w:b/>
                <w:bCs/>
                <w:color w:val="auto"/>
                <w:sz w:val="20"/>
                <w:szCs w:val="20"/>
                <w:lang w:val="en-US" w:eastAsia="en-US" w:bidi="ar-SA"/>
              </w:rPr>
            </w:pPr>
            <w:r w:rsidRPr="006A1AF8">
              <w:rPr>
                <w:rFonts w:ascii="Arial" w:eastAsia="Times New Roman" w:hAnsi="Arial" w:cs="Arial"/>
                <w:b/>
                <w:bCs/>
                <w:color w:val="auto"/>
                <w:sz w:val="20"/>
                <w:szCs w:val="20"/>
                <w:lang w:val="en-US" w:eastAsia="en-US" w:bidi="ar-SA"/>
              </w:rPr>
              <w:t> </w:t>
            </w:r>
          </w:p>
        </w:tc>
        <w:tc>
          <w:tcPr>
            <w:tcW w:w="2679" w:type="pct"/>
            <w:gridSpan w:val="3"/>
            <w:tcBorders>
              <w:top w:val="single" w:sz="4" w:space="0" w:color="auto"/>
              <w:left w:val="nil"/>
              <w:bottom w:val="single" w:sz="4" w:space="0" w:color="auto"/>
              <w:right w:val="single" w:sz="4" w:space="0" w:color="auto"/>
            </w:tcBorders>
            <w:shd w:val="clear" w:color="auto" w:fill="auto"/>
            <w:noWrap/>
            <w:vAlign w:val="center"/>
            <w:hideMark/>
          </w:tcPr>
          <w:p w14:paraId="7555B68B" w14:textId="77777777" w:rsidR="006A1AF8" w:rsidRPr="006A1AF8" w:rsidRDefault="006A1AF8" w:rsidP="006A1AF8">
            <w:pPr>
              <w:widowControl/>
              <w:jc w:val="center"/>
              <w:rPr>
                <w:rFonts w:ascii="Arial" w:eastAsia="Times New Roman" w:hAnsi="Arial" w:cs="Arial"/>
                <w:b/>
                <w:bCs/>
                <w:color w:val="auto"/>
                <w:sz w:val="20"/>
                <w:szCs w:val="20"/>
                <w:lang w:val="en-US" w:eastAsia="en-US" w:bidi="ar-SA"/>
              </w:rPr>
            </w:pPr>
            <w:proofErr w:type="spellStart"/>
            <w:r w:rsidRPr="006A1AF8">
              <w:rPr>
                <w:rFonts w:ascii="Arial" w:eastAsia="Times New Roman" w:hAnsi="Arial" w:cs="Arial"/>
                <w:b/>
                <w:bCs/>
                <w:color w:val="auto"/>
                <w:sz w:val="20"/>
                <w:szCs w:val="20"/>
                <w:lang w:val="en-US" w:eastAsia="en-US" w:bidi="ar-SA"/>
              </w:rPr>
              <w:t>Amplasament</w:t>
            </w:r>
            <w:proofErr w:type="spellEnd"/>
            <w:r w:rsidRPr="006A1AF8">
              <w:rPr>
                <w:rFonts w:ascii="Arial" w:eastAsia="Times New Roman" w:hAnsi="Arial" w:cs="Arial"/>
                <w:b/>
                <w:bCs/>
                <w:color w:val="auto"/>
                <w:sz w:val="20"/>
                <w:szCs w:val="20"/>
                <w:lang w:val="en-US" w:eastAsia="en-US" w:bidi="ar-SA"/>
              </w:rPr>
              <w:t xml:space="preserve"> – loc. </w:t>
            </w:r>
            <w:proofErr w:type="spellStart"/>
            <w:r w:rsidRPr="006A1AF8">
              <w:rPr>
                <w:rFonts w:ascii="Arial" w:eastAsia="Times New Roman" w:hAnsi="Arial" w:cs="Arial"/>
                <w:b/>
                <w:bCs/>
                <w:color w:val="auto"/>
                <w:sz w:val="20"/>
                <w:szCs w:val="20"/>
                <w:lang w:val="en-US" w:eastAsia="en-US" w:bidi="ar-SA"/>
              </w:rPr>
              <w:t>Șicula</w:t>
            </w:r>
            <w:proofErr w:type="spellEnd"/>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8E3DC" w14:textId="77777777" w:rsidR="006A1AF8" w:rsidRPr="006A1AF8" w:rsidRDefault="006A1AF8" w:rsidP="006A1AF8">
            <w:pPr>
              <w:widowControl/>
              <w:jc w:val="center"/>
              <w:rPr>
                <w:rFonts w:ascii="Arial" w:eastAsia="Times New Roman" w:hAnsi="Arial" w:cs="Arial"/>
                <w:b/>
                <w:bCs/>
                <w:color w:val="auto"/>
                <w:sz w:val="20"/>
                <w:szCs w:val="20"/>
                <w:lang w:val="en-US" w:eastAsia="en-US" w:bidi="ar-SA"/>
              </w:rPr>
            </w:pPr>
            <w:proofErr w:type="spellStart"/>
            <w:r w:rsidRPr="006A1AF8">
              <w:rPr>
                <w:rFonts w:ascii="Arial" w:eastAsia="Times New Roman" w:hAnsi="Arial" w:cs="Arial"/>
                <w:b/>
                <w:bCs/>
                <w:color w:val="auto"/>
                <w:sz w:val="20"/>
                <w:szCs w:val="20"/>
                <w:lang w:val="en-US" w:eastAsia="en-US" w:bidi="ar-SA"/>
              </w:rPr>
              <w:t>Diametru</w:t>
            </w:r>
            <w:proofErr w:type="spellEnd"/>
            <w:r w:rsidRPr="006A1AF8">
              <w:rPr>
                <w:rFonts w:ascii="Arial" w:eastAsia="Times New Roman" w:hAnsi="Arial" w:cs="Arial"/>
                <w:b/>
                <w:bCs/>
                <w:color w:val="auto"/>
                <w:sz w:val="20"/>
                <w:szCs w:val="20"/>
                <w:lang w:val="en-US" w:eastAsia="en-US" w:bidi="ar-SA"/>
              </w:rPr>
              <w:t xml:space="preserve"> (mm)</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A6862" w14:textId="77777777" w:rsidR="006A1AF8" w:rsidRPr="006A1AF8" w:rsidRDefault="006A1AF8" w:rsidP="006A1AF8">
            <w:pPr>
              <w:widowControl/>
              <w:jc w:val="center"/>
              <w:rPr>
                <w:rFonts w:ascii="Arial" w:eastAsia="Times New Roman" w:hAnsi="Arial" w:cs="Arial"/>
                <w:b/>
                <w:bCs/>
                <w:color w:val="auto"/>
                <w:sz w:val="20"/>
                <w:szCs w:val="20"/>
                <w:lang w:val="en-US" w:eastAsia="en-US" w:bidi="ar-SA"/>
              </w:rPr>
            </w:pPr>
            <w:r w:rsidRPr="006A1AF8">
              <w:rPr>
                <w:rFonts w:ascii="Arial" w:eastAsia="Times New Roman" w:hAnsi="Arial" w:cs="Arial"/>
                <w:b/>
                <w:bCs/>
                <w:color w:val="auto"/>
                <w:sz w:val="20"/>
                <w:szCs w:val="20"/>
                <w:lang w:val="en-US" w:eastAsia="en-US" w:bidi="ar-SA"/>
              </w:rPr>
              <w:t>Material</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33C03" w14:textId="77777777" w:rsidR="006A1AF8" w:rsidRPr="006A1AF8" w:rsidRDefault="006A1AF8" w:rsidP="006A1AF8">
            <w:pPr>
              <w:widowControl/>
              <w:jc w:val="center"/>
              <w:rPr>
                <w:rFonts w:ascii="Arial" w:eastAsia="Times New Roman" w:hAnsi="Arial" w:cs="Arial"/>
                <w:b/>
                <w:bCs/>
                <w:color w:val="auto"/>
                <w:sz w:val="20"/>
                <w:szCs w:val="20"/>
                <w:lang w:val="en-US" w:eastAsia="en-US" w:bidi="ar-SA"/>
              </w:rPr>
            </w:pPr>
            <w:proofErr w:type="spellStart"/>
            <w:r w:rsidRPr="006A1AF8">
              <w:rPr>
                <w:rFonts w:ascii="Arial" w:eastAsia="Times New Roman" w:hAnsi="Arial" w:cs="Arial"/>
                <w:b/>
                <w:bCs/>
                <w:color w:val="auto"/>
                <w:sz w:val="20"/>
                <w:szCs w:val="20"/>
                <w:lang w:val="en-US" w:eastAsia="en-US" w:bidi="ar-SA"/>
              </w:rPr>
              <w:t>Lungime</w:t>
            </w:r>
            <w:proofErr w:type="spellEnd"/>
            <w:r w:rsidRPr="006A1AF8">
              <w:rPr>
                <w:rFonts w:ascii="Arial" w:eastAsia="Times New Roman" w:hAnsi="Arial" w:cs="Arial"/>
                <w:b/>
                <w:bCs/>
                <w:color w:val="auto"/>
                <w:sz w:val="20"/>
                <w:szCs w:val="20"/>
                <w:lang w:val="en-US" w:eastAsia="en-US" w:bidi="ar-SA"/>
              </w:rPr>
              <w:t xml:space="preserve"> (m)</w:t>
            </w:r>
          </w:p>
        </w:tc>
      </w:tr>
      <w:tr w:rsidR="006A1AF8" w:rsidRPr="006A1AF8" w14:paraId="3304C0E3" w14:textId="77777777" w:rsidTr="006A1AF8">
        <w:trPr>
          <w:trHeight w:val="300"/>
        </w:trPr>
        <w:tc>
          <w:tcPr>
            <w:tcW w:w="753" w:type="pct"/>
            <w:vMerge/>
            <w:tcBorders>
              <w:top w:val="single" w:sz="4" w:space="0" w:color="auto"/>
              <w:left w:val="single" w:sz="4" w:space="0" w:color="auto"/>
              <w:bottom w:val="single" w:sz="4" w:space="0" w:color="auto"/>
              <w:right w:val="single" w:sz="4" w:space="0" w:color="auto"/>
            </w:tcBorders>
            <w:vAlign w:val="center"/>
            <w:hideMark/>
          </w:tcPr>
          <w:p w14:paraId="32949EDE" w14:textId="77777777" w:rsidR="006A1AF8" w:rsidRPr="006A1AF8" w:rsidRDefault="006A1AF8" w:rsidP="006A1AF8">
            <w:pPr>
              <w:widowControl/>
              <w:rPr>
                <w:rFonts w:ascii="Arial" w:eastAsia="Times New Roman" w:hAnsi="Arial" w:cs="Arial"/>
                <w:b/>
                <w:bCs/>
                <w:color w:val="auto"/>
                <w:sz w:val="20"/>
                <w:szCs w:val="20"/>
                <w:lang w:val="en-US" w:eastAsia="en-US" w:bidi="ar-SA"/>
              </w:rPr>
            </w:pPr>
          </w:p>
        </w:tc>
        <w:tc>
          <w:tcPr>
            <w:tcW w:w="915" w:type="pct"/>
            <w:tcBorders>
              <w:top w:val="nil"/>
              <w:left w:val="nil"/>
              <w:bottom w:val="single" w:sz="4" w:space="0" w:color="auto"/>
              <w:right w:val="single" w:sz="4" w:space="0" w:color="auto"/>
            </w:tcBorders>
            <w:shd w:val="clear" w:color="auto" w:fill="auto"/>
            <w:noWrap/>
            <w:vAlign w:val="center"/>
            <w:hideMark/>
          </w:tcPr>
          <w:p w14:paraId="0A9F80D2" w14:textId="77777777" w:rsidR="006A1AF8" w:rsidRPr="006A1AF8" w:rsidRDefault="006A1AF8" w:rsidP="006A1AF8">
            <w:pPr>
              <w:widowControl/>
              <w:jc w:val="center"/>
              <w:rPr>
                <w:rFonts w:ascii="Arial" w:eastAsia="Times New Roman" w:hAnsi="Arial" w:cs="Arial"/>
                <w:b/>
                <w:bCs/>
                <w:color w:val="auto"/>
                <w:sz w:val="20"/>
                <w:szCs w:val="20"/>
                <w:lang w:val="en-US" w:eastAsia="en-US" w:bidi="ar-SA"/>
              </w:rPr>
            </w:pPr>
            <w:r w:rsidRPr="006A1AF8">
              <w:rPr>
                <w:rFonts w:ascii="Arial" w:eastAsia="Times New Roman" w:hAnsi="Arial" w:cs="Arial"/>
                <w:b/>
                <w:bCs/>
                <w:color w:val="auto"/>
                <w:sz w:val="20"/>
                <w:szCs w:val="20"/>
                <w:lang w:val="en-US" w:eastAsia="en-US" w:bidi="ar-SA"/>
              </w:rPr>
              <w:t>Drum/Strada</w:t>
            </w:r>
          </w:p>
        </w:tc>
        <w:tc>
          <w:tcPr>
            <w:tcW w:w="1035" w:type="pct"/>
            <w:tcBorders>
              <w:top w:val="nil"/>
              <w:left w:val="nil"/>
              <w:bottom w:val="single" w:sz="4" w:space="0" w:color="auto"/>
              <w:right w:val="single" w:sz="4" w:space="0" w:color="auto"/>
            </w:tcBorders>
            <w:shd w:val="clear" w:color="auto" w:fill="auto"/>
            <w:noWrap/>
            <w:vAlign w:val="center"/>
            <w:hideMark/>
          </w:tcPr>
          <w:p w14:paraId="241DA76C" w14:textId="77777777" w:rsidR="006A1AF8" w:rsidRPr="006A1AF8" w:rsidRDefault="006A1AF8" w:rsidP="006A1AF8">
            <w:pPr>
              <w:widowControl/>
              <w:jc w:val="center"/>
              <w:rPr>
                <w:rFonts w:ascii="Arial" w:eastAsia="Times New Roman" w:hAnsi="Arial" w:cs="Arial"/>
                <w:b/>
                <w:bCs/>
                <w:color w:val="auto"/>
                <w:sz w:val="20"/>
                <w:szCs w:val="20"/>
                <w:lang w:val="en-US" w:eastAsia="en-US" w:bidi="ar-SA"/>
              </w:rPr>
            </w:pPr>
            <w:proofErr w:type="spellStart"/>
            <w:r w:rsidRPr="006A1AF8">
              <w:rPr>
                <w:rFonts w:ascii="Arial" w:eastAsia="Times New Roman" w:hAnsi="Arial" w:cs="Arial"/>
                <w:b/>
                <w:bCs/>
                <w:color w:val="auto"/>
                <w:sz w:val="20"/>
                <w:szCs w:val="20"/>
                <w:lang w:val="en-US" w:eastAsia="en-US" w:bidi="ar-SA"/>
              </w:rPr>
              <w:t>Pozitia</w:t>
            </w:r>
            <w:proofErr w:type="spellEnd"/>
          </w:p>
        </w:tc>
        <w:tc>
          <w:tcPr>
            <w:tcW w:w="729" w:type="pct"/>
            <w:tcBorders>
              <w:top w:val="nil"/>
              <w:left w:val="nil"/>
              <w:bottom w:val="single" w:sz="4" w:space="0" w:color="auto"/>
              <w:right w:val="single" w:sz="4" w:space="0" w:color="auto"/>
            </w:tcBorders>
            <w:shd w:val="clear" w:color="auto" w:fill="auto"/>
            <w:noWrap/>
            <w:vAlign w:val="center"/>
            <w:hideMark/>
          </w:tcPr>
          <w:p w14:paraId="20AC9761" w14:textId="77777777" w:rsidR="006A1AF8" w:rsidRPr="006A1AF8" w:rsidRDefault="006A1AF8" w:rsidP="006A1AF8">
            <w:pPr>
              <w:widowControl/>
              <w:jc w:val="center"/>
              <w:rPr>
                <w:rFonts w:ascii="Arial" w:eastAsia="Times New Roman" w:hAnsi="Arial" w:cs="Arial"/>
                <w:b/>
                <w:bCs/>
                <w:color w:val="auto"/>
                <w:sz w:val="20"/>
                <w:szCs w:val="20"/>
                <w:lang w:val="en-US" w:eastAsia="en-US" w:bidi="ar-SA"/>
              </w:rPr>
            </w:pPr>
            <w:proofErr w:type="spellStart"/>
            <w:r w:rsidRPr="006A1AF8">
              <w:rPr>
                <w:rFonts w:ascii="Arial" w:eastAsia="Times New Roman" w:hAnsi="Arial" w:cs="Arial"/>
                <w:b/>
                <w:bCs/>
                <w:color w:val="auto"/>
                <w:sz w:val="20"/>
                <w:szCs w:val="20"/>
                <w:lang w:val="en-US" w:eastAsia="en-US" w:bidi="ar-SA"/>
              </w:rPr>
              <w:t>Tronson</w:t>
            </w:r>
            <w:proofErr w:type="spellEnd"/>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1838201C" w14:textId="77777777" w:rsidR="006A1AF8" w:rsidRPr="006A1AF8" w:rsidRDefault="006A1AF8" w:rsidP="006A1AF8">
            <w:pPr>
              <w:widowControl/>
              <w:rPr>
                <w:rFonts w:ascii="Arial" w:eastAsia="Times New Roman" w:hAnsi="Arial" w:cs="Arial"/>
                <w:b/>
                <w:bCs/>
                <w:color w:val="auto"/>
                <w:sz w:val="20"/>
                <w:szCs w:val="20"/>
                <w:lang w:val="en-US" w:eastAsia="en-US" w:bidi="ar-SA"/>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3C348AAB" w14:textId="77777777" w:rsidR="006A1AF8" w:rsidRPr="006A1AF8" w:rsidRDefault="006A1AF8" w:rsidP="006A1AF8">
            <w:pPr>
              <w:widowControl/>
              <w:rPr>
                <w:rFonts w:ascii="Arial" w:eastAsia="Times New Roman" w:hAnsi="Arial" w:cs="Arial"/>
                <w:b/>
                <w:bCs/>
                <w:color w:val="auto"/>
                <w:sz w:val="20"/>
                <w:szCs w:val="20"/>
                <w:lang w:val="en-US" w:eastAsia="en-US" w:bidi="ar-SA"/>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46B89A50" w14:textId="77777777" w:rsidR="006A1AF8" w:rsidRPr="006A1AF8" w:rsidRDefault="006A1AF8" w:rsidP="006A1AF8">
            <w:pPr>
              <w:widowControl/>
              <w:rPr>
                <w:rFonts w:ascii="Arial" w:eastAsia="Times New Roman" w:hAnsi="Arial" w:cs="Arial"/>
                <w:b/>
                <w:bCs/>
                <w:color w:val="auto"/>
                <w:sz w:val="20"/>
                <w:szCs w:val="20"/>
                <w:lang w:val="en-US" w:eastAsia="en-US" w:bidi="ar-SA"/>
              </w:rPr>
            </w:pPr>
          </w:p>
        </w:tc>
      </w:tr>
      <w:tr w:rsidR="006A1AF8" w:rsidRPr="006A1AF8" w14:paraId="300AF956" w14:textId="77777777" w:rsidTr="006A1AF8">
        <w:trPr>
          <w:trHeight w:val="900"/>
        </w:trPr>
        <w:tc>
          <w:tcPr>
            <w:tcW w:w="753" w:type="pct"/>
            <w:vMerge w:val="restart"/>
            <w:tcBorders>
              <w:top w:val="nil"/>
              <w:left w:val="single" w:sz="4" w:space="0" w:color="auto"/>
              <w:bottom w:val="single" w:sz="4" w:space="0" w:color="000000"/>
              <w:right w:val="single" w:sz="4" w:space="0" w:color="auto"/>
            </w:tcBorders>
            <w:shd w:val="clear" w:color="auto" w:fill="auto"/>
            <w:vAlign w:val="center"/>
            <w:hideMark/>
          </w:tcPr>
          <w:p w14:paraId="5868856D" w14:textId="77777777" w:rsidR="006A1AF8" w:rsidRPr="006A1AF8" w:rsidRDefault="006A1AF8" w:rsidP="006A1AF8">
            <w:pPr>
              <w:widowControl/>
              <w:jc w:val="center"/>
              <w:rPr>
                <w:rFonts w:ascii="Arial" w:eastAsia="Times New Roman" w:hAnsi="Arial" w:cs="Arial"/>
                <w:b/>
                <w:bCs/>
                <w:color w:val="auto"/>
                <w:sz w:val="20"/>
                <w:szCs w:val="20"/>
                <w:lang w:val="en-US" w:eastAsia="en-US" w:bidi="ar-SA"/>
              </w:rPr>
            </w:pPr>
            <w:r w:rsidRPr="006A1AF8">
              <w:rPr>
                <w:rFonts w:ascii="Arial" w:eastAsia="Times New Roman" w:hAnsi="Arial" w:cs="Arial"/>
                <w:b/>
                <w:bCs/>
                <w:color w:val="auto"/>
                <w:sz w:val="20"/>
                <w:szCs w:val="20"/>
                <w:lang w:val="en-US" w:eastAsia="en-US" w:bidi="ar-SA"/>
              </w:rPr>
              <w:t xml:space="preserve"> </w:t>
            </w:r>
            <w:proofErr w:type="spellStart"/>
            <w:r w:rsidRPr="006A1AF8">
              <w:rPr>
                <w:rFonts w:ascii="Arial" w:eastAsia="Times New Roman" w:hAnsi="Arial" w:cs="Arial"/>
                <w:b/>
                <w:bCs/>
                <w:color w:val="auto"/>
                <w:sz w:val="20"/>
                <w:szCs w:val="20"/>
                <w:lang w:val="en-US" w:eastAsia="en-US" w:bidi="ar-SA"/>
              </w:rPr>
              <w:t>Conducta</w:t>
            </w:r>
            <w:proofErr w:type="spellEnd"/>
            <w:r w:rsidRPr="006A1AF8">
              <w:rPr>
                <w:rFonts w:ascii="Arial" w:eastAsia="Times New Roman" w:hAnsi="Arial" w:cs="Arial"/>
                <w:b/>
                <w:bCs/>
                <w:color w:val="auto"/>
                <w:sz w:val="20"/>
                <w:szCs w:val="20"/>
                <w:lang w:val="en-US" w:eastAsia="en-US" w:bidi="ar-SA"/>
              </w:rPr>
              <w:t xml:space="preserve"> de </w:t>
            </w:r>
            <w:proofErr w:type="spellStart"/>
            <w:r w:rsidRPr="006A1AF8">
              <w:rPr>
                <w:rFonts w:ascii="Arial" w:eastAsia="Times New Roman" w:hAnsi="Arial" w:cs="Arial"/>
                <w:b/>
                <w:bCs/>
                <w:color w:val="auto"/>
                <w:sz w:val="20"/>
                <w:szCs w:val="20"/>
                <w:lang w:val="en-US" w:eastAsia="en-US" w:bidi="ar-SA"/>
              </w:rPr>
              <w:t>refulare</w:t>
            </w:r>
            <w:proofErr w:type="spellEnd"/>
          </w:p>
        </w:tc>
        <w:tc>
          <w:tcPr>
            <w:tcW w:w="915" w:type="pct"/>
            <w:tcBorders>
              <w:top w:val="nil"/>
              <w:left w:val="nil"/>
              <w:bottom w:val="single" w:sz="4" w:space="0" w:color="auto"/>
              <w:right w:val="single" w:sz="4" w:space="0" w:color="auto"/>
            </w:tcBorders>
            <w:shd w:val="clear" w:color="auto" w:fill="auto"/>
            <w:vAlign w:val="center"/>
            <w:hideMark/>
          </w:tcPr>
          <w:p w14:paraId="3CD392F2" w14:textId="77777777" w:rsidR="006A1AF8" w:rsidRPr="006A1AF8" w:rsidRDefault="006A1AF8" w:rsidP="006A1AF8">
            <w:pPr>
              <w:widowControl/>
              <w:jc w:val="center"/>
              <w:rPr>
                <w:rFonts w:ascii="Arial" w:eastAsia="Times New Roman" w:hAnsi="Arial" w:cs="Arial"/>
                <w:color w:val="auto"/>
                <w:sz w:val="20"/>
                <w:szCs w:val="20"/>
                <w:lang w:val="en-US" w:eastAsia="en-US" w:bidi="ar-SA"/>
              </w:rPr>
            </w:pPr>
            <w:r w:rsidRPr="006A1AF8">
              <w:rPr>
                <w:rFonts w:ascii="Arial" w:eastAsia="Times New Roman" w:hAnsi="Arial" w:cs="Arial"/>
                <w:color w:val="auto"/>
                <w:sz w:val="20"/>
                <w:szCs w:val="20"/>
                <w:lang w:val="en-US" w:eastAsia="en-US" w:bidi="ar-SA"/>
              </w:rPr>
              <w:t xml:space="preserve">Mihai </w:t>
            </w:r>
            <w:proofErr w:type="spellStart"/>
            <w:r w:rsidRPr="006A1AF8">
              <w:rPr>
                <w:rFonts w:ascii="Arial" w:eastAsia="Times New Roman" w:hAnsi="Arial" w:cs="Arial"/>
                <w:color w:val="auto"/>
                <w:sz w:val="20"/>
                <w:szCs w:val="20"/>
                <w:lang w:val="en-US" w:eastAsia="en-US" w:bidi="ar-SA"/>
              </w:rPr>
              <w:t>Eminescu</w:t>
            </w:r>
            <w:proofErr w:type="spellEnd"/>
            <w:r w:rsidRPr="006A1AF8">
              <w:rPr>
                <w:rFonts w:ascii="Arial" w:eastAsia="Times New Roman" w:hAnsi="Arial" w:cs="Arial"/>
                <w:color w:val="auto"/>
                <w:sz w:val="20"/>
                <w:szCs w:val="20"/>
                <w:lang w:val="en-US" w:eastAsia="en-US" w:bidi="ar-SA"/>
              </w:rPr>
              <w:t>-nr. cad. 317121-nr. cad. 317051-nr. cad. 317050</w:t>
            </w:r>
          </w:p>
        </w:tc>
        <w:tc>
          <w:tcPr>
            <w:tcW w:w="1035" w:type="pct"/>
            <w:tcBorders>
              <w:top w:val="nil"/>
              <w:left w:val="nil"/>
              <w:bottom w:val="single" w:sz="4" w:space="0" w:color="auto"/>
              <w:right w:val="single" w:sz="4" w:space="0" w:color="auto"/>
            </w:tcBorders>
            <w:shd w:val="clear" w:color="auto" w:fill="auto"/>
            <w:noWrap/>
            <w:vAlign w:val="center"/>
            <w:hideMark/>
          </w:tcPr>
          <w:p w14:paraId="1BB91A6B" w14:textId="77777777" w:rsidR="006A1AF8" w:rsidRPr="006A1AF8" w:rsidRDefault="006A1AF8" w:rsidP="006A1AF8">
            <w:pPr>
              <w:widowControl/>
              <w:jc w:val="center"/>
              <w:rPr>
                <w:rFonts w:ascii="Arial" w:eastAsia="Times New Roman" w:hAnsi="Arial" w:cs="Arial"/>
                <w:color w:val="auto"/>
                <w:sz w:val="20"/>
                <w:szCs w:val="20"/>
                <w:lang w:val="en-US" w:eastAsia="en-US" w:bidi="ar-SA"/>
              </w:rPr>
            </w:pPr>
            <w:r w:rsidRPr="006A1AF8">
              <w:rPr>
                <w:rFonts w:ascii="Arial" w:eastAsia="Times New Roman" w:hAnsi="Arial" w:cs="Arial"/>
                <w:color w:val="auto"/>
                <w:sz w:val="20"/>
                <w:szCs w:val="20"/>
                <w:lang w:val="en-US" w:eastAsia="en-US" w:bidi="ar-SA"/>
              </w:rPr>
              <w:t xml:space="preserve">conf. </w:t>
            </w:r>
            <w:proofErr w:type="gramStart"/>
            <w:r w:rsidRPr="006A1AF8">
              <w:rPr>
                <w:rFonts w:ascii="Arial" w:eastAsia="Times New Roman" w:hAnsi="Arial" w:cs="Arial"/>
                <w:color w:val="auto"/>
                <w:sz w:val="20"/>
                <w:szCs w:val="20"/>
                <w:lang w:val="en-US" w:eastAsia="en-US" w:bidi="ar-SA"/>
              </w:rPr>
              <w:t>plan</w:t>
            </w:r>
            <w:proofErr w:type="gramEnd"/>
            <w:r w:rsidRPr="006A1AF8">
              <w:rPr>
                <w:rFonts w:ascii="Arial" w:eastAsia="Times New Roman" w:hAnsi="Arial" w:cs="Arial"/>
                <w:color w:val="auto"/>
                <w:sz w:val="20"/>
                <w:szCs w:val="20"/>
                <w:lang w:val="en-US" w:eastAsia="en-US" w:bidi="ar-SA"/>
              </w:rPr>
              <w:t xml:space="preserve"> de </w:t>
            </w:r>
            <w:proofErr w:type="spellStart"/>
            <w:r w:rsidRPr="006A1AF8">
              <w:rPr>
                <w:rFonts w:ascii="Arial" w:eastAsia="Times New Roman" w:hAnsi="Arial" w:cs="Arial"/>
                <w:color w:val="auto"/>
                <w:sz w:val="20"/>
                <w:szCs w:val="20"/>
                <w:lang w:val="en-US" w:eastAsia="en-US" w:bidi="ar-SA"/>
              </w:rPr>
              <w:t>situatie</w:t>
            </w:r>
            <w:proofErr w:type="spellEnd"/>
          </w:p>
        </w:tc>
        <w:tc>
          <w:tcPr>
            <w:tcW w:w="729" w:type="pct"/>
            <w:tcBorders>
              <w:top w:val="nil"/>
              <w:left w:val="nil"/>
              <w:bottom w:val="single" w:sz="4" w:space="0" w:color="auto"/>
              <w:right w:val="single" w:sz="4" w:space="0" w:color="auto"/>
            </w:tcBorders>
            <w:shd w:val="clear" w:color="auto" w:fill="auto"/>
            <w:vAlign w:val="center"/>
            <w:hideMark/>
          </w:tcPr>
          <w:p w14:paraId="27373FCF" w14:textId="77777777" w:rsidR="006A1AF8" w:rsidRPr="006A1AF8" w:rsidRDefault="006A1AF8" w:rsidP="006A1AF8">
            <w:pPr>
              <w:widowControl/>
              <w:jc w:val="center"/>
              <w:rPr>
                <w:rFonts w:ascii="Arial" w:eastAsia="Times New Roman" w:hAnsi="Arial" w:cs="Arial"/>
                <w:color w:val="auto"/>
                <w:sz w:val="20"/>
                <w:szCs w:val="20"/>
                <w:lang w:val="en-US" w:eastAsia="en-US" w:bidi="ar-SA"/>
              </w:rPr>
            </w:pPr>
            <w:r w:rsidRPr="006A1AF8">
              <w:rPr>
                <w:rFonts w:ascii="Arial" w:eastAsia="Times New Roman" w:hAnsi="Arial" w:cs="Arial"/>
                <w:color w:val="auto"/>
                <w:sz w:val="20"/>
                <w:szCs w:val="20"/>
                <w:lang w:val="en-US" w:eastAsia="en-US" w:bidi="ar-SA"/>
              </w:rPr>
              <w:t>SPAU-C influent SEAU</w:t>
            </w:r>
          </w:p>
        </w:tc>
        <w:tc>
          <w:tcPr>
            <w:tcW w:w="547" w:type="pct"/>
            <w:tcBorders>
              <w:top w:val="nil"/>
              <w:left w:val="nil"/>
              <w:bottom w:val="single" w:sz="4" w:space="0" w:color="auto"/>
              <w:right w:val="single" w:sz="4" w:space="0" w:color="auto"/>
            </w:tcBorders>
            <w:shd w:val="clear" w:color="auto" w:fill="auto"/>
            <w:noWrap/>
            <w:vAlign w:val="center"/>
            <w:hideMark/>
          </w:tcPr>
          <w:p w14:paraId="0D979FE0" w14:textId="77777777" w:rsidR="006A1AF8" w:rsidRPr="006A1AF8" w:rsidRDefault="006A1AF8" w:rsidP="006A1AF8">
            <w:pPr>
              <w:widowControl/>
              <w:jc w:val="center"/>
              <w:rPr>
                <w:rFonts w:ascii="Arial" w:eastAsia="Times New Roman" w:hAnsi="Arial" w:cs="Arial"/>
                <w:color w:val="auto"/>
                <w:sz w:val="20"/>
                <w:szCs w:val="20"/>
                <w:lang w:val="en-US" w:eastAsia="en-US" w:bidi="ar-SA"/>
              </w:rPr>
            </w:pPr>
            <w:r w:rsidRPr="006A1AF8">
              <w:rPr>
                <w:rFonts w:ascii="Arial" w:eastAsia="Times New Roman" w:hAnsi="Arial" w:cs="Arial"/>
                <w:color w:val="auto"/>
                <w:sz w:val="20"/>
                <w:szCs w:val="20"/>
                <w:lang w:val="en-US" w:eastAsia="en-US" w:bidi="ar-SA"/>
              </w:rPr>
              <w:t>180</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0CDD0648" w14:textId="77777777" w:rsidR="006A1AF8" w:rsidRPr="006A1AF8" w:rsidRDefault="006A1AF8" w:rsidP="006A1AF8">
            <w:pPr>
              <w:widowControl/>
              <w:jc w:val="center"/>
              <w:rPr>
                <w:rFonts w:ascii="Arial" w:eastAsia="Times New Roman" w:hAnsi="Arial" w:cs="Arial"/>
                <w:color w:val="auto"/>
                <w:sz w:val="20"/>
                <w:szCs w:val="20"/>
                <w:lang w:val="en-US" w:eastAsia="en-US" w:bidi="ar-SA"/>
              </w:rPr>
            </w:pPr>
            <w:r w:rsidRPr="006A1AF8">
              <w:rPr>
                <w:rFonts w:ascii="Arial" w:eastAsia="Times New Roman" w:hAnsi="Arial" w:cs="Arial"/>
                <w:color w:val="auto"/>
                <w:sz w:val="20"/>
                <w:szCs w:val="20"/>
                <w:lang w:val="en-US" w:eastAsia="en-US" w:bidi="ar-SA"/>
              </w:rPr>
              <w:t>PEHD, PE100, SDR17</w:t>
            </w:r>
          </w:p>
        </w:tc>
        <w:tc>
          <w:tcPr>
            <w:tcW w:w="530" w:type="pct"/>
            <w:tcBorders>
              <w:top w:val="nil"/>
              <w:left w:val="nil"/>
              <w:bottom w:val="single" w:sz="4" w:space="0" w:color="auto"/>
              <w:right w:val="single" w:sz="4" w:space="0" w:color="auto"/>
            </w:tcBorders>
            <w:shd w:val="clear" w:color="auto" w:fill="auto"/>
            <w:noWrap/>
            <w:vAlign w:val="center"/>
            <w:hideMark/>
          </w:tcPr>
          <w:p w14:paraId="1646AA96" w14:textId="77777777" w:rsidR="006A1AF8" w:rsidRPr="006A1AF8" w:rsidRDefault="006A1AF8" w:rsidP="006A1AF8">
            <w:pPr>
              <w:widowControl/>
              <w:jc w:val="center"/>
              <w:rPr>
                <w:rFonts w:ascii="Arial" w:eastAsia="Times New Roman" w:hAnsi="Arial" w:cs="Arial"/>
                <w:color w:val="auto"/>
                <w:sz w:val="20"/>
                <w:szCs w:val="20"/>
                <w:lang w:val="en-US" w:eastAsia="en-US" w:bidi="ar-SA"/>
              </w:rPr>
            </w:pPr>
            <w:r w:rsidRPr="006A1AF8">
              <w:rPr>
                <w:rFonts w:ascii="Arial" w:eastAsia="Times New Roman" w:hAnsi="Arial" w:cs="Arial"/>
                <w:color w:val="auto"/>
                <w:sz w:val="20"/>
                <w:szCs w:val="20"/>
                <w:lang w:val="en-US" w:eastAsia="en-US" w:bidi="ar-SA"/>
              </w:rPr>
              <w:t>776</w:t>
            </w:r>
          </w:p>
        </w:tc>
      </w:tr>
      <w:tr w:rsidR="006A1AF8" w:rsidRPr="006A1AF8" w14:paraId="7566B8E5" w14:textId="77777777" w:rsidTr="006A1AF8">
        <w:trPr>
          <w:trHeight w:val="402"/>
        </w:trPr>
        <w:tc>
          <w:tcPr>
            <w:tcW w:w="753" w:type="pct"/>
            <w:vMerge/>
            <w:tcBorders>
              <w:top w:val="nil"/>
              <w:left w:val="single" w:sz="4" w:space="0" w:color="auto"/>
              <w:bottom w:val="single" w:sz="4" w:space="0" w:color="000000"/>
              <w:right w:val="single" w:sz="4" w:space="0" w:color="auto"/>
            </w:tcBorders>
            <w:vAlign w:val="center"/>
            <w:hideMark/>
          </w:tcPr>
          <w:p w14:paraId="25EB9833" w14:textId="77777777" w:rsidR="006A1AF8" w:rsidRPr="006A1AF8" w:rsidRDefault="006A1AF8" w:rsidP="006A1AF8">
            <w:pPr>
              <w:widowControl/>
              <w:rPr>
                <w:rFonts w:ascii="Arial" w:eastAsia="Times New Roman" w:hAnsi="Arial" w:cs="Arial"/>
                <w:b/>
                <w:bCs/>
                <w:color w:val="auto"/>
                <w:sz w:val="20"/>
                <w:szCs w:val="20"/>
                <w:lang w:val="en-US" w:eastAsia="en-US" w:bidi="ar-SA"/>
              </w:rPr>
            </w:pPr>
          </w:p>
        </w:tc>
        <w:tc>
          <w:tcPr>
            <w:tcW w:w="3717" w:type="pct"/>
            <w:gridSpan w:val="5"/>
            <w:tcBorders>
              <w:top w:val="nil"/>
              <w:left w:val="nil"/>
              <w:bottom w:val="single" w:sz="4" w:space="0" w:color="auto"/>
              <w:right w:val="single" w:sz="4" w:space="0" w:color="000000"/>
            </w:tcBorders>
            <w:shd w:val="clear" w:color="auto" w:fill="auto"/>
            <w:noWrap/>
            <w:vAlign w:val="center"/>
            <w:hideMark/>
          </w:tcPr>
          <w:p w14:paraId="5A3A9552" w14:textId="77777777" w:rsidR="006A1AF8" w:rsidRPr="006A1AF8" w:rsidRDefault="006A1AF8" w:rsidP="006A1AF8">
            <w:pPr>
              <w:widowControl/>
              <w:jc w:val="center"/>
              <w:rPr>
                <w:rFonts w:ascii="Arial" w:eastAsia="Times New Roman" w:hAnsi="Arial" w:cs="Arial"/>
                <w:b/>
                <w:bCs/>
                <w:color w:val="auto"/>
                <w:sz w:val="20"/>
                <w:szCs w:val="20"/>
                <w:lang w:val="en-US" w:eastAsia="en-US" w:bidi="ar-SA"/>
              </w:rPr>
            </w:pPr>
            <w:r w:rsidRPr="006A1AF8">
              <w:rPr>
                <w:rFonts w:ascii="Arial" w:eastAsia="Times New Roman" w:hAnsi="Arial" w:cs="Arial"/>
                <w:b/>
                <w:bCs/>
                <w:color w:val="auto"/>
                <w:sz w:val="20"/>
                <w:szCs w:val="20"/>
                <w:lang w:val="en-US" w:eastAsia="en-US" w:bidi="ar-SA"/>
              </w:rPr>
              <w:t>TOTAL</w:t>
            </w:r>
          </w:p>
        </w:tc>
        <w:tc>
          <w:tcPr>
            <w:tcW w:w="530" w:type="pct"/>
            <w:tcBorders>
              <w:top w:val="nil"/>
              <w:left w:val="nil"/>
              <w:bottom w:val="single" w:sz="4" w:space="0" w:color="auto"/>
              <w:right w:val="single" w:sz="4" w:space="0" w:color="auto"/>
            </w:tcBorders>
            <w:shd w:val="clear" w:color="auto" w:fill="auto"/>
            <w:noWrap/>
            <w:vAlign w:val="center"/>
            <w:hideMark/>
          </w:tcPr>
          <w:p w14:paraId="147F5EDB" w14:textId="0EB11AC5" w:rsidR="006A1AF8" w:rsidRPr="006A1AF8" w:rsidRDefault="006A1AF8" w:rsidP="006A1AF8">
            <w:pPr>
              <w:widowControl/>
              <w:jc w:val="center"/>
              <w:rPr>
                <w:rFonts w:ascii="Arial" w:eastAsia="Times New Roman" w:hAnsi="Arial" w:cs="Arial"/>
                <w:b/>
                <w:bCs/>
                <w:color w:val="auto"/>
                <w:sz w:val="20"/>
                <w:szCs w:val="20"/>
                <w:lang w:val="en-US" w:eastAsia="en-US" w:bidi="ar-SA"/>
              </w:rPr>
            </w:pPr>
            <w:r>
              <w:rPr>
                <w:rFonts w:ascii="Arial" w:eastAsia="Times New Roman" w:hAnsi="Arial" w:cs="Arial"/>
                <w:b/>
                <w:bCs/>
                <w:color w:val="auto"/>
                <w:sz w:val="20"/>
                <w:szCs w:val="20"/>
                <w:lang w:val="en-US" w:eastAsia="en-US" w:bidi="ar-SA"/>
              </w:rPr>
              <w:t>776</w:t>
            </w:r>
          </w:p>
        </w:tc>
      </w:tr>
    </w:tbl>
    <w:p w14:paraId="3EBDD089" w14:textId="77777777" w:rsidR="006A1AF8" w:rsidRPr="00D5208A" w:rsidRDefault="006A1AF8" w:rsidP="006A1AF8">
      <w:pPr>
        <w:tabs>
          <w:tab w:val="left" w:pos="287"/>
        </w:tabs>
        <w:overflowPunct w:val="0"/>
        <w:autoSpaceDE w:val="0"/>
        <w:autoSpaceDN w:val="0"/>
        <w:adjustRightInd w:val="0"/>
        <w:spacing w:line="276" w:lineRule="auto"/>
        <w:ind w:firstLine="851"/>
        <w:jc w:val="both"/>
        <w:textAlignment w:val="baseline"/>
        <w:rPr>
          <w:rFonts w:ascii="Arial" w:hAnsi="Arial" w:cs="Arial"/>
          <w:bCs/>
          <w:sz w:val="20"/>
          <w:szCs w:val="20"/>
        </w:rPr>
      </w:pPr>
    </w:p>
    <w:p w14:paraId="10D79D16" w14:textId="6516764E"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Descrierea soluțiilor tehnice adoptate pentru realizarea instalațiilor electrice aferente stați</w:t>
      </w:r>
      <w:r w:rsidR="00306752">
        <w:rPr>
          <w:rFonts w:ascii="Arial" w:hAnsi="Arial" w:cs="Arial"/>
          <w:sz w:val="20"/>
          <w:szCs w:val="20"/>
        </w:rPr>
        <w:t>ei</w:t>
      </w:r>
      <w:r w:rsidRPr="00D5208A">
        <w:rPr>
          <w:rFonts w:ascii="Arial" w:hAnsi="Arial" w:cs="Arial"/>
          <w:sz w:val="20"/>
          <w:szCs w:val="20"/>
        </w:rPr>
        <w:t xml:space="preserve"> de pompare ape uzate din cadrul lucrării menționate.</w:t>
      </w:r>
    </w:p>
    <w:p w14:paraId="3AB21043" w14:textId="77777777"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Se tratează:</w:t>
      </w:r>
    </w:p>
    <w:p w14:paraId="5C26A7D0" w14:textId="77777777"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w:t>
      </w:r>
      <w:r w:rsidRPr="00D5208A">
        <w:rPr>
          <w:rFonts w:ascii="Arial" w:hAnsi="Arial" w:cs="Arial"/>
          <w:sz w:val="20"/>
          <w:szCs w:val="20"/>
        </w:rPr>
        <w:tab/>
        <w:t>priza de pământ</w:t>
      </w:r>
    </w:p>
    <w:p w14:paraId="5200CFB9" w14:textId="77777777"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w:t>
      </w:r>
      <w:r w:rsidRPr="00D5208A">
        <w:rPr>
          <w:rFonts w:ascii="Arial" w:hAnsi="Arial" w:cs="Arial"/>
          <w:sz w:val="20"/>
          <w:szCs w:val="20"/>
        </w:rPr>
        <w:tab/>
        <w:t>instalația de protecție împotriva trăsnetului</w:t>
      </w:r>
    </w:p>
    <w:p w14:paraId="042DBB09" w14:textId="77777777"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w:t>
      </w:r>
      <w:r w:rsidRPr="00D5208A">
        <w:rPr>
          <w:rFonts w:ascii="Arial" w:hAnsi="Arial" w:cs="Arial"/>
          <w:sz w:val="20"/>
          <w:szCs w:val="20"/>
        </w:rPr>
        <w:tab/>
        <w:t>coloanele de alimentare</w:t>
      </w:r>
    </w:p>
    <w:p w14:paraId="696CFF0A" w14:textId="77777777"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w:t>
      </w:r>
      <w:r w:rsidRPr="00D5208A">
        <w:rPr>
          <w:rFonts w:ascii="Arial" w:hAnsi="Arial" w:cs="Arial"/>
          <w:sz w:val="20"/>
          <w:szCs w:val="20"/>
        </w:rPr>
        <w:tab/>
        <w:t>instalații electrice exterioare</w:t>
      </w:r>
    </w:p>
    <w:p w14:paraId="15811A5F" w14:textId="77777777"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w:t>
      </w:r>
      <w:r w:rsidRPr="00D5208A">
        <w:rPr>
          <w:rFonts w:ascii="Arial" w:hAnsi="Arial" w:cs="Arial"/>
          <w:sz w:val="20"/>
          <w:szCs w:val="20"/>
        </w:rPr>
        <w:tab/>
        <w:t xml:space="preserve">instalații electrice interioare </w:t>
      </w:r>
    </w:p>
    <w:p w14:paraId="14DD6C08" w14:textId="77777777"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w:t>
      </w:r>
      <w:r w:rsidRPr="00D5208A">
        <w:rPr>
          <w:rFonts w:ascii="Arial" w:hAnsi="Arial" w:cs="Arial"/>
          <w:sz w:val="20"/>
          <w:szCs w:val="20"/>
        </w:rPr>
        <w:tab/>
        <w:t>instalație de protecție împotriva șocurilor electrice</w:t>
      </w:r>
    </w:p>
    <w:p w14:paraId="0D862741" w14:textId="6C7E0023"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Înaintea începerii lucrărilor de construcții și instalații se v</w:t>
      </w:r>
      <w:r w:rsidR="00306752">
        <w:rPr>
          <w:rFonts w:ascii="Arial" w:hAnsi="Arial" w:cs="Arial"/>
          <w:sz w:val="20"/>
          <w:szCs w:val="20"/>
        </w:rPr>
        <w:t>a</w:t>
      </w:r>
      <w:r w:rsidRPr="00D5208A">
        <w:rPr>
          <w:rFonts w:ascii="Arial" w:hAnsi="Arial" w:cs="Arial"/>
          <w:sz w:val="20"/>
          <w:szCs w:val="20"/>
        </w:rPr>
        <w:t xml:space="preserve"> obține, prin grija beneficiarului, aviz</w:t>
      </w:r>
      <w:r w:rsidR="00306752">
        <w:rPr>
          <w:rFonts w:ascii="Arial" w:hAnsi="Arial" w:cs="Arial"/>
          <w:sz w:val="20"/>
          <w:szCs w:val="20"/>
        </w:rPr>
        <w:t>ul</w:t>
      </w:r>
      <w:r w:rsidRPr="00D5208A">
        <w:rPr>
          <w:rFonts w:ascii="Arial" w:hAnsi="Arial" w:cs="Arial"/>
          <w:sz w:val="20"/>
          <w:szCs w:val="20"/>
        </w:rPr>
        <w:t xml:space="preserve"> tehnic de racordare (ATR) la rețeaua furnizorului, aviz care condiționează începerea lucrărilor de instalații electrice.</w:t>
      </w:r>
    </w:p>
    <w:p w14:paraId="6E9CB2DD" w14:textId="38D83DCB"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Înainte de începerea săpăturilor, beneficiarul și constructorul au obligația de a identifica existența pe amplasamente ale unor eventuale rețele sau construcții subterane. În zona unor astfel de rețele sau construcții, săpăturile se vor executa manual și cu asistență tehnică din partea proprietarilor acestora. La execuție se vor păstra distanțele minime între cablurile pozate în pământ și diverse rețele, construcții sau obiecte conf. tab. 5 din NTE 007/08/00.</w:t>
      </w:r>
    </w:p>
    <w:p w14:paraId="29CED4D8" w14:textId="5C16D561"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Tablou</w:t>
      </w:r>
      <w:r w:rsidR="00306752">
        <w:rPr>
          <w:rFonts w:ascii="Arial" w:hAnsi="Arial" w:cs="Arial"/>
          <w:sz w:val="20"/>
          <w:szCs w:val="20"/>
        </w:rPr>
        <w:t>l</w:t>
      </w:r>
      <w:r w:rsidRPr="00D5208A">
        <w:rPr>
          <w:rFonts w:ascii="Arial" w:hAnsi="Arial" w:cs="Arial"/>
          <w:sz w:val="20"/>
          <w:szCs w:val="20"/>
        </w:rPr>
        <w:t xml:space="preserve"> electric montat în exterior v</w:t>
      </w:r>
      <w:r w:rsidR="00306752">
        <w:rPr>
          <w:rFonts w:ascii="Arial" w:hAnsi="Arial" w:cs="Arial"/>
          <w:sz w:val="20"/>
          <w:szCs w:val="20"/>
        </w:rPr>
        <w:t>a</w:t>
      </w:r>
      <w:r w:rsidRPr="00D5208A">
        <w:rPr>
          <w:rFonts w:ascii="Arial" w:hAnsi="Arial" w:cs="Arial"/>
          <w:sz w:val="20"/>
          <w:szCs w:val="20"/>
        </w:rPr>
        <w:t xml:space="preserve"> fi realizat în cofrete etanșe, grad de protecție IP66, și v</w:t>
      </w:r>
      <w:r w:rsidR="00306752">
        <w:rPr>
          <w:rFonts w:ascii="Arial" w:hAnsi="Arial" w:cs="Arial"/>
          <w:sz w:val="20"/>
          <w:szCs w:val="20"/>
        </w:rPr>
        <w:t>a</w:t>
      </w:r>
      <w:r w:rsidRPr="00D5208A">
        <w:rPr>
          <w:rFonts w:ascii="Arial" w:hAnsi="Arial" w:cs="Arial"/>
          <w:sz w:val="20"/>
          <w:szCs w:val="20"/>
        </w:rPr>
        <w:t xml:space="preserve"> fi prevăzut cu dispozitiv de închidere pentru a nu se permite accesul persoanelor neautorizate. </w:t>
      </w:r>
      <w:r w:rsidR="00306752">
        <w:rPr>
          <w:rFonts w:ascii="Arial" w:hAnsi="Arial" w:cs="Arial"/>
          <w:sz w:val="20"/>
          <w:szCs w:val="20"/>
        </w:rPr>
        <w:t>T</w:t>
      </w:r>
      <w:r w:rsidRPr="00D5208A">
        <w:rPr>
          <w:rFonts w:ascii="Arial" w:hAnsi="Arial" w:cs="Arial"/>
          <w:sz w:val="20"/>
          <w:szCs w:val="20"/>
        </w:rPr>
        <w:t>ablou din exterior se va monta pe un postament din beton și se v</w:t>
      </w:r>
      <w:r w:rsidR="00306752">
        <w:rPr>
          <w:rFonts w:ascii="Arial" w:hAnsi="Arial" w:cs="Arial"/>
          <w:sz w:val="20"/>
          <w:szCs w:val="20"/>
        </w:rPr>
        <w:t>a</w:t>
      </w:r>
      <w:r w:rsidRPr="00D5208A">
        <w:rPr>
          <w:rFonts w:ascii="Arial" w:hAnsi="Arial" w:cs="Arial"/>
          <w:sz w:val="20"/>
          <w:szCs w:val="20"/>
        </w:rPr>
        <w:t xml:space="preserve"> monta tub de protecție pentru trecerea cablurilor. </w:t>
      </w:r>
    </w:p>
    <w:p w14:paraId="62E9926E" w14:textId="77777777" w:rsidR="00C713A8" w:rsidRPr="00D5208A" w:rsidRDefault="00C713A8" w:rsidP="00C713A8">
      <w:pPr>
        <w:spacing w:line="276" w:lineRule="auto"/>
        <w:ind w:firstLine="708"/>
        <w:jc w:val="both"/>
        <w:rPr>
          <w:rFonts w:ascii="Arial" w:hAnsi="Arial" w:cs="Arial"/>
          <w:i/>
          <w:iCs/>
          <w:sz w:val="20"/>
          <w:szCs w:val="20"/>
        </w:rPr>
      </w:pPr>
      <w:r w:rsidRPr="00D5208A">
        <w:rPr>
          <w:rFonts w:ascii="Arial" w:hAnsi="Arial" w:cs="Arial"/>
          <w:i/>
          <w:iCs/>
          <w:sz w:val="20"/>
          <w:szCs w:val="20"/>
        </w:rPr>
        <w:t>Prize de pământ și instalația de protecție împotriva trăsnetului:</w:t>
      </w:r>
    </w:p>
    <w:p w14:paraId="35A36E56" w14:textId="5C39C6C1"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Priz</w:t>
      </w:r>
      <w:r w:rsidR="00306752">
        <w:rPr>
          <w:rFonts w:ascii="Arial" w:hAnsi="Arial" w:cs="Arial"/>
          <w:sz w:val="20"/>
          <w:szCs w:val="20"/>
        </w:rPr>
        <w:t>a</w:t>
      </w:r>
      <w:r w:rsidRPr="00D5208A">
        <w:rPr>
          <w:rFonts w:ascii="Arial" w:hAnsi="Arial" w:cs="Arial"/>
          <w:sz w:val="20"/>
          <w:szCs w:val="20"/>
        </w:rPr>
        <w:t xml:space="preserve"> de pământ </w:t>
      </w:r>
      <w:r w:rsidR="00306752">
        <w:rPr>
          <w:rFonts w:ascii="Arial" w:hAnsi="Arial" w:cs="Arial"/>
          <w:sz w:val="20"/>
          <w:szCs w:val="20"/>
        </w:rPr>
        <w:t>este</w:t>
      </w:r>
      <w:r w:rsidRPr="00D5208A">
        <w:rPr>
          <w:rFonts w:ascii="Arial" w:hAnsi="Arial" w:cs="Arial"/>
          <w:sz w:val="20"/>
          <w:szCs w:val="20"/>
        </w:rPr>
        <w:t xml:space="preserve"> realizat</w:t>
      </w:r>
      <w:r w:rsidR="00306752">
        <w:rPr>
          <w:rFonts w:ascii="Arial" w:hAnsi="Arial" w:cs="Arial"/>
          <w:sz w:val="20"/>
          <w:szCs w:val="20"/>
        </w:rPr>
        <w:t>a</w:t>
      </w:r>
      <w:r w:rsidRPr="00D5208A">
        <w:rPr>
          <w:rFonts w:ascii="Arial" w:hAnsi="Arial" w:cs="Arial"/>
          <w:sz w:val="20"/>
          <w:szCs w:val="20"/>
        </w:rPr>
        <w:t xml:space="preserve"> din platbandă de oțel zincat 40x4 mm, îngropată la 0.8 m. Se realizează </w:t>
      </w:r>
      <w:proofErr w:type="spellStart"/>
      <w:r w:rsidRPr="00D5208A">
        <w:rPr>
          <w:rFonts w:ascii="Arial" w:hAnsi="Arial" w:cs="Arial"/>
          <w:sz w:val="20"/>
          <w:szCs w:val="20"/>
        </w:rPr>
        <w:t>echipotenţializarea</w:t>
      </w:r>
      <w:proofErr w:type="spellEnd"/>
      <w:r w:rsidRPr="00D5208A">
        <w:rPr>
          <w:rFonts w:ascii="Arial" w:hAnsi="Arial" w:cs="Arial"/>
          <w:sz w:val="20"/>
          <w:szCs w:val="20"/>
        </w:rPr>
        <w:t xml:space="preserve"> tuturor pârților metalice. Priza de pământ va avea valoarea rezistentei de dispersie sub 4 Ohmi.</w:t>
      </w:r>
    </w:p>
    <w:p w14:paraId="59CCB40E" w14:textId="77777777"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Prizele de pământ se vor verifica periodic.</w:t>
      </w:r>
    </w:p>
    <w:p w14:paraId="1D245C9F" w14:textId="77777777" w:rsidR="00C713A8" w:rsidRPr="00D5208A" w:rsidRDefault="00C713A8" w:rsidP="00C713A8">
      <w:pPr>
        <w:spacing w:line="276" w:lineRule="auto"/>
        <w:ind w:firstLine="708"/>
        <w:jc w:val="both"/>
        <w:rPr>
          <w:rFonts w:ascii="Arial" w:hAnsi="Arial" w:cs="Arial"/>
          <w:i/>
          <w:iCs/>
          <w:sz w:val="20"/>
          <w:szCs w:val="20"/>
        </w:rPr>
      </w:pPr>
      <w:r w:rsidRPr="00D5208A">
        <w:rPr>
          <w:rFonts w:ascii="Arial" w:hAnsi="Arial" w:cs="Arial"/>
          <w:i/>
          <w:iCs/>
          <w:sz w:val="20"/>
          <w:szCs w:val="20"/>
        </w:rPr>
        <w:t>Coloane electrice:</w:t>
      </w:r>
    </w:p>
    <w:p w14:paraId="170209F2" w14:textId="2F8AD419"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Coloanele de alimentare ale tablourilor electrice sunt formate din cablu CYABY5x6mm2, pozat</w:t>
      </w:r>
      <w:r w:rsidR="00306752">
        <w:rPr>
          <w:rFonts w:ascii="Arial" w:hAnsi="Arial" w:cs="Arial"/>
          <w:sz w:val="20"/>
          <w:szCs w:val="20"/>
        </w:rPr>
        <w:t>e</w:t>
      </w:r>
      <w:r w:rsidRPr="00D5208A">
        <w:rPr>
          <w:rFonts w:ascii="Arial" w:hAnsi="Arial" w:cs="Arial"/>
          <w:sz w:val="20"/>
          <w:szCs w:val="20"/>
        </w:rPr>
        <w:t xml:space="preserve"> îngropat în pământ la 0.7m. Dacă distanța până la punctul de branșare, stabilit prin fișa de soluție,  depășește 50 m se va redimensiona coloana astfel încât pierderea procentuală de tensiune să se încadreze în limita admisă.</w:t>
      </w:r>
    </w:p>
    <w:p w14:paraId="07CAE5A5" w14:textId="63A26E8B" w:rsidR="00C713A8" w:rsidRPr="00D5208A" w:rsidRDefault="00C713A8" w:rsidP="00306752">
      <w:pPr>
        <w:spacing w:line="276" w:lineRule="auto"/>
        <w:ind w:firstLine="708"/>
        <w:jc w:val="both"/>
        <w:rPr>
          <w:rFonts w:ascii="Arial" w:hAnsi="Arial" w:cs="Arial"/>
          <w:sz w:val="20"/>
          <w:szCs w:val="20"/>
        </w:rPr>
      </w:pPr>
      <w:r w:rsidRPr="00D5208A">
        <w:rPr>
          <w:rFonts w:ascii="Arial" w:hAnsi="Arial" w:cs="Arial"/>
          <w:sz w:val="20"/>
          <w:szCs w:val="20"/>
        </w:rPr>
        <w:t>Se vor respecta distanțele normate de adâncime conform prevederilor normativului NTE 007/08/00: (0,7 ÷ 0,8) m;</w:t>
      </w:r>
      <w:r w:rsidR="00306752">
        <w:rPr>
          <w:rFonts w:ascii="Arial" w:hAnsi="Arial" w:cs="Arial"/>
          <w:sz w:val="20"/>
          <w:szCs w:val="20"/>
        </w:rPr>
        <w:t xml:space="preserve"> </w:t>
      </w:r>
      <w:r w:rsidRPr="00D5208A">
        <w:rPr>
          <w:rFonts w:ascii="Arial" w:hAnsi="Arial" w:cs="Arial"/>
          <w:sz w:val="20"/>
          <w:szCs w:val="20"/>
        </w:rPr>
        <w:t>adâncimea de pozare se poate reduce până la 0,5 m pe porțiuni scurte (sub 5 m lungime), la intrarea cablurilor în clădiri, la pozarea sub planșee de beton și la pozarea în tuburi de protecție</w:t>
      </w:r>
    </w:p>
    <w:p w14:paraId="0DD8913C" w14:textId="77777777"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Se va respecta distanța normată față de fundații de clădiri (în plan orizontal) conform prevederilor normativului NTE 007/08/00: 0,6 m</w:t>
      </w:r>
    </w:p>
    <w:p w14:paraId="1A4A2122" w14:textId="33070DF1" w:rsidR="00C713A8" w:rsidRPr="00D5208A" w:rsidRDefault="00C713A8" w:rsidP="00306752">
      <w:pPr>
        <w:spacing w:line="276" w:lineRule="auto"/>
        <w:ind w:firstLine="708"/>
        <w:jc w:val="both"/>
        <w:rPr>
          <w:rFonts w:ascii="Arial" w:hAnsi="Arial" w:cs="Arial"/>
          <w:sz w:val="20"/>
          <w:szCs w:val="20"/>
        </w:rPr>
      </w:pPr>
      <w:r w:rsidRPr="00D5208A">
        <w:rPr>
          <w:rFonts w:ascii="Arial" w:hAnsi="Arial" w:cs="Arial"/>
          <w:sz w:val="20"/>
          <w:szCs w:val="20"/>
        </w:rPr>
        <w:t xml:space="preserve">Se vor respecta distanțele de siguranță ale cablurilor pozate în pământ față de diverse rețele conform </w:t>
      </w:r>
      <w:r w:rsidRPr="00D5208A">
        <w:rPr>
          <w:rFonts w:ascii="Arial" w:hAnsi="Arial" w:cs="Arial"/>
          <w:sz w:val="20"/>
          <w:szCs w:val="20"/>
        </w:rPr>
        <w:lastRenderedPageBreak/>
        <w:t>prevederilor Tabelului 5 din normativul NTE 007/08/00:</w:t>
      </w:r>
      <w:r w:rsidR="00306752">
        <w:rPr>
          <w:rFonts w:ascii="Arial" w:hAnsi="Arial" w:cs="Arial"/>
          <w:sz w:val="20"/>
          <w:szCs w:val="20"/>
        </w:rPr>
        <w:t xml:space="preserve"> </w:t>
      </w:r>
      <w:r w:rsidRPr="00D5208A">
        <w:rPr>
          <w:rFonts w:ascii="Arial" w:hAnsi="Arial" w:cs="Arial"/>
          <w:sz w:val="20"/>
          <w:szCs w:val="20"/>
        </w:rPr>
        <w:t>conducte de apă și canalizare: intersecții – 25 cm, apropieri – 50 cm</w:t>
      </w:r>
    </w:p>
    <w:p w14:paraId="28E5C801" w14:textId="17D73653"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Tablou</w:t>
      </w:r>
      <w:r w:rsidR="00306752">
        <w:rPr>
          <w:rFonts w:ascii="Arial" w:hAnsi="Arial" w:cs="Arial"/>
          <w:sz w:val="20"/>
          <w:szCs w:val="20"/>
        </w:rPr>
        <w:t>l</w:t>
      </w:r>
      <w:r w:rsidRPr="00D5208A">
        <w:rPr>
          <w:rFonts w:ascii="Arial" w:hAnsi="Arial" w:cs="Arial"/>
          <w:sz w:val="20"/>
          <w:szCs w:val="20"/>
        </w:rPr>
        <w:t xml:space="preserve"> electric aferent grupu</w:t>
      </w:r>
      <w:r w:rsidR="00306752">
        <w:rPr>
          <w:rFonts w:ascii="Arial" w:hAnsi="Arial" w:cs="Arial"/>
          <w:sz w:val="20"/>
          <w:szCs w:val="20"/>
        </w:rPr>
        <w:t>lui</w:t>
      </w:r>
      <w:r w:rsidRPr="00D5208A">
        <w:rPr>
          <w:rFonts w:ascii="Arial" w:hAnsi="Arial" w:cs="Arial"/>
          <w:sz w:val="20"/>
          <w:szCs w:val="20"/>
        </w:rPr>
        <w:t xml:space="preserve"> de pompare nu fac</w:t>
      </w:r>
      <w:r w:rsidR="00306752">
        <w:rPr>
          <w:rFonts w:ascii="Arial" w:hAnsi="Arial" w:cs="Arial"/>
          <w:sz w:val="20"/>
          <w:szCs w:val="20"/>
        </w:rPr>
        <w:t>e</w:t>
      </w:r>
      <w:r w:rsidRPr="00D5208A">
        <w:rPr>
          <w:rFonts w:ascii="Arial" w:hAnsi="Arial" w:cs="Arial"/>
          <w:sz w:val="20"/>
          <w:szCs w:val="20"/>
        </w:rPr>
        <w:t xml:space="preserve"> parte din prezenta documentație, aces</w:t>
      </w:r>
      <w:r w:rsidR="00306752">
        <w:rPr>
          <w:rFonts w:ascii="Arial" w:hAnsi="Arial" w:cs="Arial"/>
          <w:sz w:val="20"/>
          <w:szCs w:val="20"/>
        </w:rPr>
        <w:t>ta</w:t>
      </w:r>
      <w:r w:rsidRPr="00D5208A">
        <w:rPr>
          <w:rFonts w:ascii="Arial" w:hAnsi="Arial" w:cs="Arial"/>
          <w:sz w:val="20"/>
          <w:szCs w:val="20"/>
        </w:rPr>
        <w:t xml:space="preserve"> </w:t>
      </w:r>
      <w:r w:rsidR="00306752">
        <w:rPr>
          <w:rFonts w:ascii="Arial" w:hAnsi="Arial" w:cs="Arial"/>
          <w:sz w:val="20"/>
          <w:szCs w:val="20"/>
        </w:rPr>
        <w:t xml:space="preserve">va fi </w:t>
      </w:r>
      <w:r w:rsidRPr="00D5208A">
        <w:rPr>
          <w:rFonts w:ascii="Arial" w:hAnsi="Arial" w:cs="Arial"/>
          <w:sz w:val="20"/>
          <w:szCs w:val="20"/>
        </w:rPr>
        <w:t xml:space="preserve"> livrat</w:t>
      </w:r>
      <w:r w:rsidR="00306752">
        <w:rPr>
          <w:rFonts w:ascii="Arial" w:hAnsi="Arial" w:cs="Arial"/>
          <w:sz w:val="20"/>
          <w:szCs w:val="20"/>
        </w:rPr>
        <w:t xml:space="preserve"> </w:t>
      </w:r>
      <w:r w:rsidRPr="00D5208A">
        <w:rPr>
          <w:rFonts w:ascii="Arial" w:hAnsi="Arial" w:cs="Arial"/>
          <w:sz w:val="20"/>
          <w:szCs w:val="20"/>
        </w:rPr>
        <w:t>complet echipat – vor conține partea de forță, comandă conform cerințelor tehnologice.</w:t>
      </w:r>
    </w:p>
    <w:p w14:paraId="1236A01D" w14:textId="77777777" w:rsidR="00C713A8" w:rsidRPr="00D5208A" w:rsidRDefault="00C713A8" w:rsidP="00C713A8">
      <w:pPr>
        <w:spacing w:line="276" w:lineRule="auto"/>
        <w:ind w:firstLine="708"/>
        <w:jc w:val="both"/>
        <w:rPr>
          <w:rFonts w:ascii="Arial" w:hAnsi="Arial" w:cs="Arial"/>
          <w:i/>
          <w:iCs/>
          <w:sz w:val="20"/>
          <w:szCs w:val="20"/>
        </w:rPr>
      </w:pPr>
      <w:r w:rsidRPr="00D5208A">
        <w:rPr>
          <w:rFonts w:ascii="Arial" w:hAnsi="Arial" w:cs="Arial"/>
          <w:i/>
          <w:iCs/>
          <w:sz w:val="20"/>
          <w:szCs w:val="20"/>
        </w:rPr>
        <w:t>Instalația de prize, forță:</w:t>
      </w:r>
    </w:p>
    <w:p w14:paraId="54A93287" w14:textId="57E6F283"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 xml:space="preserve">In tablou electric se </w:t>
      </w:r>
      <w:r w:rsidR="00306752">
        <w:rPr>
          <w:rFonts w:ascii="Arial" w:hAnsi="Arial" w:cs="Arial"/>
          <w:sz w:val="20"/>
          <w:szCs w:val="20"/>
        </w:rPr>
        <w:t xml:space="preserve">va </w:t>
      </w:r>
      <w:r w:rsidRPr="00D5208A">
        <w:rPr>
          <w:rFonts w:ascii="Arial" w:hAnsi="Arial" w:cs="Arial"/>
          <w:sz w:val="20"/>
          <w:szCs w:val="20"/>
        </w:rPr>
        <w:t>mont</w:t>
      </w:r>
      <w:r w:rsidR="00306752">
        <w:rPr>
          <w:rFonts w:ascii="Arial" w:hAnsi="Arial" w:cs="Arial"/>
          <w:sz w:val="20"/>
          <w:szCs w:val="20"/>
        </w:rPr>
        <w:t>a</w:t>
      </w:r>
      <w:r w:rsidRPr="00D5208A">
        <w:rPr>
          <w:rFonts w:ascii="Arial" w:hAnsi="Arial" w:cs="Arial"/>
          <w:sz w:val="20"/>
          <w:szCs w:val="20"/>
        </w:rPr>
        <w:t xml:space="preserve"> cate o priza monofazata. </w:t>
      </w:r>
    </w:p>
    <w:p w14:paraId="7A045582" w14:textId="340B6D33"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S-a prevăzut un circuit pentru alimentarea tablourilor grupurilor de pompare, conform scheme monofilare.</w:t>
      </w:r>
    </w:p>
    <w:p w14:paraId="13514EB8" w14:textId="500E26F0"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Circuitele sunt protejate la suprasarcină și scurtcircuit prin întreruptoare automate cu declanșatoare</w:t>
      </w:r>
      <w:r w:rsidR="00306752">
        <w:rPr>
          <w:rFonts w:ascii="Arial" w:hAnsi="Arial" w:cs="Arial"/>
          <w:sz w:val="20"/>
          <w:szCs w:val="20"/>
        </w:rPr>
        <w:t xml:space="preserve">. </w:t>
      </w:r>
      <w:r w:rsidRPr="00D5208A">
        <w:rPr>
          <w:rFonts w:ascii="Arial" w:hAnsi="Arial" w:cs="Arial"/>
          <w:sz w:val="20"/>
          <w:szCs w:val="20"/>
        </w:rPr>
        <w:t xml:space="preserve">În schemele monofilare sunt notate numărul de poli protejați, curentul nominal, curba de declanșare și curentul de scurtcircuit pentru fiecare aparat de protecție. </w:t>
      </w:r>
    </w:p>
    <w:p w14:paraId="3145B14D" w14:textId="77777777" w:rsidR="00C713A8" w:rsidRPr="00D5208A" w:rsidRDefault="00C713A8" w:rsidP="00C713A8">
      <w:pPr>
        <w:spacing w:line="276" w:lineRule="auto"/>
        <w:ind w:firstLine="708"/>
        <w:jc w:val="both"/>
        <w:rPr>
          <w:rFonts w:ascii="Arial" w:hAnsi="Arial" w:cs="Arial"/>
          <w:i/>
          <w:iCs/>
          <w:sz w:val="20"/>
          <w:szCs w:val="20"/>
        </w:rPr>
      </w:pPr>
      <w:r w:rsidRPr="00D5208A">
        <w:rPr>
          <w:rFonts w:ascii="Arial" w:hAnsi="Arial" w:cs="Arial"/>
          <w:i/>
          <w:iCs/>
          <w:sz w:val="20"/>
          <w:szCs w:val="20"/>
        </w:rPr>
        <w:t>Protecția împotriva șocurilor electrice:</w:t>
      </w:r>
    </w:p>
    <w:p w14:paraId="59AFA340" w14:textId="77777777"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 xml:space="preserve">Protecția împotriva atingerilor directe se asigură prin utilizarea echipamentelor corespunzătoare categoriei de influențe externe, conductoare izolate, tuburi de protecție, carcase, tablouri de distribuție având părțile active izolate. </w:t>
      </w:r>
    </w:p>
    <w:p w14:paraId="4216A4A4" w14:textId="77777777" w:rsidR="00C713A8" w:rsidRPr="00D5208A"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Protecția împotriva atingerilor indirecte prin întreruperea automată a alimentării se realizează cu dispozitive de protecție împotriva supracurenților și dispozitive cu protecție diferențială.</w:t>
      </w:r>
    </w:p>
    <w:p w14:paraId="79B711F9" w14:textId="77777777" w:rsidR="00C713A8" w:rsidRDefault="00C713A8" w:rsidP="00C713A8">
      <w:pPr>
        <w:spacing w:line="276" w:lineRule="auto"/>
        <w:ind w:firstLine="708"/>
        <w:jc w:val="both"/>
        <w:rPr>
          <w:rFonts w:ascii="Arial" w:hAnsi="Arial" w:cs="Arial"/>
          <w:sz w:val="20"/>
          <w:szCs w:val="20"/>
        </w:rPr>
      </w:pPr>
      <w:r w:rsidRPr="00D5208A">
        <w:rPr>
          <w:rFonts w:ascii="Arial" w:hAnsi="Arial" w:cs="Arial"/>
          <w:sz w:val="20"/>
          <w:szCs w:val="20"/>
        </w:rPr>
        <w:t xml:space="preserve">Se vor </w:t>
      </w:r>
      <w:proofErr w:type="spellStart"/>
      <w:r w:rsidRPr="00D5208A">
        <w:rPr>
          <w:rFonts w:ascii="Arial" w:hAnsi="Arial" w:cs="Arial"/>
          <w:sz w:val="20"/>
          <w:szCs w:val="20"/>
        </w:rPr>
        <w:t>realizeaza</w:t>
      </w:r>
      <w:proofErr w:type="spellEnd"/>
      <w:r w:rsidRPr="00D5208A">
        <w:rPr>
          <w:rFonts w:ascii="Arial" w:hAnsi="Arial" w:cs="Arial"/>
          <w:sz w:val="20"/>
          <w:szCs w:val="20"/>
        </w:rPr>
        <w:t xml:space="preserve"> legături de </w:t>
      </w:r>
      <w:proofErr w:type="spellStart"/>
      <w:r w:rsidRPr="00D5208A">
        <w:rPr>
          <w:rFonts w:ascii="Arial" w:hAnsi="Arial" w:cs="Arial"/>
          <w:sz w:val="20"/>
          <w:szCs w:val="20"/>
        </w:rPr>
        <w:t>echipotențializare</w:t>
      </w:r>
      <w:proofErr w:type="spellEnd"/>
      <w:r w:rsidRPr="00D5208A">
        <w:rPr>
          <w:rFonts w:ascii="Arial" w:hAnsi="Arial" w:cs="Arial"/>
          <w:sz w:val="20"/>
          <w:szCs w:val="20"/>
        </w:rPr>
        <w:t>.</w:t>
      </w:r>
    </w:p>
    <w:p w14:paraId="52F82CA2" w14:textId="2383365E" w:rsidR="00306752" w:rsidRPr="00D5208A" w:rsidRDefault="00306752" w:rsidP="00306752">
      <w:pPr>
        <w:numPr>
          <w:ilvl w:val="0"/>
          <w:numId w:val="8"/>
        </w:numPr>
        <w:tabs>
          <w:tab w:val="left" w:pos="287"/>
        </w:tabs>
        <w:overflowPunct w:val="0"/>
        <w:autoSpaceDE w:val="0"/>
        <w:autoSpaceDN w:val="0"/>
        <w:adjustRightInd w:val="0"/>
        <w:spacing w:line="276" w:lineRule="auto"/>
        <w:jc w:val="both"/>
        <w:textAlignment w:val="baseline"/>
        <w:rPr>
          <w:rFonts w:ascii="Arial" w:hAnsi="Arial" w:cs="Arial"/>
          <w:b/>
          <w:sz w:val="20"/>
          <w:szCs w:val="20"/>
        </w:rPr>
      </w:pPr>
      <w:r w:rsidRPr="00D5208A">
        <w:rPr>
          <w:rFonts w:ascii="Arial" w:hAnsi="Arial" w:cs="Arial"/>
          <w:b/>
          <w:sz w:val="20"/>
          <w:szCs w:val="20"/>
        </w:rPr>
        <w:t>Stați</w:t>
      </w:r>
      <w:r>
        <w:rPr>
          <w:rFonts w:ascii="Arial" w:hAnsi="Arial" w:cs="Arial"/>
          <w:b/>
          <w:sz w:val="20"/>
          <w:szCs w:val="20"/>
        </w:rPr>
        <w:t>e</w:t>
      </w:r>
      <w:r w:rsidRPr="00D5208A">
        <w:rPr>
          <w:rFonts w:ascii="Arial" w:hAnsi="Arial" w:cs="Arial"/>
          <w:b/>
          <w:sz w:val="20"/>
          <w:szCs w:val="20"/>
        </w:rPr>
        <w:t xml:space="preserve"> </w:t>
      </w:r>
      <w:r w:rsidRPr="00306752">
        <w:rPr>
          <w:rFonts w:ascii="Arial" w:hAnsi="Arial" w:cs="Arial"/>
          <w:b/>
          <w:sz w:val="20"/>
          <w:szCs w:val="20"/>
        </w:rPr>
        <w:t>de epurare ape uzate menajere SEAU</w:t>
      </w:r>
      <w:r w:rsidRPr="00D5208A">
        <w:rPr>
          <w:rFonts w:ascii="Arial" w:hAnsi="Arial" w:cs="Arial"/>
          <w:b/>
          <w:sz w:val="20"/>
          <w:szCs w:val="20"/>
        </w:rPr>
        <w:t>:</w:t>
      </w:r>
    </w:p>
    <w:p w14:paraId="0A84DD5A" w14:textId="77777777" w:rsidR="006D2669" w:rsidRPr="006D2669" w:rsidRDefault="006D2669" w:rsidP="006D2669">
      <w:pPr>
        <w:spacing w:line="276" w:lineRule="auto"/>
        <w:ind w:firstLine="708"/>
        <w:jc w:val="both"/>
        <w:rPr>
          <w:rFonts w:ascii="Arial" w:hAnsi="Arial" w:cs="Arial"/>
          <w:b/>
          <w:bCs/>
          <w:sz w:val="20"/>
          <w:szCs w:val="20"/>
        </w:rPr>
      </w:pPr>
      <w:bookmarkStart w:id="11" w:name="_Toc134799172"/>
      <w:r w:rsidRPr="006D2669">
        <w:rPr>
          <w:rFonts w:ascii="Arial" w:hAnsi="Arial" w:cs="Arial"/>
          <w:b/>
          <w:bCs/>
          <w:sz w:val="20"/>
          <w:szCs w:val="20"/>
        </w:rPr>
        <w:t>1. CARACTERISTICI CONSTRUCTIVE</w:t>
      </w:r>
      <w:bookmarkEnd w:id="11"/>
    </w:p>
    <w:p w14:paraId="262C8CF4" w14:textId="77777777" w:rsidR="006D2669" w:rsidRPr="006D2669" w:rsidRDefault="006D2669" w:rsidP="006D2669">
      <w:pPr>
        <w:spacing w:line="276" w:lineRule="auto"/>
        <w:ind w:firstLine="708"/>
        <w:jc w:val="both"/>
        <w:rPr>
          <w:rFonts w:ascii="Arial" w:hAnsi="Arial" w:cs="Arial"/>
          <w:sz w:val="20"/>
          <w:szCs w:val="20"/>
          <w:u w:val="single"/>
        </w:rPr>
      </w:pPr>
      <w:r w:rsidRPr="006D2669">
        <w:rPr>
          <w:rFonts w:ascii="Arial" w:hAnsi="Arial" w:cs="Arial"/>
          <w:sz w:val="20"/>
          <w:szCs w:val="20"/>
          <w:u w:val="single"/>
        </w:rPr>
        <w:t xml:space="preserve">1.1. Valorile standard pentru </w:t>
      </w:r>
      <w:proofErr w:type="spellStart"/>
      <w:r w:rsidRPr="006D2669">
        <w:rPr>
          <w:rFonts w:ascii="Arial" w:hAnsi="Arial" w:cs="Arial"/>
          <w:sz w:val="20"/>
          <w:szCs w:val="20"/>
          <w:u w:val="single"/>
        </w:rPr>
        <w:t>incarcarile</w:t>
      </w:r>
      <w:proofErr w:type="spellEnd"/>
      <w:r w:rsidRPr="006D2669">
        <w:rPr>
          <w:rFonts w:ascii="Arial" w:hAnsi="Arial" w:cs="Arial"/>
          <w:sz w:val="20"/>
          <w:szCs w:val="20"/>
          <w:u w:val="single"/>
        </w:rPr>
        <w:t xml:space="preserve"> specifice pentru 1 LE:</w:t>
      </w:r>
    </w:p>
    <w:p w14:paraId="16283C84"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CBO</w:t>
      </w:r>
      <w:r w:rsidRPr="006D2669">
        <w:rPr>
          <w:rFonts w:ascii="Arial" w:hAnsi="Arial" w:cs="Arial"/>
          <w:sz w:val="20"/>
          <w:szCs w:val="20"/>
          <w:vertAlign w:val="subscript"/>
        </w:rPr>
        <w:t>5</w:t>
      </w:r>
      <w:r w:rsidRPr="006D2669">
        <w:rPr>
          <w:rFonts w:ascii="Arial" w:hAnsi="Arial" w:cs="Arial"/>
          <w:sz w:val="20"/>
          <w:szCs w:val="20"/>
        </w:rPr>
        <w:t xml:space="preserve"> </w:t>
      </w:r>
      <w:r w:rsidRPr="006D2669">
        <w:rPr>
          <w:rFonts w:ascii="Arial" w:hAnsi="Arial" w:cs="Arial"/>
          <w:sz w:val="20"/>
          <w:szCs w:val="20"/>
        </w:rPr>
        <w:tab/>
        <w:t xml:space="preserve"> </w:t>
      </w:r>
      <w:r w:rsidRPr="006D2669">
        <w:rPr>
          <w:rFonts w:ascii="Arial" w:hAnsi="Arial" w:cs="Arial"/>
          <w:sz w:val="20"/>
          <w:szCs w:val="20"/>
        </w:rPr>
        <w:tab/>
      </w:r>
      <w:smartTag w:uri="urn:schemas-microsoft-com:office:smarttags" w:element="metricconverter">
        <w:smartTagPr>
          <w:attr w:name="ProductID" w:val="60 g"/>
        </w:smartTagPr>
        <w:r w:rsidRPr="006D2669">
          <w:rPr>
            <w:rFonts w:ascii="Arial" w:hAnsi="Arial" w:cs="Arial"/>
            <w:sz w:val="20"/>
            <w:szCs w:val="20"/>
          </w:rPr>
          <w:t>60 g</w:t>
        </w:r>
      </w:smartTag>
      <w:r w:rsidRPr="006D2669">
        <w:rPr>
          <w:rFonts w:ascii="Arial" w:hAnsi="Arial" w:cs="Arial"/>
          <w:sz w:val="20"/>
          <w:szCs w:val="20"/>
        </w:rPr>
        <w:t xml:space="preserve"> / pers, zi</w:t>
      </w:r>
    </w:p>
    <w:p w14:paraId="20A65F8F"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 Suspensii </w:t>
      </w:r>
      <w:r w:rsidRPr="006D2669">
        <w:rPr>
          <w:rFonts w:ascii="Arial" w:hAnsi="Arial" w:cs="Arial"/>
          <w:sz w:val="20"/>
          <w:szCs w:val="20"/>
        </w:rPr>
        <w:tab/>
        <w:t>70 g / pers, zi</w:t>
      </w:r>
    </w:p>
    <w:p w14:paraId="29ACAEFE"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CCO</w:t>
      </w:r>
      <w:r w:rsidRPr="006D2669">
        <w:rPr>
          <w:rFonts w:ascii="Arial" w:hAnsi="Arial" w:cs="Arial"/>
          <w:sz w:val="20"/>
          <w:szCs w:val="20"/>
          <w:vertAlign w:val="subscript"/>
        </w:rPr>
        <w:t>Cr</w:t>
      </w:r>
      <w:proofErr w:type="spellEnd"/>
      <w:r w:rsidRPr="006D2669">
        <w:rPr>
          <w:rFonts w:ascii="Arial" w:hAnsi="Arial" w:cs="Arial"/>
          <w:sz w:val="20"/>
          <w:szCs w:val="20"/>
          <w:vertAlign w:val="subscript"/>
        </w:rPr>
        <w:tab/>
      </w:r>
      <w:r w:rsidRPr="006D2669">
        <w:rPr>
          <w:rFonts w:ascii="Arial" w:hAnsi="Arial" w:cs="Arial"/>
          <w:sz w:val="20"/>
          <w:szCs w:val="20"/>
        </w:rPr>
        <w:t xml:space="preserve"> </w:t>
      </w:r>
      <w:r w:rsidRPr="006D2669">
        <w:rPr>
          <w:rFonts w:ascii="Arial" w:hAnsi="Arial" w:cs="Arial"/>
          <w:sz w:val="20"/>
          <w:szCs w:val="20"/>
        </w:rPr>
        <w:tab/>
      </w:r>
      <w:smartTag w:uri="urn:schemas-microsoft-com:office:smarttags" w:element="metricconverter">
        <w:smartTagPr>
          <w:attr w:name="ProductID" w:val="120 g"/>
        </w:smartTagPr>
        <w:r w:rsidRPr="006D2669">
          <w:rPr>
            <w:rFonts w:ascii="Arial" w:hAnsi="Arial" w:cs="Arial"/>
            <w:sz w:val="20"/>
            <w:szCs w:val="20"/>
          </w:rPr>
          <w:t>120 g</w:t>
        </w:r>
      </w:smartTag>
      <w:r w:rsidRPr="006D2669">
        <w:rPr>
          <w:rFonts w:ascii="Arial" w:hAnsi="Arial" w:cs="Arial"/>
          <w:sz w:val="20"/>
          <w:szCs w:val="20"/>
        </w:rPr>
        <w:t xml:space="preserve"> / pers, zi.</w:t>
      </w:r>
    </w:p>
    <w:p w14:paraId="60C20908" w14:textId="77777777" w:rsidR="006D2669" w:rsidRPr="006D2669" w:rsidRDefault="006D2669" w:rsidP="006D2669">
      <w:pPr>
        <w:spacing w:line="276" w:lineRule="auto"/>
        <w:ind w:firstLine="708"/>
        <w:jc w:val="both"/>
        <w:rPr>
          <w:rFonts w:ascii="Arial" w:hAnsi="Arial" w:cs="Arial"/>
          <w:sz w:val="20"/>
          <w:szCs w:val="20"/>
        </w:rPr>
      </w:pPr>
      <w:bookmarkStart w:id="12" w:name="_Toc175242439"/>
      <w:proofErr w:type="spellStart"/>
      <w:r w:rsidRPr="006D2669">
        <w:rPr>
          <w:rFonts w:ascii="Arial" w:hAnsi="Arial" w:cs="Arial"/>
          <w:sz w:val="20"/>
          <w:szCs w:val="20"/>
        </w:rPr>
        <w:t>Avand</w:t>
      </w:r>
      <w:proofErr w:type="spellEnd"/>
      <w:r w:rsidRPr="006D2669">
        <w:rPr>
          <w:rFonts w:ascii="Arial" w:hAnsi="Arial" w:cs="Arial"/>
          <w:sz w:val="20"/>
          <w:szCs w:val="20"/>
        </w:rPr>
        <w:t xml:space="preserve"> in vedere capacitatea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si tipul apelor care se vor epura s-a ales varianta optima din punct de vedere tehnologic pentru a </w:t>
      </w:r>
      <w:proofErr w:type="spellStart"/>
      <w:r w:rsidRPr="006D2669">
        <w:rPr>
          <w:rFonts w:ascii="Arial" w:hAnsi="Arial" w:cs="Arial"/>
          <w:sz w:val="20"/>
          <w:szCs w:val="20"/>
        </w:rPr>
        <w:t>obtine</w:t>
      </w:r>
      <w:proofErr w:type="spellEnd"/>
      <w:r w:rsidRPr="006D2669">
        <w:rPr>
          <w:rFonts w:ascii="Arial" w:hAnsi="Arial" w:cs="Arial"/>
          <w:sz w:val="20"/>
          <w:szCs w:val="20"/>
        </w:rPr>
        <w:t xml:space="preserve"> calitatea dorita a efluentului conform normativilor in vigoare. Din punct de vedere economic s-a </w:t>
      </w:r>
      <w:proofErr w:type="spellStart"/>
      <w:r w:rsidRPr="006D2669">
        <w:rPr>
          <w:rFonts w:ascii="Arial" w:hAnsi="Arial" w:cs="Arial"/>
          <w:sz w:val="20"/>
          <w:szCs w:val="20"/>
        </w:rPr>
        <w:t>tinut</w:t>
      </w:r>
      <w:proofErr w:type="spellEnd"/>
      <w:r w:rsidRPr="006D2669">
        <w:rPr>
          <w:rFonts w:ascii="Arial" w:hAnsi="Arial" w:cs="Arial"/>
          <w:sz w:val="20"/>
          <w:szCs w:val="20"/>
        </w:rPr>
        <w:t xml:space="preserve">  cont </w:t>
      </w:r>
      <w:proofErr w:type="spellStart"/>
      <w:r w:rsidRPr="006D2669">
        <w:rPr>
          <w:rFonts w:ascii="Arial" w:hAnsi="Arial" w:cs="Arial"/>
          <w:sz w:val="20"/>
          <w:szCs w:val="20"/>
        </w:rPr>
        <w:t>atat</w:t>
      </w:r>
      <w:proofErr w:type="spellEnd"/>
      <w:r w:rsidRPr="006D2669">
        <w:rPr>
          <w:rFonts w:ascii="Arial" w:hAnsi="Arial" w:cs="Arial"/>
          <w:sz w:val="20"/>
          <w:szCs w:val="20"/>
        </w:rPr>
        <w:t xml:space="preserve"> de costul </w:t>
      </w:r>
      <w:proofErr w:type="spellStart"/>
      <w:r w:rsidRPr="006D2669">
        <w:rPr>
          <w:rFonts w:ascii="Arial" w:hAnsi="Arial" w:cs="Arial"/>
          <w:sz w:val="20"/>
          <w:szCs w:val="20"/>
        </w:rPr>
        <w:t>investitiei</w:t>
      </w:r>
      <w:proofErr w:type="spellEnd"/>
      <w:r w:rsidRPr="006D2669">
        <w:rPr>
          <w:rFonts w:ascii="Arial" w:hAnsi="Arial" w:cs="Arial"/>
          <w:sz w:val="20"/>
          <w:szCs w:val="20"/>
        </w:rPr>
        <w:t xml:space="preserve"> finale cat si de costul de exploatare al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Aprovizionarea cu </w:t>
      </w:r>
      <w:proofErr w:type="spellStart"/>
      <w:r w:rsidRPr="006D2669">
        <w:rPr>
          <w:rFonts w:ascii="Arial" w:hAnsi="Arial" w:cs="Arial"/>
          <w:sz w:val="20"/>
          <w:szCs w:val="20"/>
        </w:rPr>
        <w:t>nitrati</w:t>
      </w:r>
      <w:proofErr w:type="spellEnd"/>
      <w:r w:rsidRPr="006D2669">
        <w:rPr>
          <w:rFonts w:ascii="Arial" w:hAnsi="Arial" w:cs="Arial"/>
          <w:sz w:val="20"/>
          <w:szCs w:val="20"/>
        </w:rPr>
        <w:t xml:space="preserve"> a zonei </w:t>
      </w:r>
      <w:proofErr w:type="spellStart"/>
      <w:r w:rsidRPr="006D2669">
        <w:rPr>
          <w:rFonts w:ascii="Arial" w:hAnsi="Arial" w:cs="Arial"/>
          <w:sz w:val="20"/>
          <w:szCs w:val="20"/>
        </w:rPr>
        <w:t>anoxice</w:t>
      </w:r>
      <w:proofErr w:type="spellEnd"/>
      <w:r w:rsidRPr="006D2669">
        <w:rPr>
          <w:rFonts w:ascii="Arial" w:hAnsi="Arial" w:cs="Arial"/>
          <w:sz w:val="20"/>
          <w:szCs w:val="20"/>
        </w:rPr>
        <w:t xml:space="preserve"> se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prin recirculare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activat din decantorul secundar în </w:t>
      </w:r>
      <w:proofErr w:type="spellStart"/>
      <w:r w:rsidRPr="006D2669">
        <w:rPr>
          <w:rFonts w:ascii="Arial" w:hAnsi="Arial" w:cs="Arial"/>
          <w:sz w:val="20"/>
          <w:szCs w:val="20"/>
        </w:rPr>
        <w:t>capatul</w:t>
      </w:r>
      <w:proofErr w:type="spellEnd"/>
      <w:r w:rsidRPr="006D2669">
        <w:rPr>
          <w:rFonts w:ascii="Arial" w:hAnsi="Arial" w:cs="Arial"/>
          <w:sz w:val="20"/>
          <w:szCs w:val="20"/>
        </w:rPr>
        <w:t xml:space="preserve"> amonte al zonei respective.</w:t>
      </w:r>
    </w:p>
    <w:p w14:paraId="0EE1720B" w14:textId="77777777" w:rsidR="006D2669" w:rsidRPr="006D2669" w:rsidRDefault="006D2669" w:rsidP="006D2669">
      <w:pPr>
        <w:spacing w:line="276" w:lineRule="auto"/>
        <w:ind w:firstLine="708"/>
        <w:jc w:val="both"/>
        <w:rPr>
          <w:rFonts w:ascii="Arial" w:hAnsi="Arial" w:cs="Arial"/>
          <w:sz w:val="20"/>
          <w:szCs w:val="20"/>
          <w:lang w:val="cs-CZ"/>
        </w:rPr>
      </w:pPr>
      <w:r w:rsidRPr="006D2669">
        <w:rPr>
          <w:rFonts w:ascii="Arial" w:hAnsi="Arial" w:cs="Arial"/>
          <w:sz w:val="20"/>
          <w:szCs w:val="20"/>
          <w:lang w:val="cs-CZ"/>
        </w:rPr>
        <w:drawing>
          <wp:inline distT="0" distB="0" distL="0" distR="0" wp14:anchorId="4A505F23" wp14:editId="085E9EB4">
            <wp:extent cx="5381625" cy="1466850"/>
            <wp:effectExtent l="0" t="0" r="0" b="0"/>
            <wp:docPr id="1988722648" name="Picture 198872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1466850"/>
                    </a:xfrm>
                    <a:prstGeom prst="rect">
                      <a:avLst/>
                    </a:prstGeom>
                    <a:noFill/>
                    <a:ln>
                      <a:noFill/>
                    </a:ln>
                  </pic:spPr>
                </pic:pic>
              </a:graphicData>
            </a:graphic>
          </wp:inline>
        </w:drawing>
      </w:r>
    </w:p>
    <w:p w14:paraId="79E0C651" w14:textId="77777777" w:rsidR="006D2669" w:rsidRPr="006D2669" w:rsidRDefault="006D2669" w:rsidP="006D2669">
      <w:pPr>
        <w:spacing w:line="276" w:lineRule="auto"/>
        <w:ind w:firstLine="708"/>
        <w:jc w:val="both"/>
        <w:rPr>
          <w:rFonts w:ascii="Arial" w:hAnsi="Arial" w:cs="Arial"/>
          <w:sz w:val="20"/>
          <w:szCs w:val="20"/>
          <w:lang w:val="cs-CZ"/>
        </w:rPr>
      </w:pPr>
    </w:p>
    <w:p w14:paraId="3F2505B7" w14:textId="2A643D2E"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Astfel, </w:t>
      </w:r>
      <w:proofErr w:type="spellStart"/>
      <w:r w:rsidRPr="006D2669">
        <w:rPr>
          <w:rFonts w:ascii="Arial" w:hAnsi="Arial" w:cs="Arial"/>
          <w:sz w:val="20"/>
          <w:szCs w:val="20"/>
        </w:rPr>
        <w:t>statiile</w:t>
      </w:r>
      <w:proofErr w:type="spellEnd"/>
      <w:r w:rsidRPr="006D2669">
        <w:rPr>
          <w:rFonts w:ascii="Arial" w:hAnsi="Arial" w:cs="Arial"/>
          <w:sz w:val="20"/>
          <w:szCs w:val="20"/>
        </w:rPr>
        <w:t xml:space="preserve"> de epurare ce au la baza schema mai sus prezentata sunt proiectate pentru o epurare eficienta a apelor uzate </w:t>
      </w:r>
      <w:proofErr w:type="spellStart"/>
      <w:r w:rsidRPr="006D2669">
        <w:rPr>
          <w:rFonts w:ascii="Arial" w:hAnsi="Arial" w:cs="Arial"/>
          <w:sz w:val="20"/>
          <w:szCs w:val="20"/>
        </w:rPr>
        <w:t>imbinand</w:t>
      </w:r>
      <w:proofErr w:type="spellEnd"/>
      <w:r w:rsidRPr="006D2669">
        <w:rPr>
          <w:rFonts w:ascii="Arial" w:hAnsi="Arial" w:cs="Arial"/>
          <w:sz w:val="20"/>
          <w:szCs w:val="20"/>
        </w:rPr>
        <w:t xml:space="preserve"> costurile minime de operare, </w:t>
      </w:r>
      <w:proofErr w:type="spellStart"/>
      <w:r w:rsidRPr="006D2669">
        <w:rPr>
          <w:rFonts w:ascii="Arial" w:hAnsi="Arial" w:cs="Arial"/>
          <w:sz w:val="20"/>
          <w:szCs w:val="20"/>
        </w:rPr>
        <w:t>incluzand</w:t>
      </w:r>
      <w:proofErr w:type="spellEnd"/>
      <w:r w:rsidRPr="006D2669">
        <w:rPr>
          <w:rFonts w:ascii="Arial" w:hAnsi="Arial" w:cs="Arial"/>
          <w:sz w:val="20"/>
          <w:szCs w:val="20"/>
        </w:rPr>
        <w:t xml:space="preserve"> consumul de energie electrica, cu timpii de operare </w:t>
      </w:r>
      <w:proofErr w:type="spellStart"/>
      <w:r w:rsidRPr="006D2669">
        <w:rPr>
          <w:rFonts w:ascii="Arial" w:hAnsi="Arial" w:cs="Arial"/>
          <w:sz w:val="20"/>
          <w:szCs w:val="20"/>
        </w:rPr>
        <w:t>redusi</w:t>
      </w:r>
      <w:proofErr w:type="spellEnd"/>
      <w:r w:rsidRPr="006D2669">
        <w:rPr>
          <w:rFonts w:ascii="Arial" w:hAnsi="Arial" w:cs="Arial"/>
          <w:sz w:val="20"/>
          <w:szCs w:val="20"/>
        </w:rPr>
        <w:t>.</w:t>
      </w:r>
    </w:p>
    <w:p w14:paraId="0A5913BA"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Construirea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nu necesita nici un fel de </w:t>
      </w:r>
      <w:proofErr w:type="spellStart"/>
      <w:r w:rsidRPr="006D2669">
        <w:rPr>
          <w:rFonts w:ascii="Arial" w:hAnsi="Arial" w:cs="Arial"/>
          <w:sz w:val="20"/>
          <w:szCs w:val="20"/>
        </w:rPr>
        <w:t>cerinte</w:t>
      </w:r>
      <w:proofErr w:type="spellEnd"/>
      <w:r w:rsidRPr="006D2669">
        <w:rPr>
          <w:rFonts w:ascii="Arial" w:hAnsi="Arial" w:cs="Arial"/>
          <w:sz w:val="20"/>
          <w:szCs w:val="20"/>
        </w:rPr>
        <w:t xml:space="preserve"> speciale din punct de vedere structural.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are componente subterane si supraterane, si o </w:t>
      </w:r>
      <w:proofErr w:type="spellStart"/>
      <w:r w:rsidRPr="006D2669">
        <w:rPr>
          <w:rFonts w:ascii="Arial" w:hAnsi="Arial" w:cs="Arial"/>
          <w:sz w:val="20"/>
          <w:szCs w:val="20"/>
        </w:rPr>
        <w:t>cladire</w:t>
      </w:r>
      <w:proofErr w:type="spellEnd"/>
      <w:r w:rsidRPr="006D2669">
        <w:rPr>
          <w:rFonts w:ascii="Arial" w:hAnsi="Arial" w:cs="Arial"/>
          <w:sz w:val="20"/>
          <w:szCs w:val="20"/>
        </w:rPr>
        <w:t xml:space="preserve"> de operare. Bazinele din beton trebuie sa fie obligatoriu impermeabile (hidroizolate).</w:t>
      </w:r>
    </w:p>
    <w:p w14:paraId="16567CAC" w14:textId="77777777" w:rsidR="006D2669" w:rsidRPr="006D2669" w:rsidRDefault="006D2669" w:rsidP="006D2669">
      <w:pPr>
        <w:spacing w:line="276" w:lineRule="auto"/>
        <w:ind w:firstLine="708"/>
        <w:jc w:val="both"/>
        <w:rPr>
          <w:rFonts w:ascii="Arial" w:hAnsi="Arial" w:cs="Arial"/>
          <w:b/>
          <w:bCs/>
          <w:sz w:val="20"/>
          <w:szCs w:val="20"/>
        </w:rPr>
      </w:pPr>
      <w:bookmarkStart w:id="13" w:name="_Toc134799173"/>
      <w:r w:rsidRPr="006D2669">
        <w:rPr>
          <w:rFonts w:ascii="Arial" w:hAnsi="Arial" w:cs="Arial"/>
          <w:b/>
          <w:bCs/>
          <w:sz w:val="20"/>
          <w:szCs w:val="20"/>
        </w:rPr>
        <w:t xml:space="preserve">2. </w:t>
      </w:r>
      <w:bookmarkEnd w:id="12"/>
      <w:r w:rsidRPr="006D2669">
        <w:rPr>
          <w:rFonts w:ascii="Arial" w:hAnsi="Arial" w:cs="Arial"/>
          <w:b/>
          <w:bCs/>
          <w:sz w:val="20"/>
          <w:szCs w:val="20"/>
        </w:rPr>
        <w:t>DATE HIDRO-TEHNOLOGICE DE BAZA PENTRU STATIA DE EPURARE</w:t>
      </w:r>
      <w:bookmarkEnd w:id="13"/>
    </w:p>
    <w:p w14:paraId="0EF98B82" w14:textId="77777777" w:rsidR="006D2669" w:rsidRPr="006D2669" w:rsidRDefault="006D2669" w:rsidP="006D2669">
      <w:pPr>
        <w:spacing w:line="276" w:lineRule="auto"/>
        <w:ind w:firstLine="708"/>
        <w:jc w:val="both"/>
        <w:rPr>
          <w:rFonts w:ascii="Arial" w:hAnsi="Arial" w:cs="Arial"/>
          <w:b/>
          <w:bCs/>
          <w:i/>
          <w:iCs/>
          <w:sz w:val="20"/>
          <w:szCs w:val="20"/>
        </w:rPr>
      </w:pPr>
      <w:bookmarkStart w:id="14" w:name="_Toc134799174"/>
      <w:r w:rsidRPr="006D2669">
        <w:rPr>
          <w:rFonts w:ascii="Arial" w:hAnsi="Arial" w:cs="Arial"/>
          <w:b/>
          <w:bCs/>
          <w:i/>
          <w:iCs/>
          <w:sz w:val="20"/>
          <w:szCs w:val="20"/>
        </w:rPr>
        <w:t>2.1 CAPACITATEA HIDRAULICA:</w:t>
      </w:r>
      <w:bookmarkEnd w:id="14"/>
    </w:p>
    <w:p w14:paraId="1669B679" w14:textId="6DE74FEA"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Q</w:t>
      </w:r>
      <w:r w:rsidRPr="006D2669">
        <w:rPr>
          <w:rFonts w:ascii="Arial" w:hAnsi="Arial" w:cs="Arial"/>
          <w:sz w:val="20"/>
          <w:szCs w:val="20"/>
          <w:vertAlign w:val="subscript"/>
        </w:rPr>
        <w:t>zi</w:t>
      </w:r>
      <w:proofErr w:type="spellEnd"/>
      <w:r w:rsidRPr="006D2669">
        <w:rPr>
          <w:rFonts w:ascii="Arial" w:hAnsi="Arial" w:cs="Arial"/>
          <w:sz w:val="20"/>
          <w:szCs w:val="20"/>
          <w:vertAlign w:val="subscript"/>
        </w:rPr>
        <w:t xml:space="preserve"> med</w:t>
      </w:r>
      <w:r w:rsidR="006178A0">
        <w:rPr>
          <w:rFonts w:ascii="Arial" w:hAnsi="Arial" w:cs="Arial"/>
          <w:sz w:val="20"/>
          <w:szCs w:val="20"/>
          <w:vertAlign w:val="subscript"/>
        </w:rPr>
        <w:t>=</w:t>
      </w:r>
      <w:r w:rsidRPr="006D2669">
        <w:rPr>
          <w:rFonts w:ascii="Arial" w:hAnsi="Arial" w:cs="Arial"/>
          <w:sz w:val="20"/>
          <w:szCs w:val="20"/>
        </w:rPr>
        <w:tab/>
      </w:r>
      <w:r w:rsidRPr="006D2669">
        <w:rPr>
          <w:rFonts w:ascii="Arial" w:hAnsi="Arial" w:cs="Arial"/>
          <w:sz w:val="20"/>
          <w:szCs w:val="20"/>
        </w:rPr>
        <w:tab/>
        <w:t>653.40 m</w:t>
      </w:r>
      <w:r w:rsidRPr="006D2669">
        <w:rPr>
          <w:rFonts w:ascii="Arial" w:hAnsi="Arial" w:cs="Arial"/>
          <w:sz w:val="20"/>
          <w:szCs w:val="20"/>
          <w:vertAlign w:val="superscript"/>
        </w:rPr>
        <w:t>3</w:t>
      </w:r>
      <w:r w:rsidRPr="006D2669">
        <w:rPr>
          <w:rFonts w:ascii="Arial" w:hAnsi="Arial" w:cs="Arial"/>
          <w:sz w:val="20"/>
          <w:szCs w:val="20"/>
        </w:rPr>
        <w:t>/zi,</w:t>
      </w:r>
      <w:r w:rsidRPr="006D2669">
        <w:rPr>
          <w:rFonts w:ascii="Arial" w:hAnsi="Arial" w:cs="Arial"/>
          <w:sz w:val="20"/>
          <w:szCs w:val="20"/>
        </w:rPr>
        <w:tab/>
      </w:r>
    </w:p>
    <w:p w14:paraId="7089F4EE" w14:textId="5DF1C88E"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Q</w:t>
      </w:r>
      <w:r w:rsidRPr="006D2669">
        <w:rPr>
          <w:rFonts w:ascii="Arial" w:hAnsi="Arial" w:cs="Arial"/>
          <w:sz w:val="20"/>
          <w:szCs w:val="20"/>
          <w:vertAlign w:val="subscript"/>
        </w:rPr>
        <w:t>zi</w:t>
      </w:r>
      <w:proofErr w:type="spellEnd"/>
      <w:r w:rsidRPr="006D2669">
        <w:rPr>
          <w:rFonts w:ascii="Arial" w:hAnsi="Arial" w:cs="Arial"/>
          <w:sz w:val="20"/>
          <w:szCs w:val="20"/>
          <w:vertAlign w:val="subscript"/>
        </w:rPr>
        <w:t xml:space="preserve"> </w:t>
      </w:r>
      <w:proofErr w:type="spellStart"/>
      <w:r w:rsidRPr="006D2669">
        <w:rPr>
          <w:rFonts w:ascii="Arial" w:hAnsi="Arial" w:cs="Arial"/>
          <w:sz w:val="20"/>
          <w:szCs w:val="20"/>
          <w:vertAlign w:val="subscript"/>
        </w:rPr>
        <w:t>max</w:t>
      </w:r>
      <w:proofErr w:type="spellEnd"/>
      <w:r w:rsidR="006178A0">
        <w:rPr>
          <w:rFonts w:ascii="Arial" w:hAnsi="Arial" w:cs="Arial"/>
          <w:sz w:val="20"/>
          <w:szCs w:val="20"/>
          <w:vertAlign w:val="subscript"/>
        </w:rPr>
        <w:t>=</w:t>
      </w:r>
      <w:r w:rsidRPr="006D2669">
        <w:rPr>
          <w:rFonts w:ascii="Arial" w:hAnsi="Arial" w:cs="Arial"/>
          <w:sz w:val="20"/>
          <w:szCs w:val="20"/>
        </w:rPr>
        <w:tab/>
      </w:r>
      <w:r w:rsidRPr="006D2669">
        <w:rPr>
          <w:rFonts w:ascii="Arial" w:hAnsi="Arial" w:cs="Arial"/>
          <w:sz w:val="20"/>
          <w:szCs w:val="20"/>
        </w:rPr>
        <w:tab/>
        <w:t>914.76  m</w:t>
      </w:r>
      <w:r w:rsidRPr="006D2669">
        <w:rPr>
          <w:rFonts w:ascii="Arial" w:hAnsi="Arial" w:cs="Arial"/>
          <w:sz w:val="20"/>
          <w:szCs w:val="20"/>
          <w:vertAlign w:val="superscript"/>
        </w:rPr>
        <w:t>3</w:t>
      </w:r>
      <w:r w:rsidRPr="006D2669">
        <w:rPr>
          <w:rFonts w:ascii="Arial" w:hAnsi="Arial" w:cs="Arial"/>
          <w:sz w:val="20"/>
          <w:szCs w:val="20"/>
        </w:rPr>
        <w:t>/zi,</w:t>
      </w:r>
      <w:r w:rsidRPr="006D2669">
        <w:rPr>
          <w:rFonts w:ascii="Arial" w:hAnsi="Arial" w:cs="Arial"/>
          <w:sz w:val="20"/>
          <w:szCs w:val="20"/>
        </w:rPr>
        <w:tab/>
      </w:r>
    </w:p>
    <w:p w14:paraId="77863868"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w:t>
      </w:r>
      <w:proofErr w:type="spellStart"/>
      <w:r w:rsidRPr="006D2669">
        <w:rPr>
          <w:rFonts w:ascii="Arial" w:hAnsi="Arial" w:cs="Arial"/>
          <w:sz w:val="20"/>
          <w:szCs w:val="20"/>
        </w:rPr>
        <w:t>Stainless</w:t>
      </w:r>
      <w:proofErr w:type="spellEnd"/>
      <w:r w:rsidRPr="006D2669">
        <w:rPr>
          <w:rFonts w:ascii="Arial" w:hAnsi="Arial" w:cs="Arial"/>
          <w:sz w:val="20"/>
          <w:szCs w:val="20"/>
        </w:rPr>
        <w:t xml:space="preserve"> </w:t>
      </w:r>
      <w:proofErr w:type="spellStart"/>
      <w:r w:rsidRPr="006D2669">
        <w:rPr>
          <w:rFonts w:ascii="Arial" w:hAnsi="Arial" w:cs="Arial"/>
          <w:sz w:val="20"/>
          <w:szCs w:val="20"/>
        </w:rPr>
        <w:t>Cleaner</w:t>
      </w:r>
      <w:proofErr w:type="spellEnd"/>
      <w:r w:rsidRPr="006D2669">
        <w:rPr>
          <w:rFonts w:ascii="Arial" w:hAnsi="Arial" w:cs="Arial"/>
          <w:sz w:val="20"/>
          <w:szCs w:val="20"/>
        </w:rPr>
        <w:t xml:space="preserve"> poate </w:t>
      </w:r>
      <w:proofErr w:type="spellStart"/>
      <w:r w:rsidRPr="006D2669">
        <w:rPr>
          <w:rFonts w:ascii="Arial" w:hAnsi="Arial" w:cs="Arial"/>
          <w:sz w:val="20"/>
          <w:szCs w:val="20"/>
        </w:rPr>
        <w:t>functiona</w:t>
      </w:r>
      <w:proofErr w:type="spellEnd"/>
      <w:r w:rsidRPr="006D2669">
        <w:rPr>
          <w:rFonts w:ascii="Arial" w:hAnsi="Arial" w:cs="Arial"/>
          <w:sz w:val="20"/>
          <w:szCs w:val="20"/>
        </w:rPr>
        <w:t xml:space="preserve"> in parametri chiar si </w:t>
      </w:r>
      <w:proofErr w:type="spellStart"/>
      <w:r w:rsidRPr="006D2669">
        <w:rPr>
          <w:rFonts w:ascii="Arial" w:hAnsi="Arial" w:cs="Arial"/>
          <w:sz w:val="20"/>
          <w:szCs w:val="20"/>
        </w:rPr>
        <w:t>cand</w:t>
      </w:r>
      <w:proofErr w:type="spellEnd"/>
      <w:r w:rsidRPr="006D2669">
        <w:rPr>
          <w:rFonts w:ascii="Arial" w:hAnsi="Arial" w:cs="Arial"/>
          <w:sz w:val="20"/>
          <w:szCs w:val="20"/>
        </w:rPr>
        <w:t xml:space="preserve"> </w:t>
      </w:r>
      <w:proofErr w:type="spellStart"/>
      <w:r w:rsidRPr="006D2669">
        <w:rPr>
          <w:rFonts w:ascii="Arial" w:hAnsi="Arial" w:cs="Arial"/>
          <w:sz w:val="20"/>
          <w:szCs w:val="20"/>
        </w:rPr>
        <w:t>incarcarile</w:t>
      </w:r>
      <w:proofErr w:type="spellEnd"/>
      <w:r w:rsidRPr="006D2669">
        <w:rPr>
          <w:rFonts w:ascii="Arial" w:hAnsi="Arial" w:cs="Arial"/>
          <w:sz w:val="20"/>
          <w:szCs w:val="20"/>
        </w:rPr>
        <w:t xml:space="preserve"> apei uzate sunt de numai 30% din capacitatea proiectata, in </w:t>
      </w:r>
      <w:proofErr w:type="spellStart"/>
      <w:r w:rsidRPr="006D2669">
        <w:rPr>
          <w:rFonts w:ascii="Arial" w:hAnsi="Arial" w:cs="Arial"/>
          <w:sz w:val="20"/>
          <w:szCs w:val="20"/>
        </w:rPr>
        <w:t>conditiile</w:t>
      </w:r>
      <w:proofErr w:type="spellEnd"/>
      <w:r w:rsidRPr="006D2669">
        <w:rPr>
          <w:rFonts w:ascii="Arial" w:hAnsi="Arial" w:cs="Arial"/>
          <w:sz w:val="20"/>
          <w:szCs w:val="20"/>
        </w:rPr>
        <w:t xml:space="preserve"> in care </w:t>
      </w:r>
      <w:proofErr w:type="spellStart"/>
      <w:r w:rsidRPr="006D2669">
        <w:rPr>
          <w:rFonts w:ascii="Arial" w:hAnsi="Arial" w:cs="Arial"/>
          <w:sz w:val="20"/>
          <w:szCs w:val="20"/>
        </w:rPr>
        <w:t>concentratia</w:t>
      </w:r>
      <w:proofErr w:type="spellEnd"/>
      <w:r w:rsidRPr="006D2669">
        <w:rPr>
          <w:rFonts w:ascii="Arial" w:hAnsi="Arial" w:cs="Arial"/>
          <w:sz w:val="20"/>
          <w:szCs w:val="20"/>
        </w:rPr>
        <w:t xml:space="preserve">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din sistem se </w:t>
      </w:r>
      <w:proofErr w:type="spellStart"/>
      <w:r w:rsidRPr="006D2669">
        <w:rPr>
          <w:rFonts w:ascii="Arial" w:hAnsi="Arial" w:cs="Arial"/>
          <w:sz w:val="20"/>
          <w:szCs w:val="20"/>
        </w:rPr>
        <w:t>incadreaza</w:t>
      </w:r>
      <w:proofErr w:type="spellEnd"/>
      <w:r w:rsidRPr="006D2669">
        <w:rPr>
          <w:rFonts w:ascii="Arial" w:hAnsi="Arial" w:cs="Arial"/>
          <w:sz w:val="20"/>
          <w:szCs w:val="20"/>
        </w:rPr>
        <w:t xml:space="preserve"> in intervalul 40%-60%.</w:t>
      </w:r>
    </w:p>
    <w:p w14:paraId="732EE7FD" w14:textId="1FA7D5DE"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Parametrii apei tratate – cu gradul mediu de epurare de 90 – 95 %, iar gradul minim de epurare de 85 %:</w:t>
      </w:r>
    </w:p>
    <w:p w14:paraId="6986B8A3"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CBO5</w:t>
      </w:r>
      <w:r w:rsidRPr="006D2669">
        <w:rPr>
          <w:rFonts w:ascii="Arial" w:hAnsi="Arial" w:cs="Arial"/>
          <w:sz w:val="20"/>
          <w:szCs w:val="20"/>
        </w:rPr>
        <w:tab/>
      </w:r>
      <w:r w:rsidRPr="006D2669">
        <w:rPr>
          <w:rFonts w:ascii="Arial" w:hAnsi="Arial" w:cs="Arial"/>
          <w:sz w:val="20"/>
          <w:szCs w:val="20"/>
        </w:rPr>
        <w:tab/>
        <w:t>25 mg</w:t>
      </w:r>
      <w:r w:rsidRPr="006D2669">
        <w:rPr>
          <w:rFonts w:ascii="Arial" w:hAnsi="Arial" w:cs="Arial"/>
          <w:sz w:val="20"/>
          <w:szCs w:val="20"/>
          <w:vertAlign w:val="superscript"/>
        </w:rPr>
        <w:t>.</w:t>
      </w:r>
      <w:r w:rsidRPr="006D2669">
        <w:rPr>
          <w:rFonts w:ascii="Arial" w:hAnsi="Arial" w:cs="Arial"/>
          <w:sz w:val="20"/>
          <w:szCs w:val="20"/>
        </w:rPr>
        <w:t>l</w:t>
      </w:r>
      <w:r w:rsidRPr="006D2669">
        <w:rPr>
          <w:rFonts w:ascii="Arial" w:hAnsi="Arial" w:cs="Arial"/>
          <w:sz w:val="20"/>
          <w:szCs w:val="20"/>
          <w:vertAlign w:val="superscript"/>
        </w:rPr>
        <w:t>-1</w:t>
      </w:r>
    </w:p>
    <w:p w14:paraId="70663C6C"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CCO</w:t>
      </w:r>
      <w:r w:rsidRPr="006D2669">
        <w:rPr>
          <w:rFonts w:ascii="Arial" w:hAnsi="Arial" w:cs="Arial"/>
          <w:sz w:val="20"/>
          <w:szCs w:val="20"/>
          <w:vertAlign w:val="subscript"/>
        </w:rPr>
        <w:t>Cr</w:t>
      </w:r>
      <w:proofErr w:type="spellEnd"/>
      <w:r w:rsidRPr="006D2669">
        <w:rPr>
          <w:rFonts w:ascii="Arial" w:hAnsi="Arial" w:cs="Arial"/>
          <w:sz w:val="20"/>
          <w:szCs w:val="20"/>
        </w:rPr>
        <w:tab/>
      </w:r>
      <w:r w:rsidRPr="006D2669">
        <w:rPr>
          <w:rFonts w:ascii="Arial" w:hAnsi="Arial" w:cs="Arial"/>
          <w:sz w:val="20"/>
          <w:szCs w:val="20"/>
        </w:rPr>
        <w:tab/>
        <w:t>125 mg.l</w:t>
      </w:r>
      <w:r w:rsidRPr="006D2669">
        <w:rPr>
          <w:rFonts w:ascii="Arial" w:hAnsi="Arial" w:cs="Arial"/>
          <w:sz w:val="20"/>
          <w:szCs w:val="20"/>
          <w:vertAlign w:val="superscript"/>
        </w:rPr>
        <w:t>-1</w:t>
      </w:r>
    </w:p>
    <w:p w14:paraId="1D28FB11"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Suspensii</w:t>
      </w:r>
      <w:r w:rsidRPr="006D2669">
        <w:rPr>
          <w:rFonts w:ascii="Arial" w:hAnsi="Arial" w:cs="Arial"/>
          <w:sz w:val="20"/>
          <w:szCs w:val="20"/>
        </w:rPr>
        <w:tab/>
        <w:t>35 mg</w:t>
      </w:r>
      <w:r w:rsidRPr="006D2669">
        <w:rPr>
          <w:rFonts w:ascii="Arial" w:hAnsi="Arial" w:cs="Arial"/>
          <w:sz w:val="20"/>
          <w:szCs w:val="20"/>
          <w:vertAlign w:val="superscript"/>
        </w:rPr>
        <w:t>.</w:t>
      </w:r>
      <w:r w:rsidRPr="006D2669">
        <w:rPr>
          <w:rFonts w:ascii="Arial" w:hAnsi="Arial" w:cs="Arial"/>
          <w:sz w:val="20"/>
          <w:szCs w:val="20"/>
        </w:rPr>
        <w:t>l</w:t>
      </w:r>
      <w:r w:rsidRPr="006D2669">
        <w:rPr>
          <w:rFonts w:ascii="Arial" w:hAnsi="Arial" w:cs="Arial"/>
          <w:sz w:val="20"/>
          <w:szCs w:val="20"/>
          <w:vertAlign w:val="superscript"/>
        </w:rPr>
        <w:t>-1</w:t>
      </w:r>
    </w:p>
    <w:p w14:paraId="48346A28"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N-NH</w:t>
      </w:r>
      <w:r w:rsidRPr="006D2669">
        <w:rPr>
          <w:rFonts w:ascii="Arial" w:hAnsi="Arial" w:cs="Arial"/>
          <w:sz w:val="20"/>
          <w:szCs w:val="20"/>
          <w:vertAlign w:val="subscript"/>
        </w:rPr>
        <w:t>4</w:t>
      </w:r>
      <w:r w:rsidRPr="006D2669">
        <w:rPr>
          <w:rFonts w:ascii="Arial" w:hAnsi="Arial" w:cs="Arial"/>
          <w:sz w:val="20"/>
          <w:szCs w:val="20"/>
          <w:vertAlign w:val="superscript"/>
        </w:rPr>
        <w:t>+</w:t>
      </w:r>
      <w:r w:rsidRPr="006D2669">
        <w:rPr>
          <w:rFonts w:ascii="Arial" w:hAnsi="Arial" w:cs="Arial"/>
          <w:sz w:val="20"/>
          <w:szCs w:val="20"/>
        </w:rPr>
        <w:tab/>
        <w:t xml:space="preserve"> 3 mg</w:t>
      </w:r>
      <w:r w:rsidRPr="006D2669">
        <w:rPr>
          <w:rFonts w:ascii="Arial" w:hAnsi="Arial" w:cs="Arial"/>
          <w:sz w:val="20"/>
          <w:szCs w:val="20"/>
          <w:vertAlign w:val="superscript"/>
        </w:rPr>
        <w:t>.</w:t>
      </w:r>
      <w:r w:rsidRPr="006D2669">
        <w:rPr>
          <w:rFonts w:ascii="Arial" w:hAnsi="Arial" w:cs="Arial"/>
          <w:sz w:val="20"/>
          <w:szCs w:val="20"/>
        </w:rPr>
        <w:t>l</w:t>
      </w:r>
      <w:r w:rsidRPr="006D2669">
        <w:rPr>
          <w:rFonts w:ascii="Arial" w:hAnsi="Arial" w:cs="Arial"/>
          <w:sz w:val="20"/>
          <w:szCs w:val="20"/>
          <w:vertAlign w:val="superscript"/>
        </w:rPr>
        <w:t>-1</w:t>
      </w:r>
      <w:r w:rsidRPr="006D2669">
        <w:rPr>
          <w:rFonts w:ascii="Arial" w:hAnsi="Arial" w:cs="Arial"/>
          <w:sz w:val="20"/>
          <w:szCs w:val="20"/>
        </w:rPr>
        <w:t>.</w:t>
      </w:r>
    </w:p>
    <w:p w14:paraId="1DD9561A" w14:textId="77777777" w:rsidR="006D2669" w:rsidRPr="006D2669" w:rsidRDefault="006D2669" w:rsidP="006D2669">
      <w:pPr>
        <w:spacing w:line="276" w:lineRule="auto"/>
        <w:ind w:firstLine="708"/>
        <w:jc w:val="both"/>
        <w:rPr>
          <w:rFonts w:ascii="Arial" w:hAnsi="Arial" w:cs="Arial"/>
          <w:b/>
          <w:bCs/>
          <w:i/>
          <w:iCs/>
          <w:sz w:val="20"/>
          <w:szCs w:val="20"/>
        </w:rPr>
      </w:pPr>
      <w:bookmarkStart w:id="15" w:name="_Toc134799175"/>
      <w:r w:rsidRPr="006D2669">
        <w:rPr>
          <w:rFonts w:ascii="Arial" w:hAnsi="Arial" w:cs="Arial"/>
          <w:b/>
          <w:bCs/>
          <w:i/>
          <w:iCs/>
          <w:sz w:val="20"/>
          <w:szCs w:val="20"/>
        </w:rPr>
        <w:lastRenderedPageBreak/>
        <w:t>2.2 CARACTERISTICI PROPUNERE TEHNICA</w:t>
      </w:r>
      <w:bookmarkEnd w:id="15"/>
    </w:p>
    <w:p w14:paraId="35C8E78E" w14:textId="77777777" w:rsidR="006D2669" w:rsidRPr="006D2669" w:rsidRDefault="006D2669" w:rsidP="006D2669">
      <w:pPr>
        <w:spacing w:line="276" w:lineRule="auto"/>
        <w:ind w:firstLine="708"/>
        <w:jc w:val="both"/>
        <w:rPr>
          <w:rFonts w:ascii="Arial" w:hAnsi="Arial" w:cs="Arial"/>
          <w:b/>
          <w:bCs/>
          <w:sz w:val="20"/>
          <w:szCs w:val="20"/>
        </w:rPr>
      </w:pPr>
      <w:bookmarkStart w:id="16" w:name="_Toc134799176"/>
      <w:r w:rsidRPr="006D2669">
        <w:rPr>
          <w:rFonts w:ascii="Arial" w:hAnsi="Arial" w:cs="Arial"/>
          <w:b/>
          <w:bCs/>
          <w:sz w:val="20"/>
          <w:szCs w:val="20"/>
        </w:rPr>
        <w:t>a) Schema de flux</w:t>
      </w:r>
      <w:bookmarkEnd w:id="16"/>
      <w:r w:rsidRPr="006D2669">
        <w:rPr>
          <w:rFonts w:ascii="Arial" w:hAnsi="Arial" w:cs="Arial"/>
          <w:b/>
          <w:bCs/>
          <w:sz w:val="20"/>
          <w:szCs w:val="20"/>
        </w:rPr>
        <w:t xml:space="preserve"> </w:t>
      </w:r>
    </w:p>
    <w:p w14:paraId="776810B1"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Ofertantul va prezenta o </w:t>
      </w:r>
      <w:proofErr w:type="spellStart"/>
      <w:r w:rsidRPr="006D2669">
        <w:rPr>
          <w:rFonts w:ascii="Arial" w:hAnsi="Arial" w:cs="Arial"/>
          <w:sz w:val="20"/>
          <w:szCs w:val="20"/>
        </w:rPr>
        <w:t>plansa</w:t>
      </w:r>
      <w:proofErr w:type="spellEnd"/>
      <w:r w:rsidRPr="006D2669">
        <w:rPr>
          <w:rFonts w:ascii="Arial" w:hAnsi="Arial" w:cs="Arial"/>
          <w:sz w:val="20"/>
          <w:szCs w:val="20"/>
        </w:rPr>
        <w:t xml:space="preserve"> cu schema de flux care sa arate ce include procesul de epurare al apei si procesul de tratare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w:t>
      </w:r>
    </w:p>
    <w:p w14:paraId="6E555BE5" w14:textId="77777777" w:rsidR="006D2669" w:rsidRPr="006D2669" w:rsidRDefault="006D2669" w:rsidP="006D2669">
      <w:pPr>
        <w:spacing w:line="276" w:lineRule="auto"/>
        <w:ind w:firstLine="708"/>
        <w:jc w:val="both"/>
        <w:rPr>
          <w:rFonts w:ascii="Arial" w:hAnsi="Arial" w:cs="Arial"/>
          <w:b/>
          <w:bCs/>
          <w:sz w:val="20"/>
          <w:szCs w:val="20"/>
        </w:rPr>
      </w:pPr>
      <w:bookmarkStart w:id="17" w:name="_Toc115251562"/>
      <w:bookmarkStart w:id="18" w:name="_Toc115952689"/>
      <w:bookmarkStart w:id="19" w:name="_Toc115956193"/>
      <w:bookmarkStart w:id="20" w:name="_Toc117259237"/>
      <w:bookmarkStart w:id="21" w:name="_Toc119934113"/>
      <w:bookmarkStart w:id="22" w:name="_Toc119934167"/>
      <w:bookmarkStart w:id="23" w:name="_Toc119938058"/>
      <w:bookmarkStart w:id="24" w:name="_Toc119938528"/>
      <w:bookmarkStart w:id="25" w:name="_Toc121832673"/>
      <w:bookmarkStart w:id="26" w:name="_Toc121920332"/>
      <w:bookmarkStart w:id="27" w:name="_Toc132897269"/>
      <w:bookmarkStart w:id="28" w:name="_Toc134455914"/>
      <w:bookmarkStart w:id="29" w:name="_Toc134799177"/>
      <w:r w:rsidRPr="006D2669">
        <w:rPr>
          <w:rFonts w:ascii="Arial" w:hAnsi="Arial" w:cs="Arial"/>
          <w:b/>
          <w:bCs/>
          <w:sz w:val="20"/>
          <w:szCs w:val="20"/>
        </w:rPr>
        <w:t>b) Procesul de tratare / epurare – linia apei</w:t>
      </w:r>
      <w:bookmarkEnd w:id="17"/>
      <w:bookmarkEnd w:id="18"/>
      <w:bookmarkEnd w:id="19"/>
      <w:bookmarkEnd w:id="20"/>
      <w:bookmarkEnd w:id="21"/>
      <w:bookmarkEnd w:id="22"/>
      <w:bookmarkEnd w:id="23"/>
      <w:bookmarkEnd w:id="24"/>
      <w:bookmarkEnd w:id="25"/>
      <w:bookmarkEnd w:id="26"/>
      <w:bookmarkEnd w:id="27"/>
      <w:bookmarkEnd w:id="28"/>
      <w:bookmarkEnd w:id="29"/>
    </w:p>
    <w:p w14:paraId="5BB35B4C"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Ofertantul va prezenta </w:t>
      </w:r>
      <w:proofErr w:type="spellStart"/>
      <w:r w:rsidRPr="006D2669">
        <w:rPr>
          <w:rFonts w:ascii="Arial" w:hAnsi="Arial" w:cs="Arial"/>
          <w:sz w:val="20"/>
          <w:szCs w:val="20"/>
        </w:rPr>
        <w:t>urmatoarele</w:t>
      </w:r>
      <w:proofErr w:type="spellEnd"/>
      <w:r w:rsidRPr="006D2669">
        <w:rPr>
          <w:rFonts w:ascii="Arial" w:hAnsi="Arial" w:cs="Arial"/>
          <w:sz w:val="20"/>
          <w:szCs w:val="20"/>
        </w:rPr>
        <w:t xml:space="preserve">: </w:t>
      </w:r>
    </w:p>
    <w:p w14:paraId="0AC25D3C"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1.   O descriere pentru fiecare dintre etapele de epurare din oferta sa. </w:t>
      </w:r>
    </w:p>
    <w:p w14:paraId="5D7F8C7B"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2. O descriere a </w:t>
      </w:r>
      <w:proofErr w:type="spellStart"/>
      <w:r w:rsidRPr="006D2669">
        <w:rPr>
          <w:rFonts w:ascii="Arial" w:hAnsi="Arial" w:cs="Arial"/>
          <w:sz w:val="20"/>
          <w:szCs w:val="20"/>
        </w:rPr>
        <w:t>instalatiilor</w:t>
      </w:r>
      <w:proofErr w:type="spellEnd"/>
      <w:r w:rsidRPr="006D2669">
        <w:rPr>
          <w:rFonts w:ascii="Arial" w:hAnsi="Arial" w:cs="Arial"/>
          <w:sz w:val="20"/>
          <w:szCs w:val="20"/>
        </w:rPr>
        <w:t xml:space="preserve"> care se vor utiliza in fiecare etapa de tratare/epurare, inclusiv metoda de operare si argumentele pentru includerea in procesul de tratare/epurare. </w:t>
      </w:r>
    </w:p>
    <w:p w14:paraId="013D21AE"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3. Abordarea asupra controalelor pentru procesul de tratare/epurare propus (diagrama P&amp;I). </w:t>
      </w:r>
    </w:p>
    <w:p w14:paraId="2141BF45"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4. Detalii asupra echipamentelor de instrumentare si </w:t>
      </w:r>
      <w:proofErr w:type="spellStart"/>
      <w:r w:rsidRPr="006D2669">
        <w:rPr>
          <w:rFonts w:ascii="Arial" w:hAnsi="Arial" w:cs="Arial"/>
          <w:sz w:val="20"/>
          <w:szCs w:val="20"/>
        </w:rPr>
        <w:t>masurare</w:t>
      </w:r>
      <w:proofErr w:type="spellEnd"/>
      <w:r w:rsidRPr="006D2669">
        <w:rPr>
          <w:rFonts w:ascii="Arial" w:hAnsi="Arial" w:cs="Arial"/>
          <w:sz w:val="20"/>
          <w:szCs w:val="20"/>
        </w:rPr>
        <w:t xml:space="preserve"> (ex. debitmetre, sonde, </w:t>
      </w:r>
      <w:proofErr w:type="spellStart"/>
      <w:r w:rsidRPr="006D2669">
        <w:rPr>
          <w:rFonts w:ascii="Arial" w:hAnsi="Arial" w:cs="Arial"/>
          <w:sz w:val="20"/>
          <w:szCs w:val="20"/>
        </w:rPr>
        <w:t>automatizari</w:t>
      </w:r>
      <w:proofErr w:type="spellEnd"/>
      <w:r w:rsidRPr="006D2669">
        <w:rPr>
          <w:rFonts w:ascii="Arial" w:hAnsi="Arial" w:cs="Arial"/>
          <w:sz w:val="20"/>
          <w:szCs w:val="20"/>
        </w:rPr>
        <w:t xml:space="preserve">) incluse in oferta. </w:t>
      </w:r>
    </w:p>
    <w:p w14:paraId="7253703D"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5. Detalii despre echipamentul electric de pornire/oprire incluse in oferta. </w:t>
      </w:r>
    </w:p>
    <w:p w14:paraId="0605C604"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Ofertantul va demonstra ca: </w:t>
      </w:r>
    </w:p>
    <w:p w14:paraId="268A4E43"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6. Etapele de tratare din oferta sa sunt adecvate pentru </w:t>
      </w:r>
      <w:proofErr w:type="spellStart"/>
      <w:r w:rsidRPr="006D2669">
        <w:rPr>
          <w:rFonts w:ascii="Arial" w:hAnsi="Arial" w:cs="Arial"/>
          <w:sz w:val="20"/>
          <w:szCs w:val="20"/>
        </w:rPr>
        <w:t>obtinerea</w:t>
      </w:r>
      <w:proofErr w:type="spellEnd"/>
      <w:r w:rsidRPr="006D2669">
        <w:rPr>
          <w:rFonts w:ascii="Arial" w:hAnsi="Arial" w:cs="Arial"/>
          <w:sz w:val="20"/>
          <w:szCs w:val="20"/>
        </w:rPr>
        <w:t xml:space="preserve"> nivelurilor de tratare/epurare specificate in </w:t>
      </w:r>
      <w:proofErr w:type="spellStart"/>
      <w:r w:rsidRPr="006D2669">
        <w:rPr>
          <w:rFonts w:ascii="Arial" w:hAnsi="Arial" w:cs="Arial"/>
          <w:sz w:val="20"/>
          <w:szCs w:val="20"/>
        </w:rPr>
        <w:t>Cerintele</w:t>
      </w:r>
      <w:proofErr w:type="spellEnd"/>
      <w:r w:rsidRPr="006D2669">
        <w:rPr>
          <w:rFonts w:ascii="Arial" w:hAnsi="Arial" w:cs="Arial"/>
          <w:sz w:val="20"/>
          <w:szCs w:val="20"/>
        </w:rPr>
        <w:t xml:space="preserve"> </w:t>
      </w:r>
      <w:proofErr w:type="spellStart"/>
      <w:r w:rsidRPr="006D2669">
        <w:rPr>
          <w:rFonts w:ascii="Arial" w:hAnsi="Arial" w:cs="Arial"/>
          <w:sz w:val="20"/>
          <w:szCs w:val="20"/>
        </w:rPr>
        <w:t>Autoritatii</w:t>
      </w:r>
      <w:proofErr w:type="spellEnd"/>
      <w:r w:rsidRPr="006D2669">
        <w:rPr>
          <w:rFonts w:ascii="Arial" w:hAnsi="Arial" w:cs="Arial"/>
          <w:sz w:val="20"/>
          <w:szCs w:val="20"/>
        </w:rPr>
        <w:t xml:space="preserve"> Contractante. </w:t>
      </w:r>
    </w:p>
    <w:p w14:paraId="22E92CC5"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7. Oferta sa este adecvata pentru parametrii de calitate si volum </w:t>
      </w:r>
      <w:proofErr w:type="spellStart"/>
      <w:r w:rsidRPr="006D2669">
        <w:rPr>
          <w:rFonts w:ascii="Arial" w:hAnsi="Arial" w:cs="Arial"/>
          <w:sz w:val="20"/>
          <w:szCs w:val="20"/>
        </w:rPr>
        <w:t>specificati</w:t>
      </w:r>
      <w:proofErr w:type="spellEnd"/>
      <w:r w:rsidRPr="006D2669">
        <w:rPr>
          <w:rFonts w:ascii="Arial" w:hAnsi="Arial" w:cs="Arial"/>
          <w:sz w:val="20"/>
          <w:szCs w:val="20"/>
        </w:rPr>
        <w:t xml:space="preserve"> in </w:t>
      </w:r>
      <w:proofErr w:type="spellStart"/>
      <w:r w:rsidRPr="006D2669">
        <w:rPr>
          <w:rFonts w:ascii="Arial" w:hAnsi="Arial" w:cs="Arial"/>
          <w:sz w:val="20"/>
          <w:szCs w:val="20"/>
        </w:rPr>
        <w:t>Cerintele</w:t>
      </w:r>
      <w:proofErr w:type="spellEnd"/>
      <w:r w:rsidRPr="006D2669">
        <w:rPr>
          <w:rFonts w:ascii="Arial" w:hAnsi="Arial" w:cs="Arial"/>
          <w:sz w:val="20"/>
          <w:szCs w:val="20"/>
        </w:rPr>
        <w:t xml:space="preserve"> </w:t>
      </w:r>
      <w:proofErr w:type="spellStart"/>
      <w:r w:rsidRPr="006D2669">
        <w:rPr>
          <w:rFonts w:ascii="Arial" w:hAnsi="Arial" w:cs="Arial"/>
          <w:sz w:val="20"/>
          <w:szCs w:val="20"/>
        </w:rPr>
        <w:t>Autoritatii</w:t>
      </w:r>
      <w:proofErr w:type="spellEnd"/>
      <w:r w:rsidRPr="006D2669">
        <w:rPr>
          <w:rFonts w:ascii="Arial" w:hAnsi="Arial" w:cs="Arial"/>
          <w:sz w:val="20"/>
          <w:szCs w:val="20"/>
        </w:rPr>
        <w:t xml:space="preserve"> Contractante. </w:t>
      </w:r>
    </w:p>
    <w:p w14:paraId="66673F88"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Punctele (1) - (7) de mai sus vor fi </w:t>
      </w:r>
      <w:proofErr w:type="spellStart"/>
      <w:r w:rsidRPr="006D2669">
        <w:rPr>
          <w:rFonts w:ascii="Arial" w:hAnsi="Arial" w:cs="Arial"/>
          <w:sz w:val="20"/>
          <w:szCs w:val="20"/>
        </w:rPr>
        <w:t>sustinute</w:t>
      </w:r>
      <w:proofErr w:type="spellEnd"/>
      <w:r w:rsidRPr="006D2669">
        <w:rPr>
          <w:rFonts w:ascii="Arial" w:hAnsi="Arial" w:cs="Arial"/>
          <w:sz w:val="20"/>
          <w:szCs w:val="20"/>
        </w:rPr>
        <w:t xml:space="preserve"> prin elemente de text descriptiv, </w:t>
      </w:r>
      <w:proofErr w:type="spellStart"/>
      <w:r w:rsidRPr="006D2669">
        <w:rPr>
          <w:rFonts w:ascii="Arial" w:hAnsi="Arial" w:cs="Arial"/>
          <w:sz w:val="20"/>
          <w:szCs w:val="20"/>
        </w:rPr>
        <w:t>insotit</w:t>
      </w:r>
      <w:proofErr w:type="spellEnd"/>
      <w:r w:rsidRPr="006D2669">
        <w:rPr>
          <w:rFonts w:ascii="Arial" w:hAnsi="Arial" w:cs="Arial"/>
          <w:sz w:val="20"/>
          <w:szCs w:val="20"/>
        </w:rPr>
        <w:t xml:space="preserve"> de calcule, desene, diagrame de conducte si </w:t>
      </w:r>
      <w:proofErr w:type="spellStart"/>
      <w:r w:rsidRPr="006D2669">
        <w:rPr>
          <w:rFonts w:ascii="Arial" w:hAnsi="Arial" w:cs="Arial"/>
          <w:sz w:val="20"/>
          <w:szCs w:val="20"/>
        </w:rPr>
        <w:t>instrumentatie</w:t>
      </w:r>
      <w:proofErr w:type="spellEnd"/>
      <w:r w:rsidRPr="006D2669">
        <w:rPr>
          <w:rFonts w:ascii="Arial" w:hAnsi="Arial" w:cs="Arial"/>
          <w:sz w:val="20"/>
          <w:szCs w:val="20"/>
        </w:rPr>
        <w:t xml:space="preserve">, manuale si liste ale </w:t>
      </w:r>
      <w:proofErr w:type="spellStart"/>
      <w:r w:rsidRPr="006D2669">
        <w:rPr>
          <w:rFonts w:ascii="Arial" w:hAnsi="Arial" w:cs="Arial"/>
          <w:sz w:val="20"/>
          <w:szCs w:val="20"/>
        </w:rPr>
        <w:t>producatorilor</w:t>
      </w:r>
      <w:proofErr w:type="spellEnd"/>
      <w:r w:rsidRPr="006D2669">
        <w:rPr>
          <w:rFonts w:ascii="Arial" w:hAnsi="Arial" w:cs="Arial"/>
          <w:sz w:val="20"/>
          <w:szCs w:val="20"/>
        </w:rPr>
        <w:t xml:space="preserve"> de echipamente. </w:t>
      </w:r>
    </w:p>
    <w:p w14:paraId="21FD2691" w14:textId="77777777" w:rsidR="006D2669" w:rsidRPr="006D2669" w:rsidRDefault="006D2669" w:rsidP="006D2669">
      <w:pPr>
        <w:spacing w:line="276" w:lineRule="auto"/>
        <w:ind w:firstLine="708"/>
        <w:jc w:val="both"/>
        <w:rPr>
          <w:rFonts w:ascii="Arial" w:hAnsi="Arial" w:cs="Arial"/>
          <w:b/>
          <w:bCs/>
          <w:sz w:val="20"/>
          <w:szCs w:val="20"/>
        </w:rPr>
      </w:pPr>
      <w:bookmarkStart w:id="30" w:name="_Toc115251563"/>
      <w:bookmarkStart w:id="31" w:name="_Toc115952690"/>
      <w:bookmarkStart w:id="32" w:name="_Toc115956194"/>
      <w:bookmarkStart w:id="33" w:name="_Toc117259238"/>
      <w:bookmarkStart w:id="34" w:name="_Toc119934114"/>
      <w:bookmarkStart w:id="35" w:name="_Toc119934168"/>
      <w:bookmarkStart w:id="36" w:name="_Toc119938059"/>
      <w:bookmarkStart w:id="37" w:name="_Toc119938529"/>
      <w:bookmarkStart w:id="38" w:name="_Toc121832674"/>
      <w:bookmarkStart w:id="39" w:name="_Toc121920333"/>
      <w:bookmarkStart w:id="40" w:name="_Toc132897270"/>
      <w:bookmarkStart w:id="41" w:name="_Toc134455915"/>
      <w:bookmarkStart w:id="42" w:name="_Toc134799178"/>
      <w:r w:rsidRPr="006D2669">
        <w:rPr>
          <w:rFonts w:ascii="Arial" w:hAnsi="Arial" w:cs="Arial"/>
          <w:b/>
          <w:bCs/>
          <w:sz w:val="20"/>
          <w:szCs w:val="20"/>
        </w:rPr>
        <w:t xml:space="preserve">c) Pentru treapta de tratare a </w:t>
      </w:r>
      <w:proofErr w:type="spellStart"/>
      <w:r w:rsidRPr="006D2669">
        <w:rPr>
          <w:rFonts w:ascii="Arial" w:hAnsi="Arial" w:cs="Arial"/>
          <w:b/>
          <w:bCs/>
          <w:sz w:val="20"/>
          <w:szCs w:val="20"/>
        </w:rPr>
        <w:t>namolului</w:t>
      </w:r>
      <w:proofErr w:type="spellEnd"/>
      <w:r w:rsidRPr="006D2669">
        <w:rPr>
          <w:rFonts w:ascii="Arial" w:hAnsi="Arial" w:cs="Arial"/>
          <w:b/>
          <w:bCs/>
          <w:sz w:val="20"/>
          <w:szCs w:val="20"/>
        </w:rPr>
        <w:t xml:space="preserve"> – linia </w:t>
      </w:r>
      <w:proofErr w:type="spellStart"/>
      <w:r w:rsidRPr="006D2669">
        <w:rPr>
          <w:rFonts w:ascii="Arial" w:hAnsi="Arial" w:cs="Arial"/>
          <w:b/>
          <w:bCs/>
          <w:sz w:val="20"/>
          <w:szCs w:val="20"/>
        </w:rPr>
        <w:t>namolului</w:t>
      </w:r>
      <w:bookmarkEnd w:id="30"/>
      <w:bookmarkEnd w:id="31"/>
      <w:bookmarkEnd w:id="32"/>
      <w:bookmarkEnd w:id="33"/>
      <w:bookmarkEnd w:id="34"/>
      <w:bookmarkEnd w:id="35"/>
      <w:bookmarkEnd w:id="36"/>
      <w:bookmarkEnd w:id="37"/>
      <w:bookmarkEnd w:id="38"/>
      <w:bookmarkEnd w:id="39"/>
      <w:bookmarkEnd w:id="40"/>
      <w:bookmarkEnd w:id="41"/>
      <w:bookmarkEnd w:id="42"/>
      <w:proofErr w:type="spellEnd"/>
      <w:r w:rsidRPr="006D2669">
        <w:rPr>
          <w:rFonts w:ascii="Arial" w:hAnsi="Arial" w:cs="Arial"/>
          <w:b/>
          <w:bCs/>
          <w:sz w:val="20"/>
          <w:szCs w:val="20"/>
        </w:rPr>
        <w:t xml:space="preserve"> </w:t>
      </w:r>
    </w:p>
    <w:p w14:paraId="07BD3A35"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Ofertantul va prezenta </w:t>
      </w:r>
      <w:proofErr w:type="spellStart"/>
      <w:r w:rsidRPr="006D2669">
        <w:rPr>
          <w:rFonts w:ascii="Arial" w:hAnsi="Arial" w:cs="Arial"/>
          <w:sz w:val="20"/>
          <w:szCs w:val="20"/>
        </w:rPr>
        <w:t>urmatoarele</w:t>
      </w:r>
      <w:proofErr w:type="spellEnd"/>
      <w:r w:rsidRPr="006D2669">
        <w:rPr>
          <w:rFonts w:ascii="Arial" w:hAnsi="Arial" w:cs="Arial"/>
          <w:sz w:val="20"/>
          <w:szCs w:val="20"/>
        </w:rPr>
        <w:t xml:space="preserve">: </w:t>
      </w:r>
    </w:p>
    <w:p w14:paraId="016EB935"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1. O descriere a </w:t>
      </w:r>
      <w:proofErr w:type="spellStart"/>
      <w:r w:rsidRPr="006D2669">
        <w:rPr>
          <w:rFonts w:ascii="Arial" w:hAnsi="Arial" w:cs="Arial"/>
          <w:sz w:val="20"/>
          <w:szCs w:val="20"/>
        </w:rPr>
        <w:t>fiecarei</w:t>
      </w:r>
      <w:proofErr w:type="spellEnd"/>
      <w:r w:rsidRPr="006D2669">
        <w:rPr>
          <w:rFonts w:ascii="Arial" w:hAnsi="Arial" w:cs="Arial"/>
          <w:sz w:val="20"/>
          <w:szCs w:val="20"/>
        </w:rPr>
        <w:t xml:space="preserve"> etapa de tratare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incluse in oferta sa. </w:t>
      </w:r>
    </w:p>
    <w:p w14:paraId="0FC3D157"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2. O descriere a </w:t>
      </w:r>
      <w:proofErr w:type="spellStart"/>
      <w:r w:rsidRPr="006D2669">
        <w:rPr>
          <w:rFonts w:ascii="Arial" w:hAnsi="Arial" w:cs="Arial"/>
          <w:sz w:val="20"/>
          <w:szCs w:val="20"/>
        </w:rPr>
        <w:t>instalatiilor</w:t>
      </w:r>
      <w:proofErr w:type="spellEnd"/>
      <w:r w:rsidRPr="006D2669">
        <w:rPr>
          <w:rFonts w:ascii="Arial" w:hAnsi="Arial" w:cs="Arial"/>
          <w:sz w:val="20"/>
          <w:szCs w:val="20"/>
        </w:rPr>
        <w:t xml:space="preserve"> care se vor utiliza in fiecare etapa de tratare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inclusiv metoda de operare si argumentele pentru includerea in procesul de tratare. </w:t>
      </w:r>
    </w:p>
    <w:p w14:paraId="6642BB17"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3. Abordarea asupra controlului procesului de tratare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(diagrama P&amp;I). </w:t>
      </w:r>
    </w:p>
    <w:p w14:paraId="29104772"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4. Detalii asupra echipamentelor de instrumentare si </w:t>
      </w:r>
      <w:proofErr w:type="spellStart"/>
      <w:r w:rsidRPr="006D2669">
        <w:rPr>
          <w:rFonts w:ascii="Arial" w:hAnsi="Arial" w:cs="Arial"/>
          <w:sz w:val="20"/>
          <w:szCs w:val="20"/>
        </w:rPr>
        <w:t>masurare</w:t>
      </w:r>
      <w:proofErr w:type="spellEnd"/>
      <w:r w:rsidRPr="006D2669">
        <w:rPr>
          <w:rFonts w:ascii="Arial" w:hAnsi="Arial" w:cs="Arial"/>
          <w:sz w:val="20"/>
          <w:szCs w:val="20"/>
        </w:rPr>
        <w:t xml:space="preserve"> (ex. debitmetre, sonde, </w:t>
      </w:r>
      <w:proofErr w:type="spellStart"/>
      <w:r w:rsidRPr="006D2669">
        <w:rPr>
          <w:rFonts w:ascii="Arial" w:hAnsi="Arial" w:cs="Arial"/>
          <w:sz w:val="20"/>
          <w:szCs w:val="20"/>
        </w:rPr>
        <w:t>automatizari</w:t>
      </w:r>
      <w:proofErr w:type="spellEnd"/>
      <w:r w:rsidRPr="006D2669">
        <w:rPr>
          <w:rFonts w:ascii="Arial" w:hAnsi="Arial" w:cs="Arial"/>
          <w:sz w:val="20"/>
          <w:szCs w:val="20"/>
        </w:rPr>
        <w:t xml:space="preserve">) incluse in oferta. </w:t>
      </w:r>
    </w:p>
    <w:p w14:paraId="7091B9BA"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Ofertantul va demonstra ca: </w:t>
      </w:r>
    </w:p>
    <w:p w14:paraId="218F0231"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5. Etapele de tratare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din oferta sa sunt adecvate pentru </w:t>
      </w:r>
      <w:proofErr w:type="spellStart"/>
      <w:r w:rsidRPr="006D2669">
        <w:rPr>
          <w:rFonts w:ascii="Arial" w:hAnsi="Arial" w:cs="Arial"/>
          <w:sz w:val="20"/>
          <w:szCs w:val="20"/>
        </w:rPr>
        <w:t>obtinerea</w:t>
      </w:r>
      <w:proofErr w:type="spellEnd"/>
      <w:r w:rsidRPr="006D2669">
        <w:rPr>
          <w:rFonts w:ascii="Arial" w:hAnsi="Arial" w:cs="Arial"/>
          <w:sz w:val="20"/>
          <w:szCs w:val="20"/>
        </w:rPr>
        <w:t xml:space="preserve"> nivelelor de tratare specificate in </w:t>
      </w:r>
      <w:proofErr w:type="spellStart"/>
      <w:r w:rsidRPr="006D2669">
        <w:rPr>
          <w:rFonts w:ascii="Arial" w:hAnsi="Arial" w:cs="Arial"/>
          <w:sz w:val="20"/>
          <w:szCs w:val="20"/>
        </w:rPr>
        <w:t>Cerintele</w:t>
      </w:r>
      <w:proofErr w:type="spellEnd"/>
      <w:r w:rsidRPr="006D2669">
        <w:rPr>
          <w:rFonts w:ascii="Arial" w:hAnsi="Arial" w:cs="Arial"/>
          <w:sz w:val="20"/>
          <w:szCs w:val="20"/>
        </w:rPr>
        <w:t xml:space="preserve"> </w:t>
      </w:r>
      <w:proofErr w:type="spellStart"/>
      <w:r w:rsidRPr="006D2669">
        <w:rPr>
          <w:rFonts w:ascii="Arial" w:hAnsi="Arial" w:cs="Arial"/>
          <w:sz w:val="20"/>
          <w:szCs w:val="20"/>
        </w:rPr>
        <w:t>Autoritatii</w:t>
      </w:r>
      <w:proofErr w:type="spellEnd"/>
      <w:r w:rsidRPr="006D2669">
        <w:rPr>
          <w:rFonts w:ascii="Arial" w:hAnsi="Arial" w:cs="Arial"/>
          <w:sz w:val="20"/>
          <w:szCs w:val="20"/>
        </w:rPr>
        <w:t xml:space="preserve"> Contractante. </w:t>
      </w:r>
    </w:p>
    <w:p w14:paraId="0653E1C1"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6. Oferta sa pentru tratarea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este adecvata pentru parametrii de calitate si volum </w:t>
      </w:r>
      <w:proofErr w:type="spellStart"/>
      <w:r w:rsidRPr="006D2669">
        <w:rPr>
          <w:rFonts w:ascii="Arial" w:hAnsi="Arial" w:cs="Arial"/>
          <w:sz w:val="20"/>
          <w:szCs w:val="20"/>
        </w:rPr>
        <w:t>specificati</w:t>
      </w:r>
      <w:proofErr w:type="spellEnd"/>
      <w:r w:rsidRPr="006D2669">
        <w:rPr>
          <w:rFonts w:ascii="Arial" w:hAnsi="Arial" w:cs="Arial"/>
          <w:sz w:val="20"/>
          <w:szCs w:val="20"/>
        </w:rPr>
        <w:t xml:space="preserve"> in </w:t>
      </w:r>
      <w:proofErr w:type="spellStart"/>
      <w:r w:rsidRPr="006D2669">
        <w:rPr>
          <w:rFonts w:ascii="Arial" w:hAnsi="Arial" w:cs="Arial"/>
          <w:sz w:val="20"/>
          <w:szCs w:val="20"/>
        </w:rPr>
        <w:t>Cerintele</w:t>
      </w:r>
      <w:proofErr w:type="spellEnd"/>
      <w:r w:rsidRPr="006D2669">
        <w:rPr>
          <w:rFonts w:ascii="Arial" w:hAnsi="Arial" w:cs="Arial"/>
          <w:sz w:val="20"/>
          <w:szCs w:val="20"/>
        </w:rPr>
        <w:t xml:space="preserve"> </w:t>
      </w:r>
      <w:proofErr w:type="spellStart"/>
      <w:r w:rsidRPr="006D2669">
        <w:rPr>
          <w:rFonts w:ascii="Arial" w:hAnsi="Arial" w:cs="Arial"/>
          <w:sz w:val="20"/>
          <w:szCs w:val="20"/>
        </w:rPr>
        <w:t>Autoritatii</w:t>
      </w:r>
      <w:proofErr w:type="spellEnd"/>
      <w:r w:rsidRPr="006D2669">
        <w:rPr>
          <w:rFonts w:ascii="Arial" w:hAnsi="Arial" w:cs="Arial"/>
          <w:sz w:val="20"/>
          <w:szCs w:val="20"/>
        </w:rPr>
        <w:t xml:space="preserve"> Contractante. </w:t>
      </w:r>
    </w:p>
    <w:p w14:paraId="5B085552"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Punctele (1) - (6) de mai sus vor fi </w:t>
      </w:r>
      <w:proofErr w:type="spellStart"/>
      <w:r w:rsidRPr="006D2669">
        <w:rPr>
          <w:rFonts w:ascii="Arial" w:hAnsi="Arial" w:cs="Arial"/>
          <w:sz w:val="20"/>
          <w:szCs w:val="20"/>
        </w:rPr>
        <w:t>sustinute</w:t>
      </w:r>
      <w:proofErr w:type="spellEnd"/>
      <w:r w:rsidRPr="006D2669">
        <w:rPr>
          <w:rFonts w:ascii="Arial" w:hAnsi="Arial" w:cs="Arial"/>
          <w:sz w:val="20"/>
          <w:szCs w:val="20"/>
        </w:rPr>
        <w:t xml:space="preserve"> prin elemente de text descriptiv, </w:t>
      </w:r>
      <w:proofErr w:type="spellStart"/>
      <w:r w:rsidRPr="006D2669">
        <w:rPr>
          <w:rFonts w:ascii="Arial" w:hAnsi="Arial" w:cs="Arial"/>
          <w:sz w:val="20"/>
          <w:szCs w:val="20"/>
        </w:rPr>
        <w:t>insotit</w:t>
      </w:r>
      <w:proofErr w:type="spellEnd"/>
      <w:r w:rsidRPr="006D2669">
        <w:rPr>
          <w:rFonts w:ascii="Arial" w:hAnsi="Arial" w:cs="Arial"/>
          <w:sz w:val="20"/>
          <w:szCs w:val="20"/>
        </w:rPr>
        <w:t xml:space="preserve"> de calcule, desene, diagrame de conducte si </w:t>
      </w:r>
      <w:proofErr w:type="spellStart"/>
      <w:r w:rsidRPr="006D2669">
        <w:rPr>
          <w:rFonts w:ascii="Arial" w:hAnsi="Arial" w:cs="Arial"/>
          <w:sz w:val="20"/>
          <w:szCs w:val="20"/>
        </w:rPr>
        <w:t>instrumentatie</w:t>
      </w:r>
      <w:proofErr w:type="spellEnd"/>
      <w:r w:rsidRPr="006D2669">
        <w:rPr>
          <w:rFonts w:ascii="Arial" w:hAnsi="Arial" w:cs="Arial"/>
          <w:sz w:val="20"/>
          <w:szCs w:val="20"/>
        </w:rPr>
        <w:t xml:space="preserve">, manuale si liste ale </w:t>
      </w:r>
      <w:proofErr w:type="spellStart"/>
      <w:r w:rsidRPr="006D2669">
        <w:rPr>
          <w:rFonts w:ascii="Arial" w:hAnsi="Arial" w:cs="Arial"/>
          <w:sz w:val="20"/>
          <w:szCs w:val="20"/>
        </w:rPr>
        <w:t>producatorilor</w:t>
      </w:r>
      <w:proofErr w:type="spellEnd"/>
      <w:r w:rsidRPr="006D2669">
        <w:rPr>
          <w:rFonts w:ascii="Arial" w:hAnsi="Arial" w:cs="Arial"/>
          <w:sz w:val="20"/>
          <w:szCs w:val="20"/>
        </w:rPr>
        <w:t xml:space="preserve"> de echipamente. </w:t>
      </w:r>
    </w:p>
    <w:p w14:paraId="69BE0B12" w14:textId="77777777" w:rsidR="006D2669" w:rsidRPr="006D2669" w:rsidRDefault="006D2669" w:rsidP="006D2669">
      <w:pPr>
        <w:spacing w:line="276" w:lineRule="auto"/>
        <w:ind w:firstLine="708"/>
        <w:jc w:val="both"/>
        <w:rPr>
          <w:rFonts w:ascii="Arial" w:hAnsi="Arial" w:cs="Arial"/>
          <w:b/>
          <w:bCs/>
          <w:sz w:val="20"/>
          <w:szCs w:val="20"/>
        </w:rPr>
      </w:pPr>
      <w:bookmarkStart w:id="43" w:name="_Toc115251564"/>
      <w:bookmarkStart w:id="44" w:name="_Toc115952691"/>
      <w:bookmarkStart w:id="45" w:name="_Toc115956195"/>
      <w:bookmarkStart w:id="46" w:name="_Toc117259239"/>
      <w:bookmarkStart w:id="47" w:name="_Toc119934115"/>
      <w:bookmarkStart w:id="48" w:name="_Toc119934169"/>
      <w:bookmarkStart w:id="49" w:name="_Toc119938060"/>
      <w:bookmarkStart w:id="50" w:name="_Toc119938530"/>
      <w:bookmarkStart w:id="51" w:name="_Toc121832675"/>
      <w:bookmarkStart w:id="52" w:name="_Toc121920334"/>
      <w:bookmarkStart w:id="53" w:name="_Toc132897271"/>
      <w:bookmarkStart w:id="54" w:name="_Toc134455916"/>
      <w:bookmarkStart w:id="55" w:name="_Toc134799179"/>
      <w:r w:rsidRPr="006D2669">
        <w:rPr>
          <w:rFonts w:ascii="Arial" w:hAnsi="Arial" w:cs="Arial"/>
          <w:b/>
          <w:bCs/>
          <w:sz w:val="20"/>
          <w:szCs w:val="20"/>
        </w:rPr>
        <w:t xml:space="preserve">d) </w:t>
      </w:r>
      <w:proofErr w:type="spellStart"/>
      <w:r w:rsidRPr="006D2669">
        <w:rPr>
          <w:rFonts w:ascii="Arial" w:hAnsi="Arial" w:cs="Arial"/>
          <w:b/>
          <w:bCs/>
          <w:sz w:val="20"/>
          <w:szCs w:val="20"/>
        </w:rPr>
        <w:t>Cerinte</w:t>
      </w:r>
      <w:proofErr w:type="spellEnd"/>
      <w:r w:rsidRPr="006D2669">
        <w:rPr>
          <w:rFonts w:ascii="Arial" w:hAnsi="Arial" w:cs="Arial"/>
          <w:b/>
          <w:bCs/>
          <w:sz w:val="20"/>
          <w:szCs w:val="20"/>
        </w:rPr>
        <w:t xml:space="preserve"> pentru </w:t>
      </w:r>
      <w:proofErr w:type="spellStart"/>
      <w:r w:rsidRPr="006D2669">
        <w:rPr>
          <w:rFonts w:ascii="Arial" w:hAnsi="Arial" w:cs="Arial"/>
          <w:b/>
          <w:bCs/>
          <w:sz w:val="20"/>
          <w:szCs w:val="20"/>
        </w:rPr>
        <w:t>mentenanta</w:t>
      </w:r>
      <w:bookmarkEnd w:id="43"/>
      <w:bookmarkEnd w:id="44"/>
      <w:bookmarkEnd w:id="45"/>
      <w:bookmarkEnd w:id="46"/>
      <w:bookmarkEnd w:id="47"/>
      <w:bookmarkEnd w:id="48"/>
      <w:bookmarkEnd w:id="49"/>
      <w:bookmarkEnd w:id="50"/>
      <w:bookmarkEnd w:id="51"/>
      <w:bookmarkEnd w:id="52"/>
      <w:bookmarkEnd w:id="53"/>
      <w:bookmarkEnd w:id="54"/>
      <w:bookmarkEnd w:id="55"/>
      <w:proofErr w:type="spellEnd"/>
      <w:r w:rsidRPr="006D2669">
        <w:rPr>
          <w:rFonts w:ascii="Arial" w:hAnsi="Arial" w:cs="Arial"/>
          <w:b/>
          <w:bCs/>
          <w:sz w:val="20"/>
          <w:szCs w:val="20"/>
        </w:rPr>
        <w:t xml:space="preserve"> </w:t>
      </w:r>
    </w:p>
    <w:p w14:paraId="3ABB9B0A" w14:textId="77777777" w:rsidR="006D2669" w:rsidRPr="006D2669" w:rsidRDefault="006D2669" w:rsidP="006D2669">
      <w:pPr>
        <w:spacing w:line="276" w:lineRule="auto"/>
        <w:ind w:firstLine="708"/>
        <w:jc w:val="both"/>
        <w:rPr>
          <w:rFonts w:ascii="Arial" w:hAnsi="Arial" w:cs="Arial"/>
          <w:sz w:val="20"/>
          <w:szCs w:val="20"/>
        </w:rPr>
      </w:pPr>
      <w:bookmarkStart w:id="56" w:name="_Toc115251565"/>
      <w:bookmarkStart w:id="57" w:name="_Toc115952692"/>
      <w:bookmarkStart w:id="58" w:name="_Toc115956196"/>
      <w:bookmarkStart w:id="59" w:name="_Toc117259240"/>
      <w:bookmarkStart w:id="60" w:name="_Toc119934116"/>
      <w:bookmarkStart w:id="61" w:name="_Toc119934170"/>
      <w:bookmarkStart w:id="62" w:name="_Toc119938061"/>
      <w:bookmarkStart w:id="63" w:name="_Toc119938531"/>
      <w:bookmarkStart w:id="64" w:name="_Toc121832676"/>
      <w:bookmarkStart w:id="65" w:name="_Toc121920335"/>
      <w:bookmarkStart w:id="66" w:name="_Toc132897272"/>
      <w:bookmarkStart w:id="67" w:name="_Toc134455917"/>
      <w:bookmarkStart w:id="68" w:name="_Toc134799180"/>
      <w:r w:rsidRPr="006D2669">
        <w:rPr>
          <w:rFonts w:ascii="Arial" w:hAnsi="Arial" w:cs="Arial"/>
          <w:sz w:val="20"/>
          <w:szCs w:val="20"/>
        </w:rPr>
        <w:t xml:space="preserve">Ofertantul va detalia </w:t>
      </w:r>
      <w:proofErr w:type="spellStart"/>
      <w:r w:rsidRPr="006D2669">
        <w:rPr>
          <w:rFonts w:ascii="Arial" w:hAnsi="Arial" w:cs="Arial"/>
          <w:sz w:val="20"/>
          <w:szCs w:val="20"/>
        </w:rPr>
        <w:t>cerintele</w:t>
      </w:r>
      <w:proofErr w:type="spellEnd"/>
      <w:r w:rsidRPr="006D2669">
        <w:rPr>
          <w:rFonts w:ascii="Arial" w:hAnsi="Arial" w:cs="Arial"/>
          <w:sz w:val="20"/>
          <w:szCs w:val="20"/>
        </w:rPr>
        <w:t xml:space="preserve"> pentru </w:t>
      </w:r>
      <w:proofErr w:type="spellStart"/>
      <w:r w:rsidRPr="006D2669">
        <w:rPr>
          <w:rFonts w:ascii="Arial" w:hAnsi="Arial" w:cs="Arial"/>
          <w:sz w:val="20"/>
          <w:szCs w:val="20"/>
        </w:rPr>
        <w:t>mentenanta</w:t>
      </w:r>
      <w:proofErr w:type="spellEnd"/>
      <w:r w:rsidRPr="006D2669">
        <w:rPr>
          <w:rFonts w:ascii="Arial" w:hAnsi="Arial" w:cs="Arial"/>
          <w:sz w:val="20"/>
          <w:szCs w:val="20"/>
        </w:rPr>
        <w:t xml:space="preserve"> a principalelor echipamente incluse in oferta. Detaliile vor fi prezentate sub forma de liste si vor include:</w:t>
      </w:r>
      <w:bookmarkEnd w:id="56"/>
      <w:bookmarkEnd w:id="57"/>
      <w:bookmarkEnd w:id="58"/>
      <w:bookmarkEnd w:id="59"/>
      <w:bookmarkEnd w:id="60"/>
      <w:bookmarkEnd w:id="61"/>
      <w:bookmarkEnd w:id="62"/>
      <w:bookmarkEnd w:id="63"/>
      <w:bookmarkEnd w:id="64"/>
      <w:bookmarkEnd w:id="65"/>
      <w:bookmarkEnd w:id="66"/>
      <w:bookmarkEnd w:id="67"/>
      <w:bookmarkEnd w:id="68"/>
      <w:r w:rsidRPr="006D2669">
        <w:rPr>
          <w:rFonts w:ascii="Arial" w:hAnsi="Arial" w:cs="Arial"/>
          <w:sz w:val="20"/>
          <w:szCs w:val="20"/>
        </w:rPr>
        <w:t xml:space="preserve"> </w:t>
      </w:r>
    </w:p>
    <w:p w14:paraId="4A379EE1" w14:textId="77777777" w:rsidR="006D2669" w:rsidRPr="006D2669" w:rsidRDefault="006D2669" w:rsidP="006D2669">
      <w:pPr>
        <w:spacing w:line="276" w:lineRule="auto"/>
        <w:ind w:firstLine="708"/>
        <w:jc w:val="both"/>
        <w:rPr>
          <w:rFonts w:ascii="Arial" w:hAnsi="Arial" w:cs="Arial"/>
          <w:sz w:val="20"/>
          <w:szCs w:val="20"/>
        </w:rPr>
      </w:pPr>
      <w:bookmarkStart w:id="69" w:name="_Toc115251566"/>
      <w:bookmarkStart w:id="70" w:name="_Toc115952693"/>
      <w:bookmarkStart w:id="71" w:name="_Toc115956197"/>
      <w:bookmarkStart w:id="72" w:name="_Toc117259241"/>
      <w:bookmarkStart w:id="73" w:name="_Toc119934117"/>
      <w:bookmarkStart w:id="74" w:name="_Toc119934171"/>
      <w:bookmarkStart w:id="75" w:name="_Toc119938062"/>
      <w:bookmarkStart w:id="76" w:name="_Toc119938532"/>
      <w:bookmarkStart w:id="77" w:name="_Toc121832677"/>
      <w:bookmarkStart w:id="78" w:name="_Toc121920336"/>
      <w:bookmarkStart w:id="79" w:name="_Toc132897273"/>
      <w:bookmarkStart w:id="80" w:name="_Toc134455918"/>
      <w:bookmarkStart w:id="81" w:name="_Toc134799181"/>
      <w:r w:rsidRPr="006D2669">
        <w:rPr>
          <w:rFonts w:ascii="Arial" w:hAnsi="Arial" w:cs="Arial"/>
          <w:sz w:val="20"/>
          <w:szCs w:val="20"/>
        </w:rPr>
        <w:t xml:space="preserve">1. Descrierea </w:t>
      </w:r>
      <w:proofErr w:type="spellStart"/>
      <w:r w:rsidRPr="006D2669">
        <w:rPr>
          <w:rFonts w:ascii="Arial" w:hAnsi="Arial" w:cs="Arial"/>
          <w:sz w:val="20"/>
          <w:szCs w:val="20"/>
        </w:rPr>
        <w:t>fiecarui</w:t>
      </w:r>
      <w:proofErr w:type="spellEnd"/>
      <w:r w:rsidRPr="006D2669">
        <w:rPr>
          <w:rFonts w:ascii="Arial" w:hAnsi="Arial" w:cs="Arial"/>
          <w:sz w:val="20"/>
          <w:szCs w:val="20"/>
        </w:rPr>
        <w:t xml:space="preserve"> echipament</w:t>
      </w:r>
      <w:bookmarkEnd w:id="69"/>
      <w:bookmarkEnd w:id="70"/>
      <w:bookmarkEnd w:id="71"/>
      <w:bookmarkEnd w:id="72"/>
      <w:bookmarkEnd w:id="73"/>
      <w:bookmarkEnd w:id="74"/>
      <w:bookmarkEnd w:id="75"/>
      <w:bookmarkEnd w:id="76"/>
      <w:bookmarkEnd w:id="77"/>
      <w:bookmarkEnd w:id="78"/>
      <w:bookmarkEnd w:id="79"/>
      <w:bookmarkEnd w:id="80"/>
      <w:bookmarkEnd w:id="81"/>
      <w:r w:rsidRPr="006D2669">
        <w:rPr>
          <w:rFonts w:ascii="Arial" w:hAnsi="Arial" w:cs="Arial"/>
          <w:sz w:val="20"/>
          <w:szCs w:val="20"/>
        </w:rPr>
        <w:t xml:space="preserve"> </w:t>
      </w:r>
    </w:p>
    <w:p w14:paraId="52D70C2F" w14:textId="77777777" w:rsidR="006D2669" w:rsidRPr="006D2669" w:rsidRDefault="006D2669" w:rsidP="006D2669">
      <w:pPr>
        <w:spacing w:line="276" w:lineRule="auto"/>
        <w:ind w:firstLine="708"/>
        <w:jc w:val="both"/>
        <w:rPr>
          <w:rFonts w:ascii="Arial" w:hAnsi="Arial" w:cs="Arial"/>
          <w:sz w:val="20"/>
          <w:szCs w:val="20"/>
        </w:rPr>
      </w:pPr>
      <w:bookmarkStart w:id="82" w:name="_Toc115251567"/>
      <w:bookmarkStart w:id="83" w:name="_Toc115952694"/>
      <w:bookmarkStart w:id="84" w:name="_Toc115956198"/>
      <w:bookmarkStart w:id="85" w:name="_Toc117259242"/>
      <w:bookmarkStart w:id="86" w:name="_Toc119934118"/>
      <w:bookmarkStart w:id="87" w:name="_Toc119934172"/>
      <w:bookmarkStart w:id="88" w:name="_Toc119938063"/>
      <w:bookmarkStart w:id="89" w:name="_Toc119938533"/>
      <w:bookmarkStart w:id="90" w:name="_Toc121832678"/>
      <w:bookmarkStart w:id="91" w:name="_Toc121920337"/>
      <w:bookmarkStart w:id="92" w:name="_Toc132897274"/>
      <w:bookmarkStart w:id="93" w:name="_Toc134455919"/>
      <w:bookmarkStart w:id="94" w:name="_Toc134799182"/>
      <w:r w:rsidRPr="006D2669">
        <w:rPr>
          <w:rFonts w:ascii="Arial" w:hAnsi="Arial" w:cs="Arial"/>
          <w:sz w:val="20"/>
          <w:szCs w:val="20"/>
        </w:rPr>
        <w:t xml:space="preserve">2. </w:t>
      </w:r>
      <w:proofErr w:type="spellStart"/>
      <w:r w:rsidRPr="006D2669">
        <w:rPr>
          <w:rFonts w:ascii="Arial" w:hAnsi="Arial" w:cs="Arial"/>
          <w:sz w:val="20"/>
          <w:szCs w:val="20"/>
        </w:rPr>
        <w:t>Cerintele</w:t>
      </w:r>
      <w:proofErr w:type="spellEnd"/>
      <w:r w:rsidRPr="006D2669">
        <w:rPr>
          <w:rFonts w:ascii="Arial" w:hAnsi="Arial" w:cs="Arial"/>
          <w:sz w:val="20"/>
          <w:szCs w:val="20"/>
        </w:rPr>
        <w:t xml:space="preserve"> pentru </w:t>
      </w:r>
      <w:proofErr w:type="spellStart"/>
      <w:r w:rsidRPr="006D2669">
        <w:rPr>
          <w:rFonts w:ascii="Arial" w:hAnsi="Arial" w:cs="Arial"/>
          <w:sz w:val="20"/>
          <w:szCs w:val="20"/>
        </w:rPr>
        <w:t>mentenanta</w:t>
      </w:r>
      <w:proofErr w:type="spellEnd"/>
      <w:r w:rsidRPr="006D2669">
        <w:rPr>
          <w:rFonts w:ascii="Arial" w:hAnsi="Arial" w:cs="Arial"/>
          <w:sz w:val="20"/>
          <w:szCs w:val="20"/>
        </w:rPr>
        <w:t xml:space="preserve"> periodica</w:t>
      </w:r>
      <w:bookmarkEnd w:id="82"/>
      <w:bookmarkEnd w:id="83"/>
      <w:bookmarkEnd w:id="84"/>
      <w:bookmarkEnd w:id="85"/>
      <w:bookmarkEnd w:id="86"/>
      <w:bookmarkEnd w:id="87"/>
      <w:bookmarkEnd w:id="88"/>
      <w:bookmarkEnd w:id="89"/>
      <w:bookmarkEnd w:id="90"/>
      <w:bookmarkEnd w:id="91"/>
      <w:bookmarkEnd w:id="92"/>
      <w:bookmarkEnd w:id="93"/>
      <w:bookmarkEnd w:id="94"/>
      <w:r w:rsidRPr="006D2669">
        <w:rPr>
          <w:rFonts w:ascii="Arial" w:hAnsi="Arial" w:cs="Arial"/>
          <w:sz w:val="20"/>
          <w:szCs w:val="20"/>
        </w:rPr>
        <w:t xml:space="preserve"> </w:t>
      </w:r>
    </w:p>
    <w:p w14:paraId="1EFB36E0" w14:textId="77777777" w:rsidR="006D2669" w:rsidRPr="006D2669" w:rsidRDefault="006D2669" w:rsidP="006D2669">
      <w:pPr>
        <w:spacing w:line="276" w:lineRule="auto"/>
        <w:ind w:firstLine="708"/>
        <w:jc w:val="both"/>
        <w:rPr>
          <w:rFonts w:ascii="Arial" w:hAnsi="Arial" w:cs="Arial"/>
          <w:sz w:val="20"/>
          <w:szCs w:val="20"/>
        </w:rPr>
      </w:pPr>
      <w:bookmarkStart w:id="95" w:name="_Toc115251568"/>
      <w:bookmarkStart w:id="96" w:name="_Toc115952695"/>
      <w:bookmarkStart w:id="97" w:name="_Toc115956199"/>
      <w:bookmarkStart w:id="98" w:name="_Toc117259243"/>
      <w:bookmarkStart w:id="99" w:name="_Toc119934119"/>
      <w:bookmarkStart w:id="100" w:name="_Toc119934173"/>
      <w:bookmarkStart w:id="101" w:name="_Toc119938064"/>
      <w:bookmarkStart w:id="102" w:name="_Toc119938534"/>
      <w:bookmarkStart w:id="103" w:name="_Toc121832679"/>
      <w:bookmarkStart w:id="104" w:name="_Toc121920338"/>
      <w:bookmarkStart w:id="105" w:name="_Toc132897275"/>
      <w:bookmarkStart w:id="106" w:name="_Toc134455920"/>
      <w:bookmarkStart w:id="107" w:name="_Toc134799183"/>
      <w:r w:rsidRPr="006D2669">
        <w:rPr>
          <w:rFonts w:ascii="Arial" w:hAnsi="Arial" w:cs="Arial"/>
          <w:sz w:val="20"/>
          <w:szCs w:val="20"/>
        </w:rPr>
        <w:t xml:space="preserve">3. </w:t>
      </w:r>
      <w:proofErr w:type="spellStart"/>
      <w:r w:rsidRPr="006D2669">
        <w:rPr>
          <w:rFonts w:ascii="Arial" w:hAnsi="Arial" w:cs="Arial"/>
          <w:sz w:val="20"/>
          <w:szCs w:val="20"/>
        </w:rPr>
        <w:t>Senzitivitatea</w:t>
      </w:r>
      <w:proofErr w:type="spellEnd"/>
      <w:r w:rsidRPr="006D2669">
        <w:rPr>
          <w:rFonts w:ascii="Arial" w:hAnsi="Arial" w:cs="Arial"/>
          <w:sz w:val="20"/>
          <w:szCs w:val="20"/>
        </w:rPr>
        <w:t xml:space="preserve"> procesului legat de respectivul echipament</w:t>
      </w:r>
      <w:bookmarkEnd w:id="95"/>
      <w:bookmarkEnd w:id="96"/>
      <w:bookmarkEnd w:id="97"/>
      <w:bookmarkEnd w:id="98"/>
      <w:bookmarkEnd w:id="99"/>
      <w:bookmarkEnd w:id="100"/>
      <w:bookmarkEnd w:id="101"/>
      <w:bookmarkEnd w:id="102"/>
      <w:bookmarkEnd w:id="103"/>
      <w:bookmarkEnd w:id="104"/>
      <w:bookmarkEnd w:id="105"/>
      <w:bookmarkEnd w:id="106"/>
      <w:bookmarkEnd w:id="107"/>
      <w:r w:rsidRPr="006D2669">
        <w:rPr>
          <w:rFonts w:ascii="Arial" w:hAnsi="Arial" w:cs="Arial"/>
          <w:sz w:val="20"/>
          <w:szCs w:val="20"/>
        </w:rPr>
        <w:t xml:space="preserve"> </w:t>
      </w:r>
    </w:p>
    <w:p w14:paraId="2674F403" w14:textId="77777777" w:rsidR="006D2669" w:rsidRPr="006D2669" w:rsidRDefault="006D2669" w:rsidP="006D2669">
      <w:pPr>
        <w:spacing w:line="276" w:lineRule="auto"/>
        <w:ind w:firstLine="708"/>
        <w:jc w:val="both"/>
        <w:rPr>
          <w:rFonts w:ascii="Arial" w:hAnsi="Arial" w:cs="Arial"/>
          <w:sz w:val="20"/>
          <w:szCs w:val="20"/>
        </w:rPr>
      </w:pPr>
      <w:bookmarkStart w:id="108" w:name="_Toc115251569"/>
      <w:bookmarkStart w:id="109" w:name="_Toc115952696"/>
      <w:bookmarkStart w:id="110" w:name="_Toc115956200"/>
      <w:bookmarkStart w:id="111" w:name="_Toc117259244"/>
      <w:bookmarkStart w:id="112" w:name="_Toc119934120"/>
      <w:bookmarkStart w:id="113" w:name="_Toc119934174"/>
      <w:bookmarkStart w:id="114" w:name="_Toc119938065"/>
      <w:bookmarkStart w:id="115" w:name="_Toc119938535"/>
      <w:bookmarkStart w:id="116" w:name="_Toc121832680"/>
      <w:bookmarkStart w:id="117" w:name="_Toc121920339"/>
      <w:bookmarkStart w:id="118" w:name="_Toc132897276"/>
      <w:bookmarkStart w:id="119" w:name="_Toc134455921"/>
      <w:bookmarkStart w:id="120" w:name="_Toc134799184"/>
      <w:r w:rsidRPr="006D2669">
        <w:rPr>
          <w:rFonts w:ascii="Arial" w:hAnsi="Arial" w:cs="Arial"/>
          <w:sz w:val="20"/>
          <w:szCs w:val="20"/>
        </w:rPr>
        <w:t xml:space="preserve">4. Durata de </w:t>
      </w:r>
      <w:proofErr w:type="spellStart"/>
      <w:r w:rsidRPr="006D2669">
        <w:rPr>
          <w:rFonts w:ascii="Arial" w:hAnsi="Arial" w:cs="Arial"/>
          <w:sz w:val="20"/>
          <w:szCs w:val="20"/>
        </w:rPr>
        <w:t>viata</w:t>
      </w:r>
      <w:proofErr w:type="spellEnd"/>
      <w:r w:rsidRPr="006D2669">
        <w:rPr>
          <w:rFonts w:ascii="Arial" w:hAnsi="Arial" w:cs="Arial"/>
          <w:sz w:val="20"/>
          <w:szCs w:val="20"/>
        </w:rPr>
        <w:t xml:space="preserve"> proiectata</w:t>
      </w:r>
      <w:bookmarkEnd w:id="108"/>
      <w:bookmarkEnd w:id="109"/>
      <w:bookmarkEnd w:id="110"/>
      <w:bookmarkEnd w:id="111"/>
      <w:bookmarkEnd w:id="112"/>
      <w:bookmarkEnd w:id="113"/>
      <w:bookmarkEnd w:id="114"/>
      <w:bookmarkEnd w:id="115"/>
      <w:bookmarkEnd w:id="116"/>
      <w:bookmarkEnd w:id="117"/>
      <w:bookmarkEnd w:id="118"/>
      <w:bookmarkEnd w:id="119"/>
      <w:bookmarkEnd w:id="120"/>
      <w:r w:rsidRPr="006D2669">
        <w:rPr>
          <w:rFonts w:ascii="Arial" w:hAnsi="Arial" w:cs="Arial"/>
          <w:sz w:val="20"/>
          <w:szCs w:val="20"/>
        </w:rPr>
        <w:t xml:space="preserve"> </w:t>
      </w:r>
    </w:p>
    <w:p w14:paraId="6FC1D940" w14:textId="77777777" w:rsidR="006D2669" w:rsidRPr="006D2669" w:rsidRDefault="006D2669" w:rsidP="006D2669">
      <w:pPr>
        <w:spacing w:line="276" w:lineRule="auto"/>
        <w:ind w:firstLine="708"/>
        <w:jc w:val="both"/>
        <w:rPr>
          <w:rFonts w:ascii="Arial" w:hAnsi="Arial" w:cs="Arial"/>
          <w:b/>
          <w:bCs/>
          <w:sz w:val="20"/>
          <w:szCs w:val="20"/>
        </w:rPr>
      </w:pPr>
      <w:bookmarkStart w:id="121" w:name="_Toc115251570"/>
      <w:bookmarkStart w:id="122" w:name="_Toc115952697"/>
      <w:bookmarkStart w:id="123" w:name="_Toc115956201"/>
      <w:bookmarkStart w:id="124" w:name="_Toc117259245"/>
      <w:bookmarkStart w:id="125" w:name="_Toc119934121"/>
      <w:bookmarkStart w:id="126" w:name="_Toc119934175"/>
      <w:bookmarkStart w:id="127" w:name="_Toc119938066"/>
      <w:bookmarkStart w:id="128" w:name="_Toc119938536"/>
      <w:bookmarkStart w:id="129" w:name="_Toc121832681"/>
      <w:bookmarkStart w:id="130" w:name="_Toc121920340"/>
      <w:bookmarkStart w:id="131" w:name="_Toc132897277"/>
      <w:bookmarkStart w:id="132" w:name="_Toc134455922"/>
      <w:bookmarkStart w:id="133" w:name="_Toc134799185"/>
      <w:r w:rsidRPr="006D2669">
        <w:rPr>
          <w:rFonts w:ascii="Arial" w:hAnsi="Arial" w:cs="Arial"/>
          <w:b/>
          <w:bCs/>
          <w:sz w:val="20"/>
          <w:szCs w:val="20"/>
        </w:rPr>
        <w:t xml:space="preserve">e) Necesarul de instruire si </w:t>
      </w:r>
      <w:proofErr w:type="spellStart"/>
      <w:r w:rsidRPr="006D2669">
        <w:rPr>
          <w:rFonts w:ascii="Arial" w:hAnsi="Arial" w:cs="Arial"/>
          <w:b/>
          <w:bCs/>
          <w:sz w:val="20"/>
          <w:szCs w:val="20"/>
        </w:rPr>
        <w:t>experienta</w:t>
      </w:r>
      <w:bookmarkEnd w:id="121"/>
      <w:bookmarkEnd w:id="122"/>
      <w:bookmarkEnd w:id="123"/>
      <w:bookmarkEnd w:id="124"/>
      <w:bookmarkEnd w:id="125"/>
      <w:bookmarkEnd w:id="126"/>
      <w:bookmarkEnd w:id="127"/>
      <w:bookmarkEnd w:id="128"/>
      <w:bookmarkEnd w:id="129"/>
      <w:bookmarkEnd w:id="130"/>
      <w:bookmarkEnd w:id="131"/>
      <w:bookmarkEnd w:id="132"/>
      <w:bookmarkEnd w:id="133"/>
      <w:proofErr w:type="spellEnd"/>
      <w:r w:rsidRPr="006D2669">
        <w:rPr>
          <w:rFonts w:ascii="Arial" w:hAnsi="Arial" w:cs="Arial"/>
          <w:b/>
          <w:bCs/>
          <w:sz w:val="20"/>
          <w:szCs w:val="20"/>
        </w:rPr>
        <w:t xml:space="preserve"> </w:t>
      </w:r>
    </w:p>
    <w:p w14:paraId="7AB854FF"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Ofertantul va prezenta detalii despre </w:t>
      </w:r>
      <w:proofErr w:type="spellStart"/>
      <w:r w:rsidRPr="006D2669">
        <w:rPr>
          <w:rFonts w:ascii="Arial" w:hAnsi="Arial" w:cs="Arial"/>
          <w:sz w:val="20"/>
          <w:szCs w:val="20"/>
        </w:rPr>
        <w:t>urmatoarele</w:t>
      </w:r>
      <w:proofErr w:type="spellEnd"/>
      <w:r w:rsidRPr="006D2669">
        <w:rPr>
          <w:rFonts w:ascii="Arial" w:hAnsi="Arial" w:cs="Arial"/>
          <w:sz w:val="20"/>
          <w:szCs w:val="20"/>
        </w:rPr>
        <w:t xml:space="preserve">, in </w:t>
      </w:r>
      <w:proofErr w:type="spellStart"/>
      <w:r w:rsidRPr="006D2669">
        <w:rPr>
          <w:rFonts w:ascii="Arial" w:hAnsi="Arial" w:cs="Arial"/>
          <w:sz w:val="20"/>
          <w:szCs w:val="20"/>
        </w:rPr>
        <w:t>relatie</w:t>
      </w:r>
      <w:proofErr w:type="spellEnd"/>
      <w:r w:rsidRPr="006D2669">
        <w:rPr>
          <w:rFonts w:ascii="Arial" w:hAnsi="Arial" w:cs="Arial"/>
          <w:sz w:val="20"/>
          <w:szCs w:val="20"/>
        </w:rPr>
        <w:t xml:space="preserve"> cu oferta sa: </w:t>
      </w:r>
    </w:p>
    <w:p w14:paraId="0CA1B872"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1. O organigrama care sa arate structura, rolurile si </w:t>
      </w:r>
      <w:proofErr w:type="spellStart"/>
      <w:r w:rsidRPr="006D2669">
        <w:rPr>
          <w:rFonts w:ascii="Arial" w:hAnsi="Arial" w:cs="Arial"/>
          <w:sz w:val="20"/>
          <w:szCs w:val="20"/>
        </w:rPr>
        <w:t>responsabilitatile</w:t>
      </w:r>
      <w:proofErr w:type="spellEnd"/>
      <w:r w:rsidRPr="006D2669">
        <w:rPr>
          <w:rFonts w:ascii="Arial" w:hAnsi="Arial" w:cs="Arial"/>
          <w:sz w:val="20"/>
          <w:szCs w:val="20"/>
        </w:rPr>
        <w:t xml:space="preserve"> personalului care va </w:t>
      </w:r>
      <w:proofErr w:type="spellStart"/>
      <w:r w:rsidRPr="006D2669">
        <w:rPr>
          <w:rFonts w:ascii="Arial" w:hAnsi="Arial" w:cs="Arial"/>
          <w:sz w:val="20"/>
          <w:szCs w:val="20"/>
        </w:rPr>
        <w:t>indeplini</w:t>
      </w:r>
      <w:proofErr w:type="spellEnd"/>
      <w:r w:rsidRPr="006D2669">
        <w:rPr>
          <w:rFonts w:ascii="Arial" w:hAnsi="Arial" w:cs="Arial"/>
          <w:sz w:val="20"/>
          <w:szCs w:val="20"/>
        </w:rPr>
        <w:t xml:space="preserve"> </w:t>
      </w:r>
      <w:proofErr w:type="spellStart"/>
      <w:r w:rsidRPr="006D2669">
        <w:rPr>
          <w:rFonts w:ascii="Arial" w:hAnsi="Arial" w:cs="Arial"/>
          <w:sz w:val="20"/>
          <w:szCs w:val="20"/>
        </w:rPr>
        <w:t>operatiile</w:t>
      </w:r>
      <w:proofErr w:type="spellEnd"/>
      <w:r w:rsidRPr="006D2669">
        <w:rPr>
          <w:rFonts w:ascii="Arial" w:hAnsi="Arial" w:cs="Arial"/>
          <w:sz w:val="20"/>
          <w:szCs w:val="20"/>
        </w:rPr>
        <w:t xml:space="preserve"> necesar special pentru instruirea personalului care va </w:t>
      </w:r>
      <w:proofErr w:type="spellStart"/>
      <w:r w:rsidRPr="006D2669">
        <w:rPr>
          <w:rFonts w:ascii="Arial" w:hAnsi="Arial" w:cs="Arial"/>
          <w:sz w:val="20"/>
          <w:szCs w:val="20"/>
        </w:rPr>
        <w:t>indeplini</w:t>
      </w:r>
      <w:proofErr w:type="spellEnd"/>
      <w:r w:rsidRPr="006D2669">
        <w:rPr>
          <w:rFonts w:ascii="Arial" w:hAnsi="Arial" w:cs="Arial"/>
          <w:sz w:val="20"/>
          <w:szCs w:val="20"/>
        </w:rPr>
        <w:t xml:space="preserve"> </w:t>
      </w:r>
      <w:proofErr w:type="spellStart"/>
      <w:r w:rsidRPr="006D2669">
        <w:rPr>
          <w:rFonts w:ascii="Arial" w:hAnsi="Arial" w:cs="Arial"/>
          <w:sz w:val="20"/>
          <w:szCs w:val="20"/>
        </w:rPr>
        <w:t>operatiile</w:t>
      </w:r>
      <w:proofErr w:type="spellEnd"/>
      <w:r w:rsidRPr="006D2669">
        <w:rPr>
          <w:rFonts w:ascii="Arial" w:hAnsi="Arial" w:cs="Arial"/>
          <w:sz w:val="20"/>
          <w:szCs w:val="20"/>
        </w:rPr>
        <w:t xml:space="preserve">. </w:t>
      </w:r>
    </w:p>
    <w:p w14:paraId="332D9FFE"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2. </w:t>
      </w:r>
      <w:proofErr w:type="spellStart"/>
      <w:r w:rsidRPr="006D2669">
        <w:rPr>
          <w:rFonts w:ascii="Arial" w:hAnsi="Arial" w:cs="Arial"/>
          <w:sz w:val="20"/>
          <w:szCs w:val="20"/>
        </w:rPr>
        <w:t>Experienta</w:t>
      </w:r>
      <w:proofErr w:type="spellEnd"/>
      <w:r w:rsidRPr="006D2669">
        <w:rPr>
          <w:rFonts w:ascii="Arial" w:hAnsi="Arial" w:cs="Arial"/>
          <w:sz w:val="20"/>
          <w:szCs w:val="20"/>
        </w:rPr>
        <w:t xml:space="preserve"> specifica necesara personalului de operare.</w:t>
      </w:r>
    </w:p>
    <w:p w14:paraId="785F9E0C"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3. Ofertantul va prezenta pentru </w:t>
      </w:r>
      <w:proofErr w:type="spellStart"/>
      <w:r w:rsidRPr="006D2669">
        <w:rPr>
          <w:rFonts w:ascii="Arial" w:hAnsi="Arial" w:cs="Arial"/>
          <w:sz w:val="20"/>
          <w:szCs w:val="20"/>
        </w:rPr>
        <w:t>sustinerea</w:t>
      </w:r>
      <w:proofErr w:type="spellEnd"/>
      <w:r w:rsidRPr="006D2669">
        <w:rPr>
          <w:rFonts w:ascii="Arial" w:hAnsi="Arial" w:cs="Arial"/>
          <w:sz w:val="20"/>
          <w:szCs w:val="20"/>
        </w:rPr>
        <w:t xml:space="preserve"> documentelor prezentate mai sus </w:t>
      </w:r>
      <w:r w:rsidRPr="006D2669">
        <w:rPr>
          <w:rFonts w:ascii="Arial" w:hAnsi="Arial" w:cs="Arial"/>
          <w:b/>
          <w:bCs/>
          <w:sz w:val="20"/>
          <w:szCs w:val="20"/>
        </w:rPr>
        <w:t>Avizul si Agrementul tehnic</w:t>
      </w:r>
      <w:r w:rsidRPr="006D2669">
        <w:rPr>
          <w:rFonts w:ascii="Arial" w:hAnsi="Arial" w:cs="Arial"/>
          <w:sz w:val="20"/>
          <w:szCs w:val="20"/>
        </w:rPr>
        <w:t xml:space="preserve"> valabil pentru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ofertata.</w:t>
      </w:r>
    </w:p>
    <w:p w14:paraId="073F3D35" w14:textId="77777777" w:rsidR="006D2669" w:rsidRPr="006D2669" w:rsidRDefault="006D2669" w:rsidP="006D2669">
      <w:pPr>
        <w:spacing w:line="276" w:lineRule="auto"/>
        <w:ind w:firstLine="708"/>
        <w:jc w:val="both"/>
        <w:rPr>
          <w:rFonts w:ascii="Arial" w:hAnsi="Arial" w:cs="Arial"/>
          <w:b/>
          <w:bCs/>
          <w:sz w:val="20"/>
          <w:szCs w:val="20"/>
        </w:rPr>
      </w:pPr>
      <w:bookmarkStart w:id="134" w:name="_Toc175242441"/>
      <w:bookmarkStart w:id="135" w:name="_Toc134799186"/>
      <w:r w:rsidRPr="006D2669">
        <w:rPr>
          <w:rFonts w:ascii="Arial" w:hAnsi="Arial" w:cs="Arial"/>
          <w:b/>
          <w:bCs/>
          <w:sz w:val="20"/>
          <w:szCs w:val="20"/>
        </w:rPr>
        <w:t xml:space="preserve">3. </w:t>
      </w:r>
      <w:bookmarkEnd w:id="134"/>
      <w:r w:rsidRPr="006D2669">
        <w:rPr>
          <w:rFonts w:ascii="Arial" w:hAnsi="Arial" w:cs="Arial"/>
          <w:b/>
          <w:bCs/>
          <w:sz w:val="20"/>
          <w:szCs w:val="20"/>
        </w:rPr>
        <w:t>DESCRIEREA PROCESULUI BIOLOGIC AL STATIEI DE EPURARE STAINLESS CLEANER</w:t>
      </w:r>
      <w:bookmarkEnd w:id="135"/>
    </w:p>
    <w:p w14:paraId="201BBDB3"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Principiul de baza al </w:t>
      </w:r>
      <w:proofErr w:type="spellStart"/>
      <w:r w:rsidRPr="006D2669">
        <w:rPr>
          <w:rFonts w:ascii="Arial" w:hAnsi="Arial" w:cs="Arial"/>
          <w:sz w:val="20"/>
          <w:szCs w:val="20"/>
        </w:rPr>
        <w:t>functionarii</w:t>
      </w:r>
      <w:proofErr w:type="spellEnd"/>
      <w:r w:rsidRPr="006D2669">
        <w:rPr>
          <w:rFonts w:ascii="Arial" w:hAnsi="Arial" w:cs="Arial"/>
          <w:sz w:val="20"/>
          <w:szCs w:val="20"/>
        </w:rPr>
        <w:t xml:space="preserve">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w:t>
      </w:r>
      <w:proofErr w:type="spellStart"/>
      <w:r w:rsidRPr="006D2669">
        <w:rPr>
          <w:rFonts w:ascii="Arial" w:hAnsi="Arial" w:cs="Arial"/>
          <w:sz w:val="20"/>
          <w:szCs w:val="20"/>
        </w:rPr>
        <w:t>Stainless</w:t>
      </w:r>
      <w:proofErr w:type="spellEnd"/>
      <w:r w:rsidRPr="006D2669">
        <w:rPr>
          <w:rFonts w:ascii="Arial" w:hAnsi="Arial" w:cs="Arial"/>
          <w:sz w:val="20"/>
          <w:szCs w:val="20"/>
        </w:rPr>
        <w:t xml:space="preserve"> </w:t>
      </w:r>
      <w:proofErr w:type="spellStart"/>
      <w:r w:rsidRPr="006D2669">
        <w:rPr>
          <w:rFonts w:ascii="Arial" w:hAnsi="Arial" w:cs="Arial"/>
          <w:sz w:val="20"/>
          <w:szCs w:val="20"/>
        </w:rPr>
        <w:t>Cleaner</w:t>
      </w:r>
      <w:proofErr w:type="spellEnd"/>
      <w:r w:rsidRPr="006D2669">
        <w:rPr>
          <w:rFonts w:ascii="Arial" w:hAnsi="Arial" w:cs="Arial"/>
          <w:sz w:val="20"/>
          <w:szCs w:val="20"/>
        </w:rPr>
        <w:t xml:space="preserve"> este epurarea biologica cu biomasa in suspensie (</w:t>
      </w:r>
      <w:proofErr w:type="spellStart"/>
      <w:r w:rsidRPr="006D2669">
        <w:rPr>
          <w:rFonts w:ascii="Arial" w:hAnsi="Arial" w:cs="Arial"/>
          <w:sz w:val="20"/>
          <w:szCs w:val="20"/>
        </w:rPr>
        <w:t>B</w:t>
      </w:r>
      <w:r w:rsidRPr="006D2669">
        <w:rPr>
          <w:rFonts w:ascii="Arial" w:hAnsi="Arial" w:cs="Arial"/>
          <w:sz w:val="20"/>
          <w:szCs w:val="20"/>
          <w:vertAlign w:val="subscript"/>
        </w:rPr>
        <w:t>v</w:t>
      </w:r>
      <w:proofErr w:type="spellEnd"/>
      <w:r w:rsidRPr="006D2669">
        <w:rPr>
          <w:rFonts w:ascii="Arial" w:hAnsi="Arial" w:cs="Arial"/>
          <w:sz w:val="20"/>
          <w:szCs w:val="20"/>
        </w:rPr>
        <w:t xml:space="preserve"> ≤ 0, 4 kg/m</w:t>
      </w:r>
      <w:r w:rsidRPr="006D2669">
        <w:rPr>
          <w:rFonts w:ascii="Arial" w:hAnsi="Arial" w:cs="Arial"/>
          <w:sz w:val="20"/>
          <w:szCs w:val="20"/>
          <w:vertAlign w:val="superscript"/>
        </w:rPr>
        <w:t>3.</w:t>
      </w:r>
      <w:r w:rsidRPr="006D2669">
        <w:rPr>
          <w:rFonts w:ascii="Arial" w:hAnsi="Arial" w:cs="Arial"/>
          <w:sz w:val="20"/>
          <w:szCs w:val="20"/>
        </w:rPr>
        <w:t xml:space="preserve">zi, </w:t>
      </w:r>
      <w:proofErr w:type="spellStart"/>
      <w:r w:rsidRPr="006D2669">
        <w:rPr>
          <w:rFonts w:ascii="Arial" w:hAnsi="Arial" w:cs="Arial"/>
          <w:sz w:val="20"/>
          <w:szCs w:val="20"/>
        </w:rPr>
        <w:t>B</w:t>
      </w:r>
      <w:r w:rsidRPr="006D2669">
        <w:rPr>
          <w:rFonts w:ascii="Arial" w:hAnsi="Arial" w:cs="Arial"/>
          <w:sz w:val="20"/>
          <w:szCs w:val="20"/>
          <w:vertAlign w:val="subscript"/>
        </w:rPr>
        <w:t>x</w:t>
      </w:r>
      <w:proofErr w:type="spellEnd"/>
      <w:r w:rsidRPr="006D2669">
        <w:rPr>
          <w:rFonts w:ascii="Arial" w:hAnsi="Arial" w:cs="Arial"/>
          <w:sz w:val="20"/>
          <w:szCs w:val="20"/>
        </w:rPr>
        <w:t xml:space="preserve"> ≤ 0.08 kg/</w:t>
      </w:r>
      <w:proofErr w:type="spellStart"/>
      <w:r w:rsidRPr="006D2669">
        <w:rPr>
          <w:rFonts w:ascii="Arial" w:hAnsi="Arial" w:cs="Arial"/>
          <w:sz w:val="20"/>
          <w:szCs w:val="20"/>
        </w:rPr>
        <w:t>kg</w:t>
      </w:r>
      <w:r w:rsidRPr="006D2669">
        <w:rPr>
          <w:rFonts w:ascii="Arial" w:hAnsi="Arial" w:cs="Arial"/>
          <w:sz w:val="20"/>
          <w:szCs w:val="20"/>
          <w:vertAlign w:val="superscript"/>
        </w:rPr>
        <w:t>.</w:t>
      </w:r>
      <w:r w:rsidRPr="006D2669">
        <w:rPr>
          <w:rFonts w:ascii="Arial" w:hAnsi="Arial" w:cs="Arial"/>
          <w:sz w:val="20"/>
          <w:szCs w:val="20"/>
        </w:rPr>
        <w:t>zi</w:t>
      </w:r>
      <w:proofErr w:type="spellEnd"/>
      <w:r w:rsidRPr="006D2669">
        <w:rPr>
          <w:rFonts w:ascii="Arial" w:hAnsi="Arial" w:cs="Arial"/>
          <w:sz w:val="20"/>
          <w:szCs w:val="20"/>
        </w:rPr>
        <w:t xml:space="preserve">), cu denitrificare frontala si recircularea biomasei din decantorul secundar, si stabilizarea aeroba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w:t>
      </w:r>
    </w:p>
    <w:p w14:paraId="63492C48" w14:textId="77777777" w:rsidR="006D2669" w:rsidRPr="006D2669" w:rsidRDefault="006D2669" w:rsidP="006D2669">
      <w:pPr>
        <w:spacing w:line="276" w:lineRule="auto"/>
        <w:ind w:firstLine="708"/>
        <w:jc w:val="both"/>
        <w:rPr>
          <w:rFonts w:ascii="Arial" w:hAnsi="Arial" w:cs="Arial"/>
          <w:b/>
          <w:bCs/>
          <w:i/>
          <w:iCs/>
          <w:sz w:val="20"/>
          <w:szCs w:val="20"/>
        </w:rPr>
      </w:pPr>
      <w:bookmarkStart w:id="136" w:name="_Toc175242442"/>
      <w:bookmarkStart w:id="137" w:name="_Toc134799187"/>
      <w:r w:rsidRPr="006D2669">
        <w:rPr>
          <w:rFonts w:ascii="Arial" w:hAnsi="Arial" w:cs="Arial"/>
          <w:b/>
          <w:bCs/>
          <w:i/>
          <w:iCs/>
          <w:sz w:val="20"/>
          <w:szCs w:val="20"/>
        </w:rPr>
        <w:t xml:space="preserve">3.1. </w:t>
      </w:r>
      <w:bookmarkEnd w:id="136"/>
      <w:r w:rsidRPr="006D2669">
        <w:rPr>
          <w:rFonts w:ascii="Arial" w:hAnsi="Arial" w:cs="Arial"/>
          <w:b/>
          <w:bCs/>
          <w:i/>
          <w:iCs/>
          <w:sz w:val="20"/>
          <w:szCs w:val="20"/>
        </w:rPr>
        <w:t>PROCESUL DE ACTIVARE CU STABILIZAREA AEROBA A NAMOLULUI</w:t>
      </w:r>
      <w:bookmarkEnd w:id="137"/>
    </w:p>
    <w:p w14:paraId="09349F1A"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 </w:t>
      </w:r>
      <w:proofErr w:type="spellStart"/>
      <w:r w:rsidRPr="006D2669">
        <w:rPr>
          <w:rFonts w:ascii="Arial" w:hAnsi="Arial" w:cs="Arial"/>
          <w:sz w:val="20"/>
          <w:szCs w:val="20"/>
        </w:rPr>
        <w:t>conditie</w:t>
      </w:r>
      <w:proofErr w:type="spellEnd"/>
      <w:r w:rsidRPr="006D2669">
        <w:rPr>
          <w:rFonts w:ascii="Arial" w:hAnsi="Arial" w:cs="Arial"/>
          <w:sz w:val="20"/>
          <w:szCs w:val="20"/>
        </w:rPr>
        <w:t xml:space="preserve"> elementara a procesului de activare cu stabilizarea aeroba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in zona de aerare, este </w:t>
      </w:r>
      <w:proofErr w:type="spellStart"/>
      <w:r w:rsidRPr="006D2669">
        <w:rPr>
          <w:rFonts w:ascii="Arial" w:hAnsi="Arial" w:cs="Arial"/>
          <w:sz w:val="20"/>
          <w:szCs w:val="20"/>
        </w:rPr>
        <w:t>incarcarea</w:t>
      </w:r>
      <w:proofErr w:type="spellEnd"/>
      <w:r w:rsidRPr="006D2669">
        <w:rPr>
          <w:rFonts w:ascii="Arial" w:hAnsi="Arial" w:cs="Arial"/>
          <w:sz w:val="20"/>
          <w:szCs w:val="20"/>
        </w:rPr>
        <w:t xml:space="preserve"> specifica redusa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Acest fapt duce la reducerea </w:t>
      </w:r>
      <w:proofErr w:type="spellStart"/>
      <w:r w:rsidRPr="006D2669">
        <w:rPr>
          <w:rFonts w:ascii="Arial" w:hAnsi="Arial" w:cs="Arial"/>
          <w:sz w:val="20"/>
          <w:szCs w:val="20"/>
        </w:rPr>
        <w:t>incarcarilor</w:t>
      </w:r>
      <w:proofErr w:type="spellEnd"/>
      <w:r w:rsidRPr="006D2669">
        <w:rPr>
          <w:rFonts w:ascii="Arial" w:hAnsi="Arial" w:cs="Arial"/>
          <w:sz w:val="20"/>
          <w:szCs w:val="20"/>
        </w:rPr>
        <w:t xml:space="preserve"> specifice si la </w:t>
      </w:r>
      <w:proofErr w:type="spellStart"/>
      <w:r w:rsidRPr="006D2669">
        <w:rPr>
          <w:rFonts w:ascii="Arial" w:hAnsi="Arial" w:cs="Arial"/>
          <w:sz w:val="20"/>
          <w:szCs w:val="20"/>
        </w:rPr>
        <w:t>cresterea</w:t>
      </w:r>
      <w:proofErr w:type="spellEnd"/>
      <w:r w:rsidRPr="006D2669">
        <w:rPr>
          <w:rFonts w:ascii="Arial" w:hAnsi="Arial" w:cs="Arial"/>
          <w:sz w:val="20"/>
          <w:szCs w:val="20"/>
        </w:rPr>
        <w:t xml:space="preserve"> </w:t>
      </w:r>
      <w:proofErr w:type="spellStart"/>
      <w:r w:rsidRPr="006D2669">
        <w:rPr>
          <w:rFonts w:ascii="Arial" w:hAnsi="Arial" w:cs="Arial"/>
          <w:sz w:val="20"/>
          <w:szCs w:val="20"/>
        </w:rPr>
        <w:t>varstei</w:t>
      </w:r>
      <w:proofErr w:type="spellEnd"/>
      <w:r w:rsidRPr="006D2669">
        <w:rPr>
          <w:rFonts w:ascii="Arial" w:hAnsi="Arial" w:cs="Arial"/>
          <w:sz w:val="20"/>
          <w:szCs w:val="20"/>
        </w:rPr>
        <w:t xml:space="preserve"> </w:t>
      </w:r>
      <w:proofErr w:type="spellStart"/>
      <w:r w:rsidRPr="006D2669">
        <w:rPr>
          <w:rFonts w:ascii="Arial" w:hAnsi="Arial" w:cs="Arial"/>
          <w:sz w:val="20"/>
          <w:szCs w:val="20"/>
        </w:rPr>
        <w:lastRenderedPageBreak/>
        <w:t>namolului</w:t>
      </w:r>
      <w:proofErr w:type="spellEnd"/>
      <w:r w:rsidRPr="006D2669">
        <w:rPr>
          <w:rFonts w:ascii="Arial" w:hAnsi="Arial" w:cs="Arial"/>
          <w:sz w:val="20"/>
          <w:szCs w:val="20"/>
        </w:rPr>
        <w:t>.</w:t>
      </w:r>
    </w:p>
    <w:p w14:paraId="42C84CDC"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Avantajele acestei tehnologii sunt: capacitatea ridicata de adaptare a </w:t>
      </w:r>
      <w:proofErr w:type="spellStart"/>
      <w:r w:rsidRPr="006D2669">
        <w:rPr>
          <w:rFonts w:ascii="Arial" w:hAnsi="Arial" w:cs="Arial"/>
          <w:sz w:val="20"/>
          <w:szCs w:val="20"/>
        </w:rPr>
        <w:t>functionarii</w:t>
      </w:r>
      <w:proofErr w:type="spellEnd"/>
      <w:r w:rsidRPr="006D2669">
        <w:rPr>
          <w:rFonts w:ascii="Arial" w:hAnsi="Arial" w:cs="Arial"/>
          <w:sz w:val="20"/>
          <w:szCs w:val="20"/>
        </w:rPr>
        <w:t xml:space="preserve"> sistemului la </w:t>
      </w:r>
      <w:proofErr w:type="spellStart"/>
      <w:r w:rsidRPr="006D2669">
        <w:rPr>
          <w:rFonts w:ascii="Arial" w:hAnsi="Arial" w:cs="Arial"/>
          <w:sz w:val="20"/>
          <w:szCs w:val="20"/>
        </w:rPr>
        <w:t>fluctuatiile</w:t>
      </w:r>
      <w:proofErr w:type="spellEnd"/>
      <w:r w:rsidRPr="006D2669">
        <w:rPr>
          <w:rFonts w:ascii="Arial" w:hAnsi="Arial" w:cs="Arial"/>
          <w:sz w:val="20"/>
          <w:szCs w:val="20"/>
        </w:rPr>
        <w:t xml:space="preserve"> debitului influent si a </w:t>
      </w:r>
      <w:proofErr w:type="spellStart"/>
      <w:r w:rsidRPr="006D2669">
        <w:rPr>
          <w:rFonts w:ascii="Arial" w:hAnsi="Arial" w:cs="Arial"/>
          <w:sz w:val="20"/>
          <w:szCs w:val="20"/>
        </w:rPr>
        <w:t>incarcarilor</w:t>
      </w:r>
      <w:proofErr w:type="spellEnd"/>
      <w:r w:rsidRPr="006D2669">
        <w:rPr>
          <w:rFonts w:ascii="Arial" w:hAnsi="Arial" w:cs="Arial"/>
          <w:sz w:val="20"/>
          <w:szCs w:val="20"/>
        </w:rPr>
        <w:t xml:space="preserve"> cu materie organica a acestuia, </w:t>
      </w:r>
      <w:proofErr w:type="spellStart"/>
      <w:r w:rsidRPr="006D2669">
        <w:rPr>
          <w:rFonts w:ascii="Arial" w:hAnsi="Arial" w:cs="Arial"/>
          <w:sz w:val="20"/>
          <w:szCs w:val="20"/>
        </w:rPr>
        <w:t>siguranta</w:t>
      </w:r>
      <w:proofErr w:type="spellEnd"/>
      <w:r w:rsidRPr="006D2669">
        <w:rPr>
          <w:rFonts w:ascii="Arial" w:hAnsi="Arial" w:cs="Arial"/>
          <w:sz w:val="20"/>
          <w:szCs w:val="20"/>
        </w:rPr>
        <w:t xml:space="preserve"> si stabilitatea eficientei </w:t>
      </w:r>
      <w:proofErr w:type="spellStart"/>
      <w:r w:rsidRPr="006D2669">
        <w:rPr>
          <w:rFonts w:ascii="Arial" w:hAnsi="Arial" w:cs="Arial"/>
          <w:sz w:val="20"/>
          <w:szCs w:val="20"/>
        </w:rPr>
        <w:t>epurarii</w:t>
      </w:r>
      <w:proofErr w:type="spellEnd"/>
      <w:r w:rsidRPr="006D2669">
        <w:rPr>
          <w:rFonts w:ascii="Arial" w:hAnsi="Arial" w:cs="Arial"/>
          <w:sz w:val="20"/>
          <w:szCs w:val="20"/>
        </w:rPr>
        <w:t xml:space="preserve">, stabilizarea </w:t>
      </w:r>
      <w:proofErr w:type="spellStart"/>
      <w:r w:rsidRPr="006D2669">
        <w:rPr>
          <w:rFonts w:ascii="Arial" w:hAnsi="Arial" w:cs="Arial"/>
          <w:sz w:val="20"/>
          <w:szCs w:val="20"/>
        </w:rPr>
        <w:t>usoara</w:t>
      </w:r>
      <w:proofErr w:type="spellEnd"/>
      <w:r w:rsidRPr="006D2669">
        <w:rPr>
          <w:rFonts w:ascii="Arial" w:hAnsi="Arial" w:cs="Arial"/>
          <w:sz w:val="20"/>
          <w:szCs w:val="20"/>
        </w:rPr>
        <w:t xml:space="preserve"> a </w:t>
      </w:r>
      <w:proofErr w:type="spellStart"/>
      <w:r w:rsidRPr="006D2669">
        <w:rPr>
          <w:rFonts w:ascii="Arial" w:hAnsi="Arial" w:cs="Arial"/>
          <w:sz w:val="20"/>
          <w:szCs w:val="20"/>
        </w:rPr>
        <w:t>namolului</w:t>
      </w:r>
      <w:proofErr w:type="spellEnd"/>
      <w:r w:rsidRPr="006D2669">
        <w:rPr>
          <w:rFonts w:ascii="Arial" w:hAnsi="Arial" w:cs="Arial"/>
          <w:sz w:val="20"/>
          <w:szCs w:val="20"/>
        </w:rPr>
        <w:t>.</w:t>
      </w:r>
    </w:p>
    <w:p w14:paraId="19397867"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Principalul avantaj al tehnologiei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w:t>
      </w:r>
      <w:proofErr w:type="spellStart"/>
      <w:r w:rsidRPr="006D2669">
        <w:rPr>
          <w:rFonts w:ascii="Arial" w:hAnsi="Arial" w:cs="Arial"/>
          <w:sz w:val="20"/>
          <w:szCs w:val="20"/>
        </w:rPr>
        <w:t>Stainless</w:t>
      </w:r>
      <w:proofErr w:type="spellEnd"/>
      <w:r w:rsidRPr="006D2669">
        <w:rPr>
          <w:rFonts w:ascii="Arial" w:hAnsi="Arial" w:cs="Arial"/>
          <w:sz w:val="20"/>
          <w:szCs w:val="20"/>
        </w:rPr>
        <w:t xml:space="preserve"> </w:t>
      </w:r>
      <w:proofErr w:type="spellStart"/>
      <w:r w:rsidRPr="006D2669">
        <w:rPr>
          <w:rFonts w:ascii="Arial" w:hAnsi="Arial" w:cs="Arial"/>
          <w:sz w:val="20"/>
          <w:szCs w:val="20"/>
        </w:rPr>
        <w:t>Cleaner</w:t>
      </w:r>
      <w:proofErr w:type="spellEnd"/>
      <w:r w:rsidRPr="006D2669">
        <w:rPr>
          <w:rFonts w:ascii="Arial" w:hAnsi="Arial" w:cs="Arial"/>
          <w:sz w:val="20"/>
          <w:szCs w:val="20"/>
        </w:rPr>
        <w:t xml:space="preserve"> </w:t>
      </w:r>
      <w:proofErr w:type="spellStart"/>
      <w:r w:rsidRPr="006D2669">
        <w:rPr>
          <w:rFonts w:ascii="Arial" w:hAnsi="Arial" w:cs="Arial"/>
          <w:sz w:val="20"/>
          <w:szCs w:val="20"/>
        </w:rPr>
        <w:t>il</w:t>
      </w:r>
      <w:proofErr w:type="spellEnd"/>
      <w:r w:rsidRPr="006D2669">
        <w:rPr>
          <w:rFonts w:ascii="Arial" w:hAnsi="Arial" w:cs="Arial"/>
          <w:sz w:val="20"/>
          <w:szCs w:val="20"/>
        </w:rPr>
        <w:t xml:space="preserve"> </w:t>
      </w:r>
      <w:proofErr w:type="spellStart"/>
      <w:r w:rsidRPr="006D2669">
        <w:rPr>
          <w:rFonts w:ascii="Arial" w:hAnsi="Arial" w:cs="Arial"/>
          <w:sz w:val="20"/>
          <w:szCs w:val="20"/>
        </w:rPr>
        <w:t>reprezinta</w:t>
      </w:r>
      <w:proofErr w:type="spellEnd"/>
      <w:r w:rsidRPr="006D2669">
        <w:rPr>
          <w:rFonts w:ascii="Arial" w:hAnsi="Arial" w:cs="Arial"/>
          <w:sz w:val="20"/>
          <w:szCs w:val="20"/>
        </w:rPr>
        <w:t xml:space="preserve"> faptul ca si la </w:t>
      </w:r>
      <w:proofErr w:type="spellStart"/>
      <w:r w:rsidRPr="006D2669">
        <w:rPr>
          <w:rFonts w:ascii="Arial" w:hAnsi="Arial" w:cs="Arial"/>
          <w:sz w:val="20"/>
          <w:szCs w:val="20"/>
        </w:rPr>
        <w:t>cresteri</w:t>
      </w:r>
      <w:proofErr w:type="spellEnd"/>
      <w:r w:rsidRPr="006D2669">
        <w:rPr>
          <w:rFonts w:ascii="Arial" w:hAnsi="Arial" w:cs="Arial"/>
          <w:sz w:val="20"/>
          <w:szCs w:val="20"/>
        </w:rPr>
        <w:t xml:space="preserve"> mari ale debitului influent si al </w:t>
      </w:r>
      <w:proofErr w:type="spellStart"/>
      <w:r w:rsidRPr="006D2669">
        <w:rPr>
          <w:rFonts w:ascii="Arial" w:hAnsi="Arial" w:cs="Arial"/>
          <w:sz w:val="20"/>
          <w:szCs w:val="20"/>
        </w:rPr>
        <w:t>incarcarilor</w:t>
      </w:r>
      <w:proofErr w:type="spellEnd"/>
      <w:r w:rsidRPr="006D2669">
        <w:rPr>
          <w:rFonts w:ascii="Arial" w:hAnsi="Arial" w:cs="Arial"/>
          <w:sz w:val="20"/>
          <w:szCs w:val="20"/>
        </w:rPr>
        <w:t xml:space="preserve"> acestuia, </w:t>
      </w:r>
      <w:proofErr w:type="spellStart"/>
      <w:r w:rsidRPr="006D2669">
        <w:rPr>
          <w:rFonts w:ascii="Arial" w:hAnsi="Arial" w:cs="Arial"/>
          <w:sz w:val="20"/>
          <w:szCs w:val="20"/>
        </w:rPr>
        <w:t>fara</w:t>
      </w:r>
      <w:proofErr w:type="spellEnd"/>
      <w:r w:rsidRPr="006D2669">
        <w:rPr>
          <w:rFonts w:ascii="Arial" w:hAnsi="Arial" w:cs="Arial"/>
          <w:sz w:val="20"/>
          <w:szCs w:val="20"/>
        </w:rPr>
        <w:t xml:space="preserve"> a avea repercusiuni asupra gradului de epurare, este posibila modificarea imediata a procesului de activare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chiar si </w:t>
      </w:r>
      <w:proofErr w:type="spellStart"/>
      <w:r w:rsidRPr="006D2669">
        <w:rPr>
          <w:rFonts w:ascii="Arial" w:hAnsi="Arial" w:cs="Arial"/>
          <w:sz w:val="20"/>
          <w:szCs w:val="20"/>
        </w:rPr>
        <w:t>fara</w:t>
      </w:r>
      <w:proofErr w:type="spellEnd"/>
      <w:r w:rsidRPr="006D2669">
        <w:rPr>
          <w:rFonts w:ascii="Arial" w:hAnsi="Arial" w:cs="Arial"/>
          <w:sz w:val="20"/>
          <w:szCs w:val="20"/>
        </w:rPr>
        <w:t xml:space="preserve"> stabilizarea </w:t>
      </w:r>
      <w:proofErr w:type="spellStart"/>
      <w:r w:rsidRPr="006D2669">
        <w:rPr>
          <w:rFonts w:ascii="Arial" w:hAnsi="Arial" w:cs="Arial"/>
          <w:sz w:val="20"/>
          <w:szCs w:val="20"/>
        </w:rPr>
        <w:t>instanta</w:t>
      </w:r>
      <w:proofErr w:type="spellEnd"/>
      <w:r w:rsidRPr="006D2669">
        <w:rPr>
          <w:rFonts w:ascii="Arial" w:hAnsi="Arial" w:cs="Arial"/>
          <w:sz w:val="20"/>
          <w:szCs w:val="20"/>
        </w:rPr>
        <w:t xml:space="preserve"> a acestuia. </w:t>
      </w:r>
    </w:p>
    <w:p w14:paraId="4CCCD126"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Parametrul principal pentru </w:t>
      </w:r>
      <w:proofErr w:type="spellStart"/>
      <w:r w:rsidRPr="006D2669">
        <w:rPr>
          <w:rFonts w:ascii="Arial" w:hAnsi="Arial" w:cs="Arial"/>
          <w:sz w:val="20"/>
          <w:szCs w:val="20"/>
        </w:rPr>
        <w:t>desfasurarea</w:t>
      </w:r>
      <w:proofErr w:type="spellEnd"/>
      <w:r w:rsidRPr="006D2669">
        <w:rPr>
          <w:rFonts w:ascii="Arial" w:hAnsi="Arial" w:cs="Arial"/>
          <w:sz w:val="20"/>
          <w:szCs w:val="20"/>
        </w:rPr>
        <w:t xml:space="preserve"> in </w:t>
      </w:r>
      <w:proofErr w:type="spellStart"/>
      <w:r w:rsidRPr="006D2669">
        <w:rPr>
          <w:rFonts w:ascii="Arial" w:hAnsi="Arial" w:cs="Arial"/>
          <w:sz w:val="20"/>
          <w:szCs w:val="20"/>
        </w:rPr>
        <w:t>conditii</w:t>
      </w:r>
      <w:proofErr w:type="spellEnd"/>
      <w:r w:rsidRPr="006D2669">
        <w:rPr>
          <w:rFonts w:ascii="Arial" w:hAnsi="Arial" w:cs="Arial"/>
          <w:sz w:val="20"/>
          <w:szCs w:val="20"/>
        </w:rPr>
        <w:t xml:space="preserve"> optime a procesului de epurare, a </w:t>
      </w:r>
      <w:proofErr w:type="spellStart"/>
      <w:r w:rsidRPr="006D2669">
        <w:rPr>
          <w:rFonts w:ascii="Arial" w:hAnsi="Arial" w:cs="Arial"/>
          <w:sz w:val="20"/>
          <w:szCs w:val="20"/>
        </w:rPr>
        <w:t>cresterii</w:t>
      </w:r>
      <w:proofErr w:type="spellEnd"/>
      <w:r w:rsidRPr="006D2669">
        <w:rPr>
          <w:rFonts w:ascii="Arial" w:hAnsi="Arial" w:cs="Arial"/>
          <w:sz w:val="20"/>
          <w:szCs w:val="20"/>
        </w:rPr>
        <w:t xml:space="preserve"> eficientei acestuia si a </w:t>
      </w:r>
      <w:proofErr w:type="spellStart"/>
      <w:r w:rsidRPr="006D2669">
        <w:rPr>
          <w:rFonts w:ascii="Arial" w:hAnsi="Arial" w:cs="Arial"/>
          <w:sz w:val="20"/>
          <w:szCs w:val="20"/>
        </w:rPr>
        <w:t>cresterii</w:t>
      </w:r>
      <w:proofErr w:type="spellEnd"/>
      <w:r w:rsidRPr="006D2669">
        <w:rPr>
          <w:rFonts w:ascii="Arial" w:hAnsi="Arial" w:cs="Arial"/>
          <w:sz w:val="20"/>
          <w:szCs w:val="20"/>
        </w:rPr>
        <w:t xml:space="preserve"> gradului de stabilizare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este </w:t>
      </w:r>
      <w:proofErr w:type="spellStart"/>
      <w:r w:rsidRPr="006D2669">
        <w:rPr>
          <w:rFonts w:ascii="Arial" w:hAnsi="Arial" w:cs="Arial"/>
          <w:sz w:val="20"/>
          <w:szCs w:val="20"/>
        </w:rPr>
        <w:t>incarcarea</w:t>
      </w:r>
      <w:proofErr w:type="spellEnd"/>
      <w:r w:rsidRPr="006D2669">
        <w:rPr>
          <w:rFonts w:ascii="Arial" w:hAnsi="Arial" w:cs="Arial"/>
          <w:sz w:val="20"/>
          <w:szCs w:val="20"/>
        </w:rPr>
        <w:t xml:space="preserve"> specifica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in zona de aerare. O </w:t>
      </w:r>
      <w:proofErr w:type="spellStart"/>
      <w:r w:rsidRPr="006D2669">
        <w:rPr>
          <w:rFonts w:ascii="Arial" w:hAnsi="Arial" w:cs="Arial"/>
          <w:sz w:val="20"/>
          <w:szCs w:val="20"/>
        </w:rPr>
        <w:t>incarcare</w:t>
      </w:r>
      <w:proofErr w:type="spellEnd"/>
      <w:r w:rsidRPr="006D2669">
        <w:rPr>
          <w:rFonts w:ascii="Arial" w:hAnsi="Arial" w:cs="Arial"/>
          <w:sz w:val="20"/>
          <w:szCs w:val="20"/>
        </w:rPr>
        <w:t xml:space="preserve"> optima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w:t>
      </w:r>
      <w:proofErr w:type="spellStart"/>
      <w:r w:rsidRPr="006D2669">
        <w:rPr>
          <w:rFonts w:ascii="Arial" w:hAnsi="Arial" w:cs="Arial"/>
          <w:sz w:val="20"/>
          <w:szCs w:val="20"/>
        </w:rPr>
        <w:t>variaza</w:t>
      </w:r>
      <w:proofErr w:type="spellEnd"/>
      <w:r w:rsidRPr="006D2669">
        <w:rPr>
          <w:rFonts w:ascii="Arial" w:hAnsi="Arial" w:cs="Arial"/>
          <w:sz w:val="20"/>
          <w:szCs w:val="20"/>
        </w:rPr>
        <w:t xml:space="preserve"> intre 0.05 kg de CBO5 / kg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zi si 0.02 kg de CBO5 / kg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zi.</w:t>
      </w:r>
    </w:p>
    <w:p w14:paraId="68806E74"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Lichidul din zona aerata a bazinului trebuie amestecat constant si alimentat cu oxigen. Pentru a atinge necesarul de oxigen furnizat, este necesara de asemenea asigurarea </w:t>
      </w:r>
      <w:proofErr w:type="spellStart"/>
      <w:r w:rsidRPr="006D2669">
        <w:rPr>
          <w:rFonts w:ascii="Arial" w:hAnsi="Arial" w:cs="Arial"/>
          <w:sz w:val="20"/>
          <w:szCs w:val="20"/>
        </w:rPr>
        <w:t>omogenizarii</w:t>
      </w:r>
      <w:proofErr w:type="spellEnd"/>
      <w:r w:rsidRPr="006D2669">
        <w:rPr>
          <w:rFonts w:ascii="Arial" w:hAnsi="Arial" w:cs="Arial"/>
          <w:sz w:val="20"/>
          <w:szCs w:val="20"/>
        </w:rPr>
        <w:t xml:space="preserve"> </w:t>
      </w:r>
      <w:proofErr w:type="spellStart"/>
      <w:r w:rsidRPr="006D2669">
        <w:rPr>
          <w:rFonts w:ascii="Arial" w:hAnsi="Arial" w:cs="Arial"/>
          <w:sz w:val="20"/>
          <w:szCs w:val="20"/>
        </w:rPr>
        <w:t>intregului</w:t>
      </w:r>
      <w:proofErr w:type="spellEnd"/>
      <w:r w:rsidRPr="006D2669">
        <w:rPr>
          <w:rFonts w:ascii="Arial" w:hAnsi="Arial" w:cs="Arial"/>
          <w:sz w:val="20"/>
          <w:szCs w:val="20"/>
        </w:rPr>
        <w:t xml:space="preserve"> volum al bazinului. Pentru atingerea </w:t>
      </w:r>
      <w:proofErr w:type="spellStart"/>
      <w:r w:rsidRPr="006D2669">
        <w:rPr>
          <w:rFonts w:ascii="Arial" w:hAnsi="Arial" w:cs="Arial"/>
          <w:sz w:val="20"/>
          <w:szCs w:val="20"/>
        </w:rPr>
        <w:t>agitarii</w:t>
      </w:r>
      <w:proofErr w:type="spellEnd"/>
      <w:r w:rsidRPr="006D2669">
        <w:rPr>
          <w:rFonts w:ascii="Arial" w:hAnsi="Arial" w:cs="Arial"/>
          <w:sz w:val="20"/>
          <w:szCs w:val="20"/>
        </w:rPr>
        <w:t xml:space="preserve"> si </w:t>
      </w:r>
      <w:proofErr w:type="spellStart"/>
      <w:r w:rsidRPr="006D2669">
        <w:rPr>
          <w:rFonts w:ascii="Arial" w:hAnsi="Arial" w:cs="Arial"/>
          <w:sz w:val="20"/>
          <w:szCs w:val="20"/>
        </w:rPr>
        <w:t>circulatiei</w:t>
      </w:r>
      <w:proofErr w:type="spellEnd"/>
      <w:r w:rsidRPr="006D2669">
        <w:rPr>
          <w:rFonts w:ascii="Arial" w:hAnsi="Arial" w:cs="Arial"/>
          <w:sz w:val="20"/>
          <w:szCs w:val="20"/>
        </w:rPr>
        <w:t xml:space="preserve"> necesare in bazinul de aerare, este necesara asigurarea unei puteri minime de 15 W</w:t>
      </w:r>
      <w:r w:rsidRPr="006D2669">
        <w:rPr>
          <w:rFonts w:ascii="Arial" w:hAnsi="Arial" w:cs="Arial"/>
          <w:sz w:val="20"/>
          <w:szCs w:val="20"/>
          <w:vertAlign w:val="superscript"/>
        </w:rPr>
        <w:t>.</w:t>
      </w:r>
      <w:r w:rsidRPr="006D2669">
        <w:rPr>
          <w:rFonts w:ascii="Arial" w:hAnsi="Arial" w:cs="Arial"/>
          <w:sz w:val="20"/>
          <w:szCs w:val="20"/>
        </w:rPr>
        <w:t>m</w:t>
      </w:r>
      <w:r w:rsidRPr="006D2669">
        <w:rPr>
          <w:rFonts w:ascii="Arial" w:hAnsi="Arial" w:cs="Arial"/>
          <w:sz w:val="20"/>
          <w:szCs w:val="20"/>
          <w:vertAlign w:val="superscript"/>
        </w:rPr>
        <w:t>-3</w:t>
      </w:r>
      <w:r w:rsidRPr="006D2669">
        <w:rPr>
          <w:rFonts w:ascii="Arial" w:hAnsi="Arial" w:cs="Arial"/>
          <w:sz w:val="20"/>
          <w:szCs w:val="20"/>
        </w:rPr>
        <w:t xml:space="preserve"> .</w:t>
      </w:r>
    </w:p>
    <w:p w14:paraId="221A3534"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procesul de activare combinat cu stabilizarea aeroba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consumul de oxigen pentru microorganisme pentru oxidarea </w:t>
      </w:r>
      <w:proofErr w:type="spellStart"/>
      <w:r w:rsidRPr="006D2669">
        <w:rPr>
          <w:rFonts w:ascii="Arial" w:hAnsi="Arial" w:cs="Arial"/>
          <w:sz w:val="20"/>
          <w:szCs w:val="20"/>
        </w:rPr>
        <w:t>substantelor</w:t>
      </w:r>
      <w:proofErr w:type="spellEnd"/>
      <w:r w:rsidRPr="006D2669">
        <w:rPr>
          <w:rFonts w:ascii="Arial" w:hAnsi="Arial" w:cs="Arial"/>
          <w:sz w:val="20"/>
          <w:szCs w:val="20"/>
        </w:rPr>
        <w:t xml:space="preserve"> pe baza de carbon si a </w:t>
      </w:r>
      <w:proofErr w:type="spellStart"/>
      <w:r w:rsidRPr="006D2669">
        <w:rPr>
          <w:rFonts w:ascii="Arial" w:hAnsi="Arial" w:cs="Arial"/>
          <w:sz w:val="20"/>
          <w:szCs w:val="20"/>
        </w:rPr>
        <w:t>compusilor</w:t>
      </w:r>
      <w:proofErr w:type="spellEnd"/>
      <w:r w:rsidRPr="006D2669">
        <w:rPr>
          <w:rFonts w:ascii="Arial" w:hAnsi="Arial" w:cs="Arial"/>
          <w:sz w:val="20"/>
          <w:szCs w:val="20"/>
        </w:rPr>
        <w:t xml:space="preserve"> pe baza de azot, este aproximativ dublu fata de </w:t>
      </w:r>
      <w:proofErr w:type="spellStart"/>
      <w:r w:rsidRPr="006D2669">
        <w:rPr>
          <w:rFonts w:ascii="Arial" w:hAnsi="Arial" w:cs="Arial"/>
          <w:sz w:val="20"/>
          <w:szCs w:val="20"/>
        </w:rPr>
        <w:t>incarcarea</w:t>
      </w:r>
      <w:proofErr w:type="spellEnd"/>
      <w:r w:rsidRPr="006D2669">
        <w:rPr>
          <w:rFonts w:ascii="Arial" w:hAnsi="Arial" w:cs="Arial"/>
          <w:sz w:val="20"/>
          <w:szCs w:val="20"/>
        </w:rPr>
        <w:t xml:space="preserve"> cu CBO5.</w:t>
      </w:r>
    </w:p>
    <w:p w14:paraId="6277D64B"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Cand</w:t>
      </w:r>
      <w:proofErr w:type="spellEnd"/>
      <w:r w:rsidRPr="006D2669">
        <w:rPr>
          <w:rFonts w:ascii="Arial" w:hAnsi="Arial" w:cs="Arial"/>
          <w:sz w:val="20"/>
          <w:szCs w:val="20"/>
        </w:rPr>
        <w:t xml:space="preserve"> se aleg echipamentele pentru aerare, pe </w:t>
      </w:r>
      <w:proofErr w:type="spellStart"/>
      <w:r w:rsidRPr="006D2669">
        <w:rPr>
          <w:rFonts w:ascii="Arial" w:hAnsi="Arial" w:cs="Arial"/>
          <w:sz w:val="20"/>
          <w:szCs w:val="20"/>
        </w:rPr>
        <w:t>langa</w:t>
      </w:r>
      <w:proofErr w:type="spellEnd"/>
      <w:r w:rsidRPr="006D2669">
        <w:rPr>
          <w:rFonts w:ascii="Arial" w:hAnsi="Arial" w:cs="Arial"/>
          <w:sz w:val="20"/>
          <w:szCs w:val="20"/>
        </w:rPr>
        <w:t xml:space="preserve"> asigurarea </w:t>
      </w:r>
      <w:proofErr w:type="spellStart"/>
      <w:r w:rsidRPr="006D2669">
        <w:rPr>
          <w:rFonts w:ascii="Arial" w:hAnsi="Arial" w:cs="Arial"/>
          <w:sz w:val="20"/>
          <w:szCs w:val="20"/>
        </w:rPr>
        <w:t>agitarii</w:t>
      </w:r>
      <w:proofErr w:type="spellEnd"/>
      <w:r w:rsidRPr="006D2669">
        <w:rPr>
          <w:rFonts w:ascii="Arial" w:hAnsi="Arial" w:cs="Arial"/>
          <w:sz w:val="20"/>
          <w:szCs w:val="20"/>
        </w:rPr>
        <w:t xml:space="preserve"> bazinului de aerare, trebuie asigurata si o </w:t>
      </w:r>
      <w:proofErr w:type="spellStart"/>
      <w:r w:rsidRPr="006D2669">
        <w:rPr>
          <w:rFonts w:ascii="Arial" w:hAnsi="Arial" w:cs="Arial"/>
          <w:sz w:val="20"/>
          <w:szCs w:val="20"/>
        </w:rPr>
        <w:t>concentratie</w:t>
      </w:r>
      <w:proofErr w:type="spellEnd"/>
      <w:r w:rsidRPr="006D2669">
        <w:rPr>
          <w:rFonts w:ascii="Arial" w:hAnsi="Arial" w:cs="Arial"/>
          <w:sz w:val="20"/>
          <w:szCs w:val="20"/>
        </w:rPr>
        <w:t xml:space="preserve"> minima a oxigenului dizolvat in apa (peste 1 mg O</w:t>
      </w:r>
      <w:r w:rsidRPr="006D2669">
        <w:rPr>
          <w:rFonts w:ascii="Arial" w:hAnsi="Arial" w:cs="Arial"/>
          <w:sz w:val="20"/>
          <w:szCs w:val="20"/>
          <w:vertAlign w:val="subscript"/>
        </w:rPr>
        <w:t>2</w:t>
      </w:r>
      <w:r w:rsidRPr="006D2669">
        <w:rPr>
          <w:rFonts w:ascii="Arial" w:hAnsi="Arial" w:cs="Arial"/>
          <w:sz w:val="20"/>
          <w:szCs w:val="20"/>
          <w:vertAlign w:val="superscript"/>
        </w:rPr>
        <w:t>.</w:t>
      </w:r>
      <w:r w:rsidRPr="006D2669">
        <w:rPr>
          <w:rFonts w:ascii="Arial" w:hAnsi="Arial" w:cs="Arial"/>
          <w:sz w:val="20"/>
          <w:szCs w:val="20"/>
        </w:rPr>
        <w:t>l</w:t>
      </w:r>
      <w:r w:rsidRPr="006D2669">
        <w:rPr>
          <w:rFonts w:ascii="Arial" w:hAnsi="Arial" w:cs="Arial"/>
          <w:sz w:val="20"/>
          <w:szCs w:val="20"/>
          <w:vertAlign w:val="superscript"/>
        </w:rPr>
        <w:t>-1</w:t>
      </w:r>
      <w:r w:rsidRPr="006D2669">
        <w:rPr>
          <w:rFonts w:ascii="Arial" w:hAnsi="Arial" w:cs="Arial"/>
          <w:sz w:val="20"/>
          <w:szCs w:val="20"/>
        </w:rPr>
        <w:t xml:space="preserve">). In plus, trebuie </w:t>
      </w:r>
      <w:proofErr w:type="spellStart"/>
      <w:r w:rsidRPr="006D2669">
        <w:rPr>
          <w:rFonts w:ascii="Arial" w:hAnsi="Arial" w:cs="Arial"/>
          <w:sz w:val="20"/>
          <w:szCs w:val="20"/>
        </w:rPr>
        <w:t>tinut</w:t>
      </w:r>
      <w:proofErr w:type="spellEnd"/>
      <w:r w:rsidRPr="006D2669">
        <w:rPr>
          <w:rFonts w:ascii="Arial" w:hAnsi="Arial" w:cs="Arial"/>
          <w:sz w:val="20"/>
          <w:szCs w:val="20"/>
        </w:rPr>
        <w:t xml:space="preserve"> cont de factorul de </w:t>
      </w:r>
      <w:proofErr w:type="spellStart"/>
      <w:r w:rsidRPr="006D2669">
        <w:rPr>
          <w:rFonts w:ascii="Arial" w:hAnsi="Arial" w:cs="Arial"/>
          <w:sz w:val="20"/>
          <w:szCs w:val="20"/>
        </w:rPr>
        <w:t>tranzitie</w:t>
      </w:r>
      <w:proofErr w:type="spellEnd"/>
      <w:r w:rsidRPr="006D2669">
        <w:rPr>
          <w:rFonts w:ascii="Arial" w:hAnsi="Arial" w:cs="Arial"/>
          <w:sz w:val="20"/>
          <w:szCs w:val="20"/>
        </w:rPr>
        <w:t xml:space="preserve"> al oxigenului, care, pe </w:t>
      </w:r>
      <w:proofErr w:type="spellStart"/>
      <w:r w:rsidRPr="006D2669">
        <w:rPr>
          <w:rFonts w:ascii="Arial" w:hAnsi="Arial" w:cs="Arial"/>
          <w:sz w:val="20"/>
          <w:szCs w:val="20"/>
        </w:rPr>
        <w:t>langa</w:t>
      </w:r>
      <w:proofErr w:type="spellEnd"/>
      <w:r w:rsidRPr="006D2669">
        <w:rPr>
          <w:rFonts w:ascii="Arial" w:hAnsi="Arial" w:cs="Arial"/>
          <w:sz w:val="20"/>
          <w:szCs w:val="20"/>
        </w:rPr>
        <w:t xml:space="preserve"> </w:t>
      </w:r>
      <w:proofErr w:type="spellStart"/>
      <w:r w:rsidRPr="006D2669">
        <w:rPr>
          <w:rFonts w:ascii="Arial" w:hAnsi="Arial" w:cs="Arial"/>
          <w:sz w:val="20"/>
          <w:szCs w:val="20"/>
        </w:rPr>
        <w:t>inaltimea</w:t>
      </w:r>
      <w:proofErr w:type="spellEnd"/>
      <w:r w:rsidRPr="006D2669">
        <w:rPr>
          <w:rFonts w:ascii="Arial" w:hAnsi="Arial" w:cs="Arial"/>
          <w:sz w:val="20"/>
          <w:szCs w:val="20"/>
        </w:rPr>
        <w:t xml:space="preserve"> coloanei de apa din bazinul de aerare si </w:t>
      </w:r>
      <w:proofErr w:type="spellStart"/>
      <w:r w:rsidRPr="006D2669">
        <w:rPr>
          <w:rFonts w:ascii="Arial" w:hAnsi="Arial" w:cs="Arial"/>
          <w:sz w:val="20"/>
          <w:szCs w:val="20"/>
        </w:rPr>
        <w:t>incarcarile</w:t>
      </w:r>
      <w:proofErr w:type="spellEnd"/>
      <w:r w:rsidRPr="006D2669">
        <w:rPr>
          <w:rFonts w:ascii="Arial" w:hAnsi="Arial" w:cs="Arial"/>
          <w:sz w:val="20"/>
          <w:szCs w:val="20"/>
        </w:rPr>
        <w:t xml:space="preserve"> acesteia, este </w:t>
      </w:r>
      <w:proofErr w:type="spellStart"/>
      <w:r w:rsidRPr="006D2669">
        <w:rPr>
          <w:rFonts w:ascii="Arial" w:hAnsi="Arial" w:cs="Arial"/>
          <w:sz w:val="20"/>
          <w:szCs w:val="20"/>
        </w:rPr>
        <w:t>influentat</w:t>
      </w:r>
      <w:proofErr w:type="spellEnd"/>
      <w:r w:rsidRPr="006D2669">
        <w:rPr>
          <w:rFonts w:ascii="Arial" w:hAnsi="Arial" w:cs="Arial"/>
          <w:sz w:val="20"/>
          <w:szCs w:val="20"/>
        </w:rPr>
        <w:t xml:space="preserve"> in special de </w:t>
      </w:r>
      <w:proofErr w:type="spellStart"/>
      <w:r w:rsidRPr="006D2669">
        <w:rPr>
          <w:rFonts w:ascii="Arial" w:hAnsi="Arial" w:cs="Arial"/>
          <w:sz w:val="20"/>
          <w:szCs w:val="20"/>
        </w:rPr>
        <w:t>concentratia</w:t>
      </w:r>
      <w:proofErr w:type="spellEnd"/>
      <w:r w:rsidRPr="006D2669">
        <w:rPr>
          <w:rFonts w:ascii="Arial" w:hAnsi="Arial" w:cs="Arial"/>
          <w:sz w:val="20"/>
          <w:szCs w:val="20"/>
        </w:rPr>
        <w:t xml:space="preserve">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din bazin. Capacitatea de oxigenare a echipamentului de aerare (</w:t>
      </w:r>
      <w:proofErr w:type="spellStart"/>
      <w:r w:rsidRPr="006D2669">
        <w:rPr>
          <w:rFonts w:ascii="Arial" w:hAnsi="Arial" w:cs="Arial"/>
          <w:sz w:val="20"/>
          <w:szCs w:val="20"/>
        </w:rPr>
        <w:t>OC</w:t>
      </w:r>
      <w:r w:rsidRPr="006D2669">
        <w:rPr>
          <w:rFonts w:ascii="Arial" w:hAnsi="Arial" w:cs="Arial"/>
          <w:sz w:val="20"/>
          <w:szCs w:val="20"/>
          <w:vertAlign w:val="subscript"/>
        </w:rPr>
        <w:t>p</w:t>
      </w:r>
      <w:proofErr w:type="spellEnd"/>
      <w:r w:rsidRPr="006D2669">
        <w:rPr>
          <w:rFonts w:ascii="Arial" w:hAnsi="Arial" w:cs="Arial"/>
          <w:sz w:val="20"/>
          <w:szCs w:val="20"/>
        </w:rPr>
        <w:t xml:space="preserve">) in </w:t>
      </w:r>
      <w:proofErr w:type="spellStart"/>
      <w:r w:rsidRPr="006D2669">
        <w:rPr>
          <w:rFonts w:ascii="Arial" w:hAnsi="Arial" w:cs="Arial"/>
          <w:sz w:val="20"/>
          <w:szCs w:val="20"/>
        </w:rPr>
        <w:t>conditii</w:t>
      </w:r>
      <w:proofErr w:type="spellEnd"/>
      <w:r w:rsidRPr="006D2669">
        <w:rPr>
          <w:rFonts w:ascii="Arial" w:hAnsi="Arial" w:cs="Arial"/>
          <w:sz w:val="20"/>
          <w:szCs w:val="20"/>
        </w:rPr>
        <w:t xml:space="preserve"> de  temperatura maxima a lichidului in timpul verii de 20°C si o </w:t>
      </w:r>
      <w:proofErr w:type="spellStart"/>
      <w:r w:rsidRPr="006D2669">
        <w:rPr>
          <w:rFonts w:ascii="Arial" w:hAnsi="Arial" w:cs="Arial"/>
          <w:sz w:val="20"/>
          <w:szCs w:val="20"/>
        </w:rPr>
        <w:t>concentratie</w:t>
      </w:r>
      <w:proofErr w:type="spellEnd"/>
      <w:r w:rsidRPr="006D2669">
        <w:rPr>
          <w:rFonts w:ascii="Arial" w:hAnsi="Arial" w:cs="Arial"/>
          <w:sz w:val="20"/>
          <w:szCs w:val="20"/>
        </w:rPr>
        <w:t xml:space="preserve">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de </w:t>
      </w:r>
      <w:smartTag w:uri="urn:schemas-microsoft-com:office:smarttags" w:element="metricconverter">
        <w:smartTagPr>
          <w:attr w:name="ProductID" w:val="4 kg"/>
        </w:smartTagPr>
        <w:r w:rsidRPr="006D2669">
          <w:rPr>
            <w:rFonts w:ascii="Arial" w:hAnsi="Arial" w:cs="Arial"/>
            <w:sz w:val="20"/>
            <w:szCs w:val="20"/>
          </w:rPr>
          <w:t>4 kg</w:t>
        </w:r>
      </w:smartTag>
      <w:r w:rsidRPr="006D2669">
        <w:rPr>
          <w:rFonts w:ascii="Arial" w:hAnsi="Arial" w:cs="Arial"/>
          <w:sz w:val="20"/>
          <w:szCs w:val="20"/>
        </w:rPr>
        <w:t xml:space="preserve"> / m3, este atinsa atunci </w:t>
      </w:r>
      <w:proofErr w:type="spellStart"/>
      <w:r w:rsidRPr="006D2669">
        <w:rPr>
          <w:rFonts w:ascii="Arial" w:hAnsi="Arial" w:cs="Arial"/>
          <w:sz w:val="20"/>
          <w:szCs w:val="20"/>
        </w:rPr>
        <w:t>cand</w:t>
      </w:r>
      <w:proofErr w:type="spellEnd"/>
      <w:r w:rsidRPr="006D2669">
        <w:rPr>
          <w:rFonts w:ascii="Arial" w:hAnsi="Arial" w:cs="Arial"/>
          <w:sz w:val="20"/>
          <w:szCs w:val="20"/>
        </w:rPr>
        <w:t xml:space="preserve"> valoarea </w:t>
      </w:r>
      <w:proofErr w:type="spellStart"/>
      <w:r w:rsidRPr="006D2669">
        <w:rPr>
          <w:rFonts w:ascii="Arial" w:hAnsi="Arial" w:cs="Arial"/>
          <w:sz w:val="20"/>
          <w:szCs w:val="20"/>
        </w:rPr>
        <w:t>OC</w:t>
      </w:r>
      <w:r w:rsidRPr="006D2669">
        <w:rPr>
          <w:rFonts w:ascii="Arial" w:hAnsi="Arial" w:cs="Arial"/>
          <w:sz w:val="20"/>
          <w:szCs w:val="20"/>
          <w:vertAlign w:val="subscript"/>
        </w:rPr>
        <w:t>p</w:t>
      </w:r>
      <w:proofErr w:type="spellEnd"/>
      <w:r w:rsidRPr="006D2669">
        <w:rPr>
          <w:rFonts w:ascii="Arial" w:hAnsi="Arial" w:cs="Arial"/>
          <w:sz w:val="20"/>
          <w:szCs w:val="20"/>
        </w:rPr>
        <w:t xml:space="preserve"> = </w:t>
      </w:r>
      <w:smartTag w:uri="urn:schemas-microsoft-com:office:smarttags" w:element="metricconverter">
        <w:smartTagPr>
          <w:attr w:name="ProductID" w:val="2.5 kg"/>
        </w:smartTagPr>
        <w:r w:rsidRPr="006D2669">
          <w:rPr>
            <w:rFonts w:ascii="Arial" w:hAnsi="Arial" w:cs="Arial"/>
            <w:sz w:val="20"/>
            <w:szCs w:val="20"/>
          </w:rPr>
          <w:t>2.5 kg</w:t>
        </w:r>
      </w:smartTag>
      <w:r w:rsidRPr="006D2669">
        <w:rPr>
          <w:rFonts w:ascii="Arial" w:hAnsi="Arial" w:cs="Arial"/>
          <w:sz w:val="20"/>
          <w:szCs w:val="20"/>
        </w:rPr>
        <w:t xml:space="preserve"> O</w:t>
      </w:r>
      <w:r w:rsidRPr="006D2669">
        <w:rPr>
          <w:rFonts w:ascii="Arial" w:hAnsi="Arial" w:cs="Arial"/>
          <w:sz w:val="20"/>
          <w:szCs w:val="20"/>
          <w:vertAlign w:val="subscript"/>
        </w:rPr>
        <w:t>2</w:t>
      </w:r>
      <w:r w:rsidRPr="006D2669">
        <w:rPr>
          <w:rFonts w:ascii="Arial" w:hAnsi="Arial" w:cs="Arial"/>
          <w:sz w:val="20"/>
          <w:szCs w:val="20"/>
        </w:rPr>
        <w:t xml:space="preserve"> / kg CBO</w:t>
      </w:r>
      <w:r w:rsidRPr="006D2669">
        <w:rPr>
          <w:rFonts w:ascii="Arial" w:hAnsi="Arial" w:cs="Arial"/>
          <w:sz w:val="20"/>
          <w:szCs w:val="20"/>
          <w:vertAlign w:val="subscript"/>
        </w:rPr>
        <w:t>5</w:t>
      </w:r>
      <w:r w:rsidRPr="006D2669">
        <w:rPr>
          <w:rFonts w:ascii="Arial" w:hAnsi="Arial" w:cs="Arial"/>
          <w:sz w:val="20"/>
          <w:szCs w:val="20"/>
        </w:rPr>
        <w:t xml:space="preserve">. Pentru </w:t>
      </w:r>
      <w:proofErr w:type="spellStart"/>
      <w:r w:rsidRPr="006D2669">
        <w:rPr>
          <w:rFonts w:ascii="Arial" w:hAnsi="Arial" w:cs="Arial"/>
          <w:sz w:val="20"/>
          <w:szCs w:val="20"/>
        </w:rPr>
        <w:t>siguranta</w:t>
      </w:r>
      <w:proofErr w:type="spellEnd"/>
      <w:r w:rsidRPr="006D2669">
        <w:rPr>
          <w:rFonts w:ascii="Arial" w:hAnsi="Arial" w:cs="Arial"/>
          <w:sz w:val="20"/>
          <w:szCs w:val="20"/>
        </w:rPr>
        <w:t xml:space="preserve"> se va lua in considerare valoarea </w:t>
      </w:r>
      <w:proofErr w:type="spellStart"/>
      <w:r w:rsidRPr="006D2669">
        <w:rPr>
          <w:rFonts w:ascii="Arial" w:hAnsi="Arial" w:cs="Arial"/>
          <w:sz w:val="20"/>
          <w:szCs w:val="20"/>
        </w:rPr>
        <w:t>OC</w:t>
      </w:r>
      <w:r w:rsidRPr="006D2669">
        <w:rPr>
          <w:rFonts w:ascii="Arial" w:hAnsi="Arial" w:cs="Arial"/>
          <w:sz w:val="20"/>
          <w:szCs w:val="20"/>
          <w:vertAlign w:val="subscript"/>
        </w:rPr>
        <w:t>v</w:t>
      </w:r>
      <w:proofErr w:type="spellEnd"/>
      <w:r w:rsidRPr="006D2669">
        <w:rPr>
          <w:rFonts w:ascii="Arial" w:hAnsi="Arial" w:cs="Arial"/>
          <w:sz w:val="20"/>
          <w:szCs w:val="20"/>
        </w:rPr>
        <w:t xml:space="preserve"> = </w:t>
      </w:r>
      <w:smartTag w:uri="urn:schemas-microsoft-com:office:smarttags" w:element="metricconverter">
        <w:smartTagPr>
          <w:attr w:name="ProductID" w:val="3.5 kg"/>
        </w:smartTagPr>
        <w:r w:rsidRPr="006D2669">
          <w:rPr>
            <w:rFonts w:ascii="Arial" w:hAnsi="Arial" w:cs="Arial"/>
            <w:sz w:val="20"/>
            <w:szCs w:val="20"/>
          </w:rPr>
          <w:t>3.5 kg</w:t>
        </w:r>
      </w:smartTag>
      <w:r w:rsidRPr="006D2669">
        <w:rPr>
          <w:rFonts w:ascii="Arial" w:hAnsi="Arial" w:cs="Arial"/>
          <w:sz w:val="20"/>
          <w:szCs w:val="20"/>
        </w:rPr>
        <w:t xml:space="preserve"> O</w:t>
      </w:r>
      <w:r w:rsidRPr="006D2669">
        <w:rPr>
          <w:rFonts w:ascii="Arial" w:hAnsi="Arial" w:cs="Arial"/>
          <w:sz w:val="20"/>
          <w:szCs w:val="20"/>
          <w:vertAlign w:val="subscript"/>
        </w:rPr>
        <w:t>2</w:t>
      </w:r>
      <w:r w:rsidRPr="006D2669">
        <w:rPr>
          <w:rFonts w:ascii="Arial" w:hAnsi="Arial" w:cs="Arial"/>
          <w:sz w:val="20"/>
          <w:szCs w:val="20"/>
        </w:rPr>
        <w:t xml:space="preserve"> / kg CBO</w:t>
      </w:r>
      <w:r w:rsidRPr="006D2669">
        <w:rPr>
          <w:rFonts w:ascii="Arial" w:hAnsi="Arial" w:cs="Arial"/>
          <w:sz w:val="20"/>
          <w:szCs w:val="20"/>
          <w:vertAlign w:val="subscript"/>
        </w:rPr>
        <w:t>5</w:t>
      </w:r>
      <w:r w:rsidRPr="006D2669">
        <w:rPr>
          <w:rFonts w:ascii="Arial" w:hAnsi="Arial" w:cs="Arial"/>
          <w:sz w:val="20"/>
          <w:szCs w:val="20"/>
        </w:rPr>
        <w:t xml:space="preserve"> .</w:t>
      </w:r>
    </w:p>
    <w:p w14:paraId="2A64E340"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Ca valoare acoperitoare a surplusului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rezultat (</w:t>
      </w:r>
      <w:proofErr w:type="spellStart"/>
      <w:r w:rsidRPr="006D2669">
        <w:rPr>
          <w:rFonts w:ascii="Arial" w:hAnsi="Arial" w:cs="Arial"/>
          <w:sz w:val="20"/>
          <w:szCs w:val="20"/>
        </w:rPr>
        <w:t>incluzand</w:t>
      </w:r>
      <w:proofErr w:type="spellEnd"/>
      <w:r w:rsidRPr="006D2669">
        <w:rPr>
          <w:rFonts w:ascii="Arial" w:hAnsi="Arial" w:cs="Arial"/>
          <w:sz w:val="20"/>
          <w:szCs w:val="20"/>
        </w:rPr>
        <w:t xml:space="preserve"> si rezerva pentru operare) se va lua in considerare 0.8 kg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 kg de CBO</w:t>
      </w:r>
      <w:r w:rsidRPr="006D2669">
        <w:rPr>
          <w:rFonts w:ascii="Arial" w:hAnsi="Arial" w:cs="Arial"/>
          <w:sz w:val="20"/>
          <w:szCs w:val="20"/>
          <w:vertAlign w:val="subscript"/>
        </w:rPr>
        <w:t>5</w:t>
      </w:r>
      <w:r w:rsidRPr="006D2669">
        <w:rPr>
          <w:rFonts w:ascii="Arial" w:hAnsi="Arial" w:cs="Arial"/>
          <w:sz w:val="20"/>
          <w:szCs w:val="20"/>
        </w:rPr>
        <w:t xml:space="preserve"> </w:t>
      </w:r>
      <w:proofErr w:type="spellStart"/>
      <w:r w:rsidRPr="006D2669">
        <w:rPr>
          <w:rFonts w:ascii="Arial" w:hAnsi="Arial" w:cs="Arial"/>
          <w:sz w:val="20"/>
          <w:szCs w:val="20"/>
        </w:rPr>
        <w:t>indepartat</w:t>
      </w:r>
      <w:proofErr w:type="spellEnd"/>
      <w:r w:rsidRPr="006D2669">
        <w:rPr>
          <w:rFonts w:ascii="Arial" w:hAnsi="Arial" w:cs="Arial"/>
          <w:sz w:val="20"/>
          <w:szCs w:val="20"/>
        </w:rPr>
        <w:t>.</w:t>
      </w:r>
    </w:p>
    <w:p w14:paraId="7B6EC638" w14:textId="77777777" w:rsidR="006D2669" w:rsidRPr="006D2669" w:rsidRDefault="006D2669" w:rsidP="006D2669">
      <w:pPr>
        <w:spacing w:line="276" w:lineRule="auto"/>
        <w:ind w:firstLine="708"/>
        <w:jc w:val="both"/>
        <w:rPr>
          <w:rFonts w:ascii="Arial" w:hAnsi="Arial" w:cs="Arial"/>
          <w:b/>
          <w:bCs/>
          <w:i/>
          <w:iCs/>
          <w:sz w:val="20"/>
          <w:szCs w:val="20"/>
        </w:rPr>
      </w:pPr>
      <w:bookmarkStart w:id="138" w:name="_Toc175242443"/>
      <w:bookmarkStart w:id="139" w:name="_Toc134799188"/>
      <w:r w:rsidRPr="006D2669">
        <w:rPr>
          <w:rFonts w:ascii="Arial" w:hAnsi="Arial" w:cs="Arial"/>
          <w:b/>
          <w:bCs/>
          <w:i/>
          <w:iCs/>
          <w:sz w:val="20"/>
          <w:szCs w:val="20"/>
        </w:rPr>
        <w:t xml:space="preserve">3.2. </w:t>
      </w:r>
      <w:bookmarkEnd w:id="138"/>
      <w:r w:rsidRPr="006D2669">
        <w:rPr>
          <w:rFonts w:ascii="Arial" w:hAnsi="Arial" w:cs="Arial"/>
          <w:b/>
          <w:bCs/>
          <w:i/>
          <w:iCs/>
          <w:sz w:val="20"/>
          <w:szCs w:val="20"/>
        </w:rPr>
        <w:t>CARACTERISTICILE PROCESULUI DE ACTIVARE</w:t>
      </w:r>
      <w:bookmarkEnd w:id="139"/>
    </w:p>
    <w:p w14:paraId="63B7467B"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Principiul </w:t>
      </w:r>
      <w:proofErr w:type="spellStart"/>
      <w:r w:rsidRPr="006D2669">
        <w:rPr>
          <w:rFonts w:ascii="Arial" w:hAnsi="Arial" w:cs="Arial"/>
          <w:sz w:val="20"/>
          <w:szCs w:val="20"/>
        </w:rPr>
        <w:t>epurarii</w:t>
      </w:r>
      <w:proofErr w:type="spellEnd"/>
      <w:r w:rsidRPr="006D2669">
        <w:rPr>
          <w:rFonts w:ascii="Arial" w:hAnsi="Arial" w:cs="Arial"/>
          <w:sz w:val="20"/>
          <w:szCs w:val="20"/>
        </w:rPr>
        <w:t xml:space="preserve"> biologice prin activare consta in crearea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activat in zona de aerare. </w:t>
      </w:r>
      <w:proofErr w:type="spellStart"/>
      <w:r w:rsidRPr="006D2669">
        <w:rPr>
          <w:rFonts w:ascii="Arial" w:hAnsi="Arial" w:cs="Arial"/>
          <w:sz w:val="20"/>
          <w:szCs w:val="20"/>
        </w:rPr>
        <w:t>Namolul</w:t>
      </w:r>
      <w:proofErr w:type="spellEnd"/>
      <w:r w:rsidRPr="006D2669">
        <w:rPr>
          <w:rFonts w:ascii="Arial" w:hAnsi="Arial" w:cs="Arial"/>
          <w:sz w:val="20"/>
          <w:szCs w:val="20"/>
        </w:rPr>
        <w:t xml:space="preserve"> activat este format dintr-un grup de microorganisme, in cea mai mare parte bacterii, </w:t>
      </w:r>
      <w:proofErr w:type="spellStart"/>
      <w:r w:rsidRPr="006D2669">
        <w:rPr>
          <w:rFonts w:ascii="Arial" w:hAnsi="Arial" w:cs="Arial"/>
          <w:sz w:val="20"/>
          <w:szCs w:val="20"/>
        </w:rPr>
        <w:t>asa</w:t>
      </w:r>
      <w:proofErr w:type="spellEnd"/>
      <w:r w:rsidRPr="006D2669">
        <w:rPr>
          <w:rFonts w:ascii="Arial" w:hAnsi="Arial" w:cs="Arial"/>
          <w:sz w:val="20"/>
          <w:szCs w:val="20"/>
        </w:rPr>
        <w:t xml:space="preserve"> zisul </w:t>
      </w:r>
      <w:proofErr w:type="spellStart"/>
      <w:r w:rsidRPr="006D2669">
        <w:rPr>
          <w:rFonts w:ascii="Arial" w:hAnsi="Arial" w:cs="Arial"/>
          <w:sz w:val="20"/>
          <w:szCs w:val="20"/>
        </w:rPr>
        <w:t>biofloculant</w:t>
      </w:r>
      <w:proofErr w:type="spellEnd"/>
      <w:r w:rsidRPr="006D2669">
        <w:rPr>
          <w:rFonts w:ascii="Arial" w:hAnsi="Arial" w:cs="Arial"/>
          <w:sz w:val="20"/>
          <w:szCs w:val="20"/>
        </w:rPr>
        <w:t xml:space="preserve">. Motivul </w:t>
      </w:r>
      <w:proofErr w:type="spellStart"/>
      <w:r w:rsidRPr="006D2669">
        <w:rPr>
          <w:rFonts w:ascii="Arial" w:hAnsi="Arial" w:cs="Arial"/>
          <w:sz w:val="20"/>
          <w:szCs w:val="20"/>
        </w:rPr>
        <w:t>gruparii</w:t>
      </w:r>
      <w:proofErr w:type="spellEnd"/>
      <w:r w:rsidRPr="006D2669">
        <w:rPr>
          <w:rFonts w:ascii="Arial" w:hAnsi="Arial" w:cs="Arial"/>
          <w:sz w:val="20"/>
          <w:szCs w:val="20"/>
        </w:rPr>
        <w:t xml:space="preserve"> bacteriilor este hipertrofia membranelor celulare prin producerea de polimeri extracelulari, </w:t>
      </w:r>
      <w:proofErr w:type="spellStart"/>
      <w:r w:rsidRPr="006D2669">
        <w:rPr>
          <w:rFonts w:ascii="Arial" w:hAnsi="Arial" w:cs="Arial"/>
          <w:sz w:val="20"/>
          <w:szCs w:val="20"/>
        </w:rPr>
        <w:t>compusi</w:t>
      </w:r>
      <w:proofErr w:type="spellEnd"/>
      <w:r w:rsidRPr="006D2669">
        <w:rPr>
          <w:rFonts w:ascii="Arial" w:hAnsi="Arial" w:cs="Arial"/>
          <w:sz w:val="20"/>
          <w:szCs w:val="20"/>
        </w:rPr>
        <w:t xml:space="preserve"> in cea mai mare parte din polizaharide, proteine si alte </w:t>
      </w:r>
      <w:proofErr w:type="spellStart"/>
      <w:r w:rsidRPr="006D2669">
        <w:rPr>
          <w:rFonts w:ascii="Arial" w:hAnsi="Arial" w:cs="Arial"/>
          <w:sz w:val="20"/>
          <w:szCs w:val="20"/>
        </w:rPr>
        <w:t>substante</w:t>
      </w:r>
      <w:proofErr w:type="spellEnd"/>
      <w:r w:rsidRPr="006D2669">
        <w:rPr>
          <w:rFonts w:ascii="Arial" w:hAnsi="Arial" w:cs="Arial"/>
          <w:sz w:val="20"/>
          <w:szCs w:val="20"/>
        </w:rPr>
        <w:t xml:space="preserve"> organice. </w:t>
      </w:r>
      <w:proofErr w:type="spellStart"/>
      <w:r w:rsidRPr="006D2669">
        <w:rPr>
          <w:rFonts w:ascii="Arial" w:hAnsi="Arial" w:cs="Arial"/>
          <w:sz w:val="20"/>
          <w:szCs w:val="20"/>
        </w:rPr>
        <w:t>Bioflocularea</w:t>
      </w:r>
      <w:proofErr w:type="spellEnd"/>
      <w:r w:rsidRPr="006D2669">
        <w:rPr>
          <w:rFonts w:ascii="Arial" w:hAnsi="Arial" w:cs="Arial"/>
          <w:sz w:val="20"/>
          <w:szCs w:val="20"/>
        </w:rPr>
        <w:t xml:space="preserve"> se produce in timpul </w:t>
      </w:r>
      <w:proofErr w:type="spellStart"/>
      <w:r w:rsidRPr="006D2669">
        <w:rPr>
          <w:rFonts w:ascii="Arial" w:hAnsi="Arial" w:cs="Arial"/>
          <w:sz w:val="20"/>
          <w:szCs w:val="20"/>
        </w:rPr>
        <w:t>aerarii</w:t>
      </w:r>
      <w:proofErr w:type="spellEnd"/>
      <w:r w:rsidRPr="006D2669">
        <w:rPr>
          <w:rFonts w:ascii="Arial" w:hAnsi="Arial" w:cs="Arial"/>
          <w:sz w:val="20"/>
          <w:szCs w:val="20"/>
        </w:rPr>
        <w:t xml:space="preserve"> apei uzate care </w:t>
      </w:r>
      <w:proofErr w:type="spellStart"/>
      <w:r w:rsidRPr="006D2669">
        <w:rPr>
          <w:rFonts w:ascii="Arial" w:hAnsi="Arial" w:cs="Arial"/>
          <w:sz w:val="20"/>
          <w:szCs w:val="20"/>
        </w:rPr>
        <w:t>contine</w:t>
      </w:r>
      <w:proofErr w:type="spellEnd"/>
      <w:r w:rsidRPr="006D2669">
        <w:rPr>
          <w:rFonts w:ascii="Arial" w:hAnsi="Arial" w:cs="Arial"/>
          <w:sz w:val="20"/>
          <w:szCs w:val="20"/>
        </w:rPr>
        <w:t xml:space="preserve"> bacterii aerobe. Polimerii extracelulari </w:t>
      </w:r>
      <w:proofErr w:type="spellStart"/>
      <w:r w:rsidRPr="006D2669">
        <w:rPr>
          <w:rFonts w:ascii="Arial" w:hAnsi="Arial" w:cs="Arial"/>
          <w:sz w:val="20"/>
          <w:szCs w:val="20"/>
        </w:rPr>
        <w:t>actioneaza</w:t>
      </w:r>
      <w:proofErr w:type="spellEnd"/>
      <w:r w:rsidRPr="006D2669">
        <w:rPr>
          <w:rFonts w:ascii="Arial" w:hAnsi="Arial" w:cs="Arial"/>
          <w:sz w:val="20"/>
          <w:szCs w:val="20"/>
        </w:rPr>
        <w:t xml:space="preserve"> ca si floculant organic datorita acestei caracteristici de grupare a bacteriilor in </w:t>
      </w:r>
      <w:proofErr w:type="spellStart"/>
      <w:r w:rsidRPr="006D2669">
        <w:rPr>
          <w:rFonts w:ascii="Arial" w:hAnsi="Arial" w:cs="Arial"/>
          <w:sz w:val="20"/>
          <w:szCs w:val="20"/>
        </w:rPr>
        <w:t>flocoane</w:t>
      </w:r>
      <w:proofErr w:type="spellEnd"/>
      <w:r w:rsidRPr="006D2669">
        <w:rPr>
          <w:rFonts w:ascii="Arial" w:hAnsi="Arial" w:cs="Arial"/>
          <w:sz w:val="20"/>
          <w:szCs w:val="20"/>
        </w:rPr>
        <w:t xml:space="preserve">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activat. Acest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este un amestec de culturi bacteriologice care </w:t>
      </w:r>
      <w:proofErr w:type="spellStart"/>
      <w:r w:rsidRPr="006D2669">
        <w:rPr>
          <w:rFonts w:ascii="Arial" w:hAnsi="Arial" w:cs="Arial"/>
          <w:sz w:val="20"/>
          <w:szCs w:val="20"/>
        </w:rPr>
        <w:t>contin</w:t>
      </w:r>
      <w:proofErr w:type="spellEnd"/>
      <w:r w:rsidRPr="006D2669">
        <w:rPr>
          <w:rFonts w:ascii="Arial" w:hAnsi="Arial" w:cs="Arial"/>
          <w:sz w:val="20"/>
          <w:szCs w:val="20"/>
        </w:rPr>
        <w:t xml:space="preserve"> si alte organisme, ca </w:t>
      </w:r>
      <w:proofErr w:type="spellStart"/>
      <w:r w:rsidRPr="006D2669">
        <w:rPr>
          <w:rFonts w:ascii="Arial" w:hAnsi="Arial" w:cs="Arial"/>
          <w:sz w:val="20"/>
          <w:szCs w:val="20"/>
        </w:rPr>
        <w:t>spongi</w:t>
      </w:r>
      <w:proofErr w:type="spellEnd"/>
      <w:r w:rsidRPr="006D2669">
        <w:rPr>
          <w:rFonts w:ascii="Arial" w:hAnsi="Arial" w:cs="Arial"/>
          <w:sz w:val="20"/>
          <w:szCs w:val="20"/>
        </w:rPr>
        <w:t xml:space="preserve">, mucegai, drojdie, etc., si de asemenea </w:t>
      </w:r>
      <w:proofErr w:type="spellStart"/>
      <w:r w:rsidRPr="006D2669">
        <w:rPr>
          <w:rFonts w:ascii="Arial" w:hAnsi="Arial" w:cs="Arial"/>
          <w:sz w:val="20"/>
          <w:szCs w:val="20"/>
        </w:rPr>
        <w:t>substante</w:t>
      </w:r>
      <w:proofErr w:type="spellEnd"/>
      <w:r w:rsidRPr="006D2669">
        <w:rPr>
          <w:rFonts w:ascii="Arial" w:hAnsi="Arial" w:cs="Arial"/>
          <w:sz w:val="20"/>
          <w:szCs w:val="20"/>
        </w:rPr>
        <w:t xml:space="preserve"> coloidale in suspensie absorbite din apa.</w:t>
      </w:r>
    </w:p>
    <w:p w14:paraId="0917CB82" w14:textId="77777777" w:rsidR="006D2669" w:rsidRPr="006D2669" w:rsidRDefault="006D2669" w:rsidP="006D2669">
      <w:pPr>
        <w:spacing w:line="276" w:lineRule="auto"/>
        <w:ind w:firstLine="708"/>
        <w:jc w:val="both"/>
        <w:rPr>
          <w:rFonts w:ascii="Arial" w:hAnsi="Arial" w:cs="Arial"/>
          <w:b/>
          <w:bCs/>
          <w:i/>
          <w:iCs/>
          <w:sz w:val="20"/>
          <w:szCs w:val="20"/>
        </w:rPr>
      </w:pPr>
      <w:bookmarkStart w:id="140" w:name="_Toc175242444"/>
      <w:bookmarkStart w:id="141" w:name="_Toc134799189"/>
      <w:r w:rsidRPr="006D2669">
        <w:rPr>
          <w:rFonts w:ascii="Arial" w:hAnsi="Arial" w:cs="Arial"/>
          <w:b/>
          <w:bCs/>
          <w:i/>
          <w:iCs/>
          <w:sz w:val="20"/>
          <w:szCs w:val="20"/>
        </w:rPr>
        <w:t xml:space="preserve">3.3. </w:t>
      </w:r>
      <w:bookmarkEnd w:id="140"/>
      <w:r w:rsidRPr="006D2669">
        <w:rPr>
          <w:rFonts w:ascii="Arial" w:hAnsi="Arial" w:cs="Arial"/>
          <w:b/>
          <w:bCs/>
          <w:i/>
          <w:iCs/>
          <w:sz w:val="20"/>
          <w:szCs w:val="20"/>
        </w:rPr>
        <w:t>REACTIILE BIO-CHIMICE ALE NITRIFICARII SI DENITRIFICARII</w:t>
      </w:r>
      <w:bookmarkEnd w:id="141"/>
    </w:p>
    <w:p w14:paraId="70E6E023"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zona de nitrificare, care este aerata, are loc </w:t>
      </w:r>
      <w:proofErr w:type="spellStart"/>
      <w:r w:rsidRPr="006D2669">
        <w:rPr>
          <w:rFonts w:ascii="Arial" w:hAnsi="Arial" w:cs="Arial"/>
          <w:sz w:val="20"/>
          <w:szCs w:val="20"/>
        </w:rPr>
        <w:t>indepartarea</w:t>
      </w:r>
      <w:proofErr w:type="spellEnd"/>
      <w:r w:rsidRPr="006D2669">
        <w:rPr>
          <w:rFonts w:ascii="Arial" w:hAnsi="Arial" w:cs="Arial"/>
          <w:sz w:val="20"/>
          <w:szCs w:val="20"/>
        </w:rPr>
        <w:t xml:space="preserve"> biologica a </w:t>
      </w:r>
      <w:proofErr w:type="spellStart"/>
      <w:r w:rsidRPr="006D2669">
        <w:rPr>
          <w:rFonts w:ascii="Arial" w:hAnsi="Arial" w:cs="Arial"/>
          <w:sz w:val="20"/>
          <w:szCs w:val="20"/>
        </w:rPr>
        <w:t>poluarii</w:t>
      </w:r>
      <w:proofErr w:type="spellEnd"/>
      <w:r w:rsidRPr="006D2669">
        <w:rPr>
          <w:rFonts w:ascii="Arial" w:hAnsi="Arial" w:cs="Arial"/>
          <w:sz w:val="20"/>
          <w:szCs w:val="20"/>
        </w:rPr>
        <w:t xml:space="preserve"> organice din apa uzata. O parte a </w:t>
      </w:r>
      <w:proofErr w:type="spellStart"/>
      <w:r w:rsidRPr="006D2669">
        <w:rPr>
          <w:rFonts w:ascii="Arial" w:hAnsi="Arial" w:cs="Arial"/>
          <w:sz w:val="20"/>
          <w:szCs w:val="20"/>
        </w:rPr>
        <w:t>substantelor</w:t>
      </w:r>
      <w:proofErr w:type="spellEnd"/>
      <w:r w:rsidRPr="006D2669">
        <w:rPr>
          <w:rFonts w:ascii="Arial" w:hAnsi="Arial" w:cs="Arial"/>
          <w:sz w:val="20"/>
          <w:szCs w:val="20"/>
        </w:rPr>
        <w:t xml:space="preserve"> organice din apa uzata este redusa la dioxid de carbon si apa, iar o parte trece prin procesul de sinteza al noilor celule de biomasa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activat. Polizaharidele si lipidele sunt sintetizate ca </w:t>
      </w:r>
      <w:proofErr w:type="spellStart"/>
      <w:r w:rsidRPr="006D2669">
        <w:rPr>
          <w:rFonts w:ascii="Arial" w:hAnsi="Arial" w:cs="Arial"/>
          <w:sz w:val="20"/>
          <w:szCs w:val="20"/>
        </w:rPr>
        <w:t>substante</w:t>
      </w:r>
      <w:proofErr w:type="spellEnd"/>
      <w:r w:rsidRPr="006D2669">
        <w:rPr>
          <w:rFonts w:ascii="Arial" w:hAnsi="Arial" w:cs="Arial"/>
          <w:sz w:val="20"/>
          <w:szCs w:val="20"/>
        </w:rPr>
        <w:t xml:space="preserve"> structurale. Aceasta sinteza duce la </w:t>
      </w:r>
      <w:proofErr w:type="spellStart"/>
      <w:r w:rsidRPr="006D2669">
        <w:rPr>
          <w:rFonts w:ascii="Arial" w:hAnsi="Arial" w:cs="Arial"/>
          <w:sz w:val="20"/>
          <w:szCs w:val="20"/>
        </w:rPr>
        <w:t>cresterea</w:t>
      </w:r>
      <w:proofErr w:type="spellEnd"/>
      <w:r w:rsidRPr="006D2669">
        <w:rPr>
          <w:rFonts w:ascii="Arial" w:hAnsi="Arial" w:cs="Arial"/>
          <w:sz w:val="20"/>
          <w:szCs w:val="20"/>
        </w:rPr>
        <w:t xml:space="preserve"> </w:t>
      </w:r>
      <w:proofErr w:type="spellStart"/>
      <w:r w:rsidRPr="006D2669">
        <w:rPr>
          <w:rFonts w:ascii="Arial" w:hAnsi="Arial" w:cs="Arial"/>
          <w:sz w:val="20"/>
          <w:szCs w:val="20"/>
        </w:rPr>
        <w:t>greutatii</w:t>
      </w:r>
      <w:proofErr w:type="spellEnd"/>
      <w:r w:rsidRPr="006D2669">
        <w:rPr>
          <w:rFonts w:ascii="Arial" w:hAnsi="Arial" w:cs="Arial"/>
          <w:sz w:val="20"/>
          <w:szCs w:val="20"/>
        </w:rPr>
        <w:t xml:space="preserve"> biomasei si a </w:t>
      </w:r>
      <w:proofErr w:type="spellStart"/>
      <w:r w:rsidRPr="006D2669">
        <w:rPr>
          <w:rFonts w:ascii="Arial" w:hAnsi="Arial" w:cs="Arial"/>
          <w:sz w:val="20"/>
          <w:szCs w:val="20"/>
        </w:rPr>
        <w:t>numarului</w:t>
      </w:r>
      <w:proofErr w:type="spellEnd"/>
      <w:r w:rsidRPr="006D2669">
        <w:rPr>
          <w:rFonts w:ascii="Arial" w:hAnsi="Arial" w:cs="Arial"/>
          <w:sz w:val="20"/>
          <w:szCs w:val="20"/>
        </w:rPr>
        <w:t xml:space="preserve"> de microorganisme.</w:t>
      </w:r>
    </w:p>
    <w:p w14:paraId="64319B78"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procesul de nitrificare, azotul amoniacal este </w:t>
      </w:r>
      <w:proofErr w:type="spellStart"/>
      <w:r w:rsidRPr="006D2669">
        <w:rPr>
          <w:rFonts w:ascii="Arial" w:hAnsi="Arial" w:cs="Arial"/>
          <w:sz w:val="20"/>
          <w:szCs w:val="20"/>
        </w:rPr>
        <w:t>intai</w:t>
      </w:r>
      <w:proofErr w:type="spellEnd"/>
      <w:r w:rsidRPr="006D2669">
        <w:rPr>
          <w:rFonts w:ascii="Arial" w:hAnsi="Arial" w:cs="Arial"/>
          <w:sz w:val="20"/>
          <w:szCs w:val="20"/>
        </w:rPr>
        <w:t xml:space="preserve"> redus la </w:t>
      </w:r>
      <w:proofErr w:type="spellStart"/>
      <w:r w:rsidRPr="006D2669">
        <w:rPr>
          <w:rFonts w:ascii="Arial" w:hAnsi="Arial" w:cs="Arial"/>
          <w:sz w:val="20"/>
          <w:szCs w:val="20"/>
        </w:rPr>
        <w:t>nitriti</w:t>
      </w:r>
      <w:proofErr w:type="spellEnd"/>
      <w:r w:rsidRPr="006D2669">
        <w:rPr>
          <w:rFonts w:ascii="Arial" w:hAnsi="Arial" w:cs="Arial"/>
          <w:sz w:val="20"/>
          <w:szCs w:val="20"/>
        </w:rPr>
        <w:t xml:space="preserve"> de </w:t>
      </w:r>
      <w:proofErr w:type="spellStart"/>
      <w:r w:rsidRPr="006D2669">
        <w:rPr>
          <w:rFonts w:ascii="Arial" w:hAnsi="Arial" w:cs="Arial"/>
          <w:sz w:val="20"/>
          <w:szCs w:val="20"/>
        </w:rPr>
        <w:t>catre</w:t>
      </w:r>
      <w:proofErr w:type="spellEnd"/>
      <w:r w:rsidRPr="006D2669">
        <w:rPr>
          <w:rFonts w:ascii="Arial" w:hAnsi="Arial" w:cs="Arial"/>
          <w:sz w:val="20"/>
          <w:szCs w:val="20"/>
        </w:rPr>
        <w:t xml:space="preserve"> bacteriile din familia </w:t>
      </w:r>
      <w:proofErr w:type="spellStart"/>
      <w:r w:rsidRPr="006D2669">
        <w:rPr>
          <w:rFonts w:ascii="Arial" w:hAnsi="Arial" w:cs="Arial"/>
          <w:sz w:val="20"/>
          <w:szCs w:val="20"/>
        </w:rPr>
        <w:t>Nitrosomonas</w:t>
      </w:r>
      <w:proofErr w:type="spellEnd"/>
      <w:r w:rsidRPr="006D2669">
        <w:rPr>
          <w:rFonts w:ascii="Arial" w:hAnsi="Arial" w:cs="Arial"/>
          <w:sz w:val="20"/>
          <w:szCs w:val="20"/>
        </w:rPr>
        <w:t xml:space="preserve">, pentru ca apoi </w:t>
      </w:r>
      <w:proofErr w:type="spellStart"/>
      <w:r w:rsidRPr="006D2669">
        <w:rPr>
          <w:rFonts w:ascii="Arial" w:hAnsi="Arial" w:cs="Arial"/>
          <w:sz w:val="20"/>
          <w:szCs w:val="20"/>
        </w:rPr>
        <w:t>nitritii</w:t>
      </w:r>
      <w:proofErr w:type="spellEnd"/>
      <w:r w:rsidRPr="006D2669">
        <w:rPr>
          <w:rFonts w:ascii="Arial" w:hAnsi="Arial" w:cs="Arial"/>
          <w:sz w:val="20"/>
          <w:szCs w:val="20"/>
        </w:rPr>
        <w:t xml:space="preserve"> sa fie </w:t>
      </w:r>
      <w:proofErr w:type="spellStart"/>
      <w:r w:rsidRPr="006D2669">
        <w:rPr>
          <w:rFonts w:ascii="Arial" w:hAnsi="Arial" w:cs="Arial"/>
          <w:sz w:val="20"/>
          <w:szCs w:val="20"/>
        </w:rPr>
        <w:t>redusi</w:t>
      </w:r>
      <w:proofErr w:type="spellEnd"/>
      <w:r w:rsidRPr="006D2669">
        <w:rPr>
          <w:rFonts w:ascii="Arial" w:hAnsi="Arial" w:cs="Arial"/>
          <w:sz w:val="20"/>
          <w:szCs w:val="20"/>
        </w:rPr>
        <w:t xml:space="preserve"> la </w:t>
      </w:r>
      <w:proofErr w:type="spellStart"/>
      <w:r w:rsidRPr="006D2669">
        <w:rPr>
          <w:rFonts w:ascii="Arial" w:hAnsi="Arial" w:cs="Arial"/>
          <w:sz w:val="20"/>
          <w:szCs w:val="20"/>
        </w:rPr>
        <w:t>nitrati</w:t>
      </w:r>
      <w:proofErr w:type="spellEnd"/>
      <w:r w:rsidRPr="006D2669">
        <w:rPr>
          <w:rFonts w:ascii="Arial" w:hAnsi="Arial" w:cs="Arial"/>
          <w:sz w:val="20"/>
          <w:szCs w:val="20"/>
        </w:rPr>
        <w:t xml:space="preserve"> de </w:t>
      </w:r>
      <w:proofErr w:type="spellStart"/>
      <w:r w:rsidRPr="006D2669">
        <w:rPr>
          <w:rFonts w:ascii="Arial" w:hAnsi="Arial" w:cs="Arial"/>
          <w:sz w:val="20"/>
          <w:szCs w:val="20"/>
        </w:rPr>
        <w:t>catre</w:t>
      </w:r>
      <w:proofErr w:type="spellEnd"/>
      <w:r w:rsidRPr="006D2669">
        <w:rPr>
          <w:rFonts w:ascii="Arial" w:hAnsi="Arial" w:cs="Arial"/>
          <w:sz w:val="20"/>
          <w:szCs w:val="20"/>
        </w:rPr>
        <w:t xml:space="preserve"> bacteriile din familia </w:t>
      </w:r>
      <w:proofErr w:type="spellStart"/>
      <w:r w:rsidRPr="006D2669">
        <w:rPr>
          <w:rFonts w:ascii="Arial" w:hAnsi="Arial" w:cs="Arial"/>
          <w:sz w:val="20"/>
          <w:szCs w:val="20"/>
        </w:rPr>
        <w:t>Nitrobacter</w:t>
      </w:r>
      <w:proofErr w:type="spellEnd"/>
      <w:r w:rsidRPr="006D2669">
        <w:rPr>
          <w:rFonts w:ascii="Arial" w:hAnsi="Arial" w:cs="Arial"/>
          <w:sz w:val="20"/>
          <w:szCs w:val="20"/>
        </w:rPr>
        <w:t>.</w:t>
      </w:r>
    </w:p>
    <w:p w14:paraId="5E263511"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Din punct de vedere al ANC (capacitatea de neutralizare acida), este important faptul ca se </w:t>
      </w:r>
      <w:proofErr w:type="spellStart"/>
      <w:r w:rsidRPr="006D2669">
        <w:rPr>
          <w:rFonts w:ascii="Arial" w:hAnsi="Arial" w:cs="Arial"/>
          <w:sz w:val="20"/>
          <w:szCs w:val="20"/>
        </w:rPr>
        <w:t>declanseaza</w:t>
      </w:r>
      <w:proofErr w:type="spellEnd"/>
      <w:r w:rsidRPr="006D2669">
        <w:rPr>
          <w:rFonts w:ascii="Arial" w:hAnsi="Arial" w:cs="Arial"/>
          <w:sz w:val="20"/>
          <w:szCs w:val="20"/>
        </w:rPr>
        <w:t xml:space="preserve"> un proces stoichiometric de la o forma ionizata a NH</w:t>
      </w:r>
      <w:r w:rsidRPr="006D2669">
        <w:rPr>
          <w:rFonts w:ascii="Arial" w:hAnsi="Arial" w:cs="Arial"/>
          <w:sz w:val="20"/>
          <w:szCs w:val="20"/>
          <w:vertAlign w:val="subscript"/>
        </w:rPr>
        <w:t>4</w:t>
      </w:r>
      <w:r w:rsidRPr="006D2669">
        <w:rPr>
          <w:rFonts w:ascii="Arial" w:hAnsi="Arial" w:cs="Arial"/>
          <w:sz w:val="20"/>
          <w:szCs w:val="20"/>
          <w:vertAlign w:val="superscript"/>
        </w:rPr>
        <w:t>+</w:t>
      </w:r>
      <w:r w:rsidRPr="006D2669">
        <w:rPr>
          <w:rFonts w:ascii="Arial" w:hAnsi="Arial" w:cs="Arial"/>
          <w:sz w:val="20"/>
          <w:szCs w:val="20"/>
        </w:rPr>
        <w:t>.</w:t>
      </w:r>
    </w:p>
    <w:p w14:paraId="7ACEAB48" w14:textId="77777777" w:rsidR="006D2669" w:rsidRPr="006D2669" w:rsidRDefault="006D2669" w:rsidP="006D2669">
      <w:pPr>
        <w:spacing w:line="276" w:lineRule="auto"/>
        <w:ind w:firstLine="708"/>
        <w:jc w:val="both"/>
        <w:rPr>
          <w:rFonts w:ascii="Arial" w:hAnsi="Arial" w:cs="Arial"/>
          <w:sz w:val="20"/>
          <w:szCs w:val="20"/>
          <w:u w:val="single"/>
        </w:rPr>
      </w:pPr>
      <w:proofErr w:type="spellStart"/>
      <w:r w:rsidRPr="006D2669">
        <w:rPr>
          <w:rFonts w:ascii="Arial" w:hAnsi="Arial" w:cs="Arial"/>
          <w:sz w:val="20"/>
          <w:szCs w:val="20"/>
          <w:u w:val="single"/>
        </w:rPr>
        <w:t>Reactiile</w:t>
      </w:r>
      <w:proofErr w:type="spellEnd"/>
      <w:r w:rsidRPr="006D2669">
        <w:rPr>
          <w:rFonts w:ascii="Arial" w:hAnsi="Arial" w:cs="Arial"/>
          <w:sz w:val="20"/>
          <w:szCs w:val="20"/>
          <w:u w:val="single"/>
        </w:rPr>
        <w:t xml:space="preserve"> din procesul de nitrificare:</w:t>
      </w:r>
    </w:p>
    <w:p w14:paraId="658DEEC0" w14:textId="77777777" w:rsidR="006D2669" w:rsidRPr="006D2669" w:rsidRDefault="006D2669" w:rsidP="006D2669">
      <w:pPr>
        <w:spacing w:line="276" w:lineRule="auto"/>
        <w:ind w:firstLine="708"/>
        <w:jc w:val="both"/>
        <w:rPr>
          <w:rFonts w:ascii="Arial" w:hAnsi="Arial" w:cs="Arial"/>
          <w:sz w:val="20"/>
          <w:szCs w:val="20"/>
          <w:vertAlign w:val="superscript"/>
        </w:rPr>
      </w:pPr>
      <w:r w:rsidRPr="006D2669">
        <w:rPr>
          <w:rFonts w:ascii="Arial" w:hAnsi="Arial" w:cs="Arial"/>
          <w:sz w:val="20"/>
          <w:szCs w:val="20"/>
        </w:rPr>
        <w:t>NH</w:t>
      </w:r>
      <w:r w:rsidRPr="006D2669">
        <w:rPr>
          <w:rFonts w:ascii="Arial" w:hAnsi="Arial" w:cs="Arial"/>
          <w:sz w:val="20"/>
          <w:szCs w:val="20"/>
          <w:vertAlign w:val="subscript"/>
        </w:rPr>
        <w:t>4</w:t>
      </w:r>
      <w:r w:rsidRPr="006D2669">
        <w:rPr>
          <w:rFonts w:ascii="Arial" w:hAnsi="Arial" w:cs="Arial"/>
          <w:sz w:val="20"/>
          <w:szCs w:val="20"/>
          <w:vertAlign w:val="superscript"/>
        </w:rPr>
        <w:t xml:space="preserve">+ </w:t>
      </w:r>
      <w:r w:rsidRPr="006D2669">
        <w:rPr>
          <w:rFonts w:ascii="Arial" w:hAnsi="Arial" w:cs="Arial"/>
          <w:sz w:val="20"/>
          <w:szCs w:val="20"/>
          <w:vertAlign w:val="superscript"/>
        </w:rPr>
        <w:tab/>
      </w:r>
      <w:r w:rsidRPr="006D2669">
        <w:rPr>
          <w:rFonts w:ascii="Arial" w:hAnsi="Arial" w:cs="Arial"/>
          <w:sz w:val="20"/>
          <w:szCs w:val="20"/>
          <w:vertAlign w:val="superscript"/>
        </w:rPr>
        <w:tab/>
      </w:r>
      <w:r w:rsidRPr="006D2669">
        <w:rPr>
          <w:rFonts w:ascii="Arial" w:hAnsi="Arial" w:cs="Arial"/>
          <w:sz w:val="20"/>
          <w:szCs w:val="20"/>
        </w:rPr>
        <w:t>+</w:t>
      </w:r>
      <w:r w:rsidRPr="006D2669">
        <w:rPr>
          <w:rFonts w:ascii="Arial" w:hAnsi="Arial" w:cs="Arial"/>
          <w:sz w:val="20"/>
          <w:szCs w:val="20"/>
        </w:rPr>
        <w:tab/>
        <w:t>1.5 O</w:t>
      </w:r>
      <w:r w:rsidRPr="006D2669">
        <w:rPr>
          <w:rFonts w:ascii="Arial" w:hAnsi="Arial" w:cs="Arial"/>
          <w:sz w:val="20"/>
          <w:szCs w:val="20"/>
          <w:vertAlign w:val="subscript"/>
        </w:rPr>
        <w:t>2</w:t>
      </w:r>
      <w:r w:rsidRPr="006D2669">
        <w:rPr>
          <w:rFonts w:ascii="Arial" w:hAnsi="Arial" w:cs="Arial"/>
          <w:sz w:val="20"/>
          <w:szCs w:val="20"/>
        </w:rPr>
        <w:t xml:space="preserve"> </w:t>
      </w:r>
      <w:proofErr w:type="spellStart"/>
      <w:r w:rsidRPr="006D2669">
        <w:rPr>
          <w:rFonts w:ascii="Arial" w:hAnsi="Arial" w:cs="Arial"/>
          <w:sz w:val="20"/>
          <w:szCs w:val="20"/>
        </w:rPr>
        <w:t>nitrosomonas</w:t>
      </w:r>
      <w:proofErr w:type="spellEnd"/>
      <w:r w:rsidRPr="006D2669">
        <w:rPr>
          <w:rFonts w:ascii="Arial" w:hAnsi="Arial" w:cs="Arial"/>
          <w:sz w:val="20"/>
          <w:szCs w:val="20"/>
        </w:rPr>
        <w:t xml:space="preserve"> </w:t>
      </w:r>
      <w:r w:rsidRPr="006D2669">
        <w:rPr>
          <w:rFonts w:ascii="Arial" w:hAnsi="Arial" w:cs="Arial"/>
          <w:sz w:val="20"/>
          <w:szCs w:val="20"/>
        </w:rPr>
        <w:tab/>
        <w:t>→</w:t>
      </w:r>
      <w:r w:rsidRPr="006D2669">
        <w:rPr>
          <w:rFonts w:ascii="Arial" w:hAnsi="Arial" w:cs="Arial"/>
          <w:sz w:val="20"/>
          <w:szCs w:val="20"/>
        </w:rPr>
        <w:tab/>
        <w:t>2 H</w:t>
      </w:r>
      <w:r w:rsidRPr="006D2669">
        <w:rPr>
          <w:rFonts w:ascii="Arial" w:hAnsi="Arial" w:cs="Arial"/>
          <w:sz w:val="20"/>
          <w:szCs w:val="20"/>
          <w:vertAlign w:val="superscript"/>
        </w:rPr>
        <w:t>+</w:t>
      </w:r>
      <w:r w:rsidRPr="006D2669">
        <w:rPr>
          <w:rFonts w:ascii="Arial" w:hAnsi="Arial" w:cs="Arial"/>
          <w:sz w:val="20"/>
          <w:szCs w:val="20"/>
        </w:rPr>
        <w:tab/>
        <w:t>+</w:t>
      </w:r>
      <w:r w:rsidRPr="006D2669">
        <w:rPr>
          <w:rFonts w:ascii="Arial" w:hAnsi="Arial" w:cs="Arial"/>
          <w:sz w:val="20"/>
          <w:szCs w:val="20"/>
        </w:rPr>
        <w:tab/>
        <w:t>H</w:t>
      </w:r>
      <w:r w:rsidRPr="006D2669">
        <w:rPr>
          <w:rFonts w:ascii="Arial" w:hAnsi="Arial" w:cs="Arial"/>
          <w:sz w:val="20"/>
          <w:szCs w:val="20"/>
          <w:vertAlign w:val="subscript"/>
        </w:rPr>
        <w:t>2</w:t>
      </w:r>
      <w:r w:rsidRPr="006D2669">
        <w:rPr>
          <w:rFonts w:ascii="Arial" w:hAnsi="Arial" w:cs="Arial"/>
          <w:sz w:val="20"/>
          <w:szCs w:val="20"/>
        </w:rPr>
        <w:t>O</w:t>
      </w:r>
      <w:r w:rsidRPr="006D2669">
        <w:rPr>
          <w:rFonts w:ascii="Arial" w:hAnsi="Arial" w:cs="Arial"/>
          <w:sz w:val="20"/>
          <w:szCs w:val="20"/>
        </w:rPr>
        <w:tab/>
        <w:t>+</w:t>
      </w:r>
      <w:r w:rsidRPr="006D2669">
        <w:rPr>
          <w:rFonts w:ascii="Arial" w:hAnsi="Arial" w:cs="Arial"/>
          <w:sz w:val="20"/>
          <w:szCs w:val="20"/>
        </w:rPr>
        <w:tab/>
        <w:t>NO</w:t>
      </w:r>
      <w:r w:rsidRPr="006D2669">
        <w:rPr>
          <w:rFonts w:ascii="Arial" w:hAnsi="Arial" w:cs="Arial"/>
          <w:sz w:val="20"/>
          <w:szCs w:val="20"/>
          <w:vertAlign w:val="subscript"/>
        </w:rPr>
        <w:t>2</w:t>
      </w:r>
      <w:r w:rsidRPr="006D2669">
        <w:rPr>
          <w:rFonts w:ascii="Arial" w:hAnsi="Arial" w:cs="Arial"/>
          <w:sz w:val="20"/>
          <w:szCs w:val="20"/>
          <w:vertAlign w:val="superscript"/>
        </w:rPr>
        <w:t>-</w:t>
      </w:r>
    </w:p>
    <w:p w14:paraId="110D36DC"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NO</w:t>
      </w:r>
      <w:r w:rsidRPr="006D2669">
        <w:rPr>
          <w:rFonts w:ascii="Arial" w:hAnsi="Arial" w:cs="Arial"/>
          <w:sz w:val="20"/>
          <w:szCs w:val="20"/>
          <w:vertAlign w:val="subscript"/>
        </w:rPr>
        <w:t>2</w:t>
      </w:r>
      <w:r w:rsidRPr="006D2669">
        <w:rPr>
          <w:rFonts w:ascii="Arial" w:hAnsi="Arial" w:cs="Arial"/>
          <w:sz w:val="20"/>
          <w:szCs w:val="20"/>
          <w:vertAlign w:val="superscript"/>
        </w:rPr>
        <w:t>-</w:t>
      </w:r>
      <w:r w:rsidRPr="006D2669">
        <w:rPr>
          <w:rFonts w:ascii="Arial" w:hAnsi="Arial" w:cs="Arial"/>
          <w:sz w:val="20"/>
          <w:szCs w:val="20"/>
          <w:vertAlign w:val="superscript"/>
        </w:rPr>
        <w:tab/>
      </w:r>
      <w:r w:rsidRPr="006D2669">
        <w:rPr>
          <w:rFonts w:ascii="Arial" w:hAnsi="Arial" w:cs="Arial"/>
          <w:sz w:val="20"/>
          <w:szCs w:val="20"/>
          <w:vertAlign w:val="superscript"/>
        </w:rPr>
        <w:tab/>
      </w:r>
      <w:r w:rsidRPr="006D2669">
        <w:rPr>
          <w:rFonts w:ascii="Arial" w:hAnsi="Arial" w:cs="Arial"/>
          <w:sz w:val="20"/>
          <w:szCs w:val="20"/>
        </w:rPr>
        <w:t>+</w:t>
      </w:r>
      <w:r w:rsidRPr="006D2669">
        <w:rPr>
          <w:rFonts w:ascii="Arial" w:hAnsi="Arial" w:cs="Arial"/>
          <w:sz w:val="20"/>
          <w:szCs w:val="20"/>
        </w:rPr>
        <w:tab/>
        <w:t>0.5 O</w:t>
      </w:r>
      <w:r w:rsidRPr="006D2669">
        <w:rPr>
          <w:rFonts w:ascii="Arial" w:hAnsi="Arial" w:cs="Arial"/>
          <w:sz w:val="20"/>
          <w:szCs w:val="20"/>
          <w:vertAlign w:val="subscript"/>
        </w:rPr>
        <w:t>2</w:t>
      </w:r>
      <w:r w:rsidRPr="006D2669">
        <w:rPr>
          <w:rFonts w:ascii="Arial" w:hAnsi="Arial" w:cs="Arial"/>
          <w:sz w:val="20"/>
          <w:szCs w:val="20"/>
        </w:rPr>
        <w:t xml:space="preserve"> </w:t>
      </w:r>
      <w:proofErr w:type="spellStart"/>
      <w:r w:rsidRPr="006D2669">
        <w:rPr>
          <w:rFonts w:ascii="Arial" w:hAnsi="Arial" w:cs="Arial"/>
          <w:sz w:val="20"/>
          <w:szCs w:val="20"/>
        </w:rPr>
        <w:t>nitrobacter</w:t>
      </w:r>
      <w:proofErr w:type="spellEnd"/>
      <w:r w:rsidRPr="006D2669">
        <w:rPr>
          <w:rFonts w:ascii="Arial" w:hAnsi="Arial" w:cs="Arial"/>
          <w:sz w:val="20"/>
          <w:szCs w:val="20"/>
        </w:rPr>
        <w:tab/>
        <w:t>→</w:t>
      </w:r>
      <w:r w:rsidRPr="006D2669">
        <w:rPr>
          <w:rFonts w:ascii="Arial" w:hAnsi="Arial" w:cs="Arial"/>
          <w:sz w:val="20"/>
          <w:szCs w:val="20"/>
        </w:rPr>
        <w:tab/>
        <w:t>NO</w:t>
      </w:r>
      <w:r w:rsidRPr="006D2669">
        <w:rPr>
          <w:rFonts w:ascii="Arial" w:hAnsi="Arial" w:cs="Arial"/>
          <w:sz w:val="20"/>
          <w:szCs w:val="20"/>
          <w:vertAlign w:val="subscript"/>
        </w:rPr>
        <w:t>3</w:t>
      </w:r>
      <w:r w:rsidRPr="006D2669">
        <w:rPr>
          <w:rFonts w:ascii="Arial" w:hAnsi="Arial" w:cs="Arial"/>
          <w:sz w:val="20"/>
          <w:szCs w:val="20"/>
          <w:vertAlign w:val="superscript"/>
        </w:rPr>
        <w:t>-</w:t>
      </w:r>
    </w:p>
    <w:p w14:paraId="42FE5A1B" w14:textId="77777777" w:rsidR="006D2669" w:rsidRPr="006D2669" w:rsidRDefault="006D2669" w:rsidP="006D2669">
      <w:pPr>
        <w:spacing w:line="276" w:lineRule="auto"/>
        <w:ind w:firstLine="708"/>
        <w:jc w:val="both"/>
        <w:rPr>
          <w:rFonts w:ascii="Arial" w:hAnsi="Arial" w:cs="Arial"/>
          <w:sz w:val="20"/>
          <w:szCs w:val="20"/>
          <w:u w:val="single"/>
        </w:rPr>
      </w:pPr>
      <w:r w:rsidRPr="006D2669">
        <w:rPr>
          <w:rFonts w:ascii="Arial" w:hAnsi="Arial" w:cs="Arial"/>
          <w:sz w:val="20"/>
          <w:szCs w:val="20"/>
          <w:u w:val="single"/>
        </w:rPr>
        <w:t>Sintetizat:</w:t>
      </w:r>
    </w:p>
    <w:p w14:paraId="32D3A2E3"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NH</w:t>
      </w:r>
      <w:r w:rsidRPr="006D2669">
        <w:rPr>
          <w:rFonts w:ascii="Arial" w:hAnsi="Arial" w:cs="Arial"/>
          <w:sz w:val="20"/>
          <w:szCs w:val="20"/>
          <w:vertAlign w:val="subscript"/>
        </w:rPr>
        <w:t>4</w:t>
      </w:r>
      <w:r w:rsidRPr="006D2669">
        <w:rPr>
          <w:rFonts w:ascii="Arial" w:hAnsi="Arial" w:cs="Arial"/>
          <w:sz w:val="20"/>
          <w:szCs w:val="20"/>
          <w:vertAlign w:val="superscript"/>
        </w:rPr>
        <w:t>+</w:t>
      </w:r>
      <w:r w:rsidRPr="006D2669">
        <w:rPr>
          <w:rFonts w:ascii="Arial" w:hAnsi="Arial" w:cs="Arial"/>
          <w:sz w:val="20"/>
          <w:szCs w:val="20"/>
        </w:rPr>
        <w:tab/>
      </w:r>
      <w:r w:rsidRPr="006D2669">
        <w:rPr>
          <w:rFonts w:ascii="Arial" w:hAnsi="Arial" w:cs="Arial"/>
          <w:sz w:val="20"/>
          <w:szCs w:val="20"/>
        </w:rPr>
        <w:tab/>
        <w:t>+</w:t>
      </w:r>
      <w:r w:rsidRPr="006D2669">
        <w:rPr>
          <w:rFonts w:ascii="Arial" w:hAnsi="Arial" w:cs="Arial"/>
          <w:sz w:val="20"/>
          <w:szCs w:val="20"/>
        </w:rPr>
        <w:tab/>
        <w:t>2 O</w:t>
      </w:r>
      <w:r w:rsidRPr="006D2669">
        <w:rPr>
          <w:rFonts w:ascii="Arial" w:hAnsi="Arial" w:cs="Arial"/>
          <w:sz w:val="20"/>
          <w:szCs w:val="20"/>
          <w:vertAlign w:val="subscript"/>
        </w:rPr>
        <w:t xml:space="preserve">2 </w:t>
      </w:r>
      <w:r w:rsidRPr="006D2669">
        <w:rPr>
          <w:rFonts w:ascii="Arial" w:hAnsi="Arial" w:cs="Arial"/>
          <w:sz w:val="20"/>
          <w:szCs w:val="20"/>
        </w:rPr>
        <w:tab/>
        <w:t>→</w:t>
      </w:r>
      <w:r w:rsidRPr="006D2669">
        <w:rPr>
          <w:rFonts w:ascii="Arial" w:hAnsi="Arial" w:cs="Arial"/>
          <w:sz w:val="20"/>
          <w:szCs w:val="20"/>
        </w:rPr>
        <w:tab/>
        <w:t xml:space="preserve"> NO</w:t>
      </w:r>
      <w:r w:rsidRPr="006D2669">
        <w:rPr>
          <w:rFonts w:ascii="Arial" w:hAnsi="Arial" w:cs="Arial"/>
          <w:sz w:val="20"/>
          <w:szCs w:val="20"/>
          <w:vertAlign w:val="subscript"/>
        </w:rPr>
        <w:t>3</w:t>
      </w:r>
      <w:r w:rsidRPr="006D2669">
        <w:rPr>
          <w:rFonts w:ascii="Arial" w:hAnsi="Arial" w:cs="Arial"/>
          <w:sz w:val="20"/>
          <w:szCs w:val="20"/>
          <w:vertAlign w:val="superscript"/>
        </w:rPr>
        <w:t>-</w:t>
      </w:r>
      <w:r w:rsidRPr="006D2669">
        <w:rPr>
          <w:rFonts w:ascii="Arial" w:hAnsi="Arial" w:cs="Arial"/>
          <w:sz w:val="20"/>
          <w:szCs w:val="20"/>
        </w:rPr>
        <w:tab/>
        <w:t>+</w:t>
      </w:r>
      <w:r w:rsidRPr="006D2669">
        <w:rPr>
          <w:rFonts w:ascii="Arial" w:hAnsi="Arial" w:cs="Arial"/>
          <w:sz w:val="20"/>
          <w:szCs w:val="20"/>
        </w:rPr>
        <w:tab/>
        <w:t>2 H</w:t>
      </w:r>
      <w:r w:rsidRPr="006D2669">
        <w:rPr>
          <w:rFonts w:ascii="Arial" w:hAnsi="Arial" w:cs="Arial"/>
          <w:sz w:val="20"/>
          <w:szCs w:val="20"/>
          <w:vertAlign w:val="superscript"/>
        </w:rPr>
        <w:t>+</w:t>
      </w:r>
      <w:r w:rsidRPr="006D2669">
        <w:rPr>
          <w:rFonts w:ascii="Arial" w:hAnsi="Arial" w:cs="Arial"/>
          <w:sz w:val="20"/>
          <w:szCs w:val="20"/>
        </w:rPr>
        <w:tab/>
        <w:t>+</w:t>
      </w:r>
      <w:r w:rsidRPr="006D2669">
        <w:rPr>
          <w:rFonts w:ascii="Arial" w:hAnsi="Arial" w:cs="Arial"/>
          <w:sz w:val="20"/>
          <w:szCs w:val="20"/>
        </w:rPr>
        <w:tab/>
        <w:t>H</w:t>
      </w:r>
      <w:r w:rsidRPr="006D2669">
        <w:rPr>
          <w:rFonts w:ascii="Arial" w:hAnsi="Arial" w:cs="Arial"/>
          <w:sz w:val="20"/>
          <w:szCs w:val="20"/>
          <w:vertAlign w:val="subscript"/>
        </w:rPr>
        <w:t>2</w:t>
      </w:r>
      <w:r w:rsidRPr="006D2669">
        <w:rPr>
          <w:rFonts w:ascii="Arial" w:hAnsi="Arial" w:cs="Arial"/>
          <w:sz w:val="20"/>
          <w:szCs w:val="20"/>
        </w:rPr>
        <w:t>O</w:t>
      </w:r>
    </w:p>
    <w:p w14:paraId="7C1CB993"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Bacteriile de nitrificare au o rata redusa de </w:t>
      </w:r>
      <w:proofErr w:type="spellStart"/>
      <w:r w:rsidRPr="006D2669">
        <w:rPr>
          <w:rFonts w:ascii="Arial" w:hAnsi="Arial" w:cs="Arial"/>
          <w:sz w:val="20"/>
          <w:szCs w:val="20"/>
        </w:rPr>
        <w:t>crestere</w:t>
      </w:r>
      <w:proofErr w:type="spellEnd"/>
      <w:r w:rsidRPr="006D2669">
        <w:rPr>
          <w:rFonts w:ascii="Arial" w:hAnsi="Arial" w:cs="Arial"/>
          <w:sz w:val="20"/>
          <w:szCs w:val="20"/>
        </w:rPr>
        <w:t xml:space="preserve">, ele </w:t>
      </w:r>
      <w:proofErr w:type="spellStart"/>
      <w:r w:rsidRPr="006D2669">
        <w:rPr>
          <w:rFonts w:ascii="Arial" w:hAnsi="Arial" w:cs="Arial"/>
          <w:sz w:val="20"/>
          <w:szCs w:val="20"/>
        </w:rPr>
        <w:t>avand</w:t>
      </w:r>
      <w:proofErr w:type="spellEnd"/>
      <w:r w:rsidRPr="006D2669">
        <w:rPr>
          <w:rFonts w:ascii="Arial" w:hAnsi="Arial" w:cs="Arial"/>
          <w:sz w:val="20"/>
          <w:szCs w:val="20"/>
        </w:rPr>
        <w:t xml:space="preserve"> o sensibilitate ridicata la pH si la mai multe </w:t>
      </w:r>
      <w:proofErr w:type="spellStart"/>
      <w:r w:rsidRPr="006D2669">
        <w:rPr>
          <w:rFonts w:ascii="Arial" w:hAnsi="Arial" w:cs="Arial"/>
          <w:sz w:val="20"/>
          <w:szCs w:val="20"/>
        </w:rPr>
        <w:t>substante</w:t>
      </w:r>
      <w:proofErr w:type="spellEnd"/>
      <w:r w:rsidRPr="006D2669">
        <w:rPr>
          <w:rFonts w:ascii="Arial" w:hAnsi="Arial" w:cs="Arial"/>
          <w:sz w:val="20"/>
          <w:szCs w:val="20"/>
        </w:rPr>
        <w:t xml:space="preserve"> din apa uzata. In timpul procesului de nitrificare,  ionii de hidrogen se separa si </w:t>
      </w:r>
      <w:proofErr w:type="spellStart"/>
      <w:r w:rsidRPr="006D2669">
        <w:rPr>
          <w:rFonts w:ascii="Arial" w:hAnsi="Arial" w:cs="Arial"/>
          <w:sz w:val="20"/>
          <w:szCs w:val="20"/>
        </w:rPr>
        <w:t>cauzeaza</w:t>
      </w:r>
      <w:proofErr w:type="spellEnd"/>
      <w:r w:rsidRPr="006D2669">
        <w:rPr>
          <w:rFonts w:ascii="Arial" w:hAnsi="Arial" w:cs="Arial"/>
          <w:sz w:val="20"/>
          <w:szCs w:val="20"/>
        </w:rPr>
        <w:t xml:space="preserve"> aciditatea mediului, iar daca apa uzata nu are suficient   ANC</w:t>
      </w:r>
      <w:r w:rsidRPr="006D2669">
        <w:rPr>
          <w:rFonts w:ascii="Arial" w:hAnsi="Arial" w:cs="Arial"/>
          <w:sz w:val="20"/>
          <w:szCs w:val="20"/>
          <w:vertAlign w:val="subscript"/>
        </w:rPr>
        <w:t>4.5</w:t>
      </w:r>
      <w:r w:rsidRPr="006D2669">
        <w:rPr>
          <w:rFonts w:ascii="Arial" w:hAnsi="Arial" w:cs="Arial"/>
          <w:sz w:val="20"/>
          <w:szCs w:val="20"/>
        </w:rPr>
        <w:t xml:space="preserve">, valoarea </w:t>
      </w:r>
      <w:proofErr w:type="spellStart"/>
      <w:r w:rsidRPr="006D2669">
        <w:rPr>
          <w:rFonts w:ascii="Arial" w:hAnsi="Arial" w:cs="Arial"/>
          <w:sz w:val="20"/>
          <w:szCs w:val="20"/>
        </w:rPr>
        <w:t>pH-ului</w:t>
      </w:r>
      <w:proofErr w:type="spellEnd"/>
      <w:r w:rsidRPr="006D2669">
        <w:rPr>
          <w:rFonts w:ascii="Arial" w:hAnsi="Arial" w:cs="Arial"/>
          <w:sz w:val="20"/>
          <w:szCs w:val="20"/>
        </w:rPr>
        <w:t xml:space="preserve"> in </w:t>
      </w:r>
      <w:proofErr w:type="spellStart"/>
      <w:r w:rsidRPr="006D2669">
        <w:rPr>
          <w:rFonts w:ascii="Arial" w:hAnsi="Arial" w:cs="Arial"/>
          <w:sz w:val="20"/>
          <w:szCs w:val="20"/>
        </w:rPr>
        <w:t>namolul</w:t>
      </w:r>
      <w:proofErr w:type="spellEnd"/>
      <w:r w:rsidRPr="006D2669">
        <w:rPr>
          <w:rFonts w:ascii="Arial" w:hAnsi="Arial" w:cs="Arial"/>
          <w:sz w:val="20"/>
          <w:szCs w:val="20"/>
        </w:rPr>
        <w:t xml:space="preserve"> activat scade. Acest efect este compensat de faptul ca nitrificarea este combinata cu denitrificarea, in timpul </w:t>
      </w:r>
      <w:proofErr w:type="spellStart"/>
      <w:r w:rsidRPr="006D2669">
        <w:rPr>
          <w:rFonts w:ascii="Arial" w:hAnsi="Arial" w:cs="Arial"/>
          <w:sz w:val="20"/>
          <w:szCs w:val="20"/>
        </w:rPr>
        <w:t>careia</w:t>
      </w:r>
      <w:proofErr w:type="spellEnd"/>
      <w:r w:rsidRPr="006D2669">
        <w:rPr>
          <w:rFonts w:ascii="Arial" w:hAnsi="Arial" w:cs="Arial"/>
          <w:sz w:val="20"/>
          <w:szCs w:val="20"/>
        </w:rPr>
        <w:t xml:space="preserve"> ionii de hidroxid se desprind si duc la </w:t>
      </w:r>
      <w:proofErr w:type="spellStart"/>
      <w:r w:rsidRPr="006D2669">
        <w:rPr>
          <w:rFonts w:ascii="Arial" w:hAnsi="Arial" w:cs="Arial"/>
          <w:sz w:val="20"/>
          <w:szCs w:val="20"/>
        </w:rPr>
        <w:t>cresterea</w:t>
      </w:r>
      <w:proofErr w:type="spellEnd"/>
      <w:r w:rsidRPr="006D2669">
        <w:rPr>
          <w:rFonts w:ascii="Arial" w:hAnsi="Arial" w:cs="Arial"/>
          <w:sz w:val="20"/>
          <w:szCs w:val="20"/>
        </w:rPr>
        <w:t xml:space="preserve"> </w:t>
      </w:r>
      <w:proofErr w:type="spellStart"/>
      <w:r w:rsidRPr="006D2669">
        <w:rPr>
          <w:rFonts w:ascii="Arial" w:hAnsi="Arial" w:cs="Arial"/>
          <w:sz w:val="20"/>
          <w:szCs w:val="20"/>
        </w:rPr>
        <w:t>pH-ului</w:t>
      </w:r>
      <w:proofErr w:type="spellEnd"/>
      <w:r w:rsidRPr="006D2669">
        <w:rPr>
          <w:rFonts w:ascii="Arial" w:hAnsi="Arial" w:cs="Arial"/>
          <w:sz w:val="20"/>
          <w:szCs w:val="20"/>
        </w:rPr>
        <w:t>.</w:t>
      </w:r>
    </w:p>
    <w:p w14:paraId="750837CE"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Intervalul optim al </w:t>
      </w:r>
      <w:proofErr w:type="spellStart"/>
      <w:r w:rsidRPr="006D2669">
        <w:rPr>
          <w:rFonts w:ascii="Arial" w:hAnsi="Arial" w:cs="Arial"/>
          <w:sz w:val="20"/>
          <w:szCs w:val="20"/>
        </w:rPr>
        <w:t>pH-ului</w:t>
      </w:r>
      <w:proofErr w:type="spellEnd"/>
      <w:r w:rsidRPr="006D2669">
        <w:rPr>
          <w:rFonts w:ascii="Arial" w:hAnsi="Arial" w:cs="Arial"/>
          <w:sz w:val="20"/>
          <w:szCs w:val="20"/>
        </w:rPr>
        <w:t xml:space="preserve"> bacteriilor de nitrificare este 7 – 8.8, la un pH de 6.5, rata de </w:t>
      </w:r>
      <w:proofErr w:type="spellStart"/>
      <w:r w:rsidRPr="006D2669">
        <w:rPr>
          <w:rFonts w:ascii="Arial" w:hAnsi="Arial" w:cs="Arial"/>
          <w:sz w:val="20"/>
          <w:szCs w:val="20"/>
        </w:rPr>
        <w:t>crestere</w:t>
      </w:r>
      <w:proofErr w:type="spellEnd"/>
      <w:r w:rsidRPr="006D2669">
        <w:rPr>
          <w:rFonts w:ascii="Arial" w:hAnsi="Arial" w:cs="Arial"/>
          <w:sz w:val="20"/>
          <w:szCs w:val="20"/>
        </w:rPr>
        <w:t xml:space="preserve"> </w:t>
      </w:r>
      <w:proofErr w:type="spellStart"/>
      <w:r w:rsidRPr="006D2669">
        <w:rPr>
          <w:rFonts w:ascii="Arial" w:hAnsi="Arial" w:cs="Arial"/>
          <w:sz w:val="20"/>
          <w:szCs w:val="20"/>
        </w:rPr>
        <w:t>atingand</w:t>
      </w:r>
      <w:proofErr w:type="spellEnd"/>
      <w:r w:rsidRPr="006D2669">
        <w:rPr>
          <w:rFonts w:ascii="Arial" w:hAnsi="Arial" w:cs="Arial"/>
          <w:sz w:val="20"/>
          <w:szCs w:val="20"/>
        </w:rPr>
        <w:t xml:space="preserve"> 41.7 % din rata maxima de </w:t>
      </w:r>
      <w:proofErr w:type="spellStart"/>
      <w:r w:rsidRPr="006D2669">
        <w:rPr>
          <w:rFonts w:ascii="Arial" w:hAnsi="Arial" w:cs="Arial"/>
          <w:sz w:val="20"/>
          <w:szCs w:val="20"/>
        </w:rPr>
        <w:t>crestere</w:t>
      </w:r>
      <w:proofErr w:type="spellEnd"/>
      <w:r w:rsidRPr="006D2669">
        <w:rPr>
          <w:rFonts w:ascii="Arial" w:hAnsi="Arial" w:cs="Arial"/>
          <w:sz w:val="20"/>
          <w:szCs w:val="20"/>
        </w:rPr>
        <w:t xml:space="preserve">, iar la un pH de 6 este doar 0.04% din rata de </w:t>
      </w:r>
      <w:proofErr w:type="spellStart"/>
      <w:r w:rsidRPr="006D2669">
        <w:rPr>
          <w:rFonts w:ascii="Arial" w:hAnsi="Arial" w:cs="Arial"/>
          <w:sz w:val="20"/>
          <w:szCs w:val="20"/>
        </w:rPr>
        <w:t>crestere</w:t>
      </w:r>
      <w:proofErr w:type="spellEnd"/>
      <w:r w:rsidRPr="006D2669">
        <w:rPr>
          <w:rFonts w:ascii="Arial" w:hAnsi="Arial" w:cs="Arial"/>
          <w:sz w:val="20"/>
          <w:szCs w:val="20"/>
        </w:rPr>
        <w:t xml:space="preserve">. Pentru oxidarea unui </w:t>
      </w:r>
      <w:r w:rsidRPr="006D2669">
        <w:rPr>
          <w:rFonts w:ascii="Arial" w:hAnsi="Arial" w:cs="Arial"/>
          <w:sz w:val="20"/>
          <w:szCs w:val="20"/>
        </w:rPr>
        <w:lastRenderedPageBreak/>
        <w:t>gram de N-NH</w:t>
      </w:r>
      <w:r w:rsidRPr="006D2669">
        <w:rPr>
          <w:rFonts w:ascii="Arial" w:hAnsi="Arial" w:cs="Arial"/>
          <w:sz w:val="20"/>
          <w:szCs w:val="20"/>
          <w:vertAlign w:val="subscript"/>
        </w:rPr>
        <w:t>4</w:t>
      </w:r>
      <w:r w:rsidRPr="006D2669">
        <w:rPr>
          <w:rFonts w:ascii="Arial" w:hAnsi="Arial" w:cs="Arial"/>
          <w:sz w:val="20"/>
          <w:szCs w:val="20"/>
          <w:vertAlign w:val="superscript"/>
        </w:rPr>
        <w:t>+</w:t>
      </w:r>
      <w:r w:rsidRPr="006D2669">
        <w:rPr>
          <w:rFonts w:ascii="Arial" w:hAnsi="Arial" w:cs="Arial"/>
          <w:sz w:val="20"/>
          <w:szCs w:val="20"/>
        </w:rPr>
        <w:t xml:space="preserve"> este necesara o cantitate de 0.1414 mol</w:t>
      </w:r>
      <w:r w:rsidRPr="006D2669">
        <w:rPr>
          <w:rFonts w:ascii="Arial" w:hAnsi="Arial" w:cs="Arial"/>
          <w:sz w:val="20"/>
          <w:szCs w:val="20"/>
          <w:vertAlign w:val="superscript"/>
        </w:rPr>
        <w:t>.</w:t>
      </w:r>
      <w:r w:rsidRPr="006D2669">
        <w:rPr>
          <w:rFonts w:ascii="Arial" w:hAnsi="Arial" w:cs="Arial"/>
          <w:sz w:val="20"/>
          <w:szCs w:val="20"/>
        </w:rPr>
        <w:t>g</w:t>
      </w:r>
      <w:r w:rsidRPr="006D2669">
        <w:rPr>
          <w:rFonts w:ascii="Arial" w:hAnsi="Arial" w:cs="Arial"/>
          <w:sz w:val="20"/>
          <w:szCs w:val="20"/>
          <w:vertAlign w:val="superscript"/>
        </w:rPr>
        <w:t>-1</w:t>
      </w:r>
      <w:r w:rsidRPr="006D2669">
        <w:rPr>
          <w:rFonts w:ascii="Arial" w:hAnsi="Arial" w:cs="Arial"/>
          <w:sz w:val="20"/>
          <w:szCs w:val="20"/>
        </w:rPr>
        <w:t xml:space="preserve"> de ANC</w:t>
      </w:r>
      <w:r w:rsidRPr="006D2669">
        <w:rPr>
          <w:rFonts w:ascii="Arial" w:hAnsi="Arial" w:cs="Arial"/>
          <w:sz w:val="20"/>
          <w:szCs w:val="20"/>
          <w:vertAlign w:val="subscript"/>
        </w:rPr>
        <w:t>4.5</w:t>
      </w:r>
      <w:r w:rsidRPr="006D2669">
        <w:rPr>
          <w:rFonts w:ascii="Arial" w:hAnsi="Arial" w:cs="Arial"/>
          <w:sz w:val="20"/>
          <w:szCs w:val="20"/>
        </w:rPr>
        <w:t xml:space="preserve"> . </w:t>
      </w:r>
    </w:p>
    <w:p w14:paraId="5751E055"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Rata de </w:t>
      </w:r>
      <w:proofErr w:type="spellStart"/>
      <w:r w:rsidRPr="006D2669">
        <w:rPr>
          <w:rFonts w:ascii="Arial" w:hAnsi="Arial" w:cs="Arial"/>
          <w:sz w:val="20"/>
          <w:szCs w:val="20"/>
        </w:rPr>
        <w:t>crestere</w:t>
      </w:r>
      <w:proofErr w:type="spellEnd"/>
      <w:r w:rsidRPr="006D2669">
        <w:rPr>
          <w:rFonts w:ascii="Arial" w:hAnsi="Arial" w:cs="Arial"/>
          <w:sz w:val="20"/>
          <w:szCs w:val="20"/>
        </w:rPr>
        <w:t xml:space="preserve"> specifica maxima pentru bacteria de oxidare a azotului amoniacal </w:t>
      </w:r>
      <w:proofErr w:type="spellStart"/>
      <w:r w:rsidRPr="006D2669">
        <w:rPr>
          <w:rFonts w:ascii="Arial" w:hAnsi="Arial" w:cs="Arial"/>
          <w:sz w:val="20"/>
          <w:szCs w:val="20"/>
        </w:rPr>
        <w:t>Nitrosomonas</w:t>
      </w:r>
      <w:proofErr w:type="spellEnd"/>
      <w:r w:rsidRPr="006D2669">
        <w:rPr>
          <w:rFonts w:ascii="Arial" w:hAnsi="Arial" w:cs="Arial"/>
          <w:sz w:val="20"/>
          <w:szCs w:val="20"/>
        </w:rPr>
        <w:t xml:space="preserve"> este de 0.04 – 0.08 h</w:t>
      </w:r>
      <w:r w:rsidRPr="006D2669">
        <w:rPr>
          <w:rFonts w:ascii="Arial" w:hAnsi="Arial" w:cs="Arial"/>
          <w:sz w:val="20"/>
          <w:szCs w:val="20"/>
          <w:vertAlign w:val="superscript"/>
        </w:rPr>
        <w:t>-l</w:t>
      </w:r>
      <w:r w:rsidRPr="006D2669">
        <w:rPr>
          <w:rFonts w:ascii="Arial" w:hAnsi="Arial" w:cs="Arial"/>
          <w:sz w:val="20"/>
          <w:szCs w:val="20"/>
        </w:rPr>
        <w:t xml:space="preserve"> , iar pentru bacteriile de oxidare a </w:t>
      </w:r>
      <w:proofErr w:type="spellStart"/>
      <w:r w:rsidRPr="006D2669">
        <w:rPr>
          <w:rFonts w:ascii="Arial" w:hAnsi="Arial" w:cs="Arial"/>
          <w:sz w:val="20"/>
          <w:szCs w:val="20"/>
        </w:rPr>
        <w:t>nitritilor</w:t>
      </w:r>
      <w:proofErr w:type="spellEnd"/>
      <w:r w:rsidRPr="006D2669">
        <w:rPr>
          <w:rFonts w:ascii="Arial" w:hAnsi="Arial" w:cs="Arial"/>
          <w:sz w:val="20"/>
          <w:szCs w:val="20"/>
        </w:rPr>
        <w:t xml:space="preserve"> </w:t>
      </w:r>
      <w:proofErr w:type="spellStart"/>
      <w:r w:rsidRPr="006D2669">
        <w:rPr>
          <w:rFonts w:ascii="Arial" w:hAnsi="Arial" w:cs="Arial"/>
          <w:sz w:val="20"/>
          <w:szCs w:val="20"/>
        </w:rPr>
        <w:t>Nitrobacter</w:t>
      </w:r>
      <w:proofErr w:type="spellEnd"/>
      <w:r w:rsidRPr="006D2669">
        <w:rPr>
          <w:rFonts w:ascii="Arial" w:hAnsi="Arial" w:cs="Arial"/>
          <w:sz w:val="20"/>
          <w:szCs w:val="20"/>
        </w:rPr>
        <w:t>, este de 0.02 – 0.06 h</w:t>
      </w:r>
      <w:r w:rsidRPr="006D2669">
        <w:rPr>
          <w:rFonts w:ascii="Arial" w:hAnsi="Arial" w:cs="Arial"/>
          <w:sz w:val="20"/>
          <w:szCs w:val="20"/>
          <w:vertAlign w:val="superscript"/>
        </w:rPr>
        <w:t>-l</w:t>
      </w:r>
      <w:r w:rsidRPr="006D2669">
        <w:rPr>
          <w:rFonts w:ascii="Arial" w:hAnsi="Arial" w:cs="Arial"/>
          <w:sz w:val="20"/>
          <w:szCs w:val="20"/>
        </w:rPr>
        <w:t xml:space="preserve">. Aceasta corespunde cu dublarea timpului de 8.7 – 17.3 ore pentru </w:t>
      </w:r>
      <w:proofErr w:type="spellStart"/>
      <w:r w:rsidRPr="006D2669">
        <w:rPr>
          <w:rFonts w:ascii="Arial" w:hAnsi="Arial" w:cs="Arial"/>
          <w:sz w:val="20"/>
          <w:szCs w:val="20"/>
        </w:rPr>
        <w:t>Nitrosomonas</w:t>
      </w:r>
      <w:proofErr w:type="spellEnd"/>
      <w:r w:rsidRPr="006D2669">
        <w:rPr>
          <w:rFonts w:ascii="Arial" w:hAnsi="Arial" w:cs="Arial"/>
          <w:sz w:val="20"/>
          <w:szCs w:val="20"/>
        </w:rPr>
        <w:t xml:space="preserve">, si 11.5 - 34.6 ore pentru </w:t>
      </w:r>
      <w:proofErr w:type="spellStart"/>
      <w:r w:rsidRPr="006D2669">
        <w:rPr>
          <w:rFonts w:ascii="Arial" w:hAnsi="Arial" w:cs="Arial"/>
          <w:sz w:val="20"/>
          <w:szCs w:val="20"/>
        </w:rPr>
        <w:t>Nitrobacter</w:t>
      </w:r>
      <w:proofErr w:type="spellEnd"/>
      <w:r w:rsidRPr="006D2669">
        <w:rPr>
          <w:rFonts w:ascii="Arial" w:hAnsi="Arial" w:cs="Arial"/>
          <w:sz w:val="20"/>
          <w:szCs w:val="20"/>
        </w:rPr>
        <w:t xml:space="preserve">. Rata </w:t>
      </w:r>
      <w:proofErr w:type="spellStart"/>
      <w:r w:rsidRPr="006D2669">
        <w:rPr>
          <w:rFonts w:ascii="Arial" w:hAnsi="Arial" w:cs="Arial"/>
          <w:sz w:val="20"/>
          <w:szCs w:val="20"/>
        </w:rPr>
        <w:t>scazuta</w:t>
      </w:r>
      <w:proofErr w:type="spellEnd"/>
      <w:r w:rsidRPr="006D2669">
        <w:rPr>
          <w:rFonts w:ascii="Arial" w:hAnsi="Arial" w:cs="Arial"/>
          <w:sz w:val="20"/>
          <w:szCs w:val="20"/>
        </w:rPr>
        <w:t xml:space="preserve"> de </w:t>
      </w:r>
      <w:proofErr w:type="spellStart"/>
      <w:r w:rsidRPr="006D2669">
        <w:rPr>
          <w:rFonts w:ascii="Arial" w:hAnsi="Arial" w:cs="Arial"/>
          <w:sz w:val="20"/>
          <w:szCs w:val="20"/>
        </w:rPr>
        <w:t>crestere</w:t>
      </w:r>
      <w:proofErr w:type="spellEnd"/>
      <w:r w:rsidRPr="006D2669">
        <w:rPr>
          <w:rFonts w:ascii="Arial" w:hAnsi="Arial" w:cs="Arial"/>
          <w:sz w:val="20"/>
          <w:szCs w:val="20"/>
        </w:rPr>
        <w:t xml:space="preserve"> a bacteriilor de nitrificare provine din gradul </w:t>
      </w:r>
      <w:proofErr w:type="spellStart"/>
      <w:r w:rsidRPr="006D2669">
        <w:rPr>
          <w:rFonts w:ascii="Arial" w:hAnsi="Arial" w:cs="Arial"/>
          <w:sz w:val="20"/>
          <w:szCs w:val="20"/>
        </w:rPr>
        <w:t>scazut</w:t>
      </w:r>
      <w:proofErr w:type="spellEnd"/>
      <w:r w:rsidRPr="006D2669">
        <w:rPr>
          <w:rFonts w:ascii="Arial" w:hAnsi="Arial" w:cs="Arial"/>
          <w:sz w:val="20"/>
          <w:szCs w:val="20"/>
        </w:rPr>
        <w:t xml:space="preserve"> al factorului de recuperare a energiei din </w:t>
      </w:r>
      <w:proofErr w:type="spellStart"/>
      <w:r w:rsidRPr="006D2669">
        <w:rPr>
          <w:rFonts w:ascii="Arial" w:hAnsi="Arial" w:cs="Arial"/>
          <w:sz w:val="20"/>
          <w:szCs w:val="20"/>
        </w:rPr>
        <w:t>reactiile</w:t>
      </w:r>
      <w:proofErr w:type="spellEnd"/>
      <w:r w:rsidRPr="006D2669">
        <w:rPr>
          <w:rFonts w:ascii="Arial" w:hAnsi="Arial" w:cs="Arial"/>
          <w:sz w:val="20"/>
          <w:szCs w:val="20"/>
        </w:rPr>
        <w:t xml:space="preserve"> de oxidare, si este fundamentala pentru metabolismul acestora. Nivelul de </w:t>
      </w:r>
      <w:proofErr w:type="spellStart"/>
      <w:r w:rsidRPr="006D2669">
        <w:rPr>
          <w:rFonts w:ascii="Arial" w:hAnsi="Arial" w:cs="Arial"/>
          <w:sz w:val="20"/>
          <w:szCs w:val="20"/>
        </w:rPr>
        <w:t>saturatie</w:t>
      </w:r>
      <w:proofErr w:type="spellEnd"/>
      <w:r w:rsidRPr="006D2669">
        <w:rPr>
          <w:rFonts w:ascii="Arial" w:hAnsi="Arial" w:cs="Arial"/>
          <w:sz w:val="20"/>
          <w:szCs w:val="20"/>
        </w:rPr>
        <w:t xml:space="preserve"> pentru </w:t>
      </w:r>
      <w:proofErr w:type="spellStart"/>
      <w:r w:rsidRPr="006D2669">
        <w:rPr>
          <w:rFonts w:ascii="Arial" w:hAnsi="Arial" w:cs="Arial"/>
          <w:sz w:val="20"/>
          <w:szCs w:val="20"/>
        </w:rPr>
        <w:t>Nitrosomonas</w:t>
      </w:r>
      <w:proofErr w:type="spellEnd"/>
      <w:r w:rsidRPr="006D2669">
        <w:rPr>
          <w:rFonts w:ascii="Arial" w:hAnsi="Arial" w:cs="Arial"/>
          <w:sz w:val="20"/>
          <w:szCs w:val="20"/>
        </w:rPr>
        <w:t xml:space="preserve"> este de 0.6 – 3.6 mg</w:t>
      </w:r>
      <w:r w:rsidRPr="006D2669">
        <w:rPr>
          <w:rFonts w:ascii="Arial" w:hAnsi="Arial" w:cs="Arial"/>
          <w:sz w:val="20"/>
          <w:szCs w:val="20"/>
          <w:vertAlign w:val="superscript"/>
        </w:rPr>
        <w:t>.</w:t>
      </w:r>
      <w:r w:rsidRPr="006D2669">
        <w:rPr>
          <w:rFonts w:ascii="Arial" w:hAnsi="Arial" w:cs="Arial"/>
          <w:sz w:val="20"/>
          <w:szCs w:val="20"/>
        </w:rPr>
        <w:t>l</w:t>
      </w:r>
      <w:r w:rsidRPr="006D2669">
        <w:rPr>
          <w:rFonts w:ascii="Arial" w:hAnsi="Arial" w:cs="Arial"/>
          <w:sz w:val="20"/>
          <w:szCs w:val="20"/>
          <w:vertAlign w:val="superscript"/>
        </w:rPr>
        <w:t>-1</w:t>
      </w:r>
      <w:r w:rsidRPr="006D2669">
        <w:rPr>
          <w:rFonts w:ascii="Arial" w:hAnsi="Arial" w:cs="Arial"/>
          <w:sz w:val="20"/>
          <w:szCs w:val="20"/>
        </w:rPr>
        <w:t xml:space="preserve"> , iar pentru </w:t>
      </w:r>
      <w:proofErr w:type="spellStart"/>
      <w:r w:rsidRPr="006D2669">
        <w:rPr>
          <w:rFonts w:ascii="Arial" w:hAnsi="Arial" w:cs="Arial"/>
          <w:sz w:val="20"/>
          <w:szCs w:val="20"/>
        </w:rPr>
        <w:t>Nitrobacter</w:t>
      </w:r>
      <w:proofErr w:type="spellEnd"/>
      <w:r w:rsidRPr="006D2669">
        <w:rPr>
          <w:rFonts w:ascii="Arial" w:hAnsi="Arial" w:cs="Arial"/>
          <w:sz w:val="20"/>
          <w:szCs w:val="20"/>
        </w:rPr>
        <w:t xml:space="preserve"> este de 0.3 – 1.7 mg</w:t>
      </w:r>
      <w:r w:rsidRPr="006D2669">
        <w:rPr>
          <w:rFonts w:ascii="Arial" w:hAnsi="Arial" w:cs="Arial"/>
          <w:sz w:val="20"/>
          <w:szCs w:val="20"/>
          <w:vertAlign w:val="superscript"/>
        </w:rPr>
        <w:t>.</w:t>
      </w:r>
      <w:r w:rsidRPr="006D2669">
        <w:rPr>
          <w:rFonts w:ascii="Arial" w:hAnsi="Arial" w:cs="Arial"/>
          <w:sz w:val="20"/>
          <w:szCs w:val="20"/>
        </w:rPr>
        <w:t>l</w:t>
      </w:r>
      <w:r w:rsidRPr="006D2669">
        <w:rPr>
          <w:rFonts w:ascii="Arial" w:hAnsi="Arial" w:cs="Arial"/>
          <w:sz w:val="20"/>
          <w:szCs w:val="20"/>
          <w:vertAlign w:val="superscript"/>
        </w:rPr>
        <w:t>-1</w:t>
      </w:r>
      <w:r w:rsidRPr="006D2669">
        <w:rPr>
          <w:rFonts w:ascii="Arial" w:hAnsi="Arial" w:cs="Arial"/>
          <w:sz w:val="20"/>
          <w:szCs w:val="20"/>
        </w:rPr>
        <w:t xml:space="preserve">. Datorita gradului de </w:t>
      </w:r>
      <w:proofErr w:type="spellStart"/>
      <w:r w:rsidRPr="006D2669">
        <w:rPr>
          <w:rFonts w:ascii="Arial" w:hAnsi="Arial" w:cs="Arial"/>
          <w:sz w:val="20"/>
          <w:szCs w:val="20"/>
        </w:rPr>
        <w:t>saturatie</w:t>
      </w:r>
      <w:proofErr w:type="spellEnd"/>
      <w:r w:rsidRPr="006D2669">
        <w:rPr>
          <w:rFonts w:ascii="Arial" w:hAnsi="Arial" w:cs="Arial"/>
          <w:sz w:val="20"/>
          <w:szCs w:val="20"/>
        </w:rPr>
        <w:t xml:space="preserve"> mai ridicat al bacteriilor </w:t>
      </w:r>
      <w:proofErr w:type="spellStart"/>
      <w:r w:rsidRPr="006D2669">
        <w:rPr>
          <w:rFonts w:ascii="Arial" w:hAnsi="Arial" w:cs="Arial"/>
          <w:sz w:val="20"/>
          <w:szCs w:val="20"/>
        </w:rPr>
        <w:t>Nitrosomonas</w:t>
      </w:r>
      <w:proofErr w:type="spellEnd"/>
      <w:r w:rsidRPr="006D2669">
        <w:rPr>
          <w:rFonts w:ascii="Arial" w:hAnsi="Arial" w:cs="Arial"/>
          <w:sz w:val="20"/>
          <w:szCs w:val="20"/>
        </w:rPr>
        <w:t xml:space="preserve">, avem o rezistenta mai ridicata a acestor bacterii la </w:t>
      </w:r>
      <w:proofErr w:type="spellStart"/>
      <w:r w:rsidRPr="006D2669">
        <w:rPr>
          <w:rFonts w:ascii="Arial" w:hAnsi="Arial" w:cs="Arial"/>
          <w:sz w:val="20"/>
          <w:szCs w:val="20"/>
        </w:rPr>
        <w:t>depasirile</w:t>
      </w:r>
      <w:proofErr w:type="spellEnd"/>
      <w:r w:rsidRPr="006D2669">
        <w:rPr>
          <w:rFonts w:ascii="Arial" w:hAnsi="Arial" w:cs="Arial"/>
          <w:sz w:val="20"/>
          <w:szCs w:val="20"/>
        </w:rPr>
        <w:t xml:space="preserve"> de parametri.</w:t>
      </w:r>
    </w:p>
    <w:p w14:paraId="7B17F883"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zona de denitrificare are loc </w:t>
      </w:r>
      <w:proofErr w:type="spellStart"/>
      <w:r w:rsidRPr="006D2669">
        <w:rPr>
          <w:rFonts w:ascii="Arial" w:hAnsi="Arial" w:cs="Arial"/>
          <w:sz w:val="20"/>
          <w:szCs w:val="20"/>
        </w:rPr>
        <w:t>indepartarea</w:t>
      </w:r>
      <w:proofErr w:type="spellEnd"/>
      <w:r w:rsidRPr="006D2669">
        <w:rPr>
          <w:rFonts w:ascii="Arial" w:hAnsi="Arial" w:cs="Arial"/>
          <w:sz w:val="20"/>
          <w:szCs w:val="20"/>
        </w:rPr>
        <w:t xml:space="preserve"> biologica a azotului din apa uzata. In </w:t>
      </w:r>
      <w:proofErr w:type="spellStart"/>
      <w:r w:rsidRPr="006D2669">
        <w:rPr>
          <w:rFonts w:ascii="Arial" w:hAnsi="Arial" w:cs="Arial"/>
          <w:sz w:val="20"/>
          <w:szCs w:val="20"/>
        </w:rPr>
        <w:t>conditii</w:t>
      </w:r>
      <w:proofErr w:type="spellEnd"/>
      <w:r w:rsidRPr="006D2669">
        <w:rPr>
          <w:rFonts w:ascii="Arial" w:hAnsi="Arial" w:cs="Arial"/>
          <w:sz w:val="20"/>
          <w:szCs w:val="20"/>
        </w:rPr>
        <w:t xml:space="preserve"> </w:t>
      </w:r>
      <w:proofErr w:type="spellStart"/>
      <w:r w:rsidRPr="006D2669">
        <w:rPr>
          <w:rFonts w:ascii="Arial" w:hAnsi="Arial" w:cs="Arial"/>
          <w:sz w:val="20"/>
          <w:szCs w:val="20"/>
        </w:rPr>
        <w:t>anoxice</w:t>
      </w:r>
      <w:proofErr w:type="spellEnd"/>
      <w:r w:rsidRPr="006D2669">
        <w:rPr>
          <w:rFonts w:ascii="Arial" w:hAnsi="Arial" w:cs="Arial"/>
          <w:sz w:val="20"/>
          <w:szCs w:val="20"/>
        </w:rPr>
        <w:t xml:space="preserve">, </w:t>
      </w:r>
      <w:proofErr w:type="spellStart"/>
      <w:r w:rsidRPr="006D2669">
        <w:rPr>
          <w:rFonts w:ascii="Arial" w:hAnsi="Arial" w:cs="Arial"/>
          <w:sz w:val="20"/>
          <w:szCs w:val="20"/>
        </w:rPr>
        <w:t>populatia</w:t>
      </w:r>
      <w:proofErr w:type="spellEnd"/>
      <w:r w:rsidRPr="006D2669">
        <w:rPr>
          <w:rFonts w:ascii="Arial" w:hAnsi="Arial" w:cs="Arial"/>
          <w:sz w:val="20"/>
          <w:szCs w:val="20"/>
        </w:rPr>
        <w:t xml:space="preserve"> de bacterii din </w:t>
      </w:r>
      <w:proofErr w:type="spellStart"/>
      <w:r w:rsidRPr="006D2669">
        <w:rPr>
          <w:rFonts w:ascii="Arial" w:hAnsi="Arial" w:cs="Arial"/>
          <w:sz w:val="20"/>
          <w:szCs w:val="20"/>
        </w:rPr>
        <w:t>namolul</w:t>
      </w:r>
      <w:proofErr w:type="spellEnd"/>
      <w:r w:rsidRPr="006D2669">
        <w:rPr>
          <w:rFonts w:ascii="Arial" w:hAnsi="Arial" w:cs="Arial"/>
          <w:sz w:val="20"/>
          <w:szCs w:val="20"/>
        </w:rPr>
        <w:t xml:space="preserve"> activat, </w:t>
      </w:r>
      <w:proofErr w:type="spellStart"/>
      <w:r w:rsidRPr="006D2669">
        <w:rPr>
          <w:rFonts w:ascii="Arial" w:hAnsi="Arial" w:cs="Arial"/>
          <w:sz w:val="20"/>
          <w:szCs w:val="20"/>
        </w:rPr>
        <w:t>foloseste</w:t>
      </w:r>
      <w:proofErr w:type="spellEnd"/>
      <w:r w:rsidRPr="006D2669">
        <w:rPr>
          <w:rFonts w:ascii="Arial" w:hAnsi="Arial" w:cs="Arial"/>
          <w:sz w:val="20"/>
          <w:szCs w:val="20"/>
        </w:rPr>
        <w:t xml:space="preserve"> oxigenul fixat chimic din </w:t>
      </w:r>
      <w:proofErr w:type="spellStart"/>
      <w:r w:rsidRPr="006D2669">
        <w:rPr>
          <w:rFonts w:ascii="Arial" w:hAnsi="Arial" w:cs="Arial"/>
          <w:sz w:val="20"/>
          <w:szCs w:val="20"/>
        </w:rPr>
        <w:t>nitrati</w:t>
      </w:r>
      <w:proofErr w:type="spellEnd"/>
      <w:r w:rsidRPr="006D2669">
        <w:rPr>
          <w:rFonts w:ascii="Arial" w:hAnsi="Arial" w:cs="Arial"/>
          <w:sz w:val="20"/>
          <w:szCs w:val="20"/>
        </w:rPr>
        <w:t xml:space="preserve"> in procesul de </w:t>
      </w:r>
      <w:proofErr w:type="spellStart"/>
      <w:r w:rsidRPr="006D2669">
        <w:rPr>
          <w:rFonts w:ascii="Arial" w:hAnsi="Arial" w:cs="Arial"/>
          <w:sz w:val="20"/>
          <w:szCs w:val="20"/>
        </w:rPr>
        <w:t>respiratie</w:t>
      </w:r>
      <w:proofErr w:type="spellEnd"/>
      <w:r w:rsidRPr="006D2669">
        <w:rPr>
          <w:rFonts w:ascii="Arial" w:hAnsi="Arial" w:cs="Arial"/>
          <w:sz w:val="20"/>
          <w:szCs w:val="20"/>
        </w:rPr>
        <w:t xml:space="preserve">, ca receptor final de electroni. Astfel </w:t>
      </w:r>
      <w:proofErr w:type="spellStart"/>
      <w:r w:rsidRPr="006D2669">
        <w:rPr>
          <w:rFonts w:ascii="Arial" w:hAnsi="Arial" w:cs="Arial"/>
          <w:sz w:val="20"/>
          <w:szCs w:val="20"/>
        </w:rPr>
        <w:t>nitratii</w:t>
      </w:r>
      <w:proofErr w:type="spellEnd"/>
      <w:r w:rsidRPr="006D2669">
        <w:rPr>
          <w:rFonts w:ascii="Arial" w:hAnsi="Arial" w:cs="Arial"/>
          <w:sz w:val="20"/>
          <w:szCs w:val="20"/>
        </w:rPr>
        <w:t xml:space="preserve"> sunt </w:t>
      </w:r>
      <w:proofErr w:type="spellStart"/>
      <w:r w:rsidRPr="006D2669">
        <w:rPr>
          <w:rFonts w:ascii="Arial" w:hAnsi="Arial" w:cs="Arial"/>
          <w:sz w:val="20"/>
          <w:szCs w:val="20"/>
        </w:rPr>
        <w:t>redusi</w:t>
      </w:r>
      <w:proofErr w:type="spellEnd"/>
      <w:r w:rsidRPr="006D2669">
        <w:rPr>
          <w:rFonts w:ascii="Arial" w:hAnsi="Arial" w:cs="Arial"/>
          <w:sz w:val="20"/>
          <w:szCs w:val="20"/>
        </w:rPr>
        <w:t xml:space="preserve"> la azot molecular gazos care este eliberat in atmosfera.</w:t>
      </w:r>
    </w:p>
    <w:p w14:paraId="61A5BF69"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 </w:t>
      </w:r>
      <w:proofErr w:type="spellStart"/>
      <w:r w:rsidRPr="006D2669">
        <w:rPr>
          <w:rFonts w:ascii="Arial" w:hAnsi="Arial" w:cs="Arial"/>
          <w:sz w:val="20"/>
          <w:szCs w:val="20"/>
        </w:rPr>
        <w:t>conditie</w:t>
      </w:r>
      <w:proofErr w:type="spellEnd"/>
      <w:r w:rsidRPr="006D2669">
        <w:rPr>
          <w:rFonts w:ascii="Arial" w:hAnsi="Arial" w:cs="Arial"/>
          <w:sz w:val="20"/>
          <w:szCs w:val="20"/>
        </w:rPr>
        <w:t xml:space="preserve"> pentru </w:t>
      </w:r>
      <w:proofErr w:type="spellStart"/>
      <w:r w:rsidRPr="006D2669">
        <w:rPr>
          <w:rFonts w:ascii="Arial" w:hAnsi="Arial" w:cs="Arial"/>
          <w:sz w:val="20"/>
          <w:szCs w:val="20"/>
        </w:rPr>
        <w:t>desfasurarea</w:t>
      </w:r>
      <w:proofErr w:type="spellEnd"/>
      <w:r w:rsidRPr="006D2669">
        <w:rPr>
          <w:rFonts w:ascii="Arial" w:hAnsi="Arial" w:cs="Arial"/>
          <w:sz w:val="20"/>
          <w:szCs w:val="20"/>
        </w:rPr>
        <w:t xml:space="preserve"> ‘</w:t>
      </w:r>
      <w:proofErr w:type="spellStart"/>
      <w:r w:rsidRPr="006D2669">
        <w:rPr>
          <w:rFonts w:ascii="Arial" w:hAnsi="Arial" w:cs="Arial"/>
          <w:sz w:val="20"/>
          <w:szCs w:val="20"/>
        </w:rPr>
        <w:t>respiratiei</w:t>
      </w:r>
      <w:proofErr w:type="spellEnd"/>
      <w:r w:rsidRPr="006D2669">
        <w:rPr>
          <w:rFonts w:ascii="Arial" w:hAnsi="Arial" w:cs="Arial"/>
          <w:sz w:val="20"/>
          <w:szCs w:val="20"/>
        </w:rPr>
        <w:t xml:space="preserve"> </w:t>
      </w:r>
      <w:proofErr w:type="spellStart"/>
      <w:r w:rsidRPr="006D2669">
        <w:rPr>
          <w:rFonts w:ascii="Arial" w:hAnsi="Arial" w:cs="Arial"/>
          <w:sz w:val="20"/>
          <w:szCs w:val="20"/>
        </w:rPr>
        <w:t>nitratilor</w:t>
      </w:r>
      <w:proofErr w:type="spellEnd"/>
      <w:r w:rsidRPr="006D2669">
        <w:rPr>
          <w:rFonts w:ascii="Arial" w:hAnsi="Arial" w:cs="Arial"/>
          <w:sz w:val="20"/>
          <w:szCs w:val="20"/>
        </w:rPr>
        <w:t xml:space="preserve">’, este absenta oxigenului dizolvat in apa, prezenta anionilor </w:t>
      </w:r>
      <w:proofErr w:type="spellStart"/>
      <w:r w:rsidRPr="006D2669">
        <w:rPr>
          <w:rFonts w:ascii="Arial" w:hAnsi="Arial" w:cs="Arial"/>
          <w:sz w:val="20"/>
          <w:szCs w:val="20"/>
        </w:rPr>
        <w:t>nitrati</w:t>
      </w:r>
      <w:proofErr w:type="spellEnd"/>
      <w:r w:rsidRPr="006D2669">
        <w:rPr>
          <w:rFonts w:ascii="Arial" w:hAnsi="Arial" w:cs="Arial"/>
          <w:sz w:val="20"/>
          <w:szCs w:val="20"/>
        </w:rPr>
        <w:t xml:space="preserve"> si sursa de carbon organic din apa uzata influenta.</w:t>
      </w:r>
    </w:p>
    <w:p w14:paraId="2EAD08DF"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timpul procesului de denitrificare, capacitatea de neutralizare acida este redusa. Valoarea optima a </w:t>
      </w:r>
      <w:proofErr w:type="spellStart"/>
      <w:r w:rsidRPr="006D2669">
        <w:rPr>
          <w:rFonts w:ascii="Arial" w:hAnsi="Arial" w:cs="Arial"/>
          <w:sz w:val="20"/>
          <w:szCs w:val="20"/>
        </w:rPr>
        <w:t>pH-ului</w:t>
      </w:r>
      <w:proofErr w:type="spellEnd"/>
      <w:r w:rsidRPr="006D2669">
        <w:rPr>
          <w:rFonts w:ascii="Arial" w:hAnsi="Arial" w:cs="Arial"/>
          <w:sz w:val="20"/>
          <w:szCs w:val="20"/>
        </w:rPr>
        <w:t xml:space="preserve"> pentru procesul de denitrificare este de 7.0 – 7.5.</w:t>
      </w:r>
    </w:p>
    <w:p w14:paraId="3F3A11CD"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In procesul de denitrificare, ANC creste, in parte datorita reducerii azotului (N-NO</w:t>
      </w:r>
      <w:r w:rsidRPr="006D2669">
        <w:rPr>
          <w:rFonts w:ascii="Arial" w:hAnsi="Arial" w:cs="Arial"/>
          <w:sz w:val="20"/>
          <w:szCs w:val="20"/>
          <w:vertAlign w:val="subscript"/>
        </w:rPr>
        <w:t>3</w:t>
      </w:r>
      <w:r w:rsidRPr="006D2669">
        <w:rPr>
          <w:rFonts w:ascii="Arial" w:hAnsi="Arial" w:cs="Arial"/>
          <w:sz w:val="20"/>
          <w:szCs w:val="20"/>
          <w:vertAlign w:val="superscript"/>
        </w:rPr>
        <w:t>-</w:t>
      </w:r>
      <w:r w:rsidRPr="006D2669">
        <w:rPr>
          <w:rFonts w:ascii="Arial" w:hAnsi="Arial" w:cs="Arial"/>
          <w:sz w:val="20"/>
          <w:szCs w:val="20"/>
        </w:rPr>
        <w:t>, N-NO</w:t>
      </w:r>
      <w:r w:rsidRPr="006D2669">
        <w:rPr>
          <w:rFonts w:ascii="Arial" w:hAnsi="Arial" w:cs="Arial"/>
          <w:sz w:val="20"/>
          <w:szCs w:val="20"/>
          <w:vertAlign w:val="subscript"/>
        </w:rPr>
        <w:t>2</w:t>
      </w:r>
      <w:r w:rsidRPr="006D2669">
        <w:rPr>
          <w:rFonts w:ascii="Arial" w:hAnsi="Arial" w:cs="Arial"/>
          <w:sz w:val="20"/>
          <w:szCs w:val="20"/>
          <w:vertAlign w:val="superscript"/>
        </w:rPr>
        <w:t>-</w:t>
      </w:r>
      <w:r w:rsidRPr="006D2669">
        <w:rPr>
          <w:rFonts w:ascii="Arial" w:hAnsi="Arial" w:cs="Arial"/>
          <w:sz w:val="20"/>
          <w:szCs w:val="20"/>
        </w:rPr>
        <w:t xml:space="preserve">) – la 1 gram, ANC creste cu 0.06 mol - , iar in parte in timpul </w:t>
      </w:r>
      <w:proofErr w:type="spellStart"/>
      <w:r w:rsidRPr="006D2669">
        <w:rPr>
          <w:rFonts w:ascii="Arial" w:hAnsi="Arial" w:cs="Arial"/>
          <w:sz w:val="20"/>
          <w:szCs w:val="20"/>
        </w:rPr>
        <w:t>oxidarii</w:t>
      </w:r>
      <w:proofErr w:type="spellEnd"/>
      <w:r w:rsidRPr="006D2669">
        <w:rPr>
          <w:rFonts w:ascii="Arial" w:hAnsi="Arial" w:cs="Arial"/>
          <w:sz w:val="20"/>
          <w:szCs w:val="20"/>
        </w:rPr>
        <w:t xml:space="preserve"> </w:t>
      </w:r>
      <w:proofErr w:type="spellStart"/>
      <w:r w:rsidRPr="006D2669">
        <w:rPr>
          <w:rFonts w:ascii="Arial" w:hAnsi="Arial" w:cs="Arial"/>
          <w:sz w:val="20"/>
          <w:szCs w:val="20"/>
        </w:rPr>
        <w:t>substantelor</w:t>
      </w:r>
      <w:proofErr w:type="spellEnd"/>
      <w:r w:rsidRPr="006D2669">
        <w:rPr>
          <w:rFonts w:ascii="Arial" w:hAnsi="Arial" w:cs="Arial"/>
          <w:sz w:val="20"/>
          <w:szCs w:val="20"/>
        </w:rPr>
        <w:t xml:space="preserve"> organice la o </w:t>
      </w:r>
      <w:proofErr w:type="spellStart"/>
      <w:r w:rsidRPr="006D2669">
        <w:rPr>
          <w:rFonts w:ascii="Arial" w:hAnsi="Arial" w:cs="Arial"/>
          <w:sz w:val="20"/>
          <w:szCs w:val="20"/>
        </w:rPr>
        <w:t>varsta</w:t>
      </w:r>
      <w:proofErr w:type="spellEnd"/>
      <w:r w:rsidRPr="006D2669">
        <w:rPr>
          <w:rFonts w:ascii="Arial" w:hAnsi="Arial" w:cs="Arial"/>
          <w:sz w:val="20"/>
          <w:szCs w:val="20"/>
        </w:rPr>
        <w:t xml:space="preserve"> ridicata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 0 – 0.005 mol</w:t>
      </w:r>
      <w:r w:rsidRPr="006D2669">
        <w:rPr>
          <w:rFonts w:ascii="Arial" w:hAnsi="Arial" w:cs="Arial"/>
          <w:sz w:val="20"/>
          <w:szCs w:val="20"/>
          <w:vertAlign w:val="superscript"/>
        </w:rPr>
        <w:t>.</w:t>
      </w:r>
      <w:r w:rsidRPr="006D2669">
        <w:rPr>
          <w:rFonts w:ascii="Arial" w:hAnsi="Arial" w:cs="Arial"/>
          <w:sz w:val="20"/>
          <w:szCs w:val="20"/>
        </w:rPr>
        <w:t>g</w:t>
      </w:r>
      <w:r w:rsidRPr="006D2669">
        <w:rPr>
          <w:rFonts w:ascii="Arial" w:hAnsi="Arial" w:cs="Arial"/>
          <w:sz w:val="20"/>
          <w:szCs w:val="20"/>
          <w:vertAlign w:val="superscript"/>
        </w:rPr>
        <w:t>-1</w:t>
      </w:r>
      <w:r w:rsidRPr="006D2669">
        <w:rPr>
          <w:rFonts w:ascii="Arial" w:hAnsi="Arial" w:cs="Arial"/>
          <w:sz w:val="20"/>
          <w:szCs w:val="20"/>
        </w:rPr>
        <w:t xml:space="preserve"> de CBO</w:t>
      </w:r>
      <w:r w:rsidRPr="006D2669">
        <w:rPr>
          <w:rFonts w:ascii="Arial" w:hAnsi="Arial" w:cs="Arial"/>
          <w:sz w:val="20"/>
          <w:szCs w:val="20"/>
          <w:vertAlign w:val="subscript"/>
        </w:rPr>
        <w:t>5</w:t>
      </w:r>
      <w:r w:rsidRPr="006D2669">
        <w:rPr>
          <w:rFonts w:ascii="Arial" w:hAnsi="Arial" w:cs="Arial"/>
          <w:sz w:val="20"/>
          <w:szCs w:val="20"/>
        </w:rPr>
        <w:t xml:space="preserve"> redus.</w:t>
      </w:r>
    </w:p>
    <w:p w14:paraId="31C9C78E"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Pentru </w:t>
      </w:r>
      <w:proofErr w:type="spellStart"/>
      <w:r w:rsidRPr="006D2669">
        <w:rPr>
          <w:rFonts w:ascii="Arial" w:hAnsi="Arial" w:cs="Arial"/>
          <w:sz w:val="20"/>
          <w:szCs w:val="20"/>
        </w:rPr>
        <w:t>desfasurarea</w:t>
      </w:r>
      <w:proofErr w:type="spellEnd"/>
      <w:r w:rsidRPr="006D2669">
        <w:rPr>
          <w:rFonts w:ascii="Arial" w:hAnsi="Arial" w:cs="Arial"/>
          <w:sz w:val="20"/>
          <w:szCs w:val="20"/>
        </w:rPr>
        <w:t xml:space="preserve"> </w:t>
      </w:r>
      <w:proofErr w:type="spellStart"/>
      <w:r w:rsidRPr="006D2669">
        <w:rPr>
          <w:rFonts w:ascii="Arial" w:hAnsi="Arial" w:cs="Arial"/>
          <w:sz w:val="20"/>
          <w:szCs w:val="20"/>
        </w:rPr>
        <w:t>nitrificarii</w:t>
      </w:r>
      <w:proofErr w:type="spellEnd"/>
      <w:r w:rsidRPr="006D2669">
        <w:rPr>
          <w:rFonts w:ascii="Arial" w:hAnsi="Arial" w:cs="Arial"/>
          <w:sz w:val="20"/>
          <w:szCs w:val="20"/>
        </w:rPr>
        <w:t xml:space="preserve"> si </w:t>
      </w:r>
      <w:proofErr w:type="spellStart"/>
      <w:r w:rsidRPr="006D2669">
        <w:rPr>
          <w:rFonts w:ascii="Arial" w:hAnsi="Arial" w:cs="Arial"/>
          <w:sz w:val="20"/>
          <w:szCs w:val="20"/>
        </w:rPr>
        <w:t>denitrificarii</w:t>
      </w:r>
      <w:proofErr w:type="spellEnd"/>
      <w:r w:rsidRPr="006D2669">
        <w:rPr>
          <w:rFonts w:ascii="Arial" w:hAnsi="Arial" w:cs="Arial"/>
          <w:sz w:val="20"/>
          <w:szCs w:val="20"/>
        </w:rPr>
        <w:t xml:space="preserve"> in </w:t>
      </w:r>
      <w:proofErr w:type="spellStart"/>
      <w:r w:rsidRPr="006D2669">
        <w:rPr>
          <w:rFonts w:ascii="Arial" w:hAnsi="Arial" w:cs="Arial"/>
          <w:sz w:val="20"/>
          <w:szCs w:val="20"/>
        </w:rPr>
        <w:t>conditii</w:t>
      </w:r>
      <w:proofErr w:type="spellEnd"/>
      <w:r w:rsidRPr="006D2669">
        <w:rPr>
          <w:rFonts w:ascii="Arial" w:hAnsi="Arial" w:cs="Arial"/>
          <w:sz w:val="20"/>
          <w:szCs w:val="20"/>
        </w:rPr>
        <w:t xml:space="preserve"> optime, este necesar ca ANC-ul rezidual in efluentul final sa </w:t>
      </w:r>
      <w:proofErr w:type="spellStart"/>
      <w:r w:rsidRPr="006D2669">
        <w:rPr>
          <w:rFonts w:ascii="Arial" w:hAnsi="Arial" w:cs="Arial"/>
          <w:sz w:val="20"/>
          <w:szCs w:val="20"/>
        </w:rPr>
        <w:t>aibe</w:t>
      </w:r>
      <w:proofErr w:type="spellEnd"/>
      <w:r w:rsidRPr="006D2669">
        <w:rPr>
          <w:rFonts w:ascii="Arial" w:hAnsi="Arial" w:cs="Arial"/>
          <w:sz w:val="20"/>
          <w:szCs w:val="20"/>
        </w:rPr>
        <w:t xml:space="preserve"> o valoare de 2 mmol / l. Aceasta valoare </w:t>
      </w:r>
      <w:proofErr w:type="spellStart"/>
      <w:r w:rsidRPr="006D2669">
        <w:rPr>
          <w:rFonts w:ascii="Arial" w:hAnsi="Arial" w:cs="Arial"/>
          <w:sz w:val="20"/>
          <w:szCs w:val="20"/>
        </w:rPr>
        <w:t>garanteaza</w:t>
      </w:r>
      <w:proofErr w:type="spellEnd"/>
      <w:r w:rsidRPr="006D2669">
        <w:rPr>
          <w:rFonts w:ascii="Arial" w:hAnsi="Arial" w:cs="Arial"/>
          <w:sz w:val="20"/>
          <w:szCs w:val="20"/>
        </w:rPr>
        <w:t xml:space="preserve"> </w:t>
      </w:r>
      <w:proofErr w:type="spellStart"/>
      <w:r w:rsidRPr="006D2669">
        <w:rPr>
          <w:rFonts w:ascii="Arial" w:hAnsi="Arial" w:cs="Arial"/>
          <w:sz w:val="20"/>
          <w:szCs w:val="20"/>
        </w:rPr>
        <w:t>mentinerea</w:t>
      </w:r>
      <w:proofErr w:type="spellEnd"/>
      <w:r w:rsidRPr="006D2669">
        <w:rPr>
          <w:rFonts w:ascii="Arial" w:hAnsi="Arial" w:cs="Arial"/>
          <w:sz w:val="20"/>
          <w:szCs w:val="20"/>
        </w:rPr>
        <w:t xml:space="preserve"> valorii </w:t>
      </w:r>
      <w:proofErr w:type="spellStart"/>
      <w:r w:rsidRPr="006D2669">
        <w:rPr>
          <w:rFonts w:ascii="Arial" w:hAnsi="Arial" w:cs="Arial"/>
          <w:sz w:val="20"/>
          <w:szCs w:val="20"/>
        </w:rPr>
        <w:t>pH-ului</w:t>
      </w:r>
      <w:proofErr w:type="spellEnd"/>
      <w:r w:rsidRPr="006D2669">
        <w:rPr>
          <w:rFonts w:ascii="Arial" w:hAnsi="Arial" w:cs="Arial"/>
          <w:sz w:val="20"/>
          <w:szCs w:val="20"/>
        </w:rPr>
        <w:t xml:space="preserve"> peste 7.0.</w:t>
      </w:r>
    </w:p>
    <w:p w14:paraId="24F96383" w14:textId="77777777" w:rsidR="006D2669" w:rsidRPr="006D2669" w:rsidRDefault="006D2669" w:rsidP="006D2669">
      <w:pPr>
        <w:spacing w:line="276" w:lineRule="auto"/>
        <w:ind w:firstLine="708"/>
        <w:jc w:val="both"/>
        <w:rPr>
          <w:rFonts w:ascii="Arial" w:hAnsi="Arial" w:cs="Arial"/>
          <w:b/>
          <w:bCs/>
          <w:sz w:val="20"/>
          <w:szCs w:val="20"/>
        </w:rPr>
      </w:pPr>
      <w:bookmarkStart w:id="142" w:name="_Toc134799190"/>
      <w:r w:rsidRPr="006D2669">
        <w:rPr>
          <w:rFonts w:ascii="Arial" w:hAnsi="Arial" w:cs="Arial"/>
          <w:b/>
          <w:bCs/>
          <w:sz w:val="20"/>
          <w:szCs w:val="20"/>
        </w:rPr>
        <w:t>4. COMPONENTELE STATIEI DE EPURARE STAINLESS CLEANER</w:t>
      </w:r>
      <w:bookmarkEnd w:id="142"/>
      <w:r w:rsidRPr="006D2669">
        <w:rPr>
          <w:rFonts w:ascii="Arial" w:hAnsi="Arial" w:cs="Arial"/>
          <w:b/>
          <w:bCs/>
          <w:sz w:val="20"/>
          <w:szCs w:val="20"/>
        </w:rPr>
        <w:t xml:space="preserve"> </w:t>
      </w:r>
    </w:p>
    <w:p w14:paraId="0E6B52AA"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Tehnologia </w:t>
      </w:r>
      <w:proofErr w:type="spellStart"/>
      <w:r w:rsidRPr="006D2669">
        <w:rPr>
          <w:rFonts w:ascii="Arial" w:hAnsi="Arial" w:cs="Arial"/>
          <w:sz w:val="20"/>
          <w:szCs w:val="20"/>
        </w:rPr>
        <w:t>statiilor</w:t>
      </w:r>
      <w:proofErr w:type="spellEnd"/>
      <w:r w:rsidRPr="006D2669">
        <w:rPr>
          <w:rFonts w:ascii="Arial" w:hAnsi="Arial" w:cs="Arial"/>
          <w:sz w:val="20"/>
          <w:szCs w:val="20"/>
        </w:rPr>
        <w:t xml:space="preserve"> de epurare </w:t>
      </w:r>
      <w:proofErr w:type="spellStart"/>
      <w:r w:rsidRPr="006D2669">
        <w:rPr>
          <w:rFonts w:ascii="Arial" w:hAnsi="Arial" w:cs="Arial"/>
          <w:sz w:val="20"/>
          <w:szCs w:val="20"/>
        </w:rPr>
        <w:t>Stainless</w:t>
      </w:r>
      <w:proofErr w:type="spellEnd"/>
      <w:r w:rsidRPr="006D2669">
        <w:rPr>
          <w:rFonts w:ascii="Arial" w:hAnsi="Arial" w:cs="Arial"/>
          <w:sz w:val="20"/>
          <w:szCs w:val="20"/>
        </w:rPr>
        <w:t xml:space="preserve"> </w:t>
      </w:r>
      <w:proofErr w:type="spellStart"/>
      <w:r w:rsidRPr="006D2669">
        <w:rPr>
          <w:rFonts w:ascii="Arial" w:hAnsi="Arial" w:cs="Arial"/>
          <w:sz w:val="20"/>
          <w:szCs w:val="20"/>
        </w:rPr>
        <w:t>Cleaner</w:t>
      </w:r>
      <w:proofErr w:type="spellEnd"/>
      <w:r w:rsidRPr="006D2669">
        <w:rPr>
          <w:rFonts w:ascii="Arial" w:hAnsi="Arial" w:cs="Arial"/>
          <w:sz w:val="20"/>
          <w:szCs w:val="20"/>
        </w:rPr>
        <w:t xml:space="preserve"> </w:t>
      </w:r>
      <w:proofErr w:type="spellStart"/>
      <w:r w:rsidRPr="006D2669">
        <w:rPr>
          <w:rFonts w:ascii="Arial" w:hAnsi="Arial" w:cs="Arial"/>
          <w:sz w:val="20"/>
          <w:szCs w:val="20"/>
        </w:rPr>
        <w:t>concentreaza</w:t>
      </w:r>
      <w:proofErr w:type="spellEnd"/>
      <w:r w:rsidRPr="006D2669">
        <w:rPr>
          <w:rFonts w:ascii="Arial" w:hAnsi="Arial" w:cs="Arial"/>
          <w:sz w:val="20"/>
          <w:szCs w:val="20"/>
        </w:rPr>
        <w:t xml:space="preserve"> </w:t>
      </w:r>
      <w:proofErr w:type="spellStart"/>
      <w:r w:rsidRPr="006D2669">
        <w:rPr>
          <w:rFonts w:ascii="Arial" w:hAnsi="Arial" w:cs="Arial"/>
          <w:sz w:val="20"/>
          <w:szCs w:val="20"/>
        </w:rPr>
        <w:t>toti</w:t>
      </w:r>
      <w:proofErr w:type="spellEnd"/>
      <w:r w:rsidRPr="006D2669">
        <w:rPr>
          <w:rFonts w:ascii="Arial" w:hAnsi="Arial" w:cs="Arial"/>
          <w:sz w:val="20"/>
          <w:szCs w:val="20"/>
        </w:rPr>
        <w:t xml:space="preserve"> </w:t>
      </w:r>
      <w:proofErr w:type="spellStart"/>
      <w:r w:rsidRPr="006D2669">
        <w:rPr>
          <w:rFonts w:ascii="Arial" w:hAnsi="Arial" w:cs="Arial"/>
          <w:sz w:val="20"/>
          <w:szCs w:val="20"/>
        </w:rPr>
        <w:t>pasii</w:t>
      </w:r>
      <w:proofErr w:type="spellEnd"/>
      <w:r w:rsidRPr="006D2669">
        <w:rPr>
          <w:rFonts w:ascii="Arial" w:hAnsi="Arial" w:cs="Arial"/>
          <w:sz w:val="20"/>
          <w:szCs w:val="20"/>
        </w:rPr>
        <w:t xml:space="preserve"> </w:t>
      </w:r>
      <w:proofErr w:type="spellStart"/>
      <w:r w:rsidRPr="006D2669">
        <w:rPr>
          <w:rFonts w:ascii="Arial" w:hAnsi="Arial" w:cs="Arial"/>
          <w:sz w:val="20"/>
          <w:szCs w:val="20"/>
        </w:rPr>
        <w:t>epurarii</w:t>
      </w:r>
      <w:proofErr w:type="spellEnd"/>
      <w:r w:rsidRPr="006D2669">
        <w:rPr>
          <w:rFonts w:ascii="Arial" w:hAnsi="Arial" w:cs="Arial"/>
          <w:sz w:val="20"/>
          <w:szCs w:val="20"/>
        </w:rPr>
        <w:t xml:space="preserve"> </w:t>
      </w:r>
      <w:proofErr w:type="spellStart"/>
      <w:r w:rsidRPr="006D2669">
        <w:rPr>
          <w:rFonts w:ascii="Arial" w:hAnsi="Arial" w:cs="Arial"/>
          <w:sz w:val="20"/>
          <w:szCs w:val="20"/>
        </w:rPr>
        <w:t>intr-o</w:t>
      </w:r>
      <w:proofErr w:type="spellEnd"/>
      <w:r w:rsidRPr="006D2669">
        <w:rPr>
          <w:rFonts w:ascii="Arial" w:hAnsi="Arial" w:cs="Arial"/>
          <w:sz w:val="20"/>
          <w:szCs w:val="20"/>
        </w:rPr>
        <w:t xml:space="preserve"> singura unitate compacta.</w:t>
      </w:r>
    </w:p>
    <w:p w14:paraId="464EEE78" w14:textId="77777777" w:rsidR="006D2669" w:rsidRPr="006D2669" w:rsidRDefault="006D2669" w:rsidP="006D2669">
      <w:pPr>
        <w:numPr>
          <w:ilvl w:val="0"/>
          <w:numId w:val="33"/>
        </w:numPr>
        <w:spacing w:line="276" w:lineRule="auto"/>
        <w:jc w:val="both"/>
        <w:rPr>
          <w:rFonts w:ascii="Arial" w:hAnsi="Arial" w:cs="Arial"/>
          <w:sz w:val="20"/>
          <w:szCs w:val="20"/>
        </w:rPr>
      </w:pPr>
      <w:proofErr w:type="spellStart"/>
      <w:r w:rsidRPr="006D2669">
        <w:rPr>
          <w:rFonts w:ascii="Arial" w:hAnsi="Arial" w:cs="Arial"/>
          <w:sz w:val="20"/>
          <w:szCs w:val="20"/>
        </w:rPr>
        <w:t>Statie</w:t>
      </w:r>
      <w:proofErr w:type="spellEnd"/>
      <w:r w:rsidRPr="006D2669">
        <w:rPr>
          <w:rFonts w:ascii="Arial" w:hAnsi="Arial" w:cs="Arial"/>
          <w:sz w:val="20"/>
          <w:szCs w:val="20"/>
        </w:rPr>
        <w:t xml:space="preserve"> de pompare influent cu </w:t>
      </w:r>
      <w:proofErr w:type="spellStart"/>
      <w:r w:rsidRPr="006D2669">
        <w:rPr>
          <w:rFonts w:ascii="Arial" w:hAnsi="Arial" w:cs="Arial"/>
          <w:sz w:val="20"/>
          <w:szCs w:val="20"/>
        </w:rPr>
        <w:t>gratar</w:t>
      </w:r>
      <w:proofErr w:type="spellEnd"/>
      <w:r w:rsidRPr="006D2669">
        <w:rPr>
          <w:rFonts w:ascii="Arial" w:hAnsi="Arial" w:cs="Arial"/>
          <w:sz w:val="20"/>
          <w:szCs w:val="20"/>
        </w:rPr>
        <w:t xml:space="preserve"> rar </w:t>
      </w:r>
    </w:p>
    <w:p w14:paraId="5D1F3999" w14:textId="77777777" w:rsidR="006D2669" w:rsidRPr="006D2669" w:rsidRDefault="006D2669" w:rsidP="006D2669">
      <w:pPr>
        <w:numPr>
          <w:ilvl w:val="0"/>
          <w:numId w:val="33"/>
        </w:numPr>
        <w:spacing w:line="276" w:lineRule="auto"/>
        <w:jc w:val="both"/>
        <w:rPr>
          <w:rFonts w:ascii="Arial" w:hAnsi="Arial" w:cs="Arial"/>
          <w:sz w:val="20"/>
          <w:szCs w:val="20"/>
        </w:rPr>
      </w:pPr>
      <w:proofErr w:type="spellStart"/>
      <w:r w:rsidRPr="006D2669">
        <w:rPr>
          <w:rFonts w:ascii="Arial" w:hAnsi="Arial" w:cs="Arial"/>
          <w:sz w:val="20"/>
          <w:szCs w:val="20"/>
        </w:rPr>
        <w:t>Masurarea</w:t>
      </w:r>
      <w:proofErr w:type="spellEnd"/>
      <w:r w:rsidRPr="006D2669">
        <w:rPr>
          <w:rFonts w:ascii="Arial" w:hAnsi="Arial" w:cs="Arial"/>
          <w:sz w:val="20"/>
          <w:szCs w:val="20"/>
        </w:rPr>
        <w:t xml:space="preserve"> debitului influent cu ajutorul unui debitmetru inductiv</w:t>
      </w:r>
    </w:p>
    <w:p w14:paraId="11F191C7" w14:textId="77777777" w:rsidR="006D2669" w:rsidRPr="006D2669" w:rsidRDefault="006D2669" w:rsidP="006D2669">
      <w:pPr>
        <w:numPr>
          <w:ilvl w:val="0"/>
          <w:numId w:val="33"/>
        </w:numPr>
        <w:spacing w:line="276" w:lineRule="auto"/>
        <w:jc w:val="both"/>
        <w:rPr>
          <w:rFonts w:ascii="Arial" w:hAnsi="Arial" w:cs="Arial"/>
          <w:sz w:val="20"/>
          <w:szCs w:val="20"/>
        </w:rPr>
      </w:pPr>
      <w:r w:rsidRPr="006D2669">
        <w:rPr>
          <w:rFonts w:ascii="Arial" w:hAnsi="Arial" w:cs="Arial"/>
          <w:sz w:val="20"/>
          <w:szCs w:val="20"/>
        </w:rPr>
        <w:t>Pre-epurarea mecanica</w:t>
      </w:r>
    </w:p>
    <w:p w14:paraId="7B72480C" w14:textId="77777777" w:rsidR="006D2669" w:rsidRPr="006D2669" w:rsidRDefault="006D2669" w:rsidP="006D2669">
      <w:pPr>
        <w:numPr>
          <w:ilvl w:val="0"/>
          <w:numId w:val="33"/>
        </w:numPr>
        <w:spacing w:line="276" w:lineRule="auto"/>
        <w:jc w:val="both"/>
        <w:rPr>
          <w:rFonts w:ascii="Arial" w:hAnsi="Arial" w:cs="Arial"/>
          <w:sz w:val="20"/>
          <w:szCs w:val="20"/>
        </w:rPr>
      </w:pPr>
      <w:r w:rsidRPr="006D2669">
        <w:rPr>
          <w:rFonts w:ascii="Arial" w:hAnsi="Arial" w:cs="Arial"/>
          <w:sz w:val="20"/>
          <w:szCs w:val="20"/>
        </w:rPr>
        <w:t>Epurarea biologica cu denitrificare frontala si recirculare – 3 module biologice</w:t>
      </w:r>
    </w:p>
    <w:p w14:paraId="6A42DC82" w14:textId="77777777" w:rsidR="006D2669" w:rsidRPr="006D2669" w:rsidRDefault="006D2669" w:rsidP="006D2669">
      <w:pPr>
        <w:numPr>
          <w:ilvl w:val="0"/>
          <w:numId w:val="33"/>
        </w:numPr>
        <w:spacing w:line="276" w:lineRule="auto"/>
        <w:jc w:val="both"/>
        <w:rPr>
          <w:rFonts w:ascii="Arial" w:hAnsi="Arial" w:cs="Arial"/>
          <w:sz w:val="20"/>
          <w:szCs w:val="20"/>
        </w:rPr>
      </w:pPr>
      <w:r w:rsidRPr="006D2669">
        <w:rPr>
          <w:rFonts w:ascii="Arial" w:hAnsi="Arial" w:cs="Arial"/>
          <w:sz w:val="20"/>
          <w:szCs w:val="20"/>
        </w:rPr>
        <w:t xml:space="preserve">Nitrificarea si stabilizarea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w:t>
      </w:r>
    </w:p>
    <w:p w14:paraId="221253A6" w14:textId="77777777" w:rsidR="006D2669" w:rsidRPr="006D2669" w:rsidRDefault="006D2669" w:rsidP="006D2669">
      <w:pPr>
        <w:numPr>
          <w:ilvl w:val="0"/>
          <w:numId w:val="33"/>
        </w:numPr>
        <w:spacing w:line="276" w:lineRule="auto"/>
        <w:jc w:val="both"/>
        <w:rPr>
          <w:rFonts w:ascii="Arial" w:hAnsi="Arial" w:cs="Arial"/>
          <w:sz w:val="20"/>
          <w:szCs w:val="20"/>
        </w:rPr>
      </w:pPr>
      <w:r w:rsidRPr="006D2669">
        <w:rPr>
          <w:rFonts w:ascii="Arial" w:hAnsi="Arial" w:cs="Arial"/>
          <w:sz w:val="20"/>
          <w:szCs w:val="20"/>
        </w:rPr>
        <w:t>Decantare secundara – 3 decantoare tip Dortmund</w:t>
      </w:r>
    </w:p>
    <w:p w14:paraId="341FDAC7" w14:textId="77777777" w:rsidR="006D2669" w:rsidRPr="006D2669" w:rsidRDefault="006D2669" w:rsidP="006D2669">
      <w:pPr>
        <w:numPr>
          <w:ilvl w:val="0"/>
          <w:numId w:val="33"/>
        </w:numPr>
        <w:spacing w:line="276" w:lineRule="auto"/>
        <w:jc w:val="both"/>
        <w:rPr>
          <w:rFonts w:ascii="Arial" w:hAnsi="Arial" w:cs="Arial"/>
          <w:sz w:val="20"/>
          <w:szCs w:val="20"/>
        </w:rPr>
      </w:pPr>
      <w:r w:rsidRPr="006D2669">
        <w:rPr>
          <w:rFonts w:ascii="Arial" w:hAnsi="Arial" w:cs="Arial"/>
          <w:sz w:val="20"/>
          <w:szCs w:val="20"/>
        </w:rPr>
        <w:t xml:space="preserve">Deshidratarea </w:t>
      </w:r>
      <w:proofErr w:type="spellStart"/>
      <w:r w:rsidRPr="006D2669">
        <w:rPr>
          <w:rFonts w:ascii="Arial" w:hAnsi="Arial" w:cs="Arial"/>
          <w:sz w:val="20"/>
          <w:szCs w:val="20"/>
        </w:rPr>
        <w:t>namolului</w:t>
      </w:r>
      <w:proofErr w:type="spellEnd"/>
    </w:p>
    <w:p w14:paraId="4518C51B" w14:textId="77777777" w:rsidR="006D2669" w:rsidRPr="006D2669" w:rsidRDefault="006D2669" w:rsidP="006D2669">
      <w:pPr>
        <w:numPr>
          <w:ilvl w:val="0"/>
          <w:numId w:val="33"/>
        </w:numPr>
        <w:spacing w:line="276" w:lineRule="auto"/>
        <w:jc w:val="both"/>
        <w:rPr>
          <w:rFonts w:ascii="Arial" w:hAnsi="Arial" w:cs="Arial"/>
          <w:sz w:val="20"/>
          <w:szCs w:val="20"/>
        </w:rPr>
      </w:pPr>
      <w:proofErr w:type="spellStart"/>
      <w:r w:rsidRPr="006D2669">
        <w:rPr>
          <w:rFonts w:ascii="Arial" w:hAnsi="Arial" w:cs="Arial"/>
          <w:sz w:val="20"/>
          <w:szCs w:val="20"/>
        </w:rPr>
        <w:t>Statie</w:t>
      </w:r>
      <w:proofErr w:type="spellEnd"/>
      <w:r w:rsidRPr="006D2669">
        <w:rPr>
          <w:rFonts w:ascii="Arial" w:hAnsi="Arial" w:cs="Arial"/>
          <w:sz w:val="20"/>
          <w:szCs w:val="20"/>
        </w:rPr>
        <w:t xml:space="preserve"> de pompare efluent</w:t>
      </w:r>
    </w:p>
    <w:p w14:paraId="624E7B37" w14:textId="77777777" w:rsidR="006D2669" w:rsidRPr="006D2669" w:rsidRDefault="006D2669" w:rsidP="006D2669">
      <w:pPr>
        <w:numPr>
          <w:ilvl w:val="0"/>
          <w:numId w:val="33"/>
        </w:numPr>
        <w:spacing w:line="276" w:lineRule="auto"/>
        <w:jc w:val="both"/>
        <w:rPr>
          <w:rFonts w:ascii="Arial" w:hAnsi="Arial" w:cs="Arial"/>
          <w:sz w:val="20"/>
          <w:szCs w:val="20"/>
          <w:lang w:val="pt-BR"/>
        </w:rPr>
      </w:pPr>
      <w:r w:rsidRPr="006D2669">
        <w:rPr>
          <w:rFonts w:ascii="Arial" w:hAnsi="Arial" w:cs="Arial"/>
          <w:sz w:val="20"/>
          <w:szCs w:val="20"/>
          <w:lang w:val="pt-BR"/>
        </w:rPr>
        <w:t>Dezinfectie efluent.</w:t>
      </w:r>
    </w:p>
    <w:p w14:paraId="77D9E816" w14:textId="77777777" w:rsidR="006D2669" w:rsidRPr="006D2669" w:rsidRDefault="006D2669" w:rsidP="006D2669">
      <w:pPr>
        <w:numPr>
          <w:ilvl w:val="0"/>
          <w:numId w:val="33"/>
        </w:numPr>
        <w:spacing w:line="276" w:lineRule="auto"/>
        <w:jc w:val="both"/>
        <w:rPr>
          <w:rFonts w:ascii="Arial" w:hAnsi="Arial" w:cs="Arial"/>
          <w:sz w:val="20"/>
          <w:szCs w:val="20"/>
          <w:lang w:val="pt-BR"/>
        </w:rPr>
      </w:pPr>
      <w:proofErr w:type="spellStart"/>
      <w:r w:rsidRPr="006D2669">
        <w:rPr>
          <w:rFonts w:ascii="Arial" w:hAnsi="Arial" w:cs="Arial"/>
          <w:sz w:val="20"/>
          <w:szCs w:val="20"/>
        </w:rPr>
        <w:t>Masurarea</w:t>
      </w:r>
      <w:proofErr w:type="spellEnd"/>
      <w:r w:rsidRPr="006D2669">
        <w:rPr>
          <w:rFonts w:ascii="Arial" w:hAnsi="Arial" w:cs="Arial"/>
          <w:sz w:val="20"/>
          <w:szCs w:val="20"/>
        </w:rPr>
        <w:t xml:space="preserve"> debitului efluent cu ajutorul unui debitmetru inductiv</w:t>
      </w:r>
    </w:p>
    <w:p w14:paraId="6A68595C"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Linia tehnologica a reactorului biologic este situata </w:t>
      </w:r>
      <w:proofErr w:type="spellStart"/>
      <w:r w:rsidRPr="006D2669">
        <w:rPr>
          <w:rFonts w:ascii="Arial" w:hAnsi="Arial" w:cs="Arial"/>
          <w:sz w:val="20"/>
          <w:szCs w:val="20"/>
        </w:rPr>
        <w:t>intr</w:t>
      </w:r>
      <w:proofErr w:type="spellEnd"/>
      <w:r w:rsidRPr="006D2669">
        <w:rPr>
          <w:rFonts w:ascii="Arial" w:hAnsi="Arial" w:cs="Arial"/>
          <w:sz w:val="20"/>
          <w:szCs w:val="20"/>
        </w:rPr>
        <w:t>-un bazin impermeabil din beton.</w:t>
      </w:r>
    </w:p>
    <w:p w14:paraId="4039078C" w14:textId="77777777" w:rsidR="006D2669" w:rsidRPr="006D2669" w:rsidRDefault="006D2669" w:rsidP="006D2669">
      <w:pPr>
        <w:spacing w:line="276" w:lineRule="auto"/>
        <w:ind w:firstLine="708"/>
        <w:jc w:val="both"/>
        <w:rPr>
          <w:rFonts w:ascii="Arial" w:hAnsi="Arial" w:cs="Arial"/>
          <w:b/>
          <w:bCs/>
          <w:i/>
          <w:iCs/>
          <w:sz w:val="20"/>
          <w:szCs w:val="20"/>
        </w:rPr>
      </w:pPr>
      <w:bookmarkStart w:id="143" w:name="_Toc134799191"/>
      <w:r w:rsidRPr="006D2669">
        <w:rPr>
          <w:rFonts w:ascii="Arial" w:hAnsi="Arial" w:cs="Arial"/>
          <w:b/>
          <w:bCs/>
          <w:i/>
          <w:iCs/>
          <w:sz w:val="20"/>
          <w:szCs w:val="20"/>
        </w:rPr>
        <w:t>4.1. STATIA DE POMPARE INFLUENT</w:t>
      </w:r>
      <w:bookmarkEnd w:id="143"/>
    </w:p>
    <w:p w14:paraId="66E359A1"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Statia</w:t>
      </w:r>
      <w:proofErr w:type="spellEnd"/>
      <w:r w:rsidRPr="006D2669">
        <w:rPr>
          <w:rFonts w:ascii="Arial" w:hAnsi="Arial" w:cs="Arial"/>
          <w:sz w:val="20"/>
          <w:szCs w:val="20"/>
        </w:rPr>
        <w:t xml:space="preserve"> de pompare este echipata cu un </w:t>
      </w:r>
      <w:proofErr w:type="spellStart"/>
      <w:r w:rsidRPr="006D2669">
        <w:rPr>
          <w:rFonts w:ascii="Arial" w:hAnsi="Arial" w:cs="Arial"/>
          <w:sz w:val="20"/>
          <w:szCs w:val="20"/>
        </w:rPr>
        <w:t>gratar</w:t>
      </w:r>
      <w:proofErr w:type="spellEnd"/>
      <w:r w:rsidRPr="006D2669">
        <w:rPr>
          <w:rFonts w:ascii="Arial" w:hAnsi="Arial" w:cs="Arial"/>
          <w:sz w:val="20"/>
          <w:szCs w:val="20"/>
        </w:rPr>
        <w:t xml:space="preserve"> rar (distanta intre bare este de 25 mm) pentru </w:t>
      </w:r>
      <w:proofErr w:type="spellStart"/>
      <w:r w:rsidRPr="006D2669">
        <w:rPr>
          <w:rFonts w:ascii="Arial" w:hAnsi="Arial" w:cs="Arial"/>
          <w:sz w:val="20"/>
          <w:szCs w:val="20"/>
        </w:rPr>
        <w:t>retinerea</w:t>
      </w:r>
      <w:proofErr w:type="spellEnd"/>
      <w:r w:rsidRPr="006D2669">
        <w:rPr>
          <w:rFonts w:ascii="Arial" w:hAnsi="Arial" w:cs="Arial"/>
          <w:sz w:val="20"/>
          <w:szCs w:val="20"/>
        </w:rPr>
        <w:t xml:space="preserve"> </w:t>
      </w:r>
      <w:proofErr w:type="spellStart"/>
      <w:r w:rsidRPr="006D2669">
        <w:rPr>
          <w:rFonts w:ascii="Arial" w:hAnsi="Arial" w:cs="Arial"/>
          <w:sz w:val="20"/>
          <w:szCs w:val="20"/>
        </w:rPr>
        <w:t>impuritatilor</w:t>
      </w:r>
      <w:proofErr w:type="spellEnd"/>
      <w:r w:rsidRPr="006D2669">
        <w:rPr>
          <w:rFonts w:ascii="Arial" w:hAnsi="Arial" w:cs="Arial"/>
          <w:sz w:val="20"/>
          <w:szCs w:val="20"/>
        </w:rPr>
        <w:t xml:space="preserve"> mecanice grosiere cu scopul de a proteja pompele cu care este echipata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w:t>
      </w:r>
      <w:proofErr w:type="spellStart"/>
      <w:r w:rsidRPr="006D2669">
        <w:rPr>
          <w:rFonts w:ascii="Arial" w:hAnsi="Arial" w:cs="Arial"/>
          <w:sz w:val="20"/>
          <w:szCs w:val="20"/>
        </w:rPr>
        <w:t>Gratarul</w:t>
      </w:r>
      <w:proofErr w:type="spellEnd"/>
      <w:r w:rsidRPr="006D2669">
        <w:rPr>
          <w:rFonts w:ascii="Arial" w:hAnsi="Arial" w:cs="Arial"/>
          <w:sz w:val="20"/>
          <w:szCs w:val="20"/>
        </w:rPr>
        <w:t xml:space="preserve"> rar este </w:t>
      </w:r>
      <w:proofErr w:type="spellStart"/>
      <w:r w:rsidRPr="006D2669">
        <w:rPr>
          <w:rFonts w:ascii="Arial" w:hAnsi="Arial" w:cs="Arial"/>
          <w:sz w:val="20"/>
          <w:szCs w:val="20"/>
        </w:rPr>
        <w:t>actionat</w:t>
      </w:r>
      <w:proofErr w:type="spellEnd"/>
      <w:r w:rsidRPr="006D2669">
        <w:rPr>
          <w:rFonts w:ascii="Arial" w:hAnsi="Arial" w:cs="Arial"/>
          <w:sz w:val="20"/>
          <w:szCs w:val="20"/>
        </w:rPr>
        <w:t xml:space="preserve"> electric. In interiorul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pompare sunt montate in prima linie tehnologica pe bare de ghidaj doua pompe HCP (cu puterea de 1.95 kW) care ridica apele uzate la cota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In etapa a doua se va mai </w:t>
      </w:r>
      <w:proofErr w:type="spellStart"/>
      <w:r w:rsidRPr="006D2669">
        <w:rPr>
          <w:rFonts w:ascii="Arial" w:hAnsi="Arial" w:cs="Arial"/>
          <w:sz w:val="20"/>
          <w:szCs w:val="20"/>
        </w:rPr>
        <w:t>adauga</w:t>
      </w:r>
      <w:proofErr w:type="spellEnd"/>
      <w:r w:rsidRPr="006D2669">
        <w:rPr>
          <w:rFonts w:ascii="Arial" w:hAnsi="Arial" w:cs="Arial"/>
          <w:sz w:val="20"/>
          <w:szCs w:val="20"/>
        </w:rPr>
        <w:t xml:space="preserve"> o pompa activa iar in etapa trei se va completa cu o pompa – rezerva uscata. Controlul pompelor este automat cu ajutorul unui sistem flotor. In cazul in care nivelul apei in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se ridica mai mult </w:t>
      </w:r>
      <w:proofErr w:type="spellStart"/>
      <w:r w:rsidRPr="006D2669">
        <w:rPr>
          <w:rFonts w:ascii="Arial" w:hAnsi="Arial" w:cs="Arial"/>
          <w:sz w:val="20"/>
          <w:szCs w:val="20"/>
        </w:rPr>
        <w:t>decat</w:t>
      </w:r>
      <w:proofErr w:type="spellEnd"/>
      <w:r w:rsidRPr="006D2669">
        <w:rPr>
          <w:rFonts w:ascii="Arial" w:hAnsi="Arial" w:cs="Arial"/>
          <w:sz w:val="20"/>
          <w:szCs w:val="20"/>
        </w:rPr>
        <w:t xml:space="preserve"> in mod normal (eventual din cauza avariei unei pompe) va porni alarma ce </w:t>
      </w:r>
      <w:proofErr w:type="spellStart"/>
      <w:r w:rsidRPr="006D2669">
        <w:rPr>
          <w:rFonts w:ascii="Arial" w:hAnsi="Arial" w:cs="Arial"/>
          <w:sz w:val="20"/>
          <w:szCs w:val="20"/>
        </w:rPr>
        <w:t>avertizeaza</w:t>
      </w:r>
      <w:proofErr w:type="spellEnd"/>
      <w:r w:rsidRPr="006D2669">
        <w:rPr>
          <w:rFonts w:ascii="Arial" w:hAnsi="Arial" w:cs="Arial"/>
          <w:sz w:val="20"/>
          <w:szCs w:val="20"/>
        </w:rPr>
        <w:t xml:space="preserve"> avaria produsa.</w:t>
      </w:r>
    </w:p>
    <w:p w14:paraId="3AF2522D"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Pompele submersibile de tip AF sunt proiectate sa pompeze apa uzata </w:t>
      </w:r>
      <w:proofErr w:type="spellStart"/>
      <w:r w:rsidRPr="006D2669">
        <w:rPr>
          <w:rFonts w:ascii="Arial" w:hAnsi="Arial" w:cs="Arial"/>
          <w:sz w:val="20"/>
          <w:szCs w:val="20"/>
        </w:rPr>
        <w:t>incarcata</w:t>
      </w:r>
      <w:proofErr w:type="spellEnd"/>
      <w:r w:rsidRPr="006D2669">
        <w:rPr>
          <w:rFonts w:ascii="Arial" w:hAnsi="Arial" w:cs="Arial"/>
          <w:sz w:val="20"/>
          <w:szCs w:val="20"/>
        </w:rPr>
        <w:t xml:space="preserve"> cu </w:t>
      </w:r>
      <w:proofErr w:type="spellStart"/>
      <w:r w:rsidRPr="006D2669">
        <w:rPr>
          <w:rFonts w:ascii="Arial" w:hAnsi="Arial" w:cs="Arial"/>
          <w:sz w:val="20"/>
          <w:szCs w:val="20"/>
        </w:rPr>
        <w:t>impuritati</w:t>
      </w:r>
      <w:proofErr w:type="spellEnd"/>
      <w:r w:rsidRPr="006D2669">
        <w:rPr>
          <w:rFonts w:ascii="Arial" w:hAnsi="Arial" w:cs="Arial"/>
          <w:sz w:val="20"/>
          <w:szCs w:val="20"/>
        </w:rPr>
        <w:t xml:space="preserve"> mecanice cu particule non-abrazive ca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w:t>
      </w:r>
      <w:proofErr w:type="spellStart"/>
      <w:r w:rsidRPr="006D2669">
        <w:rPr>
          <w:rFonts w:ascii="Arial" w:hAnsi="Arial" w:cs="Arial"/>
          <w:sz w:val="20"/>
          <w:szCs w:val="20"/>
        </w:rPr>
        <w:t>cenusa</w:t>
      </w:r>
      <w:proofErr w:type="spellEnd"/>
      <w:r w:rsidRPr="006D2669">
        <w:rPr>
          <w:rFonts w:ascii="Arial" w:hAnsi="Arial" w:cs="Arial"/>
          <w:sz w:val="20"/>
          <w:szCs w:val="20"/>
        </w:rPr>
        <w:t xml:space="preserve">, </w:t>
      </w:r>
      <w:proofErr w:type="spellStart"/>
      <w:r w:rsidRPr="006D2669">
        <w:rPr>
          <w:rFonts w:ascii="Arial" w:hAnsi="Arial" w:cs="Arial"/>
          <w:sz w:val="20"/>
          <w:szCs w:val="20"/>
        </w:rPr>
        <w:t>bucati</w:t>
      </w:r>
      <w:proofErr w:type="spellEnd"/>
      <w:r w:rsidRPr="006D2669">
        <w:rPr>
          <w:rFonts w:ascii="Arial" w:hAnsi="Arial" w:cs="Arial"/>
          <w:sz w:val="20"/>
          <w:szCs w:val="20"/>
        </w:rPr>
        <w:t xml:space="preserve"> de lemn, ape fecaloide, ape de canalizare etc. si de asemenea o cantitate mica de materiale abrazive ca nisipul. Puterea instalata a unei pompe este de 1.95 kW, alimentare electrica  400 V, 50 Hz.</w:t>
      </w:r>
    </w:p>
    <w:p w14:paraId="7D475645" w14:textId="77777777" w:rsidR="006D2669" w:rsidRPr="006D2669" w:rsidRDefault="006D2669" w:rsidP="006D2669">
      <w:pPr>
        <w:spacing w:line="276" w:lineRule="auto"/>
        <w:ind w:firstLine="708"/>
        <w:jc w:val="both"/>
        <w:rPr>
          <w:rFonts w:ascii="Arial" w:hAnsi="Arial" w:cs="Arial"/>
          <w:b/>
          <w:bCs/>
          <w:i/>
          <w:iCs/>
          <w:sz w:val="20"/>
          <w:szCs w:val="20"/>
        </w:rPr>
      </w:pPr>
      <w:bookmarkStart w:id="144" w:name="_Toc134799192"/>
      <w:r w:rsidRPr="006D2669">
        <w:rPr>
          <w:rFonts w:ascii="Arial" w:hAnsi="Arial" w:cs="Arial"/>
          <w:b/>
          <w:bCs/>
          <w:i/>
          <w:iCs/>
          <w:sz w:val="20"/>
          <w:szCs w:val="20"/>
        </w:rPr>
        <w:t>4.2. PRE-EPURAREA MECANICA FINA</w:t>
      </w:r>
      <w:bookmarkEnd w:id="144"/>
    </w:p>
    <w:p w14:paraId="34C591AC"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acest proces sunt </w:t>
      </w:r>
      <w:proofErr w:type="spellStart"/>
      <w:r w:rsidRPr="006D2669">
        <w:rPr>
          <w:rFonts w:ascii="Arial" w:hAnsi="Arial" w:cs="Arial"/>
          <w:sz w:val="20"/>
          <w:szCs w:val="20"/>
        </w:rPr>
        <w:t>indepartate</w:t>
      </w:r>
      <w:proofErr w:type="spellEnd"/>
      <w:r w:rsidRPr="006D2669">
        <w:rPr>
          <w:rFonts w:ascii="Arial" w:hAnsi="Arial" w:cs="Arial"/>
          <w:sz w:val="20"/>
          <w:szCs w:val="20"/>
        </w:rPr>
        <w:t xml:space="preserve"> </w:t>
      </w:r>
      <w:proofErr w:type="spellStart"/>
      <w:r w:rsidRPr="006D2669">
        <w:rPr>
          <w:rFonts w:ascii="Arial" w:hAnsi="Arial" w:cs="Arial"/>
          <w:sz w:val="20"/>
          <w:szCs w:val="20"/>
        </w:rPr>
        <w:t>impuritatile</w:t>
      </w:r>
      <w:proofErr w:type="spellEnd"/>
      <w:r w:rsidRPr="006D2669">
        <w:rPr>
          <w:rFonts w:ascii="Arial" w:hAnsi="Arial" w:cs="Arial"/>
          <w:sz w:val="20"/>
          <w:szCs w:val="20"/>
        </w:rPr>
        <w:t xml:space="preserve"> grosiere, a </w:t>
      </w:r>
      <w:proofErr w:type="spellStart"/>
      <w:r w:rsidRPr="006D2669">
        <w:rPr>
          <w:rFonts w:ascii="Arial" w:hAnsi="Arial" w:cs="Arial"/>
          <w:sz w:val="20"/>
          <w:szCs w:val="20"/>
        </w:rPr>
        <w:t>caror</w:t>
      </w:r>
      <w:proofErr w:type="spellEnd"/>
      <w:r w:rsidRPr="006D2669">
        <w:rPr>
          <w:rFonts w:ascii="Arial" w:hAnsi="Arial" w:cs="Arial"/>
          <w:sz w:val="20"/>
          <w:szCs w:val="20"/>
        </w:rPr>
        <w:t xml:space="preserve"> prezenta in </w:t>
      </w:r>
      <w:proofErr w:type="spellStart"/>
      <w:r w:rsidRPr="006D2669">
        <w:rPr>
          <w:rFonts w:ascii="Arial" w:hAnsi="Arial" w:cs="Arial"/>
          <w:sz w:val="20"/>
          <w:szCs w:val="20"/>
        </w:rPr>
        <w:t>pasii</w:t>
      </w:r>
      <w:proofErr w:type="spellEnd"/>
      <w:r w:rsidRPr="006D2669">
        <w:rPr>
          <w:rFonts w:ascii="Arial" w:hAnsi="Arial" w:cs="Arial"/>
          <w:sz w:val="20"/>
          <w:szCs w:val="20"/>
        </w:rPr>
        <w:t xml:space="preserve"> </w:t>
      </w:r>
      <w:proofErr w:type="spellStart"/>
      <w:r w:rsidRPr="006D2669">
        <w:rPr>
          <w:rFonts w:ascii="Arial" w:hAnsi="Arial" w:cs="Arial"/>
          <w:sz w:val="20"/>
          <w:szCs w:val="20"/>
        </w:rPr>
        <w:t>urmatori</w:t>
      </w:r>
      <w:proofErr w:type="spellEnd"/>
      <w:r w:rsidRPr="006D2669">
        <w:rPr>
          <w:rFonts w:ascii="Arial" w:hAnsi="Arial" w:cs="Arial"/>
          <w:sz w:val="20"/>
          <w:szCs w:val="20"/>
        </w:rPr>
        <w:t xml:space="preserve"> ai procesului de epurare ar putea duce la deteriorarea echipamentelor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sau la blocarea acestora.</w:t>
      </w:r>
    </w:p>
    <w:p w14:paraId="1A725006" w14:textId="77777777" w:rsidR="006D2669" w:rsidRPr="006D2669" w:rsidRDefault="006D2669" w:rsidP="006D2669">
      <w:pPr>
        <w:spacing w:line="276" w:lineRule="auto"/>
        <w:ind w:firstLine="708"/>
        <w:jc w:val="both"/>
        <w:rPr>
          <w:rFonts w:ascii="Arial" w:hAnsi="Arial" w:cs="Arial"/>
          <w:b/>
          <w:bCs/>
          <w:sz w:val="20"/>
          <w:szCs w:val="20"/>
          <w:lang w:val="fr-FR"/>
        </w:rPr>
      </w:pPr>
      <w:bookmarkStart w:id="145" w:name="_Toc134799193"/>
      <w:r w:rsidRPr="006D2669">
        <w:rPr>
          <w:rFonts w:ascii="Arial" w:hAnsi="Arial" w:cs="Arial"/>
          <w:b/>
          <w:bCs/>
          <w:sz w:val="20"/>
          <w:szCs w:val="20"/>
          <w:lang w:val="fr-FR"/>
        </w:rPr>
        <w:t xml:space="preserve">4.2.1 </w:t>
      </w:r>
      <w:proofErr w:type="spellStart"/>
      <w:r w:rsidRPr="006D2669">
        <w:rPr>
          <w:rFonts w:ascii="Arial" w:hAnsi="Arial" w:cs="Arial"/>
          <w:b/>
          <w:bCs/>
          <w:sz w:val="20"/>
          <w:szCs w:val="20"/>
          <w:lang w:val="fr-FR"/>
        </w:rPr>
        <w:t>Echipament</w:t>
      </w:r>
      <w:proofErr w:type="spellEnd"/>
      <w:r w:rsidRPr="006D2669">
        <w:rPr>
          <w:rFonts w:ascii="Arial" w:hAnsi="Arial" w:cs="Arial"/>
          <w:b/>
          <w:bCs/>
          <w:sz w:val="20"/>
          <w:szCs w:val="20"/>
          <w:lang w:val="fr-FR"/>
        </w:rPr>
        <w:t xml:space="preserve"> </w:t>
      </w:r>
      <w:proofErr w:type="spellStart"/>
      <w:r w:rsidRPr="006D2669">
        <w:rPr>
          <w:rFonts w:ascii="Arial" w:hAnsi="Arial" w:cs="Arial"/>
          <w:b/>
          <w:bCs/>
          <w:sz w:val="20"/>
          <w:szCs w:val="20"/>
          <w:lang w:val="fr-FR"/>
        </w:rPr>
        <w:t>integrat</w:t>
      </w:r>
      <w:proofErr w:type="spellEnd"/>
      <w:r w:rsidRPr="006D2669">
        <w:rPr>
          <w:rFonts w:ascii="Arial" w:hAnsi="Arial" w:cs="Arial"/>
          <w:b/>
          <w:bCs/>
          <w:sz w:val="20"/>
          <w:szCs w:val="20"/>
          <w:lang w:val="fr-FR"/>
        </w:rPr>
        <w:t xml:space="preserve"> de </w:t>
      </w:r>
      <w:proofErr w:type="spellStart"/>
      <w:r w:rsidRPr="006D2669">
        <w:rPr>
          <w:rFonts w:ascii="Arial" w:hAnsi="Arial" w:cs="Arial"/>
          <w:b/>
          <w:bCs/>
          <w:sz w:val="20"/>
          <w:szCs w:val="20"/>
          <w:lang w:val="fr-FR"/>
        </w:rPr>
        <w:t>sitare</w:t>
      </w:r>
      <w:proofErr w:type="spellEnd"/>
      <w:r w:rsidRPr="006D2669">
        <w:rPr>
          <w:rFonts w:ascii="Arial" w:hAnsi="Arial" w:cs="Arial"/>
          <w:b/>
          <w:bCs/>
          <w:sz w:val="20"/>
          <w:szCs w:val="20"/>
          <w:lang w:val="fr-FR"/>
        </w:rPr>
        <w:t xml:space="preserve"> si </w:t>
      </w:r>
      <w:proofErr w:type="spellStart"/>
      <w:r w:rsidRPr="006D2669">
        <w:rPr>
          <w:rFonts w:ascii="Arial" w:hAnsi="Arial" w:cs="Arial"/>
          <w:b/>
          <w:bCs/>
          <w:sz w:val="20"/>
          <w:szCs w:val="20"/>
          <w:lang w:val="fr-FR"/>
        </w:rPr>
        <w:t>deznisipare</w:t>
      </w:r>
      <w:bookmarkEnd w:id="145"/>
      <w:proofErr w:type="spellEnd"/>
    </w:p>
    <w:p w14:paraId="2E74B62B"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Echipamentul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integrat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treapta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pre-epurare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mecanica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este</w:t>
      </w:r>
      <w:proofErr w:type="spellEnd"/>
      <w:r w:rsidRPr="006D2669">
        <w:rPr>
          <w:rFonts w:ascii="Arial" w:hAnsi="Arial" w:cs="Arial"/>
          <w:sz w:val="20"/>
          <w:szCs w:val="20"/>
          <w:lang w:val="fr-FR"/>
        </w:rPr>
        <w:t xml:space="preserve"> un </w:t>
      </w:r>
      <w:proofErr w:type="spellStart"/>
      <w:r w:rsidRPr="006D2669">
        <w:rPr>
          <w:rFonts w:ascii="Arial" w:hAnsi="Arial" w:cs="Arial"/>
          <w:sz w:val="20"/>
          <w:szCs w:val="20"/>
          <w:lang w:val="fr-FR"/>
        </w:rPr>
        <w:t>echipament</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ultima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generatie</w:t>
      </w:r>
      <w:proofErr w:type="spellEnd"/>
      <w:r w:rsidRPr="006D2669">
        <w:rPr>
          <w:rFonts w:ascii="Arial" w:hAnsi="Arial" w:cs="Arial"/>
          <w:sz w:val="20"/>
          <w:szCs w:val="20"/>
          <w:lang w:val="fr-FR"/>
        </w:rPr>
        <w:t xml:space="preserve"> ce </w:t>
      </w:r>
      <w:proofErr w:type="spellStart"/>
      <w:r w:rsidRPr="006D2669">
        <w:rPr>
          <w:rFonts w:ascii="Arial" w:hAnsi="Arial" w:cs="Arial"/>
          <w:sz w:val="20"/>
          <w:szCs w:val="20"/>
          <w:lang w:val="fr-FR"/>
        </w:rPr>
        <w:t>imbina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sita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automata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deznisipatorul</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reprezinta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alegerea</w:t>
      </w:r>
      <w:proofErr w:type="spellEnd"/>
      <w:r w:rsidRPr="006D2669">
        <w:rPr>
          <w:rFonts w:ascii="Arial" w:hAnsi="Arial" w:cs="Arial"/>
          <w:sz w:val="20"/>
          <w:szCs w:val="20"/>
          <w:lang w:val="fr-FR"/>
        </w:rPr>
        <w:t xml:space="preserve"> optima </w:t>
      </w:r>
      <w:proofErr w:type="spellStart"/>
      <w:r w:rsidRPr="006D2669">
        <w:rPr>
          <w:rFonts w:ascii="Arial" w:hAnsi="Arial" w:cs="Arial"/>
          <w:sz w:val="20"/>
          <w:szCs w:val="20"/>
          <w:lang w:val="fr-FR"/>
        </w:rPr>
        <w:t>din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punct</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vedere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economica</w:t>
      </w:r>
      <w:proofErr w:type="spellEnd"/>
      <w:r w:rsidRPr="006D2669">
        <w:rPr>
          <w:rFonts w:ascii="Arial" w:hAnsi="Arial" w:cs="Arial"/>
          <w:sz w:val="20"/>
          <w:szCs w:val="20"/>
          <w:lang w:val="fr-FR"/>
        </w:rPr>
        <w:t xml:space="preserve"> si al </w:t>
      </w:r>
      <w:proofErr w:type="spellStart"/>
      <w:r w:rsidRPr="006D2669">
        <w:rPr>
          <w:rFonts w:ascii="Arial" w:hAnsi="Arial" w:cs="Arial"/>
          <w:sz w:val="20"/>
          <w:szCs w:val="20"/>
          <w:lang w:val="fr-FR"/>
        </w:rPr>
        <w:t>spatiului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ocupat</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sita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sunt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retinute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suspensiile</w:t>
      </w:r>
      <w:proofErr w:type="spellEnd"/>
      <w:r w:rsidRPr="006D2669">
        <w:rPr>
          <w:rFonts w:ascii="Arial" w:hAnsi="Arial" w:cs="Arial"/>
          <w:sz w:val="20"/>
          <w:szCs w:val="20"/>
          <w:lang w:val="fr-FR"/>
        </w:rPr>
        <w:t xml:space="preserve"> solide mai mari </w:t>
      </w:r>
      <w:proofErr w:type="spellStart"/>
      <w:r w:rsidRPr="006D2669">
        <w:rPr>
          <w:rFonts w:ascii="Arial" w:hAnsi="Arial" w:cs="Arial"/>
          <w:sz w:val="20"/>
          <w:szCs w:val="20"/>
          <w:lang w:val="fr-FR"/>
        </w:rPr>
        <w:t>decat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ochiurile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sitei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Apa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impreuna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suspensiile</w:t>
      </w:r>
      <w:proofErr w:type="spellEnd"/>
      <w:r w:rsidRPr="006D2669">
        <w:rPr>
          <w:rFonts w:ascii="Arial" w:hAnsi="Arial" w:cs="Arial"/>
          <w:sz w:val="20"/>
          <w:szCs w:val="20"/>
          <w:lang w:val="fr-FR"/>
        </w:rPr>
        <w:t xml:space="preserve"> fine </w:t>
      </w:r>
      <w:proofErr w:type="spellStart"/>
      <w:r w:rsidRPr="006D2669">
        <w:rPr>
          <w:rFonts w:ascii="Arial" w:hAnsi="Arial" w:cs="Arial"/>
          <w:sz w:val="20"/>
          <w:szCs w:val="20"/>
          <w:lang w:val="fr-FR"/>
        </w:rPr>
        <w:t>trece</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sita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partea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inferioara</w:t>
      </w:r>
      <w:proofErr w:type="spellEnd"/>
      <w:r w:rsidRPr="006D2669">
        <w:rPr>
          <w:rFonts w:ascii="Arial" w:hAnsi="Arial" w:cs="Arial"/>
          <w:sz w:val="20"/>
          <w:szCs w:val="20"/>
          <w:lang w:val="fr-FR"/>
        </w:rPr>
        <w:t xml:space="preserve"> a </w:t>
      </w:r>
      <w:proofErr w:type="spellStart"/>
      <w:r w:rsidRPr="006D2669">
        <w:rPr>
          <w:rFonts w:ascii="Arial" w:hAnsi="Arial" w:cs="Arial"/>
          <w:sz w:val="20"/>
          <w:szCs w:val="20"/>
          <w:lang w:val="fr-FR"/>
        </w:rPr>
        <w:t>ei</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ajunge</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deznisipator</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Retinerile</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pe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sita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sunt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ridicate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ajutorul</w:t>
      </w:r>
      <w:proofErr w:type="spellEnd"/>
      <w:r w:rsidRPr="006D2669">
        <w:rPr>
          <w:rFonts w:ascii="Arial" w:hAnsi="Arial" w:cs="Arial"/>
          <w:sz w:val="20"/>
          <w:szCs w:val="20"/>
          <w:lang w:val="fr-FR"/>
        </w:rPr>
        <w:t xml:space="preserve"> a </w:t>
      </w:r>
      <w:proofErr w:type="spellStart"/>
      <w:r w:rsidRPr="006D2669">
        <w:rPr>
          <w:rFonts w:ascii="Arial" w:hAnsi="Arial" w:cs="Arial"/>
          <w:sz w:val="20"/>
          <w:szCs w:val="20"/>
          <w:lang w:val="fr-FR"/>
        </w:rPr>
        <w:t>patru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perii</w:t>
      </w:r>
      <w:proofErr w:type="spellEnd"/>
      <w:r w:rsidRPr="006D2669">
        <w:rPr>
          <w:rFonts w:ascii="Arial" w:hAnsi="Arial" w:cs="Arial"/>
          <w:sz w:val="20"/>
          <w:szCs w:val="20"/>
          <w:lang w:val="fr-FR"/>
        </w:rPr>
        <w:t xml:space="preserve"> rotative, </w:t>
      </w:r>
      <w:proofErr w:type="spellStart"/>
      <w:r w:rsidRPr="006D2669">
        <w:rPr>
          <w:rFonts w:ascii="Arial" w:hAnsi="Arial" w:cs="Arial"/>
          <w:sz w:val="20"/>
          <w:szCs w:val="20"/>
          <w:lang w:val="fr-FR"/>
        </w:rPr>
        <w:t>fixate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pe</w:t>
      </w:r>
      <w:proofErr w:type="spellEnd"/>
      <w:r w:rsidRPr="006D2669">
        <w:rPr>
          <w:rFonts w:ascii="Arial" w:hAnsi="Arial" w:cs="Arial"/>
          <w:sz w:val="20"/>
          <w:szCs w:val="20"/>
          <w:lang w:val="fr-FR"/>
        </w:rPr>
        <w:t xml:space="preserve"> un </w:t>
      </w:r>
      <w:proofErr w:type="spellStart"/>
      <w:r w:rsidRPr="006D2669">
        <w:rPr>
          <w:rFonts w:ascii="Arial" w:hAnsi="Arial" w:cs="Arial"/>
          <w:sz w:val="20"/>
          <w:szCs w:val="20"/>
          <w:lang w:val="fr-FR"/>
        </w:rPr>
        <w:t>ax</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deversate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intr</w:t>
      </w:r>
      <w:proofErr w:type="spellEnd"/>
      <w:r w:rsidRPr="006D2669">
        <w:rPr>
          <w:rFonts w:ascii="Arial" w:hAnsi="Arial" w:cs="Arial"/>
          <w:sz w:val="20"/>
          <w:szCs w:val="20"/>
          <w:lang w:val="fr-FR"/>
        </w:rPr>
        <w:t xml:space="preserve">-un container. </w:t>
      </w:r>
      <w:proofErr w:type="spellStart"/>
      <w:r w:rsidRPr="006D2669">
        <w:rPr>
          <w:rFonts w:ascii="Arial" w:hAnsi="Arial" w:cs="Arial"/>
          <w:sz w:val="20"/>
          <w:szCs w:val="20"/>
          <w:lang w:val="fr-FR"/>
        </w:rPr>
        <w:t>Echipamentul</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realizat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otel</w:t>
      </w:r>
      <w:proofErr w:type="spellEnd"/>
      <w:r w:rsidRPr="006D2669">
        <w:rPr>
          <w:rFonts w:ascii="Arial" w:hAnsi="Arial" w:cs="Arial"/>
          <w:sz w:val="20"/>
          <w:szCs w:val="20"/>
          <w:lang w:val="fr-FR"/>
        </w:rPr>
        <w:t>-inox.</w:t>
      </w:r>
    </w:p>
    <w:p w14:paraId="4E7D6E1B"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Corpul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deznisipatorului</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alcatuit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dintr</w:t>
      </w:r>
      <w:proofErr w:type="spellEnd"/>
      <w:r w:rsidRPr="006D2669">
        <w:rPr>
          <w:rFonts w:ascii="Arial" w:hAnsi="Arial" w:cs="Arial"/>
          <w:sz w:val="20"/>
          <w:szCs w:val="20"/>
          <w:lang w:val="fr-FR"/>
        </w:rPr>
        <w:t xml:space="preserve">-un compartiment </w:t>
      </w:r>
      <w:proofErr w:type="spellStart"/>
      <w:r w:rsidRPr="006D2669">
        <w:rPr>
          <w:rFonts w:ascii="Arial" w:hAnsi="Arial" w:cs="Arial"/>
          <w:sz w:val="20"/>
          <w:szCs w:val="20"/>
          <w:lang w:val="fr-FR"/>
        </w:rPr>
        <w:t>cilindric</w:t>
      </w:r>
      <w:proofErr w:type="spellEnd"/>
      <w:r w:rsidRPr="006D2669">
        <w:rPr>
          <w:rFonts w:ascii="Arial" w:hAnsi="Arial" w:cs="Arial"/>
          <w:sz w:val="20"/>
          <w:szCs w:val="20"/>
          <w:lang w:val="fr-FR"/>
        </w:rPr>
        <w:t xml:space="preserve"> care </w:t>
      </w:r>
      <w:proofErr w:type="spellStart"/>
      <w:r w:rsidRPr="006D2669">
        <w:rPr>
          <w:rFonts w:ascii="Arial" w:hAnsi="Arial" w:cs="Arial"/>
          <w:sz w:val="20"/>
          <w:szCs w:val="20"/>
          <w:lang w:val="fr-FR"/>
        </w:rPr>
        <w:t>spre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baza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capata</w:t>
      </w:r>
      <w:proofErr w:type="spellEnd"/>
      <w:r w:rsidRPr="006D2669">
        <w:rPr>
          <w:rFonts w:ascii="Arial" w:hAnsi="Arial" w:cs="Arial"/>
          <w:sz w:val="20"/>
          <w:szCs w:val="20"/>
          <w:lang w:val="fr-FR"/>
        </w:rPr>
        <w:t xml:space="preserve"> o forma </w:t>
      </w:r>
      <w:proofErr w:type="spellStart"/>
      <w:r w:rsidRPr="006D2669">
        <w:rPr>
          <w:rFonts w:ascii="Arial" w:hAnsi="Arial" w:cs="Arial"/>
          <w:sz w:val="20"/>
          <w:szCs w:val="20"/>
          <w:lang w:val="fr-FR"/>
        </w:rPr>
        <w:t>conica</w:t>
      </w:r>
      <w:proofErr w:type="spellEnd"/>
      <w:r w:rsidRPr="006D2669">
        <w:rPr>
          <w:rFonts w:ascii="Arial" w:hAnsi="Arial" w:cs="Arial"/>
          <w:sz w:val="20"/>
          <w:szCs w:val="20"/>
          <w:lang w:val="fr-FR"/>
        </w:rPr>
        <w:t xml:space="preserve">. </w:t>
      </w:r>
      <w:r w:rsidRPr="006D2669">
        <w:rPr>
          <w:rFonts w:ascii="Arial" w:hAnsi="Arial" w:cs="Arial"/>
          <w:sz w:val="20"/>
          <w:szCs w:val="20"/>
          <w:lang w:val="fr-FR"/>
        </w:rPr>
        <w:lastRenderedPageBreak/>
        <w:t xml:space="preserve">In </w:t>
      </w:r>
      <w:proofErr w:type="spellStart"/>
      <w:r w:rsidRPr="006D2669">
        <w:rPr>
          <w:rFonts w:ascii="Arial" w:hAnsi="Arial" w:cs="Arial"/>
          <w:sz w:val="20"/>
          <w:szCs w:val="20"/>
          <w:lang w:val="fr-FR"/>
        </w:rPr>
        <w:t>centrul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deznisipatorului</w:t>
      </w:r>
      <w:proofErr w:type="spellEnd"/>
      <w:r w:rsidRPr="006D2669">
        <w:rPr>
          <w:rFonts w:ascii="Arial" w:hAnsi="Arial" w:cs="Arial"/>
          <w:sz w:val="20"/>
          <w:szCs w:val="20"/>
          <w:lang w:val="fr-FR"/>
        </w:rPr>
        <w:t xml:space="preserve"> se </w:t>
      </w:r>
      <w:proofErr w:type="spellStart"/>
      <w:r w:rsidRPr="006D2669">
        <w:rPr>
          <w:rFonts w:ascii="Arial" w:hAnsi="Arial" w:cs="Arial"/>
          <w:sz w:val="20"/>
          <w:szCs w:val="20"/>
          <w:lang w:val="fr-FR"/>
        </w:rPr>
        <w:t>afla</w:t>
      </w:r>
      <w:proofErr w:type="spellEnd"/>
      <w:r w:rsidRPr="006D2669">
        <w:rPr>
          <w:rFonts w:ascii="Arial" w:hAnsi="Arial" w:cs="Arial"/>
          <w:sz w:val="20"/>
          <w:szCs w:val="20"/>
          <w:lang w:val="fr-FR"/>
        </w:rPr>
        <w:t xml:space="preserve"> un </w:t>
      </w:r>
      <w:proofErr w:type="spellStart"/>
      <w:r w:rsidRPr="006D2669">
        <w:rPr>
          <w:rFonts w:ascii="Arial" w:hAnsi="Arial" w:cs="Arial"/>
          <w:sz w:val="20"/>
          <w:szCs w:val="20"/>
          <w:lang w:val="fr-FR"/>
        </w:rPr>
        <w:t>cilindru</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linistire</w:t>
      </w:r>
      <w:proofErr w:type="spellEnd"/>
      <w:r w:rsidRPr="006D2669">
        <w:rPr>
          <w:rFonts w:ascii="Arial" w:hAnsi="Arial" w:cs="Arial"/>
          <w:sz w:val="20"/>
          <w:szCs w:val="20"/>
          <w:lang w:val="fr-FR"/>
        </w:rPr>
        <w:t xml:space="preserve"> in care </w:t>
      </w:r>
      <w:proofErr w:type="spellStart"/>
      <w:r w:rsidRPr="006D2669">
        <w:rPr>
          <w:rFonts w:ascii="Arial" w:hAnsi="Arial" w:cs="Arial"/>
          <w:sz w:val="20"/>
          <w:szCs w:val="20"/>
          <w:lang w:val="fr-FR"/>
        </w:rPr>
        <w:t>ajunge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apa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uzata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Viteza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care </w:t>
      </w:r>
      <w:proofErr w:type="spellStart"/>
      <w:r w:rsidRPr="006D2669">
        <w:rPr>
          <w:rFonts w:ascii="Arial" w:hAnsi="Arial" w:cs="Arial"/>
          <w:sz w:val="20"/>
          <w:szCs w:val="20"/>
          <w:lang w:val="fr-FR"/>
        </w:rPr>
        <w:t>apa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uzata</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transportata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scade</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momentul</w:t>
      </w:r>
      <w:proofErr w:type="spellEnd"/>
      <w:r w:rsidRPr="006D2669">
        <w:rPr>
          <w:rFonts w:ascii="Arial" w:hAnsi="Arial" w:cs="Arial"/>
          <w:sz w:val="20"/>
          <w:szCs w:val="20"/>
          <w:lang w:val="fr-FR"/>
        </w:rPr>
        <w:t xml:space="preserve"> in care </w:t>
      </w:r>
      <w:proofErr w:type="spellStart"/>
      <w:r w:rsidRPr="006D2669">
        <w:rPr>
          <w:rFonts w:ascii="Arial" w:hAnsi="Arial" w:cs="Arial"/>
          <w:sz w:val="20"/>
          <w:szCs w:val="20"/>
          <w:lang w:val="fr-FR"/>
        </w:rPr>
        <w:t>aceasta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ajunge</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cilindrul</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linistire</w:t>
      </w:r>
      <w:proofErr w:type="spellEnd"/>
      <w:r w:rsidRPr="006D2669">
        <w:rPr>
          <w:rFonts w:ascii="Arial" w:hAnsi="Arial" w:cs="Arial"/>
          <w:sz w:val="20"/>
          <w:szCs w:val="20"/>
          <w:lang w:val="fr-FR"/>
        </w:rPr>
        <w:t xml:space="preserve">, dar </w:t>
      </w:r>
      <w:proofErr w:type="spellStart"/>
      <w:r w:rsidRPr="006D2669">
        <w:rPr>
          <w:rFonts w:ascii="Arial" w:hAnsi="Arial" w:cs="Arial"/>
          <w:sz w:val="20"/>
          <w:szCs w:val="20"/>
          <w:lang w:val="fr-FR"/>
        </w:rPr>
        <w:t>particulele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densitatea</w:t>
      </w:r>
      <w:proofErr w:type="spellEnd"/>
      <w:r w:rsidRPr="006D2669">
        <w:rPr>
          <w:rFonts w:ascii="Arial" w:hAnsi="Arial" w:cs="Arial"/>
          <w:sz w:val="20"/>
          <w:szCs w:val="20"/>
          <w:lang w:val="fr-FR"/>
        </w:rPr>
        <w:t xml:space="preserve"> mai mare </w:t>
      </w:r>
      <w:proofErr w:type="spellStart"/>
      <w:r w:rsidRPr="006D2669">
        <w:rPr>
          <w:rFonts w:ascii="Arial" w:hAnsi="Arial" w:cs="Arial"/>
          <w:sz w:val="20"/>
          <w:szCs w:val="20"/>
          <w:lang w:val="fr-FR"/>
        </w:rPr>
        <w:t>decat</w:t>
      </w:r>
      <w:proofErr w:type="spellEnd"/>
      <w:r w:rsidRPr="006D2669">
        <w:rPr>
          <w:rFonts w:ascii="Arial" w:hAnsi="Arial" w:cs="Arial"/>
          <w:sz w:val="20"/>
          <w:szCs w:val="20"/>
          <w:lang w:val="fr-FR"/>
        </w:rPr>
        <w:t xml:space="preserve"> a </w:t>
      </w:r>
      <w:proofErr w:type="spellStart"/>
      <w:r w:rsidRPr="006D2669">
        <w:rPr>
          <w:rFonts w:ascii="Arial" w:hAnsi="Arial" w:cs="Arial"/>
          <w:sz w:val="20"/>
          <w:szCs w:val="20"/>
          <w:lang w:val="fr-FR"/>
        </w:rPr>
        <w:t>apei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isi</w:t>
      </w:r>
      <w:proofErr w:type="spellEnd"/>
      <w:r w:rsidRPr="006D2669">
        <w:rPr>
          <w:rFonts w:ascii="Arial" w:hAnsi="Arial" w:cs="Arial"/>
          <w:sz w:val="20"/>
          <w:szCs w:val="20"/>
          <w:lang w:val="fr-FR"/>
        </w:rPr>
        <w:t xml:space="preserve"> continua </w:t>
      </w:r>
      <w:proofErr w:type="spellStart"/>
      <w:r w:rsidRPr="006D2669">
        <w:rPr>
          <w:rFonts w:ascii="Arial" w:hAnsi="Arial" w:cs="Arial"/>
          <w:sz w:val="20"/>
          <w:szCs w:val="20"/>
          <w:lang w:val="fr-FR"/>
        </w:rPr>
        <w:t>traseul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spre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baza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deznisipatorului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Suprafata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sub</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cilindrul</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linistire</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prevazuta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un </w:t>
      </w:r>
      <w:proofErr w:type="spellStart"/>
      <w:r w:rsidRPr="006D2669">
        <w:rPr>
          <w:rFonts w:ascii="Arial" w:hAnsi="Arial" w:cs="Arial"/>
          <w:sz w:val="20"/>
          <w:szCs w:val="20"/>
          <w:lang w:val="fr-FR"/>
        </w:rPr>
        <w:t>sistem</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aerare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bule</w:t>
      </w:r>
      <w:proofErr w:type="spellEnd"/>
      <w:r w:rsidRPr="006D2669">
        <w:rPr>
          <w:rFonts w:ascii="Arial" w:hAnsi="Arial" w:cs="Arial"/>
          <w:sz w:val="20"/>
          <w:szCs w:val="20"/>
          <w:lang w:val="fr-FR"/>
        </w:rPr>
        <w:t xml:space="preserve"> fine, de </w:t>
      </w:r>
      <w:proofErr w:type="spellStart"/>
      <w:r w:rsidRPr="006D2669">
        <w:rPr>
          <w:rFonts w:ascii="Arial" w:hAnsi="Arial" w:cs="Arial"/>
          <w:sz w:val="20"/>
          <w:szCs w:val="20"/>
          <w:lang w:val="fr-FR"/>
        </w:rPr>
        <w:t>asemenea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spatiul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dintre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cilindrul</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linistire</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peretii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exteriori</w:t>
      </w:r>
      <w:proofErr w:type="spellEnd"/>
      <w:r w:rsidRPr="006D2669">
        <w:rPr>
          <w:rFonts w:ascii="Arial" w:hAnsi="Arial" w:cs="Arial"/>
          <w:sz w:val="20"/>
          <w:szCs w:val="20"/>
          <w:lang w:val="fr-FR"/>
        </w:rPr>
        <w:t xml:space="preserve"> ai </w:t>
      </w:r>
      <w:proofErr w:type="spellStart"/>
      <w:r w:rsidRPr="006D2669">
        <w:rPr>
          <w:rFonts w:ascii="Arial" w:hAnsi="Arial" w:cs="Arial"/>
          <w:sz w:val="20"/>
          <w:szCs w:val="20"/>
          <w:lang w:val="fr-FR"/>
        </w:rPr>
        <w:t>deznisipatorului</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aerat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Sistemul</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aerare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asigura</w:t>
      </w:r>
      <w:proofErr w:type="spellEnd"/>
      <w:r w:rsidRPr="006D2669">
        <w:rPr>
          <w:rFonts w:ascii="Arial" w:hAnsi="Arial" w:cs="Arial"/>
          <w:sz w:val="20"/>
          <w:szCs w:val="20"/>
          <w:lang w:val="fr-FR"/>
        </w:rPr>
        <w:t xml:space="preserve"> buna </w:t>
      </w:r>
      <w:proofErr w:type="spellStart"/>
      <w:r w:rsidRPr="006D2669">
        <w:rPr>
          <w:rFonts w:ascii="Arial" w:hAnsi="Arial" w:cs="Arial"/>
          <w:sz w:val="20"/>
          <w:szCs w:val="20"/>
          <w:lang w:val="fr-FR"/>
        </w:rPr>
        <w:t>curatare</w:t>
      </w:r>
      <w:proofErr w:type="spellEnd"/>
      <w:r w:rsidRPr="006D2669">
        <w:rPr>
          <w:rFonts w:ascii="Arial" w:hAnsi="Arial" w:cs="Arial"/>
          <w:sz w:val="20"/>
          <w:szCs w:val="20"/>
          <w:lang w:val="fr-FR"/>
        </w:rPr>
        <w:t xml:space="preserve"> a </w:t>
      </w:r>
      <w:proofErr w:type="spellStart"/>
      <w:r w:rsidRPr="006D2669">
        <w:rPr>
          <w:rFonts w:ascii="Arial" w:hAnsi="Arial" w:cs="Arial"/>
          <w:sz w:val="20"/>
          <w:szCs w:val="20"/>
          <w:lang w:val="fr-FR"/>
        </w:rPr>
        <w:t>nisipului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decantat</w:t>
      </w:r>
      <w:proofErr w:type="spellEnd"/>
      <w:r w:rsidRPr="006D2669">
        <w:rPr>
          <w:rFonts w:ascii="Arial" w:hAnsi="Arial" w:cs="Arial"/>
          <w:sz w:val="20"/>
          <w:szCs w:val="20"/>
          <w:lang w:val="fr-FR"/>
        </w:rPr>
        <w:t xml:space="preserve">. </w:t>
      </w:r>
    </w:p>
    <w:p w14:paraId="3CF5DD85" w14:textId="77777777" w:rsidR="006D2669" w:rsidRPr="006D2669" w:rsidRDefault="006D2669" w:rsidP="006D2669">
      <w:pPr>
        <w:spacing w:line="276" w:lineRule="auto"/>
        <w:ind w:firstLine="708"/>
        <w:jc w:val="both"/>
        <w:rPr>
          <w:rFonts w:ascii="Arial" w:hAnsi="Arial" w:cs="Arial"/>
          <w:sz w:val="20"/>
          <w:szCs w:val="20"/>
          <w:lang w:val="fr-FR"/>
        </w:rPr>
      </w:pPr>
      <w:r w:rsidRPr="006D2669">
        <w:rPr>
          <w:rFonts w:ascii="Arial" w:hAnsi="Arial" w:cs="Arial"/>
          <w:sz w:val="20"/>
          <w:szCs w:val="20"/>
        </w:rPr>
        <w:t xml:space="preserve">In cazul in care apa uzata </w:t>
      </w:r>
      <w:proofErr w:type="spellStart"/>
      <w:r w:rsidRPr="006D2669">
        <w:rPr>
          <w:rFonts w:ascii="Arial" w:hAnsi="Arial" w:cs="Arial"/>
          <w:sz w:val="20"/>
          <w:szCs w:val="20"/>
        </w:rPr>
        <w:t>contine</w:t>
      </w:r>
      <w:proofErr w:type="spellEnd"/>
      <w:r w:rsidRPr="006D2669">
        <w:rPr>
          <w:rFonts w:ascii="Arial" w:hAnsi="Arial" w:cs="Arial"/>
          <w:sz w:val="20"/>
          <w:szCs w:val="20"/>
        </w:rPr>
        <w:t xml:space="preserve"> o cantitate mai mare de </w:t>
      </w:r>
      <w:proofErr w:type="spellStart"/>
      <w:r w:rsidRPr="006D2669">
        <w:rPr>
          <w:rFonts w:ascii="Arial" w:hAnsi="Arial" w:cs="Arial"/>
          <w:sz w:val="20"/>
          <w:szCs w:val="20"/>
        </w:rPr>
        <w:t>grasimi</w:t>
      </w:r>
      <w:proofErr w:type="spellEnd"/>
      <w:r w:rsidRPr="006D2669">
        <w:rPr>
          <w:rFonts w:ascii="Arial" w:hAnsi="Arial" w:cs="Arial"/>
          <w:sz w:val="20"/>
          <w:szCs w:val="20"/>
        </w:rPr>
        <w:t xml:space="preserve">, uleiuri, produse petroliere, etc., acestea vor pluti la </w:t>
      </w:r>
      <w:proofErr w:type="spellStart"/>
      <w:r w:rsidRPr="006D2669">
        <w:rPr>
          <w:rFonts w:ascii="Arial" w:hAnsi="Arial" w:cs="Arial"/>
          <w:sz w:val="20"/>
          <w:szCs w:val="20"/>
        </w:rPr>
        <w:t>suprafata</w:t>
      </w:r>
      <w:proofErr w:type="spellEnd"/>
      <w:r w:rsidRPr="006D2669">
        <w:rPr>
          <w:rFonts w:ascii="Arial" w:hAnsi="Arial" w:cs="Arial"/>
          <w:sz w:val="20"/>
          <w:szCs w:val="20"/>
        </w:rPr>
        <w:t xml:space="preserve"> cilindrului de </w:t>
      </w:r>
      <w:proofErr w:type="spellStart"/>
      <w:r w:rsidRPr="006D2669">
        <w:rPr>
          <w:rFonts w:ascii="Arial" w:hAnsi="Arial" w:cs="Arial"/>
          <w:sz w:val="20"/>
          <w:szCs w:val="20"/>
        </w:rPr>
        <w:t>linistire</w:t>
      </w:r>
      <w:proofErr w:type="spellEnd"/>
      <w:r w:rsidRPr="006D2669">
        <w:rPr>
          <w:rFonts w:ascii="Arial" w:hAnsi="Arial" w:cs="Arial"/>
          <w:sz w:val="20"/>
          <w:szCs w:val="20"/>
        </w:rPr>
        <w:t xml:space="preserve"> de unde pot fi </w:t>
      </w:r>
      <w:proofErr w:type="spellStart"/>
      <w:r w:rsidRPr="006D2669">
        <w:rPr>
          <w:rFonts w:ascii="Arial" w:hAnsi="Arial" w:cs="Arial"/>
          <w:sz w:val="20"/>
          <w:szCs w:val="20"/>
        </w:rPr>
        <w:t>indepartate</w:t>
      </w:r>
      <w:proofErr w:type="spellEnd"/>
      <w:r w:rsidRPr="006D2669">
        <w:rPr>
          <w:rFonts w:ascii="Arial" w:hAnsi="Arial" w:cs="Arial"/>
          <w:sz w:val="20"/>
          <w:szCs w:val="20"/>
        </w:rPr>
        <w:t xml:space="preserve">, manual, de </w:t>
      </w:r>
      <w:proofErr w:type="spellStart"/>
      <w:r w:rsidRPr="006D2669">
        <w:rPr>
          <w:rFonts w:ascii="Arial" w:hAnsi="Arial" w:cs="Arial"/>
          <w:sz w:val="20"/>
          <w:szCs w:val="20"/>
        </w:rPr>
        <w:t>catre</w:t>
      </w:r>
      <w:proofErr w:type="spellEnd"/>
      <w:r w:rsidRPr="006D2669">
        <w:rPr>
          <w:rFonts w:ascii="Arial" w:hAnsi="Arial" w:cs="Arial"/>
          <w:sz w:val="20"/>
          <w:szCs w:val="20"/>
        </w:rPr>
        <w:t xml:space="preserve"> operator si depozitate </w:t>
      </w:r>
      <w:proofErr w:type="spellStart"/>
      <w:r w:rsidRPr="006D2669">
        <w:rPr>
          <w:rFonts w:ascii="Arial" w:hAnsi="Arial" w:cs="Arial"/>
          <w:sz w:val="20"/>
          <w:szCs w:val="20"/>
        </w:rPr>
        <w:t>intr</w:t>
      </w:r>
      <w:proofErr w:type="spellEnd"/>
      <w:r w:rsidRPr="006D2669">
        <w:rPr>
          <w:rFonts w:ascii="Arial" w:hAnsi="Arial" w:cs="Arial"/>
          <w:sz w:val="20"/>
          <w:szCs w:val="20"/>
        </w:rPr>
        <w:t xml:space="preserve">-un container special de </w:t>
      </w:r>
      <w:proofErr w:type="spellStart"/>
      <w:r w:rsidRPr="006D2669">
        <w:rPr>
          <w:rFonts w:ascii="Arial" w:hAnsi="Arial" w:cs="Arial"/>
          <w:sz w:val="20"/>
          <w:szCs w:val="20"/>
        </w:rPr>
        <w:t>grasimi</w:t>
      </w:r>
      <w:proofErr w:type="spellEnd"/>
      <w:r w:rsidRPr="006D2669">
        <w:rPr>
          <w:rFonts w:ascii="Arial" w:hAnsi="Arial" w:cs="Arial"/>
          <w:sz w:val="20"/>
          <w:szCs w:val="20"/>
        </w:rPr>
        <w:t xml:space="preserve">. </w:t>
      </w:r>
      <w:proofErr w:type="spellStart"/>
      <w:r w:rsidRPr="006D2669">
        <w:rPr>
          <w:rFonts w:ascii="Arial" w:hAnsi="Arial" w:cs="Arial"/>
          <w:sz w:val="20"/>
          <w:szCs w:val="20"/>
        </w:rPr>
        <w:t>Grasimile</w:t>
      </w:r>
      <w:proofErr w:type="spellEnd"/>
      <w:r w:rsidRPr="006D2669">
        <w:rPr>
          <w:rFonts w:ascii="Arial" w:hAnsi="Arial" w:cs="Arial"/>
          <w:sz w:val="20"/>
          <w:szCs w:val="20"/>
        </w:rPr>
        <w:t xml:space="preserve"> vor fi preluate de </w:t>
      </w:r>
      <w:proofErr w:type="spellStart"/>
      <w:r w:rsidRPr="006D2669">
        <w:rPr>
          <w:rFonts w:ascii="Arial" w:hAnsi="Arial" w:cs="Arial"/>
          <w:sz w:val="20"/>
          <w:szCs w:val="20"/>
        </w:rPr>
        <w:t>catre</w:t>
      </w:r>
      <w:proofErr w:type="spellEnd"/>
      <w:r w:rsidRPr="006D2669">
        <w:rPr>
          <w:rFonts w:ascii="Arial" w:hAnsi="Arial" w:cs="Arial"/>
          <w:sz w:val="20"/>
          <w:szCs w:val="20"/>
        </w:rPr>
        <w:t xml:space="preserve"> o firma specializata si autorizata in acest scop.</w:t>
      </w:r>
    </w:p>
    <w:p w14:paraId="3F401DBE"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Echipamentului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utilizat</w:t>
      </w:r>
      <w:proofErr w:type="spellEnd"/>
      <w:r w:rsidRPr="006D2669">
        <w:rPr>
          <w:rFonts w:ascii="Arial" w:hAnsi="Arial" w:cs="Arial"/>
          <w:sz w:val="20"/>
          <w:szCs w:val="20"/>
          <w:lang w:val="fr-FR"/>
        </w:rPr>
        <w:t xml:space="preserve"> are </w:t>
      </w:r>
      <w:proofErr w:type="spellStart"/>
      <w:r w:rsidRPr="006D2669">
        <w:rPr>
          <w:rFonts w:ascii="Arial" w:hAnsi="Arial" w:cs="Arial"/>
          <w:sz w:val="20"/>
          <w:szCs w:val="20"/>
          <w:lang w:val="fr-FR"/>
        </w:rPr>
        <w:t>puterea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instalata</w:t>
      </w:r>
      <w:proofErr w:type="spellEnd"/>
      <w:r w:rsidRPr="006D2669">
        <w:rPr>
          <w:rFonts w:ascii="Arial" w:hAnsi="Arial" w:cs="Arial"/>
          <w:sz w:val="20"/>
          <w:szCs w:val="20"/>
          <w:lang w:val="fr-FR"/>
        </w:rPr>
        <w:t xml:space="preserve"> de 0.18 kW </w:t>
      </w:r>
      <w:proofErr w:type="spellStart"/>
      <w:r w:rsidRPr="006D2669">
        <w:rPr>
          <w:rFonts w:ascii="Arial" w:hAnsi="Arial" w:cs="Arial"/>
          <w:sz w:val="20"/>
          <w:szCs w:val="20"/>
          <w:lang w:val="fr-FR"/>
        </w:rPr>
        <w:t>pentru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sita</w:t>
      </w:r>
      <w:proofErr w:type="spellEnd"/>
      <w:r w:rsidRPr="006D2669">
        <w:rPr>
          <w:rFonts w:ascii="Arial" w:hAnsi="Arial" w:cs="Arial"/>
          <w:sz w:val="20"/>
          <w:szCs w:val="20"/>
          <w:lang w:val="fr-FR"/>
        </w:rPr>
        <w:t xml:space="preserve"> si 0.28 kW </w:t>
      </w:r>
      <w:proofErr w:type="spellStart"/>
      <w:r w:rsidRPr="006D2669">
        <w:rPr>
          <w:rFonts w:ascii="Arial" w:hAnsi="Arial" w:cs="Arial"/>
          <w:sz w:val="20"/>
          <w:szCs w:val="20"/>
          <w:lang w:val="fr-FR"/>
        </w:rPr>
        <w:t>pentru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compresorul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deznisipatorului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Debitul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maxim</w:t>
      </w:r>
      <w:proofErr w:type="spellEnd"/>
      <w:r w:rsidRPr="006D2669">
        <w:rPr>
          <w:rFonts w:ascii="Arial" w:hAnsi="Arial" w:cs="Arial"/>
          <w:sz w:val="20"/>
          <w:szCs w:val="20"/>
          <w:lang w:val="fr-FR"/>
        </w:rPr>
        <w:t xml:space="preserve"> ce </w:t>
      </w:r>
      <w:proofErr w:type="spellStart"/>
      <w:r w:rsidRPr="006D2669">
        <w:rPr>
          <w:rFonts w:ascii="Arial" w:hAnsi="Arial" w:cs="Arial"/>
          <w:sz w:val="20"/>
          <w:szCs w:val="20"/>
          <w:lang w:val="fr-FR"/>
        </w:rPr>
        <w:t>poate</w:t>
      </w:r>
      <w:proofErr w:type="spellEnd"/>
      <w:r w:rsidRPr="006D2669">
        <w:rPr>
          <w:rFonts w:ascii="Arial" w:hAnsi="Arial" w:cs="Arial"/>
          <w:sz w:val="20"/>
          <w:szCs w:val="20"/>
          <w:lang w:val="fr-FR"/>
        </w:rPr>
        <w:t xml:space="preserve"> fi </w:t>
      </w:r>
      <w:proofErr w:type="spellStart"/>
      <w:r w:rsidRPr="006D2669">
        <w:rPr>
          <w:rFonts w:ascii="Arial" w:hAnsi="Arial" w:cs="Arial"/>
          <w:sz w:val="20"/>
          <w:szCs w:val="20"/>
          <w:lang w:val="fr-FR"/>
        </w:rPr>
        <w:t>preluat</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echipament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este</w:t>
      </w:r>
      <w:proofErr w:type="spellEnd"/>
      <w:r w:rsidRPr="006D2669">
        <w:rPr>
          <w:rFonts w:ascii="Arial" w:hAnsi="Arial" w:cs="Arial"/>
          <w:sz w:val="20"/>
          <w:szCs w:val="20"/>
          <w:lang w:val="fr-FR"/>
        </w:rPr>
        <w:t xml:space="preserve"> de 30 l/s. Sita este </w:t>
      </w:r>
      <w:proofErr w:type="spellStart"/>
      <w:r w:rsidRPr="006D2669">
        <w:rPr>
          <w:rFonts w:ascii="Arial" w:hAnsi="Arial" w:cs="Arial"/>
          <w:sz w:val="20"/>
          <w:szCs w:val="20"/>
          <w:lang w:val="fr-FR"/>
        </w:rPr>
        <w:t>prevazuta</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un by-pass ce este </w:t>
      </w:r>
      <w:proofErr w:type="spellStart"/>
      <w:r w:rsidRPr="006D2669">
        <w:rPr>
          <w:rFonts w:ascii="Arial" w:hAnsi="Arial" w:cs="Arial"/>
          <w:sz w:val="20"/>
          <w:szCs w:val="20"/>
          <w:lang w:val="fr-FR"/>
        </w:rPr>
        <w:t>utilizat</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cazul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reviziilor</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sitei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sau</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cazul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avariilor</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acesteia</w:t>
      </w:r>
      <w:proofErr w:type="spellEnd"/>
      <w:r w:rsidRPr="006D2669">
        <w:rPr>
          <w:rFonts w:ascii="Arial" w:hAnsi="Arial" w:cs="Arial"/>
          <w:sz w:val="20"/>
          <w:szCs w:val="20"/>
          <w:lang w:val="fr-FR"/>
        </w:rPr>
        <w:t xml:space="preserve">. </w:t>
      </w:r>
    </w:p>
    <w:p w14:paraId="19C1E77B"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Retinerile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treapta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pre-epurare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mecanica</w:t>
      </w:r>
      <w:proofErr w:type="spellEnd"/>
      <w:r w:rsidRPr="006D2669">
        <w:rPr>
          <w:rFonts w:ascii="Arial" w:hAnsi="Arial" w:cs="Arial"/>
          <w:sz w:val="20"/>
          <w:szCs w:val="20"/>
          <w:lang w:val="fr-FR"/>
        </w:rPr>
        <w:t xml:space="preserve"> pot fi :</w:t>
      </w:r>
    </w:p>
    <w:p w14:paraId="3EDA0AE9" w14:textId="77777777" w:rsidR="006D2669" w:rsidRPr="006D2669" w:rsidRDefault="006D2669" w:rsidP="006D2669">
      <w:pPr>
        <w:spacing w:line="276" w:lineRule="auto"/>
        <w:ind w:firstLine="708"/>
        <w:jc w:val="both"/>
        <w:rPr>
          <w:rFonts w:ascii="Arial" w:hAnsi="Arial" w:cs="Arial"/>
          <w:sz w:val="20"/>
          <w:szCs w:val="20"/>
          <w:lang w:val="fr-FR"/>
        </w:rPr>
      </w:pPr>
      <w:r w:rsidRPr="006D2669">
        <w:rPr>
          <w:rFonts w:ascii="Arial" w:hAnsi="Arial" w:cs="Arial"/>
          <w:sz w:val="20"/>
          <w:szCs w:val="20"/>
          <w:lang w:val="fr-FR"/>
        </w:rPr>
        <w:t xml:space="preserve">- </w:t>
      </w:r>
      <w:proofErr w:type="spellStart"/>
      <w:r w:rsidRPr="006D2669">
        <w:rPr>
          <w:rFonts w:ascii="Arial" w:hAnsi="Arial" w:cs="Arial"/>
          <w:sz w:val="20"/>
          <w:szCs w:val="20"/>
          <w:lang w:val="fr-FR"/>
        </w:rPr>
        <w:t>trasportate</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depozitate</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societati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specializate</w:t>
      </w:r>
      <w:proofErr w:type="spellEnd"/>
    </w:p>
    <w:p w14:paraId="4DE17372" w14:textId="77777777" w:rsidR="006D2669" w:rsidRPr="006D2669" w:rsidRDefault="006D2669" w:rsidP="006D2669">
      <w:pPr>
        <w:spacing w:line="276" w:lineRule="auto"/>
        <w:ind w:firstLine="708"/>
        <w:jc w:val="both"/>
        <w:rPr>
          <w:rFonts w:ascii="Arial" w:hAnsi="Arial" w:cs="Arial"/>
          <w:sz w:val="20"/>
          <w:szCs w:val="20"/>
          <w:lang w:val="fr-FR"/>
        </w:rPr>
      </w:pPr>
      <w:r w:rsidRPr="006D2669">
        <w:rPr>
          <w:rFonts w:ascii="Arial" w:hAnsi="Arial" w:cs="Arial"/>
          <w:sz w:val="20"/>
          <w:szCs w:val="20"/>
          <w:lang w:val="fr-FR"/>
        </w:rPr>
        <w:t xml:space="preserve">- </w:t>
      </w:r>
      <w:proofErr w:type="spellStart"/>
      <w:r w:rsidRPr="006D2669">
        <w:rPr>
          <w:rFonts w:ascii="Arial" w:hAnsi="Arial" w:cs="Arial"/>
          <w:sz w:val="20"/>
          <w:szCs w:val="20"/>
          <w:lang w:val="fr-FR"/>
        </w:rPr>
        <w:t>compostate</w:t>
      </w:r>
      <w:proofErr w:type="spellEnd"/>
    </w:p>
    <w:p w14:paraId="5D16BE58" w14:textId="77777777" w:rsidR="006D2669" w:rsidRPr="006D2669" w:rsidRDefault="006D2669" w:rsidP="006D2669">
      <w:pPr>
        <w:spacing w:line="276" w:lineRule="auto"/>
        <w:ind w:firstLine="708"/>
        <w:jc w:val="both"/>
        <w:rPr>
          <w:rFonts w:ascii="Arial" w:hAnsi="Arial" w:cs="Arial"/>
          <w:sz w:val="20"/>
          <w:szCs w:val="20"/>
          <w:lang w:val="fr-FR"/>
        </w:rPr>
      </w:pPr>
      <w:r w:rsidRPr="006D2669">
        <w:rPr>
          <w:rFonts w:ascii="Arial" w:hAnsi="Arial" w:cs="Arial"/>
          <w:sz w:val="20"/>
          <w:szCs w:val="20"/>
          <w:lang w:val="fr-FR"/>
        </w:rPr>
        <w:t xml:space="preserve">- </w:t>
      </w:r>
      <w:proofErr w:type="spellStart"/>
      <w:r w:rsidRPr="006D2669">
        <w:rPr>
          <w:rFonts w:ascii="Arial" w:hAnsi="Arial" w:cs="Arial"/>
          <w:sz w:val="20"/>
          <w:szCs w:val="20"/>
          <w:lang w:val="fr-FR"/>
        </w:rPr>
        <w:t>incinerate</w:t>
      </w:r>
      <w:proofErr w:type="spellEnd"/>
      <w:r w:rsidRPr="006D2669">
        <w:rPr>
          <w:rFonts w:ascii="Arial" w:hAnsi="Arial" w:cs="Arial"/>
          <w:sz w:val="20"/>
          <w:szCs w:val="20"/>
          <w:lang w:val="fr-FR"/>
        </w:rPr>
        <w:t>.</w:t>
      </w:r>
    </w:p>
    <w:p w14:paraId="4C911F51" w14:textId="77777777" w:rsidR="006D2669" w:rsidRPr="006D2669" w:rsidRDefault="006D2669" w:rsidP="006D2669">
      <w:pPr>
        <w:spacing w:line="276" w:lineRule="auto"/>
        <w:ind w:firstLine="708"/>
        <w:jc w:val="both"/>
        <w:rPr>
          <w:rFonts w:ascii="Arial" w:hAnsi="Arial" w:cs="Arial"/>
          <w:b/>
          <w:bCs/>
          <w:i/>
          <w:iCs/>
          <w:sz w:val="20"/>
          <w:szCs w:val="20"/>
        </w:rPr>
      </w:pPr>
      <w:bookmarkStart w:id="146" w:name="_Toc134799194"/>
      <w:r w:rsidRPr="006D2669">
        <w:rPr>
          <w:rFonts w:ascii="Arial" w:hAnsi="Arial" w:cs="Arial"/>
          <w:b/>
          <w:bCs/>
          <w:i/>
          <w:iCs/>
          <w:sz w:val="20"/>
          <w:szCs w:val="20"/>
        </w:rPr>
        <w:t>4.3. REACTORUL BIOLOGIC</w:t>
      </w:r>
      <w:bookmarkEnd w:id="146"/>
    </w:p>
    <w:p w14:paraId="766B4F19"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Reactorul biologic din beton este format din trei linii tehnologice, </w:t>
      </w:r>
      <w:proofErr w:type="spellStart"/>
      <w:r w:rsidRPr="006D2669">
        <w:rPr>
          <w:rFonts w:ascii="Arial" w:hAnsi="Arial" w:cs="Arial"/>
          <w:sz w:val="20"/>
          <w:szCs w:val="20"/>
        </w:rPr>
        <w:t>constand</w:t>
      </w:r>
      <w:proofErr w:type="spellEnd"/>
      <w:r w:rsidRPr="006D2669">
        <w:rPr>
          <w:rFonts w:ascii="Arial" w:hAnsi="Arial" w:cs="Arial"/>
          <w:sz w:val="20"/>
          <w:szCs w:val="20"/>
        </w:rPr>
        <w:t xml:space="preserve"> in 3 </w:t>
      </w:r>
      <w:proofErr w:type="spellStart"/>
      <w:r w:rsidRPr="006D2669">
        <w:rPr>
          <w:rFonts w:ascii="Arial" w:hAnsi="Arial" w:cs="Arial"/>
          <w:sz w:val="20"/>
          <w:szCs w:val="20"/>
        </w:rPr>
        <w:t>unitati</w:t>
      </w:r>
      <w:proofErr w:type="spellEnd"/>
      <w:r w:rsidRPr="006D2669">
        <w:rPr>
          <w:rFonts w:ascii="Arial" w:hAnsi="Arial" w:cs="Arial"/>
          <w:sz w:val="20"/>
          <w:szCs w:val="20"/>
        </w:rPr>
        <w:t xml:space="preserve"> de denitrificare si trei zone cu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activat cu decantare secundara inclusa (decantoare secundare tip Dortmund).</w:t>
      </w:r>
    </w:p>
    <w:p w14:paraId="0DC668C6"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Reactorul biologic poate lucra intre 30 – 120 % din capacitatea proiectata, daca </w:t>
      </w:r>
      <w:proofErr w:type="spellStart"/>
      <w:r w:rsidRPr="006D2669">
        <w:rPr>
          <w:rFonts w:ascii="Arial" w:hAnsi="Arial" w:cs="Arial"/>
          <w:sz w:val="20"/>
          <w:szCs w:val="20"/>
        </w:rPr>
        <w:t>concentratia</w:t>
      </w:r>
      <w:proofErr w:type="spellEnd"/>
      <w:r w:rsidRPr="006D2669">
        <w:rPr>
          <w:rFonts w:ascii="Arial" w:hAnsi="Arial" w:cs="Arial"/>
          <w:sz w:val="20"/>
          <w:szCs w:val="20"/>
        </w:rPr>
        <w:t xml:space="preserve"> de biomasa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din sistem se </w:t>
      </w:r>
      <w:proofErr w:type="spellStart"/>
      <w:r w:rsidRPr="006D2669">
        <w:rPr>
          <w:rFonts w:ascii="Arial" w:hAnsi="Arial" w:cs="Arial"/>
          <w:sz w:val="20"/>
          <w:szCs w:val="20"/>
        </w:rPr>
        <w:t>incadreaza</w:t>
      </w:r>
      <w:proofErr w:type="spellEnd"/>
      <w:r w:rsidRPr="006D2669">
        <w:rPr>
          <w:rFonts w:ascii="Arial" w:hAnsi="Arial" w:cs="Arial"/>
          <w:sz w:val="20"/>
          <w:szCs w:val="20"/>
        </w:rPr>
        <w:t xml:space="preserve"> in intervalul 40%-60%. Aceasta </w:t>
      </w:r>
      <w:proofErr w:type="spellStart"/>
      <w:r w:rsidRPr="006D2669">
        <w:rPr>
          <w:rFonts w:ascii="Arial" w:hAnsi="Arial" w:cs="Arial"/>
          <w:sz w:val="20"/>
          <w:szCs w:val="20"/>
        </w:rPr>
        <w:t>inseamna</w:t>
      </w:r>
      <w:proofErr w:type="spellEnd"/>
      <w:r w:rsidRPr="006D2669">
        <w:rPr>
          <w:rFonts w:ascii="Arial" w:hAnsi="Arial" w:cs="Arial"/>
          <w:sz w:val="20"/>
          <w:szCs w:val="20"/>
        </w:rPr>
        <w:t xml:space="preserve"> ca tehnologia cu trei linii permite operarea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chiar si in cazul debitelor de intrare variabile; atunci </w:t>
      </w:r>
      <w:proofErr w:type="spellStart"/>
      <w:r w:rsidRPr="006D2669">
        <w:rPr>
          <w:rFonts w:ascii="Arial" w:hAnsi="Arial" w:cs="Arial"/>
          <w:sz w:val="20"/>
          <w:szCs w:val="20"/>
        </w:rPr>
        <w:t>cand</w:t>
      </w:r>
      <w:proofErr w:type="spellEnd"/>
      <w:r w:rsidRPr="006D2669">
        <w:rPr>
          <w:rFonts w:ascii="Arial" w:hAnsi="Arial" w:cs="Arial"/>
          <w:sz w:val="20"/>
          <w:szCs w:val="20"/>
        </w:rPr>
        <w:t xml:space="preserve"> o linie are o avarie, apa uzata poate fi epurata pe celelalte linii, in timpul </w:t>
      </w:r>
      <w:proofErr w:type="spellStart"/>
      <w:r w:rsidRPr="006D2669">
        <w:rPr>
          <w:rFonts w:ascii="Arial" w:hAnsi="Arial" w:cs="Arial"/>
          <w:sz w:val="20"/>
          <w:szCs w:val="20"/>
        </w:rPr>
        <w:t>reparatiilor</w:t>
      </w:r>
      <w:proofErr w:type="spellEnd"/>
      <w:r w:rsidRPr="006D2669">
        <w:rPr>
          <w:rFonts w:ascii="Arial" w:hAnsi="Arial" w:cs="Arial"/>
          <w:sz w:val="20"/>
          <w:szCs w:val="20"/>
        </w:rPr>
        <w:t xml:space="preserve">. Principalul avantaj al </w:t>
      </w:r>
      <w:proofErr w:type="spellStart"/>
      <w:r w:rsidRPr="006D2669">
        <w:rPr>
          <w:rFonts w:ascii="Arial" w:hAnsi="Arial" w:cs="Arial"/>
          <w:sz w:val="20"/>
          <w:szCs w:val="20"/>
        </w:rPr>
        <w:t>statiilor</w:t>
      </w:r>
      <w:proofErr w:type="spellEnd"/>
      <w:r w:rsidRPr="006D2669">
        <w:rPr>
          <w:rFonts w:ascii="Arial" w:hAnsi="Arial" w:cs="Arial"/>
          <w:sz w:val="20"/>
          <w:szCs w:val="20"/>
        </w:rPr>
        <w:t xml:space="preserve"> de epurare cu mai multe linii tehnologice </w:t>
      </w:r>
      <w:proofErr w:type="spellStart"/>
      <w:r w:rsidRPr="006D2669">
        <w:rPr>
          <w:rFonts w:ascii="Arial" w:hAnsi="Arial" w:cs="Arial"/>
          <w:sz w:val="20"/>
          <w:szCs w:val="20"/>
        </w:rPr>
        <w:t>il</w:t>
      </w:r>
      <w:proofErr w:type="spellEnd"/>
      <w:r w:rsidRPr="006D2669">
        <w:rPr>
          <w:rFonts w:ascii="Arial" w:hAnsi="Arial" w:cs="Arial"/>
          <w:sz w:val="20"/>
          <w:szCs w:val="20"/>
        </w:rPr>
        <w:t xml:space="preserve"> </w:t>
      </w:r>
      <w:proofErr w:type="spellStart"/>
      <w:r w:rsidRPr="006D2669">
        <w:rPr>
          <w:rFonts w:ascii="Arial" w:hAnsi="Arial" w:cs="Arial"/>
          <w:sz w:val="20"/>
          <w:szCs w:val="20"/>
        </w:rPr>
        <w:t>reprezinta</w:t>
      </w:r>
      <w:proofErr w:type="spellEnd"/>
      <w:r w:rsidRPr="006D2669">
        <w:rPr>
          <w:rFonts w:ascii="Arial" w:hAnsi="Arial" w:cs="Arial"/>
          <w:sz w:val="20"/>
          <w:szCs w:val="20"/>
        </w:rPr>
        <w:t xml:space="preserve"> faptul ca acestea pot </w:t>
      </w:r>
      <w:proofErr w:type="spellStart"/>
      <w:r w:rsidRPr="006D2669">
        <w:rPr>
          <w:rFonts w:ascii="Arial" w:hAnsi="Arial" w:cs="Arial"/>
          <w:sz w:val="20"/>
          <w:szCs w:val="20"/>
        </w:rPr>
        <w:t>functiona</w:t>
      </w:r>
      <w:proofErr w:type="spellEnd"/>
      <w:r w:rsidRPr="006D2669">
        <w:rPr>
          <w:rFonts w:ascii="Arial" w:hAnsi="Arial" w:cs="Arial"/>
          <w:sz w:val="20"/>
          <w:szCs w:val="20"/>
        </w:rPr>
        <w:t xml:space="preserve"> si cu o linie tehnologica atunci </w:t>
      </w:r>
      <w:proofErr w:type="spellStart"/>
      <w:r w:rsidRPr="006D2669">
        <w:rPr>
          <w:rFonts w:ascii="Arial" w:hAnsi="Arial" w:cs="Arial"/>
          <w:sz w:val="20"/>
          <w:szCs w:val="20"/>
        </w:rPr>
        <w:t>cand</w:t>
      </w:r>
      <w:proofErr w:type="spellEnd"/>
      <w:r w:rsidRPr="006D2669">
        <w:rPr>
          <w:rFonts w:ascii="Arial" w:hAnsi="Arial" w:cs="Arial"/>
          <w:sz w:val="20"/>
          <w:szCs w:val="20"/>
        </w:rPr>
        <w:t xml:space="preserve"> sunt puse in </w:t>
      </w:r>
      <w:proofErr w:type="spellStart"/>
      <w:r w:rsidRPr="006D2669">
        <w:rPr>
          <w:rFonts w:ascii="Arial" w:hAnsi="Arial" w:cs="Arial"/>
          <w:sz w:val="20"/>
          <w:szCs w:val="20"/>
        </w:rPr>
        <w:t>functiune</w:t>
      </w:r>
      <w:proofErr w:type="spellEnd"/>
      <w:r w:rsidRPr="006D2669">
        <w:rPr>
          <w:rFonts w:ascii="Arial" w:hAnsi="Arial" w:cs="Arial"/>
          <w:sz w:val="20"/>
          <w:szCs w:val="20"/>
        </w:rPr>
        <w:t xml:space="preserve">, iar debitul este inferior celui proiectat. Prin acest fapt sunt astfel </w:t>
      </w:r>
      <w:proofErr w:type="spellStart"/>
      <w:r w:rsidRPr="006D2669">
        <w:rPr>
          <w:rFonts w:ascii="Arial" w:hAnsi="Arial" w:cs="Arial"/>
          <w:sz w:val="20"/>
          <w:szCs w:val="20"/>
        </w:rPr>
        <w:t>garantati</w:t>
      </w:r>
      <w:proofErr w:type="spellEnd"/>
      <w:r w:rsidRPr="006D2669">
        <w:rPr>
          <w:rFonts w:ascii="Arial" w:hAnsi="Arial" w:cs="Arial"/>
          <w:sz w:val="20"/>
          <w:szCs w:val="20"/>
        </w:rPr>
        <w:t xml:space="preserve"> parametrii </w:t>
      </w:r>
      <w:proofErr w:type="spellStart"/>
      <w:r w:rsidRPr="006D2669">
        <w:rPr>
          <w:rFonts w:ascii="Arial" w:hAnsi="Arial" w:cs="Arial"/>
          <w:sz w:val="20"/>
          <w:szCs w:val="20"/>
        </w:rPr>
        <w:t>epurarii</w:t>
      </w:r>
      <w:proofErr w:type="spellEnd"/>
      <w:r w:rsidRPr="006D2669">
        <w:rPr>
          <w:rFonts w:ascii="Arial" w:hAnsi="Arial" w:cs="Arial"/>
          <w:sz w:val="20"/>
          <w:szCs w:val="20"/>
        </w:rPr>
        <w:t xml:space="preserve"> apelor uzate conform normativelor in vigoare.</w:t>
      </w:r>
    </w:p>
    <w:p w14:paraId="0FAE1C9E" w14:textId="77777777" w:rsidR="006D2669" w:rsidRPr="006D2669" w:rsidRDefault="006D2669" w:rsidP="006D2669">
      <w:pPr>
        <w:spacing w:line="276" w:lineRule="auto"/>
        <w:ind w:firstLine="708"/>
        <w:jc w:val="both"/>
        <w:rPr>
          <w:rFonts w:ascii="Arial" w:hAnsi="Arial" w:cs="Arial"/>
          <w:b/>
          <w:bCs/>
          <w:sz w:val="20"/>
          <w:szCs w:val="20"/>
        </w:rPr>
      </w:pPr>
      <w:bookmarkStart w:id="147" w:name="_Toc134799195"/>
      <w:r w:rsidRPr="006D2669">
        <w:rPr>
          <w:rFonts w:ascii="Arial" w:hAnsi="Arial" w:cs="Arial"/>
          <w:b/>
          <w:bCs/>
          <w:sz w:val="20"/>
          <w:szCs w:val="20"/>
        </w:rPr>
        <w:t>4.3.1. Zona de denitrificare</w:t>
      </w:r>
      <w:bookmarkEnd w:id="147"/>
    </w:p>
    <w:p w14:paraId="258CA514"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Zona de denitrificare este </w:t>
      </w:r>
      <w:proofErr w:type="spellStart"/>
      <w:r w:rsidRPr="006D2669">
        <w:rPr>
          <w:rFonts w:ascii="Arial" w:hAnsi="Arial" w:cs="Arial"/>
          <w:sz w:val="20"/>
          <w:szCs w:val="20"/>
        </w:rPr>
        <w:t>impartita</w:t>
      </w:r>
      <w:proofErr w:type="spellEnd"/>
      <w:r w:rsidRPr="006D2669">
        <w:rPr>
          <w:rFonts w:ascii="Arial" w:hAnsi="Arial" w:cs="Arial"/>
          <w:sz w:val="20"/>
          <w:szCs w:val="20"/>
        </w:rPr>
        <w:t xml:space="preserve"> in 3 compartimente si are rolul de </w:t>
      </w:r>
      <w:proofErr w:type="spellStart"/>
      <w:r w:rsidRPr="006D2669">
        <w:rPr>
          <w:rFonts w:ascii="Arial" w:hAnsi="Arial" w:cs="Arial"/>
          <w:sz w:val="20"/>
          <w:szCs w:val="20"/>
        </w:rPr>
        <w:t>indepartare</w:t>
      </w:r>
      <w:proofErr w:type="spellEnd"/>
      <w:r w:rsidRPr="006D2669">
        <w:rPr>
          <w:rFonts w:ascii="Arial" w:hAnsi="Arial" w:cs="Arial"/>
          <w:sz w:val="20"/>
          <w:szCs w:val="20"/>
        </w:rPr>
        <w:t xml:space="preserve"> biologica a azotului din apa uzata. In </w:t>
      </w:r>
      <w:proofErr w:type="spellStart"/>
      <w:r w:rsidRPr="006D2669">
        <w:rPr>
          <w:rFonts w:ascii="Arial" w:hAnsi="Arial" w:cs="Arial"/>
          <w:sz w:val="20"/>
          <w:szCs w:val="20"/>
        </w:rPr>
        <w:t>conditii</w:t>
      </w:r>
      <w:proofErr w:type="spellEnd"/>
      <w:r w:rsidRPr="006D2669">
        <w:rPr>
          <w:rFonts w:ascii="Arial" w:hAnsi="Arial" w:cs="Arial"/>
          <w:sz w:val="20"/>
          <w:szCs w:val="20"/>
        </w:rPr>
        <w:t xml:space="preserve"> </w:t>
      </w:r>
      <w:proofErr w:type="spellStart"/>
      <w:r w:rsidRPr="006D2669">
        <w:rPr>
          <w:rFonts w:ascii="Arial" w:hAnsi="Arial" w:cs="Arial"/>
          <w:sz w:val="20"/>
          <w:szCs w:val="20"/>
        </w:rPr>
        <w:t>anoxice</w:t>
      </w:r>
      <w:proofErr w:type="spellEnd"/>
      <w:r w:rsidRPr="006D2669">
        <w:rPr>
          <w:rFonts w:ascii="Arial" w:hAnsi="Arial" w:cs="Arial"/>
          <w:sz w:val="20"/>
          <w:szCs w:val="20"/>
        </w:rPr>
        <w:t xml:space="preserve">, </w:t>
      </w:r>
      <w:proofErr w:type="spellStart"/>
      <w:r w:rsidRPr="006D2669">
        <w:rPr>
          <w:rFonts w:ascii="Arial" w:hAnsi="Arial" w:cs="Arial"/>
          <w:sz w:val="20"/>
          <w:szCs w:val="20"/>
        </w:rPr>
        <w:t>populatia</w:t>
      </w:r>
      <w:proofErr w:type="spellEnd"/>
      <w:r w:rsidRPr="006D2669">
        <w:rPr>
          <w:rFonts w:ascii="Arial" w:hAnsi="Arial" w:cs="Arial"/>
          <w:sz w:val="20"/>
          <w:szCs w:val="20"/>
        </w:rPr>
        <w:t xml:space="preserve"> de bacterii din </w:t>
      </w:r>
      <w:proofErr w:type="spellStart"/>
      <w:r w:rsidRPr="006D2669">
        <w:rPr>
          <w:rFonts w:ascii="Arial" w:hAnsi="Arial" w:cs="Arial"/>
          <w:sz w:val="20"/>
          <w:szCs w:val="20"/>
        </w:rPr>
        <w:t>namolul</w:t>
      </w:r>
      <w:proofErr w:type="spellEnd"/>
      <w:r w:rsidRPr="006D2669">
        <w:rPr>
          <w:rFonts w:ascii="Arial" w:hAnsi="Arial" w:cs="Arial"/>
          <w:sz w:val="20"/>
          <w:szCs w:val="20"/>
        </w:rPr>
        <w:t xml:space="preserve"> activat </w:t>
      </w:r>
      <w:proofErr w:type="spellStart"/>
      <w:r w:rsidRPr="006D2669">
        <w:rPr>
          <w:rFonts w:ascii="Arial" w:hAnsi="Arial" w:cs="Arial"/>
          <w:sz w:val="20"/>
          <w:szCs w:val="20"/>
        </w:rPr>
        <w:t>foloseste</w:t>
      </w:r>
      <w:proofErr w:type="spellEnd"/>
      <w:r w:rsidRPr="006D2669">
        <w:rPr>
          <w:rFonts w:ascii="Arial" w:hAnsi="Arial" w:cs="Arial"/>
          <w:sz w:val="20"/>
          <w:szCs w:val="20"/>
        </w:rPr>
        <w:t xml:space="preserve"> oxigenul fixat chimic din </w:t>
      </w:r>
      <w:proofErr w:type="spellStart"/>
      <w:r w:rsidRPr="006D2669">
        <w:rPr>
          <w:rFonts w:ascii="Arial" w:hAnsi="Arial" w:cs="Arial"/>
          <w:sz w:val="20"/>
          <w:szCs w:val="20"/>
        </w:rPr>
        <w:t>nitrati</w:t>
      </w:r>
      <w:proofErr w:type="spellEnd"/>
      <w:r w:rsidRPr="006D2669">
        <w:rPr>
          <w:rFonts w:ascii="Arial" w:hAnsi="Arial" w:cs="Arial"/>
          <w:sz w:val="20"/>
          <w:szCs w:val="20"/>
        </w:rPr>
        <w:t xml:space="preserve"> in procesul de </w:t>
      </w:r>
      <w:proofErr w:type="spellStart"/>
      <w:r w:rsidRPr="006D2669">
        <w:rPr>
          <w:rFonts w:ascii="Arial" w:hAnsi="Arial" w:cs="Arial"/>
          <w:sz w:val="20"/>
          <w:szCs w:val="20"/>
        </w:rPr>
        <w:t>respiratie</w:t>
      </w:r>
      <w:proofErr w:type="spellEnd"/>
      <w:r w:rsidRPr="006D2669">
        <w:rPr>
          <w:rFonts w:ascii="Arial" w:hAnsi="Arial" w:cs="Arial"/>
          <w:sz w:val="20"/>
          <w:szCs w:val="20"/>
        </w:rPr>
        <w:t xml:space="preserve">. Astfel </w:t>
      </w:r>
      <w:proofErr w:type="spellStart"/>
      <w:r w:rsidRPr="006D2669">
        <w:rPr>
          <w:rFonts w:ascii="Arial" w:hAnsi="Arial" w:cs="Arial"/>
          <w:sz w:val="20"/>
          <w:szCs w:val="20"/>
        </w:rPr>
        <w:t>nitratii</w:t>
      </w:r>
      <w:proofErr w:type="spellEnd"/>
      <w:r w:rsidRPr="006D2669">
        <w:rPr>
          <w:rFonts w:ascii="Arial" w:hAnsi="Arial" w:cs="Arial"/>
          <w:sz w:val="20"/>
          <w:szCs w:val="20"/>
        </w:rPr>
        <w:t xml:space="preserve"> sunt </w:t>
      </w:r>
      <w:proofErr w:type="spellStart"/>
      <w:r w:rsidRPr="006D2669">
        <w:rPr>
          <w:rFonts w:ascii="Arial" w:hAnsi="Arial" w:cs="Arial"/>
          <w:sz w:val="20"/>
          <w:szCs w:val="20"/>
        </w:rPr>
        <w:t>redusi</w:t>
      </w:r>
      <w:proofErr w:type="spellEnd"/>
      <w:r w:rsidRPr="006D2669">
        <w:rPr>
          <w:rFonts w:ascii="Arial" w:hAnsi="Arial" w:cs="Arial"/>
          <w:sz w:val="20"/>
          <w:szCs w:val="20"/>
        </w:rPr>
        <w:t xml:space="preserve"> la azot molecular gazos care este eliberat in atmosfera.</w:t>
      </w:r>
    </w:p>
    <w:p w14:paraId="1FA5B547"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 </w:t>
      </w:r>
      <w:proofErr w:type="spellStart"/>
      <w:r w:rsidRPr="006D2669">
        <w:rPr>
          <w:rFonts w:ascii="Arial" w:hAnsi="Arial" w:cs="Arial"/>
          <w:sz w:val="20"/>
          <w:szCs w:val="20"/>
        </w:rPr>
        <w:t>conditie</w:t>
      </w:r>
      <w:proofErr w:type="spellEnd"/>
      <w:r w:rsidRPr="006D2669">
        <w:rPr>
          <w:rFonts w:ascii="Arial" w:hAnsi="Arial" w:cs="Arial"/>
          <w:sz w:val="20"/>
          <w:szCs w:val="20"/>
        </w:rPr>
        <w:t xml:space="preserve"> pentru </w:t>
      </w:r>
      <w:proofErr w:type="spellStart"/>
      <w:r w:rsidRPr="006D2669">
        <w:rPr>
          <w:rFonts w:ascii="Arial" w:hAnsi="Arial" w:cs="Arial"/>
          <w:sz w:val="20"/>
          <w:szCs w:val="20"/>
        </w:rPr>
        <w:t>desfasurarea</w:t>
      </w:r>
      <w:proofErr w:type="spellEnd"/>
      <w:r w:rsidRPr="006D2669">
        <w:rPr>
          <w:rFonts w:ascii="Arial" w:hAnsi="Arial" w:cs="Arial"/>
          <w:sz w:val="20"/>
          <w:szCs w:val="20"/>
        </w:rPr>
        <w:t xml:space="preserve"> ‘</w:t>
      </w:r>
      <w:proofErr w:type="spellStart"/>
      <w:r w:rsidRPr="006D2669">
        <w:rPr>
          <w:rFonts w:ascii="Arial" w:hAnsi="Arial" w:cs="Arial"/>
          <w:sz w:val="20"/>
          <w:szCs w:val="20"/>
        </w:rPr>
        <w:t>respiratiei</w:t>
      </w:r>
      <w:proofErr w:type="spellEnd"/>
      <w:r w:rsidRPr="006D2669">
        <w:rPr>
          <w:rFonts w:ascii="Arial" w:hAnsi="Arial" w:cs="Arial"/>
          <w:sz w:val="20"/>
          <w:szCs w:val="20"/>
        </w:rPr>
        <w:t xml:space="preserve"> </w:t>
      </w:r>
      <w:proofErr w:type="spellStart"/>
      <w:r w:rsidRPr="006D2669">
        <w:rPr>
          <w:rFonts w:ascii="Arial" w:hAnsi="Arial" w:cs="Arial"/>
          <w:sz w:val="20"/>
          <w:szCs w:val="20"/>
        </w:rPr>
        <w:t>nitratilor</w:t>
      </w:r>
      <w:proofErr w:type="spellEnd"/>
      <w:r w:rsidRPr="006D2669">
        <w:rPr>
          <w:rFonts w:ascii="Arial" w:hAnsi="Arial" w:cs="Arial"/>
          <w:sz w:val="20"/>
          <w:szCs w:val="20"/>
        </w:rPr>
        <w:t xml:space="preserve">’, este absenta oxigenului dizolvat in apa, prezenta anionilor </w:t>
      </w:r>
      <w:proofErr w:type="spellStart"/>
      <w:r w:rsidRPr="006D2669">
        <w:rPr>
          <w:rFonts w:ascii="Arial" w:hAnsi="Arial" w:cs="Arial"/>
          <w:sz w:val="20"/>
          <w:szCs w:val="20"/>
        </w:rPr>
        <w:t>nitrati</w:t>
      </w:r>
      <w:proofErr w:type="spellEnd"/>
      <w:r w:rsidRPr="006D2669">
        <w:rPr>
          <w:rFonts w:ascii="Arial" w:hAnsi="Arial" w:cs="Arial"/>
          <w:sz w:val="20"/>
          <w:szCs w:val="20"/>
        </w:rPr>
        <w:t xml:space="preserve"> si sursa de carbon organic din apa uzata influenta.</w:t>
      </w:r>
    </w:p>
    <w:p w14:paraId="3328236F"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Omogenizarea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in suspensie este realizata cu ajutorul celor 3 mixere submersibile care sunt fixate pe cate o bara de ghidaj si echipate cu mecanisme de ridicare.</w:t>
      </w:r>
    </w:p>
    <w:p w14:paraId="25E42D78" w14:textId="77777777" w:rsidR="006D2669" w:rsidRPr="006D2669" w:rsidRDefault="006D2669" w:rsidP="006D2669">
      <w:pPr>
        <w:spacing w:line="276" w:lineRule="auto"/>
        <w:ind w:firstLine="708"/>
        <w:jc w:val="both"/>
        <w:rPr>
          <w:rFonts w:ascii="Arial" w:hAnsi="Arial" w:cs="Arial"/>
          <w:b/>
          <w:bCs/>
          <w:sz w:val="20"/>
          <w:szCs w:val="20"/>
        </w:rPr>
      </w:pPr>
      <w:bookmarkStart w:id="148" w:name="_Toc134799196"/>
      <w:r w:rsidRPr="006D2669">
        <w:rPr>
          <w:rFonts w:ascii="Arial" w:hAnsi="Arial" w:cs="Arial"/>
          <w:b/>
          <w:bCs/>
          <w:sz w:val="20"/>
          <w:szCs w:val="20"/>
        </w:rPr>
        <w:t>4.3.2. Zona de oxidare - nitrificare</w:t>
      </w:r>
      <w:bookmarkEnd w:id="148"/>
    </w:p>
    <w:p w14:paraId="3DB12DC2"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Zona de aerare este </w:t>
      </w:r>
      <w:proofErr w:type="spellStart"/>
      <w:r w:rsidRPr="006D2669">
        <w:rPr>
          <w:rFonts w:ascii="Arial" w:hAnsi="Arial" w:cs="Arial"/>
          <w:sz w:val="20"/>
          <w:szCs w:val="20"/>
        </w:rPr>
        <w:t>impartita</w:t>
      </w:r>
      <w:proofErr w:type="spellEnd"/>
      <w:r w:rsidRPr="006D2669">
        <w:rPr>
          <w:rFonts w:ascii="Arial" w:hAnsi="Arial" w:cs="Arial"/>
          <w:sz w:val="20"/>
          <w:szCs w:val="20"/>
        </w:rPr>
        <w:t xml:space="preserve"> in 3 compartimente si </w:t>
      </w:r>
      <w:proofErr w:type="spellStart"/>
      <w:r w:rsidRPr="006D2669">
        <w:rPr>
          <w:rFonts w:ascii="Arial" w:hAnsi="Arial" w:cs="Arial"/>
          <w:sz w:val="20"/>
          <w:szCs w:val="20"/>
        </w:rPr>
        <w:t>reprezinta</w:t>
      </w:r>
      <w:proofErr w:type="spellEnd"/>
      <w:r w:rsidRPr="006D2669">
        <w:rPr>
          <w:rFonts w:ascii="Arial" w:hAnsi="Arial" w:cs="Arial"/>
          <w:sz w:val="20"/>
          <w:szCs w:val="20"/>
        </w:rPr>
        <w:t xml:space="preserve"> zona cea mai mare a reactorului biologic. In zona de aerare are loc oxidarea biologica a </w:t>
      </w:r>
      <w:proofErr w:type="spellStart"/>
      <w:r w:rsidRPr="006D2669">
        <w:rPr>
          <w:rFonts w:ascii="Arial" w:hAnsi="Arial" w:cs="Arial"/>
          <w:sz w:val="20"/>
          <w:szCs w:val="20"/>
        </w:rPr>
        <w:t>substantelor</w:t>
      </w:r>
      <w:proofErr w:type="spellEnd"/>
      <w:r w:rsidRPr="006D2669">
        <w:rPr>
          <w:rFonts w:ascii="Arial" w:hAnsi="Arial" w:cs="Arial"/>
          <w:sz w:val="20"/>
          <w:szCs w:val="20"/>
        </w:rPr>
        <w:t xml:space="preserve"> organice si nitrificarea ionilor de amoniac. </w:t>
      </w:r>
      <w:proofErr w:type="spellStart"/>
      <w:r w:rsidRPr="006D2669">
        <w:rPr>
          <w:rFonts w:ascii="Arial" w:hAnsi="Arial" w:cs="Arial"/>
          <w:sz w:val="20"/>
          <w:szCs w:val="20"/>
        </w:rPr>
        <w:t>Concentratia</w:t>
      </w:r>
      <w:proofErr w:type="spellEnd"/>
      <w:r w:rsidRPr="006D2669">
        <w:rPr>
          <w:rFonts w:ascii="Arial" w:hAnsi="Arial" w:cs="Arial"/>
          <w:sz w:val="20"/>
          <w:szCs w:val="20"/>
        </w:rPr>
        <w:t xml:space="preserve">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activat trebuie sa fie in intervalul 3.0 – 4.5 kg</w:t>
      </w:r>
      <w:r w:rsidRPr="006D2669">
        <w:rPr>
          <w:rFonts w:ascii="Arial" w:hAnsi="Arial" w:cs="Arial"/>
          <w:sz w:val="20"/>
          <w:szCs w:val="20"/>
          <w:vertAlign w:val="superscript"/>
        </w:rPr>
        <w:t>.</w:t>
      </w:r>
      <w:r w:rsidRPr="006D2669">
        <w:rPr>
          <w:rFonts w:ascii="Arial" w:hAnsi="Arial" w:cs="Arial"/>
          <w:sz w:val="20"/>
          <w:szCs w:val="20"/>
        </w:rPr>
        <w:t>m</w:t>
      </w:r>
      <w:r w:rsidRPr="006D2669">
        <w:rPr>
          <w:rFonts w:ascii="Arial" w:hAnsi="Arial" w:cs="Arial"/>
          <w:sz w:val="20"/>
          <w:szCs w:val="20"/>
          <w:vertAlign w:val="superscript"/>
        </w:rPr>
        <w:t>-3</w:t>
      </w:r>
      <w:r w:rsidRPr="006D2669">
        <w:rPr>
          <w:rFonts w:ascii="Arial" w:hAnsi="Arial" w:cs="Arial"/>
          <w:sz w:val="20"/>
          <w:szCs w:val="20"/>
        </w:rPr>
        <w:t xml:space="preserve">. </w:t>
      </w:r>
      <w:proofErr w:type="spellStart"/>
      <w:r w:rsidRPr="006D2669">
        <w:rPr>
          <w:rFonts w:ascii="Arial" w:hAnsi="Arial" w:cs="Arial"/>
          <w:sz w:val="20"/>
          <w:szCs w:val="20"/>
        </w:rPr>
        <w:t>Varsta</w:t>
      </w:r>
      <w:proofErr w:type="spellEnd"/>
      <w:r w:rsidRPr="006D2669">
        <w:rPr>
          <w:rFonts w:ascii="Arial" w:hAnsi="Arial" w:cs="Arial"/>
          <w:sz w:val="20"/>
          <w:szCs w:val="20"/>
        </w:rPr>
        <w:t xml:space="preserve">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este proiectata pentru a atinge peste 20 de zile (oxidare – nitrificare si stabilizarea aeroba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Pe radierul compartimentelor de aerare sunt fixate elementele de aerare. Elementele de aerare cu bule fine sunt formate dintr-o membrana perforata fixata pe conducta de aerare. Asigurarea </w:t>
      </w:r>
      <w:proofErr w:type="spellStart"/>
      <w:r w:rsidRPr="006D2669">
        <w:rPr>
          <w:rFonts w:ascii="Arial" w:hAnsi="Arial" w:cs="Arial"/>
          <w:sz w:val="20"/>
          <w:szCs w:val="20"/>
        </w:rPr>
        <w:t>cantitatii</w:t>
      </w:r>
      <w:proofErr w:type="spellEnd"/>
      <w:r w:rsidRPr="006D2669">
        <w:rPr>
          <w:rFonts w:ascii="Arial" w:hAnsi="Arial" w:cs="Arial"/>
          <w:sz w:val="20"/>
          <w:szCs w:val="20"/>
        </w:rPr>
        <w:t xml:space="preserve"> de aer necesar va fi reglata de un comutator cu timer, sau poate fi reglata automat de sonda de oxigen.</w:t>
      </w:r>
    </w:p>
    <w:p w14:paraId="51354B29" w14:textId="77777777" w:rsidR="006D2669" w:rsidRPr="006D2669" w:rsidRDefault="006D2669" w:rsidP="006D2669">
      <w:pPr>
        <w:spacing w:line="276" w:lineRule="auto"/>
        <w:ind w:firstLine="708"/>
        <w:jc w:val="both"/>
        <w:rPr>
          <w:rFonts w:ascii="Arial" w:hAnsi="Arial" w:cs="Arial"/>
          <w:b/>
          <w:bCs/>
          <w:sz w:val="20"/>
          <w:szCs w:val="20"/>
        </w:rPr>
      </w:pPr>
      <w:bookmarkStart w:id="149" w:name="_Toc134799197"/>
      <w:r w:rsidRPr="006D2669">
        <w:rPr>
          <w:rFonts w:ascii="Arial" w:hAnsi="Arial" w:cs="Arial"/>
          <w:b/>
          <w:bCs/>
          <w:sz w:val="20"/>
          <w:szCs w:val="20"/>
        </w:rPr>
        <w:t>4.3.3 Camera suflantelor</w:t>
      </w:r>
      <w:bookmarkEnd w:id="149"/>
    </w:p>
    <w:p w14:paraId="04913C04"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Aerul sub presiune necesar pentru aerarea celor 3 compartimente de oxidare – nitrificare este asigurat de cate o suflanta pentru fiecare linie</w:t>
      </w:r>
      <w:r w:rsidRPr="006D2669">
        <w:rPr>
          <w:rFonts w:ascii="Arial" w:hAnsi="Arial" w:cs="Arial"/>
          <w:sz w:val="20"/>
          <w:szCs w:val="20"/>
          <w:lang w:val="pt-BR"/>
        </w:rPr>
        <w:t xml:space="preserve"> (Q = 3.83 m</w:t>
      </w:r>
      <w:r w:rsidRPr="006D2669">
        <w:rPr>
          <w:rFonts w:ascii="Arial" w:hAnsi="Arial" w:cs="Arial"/>
          <w:sz w:val="20"/>
          <w:szCs w:val="20"/>
          <w:vertAlign w:val="superscript"/>
          <w:lang w:val="pt-BR"/>
        </w:rPr>
        <w:t>3.</w:t>
      </w:r>
      <w:r w:rsidRPr="006D2669">
        <w:rPr>
          <w:rFonts w:ascii="Arial" w:hAnsi="Arial" w:cs="Arial"/>
          <w:sz w:val="20"/>
          <w:szCs w:val="20"/>
          <w:lang w:val="pt-BR"/>
        </w:rPr>
        <w:t>min</w:t>
      </w:r>
      <w:r w:rsidRPr="006D2669">
        <w:rPr>
          <w:rFonts w:ascii="Arial" w:hAnsi="Arial" w:cs="Arial"/>
          <w:sz w:val="20"/>
          <w:szCs w:val="20"/>
          <w:vertAlign w:val="superscript"/>
          <w:lang w:val="pt-BR"/>
        </w:rPr>
        <w:t>-1</w:t>
      </w:r>
      <w:r w:rsidRPr="006D2669">
        <w:rPr>
          <w:rFonts w:ascii="Arial" w:hAnsi="Arial" w:cs="Arial"/>
          <w:sz w:val="20"/>
          <w:szCs w:val="20"/>
          <w:lang w:val="pt-BR"/>
        </w:rPr>
        <w:t xml:space="preserve">, </w:t>
      </w:r>
      <w:r w:rsidRPr="006D2669">
        <w:rPr>
          <w:rFonts w:ascii="Arial" w:hAnsi="Arial" w:cs="Arial"/>
          <w:sz w:val="20"/>
          <w:szCs w:val="20"/>
          <w:lang w:val="en-GB"/>
        </w:rPr>
        <w:fldChar w:fldCharType="begin"/>
      </w:r>
      <w:r w:rsidRPr="006D2669">
        <w:rPr>
          <w:rFonts w:ascii="Arial" w:hAnsi="Arial" w:cs="Arial"/>
          <w:sz w:val="20"/>
          <w:szCs w:val="20"/>
          <w:lang w:val="pt-BR"/>
        </w:rPr>
        <w:instrText>SYMBOL 68 \f "Symbol" \s 12</w:instrText>
      </w:r>
      <w:r w:rsidRPr="006D2669">
        <w:rPr>
          <w:rFonts w:ascii="Arial" w:hAnsi="Arial" w:cs="Arial"/>
          <w:sz w:val="20"/>
          <w:szCs w:val="20"/>
          <w:lang w:val="en-GB"/>
        </w:rPr>
        <w:fldChar w:fldCharType="separate"/>
      </w:r>
      <w:r w:rsidRPr="006D2669">
        <w:rPr>
          <w:rFonts w:ascii="Arial" w:hAnsi="Arial" w:cs="Arial"/>
          <w:sz w:val="20"/>
          <w:szCs w:val="20"/>
          <w:lang w:val="en-GB"/>
        </w:rPr>
        <w:t></w:t>
      </w:r>
      <w:r w:rsidRPr="006D2669">
        <w:rPr>
          <w:rFonts w:ascii="Arial" w:hAnsi="Arial" w:cs="Arial"/>
          <w:sz w:val="20"/>
          <w:szCs w:val="20"/>
        </w:rPr>
        <w:fldChar w:fldCharType="end"/>
      </w:r>
      <w:r w:rsidRPr="006D2669">
        <w:rPr>
          <w:rFonts w:ascii="Arial" w:hAnsi="Arial" w:cs="Arial"/>
          <w:sz w:val="20"/>
          <w:szCs w:val="20"/>
          <w:lang w:val="pt-BR"/>
        </w:rPr>
        <w:t>p = 50 kPa, P</w:t>
      </w:r>
      <w:r w:rsidRPr="006D2669">
        <w:rPr>
          <w:rFonts w:ascii="Arial" w:hAnsi="Arial" w:cs="Arial"/>
          <w:sz w:val="20"/>
          <w:szCs w:val="20"/>
          <w:vertAlign w:val="subscript"/>
          <w:lang w:val="pt-BR"/>
        </w:rPr>
        <w:t>1</w:t>
      </w:r>
      <w:r w:rsidRPr="006D2669">
        <w:rPr>
          <w:rFonts w:ascii="Arial" w:hAnsi="Arial" w:cs="Arial"/>
          <w:sz w:val="20"/>
          <w:szCs w:val="20"/>
          <w:lang w:val="pt-BR"/>
        </w:rPr>
        <w:t xml:space="preserve"> = 5.5 kW (puterea instalata))</w:t>
      </w:r>
      <w:r w:rsidRPr="006D2669">
        <w:rPr>
          <w:rFonts w:ascii="Arial" w:hAnsi="Arial" w:cs="Arial"/>
          <w:sz w:val="20"/>
          <w:szCs w:val="20"/>
        </w:rPr>
        <w:t xml:space="preserve"> situate in camera suflantelor. In prima etapa tehnologica se va livra si o suflanta de rezerva ce poate fi folosita ulterior pentru toate cele trei linii.  Conducta de refulare a </w:t>
      </w:r>
      <w:proofErr w:type="spellStart"/>
      <w:r w:rsidRPr="006D2669">
        <w:rPr>
          <w:rFonts w:ascii="Arial" w:hAnsi="Arial" w:cs="Arial"/>
          <w:sz w:val="20"/>
          <w:szCs w:val="20"/>
        </w:rPr>
        <w:t>fiecarei</w:t>
      </w:r>
      <w:proofErr w:type="spellEnd"/>
      <w:r w:rsidRPr="006D2669">
        <w:rPr>
          <w:rFonts w:ascii="Arial" w:hAnsi="Arial" w:cs="Arial"/>
          <w:sz w:val="20"/>
          <w:szCs w:val="20"/>
        </w:rPr>
        <w:t xml:space="preserve"> suflante  DN 80 este conectata la o conducta de aer DN 125 din otel inox echipata cu ceas de presiune. Conducta de aer ajunge </w:t>
      </w:r>
      <w:proofErr w:type="spellStart"/>
      <w:r w:rsidRPr="006D2669">
        <w:rPr>
          <w:rFonts w:ascii="Arial" w:hAnsi="Arial" w:cs="Arial"/>
          <w:sz w:val="20"/>
          <w:szCs w:val="20"/>
        </w:rPr>
        <w:t>intr</w:t>
      </w:r>
      <w:proofErr w:type="spellEnd"/>
      <w:r w:rsidRPr="006D2669">
        <w:rPr>
          <w:rFonts w:ascii="Arial" w:hAnsi="Arial" w:cs="Arial"/>
          <w:sz w:val="20"/>
          <w:szCs w:val="20"/>
        </w:rPr>
        <w:t xml:space="preserve">-un distribuitor cu </w:t>
      </w:r>
      <w:proofErr w:type="spellStart"/>
      <w:r w:rsidRPr="006D2669">
        <w:rPr>
          <w:rFonts w:ascii="Arial" w:hAnsi="Arial" w:cs="Arial"/>
          <w:sz w:val="20"/>
          <w:szCs w:val="20"/>
        </w:rPr>
        <w:t>iesiri</w:t>
      </w:r>
      <w:proofErr w:type="spellEnd"/>
      <w:r w:rsidRPr="006D2669">
        <w:rPr>
          <w:rFonts w:ascii="Arial" w:hAnsi="Arial" w:cs="Arial"/>
          <w:sz w:val="20"/>
          <w:szCs w:val="20"/>
        </w:rPr>
        <w:t xml:space="preserve"> individuale </w:t>
      </w:r>
      <w:proofErr w:type="spellStart"/>
      <w:r w:rsidRPr="006D2669">
        <w:rPr>
          <w:rFonts w:ascii="Arial" w:hAnsi="Arial" w:cs="Arial"/>
          <w:sz w:val="20"/>
          <w:szCs w:val="20"/>
        </w:rPr>
        <w:t>catre</w:t>
      </w:r>
      <w:proofErr w:type="spellEnd"/>
      <w:r w:rsidRPr="006D2669">
        <w:rPr>
          <w:rFonts w:ascii="Arial" w:hAnsi="Arial" w:cs="Arial"/>
          <w:sz w:val="20"/>
          <w:szCs w:val="20"/>
        </w:rPr>
        <w:t xml:space="preserve"> fiecare element de aerare. Fiecare </w:t>
      </w:r>
      <w:proofErr w:type="spellStart"/>
      <w:r w:rsidRPr="006D2669">
        <w:rPr>
          <w:rFonts w:ascii="Arial" w:hAnsi="Arial" w:cs="Arial"/>
          <w:sz w:val="20"/>
          <w:szCs w:val="20"/>
        </w:rPr>
        <w:t>iesire</w:t>
      </w:r>
      <w:proofErr w:type="spellEnd"/>
      <w:r w:rsidRPr="006D2669">
        <w:rPr>
          <w:rFonts w:ascii="Arial" w:hAnsi="Arial" w:cs="Arial"/>
          <w:sz w:val="20"/>
          <w:szCs w:val="20"/>
        </w:rPr>
        <w:t xml:space="preserve"> </w:t>
      </w:r>
      <w:proofErr w:type="spellStart"/>
      <w:r w:rsidRPr="006D2669">
        <w:rPr>
          <w:rFonts w:ascii="Arial" w:hAnsi="Arial" w:cs="Arial"/>
          <w:sz w:val="20"/>
          <w:szCs w:val="20"/>
        </w:rPr>
        <w:t>catre</w:t>
      </w:r>
      <w:proofErr w:type="spellEnd"/>
      <w:r w:rsidRPr="006D2669">
        <w:rPr>
          <w:rFonts w:ascii="Arial" w:hAnsi="Arial" w:cs="Arial"/>
          <w:sz w:val="20"/>
          <w:szCs w:val="20"/>
        </w:rPr>
        <w:t xml:space="preserve"> elementele de aerare este </w:t>
      </w:r>
      <w:proofErr w:type="spellStart"/>
      <w:r w:rsidRPr="006D2669">
        <w:rPr>
          <w:rFonts w:ascii="Arial" w:hAnsi="Arial" w:cs="Arial"/>
          <w:sz w:val="20"/>
          <w:szCs w:val="20"/>
        </w:rPr>
        <w:t>prevazuta</w:t>
      </w:r>
      <w:proofErr w:type="spellEnd"/>
      <w:r w:rsidRPr="006D2669">
        <w:rPr>
          <w:rFonts w:ascii="Arial" w:hAnsi="Arial" w:cs="Arial"/>
          <w:sz w:val="20"/>
          <w:szCs w:val="20"/>
        </w:rPr>
        <w:t xml:space="preserve"> cu robinet sferic. </w:t>
      </w:r>
      <w:proofErr w:type="spellStart"/>
      <w:r w:rsidRPr="006D2669">
        <w:rPr>
          <w:rFonts w:ascii="Arial" w:hAnsi="Arial" w:cs="Arial"/>
          <w:sz w:val="20"/>
          <w:szCs w:val="20"/>
        </w:rPr>
        <w:t>Functionarea</w:t>
      </w:r>
      <w:proofErr w:type="spellEnd"/>
      <w:r w:rsidRPr="006D2669">
        <w:rPr>
          <w:rFonts w:ascii="Arial" w:hAnsi="Arial" w:cs="Arial"/>
          <w:sz w:val="20"/>
          <w:szCs w:val="20"/>
        </w:rPr>
        <w:t xml:space="preserve"> suflantelor se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automat fiind controlata de sonda de oxigen sau manual din tabloul de comanda.</w:t>
      </w:r>
    </w:p>
    <w:p w14:paraId="52B809F1"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Pompele </w:t>
      </w:r>
      <w:proofErr w:type="spellStart"/>
      <w:r w:rsidRPr="006D2669">
        <w:rPr>
          <w:rFonts w:ascii="Arial" w:hAnsi="Arial" w:cs="Arial"/>
          <w:sz w:val="20"/>
          <w:szCs w:val="20"/>
        </w:rPr>
        <w:t>air</w:t>
      </w:r>
      <w:proofErr w:type="spellEnd"/>
      <w:r w:rsidRPr="006D2669">
        <w:rPr>
          <w:rFonts w:ascii="Arial" w:hAnsi="Arial" w:cs="Arial"/>
          <w:sz w:val="20"/>
          <w:szCs w:val="20"/>
        </w:rPr>
        <w:t xml:space="preserve">-lift de recirculare sunt angrenate de suflantele principale in timpul </w:t>
      </w:r>
      <w:proofErr w:type="spellStart"/>
      <w:r w:rsidRPr="006D2669">
        <w:rPr>
          <w:rFonts w:ascii="Arial" w:hAnsi="Arial" w:cs="Arial"/>
          <w:sz w:val="20"/>
          <w:szCs w:val="20"/>
        </w:rPr>
        <w:t>functionarii</w:t>
      </w:r>
      <w:proofErr w:type="spellEnd"/>
      <w:r w:rsidRPr="006D2669">
        <w:rPr>
          <w:rFonts w:ascii="Arial" w:hAnsi="Arial" w:cs="Arial"/>
          <w:sz w:val="20"/>
          <w:szCs w:val="20"/>
        </w:rPr>
        <w:t xml:space="preserve"> lor. In timpul in care suflantele principale sunt oprite, aerul pentru pompa </w:t>
      </w:r>
      <w:proofErr w:type="spellStart"/>
      <w:r w:rsidRPr="006D2669">
        <w:rPr>
          <w:rFonts w:ascii="Arial" w:hAnsi="Arial" w:cs="Arial"/>
          <w:sz w:val="20"/>
          <w:szCs w:val="20"/>
        </w:rPr>
        <w:t>air</w:t>
      </w:r>
      <w:proofErr w:type="spellEnd"/>
      <w:r w:rsidRPr="006D2669">
        <w:rPr>
          <w:rFonts w:ascii="Arial" w:hAnsi="Arial" w:cs="Arial"/>
          <w:sz w:val="20"/>
          <w:szCs w:val="20"/>
        </w:rPr>
        <w:t xml:space="preserve">-lift de recirculare va fi asigurat de cate o suflanta tip </w:t>
      </w:r>
      <w:proofErr w:type="spellStart"/>
      <w:r w:rsidRPr="006D2669">
        <w:rPr>
          <w:rFonts w:ascii="Arial" w:hAnsi="Arial" w:cs="Arial"/>
          <w:sz w:val="20"/>
          <w:szCs w:val="20"/>
        </w:rPr>
        <w:t>Kubicek</w:t>
      </w:r>
      <w:proofErr w:type="spellEnd"/>
      <w:r w:rsidRPr="006D2669">
        <w:rPr>
          <w:rFonts w:ascii="Arial" w:hAnsi="Arial" w:cs="Arial"/>
          <w:sz w:val="20"/>
          <w:szCs w:val="20"/>
        </w:rPr>
        <w:t xml:space="preserve"> pentru fiecare linie. </w:t>
      </w:r>
      <w:proofErr w:type="spellStart"/>
      <w:r w:rsidRPr="006D2669">
        <w:rPr>
          <w:rFonts w:ascii="Arial" w:hAnsi="Arial" w:cs="Arial"/>
          <w:sz w:val="20"/>
          <w:szCs w:val="20"/>
        </w:rPr>
        <w:t>Functionarea</w:t>
      </w:r>
      <w:proofErr w:type="spellEnd"/>
      <w:r w:rsidRPr="006D2669">
        <w:rPr>
          <w:rFonts w:ascii="Arial" w:hAnsi="Arial" w:cs="Arial"/>
          <w:sz w:val="20"/>
          <w:szCs w:val="20"/>
        </w:rPr>
        <w:t xml:space="preserve"> acestora poate fi reglata sa se </w:t>
      </w:r>
      <w:proofErr w:type="spellStart"/>
      <w:r w:rsidRPr="006D2669">
        <w:rPr>
          <w:rFonts w:ascii="Arial" w:hAnsi="Arial" w:cs="Arial"/>
          <w:sz w:val="20"/>
          <w:szCs w:val="20"/>
        </w:rPr>
        <w:t>desfasoare</w:t>
      </w:r>
      <w:proofErr w:type="spellEnd"/>
      <w:r w:rsidRPr="006D2669">
        <w:rPr>
          <w:rFonts w:ascii="Arial" w:hAnsi="Arial" w:cs="Arial"/>
          <w:sz w:val="20"/>
          <w:szCs w:val="20"/>
        </w:rPr>
        <w:t xml:space="preserve"> continuu sau cu pauze.</w:t>
      </w:r>
    </w:p>
    <w:p w14:paraId="79624DFF"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Sursa de aer pentru depozitul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este o suflanta tip </w:t>
      </w:r>
      <w:r w:rsidRPr="006D2669">
        <w:rPr>
          <w:rFonts w:ascii="Arial" w:hAnsi="Arial" w:cs="Arial"/>
          <w:sz w:val="20"/>
          <w:szCs w:val="20"/>
          <w:lang w:val="pt-BR"/>
        </w:rPr>
        <w:t xml:space="preserve">Kubicek. </w:t>
      </w:r>
      <w:r w:rsidRPr="006D2669">
        <w:rPr>
          <w:rFonts w:ascii="Arial" w:hAnsi="Arial" w:cs="Arial"/>
          <w:sz w:val="20"/>
          <w:szCs w:val="20"/>
        </w:rPr>
        <w:t xml:space="preserve">Controlul suflantei se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cu sistem timer.</w:t>
      </w:r>
    </w:p>
    <w:p w14:paraId="4B571B9C" w14:textId="77777777" w:rsidR="006D2669" w:rsidRPr="006D2669" w:rsidRDefault="006D2669" w:rsidP="006D2669">
      <w:pPr>
        <w:spacing w:line="276" w:lineRule="auto"/>
        <w:ind w:firstLine="708"/>
        <w:jc w:val="both"/>
        <w:rPr>
          <w:rFonts w:ascii="Arial" w:hAnsi="Arial" w:cs="Arial"/>
          <w:b/>
          <w:bCs/>
          <w:i/>
          <w:iCs/>
          <w:sz w:val="20"/>
          <w:szCs w:val="20"/>
        </w:rPr>
      </w:pPr>
      <w:bookmarkStart w:id="150" w:name="_Toc134799198"/>
      <w:r w:rsidRPr="006D2669">
        <w:rPr>
          <w:rFonts w:ascii="Arial" w:hAnsi="Arial" w:cs="Arial"/>
          <w:b/>
          <w:bCs/>
          <w:i/>
          <w:iCs/>
          <w:sz w:val="20"/>
          <w:szCs w:val="20"/>
        </w:rPr>
        <w:t>4.4. ZONA DE DECANTARE</w:t>
      </w:r>
      <w:bookmarkEnd w:id="150"/>
    </w:p>
    <w:p w14:paraId="67CAFFC5"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lastRenderedPageBreak/>
        <w:t xml:space="preserve">In compartimentele de oxidare-nitrificare se afla situat cate un decantor secundar tip Dortmund. Intrarea apei epurate si a biomasei in suspensie in decantoarele secundare se face printr-un cilindru de </w:t>
      </w:r>
      <w:proofErr w:type="spellStart"/>
      <w:r w:rsidRPr="006D2669">
        <w:rPr>
          <w:rFonts w:ascii="Arial" w:hAnsi="Arial" w:cs="Arial"/>
          <w:sz w:val="20"/>
          <w:szCs w:val="20"/>
        </w:rPr>
        <w:t>linistire</w:t>
      </w:r>
      <w:proofErr w:type="spellEnd"/>
      <w:r w:rsidRPr="006D2669">
        <w:rPr>
          <w:rFonts w:ascii="Arial" w:hAnsi="Arial" w:cs="Arial"/>
          <w:sz w:val="20"/>
          <w:szCs w:val="20"/>
        </w:rPr>
        <w:t xml:space="preserve">. Apa epurata este evacuata din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prin rigole cu muchie de deversare. Pentru ca sistemul de evacuare a apei sa </w:t>
      </w:r>
      <w:proofErr w:type="spellStart"/>
      <w:r w:rsidRPr="006D2669">
        <w:rPr>
          <w:rFonts w:ascii="Arial" w:hAnsi="Arial" w:cs="Arial"/>
          <w:sz w:val="20"/>
          <w:szCs w:val="20"/>
        </w:rPr>
        <w:t>functioneze</w:t>
      </w:r>
      <w:proofErr w:type="spellEnd"/>
      <w:r w:rsidRPr="006D2669">
        <w:rPr>
          <w:rFonts w:ascii="Arial" w:hAnsi="Arial" w:cs="Arial"/>
          <w:sz w:val="20"/>
          <w:szCs w:val="20"/>
        </w:rPr>
        <w:t xml:space="preserve"> </w:t>
      </w:r>
      <w:proofErr w:type="spellStart"/>
      <w:r w:rsidRPr="006D2669">
        <w:rPr>
          <w:rFonts w:ascii="Arial" w:hAnsi="Arial" w:cs="Arial"/>
          <w:sz w:val="20"/>
          <w:szCs w:val="20"/>
        </w:rPr>
        <w:t>corespunzator</w:t>
      </w:r>
      <w:proofErr w:type="spellEnd"/>
      <w:r w:rsidRPr="006D2669">
        <w:rPr>
          <w:rFonts w:ascii="Arial" w:hAnsi="Arial" w:cs="Arial"/>
          <w:sz w:val="20"/>
          <w:szCs w:val="20"/>
        </w:rPr>
        <w:t xml:space="preserve">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este echipata si cu echipament pentru </w:t>
      </w:r>
      <w:proofErr w:type="spellStart"/>
      <w:r w:rsidRPr="006D2669">
        <w:rPr>
          <w:rFonts w:ascii="Arial" w:hAnsi="Arial" w:cs="Arial"/>
          <w:sz w:val="20"/>
          <w:szCs w:val="20"/>
        </w:rPr>
        <w:t>mentinerea</w:t>
      </w:r>
      <w:proofErr w:type="spellEnd"/>
      <w:r w:rsidRPr="006D2669">
        <w:rPr>
          <w:rFonts w:ascii="Arial" w:hAnsi="Arial" w:cs="Arial"/>
          <w:sz w:val="20"/>
          <w:szCs w:val="20"/>
        </w:rPr>
        <w:t xml:space="preserve"> nivelului constant in reactor. In continuare apa ajunge in canalizarea de evacuare. Decantoarele secundare sunt dimensionate in </w:t>
      </w:r>
      <w:proofErr w:type="spellStart"/>
      <w:r w:rsidRPr="006D2669">
        <w:rPr>
          <w:rFonts w:ascii="Arial" w:hAnsi="Arial" w:cs="Arial"/>
          <w:sz w:val="20"/>
          <w:szCs w:val="20"/>
        </w:rPr>
        <w:t>asa</w:t>
      </w:r>
      <w:proofErr w:type="spellEnd"/>
      <w:r w:rsidRPr="006D2669">
        <w:rPr>
          <w:rFonts w:ascii="Arial" w:hAnsi="Arial" w:cs="Arial"/>
          <w:sz w:val="20"/>
          <w:szCs w:val="20"/>
        </w:rPr>
        <w:t xml:space="preserve"> fel </w:t>
      </w:r>
      <w:proofErr w:type="spellStart"/>
      <w:r w:rsidRPr="006D2669">
        <w:rPr>
          <w:rFonts w:ascii="Arial" w:hAnsi="Arial" w:cs="Arial"/>
          <w:sz w:val="20"/>
          <w:szCs w:val="20"/>
        </w:rPr>
        <w:t>incat</w:t>
      </w:r>
      <w:proofErr w:type="spellEnd"/>
      <w:r w:rsidRPr="006D2669">
        <w:rPr>
          <w:rFonts w:ascii="Arial" w:hAnsi="Arial" w:cs="Arial"/>
          <w:sz w:val="20"/>
          <w:szCs w:val="20"/>
        </w:rPr>
        <w:t xml:space="preserve"> la un debit maxim de apa uzata influenta, </w:t>
      </w:r>
      <w:proofErr w:type="spellStart"/>
      <w:r w:rsidRPr="006D2669">
        <w:rPr>
          <w:rFonts w:ascii="Arial" w:hAnsi="Arial" w:cs="Arial"/>
          <w:sz w:val="20"/>
          <w:szCs w:val="20"/>
        </w:rPr>
        <w:t>incarcarea</w:t>
      </w:r>
      <w:proofErr w:type="spellEnd"/>
      <w:r w:rsidRPr="006D2669">
        <w:rPr>
          <w:rFonts w:ascii="Arial" w:hAnsi="Arial" w:cs="Arial"/>
          <w:sz w:val="20"/>
          <w:szCs w:val="20"/>
        </w:rPr>
        <w:t xml:space="preserve"> hidraulica permisa este de 1 m</w:t>
      </w:r>
      <w:r w:rsidRPr="006D2669">
        <w:rPr>
          <w:rFonts w:ascii="Arial" w:hAnsi="Arial" w:cs="Arial"/>
          <w:sz w:val="20"/>
          <w:szCs w:val="20"/>
          <w:vertAlign w:val="superscript"/>
        </w:rPr>
        <w:t>3.</w:t>
      </w:r>
      <w:r w:rsidRPr="006D2669">
        <w:rPr>
          <w:rFonts w:ascii="Arial" w:hAnsi="Arial" w:cs="Arial"/>
          <w:sz w:val="20"/>
          <w:szCs w:val="20"/>
        </w:rPr>
        <w:t>m</w:t>
      </w:r>
      <w:r w:rsidRPr="006D2669">
        <w:rPr>
          <w:rFonts w:ascii="Arial" w:hAnsi="Arial" w:cs="Arial"/>
          <w:sz w:val="20"/>
          <w:szCs w:val="20"/>
          <w:vertAlign w:val="superscript"/>
        </w:rPr>
        <w:t>-2.</w:t>
      </w:r>
      <w:r w:rsidRPr="006D2669">
        <w:rPr>
          <w:rFonts w:ascii="Arial" w:hAnsi="Arial" w:cs="Arial"/>
          <w:sz w:val="20"/>
          <w:szCs w:val="20"/>
        </w:rPr>
        <w:t>h</w:t>
      </w:r>
      <w:r w:rsidRPr="006D2669">
        <w:rPr>
          <w:rFonts w:ascii="Arial" w:hAnsi="Arial" w:cs="Arial"/>
          <w:sz w:val="20"/>
          <w:szCs w:val="20"/>
          <w:vertAlign w:val="superscript"/>
        </w:rPr>
        <w:t>-1</w:t>
      </w:r>
      <w:r w:rsidRPr="006D2669">
        <w:rPr>
          <w:rFonts w:ascii="Arial" w:hAnsi="Arial" w:cs="Arial"/>
          <w:sz w:val="20"/>
          <w:szCs w:val="20"/>
        </w:rPr>
        <w:t xml:space="preserve">. In partea inferioara </w:t>
      </w:r>
      <w:proofErr w:type="spellStart"/>
      <w:r w:rsidRPr="006D2669">
        <w:rPr>
          <w:rFonts w:ascii="Arial" w:hAnsi="Arial" w:cs="Arial"/>
          <w:sz w:val="20"/>
          <w:szCs w:val="20"/>
        </w:rPr>
        <w:t>ingustata</w:t>
      </w:r>
      <w:proofErr w:type="spellEnd"/>
      <w:r w:rsidRPr="006D2669">
        <w:rPr>
          <w:rFonts w:ascii="Arial" w:hAnsi="Arial" w:cs="Arial"/>
          <w:sz w:val="20"/>
          <w:szCs w:val="20"/>
        </w:rPr>
        <w:t xml:space="preserve"> a decantorului secundar este </w:t>
      </w:r>
      <w:proofErr w:type="spellStart"/>
      <w:r w:rsidRPr="006D2669">
        <w:rPr>
          <w:rFonts w:ascii="Arial" w:hAnsi="Arial" w:cs="Arial"/>
          <w:sz w:val="20"/>
          <w:szCs w:val="20"/>
        </w:rPr>
        <w:t>pozitionata</w:t>
      </w:r>
      <w:proofErr w:type="spellEnd"/>
      <w:r w:rsidRPr="006D2669">
        <w:rPr>
          <w:rFonts w:ascii="Arial" w:hAnsi="Arial" w:cs="Arial"/>
          <w:sz w:val="20"/>
          <w:szCs w:val="20"/>
        </w:rPr>
        <w:t xml:space="preserve"> admisia unei pompe </w:t>
      </w:r>
      <w:proofErr w:type="spellStart"/>
      <w:r w:rsidRPr="006D2669">
        <w:rPr>
          <w:rFonts w:ascii="Arial" w:hAnsi="Arial" w:cs="Arial"/>
          <w:sz w:val="20"/>
          <w:szCs w:val="20"/>
        </w:rPr>
        <w:t>air</w:t>
      </w:r>
      <w:proofErr w:type="spellEnd"/>
      <w:r w:rsidRPr="006D2669">
        <w:rPr>
          <w:rFonts w:ascii="Arial" w:hAnsi="Arial" w:cs="Arial"/>
          <w:sz w:val="20"/>
          <w:szCs w:val="20"/>
        </w:rPr>
        <w:t xml:space="preserve">-lift. De aici </w:t>
      </w:r>
      <w:proofErr w:type="spellStart"/>
      <w:r w:rsidRPr="006D2669">
        <w:rPr>
          <w:rFonts w:ascii="Arial" w:hAnsi="Arial" w:cs="Arial"/>
          <w:sz w:val="20"/>
          <w:szCs w:val="20"/>
        </w:rPr>
        <w:t>namolul</w:t>
      </w:r>
      <w:proofErr w:type="spellEnd"/>
      <w:r w:rsidRPr="006D2669">
        <w:rPr>
          <w:rFonts w:ascii="Arial" w:hAnsi="Arial" w:cs="Arial"/>
          <w:sz w:val="20"/>
          <w:szCs w:val="20"/>
        </w:rPr>
        <w:t xml:space="preserve"> este pompat </w:t>
      </w:r>
      <w:proofErr w:type="spellStart"/>
      <w:r w:rsidRPr="006D2669">
        <w:rPr>
          <w:rFonts w:ascii="Arial" w:hAnsi="Arial" w:cs="Arial"/>
          <w:sz w:val="20"/>
          <w:szCs w:val="20"/>
        </w:rPr>
        <w:t>inapoi</w:t>
      </w:r>
      <w:proofErr w:type="spellEnd"/>
      <w:r w:rsidRPr="006D2669">
        <w:rPr>
          <w:rFonts w:ascii="Arial" w:hAnsi="Arial" w:cs="Arial"/>
          <w:sz w:val="20"/>
          <w:szCs w:val="20"/>
        </w:rPr>
        <w:t xml:space="preserve"> in bazinul de denitrificare (recircularea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sau in </w:t>
      </w:r>
      <w:proofErr w:type="spellStart"/>
      <w:r w:rsidRPr="006D2669">
        <w:rPr>
          <w:rFonts w:ascii="Arial" w:hAnsi="Arial" w:cs="Arial"/>
          <w:sz w:val="20"/>
          <w:szCs w:val="20"/>
        </w:rPr>
        <w:t>ingrosatorul</w:t>
      </w:r>
      <w:proofErr w:type="spellEnd"/>
      <w:r w:rsidRPr="006D2669">
        <w:rPr>
          <w:rFonts w:ascii="Arial" w:hAnsi="Arial" w:cs="Arial"/>
          <w:sz w:val="20"/>
          <w:szCs w:val="20"/>
        </w:rPr>
        <w:t xml:space="preserve">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si ulterior in depozitul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Cele 3 decantoare secundare sunt echipate cu </w:t>
      </w:r>
      <w:proofErr w:type="spellStart"/>
      <w:r w:rsidRPr="006D2669">
        <w:rPr>
          <w:rFonts w:ascii="Arial" w:hAnsi="Arial" w:cs="Arial"/>
          <w:sz w:val="20"/>
          <w:szCs w:val="20"/>
        </w:rPr>
        <w:t>instalatie</w:t>
      </w:r>
      <w:proofErr w:type="spellEnd"/>
      <w:r w:rsidRPr="006D2669">
        <w:rPr>
          <w:rFonts w:ascii="Arial" w:hAnsi="Arial" w:cs="Arial"/>
          <w:sz w:val="20"/>
          <w:szCs w:val="20"/>
        </w:rPr>
        <w:t xml:space="preserve"> automata de </w:t>
      </w:r>
      <w:proofErr w:type="spellStart"/>
      <w:r w:rsidRPr="006D2669">
        <w:rPr>
          <w:rFonts w:ascii="Arial" w:hAnsi="Arial" w:cs="Arial"/>
          <w:sz w:val="20"/>
          <w:szCs w:val="20"/>
        </w:rPr>
        <w:t>indepartare</w:t>
      </w:r>
      <w:proofErr w:type="spellEnd"/>
      <w:r w:rsidRPr="006D2669">
        <w:rPr>
          <w:rFonts w:ascii="Arial" w:hAnsi="Arial" w:cs="Arial"/>
          <w:sz w:val="20"/>
          <w:szCs w:val="20"/>
        </w:rPr>
        <w:t xml:space="preserve"> a spumei de la </w:t>
      </w:r>
      <w:proofErr w:type="spellStart"/>
      <w:r w:rsidRPr="006D2669">
        <w:rPr>
          <w:rFonts w:ascii="Arial" w:hAnsi="Arial" w:cs="Arial"/>
          <w:sz w:val="20"/>
          <w:szCs w:val="20"/>
        </w:rPr>
        <w:t>suprafata</w:t>
      </w:r>
      <w:proofErr w:type="spellEnd"/>
      <w:r w:rsidRPr="006D2669">
        <w:rPr>
          <w:rFonts w:ascii="Arial" w:hAnsi="Arial" w:cs="Arial"/>
          <w:sz w:val="20"/>
          <w:szCs w:val="20"/>
        </w:rPr>
        <w:t xml:space="preserve"> acestora si a cilindrilor de </w:t>
      </w:r>
      <w:proofErr w:type="spellStart"/>
      <w:r w:rsidRPr="006D2669">
        <w:rPr>
          <w:rFonts w:ascii="Arial" w:hAnsi="Arial" w:cs="Arial"/>
          <w:sz w:val="20"/>
          <w:szCs w:val="20"/>
        </w:rPr>
        <w:t>linistire</w:t>
      </w:r>
      <w:proofErr w:type="spellEnd"/>
      <w:r w:rsidRPr="006D2669">
        <w:rPr>
          <w:rFonts w:ascii="Arial" w:hAnsi="Arial" w:cs="Arial"/>
          <w:sz w:val="20"/>
          <w:szCs w:val="20"/>
        </w:rPr>
        <w:t>.</w:t>
      </w:r>
    </w:p>
    <w:p w14:paraId="71C30912"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Instalatia</w:t>
      </w:r>
      <w:proofErr w:type="spellEnd"/>
      <w:r w:rsidRPr="006D2669">
        <w:rPr>
          <w:rFonts w:ascii="Arial" w:hAnsi="Arial" w:cs="Arial"/>
          <w:sz w:val="20"/>
          <w:szCs w:val="20"/>
        </w:rPr>
        <w:t xml:space="preserve"> de </w:t>
      </w:r>
      <w:proofErr w:type="spellStart"/>
      <w:r w:rsidRPr="006D2669">
        <w:rPr>
          <w:rFonts w:ascii="Arial" w:hAnsi="Arial" w:cs="Arial"/>
          <w:sz w:val="20"/>
          <w:szCs w:val="20"/>
        </w:rPr>
        <w:t>curatare</w:t>
      </w:r>
      <w:proofErr w:type="spellEnd"/>
      <w:r w:rsidRPr="006D2669">
        <w:rPr>
          <w:rFonts w:ascii="Arial" w:hAnsi="Arial" w:cs="Arial"/>
          <w:sz w:val="20"/>
          <w:szCs w:val="20"/>
        </w:rPr>
        <w:t xml:space="preserve"> a </w:t>
      </w:r>
      <w:proofErr w:type="spellStart"/>
      <w:r w:rsidRPr="006D2669">
        <w:rPr>
          <w:rFonts w:ascii="Arial" w:hAnsi="Arial" w:cs="Arial"/>
          <w:sz w:val="20"/>
          <w:szCs w:val="20"/>
        </w:rPr>
        <w:t>suprafetelor</w:t>
      </w:r>
      <w:proofErr w:type="spellEnd"/>
      <w:r w:rsidRPr="006D2669">
        <w:rPr>
          <w:rFonts w:ascii="Arial" w:hAnsi="Arial" w:cs="Arial"/>
          <w:sz w:val="20"/>
          <w:szCs w:val="20"/>
        </w:rPr>
        <w:t xml:space="preserve"> </w:t>
      </w:r>
      <w:proofErr w:type="spellStart"/>
      <w:r w:rsidRPr="006D2669">
        <w:rPr>
          <w:rFonts w:ascii="Arial" w:hAnsi="Arial" w:cs="Arial"/>
          <w:sz w:val="20"/>
          <w:szCs w:val="20"/>
        </w:rPr>
        <w:t>porneste</w:t>
      </w:r>
      <w:proofErr w:type="spellEnd"/>
      <w:r w:rsidRPr="006D2669">
        <w:rPr>
          <w:rFonts w:ascii="Arial" w:hAnsi="Arial" w:cs="Arial"/>
          <w:sz w:val="20"/>
          <w:szCs w:val="20"/>
        </w:rPr>
        <w:t xml:space="preserve"> automat la anumite intervale de timp. Spuma de la </w:t>
      </w:r>
      <w:proofErr w:type="spellStart"/>
      <w:r w:rsidRPr="006D2669">
        <w:rPr>
          <w:rFonts w:ascii="Arial" w:hAnsi="Arial" w:cs="Arial"/>
          <w:sz w:val="20"/>
          <w:szCs w:val="20"/>
        </w:rPr>
        <w:t>suprafata</w:t>
      </w:r>
      <w:proofErr w:type="spellEnd"/>
      <w:r w:rsidRPr="006D2669">
        <w:rPr>
          <w:rFonts w:ascii="Arial" w:hAnsi="Arial" w:cs="Arial"/>
          <w:sz w:val="20"/>
          <w:szCs w:val="20"/>
        </w:rPr>
        <w:t xml:space="preserve"> decantoarelor secundare este </w:t>
      </w:r>
      <w:proofErr w:type="spellStart"/>
      <w:r w:rsidRPr="006D2669">
        <w:rPr>
          <w:rFonts w:ascii="Arial" w:hAnsi="Arial" w:cs="Arial"/>
          <w:sz w:val="20"/>
          <w:szCs w:val="20"/>
        </w:rPr>
        <w:t>indepartata</w:t>
      </w:r>
      <w:proofErr w:type="spellEnd"/>
      <w:r w:rsidRPr="006D2669">
        <w:rPr>
          <w:rFonts w:ascii="Arial" w:hAnsi="Arial" w:cs="Arial"/>
          <w:sz w:val="20"/>
          <w:szCs w:val="20"/>
        </w:rPr>
        <w:t xml:space="preserve"> cu ajutorul unei pompe </w:t>
      </w:r>
      <w:proofErr w:type="spellStart"/>
      <w:r w:rsidRPr="006D2669">
        <w:rPr>
          <w:rFonts w:ascii="Arial" w:hAnsi="Arial" w:cs="Arial"/>
          <w:sz w:val="20"/>
          <w:szCs w:val="20"/>
        </w:rPr>
        <w:t>air</w:t>
      </w:r>
      <w:proofErr w:type="spellEnd"/>
      <w:r w:rsidRPr="006D2669">
        <w:rPr>
          <w:rFonts w:ascii="Arial" w:hAnsi="Arial" w:cs="Arial"/>
          <w:sz w:val="20"/>
          <w:szCs w:val="20"/>
        </w:rPr>
        <w:t xml:space="preserve">-lift si este adusa </w:t>
      </w:r>
      <w:proofErr w:type="spellStart"/>
      <w:r w:rsidRPr="006D2669">
        <w:rPr>
          <w:rFonts w:ascii="Arial" w:hAnsi="Arial" w:cs="Arial"/>
          <w:sz w:val="20"/>
          <w:szCs w:val="20"/>
        </w:rPr>
        <w:t>inapoi</w:t>
      </w:r>
      <w:proofErr w:type="spellEnd"/>
      <w:r w:rsidRPr="006D2669">
        <w:rPr>
          <w:rFonts w:ascii="Arial" w:hAnsi="Arial" w:cs="Arial"/>
          <w:sz w:val="20"/>
          <w:szCs w:val="20"/>
        </w:rPr>
        <w:t xml:space="preserve"> in bazinul de nitrificare. Echipamentele de aerare montate la </w:t>
      </w:r>
      <w:proofErr w:type="spellStart"/>
      <w:r w:rsidRPr="006D2669">
        <w:rPr>
          <w:rFonts w:ascii="Arial" w:hAnsi="Arial" w:cs="Arial"/>
          <w:sz w:val="20"/>
          <w:szCs w:val="20"/>
        </w:rPr>
        <w:t>suprafata</w:t>
      </w:r>
      <w:proofErr w:type="spellEnd"/>
      <w:r w:rsidRPr="006D2669">
        <w:rPr>
          <w:rFonts w:ascii="Arial" w:hAnsi="Arial" w:cs="Arial"/>
          <w:sz w:val="20"/>
          <w:szCs w:val="20"/>
        </w:rPr>
        <w:t xml:space="preserve"> decantoarelor secundare sunt </w:t>
      </w:r>
      <w:proofErr w:type="spellStart"/>
      <w:r w:rsidRPr="006D2669">
        <w:rPr>
          <w:rFonts w:ascii="Arial" w:hAnsi="Arial" w:cs="Arial"/>
          <w:sz w:val="20"/>
          <w:szCs w:val="20"/>
        </w:rPr>
        <w:t>pozitionate</w:t>
      </w:r>
      <w:proofErr w:type="spellEnd"/>
      <w:r w:rsidRPr="006D2669">
        <w:rPr>
          <w:rFonts w:ascii="Arial" w:hAnsi="Arial" w:cs="Arial"/>
          <w:sz w:val="20"/>
          <w:szCs w:val="20"/>
        </w:rPr>
        <w:t xml:space="preserve"> opus fata de </w:t>
      </w:r>
      <w:proofErr w:type="spellStart"/>
      <w:r w:rsidRPr="006D2669">
        <w:rPr>
          <w:rFonts w:ascii="Arial" w:hAnsi="Arial" w:cs="Arial"/>
          <w:sz w:val="20"/>
          <w:szCs w:val="20"/>
        </w:rPr>
        <w:t>palnia</w:t>
      </w:r>
      <w:proofErr w:type="spellEnd"/>
      <w:r w:rsidRPr="006D2669">
        <w:rPr>
          <w:rFonts w:ascii="Arial" w:hAnsi="Arial" w:cs="Arial"/>
          <w:sz w:val="20"/>
          <w:szCs w:val="20"/>
        </w:rPr>
        <w:t xml:space="preserve"> de </w:t>
      </w:r>
      <w:proofErr w:type="spellStart"/>
      <w:r w:rsidRPr="006D2669">
        <w:rPr>
          <w:rFonts w:ascii="Arial" w:hAnsi="Arial" w:cs="Arial"/>
          <w:sz w:val="20"/>
          <w:szCs w:val="20"/>
        </w:rPr>
        <w:t>absorbtie</w:t>
      </w:r>
      <w:proofErr w:type="spellEnd"/>
      <w:r w:rsidRPr="006D2669">
        <w:rPr>
          <w:rFonts w:ascii="Arial" w:hAnsi="Arial" w:cs="Arial"/>
          <w:sz w:val="20"/>
          <w:szCs w:val="20"/>
        </w:rPr>
        <w:t xml:space="preserve"> a pompelor </w:t>
      </w:r>
      <w:proofErr w:type="spellStart"/>
      <w:r w:rsidRPr="006D2669">
        <w:rPr>
          <w:rFonts w:ascii="Arial" w:hAnsi="Arial" w:cs="Arial"/>
          <w:sz w:val="20"/>
          <w:szCs w:val="20"/>
        </w:rPr>
        <w:t>air</w:t>
      </w:r>
      <w:proofErr w:type="spellEnd"/>
      <w:r w:rsidRPr="006D2669">
        <w:rPr>
          <w:rFonts w:ascii="Arial" w:hAnsi="Arial" w:cs="Arial"/>
          <w:sz w:val="20"/>
          <w:szCs w:val="20"/>
        </w:rPr>
        <w:t xml:space="preserve">-lift, astfel </w:t>
      </w:r>
      <w:proofErr w:type="spellStart"/>
      <w:r w:rsidRPr="006D2669">
        <w:rPr>
          <w:rFonts w:ascii="Arial" w:hAnsi="Arial" w:cs="Arial"/>
          <w:sz w:val="20"/>
          <w:szCs w:val="20"/>
        </w:rPr>
        <w:t>incat</w:t>
      </w:r>
      <w:proofErr w:type="spellEnd"/>
      <w:r w:rsidRPr="006D2669">
        <w:rPr>
          <w:rFonts w:ascii="Arial" w:hAnsi="Arial" w:cs="Arial"/>
          <w:sz w:val="20"/>
          <w:szCs w:val="20"/>
        </w:rPr>
        <w:t xml:space="preserve"> sa </w:t>
      </w:r>
      <w:proofErr w:type="spellStart"/>
      <w:r w:rsidRPr="006D2669">
        <w:rPr>
          <w:rFonts w:ascii="Arial" w:hAnsi="Arial" w:cs="Arial"/>
          <w:sz w:val="20"/>
          <w:szCs w:val="20"/>
        </w:rPr>
        <w:t>directioneze</w:t>
      </w:r>
      <w:proofErr w:type="spellEnd"/>
      <w:r w:rsidRPr="006D2669">
        <w:rPr>
          <w:rFonts w:ascii="Arial" w:hAnsi="Arial" w:cs="Arial"/>
          <w:sz w:val="20"/>
          <w:szCs w:val="20"/>
        </w:rPr>
        <w:t xml:space="preserve"> spuma spre zona de </w:t>
      </w:r>
      <w:proofErr w:type="spellStart"/>
      <w:r w:rsidRPr="006D2669">
        <w:rPr>
          <w:rFonts w:ascii="Arial" w:hAnsi="Arial" w:cs="Arial"/>
          <w:sz w:val="20"/>
          <w:szCs w:val="20"/>
        </w:rPr>
        <w:t>absorbtie</w:t>
      </w:r>
      <w:proofErr w:type="spellEnd"/>
      <w:r w:rsidRPr="006D2669">
        <w:rPr>
          <w:rFonts w:ascii="Arial" w:hAnsi="Arial" w:cs="Arial"/>
          <w:sz w:val="20"/>
          <w:szCs w:val="20"/>
        </w:rPr>
        <w:t xml:space="preserve">. Timpul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al acestei </w:t>
      </w:r>
      <w:proofErr w:type="spellStart"/>
      <w:r w:rsidRPr="006D2669">
        <w:rPr>
          <w:rFonts w:ascii="Arial" w:hAnsi="Arial" w:cs="Arial"/>
          <w:sz w:val="20"/>
          <w:szCs w:val="20"/>
        </w:rPr>
        <w:t>instalatii</w:t>
      </w:r>
      <w:proofErr w:type="spellEnd"/>
      <w:r w:rsidRPr="006D2669">
        <w:rPr>
          <w:rFonts w:ascii="Arial" w:hAnsi="Arial" w:cs="Arial"/>
          <w:sz w:val="20"/>
          <w:szCs w:val="20"/>
        </w:rPr>
        <w:t xml:space="preserve">, precum si perioadele de pornire, pot fi modificate in </w:t>
      </w:r>
      <w:proofErr w:type="spellStart"/>
      <w:r w:rsidRPr="006D2669">
        <w:rPr>
          <w:rFonts w:ascii="Arial" w:hAnsi="Arial" w:cs="Arial"/>
          <w:sz w:val="20"/>
          <w:szCs w:val="20"/>
        </w:rPr>
        <w:t>functie</w:t>
      </w:r>
      <w:proofErr w:type="spellEnd"/>
      <w:r w:rsidRPr="006D2669">
        <w:rPr>
          <w:rFonts w:ascii="Arial" w:hAnsi="Arial" w:cs="Arial"/>
          <w:sz w:val="20"/>
          <w:szCs w:val="20"/>
        </w:rPr>
        <w:t xml:space="preserve"> de </w:t>
      </w:r>
      <w:proofErr w:type="spellStart"/>
      <w:r w:rsidRPr="006D2669">
        <w:rPr>
          <w:rFonts w:ascii="Arial" w:hAnsi="Arial" w:cs="Arial"/>
          <w:sz w:val="20"/>
          <w:szCs w:val="20"/>
        </w:rPr>
        <w:t>necesitatile</w:t>
      </w:r>
      <w:proofErr w:type="spellEnd"/>
      <w:r w:rsidRPr="006D2669">
        <w:rPr>
          <w:rFonts w:ascii="Arial" w:hAnsi="Arial" w:cs="Arial"/>
          <w:sz w:val="20"/>
          <w:szCs w:val="20"/>
        </w:rPr>
        <w:t xml:space="preserve"> de operare ale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Spuma de la </w:t>
      </w:r>
      <w:proofErr w:type="spellStart"/>
      <w:r w:rsidRPr="006D2669">
        <w:rPr>
          <w:rFonts w:ascii="Arial" w:hAnsi="Arial" w:cs="Arial"/>
          <w:sz w:val="20"/>
          <w:szCs w:val="20"/>
        </w:rPr>
        <w:t>suprafata</w:t>
      </w:r>
      <w:proofErr w:type="spellEnd"/>
      <w:r w:rsidRPr="006D2669">
        <w:rPr>
          <w:rFonts w:ascii="Arial" w:hAnsi="Arial" w:cs="Arial"/>
          <w:sz w:val="20"/>
          <w:szCs w:val="20"/>
        </w:rPr>
        <w:t xml:space="preserve"> cilindrilor de </w:t>
      </w:r>
      <w:proofErr w:type="spellStart"/>
      <w:r w:rsidRPr="006D2669">
        <w:rPr>
          <w:rFonts w:ascii="Arial" w:hAnsi="Arial" w:cs="Arial"/>
          <w:sz w:val="20"/>
          <w:szCs w:val="20"/>
        </w:rPr>
        <w:t>linistire</w:t>
      </w:r>
      <w:proofErr w:type="spellEnd"/>
      <w:r w:rsidRPr="006D2669">
        <w:rPr>
          <w:rFonts w:ascii="Arial" w:hAnsi="Arial" w:cs="Arial"/>
          <w:sz w:val="20"/>
          <w:szCs w:val="20"/>
        </w:rPr>
        <w:t xml:space="preserve"> este evacuata in depozitul de </w:t>
      </w:r>
      <w:proofErr w:type="spellStart"/>
      <w:r w:rsidRPr="006D2669">
        <w:rPr>
          <w:rFonts w:ascii="Arial" w:hAnsi="Arial" w:cs="Arial"/>
          <w:sz w:val="20"/>
          <w:szCs w:val="20"/>
        </w:rPr>
        <w:t>namol</w:t>
      </w:r>
      <w:proofErr w:type="spellEnd"/>
      <w:r w:rsidRPr="006D2669">
        <w:rPr>
          <w:rFonts w:ascii="Arial" w:hAnsi="Arial" w:cs="Arial"/>
          <w:sz w:val="20"/>
          <w:szCs w:val="20"/>
        </w:rPr>
        <w:t>.</w:t>
      </w:r>
    </w:p>
    <w:p w14:paraId="623FF5F1"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Combinatia</w:t>
      </w:r>
      <w:proofErr w:type="spellEnd"/>
      <w:r w:rsidRPr="006D2669">
        <w:rPr>
          <w:rFonts w:ascii="Arial" w:hAnsi="Arial" w:cs="Arial"/>
          <w:sz w:val="20"/>
          <w:szCs w:val="20"/>
        </w:rPr>
        <w:t xml:space="preserve"> intre denitrificarea statica </w:t>
      </w:r>
      <w:proofErr w:type="spellStart"/>
      <w:r w:rsidRPr="006D2669">
        <w:rPr>
          <w:rFonts w:ascii="Arial" w:hAnsi="Arial" w:cs="Arial"/>
          <w:sz w:val="20"/>
          <w:szCs w:val="20"/>
        </w:rPr>
        <w:t>intr-o</w:t>
      </w:r>
      <w:proofErr w:type="spellEnd"/>
      <w:r w:rsidRPr="006D2669">
        <w:rPr>
          <w:rFonts w:ascii="Arial" w:hAnsi="Arial" w:cs="Arial"/>
          <w:sz w:val="20"/>
          <w:szCs w:val="20"/>
        </w:rPr>
        <w:t xml:space="preserve"> zona </w:t>
      </w:r>
      <w:proofErr w:type="spellStart"/>
      <w:r w:rsidRPr="006D2669">
        <w:rPr>
          <w:rFonts w:ascii="Arial" w:hAnsi="Arial" w:cs="Arial"/>
          <w:sz w:val="20"/>
          <w:szCs w:val="20"/>
        </w:rPr>
        <w:t>anoxica</w:t>
      </w:r>
      <w:proofErr w:type="spellEnd"/>
      <w:r w:rsidRPr="006D2669">
        <w:rPr>
          <w:rFonts w:ascii="Arial" w:hAnsi="Arial" w:cs="Arial"/>
          <w:sz w:val="20"/>
          <w:szCs w:val="20"/>
        </w:rPr>
        <w:t xml:space="preserve"> si denitrificarea dinamica </w:t>
      </w:r>
      <w:proofErr w:type="spellStart"/>
      <w:r w:rsidRPr="006D2669">
        <w:rPr>
          <w:rFonts w:ascii="Arial" w:hAnsi="Arial" w:cs="Arial"/>
          <w:sz w:val="20"/>
          <w:szCs w:val="20"/>
        </w:rPr>
        <w:t>intr-o</w:t>
      </w:r>
      <w:proofErr w:type="spellEnd"/>
      <w:r w:rsidRPr="006D2669">
        <w:rPr>
          <w:rFonts w:ascii="Arial" w:hAnsi="Arial" w:cs="Arial"/>
          <w:sz w:val="20"/>
          <w:szCs w:val="20"/>
        </w:rPr>
        <w:t xml:space="preserve"> zona aerata asigura o reducere eficienta a </w:t>
      </w:r>
      <w:proofErr w:type="spellStart"/>
      <w:r w:rsidRPr="006D2669">
        <w:rPr>
          <w:rFonts w:ascii="Arial" w:hAnsi="Arial" w:cs="Arial"/>
          <w:sz w:val="20"/>
          <w:szCs w:val="20"/>
        </w:rPr>
        <w:t>poluarii</w:t>
      </w:r>
      <w:proofErr w:type="spellEnd"/>
      <w:r w:rsidRPr="006D2669">
        <w:rPr>
          <w:rFonts w:ascii="Arial" w:hAnsi="Arial" w:cs="Arial"/>
          <w:sz w:val="20"/>
          <w:szCs w:val="20"/>
        </w:rPr>
        <w:t xml:space="preserve"> pe baza de azot din apa uzata.</w:t>
      </w:r>
    </w:p>
    <w:p w14:paraId="4ACB08E0" w14:textId="77777777" w:rsidR="006D2669" w:rsidRPr="006D2669" w:rsidRDefault="006D2669" w:rsidP="006D2669">
      <w:pPr>
        <w:spacing w:line="276" w:lineRule="auto"/>
        <w:ind w:firstLine="708"/>
        <w:jc w:val="both"/>
        <w:rPr>
          <w:rFonts w:ascii="Arial" w:hAnsi="Arial" w:cs="Arial"/>
          <w:b/>
          <w:bCs/>
          <w:iCs/>
          <w:sz w:val="20"/>
          <w:szCs w:val="20"/>
          <w:lang w:val="fr-FR"/>
        </w:rPr>
      </w:pPr>
      <w:bookmarkStart w:id="151" w:name="_Toc134799199"/>
      <w:r w:rsidRPr="006D2669">
        <w:rPr>
          <w:rFonts w:ascii="Arial" w:hAnsi="Arial" w:cs="Arial"/>
          <w:b/>
          <w:bCs/>
          <w:iCs/>
          <w:sz w:val="20"/>
          <w:szCs w:val="20"/>
          <w:lang w:val="fr-FR"/>
        </w:rPr>
        <w:t xml:space="preserve">4.5. </w:t>
      </w:r>
      <w:r w:rsidRPr="006D2669">
        <w:rPr>
          <w:rFonts w:ascii="Arial" w:hAnsi="Arial" w:cs="Arial"/>
          <w:b/>
          <w:bCs/>
          <w:i/>
          <w:iCs/>
          <w:sz w:val="20"/>
          <w:szCs w:val="20"/>
          <w:lang w:val="fr-FR"/>
        </w:rPr>
        <w:t>DEZINFECTIA EFLUENTULUI</w:t>
      </w:r>
      <w:bookmarkEnd w:id="151"/>
      <w:r w:rsidRPr="006D2669">
        <w:rPr>
          <w:rFonts w:ascii="Arial" w:hAnsi="Arial" w:cs="Arial"/>
          <w:b/>
          <w:bCs/>
          <w:i/>
          <w:iCs/>
          <w:sz w:val="20"/>
          <w:szCs w:val="20"/>
          <w:lang w:val="fr-FR"/>
        </w:rPr>
        <w:t xml:space="preserve"> </w:t>
      </w:r>
    </w:p>
    <w:p w14:paraId="6A20498C" w14:textId="77777777" w:rsidR="006D2669" w:rsidRPr="006D2669" w:rsidRDefault="006D2669" w:rsidP="006D2669">
      <w:pPr>
        <w:spacing w:line="276" w:lineRule="auto"/>
        <w:ind w:firstLine="708"/>
        <w:jc w:val="both"/>
        <w:rPr>
          <w:rFonts w:ascii="Arial" w:hAnsi="Arial" w:cs="Arial"/>
          <w:sz w:val="20"/>
          <w:szCs w:val="20"/>
          <w:lang w:val="cs-CZ"/>
        </w:rPr>
      </w:pPr>
      <w:r w:rsidRPr="006D2669">
        <w:rPr>
          <w:rFonts w:ascii="Arial" w:hAnsi="Arial" w:cs="Arial"/>
          <w:sz w:val="20"/>
          <w:szCs w:val="20"/>
          <w:lang w:val="cs-CZ"/>
        </w:rPr>
        <w:t>Efluentul este dezinfectat prin dozare de solutie de hipoclorit de sodiu (NaClO). Pompa de dozare a solutiei de hipoclorit de sodiu este pornita simultan cu influentul din statie si se opreste cu o intarziere fata de acesta.</w:t>
      </w:r>
    </w:p>
    <w:p w14:paraId="73B26755" w14:textId="77777777" w:rsidR="006D2669" w:rsidRPr="006D2669" w:rsidRDefault="006D2669" w:rsidP="006D2669">
      <w:pPr>
        <w:spacing w:line="276" w:lineRule="auto"/>
        <w:ind w:firstLine="708"/>
        <w:jc w:val="both"/>
        <w:rPr>
          <w:rFonts w:ascii="Arial" w:hAnsi="Arial" w:cs="Arial"/>
          <w:b/>
          <w:bCs/>
          <w:sz w:val="20"/>
          <w:szCs w:val="20"/>
        </w:rPr>
      </w:pPr>
      <w:bookmarkStart w:id="152" w:name="_Toc134799200"/>
      <w:r w:rsidRPr="006D2669">
        <w:rPr>
          <w:rFonts w:ascii="Arial" w:hAnsi="Arial" w:cs="Arial"/>
          <w:b/>
          <w:bCs/>
          <w:sz w:val="20"/>
          <w:szCs w:val="20"/>
        </w:rPr>
        <w:t>5. INDEPARTAREA FOSFORULUI DIN APA UZATA</w:t>
      </w:r>
      <w:bookmarkEnd w:id="152"/>
      <w:r w:rsidRPr="006D2669">
        <w:rPr>
          <w:rFonts w:ascii="Arial" w:hAnsi="Arial" w:cs="Arial"/>
          <w:b/>
          <w:bCs/>
          <w:sz w:val="20"/>
          <w:szCs w:val="20"/>
        </w:rPr>
        <w:t xml:space="preserve"> </w:t>
      </w:r>
    </w:p>
    <w:p w14:paraId="1E33222A" w14:textId="77777777" w:rsidR="006D2669" w:rsidRPr="006D2669" w:rsidRDefault="006D2669" w:rsidP="006D2669">
      <w:pPr>
        <w:spacing w:line="276" w:lineRule="auto"/>
        <w:ind w:firstLine="708"/>
        <w:jc w:val="both"/>
        <w:rPr>
          <w:rFonts w:ascii="Arial" w:hAnsi="Arial" w:cs="Arial"/>
          <w:b/>
          <w:bCs/>
          <w:i/>
          <w:iCs/>
          <w:sz w:val="20"/>
          <w:szCs w:val="20"/>
        </w:rPr>
      </w:pPr>
      <w:bookmarkStart w:id="153" w:name="_Toc175646292"/>
      <w:bookmarkStart w:id="154" w:name="_Toc134799201"/>
      <w:r w:rsidRPr="006D2669">
        <w:rPr>
          <w:rFonts w:ascii="Arial" w:hAnsi="Arial" w:cs="Arial"/>
          <w:b/>
          <w:bCs/>
          <w:i/>
          <w:iCs/>
          <w:sz w:val="20"/>
          <w:szCs w:val="20"/>
        </w:rPr>
        <w:t xml:space="preserve">5.1 </w:t>
      </w:r>
      <w:bookmarkEnd w:id="153"/>
      <w:r w:rsidRPr="006D2669">
        <w:rPr>
          <w:rFonts w:ascii="Arial" w:hAnsi="Arial" w:cs="Arial"/>
          <w:b/>
          <w:bCs/>
          <w:i/>
          <w:iCs/>
          <w:sz w:val="20"/>
          <w:szCs w:val="20"/>
        </w:rPr>
        <w:t>PREZENTA FOSFORULUI</w:t>
      </w:r>
      <w:bookmarkEnd w:id="154"/>
      <w:r w:rsidRPr="006D2669">
        <w:rPr>
          <w:rFonts w:ascii="Arial" w:hAnsi="Arial" w:cs="Arial"/>
          <w:b/>
          <w:bCs/>
          <w:i/>
          <w:iCs/>
          <w:sz w:val="20"/>
          <w:szCs w:val="20"/>
        </w:rPr>
        <w:t xml:space="preserve"> </w:t>
      </w:r>
    </w:p>
    <w:p w14:paraId="2AB26985"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Apele uzate menajere </w:t>
      </w:r>
      <w:proofErr w:type="spellStart"/>
      <w:r w:rsidRPr="006D2669">
        <w:rPr>
          <w:rFonts w:ascii="Arial" w:hAnsi="Arial" w:cs="Arial"/>
          <w:sz w:val="20"/>
          <w:szCs w:val="20"/>
        </w:rPr>
        <w:t>contin</w:t>
      </w:r>
      <w:proofErr w:type="spellEnd"/>
      <w:r w:rsidRPr="006D2669">
        <w:rPr>
          <w:rFonts w:ascii="Arial" w:hAnsi="Arial" w:cs="Arial"/>
          <w:sz w:val="20"/>
          <w:szCs w:val="20"/>
        </w:rPr>
        <w:t xml:space="preserve"> o cantitate de fosfor mai mare </w:t>
      </w:r>
      <w:proofErr w:type="spellStart"/>
      <w:r w:rsidRPr="006D2669">
        <w:rPr>
          <w:rFonts w:ascii="Arial" w:hAnsi="Arial" w:cs="Arial"/>
          <w:sz w:val="20"/>
          <w:szCs w:val="20"/>
        </w:rPr>
        <w:t>decat</w:t>
      </w:r>
      <w:proofErr w:type="spellEnd"/>
      <w:r w:rsidRPr="006D2669">
        <w:rPr>
          <w:rFonts w:ascii="Arial" w:hAnsi="Arial" w:cs="Arial"/>
          <w:sz w:val="20"/>
          <w:szCs w:val="20"/>
        </w:rPr>
        <w:t xml:space="preserve"> este necesara pentru echilibrul </w:t>
      </w:r>
      <w:proofErr w:type="spellStart"/>
      <w:r w:rsidRPr="006D2669">
        <w:rPr>
          <w:rFonts w:ascii="Arial" w:hAnsi="Arial" w:cs="Arial"/>
          <w:sz w:val="20"/>
          <w:szCs w:val="20"/>
        </w:rPr>
        <w:t>nutritional</w:t>
      </w:r>
      <w:proofErr w:type="spellEnd"/>
      <w:r w:rsidRPr="006D2669">
        <w:rPr>
          <w:rFonts w:ascii="Arial" w:hAnsi="Arial" w:cs="Arial"/>
          <w:sz w:val="20"/>
          <w:szCs w:val="20"/>
        </w:rPr>
        <w:t xml:space="preserve"> al apei uzate care asigura </w:t>
      </w:r>
      <w:proofErr w:type="spellStart"/>
      <w:r w:rsidRPr="006D2669">
        <w:rPr>
          <w:rFonts w:ascii="Arial" w:hAnsi="Arial" w:cs="Arial"/>
          <w:sz w:val="20"/>
          <w:szCs w:val="20"/>
        </w:rPr>
        <w:t>cresterea</w:t>
      </w:r>
      <w:proofErr w:type="spellEnd"/>
      <w:r w:rsidRPr="006D2669">
        <w:rPr>
          <w:rFonts w:ascii="Arial" w:hAnsi="Arial" w:cs="Arial"/>
          <w:sz w:val="20"/>
          <w:szCs w:val="20"/>
        </w:rPr>
        <w:t xml:space="preserve"> biomasei si de aceea este necesara </w:t>
      </w:r>
      <w:proofErr w:type="spellStart"/>
      <w:r w:rsidRPr="006D2669">
        <w:rPr>
          <w:rFonts w:ascii="Arial" w:hAnsi="Arial" w:cs="Arial"/>
          <w:sz w:val="20"/>
          <w:szCs w:val="20"/>
        </w:rPr>
        <w:t>indepartarea</w:t>
      </w:r>
      <w:proofErr w:type="spellEnd"/>
      <w:r w:rsidRPr="006D2669">
        <w:rPr>
          <w:rFonts w:ascii="Arial" w:hAnsi="Arial" w:cs="Arial"/>
          <w:sz w:val="20"/>
          <w:szCs w:val="20"/>
        </w:rPr>
        <w:t xml:space="preserve"> acestui surplus. </w:t>
      </w:r>
      <w:proofErr w:type="spellStart"/>
      <w:r w:rsidRPr="006D2669">
        <w:rPr>
          <w:rFonts w:ascii="Arial" w:hAnsi="Arial" w:cs="Arial"/>
          <w:sz w:val="20"/>
          <w:szCs w:val="20"/>
        </w:rPr>
        <w:t>Indepartarea</w:t>
      </w:r>
      <w:proofErr w:type="spellEnd"/>
      <w:r w:rsidRPr="006D2669">
        <w:rPr>
          <w:rFonts w:ascii="Arial" w:hAnsi="Arial" w:cs="Arial"/>
          <w:sz w:val="20"/>
          <w:szCs w:val="20"/>
        </w:rPr>
        <w:t xml:space="preserve"> surplusului de fosfor se face printr-un tratament </w:t>
      </w:r>
      <w:proofErr w:type="spellStart"/>
      <w:r w:rsidRPr="006D2669">
        <w:rPr>
          <w:rFonts w:ascii="Arial" w:hAnsi="Arial" w:cs="Arial"/>
          <w:sz w:val="20"/>
          <w:szCs w:val="20"/>
        </w:rPr>
        <w:t>fizico</w:t>
      </w:r>
      <w:proofErr w:type="spellEnd"/>
      <w:r w:rsidRPr="006D2669">
        <w:rPr>
          <w:rFonts w:ascii="Arial" w:hAnsi="Arial" w:cs="Arial"/>
          <w:sz w:val="20"/>
          <w:szCs w:val="20"/>
        </w:rPr>
        <w:t xml:space="preserve"> chimic.</w:t>
      </w:r>
    </w:p>
    <w:p w14:paraId="1986D901" w14:textId="77777777" w:rsidR="006D2669" w:rsidRPr="006D2669" w:rsidRDefault="006D2669" w:rsidP="006D2669">
      <w:pPr>
        <w:spacing w:line="276" w:lineRule="auto"/>
        <w:ind w:firstLine="708"/>
        <w:jc w:val="both"/>
        <w:rPr>
          <w:rFonts w:ascii="Arial" w:hAnsi="Arial" w:cs="Arial"/>
          <w:b/>
          <w:bCs/>
          <w:i/>
          <w:iCs/>
          <w:sz w:val="20"/>
          <w:szCs w:val="20"/>
        </w:rPr>
      </w:pPr>
      <w:bookmarkStart w:id="155" w:name="_Toc134799202"/>
      <w:r w:rsidRPr="006D2669">
        <w:rPr>
          <w:rFonts w:ascii="Arial" w:hAnsi="Arial" w:cs="Arial"/>
          <w:b/>
          <w:bCs/>
          <w:i/>
          <w:iCs/>
          <w:sz w:val="20"/>
          <w:szCs w:val="20"/>
        </w:rPr>
        <w:t>5.2. INDEPARTAREA BIOLOGICA A FOSFORULUI</w:t>
      </w:r>
      <w:bookmarkEnd w:id="155"/>
    </w:p>
    <w:p w14:paraId="653FABFD" w14:textId="628BDA36"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interiorul biocenozei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activat sunt prezente bacterii ce sunt capabile sa acumuleze </w:t>
      </w:r>
      <w:proofErr w:type="spellStart"/>
      <w:r w:rsidRPr="006D2669">
        <w:rPr>
          <w:rFonts w:ascii="Arial" w:hAnsi="Arial" w:cs="Arial"/>
          <w:sz w:val="20"/>
          <w:szCs w:val="20"/>
        </w:rPr>
        <w:t>cantitati</w:t>
      </w:r>
      <w:proofErr w:type="spellEnd"/>
      <w:r w:rsidRPr="006D2669">
        <w:rPr>
          <w:rFonts w:ascii="Arial" w:hAnsi="Arial" w:cs="Arial"/>
          <w:sz w:val="20"/>
          <w:szCs w:val="20"/>
        </w:rPr>
        <w:t xml:space="preserve"> mari de fosfor in celulele sale. Aceste organisme sunt in mod colectiv denumite poli-P si sunt originare din familia </w:t>
      </w:r>
      <w:proofErr w:type="spellStart"/>
      <w:r w:rsidRPr="006D2669">
        <w:rPr>
          <w:rFonts w:ascii="Arial" w:hAnsi="Arial" w:cs="Arial"/>
          <w:sz w:val="20"/>
          <w:szCs w:val="20"/>
        </w:rPr>
        <w:t>Acinobacter</w:t>
      </w:r>
      <w:proofErr w:type="spellEnd"/>
      <w:r w:rsidRPr="006D2669">
        <w:rPr>
          <w:rFonts w:ascii="Arial" w:hAnsi="Arial" w:cs="Arial"/>
          <w:sz w:val="20"/>
          <w:szCs w:val="20"/>
        </w:rPr>
        <w:t xml:space="preserve">. </w:t>
      </w:r>
    </w:p>
    <w:p w14:paraId="56B604B1" w14:textId="2A3F34EB"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Mecanismul de acumulare ridicata a fosforului prezinta avantaje selective a acestor microorganisme la </w:t>
      </w:r>
      <w:proofErr w:type="spellStart"/>
      <w:r w:rsidRPr="006D2669">
        <w:rPr>
          <w:rFonts w:ascii="Arial" w:hAnsi="Arial" w:cs="Arial"/>
          <w:sz w:val="20"/>
          <w:szCs w:val="20"/>
        </w:rPr>
        <w:t>schimbari</w:t>
      </w:r>
      <w:proofErr w:type="spellEnd"/>
      <w:r w:rsidRPr="006D2669">
        <w:rPr>
          <w:rFonts w:ascii="Arial" w:hAnsi="Arial" w:cs="Arial"/>
          <w:sz w:val="20"/>
          <w:szCs w:val="20"/>
        </w:rPr>
        <w:t xml:space="preserve"> repetate a </w:t>
      </w:r>
      <w:proofErr w:type="spellStart"/>
      <w:r w:rsidRPr="006D2669">
        <w:rPr>
          <w:rFonts w:ascii="Arial" w:hAnsi="Arial" w:cs="Arial"/>
          <w:sz w:val="20"/>
          <w:szCs w:val="20"/>
        </w:rPr>
        <w:t>conditiilor</w:t>
      </w:r>
      <w:proofErr w:type="spellEnd"/>
      <w:r w:rsidRPr="006D2669">
        <w:rPr>
          <w:rFonts w:ascii="Arial" w:hAnsi="Arial" w:cs="Arial"/>
          <w:sz w:val="20"/>
          <w:szCs w:val="20"/>
        </w:rPr>
        <w:t xml:space="preserve"> anaerobe si aerobe de dezvoltare, care stau la baza mecanismului de pornire. Deoarece in </w:t>
      </w:r>
      <w:proofErr w:type="spellStart"/>
      <w:r w:rsidRPr="006D2669">
        <w:rPr>
          <w:rFonts w:ascii="Arial" w:hAnsi="Arial" w:cs="Arial"/>
          <w:sz w:val="20"/>
          <w:szCs w:val="20"/>
        </w:rPr>
        <w:t>conditii</w:t>
      </w:r>
      <w:proofErr w:type="spellEnd"/>
      <w:r w:rsidRPr="006D2669">
        <w:rPr>
          <w:rFonts w:ascii="Arial" w:hAnsi="Arial" w:cs="Arial"/>
          <w:sz w:val="20"/>
          <w:szCs w:val="20"/>
        </w:rPr>
        <w:t xml:space="preserve"> anaerobe oxigenul </w:t>
      </w:r>
      <w:proofErr w:type="spellStart"/>
      <w:r w:rsidRPr="006D2669">
        <w:rPr>
          <w:rFonts w:ascii="Arial" w:hAnsi="Arial" w:cs="Arial"/>
          <w:sz w:val="20"/>
          <w:szCs w:val="20"/>
        </w:rPr>
        <w:t>lipseste</w:t>
      </w:r>
      <w:proofErr w:type="spellEnd"/>
      <w:r w:rsidRPr="006D2669">
        <w:rPr>
          <w:rFonts w:ascii="Arial" w:hAnsi="Arial" w:cs="Arial"/>
          <w:sz w:val="20"/>
          <w:szCs w:val="20"/>
        </w:rPr>
        <w:t xml:space="preserve">, nu pot fi </w:t>
      </w:r>
      <w:proofErr w:type="spellStart"/>
      <w:r w:rsidRPr="006D2669">
        <w:rPr>
          <w:rFonts w:ascii="Arial" w:hAnsi="Arial" w:cs="Arial"/>
          <w:sz w:val="20"/>
          <w:szCs w:val="20"/>
        </w:rPr>
        <w:t>folositi</w:t>
      </w:r>
      <w:proofErr w:type="spellEnd"/>
      <w:r w:rsidRPr="006D2669">
        <w:rPr>
          <w:rFonts w:ascii="Arial" w:hAnsi="Arial" w:cs="Arial"/>
          <w:sz w:val="20"/>
          <w:szCs w:val="20"/>
        </w:rPr>
        <w:t xml:space="preserve"> nici </w:t>
      </w:r>
      <w:proofErr w:type="spellStart"/>
      <w:r w:rsidRPr="006D2669">
        <w:rPr>
          <w:rFonts w:ascii="Arial" w:hAnsi="Arial" w:cs="Arial"/>
          <w:sz w:val="20"/>
          <w:szCs w:val="20"/>
        </w:rPr>
        <w:t>nitratii</w:t>
      </w:r>
      <w:proofErr w:type="spellEnd"/>
      <w:r w:rsidRPr="006D2669">
        <w:rPr>
          <w:rFonts w:ascii="Arial" w:hAnsi="Arial" w:cs="Arial"/>
          <w:sz w:val="20"/>
          <w:szCs w:val="20"/>
        </w:rPr>
        <w:t xml:space="preserve"> pentru oxidarea </w:t>
      </w:r>
      <w:proofErr w:type="spellStart"/>
      <w:r w:rsidRPr="006D2669">
        <w:rPr>
          <w:rFonts w:ascii="Arial" w:hAnsi="Arial" w:cs="Arial"/>
          <w:sz w:val="20"/>
          <w:szCs w:val="20"/>
        </w:rPr>
        <w:t>substantelor</w:t>
      </w:r>
      <w:proofErr w:type="spellEnd"/>
      <w:r w:rsidRPr="006D2669">
        <w:rPr>
          <w:rFonts w:ascii="Arial" w:hAnsi="Arial" w:cs="Arial"/>
          <w:sz w:val="20"/>
          <w:szCs w:val="20"/>
        </w:rPr>
        <w:t xml:space="preserve"> organice. Oricum bacteriile poli-P sunt capabile sa acumuleze si sa stocheze aceste </w:t>
      </w:r>
      <w:proofErr w:type="spellStart"/>
      <w:r w:rsidRPr="006D2669">
        <w:rPr>
          <w:rFonts w:ascii="Arial" w:hAnsi="Arial" w:cs="Arial"/>
          <w:sz w:val="20"/>
          <w:szCs w:val="20"/>
        </w:rPr>
        <w:t>substante</w:t>
      </w:r>
      <w:proofErr w:type="spellEnd"/>
      <w:r w:rsidRPr="006D2669">
        <w:rPr>
          <w:rFonts w:ascii="Arial" w:hAnsi="Arial" w:cs="Arial"/>
          <w:sz w:val="20"/>
          <w:szCs w:val="20"/>
        </w:rPr>
        <w:t xml:space="preserve"> sub forma structurala a acidului poli-β-</w:t>
      </w:r>
      <w:proofErr w:type="spellStart"/>
      <w:r w:rsidRPr="006D2669">
        <w:rPr>
          <w:rFonts w:ascii="Arial" w:hAnsi="Arial" w:cs="Arial"/>
          <w:sz w:val="20"/>
          <w:szCs w:val="20"/>
        </w:rPr>
        <w:t>hidroxibutirat</w:t>
      </w:r>
      <w:proofErr w:type="spellEnd"/>
      <w:r w:rsidRPr="006D2669">
        <w:rPr>
          <w:rFonts w:ascii="Arial" w:hAnsi="Arial" w:cs="Arial"/>
          <w:sz w:val="20"/>
          <w:szCs w:val="20"/>
        </w:rPr>
        <w:t xml:space="preserve">. Energia necesara pentru acest proces este eliberata prin depolimerizarea </w:t>
      </w:r>
      <w:proofErr w:type="spellStart"/>
      <w:r w:rsidRPr="006D2669">
        <w:rPr>
          <w:rFonts w:ascii="Arial" w:hAnsi="Arial" w:cs="Arial"/>
          <w:sz w:val="20"/>
          <w:szCs w:val="20"/>
        </w:rPr>
        <w:t>polifosfatilor</w:t>
      </w:r>
      <w:proofErr w:type="spellEnd"/>
      <w:r w:rsidRPr="006D2669">
        <w:rPr>
          <w:rFonts w:ascii="Arial" w:hAnsi="Arial" w:cs="Arial"/>
          <w:sz w:val="20"/>
          <w:szCs w:val="20"/>
        </w:rPr>
        <w:t xml:space="preserve"> celulari </w:t>
      </w:r>
      <w:proofErr w:type="spellStart"/>
      <w:r w:rsidRPr="006D2669">
        <w:rPr>
          <w:rFonts w:ascii="Arial" w:hAnsi="Arial" w:cs="Arial"/>
          <w:sz w:val="20"/>
          <w:szCs w:val="20"/>
        </w:rPr>
        <w:t>rezultand</w:t>
      </w:r>
      <w:proofErr w:type="spellEnd"/>
      <w:r w:rsidRPr="006D2669">
        <w:rPr>
          <w:rFonts w:ascii="Arial" w:hAnsi="Arial" w:cs="Arial"/>
          <w:sz w:val="20"/>
          <w:szCs w:val="20"/>
        </w:rPr>
        <w:t xml:space="preserve"> eliberarea </w:t>
      </w:r>
      <w:proofErr w:type="spellStart"/>
      <w:r w:rsidRPr="006D2669">
        <w:rPr>
          <w:rFonts w:ascii="Arial" w:hAnsi="Arial" w:cs="Arial"/>
          <w:sz w:val="20"/>
          <w:szCs w:val="20"/>
        </w:rPr>
        <w:t>ortofosfatilor</w:t>
      </w:r>
      <w:proofErr w:type="spellEnd"/>
      <w:r w:rsidRPr="006D2669">
        <w:rPr>
          <w:rFonts w:ascii="Arial" w:hAnsi="Arial" w:cs="Arial"/>
          <w:sz w:val="20"/>
          <w:szCs w:val="20"/>
        </w:rPr>
        <w:t xml:space="preserve"> </w:t>
      </w:r>
      <w:proofErr w:type="spellStart"/>
      <w:r w:rsidRPr="006D2669">
        <w:rPr>
          <w:rFonts w:ascii="Arial" w:hAnsi="Arial" w:cs="Arial"/>
          <w:sz w:val="20"/>
          <w:szCs w:val="20"/>
        </w:rPr>
        <w:t>creati</w:t>
      </w:r>
      <w:proofErr w:type="spellEnd"/>
      <w:r w:rsidRPr="006D2669">
        <w:rPr>
          <w:rFonts w:ascii="Arial" w:hAnsi="Arial" w:cs="Arial"/>
          <w:sz w:val="20"/>
          <w:szCs w:val="20"/>
        </w:rPr>
        <w:t xml:space="preserve"> in forma lichida. </w:t>
      </w:r>
      <w:proofErr w:type="spellStart"/>
      <w:r w:rsidRPr="006D2669">
        <w:rPr>
          <w:rFonts w:ascii="Arial" w:hAnsi="Arial" w:cs="Arial"/>
          <w:sz w:val="20"/>
          <w:szCs w:val="20"/>
        </w:rPr>
        <w:t>Dupa</w:t>
      </w:r>
      <w:proofErr w:type="spellEnd"/>
      <w:r w:rsidRPr="006D2669">
        <w:rPr>
          <w:rFonts w:ascii="Arial" w:hAnsi="Arial" w:cs="Arial"/>
          <w:sz w:val="20"/>
          <w:szCs w:val="20"/>
        </w:rPr>
        <w:t xml:space="preserve"> transferul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activat din </w:t>
      </w:r>
      <w:proofErr w:type="spellStart"/>
      <w:r w:rsidRPr="006D2669">
        <w:rPr>
          <w:rFonts w:ascii="Arial" w:hAnsi="Arial" w:cs="Arial"/>
          <w:sz w:val="20"/>
          <w:szCs w:val="20"/>
        </w:rPr>
        <w:t>conditii</w:t>
      </w:r>
      <w:proofErr w:type="spellEnd"/>
      <w:r w:rsidRPr="006D2669">
        <w:rPr>
          <w:rFonts w:ascii="Arial" w:hAnsi="Arial" w:cs="Arial"/>
          <w:sz w:val="20"/>
          <w:szCs w:val="20"/>
        </w:rPr>
        <w:t xml:space="preserve"> anaerobe in </w:t>
      </w:r>
      <w:proofErr w:type="spellStart"/>
      <w:r w:rsidRPr="006D2669">
        <w:rPr>
          <w:rFonts w:ascii="Arial" w:hAnsi="Arial" w:cs="Arial"/>
          <w:sz w:val="20"/>
          <w:szCs w:val="20"/>
        </w:rPr>
        <w:t>conditii</w:t>
      </w:r>
      <w:proofErr w:type="spellEnd"/>
      <w:r w:rsidRPr="006D2669">
        <w:rPr>
          <w:rFonts w:ascii="Arial" w:hAnsi="Arial" w:cs="Arial"/>
          <w:sz w:val="20"/>
          <w:szCs w:val="20"/>
        </w:rPr>
        <w:t xml:space="preserve"> </w:t>
      </w:r>
      <w:proofErr w:type="spellStart"/>
      <w:r w:rsidRPr="006D2669">
        <w:rPr>
          <w:rFonts w:ascii="Arial" w:hAnsi="Arial" w:cs="Arial"/>
          <w:sz w:val="20"/>
          <w:szCs w:val="20"/>
        </w:rPr>
        <w:t>oxice</w:t>
      </w:r>
      <w:proofErr w:type="spellEnd"/>
      <w:r w:rsidRPr="006D2669">
        <w:rPr>
          <w:rFonts w:ascii="Arial" w:hAnsi="Arial" w:cs="Arial"/>
          <w:sz w:val="20"/>
          <w:szCs w:val="20"/>
        </w:rPr>
        <w:t xml:space="preserve">, </w:t>
      </w:r>
      <w:proofErr w:type="spellStart"/>
      <w:r w:rsidRPr="006D2669">
        <w:rPr>
          <w:rFonts w:ascii="Arial" w:hAnsi="Arial" w:cs="Arial"/>
          <w:sz w:val="20"/>
          <w:szCs w:val="20"/>
        </w:rPr>
        <w:t>substantele</w:t>
      </w:r>
      <w:proofErr w:type="spellEnd"/>
      <w:r w:rsidRPr="006D2669">
        <w:rPr>
          <w:rFonts w:ascii="Arial" w:hAnsi="Arial" w:cs="Arial"/>
          <w:sz w:val="20"/>
          <w:szCs w:val="20"/>
        </w:rPr>
        <w:t xml:space="preserve"> organice din celulele bacteriilor poli-P sunt oxidate in prezenta oxigenului molecular. Energia eliberata este excesiva in </w:t>
      </w:r>
      <w:proofErr w:type="spellStart"/>
      <w:r w:rsidRPr="006D2669">
        <w:rPr>
          <w:rFonts w:ascii="Arial" w:hAnsi="Arial" w:cs="Arial"/>
          <w:sz w:val="20"/>
          <w:szCs w:val="20"/>
        </w:rPr>
        <w:t>comparatie</w:t>
      </w:r>
      <w:proofErr w:type="spellEnd"/>
      <w:r w:rsidRPr="006D2669">
        <w:rPr>
          <w:rFonts w:ascii="Arial" w:hAnsi="Arial" w:cs="Arial"/>
          <w:sz w:val="20"/>
          <w:szCs w:val="20"/>
        </w:rPr>
        <w:t xml:space="preserve"> cu nevoile celulelor si astfel este stocata </w:t>
      </w:r>
      <w:proofErr w:type="spellStart"/>
      <w:r w:rsidRPr="006D2669">
        <w:rPr>
          <w:rFonts w:ascii="Arial" w:hAnsi="Arial" w:cs="Arial"/>
          <w:sz w:val="20"/>
          <w:szCs w:val="20"/>
        </w:rPr>
        <w:t>inapoi</w:t>
      </w:r>
      <w:proofErr w:type="spellEnd"/>
      <w:r w:rsidRPr="006D2669">
        <w:rPr>
          <w:rFonts w:ascii="Arial" w:hAnsi="Arial" w:cs="Arial"/>
          <w:sz w:val="20"/>
          <w:szCs w:val="20"/>
        </w:rPr>
        <w:t xml:space="preserve"> in </w:t>
      </w:r>
      <w:proofErr w:type="spellStart"/>
      <w:r w:rsidRPr="006D2669">
        <w:rPr>
          <w:rFonts w:ascii="Arial" w:hAnsi="Arial" w:cs="Arial"/>
          <w:sz w:val="20"/>
          <w:szCs w:val="20"/>
        </w:rPr>
        <w:t>polifosfati</w:t>
      </w:r>
      <w:proofErr w:type="spellEnd"/>
      <w:r w:rsidRPr="006D2669">
        <w:rPr>
          <w:rFonts w:ascii="Arial" w:hAnsi="Arial" w:cs="Arial"/>
          <w:sz w:val="20"/>
          <w:szCs w:val="20"/>
        </w:rPr>
        <w:t xml:space="preserve"> celulari. Celulele bacteriilor poli-P </w:t>
      </w:r>
      <w:proofErr w:type="spellStart"/>
      <w:r w:rsidRPr="006D2669">
        <w:rPr>
          <w:rFonts w:ascii="Arial" w:hAnsi="Arial" w:cs="Arial"/>
          <w:sz w:val="20"/>
          <w:szCs w:val="20"/>
        </w:rPr>
        <w:t>acumuleaza</w:t>
      </w:r>
      <w:proofErr w:type="spellEnd"/>
      <w:r w:rsidRPr="006D2669">
        <w:rPr>
          <w:rFonts w:ascii="Arial" w:hAnsi="Arial" w:cs="Arial"/>
          <w:sz w:val="20"/>
          <w:szCs w:val="20"/>
        </w:rPr>
        <w:t xml:space="preserve"> in </w:t>
      </w:r>
      <w:proofErr w:type="spellStart"/>
      <w:r w:rsidRPr="006D2669">
        <w:rPr>
          <w:rFonts w:ascii="Arial" w:hAnsi="Arial" w:cs="Arial"/>
          <w:sz w:val="20"/>
          <w:szCs w:val="20"/>
        </w:rPr>
        <w:t>conditii</w:t>
      </w:r>
      <w:proofErr w:type="spellEnd"/>
      <w:r w:rsidRPr="006D2669">
        <w:rPr>
          <w:rFonts w:ascii="Arial" w:hAnsi="Arial" w:cs="Arial"/>
          <w:sz w:val="20"/>
          <w:szCs w:val="20"/>
        </w:rPr>
        <w:t xml:space="preserve"> </w:t>
      </w:r>
      <w:proofErr w:type="spellStart"/>
      <w:r w:rsidRPr="006D2669">
        <w:rPr>
          <w:rFonts w:ascii="Arial" w:hAnsi="Arial" w:cs="Arial"/>
          <w:sz w:val="20"/>
          <w:szCs w:val="20"/>
        </w:rPr>
        <w:t>oxice</w:t>
      </w:r>
      <w:proofErr w:type="spellEnd"/>
      <w:r w:rsidRPr="006D2669">
        <w:rPr>
          <w:rFonts w:ascii="Arial" w:hAnsi="Arial" w:cs="Arial"/>
          <w:sz w:val="20"/>
          <w:szCs w:val="20"/>
        </w:rPr>
        <w:t xml:space="preserve"> ca </w:t>
      </w:r>
      <w:proofErr w:type="spellStart"/>
      <w:r w:rsidRPr="006D2669">
        <w:rPr>
          <w:rFonts w:ascii="Arial" w:hAnsi="Arial" w:cs="Arial"/>
          <w:sz w:val="20"/>
          <w:szCs w:val="20"/>
        </w:rPr>
        <w:t>fosfati</w:t>
      </w:r>
      <w:proofErr w:type="spellEnd"/>
      <w:r w:rsidRPr="006D2669">
        <w:rPr>
          <w:rFonts w:ascii="Arial" w:hAnsi="Arial" w:cs="Arial"/>
          <w:sz w:val="20"/>
          <w:szCs w:val="20"/>
        </w:rPr>
        <w:t xml:space="preserve"> </w:t>
      </w:r>
      <w:proofErr w:type="spellStart"/>
      <w:r w:rsidRPr="006D2669">
        <w:rPr>
          <w:rFonts w:ascii="Arial" w:hAnsi="Arial" w:cs="Arial"/>
          <w:sz w:val="20"/>
          <w:szCs w:val="20"/>
        </w:rPr>
        <w:t>eliberati</w:t>
      </w:r>
      <w:proofErr w:type="spellEnd"/>
      <w:r w:rsidRPr="006D2669">
        <w:rPr>
          <w:rFonts w:ascii="Arial" w:hAnsi="Arial" w:cs="Arial"/>
          <w:sz w:val="20"/>
          <w:szCs w:val="20"/>
        </w:rPr>
        <w:t xml:space="preserve"> in faze anaerobe ca acelea aduse de apele uzate. </w:t>
      </w:r>
    </w:p>
    <w:p w14:paraId="1FDED6D7"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Schema procesului:</w:t>
      </w:r>
    </w:p>
    <w:p w14:paraId="42E4B618" w14:textId="77777777" w:rsidR="006D2669" w:rsidRPr="006D2669" w:rsidRDefault="006D2669" w:rsidP="006D2669">
      <w:pPr>
        <w:spacing w:line="276" w:lineRule="auto"/>
        <w:ind w:firstLine="708"/>
        <w:jc w:val="both"/>
        <w:rPr>
          <w:rFonts w:ascii="Arial" w:hAnsi="Arial" w:cs="Arial"/>
          <w:sz w:val="20"/>
          <w:szCs w:val="20"/>
          <w:lang w:val="pt-BR"/>
        </w:rPr>
      </w:pPr>
      <w:r w:rsidRPr="006D2669">
        <w:rPr>
          <w:rFonts w:ascii="Arial" w:hAnsi="Arial" w:cs="Arial"/>
          <w:sz w:val="20"/>
          <w:szCs w:val="20"/>
          <w:lang w:val="en-US"/>
        </w:rPr>
        <mc:AlternateContent>
          <mc:Choice Requires="wps">
            <w:drawing>
              <wp:anchor distT="0" distB="0" distL="114300" distR="114300" simplePos="0" relativeHeight="251667456" behindDoc="0" locked="0" layoutInCell="1" allowOverlap="1" wp14:anchorId="30FB22D4" wp14:editId="2D73E4C6">
                <wp:simplePos x="0" y="0"/>
                <wp:positionH relativeFrom="column">
                  <wp:posOffset>3200400</wp:posOffset>
                </wp:positionH>
                <wp:positionV relativeFrom="paragraph">
                  <wp:posOffset>1539240</wp:posOffset>
                </wp:positionV>
                <wp:extent cx="1828800" cy="228600"/>
                <wp:effectExtent l="0" t="1270" r="4445" b="0"/>
                <wp:wrapNone/>
                <wp:docPr id="132838820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EF5B3" w14:textId="77777777" w:rsidR="006D2669" w:rsidRPr="00D86ED1" w:rsidRDefault="006D2669" w:rsidP="006D2669">
                            <w:pPr>
                              <w:pStyle w:val="BodyText"/>
                              <w:rPr>
                                <w:sz w:val="16"/>
                                <w:szCs w:val="16"/>
                              </w:rPr>
                            </w:pPr>
                            <w:proofErr w:type="spellStart"/>
                            <w:r>
                              <w:rPr>
                                <w:sz w:val="16"/>
                                <w:szCs w:val="16"/>
                              </w:rPr>
                              <w:t>Productie</w:t>
                            </w:r>
                            <w:proofErr w:type="spellEnd"/>
                            <w:r>
                              <w:rPr>
                                <w:sz w:val="16"/>
                                <w:szCs w:val="16"/>
                              </w:rPr>
                              <w:t xml:space="preserve"> de celule noi</w:t>
                            </w:r>
                          </w:p>
                          <w:p w14:paraId="5084A22D" w14:textId="77777777" w:rsidR="006D2669" w:rsidRPr="00D86ED1" w:rsidRDefault="006D2669" w:rsidP="006D2669">
                            <w:pPr>
                              <w:pStyle w:val="BodyTex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22D4" id="_x0000_t202" coordsize="21600,21600" o:spt="202" path="m,l,21600r21600,l21600,xe">
                <v:stroke joinstyle="miter"/>
                <v:path gradientshapeok="t" o:connecttype="rect"/>
              </v:shapetype>
              <v:shape id="Text Box 19" o:spid="_x0000_s1026" type="#_x0000_t202" style="position:absolute;left:0;text-align:left;margin-left:252pt;margin-top:121.2pt;width:2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" stroked="f">
                <v:textbox>
                  <w:txbxContent>
                    <w:p w14:paraId="3CDEF5B3" w14:textId="77777777" w:rsidR="006D2669" w:rsidRPr="00D86ED1" w:rsidRDefault="006D2669" w:rsidP="006D2669">
                      <w:pPr>
                        <w:pStyle w:val="BodyText"/>
                        <w:rPr>
                          <w:sz w:val="16"/>
                          <w:szCs w:val="16"/>
                        </w:rPr>
                      </w:pPr>
                      <w:proofErr w:type="spellStart"/>
                      <w:r>
                        <w:rPr>
                          <w:sz w:val="16"/>
                          <w:szCs w:val="16"/>
                        </w:rPr>
                        <w:t>Productie</w:t>
                      </w:r>
                      <w:proofErr w:type="spellEnd"/>
                      <w:r>
                        <w:rPr>
                          <w:sz w:val="16"/>
                          <w:szCs w:val="16"/>
                        </w:rPr>
                        <w:t xml:space="preserve"> de celule noi</w:t>
                      </w:r>
                    </w:p>
                    <w:p w14:paraId="5084A22D" w14:textId="77777777" w:rsidR="006D2669" w:rsidRPr="00D86ED1" w:rsidRDefault="006D2669" w:rsidP="006D2669">
                      <w:pPr>
                        <w:pStyle w:val="BodyText"/>
                        <w:rPr>
                          <w:sz w:val="20"/>
                        </w:rPr>
                      </w:pPr>
                    </w:p>
                  </w:txbxContent>
                </v:textbox>
              </v:shape>
            </w:pict>
          </mc:Fallback>
        </mc:AlternateContent>
      </w:r>
      <w:r w:rsidRPr="006D2669">
        <w:rPr>
          <w:rFonts w:ascii="Arial" w:hAnsi="Arial" w:cs="Arial"/>
          <w:sz w:val="20"/>
          <w:szCs w:val="20"/>
          <w:lang w:val="cs-CZ"/>
        </w:rPr>
        <mc:AlternateContent>
          <mc:Choice Requires="wps">
            <w:drawing>
              <wp:anchor distT="0" distB="0" distL="114300" distR="114300" simplePos="0" relativeHeight="251660288" behindDoc="0" locked="0" layoutInCell="1" allowOverlap="1" wp14:anchorId="521C5DE4" wp14:editId="254AC521">
                <wp:simplePos x="0" y="0"/>
                <wp:positionH relativeFrom="column">
                  <wp:posOffset>3657600</wp:posOffset>
                </wp:positionH>
                <wp:positionV relativeFrom="paragraph">
                  <wp:posOffset>739140</wp:posOffset>
                </wp:positionV>
                <wp:extent cx="685800" cy="228600"/>
                <wp:effectExtent l="0" t="1270" r="4445" b="0"/>
                <wp:wrapNone/>
                <wp:docPr id="3008675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76F3C" w14:textId="77777777" w:rsidR="006D2669" w:rsidRPr="00D86ED1" w:rsidRDefault="006D2669" w:rsidP="006D2669">
                            <w:pPr>
                              <w:pStyle w:val="BodyText"/>
                              <w:rPr>
                                <w:sz w:val="16"/>
                                <w:szCs w:val="16"/>
                              </w:rPr>
                            </w:pPr>
                            <w:r>
                              <w:rPr>
                                <w:sz w:val="16"/>
                                <w:szCs w:val="16"/>
                              </w:rPr>
                              <w:t>Fosfor</w:t>
                            </w:r>
                          </w:p>
                          <w:p w14:paraId="4413314E" w14:textId="77777777" w:rsidR="006D2669" w:rsidRPr="00D86ED1" w:rsidRDefault="006D2669" w:rsidP="006D2669">
                            <w:pPr>
                              <w:pStyle w:val="BodyText"/>
                              <w:rPr>
                                <w:sz w:val="20"/>
                              </w:rPr>
                            </w:pPr>
                            <w:r w:rsidRPr="00D86ED1">
                              <w:rPr>
                                <w:noProof/>
                                <w:sz w:val="20"/>
                              </w:rPr>
                              <w:drawing>
                                <wp:inline distT="0" distB="0" distL="0" distR="0" wp14:anchorId="44732E20" wp14:editId="11BD4AD5">
                                  <wp:extent cx="107632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5DE4" id="Text Box 12" o:spid="_x0000_s1027" type="#_x0000_t202" style="position:absolute;left:0;text-align:left;margin-left:4in;margin-top:58.2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" stroked="f">
                <v:textbox>
                  <w:txbxContent>
                    <w:p w14:paraId="5E176F3C" w14:textId="77777777" w:rsidR="006D2669" w:rsidRPr="00D86ED1" w:rsidRDefault="006D2669" w:rsidP="006D2669">
                      <w:pPr>
                        <w:pStyle w:val="BodyText"/>
                        <w:rPr>
                          <w:sz w:val="16"/>
                          <w:szCs w:val="16"/>
                        </w:rPr>
                      </w:pPr>
                      <w:r>
                        <w:rPr>
                          <w:sz w:val="16"/>
                          <w:szCs w:val="16"/>
                        </w:rPr>
                        <w:t>Fosfor</w:t>
                      </w:r>
                    </w:p>
                    <w:p w14:paraId="4413314E" w14:textId="77777777" w:rsidR="006D2669" w:rsidRPr="00D86ED1" w:rsidRDefault="006D2669" w:rsidP="006D2669">
                      <w:pPr>
                        <w:pStyle w:val="BodyText"/>
                        <w:rPr>
                          <w:sz w:val="20"/>
                        </w:rPr>
                      </w:pPr>
                      <w:r w:rsidRPr="00D86ED1">
                        <w:rPr>
                          <w:noProof/>
                          <w:sz w:val="20"/>
                        </w:rPr>
                        <w:drawing>
                          <wp:inline distT="0" distB="0" distL="0" distR="0" wp14:anchorId="44732E20" wp14:editId="11BD4AD5">
                            <wp:extent cx="107632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p>
                  </w:txbxContent>
                </v:textbox>
              </v:shape>
            </w:pict>
          </mc:Fallback>
        </mc:AlternateContent>
      </w:r>
      <w:r w:rsidRPr="006D2669">
        <w:rPr>
          <w:rFonts w:ascii="Arial" w:hAnsi="Arial" w:cs="Arial"/>
          <w:sz w:val="20"/>
          <w:szCs w:val="20"/>
          <w:lang w:val="cs-CZ"/>
        </w:rPr>
        <mc:AlternateContent>
          <mc:Choice Requires="wps">
            <w:drawing>
              <wp:anchor distT="0" distB="0" distL="114300" distR="114300" simplePos="0" relativeHeight="251665408" behindDoc="0" locked="0" layoutInCell="1" allowOverlap="1" wp14:anchorId="40793989" wp14:editId="05A11F9B">
                <wp:simplePos x="0" y="0"/>
                <wp:positionH relativeFrom="column">
                  <wp:posOffset>1257300</wp:posOffset>
                </wp:positionH>
                <wp:positionV relativeFrom="paragraph">
                  <wp:posOffset>3810</wp:posOffset>
                </wp:positionV>
                <wp:extent cx="685800" cy="228600"/>
                <wp:effectExtent l="0" t="0" r="4445" b="635"/>
                <wp:wrapNone/>
                <wp:docPr id="18718313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C929D" w14:textId="77777777" w:rsidR="006D2669" w:rsidRPr="00D86ED1" w:rsidRDefault="006D2669" w:rsidP="006D2669">
                            <w:pPr>
                              <w:pStyle w:val="BodyText"/>
                              <w:rPr>
                                <w:sz w:val="20"/>
                              </w:rPr>
                            </w:pPr>
                            <w:r>
                              <w:rPr>
                                <w:sz w:val="16"/>
                                <w:szCs w:val="16"/>
                              </w:rPr>
                              <w:t>Anaerob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93989" id="Text Box 17" o:spid="_x0000_s1028" type="#_x0000_t202" style="position:absolute;left:0;text-align:left;margin-left:99pt;margin-top:.3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" stroked="f">
                <v:textbox>
                  <w:txbxContent>
                    <w:p w14:paraId="25EC929D" w14:textId="77777777" w:rsidR="006D2669" w:rsidRPr="00D86ED1" w:rsidRDefault="006D2669" w:rsidP="006D2669">
                      <w:pPr>
                        <w:pStyle w:val="BodyText"/>
                        <w:rPr>
                          <w:sz w:val="20"/>
                        </w:rPr>
                      </w:pPr>
                      <w:r>
                        <w:rPr>
                          <w:sz w:val="16"/>
                          <w:szCs w:val="16"/>
                        </w:rPr>
                        <w:t>Anaerob</w:t>
                      </w:r>
                    </w:p>
                  </w:txbxContent>
                </v:textbox>
              </v:shape>
            </w:pict>
          </mc:Fallback>
        </mc:AlternateContent>
      </w:r>
      <w:r w:rsidRPr="006D2669">
        <w:rPr>
          <w:rFonts w:ascii="Arial" w:hAnsi="Arial" w:cs="Arial"/>
          <w:sz w:val="20"/>
          <w:szCs w:val="20"/>
          <w:lang w:val="cs-CZ"/>
        </w:rPr>
        <mc:AlternateContent>
          <mc:Choice Requires="wps">
            <w:drawing>
              <wp:anchor distT="0" distB="0" distL="114300" distR="114300" simplePos="0" relativeHeight="251666432" behindDoc="0" locked="0" layoutInCell="1" allowOverlap="1" wp14:anchorId="114620D4" wp14:editId="4A661C3D">
                <wp:simplePos x="0" y="0"/>
                <wp:positionH relativeFrom="column">
                  <wp:posOffset>3314700</wp:posOffset>
                </wp:positionH>
                <wp:positionV relativeFrom="paragraph">
                  <wp:posOffset>3810</wp:posOffset>
                </wp:positionV>
                <wp:extent cx="685800" cy="228600"/>
                <wp:effectExtent l="0" t="0" r="4445" b="635"/>
                <wp:wrapNone/>
                <wp:docPr id="2391612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C6FE9" w14:textId="77777777" w:rsidR="006D2669" w:rsidRPr="00D86ED1" w:rsidRDefault="006D2669" w:rsidP="006D2669">
                            <w:pPr>
                              <w:pStyle w:val="BodyText"/>
                              <w:rPr>
                                <w:sz w:val="20"/>
                              </w:rPr>
                            </w:pPr>
                            <w:r>
                              <w:rPr>
                                <w:sz w:val="16"/>
                                <w:szCs w:val="16"/>
                              </w:rPr>
                              <w:t>Aerob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620D4" id="Text Box 18" o:spid="_x0000_s1029" type="#_x0000_t202" style="position:absolute;left:0;text-align:left;margin-left:261pt;margin-top:.3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eb9QEAANA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" stroked="f">
                <v:textbox>
                  <w:txbxContent>
                    <w:p w14:paraId="393C6FE9" w14:textId="77777777" w:rsidR="006D2669" w:rsidRPr="00D86ED1" w:rsidRDefault="006D2669" w:rsidP="006D2669">
                      <w:pPr>
                        <w:pStyle w:val="BodyText"/>
                        <w:rPr>
                          <w:sz w:val="20"/>
                        </w:rPr>
                      </w:pPr>
                      <w:r>
                        <w:rPr>
                          <w:sz w:val="16"/>
                          <w:szCs w:val="16"/>
                        </w:rPr>
                        <w:t>Aerob</w:t>
                      </w:r>
                    </w:p>
                  </w:txbxContent>
                </v:textbox>
              </v:shape>
            </w:pict>
          </mc:Fallback>
        </mc:AlternateContent>
      </w:r>
      <w:r w:rsidRPr="006D2669">
        <w:rPr>
          <w:rFonts w:ascii="Arial" w:hAnsi="Arial" w:cs="Arial"/>
          <w:sz w:val="20"/>
          <w:szCs w:val="20"/>
          <w:lang w:val="pt-BR"/>
        </w:rPr>
        <w:t xml:space="preserve"> </w:t>
      </w:r>
      <w:r w:rsidRPr="006D2669">
        <w:rPr>
          <w:rFonts w:ascii="Arial" w:hAnsi="Arial" w:cs="Arial"/>
          <w:sz w:val="20"/>
          <w:szCs w:val="20"/>
          <w:lang w:val="cs-CZ"/>
        </w:rPr>
        <mc:AlternateContent>
          <mc:Choice Requires="wps">
            <w:drawing>
              <wp:anchor distT="0" distB="0" distL="114300" distR="114300" simplePos="0" relativeHeight="251664384" behindDoc="0" locked="0" layoutInCell="1" allowOverlap="1" wp14:anchorId="4A5624FB" wp14:editId="65D57C56">
                <wp:simplePos x="0" y="0"/>
                <wp:positionH relativeFrom="column">
                  <wp:posOffset>1943100</wp:posOffset>
                </wp:positionH>
                <wp:positionV relativeFrom="paragraph">
                  <wp:posOffset>1872615</wp:posOffset>
                </wp:positionV>
                <wp:extent cx="685800" cy="342900"/>
                <wp:effectExtent l="0" t="1270" r="4445" b="0"/>
                <wp:wrapNone/>
                <wp:docPr id="8914171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EC0AE" w14:textId="77777777" w:rsidR="006D2669" w:rsidRPr="00D86ED1" w:rsidRDefault="006D2669" w:rsidP="006D2669">
                            <w:pPr>
                              <w:pStyle w:val="BodyText"/>
                              <w:jc w:val="center"/>
                              <w:rPr>
                                <w:sz w:val="20"/>
                              </w:rPr>
                            </w:pPr>
                            <w:proofErr w:type="spellStart"/>
                            <w:r>
                              <w:rPr>
                                <w:sz w:val="16"/>
                                <w:szCs w:val="16"/>
                              </w:rPr>
                              <w:t>CCOCr</w:t>
                            </w:r>
                            <w:proofErr w:type="spellEnd"/>
                            <w:r>
                              <w:rPr>
                                <w:sz w:val="16"/>
                                <w:szCs w:val="16"/>
                              </w:rPr>
                              <w:t xml:space="preserve"> dizolvabil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24FB" id="Text Box 16" o:spid="_x0000_s1030" type="#_x0000_t202" style="position:absolute;left:0;text-align:left;margin-left:153pt;margin-top:147.4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Rm9QEAANADAAAOAAAAZHJzL2Uyb0RvYy54bWysU1Fv0zAQfkfiP1h+p2lLN7q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" stroked="f">
                <v:textbox>
                  <w:txbxContent>
                    <w:p w14:paraId="720EC0AE" w14:textId="77777777" w:rsidR="006D2669" w:rsidRPr="00D86ED1" w:rsidRDefault="006D2669" w:rsidP="006D2669">
                      <w:pPr>
                        <w:pStyle w:val="BodyText"/>
                        <w:jc w:val="center"/>
                        <w:rPr>
                          <w:sz w:val="20"/>
                        </w:rPr>
                      </w:pPr>
                      <w:proofErr w:type="spellStart"/>
                      <w:r>
                        <w:rPr>
                          <w:sz w:val="16"/>
                          <w:szCs w:val="16"/>
                        </w:rPr>
                        <w:t>CCOCr</w:t>
                      </w:r>
                      <w:proofErr w:type="spellEnd"/>
                      <w:r>
                        <w:rPr>
                          <w:sz w:val="16"/>
                          <w:szCs w:val="16"/>
                        </w:rPr>
                        <w:t xml:space="preserve"> dizolvabil</w:t>
                      </w:r>
                    </w:p>
                  </w:txbxContent>
                </v:textbox>
              </v:shape>
            </w:pict>
          </mc:Fallback>
        </mc:AlternateContent>
      </w:r>
      <w:r w:rsidRPr="006D2669">
        <w:rPr>
          <w:rFonts w:ascii="Arial" w:hAnsi="Arial" w:cs="Arial"/>
          <w:sz w:val="20"/>
          <w:szCs w:val="20"/>
          <w:lang w:val="cs-CZ"/>
        </w:rPr>
        <mc:AlternateContent>
          <mc:Choice Requires="wps">
            <w:drawing>
              <wp:anchor distT="0" distB="0" distL="114300" distR="114300" simplePos="0" relativeHeight="251663360" behindDoc="0" locked="0" layoutInCell="1" allowOverlap="1" wp14:anchorId="4A0FD033" wp14:editId="5BB31003">
                <wp:simplePos x="0" y="0"/>
                <wp:positionH relativeFrom="column">
                  <wp:posOffset>1028700</wp:posOffset>
                </wp:positionH>
                <wp:positionV relativeFrom="paragraph">
                  <wp:posOffset>1301115</wp:posOffset>
                </wp:positionV>
                <wp:extent cx="800100" cy="571500"/>
                <wp:effectExtent l="0" t="1270" r="4445" b="0"/>
                <wp:wrapNone/>
                <wp:docPr id="13529181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312B7" w14:textId="77777777" w:rsidR="006D2669" w:rsidRPr="00D86ED1" w:rsidRDefault="006D2669" w:rsidP="006D2669">
                            <w:pPr>
                              <w:pStyle w:val="BodyText"/>
                              <w:jc w:val="center"/>
                              <w:rPr>
                                <w:sz w:val="20"/>
                              </w:rPr>
                            </w:pPr>
                            <w:proofErr w:type="spellStart"/>
                            <w:r>
                              <w:rPr>
                                <w:sz w:val="16"/>
                                <w:szCs w:val="16"/>
                              </w:rPr>
                              <w:t>Produsi</w:t>
                            </w:r>
                            <w:proofErr w:type="spellEnd"/>
                            <w:r>
                              <w:rPr>
                                <w:sz w:val="16"/>
                                <w:szCs w:val="16"/>
                              </w:rPr>
                              <w:t xml:space="preserve"> </w:t>
                            </w:r>
                            <w:proofErr w:type="spellStart"/>
                            <w:r>
                              <w:rPr>
                                <w:sz w:val="16"/>
                                <w:szCs w:val="16"/>
                              </w:rPr>
                              <w:t>fermentati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D033" id="Text Box 15" o:spid="_x0000_s1031" type="#_x0000_t202" style="position:absolute;left:0;text-align:left;margin-left:81pt;margin-top:102.4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" stroked="f">
                <v:textbox>
                  <w:txbxContent>
                    <w:p w14:paraId="773312B7" w14:textId="77777777" w:rsidR="006D2669" w:rsidRPr="00D86ED1" w:rsidRDefault="006D2669" w:rsidP="006D2669">
                      <w:pPr>
                        <w:pStyle w:val="BodyText"/>
                        <w:jc w:val="center"/>
                        <w:rPr>
                          <w:sz w:val="20"/>
                        </w:rPr>
                      </w:pPr>
                      <w:proofErr w:type="spellStart"/>
                      <w:r>
                        <w:rPr>
                          <w:sz w:val="16"/>
                          <w:szCs w:val="16"/>
                        </w:rPr>
                        <w:t>Produsi</w:t>
                      </w:r>
                      <w:proofErr w:type="spellEnd"/>
                      <w:r>
                        <w:rPr>
                          <w:sz w:val="16"/>
                          <w:szCs w:val="16"/>
                        </w:rPr>
                        <w:t xml:space="preserve"> </w:t>
                      </w:r>
                      <w:proofErr w:type="spellStart"/>
                      <w:r>
                        <w:rPr>
                          <w:sz w:val="16"/>
                          <w:szCs w:val="16"/>
                        </w:rPr>
                        <w:t>fermentati</w:t>
                      </w:r>
                      <w:proofErr w:type="spellEnd"/>
                    </w:p>
                  </w:txbxContent>
                </v:textbox>
              </v:shape>
            </w:pict>
          </mc:Fallback>
        </mc:AlternateContent>
      </w:r>
      <w:r w:rsidRPr="006D2669">
        <w:rPr>
          <w:rFonts w:ascii="Arial" w:hAnsi="Arial" w:cs="Arial"/>
          <w:sz w:val="20"/>
          <w:szCs w:val="20"/>
          <w:lang w:val="cs-CZ"/>
        </w:rPr>
        <mc:AlternateContent>
          <mc:Choice Requires="wps">
            <w:drawing>
              <wp:anchor distT="0" distB="0" distL="114300" distR="114300" simplePos="0" relativeHeight="251662336" behindDoc="0" locked="0" layoutInCell="1" allowOverlap="1" wp14:anchorId="7F7A3AF9" wp14:editId="0F355447">
                <wp:simplePos x="0" y="0"/>
                <wp:positionH relativeFrom="column">
                  <wp:posOffset>800100</wp:posOffset>
                </wp:positionH>
                <wp:positionV relativeFrom="paragraph">
                  <wp:posOffset>1872615</wp:posOffset>
                </wp:positionV>
                <wp:extent cx="685800" cy="228600"/>
                <wp:effectExtent l="0" t="1270" r="4445" b="0"/>
                <wp:wrapNone/>
                <wp:docPr id="3114849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743F2" w14:textId="77777777" w:rsidR="006D2669" w:rsidRPr="00D86ED1" w:rsidRDefault="006D2669" w:rsidP="006D2669">
                            <w:pPr>
                              <w:pStyle w:val="BodyText"/>
                              <w:rPr>
                                <w:sz w:val="16"/>
                                <w:szCs w:val="16"/>
                              </w:rPr>
                            </w:pPr>
                            <w:r>
                              <w:rPr>
                                <w:sz w:val="16"/>
                                <w:szCs w:val="16"/>
                              </w:rPr>
                              <w:t>Substrat</w:t>
                            </w:r>
                          </w:p>
                          <w:p w14:paraId="3BB664DE" w14:textId="77777777" w:rsidR="006D2669" w:rsidRPr="00D86ED1" w:rsidRDefault="006D2669" w:rsidP="006D2669">
                            <w:pPr>
                              <w:pStyle w:val="BodyText"/>
                              <w:rPr>
                                <w:sz w:val="20"/>
                              </w:rPr>
                            </w:pPr>
                            <w:r w:rsidRPr="00D86ED1">
                              <w:rPr>
                                <w:noProof/>
                                <w:sz w:val="20"/>
                              </w:rPr>
                              <w:drawing>
                                <wp:inline distT="0" distB="0" distL="0" distR="0" wp14:anchorId="7AF80496" wp14:editId="17D4E063">
                                  <wp:extent cx="1076325" cy="1905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3AF9" id="Text Box 14" o:spid="_x0000_s1032" type="#_x0000_t202" style="position:absolute;left:0;text-align:left;margin-left:63pt;margin-top:147.45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" stroked="f">
                <v:textbox>
                  <w:txbxContent>
                    <w:p w14:paraId="32B743F2" w14:textId="77777777" w:rsidR="006D2669" w:rsidRPr="00D86ED1" w:rsidRDefault="006D2669" w:rsidP="006D2669">
                      <w:pPr>
                        <w:pStyle w:val="BodyText"/>
                        <w:rPr>
                          <w:sz w:val="16"/>
                          <w:szCs w:val="16"/>
                        </w:rPr>
                      </w:pPr>
                      <w:r>
                        <w:rPr>
                          <w:sz w:val="16"/>
                          <w:szCs w:val="16"/>
                        </w:rPr>
                        <w:t>Substrat</w:t>
                      </w:r>
                    </w:p>
                    <w:p w14:paraId="3BB664DE" w14:textId="77777777" w:rsidR="006D2669" w:rsidRPr="00D86ED1" w:rsidRDefault="006D2669" w:rsidP="006D2669">
                      <w:pPr>
                        <w:pStyle w:val="BodyText"/>
                        <w:rPr>
                          <w:sz w:val="20"/>
                        </w:rPr>
                      </w:pPr>
                      <w:r w:rsidRPr="00D86ED1">
                        <w:rPr>
                          <w:noProof/>
                          <w:sz w:val="20"/>
                        </w:rPr>
                        <w:drawing>
                          <wp:inline distT="0" distB="0" distL="0" distR="0" wp14:anchorId="7AF80496" wp14:editId="17D4E063">
                            <wp:extent cx="1076325" cy="1905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p>
                  </w:txbxContent>
                </v:textbox>
              </v:shape>
            </w:pict>
          </mc:Fallback>
        </mc:AlternateContent>
      </w:r>
      <w:r w:rsidRPr="006D2669">
        <w:rPr>
          <w:rFonts w:ascii="Arial" w:hAnsi="Arial" w:cs="Arial"/>
          <w:sz w:val="20"/>
          <w:szCs w:val="20"/>
          <w:lang w:val="cs-CZ"/>
        </w:rPr>
        <mc:AlternateContent>
          <mc:Choice Requires="wps">
            <w:drawing>
              <wp:anchor distT="0" distB="0" distL="114300" distR="114300" simplePos="0" relativeHeight="251661312" behindDoc="0" locked="0" layoutInCell="1" allowOverlap="1" wp14:anchorId="0BEED7FA" wp14:editId="64E03D6D">
                <wp:simplePos x="0" y="0"/>
                <wp:positionH relativeFrom="column">
                  <wp:posOffset>1828800</wp:posOffset>
                </wp:positionH>
                <wp:positionV relativeFrom="paragraph">
                  <wp:posOffset>272415</wp:posOffset>
                </wp:positionV>
                <wp:extent cx="685800" cy="228600"/>
                <wp:effectExtent l="0" t="1270" r="4445" b="0"/>
                <wp:wrapNone/>
                <wp:docPr id="3642204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0ED09" w14:textId="77777777" w:rsidR="006D2669" w:rsidRPr="00D86ED1" w:rsidRDefault="006D2669" w:rsidP="006D2669">
                            <w:pPr>
                              <w:pStyle w:val="BodyText"/>
                              <w:rPr>
                                <w:sz w:val="16"/>
                                <w:szCs w:val="16"/>
                              </w:rPr>
                            </w:pPr>
                            <w:r>
                              <w:rPr>
                                <w:sz w:val="16"/>
                                <w:szCs w:val="16"/>
                              </w:rPr>
                              <w:t>Fosfor</w:t>
                            </w:r>
                          </w:p>
                          <w:p w14:paraId="0A825F85" w14:textId="77777777" w:rsidR="006D2669" w:rsidRPr="00D86ED1" w:rsidRDefault="006D2669" w:rsidP="006D2669">
                            <w:pPr>
                              <w:pStyle w:val="BodyText"/>
                              <w:rPr>
                                <w:sz w:val="20"/>
                              </w:rPr>
                            </w:pPr>
                            <w:r w:rsidRPr="00D86ED1">
                              <w:rPr>
                                <w:noProof/>
                                <w:sz w:val="20"/>
                              </w:rPr>
                              <w:drawing>
                                <wp:inline distT="0" distB="0" distL="0" distR="0" wp14:anchorId="2E741C8B" wp14:editId="3777BCAA">
                                  <wp:extent cx="1076325" cy="190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ED7FA" id="Text Box 13" o:spid="_x0000_s1033" type="#_x0000_t202" style="position:absolute;left:0;text-align:left;margin-left:2in;margin-top:21.4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" stroked="f">
                <v:textbox>
                  <w:txbxContent>
                    <w:p w14:paraId="5CB0ED09" w14:textId="77777777" w:rsidR="006D2669" w:rsidRPr="00D86ED1" w:rsidRDefault="006D2669" w:rsidP="006D2669">
                      <w:pPr>
                        <w:pStyle w:val="BodyText"/>
                        <w:rPr>
                          <w:sz w:val="16"/>
                          <w:szCs w:val="16"/>
                        </w:rPr>
                      </w:pPr>
                      <w:r>
                        <w:rPr>
                          <w:sz w:val="16"/>
                          <w:szCs w:val="16"/>
                        </w:rPr>
                        <w:t>Fosfor</w:t>
                      </w:r>
                    </w:p>
                    <w:p w14:paraId="0A825F85" w14:textId="77777777" w:rsidR="006D2669" w:rsidRPr="00D86ED1" w:rsidRDefault="006D2669" w:rsidP="006D2669">
                      <w:pPr>
                        <w:pStyle w:val="BodyText"/>
                        <w:rPr>
                          <w:sz w:val="20"/>
                        </w:rPr>
                      </w:pPr>
                      <w:r w:rsidRPr="00D86ED1">
                        <w:rPr>
                          <w:noProof/>
                          <w:sz w:val="20"/>
                        </w:rPr>
                        <w:drawing>
                          <wp:inline distT="0" distB="0" distL="0" distR="0" wp14:anchorId="2E741C8B" wp14:editId="3777BCAA">
                            <wp:extent cx="1076325" cy="190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p>
                  </w:txbxContent>
                </v:textbox>
              </v:shape>
            </w:pict>
          </mc:Fallback>
        </mc:AlternateContent>
      </w:r>
      <w:r w:rsidRPr="006D2669">
        <w:rPr>
          <w:rFonts w:ascii="Arial" w:hAnsi="Arial" w:cs="Arial"/>
          <w:sz w:val="20"/>
          <w:szCs w:val="20"/>
          <w:lang w:val="cs-CZ"/>
        </w:rPr>
        <mc:AlternateContent>
          <mc:Choice Requires="wps">
            <w:drawing>
              <wp:anchor distT="0" distB="0" distL="114300" distR="114300" simplePos="0" relativeHeight="251659264" behindDoc="0" locked="0" layoutInCell="1" allowOverlap="1" wp14:anchorId="09A173DD" wp14:editId="11E6A307">
                <wp:simplePos x="0" y="0"/>
                <wp:positionH relativeFrom="column">
                  <wp:posOffset>3086100</wp:posOffset>
                </wp:positionH>
                <wp:positionV relativeFrom="paragraph">
                  <wp:posOffset>1529715</wp:posOffset>
                </wp:positionV>
                <wp:extent cx="1257300" cy="228600"/>
                <wp:effectExtent l="0" t="1270" r="4445" b="0"/>
                <wp:wrapNone/>
                <wp:docPr id="12329662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D9A21" w14:textId="77777777" w:rsidR="006D2669" w:rsidRPr="00D86ED1" w:rsidRDefault="006D2669" w:rsidP="006D2669">
                            <w:pPr>
                              <w:pStyle w:val="BodyText"/>
                              <w:rPr>
                                <w:sz w:val="20"/>
                              </w:rPr>
                            </w:pPr>
                          </w:p>
                          <w:p w14:paraId="5E5EABB1" w14:textId="77777777" w:rsidR="006D2669" w:rsidRPr="00D86ED1" w:rsidRDefault="006D2669" w:rsidP="006D2669">
                            <w:pPr>
                              <w:pStyle w:val="BodyText"/>
                              <w:rPr>
                                <w:sz w:val="20"/>
                              </w:rPr>
                            </w:pPr>
                            <w:r w:rsidRPr="00D86ED1">
                              <w:rPr>
                                <w:noProof/>
                                <w:sz w:val="20"/>
                              </w:rPr>
                              <w:drawing>
                                <wp:inline distT="0" distB="0" distL="0" distR="0" wp14:anchorId="66F902C9" wp14:editId="79ECBFBE">
                                  <wp:extent cx="1076325" cy="190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173DD" id="Text Box 11" o:spid="_x0000_s1034" type="#_x0000_t202" style="position:absolute;left:0;text-align:left;margin-left:243pt;margin-top:120.45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" stroked="f">
                <v:textbox>
                  <w:txbxContent>
                    <w:p w14:paraId="078D9A21" w14:textId="77777777" w:rsidR="006D2669" w:rsidRPr="00D86ED1" w:rsidRDefault="006D2669" w:rsidP="006D2669">
                      <w:pPr>
                        <w:pStyle w:val="BodyText"/>
                        <w:rPr>
                          <w:sz w:val="20"/>
                        </w:rPr>
                      </w:pPr>
                    </w:p>
                    <w:p w14:paraId="5E5EABB1" w14:textId="77777777" w:rsidR="006D2669" w:rsidRPr="00D86ED1" w:rsidRDefault="006D2669" w:rsidP="006D2669">
                      <w:pPr>
                        <w:pStyle w:val="BodyText"/>
                        <w:rPr>
                          <w:sz w:val="20"/>
                        </w:rPr>
                      </w:pPr>
                      <w:r w:rsidRPr="00D86ED1">
                        <w:rPr>
                          <w:noProof/>
                          <w:sz w:val="20"/>
                        </w:rPr>
                        <w:drawing>
                          <wp:inline distT="0" distB="0" distL="0" distR="0" wp14:anchorId="66F902C9" wp14:editId="79ECBFBE">
                            <wp:extent cx="1076325" cy="190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p>
                  </w:txbxContent>
                </v:textbox>
              </v:shape>
            </w:pict>
          </mc:Fallback>
        </mc:AlternateContent>
      </w:r>
      <w:r w:rsidRPr="006D2669">
        <w:rPr>
          <w:rFonts w:ascii="Arial" w:hAnsi="Arial" w:cs="Arial"/>
          <w:sz w:val="20"/>
          <w:szCs w:val="20"/>
          <w:lang w:val="en-GB"/>
        </w:rPr>
        <w:drawing>
          <wp:inline distT="0" distB="0" distL="0" distR="0" wp14:anchorId="580910CB" wp14:editId="6ED61FFF">
            <wp:extent cx="4067175" cy="20669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2066925"/>
                    </a:xfrm>
                    <a:prstGeom prst="rect">
                      <a:avLst/>
                    </a:prstGeom>
                    <a:noFill/>
                    <a:ln>
                      <a:noFill/>
                    </a:ln>
                  </pic:spPr>
                </pic:pic>
              </a:graphicData>
            </a:graphic>
          </wp:inline>
        </w:drawing>
      </w:r>
    </w:p>
    <w:p w14:paraId="5B2A9534" w14:textId="77777777" w:rsidR="006D2669" w:rsidRPr="006D2669" w:rsidRDefault="006D2669" w:rsidP="006D2669">
      <w:pPr>
        <w:spacing w:line="276" w:lineRule="auto"/>
        <w:ind w:firstLine="708"/>
        <w:jc w:val="both"/>
        <w:rPr>
          <w:rFonts w:ascii="Arial" w:hAnsi="Arial" w:cs="Arial"/>
          <w:b/>
          <w:bCs/>
          <w:i/>
          <w:iCs/>
          <w:sz w:val="20"/>
          <w:szCs w:val="20"/>
        </w:rPr>
      </w:pPr>
      <w:r w:rsidRPr="006D2669">
        <w:rPr>
          <w:rFonts w:ascii="Arial" w:hAnsi="Arial" w:cs="Arial"/>
          <w:b/>
          <w:bCs/>
          <w:i/>
          <w:iCs/>
          <w:sz w:val="20"/>
          <w:szCs w:val="20"/>
        </w:rPr>
        <w:t xml:space="preserve"> </w:t>
      </w:r>
      <w:bookmarkStart w:id="156" w:name="_Toc134799203"/>
      <w:r w:rsidRPr="006D2669">
        <w:rPr>
          <w:rFonts w:ascii="Arial" w:hAnsi="Arial" w:cs="Arial"/>
          <w:b/>
          <w:bCs/>
          <w:i/>
          <w:iCs/>
          <w:sz w:val="20"/>
          <w:szCs w:val="20"/>
        </w:rPr>
        <w:t>5.3. INDEPARTAREA CHIMICA A FOSFORULUI</w:t>
      </w:r>
      <w:bookmarkEnd w:id="156"/>
    </w:p>
    <w:p w14:paraId="0BAAC79B"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lastRenderedPageBreak/>
        <w:t xml:space="preserve">Coagularea </w:t>
      </w:r>
      <w:proofErr w:type="spellStart"/>
      <w:r w:rsidRPr="006D2669">
        <w:rPr>
          <w:rFonts w:ascii="Arial" w:hAnsi="Arial" w:cs="Arial"/>
          <w:sz w:val="20"/>
          <w:szCs w:val="20"/>
        </w:rPr>
        <w:t>partiala</w:t>
      </w:r>
      <w:proofErr w:type="spellEnd"/>
      <w:r w:rsidRPr="006D2669">
        <w:rPr>
          <w:rFonts w:ascii="Arial" w:hAnsi="Arial" w:cs="Arial"/>
          <w:sz w:val="20"/>
          <w:szCs w:val="20"/>
        </w:rPr>
        <w:t xml:space="preserve"> a fosforului a fost observata ca un proces natural, </w:t>
      </w:r>
      <w:proofErr w:type="spellStart"/>
      <w:r w:rsidRPr="006D2669">
        <w:rPr>
          <w:rFonts w:ascii="Arial" w:hAnsi="Arial" w:cs="Arial"/>
          <w:sz w:val="20"/>
          <w:szCs w:val="20"/>
        </w:rPr>
        <w:t>cand</w:t>
      </w:r>
      <w:proofErr w:type="spellEnd"/>
      <w:r w:rsidRPr="006D2669">
        <w:rPr>
          <w:rFonts w:ascii="Arial" w:hAnsi="Arial" w:cs="Arial"/>
          <w:sz w:val="20"/>
          <w:szCs w:val="20"/>
        </w:rPr>
        <w:t xml:space="preserve"> au fost </w:t>
      </w:r>
      <w:proofErr w:type="spellStart"/>
      <w:r w:rsidRPr="006D2669">
        <w:rPr>
          <w:rFonts w:ascii="Arial" w:hAnsi="Arial" w:cs="Arial"/>
          <w:sz w:val="20"/>
          <w:szCs w:val="20"/>
        </w:rPr>
        <w:t>creati</w:t>
      </w:r>
      <w:proofErr w:type="spellEnd"/>
      <w:r w:rsidRPr="006D2669">
        <w:rPr>
          <w:rFonts w:ascii="Arial" w:hAnsi="Arial" w:cs="Arial"/>
          <w:sz w:val="20"/>
          <w:szCs w:val="20"/>
        </w:rPr>
        <w:t xml:space="preserve"> </w:t>
      </w:r>
      <w:proofErr w:type="spellStart"/>
      <w:r w:rsidRPr="006D2669">
        <w:rPr>
          <w:rFonts w:ascii="Arial" w:hAnsi="Arial" w:cs="Arial"/>
          <w:sz w:val="20"/>
          <w:szCs w:val="20"/>
        </w:rPr>
        <w:t>fosfatii</w:t>
      </w:r>
      <w:proofErr w:type="spellEnd"/>
      <w:r w:rsidRPr="006D2669">
        <w:rPr>
          <w:rFonts w:ascii="Arial" w:hAnsi="Arial" w:cs="Arial"/>
          <w:sz w:val="20"/>
          <w:szCs w:val="20"/>
        </w:rPr>
        <w:t xml:space="preserve"> de var. Aceasta parte de fosfor coagulat este oricum foarte mica si depinde in mare </w:t>
      </w:r>
      <w:proofErr w:type="spellStart"/>
      <w:r w:rsidRPr="006D2669">
        <w:rPr>
          <w:rFonts w:ascii="Arial" w:hAnsi="Arial" w:cs="Arial"/>
          <w:sz w:val="20"/>
          <w:szCs w:val="20"/>
        </w:rPr>
        <w:t>masura</w:t>
      </w:r>
      <w:proofErr w:type="spellEnd"/>
      <w:r w:rsidRPr="006D2669">
        <w:rPr>
          <w:rFonts w:ascii="Arial" w:hAnsi="Arial" w:cs="Arial"/>
          <w:sz w:val="20"/>
          <w:szCs w:val="20"/>
        </w:rPr>
        <w:t xml:space="preserve"> de </w:t>
      </w:r>
      <w:proofErr w:type="spellStart"/>
      <w:r w:rsidRPr="006D2669">
        <w:rPr>
          <w:rFonts w:ascii="Arial" w:hAnsi="Arial" w:cs="Arial"/>
          <w:sz w:val="20"/>
          <w:szCs w:val="20"/>
        </w:rPr>
        <w:t>conditiile</w:t>
      </w:r>
      <w:proofErr w:type="spellEnd"/>
      <w:r w:rsidRPr="006D2669">
        <w:rPr>
          <w:rFonts w:ascii="Arial" w:hAnsi="Arial" w:cs="Arial"/>
          <w:sz w:val="20"/>
          <w:szCs w:val="20"/>
        </w:rPr>
        <w:t xml:space="preserve"> specifice (alcalinitate redusa, duritatea apei). Fosforul dizolvat poate fi coagulat in mod eficient prin adaos de </w:t>
      </w:r>
      <w:proofErr w:type="spellStart"/>
      <w:r w:rsidRPr="006D2669">
        <w:rPr>
          <w:rFonts w:ascii="Arial" w:hAnsi="Arial" w:cs="Arial"/>
          <w:sz w:val="20"/>
          <w:szCs w:val="20"/>
        </w:rPr>
        <w:t>saruri</w:t>
      </w:r>
      <w:proofErr w:type="spellEnd"/>
      <w:r w:rsidRPr="006D2669">
        <w:rPr>
          <w:rFonts w:ascii="Arial" w:hAnsi="Arial" w:cs="Arial"/>
          <w:sz w:val="20"/>
          <w:szCs w:val="20"/>
        </w:rPr>
        <w:t xml:space="preserve"> ferice, feroase sau </w:t>
      </w:r>
      <w:proofErr w:type="spellStart"/>
      <w:r w:rsidRPr="006D2669">
        <w:rPr>
          <w:rFonts w:ascii="Arial" w:hAnsi="Arial" w:cs="Arial"/>
          <w:sz w:val="20"/>
          <w:szCs w:val="20"/>
        </w:rPr>
        <w:t>aluminice</w:t>
      </w:r>
      <w:proofErr w:type="spellEnd"/>
      <w:r w:rsidRPr="006D2669">
        <w:rPr>
          <w:rFonts w:ascii="Arial" w:hAnsi="Arial" w:cs="Arial"/>
          <w:sz w:val="20"/>
          <w:szCs w:val="20"/>
        </w:rPr>
        <w:t xml:space="preserve">, sau chiar var. Varul nu poate fi folosit cu </w:t>
      </w:r>
      <w:proofErr w:type="spellStart"/>
      <w:r w:rsidRPr="006D2669">
        <w:rPr>
          <w:rFonts w:ascii="Arial" w:hAnsi="Arial" w:cs="Arial"/>
          <w:sz w:val="20"/>
          <w:szCs w:val="20"/>
        </w:rPr>
        <w:t>precadere</w:t>
      </w:r>
      <w:proofErr w:type="spellEnd"/>
      <w:r w:rsidRPr="006D2669">
        <w:rPr>
          <w:rFonts w:ascii="Arial" w:hAnsi="Arial" w:cs="Arial"/>
          <w:sz w:val="20"/>
          <w:szCs w:val="20"/>
        </w:rPr>
        <w:t xml:space="preserve"> pe linie </w:t>
      </w:r>
      <w:proofErr w:type="spellStart"/>
      <w:r w:rsidRPr="006D2669">
        <w:rPr>
          <w:rFonts w:ascii="Arial" w:hAnsi="Arial" w:cs="Arial"/>
          <w:sz w:val="20"/>
          <w:szCs w:val="20"/>
        </w:rPr>
        <w:t>fara</w:t>
      </w:r>
      <w:proofErr w:type="spellEnd"/>
      <w:r w:rsidRPr="006D2669">
        <w:rPr>
          <w:rFonts w:ascii="Arial" w:hAnsi="Arial" w:cs="Arial"/>
          <w:sz w:val="20"/>
          <w:szCs w:val="20"/>
        </w:rPr>
        <w:t xml:space="preserve"> o neutralizare ulterioara, deoarece </w:t>
      </w:r>
      <w:proofErr w:type="spellStart"/>
      <w:r w:rsidRPr="006D2669">
        <w:rPr>
          <w:rFonts w:ascii="Arial" w:hAnsi="Arial" w:cs="Arial"/>
          <w:sz w:val="20"/>
          <w:szCs w:val="20"/>
        </w:rPr>
        <w:t>pH-ul</w:t>
      </w:r>
      <w:proofErr w:type="spellEnd"/>
      <w:r w:rsidRPr="006D2669">
        <w:rPr>
          <w:rFonts w:ascii="Arial" w:hAnsi="Arial" w:cs="Arial"/>
          <w:sz w:val="20"/>
          <w:szCs w:val="20"/>
        </w:rPr>
        <w:t xml:space="preserve"> mediului in care se </w:t>
      </w:r>
      <w:proofErr w:type="spellStart"/>
      <w:r w:rsidRPr="006D2669">
        <w:rPr>
          <w:rFonts w:ascii="Arial" w:hAnsi="Arial" w:cs="Arial"/>
          <w:sz w:val="20"/>
          <w:szCs w:val="20"/>
        </w:rPr>
        <w:t>dozeaza</w:t>
      </w:r>
      <w:proofErr w:type="spellEnd"/>
      <w:r w:rsidRPr="006D2669">
        <w:rPr>
          <w:rFonts w:ascii="Arial" w:hAnsi="Arial" w:cs="Arial"/>
          <w:sz w:val="20"/>
          <w:szCs w:val="20"/>
        </w:rPr>
        <w:t xml:space="preserve"> ar fi foarte mare. Coagularea chimica in sine poate fi aplicata in treapta primara sau secundara sau poate fi proiectata ca si treapta </w:t>
      </w:r>
      <w:proofErr w:type="spellStart"/>
      <w:r w:rsidRPr="006D2669">
        <w:rPr>
          <w:rFonts w:ascii="Arial" w:hAnsi="Arial" w:cs="Arial"/>
          <w:sz w:val="20"/>
          <w:szCs w:val="20"/>
        </w:rPr>
        <w:t>tertiara</w:t>
      </w:r>
      <w:proofErr w:type="spellEnd"/>
      <w:r w:rsidRPr="006D2669">
        <w:rPr>
          <w:rFonts w:ascii="Arial" w:hAnsi="Arial" w:cs="Arial"/>
          <w:sz w:val="20"/>
          <w:szCs w:val="20"/>
        </w:rPr>
        <w:t xml:space="preserve"> independenta. </w:t>
      </w:r>
    </w:p>
    <w:p w14:paraId="31B84560"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Eficienta </w:t>
      </w:r>
      <w:proofErr w:type="spellStart"/>
      <w:r w:rsidRPr="006D2669">
        <w:rPr>
          <w:rFonts w:ascii="Arial" w:hAnsi="Arial" w:cs="Arial"/>
          <w:sz w:val="20"/>
          <w:szCs w:val="20"/>
        </w:rPr>
        <w:t>aplicarii</w:t>
      </w:r>
      <w:proofErr w:type="spellEnd"/>
      <w:r w:rsidRPr="006D2669">
        <w:rPr>
          <w:rFonts w:ascii="Arial" w:hAnsi="Arial" w:cs="Arial"/>
          <w:sz w:val="20"/>
          <w:szCs w:val="20"/>
        </w:rPr>
        <w:t xml:space="preserve"> </w:t>
      </w:r>
      <w:proofErr w:type="spellStart"/>
      <w:r w:rsidRPr="006D2669">
        <w:rPr>
          <w:rFonts w:ascii="Arial" w:hAnsi="Arial" w:cs="Arial"/>
          <w:sz w:val="20"/>
          <w:szCs w:val="20"/>
        </w:rPr>
        <w:t>coagularii</w:t>
      </w:r>
      <w:proofErr w:type="spellEnd"/>
      <w:r w:rsidRPr="006D2669">
        <w:rPr>
          <w:rFonts w:ascii="Arial" w:hAnsi="Arial" w:cs="Arial"/>
          <w:sz w:val="20"/>
          <w:szCs w:val="20"/>
        </w:rPr>
        <w:t xml:space="preserve"> in </w:t>
      </w:r>
      <w:proofErr w:type="spellStart"/>
      <w:r w:rsidRPr="006D2669">
        <w:rPr>
          <w:rFonts w:ascii="Arial" w:hAnsi="Arial" w:cs="Arial"/>
          <w:sz w:val="20"/>
          <w:szCs w:val="20"/>
        </w:rPr>
        <w:t>trepetele</w:t>
      </w:r>
      <w:proofErr w:type="spellEnd"/>
      <w:r w:rsidRPr="006D2669">
        <w:rPr>
          <w:rFonts w:ascii="Arial" w:hAnsi="Arial" w:cs="Arial"/>
          <w:sz w:val="20"/>
          <w:szCs w:val="20"/>
        </w:rPr>
        <w:t xml:space="preserve"> </w:t>
      </w:r>
      <w:proofErr w:type="spellStart"/>
      <w:r w:rsidRPr="006D2669">
        <w:rPr>
          <w:rFonts w:ascii="Arial" w:hAnsi="Arial" w:cs="Arial"/>
          <w:sz w:val="20"/>
          <w:szCs w:val="20"/>
        </w:rPr>
        <w:t>mentionate</w:t>
      </w:r>
      <w:proofErr w:type="spellEnd"/>
      <w:r w:rsidRPr="006D2669">
        <w:rPr>
          <w:rFonts w:ascii="Arial" w:hAnsi="Arial" w:cs="Arial"/>
          <w:sz w:val="20"/>
          <w:szCs w:val="20"/>
        </w:rPr>
        <w:t xml:space="preserve"> mai sus creste </w:t>
      </w:r>
      <w:proofErr w:type="spellStart"/>
      <w:r w:rsidRPr="006D2669">
        <w:rPr>
          <w:rFonts w:ascii="Arial" w:hAnsi="Arial" w:cs="Arial"/>
          <w:sz w:val="20"/>
          <w:szCs w:val="20"/>
        </w:rPr>
        <w:t>odata</w:t>
      </w:r>
      <w:proofErr w:type="spellEnd"/>
      <w:r w:rsidRPr="006D2669">
        <w:rPr>
          <w:rFonts w:ascii="Arial" w:hAnsi="Arial" w:cs="Arial"/>
          <w:sz w:val="20"/>
          <w:szCs w:val="20"/>
        </w:rPr>
        <w:t xml:space="preserve"> cu </w:t>
      </w:r>
      <w:proofErr w:type="spellStart"/>
      <w:r w:rsidRPr="006D2669">
        <w:rPr>
          <w:rFonts w:ascii="Arial" w:hAnsi="Arial" w:cs="Arial"/>
          <w:sz w:val="20"/>
          <w:szCs w:val="20"/>
        </w:rPr>
        <w:t>scaderea</w:t>
      </w:r>
      <w:proofErr w:type="spellEnd"/>
      <w:r w:rsidRPr="006D2669">
        <w:rPr>
          <w:rFonts w:ascii="Arial" w:hAnsi="Arial" w:cs="Arial"/>
          <w:sz w:val="20"/>
          <w:szCs w:val="20"/>
        </w:rPr>
        <w:t xml:space="preserve"> dozelor de chimicale folosite. </w:t>
      </w:r>
      <w:proofErr w:type="spellStart"/>
      <w:r w:rsidRPr="006D2669">
        <w:rPr>
          <w:rFonts w:ascii="Arial" w:hAnsi="Arial" w:cs="Arial"/>
          <w:sz w:val="20"/>
          <w:szCs w:val="20"/>
        </w:rPr>
        <w:t>Polifosfatii</w:t>
      </w:r>
      <w:proofErr w:type="spellEnd"/>
      <w:r w:rsidRPr="006D2669">
        <w:rPr>
          <w:rFonts w:ascii="Arial" w:hAnsi="Arial" w:cs="Arial"/>
          <w:sz w:val="20"/>
          <w:szCs w:val="20"/>
        </w:rPr>
        <w:t xml:space="preserve"> din apele uzate sunt </w:t>
      </w:r>
      <w:proofErr w:type="spellStart"/>
      <w:r w:rsidRPr="006D2669">
        <w:rPr>
          <w:rFonts w:ascii="Arial" w:hAnsi="Arial" w:cs="Arial"/>
          <w:sz w:val="20"/>
          <w:szCs w:val="20"/>
        </w:rPr>
        <w:t>descompusi</w:t>
      </w:r>
      <w:proofErr w:type="spellEnd"/>
      <w:r w:rsidRPr="006D2669">
        <w:rPr>
          <w:rFonts w:ascii="Arial" w:hAnsi="Arial" w:cs="Arial"/>
          <w:sz w:val="20"/>
          <w:szCs w:val="20"/>
        </w:rPr>
        <w:t xml:space="preserve"> </w:t>
      </w:r>
      <w:proofErr w:type="spellStart"/>
      <w:r w:rsidRPr="006D2669">
        <w:rPr>
          <w:rFonts w:ascii="Arial" w:hAnsi="Arial" w:cs="Arial"/>
          <w:sz w:val="20"/>
          <w:szCs w:val="20"/>
        </w:rPr>
        <w:t>odata</w:t>
      </w:r>
      <w:proofErr w:type="spellEnd"/>
      <w:r w:rsidRPr="006D2669">
        <w:rPr>
          <w:rFonts w:ascii="Arial" w:hAnsi="Arial" w:cs="Arial"/>
          <w:sz w:val="20"/>
          <w:szCs w:val="20"/>
        </w:rPr>
        <w:t xml:space="preserve"> cu trecerea prin zona de oxidare fiind </w:t>
      </w:r>
      <w:proofErr w:type="spellStart"/>
      <w:r w:rsidRPr="006D2669">
        <w:rPr>
          <w:rFonts w:ascii="Arial" w:hAnsi="Arial" w:cs="Arial"/>
          <w:sz w:val="20"/>
          <w:szCs w:val="20"/>
        </w:rPr>
        <w:t>hidrolizati</w:t>
      </w:r>
      <w:proofErr w:type="spellEnd"/>
      <w:r w:rsidRPr="006D2669">
        <w:rPr>
          <w:rFonts w:ascii="Arial" w:hAnsi="Arial" w:cs="Arial"/>
          <w:sz w:val="20"/>
          <w:szCs w:val="20"/>
        </w:rPr>
        <w:t xml:space="preserve"> si astfel </w:t>
      </w:r>
      <w:proofErr w:type="spellStart"/>
      <w:r w:rsidRPr="006D2669">
        <w:rPr>
          <w:rFonts w:ascii="Arial" w:hAnsi="Arial" w:cs="Arial"/>
          <w:sz w:val="20"/>
          <w:szCs w:val="20"/>
        </w:rPr>
        <w:t>usor</w:t>
      </w:r>
      <w:proofErr w:type="spellEnd"/>
      <w:r w:rsidRPr="006D2669">
        <w:rPr>
          <w:rFonts w:ascii="Arial" w:hAnsi="Arial" w:cs="Arial"/>
          <w:sz w:val="20"/>
          <w:szCs w:val="20"/>
        </w:rPr>
        <w:t xml:space="preserve"> de coagulat.</w:t>
      </w:r>
    </w:p>
    <w:p w14:paraId="054A32F8" w14:textId="77777777" w:rsidR="006D2669" w:rsidRPr="006D2669" w:rsidRDefault="006D2669" w:rsidP="006D2669">
      <w:pPr>
        <w:spacing w:line="276" w:lineRule="auto"/>
        <w:ind w:firstLine="708"/>
        <w:jc w:val="both"/>
        <w:rPr>
          <w:rFonts w:ascii="Arial" w:hAnsi="Arial" w:cs="Arial"/>
          <w:b/>
          <w:bCs/>
          <w:i/>
          <w:iCs/>
          <w:sz w:val="20"/>
          <w:szCs w:val="20"/>
        </w:rPr>
      </w:pPr>
      <w:bookmarkStart w:id="157" w:name="_Toc175646299"/>
      <w:bookmarkStart w:id="158" w:name="_Toc134799204"/>
      <w:r w:rsidRPr="006D2669">
        <w:rPr>
          <w:rFonts w:ascii="Arial" w:hAnsi="Arial" w:cs="Arial"/>
          <w:b/>
          <w:bCs/>
          <w:i/>
          <w:iCs/>
          <w:sz w:val="20"/>
          <w:szCs w:val="20"/>
        </w:rPr>
        <w:t xml:space="preserve">5.4. </w:t>
      </w:r>
      <w:bookmarkEnd w:id="157"/>
      <w:r w:rsidRPr="006D2669">
        <w:rPr>
          <w:rFonts w:ascii="Arial" w:hAnsi="Arial" w:cs="Arial"/>
          <w:b/>
          <w:bCs/>
          <w:i/>
          <w:iCs/>
          <w:sz w:val="20"/>
          <w:szCs w:val="20"/>
        </w:rPr>
        <w:t>COAGULARE CHIMICA IN TEHNOLOGIA STAINLESS CLEANER</w:t>
      </w:r>
      <w:bookmarkEnd w:id="158"/>
    </w:p>
    <w:p w14:paraId="0A920553"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Procesul de coagulare consta in patru etape:</w:t>
      </w:r>
    </w:p>
    <w:p w14:paraId="1EE30198" w14:textId="77777777" w:rsidR="006D2669" w:rsidRPr="006D2669" w:rsidRDefault="006D2669" w:rsidP="006D2669">
      <w:pPr>
        <w:numPr>
          <w:ilvl w:val="0"/>
          <w:numId w:val="33"/>
        </w:numPr>
        <w:spacing w:line="276" w:lineRule="auto"/>
        <w:jc w:val="both"/>
        <w:rPr>
          <w:rFonts w:ascii="Arial" w:hAnsi="Arial" w:cs="Arial"/>
          <w:sz w:val="20"/>
          <w:szCs w:val="20"/>
        </w:rPr>
      </w:pPr>
      <w:r w:rsidRPr="006D2669">
        <w:rPr>
          <w:rFonts w:ascii="Arial" w:hAnsi="Arial" w:cs="Arial"/>
          <w:sz w:val="20"/>
          <w:szCs w:val="20"/>
        </w:rPr>
        <w:t xml:space="preserve">dozarea agentului coagulant combinata cu necesitatea unei </w:t>
      </w:r>
      <w:proofErr w:type="spellStart"/>
      <w:r w:rsidRPr="006D2669">
        <w:rPr>
          <w:rFonts w:ascii="Arial" w:hAnsi="Arial" w:cs="Arial"/>
          <w:sz w:val="20"/>
          <w:szCs w:val="20"/>
        </w:rPr>
        <w:t>mixari</w:t>
      </w:r>
      <w:proofErr w:type="spellEnd"/>
      <w:r w:rsidRPr="006D2669">
        <w:rPr>
          <w:rFonts w:ascii="Arial" w:hAnsi="Arial" w:cs="Arial"/>
          <w:sz w:val="20"/>
          <w:szCs w:val="20"/>
        </w:rPr>
        <w:t xml:space="preserve"> intensive;</w:t>
      </w:r>
    </w:p>
    <w:p w14:paraId="05C0DFCA" w14:textId="77777777" w:rsidR="006D2669" w:rsidRPr="006D2669" w:rsidRDefault="006D2669" w:rsidP="006D2669">
      <w:pPr>
        <w:numPr>
          <w:ilvl w:val="0"/>
          <w:numId w:val="33"/>
        </w:numPr>
        <w:spacing w:line="276" w:lineRule="auto"/>
        <w:jc w:val="both"/>
        <w:rPr>
          <w:rFonts w:ascii="Arial" w:hAnsi="Arial" w:cs="Arial"/>
          <w:sz w:val="20"/>
          <w:szCs w:val="20"/>
        </w:rPr>
      </w:pPr>
      <w:r w:rsidRPr="006D2669">
        <w:rPr>
          <w:rFonts w:ascii="Arial" w:hAnsi="Arial" w:cs="Arial"/>
          <w:sz w:val="20"/>
          <w:szCs w:val="20"/>
        </w:rPr>
        <w:t xml:space="preserve">coagularea </w:t>
      </w:r>
      <w:proofErr w:type="spellStart"/>
      <w:r w:rsidRPr="006D2669">
        <w:rPr>
          <w:rFonts w:ascii="Arial" w:hAnsi="Arial" w:cs="Arial"/>
          <w:sz w:val="20"/>
          <w:szCs w:val="20"/>
        </w:rPr>
        <w:t>fosfatilor</w:t>
      </w:r>
      <w:proofErr w:type="spellEnd"/>
      <w:r w:rsidRPr="006D2669">
        <w:rPr>
          <w:rFonts w:ascii="Arial" w:hAnsi="Arial" w:cs="Arial"/>
          <w:sz w:val="20"/>
          <w:szCs w:val="20"/>
        </w:rPr>
        <w:t xml:space="preserve"> si crearea </w:t>
      </w:r>
      <w:proofErr w:type="spellStart"/>
      <w:r w:rsidRPr="006D2669">
        <w:rPr>
          <w:rFonts w:ascii="Arial" w:hAnsi="Arial" w:cs="Arial"/>
          <w:sz w:val="20"/>
          <w:szCs w:val="20"/>
        </w:rPr>
        <w:t>flocoanelor</w:t>
      </w:r>
      <w:proofErr w:type="spellEnd"/>
      <w:r w:rsidRPr="006D2669">
        <w:rPr>
          <w:rFonts w:ascii="Arial" w:hAnsi="Arial" w:cs="Arial"/>
          <w:sz w:val="20"/>
          <w:szCs w:val="20"/>
        </w:rPr>
        <w:t xml:space="preserve"> mici;</w:t>
      </w:r>
    </w:p>
    <w:p w14:paraId="53560B5E" w14:textId="77777777" w:rsidR="006D2669" w:rsidRPr="006D2669" w:rsidRDefault="006D2669" w:rsidP="006D2669">
      <w:pPr>
        <w:numPr>
          <w:ilvl w:val="0"/>
          <w:numId w:val="33"/>
        </w:numPr>
        <w:spacing w:line="276" w:lineRule="auto"/>
        <w:jc w:val="both"/>
        <w:rPr>
          <w:rFonts w:ascii="Arial" w:hAnsi="Arial" w:cs="Arial"/>
          <w:sz w:val="20"/>
          <w:szCs w:val="20"/>
        </w:rPr>
      </w:pPr>
      <w:r w:rsidRPr="006D2669">
        <w:rPr>
          <w:rFonts w:ascii="Arial" w:hAnsi="Arial" w:cs="Arial"/>
          <w:sz w:val="20"/>
          <w:szCs w:val="20"/>
        </w:rPr>
        <w:t xml:space="preserve">coagularea si flotarea </w:t>
      </w:r>
      <w:proofErr w:type="spellStart"/>
      <w:r w:rsidRPr="006D2669">
        <w:rPr>
          <w:rFonts w:ascii="Arial" w:hAnsi="Arial" w:cs="Arial"/>
          <w:sz w:val="20"/>
          <w:szCs w:val="20"/>
        </w:rPr>
        <w:t>flocoanelor</w:t>
      </w:r>
      <w:proofErr w:type="spellEnd"/>
      <w:r w:rsidRPr="006D2669">
        <w:rPr>
          <w:rFonts w:ascii="Arial" w:hAnsi="Arial" w:cs="Arial"/>
          <w:sz w:val="20"/>
          <w:szCs w:val="20"/>
        </w:rPr>
        <w:t xml:space="preserve"> in agregate mai mari;</w:t>
      </w:r>
    </w:p>
    <w:p w14:paraId="26FEFDD3" w14:textId="77777777" w:rsidR="006D2669" w:rsidRPr="006D2669" w:rsidRDefault="006D2669" w:rsidP="006D2669">
      <w:pPr>
        <w:numPr>
          <w:ilvl w:val="0"/>
          <w:numId w:val="33"/>
        </w:numPr>
        <w:spacing w:line="276" w:lineRule="auto"/>
        <w:jc w:val="both"/>
        <w:rPr>
          <w:rFonts w:ascii="Arial" w:hAnsi="Arial" w:cs="Arial"/>
          <w:sz w:val="20"/>
          <w:szCs w:val="20"/>
        </w:rPr>
      </w:pPr>
      <w:r w:rsidRPr="006D2669">
        <w:rPr>
          <w:rFonts w:ascii="Arial" w:hAnsi="Arial" w:cs="Arial"/>
          <w:sz w:val="20"/>
          <w:szCs w:val="20"/>
        </w:rPr>
        <w:t xml:space="preserve">separarea </w:t>
      </w:r>
      <w:proofErr w:type="spellStart"/>
      <w:r w:rsidRPr="006D2669">
        <w:rPr>
          <w:rFonts w:ascii="Arial" w:hAnsi="Arial" w:cs="Arial"/>
          <w:sz w:val="20"/>
          <w:szCs w:val="20"/>
        </w:rPr>
        <w:t>flocoanelor</w:t>
      </w:r>
      <w:proofErr w:type="spellEnd"/>
      <w:r w:rsidRPr="006D2669">
        <w:rPr>
          <w:rFonts w:ascii="Arial" w:hAnsi="Arial" w:cs="Arial"/>
          <w:sz w:val="20"/>
          <w:szCs w:val="20"/>
        </w:rPr>
        <w:t xml:space="preserve"> </w:t>
      </w:r>
      <w:proofErr w:type="spellStart"/>
      <w:r w:rsidRPr="006D2669">
        <w:rPr>
          <w:rFonts w:ascii="Arial" w:hAnsi="Arial" w:cs="Arial"/>
          <w:sz w:val="20"/>
          <w:szCs w:val="20"/>
        </w:rPr>
        <w:t>utilizand</w:t>
      </w:r>
      <w:proofErr w:type="spellEnd"/>
      <w:r w:rsidRPr="006D2669">
        <w:rPr>
          <w:rFonts w:ascii="Arial" w:hAnsi="Arial" w:cs="Arial"/>
          <w:sz w:val="20"/>
          <w:szCs w:val="20"/>
        </w:rPr>
        <w:t xml:space="preserve"> metode de sedimentare, filtrare si eventual flotare</w:t>
      </w:r>
    </w:p>
    <w:p w14:paraId="1F5C57FA"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Coagularea chimica a fosforului este realizata prin </w:t>
      </w:r>
      <w:proofErr w:type="spellStart"/>
      <w:r w:rsidRPr="006D2669">
        <w:rPr>
          <w:rFonts w:ascii="Arial" w:hAnsi="Arial" w:cs="Arial"/>
          <w:sz w:val="20"/>
          <w:szCs w:val="20"/>
        </w:rPr>
        <w:t>adaugarea</w:t>
      </w:r>
      <w:proofErr w:type="spellEnd"/>
      <w:r w:rsidRPr="006D2669">
        <w:rPr>
          <w:rFonts w:ascii="Arial" w:hAnsi="Arial" w:cs="Arial"/>
          <w:sz w:val="20"/>
          <w:szCs w:val="20"/>
        </w:rPr>
        <w:t xml:space="preserve"> de </w:t>
      </w:r>
      <w:proofErr w:type="spellStart"/>
      <w:r w:rsidRPr="006D2669">
        <w:rPr>
          <w:rFonts w:ascii="Arial" w:hAnsi="Arial" w:cs="Arial"/>
          <w:sz w:val="20"/>
          <w:szCs w:val="20"/>
        </w:rPr>
        <w:t>saruri</w:t>
      </w:r>
      <w:proofErr w:type="spellEnd"/>
      <w:r w:rsidRPr="006D2669">
        <w:rPr>
          <w:rFonts w:ascii="Arial" w:hAnsi="Arial" w:cs="Arial"/>
          <w:sz w:val="20"/>
          <w:szCs w:val="20"/>
        </w:rPr>
        <w:t xml:space="preserve"> de Al sau Fe si poate fi descrisa prin </w:t>
      </w:r>
      <w:proofErr w:type="spellStart"/>
      <w:r w:rsidRPr="006D2669">
        <w:rPr>
          <w:rFonts w:ascii="Arial" w:hAnsi="Arial" w:cs="Arial"/>
          <w:sz w:val="20"/>
          <w:szCs w:val="20"/>
        </w:rPr>
        <w:t>reactia</w:t>
      </w:r>
      <w:proofErr w:type="spellEnd"/>
      <w:r w:rsidRPr="006D2669">
        <w:rPr>
          <w:rFonts w:ascii="Arial" w:hAnsi="Arial" w:cs="Arial"/>
          <w:sz w:val="20"/>
          <w:szCs w:val="20"/>
        </w:rPr>
        <w:t xml:space="preserve"> (</w:t>
      </w:r>
      <w:proofErr w:type="spellStart"/>
      <w:r w:rsidRPr="006D2669">
        <w:rPr>
          <w:rFonts w:ascii="Arial" w:hAnsi="Arial" w:cs="Arial"/>
          <w:sz w:val="20"/>
          <w:szCs w:val="20"/>
        </w:rPr>
        <w:t>Me</w:t>
      </w:r>
      <w:proofErr w:type="spellEnd"/>
      <w:r w:rsidRPr="006D2669">
        <w:rPr>
          <w:rFonts w:ascii="Arial" w:hAnsi="Arial" w:cs="Arial"/>
          <w:sz w:val="20"/>
          <w:szCs w:val="20"/>
        </w:rPr>
        <w:t xml:space="preserve"> = metal):</w:t>
      </w:r>
    </w:p>
    <w:p w14:paraId="34A7E0DF"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Me</w:t>
      </w:r>
      <w:r w:rsidRPr="006D2669">
        <w:rPr>
          <w:rFonts w:ascii="Arial" w:hAnsi="Arial" w:cs="Arial"/>
          <w:sz w:val="20"/>
          <w:szCs w:val="20"/>
          <w:vertAlign w:val="superscript"/>
        </w:rPr>
        <w:t>3+</w:t>
      </w:r>
      <w:r w:rsidRPr="006D2669">
        <w:rPr>
          <w:rFonts w:ascii="Arial" w:hAnsi="Arial" w:cs="Arial"/>
          <w:sz w:val="20"/>
          <w:szCs w:val="20"/>
        </w:rPr>
        <w:t xml:space="preserve"> + PO</w:t>
      </w:r>
      <w:r w:rsidRPr="006D2669">
        <w:rPr>
          <w:rFonts w:ascii="Arial" w:hAnsi="Arial" w:cs="Arial"/>
          <w:sz w:val="20"/>
          <w:szCs w:val="20"/>
          <w:vertAlign w:val="subscript"/>
        </w:rPr>
        <w:t>4</w:t>
      </w:r>
      <w:r w:rsidRPr="006D2669">
        <w:rPr>
          <w:rFonts w:ascii="Arial" w:hAnsi="Arial" w:cs="Arial"/>
          <w:sz w:val="20"/>
          <w:szCs w:val="20"/>
          <w:vertAlign w:val="superscript"/>
        </w:rPr>
        <w:t>3-</w:t>
      </w:r>
      <w:r w:rsidRPr="006D2669">
        <w:rPr>
          <w:rFonts w:ascii="Arial" w:hAnsi="Arial" w:cs="Arial"/>
          <w:sz w:val="20"/>
          <w:szCs w:val="20"/>
        </w:rPr>
        <w:t xml:space="preserve"> = </w:t>
      </w:r>
      <w:proofErr w:type="spellStart"/>
      <w:r w:rsidRPr="006D2669">
        <w:rPr>
          <w:rFonts w:ascii="Arial" w:hAnsi="Arial" w:cs="Arial"/>
          <w:sz w:val="20"/>
          <w:szCs w:val="20"/>
        </w:rPr>
        <w:t>Me</w:t>
      </w:r>
      <w:proofErr w:type="spellEnd"/>
      <w:r w:rsidRPr="006D2669">
        <w:rPr>
          <w:rFonts w:ascii="Arial" w:hAnsi="Arial" w:cs="Arial"/>
          <w:sz w:val="20"/>
          <w:szCs w:val="20"/>
        </w:rPr>
        <w:t xml:space="preserve"> PO</w:t>
      </w:r>
      <w:r w:rsidRPr="006D2669">
        <w:rPr>
          <w:rFonts w:ascii="Arial" w:hAnsi="Arial" w:cs="Arial"/>
          <w:sz w:val="20"/>
          <w:szCs w:val="20"/>
          <w:vertAlign w:val="subscript"/>
        </w:rPr>
        <w:t>4</w:t>
      </w:r>
      <w:r w:rsidRPr="006D2669">
        <w:rPr>
          <w:rFonts w:ascii="Arial" w:hAnsi="Arial" w:cs="Arial"/>
          <w:sz w:val="20"/>
          <w:szCs w:val="20"/>
        </w:rPr>
        <w:tab/>
      </w:r>
      <w:r w:rsidRPr="006D2669">
        <w:rPr>
          <w:rFonts w:ascii="Arial" w:hAnsi="Arial" w:cs="Arial"/>
          <w:sz w:val="20"/>
          <w:szCs w:val="20"/>
        </w:rPr>
        <w:tab/>
      </w:r>
      <w:r w:rsidRPr="006D2669">
        <w:rPr>
          <w:rFonts w:ascii="Arial" w:hAnsi="Arial" w:cs="Arial"/>
          <w:sz w:val="20"/>
          <w:szCs w:val="20"/>
        </w:rPr>
        <w:tab/>
      </w:r>
      <w:r w:rsidRPr="006D2669">
        <w:rPr>
          <w:rFonts w:ascii="Arial" w:hAnsi="Arial" w:cs="Arial"/>
          <w:sz w:val="20"/>
          <w:szCs w:val="20"/>
        </w:rPr>
        <w:tab/>
      </w:r>
      <w:r w:rsidRPr="006D2669">
        <w:rPr>
          <w:rFonts w:ascii="Arial" w:hAnsi="Arial" w:cs="Arial"/>
          <w:sz w:val="20"/>
          <w:szCs w:val="20"/>
        </w:rPr>
        <w:tab/>
      </w:r>
      <w:r w:rsidRPr="006D2669">
        <w:rPr>
          <w:rFonts w:ascii="Arial" w:hAnsi="Arial" w:cs="Arial"/>
          <w:sz w:val="20"/>
          <w:szCs w:val="20"/>
        </w:rPr>
        <w:tab/>
      </w:r>
      <w:r w:rsidRPr="006D2669">
        <w:rPr>
          <w:rFonts w:ascii="Arial" w:hAnsi="Arial" w:cs="Arial"/>
          <w:sz w:val="20"/>
          <w:szCs w:val="20"/>
        </w:rPr>
        <w:tab/>
      </w:r>
      <w:r w:rsidRPr="006D2669">
        <w:rPr>
          <w:rFonts w:ascii="Arial" w:hAnsi="Arial" w:cs="Arial"/>
          <w:sz w:val="20"/>
          <w:szCs w:val="20"/>
        </w:rPr>
        <w:tab/>
      </w:r>
    </w:p>
    <w:p w14:paraId="276A96B1"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Simultan cu aceasta </w:t>
      </w:r>
      <w:proofErr w:type="spellStart"/>
      <w:r w:rsidRPr="006D2669">
        <w:rPr>
          <w:rFonts w:ascii="Arial" w:hAnsi="Arial" w:cs="Arial"/>
          <w:sz w:val="20"/>
          <w:szCs w:val="20"/>
        </w:rPr>
        <w:t>reactie</w:t>
      </w:r>
      <w:proofErr w:type="spellEnd"/>
      <w:r w:rsidRPr="006D2669">
        <w:rPr>
          <w:rFonts w:ascii="Arial" w:hAnsi="Arial" w:cs="Arial"/>
          <w:sz w:val="20"/>
          <w:szCs w:val="20"/>
        </w:rPr>
        <w:t xml:space="preserve"> are loc crearea de hidroxizi conform </w:t>
      </w:r>
      <w:proofErr w:type="spellStart"/>
      <w:r w:rsidRPr="006D2669">
        <w:rPr>
          <w:rFonts w:ascii="Arial" w:hAnsi="Arial" w:cs="Arial"/>
          <w:sz w:val="20"/>
          <w:szCs w:val="20"/>
        </w:rPr>
        <w:t>reactiei</w:t>
      </w:r>
      <w:proofErr w:type="spellEnd"/>
      <w:r w:rsidRPr="006D2669">
        <w:rPr>
          <w:rFonts w:ascii="Arial" w:hAnsi="Arial" w:cs="Arial"/>
          <w:sz w:val="20"/>
          <w:szCs w:val="20"/>
        </w:rPr>
        <w:t>:</w:t>
      </w:r>
    </w:p>
    <w:p w14:paraId="3F23C94F"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Me</w:t>
      </w:r>
      <w:r w:rsidRPr="006D2669">
        <w:rPr>
          <w:rFonts w:ascii="Arial" w:hAnsi="Arial" w:cs="Arial"/>
          <w:sz w:val="20"/>
          <w:szCs w:val="20"/>
          <w:vertAlign w:val="superscript"/>
        </w:rPr>
        <w:t>3+</w:t>
      </w:r>
      <w:r w:rsidRPr="006D2669">
        <w:rPr>
          <w:rFonts w:ascii="Arial" w:hAnsi="Arial" w:cs="Arial"/>
          <w:sz w:val="20"/>
          <w:szCs w:val="20"/>
        </w:rPr>
        <w:t xml:space="preserve"> + 3H</w:t>
      </w:r>
      <w:r w:rsidRPr="006D2669">
        <w:rPr>
          <w:rFonts w:ascii="Arial" w:hAnsi="Arial" w:cs="Arial"/>
          <w:sz w:val="20"/>
          <w:szCs w:val="20"/>
          <w:vertAlign w:val="subscript"/>
        </w:rPr>
        <w:t>2</w:t>
      </w:r>
      <w:r w:rsidRPr="006D2669">
        <w:rPr>
          <w:rFonts w:ascii="Arial" w:hAnsi="Arial" w:cs="Arial"/>
          <w:sz w:val="20"/>
          <w:szCs w:val="20"/>
        </w:rPr>
        <w:t xml:space="preserve">O = </w:t>
      </w:r>
      <w:proofErr w:type="spellStart"/>
      <w:r w:rsidRPr="006D2669">
        <w:rPr>
          <w:rFonts w:ascii="Arial" w:hAnsi="Arial" w:cs="Arial"/>
          <w:sz w:val="20"/>
          <w:szCs w:val="20"/>
        </w:rPr>
        <w:t>Me</w:t>
      </w:r>
      <w:proofErr w:type="spellEnd"/>
      <w:r w:rsidRPr="006D2669">
        <w:rPr>
          <w:rFonts w:ascii="Arial" w:hAnsi="Arial" w:cs="Arial"/>
          <w:sz w:val="20"/>
          <w:szCs w:val="20"/>
        </w:rPr>
        <w:t>(OH)</w:t>
      </w:r>
      <w:r w:rsidRPr="006D2669">
        <w:rPr>
          <w:rFonts w:ascii="Arial" w:hAnsi="Arial" w:cs="Arial"/>
          <w:sz w:val="20"/>
          <w:szCs w:val="20"/>
          <w:vertAlign w:val="subscript"/>
        </w:rPr>
        <w:t>3</w:t>
      </w:r>
      <w:r w:rsidRPr="006D2669">
        <w:rPr>
          <w:rFonts w:ascii="Arial" w:hAnsi="Arial" w:cs="Arial"/>
          <w:sz w:val="20"/>
          <w:szCs w:val="20"/>
        </w:rPr>
        <w:t xml:space="preserve">  +  3H</w:t>
      </w:r>
      <w:r w:rsidRPr="006D2669">
        <w:rPr>
          <w:rFonts w:ascii="Arial" w:hAnsi="Arial" w:cs="Arial"/>
          <w:sz w:val="20"/>
          <w:szCs w:val="20"/>
          <w:vertAlign w:val="superscript"/>
        </w:rPr>
        <w:t>+</w:t>
      </w:r>
      <w:r w:rsidRPr="006D2669">
        <w:rPr>
          <w:rFonts w:ascii="Arial" w:hAnsi="Arial" w:cs="Arial"/>
          <w:sz w:val="20"/>
          <w:szCs w:val="20"/>
        </w:rPr>
        <w:tab/>
      </w:r>
      <w:r w:rsidRPr="006D2669">
        <w:rPr>
          <w:rFonts w:ascii="Arial" w:hAnsi="Arial" w:cs="Arial"/>
          <w:sz w:val="20"/>
          <w:szCs w:val="20"/>
        </w:rPr>
        <w:tab/>
      </w:r>
      <w:r w:rsidRPr="006D2669">
        <w:rPr>
          <w:rFonts w:ascii="Arial" w:hAnsi="Arial" w:cs="Arial"/>
          <w:sz w:val="20"/>
          <w:szCs w:val="20"/>
        </w:rPr>
        <w:tab/>
      </w:r>
      <w:r w:rsidRPr="006D2669">
        <w:rPr>
          <w:rFonts w:ascii="Arial" w:hAnsi="Arial" w:cs="Arial"/>
          <w:sz w:val="20"/>
          <w:szCs w:val="20"/>
        </w:rPr>
        <w:tab/>
      </w:r>
      <w:r w:rsidRPr="006D2669">
        <w:rPr>
          <w:rFonts w:ascii="Arial" w:hAnsi="Arial" w:cs="Arial"/>
          <w:sz w:val="20"/>
          <w:szCs w:val="20"/>
        </w:rPr>
        <w:tab/>
      </w:r>
      <w:r w:rsidRPr="006D2669">
        <w:rPr>
          <w:rFonts w:ascii="Arial" w:hAnsi="Arial" w:cs="Arial"/>
          <w:sz w:val="20"/>
          <w:szCs w:val="20"/>
        </w:rPr>
        <w:tab/>
      </w:r>
      <w:r w:rsidRPr="006D2669">
        <w:rPr>
          <w:rFonts w:ascii="Arial" w:hAnsi="Arial" w:cs="Arial"/>
          <w:sz w:val="20"/>
          <w:szCs w:val="20"/>
        </w:rPr>
        <w:tab/>
      </w:r>
    </w:p>
    <w:p w14:paraId="5AEEC0B4"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Acesti</w:t>
      </w:r>
      <w:proofErr w:type="spellEnd"/>
      <w:r w:rsidRPr="006D2669">
        <w:rPr>
          <w:rFonts w:ascii="Arial" w:hAnsi="Arial" w:cs="Arial"/>
          <w:sz w:val="20"/>
          <w:szCs w:val="20"/>
        </w:rPr>
        <w:t xml:space="preserve"> hidroxizi sunt mai exact particule coloidale care fac parte dintr-un agregat de particule in </w:t>
      </w:r>
      <w:proofErr w:type="spellStart"/>
      <w:r w:rsidRPr="006D2669">
        <w:rPr>
          <w:rFonts w:ascii="Arial" w:hAnsi="Arial" w:cs="Arial"/>
          <w:sz w:val="20"/>
          <w:szCs w:val="20"/>
        </w:rPr>
        <w:t>supensie</w:t>
      </w:r>
      <w:proofErr w:type="spellEnd"/>
      <w:r w:rsidRPr="006D2669">
        <w:rPr>
          <w:rFonts w:ascii="Arial" w:hAnsi="Arial" w:cs="Arial"/>
          <w:sz w:val="20"/>
          <w:szCs w:val="20"/>
        </w:rPr>
        <w:t xml:space="preserve">, care sunt </w:t>
      </w:r>
      <w:proofErr w:type="spellStart"/>
      <w:r w:rsidRPr="006D2669">
        <w:rPr>
          <w:rFonts w:ascii="Arial" w:hAnsi="Arial" w:cs="Arial"/>
          <w:sz w:val="20"/>
          <w:szCs w:val="20"/>
        </w:rPr>
        <w:t>indepartate</w:t>
      </w:r>
      <w:proofErr w:type="spellEnd"/>
      <w:r w:rsidRPr="006D2669">
        <w:rPr>
          <w:rFonts w:ascii="Arial" w:hAnsi="Arial" w:cs="Arial"/>
          <w:sz w:val="20"/>
          <w:szCs w:val="20"/>
        </w:rPr>
        <w:t xml:space="preserve"> din apa prin sedimentare.</w:t>
      </w:r>
    </w:p>
    <w:p w14:paraId="14638D8A"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De obicei </w:t>
      </w:r>
      <w:proofErr w:type="spellStart"/>
      <w:r w:rsidRPr="006D2669">
        <w:rPr>
          <w:rFonts w:ascii="Arial" w:hAnsi="Arial" w:cs="Arial"/>
          <w:sz w:val="20"/>
          <w:szCs w:val="20"/>
        </w:rPr>
        <w:t>sulfatii</w:t>
      </w:r>
      <w:proofErr w:type="spellEnd"/>
      <w:r w:rsidRPr="006D2669">
        <w:rPr>
          <w:rFonts w:ascii="Arial" w:hAnsi="Arial" w:cs="Arial"/>
          <w:sz w:val="20"/>
          <w:szCs w:val="20"/>
        </w:rPr>
        <w:t xml:space="preserve"> </w:t>
      </w:r>
      <w:proofErr w:type="spellStart"/>
      <w:r w:rsidRPr="006D2669">
        <w:rPr>
          <w:rFonts w:ascii="Arial" w:hAnsi="Arial" w:cs="Arial"/>
          <w:sz w:val="20"/>
          <w:szCs w:val="20"/>
        </w:rPr>
        <w:t>utilizati</w:t>
      </w:r>
      <w:proofErr w:type="spellEnd"/>
      <w:r w:rsidRPr="006D2669">
        <w:rPr>
          <w:rFonts w:ascii="Arial" w:hAnsi="Arial" w:cs="Arial"/>
          <w:sz w:val="20"/>
          <w:szCs w:val="20"/>
        </w:rPr>
        <w:t xml:space="preserve"> pentru coagularea chimica a fosforului sunt cei de fier datorita </w:t>
      </w:r>
      <w:proofErr w:type="spellStart"/>
      <w:r w:rsidRPr="006D2669">
        <w:rPr>
          <w:rFonts w:ascii="Arial" w:hAnsi="Arial" w:cs="Arial"/>
          <w:sz w:val="20"/>
          <w:szCs w:val="20"/>
        </w:rPr>
        <w:t>disponibilitatii</w:t>
      </w:r>
      <w:proofErr w:type="spellEnd"/>
      <w:r w:rsidRPr="006D2669">
        <w:rPr>
          <w:rFonts w:ascii="Arial" w:hAnsi="Arial" w:cs="Arial"/>
          <w:sz w:val="20"/>
          <w:szCs w:val="20"/>
        </w:rPr>
        <w:t xml:space="preserve"> lor si a </w:t>
      </w:r>
      <w:proofErr w:type="spellStart"/>
      <w:r w:rsidRPr="006D2669">
        <w:rPr>
          <w:rFonts w:ascii="Arial" w:hAnsi="Arial" w:cs="Arial"/>
          <w:sz w:val="20"/>
          <w:szCs w:val="20"/>
        </w:rPr>
        <w:t>pretului</w:t>
      </w:r>
      <w:proofErr w:type="spellEnd"/>
      <w:r w:rsidRPr="006D2669">
        <w:rPr>
          <w:rFonts w:ascii="Arial" w:hAnsi="Arial" w:cs="Arial"/>
          <w:sz w:val="20"/>
          <w:szCs w:val="20"/>
        </w:rPr>
        <w:t xml:space="preserve"> avantajos. </w:t>
      </w:r>
      <w:proofErr w:type="spellStart"/>
      <w:r w:rsidRPr="006D2669">
        <w:rPr>
          <w:rFonts w:ascii="Arial" w:hAnsi="Arial" w:cs="Arial"/>
          <w:sz w:val="20"/>
          <w:szCs w:val="20"/>
        </w:rPr>
        <w:t>Sulfatii</w:t>
      </w:r>
      <w:proofErr w:type="spellEnd"/>
      <w:r w:rsidRPr="006D2669">
        <w:rPr>
          <w:rFonts w:ascii="Arial" w:hAnsi="Arial" w:cs="Arial"/>
          <w:sz w:val="20"/>
          <w:szCs w:val="20"/>
        </w:rPr>
        <w:t xml:space="preserve"> de aluminiu sunt mai </w:t>
      </w:r>
      <w:proofErr w:type="spellStart"/>
      <w:r w:rsidRPr="006D2669">
        <w:rPr>
          <w:rFonts w:ascii="Arial" w:hAnsi="Arial" w:cs="Arial"/>
          <w:sz w:val="20"/>
          <w:szCs w:val="20"/>
        </w:rPr>
        <w:t>putin</w:t>
      </w:r>
      <w:proofErr w:type="spellEnd"/>
      <w:r w:rsidRPr="006D2669">
        <w:rPr>
          <w:rFonts w:ascii="Arial" w:hAnsi="Arial" w:cs="Arial"/>
          <w:sz w:val="20"/>
          <w:szCs w:val="20"/>
        </w:rPr>
        <w:t xml:space="preserve"> </w:t>
      </w:r>
      <w:proofErr w:type="spellStart"/>
      <w:r w:rsidRPr="006D2669">
        <w:rPr>
          <w:rFonts w:ascii="Arial" w:hAnsi="Arial" w:cs="Arial"/>
          <w:sz w:val="20"/>
          <w:szCs w:val="20"/>
        </w:rPr>
        <w:t>utilizati</w:t>
      </w:r>
      <w:proofErr w:type="spellEnd"/>
      <w:r w:rsidRPr="006D2669">
        <w:rPr>
          <w:rFonts w:ascii="Arial" w:hAnsi="Arial" w:cs="Arial"/>
          <w:sz w:val="20"/>
          <w:szCs w:val="20"/>
        </w:rPr>
        <w:t xml:space="preserve"> datorita problemelor de manipulare si operare ce pot </w:t>
      </w:r>
      <w:proofErr w:type="spellStart"/>
      <w:r w:rsidRPr="006D2669">
        <w:rPr>
          <w:rFonts w:ascii="Arial" w:hAnsi="Arial" w:cs="Arial"/>
          <w:sz w:val="20"/>
          <w:szCs w:val="20"/>
        </w:rPr>
        <w:t>aparea</w:t>
      </w:r>
      <w:proofErr w:type="spellEnd"/>
      <w:r w:rsidRPr="006D2669">
        <w:rPr>
          <w:rFonts w:ascii="Arial" w:hAnsi="Arial" w:cs="Arial"/>
          <w:sz w:val="20"/>
          <w:szCs w:val="20"/>
        </w:rPr>
        <w:t xml:space="preserve"> precum si efectului asupra organismului uman.</w:t>
      </w:r>
    </w:p>
    <w:p w14:paraId="4A3999EF"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Tehnologia </w:t>
      </w:r>
      <w:proofErr w:type="spellStart"/>
      <w:r w:rsidRPr="006D2669">
        <w:rPr>
          <w:rFonts w:ascii="Arial" w:hAnsi="Arial" w:cs="Arial"/>
          <w:sz w:val="20"/>
          <w:szCs w:val="20"/>
        </w:rPr>
        <w:t>Stainless</w:t>
      </w:r>
      <w:proofErr w:type="spellEnd"/>
      <w:r w:rsidRPr="006D2669">
        <w:rPr>
          <w:rFonts w:ascii="Arial" w:hAnsi="Arial" w:cs="Arial"/>
          <w:sz w:val="20"/>
          <w:szCs w:val="20"/>
        </w:rPr>
        <w:t xml:space="preserve"> </w:t>
      </w:r>
      <w:proofErr w:type="spellStart"/>
      <w:r w:rsidRPr="006D2669">
        <w:rPr>
          <w:rFonts w:ascii="Arial" w:hAnsi="Arial" w:cs="Arial"/>
          <w:sz w:val="20"/>
          <w:szCs w:val="20"/>
        </w:rPr>
        <w:t>Cleaner</w:t>
      </w:r>
      <w:proofErr w:type="spellEnd"/>
      <w:r w:rsidRPr="006D2669">
        <w:rPr>
          <w:rFonts w:ascii="Arial" w:hAnsi="Arial" w:cs="Arial"/>
          <w:sz w:val="20"/>
          <w:szCs w:val="20"/>
        </w:rPr>
        <w:t xml:space="preserve"> este echipata cu </w:t>
      </w:r>
      <w:proofErr w:type="spellStart"/>
      <w:r w:rsidRPr="006D2669">
        <w:rPr>
          <w:rFonts w:ascii="Arial" w:hAnsi="Arial" w:cs="Arial"/>
          <w:sz w:val="20"/>
          <w:szCs w:val="20"/>
        </w:rPr>
        <w:t>instalatie</w:t>
      </w:r>
      <w:proofErr w:type="spellEnd"/>
      <w:r w:rsidRPr="006D2669">
        <w:rPr>
          <w:rFonts w:ascii="Arial" w:hAnsi="Arial" w:cs="Arial"/>
          <w:sz w:val="20"/>
          <w:szCs w:val="20"/>
        </w:rPr>
        <w:t xml:space="preserve"> pentru coagularea fosforului. </w:t>
      </w:r>
      <w:proofErr w:type="spellStart"/>
      <w:r w:rsidRPr="006D2669">
        <w:rPr>
          <w:rFonts w:ascii="Arial" w:hAnsi="Arial" w:cs="Arial"/>
          <w:sz w:val="20"/>
          <w:szCs w:val="20"/>
        </w:rPr>
        <w:t>Indepartarea</w:t>
      </w:r>
      <w:proofErr w:type="spellEnd"/>
      <w:r w:rsidRPr="006D2669">
        <w:rPr>
          <w:rFonts w:ascii="Arial" w:hAnsi="Arial" w:cs="Arial"/>
          <w:sz w:val="20"/>
          <w:szCs w:val="20"/>
        </w:rPr>
        <w:t xml:space="preserve"> fosforului este realizata prin </w:t>
      </w:r>
      <w:proofErr w:type="spellStart"/>
      <w:r w:rsidRPr="006D2669">
        <w:rPr>
          <w:rFonts w:ascii="Arial" w:hAnsi="Arial" w:cs="Arial"/>
          <w:sz w:val="20"/>
          <w:szCs w:val="20"/>
        </w:rPr>
        <w:t>adaugarea</w:t>
      </w:r>
      <w:proofErr w:type="spellEnd"/>
      <w:r w:rsidRPr="006D2669">
        <w:rPr>
          <w:rFonts w:ascii="Arial" w:hAnsi="Arial" w:cs="Arial"/>
          <w:sz w:val="20"/>
          <w:szCs w:val="20"/>
        </w:rPr>
        <w:t xml:space="preserve"> unui coagulant (</w:t>
      </w:r>
      <w:proofErr w:type="spellStart"/>
      <w:r w:rsidRPr="006D2669">
        <w:rPr>
          <w:rFonts w:ascii="Arial" w:hAnsi="Arial" w:cs="Arial"/>
          <w:sz w:val="20"/>
          <w:szCs w:val="20"/>
        </w:rPr>
        <w:t>solutie</w:t>
      </w:r>
      <w:proofErr w:type="spellEnd"/>
      <w:r w:rsidRPr="006D2669">
        <w:rPr>
          <w:rFonts w:ascii="Arial" w:hAnsi="Arial" w:cs="Arial"/>
          <w:sz w:val="20"/>
          <w:szCs w:val="20"/>
        </w:rPr>
        <w:t xml:space="preserve"> de sulfat feric cu </w:t>
      </w:r>
      <w:proofErr w:type="spellStart"/>
      <w:r w:rsidRPr="006D2669">
        <w:rPr>
          <w:rFonts w:ascii="Arial" w:hAnsi="Arial" w:cs="Arial"/>
          <w:sz w:val="20"/>
          <w:szCs w:val="20"/>
        </w:rPr>
        <w:t>concentratie</w:t>
      </w:r>
      <w:proofErr w:type="spellEnd"/>
      <w:r w:rsidRPr="006D2669">
        <w:rPr>
          <w:rFonts w:ascii="Arial" w:hAnsi="Arial" w:cs="Arial"/>
          <w:sz w:val="20"/>
          <w:szCs w:val="20"/>
        </w:rPr>
        <w:t xml:space="preserve"> 40%) in treapta de pre-epurare mecanica, printr-o </w:t>
      </w:r>
      <w:proofErr w:type="spellStart"/>
      <w:r w:rsidRPr="006D2669">
        <w:rPr>
          <w:rFonts w:ascii="Arial" w:hAnsi="Arial" w:cs="Arial"/>
          <w:sz w:val="20"/>
          <w:szCs w:val="20"/>
        </w:rPr>
        <w:t>instalatie</w:t>
      </w:r>
      <w:proofErr w:type="spellEnd"/>
      <w:r w:rsidRPr="006D2669">
        <w:rPr>
          <w:rFonts w:ascii="Arial" w:hAnsi="Arial" w:cs="Arial"/>
          <w:sz w:val="20"/>
          <w:szCs w:val="20"/>
        </w:rPr>
        <w:t xml:space="preserve"> de dozare care este formata dintr-un recipient de depozitare a coagulantului, o pompa dozatoare si conducta de dozare. Controlul </w:t>
      </w:r>
      <w:proofErr w:type="spellStart"/>
      <w:r w:rsidRPr="006D2669">
        <w:rPr>
          <w:rFonts w:ascii="Arial" w:hAnsi="Arial" w:cs="Arial"/>
          <w:sz w:val="20"/>
          <w:szCs w:val="20"/>
        </w:rPr>
        <w:t>dozarii</w:t>
      </w:r>
      <w:proofErr w:type="spellEnd"/>
      <w:r w:rsidRPr="006D2669">
        <w:rPr>
          <w:rFonts w:ascii="Arial" w:hAnsi="Arial" w:cs="Arial"/>
          <w:sz w:val="20"/>
          <w:szCs w:val="20"/>
        </w:rPr>
        <w:t xml:space="preserve"> va fi realizat de debitmetrul inductiv din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de pompare in </w:t>
      </w:r>
      <w:proofErr w:type="spellStart"/>
      <w:r w:rsidRPr="006D2669">
        <w:rPr>
          <w:rFonts w:ascii="Arial" w:hAnsi="Arial" w:cs="Arial"/>
          <w:sz w:val="20"/>
          <w:szCs w:val="20"/>
        </w:rPr>
        <w:t>functie</w:t>
      </w:r>
      <w:proofErr w:type="spellEnd"/>
      <w:r w:rsidRPr="006D2669">
        <w:rPr>
          <w:rFonts w:ascii="Arial" w:hAnsi="Arial" w:cs="Arial"/>
          <w:sz w:val="20"/>
          <w:szCs w:val="20"/>
        </w:rPr>
        <w:t xml:space="preserve"> de debitele reale influente. Recipientul cu coagulant se afla in interiorul </w:t>
      </w:r>
      <w:proofErr w:type="spellStart"/>
      <w:r w:rsidRPr="006D2669">
        <w:rPr>
          <w:rFonts w:ascii="Arial" w:hAnsi="Arial" w:cs="Arial"/>
          <w:sz w:val="20"/>
          <w:szCs w:val="20"/>
        </w:rPr>
        <w:t>cladirii</w:t>
      </w:r>
      <w:proofErr w:type="spellEnd"/>
      <w:r w:rsidRPr="006D2669">
        <w:rPr>
          <w:rFonts w:ascii="Arial" w:hAnsi="Arial" w:cs="Arial"/>
          <w:sz w:val="20"/>
          <w:szCs w:val="20"/>
        </w:rPr>
        <w:t xml:space="preserve"> (in camera de operare). Pompa dozatoare se afla pe o consola fixata pe perete deasupra recipientului cu coagulant, de unde </w:t>
      </w:r>
      <w:proofErr w:type="spellStart"/>
      <w:r w:rsidRPr="006D2669">
        <w:rPr>
          <w:rFonts w:ascii="Arial" w:hAnsi="Arial" w:cs="Arial"/>
          <w:sz w:val="20"/>
          <w:szCs w:val="20"/>
        </w:rPr>
        <w:t>pleaca</w:t>
      </w:r>
      <w:proofErr w:type="spellEnd"/>
      <w:r w:rsidRPr="006D2669">
        <w:rPr>
          <w:rFonts w:ascii="Arial" w:hAnsi="Arial" w:cs="Arial"/>
          <w:sz w:val="20"/>
          <w:szCs w:val="20"/>
        </w:rPr>
        <w:t xml:space="preserve"> conducta de dozare pana in bazinul de aerare. Pompa de dozare este controlata de un </w:t>
      </w:r>
      <w:proofErr w:type="spellStart"/>
      <w:r w:rsidRPr="006D2669">
        <w:rPr>
          <w:rFonts w:ascii="Arial" w:hAnsi="Arial" w:cs="Arial"/>
          <w:sz w:val="20"/>
          <w:szCs w:val="20"/>
        </w:rPr>
        <w:t>intrerupator</w:t>
      </w:r>
      <w:proofErr w:type="spellEnd"/>
      <w:r w:rsidRPr="006D2669">
        <w:rPr>
          <w:rFonts w:ascii="Arial" w:hAnsi="Arial" w:cs="Arial"/>
          <w:sz w:val="20"/>
          <w:szCs w:val="20"/>
        </w:rPr>
        <w:t xml:space="preserve"> cu timer, care va fi setat in </w:t>
      </w:r>
      <w:proofErr w:type="spellStart"/>
      <w:r w:rsidRPr="006D2669">
        <w:rPr>
          <w:rFonts w:ascii="Arial" w:hAnsi="Arial" w:cs="Arial"/>
          <w:sz w:val="20"/>
          <w:szCs w:val="20"/>
        </w:rPr>
        <w:t>functie</w:t>
      </w:r>
      <w:proofErr w:type="spellEnd"/>
      <w:r w:rsidRPr="006D2669">
        <w:rPr>
          <w:rFonts w:ascii="Arial" w:hAnsi="Arial" w:cs="Arial"/>
          <w:sz w:val="20"/>
          <w:szCs w:val="20"/>
        </w:rPr>
        <w:t xml:space="preserve"> de influentul in </w:t>
      </w:r>
      <w:proofErr w:type="spellStart"/>
      <w:r w:rsidRPr="006D2669">
        <w:rPr>
          <w:rFonts w:ascii="Arial" w:hAnsi="Arial" w:cs="Arial"/>
          <w:sz w:val="20"/>
          <w:szCs w:val="20"/>
        </w:rPr>
        <w:t>statie</w:t>
      </w:r>
      <w:proofErr w:type="spellEnd"/>
      <w:r w:rsidRPr="006D2669">
        <w:rPr>
          <w:rFonts w:ascii="Arial" w:hAnsi="Arial" w:cs="Arial"/>
          <w:sz w:val="20"/>
          <w:szCs w:val="20"/>
        </w:rPr>
        <w:t xml:space="preserve"> (program de zi si de noapte).</w:t>
      </w:r>
    </w:p>
    <w:p w14:paraId="1ED34583" w14:textId="77777777" w:rsidR="006D2669" w:rsidRPr="006D2669" w:rsidRDefault="006D2669" w:rsidP="006D2669">
      <w:pPr>
        <w:spacing w:line="276" w:lineRule="auto"/>
        <w:ind w:firstLine="708"/>
        <w:jc w:val="both"/>
        <w:rPr>
          <w:rFonts w:ascii="Arial" w:hAnsi="Arial" w:cs="Arial"/>
          <w:b/>
          <w:bCs/>
          <w:sz w:val="20"/>
          <w:szCs w:val="20"/>
        </w:rPr>
      </w:pPr>
      <w:bookmarkStart w:id="159" w:name="_Toc134799205"/>
      <w:r w:rsidRPr="006D2669">
        <w:rPr>
          <w:rFonts w:ascii="Arial" w:hAnsi="Arial" w:cs="Arial"/>
          <w:b/>
          <w:bCs/>
          <w:sz w:val="20"/>
          <w:szCs w:val="20"/>
        </w:rPr>
        <w:t>6. DEPOZITUL PENTRU NAMOL SI ECHIPAMENTUL PENTRU INGROSAREA NAMOLULUI</w:t>
      </w:r>
      <w:bookmarkEnd w:id="159"/>
    </w:p>
    <w:p w14:paraId="2A1E6458"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Ingrosatoarele</w:t>
      </w:r>
      <w:proofErr w:type="spellEnd"/>
      <w:r w:rsidRPr="006D2669">
        <w:rPr>
          <w:rFonts w:ascii="Arial" w:hAnsi="Arial" w:cs="Arial"/>
          <w:sz w:val="20"/>
          <w:szCs w:val="20"/>
        </w:rPr>
        <w:t xml:space="preserve">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sunt </w:t>
      </w:r>
      <w:proofErr w:type="spellStart"/>
      <w:r w:rsidRPr="006D2669">
        <w:rPr>
          <w:rFonts w:ascii="Arial" w:hAnsi="Arial" w:cs="Arial"/>
          <w:sz w:val="20"/>
          <w:szCs w:val="20"/>
        </w:rPr>
        <w:t>pozitionate</w:t>
      </w:r>
      <w:proofErr w:type="spellEnd"/>
      <w:r w:rsidRPr="006D2669">
        <w:rPr>
          <w:rFonts w:ascii="Arial" w:hAnsi="Arial" w:cs="Arial"/>
          <w:sz w:val="20"/>
          <w:szCs w:val="20"/>
        </w:rPr>
        <w:t xml:space="preserve"> in bazinele de denitrificare si au rolul de a </w:t>
      </w:r>
      <w:proofErr w:type="spellStart"/>
      <w:r w:rsidRPr="006D2669">
        <w:rPr>
          <w:rFonts w:ascii="Arial" w:hAnsi="Arial" w:cs="Arial"/>
          <w:sz w:val="20"/>
          <w:szCs w:val="20"/>
        </w:rPr>
        <w:t>ingrosa</w:t>
      </w:r>
      <w:proofErr w:type="spellEnd"/>
      <w:r w:rsidRPr="006D2669">
        <w:rPr>
          <w:rFonts w:ascii="Arial" w:hAnsi="Arial" w:cs="Arial"/>
          <w:sz w:val="20"/>
          <w:szCs w:val="20"/>
        </w:rPr>
        <w:t xml:space="preserve"> </w:t>
      </w:r>
      <w:proofErr w:type="spellStart"/>
      <w:r w:rsidRPr="006D2669">
        <w:rPr>
          <w:rFonts w:ascii="Arial" w:hAnsi="Arial" w:cs="Arial"/>
          <w:sz w:val="20"/>
          <w:szCs w:val="20"/>
        </w:rPr>
        <w:t>namolul</w:t>
      </w:r>
      <w:proofErr w:type="spellEnd"/>
      <w:r w:rsidRPr="006D2669">
        <w:rPr>
          <w:rFonts w:ascii="Arial" w:hAnsi="Arial" w:cs="Arial"/>
          <w:sz w:val="20"/>
          <w:szCs w:val="20"/>
        </w:rPr>
        <w:t xml:space="preserve"> in mod </w:t>
      </w:r>
      <w:proofErr w:type="spellStart"/>
      <w:r w:rsidRPr="006D2669">
        <w:rPr>
          <w:rFonts w:ascii="Arial" w:hAnsi="Arial" w:cs="Arial"/>
          <w:sz w:val="20"/>
          <w:szCs w:val="20"/>
        </w:rPr>
        <w:t>gravitational</w:t>
      </w:r>
      <w:proofErr w:type="spellEnd"/>
      <w:r w:rsidRPr="006D2669">
        <w:rPr>
          <w:rFonts w:ascii="Arial" w:hAnsi="Arial" w:cs="Arial"/>
          <w:sz w:val="20"/>
          <w:szCs w:val="20"/>
        </w:rPr>
        <w:t xml:space="preserve">. Sunt realizate dintr-un </w:t>
      </w:r>
      <w:proofErr w:type="spellStart"/>
      <w:r w:rsidRPr="006D2669">
        <w:rPr>
          <w:rFonts w:ascii="Arial" w:hAnsi="Arial" w:cs="Arial"/>
          <w:sz w:val="20"/>
          <w:szCs w:val="20"/>
        </w:rPr>
        <w:t>camin</w:t>
      </w:r>
      <w:proofErr w:type="spellEnd"/>
      <w:r w:rsidRPr="006D2669">
        <w:rPr>
          <w:rFonts w:ascii="Arial" w:hAnsi="Arial" w:cs="Arial"/>
          <w:sz w:val="20"/>
          <w:szCs w:val="20"/>
        </w:rPr>
        <w:t xml:space="preserve"> cilindric in care este instalata o pompa (HCP BF, P = 0.7 kW, Q = 3.5 l s</w:t>
      </w:r>
      <w:r w:rsidRPr="006D2669">
        <w:rPr>
          <w:rFonts w:ascii="Arial" w:hAnsi="Arial" w:cs="Arial"/>
          <w:sz w:val="20"/>
          <w:szCs w:val="20"/>
          <w:vertAlign w:val="superscript"/>
        </w:rPr>
        <w:t>-1</w:t>
      </w:r>
      <w:r w:rsidRPr="006D2669">
        <w:rPr>
          <w:rFonts w:ascii="Arial" w:hAnsi="Arial" w:cs="Arial"/>
          <w:sz w:val="20"/>
          <w:szCs w:val="20"/>
        </w:rPr>
        <w:t xml:space="preserve">) care </w:t>
      </w:r>
      <w:proofErr w:type="spellStart"/>
      <w:r w:rsidRPr="006D2669">
        <w:rPr>
          <w:rFonts w:ascii="Arial" w:hAnsi="Arial" w:cs="Arial"/>
          <w:sz w:val="20"/>
          <w:szCs w:val="20"/>
        </w:rPr>
        <w:t>pompeaza</w:t>
      </w:r>
      <w:proofErr w:type="spellEnd"/>
      <w:r w:rsidRPr="006D2669">
        <w:rPr>
          <w:rFonts w:ascii="Arial" w:hAnsi="Arial" w:cs="Arial"/>
          <w:sz w:val="20"/>
          <w:szCs w:val="20"/>
        </w:rPr>
        <w:t xml:space="preserve"> in mod controlat </w:t>
      </w:r>
      <w:proofErr w:type="spellStart"/>
      <w:r w:rsidRPr="006D2669">
        <w:rPr>
          <w:rFonts w:ascii="Arial" w:hAnsi="Arial" w:cs="Arial"/>
          <w:sz w:val="20"/>
          <w:szCs w:val="20"/>
        </w:rPr>
        <w:t>namolul</w:t>
      </w:r>
      <w:proofErr w:type="spellEnd"/>
      <w:r w:rsidRPr="006D2669">
        <w:rPr>
          <w:rFonts w:ascii="Arial" w:hAnsi="Arial" w:cs="Arial"/>
          <w:sz w:val="20"/>
          <w:szCs w:val="20"/>
        </w:rPr>
        <w:t xml:space="preserve"> </w:t>
      </w:r>
      <w:proofErr w:type="spellStart"/>
      <w:r w:rsidRPr="006D2669">
        <w:rPr>
          <w:rFonts w:ascii="Arial" w:hAnsi="Arial" w:cs="Arial"/>
          <w:sz w:val="20"/>
          <w:szCs w:val="20"/>
        </w:rPr>
        <w:t>ingrosat</w:t>
      </w:r>
      <w:proofErr w:type="spellEnd"/>
      <w:r w:rsidRPr="006D2669">
        <w:rPr>
          <w:rFonts w:ascii="Arial" w:hAnsi="Arial" w:cs="Arial"/>
          <w:sz w:val="20"/>
          <w:szCs w:val="20"/>
        </w:rPr>
        <w:t xml:space="preserve"> in depozitul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In compartimentul pentru </w:t>
      </w:r>
      <w:proofErr w:type="spellStart"/>
      <w:r w:rsidRPr="006D2669">
        <w:rPr>
          <w:rFonts w:ascii="Arial" w:hAnsi="Arial" w:cs="Arial"/>
          <w:sz w:val="20"/>
          <w:szCs w:val="20"/>
        </w:rPr>
        <w:t>ingrosarea</w:t>
      </w:r>
      <w:proofErr w:type="spellEnd"/>
      <w:r w:rsidRPr="006D2669">
        <w:rPr>
          <w:rFonts w:ascii="Arial" w:hAnsi="Arial" w:cs="Arial"/>
          <w:sz w:val="20"/>
          <w:szCs w:val="20"/>
        </w:rPr>
        <w:t xml:space="preserve">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w:t>
      </w:r>
      <w:proofErr w:type="spellStart"/>
      <w:r w:rsidRPr="006D2669">
        <w:rPr>
          <w:rFonts w:ascii="Arial" w:hAnsi="Arial" w:cs="Arial"/>
          <w:sz w:val="20"/>
          <w:szCs w:val="20"/>
        </w:rPr>
        <w:t>namolul</w:t>
      </w:r>
      <w:proofErr w:type="spellEnd"/>
      <w:r w:rsidRPr="006D2669">
        <w:rPr>
          <w:rFonts w:ascii="Arial" w:hAnsi="Arial" w:cs="Arial"/>
          <w:sz w:val="20"/>
          <w:szCs w:val="20"/>
        </w:rPr>
        <w:t xml:space="preserve"> atinge o </w:t>
      </w:r>
      <w:proofErr w:type="spellStart"/>
      <w:r w:rsidRPr="006D2669">
        <w:rPr>
          <w:rFonts w:ascii="Arial" w:hAnsi="Arial" w:cs="Arial"/>
          <w:sz w:val="20"/>
          <w:szCs w:val="20"/>
        </w:rPr>
        <w:t>concentratie</w:t>
      </w:r>
      <w:proofErr w:type="spellEnd"/>
      <w:r w:rsidRPr="006D2669">
        <w:rPr>
          <w:rFonts w:ascii="Arial" w:hAnsi="Arial" w:cs="Arial"/>
          <w:sz w:val="20"/>
          <w:szCs w:val="20"/>
        </w:rPr>
        <w:t xml:space="preserve"> de 3 - 4%.</w:t>
      </w:r>
    </w:p>
    <w:p w14:paraId="6AFC4ED2"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Depozitul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are menirea de acumulare si stabilizare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in exces. Bazinul este echipat cu un sistem de aerare cu bule medii, care asigura omogenizarea si stabilizarea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O sursa de aerare pentru bazinul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este suflanta </w:t>
      </w:r>
      <w:proofErr w:type="spellStart"/>
      <w:r w:rsidRPr="006D2669">
        <w:rPr>
          <w:rFonts w:ascii="Arial" w:hAnsi="Arial" w:cs="Arial"/>
          <w:sz w:val="20"/>
          <w:szCs w:val="20"/>
          <w:lang w:val="fr-FR"/>
        </w:rPr>
        <w:t>Kubicek</w:t>
      </w:r>
      <w:proofErr w:type="spellEnd"/>
      <w:r w:rsidRPr="006D2669">
        <w:rPr>
          <w:rFonts w:ascii="Arial" w:hAnsi="Arial" w:cs="Arial"/>
          <w:sz w:val="20"/>
          <w:szCs w:val="20"/>
        </w:rPr>
        <w:t xml:space="preserve">. Controlul sistemului de aerare este automat, fiind controlat printr-un dispozitiv cu timer, sau poate fi </w:t>
      </w:r>
      <w:proofErr w:type="spellStart"/>
      <w:r w:rsidRPr="006D2669">
        <w:rPr>
          <w:rFonts w:ascii="Arial" w:hAnsi="Arial" w:cs="Arial"/>
          <w:sz w:val="20"/>
          <w:szCs w:val="20"/>
        </w:rPr>
        <w:t>actionat</w:t>
      </w:r>
      <w:proofErr w:type="spellEnd"/>
      <w:r w:rsidRPr="006D2669">
        <w:rPr>
          <w:rFonts w:ascii="Arial" w:hAnsi="Arial" w:cs="Arial"/>
          <w:sz w:val="20"/>
          <w:szCs w:val="20"/>
        </w:rPr>
        <w:t xml:space="preserve"> manual din tabloul de comanda. </w:t>
      </w:r>
    </w:p>
    <w:p w14:paraId="6C68B9BC"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Depozitul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este echipat cu o conducta de evacuare cu mufa de conectare la vidanja, in caz de avarie a </w:t>
      </w:r>
      <w:proofErr w:type="spellStart"/>
      <w:r w:rsidRPr="006D2669">
        <w:rPr>
          <w:rFonts w:ascii="Arial" w:hAnsi="Arial" w:cs="Arial"/>
          <w:sz w:val="20"/>
          <w:szCs w:val="20"/>
        </w:rPr>
        <w:t>instalatiei</w:t>
      </w:r>
      <w:proofErr w:type="spellEnd"/>
      <w:r w:rsidRPr="006D2669">
        <w:rPr>
          <w:rFonts w:ascii="Arial" w:hAnsi="Arial" w:cs="Arial"/>
          <w:sz w:val="20"/>
          <w:szCs w:val="20"/>
        </w:rPr>
        <w:t xml:space="preserve"> de deshidratare a </w:t>
      </w:r>
      <w:proofErr w:type="spellStart"/>
      <w:r w:rsidRPr="006D2669">
        <w:rPr>
          <w:rFonts w:ascii="Arial" w:hAnsi="Arial" w:cs="Arial"/>
          <w:sz w:val="20"/>
          <w:szCs w:val="20"/>
        </w:rPr>
        <w:t>namolului</w:t>
      </w:r>
      <w:proofErr w:type="spellEnd"/>
      <w:r w:rsidRPr="006D2669">
        <w:rPr>
          <w:rFonts w:ascii="Arial" w:hAnsi="Arial" w:cs="Arial"/>
          <w:sz w:val="20"/>
          <w:szCs w:val="20"/>
        </w:rPr>
        <w:t>.</w:t>
      </w:r>
    </w:p>
    <w:p w14:paraId="08AA4D6C" w14:textId="77777777" w:rsidR="006D2669" w:rsidRPr="006D2669" w:rsidRDefault="006D2669" w:rsidP="006D2669">
      <w:pPr>
        <w:spacing w:line="276" w:lineRule="auto"/>
        <w:ind w:firstLine="708"/>
        <w:jc w:val="both"/>
        <w:rPr>
          <w:rFonts w:ascii="Arial" w:hAnsi="Arial" w:cs="Arial"/>
          <w:b/>
          <w:bCs/>
          <w:sz w:val="20"/>
          <w:szCs w:val="20"/>
          <w:lang w:val="fr-FR"/>
        </w:rPr>
      </w:pPr>
      <w:bookmarkStart w:id="160" w:name="_Toc175372373"/>
      <w:bookmarkStart w:id="161" w:name="_Toc134799206"/>
      <w:r w:rsidRPr="006D2669">
        <w:rPr>
          <w:rFonts w:ascii="Arial" w:hAnsi="Arial" w:cs="Arial"/>
          <w:b/>
          <w:bCs/>
          <w:sz w:val="20"/>
          <w:szCs w:val="20"/>
          <w:lang w:val="fr-FR"/>
        </w:rPr>
        <w:t xml:space="preserve">7. </w:t>
      </w:r>
      <w:bookmarkEnd w:id="160"/>
      <w:r w:rsidRPr="006D2669">
        <w:rPr>
          <w:rFonts w:ascii="Arial" w:hAnsi="Arial" w:cs="Arial"/>
          <w:b/>
          <w:bCs/>
          <w:sz w:val="20"/>
          <w:szCs w:val="20"/>
          <w:lang w:val="fr-FR"/>
        </w:rPr>
        <w:t>INSTALATIA DE DESHIDRATARE A NAMOLULUI</w:t>
      </w:r>
      <w:bookmarkEnd w:id="161"/>
    </w:p>
    <w:p w14:paraId="0868DFE9" w14:textId="77777777" w:rsidR="006D2669" w:rsidRPr="006D2669" w:rsidRDefault="006D2669" w:rsidP="006D2669">
      <w:pPr>
        <w:spacing w:line="276" w:lineRule="auto"/>
        <w:ind w:firstLine="708"/>
        <w:jc w:val="both"/>
        <w:rPr>
          <w:rFonts w:ascii="Arial" w:hAnsi="Arial" w:cs="Arial"/>
          <w:sz w:val="20"/>
          <w:szCs w:val="20"/>
          <w:lang w:val="fr-FR"/>
        </w:rPr>
      </w:pPr>
      <w:r w:rsidRPr="006D2669">
        <w:rPr>
          <w:rFonts w:ascii="Arial" w:hAnsi="Arial" w:cs="Arial"/>
          <w:sz w:val="20"/>
          <w:szCs w:val="20"/>
          <w:lang w:val="fr-FR"/>
        </w:rPr>
        <w:t xml:space="preserve">Dupa </w:t>
      </w:r>
      <w:proofErr w:type="spellStart"/>
      <w:r w:rsidRPr="006D2669">
        <w:rPr>
          <w:rFonts w:ascii="Arial" w:hAnsi="Arial" w:cs="Arial"/>
          <w:sz w:val="20"/>
          <w:szCs w:val="20"/>
          <w:lang w:val="fr-FR"/>
        </w:rPr>
        <w:t>ingrosarea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gravitationala</w:t>
      </w:r>
      <w:proofErr w:type="spellEnd"/>
      <w:r w:rsidRPr="006D2669">
        <w:rPr>
          <w:rFonts w:ascii="Arial" w:hAnsi="Arial" w:cs="Arial"/>
          <w:sz w:val="20"/>
          <w:szCs w:val="20"/>
          <w:lang w:val="fr-FR"/>
        </w:rPr>
        <w:t xml:space="preserve"> a </w:t>
      </w:r>
      <w:proofErr w:type="spellStart"/>
      <w:r w:rsidRPr="006D2669">
        <w:rPr>
          <w:rFonts w:ascii="Arial" w:hAnsi="Arial" w:cs="Arial"/>
          <w:sz w:val="20"/>
          <w:szCs w:val="20"/>
          <w:lang w:val="fr-FR"/>
        </w:rPr>
        <w:t>namolului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acesta</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procesat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intr-o</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instalatie</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deshidratare</w:t>
      </w:r>
      <w:proofErr w:type="spellEnd"/>
      <w:r w:rsidRPr="006D2669">
        <w:rPr>
          <w:rFonts w:ascii="Arial" w:hAnsi="Arial" w:cs="Arial"/>
          <w:sz w:val="20"/>
          <w:szCs w:val="20"/>
          <w:lang w:val="fr-FR"/>
        </w:rPr>
        <w:t xml:space="preserve"> a </w:t>
      </w:r>
      <w:proofErr w:type="spellStart"/>
      <w:r w:rsidRPr="006D2669">
        <w:rPr>
          <w:rFonts w:ascii="Arial" w:hAnsi="Arial" w:cs="Arial"/>
          <w:sz w:val="20"/>
          <w:szCs w:val="20"/>
          <w:lang w:val="fr-FR"/>
        </w:rPr>
        <w:t>namolului</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tip</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Filtru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Presa</w:t>
      </w:r>
      <w:proofErr w:type="spellEnd"/>
      <w:r w:rsidRPr="006D2669">
        <w:rPr>
          <w:rFonts w:ascii="Arial" w:hAnsi="Arial" w:cs="Arial"/>
          <w:sz w:val="20"/>
          <w:szCs w:val="20"/>
          <w:lang w:val="fr-FR"/>
        </w:rPr>
        <w:t xml:space="preserve"> - </w:t>
      </w:r>
      <w:proofErr w:type="spellStart"/>
      <w:r w:rsidRPr="006D2669">
        <w:rPr>
          <w:rFonts w:ascii="Arial" w:hAnsi="Arial" w:cs="Arial"/>
          <w:sz w:val="20"/>
          <w:szCs w:val="20"/>
          <w:lang w:val="fr-FR"/>
        </w:rPr>
        <w:t>Compacteron</w:t>
      </w:r>
      <w:proofErr w:type="spellEnd"/>
      <w:r w:rsidRPr="006D2669">
        <w:rPr>
          <w:rFonts w:ascii="Arial" w:hAnsi="Arial" w:cs="Arial"/>
          <w:sz w:val="20"/>
          <w:szCs w:val="20"/>
          <w:lang w:val="fr-FR"/>
        </w:rPr>
        <w:t xml:space="preserve"> C2.</w:t>
      </w:r>
    </w:p>
    <w:p w14:paraId="3A629F8C"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Unitatea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filtru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presa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banda este </w:t>
      </w:r>
      <w:proofErr w:type="spellStart"/>
      <w:r w:rsidRPr="006D2669">
        <w:rPr>
          <w:rFonts w:ascii="Arial" w:hAnsi="Arial" w:cs="Arial"/>
          <w:sz w:val="20"/>
          <w:szCs w:val="20"/>
          <w:lang w:val="fr-FR"/>
        </w:rPr>
        <w:t>compusa</w:t>
      </w:r>
      <w:proofErr w:type="spellEnd"/>
      <w:r w:rsidRPr="006D2669">
        <w:rPr>
          <w:rFonts w:ascii="Arial" w:hAnsi="Arial" w:cs="Arial"/>
          <w:sz w:val="20"/>
          <w:szCs w:val="20"/>
          <w:lang w:val="fr-FR"/>
        </w:rPr>
        <w:t xml:space="preserve"> </w:t>
      </w:r>
      <w:proofErr w:type="spellStart"/>
      <w:proofErr w:type="gramStart"/>
      <w:r w:rsidRPr="006D2669">
        <w:rPr>
          <w:rFonts w:ascii="Arial" w:hAnsi="Arial" w:cs="Arial"/>
          <w:sz w:val="20"/>
          <w:szCs w:val="20"/>
          <w:lang w:val="fr-FR"/>
        </w:rPr>
        <w:t>din</w:t>
      </w:r>
      <w:proofErr w:type="spellEnd"/>
      <w:r w:rsidRPr="006D2669">
        <w:rPr>
          <w:rFonts w:ascii="Arial" w:hAnsi="Arial" w:cs="Arial"/>
          <w:sz w:val="20"/>
          <w:szCs w:val="20"/>
          <w:lang w:val="fr-FR"/>
        </w:rPr>
        <w:t>:</w:t>
      </w:r>
      <w:proofErr w:type="gramEnd"/>
      <w:r w:rsidRPr="006D2669">
        <w:rPr>
          <w:rFonts w:ascii="Arial" w:hAnsi="Arial" w:cs="Arial"/>
          <w:sz w:val="20"/>
          <w:szCs w:val="20"/>
          <w:lang w:val="fr-FR"/>
        </w:rPr>
        <w:t xml:space="preserve"> filtre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banda, </w:t>
      </w:r>
      <w:proofErr w:type="spellStart"/>
      <w:r w:rsidRPr="006D2669">
        <w:rPr>
          <w:rFonts w:ascii="Arial" w:hAnsi="Arial" w:cs="Arial"/>
          <w:sz w:val="20"/>
          <w:szCs w:val="20"/>
          <w:lang w:val="fr-FR"/>
        </w:rPr>
        <w:t>unitate</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preparare</w:t>
      </w:r>
      <w:proofErr w:type="spellEnd"/>
      <w:r w:rsidRPr="006D2669">
        <w:rPr>
          <w:rFonts w:ascii="Arial" w:hAnsi="Arial" w:cs="Arial"/>
          <w:sz w:val="20"/>
          <w:szCs w:val="20"/>
          <w:lang w:val="fr-FR"/>
        </w:rPr>
        <w:t xml:space="preserve"> floculant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pompa de </w:t>
      </w:r>
      <w:proofErr w:type="spellStart"/>
      <w:r w:rsidRPr="006D2669">
        <w:rPr>
          <w:rFonts w:ascii="Arial" w:hAnsi="Arial" w:cs="Arial"/>
          <w:sz w:val="20"/>
          <w:szCs w:val="20"/>
          <w:lang w:val="fr-FR"/>
        </w:rPr>
        <w:t>dozare</w:t>
      </w:r>
      <w:proofErr w:type="spellEnd"/>
      <w:r w:rsidRPr="006D2669">
        <w:rPr>
          <w:rFonts w:ascii="Arial" w:hAnsi="Arial" w:cs="Arial"/>
          <w:sz w:val="20"/>
          <w:szCs w:val="20"/>
          <w:lang w:val="fr-FR"/>
        </w:rPr>
        <w:t xml:space="preserve"> floculant, pompa de </w:t>
      </w:r>
      <w:proofErr w:type="spellStart"/>
      <w:r w:rsidRPr="006D2669">
        <w:rPr>
          <w:rFonts w:ascii="Arial" w:hAnsi="Arial" w:cs="Arial"/>
          <w:sz w:val="20"/>
          <w:szCs w:val="20"/>
          <w:lang w:val="fr-FR"/>
        </w:rPr>
        <w:t>namol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conducta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alimentare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namol</w:t>
      </w:r>
      <w:proofErr w:type="spellEnd"/>
      <w:r w:rsidRPr="006D2669">
        <w:rPr>
          <w:rFonts w:ascii="Arial" w:hAnsi="Arial" w:cs="Arial"/>
          <w:sz w:val="20"/>
          <w:szCs w:val="20"/>
          <w:lang w:val="fr-FR"/>
        </w:rPr>
        <w:t xml:space="preserve">, zona de </w:t>
      </w:r>
      <w:proofErr w:type="spellStart"/>
      <w:r w:rsidRPr="006D2669">
        <w:rPr>
          <w:rFonts w:ascii="Arial" w:hAnsi="Arial" w:cs="Arial"/>
          <w:sz w:val="20"/>
          <w:szCs w:val="20"/>
          <w:lang w:val="fr-FR"/>
        </w:rPr>
        <w:t>amestec</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Floculantul</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dizolvat</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apa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potabila</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unitatea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preparare</w:t>
      </w:r>
      <w:proofErr w:type="spellEnd"/>
      <w:r w:rsidRPr="006D2669">
        <w:rPr>
          <w:rFonts w:ascii="Arial" w:hAnsi="Arial" w:cs="Arial"/>
          <w:sz w:val="20"/>
          <w:szCs w:val="20"/>
          <w:lang w:val="fr-FR"/>
        </w:rPr>
        <w:t xml:space="preserve"> floculant, de </w:t>
      </w:r>
      <w:proofErr w:type="spellStart"/>
      <w:r w:rsidRPr="006D2669">
        <w:rPr>
          <w:rFonts w:ascii="Arial" w:hAnsi="Arial" w:cs="Arial"/>
          <w:sz w:val="20"/>
          <w:szCs w:val="20"/>
          <w:lang w:val="fr-FR"/>
        </w:rPr>
        <w:t>unde</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dozat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intermediul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pompei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dozatoare</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conducta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unde</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amestecat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namolul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stabilizat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aerob</w:t>
      </w:r>
      <w:proofErr w:type="spellEnd"/>
      <w:r w:rsidRPr="006D2669">
        <w:rPr>
          <w:rFonts w:ascii="Arial" w:hAnsi="Arial" w:cs="Arial"/>
          <w:sz w:val="20"/>
          <w:szCs w:val="20"/>
          <w:lang w:val="fr-FR"/>
        </w:rPr>
        <w:t>.</w:t>
      </w:r>
    </w:p>
    <w:p w14:paraId="748F96A6"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Principiul</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deshidratare</w:t>
      </w:r>
      <w:proofErr w:type="spellEnd"/>
      <w:r w:rsidRPr="006D2669">
        <w:rPr>
          <w:rFonts w:ascii="Arial" w:hAnsi="Arial" w:cs="Arial"/>
          <w:sz w:val="20"/>
          <w:szCs w:val="20"/>
          <w:lang w:val="fr-FR"/>
        </w:rPr>
        <w:t xml:space="preserve"> a </w:t>
      </w:r>
      <w:proofErr w:type="spellStart"/>
      <w:r w:rsidRPr="006D2669">
        <w:rPr>
          <w:rFonts w:ascii="Arial" w:hAnsi="Arial" w:cs="Arial"/>
          <w:sz w:val="20"/>
          <w:szCs w:val="20"/>
          <w:lang w:val="fr-FR"/>
        </w:rPr>
        <w:t>namolului</w:t>
      </w:r>
      <w:proofErr w:type="spellEnd"/>
      <w:r w:rsidRPr="006D2669">
        <w:rPr>
          <w:rFonts w:ascii="Arial" w:hAnsi="Arial" w:cs="Arial"/>
          <w:sz w:val="20"/>
          <w:szCs w:val="20"/>
          <w:lang w:val="fr-FR"/>
        </w:rPr>
        <w:t xml:space="preserve"> consta in </w:t>
      </w:r>
      <w:proofErr w:type="spellStart"/>
      <w:r w:rsidRPr="006D2669">
        <w:rPr>
          <w:rFonts w:ascii="Arial" w:hAnsi="Arial" w:cs="Arial"/>
          <w:sz w:val="20"/>
          <w:szCs w:val="20"/>
          <w:lang w:val="fr-FR"/>
        </w:rPr>
        <w:t>agregarea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flocoanelor</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namol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folosirea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unui</w:t>
      </w:r>
      <w:proofErr w:type="spellEnd"/>
      <w:r w:rsidRPr="006D2669">
        <w:rPr>
          <w:rFonts w:ascii="Arial" w:hAnsi="Arial" w:cs="Arial"/>
          <w:sz w:val="20"/>
          <w:szCs w:val="20"/>
          <w:lang w:val="fr-FR"/>
        </w:rPr>
        <w:t xml:space="preserve"> floculant </w:t>
      </w:r>
      <w:proofErr w:type="spellStart"/>
      <w:r w:rsidRPr="006D2669">
        <w:rPr>
          <w:rFonts w:ascii="Arial" w:hAnsi="Arial" w:cs="Arial"/>
          <w:sz w:val="20"/>
          <w:szCs w:val="20"/>
          <w:lang w:val="fr-FR"/>
        </w:rPr>
        <w:t>polimeric</w:t>
      </w:r>
      <w:proofErr w:type="spellEnd"/>
      <w:r w:rsidRPr="006D2669">
        <w:rPr>
          <w:rFonts w:ascii="Arial" w:hAnsi="Arial" w:cs="Arial"/>
          <w:sz w:val="20"/>
          <w:szCs w:val="20"/>
          <w:lang w:val="fr-FR"/>
        </w:rPr>
        <w:t xml:space="preserve"> PRAESTOL, care </w:t>
      </w:r>
      <w:proofErr w:type="spellStart"/>
      <w:r w:rsidRPr="006D2669">
        <w:rPr>
          <w:rFonts w:ascii="Arial" w:hAnsi="Arial" w:cs="Arial"/>
          <w:sz w:val="20"/>
          <w:szCs w:val="20"/>
          <w:lang w:val="fr-FR"/>
        </w:rPr>
        <w:t>creste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eficienta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deshidratarii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namolului</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urma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deshidratarii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volumul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namolului</w:t>
      </w:r>
      <w:proofErr w:type="spellEnd"/>
      <w:r w:rsidRPr="006D2669">
        <w:rPr>
          <w:rFonts w:ascii="Arial" w:hAnsi="Arial" w:cs="Arial"/>
          <w:sz w:val="20"/>
          <w:szCs w:val="20"/>
          <w:lang w:val="fr-FR"/>
        </w:rPr>
        <w:t xml:space="preserve"> este redus de 5 </w:t>
      </w:r>
      <w:proofErr w:type="spellStart"/>
      <w:r w:rsidRPr="006D2669">
        <w:rPr>
          <w:rFonts w:ascii="Arial" w:hAnsi="Arial" w:cs="Arial"/>
          <w:sz w:val="20"/>
          <w:szCs w:val="20"/>
          <w:lang w:val="fr-FR"/>
        </w:rPr>
        <w:t>ori</w:t>
      </w:r>
      <w:proofErr w:type="spellEnd"/>
      <w:r w:rsidRPr="006D2669">
        <w:rPr>
          <w:rFonts w:ascii="Arial" w:hAnsi="Arial" w:cs="Arial"/>
          <w:sz w:val="20"/>
          <w:szCs w:val="20"/>
          <w:lang w:val="fr-FR"/>
        </w:rPr>
        <w:t>.</w:t>
      </w:r>
    </w:p>
    <w:p w14:paraId="43934183"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Floculantul</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dizolvat</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apa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potabila</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recipientul</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omogenizare</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unde</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dozat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intermediul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unei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conducte</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conducta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alimentare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namol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unde</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mixat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namolul</w:t>
      </w:r>
      <w:proofErr w:type="spellEnd"/>
      <w:r w:rsidRPr="006D2669">
        <w:rPr>
          <w:rFonts w:ascii="Arial" w:hAnsi="Arial" w:cs="Arial"/>
          <w:sz w:val="20"/>
          <w:szCs w:val="20"/>
          <w:lang w:val="fr-FR"/>
        </w:rPr>
        <w:t xml:space="preserve"> influent in </w:t>
      </w:r>
      <w:proofErr w:type="spellStart"/>
      <w:r w:rsidRPr="006D2669">
        <w:rPr>
          <w:rFonts w:ascii="Arial" w:hAnsi="Arial" w:cs="Arial"/>
          <w:sz w:val="20"/>
          <w:szCs w:val="20"/>
          <w:lang w:val="fr-FR"/>
        </w:rPr>
        <w:t>instalatie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Namolul</w:t>
      </w:r>
      <w:proofErr w:type="spellEnd"/>
      <w:r w:rsidRPr="006D2669">
        <w:rPr>
          <w:rFonts w:ascii="Arial" w:hAnsi="Arial" w:cs="Arial"/>
          <w:sz w:val="20"/>
          <w:szCs w:val="20"/>
          <w:lang w:val="fr-FR"/>
        </w:rPr>
        <w:t xml:space="preserve"> </w:t>
      </w:r>
      <w:r w:rsidRPr="006D2669">
        <w:rPr>
          <w:rFonts w:ascii="Arial" w:hAnsi="Arial" w:cs="Arial"/>
          <w:sz w:val="20"/>
          <w:szCs w:val="20"/>
          <w:lang w:val="fr-FR"/>
        </w:rPr>
        <w:lastRenderedPageBreak/>
        <w:t xml:space="preserve">floculat </w:t>
      </w:r>
      <w:proofErr w:type="spellStart"/>
      <w:r w:rsidRPr="006D2669">
        <w:rPr>
          <w:rFonts w:ascii="Arial" w:hAnsi="Arial" w:cs="Arial"/>
          <w:sz w:val="20"/>
          <w:szCs w:val="20"/>
          <w:lang w:val="fr-FR"/>
        </w:rPr>
        <w:t>curge</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filtrul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presa</w:t>
      </w:r>
      <w:proofErr w:type="spellEnd"/>
      <w:r w:rsidRPr="006D2669">
        <w:rPr>
          <w:rFonts w:ascii="Arial" w:hAnsi="Arial" w:cs="Arial"/>
          <w:sz w:val="20"/>
          <w:szCs w:val="20"/>
          <w:lang w:val="fr-FR"/>
        </w:rPr>
        <w:t xml:space="preserve"> si este </w:t>
      </w:r>
      <w:proofErr w:type="spellStart"/>
      <w:r w:rsidRPr="006D2669">
        <w:rPr>
          <w:rFonts w:ascii="Arial" w:hAnsi="Arial" w:cs="Arial"/>
          <w:sz w:val="20"/>
          <w:szCs w:val="20"/>
          <w:lang w:val="fr-FR"/>
        </w:rPr>
        <w:t>condus</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printr</w:t>
      </w:r>
      <w:proofErr w:type="spellEnd"/>
      <w:r w:rsidRPr="006D2669">
        <w:rPr>
          <w:rFonts w:ascii="Arial" w:hAnsi="Arial" w:cs="Arial"/>
          <w:sz w:val="20"/>
          <w:szCs w:val="20"/>
          <w:lang w:val="fr-FR"/>
        </w:rPr>
        <w:t xml:space="preserve">-un </w:t>
      </w:r>
      <w:proofErr w:type="spellStart"/>
      <w:r w:rsidRPr="006D2669">
        <w:rPr>
          <w:rFonts w:ascii="Arial" w:hAnsi="Arial" w:cs="Arial"/>
          <w:sz w:val="20"/>
          <w:szCs w:val="20"/>
          <w:lang w:val="fr-FR"/>
        </w:rPr>
        <w:t>sistem</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cilindre</w:t>
      </w:r>
      <w:proofErr w:type="spellEnd"/>
      <w:r w:rsidRPr="006D2669">
        <w:rPr>
          <w:rFonts w:ascii="Arial" w:hAnsi="Arial" w:cs="Arial"/>
          <w:sz w:val="20"/>
          <w:szCs w:val="20"/>
          <w:lang w:val="fr-FR"/>
        </w:rPr>
        <w:t xml:space="preserve"> care </w:t>
      </w:r>
      <w:proofErr w:type="spellStart"/>
      <w:r w:rsidRPr="006D2669">
        <w:rPr>
          <w:rFonts w:ascii="Arial" w:hAnsi="Arial" w:cs="Arial"/>
          <w:sz w:val="20"/>
          <w:szCs w:val="20"/>
          <w:lang w:val="fr-FR"/>
        </w:rPr>
        <w:t>preseaza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centura</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astfel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apa</w:t>
      </w:r>
      <w:proofErr w:type="spellEnd"/>
      <w:r w:rsidRPr="006D2669">
        <w:rPr>
          <w:rFonts w:ascii="Arial" w:hAnsi="Arial" w:cs="Arial"/>
          <w:sz w:val="20"/>
          <w:szCs w:val="20"/>
          <w:lang w:val="fr-FR"/>
        </w:rPr>
        <w:t xml:space="preserve"> este </w:t>
      </w:r>
      <w:proofErr w:type="spellStart"/>
      <w:proofErr w:type="gramStart"/>
      <w:r w:rsidRPr="006D2669">
        <w:rPr>
          <w:rFonts w:ascii="Arial" w:hAnsi="Arial" w:cs="Arial"/>
          <w:sz w:val="20"/>
          <w:szCs w:val="20"/>
          <w:lang w:val="fr-FR"/>
        </w:rPr>
        <w:t>eliminata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din</w:t>
      </w:r>
      <w:proofErr w:type="spellEnd"/>
      <w:proofErr w:type="gramEnd"/>
      <w:r w:rsidRPr="006D2669">
        <w:rPr>
          <w:rFonts w:ascii="Arial" w:hAnsi="Arial" w:cs="Arial"/>
          <w:sz w:val="20"/>
          <w:szCs w:val="20"/>
          <w:lang w:val="fr-FR"/>
        </w:rPr>
        <w:t xml:space="preserve"> </w:t>
      </w:r>
      <w:proofErr w:type="spellStart"/>
      <w:r w:rsidRPr="006D2669">
        <w:rPr>
          <w:rFonts w:ascii="Arial" w:hAnsi="Arial" w:cs="Arial"/>
          <w:sz w:val="20"/>
          <w:szCs w:val="20"/>
          <w:lang w:val="fr-FR"/>
        </w:rPr>
        <w:t>namol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Namolul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deshidratat</w:t>
      </w:r>
      <w:proofErr w:type="spellEnd"/>
      <w:r w:rsidRPr="006D2669">
        <w:rPr>
          <w:rFonts w:ascii="Arial" w:hAnsi="Arial" w:cs="Arial"/>
          <w:sz w:val="20"/>
          <w:szCs w:val="20"/>
          <w:lang w:val="fr-FR"/>
        </w:rPr>
        <w:t xml:space="preserve"> se </w:t>
      </w:r>
      <w:proofErr w:type="spellStart"/>
      <w:r w:rsidRPr="006D2669">
        <w:rPr>
          <w:rFonts w:ascii="Arial" w:hAnsi="Arial" w:cs="Arial"/>
          <w:sz w:val="20"/>
          <w:szCs w:val="20"/>
          <w:lang w:val="fr-FR"/>
        </w:rPr>
        <w:t>varsa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pe</w:t>
      </w:r>
      <w:proofErr w:type="spellEnd"/>
      <w:r w:rsidRPr="006D2669">
        <w:rPr>
          <w:rFonts w:ascii="Arial" w:hAnsi="Arial" w:cs="Arial"/>
          <w:sz w:val="20"/>
          <w:szCs w:val="20"/>
          <w:lang w:val="fr-FR"/>
        </w:rPr>
        <w:t xml:space="preserve"> o </w:t>
      </w:r>
      <w:proofErr w:type="spellStart"/>
      <w:r w:rsidRPr="006D2669">
        <w:rPr>
          <w:rFonts w:ascii="Arial" w:hAnsi="Arial" w:cs="Arial"/>
          <w:sz w:val="20"/>
          <w:szCs w:val="20"/>
          <w:lang w:val="fr-FR"/>
        </w:rPr>
        <w:t>curea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transmisie</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transportat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intr</w:t>
      </w:r>
      <w:proofErr w:type="spellEnd"/>
      <w:r w:rsidRPr="006D2669">
        <w:rPr>
          <w:rFonts w:ascii="Arial" w:hAnsi="Arial" w:cs="Arial"/>
          <w:sz w:val="20"/>
          <w:szCs w:val="20"/>
          <w:lang w:val="fr-FR"/>
        </w:rPr>
        <w:t xml:space="preserve">-un container. </w:t>
      </w:r>
      <w:proofErr w:type="spellStart"/>
      <w:r w:rsidRPr="006D2669">
        <w:rPr>
          <w:rFonts w:ascii="Arial" w:hAnsi="Arial" w:cs="Arial"/>
          <w:sz w:val="20"/>
          <w:szCs w:val="20"/>
          <w:lang w:val="fr-FR"/>
        </w:rPr>
        <w:t>Apa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filtrata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curge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printr</w:t>
      </w:r>
      <w:proofErr w:type="spellEnd"/>
      <w:r w:rsidRPr="006D2669">
        <w:rPr>
          <w:rFonts w:ascii="Arial" w:hAnsi="Arial" w:cs="Arial"/>
          <w:sz w:val="20"/>
          <w:szCs w:val="20"/>
          <w:lang w:val="fr-FR"/>
        </w:rPr>
        <w:t xml:space="preserve">-o </w:t>
      </w:r>
      <w:proofErr w:type="spellStart"/>
      <w:proofErr w:type="gramStart"/>
      <w:r w:rsidRPr="006D2669">
        <w:rPr>
          <w:rFonts w:ascii="Arial" w:hAnsi="Arial" w:cs="Arial"/>
          <w:sz w:val="20"/>
          <w:szCs w:val="20"/>
          <w:lang w:val="fr-FR"/>
        </w:rPr>
        <w:t>teava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inapoi</w:t>
      </w:r>
      <w:proofErr w:type="spellEnd"/>
      <w:proofErr w:type="gram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reactorul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biologic</w:t>
      </w:r>
      <w:proofErr w:type="spellEnd"/>
      <w:r w:rsidRPr="006D2669">
        <w:rPr>
          <w:rFonts w:ascii="Arial" w:hAnsi="Arial" w:cs="Arial"/>
          <w:sz w:val="20"/>
          <w:szCs w:val="20"/>
          <w:lang w:val="fr-FR"/>
        </w:rPr>
        <w:t xml:space="preserve"> (zona de </w:t>
      </w:r>
      <w:proofErr w:type="spellStart"/>
      <w:r w:rsidRPr="006D2669">
        <w:rPr>
          <w:rFonts w:ascii="Arial" w:hAnsi="Arial" w:cs="Arial"/>
          <w:sz w:val="20"/>
          <w:szCs w:val="20"/>
          <w:lang w:val="fr-FR"/>
        </w:rPr>
        <w:t>denitrificare</w:t>
      </w:r>
      <w:proofErr w:type="spellEnd"/>
      <w:r w:rsidRPr="006D2669">
        <w:rPr>
          <w:rFonts w:ascii="Arial" w:hAnsi="Arial" w:cs="Arial"/>
          <w:sz w:val="20"/>
          <w:szCs w:val="20"/>
          <w:lang w:val="fr-FR"/>
        </w:rPr>
        <w:t>).</w:t>
      </w:r>
    </w:p>
    <w:p w14:paraId="034504F4"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Doza</w:t>
      </w:r>
      <w:proofErr w:type="spellEnd"/>
      <w:r w:rsidRPr="006D2669">
        <w:rPr>
          <w:rFonts w:ascii="Arial" w:hAnsi="Arial" w:cs="Arial"/>
          <w:sz w:val="20"/>
          <w:szCs w:val="20"/>
          <w:lang w:val="fr-FR"/>
        </w:rPr>
        <w:t xml:space="preserve"> de floculant </w:t>
      </w:r>
      <w:proofErr w:type="spellStart"/>
      <w:r w:rsidRPr="006D2669">
        <w:rPr>
          <w:rFonts w:ascii="Arial" w:hAnsi="Arial" w:cs="Arial"/>
          <w:sz w:val="20"/>
          <w:szCs w:val="20"/>
          <w:lang w:val="fr-FR"/>
        </w:rPr>
        <w:t>recomandata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este</w:t>
      </w:r>
      <w:proofErr w:type="spellEnd"/>
      <w:r w:rsidRPr="006D2669">
        <w:rPr>
          <w:rFonts w:ascii="Arial" w:hAnsi="Arial" w:cs="Arial"/>
          <w:sz w:val="20"/>
          <w:szCs w:val="20"/>
          <w:lang w:val="fr-FR"/>
        </w:rPr>
        <w:t xml:space="preserve"> de 1 – 4 g/l si </w:t>
      </w:r>
      <w:proofErr w:type="spellStart"/>
      <w:r w:rsidRPr="006D2669">
        <w:rPr>
          <w:rFonts w:ascii="Arial" w:hAnsi="Arial" w:cs="Arial"/>
          <w:sz w:val="20"/>
          <w:szCs w:val="20"/>
          <w:lang w:val="fr-FR"/>
        </w:rPr>
        <w:t>concentratia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este</w:t>
      </w:r>
      <w:proofErr w:type="spellEnd"/>
      <w:r w:rsidRPr="006D2669">
        <w:rPr>
          <w:rFonts w:ascii="Arial" w:hAnsi="Arial" w:cs="Arial"/>
          <w:sz w:val="20"/>
          <w:szCs w:val="20"/>
          <w:lang w:val="fr-FR"/>
        </w:rPr>
        <w:t xml:space="preserve"> de 1 - 4 g/kg de </w:t>
      </w:r>
      <w:proofErr w:type="spellStart"/>
      <w:r w:rsidRPr="006D2669">
        <w:rPr>
          <w:rFonts w:ascii="Arial" w:hAnsi="Arial" w:cs="Arial"/>
          <w:sz w:val="20"/>
          <w:szCs w:val="20"/>
          <w:lang w:val="fr-FR"/>
        </w:rPr>
        <w:t>materie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uscata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Lichidul</w:t>
      </w:r>
      <w:proofErr w:type="spellEnd"/>
      <w:r w:rsidRPr="006D2669">
        <w:rPr>
          <w:rFonts w:ascii="Arial" w:hAnsi="Arial" w:cs="Arial"/>
          <w:sz w:val="20"/>
          <w:szCs w:val="20"/>
          <w:lang w:val="fr-FR"/>
        </w:rPr>
        <w:t xml:space="preserve"> floculant </w:t>
      </w:r>
      <w:proofErr w:type="spellStart"/>
      <w:r w:rsidRPr="006D2669">
        <w:rPr>
          <w:rFonts w:ascii="Arial" w:hAnsi="Arial" w:cs="Arial"/>
          <w:sz w:val="20"/>
          <w:szCs w:val="20"/>
          <w:lang w:val="fr-FR"/>
        </w:rPr>
        <w:t>trebuie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preparat</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apa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potabila</w:t>
      </w:r>
      <w:proofErr w:type="spellEnd"/>
      <w:r w:rsidRPr="006D2669">
        <w:rPr>
          <w:rFonts w:ascii="Arial" w:hAnsi="Arial" w:cs="Arial"/>
          <w:sz w:val="20"/>
          <w:szCs w:val="20"/>
          <w:lang w:val="fr-FR"/>
        </w:rPr>
        <w:t>.</w:t>
      </w:r>
    </w:p>
    <w:p w14:paraId="09DBA743"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Namolul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produs</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statie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trebuie</w:t>
      </w:r>
      <w:proofErr w:type="spellEnd"/>
      <w:r w:rsidRPr="006D2669">
        <w:rPr>
          <w:rFonts w:ascii="Arial" w:hAnsi="Arial" w:cs="Arial"/>
          <w:sz w:val="20"/>
          <w:szCs w:val="20"/>
          <w:lang w:val="fr-FR"/>
        </w:rPr>
        <w:t xml:space="preserve"> sa fie </w:t>
      </w:r>
      <w:proofErr w:type="spellStart"/>
      <w:r w:rsidRPr="006D2669">
        <w:rPr>
          <w:rFonts w:ascii="Arial" w:hAnsi="Arial" w:cs="Arial"/>
          <w:sz w:val="20"/>
          <w:szCs w:val="20"/>
          <w:lang w:val="fr-FR"/>
        </w:rPr>
        <w:t>stabilizat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aerob</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iar</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urma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deshidratarii</w:t>
      </w:r>
      <w:proofErr w:type="spellEnd"/>
      <w:r w:rsidRPr="006D2669">
        <w:rPr>
          <w:rFonts w:ascii="Arial" w:hAnsi="Arial" w:cs="Arial"/>
          <w:sz w:val="20"/>
          <w:szCs w:val="20"/>
          <w:lang w:val="fr-FR"/>
        </w:rPr>
        <w:t xml:space="preserve"> se va </w:t>
      </w:r>
      <w:proofErr w:type="spellStart"/>
      <w:r w:rsidRPr="006D2669">
        <w:rPr>
          <w:rFonts w:ascii="Arial" w:hAnsi="Arial" w:cs="Arial"/>
          <w:sz w:val="20"/>
          <w:szCs w:val="20"/>
          <w:lang w:val="fr-FR"/>
        </w:rPr>
        <w:t>atinge</w:t>
      </w:r>
      <w:proofErr w:type="spellEnd"/>
      <w:r w:rsidRPr="006D2669">
        <w:rPr>
          <w:rFonts w:ascii="Arial" w:hAnsi="Arial" w:cs="Arial"/>
          <w:sz w:val="20"/>
          <w:szCs w:val="20"/>
          <w:lang w:val="fr-FR"/>
        </w:rPr>
        <w:t xml:space="preserve"> un </w:t>
      </w:r>
      <w:proofErr w:type="spellStart"/>
      <w:r w:rsidRPr="006D2669">
        <w:rPr>
          <w:rFonts w:ascii="Arial" w:hAnsi="Arial" w:cs="Arial"/>
          <w:sz w:val="20"/>
          <w:szCs w:val="20"/>
          <w:lang w:val="fr-FR"/>
        </w:rPr>
        <w:t>minim</w:t>
      </w:r>
      <w:proofErr w:type="spellEnd"/>
      <w:r w:rsidRPr="006D2669">
        <w:rPr>
          <w:rFonts w:ascii="Arial" w:hAnsi="Arial" w:cs="Arial"/>
          <w:sz w:val="20"/>
          <w:szCs w:val="20"/>
          <w:lang w:val="fr-FR"/>
        </w:rPr>
        <w:t xml:space="preserve"> de substanta </w:t>
      </w:r>
      <w:proofErr w:type="spellStart"/>
      <w:r w:rsidRPr="006D2669">
        <w:rPr>
          <w:rFonts w:ascii="Arial" w:hAnsi="Arial" w:cs="Arial"/>
          <w:sz w:val="20"/>
          <w:szCs w:val="20"/>
          <w:lang w:val="fr-FR"/>
        </w:rPr>
        <w:t>uscata</w:t>
      </w:r>
      <w:proofErr w:type="spellEnd"/>
      <w:r w:rsidRPr="006D2669">
        <w:rPr>
          <w:rFonts w:ascii="Arial" w:hAnsi="Arial" w:cs="Arial"/>
          <w:sz w:val="20"/>
          <w:szCs w:val="20"/>
          <w:lang w:val="fr-FR"/>
        </w:rPr>
        <w:t xml:space="preserve"> de 20%.</w:t>
      </w:r>
    </w:p>
    <w:p w14:paraId="4AAC65AC" w14:textId="77777777" w:rsidR="006D2669" w:rsidRPr="006D2669" w:rsidRDefault="006D2669" w:rsidP="006D2669">
      <w:pPr>
        <w:spacing w:line="276" w:lineRule="auto"/>
        <w:ind w:firstLine="708"/>
        <w:jc w:val="both"/>
        <w:rPr>
          <w:rFonts w:ascii="Arial" w:hAnsi="Arial" w:cs="Arial"/>
          <w:b/>
          <w:bCs/>
          <w:sz w:val="20"/>
          <w:szCs w:val="20"/>
        </w:rPr>
      </w:pPr>
      <w:bookmarkStart w:id="162" w:name="_Toc134799207"/>
      <w:r w:rsidRPr="006D2669">
        <w:rPr>
          <w:rFonts w:ascii="Arial" w:hAnsi="Arial" w:cs="Arial"/>
          <w:b/>
          <w:bCs/>
          <w:sz w:val="20"/>
          <w:szCs w:val="20"/>
        </w:rPr>
        <w:t>8. FUNCTIONAREA AUTOMATA A STATIEI DE EPURARE</w:t>
      </w:r>
      <w:bookmarkEnd w:id="162"/>
    </w:p>
    <w:p w14:paraId="52C54806"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Functionarea</w:t>
      </w:r>
      <w:proofErr w:type="spellEnd"/>
      <w:r w:rsidRPr="006D2669">
        <w:rPr>
          <w:rFonts w:ascii="Arial" w:hAnsi="Arial" w:cs="Arial"/>
          <w:sz w:val="20"/>
          <w:szCs w:val="20"/>
        </w:rPr>
        <w:t xml:space="preserve">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se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automat cu ajutorul sondei de oxigen, care </w:t>
      </w:r>
      <w:proofErr w:type="spellStart"/>
      <w:r w:rsidRPr="006D2669">
        <w:rPr>
          <w:rFonts w:ascii="Arial" w:hAnsi="Arial" w:cs="Arial"/>
          <w:sz w:val="20"/>
          <w:szCs w:val="20"/>
        </w:rPr>
        <w:t>regleaza</w:t>
      </w:r>
      <w:proofErr w:type="spellEnd"/>
      <w:r w:rsidRPr="006D2669">
        <w:rPr>
          <w:rFonts w:ascii="Arial" w:hAnsi="Arial" w:cs="Arial"/>
          <w:sz w:val="20"/>
          <w:szCs w:val="20"/>
        </w:rPr>
        <w:t xml:space="preserve"> </w:t>
      </w:r>
      <w:proofErr w:type="spellStart"/>
      <w:r w:rsidRPr="006D2669">
        <w:rPr>
          <w:rFonts w:ascii="Arial" w:hAnsi="Arial" w:cs="Arial"/>
          <w:sz w:val="20"/>
          <w:szCs w:val="20"/>
        </w:rPr>
        <w:t>functionarea</w:t>
      </w:r>
      <w:proofErr w:type="spellEnd"/>
      <w:r w:rsidRPr="006D2669">
        <w:rPr>
          <w:rFonts w:ascii="Arial" w:hAnsi="Arial" w:cs="Arial"/>
          <w:sz w:val="20"/>
          <w:szCs w:val="20"/>
        </w:rPr>
        <w:t xml:space="preserve"> suflantelor in </w:t>
      </w:r>
      <w:proofErr w:type="spellStart"/>
      <w:r w:rsidRPr="006D2669">
        <w:rPr>
          <w:rFonts w:ascii="Arial" w:hAnsi="Arial" w:cs="Arial"/>
          <w:sz w:val="20"/>
          <w:szCs w:val="20"/>
        </w:rPr>
        <w:t>functie</w:t>
      </w:r>
      <w:proofErr w:type="spellEnd"/>
      <w:r w:rsidRPr="006D2669">
        <w:rPr>
          <w:rFonts w:ascii="Arial" w:hAnsi="Arial" w:cs="Arial"/>
          <w:sz w:val="20"/>
          <w:szCs w:val="20"/>
        </w:rPr>
        <w:t xml:space="preserve"> de </w:t>
      </w:r>
      <w:proofErr w:type="spellStart"/>
      <w:r w:rsidRPr="006D2669">
        <w:rPr>
          <w:rFonts w:ascii="Arial" w:hAnsi="Arial" w:cs="Arial"/>
          <w:sz w:val="20"/>
          <w:szCs w:val="20"/>
        </w:rPr>
        <w:t>concentratia</w:t>
      </w:r>
      <w:proofErr w:type="spellEnd"/>
      <w:r w:rsidRPr="006D2669">
        <w:rPr>
          <w:rFonts w:ascii="Arial" w:hAnsi="Arial" w:cs="Arial"/>
          <w:sz w:val="20"/>
          <w:szCs w:val="20"/>
        </w:rPr>
        <w:t xml:space="preserve"> reala de oxigen din sistem.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se va auto-regla astfel in </w:t>
      </w:r>
      <w:proofErr w:type="spellStart"/>
      <w:r w:rsidRPr="006D2669">
        <w:rPr>
          <w:rFonts w:ascii="Arial" w:hAnsi="Arial" w:cs="Arial"/>
          <w:sz w:val="20"/>
          <w:szCs w:val="20"/>
        </w:rPr>
        <w:t>functie</w:t>
      </w:r>
      <w:proofErr w:type="spellEnd"/>
      <w:r w:rsidRPr="006D2669">
        <w:rPr>
          <w:rFonts w:ascii="Arial" w:hAnsi="Arial" w:cs="Arial"/>
          <w:sz w:val="20"/>
          <w:szCs w:val="20"/>
        </w:rPr>
        <w:t xml:space="preserve"> de </w:t>
      </w:r>
      <w:proofErr w:type="spellStart"/>
      <w:r w:rsidRPr="006D2669">
        <w:rPr>
          <w:rFonts w:ascii="Arial" w:hAnsi="Arial" w:cs="Arial"/>
          <w:sz w:val="20"/>
          <w:szCs w:val="20"/>
        </w:rPr>
        <w:t>incarcarea</w:t>
      </w:r>
      <w:proofErr w:type="spellEnd"/>
      <w:r w:rsidRPr="006D2669">
        <w:rPr>
          <w:rFonts w:ascii="Arial" w:hAnsi="Arial" w:cs="Arial"/>
          <w:sz w:val="20"/>
          <w:szCs w:val="20"/>
        </w:rPr>
        <w:t xml:space="preserve"> organica reala ce intra in sistem.</w:t>
      </w:r>
    </w:p>
    <w:p w14:paraId="7568E2D9"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Debitul de apa influent in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cat si cel efluent vor fi </w:t>
      </w:r>
      <w:proofErr w:type="spellStart"/>
      <w:r w:rsidRPr="006D2669">
        <w:rPr>
          <w:rFonts w:ascii="Arial" w:hAnsi="Arial" w:cs="Arial"/>
          <w:sz w:val="20"/>
          <w:szCs w:val="20"/>
        </w:rPr>
        <w:t>masurate</w:t>
      </w:r>
      <w:proofErr w:type="spellEnd"/>
      <w:r w:rsidRPr="006D2669">
        <w:rPr>
          <w:rFonts w:ascii="Arial" w:hAnsi="Arial" w:cs="Arial"/>
          <w:sz w:val="20"/>
          <w:szCs w:val="20"/>
        </w:rPr>
        <w:t xml:space="preserve"> cu ajutorul unor debitmetre inductive.</w:t>
      </w:r>
    </w:p>
    <w:p w14:paraId="53D38269"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Namolul</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exces</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ingrosatorul</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namol</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eliminat</w:t>
      </w:r>
      <w:proofErr w:type="spellEnd"/>
      <w:r w:rsidRPr="006D2669">
        <w:rPr>
          <w:rFonts w:ascii="Arial" w:hAnsi="Arial" w:cs="Arial"/>
          <w:sz w:val="20"/>
          <w:szCs w:val="20"/>
          <w:lang w:val="fr-FR"/>
        </w:rPr>
        <w:t xml:space="preserve"> in mod </w:t>
      </w:r>
      <w:proofErr w:type="spellStart"/>
      <w:r w:rsidRPr="006D2669">
        <w:rPr>
          <w:rFonts w:ascii="Arial" w:hAnsi="Arial" w:cs="Arial"/>
          <w:sz w:val="20"/>
          <w:szCs w:val="20"/>
          <w:lang w:val="fr-FR"/>
        </w:rPr>
        <w:t>automat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ajutorul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unei</w:t>
      </w:r>
      <w:proofErr w:type="spellEnd"/>
      <w:r w:rsidRPr="006D2669">
        <w:rPr>
          <w:rFonts w:ascii="Arial" w:hAnsi="Arial" w:cs="Arial"/>
          <w:sz w:val="20"/>
          <w:szCs w:val="20"/>
          <w:lang w:val="fr-FR"/>
        </w:rPr>
        <w:t xml:space="preserve"> pompe submersible </w:t>
      </w:r>
      <w:proofErr w:type="spellStart"/>
      <w:r w:rsidRPr="006D2669">
        <w:rPr>
          <w:rFonts w:ascii="Arial" w:hAnsi="Arial" w:cs="Arial"/>
          <w:sz w:val="20"/>
          <w:szCs w:val="20"/>
          <w:lang w:val="fr-FR"/>
        </w:rPr>
        <w:t>controlata</w:t>
      </w:r>
      <w:proofErr w:type="spellEnd"/>
      <w:r w:rsidRPr="006D2669">
        <w:rPr>
          <w:rFonts w:ascii="Arial" w:hAnsi="Arial" w:cs="Arial"/>
          <w:sz w:val="20"/>
          <w:szCs w:val="20"/>
          <w:lang w:val="fr-FR"/>
        </w:rPr>
        <w:t xml:space="preserve"> de o sonda de </w:t>
      </w:r>
      <w:proofErr w:type="spellStart"/>
      <w:r w:rsidRPr="006D2669">
        <w:rPr>
          <w:rFonts w:ascii="Arial" w:hAnsi="Arial" w:cs="Arial"/>
          <w:sz w:val="20"/>
          <w:szCs w:val="20"/>
          <w:lang w:val="fr-FR"/>
        </w:rPr>
        <w:t>suspensii</w:t>
      </w:r>
      <w:proofErr w:type="spellEnd"/>
      <w:r w:rsidRPr="006D2669">
        <w:rPr>
          <w:rFonts w:ascii="Arial" w:hAnsi="Arial" w:cs="Arial"/>
          <w:sz w:val="20"/>
          <w:szCs w:val="20"/>
          <w:lang w:val="fr-FR"/>
        </w:rPr>
        <w:t>.</w:t>
      </w:r>
    </w:p>
    <w:p w14:paraId="743EDF6A"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Controlul suflantei pentru aerarea depozitului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se face automat prin intermediul unui </w:t>
      </w:r>
      <w:proofErr w:type="spellStart"/>
      <w:r w:rsidRPr="006D2669">
        <w:rPr>
          <w:rFonts w:ascii="Arial" w:hAnsi="Arial" w:cs="Arial"/>
          <w:sz w:val="20"/>
          <w:szCs w:val="20"/>
        </w:rPr>
        <w:t>intrerupator</w:t>
      </w:r>
      <w:proofErr w:type="spellEnd"/>
      <w:r w:rsidRPr="006D2669">
        <w:rPr>
          <w:rFonts w:ascii="Arial" w:hAnsi="Arial" w:cs="Arial"/>
          <w:sz w:val="20"/>
          <w:szCs w:val="20"/>
        </w:rPr>
        <w:t xml:space="preserve"> cu timer, sau se poate face manual din panoul de comanda.</w:t>
      </w:r>
    </w:p>
    <w:p w14:paraId="2B0DED94"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Efluentul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statiei</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epurare</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dezinfectat</w:t>
      </w:r>
      <w:proofErr w:type="spellEnd"/>
      <w:r w:rsidRPr="006D2669">
        <w:rPr>
          <w:rFonts w:ascii="Arial" w:hAnsi="Arial" w:cs="Arial"/>
          <w:sz w:val="20"/>
          <w:szCs w:val="20"/>
          <w:lang w:val="fr-FR"/>
        </w:rPr>
        <w:t xml:space="preserve">, in mod </w:t>
      </w:r>
      <w:proofErr w:type="spellStart"/>
      <w:r w:rsidRPr="006D2669">
        <w:rPr>
          <w:rFonts w:ascii="Arial" w:hAnsi="Arial" w:cs="Arial"/>
          <w:sz w:val="20"/>
          <w:szCs w:val="20"/>
          <w:lang w:val="fr-FR"/>
        </w:rPr>
        <w:t>automat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hipoclorit</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sodiu</w:t>
      </w:r>
      <w:proofErr w:type="spellEnd"/>
      <w:r w:rsidRPr="006D2669">
        <w:rPr>
          <w:rFonts w:ascii="Arial" w:hAnsi="Arial" w:cs="Arial"/>
          <w:sz w:val="20"/>
          <w:szCs w:val="20"/>
          <w:lang w:val="fr-FR"/>
        </w:rPr>
        <w:t>.</w:t>
      </w:r>
    </w:p>
    <w:p w14:paraId="50601B36" w14:textId="77777777" w:rsidR="006D2669" w:rsidRPr="006D2669" w:rsidRDefault="006D2669" w:rsidP="006D2669">
      <w:pPr>
        <w:spacing w:line="276" w:lineRule="auto"/>
        <w:ind w:firstLine="708"/>
        <w:jc w:val="both"/>
        <w:rPr>
          <w:rFonts w:ascii="Arial" w:hAnsi="Arial" w:cs="Arial"/>
          <w:b/>
          <w:bCs/>
          <w:i/>
          <w:iCs/>
          <w:sz w:val="20"/>
          <w:szCs w:val="20"/>
        </w:rPr>
      </w:pPr>
      <w:bookmarkStart w:id="163" w:name="_Toc18075081"/>
      <w:bookmarkStart w:id="164" w:name="_Toc23342320"/>
      <w:bookmarkStart w:id="165" w:name="_Toc24382942"/>
      <w:bookmarkStart w:id="166" w:name="_Toc134799208"/>
      <w:r w:rsidRPr="006D2669">
        <w:rPr>
          <w:rFonts w:ascii="Arial" w:hAnsi="Arial" w:cs="Arial"/>
          <w:b/>
          <w:bCs/>
          <w:i/>
          <w:iCs/>
          <w:sz w:val="20"/>
          <w:szCs w:val="20"/>
        </w:rPr>
        <w:t>8.1.SISTEM DE MONITORIZARE, CONTROL SI VIZUALIZARE DATE TIP SCADA</w:t>
      </w:r>
      <w:bookmarkEnd w:id="163"/>
      <w:bookmarkEnd w:id="164"/>
      <w:bookmarkEnd w:id="165"/>
      <w:bookmarkEnd w:id="166"/>
    </w:p>
    <w:p w14:paraId="4037CD72" w14:textId="77777777" w:rsidR="006D2669" w:rsidRPr="006D2669" w:rsidRDefault="006D2669" w:rsidP="006D2669">
      <w:pPr>
        <w:spacing w:line="276" w:lineRule="auto"/>
        <w:ind w:firstLine="708"/>
        <w:jc w:val="both"/>
        <w:rPr>
          <w:rFonts w:ascii="Arial" w:hAnsi="Arial" w:cs="Arial"/>
          <w:b/>
          <w:bCs/>
          <w:sz w:val="20"/>
          <w:szCs w:val="20"/>
          <w:lang w:val="cs-CZ"/>
        </w:rPr>
      </w:pPr>
      <w:bookmarkStart w:id="167" w:name="_Toc528756364"/>
      <w:bookmarkStart w:id="168" w:name="_Toc535315004"/>
      <w:bookmarkStart w:id="169" w:name="_Toc535315677"/>
      <w:r w:rsidRPr="006D2669">
        <w:rPr>
          <w:rFonts w:ascii="Arial" w:hAnsi="Arial" w:cs="Arial"/>
          <w:b/>
          <w:bCs/>
          <w:sz w:val="20"/>
          <w:szCs w:val="20"/>
          <w:lang w:val="cs-CZ"/>
        </w:rPr>
        <w:t>Alimentarea cu energie electrica a statiei de epurare</w:t>
      </w:r>
    </w:p>
    <w:p w14:paraId="7790B7AC"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va fi alimentata din </w:t>
      </w:r>
      <w:proofErr w:type="spellStart"/>
      <w:r w:rsidRPr="006D2669">
        <w:rPr>
          <w:rFonts w:ascii="Arial" w:hAnsi="Arial" w:cs="Arial"/>
          <w:sz w:val="20"/>
          <w:szCs w:val="20"/>
        </w:rPr>
        <w:t>reteaua</w:t>
      </w:r>
      <w:proofErr w:type="spellEnd"/>
      <w:r w:rsidRPr="006D2669">
        <w:rPr>
          <w:rFonts w:ascii="Arial" w:hAnsi="Arial" w:cs="Arial"/>
          <w:sz w:val="20"/>
          <w:szCs w:val="20"/>
        </w:rPr>
        <w:t xml:space="preserve"> publica a furnizorului de energie electrica, in regim trifazat 400V, 50Hz. Racordarea </w:t>
      </w:r>
      <w:proofErr w:type="spellStart"/>
      <w:r w:rsidRPr="006D2669">
        <w:rPr>
          <w:rFonts w:ascii="Arial" w:hAnsi="Arial" w:cs="Arial"/>
          <w:sz w:val="20"/>
          <w:szCs w:val="20"/>
        </w:rPr>
        <w:t>instalatiei</w:t>
      </w:r>
      <w:proofErr w:type="spellEnd"/>
      <w:r w:rsidRPr="006D2669">
        <w:rPr>
          <w:rFonts w:ascii="Arial" w:hAnsi="Arial" w:cs="Arial"/>
          <w:sz w:val="20"/>
          <w:szCs w:val="20"/>
        </w:rPr>
        <w:t xml:space="preserve"> de epurare se va executa prin intermediul unui bloc de </w:t>
      </w:r>
      <w:proofErr w:type="spellStart"/>
      <w:r w:rsidRPr="006D2669">
        <w:rPr>
          <w:rFonts w:ascii="Arial" w:hAnsi="Arial" w:cs="Arial"/>
          <w:sz w:val="20"/>
          <w:szCs w:val="20"/>
        </w:rPr>
        <w:t>masura</w:t>
      </w:r>
      <w:proofErr w:type="spellEnd"/>
      <w:r w:rsidRPr="006D2669">
        <w:rPr>
          <w:rFonts w:ascii="Arial" w:hAnsi="Arial" w:cs="Arial"/>
          <w:sz w:val="20"/>
          <w:szCs w:val="20"/>
        </w:rPr>
        <w:t xml:space="preserve"> si </w:t>
      </w:r>
      <w:proofErr w:type="spellStart"/>
      <w:r w:rsidRPr="006D2669">
        <w:rPr>
          <w:rFonts w:ascii="Arial" w:hAnsi="Arial" w:cs="Arial"/>
          <w:sz w:val="20"/>
          <w:szCs w:val="20"/>
        </w:rPr>
        <w:t>protectie</w:t>
      </w:r>
      <w:proofErr w:type="spellEnd"/>
      <w:r w:rsidRPr="006D2669">
        <w:rPr>
          <w:rFonts w:ascii="Arial" w:hAnsi="Arial" w:cs="Arial"/>
          <w:sz w:val="20"/>
          <w:szCs w:val="20"/>
        </w:rPr>
        <w:t xml:space="preserve"> trifazat (BMPT), montat in punctul stabilit de furnizorul local de energie electrica.</w:t>
      </w:r>
    </w:p>
    <w:p w14:paraId="05E3273E"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Se admite o </w:t>
      </w:r>
      <w:proofErr w:type="spellStart"/>
      <w:r w:rsidRPr="006D2669">
        <w:rPr>
          <w:rFonts w:ascii="Arial" w:hAnsi="Arial" w:cs="Arial"/>
          <w:sz w:val="20"/>
          <w:szCs w:val="20"/>
        </w:rPr>
        <w:t>variatie</w:t>
      </w:r>
      <w:proofErr w:type="spellEnd"/>
      <w:r w:rsidRPr="006D2669">
        <w:rPr>
          <w:rFonts w:ascii="Arial" w:hAnsi="Arial" w:cs="Arial"/>
          <w:sz w:val="20"/>
          <w:szCs w:val="20"/>
        </w:rPr>
        <w:t xml:space="preserve"> de tensiune de +/-10% Un si o </w:t>
      </w:r>
      <w:proofErr w:type="spellStart"/>
      <w:r w:rsidRPr="006D2669">
        <w:rPr>
          <w:rFonts w:ascii="Arial" w:hAnsi="Arial" w:cs="Arial"/>
          <w:sz w:val="20"/>
          <w:szCs w:val="20"/>
        </w:rPr>
        <w:t>variatie</w:t>
      </w:r>
      <w:proofErr w:type="spellEnd"/>
      <w:r w:rsidRPr="006D2669">
        <w:rPr>
          <w:rFonts w:ascii="Arial" w:hAnsi="Arial" w:cs="Arial"/>
          <w:sz w:val="20"/>
          <w:szCs w:val="20"/>
        </w:rPr>
        <w:t xml:space="preserve"> de frecventa de ±1Hz.</w:t>
      </w:r>
    </w:p>
    <w:p w14:paraId="76651C69"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Racordul electric al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se va realiza prin cablu armat de cupru, de tip CYABY, dimensionat </w:t>
      </w:r>
      <w:proofErr w:type="spellStart"/>
      <w:r w:rsidRPr="006D2669">
        <w:rPr>
          <w:rFonts w:ascii="Arial" w:hAnsi="Arial" w:cs="Arial"/>
          <w:sz w:val="20"/>
          <w:szCs w:val="20"/>
        </w:rPr>
        <w:t>corespunzator</w:t>
      </w:r>
      <w:proofErr w:type="spellEnd"/>
      <w:r w:rsidRPr="006D2669">
        <w:rPr>
          <w:rFonts w:ascii="Arial" w:hAnsi="Arial" w:cs="Arial"/>
          <w:sz w:val="20"/>
          <w:szCs w:val="20"/>
        </w:rPr>
        <w:t xml:space="preserve">, pozat </w:t>
      </w:r>
      <w:proofErr w:type="spellStart"/>
      <w:r w:rsidRPr="006D2669">
        <w:rPr>
          <w:rFonts w:ascii="Arial" w:hAnsi="Arial" w:cs="Arial"/>
          <w:sz w:val="20"/>
          <w:szCs w:val="20"/>
        </w:rPr>
        <w:t>ingropat</w:t>
      </w:r>
      <w:proofErr w:type="spellEnd"/>
      <w:r w:rsidRPr="006D2669">
        <w:rPr>
          <w:rFonts w:ascii="Arial" w:hAnsi="Arial" w:cs="Arial"/>
          <w:sz w:val="20"/>
          <w:szCs w:val="20"/>
        </w:rPr>
        <w:t xml:space="preserve"> in </w:t>
      </w:r>
      <w:proofErr w:type="spellStart"/>
      <w:r w:rsidRPr="006D2669">
        <w:rPr>
          <w:rFonts w:ascii="Arial" w:hAnsi="Arial" w:cs="Arial"/>
          <w:sz w:val="20"/>
          <w:szCs w:val="20"/>
        </w:rPr>
        <w:t>pamant</w:t>
      </w:r>
      <w:proofErr w:type="spellEnd"/>
      <w:r w:rsidRPr="006D2669">
        <w:rPr>
          <w:rFonts w:ascii="Arial" w:hAnsi="Arial" w:cs="Arial"/>
          <w:sz w:val="20"/>
          <w:szCs w:val="20"/>
        </w:rPr>
        <w:t xml:space="preserve">, </w:t>
      </w:r>
      <w:proofErr w:type="spellStart"/>
      <w:r w:rsidRPr="006D2669">
        <w:rPr>
          <w:rFonts w:ascii="Arial" w:hAnsi="Arial" w:cs="Arial"/>
          <w:sz w:val="20"/>
          <w:szCs w:val="20"/>
        </w:rPr>
        <w:t>caderea</w:t>
      </w:r>
      <w:proofErr w:type="spellEnd"/>
      <w:r w:rsidRPr="006D2669">
        <w:rPr>
          <w:rFonts w:ascii="Arial" w:hAnsi="Arial" w:cs="Arial"/>
          <w:sz w:val="20"/>
          <w:szCs w:val="20"/>
        </w:rPr>
        <w:t xml:space="preserve"> maxima de tensiune admisa fiind 5% Un.</w:t>
      </w:r>
    </w:p>
    <w:p w14:paraId="1FFFCC67"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Instalatia</w:t>
      </w:r>
      <w:proofErr w:type="spellEnd"/>
      <w:r w:rsidRPr="006D2669">
        <w:rPr>
          <w:rFonts w:ascii="Arial" w:hAnsi="Arial" w:cs="Arial"/>
          <w:sz w:val="20"/>
          <w:szCs w:val="20"/>
        </w:rPr>
        <w:t xml:space="preserve"> de automatizare aferenta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asigura unitar </w:t>
      </w:r>
      <w:proofErr w:type="spellStart"/>
      <w:r w:rsidRPr="006D2669">
        <w:rPr>
          <w:rFonts w:ascii="Arial" w:hAnsi="Arial" w:cs="Arial"/>
          <w:sz w:val="20"/>
          <w:szCs w:val="20"/>
        </w:rPr>
        <w:t>urmatoarele</w:t>
      </w:r>
      <w:proofErr w:type="spellEnd"/>
      <w:r w:rsidRPr="006D2669">
        <w:rPr>
          <w:rFonts w:ascii="Arial" w:hAnsi="Arial" w:cs="Arial"/>
          <w:sz w:val="20"/>
          <w:szCs w:val="20"/>
        </w:rPr>
        <w:t>:</w:t>
      </w:r>
    </w:p>
    <w:p w14:paraId="33514065"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Protectia</w:t>
      </w:r>
      <w:proofErr w:type="spellEnd"/>
      <w:r w:rsidRPr="006D2669">
        <w:rPr>
          <w:rFonts w:ascii="Arial" w:hAnsi="Arial" w:cs="Arial"/>
          <w:sz w:val="20"/>
          <w:szCs w:val="20"/>
        </w:rPr>
        <w:t xml:space="preserve"> la scurtcircuit se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prin intermediul </w:t>
      </w:r>
      <w:proofErr w:type="spellStart"/>
      <w:r w:rsidRPr="006D2669">
        <w:rPr>
          <w:rFonts w:ascii="Arial" w:hAnsi="Arial" w:cs="Arial"/>
          <w:sz w:val="20"/>
          <w:szCs w:val="20"/>
        </w:rPr>
        <w:t>sigurantelor</w:t>
      </w:r>
      <w:proofErr w:type="spellEnd"/>
      <w:r w:rsidRPr="006D2669">
        <w:rPr>
          <w:rFonts w:ascii="Arial" w:hAnsi="Arial" w:cs="Arial"/>
          <w:sz w:val="20"/>
          <w:szCs w:val="20"/>
        </w:rPr>
        <w:t xml:space="preserve"> automate </w:t>
      </w:r>
      <w:proofErr w:type="spellStart"/>
      <w:r w:rsidRPr="006D2669">
        <w:rPr>
          <w:rFonts w:ascii="Arial" w:hAnsi="Arial" w:cs="Arial"/>
          <w:sz w:val="20"/>
          <w:szCs w:val="20"/>
        </w:rPr>
        <w:t>magneto</w:t>
      </w:r>
      <w:proofErr w:type="spellEnd"/>
      <w:r w:rsidRPr="006D2669">
        <w:rPr>
          <w:rFonts w:ascii="Arial" w:hAnsi="Arial" w:cs="Arial"/>
          <w:sz w:val="20"/>
          <w:szCs w:val="20"/>
        </w:rPr>
        <w:t xml:space="preserve">-termice, </w:t>
      </w:r>
      <w:proofErr w:type="spellStart"/>
      <w:r w:rsidRPr="006D2669">
        <w:rPr>
          <w:rFonts w:ascii="Arial" w:hAnsi="Arial" w:cs="Arial"/>
          <w:sz w:val="20"/>
          <w:szCs w:val="20"/>
        </w:rPr>
        <w:t>protectia</w:t>
      </w:r>
      <w:proofErr w:type="spellEnd"/>
      <w:r w:rsidRPr="006D2669">
        <w:rPr>
          <w:rFonts w:ascii="Arial" w:hAnsi="Arial" w:cs="Arial"/>
          <w:sz w:val="20"/>
          <w:szCs w:val="20"/>
        </w:rPr>
        <w:t xml:space="preserve"> la supratensiuni se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prin echipamente speciale, destinate acestui scop;</w:t>
      </w:r>
    </w:p>
    <w:p w14:paraId="4F202647"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Functionarea</w:t>
      </w:r>
      <w:proofErr w:type="spellEnd"/>
      <w:r w:rsidRPr="006D2669">
        <w:rPr>
          <w:rFonts w:ascii="Arial" w:hAnsi="Arial" w:cs="Arial"/>
          <w:sz w:val="20"/>
          <w:szCs w:val="20"/>
        </w:rPr>
        <w:t xml:space="preserve"> in regimurile Manual si Automat a echipamentelor electrice din </w:t>
      </w:r>
      <w:proofErr w:type="spellStart"/>
      <w:r w:rsidRPr="006D2669">
        <w:rPr>
          <w:rFonts w:ascii="Arial" w:hAnsi="Arial" w:cs="Arial"/>
          <w:sz w:val="20"/>
          <w:szCs w:val="20"/>
        </w:rPr>
        <w:t>statie</w:t>
      </w:r>
      <w:proofErr w:type="spellEnd"/>
      <w:r w:rsidRPr="006D2669">
        <w:rPr>
          <w:rFonts w:ascii="Arial" w:hAnsi="Arial" w:cs="Arial"/>
          <w:sz w:val="20"/>
          <w:szCs w:val="20"/>
        </w:rPr>
        <w:t xml:space="preserve">, </w:t>
      </w:r>
      <w:proofErr w:type="spellStart"/>
      <w:r w:rsidRPr="006D2669">
        <w:rPr>
          <w:rFonts w:ascii="Arial" w:hAnsi="Arial" w:cs="Arial"/>
          <w:sz w:val="20"/>
          <w:szCs w:val="20"/>
        </w:rPr>
        <w:t>dupa</w:t>
      </w:r>
      <w:proofErr w:type="spellEnd"/>
      <w:r w:rsidRPr="006D2669">
        <w:rPr>
          <w:rFonts w:ascii="Arial" w:hAnsi="Arial" w:cs="Arial"/>
          <w:sz w:val="20"/>
          <w:szCs w:val="20"/>
        </w:rPr>
        <w:t xml:space="preserve"> logica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implementata in automatul programabil PLC cu care tabloul RM vine in dotare.</w:t>
      </w:r>
    </w:p>
    <w:p w14:paraId="1F69457D" w14:textId="77777777" w:rsidR="006D2669" w:rsidRPr="006D2669" w:rsidRDefault="006D2669" w:rsidP="006D2669">
      <w:pPr>
        <w:spacing w:line="276" w:lineRule="auto"/>
        <w:ind w:firstLine="708"/>
        <w:jc w:val="both"/>
        <w:rPr>
          <w:rFonts w:ascii="Arial" w:hAnsi="Arial" w:cs="Arial"/>
          <w:b/>
          <w:sz w:val="20"/>
          <w:szCs w:val="20"/>
        </w:rPr>
      </w:pPr>
      <w:r w:rsidRPr="006D2669">
        <w:rPr>
          <w:rFonts w:ascii="Arial" w:hAnsi="Arial" w:cs="Arial"/>
          <w:b/>
          <w:sz w:val="20"/>
          <w:szCs w:val="20"/>
        </w:rPr>
        <w:t xml:space="preserve">Regimul de </w:t>
      </w:r>
      <w:proofErr w:type="spellStart"/>
      <w:r w:rsidRPr="006D2669">
        <w:rPr>
          <w:rFonts w:ascii="Arial" w:hAnsi="Arial" w:cs="Arial"/>
          <w:b/>
          <w:sz w:val="20"/>
          <w:szCs w:val="20"/>
        </w:rPr>
        <w:t>functionare</w:t>
      </w:r>
      <w:proofErr w:type="spellEnd"/>
      <w:r w:rsidRPr="006D2669">
        <w:rPr>
          <w:rFonts w:ascii="Arial" w:hAnsi="Arial" w:cs="Arial"/>
          <w:b/>
          <w:sz w:val="20"/>
          <w:szCs w:val="20"/>
        </w:rPr>
        <w:t xml:space="preserve"> automat</w:t>
      </w:r>
    </w:p>
    <w:p w14:paraId="249BA221"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regim de lucru Automat, motoarele sunt controlate de automatul programabil PLC in </w:t>
      </w:r>
      <w:proofErr w:type="spellStart"/>
      <w:r w:rsidRPr="006D2669">
        <w:rPr>
          <w:rFonts w:ascii="Arial" w:hAnsi="Arial" w:cs="Arial"/>
          <w:sz w:val="20"/>
          <w:szCs w:val="20"/>
        </w:rPr>
        <w:t>functie</w:t>
      </w:r>
      <w:proofErr w:type="spellEnd"/>
      <w:r w:rsidRPr="006D2669">
        <w:rPr>
          <w:rFonts w:ascii="Arial" w:hAnsi="Arial" w:cs="Arial"/>
          <w:sz w:val="20"/>
          <w:szCs w:val="20"/>
        </w:rPr>
        <w:t xml:space="preserve"> de logica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implementata in acesta, </w:t>
      </w:r>
      <w:proofErr w:type="spellStart"/>
      <w:r w:rsidRPr="006D2669">
        <w:rPr>
          <w:rFonts w:ascii="Arial" w:hAnsi="Arial" w:cs="Arial"/>
          <w:sz w:val="20"/>
          <w:szCs w:val="20"/>
        </w:rPr>
        <w:t>avand</w:t>
      </w:r>
      <w:proofErr w:type="spellEnd"/>
      <w:r w:rsidRPr="006D2669">
        <w:rPr>
          <w:rFonts w:ascii="Arial" w:hAnsi="Arial" w:cs="Arial"/>
          <w:sz w:val="20"/>
          <w:szCs w:val="20"/>
        </w:rPr>
        <w:t xml:space="preserve"> </w:t>
      </w:r>
      <w:proofErr w:type="spellStart"/>
      <w:r w:rsidRPr="006D2669">
        <w:rPr>
          <w:rFonts w:ascii="Arial" w:hAnsi="Arial" w:cs="Arial"/>
          <w:sz w:val="20"/>
          <w:szCs w:val="20"/>
        </w:rPr>
        <w:t>functionari</w:t>
      </w:r>
      <w:proofErr w:type="spellEnd"/>
      <w:r w:rsidRPr="006D2669">
        <w:rPr>
          <w:rFonts w:ascii="Arial" w:hAnsi="Arial" w:cs="Arial"/>
          <w:sz w:val="20"/>
          <w:szCs w:val="20"/>
        </w:rPr>
        <w:t xml:space="preserve"> determinate de timp sau de </w:t>
      </w:r>
      <w:proofErr w:type="spellStart"/>
      <w:r w:rsidRPr="006D2669">
        <w:rPr>
          <w:rFonts w:ascii="Arial" w:hAnsi="Arial" w:cs="Arial"/>
          <w:sz w:val="20"/>
          <w:szCs w:val="20"/>
        </w:rPr>
        <w:t>schimbarile</w:t>
      </w:r>
      <w:proofErr w:type="spellEnd"/>
      <w:r w:rsidRPr="006D2669">
        <w:rPr>
          <w:rFonts w:ascii="Arial" w:hAnsi="Arial" w:cs="Arial"/>
          <w:sz w:val="20"/>
          <w:szCs w:val="20"/>
        </w:rPr>
        <w:t xml:space="preserve"> valorilor analogice monitorizate in </w:t>
      </w:r>
      <w:proofErr w:type="spellStart"/>
      <w:r w:rsidRPr="006D2669">
        <w:rPr>
          <w:rFonts w:ascii="Arial" w:hAnsi="Arial" w:cs="Arial"/>
          <w:sz w:val="20"/>
          <w:szCs w:val="20"/>
        </w:rPr>
        <w:t>statie</w:t>
      </w:r>
      <w:proofErr w:type="spellEnd"/>
      <w:r w:rsidRPr="006D2669">
        <w:rPr>
          <w:rFonts w:ascii="Arial" w:hAnsi="Arial" w:cs="Arial"/>
          <w:sz w:val="20"/>
          <w:szCs w:val="20"/>
        </w:rPr>
        <w:t xml:space="preserve">. Motoarele vor </w:t>
      </w:r>
      <w:proofErr w:type="spellStart"/>
      <w:r w:rsidRPr="006D2669">
        <w:rPr>
          <w:rFonts w:ascii="Arial" w:hAnsi="Arial" w:cs="Arial"/>
          <w:sz w:val="20"/>
          <w:szCs w:val="20"/>
        </w:rPr>
        <w:t>functiona</w:t>
      </w:r>
      <w:proofErr w:type="spellEnd"/>
      <w:r w:rsidRPr="006D2669">
        <w:rPr>
          <w:rFonts w:ascii="Arial" w:hAnsi="Arial" w:cs="Arial"/>
          <w:sz w:val="20"/>
          <w:szCs w:val="20"/>
        </w:rPr>
        <w:t xml:space="preserve"> in regim de lucru cu pornire directa, prin </w:t>
      </w:r>
      <w:proofErr w:type="spellStart"/>
      <w:r w:rsidRPr="006D2669">
        <w:rPr>
          <w:rFonts w:ascii="Arial" w:hAnsi="Arial" w:cs="Arial"/>
          <w:sz w:val="20"/>
          <w:szCs w:val="20"/>
        </w:rPr>
        <w:t>sofstarter</w:t>
      </w:r>
      <w:proofErr w:type="spellEnd"/>
      <w:r w:rsidRPr="006D2669">
        <w:rPr>
          <w:rFonts w:ascii="Arial" w:hAnsi="Arial" w:cs="Arial"/>
          <w:sz w:val="20"/>
          <w:szCs w:val="20"/>
        </w:rPr>
        <w:t>, sau prin convertizor de frecventa conform prevederilor normativului I7/2011. pornire directa prin contractor pentru motoare cu putere mai mica sau egala cu 4 KW. </w:t>
      </w:r>
    </w:p>
    <w:p w14:paraId="01A79E0A"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pornire controlata prin </w:t>
      </w:r>
      <w:proofErr w:type="spellStart"/>
      <w:r w:rsidRPr="006D2669">
        <w:rPr>
          <w:rFonts w:ascii="Arial" w:hAnsi="Arial" w:cs="Arial"/>
          <w:sz w:val="20"/>
          <w:szCs w:val="20"/>
        </w:rPr>
        <w:t>softstarter</w:t>
      </w:r>
      <w:proofErr w:type="spellEnd"/>
      <w:r w:rsidRPr="006D2669">
        <w:rPr>
          <w:rFonts w:ascii="Arial" w:hAnsi="Arial" w:cs="Arial"/>
          <w:sz w:val="20"/>
          <w:szCs w:val="20"/>
        </w:rPr>
        <w:t>, pentru motoare cu o putere peste 4 KW.</w:t>
      </w:r>
    </w:p>
    <w:p w14:paraId="16669524"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pornire controlata prin convertizoare de frecvență pentru elementele de reglaj în buclă (suflante aerare) funcție de valoarea analogica măsurată de senzorul de oxigen. </w:t>
      </w:r>
    </w:p>
    <w:p w14:paraId="78743FB2"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Comutarea in regim de lucru automat, se </w:t>
      </w:r>
      <w:proofErr w:type="spellStart"/>
      <w:r w:rsidRPr="006D2669">
        <w:rPr>
          <w:rFonts w:ascii="Arial" w:hAnsi="Arial" w:cs="Arial"/>
          <w:sz w:val="20"/>
          <w:szCs w:val="20"/>
        </w:rPr>
        <w:t>efectueaza</w:t>
      </w:r>
      <w:proofErr w:type="spellEnd"/>
      <w:r w:rsidRPr="006D2669">
        <w:rPr>
          <w:rFonts w:ascii="Arial" w:hAnsi="Arial" w:cs="Arial"/>
          <w:sz w:val="20"/>
          <w:szCs w:val="20"/>
        </w:rPr>
        <w:t xml:space="preserve"> cu ajutorul selectorului de regim (Automat – 0 – Manual), montat pe </w:t>
      </w:r>
      <w:proofErr w:type="spellStart"/>
      <w:r w:rsidRPr="006D2669">
        <w:rPr>
          <w:rFonts w:ascii="Arial" w:hAnsi="Arial" w:cs="Arial"/>
          <w:sz w:val="20"/>
          <w:szCs w:val="20"/>
        </w:rPr>
        <w:t>usa</w:t>
      </w:r>
      <w:proofErr w:type="spellEnd"/>
      <w:r w:rsidRPr="006D2669">
        <w:rPr>
          <w:rFonts w:ascii="Arial" w:hAnsi="Arial" w:cs="Arial"/>
          <w:sz w:val="20"/>
          <w:szCs w:val="20"/>
        </w:rPr>
        <w:t xml:space="preserve"> interna a tabloului de comanda si control “RM”.</w:t>
      </w:r>
    </w:p>
    <w:p w14:paraId="1EBC8F28"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Conform acestei </w:t>
      </w:r>
      <w:proofErr w:type="spellStart"/>
      <w:r w:rsidRPr="006D2669">
        <w:rPr>
          <w:rFonts w:ascii="Arial" w:hAnsi="Arial" w:cs="Arial"/>
          <w:sz w:val="20"/>
          <w:szCs w:val="20"/>
        </w:rPr>
        <w:t>actiuni</w:t>
      </w:r>
      <w:proofErr w:type="spellEnd"/>
      <w:r w:rsidRPr="006D2669">
        <w:rPr>
          <w:rFonts w:ascii="Arial" w:hAnsi="Arial" w:cs="Arial"/>
          <w:sz w:val="20"/>
          <w:szCs w:val="20"/>
        </w:rPr>
        <w:t xml:space="preserve">, daca motorul a </w:t>
      </w:r>
      <w:proofErr w:type="spellStart"/>
      <w:r w:rsidRPr="006D2669">
        <w:rPr>
          <w:rFonts w:ascii="Arial" w:hAnsi="Arial" w:cs="Arial"/>
          <w:sz w:val="20"/>
          <w:szCs w:val="20"/>
        </w:rPr>
        <w:t>functionat</w:t>
      </w:r>
      <w:proofErr w:type="spellEnd"/>
      <w:r w:rsidRPr="006D2669">
        <w:rPr>
          <w:rFonts w:ascii="Arial" w:hAnsi="Arial" w:cs="Arial"/>
          <w:sz w:val="20"/>
          <w:szCs w:val="20"/>
        </w:rPr>
        <w:t xml:space="preserve"> in regim Manual, acesta se va opri in momentul trecerii pe </w:t>
      </w:r>
      <w:proofErr w:type="spellStart"/>
      <w:r w:rsidRPr="006D2669">
        <w:rPr>
          <w:rFonts w:ascii="Arial" w:hAnsi="Arial" w:cs="Arial"/>
          <w:sz w:val="20"/>
          <w:szCs w:val="20"/>
        </w:rPr>
        <w:t>pozitia</w:t>
      </w:r>
      <w:proofErr w:type="spellEnd"/>
      <w:r w:rsidRPr="006D2669">
        <w:rPr>
          <w:rFonts w:ascii="Arial" w:hAnsi="Arial" w:cs="Arial"/>
          <w:sz w:val="20"/>
          <w:szCs w:val="20"/>
        </w:rPr>
        <w:t xml:space="preserve"> “0” a selectorului, in aceasta </w:t>
      </w:r>
      <w:proofErr w:type="spellStart"/>
      <w:r w:rsidRPr="006D2669">
        <w:rPr>
          <w:rFonts w:ascii="Arial" w:hAnsi="Arial" w:cs="Arial"/>
          <w:sz w:val="20"/>
          <w:szCs w:val="20"/>
        </w:rPr>
        <w:t>pozitie</w:t>
      </w:r>
      <w:proofErr w:type="spellEnd"/>
      <w:r w:rsidRPr="006D2669">
        <w:rPr>
          <w:rFonts w:ascii="Arial" w:hAnsi="Arial" w:cs="Arial"/>
          <w:sz w:val="20"/>
          <w:szCs w:val="20"/>
        </w:rPr>
        <w:t xml:space="preserve"> motoarele </w:t>
      </w:r>
      <w:proofErr w:type="spellStart"/>
      <w:r w:rsidRPr="006D2669">
        <w:rPr>
          <w:rFonts w:ascii="Arial" w:hAnsi="Arial" w:cs="Arial"/>
          <w:sz w:val="20"/>
          <w:szCs w:val="20"/>
        </w:rPr>
        <w:t>neacceptand</w:t>
      </w:r>
      <w:proofErr w:type="spellEnd"/>
      <w:r w:rsidRPr="006D2669">
        <w:rPr>
          <w:rFonts w:ascii="Arial" w:hAnsi="Arial" w:cs="Arial"/>
          <w:sz w:val="20"/>
          <w:szCs w:val="20"/>
        </w:rPr>
        <w:t xml:space="preserve"> comenzi nici manual de la operator, nici automat de la PLC.</w:t>
      </w:r>
    </w:p>
    <w:p w14:paraId="42CCBA96"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Motoarele pornesc in regim automat la trecerea selectorului de regim pe </w:t>
      </w:r>
      <w:proofErr w:type="spellStart"/>
      <w:r w:rsidRPr="006D2669">
        <w:rPr>
          <w:rFonts w:ascii="Arial" w:hAnsi="Arial" w:cs="Arial"/>
          <w:sz w:val="20"/>
          <w:szCs w:val="20"/>
        </w:rPr>
        <w:t>pozitia</w:t>
      </w:r>
      <w:proofErr w:type="spellEnd"/>
      <w:r w:rsidRPr="006D2669">
        <w:rPr>
          <w:rFonts w:ascii="Arial" w:hAnsi="Arial" w:cs="Arial"/>
          <w:sz w:val="20"/>
          <w:szCs w:val="20"/>
        </w:rPr>
        <w:t xml:space="preserve"> “Automat”. </w:t>
      </w:r>
      <w:proofErr w:type="spellStart"/>
      <w:r w:rsidRPr="006D2669">
        <w:rPr>
          <w:rFonts w:ascii="Arial" w:hAnsi="Arial" w:cs="Arial"/>
          <w:sz w:val="20"/>
          <w:szCs w:val="20"/>
        </w:rPr>
        <w:t>Odata</w:t>
      </w:r>
      <w:proofErr w:type="spellEnd"/>
      <w:r w:rsidRPr="006D2669">
        <w:rPr>
          <w:rFonts w:ascii="Arial" w:hAnsi="Arial" w:cs="Arial"/>
          <w:sz w:val="20"/>
          <w:szCs w:val="20"/>
        </w:rPr>
        <w:t xml:space="preserve"> trecute in mod automat, comenzile locale ale operatorului, de pornire/oprire, sunt ignorate de sistem, automatul </w:t>
      </w:r>
      <w:proofErr w:type="spellStart"/>
      <w:r w:rsidRPr="006D2669">
        <w:rPr>
          <w:rFonts w:ascii="Arial" w:hAnsi="Arial" w:cs="Arial"/>
          <w:sz w:val="20"/>
          <w:szCs w:val="20"/>
        </w:rPr>
        <w:t>preluand</w:t>
      </w:r>
      <w:proofErr w:type="spellEnd"/>
      <w:r w:rsidRPr="006D2669">
        <w:rPr>
          <w:rFonts w:ascii="Arial" w:hAnsi="Arial" w:cs="Arial"/>
          <w:sz w:val="20"/>
          <w:szCs w:val="20"/>
        </w:rPr>
        <w:t xml:space="preserve"> controlul asupra lor</w:t>
      </w:r>
    </w:p>
    <w:p w14:paraId="431EEA27"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Automatul programabil PLC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periodic alternarea motoarelor in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in </w:t>
      </w:r>
      <w:proofErr w:type="spellStart"/>
      <w:r w:rsidRPr="006D2669">
        <w:rPr>
          <w:rFonts w:ascii="Arial" w:hAnsi="Arial" w:cs="Arial"/>
          <w:sz w:val="20"/>
          <w:szCs w:val="20"/>
        </w:rPr>
        <w:t>functie</w:t>
      </w:r>
      <w:proofErr w:type="spellEnd"/>
      <w:r w:rsidRPr="006D2669">
        <w:rPr>
          <w:rFonts w:ascii="Arial" w:hAnsi="Arial" w:cs="Arial"/>
          <w:sz w:val="20"/>
          <w:szCs w:val="20"/>
        </w:rPr>
        <w:t xml:space="preserve"> de </w:t>
      </w:r>
      <w:proofErr w:type="spellStart"/>
      <w:r w:rsidRPr="006D2669">
        <w:rPr>
          <w:rFonts w:ascii="Arial" w:hAnsi="Arial" w:cs="Arial"/>
          <w:sz w:val="20"/>
          <w:szCs w:val="20"/>
        </w:rPr>
        <w:t>numarul</w:t>
      </w:r>
      <w:proofErr w:type="spellEnd"/>
      <w:r w:rsidRPr="006D2669">
        <w:rPr>
          <w:rFonts w:ascii="Arial" w:hAnsi="Arial" w:cs="Arial"/>
          <w:sz w:val="20"/>
          <w:szCs w:val="20"/>
        </w:rPr>
        <w:t xml:space="preserve"> de ore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acumulate de fiecare motor in parte. Va fi pornit </w:t>
      </w:r>
      <w:proofErr w:type="spellStart"/>
      <w:r w:rsidRPr="006D2669">
        <w:rPr>
          <w:rFonts w:ascii="Arial" w:hAnsi="Arial" w:cs="Arial"/>
          <w:sz w:val="20"/>
          <w:szCs w:val="20"/>
        </w:rPr>
        <w:t>intotdeauna</w:t>
      </w:r>
      <w:proofErr w:type="spellEnd"/>
      <w:r w:rsidRPr="006D2669">
        <w:rPr>
          <w:rFonts w:ascii="Arial" w:hAnsi="Arial" w:cs="Arial"/>
          <w:sz w:val="20"/>
          <w:szCs w:val="20"/>
        </w:rPr>
        <w:t xml:space="preserve"> echipamentul cu orele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mai </w:t>
      </w:r>
      <w:proofErr w:type="spellStart"/>
      <w:r w:rsidRPr="006D2669">
        <w:rPr>
          <w:rFonts w:ascii="Arial" w:hAnsi="Arial" w:cs="Arial"/>
          <w:sz w:val="20"/>
          <w:szCs w:val="20"/>
        </w:rPr>
        <w:t>putine</w:t>
      </w:r>
      <w:proofErr w:type="spellEnd"/>
      <w:r w:rsidRPr="006D2669">
        <w:rPr>
          <w:rFonts w:ascii="Arial" w:hAnsi="Arial" w:cs="Arial"/>
          <w:sz w:val="20"/>
          <w:szCs w:val="20"/>
        </w:rPr>
        <w:t xml:space="preserve">. Aceste </w:t>
      </w:r>
      <w:proofErr w:type="spellStart"/>
      <w:r w:rsidRPr="006D2669">
        <w:rPr>
          <w:rFonts w:ascii="Arial" w:hAnsi="Arial" w:cs="Arial"/>
          <w:sz w:val="20"/>
          <w:szCs w:val="20"/>
        </w:rPr>
        <w:t>comutari</w:t>
      </w:r>
      <w:proofErr w:type="spellEnd"/>
      <w:r w:rsidRPr="006D2669">
        <w:rPr>
          <w:rFonts w:ascii="Arial" w:hAnsi="Arial" w:cs="Arial"/>
          <w:sz w:val="20"/>
          <w:szCs w:val="20"/>
        </w:rPr>
        <w:t xml:space="preserve"> nu constituie </w:t>
      </w:r>
      <w:proofErr w:type="spellStart"/>
      <w:r w:rsidRPr="006D2669">
        <w:rPr>
          <w:rFonts w:ascii="Arial" w:hAnsi="Arial" w:cs="Arial"/>
          <w:sz w:val="20"/>
          <w:szCs w:val="20"/>
        </w:rPr>
        <w:t>stari</w:t>
      </w:r>
      <w:proofErr w:type="spellEnd"/>
      <w:r w:rsidRPr="006D2669">
        <w:rPr>
          <w:rFonts w:ascii="Arial" w:hAnsi="Arial" w:cs="Arial"/>
          <w:sz w:val="20"/>
          <w:szCs w:val="20"/>
        </w:rPr>
        <w:t xml:space="preserve"> de avarie.</w:t>
      </w:r>
    </w:p>
    <w:p w14:paraId="1409B5F5" w14:textId="77777777" w:rsidR="006D2669" w:rsidRPr="006D2669" w:rsidRDefault="006D2669" w:rsidP="006D2669">
      <w:pPr>
        <w:spacing w:line="276" w:lineRule="auto"/>
        <w:ind w:firstLine="708"/>
        <w:jc w:val="both"/>
        <w:rPr>
          <w:rFonts w:ascii="Arial" w:hAnsi="Arial" w:cs="Arial"/>
          <w:b/>
          <w:sz w:val="20"/>
          <w:szCs w:val="20"/>
        </w:rPr>
      </w:pPr>
      <w:r w:rsidRPr="006D2669">
        <w:rPr>
          <w:rFonts w:ascii="Arial" w:hAnsi="Arial" w:cs="Arial"/>
          <w:b/>
          <w:sz w:val="20"/>
          <w:szCs w:val="20"/>
        </w:rPr>
        <w:t xml:space="preserve">Regim de </w:t>
      </w:r>
      <w:proofErr w:type="spellStart"/>
      <w:r w:rsidRPr="006D2669">
        <w:rPr>
          <w:rFonts w:ascii="Arial" w:hAnsi="Arial" w:cs="Arial"/>
          <w:b/>
          <w:sz w:val="20"/>
          <w:szCs w:val="20"/>
        </w:rPr>
        <w:t>functionare</w:t>
      </w:r>
      <w:proofErr w:type="spellEnd"/>
      <w:r w:rsidRPr="006D2669">
        <w:rPr>
          <w:rFonts w:ascii="Arial" w:hAnsi="Arial" w:cs="Arial"/>
          <w:b/>
          <w:sz w:val="20"/>
          <w:szCs w:val="20"/>
        </w:rPr>
        <w:t xml:space="preserve"> manual-local</w:t>
      </w:r>
    </w:p>
    <w:p w14:paraId="53963F09"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Motoarele se comuta in regim Manual local </w:t>
      </w:r>
      <w:proofErr w:type="spellStart"/>
      <w:r w:rsidRPr="006D2669">
        <w:rPr>
          <w:rFonts w:ascii="Arial" w:hAnsi="Arial" w:cs="Arial"/>
          <w:sz w:val="20"/>
          <w:szCs w:val="20"/>
        </w:rPr>
        <w:t>utilizand</w:t>
      </w:r>
      <w:proofErr w:type="spellEnd"/>
      <w:r w:rsidRPr="006D2669">
        <w:rPr>
          <w:rFonts w:ascii="Arial" w:hAnsi="Arial" w:cs="Arial"/>
          <w:sz w:val="20"/>
          <w:szCs w:val="20"/>
        </w:rPr>
        <w:t xml:space="preserve"> selectorul de regim.</w:t>
      </w:r>
    </w:p>
    <w:p w14:paraId="45FD1D9A"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Conform acestei </w:t>
      </w:r>
      <w:proofErr w:type="spellStart"/>
      <w:r w:rsidRPr="006D2669">
        <w:rPr>
          <w:rFonts w:ascii="Arial" w:hAnsi="Arial" w:cs="Arial"/>
          <w:sz w:val="20"/>
          <w:szCs w:val="20"/>
        </w:rPr>
        <w:t>actiuni</w:t>
      </w:r>
      <w:proofErr w:type="spellEnd"/>
      <w:r w:rsidRPr="006D2669">
        <w:rPr>
          <w:rFonts w:ascii="Arial" w:hAnsi="Arial" w:cs="Arial"/>
          <w:sz w:val="20"/>
          <w:szCs w:val="20"/>
        </w:rPr>
        <w:t xml:space="preserve">, daca motorul a </w:t>
      </w:r>
      <w:proofErr w:type="spellStart"/>
      <w:r w:rsidRPr="006D2669">
        <w:rPr>
          <w:rFonts w:ascii="Arial" w:hAnsi="Arial" w:cs="Arial"/>
          <w:sz w:val="20"/>
          <w:szCs w:val="20"/>
        </w:rPr>
        <w:t>functionat</w:t>
      </w:r>
      <w:proofErr w:type="spellEnd"/>
      <w:r w:rsidRPr="006D2669">
        <w:rPr>
          <w:rFonts w:ascii="Arial" w:hAnsi="Arial" w:cs="Arial"/>
          <w:sz w:val="20"/>
          <w:szCs w:val="20"/>
        </w:rPr>
        <w:t xml:space="preserve"> in regim automat, acesta se va opri in momentul trecerii prin </w:t>
      </w:r>
      <w:proofErr w:type="spellStart"/>
      <w:r w:rsidRPr="006D2669">
        <w:rPr>
          <w:rFonts w:ascii="Arial" w:hAnsi="Arial" w:cs="Arial"/>
          <w:sz w:val="20"/>
          <w:szCs w:val="20"/>
        </w:rPr>
        <w:t>pozitia</w:t>
      </w:r>
      <w:proofErr w:type="spellEnd"/>
      <w:r w:rsidRPr="006D2669">
        <w:rPr>
          <w:rFonts w:ascii="Arial" w:hAnsi="Arial" w:cs="Arial"/>
          <w:sz w:val="20"/>
          <w:szCs w:val="20"/>
        </w:rPr>
        <w:t xml:space="preserve"> “0” a selectorului. Prin aceasta </w:t>
      </w:r>
      <w:proofErr w:type="spellStart"/>
      <w:r w:rsidRPr="006D2669">
        <w:rPr>
          <w:rFonts w:ascii="Arial" w:hAnsi="Arial" w:cs="Arial"/>
          <w:sz w:val="20"/>
          <w:szCs w:val="20"/>
        </w:rPr>
        <w:t>operatie</w:t>
      </w:r>
      <w:proofErr w:type="spellEnd"/>
      <w:r w:rsidRPr="006D2669">
        <w:rPr>
          <w:rFonts w:ascii="Arial" w:hAnsi="Arial" w:cs="Arial"/>
          <w:sz w:val="20"/>
          <w:szCs w:val="20"/>
        </w:rPr>
        <w:t>, se preia controlul de la automatul programabil.</w:t>
      </w:r>
    </w:p>
    <w:p w14:paraId="1A6574EA"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Odata</w:t>
      </w:r>
      <w:proofErr w:type="spellEnd"/>
      <w:r w:rsidRPr="006D2669">
        <w:rPr>
          <w:rFonts w:ascii="Arial" w:hAnsi="Arial" w:cs="Arial"/>
          <w:sz w:val="20"/>
          <w:szCs w:val="20"/>
        </w:rPr>
        <w:t xml:space="preserve"> motorul trecut in regim Manual, comenzile de la distanta trebuie sa fie ignorate de sistem. Sistemul </w:t>
      </w:r>
      <w:r w:rsidRPr="006D2669">
        <w:rPr>
          <w:rFonts w:ascii="Arial" w:hAnsi="Arial" w:cs="Arial"/>
          <w:sz w:val="20"/>
          <w:szCs w:val="20"/>
        </w:rPr>
        <w:lastRenderedPageBreak/>
        <w:t>preia comenzi doar de la selectoarele de pornire/oprire si selectoarele locale.</w:t>
      </w:r>
    </w:p>
    <w:p w14:paraId="4142F1ED"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regim de lucru Manual, motoarele vor fi comandate manual exclusiv de la tabloul de comanda si control. Acest regim de lucru este independent de automatul programabil. </w:t>
      </w:r>
    </w:p>
    <w:p w14:paraId="4047DE6D" w14:textId="77777777" w:rsidR="006D2669" w:rsidRPr="006D2669" w:rsidRDefault="006D2669" w:rsidP="006D2669">
      <w:pPr>
        <w:spacing w:line="276" w:lineRule="auto"/>
        <w:ind w:firstLine="708"/>
        <w:jc w:val="both"/>
        <w:rPr>
          <w:rFonts w:ascii="Arial" w:hAnsi="Arial" w:cs="Arial"/>
          <w:b/>
          <w:sz w:val="20"/>
          <w:szCs w:val="20"/>
        </w:rPr>
      </w:pPr>
      <w:bookmarkStart w:id="170" w:name="_Toc16351594"/>
      <w:proofErr w:type="spellStart"/>
      <w:r w:rsidRPr="006D2669">
        <w:rPr>
          <w:rFonts w:ascii="Arial" w:hAnsi="Arial" w:cs="Arial"/>
          <w:b/>
          <w:sz w:val="20"/>
          <w:szCs w:val="20"/>
        </w:rPr>
        <w:t>Instrumentatia</w:t>
      </w:r>
      <w:proofErr w:type="spellEnd"/>
      <w:r w:rsidRPr="006D2669">
        <w:rPr>
          <w:rFonts w:ascii="Arial" w:hAnsi="Arial" w:cs="Arial"/>
          <w:b/>
          <w:sz w:val="20"/>
          <w:szCs w:val="20"/>
        </w:rPr>
        <w:t xml:space="preserve"> de proces</w:t>
      </w:r>
      <w:bookmarkEnd w:id="170"/>
    </w:p>
    <w:p w14:paraId="202CC076"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cadrul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se vor instala </w:t>
      </w:r>
      <w:proofErr w:type="spellStart"/>
      <w:r w:rsidRPr="006D2669">
        <w:rPr>
          <w:rFonts w:ascii="Arial" w:hAnsi="Arial" w:cs="Arial"/>
          <w:sz w:val="20"/>
          <w:szCs w:val="20"/>
        </w:rPr>
        <w:t>urmatoarele</w:t>
      </w:r>
      <w:proofErr w:type="spellEnd"/>
      <w:r w:rsidRPr="006D2669">
        <w:rPr>
          <w:rFonts w:ascii="Arial" w:hAnsi="Arial" w:cs="Arial"/>
          <w:sz w:val="20"/>
          <w:szCs w:val="20"/>
        </w:rPr>
        <w:t xml:space="preserve"> </w:t>
      </w:r>
      <w:proofErr w:type="spellStart"/>
      <w:r w:rsidRPr="006D2669">
        <w:rPr>
          <w:rFonts w:ascii="Arial" w:hAnsi="Arial" w:cs="Arial"/>
          <w:sz w:val="20"/>
          <w:szCs w:val="20"/>
        </w:rPr>
        <w:t>echipemnte</w:t>
      </w:r>
      <w:proofErr w:type="spellEnd"/>
      <w:r w:rsidRPr="006D2669">
        <w:rPr>
          <w:rFonts w:ascii="Arial" w:hAnsi="Arial" w:cs="Arial"/>
          <w:sz w:val="20"/>
          <w:szCs w:val="20"/>
        </w:rPr>
        <w:t xml:space="preserve"> de monitorizare:</w:t>
      </w:r>
    </w:p>
    <w:p w14:paraId="6FE01F91"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Senzor de oxigen pentru fiecare linie in parte;</w:t>
      </w:r>
    </w:p>
    <w:p w14:paraId="0428006E"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Debitmetru pentru influent si efluent;</w:t>
      </w:r>
    </w:p>
    <w:p w14:paraId="0DA52E17"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Echipamentele de monitorizare dispun de semnale de </w:t>
      </w:r>
      <w:proofErr w:type="spellStart"/>
      <w:r w:rsidRPr="006D2669">
        <w:rPr>
          <w:rFonts w:ascii="Arial" w:hAnsi="Arial" w:cs="Arial"/>
          <w:sz w:val="20"/>
          <w:szCs w:val="20"/>
        </w:rPr>
        <w:t>iesire</w:t>
      </w:r>
      <w:proofErr w:type="spellEnd"/>
      <w:r w:rsidRPr="006D2669">
        <w:rPr>
          <w:rFonts w:ascii="Arial" w:hAnsi="Arial" w:cs="Arial"/>
          <w:sz w:val="20"/>
          <w:szCs w:val="20"/>
        </w:rPr>
        <w:t xml:space="preserve"> analogice de tip 4-20mA cate vor fi transmise </w:t>
      </w:r>
      <w:proofErr w:type="spellStart"/>
      <w:r w:rsidRPr="006D2669">
        <w:rPr>
          <w:rFonts w:ascii="Arial" w:hAnsi="Arial" w:cs="Arial"/>
          <w:sz w:val="20"/>
          <w:szCs w:val="20"/>
        </w:rPr>
        <w:t>catre</w:t>
      </w:r>
      <w:proofErr w:type="spellEnd"/>
      <w:r w:rsidRPr="006D2669">
        <w:rPr>
          <w:rFonts w:ascii="Arial" w:hAnsi="Arial" w:cs="Arial"/>
          <w:sz w:val="20"/>
          <w:szCs w:val="20"/>
        </w:rPr>
        <w:t xml:space="preserve"> automatul PLC.</w:t>
      </w:r>
    </w:p>
    <w:p w14:paraId="45690523" w14:textId="77777777" w:rsidR="006D2669" w:rsidRPr="006D2669" w:rsidRDefault="006D2669" w:rsidP="006D2669">
      <w:pPr>
        <w:spacing w:line="276" w:lineRule="auto"/>
        <w:ind w:firstLine="708"/>
        <w:jc w:val="both"/>
        <w:rPr>
          <w:rFonts w:ascii="Arial" w:hAnsi="Arial" w:cs="Arial"/>
          <w:b/>
          <w:sz w:val="20"/>
          <w:szCs w:val="20"/>
        </w:rPr>
      </w:pPr>
      <w:r w:rsidRPr="006D2669">
        <w:rPr>
          <w:rFonts w:ascii="Arial" w:hAnsi="Arial" w:cs="Arial"/>
          <w:b/>
          <w:sz w:val="20"/>
          <w:szCs w:val="20"/>
        </w:rPr>
        <w:t>Tabloul de comanda si control RM</w:t>
      </w:r>
    </w:p>
    <w:p w14:paraId="68F6F47E"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cadrul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se va instala un tablou comanda si control RM complet echipat si utilat pentru alimentarea si comanda echipamentelor electrice, precum si pentru gestionarea </w:t>
      </w:r>
      <w:proofErr w:type="spellStart"/>
      <w:r w:rsidRPr="006D2669">
        <w:rPr>
          <w:rFonts w:ascii="Arial" w:hAnsi="Arial" w:cs="Arial"/>
          <w:sz w:val="20"/>
          <w:szCs w:val="20"/>
        </w:rPr>
        <w:t>instrumentatiei</w:t>
      </w:r>
      <w:proofErr w:type="spellEnd"/>
      <w:r w:rsidRPr="006D2669">
        <w:rPr>
          <w:rFonts w:ascii="Arial" w:hAnsi="Arial" w:cs="Arial"/>
          <w:sz w:val="20"/>
          <w:szCs w:val="20"/>
        </w:rPr>
        <w:t xml:space="preserve"> de </w:t>
      </w:r>
      <w:proofErr w:type="spellStart"/>
      <w:r w:rsidRPr="006D2669">
        <w:rPr>
          <w:rFonts w:ascii="Arial" w:hAnsi="Arial" w:cs="Arial"/>
          <w:sz w:val="20"/>
          <w:szCs w:val="20"/>
        </w:rPr>
        <w:t>masura</w:t>
      </w:r>
      <w:proofErr w:type="spellEnd"/>
      <w:r w:rsidRPr="006D2669">
        <w:rPr>
          <w:rFonts w:ascii="Arial" w:hAnsi="Arial" w:cs="Arial"/>
          <w:sz w:val="20"/>
          <w:szCs w:val="20"/>
        </w:rPr>
        <w:t xml:space="preserve"> si control din </w:t>
      </w:r>
      <w:proofErr w:type="spellStart"/>
      <w:r w:rsidRPr="006D2669">
        <w:rPr>
          <w:rFonts w:ascii="Arial" w:hAnsi="Arial" w:cs="Arial"/>
          <w:sz w:val="20"/>
          <w:szCs w:val="20"/>
        </w:rPr>
        <w:t>statie</w:t>
      </w:r>
      <w:proofErr w:type="spellEnd"/>
      <w:r w:rsidRPr="006D2669">
        <w:rPr>
          <w:rFonts w:ascii="Arial" w:hAnsi="Arial" w:cs="Arial"/>
          <w:sz w:val="20"/>
          <w:szCs w:val="20"/>
        </w:rPr>
        <w:t>.</w:t>
      </w:r>
    </w:p>
    <w:p w14:paraId="650E6B60"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Tabloul va fi conform cu cele mai noi revizii ale standardelor SR EN 60947 si SR EN 60439-1. Forma de separare va fi Forma 2 cu amplasarea elementelor pe </w:t>
      </w:r>
      <w:proofErr w:type="spellStart"/>
      <w:r w:rsidRPr="006D2669">
        <w:rPr>
          <w:rFonts w:ascii="Arial" w:hAnsi="Arial" w:cs="Arial"/>
          <w:sz w:val="20"/>
          <w:szCs w:val="20"/>
        </w:rPr>
        <w:t>contrapanou</w:t>
      </w:r>
      <w:proofErr w:type="spellEnd"/>
      <w:r w:rsidRPr="006D2669">
        <w:rPr>
          <w:rFonts w:ascii="Arial" w:hAnsi="Arial" w:cs="Arial"/>
          <w:sz w:val="20"/>
          <w:szCs w:val="20"/>
        </w:rPr>
        <w:t xml:space="preserve"> si acesta va fi dimensionat la nivelurile specificate pentru </w:t>
      </w:r>
      <w:proofErr w:type="spellStart"/>
      <w:r w:rsidRPr="006D2669">
        <w:rPr>
          <w:rFonts w:ascii="Arial" w:hAnsi="Arial" w:cs="Arial"/>
          <w:sz w:val="20"/>
          <w:szCs w:val="20"/>
        </w:rPr>
        <w:t>functionarea</w:t>
      </w:r>
      <w:proofErr w:type="spellEnd"/>
      <w:r w:rsidRPr="006D2669">
        <w:rPr>
          <w:rFonts w:ascii="Arial" w:hAnsi="Arial" w:cs="Arial"/>
          <w:sz w:val="20"/>
          <w:szCs w:val="20"/>
        </w:rPr>
        <w:t xml:space="preserve"> la tensiuni de pana la 600V, 50 Hz.</w:t>
      </w:r>
    </w:p>
    <w:p w14:paraId="753A2766"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Carcasa tabloului va fi realizata din tabla de otel cu grosimea de minim 1,5 mm vopsit in </w:t>
      </w:r>
      <w:proofErr w:type="spellStart"/>
      <w:r w:rsidRPr="006D2669">
        <w:rPr>
          <w:rFonts w:ascii="Arial" w:hAnsi="Arial" w:cs="Arial"/>
          <w:sz w:val="20"/>
          <w:szCs w:val="20"/>
        </w:rPr>
        <w:t>camp</w:t>
      </w:r>
      <w:proofErr w:type="spellEnd"/>
      <w:r w:rsidRPr="006D2669">
        <w:rPr>
          <w:rFonts w:ascii="Arial" w:hAnsi="Arial" w:cs="Arial"/>
          <w:sz w:val="20"/>
          <w:szCs w:val="20"/>
        </w:rPr>
        <w:t xml:space="preserve"> electrostatic, grad de </w:t>
      </w:r>
      <w:proofErr w:type="spellStart"/>
      <w:r w:rsidRPr="006D2669">
        <w:rPr>
          <w:rFonts w:ascii="Arial" w:hAnsi="Arial" w:cs="Arial"/>
          <w:sz w:val="20"/>
          <w:szCs w:val="20"/>
        </w:rPr>
        <w:t>protectie</w:t>
      </w:r>
      <w:proofErr w:type="spellEnd"/>
      <w:r w:rsidRPr="006D2669">
        <w:rPr>
          <w:rFonts w:ascii="Arial" w:hAnsi="Arial" w:cs="Arial"/>
          <w:sz w:val="20"/>
          <w:szCs w:val="20"/>
        </w:rPr>
        <w:t xml:space="preserve"> min. IP54.</w:t>
      </w:r>
    </w:p>
    <w:p w14:paraId="530678FA"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conformitate cu </w:t>
      </w:r>
      <w:proofErr w:type="spellStart"/>
      <w:r w:rsidRPr="006D2669">
        <w:rPr>
          <w:rFonts w:ascii="Arial" w:hAnsi="Arial" w:cs="Arial"/>
          <w:sz w:val="20"/>
          <w:szCs w:val="20"/>
        </w:rPr>
        <w:t>specificatiile</w:t>
      </w:r>
      <w:proofErr w:type="spellEnd"/>
      <w:r w:rsidRPr="006D2669">
        <w:rPr>
          <w:rFonts w:ascii="Arial" w:hAnsi="Arial" w:cs="Arial"/>
          <w:sz w:val="20"/>
          <w:szCs w:val="20"/>
        </w:rPr>
        <w:t xml:space="preserve"> tehnice aferente acestui proiect, tabloul RM va avea in componenta </w:t>
      </w:r>
      <w:proofErr w:type="spellStart"/>
      <w:r w:rsidRPr="006D2669">
        <w:rPr>
          <w:rFonts w:ascii="Arial" w:hAnsi="Arial" w:cs="Arial"/>
          <w:sz w:val="20"/>
          <w:szCs w:val="20"/>
        </w:rPr>
        <w:t>urmatoarele</w:t>
      </w:r>
      <w:proofErr w:type="spellEnd"/>
      <w:r w:rsidRPr="006D2669">
        <w:rPr>
          <w:rFonts w:ascii="Arial" w:hAnsi="Arial" w:cs="Arial"/>
          <w:sz w:val="20"/>
          <w:szCs w:val="20"/>
        </w:rPr>
        <w:t>:</w:t>
      </w:r>
    </w:p>
    <w:p w14:paraId="3A5BF1A7" w14:textId="77777777" w:rsidR="006D2669" w:rsidRPr="006D2669" w:rsidRDefault="006D2669" w:rsidP="006D2669">
      <w:pPr>
        <w:spacing w:line="276" w:lineRule="auto"/>
        <w:ind w:firstLine="708"/>
        <w:jc w:val="both"/>
        <w:rPr>
          <w:rFonts w:ascii="Arial" w:hAnsi="Arial" w:cs="Arial"/>
          <w:b/>
          <w:sz w:val="20"/>
          <w:szCs w:val="20"/>
        </w:rPr>
      </w:pPr>
      <w:r w:rsidRPr="006D2669">
        <w:rPr>
          <w:rFonts w:ascii="Arial" w:hAnsi="Arial" w:cs="Arial"/>
          <w:b/>
          <w:sz w:val="20"/>
          <w:szCs w:val="20"/>
        </w:rPr>
        <w:t xml:space="preserve">pe </w:t>
      </w:r>
      <w:proofErr w:type="spellStart"/>
      <w:r w:rsidRPr="006D2669">
        <w:rPr>
          <w:rFonts w:ascii="Arial" w:hAnsi="Arial" w:cs="Arial"/>
          <w:b/>
          <w:sz w:val="20"/>
          <w:szCs w:val="20"/>
        </w:rPr>
        <w:t>usa</w:t>
      </w:r>
      <w:proofErr w:type="spellEnd"/>
      <w:r w:rsidRPr="006D2669">
        <w:rPr>
          <w:rFonts w:ascii="Arial" w:hAnsi="Arial" w:cs="Arial"/>
          <w:b/>
          <w:sz w:val="20"/>
          <w:szCs w:val="20"/>
        </w:rPr>
        <w:t xml:space="preserve"> dulapului:</w:t>
      </w:r>
    </w:p>
    <w:p w14:paraId="74525D8B" w14:textId="77777777" w:rsidR="006D2669" w:rsidRPr="006D2669" w:rsidRDefault="006D2669" w:rsidP="006D2669">
      <w:pPr>
        <w:numPr>
          <w:ilvl w:val="0"/>
          <w:numId w:val="59"/>
        </w:numPr>
        <w:spacing w:line="276" w:lineRule="auto"/>
        <w:jc w:val="both"/>
        <w:rPr>
          <w:rFonts w:ascii="Arial" w:hAnsi="Arial" w:cs="Arial"/>
          <w:sz w:val="20"/>
          <w:szCs w:val="20"/>
        </w:rPr>
      </w:pPr>
      <w:proofErr w:type="spellStart"/>
      <w:r w:rsidRPr="006D2669">
        <w:rPr>
          <w:rFonts w:ascii="Arial" w:hAnsi="Arial" w:cs="Arial"/>
          <w:sz w:val="20"/>
          <w:szCs w:val="20"/>
        </w:rPr>
        <w:t>lampi</w:t>
      </w:r>
      <w:proofErr w:type="spellEnd"/>
      <w:r w:rsidRPr="006D2669">
        <w:rPr>
          <w:rFonts w:ascii="Arial" w:hAnsi="Arial" w:cs="Arial"/>
          <w:sz w:val="20"/>
          <w:szCs w:val="20"/>
        </w:rPr>
        <w:t xml:space="preserve"> indicatoare pentru </w:t>
      </w:r>
      <w:proofErr w:type="spellStart"/>
      <w:r w:rsidRPr="006D2669">
        <w:rPr>
          <w:rFonts w:ascii="Arial" w:hAnsi="Arial" w:cs="Arial"/>
          <w:sz w:val="20"/>
          <w:szCs w:val="20"/>
        </w:rPr>
        <w:t>starile</w:t>
      </w:r>
      <w:proofErr w:type="spellEnd"/>
      <w:r w:rsidRPr="006D2669">
        <w:rPr>
          <w:rFonts w:ascii="Arial" w:hAnsi="Arial" w:cs="Arial"/>
          <w:sz w:val="20"/>
          <w:szCs w:val="20"/>
        </w:rPr>
        <w:t xml:space="preserve"> de pornit/ oprit/ disponibil/ avarie montate pe </w:t>
      </w:r>
      <w:proofErr w:type="spellStart"/>
      <w:r w:rsidRPr="006D2669">
        <w:rPr>
          <w:rFonts w:ascii="Arial" w:hAnsi="Arial" w:cs="Arial"/>
          <w:sz w:val="20"/>
          <w:szCs w:val="20"/>
        </w:rPr>
        <w:t>usa</w:t>
      </w:r>
      <w:proofErr w:type="spellEnd"/>
      <w:r w:rsidRPr="006D2669">
        <w:rPr>
          <w:rFonts w:ascii="Arial" w:hAnsi="Arial" w:cs="Arial"/>
          <w:sz w:val="20"/>
          <w:szCs w:val="20"/>
        </w:rPr>
        <w:t>;</w:t>
      </w:r>
    </w:p>
    <w:p w14:paraId="16DBA173"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comutator </w:t>
      </w:r>
      <w:proofErr w:type="spellStart"/>
      <w:r w:rsidRPr="006D2669">
        <w:rPr>
          <w:rFonts w:ascii="Arial" w:hAnsi="Arial" w:cs="Arial"/>
          <w:sz w:val="20"/>
          <w:szCs w:val="20"/>
        </w:rPr>
        <w:t>selectie</w:t>
      </w:r>
      <w:proofErr w:type="spellEnd"/>
      <w:r w:rsidRPr="006D2669">
        <w:rPr>
          <w:rFonts w:ascii="Arial" w:hAnsi="Arial" w:cs="Arial"/>
          <w:sz w:val="20"/>
          <w:szCs w:val="20"/>
        </w:rPr>
        <w:t xml:space="preserve"> regimuri Manual/ 0/ Automat pentru fiecare motor;</w:t>
      </w:r>
    </w:p>
    <w:p w14:paraId="02CD6750" w14:textId="77777777" w:rsidR="006D2669" w:rsidRPr="006D2669" w:rsidRDefault="006D2669" w:rsidP="006D2669">
      <w:pPr>
        <w:numPr>
          <w:ilvl w:val="0"/>
          <w:numId w:val="59"/>
        </w:numPr>
        <w:spacing w:line="276" w:lineRule="auto"/>
        <w:jc w:val="both"/>
        <w:rPr>
          <w:rFonts w:ascii="Arial" w:hAnsi="Arial" w:cs="Arial"/>
          <w:sz w:val="20"/>
          <w:szCs w:val="20"/>
        </w:rPr>
      </w:pPr>
      <w:proofErr w:type="spellStart"/>
      <w:r w:rsidRPr="006D2669">
        <w:rPr>
          <w:rFonts w:ascii="Arial" w:hAnsi="Arial" w:cs="Arial"/>
          <w:sz w:val="20"/>
          <w:szCs w:val="20"/>
        </w:rPr>
        <w:t>interfata</w:t>
      </w:r>
      <w:proofErr w:type="spellEnd"/>
      <w:r w:rsidRPr="006D2669">
        <w:rPr>
          <w:rFonts w:ascii="Arial" w:hAnsi="Arial" w:cs="Arial"/>
          <w:sz w:val="20"/>
          <w:szCs w:val="20"/>
        </w:rPr>
        <w:t xml:space="preserve"> HMI color 7 inch cu </w:t>
      </w:r>
      <w:proofErr w:type="spellStart"/>
      <w:r w:rsidRPr="006D2669">
        <w:rPr>
          <w:rFonts w:ascii="Arial" w:hAnsi="Arial" w:cs="Arial"/>
          <w:sz w:val="20"/>
          <w:szCs w:val="20"/>
        </w:rPr>
        <w:t>touchscreen</w:t>
      </w:r>
      <w:proofErr w:type="spellEnd"/>
      <w:r w:rsidRPr="006D2669">
        <w:rPr>
          <w:rFonts w:ascii="Arial" w:hAnsi="Arial" w:cs="Arial"/>
          <w:sz w:val="20"/>
          <w:szCs w:val="20"/>
        </w:rPr>
        <w:t xml:space="preserve"> color, </w:t>
      </w:r>
      <w:proofErr w:type="spellStart"/>
      <w:r w:rsidRPr="006D2669">
        <w:rPr>
          <w:rFonts w:ascii="Arial" w:hAnsi="Arial" w:cs="Arial"/>
          <w:sz w:val="20"/>
          <w:szCs w:val="20"/>
        </w:rPr>
        <w:t>comunicatie</w:t>
      </w:r>
      <w:proofErr w:type="spellEnd"/>
      <w:r w:rsidRPr="006D2669">
        <w:rPr>
          <w:rFonts w:ascii="Arial" w:hAnsi="Arial" w:cs="Arial"/>
          <w:sz w:val="20"/>
          <w:szCs w:val="20"/>
        </w:rPr>
        <w:t xml:space="preserve"> cu PLC; </w:t>
      </w:r>
    </w:p>
    <w:p w14:paraId="1D0113D3" w14:textId="77777777" w:rsidR="006D2669" w:rsidRPr="006D2669" w:rsidRDefault="006D2669" w:rsidP="006D2669">
      <w:pPr>
        <w:spacing w:line="276" w:lineRule="auto"/>
        <w:ind w:firstLine="708"/>
        <w:jc w:val="both"/>
        <w:rPr>
          <w:rFonts w:ascii="Arial" w:hAnsi="Arial" w:cs="Arial"/>
          <w:b/>
          <w:sz w:val="20"/>
          <w:szCs w:val="20"/>
        </w:rPr>
      </w:pPr>
      <w:r w:rsidRPr="006D2669">
        <w:rPr>
          <w:rFonts w:ascii="Arial" w:hAnsi="Arial" w:cs="Arial"/>
          <w:b/>
          <w:sz w:val="20"/>
          <w:szCs w:val="20"/>
        </w:rPr>
        <w:t>in interiorul dulapului:</w:t>
      </w:r>
    </w:p>
    <w:p w14:paraId="4D623C21"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automat programabil PLC cu </w:t>
      </w:r>
      <w:proofErr w:type="spellStart"/>
      <w:r w:rsidRPr="006D2669">
        <w:rPr>
          <w:rFonts w:ascii="Arial" w:hAnsi="Arial" w:cs="Arial"/>
          <w:sz w:val="20"/>
          <w:szCs w:val="20"/>
        </w:rPr>
        <w:t>intrari</w:t>
      </w:r>
      <w:proofErr w:type="spellEnd"/>
      <w:r w:rsidRPr="006D2669">
        <w:rPr>
          <w:rFonts w:ascii="Arial" w:hAnsi="Arial" w:cs="Arial"/>
          <w:sz w:val="20"/>
          <w:szCs w:val="20"/>
        </w:rPr>
        <w:t>/</w:t>
      </w:r>
      <w:proofErr w:type="spellStart"/>
      <w:r w:rsidRPr="006D2669">
        <w:rPr>
          <w:rFonts w:ascii="Arial" w:hAnsi="Arial" w:cs="Arial"/>
          <w:sz w:val="20"/>
          <w:szCs w:val="20"/>
        </w:rPr>
        <w:t>iesiri</w:t>
      </w:r>
      <w:proofErr w:type="spellEnd"/>
      <w:r w:rsidRPr="006D2669">
        <w:rPr>
          <w:rFonts w:ascii="Arial" w:hAnsi="Arial" w:cs="Arial"/>
          <w:sz w:val="20"/>
          <w:szCs w:val="20"/>
        </w:rPr>
        <w:t xml:space="preserve"> digitale si analogice;</w:t>
      </w:r>
    </w:p>
    <w:p w14:paraId="4CA98A7D" w14:textId="77777777" w:rsidR="006D2669" w:rsidRPr="006D2669" w:rsidRDefault="006D2669" w:rsidP="006D2669">
      <w:pPr>
        <w:numPr>
          <w:ilvl w:val="0"/>
          <w:numId w:val="59"/>
        </w:numPr>
        <w:spacing w:line="276" w:lineRule="auto"/>
        <w:jc w:val="both"/>
        <w:rPr>
          <w:rFonts w:ascii="Arial" w:hAnsi="Arial" w:cs="Arial"/>
          <w:sz w:val="20"/>
          <w:szCs w:val="20"/>
        </w:rPr>
      </w:pPr>
      <w:proofErr w:type="spellStart"/>
      <w:r w:rsidRPr="006D2669">
        <w:rPr>
          <w:rFonts w:ascii="Arial" w:hAnsi="Arial" w:cs="Arial"/>
          <w:sz w:val="20"/>
          <w:szCs w:val="20"/>
        </w:rPr>
        <w:t>protectii</w:t>
      </w:r>
      <w:proofErr w:type="spellEnd"/>
      <w:r w:rsidRPr="006D2669">
        <w:rPr>
          <w:rFonts w:ascii="Arial" w:hAnsi="Arial" w:cs="Arial"/>
          <w:sz w:val="20"/>
          <w:szCs w:val="20"/>
        </w:rPr>
        <w:t xml:space="preserve"> pe circuitele de alimentare ale motoarelor;</w:t>
      </w:r>
    </w:p>
    <w:p w14:paraId="1F32C8B6" w14:textId="77777777" w:rsidR="006D2669" w:rsidRPr="006D2669" w:rsidRDefault="006D2669" w:rsidP="006D2669">
      <w:pPr>
        <w:numPr>
          <w:ilvl w:val="0"/>
          <w:numId w:val="59"/>
        </w:numPr>
        <w:spacing w:line="276" w:lineRule="auto"/>
        <w:jc w:val="both"/>
        <w:rPr>
          <w:rFonts w:ascii="Arial" w:hAnsi="Arial" w:cs="Arial"/>
          <w:sz w:val="20"/>
          <w:szCs w:val="20"/>
        </w:rPr>
      </w:pPr>
      <w:proofErr w:type="spellStart"/>
      <w:r w:rsidRPr="006D2669">
        <w:rPr>
          <w:rFonts w:ascii="Arial" w:hAnsi="Arial" w:cs="Arial"/>
          <w:sz w:val="20"/>
          <w:szCs w:val="20"/>
        </w:rPr>
        <w:t>intrerupatoare</w:t>
      </w:r>
      <w:proofErr w:type="spellEnd"/>
      <w:r w:rsidRPr="006D2669">
        <w:rPr>
          <w:rFonts w:ascii="Arial" w:hAnsi="Arial" w:cs="Arial"/>
          <w:sz w:val="20"/>
          <w:szCs w:val="20"/>
        </w:rPr>
        <w:t xml:space="preserve"> automate;</w:t>
      </w:r>
    </w:p>
    <w:p w14:paraId="7A4AA5C9"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alimentare circuit iluminat si priza de serviciu;</w:t>
      </w:r>
    </w:p>
    <w:p w14:paraId="1CC70EA7" w14:textId="77777777" w:rsidR="006D2669" w:rsidRPr="006D2669" w:rsidRDefault="006D2669" w:rsidP="006D2669">
      <w:pPr>
        <w:numPr>
          <w:ilvl w:val="0"/>
          <w:numId w:val="59"/>
        </w:numPr>
        <w:spacing w:line="276" w:lineRule="auto"/>
        <w:jc w:val="both"/>
        <w:rPr>
          <w:rFonts w:ascii="Arial" w:hAnsi="Arial" w:cs="Arial"/>
          <w:sz w:val="20"/>
          <w:szCs w:val="20"/>
        </w:rPr>
      </w:pPr>
      <w:proofErr w:type="spellStart"/>
      <w:r w:rsidRPr="006D2669">
        <w:rPr>
          <w:rFonts w:ascii="Arial" w:hAnsi="Arial" w:cs="Arial"/>
          <w:sz w:val="20"/>
          <w:szCs w:val="20"/>
        </w:rPr>
        <w:t>descarcator</w:t>
      </w:r>
      <w:proofErr w:type="spellEnd"/>
      <w:r w:rsidRPr="006D2669">
        <w:rPr>
          <w:rFonts w:ascii="Arial" w:hAnsi="Arial" w:cs="Arial"/>
          <w:sz w:val="20"/>
          <w:szCs w:val="20"/>
        </w:rPr>
        <w:t xml:space="preserve"> de supratensiune;</w:t>
      </w:r>
    </w:p>
    <w:p w14:paraId="1B89CF3F"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termostat si rezistenta de </w:t>
      </w:r>
      <w:proofErr w:type="spellStart"/>
      <w:r w:rsidRPr="006D2669">
        <w:rPr>
          <w:rFonts w:ascii="Arial" w:hAnsi="Arial" w:cs="Arial"/>
          <w:sz w:val="20"/>
          <w:szCs w:val="20"/>
        </w:rPr>
        <w:t>incalzire</w:t>
      </w:r>
      <w:proofErr w:type="spellEnd"/>
      <w:r w:rsidRPr="006D2669">
        <w:rPr>
          <w:rFonts w:ascii="Arial" w:hAnsi="Arial" w:cs="Arial"/>
          <w:sz w:val="20"/>
          <w:szCs w:val="20"/>
        </w:rPr>
        <w:t xml:space="preserve"> anti-condens;</w:t>
      </w:r>
    </w:p>
    <w:p w14:paraId="10E06EAB" w14:textId="77777777" w:rsidR="006D2669" w:rsidRPr="006D2669" w:rsidRDefault="006D2669" w:rsidP="006D2669">
      <w:pPr>
        <w:numPr>
          <w:ilvl w:val="0"/>
          <w:numId w:val="59"/>
        </w:numPr>
        <w:spacing w:line="276" w:lineRule="auto"/>
        <w:jc w:val="both"/>
        <w:rPr>
          <w:rFonts w:ascii="Arial" w:hAnsi="Arial" w:cs="Arial"/>
          <w:sz w:val="20"/>
          <w:szCs w:val="20"/>
        </w:rPr>
      </w:pPr>
      <w:proofErr w:type="spellStart"/>
      <w:r w:rsidRPr="006D2669">
        <w:rPr>
          <w:rFonts w:ascii="Arial" w:hAnsi="Arial" w:cs="Arial"/>
          <w:sz w:val="20"/>
          <w:szCs w:val="20"/>
        </w:rPr>
        <w:t>microcontact</w:t>
      </w:r>
      <w:proofErr w:type="spellEnd"/>
      <w:r w:rsidRPr="006D2669">
        <w:rPr>
          <w:rFonts w:ascii="Arial" w:hAnsi="Arial" w:cs="Arial"/>
          <w:sz w:val="20"/>
          <w:szCs w:val="20"/>
        </w:rPr>
        <w:t xml:space="preserve"> </w:t>
      </w:r>
      <w:proofErr w:type="spellStart"/>
      <w:r w:rsidRPr="006D2669">
        <w:rPr>
          <w:rFonts w:ascii="Arial" w:hAnsi="Arial" w:cs="Arial"/>
          <w:sz w:val="20"/>
          <w:szCs w:val="20"/>
        </w:rPr>
        <w:t>efractie</w:t>
      </w:r>
      <w:proofErr w:type="spellEnd"/>
      <w:r w:rsidRPr="006D2669">
        <w:rPr>
          <w:rFonts w:ascii="Arial" w:hAnsi="Arial" w:cs="Arial"/>
          <w:sz w:val="20"/>
          <w:szCs w:val="20"/>
        </w:rPr>
        <w:t xml:space="preserve"> </w:t>
      </w:r>
      <w:proofErr w:type="spellStart"/>
      <w:r w:rsidRPr="006D2669">
        <w:rPr>
          <w:rFonts w:ascii="Arial" w:hAnsi="Arial" w:cs="Arial"/>
          <w:sz w:val="20"/>
          <w:szCs w:val="20"/>
        </w:rPr>
        <w:t>usa</w:t>
      </w:r>
      <w:proofErr w:type="spellEnd"/>
      <w:r w:rsidRPr="006D2669">
        <w:rPr>
          <w:rFonts w:ascii="Arial" w:hAnsi="Arial" w:cs="Arial"/>
          <w:sz w:val="20"/>
          <w:szCs w:val="20"/>
        </w:rPr>
        <w:t xml:space="preserve"> tablou;</w:t>
      </w:r>
    </w:p>
    <w:p w14:paraId="0D02543D"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relee si conectori;</w:t>
      </w:r>
    </w:p>
    <w:p w14:paraId="2D6671E4"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releu de monitorizare faze </w:t>
      </w:r>
      <w:proofErr w:type="spellStart"/>
      <w:r w:rsidRPr="006D2669">
        <w:rPr>
          <w:rFonts w:ascii="Arial" w:hAnsi="Arial" w:cs="Arial"/>
          <w:sz w:val="20"/>
          <w:szCs w:val="20"/>
        </w:rPr>
        <w:t>retea</w:t>
      </w:r>
      <w:proofErr w:type="spellEnd"/>
      <w:r w:rsidRPr="006D2669">
        <w:rPr>
          <w:rFonts w:ascii="Arial" w:hAnsi="Arial" w:cs="Arial"/>
          <w:sz w:val="20"/>
          <w:szCs w:val="20"/>
        </w:rPr>
        <w:t>;</w:t>
      </w:r>
    </w:p>
    <w:p w14:paraId="4E2C077A" w14:textId="77777777" w:rsidR="006D2669" w:rsidRPr="006D2669" w:rsidRDefault="006D2669" w:rsidP="006D2669">
      <w:pPr>
        <w:spacing w:line="276" w:lineRule="auto"/>
        <w:ind w:firstLine="708"/>
        <w:jc w:val="both"/>
        <w:rPr>
          <w:rFonts w:ascii="Arial" w:hAnsi="Arial" w:cs="Arial"/>
          <w:b/>
          <w:sz w:val="20"/>
          <w:szCs w:val="20"/>
        </w:rPr>
      </w:pPr>
      <w:proofErr w:type="spellStart"/>
      <w:r w:rsidRPr="006D2669">
        <w:rPr>
          <w:rFonts w:ascii="Arial" w:hAnsi="Arial" w:cs="Arial"/>
          <w:b/>
          <w:sz w:val="20"/>
          <w:szCs w:val="20"/>
        </w:rPr>
        <w:t>Protectiile</w:t>
      </w:r>
      <w:proofErr w:type="spellEnd"/>
      <w:r w:rsidRPr="006D2669">
        <w:rPr>
          <w:rFonts w:ascii="Arial" w:hAnsi="Arial" w:cs="Arial"/>
          <w:b/>
          <w:sz w:val="20"/>
          <w:szCs w:val="20"/>
        </w:rPr>
        <w:t xml:space="preserve"> sistemului</w:t>
      </w:r>
    </w:p>
    <w:p w14:paraId="0A27B063"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Protectia</w:t>
      </w:r>
      <w:proofErr w:type="spellEnd"/>
      <w:r w:rsidRPr="006D2669">
        <w:rPr>
          <w:rFonts w:ascii="Arial" w:hAnsi="Arial" w:cs="Arial"/>
          <w:sz w:val="20"/>
          <w:szCs w:val="20"/>
        </w:rPr>
        <w:t xml:space="preserve"> motoarelor la suprasarcina se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prin intermediul </w:t>
      </w:r>
      <w:proofErr w:type="spellStart"/>
      <w:r w:rsidRPr="006D2669">
        <w:rPr>
          <w:rFonts w:ascii="Arial" w:hAnsi="Arial" w:cs="Arial"/>
          <w:sz w:val="20"/>
          <w:szCs w:val="20"/>
        </w:rPr>
        <w:t>intreruptorului</w:t>
      </w:r>
      <w:proofErr w:type="spellEnd"/>
      <w:r w:rsidRPr="006D2669">
        <w:rPr>
          <w:rFonts w:ascii="Arial" w:hAnsi="Arial" w:cs="Arial"/>
          <w:sz w:val="20"/>
          <w:szCs w:val="20"/>
        </w:rPr>
        <w:t xml:space="preserve"> </w:t>
      </w:r>
      <w:proofErr w:type="spellStart"/>
      <w:r w:rsidRPr="006D2669">
        <w:rPr>
          <w:rFonts w:ascii="Arial" w:hAnsi="Arial" w:cs="Arial"/>
          <w:sz w:val="20"/>
          <w:szCs w:val="20"/>
        </w:rPr>
        <w:t>magneto</w:t>
      </w:r>
      <w:proofErr w:type="spellEnd"/>
      <w:r w:rsidRPr="006D2669">
        <w:rPr>
          <w:rFonts w:ascii="Arial" w:hAnsi="Arial" w:cs="Arial"/>
          <w:sz w:val="20"/>
          <w:szCs w:val="20"/>
        </w:rPr>
        <w:t>-termic.</w:t>
      </w:r>
    </w:p>
    <w:p w14:paraId="2FA66A02"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Protectia</w:t>
      </w:r>
      <w:proofErr w:type="spellEnd"/>
      <w:r w:rsidRPr="006D2669">
        <w:rPr>
          <w:rFonts w:ascii="Arial" w:hAnsi="Arial" w:cs="Arial"/>
          <w:sz w:val="20"/>
          <w:szCs w:val="20"/>
        </w:rPr>
        <w:t xml:space="preserve"> termica a motoarelor, daca acestea vin dotate cu </w:t>
      </w:r>
      <w:proofErr w:type="spellStart"/>
      <w:r w:rsidRPr="006D2669">
        <w:rPr>
          <w:rFonts w:ascii="Arial" w:hAnsi="Arial" w:cs="Arial"/>
          <w:sz w:val="20"/>
          <w:szCs w:val="20"/>
        </w:rPr>
        <w:t>asa</w:t>
      </w:r>
      <w:proofErr w:type="spellEnd"/>
      <w:r w:rsidRPr="006D2669">
        <w:rPr>
          <w:rFonts w:ascii="Arial" w:hAnsi="Arial" w:cs="Arial"/>
          <w:sz w:val="20"/>
          <w:szCs w:val="20"/>
        </w:rPr>
        <w:t xml:space="preserve"> ceva, se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prin senzorii de temperatura din </w:t>
      </w:r>
      <w:proofErr w:type="spellStart"/>
      <w:r w:rsidRPr="006D2669">
        <w:rPr>
          <w:rFonts w:ascii="Arial" w:hAnsi="Arial" w:cs="Arial"/>
          <w:sz w:val="20"/>
          <w:szCs w:val="20"/>
        </w:rPr>
        <w:t>infasurarile</w:t>
      </w:r>
      <w:proofErr w:type="spellEnd"/>
      <w:r w:rsidRPr="006D2669">
        <w:rPr>
          <w:rFonts w:ascii="Arial" w:hAnsi="Arial" w:cs="Arial"/>
          <w:sz w:val="20"/>
          <w:szCs w:val="20"/>
        </w:rPr>
        <w:t xml:space="preserve"> motoarelor, conectate la relee electronice de </w:t>
      </w:r>
      <w:proofErr w:type="spellStart"/>
      <w:r w:rsidRPr="006D2669">
        <w:rPr>
          <w:rFonts w:ascii="Arial" w:hAnsi="Arial" w:cs="Arial"/>
          <w:sz w:val="20"/>
          <w:szCs w:val="20"/>
        </w:rPr>
        <w:t>protectie</w:t>
      </w:r>
      <w:proofErr w:type="spellEnd"/>
      <w:r w:rsidRPr="006D2669">
        <w:rPr>
          <w:rFonts w:ascii="Arial" w:hAnsi="Arial" w:cs="Arial"/>
          <w:sz w:val="20"/>
          <w:szCs w:val="20"/>
        </w:rPr>
        <w:t xml:space="preserve">. </w:t>
      </w:r>
    </w:p>
    <w:p w14:paraId="1E3D905E"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Sistemul se </w:t>
      </w:r>
      <w:proofErr w:type="spellStart"/>
      <w:r w:rsidRPr="006D2669">
        <w:rPr>
          <w:rFonts w:ascii="Arial" w:hAnsi="Arial" w:cs="Arial"/>
          <w:sz w:val="20"/>
          <w:szCs w:val="20"/>
        </w:rPr>
        <w:t>protejeaza</w:t>
      </w:r>
      <w:proofErr w:type="spellEnd"/>
      <w:r w:rsidRPr="006D2669">
        <w:rPr>
          <w:rFonts w:ascii="Arial" w:hAnsi="Arial" w:cs="Arial"/>
          <w:sz w:val="20"/>
          <w:szCs w:val="20"/>
        </w:rPr>
        <w:t xml:space="preserve"> </w:t>
      </w:r>
      <w:proofErr w:type="spellStart"/>
      <w:r w:rsidRPr="006D2669">
        <w:rPr>
          <w:rFonts w:ascii="Arial" w:hAnsi="Arial" w:cs="Arial"/>
          <w:sz w:val="20"/>
          <w:szCs w:val="20"/>
        </w:rPr>
        <w:t>impotriva</w:t>
      </w:r>
      <w:proofErr w:type="spellEnd"/>
      <w:r w:rsidRPr="006D2669">
        <w:rPr>
          <w:rFonts w:ascii="Arial" w:hAnsi="Arial" w:cs="Arial"/>
          <w:sz w:val="20"/>
          <w:szCs w:val="20"/>
        </w:rPr>
        <w:t xml:space="preserve"> </w:t>
      </w:r>
      <w:proofErr w:type="spellStart"/>
      <w:r w:rsidRPr="006D2669">
        <w:rPr>
          <w:rFonts w:ascii="Arial" w:hAnsi="Arial" w:cs="Arial"/>
          <w:sz w:val="20"/>
          <w:szCs w:val="20"/>
        </w:rPr>
        <w:t>inversarii</w:t>
      </w:r>
      <w:proofErr w:type="spellEnd"/>
      <w:r w:rsidRPr="006D2669">
        <w:rPr>
          <w:rFonts w:ascii="Arial" w:hAnsi="Arial" w:cs="Arial"/>
          <w:sz w:val="20"/>
          <w:szCs w:val="20"/>
        </w:rPr>
        <w:t xml:space="preserve"> fazelor, lipsei unei faze, dezechilibrului fazelor, </w:t>
      </w:r>
      <w:proofErr w:type="spellStart"/>
      <w:r w:rsidRPr="006D2669">
        <w:rPr>
          <w:rFonts w:ascii="Arial" w:hAnsi="Arial" w:cs="Arial"/>
          <w:sz w:val="20"/>
          <w:szCs w:val="20"/>
        </w:rPr>
        <w:t>printrun</w:t>
      </w:r>
      <w:proofErr w:type="spellEnd"/>
      <w:r w:rsidRPr="006D2669">
        <w:rPr>
          <w:rFonts w:ascii="Arial" w:hAnsi="Arial" w:cs="Arial"/>
          <w:sz w:val="20"/>
          <w:szCs w:val="20"/>
        </w:rPr>
        <w:t xml:space="preserve"> releu destinat acestui scop, care, in cazul </w:t>
      </w:r>
      <w:proofErr w:type="spellStart"/>
      <w:r w:rsidRPr="006D2669">
        <w:rPr>
          <w:rFonts w:ascii="Arial" w:hAnsi="Arial" w:cs="Arial"/>
          <w:sz w:val="20"/>
          <w:szCs w:val="20"/>
        </w:rPr>
        <w:t>sesizarii</w:t>
      </w:r>
      <w:proofErr w:type="spellEnd"/>
      <w:r w:rsidRPr="006D2669">
        <w:rPr>
          <w:rFonts w:ascii="Arial" w:hAnsi="Arial" w:cs="Arial"/>
          <w:sz w:val="20"/>
          <w:szCs w:val="20"/>
        </w:rPr>
        <w:t xml:space="preserve"> unor probleme pe </w:t>
      </w:r>
      <w:proofErr w:type="spellStart"/>
      <w:r w:rsidRPr="006D2669">
        <w:rPr>
          <w:rFonts w:ascii="Arial" w:hAnsi="Arial" w:cs="Arial"/>
          <w:sz w:val="20"/>
          <w:szCs w:val="20"/>
        </w:rPr>
        <w:t>reteaua</w:t>
      </w:r>
      <w:proofErr w:type="spellEnd"/>
      <w:r w:rsidRPr="006D2669">
        <w:rPr>
          <w:rFonts w:ascii="Arial" w:hAnsi="Arial" w:cs="Arial"/>
          <w:sz w:val="20"/>
          <w:szCs w:val="20"/>
        </w:rPr>
        <w:t xml:space="preserve"> de alimentare determina oprirea </w:t>
      </w:r>
      <w:proofErr w:type="spellStart"/>
      <w:r w:rsidRPr="006D2669">
        <w:rPr>
          <w:rFonts w:ascii="Arial" w:hAnsi="Arial" w:cs="Arial"/>
          <w:sz w:val="20"/>
          <w:szCs w:val="20"/>
        </w:rPr>
        <w:t>functionarii</w:t>
      </w:r>
      <w:proofErr w:type="spellEnd"/>
      <w:r w:rsidRPr="006D2669">
        <w:rPr>
          <w:rFonts w:ascii="Arial" w:hAnsi="Arial" w:cs="Arial"/>
          <w:sz w:val="20"/>
          <w:szCs w:val="20"/>
        </w:rPr>
        <w:t xml:space="preserve"> </w:t>
      </w:r>
      <w:proofErr w:type="spellStart"/>
      <w:r w:rsidRPr="006D2669">
        <w:rPr>
          <w:rFonts w:ascii="Arial" w:hAnsi="Arial" w:cs="Arial"/>
          <w:sz w:val="20"/>
          <w:szCs w:val="20"/>
        </w:rPr>
        <w:t>statiei</w:t>
      </w:r>
      <w:proofErr w:type="spellEnd"/>
      <w:r w:rsidRPr="006D2669">
        <w:rPr>
          <w:rFonts w:ascii="Arial" w:hAnsi="Arial" w:cs="Arial"/>
          <w:sz w:val="20"/>
          <w:szCs w:val="20"/>
        </w:rPr>
        <w:t>.</w:t>
      </w:r>
    </w:p>
    <w:p w14:paraId="3AD81E1F"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Protectia</w:t>
      </w:r>
      <w:proofErr w:type="spellEnd"/>
      <w:r w:rsidRPr="006D2669">
        <w:rPr>
          <w:rFonts w:ascii="Arial" w:hAnsi="Arial" w:cs="Arial"/>
          <w:sz w:val="20"/>
          <w:szCs w:val="20"/>
        </w:rPr>
        <w:t xml:space="preserve"> la scurtcircuit se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prin intermediul </w:t>
      </w:r>
      <w:proofErr w:type="spellStart"/>
      <w:r w:rsidRPr="006D2669">
        <w:rPr>
          <w:rFonts w:ascii="Arial" w:hAnsi="Arial" w:cs="Arial"/>
          <w:sz w:val="20"/>
          <w:szCs w:val="20"/>
        </w:rPr>
        <w:t>intrerupatoarelor</w:t>
      </w:r>
      <w:proofErr w:type="spellEnd"/>
      <w:r w:rsidRPr="006D2669">
        <w:rPr>
          <w:rFonts w:ascii="Arial" w:hAnsi="Arial" w:cs="Arial"/>
          <w:sz w:val="20"/>
          <w:szCs w:val="20"/>
        </w:rPr>
        <w:t xml:space="preserve"> automate echipate cu relee </w:t>
      </w:r>
      <w:proofErr w:type="spellStart"/>
      <w:r w:rsidRPr="006D2669">
        <w:rPr>
          <w:rFonts w:ascii="Arial" w:hAnsi="Arial" w:cs="Arial"/>
          <w:sz w:val="20"/>
          <w:szCs w:val="20"/>
        </w:rPr>
        <w:t>electro</w:t>
      </w:r>
      <w:proofErr w:type="spellEnd"/>
      <w:r w:rsidRPr="006D2669">
        <w:rPr>
          <w:rFonts w:ascii="Arial" w:hAnsi="Arial" w:cs="Arial"/>
          <w:sz w:val="20"/>
          <w:szCs w:val="20"/>
        </w:rPr>
        <w:t>-magnetice.</w:t>
      </w:r>
    </w:p>
    <w:p w14:paraId="1008590A"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Protectia</w:t>
      </w:r>
      <w:proofErr w:type="spellEnd"/>
      <w:r w:rsidRPr="006D2669">
        <w:rPr>
          <w:rFonts w:ascii="Arial" w:hAnsi="Arial" w:cs="Arial"/>
          <w:sz w:val="20"/>
          <w:szCs w:val="20"/>
        </w:rPr>
        <w:t xml:space="preserve"> la supratensiuni se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printr-un echipament special destinate acestui scop.</w:t>
      </w:r>
    </w:p>
    <w:p w14:paraId="2B4C9CF1"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Protectia</w:t>
      </w:r>
      <w:proofErr w:type="spellEnd"/>
      <w:r w:rsidRPr="006D2669">
        <w:rPr>
          <w:rFonts w:ascii="Arial" w:hAnsi="Arial" w:cs="Arial"/>
          <w:sz w:val="20"/>
          <w:szCs w:val="20"/>
        </w:rPr>
        <w:t xml:space="preserve"> la supratensiune a automatului programabil se </w:t>
      </w:r>
      <w:proofErr w:type="spellStart"/>
      <w:r w:rsidRPr="006D2669">
        <w:rPr>
          <w:rFonts w:ascii="Arial" w:hAnsi="Arial" w:cs="Arial"/>
          <w:sz w:val="20"/>
          <w:szCs w:val="20"/>
        </w:rPr>
        <w:t>realizeaza</w:t>
      </w:r>
      <w:proofErr w:type="spellEnd"/>
      <w:r w:rsidRPr="006D2669">
        <w:rPr>
          <w:rFonts w:ascii="Arial" w:hAnsi="Arial" w:cs="Arial"/>
          <w:sz w:val="20"/>
          <w:szCs w:val="20"/>
        </w:rPr>
        <w:t xml:space="preserve"> prin sursa de alimentare UPS. </w:t>
      </w:r>
    </w:p>
    <w:p w14:paraId="352D87E4" w14:textId="77777777" w:rsidR="006D2669" w:rsidRPr="006D2669" w:rsidRDefault="006D2669" w:rsidP="006D2669">
      <w:pPr>
        <w:spacing w:line="276" w:lineRule="auto"/>
        <w:ind w:firstLine="708"/>
        <w:jc w:val="both"/>
        <w:rPr>
          <w:rFonts w:ascii="Arial" w:hAnsi="Arial" w:cs="Arial"/>
          <w:b/>
          <w:sz w:val="20"/>
          <w:szCs w:val="20"/>
        </w:rPr>
      </w:pPr>
      <w:proofErr w:type="spellStart"/>
      <w:r w:rsidRPr="006D2669">
        <w:rPr>
          <w:rFonts w:ascii="Arial" w:hAnsi="Arial" w:cs="Arial"/>
          <w:b/>
          <w:sz w:val="20"/>
          <w:szCs w:val="20"/>
        </w:rPr>
        <w:t>Functiile</w:t>
      </w:r>
      <w:proofErr w:type="spellEnd"/>
      <w:r w:rsidRPr="006D2669">
        <w:rPr>
          <w:rFonts w:ascii="Arial" w:hAnsi="Arial" w:cs="Arial"/>
          <w:b/>
          <w:sz w:val="20"/>
          <w:szCs w:val="20"/>
        </w:rPr>
        <w:t xml:space="preserve"> sistemului de automatizare locala</w:t>
      </w:r>
    </w:p>
    <w:p w14:paraId="2EC31477"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Sistemul de automatizare locala a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trebuie sa asigure </w:t>
      </w:r>
      <w:proofErr w:type="spellStart"/>
      <w:r w:rsidRPr="006D2669">
        <w:rPr>
          <w:rFonts w:ascii="Arial" w:hAnsi="Arial" w:cs="Arial"/>
          <w:sz w:val="20"/>
          <w:szCs w:val="20"/>
        </w:rPr>
        <w:t>urmatoarele</w:t>
      </w:r>
      <w:proofErr w:type="spellEnd"/>
      <w:r w:rsidRPr="006D2669">
        <w:rPr>
          <w:rFonts w:ascii="Arial" w:hAnsi="Arial" w:cs="Arial"/>
          <w:sz w:val="20"/>
          <w:szCs w:val="20"/>
        </w:rPr>
        <w:t xml:space="preserve"> </w:t>
      </w:r>
      <w:proofErr w:type="spellStart"/>
      <w:r w:rsidRPr="006D2669">
        <w:rPr>
          <w:rFonts w:ascii="Arial" w:hAnsi="Arial" w:cs="Arial"/>
          <w:sz w:val="20"/>
          <w:szCs w:val="20"/>
        </w:rPr>
        <w:t>functii</w:t>
      </w:r>
      <w:proofErr w:type="spellEnd"/>
      <w:r w:rsidRPr="006D2669">
        <w:rPr>
          <w:rFonts w:ascii="Arial" w:hAnsi="Arial" w:cs="Arial"/>
          <w:sz w:val="20"/>
          <w:szCs w:val="20"/>
        </w:rPr>
        <w:t>:</w:t>
      </w:r>
    </w:p>
    <w:p w14:paraId="0CF4DC85"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asigurarea regimurilor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a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(automat/manual);</w:t>
      </w:r>
    </w:p>
    <w:p w14:paraId="28BC9224"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asigurarea modului de comanda local/distanta;</w:t>
      </w:r>
    </w:p>
    <w:p w14:paraId="653F2EEA" w14:textId="77777777" w:rsidR="006D2669" w:rsidRPr="006D2669" w:rsidRDefault="006D2669" w:rsidP="006D2669">
      <w:pPr>
        <w:numPr>
          <w:ilvl w:val="0"/>
          <w:numId w:val="59"/>
        </w:numPr>
        <w:spacing w:line="276" w:lineRule="auto"/>
        <w:jc w:val="both"/>
        <w:rPr>
          <w:rFonts w:ascii="Arial" w:hAnsi="Arial" w:cs="Arial"/>
          <w:sz w:val="20"/>
          <w:szCs w:val="20"/>
        </w:rPr>
      </w:pPr>
      <w:proofErr w:type="spellStart"/>
      <w:r w:rsidRPr="006D2669">
        <w:rPr>
          <w:rFonts w:ascii="Arial" w:hAnsi="Arial" w:cs="Arial"/>
          <w:sz w:val="20"/>
          <w:szCs w:val="20"/>
        </w:rPr>
        <w:t>functionarea</w:t>
      </w:r>
      <w:proofErr w:type="spellEnd"/>
      <w:r w:rsidRPr="006D2669">
        <w:rPr>
          <w:rFonts w:ascii="Arial" w:hAnsi="Arial" w:cs="Arial"/>
          <w:sz w:val="20"/>
          <w:szCs w:val="20"/>
        </w:rPr>
        <w:t xml:space="preserve"> in regim automat, in </w:t>
      </w:r>
      <w:proofErr w:type="spellStart"/>
      <w:r w:rsidRPr="006D2669">
        <w:rPr>
          <w:rFonts w:ascii="Arial" w:hAnsi="Arial" w:cs="Arial"/>
          <w:sz w:val="20"/>
          <w:szCs w:val="20"/>
        </w:rPr>
        <w:t>functie</w:t>
      </w:r>
      <w:proofErr w:type="spellEnd"/>
      <w:r w:rsidRPr="006D2669">
        <w:rPr>
          <w:rFonts w:ascii="Arial" w:hAnsi="Arial" w:cs="Arial"/>
          <w:sz w:val="20"/>
          <w:szCs w:val="20"/>
        </w:rPr>
        <w:t xml:space="preserve"> logica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implementata in automatul PLC instalat in tabloul de comanda RM.</w:t>
      </w:r>
    </w:p>
    <w:p w14:paraId="43F7BDEB"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alternarea automata a motoarelor pe principiul </w:t>
      </w:r>
      <w:proofErr w:type="spellStart"/>
      <w:r w:rsidRPr="006D2669">
        <w:rPr>
          <w:rFonts w:ascii="Arial" w:hAnsi="Arial" w:cs="Arial"/>
          <w:sz w:val="20"/>
          <w:szCs w:val="20"/>
        </w:rPr>
        <w:t>egalizarii</w:t>
      </w:r>
      <w:proofErr w:type="spellEnd"/>
      <w:r w:rsidRPr="006D2669">
        <w:rPr>
          <w:rFonts w:ascii="Arial" w:hAnsi="Arial" w:cs="Arial"/>
          <w:sz w:val="20"/>
          <w:szCs w:val="20"/>
        </w:rPr>
        <w:t xml:space="preserve"> orelor de </w:t>
      </w:r>
      <w:proofErr w:type="spellStart"/>
      <w:r w:rsidRPr="006D2669">
        <w:rPr>
          <w:rFonts w:ascii="Arial" w:hAnsi="Arial" w:cs="Arial"/>
          <w:sz w:val="20"/>
          <w:szCs w:val="20"/>
        </w:rPr>
        <w:t>functionare</w:t>
      </w:r>
      <w:proofErr w:type="spellEnd"/>
      <w:r w:rsidRPr="006D2669">
        <w:rPr>
          <w:rFonts w:ascii="Arial" w:hAnsi="Arial" w:cs="Arial"/>
          <w:sz w:val="20"/>
          <w:szCs w:val="20"/>
        </w:rPr>
        <w:t>;</w:t>
      </w:r>
    </w:p>
    <w:p w14:paraId="123DC454"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repornirea automata a sistemului la revenirea tensiunii de alimentare (</w:t>
      </w:r>
      <w:proofErr w:type="spellStart"/>
      <w:r w:rsidRPr="006D2669">
        <w:rPr>
          <w:rFonts w:ascii="Arial" w:hAnsi="Arial" w:cs="Arial"/>
          <w:sz w:val="20"/>
          <w:szCs w:val="20"/>
        </w:rPr>
        <w:t>dupa</w:t>
      </w:r>
      <w:proofErr w:type="spellEnd"/>
      <w:r w:rsidRPr="006D2669">
        <w:rPr>
          <w:rFonts w:ascii="Arial" w:hAnsi="Arial" w:cs="Arial"/>
          <w:sz w:val="20"/>
          <w:szCs w:val="20"/>
        </w:rPr>
        <w:t xml:space="preserve"> lipsa tensiunii in </w:t>
      </w:r>
      <w:proofErr w:type="spellStart"/>
      <w:r w:rsidRPr="006D2669">
        <w:rPr>
          <w:rFonts w:ascii="Arial" w:hAnsi="Arial" w:cs="Arial"/>
          <w:sz w:val="20"/>
          <w:szCs w:val="20"/>
        </w:rPr>
        <w:t>retea</w:t>
      </w:r>
      <w:proofErr w:type="spellEnd"/>
      <w:r w:rsidRPr="006D2669">
        <w:rPr>
          <w:rFonts w:ascii="Arial" w:hAnsi="Arial" w:cs="Arial"/>
          <w:sz w:val="20"/>
          <w:szCs w:val="20"/>
        </w:rPr>
        <w:t>);</w:t>
      </w:r>
    </w:p>
    <w:p w14:paraId="66A189D4"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contorizarea orelor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a motoarelor;</w:t>
      </w:r>
    </w:p>
    <w:p w14:paraId="5E317683" w14:textId="77777777" w:rsidR="006D2669" w:rsidRPr="006D2669" w:rsidRDefault="006D2669" w:rsidP="006D2669">
      <w:pPr>
        <w:numPr>
          <w:ilvl w:val="0"/>
          <w:numId w:val="59"/>
        </w:numPr>
        <w:spacing w:line="276" w:lineRule="auto"/>
        <w:jc w:val="both"/>
        <w:rPr>
          <w:rFonts w:ascii="Arial" w:hAnsi="Arial" w:cs="Arial"/>
          <w:sz w:val="20"/>
          <w:szCs w:val="20"/>
        </w:rPr>
      </w:pPr>
      <w:proofErr w:type="spellStart"/>
      <w:r w:rsidRPr="006D2669">
        <w:rPr>
          <w:rFonts w:ascii="Arial" w:hAnsi="Arial" w:cs="Arial"/>
          <w:sz w:val="20"/>
          <w:szCs w:val="20"/>
        </w:rPr>
        <w:t>afisarea</w:t>
      </w:r>
      <w:proofErr w:type="spellEnd"/>
      <w:r w:rsidRPr="006D2669">
        <w:rPr>
          <w:rFonts w:ascii="Arial" w:hAnsi="Arial" w:cs="Arial"/>
          <w:sz w:val="20"/>
          <w:szCs w:val="20"/>
        </w:rPr>
        <w:t xml:space="preserve"> pe HMI a parametrilor din </w:t>
      </w:r>
      <w:proofErr w:type="spellStart"/>
      <w:r w:rsidRPr="006D2669">
        <w:rPr>
          <w:rFonts w:ascii="Arial" w:hAnsi="Arial" w:cs="Arial"/>
          <w:sz w:val="20"/>
          <w:szCs w:val="20"/>
        </w:rPr>
        <w:t>statie</w:t>
      </w:r>
      <w:proofErr w:type="spellEnd"/>
      <w:r w:rsidRPr="006D2669">
        <w:rPr>
          <w:rFonts w:ascii="Arial" w:hAnsi="Arial" w:cs="Arial"/>
          <w:sz w:val="20"/>
          <w:szCs w:val="20"/>
        </w:rPr>
        <w:t xml:space="preserve"> (</w:t>
      </w:r>
      <w:proofErr w:type="spellStart"/>
      <w:r w:rsidRPr="006D2669">
        <w:rPr>
          <w:rFonts w:ascii="Arial" w:hAnsi="Arial" w:cs="Arial"/>
          <w:sz w:val="20"/>
          <w:szCs w:val="20"/>
        </w:rPr>
        <w:t>stari</w:t>
      </w:r>
      <w:proofErr w:type="spellEnd"/>
      <w:r w:rsidRPr="006D2669">
        <w:rPr>
          <w:rFonts w:ascii="Arial" w:hAnsi="Arial" w:cs="Arial"/>
          <w:sz w:val="20"/>
          <w:szCs w:val="20"/>
        </w:rPr>
        <w:t xml:space="preserve">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si avarie, valori analogice);</w:t>
      </w:r>
    </w:p>
    <w:p w14:paraId="2A9C5A08" w14:textId="77777777" w:rsidR="006D2669" w:rsidRPr="006D2669" w:rsidRDefault="006D2669" w:rsidP="006D2669">
      <w:pPr>
        <w:spacing w:line="276" w:lineRule="auto"/>
        <w:ind w:firstLine="708"/>
        <w:jc w:val="both"/>
        <w:rPr>
          <w:rFonts w:ascii="Arial" w:hAnsi="Arial" w:cs="Arial"/>
          <w:b/>
          <w:sz w:val="20"/>
          <w:szCs w:val="20"/>
        </w:rPr>
      </w:pPr>
      <w:r w:rsidRPr="006D2669">
        <w:rPr>
          <w:rFonts w:ascii="Arial" w:hAnsi="Arial" w:cs="Arial"/>
          <w:b/>
          <w:sz w:val="20"/>
          <w:szCs w:val="20"/>
        </w:rPr>
        <w:lastRenderedPageBreak/>
        <w:t>Alimentarea suplimentara cu energie electrica a PLC</w:t>
      </w:r>
    </w:p>
    <w:p w14:paraId="4B36A199"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Alimentarea automatului programabil se realizata dintr-o sursa de alimentare </w:t>
      </w:r>
      <w:proofErr w:type="spellStart"/>
      <w:r w:rsidRPr="006D2669">
        <w:rPr>
          <w:rFonts w:ascii="Arial" w:hAnsi="Arial" w:cs="Arial"/>
          <w:sz w:val="20"/>
          <w:szCs w:val="20"/>
        </w:rPr>
        <w:t>neintreruptibila</w:t>
      </w:r>
      <w:proofErr w:type="spellEnd"/>
      <w:r w:rsidRPr="006D2669">
        <w:rPr>
          <w:rFonts w:ascii="Arial" w:hAnsi="Arial" w:cs="Arial"/>
          <w:sz w:val="20"/>
          <w:szCs w:val="20"/>
        </w:rPr>
        <w:t xml:space="preserve"> (UPS), care trebuie sa ofere o autonomie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de cel </w:t>
      </w:r>
      <w:proofErr w:type="spellStart"/>
      <w:r w:rsidRPr="006D2669">
        <w:rPr>
          <w:rFonts w:ascii="Arial" w:hAnsi="Arial" w:cs="Arial"/>
          <w:sz w:val="20"/>
          <w:szCs w:val="20"/>
        </w:rPr>
        <w:t>putin</w:t>
      </w:r>
      <w:proofErr w:type="spellEnd"/>
      <w:r w:rsidRPr="006D2669">
        <w:rPr>
          <w:rFonts w:ascii="Arial" w:hAnsi="Arial" w:cs="Arial"/>
          <w:sz w:val="20"/>
          <w:szCs w:val="20"/>
        </w:rPr>
        <w:t xml:space="preserve"> 1 ora, in cazul </w:t>
      </w:r>
      <w:proofErr w:type="spellStart"/>
      <w:r w:rsidRPr="006D2669">
        <w:rPr>
          <w:rFonts w:ascii="Arial" w:hAnsi="Arial" w:cs="Arial"/>
          <w:sz w:val="20"/>
          <w:szCs w:val="20"/>
        </w:rPr>
        <w:t>intreruperii</w:t>
      </w:r>
      <w:proofErr w:type="spellEnd"/>
      <w:r w:rsidRPr="006D2669">
        <w:rPr>
          <w:rFonts w:ascii="Arial" w:hAnsi="Arial" w:cs="Arial"/>
          <w:sz w:val="20"/>
          <w:szCs w:val="20"/>
        </w:rPr>
        <w:t xml:space="preserve"> alimentarii cu energie electrica.</w:t>
      </w:r>
    </w:p>
    <w:p w14:paraId="09E2495F"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Dupa</w:t>
      </w:r>
      <w:proofErr w:type="spellEnd"/>
      <w:r w:rsidRPr="006D2669">
        <w:rPr>
          <w:rFonts w:ascii="Arial" w:hAnsi="Arial" w:cs="Arial"/>
          <w:sz w:val="20"/>
          <w:szCs w:val="20"/>
        </w:rPr>
        <w:t xml:space="preserve"> revenirea alimentarii cu energie electrica, automatul programabil trebuie sa </w:t>
      </w:r>
      <w:proofErr w:type="spellStart"/>
      <w:r w:rsidRPr="006D2669">
        <w:rPr>
          <w:rFonts w:ascii="Arial" w:hAnsi="Arial" w:cs="Arial"/>
          <w:sz w:val="20"/>
          <w:szCs w:val="20"/>
        </w:rPr>
        <w:t>initieze</w:t>
      </w:r>
      <w:proofErr w:type="spellEnd"/>
      <w:r w:rsidRPr="006D2669">
        <w:rPr>
          <w:rFonts w:ascii="Arial" w:hAnsi="Arial" w:cs="Arial"/>
          <w:sz w:val="20"/>
          <w:szCs w:val="20"/>
        </w:rPr>
        <w:t xml:space="preserve"> o repornire controlata a sistemului de automatizare locala, aflat in regim de lucru automat la momentul </w:t>
      </w:r>
      <w:proofErr w:type="spellStart"/>
      <w:r w:rsidRPr="006D2669">
        <w:rPr>
          <w:rFonts w:ascii="Arial" w:hAnsi="Arial" w:cs="Arial"/>
          <w:sz w:val="20"/>
          <w:szCs w:val="20"/>
        </w:rPr>
        <w:t>intreruperii</w:t>
      </w:r>
      <w:proofErr w:type="spellEnd"/>
      <w:r w:rsidRPr="006D2669">
        <w:rPr>
          <w:rFonts w:ascii="Arial" w:hAnsi="Arial" w:cs="Arial"/>
          <w:sz w:val="20"/>
          <w:szCs w:val="20"/>
        </w:rPr>
        <w:t xml:space="preserve"> alimentarii.</w:t>
      </w:r>
    </w:p>
    <w:p w14:paraId="49256C5F"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Aceasta va include pornirea </w:t>
      </w:r>
      <w:proofErr w:type="spellStart"/>
      <w:r w:rsidRPr="006D2669">
        <w:rPr>
          <w:rFonts w:ascii="Arial" w:hAnsi="Arial" w:cs="Arial"/>
          <w:sz w:val="20"/>
          <w:szCs w:val="20"/>
        </w:rPr>
        <w:t>secventiala</w:t>
      </w:r>
      <w:proofErr w:type="spellEnd"/>
      <w:r w:rsidRPr="006D2669">
        <w:rPr>
          <w:rFonts w:ascii="Arial" w:hAnsi="Arial" w:cs="Arial"/>
          <w:sz w:val="20"/>
          <w:szCs w:val="20"/>
        </w:rPr>
        <w:t xml:space="preserve"> a echipamentelor, in scopul </w:t>
      </w:r>
      <w:proofErr w:type="spellStart"/>
      <w:r w:rsidRPr="006D2669">
        <w:rPr>
          <w:rFonts w:ascii="Arial" w:hAnsi="Arial" w:cs="Arial"/>
          <w:sz w:val="20"/>
          <w:szCs w:val="20"/>
        </w:rPr>
        <w:t>evitarii</w:t>
      </w:r>
      <w:proofErr w:type="spellEnd"/>
      <w:r w:rsidRPr="006D2669">
        <w:rPr>
          <w:rFonts w:ascii="Arial" w:hAnsi="Arial" w:cs="Arial"/>
          <w:sz w:val="20"/>
          <w:szCs w:val="20"/>
        </w:rPr>
        <w:t xml:space="preserve"> </w:t>
      </w:r>
      <w:proofErr w:type="spellStart"/>
      <w:r w:rsidRPr="006D2669">
        <w:rPr>
          <w:rFonts w:ascii="Arial" w:hAnsi="Arial" w:cs="Arial"/>
          <w:sz w:val="20"/>
          <w:szCs w:val="20"/>
        </w:rPr>
        <w:t>aparitiei</w:t>
      </w:r>
      <w:proofErr w:type="spellEnd"/>
      <w:r w:rsidRPr="006D2669">
        <w:rPr>
          <w:rFonts w:ascii="Arial" w:hAnsi="Arial" w:cs="Arial"/>
          <w:sz w:val="20"/>
          <w:szCs w:val="20"/>
        </w:rPr>
        <w:t xml:space="preserve"> </w:t>
      </w:r>
      <w:proofErr w:type="spellStart"/>
      <w:r w:rsidRPr="006D2669">
        <w:rPr>
          <w:rFonts w:ascii="Arial" w:hAnsi="Arial" w:cs="Arial"/>
          <w:sz w:val="20"/>
          <w:szCs w:val="20"/>
        </w:rPr>
        <w:t>socurilor</w:t>
      </w:r>
      <w:proofErr w:type="spellEnd"/>
      <w:r w:rsidRPr="006D2669">
        <w:rPr>
          <w:rFonts w:ascii="Arial" w:hAnsi="Arial" w:cs="Arial"/>
          <w:sz w:val="20"/>
          <w:szCs w:val="20"/>
        </w:rPr>
        <w:t xml:space="preserve"> de curent la pornire.</w:t>
      </w:r>
    </w:p>
    <w:p w14:paraId="3BBB4E74" w14:textId="77777777" w:rsidR="006D2669" w:rsidRPr="006D2669" w:rsidRDefault="006D2669" w:rsidP="006D2669">
      <w:pPr>
        <w:spacing w:line="276" w:lineRule="auto"/>
        <w:ind w:firstLine="708"/>
        <w:jc w:val="both"/>
        <w:rPr>
          <w:rFonts w:ascii="Arial" w:hAnsi="Arial" w:cs="Arial"/>
          <w:b/>
          <w:sz w:val="20"/>
          <w:szCs w:val="20"/>
        </w:rPr>
      </w:pPr>
      <w:bookmarkStart w:id="171" w:name="_Toc16351598"/>
      <w:r w:rsidRPr="006D2669">
        <w:rPr>
          <w:rFonts w:ascii="Arial" w:hAnsi="Arial" w:cs="Arial"/>
          <w:b/>
          <w:sz w:val="20"/>
          <w:szCs w:val="20"/>
        </w:rPr>
        <w:t>Structura automatului programabil (PLC)</w:t>
      </w:r>
      <w:bookmarkEnd w:id="171"/>
    </w:p>
    <w:p w14:paraId="1BBD9F18"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Automatul programabil pentru realizarea controlului local al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va avea </w:t>
      </w:r>
      <w:proofErr w:type="spellStart"/>
      <w:r w:rsidRPr="006D2669">
        <w:rPr>
          <w:rFonts w:ascii="Arial" w:hAnsi="Arial" w:cs="Arial"/>
          <w:sz w:val="20"/>
          <w:szCs w:val="20"/>
        </w:rPr>
        <w:t>urmatoarea</w:t>
      </w:r>
      <w:proofErr w:type="spellEnd"/>
      <w:r w:rsidRPr="006D2669">
        <w:rPr>
          <w:rFonts w:ascii="Arial" w:hAnsi="Arial" w:cs="Arial"/>
          <w:sz w:val="20"/>
          <w:szCs w:val="20"/>
        </w:rPr>
        <w:t xml:space="preserve"> structura:</w:t>
      </w:r>
    </w:p>
    <w:p w14:paraId="548D2539"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Unitate centrala echipata cu </w:t>
      </w:r>
      <w:proofErr w:type="spellStart"/>
      <w:r w:rsidRPr="006D2669">
        <w:rPr>
          <w:rFonts w:ascii="Arial" w:hAnsi="Arial" w:cs="Arial"/>
          <w:sz w:val="20"/>
          <w:szCs w:val="20"/>
        </w:rPr>
        <w:t>interfata</w:t>
      </w:r>
      <w:proofErr w:type="spellEnd"/>
      <w:r w:rsidRPr="006D2669">
        <w:rPr>
          <w:rFonts w:ascii="Arial" w:hAnsi="Arial" w:cs="Arial"/>
          <w:sz w:val="20"/>
          <w:szCs w:val="20"/>
        </w:rPr>
        <w:t xml:space="preserve"> dedicata pentru </w:t>
      </w:r>
      <w:proofErr w:type="spellStart"/>
      <w:r w:rsidRPr="006D2669">
        <w:rPr>
          <w:rFonts w:ascii="Arial" w:hAnsi="Arial" w:cs="Arial"/>
          <w:sz w:val="20"/>
          <w:szCs w:val="20"/>
        </w:rPr>
        <w:t>incarcarea</w:t>
      </w:r>
      <w:proofErr w:type="spellEnd"/>
      <w:r w:rsidRPr="006D2669">
        <w:rPr>
          <w:rFonts w:ascii="Arial" w:hAnsi="Arial" w:cs="Arial"/>
          <w:sz w:val="20"/>
          <w:szCs w:val="20"/>
        </w:rPr>
        <w:t xml:space="preserve">/ </w:t>
      </w:r>
      <w:proofErr w:type="spellStart"/>
      <w:r w:rsidRPr="006D2669">
        <w:rPr>
          <w:rFonts w:ascii="Arial" w:hAnsi="Arial" w:cs="Arial"/>
          <w:sz w:val="20"/>
          <w:szCs w:val="20"/>
        </w:rPr>
        <w:t>descarcarea</w:t>
      </w:r>
      <w:proofErr w:type="spellEnd"/>
      <w:r w:rsidRPr="006D2669">
        <w:rPr>
          <w:rFonts w:ascii="Arial" w:hAnsi="Arial" w:cs="Arial"/>
          <w:sz w:val="20"/>
          <w:szCs w:val="20"/>
        </w:rPr>
        <w:t xml:space="preserve"> </w:t>
      </w:r>
      <w:proofErr w:type="spellStart"/>
      <w:r w:rsidRPr="006D2669">
        <w:rPr>
          <w:rFonts w:ascii="Arial" w:hAnsi="Arial" w:cs="Arial"/>
          <w:sz w:val="20"/>
          <w:szCs w:val="20"/>
        </w:rPr>
        <w:t>aplicatiei</w:t>
      </w:r>
      <w:proofErr w:type="spellEnd"/>
      <w:r w:rsidRPr="006D2669">
        <w:rPr>
          <w:rFonts w:ascii="Arial" w:hAnsi="Arial" w:cs="Arial"/>
          <w:sz w:val="20"/>
          <w:szCs w:val="20"/>
        </w:rPr>
        <w:t xml:space="preserve"> si programarea automatului programabil, </w:t>
      </w:r>
      <w:proofErr w:type="spellStart"/>
      <w:r w:rsidRPr="006D2669">
        <w:rPr>
          <w:rFonts w:ascii="Arial" w:hAnsi="Arial" w:cs="Arial"/>
          <w:sz w:val="20"/>
          <w:szCs w:val="20"/>
        </w:rPr>
        <w:t>avand</w:t>
      </w:r>
      <w:proofErr w:type="spellEnd"/>
      <w:r w:rsidRPr="006D2669">
        <w:rPr>
          <w:rFonts w:ascii="Arial" w:hAnsi="Arial" w:cs="Arial"/>
          <w:sz w:val="20"/>
          <w:szCs w:val="20"/>
        </w:rPr>
        <w:t xml:space="preserve"> posibilitatea </w:t>
      </w:r>
      <w:proofErr w:type="spellStart"/>
      <w:r w:rsidRPr="006D2669">
        <w:rPr>
          <w:rFonts w:ascii="Arial" w:hAnsi="Arial" w:cs="Arial"/>
          <w:sz w:val="20"/>
          <w:szCs w:val="20"/>
        </w:rPr>
        <w:t>comunicarii</w:t>
      </w:r>
      <w:proofErr w:type="spellEnd"/>
      <w:r w:rsidRPr="006D2669">
        <w:rPr>
          <w:rFonts w:ascii="Arial" w:hAnsi="Arial" w:cs="Arial"/>
          <w:sz w:val="20"/>
          <w:szCs w:val="20"/>
        </w:rPr>
        <w:t xml:space="preserve"> conform protocolului </w:t>
      </w:r>
      <w:proofErr w:type="spellStart"/>
      <w:r w:rsidRPr="006D2669">
        <w:rPr>
          <w:rFonts w:ascii="Arial" w:hAnsi="Arial" w:cs="Arial"/>
          <w:sz w:val="20"/>
          <w:szCs w:val="20"/>
        </w:rPr>
        <w:t>ModBus</w:t>
      </w:r>
      <w:proofErr w:type="spellEnd"/>
      <w:r w:rsidRPr="006D2669">
        <w:rPr>
          <w:rFonts w:ascii="Arial" w:hAnsi="Arial" w:cs="Arial"/>
          <w:sz w:val="20"/>
          <w:szCs w:val="20"/>
        </w:rPr>
        <w:t xml:space="preserve"> TCP-IP;</w:t>
      </w:r>
    </w:p>
    <w:p w14:paraId="45D9DCD0"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Panou grafic operator tip HMI cu </w:t>
      </w:r>
      <w:proofErr w:type="spellStart"/>
      <w:r w:rsidRPr="006D2669">
        <w:rPr>
          <w:rFonts w:ascii="Arial" w:hAnsi="Arial" w:cs="Arial"/>
          <w:sz w:val="20"/>
          <w:szCs w:val="20"/>
        </w:rPr>
        <w:t>touchscreen</w:t>
      </w:r>
      <w:proofErr w:type="spellEnd"/>
      <w:r w:rsidRPr="006D2669">
        <w:rPr>
          <w:rFonts w:ascii="Arial" w:hAnsi="Arial" w:cs="Arial"/>
          <w:sz w:val="20"/>
          <w:szCs w:val="20"/>
        </w:rPr>
        <w:t xml:space="preserve"> color, diagonala min 7”;</w:t>
      </w:r>
    </w:p>
    <w:p w14:paraId="51F900FC"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Sursa de tensiune 24Vc.c.;</w:t>
      </w:r>
    </w:p>
    <w:p w14:paraId="58A7B330"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Port </w:t>
      </w:r>
      <w:proofErr w:type="spellStart"/>
      <w:r w:rsidRPr="006D2669">
        <w:rPr>
          <w:rFonts w:ascii="Arial" w:hAnsi="Arial" w:cs="Arial"/>
          <w:sz w:val="20"/>
          <w:szCs w:val="20"/>
        </w:rPr>
        <w:t>comunicatie</w:t>
      </w:r>
      <w:proofErr w:type="spellEnd"/>
      <w:r w:rsidRPr="006D2669">
        <w:rPr>
          <w:rFonts w:ascii="Arial" w:hAnsi="Arial" w:cs="Arial"/>
          <w:sz w:val="20"/>
          <w:szCs w:val="20"/>
        </w:rPr>
        <w:t xml:space="preserve"> seriala </w:t>
      </w:r>
      <w:proofErr w:type="spellStart"/>
      <w:r w:rsidRPr="006D2669">
        <w:rPr>
          <w:rFonts w:ascii="Arial" w:hAnsi="Arial" w:cs="Arial"/>
          <w:sz w:val="20"/>
          <w:szCs w:val="20"/>
        </w:rPr>
        <w:t>Modbus</w:t>
      </w:r>
      <w:proofErr w:type="spellEnd"/>
      <w:r w:rsidRPr="006D2669">
        <w:rPr>
          <w:rFonts w:ascii="Arial" w:hAnsi="Arial" w:cs="Arial"/>
          <w:sz w:val="20"/>
          <w:szCs w:val="20"/>
        </w:rPr>
        <w:t xml:space="preserve"> RTU;</w:t>
      </w:r>
    </w:p>
    <w:p w14:paraId="34922B01"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port </w:t>
      </w:r>
      <w:proofErr w:type="spellStart"/>
      <w:r w:rsidRPr="006D2669">
        <w:rPr>
          <w:rFonts w:ascii="Arial" w:hAnsi="Arial" w:cs="Arial"/>
          <w:sz w:val="20"/>
          <w:szCs w:val="20"/>
        </w:rPr>
        <w:t>comunicatie</w:t>
      </w:r>
      <w:proofErr w:type="spellEnd"/>
      <w:r w:rsidRPr="006D2669">
        <w:rPr>
          <w:rFonts w:ascii="Arial" w:hAnsi="Arial" w:cs="Arial"/>
          <w:sz w:val="20"/>
          <w:szCs w:val="20"/>
        </w:rPr>
        <w:t xml:space="preserve"> Ethernet conector RJ45 10BASE-T/100BASE-TX</w:t>
      </w:r>
    </w:p>
    <w:p w14:paraId="668894C9"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Protocoale secundare </w:t>
      </w:r>
      <w:proofErr w:type="spellStart"/>
      <w:r w:rsidRPr="006D2669">
        <w:rPr>
          <w:rFonts w:ascii="Arial" w:hAnsi="Arial" w:cs="Arial"/>
          <w:sz w:val="20"/>
          <w:szCs w:val="20"/>
        </w:rPr>
        <w:t>Modbus</w:t>
      </w:r>
      <w:proofErr w:type="spellEnd"/>
      <w:r w:rsidRPr="006D2669">
        <w:rPr>
          <w:rFonts w:ascii="Arial" w:hAnsi="Arial" w:cs="Arial"/>
          <w:sz w:val="20"/>
          <w:szCs w:val="20"/>
        </w:rPr>
        <w:t xml:space="preserve"> TCP client/server, Ethernet/IP, SNMP si FTP client/server</w:t>
      </w:r>
    </w:p>
    <w:p w14:paraId="20C0D18A"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Router GPRS</w:t>
      </w:r>
    </w:p>
    <w:p w14:paraId="203371E7"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Aplicatia</w:t>
      </w:r>
      <w:proofErr w:type="spellEnd"/>
      <w:r w:rsidRPr="006D2669">
        <w:rPr>
          <w:rFonts w:ascii="Arial" w:hAnsi="Arial" w:cs="Arial"/>
          <w:sz w:val="20"/>
          <w:szCs w:val="20"/>
        </w:rPr>
        <w:t xml:space="preserve"> software pentru PLC va fi dezvoltata </w:t>
      </w:r>
      <w:proofErr w:type="spellStart"/>
      <w:r w:rsidRPr="006D2669">
        <w:rPr>
          <w:rFonts w:ascii="Arial" w:hAnsi="Arial" w:cs="Arial"/>
          <w:sz w:val="20"/>
          <w:szCs w:val="20"/>
        </w:rPr>
        <w:t>utilizand</w:t>
      </w:r>
      <w:proofErr w:type="spellEnd"/>
      <w:r w:rsidRPr="006D2669">
        <w:rPr>
          <w:rFonts w:ascii="Arial" w:hAnsi="Arial" w:cs="Arial"/>
          <w:sz w:val="20"/>
          <w:szCs w:val="20"/>
        </w:rPr>
        <w:t xml:space="preserve"> o platforma de dezvoltare dedicata acestor </w:t>
      </w:r>
      <w:proofErr w:type="spellStart"/>
      <w:r w:rsidRPr="006D2669">
        <w:rPr>
          <w:rFonts w:ascii="Arial" w:hAnsi="Arial" w:cs="Arial"/>
          <w:sz w:val="20"/>
          <w:szCs w:val="20"/>
        </w:rPr>
        <w:t>aplicatii</w:t>
      </w:r>
      <w:proofErr w:type="spellEnd"/>
      <w:r w:rsidRPr="006D2669">
        <w:rPr>
          <w:rFonts w:ascii="Arial" w:hAnsi="Arial" w:cs="Arial"/>
          <w:sz w:val="20"/>
          <w:szCs w:val="20"/>
        </w:rPr>
        <w:t xml:space="preserve">, care trebuie sa </w:t>
      </w:r>
      <w:proofErr w:type="spellStart"/>
      <w:r w:rsidRPr="006D2669">
        <w:rPr>
          <w:rFonts w:ascii="Arial" w:hAnsi="Arial" w:cs="Arial"/>
          <w:sz w:val="20"/>
          <w:szCs w:val="20"/>
        </w:rPr>
        <w:t>raspunda</w:t>
      </w:r>
      <w:proofErr w:type="spellEnd"/>
      <w:r w:rsidRPr="006D2669">
        <w:rPr>
          <w:rFonts w:ascii="Arial" w:hAnsi="Arial" w:cs="Arial"/>
          <w:sz w:val="20"/>
          <w:szCs w:val="20"/>
        </w:rPr>
        <w:t xml:space="preserve"> cel </w:t>
      </w:r>
      <w:proofErr w:type="spellStart"/>
      <w:r w:rsidRPr="006D2669">
        <w:rPr>
          <w:rFonts w:ascii="Arial" w:hAnsi="Arial" w:cs="Arial"/>
          <w:sz w:val="20"/>
          <w:szCs w:val="20"/>
        </w:rPr>
        <w:t>putin</w:t>
      </w:r>
      <w:proofErr w:type="spellEnd"/>
      <w:r w:rsidRPr="006D2669">
        <w:rPr>
          <w:rFonts w:ascii="Arial" w:hAnsi="Arial" w:cs="Arial"/>
          <w:sz w:val="20"/>
          <w:szCs w:val="20"/>
        </w:rPr>
        <w:t xml:space="preserve"> </w:t>
      </w:r>
      <w:proofErr w:type="spellStart"/>
      <w:r w:rsidRPr="006D2669">
        <w:rPr>
          <w:rFonts w:ascii="Arial" w:hAnsi="Arial" w:cs="Arial"/>
          <w:sz w:val="20"/>
          <w:szCs w:val="20"/>
        </w:rPr>
        <w:t>urmatoarelor</w:t>
      </w:r>
      <w:proofErr w:type="spellEnd"/>
      <w:r w:rsidRPr="006D2669">
        <w:rPr>
          <w:rFonts w:ascii="Arial" w:hAnsi="Arial" w:cs="Arial"/>
          <w:sz w:val="20"/>
          <w:szCs w:val="20"/>
        </w:rPr>
        <w:t xml:space="preserve"> criterii:</w:t>
      </w:r>
    </w:p>
    <w:p w14:paraId="70A56B6E"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sa </w:t>
      </w:r>
      <w:proofErr w:type="spellStart"/>
      <w:r w:rsidRPr="006D2669">
        <w:rPr>
          <w:rFonts w:ascii="Arial" w:hAnsi="Arial" w:cs="Arial"/>
          <w:sz w:val="20"/>
          <w:szCs w:val="20"/>
        </w:rPr>
        <w:t>aiba</w:t>
      </w:r>
      <w:proofErr w:type="spellEnd"/>
      <w:r w:rsidRPr="006D2669">
        <w:rPr>
          <w:rFonts w:ascii="Arial" w:hAnsi="Arial" w:cs="Arial"/>
          <w:sz w:val="20"/>
          <w:szCs w:val="20"/>
        </w:rPr>
        <w:t xml:space="preserve"> caracter de sistem deschis prin utilizare de standarde </w:t>
      </w:r>
      <w:proofErr w:type="spellStart"/>
      <w:r w:rsidRPr="006D2669">
        <w:rPr>
          <w:rFonts w:ascii="Arial" w:hAnsi="Arial" w:cs="Arial"/>
          <w:sz w:val="20"/>
          <w:szCs w:val="20"/>
        </w:rPr>
        <w:t>international</w:t>
      </w:r>
      <w:proofErr w:type="spellEnd"/>
      <w:r w:rsidRPr="006D2669">
        <w:rPr>
          <w:rFonts w:ascii="Arial" w:hAnsi="Arial" w:cs="Arial"/>
          <w:sz w:val="20"/>
          <w:szCs w:val="20"/>
        </w:rPr>
        <w:t>;</w:t>
      </w:r>
    </w:p>
    <w:p w14:paraId="151743DD"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sa </w:t>
      </w:r>
      <w:proofErr w:type="spellStart"/>
      <w:r w:rsidRPr="006D2669">
        <w:rPr>
          <w:rFonts w:ascii="Arial" w:hAnsi="Arial" w:cs="Arial"/>
          <w:sz w:val="20"/>
          <w:szCs w:val="20"/>
        </w:rPr>
        <w:t>aiba</w:t>
      </w:r>
      <w:proofErr w:type="spellEnd"/>
      <w:r w:rsidRPr="006D2669">
        <w:rPr>
          <w:rFonts w:ascii="Arial" w:hAnsi="Arial" w:cs="Arial"/>
          <w:sz w:val="20"/>
          <w:szCs w:val="20"/>
        </w:rPr>
        <w:t xml:space="preserve"> o arhitectura ierarhizata cu acces controlat la </w:t>
      </w:r>
      <w:proofErr w:type="spellStart"/>
      <w:r w:rsidRPr="006D2669">
        <w:rPr>
          <w:rFonts w:ascii="Arial" w:hAnsi="Arial" w:cs="Arial"/>
          <w:sz w:val="20"/>
          <w:szCs w:val="20"/>
        </w:rPr>
        <w:t>functiile</w:t>
      </w:r>
      <w:proofErr w:type="spellEnd"/>
      <w:r w:rsidRPr="006D2669">
        <w:rPr>
          <w:rFonts w:ascii="Arial" w:hAnsi="Arial" w:cs="Arial"/>
          <w:sz w:val="20"/>
          <w:szCs w:val="20"/>
        </w:rPr>
        <w:t xml:space="preserve"> sistemului;</w:t>
      </w:r>
    </w:p>
    <w:p w14:paraId="38933427"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sa </w:t>
      </w:r>
      <w:proofErr w:type="spellStart"/>
      <w:r w:rsidRPr="006D2669">
        <w:rPr>
          <w:rFonts w:ascii="Arial" w:hAnsi="Arial" w:cs="Arial"/>
          <w:sz w:val="20"/>
          <w:szCs w:val="20"/>
        </w:rPr>
        <w:t>aiba</w:t>
      </w:r>
      <w:proofErr w:type="spellEnd"/>
      <w:r w:rsidRPr="006D2669">
        <w:rPr>
          <w:rFonts w:ascii="Arial" w:hAnsi="Arial" w:cs="Arial"/>
          <w:sz w:val="20"/>
          <w:szCs w:val="20"/>
        </w:rPr>
        <w:t xml:space="preserve"> posibilitatea de a realiza extinderi si </w:t>
      </w:r>
      <w:proofErr w:type="spellStart"/>
      <w:r w:rsidRPr="006D2669">
        <w:rPr>
          <w:rFonts w:ascii="Arial" w:hAnsi="Arial" w:cs="Arial"/>
          <w:sz w:val="20"/>
          <w:szCs w:val="20"/>
        </w:rPr>
        <w:t>upgradari</w:t>
      </w:r>
      <w:proofErr w:type="spellEnd"/>
      <w:r w:rsidRPr="006D2669">
        <w:rPr>
          <w:rFonts w:ascii="Arial" w:hAnsi="Arial" w:cs="Arial"/>
          <w:sz w:val="20"/>
          <w:szCs w:val="20"/>
        </w:rPr>
        <w:t xml:space="preserve"> ulterioare;</w:t>
      </w:r>
    </w:p>
    <w:p w14:paraId="02447EDC"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sa </w:t>
      </w:r>
      <w:proofErr w:type="spellStart"/>
      <w:r w:rsidRPr="006D2669">
        <w:rPr>
          <w:rFonts w:ascii="Arial" w:hAnsi="Arial" w:cs="Arial"/>
          <w:sz w:val="20"/>
          <w:szCs w:val="20"/>
        </w:rPr>
        <w:t>aiba</w:t>
      </w:r>
      <w:proofErr w:type="spellEnd"/>
      <w:r w:rsidRPr="006D2669">
        <w:rPr>
          <w:rFonts w:ascii="Arial" w:hAnsi="Arial" w:cs="Arial"/>
          <w:sz w:val="20"/>
          <w:szCs w:val="20"/>
        </w:rPr>
        <w:t xml:space="preserve"> posibilitatea de a realiza configurarea on-line.</w:t>
      </w:r>
    </w:p>
    <w:p w14:paraId="18C3645D"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Aplicatia</w:t>
      </w:r>
      <w:proofErr w:type="spellEnd"/>
      <w:r w:rsidRPr="006D2669">
        <w:rPr>
          <w:rFonts w:ascii="Arial" w:hAnsi="Arial" w:cs="Arial"/>
          <w:sz w:val="20"/>
          <w:szCs w:val="20"/>
        </w:rPr>
        <w:t xml:space="preserve"> software din PLC va fi furnizata cu o </w:t>
      </w:r>
      <w:proofErr w:type="spellStart"/>
      <w:r w:rsidRPr="006D2669">
        <w:rPr>
          <w:rFonts w:ascii="Arial" w:hAnsi="Arial" w:cs="Arial"/>
          <w:sz w:val="20"/>
          <w:szCs w:val="20"/>
        </w:rPr>
        <w:t>documentatie</w:t>
      </w:r>
      <w:proofErr w:type="spellEnd"/>
      <w:r w:rsidRPr="006D2669">
        <w:rPr>
          <w:rFonts w:ascii="Arial" w:hAnsi="Arial" w:cs="Arial"/>
          <w:sz w:val="20"/>
          <w:szCs w:val="20"/>
        </w:rPr>
        <w:t xml:space="preserve"> </w:t>
      </w:r>
      <w:proofErr w:type="spellStart"/>
      <w:r w:rsidRPr="006D2669">
        <w:rPr>
          <w:rFonts w:ascii="Arial" w:hAnsi="Arial" w:cs="Arial"/>
          <w:sz w:val="20"/>
          <w:szCs w:val="20"/>
        </w:rPr>
        <w:t>continand</w:t>
      </w:r>
      <w:proofErr w:type="spellEnd"/>
      <w:r w:rsidRPr="006D2669">
        <w:rPr>
          <w:rFonts w:ascii="Arial" w:hAnsi="Arial" w:cs="Arial"/>
          <w:sz w:val="20"/>
          <w:szCs w:val="20"/>
        </w:rPr>
        <w:t xml:space="preserve"> schema sursa program, tabel de alocare variabile I/O, tabel cu memorii si </w:t>
      </w:r>
      <w:proofErr w:type="spellStart"/>
      <w:r w:rsidRPr="006D2669">
        <w:rPr>
          <w:rFonts w:ascii="Arial" w:hAnsi="Arial" w:cs="Arial"/>
          <w:sz w:val="20"/>
          <w:szCs w:val="20"/>
        </w:rPr>
        <w:t>temporizari</w:t>
      </w:r>
      <w:proofErr w:type="spellEnd"/>
      <w:r w:rsidRPr="006D2669">
        <w:rPr>
          <w:rFonts w:ascii="Arial" w:hAnsi="Arial" w:cs="Arial"/>
          <w:sz w:val="20"/>
          <w:szCs w:val="20"/>
        </w:rPr>
        <w:t>.</w:t>
      </w:r>
    </w:p>
    <w:p w14:paraId="1AEDFE3C"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tabloul de automatizare se va instala un </w:t>
      </w:r>
      <w:proofErr w:type="spellStart"/>
      <w:r w:rsidRPr="006D2669">
        <w:rPr>
          <w:rFonts w:ascii="Arial" w:hAnsi="Arial" w:cs="Arial"/>
          <w:sz w:val="20"/>
          <w:szCs w:val="20"/>
        </w:rPr>
        <w:t>switch</w:t>
      </w:r>
      <w:proofErr w:type="spellEnd"/>
      <w:r w:rsidRPr="006D2669">
        <w:rPr>
          <w:rFonts w:ascii="Arial" w:hAnsi="Arial" w:cs="Arial"/>
          <w:sz w:val="20"/>
          <w:szCs w:val="20"/>
        </w:rPr>
        <w:t xml:space="preserve"> de </w:t>
      </w:r>
      <w:proofErr w:type="spellStart"/>
      <w:r w:rsidRPr="006D2669">
        <w:rPr>
          <w:rFonts w:ascii="Arial" w:hAnsi="Arial" w:cs="Arial"/>
          <w:sz w:val="20"/>
          <w:szCs w:val="20"/>
        </w:rPr>
        <w:t>retea</w:t>
      </w:r>
      <w:proofErr w:type="spellEnd"/>
      <w:r w:rsidRPr="006D2669">
        <w:rPr>
          <w:rFonts w:ascii="Arial" w:hAnsi="Arial" w:cs="Arial"/>
          <w:sz w:val="20"/>
          <w:szCs w:val="20"/>
        </w:rPr>
        <w:t xml:space="preserve"> cu 5 porturi Ethernet, prin intermediul </w:t>
      </w:r>
      <w:proofErr w:type="spellStart"/>
      <w:r w:rsidRPr="006D2669">
        <w:rPr>
          <w:rFonts w:ascii="Arial" w:hAnsi="Arial" w:cs="Arial"/>
          <w:sz w:val="20"/>
          <w:szCs w:val="20"/>
        </w:rPr>
        <w:t>caruia</w:t>
      </w:r>
      <w:proofErr w:type="spellEnd"/>
      <w:r w:rsidRPr="006D2669">
        <w:rPr>
          <w:rFonts w:ascii="Arial" w:hAnsi="Arial" w:cs="Arial"/>
          <w:sz w:val="20"/>
          <w:szCs w:val="20"/>
        </w:rPr>
        <w:t xml:space="preserve"> se va realiza </w:t>
      </w:r>
      <w:proofErr w:type="spellStart"/>
      <w:r w:rsidRPr="006D2669">
        <w:rPr>
          <w:rFonts w:ascii="Arial" w:hAnsi="Arial" w:cs="Arial"/>
          <w:sz w:val="20"/>
          <w:szCs w:val="20"/>
        </w:rPr>
        <w:t>comunicatia</w:t>
      </w:r>
      <w:proofErr w:type="spellEnd"/>
      <w:r w:rsidRPr="006D2669">
        <w:rPr>
          <w:rFonts w:ascii="Arial" w:hAnsi="Arial" w:cs="Arial"/>
          <w:sz w:val="20"/>
          <w:szCs w:val="20"/>
        </w:rPr>
        <w:t xml:space="preserve"> intre automatul PLC RM si automatele PLC locale din tablourile utilajelor (RT1/RT2).</w:t>
      </w:r>
    </w:p>
    <w:p w14:paraId="373F01FD" w14:textId="77777777" w:rsidR="006D2669" w:rsidRPr="006D2669" w:rsidRDefault="006D2669" w:rsidP="006D2669">
      <w:pPr>
        <w:spacing w:line="276" w:lineRule="auto"/>
        <w:ind w:firstLine="708"/>
        <w:jc w:val="both"/>
        <w:rPr>
          <w:rFonts w:ascii="Arial" w:hAnsi="Arial" w:cs="Arial"/>
          <w:b/>
          <w:sz w:val="20"/>
          <w:szCs w:val="20"/>
        </w:rPr>
      </w:pPr>
      <w:bookmarkStart w:id="172" w:name="_Toc16351599"/>
      <w:proofErr w:type="spellStart"/>
      <w:r w:rsidRPr="006D2669">
        <w:rPr>
          <w:rFonts w:ascii="Arial" w:hAnsi="Arial" w:cs="Arial"/>
          <w:b/>
          <w:sz w:val="20"/>
          <w:szCs w:val="20"/>
        </w:rPr>
        <w:t>Semnaliari</w:t>
      </w:r>
      <w:proofErr w:type="spellEnd"/>
      <w:r w:rsidRPr="006D2669">
        <w:rPr>
          <w:rFonts w:ascii="Arial" w:hAnsi="Arial" w:cs="Arial"/>
          <w:b/>
          <w:sz w:val="20"/>
          <w:szCs w:val="20"/>
        </w:rPr>
        <w:t xml:space="preserve"> locale si la distanta</w:t>
      </w:r>
      <w:bookmarkEnd w:id="172"/>
    </w:p>
    <w:p w14:paraId="073C179D"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Date de sistem:</w:t>
      </w:r>
    </w:p>
    <w:p w14:paraId="27628734"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Alarme generale;</w:t>
      </w:r>
    </w:p>
    <w:p w14:paraId="09E98CF7"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Alimentare </w:t>
      </w:r>
      <w:proofErr w:type="spellStart"/>
      <w:r w:rsidRPr="006D2669">
        <w:rPr>
          <w:rFonts w:ascii="Arial" w:hAnsi="Arial" w:cs="Arial"/>
          <w:sz w:val="20"/>
          <w:szCs w:val="20"/>
        </w:rPr>
        <w:t>retea</w:t>
      </w:r>
      <w:proofErr w:type="spellEnd"/>
      <w:r w:rsidRPr="006D2669">
        <w:rPr>
          <w:rFonts w:ascii="Arial" w:hAnsi="Arial" w:cs="Arial"/>
          <w:sz w:val="20"/>
          <w:szCs w:val="20"/>
        </w:rPr>
        <w:t xml:space="preserve"> OK;</w:t>
      </w:r>
    </w:p>
    <w:p w14:paraId="5FD1A69C" w14:textId="77777777" w:rsidR="006D2669" w:rsidRPr="006D2669" w:rsidRDefault="006D2669" w:rsidP="006D2669">
      <w:pPr>
        <w:numPr>
          <w:ilvl w:val="0"/>
          <w:numId w:val="59"/>
        </w:numPr>
        <w:spacing w:line="276" w:lineRule="auto"/>
        <w:jc w:val="both"/>
        <w:rPr>
          <w:rFonts w:ascii="Arial" w:hAnsi="Arial" w:cs="Arial"/>
          <w:sz w:val="20"/>
          <w:szCs w:val="20"/>
        </w:rPr>
      </w:pPr>
      <w:proofErr w:type="spellStart"/>
      <w:r w:rsidRPr="006D2669">
        <w:rPr>
          <w:rFonts w:ascii="Arial" w:hAnsi="Arial" w:cs="Arial"/>
          <w:sz w:val="20"/>
          <w:szCs w:val="20"/>
        </w:rPr>
        <w:t>Efractie</w:t>
      </w:r>
      <w:proofErr w:type="spellEnd"/>
      <w:r w:rsidRPr="006D2669">
        <w:rPr>
          <w:rFonts w:ascii="Arial" w:hAnsi="Arial" w:cs="Arial"/>
          <w:sz w:val="20"/>
          <w:szCs w:val="20"/>
        </w:rPr>
        <w:t xml:space="preserve"> tablou;</w:t>
      </w:r>
    </w:p>
    <w:p w14:paraId="08F1A86F"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Mod de lucru Manual / Automat</w:t>
      </w:r>
    </w:p>
    <w:p w14:paraId="39D7642B"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Parametri </w:t>
      </w:r>
      <w:proofErr w:type="spellStart"/>
      <w:r w:rsidRPr="006D2669">
        <w:rPr>
          <w:rFonts w:ascii="Arial" w:hAnsi="Arial" w:cs="Arial"/>
          <w:sz w:val="20"/>
          <w:szCs w:val="20"/>
        </w:rPr>
        <w:t>masurati</w:t>
      </w:r>
      <w:proofErr w:type="spellEnd"/>
      <w:r w:rsidRPr="006D2669">
        <w:rPr>
          <w:rFonts w:ascii="Arial" w:hAnsi="Arial" w:cs="Arial"/>
          <w:sz w:val="20"/>
          <w:szCs w:val="20"/>
        </w:rPr>
        <w:t>/</w:t>
      </w:r>
      <w:proofErr w:type="spellStart"/>
      <w:r w:rsidRPr="006D2669">
        <w:rPr>
          <w:rFonts w:ascii="Arial" w:hAnsi="Arial" w:cs="Arial"/>
          <w:sz w:val="20"/>
          <w:szCs w:val="20"/>
        </w:rPr>
        <w:t>detectati</w:t>
      </w:r>
      <w:proofErr w:type="spellEnd"/>
    </w:p>
    <w:p w14:paraId="172AA828"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Valori analogice oxigen, suspensii solide si debit;</w:t>
      </w:r>
    </w:p>
    <w:p w14:paraId="5A81B489"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Prezenta tensiune;</w:t>
      </w:r>
    </w:p>
    <w:p w14:paraId="3CF7D9D7"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Stare motoare (pornit, oprit, avarie).</w:t>
      </w:r>
    </w:p>
    <w:p w14:paraId="0B6CE06E"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Comenzi locale</w:t>
      </w:r>
    </w:p>
    <w:p w14:paraId="6AEA8ED6"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pornire/oprire motoare;</w:t>
      </w:r>
    </w:p>
    <w:p w14:paraId="43768E65"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selectare mod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w:t>
      </w:r>
      <w:proofErr w:type="spellStart"/>
      <w:r w:rsidRPr="006D2669">
        <w:rPr>
          <w:rFonts w:ascii="Arial" w:hAnsi="Arial" w:cs="Arial"/>
          <w:sz w:val="20"/>
          <w:szCs w:val="20"/>
        </w:rPr>
        <w:t>statie</w:t>
      </w:r>
      <w:proofErr w:type="spellEnd"/>
      <w:r w:rsidRPr="006D2669">
        <w:rPr>
          <w:rFonts w:ascii="Arial" w:hAnsi="Arial" w:cs="Arial"/>
          <w:sz w:val="20"/>
          <w:szCs w:val="20"/>
        </w:rPr>
        <w:t xml:space="preserve"> (automat/manual);</w:t>
      </w:r>
    </w:p>
    <w:p w14:paraId="36418CD6" w14:textId="77777777" w:rsidR="006D2669" w:rsidRPr="006D2669" w:rsidRDefault="006D2669" w:rsidP="006D2669">
      <w:pPr>
        <w:numPr>
          <w:ilvl w:val="0"/>
          <w:numId w:val="59"/>
        </w:numPr>
        <w:spacing w:line="276" w:lineRule="auto"/>
        <w:jc w:val="both"/>
        <w:rPr>
          <w:rFonts w:ascii="Arial" w:hAnsi="Arial" w:cs="Arial"/>
          <w:sz w:val="20"/>
          <w:szCs w:val="20"/>
        </w:rPr>
      </w:pPr>
      <w:r w:rsidRPr="006D2669">
        <w:rPr>
          <w:rFonts w:ascii="Arial" w:hAnsi="Arial" w:cs="Arial"/>
          <w:sz w:val="20"/>
          <w:szCs w:val="20"/>
        </w:rPr>
        <w:t xml:space="preserve">setare valori prag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din </w:t>
      </w:r>
      <w:proofErr w:type="spellStart"/>
      <w:r w:rsidRPr="006D2669">
        <w:rPr>
          <w:rFonts w:ascii="Arial" w:hAnsi="Arial" w:cs="Arial"/>
          <w:sz w:val="20"/>
          <w:szCs w:val="20"/>
        </w:rPr>
        <w:t>interfata</w:t>
      </w:r>
      <w:proofErr w:type="spellEnd"/>
      <w:r w:rsidRPr="006D2669">
        <w:rPr>
          <w:rFonts w:ascii="Arial" w:hAnsi="Arial" w:cs="Arial"/>
          <w:sz w:val="20"/>
          <w:szCs w:val="20"/>
        </w:rPr>
        <w:t xml:space="preserve"> HMI</w:t>
      </w:r>
      <w:bookmarkStart w:id="173" w:name="_Toc16351600"/>
    </w:p>
    <w:p w14:paraId="0BC4C6E9" w14:textId="77777777" w:rsidR="006D2669" w:rsidRPr="006D2669" w:rsidRDefault="006D2669" w:rsidP="006D2669">
      <w:pPr>
        <w:spacing w:line="276" w:lineRule="auto"/>
        <w:ind w:firstLine="708"/>
        <w:jc w:val="both"/>
        <w:rPr>
          <w:rFonts w:ascii="Arial" w:hAnsi="Arial" w:cs="Arial"/>
          <w:b/>
          <w:sz w:val="20"/>
          <w:szCs w:val="20"/>
        </w:rPr>
      </w:pPr>
      <w:r w:rsidRPr="006D2669">
        <w:rPr>
          <w:rFonts w:ascii="Arial" w:hAnsi="Arial" w:cs="Arial"/>
          <w:b/>
          <w:sz w:val="20"/>
          <w:szCs w:val="20"/>
        </w:rPr>
        <w:t>Tratarea avariilor</w:t>
      </w:r>
      <w:bookmarkEnd w:id="173"/>
    </w:p>
    <w:p w14:paraId="170F91F8"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Avarii ale sistemului de alimentare cu energie electrica a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w:t>
      </w:r>
    </w:p>
    <w:p w14:paraId="4B5F88D9"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La sesizarea unei avarii, precum lipsa tensiunii, lipsa unei faze, succesiunea incorecta a fazelor, releul de </w:t>
      </w:r>
      <w:proofErr w:type="spellStart"/>
      <w:r w:rsidRPr="006D2669">
        <w:rPr>
          <w:rFonts w:ascii="Arial" w:hAnsi="Arial" w:cs="Arial"/>
          <w:sz w:val="20"/>
          <w:szCs w:val="20"/>
        </w:rPr>
        <w:t>protectie</w:t>
      </w:r>
      <w:proofErr w:type="spellEnd"/>
      <w:r w:rsidRPr="006D2669">
        <w:rPr>
          <w:rFonts w:ascii="Arial" w:hAnsi="Arial" w:cs="Arial"/>
          <w:sz w:val="20"/>
          <w:szCs w:val="20"/>
        </w:rPr>
        <w:t xml:space="preserve"> </w:t>
      </w:r>
      <w:proofErr w:type="spellStart"/>
      <w:r w:rsidRPr="006D2669">
        <w:rPr>
          <w:rFonts w:ascii="Arial" w:hAnsi="Arial" w:cs="Arial"/>
          <w:sz w:val="20"/>
          <w:szCs w:val="20"/>
        </w:rPr>
        <w:t>prevazut</w:t>
      </w:r>
      <w:proofErr w:type="spellEnd"/>
      <w:r w:rsidRPr="006D2669">
        <w:rPr>
          <w:rFonts w:ascii="Arial" w:hAnsi="Arial" w:cs="Arial"/>
          <w:sz w:val="20"/>
          <w:szCs w:val="20"/>
        </w:rPr>
        <w:t xml:space="preserve"> in </w:t>
      </w:r>
      <w:proofErr w:type="spellStart"/>
      <w:r w:rsidRPr="006D2669">
        <w:rPr>
          <w:rFonts w:ascii="Arial" w:hAnsi="Arial" w:cs="Arial"/>
          <w:sz w:val="20"/>
          <w:szCs w:val="20"/>
        </w:rPr>
        <w:t>instalatie</w:t>
      </w:r>
      <w:proofErr w:type="spellEnd"/>
      <w:r w:rsidRPr="006D2669">
        <w:rPr>
          <w:rFonts w:ascii="Arial" w:hAnsi="Arial" w:cs="Arial"/>
          <w:sz w:val="20"/>
          <w:szCs w:val="20"/>
        </w:rPr>
        <w:t xml:space="preserve"> va opri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echipamentele care </w:t>
      </w:r>
      <w:proofErr w:type="spellStart"/>
      <w:r w:rsidRPr="006D2669">
        <w:rPr>
          <w:rFonts w:ascii="Arial" w:hAnsi="Arial" w:cs="Arial"/>
          <w:sz w:val="20"/>
          <w:szCs w:val="20"/>
        </w:rPr>
        <w:t>raman</w:t>
      </w:r>
      <w:proofErr w:type="spellEnd"/>
      <w:r w:rsidRPr="006D2669">
        <w:rPr>
          <w:rFonts w:ascii="Arial" w:hAnsi="Arial" w:cs="Arial"/>
          <w:sz w:val="20"/>
          <w:szCs w:val="20"/>
        </w:rPr>
        <w:t xml:space="preserve"> in </w:t>
      </w:r>
      <w:proofErr w:type="spellStart"/>
      <w:r w:rsidRPr="006D2669">
        <w:rPr>
          <w:rFonts w:ascii="Arial" w:hAnsi="Arial" w:cs="Arial"/>
          <w:sz w:val="20"/>
          <w:szCs w:val="20"/>
        </w:rPr>
        <w:t>functiune</w:t>
      </w:r>
      <w:proofErr w:type="spellEnd"/>
      <w:r w:rsidRPr="006D2669">
        <w:rPr>
          <w:rFonts w:ascii="Arial" w:hAnsi="Arial" w:cs="Arial"/>
          <w:sz w:val="20"/>
          <w:szCs w:val="20"/>
        </w:rPr>
        <w:t xml:space="preserve"> fiind automatul programabil, </w:t>
      </w:r>
      <w:proofErr w:type="spellStart"/>
      <w:r w:rsidRPr="006D2669">
        <w:rPr>
          <w:rFonts w:ascii="Arial" w:hAnsi="Arial" w:cs="Arial"/>
          <w:sz w:val="20"/>
          <w:szCs w:val="20"/>
        </w:rPr>
        <w:t>routerul</w:t>
      </w:r>
      <w:proofErr w:type="spellEnd"/>
      <w:r w:rsidRPr="006D2669">
        <w:rPr>
          <w:rFonts w:ascii="Arial" w:hAnsi="Arial" w:cs="Arial"/>
          <w:sz w:val="20"/>
          <w:szCs w:val="20"/>
        </w:rPr>
        <w:t>, acestea fiind alimentate prin UPS.</w:t>
      </w:r>
    </w:p>
    <w:p w14:paraId="2B11B7B0"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Avarii motor:</w:t>
      </w:r>
    </w:p>
    <w:p w14:paraId="61C0A005"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Motorul avariat trebuie sa se </w:t>
      </w:r>
      <w:proofErr w:type="spellStart"/>
      <w:r w:rsidRPr="006D2669">
        <w:rPr>
          <w:rFonts w:ascii="Arial" w:hAnsi="Arial" w:cs="Arial"/>
          <w:sz w:val="20"/>
          <w:szCs w:val="20"/>
        </w:rPr>
        <w:t>opreasca</w:t>
      </w:r>
      <w:proofErr w:type="spellEnd"/>
      <w:r w:rsidRPr="006D2669">
        <w:rPr>
          <w:rFonts w:ascii="Arial" w:hAnsi="Arial" w:cs="Arial"/>
          <w:sz w:val="20"/>
          <w:szCs w:val="20"/>
        </w:rPr>
        <w:t xml:space="preserve"> imediat, iar logica de comanda a automatului programabil trebuie sa </w:t>
      </w:r>
      <w:proofErr w:type="spellStart"/>
      <w:r w:rsidRPr="006D2669">
        <w:rPr>
          <w:rFonts w:ascii="Arial" w:hAnsi="Arial" w:cs="Arial"/>
          <w:sz w:val="20"/>
          <w:szCs w:val="20"/>
        </w:rPr>
        <w:t>porneasca</w:t>
      </w:r>
      <w:proofErr w:type="spellEnd"/>
      <w:r w:rsidRPr="006D2669">
        <w:rPr>
          <w:rFonts w:ascii="Arial" w:hAnsi="Arial" w:cs="Arial"/>
          <w:sz w:val="20"/>
          <w:szCs w:val="20"/>
        </w:rPr>
        <w:t xml:space="preserve"> motorul de rezerva. </w:t>
      </w:r>
      <w:proofErr w:type="spellStart"/>
      <w:r w:rsidRPr="006D2669">
        <w:rPr>
          <w:rFonts w:ascii="Arial" w:hAnsi="Arial" w:cs="Arial"/>
          <w:sz w:val="20"/>
          <w:szCs w:val="20"/>
        </w:rPr>
        <w:t>Informatia</w:t>
      </w:r>
      <w:proofErr w:type="spellEnd"/>
      <w:r w:rsidRPr="006D2669">
        <w:rPr>
          <w:rFonts w:ascii="Arial" w:hAnsi="Arial" w:cs="Arial"/>
          <w:sz w:val="20"/>
          <w:szCs w:val="20"/>
        </w:rPr>
        <w:t xml:space="preserve"> de avarie se culege de la senzorii de temperatura din </w:t>
      </w:r>
      <w:proofErr w:type="spellStart"/>
      <w:r w:rsidRPr="006D2669">
        <w:rPr>
          <w:rFonts w:ascii="Arial" w:hAnsi="Arial" w:cs="Arial"/>
          <w:sz w:val="20"/>
          <w:szCs w:val="20"/>
        </w:rPr>
        <w:t>infasurarile</w:t>
      </w:r>
      <w:proofErr w:type="spellEnd"/>
      <w:r w:rsidRPr="006D2669">
        <w:rPr>
          <w:rFonts w:ascii="Arial" w:hAnsi="Arial" w:cs="Arial"/>
          <w:sz w:val="20"/>
          <w:szCs w:val="20"/>
        </w:rPr>
        <w:t xml:space="preserve"> motoarelor, respectiv de la </w:t>
      </w:r>
      <w:proofErr w:type="spellStart"/>
      <w:r w:rsidRPr="006D2669">
        <w:rPr>
          <w:rFonts w:ascii="Arial" w:hAnsi="Arial" w:cs="Arial"/>
          <w:sz w:val="20"/>
          <w:szCs w:val="20"/>
        </w:rPr>
        <w:t>intreruptorul</w:t>
      </w:r>
      <w:proofErr w:type="spellEnd"/>
      <w:r w:rsidRPr="006D2669">
        <w:rPr>
          <w:rFonts w:ascii="Arial" w:hAnsi="Arial" w:cs="Arial"/>
          <w:sz w:val="20"/>
          <w:szCs w:val="20"/>
        </w:rPr>
        <w:t xml:space="preserve"> </w:t>
      </w:r>
      <w:proofErr w:type="spellStart"/>
      <w:r w:rsidRPr="006D2669">
        <w:rPr>
          <w:rFonts w:ascii="Arial" w:hAnsi="Arial" w:cs="Arial"/>
          <w:sz w:val="20"/>
          <w:szCs w:val="20"/>
        </w:rPr>
        <w:t>magneto</w:t>
      </w:r>
      <w:proofErr w:type="spellEnd"/>
      <w:r w:rsidRPr="006D2669">
        <w:rPr>
          <w:rFonts w:ascii="Arial" w:hAnsi="Arial" w:cs="Arial"/>
          <w:sz w:val="20"/>
          <w:szCs w:val="20"/>
        </w:rPr>
        <w:t xml:space="preserve">-termic, in </w:t>
      </w:r>
      <w:proofErr w:type="spellStart"/>
      <w:r w:rsidRPr="006D2669">
        <w:rPr>
          <w:rFonts w:ascii="Arial" w:hAnsi="Arial" w:cs="Arial"/>
          <w:sz w:val="20"/>
          <w:szCs w:val="20"/>
        </w:rPr>
        <w:t>functie</w:t>
      </w:r>
      <w:proofErr w:type="spellEnd"/>
      <w:r w:rsidRPr="006D2669">
        <w:rPr>
          <w:rFonts w:ascii="Arial" w:hAnsi="Arial" w:cs="Arial"/>
          <w:sz w:val="20"/>
          <w:szCs w:val="20"/>
        </w:rPr>
        <w:t xml:space="preserve"> de care este activat. Avaria va </w:t>
      </w:r>
      <w:proofErr w:type="spellStart"/>
      <w:r w:rsidRPr="006D2669">
        <w:rPr>
          <w:rFonts w:ascii="Arial" w:hAnsi="Arial" w:cs="Arial"/>
          <w:sz w:val="20"/>
          <w:szCs w:val="20"/>
        </w:rPr>
        <w:t>disparea</w:t>
      </w:r>
      <w:proofErr w:type="spellEnd"/>
      <w:r w:rsidRPr="006D2669">
        <w:rPr>
          <w:rFonts w:ascii="Arial" w:hAnsi="Arial" w:cs="Arial"/>
          <w:sz w:val="20"/>
          <w:szCs w:val="20"/>
        </w:rPr>
        <w:t xml:space="preserve"> doar </w:t>
      </w:r>
      <w:proofErr w:type="spellStart"/>
      <w:r w:rsidRPr="006D2669">
        <w:rPr>
          <w:rFonts w:ascii="Arial" w:hAnsi="Arial" w:cs="Arial"/>
          <w:sz w:val="20"/>
          <w:szCs w:val="20"/>
        </w:rPr>
        <w:t>dupa</w:t>
      </w:r>
      <w:proofErr w:type="spellEnd"/>
      <w:r w:rsidRPr="006D2669">
        <w:rPr>
          <w:rFonts w:ascii="Arial" w:hAnsi="Arial" w:cs="Arial"/>
          <w:sz w:val="20"/>
          <w:szCs w:val="20"/>
        </w:rPr>
        <w:t xml:space="preserve"> confirmarea, respectiv resetarea acesteia.</w:t>
      </w:r>
    </w:p>
    <w:p w14:paraId="35C7CBCA"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Avarie la pornirea motoarelor; in cazul in care </w:t>
      </w:r>
      <w:proofErr w:type="spellStart"/>
      <w:r w:rsidRPr="006D2669">
        <w:rPr>
          <w:rFonts w:ascii="Arial" w:hAnsi="Arial" w:cs="Arial"/>
          <w:sz w:val="20"/>
          <w:szCs w:val="20"/>
        </w:rPr>
        <w:t>dupa</w:t>
      </w:r>
      <w:proofErr w:type="spellEnd"/>
      <w:r w:rsidRPr="006D2669">
        <w:rPr>
          <w:rFonts w:ascii="Arial" w:hAnsi="Arial" w:cs="Arial"/>
          <w:sz w:val="20"/>
          <w:szCs w:val="20"/>
        </w:rPr>
        <w:t xml:space="preserve"> lansarea comenzii de pornire pentru un motor, </w:t>
      </w:r>
      <w:proofErr w:type="spellStart"/>
      <w:r w:rsidRPr="006D2669">
        <w:rPr>
          <w:rFonts w:ascii="Arial" w:hAnsi="Arial" w:cs="Arial"/>
          <w:sz w:val="20"/>
          <w:szCs w:val="20"/>
        </w:rPr>
        <w:t>dupa</w:t>
      </w:r>
      <w:proofErr w:type="spellEnd"/>
      <w:r w:rsidRPr="006D2669">
        <w:rPr>
          <w:rFonts w:ascii="Arial" w:hAnsi="Arial" w:cs="Arial"/>
          <w:sz w:val="20"/>
          <w:szCs w:val="20"/>
        </w:rPr>
        <w:t xml:space="preserve"> un anumit interval de timp, acesta nu </w:t>
      </w:r>
      <w:proofErr w:type="spellStart"/>
      <w:r w:rsidRPr="006D2669">
        <w:rPr>
          <w:rFonts w:ascii="Arial" w:hAnsi="Arial" w:cs="Arial"/>
          <w:sz w:val="20"/>
          <w:szCs w:val="20"/>
        </w:rPr>
        <w:t>porneste</w:t>
      </w:r>
      <w:proofErr w:type="spellEnd"/>
      <w:r w:rsidRPr="006D2669">
        <w:rPr>
          <w:rFonts w:ascii="Arial" w:hAnsi="Arial" w:cs="Arial"/>
          <w:sz w:val="20"/>
          <w:szCs w:val="20"/>
        </w:rPr>
        <w:t xml:space="preserve">, automatul programabil va genera un semnal de eroare pornire. Sistemul va </w:t>
      </w:r>
      <w:proofErr w:type="spellStart"/>
      <w:r w:rsidRPr="006D2669">
        <w:rPr>
          <w:rFonts w:ascii="Arial" w:hAnsi="Arial" w:cs="Arial"/>
          <w:sz w:val="20"/>
          <w:szCs w:val="20"/>
        </w:rPr>
        <w:t>incerca</w:t>
      </w:r>
      <w:proofErr w:type="spellEnd"/>
      <w:r w:rsidRPr="006D2669">
        <w:rPr>
          <w:rFonts w:ascii="Arial" w:hAnsi="Arial" w:cs="Arial"/>
          <w:sz w:val="20"/>
          <w:szCs w:val="20"/>
        </w:rPr>
        <w:t xml:space="preserve"> pornirea motorului de rezerva. Avaria va </w:t>
      </w:r>
      <w:proofErr w:type="spellStart"/>
      <w:r w:rsidRPr="006D2669">
        <w:rPr>
          <w:rFonts w:ascii="Arial" w:hAnsi="Arial" w:cs="Arial"/>
          <w:sz w:val="20"/>
          <w:szCs w:val="20"/>
        </w:rPr>
        <w:t>disparea</w:t>
      </w:r>
      <w:proofErr w:type="spellEnd"/>
      <w:r w:rsidRPr="006D2669">
        <w:rPr>
          <w:rFonts w:ascii="Arial" w:hAnsi="Arial" w:cs="Arial"/>
          <w:sz w:val="20"/>
          <w:szCs w:val="20"/>
        </w:rPr>
        <w:t xml:space="preserve"> doar </w:t>
      </w:r>
      <w:proofErr w:type="spellStart"/>
      <w:r w:rsidRPr="006D2669">
        <w:rPr>
          <w:rFonts w:ascii="Arial" w:hAnsi="Arial" w:cs="Arial"/>
          <w:sz w:val="20"/>
          <w:szCs w:val="20"/>
        </w:rPr>
        <w:t>dupa</w:t>
      </w:r>
      <w:proofErr w:type="spellEnd"/>
      <w:r w:rsidRPr="006D2669">
        <w:rPr>
          <w:rFonts w:ascii="Arial" w:hAnsi="Arial" w:cs="Arial"/>
          <w:sz w:val="20"/>
          <w:szCs w:val="20"/>
        </w:rPr>
        <w:t xml:space="preserve"> confirmarea, respectiv resetarea </w:t>
      </w:r>
      <w:proofErr w:type="spellStart"/>
      <w:r w:rsidRPr="006D2669">
        <w:rPr>
          <w:rFonts w:ascii="Arial" w:hAnsi="Arial" w:cs="Arial"/>
          <w:sz w:val="20"/>
          <w:szCs w:val="20"/>
        </w:rPr>
        <w:t>acestia</w:t>
      </w:r>
      <w:proofErr w:type="spellEnd"/>
      <w:r w:rsidRPr="006D2669">
        <w:rPr>
          <w:rFonts w:ascii="Arial" w:hAnsi="Arial" w:cs="Arial"/>
          <w:sz w:val="20"/>
          <w:szCs w:val="20"/>
        </w:rPr>
        <w:t>.</w:t>
      </w:r>
    </w:p>
    <w:p w14:paraId="4CE1D468" w14:textId="77777777" w:rsidR="006D2669" w:rsidRPr="006D2669" w:rsidRDefault="006D2669" w:rsidP="006D2669">
      <w:pPr>
        <w:spacing w:line="276" w:lineRule="auto"/>
        <w:ind w:firstLine="708"/>
        <w:jc w:val="both"/>
        <w:rPr>
          <w:rFonts w:ascii="Arial" w:hAnsi="Arial" w:cs="Arial"/>
          <w:b/>
          <w:sz w:val="20"/>
          <w:szCs w:val="20"/>
        </w:rPr>
      </w:pPr>
      <w:r w:rsidRPr="006D2669">
        <w:rPr>
          <w:rFonts w:ascii="Arial" w:hAnsi="Arial" w:cs="Arial"/>
          <w:b/>
          <w:sz w:val="20"/>
          <w:szCs w:val="20"/>
        </w:rPr>
        <w:lastRenderedPageBreak/>
        <w:t>SCADA</w:t>
      </w:r>
    </w:p>
    <w:p w14:paraId="6FBAECF3"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Platforma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monitorizare</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comanda</w:t>
      </w:r>
      <w:proofErr w:type="spellEnd"/>
      <w:r w:rsidRPr="006D2669">
        <w:rPr>
          <w:rFonts w:ascii="Arial" w:hAnsi="Arial" w:cs="Arial"/>
          <w:sz w:val="20"/>
          <w:szCs w:val="20"/>
          <w:lang w:val="fr-FR"/>
        </w:rPr>
        <w:t xml:space="preserve"> SCADA va </w:t>
      </w:r>
      <w:proofErr w:type="spellStart"/>
      <w:r w:rsidRPr="006D2669">
        <w:rPr>
          <w:rFonts w:ascii="Arial" w:hAnsi="Arial" w:cs="Arial"/>
          <w:sz w:val="20"/>
          <w:szCs w:val="20"/>
          <w:lang w:val="fr-FR"/>
        </w:rPr>
        <w:t>trebui</w:t>
      </w:r>
      <w:proofErr w:type="spellEnd"/>
      <w:r w:rsidRPr="006D2669">
        <w:rPr>
          <w:rFonts w:ascii="Arial" w:hAnsi="Arial" w:cs="Arial"/>
          <w:sz w:val="20"/>
          <w:szCs w:val="20"/>
          <w:lang w:val="fr-FR"/>
        </w:rPr>
        <w:t xml:space="preserve"> sa fie </w:t>
      </w:r>
      <w:proofErr w:type="spellStart"/>
      <w:r w:rsidRPr="006D2669">
        <w:rPr>
          <w:rFonts w:ascii="Arial" w:hAnsi="Arial" w:cs="Arial"/>
          <w:sz w:val="20"/>
          <w:szCs w:val="20"/>
          <w:lang w:val="fr-FR"/>
        </w:rPr>
        <w:t>proiectata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intr-o</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arhitectura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deschisa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capabila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imbunatatiri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sau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modificari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ulterioare</w:t>
      </w:r>
      <w:proofErr w:type="spellEnd"/>
      <w:r w:rsidRPr="006D2669">
        <w:rPr>
          <w:rFonts w:ascii="Arial" w:hAnsi="Arial" w:cs="Arial"/>
          <w:sz w:val="20"/>
          <w:szCs w:val="20"/>
          <w:lang w:val="fr-FR"/>
        </w:rPr>
        <w:t xml:space="preserve"> in limita </w:t>
      </w:r>
      <w:proofErr w:type="spellStart"/>
      <w:r w:rsidRPr="006D2669">
        <w:rPr>
          <w:rFonts w:ascii="Arial" w:hAnsi="Arial" w:cs="Arial"/>
          <w:sz w:val="20"/>
          <w:szCs w:val="20"/>
          <w:lang w:val="fr-FR"/>
        </w:rPr>
        <w:t>numarului</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puncte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aferent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licentei</w:t>
      </w:r>
      <w:proofErr w:type="spellEnd"/>
      <w:r w:rsidRPr="006D2669">
        <w:rPr>
          <w:rFonts w:ascii="Arial" w:hAnsi="Arial" w:cs="Arial"/>
          <w:sz w:val="20"/>
          <w:szCs w:val="20"/>
          <w:lang w:val="fr-FR"/>
        </w:rPr>
        <w:t xml:space="preserve"> SCADA. </w:t>
      </w:r>
      <w:proofErr w:type="spellStart"/>
      <w:r w:rsidRPr="006D2669">
        <w:rPr>
          <w:rFonts w:ascii="Arial" w:hAnsi="Arial" w:cs="Arial"/>
          <w:sz w:val="20"/>
          <w:szCs w:val="20"/>
          <w:lang w:val="fr-FR"/>
        </w:rPr>
        <w:t>Platforma</w:t>
      </w:r>
      <w:proofErr w:type="spellEnd"/>
      <w:r w:rsidRPr="006D2669">
        <w:rPr>
          <w:rFonts w:ascii="Arial" w:hAnsi="Arial" w:cs="Arial"/>
          <w:sz w:val="20"/>
          <w:szCs w:val="20"/>
          <w:lang w:val="fr-FR"/>
        </w:rPr>
        <w:t xml:space="preserve"> SCADA ce se va </w:t>
      </w:r>
      <w:proofErr w:type="spellStart"/>
      <w:r w:rsidRPr="006D2669">
        <w:rPr>
          <w:rFonts w:ascii="Arial" w:hAnsi="Arial" w:cs="Arial"/>
          <w:sz w:val="20"/>
          <w:szCs w:val="20"/>
          <w:lang w:val="fr-FR"/>
        </w:rPr>
        <w:t>instala</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cadrul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dispeceratului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statiei</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epurare</w:t>
      </w:r>
      <w:proofErr w:type="spellEnd"/>
      <w:r w:rsidRPr="006D2669">
        <w:rPr>
          <w:rFonts w:ascii="Arial" w:hAnsi="Arial" w:cs="Arial"/>
          <w:sz w:val="20"/>
          <w:szCs w:val="20"/>
          <w:lang w:val="fr-FR"/>
        </w:rPr>
        <w:t xml:space="preserve"> va </w:t>
      </w:r>
      <w:proofErr w:type="spellStart"/>
      <w:r w:rsidRPr="006D2669">
        <w:rPr>
          <w:rFonts w:ascii="Arial" w:hAnsi="Arial" w:cs="Arial"/>
          <w:sz w:val="20"/>
          <w:szCs w:val="20"/>
          <w:lang w:val="fr-FR"/>
        </w:rPr>
        <w:t>dispune</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numar</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minim</w:t>
      </w:r>
      <w:proofErr w:type="spellEnd"/>
      <w:r w:rsidRPr="006D2669">
        <w:rPr>
          <w:rFonts w:ascii="Arial" w:hAnsi="Arial" w:cs="Arial"/>
          <w:sz w:val="20"/>
          <w:szCs w:val="20"/>
          <w:lang w:val="fr-FR"/>
        </w:rPr>
        <w:t xml:space="preserve"> 500 tag-</w:t>
      </w:r>
      <w:proofErr w:type="spellStart"/>
      <w:r w:rsidRPr="006D2669">
        <w:rPr>
          <w:rFonts w:ascii="Arial" w:hAnsi="Arial" w:cs="Arial"/>
          <w:sz w:val="20"/>
          <w:szCs w:val="20"/>
          <w:lang w:val="fr-FR"/>
        </w:rPr>
        <w:t>uri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puncte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preluate</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gestionate</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sistem</w:t>
      </w:r>
      <w:proofErr w:type="spellEnd"/>
      <w:r w:rsidRPr="006D2669">
        <w:rPr>
          <w:rFonts w:ascii="Arial" w:hAnsi="Arial" w:cs="Arial"/>
          <w:sz w:val="20"/>
          <w:szCs w:val="20"/>
          <w:lang w:val="fr-FR"/>
        </w:rPr>
        <w:t xml:space="preserve"> si nu va fi </w:t>
      </w:r>
      <w:proofErr w:type="spellStart"/>
      <w:r w:rsidRPr="006D2669">
        <w:rPr>
          <w:rFonts w:ascii="Arial" w:hAnsi="Arial" w:cs="Arial"/>
          <w:sz w:val="20"/>
          <w:szCs w:val="20"/>
          <w:lang w:val="fr-FR"/>
        </w:rPr>
        <w:t>limitata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numarul</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tipul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automatelor</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programabile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care va </w:t>
      </w:r>
      <w:proofErr w:type="spellStart"/>
      <w:r w:rsidRPr="006D2669">
        <w:rPr>
          <w:rFonts w:ascii="Arial" w:hAnsi="Arial" w:cs="Arial"/>
          <w:sz w:val="20"/>
          <w:szCs w:val="20"/>
          <w:lang w:val="fr-FR"/>
        </w:rPr>
        <w:t>comunica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Pentru</w:t>
      </w:r>
      <w:proofErr w:type="spellEnd"/>
      <w:r w:rsidRPr="006D2669">
        <w:rPr>
          <w:rFonts w:ascii="Arial" w:hAnsi="Arial" w:cs="Arial"/>
          <w:sz w:val="20"/>
          <w:szCs w:val="20"/>
          <w:lang w:val="fr-FR"/>
        </w:rPr>
        <w:t xml:space="preserve"> o buna </w:t>
      </w:r>
      <w:proofErr w:type="spellStart"/>
      <w:r w:rsidRPr="006D2669">
        <w:rPr>
          <w:rFonts w:ascii="Arial" w:hAnsi="Arial" w:cs="Arial"/>
          <w:sz w:val="20"/>
          <w:szCs w:val="20"/>
          <w:lang w:val="fr-FR"/>
        </w:rPr>
        <w:t>gestionare</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uniformizare</w:t>
      </w:r>
      <w:proofErr w:type="spellEnd"/>
      <w:r w:rsidRPr="006D2669">
        <w:rPr>
          <w:rFonts w:ascii="Arial" w:hAnsi="Arial" w:cs="Arial"/>
          <w:sz w:val="20"/>
          <w:szCs w:val="20"/>
          <w:lang w:val="fr-FR"/>
        </w:rPr>
        <w:t xml:space="preserve"> a </w:t>
      </w:r>
      <w:proofErr w:type="spellStart"/>
      <w:r w:rsidRPr="006D2669">
        <w:rPr>
          <w:rFonts w:ascii="Arial" w:hAnsi="Arial" w:cs="Arial"/>
          <w:sz w:val="20"/>
          <w:szCs w:val="20"/>
          <w:lang w:val="fr-FR"/>
        </w:rPr>
        <w:t>comunicatiei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automatele</w:t>
      </w:r>
      <w:proofErr w:type="spellEnd"/>
      <w:r w:rsidRPr="006D2669">
        <w:rPr>
          <w:rFonts w:ascii="Arial" w:hAnsi="Arial" w:cs="Arial"/>
          <w:sz w:val="20"/>
          <w:szCs w:val="20"/>
          <w:lang w:val="fr-FR"/>
        </w:rPr>
        <w:t xml:space="preserve"> PLC, </w:t>
      </w:r>
      <w:proofErr w:type="spellStart"/>
      <w:r w:rsidRPr="006D2669">
        <w:rPr>
          <w:rFonts w:ascii="Arial" w:hAnsi="Arial" w:cs="Arial"/>
          <w:sz w:val="20"/>
          <w:szCs w:val="20"/>
          <w:lang w:val="fr-FR"/>
        </w:rPr>
        <w:t>platforma</w:t>
      </w:r>
      <w:proofErr w:type="spellEnd"/>
      <w:r w:rsidRPr="006D2669">
        <w:rPr>
          <w:rFonts w:ascii="Arial" w:hAnsi="Arial" w:cs="Arial"/>
          <w:sz w:val="20"/>
          <w:szCs w:val="20"/>
          <w:lang w:val="fr-FR"/>
        </w:rPr>
        <w:t xml:space="preserve"> SCADA va </w:t>
      </w:r>
      <w:proofErr w:type="spellStart"/>
      <w:r w:rsidRPr="006D2669">
        <w:rPr>
          <w:rFonts w:ascii="Arial" w:hAnsi="Arial" w:cs="Arial"/>
          <w:sz w:val="20"/>
          <w:szCs w:val="20"/>
          <w:lang w:val="fr-FR"/>
        </w:rPr>
        <w:t>dispune</w:t>
      </w:r>
      <w:proofErr w:type="spellEnd"/>
      <w:r w:rsidRPr="006D2669">
        <w:rPr>
          <w:rFonts w:ascii="Arial" w:hAnsi="Arial" w:cs="Arial"/>
          <w:sz w:val="20"/>
          <w:szCs w:val="20"/>
          <w:lang w:val="fr-FR"/>
        </w:rPr>
        <w:t xml:space="preserve"> de driver de </w:t>
      </w:r>
      <w:proofErr w:type="spellStart"/>
      <w:r w:rsidRPr="006D2669">
        <w:rPr>
          <w:rFonts w:ascii="Arial" w:hAnsi="Arial" w:cs="Arial"/>
          <w:sz w:val="20"/>
          <w:szCs w:val="20"/>
          <w:lang w:val="fr-FR"/>
        </w:rPr>
        <w:t>comunicatie</w:t>
      </w:r>
      <w:proofErr w:type="spellEnd"/>
      <w:r w:rsidRPr="006D2669">
        <w:rPr>
          <w:rFonts w:ascii="Arial" w:hAnsi="Arial" w:cs="Arial"/>
          <w:sz w:val="20"/>
          <w:szCs w:val="20"/>
          <w:lang w:val="fr-FR"/>
        </w:rPr>
        <w:t xml:space="preserve"> de tip OPC </w:t>
      </w:r>
      <w:proofErr w:type="spellStart"/>
      <w:r w:rsidRPr="006D2669">
        <w:rPr>
          <w:rFonts w:ascii="Arial" w:hAnsi="Arial" w:cs="Arial"/>
          <w:sz w:val="20"/>
          <w:szCs w:val="20"/>
          <w:lang w:val="fr-FR"/>
        </w:rPr>
        <w:t>ModBus</w:t>
      </w:r>
      <w:proofErr w:type="spellEnd"/>
      <w:r w:rsidRPr="006D2669">
        <w:rPr>
          <w:rFonts w:ascii="Arial" w:hAnsi="Arial" w:cs="Arial"/>
          <w:sz w:val="20"/>
          <w:szCs w:val="20"/>
          <w:lang w:val="fr-FR"/>
        </w:rPr>
        <w:t xml:space="preserve"> TCP-IP.</w:t>
      </w:r>
    </w:p>
    <w:p w14:paraId="1C7574F9" w14:textId="77777777" w:rsidR="006D2669" w:rsidRPr="006D2669" w:rsidRDefault="006D2669" w:rsidP="006D2669">
      <w:pPr>
        <w:spacing w:line="276" w:lineRule="auto"/>
        <w:ind w:firstLine="708"/>
        <w:jc w:val="both"/>
        <w:rPr>
          <w:rFonts w:ascii="Arial" w:hAnsi="Arial" w:cs="Arial"/>
          <w:b/>
          <w:sz w:val="20"/>
          <w:szCs w:val="20"/>
          <w:lang w:val="fr-FR"/>
        </w:rPr>
      </w:pPr>
      <w:proofErr w:type="spellStart"/>
      <w:r w:rsidRPr="006D2669">
        <w:rPr>
          <w:rFonts w:ascii="Arial" w:hAnsi="Arial" w:cs="Arial"/>
          <w:b/>
          <w:sz w:val="20"/>
          <w:szCs w:val="20"/>
          <w:lang w:val="fr-FR"/>
        </w:rPr>
        <w:t>Statie</w:t>
      </w:r>
      <w:proofErr w:type="spellEnd"/>
      <w:r w:rsidRPr="006D2669">
        <w:rPr>
          <w:rFonts w:ascii="Arial" w:hAnsi="Arial" w:cs="Arial"/>
          <w:b/>
          <w:sz w:val="20"/>
          <w:szCs w:val="20"/>
          <w:lang w:val="fr-FR"/>
        </w:rPr>
        <w:t xml:space="preserve"> de </w:t>
      </w:r>
      <w:proofErr w:type="spellStart"/>
      <w:r w:rsidRPr="006D2669">
        <w:rPr>
          <w:rFonts w:ascii="Arial" w:hAnsi="Arial" w:cs="Arial"/>
          <w:b/>
          <w:sz w:val="20"/>
          <w:szCs w:val="20"/>
          <w:lang w:val="fr-FR"/>
        </w:rPr>
        <w:t>lucru</w:t>
      </w:r>
      <w:proofErr w:type="spellEnd"/>
      <w:r w:rsidRPr="006D2669">
        <w:rPr>
          <w:rFonts w:ascii="Arial" w:hAnsi="Arial" w:cs="Arial"/>
          <w:b/>
          <w:sz w:val="20"/>
          <w:szCs w:val="20"/>
          <w:lang w:val="fr-FR"/>
        </w:rPr>
        <w:t xml:space="preserve"> PC complet </w:t>
      </w:r>
      <w:proofErr w:type="spellStart"/>
      <w:r w:rsidRPr="006D2669">
        <w:rPr>
          <w:rFonts w:ascii="Arial" w:hAnsi="Arial" w:cs="Arial"/>
          <w:b/>
          <w:sz w:val="20"/>
          <w:szCs w:val="20"/>
          <w:lang w:val="fr-FR"/>
        </w:rPr>
        <w:t>echipata</w:t>
      </w:r>
      <w:proofErr w:type="spellEnd"/>
      <w:r w:rsidRPr="006D2669">
        <w:rPr>
          <w:rFonts w:ascii="Arial" w:hAnsi="Arial" w:cs="Arial"/>
          <w:b/>
          <w:sz w:val="20"/>
          <w:szCs w:val="20"/>
          <w:lang w:val="fr-FR"/>
        </w:rPr>
        <w:t xml:space="preserve"> </w:t>
      </w:r>
      <w:proofErr w:type="spellStart"/>
      <w:r w:rsidRPr="006D2669">
        <w:rPr>
          <w:rFonts w:ascii="Arial" w:hAnsi="Arial" w:cs="Arial"/>
          <w:b/>
          <w:sz w:val="20"/>
          <w:szCs w:val="20"/>
          <w:lang w:val="fr-FR"/>
        </w:rPr>
        <w:t>cu</w:t>
      </w:r>
      <w:proofErr w:type="spellEnd"/>
      <w:r w:rsidRPr="006D2669">
        <w:rPr>
          <w:rFonts w:ascii="Arial" w:hAnsi="Arial" w:cs="Arial"/>
          <w:b/>
          <w:sz w:val="20"/>
          <w:szCs w:val="20"/>
          <w:lang w:val="fr-FR"/>
        </w:rPr>
        <w:t xml:space="preserve"> </w:t>
      </w:r>
      <w:proofErr w:type="spellStart"/>
      <w:r w:rsidRPr="006D2669">
        <w:rPr>
          <w:rFonts w:ascii="Arial" w:hAnsi="Arial" w:cs="Arial"/>
          <w:b/>
          <w:sz w:val="20"/>
          <w:szCs w:val="20"/>
          <w:lang w:val="fr-FR"/>
        </w:rPr>
        <w:t>urmatoarea</w:t>
      </w:r>
      <w:proofErr w:type="spellEnd"/>
      <w:r w:rsidRPr="006D2669">
        <w:rPr>
          <w:rFonts w:ascii="Arial" w:hAnsi="Arial" w:cs="Arial"/>
          <w:b/>
          <w:sz w:val="20"/>
          <w:szCs w:val="20"/>
          <w:lang w:val="fr-FR"/>
        </w:rPr>
        <w:t xml:space="preserve"> </w:t>
      </w:r>
      <w:proofErr w:type="spellStart"/>
      <w:proofErr w:type="gramStart"/>
      <w:r w:rsidRPr="006D2669">
        <w:rPr>
          <w:rFonts w:ascii="Arial" w:hAnsi="Arial" w:cs="Arial"/>
          <w:b/>
          <w:sz w:val="20"/>
          <w:szCs w:val="20"/>
          <w:lang w:val="fr-FR"/>
        </w:rPr>
        <w:t>configuratie</w:t>
      </w:r>
      <w:proofErr w:type="spellEnd"/>
      <w:r w:rsidRPr="006D2669">
        <w:rPr>
          <w:rFonts w:ascii="Arial" w:hAnsi="Arial" w:cs="Arial"/>
          <w:b/>
          <w:sz w:val="20"/>
          <w:szCs w:val="20"/>
          <w:lang w:val="fr-FR"/>
        </w:rPr>
        <w:t>:</w:t>
      </w:r>
      <w:proofErr w:type="gramEnd"/>
    </w:p>
    <w:p w14:paraId="61152EF9" w14:textId="77777777" w:rsidR="006D2669" w:rsidRPr="006D2669" w:rsidRDefault="006D2669" w:rsidP="006D2669">
      <w:pPr>
        <w:numPr>
          <w:ilvl w:val="0"/>
          <w:numId w:val="58"/>
        </w:numPr>
        <w:spacing w:line="276" w:lineRule="auto"/>
        <w:jc w:val="both"/>
        <w:rPr>
          <w:rFonts w:ascii="Arial" w:hAnsi="Arial" w:cs="Arial"/>
          <w:sz w:val="20"/>
          <w:szCs w:val="20"/>
          <w:lang w:val="fr-FR"/>
        </w:rPr>
      </w:pPr>
      <w:proofErr w:type="spellStart"/>
      <w:proofErr w:type="gramStart"/>
      <w:r w:rsidRPr="006D2669">
        <w:rPr>
          <w:rFonts w:ascii="Arial" w:hAnsi="Arial" w:cs="Arial"/>
          <w:sz w:val="20"/>
          <w:szCs w:val="20"/>
          <w:lang w:val="fr-FR"/>
        </w:rPr>
        <w:t>Procesor</w:t>
      </w:r>
      <w:proofErr w:type="spellEnd"/>
      <w:r w:rsidRPr="006D2669">
        <w:rPr>
          <w:rFonts w:ascii="Arial" w:hAnsi="Arial" w:cs="Arial"/>
          <w:sz w:val="20"/>
          <w:szCs w:val="20"/>
          <w:lang w:val="fr-FR"/>
        </w:rPr>
        <w:t>:</w:t>
      </w:r>
      <w:proofErr w:type="gramEnd"/>
      <w:r w:rsidRPr="006D2669">
        <w:rPr>
          <w:rFonts w:ascii="Arial" w:hAnsi="Arial" w:cs="Arial"/>
          <w:sz w:val="20"/>
          <w:szCs w:val="20"/>
          <w:lang w:val="fr-FR"/>
        </w:rPr>
        <w:t xml:space="preserve"> min Intel </w:t>
      </w:r>
      <w:proofErr w:type="spellStart"/>
      <w:r w:rsidRPr="006D2669">
        <w:rPr>
          <w:rFonts w:ascii="Arial" w:hAnsi="Arial" w:cs="Arial"/>
          <w:sz w:val="20"/>
          <w:szCs w:val="20"/>
          <w:lang w:val="fr-FR"/>
        </w:rPr>
        <w:t>Core</w:t>
      </w:r>
      <w:proofErr w:type="spellEnd"/>
      <w:r w:rsidRPr="006D2669">
        <w:rPr>
          <w:rFonts w:ascii="Arial" w:hAnsi="Arial" w:cs="Arial"/>
          <w:sz w:val="20"/>
          <w:szCs w:val="20"/>
          <w:lang w:val="fr-FR"/>
        </w:rPr>
        <w:t xml:space="preserve"> I5, </w:t>
      </w:r>
      <w:proofErr w:type="spellStart"/>
      <w:r w:rsidRPr="006D2669">
        <w:rPr>
          <w:rFonts w:ascii="Arial" w:hAnsi="Arial" w:cs="Arial"/>
          <w:sz w:val="20"/>
          <w:szCs w:val="20"/>
          <w:lang w:val="fr-FR"/>
        </w:rPr>
        <w:t>memorie</w:t>
      </w:r>
      <w:proofErr w:type="spellEnd"/>
      <w:r w:rsidRPr="006D2669">
        <w:rPr>
          <w:rFonts w:ascii="Arial" w:hAnsi="Arial" w:cs="Arial"/>
          <w:sz w:val="20"/>
          <w:szCs w:val="20"/>
          <w:lang w:val="fr-FR"/>
        </w:rPr>
        <w:t>: min 16 GB RAM, HDD: min 500 GB</w:t>
      </w:r>
    </w:p>
    <w:p w14:paraId="04B80158" w14:textId="77777777" w:rsidR="006D2669" w:rsidRPr="006D2669" w:rsidRDefault="006D2669" w:rsidP="006D2669">
      <w:pPr>
        <w:numPr>
          <w:ilvl w:val="0"/>
          <w:numId w:val="58"/>
        </w:numPr>
        <w:spacing w:line="276" w:lineRule="auto"/>
        <w:jc w:val="both"/>
        <w:rPr>
          <w:rFonts w:ascii="Arial" w:hAnsi="Arial" w:cs="Arial"/>
          <w:sz w:val="20"/>
          <w:szCs w:val="20"/>
          <w:lang w:val="fr-FR"/>
        </w:rPr>
      </w:pPr>
      <w:r w:rsidRPr="006D2669">
        <w:rPr>
          <w:rFonts w:ascii="Arial" w:hAnsi="Arial" w:cs="Arial"/>
          <w:sz w:val="20"/>
          <w:szCs w:val="20"/>
          <w:lang w:val="fr-FR"/>
        </w:rPr>
        <w:t xml:space="preserve">Monitor min 23” LED </w:t>
      </w:r>
      <w:proofErr w:type="spellStart"/>
      <w:r w:rsidRPr="006D2669">
        <w:rPr>
          <w:rFonts w:ascii="Arial" w:hAnsi="Arial" w:cs="Arial"/>
          <w:sz w:val="20"/>
          <w:szCs w:val="20"/>
          <w:lang w:val="fr-FR"/>
        </w:rPr>
        <w:t>FullHD</w:t>
      </w:r>
      <w:proofErr w:type="spellEnd"/>
    </w:p>
    <w:p w14:paraId="22183C40" w14:textId="77777777" w:rsidR="006D2669" w:rsidRPr="006D2669" w:rsidRDefault="006D2669" w:rsidP="006D2669">
      <w:pPr>
        <w:numPr>
          <w:ilvl w:val="0"/>
          <w:numId w:val="58"/>
        </w:numPr>
        <w:spacing w:line="276" w:lineRule="auto"/>
        <w:jc w:val="both"/>
        <w:rPr>
          <w:rFonts w:ascii="Arial" w:hAnsi="Arial" w:cs="Arial"/>
          <w:sz w:val="20"/>
          <w:szCs w:val="20"/>
          <w:lang w:val="fr-FR"/>
        </w:rPr>
      </w:pPr>
      <w:proofErr w:type="spellStart"/>
      <w:r w:rsidRPr="006D2669">
        <w:rPr>
          <w:rFonts w:ascii="Arial" w:hAnsi="Arial" w:cs="Arial"/>
          <w:sz w:val="20"/>
          <w:szCs w:val="20"/>
          <w:lang w:val="fr-FR"/>
        </w:rPr>
        <w:t>Licenta</w:t>
      </w:r>
      <w:proofErr w:type="spellEnd"/>
      <w:r w:rsidRPr="006D2669">
        <w:rPr>
          <w:rFonts w:ascii="Arial" w:hAnsi="Arial" w:cs="Arial"/>
          <w:sz w:val="20"/>
          <w:szCs w:val="20"/>
          <w:lang w:val="fr-FR"/>
        </w:rPr>
        <w:t xml:space="preserve"> Windows 10 + OpenOffice</w:t>
      </w:r>
    </w:p>
    <w:p w14:paraId="16CC2E55" w14:textId="77777777" w:rsidR="006D2669" w:rsidRPr="006D2669" w:rsidRDefault="006D2669" w:rsidP="006D2669">
      <w:pPr>
        <w:numPr>
          <w:ilvl w:val="0"/>
          <w:numId w:val="58"/>
        </w:numPr>
        <w:spacing w:line="276" w:lineRule="auto"/>
        <w:jc w:val="both"/>
        <w:rPr>
          <w:rFonts w:ascii="Arial" w:hAnsi="Arial" w:cs="Arial"/>
          <w:sz w:val="20"/>
          <w:szCs w:val="20"/>
          <w:lang w:val="fr-FR"/>
        </w:rPr>
      </w:pPr>
      <w:proofErr w:type="spellStart"/>
      <w:r w:rsidRPr="006D2669">
        <w:rPr>
          <w:rFonts w:ascii="Arial" w:hAnsi="Arial" w:cs="Arial"/>
          <w:sz w:val="20"/>
          <w:szCs w:val="20"/>
          <w:lang w:val="fr-FR"/>
        </w:rPr>
        <w:t>Licenta</w:t>
      </w:r>
      <w:proofErr w:type="spellEnd"/>
      <w:r w:rsidRPr="006D2669">
        <w:rPr>
          <w:rFonts w:ascii="Arial" w:hAnsi="Arial" w:cs="Arial"/>
          <w:sz w:val="20"/>
          <w:szCs w:val="20"/>
          <w:lang w:val="fr-FR"/>
        </w:rPr>
        <w:t xml:space="preserve"> SCADA 500 tags Control </w:t>
      </w:r>
      <w:proofErr w:type="gramStart"/>
      <w:r w:rsidRPr="006D2669">
        <w:rPr>
          <w:rFonts w:ascii="Arial" w:hAnsi="Arial" w:cs="Arial"/>
          <w:sz w:val="20"/>
          <w:szCs w:val="20"/>
          <w:lang w:val="fr-FR"/>
        </w:rPr>
        <w:t xml:space="preserve">Server  </w:t>
      </w:r>
      <w:proofErr w:type="spellStart"/>
      <w:r w:rsidRPr="006D2669">
        <w:rPr>
          <w:rFonts w:ascii="Arial" w:hAnsi="Arial" w:cs="Arial"/>
          <w:sz w:val="20"/>
          <w:szCs w:val="20"/>
          <w:lang w:val="fr-FR"/>
        </w:rPr>
        <w:t>pentru</w:t>
      </w:r>
      <w:proofErr w:type="spellEnd"/>
      <w:proofErr w:type="gramEnd"/>
      <w:r w:rsidRPr="006D2669">
        <w:rPr>
          <w:rFonts w:ascii="Arial" w:hAnsi="Arial" w:cs="Arial"/>
          <w:sz w:val="20"/>
          <w:szCs w:val="20"/>
          <w:lang w:val="fr-FR"/>
        </w:rPr>
        <w:t xml:space="preserve"> </w:t>
      </w:r>
      <w:proofErr w:type="spellStart"/>
      <w:r w:rsidRPr="006D2669">
        <w:rPr>
          <w:rFonts w:ascii="Arial" w:hAnsi="Arial" w:cs="Arial"/>
          <w:sz w:val="20"/>
          <w:szCs w:val="20"/>
          <w:lang w:val="fr-FR"/>
        </w:rPr>
        <w:t>statia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lucru</w:t>
      </w:r>
      <w:proofErr w:type="spellEnd"/>
    </w:p>
    <w:p w14:paraId="30440279"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Statia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lucru</w:t>
      </w:r>
      <w:proofErr w:type="spellEnd"/>
      <w:r w:rsidRPr="006D2669">
        <w:rPr>
          <w:rFonts w:ascii="Arial" w:hAnsi="Arial" w:cs="Arial"/>
          <w:sz w:val="20"/>
          <w:szCs w:val="20"/>
          <w:lang w:val="fr-FR"/>
        </w:rPr>
        <w:t xml:space="preserve"> PC va fi </w:t>
      </w:r>
      <w:proofErr w:type="spellStart"/>
      <w:r w:rsidRPr="006D2669">
        <w:rPr>
          <w:rFonts w:ascii="Arial" w:hAnsi="Arial" w:cs="Arial"/>
          <w:sz w:val="20"/>
          <w:szCs w:val="20"/>
          <w:lang w:val="fr-FR"/>
        </w:rPr>
        <w:t>dotata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sursa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neintreruptibila</w:t>
      </w:r>
      <w:proofErr w:type="spellEnd"/>
      <w:r w:rsidRPr="006D2669">
        <w:rPr>
          <w:rFonts w:ascii="Arial" w:hAnsi="Arial" w:cs="Arial"/>
          <w:sz w:val="20"/>
          <w:szCs w:val="20"/>
          <w:lang w:val="fr-FR"/>
        </w:rPr>
        <w:t xml:space="preserve"> de tip UPS de min. 1.5 KVA </w:t>
      </w:r>
      <w:proofErr w:type="spellStart"/>
      <w:r w:rsidRPr="006D2669">
        <w:rPr>
          <w:rFonts w:ascii="Arial" w:hAnsi="Arial" w:cs="Arial"/>
          <w:sz w:val="20"/>
          <w:szCs w:val="20"/>
          <w:lang w:val="fr-FR"/>
        </w:rPr>
        <w:t>pentru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asigurarea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alimentarii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energie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electrica</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momentul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caderilor</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tensiune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Asigurarea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transmiterii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informatiilor</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catre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Dispecerat</w:t>
      </w:r>
      <w:proofErr w:type="spellEnd"/>
      <w:r w:rsidRPr="006D2669">
        <w:rPr>
          <w:rFonts w:ascii="Arial" w:hAnsi="Arial" w:cs="Arial"/>
          <w:sz w:val="20"/>
          <w:szCs w:val="20"/>
          <w:lang w:val="fr-FR"/>
        </w:rPr>
        <w:t xml:space="preserve"> se va </w:t>
      </w:r>
      <w:proofErr w:type="spellStart"/>
      <w:r w:rsidRPr="006D2669">
        <w:rPr>
          <w:rFonts w:ascii="Arial" w:hAnsi="Arial" w:cs="Arial"/>
          <w:sz w:val="20"/>
          <w:szCs w:val="20"/>
          <w:lang w:val="fr-FR"/>
        </w:rPr>
        <w:t>realiza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intermediul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unui</w:t>
      </w:r>
      <w:proofErr w:type="spellEnd"/>
      <w:r w:rsidRPr="006D2669">
        <w:rPr>
          <w:rFonts w:ascii="Arial" w:hAnsi="Arial" w:cs="Arial"/>
          <w:sz w:val="20"/>
          <w:szCs w:val="20"/>
          <w:lang w:val="fr-FR"/>
        </w:rPr>
        <w:t xml:space="preserve"> router GSM/GPRS </w:t>
      </w:r>
      <w:proofErr w:type="spellStart"/>
      <w:r w:rsidRPr="006D2669">
        <w:rPr>
          <w:rFonts w:ascii="Arial" w:hAnsi="Arial" w:cs="Arial"/>
          <w:sz w:val="20"/>
          <w:szCs w:val="20"/>
          <w:lang w:val="fr-FR"/>
        </w:rPr>
        <w:t>instalat</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tabloul</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automatizare</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comanda</w:t>
      </w:r>
      <w:proofErr w:type="spellEnd"/>
      <w:r w:rsidRPr="006D2669">
        <w:rPr>
          <w:rFonts w:ascii="Arial" w:hAnsi="Arial" w:cs="Arial"/>
          <w:sz w:val="20"/>
          <w:szCs w:val="20"/>
          <w:lang w:val="fr-FR"/>
        </w:rPr>
        <w:t xml:space="preserve">.  </w:t>
      </w:r>
    </w:p>
    <w:p w14:paraId="3C1FAD1B"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Aplicatia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monitorizare</w:t>
      </w:r>
      <w:proofErr w:type="spellEnd"/>
      <w:r w:rsidRPr="006D2669">
        <w:rPr>
          <w:rFonts w:ascii="Arial" w:hAnsi="Arial" w:cs="Arial"/>
          <w:sz w:val="20"/>
          <w:szCs w:val="20"/>
          <w:lang w:val="fr-FR"/>
        </w:rPr>
        <w:t xml:space="preserve"> si control SCADA va </w:t>
      </w:r>
      <w:proofErr w:type="spellStart"/>
      <w:r w:rsidRPr="006D2669">
        <w:rPr>
          <w:rFonts w:ascii="Arial" w:hAnsi="Arial" w:cs="Arial"/>
          <w:sz w:val="20"/>
          <w:szCs w:val="20"/>
          <w:lang w:val="fr-FR"/>
        </w:rPr>
        <w:t>trebui</w:t>
      </w:r>
      <w:proofErr w:type="spellEnd"/>
      <w:r w:rsidRPr="006D2669">
        <w:rPr>
          <w:rFonts w:ascii="Arial" w:hAnsi="Arial" w:cs="Arial"/>
          <w:sz w:val="20"/>
          <w:szCs w:val="20"/>
          <w:lang w:val="fr-FR"/>
        </w:rPr>
        <w:t xml:space="preserve"> sa </w:t>
      </w:r>
      <w:proofErr w:type="spellStart"/>
      <w:r w:rsidRPr="006D2669">
        <w:rPr>
          <w:rFonts w:ascii="Arial" w:hAnsi="Arial" w:cs="Arial"/>
          <w:sz w:val="20"/>
          <w:szCs w:val="20"/>
          <w:lang w:val="fr-FR"/>
        </w:rPr>
        <w:t>indeplineasca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urmatoarele</w:t>
      </w:r>
      <w:proofErr w:type="spellEnd"/>
      <w:r w:rsidRPr="006D2669">
        <w:rPr>
          <w:rFonts w:ascii="Arial" w:hAnsi="Arial" w:cs="Arial"/>
          <w:sz w:val="20"/>
          <w:szCs w:val="20"/>
          <w:lang w:val="fr-FR"/>
        </w:rPr>
        <w:t xml:space="preserve"> </w:t>
      </w:r>
      <w:proofErr w:type="spellStart"/>
      <w:proofErr w:type="gramStart"/>
      <w:r w:rsidRPr="006D2669">
        <w:rPr>
          <w:rFonts w:ascii="Arial" w:hAnsi="Arial" w:cs="Arial"/>
          <w:sz w:val="20"/>
          <w:szCs w:val="20"/>
          <w:lang w:val="fr-FR"/>
        </w:rPr>
        <w:t>cerinte</w:t>
      </w:r>
      <w:proofErr w:type="spellEnd"/>
      <w:r w:rsidRPr="006D2669">
        <w:rPr>
          <w:rFonts w:ascii="Arial" w:hAnsi="Arial" w:cs="Arial"/>
          <w:sz w:val="20"/>
          <w:szCs w:val="20"/>
          <w:lang w:val="fr-FR"/>
        </w:rPr>
        <w:t>:</w:t>
      </w:r>
      <w:proofErr w:type="gramEnd"/>
    </w:p>
    <w:p w14:paraId="2640B3C9" w14:textId="77777777" w:rsidR="006D2669" w:rsidRPr="006D2669" w:rsidRDefault="006D2669" w:rsidP="006D2669">
      <w:pPr>
        <w:numPr>
          <w:ilvl w:val="0"/>
          <w:numId w:val="57"/>
        </w:numPr>
        <w:spacing w:line="276" w:lineRule="auto"/>
        <w:jc w:val="both"/>
        <w:rPr>
          <w:rFonts w:ascii="Arial" w:hAnsi="Arial" w:cs="Arial"/>
          <w:sz w:val="20"/>
          <w:szCs w:val="20"/>
          <w:lang w:val="fr-FR"/>
        </w:rPr>
      </w:pPr>
      <w:proofErr w:type="spellStart"/>
      <w:r w:rsidRPr="006D2669">
        <w:rPr>
          <w:rFonts w:ascii="Arial" w:hAnsi="Arial" w:cs="Arial"/>
          <w:sz w:val="20"/>
          <w:szCs w:val="20"/>
          <w:lang w:val="fr-FR"/>
        </w:rPr>
        <w:t>Preluarea</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afisarea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informatiilor</w:t>
      </w:r>
      <w:proofErr w:type="spellEnd"/>
      <w:r w:rsidRPr="006D2669">
        <w:rPr>
          <w:rFonts w:ascii="Arial" w:hAnsi="Arial" w:cs="Arial"/>
          <w:sz w:val="20"/>
          <w:szCs w:val="20"/>
          <w:lang w:val="fr-FR"/>
        </w:rPr>
        <w:t xml:space="preserve"> de la </w:t>
      </w:r>
      <w:proofErr w:type="spellStart"/>
      <w:r w:rsidRPr="006D2669">
        <w:rPr>
          <w:rFonts w:ascii="Arial" w:hAnsi="Arial" w:cs="Arial"/>
          <w:sz w:val="20"/>
          <w:szCs w:val="20"/>
          <w:lang w:val="fr-FR"/>
        </w:rPr>
        <w:t>automatul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programabil</w:t>
      </w:r>
      <w:proofErr w:type="spellEnd"/>
      <w:r w:rsidRPr="006D2669">
        <w:rPr>
          <w:rFonts w:ascii="Arial" w:hAnsi="Arial" w:cs="Arial"/>
          <w:sz w:val="20"/>
          <w:szCs w:val="20"/>
          <w:lang w:val="fr-FR"/>
        </w:rPr>
        <w:t xml:space="preserve"> PLC </w:t>
      </w:r>
      <w:proofErr w:type="spellStart"/>
      <w:r w:rsidRPr="006D2669">
        <w:rPr>
          <w:rFonts w:ascii="Arial" w:hAnsi="Arial" w:cs="Arial"/>
          <w:sz w:val="20"/>
          <w:szCs w:val="20"/>
          <w:lang w:val="fr-FR"/>
        </w:rPr>
        <w:t>din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cadrul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statiei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inclusiv</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informatii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primite</w:t>
      </w:r>
      <w:proofErr w:type="spellEnd"/>
      <w:r w:rsidRPr="006D2669">
        <w:rPr>
          <w:rFonts w:ascii="Arial" w:hAnsi="Arial" w:cs="Arial"/>
          <w:sz w:val="20"/>
          <w:szCs w:val="20"/>
          <w:lang w:val="fr-FR"/>
        </w:rPr>
        <w:t xml:space="preserve"> de la </w:t>
      </w:r>
      <w:proofErr w:type="spellStart"/>
      <w:r w:rsidRPr="006D2669">
        <w:rPr>
          <w:rFonts w:ascii="Arial" w:hAnsi="Arial" w:cs="Arial"/>
          <w:sz w:val="20"/>
          <w:szCs w:val="20"/>
          <w:lang w:val="fr-FR"/>
        </w:rPr>
        <w:t>eventualele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statii</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pompare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apa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uzata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din</w:t>
      </w:r>
      <w:proofErr w:type="spellEnd"/>
      <w:r w:rsidRPr="006D2669">
        <w:rPr>
          <w:rFonts w:ascii="Arial" w:hAnsi="Arial" w:cs="Arial"/>
          <w:sz w:val="20"/>
          <w:szCs w:val="20"/>
          <w:lang w:val="fr-FR"/>
        </w:rPr>
        <w:t xml:space="preserve"> </w:t>
      </w:r>
      <w:proofErr w:type="spellStart"/>
      <w:proofErr w:type="gramStart"/>
      <w:r w:rsidRPr="006D2669">
        <w:rPr>
          <w:rFonts w:ascii="Arial" w:hAnsi="Arial" w:cs="Arial"/>
          <w:sz w:val="20"/>
          <w:szCs w:val="20"/>
          <w:lang w:val="fr-FR"/>
        </w:rPr>
        <w:t>teren</w:t>
      </w:r>
      <w:proofErr w:type="spellEnd"/>
      <w:r w:rsidRPr="006D2669">
        <w:rPr>
          <w:rFonts w:ascii="Arial" w:hAnsi="Arial" w:cs="Arial"/>
          <w:sz w:val="20"/>
          <w:szCs w:val="20"/>
          <w:lang w:val="fr-FR"/>
        </w:rPr>
        <w:t>;</w:t>
      </w:r>
      <w:proofErr w:type="gramEnd"/>
    </w:p>
    <w:p w14:paraId="1B3DEABB" w14:textId="77777777" w:rsidR="006D2669" w:rsidRPr="006D2669" w:rsidRDefault="006D2669" w:rsidP="006D2669">
      <w:pPr>
        <w:numPr>
          <w:ilvl w:val="0"/>
          <w:numId w:val="57"/>
        </w:numPr>
        <w:spacing w:line="276" w:lineRule="auto"/>
        <w:jc w:val="both"/>
        <w:rPr>
          <w:rFonts w:ascii="Arial" w:hAnsi="Arial" w:cs="Arial"/>
          <w:sz w:val="20"/>
          <w:szCs w:val="20"/>
          <w:lang w:val="fr-FR"/>
        </w:rPr>
      </w:pPr>
      <w:proofErr w:type="spellStart"/>
      <w:r w:rsidRPr="006D2669">
        <w:rPr>
          <w:rFonts w:ascii="Arial" w:hAnsi="Arial" w:cs="Arial"/>
          <w:sz w:val="20"/>
          <w:szCs w:val="20"/>
          <w:lang w:val="fr-FR"/>
        </w:rPr>
        <w:t>Afisarea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unei</w:t>
      </w:r>
      <w:proofErr w:type="spellEnd"/>
      <w:r w:rsidRPr="006D2669">
        <w:rPr>
          <w:rFonts w:ascii="Arial" w:hAnsi="Arial" w:cs="Arial"/>
          <w:sz w:val="20"/>
          <w:szCs w:val="20"/>
          <w:lang w:val="fr-FR"/>
        </w:rPr>
        <w:t xml:space="preserve"> liste de </w:t>
      </w:r>
      <w:proofErr w:type="spellStart"/>
      <w:r w:rsidRPr="006D2669">
        <w:rPr>
          <w:rFonts w:ascii="Arial" w:hAnsi="Arial" w:cs="Arial"/>
          <w:sz w:val="20"/>
          <w:szCs w:val="20"/>
          <w:lang w:val="fr-FR"/>
        </w:rPr>
        <w:t>evenimente</w:t>
      </w:r>
      <w:proofErr w:type="spellEnd"/>
      <w:r w:rsidRPr="006D2669">
        <w:rPr>
          <w:rFonts w:ascii="Arial" w:hAnsi="Arial" w:cs="Arial"/>
          <w:sz w:val="20"/>
          <w:szCs w:val="20"/>
          <w:lang w:val="fr-FR"/>
        </w:rPr>
        <w:t xml:space="preserve"> si alarme in </w:t>
      </w:r>
      <w:proofErr w:type="spellStart"/>
      <w:r w:rsidRPr="006D2669">
        <w:rPr>
          <w:rFonts w:ascii="Arial" w:hAnsi="Arial" w:cs="Arial"/>
          <w:sz w:val="20"/>
          <w:szCs w:val="20"/>
          <w:lang w:val="fr-FR"/>
        </w:rPr>
        <w:t>timp</w:t>
      </w:r>
      <w:proofErr w:type="spellEnd"/>
      <w:r w:rsidRPr="006D2669">
        <w:rPr>
          <w:rFonts w:ascii="Arial" w:hAnsi="Arial" w:cs="Arial"/>
          <w:sz w:val="20"/>
          <w:szCs w:val="20"/>
          <w:lang w:val="fr-FR"/>
        </w:rPr>
        <w:t xml:space="preserve"> real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precizarea</w:t>
      </w:r>
      <w:proofErr w:type="spellEnd"/>
      <w:r w:rsidRPr="006D2669">
        <w:rPr>
          <w:rFonts w:ascii="Arial" w:hAnsi="Arial" w:cs="Arial"/>
          <w:sz w:val="20"/>
          <w:szCs w:val="20"/>
          <w:lang w:val="fr-FR"/>
        </w:rPr>
        <w:t xml:space="preserve"> </w:t>
      </w:r>
      <w:proofErr w:type="spellStart"/>
      <w:proofErr w:type="gramStart"/>
      <w:r w:rsidRPr="006D2669">
        <w:rPr>
          <w:rFonts w:ascii="Arial" w:hAnsi="Arial" w:cs="Arial"/>
          <w:sz w:val="20"/>
          <w:szCs w:val="20"/>
          <w:lang w:val="fr-FR"/>
        </w:rPr>
        <w:t>tipului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prioritatii</w:t>
      </w:r>
      <w:proofErr w:type="spellEnd"/>
      <w:proofErr w:type="gram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momentului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data,ora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cand</w:t>
      </w:r>
      <w:proofErr w:type="spellEnd"/>
      <w:r w:rsidRPr="006D2669">
        <w:rPr>
          <w:rFonts w:ascii="Arial" w:hAnsi="Arial" w:cs="Arial"/>
          <w:sz w:val="20"/>
          <w:szCs w:val="20"/>
          <w:lang w:val="fr-FR"/>
        </w:rPr>
        <w:t xml:space="preserve"> s-a </w:t>
      </w:r>
      <w:proofErr w:type="spellStart"/>
      <w:r w:rsidRPr="006D2669">
        <w:rPr>
          <w:rFonts w:ascii="Arial" w:hAnsi="Arial" w:cs="Arial"/>
          <w:sz w:val="20"/>
          <w:szCs w:val="20"/>
          <w:lang w:val="fr-FR"/>
        </w:rPr>
        <w:t>petrecut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evenimentul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posibilitatea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selectarii</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luarii</w:t>
      </w:r>
      <w:proofErr w:type="spellEnd"/>
      <w:r w:rsidRPr="006D2669">
        <w:rPr>
          <w:rFonts w:ascii="Arial" w:hAnsi="Arial" w:cs="Arial"/>
          <w:sz w:val="20"/>
          <w:szCs w:val="20"/>
          <w:lang w:val="fr-FR"/>
        </w:rPr>
        <w:t xml:space="preserve"> la </w:t>
      </w:r>
      <w:proofErr w:type="spellStart"/>
      <w:r w:rsidRPr="006D2669">
        <w:rPr>
          <w:rFonts w:ascii="Arial" w:hAnsi="Arial" w:cs="Arial"/>
          <w:sz w:val="20"/>
          <w:szCs w:val="20"/>
          <w:lang w:val="fr-FR"/>
        </w:rPr>
        <w:t>cunostinta</w:t>
      </w:r>
      <w:proofErr w:type="spellEnd"/>
      <w:r w:rsidRPr="006D2669">
        <w:rPr>
          <w:rFonts w:ascii="Arial" w:hAnsi="Arial" w:cs="Arial"/>
          <w:sz w:val="20"/>
          <w:szCs w:val="20"/>
          <w:lang w:val="fr-FR"/>
        </w:rPr>
        <w:t xml:space="preserve"> la </w:t>
      </w:r>
      <w:proofErr w:type="spellStart"/>
      <w:r w:rsidRPr="006D2669">
        <w:rPr>
          <w:rFonts w:ascii="Arial" w:hAnsi="Arial" w:cs="Arial"/>
          <w:sz w:val="20"/>
          <w:szCs w:val="20"/>
          <w:lang w:val="fr-FR"/>
        </w:rPr>
        <w:t>remediere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tip</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acknowledge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event</w:t>
      </w:r>
      <w:proofErr w:type="spellEnd"/>
      <w:r w:rsidRPr="006D2669">
        <w:rPr>
          <w:rFonts w:ascii="Arial" w:hAnsi="Arial" w:cs="Arial"/>
          <w:sz w:val="20"/>
          <w:szCs w:val="20"/>
          <w:lang w:val="fr-FR"/>
        </w:rPr>
        <w:t> ;</w:t>
      </w:r>
    </w:p>
    <w:p w14:paraId="3162D111" w14:textId="77777777" w:rsidR="006D2669" w:rsidRPr="006D2669" w:rsidRDefault="006D2669" w:rsidP="006D2669">
      <w:pPr>
        <w:numPr>
          <w:ilvl w:val="0"/>
          <w:numId w:val="57"/>
        </w:numPr>
        <w:spacing w:line="276" w:lineRule="auto"/>
        <w:jc w:val="both"/>
        <w:rPr>
          <w:rFonts w:ascii="Arial" w:hAnsi="Arial" w:cs="Arial"/>
          <w:sz w:val="20"/>
          <w:szCs w:val="20"/>
          <w:lang w:val="fr-FR"/>
        </w:rPr>
      </w:pPr>
      <w:proofErr w:type="spellStart"/>
      <w:r w:rsidRPr="006D2669">
        <w:rPr>
          <w:rFonts w:ascii="Arial" w:hAnsi="Arial" w:cs="Arial"/>
          <w:sz w:val="20"/>
          <w:szCs w:val="20"/>
          <w:lang w:val="fr-FR"/>
        </w:rPr>
        <w:t>Afisarea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unei</w:t>
      </w:r>
      <w:proofErr w:type="spellEnd"/>
      <w:r w:rsidRPr="006D2669">
        <w:rPr>
          <w:rFonts w:ascii="Arial" w:hAnsi="Arial" w:cs="Arial"/>
          <w:sz w:val="20"/>
          <w:szCs w:val="20"/>
          <w:lang w:val="fr-FR"/>
        </w:rPr>
        <w:t xml:space="preserve"> liste de </w:t>
      </w:r>
      <w:proofErr w:type="spellStart"/>
      <w:r w:rsidRPr="006D2669">
        <w:rPr>
          <w:rFonts w:ascii="Arial" w:hAnsi="Arial" w:cs="Arial"/>
          <w:sz w:val="20"/>
          <w:szCs w:val="20"/>
          <w:lang w:val="fr-FR"/>
        </w:rPr>
        <w:t>informatii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legate</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orele</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functionare</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numarul</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porniri</w:t>
      </w:r>
      <w:proofErr w:type="spellEnd"/>
      <w:r w:rsidRPr="006D2669">
        <w:rPr>
          <w:rFonts w:ascii="Arial" w:hAnsi="Arial" w:cs="Arial"/>
          <w:sz w:val="20"/>
          <w:szCs w:val="20"/>
          <w:lang w:val="fr-FR"/>
        </w:rPr>
        <w:t xml:space="preserve"> ale </w:t>
      </w:r>
      <w:proofErr w:type="spellStart"/>
      <w:r w:rsidRPr="006D2669">
        <w:rPr>
          <w:rFonts w:ascii="Arial" w:hAnsi="Arial" w:cs="Arial"/>
          <w:sz w:val="20"/>
          <w:szCs w:val="20"/>
          <w:lang w:val="fr-FR"/>
        </w:rPr>
        <w:t>fiecarui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echipament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electric</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din</w:t>
      </w:r>
      <w:proofErr w:type="spellEnd"/>
      <w:r w:rsidRPr="006D2669">
        <w:rPr>
          <w:rFonts w:ascii="Arial" w:hAnsi="Arial" w:cs="Arial"/>
          <w:sz w:val="20"/>
          <w:szCs w:val="20"/>
          <w:lang w:val="fr-FR"/>
        </w:rPr>
        <w:t xml:space="preserve"> </w:t>
      </w:r>
      <w:proofErr w:type="spellStart"/>
      <w:proofErr w:type="gramStart"/>
      <w:r w:rsidRPr="006D2669">
        <w:rPr>
          <w:rFonts w:ascii="Arial" w:hAnsi="Arial" w:cs="Arial"/>
          <w:sz w:val="20"/>
          <w:szCs w:val="20"/>
          <w:lang w:val="fr-FR"/>
        </w:rPr>
        <w:t>statie</w:t>
      </w:r>
      <w:proofErr w:type="spellEnd"/>
      <w:r w:rsidRPr="006D2669">
        <w:rPr>
          <w:rFonts w:ascii="Arial" w:hAnsi="Arial" w:cs="Arial"/>
          <w:sz w:val="20"/>
          <w:szCs w:val="20"/>
          <w:lang w:val="fr-FR"/>
        </w:rPr>
        <w:t>;</w:t>
      </w:r>
      <w:proofErr w:type="gramEnd"/>
    </w:p>
    <w:p w14:paraId="36FB3771" w14:textId="77777777" w:rsidR="006D2669" w:rsidRPr="006D2669" w:rsidRDefault="006D2669" w:rsidP="006D2669">
      <w:pPr>
        <w:numPr>
          <w:ilvl w:val="0"/>
          <w:numId w:val="57"/>
        </w:numPr>
        <w:spacing w:line="276" w:lineRule="auto"/>
        <w:jc w:val="both"/>
        <w:rPr>
          <w:rFonts w:ascii="Arial" w:hAnsi="Arial" w:cs="Arial"/>
          <w:sz w:val="20"/>
          <w:szCs w:val="20"/>
          <w:lang w:val="fr-FR"/>
        </w:rPr>
      </w:pPr>
      <w:r w:rsidRPr="006D2669">
        <w:rPr>
          <w:rFonts w:ascii="Arial" w:hAnsi="Arial" w:cs="Arial"/>
          <w:sz w:val="20"/>
          <w:szCs w:val="20"/>
          <w:lang w:val="fr-FR"/>
        </w:rPr>
        <w:t xml:space="preserve">Ecran de </w:t>
      </w:r>
      <w:proofErr w:type="spellStart"/>
      <w:r w:rsidRPr="006D2669">
        <w:rPr>
          <w:rFonts w:ascii="Arial" w:hAnsi="Arial" w:cs="Arial"/>
          <w:sz w:val="20"/>
          <w:szCs w:val="20"/>
          <w:lang w:val="fr-FR"/>
        </w:rPr>
        <w:t>stari</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parametrizare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pentru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functionarea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procesului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tehnologic</w:t>
      </w:r>
      <w:proofErr w:type="spellEnd"/>
    </w:p>
    <w:p w14:paraId="5E8AC1B7" w14:textId="77777777" w:rsidR="006D2669" w:rsidRPr="006D2669" w:rsidRDefault="006D2669" w:rsidP="006D2669">
      <w:pPr>
        <w:numPr>
          <w:ilvl w:val="0"/>
          <w:numId w:val="57"/>
        </w:numPr>
        <w:spacing w:line="276" w:lineRule="auto"/>
        <w:jc w:val="both"/>
        <w:rPr>
          <w:rFonts w:ascii="Arial" w:hAnsi="Arial" w:cs="Arial"/>
          <w:sz w:val="20"/>
          <w:szCs w:val="20"/>
          <w:lang w:val="fr-FR"/>
        </w:rPr>
      </w:pPr>
      <w:proofErr w:type="spellStart"/>
      <w:r w:rsidRPr="006D2669">
        <w:rPr>
          <w:rFonts w:ascii="Arial" w:hAnsi="Arial" w:cs="Arial"/>
          <w:sz w:val="20"/>
          <w:szCs w:val="20"/>
          <w:lang w:val="fr-FR"/>
        </w:rPr>
        <w:t>Afisarea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grafice</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evolutie</w:t>
      </w:r>
      <w:proofErr w:type="spellEnd"/>
      <w:r w:rsidRPr="006D2669">
        <w:rPr>
          <w:rFonts w:ascii="Arial" w:hAnsi="Arial" w:cs="Arial"/>
          <w:sz w:val="20"/>
          <w:szCs w:val="20"/>
          <w:lang w:val="fr-FR"/>
        </w:rPr>
        <w:t xml:space="preserve"> a </w:t>
      </w:r>
      <w:proofErr w:type="spellStart"/>
      <w:r w:rsidRPr="006D2669">
        <w:rPr>
          <w:rFonts w:ascii="Arial" w:hAnsi="Arial" w:cs="Arial"/>
          <w:sz w:val="20"/>
          <w:szCs w:val="20"/>
          <w:lang w:val="fr-FR"/>
        </w:rPr>
        <w:t>parametrilor</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importanti</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timp</w:t>
      </w:r>
      <w:proofErr w:type="spellEnd"/>
      <w:r w:rsidRPr="006D2669">
        <w:rPr>
          <w:rFonts w:ascii="Arial" w:hAnsi="Arial" w:cs="Arial"/>
          <w:sz w:val="20"/>
          <w:szCs w:val="20"/>
          <w:lang w:val="fr-FR"/>
        </w:rPr>
        <w:t xml:space="preserve"> </w:t>
      </w:r>
      <w:proofErr w:type="gramStart"/>
      <w:r w:rsidRPr="006D2669">
        <w:rPr>
          <w:rFonts w:ascii="Arial" w:hAnsi="Arial" w:cs="Arial"/>
          <w:sz w:val="20"/>
          <w:szCs w:val="20"/>
          <w:lang w:val="fr-FR"/>
        </w:rPr>
        <w:t>real;</w:t>
      </w:r>
      <w:proofErr w:type="gramEnd"/>
    </w:p>
    <w:p w14:paraId="0C367741" w14:textId="77777777" w:rsidR="006D2669" w:rsidRPr="006D2669" w:rsidRDefault="006D2669" w:rsidP="006D2669">
      <w:pPr>
        <w:numPr>
          <w:ilvl w:val="0"/>
          <w:numId w:val="57"/>
        </w:numPr>
        <w:spacing w:line="276" w:lineRule="auto"/>
        <w:jc w:val="both"/>
        <w:rPr>
          <w:rFonts w:ascii="Arial" w:hAnsi="Arial" w:cs="Arial"/>
          <w:sz w:val="20"/>
          <w:szCs w:val="20"/>
          <w:lang w:val="fr-FR"/>
        </w:rPr>
      </w:pPr>
      <w:proofErr w:type="spellStart"/>
      <w:r w:rsidRPr="006D2669">
        <w:rPr>
          <w:rFonts w:ascii="Arial" w:hAnsi="Arial" w:cs="Arial"/>
          <w:sz w:val="20"/>
          <w:szCs w:val="20"/>
          <w:lang w:val="fr-FR"/>
        </w:rPr>
        <w:t>Realizarea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rapoarte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evolutive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valorile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preluate</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gestionate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din</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baza</w:t>
      </w:r>
      <w:proofErr w:type="spellEnd"/>
      <w:r w:rsidRPr="006D2669">
        <w:rPr>
          <w:rFonts w:ascii="Arial" w:hAnsi="Arial" w:cs="Arial"/>
          <w:sz w:val="20"/>
          <w:szCs w:val="20"/>
          <w:lang w:val="fr-FR"/>
        </w:rPr>
        <w:t xml:space="preserve"> de </w:t>
      </w:r>
      <w:proofErr w:type="gramStart"/>
      <w:r w:rsidRPr="006D2669">
        <w:rPr>
          <w:rFonts w:ascii="Arial" w:hAnsi="Arial" w:cs="Arial"/>
          <w:sz w:val="20"/>
          <w:szCs w:val="20"/>
          <w:lang w:val="fr-FR"/>
        </w:rPr>
        <w:t>date;</w:t>
      </w:r>
      <w:proofErr w:type="gramEnd"/>
    </w:p>
    <w:p w14:paraId="2089B010" w14:textId="77777777" w:rsidR="006D2669" w:rsidRPr="006D2669" w:rsidRDefault="006D2669" w:rsidP="006D2669">
      <w:pPr>
        <w:numPr>
          <w:ilvl w:val="0"/>
          <w:numId w:val="57"/>
        </w:numPr>
        <w:spacing w:line="276" w:lineRule="auto"/>
        <w:jc w:val="both"/>
        <w:rPr>
          <w:rFonts w:ascii="Arial" w:hAnsi="Arial" w:cs="Arial"/>
          <w:sz w:val="20"/>
          <w:szCs w:val="20"/>
          <w:lang w:val="fr-FR"/>
        </w:rPr>
      </w:pPr>
      <w:proofErr w:type="spellStart"/>
      <w:r w:rsidRPr="006D2669">
        <w:rPr>
          <w:rFonts w:ascii="Arial" w:hAnsi="Arial" w:cs="Arial"/>
          <w:sz w:val="20"/>
          <w:szCs w:val="20"/>
          <w:lang w:val="fr-FR"/>
        </w:rPr>
        <w:t>Posibilitea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interpretarii</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prioritizarii</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alarmelor</w:t>
      </w:r>
      <w:proofErr w:type="spellEnd"/>
      <w:r w:rsidRPr="006D2669">
        <w:rPr>
          <w:rFonts w:ascii="Arial" w:hAnsi="Arial" w:cs="Arial"/>
          <w:sz w:val="20"/>
          <w:szCs w:val="20"/>
          <w:lang w:val="fr-FR"/>
        </w:rPr>
        <w:t xml:space="preserve"> importante si </w:t>
      </w:r>
      <w:proofErr w:type="spellStart"/>
      <w:r w:rsidRPr="006D2669">
        <w:rPr>
          <w:rFonts w:ascii="Arial" w:hAnsi="Arial" w:cs="Arial"/>
          <w:sz w:val="20"/>
          <w:szCs w:val="20"/>
          <w:lang w:val="fr-FR"/>
        </w:rPr>
        <w:t>transmiterea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acestora</w:t>
      </w:r>
      <w:proofErr w:type="spellEnd"/>
      <w:r w:rsidRPr="006D2669">
        <w:rPr>
          <w:rFonts w:ascii="Arial" w:hAnsi="Arial" w:cs="Arial"/>
          <w:sz w:val="20"/>
          <w:szCs w:val="20"/>
          <w:lang w:val="fr-FR"/>
        </w:rPr>
        <w:t xml:space="preserve"> via email </w:t>
      </w:r>
      <w:proofErr w:type="spellStart"/>
      <w:r w:rsidRPr="006D2669">
        <w:rPr>
          <w:rFonts w:ascii="Arial" w:hAnsi="Arial" w:cs="Arial"/>
          <w:sz w:val="20"/>
          <w:szCs w:val="20"/>
          <w:lang w:val="fr-FR"/>
        </w:rPr>
        <w:t>atat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catre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Operator</w:t>
      </w:r>
      <w:proofErr w:type="spellEnd"/>
      <w:r w:rsidRPr="006D2669">
        <w:rPr>
          <w:rFonts w:ascii="Arial" w:hAnsi="Arial" w:cs="Arial"/>
          <w:sz w:val="20"/>
          <w:szCs w:val="20"/>
          <w:lang w:val="fr-FR"/>
        </w:rPr>
        <w:t xml:space="preserve"> cat si </w:t>
      </w:r>
      <w:proofErr w:type="spellStart"/>
      <w:r w:rsidRPr="006D2669">
        <w:rPr>
          <w:rFonts w:ascii="Arial" w:hAnsi="Arial" w:cs="Arial"/>
          <w:sz w:val="20"/>
          <w:szCs w:val="20"/>
          <w:lang w:val="fr-FR"/>
        </w:rPr>
        <w:t>catre</w:t>
      </w:r>
      <w:proofErr w:type="spellEnd"/>
      <w:r w:rsidRPr="006D2669">
        <w:rPr>
          <w:rFonts w:ascii="Arial" w:hAnsi="Arial" w:cs="Arial"/>
          <w:sz w:val="20"/>
          <w:szCs w:val="20"/>
          <w:lang w:val="fr-FR"/>
        </w:rPr>
        <w:t xml:space="preserve"> un </w:t>
      </w:r>
      <w:proofErr w:type="spellStart"/>
      <w:r w:rsidRPr="006D2669">
        <w:rPr>
          <w:rFonts w:ascii="Arial" w:hAnsi="Arial" w:cs="Arial"/>
          <w:sz w:val="20"/>
          <w:szCs w:val="20"/>
          <w:lang w:val="fr-FR"/>
        </w:rPr>
        <w:t>Dispecerat</w:t>
      </w:r>
      <w:proofErr w:type="spellEnd"/>
      <w:r w:rsidRPr="006D2669">
        <w:rPr>
          <w:rFonts w:ascii="Arial" w:hAnsi="Arial" w:cs="Arial"/>
          <w:sz w:val="20"/>
          <w:szCs w:val="20"/>
          <w:lang w:val="fr-FR"/>
        </w:rPr>
        <w:t xml:space="preserve"> </w:t>
      </w:r>
      <w:proofErr w:type="gramStart"/>
      <w:r w:rsidRPr="006D2669">
        <w:rPr>
          <w:rFonts w:ascii="Arial" w:hAnsi="Arial" w:cs="Arial"/>
          <w:sz w:val="20"/>
          <w:szCs w:val="20"/>
          <w:lang w:val="fr-FR"/>
        </w:rPr>
        <w:t>General;</w:t>
      </w:r>
      <w:proofErr w:type="gramEnd"/>
    </w:p>
    <w:p w14:paraId="5D34192C" w14:textId="77777777" w:rsidR="006D2669" w:rsidRPr="006D2669" w:rsidRDefault="006D2669" w:rsidP="006D2669">
      <w:pPr>
        <w:spacing w:line="276" w:lineRule="auto"/>
        <w:ind w:firstLine="708"/>
        <w:jc w:val="both"/>
        <w:rPr>
          <w:rFonts w:ascii="Arial" w:hAnsi="Arial" w:cs="Arial"/>
          <w:b/>
          <w:bCs/>
          <w:i/>
          <w:iCs/>
          <w:sz w:val="20"/>
          <w:szCs w:val="20"/>
        </w:rPr>
      </w:pPr>
      <w:bookmarkStart w:id="174" w:name="_Toc134799209"/>
      <w:r w:rsidRPr="006D2669">
        <w:rPr>
          <w:rFonts w:ascii="Arial" w:hAnsi="Arial" w:cs="Arial"/>
          <w:b/>
          <w:bCs/>
          <w:i/>
          <w:iCs/>
          <w:sz w:val="20"/>
          <w:szCs w:val="20"/>
        </w:rPr>
        <w:t>8.2. DEBITMETRU INDUCTIV</w:t>
      </w:r>
      <w:bookmarkEnd w:id="167"/>
      <w:bookmarkEnd w:id="168"/>
      <w:bookmarkEnd w:id="169"/>
      <w:bookmarkEnd w:id="174"/>
    </w:p>
    <w:p w14:paraId="32B69224" w14:textId="77777777" w:rsidR="006D2669" w:rsidRPr="006D2669" w:rsidRDefault="006D2669" w:rsidP="006D2669">
      <w:pPr>
        <w:spacing w:line="276" w:lineRule="auto"/>
        <w:ind w:firstLine="708"/>
        <w:jc w:val="both"/>
        <w:rPr>
          <w:rFonts w:ascii="Arial" w:hAnsi="Arial" w:cs="Arial"/>
          <w:sz w:val="20"/>
          <w:szCs w:val="20"/>
          <w:lang w:val="en-GB"/>
        </w:rPr>
      </w:pPr>
      <w:proofErr w:type="spellStart"/>
      <w:r w:rsidRPr="006D2669">
        <w:rPr>
          <w:rFonts w:ascii="Arial" w:hAnsi="Arial" w:cs="Arial"/>
          <w:sz w:val="20"/>
          <w:szCs w:val="20"/>
          <w:lang w:val="en-GB"/>
        </w:rPr>
        <w:t>Debitmetrul</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inductiv</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afiseaza</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debitul</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curent</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si</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debitul</w:t>
      </w:r>
      <w:proofErr w:type="spellEnd"/>
      <w:r w:rsidRPr="006D2669">
        <w:rPr>
          <w:rFonts w:ascii="Arial" w:hAnsi="Arial" w:cs="Arial"/>
          <w:sz w:val="20"/>
          <w:szCs w:val="20"/>
          <w:lang w:val="en-GB"/>
        </w:rPr>
        <w:t xml:space="preserve"> total al </w:t>
      </w:r>
      <w:proofErr w:type="spellStart"/>
      <w:r w:rsidRPr="006D2669">
        <w:rPr>
          <w:rFonts w:ascii="Arial" w:hAnsi="Arial" w:cs="Arial"/>
          <w:sz w:val="20"/>
          <w:szCs w:val="20"/>
          <w:lang w:val="en-GB"/>
        </w:rPr>
        <w:t>pompelor</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Semnalul</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debitului</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curent</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este</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adus</w:t>
      </w:r>
      <w:proofErr w:type="spellEnd"/>
      <w:r w:rsidRPr="006D2669">
        <w:rPr>
          <w:rFonts w:ascii="Arial" w:hAnsi="Arial" w:cs="Arial"/>
          <w:sz w:val="20"/>
          <w:szCs w:val="20"/>
          <w:lang w:val="en-GB"/>
        </w:rPr>
        <w:t xml:space="preserve"> in PLC print-o </w:t>
      </w:r>
      <w:proofErr w:type="spellStart"/>
      <w:r w:rsidRPr="006D2669">
        <w:rPr>
          <w:rFonts w:ascii="Arial" w:hAnsi="Arial" w:cs="Arial"/>
          <w:sz w:val="20"/>
          <w:szCs w:val="20"/>
          <w:lang w:val="en-GB"/>
        </w:rPr>
        <w:t>iesire</w:t>
      </w:r>
      <w:proofErr w:type="spellEnd"/>
      <w:r w:rsidRPr="006D2669">
        <w:rPr>
          <w:rFonts w:ascii="Arial" w:hAnsi="Arial" w:cs="Arial"/>
          <w:sz w:val="20"/>
          <w:szCs w:val="20"/>
          <w:lang w:val="en-GB"/>
        </w:rPr>
        <w:t xml:space="preserve"> de 4-20mA </w:t>
      </w:r>
      <w:proofErr w:type="spellStart"/>
      <w:r w:rsidRPr="006D2669">
        <w:rPr>
          <w:rFonts w:ascii="Arial" w:hAnsi="Arial" w:cs="Arial"/>
          <w:sz w:val="20"/>
          <w:szCs w:val="20"/>
          <w:lang w:val="en-GB"/>
        </w:rPr>
        <w:t>si</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debitul</w:t>
      </w:r>
      <w:proofErr w:type="spellEnd"/>
      <w:r w:rsidRPr="006D2669">
        <w:rPr>
          <w:rFonts w:ascii="Arial" w:hAnsi="Arial" w:cs="Arial"/>
          <w:sz w:val="20"/>
          <w:szCs w:val="20"/>
          <w:lang w:val="en-GB"/>
        </w:rPr>
        <w:t xml:space="preserve"> total </w:t>
      </w:r>
      <w:proofErr w:type="spellStart"/>
      <w:r w:rsidRPr="006D2669">
        <w:rPr>
          <w:rFonts w:ascii="Arial" w:hAnsi="Arial" w:cs="Arial"/>
          <w:sz w:val="20"/>
          <w:szCs w:val="20"/>
          <w:lang w:val="en-GB"/>
        </w:rPr>
        <w:t>prin</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impulsuri</w:t>
      </w:r>
      <w:proofErr w:type="spellEnd"/>
      <w:r w:rsidRPr="006D2669">
        <w:rPr>
          <w:rFonts w:ascii="Arial" w:hAnsi="Arial" w:cs="Arial"/>
          <w:sz w:val="20"/>
          <w:szCs w:val="20"/>
          <w:lang w:val="en-GB"/>
        </w:rPr>
        <w:t xml:space="preserve">, 0.5 la </w:t>
      </w:r>
      <w:proofErr w:type="spellStart"/>
      <w:r w:rsidRPr="006D2669">
        <w:rPr>
          <w:rFonts w:ascii="Arial" w:hAnsi="Arial" w:cs="Arial"/>
          <w:sz w:val="20"/>
          <w:szCs w:val="20"/>
          <w:lang w:val="en-GB"/>
        </w:rPr>
        <w:t>fiecare</w:t>
      </w:r>
      <w:proofErr w:type="spellEnd"/>
      <w:r w:rsidRPr="006D2669">
        <w:rPr>
          <w:rFonts w:ascii="Arial" w:hAnsi="Arial" w:cs="Arial"/>
          <w:sz w:val="20"/>
          <w:szCs w:val="20"/>
          <w:lang w:val="en-GB"/>
        </w:rPr>
        <w:t xml:space="preserve"> 0.1 m3. In </w:t>
      </w:r>
      <w:proofErr w:type="spellStart"/>
      <w:r w:rsidRPr="006D2669">
        <w:rPr>
          <w:rFonts w:ascii="Arial" w:hAnsi="Arial" w:cs="Arial"/>
          <w:sz w:val="20"/>
          <w:szCs w:val="20"/>
          <w:lang w:val="en-GB"/>
        </w:rPr>
        <w:t>sistemul</w:t>
      </w:r>
      <w:proofErr w:type="spellEnd"/>
      <w:r w:rsidRPr="006D2669">
        <w:rPr>
          <w:rFonts w:ascii="Arial" w:hAnsi="Arial" w:cs="Arial"/>
          <w:sz w:val="20"/>
          <w:szCs w:val="20"/>
          <w:lang w:val="en-GB"/>
        </w:rPr>
        <w:t xml:space="preserve"> SCADA sunt </w:t>
      </w:r>
      <w:proofErr w:type="spellStart"/>
      <w:r w:rsidRPr="006D2669">
        <w:rPr>
          <w:rFonts w:ascii="Arial" w:hAnsi="Arial" w:cs="Arial"/>
          <w:sz w:val="20"/>
          <w:szCs w:val="20"/>
          <w:lang w:val="en-GB"/>
        </w:rPr>
        <w:t>afisate</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ambele</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valori</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atat</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debitul</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curent</w:t>
      </w:r>
      <w:proofErr w:type="spellEnd"/>
      <w:r w:rsidRPr="006D2669">
        <w:rPr>
          <w:rFonts w:ascii="Arial" w:hAnsi="Arial" w:cs="Arial"/>
          <w:sz w:val="20"/>
          <w:szCs w:val="20"/>
          <w:lang w:val="en-GB"/>
        </w:rPr>
        <w:t xml:space="preserve"> cat </w:t>
      </w:r>
      <w:proofErr w:type="spellStart"/>
      <w:r w:rsidRPr="006D2669">
        <w:rPr>
          <w:rFonts w:ascii="Arial" w:hAnsi="Arial" w:cs="Arial"/>
          <w:sz w:val="20"/>
          <w:szCs w:val="20"/>
          <w:lang w:val="en-GB"/>
        </w:rPr>
        <w:t>si</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debitul</w:t>
      </w:r>
      <w:proofErr w:type="spellEnd"/>
      <w:r w:rsidRPr="006D2669">
        <w:rPr>
          <w:rFonts w:ascii="Arial" w:hAnsi="Arial" w:cs="Arial"/>
          <w:sz w:val="20"/>
          <w:szCs w:val="20"/>
          <w:lang w:val="en-GB"/>
        </w:rPr>
        <w:t xml:space="preserve"> total, </w:t>
      </w:r>
      <w:proofErr w:type="spellStart"/>
      <w:r w:rsidRPr="006D2669">
        <w:rPr>
          <w:rFonts w:ascii="Arial" w:hAnsi="Arial" w:cs="Arial"/>
          <w:sz w:val="20"/>
          <w:szCs w:val="20"/>
          <w:lang w:val="en-GB"/>
        </w:rPr>
        <w:t>istoricul</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este</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afisat</w:t>
      </w:r>
      <w:proofErr w:type="spellEnd"/>
      <w:r w:rsidRPr="006D2669">
        <w:rPr>
          <w:rFonts w:ascii="Arial" w:hAnsi="Arial" w:cs="Arial"/>
          <w:sz w:val="20"/>
          <w:szCs w:val="20"/>
          <w:lang w:val="en-GB"/>
        </w:rPr>
        <w:t xml:space="preserve"> sub forma de </w:t>
      </w:r>
      <w:proofErr w:type="spellStart"/>
      <w:r w:rsidRPr="006D2669">
        <w:rPr>
          <w:rFonts w:ascii="Arial" w:hAnsi="Arial" w:cs="Arial"/>
          <w:sz w:val="20"/>
          <w:szCs w:val="20"/>
          <w:lang w:val="en-GB"/>
        </w:rPr>
        <w:t>grafic</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pentru</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debitul</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curent</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si</w:t>
      </w:r>
      <w:proofErr w:type="spellEnd"/>
      <w:r w:rsidRPr="006D2669">
        <w:rPr>
          <w:rFonts w:ascii="Arial" w:hAnsi="Arial" w:cs="Arial"/>
          <w:sz w:val="20"/>
          <w:szCs w:val="20"/>
          <w:lang w:val="en-GB"/>
        </w:rPr>
        <w:t xml:space="preserve"> sub forma de </w:t>
      </w:r>
      <w:proofErr w:type="spellStart"/>
      <w:r w:rsidRPr="006D2669">
        <w:rPr>
          <w:rFonts w:ascii="Arial" w:hAnsi="Arial" w:cs="Arial"/>
          <w:sz w:val="20"/>
          <w:szCs w:val="20"/>
          <w:lang w:val="en-GB"/>
        </w:rPr>
        <w:t>tabel</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sumarizat</w:t>
      </w:r>
      <w:proofErr w:type="spellEnd"/>
      <w:r w:rsidRPr="006D2669">
        <w:rPr>
          <w:rFonts w:ascii="Arial" w:hAnsi="Arial" w:cs="Arial"/>
          <w:sz w:val="20"/>
          <w:szCs w:val="20"/>
          <w:lang w:val="en-GB"/>
        </w:rPr>
        <w:t xml:space="preserve"> pe ore, </w:t>
      </w:r>
      <w:proofErr w:type="spellStart"/>
      <w:r w:rsidRPr="006D2669">
        <w:rPr>
          <w:rFonts w:ascii="Arial" w:hAnsi="Arial" w:cs="Arial"/>
          <w:sz w:val="20"/>
          <w:szCs w:val="20"/>
          <w:lang w:val="en-GB"/>
        </w:rPr>
        <w:t>zile</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si</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luni</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pentru</w:t>
      </w:r>
      <w:proofErr w:type="spellEnd"/>
      <w:r w:rsidRPr="006D2669">
        <w:rPr>
          <w:rFonts w:ascii="Arial" w:hAnsi="Arial" w:cs="Arial"/>
          <w:sz w:val="20"/>
          <w:szCs w:val="20"/>
          <w:lang w:val="en-GB"/>
        </w:rPr>
        <w:t xml:space="preserve"> </w:t>
      </w:r>
      <w:proofErr w:type="spellStart"/>
      <w:r w:rsidRPr="006D2669">
        <w:rPr>
          <w:rFonts w:ascii="Arial" w:hAnsi="Arial" w:cs="Arial"/>
          <w:sz w:val="20"/>
          <w:szCs w:val="20"/>
          <w:lang w:val="en-GB"/>
        </w:rPr>
        <w:t>debitul</w:t>
      </w:r>
      <w:proofErr w:type="spellEnd"/>
      <w:r w:rsidRPr="006D2669">
        <w:rPr>
          <w:rFonts w:ascii="Arial" w:hAnsi="Arial" w:cs="Arial"/>
          <w:sz w:val="20"/>
          <w:szCs w:val="20"/>
          <w:lang w:val="en-GB"/>
        </w:rPr>
        <w:t xml:space="preserve"> total.</w:t>
      </w:r>
    </w:p>
    <w:p w14:paraId="21112ACC" w14:textId="77777777" w:rsidR="006D2669" w:rsidRPr="006D2669" w:rsidRDefault="006D2669" w:rsidP="006D2669">
      <w:pPr>
        <w:spacing w:line="276" w:lineRule="auto"/>
        <w:ind w:firstLine="708"/>
        <w:jc w:val="both"/>
        <w:rPr>
          <w:rFonts w:ascii="Arial" w:hAnsi="Arial" w:cs="Arial"/>
          <w:b/>
          <w:bCs/>
          <w:i/>
          <w:iCs/>
          <w:sz w:val="20"/>
          <w:szCs w:val="20"/>
        </w:rPr>
      </w:pPr>
      <w:bookmarkStart w:id="175" w:name="_Toc24444379"/>
      <w:bookmarkStart w:id="176" w:name="_Toc134799210"/>
      <w:r w:rsidRPr="006D2669">
        <w:rPr>
          <w:rFonts w:ascii="Arial" w:hAnsi="Arial" w:cs="Arial"/>
          <w:b/>
          <w:bCs/>
          <w:i/>
          <w:iCs/>
          <w:sz w:val="20"/>
          <w:szCs w:val="20"/>
        </w:rPr>
        <w:t>8.3. SONDA DE OXIGEN</w:t>
      </w:r>
      <w:bookmarkEnd w:id="175"/>
      <w:bookmarkEnd w:id="176"/>
    </w:p>
    <w:p w14:paraId="2AA3A509"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Sonda pentru </w:t>
      </w:r>
      <w:proofErr w:type="spellStart"/>
      <w:r w:rsidRPr="006D2669">
        <w:rPr>
          <w:rFonts w:ascii="Arial" w:hAnsi="Arial" w:cs="Arial"/>
          <w:sz w:val="20"/>
          <w:szCs w:val="20"/>
        </w:rPr>
        <w:t>masurarea</w:t>
      </w:r>
      <w:proofErr w:type="spellEnd"/>
      <w:r w:rsidRPr="006D2669">
        <w:rPr>
          <w:rFonts w:ascii="Arial" w:hAnsi="Arial" w:cs="Arial"/>
          <w:sz w:val="20"/>
          <w:szCs w:val="20"/>
        </w:rPr>
        <w:t xml:space="preserve"> </w:t>
      </w:r>
      <w:proofErr w:type="spellStart"/>
      <w:r w:rsidRPr="006D2669">
        <w:rPr>
          <w:rFonts w:ascii="Arial" w:hAnsi="Arial" w:cs="Arial"/>
          <w:sz w:val="20"/>
          <w:szCs w:val="20"/>
        </w:rPr>
        <w:t>concentratiei</w:t>
      </w:r>
      <w:proofErr w:type="spellEnd"/>
      <w:r w:rsidRPr="006D2669">
        <w:rPr>
          <w:rFonts w:ascii="Arial" w:hAnsi="Arial" w:cs="Arial"/>
          <w:sz w:val="20"/>
          <w:szCs w:val="20"/>
        </w:rPr>
        <w:t xml:space="preserve"> de oxigen utilizata la </w:t>
      </w:r>
      <w:proofErr w:type="spellStart"/>
      <w:r w:rsidRPr="006D2669">
        <w:rPr>
          <w:rFonts w:ascii="Arial" w:hAnsi="Arial" w:cs="Arial"/>
          <w:sz w:val="20"/>
          <w:szCs w:val="20"/>
        </w:rPr>
        <w:t>statiile</w:t>
      </w:r>
      <w:proofErr w:type="spellEnd"/>
      <w:r w:rsidRPr="006D2669">
        <w:rPr>
          <w:rFonts w:ascii="Arial" w:hAnsi="Arial" w:cs="Arial"/>
          <w:sz w:val="20"/>
          <w:szCs w:val="20"/>
        </w:rPr>
        <w:t xml:space="preserve"> de epurare este compusa dintr-un senzor si o unitate de control (controler). Senzorul luminiscent pentru </w:t>
      </w:r>
      <w:proofErr w:type="spellStart"/>
      <w:r w:rsidRPr="006D2669">
        <w:rPr>
          <w:rFonts w:ascii="Arial" w:hAnsi="Arial" w:cs="Arial"/>
          <w:sz w:val="20"/>
          <w:szCs w:val="20"/>
        </w:rPr>
        <w:t>masurarea</w:t>
      </w:r>
      <w:proofErr w:type="spellEnd"/>
      <w:r w:rsidRPr="006D2669">
        <w:rPr>
          <w:rFonts w:ascii="Arial" w:hAnsi="Arial" w:cs="Arial"/>
          <w:sz w:val="20"/>
          <w:szCs w:val="20"/>
        </w:rPr>
        <w:t xml:space="preserve"> </w:t>
      </w:r>
      <w:proofErr w:type="spellStart"/>
      <w:r w:rsidRPr="006D2669">
        <w:rPr>
          <w:rFonts w:ascii="Arial" w:hAnsi="Arial" w:cs="Arial"/>
          <w:sz w:val="20"/>
          <w:szCs w:val="20"/>
        </w:rPr>
        <w:t>concentratiei</w:t>
      </w:r>
      <w:proofErr w:type="spellEnd"/>
      <w:r w:rsidRPr="006D2669">
        <w:rPr>
          <w:rFonts w:ascii="Arial" w:hAnsi="Arial" w:cs="Arial"/>
          <w:sz w:val="20"/>
          <w:szCs w:val="20"/>
        </w:rPr>
        <w:t xml:space="preserve"> de oxigen dizolvat permite analiza </w:t>
      </w:r>
      <w:proofErr w:type="spellStart"/>
      <w:r w:rsidRPr="006D2669">
        <w:rPr>
          <w:rFonts w:ascii="Arial" w:hAnsi="Arial" w:cs="Arial"/>
          <w:sz w:val="20"/>
          <w:szCs w:val="20"/>
        </w:rPr>
        <w:t>usoara</w:t>
      </w:r>
      <w:proofErr w:type="spellEnd"/>
      <w:r w:rsidRPr="006D2669">
        <w:rPr>
          <w:rFonts w:ascii="Arial" w:hAnsi="Arial" w:cs="Arial"/>
          <w:sz w:val="20"/>
          <w:szCs w:val="20"/>
        </w:rPr>
        <w:t xml:space="preserve"> si precisa a </w:t>
      </w:r>
      <w:proofErr w:type="spellStart"/>
      <w:r w:rsidRPr="006D2669">
        <w:rPr>
          <w:rFonts w:ascii="Arial" w:hAnsi="Arial" w:cs="Arial"/>
          <w:sz w:val="20"/>
          <w:szCs w:val="20"/>
        </w:rPr>
        <w:t>cantitatii</w:t>
      </w:r>
      <w:proofErr w:type="spellEnd"/>
      <w:r w:rsidRPr="006D2669">
        <w:rPr>
          <w:rFonts w:ascii="Arial" w:hAnsi="Arial" w:cs="Arial"/>
          <w:sz w:val="20"/>
          <w:szCs w:val="20"/>
        </w:rPr>
        <w:t xml:space="preserve"> de oxigen dizolvat din diferite tipuri de ape. Sistemul este conceput special pentru determinarea </w:t>
      </w:r>
      <w:proofErr w:type="spellStart"/>
      <w:r w:rsidRPr="006D2669">
        <w:rPr>
          <w:rFonts w:ascii="Arial" w:hAnsi="Arial" w:cs="Arial"/>
          <w:sz w:val="20"/>
          <w:szCs w:val="20"/>
        </w:rPr>
        <w:t>concentratiei</w:t>
      </w:r>
      <w:proofErr w:type="spellEnd"/>
      <w:r w:rsidRPr="006D2669">
        <w:rPr>
          <w:rFonts w:ascii="Arial" w:hAnsi="Arial" w:cs="Arial"/>
          <w:sz w:val="20"/>
          <w:szCs w:val="20"/>
        </w:rPr>
        <w:t xml:space="preserve"> de oxigen din apele uzate menajere si industriale.</w:t>
      </w:r>
    </w:p>
    <w:p w14:paraId="62FF0456"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Senzorul situat în capac este acoperit cu un material fluorescent. Lumina albastră de la un LED luminează </w:t>
      </w:r>
      <w:proofErr w:type="spellStart"/>
      <w:r w:rsidRPr="006D2669">
        <w:rPr>
          <w:rFonts w:ascii="Arial" w:hAnsi="Arial" w:cs="Arial"/>
          <w:sz w:val="20"/>
          <w:szCs w:val="20"/>
        </w:rPr>
        <w:t>substanţa</w:t>
      </w:r>
      <w:proofErr w:type="spellEnd"/>
      <w:r w:rsidRPr="006D2669">
        <w:rPr>
          <w:rFonts w:ascii="Arial" w:hAnsi="Arial" w:cs="Arial"/>
          <w:sz w:val="20"/>
          <w:szCs w:val="20"/>
        </w:rPr>
        <w:t xml:space="preserve"> chimică fluorescentă de pe </w:t>
      </w:r>
      <w:proofErr w:type="spellStart"/>
      <w:r w:rsidRPr="006D2669">
        <w:rPr>
          <w:rFonts w:ascii="Arial" w:hAnsi="Arial" w:cs="Arial"/>
          <w:sz w:val="20"/>
          <w:szCs w:val="20"/>
        </w:rPr>
        <w:t>suprafaţa</w:t>
      </w:r>
      <w:proofErr w:type="spellEnd"/>
      <w:r w:rsidRPr="006D2669">
        <w:rPr>
          <w:rFonts w:ascii="Arial" w:hAnsi="Arial" w:cs="Arial"/>
          <w:sz w:val="20"/>
          <w:szCs w:val="20"/>
        </w:rPr>
        <w:t xml:space="preserve"> capacului senzorului. </w:t>
      </w:r>
      <w:proofErr w:type="spellStart"/>
      <w:r w:rsidRPr="006D2669">
        <w:rPr>
          <w:rFonts w:ascii="Arial" w:hAnsi="Arial" w:cs="Arial"/>
          <w:sz w:val="20"/>
          <w:szCs w:val="20"/>
        </w:rPr>
        <w:t>Substanţa</w:t>
      </w:r>
      <w:proofErr w:type="spellEnd"/>
      <w:r w:rsidRPr="006D2669">
        <w:rPr>
          <w:rFonts w:ascii="Arial" w:hAnsi="Arial" w:cs="Arial"/>
          <w:sz w:val="20"/>
          <w:szCs w:val="20"/>
        </w:rPr>
        <w:t xml:space="preserve"> chimică fluorescentă devine instantaneu excitată </w:t>
      </w:r>
      <w:proofErr w:type="spellStart"/>
      <w:r w:rsidRPr="006D2669">
        <w:rPr>
          <w:rFonts w:ascii="Arial" w:hAnsi="Arial" w:cs="Arial"/>
          <w:sz w:val="20"/>
          <w:szCs w:val="20"/>
        </w:rPr>
        <w:t>şi</w:t>
      </w:r>
      <w:proofErr w:type="spellEnd"/>
      <w:r w:rsidRPr="006D2669">
        <w:rPr>
          <w:rFonts w:ascii="Arial" w:hAnsi="Arial" w:cs="Arial"/>
          <w:sz w:val="20"/>
          <w:szCs w:val="20"/>
        </w:rPr>
        <w:t xml:space="preserve"> apoi, pe măsură ce aceasta se relaxează, emite o lumină de culoare </w:t>
      </w:r>
      <w:proofErr w:type="spellStart"/>
      <w:r w:rsidRPr="006D2669">
        <w:rPr>
          <w:rFonts w:ascii="Arial" w:hAnsi="Arial" w:cs="Arial"/>
          <w:sz w:val="20"/>
          <w:szCs w:val="20"/>
        </w:rPr>
        <w:t>roşie</w:t>
      </w:r>
      <w:proofErr w:type="spellEnd"/>
      <w:r w:rsidRPr="006D2669">
        <w:rPr>
          <w:rFonts w:ascii="Arial" w:hAnsi="Arial" w:cs="Arial"/>
          <w:sz w:val="20"/>
          <w:szCs w:val="20"/>
        </w:rPr>
        <w:t xml:space="preserve">. Lumina </w:t>
      </w:r>
      <w:proofErr w:type="spellStart"/>
      <w:r w:rsidRPr="006D2669">
        <w:rPr>
          <w:rFonts w:ascii="Arial" w:hAnsi="Arial" w:cs="Arial"/>
          <w:sz w:val="20"/>
          <w:szCs w:val="20"/>
        </w:rPr>
        <w:t>roşie</w:t>
      </w:r>
      <w:proofErr w:type="spellEnd"/>
      <w:r w:rsidRPr="006D2669">
        <w:rPr>
          <w:rFonts w:ascii="Arial" w:hAnsi="Arial" w:cs="Arial"/>
          <w:sz w:val="20"/>
          <w:szCs w:val="20"/>
        </w:rPr>
        <w:t xml:space="preserve"> este detectată de o fotodiodă iar timpul necesar </w:t>
      </w:r>
      <w:proofErr w:type="spellStart"/>
      <w:r w:rsidRPr="006D2669">
        <w:rPr>
          <w:rFonts w:ascii="Arial" w:hAnsi="Arial" w:cs="Arial"/>
          <w:sz w:val="20"/>
          <w:szCs w:val="20"/>
        </w:rPr>
        <w:t>substanţei</w:t>
      </w:r>
      <w:proofErr w:type="spellEnd"/>
      <w:r w:rsidRPr="006D2669">
        <w:rPr>
          <w:rFonts w:ascii="Arial" w:hAnsi="Arial" w:cs="Arial"/>
          <w:sz w:val="20"/>
          <w:szCs w:val="20"/>
        </w:rPr>
        <w:t xml:space="preserve"> chimice să revină la o stare de relaxare este măsurat. Cu cât </w:t>
      </w:r>
      <w:proofErr w:type="spellStart"/>
      <w:r w:rsidRPr="006D2669">
        <w:rPr>
          <w:rFonts w:ascii="Arial" w:hAnsi="Arial" w:cs="Arial"/>
          <w:sz w:val="20"/>
          <w:szCs w:val="20"/>
        </w:rPr>
        <w:t>creşte</w:t>
      </w:r>
      <w:proofErr w:type="spellEnd"/>
      <w:r w:rsidRPr="006D2669">
        <w:rPr>
          <w:rFonts w:ascii="Arial" w:hAnsi="Arial" w:cs="Arial"/>
          <w:sz w:val="20"/>
          <w:szCs w:val="20"/>
        </w:rPr>
        <w:t xml:space="preserve"> </w:t>
      </w:r>
      <w:proofErr w:type="spellStart"/>
      <w:r w:rsidRPr="006D2669">
        <w:rPr>
          <w:rFonts w:ascii="Arial" w:hAnsi="Arial" w:cs="Arial"/>
          <w:sz w:val="20"/>
          <w:szCs w:val="20"/>
        </w:rPr>
        <w:t>concentraţia</w:t>
      </w:r>
      <w:proofErr w:type="spellEnd"/>
      <w:r w:rsidRPr="006D2669">
        <w:rPr>
          <w:rFonts w:ascii="Arial" w:hAnsi="Arial" w:cs="Arial"/>
          <w:sz w:val="20"/>
          <w:szCs w:val="20"/>
        </w:rPr>
        <w:t xml:space="preserve"> de oxigen, cu atât este mai redusă lumina </w:t>
      </w:r>
      <w:proofErr w:type="spellStart"/>
      <w:r w:rsidRPr="006D2669">
        <w:rPr>
          <w:rFonts w:ascii="Arial" w:hAnsi="Arial" w:cs="Arial"/>
          <w:sz w:val="20"/>
          <w:szCs w:val="20"/>
        </w:rPr>
        <w:t>roşie</w:t>
      </w:r>
      <w:proofErr w:type="spellEnd"/>
      <w:r w:rsidRPr="006D2669">
        <w:rPr>
          <w:rFonts w:ascii="Arial" w:hAnsi="Arial" w:cs="Arial"/>
          <w:sz w:val="20"/>
          <w:szCs w:val="20"/>
        </w:rPr>
        <w:t xml:space="preserve"> emisă de senzor </w:t>
      </w:r>
      <w:proofErr w:type="spellStart"/>
      <w:r w:rsidRPr="006D2669">
        <w:rPr>
          <w:rFonts w:ascii="Arial" w:hAnsi="Arial" w:cs="Arial"/>
          <w:sz w:val="20"/>
          <w:szCs w:val="20"/>
        </w:rPr>
        <w:t>şi</w:t>
      </w:r>
      <w:proofErr w:type="spellEnd"/>
      <w:r w:rsidRPr="006D2669">
        <w:rPr>
          <w:rFonts w:ascii="Arial" w:hAnsi="Arial" w:cs="Arial"/>
          <w:sz w:val="20"/>
          <w:szCs w:val="20"/>
        </w:rPr>
        <w:t xml:space="preserve"> cu atât mai scurt este timpul necesar materialului fluorescent pentru a reveni la o stare de relaxare. </w:t>
      </w:r>
      <w:proofErr w:type="spellStart"/>
      <w:r w:rsidRPr="006D2669">
        <w:rPr>
          <w:rFonts w:ascii="Arial" w:hAnsi="Arial" w:cs="Arial"/>
          <w:sz w:val="20"/>
          <w:szCs w:val="20"/>
        </w:rPr>
        <w:t>Concentraţia</w:t>
      </w:r>
      <w:proofErr w:type="spellEnd"/>
      <w:r w:rsidRPr="006D2669">
        <w:rPr>
          <w:rFonts w:ascii="Arial" w:hAnsi="Arial" w:cs="Arial"/>
          <w:sz w:val="20"/>
          <w:szCs w:val="20"/>
        </w:rPr>
        <w:t xml:space="preserve"> de oxigen este invers </w:t>
      </w:r>
      <w:proofErr w:type="spellStart"/>
      <w:r w:rsidRPr="006D2669">
        <w:rPr>
          <w:rFonts w:ascii="Arial" w:hAnsi="Arial" w:cs="Arial"/>
          <w:sz w:val="20"/>
          <w:szCs w:val="20"/>
        </w:rPr>
        <w:t>proporţională</w:t>
      </w:r>
      <w:proofErr w:type="spellEnd"/>
      <w:r w:rsidRPr="006D2669">
        <w:rPr>
          <w:rFonts w:ascii="Arial" w:hAnsi="Arial" w:cs="Arial"/>
          <w:sz w:val="20"/>
          <w:szCs w:val="20"/>
        </w:rPr>
        <w:t xml:space="preserve"> cu timpul necesar materialului fluorescent pentru a reveni la o stare de relaxare.</w:t>
      </w:r>
    </w:p>
    <w:p w14:paraId="6C564EAD"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Controlerul </w:t>
      </w:r>
      <w:proofErr w:type="spellStart"/>
      <w:r w:rsidRPr="006D2669">
        <w:rPr>
          <w:rFonts w:ascii="Arial" w:hAnsi="Arial" w:cs="Arial"/>
          <w:sz w:val="20"/>
          <w:szCs w:val="20"/>
        </w:rPr>
        <w:t>afiseaza</w:t>
      </w:r>
      <w:proofErr w:type="spellEnd"/>
      <w:r w:rsidRPr="006D2669">
        <w:rPr>
          <w:rFonts w:ascii="Arial" w:hAnsi="Arial" w:cs="Arial"/>
          <w:sz w:val="20"/>
          <w:szCs w:val="20"/>
        </w:rPr>
        <w:t xml:space="preserve"> valorile </w:t>
      </w:r>
      <w:proofErr w:type="spellStart"/>
      <w:r w:rsidRPr="006D2669">
        <w:rPr>
          <w:rFonts w:ascii="Arial" w:hAnsi="Arial" w:cs="Arial"/>
          <w:sz w:val="20"/>
          <w:szCs w:val="20"/>
        </w:rPr>
        <w:t>masurate</w:t>
      </w:r>
      <w:proofErr w:type="spellEnd"/>
      <w:r w:rsidRPr="006D2669">
        <w:rPr>
          <w:rFonts w:ascii="Arial" w:hAnsi="Arial" w:cs="Arial"/>
          <w:sz w:val="20"/>
          <w:szCs w:val="20"/>
        </w:rPr>
        <w:t xml:space="preserve"> de senzor. </w:t>
      </w:r>
      <w:proofErr w:type="spellStart"/>
      <w:r w:rsidRPr="006D2669">
        <w:rPr>
          <w:rFonts w:ascii="Arial" w:hAnsi="Arial" w:cs="Arial"/>
          <w:sz w:val="20"/>
          <w:szCs w:val="20"/>
        </w:rPr>
        <w:t>Iesirea</w:t>
      </w:r>
      <w:proofErr w:type="spellEnd"/>
      <w:r w:rsidRPr="006D2669">
        <w:rPr>
          <w:rFonts w:ascii="Arial" w:hAnsi="Arial" w:cs="Arial"/>
          <w:sz w:val="20"/>
          <w:szCs w:val="20"/>
        </w:rPr>
        <w:t xml:space="preserve"> din controler este conectata cu suflantele si </w:t>
      </w:r>
      <w:proofErr w:type="spellStart"/>
      <w:r w:rsidRPr="006D2669">
        <w:rPr>
          <w:rFonts w:ascii="Arial" w:hAnsi="Arial" w:cs="Arial"/>
          <w:sz w:val="20"/>
          <w:szCs w:val="20"/>
        </w:rPr>
        <w:t>dicteaza</w:t>
      </w:r>
      <w:proofErr w:type="spellEnd"/>
      <w:r w:rsidRPr="006D2669">
        <w:rPr>
          <w:rFonts w:ascii="Arial" w:hAnsi="Arial" w:cs="Arial"/>
          <w:sz w:val="20"/>
          <w:szCs w:val="20"/>
        </w:rPr>
        <w:t xml:space="preserve"> </w:t>
      </w:r>
      <w:proofErr w:type="spellStart"/>
      <w:r w:rsidRPr="006D2669">
        <w:rPr>
          <w:rFonts w:ascii="Arial" w:hAnsi="Arial" w:cs="Arial"/>
          <w:sz w:val="20"/>
          <w:szCs w:val="20"/>
        </w:rPr>
        <w:t>functionarea</w:t>
      </w:r>
      <w:proofErr w:type="spellEnd"/>
      <w:r w:rsidRPr="006D2669">
        <w:rPr>
          <w:rFonts w:ascii="Arial" w:hAnsi="Arial" w:cs="Arial"/>
          <w:sz w:val="20"/>
          <w:szCs w:val="20"/>
        </w:rPr>
        <w:t xml:space="preserve"> acestora in </w:t>
      </w:r>
      <w:proofErr w:type="spellStart"/>
      <w:r w:rsidRPr="006D2669">
        <w:rPr>
          <w:rFonts w:ascii="Arial" w:hAnsi="Arial" w:cs="Arial"/>
          <w:sz w:val="20"/>
          <w:szCs w:val="20"/>
        </w:rPr>
        <w:t>functie</w:t>
      </w:r>
      <w:proofErr w:type="spellEnd"/>
      <w:r w:rsidRPr="006D2669">
        <w:rPr>
          <w:rFonts w:ascii="Arial" w:hAnsi="Arial" w:cs="Arial"/>
          <w:sz w:val="20"/>
          <w:szCs w:val="20"/>
        </w:rPr>
        <w:t xml:space="preserve"> de </w:t>
      </w:r>
      <w:proofErr w:type="spellStart"/>
      <w:r w:rsidRPr="006D2669">
        <w:rPr>
          <w:rFonts w:ascii="Arial" w:hAnsi="Arial" w:cs="Arial"/>
          <w:sz w:val="20"/>
          <w:szCs w:val="20"/>
        </w:rPr>
        <w:t>concentratia</w:t>
      </w:r>
      <w:proofErr w:type="spellEnd"/>
      <w:r w:rsidRPr="006D2669">
        <w:rPr>
          <w:rFonts w:ascii="Arial" w:hAnsi="Arial" w:cs="Arial"/>
          <w:sz w:val="20"/>
          <w:szCs w:val="20"/>
        </w:rPr>
        <w:t xml:space="preserve"> oxigenului </w:t>
      </w:r>
      <w:proofErr w:type="spellStart"/>
      <w:r w:rsidRPr="006D2669">
        <w:rPr>
          <w:rFonts w:ascii="Arial" w:hAnsi="Arial" w:cs="Arial"/>
          <w:sz w:val="20"/>
          <w:szCs w:val="20"/>
        </w:rPr>
        <w:t>masurata</w:t>
      </w:r>
      <w:proofErr w:type="spellEnd"/>
      <w:r w:rsidRPr="006D2669">
        <w:rPr>
          <w:rFonts w:ascii="Arial" w:hAnsi="Arial" w:cs="Arial"/>
          <w:sz w:val="20"/>
          <w:szCs w:val="20"/>
        </w:rPr>
        <w:t xml:space="preserve"> in bazinul de oxidare-nitrificare.</w:t>
      </w:r>
    </w:p>
    <w:p w14:paraId="46153138" w14:textId="77777777" w:rsidR="006D2669" w:rsidRPr="006D2669" w:rsidRDefault="006D2669" w:rsidP="006D2669">
      <w:pPr>
        <w:spacing w:line="276" w:lineRule="auto"/>
        <w:ind w:firstLine="708"/>
        <w:jc w:val="both"/>
        <w:rPr>
          <w:rFonts w:ascii="Arial" w:hAnsi="Arial" w:cs="Arial"/>
          <w:b/>
          <w:bCs/>
          <w:i/>
          <w:iCs/>
          <w:sz w:val="20"/>
          <w:szCs w:val="20"/>
          <w:lang w:val="pt-BR"/>
        </w:rPr>
      </w:pPr>
      <w:bookmarkStart w:id="177" w:name="_Toc512516369"/>
      <w:bookmarkStart w:id="178" w:name="_Toc134799211"/>
      <w:r w:rsidRPr="006D2669">
        <w:rPr>
          <w:rFonts w:ascii="Arial" w:hAnsi="Arial" w:cs="Arial"/>
          <w:b/>
          <w:bCs/>
          <w:i/>
          <w:iCs/>
          <w:sz w:val="20"/>
          <w:szCs w:val="20"/>
          <w:lang w:val="pt-BR"/>
        </w:rPr>
        <w:t>8.4. SONDA DE SUSPENSII</w:t>
      </w:r>
      <w:bookmarkEnd w:id="177"/>
      <w:bookmarkEnd w:id="178"/>
    </w:p>
    <w:p w14:paraId="360DFA40"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Sondele de suspensii utilizate la </w:t>
      </w:r>
      <w:proofErr w:type="spellStart"/>
      <w:r w:rsidRPr="006D2669">
        <w:rPr>
          <w:rFonts w:ascii="Arial" w:hAnsi="Arial" w:cs="Arial"/>
          <w:sz w:val="20"/>
          <w:szCs w:val="20"/>
        </w:rPr>
        <w:t>statiile</w:t>
      </w:r>
      <w:proofErr w:type="spellEnd"/>
      <w:r w:rsidRPr="006D2669">
        <w:rPr>
          <w:rFonts w:ascii="Arial" w:hAnsi="Arial" w:cs="Arial"/>
          <w:sz w:val="20"/>
          <w:szCs w:val="20"/>
        </w:rPr>
        <w:t xml:space="preserve"> de epurare tip </w:t>
      </w:r>
      <w:proofErr w:type="spellStart"/>
      <w:r w:rsidRPr="006D2669">
        <w:rPr>
          <w:rFonts w:ascii="Arial" w:hAnsi="Arial" w:cs="Arial"/>
          <w:sz w:val="20"/>
          <w:szCs w:val="20"/>
        </w:rPr>
        <w:t>Stainless</w:t>
      </w:r>
      <w:proofErr w:type="spellEnd"/>
      <w:r w:rsidRPr="006D2669">
        <w:rPr>
          <w:rFonts w:ascii="Arial" w:hAnsi="Arial" w:cs="Arial"/>
          <w:sz w:val="20"/>
          <w:szCs w:val="20"/>
        </w:rPr>
        <w:t xml:space="preserve"> </w:t>
      </w:r>
      <w:proofErr w:type="spellStart"/>
      <w:r w:rsidRPr="006D2669">
        <w:rPr>
          <w:rFonts w:ascii="Arial" w:hAnsi="Arial" w:cs="Arial"/>
          <w:sz w:val="20"/>
          <w:szCs w:val="20"/>
        </w:rPr>
        <w:t>Cleaner</w:t>
      </w:r>
      <w:proofErr w:type="spellEnd"/>
      <w:r w:rsidRPr="006D2669">
        <w:rPr>
          <w:rFonts w:ascii="Arial" w:hAnsi="Arial" w:cs="Arial"/>
          <w:sz w:val="20"/>
          <w:szCs w:val="20"/>
        </w:rPr>
        <w:t xml:space="preserve"> sunt de tip </w:t>
      </w:r>
      <w:r w:rsidRPr="006D2669">
        <w:rPr>
          <w:rFonts w:ascii="Arial" w:hAnsi="Arial" w:cs="Arial"/>
          <w:sz w:val="20"/>
          <w:szCs w:val="20"/>
          <w:lang w:val="fr-FR"/>
        </w:rPr>
        <w:t xml:space="preserve">Hach-Lange </w:t>
      </w:r>
      <w:r w:rsidRPr="006D2669">
        <w:rPr>
          <w:rFonts w:ascii="Arial" w:hAnsi="Arial" w:cs="Arial"/>
          <w:sz w:val="20"/>
          <w:szCs w:val="20"/>
        </w:rPr>
        <w:t xml:space="preserve">si sunt compuse dintr-un senzor si o unitate de control (controler). Senzorul SOLITAX sc </w:t>
      </w:r>
      <w:proofErr w:type="spellStart"/>
      <w:r w:rsidRPr="006D2669">
        <w:rPr>
          <w:rFonts w:ascii="Arial" w:hAnsi="Arial" w:cs="Arial"/>
          <w:sz w:val="20"/>
          <w:szCs w:val="20"/>
        </w:rPr>
        <w:t>utilizeaza</w:t>
      </w:r>
      <w:proofErr w:type="spellEnd"/>
      <w:r w:rsidRPr="006D2669">
        <w:rPr>
          <w:rFonts w:ascii="Arial" w:hAnsi="Arial" w:cs="Arial"/>
          <w:sz w:val="20"/>
          <w:szCs w:val="20"/>
        </w:rPr>
        <w:t xml:space="preserve"> unda duala (cu </w:t>
      </w:r>
      <w:proofErr w:type="spellStart"/>
      <w:r w:rsidRPr="006D2669">
        <w:rPr>
          <w:rFonts w:ascii="Arial" w:hAnsi="Arial" w:cs="Arial"/>
          <w:sz w:val="20"/>
          <w:szCs w:val="20"/>
        </w:rPr>
        <w:t>infrarosu</w:t>
      </w:r>
      <w:proofErr w:type="spellEnd"/>
      <w:r w:rsidRPr="006D2669">
        <w:rPr>
          <w:rFonts w:ascii="Arial" w:hAnsi="Arial" w:cs="Arial"/>
          <w:sz w:val="20"/>
          <w:szCs w:val="20"/>
        </w:rPr>
        <w:t xml:space="preserve"> si lumina fotometrica difuza) </w:t>
      </w:r>
      <w:proofErr w:type="spellStart"/>
      <w:r w:rsidRPr="006D2669">
        <w:rPr>
          <w:rFonts w:ascii="Arial" w:hAnsi="Arial" w:cs="Arial"/>
          <w:sz w:val="20"/>
          <w:szCs w:val="20"/>
        </w:rPr>
        <w:t>avand</w:t>
      </w:r>
      <w:proofErr w:type="spellEnd"/>
      <w:r w:rsidRPr="006D2669">
        <w:rPr>
          <w:rFonts w:ascii="Arial" w:hAnsi="Arial" w:cs="Arial"/>
          <w:sz w:val="20"/>
          <w:szCs w:val="20"/>
        </w:rPr>
        <w:t xml:space="preserve"> astfel doua sisteme de </w:t>
      </w:r>
      <w:proofErr w:type="spellStart"/>
      <w:r w:rsidRPr="006D2669">
        <w:rPr>
          <w:rFonts w:ascii="Arial" w:hAnsi="Arial" w:cs="Arial"/>
          <w:sz w:val="20"/>
          <w:szCs w:val="20"/>
        </w:rPr>
        <w:t>masurare</w:t>
      </w:r>
      <w:proofErr w:type="spellEnd"/>
      <w:r w:rsidRPr="006D2669">
        <w:rPr>
          <w:rFonts w:ascii="Arial" w:hAnsi="Arial" w:cs="Arial"/>
          <w:sz w:val="20"/>
          <w:szCs w:val="20"/>
        </w:rPr>
        <w:t xml:space="preserve"> a </w:t>
      </w:r>
      <w:proofErr w:type="spellStart"/>
      <w:r w:rsidRPr="006D2669">
        <w:rPr>
          <w:rFonts w:ascii="Arial" w:hAnsi="Arial" w:cs="Arial"/>
          <w:sz w:val="20"/>
          <w:szCs w:val="20"/>
        </w:rPr>
        <w:t>turbiditatii</w:t>
      </w:r>
      <w:proofErr w:type="spellEnd"/>
      <w:r w:rsidRPr="006D2669">
        <w:rPr>
          <w:rFonts w:ascii="Arial" w:hAnsi="Arial" w:cs="Arial"/>
          <w:sz w:val="20"/>
          <w:szCs w:val="20"/>
        </w:rPr>
        <w:t xml:space="preserve">. O lumina a </w:t>
      </w:r>
      <w:proofErr w:type="spellStart"/>
      <w:r w:rsidRPr="006D2669">
        <w:rPr>
          <w:rFonts w:ascii="Arial" w:hAnsi="Arial" w:cs="Arial"/>
          <w:sz w:val="20"/>
          <w:szCs w:val="20"/>
        </w:rPr>
        <w:t>carei</w:t>
      </w:r>
      <w:proofErr w:type="spellEnd"/>
      <w:r w:rsidRPr="006D2669">
        <w:rPr>
          <w:rFonts w:ascii="Arial" w:hAnsi="Arial" w:cs="Arial"/>
          <w:sz w:val="20"/>
          <w:szCs w:val="20"/>
        </w:rPr>
        <w:t xml:space="preserve"> sursa este un LED transmite o unda </w:t>
      </w:r>
      <w:proofErr w:type="spellStart"/>
      <w:r w:rsidRPr="006D2669">
        <w:rPr>
          <w:rFonts w:ascii="Arial" w:hAnsi="Arial" w:cs="Arial"/>
          <w:sz w:val="20"/>
          <w:szCs w:val="20"/>
        </w:rPr>
        <w:t>infrarosu</w:t>
      </w:r>
      <w:proofErr w:type="spellEnd"/>
      <w:r w:rsidRPr="006D2669">
        <w:rPr>
          <w:rFonts w:ascii="Arial" w:hAnsi="Arial" w:cs="Arial"/>
          <w:sz w:val="20"/>
          <w:szCs w:val="20"/>
        </w:rPr>
        <w:t xml:space="preserve"> in mediul ce trebuie </w:t>
      </w:r>
      <w:proofErr w:type="spellStart"/>
      <w:r w:rsidRPr="006D2669">
        <w:rPr>
          <w:rFonts w:ascii="Arial" w:hAnsi="Arial" w:cs="Arial"/>
          <w:sz w:val="20"/>
          <w:szCs w:val="20"/>
        </w:rPr>
        <w:t>masurat</w:t>
      </w:r>
      <w:proofErr w:type="spellEnd"/>
      <w:r w:rsidRPr="006D2669">
        <w:rPr>
          <w:rFonts w:ascii="Arial" w:hAnsi="Arial" w:cs="Arial"/>
          <w:sz w:val="20"/>
          <w:szCs w:val="20"/>
        </w:rPr>
        <w:t xml:space="preserve"> la un unghi de 45° fata de fata sondei. Lumina emisa nu va fi difuza daca proba nu </w:t>
      </w:r>
      <w:proofErr w:type="spellStart"/>
      <w:r w:rsidRPr="006D2669">
        <w:rPr>
          <w:rFonts w:ascii="Arial" w:hAnsi="Arial" w:cs="Arial"/>
          <w:sz w:val="20"/>
          <w:szCs w:val="20"/>
        </w:rPr>
        <w:t>contine</w:t>
      </w:r>
      <w:proofErr w:type="spellEnd"/>
      <w:r w:rsidRPr="006D2669">
        <w:rPr>
          <w:rFonts w:ascii="Arial" w:hAnsi="Arial" w:cs="Arial"/>
          <w:sz w:val="20"/>
          <w:szCs w:val="20"/>
        </w:rPr>
        <w:t xml:space="preserve"> suspensii. Suspensiile din cadrul probei definesc intervalul de </w:t>
      </w:r>
      <w:proofErr w:type="spellStart"/>
      <w:r w:rsidRPr="006D2669">
        <w:rPr>
          <w:rFonts w:ascii="Arial" w:hAnsi="Arial" w:cs="Arial"/>
          <w:sz w:val="20"/>
          <w:szCs w:val="20"/>
        </w:rPr>
        <w:t>masurare</w:t>
      </w:r>
      <w:proofErr w:type="spellEnd"/>
      <w:r w:rsidRPr="006D2669">
        <w:rPr>
          <w:rFonts w:ascii="Arial" w:hAnsi="Arial" w:cs="Arial"/>
          <w:sz w:val="20"/>
          <w:szCs w:val="20"/>
        </w:rPr>
        <w:t xml:space="preserve"> al sondei. O parte din lumina este difuzata in diferite </w:t>
      </w:r>
      <w:proofErr w:type="spellStart"/>
      <w:r w:rsidRPr="006D2669">
        <w:rPr>
          <w:rFonts w:ascii="Arial" w:hAnsi="Arial" w:cs="Arial"/>
          <w:sz w:val="20"/>
          <w:szCs w:val="20"/>
        </w:rPr>
        <w:t>directii</w:t>
      </w:r>
      <w:proofErr w:type="spellEnd"/>
      <w:r w:rsidRPr="006D2669">
        <w:rPr>
          <w:rFonts w:ascii="Arial" w:hAnsi="Arial" w:cs="Arial"/>
          <w:sz w:val="20"/>
          <w:szCs w:val="20"/>
        </w:rPr>
        <w:t xml:space="preserve"> iar intensitatea ei este </w:t>
      </w:r>
      <w:proofErr w:type="spellStart"/>
      <w:r w:rsidRPr="006D2669">
        <w:rPr>
          <w:rFonts w:ascii="Arial" w:hAnsi="Arial" w:cs="Arial"/>
          <w:sz w:val="20"/>
          <w:szCs w:val="20"/>
        </w:rPr>
        <w:t>masurata</w:t>
      </w:r>
      <w:proofErr w:type="spellEnd"/>
      <w:r w:rsidRPr="006D2669">
        <w:rPr>
          <w:rFonts w:ascii="Arial" w:hAnsi="Arial" w:cs="Arial"/>
          <w:sz w:val="20"/>
          <w:szCs w:val="20"/>
        </w:rPr>
        <w:t xml:space="preserve"> cu ajutorul a doua sisteme de </w:t>
      </w:r>
      <w:proofErr w:type="spellStart"/>
      <w:r w:rsidRPr="006D2669">
        <w:rPr>
          <w:rFonts w:ascii="Arial" w:hAnsi="Arial" w:cs="Arial"/>
          <w:sz w:val="20"/>
          <w:szCs w:val="20"/>
        </w:rPr>
        <w:t>detectie</w:t>
      </w:r>
      <w:proofErr w:type="spellEnd"/>
      <w:r w:rsidRPr="006D2669">
        <w:rPr>
          <w:rFonts w:ascii="Arial" w:hAnsi="Arial" w:cs="Arial"/>
          <w:sz w:val="20"/>
          <w:szCs w:val="20"/>
        </w:rPr>
        <w:t xml:space="preserve">. Detectorul de pe fata sondei identifica lumina difuza la 90 ° fata de unda transmisa. Al doilea detector este utilizat pentru a creste </w:t>
      </w:r>
      <w:proofErr w:type="spellStart"/>
      <w:r w:rsidRPr="006D2669">
        <w:rPr>
          <w:rFonts w:ascii="Arial" w:hAnsi="Arial" w:cs="Arial"/>
          <w:sz w:val="20"/>
          <w:szCs w:val="20"/>
        </w:rPr>
        <w:t>acurateta</w:t>
      </w:r>
      <w:proofErr w:type="spellEnd"/>
      <w:r w:rsidRPr="006D2669">
        <w:rPr>
          <w:rFonts w:ascii="Arial" w:hAnsi="Arial" w:cs="Arial"/>
          <w:sz w:val="20"/>
          <w:szCs w:val="20"/>
        </w:rPr>
        <w:t xml:space="preserve"> </w:t>
      </w:r>
      <w:proofErr w:type="spellStart"/>
      <w:r w:rsidRPr="006D2669">
        <w:rPr>
          <w:rFonts w:ascii="Arial" w:hAnsi="Arial" w:cs="Arial"/>
          <w:sz w:val="20"/>
          <w:szCs w:val="20"/>
        </w:rPr>
        <w:t>masuratorii</w:t>
      </w:r>
      <w:proofErr w:type="spellEnd"/>
      <w:r w:rsidRPr="006D2669">
        <w:rPr>
          <w:rFonts w:ascii="Arial" w:hAnsi="Arial" w:cs="Arial"/>
          <w:sz w:val="20"/>
          <w:szCs w:val="20"/>
        </w:rPr>
        <w:t xml:space="preserve">. Este </w:t>
      </w:r>
      <w:proofErr w:type="spellStart"/>
      <w:r w:rsidRPr="006D2669">
        <w:rPr>
          <w:rFonts w:ascii="Arial" w:hAnsi="Arial" w:cs="Arial"/>
          <w:sz w:val="20"/>
          <w:szCs w:val="20"/>
        </w:rPr>
        <w:t>pozitionat</w:t>
      </w:r>
      <w:proofErr w:type="spellEnd"/>
      <w:r w:rsidRPr="006D2669">
        <w:rPr>
          <w:rFonts w:ascii="Arial" w:hAnsi="Arial" w:cs="Arial"/>
          <w:sz w:val="20"/>
          <w:szCs w:val="20"/>
        </w:rPr>
        <w:t xml:space="preserve"> astfel </w:t>
      </w:r>
      <w:proofErr w:type="spellStart"/>
      <w:r w:rsidRPr="006D2669">
        <w:rPr>
          <w:rFonts w:ascii="Arial" w:hAnsi="Arial" w:cs="Arial"/>
          <w:sz w:val="20"/>
          <w:szCs w:val="20"/>
        </w:rPr>
        <w:t>incat</w:t>
      </w:r>
      <w:proofErr w:type="spellEnd"/>
      <w:r w:rsidRPr="006D2669">
        <w:rPr>
          <w:rFonts w:ascii="Arial" w:hAnsi="Arial" w:cs="Arial"/>
          <w:sz w:val="20"/>
          <w:szCs w:val="20"/>
        </w:rPr>
        <w:t xml:space="preserve"> </w:t>
      </w:r>
      <w:proofErr w:type="spellStart"/>
      <w:r w:rsidRPr="006D2669">
        <w:rPr>
          <w:rFonts w:ascii="Arial" w:hAnsi="Arial" w:cs="Arial"/>
          <w:sz w:val="20"/>
          <w:szCs w:val="20"/>
        </w:rPr>
        <w:lastRenderedPageBreak/>
        <w:t>detecteaza</w:t>
      </w:r>
      <w:proofErr w:type="spellEnd"/>
      <w:r w:rsidRPr="006D2669">
        <w:rPr>
          <w:rFonts w:ascii="Arial" w:hAnsi="Arial" w:cs="Arial"/>
          <w:sz w:val="20"/>
          <w:szCs w:val="20"/>
        </w:rPr>
        <w:t xml:space="preserve"> </w:t>
      </w:r>
      <w:proofErr w:type="spellStart"/>
      <w:r w:rsidRPr="006D2669">
        <w:rPr>
          <w:rFonts w:ascii="Arial" w:hAnsi="Arial" w:cs="Arial"/>
          <w:sz w:val="20"/>
          <w:szCs w:val="20"/>
        </w:rPr>
        <w:t>preferential</w:t>
      </w:r>
      <w:proofErr w:type="spellEnd"/>
      <w:r w:rsidRPr="006D2669">
        <w:rPr>
          <w:rFonts w:ascii="Arial" w:hAnsi="Arial" w:cs="Arial"/>
          <w:sz w:val="20"/>
          <w:szCs w:val="20"/>
        </w:rPr>
        <w:t xml:space="preserve"> lumina difuza a suspensiilor solide de dimensiuni mari. Semnalele celor doua detectoare sunt procesate si coordonate </w:t>
      </w:r>
      <w:proofErr w:type="spellStart"/>
      <w:r w:rsidRPr="006D2669">
        <w:rPr>
          <w:rFonts w:ascii="Arial" w:hAnsi="Arial" w:cs="Arial"/>
          <w:sz w:val="20"/>
          <w:szCs w:val="20"/>
        </w:rPr>
        <w:t>utilizand</w:t>
      </w:r>
      <w:proofErr w:type="spellEnd"/>
      <w:r w:rsidRPr="006D2669">
        <w:rPr>
          <w:rFonts w:ascii="Arial" w:hAnsi="Arial" w:cs="Arial"/>
          <w:sz w:val="20"/>
          <w:szCs w:val="20"/>
        </w:rPr>
        <w:t xml:space="preserve"> un algoritm special.</w:t>
      </w:r>
    </w:p>
    <w:p w14:paraId="514638F9" w14:textId="55DDD30B"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Controlerul </w:t>
      </w:r>
      <w:proofErr w:type="spellStart"/>
      <w:r w:rsidRPr="006D2669">
        <w:rPr>
          <w:rFonts w:ascii="Arial" w:hAnsi="Arial" w:cs="Arial"/>
          <w:sz w:val="20"/>
          <w:szCs w:val="20"/>
        </w:rPr>
        <w:t>afiseaza</w:t>
      </w:r>
      <w:proofErr w:type="spellEnd"/>
      <w:r w:rsidRPr="006D2669">
        <w:rPr>
          <w:rFonts w:ascii="Arial" w:hAnsi="Arial" w:cs="Arial"/>
          <w:sz w:val="20"/>
          <w:szCs w:val="20"/>
        </w:rPr>
        <w:t xml:space="preserve"> valorile </w:t>
      </w:r>
      <w:proofErr w:type="spellStart"/>
      <w:r w:rsidRPr="006D2669">
        <w:rPr>
          <w:rFonts w:ascii="Arial" w:hAnsi="Arial" w:cs="Arial"/>
          <w:sz w:val="20"/>
          <w:szCs w:val="20"/>
        </w:rPr>
        <w:t>masurate</w:t>
      </w:r>
      <w:proofErr w:type="spellEnd"/>
      <w:r w:rsidRPr="006D2669">
        <w:rPr>
          <w:rFonts w:ascii="Arial" w:hAnsi="Arial" w:cs="Arial"/>
          <w:sz w:val="20"/>
          <w:szCs w:val="20"/>
        </w:rPr>
        <w:t xml:space="preserve"> de senzor. </w:t>
      </w:r>
      <w:proofErr w:type="spellStart"/>
      <w:r w:rsidRPr="006D2669">
        <w:rPr>
          <w:rFonts w:ascii="Arial" w:hAnsi="Arial" w:cs="Arial"/>
          <w:sz w:val="20"/>
          <w:szCs w:val="20"/>
        </w:rPr>
        <w:t>Iesirea</w:t>
      </w:r>
      <w:proofErr w:type="spellEnd"/>
      <w:r w:rsidRPr="006D2669">
        <w:rPr>
          <w:rFonts w:ascii="Arial" w:hAnsi="Arial" w:cs="Arial"/>
          <w:sz w:val="20"/>
          <w:szCs w:val="20"/>
        </w:rPr>
        <w:t xml:space="preserve"> din controler </w:t>
      </w:r>
      <w:proofErr w:type="spellStart"/>
      <w:r w:rsidRPr="006D2669">
        <w:rPr>
          <w:rFonts w:ascii="Arial" w:hAnsi="Arial" w:cs="Arial"/>
          <w:sz w:val="20"/>
          <w:szCs w:val="20"/>
        </w:rPr>
        <w:t>regleaza</w:t>
      </w:r>
      <w:proofErr w:type="spellEnd"/>
      <w:r w:rsidRPr="006D2669">
        <w:rPr>
          <w:rFonts w:ascii="Arial" w:hAnsi="Arial" w:cs="Arial"/>
          <w:sz w:val="20"/>
          <w:szCs w:val="20"/>
        </w:rPr>
        <w:t xml:space="preserve"> </w:t>
      </w:r>
      <w:proofErr w:type="spellStart"/>
      <w:r w:rsidRPr="006D2669">
        <w:rPr>
          <w:rFonts w:ascii="Arial" w:hAnsi="Arial" w:cs="Arial"/>
          <w:sz w:val="20"/>
          <w:szCs w:val="20"/>
        </w:rPr>
        <w:t>indepartarea</w:t>
      </w:r>
      <w:proofErr w:type="spellEnd"/>
      <w:r w:rsidRPr="006D2669">
        <w:rPr>
          <w:rFonts w:ascii="Arial" w:hAnsi="Arial" w:cs="Arial"/>
          <w:sz w:val="20"/>
          <w:szCs w:val="20"/>
        </w:rPr>
        <w:t xml:space="preserve"> automata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in exces din reactorul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in </w:t>
      </w:r>
      <w:proofErr w:type="spellStart"/>
      <w:r w:rsidRPr="006D2669">
        <w:rPr>
          <w:rFonts w:ascii="Arial" w:hAnsi="Arial" w:cs="Arial"/>
          <w:sz w:val="20"/>
          <w:szCs w:val="20"/>
        </w:rPr>
        <w:t>functie</w:t>
      </w:r>
      <w:proofErr w:type="spellEnd"/>
      <w:r w:rsidRPr="006D2669">
        <w:rPr>
          <w:rFonts w:ascii="Arial" w:hAnsi="Arial" w:cs="Arial"/>
          <w:sz w:val="20"/>
          <w:szCs w:val="20"/>
        </w:rPr>
        <w:t xml:space="preserve"> de </w:t>
      </w:r>
      <w:proofErr w:type="spellStart"/>
      <w:r w:rsidRPr="006D2669">
        <w:rPr>
          <w:rFonts w:ascii="Arial" w:hAnsi="Arial" w:cs="Arial"/>
          <w:sz w:val="20"/>
          <w:szCs w:val="20"/>
        </w:rPr>
        <w:t>concentratia</w:t>
      </w:r>
      <w:proofErr w:type="spellEnd"/>
      <w:r w:rsidRPr="006D2669">
        <w:rPr>
          <w:rFonts w:ascii="Arial" w:hAnsi="Arial" w:cs="Arial"/>
          <w:sz w:val="20"/>
          <w:szCs w:val="20"/>
        </w:rPr>
        <w:t xml:space="preserve"> de </w:t>
      </w:r>
      <w:proofErr w:type="spellStart"/>
      <w:r w:rsidRPr="006D2669">
        <w:rPr>
          <w:rFonts w:ascii="Arial" w:hAnsi="Arial" w:cs="Arial"/>
          <w:sz w:val="20"/>
          <w:szCs w:val="20"/>
        </w:rPr>
        <w:t>namol</w:t>
      </w:r>
      <w:proofErr w:type="spellEnd"/>
      <w:r w:rsidRPr="006D2669">
        <w:rPr>
          <w:rFonts w:ascii="Arial" w:hAnsi="Arial" w:cs="Arial"/>
          <w:sz w:val="20"/>
          <w:szCs w:val="20"/>
        </w:rPr>
        <w:t xml:space="preserve"> din sistem.</w:t>
      </w:r>
    </w:p>
    <w:p w14:paraId="0E048C7D" w14:textId="77777777" w:rsidR="006D2669" w:rsidRPr="006D2669" w:rsidRDefault="006D2669" w:rsidP="006D2669">
      <w:pPr>
        <w:spacing w:line="276" w:lineRule="auto"/>
        <w:ind w:firstLine="708"/>
        <w:jc w:val="both"/>
        <w:rPr>
          <w:rFonts w:ascii="Arial" w:hAnsi="Arial" w:cs="Arial"/>
          <w:b/>
          <w:bCs/>
          <w:sz w:val="20"/>
          <w:szCs w:val="20"/>
        </w:rPr>
      </w:pPr>
      <w:bookmarkStart w:id="179" w:name="_Toc134799212"/>
      <w:r w:rsidRPr="006D2669">
        <w:rPr>
          <w:rFonts w:ascii="Arial" w:hAnsi="Arial" w:cs="Arial"/>
          <w:b/>
          <w:bCs/>
          <w:sz w:val="20"/>
          <w:szCs w:val="20"/>
        </w:rPr>
        <w:t>9. MATERIALE FOLOSITE</w:t>
      </w:r>
      <w:bookmarkEnd w:id="179"/>
    </w:p>
    <w:p w14:paraId="5F8E5DB1"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Toate </w:t>
      </w:r>
      <w:proofErr w:type="spellStart"/>
      <w:r w:rsidRPr="006D2669">
        <w:rPr>
          <w:rFonts w:ascii="Arial" w:hAnsi="Arial" w:cs="Arial"/>
          <w:sz w:val="20"/>
          <w:szCs w:val="20"/>
        </w:rPr>
        <w:t>componenetele</w:t>
      </w:r>
      <w:proofErr w:type="spellEnd"/>
      <w:r w:rsidRPr="006D2669">
        <w:rPr>
          <w:rFonts w:ascii="Arial" w:hAnsi="Arial" w:cs="Arial"/>
          <w:sz w:val="20"/>
          <w:szCs w:val="20"/>
        </w:rPr>
        <w:t xml:space="preserve"> tehnologice </w:t>
      </w:r>
      <w:proofErr w:type="spellStart"/>
      <w:r w:rsidRPr="006D2669">
        <w:rPr>
          <w:rFonts w:ascii="Arial" w:hAnsi="Arial" w:cs="Arial"/>
          <w:sz w:val="20"/>
          <w:szCs w:val="20"/>
        </w:rPr>
        <w:t>submersate</w:t>
      </w:r>
      <w:proofErr w:type="spellEnd"/>
      <w:r w:rsidRPr="006D2669">
        <w:rPr>
          <w:rFonts w:ascii="Arial" w:hAnsi="Arial" w:cs="Arial"/>
          <w:sz w:val="20"/>
          <w:szCs w:val="20"/>
        </w:rPr>
        <w:t xml:space="preserve"> sunt </w:t>
      </w:r>
      <w:proofErr w:type="spellStart"/>
      <w:r w:rsidRPr="006D2669">
        <w:rPr>
          <w:rFonts w:ascii="Arial" w:hAnsi="Arial" w:cs="Arial"/>
          <w:sz w:val="20"/>
          <w:szCs w:val="20"/>
        </w:rPr>
        <w:t>confectionate</w:t>
      </w:r>
      <w:proofErr w:type="spellEnd"/>
      <w:r w:rsidRPr="006D2669">
        <w:rPr>
          <w:rFonts w:ascii="Arial" w:hAnsi="Arial" w:cs="Arial"/>
          <w:sz w:val="20"/>
          <w:szCs w:val="20"/>
        </w:rPr>
        <w:t xml:space="preserve"> din otel inox si o parte a conductelor sunt din PVC sau polietilena. Echipamentele dispuse deasupra nivelului apei sunt </w:t>
      </w:r>
      <w:proofErr w:type="spellStart"/>
      <w:r w:rsidRPr="006D2669">
        <w:rPr>
          <w:rFonts w:ascii="Arial" w:hAnsi="Arial" w:cs="Arial"/>
          <w:sz w:val="20"/>
          <w:szCs w:val="20"/>
        </w:rPr>
        <w:t>confectionate</w:t>
      </w:r>
      <w:proofErr w:type="spellEnd"/>
      <w:r w:rsidRPr="006D2669">
        <w:rPr>
          <w:rFonts w:ascii="Arial" w:hAnsi="Arial" w:cs="Arial"/>
          <w:sz w:val="20"/>
          <w:szCs w:val="20"/>
        </w:rPr>
        <w:t xml:space="preserve"> din otel carbon galvanizat la cald.</w:t>
      </w:r>
    </w:p>
    <w:p w14:paraId="73AD37AC" w14:textId="77777777" w:rsidR="006D2669" w:rsidRPr="006D2669" w:rsidRDefault="006D2669" w:rsidP="006D2669">
      <w:pPr>
        <w:spacing w:line="276" w:lineRule="auto"/>
        <w:ind w:firstLine="708"/>
        <w:jc w:val="both"/>
        <w:rPr>
          <w:rFonts w:ascii="Arial" w:hAnsi="Arial" w:cs="Arial"/>
          <w:sz w:val="20"/>
          <w:szCs w:val="20"/>
          <w:u w:val="single"/>
        </w:rPr>
      </w:pPr>
      <w:proofErr w:type="spellStart"/>
      <w:r w:rsidRPr="006D2669">
        <w:rPr>
          <w:rFonts w:ascii="Arial" w:hAnsi="Arial" w:cs="Arial"/>
          <w:sz w:val="20"/>
          <w:szCs w:val="20"/>
          <w:u w:val="single"/>
        </w:rPr>
        <w:t>Protectia</w:t>
      </w:r>
      <w:proofErr w:type="spellEnd"/>
      <w:r w:rsidRPr="006D2669">
        <w:rPr>
          <w:rFonts w:ascii="Arial" w:hAnsi="Arial" w:cs="Arial"/>
          <w:sz w:val="20"/>
          <w:szCs w:val="20"/>
          <w:u w:val="single"/>
        </w:rPr>
        <w:t xml:space="preserve"> </w:t>
      </w:r>
      <w:proofErr w:type="spellStart"/>
      <w:r w:rsidRPr="006D2669">
        <w:rPr>
          <w:rFonts w:ascii="Arial" w:hAnsi="Arial" w:cs="Arial"/>
          <w:sz w:val="20"/>
          <w:szCs w:val="20"/>
          <w:u w:val="single"/>
        </w:rPr>
        <w:t>impotriva</w:t>
      </w:r>
      <w:proofErr w:type="spellEnd"/>
      <w:r w:rsidRPr="006D2669">
        <w:rPr>
          <w:rFonts w:ascii="Arial" w:hAnsi="Arial" w:cs="Arial"/>
          <w:sz w:val="20"/>
          <w:szCs w:val="20"/>
          <w:u w:val="single"/>
        </w:rPr>
        <w:t xml:space="preserve"> coroziunii:</w:t>
      </w:r>
    </w:p>
    <w:p w14:paraId="573DC2A9"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Otel inox </w:t>
      </w:r>
    </w:p>
    <w:p w14:paraId="7761ACED" w14:textId="77777777" w:rsidR="006D2669" w:rsidRPr="006D2669" w:rsidRDefault="006D2669" w:rsidP="006D2669">
      <w:pPr>
        <w:numPr>
          <w:ilvl w:val="0"/>
          <w:numId w:val="38"/>
        </w:numPr>
        <w:spacing w:line="276" w:lineRule="auto"/>
        <w:jc w:val="both"/>
        <w:rPr>
          <w:rFonts w:ascii="Arial" w:hAnsi="Arial" w:cs="Arial"/>
          <w:sz w:val="20"/>
          <w:szCs w:val="20"/>
        </w:rPr>
      </w:pPr>
      <w:proofErr w:type="spellStart"/>
      <w:r w:rsidRPr="006D2669">
        <w:rPr>
          <w:rFonts w:ascii="Arial" w:hAnsi="Arial" w:cs="Arial"/>
          <w:sz w:val="20"/>
          <w:szCs w:val="20"/>
        </w:rPr>
        <w:t>curatarea</w:t>
      </w:r>
      <w:proofErr w:type="spellEnd"/>
      <w:r w:rsidRPr="006D2669">
        <w:rPr>
          <w:rFonts w:ascii="Arial" w:hAnsi="Arial" w:cs="Arial"/>
          <w:sz w:val="20"/>
          <w:szCs w:val="20"/>
        </w:rPr>
        <w:t xml:space="preserve"> mecanica a sudurilor</w:t>
      </w:r>
    </w:p>
    <w:p w14:paraId="7933F0A3" w14:textId="77777777" w:rsidR="006D2669" w:rsidRPr="006D2669" w:rsidRDefault="006D2669" w:rsidP="006D2669">
      <w:pPr>
        <w:numPr>
          <w:ilvl w:val="0"/>
          <w:numId w:val="38"/>
        </w:numPr>
        <w:spacing w:line="276" w:lineRule="auto"/>
        <w:jc w:val="both"/>
        <w:rPr>
          <w:rFonts w:ascii="Arial" w:hAnsi="Arial" w:cs="Arial"/>
          <w:sz w:val="20"/>
          <w:szCs w:val="20"/>
        </w:rPr>
      </w:pPr>
      <w:r w:rsidRPr="006D2669">
        <w:rPr>
          <w:rFonts w:ascii="Arial" w:hAnsi="Arial" w:cs="Arial"/>
          <w:sz w:val="20"/>
          <w:szCs w:val="20"/>
        </w:rPr>
        <w:t>neutralizarea sudurilor</w:t>
      </w:r>
    </w:p>
    <w:p w14:paraId="58A396D3"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Otel carbon </w:t>
      </w:r>
    </w:p>
    <w:p w14:paraId="16DDEF00" w14:textId="77777777" w:rsidR="006D2669" w:rsidRPr="006D2669" w:rsidRDefault="006D2669" w:rsidP="006D2669">
      <w:pPr>
        <w:numPr>
          <w:ilvl w:val="0"/>
          <w:numId w:val="38"/>
        </w:numPr>
        <w:spacing w:line="276" w:lineRule="auto"/>
        <w:jc w:val="both"/>
        <w:rPr>
          <w:rFonts w:ascii="Arial" w:hAnsi="Arial" w:cs="Arial"/>
          <w:sz w:val="20"/>
          <w:szCs w:val="20"/>
        </w:rPr>
      </w:pPr>
      <w:r w:rsidRPr="006D2669">
        <w:rPr>
          <w:rFonts w:ascii="Arial" w:hAnsi="Arial" w:cs="Arial"/>
          <w:sz w:val="20"/>
          <w:szCs w:val="20"/>
        </w:rPr>
        <w:t xml:space="preserve">Materialul este galvanizat la cald conform normelor </w:t>
      </w:r>
    </w:p>
    <w:p w14:paraId="5B269E60" w14:textId="77777777" w:rsidR="006D2669" w:rsidRPr="006D2669" w:rsidRDefault="006D2669" w:rsidP="006D2669">
      <w:pPr>
        <w:numPr>
          <w:ilvl w:val="0"/>
          <w:numId w:val="38"/>
        </w:numPr>
        <w:spacing w:line="276" w:lineRule="auto"/>
        <w:jc w:val="both"/>
        <w:rPr>
          <w:rFonts w:ascii="Arial" w:hAnsi="Arial" w:cs="Arial"/>
          <w:sz w:val="20"/>
          <w:szCs w:val="20"/>
        </w:rPr>
      </w:pPr>
      <w:r w:rsidRPr="006D2669">
        <w:rPr>
          <w:rFonts w:ascii="Arial" w:hAnsi="Arial" w:cs="Arial"/>
          <w:sz w:val="20"/>
          <w:szCs w:val="20"/>
        </w:rPr>
        <w:t>Grosimea stratului de zinc este de minim 80 µm conform normelor.</w:t>
      </w:r>
    </w:p>
    <w:p w14:paraId="7396BEBC" w14:textId="77777777" w:rsidR="006D2669" w:rsidRPr="006D2669" w:rsidRDefault="006D2669" w:rsidP="006D2669">
      <w:pPr>
        <w:spacing w:line="276" w:lineRule="auto"/>
        <w:ind w:firstLine="708"/>
        <w:jc w:val="both"/>
        <w:rPr>
          <w:rFonts w:ascii="Arial" w:hAnsi="Arial" w:cs="Arial"/>
          <w:b/>
          <w:bCs/>
          <w:sz w:val="20"/>
          <w:szCs w:val="20"/>
        </w:rPr>
      </w:pPr>
      <w:bookmarkStart w:id="180" w:name="_Toc134799213"/>
      <w:r w:rsidRPr="006D2669">
        <w:rPr>
          <w:rFonts w:ascii="Arial" w:hAnsi="Arial" w:cs="Arial"/>
          <w:b/>
          <w:bCs/>
          <w:sz w:val="20"/>
          <w:szCs w:val="20"/>
        </w:rPr>
        <w:t>10. PRODUCTIA DE NAMOL, REZIDURI DE LA GRATARE, SI DEPOZITAREA LOR</w:t>
      </w:r>
      <w:bookmarkEnd w:id="180"/>
    </w:p>
    <w:p w14:paraId="792027C8" w14:textId="77777777" w:rsidR="006D2669" w:rsidRPr="006D2669" w:rsidRDefault="006D2669" w:rsidP="006D2669">
      <w:pPr>
        <w:spacing w:line="276" w:lineRule="auto"/>
        <w:ind w:firstLine="708"/>
        <w:jc w:val="both"/>
        <w:rPr>
          <w:rFonts w:ascii="Arial" w:hAnsi="Arial" w:cs="Arial"/>
          <w:sz w:val="20"/>
          <w:szCs w:val="20"/>
          <w:u w:val="single"/>
          <w:lang w:val="pt-BR"/>
        </w:rPr>
      </w:pPr>
      <w:bookmarkStart w:id="181" w:name="_Toc2750257"/>
      <w:bookmarkStart w:id="182" w:name="_Toc3866450"/>
      <w:bookmarkStart w:id="183" w:name="_Toc3867400"/>
      <w:bookmarkStart w:id="184" w:name="_Toc31164886"/>
      <w:bookmarkStart w:id="185" w:name="_Toc31165134"/>
      <w:r w:rsidRPr="006D2669">
        <w:rPr>
          <w:rFonts w:ascii="Arial" w:hAnsi="Arial" w:cs="Arial"/>
          <w:sz w:val="20"/>
          <w:szCs w:val="20"/>
          <w:u w:val="single"/>
          <w:lang w:val="pt-BR"/>
        </w:rPr>
        <w:t>Modul de depozitare a substantelor retinute in urma epurarii</w:t>
      </w:r>
      <w:bookmarkEnd w:id="181"/>
      <w:bookmarkEnd w:id="182"/>
      <w:bookmarkEnd w:id="183"/>
      <w:bookmarkEnd w:id="184"/>
      <w:bookmarkEnd w:id="185"/>
      <w:r w:rsidRPr="006D2669">
        <w:rPr>
          <w:rFonts w:ascii="Arial" w:hAnsi="Arial" w:cs="Arial"/>
          <w:sz w:val="20"/>
          <w:szCs w:val="20"/>
          <w:u w:val="single"/>
          <w:lang w:val="pt-BR"/>
        </w:rPr>
        <w:t>:</w:t>
      </w:r>
    </w:p>
    <w:p w14:paraId="61A31CAA" w14:textId="77777777" w:rsidR="006D2669" w:rsidRPr="006D2669" w:rsidRDefault="006D2669" w:rsidP="006D2669">
      <w:pPr>
        <w:spacing w:line="276" w:lineRule="auto"/>
        <w:ind w:firstLine="708"/>
        <w:jc w:val="both"/>
        <w:rPr>
          <w:rFonts w:ascii="Arial" w:hAnsi="Arial" w:cs="Arial"/>
          <w:sz w:val="20"/>
          <w:szCs w:val="20"/>
          <w:lang w:val="pt-BR"/>
        </w:rPr>
      </w:pPr>
      <w:r w:rsidRPr="006D2669">
        <w:rPr>
          <w:rFonts w:ascii="Arial" w:hAnsi="Arial" w:cs="Arial"/>
          <w:sz w:val="20"/>
          <w:szCs w:val="20"/>
          <w:lang w:val="pt-BR"/>
        </w:rPr>
        <w:t>In timpul functionarii statiei de epurare sunt produse urmatoarele reziduuri:</w:t>
      </w:r>
    </w:p>
    <w:p w14:paraId="498F8D15" w14:textId="77777777" w:rsidR="006D2669" w:rsidRPr="006D2669" w:rsidRDefault="006D2669" w:rsidP="006D2669">
      <w:pPr>
        <w:spacing w:line="276" w:lineRule="auto"/>
        <w:ind w:firstLine="708"/>
        <w:jc w:val="both"/>
        <w:rPr>
          <w:rFonts w:ascii="Arial" w:hAnsi="Arial" w:cs="Arial"/>
          <w:b/>
          <w:sz w:val="20"/>
          <w:szCs w:val="20"/>
          <w:lang w:val="fr-FR"/>
        </w:rPr>
      </w:pPr>
      <w:proofErr w:type="spellStart"/>
      <w:r w:rsidRPr="006D2669">
        <w:rPr>
          <w:rFonts w:ascii="Arial" w:hAnsi="Arial" w:cs="Arial"/>
          <w:b/>
          <w:sz w:val="20"/>
          <w:szCs w:val="20"/>
          <w:lang w:val="fr-FR"/>
        </w:rPr>
        <w:t>Impuritatile</w:t>
      </w:r>
      <w:proofErr w:type="spellEnd"/>
      <w:r w:rsidRPr="006D2669">
        <w:rPr>
          <w:rFonts w:ascii="Arial" w:hAnsi="Arial" w:cs="Arial"/>
          <w:b/>
          <w:sz w:val="20"/>
          <w:szCs w:val="20"/>
          <w:lang w:val="fr-FR"/>
        </w:rPr>
        <w:t xml:space="preserve"> </w:t>
      </w:r>
      <w:proofErr w:type="spellStart"/>
      <w:r w:rsidRPr="006D2669">
        <w:rPr>
          <w:rFonts w:ascii="Arial" w:hAnsi="Arial" w:cs="Arial"/>
          <w:b/>
          <w:sz w:val="20"/>
          <w:szCs w:val="20"/>
          <w:lang w:val="fr-FR"/>
        </w:rPr>
        <w:t>retinute</w:t>
      </w:r>
      <w:proofErr w:type="spellEnd"/>
      <w:r w:rsidRPr="006D2669">
        <w:rPr>
          <w:rFonts w:ascii="Arial" w:hAnsi="Arial" w:cs="Arial"/>
          <w:b/>
          <w:sz w:val="20"/>
          <w:szCs w:val="20"/>
          <w:lang w:val="fr-FR"/>
        </w:rPr>
        <w:t xml:space="preserve"> de </w:t>
      </w:r>
      <w:proofErr w:type="spellStart"/>
      <w:r w:rsidRPr="006D2669">
        <w:rPr>
          <w:rFonts w:ascii="Arial" w:hAnsi="Arial" w:cs="Arial"/>
          <w:b/>
          <w:sz w:val="20"/>
          <w:szCs w:val="20"/>
          <w:lang w:val="fr-FR"/>
        </w:rPr>
        <w:t>sita</w:t>
      </w:r>
      <w:proofErr w:type="spellEnd"/>
      <w:r w:rsidRPr="006D2669">
        <w:rPr>
          <w:rFonts w:ascii="Arial" w:hAnsi="Arial" w:cs="Arial"/>
          <w:b/>
          <w:sz w:val="20"/>
          <w:szCs w:val="20"/>
          <w:lang w:val="fr-FR"/>
        </w:rPr>
        <w:t xml:space="preserve"> </w:t>
      </w:r>
      <w:proofErr w:type="spellStart"/>
      <w:r w:rsidRPr="006D2669">
        <w:rPr>
          <w:rFonts w:ascii="Arial" w:hAnsi="Arial" w:cs="Arial"/>
          <w:b/>
          <w:sz w:val="20"/>
          <w:szCs w:val="20"/>
          <w:lang w:val="fr-FR"/>
        </w:rPr>
        <w:t>automata</w:t>
      </w:r>
      <w:proofErr w:type="spellEnd"/>
    </w:p>
    <w:p w14:paraId="23244AFA"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Impuritatile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trebuie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stocate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intr</w:t>
      </w:r>
      <w:proofErr w:type="spellEnd"/>
      <w:r w:rsidRPr="006D2669">
        <w:rPr>
          <w:rFonts w:ascii="Arial" w:hAnsi="Arial" w:cs="Arial"/>
          <w:sz w:val="20"/>
          <w:szCs w:val="20"/>
          <w:lang w:val="fr-FR"/>
        </w:rPr>
        <w:t xml:space="preserve">-un container de </w:t>
      </w:r>
      <w:proofErr w:type="spellStart"/>
      <w:r w:rsidRPr="006D2669">
        <w:rPr>
          <w:rFonts w:ascii="Arial" w:hAnsi="Arial" w:cs="Arial"/>
          <w:sz w:val="20"/>
          <w:szCs w:val="20"/>
          <w:lang w:val="fr-FR"/>
        </w:rPr>
        <w:t>unde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sunt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transportate</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depozitate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conform</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legislatiei</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vigoare</w:t>
      </w:r>
      <w:proofErr w:type="spellEnd"/>
      <w:r w:rsidRPr="006D2669">
        <w:rPr>
          <w:rFonts w:ascii="Arial" w:hAnsi="Arial" w:cs="Arial"/>
          <w:sz w:val="20"/>
          <w:szCs w:val="20"/>
          <w:lang w:val="fr-FR"/>
        </w:rPr>
        <w:t>.</w:t>
      </w:r>
    </w:p>
    <w:p w14:paraId="425D2553" w14:textId="77777777" w:rsidR="006D2669" w:rsidRPr="006D2669" w:rsidRDefault="006D2669" w:rsidP="006D2669">
      <w:pPr>
        <w:spacing w:line="276" w:lineRule="auto"/>
        <w:ind w:firstLine="708"/>
        <w:jc w:val="both"/>
        <w:rPr>
          <w:rFonts w:ascii="Arial" w:hAnsi="Arial" w:cs="Arial"/>
          <w:b/>
          <w:sz w:val="20"/>
          <w:szCs w:val="20"/>
          <w:lang w:val="fr-FR"/>
        </w:rPr>
      </w:pPr>
      <w:proofErr w:type="spellStart"/>
      <w:r w:rsidRPr="006D2669">
        <w:rPr>
          <w:rFonts w:ascii="Arial" w:hAnsi="Arial" w:cs="Arial"/>
          <w:b/>
          <w:sz w:val="20"/>
          <w:szCs w:val="20"/>
          <w:lang w:val="fr-FR"/>
        </w:rPr>
        <w:t>Namol</w:t>
      </w:r>
      <w:proofErr w:type="spellEnd"/>
      <w:r w:rsidRPr="006D2669">
        <w:rPr>
          <w:rFonts w:ascii="Arial" w:hAnsi="Arial" w:cs="Arial"/>
          <w:b/>
          <w:sz w:val="20"/>
          <w:szCs w:val="20"/>
          <w:lang w:val="fr-FR"/>
        </w:rPr>
        <w:t xml:space="preserve"> </w:t>
      </w:r>
      <w:proofErr w:type="spellStart"/>
      <w:r w:rsidRPr="006D2669">
        <w:rPr>
          <w:rFonts w:ascii="Arial" w:hAnsi="Arial" w:cs="Arial"/>
          <w:b/>
          <w:sz w:val="20"/>
          <w:szCs w:val="20"/>
          <w:lang w:val="fr-FR"/>
        </w:rPr>
        <w:t>stabilizat</w:t>
      </w:r>
      <w:proofErr w:type="spellEnd"/>
      <w:r w:rsidRPr="006D2669">
        <w:rPr>
          <w:rFonts w:ascii="Arial" w:hAnsi="Arial" w:cs="Arial"/>
          <w:b/>
          <w:sz w:val="20"/>
          <w:szCs w:val="20"/>
          <w:lang w:val="fr-FR"/>
        </w:rPr>
        <w:t xml:space="preserve"> </w:t>
      </w:r>
      <w:proofErr w:type="spellStart"/>
      <w:r w:rsidRPr="006D2669">
        <w:rPr>
          <w:rFonts w:ascii="Arial" w:hAnsi="Arial" w:cs="Arial"/>
          <w:b/>
          <w:sz w:val="20"/>
          <w:szCs w:val="20"/>
          <w:lang w:val="fr-FR"/>
        </w:rPr>
        <w:t>aerob</w:t>
      </w:r>
      <w:proofErr w:type="spellEnd"/>
    </w:p>
    <w:p w14:paraId="0A6DA617" w14:textId="77777777" w:rsidR="006D2669" w:rsidRPr="006D2669" w:rsidRDefault="006D2669" w:rsidP="006D2669">
      <w:pPr>
        <w:spacing w:line="276" w:lineRule="auto"/>
        <w:ind w:firstLine="708"/>
        <w:jc w:val="both"/>
        <w:rPr>
          <w:rFonts w:ascii="Arial" w:hAnsi="Arial" w:cs="Arial"/>
          <w:sz w:val="20"/>
          <w:szCs w:val="20"/>
          <w:lang w:val="pt-BR"/>
        </w:rPr>
      </w:pPr>
      <w:proofErr w:type="spellStart"/>
      <w:r w:rsidRPr="006D2669">
        <w:rPr>
          <w:rFonts w:ascii="Arial" w:hAnsi="Arial" w:cs="Arial"/>
          <w:sz w:val="20"/>
          <w:szCs w:val="20"/>
          <w:lang w:val="fr-FR"/>
        </w:rPr>
        <w:t>Namolul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deshidratat</w:t>
      </w:r>
      <w:proofErr w:type="spellEnd"/>
      <w:r w:rsidRPr="006D2669">
        <w:rPr>
          <w:rFonts w:ascii="Arial" w:hAnsi="Arial" w:cs="Arial"/>
          <w:sz w:val="20"/>
          <w:szCs w:val="20"/>
          <w:lang w:val="fr-FR"/>
        </w:rPr>
        <w:t xml:space="preserve"> este </w:t>
      </w:r>
      <w:proofErr w:type="spellStart"/>
      <w:r w:rsidRPr="006D2669">
        <w:rPr>
          <w:rFonts w:ascii="Arial" w:hAnsi="Arial" w:cs="Arial"/>
          <w:sz w:val="20"/>
          <w:szCs w:val="20"/>
          <w:lang w:val="fr-FR"/>
        </w:rPr>
        <w:t>stabilizat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biologic</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poate</w:t>
      </w:r>
      <w:proofErr w:type="spellEnd"/>
      <w:r w:rsidRPr="006D2669">
        <w:rPr>
          <w:rFonts w:ascii="Arial" w:hAnsi="Arial" w:cs="Arial"/>
          <w:sz w:val="20"/>
          <w:szCs w:val="20"/>
          <w:lang w:val="fr-FR"/>
        </w:rPr>
        <w:t xml:space="preserve"> fi </w:t>
      </w:r>
      <w:proofErr w:type="spellStart"/>
      <w:r w:rsidRPr="006D2669">
        <w:rPr>
          <w:rFonts w:ascii="Arial" w:hAnsi="Arial" w:cs="Arial"/>
          <w:sz w:val="20"/>
          <w:szCs w:val="20"/>
          <w:lang w:val="fr-FR"/>
        </w:rPr>
        <w:t>depozitat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conform</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legislatiei</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vigoare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sau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poate</w:t>
      </w:r>
      <w:proofErr w:type="spellEnd"/>
      <w:r w:rsidRPr="006D2669">
        <w:rPr>
          <w:rFonts w:ascii="Arial" w:hAnsi="Arial" w:cs="Arial"/>
          <w:sz w:val="20"/>
          <w:szCs w:val="20"/>
          <w:lang w:val="fr-FR"/>
        </w:rPr>
        <w:t xml:space="preserve"> fi </w:t>
      </w:r>
      <w:proofErr w:type="spellStart"/>
      <w:r w:rsidRPr="006D2669">
        <w:rPr>
          <w:rFonts w:ascii="Arial" w:hAnsi="Arial" w:cs="Arial"/>
          <w:sz w:val="20"/>
          <w:szCs w:val="20"/>
          <w:lang w:val="fr-FR"/>
        </w:rPr>
        <w:t>utilizat</w:t>
      </w:r>
      <w:proofErr w:type="spellEnd"/>
      <w:r w:rsidRPr="006D2669">
        <w:rPr>
          <w:rFonts w:ascii="Arial" w:hAnsi="Arial" w:cs="Arial"/>
          <w:sz w:val="20"/>
          <w:szCs w:val="20"/>
          <w:lang w:val="fr-FR"/>
        </w:rPr>
        <w:t xml:space="preserve"> </w:t>
      </w:r>
      <w:proofErr w:type="gramStart"/>
      <w:r w:rsidRPr="006D2669">
        <w:rPr>
          <w:rFonts w:ascii="Arial" w:hAnsi="Arial" w:cs="Arial"/>
          <w:sz w:val="20"/>
          <w:szCs w:val="20"/>
          <w:lang w:val="fr-FR"/>
        </w:rPr>
        <w:t>ca</w:t>
      </w:r>
      <w:proofErr w:type="gramEnd"/>
      <w:r w:rsidRPr="006D2669">
        <w:rPr>
          <w:rFonts w:ascii="Arial" w:hAnsi="Arial" w:cs="Arial"/>
          <w:sz w:val="20"/>
          <w:szCs w:val="20"/>
          <w:lang w:val="fr-FR"/>
        </w:rPr>
        <w:t xml:space="preserve"> </w:t>
      </w:r>
      <w:r w:rsidRPr="006D2669">
        <w:rPr>
          <w:rFonts w:ascii="Arial" w:hAnsi="Arial" w:cs="Arial"/>
          <w:sz w:val="20"/>
          <w:szCs w:val="20"/>
          <w:lang w:val="pt-BR"/>
        </w:rPr>
        <w:t>si compost.</w:t>
      </w:r>
    </w:p>
    <w:p w14:paraId="2B897807" w14:textId="77777777" w:rsidR="006D2669" w:rsidRPr="006D2669" w:rsidRDefault="006D2669" w:rsidP="006D2669">
      <w:pPr>
        <w:spacing w:line="276" w:lineRule="auto"/>
        <w:ind w:firstLine="708"/>
        <w:jc w:val="both"/>
        <w:rPr>
          <w:rFonts w:ascii="Arial" w:hAnsi="Arial" w:cs="Arial"/>
          <w:sz w:val="20"/>
          <w:szCs w:val="20"/>
          <w:lang w:val="fr-FR"/>
        </w:rPr>
      </w:pPr>
      <w:proofErr w:type="spellStart"/>
      <w:r w:rsidRPr="006D2669">
        <w:rPr>
          <w:rFonts w:ascii="Arial" w:hAnsi="Arial" w:cs="Arial"/>
          <w:sz w:val="20"/>
          <w:szCs w:val="20"/>
          <w:lang w:val="fr-FR"/>
        </w:rPr>
        <w:t>Deoarece</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statia</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epurare</w:t>
      </w:r>
      <w:proofErr w:type="spellEnd"/>
      <w:r w:rsidRPr="006D2669">
        <w:rPr>
          <w:rFonts w:ascii="Arial" w:hAnsi="Arial" w:cs="Arial"/>
          <w:sz w:val="20"/>
          <w:szCs w:val="20"/>
          <w:lang w:val="fr-FR"/>
        </w:rPr>
        <w:t xml:space="preserve"> intra </w:t>
      </w:r>
      <w:proofErr w:type="spellStart"/>
      <w:r w:rsidRPr="006D2669">
        <w:rPr>
          <w:rFonts w:ascii="Arial" w:hAnsi="Arial" w:cs="Arial"/>
          <w:sz w:val="20"/>
          <w:szCs w:val="20"/>
          <w:lang w:val="fr-FR"/>
        </w:rPr>
        <w:t>doar</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apa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uzata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menajera</w:t>
      </w:r>
      <w:proofErr w:type="spellEnd"/>
      <w:r w:rsidRPr="006D2669">
        <w:rPr>
          <w:rFonts w:ascii="Arial" w:hAnsi="Arial" w:cs="Arial"/>
          <w:sz w:val="20"/>
          <w:szCs w:val="20"/>
          <w:lang w:val="fr-FR"/>
        </w:rPr>
        <w:t xml:space="preserve">, nu exista </w:t>
      </w:r>
      <w:proofErr w:type="spellStart"/>
      <w:r w:rsidRPr="006D2669">
        <w:rPr>
          <w:rFonts w:ascii="Arial" w:hAnsi="Arial" w:cs="Arial"/>
          <w:sz w:val="20"/>
          <w:szCs w:val="20"/>
          <w:lang w:val="fr-FR"/>
        </w:rPr>
        <w:t>pericolul</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contaminare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metale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grele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Transportarea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materiilor</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rezultate</w:t>
      </w:r>
      <w:proofErr w:type="spellEnd"/>
      <w:r w:rsidRPr="006D2669">
        <w:rPr>
          <w:rFonts w:ascii="Arial" w:hAnsi="Arial" w:cs="Arial"/>
          <w:sz w:val="20"/>
          <w:szCs w:val="20"/>
          <w:lang w:val="fr-FR"/>
        </w:rPr>
        <w:t xml:space="preserve"> in </w:t>
      </w:r>
      <w:proofErr w:type="spellStart"/>
      <w:r w:rsidRPr="006D2669">
        <w:rPr>
          <w:rFonts w:ascii="Arial" w:hAnsi="Arial" w:cs="Arial"/>
          <w:sz w:val="20"/>
          <w:szCs w:val="20"/>
          <w:lang w:val="fr-FR"/>
        </w:rPr>
        <w:t>urma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procesului</w:t>
      </w:r>
      <w:proofErr w:type="spellEnd"/>
      <w:r w:rsidRPr="006D2669">
        <w:rPr>
          <w:rFonts w:ascii="Arial" w:hAnsi="Arial" w:cs="Arial"/>
          <w:sz w:val="20"/>
          <w:szCs w:val="20"/>
          <w:lang w:val="fr-FR"/>
        </w:rPr>
        <w:t xml:space="preserve"> de </w:t>
      </w:r>
      <w:proofErr w:type="spellStart"/>
      <w:r w:rsidRPr="006D2669">
        <w:rPr>
          <w:rFonts w:ascii="Arial" w:hAnsi="Arial" w:cs="Arial"/>
          <w:sz w:val="20"/>
          <w:szCs w:val="20"/>
          <w:lang w:val="fr-FR"/>
        </w:rPr>
        <w:t>epurare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impuritati</w:t>
      </w:r>
      <w:proofErr w:type="spellEnd"/>
      <w:r w:rsidRPr="006D2669">
        <w:rPr>
          <w:rFonts w:ascii="Arial" w:hAnsi="Arial" w:cs="Arial"/>
          <w:sz w:val="20"/>
          <w:szCs w:val="20"/>
          <w:lang w:val="fr-FR"/>
        </w:rPr>
        <w:t xml:space="preserve"> de la </w:t>
      </w:r>
      <w:proofErr w:type="spellStart"/>
      <w:r w:rsidRPr="006D2669">
        <w:rPr>
          <w:rFonts w:ascii="Arial" w:hAnsi="Arial" w:cs="Arial"/>
          <w:sz w:val="20"/>
          <w:szCs w:val="20"/>
          <w:lang w:val="fr-FR"/>
        </w:rPr>
        <w:t>sita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automata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nisip</w:t>
      </w:r>
      <w:proofErr w:type="spellEnd"/>
      <w:r w:rsidRPr="006D2669">
        <w:rPr>
          <w:rFonts w:ascii="Arial" w:hAnsi="Arial" w:cs="Arial"/>
          <w:sz w:val="20"/>
          <w:szCs w:val="20"/>
          <w:lang w:val="fr-FR"/>
        </w:rPr>
        <w:t xml:space="preserve"> si </w:t>
      </w:r>
      <w:proofErr w:type="spellStart"/>
      <w:r w:rsidRPr="006D2669">
        <w:rPr>
          <w:rFonts w:ascii="Arial" w:hAnsi="Arial" w:cs="Arial"/>
          <w:sz w:val="20"/>
          <w:szCs w:val="20"/>
          <w:lang w:val="fr-FR"/>
        </w:rPr>
        <w:t>namol</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stabilizat</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trebuie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sa</w:t>
      </w:r>
      <w:proofErr w:type="spellEnd"/>
      <w:r w:rsidRPr="006D2669">
        <w:rPr>
          <w:rFonts w:ascii="Arial" w:hAnsi="Arial" w:cs="Arial"/>
          <w:sz w:val="20"/>
          <w:szCs w:val="20"/>
          <w:lang w:val="fr-FR"/>
        </w:rPr>
        <w:t xml:space="preserve"> se </w:t>
      </w:r>
      <w:proofErr w:type="spellStart"/>
      <w:r w:rsidRPr="006D2669">
        <w:rPr>
          <w:rFonts w:ascii="Arial" w:hAnsi="Arial" w:cs="Arial"/>
          <w:sz w:val="20"/>
          <w:szCs w:val="20"/>
          <w:lang w:val="fr-FR"/>
        </w:rPr>
        <w:t>faca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mijloace</w:t>
      </w:r>
      <w:proofErr w:type="spellEnd"/>
      <w:r w:rsidRPr="006D2669">
        <w:rPr>
          <w:rFonts w:ascii="Arial" w:hAnsi="Arial" w:cs="Arial"/>
          <w:sz w:val="20"/>
          <w:szCs w:val="20"/>
          <w:lang w:val="fr-FR"/>
        </w:rPr>
        <w:t xml:space="preserve"> de transport </w:t>
      </w:r>
      <w:proofErr w:type="spellStart"/>
      <w:r w:rsidRPr="006D2669">
        <w:rPr>
          <w:rFonts w:ascii="Arial" w:hAnsi="Arial" w:cs="Arial"/>
          <w:sz w:val="20"/>
          <w:szCs w:val="20"/>
          <w:lang w:val="fr-FR"/>
        </w:rPr>
        <w:t>adecvate</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pentru</w:t>
      </w:r>
      <w:proofErr w:type="spellEnd"/>
      <w:r w:rsidRPr="006D2669">
        <w:rPr>
          <w:rFonts w:ascii="Arial" w:hAnsi="Arial" w:cs="Arial"/>
          <w:sz w:val="20"/>
          <w:szCs w:val="20"/>
          <w:lang w:val="fr-FR"/>
        </w:rPr>
        <w:t xml:space="preserve"> a </w:t>
      </w:r>
      <w:proofErr w:type="spellStart"/>
      <w:r w:rsidRPr="006D2669">
        <w:rPr>
          <w:rFonts w:ascii="Arial" w:hAnsi="Arial" w:cs="Arial"/>
          <w:sz w:val="20"/>
          <w:szCs w:val="20"/>
          <w:lang w:val="fr-FR"/>
        </w:rPr>
        <w:t>pastra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curatenia</w:t>
      </w:r>
      <w:proofErr w:type="spellEnd"/>
      <w:r w:rsidRPr="006D2669">
        <w:rPr>
          <w:rFonts w:ascii="Arial" w:hAnsi="Arial" w:cs="Arial"/>
          <w:sz w:val="20"/>
          <w:szCs w:val="20"/>
          <w:lang w:val="fr-FR"/>
        </w:rPr>
        <w:t xml:space="preserve"> </w:t>
      </w:r>
      <w:proofErr w:type="spellStart"/>
      <w:r w:rsidRPr="006D2669">
        <w:rPr>
          <w:rFonts w:ascii="Arial" w:hAnsi="Arial" w:cs="Arial"/>
          <w:sz w:val="20"/>
          <w:szCs w:val="20"/>
          <w:lang w:val="fr-FR"/>
        </w:rPr>
        <w:t>drumurilor</w:t>
      </w:r>
      <w:proofErr w:type="spellEnd"/>
      <w:r w:rsidRPr="006D2669">
        <w:rPr>
          <w:rFonts w:ascii="Arial" w:hAnsi="Arial" w:cs="Arial"/>
          <w:sz w:val="20"/>
          <w:szCs w:val="20"/>
          <w:lang w:val="fr-FR"/>
        </w:rPr>
        <w:t>.</w:t>
      </w:r>
    </w:p>
    <w:p w14:paraId="53CE7CCF" w14:textId="77777777" w:rsidR="006D2669" w:rsidRPr="006D2669" w:rsidRDefault="006D2669" w:rsidP="006D2669">
      <w:pPr>
        <w:spacing w:line="276" w:lineRule="auto"/>
        <w:ind w:firstLine="708"/>
        <w:jc w:val="both"/>
        <w:rPr>
          <w:rFonts w:ascii="Arial" w:hAnsi="Arial" w:cs="Arial"/>
          <w:b/>
          <w:bCs/>
          <w:sz w:val="20"/>
          <w:szCs w:val="20"/>
        </w:rPr>
      </w:pPr>
      <w:bookmarkStart w:id="186" w:name="_Toc134799214"/>
      <w:r w:rsidRPr="006D2669">
        <w:rPr>
          <w:rFonts w:ascii="Arial" w:hAnsi="Arial" w:cs="Arial"/>
          <w:b/>
          <w:bCs/>
          <w:sz w:val="20"/>
          <w:szCs w:val="20"/>
        </w:rPr>
        <w:t>11. OPERAREA SI INTRETINEREA STATIEI DE EPURARE</w:t>
      </w:r>
      <w:bookmarkEnd w:id="186"/>
    </w:p>
    <w:p w14:paraId="3396E9FE"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Functionarea</w:t>
      </w:r>
      <w:proofErr w:type="spellEnd"/>
      <w:r w:rsidRPr="006D2669">
        <w:rPr>
          <w:rFonts w:ascii="Arial" w:hAnsi="Arial" w:cs="Arial"/>
          <w:sz w:val="20"/>
          <w:szCs w:val="20"/>
        </w:rPr>
        <w:t xml:space="preserve">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este automata si </w:t>
      </w:r>
      <w:proofErr w:type="spellStart"/>
      <w:r w:rsidRPr="006D2669">
        <w:rPr>
          <w:rFonts w:ascii="Arial" w:hAnsi="Arial" w:cs="Arial"/>
          <w:sz w:val="20"/>
          <w:szCs w:val="20"/>
        </w:rPr>
        <w:t>intretinerea</w:t>
      </w:r>
      <w:proofErr w:type="spellEnd"/>
      <w:r w:rsidRPr="006D2669">
        <w:rPr>
          <w:rFonts w:ascii="Arial" w:hAnsi="Arial" w:cs="Arial"/>
          <w:sz w:val="20"/>
          <w:szCs w:val="20"/>
        </w:rPr>
        <w:t xml:space="preserve"> este asigurata de </w:t>
      </w:r>
      <w:proofErr w:type="spellStart"/>
      <w:r w:rsidRPr="006D2669">
        <w:rPr>
          <w:rFonts w:ascii="Arial" w:hAnsi="Arial" w:cs="Arial"/>
          <w:sz w:val="20"/>
          <w:szCs w:val="20"/>
        </w:rPr>
        <w:t>catre</w:t>
      </w:r>
      <w:proofErr w:type="spellEnd"/>
      <w:r w:rsidRPr="006D2669">
        <w:rPr>
          <w:rFonts w:ascii="Arial" w:hAnsi="Arial" w:cs="Arial"/>
          <w:sz w:val="20"/>
          <w:szCs w:val="20"/>
        </w:rPr>
        <w:t xml:space="preserve"> o persoana calificata pe durata a aproximativ 14 ore pe </w:t>
      </w:r>
      <w:proofErr w:type="spellStart"/>
      <w:r w:rsidRPr="006D2669">
        <w:rPr>
          <w:rFonts w:ascii="Arial" w:hAnsi="Arial" w:cs="Arial"/>
          <w:sz w:val="20"/>
          <w:szCs w:val="20"/>
        </w:rPr>
        <w:t>saptamana</w:t>
      </w:r>
      <w:proofErr w:type="spellEnd"/>
      <w:r w:rsidRPr="006D2669">
        <w:rPr>
          <w:rFonts w:ascii="Arial" w:hAnsi="Arial" w:cs="Arial"/>
          <w:sz w:val="20"/>
          <w:szCs w:val="20"/>
        </w:rPr>
        <w:t xml:space="preserve">. </w:t>
      </w:r>
      <w:proofErr w:type="spellStart"/>
      <w:r w:rsidRPr="006D2669">
        <w:rPr>
          <w:rFonts w:ascii="Arial" w:hAnsi="Arial" w:cs="Arial"/>
          <w:sz w:val="20"/>
          <w:szCs w:val="20"/>
        </w:rPr>
        <w:t>Reparatiile</w:t>
      </w:r>
      <w:proofErr w:type="spellEnd"/>
      <w:r w:rsidRPr="006D2669">
        <w:rPr>
          <w:rFonts w:ascii="Arial" w:hAnsi="Arial" w:cs="Arial"/>
          <w:sz w:val="20"/>
          <w:szCs w:val="20"/>
        </w:rPr>
        <w:t xml:space="preserve"> si </w:t>
      </w:r>
      <w:proofErr w:type="spellStart"/>
      <w:r w:rsidRPr="006D2669">
        <w:rPr>
          <w:rFonts w:ascii="Arial" w:hAnsi="Arial" w:cs="Arial"/>
          <w:sz w:val="20"/>
          <w:szCs w:val="20"/>
        </w:rPr>
        <w:t>intretinerea</w:t>
      </w:r>
      <w:proofErr w:type="spellEnd"/>
      <w:r w:rsidRPr="006D2669">
        <w:rPr>
          <w:rFonts w:ascii="Arial" w:hAnsi="Arial" w:cs="Arial"/>
          <w:sz w:val="20"/>
          <w:szCs w:val="20"/>
        </w:rPr>
        <w:t xml:space="preserve"> echipamentelor in afara perioadei de </w:t>
      </w:r>
      <w:proofErr w:type="spellStart"/>
      <w:r w:rsidRPr="006D2669">
        <w:rPr>
          <w:rFonts w:ascii="Arial" w:hAnsi="Arial" w:cs="Arial"/>
          <w:sz w:val="20"/>
          <w:szCs w:val="20"/>
        </w:rPr>
        <w:t>garantie</w:t>
      </w:r>
      <w:proofErr w:type="spellEnd"/>
      <w:r w:rsidRPr="006D2669">
        <w:rPr>
          <w:rFonts w:ascii="Arial" w:hAnsi="Arial" w:cs="Arial"/>
          <w:sz w:val="20"/>
          <w:szCs w:val="20"/>
        </w:rPr>
        <w:t xml:space="preserve">, precum si transportarea materiilor rezultate in urma </w:t>
      </w:r>
      <w:proofErr w:type="spellStart"/>
      <w:r w:rsidRPr="006D2669">
        <w:rPr>
          <w:rFonts w:ascii="Arial" w:hAnsi="Arial" w:cs="Arial"/>
          <w:sz w:val="20"/>
          <w:szCs w:val="20"/>
        </w:rPr>
        <w:t>epurarii</w:t>
      </w:r>
      <w:proofErr w:type="spellEnd"/>
      <w:r w:rsidRPr="006D2669">
        <w:rPr>
          <w:rFonts w:ascii="Arial" w:hAnsi="Arial" w:cs="Arial"/>
          <w:sz w:val="20"/>
          <w:szCs w:val="20"/>
        </w:rPr>
        <w:t xml:space="preserve"> sunt asigurate pe baza contractuala.</w:t>
      </w:r>
    </w:p>
    <w:p w14:paraId="3F9B721E"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Indatoririle</w:t>
      </w:r>
      <w:proofErr w:type="spellEnd"/>
      <w:r w:rsidRPr="006D2669">
        <w:rPr>
          <w:rFonts w:ascii="Arial" w:hAnsi="Arial" w:cs="Arial"/>
          <w:sz w:val="20"/>
          <w:szCs w:val="20"/>
        </w:rPr>
        <w:t xml:space="preserve"> personalului de exploatare vor fi trecute in manualul de operare si </w:t>
      </w:r>
      <w:proofErr w:type="spellStart"/>
      <w:r w:rsidRPr="006D2669">
        <w:rPr>
          <w:rFonts w:ascii="Arial" w:hAnsi="Arial" w:cs="Arial"/>
          <w:sz w:val="20"/>
          <w:szCs w:val="20"/>
        </w:rPr>
        <w:t>intretinere</w:t>
      </w:r>
      <w:proofErr w:type="spellEnd"/>
      <w:r w:rsidRPr="006D2669">
        <w:rPr>
          <w:rFonts w:ascii="Arial" w:hAnsi="Arial" w:cs="Arial"/>
          <w:sz w:val="20"/>
          <w:szCs w:val="20"/>
        </w:rPr>
        <w:t xml:space="preserve"> al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w:t>
      </w:r>
    </w:p>
    <w:p w14:paraId="4975AF41" w14:textId="77777777" w:rsidR="006D2669" w:rsidRPr="006D2669" w:rsidRDefault="006D2669" w:rsidP="006D2669">
      <w:pPr>
        <w:spacing w:line="276" w:lineRule="auto"/>
        <w:ind w:firstLine="708"/>
        <w:jc w:val="both"/>
        <w:rPr>
          <w:rFonts w:ascii="Arial" w:hAnsi="Arial" w:cs="Arial"/>
          <w:b/>
          <w:bCs/>
          <w:sz w:val="20"/>
          <w:szCs w:val="20"/>
        </w:rPr>
      </w:pPr>
      <w:bookmarkStart w:id="187" w:name="_Toc184184322"/>
      <w:bookmarkStart w:id="188" w:name="_Toc134799215"/>
      <w:r w:rsidRPr="006D2669">
        <w:rPr>
          <w:rFonts w:ascii="Arial" w:hAnsi="Arial" w:cs="Arial"/>
          <w:b/>
          <w:bCs/>
          <w:sz w:val="20"/>
          <w:szCs w:val="20"/>
        </w:rPr>
        <w:t>12. PROTECTIA MEDIULUI</w:t>
      </w:r>
      <w:bookmarkEnd w:id="187"/>
      <w:bookmarkEnd w:id="188"/>
    </w:p>
    <w:p w14:paraId="42D13FF5"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Realizarea unei </w:t>
      </w:r>
      <w:proofErr w:type="spellStart"/>
      <w:r w:rsidRPr="006D2669">
        <w:rPr>
          <w:rFonts w:ascii="Arial" w:hAnsi="Arial" w:cs="Arial"/>
          <w:sz w:val="20"/>
          <w:szCs w:val="20"/>
        </w:rPr>
        <w:t>statii</w:t>
      </w:r>
      <w:proofErr w:type="spellEnd"/>
      <w:r w:rsidRPr="006D2669">
        <w:rPr>
          <w:rFonts w:ascii="Arial" w:hAnsi="Arial" w:cs="Arial"/>
          <w:sz w:val="20"/>
          <w:szCs w:val="20"/>
        </w:rPr>
        <w:t xml:space="preserve"> de epurare va avea cu </w:t>
      </w:r>
      <w:proofErr w:type="spellStart"/>
      <w:r w:rsidRPr="006D2669">
        <w:rPr>
          <w:rFonts w:ascii="Arial" w:hAnsi="Arial" w:cs="Arial"/>
          <w:sz w:val="20"/>
          <w:szCs w:val="20"/>
        </w:rPr>
        <w:t>siguranta</w:t>
      </w:r>
      <w:proofErr w:type="spellEnd"/>
      <w:r w:rsidRPr="006D2669">
        <w:rPr>
          <w:rFonts w:ascii="Arial" w:hAnsi="Arial" w:cs="Arial"/>
          <w:sz w:val="20"/>
          <w:szCs w:val="20"/>
        </w:rPr>
        <w:t xml:space="preserve"> un efect pozitiv asupra mediului, modul de colectare si epurare organizat </w:t>
      </w:r>
      <w:proofErr w:type="spellStart"/>
      <w:r w:rsidRPr="006D2669">
        <w:rPr>
          <w:rFonts w:ascii="Arial" w:hAnsi="Arial" w:cs="Arial"/>
          <w:sz w:val="20"/>
          <w:szCs w:val="20"/>
        </w:rPr>
        <w:t>ducand</w:t>
      </w:r>
      <w:proofErr w:type="spellEnd"/>
      <w:r w:rsidRPr="006D2669">
        <w:rPr>
          <w:rFonts w:ascii="Arial" w:hAnsi="Arial" w:cs="Arial"/>
          <w:sz w:val="20"/>
          <w:szCs w:val="20"/>
        </w:rPr>
        <w:t xml:space="preserve"> la </w:t>
      </w:r>
      <w:proofErr w:type="spellStart"/>
      <w:r w:rsidRPr="006D2669">
        <w:rPr>
          <w:rFonts w:ascii="Arial" w:hAnsi="Arial" w:cs="Arial"/>
          <w:sz w:val="20"/>
          <w:szCs w:val="20"/>
        </w:rPr>
        <w:t>imbunatatirea</w:t>
      </w:r>
      <w:proofErr w:type="spellEnd"/>
      <w:r w:rsidRPr="006D2669">
        <w:rPr>
          <w:rFonts w:ascii="Arial" w:hAnsi="Arial" w:cs="Arial"/>
          <w:sz w:val="20"/>
          <w:szCs w:val="20"/>
        </w:rPr>
        <w:t xml:space="preserve"> </w:t>
      </w:r>
      <w:proofErr w:type="spellStart"/>
      <w:r w:rsidRPr="006D2669">
        <w:rPr>
          <w:rFonts w:ascii="Arial" w:hAnsi="Arial" w:cs="Arial"/>
          <w:sz w:val="20"/>
          <w:szCs w:val="20"/>
        </w:rPr>
        <w:t>calitatii</w:t>
      </w:r>
      <w:proofErr w:type="spellEnd"/>
      <w:r w:rsidRPr="006D2669">
        <w:rPr>
          <w:rFonts w:ascii="Arial" w:hAnsi="Arial" w:cs="Arial"/>
          <w:sz w:val="20"/>
          <w:szCs w:val="20"/>
        </w:rPr>
        <w:t xml:space="preserve"> cursurilor de apa si la conservarea mediului </w:t>
      </w:r>
      <w:proofErr w:type="spellStart"/>
      <w:r w:rsidRPr="006D2669">
        <w:rPr>
          <w:rFonts w:ascii="Arial" w:hAnsi="Arial" w:cs="Arial"/>
          <w:sz w:val="20"/>
          <w:szCs w:val="20"/>
        </w:rPr>
        <w:t>inconjurator</w:t>
      </w:r>
      <w:proofErr w:type="spellEnd"/>
      <w:r w:rsidRPr="006D2669">
        <w:rPr>
          <w:rFonts w:ascii="Arial" w:hAnsi="Arial" w:cs="Arial"/>
          <w:sz w:val="20"/>
          <w:szCs w:val="20"/>
        </w:rPr>
        <w:t>.</w:t>
      </w:r>
    </w:p>
    <w:p w14:paraId="708F70B1" w14:textId="77777777" w:rsidR="006D2669" w:rsidRPr="006D2669" w:rsidRDefault="006D2669" w:rsidP="006D2669">
      <w:pPr>
        <w:spacing w:line="276" w:lineRule="auto"/>
        <w:ind w:firstLine="708"/>
        <w:jc w:val="both"/>
        <w:rPr>
          <w:rFonts w:ascii="Arial" w:hAnsi="Arial" w:cs="Arial"/>
          <w:b/>
          <w:bCs/>
          <w:i/>
          <w:iCs/>
          <w:sz w:val="20"/>
          <w:szCs w:val="20"/>
        </w:rPr>
      </w:pPr>
      <w:bookmarkStart w:id="189" w:name="_Toc134799216"/>
      <w:r w:rsidRPr="006D2669">
        <w:rPr>
          <w:rFonts w:ascii="Arial" w:hAnsi="Arial" w:cs="Arial"/>
          <w:b/>
          <w:bCs/>
          <w:i/>
          <w:iCs/>
          <w:sz w:val="20"/>
          <w:szCs w:val="20"/>
        </w:rPr>
        <w:t>12.1. PROTECTIA FONICA</w:t>
      </w:r>
      <w:bookmarkEnd w:id="189"/>
    </w:p>
    <w:p w14:paraId="49E33C92"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Cresterea</w:t>
      </w:r>
      <w:proofErr w:type="spellEnd"/>
      <w:r w:rsidRPr="006D2669">
        <w:rPr>
          <w:rFonts w:ascii="Arial" w:hAnsi="Arial" w:cs="Arial"/>
          <w:sz w:val="20"/>
          <w:szCs w:val="20"/>
        </w:rPr>
        <w:t xml:space="preserve"> nivelului de zgomot in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este cauzata de </w:t>
      </w:r>
      <w:proofErr w:type="spellStart"/>
      <w:r w:rsidRPr="006D2669">
        <w:rPr>
          <w:rFonts w:ascii="Arial" w:hAnsi="Arial" w:cs="Arial"/>
          <w:sz w:val="20"/>
          <w:szCs w:val="20"/>
        </w:rPr>
        <w:t>functionarea</w:t>
      </w:r>
      <w:proofErr w:type="spellEnd"/>
      <w:r w:rsidRPr="006D2669">
        <w:rPr>
          <w:rFonts w:ascii="Arial" w:hAnsi="Arial" w:cs="Arial"/>
          <w:sz w:val="20"/>
          <w:szCs w:val="20"/>
        </w:rPr>
        <w:t xml:space="preserve"> suflantelor care produc aer sub presiune necesar pentru procesul de oxidare – nitrificare si pentru stabilizarea aeroba a </w:t>
      </w:r>
      <w:proofErr w:type="spellStart"/>
      <w:r w:rsidRPr="006D2669">
        <w:rPr>
          <w:rFonts w:ascii="Arial" w:hAnsi="Arial" w:cs="Arial"/>
          <w:sz w:val="20"/>
          <w:szCs w:val="20"/>
        </w:rPr>
        <w:t>namolului</w:t>
      </w:r>
      <w:proofErr w:type="spellEnd"/>
      <w:r w:rsidRPr="006D2669">
        <w:rPr>
          <w:rFonts w:ascii="Arial" w:hAnsi="Arial" w:cs="Arial"/>
          <w:sz w:val="20"/>
          <w:szCs w:val="20"/>
        </w:rPr>
        <w:t xml:space="preserve">. Deoarece suflantele sunt plasate in interiorul unei </w:t>
      </w:r>
      <w:proofErr w:type="spellStart"/>
      <w:r w:rsidRPr="006D2669">
        <w:rPr>
          <w:rFonts w:ascii="Arial" w:hAnsi="Arial" w:cs="Arial"/>
          <w:sz w:val="20"/>
          <w:szCs w:val="20"/>
        </w:rPr>
        <w:t>cladiri</w:t>
      </w:r>
      <w:proofErr w:type="spellEnd"/>
      <w:r w:rsidRPr="006D2669">
        <w:rPr>
          <w:rFonts w:ascii="Arial" w:hAnsi="Arial" w:cs="Arial"/>
          <w:sz w:val="20"/>
          <w:szCs w:val="20"/>
        </w:rPr>
        <w:t xml:space="preserve"> care reduce nivelul </w:t>
      </w:r>
      <w:proofErr w:type="spellStart"/>
      <w:r w:rsidRPr="006D2669">
        <w:rPr>
          <w:rFonts w:ascii="Arial" w:hAnsi="Arial" w:cs="Arial"/>
          <w:sz w:val="20"/>
          <w:szCs w:val="20"/>
        </w:rPr>
        <w:t>poluarii</w:t>
      </w:r>
      <w:proofErr w:type="spellEnd"/>
      <w:r w:rsidRPr="006D2669">
        <w:rPr>
          <w:rFonts w:ascii="Arial" w:hAnsi="Arial" w:cs="Arial"/>
          <w:sz w:val="20"/>
          <w:szCs w:val="20"/>
        </w:rPr>
        <w:t xml:space="preserve"> fonice exterioare, nu va fi </w:t>
      </w:r>
      <w:proofErr w:type="spellStart"/>
      <w:r w:rsidRPr="006D2669">
        <w:rPr>
          <w:rFonts w:ascii="Arial" w:hAnsi="Arial" w:cs="Arial"/>
          <w:sz w:val="20"/>
          <w:szCs w:val="20"/>
        </w:rPr>
        <w:t>depasit</w:t>
      </w:r>
      <w:proofErr w:type="spellEnd"/>
      <w:r w:rsidRPr="006D2669">
        <w:rPr>
          <w:rFonts w:ascii="Arial" w:hAnsi="Arial" w:cs="Arial"/>
          <w:sz w:val="20"/>
          <w:szCs w:val="20"/>
        </w:rPr>
        <w:t xml:space="preserve"> nivelul maxim de zgomot </w:t>
      </w:r>
      <w:proofErr w:type="spellStart"/>
      <w:r w:rsidRPr="006D2669">
        <w:rPr>
          <w:rFonts w:ascii="Arial" w:hAnsi="Arial" w:cs="Arial"/>
          <w:sz w:val="20"/>
          <w:szCs w:val="20"/>
        </w:rPr>
        <w:t>prevazut</w:t>
      </w:r>
      <w:proofErr w:type="spellEnd"/>
      <w:r w:rsidRPr="006D2669">
        <w:rPr>
          <w:rFonts w:ascii="Arial" w:hAnsi="Arial" w:cs="Arial"/>
          <w:sz w:val="20"/>
          <w:szCs w:val="20"/>
        </w:rPr>
        <w:t xml:space="preserve"> de lege.</w:t>
      </w:r>
    </w:p>
    <w:p w14:paraId="2D979A10" w14:textId="77777777" w:rsidR="006D2669" w:rsidRPr="006D2669" w:rsidRDefault="006D2669" w:rsidP="006D2669">
      <w:pPr>
        <w:spacing w:line="276" w:lineRule="auto"/>
        <w:ind w:firstLine="708"/>
        <w:jc w:val="both"/>
        <w:rPr>
          <w:rFonts w:ascii="Arial" w:hAnsi="Arial" w:cs="Arial"/>
          <w:b/>
          <w:bCs/>
          <w:i/>
          <w:iCs/>
          <w:sz w:val="20"/>
          <w:szCs w:val="20"/>
        </w:rPr>
      </w:pPr>
      <w:bookmarkStart w:id="190" w:name="_Toc134799217"/>
      <w:r w:rsidRPr="006D2669">
        <w:rPr>
          <w:rFonts w:ascii="Arial" w:hAnsi="Arial" w:cs="Arial"/>
          <w:b/>
          <w:bCs/>
          <w:i/>
          <w:iCs/>
          <w:sz w:val="20"/>
          <w:szCs w:val="20"/>
        </w:rPr>
        <w:t>12.2. PROTECTIA AERULUI</w:t>
      </w:r>
      <w:bookmarkEnd w:id="190"/>
    </w:p>
    <w:p w14:paraId="2BFE164E"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Efect asupra atmosferei au procesele de aerare care produc aerosoli. Prin folosirea sistemului de aerare cu bule fine in bazinul de oxidare-nitrificare, </w:t>
      </w:r>
      <w:proofErr w:type="spellStart"/>
      <w:r w:rsidRPr="006D2669">
        <w:rPr>
          <w:rFonts w:ascii="Arial" w:hAnsi="Arial" w:cs="Arial"/>
          <w:sz w:val="20"/>
          <w:szCs w:val="20"/>
        </w:rPr>
        <w:t>productia</w:t>
      </w:r>
      <w:proofErr w:type="spellEnd"/>
      <w:r w:rsidRPr="006D2669">
        <w:rPr>
          <w:rFonts w:ascii="Arial" w:hAnsi="Arial" w:cs="Arial"/>
          <w:sz w:val="20"/>
          <w:szCs w:val="20"/>
        </w:rPr>
        <w:t xml:space="preserve"> de aerosoli este redusa la minim.</w:t>
      </w:r>
    </w:p>
    <w:p w14:paraId="4DAA748B" w14:textId="77777777" w:rsidR="006D2669" w:rsidRPr="006D2669" w:rsidRDefault="006D2669" w:rsidP="006D2669">
      <w:pPr>
        <w:spacing w:line="276" w:lineRule="auto"/>
        <w:ind w:firstLine="708"/>
        <w:jc w:val="both"/>
        <w:rPr>
          <w:rFonts w:ascii="Arial" w:hAnsi="Arial" w:cs="Arial"/>
          <w:b/>
          <w:bCs/>
          <w:i/>
          <w:iCs/>
          <w:sz w:val="20"/>
          <w:szCs w:val="20"/>
        </w:rPr>
      </w:pPr>
      <w:bookmarkStart w:id="191" w:name="_Toc134799218"/>
      <w:r w:rsidRPr="006D2669">
        <w:rPr>
          <w:rFonts w:ascii="Arial" w:hAnsi="Arial" w:cs="Arial"/>
          <w:b/>
          <w:bCs/>
          <w:i/>
          <w:iCs/>
          <w:sz w:val="20"/>
          <w:szCs w:val="20"/>
        </w:rPr>
        <w:t>12.3. ZONA DE PROTECTIE IGIENICO-SANITARA</w:t>
      </w:r>
      <w:bookmarkEnd w:id="191"/>
    </w:p>
    <w:p w14:paraId="1F45D9E8"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Zona de </w:t>
      </w:r>
      <w:proofErr w:type="spellStart"/>
      <w:r w:rsidRPr="006D2669">
        <w:rPr>
          <w:rFonts w:ascii="Arial" w:hAnsi="Arial" w:cs="Arial"/>
          <w:sz w:val="20"/>
          <w:szCs w:val="20"/>
        </w:rPr>
        <w:t>protectie</w:t>
      </w:r>
      <w:proofErr w:type="spellEnd"/>
      <w:r w:rsidRPr="006D2669">
        <w:rPr>
          <w:rFonts w:ascii="Arial" w:hAnsi="Arial" w:cs="Arial"/>
          <w:sz w:val="20"/>
          <w:szCs w:val="20"/>
        </w:rPr>
        <w:t xml:space="preserve"> </w:t>
      </w:r>
      <w:proofErr w:type="spellStart"/>
      <w:r w:rsidRPr="006D2669">
        <w:rPr>
          <w:rFonts w:ascii="Arial" w:hAnsi="Arial" w:cs="Arial"/>
          <w:sz w:val="20"/>
          <w:szCs w:val="20"/>
        </w:rPr>
        <w:t>igienico</w:t>
      </w:r>
      <w:proofErr w:type="spellEnd"/>
      <w:r w:rsidRPr="006D2669">
        <w:rPr>
          <w:rFonts w:ascii="Arial" w:hAnsi="Arial" w:cs="Arial"/>
          <w:sz w:val="20"/>
          <w:szCs w:val="20"/>
        </w:rPr>
        <w:t xml:space="preserve">-sanitara este proiectata in concordanta cu </w:t>
      </w:r>
      <w:proofErr w:type="spellStart"/>
      <w:r w:rsidRPr="006D2669">
        <w:rPr>
          <w:rFonts w:ascii="Arial" w:hAnsi="Arial" w:cs="Arial"/>
          <w:sz w:val="20"/>
          <w:szCs w:val="20"/>
        </w:rPr>
        <w:t>legislatia</w:t>
      </w:r>
      <w:proofErr w:type="spellEnd"/>
      <w:r w:rsidRPr="006D2669">
        <w:rPr>
          <w:rFonts w:ascii="Arial" w:hAnsi="Arial" w:cs="Arial"/>
          <w:sz w:val="20"/>
          <w:szCs w:val="20"/>
        </w:rPr>
        <w:t xml:space="preserve"> in vigoare.</w:t>
      </w:r>
    </w:p>
    <w:p w14:paraId="55C551DA" w14:textId="77777777" w:rsidR="006D2669" w:rsidRPr="006D2669" w:rsidRDefault="006D2669" w:rsidP="006D2669">
      <w:pPr>
        <w:spacing w:line="276" w:lineRule="auto"/>
        <w:ind w:firstLine="708"/>
        <w:jc w:val="both"/>
        <w:rPr>
          <w:rFonts w:ascii="Arial" w:hAnsi="Arial" w:cs="Arial"/>
          <w:b/>
          <w:bCs/>
          <w:sz w:val="20"/>
          <w:szCs w:val="20"/>
        </w:rPr>
      </w:pPr>
      <w:bookmarkStart w:id="192" w:name="_Toc134799219"/>
      <w:r w:rsidRPr="006D2669">
        <w:rPr>
          <w:rFonts w:ascii="Arial" w:hAnsi="Arial" w:cs="Arial"/>
          <w:b/>
          <w:bCs/>
          <w:sz w:val="20"/>
          <w:szCs w:val="20"/>
        </w:rPr>
        <w:t>13. CONDITII NECESARE PENTRU PUNEREA IN FUNCTIUNE</w:t>
      </w:r>
      <w:bookmarkEnd w:id="192"/>
    </w:p>
    <w:p w14:paraId="0DE1F75C" w14:textId="77777777" w:rsidR="006D2669" w:rsidRPr="006D2669" w:rsidRDefault="006D2669" w:rsidP="006D2669">
      <w:pPr>
        <w:numPr>
          <w:ilvl w:val="0"/>
          <w:numId w:val="42"/>
        </w:numPr>
        <w:spacing w:line="276" w:lineRule="auto"/>
        <w:jc w:val="both"/>
        <w:rPr>
          <w:rFonts w:ascii="Arial" w:hAnsi="Arial" w:cs="Arial"/>
          <w:sz w:val="20"/>
          <w:szCs w:val="20"/>
        </w:rPr>
      </w:pPr>
      <w:r w:rsidRPr="006D2669">
        <w:rPr>
          <w:rFonts w:ascii="Arial" w:hAnsi="Arial" w:cs="Arial"/>
          <w:sz w:val="20"/>
          <w:szCs w:val="20"/>
        </w:rPr>
        <w:t>Testarea echipamentelor individuale</w:t>
      </w:r>
    </w:p>
    <w:p w14:paraId="30DB2BC3" w14:textId="77777777" w:rsidR="006D2669" w:rsidRPr="006D2669" w:rsidRDefault="006D2669" w:rsidP="006D2669">
      <w:pPr>
        <w:numPr>
          <w:ilvl w:val="0"/>
          <w:numId w:val="42"/>
        </w:numPr>
        <w:spacing w:line="276" w:lineRule="auto"/>
        <w:jc w:val="both"/>
        <w:rPr>
          <w:rFonts w:ascii="Arial" w:hAnsi="Arial" w:cs="Arial"/>
          <w:sz w:val="20"/>
          <w:szCs w:val="20"/>
        </w:rPr>
      </w:pPr>
      <w:r w:rsidRPr="006D2669">
        <w:rPr>
          <w:rFonts w:ascii="Arial" w:hAnsi="Arial" w:cs="Arial"/>
          <w:sz w:val="20"/>
          <w:szCs w:val="20"/>
        </w:rPr>
        <w:t>Teste complexe</w:t>
      </w:r>
    </w:p>
    <w:p w14:paraId="632A992D" w14:textId="77777777" w:rsidR="006D2669" w:rsidRPr="006D2669" w:rsidRDefault="006D2669" w:rsidP="006D2669">
      <w:pPr>
        <w:numPr>
          <w:ilvl w:val="0"/>
          <w:numId w:val="42"/>
        </w:numPr>
        <w:spacing w:line="276" w:lineRule="auto"/>
        <w:jc w:val="both"/>
        <w:rPr>
          <w:rFonts w:ascii="Arial" w:hAnsi="Arial" w:cs="Arial"/>
          <w:sz w:val="20"/>
          <w:szCs w:val="20"/>
        </w:rPr>
      </w:pPr>
      <w:r w:rsidRPr="006D2669">
        <w:rPr>
          <w:rFonts w:ascii="Arial" w:hAnsi="Arial" w:cs="Arial"/>
          <w:sz w:val="20"/>
          <w:szCs w:val="20"/>
        </w:rPr>
        <w:t xml:space="preserve">Teste de </w:t>
      </w:r>
      <w:proofErr w:type="spellStart"/>
      <w:r w:rsidRPr="006D2669">
        <w:rPr>
          <w:rFonts w:ascii="Arial" w:hAnsi="Arial" w:cs="Arial"/>
          <w:sz w:val="20"/>
          <w:szCs w:val="20"/>
        </w:rPr>
        <w:t>functionare</w:t>
      </w:r>
      <w:proofErr w:type="spellEnd"/>
    </w:p>
    <w:p w14:paraId="74433C2B" w14:textId="77777777" w:rsidR="006D2669" w:rsidRPr="006D2669" w:rsidRDefault="006D2669" w:rsidP="006D2669">
      <w:pPr>
        <w:spacing w:line="276" w:lineRule="auto"/>
        <w:ind w:firstLine="708"/>
        <w:jc w:val="both"/>
        <w:rPr>
          <w:rFonts w:ascii="Arial" w:hAnsi="Arial" w:cs="Arial"/>
          <w:b/>
          <w:bCs/>
          <w:i/>
          <w:iCs/>
          <w:sz w:val="20"/>
          <w:szCs w:val="20"/>
        </w:rPr>
      </w:pPr>
      <w:bookmarkStart w:id="193" w:name="_Toc134799220"/>
      <w:r w:rsidRPr="006D2669">
        <w:rPr>
          <w:rFonts w:ascii="Arial" w:hAnsi="Arial" w:cs="Arial"/>
          <w:b/>
          <w:bCs/>
          <w:i/>
          <w:iCs/>
          <w:sz w:val="20"/>
          <w:szCs w:val="20"/>
        </w:rPr>
        <w:t>13.1. TESTE DE PRESIUNE SI ETANSEITATE</w:t>
      </w:r>
      <w:bookmarkEnd w:id="193"/>
    </w:p>
    <w:p w14:paraId="5268423E"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Dupa</w:t>
      </w:r>
      <w:proofErr w:type="spellEnd"/>
      <w:r w:rsidRPr="006D2669">
        <w:rPr>
          <w:rFonts w:ascii="Arial" w:hAnsi="Arial" w:cs="Arial"/>
          <w:sz w:val="20"/>
          <w:szCs w:val="20"/>
        </w:rPr>
        <w:t xml:space="preserve"> montarea conductelor se face un test de presiune si </w:t>
      </w:r>
      <w:proofErr w:type="spellStart"/>
      <w:r w:rsidRPr="006D2669">
        <w:rPr>
          <w:rFonts w:ascii="Arial" w:hAnsi="Arial" w:cs="Arial"/>
          <w:sz w:val="20"/>
          <w:szCs w:val="20"/>
        </w:rPr>
        <w:t>etanseitate</w:t>
      </w:r>
      <w:proofErr w:type="spellEnd"/>
      <w:r w:rsidRPr="006D2669">
        <w:rPr>
          <w:rFonts w:ascii="Arial" w:hAnsi="Arial" w:cs="Arial"/>
          <w:sz w:val="20"/>
          <w:szCs w:val="20"/>
        </w:rPr>
        <w:t xml:space="preserve"> cu respectarea normelor si reglementarilor in vigoare. In timpul testului este necesara si participarea unui reprezentant legal al beneficiarului. </w:t>
      </w:r>
      <w:proofErr w:type="spellStart"/>
      <w:r w:rsidRPr="006D2669">
        <w:rPr>
          <w:rFonts w:ascii="Arial" w:hAnsi="Arial" w:cs="Arial"/>
          <w:sz w:val="20"/>
          <w:szCs w:val="20"/>
        </w:rPr>
        <w:t>Inainte</w:t>
      </w:r>
      <w:proofErr w:type="spellEnd"/>
      <w:r w:rsidRPr="006D2669">
        <w:rPr>
          <w:rFonts w:ascii="Arial" w:hAnsi="Arial" w:cs="Arial"/>
          <w:sz w:val="20"/>
          <w:szCs w:val="20"/>
        </w:rPr>
        <w:t xml:space="preserve"> de </w:t>
      </w:r>
      <w:proofErr w:type="spellStart"/>
      <w:r w:rsidRPr="006D2669">
        <w:rPr>
          <w:rFonts w:ascii="Arial" w:hAnsi="Arial" w:cs="Arial"/>
          <w:sz w:val="20"/>
          <w:szCs w:val="20"/>
        </w:rPr>
        <w:t>inceperea</w:t>
      </w:r>
      <w:proofErr w:type="spellEnd"/>
      <w:r w:rsidRPr="006D2669">
        <w:rPr>
          <w:rFonts w:ascii="Arial" w:hAnsi="Arial" w:cs="Arial"/>
          <w:sz w:val="20"/>
          <w:szCs w:val="20"/>
        </w:rPr>
        <w:t xml:space="preserve"> testului, furnizorul va informa beneficiarul referitor la rezultatele care trebuie </w:t>
      </w:r>
      <w:proofErr w:type="spellStart"/>
      <w:r w:rsidRPr="006D2669">
        <w:rPr>
          <w:rFonts w:ascii="Arial" w:hAnsi="Arial" w:cs="Arial"/>
          <w:sz w:val="20"/>
          <w:szCs w:val="20"/>
        </w:rPr>
        <w:t>obtinute</w:t>
      </w:r>
      <w:proofErr w:type="spellEnd"/>
      <w:r w:rsidRPr="006D2669">
        <w:rPr>
          <w:rFonts w:ascii="Arial" w:hAnsi="Arial" w:cs="Arial"/>
          <w:sz w:val="20"/>
          <w:szCs w:val="20"/>
        </w:rPr>
        <w:t xml:space="preserve">. Nu este permis accesul persoanelor neautorizate in zona pe parcursul </w:t>
      </w:r>
      <w:proofErr w:type="spellStart"/>
      <w:r w:rsidRPr="006D2669">
        <w:rPr>
          <w:rFonts w:ascii="Arial" w:hAnsi="Arial" w:cs="Arial"/>
          <w:sz w:val="20"/>
          <w:szCs w:val="20"/>
        </w:rPr>
        <w:t>desfasurarii</w:t>
      </w:r>
      <w:proofErr w:type="spellEnd"/>
      <w:r w:rsidRPr="006D2669">
        <w:rPr>
          <w:rFonts w:ascii="Arial" w:hAnsi="Arial" w:cs="Arial"/>
          <w:sz w:val="20"/>
          <w:szCs w:val="20"/>
        </w:rPr>
        <w:t xml:space="preserve"> testului. Testul se face pe </w:t>
      </w:r>
      <w:r w:rsidRPr="006D2669">
        <w:rPr>
          <w:rFonts w:ascii="Arial" w:hAnsi="Arial" w:cs="Arial"/>
          <w:sz w:val="20"/>
          <w:szCs w:val="20"/>
        </w:rPr>
        <w:lastRenderedPageBreak/>
        <w:t xml:space="preserve">conducta cu un </w:t>
      </w:r>
      <w:proofErr w:type="spellStart"/>
      <w:r w:rsidRPr="006D2669">
        <w:rPr>
          <w:rFonts w:ascii="Arial" w:hAnsi="Arial" w:cs="Arial"/>
          <w:sz w:val="20"/>
          <w:szCs w:val="20"/>
        </w:rPr>
        <w:t>capat</w:t>
      </w:r>
      <w:proofErr w:type="spellEnd"/>
      <w:r w:rsidRPr="006D2669">
        <w:rPr>
          <w:rFonts w:ascii="Arial" w:hAnsi="Arial" w:cs="Arial"/>
          <w:sz w:val="20"/>
          <w:szCs w:val="20"/>
        </w:rPr>
        <w:t xml:space="preserve"> </w:t>
      </w:r>
      <w:proofErr w:type="spellStart"/>
      <w:r w:rsidRPr="006D2669">
        <w:rPr>
          <w:rFonts w:ascii="Arial" w:hAnsi="Arial" w:cs="Arial"/>
          <w:sz w:val="20"/>
          <w:szCs w:val="20"/>
        </w:rPr>
        <w:t>inchis</w:t>
      </w:r>
      <w:proofErr w:type="spellEnd"/>
      <w:r w:rsidRPr="006D2669">
        <w:rPr>
          <w:rFonts w:ascii="Arial" w:hAnsi="Arial" w:cs="Arial"/>
          <w:sz w:val="20"/>
          <w:szCs w:val="20"/>
        </w:rPr>
        <w:t xml:space="preserve"> </w:t>
      </w:r>
      <w:proofErr w:type="spellStart"/>
      <w:r w:rsidRPr="006D2669">
        <w:rPr>
          <w:rFonts w:ascii="Arial" w:hAnsi="Arial" w:cs="Arial"/>
          <w:sz w:val="20"/>
          <w:szCs w:val="20"/>
        </w:rPr>
        <w:t>etans</w:t>
      </w:r>
      <w:proofErr w:type="spellEnd"/>
      <w:r w:rsidRPr="006D2669">
        <w:rPr>
          <w:rFonts w:ascii="Arial" w:hAnsi="Arial" w:cs="Arial"/>
          <w:sz w:val="20"/>
          <w:szCs w:val="20"/>
        </w:rPr>
        <w:t xml:space="preserve">, </w:t>
      </w:r>
      <w:proofErr w:type="spellStart"/>
      <w:r w:rsidRPr="006D2669">
        <w:rPr>
          <w:rFonts w:ascii="Arial" w:hAnsi="Arial" w:cs="Arial"/>
          <w:sz w:val="20"/>
          <w:szCs w:val="20"/>
        </w:rPr>
        <w:t>fara</w:t>
      </w:r>
      <w:proofErr w:type="spellEnd"/>
      <w:r w:rsidRPr="006D2669">
        <w:rPr>
          <w:rFonts w:ascii="Arial" w:hAnsi="Arial" w:cs="Arial"/>
          <w:sz w:val="20"/>
          <w:szCs w:val="20"/>
        </w:rPr>
        <w:t xml:space="preserve"> a fi cuplata la echipamentele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doar cu aer si apa. In cazul </w:t>
      </w:r>
      <w:proofErr w:type="spellStart"/>
      <w:r w:rsidRPr="006D2669">
        <w:rPr>
          <w:rFonts w:ascii="Arial" w:hAnsi="Arial" w:cs="Arial"/>
          <w:sz w:val="20"/>
          <w:szCs w:val="20"/>
        </w:rPr>
        <w:t>constatarii</w:t>
      </w:r>
      <w:proofErr w:type="spellEnd"/>
      <w:r w:rsidRPr="006D2669">
        <w:rPr>
          <w:rFonts w:ascii="Arial" w:hAnsi="Arial" w:cs="Arial"/>
          <w:sz w:val="20"/>
          <w:szCs w:val="20"/>
        </w:rPr>
        <w:t xml:space="preserve"> unor defecte, se trece la remedierea lor, </w:t>
      </w:r>
      <w:proofErr w:type="spellStart"/>
      <w:r w:rsidRPr="006D2669">
        <w:rPr>
          <w:rFonts w:ascii="Arial" w:hAnsi="Arial" w:cs="Arial"/>
          <w:sz w:val="20"/>
          <w:szCs w:val="20"/>
        </w:rPr>
        <w:t>dupa</w:t>
      </w:r>
      <w:proofErr w:type="spellEnd"/>
      <w:r w:rsidRPr="006D2669">
        <w:rPr>
          <w:rFonts w:ascii="Arial" w:hAnsi="Arial" w:cs="Arial"/>
          <w:sz w:val="20"/>
          <w:szCs w:val="20"/>
        </w:rPr>
        <w:t xml:space="preserve"> care testul trebuie repetat. </w:t>
      </w:r>
      <w:proofErr w:type="spellStart"/>
      <w:r w:rsidRPr="006D2669">
        <w:rPr>
          <w:rFonts w:ascii="Arial" w:hAnsi="Arial" w:cs="Arial"/>
          <w:sz w:val="20"/>
          <w:szCs w:val="20"/>
        </w:rPr>
        <w:t>Reparatiile</w:t>
      </w:r>
      <w:proofErr w:type="spellEnd"/>
      <w:r w:rsidRPr="006D2669">
        <w:rPr>
          <w:rFonts w:ascii="Arial" w:hAnsi="Arial" w:cs="Arial"/>
          <w:sz w:val="20"/>
          <w:szCs w:val="20"/>
        </w:rPr>
        <w:t xml:space="preserve"> nu se fac pe conducte aflate sub presiune. </w:t>
      </w:r>
      <w:proofErr w:type="spellStart"/>
      <w:r w:rsidRPr="006D2669">
        <w:rPr>
          <w:rFonts w:ascii="Arial" w:hAnsi="Arial" w:cs="Arial"/>
          <w:sz w:val="20"/>
          <w:szCs w:val="20"/>
        </w:rPr>
        <w:t>Dupa</w:t>
      </w:r>
      <w:proofErr w:type="spellEnd"/>
      <w:r w:rsidRPr="006D2669">
        <w:rPr>
          <w:rFonts w:ascii="Arial" w:hAnsi="Arial" w:cs="Arial"/>
          <w:sz w:val="20"/>
          <w:szCs w:val="20"/>
        </w:rPr>
        <w:t xml:space="preserve"> realizarea testului se va </w:t>
      </w:r>
      <w:proofErr w:type="spellStart"/>
      <w:r w:rsidRPr="006D2669">
        <w:rPr>
          <w:rFonts w:ascii="Arial" w:hAnsi="Arial" w:cs="Arial"/>
          <w:sz w:val="20"/>
          <w:szCs w:val="20"/>
        </w:rPr>
        <w:t>intocmi</w:t>
      </w:r>
      <w:proofErr w:type="spellEnd"/>
      <w:r w:rsidRPr="006D2669">
        <w:rPr>
          <w:rFonts w:ascii="Arial" w:hAnsi="Arial" w:cs="Arial"/>
          <w:sz w:val="20"/>
          <w:szCs w:val="20"/>
        </w:rPr>
        <w:t xml:space="preserve"> un proces verbal cu rezultatele </w:t>
      </w:r>
      <w:proofErr w:type="spellStart"/>
      <w:r w:rsidRPr="006D2669">
        <w:rPr>
          <w:rFonts w:ascii="Arial" w:hAnsi="Arial" w:cs="Arial"/>
          <w:sz w:val="20"/>
          <w:szCs w:val="20"/>
        </w:rPr>
        <w:t>obtinute</w:t>
      </w:r>
      <w:proofErr w:type="spellEnd"/>
      <w:r w:rsidRPr="006D2669">
        <w:rPr>
          <w:rFonts w:ascii="Arial" w:hAnsi="Arial" w:cs="Arial"/>
          <w:sz w:val="20"/>
          <w:szCs w:val="20"/>
        </w:rPr>
        <w:t>.</w:t>
      </w:r>
    </w:p>
    <w:p w14:paraId="04C231D9" w14:textId="77777777" w:rsidR="006D2669" w:rsidRPr="006D2669" w:rsidRDefault="006D2669" w:rsidP="006D2669">
      <w:pPr>
        <w:spacing w:line="276" w:lineRule="auto"/>
        <w:ind w:firstLine="708"/>
        <w:jc w:val="both"/>
        <w:rPr>
          <w:rFonts w:ascii="Arial" w:hAnsi="Arial" w:cs="Arial"/>
          <w:b/>
          <w:bCs/>
          <w:i/>
          <w:iCs/>
          <w:sz w:val="20"/>
          <w:szCs w:val="20"/>
        </w:rPr>
      </w:pPr>
      <w:bookmarkStart w:id="194" w:name="_Toc134799221"/>
      <w:r w:rsidRPr="006D2669">
        <w:rPr>
          <w:rFonts w:ascii="Arial" w:hAnsi="Arial" w:cs="Arial"/>
          <w:b/>
          <w:bCs/>
          <w:i/>
          <w:iCs/>
          <w:sz w:val="20"/>
          <w:szCs w:val="20"/>
        </w:rPr>
        <w:t>13.2. TESTE COMPLEXE</w:t>
      </w:r>
      <w:bookmarkEnd w:id="194"/>
    </w:p>
    <w:p w14:paraId="28FF05D6"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Prin teste complexe se </w:t>
      </w:r>
      <w:proofErr w:type="spellStart"/>
      <w:r w:rsidRPr="006D2669">
        <w:rPr>
          <w:rFonts w:ascii="Arial" w:hAnsi="Arial" w:cs="Arial"/>
          <w:sz w:val="20"/>
          <w:szCs w:val="20"/>
        </w:rPr>
        <w:t>intelege</w:t>
      </w:r>
      <w:proofErr w:type="spellEnd"/>
      <w:r w:rsidRPr="006D2669">
        <w:rPr>
          <w:rFonts w:ascii="Arial" w:hAnsi="Arial" w:cs="Arial"/>
          <w:sz w:val="20"/>
          <w:szCs w:val="20"/>
        </w:rPr>
        <w:t xml:space="preserve"> punerea in </w:t>
      </w:r>
      <w:proofErr w:type="spellStart"/>
      <w:r w:rsidRPr="006D2669">
        <w:rPr>
          <w:rFonts w:ascii="Arial" w:hAnsi="Arial" w:cs="Arial"/>
          <w:sz w:val="20"/>
          <w:szCs w:val="20"/>
        </w:rPr>
        <w:t>functiune</w:t>
      </w:r>
      <w:proofErr w:type="spellEnd"/>
      <w:r w:rsidRPr="006D2669">
        <w:rPr>
          <w:rFonts w:ascii="Arial" w:hAnsi="Arial" w:cs="Arial"/>
          <w:sz w:val="20"/>
          <w:szCs w:val="20"/>
        </w:rPr>
        <w:t xml:space="preserve"> a echipamentelor montate si reglarea acestora cat mai apropiata de </w:t>
      </w:r>
      <w:proofErr w:type="spellStart"/>
      <w:r w:rsidRPr="006D2669">
        <w:rPr>
          <w:rFonts w:ascii="Arial" w:hAnsi="Arial" w:cs="Arial"/>
          <w:sz w:val="20"/>
          <w:szCs w:val="20"/>
        </w:rPr>
        <w:t>conditiile</w:t>
      </w:r>
      <w:proofErr w:type="spellEnd"/>
      <w:r w:rsidRPr="006D2669">
        <w:rPr>
          <w:rFonts w:ascii="Arial" w:hAnsi="Arial" w:cs="Arial"/>
          <w:sz w:val="20"/>
          <w:szCs w:val="20"/>
        </w:rPr>
        <w:t xml:space="preserve"> reale de operare. Testele complexe se vor </w:t>
      </w:r>
      <w:proofErr w:type="spellStart"/>
      <w:r w:rsidRPr="006D2669">
        <w:rPr>
          <w:rFonts w:ascii="Arial" w:hAnsi="Arial" w:cs="Arial"/>
          <w:sz w:val="20"/>
          <w:szCs w:val="20"/>
        </w:rPr>
        <w:t>desfasura</w:t>
      </w:r>
      <w:proofErr w:type="spellEnd"/>
      <w:r w:rsidRPr="006D2669">
        <w:rPr>
          <w:rFonts w:ascii="Arial" w:hAnsi="Arial" w:cs="Arial"/>
          <w:sz w:val="20"/>
          <w:szCs w:val="20"/>
        </w:rPr>
        <w:t xml:space="preserve"> pe parcursul a 72 de ore cu </w:t>
      </w:r>
      <w:proofErr w:type="spellStart"/>
      <w:r w:rsidRPr="006D2669">
        <w:rPr>
          <w:rFonts w:ascii="Arial" w:hAnsi="Arial" w:cs="Arial"/>
          <w:sz w:val="20"/>
          <w:szCs w:val="20"/>
        </w:rPr>
        <w:t>intreruperi</w:t>
      </w:r>
      <w:proofErr w:type="spellEnd"/>
      <w:r w:rsidRPr="006D2669">
        <w:rPr>
          <w:rFonts w:ascii="Arial" w:hAnsi="Arial" w:cs="Arial"/>
          <w:sz w:val="20"/>
          <w:szCs w:val="20"/>
        </w:rPr>
        <w:t xml:space="preserve"> de maxim 4 ore pentru ajustarea </w:t>
      </w:r>
      <w:proofErr w:type="spellStart"/>
      <w:r w:rsidRPr="006D2669">
        <w:rPr>
          <w:rFonts w:ascii="Arial" w:hAnsi="Arial" w:cs="Arial"/>
          <w:sz w:val="20"/>
          <w:szCs w:val="20"/>
        </w:rPr>
        <w:t>reglarii</w:t>
      </w:r>
      <w:proofErr w:type="spellEnd"/>
      <w:r w:rsidRPr="006D2669">
        <w:rPr>
          <w:rFonts w:ascii="Arial" w:hAnsi="Arial" w:cs="Arial"/>
          <w:sz w:val="20"/>
          <w:szCs w:val="20"/>
        </w:rPr>
        <w:t xml:space="preserve"> echipamentelor.</w:t>
      </w:r>
    </w:p>
    <w:p w14:paraId="5A8F9877"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In timpul testelor complexe se va demonstra fiabilitatea si </w:t>
      </w:r>
      <w:proofErr w:type="spellStart"/>
      <w:r w:rsidRPr="006D2669">
        <w:rPr>
          <w:rFonts w:ascii="Arial" w:hAnsi="Arial" w:cs="Arial"/>
          <w:sz w:val="20"/>
          <w:szCs w:val="20"/>
        </w:rPr>
        <w:t>siguranta</w:t>
      </w:r>
      <w:proofErr w:type="spellEnd"/>
      <w:r w:rsidRPr="006D2669">
        <w:rPr>
          <w:rFonts w:ascii="Arial" w:hAnsi="Arial" w:cs="Arial"/>
          <w:sz w:val="20"/>
          <w:szCs w:val="20"/>
        </w:rPr>
        <w:t xml:space="preserve"> in exploatare a echipamentelor, controlul facil al </w:t>
      </w:r>
      <w:proofErr w:type="spellStart"/>
      <w:r w:rsidRPr="006D2669">
        <w:rPr>
          <w:rFonts w:ascii="Arial" w:hAnsi="Arial" w:cs="Arial"/>
          <w:sz w:val="20"/>
          <w:szCs w:val="20"/>
        </w:rPr>
        <w:t>operarii</w:t>
      </w:r>
      <w:proofErr w:type="spellEnd"/>
      <w:r w:rsidRPr="006D2669">
        <w:rPr>
          <w:rFonts w:ascii="Arial" w:hAnsi="Arial" w:cs="Arial"/>
          <w:sz w:val="20"/>
          <w:szCs w:val="20"/>
        </w:rPr>
        <w:t xml:space="preserve">, </w:t>
      </w:r>
      <w:proofErr w:type="spellStart"/>
      <w:r w:rsidRPr="006D2669">
        <w:rPr>
          <w:rFonts w:ascii="Arial" w:hAnsi="Arial" w:cs="Arial"/>
          <w:sz w:val="20"/>
          <w:szCs w:val="20"/>
        </w:rPr>
        <w:t>pasii</w:t>
      </w:r>
      <w:proofErr w:type="spellEnd"/>
      <w:r w:rsidRPr="006D2669">
        <w:rPr>
          <w:rFonts w:ascii="Arial" w:hAnsi="Arial" w:cs="Arial"/>
          <w:sz w:val="20"/>
          <w:szCs w:val="20"/>
        </w:rPr>
        <w:t xml:space="preserve"> </w:t>
      </w:r>
      <w:proofErr w:type="spellStart"/>
      <w:r w:rsidRPr="006D2669">
        <w:rPr>
          <w:rFonts w:ascii="Arial" w:hAnsi="Arial" w:cs="Arial"/>
          <w:sz w:val="20"/>
          <w:szCs w:val="20"/>
        </w:rPr>
        <w:t>operarii</w:t>
      </w:r>
      <w:proofErr w:type="spellEnd"/>
      <w:r w:rsidRPr="006D2669">
        <w:rPr>
          <w:rFonts w:ascii="Arial" w:hAnsi="Arial" w:cs="Arial"/>
          <w:sz w:val="20"/>
          <w:szCs w:val="20"/>
        </w:rPr>
        <w:t xml:space="preserve"> si </w:t>
      </w:r>
      <w:proofErr w:type="spellStart"/>
      <w:r w:rsidRPr="006D2669">
        <w:rPr>
          <w:rFonts w:ascii="Arial" w:hAnsi="Arial" w:cs="Arial"/>
          <w:sz w:val="20"/>
          <w:szCs w:val="20"/>
        </w:rPr>
        <w:t>bineinteles</w:t>
      </w:r>
      <w:proofErr w:type="spellEnd"/>
      <w:r w:rsidRPr="006D2669">
        <w:rPr>
          <w:rFonts w:ascii="Arial" w:hAnsi="Arial" w:cs="Arial"/>
          <w:sz w:val="20"/>
          <w:szCs w:val="20"/>
        </w:rPr>
        <w:t xml:space="preserve"> </w:t>
      </w:r>
      <w:proofErr w:type="spellStart"/>
      <w:r w:rsidRPr="006D2669">
        <w:rPr>
          <w:rFonts w:ascii="Arial" w:hAnsi="Arial" w:cs="Arial"/>
          <w:sz w:val="20"/>
          <w:szCs w:val="20"/>
        </w:rPr>
        <w:t>intregul</w:t>
      </w:r>
      <w:proofErr w:type="spellEnd"/>
      <w:r w:rsidRPr="006D2669">
        <w:rPr>
          <w:rFonts w:ascii="Arial" w:hAnsi="Arial" w:cs="Arial"/>
          <w:sz w:val="20"/>
          <w:szCs w:val="20"/>
        </w:rPr>
        <w:t xml:space="preserve"> proces de operare. Testele complexe sunt </w:t>
      </w:r>
      <w:proofErr w:type="spellStart"/>
      <w:r w:rsidRPr="006D2669">
        <w:rPr>
          <w:rFonts w:ascii="Arial" w:hAnsi="Arial" w:cs="Arial"/>
          <w:sz w:val="20"/>
          <w:szCs w:val="20"/>
        </w:rPr>
        <w:t>facute</w:t>
      </w:r>
      <w:proofErr w:type="spellEnd"/>
      <w:r w:rsidRPr="006D2669">
        <w:rPr>
          <w:rFonts w:ascii="Arial" w:hAnsi="Arial" w:cs="Arial"/>
          <w:sz w:val="20"/>
          <w:szCs w:val="20"/>
        </w:rPr>
        <w:t xml:space="preserve"> de </w:t>
      </w:r>
      <w:proofErr w:type="spellStart"/>
      <w:r w:rsidRPr="006D2669">
        <w:rPr>
          <w:rFonts w:ascii="Arial" w:hAnsi="Arial" w:cs="Arial"/>
          <w:sz w:val="20"/>
          <w:szCs w:val="20"/>
        </w:rPr>
        <w:t>catre</w:t>
      </w:r>
      <w:proofErr w:type="spellEnd"/>
      <w:r w:rsidRPr="006D2669">
        <w:rPr>
          <w:rFonts w:ascii="Arial" w:hAnsi="Arial" w:cs="Arial"/>
          <w:sz w:val="20"/>
          <w:szCs w:val="20"/>
        </w:rPr>
        <w:t xml:space="preserve"> furnizor in prezenta unui reprezentant legal al beneficiarului, al personalului de operare si al proiectantului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w:t>
      </w:r>
    </w:p>
    <w:p w14:paraId="51D8F023"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Continutul</w:t>
      </w:r>
      <w:proofErr w:type="spellEnd"/>
      <w:r w:rsidRPr="006D2669">
        <w:rPr>
          <w:rFonts w:ascii="Arial" w:hAnsi="Arial" w:cs="Arial"/>
          <w:sz w:val="20"/>
          <w:szCs w:val="20"/>
        </w:rPr>
        <w:t xml:space="preserve">, rezultatele si toate </w:t>
      </w:r>
      <w:proofErr w:type="spellStart"/>
      <w:r w:rsidRPr="006D2669">
        <w:rPr>
          <w:rFonts w:ascii="Arial" w:hAnsi="Arial" w:cs="Arial"/>
          <w:sz w:val="20"/>
          <w:szCs w:val="20"/>
        </w:rPr>
        <w:t>conditiile</w:t>
      </w:r>
      <w:proofErr w:type="spellEnd"/>
      <w:r w:rsidRPr="006D2669">
        <w:rPr>
          <w:rFonts w:ascii="Arial" w:hAnsi="Arial" w:cs="Arial"/>
          <w:sz w:val="20"/>
          <w:szCs w:val="20"/>
        </w:rPr>
        <w:t xml:space="preserve"> testelor complexe trebuie cuprinse </w:t>
      </w:r>
      <w:proofErr w:type="spellStart"/>
      <w:r w:rsidRPr="006D2669">
        <w:rPr>
          <w:rFonts w:ascii="Arial" w:hAnsi="Arial" w:cs="Arial"/>
          <w:sz w:val="20"/>
          <w:szCs w:val="20"/>
        </w:rPr>
        <w:t>intr</w:t>
      </w:r>
      <w:proofErr w:type="spellEnd"/>
      <w:r w:rsidRPr="006D2669">
        <w:rPr>
          <w:rFonts w:ascii="Arial" w:hAnsi="Arial" w:cs="Arial"/>
          <w:sz w:val="20"/>
          <w:szCs w:val="20"/>
        </w:rPr>
        <w:t xml:space="preserve">-un protocol si trebuie sa respecte datele de proiectare. </w:t>
      </w:r>
    </w:p>
    <w:p w14:paraId="0A813F91" w14:textId="77777777" w:rsidR="006D2669" w:rsidRPr="006D2669" w:rsidRDefault="006D2669" w:rsidP="006D2669">
      <w:pPr>
        <w:spacing w:line="276" w:lineRule="auto"/>
        <w:ind w:firstLine="708"/>
        <w:jc w:val="both"/>
        <w:rPr>
          <w:rFonts w:ascii="Arial" w:hAnsi="Arial" w:cs="Arial"/>
          <w:b/>
          <w:bCs/>
          <w:i/>
          <w:iCs/>
          <w:sz w:val="20"/>
          <w:szCs w:val="20"/>
        </w:rPr>
      </w:pPr>
      <w:bookmarkStart w:id="195" w:name="_Toc134799222"/>
      <w:r w:rsidRPr="006D2669">
        <w:rPr>
          <w:rFonts w:ascii="Arial" w:hAnsi="Arial" w:cs="Arial"/>
          <w:b/>
          <w:bCs/>
          <w:i/>
          <w:iCs/>
          <w:sz w:val="20"/>
          <w:szCs w:val="20"/>
        </w:rPr>
        <w:t>13.3. TESTE DE FUNCTIONARE</w:t>
      </w:r>
      <w:bookmarkEnd w:id="195"/>
    </w:p>
    <w:p w14:paraId="1B7050C8"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Testele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sunt menite sa verifice eficienta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si parametrii apei </w:t>
      </w:r>
      <w:proofErr w:type="spellStart"/>
      <w:r w:rsidRPr="006D2669">
        <w:rPr>
          <w:rFonts w:ascii="Arial" w:hAnsi="Arial" w:cs="Arial"/>
          <w:sz w:val="20"/>
          <w:szCs w:val="20"/>
        </w:rPr>
        <w:t>obtinuti</w:t>
      </w:r>
      <w:proofErr w:type="spellEnd"/>
      <w:r w:rsidRPr="006D2669">
        <w:rPr>
          <w:rFonts w:ascii="Arial" w:hAnsi="Arial" w:cs="Arial"/>
          <w:sz w:val="20"/>
          <w:szCs w:val="20"/>
        </w:rPr>
        <w:t xml:space="preserve"> in urma </w:t>
      </w:r>
      <w:proofErr w:type="spellStart"/>
      <w:r w:rsidRPr="006D2669">
        <w:rPr>
          <w:rFonts w:ascii="Arial" w:hAnsi="Arial" w:cs="Arial"/>
          <w:sz w:val="20"/>
          <w:szCs w:val="20"/>
        </w:rPr>
        <w:t>epurarii</w:t>
      </w:r>
      <w:proofErr w:type="spellEnd"/>
      <w:r w:rsidRPr="006D2669">
        <w:rPr>
          <w:rFonts w:ascii="Arial" w:hAnsi="Arial" w:cs="Arial"/>
          <w:sz w:val="20"/>
          <w:szCs w:val="20"/>
        </w:rPr>
        <w:t xml:space="preserve">. Aceste teste se fac conform </w:t>
      </w:r>
      <w:proofErr w:type="spellStart"/>
      <w:r w:rsidRPr="006D2669">
        <w:rPr>
          <w:rFonts w:ascii="Arial" w:hAnsi="Arial" w:cs="Arial"/>
          <w:sz w:val="20"/>
          <w:szCs w:val="20"/>
        </w:rPr>
        <w:t>indicatiilor</w:t>
      </w:r>
      <w:proofErr w:type="spellEnd"/>
      <w:r w:rsidRPr="006D2669">
        <w:rPr>
          <w:rFonts w:ascii="Arial" w:hAnsi="Arial" w:cs="Arial"/>
          <w:sz w:val="20"/>
          <w:szCs w:val="20"/>
        </w:rPr>
        <w:t xml:space="preserve"> </w:t>
      </w:r>
      <w:proofErr w:type="spellStart"/>
      <w:r w:rsidRPr="006D2669">
        <w:rPr>
          <w:rFonts w:ascii="Arial" w:hAnsi="Arial" w:cs="Arial"/>
          <w:sz w:val="20"/>
          <w:szCs w:val="20"/>
        </w:rPr>
        <w:t>autoritatilor</w:t>
      </w:r>
      <w:proofErr w:type="spellEnd"/>
      <w:r w:rsidRPr="006D2669">
        <w:rPr>
          <w:rFonts w:ascii="Arial" w:hAnsi="Arial" w:cs="Arial"/>
          <w:sz w:val="20"/>
          <w:szCs w:val="20"/>
        </w:rPr>
        <w:t xml:space="preserve"> in </w:t>
      </w:r>
      <w:proofErr w:type="spellStart"/>
      <w:r w:rsidRPr="006D2669">
        <w:rPr>
          <w:rFonts w:ascii="Arial" w:hAnsi="Arial" w:cs="Arial"/>
          <w:sz w:val="20"/>
          <w:szCs w:val="20"/>
        </w:rPr>
        <w:t>masura</w:t>
      </w:r>
      <w:proofErr w:type="spellEnd"/>
      <w:r w:rsidRPr="006D2669">
        <w:rPr>
          <w:rFonts w:ascii="Arial" w:hAnsi="Arial" w:cs="Arial"/>
          <w:sz w:val="20"/>
          <w:szCs w:val="20"/>
        </w:rPr>
        <w:t xml:space="preserve"> si in concordanta cu </w:t>
      </w:r>
      <w:proofErr w:type="spellStart"/>
      <w:r w:rsidRPr="006D2669">
        <w:rPr>
          <w:rFonts w:ascii="Arial" w:hAnsi="Arial" w:cs="Arial"/>
          <w:sz w:val="20"/>
          <w:szCs w:val="20"/>
        </w:rPr>
        <w:t>legislatia</w:t>
      </w:r>
      <w:proofErr w:type="spellEnd"/>
      <w:r w:rsidRPr="006D2669">
        <w:rPr>
          <w:rFonts w:ascii="Arial" w:hAnsi="Arial" w:cs="Arial"/>
          <w:sz w:val="20"/>
          <w:szCs w:val="20"/>
        </w:rPr>
        <w:t xml:space="preserve"> in vigoare.</w:t>
      </w:r>
    </w:p>
    <w:p w14:paraId="3ED7B77D" w14:textId="77777777" w:rsidR="006D2669" w:rsidRPr="006D2669" w:rsidRDefault="006D2669" w:rsidP="006D2669">
      <w:pPr>
        <w:spacing w:line="276" w:lineRule="auto"/>
        <w:ind w:firstLine="708"/>
        <w:jc w:val="both"/>
        <w:rPr>
          <w:rFonts w:ascii="Arial" w:hAnsi="Arial" w:cs="Arial"/>
          <w:b/>
          <w:bCs/>
          <w:sz w:val="20"/>
          <w:szCs w:val="20"/>
        </w:rPr>
      </w:pPr>
      <w:bookmarkStart w:id="196" w:name="_Toc71772043"/>
      <w:bookmarkStart w:id="197" w:name="_Toc134799223"/>
      <w:r w:rsidRPr="006D2669">
        <w:rPr>
          <w:rFonts w:ascii="Arial" w:hAnsi="Arial" w:cs="Arial"/>
          <w:b/>
          <w:bCs/>
          <w:sz w:val="20"/>
          <w:szCs w:val="20"/>
        </w:rPr>
        <w:t xml:space="preserve">14. </w:t>
      </w:r>
      <w:bookmarkEnd w:id="196"/>
      <w:r w:rsidRPr="006D2669">
        <w:rPr>
          <w:rFonts w:ascii="Arial" w:hAnsi="Arial" w:cs="Arial"/>
          <w:b/>
          <w:bCs/>
          <w:sz w:val="20"/>
          <w:szCs w:val="20"/>
        </w:rPr>
        <w:t>CONDITII IGIENICO-SANITARE SI DE SIGURANTA</w:t>
      </w:r>
      <w:bookmarkEnd w:id="197"/>
    </w:p>
    <w:p w14:paraId="74A6FE0A"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Proiectarea tehnologiei si a echipamentelor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s-a </w:t>
      </w:r>
      <w:proofErr w:type="spellStart"/>
      <w:r w:rsidRPr="006D2669">
        <w:rPr>
          <w:rFonts w:ascii="Arial" w:hAnsi="Arial" w:cs="Arial"/>
          <w:sz w:val="20"/>
          <w:szCs w:val="20"/>
        </w:rPr>
        <w:t>facut</w:t>
      </w:r>
      <w:proofErr w:type="spellEnd"/>
      <w:r w:rsidRPr="006D2669">
        <w:rPr>
          <w:rFonts w:ascii="Arial" w:hAnsi="Arial" w:cs="Arial"/>
          <w:sz w:val="20"/>
          <w:szCs w:val="20"/>
        </w:rPr>
        <w:t xml:space="preserve"> cu respectarea normelor si reglementarilor in vigoare.</w:t>
      </w:r>
    </w:p>
    <w:p w14:paraId="456CB859"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este un loc de munca, deci trebuie sa se </w:t>
      </w:r>
      <w:proofErr w:type="spellStart"/>
      <w:r w:rsidRPr="006D2669">
        <w:rPr>
          <w:rFonts w:ascii="Arial" w:hAnsi="Arial" w:cs="Arial"/>
          <w:sz w:val="20"/>
          <w:szCs w:val="20"/>
        </w:rPr>
        <w:t>supuna</w:t>
      </w:r>
      <w:proofErr w:type="spellEnd"/>
      <w:r w:rsidRPr="006D2669">
        <w:rPr>
          <w:rFonts w:ascii="Arial" w:hAnsi="Arial" w:cs="Arial"/>
          <w:sz w:val="20"/>
          <w:szCs w:val="20"/>
        </w:rPr>
        <w:t xml:space="preserve"> reglementarilor </w:t>
      </w:r>
      <w:proofErr w:type="spellStart"/>
      <w:r w:rsidRPr="006D2669">
        <w:rPr>
          <w:rFonts w:ascii="Arial" w:hAnsi="Arial" w:cs="Arial"/>
          <w:sz w:val="20"/>
          <w:szCs w:val="20"/>
        </w:rPr>
        <w:t>igienico</w:t>
      </w:r>
      <w:proofErr w:type="spellEnd"/>
      <w:r w:rsidRPr="006D2669">
        <w:rPr>
          <w:rFonts w:ascii="Arial" w:hAnsi="Arial" w:cs="Arial"/>
          <w:sz w:val="20"/>
          <w:szCs w:val="20"/>
        </w:rPr>
        <w:t xml:space="preserve">-sanitare si de </w:t>
      </w:r>
      <w:proofErr w:type="spellStart"/>
      <w:r w:rsidRPr="006D2669">
        <w:rPr>
          <w:rFonts w:ascii="Arial" w:hAnsi="Arial" w:cs="Arial"/>
          <w:sz w:val="20"/>
          <w:szCs w:val="20"/>
        </w:rPr>
        <w:t>siguranta</w:t>
      </w:r>
      <w:proofErr w:type="spellEnd"/>
      <w:r w:rsidRPr="006D2669">
        <w:rPr>
          <w:rFonts w:ascii="Arial" w:hAnsi="Arial" w:cs="Arial"/>
          <w:sz w:val="20"/>
          <w:szCs w:val="20"/>
        </w:rPr>
        <w:t xml:space="preserve"> in vigoare. Persoanele care </w:t>
      </w:r>
      <w:proofErr w:type="spellStart"/>
      <w:r w:rsidRPr="006D2669">
        <w:rPr>
          <w:rFonts w:ascii="Arial" w:hAnsi="Arial" w:cs="Arial"/>
          <w:sz w:val="20"/>
          <w:szCs w:val="20"/>
        </w:rPr>
        <w:t>isi</w:t>
      </w:r>
      <w:proofErr w:type="spellEnd"/>
      <w:r w:rsidRPr="006D2669">
        <w:rPr>
          <w:rFonts w:ascii="Arial" w:hAnsi="Arial" w:cs="Arial"/>
          <w:sz w:val="20"/>
          <w:szCs w:val="20"/>
        </w:rPr>
        <w:t xml:space="preserve"> </w:t>
      </w:r>
      <w:proofErr w:type="spellStart"/>
      <w:r w:rsidRPr="006D2669">
        <w:rPr>
          <w:rFonts w:ascii="Arial" w:hAnsi="Arial" w:cs="Arial"/>
          <w:sz w:val="20"/>
          <w:szCs w:val="20"/>
        </w:rPr>
        <w:t>desfasoara</w:t>
      </w:r>
      <w:proofErr w:type="spellEnd"/>
      <w:r w:rsidRPr="006D2669">
        <w:rPr>
          <w:rFonts w:ascii="Arial" w:hAnsi="Arial" w:cs="Arial"/>
          <w:sz w:val="20"/>
          <w:szCs w:val="20"/>
        </w:rPr>
        <w:t xml:space="preserve"> activitatea in acest loc trebuie sa fie instruite si sa respecte </w:t>
      </w:r>
      <w:proofErr w:type="spellStart"/>
      <w:r w:rsidRPr="006D2669">
        <w:rPr>
          <w:rFonts w:ascii="Arial" w:hAnsi="Arial" w:cs="Arial"/>
          <w:sz w:val="20"/>
          <w:szCs w:val="20"/>
        </w:rPr>
        <w:t>conditiile</w:t>
      </w:r>
      <w:proofErr w:type="spellEnd"/>
      <w:r w:rsidRPr="006D2669">
        <w:rPr>
          <w:rFonts w:ascii="Arial" w:hAnsi="Arial" w:cs="Arial"/>
          <w:sz w:val="20"/>
          <w:szCs w:val="20"/>
        </w:rPr>
        <w:t xml:space="preserve"> de igiena si de </w:t>
      </w:r>
      <w:proofErr w:type="spellStart"/>
      <w:r w:rsidRPr="006D2669">
        <w:rPr>
          <w:rFonts w:ascii="Arial" w:hAnsi="Arial" w:cs="Arial"/>
          <w:sz w:val="20"/>
          <w:szCs w:val="20"/>
        </w:rPr>
        <w:t>protectie</w:t>
      </w:r>
      <w:proofErr w:type="spellEnd"/>
      <w:r w:rsidRPr="006D2669">
        <w:rPr>
          <w:rFonts w:ascii="Arial" w:hAnsi="Arial" w:cs="Arial"/>
          <w:sz w:val="20"/>
          <w:szCs w:val="20"/>
        </w:rPr>
        <w:t xml:space="preserve"> a muncii.</w:t>
      </w:r>
    </w:p>
    <w:p w14:paraId="76E90BC4"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Pe toata perioada de </w:t>
      </w:r>
      <w:proofErr w:type="spellStart"/>
      <w:r w:rsidRPr="006D2669">
        <w:rPr>
          <w:rFonts w:ascii="Arial" w:hAnsi="Arial" w:cs="Arial"/>
          <w:sz w:val="20"/>
          <w:szCs w:val="20"/>
        </w:rPr>
        <w:t>functionare</w:t>
      </w:r>
      <w:proofErr w:type="spellEnd"/>
      <w:r w:rsidRPr="006D2669">
        <w:rPr>
          <w:rFonts w:ascii="Arial" w:hAnsi="Arial" w:cs="Arial"/>
          <w:sz w:val="20"/>
          <w:szCs w:val="20"/>
        </w:rPr>
        <w:t xml:space="preserve"> a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in incinta acesteia trebuie sa existe manualul de operare si </w:t>
      </w:r>
      <w:proofErr w:type="spellStart"/>
      <w:r w:rsidRPr="006D2669">
        <w:rPr>
          <w:rFonts w:ascii="Arial" w:hAnsi="Arial" w:cs="Arial"/>
          <w:sz w:val="20"/>
          <w:szCs w:val="20"/>
        </w:rPr>
        <w:t>intretinere</w:t>
      </w:r>
      <w:proofErr w:type="spellEnd"/>
      <w:r w:rsidRPr="006D2669">
        <w:rPr>
          <w:rFonts w:ascii="Arial" w:hAnsi="Arial" w:cs="Arial"/>
          <w:sz w:val="20"/>
          <w:szCs w:val="20"/>
        </w:rPr>
        <w:t xml:space="preserve">, </w:t>
      </w:r>
      <w:proofErr w:type="spellStart"/>
      <w:r w:rsidRPr="006D2669">
        <w:rPr>
          <w:rFonts w:ascii="Arial" w:hAnsi="Arial" w:cs="Arial"/>
          <w:sz w:val="20"/>
          <w:szCs w:val="20"/>
        </w:rPr>
        <w:t>instructiunile</w:t>
      </w:r>
      <w:proofErr w:type="spellEnd"/>
      <w:r w:rsidRPr="006D2669">
        <w:rPr>
          <w:rFonts w:ascii="Arial" w:hAnsi="Arial" w:cs="Arial"/>
          <w:sz w:val="20"/>
          <w:szCs w:val="20"/>
        </w:rPr>
        <w:t xml:space="preserve"> de manipulare a echipamentelor tehnologice, a echipamentelor electrice, </w:t>
      </w:r>
      <w:proofErr w:type="spellStart"/>
      <w:r w:rsidRPr="006D2669">
        <w:rPr>
          <w:rFonts w:ascii="Arial" w:hAnsi="Arial" w:cs="Arial"/>
          <w:sz w:val="20"/>
          <w:szCs w:val="20"/>
        </w:rPr>
        <w:t>instructiuni</w:t>
      </w:r>
      <w:proofErr w:type="spellEnd"/>
      <w:r w:rsidRPr="006D2669">
        <w:rPr>
          <w:rFonts w:ascii="Arial" w:hAnsi="Arial" w:cs="Arial"/>
          <w:sz w:val="20"/>
          <w:szCs w:val="20"/>
        </w:rPr>
        <w:t xml:space="preserve"> in caz de incendiu, </w:t>
      </w:r>
      <w:proofErr w:type="spellStart"/>
      <w:r w:rsidRPr="006D2669">
        <w:rPr>
          <w:rFonts w:ascii="Arial" w:hAnsi="Arial" w:cs="Arial"/>
          <w:sz w:val="20"/>
          <w:szCs w:val="20"/>
        </w:rPr>
        <w:t>instructiuni</w:t>
      </w:r>
      <w:proofErr w:type="spellEnd"/>
      <w:r w:rsidRPr="006D2669">
        <w:rPr>
          <w:rFonts w:ascii="Arial" w:hAnsi="Arial" w:cs="Arial"/>
          <w:sz w:val="20"/>
          <w:szCs w:val="20"/>
        </w:rPr>
        <w:t xml:space="preserve"> de prim ajutor, etc.</w:t>
      </w:r>
    </w:p>
    <w:p w14:paraId="65754B72" w14:textId="77777777" w:rsidR="006D2669" w:rsidRPr="006D2669" w:rsidRDefault="006D2669" w:rsidP="006D2669">
      <w:pPr>
        <w:spacing w:line="276" w:lineRule="auto"/>
        <w:ind w:firstLine="708"/>
        <w:jc w:val="both"/>
        <w:rPr>
          <w:rFonts w:ascii="Arial" w:hAnsi="Arial" w:cs="Arial"/>
          <w:sz w:val="20"/>
          <w:szCs w:val="20"/>
        </w:rPr>
      </w:pPr>
      <w:r w:rsidRPr="006D2669">
        <w:rPr>
          <w:rFonts w:ascii="Arial" w:hAnsi="Arial" w:cs="Arial"/>
          <w:sz w:val="20"/>
          <w:szCs w:val="20"/>
        </w:rPr>
        <w:t xml:space="preserve">Pentru operarea in </w:t>
      </w:r>
      <w:proofErr w:type="spellStart"/>
      <w:r w:rsidRPr="006D2669">
        <w:rPr>
          <w:rFonts w:ascii="Arial" w:hAnsi="Arial" w:cs="Arial"/>
          <w:sz w:val="20"/>
          <w:szCs w:val="20"/>
        </w:rPr>
        <w:t>conditii</w:t>
      </w:r>
      <w:proofErr w:type="spellEnd"/>
      <w:r w:rsidRPr="006D2669">
        <w:rPr>
          <w:rFonts w:ascii="Arial" w:hAnsi="Arial" w:cs="Arial"/>
          <w:sz w:val="20"/>
          <w:szCs w:val="20"/>
        </w:rPr>
        <w:t xml:space="preserve"> de </w:t>
      </w:r>
      <w:proofErr w:type="spellStart"/>
      <w:r w:rsidRPr="006D2669">
        <w:rPr>
          <w:rFonts w:ascii="Arial" w:hAnsi="Arial" w:cs="Arial"/>
          <w:sz w:val="20"/>
          <w:szCs w:val="20"/>
        </w:rPr>
        <w:t>siguranta</w:t>
      </w:r>
      <w:proofErr w:type="spellEnd"/>
      <w:r w:rsidRPr="006D2669">
        <w:rPr>
          <w:rFonts w:ascii="Arial" w:hAnsi="Arial" w:cs="Arial"/>
          <w:sz w:val="20"/>
          <w:szCs w:val="20"/>
        </w:rPr>
        <w:t xml:space="preserve">, </w:t>
      </w: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trebuie sa fie iluminata </w:t>
      </w:r>
      <w:proofErr w:type="spellStart"/>
      <w:r w:rsidRPr="006D2669">
        <w:rPr>
          <w:rFonts w:ascii="Arial" w:hAnsi="Arial" w:cs="Arial"/>
          <w:sz w:val="20"/>
          <w:szCs w:val="20"/>
        </w:rPr>
        <w:t>corespunzator</w:t>
      </w:r>
      <w:proofErr w:type="spellEnd"/>
      <w:r w:rsidRPr="006D2669">
        <w:rPr>
          <w:rFonts w:ascii="Arial" w:hAnsi="Arial" w:cs="Arial"/>
          <w:sz w:val="20"/>
          <w:szCs w:val="20"/>
        </w:rPr>
        <w:t>.</w:t>
      </w:r>
    </w:p>
    <w:p w14:paraId="5FDC4E52"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Sanatatea</w:t>
      </w:r>
      <w:proofErr w:type="spellEnd"/>
      <w:r w:rsidRPr="006D2669">
        <w:rPr>
          <w:rFonts w:ascii="Arial" w:hAnsi="Arial" w:cs="Arial"/>
          <w:sz w:val="20"/>
          <w:szCs w:val="20"/>
        </w:rPr>
        <w:t xml:space="preserve"> personalului de operare poate fi pusa in pericol prin:</w:t>
      </w:r>
    </w:p>
    <w:p w14:paraId="21B58DF0" w14:textId="77777777" w:rsidR="006D2669" w:rsidRPr="006D2669" w:rsidRDefault="006D2669" w:rsidP="006D2669">
      <w:pPr>
        <w:numPr>
          <w:ilvl w:val="0"/>
          <w:numId w:val="55"/>
        </w:numPr>
        <w:spacing w:line="276" w:lineRule="auto"/>
        <w:jc w:val="both"/>
        <w:rPr>
          <w:rFonts w:ascii="Arial" w:hAnsi="Arial" w:cs="Arial"/>
          <w:sz w:val="20"/>
          <w:szCs w:val="20"/>
        </w:rPr>
      </w:pPr>
      <w:proofErr w:type="spellStart"/>
      <w:r w:rsidRPr="006D2669">
        <w:rPr>
          <w:rFonts w:ascii="Arial" w:hAnsi="Arial" w:cs="Arial"/>
          <w:sz w:val="20"/>
          <w:szCs w:val="20"/>
        </w:rPr>
        <w:t>Raniri</w:t>
      </w:r>
      <w:proofErr w:type="spellEnd"/>
      <w:r w:rsidRPr="006D2669">
        <w:rPr>
          <w:rFonts w:ascii="Arial" w:hAnsi="Arial" w:cs="Arial"/>
          <w:sz w:val="20"/>
          <w:szCs w:val="20"/>
        </w:rPr>
        <w:t xml:space="preserve"> datorate </w:t>
      </w:r>
      <w:proofErr w:type="spellStart"/>
      <w:r w:rsidRPr="006D2669">
        <w:rPr>
          <w:rFonts w:ascii="Arial" w:hAnsi="Arial" w:cs="Arial"/>
          <w:sz w:val="20"/>
          <w:szCs w:val="20"/>
        </w:rPr>
        <w:t>nerespectarii</w:t>
      </w:r>
      <w:proofErr w:type="spellEnd"/>
      <w:r w:rsidRPr="006D2669">
        <w:rPr>
          <w:rFonts w:ascii="Arial" w:hAnsi="Arial" w:cs="Arial"/>
          <w:sz w:val="20"/>
          <w:szCs w:val="20"/>
        </w:rPr>
        <w:t xml:space="preserve"> </w:t>
      </w:r>
      <w:proofErr w:type="spellStart"/>
      <w:r w:rsidRPr="006D2669">
        <w:rPr>
          <w:rFonts w:ascii="Arial" w:hAnsi="Arial" w:cs="Arial"/>
          <w:sz w:val="20"/>
          <w:szCs w:val="20"/>
        </w:rPr>
        <w:t>instructiunilor</w:t>
      </w:r>
      <w:proofErr w:type="spellEnd"/>
      <w:r w:rsidRPr="006D2669">
        <w:rPr>
          <w:rFonts w:ascii="Arial" w:hAnsi="Arial" w:cs="Arial"/>
          <w:sz w:val="20"/>
          <w:szCs w:val="20"/>
        </w:rPr>
        <w:t xml:space="preserve"> de manipulare a echipamentelor</w:t>
      </w:r>
    </w:p>
    <w:p w14:paraId="4D12E41D" w14:textId="77777777" w:rsidR="006D2669" w:rsidRPr="006D2669" w:rsidRDefault="006D2669" w:rsidP="006D2669">
      <w:pPr>
        <w:numPr>
          <w:ilvl w:val="0"/>
          <w:numId w:val="47"/>
        </w:numPr>
        <w:spacing w:line="276" w:lineRule="auto"/>
        <w:jc w:val="both"/>
        <w:rPr>
          <w:rFonts w:ascii="Arial" w:hAnsi="Arial" w:cs="Arial"/>
          <w:sz w:val="20"/>
          <w:szCs w:val="20"/>
        </w:rPr>
      </w:pPr>
      <w:proofErr w:type="spellStart"/>
      <w:r w:rsidRPr="006D2669">
        <w:rPr>
          <w:rFonts w:ascii="Arial" w:hAnsi="Arial" w:cs="Arial"/>
          <w:sz w:val="20"/>
          <w:szCs w:val="20"/>
        </w:rPr>
        <w:t>Caderea</w:t>
      </w:r>
      <w:proofErr w:type="spellEnd"/>
      <w:r w:rsidRPr="006D2669">
        <w:rPr>
          <w:rFonts w:ascii="Arial" w:hAnsi="Arial" w:cs="Arial"/>
          <w:sz w:val="20"/>
          <w:szCs w:val="20"/>
        </w:rPr>
        <w:t xml:space="preserve"> in bazinul </w:t>
      </w:r>
      <w:proofErr w:type="spellStart"/>
      <w:r w:rsidRPr="006D2669">
        <w:rPr>
          <w:rFonts w:ascii="Arial" w:hAnsi="Arial" w:cs="Arial"/>
          <w:sz w:val="20"/>
          <w:szCs w:val="20"/>
        </w:rPr>
        <w:t>statiei</w:t>
      </w:r>
      <w:proofErr w:type="spellEnd"/>
      <w:r w:rsidRPr="006D2669">
        <w:rPr>
          <w:rFonts w:ascii="Arial" w:hAnsi="Arial" w:cs="Arial"/>
          <w:sz w:val="20"/>
          <w:szCs w:val="20"/>
        </w:rPr>
        <w:t xml:space="preserve"> de epurare datorate </w:t>
      </w:r>
      <w:proofErr w:type="spellStart"/>
      <w:r w:rsidRPr="006D2669">
        <w:rPr>
          <w:rFonts w:ascii="Arial" w:hAnsi="Arial" w:cs="Arial"/>
          <w:sz w:val="20"/>
          <w:szCs w:val="20"/>
        </w:rPr>
        <w:t>nerespectarii</w:t>
      </w:r>
      <w:proofErr w:type="spellEnd"/>
      <w:r w:rsidRPr="006D2669">
        <w:rPr>
          <w:rFonts w:ascii="Arial" w:hAnsi="Arial" w:cs="Arial"/>
          <w:sz w:val="20"/>
          <w:szCs w:val="20"/>
        </w:rPr>
        <w:t xml:space="preserve"> </w:t>
      </w:r>
      <w:proofErr w:type="spellStart"/>
      <w:r w:rsidRPr="006D2669">
        <w:rPr>
          <w:rFonts w:ascii="Arial" w:hAnsi="Arial" w:cs="Arial"/>
          <w:sz w:val="20"/>
          <w:szCs w:val="20"/>
        </w:rPr>
        <w:t>instructiunilor</w:t>
      </w:r>
      <w:proofErr w:type="spellEnd"/>
      <w:r w:rsidRPr="006D2669">
        <w:rPr>
          <w:rFonts w:ascii="Arial" w:hAnsi="Arial" w:cs="Arial"/>
          <w:sz w:val="20"/>
          <w:szCs w:val="20"/>
        </w:rPr>
        <w:t xml:space="preserve"> de operare</w:t>
      </w:r>
    </w:p>
    <w:p w14:paraId="68C601A7" w14:textId="77777777" w:rsidR="006D2669" w:rsidRPr="006D2669" w:rsidRDefault="006D2669" w:rsidP="006D2669">
      <w:pPr>
        <w:numPr>
          <w:ilvl w:val="0"/>
          <w:numId w:val="47"/>
        </w:numPr>
        <w:spacing w:line="276" w:lineRule="auto"/>
        <w:jc w:val="both"/>
        <w:rPr>
          <w:rFonts w:ascii="Arial" w:hAnsi="Arial" w:cs="Arial"/>
          <w:sz w:val="20"/>
          <w:szCs w:val="20"/>
        </w:rPr>
      </w:pPr>
      <w:proofErr w:type="spellStart"/>
      <w:r w:rsidRPr="006D2669">
        <w:rPr>
          <w:rFonts w:ascii="Arial" w:hAnsi="Arial" w:cs="Arial"/>
          <w:sz w:val="20"/>
          <w:szCs w:val="20"/>
        </w:rPr>
        <w:t>Infectii</w:t>
      </w:r>
      <w:proofErr w:type="spellEnd"/>
      <w:r w:rsidRPr="006D2669">
        <w:rPr>
          <w:rFonts w:ascii="Arial" w:hAnsi="Arial" w:cs="Arial"/>
          <w:sz w:val="20"/>
          <w:szCs w:val="20"/>
        </w:rPr>
        <w:t xml:space="preserve"> cauzate de nerespectarea masurilor de igiena.</w:t>
      </w:r>
    </w:p>
    <w:p w14:paraId="0F3A4AB3" w14:textId="77777777" w:rsidR="006D2669" w:rsidRPr="006D2669" w:rsidRDefault="006D2669" w:rsidP="006D2669">
      <w:pPr>
        <w:spacing w:line="276" w:lineRule="auto"/>
        <w:ind w:firstLine="708"/>
        <w:jc w:val="both"/>
        <w:rPr>
          <w:rFonts w:ascii="Arial" w:hAnsi="Arial" w:cs="Arial"/>
          <w:sz w:val="20"/>
          <w:szCs w:val="20"/>
        </w:rPr>
      </w:pPr>
      <w:proofErr w:type="spellStart"/>
      <w:r w:rsidRPr="006D2669">
        <w:rPr>
          <w:rFonts w:ascii="Arial" w:hAnsi="Arial" w:cs="Arial"/>
          <w:sz w:val="20"/>
          <w:szCs w:val="20"/>
        </w:rPr>
        <w:t>Statia</w:t>
      </w:r>
      <w:proofErr w:type="spellEnd"/>
      <w:r w:rsidRPr="006D2669">
        <w:rPr>
          <w:rFonts w:ascii="Arial" w:hAnsi="Arial" w:cs="Arial"/>
          <w:sz w:val="20"/>
          <w:szCs w:val="20"/>
        </w:rPr>
        <w:t xml:space="preserve"> de epurare este echipata cu o camera de operare destinata personalului, toaleta si </w:t>
      </w:r>
      <w:proofErr w:type="spellStart"/>
      <w:r w:rsidRPr="006D2669">
        <w:rPr>
          <w:rFonts w:ascii="Arial" w:hAnsi="Arial" w:cs="Arial"/>
          <w:sz w:val="20"/>
          <w:szCs w:val="20"/>
        </w:rPr>
        <w:t>spalator</w:t>
      </w:r>
      <w:proofErr w:type="spellEnd"/>
      <w:r w:rsidRPr="006D2669">
        <w:rPr>
          <w:rFonts w:ascii="Arial" w:hAnsi="Arial" w:cs="Arial"/>
          <w:sz w:val="20"/>
          <w:szCs w:val="20"/>
        </w:rPr>
        <w:t>.</w:t>
      </w:r>
    </w:p>
    <w:p w14:paraId="2CA0B58A" w14:textId="77777777" w:rsidR="001300AD" w:rsidRDefault="001300AD" w:rsidP="001300AD">
      <w:pPr>
        <w:spacing w:line="276" w:lineRule="auto"/>
        <w:ind w:firstLine="708"/>
        <w:jc w:val="both"/>
        <w:rPr>
          <w:rFonts w:ascii="Arial" w:hAnsi="Arial" w:cs="Arial"/>
          <w:sz w:val="20"/>
          <w:szCs w:val="20"/>
        </w:rPr>
      </w:pPr>
      <w:proofErr w:type="spellStart"/>
      <w:r w:rsidRPr="001300AD">
        <w:rPr>
          <w:rFonts w:ascii="Arial" w:hAnsi="Arial" w:cs="Arial"/>
          <w:sz w:val="20"/>
          <w:szCs w:val="20"/>
        </w:rPr>
        <w:t>Avand</w:t>
      </w:r>
      <w:proofErr w:type="spellEnd"/>
      <w:r w:rsidRPr="001300AD">
        <w:rPr>
          <w:rFonts w:ascii="Arial" w:hAnsi="Arial" w:cs="Arial"/>
          <w:sz w:val="20"/>
          <w:szCs w:val="20"/>
        </w:rPr>
        <w:t xml:space="preserve"> in vedere amplasamentul </w:t>
      </w:r>
      <w:proofErr w:type="spellStart"/>
      <w:r w:rsidRPr="001300AD">
        <w:rPr>
          <w:rFonts w:ascii="Arial" w:hAnsi="Arial" w:cs="Arial"/>
          <w:sz w:val="20"/>
          <w:szCs w:val="20"/>
        </w:rPr>
        <w:t>statiei</w:t>
      </w:r>
      <w:proofErr w:type="spellEnd"/>
      <w:r w:rsidRPr="001300AD">
        <w:rPr>
          <w:rFonts w:ascii="Arial" w:hAnsi="Arial" w:cs="Arial"/>
          <w:sz w:val="20"/>
          <w:szCs w:val="20"/>
        </w:rPr>
        <w:t xml:space="preserve"> de epurare si distanta fata de ceea mai apropiata </w:t>
      </w:r>
      <w:proofErr w:type="spellStart"/>
      <w:r w:rsidRPr="001300AD">
        <w:rPr>
          <w:rFonts w:ascii="Arial" w:hAnsi="Arial" w:cs="Arial"/>
          <w:sz w:val="20"/>
          <w:szCs w:val="20"/>
        </w:rPr>
        <w:t>gospodarie</w:t>
      </w:r>
      <w:proofErr w:type="spellEnd"/>
      <w:r w:rsidRPr="001300AD">
        <w:rPr>
          <w:rFonts w:ascii="Arial" w:hAnsi="Arial" w:cs="Arial"/>
          <w:sz w:val="20"/>
          <w:szCs w:val="20"/>
        </w:rPr>
        <w:t xml:space="preserve"> (175 m), toate componentele </w:t>
      </w:r>
      <w:proofErr w:type="spellStart"/>
      <w:r w:rsidRPr="001300AD">
        <w:rPr>
          <w:rFonts w:ascii="Arial" w:hAnsi="Arial" w:cs="Arial"/>
          <w:sz w:val="20"/>
          <w:szCs w:val="20"/>
        </w:rPr>
        <w:t>statiei</w:t>
      </w:r>
      <w:proofErr w:type="spellEnd"/>
      <w:r w:rsidRPr="001300AD">
        <w:rPr>
          <w:rFonts w:ascii="Arial" w:hAnsi="Arial" w:cs="Arial"/>
          <w:sz w:val="20"/>
          <w:szCs w:val="20"/>
        </w:rPr>
        <w:t xml:space="preserve"> vor fi acoperite in </w:t>
      </w:r>
      <w:proofErr w:type="spellStart"/>
      <w:r w:rsidRPr="001300AD">
        <w:rPr>
          <w:rFonts w:ascii="Arial" w:hAnsi="Arial" w:cs="Arial"/>
          <w:sz w:val="20"/>
          <w:szCs w:val="20"/>
        </w:rPr>
        <w:t>intregime</w:t>
      </w:r>
      <w:proofErr w:type="spellEnd"/>
      <w:r w:rsidRPr="001300AD">
        <w:rPr>
          <w:rFonts w:ascii="Arial" w:hAnsi="Arial" w:cs="Arial"/>
          <w:sz w:val="20"/>
          <w:szCs w:val="20"/>
        </w:rPr>
        <w:t xml:space="preserve"> pentru a nu </w:t>
      </w:r>
      <w:proofErr w:type="spellStart"/>
      <w:r w:rsidRPr="001300AD">
        <w:rPr>
          <w:rFonts w:ascii="Arial" w:hAnsi="Arial" w:cs="Arial"/>
          <w:sz w:val="20"/>
          <w:szCs w:val="20"/>
        </w:rPr>
        <w:t>creea</w:t>
      </w:r>
      <w:proofErr w:type="spellEnd"/>
      <w:r w:rsidRPr="001300AD">
        <w:rPr>
          <w:rFonts w:ascii="Arial" w:hAnsi="Arial" w:cs="Arial"/>
          <w:sz w:val="20"/>
          <w:szCs w:val="20"/>
        </w:rPr>
        <w:t xml:space="preserve"> nici un disconfort (zgomote si mirosuri neplăcute) locuitorilor din aceasta zona a localității.</w:t>
      </w:r>
    </w:p>
    <w:p w14:paraId="39CF9A92" w14:textId="1F0E98B7" w:rsidR="002333CF" w:rsidRDefault="002333CF" w:rsidP="001300AD">
      <w:pPr>
        <w:spacing w:line="276" w:lineRule="auto"/>
        <w:ind w:firstLine="708"/>
        <w:jc w:val="both"/>
        <w:rPr>
          <w:rFonts w:ascii="Arial" w:hAnsi="Arial" w:cs="Arial"/>
          <w:sz w:val="20"/>
          <w:szCs w:val="20"/>
        </w:rPr>
      </w:pPr>
      <w:r>
        <w:rPr>
          <w:rFonts w:ascii="Arial" w:hAnsi="Arial" w:cs="Arial"/>
          <w:sz w:val="20"/>
          <w:szCs w:val="20"/>
        </w:rPr>
        <w:t xml:space="preserve">Apele epurate </w:t>
      </w:r>
      <w:r w:rsidR="000A6E51">
        <w:rPr>
          <w:rFonts w:ascii="Arial" w:hAnsi="Arial" w:cs="Arial"/>
          <w:sz w:val="20"/>
          <w:szCs w:val="20"/>
        </w:rPr>
        <w:t xml:space="preserve">in urma procesului tehnologic din </w:t>
      </w:r>
      <w:proofErr w:type="spellStart"/>
      <w:r w:rsidR="000A6E51">
        <w:rPr>
          <w:rFonts w:ascii="Arial" w:hAnsi="Arial" w:cs="Arial"/>
          <w:sz w:val="20"/>
          <w:szCs w:val="20"/>
        </w:rPr>
        <w:t>statia</w:t>
      </w:r>
      <w:proofErr w:type="spellEnd"/>
      <w:r w:rsidR="000A6E51">
        <w:rPr>
          <w:rFonts w:ascii="Arial" w:hAnsi="Arial" w:cs="Arial"/>
          <w:sz w:val="20"/>
          <w:szCs w:val="20"/>
        </w:rPr>
        <w:t xml:space="preserve"> de epurare proiectata, se vor </w:t>
      </w:r>
      <w:proofErr w:type="spellStart"/>
      <w:r w:rsidR="000A6E51">
        <w:rPr>
          <w:rFonts w:ascii="Arial" w:hAnsi="Arial" w:cs="Arial"/>
          <w:sz w:val="20"/>
          <w:szCs w:val="20"/>
        </w:rPr>
        <w:t>descarca</w:t>
      </w:r>
      <w:proofErr w:type="spellEnd"/>
      <w:r w:rsidR="000A6E51">
        <w:rPr>
          <w:rFonts w:ascii="Arial" w:hAnsi="Arial" w:cs="Arial"/>
          <w:sz w:val="20"/>
          <w:szCs w:val="20"/>
        </w:rPr>
        <w:t xml:space="preserve"> prin intermediu conductei de refulare a </w:t>
      </w:r>
      <w:proofErr w:type="spellStart"/>
      <w:r w:rsidR="000A6E51">
        <w:rPr>
          <w:rFonts w:ascii="Arial" w:hAnsi="Arial" w:cs="Arial"/>
          <w:sz w:val="20"/>
          <w:szCs w:val="20"/>
        </w:rPr>
        <w:t>statiei</w:t>
      </w:r>
      <w:proofErr w:type="spellEnd"/>
      <w:r w:rsidR="000A6E51">
        <w:rPr>
          <w:rFonts w:ascii="Arial" w:hAnsi="Arial" w:cs="Arial"/>
          <w:sz w:val="20"/>
          <w:szCs w:val="20"/>
        </w:rPr>
        <w:t xml:space="preserve"> de pompare efluent din incinta/amplasamentul </w:t>
      </w:r>
      <w:proofErr w:type="spellStart"/>
      <w:r w:rsidR="000A6E51">
        <w:rPr>
          <w:rFonts w:ascii="Arial" w:hAnsi="Arial" w:cs="Arial"/>
          <w:sz w:val="20"/>
          <w:szCs w:val="20"/>
        </w:rPr>
        <w:t>statiei</w:t>
      </w:r>
      <w:proofErr w:type="spellEnd"/>
      <w:r w:rsidR="000A6E51">
        <w:rPr>
          <w:rFonts w:ascii="Arial" w:hAnsi="Arial" w:cs="Arial"/>
          <w:sz w:val="20"/>
          <w:szCs w:val="20"/>
        </w:rPr>
        <w:t xml:space="preserve"> de epurare in emisar, </w:t>
      </w:r>
      <w:proofErr w:type="spellStart"/>
      <w:r w:rsidR="000A6E51">
        <w:rPr>
          <w:rFonts w:ascii="Arial" w:hAnsi="Arial" w:cs="Arial"/>
          <w:sz w:val="20"/>
          <w:szCs w:val="20"/>
        </w:rPr>
        <w:t>Crisul</w:t>
      </w:r>
      <w:proofErr w:type="spellEnd"/>
      <w:r w:rsidR="000A6E51">
        <w:rPr>
          <w:rFonts w:ascii="Arial" w:hAnsi="Arial" w:cs="Arial"/>
          <w:sz w:val="20"/>
          <w:szCs w:val="20"/>
        </w:rPr>
        <w:t xml:space="preserve"> Alb.</w:t>
      </w:r>
    </w:p>
    <w:tbl>
      <w:tblPr>
        <w:tblW w:w="5000" w:type="pct"/>
        <w:tblLook w:val="04A0" w:firstRow="1" w:lastRow="0" w:firstColumn="1" w:lastColumn="0" w:noHBand="0" w:noVBand="1"/>
      </w:tblPr>
      <w:tblGrid>
        <w:gridCol w:w="1491"/>
        <w:gridCol w:w="1812"/>
        <w:gridCol w:w="2051"/>
        <w:gridCol w:w="1444"/>
        <w:gridCol w:w="1084"/>
        <w:gridCol w:w="973"/>
        <w:gridCol w:w="1050"/>
      </w:tblGrid>
      <w:tr w:rsidR="000A6E51" w:rsidRPr="000A6E51" w14:paraId="7FE9ACC3" w14:textId="77777777" w:rsidTr="000A6E51">
        <w:trPr>
          <w:trHeight w:val="300"/>
        </w:trPr>
        <w:tc>
          <w:tcPr>
            <w:tcW w:w="7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EBEB" w14:textId="390A3F3F" w:rsidR="000A6E51" w:rsidRPr="000A6E51" w:rsidRDefault="000A6E51" w:rsidP="000A6E51">
            <w:pPr>
              <w:widowControl/>
              <w:jc w:val="center"/>
              <w:rPr>
                <w:rFonts w:ascii="Arial" w:eastAsia="Times New Roman" w:hAnsi="Arial" w:cs="Arial"/>
                <w:b/>
                <w:bCs/>
                <w:color w:val="auto"/>
                <w:sz w:val="20"/>
                <w:szCs w:val="20"/>
                <w:lang w:val="en-US" w:eastAsia="en-US" w:bidi="ar-SA"/>
              </w:rPr>
            </w:pPr>
          </w:p>
        </w:tc>
        <w:tc>
          <w:tcPr>
            <w:tcW w:w="2679" w:type="pct"/>
            <w:gridSpan w:val="3"/>
            <w:tcBorders>
              <w:top w:val="single" w:sz="4" w:space="0" w:color="auto"/>
              <w:left w:val="nil"/>
              <w:bottom w:val="single" w:sz="4" w:space="0" w:color="auto"/>
              <w:right w:val="single" w:sz="4" w:space="0" w:color="auto"/>
            </w:tcBorders>
            <w:shd w:val="clear" w:color="auto" w:fill="auto"/>
            <w:noWrap/>
            <w:vAlign w:val="center"/>
            <w:hideMark/>
          </w:tcPr>
          <w:p w14:paraId="56B28065" w14:textId="77777777" w:rsidR="000A6E51" w:rsidRPr="000A6E51" w:rsidRDefault="000A6E51" w:rsidP="000A6E51">
            <w:pPr>
              <w:widowControl/>
              <w:jc w:val="center"/>
              <w:rPr>
                <w:rFonts w:ascii="Arial" w:eastAsia="Times New Roman" w:hAnsi="Arial" w:cs="Arial"/>
                <w:b/>
                <w:bCs/>
                <w:color w:val="auto"/>
                <w:sz w:val="20"/>
                <w:szCs w:val="20"/>
                <w:lang w:val="en-US" w:eastAsia="en-US" w:bidi="ar-SA"/>
              </w:rPr>
            </w:pPr>
            <w:proofErr w:type="spellStart"/>
            <w:r w:rsidRPr="000A6E51">
              <w:rPr>
                <w:rFonts w:ascii="Arial" w:eastAsia="Times New Roman" w:hAnsi="Arial" w:cs="Arial"/>
                <w:b/>
                <w:bCs/>
                <w:color w:val="auto"/>
                <w:sz w:val="20"/>
                <w:szCs w:val="20"/>
                <w:lang w:val="en-US" w:eastAsia="en-US" w:bidi="ar-SA"/>
              </w:rPr>
              <w:t>Amplasament</w:t>
            </w:r>
            <w:proofErr w:type="spellEnd"/>
            <w:r w:rsidRPr="000A6E51">
              <w:rPr>
                <w:rFonts w:ascii="Arial" w:eastAsia="Times New Roman" w:hAnsi="Arial" w:cs="Arial"/>
                <w:b/>
                <w:bCs/>
                <w:color w:val="auto"/>
                <w:sz w:val="20"/>
                <w:szCs w:val="20"/>
                <w:lang w:val="en-US" w:eastAsia="en-US" w:bidi="ar-SA"/>
              </w:rPr>
              <w:t xml:space="preserve"> – loc. </w:t>
            </w:r>
            <w:proofErr w:type="spellStart"/>
            <w:r w:rsidRPr="000A6E51">
              <w:rPr>
                <w:rFonts w:ascii="Arial" w:eastAsia="Times New Roman" w:hAnsi="Arial" w:cs="Arial"/>
                <w:b/>
                <w:bCs/>
                <w:color w:val="auto"/>
                <w:sz w:val="20"/>
                <w:szCs w:val="20"/>
                <w:lang w:val="en-US" w:eastAsia="en-US" w:bidi="ar-SA"/>
              </w:rPr>
              <w:t>Șicula</w:t>
            </w:r>
            <w:proofErr w:type="spellEnd"/>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47D6F" w14:textId="77777777" w:rsidR="000A6E51" w:rsidRPr="000A6E51" w:rsidRDefault="000A6E51" w:rsidP="000A6E51">
            <w:pPr>
              <w:widowControl/>
              <w:jc w:val="center"/>
              <w:rPr>
                <w:rFonts w:ascii="Arial" w:eastAsia="Times New Roman" w:hAnsi="Arial" w:cs="Arial"/>
                <w:b/>
                <w:bCs/>
                <w:color w:val="auto"/>
                <w:sz w:val="20"/>
                <w:szCs w:val="20"/>
                <w:lang w:val="en-US" w:eastAsia="en-US" w:bidi="ar-SA"/>
              </w:rPr>
            </w:pPr>
            <w:proofErr w:type="spellStart"/>
            <w:r w:rsidRPr="000A6E51">
              <w:rPr>
                <w:rFonts w:ascii="Arial" w:eastAsia="Times New Roman" w:hAnsi="Arial" w:cs="Arial"/>
                <w:b/>
                <w:bCs/>
                <w:color w:val="auto"/>
                <w:sz w:val="20"/>
                <w:szCs w:val="20"/>
                <w:lang w:val="en-US" w:eastAsia="en-US" w:bidi="ar-SA"/>
              </w:rPr>
              <w:t>Diametru</w:t>
            </w:r>
            <w:proofErr w:type="spellEnd"/>
            <w:r w:rsidRPr="000A6E51">
              <w:rPr>
                <w:rFonts w:ascii="Arial" w:eastAsia="Times New Roman" w:hAnsi="Arial" w:cs="Arial"/>
                <w:b/>
                <w:bCs/>
                <w:color w:val="auto"/>
                <w:sz w:val="20"/>
                <w:szCs w:val="20"/>
                <w:lang w:val="en-US" w:eastAsia="en-US" w:bidi="ar-SA"/>
              </w:rPr>
              <w:t xml:space="preserve"> (mm)</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CBD86" w14:textId="77777777" w:rsidR="000A6E51" w:rsidRPr="000A6E51" w:rsidRDefault="000A6E51" w:rsidP="000A6E51">
            <w:pPr>
              <w:widowControl/>
              <w:jc w:val="center"/>
              <w:rPr>
                <w:rFonts w:ascii="Arial" w:eastAsia="Times New Roman" w:hAnsi="Arial" w:cs="Arial"/>
                <w:b/>
                <w:bCs/>
                <w:color w:val="auto"/>
                <w:sz w:val="20"/>
                <w:szCs w:val="20"/>
                <w:lang w:val="en-US" w:eastAsia="en-US" w:bidi="ar-SA"/>
              </w:rPr>
            </w:pPr>
            <w:r w:rsidRPr="000A6E51">
              <w:rPr>
                <w:rFonts w:ascii="Arial" w:eastAsia="Times New Roman" w:hAnsi="Arial" w:cs="Arial"/>
                <w:b/>
                <w:bCs/>
                <w:color w:val="auto"/>
                <w:sz w:val="20"/>
                <w:szCs w:val="20"/>
                <w:lang w:val="en-US" w:eastAsia="en-US" w:bidi="ar-SA"/>
              </w:rPr>
              <w:t>Material</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FB258" w14:textId="77777777" w:rsidR="000A6E51" w:rsidRPr="000A6E51" w:rsidRDefault="000A6E51" w:rsidP="000A6E51">
            <w:pPr>
              <w:widowControl/>
              <w:jc w:val="center"/>
              <w:rPr>
                <w:rFonts w:ascii="Arial" w:eastAsia="Times New Roman" w:hAnsi="Arial" w:cs="Arial"/>
                <w:b/>
                <w:bCs/>
                <w:color w:val="auto"/>
                <w:sz w:val="20"/>
                <w:szCs w:val="20"/>
                <w:lang w:val="en-US" w:eastAsia="en-US" w:bidi="ar-SA"/>
              </w:rPr>
            </w:pPr>
            <w:proofErr w:type="spellStart"/>
            <w:r w:rsidRPr="000A6E51">
              <w:rPr>
                <w:rFonts w:ascii="Arial" w:eastAsia="Times New Roman" w:hAnsi="Arial" w:cs="Arial"/>
                <w:b/>
                <w:bCs/>
                <w:color w:val="auto"/>
                <w:sz w:val="20"/>
                <w:szCs w:val="20"/>
                <w:lang w:val="en-US" w:eastAsia="en-US" w:bidi="ar-SA"/>
              </w:rPr>
              <w:t>Lungime</w:t>
            </w:r>
            <w:proofErr w:type="spellEnd"/>
            <w:r w:rsidRPr="000A6E51">
              <w:rPr>
                <w:rFonts w:ascii="Arial" w:eastAsia="Times New Roman" w:hAnsi="Arial" w:cs="Arial"/>
                <w:b/>
                <w:bCs/>
                <w:color w:val="auto"/>
                <w:sz w:val="20"/>
                <w:szCs w:val="20"/>
                <w:lang w:val="en-US" w:eastAsia="en-US" w:bidi="ar-SA"/>
              </w:rPr>
              <w:t xml:space="preserve"> (m)</w:t>
            </w:r>
          </w:p>
        </w:tc>
      </w:tr>
      <w:tr w:rsidR="000A6E51" w:rsidRPr="000A6E51" w14:paraId="1460B8C1" w14:textId="77777777" w:rsidTr="000A6E51">
        <w:trPr>
          <w:trHeight w:val="300"/>
        </w:trPr>
        <w:tc>
          <w:tcPr>
            <w:tcW w:w="753" w:type="pct"/>
            <w:vMerge/>
            <w:tcBorders>
              <w:top w:val="single" w:sz="4" w:space="0" w:color="auto"/>
              <w:left w:val="single" w:sz="4" w:space="0" w:color="auto"/>
              <w:bottom w:val="single" w:sz="4" w:space="0" w:color="auto"/>
              <w:right w:val="single" w:sz="4" w:space="0" w:color="auto"/>
            </w:tcBorders>
            <w:vAlign w:val="center"/>
            <w:hideMark/>
          </w:tcPr>
          <w:p w14:paraId="4295AA07" w14:textId="77777777" w:rsidR="000A6E51" w:rsidRPr="000A6E51" w:rsidRDefault="000A6E51" w:rsidP="000A6E51">
            <w:pPr>
              <w:widowControl/>
              <w:rPr>
                <w:rFonts w:ascii="Arial" w:eastAsia="Times New Roman" w:hAnsi="Arial" w:cs="Arial"/>
                <w:b/>
                <w:bCs/>
                <w:color w:val="auto"/>
                <w:sz w:val="20"/>
                <w:szCs w:val="20"/>
                <w:lang w:val="en-US" w:eastAsia="en-US" w:bidi="ar-SA"/>
              </w:rPr>
            </w:pPr>
          </w:p>
        </w:tc>
        <w:tc>
          <w:tcPr>
            <w:tcW w:w="915" w:type="pct"/>
            <w:tcBorders>
              <w:top w:val="nil"/>
              <w:left w:val="nil"/>
              <w:bottom w:val="single" w:sz="4" w:space="0" w:color="auto"/>
              <w:right w:val="single" w:sz="4" w:space="0" w:color="auto"/>
            </w:tcBorders>
            <w:shd w:val="clear" w:color="auto" w:fill="auto"/>
            <w:noWrap/>
            <w:vAlign w:val="center"/>
            <w:hideMark/>
          </w:tcPr>
          <w:p w14:paraId="02A8ABAF" w14:textId="77777777" w:rsidR="000A6E51" w:rsidRPr="000A6E51" w:rsidRDefault="000A6E51" w:rsidP="000A6E51">
            <w:pPr>
              <w:widowControl/>
              <w:jc w:val="center"/>
              <w:rPr>
                <w:rFonts w:ascii="Arial" w:eastAsia="Times New Roman" w:hAnsi="Arial" w:cs="Arial"/>
                <w:b/>
                <w:bCs/>
                <w:color w:val="auto"/>
                <w:sz w:val="20"/>
                <w:szCs w:val="20"/>
                <w:lang w:val="en-US" w:eastAsia="en-US" w:bidi="ar-SA"/>
              </w:rPr>
            </w:pPr>
            <w:r w:rsidRPr="000A6E51">
              <w:rPr>
                <w:rFonts w:ascii="Arial" w:eastAsia="Times New Roman" w:hAnsi="Arial" w:cs="Arial"/>
                <w:b/>
                <w:bCs/>
                <w:color w:val="auto"/>
                <w:sz w:val="20"/>
                <w:szCs w:val="20"/>
                <w:lang w:val="en-US" w:eastAsia="en-US" w:bidi="ar-SA"/>
              </w:rPr>
              <w:t>Drum/Strada</w:t>
            </w:r>
          </w:p>
        </w:tc>
        <w:tc>
          <w:tcPr>
            <w:tcW w:w="1035" w:type="pct"/>
            <w:tcBorders>
              <w:top w:val="nil"/>
              <w:left w:val="nil"/>
              <w:bottom w:val="single" w:sz="4" w:space="0" w:color="auto"/>
              <w:right w:val="single" w:sz="4" w:space="0" w:color="auto"/>
            </w:tcBorders>
            <w:shd w:val="clear" w:color="auto" w:fill="auto"/>
            <w:noWrap/>
            <w:vAlign w:val="center"/>
            <w:hideMark/>
          </w:tcPr>
          <w:p w14:paraId="1BCF0396" w14:textId="77777777" w:rsidR="000A6E51" w:rsidRPr="000A6E51" w:rsidRDefault="000A6E51" w:rsidP="000A6E51">
            <w:pPr>
              <w:widowControl/>
              <w:jc w:val="center"/>
              <w:rPr>
                <w:rFonts w:ascii="Arial" w:eastAsia="Times New Roman" w:hAnsi="Arial" w:cs="Arial"/>
                <w:b/>
                <w:bCs/>
                <w:color w:val="auto"/>
                <w:sz w:val="20"/>
                <w:szCs w:val="20"/>
                <w:lang w:val="en-US" w:eastAsia="en-US" w:bidi="ar-SA"/>
              </w:rPr>
            </w:pPr>
            <w:proofErr w:type="spellStart"/>
            <w:r w:rsidRPr="000A6E51">
              <w:rPr>
                <w:rFonts w:ascii="Arial" w:eastAsia="Times New Roman" w:hAnsi="Arial" w:cs="Arial"/>
                <w:b/>
                <w:bCs/>
                <w:color w:val="auto"/>
                <w:sz w:val="20"/>
                <w:szCs w:val="20"/>
                <w:lang w:val="en-US" w:eastAsia="en-US" w:bidi="ar-SA"/>
              </w:rPr>
              <w:t>Pozitia</w:t>
            </w:r>
            <w:proofErr w:type="spellEnd"/>
          </w:p>
        </w:tc>
        <w:tc>
          <w:tcPr>
            <w:tcW w:w="729" w:type="pct"/>
            <w:tcBorders>
              <w:top w:val="nil"/>
              <w:left w:val="nil"/>
              <w:bottom w:val="single" w:sz="4" w:space="0" w:color="auto"/>
              <w:right w:val="single" w:sz="4" w:space="0" w:color="auto"/>
            </w:tcBorders>
            <w:shd w:val="clear" w:color="auto" w:fill="auto"/>
            <w:noWrap/>
            <w:vAlign w:val="center"/>
            <w:hideMark/>
          </w:tcPr>
          <w:p w14:paraId="6FC94F02" w14:textId="77777777" w:rsidR="000A6E51" w:rsidRPr="000A6E51" w:rsidRDefault="000A6E51" w:rsidP="000A6E51">
            <w:pPr>
              <w:jc w:val="center"/>
              <w:rPr>
                <w:rFonts w:ascii="Arial" w:eastAsia="Times New Roman" w:hAnsi="Arial" w:cs="Arial"/>
                <w:b/>
                <w:bCs/>
                <w:color w:val="auto"/>
                <w:sz w:val="20"/>
                <w:szCs w:val="20"/>
                <w:lang w:val="en-US" w:eastAsia="en-US" w:bidi="ar-SA"/>
              </w:rPr>
            </w:pPr>
            <w:proofErr w:type="spellStart"/>
            <w:r w:rsidRPr="000A6E51">
              <w:rPr>
                <w:rFonts w:ascii="Arial" w:eastAsia="Times New Roman" w:hAnsi="Arial" w:cs="Arial"/>
                <w:b/>
                <w:bCs/>
                <w:color w:val="auto"/>
                <w:sz w:val="20"/>
                <w:szCs w:val="20"/>
                <w:lang w:val="en-US" w:eastAsia="en-US" w:bidi="ar-SA"/>
              </w:rPr>
              <w:t>Tronson</w:t>
            </w:r>
            <w:proofErr w:type="spellEnd"/>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18E8F571" w14:textId="77777777" w:rsidR="000A6E51" w:rsidRPr="000A6E51" w:rsidRDefault="000A6E51" w:rsidP="000A6E51">
            <w:pPr>
              <w:widowControl/>
              <w:rPr>
                <w:rFonts w:ascii="Arial" w:eastAsia="Times New Roman" w:hAnsi="Arial" w:cs="Arial"/>
                <w:b/>
                <w:bCs/>
                <w:color w:val="auto"/>
                <w:sz w:val="20"/>
                <w:szCs w:val="20"/>
                <w:lang w:val="en-US" w:eastAsia="en-US" w:bidi="ar-SA"/>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3C1CB150" w14:textId="77777777" w:rsidR="000A6E51" w:rsidRPr="000A6E51" w:rsidRDefault="000A6E51" w:rsidP="000A6E51">
            <w:pPr>
              <w:widowControl/>
              <w:rPr>
                <w:rFonts w:ascii="Arial" w:eastAsia="Times New Roman" w:hAnsi="Arial" w:cs="Arial"/>
                <w:b/>
                <w:bCs/>
                <w:color w:val="auto"/>
                <w:sz w:val="20"/>
                <w:szCs w:val="20"/>
                <w:lang w:val="en-US" w:eastAsia="en-US" w:bidi="ar-SA"/>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33CB2BEB" w14:textId="77777777" w:rsidR="000A6E51" w:rsidRPr="000A6E51" w:rsidRDefault="000A6E51" w:rsidP="000A6E51">
            <w:pPr>
              <w:widowControl/>
              <w:rPr>
                <w:rFonts w:ascii="Arial" w:eastAsia="Times New Roman" w:hAnsi="Arial" w:cs="Arial"/>
                <w:b/>
                <w:bCs/>
                <w:color w:val="auto"/>
                <w:sz w:val="20"/>
                <w:szCs w:val="20"/>
                <w:lang w:val="en-US" w:eastAsia="en-US" w:bidi="ar-SA"/>
              </w:rPr>
            </w:pPr>
          </w:p>
        </w:tc>
      </w:tr>
      <w:tr w:rsidR="000A6E51" w:rsidRPr="000A6E51" w14:paraId="52D78B5B" w14:textId="77777777" w:rsidTr="000A6E51">
        <w:trPr>
          <w:trHeight w:val="900"/>
        </w:trPr>
        <w:tc>
          <w:tcPr>
            <w:tcW w:w="753" w:type="pct"/>
            <w:vMerge w:val="restart"/>
            <w:tcBorders>
              <w:top w:val="single" w:sz="4" w:space="0" w:color="auto"/>
              <w:left w:val="single" w:sz="4" w:space="0" w:color="auto"/>
              <w:bottom w:val="single" w:sz="4" w:space="0" w:color="000000"/>
              <w:right w:val="single" w:sz="4" w:space="0" w:color="auto"/>
            </w:tcBorders>
            <w:vAlign w:val="center"/>
            <w:hideMark/>
          </w:tcPr>
          <w:p w14:paraId="54E8D61D" w14:textId="77777777" w:rsidR="000A6E51" w:rsidRDefault="000A6E51" w:rsidP="000A6E51">
            <w:pPr>
              <w:widowControl/>
              <w:jc w:val="center"/>
              <w:rPr>
                <w:rFonts w:ascii="Arial" w:eastAsia="Times New Roman" w:hAnsi="Arial" w:cs="Arial"/>
                <w:b/>
                <w:bCs/>
                <w:color w:val="auto"/>
                <w:sz w:val="20"/>
                <w:szCs w:val="20"/>
                <w:lang w:val="en-US" w:eastAsia="en-US" w:bidi="ar-SA"/>
              </w:rPr>
            </w:pPr>
            <w:proofErr w:type="spellStart"/>
            <w:r w:rsidRPr="000A6E51">
              <w:rPr>
                <w:rFonts w:ascii="Arial" w:eastAsia="Times New Roman" w:hAnsi="Arial" w:cs="Arial"/>
                <w:b/>
                <w:bCs/>
                <w:color w:val="auto"/>
                <w:sz w:val="20"/>
                <w:szCs w:val="20"/>
                <w:lang w:val="en-US" w:eastAsia="en-US" w:bidi="ar-SA"/>
              </w:rPr>
              <w:t>Conducta</w:t>
            </w:r>
            <w:proofErr w:type="spellEnd"/>
          </w:p>
          <w:p w14:paraId="13B87F46" w14:textId="036AF373" w:rsidR="000A6E51" w:rsidRPr="000A6E51" w:rsidRDefault="000A6E51" w:rsidP="000A6E51">
            <w:pPr>
              <w:rPr>
                <w:rFonts w:ascii="Arial" w:eastAsia="Times New Roman" w:hAnsi="Arial" w:cs="Arial"/>
                <w:b/>
                <w:bCs/>
                <w:color w:val="auto"/>
                <w:sz w:val="20"/>
                <w:szCs w:val="20"/>
                <w:lang w:val="en-US" w:eastAsia="en-US" w:bidi="ar-SA"/>
              </w:rPr>
            </w:pPr>
            <w:r w:rsidRPr="000A6E51">
              <w:rPr>
                <w:rFonts w:ascii="Arial" w:eastAsia="Times New Roman" w:hAnsi="Arial" w:cs="Arial"/>
                <w:b/>
                <w:bCs/>
                <w:color w:val="auto"/>
                <w:sz w:val="20"/>
                <w:szCs w:val="20"/>
                <w:lang w:val="en-US" w:eastAsia="en-US" w:bidi="ar-SA"/>
              </w:rPr>
              <w:t xml:space="preserve">de </w:t>
            </w:r>
            <w:proofErr w:type="spellStart"/>
            <w:r w:rsidRPr="000A6E51">
              <w:rPr>
                <w:rFonts w:ascii="Arial" w:eastAsia="Times New Roman" w:hAnsi="Arial" w:cs="Arial"/>
                <w:b/>
                <w:bCs/>
                <w:color w:val="auto"/>
                <w:sz w:val="20"/>
                <w:szCs w:val="20"/>
                <w:lang w:val="en-US" w:eastAsia="en-US" w:bidi="ar-SA"/>
              </w:rPr>
              <w:t>refulare</w:t>
            </w:r>
            <w:proofErr w:type="spellEnd"/>
            <w:r w:rsidRPr="000A6E51">
              <w:rPr>
                <w:rFonts w:ascii="Arial" w:eastAsia="Times New Roman" w:hAnsi="Arial" w:cs="Arial"/>
                <w:b/>
                <w:bCs/>
                <w:color w:val="auto"/>
                <w:sz w:val="20"/>
                <w:szCs w:val="20"/>
                <w:lang w:val="en-US" w:eastAsia="en-US" w:bidi="ar-SA"/>
              </w:rPr>
              <w:t> </w:t>
            </w:r>
          </w:p>
        </w:tc>
        <w:tc>
          <w:tcPr>
            <w:tcW w:w="915" w:type="pct"/>
            <w:tcBorders>
              <w:top w:val="nil"/>
              <w:left w:val="nil"/>
              <w:bottom w:val="single" w:sz="4" w:space="0" w:color="auto"/>
              <w:right w:val="single" w:sz="4" w:space="0" w:color="auto"/>
            </w:tcBorders>
            <w:shd w:val="clear" w:color="auto" w:fill="auto"/>
            <w:noWrap/>
            <w:vAlign w:val="center"/>
            <w:hideMark/>
          </w:tcPr>
          <w:p w14:paraId="27F75C60" w14:textId="77777777" w:rsidR="000A6E51" w:rsidRPr="000A6E51" w:rsidRDefault="000A6E51" w:rsidP="000A6E51">
            <w:pPr>
              <w:widowControl/>
              <w:jc w:val="center"/>
              <w:rPr>
                <w:rFonts w:ascii="Arial" w:eastAsia="Times New Roman" w:hAnsi="Arial" w:cs="Arial"/>
                <w:color w:val="auto"/>
                <w:sz w:val="20"/>
                <w:szCs w:val="20"/>
                <w:lang w:val="en-US" w:eastAsia="en-US" w:bidi="ar-SA"/>
              </w:rPr>
            </w:pPr>
            <w:r w:rsidRPr="000A6E51">
              <w:rPr>
                <w:rFonts w:ascii="Arial" w:eastAsia="Times New Roman" w:hAnsi="Arial" w:cs="Arial"/>
                <w:color w:val="auto"/>
                <w:sz w:val="20"/>
                <w:szCs w:val="20"/>
                <w:lang w:val="en-US" w:eastAsia="en-US" w:bidi="ar-SA"/>
              </w:rPr>
              <w:t>-</w:t>
            </w:r>
          </w:p>
        </w:tc>
        <w:tc>
          <w:tcPr>
            <w:tcW w:w="1035" w:type="pct"/>
            <w:tcBorders>
              <w:top w:val="nil"/>
              <w:left w:val="nil"/>
              <w:bottom w:val="single" w:sz="4" w:space="0" w:color="auto"/>
              <w:right w:val="single" w:sz="4" w:space="0" w:color="auto"/>
            </w:tcBorders>
            <w:shd w:val="clear" w:color="auto" w:fill="auto"/>
            <w:noWrap/>
            <w:vAlign w:val="center"/>
            <w:hideMark/>
          </w:tcPr>
          <w:p w14:paraId="579F8E57" w14:textId="77777777" w:rsidR="000A6E51" w:rsidRPr="000A6E51" w:rsidRDefault="000A6E51" w:rsidP="000A6E51">
            <w:pPr>
              <w:widowControl/>
              <w:jc w:val="center"/>
              <w:rPr>
                <w:rFonts w:ascii="Arial" w:eastAsia="Times New Roman" w:hAnsi="Arial" w:cs="Arial"/>
                <w:color w:val="auto"/>
                <w:sz w:val="20"/>
                <w:szCs w:val="20"/>
                <w:lang w:val="en-US" w:eastAsia="en-US" w:bidi="ar-SA"/>
              </w:rPr>
            </w:pPr>
            <w:r w:rsidRPr="000A6E51">
              <w:rPr>
                <w:rFonts w:ascii="Arial" w:eastAsia="Times New Roman" w:hAnsi="Arial" w:cs="Arial"/>
                <w:color w:val="auto"/>
                <w:sz w:val="20"/>
                <w:szCs w:val="20"/>
                <w:lang w:val="en-US" w:eastAsia="en-US" w:bidi="ar-SA"/>
              </w:rPr>
              <w:t xml:space="preserve">conf. </w:t>
            </w:r>
            <w:proofErr w:type="gramStart"/>
            <w:r w:rsidRPr="000A6E51">
              <w:rPr>
                <w:rFonts w:ascii="Arial" w:eastAsia="Times New Roman" w:hAnsi="Arial" w:cs="Arial"/>
                <w:color w:val="auto"/>
                <w:sz w:val="20"/>
                <w:szCs w:val="20"/>
                <w:lang w:val="en-US" w:eastAsia="en-US" w:bidi="ar-SA"/>
              </w:rPr>
              <w:t>plan</w:t>
            </w:r>
            <w:proofErr w:type="gramEnd"/>
            <w:r w:rsidRPr="000A6E51">
              <w:rPr>
                <w:rFonts w:ascii="Arial" w:eastAsia="Times New Roman" w:hAnsi="Arial" w:cs="Arial"/>
                <w:color w:val="auto"/>
                <w:sz w:val="20"/>
                <w:szCs w:val="20"/>
                <w:lang w:val="en-US" w:eastAsia="en-US" w:bidi="ar-SA"/>
              </w:rPr>
              <w:t xml:space="preserve"> de </w:t>
            </w:r>
            <w:proofErr w:type="spellStart"/>
            <w:r w:rsidRPr="000A6E51">
              <w:rPr>
                <w:rFonts w:ascii="Arial" w:eastAsia="Times New Roman" w:hAnsi="Arial" w:cs="Arial"/>
                <w:color w:val="auto"/>
                <w:sz w:val="20"/>
                <w:szCs w:val="20"/>
                <w:lang w:val="en-US" w:eastAsia="en-US" w:bidi="ar-SA"/>
              </w:rPr>
              <w:t>situatie</w:t>
            </w:r>
            <w:proofErr w:type="spellEnd"/>
          </w:p>
        </w:tc>
        <w:tc>
          <w:tcPr>
            <w:tcW w:w="729" w:type="pct"/>
            <w:tcBorders>
              <w:top w:val="nil"/>
              <w:left w:val="nil"/>
              <w:bottom w:val="single" w:sz="4" w:space="0" w:color="auto"/>
              <w:right w:val="single" w:sz="4" w:space="0" w:color="auto"/>
            </w:tcBorders>
            <w:shd w:val="clear" w:color="auto" w:fill="auto"/>
            <w:vAlign w:val="center"/>
            <w:hideMark/>
          </w:tcPr>
          <w:p w14:paraId="1F2473AD" w14:textId="77777777" w:rsidR="000A6E51" w:rsidRPr="000A6E51" w:rsidRDefault="000A6E51" w:rsidP="000A6E51">
            <w:pPr>
              <w:widowControl/>
              <w:jc w:val="center"/>
              <w:rPr>
                <w:rFonts w:ascii="Arial" w:eastAsia="Times New Roman" w:hAnsi="Arial" w:cs="Arial"/>
                <w:color w:val="auto"/>
                <w:sz w:val="20"/>
                <w:szCs w:val="20"/>
                <w:lang w:val="en-US" w:eastAsia="en-US" w:bidi="ar-SA"/>
              </w:rPr>
            </w:pPr>
            <w:r w:rsidRPr="000A6E51">
              <w:rPr>
                <w:rFonts w:ascii="Arial" w:eastAsia="Times New Roman" w:hAnsi="Arial" w:cs="Arial"/>
                <w:color w:val="auto"/>
                <w:sz w:val="20"/>
                <w:szCs w:val="20"/>
                <w:lang w:val="en-US" w:eastAsia="en-US" w:bidi="ar-SA"/>
              </w:rPr>
              <w:t xml:space="preserve">SP </w:t>
            </w:r>
            <w:proofErr w:type="spellStart"/>
            <w:r w:rsidRPr="000A6E51">
              <w:rPr>
                <w:rFonts w:ascii="Arial" w:eastAsia="Times New Roman" w:hAnsi="Arial" w:cs="Arial"/>
                <w:color w:val="auto"/>
                <w:sz w:val="20"/>
                <w:szCs w:val="20"/>
                <w:lang w:val="en-US" w:eastAsia="en-US" w:bidi="ar-SA"/>
              </w:rPr>
              <w:t>efluent</w:t>
            </w:r>
            <w:proofErr w:type="spellEnd"/>
            <w:r w:rsidRPr="000A6E51">
              <w:rPr>
                <w:rFonts w:ascii="Arial" w:eastAsia="Times New Roman" w:hAnsi="Arial" w:cs="Arial"/>
                <w:color w:val="auto"/>
                <w:sz w:val="20"/>
                <w:szCs w:val="20"/>
                <w:lang w:val="en-US" w:eastAsia="en-US" w:bidi="ar-SA"/>
              </w:rPr>
              <w:t xml:space="preserve">-GV </w:t>
            </w:r>
            <w:proofErr w:type="spellStart"/>
            <w:r w:rsidRPr="000A6E51">
              <w:rPr>
                <w:rFonts w:ascii="Arial" w:eastAsia="Times New Roman" w:hAnsi="Arial" w:cs="Arial"/>
                <w:color w:val="auto"/>
                <w:sz w:val="20"/>
                <w:szCs w:val="20"/>
                <w:lang w:val="en-US" w:eastAsia="en-US" w:bidi="ar-SA"/>
              </w:rPr>
              <w:t>emisar</w:t>
            </w:r>
            <w:proofErr w:type="spellEnd"/>
            <w:r w:rsidRPr="000A6E51">
              <w:rPr>
                <w:rFonts w:ascii="Arial" w:eastAsia="Times New Roman" w:hAnsi="Arial" w:cs="Arial"/>
                <w:color w:val="auto"/>
                <w:sz w:val="20"/>
                <w:szCs w:val="20"/>
                <w:lang w:val="en-US" w:eastAsia="en-US" w:bidi="ar-SA"/>
              </w:rPr>
              <w:t xml:space="preserve"> (</w:t>
            </w:r>
            <w:proofErr w:type="spellStart"/>
            <w:r w:rsidRPr="000A6E51">
              <w:rPr>
                <w:rFonts w:ascii="Arial" w:eastAsia="Times New Roman" w:hAnsi="Arial" w:cs="Arial"/>
                <w:color w:val="auto"/>
                <w:sz w:val="20"/>
                <w:szCs w:val="20"/>
                <w:lang w:val="en-US" w:eastAsia="en-US" w:bidi="ar-SA"/>
              </w:rPr>
              <w:t>gura</w:t>
            </w:r>
            <w:proofErr w:type="spellEnd"/>
            <w:r w:rsidRPr="000A6E51">
              <w:rPr>
                <w:rFonts w:ascii="Arial" w:eastAsia="Times New Roman" w:hAnsi="Arial" w:cs="Arial"/>
                <w:color w:val="auto"/>
                <w:sz w:val="20"/>
                <w:szCs w:val="20"/>
                <w:lang w:val="en-US" w:eastAsia="en-US" w:bidi="ar-SA"/>
              </w:rPr>
              <w:t xml:space="preserve"> de </w:t>
            </w:r>
            <w:proofErr w:type="spellStart"/>
            <w:r w:rsidRPr="000A6E51">
              <w:rPr>
                <w:rFonts w:ascii="Arial" w:eastAsia="Times New Roman" w:hAnsi="Arial" w:cs="Arial"/>
                <w:color w:val="auto"/>
                <w:sz w:val="20"/>
                <w:szCs w:val="20"/>
                <w:lang w:val="en-US" w:eastAsia="en-US" w:bidi="ar-SA"/>
              </w:rPr>
              <w:t>varsare</w:t>
            </w:r>
            <w:proofErr w:type="spellEnd"/>
            <w:r w:rsidRPr="000A6E51">
              <w:rPr>
                <w:rFonts w:ascii="Arial" w:eastAsia="Times New Roman" w:hAnsi="Arial" w:cs="Arial"/>
                <w:color w:val="auto"/>
                <w:sz w:val="20"/>
                <w:szCs w:val="20"/>
                <w:lang w:val="en-US" w:eastAsia="en-US" w:bidi="ar-SA"/>
              </w:rPr>
              <w:t>)</w:t>
            </w:r>
          </w:p>
        </w:tc>
        <w:tc>
          <w:tcPr>
            <w:tcW w:w="547" w:type="pct"/>
            <w:tcBorders>
              <w:top w:val="nil"/>
              <w:left w:val="nil"/>
              <w:bottom w:val="single" w:sz="4" w:space="0" w:color="auto"/>
              <w:right w:val="single" w:sz="4" w:space="0" w:color="auto"/>
            </w:tcBorders>
            <w:shd w:val="clear" w:color="auto" w:fill="auto"/>
            <w:noWrap/>
            <w:vAlign w:val="center"/>
            <w:hideMark/>
          </w:tcPr>
          <w:p w14:paraId="5476860B" w14:textId="77777777" w:rsidR="000A6E51" w:rsidRPr="000A6E51" w:rsidRDefault="000A6E51" w:rsidP="000A6E51">
            <w:pPr>
              <w:widowControl/>
              <w:jc w:val="center"/>
              <w:rPr>
                <w:rFonts w:ascii="Arial" w:eastAsia="Times New Roman" w:hAnsi="Arial" w:cs="Arial"/>
                <w:color w:val="auto"/>
                <w:sz w:val="20"/>
                <w:szCs w:val="20"/>
                <w:lang w:val="en-US" w:eastAsia="en-US" w:bidi="ar-SA"/>
              </w:rPr>
            </w:pPr>
            <w:r w:rsidRPr="000A6E51">
              <w:rPr>
                <w:rFonts w:ascii="Arial" w:eastAsia="Times New Roman" w:hAnsi="Arial" w:cs="Arial"/>
                <w:color w:val="auto"/>
                <w:sz w:val="20"/>
                <w:szCs w:val="20"/>
                <w:lang w:val="en-US" w:eastAsia="en-US" w:bidi="ar-SA"/>
              </w:rPr>
              <w:t>180</w:t>
            </w:r>
          </w:p>
        </w:tc>
        <w:tc>
          <w:tcPr>
            <w:tcW w:w="491" w:type="pct"/>
            <w:tcBorders>
              <w:top w:val="single" w:sz="4" w:space="0" w:color="auto"/>
              <w:left w:val="single" w:sz="4" w:space="0" w:color="auto"/>
              <w:bottom w:val="single" w:sz="4" w:space="0" w:color="auto"/>
              <w:right w:val="single" w:sz="4" w:space="0" w:color="auto"/>
            </w:tcBorders>
            <w:vAlign w:val="center"/>
            <w:hideMark/>
          </w:tcPr>
          <w:p w14:paraId="620137CC" w14:textId="1BFFB5BA" w:rsidR="000A6E51" w:rsidRPr="000A6E51" w:rsidRDefault="000A6E51" w:rsidP="000A6E51">
            <w:pPr>
              <w:widowControl/>
              <w:rPr>
                <w:rFonts w:ascii="Arial" w:eastAsia="Times New Roman" w:hAnsi="Arial" w:cs="Arial"/>
                <w:color w:val="auto"/>
                <w:sz w:val="20"/>
                <w:szCs w:val="20"/>
                <w:lang w:val="en-US" w:eastAsia="en-US" w:bidi="ar-SA"/>
              </w:rPr>
            </w:pPr>
            <w:r w:rsidRPr="006A1AF8">
              <w:rPr>
                <w:rFonts w:ascii="Arial" w:eastAsia="Times New Roman" w:hAnsi="Arial" w:cs="Arial"/>
                <w:color w:val="auto"/>
                <w:sz w:val="20"/>
                <w:szCs w:val="20"/>
                <w:lang w:val="en-US" w:eastAsia="en-US" w:bidi="ar-SA"/>
              </w:rPr>
              <w:t>PEHD, PE100, SDR17</w:t>
            </w:r>
          </w:p>
        </w:tc>
        <w:tc>
          <w:tcPr>
            <w:tcW w:w="530" w:type="pct"/>
            <w:tcBorders>
              <w:top w:val="nil"/>
              <w:left w:val="nil"/>
              <w:bottom w:val="single" w:sz="4" w:space="0" w:color="auto"/>
              <w:right w:val="single" w:sz="4" w:space="0" w:color="auto"/>
            </w:tcBorders>
            <w:shd w:val="clear" w:color="auto" w:fill="auto"/>
            <w:noWrap/>
            <w:vAlign w:val="center"/>
            <w:hideMark/>
          </w:tcPr>
          <w:p w14:paraId="63C68B36" w14:textId="77777777" w:rsidR="000A6E51" w:rsidRPr="000A6E51" w:rsidRDefault="000A6E51" w:rsidP="000A6E51">
            <w:pPr>
              <w:widowControl/>
              <w:jc w:val="center"/>
              <w:rPr>
                <w:rFonts w:ascii="Arial" w:eastAsia="Times New Roman" w:hAnsi="Arial" w:cs="Arial"/>
                <w:color w:val="auto"/>
                <w:sz w:val="20"/>
                <w:szCs w:val="20"/>
                <w:lang w:val="en-US" w:eastAsia="en-US" w:bidi="ar-SA"/>
              </w:rPr>
            </w:pPr>
            <w:r w:rsidRPr="000A6E51">
              <w:rPr>
                <w:rFonts w:ascii="Arial" w:eastAsia="Times New Roman" w:hAnsi="Arial" w:cs="Arial"/>
                <w:color w:val="auto"/>
                <w:sz w:val="20"/>
                <w:szCs w:val="20"/>
                <w:lang w:val="en-US" w:eastAsia="en-US" w:bidi="ar-SA"/>
              </w:rPr>
              <w:t>178</w:t>
            </w:r>
          </w:p>
        </w:tc>
      </w:tr>
      <w:tr w:rsidR="000A6E51" w:rsidRPr="000A6E51" w14:paraId="7D2436AF" w14:textId="77777777" w:rsidTr="000A6E51">
        <w:trPr>
          <w:trHeight w:val="402"/>
        </w:trPr>
        <w:tc>
          <w:tcPr>
            <w:tcW w:w="753" w:type="pct"/>
            <w:vMerge/>
            <w:tcBorders>
              <w:top w:val="nil"/>
              <w:left w:val="single" w:sz="4" w:space="0" w:color="auto"/>
              <w:bottom w:val="single" w:sz="4" w:space="0" w:color="000000"/>
              <w:right w:val="single" w:sz="4" w:space="0" w:color="auto"/>
            </w:tcBorders>
            <w:vAlign w:val="center"/>
            <w:hideMark/>
          </w:tcPr>
          <w:p w14:paraId="3209FBC0" w14:textId="77777777" w:rsidR="000A6E51" w:rsidRPr="000A6E51" w:rsidRDefault="000A6E51" w:rsidP="000A6E51">
            <w:pPr>
              <w:widowControl/>
              <w:rPr>
                <w:rFonts w:ascii="Arial" w:eastAsia="Times New Roman" w:hAnsi="Arial" w:cs="Arial"/>
                <w:b/>
                <w:bCs/>
                <w:color w:val="auto"/>
                <w:sz w:val="20"/>
                <w:szCs w:val="20"/>
                <w:lang w:val="en-US" w:eastAsia="en-US" w:bidi="ar-SA"/>
              </w:rPr>
            </w:pPr>
          </w:p>
        </w:tc>
        <w:tc>
          <w:tcPr>
            <w:tcW w:w="3717" w:type="pct"/>
            <w:gridSpan w:val="5"/>
            <w:tcBorders>
              <w:top w:val="nil"/>
              <w:left w:val="nil"/>
              <w:bottom w:val="single" w:sz="4" w:space="0" w:color="auto"/>
              <w:right w:val="single" w:sz="4" w:space="0" w:color="000000"/>
            </w:tcBorders>
            <w:shd w:val="clear" w:color="auto" w:fill="auto"/>
            <w:noWrap/>
            <w:vAlign w:val="center"/>
            <w:hideMark/>
          </w:tcPr>
          <w:p w14:paraId="440BB87C" w14:textId="77777777" w:rsidR="000A6E51" w:rsidRPr="000A6E51" w:rsidRDefault="000A6E51" w:rsidP="000A6E51">
            <w:pPr>
              <w:widowControl/>
              <w:jc w:val="center"/>
              <w:rPr>
                <w:rFonts w:ascii="Arial" w:eastAsia="Times New Roman" w:hAnsi="Arial" w:cs="Arial"/>
                <w:b/>
                <w:bCs/>
                <w:color w:val="auto"/>
                <w:sz w:val="20"/>
                <w:szCs w:val="20"/>
                <w:lang w:val="en-US" w:eastAsia="en-US" w:bidi="ar-SA"/>
              </w:rPr>
            </w:pPr>
            <w:r w:rsidRPr="000A6E51">
              <w:rPr>
                <w:rFonts w:ascii="Arial" w:eastAsia="Times New Roman" w:hAnsi="Arial" w:cs="Arial"/>
                <w:b/>
                <w:bCs/>
                <w:color w:val="auto"/>
                <w:sz w:val="20"/>
                <w:szCs w:val="20"/>
                <w:lang w:val="en-US" w:eastAsia="en-US" w:bidi="ar-SA"/>
              </w:rPr>
              <w:t>TOTAL</w:t>
            </w:r>
          </w:p>
        </w:tc>
        <w:tc>
          <w:tcPr>
            <w:tcW w:w="530" w:type="pct"/>
            <w:tcBorders>
              <w:top w:val="nil"/>
              <w:left w:val="nil"/>
              <w:bottom w:val="single" w:sz="4" w:space="0" w:color="auto"/>
              <w:right w:val="single" w:sz="4" w:space="0" w:color="auto"/>
            </w:tcBorders>
            <w:shd w:val="clear" w:color="auto" w:fill="auto"/>
            <w:noWrap/>
            <w:vAlign w:val="center"/>
            <w:hideMark/>
          </w:tcPr>
          <w:p w14:paraId="10B14EAF" w14:textId="37663721" w:rsidR="000A6E51" w:rsidRPr="000A6E51" w:rsidRDefault="000A6E51" w:rsidP="000A6E51">
            <w:pPr>
              <w:widowControl/>
              <w:jc w:val="center"/>
              <w:rPr>
                <w:rFonts w:ascii="Arial" w:eastAsia="Times New Roman" w:hAnsi="Arial" w:cs="Arial"/>
                <w:b/>
                <w:bCs/>
                <w:color w:val="auto"/>
                <w:sz w:val="20"/>
                <w:szCs w:val="20"/>
                <w:lang w:val="en-US" w:eastAsia="en-US" w:bidi="ar-SA"/>
              </w:rPr>
            </w:pPr>
            <w:r>
              <w:rPr>
                <w:rFonts w:ascii="Arial" w:eastAsia="Times New Roman" w:hAnsi="Arial" w:cs="Arial"/>
                <w:b/>
                <w:bCs/>
                <w:color w:val="auto"/>
                <w:sz w:val="20"/>
                <w:szCs w:val="20"/>
                <w:lang w:val="en-US" w:eastAsia="en-US" w:bidi="ar-SA"/>
              </w:rPr>
              <w:t>178</w:t>
            </w:r>
          </w:p>
        </w:tc>
      </w:tr>
    </w:tbl>
    <w:p w14:paraId="011A0081" w14:textId="77777777" w:rsidR="000A6E51" w:rsidRPr="001300AD" w:rsidRDefault="000A6E51" w:rsidP="001300AD">
      <w:pPr>
        <w:spacing w:line="276" w:lineRule="auto"/>
        <w:ind w:firstLine="708"/>
        <w:jc w:val="both"/>
        <w:rPr>
          <w:rFonts w:ascii="Arial" w:hAnsi="Arial" w:cs="Arial"/>
          <w:sz w:val="20"/>
          <w:szCs w:val="20"/>
        </w:rPr>
      </w:pPr>
    </w:p>
    <w:p w14:paraId="2C613CFC" w14:textId="77777777" w:rsidR="001300AD" w:rsidRDefault="001300AD" w:rsidP="001300AD">
      <w:pPr>
        <w:spacing w:line="276" w:lineRule="auto"/>
        <w:ind w:firstLine="708"/>
        <w:jc w:val="both"/>
        <w:rPr>
          <w:rFonts w:ascii="Arial" w:hAnsi="Arial" w:cs="Arial"/>
          <w:sz w:val="20"/>
          <w:szCs w:val="20"/>
        </w:rPr>
      </w:pPr>
      <w:r w:rsidRPr="001300AD">
        <w:rPr>
          <w:rFonts w:ascii="Arial" w:hAnsi="Arial" w:cs="Arial"/>
          <w:sz w:val="20"/>
          <w:szCs w:val="20"/>
        </w:rPr>
        <w:t xml:space="preserve">Alimentarea cu apa a </w:t>
      </w:r>
      <w:proofErr w:type="spellStart"/>
      <w:r w:rsidRPr="001300AD">
        <w:rPr>
          <w:rFonts w:ascii="Arial" w:hAnsi="Arial" w:cs="Arial"/>
          <w:sz w:val="20"/>
          <w:szCs w:val="20"/>
        </w:rPr>
        <w:t>statiei</w:t>
      </w:r>
      <w:proofErr w:type="spellEnd"/>
      <w:r w:rsidRPr="001300AD">
        <w:rPr>
          <w:rFonts w:ascii="Arial" w:hAnsi="Arial" w:cs="Arial"/>
          <w:sz w:val="20"/>
          <w:szCs w:val="20"/>
        </w:rPr>
        <w:t xml:space="preserve"> de epurare se va realiza prin intermediul unei extinderi a </w:t>
      </w:r>
      <w:proofErr w:type="spellStart"/>
      <w:r w:rsidRPr="001300AD">
        <w:rPr>
          <w:rFonts w:ascii="Arial" w:hAnsi="Arial" w:cs="Arial"/>
          <w:sz w:val="20"/>
          <w:szCs w:val="20"/>
        </w:rPr>
        <w:t>retelei</w:t>
      </w:r>
      <w:proofErr w:type="spellEnd"/>
      <w:r w:rsidRPr="001300AD">
        <w:rPr>
          <w:rFonts w:ascii="Arial" w:hAnsi="Arial" w:cs="Arial"/>
          <w:sz w:val="20"/>
          <w:szCs w:val="20"/>
        </w:rPr>
        <w:t xml:space="preserve"> de alimentare cu apa din </w:t>
      </w:r>
      <w:proofErr w:type="spellStart"/>
      <w:r w:rsidRPr="001300AD">
        <w:rPr>
          <w:rFonts w:ascii="Arial" w:hAnsi="Arial" w:cs="Arial"/>
          <w:sz w:val="20"/>
          <w:szCs w:val="20"/>
        </w:rPr>
        <w:t>reteaua</w:t>
      </w:r>
      <w:proofErr w:type="spellEnd"/>
      <w:r w:rsidRPr="001300AD">
        <w:rPr>
          <w:rFonts w:ascii="Arial" w:hAnsi="Arial" w:cs="Arial"/>
          <w:sz w:val="20"/>
          <w:szCs w:val="20"/>
        </w:rPr>
        <w:t xml:space="preserve"> de </w:t>
      </w:r>
      <w:proofErr w:type="spellStart"/>
      <w:r w:rsidRPr="001300AD">
        <w:rPr>
          <w:rFonts w:ascii="Arial" w:hAnsi="Arial" w:cs="Arial"/>
          <w:sz w:val="20"/>
          <w:szCs w:val="20"/>
        </w:rPr>
        <w:t>distributie</w:t>
      </w:r>
      <w:proofErr w:type="spellEnd"/>
      <w:r w:rsidRPr="001300AD">
        <w:rPr>
          <w:rFonts w:ascii="Arial" w:hAnsi="Arial" w:cs="Arial"/>
          <w:sz w:val="20"/>
          <w:szCs w:val="20"/>
        </w:rPr>
        <w:t xml:space="preserve"> existenta in strada Mihai Eminescu, din </w:t>
      </w:r>
      <w:proofErr w:type="spellStart"/>
      <w:r w:rsidRPr="001300AD">
        <w:rPr>
          <w:rFonts w:ascii="Arial" w:hAnsi="Arial" w:cs="Arial"/>
          <w:sz w:val="20"/>
          <w:szCs w:val="20"/>
        </w:rPr>
        <w:t>teava</w:t>
      </w:r>
      <w:proofErr w:type="spellEnd"/>
      <w:r w:rsidRPr="001300AD">
        <w:rPr>
          <w:rFonts w:ascii="Arial" w:hAnsi="Arial" w:cs="Arial"/>
          <w:sz w:val="20"/>
          <w:szCs w:val="20"/>
        </w:rPr>
        <w:t xml:space="preserve"> de polietilena de </w:t>
      </w:r>
      <w:proofErr w:type="spellStart"/>
      <w:r w:rsidRPr="001300AD">
        <w:rPr>
          <w:rFonts w:ascii="Arial" w:hAnsi="Arial" w:cs="Arial"/>
          <w:sz w:val="20"/>
          <w:szCs w:val="20"/>
        </w:rPr>
        <w:t>inalta</w:t>
      </w:r>
      <w:proofErr w:type="spellEnd"/>
      <w:r w:rsidRPr="001300AD">
        <w:rPr>
          <w:rFonts w:ascii="Arial" w:hAnsi="Arial" w:cs="Arial"/>
          <w:sz w:val="20"/>
          <w:szCs w:val="20"/>
        </w:rPr>
        <w:t xml:space="preserve"> densitate PE100, SDR17, D= 110 mm, </w:t>
      </w:r>
      <w:proofErr w:type="spellStart"/>
      <w:r w:rsidRPr="001300AD">
        <w:rPr>
          <w:rFonts w:ascii="Arial" w:hAnsi="Arial" w:cs="Arial"/>
          <w:sz w:val="20"/>
          <w:szCs w:val="20"/>
        </w:rPr>
        <w:t>avand</w:t>
      </w:r>
      <w:proofErr w:type="spellEnd"/>
      <w:r w:rsidRPr="001300AD">
        <w:rPr>
          <w:rFonts w:ascii="Arial" w:hAnsi="Arial" w:cs="Arial"/>
          <w:sz w:val="20"/>
          <w:szCs w:val="20"/>
        </w:rPr>
        <w:t xml:space="preserve"> o lungime de L= 238 m.</w:t>
      </w:r>
    </w:p>
    <w:tbl>
      <w:tblPr>
        <w:tblW w:w="5000" w:type="pct"/>
        <w:tblLook w:val="04A0" w:firstRow="1" w:lastRow="0" w:firstColumn="1" w:lastColumn="0" w:noHBand="0" w:noVBand="1"/>
      </w:tblPr>
      <w:tblGrid>
        <w:gridCol w:w="1541"/>
        <w:gridCol w:w="1994"/>
        <w:gridCol w:w="2087"/>
        <w:gridCol w:w="1016"/>
        <w:gridCol w:w="1140"/>
        <w:gridCol w:w="972"/>
        <w:gridCol w:w="1155"/>
      </w:tblGrid>
      <w:tr w:rsidR="002333CF" w:rsidRPr="002333CF" w14:paraId="69E5E4A0" w14:textId="77777777" w:rsidTr="002333CF">
        <w:trPr>
          <w:trHeight w:val="300"/>
        </w:trPr>
        <w:tc>
          <w:tcPr>
            <w:tcW w:w="8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6372F" w14:textId="77777777" w:rsidR="002333CF" w:rsidRPr="002333CF" w:rsidRDefault="002333CF" w:rsidP="002333CF">
            <w:pPr>
              <w:widowControl/>
              <w:jc w:val="center"/>
              <w:rPr>
                <w:rFonts w:ascii="Arial" w:eastAsia="Times New Roman" w:hAnsi="Arial" w:cs="Arial"/>
                <w:b/>
                <w:bCs/>
                <w:color w:val="auto"/>
                <w:sz w:val="20"/>
                <w:szCs w:val="20"/>
                <w:lang w:val="en-US" w:eastAsia="en-US" w:bidi="ar-SA"/>
              </w:rPr>
            </w:pPr>
            <w:r w:rsidRPr="002333CF">
              <w:rPr>
                <w:rFonts w:ascii="Arial" w:eastAsia="Times New Roman" w:hAnsi="Arial" w:cs="Arial"/>
                <w:b/>
                <w:bCs/>
                <w:color w:val="auto"/>
                <w:sz w:val="20"/>
                <w:szCs w:val="20"/>
                <w:lang w:val="en-US" w:eastAsia="en-US" w:bidi="ar-SA"/>
              </w:rPr>
              <w:t> </w:t>
            </w:r>
          </w:p>
        </w:tc>
        <w:tc>
          <w:tcPr>
            <w:tcW w:w="258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0C00395" w14:textId="77777777" w:rsidR="002333CF" w:rsidRPr="002333CF" w:rsidRDefault="002333CF" w:rsidP="002333CF">
            <w:pPr>
              <w:widowControl/>
              <w:jc w:val="center"/>
              <w:rPr>
                <w:rFonts w:ascii="Arial" w:eastAsia="Times New Roman" w:hAnsi="Arial" w:cs="Arial"/>
                <w:b/>
                <w:bCs/>
                <w:color w:val="auto"/>
                <w:sz w:val="20"/>
                <w:szCs w:val="20"/>
                <w:lang w:val="en-US" w:eastAsia="en-US" w:bidi="ar-SA"/>
              </w:rPr>
            </w:pPr>
            <w:proofErr w:type="spellStart"/>
            <w:r w:rsidRPr="002333CF">
              <w:rPr>
                <w:rFonts w:ascii="Arial" w:eastAsia="Times New Roman" w:hAnsi="Arial" w:cs="Arial"/>
                <w:b/>
                <w:bCs/>
                <w:color w:val="auto"/>
                <w:sz w:val="20"/>
                <w:szCs w:val="20"/>
                <w:lang w:val="en-US" w:eastAsia="en-US" w:bidi="ar-SA"/>
              </w:rPr>
              <w:t>Amplasament</w:t>
            </w:r>
            <w:proofErr w:type="spellEnd"/>
            <w:r w:rsidRPr="002333CF">
              <w:rPr>
                <w:rFonts w:ascii="Arial" w:eastAsia="Times New Roman" w:hAnsi="Arial" w:cs="Arial"/>
                <w:b/>
                <w:bCs/>
                <w:color w:val="auto"/>
                <w:sz w:val="20"/>
                <w:szCs w:val="20"/>
                <w:lang w:val="en-US" w:eastAsia="en-US" w:bidi="ar-SA"/>
              </w:rPr>
              <w:t xml:space="preserve"> – loc. </w:t>
            </w:r>
            <w:proofErr w:type="spellStart"/>
            <w:r w:rsidRPr="002333CF">
              <w:rPr>
                <w:rFonts w:ascii="Arial" w:eastAsia="Times New Roman" w:hAnsi="Arial" w:cs="Arial"/>
                <w:b/>
                <w:bCs/>
                <w:color w:val="auto"/>
                <w:sz w:val="20"/>
                <w:szCs w:val="20"/>
                <w:lang w:val="en-US" w:eastAsia="en-US" w:bidi="ar-SA"/>
              </w:rPr>
              <w:t>Șicula</w:t>
            </w:r>
            <w:proofErr w:type="spellEnd"/>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63F1F" w14:textId="77777777" w:rsidR="002333CF" w:rsidRPr="002333CF" w:rsidRDefault="002333CF" w:rsidP="002333CF">
            <w:pPr>
              <w:widowControl/>
              <w:jc w:val="center"/>
              <w:rPr>
                <w:rFonts w:ascii="Arial" w:eastAsia="Times New Roman" w:hAnsi="Arial" w:cs="Arial"/>
                <w:b/>
                <w:bCs/>
                <w:color w:val="auto"/>
                <w:sz w:val="20"/>
                <w:szCs w:val="20"/>
                <w:lang w:val="en-US" w:eastAsia="en-US" w:bidi="ar-SA"/>
              </w:rPr>
            </w:pPr>
            <w:proofErr w:type="spellStart"/>
            <w:r w:rsidRPr="002333CF">
              <w:rPr>
                <w:rFonts w:ascii="Arial" w:eastAsia="Times New Roman" w:hAnsi="Arial" w:cs="Arial"/>
                <w:b/>
                <w:bCs/>
                <w:color w:val="auto"/>
                <w:sz w:val="20"/>
                <w:szCs w:val="20"/>
                <w:lang w:val="en-US" w:eastAsia="en-US" w:bidi="ar-SA"/>
              </w:rPr>
              <w:t>Diametru</w:t>
            </w:r>
            <w:proofErr w:type="spellEnd"/>
            <w:r w:rsidRPr="002333CF">
              <w:rPr>
                <w:rFonts w:ascii="Arial" w:eastAsia="Times New Roman" w:hAnsi="Arial" w:cs="Arial"/>
                <w:b/>
                <w:bCs/>
                <w:color w:val="auto"/>
                <w:sz w:val="20"/>
                <w:szCs w:val="20"/>
                <w:lang w:val="en-US" w:eastAsia="en-US" w:bidi="ar-SA"/>
              </w:rPr>
              <w:t xml:space="preserve"> (mm)</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079DB" w14:textId="77777777" w:rsidR="002333CF" w:rsidRPr="002333CF" w:rsidRDefault="002333CF" w:rsidP="002333CF">
            <w:pPr>
              <w:widowControl/>
              <w:jc w:val="center"/>
              <w:rPr>
                <w:rFonts w:ascii="Arial" w:eastAsia="Times New Roman" w:hAnsi="Arial" w:cs="Arial"/>
                <w:b/>
                <w:bCs/>
                <w:color w:val="auto"/>
                <w:sz w:val="20"/>
                <w:szCs w:val="20"/>
                <w:lang w:val="en-US" w:eastAsia="en-US" w:bidi="ar-SA"/>
              </w:rPr>
            </w:pPr>
            <w:r w:rsidRPr="002333CF">
              <w:rPr>
                <w:rFonts w:ascii="Arial" w:eastAsia="Times New Roman" w:hAnsi="Arial" w:cs="Arial"/>
                <w:b/>
                <w:bCs/>
                <w:color w:val="auto"/>
                <w:sz w:val="20"/>
                <w:szCs w:val="20"/>
                <w:lang w:val="en-US" w:eastAsia="en-US" w:bidi="ar-SA"/>
              </w:rPr>
              <w:t>Material</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F881F" w14:textId="77777777" w:rsidR="002333CF" w:rsidRPr="002333CF" w:rsidRDefault="002333CF" w:rsidP="002333CF">
            <w:pPr>
              <w:widowControl/>
              <w:jc w:val="center"/>
              <w:rPr>
                <w:rFonts w:ascii="Arial" w:eastAsia="Times New Roman" w:hAnsi="Arial" w:cs="Arial"/>
                <w:b/>
                <w:bCs/>
                <w:color w:val="auto"/>
                <w:sz w:val="20"/>
                <w:szCs w:val="20"/>
                <w:lang w:val="en-US" w:eastAsia="en-US" w:bidi="ar-SA"/>
              </w:rPr>
            </w:pPr>
            <w:proofErr w:type="spellStart"/>
            <w:r w:rsidRPr="002333CF">
              <w:rPr>
                <w:rFonts w:ascii="Arial" w:eastAsia="Times New Roman" w:hAnsi="Arial" w:cs="Arial"/>
                <w:b/>
                <w:bCs/>
                <w:color w:val="auto"/>
                <w:sz w:val="20"/>
                <w:szCs w:val="20"/>
                <w:lang w:val="en-US" w:eastAsia="en-US" w:bidi="ar-SA"/>
              </w:rPr>
              <w:t>Lungime</w:t>
            </w:r>
            <w:proofErr w:type="spellEnd"/>
            <w:r w:rsidRPr="002333CF">
              <w:rPr>
                <w:rFonts w:ascii="Arial" w:eastAsia="Times New Roman" w:hAnsi="Arial" w:cs="Arial"/>
                <w:b/>
                <w:bCs/>
                <w:color w:val="auto"/>
                <w:sz w:val="20"/>
                <w:szCs w:val="20"/>
                <w:lang w:val="en-US" w:eastAsia="en-US" w:bidi="ar-SA"/>
              </w:rPr>
              <w:t xml:space="preserve"> (m)</w:t>
            </w:r>
          </w:p>
        </w:tc>
      </w:tr>
      <w:tr w:rsidR="002333CF" w:rsidRPr="002333CF" w14:paraId="635043D1" w14:textId="77777777" w:rsidTr="002333CF">
        <w:trPr>
          <w:trHeight w:val="300"/>
        </w:trPr>
        <w:tc>
          <w:tcPr>
            <w:tcW w:w="802" w:type="pct"/>
            <w:vMerge/>
            <w:tcBorders>
              <w:top w:val="single" w:sz="4" w:space="0" w:color="auto"/>
              <w:left w:val="single" w:sz="4" w:space="0" w:color="auto"/>
              <w:bottom w:val="single" w:sz="4" w:space="0" w:color="auto"/>
              <w:right w:val="single" w:sz="4" w:space="0" w:color="auto"/>
            </w:tcBorders>
            <w:vAlign w:val="center"/>
            <w:hideMark/>
          </w:tcPr>
          <w:p w14:paraId="3380C663" w14:textId="77777777" w:rsidR="002333CF" w:rsidRPr="002333CF" w:rsidRDefault="002333CF" w:rsidP="002333CF">
            <w:pPr>
              <w:widowControl/>
              <w:rPr>
                <w:rFonts w:ascii="Arial" w:eastAsia="Times New Roman" w:hAnsi="Arial" w:cs="Arial"/>
                <w:b/>
                <w:bCs/>
                <w:color w:val="auto"/>
                <w:sz w:val="20"/>
                <w:szCs w:val="20"/>
                <w:lang w:val="en-US" w:eastAsia="en-US" w:bidi="ar-SA"/>
              </w:rPr>
            </w:pPr>
          </w:p>
        </w:tc>
        <w:tc>
          <w:tcPr>
            <w:tcW w:w="1031" w:type="pct"/>
            <w:tcBorders>
              <w:top w:val="nil"/>
              <w:left w:val="nil"/>
              <w:bottom w:val="single" w:sz="4" w:space="0" w:color="auto"/>
              <w:right w:val="single" w:sz="4" w:space="0" w:color="auto"/>
            </w:tcBorders>
            <w:shd w:val="clear" w:color="auto" w:fill="auto"/>
            <w:noWrap/>
            <w:vAlign w:val="center"/>
            <w:hideMark/>
          </w:tcPr>
          <w:p w14:paraId="6E478BE5" w14:textId="77777777" w:rsidR="002333CF" w:rsidRPr="002333CF" w:rsidRDefault="002333CF" w:rsidP="002333CF">
            <w:pPr>
              <w:widowControl/>
              <w:jc w:val="center"/>
              <w:rPr>
                <w:rFonts w:ascii="Arial" w:eastAsia="Times New Roman" w:hAnsi="Arial" w:cs="Arial"/>
                <w:b/>
                <w:bCs/>
                <w:color w:val="auto"/>
                <w:sz w:val="20"/>
                <w:szCs w:val="20"/>
                <w:lang w:val="en-US" w:eastAsia="en-US" w:bidi="ar-SA"/>
              </w:rPr>
            </w:pPr>
            <w:r w:rsidRPr="002333CF">
              <w:rPr>
                <w:rFonts w:ascii="Arial" w:eastAsia="Times New Roman" w:hAnsi="Arial" w:cs="Arial"/>
                <w:b/>
                <w:bCs/>
                <w:color w:val="auto"/>
                <w:sz w:val="20"/>
                <w:szCs w:val="20"/>
                <w:lang w:val="en-US" w:eastAsia="en-US" w:bidi="ar-SA"/>
              </w:rPr>
              <w:t>Drum/Strada</w:t>
            </w:r>
          </w:p>
        </w:tc>
        <w:tc>
          <w:tcPr>
            <w:tcW w:w="1077" w:type="pct"/>
            <w:tcBorders>
              <w:top w:val="nil"/>
              <w:left w:val="nil"/>
              <w:bottom w:val="single" w:sz="4" w:space="0" w:color="auto"/>
              <w:right w:val="single" w:sz="4" w:space="0" w:color="auto"/>
            </w:tcBorders>
            <w:shd w:val="clear" w:color="auto" w:fill="auto"/>
            <w:noWrap/>
            <w:vAlign w:val="center"/>
            <w:hideMark/>
          </w:tcPr>
          <w:p w14:paraId="49CEB86B" w14:textId="77777777" w:rsidR="002333CF" w:rsidRPr="002333CF" w:rsidRDefault="002333CF" w:rsidP="002333CF">
            <w:pPr>
              <w:widowControl/>
              <w:jc w:val="center"/>
              <w:rPr>
                <w:rFonts w:ascii="Arial" w:eastAsia="Times New Roman" w:hAnsi="Arial" w:cs="Arial"/>
                <w:b/>
                <w:bCs/>
                <w:color w:val="auto"/>
                <w:sz w:val="20"/>
                <w:szCs w:val="20"/>
                <w:lang w:val="en-US" w:eastAsia="en-US" w:bidi="ar-SA"/>
              </w:rPr>
            </w:pPr>
            <w:proofErr w:type="spellStart"/>
            <w:r w:rsidRPr="002333CF">
              <w:rPr>
                <w:rFonts w:ascii="Arial" w:eastAsia="Times New Roman" w:hAnsi="Arial" w:cs="Arial"/>
                <w:b/>
                <w:bCs/>
                <w:color w:val="auto"/>
                <w:sz w:val="20"/>
                <w:szCs w:val="20"/>
                <w:lang w:val="en-US" w:eastAsia="en-US" w:bidi="ar-SA"/>
              </w:rPr>
              <w:t>Pozitia</w:t>
            </w:r>
            <w:proofErr w:type="spellEnd"/>
          </w:p>
        </w:tc>
        <w:tc>
          <w:tcPr>
            <w:tcW w:w="473" w:type="pct"/>
            <w:tcBorders>
              <w:top w:val="nil"/>
              <w:left w:val="nil"/>
              <w:bottom w:val="single" w:sz="4" w:space="0" w:color="auto"/>
              <w:right w:val="single" w:sz="4" w:space="0" w:color="auto"/>
            </w:tcBorders>
            <w:shd w:val="clear" w:color="auto" w:fill="auto"/>
            <w:noWrap/>
            <w:vAlign w:val="center"/>
            <w:hideMark/>
          </w:tcPr>
          <w:p w14:paraId="1A85ADD3" w14:textId="77777777" w:rsidR="002333CF" w:rsidRPr="002333CF" w:rsidRDefault="002333CF" w:rsidP="002333CF">
            <w:pPr>
              <w:widowControl/>
              <w:jc w:val="center"/>
              <w:rPr>
                <w:rFonts w:ascii="Arial" w:eastAsia="Times New Roman" w:hAnsi="Arial" w:cs="Arial"/>
                <w:b/>
                <w:bCs/>
                <w:color w:val="auto"/>
                <w:sz w:val="20"/>
                <w:szCs w:val="20"/>
                <w:lang w:val="en-US" w:eastAsia="en-US" w:bidi="ar-SA"/>
              </w:rPr>
            </w:pPr>
            <w:proofErr w:type="spellStart"/>
            <w:r w:rsidRPr="002333CF">
              <w:rPr>
                <w:rFonts w:ascii="Arial" w:eastAsia="Times New Roman" w:hAnsi="Arial" w:cs="Arial"/>
                <w:b/>
                <w:bCs/>
                <w:color w:val="auto"/>
                <w:sz w:val="20"/>
                <w:szCs w:val="20"/>
                <w:lang w:val="en-US" w:eastAsia="en-US" w:bidi="ar-SA"/>
              </w:rPr>
              <w:t>Tronson</w:t>
            </w:r>
            <w:proofErr w:type="spellEnd"/>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156A4009" w14:textId="77777777" w:rsidR="002333CF" w:rsidRPr="002333CF" w:rsidRDefault="002333CF" w:rsidP="002333CF">
            <w:pPr>
              <w:widowControl/>
              <w:rPr>
                <w:rFonts w:ascii="Arial" w:eastAsia="Times New Roman" w:hAnsi="Arial" w:cs="Arial"/>
                <w:b/>
                <w:bCs/>
                <w:color w:val="auto"/>
                <w:sz w:val="20"/>
                <w:szCs w:val="20"/>
                <w:lang w:val="en-US" w:eastAsia="en-US" w:bidi="ar-SA"/>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28275E94" w14:textId="77777777" w:rsidR="002333CF" w:rsidRPr="002333CF" w:rsidRDefault="002333CF" w:rsidP="002333CF">
            <w:pPr>
              <w:widowControl/>
              <w:rPr>
                <w:rFonts w:ascii="Arial" w:eastAsia="Times New Roman" w:hAnsi="Arial" w:cs="Arial"/>
                <w:b/>
                <w:bCs/>
                <w:color w:val="auto"/>
                <w:sz w:val="20"/>
                <w:szCs w:val="20"/>
                <w:lang w:val="en-US" w:eastAsia="en-US" w:bidi="ar-SA"/>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09642E48" w14:textId="77777777" w:rsidR="002333CF" w:rsidRPr="002333CF" w:rsidRDefault="002333CF" w:rsidP="002333CF">
            <w:pPr>
              <w:widowControl/>
              <w:rPr>
                <w:rFonts w:ascii="Arial" w:eastAsia="Times New Roman" w:hAnsi="Arial" w:cs="Arial"/>
                <w:b/>
                <w:bCs/>
                <w:color w:val="auto"/>
                <w:sz w:val="20"/>
                <w:szCs w:val="20"/>
                <w:lang w:val="en-US" w:eastAsia="en-US" w:bidi="ar-SA"/>
              </w:rPr>
            </w:pPr>
          </w:p>
        </w:tc>
      </w:tr>
      <w:tr w:rsidR="002333CF" w:rsidRPr="002333CF" w14:paraId="2EBFD1A4" w14:textId="77777777" w:rsidTr="002333CF">
        <w:trPr>
          <w:trHeight w:val="900"/>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14:paraId="19468397" w14:textId="77777777" w:rsidR="002333CF" w:rsidRPr="002333CF" w:rsidRDefault="002333CF" w:rsidP="002333CF">
            <w:pPr>
              <w:widowControl/>
              <w:jc w:val="center"/>
              <w:rPr>
                <w:rFonts w:ascii="Arial" w:eastAsia="Times New Roman" w:hAnsi="Arial" w:cs="Arial"/>
                <w:b/>
                <w:bCs/>
                <w:color w:val="auto"/>
                <w:sz w:val="20"/>
                <w:szCs w:val="20"/>
                <w:lang w:val="en-US" w:eastAsia="en-US" w:bidi="ar-SA"/>
              </w:rPr>
            </w:pPr>
            <w:proofErr w:type="spellStart"/>
            <w:r w:rsidRPr="002333CF">
              <w:rPr>
                <w:rFonts w:ascii="Arial" w:eastAsia="Times New Roman" w:hAnsi="Arial" w:cs="Arial"/>
                <w:b/>
                <w:bCs/>
                <w:color w:val="auto"/>
                <w:sz w:val="20"/>
                <w:szCs w:val="20"/>
                <w:lang w:val="en-US" w:eastAsia="en-US" w:bidi="ar-SA"/>
              </w:rPr>
              <w:t>Extindere</w:t>
            </w:r>
            <w:proofErr w:type="spellEnd"/>
            <w:r w:rsidRPr="002333CF">
              <w:rPr>
                <w:rFonts w:ascii="Arial" w:eastAsia="Times New Roman" w:hAnsi="Arial" w:cs="Arial"/>
                <w:b/>
                <w:bCs/>
                <w:color w:val="auto"/>
                <w:sz w:val="20"/>
                <w:szCs w:val="20"/>
                <w:lang w:val="en-US" w:eastAsia="en-US" w:bidi="ar-SA"/>
              </w:rPr>
              <w:t xml:space="preserve"> </w:t>
            </w:r>
            <w:proofErr w:type="spellStart"/>
            <w:r w:rsidRPr="002333CF">
              <w:rPr>
                <w:rFonts w:ascii="Arial" w:eastAsia="Times New Roman" w:hAnsi="Arial" w:cs="Arial"/>
                <w:b/>
                <w:bCs/>
                <w:color w:val="auto"/>
                <w:sz w:val="20"/>
                <w:szCs w:val="20"/>
                <w:lang w:val="en-US" w:eastAsia="en-US" w:bidi="ar-SA"/>
              </w:rPr>
              <w:t>retea</w:t>
            </w:r>
            <w:proofErr w:type="spellEnd"/>
            <w:r w:rsidRPr="002333CF">
              <w:rPr>
                <w:rFonts w:ascii="Arial" w:eastAsia="Times New Roman" w:hAnsi="Arial" w:cs="Arial"/>
                <w:b/>
                <w:bCs/>
                <w:color w:val="auto"/>
                <w:sz w:val="20"/>
                <w:szCs w:val="20"/>
                <w:lang w:val="en-US" w:eastAsia="en-US" w:bidi="ar-SA"/>
              </w:rPr>
              <w:t xml:space="preserve"> de </w:t>
            </w:r>
            <w:proofErr w:type="spellStart"/>
            <w:r w:rsidRPr="002333CF">
              <w:rPr>
                <w:rFonts w:ascii="Arial" w:eastAsia="Times New Roman" w:hAnsi="Arial" w:cs="Arial"/>
                <w:b/>
                <w:bCs/>
                <w:color w:val="auto"/>
                <w:sz w:val="20"/>
                <w:szCs w:val="20"/>
                <w:lang w:val="en-US" w:eastAsia="en-US" w:bidi="ar-SA"/>
              </w:rPr>
              <w:t>alimentare</w:t>
            </w:r>
            <w:proofErr w:type="spellEnd"/>
            <w:r w:rsidRPr="002333CF">
              <w:rPr>
                <w:rFonts w:ascii="Arial" w:eastAsia="Times New Roman" w:hAnsi="Arial" w:cs="Arial"/>
                <w:b/>
                <w:bCs/>
                <w:color w:val="auto"/>
                <w:sz w:val="20"/>
                <w:szCs w:val="20"/>
                <w:lang w:val="en-US" w:eastAsia="en-US" w:bidi="ar-SA"/>
              </w:rPr>
              <w:t xml:space="preserve"> cu </w:t>
            </w:r>
            <w:proofErr w:type="spellStart"/>
            <w:r w:rsidRPr="002333CF">
              <w:rPr>
                <w:rFonts w:ascii="Arial" w:eastAsia="Times New Roman" w:hAnsi="Arial" w:cs="Arial"/>
                <w:b/>
                <w:bCs/>
                <w:color w:val="auto"/>
                <w:sz w:val="20"/>
                <w:szCs w:val="20"/>
                <w:lang w:val="en-US" w:eastAsia="en-US" w:bidi="ar-SA"/>
              </w:rPr>
              <w:t>apa</w:t>
            </w:r>
            <w:proofErr w:type="spellEnd"/>
          </w:p>
        </w:tc>
        <w:tc>
          <w:tcPr>
            <w:tcW w:w="1031" w:type="pct"/>
            <w:tcBorders>
              <w:top w:val="nil"/>
              <w:left w:val="nil"/>
              <w:bottom w:val="single" w:sz="4" w:space="0" w:color="auto"/>
              <w:right w:val="single" w:sz="4" w:space="0" w:color="auto"/>
            </w:tcBorders>
            <w:shd w:val="clear" w:color="auto" w:fill="auto"/>
            <w:vAlign w:val="center"/>
            <w:hideMark/>
          </w:tcPr>
          <w:p w14:paraId="41330974" w14:textId="77777777" w:rsidR="002333CF" w:rsidRPr="002333CF" w:rsidRDefault="002333CF" w:rsidP="002333CF">
            <w:pPr>
              <w:widowControl/>
              <w:jc w:val="center"/>
              <w:rPr>
                <w:rFonts w:ascii="Arial" w:eastAsia="Times New Roman" w:hAnsi="Arial" w:cs="Arial"/>
                <w:color w:val="auto"/>
                <w:sz w:val="20"/>
                <w:szCs w:val="20"/>
                <w:lang w:val="en-US" w:eastAsia="en-US" w:bidi="ar-SA"/>
              </w:rPr>
            </w:pPr>
            <w:r w:rsidRPr="002333CF">
              <w:rPr>
                <w:rFonts w:ascii="Arial" w:eastAsia="Times New Roman" w:hAnsi="Arial" w:cs="Arial"/>
                <w:color w:val="auto"/>
                <w:sz w:val="20"/>
                <w:szCs w:val="20"/>
                <w:lang w:val="en-US" w:eastAsia="en-US" w:bidi="ar-SA"/>
              </w:rPr>
              <w:t xml:space="preserve">Mihai </w:t>
            </w:r>
            <w:proofErr w:type="spellStart"/>
            <w:r w:rsidRPr="002333CF">
              <w:rPr>
                <w:rFonts w:ascii="Arial" w:eastAsia="Times New Roman" w:hAnsi="Arial" w:cs="Arial"/>
                <w:color w:val="auto"/>
                <w:sz w:val="20"/>
                <w:szCs w:val="20"/>
                <w:lang w:val="en-US" w:eastAsia="en-US" w:bidi="ar-SA"/>
              </w:rPr>
              <w:t>Eminescu</w:t>
            </w:r>
            <w:proofErr w:type="spellEnd"/>
            <w:r w:rsidRPr="002333CF">
              <w:rPr>
                <w:rFonts w:ascii="Arial" w:eastAsia="Times New Roman" w:hAnsi="Arial" w:cs="Arial"/>
                <w:color w:val="auto"/>
                <w:sz w:val="20"/>
                <w:szCs w:val="20"/>
                <w:lang w:val="en-US" w:eastAsia="en-US" w:bidi="ar-SA"/>
              </w:rPr>
              <w:t>-nr. cad. 317121-nr. cad. 317051-nr. cad. 317050</w:t>
            </w:r>
          </w:p>
        </w:tc>
        <w:tc>
          <w:tcPr>
            <w:tcW w:w="1077" w:type="pct"/>
            <w:tcBorders>
              <w:top w:val="nil"/>
              <w:left w:val="nil"/>
              <w:bottom w:val="single" w:sz="4" w:space="0" w:color="auto"/>
              <w:right w:val="single" w:sz="4" w:space="0" w:color="auto"/>
            </w:tcBorders>
            <w:shd w:val="clear" w:color="auto" w:fill="auto"/>
            <w:noWrap/>
            <w:vAlign w:val="center"/>
            <w:hideMark/>
          </w:tcPr>
          <w:p w14:paraId="5DFE798F" w14:textId="77777777" w:rsidR="002333CF" w:rsidRPr="002333CF" w:rsidRDefault="002333CF" w:rsidP="002333CF">
            <w:pPr>
              <w:widowControl/>
              <w:jc w:val="center"/>
              <w:rPr>
                <w:rFonts w:ascii="Arial" w:eastAsia="Times New Roman" w:hAnsi="Arial" w:cs="Arial"/>
                <w:color w:val="auto"/>
                <w:sz w:val="20"/>
                <w:szCs w:val="20"/>
                <w:lang w:val="en-US" w:eastAsia="en-US" w:bidi="ar-SA"/>
              </w:rPr>
            </w:pPr>
            <w:r w:rsidRPr="002333CF">
              <w:rPr>
                <w:rFonts w:ascii="Arial" w:eastAsia="Times New Roman" w:hAnsi="Arial" w:cs="Arial"/>
                <w:color w:val="auto"/>
                <w:sz w:val="20"/>
                <w:szCs w:val="20"/>
                <w:lang w:val="en-US" w:eastAsia="en-US" w:bidi="ar-SA"/>
              </w:rPr>
              <w:t xml:space="preserve">conf. </w:t>
            </w:r>
            <w:proofErr w:type="gramStart"/>
            <w:r w:rsidRPr="002333CF">
              <w:rPr>
                <w:rFonts w:ascii="Arial" w:eastAsia="Times New Roman" w:hAnsi="Arial" w:cs="Arial"/>
                <w:color w:val="auto"/>
                <w:sz w:val="20"/>
                <w:szCs w:val="20"/>
                <w:lang w:val="en-US" w:eastAsia="en-US" w:bidi="ar-SA"/>
              </w:rPr>
              <w:t>plan</w:t>
            </w:r>
            <w:proofErr w:type="gramEnd"/>
            <w:r w:rsidRPr="002333CF">
              <w:rPr>
                <w:rFonts w:ascii="Arial" w:eastAsia="Times New Roman" w:hAnsi="Arial" w:cs="Arial"/>
                <w:color w:val="auto"/>
                <w:sz w:val="20"/>
                <w:szCs w:val="20"/>
                <w:lang w:val="en-US" w:eastAsia="en-US" w:bidi="ar-SA"/>
              </w:rPr>
              <w:t xml:space="preserve"> de </w:t>
            </w:r>
            <w:proofErr w:type="spellStart"/>
            <w:r w:rsidRPr="002333CF">
              <w:rPr>
                <w:rFonts w:ascii="Arial" w:eastAsia="Times New Roman" w:hAnsi="Arial" w:cs="Arial"/>
                <w:color w:val="auto"/>
                <w:sz w:val="20"/>
                <w:szCs w:val="20"/>
                <w:lang w:val="en-US" w:eastAsia="en-US" w:bidi="ar-SA"/>
              </w:rPr>
              <w:t>situatie</w:t>
            </w:r>
            <w:proofErr w:type="spellEnd"/>
          </w:p>
        </w:tc>
        <w:tc>
          <w:tcPr>
            <w:tcW w:w="473" w:type="pct"/>
            <w:tcBorders>
              <w:top w:val="nil"/>
              <w:left w:val="nil"/>
              <w:bottom w:val="single" w:sz="4" w:space="0" w:color="auto"/>
              <w:right w:val="single" w:sz="4" w:space="0" w:color="auto"/>
            </w:tcBorders>
            <w:shd w:val="clear" w:color="auto" w:fill="auto"/>
            <w:noWrap/>
            <w:vAlign w:val="center"/>
            <w:hideMark/>
          </w:tcPr>
          <w:p w14:paraId="068A5BAA" w14:textId="77777777" w:rsidR="002333CF" w:rsidRPr="002333CF" w:rsidRDefault="002333CF" w:rsidP="002333CF">
            <w:pPr>
              <w:widowControl/>
              <w:jc w:val="center"/>
              <w:rPr>
                <w:rFonts w:ascii="Arial" w:eastAsia="Times New Roman" w:hAnsi="Arial" w:cs="Arial"/>
                <w:color w:val="auto"/>
                <w:sz w:val="20"/>
                <w:szCs w:val="20"/>
                <w:lang w:val="en-US" w:eastAsia="en-US" w:bidi="ar-SA"/>
              </w:rPr>
            </w:pPr>
            <w:r w:rsidRPr="002333CF">
              <w:rPr>
                <w:rFonts w:ascii="Arial" w:eastAsia="Times New Roman" w:hAnsi="Arial" w:cs="Arial"/>
                <w:color w:val="auto"/>
                <w:sz w:val="20"/>
                <w:szCs w:val="20"/>
                <w:lang w:val="en-US" w:eastAsia="en-US" w:bidi="ar-SA"/>
              </w:rPr>
              <w:t>CV-H2</w:t>
            </w:r>
          </w:p>
        </w:tc>
        <w:tc>
          <w:tcPr>
            <w:tcW w:w="599" w:type="pct"/>
            <w:tcBorders>
              <w:top w:val="nil"/>
              <w:left w:val="nil"/>
              <w:bottom w:val="single" w:sz="4" w:space="0" w:color="auto"/>
              <w:right w:val="single" w:sz="4" w:space="0" w:color="auto"/>
            </w:tcBorders>
            <w:shd w:val="clear" w:color="auto" w:fill="auto"/>
            <w:noWrap/>
            <w:vAlign w:val="center"/>
            <w:hideMark/>
          </w:tcPr>
          <w:p w14:paraId="04EB2DC7" w14:textId="77777777" w:rsidR="002333CF" w:rsidRPr="002333CF" w:rsidRDefault="002333CF" w:rsidP="002333CF">
            <w:pPr>
              <w:widowControl/>
              <w:jc w:val="center"/>
              <w:rPr>
                <w:rFonts w:ascii="Arial" w:eastAsia="Times New Roman" w:hAnsi="Arial" w:cs="Arial"/>
                <w:color w:val="auto"/>
                <w:sz w:val="20"/>
                <w:szCs w:val="20"/>
                <w:lang w:val="en-US" w:eastAsia="en-US" w:bidi="ar-SA"/>
              </w:rPr>
            </w:pPr>
            <w:r w:rsidRPr="002333CF">
              <w:rPr>
                <w:rFonts w:ascii="Arial" w:eastAsia="Times New Roman" w:hAnsi="Arial" w:cs="Arial"/>
                <w:color w:val="auto"/>
                <w:sz w:val="20"/>
                <w:szCs w:val="20"/>
                <w:lang w:val="en-US" w:eastAsia="en-US" w:bidi="ar-SA"/>
              </w:rPr>
              <w:t>110</w:t>
            </w:r>
          </w:p>
        </w:tc>
        <w:tc>
          <w:tcPr>
            <w:tcW w:w="410" w:type="pct"/>
            <w:vMerge w:val="restart"/>
            <w:tcBorders>
              <w:top w:val="nil"/>
              <w:left w:val="nil"/>
              <w:bottom w:val="single" w:sz="4" w:space="0" w:color="000000"/>
              <w:right w:val="single" w:sz="4" w:space="0" w:color="auto"/>
            </w:tcBorders>
            <w:shd w:val="clear" w:color="auto" w:fill="auto"/>
            <w:vAlign w:val="center"/>
            <w:hideMark/>
          </w:tcPr>
          <w:p w14:paraId="4D47D46E" w14:textId="77777777" w:rsidR="002333CF" w:rsidRPr="002333CF" w:rsidRDefault="002333CF" w:rsidP="002333CF">
            <w:pPr>
              <w:widowControl/>
              <w:jc w:val="center"/>
              <w:rPr>
                <w:rFonts w:ascii="Arial" w:eastAsia="Times New Roman" w:hAnsi="Arial" w:cs="Arial"/>
                <w:color w:val="auto"/>
                <w:sz w:val="20"/>
                <w:szCs w:val="20"/>
                <w:lang w:val="en-US" w:eastAsia="en-US" w:bidi="ar-SA"/>
              </w:rPr>
            </w:pPr>
            <w:r w:rsidRPr="002333CF">
              <w:rPr>
                <w:rFonts w:ascii="Arial" w:eastAsia="Times New Roman" w:hAnsi="Arial" w:cs="Arial"/>
                <w:color w:val="auto"/>
                <w:sz w:val="20"/>
                <w:szCs w:val="20"/>
                <w:lang w:val="en-US" w:eastAsia="en-US" w:bidi="ar-SA"/>
              </w:rPr>
              <w:t>PEHD, PE100, SDR17</w:t>
            </w:r>
          </w:p>
        </w:tc>
        <w:tc>
          <w:tcPr>
            <w:tcW w:w="607" w:type="pct"/>
            <w:tcBorders>
              <w:top w:val="nil"/>
              <w:left w:val="nil"/>
              <w:bottom w:val="single" w:sz="4" w:space="0" w:color="auto"/>
              <w:right w:val="single" w:sz="4" w:space="0" w:color="auto"/>
            </w:tcBorders>
            <w:shd w:val="clear" w:color="auto" w:fill="auto"/>
            <w:noWrap/>
            <w:vAlign w:val="center"/>
            <w:hideMark/>
          </w:tcPr>
          <w:p w14:paraId="57AD4F16" w14:textId="77777777" w:rsidR="002333CF" w:rsidRPr="002333CF" w:rsidRDefault="002333CF" w:rsidP="002333CF">
            <w:pPr>
              <w:widowControl/>
              <w:jc w:val="center"/>
              <w:rPr>
                <w:rFonts w:ascii="Arial" w:eastAsia="Times New Roman" w:hAnsi="Arial" w:cs="Arial"/>
                <w:color w:val="auto"/>
                <w:sz w:val="20"/>
                <w:szCs w:val="20"/>
                <w:lang w:val="en-US" w:eastAsia="en-US" w:bidi="ar-SA"/>
              </w:rPr>
            </w:pPr>
            <w:r w:rsidRPr="002333CF">
              <w:rPr>
                <w:rFonts w:ascii="Arial" w:eastAsia="Times New Roman" w:hAnsi="Arial" w:cs="Arial"/>
                <w:color w:val="auto"/>
                <w:sz w:val="20"/>
                <w:szCs w:val="20"/>
                <w:lang w:val="en-US" w:eastAsia="en-US" w:bidi="ar-SA"/>
              </w:rPr>
              <w:t>238</w:t>
            </w:r>
          </w:p>
        </w:tc>
      </w:tr>
      <w:tr w:rsidR="002333CF" w:rsidRPr="002333CF" w14:paraId="57A1072D" w14:textId="77777777" w:rsidTr="002333CF">
        <w:trPr>
          <w:trHeight w:val="390"/>
        </w:trPr>
        <w:tc>
          <w:tcPr>
            <w:tcW w:w="802" w:type="pct"/>
            <w:vMerge/>
            <w:tcBorders>
              <w:top w:val="nil"/>
              <w:left w:val="single" w:sz="4" w:space="0" w:color="auto"/>
              <w:bottom w:val="single" w:sz="4" w:space="0" w:color="000000"/>
              <w:right w:val="single" w:sz="4" w:space="0" w:color="auto"/>
            </w:tcBorders>
            <w:vAlign w:val="center"/>
            <w:hideMark/>
          </w:tcPr>
          <w:p w14:paraId="0FDA4178" w14:textId="77777777" w:rsidR="002333CF" w:rsidRPr="002333CF" w:rsidRDefault="002333CF" w:rsidP="002333CF">
            <w:pPr>
              <w:widowControl/>
              <w:rPr>
                <w:rFonts w:ascii="Arial" w:eastAsia="Times New Roman" w:hAnsi="Arial" w:cs="Arial"/>
                <w:b/>
                <w:bCs/>
                <w:color w:val="auto"/>
                <w:sz w:val="20"/>
                <w:szCs w:val="20"/>
                <w:lang w:val="en-US" w:eastAsia="en-US" w:bidi="ar-SA"/>
              </w:rPr>
            </w:pPr>
          </w:p>
        </w:tc>
        <w:tc>
          <w:tcPr>
            <w:tcW w:w="3181" w:type="pct"/>
            <w:gridSpan w:val="4"/>
            <w:tcBorders>
              <w:top w:val="single" w:sz="4" w:space="0" w:color="auto"/>
              <w:left w:val="nil"/>
              <w:bottom w:val="single" w:sz="4" w:space="0" w:color="auto"/>
              <w:right w:val="single" w:sz="4" w:space="0" w:color="auto"/>
            </w:tcBorders>
            <w:shd w:val="clear" w:color="auto" w:fill="auto"/>
            <w:noWrap/>
            <w:vAlign w:val="center"/>
            <w:hideMark/>
          </w:tcPr>
          <w:p w14:paraId="430E579C" w14:textId="77777777" w:rsidR="002333CF" w:rsidRPr="002333CF" w:rsidRDefault="002333CF" w:rsidP="002333CF">
            <w:pPr>
              <w:widowControl/>
              <w:jc w:val="center"/>
              <w:rPr>
                <w:rFonts w:ascii="Arial" w:eastAsia="Times New Roman" w:hAnsi="Arial" w:cs="Arial"/>
                <w:b/>
                <w:bCs/>
                <w:color w:val="auto"/>
                <w:sz w:val="20"/>
                <w:szCs w:val="20"/>
                <w:lang w:val="en-US" w:eastAsia="en-US" w:bidi="ar-SA"/>
              </w:rPr>
            </w:pPr>
            <w:r w:rsidRPr="002333CF">
              <w:rPr>
                <w:rFonts w:ascii="Arial" w:eastAsia="Times New Roman" w:hAnsi="Arial" w:cs="Arial"/>
                <w:b/>
                <w:bCs/>
                <w:color w:val="auto"/>
                <w:sz w:val="20"/>
                <w:szCs w:val="20"/>
                <w:lang w:val="en-US" w:eastAsia="en-US" w:bidi="ar-SA"/>
              </w:rPr>
              <w:t>TOTAL</w:t>
            </w:r>
          </w:p>
        </w:tc>
        <w:tc>
          <w:tcPr>
            <w:tcW w:w="410" w:type="pct"/>
            <w:vMerge/>
            <w:tcBorders>
              <w:top w:val="nil"/>
              <w:left w:val="nil"/>
              <w:bottom w:val="single" w:sz="4" w:space="0" w:color="000000"/>
              <w:right w:val="single" w:sz="4" w:space="0" w:color="auto"/>
            </w:tcBorders>
            <w:vAlign w:val="center"/>
            <w:hideMark/>
          </w:tcPr>
          <w:p w14:paraId="1843CC4C" w14:textId="77777777" w:rsidR="002333CF" w:rsidRPr="002333CF" w:rsidRDefault="002333CF" w:rsidP="002333CF">
            <w:pPr>
              <w:widowControl/>
              <w:rPr>
                <w:rFonts w:ascii="Arial" w:eastAsia="Times New Roman" w:hAnsi="Arial" w:cs="Arial"/>
                <w:color w:val="auto"/>
                <w:sz w:val="20"/>
                <w:szCs w:val="20"/>
                <w:lang w:val="en-US" w:eastAsia="en-US" w:bidi="ar-SA"/>
              </w:rPr>
            </w:pPr>
          </w:p>
        </w:tc>
        <w:tc>
          <w:tcPr>
            <w:tcW w:w="607" w:type="pct"/>
            <w:tcBorders>
              <w:top w:val="nil"/>
              <w:left w:val="nil"/>
              <w:bottom w:val="single" w:sz="4" w:space="0" w:color="auto"/>
              <w:right w:val="single" w:sz="4" w:space="0" w:color="auto"/>
            </w:tcBorders>
            <w:shd w:val="clear" w:color="auto" w:fill="auto"/>
            <w:noWrap/>
            <w:vAlign w:val="center"/>
            <w:hideMark/>
          </w:tcPr>
          <w:p w14:paraId="7C01442A" w14:textId="77777777" w:rsidR="002333CF" w:rsidRPr="002333CF" w:rsidRDefault="002333CF" w:rsidP="002333CF">
            <w:pPr>
              <w:widowControl/>
              <w:jc w:val="center"/>
              <w:rPr>
                <w:rFonts w:ascii="Arial" w:eastAsia="Times New Roman" w:hAnsi="Arial" w:cs="Arial"/>
                <w:b/>
                <w:bCs/>
                <w:color w:val="auto"/>
                <w:sz w:val="20"/>
                <w:szCs w:val="20"/>
                <w:lang w:val="en-US" w:eastAsia="en-US" w:bidi="ar-SA"/>
              </w:rPr>
            </w:pPr>
            <w:r w:rsidRPr="002333CF">
              <w:rPr>
                <w:rFonts w:ascii="Arial" w:eastAsia="Times New Roman" w:hAnsi="Arial" w:cs="Arial"/>
                <w:b/>
                <w:bCs/>
                <w:color w:val="auto"/>
                <w:sz w:val="20"/>
                <w:szCs w:val="20"/>
                <w:lang w:val="en-US" w:eastAsia="en-US" w:bidi="ar-SA"/>
              </w:rPr>
              <w:t>238</w:t>
            </w:r>
          </w:p>
        </w:tc>
      </w:tr>
    </w:tbl>
    <w:p w14:paraId="39EC7D1D" w14:textId="77777777" w:rsidR="002333CF" w:rsidRPr="001300AD" w:rsidRDefault="002333CF" w:rsidP="001300AD">
      <w:pPr>
        <w:spacing w:line="276" w:lineRule="auto"/>
        <w:ind w:firstLine="708"/>
        <w:jc w:val="both"/>
        <w:rPr>
          <w:rFonts w:ascii="Arial" w:hAnsi="Arial" w:cs="Arial"/>
          <w:sz w:val="20"/>
          <w:szCs w:val="20"/>
        </w:rPr>
      </w:pPr>
    </w:p>
    <w:p w14:paraId="296D5ED3" w14:textId="77777777" w:rsidR="001300AD" w:rsidRPr="001300AD" w:rsidRDefault="001300AD" w:rsidP="001300AD">
      <w:pPr>
        <w:spacing w:line="276" w:lineRule="auto"/>
        <w:ind w:firstLine="708"/>
        <w:jc w:val="both"/>
        <w:rPr>
          <w:rFonts w:ascii="Arial" w:hAnsi="Arial" w:cs="Arial"/>
          <w:sz w:val="20"/>
          <w:szCs w:val="20"/>
        </w:rPr>
      </w:pPr>
      <w:r w:rsidRPr="001300AD">
        <w:rPr>
          <w:rFonts w:ascii="Arial" w:hAnsi="Arial" w:cs="Arial"/>
          <w:sz w:val="20"/>
          <w:szCs w:val="20"/>
        </w:rPr>
        <w:t xml:space="preserve">In punctul de intercalare a extinderii se va amplasa un </w:t>
      </w:r>
      <w:proofErr w:type="spellStart"/>
      <w:r w:rsidRPr="001300AD">
        <w:rPr>
          <w:rFonts w:ascii="Arial" w:hAnsi="Arial" w:cs="Arial"/>
          <w:sz w:val="20"/>
          <w:szCs w:val="20"/>
        </w:rPr>
        <w:t>camin</w:t>
      </w:r>
      <w:proofErr w:type="spellEnd"/>
      <w:r w:rsidRPr="001300AD">
        <w:rPr>
          <w:rFonts w:ascii="Arial" w:hAnsi="Arial" w:cs="Arial"/>
          <w:sz w:val="20"/>
          <w:szCs w:val="20"/>
        </w:rPr>
        <w:t xml:space="preserve"> de vane din beton impermeabil (minim C25/30), prevăzut cu piese de trecere </w:t>
      </w:r>
      <w:proofErr w:type="spellStart"/>
      <w:r w:rsidRPr="001300AD">
        <w:rPr>
          <w:rFonts w:ascii="Arial" w:hAnsi="Arial" w:cs="Arial"/>
          <w:sz w:val="20"/>
          <w:szCs w:val="20"/>
        </w:rPr>
        <w:t>etanşe</w:t>
      </w:r>
      <w:proofErr w:type="spellEnd"/>
      <w:r w:rsidRPr="001300AD">
        <w:rPr>
          <w:rFonts w:ascii="Arial" w:hAnsi="Arial" w:cs="Arial"/>
          <w:sz w:val="20"/>
          <w:szCs w:val="20"/>
        </w:rPr>
        <w:t xml:space="preserve"> prin </w:t>
      </w:r>
      <w:proofErr w:type="spellStart"/>
      <w:r w:rsidRPr="001300AD">
        <w:rPr>
          <w:rFonts w:ascii="Arial" w:hAnsi="Arial" w:cs="Arial"/>
          <w:sz w:val="20"/>
          <w:szCs w:val="20"/>
        </w:rPr>
        <w:t>pereţi</w:t>
      </w:r>
      <w:proofErr w:type="spellEnd"/>
      <w:r w:rsidRPr="001300AD">
        <w:rPr>
          <w:rFonts w:ascii="Arial" w:hAnsi="Arial" w:cs="Arial"/>
          <w:sz w:val="20"/>
          <w:szCs w:val="20"/>
        </w:rPr>
        <w:t xml:space="preserve"> si cu trepte antiderapante, ce va fi echipat cu un robinet corp oval min. PN10, </w:t>
      </w:r>
      <w:proofErr w:type="spellStart"/>
      <w:r w:rsidRPr="001300AD">
        <w:rPr>
          <w:rFonts w:ascii="Arial" w:hAnsi="Arial" w:cs="Arial"/>
          <w:sz w:val="20"/>
          <w:szCs w:val="20"/>
        </w:rPr>
        <w:t>Dn</w:t>
      </w:r>
      <w:proofErr w:type="spellEnd"/>
      <w:r w:rsidRPr="001300AD">
        <w:rPr>
          <w:rFonts w:ascii="Arial" w:hAnsi="Arial" w:cs="Arial"/>
          <w:sz w:val="20"/>
          <w:szCs w:val="20"/>
        </w:rPr>
        <w:t xml:space="preserve">= 100 mm, cu capac si rama din fontă încastrată în placa de beton prefabricata din material compozit sau fonta carosabil pentru trafic greu tip D400 (40 </w:t>
      </w:r>
      <w:proofErr w:type="spellStart"/>
      <w:r w:rsidRPr="001300AD">
        <w:rPr>
          <w:rFonts w:ascii="Arial" w:hAnsi="Arial" w:cs="Arial"/>
          <w:sz w:val="20"/>
          <w:szCs w:val="20"/>
        </w:rPr>
        <w:t>To</w:t>
      </w:r>
      <w:proofErr w:type="spellEnd"/>
      <w:r w:rsidRPr="001300AD">
        <w:rPr>
          <w:rFonts w:ascii="Arial" w:hAnsi="Arial" w:cs="Arial"/>
          <w:sz w:val="20"/>
          <w:szCs w:val="20"/>
        </w:rPr>
        <w:t>).</w:t>
      </w:r>
    </w:p>
    <w:p w14:paraId="63DB7EDF" w14:textId="77777777" w:rsidR="001300AD" w:rsidRPr="001300AD" w:rsidRDefault="001300AD" w:rsidP="001300AD">
      <w:pPr>
        <w:spacing w:line="276" w:lineRule="auto"/>
        <w:ind w:firstLine="708"/>
        <w:jc w:val="both"/>
        <w:rPr>
          <w:rFonts w:ascii="Arial" w:hAnsi="Arial" w:cs="Arial"/>
          <w:sz w:val="20"/>
          <w:szCs w:val="20"/>
        </w:rPr>
      </w:pPr>
      <w:r w:rsidRPr="001300AD">
        <w:rPr>
          <w:rFonts w:ascii="Arial" w:hAnsi="Arial" w:cs="Arial"/>
          <w:sz w:val="20"/>
          <w:szCs w:val="20"/>
        </w:rPr>
        <w:t xml:space="preserve">In vederea asigurării condițiilor de spălare, dezinfectare, aerisire precum si de incendiu, conform normativului pentru proiectarea, executarea si exploatarea </w:t>
      </w:r>
      <w:proofErr w:type="spellStart"/>
      <w:r w:rsidRPr="001300AD">
        <w:rPr>
          <w:rFonts w:ascii="Arial" w:hAnsi="Arial" w:cs="Arial"/>
          <w:sz w:val="20"/>
          <w:szCs w:val="20"/>
        </w:rPr>
        <w:t>instalaţiilor</w:t>
      </w:r>
      <w:proofErr w:type="spellEnd"/>
      <w:r w:rsidRPr="001300AD">
        <w:rPr>
          <w:rFonts w:ascii="Arial" w:hAnsi="Arial" w:cs="Arial"/>
          <w:sz w:val="20"/>
          <w:szCs w:val="20"/>
        </w:rPr>
        <w:t xml:space="preserve"> de stingere a incendiilor - indicativ P 118, pe durata exploatării, in aliniamentul rețelei de apa extinse, se vor monta 2 buc. hidranți de incendiu supraterani cu dispozitiv </w:t>
      </w:r>
      <w:proofErr w:type="spellStart"/>
      <w:r w:rsidRPr="001300AD">
        <w:rPr>
          <w:rFonts w:ascii="Arial" w:hAnsi="Arial" w:cs="Arial"/>
          <w:sz w:val="20"/>
          <w:szCs w:val="20"/>
        </w:rPr>
        <w:t>antieruptie</w:t>
      </w:r>
      <w:proofErr w:type="spellEnd"/>
      <w:r w:rsidRPr="001300AD">
        <w:rPr>
          <w:rFonts w:ascii="Arial" w:hAnsi="Arial" w:cs="Arial"/>
          <w:sz w:val="20"/>
          <w:szCs w:val="20"/>
        </w:rPr>
        <w:t xml:space="preserve">, pozați in spațiul verde </w:t>
      </w:r>
      <w:proofErr w:type="spellStart"/>
      <w:r w:rsidRPr="001300AD">
        <w:rPr>
          <w:rFonts w:ascii="Arial" w:hAnsi="Arial" w:cs="Arial"/>
          <w:sz w:val="20"/>
          <w:szCs w:val="20"/>
        </w:rPr>
        <w:t>avand</w:t>
      </w:r>
      <w:proofErr w:type="spellEnd"/>
      <w:r w:rsidRPr="001300AD">
        <w:rPr>
          <w:rFonts w:ascii="Arial" w:hAnsi="Arial" w:cs="Arial"/>
          <w:sz w:val="20"/>
          <w:szCs w:val="20"/>
        </w:rPr>
        <w:t xml:space="preserve"> </w:t>
      </w:r>
      <w:proofErr w:type="spellStart"/>
      <w:r w:rsidRPr="001300AD">
        <w:rPr>
          <w:rFonts w:ascii="Arial" w:hAnsi="Arial" w:cs="Arial"/>
          <w:sz w:val="20"/>
          <w:szCs w:val="20"/>
        </w:rPr>
        <w:t>Dn</w:t>
      </w:r>
      <w:proofErr w:type="spellEnd"/>
      <w:r w:rsidRPr="001300AD">
        <w:rPr>
          <w:rFonts w:ascii="Arial" w:hAnsi="Arial" w:cs="Arial"/>
          <w:sz w:val="20"/>
          <w:szCs w:val="20"/>
        </w:rPr>
        <w:t xml:space="preserve">=80 mm, </w:t>
      </w:r>
      <w:proofErr w:type="spellStart"/>
      <w:r w:rsidRPr="001300AD">
        <w:rPr>
          <w:rFonts w:ascii="Arial" w:hAnsi="Arial" w:cs="Arial"/>
          <w:sz w:val="20"/>
          <w:szCs w:val="20"/>
        </w:rPr>
        <w:t>montati</w:t>
      </w:r>
      <w:proofErr w:type="spellEnd"/>
      <w:r w:rsidRPr="001300AD">
        <w:rPr>
          <w:rFonts w:ascii="Arial" w:hAnsi="Arial" w:cs="Arial"/>
          <w:sz w:val="20"/>
          <w:szCs w:val="20"/>
        </w:rPr>
        <w:t xml:space="preserve"> prin intermediul a cate unui </w:t>
      </w:r>
      <w:proofErr w:type="spellStart"/>
      <w:r w:rsidRPr="001300AD">
        <w:rPr>
          <w:rFonts w:ascii="Arial" w:hAnsi="Arial" w:cs="Arial"/>
          <w:sz w:val="20"/>
          <w:szCs w:val="20"/>
        </w:rPr>
        <w:t>unui</w:t>
      </w:r>
      <w:proofErr w:type="spellEnd"/>
      <w:r w:rsidRPr="001300AD">
        <w:rPr>
          <w:rFonts w:ascii="Arial" w:hAnsi="Arial" w:cs="Arial"/>
          <w:sz w:val="20"/>
          <w:szCs w:val="20"/>
        </w:rPr>
        <w:t xml:space="preserve"> cot cu picior </w:t>
      </w:r>
      <w:proofErr w:type="spellStart"/>
      <w:r w:rsidRPr="001300AD">
        <w:rPr>
          <w:rFonts w:ascii="Arial" w:hAnsi="Arial" w:cs="Arial"/>
          <w:sz w:val="20"/>
          <w:szCs w:val="20"/>
        </w:rPr>
        <w:t>şi</w:t>
      </w:r>
      <w:proofErr w:type="spellEnd"/>
      <w:r w:rsidRPr="001300AD">
        <w:rPr>
          <w:rFonts w:ascii="Arial" w:hAnsi="Arial" w:cs="Arial"/>
          <w:sz w:val="20"/>
          <w:szCs w:val="20"/>
        </w:rPr>
        <w:t xml:space="preserve"> </w:t>
      </w:r>
      <w:proofErr w:type="spellStart"/>
      <w:r w:rsidRPr="001300AD">
        <w:rPr>
          <w:rFonts w:ascii="Arial" w:hAnsi="Arial" w:cs="Arial"/>
          <w:sz w:val="20"/>
          <w:szCs w:val="20"/>
        </w:rPr>
        <w:t>flanşe</w:t>
      </w:r>
      <w:proofErr w:type="spellEnd"/>
      <w:r w:rsidRPr="001300AD">
        <w:rPr>
          <w:rFonts w:ascii="Arial" w:hAnsi="Arial" w:cs="Arial"/>
          <w:sz w:val="20"/>
          <w:szCs w:val="20"/>
        </w:rPr>
        <w:t xml:space="preserve"> la ambele capete si teu redus </w:t>
      </w:r>
      <w:proofErr w:type="spellStart"/>
      <w:r w:rsidRPr="001300AD">
        <w:rPr>
          <w:rFonts w:ascii="Arial" w:hAnsi="Arial" w:cs="Arial"/>
          <w:sz w:val="20"/>
          <w:szCs w:val="20"/>
        </w:rPr>
        <w:t>electrosutabil</w:t>
      </w:r>
      <w:proofErr w:type="spellEnd"/>
      <w:r w:rsidRPr="001300AD">
        <w:rPr>
          <w:rFonts w:ascii="Arial" w:hAnsi="Arial" w:cs="Arial"/>
          <w:sz w:val="20"/>
          <w:szCs w:val="20"/>
        </w:rPr>
        <w:t xml:space="preserve"> din PEHD, D= 110/90 mm, prevăzuți cu cate o vană de concesie hidrant </w:t>
      </w:r>
      <w:proofErr w:type="spellStart"/>
      <w:r w:rsidRPr="001300AD">
        <w:rPr>
          <w:rFonts w:ascii="Arial" w:hAnsi="Arial" w:cs="Arial"/>
          <w:sz w:val="20"/>
          <w:szCs w:val="20"/>
        </w:rPr>
        <w:t>Dn</w:t>
      </w:r>
      <w:proofErr w:type="spellEnd"/>
      <w:r w:rsidRPr="001300AD">
        <w:rPr>
          <w:rFonts w:ascii="Arial" w:hAnsi="Arial" w:cs="Arial"/>
          <w:sz w:val="20"/>
          <w:szCs w:val="20"/>
        </w:rPr>
        <w:t>=80 mm, tip robinet corp oval minim PN10, cu tijă de manevră in tub de protecție realizată din secțiune plină, protejată in cutie cu capac din fontă sau material compozit incastrată într-o placă de beton.</w:t>
      </w:r>
    </w:p>
    <w:p w14:paraId="769F1005" w14:textId="77777777" w:rsidR="001300AD" w:rsidRPr="001300AD" w:rsidRDefault="001300AD" w:rsidP="001300AD">
      <w:pPr>
        <w:spacing w:line="276" w:lineRule="auto"/>
        <w:ind w:firstLine="708"/>
        <w:jc w:val="both"/>
        <w:rPr>
          <w:rFonts w:ascii="Arial" w:hAnsi="Arial" w:cs="Arial"/>
          <w:sz w:val="20"/>
          <w:szCs w:val="20"/>
        </w:rPr>
      </w:pPr>
      <w:r w:rsidRPr="001300AD">
        <w:rPr>
          <w:rFonts w:ascii="Arial" w:hAnsi="Arial" w:cs="Arial"/>
          <w:sz w:val="20"/>
          <w:szCs w:val="20"/>
        </w:rPr>
        <w:t xml:space="preserve">Alimentarea cu apa a </w:t>
      </w:r>
      <w:proofErr w:type="spellStart"/>
      <w:r w:rsidRPr="001300AD">
        <w:rPr>
          <w:rFonts w:ascii="Arial" w:hAnsi="Arial" w:cs="Arial"/>
          <w:sz w:val="20"/>
          <w:szCs w:val="20"/>
        </w:rPr>
        <w:t>statiei</w:t>
      </w:r>
      <w:proofErr w:type="spellEnd"/>
      <w:r w:rsidRPr="001300AD">
        <w:rPr>
          <w:rFonts w:ascii="Arial" w:hAnsi="Arial" w:cs="Arial"/>
          <w:sz w:val="20"/>
          <w:szCs w:val="20"/>
        </w:rPr>
        <w:t xml:space="preserve"> de epurare se face prin intermediul unui “ansamblu branșament”, compus din piesă de branșare cu colier prin EF, robinet de concesie cu garnitură de manevră, tijă si cutie de protecție, țeavă din PEHD si cămin branșament complet echipat.</w:t>
      </w:r>
    </w:p>
    <w:p w14:paraId="4F3675F1" w14:textId="77777777" w:rsidR="001300AD" w:rsidRPr="001300AD" w:rsidRDefault="001300AD" w:rsidP="001300AD">
      <w:pPr>
        <w:spacing w:line="276" w:lineRule="auto"/>
        <w:ind w:firstLine="708"/>
        <w:jc w:val="both"/>
        <w:rPr>
          <w:rFonts w:ascii="Arial" w:hAnsi="Arial" w:cs="Arial"/>
          <w:sz w:val="20"/>
          <w:szCs w:val="20"/>
        </w:rPr>
      </w:pPr>
      <w:proofErr w:type="spellStart"/>
      <w:r w:rsidRPr="001300AD">
        <w:rPr>
          <w:rFonts w:ascii="Arial" w:hAnsi="Arial" w:cs="Arial"/>
          <w:sz w:val="20"/>
          <w:szCs w:val="20"/>
        </w:rPr>
        <w:t>Bransamentul</w:t>
      </w:r>
      <w:proofErr w:type="spellEnd"/>
      <w:r w:rsidRPr="001300AD">
        <w:rPr>
          <w:rFonts w:ascii="Arial" w:hAnsi="Arial" w:cs="Arial"/>
          <w:sz w:val="20"/>
          <w:szCs w:val="20"/>
        </w:rPr>
        <w:t xml:space="preserve"> de apa se va executa din </w:t>
      </w:r>
      <w:proofErr w:type="spellStart"/>
      <w:r w:rsidRPr="001300AD">
        <w:rPr>
          <w:rFonts w:ascii="Arial" w:hAnsi="Arial" w:cs="Arial"/>
          <w:sz w:val="20"/>
          <w:szCs w:val="20"/>
        </w:rPr>
        <w:t>teava</w:t>
      </w:r>
      <w:proofErr w:type="spellEnd"/>
      <w:r w:rsidRPr="001300AD">
        <w:rPr>
          <w:rFonts w:ascii="Arial" w:hAnsi="Arial" w:cs="Arial"/>
          <w:sz w:val="20"/>
          <w:szCs w:val="20"/>
        </w:rPr>
        <w:t xml:space="preserve"> de polietilena de </w:t>
      </w:r>
      <w:proofErr w:type="spellStart"/>
      <w:r w:rsidRPr="001300AD">
        <w:rPr>
          <w:rFonts w:ascii="Arial" w:hAnsi="Arial" w:cs="Arial"/>
          <w:sz w:val="20"/>
          <w:szCs w:val="20"/>
        </w:rPr>
        <w:t>inalta</w:t>
      </w:r>
      <w:proofErr w:type="spellEnd"/>
      <w:r w:rsidRPr="001300AD">
        <w:rPr>
          <w:rFonts w:ascii="Arial" w:hAnsi="Arial" w:cs="Arial"/>
          <w:sz w:val="20"/>
          <w:szCs w:val="20"/>
        </w:rPr>
        <w:t xml:space="preserve"> densitate PE100, SDR17, D= 40 mm, având o lungime, L= 175 m, de la rețeaua de </w:t>
      </w:r>
      <w:proofErr w:type="spellStart"/>
      <w:r w:rsidRPr="001300AD">
        <w:rPr>
          <w:rFonts w:ascii="Arial" w:hAnsi="Arial" w:cs="Arial"/>
          <w:sz w:val="20"/>
          <w:szCs w:val="20"/>
        </w:rPr>
        <w:t>distributie</w:t>
      </w:r>
      <w:proofErr w:type="spellEnd"/>
      <w:r w:rsidRPr="001300AD">
        <w:rPr>
          <w:rFonts w:ascii="Arial" w:hAnsi="Arial" w:cs="Arial"/>
          <w:sz w:val="20"/>
          <w:szCs w:val="20"/>
        </w:rPr>
        <w:t xml:space="preserve"> extinsa.</w:t>
      </w:r>
    </w:p>
    <w:p w14:paraId="77578E91" w14:textId="77777777" w:rsidR="001300AD" w:rsidRDefault="001300AD" w:rsidP="001300AD">
      <w:pPr>
        <w:spacing w:line="276" w:lineRule="auto"/>
        <w:ind w:firstLine="708"/>
        <w:jc w:val="both"/>
        <w:rPr>
          <w:rFonts w:ascii="Arial" w:hAnsi="Arial" w:cs="Arial"/>
          <w:sz w:val="20"/>
          <w:szCs w:val="20"/>
        </w:rPr>
      </w:pPr>
      <w:r w:rsidRPr="001300AD">
        <w:rPr>
          <w:rFonts w:ascii="Arial" w:hAnsi="Arial" w:cs="Arial"/>
          <w:sz w:val="20"/>
          <w:szCs w:val="20"/>
        </w:rPr>
        <w:t>Intercalarea la rețeaua stradala de distribuție extinsa, se va face prin intermediul unei piese de branșare - teu EF cu colier D= 110/40 mm.</w:t>
      </w:r>
    </w:p>
    <w:tbl>
      <w:tblPr>
        <w:tblW w:w="5000" w:type="pct"/>
        <w:tblLook w:val="04A0" w:firstRow="1" w:lastRow="0" w:firstColumn="1" w:lastColumn="0" w:noHBand="0" w:noVBand="1"/>
      </w:tblPr>
      <w:tblGrid>
        <w:gridCol w:w="1562"/>
        <w:gridCol w:w="3172"/>
        <w:gridCol w:w="956"/>
        <w:gridCol w:w="906"/>
        <w:gridCol w:w="1161"/>
        <w:gridCol w:w="972"/>
        <w:gridCol w:w="1176"/>
      </w:tblGrid>
      <w:tr w:rsidR="00B14DBB" w:rsidRPr="00B14DBB" w14:paraId="30D21BA4" w14:textId="77777777" w:rsidTr="00B14DBB">
        <w:trPr>
          <w:trHeight w:val="300"/>
        </w:trPr>
        <w:tc>
          <w:tcPr>
            <w:tcW w:w="8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8EEC1"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r w:rsidRPr="00B14DBB">
              <w:rPr>
                <w:rFonts w:ascii="Arial" w:eastAsia="Times New Roman" w:hAnsi="Arial" w:cs="Arial"/>
                <w:b/>
                <w:bCs/>
                <w:color w:val="auto"/>
                <w:sz w:val="20"/>
                <w:szCs w:val="20"/>
                <w:lang w:val="en-US" w:eastAsia="en-US" w:bidi="ar-SA"/>
              </w:rPr>
              <w:t> </w:t>
            </w:r>
          </w:p>
        </w:tc>
        <w:tc>
          <w:tcPr>
            <w:tcW w:w="2582" w:type="pct"/>
            <w:gridSpan w:val="3"/>
            <w:tcBorders>
              <w:top w:val="single" w:sz="4" w:space="0" w:color="auto"/>
              <w:left w:val="nil"/>
              <w:bottom w:val="single" w:sz="4" w:space="0" w:color="auto"/>
              <w:right w:val="single" w:sz="4" w:space="0" w:color="auto"/>
            </w:tcBorders>
            <w:shd w:val="clear" w:color="auto" w:fill="auto"/>
            <w:noWrap/>
            <w:vAlign w:val="center"/>
            <w:hideMark/>
          </w:tcPr>
          <w:p w14:paraId="32AC3C1A"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proofErr w:type="spellStart"/>
            <w:r w:rsidRPr="00B14DBB">
              <w:rPr>
                <w:rFonts w:ascii="Arial" w:eastAsia="Times New Roman" w:hAnsi="Arial" w:cs="Arial"/>
                <w:b/>
                <w:bCs/>
                <w:color w:val="auto"/>
                <w:sz w:val="20"/>
                <w:szCs w:val="20"/>
                <w:lang w:val="en-US" w:eastAsia="en-US" w:bidi="ar-SA"/>
              </w:rPr>
              <w:t>Amplasament</w:t>
            </w:r>
            <w:proofErr w:type="spellEnd"/>
            <w:r w:rsidRPr="00B14DBB">
              <w:rPr>
                <w:rFonts w:ascii="Arial" w:eastAsia="Times New Roman" w:hAnsi="Arial" w:cs="Arial"/>
                <w:b/>
                <w:bCs/>
                <w:color w:val="auto"/>
                <w:sz w:val="20"/>
                <w:szCs w:val="20"/>
                <w:lang w:val="en-US" w:eastAsia="en-US" w:bidi="ar-SA"/>
              </w:rPr>
              <w:t xml:space="preserve"> – loc. </w:t>
            </w:r>
            <w:proofErr w:type="spellStart"/>
            <w:r w:rsidRPr="00B14DBB">
              <w:rPr>
                <w:rFonts w:ascii="Arial" w:eastAsia="Times New Roman" w:hAnsi="Arial" w:cs="Arial"/>
                <w:b/>
                <w:bCs/>
                <w:color w:val="auto"/>
                <w:sz w:val="20"/>
                <w:szCs w:val="20"/>
                <w:lang w:val="en-US" w:eastAsia="en-US" w:bidi="ar-SA"/>
              </w:rPr>
              <w:t>Șicula</w:t>
            </w:r>
            <w:proofErr w:type="spellEnd"/>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A910F"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proofErr w:type="spellStart"/>
            <w:r w:rsidRPr="00B14DBB">
              <w:rPr>
                <w:rFonts w:ascii="Arial" w:eastAsia="Times New Roman" w:hAnsi="Arial" w:cs="Arial"/>
                <w:b/>
                <w:bCs/>
                <w:color w:val="auto"/>
                <w:sz w:val="20"/>
                <w:szCs w:val="20"/>
                <w:lang w:val="en-US" w:eastAsia="en-US" w:bidi="ar-SA"/>
              </w:rPr>
              <w:t>Diametru</w:t>
            </w:r>
            <w:proofErr w:type="spellEnd"/>
            <w:r w:rsidRPr="00B14DBB">
              <w:rPr>
                <w:rFonts w:ascii="Arial" w:eastAsia="Times New Roman" w:hAnsi="Arial" w:cs="Arial"/>
                <w:b/>
                <w:bCs/>
                <w:color w:val="auto"/>
                <w:sz w:val="20"/>
                <w:szCs w:val="20"/>
                <w:lang w:val="en-US" w:eastAsia="en-US" w:bidi="ar-SA"/>
              </w:rPr>
              <w:t xml:space="preserve"> (mm)</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B973C"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r w:rsidRPr="00B14DBB">
              <w:rPr>
                <w:rFonts w:ascii="Arial" w:eastAsia="Times New Roman" w:hAnsi="Arial" w:cs="Arial"/>
                <w:b/>
                <w:bCs/>
                <w:color w:val="auto"/>
                <w:sz w:val="20"/>
                <w:szCs w:val="20"/>
                <w:lang w:val="en-US" w:eastAsia="en-US" w:bidi="ar-SA"/>
              </w:rPr>
              <w:t>Material</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5A7C5"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proofErr w:type="spellStart"/>
            <w:r w:rsidRPr="00B14DBB">
              <w:rPr>
                <w:rFonts w:ascii="Arial" w:eastAsia="Times New Roman" w:hAnsi="Arial" w:cs="Arial"/>
                <w:b/>
                <w:bCs/>
                <w:color w:val="auto"/>
                <w:sz w:val="20"/>
                <w:szCs w:val="20"/>
                <w:lang w:val="en-US" w:eastAsia="en-US" w:bidi="ar-SA"/>
              </w:rPr>
              <w:t>Lungime</w:t>
            </w:r>
            <w:proofErr w:type="spellEnd"/>
            <w:r w:rsidRPr="00B14DBB">
              <w:rPr>
                <w:rFonts w:ascii="Arial" w:eastAsia="Times New Roman" w:hAnsi="Arial" w:cs="Arial"/>
                <w:b/>
                <w:bCs/>
                <w:color w:val="auto"/>
                <w:sz w:val="20"/>
                <w:szCs w:val="20"/>
                <w:lang w:val="en-US" w:eastAsia="en-US" w:bidi="ar-SA"/>
              </w:rPr>
              <w:t xml:space="preserve"> </w:t>
            </w:r>
            <w:proofErr w:type="spellStart"/>
            <w:r w:rsidRPr="00B14DBB">
              <w:rPr>
                <w:rFonts w:ascii="Arial" w:eastAsia="Times New Roman" w:hAnsi="Arial" w:cs="Arial"/>
                <w:b/>
                <w:bCs/>
                <w:color w:val="auto"/>
                <w:sz w:val="20"/>
                <w:szCs w:val="20"/>
                <w:lang w:val="en-US" w:eastAsia="en-US" w:bidi="ar-SA"/>
              </w:rPr>
              <w:t>medie</w:t>
            </w:r>
            <w:proofErr w:type="spellEnd"/>
            <w:r w:rsidRPr="00B14DBB">
              <w:rPr>
                <w:rFonts w:ascii="Arial" w:eastAsia="Times New Roman" w:hAnsi="Arial" w:cs="Arial"/>
                <w:b/>
                <w:bCs/>
                <w:color w:val="auto"/>
                <w:sz w:val="20"/>
                <w:szCs w:val="20"/>
                <w:lang w:val="en-US" w:eastAsia="en-US" w:bidi="ar-SA"/>
              </w:rPr>
              <w:t xml:space="preserve"> (m)</w:t>
            </w:r>
          </w:p>
        </w:tc>
      </w:tr>
      <w:tr w:rsidR="00B14DBB" w:rsidRPr="00B14DBB" w14:paraId="7489857A" w14:textId="77777777" w:rsidTr="00B14DBB">
        <w:trPr>
          <w:trHeight w:val="300"/>
        </w:trPr>
        <w:tc>
          <w:tcPr>
            <w:tcW w:w="802" w:type="pct"/>
            <w:vMerge/>
            <w:tcBorders>
              <w:top w:val="single" w:sz="4" w:space="0" w:color="auto"/>
              <w:left w:val="single" w:sz="4" w:space="0" w:color="auto"/>
              <w:bottom w:val="single" w:sz="4" w:space="0" w:color="auto"/>
              <w:right w:val="single" w:sz="4" w:space="0" w:color="auto"/>
            </w:tcBorders>
            <w:vAlign w:val="center"/>
            <w:hideMark/>
          </w:tcPr>
          <w:p w14:paraId="077B2BB6" w14:textId="77777777" w:rsidR="00B14DBB" w:rsidRPr="00B14DBB" w:rsidRDefault="00B14DBB" w:rsidP="00B14DBB">
            <w:pPr>
              <w:widowControl/>
              <w:rPr>
                <w:rFonts w:ascii="Arial" w:eastAsia="Times New Roman" w:hAnsi="Arial" w:cs="Arial"/>
                <w:b/>
                <w:bCs/>
                <w:color w:val="auto"/>
                <w:sz w:val="20"/>
                <w:szCs w:val="20"/>
                <w:lang w:val="en-US" w:eastAsia="en-US" w:bidi="ar-SA"/>
              </w:rPr>
            </w:pPr>
          </w:p>
        </w:tc>
        <w:tc>
          <w:tcPr>
            <w:tcW w:w="1615" w:type="pct"/>
            <w:tcBorders>
              <w:top w:val="nil"/>
              <w:left w:val="nil"/>
              <w:bottom w:val="single" w:sz="4" w:space="0" w:color="auto"/>
              <w:right w:val="single" w:sz="4" w:space="0" w:color="auto"/>
            </w:tcBorders>
            <w:shd w:val="clear" w:color="auto" w:fill="auto"/>
            <w:noWrap/>
            <w:vAlign w:val="center"/>
            <w:hideMark/>
          </w:tcPr>
          <w:p w14:paraId="1B48A363"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r w:rsidRPr="00B14DBB">
              <w:rPr>
                <w:rFonts w:ascii="Arial" w:eastAsia="Times New Roman" w:hAnsi="Arial" w:cs="Arial"/>
                <w:b/>
                <w:bCs/>
                <w:color w:val="auto"/>
                <w:sz w:val="20"/>
                <w:szCs w:val="20"/>
                <w:lang w:val="en-US" w:eastAsia="en-US" w:bidi="ar-SA"/>
              </w:rPr>
              <w:t>Drum/Strada</w:t>
            </w:r>
          </w:p>
        </w:tc>
        <w:tc>
          <w:tcPr>
            <w:tcW w:w="496" w:type="pct"/>
            <w:tcBorders>
              <w:top w:val="nil"/>
              <w:left w:val="nil"/>
              <w:bottom w:val="single" w:sz="4" w:space="0" w:color="auto"/>
              <w:right w:val="single" w:sz="4" w:space="0" w:color="auto"/>
            </w:tcBorders>
            <w:shd w:val="clear" w:color="auto" w:fill="auto"/>
            <w:noWrap/>
            <w:vAlign w:val="center"/>
            <w:hideMark/>
          </w:tcPr>
          <w:p w14:paraId="4CB0BE44"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proofErr w:type="spellStart"/>
            <w:r w:rsidRPr="00B14DBB">
              <w:rPr>
                <w:rFonts w:ascii="Arial" w:eastAsia="Times New Roman" w:hAnsi="Arial" w:cs="Arial"/>
                <w:b/>
                <w:bCs/>
                <w:color w:val="auto"/>
                <w:sz w:val="20"/>
                <w:szCs w:val="20"/>
                <w:lang w:val="en-US" w:eastAsia="en-US" w:bidi="ar-SA"/>
              </w:rPr>
              <w:t>Pozitia</w:t>
            </w:r>
            <w:proofErr w:type="spellEnd"/>
          </w:p>
        </w:tc>
        <w:tc>
          <w:tcPr>
            <w:tcW w:w="471" w:type="pct"/>
            <w:tcBorders>
              <w:top w:val="nil"/>
              <w:left w:val="nil"/>
              <w:bottom w:val="single" w:sz="4" w:space="0" w:color="auto"/>
              <w:right w:val="single" w:sz="4" w:space="0" w:color="auto"/>
            </w:tcBorders>
            <w:shd w:val="clear" w:color="auto" w:fill="auto"/>
            <w:noWrap/>
            <w:vAlign w:val="center"/>
            <w:hideMark/>
          </w:tcPr>
          <w:p w14:paraId="33802479"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proofErr w:type="spellStart"/>
            <w:r w:rsidRPr="00B14DBB">
              <w:rPr>
                <w:rFonts w:ascii="Arial" w:eastAsia="Times New Roman" w:hAnsi="Arial" w:cs="Arial"/>
                <w:b/>
                <w:bCs/>
                <w:color w:val="auto"/>
                <w:sz w:val="20"/>
                <w:szCs w:val="20"/>
                <w:lang w:val="en-US" w:eastAsia="en-US" w:bidi="ar-SA"/>
              </w:rPr>
              <w:t>Bucati</w:t>
            </w:r>
            <w:proofErr w:type="spellEnd"/>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560413C4" w14:textId="77777777" w:rsidR="00B14DBB" w:rsidRPr="00B14DBB" w:rsidRDefault="00B14DBB" w:rsidP="00B14DBB">
            <w:pPr>
              <w:widowControl/>
              <w:rPr>
                <w:rFonts w:ascii="Arial" w:eastAsia="Times New Roman" w:hAnsi="Arial" w:cs="Arial"/>
                <w:b/>
                <w:bCs/>
                <w:color w:val="auto"/>
                <w:sz w:val="20"/>
                <w:szCs w:val="20"/>
                <w:lang w:val="en-US" w:eastAsia="en-US" w:bidi="ar-SA"/>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14:paraId="75772FED" w14:textId="77777777" w:rsidR="00B14DBB" w:rsidRPr="00B14DBB" w:rsidRDefault="00B14DBB" w:rsidP="00B14DBB">
            <w:pPr>
              <w:widowControl/>
              <w:rPr>
                <w:rFonts w:ascii="Arial" w:eastAsia="Times New Roman" w:hAnsi="Arial" w:cs="Arial"/>
                <w:b/>
                <w:bCs/>
                <w:color w:val="auto"/>
                <w:sz w:val="20"/>
                <w:szCs w:val="20"/>
                <w:lang w:val="en-US" w:eastAsia="en-US" w:bidi="ar-SA"/>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14:paraId="78767C3F" w14:textId="77777777" w:rsidR="00B14DBB" w:rsidRPr="00B14DBB" w:rsidRDefault="00B14DBB" w:rsidP="00B14DBB">
            <w:pPr>
              <w:widowControl/>
              <w:rPr>
                <w:rFonts w:ascii="Arial" w:eastAsia="Times New Roman" w:hAnsi="Arial" w:cs="Arial"/>
                <w:b/>
                <w:bCs/>
                <w:color w:val="auto"/>
                <w:sz w:val="20"/>
                <w:szCs w:val="20"/>
                <w:lang w:val="en-US" w:eastAsia="en-US" w:bidi="ar-SA"/>
              </w:rPr>
            </w:pPr>
          </w:p>
        </w:tc>
      </w:tr>
      <w:tr w:rsidR="00B14DBB" w:rsidRPr="00B14DBB" w14:paraId="6ED5CE52" w14:textId="77777777" w:rsidTr="00B14DBB">
        <w:trPr>
          <w:trHeight w:val="300"/>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14:paraId="5AD29E9E"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proofErr w:type="spellStart"/>
            <w:r w:rsidRPr="00B14DBB">
              <w:rPr>
                <w:rFonts w:ascii="Arial" w:eastAsia="Times New Roman" w:hAnsi="Arial" w:cs="Arial"/>
                <w:b/>
                <w:bCs/>
                <w:color w:val="auto"/>
                <w:sz w:val="20"/>
                <w:szCs w:val="20"/>
                <w:lang w:val="en-US" w:eastAsia="en-US" w:bidi="ar-SA"/>
              </w:rPr>
              <w:t>Bransament</w:t>
            </w:r>
            <w:proofErr w:type="spellEnd"/>
            <w:r w:rsidRPr="00B14DBB">
              <w:rPr>
                <w:rFonts w:ascii="Arial" w:eastAsia="Times New Roman" w:hAnsi="Arial" w:cs="Arial"/>
                <w:b/>
                <w:bCs/>
                <w:color w:val="auto"/>
                <w:sz w:val="20"/>
                <w:szCs w:val="20"/>
                <w:lang w:val="en-US" w:eastAsia="en-US" w:bidi="ar-SA"/>
              </w:rPr>
              <w:t xml:space="preserve"> de </w:t>
            </w:r>
            <w:proofErr w:type="spellStart"/>
            <w:r w:rsidRPr="00B14DBB">
              <w:rPr>
                <w:rFonts w:ascii="Arial" w:eastAsia="Times New Roman" w:hAnsi="Arial" w:cs="Arial"/>
                <w:b/>
                <w:bCs/>
                <w:color w:val="auto"/>
                <w:sz w:val="20"/>
                <w:szCs w:val="20"/>
                <w:lang w:val="en-US" w:eastAsia="en-US" w:bidi="ar-SA"/>
              </w:rPr>
              <w:t>alimentare</w:t>
            </w:r>
            <w:proofErr w:type="spellEnd"/>
            <w:r w:rsidRPr="00B14DBB">
              <w:rPr>
                <w:rFonts w:ascii="Arial" w:eastAsia="Times New Roman" w:hAnsi="Arial" w:cs="Arial"/>
                <w:b/>
                <w:bCs/>
                <w:color w:val="auto"/>
                <w:sz w:val="20"/>
                <w:szCs w:val="20"/>
                <w:lang w:val="en-US" w:eastAsia="en-US" w:bidi="ar-SA"/>
              </w:rPr>
              <w:t xml:space="preserve"> cu </w:t>
            </w:r>
            <w:proofErr w:type="spellStart"/>
            <w:r w:rsidRPr="00B14DBB">
              <w:rPr>
                <w:rFonts w:ascii="Arial" w:eastAsia="Times New Roman" w:hAnsi="Arial" w:cs="Arial"/>
                <w:b/>
                <w:bCs/>
                <w:color w:val="auto"/>
                <w:sz w:val="20"/>
                <w:szCs w:val="20"/>
                <w:lang w:val="en-US" w:eastAsia="en-US" w:bidi="ar-SA"/>
              </w:rPr>
              <w:t>apa</w:t>
            </w:r>
            <w:proofErr w:type="spellEnd"/>
          </w:p>
        </w:tc>
        <w:tc>
          <w:tcPr>
            <w:tcW w:w="1615" w:type="pct"/>
            <w:tcBorders>
              <w:top w:val="nil"/>
              <w:left w:val="nil"/>
              <w:bottom w:val="single" w:sz="4" w:space="0" w:color="auto"/>
              <w:right w:val="single" w:sz="4" w:space="0" w:color="auto"/>
            </w:tcBorders>
            <w:shd w:val="clear" w:color="auto" w:fill="auto"/>
            <w:noWrap/>
            <w:vAlign w:val="center"/>
            <w:hideMark/>
          </w:tcPr>
          <w:p w14:paraId="5D1BF2A1" w14:textId="77777777" w:rsidR="00B14DBB" w:rsidRPr="00B14DBB" w:rsidRDefault="00B14DBB" w:rsidP="00B14DBB">
            <w:pPr>
              <w:widowControl/>
              <w:jc w:val="center"/>
              <w:rPr>
                <w:rFonts w:ascii="Arial" w:eastAsia="Times New Roman" w:hAnsi="Arial" w:cs="Arial"/>
                <w:color w:val="auto"/>
                <w:sz w:val="20"/>
                <w:szCs w:val="20"/>
                <w:lang w:val="en-US" w:eastAsia="en-US" w:bidi="ar-SA"/>
              </w:rPr>
            </w:pPr>
            <w:r w:rsidRPr="00B14DBB">
              <w:rPr>
                <w:rFonts w:ascii="Arial" w:eastAsia="Times New Roman" w:hAnsi="Arial" w:cs="Arial"/>
                <w:color w:val="auto"/>
                <w:sz w:val="20"/>
                <w:szCs w:val="20"/>
                <w:lang w:val="en-US" w:eastAsia="en-US" w:bidi="ar-SA"/>
              </w:rPr>
              <w:t>nr. cad. 317050 (SEAU)</w:t>
            </w:r>
          </w:p>
        </w:tc>
        <w:tc>
          <w:tcPr>
            <w:tcW w:w="496" w:type="pct"/>
            <w:tcBorders>
              <w:top w:val="nil"/>
              <w:left w:val="nil"/>
              <w:bottom w:val="single" w:sz="4" w:space="0" w:color="auto"/>
              <w:right w:val="single" w:sz="4" w:space="0" w:color="auto"/>
            </w:tcBorders>
            <w:shd w:val="clear" w:color="auto" w:fill="auto"/>
            <w:noWrap/>
            <w:vAlign w:val="center"/>
            <w:hideMark/>
          </w:tcPr>
          <w:p w14:paraId="14380586" w14:textId="77777777" w:rsidR="00B14DBB" w:rsidRPr="00B14DBB" w:rsidRDefault="00B14DBB" w:rsidP="00B14DBB">
            <w:pPr>
              <w:widowControl/>
              <w:jc w:val="center"/>
              <w:rPr>
                <w:rFonts w:ascii="Arial" w:eastAsia="Times New Roman" w:hAnsi="Arial" w:cs="Arial"/>
                <w:color w:val="auto"/>
                <w:sz w:val="20"/>
                <w:szCs w:val="20"/>
                <w:lang w:val="en-US" w:eastAsia="en-US" w:bidi="ar-SA"/>
              </w:rPr>
            </w:pPr>
            <w:r w:rsidRPr="00B14DBB">
              <w:rPr>
                <w:rFonts w:ascii="Arial" w:eastAsia="Times New Roman" w:hAnsi="Arial" w:cs="Arial"/>
                <w:color w:val="auto"/>
                <w:sz w:val="20"/>
                <w:szCs w:val="20"/>
                <w:lang w:val="en-US" w:eastAsia="en-US" w:bidi="ar-SA"/>
              </w:rPr>
              <w:t>-</w:t>
            </w:r>
          </w:p>
        </w:tc>
        <w:tc>
          <w:tcPr>
            <w:tcW w:w="471" w:type="pct"/>
            <w:tcBorders>
              <w:top w:val="nil"/>
              <w:left w:val="nil"/>
              <w:bottom w:val="single" w:sz="4" w:space="0" w:color="auto"/>
              <w:right w:val="single" w:sz="4" w:space="0" w:color="auto"/>
            </w:tcBorders>
            <w:shd w:val="clear" w:color="auto" w:fill="auto"/>
            <w:noWrap/>
            <w:vAlign w:val="center"/>
            <w:hideMark/>
          </w:tcPr>
          <w:p w14:paraId="4438A2E5" w14:textId="77777777" w:rsidR="00B14DBB" w:rsidRPr="00B14DBB" w:rsidRDefault="00B14DBB" w:rsidP="00B14DBB">
            <w:pPr>
              <w:widowControl/>
              <w:jc w:val="center"/>
              <w:rPr>
                <w:rFonts w:ascii="Arial" w:eastAsia="Times New Roman" w:hAnsi="Arial" w:cs="Arial"/>
                <w:color w:val="auto"/>
                <w:sz w:val="20"/>
                <w:szCs w:val="20"/>
                <w:lang w:val="en-US" w:eastAsia="en-US" w:bidi="ar-SA"/>
              </w:rPr>
            </w:pPr>
            <w:r w:rsidRPr="00B14DBB">
              <w:rPr>
                <w:rFonts w:ascii="Arial" w:eastAsia="Times New Roman" w:hAnsi="Arial" w:cs="Arial"/>
                <w:color w:val="auto"/>
                <w:sz w:val="20"/>
                <w:szCs w:val="20"/>
                <w:lang w:val="en-US" w:eastAsia="en-US" w:bidi="ar-SA"/>
              </w:rPr>
              <w:t>1</w:t>
            </w:r>
          </w:p>
        </w:tc>
        <w:tc>
          <w:tcPr>
            <w:tcW w:w="59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CE1464" w14:textId="77777777" w:rsidR="00B14DBB" w:rsidRPr="00B14DBB" w:rsidRDefault="00B14DBB" w:rsidP="00B14DBB">
            <w:pPr>
              <w:widowControl/>
              <w:jc w:val="center"/>
              <w:rPr>
                <w:rFonts w:ascii="Arial" w:eastAsia="Times New Roman" w:hAnsi="Arial" w:cs="Arial"/>
                <w:color w:val="auto"/>
                <w:sz w:val="20"/>
                <w:szCs w:val="20"/>
                <w:lang w:val="en-US" w:eastAsia="en-US" w:bidi="ar-SA"/>
              </w:rPr>
            </w:pPr>
            <w:r w:rsidRPr="00B14DBB">
              <w:rPr>
                <w:rFonts w:ascii="Arial" w:eastAsia="Times New Roman" w:hAnsi="Arial" w:cs="Arial"/>
                <w:color w:val="auto"/>
                <w:sz w:val="20"/>
                <w:szCs w:val="20"/>
                <w:lang w:val="en-US" w:eastAsia="en-US" w:bidi="ar-SA"/>
              </w:rPr>
              <w:t>40</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14:paraId="3BF11B11" w14:textId="77777777" w:rsidR="00B14DBB" w:rsidRPr="00B14DBB" w:rsidRDefault="00B14DBB" w:rsidP="00B14DBB">
            <w:pPr>
              <w:widowControl/>
              <w:jc w:val="center"/>
              <w:rPr>
                <w:rFonts w:ascii="Arial" w:eastAsia="Times New Roman" w:hAnsi="Arial" w:cs="Arial"/>
                <w:color w:val="auto"/>
                <w:sz w:val="20"/>
                <w:szCs w:val="20"/>
                <w:lang w:val="en-US" w:eastAsia="en-US" w:bidi="ar-SA"/>
              </w:rPr>
            </w:pPr>
            <w:r w:rsidRPr="00B14DBB">
              <w:rPr>
                <w:rFonts w:ascii="Arial" w:eastAsia="Times New Roman" w:hAnsi="Arial" w:cs="Arial"/>
                <w:color w:val="auto"/>
                <w:sz w:val="20"/>
                <w:szCs w:val="20"/>
                <w:lang w:val="en-US" w:eastAsia="en-US" w:bidi="ar-SA"/>
              </w:rPr>
              <w:t>PEHD, PE100, SDR17</w:t>
            </w:r>
          </w:p>
        </w:tc>
        <w:tc>
          <w:tcPr>
            <w:tcW w:w="607" w:type="pct"/>
            <w:tcBorders>
              <w:top w:val="nil"/>
              <w:left w:val="nil"/>
              <w:bottom w:val="single" w:sz="4" w:space="0" w:color="auto"/>
              <w:right w:val="single" w:sz="4" w:space="0" w:color="auto"/>
            </w:tcBorders>
            <w:shd w:val="clear" w:color="auto" w:fill="auto"/>
            <w:noWrap/>
            <w:vAlign w:val="center"/>
            <w:hideMark/>
          </w:tcPr>
          <w:p w14:paraId="2BA833BE" w14:textId="77777777" w:rsidR="00B14DBB" w:rsidRPr="00B14DBB" w:rsidRDefault="00B14DBB" w:rsidP="00B14DBB">
            <w:pPr>
              <w:widowControl/>
              <w:jc w:val="center"/>
              <w:rPr>
                <w:rFonts w:ascii="Arial" w:eastAsia="Times New Roman" w:hAnsi="Arial" w:cs="Arial"/>
                <w:color w:val="auto"/>
                <w:sz w:val="20"/>
                <w:szCs w:val="20"/>
                <w:lang w:val="en-US" w:eastAsia="en-US" w:bidi="ar-SA"/>
              </w:rPr>
            </w:pPr>
            <w:r w:rsidRPr="00B14DBB">
              <w:rPr>
                <w:rFonts w:ascii="Arial" w:eastAsia="Times New Roman" w:hAnsi="Arial" w:cs="Arial"/>
                <w:color w:val="auto"/>
                <w:sz w:val="20"/>
                <w:szCs w:val="20"/>
                <w:lang w:val="en-US" w:eastAsia="en-US" w:bidi="ar-SA"/>
              </w:rPr>
              <w:t>175.00</w:t>
            </w:r>
          </w:p>
        </w:tc>
      </w:tr>
      <w:tr w:rsidR="00B14DBB" w:rsidRPr="00B14DBB" w14:paraId="1BC83961" w14:textId="77777777" w:rsidTr="00B14DBB">
        <w:trPr>
          <w:trHeight w:val="402"/>
        </w:trPr>
        <w:tc>
          <w:tcPr>
            <w:tcW w:w="802" w:type="pct"/>
            <w:vMerge/>
            <w:tcBorders>
              <w:top w:val="nil"/>
              <w:left w:val="single" w:sz="4" w:space="0" w:color="auto"/>
              <w:bottom w:val="single" w:sz="4" w:space="0" w:color="000000"/>
              <w:right w:val="single" w:sz="4" w:space="0" w:color="auto"/>
            </w:tcBorders>
            <w:vAlign w:val="center"/>
            <w:hideMark/>
          </w:tcPr>
          <w:p w14:paraId="1B5918E0" w14:textId="77777777" w:rsidR="00B14DBB" w:rsidRPr="00B14DBB" w:rsidRDefault="00B14DBB" w:rsidP="00B14DBB">
            <w:pPr>
              <w:widowControl/>
              <w:rPr>
                <w:rFonts w:ascii="Arial" w:eastAsia="Times New Roman" w:hAnsi="Arial" w:cs="Arial"/>
                <w:b/>
                <w:bCs/>
                <w:color w:val="auto"/>
                <w:sz w:val="20"/>
                <w:szCs w:val="20"/>
                <w:lang w:val="en-US" w:eastAsia="en-US" w:bidi="ar-SA"/>
              </w:rPr>
            </w:pPr>
          </w:p>
        </w:tc>
        <w:tc>
          <w:tcPr>
            <w:tcW w:w="211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41C113B"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r w:rsidRPr="00B14DBB">
              <w:rPr>
                <w:rFonts w:ascii="Arial" w:eastAsia="Times New Roman" w:hAnsi="Arial" w:cs="Arial"/>
                <w:b/>
                <w:bCs/>
                <w:color w:val="auto"/>
                <w:sz w:val="20"/>
                <w:szCs w:val="20"/>
                <w:lang w:val="en-US" w:eastAsia="en-US" w:bidi="ar-SA"/>
              </w:rPr>
              <w:t>TOTAL</w:t>
            </w:r>
          </w:p>
        </w:tc>
        <w:tc>
          <w:tcPr>
            <w:tcW w:w="471" w:type="pct"/>
            <w:tcBorders>
              <w:top w:val="nil"/>
              <w:left w:val="nil"/>
              <w:bottom w:val="single" w:sz="4" w:space="0" w:color="auto"/>
              <w:right w:val="single" w:sz="4" w:space="0" w:color="auto"/>
            </w:tcBorders>
            <w:shd w:val="clear" w:color="auto" w:fill="auto"/>
            <w:noWrap/>
            <w:vAlign w:val="center"/>
            <w:hideMark/>
          </w:tcPr>
          <w:p w14:paraId="03CDE5B2"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r w:rsidRPr="00B14DBB">
              <w:rPr>
                <w:rFonts w:ascii="Arial" w:eastAsia="Times New Roman" w:hAnsi="Arial" w:cs="Arial"/>
                <w:b/>
                <w:bCs/>
                <w:color w:val="auto"/>
                <w:sz w:val="20"/>
                <w:szCs w:val="20"/>
                <w:lang w:val="en-US" w:eastAsia="en-US" w:bidi="ar-SA"/>
              </w:rPr>
              <w:t>1.00</w:t>
            </w:r>
          </w:p>
        </w:tc>
        <w:tc>
          <w:tcPr>
            <w:tcW w:w="599" w:type="pct"/>
            <w:vMerge/>
            <w:tcBorders>
              <w:top w:val="nil"/>
              <w:left w:val="single" w:sz="4" w:space="0" w:color="auto"/>
              <w:bottom w:val="single" w:sz="4" w:space="0" w:color="000000"/>
              <w:right w:val="single" w:sz="4" w:space="0" w:color="auto"/>
            </w:tcBorders>
            <w:vAlign w:val="center"/>
            <w:hideMark/>
          </w:tcPr>
          <w:p w14:paraId="0CF1884D" w14:textId="77777777" w:rsidR="00B14DBB" w:rsidRPr="00B14DBB" w:rsidRDefault="00B14DBB" w:rsidP="00B14DBB">
            <w:pPr>
              <w:widowControl/>
              <w:rPr>
                <w:rFonts w:ascii="Arial" w:eastAsia="Times New Roman" w:hAnsi="Arial" w:cs="Arial"/>
                <w:color w:val="auto"/>
                <w:sz w:val="20"/>
                <w:szCs w:val="20"/>
                <w:lang w:val="en-US" w:eastAsia="en-US" w:bidi="ar-SA"/>
              </w:rPr>
            </w:pPr>
          </w:p>
        </w:tc>
        <w:tc>
          <w:tcPr>
            <w:tcW w:w="410" w:type="pct"/>
            <w:vMerge/>
            <w:tcBorders>
              <w:top w:val="nil"/>
              <w:left w:val="single" w:sz="4" w:space="0" w:color="auto"/>
              <w:bottom w:val="single" w:sz="4" w:space="0" w:color="auto"/>
              <w:right w:val="single" w:sz="4" w:space="0" w:color="auto"/>
            </w:tcBorders>
            <w:vAlign w:val="center"/>
            <w:hideMark/>
          </w:tcPr>
          <w:p w14:paraId="2906B303" w14:textId="77777777" w:rsidR="00B14DBB" w:rsidRPr="00B14DBB" w:rsidRDefault="00B14DBB" w:rsidP="00B14DBB">
            <w:pPr>
              <w:widowControl/>
              <w:rPr>
                <w:rFonts w:ascii="Arial" w:eastAsia="Times New Roman" w:hAnsi="Arial" w:cs="Arial"/>
                <w:color w:val="auto"/>
                <w:sz w:val="20"/>
                <w:szCs w:val="20"/>
                <w:lang w:val="en-US" w:eastAsia="en-US" w:bidi="ar-SA"/>
              </w:rPr>
            </w:pPr>
          </w:p>
        </w:tc>
        <w:tc>
          <w:tcPr>
            <w:tcW w:w="607" w:type="pct"/>
            <w:tcBorders>
              <w:top w:val="nil"/>
              <w:left w:val="nil"/>
              <w:bottom w:val="single" w:sz="4" w:space="0" w:color="auto"/>
              <w:right w:val="single" w:sz="4" w:space="0" w:color="auto"/>
            </w:tcBorders>
            <w:shd w:val="clear" w:color="auto" w:fill="auto"/>
            <w:noWrap/>
            <w:vAlign w:val="center"/>
            <w:hideMark/>
          </w:tcPr>
          <w:p w14:paraId="010E470C" w14:textId="77777777" w:rsidR="00B14DBB" w:rsidRPr="00B14DBB" w:rsidRDefault="00B14DBB" w:rsidP="00B14DBB">
            <w:pPr>
              <w:widowControl/>
              <w:jc w:val="center"/>
              <w:rPr>
                <w:rFonts w:ascii="Arial" w:eastAsia="Times New Roman" w:hAnsi="Arial" w:cs="Arial"/>
                <w:b/>
                <w:bCs/>
                <w:color w:val="auto"/>
                <w:sz w:val="20"/>
                <w:szCs w:val="20"/>
                <w:lang w:val="en-US" w:eastAsia="en-US" w:bidi="ar-SA"/>
              </w:rPr>
            </w:pPr>
            <w:r w:rsidRPr="00B14DBB">
              <w:rPr>
                <w:rFonts w:ascii="Arial" w:eastAsia="Times New Roman" w:hAnsi="Arial" w:cs="Arial"/>
                <w:b/>
                <w:bCs/>
                <w:color w:val="auto"/>
                <w:sz w:val="20"/>
                <w:szCs w:val="20"/>
                <w:lang w:val="en-US" w:eastAsia="en-US" w:bidi="ar-SA"/>
              </w:rPr>
              <w:t>175.00</w:t>
            </w:r>
          </w:p>
        </w:tc>
      </w:tr>
    </w:tbl>
    <w:p w14:paraId="1A013757" w14:textId="77777777" w:rsidR="00B14DBB" w:rsidRPr="001300AD" w:rsidRDefault="00B14DBB" w:rsidP="001300AD">
      <w:pPr>
        <w:spacing w:line="276" w:lineRule="auto"/>
        <w:ind w:firstLine="708"/>
        <w:jc w:val="both"/>
        <w:rPr>
          <w:rFonts w:ascii="Arial" w:hAnsi="Arial" w:cs="Arial"/>
          <w:sz w:val="20"/>
          <w:szCs w:val="20"/>
        </w:rPr>
      </w:pPr>
    </w:p>
    <w:p w14:paraId="75053FB7" w14:textId="77777777" w:rsidR="001300AD" w:rsidRPr="001300AD" w:rsidRDefault="001300AD" w:rsidP="001300AD">
      <w:pPr>
        <w:spacing w:line="276" w:lineRule="auto"/>
        <w:ind w:firstLine="708"/>
        <w:jc w:val="both"/>
        <w:rPr>
          <w:rFonts w:ascii="Arial" w:hAnsi="Arial" w:cs="Arial"/>
          <w:sz w:val="20"/>
          <w:szCs w:val="20"/>
        </w:rPr>
      </w:pPr>
      <w:r w:rsidRPr="001300AD">
        <w:rPr>
          <w:rFonts w:ascii="Arial" w:hAnsi="Arial" w:cs="Arial"/>
          <w:sz w:val="20"/>
          <w:szCs w:val="20"/>
        </w:rPr>
        <w:t xml:space="preserve">La limita de proprietate, se va amplasa un cămin de branșament (apometru) complet echipat (contor si </w:t>
      </w:r>
      <w:proofErr w:type="spellStart"/>
      <w:r w:rsidRPr="001300AD">
        <w:rPr>
          <w:rFonts w:ascii="Arial" w:hAnsi="Arial" w:cs="Arial"/>
          <w:sz w:val="20"/>
          <w:szCs w:val="20"/>
        </w:rPr>
        <w:t>robineti</w:t>
      </w:r>
      <w:proofErr w:type="spellEnd"/>
      <w:r w:rsidRPr="001300AD">
        <w:rPr>
          <w:rFonts w:ascii="Arial" w:hAnsi="Arial" w:cs="Arial"/>
          <w:sz w:val="20"/>
          <w:szCs w:val="20"/>
        </w:rPr>
        <w:t xml:space="preserve"> de izolare </w:t>
      </w:r>
      <w:proofErr w:type="spellStart"/>
      <w:r w:rsidRPr="001300AD">
        <w:rPr>
          <w:rFonts w:ascii="Arial" w:hAnsi="Arial" w:cs="Arial"/>
          <w:sz w:val="20"/>
          <w:szCs w:val="20"/>
        </w:rPr>
        <w:t>Dn</w:t>
      </w:r>
      <w:proofErr w:type="spellEnd"/>
      <w:r w:rsidRPr="001300AD">
        <w:rPr>
          <w:rFonts w:ascii="Arial" w:hAnsi="Arial" w:cs="Arial"/>
          <w:sz w:val="20"/>
          <w:szCs w:val="20"/>
        </w:rPr>
        <w:t xml:space="preserve">= 30 mm, </w:t>
      </w:r>
      <w:proofErr w:type="spellStart"/>
      <w:r w:rsidRPr="001300AD">
        <w:rPr>
          <w:rFonts w:ascii="Arial" w:hAnsi="Arial" w:cs="Arial"/>
          <w:sz w:val="20"/>
          <w:szCs w:val="20"/>
        </w:rPr>
        <w:t>instalatie</w:t>
      </w:r>
      <w:proofErr w:type="spellEnd"/>
      <w:r w:rsidRPr="001300AD">
        <w:rPr>
          <w:rFonts w:ascii="Arial" w:hAnsi="Arial" w:cs="Arial"/>
          <w:sz w:val="20"/>
          <w:szCs w:val="20"/>
        </w:rPr>
        <w:t xml:space="preserve"> D= 40 mm, bride fixare, mufe compresiune, coturi, garnituri </w:t>
      </w:r>
      <w:proofErr w:type="spellStart"/>
      <w:r w:rsidRPr="001300AD">
        <w:rPr>
          <w:rFonts w:ascii="Arial" w:hAnsi="Arial" w:cs="Arial"/>
          <w:sz w:val="20"/>
          <w:szCs w:val="20"/>
        </w:rPr>
        <w:t>etansare</w:t>
      </w:r>
      <w:proofErr w:type="spellEnd"/>
      <w:r w:rsidRPr="001300AD">
        <w:rPr>
          <w:rFonts w:ascii="Arial" w:hAnsi="Arial" w:cs="Arial"/>
          <w:sz w:val="20"/>
          <w:szCs w:val="20"/>
        </w:rPr>
        <w:t xml:space="preserve">) cu o secțiune circulară din beton (PE), cu diametru D= 1000 mm si </w:t>
      </w:r>
      <w:proofErr w:type="spellStart"/>
      <w:r w:rsidRPr="001300AD">
        <w:rPr>
          <w:rFonts w:ascii="Arial" w:hAnsi="Arial" w:cs="Arial"/>
          <w:sz w:val="20"/>
          <w:szCs w:val="20"/>
        </w:rPr>
        <w:t>inaltime</w:t>
      </w:r>
      <w:proofErr w:type="spellEnd"/>
      <w:r w:rsidRPr="001300AD">
        <w:rPr>
          <w:rFonts w:ascii="Arial" w:hAnsi="Arial" w:cs="Arial"/>
          <w:sz w:val="20"/>
          <w:szCs w:val="20"/>
        </w:rPr>
        <w:t xml:space="preserve"> H= 1000 mm, cu capac carosabil din material fonta sau compozit pentru trafic greu, tip D400 (40 </w:t>
      </w:r>
      <w:proofErr w:type="spellStart"/>
      <w:r w:rsidRPr="001300AD">
        <w:rPr>
          <w:rFonts w:ascii="Arial" w:hAnsi="Arial" w:cs="Arial"/>
          <w:sz w:val="20"/>
          <w:szCs w:val="20"/>
        </w:rPr>
        <w:t>To</w:t>
      </w:r>
      <w:proofErr w:type="spellEnd"/>
      <w:r w:rsidRPr="001300AD">
        <w:rPr>
          <w:rFonts w:ascii="Arial" w:hAnsi="Arial" w:cs="Arial"/>
          <w:sz w:val="20"/>
          <w:szCs w:val="20"/>
        </w:rPr>
        <w:t>).</w:t>
      </w:r>
    </w:p>
    <w:p w14:paraId="643A2911" w14:textId="656A572C" w:rsidR="00306752" w:rsidRPr="00D5208A" w:rsidRDefault="001300AD" w:rsidP="001300AD">
      <w:pPr>
        <w:spacing w:line="276" w:lineRule="auto"/>
        <w:ind w:firstLine="708"/>
        <w:jc w:val="both"/>
        <w:rPr>
          <w:rFonts w:ascii="Arial" w:hAnsi="Arial" w:cs="Arial"/>
          <w:sz w:val="20"/>
          <w:szCs w:val="20"/>
        </w:rPr>
      </w:pPr>
      <w:r w:rsidRPr="001300AD">
        <w:rPr>
          <w:rFonts w:ascii="Arial" w:hAnsi="Arial" w:cs="Arial"/>
          <w:sz w:val="20"/>
          <w:szCs w:val="20"/>
        </w:rPr>
        <w:t xml:space="preserve">In amonte de căminul de branșament se va monta un robinet de concesie </w:t>
      </w:r>
      <w:proofErr w:type="spellStart"/>
      <w:r w:rsidRPr="001300AD">
        <w:rPr>
          <w:rFonts w:ascii="Arial" w:hAnsi="Arial" w:cs="Arial"/>
          <w:sz w:val="20"/>
          <w:szCs w:val="20"/>
        </w:rPr>
        <w:t>Dn</w:t>
      </w:r>
      <w:proofErr w:type="spellEnd"/>
      <w:r w:rsidRPr="001300AD">
        <w:rPr>
          <w:rFonts w:ascii="Arial" w:hAnsi="Arial" w:cs="Arial"/>
          <w:sz w:val="20"/>
          <w:szCs w:val="20"/>
        </w:rPr>
        <w:t>= 30 mm, cu tijă de manevră in tub de protecție realizată din secțiune plină, protejată in cutie cu capac din fontă sau material compozit incastrată într-o placă de beton, amplasat pe domeniul public</w:t>
      </w:r>
    </w:p>
    <w:p w14:paraId="5ED868A5" w14:textId="1CCAF425" w:rsidR="001624FA" w:rsidRPr="00346092" w:rsidRDefault="001624FA">
      <w:pPr>
        <w:pStyle w:val="ListParagraph"/>
        <w:widowControl/>
        <w:numPr>
          <w:ilvl w:val="0"/>
          <w:numId w:val="10"/>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346092">
        <w:rPr>
          <w:rFonts w:ascii="Arial" w:eastAsia="Times New Roman" w:hAnsi="Arial" w:cs="Arial"/>
          <w:b/>
          <w:bCs/>
          <w:color w:val="auto"/>
          <w:sz w:val="20"/>
          <w:szCs w:val="20"/>
          <w:lang w:eastAsia="en-US" w:bidi="ar-SA"/>
        </w:rPr>
        <w:t xml:space="preserve">materii prime, energia si combustibilii </w:t>
      </w:r>
      <w:r w:rsidR="00DE25F7" w:rsidRPr="00346092">
        <w:rPr>
          <w:rFonts w:ascii="Arial" w:eastAsia="Times New Roman" w:hAnsi="Arial" w:cs="Arial"/>
          <w:b/>
          <w:bCs/>
          <w:color w:val="auto"/>
          <w:sz w:val="20"/>
          <w:szCs w:val="20"/>
          <w:lang w:eastAsia="en-US" w:bidi="ar-SA"/>
        </w:rPr>
        <w:t>utilizați</w:t>
      </w:r>
      <w:r w:rsidRPr="00346092">
        <w:rPr>
          <w:rFonts w:ascii="Arial" w:eastAsia="Times New Roman" w:hAnsi="Arial" w:cs="Arial"/>
          <w:b/>
          <w:bCs/>
          <w:color w:val="auto"/>
          <w:sz w:val="20"/>
          <w:szCs w:val="20"/>
          <w:lang w:eastAsia="en-US" w:bidi="ar-SA"/>
        </w:rPr>
        <w:t>, modul de asigurare a acestora</w:t>
      </w:r>
    </w:p>
    <w:p w14:paraId="1874F472" w14:textId="5F3FB88D" w:rsidR="0081752A" w:rsidRDefault="001300AD" w:rsidP="0081752A">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Sistemul de canalizare menajera </w:t>
      </w:r>
      <w:r w:rsidR="009D04C1">
        <w:rPr>
          <w:rFonts w:ascii="Arial" w:eastAsia="Times New Roman" w:hAnsi="Arial" w:cs="Arial"/>
          <w:color w:val="auto"/>
          <w:sz w:val="20"/>
          <w:szCs w:val="20"/>
          <w:lang w:eastAsia="en-US" w:bidi="ar-SA"/>
        </w:rPr>
        <w:t>proiectat asigura colectarea, preluarea</w:t>
      </w:r>
      <w:r>
        <w:rPr>
          <w:rFonts w:ascii="Arial" w:eastAsia="Times New Roman" w:hAnsi="Arial" w:cs="Arial"/>
          <w:color w:val="auto"/>
          <w:sz w:val="20"/>
          <w:szCs w:val="20"/>
          <w:lang w:eastAsia="en-US" w:bidi="ar-SA"/>
        </w:rPr>
        <w:t xml:space="preserve">, </w:t>
      </w:r>
      <w:r w:rsidR="009D04C1">
        <w:rPr>
          <w:rFonts w:ascii="Arial" w:eastAsia="Times New Roman" w:hAnsi="Arial" w:cs="Arial"/>
          <w:color w:val="auto"/>
          <w:sz w:val="20"/>
          <w:szCs w:val="20"/>
          <w:lang w:eastAsia="en-US" w:bidi="ar-SA"/>
        </w:rPr>
        <w:t xml:space="preserve">transportul </w:t>
      </w:r>
      <w:r>
        <w:rPr>
          <w:rFonts w:ascii="Arial" w:eastAsia="Times New Roman" w:hAnsi="Arial" w:cs="Arial"/>
          <w:color w:val="auto"/>
          <w:sz w:val="20"/>
          <w:szCs w:val="20"/>
          <w:lang w:eastAsia="en-US" w:bidi="ar-SA"/>
        </w:rPr>
        <w:t xml:space="preserve">si epurarea </w:t>
      </w:r>
      <w:r w:rsidR="009D04C1">
        <w:rPr>
          <w:rFonts w:ascii="Arial" w:eastAsia="Times New Roman" w:hAnsi="Arial" w:cs="Arial"/>
          <w:color w:val="auto"/>
          <w:sz w:val="20"/>
          <w:szCs w:val="20"/>
          <w:lang w:eastAsia="en-US" w:bidi="ar-SA"/>
        </w:rPr>
        <w:t>apelor uzate menajere</w:t>
      </w:r>
      <w:r w:rsidR="0081752A">
        <w:rPr>
          <w:rFonts w:ascii="Arial" w:eastAsia="Times New Roman" w:hAnsi="Arial" w:cs="Arial"/>
          <w:color w:val="auto"/>
          <w:sz w:val="20"/>
          <w:szCs w:val="20"/>
          <w:lang w:eastAsia="en-US" w:bidi="ar-SA"/>
        </w:rPr>
        <w:t>.</w:t>
      </w:r>
    </w:p>
    <w:p w14:paraId="08440BEC" w14:textId="62116523" w:rsidR="009D04C1" w:rsidRDefault="009D04C1" w:rsidP="0081752A">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Pr>
          <w:rFonts w:ascii="Arial" w:eastAsia="Times New Roman" w:hAnsi="Arial" w:cs="Arial"/>
          <w:color w:val="auto"/>
          <w:sz w:val="20"/>
          <w:szCs w:val="20"/>
          <w:lang w:eastAsia="en-US" w:bidi="ar-SA"/>
        </w:rPr>
        <w:t>Qzi</w:t>
      </w:r>
      <w:proofErr w:type="spellEnd"/>
      <w:r>
        <w:rPr>
          <w:rFonts w:ascii="Arial" w:eastAsia="Times New Roman" w:hAnsi="Arial" w:cs="Arial"/>
          <w:color w:val="auto"/>
          <w:sz w:val="20"/>
          <w:szCs w:val="20"/>
          <w:lang w:eastAsia="en-US" w:bidi="ar-SA"/>
        </w:rPr>
        <w:t xml:space="preserve"> med.=</w:t>
      </w:r>
      <w:r w:rsidR="006D2669">
        <w:rPr>
          <w:rFonts w:ascii="Arial" w:eastAsia="Times New Roman" w:hAnsi="Arial" w:cs="Arial"/>
          <w:color w:val="auto"/>
          <w:sz w:val="20"/>
          <w:szCs w:val="20"/>
          <w:lang w:eastAsia="en-US" w:bidi="ar-SA"/>
        </w:rPr>
        <w:t>653,40</w:t>
      </w:r>
      <w:r>
        <w:rPr>
          <w:rFonts w:ascii="Arial" w:eastAsia="Times New Roman" w:hAnsi="Arial" w:cs="Arial"/>
          <w:color w:val="auto"/>
          <w:sz w:val="20"/>
          <w:szCs w:val="20"/>
          <w:lang w:eastAsia="en-US" w:bidi="ar-SA"/>
        </w:rPr>
        <w:t xml:space="preserve"> mc/zi</w:t>
      </w:r>
      <w:r w:rsidR="00946A6E">
        <w:rPr>
          <w:rFonts w:ascii="Arial" w:eastAsia="Times New Roman" w:hAnsi="Arial" w:cs="Arial"/>
          <w:color w:val="auto"/>
          <w:sz w:val="20"/>
          <w:szCs w:val="20"/>
          <w:lang w:eastAsia="en-US" w:bidi="ar-SA"/>
        </w:rPr>
        <w:t>=</w:t>
      </w:r>
      <w:r w:rsidR="006D2669">
        <w:rPr>
          <w:rFonts w:ascii="Arial" w:eastAsia="Times New Roman" w:hAnsi="Arial" w:cs="Arial"/>
          <w:color w:val="auto"/>
          <w:sz w:val="20"/>
          <w:szCs w:val="20"/>
          <w:lang w:eastAsia="en-US" w:bidi="ar-SA"/>
        </w:rPr>
        <w:t>7,5</w:t>
      </w:r>
      <w:r w:rsidR="00946A6E">
        <w:rPr>
          <w:rFonts w:ascii="Arial" w:eastAsia="Times New Roman" w:hAnsi="Arial" w:cs="Arial"/>
          <w:color w:val="auto"/>
          <w:sz w:val="20"/>
          <w:szCs w:val="20"/>
          <w:lang w:eastAsia="en-US" w:bidi="ar-SA"/>
        </w:rPr>
        <w:t>6 l/s.</w:t>
      </w:r>
    </w:p>
    <w:p w14:paraId="63A1F34E" w14:textId="11524DD6" w:rsidR="001624FA" w:rsidRPr="00252832" w:rsidRDefault="001624FA">
      <w:pPr>
        <w:pStyle w:val="ListParagraph"/>
        <w:widowControl/>
        <w:numPr>
          <w:ilvl w:val="0"/>
          <w:numId w:val="11"/>
        </w:numPr>
        <w:overflowPunct w:val="0"/>
        <w:autoSpaceDE w:val="0"/>
        <w:autoSpaceDN w:val="0"/>
        <w:adjustRightInd w:val="0"/>
        <w:spacing w:line="276" w:lineRule="auto"/>
        <w:ind w:left="1560"/>
        <w:jc w:val="both"/>
        <w:textAlignment w:val="baseline"/>
        <w:rPr>
          <w:rFonts w:ascii="Arial" w:eastAsia="Times New Roman" w:hAnsi="Arial" w:cs="Arial"/>
          <w:b/>
          <w:color w:val="auto"/>
          <w:sz w:val="20"/>
          <w:szCs w:val="20"/>
          <w:lang w:eastAsia="en-US" w:bidi="ar-SA"/>
        </w:rPr>
      </w:pPr>
      <w:r w:rsidRPr="00252832">
        <w:rPr>
          <w:rFonts w:ascii="Arial" w:eastAsia="Times New Roman" w:hAnsi="Arial" w:cs="Arial"/>
          <w:b/>
          <w:color w:val="auto"/>
          <w:sz w:val="20"/>
          <w:szCs w:val="20"/>
          <w:lang w:eastAsia="en-US" w:bidi="ar-SA"/>
        </w:rPr>
        <w:t xml:space="preserve">racordare la </w:t>
      </w:r>
      <w:r w:rsidR="00DE25F7" w:rsidRPr="00252832">
        <w:rPr>
          <w:rFonts w:ascii="Arial" w:eastAsia="Times New Roman" w:hAnsi="Arial" w:cs="Arial"/>
          <w:b/>
          <w:color w:val="auto"/>
          <w:sz w:val="20"/>
          <w:szCs w:val="20"/>
          <w:lang w:eastAsia="en-US" w:bidi="ar-SA"/>
        </w:rPr>
        <w:t>rețele</w:t>
      </w:r>
      <w:r w:rsidRPr="00252832">
        <w:rPr>
          <w:rFonts w:ascii="Arial" w:eastAsia="Times New Roman" w:hAnsi="Arial" w:cs="Arial"/>
          <w:b/>
          <w:color w:val="auto"/>
          <w:sz w:val="20"/>
          <w:szCs w:val="20"/>
          <w:lang w:eastAsia="en-US" w:bidi="ar-SA"/>
        </w:rPr>
        <w:t xml:space="preserve"> utilitare existente in zona</w:t>
      </w:r>
    </w:p>
    <w:p w14:paraId="56FFE0C2" w14:textId="5952EF68" w:rsidR="001624FA" w:rsidRPr="00DE25F7" w:rsidRDefault="008A4400"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Se vor utiliza resursele locale existente pentru care antreprenorul va obține acordul furnizorilor.</w:t>
      </w:r>
    </w:p>
    <w:p w14:paraId="43927C3C" w14:textId="43052D55" w:rsidR="008A4400" w:rsidRPr="00DE25F7" w:rsidRDefault="008A4400" w:rsidP="008A440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Apa necesara pentru probele de etanșeitate si cele de presiune va fi asigurata de antreprenor (surse individuale, </w:t>
      </w:r>
      <w:r w:rsidR="00636746" w:rsidRPr="00636746">
        <w:rPr>
          <w:rFonts w:ascii="Arial" w:eastAsia="Times New Roman" w:hAnsi="Arial" w:cs="Arial"/>
          <w:color w:val="auto"/>
          <w:sz w:val="20"/>
          <w:szCs w:val="20"/>
          <w:lang w:eastAsia="en-US" w:bidi="ar-SA"/>
        </w:rPr>
        <w:t xml:space="preserve">rețeaua de apa a localității, </w:t>
      </w:r>
      <w:r w:rsidRPr="00DE25F7">
        <w:rPr>
          <w:rFonts w:ascii="Arial" w:eastAsia="Times New Roman" w:hAnsi="Arial" w:cs="Arial"/>
          <w:color w:val="auto"/>
          <w:sz w:val="20"/>
          <w:szCs w:val="20"/>
          <w:lang w:eastAsia="en-US" w:bidi="ar-SA"/>
        </w:rPr>
        <w:t>adusa din alte locații cu cisterne, etc. după caz).</w:t>
      </w:r>
    </w:p>
    <w:p w14:paraId="65B4F445" w14:textId="5CE3B254" w:rsidR="008A4400" w:rsidRDefault="008A4400" w:rsidP="0063674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Energia electrica va fi asigurata din rețeaua </w:t>
      </w:r>
      <w:r w:rsidR="00636746">
        <w:rPr>
          <w:rFonts w:ascii="Arial" w:eastAsia="Times New Roman" w:hAnsi="Arial" w:cs="Arial"/>
          <w:color w:val="auto"/>
          <w:sz w:val="20"/>
          <w:szCs w:val="20"/>
          <w:lang w:eastAsia="en-US" w:bidi="ar-SA"/>
        </w:rPr>
        <w:t xml:space="preserve">de </w:t>
      </w:r>
      <w:r w:rsidRPr="00DE25F7">
        <w:rPr>
          <w:rFonts w:ascii="Arial" w:eastAsia="Times New Roman" w:hAnsi="Arial" w:cs="Arial"/>
          <w:color w:val="auto"/>
          <w:sz w:val="20"/>
          <w:szCs w:val="20"/>
          <w:lang w:eastAsia="en-US" w:bidi="ar-SA"/>
        </w:rPr>
        <w:t>energie electrica de pe teritoriul localității</w:t>
      </w:r>
      <w:r w:rsidR="00636746">
        <w:rPr>
          <w:rFonts w:ascii="Arial" w:eastAsia="Times New Roman" w:hAnsi="Arial" w:cs="Arial"/>
          <w:color w:val="auto"/>
          <w:sz w:val="20"/>
          <w:szCs w:val="20"/>
          <w:lang w:eastAsia="en-US" w:bidi="ar-SA"/>
        </w:rPr>
        <w:t xml:space="preserve"> in baza avizelor tehnice de racordare </w:t>
      </w:r>
      <w:proofErr w:type="spellStart"/>
      <w:r w:rsidR="00636746">
        <w:rPr>
          <w:rFonts w:ascii="Arial" w:eastAsia="Times New Roman" w:hAnsi="Arial" w:cs="Arial"/>
          <w:color w:val="auto"/>
          <w:sz w:val="20"/>
          <w:szCs w:val="20"/>
          <w:lang w:eastAsia="en-US" w:bidi="ar-SA"/>
        </w:rPr>
        <w:t>obtinute</w:t>
      </w:r>
      <w:proofErr w:type="spellEnd"/>
      <w:r w:rsidR="00636746">
        <w:rPr>
          <w:rFonts w:ascii="Arial" w:eastAsia="Times New Roman" w:hAnsi="Arial" w:cs="Arial"/>
          <w:color w:val="auto"/>
          <w:sz w:val="20"/>
          <w:szCs w:val="20"/>
          <w:lang w:eastAsia="en-US" w:bidi="ar-SA"/>
        </w:rPr>
        <w:t xml:space="preserve"> de la </w:t>
      </w:r>
      <w:r w:rsidRPr="00DE25F7">
        <w:rPr>
          <w:rFonts w:ascii="Arial" w:eastAsia="Times New Roman" w:hAnsi="Arial" w:cs="Arial"/>
          <w:color w:val="auto"/>
          <w:sz w:val="20"/>
          <w:szCs w:val="20"/>
          <w:lang w:eastAsia="en-US" w:bidi="ar-SA"/>
        </w:rPr>
        <w:t>operatoru</w:t>
      </w:r>
      <w:r w:rsidR="00636746">
        <w:rPr>
          <w:rFonts w:ascii="Arial" w:eastAsia="Times New Roman" w:hAnsi="Arial" w:cs="Arial"/>
          <w:color w:val="auto"/>
          <w:sz w:val="20"/>
          <w:szCs w:val="20"/>
          <w:lang w:eastAsia="en-US" w:bidi="ar-SA"/>
        </w:rPr>
        <w:t>l</w:t>
      </w:r>
      <w:r w:rsidRPr="00DE25F7">
        <w:rPr>
          <w:rFonts w:ascii="Arial" w:eastAsia="Times New Roman" w:hAnsi="Arial" w:cs="Arial"/>
          <w:color w:val="auto"/>
          <w:sz w:val="20"/>
          <w:szCs w:val="20"/>
          <w:lang w:eastAsia="en-US" w:bidi="ar-SA"/>
        </w:rPr>
        <w:t xml:space="preserve"> rețelei de distribuție.</w:t>
      </w:r>
    </w:p>
    <w:p w14:paraId="13E2863D" w14:textId="5FBF3B33" w:rsidR="007959A7" w:rsidRPr="00DE25F7" w:rsidRDefault="00FE71BC" w:rsidP="0063674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Extinderea </w:t>
      </w:r>
      <w:proofErr w:type="spellStart"/>
      <w:r>
        <w:rPr>
          <w:rFonts w:ascii="Arial" w:eastAsia="Times New Roman" w:hAnsi="Arial" w:cs="Arial"/>
          <w:color w:val="auto"/>
          <w:sz w:val="20"/>
          <w:szCs w:val="20"/>
          <w:lang w:eastAsia="en-US" w:bidi="ar-SA"/>
        </w:rPr>
        <w:t>retelei</w:t>
      </w:r>
      <w:proofErr w:type="spellEnd"/>
      <w:r>
        <w:rPr>
          <w:rFonts w:ascii="Arial" w:eastAsia="Times New Roman" w:hAnsi="Arial" w:cs="Arial"/>
          <w:color w:val="auto"/>
          <w:sz w:val="20"/>
          <w:szCs w:val="20"/>
          <w:lang w:eastAsia="en-US" w:bidi="ar-SA"/>
        </w:rPr>
        <w:t xml:space="preserve"> de alimentare </w:t>
      </w:r>
      <w:r w:rsidR="007959A7">
        <w:rPr>
          <w:rFonts w:ascii="Arial" w:eastAsia="Times New Roman" w:hAnsi="Arial" w:cs="Arial"/>
          <w:color w:val="auto"/>
          <w:sz w:val="20"/>
          <w:szCs w:val="20"/>
          <w:lang w:eastAsia="en-US" w:bidi="ar-SA"/>
        </w:rPr>
        <w:t xml:space="preserve">cu apa se </w:t>
      </w:r>
      <w:r>
        <w:rPr>
          <w:rFonts w:ascii="Arial" w:eastAsia="Times New Roman" w:hAnsi="Arial" w:cs="Arial"/>
          <w:color w:val="auto"/>
          <w:sz w:val="20"/>
          <w:szCs w:val="20"/>
          <w:lang w:eastAsia="en-US" w:bidi="ar-SA"/>
        </w:rPr>
        <w:t>va realiza</w:t>
      </w:r>
      <w:r w:rsidR="007959A7">
        <w:rPr>
          <w:rFonts w:ascii="Arial" w:eastAsia="Times New Roman" w:hAnsi="Arial" w:cs="Arial"/>
          <w:color w:val="auto"/>
          <w:sz w:val="20"/>
          <w:szCs w:val="20"/>
          <w:lang w:eastAsia="en-US" w:bidi="ar-SA"/>
        </w:rPr>
        <w:t xml:space="preserve"> din </w:t>
      </w:r>
      <w:proofErr w:type="spellStart"/>
      <w:r w:rsidR="007959A7">
        <w:rPr>
          <w:rFonts w:ascii="Arial" w:eastAsia="Times New Roman" w:hAnsi="Arial" w:cs="Arial"/>
          <w:color w:val="auto"/>
          <w:sz w:val="20"/>
          <w:szCs w:val="20"/>
          <w:lang w:eastAsia="en-US" w:bidi="ar-SA"/>
        </w:rPr>
        <w:t>rete</w:t>
      </w:r>
      <w:r>
        <w:rPr>
          <w:rFonts w:ascii="Arial" w:eastAsia="Times New Roman" w:hAnsi="Arial" w:cs="Arial"/>
          <w:color w:val="auto"/>
          <w:sz w:val="20"/>
          <w:szCs w:val="20"/>
          <w:lang w:eastAsia="en-US" w:bidi="ar-SA"/>
        </w:rPr>
        <w:t>aua</w:t>
      </w:r>
      <w:proofErr w:type="spellEnd"/>
      <w:r w:rsidR="007959A7">
        <w:rPr>
          <w:rFonts w:ascii="Arial" w:eastAsia="Times New Roman" w:hAnsi="Arial" w:cs="Arial"/>
          <w:color w:val="auto"/>
          <w:sz w:val="20"/>
          <w:szCs w:val="20"/>
          <w:lang w:eastAsia="en-US" w:bidi="ar-SA"/>
        </w:rPr>
        <w:t xml:space="preserve"> </w:t>
      </w:r>
      <w:proofErr w:type="spellStart"/>
      <w:r w:rsidR="007959A7">
        <w:rPr>
          <w:rFonts w:ascii="Arial" w:eastAsia="Times New Roman" w:hAnsi="Arial" w:cs="Arial"/>
          <w:color w:val="auto"/>
          <w:sz w:val="20"/>
          <w:szCs w:val="20"/>
          <w:lang w:eastAsia="en-US" w:bidi="ar-SA"/>
        </w:rPr>
        <w:t>existent</w:t>
      </w:r>
      <w:r>
        <w:rPr>
          <w:rFonts w:ascii="Arial" w:eastAsia="Times New Roman" w:hAnsi="Arial" w:cs="Arial"/>
          <w:color w:val="auto"/>
          <w:sz w:val="20"/>
          <w:szCs w:val="20"/>
          <w:lang w:eastAsia="en-US" w:bidi="ar-SA"/>
        </w:rPr>
        <w:t>s</w:t>
      </w:r>
      <w:proofErr w:type="spellEnd"/>
      <w:r w:rsidR="007959A7">
        <w:rPr>
          <w:rFonts w:ascii="Arial" w:eastAsia="Times New Roman" w:hAnsi="Arial" w:cs="Arial"/>
          <w:color w:val="auto"/>
          <w:sz w:val="20"/>
          <w:szCs w:val="20"/>
          <w:lang w:eastAsia="en-US" w:bidi="ar-SA"/>
        </w:rPr>
        <w:t xml:space="preserve"> a </w:t>
      </w:r>
      <w:proofErr w:type="spellStart"/>
      <w:r w:rsidR="007959A7">
        <w:rPr>
          <w:rFonts w:ascii="Arial" w:eastAsia="Times New Roman" w:hAnsi="Arial" w:cs="Arial"/>
          <w:color w:val="auto"/>
          <w:sz w:val="20"/>
          <w:szCs w:val="20"/>
          <w:lang w:eastAsia="en-US" w:bidi="ar-SA"/>
        </w:rPr>
        <w:t>localitatii</w:t>
      </w:r>
      <w:proofErr w:type="spellEnd"/>
      <w:r w:rsidR="004C6A8A">
        <w:rPr>
          <w:rFonts w:ascii="Arial" w:eastAsia="Times New Roman" w:hAnsi="Arial" w:cs="Arial"/>
          <w:color w:val="auto"/>
          <w:sz w:val="20"/>
          <w:szCs w:val="20"/>
          <w:lang w:eastAsia="en-US" w:bidi="ar-SA"/>
        </w:rPr>
        <w:t xml:space="preserve"> in baza avizului </w:t>
      </w:r>
      <w:proofErr w:type="spellStart"/>
      <w:r w:rsidR="004C6A8A">
        <w:rPr>
          <w:rFonts w:ascii="Arial" w:eastAsia="Times New Roman" w:hAnsi="Arial" w:cs="Arial"/>
          <w:color w:val="auto"/>
          <w:sz w:val="20"/>
          <w:szCs w:val="20"/>
          <w:lang w:eastAsia="en-US" w:bidi="ar-SA"/>
        </w:rPr>
        <w:t>obtinut</w:t>
      </w:r>
      <w:proofErr w:type="spellEnd"/>
      <w:r w:rsidR="004C6A8A">
        <w:rPr>
          <w:rFonts w:ascii="Arial" w:eastAsia="Times New Roman" w:hAnsi="Arial" w:cs="Arial"/>
          <w:color w:val="auto"/>
          <w:sz w:val="20"/>
          <w:szCs w:val="20"/>
          <w:lang w:eastAsia="en-US" w:bidi="ar-SA"/>
        </w:rPr>
        <w:t xml:space="preserve"> de la operatorul regional.</w:t>
      </w:r>
    </w:p>
    <w:p w14:paraId="315E621F" w14:textId="509EF117" w:rsidR="001624FA" w:rsidRPr="00252832" w:rsidRDefault="001624FA">
      <w:pPr>
        <w:pStyle w:val="ListParagraph"/>
        <w:widowControl/>
        <w:numPr>
          <w:ilvl w:val="0"/>
          <w:numId w:val="11"/>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252832">
        <w:rPr>
          <w:rFonts w:ascii="Arial" w:eastAsia="Times New Roman" w:hAnsi="Arial" w:cs="Arial"/>
          <w:b/>
          <w:bCs/>
          <w:color w:val="auto"/>
          <w:sz w:val="20"/>
          <w:szCs w:val="20"/>
          <w:lang w:eastAsia="en-US" w:bidi="ar-SA"/>
        </w:rPr>
        <w:t xml:space="preserve">descrierea </w:t>
      </w:r>
      <w:r w:rsidR="00DE25F7" w:rsidRPr="00252832">
        <w:rPr>
          <w:rFonts w:ascii="Arial" w:eastAsia="Times New Roman" w:hAnsi="Arial" w:cs="Arial"/>
          <w:b/>
          <w:bCs/>
          <w:color w:val="auto"/>
          <w:sz w:val="20"/>
          <w:szCs w:val="20"/>
          <w:lang w:eastAsia="en-US" w:bidi="ar-SA"/>
        </w:rPr>
        <w:t>lucrărilor</w:t>
      </w:r>
      <w:r w:rsidRPr="00252832">
        <w:rPr>
          <w:rFonts w:ascii="Arial" w:eastAsia="Times New Roman" w:hAnsi="Arial" w:cs="Arial"/>
          <w:b/>
          <w:bCs/>
          <w:color w:val="auto"/>
          <w:sz w:val="20"/>
          <w:szCs w:val="20"/>
          <w:lang w:eastAsia="en-US" w:bidi="ar-SA"/>
        </w:rPr>
        <w:t xml:space="preserve"> de refacere a amplasamentului in zona afectata de </w:t>
      </w:r>
      <w:r w:rsidR="00DE25F7" w:rsidRPr="00252832">
        <w:rPr>
          <w:rFonts w:ascii="Arial" w:eastAsia="Times New Roman" w:hAnsi="Arial" w:cs="Arial"/>
          <w:b/>
          <w:bCs/>
          <w:color w:val="auto"/>
          <w:sz w:val="20"/>
          <w:szCs w:val="20"/>
          <w:lang w:eastAsia="en-US" w:bidi="ar-SA"/>
        </w:rPr>
        <w:t>execuția</w:t>
      </w:r>
      <w:r w:rsidRPr="00252832">
        <w:rPr>
          <w:rFonts w:ascii="Arial" w:eastAsia="Times New Roman" w:hAnsi="Arial" w:cs="Arial"/>
          <w:b/>
          <w:bCs/>
          <w:color w:val="auto"/>
          <w:sz w:val="20"/>
          <w:szCs w:val="20"/>
          <w:lang w:eastAsia="en-US" w:bidi="ar-SA"/>
        </w:rPr>
        <w:t xml:space="preserve"> </w:t>
      </w:r>
      <w:r w:rsidR="00DE25F7" w:rsidRPr="00252832">
        <w:rPr>
          <w:rFonts w:ascii="Arial" w:eastAsia="Times New Roman" w:hAnsi="Arial" w:cs="Arial"/>
          <w:b/>
          <w:bCs/>
          <w:color w:val="auto"/>
          <w:sz w:val="20"/>
          <w:szCs w:val="20"/>
          <w:lang w:eastAsia="en-US" w:bidi="ar-SA"/>
        </w:rPr>
        <w:t>investiției</w:t>
      </w:r>
    </w:p>
    <w:p w14:paraId="6E925716" w14:textId="232DB9C4" w:rsidR="009161AD" w:rsidRPr="009161AD" w:rsidRDefault="009161AD" w:rsidP="009161A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9161AD">
        <w:rPr>
          <w:rFonts w:ascii="Arial" w:eastAsia="Times New Roman" w:hAnsi="Arial" w:cs="Arial"/>
          <w:color w:val="auto"/>
          <w:sz w:val="20"/>
          <w:szCs w:val="20"/>
          <w:lang w:eastAsia="en-US" w:bidi="ar-SA"/>
        </w:rPr>
        <w:t xml:space="preserve">La realizarea </w:t>
      </w:r>
      <w:proofErr w:type="spellStart"/>
      <w:r w:rsidRPr="009161AD">
        <w:rPr>
          <w:rFonts w:ascii="Arial" w:eastAsia="Times New Roman" w:hAnsi="Arial" w:cs="Arial"/>
          <w:color w:val="auto"/>
          <w:sz w:val="20"/>
          <w:szCs w:val="20"/>
          <w:lang w:eastAsia="en-US" w:bidi="ar-SA"/>
        </w:rPr>
        <w:t>investiţiei</w:t>
      </w:r>
      <w:proofErr w:type="spellEnd"/>
      <w:r w:rsidRPr="009161AD">
        <w:rPr>
          <w:rFonts w:ascii="Arial" w:eastAsia="Times New Roman" w:hAnsi="Arial" w:cs="Arial"/>
          <w:color w:val="auto"/>
          <w:sz w:val="20"/>
          <w:szCs w:val="20"/>
          <w:lang w:eastAsia="en-US" w:bidi="ar-SA"/>
        </w:rPr>
        <w:t xml:space="preserve"> se va interveni asupra </w:t>
      </w:r>
      <w:r>
        <w:rPr>
          <w:rFonts w:ascii="Arial" w:eastAsia="Times New Roman" w:hAnsi="Arial" w:cs="Arial"/>
          <w:color w:val="auto"/>
          <w:sz w:val="20"/>
          <w:szCs w:val="20"/>
          <w:lang w:eastAsia="en-US" w:bidi="ar-SA"/>
        </w:rPr>
        <w:t xml:space="preserve">amplasamentului </w:t>
      </w:r>
      <w:r w:rsidRPr="009161AD">
        <w:rPr>
          <w:rFonts w:ascii="Arial" w:eastAsia="Times New Roman" w:hAnsi="Arial" w:cs="Arial"/>
          <w:color w:val="auto"/>
          <w:sz w:val="20"/>
          <w:szCs w:val="20"/>
          <w:lang w:eastAsia="en-US" w:bidi="ar-SA"/>
        </w:rPr>
        <w:t>prin lucrări de</w:t>
      </w:r>
      <w:r w:rsidR="00A12ED1">
        <w:rPr>
          <w:rFonts w:ascii="Arial" w:eastAsia="Times New Roman" w:hAnsi="Arial" w:cs="Arial"/>
          <w:color w:val="auto"/>
          <w:sz w:val="20"/>
          <w:szCs w:val="20"/>
          <w:lang w:eastAsia="en-US" w:bidi="ar-SA"/>
        </w:rPr>
        <w:t xml:space="preserve"> </w:t>
      </w:r>
      <w:r w:rsidRPr="009161AD">
        <w:rPr>
          <w:rFonts w:ascii="Arial" w:eastAsia="Times New Roman" w:hAnsi="Arial" w:cs="Arial"/>
          <w:color w:val="auto"/>
          <w:sz w:val="20"/>
          <w:szCs w:val="20"/>
          <w:lang w:eastAsia="en-US" w:bidi="ar-SA"/>
        </w:rPr>
        <w:t>săpături</w:t>
      </w:r>
      <w:r w:rsidR="00A12ED1">
        <w:rPr>
          <w:rFonts w:ascii="Arial" w:eastAsia="Times New Roman" w:hAnsi="Arial" w:cs="Arial"/>
          <w:color w:val="auto"/>
          <w:sz w:val="20"/>
          <w:szCs w:val="20"/>
          <w:lang w:eastAsia="en-US" w:bidi="ar-SA"/>
        </w:rPr>
        <w:t>,</w:t>
      </w:r>
      <w:r w:rsidRPr="009161AD">
        <w:rPr>
          <w:rFonts w:ascii="Arial" w:eastAsia="Times New Roman" w:hAnsi="Arial" w:cs="Arial"/>
          <w:color w:val="auto"/>
          <w:sz w:val="20"/>
          <w:szCs w:val="20"/>
          <w:lang w:eastAsia="en-US" w:bidi="ar-SA"/>
        </w:rPr>
        <w:t xml:space="preserve"> respectiv deplasări de utilaje, însă impactul va fi local (doar în zonele de lucru) </w:t>
      </w:r>
      <w:proofErr w:type="spellStart"/>
      <w:r w:rsidRPr="009161AD">
        <w:rPr>
          <w:rFonts w:ascii="Arial" w:eastAsia="Times New Roman" w:hAnsi="Arial" w:cs="Arial"/>
          <w:color w:val="auto"/>
          <w:sz w:val="20"/>
          <w:szCs w:val="20"/>
          <w:lang w:eastAsia="en-US" w:bidi="ar-SA"/>
        </w:rPr>
        <w:t>şi</w:t>
      </w:r>
      <w:proofErr w:type="spellEnd"/>
      <w:r w:rsidRPr="009161AD">
        <w:rPr>
          <w:rFonts w:ascii="Arial" w:eastAsia="Times New Roman" w:hAnsi="Arial" w:cs="Arial"/>
          <w:color w:val="auto"/>
          <w:sz w:val="20"/>
          <w:szCs w:val="20"/>
          <w:lang w:eastAsia="en-US" w:bidi="ar-SA"/>
        </w:rPr>
        <w:t xml:space="preserve"> temporar, pe perioada de </w:t>
      </w:r>
      <w:proofErr w:type="spellStart"/>
      <w:r w:rsidRPr="009161AD">
        <w:rPr>
          <w:rFonts w:ascii="Arial" w:eastAsia="Times New Roman" w:hAnsi="Arial" w:cs="Arial"/>
          <w:color w:val="auto"/>
          <w:sz w:val="20"/>
          <w:szCs w:val="20"/>
          <w:lang w:eastAsia="en-US" w:bidi="ar-SA"/>
        </w:rPr>
        <w:t>execuţie</w:t>
      </w:r>
      <w:proofErr w:type="spellEnd"/>
      <w:r w:rsidRPr="009161AD">
        <w:rPr>
          <w:rFonts w:ascii="Arial" w:eastAsia="Times New Roman" w:hAnsi="Arial" w:cs="Arial"/>
          <w:color w:val="auto"/>
          <w:sz w:val="20"/>
          <w:szCs w:val="20"/>
          <w:lang w:eastAsia="en-US" w:bidi="ar-SA"/>
        </w:rPr>
        <w:t xml:space="preserve"> a proiectului.</w:t>
      </w:r>
    </w:p>
    <w:p w14:paraId="55FBB393" w14:textId="7F23E71E" w:rsidR="009161AD" w:rsidRDefault="009161AD" w:rsidP="009161A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9161AD">
        <w:rPr>
          <w:rFonts w:ascii="Arial" w:eastAsia="Times New Roman" w:hAnsi="Arial" w:cs="Arial"/>
          <w:color w:val="auto"/>
          <w:sz w:val="20"/>
          <w:szCs w:val="20"/>
          <w:lang w:eastAsia="en-US" w:bidi="ar-SA"/>
        </w:rPr>
        <w:t xml:space="preserve">Pe perioada executării lucrărilor, pentru a asigura </w:t>
      </w:r>
      <w:proofErr w:type="spellStart"/>
      <w:r w:rsidRPr="009161AD">
        <w:rPr>
          <w:rFonts w:ascii="Arial" w:eastAsia="Times New Roman" w:hAnsi="Arial" w:cs="Arial"/>
          <w:color w:val="auto"/>
          <w:sz w:val="20"/>
          <w:szCs w:val="20"/>
          <w:lang w:eastAsia="en-US" w:bidi="ar-SA"/>
        </w:rPr>
        <w:t>protecţia</w:t>
      </w:r>
      <w:proofErr w:type="spellEnd"/>
      <w:r w:rsidRPr="009161AD">
        <w:rPr>
          <w:rFonts w:ascii="Arial" w:eastAsia="Times New Roman" w:hAnsi="Arial" w:cs="Arial"/>
          <w:color w:val="auto"/>
          <w:sz w:val="20"/>
          <w:szCs w:val="20"/>
          <w:lang w:eastAsia="en-US" w:bidi="ar-SA"/>
        </w:rPr>
        <w:t xml:space="preserve"> solului </w:t>
      </w:r>
      <w:proofErr w:type="spellStart"/>
      <w:r w:rsidRPr="009161AD">
        <w:rPr>
          <w:rFonts w:ascii="Arial" w:eastAsia="Times New Roman" w:hAnsi="Arial" w:cs="Arial"/>
          <w:color w:val="auto"/>
          <w:sz w:val="20"/>
          <w:szCs w:val="20"/>
          <w:lang w:eastAsia="en-US" w:bidi="ar-SA"/>
        </w:rPr>
        <w:t>şi</w:t>
      </w:r>
      <w:proofErr w:type="spellEnd"/>
      <w:r w:rsidRPr="009161AD">
        <w:rPr>
          <w:rFonts w:ascii="Arial" w:eastAsia="Times New Roman" w:hAnsi="Arial" w:cs="Arial"/>
          <w:color w:val="auto"/>
          <w:sz w:val="20"/>
          <w:szCs w:val="20"/>
          <w:lang w:eastAsia="en-US" w:bidi="ar-SA"/>
        </w:rPr>
        <w:t xml:space="preserve"> subsolului, executantul are </w:t>
      </w:r>
      <w:proofErr w:type="spellStart"/>
      <w:r w:rsidRPr="009161AD">
        <w:rPr>
          <w:rFonts w:ascii="Arial" w:eastAsia="Times New Roman" w:hAnsi="Arial" w:cs="Arial"/>
          <w:color w:val="auto"/>
          <w:sz w:val="20"/>
          <w:szCs w:val="20"/>
          <w:lang w:eastAsia="en-US" w:bidi="ar-SA"/>
        </w:rPr>
        <w:t>obligaţia</w:t>
      </w:r>
      <w:proofErr w:type="spellEnd"/>
      <w:r w:rsidRPr="009161AD">
        <w:rPr>
          <w:rFonts w:ascii="Arial" w:eastAsia="Times New Roman" w:hAnsi="Arial" w:cs="Arial"/>
          <w:color w:val="auto"/>
          <w:sz w:val="20"/>
          <w:szCs w:val="20"/>
          <w:lang w:eastAsia="en-US" w:bidi="ar-SA"/>
        </w:rPr>
        <w:t>:</w:t>
      </w:r>
    </w:p>
    <w:p w14:paraId="2C1BC8C3" w14:textId="17E2C14A" w:rsidR="00A12ED1" w:rsidRPr="00A12ED1" w:rsidRDefault="00A12ED1">
      <w:pPr>
        <w:pStyle w:val="ListParagraph"/>
        <w:widowControl/>
        <w:numPr>
          <w:ilvl w:val="0"/>
          <w:numId w:val="11"/>
        </w:numPr>
        <w:overflowPunct w:val="0"/>
        <w:autoSpaceDE w:val="0"/>
        <w:autoSpaceDN w:val="0"/>
        <w:adjustRightInd w:val="0"/>
        <w:spacing w:line="276" w:lineRule="auto"/>
        <w:ind w:left="1276"/>
        <w:jc w:val="both"/>
        <w:textAlignment w:val="baseline"/>
        <w:rPr>
          <w:rFonts w:ascii="Arial" w:eastAsia="Times New Roman" w:hAnsi="Arial" w:cs="Arial"/>
          <w:color w:val="auto"/>
          <w:sz w:val="20"/>
          <w:szCs w:val="20"/>
          <w:lang w:eastAsia="en-US" w:bidi="ar-SA"/>
        </w:rPr>
      </w:pPr>
      <w:r w:rsidRPr="00A12ED1">
        <w:rPr>
          <w:rFonts w:ascii="Arial" w:eastAsia="Times New Roman" w:hAnsi="Arial" w:cs="Arial"/>
          <w:color w:val="auto"/>
          <w:sz w:val="20"/>
          <w:szCs w:val="20"/>
          <w:lang w:eastAsia="en-US" w:bidi="ar-SA"/>
        </w:rPr>
        <w:t xml:space="preserve">să prevină deteriorarea </w:t>
      </w:r>
      <w:proofErr w:type="spellStart"/>
      <w:r w:rsidRPr="00A12ED1">
        <w:rPr>
          <w:rFonts w:ascii="Arial" w:eastAsia="Times New Roman" w:hAnsi="Arial" w:cs="Arial"/>
          <w:color w:val="auto"/>
          <w:sz w:val="20"/>
          <w:szCs w:val="20"/>
          <w:lang w:eastAsia="en-US" w:bidi="ar-SA"/>
        </w:rPr>
        <w:t>calităţii</w:t>
      </w:r>
      <w:proofErr w:type="spellEnd"/>
      <w:r w:rsidRPr="00A12ED1">
        <w:rPr>
          <w:rFonts w:ascii="Arial" w:eastAsia="Times New Roman" w:hAnsi="Arial" w:cs="Arial"/>
          <w:color w:val="auto"/>
          <w:sz w:val="20"/>
          <w:szCs w:val="20"/>
          <w:lang w:eastAsia="en-US" w:bidi="ar-SA"/>
        </w:rPr>
        <w:t xml:space="preserve"> mediului geologic;</w:t>
      </w:r>
    </w:p>
    <w:p w14:paraId="40F1AEC4" w14:textId="266B6742" w:rsidR="00A12ED1" w:rsidRPr="00A12ED1" w:rsidRDefault="00A12ED1">
      <w:pPr>
        <w:pStyle w:val="ListParagraph"/>
        <w:widowControl/>
        <w:numPr>
          <w:ilvl w:val="0"/>
          <w:numId w:val="11"/>
        </w:numPr>
        <w:overflowPunct w:val="0"/>
        <w:autoSpaceDE w:val="0"/>
        <w:autoSpaceDN w:val="0"/>
        <w:adjustRightInd w:val="0"/>
        <w:spacing w:line="276" w:lineRule="auto"/>
        <w:ind w:left="1276"/>
        <w:jc w:val="both"/>
        <w:textAlignment w:val="baseline"/>
        <w:rPr>
          <w:rFonts w:ascii="Arial" w:eastAsia="Times New Roman" w:hAnsi="Arial" w:cs="Arial"/>
          <w:color w:val="auto"/>
          <w:sz w:val="20"/>
          <w:szCs w:val="20"/>
          <w:lang w:eastAsia="en-US" w:bidi="ar-SA"/>
        </w:rPr>
      </w:pPr>
      <w:r w:rsidRPr="00A12ED1">
        <w:rPr>
          <w:rFonts w:ascii="Arial" w:eastAsia="Times New Roman" w:hAnsi="Arial" w:cs="Arial"/>
          <w:color w:val="auto"/>
          <w:sz w:val="20"/>
          <w:szCs w:val="20"/>
          <w:lang w:eastAsia="en-US" w:bidi="ar-SA"/>
        </w:rPr>
        <w:t>să asigure luarea măsurilor de salubrizare/</w:t>
      </w:r>
      <w:proofErr w:type="spellStart"/>
      <w:r w:rsidRPr="00A12ED1">
        <w:rPr>
          <w:rFonts w:ascii="Arial" w:eastAsia="Times New Roman" w:hAnsi="Arial" w:cs="Arial"/>
          <w:color w:val="auto"/>
          <w:sz w:val="20"/>
          <w:szCs w:val="20"/>
          <w:lang w:eastAsia="en-US" w:bidi="ar-SA"/>
        </w:rPr>
        <w:t>curăţare</w:t>
      </w:r>
      <w:proofErr w:type="spellEnd"/>
      <w:r w:rsidRPr="00A12ED1">
        <w:rPr>
          <w:rFonts w:ascii="Arial" w:eastAsia="Times New Roman" w:hAnsi="Arial" w:cs="Arial"/>
          <w:color w:val="auto"/>
          <w:sz w:val="20"/>
          <w:szCs w:val="20"/>
          <w:lang w:eastAsia="en-US" w:bidi="ar-SA"/>
        </w:rPr>
        <w:t xml:space="preserve"> a terenului;</w:t>
      </w:r>
    </w:p>
    <w:p w14:paraId="12CA6B73" w14:textId="03A12517" w:rsidR="00A12ED1" w:rsidRPr="00A12ED1" w:rsidRDefault="00A12ED1">
      <w:pPr>
        <w:pStyle w:val="ListParagraph"/>
        <w:widowControl/>
        <w:numPr>
          <w:ilvl w:val="0"/>
          <w:numId w:val="11"/>
        </w:numPr>
        <w:overflowPunct w:val="0"/>
        <w:autoSpaceDE w:val="0"/>
        <w:autoSpaceDN w:val="0"/>
        <w:adjustRightInd w:val="0"/>
        <w:spacing w:line="276" w:lineRule="auto"/>
        <w:ind w:left="1276"/>
        <w:jc w:val="both"/>
        <w:textAlignment w:val="baseline"/>
        <w:rPr>
          <w:rFonts w:ascii="Arial" w:eastAsia="Times New Roman" w:hAnsi="Arial" w:cs="Arial"/>
          <w:color w:val="auto"/>
          <w:sz w:val="20"/>
          <w:szCs w:val="20"/>
          <w:lang w:eastAsia="en-US" w:bidi="ar-SA"/>
        </w:rPr>
      </w:pPr>
      <w:r w:rsidRPr="00A12ED1">
        <w:rPr>
          <w:rFonts w:ascii="Arial" w:eastAsia="Times New Roman" w:hAnsi="Arial" w:cs="Arial"/>
          <w:color w:val="auto"/>
          <w:sz w:val="20"/>
          <w:szCs w:val="20"/>
          <w:lang w:eastAsia="en-US" w:bidi="ar-SA"/>
        </w:rPr>
        <w:lastRenderedPageBreak/>
        <w:t xml:space="preserve">să sesizeze </w:t>
      </w:r>
      <w:proofErr w:type="spellStart"/>
      <w:r w:rsidRPr="00A12ED1">
        <w:rPr>
          <w:rFonts w:ascii="Arial" w:eastAsia="Times New Roman" w:hAnsi="Arial" w:cs="Arial"/>
          <w:color w:val="auto"/>
          <w:sz w:val="20"/>
          <w:szCs w:val="20"/>
          <w:lang w:eastAsia="en-US" w:bidi="ar-SA"/>
        </w:rPr>
        <w:t>autorităţile</w:t>
      </w:r>
      <w:proofErr w:type="spellEnd"/>
      <w:r w:rsidRPr="00A12ED1">
        <w:rPr>
          <w:rFonts w:ascii="Arial" w:eastAsia="Times New Roman" w:hAnsi="Arial" w:cs="Arial"/>
          <w:color w:val="auto"/>
          <w:sz w:val="20"/>
          <w:szCs w:val="20"/>
          <w:lang w:eastAsia="en-US" w:bidi="ar-SA"/>
        </w:rPr>
        <w:t xml:space="preserve"> competente despre accidente, </w:t>
      </w:r>
      <w:proofErr w:type="spellStart"/>
      <w:r w:rsidRPr="00A12ED1">
        <w:rPr>
          <w:rFonts w:ascii="Arial" w:eastAsia="Times New Roman" w:hAnsi="Arial" w:cs="Arial"/>
          <w:color w:val="auto"/>
          <w:sz w:val="20"/>
          <w:szCs w:val="20"/>
          <w:lang w:eastAsia="en-US" w:bidi="ar-SA"/>
        </w:rPr>
        <w:t>activităţi</w:t>
      </w:r>
      <w:proofErr w:type="spellEnd"/>
      <w:r w:rsidRPr="00A12ED1">
        <w:rPr>
          <w:rFonts w:ascii="Arial" w:eastAsia="Times New Roman" w:hAnsi="Arial" w:cs="Arial"/>
          <w:color w:val="auto"/>
          <w:sz w:val="20"/>
          <w:szCs w:val="20"/>
          <w:lang w:eastAsia="en-US" w:bidi="ar-SA"/>
        </w:rPr>
        <w:t xml:space="preserve"> care afectează solul sau în cazul unor eliminări accidentale de </w:t>
      </w:r>
      <w:proofErr w:type="spellStart"/>
      <w:r w:rsidRPr="00A12ED1">
        <w:rPr>
          <w:rFonts w:ascii="Arial" w:eastAsia="Times New Roman" w:hAnsi="Arial" w:cs="Arial"/>
          <w:color w:val="auto"/>
          <w:sz w:val="20"/>
          <w:szCs w:val="20"/>
          <w:lang w:eastAsia="en-US" w:bidi="ar-SA"/>
        </w:rPr>
        <w:t>poluanţi</w:t>
      </w:r>
      <w:proofErr w:type="spellEnd"/>
      <w:r w:rsidRPr="00A12ED1">
        <w:rPr>
          <w:rFonts w:ascii="Arial" w:eastAsia="Times New Roman" w:hAnsi="Arial" w:cs="Arial"/>
          <w:color w:val="auto"/>
          <w:sz w:val="20"/>
          <w:szCs w:val="20"/>
          <w:lang w:eastAsia="en-US" w:bidi="ar-SA"/>
        </w:rPr>
        <w:t xml:space="preserve"> în mediu;</w:t>
      </w:r>
    </w:p>
    <w:p w14:paraId="7A88D0DF" w14:textId="12C7D913" w:rsidR="00A12ED1" w:rsidRPr="00A12ED1" w:rsidRDefault="00A12ED1">
      <w:pPr>
        <w:pStyle w:val="ListParagraph"/>
        <w:widowControl/>
        <w:numPr>
          <w:ilvl w:val="0"/>
          <w:numId w:val="11"/>
        </w:numPr>
        <w:overflowPunct w:val="0"/>
        <w:autoSpaceDE w:val="0"/>
        <w:autoSpaceDN w:val="0"/>
        <w:adjustRightInd w:val="0"/>
        <w:spacing w:line="276" w:lineRule="auto"/>
        <w:ind w:left="1276"/>
        <w:jc w:val="both"/>
        <w:textAlignment w:val="baseline"/>
        <w:rPr>
          <w:rFonts w:ascii="Arial" w:eastAsia="Times New Roman" w:hAnsi="Arial" w:cs="Arial"/>
          <w:color w:val="auto"/>
          <w:sz w:val="20"/>
          <w:szCs w:val="20"/>
          <w:lang w:eastAsia="en-US" w:bidi="ar-SA"/>
        </w:rPr>
      </w:pPr>
      <w:r w:rsidRPr="00A12ED1">
        <w:rPr>
          <w:rFonts w:ascii="Arial" w:eastAsia="Times New Roman" w:hAnsi="Arial" w:cs="Arial"/>
          <w:color w:val="auto"/>
          <w:sz w:val="20"/>
          <w:szCs w:val="20"/>
          <w:lang w:eastAsia="en-US" w:bidi="ar-SA"/>
        </w:rPr>
        <w:t xml:space="preserve">în cazul producerii unei poluări accidentale, să efectueze toate lucrările necesare pentru înlăturarea cauzei producerii poluării </w:t>
      </w:r>
      <w:proofErr w:type="spellStart"/>
      <w:r w:rsidRPr="00A12ED1">
        <w:rPr>
          <w:rFonts w:ascii="Arial" w:eastAsia="Times New Roman" w:hAnsi="Arial" w:cs="Arial"/>
          <w:color w:val="auto"/>
          <w:sz w:val="20"/>
          <w:szCs w:val="20"/>
          <w:lang w:eastAsia="en-US" w:bidi="ar-SA"/>
        </w:rPr>
        <w:t>şi</w:t>
      </w:r>
      <w:proofErr w:type="spellEnd"/>
      <w:r w:rsidRPr="00A12ED1">
        <w:rPr>
          <w:rFonts w:ascii="Arial" w:eastAsia="Times New Roman" w:hAnsi="Arial" w:cs="Arial"/>
          <w:color w:val="auto"/>
          <w:sz w:val="20"/>
          <w:szCs w:val="20"/>
          <w:lang w:eastAsia="en-US" w:bidi="ar-SA"/>
        </w:rPr>
        <w:t xml:space="preserve"> pentru refacerea zonelor afectate de poluarea produsă, pe propria cheltuială;</w:t>
      </w:r>
    </w:p>
    <w:p w14:paraId="6DC200C2" w14:textId="0D35D5FB" w:rsidR="00A12ED1" w:rsidRPr="00A12ED1" w:rsidRDefault="00A12ED1">
      <w:pPr>
        <w:pStyle w:val="ListParagraph"/>
        <w:widowControl/>
        <w:numPr>
          <w:ilvl w:val="0"/>
          <w:numId w:val="11"/>
        </w:numPr>
        <w:overflowPunct w:val="0"/>
        <w:autoSpaceDE w:val="0"/>
        <w:autoSpaceDN w:val="0"/>
        <w:adjustRightInd w:val="0"/>
        <w:spacing w:line="276" w:lineRule="auto"/>
        <w:ind w:left="1276"/>
        <w:jc w:val="both"/>
        <w:textAlignment w:val="baseline"/>
        <w:rPr>
          <w:rFonts w:ascii="Arial" w:eastAsia="Times New Roman" w:hAnsi="Arial" w:cs="Arial"/>
          <w:color w:val="auto"/>
          <w:sz w:val="20"/>
          <w:szCs w:val="20"/>
          <w:lang w:eastAsia="en-US" w:bidi="ar-SA"/>
        </w:rPr>
      </w:pPr>
      <w:r w:rsidRPr="00A12ED1">
        <w:rPr>
          <w:rFonts w:ascii="Arial" w:eastAsia="Times New Roman" w:hAnsi="Arial" w:cs="Arial"/>
          <w:color w:val="auto"/>
          <w:sz w:val="20"/>
          <w:szCs w:val="20"/>
          <w:lang w:eastAsia="en-US" w:bidi="ar-SA"/>
        </w:rPr>
        <w:t xml:space="preserve">să depoziteze materialele necesare realizării </w:t>
      </w:r>
      <w:proofErr w:type="spellStart"/>
      <w:r w:rsidRPr="00A12ED1">
        <w:rPr>
          <w:rFonts w:ascii="Arial" w:eastAsia="Times New Roman" w:hAnsi="Arial" w:cs="Arial"/>
          <w:color w:val="auto"/>
          <w:sz w:val="20"/>
          <w:szCs w:val="20"/>
          <w:lang w:eastAsia="en-US" w:bidi="ar-SA"/>
        </w:rPr>
        <w:t>investiţiei</w:t>
      </w:r>
      <w:proofErr w:type="spellEnd"/>
      <w:r w:rsidRPr="00A12ED1">
        <w:rPr>
          <w:rFonts w:ascii="Arial" w:eastAsia="Times New Roman" w:hAnsi="Arial" w:cs="Arial"/>
          <w:color w:val="auto"/>
          <w:sz w:val="20"/>
          <w:szCs w:val="20"/>
          <w:lang w:eastAsia="en-US" w:bidi="ar-SA"/>
        </w:rPr>
        <w:t xml:space="preserve"> numai în locuri special amenajate, marcate, astfel </w:t>
      </w:r>
      <w:proofErr w:type="spellStart"/>
      <w:r w:rsidRPr="00A12ED1">
        <w:rPr>
          <w:rFonts w:ascii="Arial" w:eastAsia="Times New Roman" w:hAnsi="Arial" w:cs="Arial"/>
          <w:color w:val="auto"/>
          <w:sz w:val="20"/>
          <w:szCs w:val="20"/>
          <w:lang w:eastAsia="en-US" w:bidi="ar-SA"/>
        </w:rPr>
        <w:t>încat</w:t>
      </w:r>
      <w:proofErr w:type="spellEnd"/>
      <w:r w:rsidRPr="00A12ED1">
        <w:rPr>
          <w:rFonts w:ascii="Arial" w:eastAsia="Times New Roman" w:hAnsi="Arial" w:cs="Arial"/>
          <w:color w:val="auto"/>
          <w:sz w:val="20"/>
          <w:szCs w:val="20"/>
          <w:lang w:eastAsia="en-US" w:bidi="ar-SA"/>
        </w:rPr>
        <w:t xml:space="preserve"> </w:t>
      </w:r>
      <w:proofErr w:type="spellStart"/>
      <w:r w:rsidRPr="00A12ED1">
        <w:rPr>
          <w:rFonts w:ascii="Arial" w:eastAsia="Times New Roman" w:hAnsi="Arial" w:cs="Arial"/>
          <w:color w:val="auto"/>
          <w:sz w:val="20"/>
          <w:szCs w:val="20"/>
          <w:lang w:eastAsia="en-US" w:bidi="ar-SA"/>
        </w:rPr>
        <w:t>influenţele</w:t>
      </w:r>
      <w:proofErr w:type="spellEnd"/>
      <w:r w:rsidRPr="00A12ED1">
        <w:rPr>
          <w:rFonts w:ascii="Arial" w:eastAsia="Times New Roman" w:hAnsi="Arial" w:cs="Arial"/>
          <w:color w:val="auto"/>
          <w:sz w:val="20"/>
          <w:szCs w:val="20"/>
          <w:lang w:eastAsia="en-US" w:bidi="ar-SA"/>
        </w:rPr>
        <w:t xml:space="preserve"> asupra mediului să fie minime, iar la terminarea lucrărilor terenul se va </w:t>
      </w:r>
      <w:proofErr w:type="spellStart"/>
      <w:r w:rsidRPr="00A12ED1">
        <w:rPr>
          <w:rFonts w:ascii="Arial" w:eastAsia="Times New Roman" w:hAnsi="Arial" w:cs="Arial"/>
          <w:color w:val="auto"/>
          <w:sz w:val="20"/>
          <w:szCs w:val="20"/>
          <w:lang w:eastAsia="en-US" w:bidi="ar-SA"/>
        </w:rPr>
        <w:t>curaţa</w:t>
      </w:r>
      <w:proofErr w:type="spellEnd"/>
      <w:r w:rsidRPr="00A12ED1">
        <w:rPr>
          <w:rFonts w:ascii="Arial" w:eastAsia="Times New Roman" w:hAnsi="Arial" w:cs="Arial"/>
          <w:color w:val="auto"/>
          <w:sz w:val="20"/>
          <w:szCs w:val="20"/>
          <w:lang w:eastAsia="en-US" w:bidi="ar-SA"/>
        </w:rPr>
        <w:t xml:space="preserve"> </w:t>
      </w:r>
      <w:proofErr w:type="spellStart"/>
      <w:r w:rsidRPr="00A12ED1">
        <w:rPr>
          <w:rFonts w:ascii="Arial" w:eastAsia="Times New Roman" w:hAnsi="Arial" w:cs="Arial"/>
          <w:color w:val="auto"/>
          <w:sz w:val="20"/>
          <w:szCs w:val="20"/>
          <w:lang w:eastAsia="en-US" w:bidi="ar-SA"/>
        </w:rPr>
        <w:t>şi</w:t>
      </w:r>
      <w:proofErr w:type="spellEnd"/>
      <w:r w:rsidRPr="00A12ED1">
        <w:rPr>
          <w:rFonts w:ascii="Arial" w:eastAsia="Times New Roman" w:hAnsi="Arial" w:cs="Arial"/>
          <w:color w:val="auto"/>
          <w:sz w:val="20"/>
          <w:szCs w:val="20"/>
          <w:lang w:eastAsia="en-US" w:bidi="ar-SA"/>
        </w:rPr>
        <w:t xml:space="preserve"> amenaja corespunzător</w:t>
      </w:r>
      <w:r>
        <w:rPr>
          <w:rFonts w:ascii="Arial" w:eastAsia="Times New Roman" w:hAnsi="Arial" w:cs="Arial"/>
          <w:color w:val="auto"/>
          <w:sz w:val="20"/>
          <w:szCs w:val="20"/>
          <w:lang w:eastAsia="en-US" w:bidi="ar-SA"/>
        </w:rPr>
        <w:t>.</w:t>
      </w:r>
    </w:p>
    <w:p w14:paraId="46A3F528" w14:textId="77777777" w:rsidR="00A12ED1" w:rsidRPr="00A12ED1" w:rsidRDefault="00A12ED1" w:rsidP="00A12ED1">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sidRPr="00A12ED1">
        <w:rPr>
          <w:rFonts w:ascii="Arial" w:eastAsia="Times New Roman" w:hAnsi="Arial" w:cs="Arial"/>
          <w:color w:val="auto"/>
          <w:sz w:val="20"/>
          <w:szCs w:val="20"/>
          <w:lang w:eastAsia="en-US" w:bidi="ar-SA"/>
        </w:rPr>
        <w:t>Condiţiile</w:t>
      </w:r>
      <w:proofErr w:type="spellEnd"/>
      <w:r w:rsidRPr="00A12ED1">
        <w:rPr>
          <w:rFonts w:ascii="Arial" w:eastAsia="Times New Roman" w:hAnsi="Arial" w:cs="Arial"/>
          <w:color w:val="auto"/>
          <w:sz w:val="20"/>
          <w:szCs w:val="20"/>
          <w:lang w:eastAsia="en-US" w:bidi="ar-SA"/>
        </w:rPr>
        <w:t xml:space="preserve"> de contractare cu firma de </w:t>
      </w:r>
      <w:proofErr w:type="spellStart"/>
      <w:r w:rsidRPr="00A12ED1">
        <w:rPr>
          <w:rFonts w:ascii="Arial" w:eastAsia="Times New Roman" w:hAnsi="Arial" w:cs="Arial"/>
          <w:color w:val="auto"/>
          <w:sz w:val="20"/>
          <w:szCs w:val="20"/>
          <w:lang w:eastAsia="en-US" w:bidi="ar-SA"/>
        </w:rPr>
        <w:t>construcţii</w:t>
      </w:r>
      <w:proofErr w:type="spellEnd"/>
      <w:r w:rsidRPr="00A12ED1">
        <w:rPr>
          <w:rFonts w:ascii="Arial" w:eastAsia="Times New Roman" w:hAnsi="Arial" w:cs="Arial"/>
          <w:color w:val="auto"/>
          <w:sz w:val="20"/>
          <w:szCs w:val="20"/>
          <w:lang w:eastAsia="en-US" w:bidi="ar-SA"/>
        </w:rPr>
        <w:t xml:space="preserve"> vor trebui să cuprindă măsuri specifice pentru managementul </w:t>
      </w:r>
      <w:proofErr w:type="spellStart"/>
      <w:r w:rsidRPr="00A12ED1">
        <w:rPr>
          <w:rFonts w:ascii="Arial" w:eastAsia="Times New Roman" w:hAnsi="Arial" w:cs="Arial"/>
          <w:color w:val="auto"/>
          <w:sz w:val="20"/>
          <w:szCs w:val="20"/>
          <w:lang w:eastAsia="en-US" w:bidi="ar-SA"/>
        </w:rPr>
        <w:t>deşeurilor</w:t>
      </w:r>
      <w:proofErr w:type="spellEnd"/>
      <w:r w:rsidRPr="00A12ED1">
        <w:rPr>
          <w:rFonts w:ascii="Arial" w:eastAsia="Times New Roman" w:hAnsi="Arial" w:cs="Arial"/>
          <w:color w:val="auto"/>
          <w:sz w:val="20"/>
          <w:szCs w:val="20"/>
          <w:lang w:eastAsia="en-US" w:bidi="ar-SA"/>
        </w:rPr>
        <w:t xml:space="preserve"> produse în amplasamentele aflate în lucru, pentru a evita poluarea solului, prin transportul </w:t>
      </w:r>
      <w:proofErr w:type="spellStart"/>
      <w:r w:rsidRPr="00A12ED1">
        <w:rPr>
          <w:rFonts w:ascii="Arial" w:eastAsia="Times New Roman" w:hAnsi="Arial" w:cs="Arial"/>
          <w:color w:val="auto"/>
          <w:sz w:val="20"/>
          <w:szCs w:val="20"/>
          <w:lang w:eastAsia="en-US" w:bidi="ar-SA"/>
        </w:rPr>
        <w:t>şi</w:t>
      </w:r>
      <w:proofErr w:type="spellEnd"/>
      <w:r w:rsidRPr="00A12ED1">
        <w:rPr>
          <w:rFonts w:ascii="Arial" w:eastAsia="Times New Roman" w:hAnsi="Arial" w:cs="Arial"/>
          <w:color w:val="auto"/>
          <w:sz w:val="20"/>
          <w:szCs w:val="20"/>
          <w:lang w:eastAsia="en-US" w:bidi="ar-SA"/>
        </w:rPr>
        <w:t xml:space="preserve"> depozitarea temporară separată </w:t>
      </w:r>
      <w:proofErr w:type="spellStart"/>
      <w:r w:rsidRPr="00A12ED1">
        <w:rPr>
          <w:rFonts w:ascii="Arial" w:eastAsia="Times New Roman" w:hAnsi="Arial" w:cs="Arial"/>
          <w:color w:val="auto"/>
          <w:sz w:val="20"/>
          <w:szCs w:val="20"/>
          <w:lang w:eastAsia="en-US" w:bidi="ar-SA"/>
        </w:rPr>
        <w:t>şi</w:t>
      </w:r>
      <w:proofErr w:type="spellEnd"/>
      <w:r w:rsidRPr="00A12ED1">
        <w:rPr>
          <w:rFonts w:ascii="Arial" w:eastAsia="Times New Roman" w:hAnsi="Arial" w:cs="Arial"/>
          <w:color w:val="auto"/>
          <w:sz w:val="20"/>
          <w:szCs w:val="20"/>
          <w:lang w:eastAsia="en-US" w:bidi="ar-SA"/>
        </w:rPr>
        <w:t xml:space="preserve"> depozitarea definitivă corespunzătoare a </w:t>
      </w:r>
      <w:proofErr w:type="spellStart"/>
      <w:r w:rsidRPr="00A12ED1">
        <w:rPr>
          <w:rFonts w:ascii="Arial" w:eastAsia="Times New Roman" w:hAnsi="Arial" w:cs="Arial"/>
          <w:color w:val="auto"/>
          <w:sz w:val="20"/>
          <w:szCs w:val="20"/>
          <w:lang w:eastAsia="en-US" w:bidi="ar-SA"/>
        </w:rPr>
        <w:t>deşeurilor</w:t>
      </w:r>
      <w:proofErr w:type="spellEnd"/>
      <w:r w:rsidRPr="00A12ED1">
        <w:rPr>
          <w:rFonts w:ascii="Arial" w:eastAsia="Times New Roman" w:hAnsi="Arial" w:cs="Arial"/>
          <w:color w:val="auto"/>
          <w:sz w:val="20"/>
          <w:szCs w:val="20"/>
          <w:lang w:eastAsia="en-US" w:bidi="ar-SA"/>
        </w:rPr>
        <w:t xml:space="preserve"> rezultate din </w:t>
      </w:r>
      <w:proofErr w:type="spellStart"/>
      <w:r w:rsidRPr="00A12ED1">
        <w:rPr>
          <w:rFonts w:ascii="Arial" w:eastAsia="Times New Roman" w:hAnsi="Arial" w:cs="Arial"/>
          <w:color w:val="auto"/>
          <w:sz w:val="20"/>
          <w:szCs w:val="20"/>
          <w:lang w:eastAsia="en-US" w:bidi="ar-SA"/>
        </w:rPr>
        <w:t>construcţii</w:t>
      </w:r>
      <w:proofErr w:type="spellEnd"/>
      <w:r w:rsidRPr="00A12ED1">
        <w:rPr>
          <w:rFonts w:ascii="Arial" w:eastAsia="Times New Roman" w:hAnsi="Arial" w:cs="Arial"/>
          <w:color w:val="auto"/>
          <w:sz w:val="20"/>
          <w:szCs w:val="20"/>
          <w:lang w:eastAsia="en-US" w:bidi="ar-SA"/>
        </w:rPr>
        <w:t xml:space="preserve">, evitându-se astfel pierderile pe traseu </w:t>
      </w:r>
      <w:proofErr w:type="spellStart"/>
      <w:r w:rsidRPr="00A12ED1">
        <w:rPr>
          <w:rFonts w:ascii="Arial" w:eastAsia="Times New Roman" w:hAnsi="Arial" w:cs="Arial"/>
          <w:color w:val="auto"/>
          <w:sz w:val="20"/>
          <w:szCs w:val="20"/>
          <w:lang w:eastAsia="en-US" w:bidi="ar-SA"/>
        </w:rPr>
        <w:t>şi</w:t>
      </w:r>
      <w:proofErr w:type="spellEnd"/>
      <w:r w:rsidRPr="00A12ED1">
        <w:rPr>
          <w:rFonts w:ascii="Arial" w:eastAsia="Times New Roman" w:hAnsi="Arial" w:cs="Arial"/>
          <w:color w:val="auto"/>
          <w:sz w:val="20"/>
          <w:szCs w:val="20"/>
          <w:lang w:eastAsia="en-US" w:bidi="ar-SA"/>
        </w:rPr>
        <w:t xml:space="preserve"> posibilitatea de impact asupra solului.</w:t>
      </w:r>
    </w:p>
    <w:p w14:paraId="1F715191" w14:textId="4E368300" w:rsidR="00A12ED1" w:rsidRDefault="00A12ED1" w:rsidP="00A12ED1">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A12ED1">
        <w:rPr>
          <w:rFonts w:ascii="Arial" w:eastAsia="Times New Roman" w:hAnsi="Arial" w:cs="Arial"/>
          <w:color w:val="auto"/>
          <w:sz w:val="20"/>
          <w:szCs w:val="20"/>
          <w:lang w:eastAsia="en-US" w:bidi="ar-SA"/>
        </w:rPr>
        <w:t xml:space="preserve">Monitorizarea tuturor lucrărilor de </w:t>
      </w:r>
      <w:proofErr w:type="spellStart"/>
      <w:r w:rsidRPr="00A12ED1">
        <w:rPr>
          <w:rFonts w:ascii="Arial" w:eastAsia="Times New Roman" w:hAnsi="Arial" w:cs="Arial"/>
          <w:color w:val="auto"/>
          <w:sz w:val="20"/>
          <w:szCs w:val="20"/>
          <w:lang w:eastAsia="en-US" w:bidi="ar-SA"/>
        </w:rPr>
        <w:t>construcţie</w:t>
      </w:r>
      <w:proofErr w:type="spellEnd"/>
      <w:r w:rsidRPr="00A12ED1">
        <w:rPr>
          <w:rFonts w:ascii="Arial" w:eastAsia="Times New Roman" w:hAnsi="Arial" w:cs="Arial"/>
          <w:color w:val="auto"/>
          <w:sz w:val="20"/>
          <w:szCs w:val="20"/>
          <w:lang w:eastAsia="en-US" w:bidi="ar-SA"/>
        </w:rPr>
        <w:t xml:space="preserve"> va asigura adoptarea în timp util a tuturor măsurilor care se impun pentru </w:t>
      </w:r>
      <w:proofErr w:type="spellStart"/>
      <w:r w:rsidRPr="00A12ED1">
        <w:rPr>
          <w:rFonts w:ascii="Arial" w:eastAsia="Times New Roman" w:hAnsi="Arial" w:cs="Arial"/>
          <w:color w:val="auto"/>
          <w:sz w:val="20"/>
          <w:szCs w:val="20"/>
          <w:lang w:eastAsia="en-US" w:bidi="ar-SA"/>
        </w:rPr>
        <w:t>protecţia</w:t>
      </w:r>
      <w:proofErr w:type="spellEnd"/>
      <w:r w:rsidRPr="00A12ED1">
        <w:rPr>
          <w:rFonts w:ascii="Arial" w:eastAsia="Times New Roman" w:hAnsi="Arial" w:cs="Arial"/>
          <w:color w:val="auto"/>
          <w:sz w:val="20"/>
          <w:szCs w:val="20"/>
          <w:lang w:eastAsia="en-US" w:bidi="ar-SA"/>
        </w:rPr>
        <w:t xml:space="preserve"> solului </w:t>
      </w:r>
      <w:proofErr w:type="spellStart"/>
      <w:r w:rsidRPr="00A12ED1">
        <w:rPr>
          <w:rFonts w:ascii="Arial" w:eastAsia="Times New Roman" w:hAnsi="Arial" w:cs="Arial"/>
          <w:color w:val="auto"/>
          <w:sz w:val="20"/>
          <w:szCs w:val="20"/>
          <w:lang w:eastAsia="en-US" w:bidi="ar-SA"/>
        </w:rPr>
        <w:t>şi</w:t>
      </w:r>
      <w:proofErr w:type="spellEnd"/>
      <w:r w:rsidRPr="00A12ED1">
        <w:rPr>
          <w:rFonts w:ascii="Arial" w:eastAsia="Times New Roman" w:hAnsi="Arial" w:cs="Arial"/>
          <w:color w:val="auto"/>
          <w:sz w:val="20"/>
          <w:szCs w:val="20"/>
          <w:lang w:eastAsia="en-US" w:bidi="ar-SA"/>
        </w:rPr>
        <w:t xml:space="preserve"> subsolului.</w:t>
      </w:r>
    </w:p>
    <w:p w14:paraId="0CE70B78" w14:textId="5DDBD809"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Prin proiect s-au </w:t>
      </w:r>
      <w:r w:rsidR="00DE25F7" w:rsidRPr="00DE25F7">
        <w:rPr>
          <w:rFonts w:ascii="Arial" w:eastAsia="Times New Roman" w:hAnsi="Arial" w:cs="Arial"/>
          <w:color w:val="auto"/>
          <w:sz w:val="20"/>
          <w:szCs w:val="20"/>
          <w:lang w:eastAsia="en-US" w:bidi="ar-SA"/>
        </w:rPr>
        <w:t>prevăzut</w:t>
      </w:r>
      <w:r w:rsidRPr="00DE25F7">
        <w:rPr>
          <w:rFonts w:ascii="Arial" w:eastAsia="Times New Roman" w:hAnsi="Arial" w:cs="Arial"/>
          <w:color w:val="auto"/>
          <w:sz w:val="20"/>
          <w:szCs w:val="20"/>
          <w:lang w:eastAsia="en-US" w:bidi="ar-SA"/>
        </w:rPr>
        <w:t xml:space="preserve"> </w:t>
      </w:r>
      <w:r w:rsidR="00DE25F7" w:rsidRPr="00DE25F7">
        <w:rPr>
          <w:rFonts w:ascii="Arial" w:eastAsia="Times New Roman" w:hAnsi="Arial" w:cs="Arial"/>
          <w:color w:val="auto"/>
          <w:sz w:val="20"/>
          <w:szCs w:val="20"/>
          <w:lang w:eastAsia="en-US" w:bidi="ar-SA"/>
        </w:rPr>
        <w:t>lucrări</w:t>
      </w:r>
      <w:r w:rsidRPr="00DE25F7">
        <w:rPr>
          <w:rFonts w:ascii="Arial" w:eastAsia="Times New Roman" w:hAnsi="Arial" w:cs="Arial"/>
          <w:color w:val="auto"/>
          <w:sz w:val="20"/>
          <w:szCs w:val="20"/>
          <w:lang w:eastAsia="en-US" w:bidi="ar-SA"/>
        </w:rPr>
        <w:t xml:space="preserve"> necesare in vederea refacerii amplasamentelor </w:t>
      </w:r>
      <w:r w:rsidR="00846F76" w:rsidRPr="00DE25F7">
        <w:rPr>
          <w:rFonts w:ascii="Arial" w:eastAsia="Times New Roman" w:hAnsi="Arial" w:cs="Arial"/>
          <w:color w:val="auto"/>
          <w:sz w:val="20"/>
          <w:szCs w:val="20"/>
          <w:lang w:eastAsia="en-US" w:bidi="ar-SA"/>
        </w:rPr>
        <w:t xml:space="preserve">si aducerea </w:t>
      </w:r>
      <w:r w:rsidRPr="00DE25F7">
        <w:rPr>
          <w:rFonts w:ascii="Arial" w:eastAsia="Times New Roman" w:hAnsi="Arial" w:cs="Arial"/>
          <w:color w:val="auto"/>
          <w:sz w:val="20"/>
          <w:szCs w:val="20"/>
          <w:lang w:eastAsia="en-US" w:bidi="ar-SA"/>
        </w:rPr>
        <w:t xml:space="preserve">la starea lor </w:t>
      </w:r>
      <w:r w:rsidR="00DE25F7" w:rsidRPr="00DE25F7">
        <w:rPr>
          <w:rFonts w:ascii="Arial" w:eastAsia="Times New Roman" w:hAnsi="Arial" w:cs="Arial"/>
          <w:color w:val="auto"/>
          <w:sz w:val="20"/>
          <w:szCs w:val="20"/>
          <w:lang w:eastAsia="en-US" w:bidi="ar-SA"/>
        </w:rPr>
        <w:t>inițială</w:t>
      </w:r>
      <w:r w:rsidRPr="00DE25F7">
        <w:rPr>
          <w:rFonts w:ascii="Arial" w:eastAsia="Times New Roman" w:hAnsi="Arial" w:cs="Arial"/>
          <w:color w:val="auto"/>
          <w:sz w:val="20"/>
          <w:szCs w:val="20"/>
          <w:lang w:eastAsia="en-US" w:bidi="ar-SA"/>
        </w:rPr>
        <w:t>.</w:t>
      </w:r>
    </w:p>
    <w:p w14:paraId="70E35F9B" w14:textId="045ECAFC" w:rsidR="00966C30" w:rsidRDefault="00FB0DE5" w:rsidP="00966C3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Acestea constau din umpluturi </w:t>
      </w:r>
      <w:r w:rsidR="00966C30">
        <w:rPr>
          <w:rFonts w:ascii="Arial" w:eastAsia="Times New Roman" w:hAnsi="Arial" w:cs="Arial"/>
          <w:color w:val="auto"/>
          <w:sz w:val="20"/>
          <w:szCs w:val="20"/>
          <w:lang w:eastAsia="en-US" w:bidi="ar-SA"/>
        </w:rPr>
        <w:t>(nisip</w:t>
      </w:r>
      <w:r w:rsidR="000A19BF">
        <w:rPr>
          <w:rFonts w:ascii="Arial" w:eastAsia="Times New Roman" w:hAnsi="Arial" w:cs="Arial"/>
          <w:color w:val="auto"/>
          <w:sz w:val="20"/>
          <w:szCs w:val="20"/>
          <w:lang w:eastAsia="en-US" w:bidi="ar-SA"/>
        </w:rPr>
        <w:t xml:space="preserve"> – </w:t>
      </w:r>
      <w:bookmarkStart w:id="198" w:name="_Hlk134608807"/>
      <w:r w:rsidR="000A19BF">
        <w:rPr>
          <w:rFonts w:ascii="Arial" w:eastAsia="Times New Roman" w:hAnsi="Arial" w:cs="Arial"/>
          <w:color w:val="auto"/>
          <w:sz w:val="20"/>
          <w:szCs w:val="20"/>
          <w:lang w:eastAsia="en-US" w:bidi="ar-SA"/>
        </w:rPr>
        <w:t xml:space="preserve">pana la 10 cm </w:t>
      </w:r>
      <w:r w:rsidR="00CF6092" w:rsidRPr="00CF6092">
        <w:rPr>
          <w:rFonts w:ascii="Arial" w:eastAsia="Times New Roman" w:hAnsi="Arial" w:cs="Arial"/>
          <w:color w:val="auto"/>
          <w:sz w:val="20"/>
          <w:szCs w:val="20"/>
          <w:lang w:eastAsia="en-US" w:bidi="ar-SA"/>
        </w:rPr>
        <w:t>peste generatoarea superioara a</w:t>
      </w:r>
      <w:r w:rsidR="001E7D1A">
        <w:rPr>
          <w:rFonts w:ascii="Arial" w:eastAsia="Times New Roman" w:hAnsi="Arial" w:cs="Arial"/>
          <w:color w:val="auto"/>
          <w:sz w:val="20"/>
          <w:szCs w:val="20"/>
          <w:lang w:eastAsia="en-US" w:bidi="ar-SA"/>
        </w:rPr>
        <w:t xml:space="preserve"> conductelor</w:t>
      </w:r>
      <w:bookmarkEnd w:id="198"/>
      <w:r w:rsidR="00966C30">
        <w:rPr>
          <w:rFonts w:ascii="Arial" w:eastAsia="Times New Roman" w:hAnsi="Arial" w:cs="Arial"/>
          <w:color w:val="auto"/>
          <w:sz w:val="20"/>
          <w:szCs w:val="20"/>
          <w:lang w:eastAsia="en-US" w:bidi="ar-SA"/>
        </w:rPr>
        <w:t xml:space="preserve">, </w:t>
      </w:r>
      <w:proofErr w:type="spellStart"/>
      <w:r w:rsidR="00966C30">
        <w:rPr>
          <w:rFonts w:ascii="Arial" w:eastAsia="Times New Roman" w:hAnsi="Arial" w:cs="Arial"/>
          <w:color w:val="auto"/>
          <w:sz w:val="20"/>
          <w:szCs w:val="20"/>
          <w:lang w:eastAsia="en-US" w:bidi="ar-SA"/>
        </w:rPr>
        <w:t>pamant</w:t>
      </w:r>
      <w:proofErr w:type="spellEnd"/>
      <w:r w:rsidR="00966C30">
        <w:rPr>
          <w:rFonts w:ascii="Arial" w:eastAsia="Times New Roman" w:hAnsi="Arial" w:cs="Arial"/>
          <w:color w:val="auto"/>
          <w:sz w:val="20"/>
          <w:szCs w:val="20"/>
          <w:lang w:eastAsia="en-US" w:bidi="ar-SA"/>
        </w:rPr>
        <w:t xml:space="preserve"> </w:t>
      </w:r>
      <w:r w:rsidR="000A19BF">
        <w:rPr>
          <w:rFonts w:ascii="Arial" w:eastAsia="Times New Roman" w:hAnsi="Arial" w:cs="Arial"/>
          <w:color w:val="auto"/>
          <w:sz w:val="20"/>
          <w:szCs w:val="20"/>
          <w:lang w:eastAsia="en-US" w:bidi="ar-SA"/>
        </w:rPr>
        <w:t xml:space="preserve">– variabil </w:t>
      </w:r>
      <w:r w:rsidR="00966C30">
        <w:rPr>
          <w:rFonts w:ascii="Arial" w:eastAsia="Times New Roman" w:hAnsi="Arial" w:cs="Arial"/>
          <w:color w:val="auto"/>
          <w:sz w:val="20"/>
          <w:szCs w:val="20"/>
          <w:lang w:eastAsia="en-US" w:bidi="ar-SA"/>
        </w:rPr>
        <w:t>si balast</w:t>
      </w:r>
      <w:r w:rsidR="000A19BF">
        <w:rPr>
          <w:rFonts w:ascii="Arial" w:eastAsia="Times New Roman" w:hAnsi="Arial" w:cs="Arial"/>
          <w:color w:val="auto"/>
          <w:sz w:val="20"/>
          <w:szCs w:val="20"/>
          <w:lang w:eastAsia="en-US" w:bidi="ar-SA"/>
        </w:rPr>
        <w:t xml:space="preserve"> – pe ultimii 30 cm</w:t>
      </w:r>
      <w:r w:rsidR="00966C30">
        <w:rPr>
          <w:rFonts w:ascii="Arial" w:eastAsia="Times New Roman" w:hAnsi="Arial" w:cs="Arial"/>
          <w:color w:val="auto"/>
          <w:sz w:val="20"/>
          <w:szCs w:val="20"/>
          <w:lang w:eastAsia="en-US" w:bidi="ar-SA"/>
        </w:rPr>
        <w:t xml:space="preserve">) </w:t>
      </w:r>
      <w:r>
        <w:rPr>
          <w:rFonts w:ascii="Arial" w:eastAsia="Times New Roman" w:hAnsi="Arial" w:cs="Arial"/>
          <w:color w:val="auto"/>
          <w:sz w:val="20"/>
          <w:szCs w:val="20"/>
          <w:lang w:eastAsia="en-US" w:bidi="ar-SA"/>
        </w:rPr>
        <w:t xml:space="preserve">si </w:t>
      </w:r>
      <w:r w:rsidR="00F33EA0">
        <w:rPr>
          <w:rFonts w:ascii="Arial" w:eastAsia="Times New Roman" w:hAnsi="Arial" w:cs="Arial"/>
          <w:color w:val="auto"/>
          <w:sz w:val="20"/>
          <w:szCs w:val="20"/>
          <w:lang w:eastAsia="en-US" w:bidi="ar-SA"/>
        </w:rPr>
        <w:t>compactări</w:t>
      </w:r>
      <w:r w:rsidR="001624FA" w:rsidRPr="00DE25F7">
        <w:rPr>
          <w:rFonts w:ascii="Arial" w:eastAsia="Times New Roman" w:hAnsi="Arial" w:cs="Arial"/>
          <w:color w:val="auto"/>
          <w:sz w:val="20"/>
          <w:szCs w:val="20"/>
          <w:lang w:eastAsia="en-US" w:bidi="ar-SA"/>
        </w:rPr>
        <w:t xml:space="preserve"> pe tot traseul pe care s-au executat </w:t>
      </w:r>
      <w:r w:rsidR="00DE25F7" w:rsidRPr="00DE25F7">
        <w:rPr>
          <w:rFonts w:ascii="Arial" w:eastAsia="Times New Roman" w:hAnsi="Arial" w:cs="Arial"/>
          <w:color w:val="auto"/>
          <w:sz w:val="20"/>
          <w:szCs w:val="20"/>
          <w:lang w:eastAsia="en-US" w:bidi="ar-SA"/>
        </w:rPr>
        <w:t>rețele</w:t>
      </w:r>
      <w:r w:rsidR="001624FA" w:rsidRPr="00DE25F7">
        <w:rPr>
          <w:rFonts w:ascii="Arial" w:eastAsia="Times New Roman" w:hAnsi="Arial" w:cs="Arial"/>
          <w:color w:val="auto"/>
          <w:sz w:val="20"/>
          <w:szCs w:val="20"/>
          <w:lang w:eastAsia="en-US" w:bidi="ar-SA"/>
        </w:rPr>
        <w:t xml:space="preserve">, </w:t>
      </w:r>
      <w:r w:rsidR="00DE25F7" w:rsidRPr="00DE25F7">
        <w:rPr>
          <w:rFonts w:ascii="Arial" w:eastAsia="Times New Roman" w:hAnsi="Arial" w:cs="Arial"/>
          <w:color w:val="auto"/>
          <w:sz w:val="20"/>
          <w:szCs w:val="20"/>
          <w:lang w:eastAsia="en-US" w:bidi="ar-SA"/>
        </w:rPr>
        <w:t>construcții</w:t>
      </w:r>
      <w:r w:rsidR="001624FA" w:rsidRPr="00DE25F7">
        <w:rPr>
          <w:rFonts w:ascii="Arial" w:eastAsia="Times New Roman" w:hAnsi="Arial" w:cs="Arial"/>
          <w:color w:val="auto"/>
          <w:sz w:val="20"/>
          <w:szCs w:val="20"/>
          <w:lang w:eastAsia="en-US" w:bidi="ar-SA"/>
        </w:rPr>
        <w:t>.</w:t>
      </w:r>
    </w:p>
    <w:p w14:paraId="45CF754D" w14:textId="0A1FE643" w:rsidR="00966C30" w:rsidRDefault="00966C30" w:rsidP="00966C3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Montajul conductelor se va realiza prin </w:t>
      </w:r>
      <w:proofErr w:type="spellStart"/>
      <w:r>
        <w:rPr>
          <w:rFonts w:ascii="Arial" w:eastAsia="Times New Roman" w:hAnsi="Arial" w:cs="Arial"/>
          <w:color w:val="auto"/>
          <w:sz w:val="20"/>
          <w:szCs w:val="20"/>
          <w:lang w:eastAsia="en-US" w:bidi="ar-SA"/>
        </w:rPr>
        <w:t>sapatura</w:t>
      </w:r>
      <w:proofErr w:type="spellEnd"/>
      <w:r>
        <w:rPr>
          <w:rFonts w:ascii="Arial" w:eastAsia="Times New Roman" w:hAnsi="Arial" w:cs="Arial"/>
          <w:color w:val="auto"/>
          <w:sz w:val="20"/>
          <w:szCs w:val="20"/>
          <w:lang w:eastAsia="en-US" w:bidi="ar-SA"/>
        </w:rPr>
        <w:t xml:space="preserve"> deschisa si </w:t>
      </w:r>
      <w:proofErr w:type="spellStart"/>
      <w:r>
        <w:rPr>
          <w:rFonts w:ascii="Arial" w:eastAsia="Times New Roman" w:hAnsi="Arial" w:cs="Arial"/>
          <w:color w:val="auto"/>
          <w:sz w:val="20"/>
          <w:szCs w:val="20"/>
          <w:lang w:eastAsia="en-US" w:bidi="ar-SA"/>
        </w:rPr>
        <w:t>subtraversari</w:t>
      </w:r>
      <w:proofErr w:type="spellEnd"/>
      <w:r>
        <w:rPr>
          <w:rFonts w:ascii="Arial" w:eastAsia="Times New Roman" w:hAnsi="Arial" w:cs="Arial"/>
          <w:color w:val="auto"/>
          <w:sz w:val="20"/>
          <w:szCs w:val="20"/>
          <w:lang w:eastAsia="en-US" w:bidi="ar-SA"/>
        </w:rPr>
        <w:t xml:space="preserve"> in zona drumurilor modernizate.</w:t>
      </w:r>
    </w:p>
    <w:p w14:paraId="7707617C" w14:textId="45D052F7" w:rsidR="000A19BF" w:rsidRDefault="000A19BF" w:rsidP="00966C3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sidRPr="000A19BF">
        <w:rPr>
          <w:rFonts w:ascii="Arial" w:eastAsia="Times New Roman" w:hAnsi="Arial" w:cs="Arial"/>
          <w:color w:val="auto"/>
          <w:sz w:val="20"/>
          <w:szCs w:val="20"/>
          <w:lang w:eastAsia="en-US" w:bidi="ar-SA"/>
        </w:rPr>
        <w:t>Sapaturile</w:t>
      </w:r>
      <w:proofErr w:type="spellEnd"/>
      <w:r w:rsidRPr="000A19BF">
        <w:rPr>
          <w:rFonts w:ascii="Arial" w:eastAsia="Times New Roman" w:hAnsi="Arial" w:cs="Arial"/>
          <w:color w:val="auto"/>
          <w:sz w:val="20"/>
          <w:szCs w:val="20"/>
          <w:lang w:eastAsia="en-US" w:bidi="ar-SA"/>
        </w:rPr>
        <w:t xml:space="preserve"> se vor executa manual si mecanizat </w:t>
      </w:r>
      <w:r>
        <w:rPr>
          <w:rFonts w:ascii="Arial" w:eastAsia="Times New Roman" w:hAnsi="Arial" w:cs="Arial"/>
          <w:color w:val="auto"/>
          <w:sz w:val="20"/>
          <w:szCs w:val="20"/>
          <w:lang w:eastAsia="en-US" w:bidi="ar-SA"/>
        </w:rPr>
        <w:t xml:space="preserve">cu </w:t>
      </w:r>
      <w:proofErr w:type="spellStart"/>
      <w:r>
        <w:rPr>
          <w:rFonts w:ascii="Arial" w:eastAsia="Times New Roman" w:hAnsi="Arial" w:cs="Arial"/>
          <w:color w:val="auto"/>
          <w:sz w:val="20"/>
          <w:szCs w:val="20"/>
          <w:lang w:eastAsia="en-US" w:bidi="ar-SA"/>
        </w:rPr>
        <w:t>latimi</w:t>
      </w:r>
      <w:proofErr w:type="spellEnd"/>
      <w:r>
        <w:rPr>
          <w:rFonts w:ascii="Arial" w:eastAsia="Times New Roman" w:hAnsi="Arial" w:cs="Arial"/>
          <w:color w:val="auto"/>
          <w:sz w:val="20"/>
          <w:szCs w:val="20"/>
          <w:lang w:eastAsia="en-US" w:bidi="ar-SA"/>
        </w:rPr>
        <w:t xml:space="preserve"> cuprinse intre 0.60-0.95 m si </w:t>
      </w:r>
      <w:proofErr w:type="spellStart"/>
      <w:r>
        <w:rPr>
          <w:rFonts w:ascii="Arial" w:eastAsia="Times New Roman" w:hAnsi="Arial" w:cs="Arial"/>
          <w:color w:val="auto"/>
          <w:sz w:val="20"/>
          <w:szCs w:val="20"/>
          <w:lang w:eastAsia="en-US" w:bidi="ar-SA"/>
        </w:rPr>
        <w:t>adancimi</w:t>
      </w:r>
      <w:proofErr w:type="spellEnd"/>
      <w:r>
        <w:rPr>
          <w:rFonts w:ascii="Arial" w:eastAsia="Times New Roman" w:hAnsi="Arial" w:cs="Arial"/>
          <w:color w:val="auto"/>
          <w:sz w:val="20"/>
          <w:szCs w:val="20"/>
          <w:lang w:eastAsia="en-US" w:bidi="ar-SA"/>
        </w:rPr>
        <w:t xml:space="preserve"> cuprinse intre 1.50-5.10 m.</w:t>
      </w:r>
    </w:p>
    <w:p w14:paraId="40CD8591" w14:textId="464F3DB0" w:rsidR="009161AD" w:rsidRPr="009161AD" w:rsidRDefault="009161AD" w:rsidP="009161A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9161AD">
        <w:rPr>
          <w:rFonts w:ascii="Arial" w:eastAsia="Times New Roman" w:hAnsi="Arial" w:cs="Arial"/>
          <w:color w:val="auto"/>
          <w:sz w:val="20"/>
          <w:szCs w:val="20"/>
          <w:lang w:eastAsia="en-US" w:bidi="ar-SA"/>
        </w:rPr>
        <w:t xml:space="preserve">Refacerea amplasamentului se va realiza prin </w:t>
      </w:r>
      <w:proofErr w:type="spellStart"/>
      <w:r w:rsidRPr="009161AD">
        <w:rPr>
          <w:rFonts w:ascii="Arial" w:eastAsia="Times New Roman" w:hAnsi="Arial" w:cs="Arial"/>
          <w:color w:val="auto"/>
          <w:sz w:val="20"/>
          <w:szCs w:val="20"/>
          <w:lang w:eastAsia="en-US" w:bidi="ar-SA"/>
        </w:rPr>
        <w:t>operaţii</w:t>
      </w:r>
      <w:proofErr w:type="spellEnd"/>
      <w:r w:rsidRPr="009161AD">
        <w:rPr>
          <w:rFonts w:ascii="Arial" w:eastAsia="Times New Roman" w:hAnsi="Arial" w:cs="Arial"/>
          <w:color w:val="auto"/>
          <w:sz w:val="20"/>
          <w:szCs w:val="20"/>
          <w:lang w:eastAsia="en-US" w:bidi="ar-SA"/>
        </w:rPr>
        <w:t xml:space="preserve"> de nivelare</w:t>
      </w:r>
      <w:r>
        <w:rPr>
          <w:rFonts w:ascii="Arial" w:eastAsia="Times New Roman" w:hAnsi="Arial" w:cs="Arial"/>
          <w:color w:val="auto"/>
          <w:sz w:val="20"/>
          <w:szCs w:val="20"/>
          <w:lang w:eastAsia="en-US" w:bidi="ar-SA"/>
        </w:rPr>
        <w:t xml:space="preserve"> si compactare</w:t>
      </w:r>
      <w:r w:rsidRPr="009161AD">
        <w:rPr>
          <w:rFonts w:ascii="Arial" w:eastAsia="Times New Roman" w:hAnsi="Arial" w:cs="Arial"/>
          <w:color w:val="auto"/>
          <w:sz w:val="20"/>
          <w:szCs w:val="20"/>
          <w:lang w:eastAsia="en-US" w:bidi="ar-SA"/>
        </w:rPr>
        <w:t xml:space="preserve"> cu scopul aducerii terenului cât mai aproape de starea </w:t>
      </w:r>
      <w:proofErr w:type="spellStart"/>
      <w:r w:rsidRPr="009161AD">
        <w:rPr>
          <w:rFonts w:ascii="Arial" w:eastAsia="Times New Roman" w:hAnsi="Arial" w:cs="Arial"/>
          <w:color w:val="auto"/>
          <w:sz w:val="20"/>
          <w:szCs w:val="20"/>
          <w:lang w:eastAsia="en-US" w:bidi="ar-SA"/>
        </w:rPr>
        <w:t>iniţială</w:t>
      </w:r>
      <w:proofErr w:type="spellEnd"/>
      <w:r w:rsidRPr="009161AD">
        <w:rPr>
          <w:rFonts w:ascii="Arial" w:eastAsia="Times New Roman" w:hAnsi="Arial" w:cs="Arial"/>
          <w:color w:val="auto"/>
          <w:sz w:val="20"/>
          <w:szCs w:val="20"/>
          <w:lang w:eastAsia="en-US" w:bidi="ar-SA"/>
        </w:rPr>
        <w:t xml:space="preserve"> a acestuia.</w:t>
      </w:r>
    </w:p>
    <w:p w14:paraId="2789F52D" w14:textId="77777777" w:rsidR="009161AD" w:rsidRPr="009161AD" w:rsidRDefault="009161AD" w:rsidP="009161A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9161AD">
        <w:rPr>
          <w:rFonts w:ascii="Arial" w:eastAsia="Times New Roman" w:hAnsi="Arial" w:cs="Arial"/>
          <w:color w:val="auto"/>
          <w:sz w:val="20"/>
          <w:szCs w:val="20"/>
          <w:lang w:eastAsia="en-US" w:bidi="ar-SA"/>
        </w:rPr>
        <w:t xml:space="preserve">Pentru </w:t>
      </w:r>
      <w:proofErr w:type="spellStart"/>
      <w:r w:rsidRPr="009161AD">
        <w:rPr>
          <w:rFonts w:ascii="Arial" w:eastAsia="Times New Roman" w:hAnsi="Arial" w:cs="Arial"/>
          <w:color w:val="auto"/>
          <w:sz w:val="20"/>
          <w:szCs w:val="20"/>
          <w:lang w:eastAsia="en-US" w:bidi="ar-SA"/>
        </w:rPr>
        <w:t>executia</w:t>
      </w:r>
      <w:proofErr w:type="spellEnd"/>
      <w:r w:rsidRPr="009161AD">
        <w:rPr>
          <w:rFonts w:ascii="Arial" w:eastAsia="Times New Roman" w:hAnsi="Arial" w:cs="Arial"/>
          <w:color w:val="auto"/>
          <w:sz w:val="20"/>
          <w:szCs w:val="20"/>
          <w:lang w:eastAsia="en-US" w:bidi="ar-SA"/>
        </w:rPr>
        <w:t xml:space="preserve"> </w:t>
      </w:r>
      <w:proofErr w:type="spellStart"/>
      <w:r w:rsidRPr="009161AD">
        <w:rPr>
          <w:rFonts w:ascii="Arial" w:eastAsia="Times New Roman" w:hAnsi="Arial" w:cs="Arial"/>
          <w:color w:val="auto"/>
          <w:sz w:val="20"/>
          <w:szCs w:val="20"/>
          <w:lang w:eastAsia="en-US" w:bidi="ar-SA"/>
        </w:rPr>
        <w:t>lucrarilor</w:t>
      </w:r>
      <w:proofErr w:type="spellEnd"/>
      <w:r w:rsidRPr="009161AD">
        <w:rPr>
          <w:rFonts w:ascii="Arial" w:eastAsia="Times New Roman" w:hAnsi="Arial" w:cs="Arial"/>
          <w:color w:val="auto"/>
          <w:sz w:val="20"/>
          <w:szCs w:val="20"/>
          <w:lang w:eastAsia="en-US" w:bidi="ar-SA"/>
        </w:rPr>
        <w:t xml:space="preserve"> de construire, prin tehnologia de </w:t>
      </w:r>
      <w:proofErr w:type="spellStart"/>
      <w:r w:rsidRPr="009161AD">
        <w:rPr>
          <w:rFonts w:ascii="Arial" w:eastAsia="Times New Roman" w:hAnsi="Arial" w:cs="Arial"/>
          <w:color w:val="auto"/>
          <w:sz w:val="20"/>
          <w:szCs w:val="20"/>
          <w:lang w:eastAsia="en-US" w:bidi="ar-SA"/>
        </w:rPr>
        <w:t>execuţie</w:t>
      </w:r>
      <w:proofErr w:type="spellEnd"/>
      <w:r w:rsidRPr="009161AD">
        <w:rPr>
          <w:rFonts w:ascii="Arial" w:eastAsia="Times New Roman" w:hAnsi="Arial" w:cs="Arial"/>
          <w:color w:val="auto"/>
          <w:sz w:val="20"/>
          <w:szCs w:val="20"/>
          <w:lang w:eastAsia="en-US" w:bidi="ar-SA"/>
        </w:rPr>
        <w:t xml:space="preserve"> adoptată se va interveni cu lucrări minime, astfel încât amplasamentul nu va suferi un impact semnificativ.</w:t>
      </w:r>
    </w:p>
    <w:p w14:paraId="6B262C2F" w14:textId="381517C6" w:rsidR="001624FA" w:rsidRPr="00252832" w:rsidRDefault="001624FA">
      <w:pPr>
        <w:pStyle w:val="ListParagraph"/>
        <w:widowControl/>
        <w:numPr>
          <w:ilvl w:val="0"/>
          <w:numId w:val="11"/>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252832">
        <w:rPr>
          <w:rFonts w:ascii="Arial" w:eastAsia="Times New Roman" w:hAnsi="Arial" w:cs="Arial"/>
          <w:b/>
          <w:bCs/>
          <w:color w:val="auto"/>
          <w:sz w:val="20"/>
          <w:szCs w:val="20"/>
          <w:lang w:eastAsia="en-US" w:bidi="ar-SA"/>
        </w:rPr>
        <w:t xml:space="preserve">cai noi de acces sau </w:t>
      </w:r>
      <w:r w:rsidR="00DE25F7" w:rsidRPr="00252832">
        <w:rPr>
          <w:rFonts w:ascii="Arial" w:eastAsia="Times New Roman" w:hAnsi="Arial" w:cs="Arial"/>
          <w:b/>
          <w:bCs/>
          <w:color w:val="auto"/>
          <w:sz w:val="20"/>
          <w:szCs w:val="20"/>
          <w:lang w:eastAsia="en-US" w:bidi="ar-SA"/>
        </w:rPr>
        <w:t>schimbări</w:t>
      </w:r>
      <w:r w:rsidRPr="00252832">
        <w:rPr>
          <w:rFonts w:ascii="Arial" w:eastAsia="Times New Roman" w:hAnsi="Arial" w:cs="Arial"/>
          <w:b/>
          <w:bCs/>
          <w:color w:val="auto"/>
          <w:sz w:val="20"/>
          <w:szCs w:val="20"/>
          <w:lang w:eastAsia="en-US" w:bidi="ar-SA"/>
        </w:rPr>
        <w:t xml:space="preserve"> ale celor existente</w:t>
      </w:r>
    </w:p>
    <w:p w14:paraId="327A0435" w14:textId="0A04D859"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Nu se vor realiza cai noi de acces si nu se vor aduce </w:t>
      </w:r>
      <w:r w:rsidR="00DE25F7" w:rsidRPr="00DE25F7">
        <w:rPr>
          <w:rFonts w:ascii="Arial" w:eastAsia="Times New Roman" w:hAnsi="Arial" w:cs="Arial"/>
          <w:color w:val="auto"/>
          <w:sz w:val="20"/>
          <w:szCs w:val="20"/>
          <w:lang w:eastAsia="en-US" w:bidi="ar-SA"/>
        </w:rPr>
        <w:t>schimbări</w:t>
      </w:r>
      <w:r w:rsidRPr="00DE25F7">
        <w:rPr>
          <w:rFonts w:ascii="Arial" w:eastAsia="Times New Roman" w:hAnsi="Arial" w:cs="Arial"/>
          <w:color w:val="auto"/>
          <w:sz w:val="20"/>
          <w:szCs w:val="20"/>
          <w:lang w:eastAsia="en-US" w:bidi="ar-SA"/>
        </w:rPr>
        <w:t xml:space="preserve"> la cele existente.</w:t>
      </w:r>
    </w:p>
    <w:p w14:paraId="47DFEE9A" w14:textId="0896AAF9" w:rsidR="001C3185" w:rsidRPr="00DE25F7" w:rsidRDefault="001C3185" w:rsidP="001C318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Nu sunt necesare executarea de căi noi de acces provizorii pentru execuția prezentului proiect, rețele vor fi amplasate in lungul trame</w:t>
      </w:r>
      <w:r w:rsidR="000A19BF">
        <w:rPr>
          <w:rFonts w:ascii="Arial" w:eastAsia="Times New Roman" w:hAnsi="Arial" w:cs="Arial"/>
          <w:color w:val="auto"/>
          <w:sz w:val="20"/>
          <w:szCs w:val="20"/>
          <w:lang w:eastAsia="en-US" w:bidi="ar-SA"/>
        </w:rPr>
        <w:t>lor</w:t>
      </w:r>
      <w:r w:rsidRPr="00DE25F7">
        <w:rPr>
          <w:rFonts w:ascii="Arial" w:eastAsia="Times New Roman" w:hAnsi="Arial" w:cs="Arial"/>
          <w:color w:val="auto"/>
          <w:sz w:val="20"/>
          <w:szCs w:val="20"/>
          <w:lang w:eastAsia="en-US" w:bidi="ar-SA"/>
        </w:rPr>
        <w:t xml:space="preserve"> stradale, accesul fiind asigurat în orice punct de execuție pe căile de acces existente.</w:t>
      </w:r>
    </w:p>
    <w:p w14:paraId="74D15CD0" w14:textId="77777777" w:rsidR="001C3185" w:rsidRPr="00DE25F7" w:rsidRDefault="001C3185" w:rsidP="001C318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Pentru realizarea investiției se vor utiliza drumurile/străzile publice existente. </w:t>
      </w:r>
    </w:p>
    <w:p w14:paraId="1420CF98" w14:textId="53476B6B" w:rsidR="001C3185" w:rsidRPr="00DE25F7" w:rsidRDefault="001C3185" w:rsidP="001C318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Accesul auto si al utilajelor către punctele de lucru se va face pe trasee prestabilite de comun acord cu autoritățile locale</w:t>
      </w:r>
      <w:r w:rsidR="00846F76" w:rsidRPr="00DE25F7">
        <w:rPr>
          <w:rFonts w:ascii="Arial" w:eastAsia="Times New Roman" w:hAnsi="Arial" w:cs="Arial"/>
          <w:color w:val="auto"/>
          <w:sz w:val="20"/>
          <w:szCs w:val="20"/>
          <w:lang w:eastAsia="en-US" w:bidi="ar-SA"/>
        </w:rPr>
        <w:t>.</w:t>
      </w:r>
    </w:p>
    <w:p w14:paraId="372053A8" w14:textId="77777777" w:rsidR="00846F76" w:rsidRPr="00DE25F7" w:rsidRDefault="00846F76" w:rsidP="00846F7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În vederea asigurării unui flux normal al lucrărilor, antreprenorul general al lucrării va asigura ordinea și curățenia, atât în incinta organizării de șantier cât și în zona lucrărilor.</w:t>
      </w:r>
    </w:p>
    <w:p w14:paraId="449640F9" w14:textId="2C575A8B" w:rsidR="00846F76" w:rsidRPr="00DE25F7" w:rsidRDefault="00846F76" w:rsidP="00846F7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La terminarea lucrărilor se vor demonta toate lucrările de organizare de șantier și se va curăța și ecologiza terenul din zonă.</w:t>
      </w:r>
    </w:p>
    <w:p w14:paraId="0E0025EC" w14:textId="5858CF69" w:rsidR="001624FA" w:rsidRPr="00252832" w:rsidRDefault="001624FA">
      <w:pPr>
        <w:pStyle w:val="ListParagraph"/>
        <w:widowControl/>
        <w:numPr>
          <w:ilvl w:val="0"/>
          <w:numId w:val="11"/>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252832">
        <w:rPr>
          <w:rFonts w:ascii="Arial" w:eastAsia="Times New Roman" w:hAnsi="Arial" w:cs="Arial"/>
          <w:b/>
          <w:bCs/>
          <w:color w:val="auto"/>
          <w:sz w:val="20"/>
          <w:szCs w:val="20"/>
          <w:lang w:eastAsia="en-US" w:bidi="ar-SA"/>
        </w:rPr>
        <w:t xml:space="preserve">resurse naturale folosite in </w:t>
      </w:r>
      <w:r w:rsidR="00DE25F7" w:rsidRPr="00252832">
        <w:rPr>
          <w:rFonts w:ascii="Arial" w:eastAsia="Times New Roman" w:hAnsi="Arial" w:cs="Arial"/>
          <w:b/>
          <w:bCs/>
          <w:color w:val="auto"/>
          <w:sz w:val="20"/>
          <w:szCs w:val="20"/>
          <w:lang w:eastAsia="en-US" w:bidi="ar-SA"/>
        </w:rPr>
        <w:t>construcție</w:t>
      </w:r>
      <w:r w:rsidRPr="00252832">
        <w:rPr>
          <w:rFonts w:ascii="Arial" w:eastAsia="Times New Roman" w:hAnsi="Arial" w:cs="Arial"/>
          <w:b/>
          <w:bCs/>
          <w:color w:val="auto"/>
          <w:sz w:val="20"/>
          <w:szCs w:val="20"/>
          <w:lang w:eastAsia="en-US" w:bidi="ar-SA"/>
        </w:rPr>
        <w:t xml:space="preserve"> si </w:t>
      </w:r>
      <w:r w:rsidR="00DE25F7" w:rsidRPr="00252832">
        <w:rPr>
          <w:rFonts w:ascii="Arial" w:eastAsia="Times New Roman" w:hAnsi="Arial" w:cs="Arial"/>
          <w:b/>
          <w:bCs/>
          <w:color w:val="auto"/>
          <w:sz w:val="20"/>
          <w:szCs w:val="20"/>
          <w:lang w:eastAsia="en-US" w:bidi="ar-SA"/>
        </w:rPr>
        <w:t>funcționare</w:t>
      </w:r>
    </w:p>
    <w:p w14:paraId="2CB53A84" w14:textId="0D159C58" w:rsidR="00887D33"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Pentru </w:t>
      </w:r>
      <w:r w:rsidR="001E7D1A">
        <w:rPr>
          <w:rFonts w:ascii="Arial" w:eastAsia="Times New Roman" w:hAnsi="Arial" w:cs="Arial"/>
          <w:color w:val="auto"/>
          <w:sz w:val="20"/>
          <w:szCs w:val="20"/>
          <w:lang w:eastAsia="en-US" w:bidi="ar-SA"/>
        </w:rPr>
        <w:t>pozarea</w:t>
      </w:r>
      <w:r w:rsidR="00887D33">
        <w:rPr>
          <w:rFonts w:ascii="Arial" w:eastAsia="Times New Roman" w:hAnsi="Arial" w:cs="Arial"/>
          <w:color w:val="auto"/>
          <w:sz w:val="20"/>
          <w:szCs w:val="20"/>
          <w:lang w:eastAsia="en-US" w:bidi="ar-SA"/>
        </w:rPr>
        <w:t>/montajul</w:t>
      </w:r>
      <w:r w:rsidRPr="00DE25F7">
        <w:rPr>
          <w:rFonts w:ascii="Arial" w:eastAsia="Times New Roman" w:hAnsi="Arial" w:cs="Arial"/>
          <w:color w:val="auto"/>
          <w:sz w:val="20"/>
          <w:szCs w:val="20"/>
          <w:lang w:eastAsia="en-US" w:bidi="ar-SA"/>
        </w:rPr>
        <w:t xml:space="preserve"> conductelor se va folosi – nisip intr-un strat de 10 </w:t>
      </w:r>
      <w:r w:rsidR="001E7D1A">
        <w:rPr>
          <w:rFonts w:ascii="Arial" w:eastAsia="Times New Roman" w:hAnsi="Arial" w:cs="Arial"/>
          <w:color w:val="auto"/>
          <w:sz w:val="20"/>
          <w:szCs w:val="20"/>
          <w:lang w:eastAsia="en-US" w:bidi="ar-SA"/>
        </w:rPr>
        <w:t xml:space="preserve">cm sub </w:t>
      </w:r>
      <w:r w:rsidR="001E7D1A" w:rsidRPr="001E7D1A">
        <w:rPr>
          <w:rFonts w:ascii="Arial" w:eastAsia="Times New Roman" w:hAnsi="Arial" w:cs="Arial"/>
          <w:color w:val="auto"/>
          <w:sz w:val="20"/>
          <w:szCs w:val="20"/>
          <w:lang w:eastAsia="en-US" w:bidi="ar-SA"/>
        </w:rPr>
        <w:t xml:space="preserve">generatoarea </w:t>
      </w:r>
      <w:r w:rsidR="001E7D1A">
        <w:rPr>
          <w:rFonts w:ascii="Arial" w:eastAsia="Times New Roman" w:hAnsi="Arial" w:cs="Arial"/>
          <w:color w:val="auto"/>
          <w:sz w:val="20"/>
          <w:szCs w:val="20"/>
          <w:lang w:eastAsia="en-US" w:bidi="ar-SA"/>
        </w:rPr>
        <w:t>infer</w:t>
      </w:r>
      <w:r w:rsidR="001E7D1A" w:rsidRPr="001E7D1A">
        <w:rPr>
          <w:rFonts w:ascii="Arial" w:eastAsia="Times New Roman" w:hAnsi="Arial" w:cs="Arial"/>
          <w:color w:val="auto"/>
          <w:sz w:val="20"/>
          <w:szCs w:val="20"/>
          <w:lang w:eastAsia="en-US" w:bidi="ar-SA"/>
        </w:rPr>
        <w:t xml:space="preserve">ioara a conductelor </w:t>
      </w:r>
      <w:r w:rsidR="001E7D1A">
        <w:rPr>
          <w:rFonts w:ascii="Arial" w:eastAsia="Times New Roman" w:hAnsi="Arial" w:cs="Arial"/>
          <w:color w:val="auto"/>
          <w:sz w:val="20"/>
          <w:szCs w:val="20"/>
          <w:lang w:eastAsia="en-US" w:bidi="ar-SA"/>
        </w:rPr>
        <w:t xml:space="preserve">+ Dext. conducta + </w:t>
      </w:r>
      <w:r w:rsidR="001E7D1A" w:rsidRPr="001E7D1A">
        <w:rPr>
          <w:rFonts w:ascii="Arial" w:eastAsia="Times New Roman" w:hAnsi="Arial" w:cs="Arial"/>
          <w:color w:val="auto"/>
          <w:sz w:val="20"/>
          <w:szCs w:val="20"/>
          <w:lang w:eastAsia="en-US" w:bidi="ar-SA"/>
        </w:rPr>
        <w:t xml:space="preserve">10 </w:t>
      </w:r>
      <w:r w:rsidR="001E7D1A">
        <w:rPr>
          <w:rFonts w:ascii="Arial" w:eastAsia="Times New Roman" w:hAnsi="Arial" w:cs="Arial"/>
          <w:color w:val="auto"/>
          <w:sz w:val="20"/>
          <w:szCs w:val="20"/>
          <w:lang w:eastAsia="en-US" w:bidi="ar-SA"/>
        </w:rPr>
        <w:t xml:space="preserve">cm </w:t>
      </w:r>
      <w:r w:rsidR="001E7D1A" w:rsidRPr="001E7D1A">
        <w:rPr>
          <w:rFonts w:ascii="Arial" w:eastAsia="Times New Roman" w:hAnsi="Arial" w:cs="Arial"/>
          <w:color w:val="auto"/>
          <w:sz w:val="20"/>
          <w:szCs w:val="20"/>
          <w:lang w:eastAsia="en-US" w:bidi="ar-SA"/>
        </w:rPr>
        <w:t>peste generatoarea superioara a conductelor</w:t>
      </w:r>
      <w:r w:rsidRPr="00DE25F7">
        <w:rPr>
          <w:rFonts w:ascii="Arial" w:eastAsia="Times New Roman" w:hAnsi="Arial" w:cs="Arial"/>
          <w:color w:val="auto"/>
          <w:sz w:val="20"/>
          <w:szCs w:val="20"/>
          <w:lang w:eastAsia="en-US" w:bidi="ar-SA"/>
        </w:rPr>
        <w:t xml:space="preserve"> respectiv balast</w:t>
      </w:r>
      <w:r w:rsidR="001E7D1A">
        <w:rPr>
          <w:rFonts w:ascii="Arial" w:eastAsia="Times New Roman" w:hAnsi="Arial" w:cs="Arial"/>
          <w:color w:val="auto"/>
          <w:sz w:val="20"/>
          <w:szCs w:val="20"/>
          <w:lang w:eastAsia="en-US" w:bidi="ar-SA"/>
        </w:rPr>
        <w:t xml:space="preserve"> </w:t>
      </w:r>
      <w:r w:rsidR="001E7D1A" w:rsidRPr="001E7D1A">
        <w:rPr>
          <w:rFonts w:ascii="Arial" w:eastAsia="Times New Roman" w:hAnsi="Arial" w:cs="Arial"/>
          <w:color w:val="auto"/>
          <w:sz w:val="20"/>
          <w:szCs w:val="20"/>
          <w:lang w:eastAsia="en-US" w:bidi="ar-SA"/>
        </w:rPr>
        <w:t>pe ultimii 30 cm</w:t>
      </w:r>
      <w:r w:rsidR="00887D33">
        <w:rPr>
          <w:rFonts w:ascii="Arial" w:eastAsia="Times New Roman" w:hAnsi="Arial" w:cs="Arial"/>
          <w:color w:val="auto"/>
          <w:sz w:val="20"/>
          <w:szCs w:val="20"/>
          <w:lang w:eastAsia="en-US" w:bidi="ar-SA"/>
        </w:rPr>
        <w:t xml:space="preserve"> a </w:t>
      </w:r>
      <w:proofErr w:type="spellStart"/>
      <w:r w:rsidR="00887D33">
        <w:rPr>
          <w:rFonts w:ascii="Arial" w:eastAsia="Times New Roman" w:hAnsi="Arial" w:cs="Arial"/>
          <w:color w:val="auto"/>
          <w:sz w:val="20"/>
          <w:szCs w:val="20"/>
          <w:lang w:eastAsia="en-US" w:bidi="ar-SA"/>
        </w:rPr>
        <w:t>sapaturii</w:t>
      </w:r>
      <w:proofErr w:type="spellEnd"/>
      <w:r w:rsidR="00887D33">
        <w:rPr>
          <w:rFonts w:ascii="Arial" w:eastAsia="Times New Roman" w:hAnsi="Arial" w:cs="Arial"/>
          <w:color w:val="auto"/>
          <w:sz w:val="20"/>
          <w:szCs w:val="20"/>
          <w:lang w:eastAsia="en-US" w:bidi="ar-SA"/>
        </w:rPr>
        <w:t>.</w:t>
      </w:r>
    </w:p>
    <w:p w14:paraId="1E48779D" w14:textId="60257839" w:rsidR="00566412" w:rsidRDefault="00566412"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A</w:t>
      </w:r>
      <w:r w:rsidRPr="00566412">
        <w:rPr>
          <w:rFonts w:ascii="Arial" w:eastAsia="Times New Roman" w:hAnsi="Arial" w:cs="Arial"/>
          <w:color w:val="auto"/>
          <w:sz w:val="20"/>
          <w:szCs w:val="20"/>
          <w:lang w:eastAsia="en-US" w:bidi="ar-SA"/>
        </w:rPr>
        <w:t>pa</w:t>
      </w:r>
      <w:r>
        <w:rPr>
          <w:rFonts w:ascii="Arial" w:eastAsia="Times New Roman" w:hAnsi="Arial" w:cs="Arial"/>
          <w:color w:val="auto"/>
          <w:sz w:val="20"/>
          <w:szCs w:val="20"/>
          <w:lang w:eastAsia="en-US" w:bidi="ar-SA"/>
        </w:rPr>
        <w:t>,</w:t>
      </w:r>
      <w:r w:rsidRPr="00566412">
        <w:rPr>
          <w:rFonts w:ascii="Arial" w:eastAsia="Times New Roman" w:hAnsi="Arial" w:cs="Arial"/>
          <w:color w:val="auto"/>
          <w:sz w:val="20"/>
          <w:szCs w:val="20"/>
          <w:lang w:eastAsia="en-US" w:bidi="ar-SA"/>
        </w:rPr>
        <w:t xml:space="preserve"> pe perioada de </w:t>
      </w:r>
      <w:proofErr w:type="spellStart"/>
      <w:r w:rsidRPr="00566412">
        <w:rPr>
          <w:rFonts w:ascii="Arial" w:eastAsia="Times New Roman" w:hAnsi="Arial" w:cs="Arial"/>
          <w:color w:val="auto"/>
          <w:sz w:val="20"/>
          <w:szCs w:val="20"/>
          <w:lang w:eastAsia="en-US" w:bidi="ar-SA"/>
        </w:rPr>
        <w:t>constructie</w:t>
      </w:r>
      <w:proofErr w:type="spellEnd"/>
      <w:r w:rsidRPr="00566412">
        <w:rPr>
          <w:rFonts w:ascii="Arial" w:eastAsia="Times New Roman" w:hAnsi="Arial" w:cs="Arial"/>
          <w:color w:val="auto"/>
          <w:sz w:val="20"/>
          <w:szCs w:val="20"/>
          <w:lang w:eastAsia="en-US" w:bidi="ar-SA"/>
        </w:rPr>
        <w:t xml:space="preserve"> si perioada de </w:t>
      </w:r>
      <w:proofErr w:type="spellStart"/>
      <w:r w:rsidRPr="00566412">
        <w:rPr>
          <w:rFonts w:ascii="Arial" w:eastAsia="Times New Roman" w:hAnsi="Arial" w:cs="Arial"/>
          <w:color w:val="auto"/>
          <w:sz w:val="20"/>
          <w:szCs w:val="20"/>
          <w:lang w:eastAsia="en-US" w:bidi="ar-SA"/>
        </w:rPr>
        <w:t>functionare</w:t>
      </w:r>
      <w:proofErr w:type="spellEnd"/>
      <w:r w:rsidR="006C188E">
        <w:rPr>
          <w:rFonts w:ascii="Arial" w:eastAsia="Times New Roman" w:hAnsi="Arial" w:cs="Arial"/>
          <w:color w:val="auto"/>
          <w:sz w:val="20"/>
          <w:szCs w:val="20"/>
          <w:lang w:eastAsia="en-US" w:bidi="ar-SA"/>
        </w:rPr>
        <w:t>/exploatare</w:t>
      </w:r>
      <w:r w:rsidRPr="00566412">
        <w:rPr>
          <w:rFonts w:ascii="Arial" w:eastAsia="Times New Roman" w:hAnsi="Arial" w:cs="Arial"/>
          <w:color w:val="auto"/>
          <w:sz w:val="20"/>
          <w:szCs w:val="20"/>
          <w:lang w:eastAsia="en-US" w:bidi="ar-SA"/>
        </w:rPr>
        <w:t xml:space="preserve"> pentru consum </w:t>
      </w:r>
      <w:proofErr w:type="spellStart"/>
      <w:r w:rsidRPr="00566412">
        <w:rPr>
          <w:rFonts w:ascii="Arial" w:eastAsia="Times New Roman" w:hAnsi="Arial" w:cs="Arial"/>
          <w:color w:val="auto"/>
          <w:sz w:val="20"/>
          <w:szCs w:val="20"/>
          <w:lang w:eastAsia="en-US" w:bidi="ar-SA"/>
        </w:rPr>
        <w:t>functional</w:t>
      </w:r>
      <w:proofErr w:type="spellEnd"/>
      <w:r w:rsidRPr="00566412">
        <w:rPr>
          <w:rFonts w:ascii="Arial" w:eastAsia="Times New Roman" w:hAnsi="Arial" w:cs="Arial"/>
          <w:color w:val="auto"/>
          <w:sz w:val="20"/>
          <w:szCs w:val="20"/>
          <w:lang w:eastAsia="en-US" w:bidi="ar-SA"/>
        </w:rPr>
        <w:t xml:space="preserve"> potabil si </w:t>
      </w:r>
      <w:proofErr w:type="spellStart"/>
      <w:r w:rsidRPr="00566412">
        <w:rPr>
          <w:rFonts w:ascii="Arial" w:eastAsia="Times New Roman" w:hAnsi="Arial" w:cs="Arial"/>
          <w:color w:val="auto"/>
          <w:sz w:val="20"/>
          <w:szCs w:val="20"/>
          <w:lang w:eastAsia="en-US" w:bidi="ar-SA"/>
        </w:rPr>
        <w:t>igienico</w:t>
      </w:r>
      <w:proofErr w:type="spellEnd"/>
      <w:r w:rsidRPr="00566412">
        <w:rPr>
          <w:rFonts w:ascii="Arial" w:eastAsia="Times New Roman" w:hAnsi="Arial" w:cs="Arial"/>
          <w:color w:val="auto"/>
          <w:sz w:val="20"/>
          <w:szCs w:val="20"/>
          <w:lang w:eastAsia="en-US" w:bidi="ar-SA"/>
        </w:rPr>
        <w:t>-sanitar</w:t>
      </w:r>
      <w:r>
        <w:rPr>
          <w:rFonts w:ascii="Arial" w:eastAsia="Times New Roman" w:hAnsi="Arial" w:cs="Arial"/>
          <w:color w:val="auto"/>
          <w:sz w:val="20"/>
          <w:szCs w:val="20"/>
          <w:lang w:eastAsia="en-US" w:bidi="ar-SA"/>
        </w:rPr>
        <w:t>.</w:t>
      </w:r>
    </w:p>
    <w:p w14:paraId="5117D374" w14:textId="47E979FF" w:rsidR="001624FA" w:rsidRPr="007A3B13" w:rsidRDefault="001624FA">
      <w:pPr>
        <w:pStyle w:val="ListParagraph"/>
        <w:widowControl/>
        <w:numPr>
          <w:ilvl w:val="0"/>
          <w:numId w:val="11"/>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7A3B13">
        <w:rPr>
          <w:rFonts w:ascii="Arial" w:eastAsia="Times New Roman" w:hAnsi="Arial" w:cs="Arial"/>
          <w:b/>
          <w:bCs/>
          <w:color w:val="auto"/>
          <w:sz w:val="20"/>
          <w:szCs w:val="20"/>
          <w:lang w:eastAsia="en-US" w:bidi="ar-SA"/>
        </w:rPr>
        <w:t xml:space="preserve">metode folosite in </w:t>
      </w:r>
      <w:r w:rsidR="00DE25F7" w:rsidRPr="007A3B13">
        <w:rPr>
          <w:rFonts w:ascii="Arial" w:eastAsia="Times New Roman" w:hAnsi="Arial" w:cs="Arial"/>
          <w:b/>
          <w:bCs/>
          <w:color w:val="auto"/>
          <w:sz w:val="20"/>
          <w:szCs w:val="20"/>
          <w:lang w:eastAsia="en-US" w:bidi="ar-SA"/>
        </w:rPr>
        <w:t>construcție</w:t>
      </w:r>
      <w:r w:rsidR="00401A13" w:rsidRPr="007A3B13">
        <w:rPr>
          <w:rFonts w:ascii="Arial" w:eastAsia="Times New Roman" w:hAnsi="Arial" w:cs="Arial"/>
          <w:b/>
          <w:bCs/>
          <w:color w:val="auto"/>
          <w:sz w:val="20"/>
          <w:szCs w:val="20"/>
          <w:lang w:eastAsia="en-US" w:bidi="ar-SA"/>
        </w:rPr>
        <w:t>/demolare</w:t>
      </w:r>
    </w:p>
    <w:p w14:paraId="40621091" w14:textId="77777777" w:rsidR="00401A13" w:rsidRDefault="00401A13"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401A13">
        <w:rPr>
          <w:rFonts w:ascii="Arial" w:eastAsia="Times New Roman" w:hAnsi="Arial" w:cs="Arial"/>
          <w:color w:val="auto"/>
          <w:sz w:val="20"/>
          <w:szCs w:val="20"/>
          <w:lang w:eastAsia="en-US" w:bidi="ar-SA"/>
        </w:rPr>
        <w:t xml:space="preserve">Anterior </w:t>
      </w:r>
      <w:proofErr w:type="spellStart"/>
      <w:r w:rsidRPr="00401A13">
        <w:rPr>
          <w:rFonts w:ascii="Arial" w:eastAsia="Times New Roman" w:hAnsi="Arial" w:cs="Arial"/>
          <w:color w:val="auto"/>
          <w:sz w:val="20"/>
          <w:szCs w:val="20"/>
          <w:lang w:eastAsia="en-US" w:bidi="ar-SA"/>
        </w:rPr>
        <w:t>inceperii</w:t>
      </w:r>
      <w:proofErr w:type="spellEnd"/>
      <w:r w:rsidRPr="00401A13">
        <w:rPr>
          <w:rFonts w:ascii="Arial" w:eastAsia="Times New Roman" w:hAnsi="Arial" w:cs="Arial"/>
          <w:color w:val="auto"/>
          <w:sz w:val="20"/>
          <w:szCs w:val="20"/>
          <w:lang w:eastAsia="en-US" w:bidi="ar-SA"/>
        </w:rPr>
        <w:t xml:space="preserve"> </w:t>
      </w:r>
      <w:proofErr w:type="spellStart"/>
      <w:r w:rsidRPr="00401A13">
        <w:rPr>
          <w:rFonts w:ascii="Arial" w:eastAsia="Times New Roman" w:hAnsi="Arial" w:cs="Arial"/>
          <w:color w:val="auto"/>
          <w:sz w:val="20"/>
          <w:szCs w:val="20"/>
          <w:lang w:eastAsia="en-US" w:bidi="ar-SA"/>
        </w:rPr>
        <w:t>lucrarilor</w:t>
      </w:r>
      <w:proofErr w:type="spellEnd"/>
      <w:r w:rsidRPr="00401A13">
        <w:rPr>
          <w:rFonts w:ascii="Arial" w:eastAsia="Times New Roman" w:hAnsi="Arial" w:cs="Arial"/>
          <w:color w:val="auto"/>
          <w:sz w:val="20"/>
          <w:szCs w:val="20"/>
          <w:lang w:eastAsia="en-US" w:bidi="ar-SA"/>
        </w:rPr>
        <w:t xml:space="preserve"> de </w:t>
      </w:r>
      <w:proofErr w:type="spellStart"/>
      <w:r w:rsidRPr="00401A13">
        <w:rPr>
          <w:rFonts w:ascii="Arial" w:eastAsia="Times New Roman" w:hAnsi="Arial" w:cs="Arial"/>
          <w:color w:val="auto"/>
          <w:sz w:val="20"/>
          <w:szCs w:val="20"/>
          <w:lang w:eastAsia="en-US" w:bidi="ar-SA"/>
        </w:rPr>
        <w:t>constructie</w:t>
      </w:r>
      <w:proofErr w:type="spellEnd"/>
      <w:r w:rsidRPr="00401A13">
        <w:rPr>
          <w:rFonts w:ascii="Arial" w:eastAsia="Times New Roman" w:hAnsi="Arial" w:cs="Arial"/>
          <w:color w:val="auto"/>
          <w:sz w:val="20"/>
          <w:szCs w:val="20"/>
          <w:lang w:eastAsia="en-US" w:bidi="ar-SA"/>
        </w:rPr>
        <w:t xml:space="preserve"> nu sunt necesare </w:t>
      </w:r>
      <w:proofErr w:type="spellStart"/>
      <w:r w:rsidRPr="00401A13">
        <w:rPr>
          <w:rFonts w:ascii="Arial" w:eastAsia="Times New Roman" w:hAnsi="Arial" w:cs="Arial"/>
          <w:color w:val="auto"/>
          <w:sz w:val="20"/>
          <w:szCs w:val="20"/>
          <w:lang w:eastAsia="en-US" w:bidi="ar-SA"/>
        </w:rPr>
        <w:t>lucrari</w:t>
      </w:r>
      <w:proofErr w:type="spellEnd"/>
      <w:r w:rsidRPr="00401A13">
        <w:rPr>
          <w:rFonts w:ascii="Arial" w:eastAsia="Times New Roman" w:hAnsi="Arial" w:cs="Arial"/>
          <w:color w:val="auto"/>
          <w:sz w:val="20"/>
          <w:szCs w:val="20"/>
          <w:lang w:eastAsia="en-US" w:bidi="ar-SA"/>
        </w:rPr>
        <w:t xml:space="preserve"> de demolare</w:t>
      </w:r>
      <w:r>
        <w:rPr>
          <w:rFonts w:ascii="Arial" w:eastAsia="Times New Roman" w:hAnsi="Arial" w:cs="Arial"/>
          <w:color w:val="auto"/>
          <w:sz w:val="20"/>
          <w:szCs w:val="20"/>
          <w:lang w:eastAsia="en-US" w:bidi="ar-SA"/>
        </w:rPr>
        <w:t>.</w:t>
      </w:r>
    </w:p>
    <w:p w14:paraId="27EFB283" w14:textId="15ECC600" w:rsidR="00401A13" w:rsidRPr="00401A13" w:rsidRDefault="003E1D68" w:rsidP="00401A1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val="pt-BR" w:eastAsia="en-US" w:bidi="ar-SA"/>
        </w:rPr>
      </w:pPr>
      <w:r w:rsidRPr="003E1D68">
        <w:rPr>
          <w:rFonts w:ascii="Arial" w:eastAsia="Times New Roman" w:hAnsi="Arial" w:cs="Arial"/>
          <w:color w:val="auto"/>
          <w:sz w:val="20"/>
          <w:szCs w:val="20"/>
          <w:lang w:val="pt-BR" w:eastAsia="en-US" w:bidi="ar-SA"/>
        </w:rPr>
        <w:t xml:space="preserve">Metodele folosite in constructie sunt solutii constructive si </w:t>
      </w:r>
      <w:r w:rsidR="007A3B13" w:rsidRPr="007A3B13">
        <w:rPr>
          <w:rFonts w:ascii="Arial" w:eastAsia="Times New Roman" w:hAnsi="Arial" w:cs="Arial"/>
          <w:color w:val="auto"/>
          <w:sz w:val="20"/>
          <w:szCs w:val="20"/>
          <w:lang w:val="pt-BR" w:eastAsia="en-US" w:bidi="ar-SA"/>
        </w:rPr>
        <w:t xml:space="preserve">implica utilizarea de betoane, mortare, ciment, fier beton, diferite sorturi de </w:t>
      </w:r>
      <w:r w:rsidR="007A3B13">
        <w:rPr>
          <w:rFonts w:ascii="Arial" w:eastAsia="Times New Roman" w:hAnsi="Arial" w:cs="Arial"/>
          <w:color w:val="auto"/>
          <w:sz w:val="20"/>
          <w:szCs w:val="20"/>
          <w:lang w:val="pt-BR" w:eastAsia="en-US" w:bidi="ar-SA"/>
        </w:rPr>
        <w:t>materiale de balastiera</w:t>
      </w:r>
      <w:r w:rsidR="007A3B13" w:rsidRPr="007A3B13">
        <w:rPr>
          <w:rFonts w:ascii="Arial" w:eastAsia="Times New Roman" w:hAnsi="Arial" w:cs="Arial"/>
          <w:color w:val="auto"/>
          <w:sz w:val="20"/>
          <w:szCs w:val="20"/>
          <w:lang w:val="pt-BR" w:eastAsia="en-US" w:bidi="ar-SA"/>
        </w:rPr>
        <w:t>, etc</w:t>
      </w:r>
      <w:r w:rsidR="007A3B13">
        <w:rPr>
          <w:rFonts w:ascii="Arial" w:eastAsia="Times New Roman" w:hAnsi="Arial" w:cs="Arial"/>
          <w:color w:val="auto"/>
          <w:sz w:val="20"/>
          <w:szCs w:val="20"/>
          <w:lang w:val="pt-BR" w:eastAsia="en-US" w:bidi="ar-SA"/>
        </w:rPr>
        <w:t xml:space="preserve">., </w:t>
      </w:r>
      <w:r w:rsidR="00401A13" w:rsidRPr="00401A13">
        <w:rPr>
          <w:rFonts w:ascii="Arial" w:eastAsia="Times New Roman" w:hAnsi="Arial" w:cs="Arial"/>
          <w:color w:val="auto"/>
          <w:sz w:val="20"/>
          <w:szCs w:val="20"/>
          <w:lang w:val="pt-BR" w:eastAsia="en-US" w:bidi="ar-SA"/>
        </w:rPr>
        <w:t>respecta</w:t>
      </w:r>
      <w:r w:rsidR="007A3B13">
        <w:rPr>
          <w:rFonts w:ascii="Arial" w:eastAsia="Times New Roman" w:hAnsi="Arial" w:cs="Arial"/>
          <w:color w:val="auto"/>
          <w:sz w:val="20"/>
          <w:szCs w:val="20"/>
          <w:lang w:val="pt-BR" w:eastAsia="en-US" w:bidi="ar-SA"/>
        </w:rPr>
        <w:t>nd</w:t>
      </w:r>
      <w:r w:rsidR="00401A13" w:rsidRPr="00401A13">
        <w:rPr>
          <w:rFonts w:ascii="Arial" w:eastAsia="Times New Roman" w:hAnsi="Arial" w:cs="Arial"/>
          <w:color w:val="auto"/>
          <w:sz w:val="20"/>
          <w:szCs w:val="20"/>
          <w:lang w:val="pt-BR" w:eastAsia="en-US" w:bidi="ar-SA"/>
        </w:rPr>
        <w:t xml:space="preserve"> normativele si legislatia in vigoare:</w:t>
      </w:r>
    </w:p>
    <w:p w14:paraId="5ED4E4AB" w14:textId="77777777" w:rsidR="00566412" w:rsidRDefault="00401A13" w:rsidP="00401A1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val="pt-BR" w:eastAsia="en-US" w:bidi="ar-SA"/>
        </w:rPr>
      </w:pPr>
      <w:r w:rsidRPr="00401A13">
        <w:rPr>
          <w:rFonts w:ascii="Arial" w:eastAsia="Times New Roman" w:hAnsi="Arial" w:cs="Arial"/>
          <w:color w:val="auto"/>
          <w:sz w:val="20"/>
          <w:szCs w:val="20"/>
          <w:lang w:val="pt-BR" w:eastAsia="en-US" w:bidi="ar-SA"/>
        </w:rPr>
        <w:t>-</w:t>
      </w:r>
      <w:r>
        <w:rPr>
          <w:rFonts w:ascii="Arial" w:eastAsia="Times New Roman" w:hAnsi="Arial" w:cs="Arial"/>
          <w:color w:val="auto"/>
          <w:sz w:val="20"/>
          <w:szCs w:val="20"/>
          <w:lang w:val="pt-BR" w:eastAsia="en-US" w:bidi="ar-SA"/>
        </w:rPr>
        <w:t xml:space="preserve"> </w:t>
      </w:r>
      <w:r w:rsidRPr="00401A13">
        <w:rPr>
          <w:rFonts w:ascii="Arial" w:eastAsia="Times New Roman" w:hAnsi="Arial" w:cs="Arial"/>
          <w:color w:val="auto"/>
          <w:sz w:val="20"/>
          <w:szCs w:val="20"/>
          <w:lang w:val="pt-BR" w:eastAsia="en-US" w:bidi="ar-SA"/>
        </w:rPr>
        <w:t xml:space="preserve">Legea 319/2006 privind protectia muncii; </w:t>
      </w:r>
    </w:p>
    <w:p w14:paraId="31A0098F" w14:textId="6D7132F5" w:rsidR="00401A13" w:rsidRPr="00401A13" w:rsidRDefault="00566412" w:rsidP="00401A1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val="pt-BR" w:eastAsia="en-US" w:bidi="ar-SA"/>
        </w:rPr>
      </w:pPr>
      <w:r>
        <w:rPr>
          <w:rFonts w:ascii="Arial" w:eastAsia="Times New Roman" w:hAnsi="Arial" w:cs="Arial"/>
          <w:color w:val="auto"/>
          <w:sz w:val="20"/>
          <w:szCs w:val="20"/>
          <w:lang w:val="pt-BR" w:eastAsia="en-US" w:bidi="ar-SA"/>
        </w:rPr>
        <w:t xml:space="preserve">- </w:t>
      </w:r>
      <w:r w:rsidR="00401A13" w:rsidRPr="00401A13">
        <w:rPr>
          <w:rFonts w:ascii="Arial" w:eastAsia="Times New Roman" w:hAnsi="Arial" w:cs="Arial"/>
          <w:color w:val="auto"/>
          <w:sz w:val="20"/>
          <w:szCs w:val="20"/>
          <w:lang w:val="pt-BR" w:eastAsia="en-US" w:bidi="ar-SA"/>
        </w:rPr>
        <w:t>HGR 1425/2006</w:t>
      </w:r>
      <w:r w:rsidR="00401A13">
        <w:rPr>
          <w:rFonts w:ascii="Arial" w:eastAsia="Times New Roman" w:hAnsi="Arial" w:cs="Arial"/>
          <w:color w:val="auto"/>
          <w:sz w:val="20"/>
          <w:szCs w:val="20"/>
          <w:lang w:val="pt-BR" w:eastAsia="en-US" w:bidi="ar-SA"/>
        </w:rPr>
        <w:t>;</w:t>
      </w:r>
    </w:p>
    <w:p w14:paraId="639B6EBD" w14:textId="74955C39" w:rsidR="00401A13" w:rsidRPr="00401A13" w:rsidRDefault="00401A13" w:rsidP="00401A1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val="pt-BR" w:eastAsia="en-US" w:bidi="ar-SA"/>
        </w:rPr>
      </w:pPr>
      <w:r w:rsidRPr="00401A13">
        <w:rPr>
          <w:rFonts w:ascii="Arial" w:eastAsia="Times New Roman" w:hAnsi="Arial" w:cs="Arial"/>
          <w:color w:val="auto"/>
          <w:sz w:val="20"/>
          <w:szCs w:val="20"/>
          <w:lang w:val="pt-BR" w:eastAsia="en-US" w:bidi="ar-SA"/>
        </w:rPr>
        <w:t>-</w:t>
      </w:r>
      <w:r>
        <w:rPr>
          <w:rFonts w:ascii="Arial" w:eastAsia="Times New Roman" w:hAnsi="Arial" w:cs="Arial"/>
          <w:color w:val="auto"/>
          <w:sz w:val="20"/>
          <w:szCs w:val="20"/>
          <w:lang w:val="pt-BR" w:eastAsia="en-US" w:bidi="ar-SA"/>
        </w:rPr>
        <w:t xml:space="preserve"> </w:t>
      </w:r>
      <w:r w:rsidRPr="00401A13">
        <w:rPr>
          <w:rFonts w:ascii="Arial" w:eastAsia="Times New Roman" w:hAnsi="Arial" w:cs="Arial"/>
          <w:color w:val="auto"/>
          <w:sz w:val="20"/>
          <w:szCs w:val="20"/>
          <w:lang w:val="pt-BR" w:eastAsia="en-US" w:bidi="ar-SA"/>
        </w:rPr>
        <w:t>Norme generale de protectia muncii;</w:t>
      </w:r>
    </w:p>
    <w:p w14:paraId="5CF446EA" w14:textId="14CD301F" w:rsidR="00401A13" w:rsidRPr="00401A13" w:rsidRDefault="00401A13" w:rsidP="00401A1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val="pt-BR" w:eastAsia="en-US" w:bidi="ar-SA"/>
        </w:rPr>
      </w:pPr>
      <w:r w:rsidRPr="00401A13">
        <w:rPr>
          <w:rFonts w:ascii="Arial" w:eastAsia="Times New Roman" w:hAnsi="Arial" w:cs="Arial"/>
          <w:color w:val="auto"/>
          <w:sz w:val="20"/>
          <w:szCs w:val="20"/>
          <w:lang w:val="pt-BR" w:eastAsia="en-US" w:bidi="ar-SA"/>
        </w:rPr>
        <w:t>-</w:t>
      </w:r>
      <w:r>
        <w:rPr>
          <w:rFonts w:ascii="Arial" w:eastAsia="Times New Roman" w:hAnsi="Arial" w:cs="Arial"/>
          <w:color w:val="auto"/>
          <w:sz w:val="20"/>
          <w:szCs w:val="20"/>
          <w:lang w:val="pt-BR" w:eastAsia="en-US" w:bidi="ar-SA"/>
        </w:rPr>
        <w:t xml:space="preserve"> </w:t>
      </w:r>
      <w:r w:rsidRPr="00401A13">
        <w:rPr>
          <w:rFonts w:ascii="Arial" w:eastAsia="Times New Roman" w:hAnsi="Arial" w:cs="Arial"/>
          <w:color w:val="auto"/>
          <w:sz w:val="20"/>
          <w:szCs w:val="20"/>
          <w:lang w:val="pt-BR" w:eastAsia="en-US" w:bidi="ar-SA"/>
        </w:rPr>
        <w:t>Ordin MMPS 235/1995 privind normele specifice de securitatea muncii la inaltime;</w:t>
      </w:r>
    </w:p>
    <w:p w14:paraId="22515B52" w14:textId="60BA4CC4" w:rsidR="00401A13" w:rsidRPr="00401A13" w:rsidRDefault="00401A13" w:rsidP="00401A1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val="pt-BR" w:eastAsia="en-US" w:bidi="ar-SA"/>
        </w:rPr>
      </w:pPr>
      <w:r w:rsidRPr="00401A13">
        <w:rPr>
          <w:rFonts w:ascii="Arial" w:eastAsia="Times New Roman" w:hAnsi="Arial" w:cs="Arial"/>
          <w:color w:val="auto"/>
          <w:sz w:val="20"/>
          <w:szCs w:val="20"/>
          <w:lang w:val="pt-BR" w:eastAsia="en-US" w:bidi="ar-SA"/>
        </w:rPr>
        <w:t>-</w:t>
      </w:r>
      <w:r>
        <w:rPr>
          <w:rFonts w:ascii="Arial" w:eastAsia="Times New Roman" w:hAnsi="Arial" w:cs="Arial"/>
          <w:color w:val="auto"/>
          <w:sz w:val="20"/>
          <w:szCs w:val="20"/>
          <w:lang w:val="pt-BR" w:eastAsia="en-US" w:bidi="ar-SA"/>
        </w:rPr>
        <w:t xml:space="preserve"> </w:t>
      </w:r>
      <w:r w:rsidRPr="00401A13">
        <w:rPr>
          <w:rFonts w:ascii="Arial" w:eastAsia="Times New Roman" w:hAnsi="Arial" w:cs="Arial"/>
          <w:color w:val="auto"/>
          <w:sz w:val="20"/>
          <w:szCs w:val="20"/>
          <w:lang w:val="pt-BR" w:eastAsia="en-US" w:bidi="ar-SA"/>
        </w:rPr>
        <w:t>Ordin MMPS 255/1995 normativ cadru privind acordarea echipamentului de protective individuala;</w:t>
      </w:r>
    </w:p>
    <w:p w14:paraId="26292A3D" w14:textId="77777777" w:rsidR="00401A13" w:rsidRPr="00401A13" w:rsidRDefault="00401A13" w:rsidP="00401A1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val="pt-BR" w:eastAsia="en-US" w:bidi="ar-SA"/>
        </w:rPr>
      </w:pPr>
      <w:r w:rsidRPr="00401A13">
        <w:rPr>
          <w:rFonts w:ascii="Arial" w:eastAsia="Times New Roman" w:hAnsi="Arial" w:cs="Arial"/>
          <w:color w:val="auto"/>
          <w:sz w:val="20"/>
          <w:szCs w:val="20"/>
          <w:lang w:val="pt-BR" w:eastAsia="en-US" w:bidi="ar-SA"/>
        </w:rPr>
        <w:t>- Ordin MLPAT 20N/11.07.1994 – Normativ C300-1994;</w:t>
      </w:r>
    </w:p>
    <w:p w14:paraId="14462AA6" w14:textId="77777777" w:rsidR="00401A13" w:rsidRPr="00401A13" w:rsidRDefault="00401A13" w:rsidP="00401A1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val="pt-BR" w:eastAsia="en-US" w:bidi="ar-SA"/>
        </w:rPr>
      </w:pPr>
      <w:r w:rsidRPr="00401A13">
        <w:rPr>
          <w:rFonts w:ascii="Arial" w:eastAsia="Times New Roman" w:hAnsi="Arial" w:cs="Arial"/>
          <w:color w:val="auto"/>
          <w:sz w:val="20"/>
          <w:szCs w:val="20"/>
          <w:lang w:val="pt-BR" w:eastAsia="en-US" w:bidi="ar-SA"/>
        </w:rPr>
        <w:t>Constructorul va respecta in organizarea procesului de lucru normele de protectie a muncii in vigoare in Romania ce sunt specifice domeniului de activitate.</w:t>
      </w:r>
    </w:p>
    <w:p w14:paraId="62DED687" w14:textId="7E2C39BB" w:rsidR="00401A13" w:rsidRPr="00401A13" w:rsidRDefault="00401A13" w:rsidP="00401A1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val="pt-BR" w:eastAsia="en-US" w:bidi="ar-SA"/>
        </w:rPr>
      </w:pPr>
      <w:r w:rsidRPr="00401A13">
        <w:rPr>
          <w:rFonts w:ascii="Arial" w:eastAsia="Times New Roman" w:hAnsi="Arial" w:cs="Arial"/>
          <w:color w:val="auto"/>
          <w:sz w:val="20"/>
          <w:szCs w:val="20"/>
          <w:lang w:val="pt-BR" w:eastAsia="en-US" w:bidi="ar-SA"/>
        </w:rPr>
        <w:lastRenderedPageBreak/>
        <w:t>Lucrarile de constructie vor incepe numai dupa obtinerea Autorizatiei de Construire si in</w:t>
      </w:r>
      <w:r w:rsidR="0095707F">
        <w:rPr>
          <w:rFonts w:ascii="Arial" w:eastAsia="Times New Roman" w:hAnsi="Arial" w:cs="Arial"/>
          <w:color w:val="auto"/>
          <w:sz w:val="20"/>
          <w:szCs w:val="20"/>
          <w:lang w:val="pt-BR" w:eastAsia="en-US" w:bidi="ar-SA"/>
        </w:rPr>
        <w:t xml:space="preserve"> </w:t>
      </w:r>
      <w:r w:rsidRPr="00401A13">
        <w:rPr>
          <w:rFonts w:ascii="Arial" w:eastAsia="Times New Roman" w:hAnsi="Arial" w:cs="Arial"/>
          <w:color w:val="auto"/>
          <w:sz w:val="20"/>
          <w:szCs w:val="20"/>
          <w:lang w:val="pt-BR" w:eastAsia="en-US" w:bidi="ar-SA"/>
        </w:rPr>
        <w:t>conditiile stabilite de aceasta.</w:t>
      </w:r>
    </w:p>
    <w:p w14:paraId="5CC7CE86" w14:textId="19D8EA0A" w:rsidR="00401A13" w:rsidRPr="00D27295" w:rsidRDefault="00401A13" w:rsidP="00401A1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val="pt-BR" w:eastAsia="en-US" w:bidi="ar-SA"/>
        </w:rPr>
      </w:pPr>
      <w:r w:rsidRPr="00401A13">
        <w:rPr>
          <w:rFonts w:ascii="Arial" w:eastAsia="Times New Roman" w:hAnsi="Arial" w:cs="Arial"/>
          <w:color w:val="auto"/>
          <w:sz w:val="20"/>
          <w:szCs w:val="20"/>
          <w:lang w:val="pt-BR" w:eastAsia="en-US" w:bidi="ar-SA"/>
        </w:rPr>
        <w:t>Lucrarile de constructie desfasurate nu vor avea un caracter special, constand in procese uzuale, specifice acestui tip de proiect.</w:t>
      </w:r>
    </w:p>
    <w:p w14:paraId="23CFCD50" w14:textId="58DD372F" w:rsidR="001624FA" w:rsidRPr="00252832" w:rsidRDefault="001624FA">
      <w:pPr>
        <w:pStyle w:val="ListParagraph"/>
        <w:widowControl/>
        <w:numPr>
          <w:ilvl w:val="0"/>
          <w:numId w:val="11"/>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252832">
        <w:rPr>
          <w:rFonts w:ascii="Arial" w:eastAsia="Times New Roman" w:hAnsi="Arial" w:cs="Arial"/>
          <w:b/>
          <w:bCs/>
          <w:color w:val="auto"/>
          <w:sz w:val="20"/>
          <w:szCs w:val="20"/>
          <w:lang w:eastAsia="en-US" w:bidi="ar-SA"/>
        </w:rPr>
        <w:t xml:space="preserve">planul de </w:t>
      </w:r>
      <w:r w:rsidR="00DE25F7" w:rsidRPr="00252832">
        <w:rPr>
          <w:rFonts w:ascii="Arial" w:eastAsia="Times New Roman" w:hAnsi="Arial" w:cs="Arial"/>
          <w:b/>
          <w:bCs/>
          <w:color w:val="auto"/>
          <w:sz w:val="20"/>
          <w:szCs w:val="20"/>
          <w:lang w:eastAsia="en-US" w:bidi="ar-SA"/>
        </w:rPr>
        <w:t>execuție</w:t>
      </w:r>
      <w:r w:rsidRPr="00252832">
        <w:rPr>
          <w:rFonts w:ascii="Arial" w:eastAsia="Times New Roman" w:hAnsi="Arial" w:cs="Arial"/>
          <w:b/>
          <w:bCs/>
          <w:color w:val="auto"/>
          <w:sz w:val="20"/>
          <w:szCs w:val="20"/>
          <w:lang w:eastAsia="en-US" w:bidi="ar-SA"/>
        </w:rPr>
        <w:t xml:space="preserve"> </w:t>
      </w:r>
      <w:r w:rsidR="00DE25F7" w:rsidRPr="00252832">
        <w:rPr>
          <w:rFonts w:ascii="Arial" w:eastAsia="Times New Roman" w:hAnsi="Arial" w:cs="Arial"/>
          <w:b/>
          <w:bCs/>
          <w:color w:val="auto"/>
          <w:sz w:val="20"/>
          <w:szCs w:val="20"/>
          <w:lang w:eastAsia="en-US" w:bidi="ar-SA"/>
        </w:rPr>
        <w:t>cuprinzând</w:t>
      </w:r>
      <w:r w:rsidRPr="00252832">
        <w:rPr>
          <w:rFonts w:ascii="Arial" w:eastAsia="Times New Roman" w:hAnsi="Arial" w:cs="Arial"/>
          <w:b/>
          <w:bCs/>
          <w:color w:val="auto"/>
          <w:sz w:val="20"/>
          <w:szCs w:val="20"/>
          <w:lang w:eastAsia="en-US" w:bidi="ar-SA"/>
        </w:rPr>
        <w:t xml:space="preserve"> faza de </w:t>
      </w:r>
      <w:r w:rsidR="00DE25F7" w:rsidRPr="00252832">
        <w:rPr>
          <w:rFonts w:ascii="Arial" w:eastAsia="Times New Roman" w:hAnsi="Arial" w:cs="Arial"/>
          <w:b/>
          <w:bCs/>
          <w:color w:val="auto"/>
          <w:sz w:val="20"/>
          <w:szCs w:val="20"/>
          <w:lang w:eastAsia="en-US" w:bidi="ar-SA"/>
        </w:rPr>
        <w:t>construcție</w:t>
      </w:r>
      <w:r w:rsidRPr="00252832">
        <w:rPr>
          <w:rFonts w:ascii="Arial" w:eastAsia="Times New Roman" w:hAnsi="Arial" w:cs="Arial"/>
          <w:b/>
          <w:bCs/>
          <w:color w:val="auto"/>
          <w:sz w:val="20"/>
          <w:szCs w:val="20"/>
          <w:lang w:eastAsia="en-US" w:bidi="ar-SA"/>
        </w:rPr>
        <w:t xml:space="preserve">, punerea in </w:t>
      </w:r>
      <w:r w:rsidR="00DE25F7" w:rsidRPr="00252832">
        <w:rPr>
          <w:rFonts w:ascii="Arial" w:eastAsia="Times New Roman" w:hAnsi="Arial" w:cs="Arial"/>
          <w:b/>
          <w:bCs/>
          <w:color w:val="auto"/>
          <w:sz w:val="20"/>
          <w:szCs w:val="20"/>
          <w:lang w:eastAsia="en-US" w:bidi="ar-SA"/>
        </w:rPr>
        <w:t>funcțiune</w:t>
      </w:r>
      <w:r w:rsidRPr="00252832">
        <w:rPr>
          <w:rFonts w:ascii="Arial" w:eastAsia="Times New Roman" w:hAnsi="Arial" w:cs="Arial"/>
          <w:b/>
          <w:bCs/>
          <w:color w:val="auto"/>
          <w:sz w:val="20"/>
          <w:szCs w:val="20"/>
          <w:lang w:eastAsia="en-US" w:bidi="ar-SA"/>
        </w:rPr>
        <w:t>, refacere si folosire ulterioara</w:t>
      </w:r>
    </w:p>
    <w:p w14:paraId="3A9295F8" w14:textId="7A0BB420" w:rsidR="008A3635" w:rsidRDefault="008A3635"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8A3635">
        <w:rPr>
          <w:rFonts w:ascii="Arial" w:eastAsia="Times New Roman" w:hAnsi="Arial" w:cs="Arial"/>
          <w:color w:val="auto"/>
          <w:sz w:val="20"/>
          <w:szCs w:val="20"/>
          <w:lang w:eastAsia="en-US" w:bidi="ar-SA"/>
        </w:rPr>
        <w:t xml:space="preserve">Entitatea responsabilă cu implementarea proiectului va fi Comuna </w:t>
      </w:r>
      <w:r w:rsidR="007A3B13" w:rsidRPr="007A3B13">
        <w:rPr>
          <w:rFonts w:ascii="Arial" w:eastAsia="Times New Roman" w:hAnsi="Arial" w:cs="Arial"/>
          <w:color w:val="auto"/>
          <w:sz w:val="20"/>
          <w:szCs w:val="20"/>
          <w:lang w:eastAsia="en-US" w:bidi="ar-SA"/>
        </w:rPr>
        <w:t>Șicula</w:t>
      </w:r>
      <w:r w:rsidRPr="008A3635">
        <w:rPr>
          <w:rFonts w:ascii="Arial" w:eastAsia="Times New Roman" w:hAnsi="Arial" w:cs="Arial"/>
          <w:color w:val="auto"/>
          <w:sz w:val="20"/>
          <w:szCs w:val="20"/>
          <w:lang w:eastAsia="en-US" w:bidi="ar-SA"/>
        </w:rPr>
        <w:t>.</w:t>
      </w:r>
    </w:p>
    <w:p w14:paraId="0DF6FE5C" w14:textId="03143DC6" w:rsidR="003E1D68" w:rsidRDefault="003E1D68"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E1D68">
        <w:rPr>
          <w:rFonts w:ascii="Arial" w:eastAsia="Times New Roman" w:hAnsi="Arial" w:cs="Arial"/>
          <w:color w:val="auto"/>
          <w:sz w:val="20"/>
          <w:szCs w:val="20"/>
          <w:lang w:eastAsia="en-US" w:bidi="ar-SA"/>
        </w:rPr>
        <w:t xml:space="preserve">Organizarea </w:t>
      </w:r>
      <w:proofErr w:type="spellStart"/>
      <w:r w:rsidRPr="003E1D68">
        <w:rPr>
          <w:rFonts w:ascii="Arial" w:eastAsia="Times New Roman" w:hAnsi="Arial" w:cs="Arial"/>
          <w:color w:val="auto"/>
          <w:sz w:val="20"/>
          <w:szCs w:val="20"/>
          <w:lang w:eastAsia="en-US" w:bidi="ar-SA"/>
        </w:rPr>
        <w:t>execuţiei</w:t>
      </w:r>
      <w:proofErr w:type="spellEnd"/>
      <w:r w:rsidRPr="003E1D68">
        <w:rPr>
          <w:rFonts w:ascii="Arial" w:eastAsia="Times New Roman" w:hAnsi="Arial" w:cs="Arial"/>
          <w:color w:val="auto"/>
          <w:sz w:val="20"/>
          <w:szCs w:val="20"/>
          <w:lang w:eastAsia="en-US" w:bidi="ar-SA"/>
        </w:rPr>
        <w:t xml:space="preserve"> va avea următoarea succesiune tehnologică:</w:t>
      </w:r>
    </w:p>
    <w:p w14:paraId="050F8C46" w14:textId="1071DBCD" w:rsidR="008A3635" w:rsidRDefault="008A3635"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8A3635">
        <w:rPr>
          <w:rFonts w:ascii="Arial" w:eastAsia="Times New Roman" w:hAnsi="Arial" w:cs="Arial"/>
          <w:color w:val="auto"/>
          <w:sz w:val="20"/>
          <w:szCs w:val="20"/>
          <w:lang w:eastAsia="en-US" w:bidi="ar-SA"/>
        </w:rPr>
        <w:t>I.</w:t>
      </w:r>
      <w:r>
        <w:rPr>
          <w:rFonts w:ascii="Arial" w:eastAsia="Times New Roman" w:hAnsi="Arial" w:cs="Arial"/>
          <w:color w:val="auto"/>
          <w:sz w:val="20"/>
          <w:szCs w:val="20"/>
          <w:lang w:eastAsia="en-US" w:bidi="ar-SA"/>
        </w:rPr>
        <w:t xml:space="preserve"> </w:t>
      </w:r>
      <w:r w:rsidRPr="008A3635">
        <w:rPr>
          <w:rFonts w:ascii="Arial" w:eastAsia="Times New Roman" w:hAnsi="Arial" w:cs="Arial"/>
          <w:color w:val="auto"/>
          <w:sz w:val="20"/>
          <w:szCs w:val="20"/>
          <w:lang w:eastAsia="en-US" w:bidi="ar-SA"/>
        </w:rPr>
        <w:t>construire-montaj</w:t>
      </w:r>
    </w:p>
    <w:p w14:paraId="13639BDA" w14:textId="77777777" w:rsidR="003E1D68" w:rsidRPr="003E1D68" w:rsidRDefault="003E1D68" w:rsidP="003E1D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E1D68">
        <w:rPr>
          <w:rFonts w:ascii="Arial" w:eastAsia="Times New Roman" w:hAnsi="Arial" w:cs="Arial"/>
          <w:color w:val="auto"/>
          <w:sz w:val="20"/>
          <w:szCs w:val="20"/>
          <w:lang w:eastAsia="en-US" w:bidi="ar-SA"/>
        </w:rPr>
        <w:t xml:space="preserve">- trasarea/pichetarea pe teren a </w:t>
      </w:r>
      <w:proofErr w:type="spellStart"/>
      <w:r w:rsidRPr="003E1D68">
        <w:rPr>
          <w:rFonts w:ascii="Arial" w:eastAsia="Times New Roman" w:hAnsi="Arial" w:cs="Arial"/>
          <w:color w:val="auto"/>
          <w:sz w:val="20"/>
          <w:szCs w:val="20"/>
          <w:lang w:eastAsia="en-US" w:bidi="ar-SA"/>
        </w:rPr>
        <w:t>constructiilor</w:t>
      </w:r>
      <w:proofErr w:type="spellEnd"/>
      <w:r w:rsidRPr="003E1D68">
        <w:rPr>
          <w:rFonts w:ascii="Arial" w:eastAsia="Times New Roman" w:hAnsi="Arial" w:cs="Arial"/>
          <w:color w:val="auto"/>
          <w:sz w:val="20"/>
          <w:szCs w:val="20"/>
          <w:lang w:eastAsia="en-US" w:bidi="ar-SA"/>
        </w:rPr>
        <w:t>;</w:t>
      </w:r>
    </w:p>
    <w:p w14:paraId="6F5EBDB4" w14:textId="77777777" w:rsidR="003E1D68" w:rsidRDefault="003E1D68" w:rsidP="003E1D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E1D68">
        <w:rPr>
          <w:rFonts w:ascii="Arial" w:eastAsia="Times New Roman" w:hAnsi="Arial" w:cs="Arial"/>
          <w:color w:val="auto"/>
          <w:sz w:val="20"/>
          <w:szCs w:val="20"/>
          <w:lang w:eastAsia="en-US" w:bidi="ar-SA"/>
        </w:rPr>
        <w:t xml:space="preserve">- </w:t>
      </w:r>
      <w:proofErr w:type="spellStart"/>
      <w:r w:rsidRPr="003E1D68">
        <w:rPr>
          <w:rFonts w:ascii="Arial" w:eastAsia="Times New Roman" w:hAnsi="Arial" w:cs="Arial"/>
          <w:color w:val="auto"/>
          <w:sz w:val="20"/>
          <w:szCs w:val="20"/>
          <w:lang w:eastAsia="en-US" w:bidi="ar-SA"/>
        </w:rPr>
        <w:t>sapaturi</w:t>
      </w:r>
      <w:proofErr w:type="spellEnd"/>
      <w:r w:rsidRPr="003E1D68">
        <w:rPr>
          <w:rFonts w:ascii="Arial" w:eastAsia="Times New Roman" w:hAnsi="Arial" w:cs="Arial"/>
          <w:color w:val="auto"/>
          <w:sz w:val="20"/>
          <w:szCs w:val="20"/>
          <w:lang w:eastAsia="en-US" w:bidi="ar-SA"/>
        </w:rPr>
        <w:t xml:space="preserve"> de </w:t>
      </w:r>
      <w:proofErr w:type="spellStart"/>
      <w:r w:rsidRPr="003E1D68">
        <w:rPr>
          <w:rFonts w:ascii="Arial" w:eastAsia="Times New Roman" w:hAnsi="Arial" w:cs="Arial"/>
          <w:color w:val="auto"/>
          <w:sz w:val="20"/>
          <w:szCs w:val="20"/>
          <w:lang w:eastAsia="en-US" w:bidi="ar-SA"/>
        </w:rPr>
        <w:t>pamant</w:t>
      </w:r>
      <w:proofErr w:type="spellEnd"/>
      <w:r w:rsidRPr="003E1D68">
        <w:rPr>
          <w:rFonts w:ascii="Arial" w:eastAsia="Times New Roman" w:hAnsi="Arial" w:cs="Arial"/>
          <w:color w:val="auto"/>
          <w:sz w:val="20"/>
          <w:szCs w:val="20"/>
          <w:lang w:eastAsia="en-US" w:bidi="ar-SA"/>
        </w:rPr>
        <w:t>;</w:t>
      </w:r>
    </w:p>
    <w:p w14:paraId="57DC898F" w14:textId="69F29B74" w:rsidR="007A3B13" w:rsidRPr="003E1D68" w:rsidRDefault="007A3B13" w:rsidP="003E1D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 </w:t>
      </w:r>
      <w:r w:rsidRPr="007A3B13">
        <w:rPr>
          <w:rFonts w:ascii="Arial" w:eastAsia="Times New Roman" w:hAnsi="Arial" w:cs="Arial"/>
          <w:color w:val="auto"/>
          <w:sz w:val="20"/>
          <w:szCs w:val="20"/>
          <w:lang w:eastAsia="en-US" w:bidi="ar-SA"/>
        </w:rPr>
        <w:t>montare armaturi, turnare beton</w:t>
      </w:r>
      <w:r>
        <w:rPr>
          <w:rFonts w:ascii="Arial" w:eastAsia="Times New Roman" w:hAnsi="Arial" w:cs="Arial"/>
          <w:color w:val="auto"/>
          <w:sz w:val="20"/>
          <w:szCs w:val="20"/>
          <w:lang w:eastAsia="en-US" w:bidi="ar-SA"/>
        </w:rPr>
        <w:t>;</w:t>
      </w:r>
    </w:p>
    <w:p w14:paraId="20A0957C" w14:textId="77777777" w:rsidR="003E1D68" w:rsidRPr="003E1D68" w:rsidRDefault="003E1D68" w:rsidP="003E1D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E1D68">
        <w:rPr>
          <w:rFonts w:ascii="Arial" w:eastAsia="Times New Roman" w:hAnsi="Arial" w:cs="Arial"/>
          <w:color w:val="auto"/>
          <w:sz w:val="20"/>
          <w:szCs w:val="20"/>
          <w:lang w:eastAsia="en-US" w:bidi="ar-SA"/>
        </w:rPr>
        <w:t xml:space="preserve">- umpluturi cu materiale: nisip, </w:t>
      </w:r>
      <w:proofErr w:type="spellStart"/>
      <w:r w:rsidRPr="003E1D68">
        <w:rPr>
          <w:rFonts w:ascii="Arial" w:eastAsia="Times New Roman" w:hAnsi="Arial" w:cs="Arial"/>
          <w:color w:val="auto"/>
          <w:sz w:val="20"/>
          <w:szCs w:val="20"/>
          <w:lang w:eastAsia="en-US" w:bidi="ar-SA"/>
        </w:rPr>
        <w:t>pamant</w:t>
      </w:r>
      <w:proofErr w:type="spellEnd"/>
      <w:r w:rsidRPr="003E1D68">
        <w:rPr>
          <w:rFonts w:ascii="Arial" w:eastAsia="Times New Roman" w:hAnsi="Arial" w:cs="Arial"/>
          <w:color w:val="auto"/>
          <w:sz w:val="20"/>
          <w:szCs w:val="20"/>
          <w:lang w:eastAsia="en-US" w:bidi="ar-SA"/>
        </w:rPr>
        <w:t xml:space="preserve"> si balast;</w:t>
      </w:r>
    </w:p>
    <w:p w14:paraId="3D0DAA4C" w14:textId="3F39070A" w:rsidR="003E1D68" w:rsidRDefault="003E1D68" w:rsidP="003E1D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E1D68">
        <w:rPr>
          <w:rFonts w:ascii="Arial" w:eastAsia="Times New Roman" w:hAnsi="Arial" w:cs="Arial"/>
          <w:color w:val="auto"/>
          <w:sz w:val="20"/>
          <w:szCs w:val="20"/>
          <w:lang w:eastAsia="en-US" w:bidi="ar-SA"/>
        </w:rPr>
        <w:t>- compactarea manuala si mecanizata a umpluturilor cu mai manual si mecanic</w:t>
      </w:r>
      <w:r w:rsidR="008A3635">
        <w:rPr>
          <w:rFonts w:ascii="Arial" w:eastAsia="Times New Roman" w:hAnsi="Arial" w:cs="Arial"/>
          <w:color w:val="auto"/>
          <w:sz w:val="20"/>
          <w:szCs w:val="20"/>
          <w:lang w:eastAsia="en-US" w:bidi="ar-SA"/>
        </w:rPr>
        <w:t>;</w:t>
      </w:r>
    </w:p>
    <w:p w14:paraId="05B69C11" w14:textId="33D7BA11" w:rsidR="008A3635" w:rsidRDefault="008A3635" w:rsidP="003E1D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 </w:t>
      </w:r>
      <w:r w:rsidRPr="008A3635">
        <w:rPr>
          <w:rFonts w:ascii="Arial" w:eastAsia="Times New Roman" w:hAnsi="Arial" w:cs="Arial"/>
          <w:color w:val="auto"/>
          <w:sz w:val="20"/>
          <w:szCs w:val="20"/>
          <w:lang w:eastAsia="en-US" w:bidi="ar-SA"/>
        </w:rPr>
        <w:t xml:space="preserve">punerea in </w:t>
      </w:r>
      <w:proofErr w:type="spellStart"/>
      <w:r w:rsidRPr="008A3635">
        <w:rPr>
          <w:rFonts w:ascii="Arial" w:eastAsia="Times New Roman" w:hAnsi="Arial" w:cs="Arial"/>
          <w:color w:val="auto"/>
          <w:sz w:val="20"/>
          <w:szCs w:val="20"/>
          <w:lang w:eastAsia="en-US" w:bidi="ar-SA"/>
        </w:rPr>
        <w:t>functiune</w:t>
      </w:r>
      <w:proofErr w:type="spellEnd"/>
      <w:r w:rsidRPr="008A3635">
        <w:rPr>
          <w:rFonts w:ascii="Arial" w:eastAsia="Times New Roman" w:hAnsi="Arial" w:cs="Arial"/>
          <w:color w:val="auto"/>
          <w:sz w:val="20"/>
          <w:szCs w:val="20"/>
          <w:lang w:eastAsia="en-US" w:bidi="ar-SA"/>
        </w:rPr>
        <w:t xml:space="preserve"> a obiectivului</w:t>
      </w:r>
      <w:r>
        <w:rPr>
          <w:rFonts w:ascii="Arial" w:eastAsia="Times New Roman" w:hAnsi="Arial" w:cs="Arial"/>
          <w:color w:val="auto"/>
          <w:sz w:val="20"/>
          <w:szCs w:val="20"/>
          <w:lang w:eastAsia="en-US" w:bidi="ar-SA"/>
        </w:rPr>
        <w:t>.</w:t>
      </w:r>
    </w:p>
    <w:p w14:paraId="746BC66E" w14:textId="3F6A814E" w:rsidR="008A3635" w:rsidRDefault="008A3635" w:rsidP="003E1D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8A3635">
        <w:rPr>
          <w:rFonts w:ascii="Arial" w:eastAsia="Times New Roman" w:hAnsi="Arial" w:cs="Arial"/>
          <w:color w:val="auto"/>
          <w:sz w:val="20"/>
          <w:szCs w:val="20"/>
          <w:lang w:eastAsia="en-US" w:bidi="ar-SA"/>
        </w:rPr>
        <w:t>II.</w:t>
      </w:r>
      <w:r>
        <w:rPr>
          <w:rFonts w:ascii="Arial" w:eastAsia="Times New Roman" w:hAnsi="Arial" w:cs="Arial"/>
          <w:color w:val="auto"/>
          <w:sz w:val="20"/>
          <w:szCs w:val="20"/>
          <w:lang w:eastAsia="en-US" w:bidi="ar-SA"/>
        </w:rPr>
        <w:t xml:space="preserve"> </w:t>
      </w:r>
      <w:r w:rsidRPr="008A3635">
        <w:rPr>
          <w:rFonts w:ascii="Arial" w:eastAsia="Times New Roman" w:hAnsi="Arial" w:cs="Arial"/>
          <w:color w:val="auto"/>
          <w:sz w:val="20"/>
          <w:szCs w:val="20"/>
          <w:lang w:eastAsia="en-US" w:bidi="ar-SA"/>
        </w:rPr>
        <w:t xml:space="preserve">exploatare </w:t>
      </w:r>
      <w:r>
        <w:rPr>
          <w:rFonts w:ascii="Arial" w:eastAsia="Times New Roman" w:hAnsi="Arial" w:cs="Arial"/>
          <w:color w:val="auto"/>
          <w:sz w:val="20"/>
          <w:szCs w:val="20"/>
          <w:lang w:eastAsia="en-US" w:bidi="ar-SA"/>
        </w:rPr>
        <w:t xml:space="preserve">- </w:t>
      </w:r>
      <w:proofErr w:type="spellStart"/>
      <w:r w:rsidRPr="008A3635">
        <w:rPr>
          <w:rFonts w:ascii="Arial" w:eastAsia="Times New Roman" w:hAnsi="Arial" w:cs="Arial"/>
          <w:color w:val="auto"/>
          <w:sz w:val="20"/>
          <w:szCs w:val="20"/>
          <w:lang w:eastAsia="en-US" w:bidi="ar-SA"/>
        </w:rPr>
        <w:t>functionare</w:t>
      </w:r>
      <w:proofErr w:type="spellEnd"/>
      <w:r w:rsidRPr="008A3635">
        <w:rPr>
          <w:rFonts w:ascii="Arial" w:eastAsia="Times New Roman" w:hAnsi="Arial" w:cs="Arial"/>
          <w:color w:val="auto"/>
          <w:sz w:val="20"/>
          <w:szCs w:val="20"/>
          <w:lang w:eastAsia="en-US" w:bidi="ar-SA"/>
        </w:rPr>
        <w:t xml:space="preserve"> </w:t>
      </w:r>
      <w:r>
        <w:rPr>
          <w:rFonts w:ascii="Arial" w:eastAsia="Times New Roman" w:hAnsi="Arial" w:cs="Arial"/>
          <w:color w:val="auto"/>
          <w:sz w:val="20"/>
          <w:szCs w:val="20"/>
          <w:lang w:eastAsia="en-US" w:bidi="ar-SA"/>
        </w:rPr>
        <w:t>–</w:t>
      </w:r>
      <w:r w:rsidRPr="008A3635">
        <w:rPr>
          <w:rFonts w:ascii="Arial" w:eastAsia="Times New Roman" w:hAnsi="Arial" w:cs="Arial"/>
          <w:color w:val="auto"/>
          <w:sz w:val="20"/>
          <w:szCs w:val="20"/>
          <w:lang w:eastAsia="en-US" w:bidi="ar-SA"/>
        </w:rPr>
        <w:t xml:space="preserve"> </w:t>
      </w:r>
      <w:proofErr w:type="spellStart"/>
      <w:r w:rsidRPr="008A3635">
        <w:rPr>
          <w:rFonts w:ascii="Arial" w:eastAsia="Times New Roman" w:hAnsi="Arial" w:cs="Arial"/>
          <w:color w:val="auto"/>
          <w:sz w:val="20"/>
          <w:szCs w:val="20"/>
          <w:lang w:eastAsia="en-US" w:bidi="ar-SA"/>
        </w:rPr>
        <w:t>intretinere</w:t>
      </w:r>
      <w:proofErr w:type="spellEnd"/>
      <w:r>
        <w:rPr>
          <w:rFonts w:ascii="Arial" w:eastAsia="Times New Roman" w:hAnsi="Arial" w:cs="Arial"/>
          <w:color w:val="auto"/>
          <w:sz w:val="20"/>
          <w:szCs w:val="20"/>
          <w:lang w:eastAsia="en-US" w:bidi="ar-SA"/>
        </w:rPr>
        <w:t>.</w:t>
      </w:r>
    </w:p>
    <w:p w14:paraId="0A799084" w14:textId="77777777" w:rsidR="003B23D1" w:rsidRPr="003B23D1" w:rsidRDefault="003B23D1" w:rsidP="003B23D1">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B23D1">
        <w:rPr>
          <w:rFonts w:ascii="Arial" w:eastAsia="Times New Roman" w:hAnsi="Arial" w:cs="Arial"/>
          <w:color w:val="auto"/>
          <w:sz w:val="20"/>
          <w:szCs w:val="20"/>
          <w:lang w:eastAsia="en-US" w:bidi="ar-SA"/>
        </w:rPr>
        <w:t xml:space="preserve">Urmărirea comportării în exploatare a </w:t>
      </w:r>
      <w:proofErr w:type="spellStart"/>
      <w:r w:rsidRPr="003B23D1">
        <w:rPr>
          <w:rFonts w:ascii="Arial" w:eastAsia="Times New Roman" w:hAnsi="Arial" w:cs="Arial"/>
          <w:color w:val="auto"/>
          <w:sz w:val="20"/>
          <w:szCs w:val="20"/>
          <w:lang w:eastAsia="en-US" w:bidi="ar-SA"/>
        </w:rPr>
        <w:t>construcţiei</w:t>
      </w:r>
      <w:proofErr w:type="spellEnd"/>
      <w:r w:rsidRPr="003B23D1">
        <w:rPr>
          <w:rFonts w:ascii="Arial" w:eastAsia="Times New Roman" w:hAnsi="Arial" w:cs="Arial"/>
          <w:color w:val="auto"/>
          <w:sz w:val="20"/>
          <w:szCs w:val="20"/>
          <w:lang w:eastAsia="en-US" w:bidi="ar-SA"/>
        </w:rPr>
        <w:t xml:space="preserve"> este </w:t>
      </w:r>
      <w:proofErr w:type="spellStart"/>
      <w:r w:rsidRPr="003B23D1">
        <w:rPr>
          <w:rFonts w:ascii="Arial" w:eastAsia="Times New Roman" w:hAnsi="Arial" w:cs="Arial"/>
          <w:color w:val="auto"/>
          <w:sz w:val="20"/>
          <w:szCs w:val="20"/>
          <w:lang w:eastAsia="en-US" w:bidi="ar-SA"/>
        </w:rPr>
        <w:t>acţiunea</w:t>
      </w:r>
      <w:proofErr w:type="spellEnd"/>
      <w:r w:rsidRPr="003B23D1">
        <w:rPr>
          <w:rFonts w:ascii="Arial" w:eastAsia="Times New Roman" w:hAnsi="Arial" w:cs="Arial"/>
          <w:color w:val="auto"/>
          <w:sz w:val="20"/>
          <w:szCs w:val="20"/>
          <w:lang w:eastAsia="en-US" w:bidi="ar-SA"/>
        </w:rPr>
        <w:t xml:space="preserve"> sistematică de observare, examinare, investigare a modului în care </w:t>
      </w:r>
      <w:proofErr w:type="spellStart"/>
      <w:r w:rsidRPr="003B23D1">
        <w:rPr>
          <w:rFonts w:ascii="Arial" w:eastAsia="Times New Roman" w:hAnsi="Arial" w:cs="Arial"/>
          <w:color w:val="auto"/>
          <w:sz w:val="20"/>
          <w:szCs w:val="20"/>
          <w:lang w:eastAsia="en-US" w:bidi="ar-SA"/>
        </w:rPr>
        <w:t>reacţionează</w:t>
      </w:r>
      <w:proofErr w:type="spellEnd"/>
      <w:r w:rsidRPr="003B23D1">
        <w:rPr>
          <w:rFonts w:ascii="Arial" w:eastAsia="Times New Roman" w:hAnsi="Arial" w:cs="Arial"/>
          <w:color w:val="auto"/>
          <w:sz w:val="20"/>
          <w:szCs w:val="20"/>
          <w:lang w:eastAsia="en-US" w:bidi="ar-SA"/>
        </w:rPr>
        <w:t xml:space="preserve"> </w:t>
      </w:r>
      <w:proofErr w:type="spellStart"/>
      <w:r w:rsidRPr="003B23D1">
        <w:rPr>
          <w:rFonts w:ascii="Arial" w:eastAsia="Times New Roman" w:hAnsi="Arial" w:cs="Arial"/>
          <w:color w:val="auto"/>
          <w:sz w:val="20"/>
          <w:szCs w:val="20"/>
          <w:lang w:eastAsia="en-US" w:bidi="ar-SA"/>
        </w:rPr>
        <w:t>construcţia</w:t>
      </w:r>
      <w:proofErr w:type="spellEnd"/>
      <w:r w:rsidRPr="003B23D1">
        <w:rPr>
          <w:rFonts w:ascii="Arial" w:eastAsia="Times New Roman" w:hAnsi="Arial" w:cs="Arial"/>
          <w:color w:val="auto"/>
          <w:sz w:val="20"/>
          <w:szCs w:val="20"/>
          <w:lang w:eastAsia="en-US" w:bidi="ar-SA"/>
        </w:rPr>
        <w:t xml:space="preserve">. </w:t>
      </w:r>
    </w:p>
    <w:p w14:paraId="74A9D4B8" w14:textId="092607E2" w:rsidR="003B23D1" w:rsidRPr="003B23D1" w:rsidRDefault="003B23D1" w:rsidP="003B23D1">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B23D1">
        <w:rPr>
          <w:rFonts w:ascii="Arial" w:eastAsia="Times New Roman" w:hAnsi="Arial" w:cs="Arial"/>
          <w:color w:val="auto"/>
          <w:sz w:val="20"/>
          <w:szCs w:val="20"/>
          <w:lang w:eastAsia="en-US" w:bidi="ar-SA"/>
        </w:rPr>
        <w:t xml:space="preserve">Urmărirea curentă constă în observarea </w:t>
      </w:r>
      <w:proofErr w:type="spellStart"/>
      <w:r w:rsidRPr="003B23D1">
        <w:rPr>
          <w:rFonts w:ascii="Arial" w:eastAsia="Times New Roman" w:hAnsi="Arial" w:cs="Arial"/>
          <w:color w:val="auto"/>
          <w:sz w:val="20"/>
          <w:szCs w:val="20"/>
          <w:lang w:eastAsia="en-US" w:bidi="ar-SA"/>
        </w:rPr>
        <w:t>şi</w:t>
      </w:r>
      <w:proofErr w:type="spellEnd"/>
      <w:r w:rsidRPr="003B23D1">
        <w:rPr>
          <w:rFonts w:ascii="Arial" w:eastAsia="Times New Roman" w:hAnsi="Arial" w:cs="Arial"/>
          <w:color w:val="auto"/>
          <w:sz w:val="20"/>
          <w:szCs w:val="20"/>
          <w:lang w:eastAsia="en-US" w:bidi="ar-SA"/>
        </w:rPr>
        <w:t xml:space="preserve"> înregistrarea unor aspecte, fenomene </w:t>
      </w:r>
      <w:proofErr w:type="spellStart"/>
      <w:r w:rsidRPr="003B23D1">
        <w:rPr>
          <w:rFonts w:ascii="Arial" w:eastAsia="Times New Roman" w:hAnsi="Arial" w:cs="Arial"/>
          <w:color w:val="auto"/>
          <w:sz w:val="20"/>
          <w:szCs w:val="20"/>
          <w:lang w:eastAsia="en-US" w:bidi="ar-SA"/>
        </w:rPr>
        <w:t>şi</w:t>
      </w:r>
      <w:proofErr w:type="spellEnd"/>
      <w:r w:rsidRPr="003B23D1">
        <w:rPr>
          <w:rFonts w:ascii="Arial" w:eastAsia="Times New Roman" w:hAnsi="Arial" w:cs="Arial"/>
          <w:color w:val="auto"/>
          <w:sz w:val="20"/>
          <w:szCs w:val="20"/>
          <w:lang w:eastAsia="en-US" w:bidi="ar-SA"/>
        </w:rPr>
        <w:t xml:space="preserve"> parametrii ce pot semnala modificări ale </w:t>
      </w:r>
      <w:proofErr w:type="spellStart"/>
      <w:r w:rsidRPr="003B23D1">
        <w:rPr>
          <w:rFonts w:ascii="Arial" w:eastAsia="Times New Roman" w:hAnsi="Arial" w:cs="Arial"/>
          <w:color w:val="auto"/>
          <w:sz w:val="20"/>
          <w:szCs w:val="20"/>
          <w:lang w:eastAsia="en-US" w:bidi="ar-SA"/>
        </w:rPr>
        <w:t>capacităţii</w:t>
      </w:r>
      <w:proofErr w:type="spellEnd"/>
      <w:r w:rsidRPr="003B23D1">
        <w:rPr>
          <w:rFonts w:ascii="Arial" w:eastAsia="Times New Roman" w:hAnsi="Arial" w:cs="Arial"/>
          <w:color w:val="auto"/>
          <w:sz w:val="20"/>
          <w:szCs w:val="20"/>
          <w:lang w:eastAsia="en-US" w:bidi="ar-SA"/>
        </w:rPr>
        <w:t xml:space="preserve"> portante, de </w:t>
      </w:r>
      <w:proofErr w:type="spellStart"/>
      <w:r w:rsidRPr="003B23D1">
        <w:rPr>
          <w:rFonts w:ascii="Arial" w:eastAsia="Times New Roman" w:hAnsi="Arial" w:cs="Arial"/>
          <w:color w:val="auto"/>
          <w:sz w:val="20"/>
          <w:szCs w:val="20"/>
          <w:lang w:eastAsia="en-US" w:bidi="ar-SA"/>
        </w:rPr>
        <w:t>rezistenţă</w:t>
      </w:r>
      <w:proofErr w:type="spellEnd"/>
      <w:r w:rsidRPr="003B23D1">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3B23D1">
        <w:rPr>
          <w:rFonts w:ascii="Arial" w:eastAsia="Times New Roman" w:hAnsi="Arial" w:cs="Arial"/>
          <w:color w:val="auto"/>
          <w:sz w:val="20"/>
          <w:szCs w:val="20"/>
          <w:lang w:eastAsia="en-US" w:bidi="ar-SA"/>
        </w:rPr>
        <w:t xml:space="preserve">stabilitate </w:t>
      </w:r>
      <w:proofErr w:type="spellStart"/>
      <w:r w:rsidRPr="003B23D1">
        <w:rPr>
          <w:rFonts w:ascii="Arial" w:eastAsia="Times New Roman" w:hAnsi="Arial" w:cs="Arial"/>
          <w:color w:val="auto"/>
          <w:sz w:val="20"/>
          <w:szCs w:val="20"/>
          <w:lang w:eastAsia="en-US" w:bidi="ar-SA"/>
        </w:rPr>
        <w:t>şi</w:t>
      </w:r>
      <w:proofErr w:type="spellEnd"/>
      <w:r w:rsidRPr="003B23D1">
        <w:rPr>
          <w:rFonts w:ascii="Arial" w:eastAsia="Times New Roman" w:hAnsi="Arial" w:cs="Arial"/>
          <w:color w:val="auto"/>
          <w:sz w:val="20"/>
          <w:szCs w:val="20"/>
          <w:lang w:eastAsia="en-US" w:bidi="ar-SA"/>
        </w:rPr>
        <w:t xml:space="preserve"> durabilitate. Urmărirea curentă se efectuează prin examinare vizuală directă </w:t>
      </w:r>
      <w:proofErr w:type="spellStart"/>
      <w:r w:rsidRPr="003B23D1">
        <w:rPr>
          <w:rFonts w:ascii="Arial" w:eastAsia="Times New Roman" w:hAnsi="Arial" w:cs="Arial"/>
          <w:color w:val="auto"/>
          <w:sz w:val="20"/>
          <w:szCs w:val="20"/>
          <w:lang w:eastAsia="en-US" w:bidi="ar-SA"/>
        </w:rPr>
        <w:t>şi</w:t>
      </w:r>
      <w:proofErr w:type="spellEnd"/>
      <w:r w:rsidRPr="003B23D1">
        <w:rPr>
          <w:rFonts w:ascii="Arial" w:eastAsia="Times New Roman" w:hAnsi="Arial" w:cs="Arial"/>
          <w:color w:val="auto"/>
          <w:sz w:val="20"/>
          <w:szCs w:val="20"/>
          <w:lang w:eastAsia="en-US" w:bidi="ar-SA"/>
        </w:rPr>
        <w:t xml:space="preserve"> dacă e cazul cu mijloace de măsurare.</w:t>
      </w:r>
    </w:p>
    <w:p w14:paraId="32527C99" w14:textId="77777777" w:rsidR="003B23D1" w:rsidRPr="003B23D1" w:rsidRDefault="003B23D1" w:rsidP="003B23D1">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B23D1">
        <w:rPr>
          <w:rFonts w:ascii="Arial" w:eastAsia="Times New Roman" w:hAnsi="Arial" w:cs="Arial"/>
          <w:color w:val="auto"/>
          <w:sz w:val="20"/>
          <w:szCs w:val="20"/>
          <w:lang w:eastAsia="en-US" w:bidi="ar-SA"/>
        </w:rPr>
        <w:t>Personalul necesar se va asigura de către operatorul regional autorizat.</w:t>
      </w:r>
    </w:p>
    <w:p w14:paraId="137713F7" w14:textId="130917B6" w:rsidR="003B23D1" w:rsidRDefault="003B23D1" w:rsidP="003B23D1">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B23D1">
        <w:rPr>
          <w:rFonts w:ascii="Arial" w:eastAsia="Times New Roman" w:hAnsi="Arial" w:cs="Arial"/>
          <w:color w:val="auto"/>
          <w:sz w:val="20"/>
          <w:szCs w:val="20"/>
          <w:lang w:eastAsia="en-US" w:bidi="ar-SA"/>
        </w:rPr>
        <w:t>Exploatarea se va face cu personalul existent al operatorului regional autorizat</w:t>
      </w:r>
      <w:r>
        <w:rPr>
          <w:rFonts w:ascii="Arial" w:eastAsia="Times New Roman" w:hAnsi="Arial" w:cs="Arial"/>
          <w:color w:val="auto"/>
          <w:sz w:val="20"/>
          <w:szCs w:val="20"/>
          <w:lang w:eastAsia="en-US" w:bidi="ar-SA"/>
        </w:rPr>
        <w:t>.</w:t>
      </w:r>
    </w:p>
    <w:p w14:paraId="19587DB2" w14:textId="6407412D" w:rsidR="001624FA" w:rsidRPr="00252832" w:rsidRDefault="00DE25F7">
      <w:pPr>
        <w:pStyle w:val="ListParagraph"/>
        <w:widowControl/>
        <w:numPr>
          <w:ilvl w:val="0"/>
          <w:numId w:val="11"/>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252832">
        <w:rPr>
          <w:rFonts w:ascii="Arial" w:eastAsia="Times New Roman" w:hAnsi="Arial" w:cs="Arial"/>
          <w:b/>
          <w:bCs/>
          <w:color w:val="auto"/>
          <w:sz w:val="20"/>
          <w:szCs w:val="20"/>
          <w:lang w:eastAsia="en-US" w:bidi="ar-SA"/>
        </w:rPr>
        <w:t>relația</w:t>
      </w:r>
      <w:r w:rsidR="001624FA" w:rsidRPr="00252832">
        <w:rPr>
          <w:rFonts w:ascii="Arial" w:eastAsia="Times New Roman" w:hAnsi="Arial" w:cs="Arial"/>
          <w:b/>
          <w:bCs/>
          <w:color w:val="auto"/>
          <w:sz w:val="20"/>
          <w:szCs w:val="20"/>
          <w:lang w:eastAsia="en-US" w:bidi="ar-SA"/>
        </w:rPr>
        <w:t xml:space="preserve"> cu alte proiecte existente sau planificate</w:t>
      </w:r>
    </w:p>
    <w:p w14:paraId="0AB78267" w14:textId="13E46EA5" w:rsidR="003B23D1" w:rsidRDefault="00DE25F7"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Lucrările</w:t>
      </w:r>
      <w:r w:rsidR="00283FE7" w:rsidRPr="00DE25F7">
        <w:rPr>
          <w:rFonts w:ascii="Arial" w:eastAsia="Times New Roman" w:hAnsi="Arial" w:cs="Arial"/>
          <w:color w:val="auto"/>
          <w:sz w:val="20"/>
          <w:szCs w:val="20"/>
          <w:lang w:eastAsia="en-US" w:bidi="ar-SA"/>
        </w:rPr>
        <w:t xml:space="preserve"> propuse </w:t>
      </w:r>
      <w:r w:rsidR="007B2624">
        <w:rPr>
          <w:rFonts w:ascii="Arial" w:eastAsia="Times New Roman" w:hAnsi="Arial" w:cs="Arial"/>
          <w:color w:val="auto"/>
          <w:sz w:val="20"/>
          <w:szCs w:val="20"/>
          <w:lang w:eastAsia="en-US" w:bidi="ar-SA"/>
        </w:rPr>
        <w:t xml:space="preserve">ce se vor realiza </w:t>
      </w:r>
      <w:r w:rsidR="00283FE7" w:rsidRPr="00DE25F7">
        <w:rPr>
          <w:rFonts w:ascii="Arial" w:eastAsia="Times New Roman" w:hAnsi="Arial" w:cs="Arial"/>
          <w:color w:val="auto"/>
          <w:sz w:val="20"/>
          <w:szCs w:val="20"/>
          <w:lang w:eastAsia="en-US" w:bidi="ar-SA"/>
        </w:rPr>
        <w:t xml:space="preserve">se vor racorda la </w:t>
      </w:r>
      <w:r w:rsidRPr="00DE25F7">
        <w:rPr>
          <w:rFonts w:ascii="Arial" w:eastAsia="Times New Roman" w:hAnsi="Arial" w:cs="Arial"/>
          <w:color w:val="auto"/>
          <w:sz w:val="20"/>
          <w:szCs w:val="20"/>
          <w:lang w:eastAsia="en-US" w:bidi="ar-SA"/>
        </w:rPr>
        <w:t>rețelele</w:t>
      </w:r>
      <w:r w:rsidR="00283FE7" w:rsidRPr="00DE25F7">
        <w:rPr>
          <w:rFonts w:ascii="Arial" w:eastAsia="Times New Roman" w:hAnsi="Arial" w:cs="Arial"/>
          <w:color w:val="auto"/>
          <w:sz w:val="20"/>
          <w:szCs w:val="20"/>
          <w:lang w:eastAsia="en-US" w:bidi="ar-SA"/>
        </w:rPr>
        <w:t xml:space="preserve"> </w:t>
      </w:r>
      <w:r w:rsidR="00C17F8C">
        <w:rPr>
          <w:rFonts w:ascii="Arial" w:eastAsia="Times New Roman" w:hAnsi="Arial" w:cs="Arial"/>
          <w:color w:val="auto"/>
          <w:sz w:val="20"/>
          <w:szCs w:val="20"/>
          <w:lang w:eastAsia="en-US" w:bidi="ar-SA"/>
        </w:rPr>
        <w:t>de alimentare cu apa</w:t>
      </w:r>
      <w:r w:rsidR="00231AC9" w:rsidRPr="00DE25F7">
        <w:rPr>
          <w:rFonts w:ascii="Arial" w:eastAsia="Times New Roman" w:hAnsi="Arial" w:cs="Arial"/>
          <w:color w:val="auto"/>
          <w:sz w:val="20"/>
          <w:szCs w:val="20"/>
          <w:lang w:eastAsia="en-US" w:bidi="ar-SA"/>
        </w:rPr>
        <w:t xml:space="preserve"> </w:t>
      </w:r>
      <w:r w:rsidR="00283FE7" w:rsidRPr="00DE25F7">
        <w:rPr>
          <w:rFonts w:ascii="Arial" w:eastAsia="Times New Roman" w:hAnsi="Arial" w:cs="Arial"/>
          <w:color w:val="auto"/>
          <w:sz w:val="20"/>
          <w:szCs w:val="20"/>
          <w:lang w:eastAsia="en-US" w:bidi="ar-SA"/>
        </w:rPr>
        <w:t>existente in zona</w:t>
      </w:r>
      <w:r w:rsidR="001624FA" w:rsidRPr="00DE25F7">
        <w:rPr>
          <w:rFonts w:ascii="Arial" w:eastAsia="Times New Roman" w:hAnsi="Arial" w:cs="Arial"/>
          <w:color w:val="auto"/>
          <w:sz w:val="20"/>
          <w:szCs w:val="20"/>
          <w:lang w:eastAsia="en-US" w:bidi="ar-SA"/>
        </w:rPr>
        <w:t>.</w:t>
      </w:r>
    </w:p>
    <w:p w14:paraId="1C29FC72" w14:textId="2AB8DBB2" w:rsidR="00C17F8C" w:rsidRPr="00C17F8C" w:rsidRDefault="00C17F8C" w:rsidP="00C17F8C">
      <w:pPr>
        <w:widowControl/>
        <w:overflowPunct w:val="0"/>
        <w:autoSpaceDE w:val="0"/>
        <w:autoSpaceDN w:val="0"/>
        <w:adjustRightInd w:val="0"/>
        <w:spacing w:line="276" w:lineRule="auto"/>
        <w:ind w:firstLine="851"/>
        <w:jc w:val="both"/>
        <w:textAlignment w:val="baseline"/>
        <w:rPr>
          <w:rFonts w:ascii="Arial" w:eastAsia="Verdana" w:hAnsi="Arial" w:cs="Arial"/>
          <w:color w:val="auto"/>
          <w:sz w:val="20"/>
          <w:szCs w:val="20"/>
          <w:lang w:bidi="ar-SA"/>
        </w:rPr>
      </w:pPr>
      <w:r w:rsidRPr="00C17F8C">
        <w:rPr>
          <w:rFonts w:ascii="Arial" w:eastAsia="Verdana" w:hAnsi="Arial" w:cs="Arial"/>
          <w:color w:val="auto"/>
          <w:sz w:val="20"/>
          <w:szCs w:val="20"/>
          <w:lang w:bidi="ar-SA"/>
        </w:rPr>
        <w:t>În acest moment nu exist</w:t>
      </w:r>
      <w:r>
        <w:rPr>
          <w:rFonts w:ascii="Arial" w:eastAsia="Verdana" w:hAnsi="Arial" w:cs="Arial"/>
          <w:color w:val="auto"/>
          <w:sz w:val="20"/>
          <w:szCs w:val="20"/>
          <w:lang w:bidi="ar-SA"/>
        </w:rPr>
        <w:t>a</w:t>
      </w:r>
      <w:r w:rsidRPr="00C17F8C">
        <w:rPr>
          <w:rFonts w:ascii="Arial" w:eastAsia="Verdana" w:hAnsi="Arial" w:cs="Arial"/>
          <w:color w:val="auto"/>
          <w:sz w:val="20"/>
          <w:szCs w:val="20"/>
          <w:lang w:bidi="ar-SA"/>
        </w:rPr>
        <w:t xml:space="preserve"> alte proiecte în derulare care sa </w:t>
      </w:r>
      <w:proofErr w:type="spellStart"/>
      <w:r w:rsidRPr="00C17F8C">
        <w:rPr>
          <w:rFonts w:ascii="Arial" w:eastAsia="Verdana" w:hAnsi="Arial" w:cs="Arial"/>
          <w:color w:val="auto"/>
          <w:sz w:val="20"/>
          <w:szCs w:val="20"/>
          <w:lang w:bidi="ar-SA"/>
        </w:rPr>
        <w:t>aiba</w:t>
      </w:r>
      <w:proofErr w:type="spellEnd"/>
      <w:r w:rsidRPr="00C17F8C">
        <w:rPr>
          <w:rFonts w:ascii="Arial" w:eastAsia="Verdana" w:hAnsi="Arial" w:cs="Arial"/>
          <w:color w:val="auto"/>
          <w:sz w:val="20"/>
          <w:szCs w:val="20"/>
          <w:lang w:bidi="ar-SA"/>
        </w:rPr>
        <w:t xml:space="preserve"> </w:t>
      </w:r>
      <w:proofErr w:type="spellStart"/>
      <w:r w:rsidRPr="00C17F8C">
        <w:rPr>
          <w:rFonts w:ascii="Arial" w:eastAsia="Verdana" w:hAnsi="Arial" w:cs="Arial"/>
          <w:color w:val="auto"/>
          <w:sz w:val="20"/>
          <w:szCs w:val="20"/>
          <w:lang w:bidi="ar-SA"/>
        </w:rPr>
        <w:t>legatura</w:t>
      </w:r>
      <w:proofErr w:type="spellEnd"/>
      <w:r w:rsidRPr="00C17F8C">
        <w:rPr>
          <w:rFonts w:ascii="Arial" w:eastAsia="Verdana" w:hAnsi="Arial" w:cs="Arial"/>
          <w:color w:val="auto"/>
          <w:sz w:val="20"/>
          <w:szCs w:val="20"/>
          <w:lang w:bidi="ar-SA"/>
        </w:rPr>
        <w:t xml:space="preserve"> cu proiect</w:t>
      </w:r>
      <w:r w:rsidR="00F67AC0">
        <w:rPr>
          <w:rFonts w:ascii="Arial" w:eastAsia="Verdana" w:hAnsi="Arial" w:cs="Arial"/>
          <w:color w:val="auto"/>
          <w:sz w:val="20"/>
          <w:szCs w:val="20"/>
          <w:lang w:bidi="ar-SA"/>
        </w:rPr>
        <w:t>ul propus</w:t>
      </w:r>
      <w:r w:rsidRPr="00C17F8C">
        <w:rPr>
          <w:rFonts w:ascii="Arial" w:eastAsia="Verdana" w:hAnsi="Arial" w:cs="Arial"/>
          <w:color w:val="auto"/>
          <w:sz w:val="20"/>
          <w:szCs w:val="20"/>
          <w:lang w:bidi="ar-SA"/>
        </w:rPr>
        <w:t>.</w:t>
      </w:r>
    </w:p>
    <w:p w14:paraId="11C653B2" w14:textId="3EDDD058" w:rsidR="00C17F8C" w:rsidRPr="00C17F8C" w:rsidRDefault="00C17F8C" w:rsidP="00C17F8C">
      <w:pPr>
        <w:widowControl/>
        <w:overflowPunct w:val="0"/>
        <w:autoSpaceDE w:val="0"/>
        <w:autoSpaceDN w:val="0"/>
        <w:adjustRightInd w:val="0"/>
        <w:spacing w:line="276" w:lineRule="auto"/>
        <w:ind w:firstLine="851"/>
        <w:jc w:val="both"/>
        <w:textAlignment w:val="baseline"/>
        <w:rPr>
          <w:rFonts w:ascii="Arial" w:eastAsia="Verdana" w:hAnsi="Arial" w:cs="Arial"/>
          <w:color w:val="auto"/>
          <w:sz w:val="20"/>
          <w:szCs w:val="20"/>
          <w:lang w:bidi="ar-SA"/>
        </w:rPr>
      </w:pPr>
      <w:r w:rsidRPr="00C17F8C">
        <w:rPr>
          <w:rFonts w:ascii="Arial" w:eastAsia="Verdana" w:hAnsi="Arial" w:cs="Arial"/>
          <w:color w:val="auto"/>
          <w:sz w:val="20"/>
          <w:szCs w:val="20"/>
          <w:lang w:bidi="ar-SA"/>
        </w:rPr>
        <w:t xml:space="preserve">În zona nu exista studii de urbanism recente, iar </w:t>
      </w:r>
      <w:proofErr w:type="spellStart"/>
      <w:r w:rsidR="00F67AC0">
        <w:rPr>
          <w:rFonts w:ascii="Arial" w:eastAsia="Verdana" w:hAnsi="Arial" w:cs="Arial"/>
          <w:color w:val="auto"/>
          <w:sz w:val="20"/>
          <w:szCs w:val="20"/>
          <w:lang w:bidi="ar-SA"/>
        </w:rPr>
        <w:t>lucrarile</w:t>
      </w:r>
      <w:proofErr w:type="spellEnd"/>
      <w:r w:rsidRPr="00C17F8C">
        <w:rPr>
          <w:rFonts w:ascii="Arial" w:eastAsia="Verdana" w:hAnsi="Arial" w:cs="Arial"/>
          <w:color w:val="auto"/>
          <w:sz w:val="20"/>
          <w:szCs w:val="20"/>
          <w:lang w:bidi="ar-SA"/>
        </w:rPr>
        <w:t xml:space="preserve"> propuse nu conduc la posibilitatea </w:t>
      </w:r>
      <w:proofErr w:type="spellStart"/>
      <w:r w:rsidRPr="00C17F8C">
        <w:rPr>
          <w:rFonts w:ascii="Arial" w:eastAsia="Verdana" w:hAnsi="Arial" w:cs="Arial"/>
          <w:color w:val="auto"/>
          <w:sz w:val="20"/>
          <w:szCs w:val="20"/>
          <w:lang w:bidi="ar-SA"/>
        </w:rPr>
        <w:t>aparitiei</w:t>
      </w:r>
      <w:proofErr w:type="spellEnd"/>
      <w:r w:rsidRPr="00C17F8C">
        <w:rPr>
          <w:rFonts w:ascii="Arial" w:eastAsia="Verdana" w:hAnsi="Arial" w:cs="Arial"/>
          <w:color w:val="auto"/>
          <w:sz w:val="20"/>
          <w:szCs w:val="20"/>
          <w:lang w:bidi="ar-SA"/>
        </w:rPr>
        <w:t xml:space="preserve"> de efecte semnificative asupra mediului si nu </w:t>
      </w:r>
      <w:proofErr w:type="spellStart"/>
      <w:r w:rsidRPr="00C17F8C">
        <w:rPr>
          <w:rFonts w:ascii="Arial" w:eastAsia="Verdana" w:hAnsi="Arial" w:cs="Arial"/>
          <w:color w:val="auto"/>
          <w:sz w:val="20"/>
          <w:szCs w:val="20"/>
          <w:lang w:bidi="ar-SA"/>
        </w:rPr>
        <w:t>influenteaza</w:t>
      </w:r>
      <w:proofErr w:type="spellEnd"/>
      <w:r w:rsidRPr="00C17F8C">
        <w:rPr>
          <w:rFonts w:ascii="Arial" w:eastAsia="Verdana" w:hAnsi="Arial" w:cs="Arial"/>
          <w:color w:val="auto"/>
          <w:sz w:val="20"/>
          <w:szCs w:val="20"/>
          <w:lang w:bidi="ar-SA"/>
        </w:rPr>
        <w:t xml:space="preserve"> alte planuri si programe</w:t>
      </w:r>
      <w:r w:rsidR="00F67AC0">
        <w:rPr>
          <w:rFonts w:ascii="Arial" w:eastAsia="Verdana" w:hAnsi="Arial" w:cs="Arial"/>
          <w:color w:val="auto"/>
          <w:sz w:val="20"/>
          <w:szCs w:val="20"/>
          <w:lang w:bidi="ar-SA"/>
        </w:rPr>
        <w:t>.</w:t>
      </w:r>
      <w:r w:rsidRPr="00C17F8C">
        <w:rPr>
          <w:rFonts w:ascii="Arial" w:eastAsia="Verdana" w:hAnsi="Arial" w:cs="Arial"/>
          <w:color w:val="auto"/>
          <w:sz w:val="20"/>
          <w:szCs w:val="20"/>
          <w:lang w:bidi="ar-SA"/>
        </w:rPr>
        <w:t xml:space="preserve"> Proiectul propus nu conduce la posibilitatea </w:t>
      </w:r>
      <w:proofErr w:type="spellStart"/>
      <w:r w:rsidRPr="00C17F8C">
        <w:rPr>
          <w:rFonts w:ascii="Arial" w:eastAsia="Verdana" w:hAnsi="Arial" w:cs="Arial"/>
          <w:color w:val="auto"/>
          <w:sz w:val="20"/>
          <w:szCs w:val="20"/>
          <w:lang w:bidi="ar-SA"/>
        </w:rPr>
        <w:t>aparitiei</w:t>
      </w:r>
      <w:proofErr w:type="spellEnd"/>
      <w:r w:rsidRPr="00C17F8C">
        <w:rPr>
          <w:rFonts w:ascii="Arial" w:eastAsia="Verdana" w:hAnsi="Arial" w:cs="Arial"/>
          <w:color w:val="auto"/>
          <w:sz w:val="20"/>
          <w:szCs w:val="20"/>
          <w:lang w:bidi="ar-SA"/>
        </w:rPr>
        <w:t xml:space="preserve"> de efecte semnificative asupra mediului</w:t>
      </w:r>
      <w:r w:rsidR="00F67AC0">
        <w:rPr>
          <w:rFonts w:ascii="Arial" w:eastAsia="Verdana" w:hAnsi="Arial" w:cs="Arial"/>
          <w:color w:val="auto"/>
          <w:sz w:val="20"/>
          <w:szCs w:val="20"/>
          <w:lang w:bidi="ar-SA"/>
        </w:rPr>
        <w:t>.</w:t>
      </w:r>
    </w:p>
    <w:p w14:paraId="00858293" w14:textId="5E8EA20C" w:rsidR="00C17F8C" w:rsidRPr="00C17F8C" w:rsidRDefault="00C17F8C" w:rsidP="00C17F8C">
      <w:pPr>
        <w:widowControl/>
        <w:overflowPunct w:val="0"/>
        <w:autoSpaceDE w:val="0"/>
        <w:autoSpaceDN w:val="0"/>
        <w:adjustRightInd w:val="0"/>
        <w:spacing w:line="276" w:lineRule="auto"/>
        <w:ind w:firstLine="851"/>
        <w:jc w:val="both"/>
        <w:textAlignment w:val="baseline"/>
        <w:rPr>
          <w:rFonts w:ascii="Arial" w:eastAsia="Verdana" w:hAnsi="Arial" w:cs="Arial"/>
          <w:color w:val="auto"/>
          <w:sz w:val="20"/>
          <w:szCs w:val="20"/>
          <w:lang w:bidi="ar-SA"/>
        </w:rPr>
      </w:pPr>
      <w:r w:rsidRPr="00C17F8C">
        <w:rPr>
          <w:rFonts w:ascii="Arial" w:eastAsia="Verdana" w:hAnsi="Arial" w:cs="Arial"/>
          <w:color w:val="auto"/>
          <w:sz w:val="20"/>
          <w:szCs w:val="20"/>
          <w:lang w:bidi="ar-SA"/>
        </w:rPr>
        <w:t>Terenul studiat nu este expus riscurilor naturale</w:t>
      </w:r>
      <w:r w:rsidR="00F67AC0">
        <w:rPr>
          <w:rFonts w:ascii="Arial" w:eastAsia="Verdana" w:hAnsi="Arial" w:cs="Arial"/>
          <w:color w:val="auto"/>
          <w:sz w:val="20"/>
          <w:szCs w:val="20"/>
          <w:lang w:bidi="ar-SA"/>
        </w:rPr>
        <w:t>.</w:t>
      </w:r>
    </w:p>
    <w:p w14:paraId="72DACC49" w14:textId="20EB9DA6" w:rsidR="001624FA" w:rsidRPr="00DE25F7" w:rsidRDefault="00C17F8C" w:rsidP="00C17F8C">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17F8C">
        <w:rPr>
          <w:rFonts w:ascii="Arial" w:eastAsia="Verdana" w:hAnsi="Arial" w:cs="Arial"/>
          <w:color w:val="auto"/>
          <w:sz w:val="20"/>
          <w:szCs w:val="20"/>
          <w:lang w:bidi="ar-SA"/>
        </w:rPr>
        <w:t xml:space="preserve">Planul </w:t>
      </w:r>
      <w:proofErr w:type="spellStart"/>
      <w:r w:rsidRPr="00C17F8C">
        <w:rPr>
          <w:rFonts w:ascii="Arial" w:eastAsia="Verdana" w:hAnsi="Arial" w:cs="Arial"/>
          <w:color w:val="auto"/>
          <w:sz w:val="20"/>
          <w:szCs w:val="20"/>
          <w:lang w:bidi="ar-SA"/>
        </w:rPr>
        <w:t>integreaza</w:t>
      </w:r>
      <w:proofErr w:type="spellEnd"/>
      <w:r w:rsidRPr="00C17F8C">
        <w:rPr>
          <w:rFonts w:ascii="Arial" w:eastAsia="Verdana" w:hAnsi="Arial" w:cs="Arial"/>
          <w:color w:val="auto"/>
          <w:sz w:val="20"/>
          <w:szCs w:val="20"/>
          <w:lang w:bidi="ar-SA"/>
        </w:rPr>
        <w:t xml:space="preserve"> considerente de mediu in </w:t>
      </w:r>
      <w:proofErr w:type="spellStart"/>
      <w:r w:rsidRPr="00C17F8C">
        <w:rPr>
          <w:rFonts w:ascii="Arial" w:eastAsia="Verdana" w:hAnsi="Arial" w:cs="Arial"/>
          <w:color w:val="auto"/>
          <w:sz w:val="20"/>
          <w:szCs w:val="20"/>
          <w:lang w:bidi="ar-SA"/>
        </w:rPr>
        <w:t>pespectiva</w:t>
      </w:r>
      <w:proofErr w:type="spellEnd"/>
      <w:r w:rsidRPr="00C17F8C">
        <w:rPr>
          <w:rFonts w:ascii="Arial" w:eastAsia="Verdana" w:hAnsi="Arial" w:cs="Arial"/>
          <w:color w:val="auto"/>
          <w:sz w:val="20"/>
          <w:szCs w:val="20"/>
          <w:lang w:bidi="ar-SA"/>
        </w:rPr>
        <w:t xml:space="preserve"> </w:t>
      </w:r>
      <w:proofErr w:type="spellStart"/>
      <w:r w:rsidRPr="00C17F8C">
        <w:rPr>
          <w:rFonts w:ascii="Arial" w:eastAsia="Verdana" w:hAnsi="Arial" w:cs="Arial"/>
          <w:color w:val="auto"/>
          <w:sz w:val="20"/>
          <w:szCs w:val="20"/>
          <w:lang w:bidi="ar-SA"/>
        </w:rPr>
        <w:t>promovarii</w:t>
      </w:r>
      <w:proofErr w:type="spellEnd"/>
      <w:r w:rsidRPr="00C17F8C">
        <w:rPr>
          <w:rFonts w:ascii="Arial" w:eastAsia="Verdana" w:hAnsi="Arial" w:cs="Arial"/>
          <w:color w:val="auto"/>
          <w:sz w:val="20"/>
          <w:szCs w:val="20"/>
          <w:lang w:bidi="ar-SA"/>
        </w:rPr>
        <w:t xml:space="preserve"> </w:t>
      </w:r>
      <w:proofErr w:type="spellStart"/>
      <w:r w:rsidRPr="00C17F8C">
        <w:rPr>
          <w:rFonts w:ascii="Arial" w:eastAsia="Verdana" w:hAnsi="Arial" w:cs="Arial"/>
          <w:color w:val="auto"/>
          <w:sz w:val="20"/>
          <w:szCs w:val="20"/>
          <w:lang w:bidi="ar-SA"/>
        </w:rPr>
        <w:t>dezvoltarii</w:t>
      </w:r>
      <w:proofErr w:type="spellEnd"/>
      <w:r w:rsidRPr="00C17F8C">
        <w:rPr>
          <w:rFonts w:ascii="Arial" w:eastAsia="Verdana" w:hAnsi="Arial" w:cs="Arial"/>
          <w:color w:val="auto"/>
          <w:sz w:val="20"/>
          <w:szCs w:val="20"/>
          <w:lang w:bidi="ar-SA"/>
        </w:rPr>
        <w:t xml:space="preserve"> durabile.</w:t>
      </w:r>
    </w:p>
    <w:p w14:paraId="4EDBF651" w14:textId="77777777" w:rsidR="001624FA" w:rsidRPr="00252832" w:rsidRDefault="001624FA">
      <w:pPr>
        <w:pStyle w:val="ListParagraph"/>
        <w:widowControl/>
        <w:numPr>
          <w:ilvl w:val="0"/>
          <w:numId w:val="11"/>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252832">
        <w:rPr>
          <w:rFonts w:ascii="Arial" w:eastAsia="Times New Roman" w:hAnsi="Arial" w:cs="Arial"/>
          <w:b/>
          <w:bCs/>
          <w:color w:val="auto"/>
          <w:sz w:val="20"/>
          <w:szCs w:val="20"/>
          <w:lang w:eastAsia="en-US" w:bidi="ar-SA"/>
        </w:rPr>
        <w:t>detalii privind alternativele care au fost luate in considerare</w:t>
      </w:r>
    </w:p>
    <w:p w14:paraId="731B350D" w14:textId="30BB3D07" w:rsidR="00D60F48" w:rsidRPr="00D60F48" w:rsidRDefault="00D60F48" w:rsidP="00D60F4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60F48">
        <w:rPr>
          <w:rFonts w:ascii="Arial" w:eastAsia="Times New Roman" w:hAnsi="Arial" w:cs="Arial"/>
          <w:color w:val="auto"/>
          <w:sz w:val="20"/>
          <w:szCs w:val="20"/>
          <w:lang w:eastAsia="en-US" w:bidi="ar-SA"/>
        </w:rPr>
        <w:t>Alternativa de amplasament</w:t>
      </w:r>
      <w:r>
        <w:rPr>
          <w:rFonts w:ascii="Arial" w:eastAsia="Times New Roman" w:hAnsi="Arial" w:cs="Arial"/>
          <w:color w:val="auto"/>
          <w:sz w:val="20"/>
          <w:szCs w:val="20"/>
          <w:lang w:eastAsia="en-US" w:bidi="ar-SA"/>
        </w:rPr>
        <w:t>:</w:t>
      </w:r>
    </w:p>
    <w:p w14:paraId="75CF2430" w14:textId="77777777" w:rsidR="00D60F48" w:rsidRPr="00D60F48" w:rsidRDefault="00D60F48" w:rsidP="00D60F4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60F48">
        <w:rPr>
          <w:rFonts w:ascii="Arial" w:eastAsia="Times New Roman" w:hAnsi="Arial" w:cs="Arial"/>
          <w:color w:val="auto"/>
          <w:sz w:val="20"/>
          <w:szCs w:val="20"/>
          <w:lang w:eastAsia="en-US" w:bidi="ar-SA"/>
        </w:rPr>
        <w:t xml:space="preserve">Din punct de vedere al </w:t>
      </w:r>
      <w:proofErr w:type="spellStart"/>
      <w:r w:rsidRPr="00D60F48">
        <w:rPr>
          <w:rFonts w:ascii="Arial" w:eastAsia="Times New Roman" w:hAnsi="Arial" w:cs="Arial"/>
          <w:color w:val="auto"/>
          <w:sz w:val="20"/>
          <w:szCs w:val="20"/>
          <w:lang w:eastAsia="en-US" w:bidi="ar-SA"/>
        </w:rPr>
        <w:t>amplasarii</w:t>
      </w:r>
      <w:proofErr w:type="spellEnd"/>
      <w:r w:rsidRPr="00D60F48">
        <w:rPr>
          <w:rFonts w:ascii="Arial" w:eastAsia="Times New Roman" w:hAnsi="Arial" w:cs="Arial"/>
          <w:color w:val="auto"/>
          <w:sz w:val="20"/>
          <w:szCs w:val="20"/>
          <w:lang w:eastAsia="en-US" w:bidi="ar-SA"/>
        </w:rPr>
        <w:t xml:space="preserve"> proiectului, alternativele au fost </w:t>
      </w:r>
      <w:proofErr w:type="spellStart"/>
      <w:r w:rsidRPr="00D60F48">
        <w:rPr>
          <w:rFonts w:ascii="Arial" w:eastAsia="Times New Roman" w:hAnsi="Arial" w:cs="Arial"/>
          <w:color w:val="auto"/>
          <w:sz w:val="20"/>
          <w:szCs w:val="20"/>
          <w:lang w:eastAsia="en-US" w:bidi="ar-SA"/>
        </w:rPr>
        <w:t>conditionate</w:t>
      </w:r>
      <w:proofErr w:type="spellEnd"/>
      <w:r w:rsidRPr="00D60F48">
        <w:rPr>
          <w:rFonts w:ascii="Arial" w:eastAsia="Times New Roman" w:hAnsi="Arial" w:cs="Arial"/>
          <w:color w:val="auto"/>
          <w:sz w:val="20"/>
          <w:szCs w:val="20"/>
          <w:lang w:eastAsia="en-US" w:bidi="ar-SA"/>
        </w:rPr>
        <w:t xml:space="preserve"> de existenta unui drept de proprietate asupra terenului.</w:t>
      </w:r>
    </w:p>
    <w:p w14:paraId="26AC3801" w14:textId="77777777" w:rsidR="00D60F48" w:rsidRPr="00D60F48" w:rsidRDefault="00D60F48" w:rsidP="00D60F4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60F48">
        <w:rPr>
          <w:rFonts w:ascii="Arial" w:eastAsia="Times New Roman" w:hAnsi="Arial" w:cs="Arial"/>
          <w:color w:val="auto"/>
          <w:sz w:val="20"/>
          <w:szCs w:val="20"/>
          <w:lang w:eastAsia="en-US" w:bidi="ar-SA"/>
        </w:rPr>
        <w:t xml:space="preserve">Din punct de vedere tehnic si tehnologic, pentru dezvoltarea proiectului se va opta pentru </w:t>
      </w:r>
      <w:proofErr w:type="spellStart"/>
      <w:r w:rsidRPr="00D60F48">
        <w:rPr>
          <w:rFonts w:ascii="Arial" w:eastAsia="Times New Roman" w:hAnsi="Arial" w:cs="Arial"/>
          <w:color w:val="auto"/>
          <w:sz w:val="20"/>
          <w:szCs w:val="20"/>
          <w:lang w:eastAsia="en-US" w:bidi="ar-SA"/>
        </w:rPr>
        <w:t>solutii</w:t>
      </w:r>
      <w:proofErr w:type="spellEnd"/>
      <w:r w:rsidRPr="00D60F48">
        <w:rPr>
          <w:rFonts w:ascii="Arial" w:eastAsia="Times New Roman" w:hAnsi="Arial" w:cs="Arial"/>
          <w:color w:val="auto"/>
          <w:sz w:val="20"/>
          <w:szCs w:val="20"/>
          <w:lang w:eastAsia="en-US" w:bidi="ar-SA"/>
        </w:rPr>
        <w:t xml:space="preserve"> constructive moderne, agreabile din punct de vedere estetic și prietenoase cu mediul.</w:t>
      </w:r>
    </w:p>
    <w:p w14:paraId="25D0E669" w14:textId="1A210C76" w:rsidR="00D60F48" w:rsidRPr="00D60F48" w:rsidRDefault="00D60F48" w:rsidP="00D60F4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60F48">
        <w:rPr>
          <w:rFonts w:ascii="Arial" w:eastAsia="Times New Roman" w:hAnsi="Arial" w:cs="Arial"/>
          <w:color w:val="auto"/>
          <w:sz w:val="20"/>
          <w:szCs w:val="20"/>
          <w:lang w:eastAsia="en-US" w:bidi="ar-SA"/>
        </w:rPr>
        <w:t>Alternativă de proiectare</w:t>
      </w:r>
      <w:r>
        <w:rPr>
          <w:rFonts w:ascii="Arial" w:eastAsia="Times New Roman" w:hAnsi="Arial" w:cs="Arial"/>
          <w:color w:val="auto"/>
          <w:sz w:val="20"/>
          <w:szCs w:val="20"/>
          <w:lang w:eastAsia="en-US" w:bidi="ar-SA"/>
        </w:rPr>
        <w:t>:</w:t>
      </w:r>
    </w:p>
    <w:p w14:paraId="5A241CCA" w14:textId="46AF20F9" w:rsidR="00D60F48" w:rsidRPr="00D60F48" w:rsidRDefault="00D60F48" w:rsidP="00D60F4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60F48">
        <w:rPr>
          <w:rFonts w:ascii="Arial" w:eastAsia="Times New Roman" w:hAnsi="Arial" w:cs="Arial"/>
          <w:color w:val="auto"/>
          <w:sz w:val="20"/>
          <w:szCs w:val="20"/>
          <w:lang w:eastAsia="en-US" w:bidi="ar-SA"/>
        </w:rPr>
        <w:t>Soluțiile constructive propuse, materialele utilizate pentru realizarea construcțiilor, regimul</w:t>
      </w:r>
      <w:r>
        <w:rPr>
          <w:rFonts w:ascii="Arial" w:eastAsia="Times New Roman" w:hAnsi="Arial" w:cs="Arial"/>
          <w:color w:val="auto"/>
          <w:sz w:val="20"/>
          <w:szCs w:val="20"/>
          <w:lang w:eastAsia="en-US" w:bidi="ar-SA"/>
        </w:rPr>
        <w:t xml:space="preserve"> </w:t>
      </w:r>
      <w:r w:rsidRPr="00D60F48">
        <w:rPr>
          <w:rFonts w:ascii="Arial" w:eastAsia="Times New Roman" w:hAnsi="Arial" w:cs="Arial"/>
          <w:color w:val="auto"/>
          <w:sz w:val="20"/>
          <w:szCs w:val="20"/>
          <w:lang w:eastAsia="en-US" w:bidi="ar-SA"/>
        </w:rPr>
        <w:t>volumelor, regimul desfășurării pe orizontală și pe verticală a obiectelor componente,</w:t>
      </w:r>
      <w:r>
        <w:rPr>
          <w:rFonts w:ascii="Arial" w:eastAsia="Times New Roman" w:hAnsi="Arial" w:cs="Arial"/>
          <w:color w:val="auto"/>
          <w:sz w:val="20"/>
          <w:szCs w:val="20"/>
          <w:lang w:eastAsia="en-US" w:bidi="ar-SA"/>
        </w:rPr>
        <w:t xml:space="preserve"> </w:t>
      </w:r>
      <w:r w:rsidRPr="00D60F48">
        <w:rPr>
          <w:rFonts w:ascii="Arial" w:eastAsia="Times New Roman" w:hAnsi="Arial" w:cs="Arial"/>
          <w:color w:val="auto"/>
          <w:sz w:val="20"/>
          <w:szCs w:val="20"/>
          <w:lang w:eastAsia="en-US" w:bidi="ar-SA"/>
        </w:rPr>
        <w:t>sunt menite să asigure funcționalitate</w:t>
      </w:r>
      <w:r>
        <w:rPr>
          <w:rFonts w:ascii="Arial" w:eastAsia="Times New Roman" w:hAnsi="Arial" w:cs="Arial"/>
          <w:color w:val="auto"/>
          <w:sz w:val="20"/>
          <w:szCs w:val="20"/>
          <w:lang w:eastAsia="en-US" w:bidi="ar-SA"/>
        </w:rPr>
        <w:t xml:space="preserve"> si </w:t>
      </w:r>
      <w:r w:rsidRPr="00D60F48">
        <w:rPr>
          <w:rFonts w:ascii="Arial" w:eastAsia="Times New Roman" w:hAnsi="Arial" w:cs="Arial"/>
          <w:color w:val="auto"/>
          <w:sz w:val="20"/>
          <w:szCs w:val="20"/>
          <w:lang w:eastAsia="en-US" w:bidi="ar-SA"/>
        </w:rPr>
        <w:t xml:space="preserve">durabilitate construcțiilor. Se consideră că soluția aleasă va oferi eficienta sporită </w:t>
      </w:r>
      <w:r>
        <w:rPr>
          <w:rFonts w:ascii="Arial" w:eastAsia="Times New Roman" w:hAnsi="Arial" w:cs="Arial"/>
          <w:color w:val="auto"/>
          <w:sz w:val="20"/>
          <w:szCs w:val="20"/>
          <w:lang w:eastAsia="en-US" w:bidi="ar-SA"/>
        </w:rPr>
        <w:t>in</w:t>
      </w:r>
      <w:r w:rsidRPr="00D60F48">
        <w:rPr>
          <w:rFonts w:ascii="Arial" w:eastAsia="Times New Roman" w:hAnsi="Arial" w:cs="Arial"/>
          <w:color w:val="auto"/>
          <w:sz w:val="20"/>
          <w:szCs w:val="20"/>
          <w:lang w:eastAsia="en-US" w:bidi="ar-SA"/>
        </w:rPr>
        <w:t xml:space="preserve"> raport preț – eficientă și că îndeplinește condițiile tehnice necesare.</w:t>
      </w:r>
    </w:p>
    <w:p w14:paraId="3562243B" w14:textId="5988D915" w:rsidR="00D60F48" w:rsidRPr="00D60F48" w:rsidRDefault="00D60F48" w:rsidP="00D60F4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60F48">
        <w:rPr>
          <w:rFonts w:ascii="Arial" w:eastAsia="Times New Roman" w:hAnsi="Arial" w:cs="Arial"/>
          <w:color w:val="auto"/>
          <w:sz w:val="20"/>
          <w:szCs w:val="20"/>
          <w:lang w:eastAsia="en-US" w:bidi="ar-SA"/>
        </w:rPr>
        <w:t>Alternativă de construcție/execuție</w:t>
      </w:r>
      <w:r>
        <w:rPr>
          <w:rFonts w:ascii="Arial" w:eastAsia="Times New Roman" w:hAnsi="Arial" w:cs="Arial"/>
          <w:color w:val="auto"/>
          <w:sz w:val="20"/>
          <w:szCs w:val="20"/>
          <w:lang w:eastAsia="en-US" w:bidi="ar-SA"/>
        </w:rPr>
        <w:t>:</w:t>
      </w:r>
    </w:p>
    <w:p w14:paraId="406B4EA5" w14:textId="262D3E49" w:rsidR="00D60F48" w:rsidRPr="00DE25F7" w:rsidRDefault="00D60F48" w:rsidP="00D60F4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60F48">
        <w:rPr>
          <w:rFonts w:ascii="Arial" w:eastAsia="Times New Roman" w:hAnsi="Arial" w:cs="Arial"/>
          <w:color w:val="auto"/>
          <w:sz w:val="20"/>
          <w:szCs w:val="20"/>
          <w:lang w:eastAsia="en-US" w:bidi="ar-SA"/>
        </w:rPr>
        <w:t>Nu este cazul</w:t>
      </w:r>
      <w:r>
        <w:rPr>
          <w:rFonts w:ascii="Arial" w:eastAsia="Times New Roman" w:hAnsi="Arial" w:cs="Arial"/>
          <w:color w:val="auto"/>
          <w:sz w:val="20"/>
          <w:szCs w:val="20"/>
          <w:lang w:eastAsia="en-US" w:bidi="ar-SA"/>
        </w:rPr>
        <w:t>.</w:t>
      </w:r>
    </w:p>
    <w:p w14:paraId="04C871D3" w14:textId="2785119F" w:rsidR="001624FA" w:rsidRPr="00252832" w:rsidRDefault="001624FA">
      <w:pPr>
        <w:pStyle w:val="ListParagraph"/>
        <w:widowControl/>
        <w:numPr>
          <w:ilvl w:val="0"/>
          <w:numId w:val="11"/>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252832">
        <w:rPr>
          <w:rFonts w:ascii="Arial" w:eastAsia="Times New Roman" w:hAnsi="Arial" w:cs="Arial"/>
          <w:b/>
          <w:bCs/>
          <w:color w:val="auto"/>
          <w:sz w:val="20"/>
          <w:szCs w:val="20"/>
          <w:lang w:eastAsia="en-US" w:bidi="ar-SA"/>
        </w:rPr>
        <w:t xml:space="preserve">alte </w:t>
      </w:r>
      <w:r w:rsidR="00DE25F7" w:rsidRPr="00252832">
        <w:rPr>
          <w:rFonts w:ascii="Arial" w:eastAsia="Times New Roman" w:hAnsi="Arial" w:cs="Arial"/>
          <w:b/>
          <w:bCs/>
          <w:color w:val="auto"/>
          <w:sz w:val="20"/>
          <w:szCs w:val="20"/>
          <w:lang w:eastAsia="en-US" w:bidi="ar-SA"/>
        </w:rPr>
        <w:t>activități</w:t>
      </w:r>
      <w:r w:rsidRPr="00252832">
        <w:rPr>
          <w:rFonts w:ascii="Arial" w:eastAsia="Times New Roman" w:hAnsi="Arial" w:cs="Arial"/>
          <w:b/>
          <w:bCs/>
          <w:color w:val="auto"/>
          <w:sz w:val="20"/>
          <w:szCs w:val="20"/>
          <w:lang w:eastAsia="en-US" w:bidi="ar-SA"/>
        </w:rPr>
        <w:t xml:space="preserve"> care pot </w:t>
      </w:r>
      <w:r w:rsidR="00DE25F7" w:rsidRPr="00252832">
        <w:rPr>
          <w:rFonts w:ascii="Arial" w:eastAsia="Times New Roman" w:hAnsi="Arial" w:cs="Arial"/>
          <w:b/>
          <w:bCs/>
          <w:color w:val="auto"/>
          <w:sz w:val="20"/>
          <w:szCs w:val="20"/>
          <w:lang w:eastAsia="en-US" w:bidi="ar-SA"/>
        </w:rPr>
        <w:t>apărea</w:t>
      </w:r>
      <w:r w:rsidRPr="00252832">
        <w:rPr>
          <w:rFonts w:ascii="Arial" w:eastAsia="Times New Roman" w:hAnsi="Arial" w:cs="Arial"/>
          <w:b/>
          <w:bCs/>
          <w:color w:val="auto"/>
          <w:sz w:val="20"/>
          <w:szCs w:val="20"/>
          <w:lang w:eastAsia="en-US" w:bidi="ar-SA"/>
        </w:rPr>
        <w:t xml:space="preserve"> ca urmare a proiectului</w:t>
      </w:r>
    </w:p>
    <w:p w14:paraId="4558FD74" w14:textId="77777777" w:rsidR="00231AC9" w:rsidRPr="00DE25F7" w:rsidRDefault="00231AC9" w:rsidP="00231AC9">
      <w:pPr>
        <w:pStyle w:val="ListParagraph"/>
        <w:widowControl/>
        <w:overflowPunct w:val="0"/>
        <w:autoSpaceDE w:val="0"/>
        <w:autoSpaceDN w:val="0"/>
        <w:adjustRightInd w:val="0"/>
        <w:spacing w:line="276" w:lineRule="auto"/>
        <w:ind w:left="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Nu este cazul.</w:t>
      </w:r>
    </w:p>
    <w:p w14:paraId="18DD9568" w14:textId="5943C49F" w:rsidR="001624FA" w:rsidRPr="00252832" w:rsidRDefault="001624FA">
      <w:pPr>
        <w:pStyle w:val="ListParagraph"/>
        <w:widowControl/>
        <w:numPr>
          <w:ilvl w:val="0"/>
          <w:numId w:val="11"/>
        </w:numPr>
        <w:overflowPunct w:val="0"/>
        <w:autoSpaceDE w:val="0"/>
        <w:autoSpaceDN w:val="0"/>
        <w:adjustRightInd w:val="0"/>
        <w:spacing w:line="276" w:lineRule="auto"/>
        <w:ind w:left="1560"/>
        <w:jc w:val="both"/>
        <w:textAlignment w:val="baseline"/>
        <w:rPr>
          <w:rFonts w:ascii="Arial" w:eastAsia="Times New Roman" w:hAnsi="Arial" w:cs="Arial"/>
          <w:b/>
          <w:bCs/>
          <w:color w:val="auto"/>
          <w:sz w:val="20"/>
          <w:szCs w:val="20"/>
          <w:lang w:eastAsia="en-US" w:bidi="ar-SA"/>
        </w:rPr>
      </w:pPr>
      <w:r w:rsidRPr="00252832">
        <w:rPr>
          <w:rFonts w:ascii="Arial" w:eastAsia="Times New Roman" w:hAnsi="Arial" w:cs="Arial"/>
          <w:b/>
          <w:bCs/>
          <w:color w:val="auto"/>
          <w:sz w:val="20"/>
          <w:szCs w:val="20"/>
          <w:lang w:eastAsia="en-US" w:bidi="ar-SA"/>
        </w:rPr>
        <w:t xml:space="preserve">alte </w:t>
      </w:r>
      <w:r w:rsidR="00DE25F7" w:rsidRPr="00252832">
        <w:rPr>
          <w:rFonts w:ascii="Arial" w:eastAsia="Times New Roman" w:hAnsi="Arial" w:cs="Arial"/>
          <w:b/>
          <w:bCs/>
          <w:color w:val="auto"/>
          <w:sz w:val="20"/>
          <w:szCs w:val="20"/>
          <w:lang w:eastAsia="en-US" w:bidi="ar-SA"/>
        </w:rPr>
        <w:t>autorizații</w:t>
      </w:r>
      <w:r w:rsidRPr="00252832">
        <w:rPr>
          <w:rFonts w:ascii="Arial" w:eastAsia="Times New Roman" w:hAnsi="Arial" w:cs="Arial"/>
          <w:b/>
          <w:bCs/>
          <w:color w:val="auto"/>
          <w:sz w:val="20"/>
          <w:szCs w:val="20"/>
          <w:lang w:eastAsia="en-US" w:bidi="ar-SA"/>
        </w:rPr>
        <w:t xml:space="preserve"> cerute pentru proiect</w:t>
      </w:r>
    </w:p>
    <w:p w14:paraId="7F50253E" w14:textId="3F42E54E" w:rsidR="00C51FC9" w:rsidRPr="00DE25F7" w:rsidRDefault="00C51FC9" w:rsidP="00C51FC9">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Prin Certificatul de Urbanism nr. </w:t>
      </w:r>
      <w:r w:rsidR="007A3B13">
        <w:rPr>
          <w:rFonts w:ascii="Arial" w:eastAsia="Times New Roman" w:hAnsi="Arial" w:cs="Arial"/>
          <w:color w:val="auto"/>
          <w:sz w:val="20"/>
          <w:szCs w:val="20"/>
          <w:lang w:eastAsia="en-US" w:bidi="ar-SA"/>
        </w:rPr>
        <w:t>6/30.03.2023</w:t>
      </w:r>
      <w:r w:rsidRPr="00DE25F7">
        <w:rPr>
          <w:rFonts w:ascii="Arial" w:eastAsia="Times New Roman" w:hAnsi="Arial" w:cs="Arial"/>
          <w:color w:val="auto"/>
          <w:sz w:val="20"/>
          <w:szCs w:val="20"/>
          <w:lang w:eastAsia="en-US" w:bidi="ar-SA"/>
        </w:rPr>
        <w:t xml:space="preserve"> s-au solicitat</w:t>
      </w:r>
      <w:r w:rsidR="009D1C93" w:rsidRPr="00DE25F7">
        <w:rPr>
          <w:rFonts w:ascii="Arial" w:eastAsia="Times New Roman" w:hAnsi="Arial" w:cs="Arial"/>
          <w:color w:val="auto"/>
          <w:sz w:val="20"/>
          <w:szCs w:val="20"/>
          <w:lang w:eastAsia="en-US" w:bidi="ar-SA"/>
        </w:rPr>
        <w:t xml:space="preserve"> următoarele avize, </w:t>
      </w:r>
      <w:r w:rsidRPr="00DE25F7">
        <w:rPr>
          <w:rFonts w:ascii="Arial" w:eastAsia="Times New Roman" w:hAnsi="Arial" w:cs="Arial"/>
          <w:color w:val="auto"/>
          <w:sz w:val="20"/>
          <w:szCs w:val="20"/>
          <w:lang w:eastAsia="en-US" w:bidi="ar-SA"/>
        </w:rPr>
        <w:t>acorduri</w:t>
      </w:r>
      <w:r w:rsidR="009D1C93" w:rsidRPr="00DE25F7">
        <w:rPr>
          <w:rFonts w:ascii="Arial" w:eastAsia="Times New Roman" w:hAnsi="Arial" w:cs="Arial"/>
          <w:color w:val="auto"/>
          <w:sz w:val="20"/>
          <w:szCs w:val="20"/>
          <w:lang w:eastAsia="en-US" w:bidi="ar-SA"/>
        </w:rPr>
        <w:t xml:space="preserve"> si studii de specialitate</w:t>
      </w:r>
      <w:r w:rsidRPr="00DE25F7">
        <w:rPr>
          <w:rFonts w:ascii="Arial" w:eastAsia="Times New Roman" w:hAnsi="Arial" w:cs="Arial"/>
          <w:color w:val="auto"/>
          <w:sz w:val="20"/>
          <w:szCs w:val="20"/>
          <w:lang w:eastAsia="en-US" w:bidi="ar-SA"/>
        </w:rPr>
        <w:t>:</w:t>
      </w:r>
    </w:p>
    <w:p w14:paraId="7D0E653A" w14:textId="57B6BF74" w:rsidR="00C51FC9" w:rsidRPr="00DE25F7" w:rsidRDefault="00C51FC9" w:rsidP="00C51FC9">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 </w:t>
      </w:r>
      <w:r w:rsidR="003B68B4" w:rsidRPr="00DE25F7">
        <w:rPr>
          <w:rFonts w:ascii="Arial" w:eastAsia="Times New Roman" w:hAnsi="Arial" w:cs="Arial"/>
          <w:color w:val="auto"/>
          <w:sz w:val="20"/>
          <w:szCs w:val="20"/>
          <w:lang w:eastAsia="en-US" w:bidi="ar-SA"/>
        </w:rPr>
        <w:t xml:space="preserve">aviz </w:t>
      </w:r>
      <w:r w:rsidR="005D137C">
        <w:rPr>
          <w:rFonts w:ascii="Arial" w:eastAsia="Times New Roman" w:hAnsi="Arial" w:cs="Arial"/>
          <w:color w:val="auto"/>
          <w:sz w:val="20"/>
          <w:szCs w:val="20"/>
          <w:lang w:eastAsia="en-US" w:bidi="ar-SA"/>
        </w:rPr>
        <w:t xml:space="preserve">alimentare cu apa </w:t>
      </w:r>
      <w:r w:rsidRPr="00DE25F7">
        <w:rPr>
          <w:rFonts w:ascii="Arial" w:eastAsia="Times New Roman" w:hAnsi="Arial" w:cs="Arial"/>
          <w:color w:val="auto"/>
          <w:sz w:val="20"/>
          <w:szCs w:val="20"/>
          <w:lang w:eastAsia="en-US" w:bidi="ar-SA"/>
        </w:rPr>
        <w:t>(</w:t>
      </w:r>
      <w:bookmarkStart w:id="199" w:name="_Hlk135653560"/>
      <w:r w:rsidR="00587F3B" w:rsidRPr="00587F3B">
        <w:rPr>
          <w:rFonts w:ascii="Arial" w:eastAsia="Times New Roman" w:hAnsi="Arial" w:cs="Arial"/>
          <w:color w:val="auto"/>
          <w:sz w:val="20"/>
          <w:szCs w:val="20"/>
          <w:lang w:eastAsia="en-US" w:bidi="ar-SA"/>
        </w:rPr>
        <w:t>in curs de obținere</w:t>
      </w:r>
      <w:bookmarkEnd w:id="199"/>
      <w:r w:rsidRPr="00DE25F7">
        <w:rPr>
          <w:rFonts w:ascii="Arial" w:eastAsia="Times New Roman" w:hAnsi="Arial" w:cs="Arial"/>
          <w:color w:val="auto"/>
          <w:sz w:val="20"/>
          <w:szCs w:val="20"/>
          <w:lang w:eastAsia="en-US" w:bidi="ar-SA"/>
        </w:rPr>
        <w:t>);</w:t>
      </w:r>
    </w:p>
    <w:p w14:paraId="6732A2A8" w14:textId="638FE452" w:rsidR="009D1C93" w:rsidRPr="00DE25F7" w:rsidRDefault="009D1C93" w:rsidP="009D1C9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 </w:t>
      </w:r>
      <w:r w:rsidR="003B68B4" w:rsidRPr="00DE25F7">
        <w:rPr>
          <w:rFonts w:ascii="Arial" w:eastAsia="Times New Roman" w:hAnsi="Arial" w:cs="Arial"/>
          <w:color w:val="auto"/>
          <w:sz w:val="20"/>
          <w:szCs w:val="20"/>
          <w:lang w:eastAsia="en-US" w:bidi="ar-SA"/>
        </w:rPr>
        <w:t xml:space="preserve">aviz </w:t>
      </w:r>
      <w:r w:rsidR="005D137C">
        <w:rPr>
          <w:rFonts w:ascii="Arial" w:eastAsia="Times New Roman" w:hAnsi="Arial" w:cs="Arial"/>
          <w:color w:val="auto"/>
          <w:sz w:val="20"/>
          <w:szCs w:val="20"/>
          <w:lang w:eastAsia="en-US" w:bidi="ar-SA"/>
        </w:rPr>
        <w:t>alimentare cu energie electric</w:t>
      </w:r>
      <w:r w:rsidR="007A3B13">
        <w:rPr>
          <w:rFonts w:ascii="Arial" w:eastAsia="Times New Roman" w:hAnsi="Arial" w:cs="Arial"/>
          <w:color w:val="auto"/>
          <w:sz w:val="20"/>
          <w:szCs w:val="20"/>
          <w:lang w:eastAsia="en-US" w:bidi="ar-SA"/>
        </w:rPr>
        <w:t>a</w:t>
      </w:r>
      <w:r w:rsidR="00587F3B">
        <w:rPr>
          <w:rFonts w:ascii="Arial" w:eastAsia="Times New Roman" w:hAnsi="Arial" w:cs="Arial"/>
          <w:color w:val="auto"/>
          <w:sz w:val="20"/>
          <w:szCs w:val="20"/>
          <w:lang w:eastAsia="en-US" w:bidi="ar-SA"/>
        </w:rPr>
        <w:t xml:space="preserve"> </w:t>
      </w:r>
      <w:r w:rsidRPr="00DE25F7">
        <w:rPr>
          <w:rFonts w:ascii="Arial" w:eastAsia="Times New Roman" w:hAnsi="Arial" w:cs="Arial"/>
          <w:color w:val="auto"/>
          <w:sz w:val="20"/>
          <w:szCs w:val="20"/>
          <w:lang w:eastAsia="en-US" w:bidi="ar-SA"/>
        </w:rPr>
        <w:t>(</w:t>
      </w:r>
      <w:r w:rsidR="00DE25F7" w:rsidRPr="00DE25F7">
        <w:rPr>
          <w:rFonts w:ascii="Arial" w:eastAsia="Times New Roman" w:hAnsi="Arial" w:cs="Arial"/>
          <w:color w:val="auto"/>
          <w:sz w:val="20"/>
          <w:szCs w:val="20"/>
          <w:lang w:eastAsia="en-US" w:bidi="ar-SA"/>
        </w:rPr>
        <w:t>obțin</w:t>
      </w:r>
      <w:r w:rsidR="005D137C">
        <w:rPr>
          <w:rFonts w:ascii="Arial" w:eastAsia="Times New Roman" w:hAnsi="Arial" w:cs="Arial"/>
          <w:color w:val="auto"/>
          <w:sz w:val="20"/>
          <w:szCs w:val="20"/>
          <w:lang w:eastAsia="en-US" w:bidi="ar-SA"/>
        </w:rPr>
        <w:t>ut</w:t>
      </w:r>
      <w:r w:rsidRPr="00DE25F7">
        <w:rPr>
          <w:rFonts w:ascii="Arial" w:eastAsia="Times New Roman" w:hAnsi="Arial" w:cs="Arial"/>
          <w:color w:val="auto"/>
          <w:sz w:val="20"/>
          <w:szCs w:val="20"/>
          <w:lang w:eastAsia="en-US" w:bidi="ar-SA"/>
        </w:rPr>
        <w:t>);</w:t>
      </w:r>
    </w:p>
    <w:p w14:paraId="6AFCD204" w14:textId="4282D1D6" w:rsidR="009D1C93" w:rsidRPr="00DE25F7" w:rsidRDefault="009D1C93" w:rsidP="009D1C9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 aviz </w:t>
      </w:r>
      <w:r w:rsidR="007A3B13">
        <w:rPr>
          <w:rFonts w:ascii="Arial" w:eastAsia="Times New Roman" w:hAnsi="Arial" w:cs="Arial"/>
          <w:color w:val="auto"/>
          <w:sz w:val="20"/>
          <w:szCs w:val="20"/>
          <w:lang w:eastAsia="en-US" w:bidi="ar-SA"/>
        </w:rPr>
        <w:t>alimentare cu energie termica</w:t>
      </w:r>
      <w:r w:rsidRPr="00DE25F7">
        <w:rPr>
          <w:rFonts w:ascii="Arial" w:eastAsia="Times New Roman" w:hAnsi="Arial" w:cs="Arial"/>
          <w:color w:val="auto"/>
          <w:sz w:val="20"/>
          <w:szCs w:val="20"/>
          <w:lang w:eastAsia="en-US" w:bidi="ar-SA"/>
        </w:rPr>
        <w:t xml:space="preserve"> </w:t>
      </w:r>
      <w:r w:rsidR="005D137C" w:rsidRPr="005D137C">
        <w:rPr>
          <w:rFonts w:ascii="Arial" w:eastAsia="Times New Roman" w:hAnsi="Arial" w:cs="Arial"/>
          <w:color w:val="auto"/>
          <w:sz w:val="20"/>
          <w:szCs w:val="20"/>
          <w:lang w:eastAsia="en-US" w:bidi="ar-SA"/>
        </w:rPr>
        <w:t>(obținut)</w:t>
      </w:r>
      <w:r w:rsidR="005D137C">
        <w:rPr>
          <w:rFonts w:ascii="Arial" w:eastAsia="Times New Roman" w:hAnsi="Arial" w:cs="Arial"/>
          <w:color w:val="auto"/>
          <w:sz w:val="20"/>
          <w:szCs w:val="20"/>
          <w:lang w:eastAsia="en-US" w:bidi="ar-SA"/>
        </w:rPr>
        <w:t>;</w:t>
      </w:r>
    </w:p>
    <w:p w14:paraId="4CA47F04" w14:textId="192DA3FA" w:rsidR="009D1C93" w:rsidRDefault="009D1C93" w:rsidP="009D1C93">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 </w:t>
      </w:r>
      <w:r w:rsidR="003B68B4" w:rsidRPr="00DE25F7">
        <w:rPr>
          <w:rFonts w:ascii="Arial" w:eastAsia="Times New Roman" w:hAnsi="Arial" w:cs="Arial"/>
          <w:color w:val="auto"/>
          <w:sz w:val="20"/>
          <w:szCs w:val="20"/>
          <w:lang w:eastAsia="en-US" w:bidi="ar-SA"/>
        </w:rPr>
        <w:t xml:space="preserve">aviz </w:t>
      </w:r>
      <w:r w:rsidR="007A3B13">
        <w:rPr>
          <w:rFonts w:ascii="Arial" w:eastAsia="Times New Roman" w:hAnsi="Arial" w:cs="Arial"/>
          <w:color w:val="auto"/>
          <w:sz w:val="20"/>
          <w:szCs w:val="20"/>
          <w:lang w:eastAsia="en-US" w:bidi="ar-SA"/>
        </w:rPr>
        <w:t xml:space="preserve">telefonizare </w:t>
      </w:r>
      <w:r w:rsidR="007A3B13" w:rsidRPr="007A3B13">
        <w:rPr>
          <w:rFonts w:ascii="Arial" w:eastAsia="Times New Roman" w:hAnsi="Arial" w:cs="Arial"/>
          <w:color w:val="auto"/>
          <w:sz w:val="20"/>
          <w:szCs w:val="20"/>
          <w:lang w:eastAsia="en-US" w:bidi="ar-SA"/>
        </w:rPr>
        <w:t>(obținut);</w:t>
      </w:r>
    </w:p>
    <w:p w14:paraId="4D15E646" w14:textId="165884A7" w:rsidR="003C306B" w:rsidRDefault="003C306B" w:rsidP="003C306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 aviz </w:t>
      </w:r>
      <w:proofErr w:type="spellStart"/>
      <w:r>
        <w:rPr>
          <w:rFonts w:ascii="Arial" w:eastAsia="Times New Roman" w:hAnsi="Arial" w:cs="Arial"/>
          <w:color w:val="auto"/>
          <w:sz w:val="20"/>
          <w:szCs w:val="20"/>
          <w:lang w:eastAsia="en-US" w:bidi="ar-SA"/>
        </w:rPr>
        <w:t>sanatatea</w:t>
      </w:r>
      <w:proofErr w:type="spellEnd"/>
      <w:r>
        <w:rPr>
          <w:rFonts w:ascii="Arial" w:eastAsia="Times New Roman" w:hAnsi="Arial" w:cs="Arial"/>
          <w:color w:val="auto"/>
          <w:sz w:val="20"/>
          <w:szCs w:val="20"/>
          <w:lang w:eastAsia="en-US" w:bidi="ar-SA"/>
        </w:rPr>
        <w:t xml:space="preserve"> </w:t>
      </w:r>
      <w:proofErr w:type="spellStart"/>
      <w:r>
        <w:rPr>
          <w:rFonts w:ascii="Arial" w:eastAsia="Times New Roman" w:hAnsi="Arial" w:cs="Arial"/>
          <w:color w:val="auto"/>
          <w:sz w:val="20"/>
          <w:szCs w:val="20"/>
          <w:lang w:eastAsia="en-US" w:bidi="ar-SA"/>
        </w:rPr>
        <w:t>populatiei</w:t>
      </w:r>
      <w:proofErr w:type="spellEnd"/>
      <w:r>
        <w:rPr>
          <w:rFonts w:ascii="Arial" w:eastAsia="Times New Roman" w:hAnsi="Arial" w:cs="Arial"/>
          <w:color w:val="auto"/>
          <w:sz w:val="20"/>
          <w:szCs w:val="20"/>
          <w:lang w:eastAsia="en-US" w:bidi="ar-SA"/>
        </w:rPr>
        <w:t xml:space="preserve"> </w:t>
      </w:r>
      <w:r w:rsidRPr="005D137C">
        <w:rPr>
          <w:rFonts w:ascii="Arial" w:eastAsia="Times New Roman" w:hAnsi="Arial" w:cs="Arial"/>
          <w:color w:val="auto"/>
          <w:sz w:val="20"/>
          <w:szCs w:val="20"/>
          <w:lang w:eastAsia="en-US" w:bidi="ar-SA"/>
        </w:rPr>
        <w:t>(</w:t>
      </w:r>
      <w:r w:rsidR="007A3B13" w:rsidRPr="007A3B13">
        <w:rPr>
          <w:rFonts w:ascii="Arial" w:eastAsia="Times New Roman" w:hAnsi="Arial" w:cs="Arial"/>
          <w:color w:val="auto"/>
          <w:sz w:val="20"/>
          <w:szCs w:val="20"/>
          <w:lang w:eastAsia="en-US" w:bidi="ar-SA"/>
        </w:rPr>
        <w:t>in curs de obținere</w:t>
      </w:r>
      <w:r w:rsidRPr="005D137C">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w:t>
      </w:r>
    </w:p>
    <w:p w14:paraId="317A3B21" w14:textId="77777777" w:rsidR="00F37475" w:rsidRDefault="003C306B" w:rsidP="00F3747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 aviz </w:t>
      </w:r>
      <w:r>
        <w:rPr>
          <w:rFonts w:ascii="Arial" w:eastAsia="Times New Roman" w:hAnsi="Arial" w:cs="Arial"/>
          <w:color w:val="auto"/>
          <w:sz w:val="20"/>
          <w:szCs w:val="20"/>
          <w:lang w:eastAsia="en-US" w:bidi="ar-SA"/>
        </w:rPr>
        <w:t xml:space="preserve">ABA </w:t>
      </w:r>
      <w:proofErr w:type="spellStart"/>
      <w:r>
        <w:rPr>
          <w:rFonts w:ascii="Arial" w:eastAsia="Times New Roman" w:hAnsi="Arial" w:cs="Arial"/>
          <w:color w:val="auto"/>
          <w:sz w:val="20"/>
          <w:szCs w:val="20"/>
          <w:lang w:eastAsia="en-US" w:bidi="ar-SA"/>
        </w:rPr>
        <w:t>Crisuri</w:t>
      </w:r>
      <w:proofErr w:type="spellEnd"/>
      <w:r w:rsidRPr="00DE25F7">
        <w:rPr>
          <w:rFonts w:ascii="Arial" w:eastAsia="Times New Roman" w:hAnsi="Arial" w:cs="Arial"/>
          <w:color w:val="auto"/>
          <w:sz w:val="20"/>
          <w:szCs w:val="20"/>
          <w:lang w:eastAsia="en-US" w:bidi="ar-SA"/>
        </w:rPr>
        <w:t xml:space="preserve"> (</w:t>
      </w:r>
      <w:r w:rsidRPr="00587F3B">
        <w:rPr>
          <w:rFonts w:ascii="Arial" w:eastAsia="Times New Roman" w:hAnsi="Arial" w:cs="Arial"/>
          <w:color w:val="auto"/>
          <w:sz w:val="20"/>
          <w:szCs w:val="20"/>
          <w:lang w:eastAsia="en-US" w:bidi="ar-SA"/>
        </w:rPr>
        <w:t>in curs de obținere</w:t>
      </w:r>
      <w:r w:rsidRPr="00DE25F7">
        <w:rPr>
          <w:rFonts w:ascii="Arial" w:eastAsia="Times New Roman" w:hAnsi="Arial" w:cs="Arial"/>
          <w:color w:val="auto"/>
          <w:sz w:val="20"/>
          <w:szCs w:val="20"/>
          <w:lang w:eastAsia="en-US" w:bidi="ar-SA"/>
        </w:rPr>
        <w:t>);</w:t>
      </w:r>
    </w:p>
    <w:p w14:paraId="5724E786" w14:textId="68D2A739" w:rsidR="00F37475" w:rsidRPr="00F37475" w:rsidRDefault="00F37475" w:rsidP="00F3747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37475">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aviz de scoatere din circuit agricol </w:t>
      </w:r>
      <w:r w:rsidRPr="00F37475">
        <w:rPr>
          <w:rFonts w:ascii="Arial" w:eastAsia="Times New Roman" w:hAnsi="Arial" w:cs="Arial"/>
          <w:color w:val="auto"/>
          <w:sz w:val="20"/>
          <w:szCs w:val="20"/>
          <w:lang w:eastAsia="en-US" w:bidi="ar-SA"/>
        </w:rPr>
        <w:t>(in curs de obținere);</w:t>
      </w:r>
    </w:p>
    <w:p w14:paraId="07B97341" w14:textId="4E889411" w:rsidR="001624FA" w:rsidRPr="00DE25F7" w:rsidRDefault="007637D8" w:rsidP="00C51FC9">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lastRenderedPageBreak/>
        <w:t>− studiu geotehnic (</w:t>
      </w:r>
      <w:r w:rsidR="00DF0DB6" w:rsidRPr="00DF0DB6">
        <w:rPr>
          <w:rFonts w:ascii="Arial" w:eastAsia="Times New Roman" w:hAnsi="Arial" w:cs="Arial"/>
          <w:color w:val="auto"/>
          <w:sz w:val="20"/>
          <w:szCs w:val="20"/>
          <w:lang w:eastAsia="en-US" w:bidi="ar-SA"/>
        </w:rPr>
        <w:t>obținut</w:t>
      </w:r>
      <w:r w:rsidR="00C51FC9" w:rsidRPr="00DE25F7">
        <w:rPr>
          <w:rFonts w:ascii="Arial" w:eastAsia="Times New Roman" w:hAnsi="Arial" w:cs="Arial"/>
          <w:color w:val="auto"/>
          <w:sz w:val="20"/>
          <w:szCs w:val="20"/>
          <w:lang w:eastAsia="en-US" w:bidi="ar-SA"/>
        </w:rPr>
        <w:t>).</w:t>
      </w:r>
    </w:p>
    <w:p w14:paraId="03D23F1A" w14:textId="77777777" w:rsidR="007C3F1C" w:rsidRPr="00DE25F7" w:rsidRDefault="007C3F1C" w:rsidP="00C51FC9">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
    <w:p w14:paraId="33CB75EE" w14:textId="1C9BA365" w:rsidR="007C3F1C" w:rsidRPr="00DE25F7" w:rsidRDefault="007C3F1C">
      <w:pPr>
        <w:pStyle w:val="ListParagraph"/>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DESCRIEREA LUCRĂRILOR DE DEMOLARE NECESARE</w:t>
      </w:r>
    </w:p>
    <w:p w14:paraId="663DF9EA" w14:textId="317EAF1C" w:rsidR="00BE694D" w:rsidRDefault="00BE694D" w:rsidP="00BE694D">
      <w:pPr>
        <w:pStyle w:val="ListParagraph"/>
        <w:widowControl/>
        <w:overflowPunct w:val="0"/>
        <w:autoSpaceDE w:val="0"/>
        <w:autoSpaceDN w:val="0"/>
        <w:adjustRightInd w:val="0"/>
        <w:spacing w:line="276" w:lineRule="auto"/>
        <w:ind w:firstLine="426"/>
        <w:jc w:val="both"/>
        <w:textAlignment w:val="baseline"/>
        <w:rPr>
          <w:rFonts w:ascii="Arial" w:eastAsia="Times New Roman" w:hAnsi="Arial" w:cs="Arial"/>
          <w:color w:val="auto"/>
          <w:sz w:val="20"/>
          <w:szCs w:val="20"/>
          <w:lang w:eastAsia="en-US" w:bidi="ar-SA"/>
        </w:rPr>
      </w:pPr>
      <w:r w:rsidRPr="00BE694D">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BE694D">
        <w:rPr>
          <w:rFonts w:ascii="Arial" w:eastAsia="Times New Roman" w:hAnsi="Arial" w:cs="Arial"/>
          <w:color w:val="auto"/>
          <w:sz w:val="20"/>
          <w:szCs w:val="20"/>
          <w:lang w:eastAsia="en-US" w:bidi="ar-SA"/>
        </w:rPr>
        <w:t>planul de execuție a lucrărilor de demolare, de refacere și folosire ulterioară a terenului;</w:t>
      </w:r>
    </w:p>
    <w:p w14:paraId="5860DDF2" w14:textId="6410908C" w:rsidR="00BE694D" w:rsidRPr="00BE694D" w:rsidRDefault="00BE694D" w:rsidP="00BE694D">
      <w:pPr>
        <w:pStyle w:val="ListParagraph"/>
        <w:widowControl/>
        <w:overflowPunct w:val="0"/>
        <w:autoSpaceDE w:val="0"/>
        <w:autoSpaceDN w:val="0"/>
        <w:adjustRightInd w:val="0"/>
        <w:spacing w:line="276" w:lineRule="auto"/>
        <w:ind w:firstLine="426"/>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 </w:t>
      </w:r>
      <w:r w:rsidRPr="00BE694D">
        <w:rPr>
          <w:rFonts w:ascii="Arial" w:eastAsia="Times New Roman" w:hAnsi="Arial" w:cs="Arial"/>
          <w:color w:val="auto"/>
          <w:sz w:val="20"/>
          <w:szCs w:val="20"/>
          <w:lang w:eastAsia="en-US" w:bidi="ar-SA"/>
        </w:rPr>
        <w:t>descrierea lucrărilor de refacere a amplasamentului;</w:t>
      </w:r>
    </w:p>
    <w:p w14:paraId="172F6987" w14:textId="3B6DC855" w:rsidR="00BE694D" w:rsidRPr="00BE694D" w:rsidRDefault="00BE694D" w:rsidP="00BE694D">
      <w:pPr>
        <w:pStyle w:val="ListParagraph"/>
        <w:widowControl/>
        <w:overflowPunct w:val="0"/>
        <w:autoSpaceDE w:val="0"/>
        <w:autoSpaceDN w:val="0"/>
        <w:adjustRightInd w:val="0"/>
        <w:spacing w:line="276" w:lineRule="auto"/>
        <w:ind w:firstLine="426"/>
        <w:jc w:val="both"/>
        <w:textAlignment w:val="baseline"/>
        <w:rPr>
          <w:rFonts w:ascii="Arial" w:eastAsia="Times New Roman" w:hAnsi="Arial" w:cs="Arial"/>
          <w:color w:val="auto"/>
          <w:sz w:val="20"/>
          <w:szCs w:val="20"/>
          <w:lang w:eastAsia="en-US" w:bidi="ar-SA"/>
        </w:rPr>
      </w:pPr>
      <w:r w:rsidRPr="00BE694D">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BE694D">
        <w:rPr>
          <w:rFonts w:ascii="Arial" w:eastAsia="Times New Roman" w:hAnsi="Arial" w:cs="Arial"/>
          <w:color w:val="auto"/>
          <w:sz w:val="20"/>
          <w:szCs w:val="20"/>
          <w:lang w:eastAsia="en-US" w:bidi="ar-SA"/>
        </w:rPr>
        <w:t>căi noi de acces sau schimbări ale celor existente, după caz;</w:t>
      </w:r>
    </w:p>
    <w:p w14:paraId="10F02701" w14:textId="2C7DF6EF" w:rsidR="00BE694D" w:rsidRDefault="00BE694D" w:rsidP="00BE694D">
      <w:pPr>
        <w:pStyle w:val="ListParagraph"/>
        <w:widowControl/>
        <w:overflowPunct w:val="0"/>
        <w:autoSpaceDE w:val="0"/>
        <w:autoSpaceDN w:val="0"/>
        <w:adjustRightInd w:val="0"/>
        <w:spacing w:line="276" w:lineRule="auto"/>
        <w:ind w:firstLine="426"/>
        <w:jc w:val="both"/>
        <w:textAlignment w:val="baseline"/>
        <w:rPr>
          <w:rFonts w:ascii="Arial" w:eastAsia="Times New Roman" w:hAnsi="Arial" w:cs="Arial"/>
          <w:color w:val="auto"/>
          <w:sz w:val="20"/>
          <w:szCs w:val="20"/>
          <w:lang w:eastAsia="en-US" w:bidi="ar-SA"/>
        </w:rPr>
      </w:pPr>
      <w:r w:rsidRPr="00BE694D">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BE694D">
        <w:rPr>
          <w:rFonts w:ascii="Arial" w:eastAsia="Times New Roman" w:hAnsi="Arial" w:cs="Arial"/>
          <w:color w:val="auto"/>
          <w:sz w:val="20"/>
          <w:szCs w:val="20"/>
          <w:lang w:eastAsia="en-US" w:bidi="ar-SA"/>
        </w:rPr>
        <w:t>metode folosite în demolare;</w:t>
      </w:r>
    </w:p>
    <w:p w14:paraId="32B77A62" w14:textId="011E8DCA" w:rsidR="00BE694D" w:rsidRDefault="00BE694D" w:rsidP="00BE694D">
      <w:pPr>
        <w:pStyle w:val="ListParagraph"/>
        <w:widowControl/>
        <w:overflowPunct w:val="0"/>
        <w:autoSpaceDE w:val="0"/>
        <w:autoSpaceDN w:val="0"/>
        <w:adjustRightInd w:val="0"/>
        <w:spacing w:line="276" w:lineRule="auto"/>
        <w:ind w:firstLine="426"/>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 </w:t>
      </w:r>
      <w:r w:rsidRPr="00BE694D">
        <w:rPr>
          <w:rFonts w:ascii="Arial" w:eastAsia="Times New Roman" w:hAnsi="Arial" w:cs="Arial"/>
          <w:color w:val="auto"/>
          <w:sz w:val="20"/>
          <w:szCs w:val="20"/>
          <w:lang w:eastAsia="en-US" w:bidi="ar-SA"/>
        </w:rPr>
        <w:t>detalii privind alternativele care au fost luate în considerare;</w:t>
      </w:r>
    </w:p>
    <w:p w14:paraId="2894E179" w14:textId="3F34C2DF" w:rsidR="00BE694D" w:rsidRPr="00BE694D" w:rsidRDefault="00BE694D" w:rsidP="00BE694D">
      <w:pPr>
        <w:pStyle w:val="ListParagraph"/>
        <w:widowControl/>
        <w:overflowPunct w:val="0"/>
        <w:autoSpaceDE w:val="0"/>
        <w:autoSpaceDN w:val="0"/>
        <w:adjustRightInd w:val="0"/>
        <w:spacing w:line="276" w:lineRule="auto"/>
        <w:ind w:firstLine="426"/>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 </w:t>
      </w:r>
      <w:r w:rsidRPr="00BE694D">
        <w:rPr>
          <w:rFonts w:ascii="Arial" w:eastAsia="Times New Roman" w:hAnsi="Arial" w:cs="Arial"/>
          <w:color w:val="auto"/>
          <w:sz w:val="20"/>
          <w:szCs w:val="20"/>
          <w:lang w:eastAsia="en-US" w:bidi="ar-SA"/>
        </w:rPr>
        <w:t>alte activități care pot apărea ca urmare a demolării (de exemplu, eliminarea deșeurilor).</w:t>
      </w:r>
    </w:p>
    <w:p w14:paraId="19D82C0A" w14:textId="00165017" w:rsidR="007C3F1C" w:rsidRDefault="004202D5" w:rsidP="007C3F1C">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4202D5">
        <w:rPr>
          <w:rFonts w:ascii="Arial" w:eastAsia="Times New Roman" w:hAnsi="Arial" w:cs="Arial"/>
          <w:color w:val="auto"/>
          <w:sz w:val="20"/>
          <w:szCs w:val="20"/>
          <w:lang w:eastAsia="en-US" w:bidi="ar-SA"/>
        </w:rPr>
        <w:t>Nu este cazul.</w:t>
      </w:r>
      <w:r>
        <w:rPr>
          <w:rFonts w:ascii="Arial" w:eastAsia="Times New Roman" w:hAnsi="Arial" w:cs="Arial"/>
          <w:color w:val="auto"/>
          <w:sz w:val="20"/>
          <w:szCs w:val="20"/>
          <w:lang w:eastAsia="en-US" w:bidi="ar-SA"/>
        </w:rPr>
        <w:t xml:space="preserve"> </w:t>
      </w:r>
      <w:r w:rsidR="007C3F1C" w:rsidRPr="00DE25F7">
        <w:rPr>
          <w:rFonts w:ascii="Arial" w:eastAsia="Times New Roman" w:hAnsi="Arial" w:cs="Arial"/>
          <w:color w:val="auto"/>
          <w:sz w:val="20"/>
          <w:szCs w:val="20"/>
          <w:lang w:eastAsia="en-US" w:bidi="ar-SA"/>
        </w:rPr>
        <w:t xml:space="preserve">Pentru realizarea proiectului nu sunt necesare </w:t>
      </w:r>
      <w:r w:rsidR="00DE25F7" w:rsidRPr="00DE25F7">
        <w:rPr>
          <w:rFonts w:ascii="Arial" w:eastAsia="Times New Roman" w:hAnsi="Arial" w:cs="Arial"/>
          <w:color w:val="auto"/>
          <w:sz w:val="20"/>
          <w:szCs w:val="20"/>
          <w:lang w:eastAsia="en-US" w:bidi="ar-SA"/>
        </w:rPr>
        <w:t>lucrări</w:t>
      </w:r>
      <w:r w:rsidR="007C3F1C" w:rsidRPr="00DE25F7">
        <w:rPr>
          <w:rFonts w:ascii="Arial" w:eastAsia="Times New Roman" w:hAnsi="Arial" w:cs="Arial"/>
          <w:color w:val="auto"/>
          <w:sz w:val="20"/>
          <w:szCs w:val="20"/>
          <w:lang w:eastAsia="en-US" w:bidi="ar-SA"/>
        </w:rPr>
        <w:t xml:space="preserve"> de demolare.</w:t>
      </w:r>
      <w:r w:rsidRPr="004202D5">
        <w:t xml:space="preserve"> </w:t>
      </w:r>
      <w:r w:rsidRPr="004202D5">
        <w:rPr>
          <w:rFonts w:ascii="Arial" w:eastAsia="Times New Roman" w:hAnsi="Arial" w:cs="Arial"/>
          <w:color w:val="auto"/>
          <w:sz w:val="20"/>
          <w:szCs w:val="20"/>
          <w:lang w:eastAsia="en-US" w:bidi="ar-SA"/>
        </w:rPr>
        <w:t xml:space="preserve">Anterior </w:t>
      </w:r>
      <w:proofErr w:type="spellStart"/>
      <w:r w:rsidRPr="004202D5">
        <w:rPr>
          <w:rFonts w:ascii="Arial" w:eastAsia="Times New Roman" w:hAnsi="Arial" w:cs="Arial"/>
          <w:color w:val="auto"/>
          <w:sz w:val="20"/>
          <w:szCs w:val="20"/>
          <w:lang w:eastAsia="en-US" w:bidi="ar-SA"/>
        </w:rPr>
        <w:t>lucrarilor</w:t>
      </w:r>
      <w:proofErr w:type="spellEnd"/>
      <w:r w:rsidRPr="004202D5">
        <w:rPr>
          <w:rFonts w:ascii="Arial" w:eastAsia="Times New Roman" w:hAnsi="Arial" w:cs="Arial"/>
          <w:color w:val="auto"/>
          <w:sz w:val="20"/>
          <w:szCs w:val="20"/>
          <w:lang w:eastAsia="en-US" w:bidi="ar-SA"/>
        </w:rPr>
        <w:t xml:space="preserve"> de construire nu sunt necesare </w:t>
      </w:r>
      <w:proofErr w:type="spellStart"/>
      <w:r w:rsidRPr="004202D5">
        <w:rPr>
          <w:rFonts w:ascii="Arial" w:eastAsia="Times New Roman" w:hAnsi="Arial" w:cs="Arial"/>
          <w:color w:val="auto"/>
          <w:sz w:val="20"/>
          <w:szCs w:val="20"/>
          <w:lang w:eastAsia="en-US" w:bidi="ar-SA"/>
        </w:rPr>
        <w:t>demolari</w:t>
      </w:r>
      <w:proofErr w:type="spellEnd"/>
      <w:r w:rsidRPr="004202D5">
        <w:rPr>
          <w:rFonts w:ascii="Arial" w:eastAsia="Times New Roman" w:hAnsi="Arial" w:cs="Arial"/>
          <w:color w:val="auto"/>
          <w:sz w:val="20"/>
          <w:szCs w:val="20"/>
          <w:lang w:eastAsia="en-US" w:bidi="ar-SA"/>
        </w:rPr>
        <w:t>.</w:t>
      </w:r>
    </w:p>
    <w:p w14:paraId="599513D3" w14:textId="426DEA39" w:rsidR="009A276A" w:rsidRPr="00DE25F7" w:rsidRDefault="009A276A" w:rsidP="007C3F1C">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9A276A">
        <w:rPr>
          <w:rFonts w:ascii="Arial" w:eastAsia="Times New Roman" w:hAnsi="Arial" w:cs="Arial"/>
          <w:color w:val="auto"/>
          <w:sz w:val="20"/>
          <w:szCs w:val="20"/>
          <w:lang w:eastAsia="en-US" w:bidi="ar-SA"/>
        </w:rPr>
        <w:t>Materialele excedentare rezultate în urma execuției lucrărilor, se vor transporta si depune la Depozitul Ecologic de Deșeuri Nepericuloase, cu respectarea prevederilor legale referitoare la protecția mediului</w:t>
      </w:r>
      <w:r>
        <w:rPr>
          <w:rFonts w:ascii="Arial" w:eastAsia="Times New Roman" w:hAnsi="Arial" w:cs="Arial"/>
          <w:color w:val="auto"/>
          <w:sz w:val="20"/>
          <w:szCs w:val="20"/>
          <w:lang w:eastAsia="en-US" w:bidi="ar-SA"/>
        </w:rPr>
        <w:t>.</w:t>
      </w:r>
    </w:p>
    <w:p w14:paraId="0F9E1910" w14:textId="77777777" w:rsidR="007C3F1C" w:rsidRPr="00DE25F7" w:rsidRDefault="007C3F1C" w:rsidP="007C3F1C">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p>
    <w:p w14:paraId="70872820" w14:textId="516FDEC1" w:rsidR="001624FA" w:rsidRPr="00DE25F7" w:rsidRDefault="006373C4">
      <w:pPr>
        <w:pStyle w:val="ListParagraph"/>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DESCRIERERA AMPLASARII PROIECTULUI</w:t>
      </w:r>
    </w:p>
    <w:p w14:paraId="0C1B5794" w14:textId="1620B5D6" w:rsidR="001624FA" w:rsidRPr="00DE25F7" w:rsidRDefault="00DE25F7">
      <w:pPr>
        <w:widowControl/>
        <w:numPr>
          <w:ilvl w:val="0"/>
          <w:numId w:val="3"/>
        </w:numPr>
        <w:overflowPunct w:val="0"/>
        <w:autoSpaceDE w:val="0"/>
        <w:autoSpaceDN w:val="0"/>
        <w:adjustRightInd w:val="0"/>
        <w:spacing w:line="276" w:lineRule="auto"/>
        <w:ind w:hanging="11"/>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distanța</w:t>
      </w:r>
      <w:r w:rsidR="001624FA" w:rsidRPr="00DE25F7">
        <w:rPr>
          <w:rFonts w:ascii="Arial" w:eastAsia="Times New Roman" w:hAnsi="Arial" w:cs="Arial"/>
          <w:b/>
          <w:color w:val="auto"/>
          <w:sz w:val="20"/>
          <w:szCs w:val="20"/>
          <w:lang w:eastAsia="en-US" w:bidi="ar-SA"/>
        </w:rPr>
        <w:t xml:space="preserve"> </w:t>
      </w:r>
      <w:r w:rsidRPr="00DE25F7">
        <w:rPr>
          <w:rFonts w:ascii="Arial" w:eastAsia="Times New Roman" w:hAnsi="Arial" w:cs="Arial"/>
          <w:b/>
          <w:color w:val="auto"/>
          <w:sz w:val="20"/>
          <w:szCs w:val="20"/>
          <w:lang w:eastAsia="en-US" w:bidi="ar-SA"/>
        </w:rPr>
        <w:t>față</w:t>
      </w:r>
      <w:r w:rsidR="001624FA" w:rsidRPr="00DE25F7">
        <w:rPr>
          <w:rFonts w:ascii="Arial" w:eastAsia="Times New Roman" w:hAnsi="Arial" w:cs="Arial"/>
          <w:b/>
          <w:color w:val="auto"/>
          <w:sz w:val="20"/>
          <w:szCs w:val="20"/>
          <w:lang w:eastAsia="en-US" w:bidi="ar-SA"/>
        </w:rPr>
        <w:t xml:space="preserve"> de </w:t>
      </w:r>
      <w:r w:rsidRPr="00DE25F7">
        <w:rPr>
          <w:rFonts w:ascii="Arial" w:eastAsia="Times New Roman" w:hAnsi="Arial" w:cs="Arial"/>
          <w:b/>
          <w:color w:val="auto"/>
          <w:sz w:val="20"/>
          <w:szCs w:val="20"/>
          <w:lang w:eastAsia="en-US" w:bidi="ar-SA"/>
        </w:rPr>
        <w:t>granițe</w:t>
      </w:r>
      <w:r w:rsidR="001624FA" w:rsidRPr="00DE25F7">
        <w:rPr>
          <w:rFonts w:ascii="Arial" w:eastAsia="Times New Roman" w:hAnsi="Arial" w:cs="Arial"/>
          <w:b/>
          <w:color w:val="auto"/>
          <w:sz w:val="20"/>
          <w:szCs w:val="20"/>
          <w:lang w:eastAsia="en-US" w:bidi="ar-SA"/>
        </w:rPr>
        <w:t xml:space="preserve"> pentru proiectele care cad sub </w:t>
      </w:r>
      <w:r w:rsidRPr="00DE25F7">
        <w:rPr>
          <w:rFonts w:ascii="Arial" w:eastAsia="Times New Roman" w:hAnsi="Arial" w:cs="Arial"/>
          <w:b/>
          <w:color w:val="auto"/>
          <w:sz w:val="20"/>
          <w:szCs w:val="20"/>
          <w:lang w:eastAsia="en-US" w:bidi="ar-SA"/>
        </w:rPr>
        <w:t>incidența</w:t>
      </w:r>
      <w:r w:rsidR="001624FA" w:rsidRPr="00DE25F7">
        <w:rPr>
          <w:rFonts w:ascii="Arial" w:eastAsia="Times New Roman" w:hAnsi="Arial" w:cs="Arial"/>
          <w:b/>
          <w:color w:val="auto"/>
          <w:sz w:val="20"/>
          <w:szCs w:val="20"/>
          <w:lang w:eastAsia="en-US" w:bidi="ar-SA"/>
        </w:rPr>
        <w:t xml:space="preserve"> </w:t>
      </w:r>
      <w:r w:rsidRPr="00DE25F7">
        <w:rPr>
          <w:rFonts w:ascii="Arial" w:eastAsia="Times New Roman" w:hAnsi="Arial" w:cs="Arial"/>
          <w:b/>
          <w:color w:val="auto"/>
          <w:sz w:val="20"/>
          <w:szCs w:val="20"/>
          <w:lang w:eastAsia="en-US" w:bidi="ar-SA"/>
        </w:rPr>
        <w:t>Convenției</w:t>
      </w:r>
      <w:r w:rsidR="001624FA" w:rsidRPr="00DE25F7">
        <w:rPr>
          <w:rFonts w:ascii="Arial" w:eastAsia="Times New Roman" w:hAnsi="Arial" w:cs="Arial"/>
          <w:b/>
          <w:color w:val="auto"/>
          <w:sz w:val="20"/>
          <w:szCs w:val="20"/>
          <w:lang w:eastAsia="en-US" w:bidi="ar-SA"/>
        </w:rPr>
        <w:t xml:space="preserve"> privind evaluarea impactului asupra mediului în context </w:t>
      </w:r>
      <w:r w:rsidR="00F33EA0" w:rsidRPr="00DE25F7">
        <w:rPr>
          <w:rFonts w:ascii="Arial" w:eastAsia="Times New Roman" w:hAnsi="Arial" w:cs="Arial"/>
          <w:b/>
          <w:color w:val="auto"/>
          <w:sz w:val="20"/>
          <w:szCs w:val="20"/>
          <w:lang w:eastAsia="en-US" w:bidi="ar-SA"/>
        </w:rPr>
        <w:t>trans frontieră</w:t>
      </w:r>
      <w:r w:rsidR="001624FA" w:rsidRPr="00DE25F7">
        <w:rPr>
          <w:rFonts w:ascii="Arial" w:eastAsia="Times New Roman" w:hAnsi="Arial" w:cs="Arial"/>
          <w:b/>
          <w:color w:val="auto"/>
          <w:sz w:val="20"/>
          <w:szCs w:val="20"/>
          <w:lang w:eastAsia="en-US" w:bidi="ar-SA"/>
        </w:rPr>
        <w:t>, adoptată la Espoo la 25 februarie 1991</w:t>
      </w:r>
      <w:r w:rsidR="009A276A" w:rsidRPr="009A276A">
        <w:rPr>
          <w:rFonts w:ascii="Arial" w:eastAsia="Times New Roman" w:hAnsi="Arial" w:cs="Arial"/>
          <w:b/>
          <w:color w:val="auto"/>
          <w:sz w:val="20"/>
          <w:szCs w:val="20"/>
          <w:lang w:eastAsia="en-US" w:bidi="ar-SA"/>
        </w:rPr>
        <w:t xml:space="preserve">, ratificată prin Legea nr. 22/2001 cu </w:t>
      </w:r>
      <w:proofErr w:type="spellStart"/>
      <w:r w:rsidR="009A276A" w:rsidRPr="009A276A">
        <w:rPr>
          <w:rFonts w:ascii="Arial" w:eastAsia="Times New Roman" w:hAnsi="Arial" w:cs="Arial"/>
          <w:b/>
          <w:color w:val="auto"/>
          <w:sz w:val="20"/>
          <w:szCs w:val="20"/>
          <w:lang w:eastAsia="en-US" w:bidi="ar-SA"/>
        </w:rPr>
        <w:t>modificarile</w:t>
      </w:r>
      <w:proofErr w:type="spellEnd"/>
      <w:r w:rsidR="009A276A" w:rsidRPr="009A276A">
        <w:rPr>
          <w:rFonts w:ascii="Arial" w:eastAsia="Times New Roman" w:hAnsi="Arial" w:cs="Arial"/>
          <w:b/>
          <w:color w:val="auto"/>
          <w:sz w:val="20"/>
          <w:szCs w:val="20"/>
          <w:lang w:eastAsia="en-US" w:bidi="ar-SA"/>
        </w:rPr>
        <w:t xml:space="preserve"> si </w:t>
      </w:r>
      <w:proofErr w:type="spellStart"/>
      <w:r w:rsidR="009A276A" w:rsidRPr="009A276A">
        <w:rPr>
          <w:rFonts w:ascii="Arial" w:eastAsia="Times New Roman" w:hAnsi="Arial" w:cs="Arial"/>
          <w:b/>
          <w:color w:val="auto"/>
          <w:sz w:val="20"/>
          <w:szCs w:val="20"/>
          <w:lang w:eastAsia="en-US" w:bidi="ar-SA"/>
        </w:rPr>
        <w:t>completarile</w:t>
      </w:r>
      <w:proofErr w:type="spellEnd"/>
      <w:r w:rsidR="009A276A" w:rsidRPr="009A276A">
        <w:rPr>
          <w:rFonts w:ascii="Arial" w:eastAsia="Times New Roman" w:hAnsi="Arial" w:cs="Arial"/>
          <w:b/>
          <w:color w:val="auto"/>
          <w:sz w:val="20"/>
          <w:szCs w:val="20"/>
          <w:lang w:eastAsia="en-US" w:bidi="ar-SA"/>
        </w:rPr>
        <w:t xml:space="preserve"> ulterioare</w:t>
      </w:r>
      <w:r w:rsidR="009A276A">
        <w:rPr>
          <w:rFonts w:ascii="Arial" w:eastAsia="Times New Roman" w:hAnsi="Arial" w:cs="Arial"/>
          <w:b/>
          <w:color w:val="auto"/>
          <w:sz w:val="20"/>
          <w:szCs w:val="20"/>
          <w:lang w:eastAsia="en-US" w:bidi="ar-SA"/>
        </w:rPr>
        <w:t>;</w:t>
      </w:r>
    </w:p>
    <w:p w14:paraId="0FFB774D" w14:textId="6FEB7ADF" w:rsidR="001624FA" w:rsidRDefault="00206D3B" w:rsidP="00206D3B">
      <w:pPr>
        <w:widowControl/>
        <w:overflowPunct w:val="0"/>
        <w:autoSpaceDE w:val="0"/>
        <w:autoSpaceDN w:val="0"/>
        <w:adjustRightInd w:val="0"/>
        <w:spacing w:line="276" w:lineRule="auto"/>
        <w:ind w:firstLine="851"/>
        <w:jc w:val="both"/>
        <w:textAlignment w:val="baseline"/>
        <w:rPr>
          <w:rFonts w:ascii="Arial" w:eastAsia="Times New Roman" w:hAnsi="Arial" w:cs="Arial"/>
          <w:bCs/>
          <w:color w:val="auto"/>
          <w:sz w:val="20"/>
          <w:szCs w:val="20"/>
          <w:lang w:eastAsia="en-US" w:bidi="ar-SA"/>
        </w:rPr>
      </w:pPr>
      <w:r w:rsidRPr="00DE25F7">
        <w:rPr>
          <w:rFonts w:ascii="Arial" w:eastAsia="Times New Roman" w:hAnsi="Arial" w:cs="Arial"/>
          <w:bCs/>
          <w:color w:val="auto"/>
          <w:sz w:val="20"/>
          <w:szCs w:val="20"/>
          <w:lang w:eastAsia="en-US" w:bidi="ar-SA"/>
        </w:rPr>
        <w:t xml:space="preserve">Proiectul in cauza nu intra sub incidenta </w:t>
      </w:r>
      <w:r w:rsidR="00DE25F7" w:rsidRPr="00DE25F7">
        <w:rPr>
          <w:rFonts w:ascii="Arial" w:eastAsia="Times New Roman" w:hAnsi="Arial" w:cs="Arial"/>
          <w:bCs/>
          <w:color w:val="auto"/>
          <w:sz w:val="20"/>
          <w:szCs w:val="20"/>
          <w:lang w:eastAsia="en-US" w:bidi="ar-SA"/>
        </w:rPr>
        <w:t>convenției</w:t>
      </w:r>
      <w:r w:rsidRPr="00DE25F7">
        <w:rPr>
          <w:rFonts w:ascii="Arial" w:eastAsia="Times New Roman" w:hAnsi="Arial" w:cs="Arial"/>
          <w:bCs/>
          <w:color w:val="auto"/>
          <w:sz w:val="20"/>
          <w:szCs w:val="20"/>
          <w:lang w:eastAsia="en-US" w:bidi="ar-SA"/>
        </w:rPr>
        <w:t xml:space="preserve"> privind evaluarea impactului asupra mediului in context transfrontalier.</w:t>
      </w:r>
    </w:p>
    <w:p w14:paraId="20E8F5B8" w14:textId="2C881490" w:rsidR="009A276A" w:rsidRPr="00DE25F7" w:rsidRDefault="009A276A">
      <w:pPr>
        <w:widowControl/>
        <w:numPr>
          <w:ilvl w:val="0"/>
          <w:numId w:val="3"/>
        </w:numPr>
        <w:overflowPunct w:val="0"/>
        <w:autoSpaceDE w:val="0"/>
        <w:autoSpaceDN w:val="0"/>
        <w:adjustRightInd w:val="0"/>
        <w:spacing w:line="276" w:lineRule="auto"/>
        <w:ind w:hanging="11"/>
        <w:jc w:val="both"/>
        <w:textAlignment w:val="baseline"/>
        <w:rPr>
          <w:rFonts w:ascii="Arial" w:eastAsia="Times New Roman" w:hAnsi="Arial" w:cs="Arial"/>
          <w:b/>
          <w:color w:val="auto"/>
          <w:sz w:val="20"/>
          <w:szCs w:val="20"/>
          <w:lang w:eastAsia="en-US" w:bidi="ar-SA"/>
        </w:rPr>
      </w:pPr>
      <w:r w:rsidRPr="009A276A">
        <w:rPr>
          <w:rFonts w:ascii="Arial" w:eastAsia="Times New Roman" w:hAnsi="Arial" w:cs="Arial"/>
          <w:b/>
          <w:color w:val="auto"/>
          <w:sz w:val="20"/>
          <w:szCs w:val="20"/>
          <w:lang w:eastAsia="en-US" w:bidi="ar-SA"/>
        </w:rPr>
        <w:t xml:space="preserve">localizarea amplasamentului in raport cu patrimoniul cultural potrivit Listei Monumentelor Istorice actualizata periodic si publicata in Monitorul Oficial al </w:t>
      </w:r>
      <w:proofErr w:type="spellStart"/>
      <w:r w:rsidRPr="009A276A">
        <w:rPr>
          <w:rFonts w:ascii="Arial" w:eastAsia="Times New Roman" w:hAnsi="Arial" w:cs="Arial"/>
          <w:b/>
          <w:color w:val="auto"/>
          <w:sz w:val="20"/>
          <w:szCs w:val="20"/>
          <w:lang w:eastAsia="en-US" w:bidi="ar-SA"/>
        </w:rPr>
        <w:t>Romaniei</w:t>
      </w:r>
      <w:proofErr w:type="spellEnd"/>
      <w:r w:rsidRPr="009A276A">
        <w:rPr>
          <w:rFonts w:ascii="Arial" w:eastAsia="Times New Roman" w:hAnsi="Arial" w:cs="Arial"/>
          <w:b/>
          <w:color w:val="auto"/>
          <w:sz w:val="20"/>
          <w:szCs w:val="20"/>
          <w:lang w:eastAsia="en-US" w:bidi="ar-SA"/>
        </w:rPr>
        <w:t xml:space="preserve"> si a Repertoriului Arheologic National instituit prin OG nr.43/2000 privind protecția patrimoniului arheologic și declararea unor situri arheologice ca zone de interes național, republicată, cu modificările și completările ulterioare;</w:t>
      </w:r>
    </w:p>
    <w:p w14:paraId="7EFFDEFE" w14:textId="62EBDB75" w:rsidR="009A276A" w:rsidRPr="00DE25F7" w:rsidRDefault="009A276A" w:rsidP="00206D3B">
      <w:pPr>
        <w:widowControl/>
        <w:overflowPunct w:val="0"/>
        <w:autoSpaceDE w:val="0"/>
        <w:autoSpaceDN w:val="0"/>
        <w:adjustRightInd w:val="0"/>
        <w:spacing w:line="276" w:lineRule="auto"/>
        <w:ind w:firstLine="851"/>
        <w:jc w:val="both"/>
        <w:textAlignment w:val="baseline"/>
        <w:rPr>
          <w:rFonts w:ascii="Arial" w:eastAsia="Times New Roman" w:hAnsi="Arial" w:cs="Arial"/>
          <w:bCs/>
          <w:color w:val="auto"/>
          <w:sz w:val="20"/>
          <w:szCs w:val="20"/>
          <w:lang w:eastAsia="en-US" w:bidi="ar-SA"/>
        </w:rPr>
      </w:pPr>
      <w:r w:rsidRPr="009A276A">
        <w:rPr>
          <w:rFonts w:ascii="Arial" w:eastAsia="Times New Roman" w:hAnsi="Arial" w:cs="Arial"/>
          <w:bCs/>
          <w:color w:val="auto"/>
          <w:sz w:val="20"/>
          <w:szCs w:val="20"/>
          <w:lang w:eastAsia="en-US" w:bidi="ar-SA"/>
        </w:rPr>
        <w:t xml:space="preserve">În zona în care se </w:t>
      </w:r>
      <w:proofErr w:type="spellStart"/>
      <w:r w:rsidRPr="009A276A">
        <w:rPr>
          <w:rFonts w:ascii="Arial" w:eastAsia="Times New Roman" w:hAnsi="Arial" w:cs="Arial"/>
          <w:bCs/>
          <w:color w:val="auto"/>
          <w:sz w:val="20"/>
          <w:szCs w:val="20"/>
          <w:lang w:eastAsia="en-US" w:bidi="ar-SA"/>
        </w:rPr>
        <w:t>doreşte</w:t>
      </w:r>
      <w:proofErr w:type="spellEnd"/>
      <w:r w:rsidRPr="009A276A">
        <w:rPr>
          <w:rFonts w:ascii="Arial" w:eastAsia="Times New Roman" w:hAnsi="Arial" w:cs="Arial"/>
          <w:bCs/>
          <w:color w:val="auto"/>
          <w:sz w:val="20"/>
          <w:szCs w:val="20"/>
          <w:lang w:eastAsia="en-US" w:bidi="ar-SA"/>
        </w:rPr>
        <w:t xml:space="preserve"> a se realiza </w:t>
      </w:r>
      <w:proofErr w:type="spellStart"/>
      <w:r w:rsidRPr="009A276A">
        <w:rPr>
          <w:rFonts w:ascii="Arial" w:eastAsia="Times New Roman" w:hAnsi="Arial" w:cs="Arial"/>
          <w:bCs/>
          <w:color w:val="auto"/>
          <w:sz w:val="20"/>
          <w:szCs w:val="20"/>
          <w:lang w:eastAsia="en-US" w:bidi="ar-SA"/>
        </w:rPr>
        <w:t>investiţia</w:t>
      </w:r>
      <w:proofErr w:type="spellEnd"/>
      <w:r>
        <w:rPr>
          <w:rFonts w:ascii="Arial" w:eastAsia="Times New Roman" w:hAnsi="Arial" w:cs="Arial"/>
          <w:bCs/>
          <w:color w:val="auto"/>
          <w:sz w:val="20"/>
          <w:szCs w:val="20"/>
          <w:lang w:eastAsia="en-US" w:bidi="ar-SA"/>
        </w:rPr>
        <w:t>,</w:t>
      </w:r>
      <w:r w:rsidRPr="009A276A">
        <w:rPr>
          <w:rFonts w:ascii="Arial" w:eastAsia="Times New Roman" w:hAnsi="Arial" w:cs="Arial"/>
          <w:bCs/>
          <w:color w:val="auto"/>
          <w:sz w:val="20"/>
          <w:szCs w:val="20"/>
          <w:lang w:eastAsia="en-US" w:bidi="ar-SA"/>
        </w:rPr>
        <w:t xml:space="preserve"> nu sunt semnalate valori arheologice, istorice, culturale, arhitecturale care ar putea fi afectate de </w:t>
      </w:r>
      <w:proofErr w:type="spellStart"/>
      <w:r>
        <w:rPr>
          <w:rFonts w:ascii="Arial" w:eastAsia="Times New Roman" w:hAnsi="Arial" w:cs="Arial"/>
          <w:bCs/>
          <w:color w:val="auto"/>
          <w:sz w:val="20"/>
          <w:szCs w:val="20"/>
          <w:lang w:eastAsia="en-US" w:bidi="ar-SA"/>
        </w:rPr>
        <w:t>executia</w:t>
      </w:r>
      <w:proofErr w:type="spellEnd"/>
      <w:r>
        <w:rPr>
          <w:rFonts w:ascii="Arial" w:eastAsia="Times New Roman" w:hAnsi="Arial" w:cs="Arial"/>
          <w:bCs/>
          <w:color w:val="auto"/>
          <w:sz w:val="20"/>
          <w:szCs w:val="20"/>
          <w:lang w:eastAsia="en-US" w:bidi="ar-SA"/>
        </w:rPr>
        <w:t xml:space="preserve"> </w:t>
      </w:r>
      <w:proofErr w:type="spellStart"/>
      <w:r>
        <w:rPr>
          <w:rFonts w:ascii="Arial" w:eastAsia="Times New Roman" w:hAnsi="Arial" w:cs="Arial"/>
          <w:bCs/>
          <w:color w:val="auto"/>
          <w:sz w:val="20"/>
          <w:szCs w:val="20"/>
          <w:lang w:eastAsia="en-US" w:bidi="ar-SA"/>
        </w:rPr>
        <w:t>lucrarilor</w:t>
      </w:r>
      <w:proofErr w:type="spellEnd"/>
      <w:r w:rsidRPr="009A276A">
        <w:rPr>
          <w:rFonts w:ascii="Arial" w:eastAsia="Times New Roman" w:hAnsi="Arial" w:cs="Arial"/>
          <w:bCs/>
          <w:color w:val="auto"/>
          <w:sz w:val="20"/>
          <w:szCs w:val="20"/>
          <w:lang w:eastAsia="en-US" w:bidi="ar-SA"/>
        </w:rPr>
        <w:t>. Cu toate acestea, antreprenorul va trebui să</w:t>
      </w:r>
      <w:r>
        <w:rPr>
          <w:rFonts w:ascii="Arial" w:eastAsia="Times New Roman" w:hAnsi="Arial" w:cs="Arial"/>
          <w:bCs/>
          <w:color w:val="auto"/>
          <w:sz w:val="20"/>
          <w:szCs w:val="20"/>
          <w:lang w:eastAsia="en-US" w:bidi="ar-SA"/>
        </w:rPr>
        <w:t>-si</w:t>
      </w:r>
      <w:r w:rsidRPr="009A276A">
        <w:rPr>
          <w:rFonts w:ascii="Arial" w:eastAsia="Times New Roman" w:hAnsi="Arial" w:cs="Arial"/>
          <w:bCs/>
          <w:color w:val="auto"/>
          <w:sz w:val="20"/>
          <w:szCs w:val="20"/>
          <w:lang w:eastAsia="en-US" w:bidi="ar-SA"/>
        </w:rPr>
        <w:t xml:space="preserve"> asume responsabilitatea ca în cazul în care prin lucrările de </w:t>
      </w:r>
      <w:proofErr w:type="spellStart"/>
      <w:r w:rsidRPr="009A276A">
        <w:rPr>
          <w:rFonts w:ascii="Arial" w:eastAsia="Times New Roman" w:hAnsi="Arial" w:cs="Arial"/>
          <w:bCs/>
          <w:color w:val="auto"/>
          <w:sz w:val="20"/>
          <w:szCs w:val="20"/>
          <w:lang w:eastAsia="en-US" w:bidi="ar-SA"/>
        </w:rPr>
        <w:t>execuţie</w:t>
      </w:r>
      <w:proofErr w:type="spellEnd"/>
      <w:r w:rsidRPr="009A276A">
        <w:rPr>
          <w:rFonts w:ascii="Arial" w:eastAsia="Times New Roman" w:hAnsi="Arial" w:cs="Arial"/>
          <w:bCs/>
          <w:color w:val="auto"/>
          <w:sz w:val="20"/>
          <w:szCs w:val="20"/>
          <w:lang w:eastAsia="en-US" w:bidi="ar-SA"/>
        </w:rPr>
        <w:t xml:space="preserve"> va descoperi elemente arheologice, geologice, istorice sau de altă natură, care</w:t>
      </w:r>
      <w:r>
        <w:rPr>
          <w:rFonts w:ascii="Arial" w:eastAsia="Times New Roman" w:hAnsi="Arial" w:cs="Arial"/>
          <w:bCs/>
          <w:color w:val="auto"/>
          <w:sz w:val="20"/>
          <w:szCs w:val="20"/>
          <w:lang w:eastAsia="en-US" w:bidi="ar-SA"/>
        </w:rPr>
        <w:t xml:space="preserve"> </w:t>
      </w:r>
      <w:proofErr w:type="spellStart"/>
      <w:r w:rsidRPr="009A276A">
        <w:rPr>
          <w:rFonts w:ascii="Arial" w:eastAsia="Times New Roman" w:hAnsi="Arial" w:cs="Arial"/>
          <w:bCs/>
          <w:color w:val="auto"/>
          <w:sz w:val="20"/>
          <w:szCs w:val="20"/>
          <w:lang w:eastAsia="en-US" w:bidi="ar-SA"/>
        </w:rPr>
        <w:t>potenţial</w:t>
      </w:r>
      <w:proofErr w:type="spellEnd"/>
      <w:r w:rsidRPr="009A276A">
        <w:rPr>
          <w:rFonts w:ascii="Arial" w:eastAsia="Times New Roman" w:hAnsi="Arial" w:cs="Arial"/>
          <w:bCs/>
          <w:color w:val="auto"/>
          <w:sz w:val="20"/>
          <w:szCs w:val="20"/>
          <w:lang w:eastAsia="en-US" w:bidi="ar-SA"/>
        </w:rPr>
        <w:t xml:space="preserve"> prezintă interes din punct de vedere al </w:t>
      </w:r>
      <w:proofErr w:type="spellStart"/>
      <w:r w:rsidRPr="009A276A">
        <w:rPr>
          <w:rFonts w:ascii="Arial" w:eastAsia="Times New Roman" w:hAnsi="Arial" w:cs="Arial"/>
          <w:bCs/>
          <w:color w:val="auto"/>
          <w:sz w:val="20"/>
          <w:szCs w:val="20"/>
          <w:lang w:eastAsia="en-US" w:bidi="ar-SA"/>
        </w:rPr>
        <w:t>moştenirii</w:t>
      </w:r>
      <w:proofErr w:type="spellEnd"/>
      <w:r w:rsidRPr="009A276A">
        <w:rPr>
          <w:rFonts w:ascii="Arial" w:eastAsia="Times New Roman" w:hAnsi="Arial" w:cs="Arial"/>
          <w:bCs/>
          <w:color w:val="auto"/>
          <w:sz w:val="20"/>
          <w:szCs w:val="20"/>
          <w:lang w:eastAsia="en-US" w:bidi="ar-SA"/>
        </w:rPr>
        <w:t xml:space="preserve"> istorice, arheologice </w:t>
      </w:r>
      <w:proofErr w:type="spellStart"/>
      <w:r w:rsidRPr="009A276A">
        <w:rPr>
          <w:rFonts w:ascii="Arial" w:eastAsia="Times New Roman" w:hAnsi="Arial" w:cs="Arial"/>
          <w:bCs/>
          <w:color w:val="auto"/>
          <w:sz w:val="20"/>
          <w:szCs w:val="20"/>
          <w:lang w:eastAsia="en-US" w:bidi="ar-SA"/>
        </w:rPr>
        <w:t>şi</w:t>
      </w:r>
      <w:proofErr w:type="spellEnd"/>
      <w:r w:rsidRPr="009A276A">
        <w:rPr>
          <w:rFonts w:ascii="Arial" w:eastAsia="Times New Roman" w:hAnsi="Arial" w:cs="Arial"/>
          <w:bCs/>
          <w:color w:val="auto"/>
          <w:sz w:val="20"/>
          <w:szCs w:val="20"/>
          <w:lang w:eastAsia="en-US" w:bidi="ar-SA"/>
        </w:rPr>
        <w:t xml:space="preserve"> culturale să întrerupă </w:t>
      </w:r>
      <w:proofErr w:type="spellStart"/>
      <w:r w:rsidRPr="009A276A">
        <w:rPr>
          <w:rFonts w:ascii="Arial" w:eastAsia="Times New Roman" w:hAnsi="Arial" w:cs="Arial"/>
          <w:bCs/>
          <w:color w:val="auto"/>
          <w:sz w:val="20"/>
          <w:szCs w:val="20"/>
          <w:lang w:eastAsia="en-US" w:bidi="ar-SA"/>
        </w:rPr>
        <w:t>desfăşurarea</w:t>
      </w:r>
      <w:proofErr w:type="spellEnd"/>
      <w:r w:rsidRPr="009A276A">
        <w:rPr>
          <w:rFonts w:ascii="Arial" w:eastAsia="Times New Roman" w:hAnsi="Arial" w:cs="Arial"/>
          <w:bCs/>
          <w:color w:val="auto"/>
          <w:sz w:val="20"/>
          <w:szCs w:val="20"/>
          <w:lang w:eastAsia="en-US" w:bidi="ar-SA"/>
        </w:rPr>
        <w:t xml:space="preserve"> acestor lucrări, să </w:t>
      </w:r>
      <w:proofErr w:type="spellStart"/>
      <w:r w:rsidRPr="009A276A">
        <w:rPr>
          <w:rFonts w:ascii="Arial" w:eastAsia="Times New Roman" w:hAnsi="Arial" w:cs="Arial"/>
          <w:bCs/>
          <w:color w:val="auto"/>
          <w:sz w:val="20"/>
          <w:szCs w:val="20"/>
          <w:lang w:eastAsia="en-US" w:bidi="ar-SA"/>
        </w:rPr>
        <w:t>înştiinţeze</w:t>
      </w:r>
      <w:proofErr w:type="spellEnd"/>
      <w:r w:rsidRPr="009A276A">
        <w:rPr>
          <w:rFonts w:ascii="Arial" w:eastAsia="Times New Roman" w:hAnsi="Arial" w:cs="Arial"/>
          <w:bCs/>
          <w:color w:val="auto"/>
          <w:sz w:val="20"/>
          <w:szCs w:val="20"/>
          <w:lang w:eastAsia="en-US" w:bidi="ar-SA"/>
        </w:rPr>
        <w:t xml:space="preserve"> </w:t>
      </w:r>
      <w:proofErr w:type="spellStart"/>
      <w:r w:rsidRPr="009A276A">
        <w:rPr>
          <w:rFonts w:ascii="Arial" w:eastAsia="Times New Roman" w:hAnsi="Arial" w:cs="Arial"/>
          <w:bCs/>
          <w:color w:val="auto"/>
          <w:sz w:val="20"/>
          <w:szCs w:val="20"/>
          <w:lang w:eastAsia="en-US" w:bidi="ar-SA"/>
        </w:rPr>
        <w:t>autorităţile</w:t>
      </w:r>
      <w:proofErr w:type="spellEnd"/>
      <w:r w:rsidRPr="009A276A">
        <w:rPr>
          <w:rFonts w:ascii="Arial" w:eastAsia="Times New Roman" w:hAnsi="Arial" w:cs="Arial"/>
          <w:bCs/>
          <w:color w:val="auto"/>
          <w:sz w:val="20"/>
          <w:szCs w:val="20"/>
          <w:lang w:eastAsia="en-US" w:bidi="ar-SA"/>
        </w:rPr>
        <w:t xml:space="preserve"> competente în acest domeniu, spre a decide asupra valorii acestor descoperiri, a măsurilor de conservare necesare, respectiv asupra derulării în continuare a lucrărilor</w:t>
      </w:r>
      <w:r>
        <w:rPr>
          <w:rFonts w:ascii="Arial" w:eastAsia="Times New Roman" w:hAnsi="Arial" w:cs="Arial"/>
          <w:bCs/>
          <w:color w:val="auto"/>
          <w:sz w:val="20"/>
          <w:szCs w:val="20"/>
          <w:lang w:eastAsia="en-US" w:bidi="ar-SA"/>
        </w:rPr>
        <w:t>.</w:t>
      </w:r>
    </w:p>
    <w:p w14:paraId="4C1C1EF9" w14:textId="77777777" w:rsidR="004856ED" w:rsidRDefault="00DE25F7">
      <w:pPr>
        <w:widowControl/>
        <w:numPr>
          <w:ilvl w:val="0"/>
          <w:numId w:val="3"/>
        </w:numPr>
        <w:overflowPunct w:val="0"/>
        <w:autoSpaceDE w:val="0"/>
        <w:autoSpaceDN w:val="0"/>
        <w:adjustRightInd w:val="0"/>
        <w:spacing w:line="276" w:lineRule="auto"/>
        <w:ind w:hanging="11"/>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hârți</w:t>
      </w:r>
      <w:r w:rsidR="001624FA" w:rsidRPr="00DE25F7">
        <w:rPr>
          <w:rFonts w:ascii="Arial" w:eastAsia="Times New Roman" w:hAnsi="Arial" w:cs="Arial"/>
          <w:b/>
          <w:color w:val="auto"/>
          <w:sz w:val="20"/>
          <w:szCs w:val="20"/>
          <w:lang w:eastAsia="en-US" w:bidi="ar-SA"/>
        </w:rPr>
        <w:t xml:space="preserve">, fotografii ale amplasamentului care pot oferi </w:t>
      </w:r>
      <w:r w:rsidRPr="00DE25F7">
        <w:rPr>
          <w:rFonts w:ascii="Arial" w:eastAsia="Times New Roman" w:hAnsi="Arial" w:cs="Arial"/>
          <w:b/>
          <w:color w:val="auto"/>
          <w:sz w:val="20"/>
          <w:szCs w:val="20"/>
          <w:lang w:eastAsia="en-US" w:bidi="ar-SA"/>
        </w:rPr>
        <w:t>informații</w:t>
      </w:r>
      <w:r w:rsidR="001624FA" w:rsidRPr="00DE25F7">
        <w:rPr>
          <w:rFonts w:ascii="Arial" w:eastAsia="Times New Roman" w:hAnsi="Arial" w:cs="Arial"/>
          <w:b/>
          <w:color w:val="auto"/>
          <w:sz w:val="20"/>
          <w:szCs w:val="20"/>
          <w:lang w:eastAsia="en-US" w:bidi="ar-SA"/>
        </w:rPr>
        <w:t xml:space="preserve"> privind caracteristicile fizice ale mediului, atât naturale, cât </w:t>
      </w:r>
      <w:r w:rsidRPr="00DE25F7">
        <w:rPr>
          <w:rFonts w:ascii="Arial" w:eastAsia="Times New Roman" w:hAnsi="Arial" w:cs="Arial"/>
          <w:b/>
          <w:color w:val="auto"/>
          <w:sz w:val="20"/>
          <w:szCs w:val="20"/>
          <w:lang w:eastAsia="en-US" w:bidi="ar-SA"/>
        </w:rPr>
        <w:t>și</w:t>
      </w:r>
      <w:r w:rsidR="001624FA" w:rsidRPr="00DE25F7">
        <w:rPr>
          <w:rFonts w:ascii="Arial" w:eastAsia="Times New Roman" w:hAnsi="Arial" w:cs="Arial"/>
          <w:b/>
          <w:color w:val="auto"/>
          <w:sz w:val="20"/>
          <w:szCs w:val="20"/>
          <w:lang w:eastAsia="en-US" w:bidi="ar-SA"/>
        </w:rPr>
        <w:t xml:space="preserve"> artificiale </w:t>
      </w:r>
      <w:r w:rsidRPr="00DE25F7">
        <w:rPr>
          <w:rFonts w:ascii="Arial" w:eastAsia="Times New Roman" w:hAnsi="Arial" w:cs="Arial"/>
          <w:b/>
          <w:color w:val="auto"/>
          <w:sz w:val="20"/>
          <w:szCs w:val="20"/>
          <w:lang w:eastAsia="en-US" w:bidi="ar-SA"/>
        </w:rPr>
        <w:t>și</w:t>
      </w:r>
      <w:r w:rsidR="001624FA" w:rsidRPr="00DE25F7">
        <w:rPr>
          <w:rFonts w:ascii="Arial" w:eastAsia="Times New Roman" w:hAnsi="Arial" w:cs="Arial"/>
          <w:b/>
          <w:color w:val="auto"/>
          <w:sz w:val="20"/>
          <w:szCs w:val="20"/>
          <w:lang w:eastAsia="en-US" w:bidi="ar-SA"/>
        </w:rPr>
        <w:t xml:space="preserve"> alte </w:t>
      </w:r>
      <w:r w:rsidRPr="00DE25F7">
        <w:rPr>
          <w:rFonts w:ascii="Arial" w:eastAsia="Times New Roman" w:hAnsi="Arial" w:cs="Arial"/>
          <w:b/>
          <w:color w:val="auto"/>
          <w:sz w:val="20"/>
          <w:szCs w:val="20"/>
          <w:lang w:eastAsia="en-US" w:bidi="ar-SA"/>
        </w:rPr>
        <w:t>informații</w:t>
      </w:r>
      <w:r w:rsidR="001624FA" w:rsidRPr="00DE25F7">
        <w:rPr>
          <w:rFonts w:ascii="Arial" w:eastAsia="Times New Roman" w:hAnsi="Arial" w:cs="Arial"/>
          <w:b/>
          <w:color w:val="auto"/>
          <w:sz w:val="20"/>
          <w:szCs w:val="20"/>
          <w:lang w:eastAsia="en-US" w:bidi="ar-SA"/>
        </w:rPr>
        <w:t xml:space="preserve"> privind:</w:t>
      </w:r>
      <w:r w:rsidR="0065268C">
        <w:rPr>
          <w:rFonts w:ascii="Arial" w:eastAsia="Times New Roman" w:hAnsi="Arial" w:cs="Arial"/>
          <w:b/>
          <w:color w:val="auto"/>
          <w:sz w:val="20"/>
          <w:szCs w:val="20"/>
          <w:lang w:eastAsia="en-US" w:bidi="ar-SA"/>
        </w:rPr>
        <w:t xml:space="preserve"> </w:t>
      </w:r>
    </w:p>
    <w:p w14:paraId="3D1C70BB" w14:textId="766CB13F" w:rsidR="001624FA" w:rsidRPr="004856ED" w:rsidRDefault="0065268C">
      <w:pPr>
        <w:pStyle w:val="ListParagraph"/>
        <w:widowControl/>
        <w:numPr>
          <w:ilvl w:val="0"/>
          <w:numId w:val="12"/>
        </w:numPr>
        <w:tabs>
          <w:tab w:val="clear" w:pos="720"/>
        </w:tabs>
        <w:overflowPunct w:val="0"/>
        <w:autoSpaceDE w:val="0"/>
        <w:autoSpaceDN w:val="0"/>
        <w:adjustRightInd w:val="0"/>
        <w:spacing w:line="276" w:lineRule="auto"/>
        <w:jc w:val="both"/>
        <w:textAlignment w:val="baseline"/>
        <w:rPr>
          <w:rFonts w:ascii="Arial" w:eastAsia="Times New Roman" w:hAnsi="Arial" w:cs="Arial"/>
          <w:bCs/>
          <w:color w:val="auto"/>
          <w:sz w:val="20"/>
          <w:szCs w:val="20"/>
          <w:lang w:eastAsia="en-US" w:bidi="ar-SA"/>
        </w:rPr>
      </w:pPr>
      <w:r w:rsidRPr="004856ED">
        <w:rPr>
          <w:rFonts w:ascii="Arial" w:eastAsia="Times New Roman" w:hAnsi="Arial" w:cs="Arial"/>
          <w:bCs/>
          <w:color w:val="auto"/>
          <w:sz w:val="20"/>
          <w:szCs w:val="20"/>
          <w:lang w:eastAsia="en-US" w:bidi="ar-SA"/>
        </w:rPr>
        <w:t>folosințele actuale și planificate ale terenului atât pe amplasament, cât și pe zone adiacente acestuia;</w:t>
      </w:r>
    </w:p>
    <w:p w14:paraId="1FE46F63" w14:textId="6F59B6B6" w:rsidR="004856ED" w:rsidRPr="004856ED" w:rsidRDefault="004856ED">
      <w:pPr>
        <w:pStyle w:val="ListParagraph"/>
        <w:widowControl/>
        <w:numPr>
          <w:ilvl w:val="0"/>
          <w:numId w:val="12"/>
        </w:numPr>
        <w:tabs>
          <w:tab w:val="clear" w:pos="720"/>
        </w:tabs>
        <w:overflowPunct w:val="0"/>
        <w:autoSpaceDE w:val="0"/>
        <w:autoSpaceDN w:val="0"/>
        <w:adjustRightInd w:val="0"/>
        <w:spacing w:line="276" w:lineRule="auto"/>
        <w:jc w:val="both"/>
        <w:textAlignment w:val="baseline"/>
        <w:rPr>
          <w:rFonts w:ascii="Arial" w:eastAsia="Times New Roman" w:hAnsi="Arial" w:cs="Arial"/>
          <w:bCs/>
          <w:color w:val="auto"/>
          <w:sz w:val="20"/>
          <w:szCs w:val="20"/>
          <w:lang w:eastAsia="en-US" w:bidi="ar-SA"/>
        </w:rPr>
      </w:pPr>
      <w:r w:rsidRPr="004856ED">
        <w:rPr>
          <w:rFonts w:ascii="Arial" w:eastAsia="Times New Roman" w:hAnsi="Arial" w:cs="Arial"/>
          <w:bCs/>
          <w:color w:val="auto"/>
          <w:sz w:val="20"/>
          <w:szCs w:val="20"/>
          <w:lang w:eastAsia="en-US" w:bidi="ar-SA"/>
        </w:rPr>
        <w:t xml:space="preserve">politici de zonare </w:t>
      </w:r>
      <w:proofErr w:type="spellStart"/>
      <w:r w:rsidRPr="004856ED">
        <w:rPr>
          <w:rFonts w:ascii="Arial" w:eastAsia="Times New Roman" w:hAnsi="Arial" w:cs="Arial"/>
          <w:bCs/>
          <w:color w:val="auto"/>
          <w:sz w:val="20"/>
          <w:szCs w:val="20"/>
          <w:lang w:eastAsia="en-US" w:bidi="ar-SA"/>
        </w:rPr>
        <w:t>şi</w:t>
      </w:r>
      <w:proofErr w:type="spellEnd"/>
      <w:r w:rsidRPr="004856ED">
        <w:rPr>
          <w:rFonts w:ascii="Arial" w:eastAsia="Times New Roman" w:hAnsi="Arial" w:cs="Arial"/>
          <w:bCs/>
          <w:color w:val="auto"/>
          <w:sz w:val="20"/>
          <w:szCs w:val="20"/>
          <w:lang w:eastAsia="en-US" w:bidi="ar-SA"/>
        </w:rPr>
        <w:t xml:space="preserve"> de folosire a terenului;</w:t>
      </w:r>
    </w:p>
    <w:p w14:paraId="1CB91904" w14:textId="6FB4ED7C" w:rsidR="004856ED" w:rsidRPr="004856ED" w:rsidRDefault="004856ED">
      <w:pPr>
        <w:pStyle w:val="ListParagraph"/>
        <w:widowControl/>
        <w:numPr>
          <w:ilvl w:val="0"/>
          <w:numId w:val="12"/>
        </w:numPr>
        <w:tabs>
          <w:tab w:val="clear" w:pos="720"/>
        </w:tabs>
        <w:overflowPunct w:val="0"/>
        <w:autoSpaceDE w:val="0"/>
        <w:autoSpaceDN w:val="0"/>
        <w:adjustRightInd w:val="0"/>
        <w:spacing w:line="276" w:lineRule="auto"/>
        <w:jc w:val="both"/>
        <w:textAlignment w:val="baseline"/>
        <w:rPr>
          <w:rFonts w:ascii="Arial" w:eastAsia="Times New Roman" w:hAnsi="Arial" w:cs="Arial"/>
          <w:bCs/>
          <w:color w:val="auto"/>
          <w:sz w:val="20"/>
          <w:szCs w:val="20"/>
          <w:lang w:eastAsia="en-US" w:bidi="ar-SA"/>
        </w:rPr>
      </w:pPr>
      <w:r w:rsidRPr="004856ED">
        <w:rPr>
          <w:rFonts w:ascii="Arial" w:eastAsia="Times New Roman" w:hAnsi="Arial" w:cs="Arial"/>
          <w:bCs/>
          <w:color w:val="auto"/>
          <w:sz w:val="20"/>
          <w:szCs w:val="20"/>
          <w:lang w:eastAsia="en-US" w:bidi="ar-SA"/>
        </w:rPr>
        <w:t>arealele sensibile.</w:t>
      </w:r>
    </w:p>
    <w:p w14:paraId="071D92C6" w14:textId="4A32937E" w:rsidR="001624FA" w:rsidRDefault="00DE25F7"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Atașat</w:t>
      </w:r>
      <w:r w:rsidR="001624FA" w:rsidRPr="00DE25F7">
        <w:rPr>
          <w:rFonts w:ascii="Arial" w:eastAsia="Times New Roman" w:hAnsi="Arial" w:cs="Arial"/>
          <w:color w:val="auto"/>
          <w:sz w:val="20"/>
          <w:szCs w:val="20"/>
          <w:lang w:eastAsia="en-US" w:bidi="ar-SA"/>
        </w:rPr>
        <w:t xml:space="preserve"> </w:t>
      </w:r>
      <w:r w:rsidRPr="00DE25F7">
        <w:rPr>
          <w:rFonts w:ascii="Arial" w:eastAsia="Times New Roman" w:hAnsi="Arial" w:cs="Arial"/>
          <w:color w:val="auto"/>
          <w:sz w:val="20"/>
          <w:szCs w:val="20"/>
          <w:lang w:eastAsia="en-US" w:bidi="ar-SA"/>
        </w:rPr>
        <w:t>documentației</w:t>
      </w:r>
      <w:r w:rsidR="001624FA" w:rsidRPr="00DE25F7">
        <w:rPr>
          <w:rFonts w:ascii="Arial" w:eastAsia="Times New Roman" w:hAnsi="Arial" w:cs="Arial"/>
          <w:color w:val="auto"/>
          <w:sz w:val="20"/>
          <w:szCs w:val="20"/>
          <w:lang w:eastAsia="en-US" w:bidi="ar-SA"/>
        </w:rPr>
        <w:t xml:space="preserve"> </w:t>
      </w:r>
      <w:r w:rsidR="001944A6">
        <w:rPr>
          <w:rFonts w:ascii="Arial" w:eastAsia="Times New Roman" w:hAnsi="Arial" w:cs="Arial"/>
          <w:color w:val="auto"/>
          <w:sz w:val="20"/>
          <w:szCs w:val="20"/>
          <w:lang w:eastAsia="en-US" w:bidi="ar-SA"/>
        </w:rPr>
        <w:t>planu</w:t>
      </w:r>
      <w:r w:rsidR="00210390">
        <w:rPr>
          <w:rFonts w:ascii="Arial" w:eastAsia="Times New Roman" w:hAnsi="Arial" w:cs="Arial"/>
          <w:color w:val="auto"/>
          <w:sz w:val="20"/>
          <w:szCs w:val="20"/>
          <w:lang w:eastAsia="en-US" w:bidi="ar-SA"/>
        </w:rPr>
        <w:t>l</w:t>
      </w:r>
      <w:r w:rsidR="001944A6">
        <w:rPr>
          <w:rFonts w:ascii="Arial" w:eastAsia="Times New Roman" w:hAnsi="Arial" w:cs="Arial"/>
          <w:color w:val="auto"/>
          <w:sz w:val="20"/>
          <w:szCs w:val="20"/>
          <w:lang w:eastAsia="en-US" w:bidi="ar-SA"/>
        </w:rPr>
        <w:t xml:space="preserve"> </w:t>
      </w:r>
      <w:r w:rsidR="00210390">
        <w:rPr>
          <w:rFonts w:ascii="Arial" w:eastAsia="Times New Roman" w:hAnsi="Arial" w:cs="Arial"/>
          <w:color w:val="auto"/>
          <w:sz w:val="20"/>
          <w:szCs w:val="20"/>
          <w:lang w:eastAsia="en-US" w:bidi="ar-SA"/>
        </w:rPr>
        <w:t>general</w:t>
      </w:r>
      <w:r w:rsidR="001944A6">
        <w:rPr>
          <w:rFonts w:ascii="Arial" w:eastAsia="Times New Roman" w:hAnsi="Arial" w:cs="Arial"/>
          <w:color w:val="auto"/>
          <w:sz w:val="20"/>
          <w:szCs w:val="20"/>
          <w:lang w:eastAsia="en-US" w:bidi="ar-SA"/>
        </w:rPr>
        <w:t xml:space="preserve"> cu </w:t>
      </w:r>
      <w:r w:rsidR="00557082">
        <w:rPr>
          <w:rFonts w:ascii="Arial" w:eastAsia="Times New Roman" w:hAnsi="Arial" w:cs="Arial"/>
          <w:color w:val="auto"/>
          <w:sz w:val="20"/>
          <w:szCs w:val="20"/>
          <w:lang w:eastAsia="en-US" w:bidi="ar-SA"/>
        </w:rPr>
        <w:t xml:space="preserve">suprapunerea </w:t>
      </w:r>
      <w:r w:rsidR="001624FA" w:rsidRPr="00DE25F7">
        <w:rPr>
          <w:rFonts w:ascii="Arial" w:eastAsia="Times New Roman" w:hAnsi="Arial" w:cs="Arial"/>
          <w:color w:val="auto"/>
          <w:sz w:val="20"/>
          <w:szCs w:val="20"/>
          <w:lang w:eastAsia="en-US" w:bidi="ar-SA"/>
        </w:rPr>
        <w:t>amplasament</w:t>
      </w:r>
      <w:r w:rsidR="00557082">
        <w:rPr>
          <w:rFonts w:ascii="Arial" w:eastAsia="Times New Roman" w:hAnsi="Arial" w:cs="Arial"/>
          <w:color w:val="auto"/>
          <w:sz w:val="20"/>
          <w:szCs w:val="20"/>
          <w:lang w:eastAsia="en-US" w:bidi="ar-SA"/>
        </w:rPr>
        <w:t>ului</w:t>
      </w:r>
      <w:r w:rsidR="001624FA" w:rsidRPr="00DE25F7">
        <w:rPr>
          <w:rFonts w:ascii="Arial" w:eastAsia="Times New Roman" w:hAnsi="Arial" w:cs="Arial"/>
          <w:color w:val="auto"/>
          <w:sz w:val="20"/>
          <w:szCs w:val="20"/>
          <w:lang w:eastAsia="en-US" w:bidi="ar-SA"/>
        </w:rPr>
        <w:t xml:space="preserve"> din proiect </w:t>
      </w:r>
      <w:r w:rsidR="00557082">
        <w:rPr>
          <w:rFonts w:ascii="Arial" w:eastAsia="Times New Roman" w:hAnsi="Arial" w:cs="Arial"/>
          <w:color w:val="auto"/>
          <w:sz w:val="20"/>
          <w:szCs w:val="20"/>
          <w:lang w:eastAsia="en-US" w:bidi="ar-SA"/>
        </w:rPr>
        <w:t xml:space="preserve">cu </w:t>
      </w:r>
      <w:r w:rsidR="001624FA" w:rsidRPr="00DE25F7">
        <w:rPr>
          <w:rFonts w:ascii="Arial" w:eastAsia="Times New Roman" w:hAnsi="Arial" w:cs="Arial"/>
          <w:color w:val="auto"/>
          <w:sz w:val="20"/>
          <w:szCs w:val="20"/>
          <w:lang w:eastAsia="en-US" w:bidi="ar-SA"/>
        </w:rPr>
        <w:t>situri</w:t>
      </w:r>
      <w:r w:rsidR="009305AF">
        <w:rPr>
          <w:rFonts w:ascii="Arial" w:eastAsia="Times New Roman" w:hAnsi="Arial" w:cs="Arial"/>
          <w:color w:val="auto"/>
          <w:sz w:val="20"/>
          <w:szCs w:val="20"/>
          <w:lang w:eastAsia="en-US" w:bidi="ar-SA"/>
        </w:rPr>
        <w:t>le</w:t>
      </w:r>
      <w:r w:rsidR="001624FA" w:rsidRPr="00DE25F7">
        <w:rPr>
          <w:rFonts w:ascii="Arial" w:eastAsia="Times New Roman" w:hAnsi="Arial" w:cs="Arial"/>
          <w:color w:val="auto"/>
          <w:sz w:val="20"/>
          <w:szCs w:val="20"/>
          <w:lang w:eastAsia="en-US" w:bidi="ar-SA"/>
        </w:rPr>
        <w:t xml:space="preserve"> si zone</w:t>
      </w:r>
      <w:r w:rsidR="009305AF">
        <w:rPr>
          <w:rFonts w:ascii="Arial" w:eastAsia="Times New Roman" w:hAnsi="Arial" w:cs="Arial"/>
          <w:color w:val="auto"/>
          <w:sz w:val="20"/>
          <w:szCs w:val="20"/>
          <w:lang w:eastAsia="en-US" w:bidi="ar-SA"/>
        </w:rPr>
        <w:t>le</w:t>
      </w:r>
      <w:r w:rsidR="001624FA" w:rsidRPr="00DE25F7">
        <w:rPr>
          <w:rFonts w:ascii="Arial" w:eastAsia="Times New Roman" w:hAnsi="Arial" w:cs="Arial"/>
          <w:color w:val="auto"/>
          <w:sz w:val="20"/>
          <w:szCs w:val="20"/>
          <w:lang w:eastAsia="en-US" w:bidi="ar-SA"/>
        </w:rPr>
        <w:t xml:space="preserve"> protejate.</w:t>
      </w:r>
    </w:p>
    <w:p w14:paraId="7FFA4D9D" w14:textId="66E25D35" w:rsidR="004856ED" w:rsidRDefault="001944A6"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1944A6">
        <w:rPr>
          <w:rFonts w:ascii="Arial" w:eastAsia="Times New Roman" w:hAnsi="Arial" w:cs="Arial"/>
          <w:color w:val="auto"/>
          <w:sz w:val="20"/>
          <w:szCs w:val="20"/>
          <w:lang w:eastAsia="en-US" w:bidi="ar-SA"/>
        </w:rPr>
        <w:t>Categoria de folosință a terenu</w:t>
      </w:r>
      <w:r w:rsidR="009305AF">
        <w:rPr>
          <w:rFonts w:ascii="Arial" w:eastAsia="Times New Roman" w:hAnsi="Arial" w:cs="Arial"/>
          <w:color w:val="auto"/>
          <w:sz w:val="20"/>
          <w:szCs w:val="20"/>
          <w:lang w:eastAsia="en-US" w:bidi="ar-SA"/>
        </w:rPr>
        <w:t>rilor</w:t>
      </w:r>
      <w:r w:rsidRPr="001944A6">
        <w:rPr>
          <w:rFonts w:ascii="Arial" w:eastAsia="Times New Roman" w:hAnsi="Arial" w:cs="Arial"/>
          <w:color w:val="auto"/>
          <w:sz w:val="20"/>
          <w:szCs w:val="20"/>
          <w:lang w:eastAsia="en-US" w:bidi="ar-SA"/>
        </w:rPr>
        <w:t xml:space="preserve"> din zona </w:t>
      </w:r>
      <w:r>
        <w:rPr>
          <w:rFonts w:ascii="Arial" w:eastAsia="Times New Roman" w:hAnsi="Arial" w:cs="Arial"/>
          <w:color w:val="auto"/>
          <w:sz w:val="20"/>
          <w:szCs w:val="20"/>
          <w:lang w:eastAsia="en-US" w:bidi="ar-SA"/>
        </w:rPr>
        <w:t xml:space="preserve">studiata </w:t>
      </w:r>
      <w:r w:rsidRPr="001944A6">
        <w:rPr>
          <w:rFonts w:ascii="Arial" w:eastAsia="Times New Roman" w:hAnsi="Arial" w:cs="Arial"/>
          <w:color w:val="auto"/>
          <w:sz w:val="20"/>
          <w:szCs w:val="20"/>
          <w:lang w:eastAsia="en-US" w:bidi="ar-SA"/>
        </w:rPr>
        <w:t>este</w:t>
      </w:r>
      <w:r>
        <w:rPr>
          <w:rFonts w:ascii="Arial" w:eastAsia="Times New Roman" w:hAnsi="Arial" w:cs="Arial"/>
          <w:color w:val="auto"/>
          <w:sz w:val="20"/>
          <w:szCs w:val="20"/>
          <w:lang w:eastAsia="en-US" w:bidi="ar-SA"/>
        </w:rPr>
        <w:t xml:space="preserve"> de </w:t>
      </w:r>
      <w:proofErr w:type="spellStart"/>
      <w:r>
        <w:rPr>
          <w:rFonts w:ascii="Arial" w:eastAsia="Times New Roman" w:hAnsi="Arial" w:cs="Arial"/>
          <w:color w:val="auto"/>
          <w:sz w:val="20"/>
          <w:szCs w:val="20"/>
          <w:lang w:eastAsia="en-US" w:bidi="ar-SA"/>
        </w:rPr>
        <w:t>locuinte</w:t>
      </w:r>
      <w:proofErr w:type="spellEnd"/>
      <w:r>
        <w:rPr>
          <w:rFonts w:ascii="Arial" w:eastAsia="Times New Roman" w:hAnsi="Arial" w:cs="Arial"/>
          <w:color w:val="auto"/>
          <w:sz w:val="20"/>
          <w:szCs w:val="20"/>
          <w:lang w:eastAsia="en-US" w:bidi="ar-SA"/>
        </w:rPr>
        <w:t xml:space="preserve"> familiale si drum/strada de acces la parcelele/imobilele din zona</w:t>
      </w:r>
      <w:r w:rsidRPr="001944A6">
        <w:rPr>
          <w:rFonts w:ascii="Arial" w:eastAsia="Times New Roman" w:hAnsi="Arial" w:cs="Arial"/>
          <w:color w:val="auto"/>
          <w:sz w:val="20"/>
          <w:szCs w:val="20"/>
          <w:lang w:eastAsia="en-US" w:bidi="ar-SA"/>
        </w:rPr>
        <w:t>.</w:t>
      </w:r>
      <w:r w:rsidR="00950F45">
        <w:rPr>
          <w:rFonts w:ascii="Arial" w:eastAsia="Times New Roman" w:hAnsi="Arial" w:cs="Arial"/>
          <w:color w:val="auto"/>
          <w:sz w:val="20"/>
          <w:szCs w:val="20"/>
          <w:lang w:eastAsia="en-US" w:bidi="ar-SA"/>
        </w:rPr>
        <w:t xml:space="preserve"> </w:t>
      </w:r>
      <w:proofErr w:type="spellStart"/>
      <w:r w:rsidRPr="001944A6">
        <w:rPr>
          <w:rFonts w:ascii="Arial" w:eastAsia="Times New Roman" w:hAnsi="Arial" w:cs="Arial"/>
          <w:color w:val="auto"/>
          <w:sz w:val="20"/>
          <w:szCs w:val="20"/>
          <w:lang w:eastAsia="en-US" w:bidi="ar-SA"/>
        </w:rPr>
        <w:t>Dupa</w:t>
      </w:r>
      <w:proofErr w:type="spellEnd"/>
      <w:r w:rsidRPr="001944A6">
        <w:rPr>
          <w:rFonts w:ascii="Arial" w:eastAsia="Times New Roman" w:hAnsi="Arial" w:cs="Arial"/>
          <w:color w:val="auto"/>
          <w:sz w:val="20"/>
          <w:szCs w:val="20"/>
          <w:lang w:eastAsia="en-US" w:bidi="ar-SA"/>
        </w:rPr>
        <w:t xml:space="preserve"> finalizarea lucrărilor de </w:t>
      </w:r>
      <w:proofErr w:type="spellStart"/>
      <w:r w:rsidRPr="001944A6">
        <w:rPr>
          <w:rFonts w:ascii="Arial" w:eastAsia="Times New Roman" w:hAnsi="Arial" w:cs="Arial"/>
          <w:color w:val="auto"/>
          <w:sz w:val="20"/>
          <w:szCs w:val="20"/>
          <w:lang w:eastAsia="en-US" w:bidi="ar-SA"/>
        </w:rPr>
        <w:t>constructii</w:t>
      </w:r>
      <w:proofErr w:type="spellEnd"/>
      <w:r w:rsidRPr="001944A6">
        <w:rPr>
          <w:rFonts w:ascii="Arial" w:eastAsia="Times New Roman" w:hAnsi="Arial" w:cs="Arial"/>
          <w:color w:val="auto"/>
          <w:sz w:val="20"/>
          <w:szCs w:val="20"/>
          <w:lang w:eastAsia="en-US" w:bidi="ar-SA"/>
        </w:rPr>
        <w:t xml:space="preserve"> </w:t>
      </w:r>
      <w:r w:rsidR="009305AF">
        <w:rPr>
          <w:rFonts w:ascii="Arial" w:eastAsia="Times New Roman" w:hAnsi="Arial" w:cs="Arial"/>
          <w:color w:val="auto"/>
          <w:sz w:val="20"/>
          <w:szCs w:val="20"/>
          <w:lang w:eastAsia="en-US" w:bidi="ar-SA"/>
        </w:rPr>
        <w:t>–</w:t>
      </w:r>
      <w:r w:rsidRPr="001944A6">
        <w:rPr>
          <w:rFonts w:ascii="Arial" w:eastAsia="Times New Roman" w:hAnsi="Arial" w:cs="Arial"/>
          <w:color w:val="auto"/>
          <w:sz w:val="20"/>
          <w:szCs w:val="20"/>
          <w:lang w:eastAsia="en-US" w:bidi="ar-SA"/>
        </w:rPr>
        <w:t xml:space="preserve"> montaj</w:t>
      </w:r>
      <w:r w:rsidR="009305AF">
        <w:rPr>
          <w:rFonts w:ascii="Arial" w:eastAsia="Times New Roman" w:hAnsi="Arial" w:cs="Arial"/>
          <w:color w:val="auto"/>
          <w:sz w:val="20"/>
          <w:szCs w:val="20"/>
          <w:lang w:eastAsia="en-US" w:bidi="ar-SA"/>
        </w:rPr>
        <w:t>,</w:t>
      </w:r>
      <w:r w:rsidRPr="001944A6">
        <w:rPr>
          <w:rFonts w:ascii="Arial" w:eastAsia="Times New Roman" w:hAnsi="Arial" w:cs="Arial"/>
          <w:color w:val="auto"/>
          <w:sz w:val="20"/>
          <w:szCs w:val="20"/>
          <w:lang w:eastAsia="en-US" w:bidi="ar-SA"/>
        </w:rPr>
        <w:t xml:space="preserve"> terenul </w:t>
      </w:r>
      <w:r>
        <w:rPr>
          <w:rFonts w:ascii="Arial" w:eastAsia="Times New Roman" w:hAnsi="Arial" w:cs="Arial"/>
          <w:color w:val="auto"/>
          <w:sz w:val="20"/>
          <w:szCs w:val="20"/>
          <w:lang w:eastAsia="en-US" w:bidi="ar-SA"/>
        </w:rPr>
        <w:t>v</w:t>
      </w:r>
      <w:r w:rsidRPr="001944A6">
        <w:rPr>
          <w:rFonts w:ascii="Arial" w:eastAsia="Times New Roman" w:hAnsi="Arial" w:cs="Arial"/>
          <w:color w:val="auto"/>
          <w:sz w:val="20"/>
          <w:szCs w:val="20"/>
          <w:lang w:eastAsia="en-US" w:bidi="ar-SA"/>
        </w:rPr>
        <w:t xml:space="preserve">a avea </w:t>
      </w:r>
      <w:proofErr w:type="spellStart"/>
      <w:r>
        <w:rPr>
          <w:rFonts w:ascii="Arial" w:eastAsia="Times New Roman" w:hAnsi="Arial" w:cs="Arial"/>
          <w:color w:val="auto"/>
          <w:sz w:val="20"/>
          <w:szCs w:val="20"/>
          <w:lang w:eastAsia="en-US" w:bidi="ar-SA"/>
        </w:rPr>
        <w:t>aceeasi</w:t>
      </w:r>
      <w:proofErr w:type="spellEnd"/>
      <w:r>
        <w:rPr>
          <w:rFonts w:ascii="Arial" w:eastAsia="Times New Roman" w:hAnsi="Arial" w:cs="Arial"/>
          <w:color w:val="auto"/>
          <w:sz w:val="20"/>
          <w:szCs w:val="20"/>
          <w:lang w:eastAsia="en-US" w:bidi="ar-SA"/>
        </w:rPr>
        <w:t xml:space="preserve"> </w:t>
      </w:r>
      <w:r w:rsidRPr="001944A6">
        <w:rPr>
          <w:rFonts w:ascii="Arial" w:eastAsia="Times New Roman" w:hAnsi="Arial" w:cs="Arial"/>
          <w:color w:val="auto"/>
          <w:sz w:val="20"/>
          <w:szCs w:val="20"/>
          <w:lang w:eastAsia="en-US" w:bidi="ar-SA"/>
        </w:rPr>
        <w:t xml:space="preserve">categoria de </w:t>
      </w:r>
      <w:proofErr w:type="spellStart"/>
      <w:r w:rsidRPr="001944A6">
        <w:rPr>
          <w:rFonts w:ascii="Arial" w:eastAsia="Times New Roman" w:hAnsi="Arial" w:cs="Arial"/>
          <w:color w:val="auto"/>
          <w:sz w:val="20"/>
          <w:szCs w:val="20"/>
          <w:lang w:eastAsia="en-US" w:bidi="ar-SA"/>
        </w:rPr>
        <w:t>folosinta</w:t>
      </w:r>
      <w:proofErr w:type="spellEnd"/>
      <w:r w:rsidR="004856ED">
        <w:rPr>
          <w:rFonts w:ascii="Arial" w:eastAsia="Times New Roman" w:hAnsi="Arial" w:cs="Arial"/>
          <w:color w:val="auto"/>
          <w:sz w:val="20"/>
          <w:szCs w:val="20"/>
          <w:lang w:eastAsia="en-US" w:bidi="ar-SA"/>
        </w:rPr>
        <w:t>.</w:t>
      </w:r>
    </w:p>
    <w:p w14:paraId="4B770C01" w14:textId="0C49DE69" w:rsidR="001944A6" w:rsidRDefault="004856ED"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b/>
          <w:bCs/>
          <w:color w:val="auto"/>
          <w:sz w:val="20"/>
          <w:szCs w:val="20"/>
          <w:lang w:eastAsia="en-US" w:bidi="ar-SA"/>
        </w:rPr>
      </w:pPr>
      <w:r w:rsidRPr="00F93968">
        <w:rPr>
          <w:rFonts w:ascii="Arial" w:eastAsia="Times New Roman" w:hAnsi="Arial" w:cs="Arial"/>
          <w:b/>
          <w:bCs/>
          <w:color w:val="auto"/>
          <w:sz w:val="20"/>
          <w:szCs w:val="20"/>
          <w:lang w:eastAsia="en-US" w:bidi="ar-SA"/>
        </w:rPr>
        <w:t xml:space="preserve">Lucrările prevăzute a se executa ce fac obiectul prezentei documentații </w:t>
      </w:r>
      <w:bookmarkStart w:id="200" w:name="_Hlk134696601"/>
      <w:r w:rsidRPr="00F93968">
        <w:rPr>
          <w:rFonts w:ascii="Arial" w:eastAsia="Times New Roman" w:hAnsi="Arial" w:cs="Arial"/>
          <w:b/>
          <w:bCs/>
          <w:color w:val="auto"/>
          <w:sz w:val="20"/>
          <w:szCs w:val="20"/>
          <w:lang w:eastAsia="en-US" w:bidi="ar-SA"/>
        </w:rPr>
        <w:t>se suprapun</w:t>
      </w:r>
      <w:r w:rsidR="00E55D60">
        <w:rPr>
          <w:rFonts w:ascii="Arial" w:eastAsia="Times New Roman" w:hAnsi="Arial" w:cs="Arial"/>
          <w:b/>
          <w:bCs/>
          <w:color w:val="auto"/>
          <w:sz w:val="20"/>
          <w:szCs w:val="20"/>
          <w:lang w:eastAsia="en-US" w:bidi="ar-SA"/>
        </w:rPr>
        <w:t>e</w:t>
      </w:r>
      <w:r w:rsidRPr="00F93968">
        <w:rPr>
          <w:rFonts w:ascii="Arial" w:eastAsia="Times New Roman" w:hAnsi="Arial" w:cs="Arial"/>
          <w:b/>
          <w:bCs/>
          <w:color w:val="auto"/>
          <w:sz w:val="20"/>
          <w:szCs w:val="20"/>
          <w:lang w:eastAsia="en-US" w:bidi="ar-SA"/>
        </w:rPr>
        <w:t xml:space="preserve"> </w:t>
      </w:r>
      <w:proofErr w:type="spellStart"/>
      <w:r w:rsidR="00DA0318" w:rsidRPr="00F93968">
        <w:rPr>
          <w:rFonts w:ascii="Arial" w:eastAsia="Times New Roman" w:hAnsi="Arial" w:cs="Arial"/>
          <w:b/>
          <w:bCs/>
          <w:color w:val="auto"/>
          <w:sz w:val="20"/>
          <w:szCs w:val="20"/>
          <w:lang w:eastAsia="en-US" w:bidi="ar-SA"/>
        </w:rPr>
        <w:t>partial</w:t>
      </w:r>
      <w:proofErr w:type="spellEnd"/>
      <w:r w:rsidR="00DA0318" w:rsidRPr="00F93968">
        <w:rPr>
          <w:rFonts w:ascii="Arial" w:eastAsia="Times New Roman" w:hAnsi="Arial" w:cs="Arial"/>
          <w:b/>
          <w:bCs/>
          <w:color w:val="auto"/>
          <w:sz w:val="20"/>
          <w:szCs w:val="20"/>
          <w:lang w:eastAsia="en-US" w:bidi="ar-SA"/>
        </w:rPr>
        <w:t xml:space="preserve"> cu</w:t>
      </w:r>
      <w:r w:rsidRPr="00F93968">
        <w:rPr>
          <w:rFonts w:ascii="Arial" w:eastAsia="Times New Roman" w:hAnsi="Arial" w:cs="Arial"/>
          <w:b/>
          <w:bCs/>
          <w:color w:val="auto"/>
          <w:sz w:val="20"/>
          <w:szCs w:val="20"/>
          <w:lang w:eastAsia="en-US" w:bidi="ar-SA"/>
        </w:rPr>
        <w:t xml:space="preserve"> situ</w:t>
      </w:r>
      <w:r w:rsidR="00E55D60">
        <w:rPr>
          <w:rFonts w:ascii="Arial" w:eastAsia="Times New Roman" w:hAnsi="Arial" w:cs="Arial"/>
          <w:b/>
          <w:bCs/>
          <w:color w:val="auto"/>
          <w:sz w:val="20"/>
          <w:szCs w:val="20"/>
          <w:lang w:eastAsia="en-US" w:bidi="ar-SA"/>
        </w:rPr>
        <w:t>l</w:t>
      </w:r>
      <w:r w:rsidRPr="00F93968">
        <w:rPr>
          <w:rFonts w:ascii="Arial" w:eastAsia="Times New Roman" w:hAnsi="Arial" w:cs="Arial"/>
          <w:b/>
          <w:bCs/>
          <w:color w:val="auto"/>
          <w:sz w:val="20"/>
          <w:szCs w:val="20"/>
          <w:lang w:eastAsia="en-US" w:bidi="ar-SA"/>
        </w:rPr>
        <w:t xml:space="preserve"> de </w:t>
      </w:r>
      <w:proofErr w:type="spellStart"/>
      <w:r w:rsidRPr="00F93968">
        <w:rPr>
          <w:rFonts w:ascii="Arial" w:eastAsia="Times New Roman" w:hAnsi="Arial" w:cs="Arial"/>
          <w:b/>
          <w:bCs/>
          <w:color w:val="auto"/>
          <w:sz w:val="20"/>
          <w:szCs w:val="20"/>
          <w:lang w:eastAsia="en-US" w:bidi="ar-SA"/>
        </w:rPr>
        <w:t>importanţă</w:t>
      </w:r>
      <w:proofErr w:type="spellEnd"/>
      <w:r w:rsidRPr="00F93968">
        <w:rPr>
          <w:rFonts w:ascii="Arial" w:eastAsia="Times New Roman" w:hAnsi="Arial" w:cs="Arial"/>
          <w:b/>
          <w:bCs/>
          <w:color w:val="auto"/>
          <w:sz w:val="20"/>
          <w:szCs w:val="20"/>
          <w:lang w:eastAsia="en-US" w:bidi="ar-SA"/>
        </w:rPr>
        <w:t xml:space="preserve"> comunitară </w:t>
      </w:r>
      <w:bookmarkEnd w:id="200"/>
      <w:r w:rsidR="00E55D60" w:rsidRPr="00E55D60">
        <w:rPr>
          <w:rFonts w:ascii="Arial" w:eastAsia="Times New Roman" w:hAnsi="Arial" w:cs="Arial"/>
          <w:b/>
          <w:bCs/>
          <w:color w:val="auto"/>
          <w:sz w:val="20"/>
          <w:szCs w:val="20"/>
          <w:lang w:eastAsia="en-US" w:bidi="ar-SA"/>
        </w:rPr>
        <w:t xml:space="preserve">Natura 2000 </w:t>
      </w:r>
      <w:r w:rsidR="002B1809" w:rsidRPr="00E55D60">
        <w:rPr>
          <w:rFonts w:ascii="Arial" w:eastAsia="Times New Roman" w:hAnsi="Arial" w:cs="Arial"/>
          <w:b/>
          <w:bCs/>
          <w:color w:val="auto"/>
          <w:sz w:val="20"/>
          <w:szCs w:val="20"/>
          <w:lang w:eastAsia="en-US" w:bidi="ar-SA"/>
        </w:rPr>
        <w:t>ROSPA0014 CÂMPIA CERMEIULUI</w:t>
      </w:r>
      <w:r w:rsidR="00526012">
        <w:rPr>
          <w:rFonts w:ascii="Arial" w:eastAsia="Times New Roman" w:hAnsi="Arial" w:cs="Arial"/>
          <w:b/>
          <w:bCs/>
          <w:color w:val="auto"/>
          <w:sz w:val="20"/>
          <w:szCs w:val="20"/>
          <w:lang w:eastAsia="en-US" w:bidi="ar-SA"/>
        </w:rPr>
        <w:t xml:space="preserve">, </w:t>
      </w:r>
      <w:proofErr w:type="spellStart"/>
      <w:r w:rsidR="00526012">
        <w:rPr>
          <w:rFonts w:ascii="Arial" w:eastAsia="Times New Roman" w:hAnsi="Arial" w:cs="Arial"/>
          <w:b/>
          <w:bCs/>
          <w:color w:val="auto"/>
          <w:sz w:val="20"/>
          <w:szCs w:val="20"/>
          <w:lang w:eastAsia="en-US" w:bidi="ar-SA"/>
        </w:rPr>
        <w:t>afectant</w:t>
      </w:r>
      <w:proofErr w:type="spellEnd"/>
      <w:r w:rsidR="00526012">
        <w:rPr>
          <w:rFonts w:ascii="Arial" w:eastAsia="Times New Roman" w:hAnsi="Arial" w:cs="Arial"/>
          <w:b/>
          <w:bCs/>
          <w:color w:val="auto"/>
          <w:sz w:val="20"/>
          <w:szCs w:val="20"/>
          <w:lang w:eastAsia="en-US" w:bidi="ar-SA"/>
        </w:rPr>
        <w:t xml:space="preserve"> prin </w:t>
      </w:r>
      <w:proofErr w:type="spellStart"/>
      <w:r w:rsidR="00526012">
        <w:rPr>
          <w:rFonts w:ascii="Arial" w:eastAsia="Times New Roman" w:hAnsi="Arial" w:cs="Arial"/>
          <w:b/>
          <w:bCs/>
          <w:color w:val="auto"/>
          <w:sz w:val="20"/>
          <w:szCs w:val="20"/>
          <w:lang w:eastAsia="en-US" w:bidi="ar-SA"/>
        </w:rPr>
        <w:t>sapaturile</w:t>
      </w:r>
      <w:proofErr w:type="spellEnd"/>
      <w:r w:rsidR="00526012">
        <w:rPr>
          <w:rFonts w:ascii="Arial" w:eastAsia="Times New Roman" w:hAnsi="Arial" w:cs="Arial"/>
          <w:b/>
          <w:bCs/>
          <w:color w:val="auto"/>
          <w:sz w:val="20"/>
          <w:szCs w:val="20"/>
          <w:lang w:eastAsia="en-US" w:bidi="ar-SA"/>
        </w:rPr>
        <w:t xml:space="preserve"> necesare </w:t>
      </w:r>
      <w:r w:rsidR="00E55D60">
        <w:rPr>
          <w:rFonts w:ascii="Arial" w:eastAsia="Times New Roman" w:hAnsi="Arial" w:cs="Arial"/>
          <w:b/>
          <w:bCs/>
          <w:color w:val="auto"/>
          <w:sz w:val="20"/>
          <w:szCs w:val="20"/>
          <w:lang w:eastAsia="en-US" w:bidi="ar-SA"/>
        </w:rPr>
        <w:t xml:space="preserve">construirii </w:t>
      </w:r>
      <w:proofErr w:type="spellStart"/>
      <w:r w:rsidR="00E55D60">
        <w:rPr>
          <w:rFonts w:ascii="Arial" w:eastAsia="Times New Roman" w:hAnsi="Arial" w:cs="Arial"/>
          <w:b/>
          <w:bCs/>
          <w:color w:val="auto"/>
          <w:sz w:val="20"/>
          <w:szCs w:val="20"/>
          <w:lang w:eastAsia="en-US" w:bidi="ar-SA"/>
        </w:rPr>
        <w:t>statiei</w:t>
      </w:r>
      <w:proofErr w:type="spellEnd"/>
      <w:r w:rsidR="00E55D60">
        <w:rPr>
          <w:rFonts w:ascii="Arial" w:eastAsia="Times New Roman" w:hAnsi="Arial" w:cs="Arial"/>
          <w:b/>
          <w:bCs/>
          <w:color w:val="auto"/>
          <w:sz w:val="20"/>
          <w:szCs w:val="20"/>
          <w:lang w:eastAsia="en-US" w:bidi="ar-SA"/>
        </w:rPr>
        <w:t xml:space="preserve"> de epurare </w:t>
      </w:r>
      <w:r w:rsidR="00A91C85">
        <w:rPr>
          <w:rFonts w:ascii="Arial" w:eastAsia="Times New Roman" w:hAnsi="Arial" w:cs="Arial"/>
          <w:b/>
          <w:bCs/>
          <w:color w:val="auto"/>
          <w:sz w:val="20"/>
          <w:szCs w:val="20"/>
          <w:lang w:eastAsia="en-US" w:bidi="ar-SA"/>
        </w:rPr>
        <w:t xml:space="preserve">si a </w:t>
      </w:r>
      <w:proofErr w:type="spellStart"/>
      <w:r w:rsidR="00526012">
        <w:rPr>
          <w:rFonts w:ascii="Arial" w:eastAsia="Times New Roman" w:hAnsi="Arial" w:cs="Arial"/>
          <w:b/>
          <w:bCs/>
          <w:color w:val="auto"/>
          <w:sz w:val="20"/>
          <w:szCs w:val="20"/>
          <w:lang w:eastAsia="en-US" w:bidi="ar-SA"/>
        </w:rPr>
        <w:t>pozarii</w:t>
      </w:r>
      <w:proofErr w:type="spellEnd"/>
      <w:r w:rsidR="00526012">
        <w:rPr>
          <w:rFonts w:ascii="Arial" w:eastAsia="Times New Roman" w:hAnsi="Arial" w:cs="Arial"/>
          <w:b/>
          <w:bCs/>
          <w:color w:val="auto"/>
          <w:sz w:val="20"/>
          <w:szCs w:val="20"/>
          <w:lang w:eastAsia="en-US" w:bidi="ar-SA"/>
        </w:rPr>
        <w:t xml:space="preserve"> conductelor o </w:t>
      </w:r>
      <w:proofErr w:type="spellStart"/>
      <w:r w:rsidR="00526012">
        <w:rPr>
          <w:rFonts w:ascii="Arial" w:eastAsia="Times New Roman" w:hAnsi="Arial" w:cs="Arial"/>
          <w:b/>
          <w:bCs/>
          <w:color w:val="auto"/>
          <w:sz w:val="20"/>
          <w:szCs w:val="20"/>
          <w:lang w:eastAsia="en-US" w:bidi="ar-SA"/>
        </w:rPr>
        <w:t>suprafata</w:t>
      </w:r>
      <w:proofErr w:type="spellEnd"/>
      <w:r w:rsidR="00526012">
        <w:rPr>
          <w:rFonts w:ascii="Arial" w:eastAsia="Times New Roman" w:hAnsi="Arial" w:cs="Arial"/>
          <w:b/>
          <w:bCs/>
          <w:color w:val="auto"/>
          <w:sz w:val="20"/>
          <w:szCs w:val="20"/>
          <w:lang w:eastAsia="en-US" w:bidi="ar-SA"/>
        </w:rPr>
        <w:t xml:space="preserve"> de cca. </w:t>
      </w:r>
      <w:r w:rsidR="00A91C85">
        <w:rPr>
          <w:rFonts w:ascii="Arial" w:eastAsia="Times New Roman" w:hAnsi="Arial" w:cs="Arial"/>
          <w:b/>
          <w:bCs/>
          <w:color w:val="auto"/>
          <w:sz w:val="20"/>
          <w:szCs w:val="20"/>
          <w:lang w:eastAsia="en-US" w:bidi="ar-SA"/>
        </w:rPr>
        <w:t>2485</w:t>
      </w:r>
      <w:r w:rsidR="00526012">
        <w:rPr>
          <w:rFonts w:ascii="Arial" w:eastAsia="Times New Roman" w:hAnsi="Arial" w:cs="Arial"/>
          <w:b/>
          <w:bCs/>
          <w:color w:val="auto"/>
          <w:sz w:val="20"/>
          <w:szCs w:val="20"/>
          <w:lang w:eastAsia="en-US" w:bidi="ar-SA"/>
        </w:rPr>
        <w:t xml:space="preserve"> mp, </w:t>
      </w:r>
      <w:proofErr w:type="spellStart"/>
      <w:r w:rsidR="00526012">
        <w:rPr>
          <w:rFonts w:ascii="Arial" w:eastAsia="Times New Roman" w:hAnsi="Arial" w:cs="Arial"/>
          <w:b/>
          <w:bCs/>
          <w:color w:val="auto"/>
          <w:sz w:val="20"/>
          <w:szCs w:val="20"/>
          <w:lang w:eastAsia="en-US" w:bidi="ar-SA"/>
        </w:rPr>
        <w:t>dupa</w:t>
      </w:r>
      <w:proofErr w:type="spellEnd"/>
      <w:r w:rsidR="00526012">
        <w:rPr>
          <w:rFonts w:ascii="Arial" w:eastAsia="Times New Roman" w:hAnsi="Arial" w:cs="Arial"/>
          <w:b/>
          <w:bCs/>
          <w:color w:val="auto"/>
          <w:sz w:val="20"/>
          <w:szCs w:val="20"/>
          <w:lang w:eastAsia="en-US" w:bidi="ar-SA"/>
        </w:rPr>
        <w:t xml:space="preserve"> cum </w:t>
      </w:r>
      <w:proofErr w:type="spellStart"/>
      <w:r w:rsidR="00526012">
        <w:rPr>
          <w:rFonts w:ascii="Arial" w:eastAsia="Times New Roman" w:hAnsi="Arial" w:cs="Arial"/>
          <w:b/>
          <w:bCs/>
          <w:color w:val="auto"/>
          <w:sz w:val="20"/>
          <w:szCs w:val="20"/>
          <w:lang w:eastAsia="en-US" w:bidi="ar-SA"/>
        </w:rPr>
        <w:t>urmeaza</w:t>
      </w:r>
      <w:proofErr w:type="spellEnd"/>
      <w:r w:rsidR="00526012">
        <w:rPr>
          <w:rFonts w:ascii="Arial" w:eastAsia="Times New Roman" w:hAnsi="Arial" w:cs="Arial"/>
          <w:b/>
          <w:bCs/>
          <w:color w:val="auto"/>
          <w:sz w:val="20"/>
          <w:szCs w:val="20"/>
          <w:lang w:eastAsia="en-US" w:bidi="ar-SA"/>
        </w:rPr>
        <w:t>:</w:t>
      </w:r>
    </w:p>
    <w:tbl>
      <w:tblPr>
        <w:tblW w:w="5000" w:type="pct"/>
        <w:tblLook w:val="04A0" w:firstRow="1" w:lastRow="0" w:firstColumn="1" w:lastColumn="0" w:noHBand="0" w:noVBand="1"/>
      </w:tblPr>
      <w:tblGrid>
        <w:gridCol w:w="1986"/>
        <w:gridCol w:w="2462"/>
        <w:gridCol w:w="1986"/>
        <w:gridCol w:w="1988"/>
        <w:gridCol w:w="1483"/>
      </w:tblGrid>
      <w:tr w:rsidR="00A91C85" w:rsidRPr="00A91C85" w14:paraId="27CE6C43" w14:textId="77777777" w:rsidTr="00A91C85">
        <w:trPr>
          <w:trHeight w:val="255"/>
        </w:trPr>
        <w:tc>
          <w:tcPr>
            <w:tcW w:w="1006" w:type="pct"/>
            <w:vMerge w:val="restart"/>
            <w:tcBorders>
              <w:top w:val="single" w:sz="4" w:space="0" w:color="auto"/>
              <w:left w:val="single" w:sz="4" w:space="0" w:color="auto"/>
              <w:bottom w:val="nil"/>
              <w:right w:val="single" w:sz="4" w:space="0" w:color="auto"/>
            </w:tcBorders>
            <w:shd w:val="clear" w:color="auto" w:fill="auto"/>
            <w:vAlign w:val="center"/>
            <w:hideMark/>
          </w:tcPr>
          <w:p w14:paraId="6F0ACFBB"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r w:rsidRPr="00A91C85">
              <w:rPr>
                <w:rFonts w:ascii="Arial" w:eastAsia="Times New Roman" w:hAnsi="Arial" w:cs="Arial"/>
                <w:b/>
                <w:bCs/>
                <w:color w:val="auto"/>
                <w:sz w:val="20"/>
                <w:szCs w:val="20"/>
                <w:lang w:val="en-US" w:eastAsia="en-US" w:bidi="ar-SA"/>
              </w:rPr>
              <w:t xml:space="preserve">Tip </w:t>
            </w:r>
            <w:proofErr w:type="spellStart"/>
            <w:r w:rsidRPr="00A91C85">
              <w:rPr>
                <w:rFonts w:ascii="Arial" w:eastAsia="Times New Roman" w:hAnsi="Arial" w:cs="Arial"/>
                <w:b/>
                <w:bCs/>
                <w:color w:val="auto"/>
                <w:sz w:val="20"/>
                <w:szCs w:val="20"/>
                <w:lang w:val="en-US" w:eastAsia="en-US" w:bidi="ar-SA"/>
              </w:rPr>
              <w:t>constructie</w:t>
            </w:r>
            <w:proofErr w:type="spellEnd"/>
          </w:p>
        </w:tc>
        <w:tc>
          <w:tcPr>
            <w:tcW w:w="399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CD022A9"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proofErr w:type="spellStart"/>
            <w:r w:rsidRPr="00A91C85">
              <w:rPr>
                <w:rFonts w:ascii="Arial" w:eastAsia="Times New Roman" w:hAnsi="Arial" w:cs="Arial"/>
                <w:b/>
                <w:bCs/>
                <w:color w:val="auto"/>
                <w:sz w:val="20"/>
                <w:szCs w:val="20"/>
                <w:lang w:val="en-US" w:eastAsia="en-US" w:bidi="ar-SA"/>
              </w:rPr>
              <w:t>Amplasament</w:t>
            </w:r>
            <w:proofErr w:type="spellEnd"/>
            <w:r w:rsidRPr="00A91C85">
              <w:rPr>
                <w:rFonts w:ascii="Arial" w:eastAsia="Times New Roman" w:hAnsi="Arial" w:cs="Arial"/>
                <w:b/>
                <w:bCs/>
                <w:color w:val="auto"/>
                <w:sz w:val="20"/>
                <w:szCs w:val="20"/>
                <w:lang w:val="en-US" w:eastAsia="en-US" w:bidi="ar-SA"/>
              </w:rPr>
              <w:t xml:space="preserve"> – loc. </w:t>
            </w:r>
            <w:proofErr w:type="spellStart"/>
            <w:r w:rsidRPr="00A91C85">
              <w:rPr>
                <w:rFonts w:ascii="Arial" w:eastAsia="Times New Roman" w:hAnsi="Arial" w:cs="Arial"/>
                <w:b/>
                <w:bCs/>
                <w:color w:val="auto"/>
                <w:sz w:val="20"/>
                <w:szCs w:val="20"/>
                <w:lang w:val="en-US" w:eastAsia="en-US" w:bidi="ar-SA"/>
              </w:rPr>
              <w:t>Șicula</w:t>
            </w:r>
            <w:proofErr w:type="spellEnd"/>
          </w:p>
        </w:tc>
      </w:tr>
      <w:tr w:rsidR="00A91C85" w:rsidRPr="00A91C85" w14:paraId="59DCC580" w14:textId="77777777" w:rsidTr="00A91C85">
        <w:trPr>
          <w:trHeight w:val="510"/>
        </w:trPr>
        <w:tc>
          <w:tcPr>
            <w:tcW w:w="1006" w:type="pct"/>
            <w:vMerge/>
            <w:tcBorders>
              <w:top w:val="single" w:sz="4" w:space="0" w:color="auto"/>
              <w:left w:val="single" w:sz="4" w:space="0" w:color="auto"/>
              <w:bottom w:val="nil"/>
              <w:right w:val="single" w:sz="4" w:space="0" w:color="auto"/>
            </w:tcBorders>
            <w:vAlign w:val="center"/>
            <w:hideMark/>
          </w:tcPr>
          <w:p w14:paraId="351C0907" w14:textId="77777777" w:rsidR="00A91C85" w:rsidRPr="00A91C85" w:rsidRDefault="00A91C85" w:rsidP="00A91C85">
            <w:pPr>
              <w:widowControl/>
              <w:rPr>
                <w:rFonts w:ascii="Arial" w:eastAsia="Times New Roman" w:hAnsi="Arial" w:cs="Arial"/>
                <w:b/>
                <w:bCs/>
                <w:color w:val="auto"/>
                <w:sz w:val="20"/>
                <w:szCs w:val="20"/>
                <w:lang w:val="en-US" w:eastAsia="en-US" w:bidi="ar-SA"/>
              </w:rPr>
            </w:pPr>
          </w:p>
        </w:tc>
        <w:tc>
          <w:tcPr>
            <w:tcW w:w="1229" w:type="pct"/>
            <w:tcBorders>
              <w:top w:val="nil"/>
              <w:left w:val="nil"/>
              <w:bottom w:val="single" w:sz="4" w:space="0" w:color="auto"/>
              <w:right w:val="single" w:sz="4" w:space="0" w:color="auto"/>
            </w:tcBorders>
            <w:shd w:val="clear" w:color="auto" w:fill="auto"/>
            <w:noWrap/>
            <w:vAlign w:val="center"/>
            <w:hideMark/>
          </w:tcPr>
          <w:p w14:paraId="0F931E59"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r w:rsidRPr="00A91C85">
              <w:rPr>
                <w:rFonts w:ascii="Arial" w:eastAsia="Times New Roman" w:hAnsi="Arial" w:cs="Arial"/>
                <w:b/>
                <w:bCs/>
                <w:color w:val="auto"/>
                <w:sz w:val="20"/>
                <w:szCs w:val="20"/>
                <w:lang w:val="en-US" w:eastAsia="en-US" w:bidi="ar-SA"/>
              </w:rPr>
              <w:t>Drum/Strada</w:t>
            </w:r>
          </w:p>
        </w:tc>
        <w:tc>
          <w:tcPr>
            <w:tcW w:w="1006" w:type="pct"/>
            <w:tcBorders>
              <w:top w:val="nil"/>
              <w:left w:val="nil"/>
              <w:bottom w:val="nil"/>
              <w:right w:val="single" w:sz="4" w:space="0" w:color="auto"/>
            </w:tcBorders>
            <w:shd w:val="clear" w:color="auto" w:fill="auto"/>
            <w:vAlign w:val="center"/>
            <w:hideMark/>
          </w:tcPr>
          <w:p w14:paraId="19FFF6C7"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proofErr w:type="spellStart"/>
            <w:r w:rsidRPr="00A91C85">
              <w:rPr>
                <w:rFonts w:ascii="Arial" w:eastAsia="Times New Roman" w:hAnsi="Arial" w:cs="Arial"/>
                <w:b/>
                <w:bCs/>
                <w:color w:val="auto"/>
                <w:sz w:val="20"/>
                <w:szCs w:val="20"/>
                <w:lang w:val="en-US" w:eastAsia="en-US" w:bidi="ar-SA"/>
              </w:rPr>
              <w:t>Latime</w:t>
            </w:r>
            <w:proofErr w:type="spellEnd"/>
            <w:r w:rsidRPr="00A91C85">
              <w:rPr>
                <w:rFonts w:ascii="Arial" w:eastAsia="Times New Roman" w:hAnsi="Arial" w:cs="Arial"/>
                <w:b/>
                <w:bCs/>
                <w:color w:val="auto"/>
                <w:sz w:val="20"/>
                <w:szCs w:val="20"/>
                <w:lang w:val="en-US" w:eastAsia="en-US" w:bidi="ar-SA"/>
              </w:rPr>
              <w:t xml:space="preserve"> (m)</w:t>
            </w:r>
          </w:p>
        </w:tc>
        <w:tc>
          <w:tcPr>
            <w:tcW w:w="1006" w:type="pct"/>
            <w:tcBorders>
              <w:top w:val="nil"/>
              <w:left w:val="nil"/>
              <w:bottom w:val="nil"/>
              <w:right w:val="single" w:sz="4" w:space="0" w:color="auto"/>
            </w:tcBorders>
            <w:shd w:val="clear" w:color="auto" w:fill="auto"/>
            <w:vAlign w:val="center"/>
            <w:hideMark/>
          </w:tcPr>
          <w:p w14:paraId="0BAAFDD9"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proofErr w:type="spellStart"/>
            <w:r w:rsidRPr="00A91C85">
              <w:rPr>
                <w:rFonts w:ascii="Arial" w:eastAsia="Times New Roman" w:hAnsi="Arial" w:cs="Arial"/>
                <w:b/>
                <w:bCs/>
                <w:color w:val="auto"/>
                <w:sz w:val="20"/>
                <w:szCs w:val="20"/>
                <w:lang w:val="en-US" w:eastAsia="en-US" w:bidi="ar-SA"/>
              </w:rPr>
              <w:t>Lungime</w:t>
            </w:r>
            <w:proofErr w:type="spellEnd"/>
            <w:r w:rsidRPr="00A91C85">
              <w:rPr>
                <w:rFonts w:ascii="Arial" w:eastAsia="Times New Roman" w:hAnsi="Arial" w:cs="Arial"/>
                <w:b/>
                <w:bCs/>
                <w:color w:val="auto"/>
                <w:sz w:val="20"/>
                <w:szCs w:val="20"/>
                <w:lang w:val="en-US" w:eastAsia="en-US" w:bidi="ar-SA"/>
              </w:rPr>
              <w:t xml:space="preserve"> (m)</w:t>
            </w:r>
          </w:p>
        </w:tc>
        <w:tc>
          <w:tcPr>
            <w:tcW w:w="752" w:type="pct"/>
            <w:tcBorders>
              <w:top w:val="nil"/>
              <w:left w:val="nil"/>
              <w:bottom w:val="nil"/>
              <w:right w:val="single" w:sz="4" w:space="0" w:color="auto"/>
            </w:tcBorders>
            <w:shd w:val="clear" w:color="auto" w:fill="auto"/>
            <w:vAlign w:val="center"/>
            <w:hideMark/>
          </w:tcPr>
          <w:p w14:paraId="39D9213C"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proofErr w:type="spellStart"/>
            <w:r w:rsidRPr="00A91C85">
              <w:rPr>
                <w:rFonts w:ascii="Arial" w:eastAsia="Times New Roman" w:hAnsi="Arial" w:cs="Arial"/>
                <w:b/>
                <w:bCs/>
                <w:color w:val="auto"/>
                <w:sz w:val="20"/>
                <w:szCs w:val="20"/>
                <w:lang w:val="en-US" w:eastAsia="en-US" w:bidi="ar-SA"/>
              </w:rPr>
              <w:t>Suprafata</w:t>
            </w:r>
            <w:proofErr w:type="spellEnd"/>
            <w:r w:rsidRPr="00A91C85">
              <w:rPr>
                <w:rFonts w:ascii="Arial" w:eastAsia="Times New Roman" w:hAnsi="Arial" w:cs="Arial"/>
                <w:b/>
                <w:bCs/>
                <w:color w:val="auto"/>
                <w:sz w:val="20"/>
                <w:szCs w:val="20"/>
                <w:lang w:val="en-US" w:eastAsia="en-US" w:bidi="ar-SA"/>
              </w:rPr>
              <w:t xml:space="preserve"> (</w:t>
            </w:r>
            <w:proofErr w:type="spellStart"/>
            <w:r w:rsidRPr="00A91C85">
              <w:rPr>
                <w:rFonts w:ascii="Arial" w:eastAsia="Times New Roman" w:hAnsi="Arial" w:cs="Arial"/>
                <w:b/>
                <w:bCs/>
                <w:color w:val="auto"/>
                <w:sz w:val="20"/>
                <w:szCs w:val="20"/>
                <w:lang w:val="en-US" w:eastAsia="en-US" w:bidi="ar-SA"/>
              </w:rPr>
              <w:t>mp</w:t>
            </w:r>
            <w:proofErr w:type="spellEnd"/>
            <w:r w:rsidRPr="00A91C85">
              <w:rPr>
                <w:rFonts w:ascii="Arial" w:eastAsia="Times New Roman" w:hAnsi="Arial" w:cs="Arial"/>
                <w:b/>
                <w:bCs/>
                <w:color w:val="auto"/>
                <w:sz w:val="20"/>
                <w:szCs w:val="20"/>
                <w:lang w:val="en-US" w:eastAsia="en-US" w:bidi="ar-SA"/>
              </w:rPr>
              <w:t>)</w:t>
            </w:r>
          </w:p>
        </w:tc>
      </w:tr>
      <w:tr w:rsidR="00A91C85" w:rsidRPr="00A91C85" w14:paraId="1D779CF7" w14:textId="77777777" w:rsidTr="00A91C85">
        <w:trPr>
          <w:trHeight w:val="255"/>
        </w:trPr>
        <w:tc>
          <w:tcPr>
            <w:tcW w:w="1006" w:type="pct"/>
            <w:vMerge w:val="restart"/>
            <w:tcBorders>
              <w:top w:val="single" w:sz="4" w:space="0" w:color="auto"/>
              <w:left w:val="single" w:sz="4" w:space="0" w:color="auto"/>
              <w:bottom w:val="nil"/>
              <w:right w:val="single" w:sz="4" w:space="0" w:color="auto"/>
            </w:tcBorders>
            <w:shd w:val="clear" w:color="auto" w:fill="auto"/>
            <w:vAlign w:val="center"/>
            <w:hideMark/>
          </w:tcPr>
          <w:p w14:paraId="05919D04" w14:textId="2AA179D4" w:rsidR="00A91C85" w:rsidRPr="00A91C85" w:rsidRDefault="00A91C85" w:rsidP="00A91C85">
            <w:pPr>
              <w:widowControl/>
              <w:jc w:val="center"/>
              <w:rPr>
                <w:rFonts w:ascii="Arial" w:eastAsia="Times New Roman" w:hAnsi="Arial" w:cs="Arial"/>
                <w:b/>
                <w:bCs/>
                <w:color w:val="auto"/>
                <w:sz w:val="20"/>
                <w:szCs w:val="20"/>
                <w:lang w:val="en-US" w:eastAsia="en-US" w:bidi="ar-SA"/>
              </w:rPr>
            </w:pPr>
            <w:r>
              <w:rPr>
                <w:rFonts w:ascii="Arial" w:eastAsia="Times New Roman" w:hAnsi="Arial" w:cs="Arial"/>
                <w:b/>
                <w:bCs/>
                <w:color w:val="auto"/>
                <w:sz w:val="20"/>
                <w:szCs w:val="20"/>
                <w:lang w:val="en-US" w:eastAsia="en-US" w:bidi="ar-SA"/>
              </w:rPr>
              <w:t xml:space="preserve"> </w:t>
            </w:r>
            <w:proofErr w:type="spellStart"/>
            <w:r w:rsidRPr="00A91C85">
              <w:rPr>
                <w:rFonts w:ascii="Arial" w:eastAsia="Times New Roman" w:hAnsi="Arial" w:cs="Arial"/>
                <w:b/>
                <w:bCs/>
                <w:color w:val="auto"/>
                <w:sz w:val="20"/>
                <w:szCs w:val="20"/>
                <w:lang w:val="en-US" w:eastAsia="en-US" w:bidi="ar-SA"/>
              </w:rPr>
              <w:t>Conducta</w:t>
            </w:r>
            <w:proofErr w:type="spellEnd"/>
            <w:r w:rsidRPr="00A91C85">
              <w:rPr>
                <w:rFonts w:ascii="Arial" w:eastAsia="Times New Roman" w:hAnsi="Arial" w:cs="Arial"/>
                <w:b/>
                <w:bCs/>
                <w:color w:val="auto"/>
                <w:sz w:val="20"/>
                <w:szCs w:val="20"/>
                <w:lang w:val="en-US" w:eastAsia="en-US" w:bidi="ar-SA"/>
              </w:rPr>
              <w:t xml:space="preserve"> de </w:t>
            </w:r>
            <w:proofErr w:type="spellStart"/>
            <w:r w:rsidRPr="00A91C85">
              <w:rPr>
                <w:rFonts w:ascii="Arial" w:eastAsia="Times New Roman" w:hAnsi="Arial" w:cs="Arial"/>
                <w:b/>
                <w:bCs/>
                <w:color w:val="auto"/>
                <w:sz w:val="20"/>
                <w:szCs w:val="20"/>
                <w:lang w:val="en-US" w:eastAsia="en-US" w:bidi="ar-SA"/>
              </w:rPr>
              <w:t>refulare</w:t>
            </w:r>
            <w:proofErr w:type="spellEnd"/>
            <w:r w:rsidRPr="00A91C85">
              <w:rPr>
                <w:rFonts w:ascii="Arial" w:eastAsia="Times New Roman" w:hAnsi="Arial" w:cs="Arial"/>
                <w:b/>
                <w:bCs/>
                <w:color w:val="auto"/>
                <w:sz w:val="20"/>
                <w:szCs w:val="20"/>
                <w:lang w:val="en-US" w:eastAsia="en-US" w:bidi="ar-SA"/>
              </w:rPr>
              <w:t xml:space="preserve"> influent ape </w:t>
            </w:r>
            <w:proofErr w:type="spellStart"/>
            <w:r w:rsidRPr="00A91C85">
              <w:rPr>
                <w:rFonts w:ascii="Arial" w:eastAsia="Times New Roman" w:hAnsi="Arial" w:cs="Arial"/>
                <w:b/>
                <w:bCs/>
                <w:color w:val="auto"/>
                <w:sz w:val="20"/>
                <w:szCs w:val="20"/>
                <w:lang w:val="en-US" w:eastAsia="en-US" w:bidi="ar-SA"/>
              </w:rPr>
              <w:t>uzate</w:t>
            </w:r>
            <w:proofErr w:type="spellEnd"/>
            <w:r w:rsidRPr="00A91C85">
              <w:rPr>
                <w:rFonts w:ascii="Arial" w:eastAsia="Times New Roman" w:hAnsi="Arial" w:cs="Arial"/>
                <w:b/>
                <w:bCs/>
                <w:color w:val="auto"/>
                <w:sz w:val="20"/>
                <w:szCs w:val="20"/>
                <w:lang w:val="en-US" w:eastAsia="en-US" w:bidi="ar-SA"/>
              </w:rPr>
              <w:t xml:space="preserve"> </w:t>
            </w:r>
            <w:proofErr w:type="spellStart"/>
            <w:r w:rsidRPr="00A91C85">
              <w:rPr>
                <w:rFonts w:ascii="Arial" w:eastAsia="Times New Roman" w:hAnsi="Arial" w:cs="Arial"/>
                <w:b/>
                <w:bCs/>
                <w:color w:val="auto"/>
                <w:sz w:val="20"/>
                <w:szCs w:val="20"/>
                <w:lang w:val="en-US" w:eastAsia="en-US" w:bidi="ar-SA"/>
              </w:rPr>
              <w:t>menajere</w:t>
            </w:r>
            <w:proofErr w:type="spellEnd"/>
          </w:p>
        </w:tc>
        <w:tc>
          <w:tcPr>
            <w:tcW w:w="1229" w:type="pct"/>
            <w:tcBorders>
              <w:top w:val="nil"/>
              <w:left w:val="nil"/>
              <w:bottom w:val="single" w:sz="4" w:space="0" w:color="auto"/>
              <w:right w:val="single" w:sz="4" w:space="0" w:color="auto"/>
            </w:tcBorders>
            <w:shd w:val="clear" w:color="auto" w:fill="auto"/>
            <w:noWrap/>
            <w:vAlign w:val="center"/>
            <w:hideMark/>
          </w:tcPr>
          <w:p w14:paraId="3E4149F1"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proofErr w:type="spellStart"/>
            <w:r w:rsidRPr="00A91C85">
              <w:rPr>
                <w:rFonts w:ascii="Arial" w:eastAsia="Times New Roman" w:hAnsi="Arial" w:cs="Arial"/>
                <w:color w:val="auto"/>
                <w:sz w:val="20"/>
                <w:szCs w:val="20"/>
                <w:lang w:val="en-US" w:eastAsia="en-US" w:bidi="ar-SA"/>
              </w:rPr>
              <w:t>Crisului</w:t>
            </w:r>
            <w:proofErr w:type="spellEnd"/>
            <w:r w:rsidRPr="00A91C85">
              <w:rPr>
                <w:rFonts w:ascii="Arial" w:eastAsia="Times New Roman" w:hAnsi="Arial" w:cs="Arial"/>
                <w:color w:val="auto"/>
                <w:sz w:val="20"/>
                <w:szCs w:val="20"/>
                <w:lang w:val="en-US" w:eastAsia="en-US" w:bidi="ar-SA"/>
              </w:rPr>
              <w:t xml:space="preserve"> (nr. cad. 317121)</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69BE71D3"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0.80</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14:paraId="4A218C3C"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256</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14:paraId="040DB8CF"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205</w:t>
            </w:r>
          </w:p>
        </w:tc>
      </w:tr>
      <w:tr w:rsidR="00A91C85" w:rsidRPr="00A91C85" w14:paraId="1138D279" w14:textId="77777777" w:rsidTr="00A91C85">
        <w:trPr>
          <w:trHeight w:val="735"/>
        </w:trPr>
        <w:tc>
          <w:tcPr>
            <w:tcW w:w="1006" w:type="pct"/>
            <w:vMerge/>
            <w:tcBorders>
              <w:top w:val="single" w:sz="4" w:space="0" w:color="auto"/>
              <w:left w:val="single" w:sz="4" w:space="0" w:color="auto"/>
              <w:bottom w:val="single" w:sz="4" w:space="0" w:color="auto"/>
              <w:right w:val="single" w:sz="4" w:space="0" w:color="auto"/>
            </w:tcBorders>
            <w:vAlign w:val="center"/>
            <w:hideMark/>
          </w:tcPr>
          <w:p w14:paraId="10CD7950" w14:textId="77777777" w:rsidR="00A91C85" w:rsidRPr="00A91C85" w:rsidRDefault="00A91C85" w:rsidP="00A91C85">
            <w:pPr>
              <w:widowControl/>
              <w:rPr>
                <w:rFonts w:ascii="Arial" w:eastAsia="Times New Roman" w:hAnsi="Arial" w:cs="Arial"/>
                <w:b/>
                <w:bCs/>
                <w:color w:val="auto"/>
                <w:sz w:val="20"/>
                <w:szCs w:val="20"/>
                <w:lang w:val="en-US" w:eastAsia="en-US" w:bidi="ar-SA"/>
              </w:rPr>
            </w:pPr>
          </w:p>
        </w:tc>
        <w:tc>
          <w:tcPr>
            <w:tcW w:w="1229" w:type="pct"/>
            <w:tcBorders>
              <w:top w:val="nil"/>
              <w:left w:val="nil"/>
              <w:bottom w:val="single" w:sz="4" w:space="0" w:color="auto"/>
              <w:right w:val="single" w:sz="4" w:space="0" w:color="auto"/>
            </w:tcBorders>
            <w:shd w:val="clear" w:color="auto" w:fill="auto"/>
            <w:vAlign w:val="center"/>
            <w:hideMark/>
          </w:tcPr>
          <w:p w14:paraId="35B3B3C7"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nr. cad. 317121</w:t>
            </w:r>
          </w:p>
        </w:tc>
        <w:tc>
          <w:tcPr>
            <w:tcW w:w="1006" w:type="pct"/>
            <w:tcBorders>
              <w:top w:val="nil"/>
              <w:left w:val="nil"/>
              <w:bottom w:val="single" w:sz="4" w:space="0" w:color="auto"/>
              <w:right w:val="single" w:sz="4" w:space="0" w:color="auto"/>
            </w:tcBorders>
            <w:shd w:val="clear" w:color="auto" w:fill="auto"/>
            <w:noWrap/>
            <w:vAlign w:val="center"/>
            <w:hideMark/>
          </w:tcPr>
          <w:p w14:paraId="4A04983C"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0.80</w:t>
            </w:r>
          </w:p>
        </w:tc>
        <w:tc>
          <w:tcPr>
            <w:tcW w:w="1006" w:type="pct"/>
            <w:tcBorders>
              <w:top w:val="nil"/>
              <w:left w:val="nil"/>
              <w:bottom w:val="single" w:sz="4" w:space="0" w:color="auto"/>
              <w:right w:val="single" w:sz="4" w:space="0" w:color="auto"/>
            </w:tcBorders>
            <w:shd w:val="clear" w:color="auto" w:fill="auto"/>
            <w:vAlign w:val="center"/>
            <w:hideMark/>
          </w:tcPr>
          <w:p w14:paraId="2D50FF74"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164</w:t>
            </w:r>
          </w:p>
        </w:tc>
        <w:tc>
          <w:tcPr>
            <w:tcW w:w="752" w:type="pct"/>
            <w:tcBorders>
              <w:top w:val="nil"/>
              <w:left w:val="nil"/>
              <w:bottom w:val="single" w:sz="4" w:space="0" w:color="auto"/>
              <w:right w:val="single" w:sz="4" w:space="0" w:color="auto"/>
            </w:tcBorders>
            <w:shd w:val="clear" w:color="auto" w:fill="auto"/>
            <w:noWrap/>
            <w:vAlign w:val="center"/>
            <w:hideMark/>
          </w:tcPr>
          <w:p w14:paraId="1764CDD3"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131</w:t>
            </w:r>
          </w:p>
        </w:tc>
      </w:tr>
      <w:tr w:rsidR="00A91C85" w:rsidRPr="00A91C85" w14:paraId="71803D9A" w14:textId="77777777" w:rsidTr="00A91C85">
        <w:trPr>
          <w:trHeight w:val="495"/>
        </w:trPr>
        <w:tc>
          <w:tcPr>
            <w:tcW w:w="1006" w:type="pct"/>
            <w:tcBorders>
              <w:top w:val="single" w:sz="4" w:space="0" w:color="auto"/>
              <w:left w:val="single" w:sz="4" w:space="0" w:color="auto"/>
              <w:bottom w:val="nil"/>
              <w:right w:val="single" w:sz="4" w:space="0" w:color="auto"/>
            </w:tcBorders>
            <w:shd w:val="clear" w:color="auto" w:fill="auto"/>
            <w:vAlign w:val="center"/>
            <w:hideMark/>
          </w:tcPr>
          <w:p w14:paraId="4BEF35FC"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proofErr w:type="spellStart"/>
            <w:r w:rsidRPr="00A91C85">
              <w:rPr>
                <w:rFonts w:ascii="Arial" w:eastAsia="Times New Roman" w:hAnsi="Arial" w:cs="Arial"/>
                <w:b/>
                <w:bCs/>
                <w:color w:val="auto"/>
                <w:sz w:val="20"/>
                <w:szCs w:val="20"/>
                <w:lang w:val="en-US" w:eastAsia="en-US" w:bidi="ar-SA"/>
              </w:rPr>
              <w:t>Extindere</w:t>
            </w:r>
            <w:proofErr w:type="spellEnd"/>
            <w:r w:rsidRPr="00A91C85">
              <w:rPr>
                <w:rFonts w:ascii="Arial" w:eastAsia="Times New Roman" w:hAnsi="Arial" w:cs="Arial"/>
                <w:b/>
                <w:bCs/>
                <w:color w:val="auto"/>
                <w:sz w:val="20"/>
                <w:szCs w:val="20"/>
                <w:lang w:val="en-US" w:eastAsia="en-US" w:bidi="ar-SA"/>
              </w:rPr>
              <w:t xml:space="preserve"> </w:t>
            </w:r>
            <w:proofErr w:type="spellStart"/>
            <w:r w:rsidRPr="00A91C85">
              <w:rPr>
                <w:rFonts w:ascii="Arial" w:eastAsia="Times New Roman" w:hAnsi="Arial" w:cs="Arial"/>
                <w:b/>
                <w:bCs/>
                <w:color w:val="auto"/>
                <w:sz w:val="20"/>
                <w:szCs w:val="20"/>
                <w:lang w:val="en-US" w:eastAsia="en-US" w:bidi="ar-SA"/>
              </w:rPr>
              <w:t>retea</w:t>
            </w:r>
            <w:proofErr w:type="spellEnd"/>
            <w:r w:rsidRPr="00A91C85">
              <w:rPr>
                <w:rFonts w:ascii="Arial" w:eastAsia="Times New Roman" w:hAnsi="Arial" w:cs="Arial"/>
                <w:b/>
                <w:bCs/>
                <w:color w:val="auto"/>
                <w:sz w:val="20"/>
                <w:szCs w:val="20"/>
                <w:lang w:val="en-US" w:eastAsia="en-US" w:bidi="ar-SA"/>
              </w:rPr>
              <w:t xml:space="preserve"> de </w:t>
            </w:r>
            <w:proofErr w:type="spellStart"/>
            <w:r w:rsidRPr="00A91C85">
              <w:rPr>
                <w:rFonts w:ascii="Arial" w:eastAsia="Times New Roman" w:hAnsi="Arial" w:cs="Arial"/>
                <w:b/>
                <w:bCs/>
                <w:color w:val="auto"/>
                <w:sz w:val="20"/>
                <w:szCs w:val="20"/>
                <w:lang w:val="en-US" w:eastAsia="en-US" w:bidi="ar-SA"/>
              </w:rPr>
              <w:t>alimentare</w:t>
            </w:r>
            <w:proofErr w:type="spellEnd"/>
            <w:r w:rsidRPr="00A91C85">
              <w:rPr>
                <w:rFonts w:ascii="Arial" w:eastAsia="Times New Roman" w:hAnsi="Arial" w:cs="Arial"/>
                <w:b/>
                <w:bCs/>
                <w:color w:val="auto"/>
                <w:sz w:val="20"/>
                <w:szCs w:val="20"/>
                <w:lang w:val="en-US" w:eastAsia="en-US" w:bidi="ar-SA"/>
              </w:rPr>
              <w:t xml:space="preserve"> cu </w:t>
            </w:r>
            <w:proofErr w:type="spellStart"/>
            <w:r w:rsidRPr="00A91C85">
              <w:rPr>
                <w:rFonts w:ascii="Arial" w:eastAsia="Times New Roman" w:hAnsi="Arial" w:cs="Arial"/>
                <w:b/>
                <w:bCs/>
                <w:color w:val="auto"/>
                <w:sz w:val="20"/>
                <w:szCs w:val="20"/>
                <w:lang w:val="en-US" w:eastAsia="en-US" w:bidi="ar-SA"/>
              </w:rPr>
              <w:t>apa</w:t>
            </w:r>
            <w:proofErr w:type="spellEnd"/>
          </w:p>
        </w:tc>
        <w:tc>
          <w:tcPr>
            <w:tcW w:w="1229" w:type="pct"/>
            <w:tcBorders>
              <w:top w:val="single" w:sz="4" w:space="0" w:color="auto"/>
              <w:left w:val="nil"/>
              <w:bottom w:val="single" w:sz="4" w:space="0" w:color="auto"/>
              <w:right w:val="single" w:sz="4" w:space="0" w:color="auto"/>
            </w:tcBorders>
            <w:shd w:val="clear" w:color="auto" w:fill="auto"/>
            <w:noWrap/>
            <w:vAlign w:val="center"/>
            <w:hideMark/>
          </w:tcPr>
          <w:p w14:paraId="32F6F012"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proofErr w:type="spellStart"/>
            <w:r w:rsidRPr="00A91C85">
              <w:rPr>
                <w:rFonts w:ascii="Arial" w:eastAsia="Times New Roman" w:hAnsi="Arial" w:cs="Arial"/>
                <w:color w:val="auto"/>
                <w:sz w:val="20"/>
                <w:szCs w:val="20"/>
                <w:lang w:val="en-US" w:eastAsia="en-US" w:bidi="ar-SA"/>
              </w:rPr>
              <w:t>Crisului</w:t>
            </w:r>
            <w:proofErr w:type="spellEnd"/>
            <w:r w:rsidRPr="00A91C85">
              <w:rPr>
                <w:rFonts w:ascii="Arial" w:eastAsia="Times New Roman" w:hAnsi="Arial" w:cs="Arial"/>
                <w:color w:val="auto"/>
                <w:sz w:val="20"/>
                <w:szCs w:val="20"/>
                <w:lang w:val="en-US" w:eastAsia="en-US" w:bidi="ar-SA"/>
              </w:rPr>
              <w:t xml:space="preserve"> (nr. cad. 317121)</w:t>
            </w:r>
          </w:p>
        </w:tc>
        <w:tc>
          <w:tcPr>
            <w:tcW w:w="1006" w:type="pct"/>
            <w:tcBorders>
              <w:top w:val="single" w:sz="4" w:space="0" w:color="auto"/>
              <w:left w:val="nil"/>
              <w:bottom w:val="single" w:sz="4" w:space="0" w:color="auto"/>
              <w:right w:val="single" w:sz="4" w:space="0" w:color="auto"/>
            </w:tcBorders>
            <w:shd w:val="clear" w:color="auto" w:fill="auto"/>
            <w:noWrap/>
            <w:vAlign w:val="center"/>
            <w:hideMark/>
          </w:tcPr>
          <w:p w14:paraId="4664AF1E"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0.80</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14:paraId="1F9EDDCE"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205</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14:paraId="2CAFDB63"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164</w:t>
            </w:r>
          </w:p>
        </w:tc>
      </w:tr>
      <w:tr w:rsidR="00A91C85" w:rsidRPr="00A91C85" w14:paraId="195F1681" w14:textId="77777777" w:rsidTr="00A91C85">
        <w:trPr>
          <w:trHeight w:val="510"/>
        </w:trPr>
        <w:tc>
          <w:tcPr>
            <w:tcW w:w="1006" w:type="pct"/>
            <w:tcBorders>
              <w:top w:val="single" w:sz="4" w:space="0" w:color="auto"/>
              <w:left w:val="single" w:sz="4" w:space="0" w:color="auto"/>
              <w:bottom w:val="nil"/>
              <w:right w:val="single" w:sz="4" w:space="0" w:color="auto"/>
            </w:tcBorders>
            <w:shd w:val="clear" w:color="auto" w:fill="auto"/>
            <w:vAlign w:val="center"/>
            <w:hideMark/>
          </w:tcPr>
          <w:p w14:paraId="5FC83893"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proofErr w:type="spellStart"/>
            <w:r w:rsidRPr="00A91C85">
              <w:rPr>
                <w:rFonts w:ascii="Arial" w:eastAsia="Times New Roman" w:hAnsi="Arial" w:cs="Arial"/>
                <w:b/>
                <w:bCs/>
                <w:color w:val="auto"/>
                <w:sz w:val="20"/>
                <w:szCs w:val="20"/>
                <w:lang w:val="en-US" w:eastAsia="en-US" w:bidi="ar-SA"/>
              </w:rPr>
              <w:lastRenderedPageBreak/>
              <w:t>Bransament</w:t>
            </w:r>
            <w:proofErr w:type="spellEnd"/>
            <w:r w:rsidRPr="00A91C85">
              <w:rPr>
                <w:rFonts w:ascii="Arial" w:eastAsia="Times New Roman" w:hAnsi="Arial" w:cs="Arial"/>
                <w:b/>
                <w:bCs/>
                <w:color w:val="auto"/>
                <w:sz w:val="20"/>
                <w:szCs w:val="20"/>
                <w:lang w:val="en-US" w:eastAsia="en-US" w:bidi="ar-SA"/>
              </w:rPr>
              <w:t xml:space="preserve"> de </w:t>
            </w:r>
            <w:proofErr w:type="spellStart"/>
            <w:r w:rsidRPr="00A91C85">
              <w:rPr>
                <w:rFonts w:ascii="Arial" w:eastAsia="Times New Roman" w:hAnsi="Arial" w:cs="Arial"/>
                <w:b/>
                <w:bCs/>
                <w:color w:val="auto"/>
                <w:sz w:val="20"/>
                <w:szCs w:val="20"/>
                <w:lang w:val="en-US" w:eastAsia="en-US" w:bidi="ar-SA"/>
              </w:rPr>
              <w:t>alimentare</w:t>
            </w:r>
            <w:proofErr w:type="spellEnd"/>
            <w:r w:rsidRPr="00A91C85">
              <w:rPr>
                <w:rFonts w:ascii="Arial" w:eastAsia="Times New Roman" w:hAnsi="Arial" w:cs="Arial"/>
                <w:b/>
                <w:bCs/>
                <w:color w:val="auto"/>
                <w:sz w:val="20"/>
                <w:szCs w:val="20"/>
                <w:lang w:val="en-US" w:eastAsia="en-US" w:bidi="ar-SA"/>
              </w:rPr>
              <w:t xml:space="preserve"> cu </w:t>
            </w:r>
            <w:proofErr w:type="spellStart"/>
            <w:r w:rsidRPr="00A91C85">
              <w:rPr>
                <w:rFonts w:ascii="Arial" w:eastAsia="Times New Roman" w:hAnsi="Arial" w:cs="Arial"/>
                <w:b/>
                <w:bCs/>
                <w:color w:val="auto"/>
                <w:sz w:val="20"/>
                <w:szCs w:val="20"/>
                <w:lang w:val="en-US" w:eastAsia="en-US" w:bidi="ar-SA"/>
              </w:rPr>
              <w:t>apa</w:t>
            </w:r>
            <w:proofErr w:type="spellEnd"/>
          </w:p>
        </w:tc>
        <w:tc>
          <w:tcPr>
            <w:tcW w:w="1229" w:type="pct"/>
            <w:tcBorders>
              <w:top w:val="nil"/>
              <w:left w:val="nil"/>
              <w:bottom w:val="single" w:sz="4" w:space="0" w:color="auto"/>
              <w:right w:val="single" w:sz="4" w:space="0" w:color="auto"/>
            </w:tcBorders>
            <w:shd w:val="clear" w:color="auto" w:fill="auto"/>
            <w:vAlign w:val="center"/>
            <w:hideMark/>
          </w:tcPr>
          <w:p w14:paraId="1F2F5485"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nr. cad. 317051</w:t>
            </w:r>
          </w:p>
        </w:tc>
        <w:tc>
          <w:tcPr>
            <w:tcW w:w="1006" w:type="pct"/>
            <w:tcBorders>
              <w:top w:val="nil"/>
              <w:left w:val="nil"/>
              <w:bottom w:val="single" w:sz="4" w:space="0" w:color="auto"/>
              <w:right w:val="single" w:sz="4" w:space="0" w:color="auto"/>
            </w:tcBorders>
            <w:shd w:val="clear" w:color="auto" w:fill="auto"/>
            <w:noWrap/>
            <w:vAlign w:val="center"/>
            <w:hideMark/>
          </w:tcPr>
          <w:p w14:paraId="75CA221E"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0.80</w:t>
            </w:r>
          </w:p>
        </w:tc>
        <w:tc>
          <w:tcPr>
            <w:tcW w:w="1006" w:type="pct"/>
            <w:tcBorders>
              <w:top w:val="nil"/>
              <w:left w:val="nil"/>
              <w:bottom w:val="single" w:sz="4" w:space="0" w:color="auto"/>
              <w:right w:val="single" w:sz="4" w:space="0" w:color="auto"/>
            </w:tcBorders>
            <w:shd w:val="clear" w:color="auto" w:fill="auto"/>
            <w:vAlign w:val="center"/>
            <w:hideMark/>
          </w:tcPr>
          <w:p w14:paraId="668BD4C1"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162</w:t>
            </w:r>
          </w:p>
        </w:tc>
        <w:tc>
          <w:tcPr>
            <w:tcW w:w="752" w:type="pct"/>
            <w:tcBorders>
              <w:top w:val="nil"/>
              <w:left w:val="nil"/>
              <w:bottom w:val="single" w:sz="4" w:space="0" w:color="auto"/>
              <w:right w:val="single" w:sz="4" w:space="0" w:color="auto"/>
            </w:tcBorders>
            <w:shd w:val="clear" w:color="auto" w:fill="auto"/>
            <w:noWrap/>
            <w:vAlign w:val="center"/>
            <w:hideMark/>
          </w:tcPr>
          <w:p w14:paraId="1D6DD3B2"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130</w:t>
            </w:r>
          </w:p>
        </w:tc>
      </w:tr>
      <w:tr w:rsidR="00A91C85" w:rsidRPr="00A91C85" w14:paraId="57D27AD4" w14:textId="77777777" w:rsidTr="00A91C85">
        <w:trPr>
          <w:trHeight w:val="510"/>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6FEF073C"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r w:rsidRPr="00A91C85">
              <w:rPr>
                <w:rFonts w:ascii="Arial" w:eastAsia="Times New Roman" w:hAnsi="Arial" w:cs="Arial"/>
                <w:b/>
                <w:bCs/>
                <w:color w:val="auto"/>
                <w:sz w:val="20"/>
                <w:szCs w:val="20"/>
                <w:lang w:val="en-US" w:eastAsia="en-US" w:bidi="ar-SA"/>
              </w:rPr>
              <w:t xml:space="preserve">Drum de </w:t>
            </w:r>
            <w:proofErr w:type="spellStart"/>
            <w:r w:rsidRPr="00A91C85">
              <w:rPr>
                <w:rFonts w:ascii="Arial" w:eastAsia="Times New Roman" w:hAnsi="Arial" w:cs="Arial"/>
                <w:b/>
                <w:bCs/>
                <w:color w:val="auto"/>
                <w:sz w:val="20"/>
                <w:szCs w:val="20"/>
                <w:lang w:val="en-US" w:eastAsia="en-US" w:bidi="ar-SA"/>
              </w:rPr>
              <w:t>acces</w:t>
            </w:r>
            <w:proofErr w:type="spellEnd"/>
            <w:r w:rsidRPr="00A91C85">
              <w:rPr>
                <w:rFonts w:ascii="Arial" w:eastAsia="Times New Roman" w:hAnsi="Arial" w:cs="Arial"/>
                <w:b/>
                <w:bCs/>
                <w:color w:val="auto"/>
                <w:sz w:val="20"/>
                <w:szCs w:val="20"/>
                <w:lang w:val="en-US" w:eastAsia="en-US" w:bidi="ar-SA"/>
              </w:rPr>
              <w:t xml:space="preserve"> SEAU</w:t>
            </w:r>
          </w:p>
        </w:tc>
        <w:tc>
          <w:tcPr>
            <w:tcW w:w="1229" w:type="pct"/>
            <w:tcBorders>
              <w:top w:val="nil"/>
              <w:left w:val="nil"/>
              <w:bottom w:val="single" w:sz="4" w:space="0" w:color="auto"/>
              <w:right w:val="single" w:sz="4" w:space="0" w:color="auto"/>
            </w:tcBorders>
            <w:shd w:val="clear" w:color="auto" w:fill="auto"/>
            <w:vAlign w:val="center"/>
            <w:hideMark/>
          </w:tcPr>
          <w:p w14:paraId="3FF587BA"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nr. cad. 317051</w:t>
            </w:r>
          </w:p>
        </w:tc>
        <w:tc>
          <w:tcPr>
            <w:tcW w:w="1006" w:type="pct"/>
            <w:tcBorders>
              <w:top w:val="nil"/>
              <w:left w:val="nil"/>
              <w:bottom w:val="single" w:sz="4" w:space="0" w:color="auto"/>
              <w:right w:val="single" w:sz="4" w:space="0" w:color="auto"/>
            </w:tcBorders>
            <w:shd w:val="clear" w:color="auto" w:fill="auto"/>
            <w:noWrap/>
            <w:vAlign w:val="center"/>
            <w:hideMark/>
          </w:tcPr>
          <w:p w14:paraId="4964B905"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3</w:t>
            </w:r>
          </w:p>
        </w:tc>
        <w:tc>
          <w:tcPr>
            <w:tcW w:w="1006" w:type="pct"/>
            <w:tcBorders>
              <w:top w:val="nil"/>
              <w:left w:val="nil"/>
              <w:bottom w:val="single" w:sz="4" w:space="0" w:color="auto"/>
              <w:right w:val="single" w:sz="4" w:space="0" w:color="auto"/>
            </w:tcBorders>
            <w:shd w:val="clear" w:color="auto" w:fill="auto"/>
            <w:vAlign w:val="center"/>
            <w:hideMark/>
          </w:tcPr>
          <w:p w14:paraId="381AD57A"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142</w:t>
            </w:r>
          </w:p>
        </w:tc>
        <w:tc>
          <w:tcPr>
            <w:tcW w:w="752" w:type="pct"/>
            <w:tcBorders>
              <w:top w:val="nil"/>
              <w:left w:val="nil"/>
              <w:bottom w:val="single" w:sz="4" w:space="0" w:color="auto"/>
              <w:right w:val="single" w:sz="4" w:space="0" w:color="auto"/>
            </w:tcBorders>
            <w:shd w:val="clear" w:color="auto" w:fill="auto"/>
            <w:noWrap/>
            <w:vAlign w:val="center"/>
            <w:hideMark/>
          </w:tcPr>
          <w:p w14:paraId="787C68EE"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426</w:t>
            </w:r>
          </w:p>
        </w:tc>
      </w:tr>
      <w:tr w:rsidR="00A91C85" w:rsidRPr="00A91C85" w14:paraId="1CF89593" w14:textId="77777777" w:rsidTr="00A91C85">
        <w:trPr>
          <w:trHeight w:val="255"/>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40BF0755"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proofErr w:type="spellStart"/>
            <w:r w:rsidRPr="00A91C85">
              <w:rPr>
                <w:rFonts w:ascii="Arial" w:eastAsia="Times New Roman" w:hAnsi="Arial" w:cs="Arial"/>
                <w:b/>
                <w:bCs/>
                <w:color w:val="auto"/>
                <w:sz w:val="20"/>
                <w:szCs w:val="20"/>
                <w:lang w:val="en-US" w:eastAsia="en-US" w:bidi="ar-SA"/>
              </w:rPr>
              <w:t>Constructie</w:t>
            </w:r>
            <w:proofErr w:type="spellEnd"/>
            <w:r w:rsidRPr="00A91C85">
              <w:rPr>
                <w:rFonts w:ascii="Arial" w:eastAsia="Times New Roman" w:hAnsi="Arial" w:cs="Arial"/>
                <w:b/>
                <w:bCs/>
                <w:color w:val="auto"/>
                <w:sz w:val="20"/>
                <w:szCs w:val="20"/>
                <w:lang w:val="en-US" w:eastAsia="en-US" w:bidi="ar-SA"/>
              </w:rPr>
              <w:t xml:space="preserve"> SEAU</w:t>
            </w:r>
          </w:p>
        </w:tc>
        <w:tc>
          <w:tcPr>
            <w:tcW w:w="1229" w:type="pct"/>
            <w:tcBorders>
              <w:top w:val="nil"/>
              <w:left w:val="nil"/>
              <w:bottom w:val="single" w:sz="4" w:space="0" w:color="auto"/>
              <w:right w:val="single" w:sz="4" w:space="0" w:color="auto"/>
            </w:tcBorders>
            <w:shd w:val="clear" w:color="auto" w:fill="auto"/>
            <w:vAlign w:val="center"/>
            <w:hideMark/>
          </w:tcPr>
          <w:p w14:paraId="7B892C6E"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nr. cad. 317051</w:t>
            </w:r>
          </w:p>
        </w:tc>
        <w:tc>
          <w:tcPr>
            <w:tcW w:w="1006" w:type="pct"/>
            <w:tcBorders>
              <w:top w:val="nil"/>
              <w:left w:val="nil"/>
              <w:bottom w:val="single" w:sz="4" w:space="0" w:color="auto"/>
              <w:right w:val="single" w:sz="4" w:space="0" w:color="auto"/>
            </w:tcBorders>
            <w:shd w:val="clear" w:color="auto" w:fill="auto"/>
            <w:noWrap/>
            <w:vAlign w:val="center"/>
            <w:hideMark/>
          </w:tcPr>
          <w:p w14:paraId="587A6F05"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39</w:t>
            </w:r>
          </w:p>
        </w:tc>
        <w:tc>
          <w:tcPr>
            <w:tcW w:w="1006" w:type="pct"/>
            <w:tcBorders>
              <w:top w:val="nil"/>
              <w:left w:val="nil"/>
              <w:bottom w:val="single" w:sz="4" w:space="0" w:color="auto"/>
              <w:right w:val="single" w:sz="4" w:space="0" w:color="auto"/>
            </w:tcBorders>
            <w:shd w:val="clear" w:color="auto" w:fill="auto"/>
            <w:vAlign w:val="center"/>
            <w:hideMark/>
          </w:tcPr>
          <w:p w14:paraId="6C0204C8"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33</w:t>
            </w:r>
          </w:p>
        </w:tc>
        <w:tc>
          <w:tcPr>
            <w:tcW w:w="752" w:type="pct"/>
            <w:tcBorders>
              <w:top w:val="nil"/>
              <w:left w:val="nil"/>
              <w:bottom w:val="single" w:sz="4" w:space="0" w:color="auto"/>
              <w:right w:val="single" w:sz="4" w:space="0" w:color="auto"/>
            </w:tcBorders>
            <w:shd w:val="clear" w:color="auto" w:fill="auto"/>
            <w:noWrap/>
            <w:vAlign w:val="center"/>
            <w:hideMark/>
          </w:tcPr>
          <w:p w14:paraId="247E5110"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1287</w:t>
            </w:r>
          </w:p>
        </w:tc>
      </w:tr>
      <w:tr w:rsidR="00A91C85" w:rsidRPr="00A91C85" w14:paraId="3E2F6522" w14:textId="77777777" w:rsidTr="00A91C85">
        <w:trPr>
          <w:trHeight w:val="495"/>
        </w:trPr>
        <w:tc>
          <w:tcPr>
            <w:tcW w:w="1006" w:type="pct"/>
            <w:tcBorders>
              <w:top w:val="nil"/>
              <w:left w:val="single" w:sz="4" w:space="0" w:color="auto"/>
              <w:bottom w:val="nil"/>
              <w:right w:val="single" w:sz="4" w:space="0" w:color="auto"/>
            </w:tcBorders>
            <w:shd w:val="clear" w:color="auto" w:fill="auto"/>
            <w:vAlign w:val="center"/>
            <w:hideMark/>
          </w:tcPr>
          <w:p w14:paraId="078EFC2D"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proofErr w:type="spellStart"/>
            <w:r w:rsidRPr="00A91C85">
              <w:rPr>
                <w:rFonts w:ascii="Arial" w:eastAsia="Times New Roman" w:hAnsi="Arial" w:cs="Arial"/>
                <w:b/>
                <w:bCs/>
                <w:color w:val="auto"/>
                <w:sz w:val="20"/>
                <w:szCs w:val="20"/>
                <w:lang w:val="en-US" w:eastAsia="en-US" w:bidi="ar-SA"/>
              </w:rPr>
              <w:t>Conducta</w:t>
            </w:r>
            <w:proofErr w:type="spellEnd"/>
            <w:r w:rsidRPr="00A91C85">
              <w:rPr>
                <w:rFonts w:ascii="Arial" w:eastAsia="Times New Roman" w:hAnsi="Arial" w:cs="Arial"/>
                <w:b/>
                <w:bCs/>
                <w:color w:val="auto"/>
                <w:sz w:val="20"/>
                <w:szCs w:val="20"/>
                <w:lang w:val="en-US" w:eastAsia="en-US" w:bidi="ar-SA"/>
              </w:rPr>
              <w:t xml:space="preserve"> de </w:t>
            </w:r>
            <w:proofErr w:type="spellStart"/>
            <w:r w:rsidRPr="00A91C85">
              <w:rPr>
                <w:rFonts w:ascii="Arial" w:eastAsia="Times New Roman" w:hAnsi="Arial" w:cs="Arial"/>
                <w:b/>
                <w:bCs/>
                <w:color w:val="auto"/>
                <w:sz w:val="20"/>
                <w:szCs w:val="20"/>
                <w:lang w:val="en-US" w:eastAsia="en-US" w:bidi="ar-SA"/>
              </w:rPr>
              <w:t>refulare</w:t>
            </w:r>
            <w:proofErr w:type="spellEnd"/>
            <w:r w:rsidRPr="00A91C85">
              <w:rPr>
                <w:rFonts w:ascii="Arial" w:eastAsia="Times New Roman" w:hAnsi="Arial" w:cs="Arial"/>
                <w:b/>
                <w:bCs/>
                <w:color w:val="auto"/>
                <w:sz w:val="20"/>
                <w:szCs w:val="20"/>
                <w:lang w:val="en-US" w:eastAsia="en-US" w:bidi="ar-SA"/>
              </w:rPr>
              <w:t xml:space="preserve"> </w:t>
            </w:r>
            <w:proofErr w:type="spellStart"/>
            <w:r w:rsidRPr="00A91C85">
              <w:rPr>
                <w:rFonts w:ascii="Arial" w:eastAsia="Times New Roman" w:hAnsi="Arial" w:cs="Arial"/>
                <w:b/>
                <w:bCs/>
                <w:color w:val="auto"/>
                <w:sz w:val="20"/>
                <w:szCs w:val="20"/>
                <w:lang w:val="en-US" w:eastAsia="en-US" w:bidi="ar-SA"/>
              </w:rPr>
              <w:t>efluent</w:t>
            </w:r>
            <w:proofErr w:type="spellEnd"/>
            <w:r w:rsidRPr="00A91C85">
              <w:rPr>
                <w:rFonts w:ascii="Arial" w:eastAsia="Times New Roman" w:hAnsi="Arial" w:cs="Arial"/>
                <w:b/>
                <w:bCs/>
                <w:color w:val="auto"/>
                <w:sz w:val="20"/>
                <w:szCs w:val="20"/>
                <w:lang w:val="en-US" w:eastAsia="en-US" w:bidi="ar-SA"/>
              </w:rPr>
              <w:t xml:space="preserve"> ape </w:t>
            </w:r>
            <w:proofErr w:type="spellStart"/>
            <w:r w:rsidRPr="00A91C85">
              <w:rPr>
                <w:rFonts w:ascii="Arial" w:eastAsia="Times New Roman" w:hAnsi="Arial" w:cs="Arial"/>
                <w:b/>
                <w:bCs/>
                <w:color w:val="auto"/>
                <w:sz w:val="20"/>
                <w:szCs w:val="20"/>
                <w:lang w:val="en-US" w:eastAsia="en-US" w:bidi="ar-SA"/>
              </w:rPr>
              <w:t>uzate</w:t>
            </w:r>
            <w:proofErr w:type="spellEnd"/>
            <w:r w:rsidRPr="00A91C85">
              <w:rPr>
                <w:rFonts w:ascii="Arial" w:eastAsia="Times New Roman" w:hAnsi="Arial" w:cs="Arial"/>
                <w:b/>
                <w:bCs/>
                <w:color w:val="auto"/>
                <w:sz w:val="20"/>
                <w:szCs w:val="20"/>
                <w:lang w:val="en-US" w:eastAsia="en-US" w:bidi="ar-SA"/>
              </w:rPr>
              <w:t xml:space="preserve"> </w:t>
            </w:r>
            <w:proofErr w:type="spellStart"/>
            <w:r w:rsidRPr="00A91C85">
              <w:rPr>
                <w:rFonts w:ascii="Arial" w:eastAsia="Times New Roman" w:hAnsi="Arial" w:cs="Arial"/>
                <w:b/>
                <w:bCs/>
                <w:color w:val="auto"/>
                <w:sz w:val="20"/>
                <w:szCs w:val="20"/>
                <w:lang w:val="en-US" w:eastAsia="en-US" w:bidi="ar-SA"/>
              </w:rPr>
              <w:t>epurate</w:t>
            </w:r>
            <w:proofErr w:type="spellEnd"/>
          </w:p>
        </w:tc>
        <w:tc>
          <w:tcPr>
            <w:tcW w:w="1229" w:type="pct"/>
            <w:tcBorders>
              <w:top w:val="nil"/>
              <w:left w:val="nil"/>
              <w:bottom w:val="single" w:sz="4" w:space="0" w:color="auto"/>
              <w:right w:val="single" w:sz="4" w:space="0" w:color="auto"/>
            </w:tcBorders>
            <w:shd w:val="clear" w:color="auto" w:fill="auto"/>
            <w:vAlign w:val="center"/>
            <w:hideMark/>
          </w:tcPr>
          <w:p w14:paraId="136D00AC"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nr. cad. 317048, 311431, 311432, 311433</w:t>
            </w:r>
          </w:p>
        </w:tc>
        <w:tc>
          <w:tcPr>
            <w:tcW w:w="1006" w:type="pct"/>
            <w:tcBorders>
              <w:top w:val="nil"/>
              <w:left w:val="nil"/>
              <w:bottom w:val="single" w:sz="4" w:space="0" w:color="auto"/>
              <w:right w:val="single" w:sz="4" w:space="0" w:color="auto"/>
            </w:tcBorders>
            <w:shd w:val="clear" w:color="auto" w:fill="auto"/>
            <w:noWrap/>
            <w:vAlign w:val="center"/>
            <w:hideMark/>
          </w:tcPr>
          <w:p w14:paraId="57BF9469"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0.80</w:t>
            </w:r>
          </w:p>
        </w:tc>
        <w:tc>
          <w:tcPr>
            <w:tcW w:w="1006" w:type="pct"/>
            <w:tcBorders>
              <w:top w:val="nil"/>
              <w:left w:val="nil"/>
              <w:bottom w:val="single" w:sz="4" w:space="0" w:color="auto"/>
              <w:right w:val="single" w:sz="4" w:space="0" w:color="auto"/>
            </w:tcBorders>
            <w:shd w:val="clear" w:color="auto" w:fill="auto"/>
            <w:vAlign w:val="center"/>
            <w:hideMark/>
          </w:tcPr>
          <w:p w14:paraId="6BAD5662"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178</w:t>
            </w:r>
          </w:p>
        </w:tc>
        <w:tc>
          <w:tcPr>
            <w:tcW w:w="752" w:type="pct"/>
            <w:tcBorders>
              <w:top w:val="nil"/>
              <w:left w:val="nil"/>
              <w:bottom w:val="single" w:sz="4" w:space="0" w:color="auto"/>
              <w:right w:val="single" w:sz="4" w:space="0" w:color="auto"/>
            </w:tcBorders>
            <w:shd w:val="clear" w:color="auto" w:fill="auto"/>
            <w:noWrap/>
            <w:vAlign w:val="center"/>
            <w:hideMark/>
          </w:tcPr>
          <w:p w14:paraId="73D7F06C" w14:textId="77777777" w:rsidR="00A91C85" w:rsidRPr="00A91C85" w:rsidRDefault="00A91C85" w:rsidP="00A91C85">
            <w:pPr>
              <w:widowControl/>
              <w:jc w:val="center"/>
              <w:rPr>
                <w:rFonts w:ascii="Arial" w:eastAsia="Times New Roman" w:hAnsi="Arial" w:cs="Arial"/>
                <w:color w:val="auto"/>
                <w:sz w:val="20"/>
                <w:szCs w:val="20"/>
                <w:lang w:val="en-US" w:eastAsia="en-US" w:bidi="ar-SA"/>
              </w:rPr>
            </w:pPr>
            <w:r w:rsidRPr="00A91C85">
              <w:rPr>
                <w:rFonts w:ascii="Arial" w:eastAsia="Times New Roman" w:hAnsi="Arial" w:cs="Arial"/>
                <w:color w:val="auto"/>
                <w:sz w:val="20"/>
                <w:szCs w:val="20"/>
                <w:lang w:val="en-US" w:eastAsia="en-US" w:bidi="ar-SA"/>
              </w:rPr>
              <w:t>142</w:t>
            </w:r>
          </w:p>
        </w:tc>
      </w:tr>
      <w:tr w:rsidR="00A91C85" w:rsidRPr="00A91C85" w14:paraId="61E7D216" w14:textId="77777777" w:rsidTr="00A91C85">
        <w:trPr>
          <w:trHeight w:val="255"/>
        </w:trPr>
        <w:tc>
          <w:tcPr>
            <w:tcW w:w="42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7939B"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r w:rsidRPr="00A91C85">
              <w:rPr>
                <w:rFonts w:ascii="Arial" w:eastAsia="Times New Roman" w:hAnsi="Arial" w:cs="Arial"/>
                <w:b/>
                <w:bCs/>
                <w:color w:val="auto"/>
                <w:sz w:val="20"/>
                <w:szCs w:val="20"/>
                <w:lang w:val="en-US" w:eastAsia="en-US" w:bidi="ar-SA"/>
              </w:rPr>
              <w:t>TOTAL GENERAL</w:t>
            </w:r>
          </w:p>
        </w:tc>
        <w:tc>
          <w:tcPr>
            <w:tcW w:w="752" w:type="pct"/>
            <w:tcBorders>
              <w:top w:val="nil"/>
              <w:left w:val="nil"/>
              <w:bottom w:val="single" w:sz="4" w:space="0" w:color="auto"/>
              <w:right w:val="single" w:sz="4" w:space="0" w:color="auto"/>
            </w:tcBorders>
            <w:shd w:val="clear" w:color="auto" w:fill="auto"/>
            <w:noWrap/>
            <w:vAlign w:val="center"/>
            <w:hideMark/>
          </w:tcPr>
          <w:p w14:paraId="43F67B5F" w14:textId="77777777" w:rsidR="00A91C85" w:rsidRPr="00A91C85" w:rsidRDefault="00A91C85" w:rsidP="00A91C85">
            <w:pPr>
              <w:widowControl/>
              <w:jc w:val="center"/>
              <w:rPr>
                <w:rFonts w:ascii="Arial" w:eastAsia="Times New Roman" w:hAnsi="Arial" w:cs="Arial"/>
                <w:b/>
                <w:bCs/>
                <w:color w:val="auto"/>
                <w:sz w:val="20"/>
                <w:szCs w:val="20"/>
                <w:lang w:val="en-US" w:eastAsia="en-US" w:bidi="ar-SA"/>
              </w:rPr>
            </w:pPr>
            <w:r w:rsidRPr="00A91C85">
              <w:rPr>
                <w:rFonts w:ascii="Arial" w:eastAsia="Times New Roman" w:hAnsi="Arial" w:cs="Arial"/>
                <w:b/>
                <w:bCs/>
                <w:color w:val="auto"/>
                <w:sz w:val="20"/>
                <w:szCs w:val="20"/>
                <w:lang w:val="en-US" w:eastAsia="en-US" w:bidi="ar-SA"/>
              </w:rPr>
              <w:t>2485</w:t>
            </w:r>
          </w:p>
        </w:tc>
      </w:tr>
    </w:tbl>
    <w:p w14:paraId="0C08CFC9" w14:textId="77777777" w:rsidR="00526012" w:rsidRPr="00F93968" w:rsidRDefault="00526012"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b/>
          <w:bCs/>
          <w:color w:val="auto"/>
          <w:sz w:val="20"/>
          <w:szCs w:val="20"/>
          <w:lang w:eastAsia="en-US" w:bidi="ar-SA"/>
        </w:rPr>
      </w:pPr>
    </w:p>
    <w:p w14:paraId="622E17A5" w14:textId="19C97F50" w:rsidR="001624FA" w:rsidRPr="00D87F0C" w:rsidRDefault="001624FA">
      <w:pPr>
        <w:widowControl/>
        <w:numPr>
          <w:ilvl w:val="0"/>
          <w:numId w:val="3"/>
        </w:numPr>
        <w:overflowPunct w:val="0"/>
        <w:autoSpaceDE w:val="0"/>
        <w:autoSpaceDN w:val="0"/>
        <w:adjustRightInd w:val="0"/>
        <w:spacing w:line="276" w:lineRule="auto"/>
        <w:ind w:hanging="11"/>
        <w:jc w:val="both"/>
        <w:textAlignment w:val="baseline"/>
        <w:rPr>
          <w:rFonts w:ascii="Arial" w:eastAsia="Times New Roman" w:hAnsi="Arial" w:cs="Arial"/>
          <w:b/>
          <w:color w:val="auto"/>
          <w:sz w:val="20"/>
          <w:szCs w:val="20"/>
          <w:lang w:eastAsia="en-US" w:bidi="ar-SA"/>
        </w:rPr>
      </w:pPr>
      <w:r w:rsidRPr="00D87F0C">
        <w:rPr>
          <w:rFonts w:ascii="Arial" w:eastAsia="Times New Roman" w:hAnsi="Arial" w:cs="Arial"/>
          <w:b/>
          <w:color w:val="auto"/>
          <w:sz w:val="20"/>
          <w:szCs w:val="20"/>
          <w:lang w:eastAsia="en-US" w:bidi="ar-SA"/>
        </w:rPr>
        <w:t>detalii privind orice varianta de amplasament care a fost luata in considerare</w:t>
      </w:r>
    </w:p>
    <w:p w14:paraId="1D4E07BC" w14:textId="664F1CC3" w:rsidR="001624FA" w:rsidRPr="00DE25F7" w:rsidRDefault="00CC5875"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C5875">
        <w:rPr>
          <w:rFonts w:ascii="Arial" w:eastAsia="Times New Roman" w:hAnsi="Arial" w:cs="Arial"/>
          <w:color w:val="auto"/>
          <w:sz w:val="20"/>
          <w:szCs w:val="20"/>
          <w:lang w:eastAsia="en-US" w:bidi="ar-SA"/>
        </w:rPr>
        <w:t>Nu este cazul.</w:t>
      </w:r>
    </w:p>
    <w:p w14:paraId="2D09756C" w14:textId="77777777"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
    <w:p w14:paraId="274CE0D7" w14:textId="77777777" w:rsidR="0056367D" w:rsidRDefault="0056367D">
      <w:pPr>
        <w:pStyle w:val="ListParagraph"/>
        <w:keepNext/>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aps/>
          <w:color w:val="auto"/>
          <w:sz w:val="20"/>
          <w:szCs w:val="20"/>
          <w:lang w:eastAsia="en-US" w:bidi="ar-SA"/>
        </w:rPr>
      </w:pPr>
      <w:r w:rsidRPr="00DE25F7">
        <w:rPr>
          <w:rFonts w:ascii="Arial" w:eastAsia="Times New Roman" w:hAnsi="Arial" w:cs="Arial"/>
          <w:b/>
          <w:caps/>
          <w:color w:val="auto"/>
          <w:sz w:val="20"/>
          <w:szCs w:val="20"/>
          <w:lang w:eastAsia="en-US" w:bidi="ar-SA"/>
        </w:rPr>
        <w:t xml:space="preserve">Descrierea tuturor efectelor semnificative posibile asupra mediului ale proiectului, în limita informațiilor disponibile </w:t>
      </w:r>
    </w:p>
    <w:p w14:paraId="5FB1124F" w14:textId="6DCAD0A0" w:rsidR="00CC5875" w:rsidRPr="00CC5875" w:rsidRDefault="00CC5875" w:rsidP="00CC5875">
      <w:pPr>
        <w:autoSpaceDE w:val="0"/>
        <w:autoSpaceDN w:val="0"/>
        <w:adjustRightInd w:val="0"/>
        <w:ind w:firstLine="851"/>
        <w:jc w:val="both"/>
        <w:rPr>
          <w:rFonts w:ascii="Arial" w:hAnsi="Arial" w:cs="Arial"/>
          <w:sz w:val="20"/>
          <w:szCs w:val="20"/>
          <w:lang w:val="pt-BR"/>
        </w:rPr>
      </w:pPr>
      <w:r w:rsidRPr="00CC5875">
        <w:rPr>
          <w:rFonts w:ascii="Arial" w:hAnsi="Arial" w:cs="Arial"/>
          <w:sz w:val="20"/>
          <w:szCs w:val="20"/>
          <w:lang w:val="pt-BR"/>
        </w:rPr>
        <w:t>Lucrarile de constructii afecteaza prin executia lor mediul inconjurator.</w:t>
      </w:r>
      <w:r>
        <w:rPr>
          <w:rFonts w:ascii="Arial" w:hAnsi="Arial" w:cs="Arial"/>
          <w:sz w:val="20"/>
          <w:szCs w:val="20"/>
          <w:lang w:val="pt-BR"/>
        </w:rPr>
        <w:t xml:space="preserve"> </w:t>
      </w:r>
      <w:r w:rsidRPr="00CC5875">
        <w:rPr>
          <w:rFonts w:ascii="Arial" w:hAnsi="Arial" w:cs="Arial"/>
          <w:sz w:val="20"/>
          <w:szCs w:val="20"/>
          <w:lang w:val="pt-BR"/>
        </w:rPr>
        <w:t>Impactul consta in special din actiunea si functionarea utilajelor pe durata executiei</w:t>
      </w:r>
      <w:r>
        <w:rPr>
          <w:rFonts w:ascii="Arial" w:hAnsi="Arial" w:cs="Arial"/>
          <w:sz w:val="20"/>
          <w:szCs w:val="20"/>
          <w:lang w:val="pt-BR"/>
        </w:rPr>
        <w:t xml:space="preserve"> lucrarilor</w:t>
      </w:r>
      <w:r w:rsidRPr="00CC5875">
        <w:rPr>
          <w:rFonts w:ascii="Arial" w:hAnsi="Arial" w:cs="Arial"/>
          <w:sz w:val="20"/>
          <w:szCs w:val="20"/>
          <w:lang w:val="pt-BR"/>
        </w:rPr>
        <w:t>.</w:t>
      </w:r>
    </w:p>
    <w:p w14:paraId="62680F84" w14:textId="271851C5" w:rsidR="00CC5875" w:rsidRPr="00CC5875" w:rsidRDefault="00CC5875" w:rsidP="00CC5875">
      <w:pPr>
        <w:keepNext/>
        <w:widowControl/>
        <w:overflowPunct w:val="0"/>
        <w:autoSpaceDE w:val="0"/>
        <w:autoSpaceDN w:val="0"/>
        <w:adjustRightInd w:val="0"/>
        <w:spacing w:line="276" w:lineRule="auto"/>
        <w:ind w:firstLine="851"/>
        <w:jc w:val="both"/>
        <w:textAlignment w:val="baseline"/>
        <w:rPr>
          <w:rFonts w:ascii="Arial" w:eastAsia="Times New Roman" w:hAnsi="Arial" w:cs="Arial"/>
          <w:b/>
          <w:caps/>
          <w:color w:val="auto"/>
          <w:sz w:val="20"/>
          <w:szCs w:val="20"/>
          <w:lang w:eastAsia="en-US" w:bidi="ar-SA"/>
        </w:rPr>
      </w:pPr>
      <w:r w:rsidRPr="00CC5875">
        <w:rPr>
          <w:rFonts w:ascii="Arial" w:hAnsi="Arial" w:cs="Arial"/>
          <w:sz w:val="20"/>
          <w:szCs w:val="20"/>
          <w:lang w:val="pt-BR"/>
        </w:rPr>
        <w:t>Impactul este redus si inceteaza odata cu terminarea lucrarilor.</w:t>
      </w:r>
    </w:p>
    <w:p w14:paraId="5EEA6E46" w14:textId="4B5A60C9" w:rsidR="001624FA" w:rsidRPr="00DE25F7" w:rsidRDefault="001624FA">
      <w:pPr>
        <w:pStyle w:val="ListParagraph"/>
        <w:keepNext/>
        <w:widowControl/>
        <w:numPr>
          <w:ilvl w:val="0"/>
          <w:numId w:val="5"/>
        </w:numPr>
        <w:overflowPunct w:val="0"/>
        <w:autoSpaceDE w:val="0"/>
        <w:autoSpaceDN w:val="0"/>
        <w:adjustRightInd w:val="0"/>
        <w:spacing w:line="276" w:lineRule="auto"/>
        <w:jc w:val="both"/>
        <w:textAlignment w:val="baseline"/>
        <w:rPr>
          <w:rFonts w:ascii="Arial" w:eastAsia="Times New Roman" w:hAnsi="Arial" w:cs="Arial"/>
          <w:b/>
          <w:caps/>
          <w:color w:val="auto"/>
          <w:sz w:val="20"/>
          <w:szCs w:val="20"/>
          <w:lang w:eastAsia="en-US" w:bidi="ar-SA"/>
        </w:rPr>
      </w:pPr>
      <w:r w:rsidRPr="00DE25F7">
        <w:rPr>
          <w:rFonts w:ascii="Arial" w:eastAsia="Times New Roman" w:hAnsi="Arial" w:cs="Arial"/>
          <w:b/>
          <w:caps/>
          <w:color w:val="auto"/>
          <w:sz w:val="20"/>
          <w:szCs w:val="20"/>
          <w:lang w:eastAsia="en-US" w:bidi="ar-SA"/>
        </w:rPr>
        <w:t>Sursele de poluanţi şi INstalatii pentru retinerea, evacuarea si dispersia poluantIlor in mediu</w:t>
      </w:r>
    </w:p>
    <w:p w14:paraId="62955C8D" w14:textId="158A62EB" w:rsidR="001624FA" w:rsidRPr="00DE25F7" w:rsidRDefault="00DE25F7">
      <w:pPr>
        <w:widowControl/>
        <w:numPr>
          <w:ilvl w:val="0"/>
          <w:numId w:val="1"/>
        </w:numPr>
        <w:tabs>
          <w:tab w:val="left" w:pos="851"/>
          <w:tab w:val="left" w:pos="900"/>
        </w:tabs>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Protecția</w:t>
      </w:r>
      <w:r w:rsidR="0056367D" w:rsidRPr="00DE25F7">
        <w:rPr>
          <w:rFonts w:ascii="Arial" w:eastAsia="Times New Roman" w:hAnsi="Arial" w:cs="Arial"/>
          <w:b/>
          <w:color w:val="auto"/>
          <w:sz w:val="20"/>
          <w:szCs w:val="20"/>
          <w:lang w:eastAsia="en-US" w:bidi="ar-SA"/>
        </w:rPr>
        <w:t xml:space="preserve"> </w:t>
      </w:r>
      <w:r w:rsidRPr="00DE25F7">
        <w:rPr>
          <w:rFonts w:ascii="Arial" w:eastAsia="Times New Roman" w:hAnsi="Arial" w:cs="Arial"/>
          <w:b/>
          <w:color w:val="auto"/>
          <w:sz w:val="20"/>
          <w:szCs w:val="20"/>
          <w:lang w:eastAsia="en-US" w:bidi="ar-SA"/>
        </w:rPr>
        <w:t>calității</w:t>
      </w:r>
      <w:r w:rsidR="0056367D" w:rsidRPr="00DE25F7">
        <w:rPr>
          <w:rFonts w:ascii="Arial" w:eastAsia="Times New Roman" w:hAnsi="Arial" w:cs="Arial"/>
          <w:b/>
          <w:color w:val="auto"/>
          <w:sz w:val="20"/>
          <w:szCs w:val="20"/>
          <w:lang w:eastAsia="en-US" w:bidi="ar-SA"/>
        </w:rPr>
        <w:t xml:space="preserve"> apelor</w:t>
      </w:r>
    </w:p>
    <w:p w14:paraId="170C875C" w14:textId="416EEF8E" w:rsidR="001624FA" w:rsidRPr="00C46CF0" w:rsidRDefault="00C46CF0">
      <w:pPr>
        <w:pStyle w:val="ListParagraph"/>
        <w:widowControl/>
        <w:numPr>
          <w:ilvl w:val="0"/>
          <w:numId w:val="15"/>
        </w:numPr>
        <w:tabs>
          <w:tab w:val="left" w:pos="851"/>
          <w:tab w:val="left" w:pos="900"/>
        </w:tabs>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bookmarkStart w:id="201" w:name="_Hlk134693016"/>
      <w:r w:rsidRPr="00C46CF0">
        <w:rPr>
          <w:rFonts w:ascii="Arial" w:eastAsia="Times New Roman" w:hAnsi="Arial" w:cs="Arial"/>
          <w:bCs/>
          <w:i/>
          <w:color w:val="auto"/>
          <w:sz w:val="20"/>
          <w:szCs w:val="20"/>
          <w:lang w:eastAsia="en-US" w:bidi="ar-SA"/>
        </w:rPr>
        <w:t xml:space="preserve">sursele de </w:t>
      </w:r>
      <w:proofErr w:type="spellStart"/>
      <w:r w:rsidRPr="00C46CF0">
        <w:rPr>
          <w:rFonts w:ascii="Arial" w:eastAsia="Times New Roman" w:hAnsi="Arial" w:cs="Arial"/>
          <w:bCs/>
          <w:i/>
          <w:color w:val="auto"/>
          <w:sz w:val="20"/>
          <w:szCs w:val="20"/>
          <w:lang w:eastAsia="en-US" w:bidi="ar-SA"/>
        </w:rPr>
        <w:t>poluanţi</w:t>
      </w:r>
      <w:proofErr w:type="spellEnd"/>
      <w:r w:rsidRPr="00C46CF0">
        <w:rPr>
          <w:rFonts w:ascii="Arial" w:eastAsia="Times New Roman" w:hAnsi="Arial" w:cs="Arial"/>
          <w:bCs/>
          <w:i/>
          <w:color w:val="auto"/>
          <w:sz w:val="20"/>
          <w:szCs w:val="20"/>
          <w:lang w:eastAsia="en-US" w:bidi="ar-SA"/>
        </w:rPr>
        <w:t xml:space="preserve"> pentru ape, locul de evacuare sau emisarul</w:t>
      </w:r>
      <w:r w:rsidR="00262432">
        <w:rPr>
          <w:rFonts w:ascii="Arial" w:eastAsia="Times New Roman" w:hAnsi="Arial" w:cs="Arial"/>
          <w:bCs/>
          <w:i/>
          <w:color w:val="auto"/>
          <w:sz w:val="20"/>
          <w:szCs w:val="20"/>
          <w:lang w:eastAsia="en-US" w:bidi="ar-SA"/>
        </w:rPr>
        <w:t>;</w:t>
      </w:r>
    </w:p>
    <w:bookmarkEnd w:id="201"/>
    <w:p w14:paraId="56B18ABE" w14:textId="0E5B7B25" w:rsidR="001624FA" w:rsidRPr="00DE25F7" w:rsidRDefault="001624FA" w:rsidP="00187F74">
      <w:pPr>
        <w:widowControl/>
        <w:tabs>
          <w:tab w:val="left" w:pos="720"/>
        </w:tabs>
        <w:spacing w:line="276" w:lineRule="auto"/>
        <w:ind w:firstLine="851"/>
        <w:jc w:val="both"/>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În perioada de </w:t>
      </w:r>
      <w:r w:rsidR="00DE25F7" w:rsidRPr="00DE25F7">
        <w:rPr>
          <w:rFonts w:ascii="Arial" w:eastAsia="Times New Roman" w:hAnsi="Arial" w:cs="Arial"/>
          <w:color w:val="auto"/>
          <w:sz w:val="20"/>
          <w:szCs w:val="20"/>
          <w:lang w:eastAsia="en-US" w:bidi="ar-SA"/>
        </w:rPr>
        <w:t>execuție</w:t>
      </w:r>
      <w:r w:rsidRPr="00DE25F7">
        <w:rPr>
          <w:rFonts w:ascii="Arial" w:eastAsia="Times New Roman" w:hAnsi="Arial" w:cs="Arial"/>
          <w:color w:val="auto"/>
          <w:sz w:val="20"/>
          <w:szCs w:val="20"/>
          <w:lang w:eastAsia="en-US" w:bidi="ar-SA"/>
        </w:rPr>
        <w:t xml:space="preserve"> lucrărilor se poate aprecia </w:t>
      </w:r>
      <w:r w:rsidR="00DE25F7" w:rsidRPr="00DE25F7">
        <w:rPr>
          <w:rFonts w:ascii="Arial" w:eastAsia="Times New Roman" w:hAnsi="Arial" w:cs="Arial"/>
          <w:color w:val="auto"/>
          <w:sz w:val="20"/>
          <w:szCs w:val="20"/>
          <w:lang w:eastAsia="en-US" w:bidi="ar-SA"/>
        </w:rPr>
        <w:t>existența</w:t>
      </w:r>
      <w:r w:rsidRPr="00DE25F7">
        <w:rPr>
          <w:rFonts w:ascii="Arial" w:eastAsia="Times New Roman" w:hAnsi="Arial" w:cs="Arial"/>
          <w:color w:val="auto"/>
          <w:sz w:val="20"/>
          <w:szCs w:val="20"/>
          <w:lang w:eastAsia="en-US" w:bidi="ar-SA"/>
        </w:rPr>
        <w:t xml:space="preserve"> unei </w:t>
      </w:r>
      <w:r w:rsidR="00DE25F7" w:rsidRPr="00DE25F7">
        <w:rPr>
          <w:rFonts w:ascii="Arial" w:eastAsia="Times New Roman" w:hAnsi="Arial" w:cs="Arial"/>
          <w:color w:val="auto"/>
          <w:sz w:val="20"/>
          <w:szCs w:val="20"/>
          <w:lang w:eastAsia="en-US" w:bidi="ar-SA"/>
        </w:rPr>
        <w:t>influențe</w:t>
      </w:r>
      <w:r w:rsidRPr="00DE25F7">
        <w:rPr>
          <w:rFonts w:ascii="Arial" w:eastAsia="Times New Roman" w:hAnsi="Arial" w:cs="Arial"/>
          <w:color w:val="auto"/>
          <w:sz w:val="20"/>
          <w:szCs w:val="20"/>
          <w:lang w:eastAsia="en-US" w:bidi="ar-SA"/>
        </w:rPr>
        <w:t xml:space="preserve"> atât calitative cât </w:t>
      </w:r>
      <w:r w:rsidR="00DE25F7" w:rsidRPr="00DE25F7">
        <w:rPr>
          <w:rFonts w:ascii="Arial" w:eastAsia="Times New Roman" w:hAnsi="Arial" w:cs="Arial"/>
          <w:color w:val="auto"/>
          <w:sz w:val="20"/>
          <w:szCs w:val="20"/>
          <w:lang w:eastAsia="en-US" w:bidi="ar-SA"/>
        </w:rPr>
        <w:t>și</w:t>
      </w:r>
      <w:r w:rsidRPr="00DE25F7">
        <w:rPr>
          <w:rFonts w:ascii="Arial" w:eastAsia="Times New Roman" w:hAnsi="Arial" w:cs="Arial"/>
          <w:color w:val="auto"/>
          <w:sz w:val="20"/>
          <w:szCs w:val="20"/>
          <w:lang w:eastAsia="en-US" w:bidi="ar-SA"/>
        </w:rPr>
        <w:t xml:space="preserve"> cantitative asupra apelor de </w:t>
      </w:r>
      <w:r w:rsidR="00DE25F7" w:rsidRPr="00DE25F7">
        <w:rPr>
          <w:rFonts w:ascii="Arial" w:eastAsia="Times New Roman" w:hAnsi="Arial" w:cs="Arial"/>
          <w:color w:val="auto"/>
          <w:sz w:val="20"/>
          <w:szCs w:val="20"/>
          <w:lang w:eastAsia="en-US" w:bidi="ar-SA"/>
        </w:rPr>
        <w:t>suprafață</w:t>
      </w:r>
      <w:r w:rsidRPr="00DE25F7">
        <w:rPr>
          <w:rFonts w:ascii="Arial" w:eastAsia="Times New Roman" w:hAnsi="Arial" w:cs="Arial"/>
          <w:color w:val="auto"/>
          <w:sz w:val="20"/>
          <w:szCs w:val="20"/>
          <w:lang w:eastAsia="en-US" w:bidi="ar-SA"/>
        </w:rPr>
        <w:t xml:space="preserve">, datorita </w:t>
      </w:r>
      <w:r w:rsidR="00DE25F7" w:rsidRPr="00DE25F7">
        <w:rPr>
          <w:rFonts w:ascii="Arial" w:eastAsia="Times New Roman" w:hAnsi="Arial" w:cs="Arial"/>
          <w:color w:val="auto"/>
          <w:sz w:val="20"/>
          <w:szCs w:val="20"/>
          <w:lang w:eastAsia="en-US" w:bidi="ar-SA"/>
        </w:rPr>
        <w:t>execuției</w:t>
      </w:r>
      <w:r w:rsidRPr="00DE25F7">
        <w:rPr>
          <w:rFonts w:ascii="Arial" w:eastAsia="Times New Roman" w:hAnsi="Arial" w:cs="Arial"/>
          <w:color w:val="auto"/>
          <w:sz w:val="20"/>
          <w:szCs w:val="20"/>
          <w:lang w:eastAsia="en-US" w:bidi="ar-SA"/>
        </w:rPr>
        <w:t xml:space="preserve"> </w:t>
      </w:r>
      <w:r w:rsidR="00DE25F7" w:rsidRPr="00DE25F7">
        <w:rPr>
          <w:rFonts w:ascii="Arial" w:eastAsia="Times New Roman" w:hAnsi="Arial" w:cs="Arial"/>
          <w:color w:val="auto"/>
          <w:sz w:val="20"/>
          <w:szCs w:val="20"/>
          <w:lang w:eastAsia="en-US" w:bidi="ar-SA"/>
        </w:rPr>
        <w:t>lucrării</w:t>
      </w:r>
      <w:r w:rsidRPr="00DE25F7">
        <w:rPr>
          <w:rFonts w:ascii="Arial" w:eastAsia="Times New Roman" w:hAnsi="Arial" w:cs="Arial"/>
          <w:color w:val="auto"/>
          <w:sz w:val="20"/>
          <w:szCs w:val="20"/>
          <w:lang w:eastAsia="en-US" w:bidi="ar-SA"/>
        </w:rPr>
        <w:t xml:space="preserve">. </w:t>
      </w:r>
    </w:p>
    <w:p w14:paraId="74248F4F" w14:textId="43BD1A46"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Sub aspect calitativ pot apărea emisii de </w:t>
      </w:r>
      <w:r w:rsidR="00DE25F7" w:rsidRPr="00DE25F7">
        <w:rPr>
          <w:rFonts w:ascii="Arial" w:eastAsia="Times New Roman" w:hAnsi="Arial" w:cs="Arial"/>
          <w:color w:val="auto"/>
          <w:sz w:val="20"/>
          <w:szCs w:val="20"/>
          <w:lang w:eastAsia="en-US" w:bidi="ar-SA"/>
        </w:rPr>
        <w:t>poluanți</w:t>
      </w:r>
      <w:r w:rsidRPr="00DE25F7">
        <w:rPr>
          <w:rFonts w:ascii="Arial" w:eastAsia="Times New Roman" w:hAnsi="Arial" w:cs="Arial"/>
          <w:color w:val="auto"/>
          <w:sz w:val="20"/>
          <w:szCs w:val="20"/>
          <w:lang w:eastAsia="en-US" w:bidi="ar-SA"/>
        </w:rPr>
        <w:t xml:space="preserve"> în apă dacă nu se respectă </w:t>
      </w:r>
      <w:r w:rsidR="00DE25F7" w:rsidRPr="00DE25F7">
        <w:rPr>
          <w:rFonts w:ascii="Arial" w:eastAsia="Times New Roman" w:hAnsi="Arial" w:cs="Arial"/>
          <w:color w:val="auto"/>
          <w:sz w:val="20"/>
          <w:szCs w:val="20"/>
          <w:lang w:eastAsia="en-US" w:bidi="ar-SA"/>
        </w:rPr>
        <w:t>condițiile</w:t>
      </w:r>
      <w:r w:rsidRPr="00DE25F7">
        <w:rPr>
          <w:rFonts w:ascii="Arial" w:eastAsia="Times New Roman" w:hAnsi="Arial" w:cs="Arial"/>
          <w:color w:val="auto"/>
          <w:sz w:val="20"/>
          <w:szCs w:val="20"/>
          <w:lang w:eastAsia="en-US" w:bidi="ar-SA"/>
        </w:rPr>
        <w:t xml:space="preserve"> </w:t>
      </w:r>
      <w:r w:rsidR="00DE25F7" w:rsidRPr="00DE25F7">
        <w:rPr>
          <w:rFonts w:ascii="Arial" w:eastAsia="Times New Roman" w:hAnsi="Arial" w:cs="Arial"/>
          <w:color w:val="auto"/>
          <w:sz w:val="20"/>
          <w:szCs w:val="20"/>
          <w:lang w:eastAsia="en-US" w:bidi="ar-SA"/>
        </w:rPr>
        <w:t>și</w:t>
      </w:r>
      <w:r w:rsidRPr="00DE25F7">
        <w:rPr>
          <w:rFonts w:ascii="Arial" w:eastAsia="Times New Roman" w:hAnsi="Arial" w:cs="Arial"/>
          <w:color w:val="auto"/>
          <w:sz w:val="20"/>
          <w:szCs w:val="20"/>
          <w:lang w:eastAsia="en-US" w:bidi="ar-SA"/>
        </w:rPr>
        <w:t xml:space="preserve"> măsurile specifice de </w:t>
      </w:r>
      <w:r w:rsidR="00DE25F7" w:rsidRPr="00DE25F7">
        <w:rPr>
          <w:rFonts w:ascii="Arial" w:eastAsia="Times New Roman" w:hAnsi="Arial" w:cs="Arial"/>
          <w:color w:val="auto"/>
          <w:sz w:val="20"/>
          <w:szCs w:val="20"/>
          <w:lang w:eastAsia="en-US" w:bidi="ar-SA"/>
        </w:rPr>
        <w:t>execuție</w:t>
      </w:r>
      <w:r w:rsidRPr="00DE25F7">
        <w:rPr>
          <w:rFonts w:ascii="Arial" w:eastAsia="Times New Roman" w:hAnsi="Arial" w:cs="Arial"/>
          <w:color w:val="auto"/>
          <w:sz w:val="20"/>
          <w:szCs w:val="20"/>
          <w:lang w:eastAsia="en-US" w:bidi="ar-SA"/>
        </w:rPr>
        <w:t xml:space="preserve"> ceea ce poate duce la </w:t>
      </w:r>
      <w:r w:rsidR="00DE25F7" w:rsidRPr="00DE25F7">
        <w:rPr>
          <w:rFonts w:ascii="Arial" w:eastAsia="Times New Roman" w:hAnsi="Arial" w:cs="Arial"/>
          <w:color w:val="auto"/>
          <w:sz w:val="20"/>
          <w:szCs w:val="20"/>
          <w:lang w:eastAsia="en-US" w:bidi="ar-SA"/>
        </w:rPr>
        <w:t>deversări</w:t>
      </w:r>
      <w:r w:rsidRPr="00DE25F7">
        <w:rPr>
          <w:rFonts w:ascii="Arial" w:eastAsia="Times New Roman" w:hAnsi="Arial" w:cs="Arial"/>
          <w:color w:val="auto"/>
          <w:sz w:val="20"/>
          <w:szCs w:val="20"/>
          <w:lang w:eastAsia="en-US" w:bidi="ar-SA"/>
        </w:rPr>
        <w:t xml:space="preserve"> in apele de </w:t>
      </w:r>
      <w:r w:rsidR="00DE25F7" w:rsidRPr="00DE25F7">
        <w:rPr>
          <w:rFonts w:ascii="Arial" w:eastAsia="Times New Roman" w:hAnsi="Arial" w:cs="Arial"/>
          <w:color w:val="auto"/>
          <w:sz w:val="20"/>
          <w:szCs w:val="20"/>
          <w:lang w:eastAsia="en-US" w:bidi="ar-SA"/>
        </w:rPr>
        <w:t>suprafață</w:t>
      </w:r>
      <w:r w:rsidRPr="00DE25F7">
        <w:rPr>
          <w:rFonts w:ascii="Arial" w:eastAsia="Times New Roman" w:hAnsi="Arial" w:cs="Arial"/>
          <w:color w:val="auto"/>
          <w:sz w:val="20"/>
          <w:szCs w:val="20"/>
          <w:lang w:eastAsia="en-US" w:bidi="ar-SA"/>
        </w:rPr>
        <w:t>.</w:t>
      </w:r>
    </w:p>
    <w:p w14:paraId="0EE15A17" w14:textId="1FDF15C6" w:rsidR="00E259C0" w:rsidRDefault="00E259C0"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259C0">
        <w:rPr>
          <w:rFonts w:ascii="Arial" w:eastAsia="Times New Roman" w:hAnsi="Arial" w:cs="Arial"/>
          <w:color w:val="auto"/>
          <w:sz w:val="20"/>
          <w:szCs w:val="20"/>
          <w:lang w:eastAsia="en-US" w:bidi="ar-SA"/>
        </w:rPr>
        <w:t xml:space="preserve">Materialele folosite nu </w:t>
      </w:r>
      <w:proofErr w:type="spellStart"/>
      <w:r w:rsidRPr="00E259C0">
        <w:rPr>
          <w:rFonts w:ascii="Arial" w:eastAsia="Times New Roman" w:hAnsi="Arial" w:cs="Arial"/>
          <w:color w:val="auto"/>
          <w:sz w:val="20"/>
          <w:szCs w:val="20"/>
          <w:lang w:eastAsia="en-US" w:bidi="ar-SA"/>
        </w:rPr>
        <w:t>conţin</w:t>
      </w:r>
      <w:proofErr w:type="spellEnd"/>
      <w:r w:rsidRPr="00E259C0">
        <w:rPr>
          <w:rFonts w:ascii="Arial" w:eastAsia="Times New Roman" w:hAnsi="Arial" w:cs="Arial"/>
          <w:color w:val="auto"/>
          <w:sz w:val="20"/>
          <w:szCs w:val="20"/>
          <w:lang w:eastAsia="en-US" w:bidi="ar-SA"/>
        </w:rPr>
        <w:t xml:space="preserve"> elemente agresive sau care se pot dizolva în apele pluviale care se scurg de pe platforma </w:t>
      </w:r>
      <w:proofErr w:type="spellStart"/>
      <w:r>
        <w:rPr>
          <w:rFonts w:ascii="Arial" w:eastAsia="Times New Roman" w:hAnsi="Arial" w:cs="Arial"/>
          <w:color w:val="auto"/>
          <w:sz w:val="20"/>
          <w:szCs w:val="20"/>
          <w:lang w:eastAsia="en-US" w:bidi="ar-SA"/>
        </w:rPr>
        <w:t>santierului</w:t>
      </w:r>
      <w:proofErr w:type="spellEnd"/>
      <w:r>
        <w:rPr>
          <w:rFonts w:ascii="Arial" w:eastAsia="Times New Roman" w:hAnsi="Arial" w:cs="Arial"/>
          <w:color w:val="auto"/>
          <w:sz w:val="20"/>
          <w:szCs w:val="20"/>
          <w:lang w:eastAsia="en-US" w:bidi="ar-SA"/>
        </w:rPr>
        <w:t>.</w:t>
      </w:r>
    </w:p>
    <w:p w14:paraId="399AC64E" w14:textId="0798E04B"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Cursurile de apă nu sunt afectate din punct de vedere biologic de </w:t>
      </w:r>
      <w:r w:rsidR="00DE25F7" w:rsidRPr="00DE25F7">
        <w:rPr>
          <w:rFonts w:ascii="Arial" w:eastAsia="Times New Roman" w:hAnsi="Arial" w:cs="Arial"/>
          <w:color w:val="auto"/>
          <w:sz w:val="20"/>
          <w:szCs w:val="20"/>
          <w:lang w:eastAsia="en-US" w:bidi="ar-SA"/>
        </w:rPr>
        <w:t>execuția</w:t>
      </w:r>
      <w:r w:rsidRPr="00DE25F7">
        <w:rPr>
          <w:rFonts w:ascii="Arial" w:eastAsia="Times New Roman" w:hAnsi="Arial" w:cs="Arial"/>
          <w:color w:val="auto"/>
          <w:sz w:val="20"/>
          <w:szCs w:val="20"/>
          <w:lang w:eastAsia="en-US" w:bidi="ar-SA"/>
        </w:rPr>
        <w:t xml:space="preserve"> acestor lucrări. </w:t>
      </w:r>
    </w:p>
    <w:p w14:paraId="01B67AE0" w14:textId="5276176E" w:rsidR="001624FA"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Cu totul accidental, în perioada de </w:t>
      </w:r>
      <w:r w:rsidR="00DE25F7" w:rsidRPr="00DE25F7">
        <w:rPr>
          <w:rFonts w:ascii="Arial" w:eastAsia="Times New Roman" w:hAnsi="Arial" w:cs="Arial"/>
          <w:color w:val="auto"/>
          <w:sz w:val="20"/>
          <w:szCs w:val="20"/>
          <w:lang w:eastAsia="en-US" w:bidi="ar-SA"/>
        </w:rPr>
        <w:t>execuție</w:t>
      </w:r>
      <w:r w:rsidRPr="00DE25F7">
        <w:rPr>
          <w:rFonts w:ascii="Arial" w:eastAsia="Times New Roman" w:hAnsi="Arial" w:cs="Arial"/>
          <w:color w:val="auto"/>
          <w:sz w:val="20"/>
          <w:szCs w:val="20"/>
          <w:lang w:eastAsia="en-US" w:bidi="ar-SA"/>
        </w:rPr>
        <w:t xml:space="preserve"> a lucrărilor pot </w:t>
      </w:r>
      <w:proofErr w:type="spellStart"/>
      <w:r w:rsidR="00340328">
        <w:rPr>
          <w:rFonts w:ascii="Arial" w:eastAsia="Times New Roman" w:hAnsi="Arial" w:cs="Arial"/>
          <w:color w:val="auto"/>
          <w:sz w:val="20"/>
          <w:szCs w:val="20"/>
          <w:lang w:eastAsia="en-US" w:bidi="ar-SA"/>
        </w:rPr>
        <w:t>aparea</w:t>
      </w:r>
      <w:proofErr w:type="spellEnd"/>
      <w:r w:rsidR="00340328">
        <w:rPr>
          <w:rFonts w:ascii="Arial" w:eastAsia="Times New Roman" w:hAnsi="Arial" w:cs="Arial"/>
          <w:color w:val="auto"/>
          <w:sz w:val="20"/>
          <w:szCs w:val="20"/>
          <w:lang w:eastAsia="en-US" w:bidi="ar-SA"/>
        </w:rPr>
        <w:t xml:space="preserve"> </w:t>
      </w:r>
      <w:r w:rsidR="00340328" w:rsidRPr="00340328">
        <w:rPr>
          <w:rFonts w:ascii="Arial" w:eastAsia="Times New Roman" w:hAnsi="Arial" w:cs="Arial"/>
          <w:color w:val="auto"/>
          <w:sz w:val="20"/>
          <w:szCs w:val="20"/>
          <w:lang w:eastAsia="en-US" w:bidi="ar-SA"/>
        </w:rPr>
        <w:t>scurger</w:t>
      </w:r>
      <w:r w:rsidR="00340328">
        <w:rPr>
          <w:rFonts w:ascii="Arial" w:eastAsia="Times New Roman" w:hAnsi="Arial" w:cs="Arial"/>
          <w:color w:val="auto"/>
          <w:sz w:val="20"/>
          <w:szCs w:val="20"/>
          <w:lang w:eastAsia="en-US" w:bidi="ar-SA"/>
        </w:rPr>
        <w:t>i</w:t>
      </w:r>
      <w:r w:rsidR="00340328" w:rsidRPr="00340328">
        <w:rPr>
          <w:rFonts w:ascii="Arial" w:eastAsia="Times New Roman" w:hAnsi="Arial" w:cs="Arial"/>
          <w:color w:val="auto"/>
          <w:sz w:val="20"/>
          <w:szCs w:val="20"/>
          <w:lang w:eastAsia="en-US" w:bidi="ar-SA"/>
        </w:rPr>
        <w:t xml:space="preserve"> de hidrocarburi de la </w:t>
      </w:r>
      <w:proofErr w:type="spellStart"/>
      <w:r w:rsidR="00340328" w:rsidRPr="00340328">
        <w:rPr>
          <w:rFonts w:ascii="Arial" w:eastAsia="Times New Roman" w:hAnsi="Arial" w:cs="Arial"/>
          <w:color w:val="auto"/>
          <w:sz w:val="20"/>
          <w:szCs w:val="20"/>
          <w:lang w:eastAsia="en-US" w:bidi="ar-SA"/>
        </w:rPr>
        <w:t>maşinile</w:t>
      </w:r>
      <w:proofErr w:type="spellEnd"/>
      <w:r w:rsidR="00340328" w:rsidRPr="00340328">
        <w:rPr>
          <w:rFonts w:ascii="Arial" w:eastAsia="Times New Roman" w:hAnsi="Arial" w:cs="Arial"/>
          <w:color w:val="auto"/>
          <w:sz w:val="20"/>
          <w:szCs w:val="20"/>
          <w:lang w:eastAsia="en-US" w:bidi="ar-SA"/>
        </w:rPr>
        <w:t xml:space="preserve"> </w:t>
      </w:r>
      <w:proofErr w:type="spellStart"/>
      <w:r w:rsidR="00340328" w:rsidRPr="00340328">
        <w:rPr>
          <w:rFonts w:ascii="Arial" w:eastAsia="Times New Roman" w:hAnsi="Arial" w:cs="Arial"/>
          <w:color w:val="auto"/>
          <w:sz w:val="20"/>
          <w:szCs w:val="20"/>
          <w:lang w:eastAsia="en-US" w:bidi="ar-SA"/>
        </w:rPr>
        <w:t>şi</w:t>
      </w:r>
      <w:proofErr w:type="spellEnd"/>
      <w:r w:rsidR="00340328" w:rsidRPr="00340328">
        <w:rPr>
          <w:rFonts w:ascii="Arial" w:eastAsia="Times New Roman" w:hAnsi="Arial" w:cs="Arial"/>
          <w:color w:val="auto"/>
          <w:sz w:val="20"/>
          <w:szCs w:val="20"/>
          <w:lang w:eastAsia="en-US" w:bidi="ar-SA"/>
        </w:rPr>
        <w:t xml:space="preserve"> utilajele utilizate pe </w:t>
      </w:r>
      <w:proofErr w:type="spellStart"/>
      <w:r w:rsidR="00340328" w:rsidRPr="00340328">
        <w:rPr>
          <w:rFonts w:ascii="Arial" w:eastAsia="Times New Roman" w:hAnsi="Arial" w:cs="Arial"/>
          <w:color w:val="auto"/>
          <w:sz w:val="20"/>
          <w:szCs w:val="20"/>
          <w:lang w:eastAsia="en-US" w:bidi="ar-SA"/>
        </w:rPr>
        <w:t>şantier</w:t>
      </w:r>
      <w:proofErr w:type="spellEnd"/>
      <w:r w:rsidRPr="00DE25F7">
        <w:rPr>
          <w:rFonts w:ascii="Arial" w:eastAsia="Times New Roman" w:hAnsi="Arial" w:cs="Arial"/>
          <w:color w:val="auto"/>
          <w:sz w:val="20"/>
          <w:szCs w:val="20"/>
          <w:lang w:eastAsia="en-US" w:bidi="ar-SA"/>
        </w:rPr>
        <w:t xml:space="preserve">. </w:t>
      </w:r>
      <w:r w:rsidR="00DE25F7" w:rsidRPr="00DE25F7">
        <w:rPr>
          <w:rFonts w:ascii="Arial" w:eastAsia="Times New Roman" w:hAnsi="Arial" w:cs="Arial"/>
          <w:color w:val="auto"/>
          <w:sz w:val="20"/>
          <w:szCs w:val="20"/>
          <w:lang w:eastAsia="en-US" w:bidi="ar-SA"/>
        </w:rPr>
        <w:t>Menționăm</w:t>
      </w:r>
      <w:r w:rsidRPr="00DE25F7">
        <w:rPr>
          <w:rFonts w:ascii="Arial" w:eastAsia="Times New Roman" w:hAnsi="Arial" w:cs="Arial"/>
          <w:color w:val="auto"/>
          <w:sz w:val="20"/>
          <w:szCs w:val="20"/>
          <w:lang w:eastAsia="en-US" w:bidi="ar-SA"/>
        </w:rPr>
        <w:t xml:space="preserve"> caracterul temporar </w:t>
      </w:r>
      <w:r w:rsidR="00DE25F7" w:rsidRPr="00DE25F7">
        <w:rPr>
          <w:rFonts w:ascii="Arial" w:eastAsia="Times New Roman" w:hAnsi="Arial" w:cs="Arial"/>
          <w:color w:val="auto"/>
          <w:sz w:val="20"/>
          <w:szCs w:val="20"/>
          <w:lang w:eastAsia="en-US" w:bidi="ar-SA"/>
        </w:rPr>
        <w:t>și</w:t>
      </w:r>
      <w:r w:rsidRPr="00DE25F7">
        <w:rPr>
          <w:rFonts w:ascii="Arial" w:eastAsia="Times New Roman" w:hAnsi="Arial" w:cs="Arial"/>
          <w:color w:val="auto"/>
          <w:sz w:val="20"/>
          <w:szCs w:val="20"/>
          <w:lang w:eastAsia="en-US" w:bidi="ar-SA"/>
        </w:rPr>
        <w:t xml:space="preserve"> redus al acestor emisii care vor înceta după </w:t>
      </w:r>
      <w:r w:rsidR="00DE25F7" w:rsidRPr="00DE25F7">
        <w:rPr>
          <w:rFonts w:ascii="Arial" w:eastAsia="Times New Roman" w:hAnsi="Arial" w:cs="Arial"/>
          <w:color w:val="auto"/>
          <w:sz w:val="20"/>
          <w:szCs w:val="20"/>
          <w:lang w:eastAsia="en-US" w:bidi="ar-SA"/>
        </w:rPr>
        <w:t>execuția</w:t>
      </w:r>
      <w:r w:rsidRPr="00DE25F7">
        <w:rPr>
          <w:rFonts w:ascii="Arial" w:eastAsia="Times New Roman" w:hAnsi="Arial" w:cs="Arial"/>
          <w:color w:val="auto"/>
          <w:sz w:val="20"/>
          <w:szCs w:val="20"/>
          <w:lang w:eastAsia="en-US" w:bidi="ar-SA"/>
        </w:rPr>
        <w:t xml:space="preserve"> lucrărilor.</w:t>
      </w:r>
    </w:p>
    <w:p w14:paraId="4453EB64" w14:textId="543CAE8A" w:rsidR="0090520E" w:rsidRDefault="0090520E"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bookmarkStart w:id="202" w:name="_Hlk134696278"/>
      <w:proofErr w:type="spellStart"/>
      <w:r w:rsidRPr="0090520E">
        <w:rPr>
          <w:rFonts w:ascii="Arial" w:eastAsia="Times New Roman" w:hAnsi="Arial" w:cs="Arial"/>
          <w:color w:val="auto"/>
          <w:sz w:val="20"/>
          <w:szCs w:val="20"/>
          <w:lang w:eastAsia="en-US" w:bidi="ar-SA"/>
        </w:rPr>
        <w:t>Execuţia</w:t>
      </w:r>
      <w:proofErr w:type="spellEnd"/>
      <w:r w:rsidRPr="0090520E">
        <w:rPr>
          <w:rFonts w:ascii="Arial" w:eastAsia="Times New Roman" w:hAnsi="Arial" w:cs="Arial"/>
          <w:color w:val="auto"/>
          <w:sz w:val="20"/>
          <w:szCs w:val="20"/>
          <w:lang w:eastAsia="en-US" w:bidi="ar-SA"/>
        </w:rPr>
        <w:t xml:space="preserve"> </w:t>
      </w:r>
      <w:proofErr w:type="spellStart"/>
      <w:r w:rsidRPr="0090520E">
        <w:rPr>
          <w:rFonts w:ascii="Arial" w:eastAsia="Times New Roman" w:hAnsi="Arial" w:cs="Arial"/>
          <w:color w:val="auto"/>
          <w:sz w:val="20"/>
          <w:szCs w:val="20"/>
          <w:lang w:eastAsia="en-US" w:bidi="ar-SA"/>
        </w:rPr>
        <w:t>şi</w:t>
      </w:r>
      <w:proofErr w:type="spellEnd"/>
      <w:r w:rsidRPr="0090520E">
        <w:rPr>
          <w:rFonts w:ascii="Arial" w:eastAsia="Times New Roman" w:hAnsi="Arial" w:cs="Arial"/>
          <w:color w:val="auto"/>
          <w:sz w:val="20"/>
          <w:szCs w:val="20"/>
          <w:lang w:eastAsia="en-US" w:bidi="ar-SA"/>
        </w:rPr>
        <w:t xml:space="preserve"> exploatarea lucrărilor de canalizare menajeră din zonă nu presupune introducerea de </w:t>
      </w:r>
      <w:proofErr w:type="spellStart"/>
      <w:r w:rsidRPr="0090520E">
        <w:rPr>
          <w:rFonts w:ascii="Arial" w:eastAsia="Times New Roman" w:hAnsi="Arial" w:cs="Arial"/>
          <w:color w:val="auto"/>
          <w:sz w:val="20"/>
          <w:szCs w:val="20"/>
          <w:lang w:eastAsia="en-US" w:bidi="ar-SA"/>
        </w:rPr>
        <w:t>poluanţi</w:t>
      </w:r>
      <w:proofErr w:type="spellEnd"/>
      <w:r w:rsidRPr="0090520E">
        <w:rPr>
          <w:rFonts w:ascii="Arial" w:eastAsia="Times New Roman" w:hAnsi="Arial" w:cs="Arial"/>
          <w:color w:val="auto"/>
          <w:sz w:val="20"/>
          <w:szCs w:val="20"/>
          <w:lang w:eastAsia="en-US" w:bidi="ar-SA"/>
        </w:rPr>
        <w:t xml:space="preserve"> în apele subterane, ci dimpotrivă eliminarea unui factor de poluare grav ce poate afecta apele subterane prin deversarea apelor menajere direct în natură.</w:t>
      </w:r>
      <w:bookmarkEnd w:id="202"/>
    </w:p>
    <w:p w14:paraId="4CC64E20" w14:textId="4C966A0A" w:rsidR="00262432" w:rsidRPr="00C46CF0" w:rsidRDefault="00262432">
      <w:pPr>
        <w:pStyle w:val="ListParagraph"/>
        <w:widowControl/>
        <w:numPr>
          <w:ilvl w:val="0"/>
          <w:numId w:val="15"/>
        </w:numPr>
        <w:tabs>
          <w:tab w:val="left" w:pos="851"/>
          <w:tab w:val="left" w:pos="900"/>
        </w:tabs>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bookmarkStart w:id="203" w:name="_Hlk134693251"/>
      <w:proofErr w:type="spellStart"/>
      <w:r w:rsidRPr="00262432">
        <w:rPr>
          <w:rFonts w:ascii="Arial" w:eastAsia="Times New Roman" w:hAnsi="Arial" w:cs="Arial"/>
          <w:bCs/>
          <w:i/>
          <w:color w:val="auto"/>
          <w:sz w:val="20"/>
          <w:szCs w:val="20"/>
          <w:lang w:eastAsia="en-US" w:bidi="ar-SA"/>
        </w:rPr>
        <w:t>staţiile</w:t>
      </w:r>
      <w:proofErr w:type="spellEnd"/>
      <w:r w:rsidRPr="00262432">
        <w:rPr>
          <w:rFonts w:ascii="Arial" w:eastAsia="Times New Roman" w:hAnsi="Arial" w:cs="Arial"/>
          <w:bCs/>
          <w:i/>
          <w:color w:val="auto"/>
          <w:sz w:val="20"/>
          <w:szCs w:val="20"/>
          <w:lang w:eastAsia="en-US" w:bidi="ar-SA"/>
        </w:rPr>
        <w:t xml:space="preserve"> </w:t>
      </w:r>
      <w:proofErr w:type="spellStart"/>
      <w:r w:rsidRPr="00262432">
        <w:rPr>
          <w:rFonts w:ascii="Arial" w:eastAsia="Times New Roman" w:hAnsi="Arial" w:cs="Arial"/>
          <w:bCs/>
          <w:i/>
          <w:color w:val="auto"/>
          <w:sz w:val="20"/>
          <w:szCs w:val="20"/>
          <w:lang w:eastAsia="en-US" w:bidi="ar-SA"/>
        </w:rPr>
        <w:t>şi</w:t>
      </w:r>
      <w:proofErr w:type="spellEnd"/>
      <w:r w:rsidRPr="00262432">
        <w:rPr>
          <w:rFonts w:ascii="Arial" w:eastAsia="Times New Roman" w:hAnsi="Arial" w:cs="Arial"/>
          <w:bCs/>
          <w:i/>
          <w:color w:val="auto"/>
          <w:sz w:val="20"/>
          <w:szCs w:val="20"/>
          <w:lang w:eastAsia="en-US" w:bidi="ar-SA"/>
        </w:rPr>
        <w:t xml:space="preserve"> </w:t>
      </w:r>
      <w:proofErr w:type="spellStart"/>
      <w:r w:rsidRPr="00262432">
        <w:rPr>
          <w:rFonts w:ascii="Arial" w:eastAsia="Times New Roman" w:hAnsi="Arial" w:cs="Arial"/>
          <w:bCs/>
          <w:i/>
          <w:color w:val="auto"/>
          <w:sz w:val="20"/>
          <w:szCs w:val="20"/>
          <w:lang w:eastAsia="en-US" w:bidi="ar-SA"/>
        </w:rPr>
        <w:t>instalaţiile</w:t>
      </w:r>
      <w:proofErr w:type="spellEnd"/>
      <w:r w:rsidRPr="00262432">
        <w:rPr>
          <w:rFonts w:ascii="Arial" w:eastAsia="Times New Roman" w:hAnsi="Arial" w:cs="Arial"/>
          <w:bCs/>
          <w:i/>
          <w:color w:val="auto"/>
          <w:sz w:val="20"/>
          <w:szCs w:val="20"/>
          <w:lang w:eastAsia="en-US" w:bidi="ar-SA"/>
        </w:rPr>
        <w:t xml:space="preserve"> de epurare sau de </w:t>
      </w:r>
      <w:proofErr w:type="spellStart"/>
      <w:r w:rsidRPr="00262432">
        <w:rPr>
          <w:rFonts w:ascii="Arial" w:eastAsia="Times New Roman" w:hAnsi="Arial" w:cs="Arial"/>
          <w:bCs/>
          <w:i/>
          <w:color w:val="auto"/>
          <w:sz w:val="20"/>
          <w:szCs w:val="20"/>
          <w:lang w:eastAsia="en-US" w:bidi="ar-SA"/>
        </w:rPr>
        <w:t>preepurare</w:t>
      </w:r>
      <w:proofErr w:type="spellEnd"/>
      <w:r w:rsidRPr="00262432">
        <w:rPr>
          <w:rFonts w:ascii="Arial" w:eastAsia="Times New Roman" w:hAnsi="Arial" w:cs="Arial"/>
          <w:bCs/>
          <w:i/>
          <w:color w:val="auto"/>
          <w:sz w:val="20"/>
          <w:szCs w:val="20"/>
          <w:lang w:eastAsia="en-US" w:bidi="ar-SA"/>
        </w:rPr>
        <w:t xml:space="preserve"> a apelor uzate prevăzute.</w:t>
      </w:r>
    </w:p>
    <w:bookmarkEnd w:id="203"/>
    <w:p w14:paraId="5094A35D" w14:textId="7DB50688" w:rsidR="001624FA" w:rsidRDefault="00262432" w:rsidP="0026243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Apele uzate menajere sunt colectate si transportate prin intermediul </w:t>
      </w:r>
      <w:proofErr w:type="spellStart"/>
      <w:r w:rsidR="00BE55A0">
        <w:rPr>
          <w:rFonts w:ascii="Arial" w:eastAsia="Times New Roman" w:hAnsi="Arial" w:cs="Arial"/>
          <w:color w:val="auto"/>
          <w:sz w:val="20"/>
          <w:szCs w:val="20"/>
          <w:lang w:eastAsia="en-US" w:bidi="ar-SA"/>
        </w:rPr>
        <w:t>retelelor</w:t>
      </w:r>
      <w:proofErr w:type="spellEnd"/>
      <w:r w:rsidR="00BE55A0">
        <w:rPr>
          <w:rFonts w:ascii="Arial" w:eastAsia="Times New Roman" w:hAnsi="Arial" w:cs="Arial"/>
          <w:color w:val="auto"/>
          <w:sz w:val="20"/>
          <w:szCs w:val="20"/>
          <w:lang w:eastAsia="en-US" w:bidi="ar-SA"/>
        </w:rPr>
        <w:t xml:space="preserve"> </w:t>
      </w:r>
      <w:r>
        <w:rPr>
          <w:rFonts w:ascii="Arial" w:eastAsia="Times New Roman" w:hAnsi="Arial" w:cs="Arial"/>
          <w:color w:val="auto"/>
          <w:sz w:val="20"/>
          <w:szCs w:val="20"/>
          <w:lang w:eastAsia="en-US" w:bidi="ar-SA"/>
        </w:rPr>
        <w:t xml:space="preserve">de canalizare menajera in </w:t>
      </w:r>
      <w:proofErr w:type="spellStart"/>
      <w:r>
        <w:rPr>
          <w:rFonts w:ascii="Arial" w:eastAsia="Times New Roman" w:hAnsi="Arial" w:cs="Arial"/>
          <w:color w:val="auto"/>
          <w:sz w:val="20"/>
          <w:szCs w:val="20"/>
          <w:lang w:eastAsia="en-US" w:bidi="ar-SA"/>
        </w:rPr>
        <w:t>statia</w:t>
      </w:r>
      <w:proofErr w:type="spellEnd"/>
      <w:r>
        <w:rPr>
          <w:rFonts w:ascii="Arial" w:eastAsia="Times New Roman" w:hAnsi="Arial" w:cs="Arial"/>
          <w:color w:val="auto"/>
          <w:sz w:val="20"/>
          <w:szCs w:val="20"/>
          <w:lang w:eastAsia="en-US" w:bidi="ar-SA"/>
        </w:rPr>
        <w:t xml:space="preserve"> de epurare</w:t>
      </w:r>
      <w:r w:rsidR="00BE55A0">
        <w:rPr>
          <w:rFonts w:ascii="Arial" w:eastAsia="Times New Roman" w:hAnsi="Arial" w:cs="Arial"/>
          <w:color w:val="auto"/>
          <w:sz w:val="20"/>
          <w:szCs w:val="20"/>
          <w:lang w:eastAsia="en-US" w:bidi="ar-SA"/>
        </w:rPr>
        <w:t>, unde acestea vor fi epurate si evacuate in emisar (</w:t>
      </w:r>
      <w:proofErr w:type="spellStart"/>
      <w:r w:rsidR="00BE55A0">
        <w:rPr>
          <w:rFonts w:ascii="Arial" w:eastAsia="Times New Roman" w:hAnsi="Arial" w:cs="Arial"/>
          <w:color w:val="auto"/>
          <w:sz w:val="20"/>
          <w:szCs w:val="20"/>
          <w:lang w:eastAsia="en-US" w:bidi="ar-SA"/>
        </w:rPr>
        <w:t>Crisul</w:t>
      </w:r>
      <w:proofErr w:type="spellEnd"/>
      <w:r w:rsidR="00BE55A0">
        <w:rPr>
          <w:rFonts w:ascii="Arial" w:eastAsia="Times New Roman" w:hAnsi="Arial" w:cs="Arial"/>
          <w:color w:val="auto"/>
          <w:sz w:val="20"/>
          <w:szCs w:val="20"/>
          <w:lang w:eastAsia="en-US" w:bidi="ar-SA"/>
        </w:rPr>
        <w:t xml:space="preserve"> Alb)</w:t>
      </w:r>
      <w:r w:rsidR="00BE55A0" w:rsidRPr="00BE55A0">
        <w:rPr>
          <w:rFonts w:ascii="Arial" w:eastAsia="Times New Roman" w:hAnsi="Arial" w:cs="Arial"/>
          <w:color w:val="auto"/>
          <w:sz w:val="20"/>
          <w:szCs w:val="20"/>
          <w:lang w:eastAsia="en-US" w:bidi="ar-SA"/>
        </w:rPr>
        <w:t>, în condițiile respectării prevederilor legislației în vigoare și ale normativului NTPA-001/2002</w:t>
      </w:r>
      <w:r w:rsidR="00BE55A0">
        <w:rPr>
          <w:rFonts w:ascii="Arial" w:eastAsia="Times New Roman" w:hAnsi="Arial" w:cs="Arial"/>
          <w:color w:val="auto"/>
          <w:sz w:val="20"/>
          <w:szCs w:val="20"/>
          <w:lang w:eastAsia="en-US" w:bidi="ar-SA"/>
        </w:rPr>
        <w:t>.</w:t>
      </w:r>
    </w:p>
    <w:p w14:paraId="10715C10" w14:textId="6919413A"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Etapele de epurare sunt:</w:t>
      </w:r>
    </w:p>
    <w:p w14:paraId="67E597DE" w14:textId="08E83912"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w:t>
      </w:r>
      <w:r w:rsidRPr="00BE55A0">
        <w:rPr>
          <w:rFonts w:ascii="Arial" w:eastAsia="Times New Roman" w:hAnsi="Arial" w:cs="Arial"/>
          <w:color w:val="auto"/>
          <w:sz w:val="20"/>
          <w:szCs w:val="20"/>
          <w:lang w:eastAsia="en-US" w:bidi="ar-SA"/>
        </w:rPr>
        <w:tab/>
        <w:t xml:space="preserve">Pre-epurare mecanică fina realizata cu echipament integrat pentru </w:t>
      </w:r>
      <w:proofErr w:type="spellStart"/>
      <w:r w:rsidRPr="00BE55A0">
        <w:rPr>
          <w:rFonts w:ascii="Arial" w:eastAsia="Times New Roman" w:hAnsi="Arial" w:cs="Arial"/>
          <w:color w:val="auto"/>
          <w:sz w:val="20"/>
          <w:szCs w:val="20"/>
          <w:lang w:eastAsia="en-US" w:bidi="ar-SA"/>
        </w:rPr>
        <w:t>sitare</w:t>
      </w:r>
      <w:proofErr w:type="spellEnd"/>
      <w:r w:rsidRPr="00BE55A0">
        <w:rPr>
          <w:rFonts w:ascii="Arial" w:eastAsia="Times New Roman" w:hAnsi="Arial" w:cs="Arial"/>
          <w:color w:val="auto"/>
          <w:sz w:val="20"/>
          <w:szCs w:val="20"/>
          <w:lang w:eastAsia="en-US" w:bidi="ar-SA"/>
        </w:rPr>
        <w:t xml:space="preserve"> si deznisipare</w:t>
      </w:r>
      <w:r>
        <w:rPr>
          <w:rFonts w:ascii="Arial" w:eastAsia="Times New Roman" w:hAnsi="Arial" w:cs="Arial"/>
          <w:color w:val="auto"/>
          <w:sz w:val="20"/>
          <w:szCs w:val="20"/>
          <w:lang w:eastAsia="en-US" w:bidi="ar-SA"/>
        </w:rPr>
        <w:t>;</w:t>
      </w:r>
    </w:p>
    <w:p w14:paraId="6E00197B" w14:textId="4FE229B3"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w:t>
      </w:r>
      <w:r w:rsidRPr="00BE55A0">
        <w:rPr>
          <w:rFonts w:ascii="Arial" w:eastAsia="Times New Roman" w:hAnsi="Arial" w:cs="Arial"/>
          <w:color w:val="auto"/>
          <w:sz w:val="20"/>
          <w:szCs w:val="20"/>
          <w:lang w:eastAsia="en-US" w:bidi="ar-SA"/>
        </w:rPr>
        <w:tab/>
        <w:t>Denitrificare</w:t>
      </w:r>
      <w:r>
        <w:rPr>
          <w:rFonts w:ascii="Arial" w:eastAsia="Times New Roman" w:hAnsi="Arial" w:cs="Arial"/>
          <w:color w:val="auto"/>
          <w:sz w:val="20"/>
          <w:szCs w:val="20"/>
          <w:lang w:eastAsia="en-US" w:bidi="ar-SA"/>
        </w:rPr>
        <w:t>;</w:t>
      </w:r>
    </w:p>
    <w:p w14:paraId="14DE6ADD" w14:textId="3266A0C7"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w:t>
      </w:r>
      <w:r w:rsidRPr="00BE55A0">
        <w:rPr>
          <w:rFonts w:ascii="Arial" w:eastAsia="Times New Roman" w:hAnsi="Arial" w:cs="Arial"/>
          <w:color w:val="auto"/>
          <w:sz w:val="20"/>
          <w:szCs w:val="20"/>
          <w:lang w:eastAsia="en-US" w:bidi="ar-SA"/>
        </w:rPr>
        <w:tab/>
        <w:t>Oxidare-nitrificare</w:t>
      </w:r>
      <w:r>
        <w:rPr>
          <w:rFonts w:ascii="Arial" w:eastAsia="Times New Roman" w:hAnsi="Arial" w:cs="Arial"/>
          <w:color w:val="auto"/>
          <w:sz w:val="20"/>
          <w:szCs w:val="20"/>
          <w:lang w:eastAsia="en-US" w:bidi="ar-SA"/>
        </w:rPr>
        <w:t>;</w:t>
      </w:r>
    </w:p>
    <w:p w14:paraId="33B65868" w14:textId="2632C996"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w:t>
      </w:r>
      <w:r w:rsidRPr="00BE55A0">
        <w:rPr>
          <w:rFonts w:ascii="Arial" w:eastAsia="Times New Roman" w:hAnsi="Arial" w:cs="Arial"/>
          <w:color w:val="auto"/>
          <w:sz w:val="20"/>
          <w:szCs w:val="20"/>
          <w:lang w:eastAsia="en-US" w:bidi="ar-SA"/>
        </w:rPr>
        <w:tab/>
        <w:t>Reducerea fosforului</w:t>
      </w:r>
      <w:r>
        <w:rPr>
          <w:rFonts w:ascii="Arial" w:eastAsia="Times New Roman" w:hAnsi="Arial" w:cs="Arial"/>
          <w:color w:val="auto"/>
          <w:sz w:val="20"/>
          <w:szCs w:val="20"/>
          <w:lang w:eastAsia="en-US" w:bidi="ar-SA"/>
        </w:rPr>
        <w:t>;</w:t>
      </w:r>
    </w:p>
    <w:p w14:paraId="756A697E" w14:textId="056C4A6D"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w:t>
      </w:r>
      <w:r w:rsidRPr="00BE55A0">
        <w:rPr>
          <w:rFonts w:ascii="Arial" w:eastAsia="Times New Roman" w:hAnsi="Arial" w:cs="Arial"/>
          <w:color w:val="auto"/>
          <w:sz w:val="20"/>
          <w:szCs w:val="20"/>
          <w:lang w:eastAsia="en-US" w:bidi="ar-SA"/>
        </w:rPr>
        <w:tab/>
        <w:t>Decantare finală</w:t>
      </w:r>
      <w:r>
        <w:rPr>
          <w:rFonts w:ascii="Arial" w:eastAsia="Times New Roman" w:hAnsi="Arial" w:cs="Arial"/>
          <w:color w:val="auto"/>
          <w:sz w:val="20"/>
          <w:szCs w:val="20"/>
          <w:lang w:eastAsia="en-US" w:bidi="ar-SA"/>
        </w:rPr>
        <w:t>;</w:t>
      </w:r>
    </w:p>
    <w:p w14:paraId="0E5DED34" w14:textId="266FDD4A"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w:t>
      </w:r>
      <w:r w:rsidRPr="00BE55A0">
        <w:rPr>
          <w:rFonts w:ascii="Arial" w:eastAsia="Times New Roman" w:hAnsi="Arial" w:cs="Arial"/>
          <w:color w:val="auto"/>
          <w:sz w:val="20"/>
          <w:szCs w:val="20"/>
          <w:lang w:eastAsia="en-US" w:bidi="ar-SA"/>
        </w:rPr>
        <w:tab/>
      </w:r>
      <w:proofErr w:type="spellStart"/>
      <w:r w:rsidRPr="00BE55A0">
        <w:rPr>
          <w:rFonts w:ascii="Arial" w:eastAsia="Times New Roman" w:hAnsi="Arial" w:cs="Arial"/>
          <w:color w:val="auto"/>
          <w:sz w:val="20"/>
          <w:szCs w:val="20"/>
          <w:lang w:eastAsia="en-US" w:bidi="ar-SA"/>
        </w:rPr>
        <w:t>Ingrosare</w:t>
      </w:r>
      <w:proofErr w:type="spellEnd"/>
      <w:r w:rsidRPr="00BE55A0">
        <w:rPr>
          <w:rFonts w:ascii="Arial" w:eastAsia="Times New Roman" w:hAnsi="Arial" w:cs="Arial"/>
          <w:color w:val="auto"/>
          <w:sz w:val="20"/>
          <w:szCs w:val="20"/>
          <w:lang w:eastAsia="en-US" w:bidi="ar-SA"/>
        </w:rPr>
        <w:t xml:space="preserve"> </w:t>
      </w:r>
      <w:proofErr w:type="spellStart"/>
      <w:r w:rsidRPr="00BE55A0">
        <w:rPr>
          <w:rFonts w:ascii="Arial" w:eastAsia="Times New Roman" w:hAnsi="Arial" w:cs="Arial"/>
          <w:color w:val="auto"/>
          <w:sz w:val="20"/>
          <w:szCs w:val="20"/>
          <w:lang w:eastAsia="en-US" w:bidi="ar-SA"/>
        </w:rPr>
        <w:t>namol</w:t>
      </w:r>
      <w:proofErr w:type="spellEnd"/>
      <w:r>
        <w:rPr>
          <w:rFonts w:ascii="Arial" w:eastAsia="Times New Roman" w:hAnsi="Arial" w:cs="Arial"/>
          <w:color w:val="auto"/>
          <w:sz w:val="20"/>
          <w:szCs w:val="20"/>
          <w:lang w:eastAsia="en-US" w:bidi="ar-SA"/>
        </w:rPr>
        <w:t>;</w:t>
      </w:r>
    </w:p>
    <w:p w14:paraId="4461A30E" w14:textId="2C89215F"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w:t>
      </w:r>
      <w:r w:rsidRPr="00BE55A0">
        <w:rPr>
          <w:rFonts w:ascii="Arial" w:eastAsia="Times New Roman" w:hAnsi="Arial" w:cs="Arial"/>
          <w:color w:val="auto"/>
          <w:sz w:val="20"/>
          <w:szCs w:val="20"/>
          <w:lang w:eastAsia="en-US" w:bidi="ar-SA"/>
        </w:rPr>
        <w:tab/>
        <w:t xml:space="preserve">Depozitare </w:t>
      </w:r>
      <w:proofErr w:type="spellStart"/>
      <w:r w:rsidRPr="00BE55A0">
        <w:rPr>
          <w:rFonts w:ascii="Arial" w:eastAsia="Times New Roman" w:hAnsi="Arial" w:cs="Arial"/>
          <w:color w:val="auto"/>
          <w:sz w:val="20"/>
          <w:szCs w:val="20"/>
          <w:lang w:eastAsia="en-US" w:bidi="ar-SA"/>
        </w:rPr>
        <w:t>namol</w:t>
      </w:r>
      <w:proofErr w:type="spellEnd"/>
      <w:r>
        <w:rPr>
          <w:rFonts w:ascii="Arial" w:eastAsia="Times New Roman" w:hAnsi="Arial" w:cs="Arial"/>
          <w:color w:val="auto"/>
          <w:sz w:val="20"/>
          <w:szCs w:val="20"/>
          <w:lang w:eastAsia="en-US" w:bidi="ar-SA"/>
        </w:rPr>
        <w:t>;</w:t>
      </w:r>
    </w:p>
    <w:p w14:paraId="70B92EA5" w14:textId="23D209E9"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w:t>
      </w:r>
      <w:r w:rsidRPr="00BE55A0">
        <w:rPr>
          <w:rFonts w:ascii="Arial" w:eastAsia="Times New Roman" w:hAnsi="Arial" w:cs="Arial"/>
          <w:color w:val="auto"/>
          <w:sz w:val="20"/>
          <w:szCs w:val="20"/>
          <w:lang w:eastAsia="en-US" w:bidi="ar-SA"/>
        </w:rPr>
        <w:tab/>
        <w:t>Control aerare cu sonda oxigen</w:t>
      </w:r>
      <w:r>
        <w:rPr>
          <w:rFonts w:ascii="Arial" w:eastAsia="Times New Roman" w:hAnsi="Arial" w:cs="Arial"/>
          <w:color w:val="auto"/>
          <w:sz w:val="20"/>
          <w:szCs w:val="20"/>
          <w:lang w:eastAsia="en-US" w:bidi="ar-SA"/>
        </w:rPr>
        <w:t>;</w:t>
      </w:r>
    </w:p>
    <w:p w14:paraId="0B3F52A0" w14:textId="4BD305A9"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w:t>
      </w:r>
      <w:r w:rsidRPr="00BE55A0">
        <w:rPr>
          <w:rFonts w:ascii="Arial" w:eastAsia="Times New Roman" w:hAnsi="Arial" w:cs="Arial"/>
          <w:color w:val="auto"/>
          <w:sz w:val="20"/>
          <w:szCs w:val="20"/>
          <w:lang w:eastAsia="en-US" w:bidi="ar-SA"/>
        </w:rPr>
        <w:tab/>
        <w:t xml:space="preserve">Control evacuare </w:t>
      </w:r>
      <w:proofErr w:type="spellStart"/>
      <w:r w:rsidRPr="00BE55A0">
        <w:rPr>
          <w:rFonts w:ascii="Arial" w:eastAsia="Times New Roman" w:hAnsi="Arial" w:cs="Arial"/>
          <w:color w:val="auto"/>
          <w:sz w:val="20"/>
          <w:szCs w:val="20"/>
          <w:lang w:eastAsia="en-US" w:bidi="ar-SA"/>
        </w:rPr>
        <w:t>namol</w:t>
      </w:r>
      <w:proofErr w:type="spellEnd"/>
      <w:r w:rsidRPr="00BE55A0">
        <w:rPr>
          <w:rFonts w:ascii="Arial" w:eastAsia="Times New Roman" w:hAnsi="Arial" w:cs="Arial"/>
          <w:color w:val="auto"/>
          <w:sz w:val="20"/>
          <w:szCs w:val="20"/>
          <w:lang w:eastAsia="en-US" w:bidi="ar-SA"/>
        </w:rPr>
        <w:t xml:space="preserve"> in exces cu sonda de suspensii</w:t>
      </w:r>
      <w:r>
        <w:rPr>
          <w:rFonts w:ascii="Arial" w:eastAsia="Times New Roman" w:hAnsi="Arial" w:cs="Arial"/>
          <w:color w:val="auto"/>
          <w:sz w:val="20"/>
          <w:szCs w:val="20"/>
          <w:lang w:eastAsia="en-US" w:bidi="ar-SA"/>
        </w:rPr>
        <w:t>;</w:t>
      </w:r>
    </w:p>
    <w:p w14:paraId="17518025" w14:textId="798D1250"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w:t>
      </w:r>
      <w:r w:rsidRPr="00BE55A0">
        <w:rPr>
          <w:rFonts w:ascii="Arial" w:eastAsia="Times New Roman" w:hAnsi="Arial" w:cs="Arial"/>
          <w:color w:val="auto"/>
          <w:sz w:val="20"/>
          <w:szCs w:val="20"/>
          <w:lang w:eastAsia="en-US" w:bidi="ar-SA"/>
        </w:rPr>
        <w:tab/>
        <w:t xml:space="preserve">Deshidratare </w:t>
      </w:r>
      <w:proofErr w:type="spellStart"/>
      <w:r w:rsidRPr="00BE55A0">
        <w:rPr>
          <w:rFonts w:ascii="Arial" w:eastAsia="Times New Roman" w:hAnsi="Arial" w:cs="Arial"/>
          <w:color w:val="auto"/>
          <w:sz w:val="20"/>
          <w:szCs w:val="20"/>
          <w:lang w:eastAsia="en-US" w:bidi="ar-SA"/>
        </w:rPr>
        <w:t>namol</w:t>
      </w:r>
      <w:proofErr w:type="spellEnd"/>
      <w:r>
        <w:rPr>
          <w:rFonts w:ascii="Arial" w:eastAsia="Times New Roman" w:hAnsi="Arial" w:cs="Arial"/>
          <w:color w:val="auto"/>
          <w:sz w:val="20"/>
          <w:szCs w:val="20"/>
          <w:lang w:eastAsia="en-US" w:bidi="ar-SA"/>
        </w:rPr>
        <w:t>;</w:t>
      </w:r>
    </w:p>
    <w:p w14:paraId="341E98B9" w14:textId="654F743C" w:rsidR="00BE55A0" w:rsidRPr="00BE55A0" w:rsidRDefault="00BE55A0" w:rsidP="00BE55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BE55A0">
        <w:rPr>
          <w:rFonts w:ascii="Arial" w:eastAsia="Times New Roman" w:hAnsi="Arial" w:cs="Arial"/>
          <w:color w:val="auto"/>
          <w:sz w:val="20"/>
          <w:szCs w:val="20"/>
          <w:lang w:eastAsia="en-US" w:bidi="ar-SA"/>
        </w:rPr>
        <w:t>-</w:t>
      </w:r>
      <w:r w:rsidRPr="00BE55A0">
        <w:rPr>
          <w:rFonts w:ascii="Arial" w:eastAsia="Times New Roman" w:hAnsi="Arial" w:cs="Arial"/>
          <w:color w:val="auto"/>
          <w:sz w:val="20"/>
          <w:szCs w:val="20"/>
          <w:lang w:eastAsia="en-US" w:bidi="ar-SA"/>
        </w:rPr>
        <w:tab/>
      </w:r>
      <w:proofErr w:type="spellStart"/>
      <w:r w:rsidRPr="00BE55A0">
        <w:rPr>
          <w:rFonts w:ascii="Arial" w:eastAsia="Times New Roman" w:hAnsi="Arial" w:cs="Arial"/>
          <w:color w:val="auto"/>
          <w:sz w:val="20"/>
          <w:szCs w:val="20"/>
          <w:lang w:eastAsia="en-US" w:bidi="ar-SA"/>
        </w:rPr>
        <w:t>Dezinfectie</w:t>
      </w:r>
      <w:proofErr w:type="spellEnd"/>
      <w:r w:rsidRPr="00BE55A0">
        <w:rPr>
          <w:rFonts w:ascii="Arial" w:eastAsia="Times New Roman" w:hAnsi="Arial" w:cs="Arial"/>
          <w:color w:val="auto"/>
          <w:sz w:val="20"/>
          <w:szCs w:val="20"/>
          <w:lang w:eastAsia="en-US" w:bidi="ar-SA"/>
        </w:rPr>
        <w:t xml:space="preserve"> efluent prin dozare de hipoclorit de sodiu</w:t>
      </w:r>
      <w:r>
        <w:rPr>
          <w:rFonts w:ascii="Arial" w:eastAsia="Times New Roman" w:hAnsi="Arial" w:cs="Arial"/>
          <w:color w:val="auto"/>
          <w:sz w:val="20"/>
          <w:szCs w:val="20"/>
          <w:lang w:eastAsia="en-US" w:bidi="ar-SA"/>
        </w:rPr>
        <w:t>.</w:t>
      </w:r>
    </w:p>
    <w:p w14:paraId="36D74818" w14:textId="12557333" w:rsidR="001624FA" w:rsidRPr="00DE25F7" w:rsidRDefault="00DE25F7">
      <w:pPr>
        <w:widowControl/>
        <w:numPr>
          <w:ilvl w:val="0"/>
          <w:numId w:val="1"/>
        </w:numPr>
        <w:tabs>
          <w:tab w:val="left" w:pos="851"/>
          <w:tab w:val="left" w:pos="900"/>
        </w:tabs>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Protecția</w:t>
      </w:r>
      <w:r w:rsidR="0056367D" w:rsidRPr="00DE25F7">
        <w:rPr>
          <w:rFonts w:ascii="Arial" w:eastAsia="Times New Roman" w:hAnsi="Arial" w:cs="Arial"/>
          <w:b/>
          <w:color w:val="auto"/>
          <w:sz w:val="20"/>
          <w:szCs w:val="20"/>
          <w:lang w:eastAsia="en-US" w:bidi="ar-SA"/>
        </w:rPr>
        <w:t xml:space="preserve"> aerului</w:t>
      </w:r>
    </w:p>
    <w:p w14:paraId="503E48E8" w14:textId="6E05BB29" w:rsidR="00262432" w:rsidRPr="00C46CF0" w:rsidRDefault="00262432">
      <w:pPr>
        <w:pStyle w:val="ListParagraph"/>
        <w:widowControl/>
        <w:numPr>
          <w:ilvl w:val="0"/>
          <w:numId w:val="16"/>
        </w:numPr>
        <w:tabs>
          <w:tab w:val="left" w:pos="851"/>
          <w:tab w:val="left" w:pos="900"/>
        </w:tabs>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bookmarkStart w:id="204" w:name="_Hlk134693791"/>
      <w:r w:rsidRPr="00262432">
        <w:rPr>
          <w:rFonts w:ascii="Arial" w:eastAsia="Times New Roman" w:hAnsi="Arial" w:cs="Arial"/>
          <w:bCs/>
          <w:i/>
          <w:color w:val="auto"/>
          <w:sz w:val="20"/>
          <w:szCs w:val="20"/>
          <w:lang w:eastAsia="en-US" w:bidi="ar-SA"/>
        </w:rPr>
        <w:t xml:space="preserve">sursele de </w:t>
      </w:r>
      <w:proofErr w:type="spellStart"/>
      <w:r w:rsidRPr="00262432">
        <w:rPr>
          <w:rFonts w:ascii="Arial" w:eastAsia="Times New Roman" w:hAnsi="Arial" w:cs="Arial"/>
          <w:bCs/>
          <w:i/>
          <w:color w:val="auto"/>
          <w:sz w:val="20"/>
          <w:szCs w:val="20"/>
          <w:lang w:eastAsia="en-US" w:bidi="ar-SA"/>
        </w:rPr>
        <w:t>poluanţi</w:t>
      </w:r>
      <w:proofErr w:type="spellEnd"/>
      <w:r w:rsidRPr="00262432">
        <w:rPr>
          <w:rFonts w:ascii="Arial" w:eastAsia="Times New Roman" w:hAnsi="Arial" w:cs="Arial"/>
          <w:bCs/>
          <w:i/>
          <w:color w:val="auto"/>
          <w:sz w:val="20"/>
          <w:szCs w:val="20"/>
          <w:lang w:eastAsia="en-US" w:bidi="ar-SA"/>
        </w:rPr>
        <w:t xml:space="preserve"> pentru aer, </w:t>
      </w:r>
      <w:proofErr w:type="spellStart"/>
      <w:r w:rsidRPr="00262432">
        <w:rPr>
          <w:rFonts w:ascii="Arial" w:eastAsia="Times New Roman" w:hAnsi="Arial" w:cs="Arial"/>
          <w:bCs/>
          <w:i/>
          <w:color w:val="auto"/>
          <w:sz w:val="20"/>
          <w:szCs w:val="20"/>
          <w:lang w:eastAsia="en-US" w:bidi="ar-SA"/>
        </w:rPr>
        <w:t>poluanţi</w:t>
      </w:r>
      <w:proofErr w:type="spellEnd"/>
      <w:r w:rsidRPr="00262432">
        <w:rPr>
          <w:rFonts w:ascii="Arial" w:eastAsia="Times New Roman" w:hAnsi="Arial" w:cs="Arial"/>
          <w:bCs/>
          <w:i/>
          <w:color w:val="auto"/>
          <w:sz w:val="20"/>
          <w:szCs w:val="20"/>
          <w:lang w:eastAsia="en-US" w:bidi="ar-SA"/>
        </w:rPr>
        <w:t>, inclusiv surse de mirosuri</w:t>
      </w:r>
      <w:r>
        <w:rPr>
          <w:rFonts w:ascii="Arial" w:eastAsia="Times New Roman" w:hAnsi="Arial" w:cs="Arial"/>
          <w:bCs/>
          <w:i/>
          <w:color w:val="auto"/>
          <w:sz w:val="20"/>
          <w:szCs w:val="20"/>
          <w:lang w:eastAsia="en-US" w:bidi="ar-SA"/>
        </w:rPr>
        <w:t>;</w:t>
      </w:r>
    </w:p>
    <w:bookmarkEnd w:id="204"/>
    <w:p w14:paraId="7BF58799" w14:textId="23F8D76B" w:rsidR="001624FA"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În timpul lucrărilor de </w:t>
      </w:r>
      <w:r w:rsidR="00DE25F7" w:rsidRPr="00DE25F7">
        <w:rPr>
          <w:rFonts w:ascii="Arial" w:eastAsia="Times New Roman" w:hAnsi="Arial" w:cs="Arial"/>
          <w:color w:val="auto"/>
          <w:sz w:val="20"/>
          <w:szCs w:val="20"/>
          <w:lang w:eastAsia="en-US" w:bidi="ar-SA"/>
        </w:rPr>
        <w:t>execuție</w:t>
      </w:r>
      <w:r w:rsidRPr="00DE25F7">
        <w:rPr>
          <w:rFonts w:ascii="Arial" w:eastAsia="Times New Roman" w:hAnsi="Arial" w:cs="Arial"/>
          <w:color w:val="auto"/>
          <w:sz w:val="20"/>
          <w:szCs w:val="20"/>
          <w:lang w:eastAsia="en-US" w:bidi="ar-SA"/>
        </w:rPr>
        <w:t xml:space="preserve">, principalele surse </w:t>
      </w:r>
      <w:r w:rsidR="00DE25F7" w:rsidRPr="00DE25F7">
        <w:rPr>
          <w:rFonts w:ascii="Arial" w:eastAsia="Times New Roman" w:hAnsi="Arial" w:cs="Arial"/>
          <w:color w:val="auto"/>
          <w:sz w:val="20"/>
          <w:szCs w:val="20"/>
          <w:lang w:eastAsia="en-US" w:bidi="ar-SA"/>
        </w:rPr>
        <w:t>principale</w:t>
      </w:r>
      <w:r w:rsidRPr="00DE25F7">
        <w:rPr>
          <w:rFonts w:ascii="Arial" w:eastAsia="Times New Roman" w:hAnsi="Arial" w:cs="Arial"/>
          <w:color w:val="auto"/>
          <w:sz w:val="20"/>
          <w:szCs w:val="20"/>
          <w:lang w:eastAsia="en-US" w:bidi="ar-SA"/>
        </w:rPr>
        <w:t xml:space="preserve"> de impurificare a aerului </w:t>
      </w:r>
      <w:proofErr w:type="spellStart"/>
      <w:r w:rsidRPr="00DE25F7">
        <w:rPr>
          <w:rFonts w:ascii="Arial" w:eastAsia="Times New Roman" w:hAnsi="Arial" w:cs="Arial"/>
          <w:color w:val="auto"/>
          <w:sz w:val="20"/>
          <w:szCs w:val="20"/>
          <w:lang w:eastAsia="en-US" w:bidi="ar-SA"/>
        </w:rPr>
        <w:t>sunt</w:t>
      </w:r>
      <w:r w:rsidR="00262432">
        <w:rPr>
          <w:rFonts w:ascii="Arial" w:eastAsia="Times New Roman" w:hAnsi="Arial" w:cs="Arial"/>
          <w:color w:val="auto"/>
          <w:sz w:val="20"/>
          <w:szCs w:val="20"/>
          <w:lang w:eastAsia="en-US" w:bidi="ar-SA"/>
        </w:rPr>
        <w:t>cele</w:t>
      </w:r>
      <w:proofErr w:type="spellEnd"/>
      <w:r w:rsidR="00262432">
        <w:rPr>
          <w:rFonts w:ascii="Arial" w:eastAsia="Times New Roman" w:hAnsi="Arial" w:cs="Arial"/>
          <w:color w:val="auto"/>
          <w:sz w:val="20"/>
          <w:szCs w:val="20"/>
          <w:lang w:eastAsia="en-US" w:bidi="ar-SA"/>
        </w:rPr>
        <w:t xml:space="preserve"> rezultate din</w:t>
      </w:r>
      <w:r w:rsidRPr="00DE25F7">
        <w:rPr>
          <w:rFonts w:ascii="Arial" w:eastAsia="Times New Roman" w:hAnsi="Arial" w:cs="Arial"/>
          <w:color w:val="auto"/>
          <w:sz w:val="20"/>
          <w:szCs w:val="20"/>
          <w:lang w:eastAsia="en-US" w:bidi="ar-SA"/>
        </w:rPr>
        <w:t xml:space="preserve"> </w:t>
      </w:r>
      <w:r w:rsidR="00DE25F7" w:rsidRPr="00DE25F7">
        <w:rPr>
          <w:rFonts w:ascii="Arial" w:eastAsia="Times New Roman" w:hAnsi="Arial" w:cs="Arial"/>
          <w:color w:val="auto"/>
          <w:sz w:val="20"/>
          <w:szCs w:val="20"/>
          <w:lang w:eastAsia="en-US" w:bidi="ar-SA"/>
        </w:rPr>
        <w:t>funcționarea</w:t>
      </w:r>
      <w:r w:rsidRPr="00DE25F7">
        <w:rPr>
          <w:rFonts w:ascii="Arial" w:eastAsia="Times New Roman" w:hAnsi="Arial" w:cs="Arial"/>
          <w:color w:val="auto"/>
          <w:sz w:val="20"/>
          <w:szCs w:val="20"/>
          <w:lang w:eastAsia="en-US" w:bidi="ar-SA"/>
        </w:rPr>
        <w:t xml:space="preserve"> motoarel</w:t>
      </w:r>
      <w:r w:rsidR="00262432">
        <w:rPr>
          <w:rFonts w:ascii="Arial" w:eastAsia="Times New Roman" w:hAnsi="Arial" w:cs="Arial"/>
          <w:color w:val="auto"/>
          <w:sz w:val="20"/>
          <w:szCs w:val="20"/>
          <w:lang w:eastAsia="en-US" w:bidi="ar-SA"/>
        </w:rPr>
        <w:t xml:space="preserve">or </w:t>
      </w:r>
      <w:r w:rsidRPr="00DE25F7">
        <w:rPr>
          <w:rFonts w:ascii="Arial" w:eastAsia="Times New Roman" w:hAnsi="Arial" w:cs="Arial"/>
          <w:color w:val="auto"/>
          <w:sz w:val="20"/>
          <w:szCs w:val="20"/>
          <w:lang w:eastAsia="en-US" w:bidi="ar-SA"/>
        </w:rPr>
        <w:t>utilajelor</w:t>
      </w:r>
      <w:r w:rsidR="00262432">
        <w:rPr>
          <w:rFonts w:ascii="Arial" w:eastAsia="Times New Roman" w:hAnsi="Arial" w:cs="Arial"/>
          <w:color w:val="auto"/>
          <w:sz w:val="20"/>
          <w:szCs w:val="20"/>
          <w:lang w:eastAsia="en-US" w:bidi="ar-SA"/>
        </w:rPr>
        <w:t xml:space="preserve">, </w:t>
      </w:r>
      <w:r w:rsidR="00262432" w:rsidRPr="00262432">
        <w:rPr>
          <w:rFonts w:ascii="Arial" w:eastAsia="Times New Roman" w:hAnsi="Arial" w:cs="Arial"/>
          <w:color w:val="auto"/>
          <w:sz w:val="20"/>
          <w:szCs w:val="20"/>
          <w:lang w:eastAsia="en-US" w:bidi="ar-SA"/>
        </w:rPr>
        <w:t xml:space="preserve">pulberi rezultate din lucrările de </w:t>
      </w:r>
      <w:proofErr w:type="spellStart"/>
      <w:r w:rsidR="00262432">
        <w:rPr>
          <w:rFonts w:ascii="Arial" w:eastAsia="Times New Roman" w:hAnsi="Arial" w:cs="Arial"/>
          <w:color w:val="auto"/>
          <w:sz w:val="20"/>
          <w:szCs w:val="20"/>
          <w:lang w:eastAsia="en-US" w:bidi="ar-SA"/>
        </w:rPr>
        <w:t>excavatii</w:t>
      </w:r>
      <w:proofErr w:type="spellEnd"/>
      <w:r w:rsidR="00262432">
        <w:rPr>
          <w:rFonts w:ascii="Arial" w:eastAsia="Times New Roman" w:hAnsi="Arial" w:cs="Arial"/>
          <w:color w:val="auto"/>
          <w:sz w:val="20"/>
          <w:szCs w:val="20"/>
          <w:lang w:eastAsia="en-US" w:bidi="ar-SA"/>
        </w:rPr>
        <w:t xml:space="preserve"> ala </w:t>
      </w:r>
      <w:r w:rsidR="00262432" w:rsidRPr="00262432">
        <w:rPr>
          <w:rFonts w:ascii="Arial" w:eastAsia="Times New Roman" w:hAnsi="Arial" w:cs="Arial"/>
          <w:color w:val="auto"/>
          <w:sz w:val="20"/>
          <w:szCs w:val="20"/>
          <w:lang w:eastAsia="en-US" w:bidi="ar-SA"/>
        </w:rPr>
        <w:t>pământ</w:t>
      </w:r>
      <w:r w:rsidR="00262432">
        <w:rPr>
          <w:rFonts w:ascii="Arial" w:eastAsia="Times New Roman" w:hAnsi="Arial" w:cs="Arial"/>
          <w:color w:val="auto"/>
          <w:sz w:val="20"/>
          <w:szCs w:val="20"/>
          <w:lang w:eastAsia="en-US" w:bidi="ar-SA"/>
        </w:rPr>
        <w:t xml:space="preserve">ului si </w:t>
      </w:r>
      <w:r w:rsidR="00262432" w:rsidRPr="00262432">
        <w:rPr>
          <w:rFonts w:ascii="Arial" w:eastAsia="Times New Roman" w:hAnsi="Arial" w:cs="Arial"/>
          <w:color w:val="auto"/>
          <w:sz w:val="20"/>
          <w:szCs w:val="20"/>
          <w:lang w:eastAsia="en-US" w:bidi="ar-SA"/>
        </w:rPr>
        <w:t xml:space="preserve">transport </w:t>
      </w:r>
      <w:r w:rsidR="00262432">
        <w:rPr>
          <w:rFonts w:ascii="Arial" w:eastAsia="Times New Roman" w:hAnsi="Arial" w:cs="Arial"/>
          <w:color w:val="auto"/>
          <w:sz w:val="20"/>
          <w:szCs w:val="20"/>
          <w:lang w:eastAsia="en-US" w:bidi="ar-SA"/>
        </w:rPr>
        <w:t xml:space="preserve">de </w:t>
      </w:r>
      <w:r w:rsidR="00262432" w:rsidRPr="00262432">
        <w:rPr>
          <w:rFonts w:ascii="Arial" w:eastAsia="Times New Roman" w:hAnsi="Arial" w:cs="Arial"/>
          <w:color w:val="auto"/>
          <w:sz w:val="20"/>
          <w:szCs w:val="20"/>
          <w:lang w:eastAsia="en-US" w:bidi="ar-SA"/>
        </w:rPr>
        <w:t>materiale</w:t>
      </w:r>
      <w:r w:rsidRPr="00DE25F7">
        <w:rPr>
          <w:rFonts w:ascii="Arial" w:eastAsia="Times New Roman" w:hAnsi="Arial" w:cs="Arial"/>
          <w:color w:val="auto"/>
          <w:sz w:val="20"/>
          <w:szCs w:val="20"/>
          <w:lang w:eastAsia="en-US" w:bidi="ar-SA"/>
        </w:rPr>
        <w:t xml:space="preserve">, în cadrul lucrărilor de </w:t>
      </w:r>
      <w:r w:rsidR="00DE25F7" w:rsidRPr="00DE25F7">
        <w:rPr>
          <w:rFonts w:ascii="Arial" w:eastAsia="Times New Roman" w:hAnsi="Arial" w:cs="Arial"/>
          <w:color w:val="auto"/>
          <w:sz w:val="20"/>
          <w:szCs w:val="20"/>
          <w:lang w:eastAsia="en-US" w:bidi="ar-SA"/>
        </w:rPr>
        <w:t>execuție</w:t>
      </w:r>
      <w:r w:rsidRPr="00DE25F7">
        <w:rPr>
          <w:rFonts w:ascii="Arial" w:eastAsia="Times New Roman" w:hAnsi="Arial" w:cs="Arial"/>
          <w:color w:val="auto"/>
          <w:sz w:val="20"/>
          <w:szCs w:val="20"/>
          <w:lang w:eastAsia="en-US" w:bidi="ar-SA"/>
        </w:rPr>
        <w:t xml:space="preserve">. </w:t>
      </w:r>
      <w:r w:rsidR="00DE25F7" w:rsidRPr="00DE25F7">
        <w:rPr>
          <w:rFonts w:ascii="Arial" w:eastAsia="Times New Roman" w:hAnsi="Arial" w:cs="Arial"/>
          <w:color w:val="auto"/>
          <w:sz w:val="20"/>
          <w:szCs w:val="20"/>
          <w:lang w:eastAsia="en-US" w:bidi="ar-SA"/>
        </w:rPr>
        <w:t>Poluanții</w:t>
      </w:r>
      <w:r w:rsidRPr="00DE25F7">
        <w:rPr>
          <w:rFonts w:ascii="Arial" w:eastAsia="Times New Roman" w:hAnsi="Arial" w:cs="Arial"/>
          <w:color w:val="auto"/>
          <w:sz w:val="20"/>
          <w:szCs w:val="20"/>
          <w:lang w:eastAsia="en-US" w:bidi="ar-SA"/>
        </w:rPr>
        <w:t xml:space="preserve"> </w:t>
      </w:r>
      <w:r w:rsidR="00DE25F7" w:rsidRPr="00DE25F7">
        <w:rPr>
          <w:rFonts w:ascii="Arial" w:eastAsia="Times New Roman" w:hAnsi="Arial" w:cs="Arial"/>
          <w:color w:val="auto"/>
          <w:sz w:val="20"/>
          <w:szCs w:val="20"/>
          <w:lang w:eastAsia="en-US" w:bidi="ar-SA"/>
        </w:rPr>
        <w:t>emiși</w:t>
      </w:r>
      <w:r w:rsidRPr="00DE25F7">
        <w:rPr>
          <w:rFonts w:ascii="Arial" w:eastAsia="Times New Roman" w:hAnsi="Arial" w:cs="Arial"/>
          <w:color w:val="auto"/>
          <w:sz w:val="20"/>
          <w:szCs w:val="20"/>
          <w:lang w:eastAsia="en-US" w:bidi="ar-SA"/>
        </w:rPr>
        <w:t xml:space="preserve"> în atmosferă sunt în principal particule în suspensie (mai </w:t>
      </w:r>
      <w:r w:rsidRPr="00DE25F7">
        <w:rPr>
          <w:rFonts w:ascii="Arial" w:eastAsia="Times New Roman" w:hAnsi="Arial" w:cs="Arial"/>
          <w:color w:val="auto"/>
          <w:sz w:val="20"/>
          <w:szCs w:val="20"/>
          <w:lang w:eastAsia="en-US" w:bidi="ar-SA"/>
        </w:rPr>
        <w:lastRenderedPageBreak/>
        <w:t xml:space="preserve">ales de la lucrările de </w:t>
      </w:r>
      <w:r w:rsidR="00DE25F7" w:rsidRPr="00DE25F7">
        <w:rPr>
          <w:rFonts w:ascii="Arial" w:eastAsia="Times New Roman" w:hAnsi="Arial" w:cs="Arial"/>
          <w:color w:val="auto"/>
          <w:sz w:val="20"/>
          <w:szCs w:val="20"/>
          <w:lang w:eastAsia="en-US" w:bidi="ar-SA"/>
        </w:rPr>
        <w:t>excavații</w:t>
      </w:r>
      <w:r w:rsidRPr="00DE25F7">
        <w:rPr>
          <w:rFonts w:ascii="Arial" w:eastAsia="Times New Roman" w:hAnsi="Arial" w:cs="Arial"/>
          <w:color w:val="auto"/>
          <w:sz w:val="20"/>
          <w:szCs w:val="20"/>
          <w:lang w:eastAsia="en-US" w:bidi="ar-SA"/>
        </w:rPr>
        <w:t xml:space="preserve"> </w:t>
      </w:r>
      <w:r w:rsidR="00DE25F7" w:rsidRPr="00DE25F7">
        <w:rPr>
          <w:rFonts w:ascii="Arial" w:eastAsia="Times New Roman" w:hAnsi="Arial" w:cs="Arial"/>
          <w:color w:val="auto"/>
          <w:sz w:val="20"/>
          <w:szCs w:val="20"/>
          <w:lang w:eastAsia="en-US" w:bidi="ar-SA"/>
        </w:rPr>
        <w:t>și</w:t>
      </w:r>
      <w:r w:rsidRPr="00DE25F7">
        <w:rPr>
          <w:rFonts w:ascii="Arial" w:eastAsia="Times New Roman" w:hAnsi="Arial" w:cs="Arial"/>
          <w:color w:val="auto"/>
          <w:sz w:val="20"/>
          <w:szCs w:val="20"/>
          <w:lang w:eastAsia="en-US" w:bidi="ar-SA"/>
        </w:rPr>
        <w:t xml:space="preserve"> prin antrenarea de la traficul utilajelor), dar </w:t>
      </w:r>
      <w:r w:rsidR="00DE25F7" w:rsidRPr="00DE25F7">
        <w:rPr>
          <w:rFonts w:ascii="Arial" w:eastAsia="Times New Roman" w:hAnsi="Arial" w:cs="Arial"/>
          <w:color w:val="auto"/>
          <w:sz w:val="20"/>
          <w:szCs w:val="20"/>
          <w:lang w:eastAsia="en-US" w:bidi="ar-SA"/>
        </w:rPr>
        <w:t>și</w:t>
      </w:r>
      <w:r w:rsidRPr="00DE25F7">
        <w:rPr>
          <w:rFonts w:ascii="Arial" w:eastAsia="Times New Roman" w:hAnsi="Arial" w:cs="Arial"/>
          <w:color w:val="auto"/>
          <w:sz w:val="20"/>
          <w:szCs w:val="20"/>
          <w:lang w:eastAsia="en-US" w:bidi="ar-SA"/>
        </w:rPr>
        <w:t xml:space="preserve"> gaze de ardere de la </w:t>
      </w:r>
      <w:r w:rsidR="00DE25F7" w:rsidRPr="00DE25F7">
        <w:rPr>
          <w:rFonts w:ascii="Arial" w:eastAsia="Times New Roman" w:hAnsi="Arial" w:cs="Arial"/>
          <w:color w:val="auto"/>
          <w:sz w:val="20"/>
          <w:szCs w:val="20"/>
          <w:lang w:eastAsia="en-US" w:bidi="ar-SA"/>
        </w:rPr>
        <w:t>funcționarea</w:t>
      </w:r>
      <w:r w:rsidRPr="00DE25F7">
        <w:rPr>
          <w:rFonts w:ascii="Arial" w:eastAsia="Times New Roman" w:hAnsi="Arial" w:cs="Arial"/>
          <w:color w:val="auto"/>
          <w:sz w:val="20"/>
          <w:szCs w:val="20"/>
          <w:lang w:eastAsia="en-US" w:bidi="ar-SA"/>
        </w:rPr>
        <w:t xml:space="preserve"> motoarelor utilajelor </w:t>
      </w:r>
      <w:r w:rsidR="00DE25F7" w:rsidRPr="00DE25F7">
        <w:rPr>
          <w:rFonts w:ascii="Arial" w:eastAsia="Times New Roman" w:hAnsi="Arial" w:cs="Arial"/>
          <w:color w:val="auto"/>
          <w:sz w:val="20"/>
          <w:szCs w:val="20"/>
          <w:lang w:eastAsia="en-US" w:bidi="ar-SA"/>
        </w:rPr>
        <w:t>și</w:t>
      </w:r>
      <w:r w:rsidRPr="00DE25F7">
        <w:rPr>
          <w:rFonts w:ascii="Arial" w:eastAsia="Times New Roman" w:hAnsi="Arial" w:cs="Arial"/>
          <w:color w:val="auto"/>
          <w:sz w:val="20"/>
          <w:szCs w:val="20"/>
          <w:lang w:eastAsia="en-US" w:bidi="ar-SA"/>
        </w:rPr>
        <w:t xml:space="preserve"> mijloacelor de transport.</w:t>
      </w:r>
    </w:p>
    <w:p w14:paraId="2EA98F0C" w14:textId="795A1008" w:rsidR="00C415CF" w:rsidRDefault="00C415CF"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15CF">
        <w:rPr>
          <w:rFonts w:ascii="Arial" w:eastAsia="Times New Roman" w:hAnsi="Arial" w:cs="Arial"/>
          <w:color w:val="auto"/>
          <w:sz w:val="20"/>
          <w:szCs w:val="20"/>
          <w:lang w:eastAsia="en-US" w:bidi="ar-SA"/>
        </w:rPr>
        <w:t>Efectul acestei surse de poluare poate fi diminuat printr-o</w:t>
      </w:r>
      <w:r>
        <w:rPr>
          <w:rFonts w:ascii="Arial" w:eastAsia="Times New Roman" w:hAnsi="Arial" w:cs="Arial"/>
          <w:color w:val="auto"/>
          <w:sz w:val="20"/>
          <w:szCs w:val="20"/>
          <w:lang w:eastAsia="en-US" w:bidi="ar-SA"/>
        </w:rPr>
        <w:t xml:space="preserve"> </w:t>
      </w:r>
      <w:r w:rsidRPr="00C415CF">
        <w:rPr>
          <w:rFonts w:ascii="Arial" w:eastAsia="Times New Roman" w:hAnsi="Arial" w:cs="Arial"/>
          <w:color w:val="auto"/>
          <w:sz w:val="20"/>
          <w:szCs w:val="20"/>
          <w:lang w:eastAsia="en-US" w:bidi="ar-SA"/>
        </w:rPr>
        <w:t xml:space="preserve">bună organizare a </w:t>
      </w:r>
      <w:proofErr w:type="spellStart"/>
      <w:r w:rsidRPr="00C415CF">
        <w:rPr>
          <w:rFonts w:ascii="Arial" w:eastAsia="Times New Roman" w:hAnsi="Arial" w:cs="Arial"/>
          <w:color w:val="auto"/>
          <w:sz w:val="20"/>
          <w:szCs w:val="20"/>
          <w:lang w:eastAsia="en-US" w:bidi="ar-SA"/>
        </w:rPr>
        <w:t>activitătii</w:t>
      </w:r>
      <w:proofErr w:type="spellEnd"/>
      <w:r w:rsidRPr="00C415CF">
        <w:rPr>
          <w:rFonts w:ascii="Arial" w:eastAsia="Times New Roman" w:hAnsi="Arial" w:cs="Arial"/>
          <w:color w:val="auto"/>
          <w:sz w:val="20"/>
          <w:szCs w:val="20"/>
          <w:lang w:eastAsia="en-US" w:bidi="ar-SA"/>
        </w:rPr>
        <w:t xml:space="preserve"> pe </w:t>
      </w:r>
      <w:proofErr w:type="spellStart"/>
      <w:r w:rsidRPr="00C415CF">
        <w:rPr>
          <w:rFonts w:ascii="Arial" w:eastAsia="Times New Roman" w:hAnsi="Arial" w:cs="Arial"/>
          <w:color w:val="auto"/>
          <w:sz w:val="20"/>
          <w:szCs w:val="20"/>
          <w:lang w:eastAsia="en-US" w:bidi="ar-SA"/>
        </w:rPr>
        <w:t>santier</w:t>
      </w:r>
      <w:proofErr w:type="spellEnd"/>
      <w:r w:rsidRPr="00C415CF">
        <w:rPr>
          <w:rFonts w:ascii="Arial" w:eastAsia="Times New Roman" w:hAnsi="Arial" w:cs="Arial"/>
          <w:color w:val="auto"/>
          <w:sz w:val="20"/>
          <w:szCs w:val="20"/>
          <w:lang w:eastAsia="en-US" w:bidi="ar-SA"/>
        </w:rPr>
        <w:t>, prin acoperirea materialelor pulverulente depozitate temporar sau stropirea cu apă a acestora în vederea evitării dispersării lor în atmosferă.</w:t>
      </w:r>
    </w:p>
    <w:p w14:paraId="3EF08AC0" w14:textId="17489022" w:rsidR="00C415CF" w:rsidRPr="00DE25F7" w:rsidRDefault="00C415CF"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15CF">
        <w:rPr>
          <w:rFonts w:ascii="Arial" w:eastAsia="Times New Roman" w:hAnsi="Arial" w:cs="Arial"/>
          <w:color w:val="auto"/>
          <w:sz w:val="20"/>
          <w:szCs w:val="20"/>
          <w:lang w:eastAsia="en-US" w:bidi="ar-SA"/>
        </w:rPr>
        <w:t xml:space="preserve">Diminuarea într-o mare măsură a emisiilor poluante gazoase ce provin de la </w:t>
      </w:r>
      <w:r>
        <w:rPr>
          <w:rFonts w:ascii="Arial" w:eastAsia="Times New Roman" w:hAnsi="Arial" w:cs="Arial"/>
          <w:color w:val="auto"/>
          <w:sz w:val="20"/>
          <w:szCs w:val="20"/>
          <w:lang w:eastAsia="en-US" w:bidi="ar-SA"/>
        </w:rPr>
        <w:t xml:space="preserve">utilaje </w:t>
      </w:r>
      <w:r w:rsidRPr="00C415CF">
        <w:rPr>
          <w:rFonts w:ascii="Arial" w:eastAsia="Times New Roman" w:hAnsi="Arial" w:cs="Arial"/>
          <w:color w:val="auto"/>
          <w:sz w:val="20"/>
          <w:szCs w:val="20"/>
          <w:lang w:eastAsia="en-US" w:bidi="ar-SA"/>
        </w:rPr>
        <w:t xml:space="preserve">(excavatoare, buldozere, încărcătoare, etc.) existente pe </w:t>
      </w:r>
      <w:proofErr w:type="spellStart"/>
      <w:r w:rsidRPr="00C415CF">
        <w:rPr>
          <w:rFonts w:ascii="Arial" w:eastAsia="Times New Roman" w:hAnsi="Arial" w:cs="Arial"/>
          <w:color w:val="auto"/>
          <w:sz w:val="20"/>
          <w:szCs w:val="20"/>
          <w:lang w:eastAsia="en-US" w:bidi="ar-SA"/>
        </w:rPr>
        <w:t>santier</w:t>
      </w:r>
      <w:proofErr w:type="spellEnd"/>
      <w:r w:rsidRPr="00C415CF">
        <w:rPr>
          <w:rFonts w:ascii="Arial" w:eastAsia="Times New Roman" w:hAnsi="Arial" w:cs="Arial"/>
          <w:color w:val="auto"/>
          <w:sz w:val="20"/>
          <w:szCs w:val="20"/>
          <w:lang w:eastAsia="en-US" w:bidi="ar-SA"/>
        </w:rPr>
        <w:t>, se poate realiza prin utilizarea doar a acelora ce sunt dotate cu monitorizare EURO 4, EURO 5</w:t>
      </w:r>
      <w:r>
        <w:rPr>
          <w:rFonts w:ascii="Arial" w:eastAsia="Times New Roman" w:hAnsi="Arial" w:cs="Arial"/>
          <w:color w:val="auto"/>
          <w:sz w:val="20"/>
          <w:szCs w:val="20"/>
          <w:lang w:eastAsia="en-US" w:bidi="ar-SA"/>
        </w:rPr>
        <w:t>.</w:t>
      </w:r>
    </w:p>
    <w:p w14:paraId="155FF258" w14:textId="61A169A5"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În timpul lucrărilor de </w:t>
      </w:r>
      <w:r w:rsidR="00DE25F7" w:rsidRPr="00DE25F7">
        <w:rPr>
          <w:rFonts w:ascii="Arial" w:eastAsia="Times New Roman" w:hAnsi="Arial" w:cs="Arial"/>
          <w:color w:val="auto"/>
          <w:sz w:val="20"/>
          <w:szCs w:val="20"/>
          <w:lang w:eastAsia="en-US" w:bidi="ar-SA"/>
        </w:rPr>
        <w:t>execuție</w:t>
      </w:r>
      <w:r w:rsidRPr="00DE25F7">
        <w:rPr>
          <w:rFonts w:ascii="Arial" w:eastAsia="Times New Roman" w:hAnsi="Arial" w:cs="Arial"/>
          <w:color w:val="auto"/>
          <w:sz w:val="20"/>
          <w:szCs w:val="20"/>
          <w:lang w:eastAsia="en-US" w:bidi="ar-SA"/>
        </w:rPr>
        <w:t xml:space="preserve"> se estimează că vor fi folosite următoarele tipuri de utilaje:</w:t>
      </w:r>
    </w:p>
    <w:p w14:paraId="1CE0D3E4" w14:textId="642811FA" w:rsidR="001624FA" w:rsidRPr="00DE25F7" w:rsidRDefault="00DE25F7"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A. Utilaje</w:t>
      </w:r>
      <w:r w:rsidR="001624FA" w:rsidRPr="00DE25F7">
        <w:rPr>
          <w:rFonts w:ascii="Arial" w:eastAsia="Times New Roman" w:hAnsi="Arial" w:cs="Arial"/>
          <w:color w:val="auto"/>
          <w:sz w:val="20"/>
          <w:szCs w:val="20"/>
          <w:lang w:eastAsia="en-US" w:bidi="ar-SA"/>
        </w:rPr>
        <w:t xml:space="preserve"> de transport:</w:t>
      </w:r>
    </w:p>
    <w:p w14:paraId="782D94F6" w14:textId="77777777"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autobasculante</w:t>
      </w:r>
    </w:p>
    <w:p w14:paraId="07B897FC" w14:textId="77777777"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B. Utilaje terasiere:</w:t>
      </w:r>
    </w:p>
    <w:p w14:paraId="4FAB4057" w14:textId="77777777"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buldozere</w:t>
      </w:r>
    </w:p>
    <w:p w14:paraId="77D0205F" w14:textId="447BA84F"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excavato</w:t>
      </w:r>
      <w:r w:rsidR="00262432">
        <w:rPr>
          <w:rFonts w:ascii="Arial" w:eastAsia="Times New Roman" w:hAnsi="Arial" w:cs="Arial"/>
          <w:color w:val="auto"/>
          <w:sz w:val="20"/>
          <w:szCs w:val="20"/>
          <w:lang w:eastAsia="en-US" w:bidi="ar-SA"/>
        </w:rPr>
        <w:t>are</w:t>
      </w:r>
    </w:p>
    <w:p w14:paraId="0676C364" w14:textId="223EDA3A"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C. Utilaje de ridicat </w:t>
      </w:r>
      <w:r w:rsidR="00DE25F7" w:rsidRPr="00DE25F7">
        <w:rPr>
          <w:rFonts w:ascii="Arial" w:eastAsia="Times New Roman" w:hAnsi="Arial" w:cs="Arial"/>
          <w:color w:val="auto"/>
          <w:sz w:val="20"/>
          <w:szCs w:val="20"/>
          <w:lang w:eastAsia="en-US" w:bidi="ar-SA"/>
        </w:rPr>
        <w:t>și</w:t>
      </w:r>
      <w:r w:rsidRPr="00DE25F7">
        <w:rPr>
          <w:rFonts w:ascii="Arial" w:eastAsia="Times New Roman" w:hAnsi="Arial" w:cs="Arial"/>
          <w:color w:val="auto"/>
          <w:sz w:val="20"/>
          <w:szCs w:val="20"/>
          <w:lang w:eastAsia="en-US" w:bidi="ar-SA"/>
        </w:rPr>
        <w:t xml:space="preserve"> depanare:</w:t>
      </w:r>
    </w:p>
    <w:p w14:paraId="153295F1" w14:textId="074F612D"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automacara</w:t>
      </w:r>
      <w:r w:rsidR="00262432">
        <w:rPr>
          <w:rFonts w:ascii="Arial" w:eastAsia="Times New Roman" w:hAnsi="Arial" w:cs="Arial"/>
          <w:color w:val="auto"/>
          <w:sz w:val="20"/>
          <w:szCs w:val="20"/>
          <w:lang w:eastAsia="en-US" w:bidi="ar-SA"/>
        </w:rPr>
        <w:t>le</w:t>
      </w:r>
    </w:p>
    <w:p w14:paraId="50AF0462" w14:textId="0B23E165"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 atelier mobil de </w:t>
      </w:r>
      <w:r w:rsidR="00DE25F7" w:rsidRPr="00DE25F7">
        <w:rPr>
          <w:rFonts w:ascii="Arial" w:eastAsia="Times New Roman" w:hAnsi="Arial" w:cs="Arial"/>
          <w:color w:val="auto"/>
          <w:sz w:val="20"/>
          <w:szCs w:val="20"/>
          <w:lang w:eastAsia="en-US" w:bidi="ar-SA"/>
        </w:rPr>
        <w:t>intervenție</w:t>
      </w:r>
    </w:p>
    <w:p w14:paraId="65480887" w14:textId="36CBA0C0" w:rsidR="001624FA" w:rsidRPr="00DE25F7"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 Aceste utilaje de lucru vor provoca emisii nesemnificative, având în vedere </w:t>
      </w:r>
      <w:r w:rsidR="00DE25F7" w:rsidRPr="00DE25F7">
        <w:rPr>
          <w:rFonts w:ascii="Arial" w:eastAsia="Times New Roman" w:hAnsi="Arial" w:cs="Arial"/>
          <w:color w:val="auto"/>
          <w:sz w:val="20"/>
          <w:szCs w:val="20"/>
          <w:lang w:eastAsia="en-US" w:bidi="ar-SA"/>
        </w:rPr>
        <w:t>spațiul</w:t>
      </w:r>
      <w:r w:rsidRPr="00DE25F7">
        <w:rPr>
          <w:rFonts w:ascii="Arial" w:eastAsia="Times New Roman" w:hAnsi="Arial" w:cs="Arial"/>
          <w:color w:val="auto"/>
          <w:sz w:val="20"/>
          <w:szCs w:val="20"/>
          <w:lang w:eastAsia="en-US" w:bidi="ar-SA"/>
        </w:rPr>
        <w:t xml:space="preserve"> liber de dispersie </w:t>
      </w:r>
      <w:r w:rsidR="00DE25F7" w:rsidRPr="00DE25F7">
        <w:rPr>
          <w:rFonts w:ascii="Arial" w:eastAsia="Times New Roman" w:hAnsi="Arial" w:cs="Arial"/>
          <w:color w:val="auto"/>
          <w:sz w:val="20"/>
          <w:szCs w:val="20"/>
          <w:lang w:eastAsia="en-US" w:bidi="ar-SA"/>
        </w:rPr>
        <w:t>și</w:t>
      </w:r>
      <w:r w:rsidRPr="00DE25F7">
        <w:rPr>
          <w:rFonts w:ascii="Arial" w:eastAsia="Times New Roman" w:hAnsi="Arial" w:cs="Arial"/>
          <w:color w:val="auto"/>
          <w:sz w:val="20"/>
          <w:szCs w:val="20"/>
          <w:lang w:eastAsia="en-US" w:bidi="ar-SA"/>
        </w:rPr>
        <w:t xml:space="preserve"> lipsa unor surse similare simultane în vecinătate ( nu se pun probleme de sinergism).</w:t>
      </w:r>
    </w:p>
    <w:p w14:paraId="177C1696" w14:textId="6050275F" w:rsidR="001624FA"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De altfel perioada de </w:t>
      </w:r>
      <w:r w:rsidR="00DE25F7" w:rsidRPr="00DE25F7">
        <w:rPr>
          <w:rFonts w:ascii="Arial" w:eastAsia="Times New Roman" w:hAnsi="Arial" w:cs="Arial"/>
          <w:color w:val="auto"/>
          <w:sz w:val="20"/>
          <w:szCs w:val="20"/>
          <w:lang w:eastAsia="en-US" w:bidi="ar-SA"/>
        </w:rPr>
        <w:t>execuție</w:t>
      </w:r>
      <w:r w:rsidRPr="00DE25F7">
        <w:rPr>
          <w:rFonts w:ascii="Arial" w:eastAsia="Times New Roman" w:hAnsi="Arial" w:cs="Arial"/>
          <w:color w:val="auto"/>
          <w:sz w:val="20"/>
          <w:szCs w:val="20"/>
          <w:lang w:eastAsia="en-US" w:bidi="ar-SA"/>
        </w:rPr>
        <w:t xml:space="preserve"> este relativ redusă, iar în timpul exploatării obiectivului nu există astfel de surse.</w:t>
      </w:r>
    </w:p>
    <w:p w14:paraId="2E474E61" w14:textId="77777777" w:rsidR="006178A0" w:rsidRPr="006178A0" w:rsidRDefault="006178A0" w:rsidP="006178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178A0">
        <w:rPr>
          <w:rFonts w:ascii="Arial" w:eastAsia="Times New Roman" w:hAnsi="Arial" w:cs="Arial"/>
          <w:color w:val="auto"/>
          <w:sz w:val="20"/>
          <w:szCs w:val="20"/>
          <w:lang w:eastAsia="en-US" w:bidi="ar-SA"/>
        </w:rPr>
        <w:t xml:space="preserve">Corpurile de </w:t>
      </w:r>
      <w:proofErr w:type="spellStart"/>
      <w:r w:rsidRPr="006178A0">
        <w:rPr>
          <w:rFonts w:ascii="Arial" w:eastAsia="Times New Roman" w:hAnsi="Arial" w:cs="Arial"/>
          <w:color w:val="auto"/>
          <w:sz w:val="20"/>
          <w:szCs w:val="20"/>
          <w:lang w:eastAsia="en-US" w:bidi="ar-SA"/>
        </w:rPr>
        <w:t>cladire</w:t>
      </w:r>
      <w:proofErr w:type="spellEnd"/>
      <w:r w:rsidRPr="006178A0">
        <w:rPr>
          <w:rFonts w:ascii="Arial" w:eastAsia="Times New Roman" w:hAnsi="Arial" w:cs="Arial"/>
          <w:color w:val="auto"/>
          <w:sz w:val="20"/>
          <w:szCs w:val="20"/>
          <w:lang w:eastAsia="en-US" w:bidi="ar-SA"/>
        </w:rPr>
        <w:t xml:space="preserve"> ale </w:t>
      </w:r>
      <w:proofErr w:type="spellStart"/>
      <w:r w:rsidRPr="006178A0">
        <w:rPr>
          <w:rFonts w:ascii="Arial" w:eastAsia="Times New Roman" w:hAnsi="Arial" w:cs="Arial"/>
          <w:color w:val="auto"/>
          <w:sz w:val="20"/>
          <w:szCs w:val="20"/>
          <w:lang w:eastAsia="en-US" w:bidi="ar-SA"/>
        </w:rPr>
        <w:t>statiei</w:t>
      </w:r>
      <w:proofErr w:type="spellEnd"/>
      <w:r w:rsidRPr="006178A0">
        <w:rPr>
          <w:rFonts w:ascii="Arial" w:eastAsia="Times New Roman" w:hAnsi="Arial" w:cs="Arial"/>
          <w:color w:val="auto"/>
          <w:sz w:val="20"/>
          <w:szCs w:val="20"/>
          <w:lang w:eastAsia="en-US" w:bidi="ar-SA"/>
        </w:rPr>
        <w:t xml:space="preserve"> de epurare vor fi sub forma unei </w:t>
      </w:r>
      <w:proofErr w:type="spellStart"/>
      <w:r w:rsidRPr="006178A0">
        <w:rPr>
          <w:rFonts w:ascii="Arial" w:eastAsia="Times New Roman" w:hAnsi="Arial" w:cs="Arial"/>
          <w:color w:val="auto"/>
          <w:sz w:val="20"/>
          <w:szCs w:val="20"/>
          <w:lang w:eastAsia="en-US" w:bidi="ar-SA"/>
        </w:rPr>
        <w:t>cladiri</w:t>
      </w:r>
      <w:proofErr w:type="spellEnd"/>
      <w:r w:rsidRPr="006178A0">
        <w:rPr>
          <w:rFonts w:ascii="Arial" w:eastAsia="Times New Roman" w:hAnsi="Arial" w:cs="Arial"/>
          <w:color w:val="auto"/>
          <w:sz w:val="20"/>
          <w:szCs w:val="20"/>
          <w:lang w:eastAsia="en-US" w:bidi="ar-SA"/>
        </w:rPr>
        <w:t xml:space="preserve"> compacte, modulare: bazinul tehnologic al </w:t>
      </w:r>
      <w:proofErr w:type="spellStart"/>
      <w:r w:rsidRPr="006178A0">
        <w:rPr>
          <w:rFonts w:ascii="Arial" w:eastAsia="Times New Roman" w:hAnsi="Arial" w:cs="Arial"/>
          <w:color w:val="auto"/>
          <w:sz w:val="20"/>
          <w:szCs w:val="20"/>
          <w:lang w:eastAsia="en-US" w:bidi="ar-SA"/>
        </w:rPr>
        <w:t>statiei</w:t>
      </w:r>
      <w:proofErr w:type="spellEnd"/>
      <w:r w:rsidRPr="006178A0">
        <w:rPr>
          <w:rFonts w:ascii="Arial" w:eastAsia="Times New Roman" w:hAnsi="Arial" w:cs="Arial"/>
          <w:color w:val="auto"/>
          <w:sz w:val="20"/>
          <w:szCs w:val="20"/>
          <w:lang w:eastAsia="en-US" w:bidi="ar-SA"/>
        </w:rPr>
        <w:t xml:space="preserve"> de epurare este </w:t>
      </w:r>
      <w:proofErr w:type="spellStart"/>
      <w:r w:rsidRPr="006178A0">
        <w:rPr>
          <w:rFonts w:ascii="Arial" w:eastAsia="Times New Roman" w:hAnsi="Arial" w:cs="Arial"/>
          <w:color w:val="auto"/>
          <w:sz w:val="20"/>
          <w:szCs w:val="20"/>
          <w:lang w:eastAsia="en-US" w:bidi="ar-SA"/>
        </w:rPr>
        <w:t>semiingropat</w:t>
      </w:r>
      <w:proofErr w:type="spellEnd"/>
      <w:r w:rsidRPr="006178A0">
        <w:rPr>
          <w:rFonts w:ascii="Arial" w:eastAsia="Times New Roman" w:hAnsi="Arial" w:cs="Arial"/>
          <w:color w:val="auto"/>
          <w:sz w:val="20"/>
          <w:szCs w:val="20"/>
          <w:lang w:eastAsia="en-US" w:bidi="ar-SA"/>
        </w:rPr>
        <w:t xml:space="preserve"> si acoperit in totalitate cu o </w:t>
      </w:r>
      <w:proofErr w:type="spellStart"/>
      <w:r w:rsidRPr="006178A0">
        <w:rPr>
          <w:rFonts w:ascii="Arial" w:eastAsia="Times New Roman" w:hAnsi="Arial" w:cs="Arial"/>
          <w:color w:val="auto"/>
          <w:sz w:val="20"/>
          <w:szCs w:val="20"/>
          <w:lang w:eastAsia="en-US" w:bidi="ar-SA"/>
        </w:rPr>
        <w:t>cladire</w:t>
      </w:r>
      <w:proofErr w:type="spellEnd"/>
      <w:r w:rsidRPr="006178A0">
        <w:rPr>
          <w:rFonts w:ascii="Arial" w:eastAsia="Times New Roman" w:hAnsi="Arial" w:cs="Arial"/>
          <w:color w:val="auto"/>
          <w:sz w:val="20"/>
          <w:szCs w:val="20"/>
          <w:lang w:eastAsia="en-US" w:bidi="ar-SA"/>
        </w:rPr>
        <w:t xml:space="preserve"> tehnologica, ventilata </w:t>
      </w:r>
      <w:proofErr w:type="spellStart"/>
      <w:r w:rsidRPr="006178A0">
        <w:rPr>
          <w:rFonts w:ascii="Arial" w:eastAsia="Times New Roman" w:hAnsi="Arial" w:cs="Arial"/>
          <w:color w:val="auto"/>
          <w:sz w:val="20"/>
          <w:szCs w:val="20"/>
          <w:lang w:eastAsia="en-US" w:bidi="ar-SA"/>
        </w:rPr>
        <w:t>corespunzator</w:t>
      </w:r>
      <w:proofErr w:type="spellEnd"/>
      <w:r w:rsidRPr="006178A0">
        <w:rPr>
          <w:rFonts w:ascii="Arial" w:eastAsia="Times New Roman" w:hAnsi="Arial" w:cs="Arial"/>
          <w:color w:val="auto"/>
          <w:sz w:val="20"/>
          <w:szCs w:val="20"/>
          <w:lang w:eastAsia="en-US" w:bidi="ar-SA"/>
        </w:rPr>
        <w:t xml:space="preserve">. </w:t>
      </w:r>
    </w:p>
    <w:p w14:paraId="0096A586" w14:textId="77777777" w:rsidR="006178A0" w:rsidRPr="006178A0" w:rsidRDefault="006178A0" w:rsidP="006178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sidRPr="006178A0">
        <w:rPr>
          <w:rFonts w:ascii="Arial" w:eastAsia="Times New Roman" w:hAnsi="Arial" w:cs="Arial"/>
          <w:color w:val="auto"/>
          <w:sz w:val="20"/>
          <w:szCs w:val="20"/>
          <w:lang w:eastAsia="en-US" w:bidi="ar-SA"/>
        </w:rPr>
        <w:t>Instalatia</w:t>
      </w:r>
      <w:proofErr w:type="spellEnd"/>
      <w:r w:rsidRPr="006178A0">
        <w:rPr>
          <w:rFonts w:ascii="Arial" w:eastAsia="Times New Roman" w:hAnsi="Arial" w:cs="Arial"/>
          <w:color w:val="auto"/>
          <w:sz w:val="20"/>
          <w:szCs w:val="20"/>
          <w:lang w:eastAsia="en-US" w:bidi="ar-SA"/>
        </w:rPr>
        <w:t xml:space="preserve"> </w:t>
      </w:r>
      <w:proofErr w:type="spellStart"/>
      <w:r w:rsidRPr="006178A0">
        <w:rPr>
          <w:rFonts w:ascii="Arial" w:eastAsia="Times New Roman" w:hAnsi="Arial" w:cs="Arial"/>
          <w:color w:val="auto"/>
          <w:sz w:val="20"/>
          <w:szCs w:val="20"/>
          <w:lang w:eastAsia="en-US" w:bidi="ar-SA"/>
        </w:rPr>
        <w:t>statiei</w:t>
      </w:r>
      <w:proofErr w:type="spellEnd"/>
      <w:r w:rsidRPr="006178A0">
        <w:rPr>
          <w:rFonts w:ascii="Arial" w:eastAsia="Times New Roman" w:hAnsi="Arial" w:cs="Arial"/>
          <w:color w:val="auto"/>
          <w:sz w:val="20"/>
          <w:szCs w:val="20"/>
          <w:lang w:eastAsia="en-US" w:bidi="ar-SA"/>
        </w:rPr>
        <w:t xml:space="preserve"> de epurare fiind complet </w:t>
      </w:r>
      <w:proofErr w:type="spellStart"/>
      <w:r w:rsidRPr="006178A0">
        <w:rPr>
          <w:rFonts w:ascii="Arial" w:eastAsia="Times New Roman" w:hAnsi="Arial" w:cs="Arial"/>
          <w:color w:val="auto"/>
          <w:sz w:val="20"/>
          <w:szCs w:val="20"/>
          <w:lang w:eastAsia="en-US" w:bidi="ar-SA"/>
        </w:rPr>
        <w:t>inchisa</w:t>
      </w:r>
      <w:proofErr w:type="spellEnd"/>
      <w:r w:rsidRPr="006178A0">
        <w:rPr>
          <w:rFonts w:ascii="Arial" w:eastAsia="Times New Roman" w:hAnsi="Arial" w:cs="Arial"/>
          <w:color w:val="auto"/>
          <w:sz w:val="20"/>
          <w:szCs w:val="20"/>
          <w:lang w:eastAsia="en-US" w:bidi="ar-SA"/>
        </w:rPr>
        <w:t xml:space="preserve">, nu produce disconfort sau riscuri sanitare, </w:t>
      </w:r>
      <w:proofErr w:type="spellStart"/>
      <w:r w:rsidRPr="006178A0">
        <w:rPr>
          <w:rFonts w:ascii="Arial" w:eastAsia="Times New Roman" w:hAnsi="Arial" w:cs="Arial"/>
          <w:color w:val="auto"/>
          <w:sz w:val="20"/>
          <w:szCs w:val="20"/>
          <w:lang w:eastAsia="en-US" w:bidi="ar-SA"/>
        </w:rPr>
        <w:t>asadar</w:t>
      </w:r>
      <w:proofErr w:type="spellEnd"/>
      <w:r w:rsidRPr="006178A0">
        <w:rPr>
          <w:rFonts w:ascii="Arial" w:eastAsia="Times New Roman" w:hAnsi="Arial" w:cs="Arial"/>
          <w:color w:val="auto"/>
          <w:sz w:val="20"/>
          <w:szCs w:val="20"/>
          <w:lang w:eastAsia="en-US" w:bidi="ar-SA"/>
        </w:rPr>
        <w:t xml:space="preserve"> nu se </w:t>
      </w:r>
      <w:proofErr w:type="spellStart"/>
      <w:r w:rsidRPr="006178A0">
        <w:rPr>
          <w:rFonts w:ascii="Arial" w:eastAsia="Times New Roman" w:hAnsi="Arial" w:cs="Arial"/>
          <w:color w:val="auto"/>
          <w:sz w:val="20"/>
          <w:szCs w:val="20"/>
          <w:lang w:eastAsia="en-US" w:bidi="ar-SA"/>
        </w:rPr>
        <w:t>restrictioneaza</w:t>
      </w:r>
      <w:proofErr w:type="spellEnd"/>
      <w:r w:rsidRPr="006178A0">
        <w:rPr>
          <w:rFonts w:ascii="Arial" w:eastAsia="Times New Roman" w:hAnsi="Arial" w:cs="Arial"/>
          <w:color w:val="auto"/>
          <w:sz w:val="20"/>
          <w:szCs w:val="20"/>
          <w:lang w:eastAsia="en-US" w:bidi="ar-SA"/>
        </w:rPr>
        <w:t xml:space="preserve"> instalarea echipamentelor tehnologice in apropierea </w:t>
      </w:r>
      <w:proofErr w:type="spellStart"/>
      <w:r w:rsidRPr="006178A0">
        <w:rPr>
          <w:rFonts w:ascii="Arial" w:eastAsia="Times New Roman" w:hAnsi="Arial" w:cs="Arial"/>
          <w:color w:val="auto"/>
          <w:sz w:val="20"/>
          <w:szCs w:val="20"/>
          <w:lang w:eastAsia="en-US" w:bidi="ar-SA"/>
        </w:rPr>
        <w:t>cladirilor</w:t>
      </w:r>
      <w:proofErr w:type="spellEnd"/>
      <w:r w:rsidRPr="006178A0">
        <w:rPr>
          <w:rFonts w:ascii="Arial" w:eastAsia="Times New Roman" w:hAnsi="Arial" w:cs="Arial"/>
          <w:color w:val="auto"/>
          <w:sz w:val="20"/>
          <w:szCs w:val="20"/>
          <w:lang w:eastAsia="en-US" w:bidi="ar-SA"/>
        </w:rPr>
        <w:t xml:space="preserve"> de locuit. Echipamentele de epurare nu </w:t>
      </w:r>
      <w:proofErr w:type="spellStart"/>
      <w:r w:rsidRPr="006178A0">
        <w:rPr>
          <w:rFonts w:ascii="Arial" w:eastAsia="Times New Roman" w:hAnsi="Arial" w:cs="Arial"/>
          <w:color w:val="auto"/>
          <w:sz w:val="20"/>
          <w:szCs w:val="20"/>
          <w:lang w:eastAsia="en-US" w:bidi="ar-SA"/>
        </w:rPr>
        <w:t>contin</w:t>
      </w:r>
      <w:proofErr w:type="spellEnd"/>
      <w:r w:rsidRPr="006178A0">
        <w:rPr>
          <w:rFonts w:ascii="Arial" w:eastAsia="Times New Roman" w:hAnsi="Arial" w:cs="Arial"/>
          <w:color w:val="auto"/>
          <w:sz w:val="20"/>
          <w:szCs w:val="20"/>
          <w:lang w:eastAsia="en-US" w:bidi="ar-SA"/>
        </w:rPr>
        <w:t xml:space="preserve"> </w:t>
      </w:r>
      <w:proofErr w:type="spellStart"/>
      <w:r w:rsidRPr="006178A0">
        <w:rPr>
          <w:rFonts w:ascii="Arial" w:eastAsia="Times New Roman" w:hAnsi="Arial" w:cs="Arial"/>
          <w:color w:val="auto"/>
          <w:sz w:val="20"/>
          <w:szCs w:val="20"/>
          <w:lang w:eastAsia="en-US" w:bidi="ar-SA"/>
        </w:rPr>
        <w:t>substante</w:t>
      </w:r>
      <w:proofErr w:type="spellEnd"/>
      <w:r w:rsidRPr="006178A0">
        <w:rPr>
          <w:rFonts w:ascii="Arial" w:eastAsia="Times New Roman" w:hAnsi="Arial" w:cs="Arial"/>
          <w:color w:val="auto"/>
          <w:sz w:val="20"/>
          <w:szCs w:val="20"/>
          <w:lang w:eastAsia="en-US" w:bidi="ar-SA"/>
        </w:rPr>
        <w:t xml:space="preserve"> radioactive, </w:t>
      </w:r>
      <w:proofErr w:type="spellStart"/>
      <w:r w:rsidRPr="006178A0">
        <w:rPr>
          <w:rFonts w:ascii="Arial" w:eastAsia="Times New Roman" w:hAnsi="Arial" w:cs="Arial"/>
          <w:color w:val="auto"/>
          <w:sz w:val="20"/>
          <w:szCs w:val="20"/>
          <w:lang w:eastAsia="en-US" w:bidi="ar-SA"/>
        </w:rPr>
        <w:t>potential</w:t>
      </w:r>
      <w:proofErr w:type="spellEnd"/>
      <w:r w:rsidRPr="006178A0">
        <w:rPr>
          <w:rFonts w:ascii="Arial" w:eastAsia="Times New Roman" w:hAnsi="Arial" w:cs="Arial"/>
          <w:color w:val="auto"/>
          <w:sz w:val="20"/>
          <w:szCs w:val="20"/>
          <w:lang w:eastAsia="en-US" w:bidi="ar-SA"/>
        </w:rPr>
        <w:t xml:space="preserve"> cancerigene, </w:t>
      </w:r>
      <w:proofErr w:type="spellStart"/>
      <w:r w:rsidRPr="006178A0">
        <w:rPr>
          <w:rFonts w:ascii="Arial" w:eastAsia="Times New Roman" w:hAnsi="Arial" w:cs="Arial"/>
          <w:color w:val="auto"/>
          <w:sz w:val="20"/>
          <w:szCs w:val="20"/>
          <w:lang w:eastAsia="en-US" w:bidi="ar-SA"/>
        </w:rPr>
        <w:t>deseuri</w:t>
      </w:r>
      <w:proofErr w:type="spellEnd"/>
      <w:r w:rsidRPr="006178A0">
        <w:rPr>
          <w:rFonts w:ascii="Arial" w:eastAsia="Times New Roman" w:hAnsi="Arial" w:cs="Arial"/>
          <w:color w:val="auto"/>
          <w:sz w:val="20"/>
          <w:szCs w:val="20"/>
          <w:lang w:eastAsia="en-US" w:bidi="ar-SA"/>
        </w:rPr>
        <w:t xml:space="preserve"> toxice, rebuturi industriale </w:t>
      </w:r>
      <w:proofErr w:type="spellStart"/>
      <w:r w:rsidRPr="006178A0">
        <w:rPr>
          <w:rFonts w:ascii="Arial" w:eastAsia="Times New Roman" w:hAnsi="Arial" w:cs="Arial"/>
          <w:color w:val="auto"/>
          <w:sz w:val="20"/>
          <w:szCs w:val="20"/>
          <w:lang w:eastAsia="en-US" w:bidi="ar-SA"/>
        </w:rPr>
        <w:t>daunatoare</w:t>
      </w:r>
      <w:proofErr w:type="spellEnd"/>
      <w:r w:rsidRPr="006178A0">
        <w:rPr>
          <w:rFonts w:ascii="Arial" w:eastAsia="Times New Roman" w:hAnsi="Arial" w:cs="Arial"/>
          <w:color w:val="auto"/>
          <w:sz w:val="20"/>
          <w:szCs w:val="20"/>
          <w:lang w:eastAsia="en-US" w:bidi="ar-SA"/>
        </w:rPr>
        <w:t xml:space="preserve"> </w:t>
      </w:r>
      <w:proofErr w:type="spellStart"/>
      <w:r w:rsidRPr="006178A0">
        <w:rPr>
          <w:rFonts w:ascii="Arial" w:eastAsia="Times New Roman" w:hAnsi="Arial" w:cs="Arial"/>
          <w:color w:val="auto"/>
          <w:sz w:val="20"/>
          <w:szCs w:val="20"/>
          <w:lang w:eastAsia="en-US" w:bidi="ar-SA"/>
        </w:rPr>
        <w:t>sanatatii</w:t>
      </w:r>
      <w:proofErr w:type="spellEnd"/>
      <w:r w:rsidRPr="006178A0">
        <w:rPr>
          <w:rFonts w:ascii="Arial" w:eastAsia="Times New Roman" w:hAnsi="Arial" w:cs="Arial"/>
          <w:color w:val="auto"/>
          <w:sz w:val="20"/>
          <w:szCs w:val="20"/>
          <w:lang w:eastAsia="en-US" w:bidi="ar-SA"/>
        </w:rPr>
        <w:t xml:space="preserve"> oamenilor sau </w:t>
      </w:r>
      <w:proofErr w:type="spellStart"/>
      <w:r w:rsidRPr="006178A0">
        <w:rPr>
          <w:rFonts w:ascii="Arial" w:eastAsia="Times New Roman" w:hAnsi="Arial" w:cs="Arial"/>
          <w:color w:val="auto"/>
          <w:sz w:val="20"/>
          <w:szCs w:val="20"/>
          <w:lang w:eastAsia="en-US" w:bidi="ar-SA"/>
        </w:rPr>
        <w:t>integritatii</w:t>
      </w:r>
      <w:proofErr w:type="spellEnd"/>
      <w:r w:rsidRPr="006178A0">
        <w:rPr>
          <w:rFonts w:ascii="Arial" w:eastAsia="Times New Roman" w:hAnsi="Arial" w:cs="Arial"/>
          <w:color w:val="auto"/>
          <w:sz w:val="20"/>
          <w:szCs w:val="20"/>
          <w:lang w:eastAsia="en-US" w:bidi="ar-SA"/>
        </w:rPr>
        <w:t xml:space="preserve"> mediului </w:t>
      </w:r>
      <w:proofErr w:type="spellStart"/>
      <w:r w:rsidRPr="006178A0">
        <w:rPr>
          <w:rFonts w:ascii="Arial" w:eastAsia="Times New Roman" w:hAnsi="Arial" w:cs="Arial"/>
          <w:color w:val="auto"/>
          <w:sz w:val="20"/>
          <w:szCs w:val="20"/>
          <w:lang w:eastAsia="en-US" w:bidi="ar-SA"/>
        </w:rPr>
        <w:t>inconjurator</w:t>
      </w:r>
      <w:proofErr w:type="spellEnd"/>
      <w:r w:rsidRPr="006178A0">
        <w:rPr>
          <w:rFonts w:ascii="Arial" w:eastAsia="Times New Roman" w:hAnsi="Arial" w:cs="Arial"/>
          <w:color w:val="auto"/>
          <w:sz w:val="20"/>
          <w:szCs w:val="20"/>
          <w:lang w:eastAsia="en-US" w:bidi="ar-SA"/>
        </w:rPr>
        <w:t xml:space="preserve">. </w:t>
      </w:r>
      <w:proofErr w:type="spellStart"/>
      <w:r w:rsidRPr="006178A0">
        <w:rPr>
          <w:rFonts w:ascii="Arial" w:eastAsia="Times New Roman" w:hAnsi="Arial" w:cs="Arial"/>
          <w:color w:val="auto"/>
          <w:sz w:val="20"/>
          <w:szCs w:val="20"/>
          <w:lang w:eastAsia="en-US" w:bidi="ar-SA"/>
        </w:rPr>
        <w:t>Instalatia</w:t>
      </w:r>
      <w:proofErr w:type="spellEnd"/>
      <w:r w:rsidRPr="006178A0">
        <w:rPr>
          <w:rFonts w:ascii="Arial" w:eastAsia="Times New Roman" w:hAnsi="Arial" w:cs="Arial"/>
          <w:color w:val="auto"/>
          <w:sz w:val="20"/>
          <w:szCs w:val="20"/>
          <w:lang w:eastAsia="en-US" w:bidi="ar-SA"/>
        </w:rPr>
        <w:t xml:space="preserve"> </w:t>
      </w:r>
      <w:proofErr w:type="spellStart"/>
      <w:r w:rsidRPr="006178A0">
        <w:rPr>
          <w:rFonts w:ascii="Arial" w:eastAsia="Times New Roman" w:hAnsi="Arial" w:cs="Arial"/>
          <w:color w:val="auto"/>
          <w:sz w:val="20"/>
          <w:szCs w:val="20"/>
          <w:lang w:eastAsia="en-US" w:bidi="ar-SA"/>
        </w:rPr>
        <w:t>functioneaza</w:t>
      </w:r>
      <w:proofErr w:type="spellEnd"/>
      <w:r w:rsidRPr="006178A0">
        <w:rPr>
          <w:rFonts w:ascii="Arial" w:eastAsia="Times New Roman" w:hAnsi="Arial" w:cs="Arial"/>
          <w:color w:val="auto"/>
          <w:sz w:val="20"/>
          <w:szCs w:val="20"/>
          <w:lang w:eastAsia="en-US" w:bidi="ar-SA"/>
        </w:rPr>
        <w:t xml:space="preserve"> </w:t>
      </w:r>
      <w:proofErr w:type="spellStart"/>
      <w:r w:rsidRPr="006178A0">
        <w:rPr>
          <w:rFonts w:ascii="Arial" w:eastAsia="Times New Roman" w:hAnsi="Arial" w:cs="Arial"/>
          <w:color w:val="auto"/>
          <w:sz w:val="20"/>
          <w:szCs w:val="20"/>
          <w:lang w:eastAsia="en-US" w:bidi="ar-SA"/>
        </w:rPr>
        <w:t>fara</w:t>
      </w:r>
      <w:proofErr w:type="spellEnd"/>
      <w:r w:rsidRPr="006178A0">
        <w:rPr>
          <w:rFonts w:ascii="Arial" w:eastAsia="Times New Roman" w:hAnsi="Arial" w:cs="Arial"/>
          <w:color w:val="auto"/>
          <w:sz w:val="20"/>
          <w:szCs w:val="20"/>
          <w:lang w:eastAsia="en-US" w:bidi="ar-SA"/>
        </w:rPr>
        <w:t xml:space="preserve"> degajare de mirosuri. </w:t>
      </w:r>
    </w:p>
    <w:p w14:paraId="4480B150" w14:textId="2E58C7B1" w:rsidR="006178A0" w:rsidRPr="00DE25F7" w:rsidRDefault="006178A0" w:rsidP="006178A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178A0">
        <w:rPr>
          <w:rFonts w:ascii="Arial" w:eastAsia="Times New Roman" w:hAnsi="Arial" w:cs="Arial"/>
          <w:color w:val="auto"/>
          <w:sz w:val="20"/>
          <w:szCs w:val="20"/>
          <w:lang w:eastAsia="en-US" w:bidi="ar-SA"/>
        </w:rPr>
        <w:t xml:space="preserve">Corpurile de </w:t>
      </w:r>
      <w:proofErr w:type="spellStart"/>
      <w:r w:rsidRPr="006178A0">
        <w:rPr>
          <w:rFonts w:ascii="Arial" w:eastAsia="Times New Roman" w:hAnsi="Arial" w:cs="Arial"/>
          <w:color w:val="auto"/>
          <w:sz w:val="20"/>
          <w:szCs w:val="20"/>
          <w:lang w:eastAsia="en-US" w:bidi="ar-SA"/>
        </w:rPr>
        <w:t>cladire</w:t>
      </w:r>
      <w:proofErr w:type="spellEnd"/>
      <w:r w:rsidRPr="006178A0">
        <w:rPr>
          <w:rFonts w:ascii="Arial" w:eastAsia="Times New Roman" w:hAnsi="Arial" w:cs="Arial"/>
          <w:color w:val="auto"/>
          <w:sz w:val="20"/>
          <w:szCs w:val="20"/>
          <w:lang w:eastAsia="en-US" w:bidi="ar-SA"/>
        </w:rPr>
        <w:t xml:space="preserve"> ale </w:t>
      </w:r>
      <w:proofErr w:type="spellStart"/>
      <w:r w:rsidRPr="006178A0">
        <w:rPr>
          <w:rFonts w:ascii="Arial" w:eastAsia="Times New Roman" w:hAnsi="Arial" w:cs="Arial"/>
          <w:color w:val="auto"/>
          <w:sz w:val="20"/>
          <w:szCs w:val="20"/>
          <w:lang w:eastAsia="en-US" w:bidi="ar-SA"/>
        </w:rPr>
        <w:t>statiei</w:t>
      </w:r>
      <w:proofErr w:type="spellEnd"/>
      <w:r w:rsidRPr="006178A0">
        <w:rPr>
          <w:rFonts w:ascii="Arial" w:eastAsia="Times New Roman" w:hAnsi="Arial" w:cs="Arial"/>
          <w:color w:val="auto"/>
          <w:sz w:val="20"/>
          <w:szCs w:val="20"/>
          <w:lang w:eastAsia="en-US" w:bidi="ar-SA"/>
        </w:rPr>
        <w:t xml:space="preserve"> de epurare fiind complet </w:t>
      </w:r>
      <w:proofErr w:type="spellStart"/>
      <w:r w:rsidRPr="006178A0">
        <w:rPr>
          <w:rFonts w:ascii="Arial" w:eastAsia="Times New Roman" w:hAnsi="Arial" w:cs="Arial"/>
          <w:color w:val="auto"/>
          <w:sz w:val="20"/>
          <w:szCs w:val="20"/>
          <w:lang w:eastAsia="en-US" w:bidi="ar-SA"/>
        </w:rPr>
        <w:t>inchise</w:t>
      </w:r>
      <w:proofErr w:type="spellEnd"/>
      <w:r w:rsidRPr="006178A0">
        <w:rPr>
          <w:rFonts w:ascii="Arial" w:eastAsia="Times New Roman" w:hAnsi="Arial" w:cs="Arial"/>
          <w:color w:val="auto"/>
          <w:sz w:val="20"/>
          <w:szCs w:val="20"/>
          <w:lang w:eastAsia="en-US" w:bidi="ar-SA"/>
        </w:rPr>
        <w:t xml:space="preserve">, respecta </w:t>
      </w:r>
      <w:proofErr w:type="spellStart"/>
      <w:r w:rsidRPr="006178A0">
        <w:rPr>
          <w:rFonts w:ascii="Arial" w:eastAsia="Times New Roman" w:hAnsi="Arial" w:cs="Arial"/>
          <w:color w:val="auto"/>
          <w:sz w:val="20"/>
          <w:szCs w:val="20"/>
          <w:lang w:eastAsia="en-US" w:bidi="ar-SA"/>
        </w:rPr>
        <w:t>interfata</w:t>
      </w:r>
      <w:proofErr w:type="spellEnd"/>
      <w:r w:rsidRPr="006178A0">
        <w:rPr>
          <w:rFonts w:ascii="Arial" w:eastAsia="Times New Roman" w:hAnsi="Arial" w:cs="Arial"/>
          <w:color w:val="auto"/>
          <w:sz w:val="20"/>
          <w:szCs w:val="20"/>
          <w:lang w:eastAsia="en-US" w:bidi="ar-SA"/>
        </w:rPr>
        <w:t xml:space="preserve"> unui container (</w:t>
      </w:r>
      <w:proofErr w:type="spellStart"/>
      <w:r w:rsidRPr="006178A0">
        <w:rPr>
          <w:rFonts w:ascii="Arial" w:eastAsia="Times New Roman" w:hAnsi="Arial" w:cs="Arial"/>
          <w:color w:val="auto"/>
          <w:sz w:val="20"/>
          <w:szCs w:val="20"/>
          <w:lang w:eastAsia="en-US" w:bidi="ar-SA"/>
        </w:rPr>
        <w:t>constructie</w:t>
      </w:r>
      <w:proofErr w:type="spellEnd"/>
      <w:r w:rsidRPr="006178A0">
        <w:rPr>
          <w:rFonts w:ascii="Arial" w:eastAsia="Times New Roman" w:hAnsi="Arial" w:cs="Arial"/>
          <w:color w:val="auto"/>
          <w:sz w:val="20"/>
          <w:szCs w:val="20"/>
          <w:lang w:eastAsia="en-US" w:bidi="ar-SA"/>
        </w:rPr>
        <w:t xml:space="preserve"> </w:t>
      </w:r>
      <w:proofErr w:type="spellStart"/>
      <w:r w:rsidRPr="006178A0">
        <w:rPr>
          <w:rFonts w:ascii="Arial" w:eastAsia="Times New Roman" w:hAnsi="Arial" w:cs="Arial"/>
          <w:color w:val="auto"/>
          <w:sz w:val="20"/>
          <w:szCs w:val="20"/>
          <w:lang w:eastAsia="en-US" w:bidi="ar-SA"/>
        </w:rPr>
        <w:t>etanseizata</w:t>
      </w:r>
      <w:proofErr w:type="spellEnd"/>
      <w:r w:rsidRPr="006178A0">
        <w:rPr>
          <w:rFonts w:ascii="Arial" w:eastAsia="Times New Roman" w:hAnsi="Arial" w:cs="Arial"/>
          <w:color w:val="auto"/>
          <w:sz w:val="20"/>
          <w:szCs w:val="20"/>
          <w:lang w:eastAsia="en-US" w:bidi="ar-SA"/>
        </w:rPr>
        <w:t xml:space="preserve">, </w:t>
      </w:r>
      <w:proofErr w:type="spellStart"/>
      <w:r w:rsidRPr="006178A0">
        <w:rPr>
          <w:rFonts w:ascii="Arial" w:eastAsia="Times New Roman" w:hAnsi="Arial" w:cs="Arial"/>
          <w:color w:val="auto"/>
          <w:sz w:val="20"/>
          <w:szCs w:val="20"/>
          <w:lang w:eastAsia="en-US" w:bidi="ar-SA"/>
        </w:rPr>
        <w:t>inchisa</w:t>
      </w:r>
      <w:proofErr w:type="spellEnd"/>
      <w:r w:rsidRPr="006178A0">
        <w:rPr>
          <w:rFonts w:ascii="Arial" w:eastAsia="Times New Roman" w:hAnsi="Arial" w:cs="Arial"/>
          <w:color w:val="auto"/>
          <w:sz w:val="20"/>
          <w:szCs w:val="20"/>
          <w:lang w:eastAsia="en-US" w:bidi="ar-SA"/>
        </w:rPr>
        <w:t xml:space="preserve">, modulara) – astfel nu se impune </w:t>
      </w:r>
      <w:proofErr w:type="spellStart"/>
      <w:r w:rsidRPr="006178A0">
        <w:rPr>
          <w:rFonts w:ascii="Arial" w:eastAsia="Times New Roman" w:hAnsi="Arial" w:cs="Arial"/>
          <w:color w:val="auto"/>
          <w:sz w:val="20"/>
          <w:szCs w:val="20"/>
          <w:lang w:eastAsia="en-US" w:bidi="ar-SA"/>
        </w:rPr>
        <w:t>restrictionarea</w:t>
      </w:r>
      <w:proofErr w:type="spellEnd"/>
      <w:r w:rsidRPr="006178A0">
        <w:rPr>
          <w:rFonts w:ascii="Arial" w:eastAsia="Times New Roman" w:hAnsi="Arial" w:cs="Arial"/>
          <w:color w:val="auto"/>
          <w:sz w:val="20"/>
          <w:szCs w:val="20"/>
          <w:lang w:eastAsia="en-US" w:bidi="ar-SA"/>
        </w:rPr>
        <w:t xml:space="preserve"> </w:t>
      </w:r>
      <w:proofErr w:type="spellStart"/>
      <w:r w:rsidRPr="006178A0">
        <w:rPr>
          <w:rFonts w:ascii="Arial" w:eastAsia="Times New Roman" w:hAnsi="Arial" w:cs="Arial"/>
          <w:color w:val="auto"/>
          <w:sz w:val="20"/>
          <w:szCs w:val="20"/>
          <w:lang w:eastAsia="en-US" w:bidi="ar-SA"/>
        </w:rPr>
        <w:t>amplasarii</w:t>
      </w:r>
      <w:proofErr w:type="spellEnd"/>
      <w:r w:rsidRPr="006178A0">
        <w:rPr>
          <w:rFonts w:ascii="Arial" w:eastAsia="Times New Roman" w:hAnsi="Arial" w:cs="Arial"/>
          <w:color w:val="auto"/>
          <w:sz w:val="20"/>
          <w:szCs w:val="20"/>
          <w:lang w:eastAsia="en-US" w:bidi="ar-SA"/>
        </w:rPr>
        <w:t xml:space="preserve"> acesteia in apropierea </w:t>
      </w:r>
      <w:proofErr w:type="spellStart"/>
      <w:r w:rsidRPr="006178A0">
        <w:rPr>
          <w:rFonts w:ascii="Arial" w:eastAsia="Times New Roman" w:hAnsi="Arial" w:cs="Arial"/>
          <w:color w:val="auto"/>
          <w:sz w:val="20"/>
          <w:szCs w:val="20"/>
          <w:lang w:eastAsia="en-US" w:bidi="ar-SA"/>
        </w:rPr>
        <w:t>cladirilor</w:t>
      </w:r>
      <w:proofErr w:type="spellEnd"/>
      <w:r w:rsidRPr="006178A0">
        <w:rPr>
          <w:rFonts w:ascii="Arial" w:eastAsia="Times New Roman" w:hAnsi="Arial" w:cs="Arial"/>
          <w:color w:val="auto"/>
          <w:sz w:val="20"/>
          <w:szCs w:val="20"/>
          <w:lang w:eastAsia="en-US" w:bidi="ar-SA"/>
        </w:rPr>
        <w:t xml:space="preserve"> de locuit.</w:t>
      </w:r>
    </w:p>
    <w:p w14:paraId="0E7B2F6B" w14:textId="629AB591" w:rsidR="001624FA" w:rsidRDefault="001624FA"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În timpul exploatării lucrărilor se apreciază încetarea surselor de poluare a aerului. În perioada de </w:t>
      </w:r>
      <w:r w:rsidR="00DE25F7" w:rsidRPr="00DE25F7">
        <w:rPr>
          <w:rFonts w:ascii="Arial" w:eastAsia="Times New Roman" w:hAnsi="Arial" w:cs="Arial"/>
          <w:color w:val="auto"/>
          <w:sz w:val="20"/>
          <w:szCs w:val="20"/>
          <w:lang w:eastAsia="en-US" w:bidi="ar-SA"/>
        </w:rPr>
        <w:t>funcționare</w:t>
      </w:r>
      <w:r w:rsidRPr="00DE25F7">
        <w:rPr>
          <w:rFonts w:ascii="Arial" w:eastAsia="Times New Roman" w:hAnsi="Arial" w:cs="Arial"/>
          <w:color w:val="auto"/>
          <w:sz w:val="20"/>
          <w:szCs w:val="20"/>
          <w:lang w:eastAsia="en-US" w:bidi="ar-SA"/>
        </w:rPr>
        <w:t xml:space="preserve"> curentă, lucrările corect exploatate, nu constituie surse de emisii poluante pentru aer.</w:t>
      </w:r>
    </w:p>
    <w:p w14:paraId="7BD0CCE3" w14:textId="4CD4F800" w:rsidR="00CF2DC2" w:rsidRPr="00CF2DC2" w:rsidRDefault="00CF2DC2">
      <w:pPr>
        <w:widowControl/>
        <w:numPr>
          <w:ilvl w:val="0"/>
          <w:numId w:val="16"/>
        </w:numPr>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bookmarkStart w:id="205" w:name="_Hlk134694471"/>
      <w:proofErr w:type="spellStart"/>
      <w:r w:rsidRPr="00CF2DC2">
        <w:rPr>
          <w:rFonts w:ascii="Arial" w:eastAsia="Times New Roman" w:hAnsi="Arial" w:cs="Arial"/>
          <w:bCs/>
          <w:i/>
          <w:color w:val="auto"/>
          <w:sz w:val="20"/>
          <w:szCs w:val="20"/>
          <w:lang w:eastAsia="en-US" w:bidi="ar-SA"/>
        </w:rPr>
        <w:t>instalaţiile</w:t>
      </w:r>
      <w:proofErr w:type="spellEnd"/>
      <w:r w:rsidRPr="00CF2DC2">
        <w:rPr>
          <w:rFonts w:ascii="Arial" w:eastAsia="Times New Roman" w:hAnsi="Arial" w:cs="Arial"/>
          <w:bCs/>
          <w:i/>
          <w:color w:val="auto"/>
          <w:sz w:val="20"/>
          <w:szCs w:val="20"/>
          <w:lang w:eastAsia="en-US" w:bidi="ar-SA"/>
        </w:rPr>
        <w:t xml:space="preserve"> pentru </w:t>
      </w:r>
      <w:proofErr w:type="spellStart"/>
      <w:r w:rsidRPr="00CF2DC2">
        <w:rPr>
          <w:rFonts w:ascii="Arial" w:eastAsia="Times New Roman" w:hAnsi="Arial" w:cs="Arial"/>
          <w:bCs/>
          <w:i/>
          <w:color w:val="auto"/>
          <w:sz w:val="20"/>
          <w:szCs w:val="20"/>
          <w:lang w:eastAsia="en-US" w:bidi="ar-SA"/>
        </w:rPr>
        <w:t>reţinerea</w:t>
      </w:r>
      <w:proofErr w:type="spellEnd"/>
      <w:r w:rsidRPr="00CF2DC2">
        <w:rPr>
          <w:rFonts w:ascii="Arial" w:eastAsia="Times New Roman" w:hAnsi="Arial" w:cs="Arial"/>
          <w:bCs/>
          <w:i/>
          <w:color w:val="auto"/>
          <w:sz w:val="20"/>
          <w:szCs w:val="20"/>
          <w:lang w:eastAsia="en-US" w:bidi="ar-SA"/>
        </w:rPr>
        <w:t xml:space="preserve"> </w:t>
      </w:r>
      <w:proofErr w:type="spellStart"/>
      <w:r w:rsidRPr="00CF2DC2">
        <w:rPr>
          <w:rFonts w:ascii="Arial" w:eastAsia="Times New Roman" w:hAnsi="Arial" w:cs="Arial"/>
          <w:bCs/>
          <w:i/>
          <w:color w:val="auto"/>
          <w:sz w:val="20"/>
          <w:szCs w:val="20"/>
          <w:lang w:eastAsia="en-US" w:bidi="ar-SA"/>
        </w:rPr>
        <w:t>şi</w:t>
      </w:r>
      <w:proofErr w:type="spellEnd"/>
      <w:r w:rsidRPr="00CF2DC2">
        <w:rPr>
          <w:rFonts w:ascii="Arial" w:eastAsia="Times New Roman" w:hAnsi="Arial" w:cs="Arial"/>
          <w:bCs/>
          <w:i/>
          <w:color w:val="auto"/>
          <w:sz w:val="20"/>
          <w:szCs w:val="20"/>
          <w:lang w:eastAsia="en-US" w:bidi="ar-SA"/>
        </w:rPr>
        <w:t xml:space="preserve"> dispersia </w:t>
      </w:r>
      <w:proofErr w:type="spellStart"/>
      <w:r w:rsidRPr="00CF2DC2">
        <w:rPr>
          <w:rFonts w:ascii="Arial" w:eastAsia="Times New Roman" w:hAnsi="Arial" w:cs="Arial"/>
          <w:bCs/>
          <w:i/>
          <w:color w:val="auto"/>
          <w:sz w:val="20"/>
          <w:szCs w:val="20"/>
          <w:lang w:eastAsia="en-US" w:bidi="ar-SA"/>
        </w:rPr>
        <w:t>poluanţilor</w:t>
      </w:r>
      <w:proofErr w:type="spellEnd"/>
      <w:r w:rsidRPr="00CF2DC2">
        <w:rPr>
          <w:rFonts w:ascii="Arial" w:eastAsia="Times New Roman" w:hAnsi="Arial" w:cs="Arial"/>
          <w:bCs/>
          <w:i/>
          <w:color w:val="auto"/>
          <w:sz w:val="20"/>
          <w:szCs w:val="20"/>
          <w:lang w:eastAsia="en-US" w:bidi="ar-SA"/>
        </w:rPr>
        <w:t xml:space="preserve"> în atmosferă</w:t>
      </w:r>
      <w:r>
        <w:rPr>
          <w:rFonts w:ascii="Arial" w:eastAsia="Times New Roman" w:hAnsi="Arial" w:cs="Arial"/>
          <w:bCs/>
          <w:i/>
          <w:color w:val="auto"/>
          <w:sz w:val="20"/>
          <w:szCs w:val="20"/>
          <w:lang w:eastAsia="en-US" w:bidi="ar-SA"/>
        </w:rPr>
        <w:t>.</w:t>
      </w:r>
    </w:p>
    <w:bookmarkEnd w:id="205"/>
    <w:p w14:paraId="522FC02C" w14:textId="51EA971A" w:rsidR="00CF2DC2" w:rsidRPr="00CF2DC2" w:rsidRDefault="00CF2DC2" w:rsidP="00CF2DC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F2DC2">
        <w:rPr>
          <w:rFonts w:ascii="Arial" w:eastAsia="Times New Roman" w:hAnsi="Arial" w:cs="Arial"/>
          <w:color w:val="auto"/>
          <w:sz w:val="20"/>
          <w:szCs w:val="20"/>
          <w:lang w:eastAsia="en-US" w:bidi="ar-SA"/>
        </w:rPr>
        <w:t xml:space="preserve">In perioada de </w:t>
      </w:r>
      <w:proofErr w:type="spellStart"/>
      <w:r w:rsidRPr="00CF2DC2">
        <w:rPr>
          <w:rFonts w:ascii="Arial" w:eastAsia="Times New Roman" w:hAnsi="Arial" w:cs="Arial"/>
          <w:color w:val="auto"/>
          <w:sz w:val="20"/>
          <w:szCs w:val="20"/>
          <w:lang w:eastAsia="en-US" w:bidi="ar-SA"/>
        </w:rPr>
        <w:t>executie</w:t>
      </w:r>
      <w:proofErr w:type="spellEnd"/>
      <w:r w:rsidRPr="00CF2DC2">
        <w:rPr>
          <w:rFonts w:ascii="Arial" w:eastAsia="Times New Roman" w:hAnsi="Arial" w:cs="Arial"/>
          <w:color w:val="auto"/>
          <w:sz w:val="20"/>
          <w:szCs w:val="20"/>
          <w:lang w:eastAsia="en-US" w:bidi="ar-SA"/>
        </w:rPr>
        <w:t xml:space="preserve"> a </w:t>
      </w:r>
      <w:proofErr w:type="spellStart"/>
      <w:r w:rsidRPr="00CF2DC2">
        <w:rPr>
          <w:rFonts w:ascii="Arial" w:eastAsia="Times New Roman" w:hAnsi="Arial" w:cs="Arial"/>
          <w:color w:val="auto"/>
          <w:sz w:val="20"/>
          <w:szCs w:val="20"/>
          <w:lang w:eastAsia="en-US" w:bidi="ar-SA"/>
        </w:rPr>
        <w:t>lucrarilor</w:t>
      </w:r>
      <w:proofErr w:type="spellEnd"/>
      <w:r w:rsidRPr="00CF2DC2">
        <w:rPr>
          <w:rFonts w:ascii="Arial" w:eastAsia="Times New Roman" w:hAnsi="Arial" w:cs="Arial"/>
          <w:color w:val="auto"/>
          <w:sz w:val="20"/>
          <w:szCs w:val="20"/>
          <w:lang w:eastAsia="en-US" w:bidi="ar-SA"/>
        </w:rPr>
        <w:t xml:space="preserve"> de </w:t>
      </w:r>
      <w:proofErr w:type="spellStart"/>
      <w:r w:rsidRPr="00CF2DC2">
        <w:rPr>
          <w:rFonts w:ascii="Arial" w:eastAsia="Times New Roman" w:hAnsi="Arial" w:cs="Arial"/>
          <w:color w:val="auto"/>
          <w:sz w:val="20"/>
          <w:szCs w:val="20"/>
          <w:lang w:eastAsia="en-US" w:bidi="ar-SA"/>
        </w:rPr>
        <w:t>constructii</w:t>
      </w:r>
      <w:proofErr w:type="spellEnd"/>
      <w:r w:rsidRPr="00CF2DC2">
        <w:rPr>
          <w:rFonts w:ascii="Arial" w:eastAsia="Times New Roman" w:hAnsi="Arial" w:cs="Arial"/>
          <w:color w:val="auto"/>
          <w:sz w:val="20"/>
          <w:szCs w:val="20"/>
          <w:lang w:eastAsia="en-US" w:bidi="ar-SA"/>
        </w:rPr>
        <w:t xml:space="preserve">, pentru evitarea dispersiei particulelor in atmosfera, se vor lua masuri de reducere a nivelului de praf, iar materialele de </w:t>
      </w:r>
      <w:proofErr w:type="spellStart"/>
      <w:r w:rsidRPr="00CF2DC2">
        <w:rPr>
          <w:rFonts w:ascii="Arial" w:eastAsia="Times New Roman" w:hAnsi="Arial" w:cs="Arial"/>
          <w:color w:val="auto"/>
          <w:sz w:val="20"/>
          <w:szCs w:val="20"/>
          <w:lang w:eastAsia="en-US" w:bidi="ar-SA"/>
        </w:rPr>
        <w:t>construct</w:t>
      </w:r>
      <w:r>
        <w:rPr>
          <w:rFonts w:ascii="Arial" w:eastAsia="Times New Roman" w:hAnsi="Arial" w:cs="Arial"/>
          <w:color w:val="auto"/>
          <w:sz w:val="20"/>
          <w:szCs w:val="20"/>
          <w:lang w:eastAsia="en-US" w:bidi="ar-SA"/>
        </w:rPr>
        <w:t>ie</w:t>
      </w:r>
      <w:proofErr w:type="spellEnd"/>
      <w:r w:rsidRPr="00CF2DC2">
        <w:rPr>
          <w:rFonts w:ascii="Arial" w:eastAsia="Times New Roman" w:hAnsi="Arial" w:cs="Arial"/>
          <w:color w:val="auto"/>
          <w:sz w:val="20"/>
          <w:szCs w:val="20"/>
          <w:lang w:eastAsia="en-US" w:bidi="ar-SA"/>
        </w:rPr>
        <w:t xml:space="preserve"> trebuie depozitate in locuri special amenajate si ferite de </w:t>
      </w:r>
      <w:proofErr w:type="spellStart"/>
      <w:r w:rsidRPr="00CF2DC2">
        <w:rPr>
          <w:rFonts w:ascii="Arial" w:eastAsia="Times New Roman" w:hAnsi="Arial" w:cs="Arial"/>
          <w:color w:val="auto"/>
          <w:sz w:val="20"/>
          <w:szCs w:val="20"/>
          <w:lang w:eastAsia="en-US" w:bidi="ar-SA"/>
        </w:rPr>
        <w:t>actiunea</w:t>
      </w:r>
      <w:proofErr w:type="spellEnd"/>
      <w:r w:rsidRPr="00CF2DC2">
        <w:rPr>
          <w:rFonts w:ascii="Arial" w:eastAsia="Times New Roman" w:hAnsi="Arial" w:cs="Arial"/>
          <w:color w:val="auto"/>
          <w:sz w:val="20"/>
          <w:szCs w:val="20"/>
          <w:lang w:eastAsia="en-US" w:bidi="ar-SA"/>
        </w:rPr>
        <w:t xml:space="preserve"> </w:t>
      </w:r>
      <w:proofErr w:type="spellStart"/>
      <w:r w:rsidRPr="00CF2DC2">
        <w:rPr>
          <w:rFonts w:ascii="Arial" w:eastAsia="Times New Roman" w:hAnsi="Arial" w:cs="Arial"/>
          <w:color w:val="auto"/>
          <w:sz w:val="20"/>
          <w:szCs w:val="20"/>
          <w:lang w:eastAsia="en-US" w:bidi="ar-SA"/>
        </w:rPr>
        <w:t>vantului</w:t>
      </w:r>
      <w:proofErr w:type="spellEnd"/>
      <w:r w:rsidRPr="00CF2DC2">
        <w:rPr>
          <w:rFonts w:ascii="Arial" w:eastAsia="Times New Roman" w:hAnsi="Arial" w:cs="Arial"/>
          <w:color w:val="auto"/>
          <w:sz w:val="20"/>
          <w:szCs w:val="20"/>
          <w:lang w:eastAsia="en-US" w:bidi="ar-SA"/>
        </w:rPr>
        <w:t xml:space="preserve">. In cazul depozitarii temporare de materiale pulverulente, acestea vor fi acoperite pentru a nu fi </w:t>
      </w:r>
      <w:proofErr w:type="spellStart"/>
      <w:r w:rsidRPr="00CF2DC2">
        <w:rPr>
          <w:rFonts w:ascii="Arial" w:eastAsia="Times New Roman" w:hAnsi="Arial" w:cs="Arial"/>
          <w:color w:val="auto"/>
          <w:sz w:val="20"/>
          <w:szCs w:val="20"/>
          <w:lang w:eastAsia="en-US" w:bidi="ar-SA"/>
        </w:rPr>
        <w:t>imprastiate</w:t>
      </w:r>
      <w:proofErr w:type="spellEnd"/>
      <w:r w:rsidRPr="00CF2DC2">
        <w:rPr>
          <w:rFonts w:ascii="Arial" w:eastAsia="Times New Roman" w:hAnsi="Arial" w:cs="Arial"/>
          <w:color w:val="auto"/>
          <w:sz w:val="20"/>
          <w:szCs w:val="20"/>
          <w:lang w:eastAsia="en-US" w:bidi="ar-SA"/>
        </w:rPr>
        <w:t xml:space="preserve"> prin </w:t>
      </w:r>
      <w:proofErr w:type="spellStart"/>
      <w:r w:rsidRPr="00CF2DC2">
        <w:rPr>
          <w:rFonts w:ascii="Arial" w:eastAsia="Times New Roman" w:hAnsi="Arial" w:cs="Arial"/>
          <w:color w:val="auto"/>
          <w:sz w:val="20"/>
          <w:szCs w:val="20"/>
          <w:lang w:eastAsia="en-US" w:bidi="ar-SA"/>
        </w:rPr>
        <w:t>actiunea</w:t>
      </w:r>
      <w:proofErr w:type="spellEnd"/>
      <w:r w:rsidRPr="00CF2DC2">
        <w:rPr>
          <w:rFonts w:ascii="Arial" w:eastAsia="Times New Roman" w:hAnsi="Arial" w:cs="Arial"/>
          <w:color w:val="auto"/>
          <w:sz w:val="20"/>
          <w:szCs w:val="20"/>
          <w:lang w:eastAsia="en-US" w:bidi="ar-SA"/>
        </w:rPr>
        <w:t xml:space="preserve"> </w:t>
      </w:r>
      <w:proofErr w:type="spellStart"/>
      <w:r w:rsidRPr="00CF2DC2">
        <w:rPr>
          <w:rFonts w:ascii="Arial" w:eastAsia="Times New Roman" w:hAnsi="Arial" w:cs="Arial"/>
          <w:color w:val="auto"/>
          <w:sz w:val="20"/>
          <w:szCs w:val="20"/>
          <w:lang w:eastAsia="en-US" w:bidi="ar-SA"/>
        </w:rPr>
        <w:t>vantului</w:t>
      </w:r>
      <w:proofErr w:type="spellEnd"/>
      <w:r w:rsidRPr="00CF2DC2">
        <w:rPr>
          <w:rFonts w:ascii="Arial" w:eastAsia="Times New Roman" w:hAnsi="Arial" w:cs="Arial"/>
          <w:color w:val="auto"/>
          <w:sz w:val="20"/>
          <w:szCs w:val="20"/>
          <w:lang w:eastAsia="en-US" w:bidi="ar-SA"/>
        </w:rPr>
        <w:t xml:space="preserve">. Realizarea </w:t>
      </w:r>
      <w:proofErr w:type="spellStart"/>
      <w:r w:rsidRPr="00CF2DC2">
        <w:rPr>
          <w:rFonts w:ascii="Arial" w:eastAsia="Times New Roman" w:hAnsi="Arial" w:cs="Arial"/>
          <w:color w:val="auto"/>
          <w:sz w:val="20"/>
          <w:szCs w:val="20"/>
          <w:lang w:eastAsia="en-US" w:bidi="ar-SA"/>
        </w:rPr>
        <w:t>lucrarilor</w:t>
      </w:r>
      <w:proofErr w:type="spellEnd"/>
      <w:r w:rsidRPr="00CF2DC2">
        <w:rPr>
          <w:rFonts w:ascii="Arial" w:eastAsia="Times New Roman" w:hAnsi="Arial" w:cs="Arial"/>
          <w:color w:val="auto"/>
          <w:sz w:val="20"/>
          <w:szCs w:val="20"/>
          <w:lang w:eastAsia="en-US" w:bidi="ar-SA"/>
        </w:rPr>
        <w:t xml:space="preserve"> se va executa cu mijloace mecanice si manuale.</w:t>
      </w:r>
    </w:p>
    <w:p w14:paraId="0CEC2E88" w14:textId="1E5AD962" w:rsidR="00CF2DC2" w:rsidRPr="00CF2DC2" w:rsidRDefault="00CF2DC2" w:rsidP="00CF2DC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F2DC2">
        <w:rPr>
          <w:rFonts w:ascii="Arial" w:eastAsia="Times New Roman" w:hAnsi="Arial" w:cs="Arial"/>
          <w:color w:val="auto"/>
          <w:sz w:val="20"/>
          <w:szCs w:val="20"/>
          <w:lang w:eastAsia="en-US" w:bidi="ar-SA"/>
        </w:rPr>
        <w:t>De asemenea, pentru a se limita poluarea atmosferei cu praf in timpul transportului</w:t>
      </w:r>
      <w:r>
        <w:rPr>
          <w:rFonts w:ascii="Arial" w:eastAsia="Times New Roman" w:hAnsi="Arial" w:cs="Arial"/>
          <w:color w:val="auto"/>
          <w:sz w:val="20"/>
          <w:szCs w:val="20"/>
          <w:lang w:eastAsia="en-US" w:bidi="ar-SA"/>
        </w:rPr>
        <w:t xml:space="preserve"> de </w:t>
      </w:r>
      <w:r w:rsidRPr="00CF2DC2">
        <w:rPr>
          <w:rFonts w:ascii="Arial" w:eastAsia="Times New Roman" w:hAnsi="Arial" w:cs="Arial"/>
          <w:color w:val="auto"/>
          <w:sz w:val="20"/>
          <w:szCs w:val="20"/>
          <w:lang w:eastAsia="en-US" w:bidi="ar-SA"/>
        </w:rPr>
        <w:t>materiale</w:t>
      </w:r>
      <w:r>
        <w:rPr>
          <w:rFonts w:ascii="Arial" w:eastAsia="Times New Roman" w:hAnsi="Arial" w:cs="Arial"/>
          <w:color w:val="auto"/>
          <w:sz w:val="20"/>
          <w:szCs w:val="20"/>
          <w:lang w:eastAsia="en-US" w:bidi="ar-SA"/>
        </w:rPr>
        <w:t>, acestea</w:t>
      </w:r>
      <w:r w:rsidRPr="00CF2DC2">
        <w:rPr>
          <w:rFonts w:ascii="Arial" w:eastAsia="Times New Roman" w:hAnsi="Arial" w:cs="Arial"/>
          <w:color w:val="auto"/>
          <w:sz w:val="20"/>
          <w:szCs w:val="20"/>
          <w:lang w:eastAsia="en-US" w:bidi="ar-SA"/>
        </w:rPr>
        <w:t xml:space="preserve"> se vor transporta in </w:t>
      </w:r>
      <w:proofErr w:type="spellStart"/>
      <w:r w:rsidRPr="00CF2DC2">
        <w:rPr>
          <w:rFonts w:ascii="Arial" w:eastAsia="Times New Roman" w:hAnsi="Arial" w:cs="Arial"/>
          <w:color w:val="auto"/>
          <w:sz w:val="20"/>
          <w:szCs w:val="20"/>
          <w:lang w:eastAsia="en-US" w:bidi="ar-SA"/>
        </w:rPr>
        <w:t>conditii</w:t>
      </w:r>
      <w:proofErr w:type="spellEnd"/>
      <w:r w:rsidRPr="00CF2DC2">
        <w:rPr>
          <w:rFonts w:ascii="Arial" w:eastAsia="Times New Roman" w:hAnsi="Arial" w:cs="Arial"/>
          <w:color w:val="auto"/>
          <w:sz w:val="20"/>
          <w:szCs w:val="20"/>
          <w:lang w:eastAsia="en-US" w:bidi="ar-SA"/>
        </w:rPr>
        <w:t xml:space="preserve"> care sa asigure acest lucru prin stropirea materialului, acoperirea acestuia, utilizarea de camioane adecvate tipului de material transportat, etc.</w:t>
      </w:r>
    </w:p>
    <w:p w14:paraId="5BC1C303" w14:textId="1E52487D" w:rsidR="00CF2DC2" w:rsidRPr="00CF2DC2" w:rsidRDefault="00CF2DC2" w:rsidP="00CF2DC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F2DC2">
        <w:rPr>
          <w:rFonts w:ascii="Arial" w:eastAsia="Times New Roman" w:hAnsi="Arial" w:cs="Arial"/>
          <w:color w:val="auto"/>
          <w:sz w:val="20"/>
          <w:szCs w:val="20"/>
          <w:lang w:eastAsia="en-US" w:bidi="ar-SA"/>
        </w:rPr>
        <w:t xml:space="preserve">Pe timpul depozitarii se vor stropi depozitele de sol pentru a </w:t>
      </w:r>
      <w:proofErr w:type="spellStart"/>
      <w:r w:rsidRPr="00CF2DC2">
        <w:rPr>
          <w:rFonts w:ascii="Arial" w:eastAsia="Times New Roman" w:hAnsi="Arial" w:cs="Arial"/>
          <w:color w:val="auto"/>
          <w:sz w:val="20"/>
          <w:szCs w:val="20"/>
          <w:lang w:eastAsia="en-US" w:bidi="ar-SA"/>
        </w:rPr>
        <w:t>impiedica</w:t>
      </w:r>
      <w:proofErr w:type="spellEnd"/>
      <w:r w:rsidRPr="00CF2DC2">
        <w:rPr>
          <w:rFonts w:ascii="Arial" w:eastAsia="Times New Roman" w:hAnsi="Arial" w:cs="Arial"/>
          <w:color w:val="auto"/>
          <w:sz w:val="20"/>
          <w:szCs w:val="20"/>
          <w:lang w:eastAsia="en-US" w:bidi="ar-SA"/>
        </w:rPr>
        <w:t xml:space="preserve"> poluarea</w:t>
      </w:r>
      <w:r>
        <w:rPr>
          <w:rFonts w:ascii="Arial" w:eastAsia="Times New Roman" w:hAnsi="Arial" w:cs="Arial"/>
          <w:color w:val="auto"/>
          <w:sz w:val="20"/>
          <w:szCs w:val="20"/>
          <w:lang w:eastAsia="en-US" w:bidi="ar-SA"/>
        </w:rPr>
        <w:t xml:space="preserve"> </w:t>
      </w:r>
      <w:r w:rsidRPr="00CF2DC2">
        <w:rPr>
          <w:rFonts w:ascii="Arial" w:eastAsia="Times New Roman" w:hAnsi="Arial" w:cs="Arial"/>
          <w:color w:val="auto"/>
          <w:sz w:val="20"/>
          <w:szCs w:val="20"/>
          <w:lang w:eastAsia="en-US" w:bidi="ar-SA"/>
        </w:rPr>
        <w:t>factorului de mediu aer cu pulberi sedimentabile.</w:t>
      </w:r>
    </w:p>
    <w:p w14:paraId="33633F5B" w14:textId="4CE8C7CA" w:rsidR="00CF2DC2" w:rsidRPr="00CF2DC2" w:rsidRDefault="00CF2DC2" w:rsidP="00CF2DC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F2DC2">
        <w:rPr>
          <w:rFonts w:ascii="Arial" w:eastAsia="Times New Roman" w:hAnsi="Arial" w:cs="Arial"/>
          <w:color w:val="auto"/>
          <w:sz w:val="20"/>
          <w:szCs w:val="20"/>
          <w:lang w:eastAsia="en-US" w:bidi="ar-SA"/>
        </w:rPr>
        <w:t xml:space="preserve">Mijloacele de transport si utilajele vor folosi numai </w:t>
      </w:r>
      <w:r>
        <w:rPr>
          <w:rFonts w:ascii="Arial" w:eastAsia="Times New Roman" w:hAnsi="Arial" w:cs="Arial"/>
          <w:color w:val="auto"/>
          <w:sz w:val="20"/>
          <w:szCs w:val="20"/>
          <w:lang w:eastAsia="en-US" w:bidi="ar-SA"/>
        </w:rPr>
        <w:t>pe</w:t>
      </w:r>
      <w:r w:rsidRPr="00CF2DC2">
        <w:rPr>
          <w:rFonts w:ascii="Arial" w:eastAsia="Times New Roman" w:hAnsi="Arial" w:cs="Arial"/>
          <w:color w:val="auto"/>
          <w:sz w:val="20"/>
          <w:szCs w:val="20"/>
          <w:lang w:eastAsia="en-US" w:bidi="ar-SA"/>
        </w:rPr>
        <w:t xml:space="preserve"> </w:t>
      </w:r>
      <w:proofErr w:type="spellStart"/>
      <w:r w:rsidRPr="00CF2DC2">
        <w:rPr>
          <w:rFonts w:ascii="Arial" w:eastAsia="Times New Roman" w:hAnsi="Arial" w:cs="Arial"/>
          <w:color w:val="auto"/>
          <w:sz w:val="20"/>
          <w:szCs w:val="20"/>
          <w:lang w:eastAsia="en-US" w:bidi="ar-SA"/>
        </w:rPr>
        <w:t>suprafete</w:t>
      </w:r>
      <w:proofErr w:type="spellEnd"/>
      <w:r w:rsidRPr="00CF2DC2">
        <w:rPr>
          <w:rFonts w:ascii="Arial" w:eastAsia="Times New Roman" w:hAnsi="Arial" w:cs="Arial"/>
          <w:color w:val="auto"/>
          <w:sz w:val="20"/>
          <w:szCs w:val="20"/>
          <w:lang w:eastAsia="en-US" w:bidi="ar-SA"/>
        </w:rPr>
        <w:t xml:space="preserve"> amenajate</w:t>
      </w:r>
      <w:r>
        <w:rPr>
          <w:rFonts w:ascii="Arial" w:eastAsia="Times New Roman" w:hAnsi="Arial" w:cs="Arial"/>
          <w:color w:val="auto"/>
          <w:sz w:val="20"/>
          <w:szCs w:val="20"/>
          <w:lang w:eastAsia="en-US" w:bidi="ar-SA"/>
        </w:rPr>
        <w:t xml:space="preserve"> existente</w:t>
      </w:r>
      <w:r w:rsidRPr="00CF2DC2">
        <w:rPr>
          <w:rFonts w:ascii="Arial" w:eastAsia="Times New Roman" w:hAnsi="Arial" w:cs="Arial"/>
          <w:color w:val="auto"/>
          <w:sz w:val="20"/>
          <w:szCs w:val="20"/>
          <w:lang w:eastAsia="en-US" w:bidi="ar-SA"/>
        </w:rPr>
        <w:t xml:space="preserve">, astfel </w:t>
      </w:r>
      <w:proofErr w:type="spellStart"/>
      <w:r w:rsidRPr="00CF2DC2">
        <w:rPr>
          <w:rFonts w:ascii="Arial" w:eastAsia="Times New Roman" w:hAnsi="Arial" w:cs="Arial"/>
          <w:color w:val="auto"/>
          <w:sz w:val="20"/>
          <w:szCs w:val="20"/>
          <w:lang w:eastAsia="en-US" w:bidi="ar-SA"/>
        </w:rPr>
        <w:t>incat</w:t>
      </w:r>
      <w:proofErr w:type="spellEnd"/>
      <w:r w:rsidRPr="00CF2DC2">
        <w:rPr>
          <w:rFonts w:ascii="Arial" w:eastAsia="Times New Roman" w:hAnsi="Arial" w:cs="Arial"/>
          <w:color w:val="auto"/>
          <w:sz w:val="20"/>
          <w:szCs w:val="20"/>
          <w:lang w:eastAsia="en-US" w:bidi="ar-SA"/>
        </w:rPr>
        <w:t xml:space="preserve"> sa se </w:t>
      </w:r>
      <w:proofErr w:type="spellStart"/>
      <w:r w:rsidRPr="00CF2DC2">
        <w:rPr>
          <w:rFonts w:ascii="Arial" w:eastAsia="Times New Roman" w:hAnsi="Arial" w:cs="Arial"/>
          <w:color w:val="auto"/>
          <w:sz w:val="20"/>
          <w:szCs w:val="20"/>
          <w:lang w:eastAsia="en-US" w:bidi="ar-SA"/>
        </w:rPr>
        <w:t>reduca</w:t>
      </w:r>
      <w:proofErr w:type="spellEnd"/>
      <w:r w:rsidRPr="00CF2DC2">
        <w:rPr>
          <w:rFonts w:ascii="Arial" w:eastAsia="Times New Roman" w:hAnsi="Arial" w:cs="Arial"/>
          <w:color w:val="auto"/>
          <w:sz w:val="20"/>
          <w:szCs w:val="20"/>
          <w:lang w:eastAsia="en-US" w:bidi="ar-SA"/>
        </w:rPr>
        <w:t xml:space="preserve"> pe cat posibil reantrenarea particulelor in aer.</w:t>
      </w:r>
    </w:p>
    <w:p w14:paraId="018243CE" w14:textId="1945692D" w:rsidR="00CF2DC2" w:rsidRPr="00CF2DC2" w:rsidRDefault="00CF2DC2" w:rsidP="00CF2DC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F2DC2">
        <w:rPr>
          <w:rFonts w:ascii="Arial" w:eastAsia="Times New Roman" w:hAnsi="Arial" w:cs="Arial"/>
          <w:color w:val="auto"/>
          <w:sz w:val="20"/>
          <w:szCs w:val="20"/>
          <w:lang w:eastAsia="en-US" w:bidi="ar-SA"/>
        </w:rPr>
        <w:t xml:space="preserve">Se vor efectua </w:t>
      </w:r>
      <w:proofErr w:type="spellStart"/>
      <w:r w:rsidRPr="00CF2DC2">
        <w:rPr>
          <w:rFonts w:ascii="Arial" w:eastAsia="Times New Roman" w:hAnsi="Arial" w:cs="Arial"/>
          <w:color w:val="auto"/>
          <w:sz w:val="20"/>
          <w:szCs w:val="20"/>
          <w:lang w:eastAsia="en-US" w:bidi="ar-SA"/>
        </w:rPr>
        <w:t>verificari</w:t>
      </w:r>
      <w:proofErr w:type="spellEnd"/>
      <w:r w:rsidRPr="00CF2DC2">
        <w:rPr>
          <w:rFonts w:ascii="Arial" w:eastAsia="Times New Roman" w:hAnsi="Arial" w:cs="Arial"/>
          <w:color w:val="auto"/>
          <w:sz w:val="20"/>
          <w:szCs w:val="20"/>
          <w:lang w:eastAsia="en-US" w:bidi="ar-SA"/>
        </w:rPr>
        <w:t xml:space="preserve"> periodice, conform </w:t>
      </w:r>
      <w:proofErr w:type="spellStart"/>
      <w:r w:rsidRPr="00CF2DC2">
        <w:rPr>
          <w:rFonts w:ascii="Arial" w:eastAsia="Times New Roman" w:hAnsi="Arial" w:cs="Arial"/>
          <w:color w:val="auto"/>
          <w:sz w:val="20"/>
          <w:szCs w:val="20"/>
          <w:lang w:eastAsia="en-US" w:bidi="ar-SA"/>
        </w:rPr>
        <w:t>legislatiei</w:t>
      </w:r>
      <w:proofErr w:type="spellEnd"/>
      <w:r w:rsidRPr="00CF2DC2">
        <w:rPr>
          <w:rFonts w:ascii="Arial" w:eastAsia="Times New Roman" w:hAnsi="Arial" w:cs="Arial"/>
          <w:color w:val="auto"/>
          <w:sz w:val="20"/>
          <w:szCs w:val="20"/>
          <w:lang w:eastAsia="en-US" w:bidi="ar-SA"/>
        </w:rPr>
        <w:t xml:space="preserve"> in domeniu, pentru utilajele si</w:t>
      </w:r>
      <w:r>
        <w:rPr>
          <w:rFonts w:ascii="Arial" w:eastAsia="Times New Roman" w:hAnsi="Arial" w:cs="Arial"/>
          <w:color w:val="auto"/>
          <w:sz w:val="20"/>
          <w:szCs w:val="20"/>
          <w:lang w:eastAsia="en-US" w:bidi="ar-SA"/>
        </w:rPr>
        <w:t xml:space="preserve"> </w:t>
      </w:r>
      <w:r w:rsidRPr="00CF2DC2">
        <w:rPr>
          <w:rFonts w:ascii="Arial" w:eastAsia="Times New Roman" w:hAnsi="Arial" w:cs="Arial"/>
          <w:color w:val="auto"/>
          <w:sz w:val="20"/>
          <w:szCs w:val="20"/>
          <w:lang w:eastAsia="en-US" w:bidi="ar-SA"/>
        </w:rPr>
        <w:t xml:space="preserve">mijloacele de transport implicate in </w:t>
      </w:r>
      <w:proofErr w:type="spellStart"/>
      <w:r w:rsidRPr="00CF2DC2">
        <w:rPr>
          <w:rFonts w:ascii="Arial" w:eastAsia="Times New Roman" w:hAnsi="Arial" w:cs="Arial"/>
          <w:color w:val="auto"/>
          <w:sz w:val="20"/>
          <w:szCs w:val="20"/>
          <w:lang w:eastAsia="en-US" w:bidi="ar-SA"/>
        </w:rPr>
        <w:t>lucrarile</w:t>
      </w:r>
      <w:proofErr w:type="spellEnd"/>
      <w:r w:rsidRPr="00CF2DC2">
        <w:rPr>
          <w:rFonts w:ascii="Arial" w:eastAsia="Times New Roman" w:hAnsi="Arial" w:cs="Arial"/>
          <w:color w:val="auto"/>
          <w:sz w:val="20"/>
          <w:szCs w:val="20"/>
          <w:lang w:eastAsia="en-US" w:bidi="ar-SA"/>
        </w:rPr>
        <w:t xml:space="preserve"> de </w:t>
      </w:r>
      <w:proofErr w:type="spellStart"/>
      <w:r w:rsidRPr="00CF2DC2">
        <w:rPr>
          <w:rFonts w:ascii="Arial" w:eastAsia="Times New Roman" w:hAnsi="Arial" w:cs="Arial"/>
          <w:color w:val="auto"/>
          <w:sz w:val="20"/>
          <w:szCs w:val="20"/>
          <w:lang w:eastAsia="en-US" w:bidi="ar-SA"/>
        </w:rPr>
        <w:t>constructie</w:t>
      </w:r>
      <w:proofErr w:type="spellEnd"/>
      <w:r w:rsidRPr="00CF2DC2">
        <w:rPr>
          <w:rFonts w:ascii="Arial" w:eastAsia="Times New Roman" w:hAnsi="Arial" w:cs="Arial"/>
          <w:color w:val="auto"/>
          <w:sz w:val="20"/>
          <w:szCs w:val="20"/>
          <w:lang w:eastAsia="en-US" w:bidi="ar-SA"/>
        </w:rPr>
        <w:t xml:space="preserve">, astfel </w:t>
      </w:r>
      <w:proofErr w:type="spellStart"/>
      <w:r w:rsidRPr="00CF2DC2">
        <w:rPr>
          <w:rFonts w:ascii="Arial" w:eastAsia="Times New Roman" w:hAnsi="Arial" w:cs="Arial"/>
          <w:color w:val="auto"/>
          <w:sz w:val="20"/>
          <w:szCs w:val="20"/>
          <w:lang w:eastAsia="en-US" w:bidi="ar-SA"/>
        </w:rPr>
        <w:t>incat</w:t>
      </w:r>
      <w:proofErr w:type="spellEnd"/>
      <w:r w:rsidRPr="00CF2DC2">
        <w:rPr>
          <w:rFonts w:ascii="Arial" w:eastAsia="Times New Roman" w:hAnsi="Arial" w:cs="Arial"/>
          <w:color w:val="auto"/>
          <w:sz w:val="20"/>
          <w:szCs w:val="20"/>
          <w:lang w:eastAsia="en-US" w:bidi="ar-SA"/>
        </w:rPr>
        <w:t xml:space="preserve"> acestea sa fie in stare tehnica buna si sa nu emane noxe peste limitele admise.</w:t>
      </w:r>
    </w:p>
    <w:p w14:paraId="7D6FDCB8" w14:textId="426E3E29" w:rsidR="00CF2DC2" w:rsidRPr="00CF2DC2" w:rsidRDefault="00CF2DC2" w:rsidP="00CF2DC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F2DC2">
        <w:rPr>
          <w:rFonts w:ascii="Arial" w:eastAsia="Times New Roman" w:hAnsi="Arial" w:cs="Arial"/>
          <w:color w:val="auto"/>
          <w:sz w:val="20"/>
          <w:szCs w:val="20"/>
          <w:lang w:eastAsia="en-US" w:bidi="ar-SA"/>
        </w:rPr>
        <w:t xml:space="preserve">In urma </w:t>
      </w:r>
      <w:proofErr w:type="spellStart"/>
      <w:r w:rsidRPr="00CF2DC2">
        <w:rPr>
          <w:rFonts w:ascii="Arial" w:eastAsia="Times New Roman" w:hAnsi="Arial" w:cs="Arial"/>
          <w:color w:val="auto"/>
          <w:sz w:val="20"/>
          <w:szCs w:val="20"/>
          <w:lang w:eastAsia="en-US" w:bidi="ar-SA"/>
        </w:rPr>
        <w:t>verificarilor</w:t>
      </w:r>
      <w:proofErr w:type="spellEnd"/>
      <w:r w:rsidRPr="00CF2DC2">
        <w:rPr>
          <w:rFonts w:ascii="Arial" w:eastAsia="Times New Roman" w:hAnsi="Arial" w:cs="Arial"/>
          <w:color w:val="auto"/>
          <w:sz w:val="20"/>
          <w:szCs w:val="20"/>
          <w:lang w:eastAsia="en-US" w:bidi="ar-SA"/>
        </w:rPr>
        <w:t xml:space="preserve"> periodice in ceea ce </w:t>
      </w:r>
      <w:proofErr w:type="spellStart"/>
      <w:r w:rsidRPr="00CF2DC2">
        <w:rPr>
          <w:rFonts w:ascii="Arial" w:eastAsia="Times New Roman" w:hAnsi="Arial" w:cs="Arial"/>
          <w:color w:val="auto"/>
          <w:sz w:val="20"/>
          <w:szCs w:val="20"/>
          <w:lang w:eastAsia="en-US" w:bidi="ar-SA"/>
        </w:rPr>
        <w:t>priveste</w:t>
      </w:r>
      <w:proofErr w:type="spellEnd"/>
      <w:r w:rsidRPr="00CF2DC2">
        <w:rPr>
          <w:rFonts w:ascii="Arial" w:eastAsia="Times New Roman" w:hAnsi="Arial" w:cs="Arial"/>
          <w:color w:val="auto"/>
          <w:sz w:val="20"/>
          <w:szCs w:val="20"/>
          <w:lang w:eastAsia="en-US" w:bidi="ar-SA"/>
        </w:rPr>
        <w:t xml:space="preserve"> nivelul de monoxid de carbon si</w:t>
      </w:r>
      <w:r>
        <w:rPr>
          <w:rFonts w:ascii="Arial" w:eastAsia="Times New Roman" w:hAnsi="Arial" w:cs="Arial"/>
          <w:color w:val="auto"/>
          <w:sz w:val="20"/>
          <w:szCs w:val="20"/>
          <w:lang w:eastAsia="en-US" w:bidi="ar-SA"/>
        </w:rPr>
        <w:t xml:space="preserve"> </w:t>
      </w:r>
      <w:proofErr w:type="spellStart"/>
      <w:r w:rsidRPr="00CF2DC2">
        <w:rPr>
          <w:rFonts w:ascii="Arial" w:eastAsia="Times New Roman" w:hAnsi="Arial" w:cs="Arial"/>
          <w:color w:val="auto"/>
          <w:sz w:val="20"/>
          <w:szCs w:val="20"/>
          <w:lang w:eastAsia="en-US" w:bidi="ar-SA"/>
        </w:rPr>
        <w:t>concentratiile</w:t>
      </w:r>
      <w:proofErr w:type="spellEnd"/>
      <w:r w:rsidRPr="00CF2DC2">
        <w:rPr>
          <w:rFonts w:ascii="Arial" w:eastAsia="Times New Roman" w:hAnsi="Arial" w:cs="Arial"/>
          <w:color w:val="auto"/>
          <w:sz w:val="20"/>
          <w:szCs w:val="20"/>
          <w:lang w:eastAsia="en-US" w:bidi="ar-SA"/>
        </w:rPr>
        <w:t xml:space="preserve"> de emisii </w:t>
      </w:r>
      <w:r>
        <w:rPr>
          <w:rFonts w:ascii="Arial" w:eastAsia="Times New Roman" w:hAnsi="Arial" w:cs="Arial"/>
          <w:color w:val="auto"/>
          <w:sz w:val="20"/>
          <w:szCs w:val="20"/>
          <w:lang w:eastAsia="en-US" w:bidi="ar-SA"/>
        </w:rPr>
        <w:t>d</w:t>
      </w:r>
      <w:r w:rsidRPr="00CF2DC2">
        <w:rPr>
          <w:rFonts w:ascii="Arial" w:eastAsia="Times New Roman" w:hAnsi="Arial" w:cs="Arial"/>
          <w:color w:val="auto"/>
          <w:sz w:val="20"/>
          <w:szCs w:val="20"/>
          <w:lang w:eastAsia="en-US" w:bidi="ar-SA"/>
        </w:rPr>
        <w:t xml:space="preserve">in gazele de ardere, daca vor </w:t>
      </w:r>
      <w:proofErr w:type="spellStart"/>
      <w:r w:rsidRPr="00CF2DC2">
        <w:rPr>
          <w:rFonts w:ascii="Arial" w:eastAsia="Times New Roman" w:hAnsi="Arial" w:cs="Arial"/>
          <w:color w:val="auto"/>
          <w:sz w:val="20"/>
          <w:szCs w:val="20"/>
          <w:lang w:eastAsia="en-US" w:bidi="ar-SA"/>
        </w:rPr>
        <w:t>aparea</w:t>
      </w:r>
      <w:proofErr w:type="spellEnd"/>
      <w:r w:rsidRPr="00CF2DC2">
        <w:rPr>
          <w:rFonts w:ascii="Arial" w:eastAsia="Times New Roman" w:hAnsi="Arial" w:cs="Arial"/>
          <w:color w:val="auto"/>
          <w:sz w:val="20"/>
          <w:szCs w:val="20"/>
          <w:lang w:eastAsia="en-US" w:bidi="ar-SA"/>
        </w:rPr>
        <w:t xml:space="preserve"> </w:t>
      </w:r>
      <w:proofErr w:type="spellStart"/>
      <w:r w:rsidRPr="00CF2DC2">
        <w:rPr>
          <w:rFonts w:ascii="Arial" w:eastAsia="Times New Roman" w:hAnsi="Arial" w:cs="Arial"/>
          <w:color w:val="auto"/>
          <w:sz w:val="20"/>
          <w:szCs w:val="20"/>
          <w:lang w:eastAsia="en-US" w:bidi="ar-SA"/>
        </w:rPr>
        <w:t>depasiri</w:t>
      </w:r>
      <w:proofErr w:type="spellEnd"/>
      <w:r w:rsidRPr="00CF2DC2">
        <w:rPr>
          <w:rFonts w:ascii="Arial" w:eastAsia="Times New Roman" w:hAnsi="Arial" w:cs="Arial"/>
          <w:color w:val="auto"/>
          <w:sz w:val="20"/>
          <w:szCs w:val="20"/>
          <w:lang w:eastAsia="en-US" w:bidi="ar-SA"/>
        </w:rPr>
        <w:t xml:space="preserve"> ale indicatorilor </w:t>
      </w:r>
      <w:proofErr w:type="spellStart"/>
      <w:r w:rsidRPr="00CF2DC2">
        <w:rPr>
          <w:rFonts w:ascii="Arial" w:eastAsia="Times New Roman" w:hAnsi="Arial" w:cs="Arial"/>
          <w:color w:val="auto"/>
          <w:sz w:val="20"/>
          <w:szCs w:val="20"/>
          <w:lang w:eastAsia="en-US" w:bidi="ar-SA"/>
        </w:rPr>
        <w:t>admisi</w:t>
      </w:r>
      <w:proofErr w:type="spellEnd"/>
      <w:r w:rsidRPr="00CF2DC2">
        <w:rPr>
          <w:rFonts w:ascii="Arial" w:eastAsia="Times New Roman" w:hAnsi="Arial" w:cs="Arial"/>
          <w:color w:val="auto"/>
          <w:sz w:val="20"/>
          <w:szCs w:val="20"/>
          <w:lang w:eastAsia="en-US" w:bidi="ar-SA"/>
        </w:rPr>
        <w:t xml:space="preserve"> (</w:t>
      </w:r>
      <w:proofErr w:type="spellStart"/>
      <w:r w:rsidRPr="00CF2DC2">
        <w:rPr>
          <w:rFonts w:ascii="Arial" w:eastAsia="Times New Roman" w:hAnsi="Arial" w:cs="Arial"/>
          <w:color w:val="auto"/>
          <w:sz w:val="20"/>
          <w:szCs w:val="20"/>
          <w:lang w:eastAsia="en-US" w:bidi="ar-SA"/>
        </w:rPr>
        <w:t>depasiri</w:t>
      </w:r>
      <w:proofErr w:type="spellEnd"/>
      <w:r w:rsidRPr="00CF2DC2">
        <w:rPr>
          <w:rFonts w:ascii="Arial" w:eastAsia="Times New Roman" w:hAnsi="Arial" w:cs="Arial"/>
          <w:color w:val="auto"/>
          <w:sz w:val="20"/>
          <w:szCs w:val="20"/>
          <w:lang w:eastAsia="en-US" w:bidi="ar-SA"/>
        </w:rPr>
        <w:t xml:space="preserve"> ale limitelor aprobate prin </w:t>
      </w:r>
      <w:proofErr w:type="spellStart"/>
      <w:r w:rsidRPr="00CF2DC2">
        <w:rPr>
          <w:rFonts w:ascii="Arial" w:eastAsia="Times New Roman" w:hAnsi="Arial" w:cs="Arial"/>
          <w:color w:val="auto"/>
          <w:sz w:val="20"/>
          <w:szCs w:val="20"/>
          <w:lang w:eastAsia="en-US" w:bidi="ar-SA"/>
        </w:rPr>
        <w:t>cartile</w:t>
      </w:r>
      <w:proofErr w:type="spellEnd"/>
      <w:r w:rsidRPr="00CF2DC2">
        <w:rPr>
          <w:rFonts w:ascii="Arial" w:eastAsia="Times New Roman" w:hAnsi="Arial" w:cs="Arial"/>
          <w:color w:val="auto"/>
          <w:sz w:val="20"/>
          <w:szCs w:val="20"/>
          <w:lang w:eastAsia="en-US" w:bidi="ar-SA"/>
        </w:rPr>
        <w:t xml:space="preserve"> tehnice ale utilajelor), acestea vor fi oprite si vor fi puse in </w:t>
      </w:r>
      <w:proofErr w:type="spellStart"/>
      <w:r w:rsidRPr="00CF2DC2">
        <w:rPr>
          <w:rFonts w:ascii="Arial" w:eastAsia="Times New Roman" w:hAnsi="Arial" w:cs="Arial"/>
          <w:color w:val="auto"/>
          <w:sz w:val="20"/>
          <w:szCs w:val="20"/>
          <w:lang w:eastAsia="en-US" w:bidi="ar-SA"/>
        </w:rPr>
        <w:t>functiune</w:t>
      </w:r>
      <w:proofErr w:type="spellEnd"/>
      <w:r w:rsidRPr="00CF2DC2">
        <w:rPr>
          <w:rFonts w:ascii="Arial" w:eastAsia="Times New Roman" w:hAnsi="Arial" w:cs="Arial"/>
          <w:color w:val="auto"/>
          <w:sz w:val="20"/>
          <w:szCs w:val="20"/>
          <w:lang w:eastAsia="en-US" w:bidi="ar-SA"/>
        </w:rPr>
        <w:t xml:space="preserve"> numai </w:t>
      </w:r>
      <w:proofErr w:type="spellStart"/>
      <w:r w:rsidRPr="00CF2DC2">
        <w:rPr>
          <w:rFonts w:ascii="Arial" w:eastAsia="Times New Roman" w:hAnsi="Arial" w:cs="Arial"/>
          <w:color w:val="auto"/>
          <w:sz w:val="20"/>
          <w:szCs w:val="20"/>
          <w:lang w:eastAsia="en-US" w:bidi="ar-SA"/>
        </w:rPr>
        <w:t>dupa</w:t>
      </w:r>
      <w:proofErr w:type="spellEnd"/>
      <w:r w:rsidRPr="00CF2DC2">
        <w:rPr>
          <w:rFonts w:ascii="Arial" w:eastAsia="Times New Roman" w:hAnsi="Arial" w:cs="Arial"/>
          <w:color w:val="auto"/>
          <w:sz w:val="20"/>
          <w:szCs w:val="20"/>
          <w:lang w:eastAsia="en-US" w:bidi="ar-SA"/>
        </w:rPr>
        <w:t xml:space="preserve"> remedierea eventualelor </w:t>
      </w:r>
      <w:proofErr w:type="spellStart"/>
      <w:r w:rsidRPr="00CF2DC2">
        <w:rPr>
          <w:rFonts w:ascii="Arial" w:eastAsia="Times New Roman" w:hAnsi="Arial" w:cs="Arial"/>
          <w:color w:val="auto"/>
          <w:sz w:val="20"/>
          <w:szCs w:val="20"/>
          <w:lang w:eastAsia="en-US" w:bidi="ar-SA"/>
        </w:rPr>
        <w:t>defectiuni</w:t>
      </w:r>
      <w:proofErr w:type="spellEnd"/>
      <w:r w:rsidRPr="00CF2DC2">
        <w:rPr>
          <w:rFonts w:ascii="Arial" w:eastAsia="Times New Roman" w:hAnsi="Arial" w:cs="Arial"/>
          <w:color w:val="auto"/>
          <w:sz w:val="20"/>
          <w:szCs w:val="20"/>
          <w:lang w:eastAsia="en-US" w:bidi="ar-SA"/>
        </w:rPr>
        <w:t>.</w:t>
      </w:r>
    </w:p>
    <w:p w14:paraId="47738976" w14:textId="1A5373E1" w:rsidR="00CF2DC2" w:rsidRPr="00CF2DC2" w:rsidRDefault="00CF2DC2" w:rsidP="00CF2DC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F2DC2">
        <w:rPr>
          <w:rFonts w:ascii="Arial" w:eastAsia="Times New Roman" w:hAnsi="Arial" w:cs="Arial"/>
          <w:color w:val="auto"/>
          <w:sz w:val="20"/>
          <w:szCs w:val="20"/>
          <w:lang w:eastAsia="en-US" w:bidi="ar-SA"/>
        </w:rPr>
        <w:t xml:space="preserve">Pentru reducerea emisiilor de gaze de </w:t>
      </w:r>
      <w:proofErr w:type="spellStart"/>
      <w:r w:rsidRPr="00CF2DC2">
        <w:rPr>
          <w:rFonts w:ascii="Arial" w:eastAsia="Times New Roman" w:hAnsi="Arial" w:cs="Arial"/>
          <w:color w:val="auto"/>
          <w:sz w:val="20"/>
          <w:szCs w:val="20"/>
          <w:lang w:eastAsia="en-US" w:bidi="ar-SA"/>
        </w:rPr>
        <w:t>esapament</w:t>
      </w:r>
      <w:proofErr w:type="spellEnd"/>
      <w:r w:rsidRPr="00CF2DC2">
        <w:rPr>
          <w:rFonts w:ascii="Arial" w:eastAsia="Times New Roman" w:hAnsi="Arial" w:cs="Arial"/>
          <w:color w:val="auto"/>
          <w:sz w:val="20"/>
          <w:szCs w:val="20"/>
          <w:lang w:eastAsia="en-US" w:bidi="ar-SA"/>
        </w:rPr>
        <w:t xml:space="preserve"> se recomanda folosirea de utilaje si</w:t>
      </w:r>
      <w:r>
        <w:rPr>
          <w:rFonts w:ascii="Arial" w:eastAsia="Times New Roman" w:hAnsi="Arial" w:cs="Arial"/>
          <w:color w:val="auto"/>
          <w:sz w:val="20"/>
          <w:szCs w:val="20"/>
          <w:lang w:eastAsia="en-US" w:bidi="ar-SA"/>
        </w:rPr>
        <w:t xml:space="preserve"> </w:t>
      </w:r>
      <w:r w:rsidRPr="00CF2DC2">
        <w:rPr>
          <w:rFonts w:ascii="Arial" w:eastAsia="Times New Roman" w:hAnsi="Arial" w:cs="Arial"/>
          <w:color w:val="auto"/>
          <w:sz w:val="20"/>
          <w:szCs w:val="20"/>
          <w:lang w:eastAsia="en-US" w:bidi="ar-SA"/>
        </w:rPr>
        <w:t xml:space="preserve">echipamente moderne, ce respecta standardele EURO cu privire la </w:t>
      </w:r>
      <w:proofErr w:type="spellStart"/>
      <w:r w:rsidRPr="00CF2DC2">
        <w:rPr>
          <w:rFonts w:ascii="Arial" w:eastAsia="Times New Roman" w:hAnsi="Arial" w:cs="Arial"/>
          <w:color w:val="auto"/>
          <w:sz w:val="20"/>
          <w:szCs w:val="20"/>
          <w:lang w:eastAsia="en-US" w:bidi="ar-SA"/>
        </w:rPr>
        <w:t>constructia</w:t>
      </w:r>
      <w:proofErr w:type="spellEnd"/>
      <w:r w:rsidRPr="00CF2DC2">
        <w:rPr>
          <w:rFonts w:ascii="Arial" w:eastAsia="Times New Roman" w:hAnsi="Arial" w:cs="Arial"/>
          <w:color w:val="auto"/>
          <w:sz w:val="20"/>
          <w:szCs w:val="20"/>
          <w:lang w:eastAsia="en-US" w:bidi="ar-SA"/>
        </w:rPr>
        <w:t xml:space="preserve"> motoarelor noi, respectiv la sistemele pentru </w:t>
      </w:r>
      <w:r w:rsidRPr="00CF2DC2">
        <w:rPr>
          <w:rFonts w:ascii="Arial" w:eastAsia="Times New Roman" w:hAnsi="Arial" w:cs="Arial"/>
          <w:color w:val="auto"/>
          <w:sz w:val="20"/>
          <w:szCs w:val="20"/>
          <w:lang w:eastAsia="en-US" w:bidi="ar-SA"/>
        </w:rPr>
        <w:lastRenderedPageBreak/>
        <w:t xml:space="preserve">controlul emisiilor, </w:t>
      </w:r>
      <w:proofErr w:type="spellStart"/>
      <w:r w:rsidRPr="00CF2DC2">
        <w:rPr>
          <w:rFonts w:ascii="Arial" w:eastAsia="Times New Roman" w:hAnsi="Arial" w:cs="Arial"/>
          <w:color w:val="auto"/>
          <w:sz w:val="20"/>
          <w:szCs w:val="20"/>
          <w:lang w:eastAsia="en-US" w:bidi="ar-SA"/>
        </w:rPr>
        <w:t>tinand</w:t>
      </w:r>
      <w:proofErr w:type="spellEnd"/>
      <w:r w:rsidRPr="00CF2DC2">
        <w:rPr>
          <w:rFonts w:ascii="Arial" w:eastAsia="Times New Roman" w:hAnsi="Arial" w:cs="Arial"/>
          <w:color w:val="auto"/>
          <w:sz w:val="20"/>
          <w:szCs w:val="20"/>
          <w:lang w:eastAsia="en-US" w:bidi="ar-SA"/>
        </w:rPr>
        <w:t xml:space="preserve"> cont de </w:t>
      </w:r>
      <w:proofErr w:type="spellStart"/>
      <w:r w:rsidRPr="00CF2DC2">
        <w:rPr>
          <w:rFonts w:ascii="Arial" w:eastAsia="Times New Roman" w:hAnsi="Arial" w:cs="Arial"/>
          <w:color w:val="auto"/>
          <w:sz w:val="20"/>
          <w:szCs w:val="20"/>
          <w:lang w:eastAsia="en-US" w:bidi="ar-SA"/>
        </w:rPr>
        <w:t>tendinta</w:t>
      </w:r>
      <w:proofErr w:type="spellEnd"/>
      <w:r w:rsidRPr="00CF2DC2">
        <w:rPr>
          <w:rFonts w:ascii="Arial" w:eastAsia="Times New Roman" w:hAnsi="Arial" w:cs="Arial"/>
          <w:color w:val="auto"/>
          <w:sz w:val="20"/>
          <w:szCs w:val="20"/>
          <w:lang w:eastAsia="en-US" w:bidi="ar-SA"/>
        </w:rPr>
        <w:t xml:space="preserve"> mondiala de fabricare a unor motoare cu consum redus de carburant pe unitatea de putere si control restrictiv al emisiilor.</w:t>
      </w:r>
    </w:p>
    <w:p w14:paraId="366D5A98" w14:textId="72C77F15" w:rsidR="00CF2DC2" w:rsidRPr="00CF2DC2" w:rsidRDefault="00CF2DC2" w:rsidP="00CF2DC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F2DC2">
        <w:rPr>
          <w:rFonts w:ascii="Arial" w:eastAsia="Times New Roman" w:hAnsi="Arial" w:cs="Arial"/>
          <w:color w:val="auto"/>
          <w:sz w:val="20"/>
          <w:szCs w:val="20"/>
          <w:lang w:eastAsia="en-US" w:bidi="ar-SA"/>
        </w:rPr>
        <w:t>Este important ca in pauzele de activitate, motoarele mijloacelor de transport si ale</w:t>
      </w:r>
      <w:r>
        <w:rPr>
          <w:rFonts w:ascii="Arial" w:eastAsia="Times New Roman" w:hAnsi="Arial" w:cs="Arial"/>
          <w:color w:val="auto"/>
          <w:sz w:val="20"/>
          <w:szCs w:val="20"/>
          <w:lang w:eastAsia="en-US" w:bidi="ar-SA"/>
        </w:rPr>
        <w:t xml:space="preserve"> </w:t>
      </w:r>
      <w:r w:rsidRPr="00CF2DC2">
        <w:rPr>
          <w:rFonts w:ascii="Arial" w:eastAsia="Times New Roman" w:hAnsi="Arial" w:cs="Arial"/>
          <w:color w:val="auto"/>
          <w:sz w:val="20"/>
          <w:szCs w:val="20"/>
          <w:lang w:eastAsia="en-US" w:bidi="ar-SA"/>
        </w:rPr>
        <w:t xml:space="preserve">utilajelor sa fie oprite, </w:t>
      </w:r>
      <w:proofErr w:type="spellStart"/>
      <w:r w:rsidRPr="00CF2DC2">
        <w:rPr>
          <w:rFonts w:ascii="Arial" w:eastAsia="Times New Roman" w:hAnsi="Arial" w:cs="Arial"/>
          <w:color w:val="auto"/>
          <w:sz w:val="20"/>
          <w:szCs w:val="20"/>
          <w:lang w:eastAsia="en-US" w:bidi="ar-SA"/>
        </w:rPr>
        <w:t>evitandu</w:t>
      </w:r>
      <w:proofErr w:type="spellEnd"/>
      <w:r w:rsidRPr="00CF2DC2">
        <w:rPr>
          <w:rFonts w:ascii="Arial" w:eastAsia="Times New Roman" w:hAnsi="Arial" w:cs="Arial"/>
          <w:color w:val="auto"/>
          <w:sz w:val="20"/>
          <w:szCs w:val="20"/>
          <w:lang w:eastAsia="en-US" w:bidi="ar-SA"/>
        </w:rPr>
        <w:t xml:space="preserve">-se </w:t>
      </w:r>
      <w:proofErr w:type="spellStart"/>
      <w:r w:rsidRPr="00CF2DC2">
        <w:rPr>
          <w:rFonts w:ascii="Arial" w:eastAsia="Times New Roman" w:hAnsi="Arial" w:cs="Arial"/>
          <w:color w:val="auto"/>
          <w:sz w:val="20"/>
          <w:szCs w:val="20"/>
          <w:lang w:eastAsia="en-US" w:bidi="ar-SA"/>
        </w:rPr>
        <w:t>functionarea</w:t>
      </w:r>
      <w:proofErr w:type="spellEnd"/>
      <w:r w:rsidRPr="00CF2DC2">
        <w:rPr>
          <w:rFonts w:ascii="Arial" w:eastAsia="Times New Roman" w:hAnsi="Arial" w:cs="Arial"/>
          <w:color w:val="auto"/>
          <w:sz w:val="20"/>
          <w:szCs w:val="20"/>
          <w:lang w:eastAsia="en-US" w:bidi="ar-SA"/>
        </w:rPr>
        <w:t xml:space="preserve"> nejustificata a acestora, sau manevrele</w:t>
      </w:r>
      <w:r>
        <w:rPr>
          <w:rFonts w:ascii="Arial" w:eastAsia="Times New Roman" w:hAnsi="Arial" w:cs="Arial"/>
          <w:color w:val="auto"/>
          <w:sz w:val="20"/>
          <w:szCs w:val="20"/>
          <w:lang w:eastAsia="en-US" w:bidi="ar-SA"/>
        </w:rPr>
        <w:t xml:space="preserve"> </w:t>
      </w:r>
      <w:r w:rsidRPr="00CF2DC2">
        <w:rPr>
          <w:rFonts w:ascii="Arial" w:eastAsia="Times New Roman" w:hAnsi="Arial" w:cs="Arial"/>
          <w:color w:val="auto"/>
          <w:sz w:val="20"/>
          <w:szCs w:val="20"/>
          <w:lang w:eastAsia="en-US" w:bidi="ar-SA"/>
        </w:rPr>
        <w:t>nejustificate.</w:t>
      </w:r>
    </w:p>
    <w:p w14:paraId="1C39542F" w14:textId="77777777" w:rsidR="00CF2DC2" w:rsidRPr="00CF2DC2" w:rsidRDefault="00CF2DC2" w:rsidP="00CF2DC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F2DC2">
        <w:rPr>
          <w:rFonts w:ascii="Arial" w:eastAsia="Times New Roman" w:hAnsi="Arial" w:cs="Arial"/>
          <w:color w:val="auto"/>
          <w:sz w:val="20"/>
          <w:szCs w:val="20"/>
          <w:lang w:eastAsia="en-US" w:bidi="ar-SA"/>
        </w:rPr>
        <w:t xml:space="preserve">Organizarea judicioasa a </w:t>
      </w:r>
      <w:proofErr w:type="spellStart"/>
      <w:r w:rsidRPr="00CF2DC2">
        <w:rPr>
          <w:rFonts w:ascii="Arial" w:eastAsia="Times New Roman" w:hAnsi="Arial" w:cs="Arial"/>
          <w:color w:val="auto"/>
          <w:sz w:val="20"/>
          <w:szCs w:val="20"/>
          <w:lang w:eastAsia="en-US" w:bidi="ar-SA"/>
        </w:rPr>
        <w:t>activitatilor</w:t>
      </w:r>
      <w:proofErr w:type="spellEnd"/>
      <w:r w:rsidRPr="00CF2DC2">
        <w:rPr>
          <w:rFonts w:ascii="Arial" w:eastAsia="Times New Roman" w:hAnsi="Arial" w:cs="Arial"/>
          <w:color w:val="auto"/>
          <w:sz w:val="20"/>
          <w:szCs w:val="20"/>
          <w:lang w:eastAsia="en-US" w:bidi="ar-SA"/>
        </w:rPr>
        <w:t xml:space="preserve"> de </w:t>
      </w:r>
      <w:proofErr w:type="spellStart"/>
      <w:r w:rsidRPr="00CF2DC2">
        <w:rPr>
          <w:rFonts w:ascii="Arial" w:eastAsia="Times New Roman" w:hAnsi="Arial" w:cs="Arial"/>
          <w:color w:val="auto"/>
          <w:sz w:val="20"/>
          <w:szCs w:val="20"/>
          <w:lang w:eastAsia="en-US" w:bidi="ar-SA"/>
        </w:rPr>
        <w:t>constructie</w:t>
      </w:r>
      <w:proofErr w:type="spellEnd"/>
      <w:r w:rsidRPr="00CF2DC2">
        <w:rPr>
          <w:rFonts w:ascii="Arial" w:eastAsia="Times New Roman" w:hAnsi="Arial" w:cs="Arial"/>
          <w:color w:val="auto"/>
          <w:sz w:val="20"/>
          <w:szCs w:val="20"/>
          <w:lang w:eastAsia="en-US" w:bidi="ar-SA"/>
        </w:rPr>
        <w:t xml:space="preserve">, cu respectarea programului planificat si actualizarea </w:t>
      </w:r>
      <w:proofErr w:type="spellStart"/>
      <w:r w:rsidRPr="00CF2DC2">
        <w:rPr>
          <w:rFonts w:ascii="Arial" w:eastAsia="Times New Roman" w:hAnsi="Arial" w:cs="Arial"/>
          <w:color w:val="auto"/>
          <w:sz w:val="20"/>
          <w:szCs w:val="20"/>
          <w:lang w:eastAsia="en-US" w:bidi="ar-SA"/>
        </w:rPr>
        <w:t>dupa</w:t>
      </w:r>
      <w:proofErr w:type="spellEnd"/>
      <w:r w:rsidRPr="00CF2DC2">
        <w:rPr>
          <w:rFonts w:ascii="Arial" w:eastAsia="Times New Roman" w:hAnsi="Arial" w:cs="Arial"/>
          <w:color w:val="auto"/>
          <w:sz w:val="20"/>
          <w:szCs w:val="20"/>
          <w:lang w:eastAsia="en-US" w:bidi="ar-SA"/>
        </w:rPr>
        <w:t xml:space="preserve"> caz a acestuia, </w:t>
      </w:r>
      <w:proofErr w:type="spellStart"/>
      <w:r w:rsidRPr="00CF2DC2">
        <w:rPr>
          <w:rFonts w:ascii="Arial" w:eastAsia="Times New Roman" w:hAnsi="Arial" w:cs="Arial"/>
          <w:color w:val="auto"/>
          <w:sz w:val="20"/>
          <w:szCs w:val="20"/>
          <w:lang w:eastAsia="en-US" w:bidi="ar-SA"/>
        </w:rPr>
        <w:t>functie</w:t>
      </w:r>
      <w:proofErr w:type="spellEnd"/>
      <w:r w:rsidRPr="00CF2DC2">
        <w:rPr>
          <w:rFonts w:ascii="Arial" w:eastAsia="Times New Roman" w:hAnsi="Arial" w:cs="Arial"/>
          <w:color w:val="auto"/>
          <w:sz w:val="20"/>
          <w:szCs w:val="20"/>
          <w:lang w:eastAsia="en-US" w:bidi="ar-SA"/>
        </w:rPr>
        <w:t xml:space="preserve"> de </w:t>
      </w:r>
      <w:proofErr w:type="spellStart"/>
      <w:r w:rsidRPr="00CF2DC2">
        <w:rPr>
          <w:rFonts w:ascii="Arial" w:eastAsia="Times New Roman" w:hAnsi="Arial" w:cs="Arial"/>
          <w:color w:val="auto"/>
          <w:sz w:val="20"/>
          <w:szCs w:val="20"/>
          <w:lang w:eastAsia="en-US" w:bidi="ar-SA"/>
        </w:rPr>
        <w:t>situatiile</w:t>
      </w:r>
      <w:proofErr w:type="spellEnd"/>
      <w:r w:rsidRPr="00CF2DC2">
        <w:rPr>
          <w:rFonts w:ascii="Arial" w:eastAsia="Times New Roman" w:hAnsi="Arial" w:cs="Arial"/>
          <w:color w:val="auto"/>
          <w:sz w:val="20"/>
          <w:szCs w:val="20"/>
          <w:lang w:eastAsia="en-US" w:bidi="ar-SA"/>
        </w:rPr>
        <w:t xml:space="preserve"> specifice </w:t>
      </w:r>
      <w:proofErr w:type="spellStart"/>
      <w:r w:rsidRPr="00CF2DC2">
        <w:rPr>
          <w:rFonts w:ascii="Arial" w:eastAsia="Times New Roman" w:hAnsi="Arial" w:cs="Arial"/>
          <w:color w:val="auto"/>
          <w:sz w:val="20"/>
          <w:szCs w:val="20"/>
          <w:lang w:eastAsia="en-US" w:bidi="ar-SA"/>
        </w:rPr>
        <w:t>aparute</w:t>
      </w:r>
      <w:proofErr w:type="spellEnd"/>
      <w:r w:rsidRPr="00CF2DC2">
        <w:rPr>
          <w:rFonts w:ascii="Arial" w:eastAsia="Times New Roman" w:hAnsi="Arial" w:cs="Arial"/>
          <w:color w:val="auto"/>
          <w:sz w:val="20"/>
          <w:szCs w:val="20"/>
          <w:lang w:eastAsia="en-US" w:bidi="ar-SA"/>
        </w:rPr>
        <w:t xml:space="preserve">, va permite fluidizarea </w:t>
      </w:r>
      <w:proofErr w:type="spellStart"/>
      <w:r w:rsidRPr="00CF2DC2">
        <w:rPr>
          <w:rFonts w:ascii="Arial" w:eastAsia="Times New Roman" w:hAnsi="Arial" w:cs="Arial"/>
          <w:color w:val="auto"/>
          <w:sz w:val="20"/>
          <w:szCs w:val="20"/>
          <w:lang w:eastAsia="en-US" w:bidi="ar-SA"/>
        </w:rPr>
        <w:t>circulatiei</w:t>
      </w:r>
      <w:proofErr w:type="spellEnd"/>
      <w:r w:rsidRPr="00CF2DC2">
        <w:rPr>
          <w:rFonts w:ascii="Arial" w:eastAsia="Times New Roman" w:hAnsi="Arial" w:cs="Arial"/>
          <w:color w:val="auto"/>
          <w:sz w:val="20"/>
          <w:szCs w:val="20"/>
          <w:lang w:eastAsia="en-US" w:bidi="ar-SA"/>
        </w:rPr>
        <w:t xml:space="preserve"> si evitarea de supra-</w:t>
      </w:r>
      <w:proofErr w:type="spellStart"/>
      <w:r w:rsidRPr="00CF2DC2">
        <w:rPr>
          <w:rFonts w:ascii="Arial" w:eastAsia="Times New Roman" w:hAnsi="Arial" w:cs="Arial"/>
          <w:color w:val="auto"/>
          <w:sz w:val="20"/>
          <w:szCs w:val="20"/>
          <w:lang w:eastAsia="en-US" w:bidi="ar-SA"/>
        </w:rPr>
        <w:t>aglomerari</w:t>
      </w:r>
      <w:proofErr w:type="spellEnd"/>
      <w:r w:rsidRPr="00CF2DC2">
        <w:rPr>
          <w:rFonts w:ascii="Arial" w:eastAsia="Times New Roman" w:hAnsi="Arial" w:cs="Arial"/>
          <w:color w:val="auto"/>
          <w:sz w:val="20"/>
          <w:szCs w:val="20"/>
          <w:lang w:eastAsia="en-US" w:bidi="ar-SA"/>
        </w:rPr>
        <w:t xml:space="preserve"> de mijloace de transport.</w:t>
      </w:r>
    </w:p>
    <w:p w14:paraId="2606F50C" w14:textId="5E5F562E" w:rsidR="00CF2DC2" w:rsidRPr="00DE25F7" w:rsidRDefault="00CF2DC2" w:rsidP="00CF2DC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sidRPr="00CF2DC2">
        <w:rPr>
          <w:rFonts w:ascii="Arial" w:eastAsia="Times New Roman" w:hAnsi="Arial" w:cs="Arial"/>
          <w:color w:val="auto"/>
          <w:sz w:val="20"/>
          <w:szCs w:val="20"/>
          <w:lang w:eastAsia="en-US" w:bidi="ar-SA"/>
        </w:rPr>
        <w:t>Avand</w:t>
      </w:r>
      <w:proofErr w:type="spellEnd"/>
      <w:r w:rsidRPr="00CF2DC2">
        <w:rPr>
          <w:rFonts w:ascii="Arial" w:eastAsia="Times New Roman" w:hAnsi="Arial" w:cs="Arial"/>
          <w:color w:val="auto"/>
          <w:sz w:val="20"/>
          <w:szCs w:val="20"/>
          <w:lang w:eastAsia="en-US" w:bidi="ar-SA"/>
        </w:rPr>
        <w:t xml:space="preserve"> in vedere masurile prezentate anterior, nu se </w:t>
      </w:r>
      <w:proofErr w:type="spellStart"/>
      <w:r w:rsidRPr="00CF2DC2">
        <w:rPr>
          <w:rFonts w:ascii="Arial" w:eastAsia="Times New Roman" w:hAnsi="Arial" w:cs="Arial"/>
          <w:color w:val="auto"/>
          <w:sz w:val="20"/>
          <w:szCs w:val="20"/>
          <w:lang w:eastAsia="en-US" w:bidi="ar-SA"/>
        </w:rPr>
        <w:t>estimeaza</w:t>
      </w:r>
      <w:proofErr w:type="spellEnd"/>
      <w:r w:rsidRPr="00CF2DC2">
        <w:rPr>
          <w:rFonts w:ascii="Arial" w:eastAsia="Times New Roman" w:hAnsi="Arial" w:cs="Arial"/>
          <w:color w:val="auto"/>
          <w:sz w:val="20"/>
          <w:szCs w:val="20"/>
          <w:lang w:eastAsia="en-US" w:bidi="ar-SA"/>
        </w:rPr>
        <w:t xml:space="preserve"> a fi necesare </w:t>
      </w:r>
      <w:proofErr w:type="spellStart"/>
      <w:r w:rsidRPr="00CF2DC2">
        <w:rPr>
          <w:rFonts w:ascii="Arial" w:eastAsia="Times New Roman" w:hAnsi="Arial" w:cs="Arial"/>
          <w:color w:val="auto"/>
          <w:sz w:val="20"/>
          <w:szCs w:val="20"/>
          <w:lang w:eastAsia="en-US" w:bidi="ar-SA"/>
        </w:rPr>
        <w:t>instalatii</w:t>
      </w:r>
      <w:proofErr w:type="spellEnd"/>
      <w:r w:rsidRPr="00CF2DC2">
        <w:rPr>
          <w:rFonts w:ascii="Arial" w:eastAsia="Times New Roman" w:hAnsi="Arial" w:cs="Arial"/>
          <w:color w:val="auto"/>
          <w:sz w:val="20"/>
          <w:szCs w:val="20"/>
          <w:lang w:eastAsia="en-US" w:bidi="ar-SA"/>
        </w:rPr>
        <w:t xml:space="preserve"> pentru controlul emisiilor.</w:t>
      </w:r>
    </w:p>
    <w:p w14:paraId="26D6D4D2" w14:textId="18A3BA3C" w:rsidR="001624FA" w:rsidRPr="00DE25F7" w:rsidRDefault="001624FA">
      <w:pPr>
        <w:widowControl/>
        <w:numPr>
          <w:ilvl w:val="0"/>
          <w:numId w:val="1"/>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 xml:space="preserve"> </w:t>
      </w:r>
      <w:r w:rsidR="00DE25F7" w:rsidRPr="00DE25F7">
        <w:rPr>
          <w:rFonts w:ascii="Arial" w:eastAsia="Times New Roman" w:hAnsi="Arial" w:cs="Arial"/>
          <w:b/>
          <w:color w:val="auto"/>
          <w:sz w:val="20"/>
          <w:szCs w:val="20"/>
          <w:lang w:eastAsia="en-US" w:bidi="ar-SA"/>
        </w:rPr>
        <w:t>Protecția</w:t>
      </w:r>
      <w:r w:rsidR="0056367D" w:rsidRPr="00DE25F7">
        <w:rPr>
          <w:rFonts w:ascii="Arial" w:eastAsia="Times New Roman" w:hAnsi="Arial" w:cs="Arial"/>
          <w:b/>
          <w:color w:val="auto"/>
          <w:sz w:val="20"/>
          <w:szCs w:val="20"/>
          <w:lang w:eastAsia="en-US" w:bidi="ar-SA"/>
        </w:rPr>
        <w:t xml:space="preserve"> </w:t>
      </w:r>
      <w:r w:rsidR="00DE25F7" w:rsidRPr="00DE25F7">
        <w:rPr>
          <w:rFonts w:ascii="Arial" w:eastAsia="Times New Roman" w:hAnsi="Arial" w:cs="Arial"/>
          <w:b/>
          <w:color w:val="auto"/>
          <w:sz w:val="20"/>
          <w:szCs w:val="20"/>
          <w:lang w:eastAsia="en-US" w:bidi="ar-SA"/>
        </w:rPr>
        <w:t>împotriva</w:t>
      </w:r>
      <w:r w:rsidR="0056367D" w:rsidRPr="00DE25F7">
        <w:rPr>
          <w:rFonts w:ascii="Arial" w:eastAsia="Times New Roman" w:hAnsi="Arial" w:cs="Arial"/>
          <w:b/>
          <w:color w:val="auto"/>
          <w:sz w:val="20"/>
          <w:szCs w:val="20"/>
          <w:lang w:eastAsia="en-US" w:bidi="ar-SA"/>
        </w:rPr>
        <w:t xml:space="preserve"> zgomotului si </w:t>
      </w:r>
      <w:r w:rsidR="00DE25F7" w:rsidRPr="00DE25F7">
        <w:rPr>
          <w:rFonts w:ascii="Arial" w:eastAsia="Times New Roman" w:hAnsi="Arial" w:cs="Arial"/>
          <w:b/>
          <w:color w:val="auto"/>
          <w:sz w:val="20"/>
          <w:szCs w:val="20"/>
          <w:lang w:eastAsia="en-US" w:bidi="ar-SA"/>
        </w:rPr>
        <w:t>vibrațiilor</w:t>
      </w:r>
    </w:p>
    <w:p w14:paraId="62DF7F1E" w14:textId="463741A5" w:rsidR="00CF2DC2" w:rsidRPr="00CF2DC2" w:rsidRDefault="00C40A39">
      <w:pPr>
        <w:widowControl/>
        <w:numPr>
          <w:ilvl w:val="0"/>
          <w:numId w:val="17"/>
        </w:numPr>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r w:rsidRPr="00C40A39">
        <w:rPr>
          <w:rFonts w:ascii="Arial" w:eastAsia="Times New Roman" w:hAnsi="Arial" w:cs="Arial"/>
          <w:bCs/>
          <w:i/>
          <w:color w:val="auto"/>
          <w:sz w:val="20"/>
          <w:szCs w:val="20"/>
          <w:lang w:eastAsia="en-US" w:bidi="ar-SA"/>
        </w:rPr>
        <w:t xml:space="preserve">sursele de zgomot </w:t>
      </w:r>
      <w:proofErr w:type="spellStart"/>
      <w:r w:rsidRPr="00C40A39">
        <w:rPr>
          <w:rFonts w:ascii="Arial" w:eastAsia="Times New Roman" w:hAnsi="Arial" w:cs="Arial"/>
          <w:bCs/>
          <w:i/>
          <w:color w:val="auto"/>
          <w:sz w:val="20"/>
          <w:szCs w:val="20"/>
          <w:lang w:eastAsia="en-US" w:bidi="ar-SA"/>
        </w:rPr>
        <w:t>şi</w:t>
      </w:r>
      <w:proofErr w:type="spellEnd"/>
      <w:r w:rsidRPr="00C40A39">
        <w:rPr>
          <w:rFonts w:ascii="Arial" w:eastAsia="Times New Roman" w:hAnsi="Arial" w:cs="Arial"/>
          <w:bCs/>
          <w:i/>
          <w:color w:val="auto"/>
          <w:sz w:val="20"/>
          <w:szCs w:val="20"/>
          <w:lang w:eastAsia="en-US" w:bidi="ar-SA"/>
        </w:rPr>
        <w:t xml:space="preserve"> de </w:t>
      </w:r>
      <w:proofErr w:type="spellStart"/>
      <w:r w:rsidRPr="00C40A39">
        <w:rPr>
          <w:rFonts w:ascii="Arial" w:eastAsia="Times New Roman" w:hAnsi="Arial" w:cs="Arial"/>
          <w:bCs/>
          <w:i/>
          <w:color w:val="auto"/>
          <w:sz w:val="20"/>
          <w:szCs w:val="20"/>
          <w:lang w:eastAsia="en-US" w:bidi="ar-SA"/>
        </w:rPr>
        <w:t>vibraţii</w:t>
      </w:r>
      <w:proofErr w:type="spellEnd"/>
      <w:r>
        <w:rPr>
          <w:rFonts w:ascii="Arial" w:eastAsia="Times New Roman" w:hAnsi="Arial" w:cs="Arial"/>
          <w:bCs/>
          <w:i/>
          <w:color w:val="auto"/>
          <w:sz w:val="20"/>
          <w:szCs w:val="20"/>
          <w:lang w:eastAsia="en-US" w:bidi="ar-SA"/>
        </w:rPr>
        <w:t>;</w:t>
      </w:r>
    </w:p>
    <w:p w14:paraId="4497E57B" w14:textId="77777777" w:rsidR="00C40A39" w:rsidRPr="00C40A39" w:rsidRDefault="00C40A39" w:rsidP="00C40A39">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0A39">
        <w:rPr>
          <w:rFonts w:ascii="Arial" w:eastAsia="Times New Roman" w:hAnsi="Arial" w:cs="Arial"/>
          <w:color w:val="auto"/>
          <w:sz w:val="20"/>
          <w:szCs w:val="20"/>
          <w:lang w:eastAsia="en-US" w:bidi="ar-SA"/>
        </w:rPr>
        <w:t xml:space="preserve">In perioada de implementare a proiectului, sursele de zgomot si </w:t>
      </w:r>
      <w:proofErr w:type="spellStart"/>
      <w:r w:rsidRPr="00C40A39">
        <w:rPr>
          <w:rFonts w:ascii="Arial" w:eastAsia="Times New Roman" w:hAnsi="Arial" w:cs="Arial"/>
          <w:color w:val="auto"/>
          <w:sz w:val="20"/>
          <w:szCs w:val="20"/>
          <w:lang w:eastAsia="en-US" w:bidi="ar-SA"/>
        </w:rPr>
        <w:t>vibratii</w:t>
      </w:r>
      <w:proofErr w:type="spellEnd"/>
      <w:r w:rsidRPr="00C40A39">
        <w:rPr>
          <w:rFonts w:ascii="Arial" w:eastAsia="Times New Roman" w:hAnsi="Arial" w:cs="Arial"/>
          <w:color w:val="auto"/>
          <w:sz w:val="20"/>
          <w:szCs w:val="20"/>
          <w:lang w:eastAsia="en-US" w:bidi="ar-SA"/>
        </w:rPr>
        <w:t xml:space="preserve"> sunt reprezentate de utilajele ce vor </w:t>
      </w:r>
      <w:proofErr w:type="spellStart"/>
      <w:r w:rsidRPr="00C40A39">
        <w:rPr>
          <w:rFonts w:ascii="Arial" w:eastAsia="Times New Roman" w:hAnsi="Arial" w:cs="Arial"/>
          <w:color w:val="auto"/>
          <w:sz w:val="20"/>
          <w:szCs w:val="20"/>
          <w:lang w:eastAsia="en-US" w:bidi="ar-SA"/>
        </w:rPr>
        <w:t>functiona</w:t>
      </w:r>
      <w:proofErr w:type="spellEnd"/>
      <w:r w:rsidRPr="00C40A39">
        <w:rPr>
          <w:rFonts w:ascii="Arial" w:eastAsia="Times New Roman" w:hAnsi="Arial" w:cs="Arial"/>
          <w:color w:val="auto"/>
          <w:sz w:val="20"/>
          <w:szCs w:val="20"/>
          <w:lang w:eastAsia="en-US" w:bidi="ar-SA"/>
        </w:rPr>
        <w:t xml:space="preserve"> in cadrul </w:t>
      </w:r>
      <w:proofErr w:type="spellStart"/>
      <w:r w:rsidRPr="00C40A39">
        <w:rPr>
          <w:rFonts w:ascii="Arial" w:eastAsia="Times New Roman" w:hAnsi="Arial" w:cs="Arial"/>
          <w:color w:val="auto"/>
          <w:sz w:val="20"/>
          <w:szCs w:val="20"/>
          <w:lang w:eastAsia="en-US" w:bidi="ar-SA"/>
        </w:rPr>
        <w:t>organizarii</w:t>
      </w:r>
      <w:proofErr w:type="spellEnd"/>
      <w:r w:rsidRPr="00C40A39">
        <w:rPr>
          <w:rFonts w:ascii="Arial" w:eastAsia="Times New Roman" w:hAnsi="Arial" w:cs="Arial"/>
          <w:color w:val="auto"/>
          <w:sz w:val="20"/>
          <w:szCs w:val="20"/>
          <w:lang w:eastAsia="en-US" w:bidi="ar-SA"/>
        </w:rPr>
        <w:t xml:space="preserve"> de </w:t>
      </w:r>
      <w:proofErr w:type="spellStart"/>
      <w:r w:rsidRPr="00C40A39">
        <w:rPr>
          <w:rFonts w:ascii="Arial" w:eastAsia="Times New Roman" w:hAnsi="Arial" w:cs="Arial"/>
          <w:color w:val="auto"/>
          <w:sz w:val="20"/>
          <w:szCs w:val="20"/>
          <w:lang w:eastAsia="en-US" w:bidi="ar-SA"/>
        </w:rPr>
        <w:t>santier</w:t>
      </w:r>
      <w:proofErr w:type="spellEnd"/>
      <w:r w:rsidRPr="00C40A39">
        <w:rPr>
          <w:rFonts w:ascii="Arial" w:eastAsia="Times New Roman" w:hAnsi="Arial" w:cs="Arial"/>
          <w:color w:val="auto"/>
          <w:sz w:val="20"/>
          <w:szCs w:val="20"/>
          <w:lang w:eastAsia="en-US" w:bidi="ar-SA"/>
        </w:rPr>
        <w:t>.</w:t>
      </w:r>
    </w:p>
    <w:p w14:paraId="124B86DD" w14:textId="3CD4D21B" w:rsidR="00C40A39" w:rsidRPr="00C40A39" w:rsidRDefault="00C40A39" w:rsidP="00C40A39">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sidRPr="00C40A39">
        <w:rPr>
          <w:rFonts w:ascii="Arial" w:eastAsia="Times New Roman" w:hAnsi="Arial" w:cs="Arial"/>
          <w:color w:val="auto"/>
          <w:sz w:val="20"/>
          <w:szCs w:val="20"/>
          <w:lang w:eastAsia="en-US" w:bidi="ar-SA"/>
        </w:rPr>
        <w:t>Activitatile</w:t>
      </w:r>
      <w:proofErr w:type="spellEnd"/>
      <w:r w:rsidRPr="00C40A39">
        <w:rPr>
          <w:rFonts w:ascii="Arial" w:eastAsia="Times New Roman" w:hAnsi="Arial" w:cs="Arial"/>
          <w:color w:val="auto"/>
          <w:sz w:val="20"/>
          <w:szCs w:val="20"/>
          <w:lang w:eastAsia="en-US" w:bidi="ar-SA"/>
        </w:rPr>
        <w:t xml:space="preserve"> generatoare de zgomot si </w:t>
      </w:r>
      <w:proofErr w:type="spellStart"/>
      <w:r w:rsidRPr="00C40A39">
        <w:rPr>
          <w:rFonts w:ascii="Arial" w:eastAsia="Times New Roman" w:hAnsi="Arial" w:cs="Arial"/>
          <w:color w:val="auto"/>
          <w:sz w:val="20"/>
          <w:szCs w:val="20"/>
          <w:lang w:eastAsia="en-US" w:bidi="ar-SA"/>
        </w:rPr>
        <w:t>vibratii</w:t>
      </w:r>
      <w:proofErr w:type="spellEnd"/>
      <w:r w:rsidRPr="00C40A39">
        <w:rPr>
          <w:rFonts w:ascii="Arial" w:eastAsia="Times New Roman" w:hAnsi="Arial" w:cs="Arial"/>
          <w:color w:val="auto"/>
          <w:sz w:val="20"/>
          <w:szCs w:val="20"/>
          <w:lang w:eastAsia="en-US" w:bidi="ar-SA"/>
        </w:rPr>
        <w:t xml:space="preserve"> sunt reprezentate de </w:t>
      </w:r>
      <w:proofErr w:type="spellStart"/>
      <w:r w:rsidRPr="00C40A39">
        <w:rPr>
          <w:rFonts w:ascii="Arial" w:eastAsia="Times New Roman" w:hAnsi="Arial" w:cs="Arial"/>
          <w:color w:val="auto"/>
          <w:sz w:val="20"/>
          <w:szCs w:val="20"/>
          <w:lang w:eastAsia="en-US" w:bidi="ar-SA"/>
        </w:rPr>
        <w:t>activitatile</w:t>
      </w:r>
      <w:proofErr w:type="spellEnd"/>
      <w:r w:rsidRPr="00C40A39">
        <w:rPr>
          <w:rFonts w:ascii="Arial" w:eastAsia="Times New Roman" w:hAnsi="Arial" w:cs="Arial"/>
          <w:color w:val="auto"/>
          <w:sz w:val="20"/>
          <w:szCs w:val="20"/>
          <w:lang w:eastAsia="en-US" w:bidi="ar-SA"/>
        </w:rPr>
        <w:t xml:space="preserve"> de excavare pentru </w:t>
      </w:r>
      <w:proofErr w:type="spellStart"/>
      <w:r w:rsidR="006178A0">
        <w:rPr>
          <w:rFonts w:ascii="Arial" w:eastAsia="Times New Roman" w:hAnsi="Arial" w:cs="Arial"/>
          <w:color w:val="auto"/>
          <w:sz w:val="20"/>
          <w:szCs w:val="20"/>
          <w:lang w:eastAsia="en-US" w:bidi="ar-SA"/>
        </w:rPr>
        <w:t>constructia</w:t>
      </w:r>
      <w:proofErr w:type="spellEnd"/>
      <w:r w:rsidR="006178A0">
        <w:rPr>
          <w:rFonts w:ascii="Arial" w:eastAsia="Times New Roman" w:hAnsi="Arial" w:cs="Arial"/>
          <w:color w:val="auto"/>
          <w:sz w:val="20"/>
          <w:szCs w:val="20"/>
          <w:lang w:eastAsia="en-US" w:bidi="ar-SA"/>
        </w:rPr>
        <w:t xml:space="preserve"> </w:t>
      </w:r>
      <w:proofErr w:type="spellStart"/>
      <w:r w:rsidR="006178A0">
        <w:rPr>
          <w:rFonts w:ascii="Arial" w:eastAsia="Times New Roman" w:hAnsi="Arial" w:cs="Arial"/>
          <w:color w:val="auto"/>
          <w:sz w:val="20"/>
          <w:szCs w:val="20"/>
          <w:lang w:eastAsia="en-US" w:bidi="ar-SA"/>
        </w:rPr>
        <w:t>statiei</w:t>
      </w:r>
      <w:proofErr w:type="spellEnd"/>
      <w:r w:rsidR="006178A0">
        <w:rPr>
          <w:rFonts w:ascii="Arial" w:eastAsia="Times New Roman" w:hAnsi="Arial" w:cs="Arial"/>
          <w:color w:val="auto"/>
          <w:sz w:val="20"/>
          <w:szCs w:val="20"/>
          <w:lang w:eastAsia="en-US" w:bidi="ar-SA"/>
        </w:rPr>
        <w:t xml:space="preserve"> de epurare, </w:t>
      </w:r>
      <w:r>
        <w:rPr>
          <w:rFonts w:ascii="Arial" w:eastAsia="Times New Roman" w:hAnsi="Arial" w:cs="Arial"/>
          <w:color w:val="auto"/>
          <w:sz w:val="20"/>
          <w:szCs w:val="20"/>
          <w:lang w:eastAsia="en-US" w:bidi="ar-SA"/>
        </w:rPr>
        <w:t>pozare</w:t>
      </w:r>
      <w:r w:rsidR="006178A0">
        <w:rPr>
          <w:rFonts w:ascii="Arial" w:eastAsia="Times New Roman" w:hAnsi="Arial" w:cs="Arial"/>
          <w:color w:val="auto"/>
          <w:sz w:val="20"/>
          <w:szCs w:val="20"/>
          <w:lang w:eastAsia="en-US" w:bidi="ar-SA"/>
        </w:rPr>
        <w:t xml:space="preserve"> </w:t>
      </w:r>
      <w:r>
        <w:rPr>
          <w:rFonts w:ascii="Arial" w:eastAsia="Times New Roman" w:hAnsi="Arial" w:cs="Arial"/>
          <w:color w:val="auto"/>
          <w:sz w:val="20"/>
          <w:szCs w:val="20"/>
          <w:lang w:eastAsia="en-US" w:bidi="ar-SA"/>
        </w:rPr>
        <w:t xml:space="preserve">a conductelor si </w:t>
      </w:r>
      <w:r w:rsidRPr="00C40A39">
        <w:rPr>
          <w:rFonts w:ascii="Arial" w:eastAsia="Times New Roman" w:hAnsi="Arial" w:cs="Arial"/>
          <w:color w:val="auto"/>
          <w:sz w:val="20"/>
          <w:szCs w:val="20"/>
          <w:lang w:eastAsia="en-US" w:bidi="ar-SA"/>
        </w:rPr>
        <w:t>transporturile de materiale.</w:t>
      </w:r>
    </w:p>
    <w:p w14:paraId="39B852E1" w14:textId="592CED80" w:rsidR="00C40A39" w:rsidRDefault="00C40A39" w:rsidP="00C40A39">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0A39">
        <w:rPr>
          <w:rFonts w:ascii="Arial" w:eastAsia="Times New Roman" w:hAnsi="Arial" w:cs="Arial"/>
          <w:color w:val="auto"/>
          <w:sz w:val="20"/>
          <w:szCs w:val="20"/>
          <w:lang w:eastAsia="en-US" w:bidi="ar-SA"/>
        </w:rPr>
        <w:t xml:space="preserve">Zgomotele si </w:t>
      </w:r>
      <w:proofErr w:type="spellStart"/>
      <w:r w:rsidRPr="00C40A39">
        <w:rPr>
          <w:rFonts w:ascii="Arial" w:eastAsia="Times New Roman" w:hAnsi="Arial" w:cs="Arial"/>
          <w:color w:val="auto"/>
          <w:sz w:val="20"/>
          <w:szCs w:val="20"/>
          <w:lang w:eastAsia="en-US" w:bidi="ar-SA"/>
        </w:rPr>
        <w:t>vibratiile</w:t>
      </w:r>
      <w:proofErr w:type="spellEnd"/>
      <w:r w:rsidRPr="00C40A39">
        <w:rPr>
          <w:rFonts w:ascii="Arial" w:eastAsia="Times New Roman" w:hAnsi="Arial" w:cs="Arial"/>
          <w:color w:val="auto"/>
          <w:sz w:val="20"/>
          <w:szCs w:val="20"/>
          <w:lang w:eastAsia="en-US" w:bidi="ar-SA"/>
        </w:rPr>
        <w:t xml:space="preserve"> se produc in </w:t>
      </w:r>
      <w:proofErr w:type="spellStart"/>
      <w:r w:rsidRPr="00C40A39">
        <w:rPr>
          <w:rFonts w:ascii="Arial" w:eastAsia="Times New Roman" w:hAnsi="Arial" w:cs="Arial"/>
          <w:color w:val="auto"/>
          <w:sz w:val="20"/>
          <w:szCs w:val="20"/>
          <w:lang w:eastAsia="en-US" w:bidi="ar-SA"/>
        </w:rPr>
        <w:t>situatii</w:t>
      </w:r>
      <w:proofErr w:type="spellEnd"/>
      <w:r w:rsidRPr="00C40A39">
        <w:rPr>
          <w:rFonts w:ascii="Arial" w:eastAsia="Times New Roman" w:hAnsi="Arial" w:cs="Arial"/>
          <w:color w:val="auto"/>
          <w:sz w:val="20"/>
          <w:szCs w:val="20"/>
          <w:lang w:eastAsia="en-US" w:bidi="ar-SA"/>
        </w:rPr>
        <w:t xml:space="preserve"> normale de exploatare a utilajelor si </w:t>
      </w:r>
      <w:proofErr w:type="spellStart"/>
      <w:r w:rsidRPr="00C40A39">
        <w:rPr>
          <w:rFonts w:ascii="Arial" w:eastAsia="Times New Roman" w:hAnsi="Arial" w:cs="Arial"/>
          <w:color w:val="auto"/>
          <w:sz w:val="20"/>
          <w:szCs w:val="20"/>
          <w:lang w:eastAsia="en-US" w:bidi="ar-SA"/>
        </w:rPr>
        <w:t>instalatiilor</w:t>
      </w:r>
      <w:proofErr w:type="spellEnd"/>
      <w:r w:rsidRPr="00C40A39">
        <w:rPr>
          <w:rFonts w:ascii="Arial" w:eastAsia="Times New Roman" w:hAnsi="Arial" w:cs="Arial"/>
          <w:color w:val="auto"/>
          <w:sz w:val="20"/>
          <w:szCs w:val="20"/>
          <w:lang w:eastAsia="en-US" w:bidi="ar-SA"/>
        </w:rPr>
        <w:t xml:space="preserve"> folosite in procesul de construire, au caracter temporar si nu au efecte negative asupra mediului. </w:t>
      </w:r>
      <w:proofErr w:type="spellStart"/>
      <w:r w:rsidRPr="00C40A39">
        <w:rPr>
          <w:rFonts w:ascii="Arial" w:eastAsia="Times New Roman" w:hAnsi="Arial" w:cs="Arial"/>
          <w:color w:val="auto"/>
          <w:sz w:val="20"/>
          <w:szCs w:val="20"/>
          <w:lang w:eastAsia="en-US" w:bidi="ar-SA"/>
        </w:rPr>
        <w:t>Avand</w:t>
      </w:r>
      <w:proofErr w:type="spellEnd"/>
      <w:r w:rsidRPr="00C40A39">
        <w:rPr>
          <w:rFonts w:ascii="Arial" w:eastAsia="Times New Roman" w:hAnsi="Arial" w:cs="Arial"/>
          <w:color w:val="auto"/>
          <w:sz w:val="20"/>
          <w:szCs w:val="20"/>
          <w:lang w:eastAsia="en-US" w:bidi="ar-SA"/>
        </w:rPr>
        <w:t xml:space="preserve"> in vedere ca utilajele folosite sunt </w:t>
      </w:r>
      <w:proofErr w:type="spellStart"/>
      <w:r w:rsidRPr="00C40A39">
        <w:rPr>
          <w:rFonts w:ascii="Arial" w:eastAsia="Times New Roman" w:hAnsi="Arial" w:cs="Arial"/>
          <w:color w:val="auto"/>
          <w:sz w:val="20"/>
          <w:szCs w:val="20"/>
          <w:lang w:eastAsia="en-US" w:bidi="ar-SA"/>
        </w:rPr>
        <w:t>actionate</w:t>
      </w:r>
      <w:proofErr w:type="spellEnd"/>
      <w:r w:rsidRPr="00C40A39">
        <w:rPr>
          <w:rFonts w:ascii="Arial" w:eastAsia="Times New Roman" w:hAnsi="Arial" w:cs="Arial"/>
          <w:color w:val="auto"/>
          <w:sz w:val="20"/>
          <w:szCs w:val="20"/>
          <w:lang w:eastAsia="en-US" w:bidi="ar-SA"/>
        </w:rPr>
        <w:t xml:space="preserve"> de motoare termice omologate, nivelul</w:t>
      </w:r>
      <w:r>
        <w:rPr>
          <w:rFonts w:ascii="Arial" w:eastAsia="Times New Roman" w:hAnsi="Arial" w:cs="Arial"/>
          <w:color w:val="auto"/>
          <w:sz w:val="20"/>
          <w:szCs w:val="20"/>
          <w:lang w:eastAsia="en-US" w:bidi="ar-SA"/>
        </w:rPr>
        <w:t xml:space="preserve"> </w:t>
      </w:r>
      <w:r w:rsidRPr="00C40A39">
        <w:rPr>
          <w:rFonts w:ascii="Arial" w:eastAsia="Times New Roman" w:hAnsi="Arial" w:cs="Arial"/>
          <w:color w:val="auto"/>
          <w:sz w:val="20"/>
          <w:szCs w:val="20"/>
          <w:lang w:eastAsia="en-US" w:bidi="ar-SA"/>
        </w:rPr>
        <w:t xml:space="preserve">zgomotelor produse se </w:t>
      </w:r>
      <w:proofErr w:type="spellStart"/>
      <w:r w:rsidRPr="00C40A39">
        <w:rPr>
          <w:rFonts w:ascii="Arial" w:eastAsia="Times New Roman" w:hAnsi="Arial" w:cs="Arial"/>
          <w:color w:val="auto"/>
          <w:sz w:val="20"/>
          <w:szCs w:val="20"/>
          <w:lang w:eastAsia="en-US" w:bidi="ar-SA"/>
        </w:rPr>
        <w:t>incadreaza</w:t>
      </w:r>
      <w:proofErr w:type="spellEnd"/>
      <w:r w:rsidRPr="00C40A39">
        <w:rPr>
          <w:rFonts w:ascii="Arial" w:eastAsia="Times New Roman" w:hAnsi="Arial" w:cs="Arial"/>
          <w:color w:val="auto"/>
          <w:sz w:val="20"/>
          <w:szCs w:val="20"/>
          <w:lang w:eastAsia="en-US" w:bidi="ar-SA"/>
        </w:rPr>
        <w:t xml:space="preserve"> in limitele impuse</w:t>
      </w:r>
      <w:r>
        <w:rPr>
          <w:rFonts w:ascii="Arial" w:eastAsia="Times New Roman" w:hAnsi="Arial" w:cs="Arial"/>
          <w:color w:val="auto"/>
          <w:sz w:val="20"/>
          <w:szCs w:val="20"/>
          <w:lang w:eastAsia="en-US" w:bidi="ar-SA"/>
        </w:rPr>
        <w:t>.</w:t>
      </w:r>
    </w:p>
    <w:p w14:paraId="30AFA74C" w14:textId="54B21BEE" w:rsidR="00C40A39" w:rsidRDefault="00C40A39" w:rsidP="00C40A39">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sidRPr="00C40A39">
        <w:rPr>
          <w:rFonts w:ascii="Arial" w:eastAsia="Times New Roman" w:hAnsi="Arial" w:cs="Arial"/>
          <w:color w:val="auto"/>
          <w:sz w:val="20"/>
          <w:szCs w:val="20"/>
          <w:lang w:eastAsia="en-US" w:bidi="ar-SA"/>
        </w:rPr>
        <w:t>Lucrarile</w:t>
      </w:r>
      <w:proofErr w:type="spellEnd"/>
      <w:r w:rsidRPr="00C40A39">
        <w:rPr>
          <w:rFonts w:ascii="Arial" w:eastAsia="Times New Roman" w:hAnsi="Arial" w:cs="Arial"/>
          <w:color w:val="auto"/>
          <w:sz w:val="20"/>
          <w:szCs w:val="20"/>
          <w:lang w:eastAsia="en-US" w:bidi="ar-SA"/>
        </w:rPr>
        <w:t xml:space="preserve"> de </w:t>
      </w:r>
      <w:proofErr w:type="spellStart"/>
      <w:r w:rsidRPr="00C40A39">
        <w:rPr>
          <w:rFonts w:ascii="Arial" w:eastAsia="Times New Roman" w:hAnsi="Arial" w:cs="Arial"/>
          <w:color w:val="auto"/>
          <w:sz w:val="20"/>
          <w:szCs w:val="20"/>
          <w:lang w:eastAsia="en-US" w:bidi="ar-SA"/>
        </w:rPr>
        <w:t>constructii</w:t>
      </w:r>
      <w:proofErr w:type="spellEnd"/>
      <w:r w:rsidRPr="00C40A39">
        <w:rPr>
          <w:rFonts w:ascii="Arial" w:eastAsia="Times New Roman" w:hAnsi="Arial" w:cs="Arial"/>
          <w:color w:val="auto"/>
          <w:sz w:val="20"/>
          <w:szCs w:val="20"/>
          <w:lang w:eastAsia="en-US" w:bidi="ar-SA"/>
        </w:rPr>
        <w:t xml:space="preserve"> se vor </w:t>
      </w:r>
      <w:proofErr w:type="spellStart"/>
      <w:r w:rsidRPr="00C40A39">
        <w:rPr>
          <w:rFonts w:ascii="Arial" w:eastAsia="Times New Roman" w:hAnsi="Arial" w:cs="Arial"/>
          <w:color w:val="auto"/>
          <w:sz w:val="20"/>
          <w:szCs w:val="20"/>
          <w:lang w:eastAsia="en-US" w:bidi="ar-SA"/>
        </w:rPr>
        <w:t>desfasura</w:t>
      </w:r>
      <w:proofErr w:type="spellEnd"/>
      <w:r w:rsidRPr="00C40A39">
        <w:rPr>
          <w:rFonts w:ascii="Arial" w:eastAsia="Times New Roman" w:hAnsi="Arial" w:cs="Arial"/>
          <w:color w:val="auto"/>
          <w:sz w:val="20"/>
          <w:szCs w:val="20"/>
          <w:lang w:eastAsia="en-US" w:bidi="ar-SA"/>
        </w:rPr>
        <w:t xml:space="preserve"> </w:t>
      </w:r>
      <w:proofErr w:type="spellStart"/>
      <w:r w:rsidRPr="00C40A39">
        <w:rPr>
          <w:rFonts w:ascii="Arial" w:eastAsia="Times New Roman" w:hAnsi="Arial" w:cs="Arial"/>
          <w:color w:val="auto"/>
          <w:sz w:val="20"/>
          <w:szCs w:val="20"/>
          <w:lang w:eastAsia="en-US" w:bidi="ar-SA"/>
        </w:rPr>
        <w:t>dupa</w:t>
      </w:r>
      <w:proofErr w:type="spellEnd"/>
      <w:r w:rsidRPr="00C40A39">
        <w:rPr>
          <w:rFonts w:ascii="Arial" w:eastAsia="Times New Roman" w:hAnsi="Arial" w:cs="Arial"/>
          <w:color w:val="auto"/>
          <w:sz w:val="20"/>
          <w:szCs w:val="20"/>
          <w:lang w:eastAsia="en-US" w:bidi="ar-SA"/>
        </w:rPr>
        <w:t xml:space="preserve"> un program, astfel </w:t>
      </w:r>
      <w:proofErr w:type="spellStart"/>
      <w:r w:rsidRPr="00C40A39">
        <w:rPr>
          <w:rFonts w:ascii="Arial" w:eastAsia="Times New Roman" w:hAnsi="Arial" w:cs="Arial"/>
          <w:color w:val="auto"/>
          <w:sz w:val="20"/>
          <w:szCs w:val="20"/>
          <w:lang w:eastAsia="en-US" w:bidi="ar-SA"/>
        </w:rPr>
        <w:t>incat</w:t>
      </w:r>
      <w:proofErr w:type="spellEnd"/>
      <w:r w:rsidRPr="00C40A39">
        <w:rPr>
          <w:rFonts w:ascii="Arial" w:eastAsia="Times New Roman" w:hAnsi="Arial" w:cs="Arial"/>
          <w:color w:val="auto"/>
          <w:sz w:val="20"/>
          <w:szCs w:val="20"/>
          <w:lang w:eastAsia="en-US" w:bidi="ar-SA"/>
        </w:rPr>
        <w:t xml:space="preserve"> sa se asigure</w:t>
      </w:r>
      <w:r>
        <w:rPr>
          <w:rFonts w:ascii="Arial" w:eastAsia="Times New Roman" w:hAnsi="Arial" w:cs="Arial"/>
          <w:color w:val="auto"/>
          <w:sz w:val="20"/>
          <w:szCs w:val="20"/>
          <w:lang w:eastAsia="en-US" w:bidi="ar-SA"/>
        </w:rPr>
        <w:t xml:space="preserve"> </w:t>
      </w:r>
      <w:r w:rsidRPr="00C40A39">
        <w:rPr>
          <w:rFonts w:ascii="Arial" w:eastAsia="Times New Roman" w:hAnsi="Arial" w:cs="Arial"/>
          <w:color w:val="auto"/>
          <w:sz w:val="20"/>
          <w:szCs w:val="20"/>
          <w:lang w:eastAsia="en-US" w:bidi="ar-SA"/>
        </w:rPr>
        <w:t xml:space="preserve">un nivel optim de zgomot </w:t>
      </w:r>
      <w:proofErr w:type="spellStart"/>
      <w:r w:rsidRPr="00C40A39">
        <w:rPr>
          <w:rFonts w:ascii="Arial" w:eastAsia="Times New Roman" w:hAnsi="Arial" w:cs="Arial"/>
          <w:color w:val="auto"/>
          <w:sz w:val="20"/>
          <w:szCs w:val="20"/>
          <w:lang w:eastAsia="en-US" w:bidi="ar-SA"/>
        </w:rPr>
        <w:t>atat</w:t>
      </w:r>
      <w:proofErr w:type="spellEnd"/>
      <w:r w:rsidRPr="00C40A39">
        <w:rPr>
          <w:rFonts w:ascii="Arial" w:eastAsia="Times New Roman" w:hAnsi="Arial" w:cs="Arial"/>
          <w:color w:val="auto"/>
          <w:sz w:val="20"/>
          <w:szCs w:val="20"/>
          <w:lang w:eastAsia="en-US" w:bidi="ar-SA"/>
        </w:rPr>
        <w:t xml:space="preserve"> pentru </w:t>
      </w:r>
      <w:r>
        <w:rPr>
          <w:rFonts w:ascii="Arial" w:eastAsia="Times New Roman" w:hAnsi="Arial" w:cs="Arial"/>
          <w:color w:val="auto"/>
          <w:sz w:val="20"/>
          <w:szCs w:val="20"/>
          <w:lang w:eastAsia="en-US" w:bidi="ar-SA"/>
        </w:rPr>
        <w:t>muncitori</w:t>
      </w:r>
      <w:r w:rsidRPr="00C40A39">
        <w:rPr>
          <w:rFonts w:ascii="Arial" w:eastAsia="Times New Roman" w:hAnsi="Arial" w:cs="Arial"/>
          <w:color w:val="auto"/>
          <w:sz w:val="20"/>
          <w:szCs w:val="20"/>
          <w:lang w:eastAsia="en-US" w:bidi="ar-SA"/>
        </w:rPr>
        <w:t xml:space="preserve"> cat si pentru zonele imediat </w:t>
      </w:r>
      <w:proofErr w:type="spellStart"/>
      <w:r w:rsidRPr="00C40A39">
        <w:rPr>
          <w:rFonts w:ascii="Arial" w:eastAsia="Times New Roman" w:hAnsi="Arial" w:cs="Arial"/>
          <w:color w:val="auto"/>
          <w:sz w:val="20"/>
          <w:szCs w:val="20"/>
          <w:lang w:eastAsia="en-US" w:bidi="ar-SA"/>
        </w:rPr>
        <w:t>invecinate</w:t>
      </w:r>
      <w:proofErr w:type="spellEnd"/>
      <w:r w:rsidRPr="00C40A39">
        <w:rPr>
          <w:rFonts w:ascii="Arial" w:eastAsia="Times New Roman" w:hAnsi="Arial" w:cs="Arial"/>
          <w:color w:val="auto"/>
          <w:sz w:val="20"/>
          <w:szCs w:val="20"/>
          <w:lang w:eastAsia="en-US" w:bidi="ar-SA"/>
        </w:rPr>
        <w:t>.</w:t>
      </w:r>
    </w:p>
    <w:p w14:paraId="042CFB89" w14:textId="391D3715" w:rsidR="00CF2DC2" w:rsidRPr="00C40A39" w:rsidRDefault="00C40A39">
      <w:pPr>
        <w:widowControl/>
        <w:numPr>
          <w:ilvl w:val="0"/>
          <w:numId w:val="17"/>
        </w:numPr>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bookmarkStart w:id="206" w:name="_Hlk134694900"/>
      <w:r w:rsidRPr="00C40A39">
        <w:rPr>
          <w:rFonts w:ascii="Arial" w:eastAsia="Times New Roman" w:hAnsi="Arial" w:cs="Arial"/>
          <w:bCs/>
          <w:i/>
          <w:color w:val="auto"/>
          <w:sz w:val="20"/>
          <w:szCs w:val="20"/>
          <w:lang w:eastAsia="en-US" w:bidi="ar-SA"/>
        </w:rPr>
        <w:t xml:space="preserve">amenajările </w:t>
      </w:r>
      <w:proofErr w:type="spellStart"/>
      <w:r w:rsidRPr="00C40A39">
        <w:rPr>
          <w:rFonts w:ascii="Arial" w:eastAsia="Times New Roman" w:hAnsi="Arial" w:cs="Arial"/>
          <w:bCs/>
          <w:i/>
          <w:color w:val="auto"/>
          <w:sz w:val="20"/>
          <w:szCs w:val="20"/>
          <w:lang w:eastAsia="en-US" w:bidi="ar-SA"/>
        </w:rPr>
        <w:t>şi</w:t>
      </w:r>
      <w:proofErr w:type="spellEnd"/>
      <w:r w:rsidRPr="00C40A39">
        <w:rPr>
          <w:rFonts w:ascii="Arial" w:eastAsia="Times New Roman" w:hAnsi="Arial" w:cs="Arial"/>
          <w:bCs/>
          <w:i/>
          <w:color w:val="auto"/>
          <w:sz w:val="20"/>
          <w:szCs w:val="20"/>
          <w:lang w:eastAsia="en-US" w:bidi="ar-SA"/>
        </w:rPr>
        <w:t xml:space="preserve"> dotările pentru </w:t>
      </w:r>
      <w:proofErr w:type="spellStart"/>
      <w:r w:rsidRPr="00C40A39">
        <w:rPr>
          <w:rFonts w:ascii="Arial" w:eastAsia="Times New Roman" w:hAnsi="Arial" w:cs="Arial"/>
          <w:bCs/>
          <w:i/>
          <w:color w:val="auto"/>
          <w:sz w:val="20"/>
          <w:szCs w:val="20"/>
          <w:lang w:eastAsia="en-US" w:bidi="ar-SA"/>
        </w:rPr>
        <w:t>protecţia</w:t>
      </w:r>
      <w:proofErr w:type="spellEnd"/>
      <w:r w:rsidRPr="00C40A39">
        <w:rPr>
          <w:rFonts w:ascii="Arial" w:eastAsia="Times New Roman" w:hAnsi="Arial" w:cs="Arial"/>
          <w:bCs/>
          <w:i/>
          <w:color w:val="auto"/>
          <w:sz w:val="20"/>
          <w:szCs w:val="20"/>
          <w:lang w:eastAsia="en-US" w:bidi="ar-SA"/>
        </w:rPr>
        <w:t xml:space="preserve"> împotriva zgomotului </w:t>
      </w:r>
      <w:proofErr w:type="spellStart"/>
      <w:r w:rsidRPr="00C40A39">
        <w:rPr>
          <w:rFonts w:ascii="Arial" w:eastAsia="Times New Roman" w:hAnsi="Arial" w:cs="Arial"/>
          <w:bCs/>
          <w:i/>
          <w:color w:val="auto"/>
          <w:sz w:val="20"/>
          <w:szCs w:val="20"/>
          <w:lang w:eastAsia="en-US" w:bidi="ar-SA"/>
        </w:rPr>
        <w:t>şi</w:t>
      </w:r>
      <w:proofErr w:type="spellEnd"/>
      <w:r w:rsidRPr="00C40A39">
        <w:rPr>
          <w:rFonts w:ascii="Arial" w:eastAsia="Times New Roman" w:hAnsi="Arial" w:cs="Arial"/>
          <w:bCs/>
          <w:i/>
          <w:color w:val="auto"/>
          <w:sz w:val="20"/>
          <w:szCs w:val="20"/>
          <w:lang w:eastAsia="en-US" w:bidi="ar-SA"/>
        </w:rPr>
        <w:t xml:space="preserve"> </w:t>
      </w:r>
      <w:proofErr w:type="spellStart"/>
      <w:r w:rsidRPr="00C40A39">
        <w:rPr>
          <w:rFonts w:ascii="Arial" w:eastAsia="Times New Roman" w:hAnsi="Arial" w:cs="Arial"/>
          <w:bCs/>
          <w:i/>
          <w:color w:val="auto"/>
          <w:sz w:val="20"/>
          <w:szCs w:val="20"/>
          <w:lang w:eastAsia="en-US" w:bidi="ar-SA"/>
        </w:rPr>
        <w:t>vibraţiilor</w:t>
      </w:r>
      <w:proofErr w:type="spellEnd"/>
      <w:r>
        <w:rPr>
          <w:rFonts w:ascii="Arial" w:eastAsia="Times New Roman" w:hAnsi="Arial" w:cs="Arial"/>
          <w:bCs/>
          <w:i/>
          <w:color w:val="auto"/>
          <w:sz w:val="20"/>
          <w:szCs w:val="20"/>
          <w:lang w:eastAsia="en-US" w:bidi="ar-SA"/>
        </w:rPr>
        <w:t>.</w:t>
      </w:r>
    </w:p>
    <w:bookmarkEnd w:id="206"/>
    <w:p w14:paraId="55A5B9A6" w14:textId="3918937D" w:rsidR="00C40A39" w:rsidRDefault="00C40A39" w:rsidP="00C40A39">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0A39">
        <w:rPr>
          <w:rFonts w:ascii="Arial" w:eastAsia="Times New Roman" w:hAnsi="Arial" w:cs="Arial"/>
          <w:color w:val="auto"/>
          <w:sz w:val="20"/>
          <w:szCs w:val="20"/>
          <w:lang w:eastAsia="en-US" w:bidi="ar-SA"/>
        </w:rPr>
        <w:t xml:space="preserve">Nu este accesibila in faza de realizare a obiectivului </w:t>
      </w:r>
      <w:proofErr w:type="spellStart"/>
      <w:r w:rsidRPr="00C40A39">
        <w:rPr>
          <w:rFonts w:ascii="Arial" w:eastAsia="Times New Roman" w:hAnsi="Arial" w:cs="Arial"/>
          <w:color w:val="auto"/>
          <w:sz w:val="20"/>
          <w:szCs w:val="20"/>
          <w:lang w:eastAsia="en-US" w:bidi="ar-SA"/>
        </w:rPr>
        <w:t>optiunea</w:t>
      </w:r>
      <w:proofErr w:type="spellEnd"/>
      <w:r w:rsidRPr="00C40A39">
        <w:rPr>
          <w:rFonts w:ascii="Arial" w:eastAsia="Times New Roman" w:hAnsi="Arial" w:cs="Arial"/>
          <w:color w:val="auto"/>
          <w:sz w:val="20"/>
          <w:szCs w:val="20"/>
          <w:lang w:eastAsia="en-US" w:bidi="ar-SA"/>
        </w:rPr>
        <w:t xml:space="preserve"> de reducere</w:t>
      </w:r>
      <w:r>
        <w:rPr>
          <w:rFonts w:ascii="Arial" w:eastAsia="Times New Roman" w:hAnsi="Arial" w:cs="Arial"/>
          <w:color w:val="auto"/>
          <w:sz w:val="20"/>
          <w:szCs w:val="20"/>
          <w:lang w:eastAsia="en-US" w:bidi="ar-SA"/>
        </w:rPr>
        <w:t xml:space="preserve"> </w:t>
      </w:r>
      <w:r w:rsidRPr="00C40A39">
        <w:rPr>
          <w:rFonts w:ascii="Arial" w:eastAsia="Times New Roman" w:hAnsi="Arial" w:cs="Arial"/>
          <w:color w:val="auto"/>
          <w:sz w:val="20"/>
          <w:szCs w:val="20"/>
          <w:lang w:eastAsia="en-US" w:bidi="ar-SA"/>
        </w:rPr>
        <w:t>a</w:t>
      </w:r>
      <w:r>
        <w:rPr>
          <w:rFonts w:ascii="Arial" w:eastAsia="Times New Roman" w:hAnsi="Arial" w:cs="Arial"/>
          <w:color w:val="auto"/>
          <w:sz w:val="20"/>
          <w:szCs w:val="20"/>
          <w:lang w:eastAsia="en-US" w:bidi="ar-SA"/>
        </w:rPr>
        <w:t xml:space="preserve"> </w:t>
      </w:r>
      <w:r w:rsidRPr="00C40A39">
        <w:rPr>
          <w:rFonts w:ascii="Arial" w:eastAsia="Times New Roman" w:hAnsi="Arial" w:cs="Arial"/>
          <w:color w:val="auto"/>
          <w:sz w:val="20"/>
          <w:szCs w:val="20"/>
          <w:lang w:eastAsia="en-US" w:bidi="ar-SA"/>
        </w:rPr>
        <w:t xml:space="preserve">zgomotului prin </w:t>
      </w:r>
      <w:proofErr w:type="spellStart"/>
      <w:r w:rsidRPr="00C40A39">
        <w:rPr>
          <w:rFonts w:ascii="Arial" w:eastAsia="Times New Roman" w:hAnsi="Arial" w:cs="Arial"/>
          <w:color w:val="auto"/>
          <w:sz w:val="20"/>
          <w:szCs w:val="20"/>
          <w:lang w:eastAsia="en-US" w:bidi="ar-SA"/>
        </w:rPr>
        <w:t>carcasarea</w:t>
      </w:r>
      <w:proofErr w:type="spellEnd"/>
      <w:r w:rsidRPr="00C40A39">
        <w:rPr>
          <w:rFonts w:ascii="Arial" w:eastAsia="Times New Roman" w:hAnsi="Arial" w:cs="Arial"/>
          <w:color w:val="auto"/>
          <w:sz w:val="20"/>
          <w:szCs w:val="20"/>
          <w:lang w:eastAsia="en-US" w:bidi="ar-SA"/>
        </w:rPr>
        <w:t xml:space="preserve"> sursei de zgomot, </w:t>
      </w:r>
      <w:proofErr w:type="spellStart"/>
      <w:r w:rsidRPr="00C40A39">
        <w:rPr>
          <w:rFonts w:ascii="Arial" w:eastAsia="Times New Roman" w:hAnsi="Arial" w:cs="Arial"/>
          <w:color w:val="auto"/>
          <w:sz w:val="20"/>
          <w:szCs w:val="20"/>
          <w:lang w:eastAsia="en-US" w:bidi="ar-SA"/>
        </w:rPr>
        <w:t>tinand</w:t>
      </w:r>
      <w:proofErr w:type="spellEnd"/>
      <w:r w:rsidRPr="00C40A39">
        <w:rPr>
          <w:rFonts w:ascii="Arial" w:eastAsia="Times New Roman" w:hAnsi="Arial" w:cs="Arial"/>
          <w:color w:val="auto"/>
          <w:sz w:val="20"/>
          <w:szCs w:val="20"/>
          <w:lang w:eastAsia="en-US" w:bidi="ar-SA"/>
        </w:rPr>
        <w:t xml:space="preserve"> cont ca este vorba de utilaje</w:t>
      </w:r>
      <w:r>
        <w:rPr>
          <w:rFonts w:ascii="Arial" w:eastAsia="Times New Roman" w:hAnsi="Arial" w:cs="Arial"/>
          <w:color w:val="auto"/>
          <w:sz w:val="20"/>
          <w:szCs w:val="20"/>
          <w:lang w:eastAsia="en-US" w:bidi="ar-SA"/>
        </w:rPr>
        <w:t xml:space="preserve"> </w:t>
      </w:r>
      <w:r w:rsidRPr="00C40A39">
        <w:rPr>
          <w:rFonts w:ascii="Arial" w:eastAsia="Times New Roman" w:hAnsi="Arial" w:cs="Arial"/>
          <w:color w:val="auto"/>
          <w:sz w:val="20"/>
          <w:szCs w:val="20"/>
          <w:lang w:eastAsia="en-US" w:bidi="ar-SA"/>
        </w:rPr>
        <w:t xml:space="preserve">si autovehicule. In perioada de </w:t>
      </w:r>
      <w:proofErr w:type="spellStart"/>
      <w:r w:rsidRPr="00C40A39">
        <w:rPr>
          <w:rFonts w:ascii="Arial" w:eastAsia="Times New Roman" w:hAnsi="Arial" w:cs="Arial"/>
          <w:color w:val="auto"/>
          <w:sz w:val="20"/>
          <w:szCs w:val="20"/>
          <w:lang w:eastAsia="en-US" w:bidi="ar-SA"/>
        </w:rPr>
        <w:t>functionare</w:t>
      </w:r>
      <w:proofErr w:type="spellEnd"/>
      <w:r w:rsidRPr="00C40A39">
        <w:rPr>
          <w:rFonts w:ascii="Arial" w:eastAsia="Times New Roman" w:hAnsi="Arial" w:cs="Arial"/>
          <w:color w:val="auto"/>
          <w:sz w:val="20"/>
          <w:szCs w:val="20"/>
          <w:lang w:eastAsia="en-US" w:bidi="ar-SA"/>
        </w:rPr>
        <w:t xml:space="preserve"> – nu este cazul</w:t>
      </w:r>
      <w:r>
        <w:rPr>
          <w:rFonts w:ascii="Arial" w:eastAsia="Times New Roman" w:hAnsi="Arial" w:cs="Arial"/>
          <w:color w:val="auto"/>
          <w:sz w:val="20"/>
          <w:szCs w:val="20"/>
          <w:lang w:eastAsia="en-US" w:bidi="ar-SA"/>
        </w:rPr>
        <w:t>.</w:t>
      </w:r>
    </w:p>
    <w:p w14:paraId="4E0D40C5" w14:textId="3E48C432" w:rsidR="001624FA" w:rsidRPr="00DE25F7" w:rsidRDefault="00912D68">
      <w:pPr>
        <w:keepNext/>
        <w:widowControl/>
        <w:numPr>
          <w:ilvl w:val="0"/>
          <w:numId w:val="1"/>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
          <w:caps/>
          <w:color w:val="auto"/>
          <w:sz w:val="20"/>
          <w:szCs w:val="20"/>
          <w:lang w:eastAsia="en-US" w:bidi="ar-SA"/>
        </w:rPr>
      </w:pPr>
      <w:r w:rsidRPr="00DE25F7">
        <w:rPr>
          <w:rFonts w:ascii="Arial" w:eastAsia="Times New Roman" w:hAnsi="Arial" w:cs="Arial"/>
          <w:b/>
          <w:caps/>
          <w:color w:val="auto"/>
          <w:sz w:val="20"/>
          <w:szCs w:val="20"/>
          <w:lang w:eastAsia="en-US" w:bidi="ar-SA"/>
        </w:rPr>
        <w:t>P</w:t>
      </w:r>
      <w:r w:rsidRPr="00DE25F7">
        <w:rPr>
          <w:rFonts w:ascii="Arial" w:eastAsia="Times New Roman" w:hAnsi="Arial" w:cs="Arial"/>
          <w:b/>
          <w:color w:val="auto"/>
          <w:sz w:val="20"/>
          <w:szCs w:val="20"/>
          <w:lang w:eastAsia="en-US" w:bidi="ar-SA"/>
        </w:rPr>
        <w:t>rotecția</w:t>
      </w:r>
      <w:r w:rsidR="0056367D" w:rsidRPr="00DE25F7">
        <w:rPr>
          <w:rFonts w:ascii="Arial" w:eastAsia="Times New Roman" w:hAnsi="Arial" w:cs="Arial"/>
          <w:b/>
          <w:color w:val="auto"/>
          <w:sz w:val="20"/>
          <w:szCs w:val="20"/>
          <w:lang w:eastAsia="en-US" w:bidi="ar-SA"/>
        </w:rPr>
        <w:t xml:space="preserve"> împotriva </w:t>
      </w:r>
      <w:r w:rsidRPr="00DE25F7">
        <w:rPr>
          <w:rFonts w:ascii="Arial" w:eastAsia="Times New Roman" w:hAnsi="Arial" w:cs="Arial"/>
          <w:b/>
          <w:color w:val="auto"/>
          <w:sz w:val="20"/>
          <w:szCs w:val="20"/>
          <w:lang w:eastAsia="en-US" w:bidi="ar-SA"/>
        </w:rPr>
        <w:t>radiațiilor</w:t>
      </w:r>
      <w:r w:rsidR="0056367D" w:rsidRPr="00DE25F7">
        <w:rPr>
          <w:rFonts w:ascii="Arial" w:eastAsia="Times New Roman" w:hAnsi="Arial" w:cs="Arial"/>
          <w:b/>
          <w:color w:val="auto"/>
          <w:sz w:val="20"/>
          <w:szCs w:val="20"/>
          <w:lang w:eastAsia="en-US" w:bidi="ar-SA"/>
        </w:rPr>
        <w:t xml:space="preserve"> </w:t>
      </w:r>
    </w:p>
    <w:p w14:paraId="416B318E" w14:textId="194D312B" w:rsidR="00CF2DC2" w:rsidRDefault="00C40A39">
      <w:pPr>
        <w:widowControl/>
        <w:numPr>
          <w:ilvl w:val="0"/>
          <w:numId w:val="18"/>
        </w:numPr>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r w:rsidRPr="00C40A39">
        <w:rPr>
          <w:rFonts w:ascii="Arial" w:eastAsia="Times New Roman" w:hAnsi="Arial" w:cs="Arial"/>
          <w:bCs/>
          <w:i/>
          <w:color w:val="auto"/>
          <w:sz w:val="20"/>
          <w:szCs w:val="20"/>
          <w:lang w:eastAsia="en-US" w:bidi="ar-SA"/>
        </w:rPr>
        <w:t xml:space="preserve">sursele de </w:t>
      </w:r>
      <w:proofErr w:type="spellStart"/>
      <w:r w:rsidRPr="00C40A39">
        <w:rPr>
          <w:rFonts w:ascii="Arial" w:eastAsia="Times New Roman" w:hAnsi="Arial" w:cs="Arial"/>
          <w:bCs/>
          <w:i/>
          <w:color w:val="auto"/>
          <w:sz w:val="20"/>
          <w:szCs w:val="20"/>
          <w:lang w:eastAsia="en-US" w:bidi="ar-SA"/>
        </w:rPr>
        <w:t>radiaţii</w:t>
      </w:r>
      <w:proofErr w:type="spellEnd"/>
      <w:r>
        <w:rPr>
          <w:rFonts w:ascii="Arial" w:eastAsia="Times New Roman" w:hAnsi="Arial" w:cs="Arial"/>
          <w:bCs/>
          <w:i/>
          <w:color w:val="auto"/>
          <w:sz w:val="20"/>
          <w:szCs w:val="20"/>
          <w:lang w:eastAsia="en-US" w:bidi="ar-SA"/>
        </w:rPr>
        <w:t>;</w:t>
      </w:r>
    </w:p>
    <w:p w14:paraId="33AD0AD9" w14:textId="165661ED" w:rsidR="00CF2DC2" w:rsidRPr="00C40A39" w:rsidRDefault="00C40A39">
      <w:pPr>
        <w:widowControl/>
        <w:numPr>
          <w:ilvl w:val="0"/>
          <w:numId w:val="18"/>
        </w:numPr>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r w:rsidRPr="00C40A39">
        <w:rPr>
          <w:rFonts w:ascii="Arial" w:eastAsia="Times New Roman" w:hAnsi="Arial" w:cs="Arial"/>
          <w:bCs/>
          <w:i/>
          <w:color w:val="auto"/>
          <w:sz w:val="20"/>
          <w:szCs w:val="20"/>
          <w:lang w:eastAsia="en-US" w:bidi="ar-SA"/>
        </w:rPr>
        <w:t xml:space="preserve">amenajările </w:t>
      </w:r>
      <w:proofErr w:type="spellStart"/>
      <w:r w:rsidRPr="00C40A39">
        <w:rPr>
          <w:rFonts w:ascii="Arial" w:eastAsia="Times New Roman" w:hAnsi="Arial" w:cs="Arial"/>
          <w:bCs/>
          <w:i/>
          <w:color w:val="auto"/>
          <w:sz w:val="20"/>
          <w:szCs w:val="20"/>
          <w:lang w:eastAsia="en-US" w:bidi="ar-SA"/>
        </w:rPr>
        <w:t>şi</w:t>
      </w:r>
      <w:proofErr w:type="spellEnd"/>
      <w:r w:rsidRPr="00C40A39">
        <w:rPr>
          <w:rFonts w:ascii="Arial" w:eastAsia="Times New Roman" w:hAnsi="Arial" w:cs="Arial"/>
          <w:bCs/>
          <w:i/>
          <w:color w:val="auto"/>
          <w:sz w:val="20"/>
          <w:szCs w:val="20"/>
          <w:lang w:eastAsia="en-US" w:bidi="ar-SA"/>
        </w:rPr>
        <w:t xml:space="preserve"> dotările pentru </w:t>
      </w:r>
      <w:proofErr w:type="spellStart"/>
      <w:r w:rsidRPr="00C40A39">
        <w:rPr>
          <w:rFonts w:ascii="Arial" w:eastAsia="Times New Roman" w:hAnsi="Arial" w:cs="Arial"/>
          <w:bCs/>
          <w:i/>
          <w:color w:val="auto"/>
          <w:sz w:val="20"/>
          <w:szCs w:val="20"/>
          <w:lang w:eastAsia="en-US" w:bidi="ar-SA"/>
        </w:rPr>
        <w:t>protecţia</w:t>
      </w:r>
      <w:proofErr w:type="spellEnd"/>
      <w:r w:rsidRPr="00C40A39">
        <w:rPr>
          <w:rFonts w:ascii="Arial" w:eastAsia="Times New Roman" w:hAnsi="Arial" w:cs="Arial"/>
          <w:bCs/>
          <w:i/>
          <w:color w:val="auto"/>
          <w:sz w:val="20"/>
          <w:szCs w:val="20"/>
          <w:lang w:eastAsia="en-US" w:bidi="ar-SA"/>
        </w:rPr>
        <w:t xml:space="preserve"> împotriva </w:t>
      </w:r>
      <w:proofErr w:type="spellStart"/>
      <w:r w:rsidRPr="00C40A39">
        <w:rPr>
          <w:rFonts w:ascii="Arial" w:eastAsia="Times New Roman" w:hAnsi="Arial" w:cs="Arial"/>
          <w:bCs/>
          <w:i/>
          <w:color w:val="auto"/>
          <w:sz w:val="20"/>
          <w:szCs w:val="20"/>
          <w:lang w:eastAsia="en-US" w:bidi="ar-SA"/>
        </w:rPr>
        <w:t>radiaţiilor</w:t>
      </w:r>
      <w:proofErr w:type="spellEnd"/>
      <w:r w:rsidRPr="00C40A39">
        <w:rPr>
          <w:rFonts w:ascii="Arial" w:eastAsia="Times New Roman" w:hAnsi="Arial" w:cs="Arial"/>
          <w:bCs/>
          <w:i/>
          <w:color w:val="auto"/>
          <w:sz w:val="20"/>
          <w:szCs w:val="20"/>
          <w:lang w:eastAsia="en-US" w:bidi="ar-SA"/>
        </w:rPr>
        <w:t>.</w:t>
      </w:r>
    </w:p>
    <w:p w14:paraId="6D7AAF23" w14:textId="05F1AB08" w:rsidR="001624FA" w:rsidRPr="00DE25F7" w:rsidRDefault="00C40A39" w:rsidP="00C40A39">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0A39">
        <w:rPr>
          <w:rFonts w:ascii="Arial" w:eastAsia="Times New Roman" w:hAnsi="Arial" w:cs="Arial"/>
          <w:color w:val="auto"/>
          <w:sz w:val="20"/>
          <w:szCs w:val="20"/>
          <w:lang w:eastAsia="en-US" w:bidi="ar-SA"/>
        </w:rPr>
        <w:t xml:space="preserve">Nu este cazul. In activitatea </w:t>
      </w:r>
      <w:proofErr w:type="spellStart"/>
      <w:r w:rsidRPr="00C40A39">
        <w:rPr>
          <w:rFonts w:ascii="Arial" w:eastAsia="Times New Roman" w:hAnsi="Arial" w:cs="Arial"/>
          <w:color w:val="auto"/>
          <w:sz w:val="20"/>
          <w:szCs w:val="20"/>
          <w:lang w:eastAsia="en-US" w:bidi="ar-SA"/>
        </w:rPr>
        <w:t>desfasurata</w:t>
      </w:r>
      <w:proofErr w:type="spellEnd"/>
      <w:r w:rsidRPr="00C40A39">
        <w:rPr>
          <w:rFonts w:ascii="Arial" w:eastAsia="Times New Roman" w:hAnsi="Arial" w:cs="Arial"/>
          <w:color w:val="auto"/>
          <w:sz w:val="20"/>
          <w:szCs w:val="20"/>
          <w:lang w:eastAsia="en-US" w:bidi="ar-SA"/>
        </w:rPr>
        <w:t xml:space="preserve"> </w:t>
      </w:r>
      <w:r>
        <w:rPr>
          <w:rFonts w:ascii="Arial" w:eastAsia="Times New Roman" w:hAnsi="Arial" w:cs="Arial"/>
          <w:color w:val="auto"/>
          <w:sz w:val="20"/>
          <w:szCs w:val="20"/>
          <w:lang w:eastAsia="en-US" w:bidi="ar-SA"/>
        </w:rPr>
        <w:t>pentru i</w:t>
      </w:r>
      <w:r w:rsidRPr="00C40A39">
        <w:rPr>
          <w:rFonts w:ascii="Arial" w:eastAsia="Times New Roman" w:hAnsi="Arial" w:cs="Arial"/>
          <w:color w:val="auto"/>
          <w:sz w:val="20"/>
          <w:szCs w:val="20"/>
          <w:lang w:eastAsia="en-US" w:bidi="ar-SA"/>
        </w:rPr>
        <w:t xml:space="preserve">mplementarea investiției nu se vor utiliza surse generatoare de </w:t>
      </w:r>
      <w:proofErr w:type="spellStart"/>
      <w:r w:rsidRPr="00C40A39">
        <w:rPr>
          <w:rFonts w:ascii="Arial" w:eastAsia="Times New Roman" w:hAnsi="Arial" w:cs="Arial"/>
          <w:color w:val="auto"/>
          <w:sz w:val="20"/>
          <w:szCs w:val="20"/>
          <w:lang w:eastAsia="en-US" w:bidi="ar-SA"/>
        </w:rPr>
        <w:t>radiatii</w:t>
      </w:r>
      <w:proofErr w:type="spellEnd"/>
      <w:r w:rsidRPr="00C40A39">
        <w:rPr>
          <w:rFonts w:ascii="Arial" w:eastAsia="Times New Roman" w:hAnsi="Arial" w:cs="Arial"/>
          <w:color w:val="auto"/>
          <w:sz w:val="20"/>
          <w:szCs w:val="20"/>
          <w:lang w:eastAsia="en-US" w:bidi="ar-SA"/>
        </w:rPr>
        <w:t xml:space="preserve"> si nici materiale radioactive</w:t>
      </w:r>
      <w:r>
        <w:rPr>
          <w:rFonts w:ascii="Arial" w:eastAsia="Times New Roman" w:hAnsi="Arial" w:cs="Arial"/>
          <w:color w:val="auto"/>
          <w:sz w:val="20"/>
          <w:szCs w:val="20"/>
          <w:lang w:eastAsia="en-US" w:bidi="ar-SA"/>
        </w:rPr>
        <w:t>,</w:t>
      </w:r>
      <w:r w:rsidR="00150873" w:rsidRPr="00DE25F7">
        <w:rPr>
          <w:rFonts w:ascii="Arial" w:eastAsia="Times New Roman" w:hAnsi="Arial" w:cs="Arial"/>
          <w:color w:val="auto"/>
          <w:sz w:val="20"/>
          <w:szCs w:val="20"/>
          <w:lang w:eastAsia="en-US" w:bidi="ar-SA"/>
        </w:rPr>
        <w:t xml:space="preserve"> nu se impun amenajări și dotări pentru protecția împotriva radiațiilor.</w:t>
      </w:r>
    </w:p>
    <w:p w14:paraId="169DCF4C" w14:textId="6CA098F7" w:rsidR="001624FA" w:rsidRPr="00431ABB" w:rsidRDefault="00431ABB">
      <w:pPr>
        <w:keepNext/>
        <w:widowControl/>
        <w:numPr>
          <w:ilvl w:val="0"/>
          <w:numId w:val="1"/>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
          <w:bCs/>
          <w:caps/>
          <w:color w:val="auto"/>
          <w:sz w:val="20"/>
          <w:szCs w:val="20"/>
          <w:lang w:eastAsia="en-US" w:bidi="ar-SA"/>
        </w:rPr>
      </w:pPr>
      <w:proofErr w:type="spellStart"/>
      <w:r w:rsidRPr="00431ABB">
        <w:rPr>
          <w:rFonts w:ascii="Arial" w:eastAsia="Times New Roman" w:hAnsi="Arial" w:cs="Arial"/>
          <w:b/>
          <w:bCs/>
          <w:color w:val="auto"/>
          <w:sz w:val="20"/>
          <w:szCs w:val="20"/>
          <w:lang w:eastAsia="en-US" w:bidi="ar-SA"/>
        </w:rPr>
        <w:t>Protecţia</w:t>
      </w:r>
      <w:proofErr w:type="spellEnd"/>
      <w:r w:rsidRPr="00431ABB">
        <w:rPr>
          <w:rFonts w:ascii="Arial" w:eastAsia="Times New Roman" w:hAnsi="Arial" w:cs="Arial"/>
          <w:b/>
          <w:bCs/>
          <w:color w:val="auto"/>
          <w:sz w:val="20"/>
          <w:szCs w:val="20"/>
          <w:lang w:eastAsia="en-US" w:bidi="ar-SA"/>
        </w:rPr>
        <w:t xml:space="preserve"> solului </w:t>
      </w:r>
      <w:proofErr w:type="spellStart"/>
      <w:r w:rsidRPr="00431ABB">
        <w:rPr>
          <w:rFonts w:ascii="Arial" w:eastAsia="Times New Roman" w:hAnsi="Arial" w:cs="Arial"/>
          <w:b/>
          <w:bCs/>
          <w:color w:val="auto"/>
          <w:sz w:val="20"/>
          <w:szCs w:val="20"/>
          <w:lang w:eastAsia="en-US" w:bidi="ar-SA"/>
        </w:rPr>
        <w:t>şi</w:t>
      </w:r>
      <w:proofErr w:type="spellEnd"/>
      <w:r w:rsidRPr="00431ABB">
        <w:rPr>
          <w:rFonts w:ascii="Arial" w:eastAsia="Times New Roman" w:hAnsi="Arial" w:cs="Arial"/>
          <w:b/>
          <w:bCs/>
          <w:color w:val="auto"/>
          <w:sz w:val="20"/>
          <w:szCs w:val="20"/>
          <w:lang w:eastAsia="en-US" w:bidi="ar-SA"/>
        </w:rPr>
        <w:t xml:space="preserve"> a subsolului</w:t>
      </w:r>
    </w:p>
    <w:p w14:paraId="26434971" w14:textId="7B32A010" w:rsidR="00431ABB" w:rsidRDefault="00431ABB">
      <w:pPr>
        <w:widowControl/>
        <w:numPr>
          <w:ilvl w:val="0"/>
          <w:numId w:val="19"/>
        </w:numPr>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r w:rsidRPr="00431ABB">
        <w:rPr>
          <w:rFonts w:ascii="Arial" w:eastAsia="Times New Roman" w:hAnsi="Arial" w:cs="Arial"/>
          <w:bCs/>
          <w:i/>
          <w:color w:val="auto"/>
          <w:sz w:val="20"/>
          <w:szCs w:val="20"/>
          <w:lang w:eastAsia="en-US" w:bidi="ar-SA"/>
        </w:rPr>
        <w:t xml:space="preserve">sursele de </w:t>
      </w:r>
      <w:proofErr w:type="spellStart"/>
      <w:r w:rsidRPr="00431ABB">
        <w:rPr>
          <w:rFonts w:ascii="Arial" w:eastAsia="Times New Roman" w:hAnsi="Arial" w:cs="Arial"/>
          <w:bCs/>
          <w:i/>
          <w:color w:val="auto"/>
          <w:sz w:val="20"/>
          <w:szCs w:val="20"/>
          <w:lang w:eastAsia="en-US" w:bidi="ar-SA"/>
        </w:rPr>
        <w:t>poluanţi</w:t>
      </w:r>
      <w:proofErr w:type="spellEnd"/>
      <w:r w:rsidRPr="00431ABB">
        <w:rPr>
          <w:rFonts w:ascii="Arial" w:eastAsia="Times New Roman" w:hAnsi="Arial" w:cs="Arial"/>
          <w:bCs/>
          <w:i/>
          <w:color w:val="auto"/>
          <w:sz w:val="20"/>
          <w:szCs w:val="20"/>
          <w:lang w:eastAsia="en-US" w:bidi="ar-SA"/>
        </w:rPr>
        <w:t xml:space="preserve"> pentru sol, subsol, ape freatice și de adâncime</w:t>
      </w:r>
      <w:r>
        <w:rPr>
          <w:rFonts w:ascii="Arial" w:eastAsia="Times New Roman" w:hAnsi="Arial" w:cs="Arial"/>
          <w:bCs/>
          <w:i/>
          <w:color w:val="auto"/>
          <w:sz w:val="20"/>
          <w:szCs w:val="20"/>
          <w:lang w:eastAsia="en-US" w:bidi="ar-SA"/>
        </w:rPr>
        <w:t>;</w:t>
      </w:r>
    </w:p>
    <w:p w14:paraId="103DAEB7" w14:textId="6A3BE4AB" w:rsidR="001D6BD5" w:rsidRDefault="001D6BD5">
      <w:pPr>
        <w:widowControl/>
        <w:numPr>
          <w:ilvl w:val="0"/>
          <w:numId w:val="19"/>
        </w:numPr>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r w:rsidRPr="001D6BD5">
        <w:rPr>
          <w:rFonts w:ascii="Arial" w:eastAsia="Times New Roman" w:hAnsi="Arial" w:cs="Arial"/>
          <w:bCs/>
          <w:i/>
          <w:color w:val="auto"/>
          <w:sz w:val="20"/>
          <w:szCs w:val="20"/>
          <w:lang w:eastAsia="en-US" w:bidi="ar-SA"/>
        </w:rPr>
        <w:t xml:space="preserve">lucrările </w:t>
      </w:r>
      <w:proofErr w:type="spellStart"/>
      <w:r w:rsidRPr="001D6BD5">
        <w:rPr>
          <w:rFonts w:ascii="Arial" w:eastAsia="Times New Roman" w:hAnsi="Arial" w:cs="Arial"/>
          <w:bCs/>
          <w:i/>
          <w:color w:val="auto"/>
          <w:sz w:val="20"/>
          <w:szCs w:val="20"/>
          <w:lang w:eastAsia="en-US" w:bidi="ar-SA"/>
        </w:rPr>
        <w:t>şi</w:t>
      </w:r>
      <w:proofErr w:type="spellEnd"/>
      <w:r w:rsidRPr="001D6BD5">
        <w:rPr>
          <w:rFonts w:ascii="Arial" w:eastAsia="Times New Roman" w:hAnsi="Arial" w:cs="Arial"/>
          <w:bCs/>
          <w:i/>
          <w:color w:val="auto"/>
          <w:sz w:val="20"/>
          <w:szCs w:val="20"/>
          <w:lang w:eastAsia="en-US" w:bidi="ar-SA"/>
        </w:rPr>
        <w:t xml:space="preserve"> dotările pentru </w:t>
      </w:r>
      <w:proofErr w:type="spellStart"/>
      <w:r w:rsidRPr="001D6BD5">
        <w:rPr>
          <w:rFonts w:ascii="Arial" w:eastAsia="Times New Roman" w:hAnsi="Arial" w:cs="Arial"/>
          <w:bCs/>
          <w:i/>
          <w:color w:val="auto"/>
          <w:sz w:val="20"/>
          <w:szCs w:val="20"/>
          <w:lang w:eastAsia="en-US" w:bidi="ar-SA"/>
        </w:rPr>
        <w:t>protecţia</w:t>
      </w:r>
      <w:proofErr w:type="spellEnd"/>
      <w:r w:rsidRPr="001D6BD5">
        <w:rPr>
          <w:rFonts w:ascii="Arial" w:eastAsia="Times New Roman" w:hAnsi="Arial" w:cs="Arial"/>
          <w:bCs/>
          <w:i/>
          <w:color w:val="auto"/>
          <w:sz w:val="20"/>
          <w:szCs w:val="20"/>
          <w:lang w:eastAsia="en-US" w:bidi="ar-SA"/>
        </w:rPr>
        <w:t xml:space="preserve"> solului </w:t>
      </w:r>
      <w:proofErr w:type="spellStart"/>
      <w:r w:rsidRPr="001D6BD5">
        <w:rPr>
          <w:rFonts w:ascii="Arial" w:eastAsia="Times New Roman" w:hAnsi="Arial" w:cs="Arial"/>
          <w:bCs/>
          <w:i/>
          <w:color w:val="auto"/>
          <w:sz w:val="20"/>
          <w:szCs w:val="20"/>
          <w:lang w:eastAsia="en-US" w:bidi="ar-SA"/>
        </w:rPr>
        <w:t>şi</w:t>
      </w:r>
      <w:proofErr w:type="spellEnd"/>
      <w:r w:rsidRPr="001D6BD5">
        <w:rPr>
          <w:rFonts w:ascii="Arial" w:eastAsia="Times New Roman" w:hAnsi="Arial" w:cs="Arial"/>
          <w:bCs/>
          <w:i/>
          <w:color w:val="auto"/>
          <w:sz w:val="20"/>
          <w:szCs w:val="20"/>
          <w:lang w:eastAsia="en-US" w:bidi="ar-SA"/>
        </w:rPr>
        <w:t xml:space="preserve"> a subsolului</w:t>
      </w:r>
      <w:r>
        <w:rPr>
          <w:rFonts w:ascii="Arial" w:eastAsia="Times New Roman" w:hAnsi="Arial" w:cs="Arial"/>
          <w:bCs/>
          <w:i/>
          <w:color w:val="auto"/>
          <w:sz w:val="20"/>
          <w:szCs w:val="20"/>
          <w:lang w:eastAsia="en-US" w:bidi="ar-SA"/>
        </w:rPr>
        <w:t>.</w:t>
      </w:r>
    </w:p>
    <w:p w14:paraId="2CF4BA2C" w14:textId="2FAAB2D6" w:rsidR="00431ABB" w:rsidRPr="00431ABB" w:rsidRDefault="00431ABB" w:rsidP="00431ABB">
      <w:pPr>
        <w:keepNext/>
        <w:widowControl/>
        <w:tabs>
          <w:tab w:val="left" w:pos="1140"/>
          <w:tab w:val="left" w:pos="1710"/>
        </w:tabs>
        <w:overflowPunct w:val="0"/>
        <w:autoSpaceDE w:val="0"/>
        <w:autoSpaceDN w:val="0"/>
        <w:adjustRightInd w:val="0"/>
        <w:spacing w:line="276" w:lineRule="auto"/>
        <w:ind w:firstLine="851"/>
        <w:jc w:val="both"/>
        <w:textAlignment w:val="baseline"/>
        <w:rPr>
          <w:rFonts w:ascii="Arial" w:hAnsi="Arial" w:cs="Arial"/>
          <w:sz w:val="20"/>
          <w:szCs w:val="20"/>
          <w:lang w:val="it-IT"/>
        </w:rPr>
      </w:pPr>
      <w:r w:rsidRPr="00431ABB">
        <w:rPr>
          <w:rFonts w:ascii="Arial" w:hAnsi="Arial" w:cs="Arial"/>
          <w:sz w:val="20"/>
          <w:szCs w:val="20"/>
          <w:lang w:val="it-IT"/>
        </w:rPr>
        <w:t>În timpul execuţiei, poluări ale solului apar datorită manipulării neglijente a carburanţilor şi uleiurilor şi ele pot fi cu uşurinţă remediate având în vedere că societatea care va executa lucrările are obligaţia ca la terminarea lucrării să îndepărteze deşeurile şi să refacă suprafeţele.</w:t>
      </w:r>
    </w:p>
    <w:p w14:paraId="5A4DC85E" w14:textId="6FD60FB1" w:rsidR="00431ABB" w:rsidRDefault="00431ABB" w:rsidP="00431ABB">
      <w:pPr>
        <w:keepNext/>
        <w:widowControl/>
        <w:tabs>
          <w:tab w:val="left" w:pos="1140"/>
          <w:tab w:val="left" w:pos="1710"/>
        </w:tabs>
        <w:overflowPunct w:val="0"/>
        <w:autoSpaceDE w:val="0"/>
        <w:autoSpaceDN w:val="0"/>
        <w:adjustRightInd w:val="0"/>
        <w:spacing w:line="276" w:lineRule="auto"/>
        <w:ind w:firstLine="851"/>
        <w:jc w:val="both"/>
        <w:textAlignment w:val="baseline"/>
        <w:rPr>
          <w:rFonts w:ascii="Arial" w:hAnsi="Arial" w:cs="Arial"/>
          <w:sz w:val="20"/>
          <w:szCs w:val="20"/>
          <w:lang w:val="it-IT"/>
        </w:rPr>
      </w:pPr>
      <w:r w:rsidRPr="00431ABB">
        <w:rPr>
          <w:rFonts w:ascii="Arial" w:hAnsi="Arial" w:cs="Arial"/>
          <w:sz w:val="20"/>
          <w:szCs w:val="20"/>
          <w:lang w:val="it-IT"/>
        </w:rPr>
        <w:t>Orice lucrar</w:t>
      </w:r>
      <w:r>
        <w:rPr>
          <w:rFonts w:ascii="Arial" w:hAnsi="Arial" w:cs="Arial"/>
          <w:sz w:val="20"/>
          <w:szCs w:val="20"/>
          <w:lang w:val="it-IT"/>
        </w:rPr>
        <w:t>i</w:t>
      </w:r>
      <w:r w:rsidRPr="00431ABB">
        <w:rPr>
          <w:rFonts w:ascii="Arial" w:hAnsi="Arial" w:cs="Arial"/>
          <w:sz w:val="20"/>
          <w:szCs w:val="20"/>
          <w:lang w:val="it-IT"/>
        </w:rPr>
        <w:t xml:space="preserve"> de c</w:t>
      </w:r>
      <w:r>
        <w:rPr>
          <w:rFonts w:ascii="Arial" w:hAnsi="Arial" w:cs="Arial"/>
          <w:sz w:val="20"/>
          <w:szCs w:val="20"/>
          <w:lang w:val="it-IT"/>
        </w:rPr>
        <w:t>onstructii</w:t>
      </w:r>
      <w:r w:rsidRPr="00431ABB">
        <w:rPr>
          <w:rFonts w:ascii="Arial" w:hAnsi="Arial" w:cs="Arial"/>
          <w:sz w:val="20"/>
          <w:szCs w:val="20"/>
          <w:lang w:val="it-IT"/>
        </w:rPr>
        <w:t xml:space="preserve"> duc la afectarea factorului sol prin lucrarile executate.</w:t>
      </w:r>
    </w:p>
    <w:p w14:paraId="5F8D3B4C" w14:textId="2CFAE9A6" w:rsidR="00431ABB" w:rsidRDefault="00431ABB" w:rsidP="00431ABB">
      <w:pPr>
        <w:keepNext/>
        <w:widowControl/>
        <w:tabs>
          <w:tab w:val="left" w:pos="1140"/>
          <w:tab w:val="left" w:pos="1710"/>
        </w:tabs>
        <w:overflowPunct w:val="0"/>
        <w:autoSpaceDE w:val="0"/>
        <w:autoSpaceDN w:val="0"/>
        <w:adjustRightInd w:val="0"/>
        <w:spacing w:line="276" w:lineRule="auto"/>
        <w:ind w:firstLine="851"/>
        <w:jc w:val="both"/>
        <w:textAlignment w:val="baseline"/>
        <w:rPr>
          <w:rFonts w:ascii="Arial" w:hAnsi="Arial" w:cs="Arial"/>
          <w:sz w:val="20"/>
          <w:szCs w:val="20"/>
          <w:lang w:val="it-IT"/>
        </w:rPr>
      </w:pPr>
      <w:r w:rsidRPr="00431ABB">
        <w:rPr>
          <w:rFonts w:ascii="Arial" w:hAnsi="Arial" w:cs="Arial"/>
          <w:sz w:val="20"/>
          <w:szCs w:val="20"/>
          <w:lang w:val="it-IT"/>
        </w:rPr>
        <w:t xml:space="preserve">In cazul </w:t>
      </w:r>
      <w:r>
        <w:rPr>
          <w:rFonts w:ascii="Arial" w:hAnsi="Arial" w:cs="Arial"/>
          <w:sz w:val="20"/>
          <w:szCs w:val="20"/>
          <w:lang w:val="it-IT"/>
        </w:rPr>
        <w:t xml:space="preserve">acestui </w:t>
      </w:r>
      <w:r w:rsidRPr="00431ABB">
        <w:rPr>
          <w:rFonts w:ascii="Arial" w:hAnsi="Arial" w:cs="Arial"/>
          <w:sz w:val="20"/>
          <w:szCs w:val="20"/>
          <w:lang w:val="it-IT"/>
        </w:rPr>
        <w:t xml:space="preserve">proiect se </w:t>
      </w:r>
      <w:r>
        <w:rPr>
          <w:rFonts w:ascii="Arial" w:hAnsi="Arial" w:cs="Arial"/>
          <w:sz w:val="20"/>
          <w:szCs w:val="20"/>
          <w:lang w:val="it-IT"/>
        </w:rPr>
        <w:t xml:space="preserve">vor </w:t>
      </w:r>
      <w:r w:rsidRPr="00431ABB">
        <w:rPr>
          <w:rFonts w:ascii="Arial" w:hAnsi="Arial" w:cs="Arial"/>
          <w:sz w:val="20"/>
          <w:szCs w:val="20"/>
          <w:lang w:val="it-IT"/>
        </w:rPr>
        <w:t xml:space="preserve">executa lucrari de terasamente, sapaturi, desfacere si refacere a sistemului rutier, in scopul executarii lucrarilor. Dupa executia lucrarilor, se </w:t>
      </w:r>
      <w:r w:rsidR="004B1B36">
        <w:rPr>
          <w:rFonts w:ascii="Arial" w:hAnsi="Arial" w:cs="Arial"/>
          <w:sz w:val="20"/>
          <w:szCs w:val="20"/>
          <w:lang w:val="it-IT"/>
        </w:rPr>
        <w:t xml:space="preserve">vor </w:t>
      </w:r>
      <w:r w:rsidRPr="00431ABB">
        <w:rPr>
          <w:rFonts w:ascii="Arial" w:hAnsi="Arial" w:cs="Arial"/>
          <w:sz w:val="20"/>
          <w:szCs w:val="20"/>
          <w:lang w:val="it-IT"/>
        </w:rPr>
        <w:t xml:space="preserve">executa umpluturi, refacerea sistemului rutier sau a zonelor afectate, astfel incat se </w:t>
      </w:r>
      <w:r w:rsidR="004B1B36">
        <w:rPr>
          <w:rFonts w:ascii="Arial" w:hAnsi="Arial" w:cs="Arial"/>
          <w:sz w:val="20"/>
          <w:szCs w:val="20"/>
          <w:lang w:val="it-IT"/>
        </w:rPr>
        <w:t xml:space="preserve">va </w:t>
      </w:r>
      <w:r w:rsidRPr="00431ABB">
        <w:rPr>
          <w:rFonts w:ascii="Arial" w:hAnsi="Arial" w:cs="Arial"/>
          <w:sz w:val="20"/>
          <w:szCs w:val="20"/>
          <w:lang w:val="it-IT"/>
        </w:rPr>
        <w:t>reface peisajul la starea initiala.</w:t>
      </w:r>
    </w:p>
    <w:p w14:paraId="0138FA98" w14:textId="70D4120E" w:rsidR="001D6BD5" w:rsidRDefault="001D6BD5" w:rsidP="00431ABB">
      <w:pPr>
        <w:keepNext/>
        <w:widowControl/>
        <w:tabs>
          <w:tab w:val="left" w:pos="1140"/>
          <w:tab w:val="left" w:pos="1710"/>
        </w:tabs>
        <w:overflowPunct w:val="0"/>
        <w:autoSpaceDE w:val="0"/>
        <w:autoSpaceDN w:val="0"/>
        <w:adjustRightInd w:val="0"/>
        <w:spacing w:line="276" w:lineRule="auto"/>
        <w:ind w:firstLine="851"/>
        <w:jc w:val="both"/>
        <w:textAlignment w:val="baseline"/>
        <w:rPr>
          <w:rFonts w:ascii="Arial" w:hAnsi="Arial" w:cs="Arial"/>
          <w:sz w:val="20"/>
          <w:szCs w:val="20"/>
          <w:lang w:val="it-IT"/>
        </w:rPr>
      </w:pPr>
      <w:r w:rsidRPr="001D6BD5">
        <w:rPr>
          <w:rFonts w:ascii="Arial" w:hAnsi="Arial" w:cs="Arial"/>
          <w:sz w:val="20"/>
          <w:szCs w:val="20"/>
          <w:lang w:val="it-IT"/>
        </w:rPr>
        <w:t>Colectarea si evacuarea periodica a deseurilor si reziduurilor de orice fel, pe baza de contract cu o firma specializata</w:t>
      </w:r>
      <w:r>
        <w:rPr>
          <w:rFonts w:ascii="Arial" w:hAnsi="Arial" w:cs="Arial"/>
          <w:sz w:val="20"/>
          <w:szCs w:val="20"/>
          <w:lang w:val="it-IT"/>
        </w:rPr>
        <w:t xml:space="preserve">, va </w:t>
      </w:r>
      <w:r w:rsidRPr="001D6BD5">
        <w:rPr>
          <w:rFonts w:ascii="Arial" w:hAnsi="Arial" w:cs="Arial"/>
          <w:sz w:val="20"/>
          <w:szCs w:val="20"/>
          <w:lang w:val="it-IT"/>
        </w:rPr>
        <w:t>reduce la minim posibilitatea de poluare a solului.</w:t>
      </w:r>
    </w:p>
    <w:p w14:paraId="3F75F0AB" w14:textId="0AA90560" w:rsidR="00431ABB" w:rsidRPr="00431ABB" w:rsidRDefault="00431ABB">
      <w:pPr>
        <w:keepNext/>
        <w:widowControl/>
        <w:numPr>
          <w:ilvl w:val="0"/>
          <w:numId w:val="1"/>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
          <w:bCs/>
          <w:caps/>
          <w:color w:val="auto"/>
          <w:sz w:val="20"/>
          <w:szCs w:val="20"/>
          <w:lang w:eastAsia="en-US" w:bidi="ar-SA"/>
        </w:rPr>
      </w:pPr>
      <w:r w:rsidRPr="00DE25F7">
        <w:rPr>
          <w:rFonts w:ascii="Arial" w:eastAsia="Times New Roman" w:hAnsi="Arial" w:cs="Arial"/>
          <w:b/>
          <w:bCs/>
          <w:caps/>
          <w:color w:val="auto"/>
          <w:sz w:val="20"/>
          <w:szCs w:val="20"/>
          <w:lang w:eastAsia="en-US" w:bidi="ar-SA"/>
        </w:rPr>
        <w:t>P</w:t>
      </w:r>
      <w:r w:rsidRPr="00DE25F7">
        <w:rPr>
          <w:rFonts w:ascii="Arial" w:eastAsia="Times New Roman" w:hAnsi="Arial" w:cs="Arial"/>
          <w:b/>
          <w:bCs/>
          <w:color w:val="auto"/>
          <w:sz w:val="20"/>
          <w:szCs w:val="20"/>
          <w:lang w:eastAsia="en-US" w:bidi="ar-SA"/>
        </w:rPr>
        <w:t xml:space="preserve">rotecția ecosistemelor terestre și acvatice </w:t>
      </w:r>
    </w:p>
    <w:p w14:paraId="10E8D890" w14:textId="53C02F6F" w:rsidR="00431ABB" w:rsidRDefault="00C83AF9">
      <w:pPr>
        <w:widowControl/>
        <w:numPr>
          <w:ilvl w:val="0"/>
          <w:numId w:val="20"/>
        </w:numPr>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bookmarkStart w:id="207" w:name="_Hlk134698217"/>
      <w:r w:rsidRPr="00C83AF9">
        <w:rPr>
          <w:rFonts w:ascii="Arial" w:eastAsia="Times New Roman" w:hAnsi="Arial" w:cs="Arial"/>
          <w:bCs/>
          <w:i/>
          <w:color w:val="auto"/>
          <w:sz w:val="20"/>
          <w:szCs w:val="20"/>
          <w:lang w:eastAsia="en-US" w:bidi="ar-SA"/>
        </w:rPr>
        <w:t>identificarea arealelor sensibile ce pot fi afectate de proiec</w:t>
      </w:r>
      <w:r w:rsidR="00D87F0C">
        <w:rPr>
          <w:rFonts w:ascii="Arial" w:eastAsia="Times New Roman" w:hAnsi="Arial" w:cs="Arial"/>
          <w:bCs/>
          <w:i/>
          <w:color w:val="auto"/>
          <w:sz w:val="20"/>
          <w:szCs w:val="20"/>
          <w:lang w:eastAsia="en-US" w:bidi="ar-SA"/>
        </w:rPr>
        <w:t>t</w:t>
      </w:r>
      <w:r w:rsidR="00431ABB">
        <w:rPr>
          <w:rFonts w:ascii="Arial" w:eastAsia="Times New Roman" w:hAnsi="Arial" w:cs="Arial"/>
          <w:bCs/>
          <w:i/>
          <w:color w:val="auto"/>
          <w:sz w:val="20"/>
          <w:szCs w:val="20"/>
          <w:lang w:eastAsia="en-US" w:bidi="ar-SA"/>
        </w:rPr>
        <w:t>;</w:t>
      </w:r>
    </w:p>
    <w:bookmarkEnd w:id="207"/>
    <w:p w14:paraId="0386C4AA" w14:textId="1065383C" w:rsidR="00C96B7D" w:rsidRDefault="00C96B7D" w:rsidP="00C96B7D">
      <w:pPr>
        <w:widowControl/>
        <w:overflowPunct w:val="0"/>
        <w:autoSpaceDE w:val="0"/>
        <w:autoSpaceDN w:val="0"/>
        <w:adjustRightInd w:val="0"/>
        <w:spacing w:line="276" w:lineRule="auto"/>
        <w:ind w:firstLine="851"/>
        <w:jc w:val="both"/>
        <w:textAlignment w:val="baseline"/>
        <w:rPr>
          <w:rFonts w:ascii="Arial" w:eastAsia="Times New Roman" w:hAnsi="Arial" w:cs="Arial"/>
          <w:bCs/>
          <w:iCs/>
          <w:color w:val="auto"/>
          <w:sz w:val="20"/>
          <w:szCs w:val="20"/>
          <w:lang w:eastAsia="en-US" w:bidi="ar-SA"/>
        </w:rPr>
      </w:pPr>
      <w:r w:rsidRPr="00C96B7D">
        <w:rPr>
          <w:rFonts w:ascii="Arial" w:eastAsia="Times New Roman" w:hAnsi="Arial" w:cs="Arial"/>
          <w:bCs/>
          <w:iCs/>
          <w:color w:val="auto"/>
          <w:sz w:val="20"/>
          <w:szCs w:val="20"/>
          <w:lang w:eastAsia="en-US" w:bidi="ar-SA"/>
        </w:rPr>
        <w:t>Proiectul propus intră sub incidența art. 28 din OUG nr. 57/2007 privind regimul ariilor</w:t>
      </w:r>
      <w:r>
        <w:rPr>
          <w:rFonts w:ascii="Arial" w:eastAsia="Times New Roman" w:hAnsi="Arial" w:cs="Arial"/>
          <w:bCs/>
          <w:iCs/>
          <w:color w:val="auto"/>
          <w:sz w:val="20"/>
          <w:szCs w:val="20"/>
          <w:lang w:eastAsia="en-US" w:bidi="ar-SA"/>
        </w:rPr>
        <w:t xml:space="preserve"> </w:t>
      </w:r>
      <w:r w:rsidRPr="00C96B7D">
        <w:rPr>
          <w:rFonts w:ascii="Arial" w:eastAsia="Times New Roman" w:hAnsi="Arial" w:cs="Arial"/>
          <w:bCs/>
          <w:iCs/>
          <w:color w:val="auto"/>
          <w:sz w:val="20"/>
          <w:szCs w:val="20"/>
          <w:lang w:eastAsia="en-US" w:bidi="ar-SA"/>
        </w:rPr>
        <w:t>naturale protejate, conservarea habitatelor naturale, a florei și faunei sălbatice, cu modificările și completările ulterioare</w:t>
      </w:r>
      <w:r>
        <w:rPr>
          <w:rFonts w:ascii="Arial" w:eastAsia="Times New Roman" w:hAnsi="Arial" w:cs="Arial"/>
          <w:bCs/>
          <w:iCs/>
          <w:color w:val="auto"/>
          <w:sz w:val="20"/>
          <w:szCs w:val="20"/>
          <w:lang w:eastAsia="en-US" w:bidi="ar-SA"/>
        </w:rPr>
        <w:t>.</w:t>
      </w:r>
    </w:p>
    <w:p w14:paraId="4CAFD25E" w14:textId="1A75CF10" w:rsidR="00D87F0C" w:rsidRDefault="00C96B7D" w:rsidP="00C96B7D">
      <w:pPr>
        <w:widowControl/>
        <w:overflowPunct w:val="0"/>
        <w:autoSpaceDE w:val="0"/>
        <w:autoSpaceDN w:val="0"/>
        <w:adjustRightInd w:val="0"/>
        <w:spacing w:line="276" w:lineRule="auto"/>
        <w:ind w:firstLine="851"/>
        <w:jc w:val="both"/>
        <w:textAlignment w:val="baseline"/>
        <w:rPr>
          <w:rFonts w:ascii="Arial" w:eastAsia="Times New Roman" w:hAnsi="Arial" w:cs="Arial"/>
          <w:bCs/>
          <w:iCs/>
          <w:color w:val="auto"/>
          <w:sz w:val="20"/>
          <w:szCs w:val="20"/>
          <w:lang w:eastAsia="en-US" w:bidi="ar-SA"/>
        </w:rPr>
      </w:pPr>
      <w:proofErr w:type="spellStart"/>
      <w:r>
        <w:rPr>
          <w:rFonts w:ascii="Arial" w:eastAsia="Times New Roman" w:hAnsi="Arial" w:cs="Arial"/>
          <w:bCs/>
          <w:iCs/>
          <w:color w:val="auto"/>
          <w:sz w:val="20"/>
          <w:szCs w:val="20"/>
          <w:lang w:eastAsia="en-US" w:bidi="ar-SA"/>
        </w:rPr>
        <w:t>Executia</w:t>
      </w:r>
      <w:proofErr w:type="spellEnd"/>
      <w:r>
        <w:rPr>
          <w:rFonts w:ascii="Arial" w:eastAsia="Times New Roman" w:hAnsi="Arial" w:cs="Arial"/>
          <w:bCs/>
          <w:iCs/>
          <w:color w:val="auto"/>
          <w:sz w:val="20"/>
          <w:szCs w:val="20"/>
          <w:lang w:eastAsia="en-US" w:bidi="ar-SA"/>
        </w:rPr>
        <w:t xml:space="preserve"> </w:t>
      </w:r>
      <w:proofErr w:type="spellStart"/>
      <w:r>
        <w:rPr>
          <w:rFonts w:ascii="Arial" w:eastAsia="Times New Roman" w:hAnsi="Arial" w:cs="Arial"/>
          <w:bCs/>
          <w:iCs/>
          <w:color w:val="auto"/>
          <w:sz w:val="20"/>
          <w:szCs w:val="20"/>
          <w:lang w:eastAsia="en-US" w:bidi="ar-SA"/>
        </w:rPr>
        <w:t>lucrarilor</w:t>
      </w:r>
      <w:proofErr w:type="spellEnd"/>
      <w:r>
        <w:rPr>
          <w:rFonts w:ascii="Arial" w:eastAsia="Times New Roman" w:hAnsi="Arial" w:cs="Arial"/>
          <w:bCs/>
          <w:iCs/>
          <w:color w:val="auto"/>
          <w:sz w:val="20"/>
          <w:szCs w:val="20"/>
          <w:lang w:eastAsia="en-US" w:bidi="ar-SA"/>
        </w:rPr>
        <w:t xml:space="preserve"> propuse</w:t>
      </w:r>
      <w:r w:rsidRPr="00C96B7D">
        <w:t xml:space="preserve"> </w:t>
      </w:r>
      <w:r w:rsidRPr="00C96B7D">
        <w:rPr>
          <w:rFonts w:ascii="Arial" w:eastAsia="Times New Roman" w:hAnsi="Arial" w:cs="Arial"/>
          <w:bCs/>
          <w:iCs/>
          <w:color w:val="auto"/>
          <w:sz w:val="20"/>
          <w:szCs w:val="20"/>
          <w:lang w:eastAsia="en-US" w:bidi="ar-SA"/>
        </w:rPr>
        <w:t>se suprapun</w:t>
      </w:r>
      <w:r>
        <w:rPr>
          <w:rFonts w:ascii="Arial" w:eastAsia="Times New Roman" w:hAnsi="Arial" w:cs="Arial"/>
          <w:bCs/>
          <w:iCs/>
          <w:color w:val="auto"/>
          <w:sz w:val="20"/>
          <w:szCs w:val="20"/>
          <w:lang w:eastAsia="en-US" w:bidi="ar-SA"/>
        </w:rPr>
        <w:t>e</w:t>
      </w:r>
      <w:r w:rsidRPr="00C96B7D">
        <w:rPr>
          <w:rFonts w:ascii="Arial" w:eastAsia="Times New Roman" w:hAnsi="Arial" w:cs="Arial"/>
          <w:bCs/>
          <w:iCs/>
          <w:color w:val="auto"/>
          <w:sz w:val="20"/>
          <w:szCs w:val="20"/>
          <w:lang w:eastAsia="en-US" w:bidi="ar-SA"/>
        </w:rPr>
        <w:t xml:space="preserve"> </w:t>
      </w:r>
      <w:proofErr w:type="spellStart"/>
      <w:r w:rsidRPr="00C96B7D">
        <w:rPr>
          <w:rFonts w:ascii="Arial" w:eastAsia="Times New Roman" w:hAnsi="Arial" w:cs="Arial"/>
          <w:bCs/>
          <w:iCs/>
          <w:color w:val="auto"/>
          <w:sz w:val="20"/>
          <w:szCs w:val="20"/>
          <w:lang w:eastAsia="en-US" w:bidi="ar-SA"/>
        </w:rPr>
        <w:t>partial</w:t>
      </w:r>
      <w:proofErr w:type="spellEnd"/>
      <w:r w:rsidRPr="00C96B7D">
        <w:rPr>
          <w:rFonts w:ascii="Arial" w:eastAsia="Times New Roman" w:hAnsi="Arial" w:cs="Arial"/>
          <w:bCs/>
          <w:iCs/>
          <w:color w:val="auto"/>
          <w:sz w:val="20"/>
          <w:szCs w:val="20"/>
          <w:lang w:eastAsia="en-US" w:bidi="ar-SA"/>
        </w:rPr>
        <w:t xml:space="preserve"> cu </w:t>
      </w:r>
      <w:proofErr w:type="spellStart"/>
      <w:r w:rsidR="006178A0" w:rsidRPr="006178A0">
        <w:rPr>
          <w:rFonts w:ascii="Arial" w:eastAsia="Times New Roman" w:hAnsi="Arial" w:cs="Arial"/>
          <w:bCs/>
          <w:iCs/>
          <w:color w:val="auto"/>
          <w:sz w:val="20"/>
          <w:szCs w:val="20"/>
          <w:lang w:eastAsia="en-US" w:bidi="ar-SA"/>
        </w:rPr>
        <w:t>cu</w:t>
      </w:r>
      <w:proofErr w:type="spellEnd"/>
      <w:r w:rsidR="006178A0" w:rsidRPr="006178A0">
        <w:rPr>
          <w:rFonts w:ascii="Arial" w:eastAsia="Times New Roman" w:hAnsi="Arial" w:cs="Arial"/>
          <w:bCs/>
          <w:iCs/>
          <w:color w:val="auto"/>
          <w:sz w:val="20"/>
          <w:szCs w:val="20"/>
          <w:lang w:eastAsia="en-US" w:bidi="ar-SA"/>
        </w:rPr>
        <w:t xml:space="preserve"> situl de </w:t>
      </w:r>
      <w:proofErr w:type="spellStart"/>
      <w:r w:rsidR="006178A0" w:rsidRPr="006178A0">
        <w:rPr>
          <w:rFonts w:ascii="Arial" w:eastAsia="Times New Roman" w:hAnsi="Arial" w:cs="Arial"/>
          <w:bCs/>
          <w:iCs/>
          <w:color w:val="auto"/>
          <w:sz w:val="20"/>
          <w:szCs w:val="20"/>
          <w:lang w:eastAsia="en-US" w:bidi="ar-SA"/>
        </w:rPr>
        <w:t>importanţă</w:t>
      </w:r>
      <w:proofErr w:type="spellEnd"/>
      <w:r w:rsidR="006178A0" w:rsidRPr="006178A0">
        <w:rPr>
          <w:rFonts w:ascii="Arial" w:eastAsia="Times New Roman" w:hAnsi="Arial" w:cs="Arial"/>
          <w:bCs/>
          <w:iCs/>
          <w:color w:val="auto"/>
          <w:sz w:val="20"/>
          <w:szCs w:val="20"/>
          <w:lang w:eastAsia="en-US" w:bidi="ar-SA"/>
        </w:rPr>
        <w:t xml:space="preserve"> comunitară Natura 2000 ROSPA0014 CÂMPIA CERMEIULU</w:t>
      </w:r>
      <w:r w:rsidR="006178A0">
        <w:rPr>
          <w:rFonts w:ascii="Arial" w:eastAsia="Times New Roman" w:hAnsi="Arial" w:cs="Arial"/>
          <w:bCs/>
          <w:iCs/>
          <w:color w:val="auto"/>
          <w:sz w:val="20"/>
          <w:szCs w:val="20"/>
          <w:lang w:eastAsia="en-US" w:bidi="ar-SA"/>
        </w:rPr>
        <w:t>I</w:t>
      </w:r>
      <w:r>
        <w:rPr>
          <w:rFonts w:ascii="Arial" w:eastAsia="Times New Roman" w:hAnsi="Arial" w:cs="Arial"/>
          <w:bCs/>
          <w:iCs/>
          <w:color w:val="auto"/>
          <w:sz w:val="20"/>
          <w:szCs w:val="20"/>
          <w:lang w:eastAsia="en-US" w:bidi="ar-SA"/>
        </w:rPr>
        <w:t>.</w:t>
      </w:r>
    </w:p>
    <w:p w14:paraId="09CC4000" w14:textId="23AA2868" w:rsidR="00B051F5" w:rsidRDefault="00B051F5" w:rsidP="00B051F5">
      <w:pPr>
        <w:widowControl/>
        <w:overflowPunct w:val="0"/>
        <w:autoSpaceDE w:val="0"/>
        <w:autoSpaceDN w:val="0"/>
        <w:adjustRightInd w:val="0"/>
        <w:spacing w:line="276" w:lineRule="auto"/>
        <w:ind w:firstLine="851"/>
        <w:jc w:val="both"/>
        <w:textAlignment w:val="baseline"/>
        <w:rPr>
          <w:rFonts w:ascii="Arial" w:eastAsia="Times New Roman" w:hAnsi="Arial" w:cs="Arial"/>
          <w:bCs/>
          <w:iCs/>
          <w:color w:val="auto"/>
          <w:sz w:val="20"/>
          <w:szCs w:val="20"/>
          <w:lang w:eastAsia="en-US" w:bidi="ar-SA"/>
        </w:rPr>
      </w:pPr>
    </w:p>
    <w:p w14:paraId="2A34F846" w14:textId="0A608DDA" w:rsidR="00327038" w:rsidRDefault="00B051F5" w:rsidP="00B051F5">
      <w:pPr>
        <w:widowControl/>
        <w:overflowPunct w:val="0"/>
        <w:autoSpaceDE w:val="0"/>
        <w:autoSpaceDN w:val="0"/>
        <w:adjustRightInd w:val="0"/>
        <w:spacing w:line="276" w:lineRule="auto"/>
        <w:jc w:val="center"/>
        <w:textAlignment w:val="baseline"/>
        <w:rPr>
          <w:rFonts w:ascii="Arial" w:eastAsia="Times New Roman" w:hAnsi="Arial" w:cs="Arial"/>
          <w:bCs/>
          <w:iCs/>
          <w:color w:val="auto"/>
          <w:sz w:val="20"/>
          <w:szCs w:val="20"/>
          <w:lang w:eastAsia="en-US" w:bidi="ar-SA"/>
        </w:rPr>
      </w:pPr>
      <w:r w:rsidRPr="00B051F5">
        <w:rPr>
          <w:rFonts w:ascii="Arial" w:eastAsia="Times New Roman" w:hAnsi="Arial" w:cs="Arial"/>
          <w:bCs/>
          <w:iCs/>
          <w:color w:val="auto"/>
          <w:sz w:val="20"/>
          <w:szCs w:val="20"/>
          <w:lang w:eastAsia="en-US"/>
        </w:rPr>
        <w:lastRenderedPageBreak/>
        <w:drawing>
          <wp:inline distT="0" distB="0" distL="0" distR="0" wp14:anchorId="49856983" wp14:editId="6843C16E">
            <wp:extent cx="4572000" cy="3810000"/>
            <wp:effectExtent l="0" t="0" r="0" b="0"/>
            <wp:docPr id="1885681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810000"/>
                    </a:xfrm>
                    <a:prstGeom prst="rect">
                      <a:avLst/>
                    </a:prstGeom>
                    <a:noFill/>
                    <a:ln>
                      <a:noFill/>
                    </a:ln>
                  </pic:spPr>
                </pic:pic>
              </a:graphicData>
            </a:graphic>
          </wp:inline>
        </w:drawing>
      </w:r>
    </w:p>
    <w:p w14:paraId="3FD23B82" w14:textId="77777777" w:rsidR="00327038" w:rsidRPr="00327038" w:rsidRDefault="00327038" w:rsidP="00327038">
      <w:pPr>
        <w:pStyle w:val="ListParagraph"/>
        <w:widowControl/>
        <w:overflowPunct w:val="0"/>
        <w:autoSpaceDE w:val="0"/>
        <w:autoSpaceDN w:val="0"/>
        <w:adjustRightInd w:val="0"/>
        <w:spacing w:line="276" w:lineRule="auto"/>
        <w:ind w:left="720"/>
        <w:textAlignment w:val="baseline"/>
        <w:rPr>
          <w:rFonts w:ascii="Arial" w:eastAsia="Times New Roman" w:hAnsi="Arial" w:cs="Arial"/>
          <w:bCs/>
          <w:iCs/>
          <w:color w:val="auto"/>
          <w:sz w:val="20"/>
          <w:szCs w:val="20"/>
          <w:lang w:eastAsia="en-US" w:bidi="ar-SA"/>
        </w:rPr>
      </w:pPr>
    </w:p>
    <w:p w14:paraId="0E183DFD" w14:textId="6ABDDE86" w:rsidR="00C83AF9" w:rsidRDefault="00C83AF9">
      <w:pPr>
        <w:widowControl/>
        <w:numPr>
          <w:ilvl w:val="0"/>
          <w:numId w:val="20"/>
        </w:numPr>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r w:rsidRPr="00C83AF9">
        <w:rPr>
          <w:rFonts w:ascii="Arial" w:eastAsia="Times New Roman" w:hAnsi="Arial" w:cs="Arial"/>
          <w:bCs/>
          <w:i/>
          <w:color w:val="auto"/>
          <w:sz w:val="20"/>
          <w:szCs w:val="20"/>
          <w:lang w:eastAsia="en-US" w:bidi="ar-SA"/>
        </w:rPr>
        <w:t xml:space="preserve">lucrările, dotările </w:t>
      </w:r>
      <w:proofErr w:type="spellStart"/>
      <w:r w:rsidRPr="00C83AF9">
        <w:rPr>
          <w:rFonts w:ascii="Arial" w:eastAsia="Times New Roman" w:hAnsi="Arial" w:cs="Arial"/>
          <w:bCs/>
          <w:i/>
          <w:color w:val="auto"/>
          <w:sz w:val="20"/>
          <w:szCs w:val="20"/>
          <w:lang w:eastAsia="en-US" w:bidi="ar-SA"/>
        </w:rPr>
        <w:t>şi</w:t>
      </w:r>
      <w:proofErr w:type="spellEnd"/>
      <w:r w:rsidRPr="00C83AF9">
        <w:rPr>
          <w:rFonts w:ascii="Arial" w:eastAsia="Times New Roman" w:hAnsi="Arial" w:cs="Arial"/>
          <w:bCs/>
          <w:i/>
          <w:color w:val="auto"/>
          <w:sz w:val="20"/>
          <w:szCs w:val="20"/>
          <w:lang w:eastAsia="en-US" w:bidi="ar-SA"/>
        </w:rPr>
        <w:t xml:space="preserve"> măsurile pentru </w:t>
      </w:r>
      <w:proofErr w:type="spellStart"/>
      <w:r w:rsidRPr="00C83AF9">
        <w:rPr>
          <w:rFonts w:ascii="Arial" w:eastAsia="Times New Roman" w:hAnsi="Arial" w:cs="Arial"/>
          <w:bCs/>
          <w:i/>
          <w:color w:val="auto"/>
          <w:sz w:val="20"/>
          <w:szCs w:val="20"/>
          <w:lang w:eastAsia="en-US" w:bidi="ar-SA"/>
        </w:rPr>
        <w:t>protecţia</w:t>
      </w:r>
      <w:proofErr w:type="spellEnd"/>
      <w:r w:rsidRPr="00C83AF9">
        <w:rPr>
          <w:rFonts w:ascii="Arial" w:eastAsia="Times New Roman" w:hAnsi="Arial" w:cs="Arial"/>
          <w:bCs/>
          <w:i/>
          <w:color w:val="auto"/>
          <w:sz w:val="20"/>
          <w:szCs w:val="20"/>
          <w:lang w:eastAsia="en-US" w:bidi="ar-SA"/>
        </w:rPr>
        <w:t xml:space="preserve"> </w:t>
      </w:r>
      <w:proofErr w:type="spellStart"/>
      <w:r w:rsidRPr="00C83AF9">
        <w:rPr>
          <w:rFonts w:ascii="Arial" w:eastAsia="Times New Roman" w:hAnsi="Arial" w:cs="Arial"/>
          <w:bCs/>
          <w:i/>
          <w:color w:val="auto"/>
          <w:sz w:val="20"/>
          <w:szCs w:val="20"/>
          <w:lang w:eastAsia="en-US" w:bidi="ar-SA"/>
        </w:rPr>
        <w:t>biodiversităţii</w:t>
      </w:r>
      <w:proofErr w:type="spellEnd"/>
      <w:r w:rsidRPr="00C83AF9">
        <w:rPr>
          <w:rFonts w:ascii="Arial" w:eastAsia="Times New Roman" w:hAnsi="Arial" w:cs="Arial"/>
          <w:bCs/>
          <w:i/>
          <w:color w:val="auto"/>
          <w:sz w:val="20"/>
          <w:szCs w:val="20"/>
          <w:lang w:eastAsia="en-US" w:bidi="ar-SA"/>
        </w:rPr>
        <w:t xml:space="preserve">, monumentelor naturii </w:t>
      </w:r>
      <w:proofErr w:type="spellStart"/>
      <w:r w:rsidRPr="00C83AF9">
        <w:rPr>
          <w:rFonts w:ascii="Arial" w:eastAsia="Times New Roman" w:hAnsi="Arial" w:cs="Arial"/>
          <w:bCs/>
          <w:i/>
          <w:color w:val="auto"/>
          <w:sz w:val="20"/>
          <w:szCs w:val="20"/>
          <w:lang w:eastAsia="en-US" w:bidi="ar-SA"/>
        </w:rPr>
        <w:t>şi</w:t>
      </w:r>
      <w:proofErr w:type="spellEnd"/>
      <w:r w:rsidRPr="00C83AF9">
        <w:rPr>
          <w:rFonts w:ascii="Arial" w:eastAsia="Times New Roman" w:hAnsi="Arial" w:cs="Arial"/>
          <w:bCs/>
          <w:i/>
          <w:color w:val="auto"/>
          <w:sz w:val="20"/>
          <w:szCs w:val="20"/>
          <w:lang w:eastAsia="en-US" w:bidi="ar-SA"/>
        </w:rPr>
        <w:t xml:space="preserve"> ariilor protejate</w:t>
      </w:r>
      <w:r>
        <w:rPr>
          <w:rFonts w:ascii="Arial" w:eastAsia="Times New Roman" w:hAnsi="Arial" w:cs="Arial"/>
          <w:bCs/>
          <w:i/>
          <w:color w:val="auto"/>
          <w:sz w:val="20"/>
          <w:szCs w:val="20"/>
          <w:lang w:eastAsia="en-US" w:bidi="ar-SA"/>
        </w:rPr>
        <w:t>.</w:t>
      </w:r>
    </w:p>
    <w:p w14:paraId="608676C8" w14:textId="0D7528CB" w:rsidR="00F320DC" w:rsidRPr="00F320DC" w:rsidRDefault="00F320DC" w:rsidP="00F320DC">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sidRPr="00F320DC">
        <w:rPr>
          <w:rFonts w:ascii="Arial" w:eastAsia="Times New Roman" w:hAnsi="Arial" w:cs="Arial"/>
          <w:color w:val="auto"/>
          <w:sz w:val="20"/>
          <w:szCs w:val="20"/>
          <w:lang w:eastAsia="en-US" w:bidi="ar-SA"/>
        </w:rPr>
        <w:t>Lucrarile</w:t>
      </w:r>
      <w:proofErr w:type="spellEnd"/>
      <w:r w:rsidRPr="00F320DC">
        <w:rPr>
          <w:rFonts w:ascii="Arial" w:eastAsia="Times New Roman" w:hAnsi="Arial" w:cs="Arial"/>
          <w:color w:val="auto"/>
          <w:sz w:val="20"/>
          <w:szCs w:val="20"/>
          <w:lang w:eastAsia="en-US" w:bidi="ar-SA"/>
        </w:rPr>
        <w:t xml:space="preserve"> de </w:t>
      </w:r>
      <w:proofErr w:type="spellStart"/>
      <w:r w:rsidRPr="00F320DC">
        <w:rPr>
          <w:rFonts w:ascii="Arial" w:eastAsia="Times New Roman" w:hAnsi="Arial" w:cs="Arial"/>
          <w:color w:val="auto"/>
          <w:sz w:val="20"/>
          <w:szCs w:val="20"/>
          <w:lang w:eastAsia="en-US" w:bidi="ar-SA"/>
        </w:rPr>
        <w:t>constructie</w:t>
      </w:r>
      <w:proofErr w:type="spellEnd"/>
      <w:r w:rsidRPr="00F320DC">
        <w:rPr>
          <w:rFonts w:ascii="Arial" w:eastAsia="Times New Roman" w:hAnsi="Arial" w:cs="Arial"/>
          <w:color w:val="auto"/>
          <w:sz w:val="20"/>
          <w:szCs w:val="20"/>
          <w:lang w:eastAsia="en-US" w:bidi="ar-SA"/>
        </w:rPr>
        <w:t xml:space="preserve"> se vor </w:t>
      </w:r>
      <w:proofErr w:type="spellStart"/>
      <w:r w:rsidRPr="00F320DC">
        <w:rPr>
          <w:rFonts w:ascii="Arial" w:eastAsia="Times New Roman" w:hAnsi="Arial" w:cs="Arial"/>
          <w:color w:val="auto"/>
          <w:sz w:val="20"/>
          <w:szCs w:val="20"/>
          <w:lang w:eastAsia="en-US" w:bidi="ar-SA"/>
        </w:rPr>
        <w:t>desfasura</w:t>
      </w:r>
      <w:proofErr w:type="spellEnd"/>
      <w:r w:rsidRPr="00F320DC">
        <w:rPr>
          <w:rFonts w:ascii="Arial" w:eastAsia="Times New Roman" w:hAnsi="Arial" w:cs="Arial"/>
          <w:color w:val="auto"/>
          <w:sz w:val="20"/>
          <w:szCs w:val="20"/>
          <w:lang w:eastAsia="en-US" w:bidi="ar-SA"/>
        </w:rPr>
        <w:t xml:space="preserve"> numai pe </w:t>
      </w:r>
      <w:proofErr w:type="spellStart"/>
      <w:r w:rsidRPr="00F320DC">
        <w:rPr>
          <w:rFonts w:ascii="Arial" w:eastAsia="Times New Roman" w:hAnsi="Arial" w:cs="Arial"/>
          <w:color w:val="auto"/>
          <w:sz w:val="20"/>
          <w:szCs w:val="20"/>
          <w:lang w:eastAsia="en-US" w:bidi="ar-SA"/>
        </w:rPr>
        <w:t>suprafetele</w:t>
      </w:r>
      <w:proofErr w:type="spellEnd"/>
      <w:r w:rsidRPr="00F320DC">
        <w:rPr>
          <w:rFonts w:ascii="Arial" w:eastAsia="Times New Roman" w:hAnsi="Arial" w:cs="Arial"/>
          <w:color w:val="auto"/>
          <w:sz w:val="20"/>
          <w:szCs w:val="20"/>
          <w:lang w:eastAsia="en-US" w:bidi="ar-SA"/>
        </w:rPr>
        <w:t xml:space="preserve"> destinate, cuprinse in</w:t>
      </w:r>
      <w:r>
        <w:rPr>
          <w:rFonts w:ascii="Arial" w:eastAsia="Times New Roman" w:hAnsi="Arial" w:cs="Arial"/>
          <w:color w:val="auto"/>
          <w:sz w:val="20"/>
          <w:szCs w:val="20"/>
          <w:lang w:eastAsia="en-US" w:bidi="ar-SA"/>
        </w:rPr>
        <w:t xml:space="preserve"> </w:t>
      </w:r>
      <w:r w:rsidRPr="00F320DC">
        <w:rPr>
          <w:rFonts w:ascii="Arial" w:eastAsia="Times New Roman" w:hAnsi="Arial" w:cs="Arial"/>
          <w:color w:val="auto"/>
          <w:sz w:val="20"/>
          <w:szCs w:val="20"/>
          <w:lang w:eastAsia="en-US" w:bidi="ar-SA"/>
        </w:rPr>
        <w:t xml:space="preserve">proiect, </w:t>
      </w:r>
      <w:proofErr w:type="spellStart"/>
      <w:r w:rsidRPr="00F320DC">
        <w:rPr>
          <w:rFonts w:ascii="Arial" w:eastAsia="Times New Roman" w:hAnsi="Arial" w:cs="Arial"/>
          <w:color w:val="auto"/>
          <w:sz w:val="20"/>
          <w:szCs w:val="20"/>
          <w:lang w:eastAsia="en-US" w:bidi="ar-SA"/>
        </w:rPr>
        <w:t>fara</w:t>
      </w:r>
      <w:proofErr w:type="spellEnd"/>
      <w:r w:rsidRPr="00F320DC">
        <w:rPr>
          <w:rFonts w:ascii="Arial" w:eastAsia="Times New Roman" w:hAnsi="Arial" w:cs="Arial"/>
          <w:color w:val="auto"/>
          <w:sz w:val="20"/>
          <w:szCs w:val="20"/>
          <w:lang w:eastAsia="en-US" w:bidi="ar-SA"/>
        </w:rPr>
        <w:t xml:space="preserve"> afectarea unor </w:t>
      </w:r>
      <w:proofErr w:type="spellStart"/>
      <w:r w:rsidRPr="00F320DC">
        <w:rPr>
          <w:rFonts w:ascii="Arial" w:eastAsia="Times New Roman" w:hAnsi="Arial" w:cs="Arial"/>
          <w:color w:val="auto"/>
          <w:sz w:val="20"/>
          <w:szCs w:val="20"/>
          <w:lang w:eastAsia="en-US" w:bidi="ar-SA"/>
        </w:rPr>
        <w:t>suprafete</w:t>
      </w:r>
      <w:proofErr w:type="spellEnd"/>
      <w:r w:rsidRPr="00F320DC">
        <w:rPr>
          <w:rFonts w:ascii="Arial" w:eastAsia="Times New Roman" w:hAnsi="Arial" w:cs="Arial"/>
          <w:color w:val="auto"/>
          <w:sz w:val="20"/>
          <w:szCs w:val="20"/>
          <w:lang w:eastAsia="en-US" w:bidi="ar-SA"/>
        </w:rPr>
        <w:t xml:space="preserve"> suplimentare de teren</w:t>
      </w:r>
      <w:r>
        <w:rPr>
          <w:rFonts w:ascii="Arial" w:eastAsia="Times New Roman" w:hAnsi="Arial" w:cs="Arial"/>
          <w:color w:val="auto"/>
          <w:sz w:val="20"/>
          <w:szCs w:val="20"/>
          <w:lang w:eastAsia="en-US" w:bidi="ar-SA"/>
        </w:rPr>
        <w:t>, precum si:</w:t>
      </w:r>
    </w:p>
    <w:p w14:paraId="72928FDE" w14:textId="62AA9D54" w:rsidR="00F320DC" w:rsidRPr="00F320DC" w:rsidRDefault="00F320DC" w:rsidP="00F320DC">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320DC">
        <w:rPr>
          <w:rFonts w:ascii="Arial" w:eastAsia="Times New Roman" w:hAnsi="Arial" w:cs="Arial"/>
          <w:color w:val="auto"/>
          <w:sz w:val="20"/>
          <w:szCs w:val="20"/>
          <w:lang w:eastAsia="en-US" w:bidi="ar-SA"/>
        </w:rPr>
        <w:t>-</w:t>
      </w:r>
      <w:r w:rsidRPr="00F320DC">
        <w:rPr>
          <w:rFonts w:ascii="Arial" w:eastAsia="Times New Roman" w:hAnsi="Arial" w:cs="Arial"/>
          <w:color w:val="auto"/>
          <w:sz w:val="20"/>
          <w:szCs w:val="20"/>
          <w:lang w:eastAsia="en-US" w:bidi="ar-SA"/>
        </w:rPr>
        <w:tab/>
        <w:t xml:space="preserve">utilizarea utilajelor si tehnicilor performante, mai </w:t>
      </w:r>
      <w:proofErr w:type="spellStart"/>
      <w:r w:rsidRPr="00F320DC">
        <w:rPr>
          <w:rFonts w:ascii="Arial" w:eastAsia="Times New Roman" w:hAnsi="Arial" w:cs="Arial"/>
          <w:color w:val="auto"/>
          <w:sz w:val="20"/>
          <w:szCs w:val="20"/>
          <w:lang w:eastAsia="en-US" w:bidi="ar-SA"/>
        </w:rPr>
        <w:t>silentioase</w:t>
      </w:r>
      <w:proofErr w:type="spellEnd"/>
      <w:r w:rsidRPr="00F320DC">
        <w:rPr>
          <w:rFonts w:ascii="Arial" w:eastAsia="Times New Roman" w:hAnsi="Arial" w:cs="Arial"/>
          <w:color w:val="auto"/>
          <w:sz w:val="20"/>
          <w:szCs w:val="20"/>
          <w:lang w:eastAsia="en-US" w:bidi="ar-SA"/>
        </w:rPr>
        <w:t xml:space="preserve"> si cat mai nepoluante</w:t>
      </w:r>
      <w:r>
        <w:rPr>
          <w:rFonts w:ascii="Arial" w:eastAsia="Times New Roman" w:hAnsi="Arial" w:cs="Arial"/>
          <w:color w:val="auto"/>
          <w:sz w:val="20"/>
          <w:szCs w:val="20"/>
          <w:lang w:eastAsia="en-US" w:bidi="ar-SA"/>
        </w:rPr>
        <w:t xml:space="preserve"> </w:t>
      </w:r>
      <w:r w:rsidRPr="00F320DC">
        <w:rPr>
          <w:rFonts w:ascii="Arial" w:eastAsia="Times New Roman" w:hAnsi="Arial" w:cs="Arial"/>
          <w:color w:val="auto"/>
          <w:sz w:val="20"/>
          <w:szCs w:val="20"/>
          <w:lang w:eastAsia="en-US" w:bidi="ar-SA"/>
        </w:rPr>
        <w:t>posibil;</w:t>
      </w:r>
    </w:p>
    <w:p w14:paraId="7BA6329A" w14:textId="1A1D5FA0" w:rsidR="00F320DC" w:rsidRPr="00F320DC" w:rsidRDefault="00F320DC" w:rsidP="00F320DC">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320DC">
        <w:rPr>
          <w:rFonts w:ascii="Arial" w:eastAsia="Times New Roman" w:hAnsi="Arial" w:cs="Arial"/>
          <w:color w:val="auto"/>
          <w:sz w:val="20"/>
          <w:szCs w:val="20"/>
          <w:lang w:eastAsia="en-US" w:bidi="ar-SA"/>
        </w:rPr>
        <w:t>-</w:t>
      </w:r>
      <w:r w:rsidRPr="00F320DC">
        <w:rPr>
          <w:rFonts w:ascii="Arial" w:eastAsia="Times New Roman" w:hAnsi="Arial" w:cs="Arial"/>
          <w:color w:val="auto"/>
          <w:sz w:val="20"/>
          <w:szCs w:val="20"/>
          <w:lang w:eastAsia="en-US" w:bidi="ar-SA"/>
        </w:rPr>
        <w:tab/>
        <w:t xml:space="preserve">evitarea </w:t>
      </w:r>
      <w:proofErr w:type="spellStart"/>
      <w:r w:rsidRPr="00F320DC">
        <w:rPr>
          <w:rFonts w:ascii="Arial" w:eastAsia="Times New Roman" w:hAnsi="Arial" w:cs="Arial"/>
          <w:color w:val="auto"/>
          <w:sz w:val="20"/>
          <w:szCs w:val="20"/>
          <w:lang w:eastAsia="en-US" w:bidi="ar-SA"/>
        </w:rPr>
        <w:t>oricaror</w:t>
      </w:r>
      <w:proofErr w:type="spellEnd"/>
      <w:r w:rsidRPr="00F320DC">
        <w:rPr>
          <w:rFonts w:ascii="Arial" w:eastAsia="Times New Roman" w:hAnsi="Arial" w:cs="Arial"/>
          <w:color w:val="auto"/>
          <w:sz w:val="20"/>
          <w:szCs w:val="20"/>
          <w:lang w:eastAsia="en-US" w:bidi="ar-SA"/>
        </w:rPr>
        <w:t xml:space="preserve"> scurgeri a </w:t>
      </w:r>
      <w:proofErr w:type="spellStart"/>
      <w:r w:rsidRPr="00F320DC">
        <w:rPr>
          <w:rFonts w:ascii="Arial" w:eastAsia="Times New Roman" w:hAnsi="Arial" w:cs="Arial"/>
          <w:color w:val="auto"/>
          <w:sz w:val="20"/>
          <w:szCs w:val="20"/>
          <w:lang w:eastAsia="en-US" w:bidi="ar-SA"/>
        </w:rPr>
        <w:t>carburantilor</w:t>
      </w:r>
      <w:proofErr w:type="spellEnd"/>
      <w:r w:rsidRPr="00F320DC">
        <w:rPr>
          <w:rFonts w:ascii="Arial" w:eastAsia="Times New Roman" w:hAnsi="Arial" w:cs="Arial"/>
          <w:color w:val="auto"/>
          <w:sz w:val="20"/>
          <w:szCs w:val="20"/>
          <w:lang w:eastAsia="en-US" w:bidi="ar-SA"/>
        </w:rPr>
        <w:t xml:space="preserve"> lichizi, uleiuri, vopseluri etc. In</w:t>
      </w:r>
      <w:r>
        <w:rPr>
          <w:rFonts w:ascii="Arial" w:eastAsia="Times New Roman" w:hAnsi="Arial" w:cs="Arial"/>
          <w:color w:val="auto"/>
          <w:sz w:val="20"/>
          <w:szCs w:val="20"/>
          <w:lang w:eastAsia="en-US" w:bidi="ar-SA"/>
        </w:rPr>
        <w:t xml:space="preserve"> </w:t>
      </w:r>
      <w:r w:rsidRPr="00F320DC">
        <w:rPr>
          <w:rFonts w:ascii="Arial" w:eastAsia="Times New Roman" w:hAnsi="Arial" w:cs="Arial"/>
          <w:color w:val="auto"/>
          <w:sz w:val="20"/>
          <w:szCs w:val="20"/>
          <w:lang w:eastAsia="en-US" w:bidi="ar-SA"/>
        </w:rPr>
        <w:t xml:space="preserve">cazul </w:t>
      </w:r>
      <w:proofErr w:type="spellStart"/>
      <w:r w:rsidRPr="00F320DC">
        <w:rPr>
          <w:rFonts w:ascii="Arial" w:eastAsia="Times New Roman" w:hAnsi="Arial" w:cs="Arial"/>
          <w:color w:val="auto"/>
          <w:sz w:val="20"/>
          <w:szCs w:val="20"/>
          <w:lang w:eastAsia="en-US" w:bidi="ar-SA"/>
        </w:rPr>
        <w:t>poluarilor</w:t>
      </w:r>
      <w:proofErr w:type="spellEnd"/>
      <w:r w:rsidRPr="00F320DC">
        <w:rPr>
          <w:rFonts w:ascii="Arial" w:eastAsia="Times New Roman" w:hAnsi="Arial" w:cs="Arial"/>
          <w:color w:val="auto"/>
          <w:sz w:val="20"/>
          <w:szCs w:val="20"/>
          <w:lang w:eastAsia="en-US" w:bidi="ar-SA"/>
        </w:rPr>
        <w:t xml:space="preserve"> accidentale acestea vor fi eliminate prin aplicarea materialelor</w:t>
      </w:r>
      <w:r>
        <w:rPr>
          <w:rFonts w:ascii="Arial" w:eastAsia="Times New Roman" w:hAnsi="Arial" w:cs="Arial"/>
          <w:color w:val="auto"/>
          <w:sz w:val="20"/>
          <w:szCs w:val="20"/>
          <w:lang w:eastAsia="en-US" w:bidi="ar-SA"/>
        </w:rPr>
        <w:t xml:space="preserve"> </w:t>
      </w:r>
      <w:r w:rsidRPr="00F320DC">
        <w:rPr>
          <w:rFonts w:ascii="Arial" w:eastAsia="Times New Roman" w:hAnsi="Arial" w:cs="Arial"/>
          <w:color w:val="auto"/>
          <w:sz w:val="20"/>
          <w:szCs w:val="20"/>
          <w:lang w:eastAsia="en-US" w:bidi="ar-SA"/>
        </w:rPr>
        <w:t xml:space="preserve">absorbante si </w:t>
      </w:r>
      <w:proofErr w:type="spellStart"/>
      <w:r w:rsidRPr="00F320DC">
        <w:rPr>
          <w:rFonts w:ascii="Arial" w:eastAsia="Times New Roman" w:hAnsi="Arial" w:cs="Arial"/>
          <w:color w:val="auto"/>
          <w:sz w:val="20"/>
          <w:szCs w:val="20"/>
          <w:lang w:eastAsia="en-US" w:bidi="ar-SA"/>
        </w:rPr>
        <w:t>inlaturate</w:t>
      </w:r>
      <w:proofErr w:type="spellEnd"/>
      <w:r w:rsidRPr="00F320DC">
        <w:rPr>
          <w:rFonts w:ascii="Arial" w:eastAsia="Times New Roman" w:hAnsi="Arial" w:cs="Arial"/>
          <w:color w:val="auto"/>
          <w:sz w:val="20"/>
          <w:szCs w:val="20"/>
          <w:lang w:eastAsia="en-US" w:bidi="ar-SA"/>
        </w:rPr>
        <w:t xml:space="preserve"> de pe amplasament prin contractarea unor </w:t>
      </w:r>
      <w:proofErr w:type="spellStart"/>
      <w:r w:rsidRPr="00F320DC">
        <w:rPr>
          <w:rFonts w:ascii="Arial" w:eastAsia="Times New Roman" w:hAnsi="Arial" w:cs="Arial"/>
          <w:color w:val="auto"/>
          <w:sz w:val="20"/>
          <w:szCs w:val="20"/>
          <w:lang w:eastAsia="en-US" w:bidi="ar-SA"/>
        </w:rPr>
        <w:t>societati</w:t>
      </w:r>
      <w:proofErr w:type="spellEnd"/>
      <w:r>
        <w:rPr>
          <w:rFonts w:ascii="Arial" w:eastAsia="Times New Roman" w:hAnsi="Arial" w:cs="Arial"/>
          <w:color w:val="auto"/>
          <w:sz w:val="20"/>
          <w:szCs w:val="20"/>
          <w:lang w:eastAsia="en-US" w:bidi="ar-SA"/>
        </w:rPr>
        <w:t xml:space="preserve"> </w:t>
      </w:r>
      <w:r w:rsidRPr="00F320DC">
        <w:rPr>
          <w:rFonts w:ascii="Arial" w:eastAsia="Times New Roman" w:hAnsi="Arial" w:cs="Arial"/>
          <w:color w:val="auto"/>
          <w:sz w:val="20"/>
          <w:szCs w:val="20"/>
          <w:lang w:eastAsia="en-US" w:bidi="ar-SA"/>
        </w:rPr>
        <w:t xml:space="preserve">specializate in gestionarea acestor tipuri de </w:t>
      </w:r>
      <w:proofErr w:type="spellStart"/>
      <w:r w:rsidRPr="00F320DC">
        <w:rPr>
          <w:rFonts w:ascii="Arial" w:eastAsia="Times New Roman" w:hAnsi="Arial" w:cs="Arial"/>
          <w:color w:val="auto"/>
          <w:sz w:val="20"/>
          <w:szCs w:val="20"/>
          <w:lang w:eastAsia="en-US" w:bidi="ar-SA"/>
        </w:rPr>
        <w:t>deseuri</w:t>
      </w:r>
      <w:proofErr w:type="spellEnd"/>
      <w:r>
        <w:rPr>
          <w:rFonts w:ascii="Arial" w:eastAsia="Times New Roman" w:hAnsi="Arial" w:cs="Arial"/>
          <w:color w:val="auto"/>
          <w:sz w:val="20"/>
          <w:szCs w:val="20"/>
          <w:lang w:eastAsia="en-US" w:bidi="ar-SA"/>
        </w:rPr>
        <w:t>;</w:t>
      </w:r>
    </w:p>
    <w:p w14:paraId="31F040FF" w14:textId="71C2D1C0" w:rsidR="00F320DC" w:rsidRPr="00F320DC" w:rsidRDefault="00F320DC" w:rsidP="00F320DC">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320DC">
        <w:rPr>
          <w:rFonts w:ascii="Arial" w:eastAsia="Times New Roman" w:hAnsi="Arial" w:cs="Arial"/>
          <w:color w:val="auto"/>
          <w:sz w:val="20"/>
          <w:szCs w:val="20"/>
          <w:lang w:eastAsia="en-US" w:bidi="ar-SA"/>
        </w:rPr>
        <w:t>-</w:t>
      </w:r>
      <w:r w:rsidRPr="00F320DC">
        <w:rPr>
          <w:rFonts w:ascii="Arial" w:eastAsia="Times New Roman" w:hAnsi="Arial" w:cs="Arial"/>
          <w:color w:val="auto"/>
          <w:sz w:val="20"/>
          <w:szCs w:val="20"/>
          <w:lang w:eastAsia="en-US" w:bidi="ar-SA"/>
        </w:rPr>
        <w:tab/>
        <w:t xml:space="preserve">nu se vor amenaja depozite de materiale, materii prime, </w:t>
      </w:r>
      <w:proofErr w:type="spellStart"/>
      <w:r w:rsidRPr="00F320DC">
        <w:rPr>
          <w:rFonts w:ascii="Arial" w:eastAsia="Times New Roman" w:hAnsi="Arial" w:cs="Arial"/>
          <w:color w:val="auto"/>
          <w:sz w:val="20"/>
          <w:szCs w:val="20"/>
          <w:lang w:eastAsia="en-US" w:bidi="ar-SA"/>
        </w:rPr>
        <w:t>deseuri</w:t>
      </w:r>
      <w:proofErr w:type="spellEnd"/>
      <w:r w:rsidRPr="00F320DC">
        <w:rPr>
          <w:rFonts w:ascii="Arial" w:eastAsia="Times New Roman" w:hAnsi="Arial" w:cs="Arial"/>
          <w:color w:val="auto"/>
          <w:sz w:val="20"/>
          <w:szCs w:val="20"/>
          <w:lang w:eastAsia="en-US" w:bidi="ar-SA"/>
        </w:rPr>
        <w:t xml:space="preserve"> pe amplasament sau in </w:t>
      </w:r>
      <w:proofErr w:type="spellStart"/>
      <w:r w:rsidRPr="00F320DC">
        <w:rPr>
          <w:rFonts w:ascii="Arial" w:eastAsia="Times New Roman" w:hAnsi="Arial" w:cs="Arial"/>
          <w:color w:val="auto"/>
          <w:sz w:val="20"/>
          <w:szCs w:val="20"/>
          <w:lang w:eastAsia="en-US" w:bidi="ar-SA"/>
        </w:rPr>
        <w:t>vecinatatea</w:t>
      </w:r>
      <w:proofErr w:type="spellEnd"/>
      <w:r>
        <w:rPr>
          <w:rFonts w:ascii="Arial" w:eastAsia="Times New Roman" w:hAnsi="Arial" w:cs="Arial"/>
          <w:color w:val="auto"/>
          <w:sz w:val="20"/>
          <w:szCs w:val="20"/>
          <w:lang w:eastAsia="en-US" w:bidi="ar-SA"/>
        </w:rPr>
        <w:t xml:space="preserve"> </w:t>
      </w:r>
      <w:r w:rsidRPr="00F320DC">
        <w:rPr>
          <w:rFonts w:ascii="Arial" w:eastAsia="Times New Roman" w:hAnsi="Arial" w:cs="Arial"/>
          <w:color w:val="auto"/>
          <w:sz w:val="20"/>
          <w:szCs w:val="20"/>
          <w:lang w:eastAsia="en-US" w:bidi="ar-SA"/>
        </w:rPr>
        <w:t>amplasamentului. Astfel, se va asigura un sistem de gestionare a materialelor</w:t>
      </w:r>
      <w:r>
        <w:rPr>
          <w:rFonts w:ascii="Arial" w:eastAsia="Times New Roman" w:hAnsi="Arial" w:cs="Arial"/>
          <w:color w:val="auto"/>
          <w:sz w:val="20"/>
          <w:szCs w:val="20"/>
          <w:lang w:eastAsia="en-US" w:bidi="ar-SA"/>
        </w:rPr>
        <w:t xml:space="preserve"> </w:t>
      </w:r>
      <w:r w:rsidRPr="00F320DC">
        <w:rPr>
          <w:rFonts w:ascii="Arial" w:eastAsia="Times New Roman" w:hAnsi="Arial" w:cs="Arial"/>
          <w:color w:val="auto"/>
          <w:sz w:val="20"/>
          <w:szCs w:val="20"/>
          <w:lang w:eastAsia="en-US" w:bidi="ar-SA"/>
        </w:rPr>
        <w:t xml:space="preserve">necesare </w:t>
      </w:r>
      <w:proofErr w:type="spellStart"/>
      <w:r w:rsidRPr="00F320DC">
        <w:rPr>
          <w:rFonts w:ascii="Arial" w:eastAsia="Times New Roman" w:hAnsi="Arial" w:cs="Arial"/>
          <w:color w:val="auto"/>
          <w:sz w:val="20"/>
          <w:szCs w:val="20"/>
          <w:lang w:eastAsia="en-US" w:bidi="ar-SA"/>
        </w:rPr>
        <w:t>executiei</w:t>
      </w:r>
      <w:proofErr w:type="spellEnd"/>
      <w:r w:rsidRPr="00F320DC">
        <w:rPr>
          <w:rFonts w:ascii="Arial" w:eastAsia="Times New Roman" w:hAnsi="Arial" w:cs="Arial"/>
          <w:color w:val="auto"/>
          <w:sz w:val="20"/>
          <w:szCs w:val="20"/>
          <w:lang w:eastAsia="en-US" w:bidi="ar-SA"/>
        </w:rPr>
        <w:t xml:space="preserve"> </w:t>
      </w:r>
      <w:proofErr w:type="spellStart"/>
      <w:r w:rsidRPr="00F320DC">
        <w:rPr>
          <w:rFonts w:ascii="Arial" w:eastAsia="Times New Roman" w:hAnsi="Arial" w:cs="Arial"/>
          <w:color w:val="auto"/>
          <w:sz w:val="20"/>
          <w:szCs w:val="20"/>
          <w:lang w:eastAsia="en-US" w:bidi="ar-SA"/>
        </w:rPr>
        <w:t>lucrarilor</w:t>
      </w:r>
      <w:proofErr w:type="spellEnd"/>
      <w:r w:rsidRPr="00F320DC">
        <w:rPr>
          <w:rFonts w:ascii="Arial" w:eastAsia="Times New Roman" w:hAnsi="Arial" w:cs="Arial"/>
          <w:color w:val="auto"/>
          <w:sz w:val="20"/>
          <w:szCs w:val="20"/>
          <w:lang w:eastAsia="en-US" w:bidi="ar-SA"/>
        </w:rPr>
        <w:t xml:space="preserve"> in </w:t>
      </w:r>
      <w:proofErr w:type="spellStart"/>
      <w:r w:rsidRPr="00F320DC">
        <w:rPr>
          <w:rFonts w:ascii="Arial" w:eastAsia="Times New Roman" w:hAnsi="Arial" w:cs="Arial"/>
          <w:color w:val="auto"/>
          <w:sz w:val="20"/>
          <w:szCs w:val="20"/>
          <w:lang w:eastAsia="en-US" w:bidi="ar-SA"/>
        </w:rPr>
        <w:t>conditii</w:t>
      </w:r>
      <w:proofErr w:type="spellEnd"/>
      <w:r w:rsidRPr="00F320DC">
        <w:rPr>
          <w:rFonts w:ascii="Arial" w:eastAsia="Times New Roman" w:hAnsi="Arial" w:cs="Arial"/>
          <w:color w:val="auto"/>
          <w:sz w:val="20"/>
          <w:szCs w:val="20"/>
          <w:lang w:eastAsia="en-US" w:bidi="ar-SA"/>
        </w:rPr>
        <w:t xml:space="preserve"> </w:t>
      </w:r>
      <w:proofErr w:type="spellStart"/>
      <w:r w:rsidRPr="00F320DC">
        <w:rPr>
          <w:rFonts w:ascii="Arial" w:eastAsia="Times New Roman" w:hAnsi="Arial" w:cs="Arial"/>
          <w:color w:val="auto"/>
          <w:sz w:val="20"/>
          <w:szCs w:val="20"/>
          <w:lang w:eastAsia="en-US" w:bidi="ar-SA"/>
        </w:rPr>
        <w:t>corespunzatoare</w:t>
      </w:r>
      <w:proofErr w:type="spellEnd"/>
      <w:r>
        <w:rPr>
          <w:rFonts w:ascii="Arial" w:eastAsia="Times New Roman" w:hAnsi="Arial" w:cs="Arial"/>
          <w:color w:val="auto"/>
          <w:sz w:val="20"/>
          <w:szCs w:val="20"/>
          <w:lang w:eastAsia="en-US" w:bidi="ar-SA"/>
        </w:rPr>
        <w:t>;</w:t>
      </w:r>
    </w:p>
    <w:p w14:paraId="0C5770DF" w14:textId="413E13A1" w:rsidR="00C96B7D" w:rsidRDefault="00F320DC" w:rsidP="00F320DC">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320DC">
        <w:rPr>
          <w:rFonts w:ascii="Arial" w:eastAsia="Times New Roman" w:hAnsi="Arial" w:cs="Arial"/>
          <w:color w:val="auto"/>
          <w:sz w:val="20"/>
          <w:szCs w:val="20"/>
          <w:lang w:eastAsia="en-US" w:bidi="ar-SA"/>
        </w:rPr>
        <w:t>-</w:t>
      </w:r>
      <w:r w:rsidRPr="00F320DC">
        <w:rPr>
          <w:rFonts w:ascii="Arial" w:eastAsia="Times New Roman" w:hAnsi="Arial" w:cs="Arial"/>
          <w:color w:val="auto"/>
          <w:sz w:val="20"/>
          <w:szCs w:val="20"/>
          <w:lang w:eastAsia="en-US" w:bidi="ar-SA"/>
        </w:rPr>
        <w:tab/>
      </w:r>
      <w:proofErr w:type="spellStart"/>
      <w:r w:rsidRPr="00F320DC">
        <w:rPr>
          <w:rFonts w:ascii="Arial" w:eastAsia="Times New Roman" w:hAnsi="Arial" w:cs="Arial"/>
          <w:color w:val="auto"/>
          <w:sz w:val="20"/>
          <w:szCs w:val="20"/>
          <w:lang w:eastAsia="en-US" w:bidi="ar-SA"/>
        </w:rPr>
        <w:t>deseurile</w:t>
      </w:r>
      <w:proofErr w:type="spellEnd"/>
      <w:r w:rsidRPr="00F320DC">
        <w:rPr>
          <w:rFonts w:ascii="Arial" w:eastAsia="Times New Roman" w:hAnsi="Arial" w:cs="Arial"/>
          <w:color w:val="auto"/>
          <w:sz w:val="20"/>
          <w:szCs w:val="20"/>
          <w:lang w:eastAsia="en-US" w:bidi="ar-SA"/>
        </w:rPr>
        <w:t xml:space="preserve"> rezultate din activitatea zilnica </w:t>
      </w:r>
      <w:proofErr w:type="spellStart"/>
      <w:r w:rsidRPr="00F320DC">
        <w:rPr>
          <w:rFonts w:ascii="Arial" w:eastAsia="Times New Roman" w:hAnsi="Arial" w:cs="Arial"/>
          <w:color w:val="auto"/>
          <w:sz w:val="20"/>
          <w:szCs w:val="20"/>
          <w:lang w:eastAsia="en-US" w:bidi="ar-SA"/>
        </w:rPr>
        <w:t>desfasurata</w:t>
      </w:r>
      <w:proofErr w:type="spellEnd"/>
      <w:r w:rsidRPr="00F320DC">
        <w:rPr>
          <w:rFonts w:ascii="Arial" w:eastAsia="Times New Roman" w:hAnsi="Arial" w:cs="Arial"/>
          <w:color w:val="auto"/>
          <w:sz w:val="20"/>
          <w:szCs w:val="20"/>
          <w:lang w:eastAsia="en-US" w:bidi="ar-SA"/>
        </w:rPr>
        <w:t xml:space="preserve"> in cadrul punctelor de lucru vor</w:t>
      </w:r>
      <w:r>
        <w:rPr>
          <w:rFonts w:ascii="Arial" w:eastAsia="Times New Roman" w:hAnsi="Arial" w:cs="Arial"/>
          <w:color w:val="auto"/>
          <w:sz w:val="20"/>
          <w:szCs w:val="20"/>
          <w:lang w:eastAsia="en-US" w:bidi="ar-SA"/>
        </w:rPr>
        <w:t xml:space="preserve"> </w:t>
      </w:r>
      <w:r w:rsidRPr="00F320DC">
        <w:rPr>
          <w:rFonts w:ascii="Arial" w:eastAsia="Times New Roman" w:hAnsi="Arial" w:cs="Arial"/>
          <w:color w:val="auto"/>
          <w:sz w:val="20"/>
          <w:szCs w:val="20"/>
          <w:lang w:eastAsia="en-US" w:bidi="ar-SA"/>
        </w:rPr>
        <w:t>fi colectate in pubele tipizate amplasate in locuri special destinate acestui scop</w:t>
      </w:r>
      <w:r>
        <w:rPr>
          <w:rFonts w:ascii="Arial" w:eastAsia="Times New Roman" w:hAnsi="Arial" w:cs="Arial"/>
          <w:color w:val="auto"/>
          <w:sz w:val="20"/>
          <w:szCs w:val="20"/>
          <w:lang w:eastAsia="en-US" w:bidi="ar-SA"/>
        </w:rPr>
        <w:t>.</w:t>
      </w:r>
    </w:p>
    <w:p w14:paraId="265EB9D7" w14:textId="69D6B7B2" w:rsidR="001624FA" w:rsidRPr="00DE25F7" w:rsidRDefault="00F320DC" w:rsidP="00F320DC">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320DC">
        <w:rPr>
          <w:rFonts w:ascii="Arial" w:eastAsia="Times New Roman" w:hAnsi="Arial" w:cs="Arial"/>
          <w:color w:val="auto"/>
          <w:sz w:val="20"/>
          <w:szCs w:val="20"/>
          <w:lang w:eastAsia="en-US" w:bidi="ar-SA"/>
        </w:rPr>
        <w:t>-</w:t>
      </w:r>
      <w:r w:rsidRPr="00F320DC">
        <w:rPr>
          <w:rFonts w:ascii="Arial" w:eastAsia="Times New Roman" w:hAnsi="Arial" w:cs="Arial"/>
          <w:color w:val="auto"/>
          <w:sz w:val="20"/>
          <w:szCs w:val="20"/>
          <w:lang w:eastAsia="en-US" w:bidi="ar-SA"/>
        </w:rPr>
        <w:tab/>
      </w:r>
      <w:r w:rsidR="001624FA" w:rsidRPr="00DE25F7">
        <w:rPr>
          <w:rFonts w:ascii="Arial" w:eastAsia="Times New Roman" w:hAnsi="Arial" w:cs="Arial"/>
          <w:color w:val="auto"/>
          <w:sz w:val="20"/>
          <w:szCs w:val="20"/>
          <w:lang w:eastAsia="en-US" w:bidi="ar-SA"/>
        </w:rPr>
        <w:t xml:space="preserve">utilizarea de materiale </w:t>
      </w:r>
      <w:r w:rsidR="00DE25F7" w:rsidRPr="00DE25F7">
        <w:rPr>
          <w:rFonts w:ascii="Arial" w:eastAsia="Times New Roman" w:hAnsi="Arial" w:cs="Arial"/>
          <w:color w:val="auto"/>
          <w:sz w:val="20"/>
          <w:szCs w:val="20"/>
          <w:lang w:eastAsia="en-US" w:bidi="ar-SA"/>
        </w:rPr>
        <w:t>și</w:t>
      </w:r>
      <w:r w:rsidR="001624FA" w:rsidRPr="00DE25F7">
        <w:rPr>
          <w:rFonts w:ascii="Arial" w:eastAsia="Times New Roman" w:hAnsi="Arial" w:cs="Arial"/>
          <w:color w:val="auto"/>
          <w:sz w:val="20"/>
          <w:szCs w:val="20"/>
          <w:lang w:eastAsia="en-US" w:bidi="ar-SA"/>
        </w:rPr>
        <w:t xml:space="preserve"> tehnologii moderne verificate, de mare fiabilitate, care să permită exploatarea comodă, pentru asigurarea cu durata </w:t>
      </w:r>
      <w:r w:rsidR="00D1737B" w:rsidRPr="00D1737B">
        <w:rPr>
          <w:rFonts w:ascii="Arial" w:eastAsia="Times New Roman" w:hAnsi="Arial" w:cs="Arial"/>
          <w:color w:val="auto"/>
          <w:sz w:val="20"/>
          <w:szCs w:val="20"/>
          <w:lang w:eastAsia="en-US" w:bidi="ar-SA"/>
        </w:rPr>
        <w:t xml:space="preserve">de viață </w:t>
      </w:r>
      <w:r w:rsidR="001624FA" w:rsidRPr="00DE25F7">
        <w:rPr>
          <w:rFonts w:ascii="Arial" w:eastAsia="Times New Roman" w:hAnsi="Arial" w:cs="Arial"/>
          <w:color w:val="auto"/>
          <w:sz w:val="20"/>
          <w:szCs w:val="20"/>
          <w:lang w:eastAsia="en-US" w:bidi="ar-SA"/>
        </w:rPr>
        <w:t>de 50 ani</w:t>
      </w:r>
      <w:r>
        <w:rPr>
          <w:rFonts w:ascii="Arial" w:eastAsia="Times New Roman" w:hAnsi="Arial" w:cs="Arial"/>
          <w:color w:val="auto"/>
          <w:sz w:val="20"/>
          <w:szCs w:val="20"/>
          <w:lang w:eastAsia="en-US" w:bidi="ar-SA"/>
        </w:rPr>
        <w:t>.</w:t>
      </w:r>
    </w:p>
    <w:p w14:paraId="1B0C32CB" w14:textId="7CB6CFDB" w:rsidR="001624FA" w:rsidRPr="00DE25F7" w:rsidRDefault="002524D4">
      <w:pPr>
        <w:keepNext/>
        <w:widowControl/>
        <w:numPr>
          <w:ilvl w:val="0"/>
          <w:numId w:val="1"/>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
          <w:caps/>
          <w:color w:val="auto"/>
          <w:sz w:val="20"/>
          <w:szCs w:val="20"/>
          <w:lang w:eastAsia="en-US" w:bidi="ar-SA"/>
        </w:rPr>
      </w:pPr>
      <w:proofErr w:type="spellStart"/>
      <w:r w:rsidRPr="002524D4">
        <w:rPr>
          <w:rFonts w:ascii="Arial" w:eastAsia="Times New Roman" w:hAnsi="Arial" w:cs="Arial"/>
          <w:b/>
          <w:color w:val="auto"/>
          <w:sz w:val="20"/>
          <w:szCs w:val="20"/>
          <w:lang w:eastAsia="en-US" w:bidi="ar-SA"/>
        </w:rPr>
        <w:t>Protecţia</w:t>
      </w:r>
      <w:proofErr w:type="spellEnd"/>
      <w:r w:rsidRPr="002524D4">
        <w:rPr>
          <w:rFonts w:ascii="Arial" w:eastAsia="Times New Roman" w:hAnsi="Arial" w:cs="Arial"/>
          <w:b/>
          <w:color w:val="auto"/>
          <w:sz w:val="20"/>
          <w:szCs w:val="20"/>
          <w:lang w:eastAsia="en-US" w:bidi="ar-SA"/>
        </w:rPr>
        <w:t xml:space="preserve"> </w:t>
      </w:r>
      <w:proofErr w:type="spellStart"/>
      <w:r w:rsidRPr="002524D4">
        <w:rPr>
          <w:rFonts w:ascii="Arial" w:eastAsia="Times New Roman" w:hAnsi="Arial" w:cs="Arial"/>
          <w:b/>
          <w:color w:val="auto"/>
          <w:sz w:val="20"/>
          <w:szCs w:val="20"/>
          <w:lang w:eastAsia="en-US" w:bidi="ar-SA"/>
        </w:rPr>
        <w:t>aşezărilor</w:t>
      </w:r>
      <w:proofErr w:type="spellEnd"/>
      <w:r w:rsidRPr="002524D4">
        <w:rPr>
          <w:rFonts w:ascii="Arial" w:eastAsia="Times New Roman" w:hAnsi="Arial" w:cs="Arial"/>
          <w:b/>
          <w:color w:val="auto"/>
          <w:sz w:val="20"/>
          <w:szCs w:val="20"/>
          <w:lang w:eastAsia="en-US" w:bidi="ar-SA"/>
        </w:rPr>
        <w:t xml:space="preserve"> umane </w:t>
      </w:r>
      <w:proofErr w:type="spellStart"/>
      <w:r w:rsidRPr="002524D4">
        <w:rPr>
          <w:rFonts w:ascii="Arial" w:eastAsia="Times New Roman" w:hAnsi="Arial" w:cs="Arial"/>
          <w:b/>
          <w:color w:val="auto"/>
          <w:sz w:val="20"/>
          <w:szCs w:val="20"/>
          <w:lang w:eastAsia="en-US" w:bidi="ar-SA"/>
        </w:rPr>
        <w:t>şi</w:t>
      </w:r>
      <w:proofErr w:type="spellEnd"/>
      <w:r w:rsidRPr="002524D4">
        <w:rPr>
          <w:rFonts w:ascii="Arial" w:eastAsia="Times New Roman" w:hAnsi="Arial" w:cs="Arial"/>
          <w:b/>
          <w:color w:val="auto"/>
          <w:sz w:val="20"/>
          <w:szCs w:val="20"/>
          <w:lang w:eastAsia="en-US" w:bidi="ar-SA"/>
        </w:rPr>
        <w:t xml:space="preserve"> a altor obiective de interes public</w:t>
      </w:r>
    </w:p>
    <w:p w14:paraId="1A9D7F3C" w14:textId="007E9186" w:rsidR="00083556" w:rsidRDefault="00083556">
      <w:pPr>
        <w:widowControl/>
        <w:numPr>
          <w:ilvl w:val="0"/>
          <w:numId w:val="21"/>
        </w:numPr>
        <w:overflowPunct w:val="0"/>
        <w:autoSpaceDE w:val="0"/>
        <w:autoSpaceDN w:val="0"/>
        <w:adjustRightInd w:val="0"/>
        <w:spacing w:line="276" w:lineRule="auto"/>
        <w:jc w:val="both"/>
        <w:textAlignment w:val="baseline"/>
        <w:rPr>
          <w:rFonts w:ascii="Arial" w:eastAsia="Times New Roman" w:hAnsi="Arial" w:cs="Arial"/>
          <w:bCs/>
          <w:i/>
          <w:color w:val="auto"/>
          <w:sz w:val="20"/>
          <w:szCs w:val="20"/>
          <w:lang w:eastAsia="en-US" w:bidi="ar-SA"/>
        </w:rPr>
      </w:pPr>
      <w:r w:rsidRPr="00083556">
        <w:rPr>
          <w:rFonts w:ascii="Arial" w:eastAsia="Times New Roman" w:hAnsi="Arial" w:cs="Arial"/>
          <w:bCs/>
          <w:i/>
          <w:color w:val="auto"/>
          <w:sz w:val="20"/>
          <w:szCs w:val="20"/>
          <w:lang w:eastAsia="en-US" w:bidi="ar-SA"/>
        </w:rPr>
        <w:t xml:space="preserve">identificarea obiectivelor de interes public, </w:t>
      </w:r>
      <w:proofErr w:type="spellStart"/>
      <w:r w:rsidRPr="00083556">
        <w:rPr>
          <w:rFonts w:ascii="Arial" w:eastAsia="Times New Roman" w:hAnsi="Arial" w:cs="Arial"/>
          <w:bCs/>
          <w:i/>
          <w:color w:val="auto"/>
          <w:sz w:val="20"/>
          <w:szCs w:val="20"/>
          <w:lang w:eastAsia="en-US" w:bidi="ar-SA"/>
        </w:rPr>
        <w:t>distanţa</w:t>
      </w:r>
      <w:proofErr w:type="spellEnd"/>
      <w:r w:rsidRPr="00083556">
        <w:rPr>
          <w:rFonts w:ascii="Arial" w:eastAsia="Times New Roman" w:hAnsi="Arial" w:cs="Arial"/>
          <w:bCs/>
          <w:i/>
          <w:color w:val="auto"/>
          <w:sz w:val="20"/>
          <w:szCs w:val="20"/>
          <w:lang w:eastAsia="en-US" w:bidi="ar-SA"/>
        </w:rPr>
        <w:t xml:space="preserve"> </w:t>
      </w:r>
      <w:proofErr w:type="spellStart"/>
      <w:r w:rsidRPr="00083556">
        <w:rPr>
          <w:rFonts w:ascii="Arial" w:eastAsia="Times New Roman" w:hAnsi="Arial" w:cs="Arial"/>
          <w:bCs/>
          <w:i/>
          <w:color w:val="auto"/>
          <w:sz w:val="20"/>
          <w:szCs w:val="20"/>
          <w:lang w:eastAsia="en-US" w:bidi="ar-SA"/>
        </w:rPr>
        <w:t>faţă</w:t>
      </w:r>
      <w:proofErr w:type="spellEnd"/>
      <w:r w:rsidRPr="00083556">
        <w:rPr>
          <w:rFonts w:ascii="Arial" w:eastAsia="Times New Roman" w:hAnsi="Arial" w:cs="Arial"/>
          <w:bCs/>
          <w:i/>
          <w:color w:val="auto"/>
          <w:sz w:val="20"/>
          <w:szCs w:val="20"/>
          <w:lang w:eastAsia="en-US" w:bidi="ar-SA"/>
        </w:rPr>
        <w:t xml:space="preserve"> de </w:t>
      </w:r>
      <w:proofErr w:type="spellStart"/>
      <w:r w:rsidRPr="00083556">
        <w:rPr>
          <w:rFonts w:ascii="Arial" w:eastAsia="Times New Roman" w:hAnsi="Arial" w:cs="Arial"/>
          <w:bCs/>
          <w:i/>
          <w:color w:val="auto"/>
          <w:sz w:val="20"/>
          <w:szCs w:val="20"/>
          <w:lang w:eastAsia="en-US" w:bidi="ar-SA"/>
        </w:rPr>
        <w:t>aşezările</w:t>
      </w:r>
      <w:proofErr w:type="spellEnd"/>
      <w:r w:rsidRPr="00083556">
        <w:rPr>
          <w:rFonts w:ascii="Arial" w:eastAsia="Times New Roman" w:hAnsi="Arial" w:cs="Arial"/>
          <w:bCs/>
          <w:i/>
          <w:color w:val="auto"/>
          <w:sz w:val="20"/>
          <w:szCs w:val="20"/>
          <w:lang w:eastAsia="en-US" w:bidi="ar-SA"/>
        </w:rPr>
        <w:t xml:space="preserve"> umane, respectiv </w:t>
      </w:r>
      <w:proofErr w:type="spellStart"/>
      <w:r w:rsidRPr="00083556">
        <w:rPr>
          <w:rFonts w:ascii="Arial" w:eastAsia="Times New Roman" w:hAnsi="Arial" w:cs="Arial"/>
          <w:bCs/>
          <w:i/>
          <w:color w:val="auto"/>
          <w:sz w:val="20"/>
          <w:szCs w:val="20"/>
          <w:lang w:eastAsia="en-US" w:bidi="ar-SA"/>
        </w:rPr>
        <w:t>faţă</w:t>
      </w:r>
      <w:proofErr w:type="spellEnd"/>
      <w:r w:rsidRPr="00083556">
        <w:rPr>
          <w:rFonts w:ascii="Arial" w:eastAsia="Times New Roman" w:hAnsi="Arial" w:cs="Arial"/>
          <w:bCs/>
          <w:i/>
          <w:color w:val="auto"/>
          <w:sz w:val="20"/>
          <w:szCs w:val="20"/>
          <w:lang w:eastAsia="en-US" w:bidi="ar-SA"/>
        </w:rPr>
        <w:t xml:space="preserve"> de monumente istorice </w:t>
      </w:r>
      <w:proofErr w:type="spellStart"/>
      <w:r w:rsidRPr="00083556">
        <w:rPr>
          <w:rFonts w:ascii="Arial" w:eastAsia="Times New Roman" w:hAnsi="Arial" w:cs="Arial"/>
          <w:bCs/>
          <w:i/>
          <w:color w:val="auto"/>
          <w:sz w:val="20"/>
          <w:szCs w:val="20"/>
          <w:lang w:eastAsia="en-US" w:bidi="ar-SA"/>
        </w:rPr>
        <w:t>şi</w:t>
      </w:r>
      <w:proofErr w:type="spellEnd"/>
      <w:r w:rsidRPr="00083556">
        <w:rPr>
          <w:rFonts w:ascii="Arial" w:eastAsia="Times New Roman" w:hAnsi="Arial" w:cs="Arial"/>
          <w:bCs/>
          <w:i/>
          <w:color w:val="auto"/>
          <w:sz w:val="20"/>
          <w:szCs w:val="20"/>
          <w:lang w:eastAsia="en-US" w:bidi="ar-SA"/>
        </w:rPr>
        <w:t xml:space="preserve"> de arhitectură, alte zone asupra cărora există instituit un regim de </w:t>
      </w:r>
      <w:proofErr w:type="spellStart"/>
      <w:r w:rsidRPr="00083556">
        <w:rPr>
          <w:rFonts w:ascii="Arial" w:eastAsia="Times New Roman" w:hAnsi="Arial" w:cs="Arial"/>
          <w:bCs/>
          <w:i/>
          <w:color w:val="auto"/>
          <w:sz w:val="20"/>
          <w:szCs w:val="20"/>
          <w:lang w:eastAsia="en-US" w:bidi="ar-SA"/>
        </w:rPr>
        <w:t>restricţie</w:t>
      </w:r>
      <w:proofErr w:type="spellEnd"/>
      <w:r w:rsidRPr="00083556">
        <w:rPr>
          <w:rFonts w:ascii="Arial" w:eastAsia="Times New Roman" w:hAnsi="Arial" w:cs="Arial"/>
          <w:bCs/>
          <w:i/>
          <w:color w:val="auto"/>
          <w:sz w:val="20"/>
          <w:szCs w:val="20"/>
          <w:lang w:eastAsia="en-US" w:bidi="ar-SA"/>
        </w:rPr>
        <w:t xml:space="preserve">, zone de interes </w:t>
      </w:r>
      <w:proofErr w:type="spellStart"/>
      <w:r w:rsidRPr="00083556">
        <w:rPr>
          <w:rFonts w:ascii="Arial" w:eastAsia="Times New Roman" w:hAnsi="Arial" w:cs="Arial"/>
          <w:bCs/>
          <w:i/>
          <w:color w:val="auto"/>
          <w:sz w:val="20"/>
          <w:szCs w:val="20"/>
          <w:lang w:eastAsia="en-US" w:bidi="ar-SA"/>
        </w:rPr>
        <w:t>tradiţional</w:t>
      </w:r>
      <w:proofErr w:type="spellEnd"/>
      <w:r w:rsidRPr="00083556">
        <w:rPr>
          <w:rFonts w:ascii="Arial" w:eastAsia="Times New Roman" w:hAnsi="Arial" w:cs="Arial"/>
          <w:bCs/>
          <w:i/>
          <w:color w:val="auto"/>
          <w:sz w:val="20"/>
          <w:szCs w:val="20"/>
          <w:lang w:eastAsia="en-US" w:bidi="ar-SA"/>
        </w:rPr>
        <w:t xml:space="preserve"> etc.</w:t>
      </w:r>
      <w:r>
        <w:rPr>
          <w:rFonts w:ascii="Arial" w:eastAsia="Times New Roman" w:hAnsi="Arial" w:cs="Arial"/>
          <w:bCs/>
          <w:i/>
          <w:color w:val="auto"/>
          <w:sz w:val="20"/>
          <w:szCs w:val="20"/>
          <w:lang w:eastAsia="en-US" w:bidi="ar-SA"/>
        </w:rPr>
        <w:t>;</w:t>
      </w:r>
    </w:p>
    <w:p w14:paraId="1262C120" w14:textId="634BE096" w:rsidR="00883336" w:rsidRPr="00883336" w:rsidRDefault="00883336" w:rsidP="00883336">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iCs/>
          <w:color w:val="auto"/>
          <w:sz w:val="20"/>
          <w:szCs w:val="20"/>
          <w:lang w:eastAsia="en-US" w:bidi="ar-SA"/>
        </w:rPr>
      </w:pPr>
      <w:r w:rsidRPr="00883336">
        <w:rPr>
          <w:rFonts w:ascii="Arial" w:eastAsia="Times New Roman" w:hAnsi="Arial" w:cs="Arial"/>
          <w:iCs/>
          <w:color w:val="auto"/>
          <w:sz w:val="20"/>
          <w:szCs w:val="20"/>
          <w:lang w:eastAsia="en-US" w:bidi="ar-SA"/>
        </w:rPr>
        <w:t xml:space="preserve">In zona nu sunt prezente obiective de interes public (cu </w:t>
      </w:r>
      <w:proofErr w:type="spellStart"/>
      <w:r w:rsidRPr="00883336">
        <w:rPr>
          <w:rFonts w:ascii="Arial" w:eastAsia="Times New Roman" w:hAnsi="Arial" w:cs="Arial"/>
          <w:iCs/>
          <w:color w:val="auto"/>
          <w:sz w:val="20"/>
          <w:szCs w:val="20"/>
          <w:lang w:eastAsia="en-US" w:bidi="ar-SA"/>
        </w:rPr>
        <w:t>exceptia</w:t>
      </w:r>
      <w:proofErr w:type="spellEnd"/>
      <w:r w:rsidRPr="00883336">
        <w:rPr>
          <w:rFonts w:ascii="Arial" w:eastAsia="Times New Roman" w:hAnsi="Arial" w:cs="Arial"/>
          <w:iCs/>
          <w:color w:val="auto"/>
          <w:sz w:val="20"/>
          <w:szCs w:val="20"/>
          <w:lang w:eastAsia="en-US" w:bidi="ar-SA"/>
        </w:rPr>
        <w:t xml:space="preserve"> zonelor</w:t>
      </w:r>
      <w:r>
        <w:rPr>
          <w:rFonts w:ascii="Arial" w:eastAsia="Times New Roman" w:hAnsi="Arial" w:cs="Arial"/>
          <w:iCs/>
          <w:color w:val="auto"/>
          <w:sz w:val="20"/>
          <w:szCs w:val="20"/>
          <w:lang w:eastAsia="en-US" w:bidi="ar-SA"/>
        </w:rPr>
        <w:t xml:space="preserve"> </w:t>
      </w:r>
      <w:proofErr w:type="spellStart"/>
      <w:r w:rsidRPr="00883336">
        <w:rPr>
          <w:rFonts w:ascii="Arial" w:eastAsia="Times New Roman" w:hAnsi="Arial" w:cs="Arial"/>
          <w:iCs/>
          <w:color w:val="auto"/>
          <w:sz w:val="20"/>
          <w:szCs w:val="20"/>
          <w:lang w:eastAsia="en-US" w:bidi="ar-SA"/>
        </w:rPr>
        <w:t>rezidentiale</w:t>
      </w:r>
      <w:proofErr w:type="spellEnd"/>
      <w:r w:rsidRPr="00883336">
        <w:rPr>
          <w:rFonts w:ascii="Arial" w:eastAsia="Times New Roman" w:hAnsi="Arial" w:cs="Arial"/>
          <w:iCs/>
          <w:color w:val="auto"/>
          <w:sz w:val="20"/>
          <w:szCs w:val="20"/>
          <w:lang w:eastAsia="en-US" w:bidi="ar-SA"/>
        </w:rPr>
        <w:t xml:space="preserve"> adiacente) cu care prezentul proiect sa interfereze in mod direct.</w:t>
      </w:r>
    </w:p>
    <w:p w14:paraId="393D0F8F" w14:textId="52201E1E" w:rsidR="00083556" w:rsidRDefault="00883336" w:rsidP="00883336">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iCs/>
          <w:color w:val="auto"/>
          <w:sz w:val="20"/>
          <w:szCs w:val="20"/>
          <w:lang w:eastAsia="en-US" w:bidi="ar-SA"/>
        </w:rPr>
      </w:pPr>
      <w:proofErr w:type="spellStart"/>
      <w:r w:rsidRPr="00883336">
        <w:rPr>
          <w:rFonts w:ascii="Arial" w:eastAsia="Times New Roman" w:hAnsi="Arial" w:cs="Arial"/>
          <w:iCs/>
          <w:color w:val="auto"/>
          <w:sz w:val="20"/>
          <w:szCs w:val="20"/>
          <w:lang w:eastAsia="en-US" w:bidi="ar-SA"/>
        </w:rPr>
        <w:t>Dotarile</w:t>
      </w:r>
      <w:proofErr w:type="spellEnd"/>
      <w:r w:rsidRPr="00883336">
        <w:rPr>
          <w:rFonts w:ascii="Arial" w:eastAsia="Times New Roman" w:hAnsi="Arial" w:cs="Arial"/>
          <w:iCs/>
          <w:color w:val="auto"/>
          <w:sz w:val="20"/>
          <w:szCs w:val="20"/>
          <w:lang w:eastAsia="en-US" w:bidi="ar-SA"/>
        </w:rPr>
        <w:t xml:space="preserve"> pentru </w:t>
      </w:r>
      <w:proofErr w:type="spellStart"/>
      <w:r w:rsidRPr="00883336">
        <w:rPr>
          <w:rFonts w:ascii="Arial" w:eastAsia="Times New Roman" w:hAnsi="Arial" w:cs="Arial"/>
          <w:iCs/>
          <w:color w:val="auto"/>
          <w:sz w:val="20"/>
          <w:szCs w:val="20"/>
          <w:lang w:eastAsia="en-US" w:bidi="ar-SA"/>
        </w:rPr>
        <w:t>protectia</w:t>
      </w:r>
      <w:proofErr w:type="spellEnd"/>
      <w:r w:rsidRPr="00883336">
        <w:rPr>
          <w:rFonts w:ascii="Arial" w:eastAsia="Times New Roman" w:hAnsi="Arial" w:cs="Arial"/>
          <w:iCs/>
          <w:color w:val="auto"/>
          <w:sz w:val="20"/>
          <w:szCs w:val="20"/>
          <w:lang w:eastAsia="en-US" w:bidi="ar-SA"/>
        </w:rPr>
        <w:t xml:space="preserve"> factorilor de mediu aer, apa, </w:t>
      </w:r>
      <w:proofErr w:type="spellStart"/>
      <w:r w:rsidRPr="00883336">
        <w:rPr>
          <w:rFonts w:ascii="Arial" w:eastAsia="Times New Roman" w:hAnsi="Arial" w:cs="Arial"/>
          <w:iCs/>
          <w:color w:val="auto"/>
          <w:sz w:val="20"/>
          <w:szCs w:val="20"/>
          <w:lang w:eastAsia="en-US" w:bidi="ar-SA"/>
        </w:rPr>
        <w:t>protectia</w:t>
      </w:r>
      <w:proofErr w:type="spellEnd"/>
      <w:r w:rsidRPr="00883336">
        <w:rPr>
          <w:rFonts w:ascii="Arial" w:eastAsia="Times New Roman" w:hAnsi="Arial" w:cs="Arial"/>
          <w:iCs/>
          <w:color w:val="auto"/>
          <w:sz w:val="20"/>
          <w:szCs w:val="20"/>
          <w:lang w:eastAsia="en-US" w:bidi="ar-SA"/>
        </w:rPr>
        <w:t xml:space="preserve"> </w:t>
      </w:r>
      <w:proofErr w:type="spellStart"/>
      <w:r w:rsidRPr="00883336">
        <w:rPr>
          <w:rFonts w:ascii="Arial" w:eastAsia="Times New Roman" w:hAnsi="Arial" w:cs="Arial"/>
          <w:iCs/>
          <w:color w:val="auto"/>
          <w:sz w:val="20"/>
          <w:szCs w:val="20"/>
          <w:lang w:eastAsia="en-US" w:bidi="ar-SA"/>
        </w:rPr>
        <w:t>impotriva</w:t>
      </w:r>
      <w:proofErr w:type="spellEnd"/>
      <w:r>
        <w:rPr>
          <w:rFonts w:ascii="Arial" w:eastAsia="Times New Roman" w:hAnsi="Arial" w:cs="Arial"/>
          <w:iCs/>
          <w:color w:val="auto"/>
          <w:sz w:val="20"/>
          <w:szCs w:val="20"/>
          <w:lang w:eastAsia="en-US" w:bidi="ar-SA"/>
        </w:rPr>
        <w:t xml:space="preserve"> </w:t>
      </w:r>
      <w:r w:rsidRPr="00883336">
        <w:rPr>
          <w:rFonts w:ascii="Arial" w:eastAsia="Times New Roman" w:hAnsi="Arial" w:cs="Arial"/>
          <w:iCs/>
          <w:color w:val="auto"/>
          <w:sz w:val="20"/>
          <w:szCs w:val="20"/>
          <w:lang w:eastAsia="en-US" w:bidi="ar-SA"/>
        </w:rPr>
        <w:t xml:space="preserve">zgomotului au rol si in </w:t>
      </w:r>
      <w:proofErr w:type="spellStart"/>
      <w:r w:rsidRPr="00883336">
        <w:rPr>
          <w:rFonts w:ascii="Arial" w:eastAsia="Times New Roman" w:hAnsi="Arial" w:cs="Arial"/>
          <w:iCs/>
          <w:color w:val="auto"/>
          <w:sz w:val="20"/>
          <w:szCs w:val="20"/>
          <w:lang w:eastAsia="en-US" w:bidi="ar-SA"/>
        </w:rPr>
        <w:t>protectia</w:t>
      </w:r>
      <w:proofErr w:type="spellEnd"/>
      <w:r w:rsidRPr="00883336">
        <w:rPr>
          <w:rFonts w:ascii="Arial" w:eastAsia="Times New Roman" w:hAnsi="Arial" w:cs="Arial"/>
          <w:iCs/>
          <w:color w:val="auto"/>
          <w:sz w:val="20"/>
          <w:szCs w:val="20"/>
          <w:lang w:eastAsia="en-US" w:bidi="ar-SA"/>
        </w:rPr>
        <w:t xml:space="preserve"> </w:t>
      </w:r>
      <w:proofErr w:type="spellStart"/>
      <w:r w:rsidRPr="00883336">
        <w:rPr>
          <w:rFonts w:ascii="Arial" w:eastAsia="Times New Roman" w:hAnsi="Arial" w:cs="Arial"/>
          <w:iCs/>
          <w:color w:val="auto"/>
          <w:sz w:val="20"/>
          <w:szCs w:val="20"/>
          <w:lang w:eastAsia="en-US" w:bidi="ar-SA"/>
        </w:rPr>
        <w:t>asezarilor</w:t>
      </w:r>
      <w:proofErr w:type="spellEnd"/>
      <w:r w:rsidRPr="00883336">
        <w:rPr>
          <w:rFonts w:ascii="Arial" w:eastAsia="Times New Roman" w:hAnsi="Arial" w:cs="Arial"/>
          <w:iCs/>
          <w:color w:val="auto"/>
          <w:sz w:val="20"/>
          <w:szCs w:val="20"/>
          <w:lang w:eastAsia="en-US" w:bidi="ar-SA"/>
        </w:rPr>
        <w:t xml:space="preserve"> umane</w:t>
      </w:r>
      <w:r>
        <w:rPr>
          <w:rFonts w:ascii="Arial" w:eastAsia="Times New Roman" w:hAnsi="Arial" w:cs="Arial"/>
          <w:iCs/>
          <w:color w:val="auto"/>
          <w:sz w:val="20"/>
          <w:szCs w:val="20"/>
          <w:lang w:eastAsia="en-US" w:bidi="ar-SA"/>
        </w:rPr>
        <w:t>.</w:t>
      </w:r>
    </w:p>
    <w:p w14:paraId="0CF8639F" w14:textId="73BD26F7" w:rsidR="00883336" w:rsidRDefault="00883336" w:rsidP="00883336">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iCs/>
          <w:color w:val="auto"/>
          <w:sz w:val="20"/>
          <w:szCs w:val="20"/>
          <w:lang w:eastAsia="en-US" w:bidi="ar-SA"/>
        </w:rPr>
      </w:pPr>
      <w:proofErr w:type="spellStart"/>
      <w:r w:rsidRPr="00883336">
        <w:rPr>
          <w:rFonts w:ascii="Arial" w:eastAsia="Times New Roman" w:hAnsi="Arial" w:cs="Arial"/>
          <w:iCs/>
          <w:color w:val="auto"/>
          <w:sz w:val="20"/>
          <w:szCs w:val="20"/>
          <w:lang w:eastAsia="en-US" w:bidi="ar-SA"/>
        </w:rPr>
        <w:t>Asezarile</w:t>
      </w:r>
      <w:proofErr w:type="spellEnd"/>
      <w:r w:rsidRPr="00883336">
        <w:rPr>
          <w:rFonts w:ascii="Arial" w:eastAsia="Times New Roman" w:hAnsi="Arial" w:cs="Arial"/>
          <w:iCs/>
          <w:color w:val="auto"/>
          <w:sz w:val="20"/>
          <w:szCs w:val="20"/>
          <w:lang w:eastAsia="en-US" w:bidi="ar-SA"/>
        </w:rPr>
        <w:t xml:space="preserve"> umane nu au de suferit ca urmare a </w:t>
      </w:r>
      <w:proofErr w:type="spellStart"/>
      <w:r w:rsidRPr="00883336">
        <w:rPr>
          <w:rFonts w:ascii="Arial" w:eastAsia="Times New Roman" w:hAnsi="Arial" w:cs="Arial"/>
          <w:iCs/>
          <w:color w:val="auto"/>
          <w:sz w:val="20"/>
          <w:szCs w:val="20"/>
          <w:lang w:eastAsia="en-US" w:bidi="ar-SA"/>
        </w:rPr>
        <w:t>realizarii</w:t>
      </w:r>
      <w:proofErr w:type="spellEnd"/>
      <w:r w:rsidRPr="00883336">
        <w:rPr>
          <w:rFonts w:ascii="Arial" w:eastAsia="Times New Roman" w:hAnsi="Arial" w:cs="Arial"/>
          <w:iCs/>
          <w:color w:val="auto"/>
          <w:sz w:val="20"/>
          <w:szCs w:val="20"/>
          <w:lang w:eastAsia="en-US" w:bidi="ar-SA"/>
        </w:rPr>
        <w:t xml:space="preserve"> un</w:t>
      </w:r>
      <w:r>
        <w:rPr>
          <w:rFonts w:ascii="Arial" w:eastAsia="Times New Roman" w:hAnsi="Arial" w:cs="Arial"/>
          <w:iCs/>
          <w:color w:val="auto"/>
          <w:sz w:val="20"/>
          <w:szCs w:val="20"/>
          <w:lang w:eastAsia="en-US" w:bidi="ar-SA"/>
        </w:rPr>
        <w:t xml:space="preserve">or </w:t>
      </w:r>
      <w:r w:rsidRPr="00883336">
        <w:rPr>
          <w:rFonts w:ascii="Arial" w:eastAsia="Times New Roman" w:hAnsi="Arial" w:cs="Arial"/>
          <w:iCs/>
          <w:color w:val="auto"/>
          <w:sz w:val="20"/>
          <w:szCs w:val="20"/>
          <w:lang w:eastAsia="en-US" w:bidi="ar-SA"/>
        </w:rPr>
        <w:t>sistem</w:t>
      </w:r>
      <w:r>
        <w:rPr>
          <w:rFonts w:ascii="Arial" w:eastAsia="Times New Roman" w:hAnsi="Arial" w:cs="Arial"/>
          <w:iCs/>
          <w:color w:val="auto"/>
          <w:sz w:val="20"/>
          <w:szCs w:val="20"/>
          <w:lang w:eastAsia="en-US" w:bidi="ar-SA"/>
        </w:rPr>
        <w:t>e</w:t>
      </w:r>
      <w:r w:rsidRPr="00883336">
        <w:rPr>
          <w:rFonts w:ascii="Arial" w:eastAsia="Times New Roman" w:hAnsi="Arial" w:cs="Arial"/>
          <w:iCs/>
          <w:color w:val="auto"/>
          <w:sz w:val="20"/>
          <w:szCs w:val="20"/>
          <w:lang w:eastAsia="en-US" w:bidi="ar-SA"/>
        </w:rPr>
        <w:t xml:space="preserve"> de canalizare menajeră</w:t>
      </w:r>
      <w:r>
        <w:rPr>
          <w:rFonts w:ascii="Arial" w:eastAsia="Times New Roman" w:hAnsi="Arial" w:cs="Arial"/>
          <w:iCs/>
          <w:color w:val="auto"/>
          <w:sz w:val="20"/>
          <w:szCs w:val="20"/>
          <w:lang w:eastAsia="en-US" w:bidi="ar-SA"/>
        </w:rPr>
        <w:t xml:space="preserve"> si alimentare cu apa centralizate</w:t>
      </w:r>
      <w:r w:rsidRPr="00883336">
        <w:rPr>
          <w:rFonts w:ascii="Arial" w:eastAsia="Times New Roman" w:hAnsi="Arial" w:cs="Arial"/>
          <w:iCs/>
          <w:color w:val="auto"/>
          <w:sz w:val="20"/>
          <w:szCs w:val="20"/>
          <w:lang w:eastAsia="en-US" w:bidi="ar-SA"/>
        </w:rPr>
        <w:t xml:space="preserve">, </w:t>
      </w:r>
      <w:proofErr w:type="spellStart"/>
      <w:r w:rsidRPr="00883336">
        <w:rPr>
          <w:rFonts w:ascii="Arial" w:eastAsia="Times New Roman" w:hAnsi="Arial" w:cs="Arial"/>
          <w:iCs/>
          <w:color w:val="auto"/>
          <w:sz w:val="20"/>
          <w:szCs w:val="20"/>
          <w:lang w:eastAsia="en-US" w:bidi="ar-SA"/>
        </w:rPr>
        <w:t>dimpotriva</w:t>
      </w:r>
      <w:proofErr w:type="spellEnd"/>
      <w:r w:rsidRPr="00883336">
        <w:rPr>
          <w:rFonts w:ascii="Arial" w:eastAsia="Times New Roman" w:hAnsi="Arial" w:cs="Arial"/>
          <w:iCs/>
          <w:color w:val="auto"/>
          <w:sz w:val="20"/>
          <w:szCs w:val="20"/>
          <w:lang w:eastAsia="en-US" w:bidi="ar-SA"/>
        </w:rPr>
        <w:t>, prin realizarea acest</w:t>
      </w:r>
      <w:r>
        <w:rPr>
          <w:rFonts w:ascii="Arial" w:eastAsia="Times New Roman" w:hAnsi="Arial" w:cs="Arial"/>
          <w:iCs/>
          <w:color w:val="auto"/>
          <w:sz w:val="20"/>
          <w:szCs w:val="20"/>
          <w:lang w:eastAsia="en-US" w:bidi="ar-SA"/>
        </w:rPr>
        <w:t xml:space="preserve">ora, </w:t>
      </w:r>
      <w:r w:rsidRPr="00883336">
        <w:rPr>
          <w:rFonts w:ascii="Arial" w:eastAsia="Times New Roman" w:hAnsi="Arial" w:cs="Arial"/>
          <w:iCs/>
          <w:color w:val="auto"/>
          <w:sz w:val="20"/>
          <w:szCs w:val="20"/>
          <w:lang w:eastAsia="en-US" w:bidi="ar-SA"/>
        </w:rPr>
        <w:t xml:space="preserve">se asigura </w:t>
      </w:r>
      <w:proofErr w:type="spellStart"/>
      <w:r w:rsidRPr="00883336">
        <w:rPr>
          <w:rFonts w:ascii="Arial" w:eastAsia="Times New Roman" w:hAnsi="Arial" w:cs="Arial"/>
          <w:iCs/>
          <w:color w:val="auto"/>
          <w:sz w:val="20"/>
          <w:szCs w:val="20"/>
          <w:lang w:eastAsia="en-US" w:bidi="ar-SA"/>
        </w:rPr>
        <w:t>conditiile</w:t>
      </w:r>
      <w:proofErr w:type="spellEnd"/>
      <w:r w:rsidRPr="00883336">
        <w:rPr>
          <w:rFonts w:ascii="Arial" w:eastAsia="Times New Roman" w:hAnsi="Arial" w:cs="Arial"/>
          <w:iCs/>
          <w:color w:val="auto"/>
          <w:sz w:val="20"/>
          <w:szCs w:val="20"/>
          <w:lang w:eastAsia="en-US" w:bidi="ar-SA"/>
        </w:rPr>
        <w:t xml:space="preserve"> </w:t>
      </w:r>
      <w:proofErr w:type="spellStart"/>
      <w:r w:rsidRPr="00883336">
        <w:rPr>
          <w:rFonts w:ascii="Arial" w:eastAsia="Times New Roman" w:hAnsi="Arial" w:cs="Arial"/>
          <w:iCs/>
          <w:color w:val="auto"/>
          <w:sz w:val="20"/>
          <w:szCs w:val="20"/>
          <w:lang w:eastAsia="en-US" w:bidi="ar-SA"/>
        </w:rPr>
        <w:t>igienico</w:t>
      </w:r>
      <w:proofErr w:type="spellEnd"/>
      <w:r>
        <w:rPr>
          <w:rFonts w:ascii="Arial" w:eastAsia="Times New Roman" w:hAnsi="Arial" w:cs="Arial"/>
          <w:iCs/>
          <w:color w:val="auto"/>
          <w:sz w:val="20"/>
          <w:szCs w:val="20"/>
          <w:lang w:eastAsia="en-US" w:bidi="ar-SA"/>
        </w:rPr>
        <w:t>-</w:t>
      </w:r>
      <w:r w:rsidRPr="00883336">
        <w:rPr>
          <w:rFonts w:ascii="Arial" w:eastAsia="Times New Roman" w:hAnsi="Arial" w:cs="Arial"/>
          <w:iCs/>
          <w:color w:val="auto"/>
          <w:sz w:val="20"/>
          <w:szCs w:val="20"/>
          <w:lang w:eastAsia="en-US" w:bidi="ar-SA"/>
        </w:rPr>
        <w:t xml:space="preserve">sanitare necesare </w:t>
      </w:r>
      <w:proofErr w:type="spellStart"/>
      <w:r w:rsidRPr="00883336">
        <w:rPr>
          <w:rFonts w:ascii="Arial" w:eastAsia="Times New Roman" w:hAnsi="Arial" w:cs="Arial"/>
          <w:iCs/>
          <w:color w:val="auto"/>
          <w:sz w:val="20"/>
          <w:szCs w:val="20"/>
          <w:lang w:eastAsia="en-US" w:bidi="ar-SA"/>
        </w:rPr>
        <w:t>desfaurarii</w:t>
      </w:r>
      <w:proofErr w:type="spellEnd"/>
      <w:r w:rsidRPr="00883336">
        <w:rPr>
          <w:rFonts w:ascii="Arial" w:eastAsia="Times New Roman" w:hAnsi="Arial" w:cs="Arial"/>
          <w:iCs/>
          <w:color w:val="auto"/>
          <w:sz w:val="20"/>
          <w:szCs w:val="20"/>
          <w:lang w:eastAsia="en-US" w:bidi="ar-SA"/>
        </w:rPr>
        <w:t xml:space="preserve"> unei </w:t>
      </w:r>
      <w:proofErr w:type="spellStart"/>
      <w:r w:rsidRPr="00883336">
        <w:rPr>
          <w:rFonts w:ascii="Arial" w:eastAsia="Times New Roman" w:hAnsi="Arial" w:cs="Arial"/>
          <w:iCs/>
          <w:color w:val="auto"/>
          <w:sz w:val="20"/>
          <w:szCs w:val="20"/>
          <w:lang w:eastAsia="en-US" w:bidi="ar-SA"/>
        </w:rPr>
        <w:t>activitati</w:t>
      </w:r>
      <w:proofErr w:type="spellEnd"/>
      <w:r w:rsidRPr="00883336">
        <w:rPr>
          <w:rFonts w:ascii="Arial" w:eastAsia="Times New Roman" w:hAnsi="Arial" w:cs="Arial"/>
          <w:iCs/>
          <w:color w:val="auto"/>
          <w:sz w:val="20"/>
          <w:szCs w:val="20"/>
          <w:lang w:eastAsia="en-US" w:bidi="ar-SA"/>
        </w:rPr>
        <w:t xml:space="preserve"> normale</w:t>
      </w:r>
      <w:r w:rsidRPr="00883336">
        <w:t xml:space="preserve"> </w:t>
      </w:r>
      <w:proofErr w:type="spellStart"/>
      <w:r w:rsidRPr="00883336">
        <w:rPr>
          <w:rFonts w:ascii="Arial" w:eastAsia="Times New Roman" w:hAnsi="Arial" w:cs="Arial"/>
          <w:iCs/>
          <w:color w:val="auto"/>
          <w:sz w:val="20"/>
          <w:szCs w:val="20"/>
          <w:lang w:eastAsia="en-US" w:bidi="ar-SA"/>
        </w:rPr>
        <w:t>şi</w:t>
      </w:r>
      <w:proofErr w:type="spellEnd"/>
      <w:r w:rsidRPr="00883336">
        <w:rPr>
          <w:rFonts w:ascii="Arial" w:eastAsia="Times New Roman" w:hAnsi="Arial" w:cs="Arial"/>
          <w:iCs/>
          <w:color w:val="auto"/>
          <w:sz w:val="20"/>
          <w:szCs w:val="20"/>
          <w:lang w:eastAsia="en-US" w:bidi="ar-SA"/>
        </w:rPr>
        <w:t xml:space="preserve"> o </w:t>
      </w:r>
      <w:proofErr w:type="spellStart"/>
      <w:r w:rsidRPr="00883336">
        <w:rPr>
          <w:rFonts w:ascii="Arial" w:eastAsia="Times New Roman" w:hAnsi="Arial" w:cs="Arial"/>
          <w:iCs/>
          <w:color w:val="auto"/>
          <w:sz w:val="20"/>
          <w:szCs w:val="20"/>
          <w:lang w:eastAsia="en-US" w:bidi="ar-SA"/>
        </w:rPr>
        <w:t>creştere</w:t>
      </w:r>
      <w:proofErr w:type="spellEnd"/>
      <w:r w:rsidRPr="00883336">
        <w:rPr>
          <w:rFonts w:ascii="Arial" w:eastAsia="Times New Roman" w:hAnsi="Arial" w:cs="Arial"/>
          <w:iCs/>
          <w:color w:val="auto"/>
          <w:sz w:val="20"/>
          <w:szCs w:val="20"/>
          <w:lang w:eastAsia="en-US" w:bidi="ar-SA"/>
        </w:rPr>
        <w:t xml:space="preserve"> a gradului de </w:t>
      </w:r>
      <w:proofErr w:type="spellStart"/>
      <w:r w:rsidRPr="00883336">
        <w:rPr>
          <w:rFonts w:ascii="Arial" w:eastAsia="Times New Roman" w:hAnsi="Arial" w:cs="Arial"/>
          <w:iCs/>
          <w:color w:val="auto"/>
          <w:sz w:val="20"/>
          <w:szCs w:val="20"/>
          <w:lang w:eastAsia="en-US" w:bidi="ar-SA"/>
        </w:rPr>
        <w:t>civilizaţie</w:t>
      </w:r>
      <w:proofErr w:type="spellEnd"/>
      <w:r w:rsidRPr="00883336">
        <w:rPr>
          <w:rFonts w:ascii="Arial" w:eastAsia="Times New Roman" w:hAnsi="Arial" w:cs="Arial"/>
          <w:iCs/>
          <w:color w:val="auto"/>
          <w:sz w:val="20"/>
          <w:szCs w:val="20"/>
          <w:lang w:eastAsia="en-US" w:bidi="ar-SA"/>
        </w:rPr>
        <w:t xml:space="preserve"> </w:t>
      </w:r>
      <w:proofErr w:type="spellStart"/>
      <w:r w:rsidRPr="00883336">
        <w:rPr>
          <w:rFonts w:ascii="Arial" w:eastAsia="Times New Roman" w:hAnsi="Arial" w:cs="Arial"/>
          <w:iCs/>
          <w:color w:val="auto"/>
          <w:sz w:val="20"/>
          <w:szCs w:val="20"/>
          <w:lang w:eastAsia="en-US" w:bidi="ar-SA"/>
        </w:rPr>
        <w:t>şi</w:t>
      </w:r>
      <w:proofErr w:type="spellEnd"/>
      <w:r w:rsidRPr="00883336">
        <w:rPr>
          <w:rFonts w:ascii="Arial" w:eastAsia="Times New Roman" w:hAnsi="Arial" w:cs="Arial"/>
          <w:iCs/>
          <w:color w:val="auto"/>
          <w:sz w:val="20"/>
          <w:szCs w:val="20"/>
          <w:lang w:eastAsia="en-US" w:bidi="ar-SA"/>
        </w:rPr>
        <w:t xml:space="preserve"> igienă, contribuind la </w:t>
      </w:r>
      <w:proofErr w:type="spellStart"/>
      <w:r w:rsidRPr="00883336">
        <w:rPr>
          <w:rFonts w:ascii="Arial" w:eastAsia="Times New Roman" w:hAnsi="Arial" w:cs="Arial"/>
          <w:iCs/>
          <w:color w:val="auto"/>
          <w:sz w:val="20"/>
          <w:szCs w:val="20"/>
          <w:lang w:eastAsia="en-US" w:bidi="ar-SA"/>
        </w:rPr>
        <w:t>îmbunătăţirea</w:t>
      </w:r>
      <w:proofErr w:type="spellEnd"/>
      <w:r w:rsidRPr="00883336">
        <w:rPr>
          <w:rFonts w:ascii="Arial" w:eastAsia="Times New Roman" w:hAnsi="Arial" w:cs="Arial"/>
          <w:iCs/>
          <w:color w:val="auto"/>
          <w:sz w:val="20"/>
          <w:szCs w:val="20"/>
          <w:lang w:eastAsia="en-US" w:bidi="ar-SA"/>
        </w:rPr>
        <w:t xml:space="preserve"> </w:t>
      </w:r>
      <w:proofErr w:type="spellStart"/>
      <w:r w:rsidRPr="00883336">
        <w:rPr>
          <w:rFonts w:ascii="Arial" w:eastAsia="Times New Roman" w:hAnsi="Arial" w:cs="Arial"/>
          <w:iCs/>
          <w:color w:val="auto"/>
          <w:sz w:val="20"/>
          <w:szCs w:val="20"/>
          <w:lang w:eastAsia="en-US" w:bidi="ar-SA"/>
        </w:rPr>
        <w:t>vieţii</w:t>
      </w:r>
      <w:proofErr w:type="spellEnd"/>
      <w:r w:rsidRPr="00883336">
        <w:rPr>
          <w:rFonts w:ascii="Arial" w:eastAsia="Times New Roman" w:hAnsi="Arial" w:cs="Arial"/>
          <w:iCs/>
          <w:color w:val="auto"/>
          <w:sz w:val="20"/>
          <w:szCs w:val="20"/>
          <w:lang w:eastAsia="en-US" w:bidi="ar-SA"/>
        </w:rPr>
        <w:t xml:space="preserve"> locuitorilor.</w:t>
      </w:r>
    </w:p>
    <w:p w14:paraId="49F335DE" w14:textId="569D5BB5" w:rsidR="00AF3694" w:rsidRPr="00AF3694" w:rsidRDefault="00AF3694">
      <w:pPr>
        <w:widowControl/>
        <w:numPr>
          <w:ilvl w:val="0"/>
          <w:numId w:val="21"/>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bookmarkStart w:id="208" w:name="_Hlk134699099"/>
      <w:r w:rsidRPr="00AF3694">
        <w:rPr>
          <w:rFonts w:ascii="Arial" w:eastAsia="Times New Roman" w:hAnsi="Arial" w:cs="Arial"/>
          <w:bCs/>
          <w:i/>
          <w:iCs/>
          <w:color w:val="auto"/>
          <w:sz w:val="20"/>
          <w:szCs w:val="20"/>
          <w:lang w:eastAsia="en-US" w:bidi="ar-SA"/>
        </w:rPr>
        <w:t xml:space="preserve">lucrările, dotările </w:t>
      </w:r>
      <w:proofErr w:type="spellStart"/>
      <w:r w:rsidRPr="00AF3694">
        <w:rPr>
          <w:rFonts w:ascii="Arial" w:eastAsia="Times New Roman" w:hAnsi="Arial" w:cs="Arial"/>
          <w:bCs/>
          <w:i/>
          <w:iCs/>
          <w:color w:val="auto"/>
          <w:sz w:val="20"/>
          <w:szCs w:val="20"/>
          <w:lang w:eastAsia="en-US" w:bidi="ar-SA"/>
        </w:rPr>
        <w:t>şi</w:t>
      </w:r>
      <w:proofErr w:type="spellEnd"/>
      <w:r w:rsidRPr="00AF3694">
        <w:rPr>
          <w:rFonts w:ascii="Arial" w:eastAsia="Times New Roman" w:hAnsi="Arial" w:cs="Arial"/>
          <w:bCs/>
          <w:i/>
          <w:iCs/>
          <w:color w:val="auto"/>
          <w:sz w:val="20"/>
          <w:szCs w:val="20"/>
          <w:lang w:eastAsia="en-US" w:bidi="ar-SA"/>
        </w:rPr>
        <w:t xml:space="preserve"> măsurile pentru </w:t>
      </w:r>
      <w:proofErr w:type="spellStart"/>
      <w:r w:rsidRPr="00AF3694">
        <w:rPr>
          <w:rFonts w:ascii="Arial" w:eastAsia="Times New Roman" w:hAnsi="Arial" w:cs="Arial"/>
          <w:bCs/>
          <w:i/>
          <w:iCs/>
          <w:color w:val="auto"/>
          <w:sz w:val="20"/>
          <w:szCs w:val="20"/>
          <w:lang w:eastAsia="en-US" w:bidi="ar-SA"/>
        </w:rPr>
        <w:t>protecţia</w:t>
      </w:r>
      <w:proofErr w:type="spellEnd"/>
      <w:r w:rsidRPr="00AF3694">
        <w:rPr>
          <w:rFonts w:ascii="Arial" w:eastAsia="Times New Roman" w:hAnsi="Arial" w:cs="Arial"/>
          <w:bCs/>
          <w:i/>
          <w:iCs/>
          <w:color w:val="auto"/>
          <w:sz w:val="20"/>
          <w:szCs w:val="20"/>
          <w:lang w:eastAsia="en-US" w:bidi="ar-SA"/>
        </w:rPr>
        <w:t xml:space="preserve"> </w:t>
      </w:r>
      <w:proofErr w:type="spellStart"/>
      <w:r w:rsidRPr="00AF3694">
        <w:rPr>
          <w:rFonts w:ascii="Arial" w:eastAsia="Times New Roman" w:hAnsi="Arial" w:cs="Arial"/>
          <w:bCs/>
          <w:i/>
          <w:iCs/>
          <w:color w:val="auto"/>
          <w:sz w:val="20"/>
          <w:szCs w:val="20"/>
          <w:lang w:eastAsia="en-US" w:bidi="ar-SA"/>
        </w:rPr>
        <w:t>aşezărilor</w:t>
      </w:r>
      <w:proofErr w:type="spellEnd"/>
      <w:r w:rsidRPr="00AF3694">
        <w:rPr>
          <w:rFonts w:ascii="Arial" w:eastAsia="Times New Roman" w:hAnsi="Arial" w:cs="Arial"/>
          <w:bCs/>
          <w:i/>
          <w:iCs/>
          <w:color w:val="auto"/>
          <w:sz w:val="20"/>
          <w:szCs w:val="20"/>
          <w:lang w:eastAsia="en-US" w:bidi="ar-SA"/>
        </w:rPr>
        <w:t xml:space="preserve"> umane </w:t>
      </w:r>
      <w:proofErr w:type="spellStart"/>
      <w:r w:rsidRPr="00AF3694">
        <w:rPr>
          <w:rFonts w:ascii="Arial" w:eastAsia="Times New Roman" w:hAnsi="Arial" w:cs="Arial"/>
          <w:bCs/>
          <w:i/>
          <w:iCs/>
          <w:color w:val="auto"/>
          <w:sz w:val="20"/>
          <w:szCs w:val="20"/>
          <w:lang w:eastAsia="en-US" w:bidi="ar-SA"/>
        </w:rPr>
        <w:t>şi</w:t>
      </w:r>
      <w:proofErr w:type="spellEnd"/>
      <w:r w:rsidRPr="00AF3694">
        <w:rPr>
          <w:rFonts w:ascii="Arial" w:eastAsia="Times New Roman" w:hAnsi="Arial" w:cs="Arial"/>
          <w:bCs/>
          <w:i/>
          <w:iCs/>
          <w:color w:val="auto"/>
          <w:sz w:val="20"/>
          <w:szCs w:val="20"/>
          <w:lang w:eastAsia="en-US" w:bidi="ar-SA"/>
        </w:rPr>
        <w:t xml:space="preserve"> a obiectivelor protejate </w:t>
      </w:r>
      <w:proofErr w:type="spellStart"/>
      <w:r w:rsidRPr="00AF3694">
        <w:rPr>
          <w:rFonts w:ascii="Arial" w:eastAsia="Times New Roman" w:hAnsi="Arial" w:cs="Arial"/>
          <w:bCs/>
          <w:i/>
          <w:iCs/>
          <w:color w:val="auto"/>
          <w:sz w:val="20"/>
          <w:szCs w:val="20"/>
          <w:lang w:eastAsia="en-US" w:bidi="ar-SA"/>
        </w:rPr>
        <w:t>şi</w:t>
      </w:r>
      <w:proofErr w:type="spellEnd"/>
      <w:r w:rsidRPr="00AF3694">
        <w:rPr>
          <w:rFonts w:ascii="Arial" w:eastAsia="Times New Roman" w:hAnsi="Arial" w:cs="Arial"/>
          <w:bCs/>
          <w:i/>
          <w:iCs/>
          <w:color w:val="auto"/>
          <w:sz w:val="20"/>
          <w:szCs w:val="20"/>
          <w:lang w:eastAsia="en-US" w:bidi="ar-SA"/>
        </w:rPr>
        <w:t>/sau de interes public</w:t>
      </w:r>
      <w:r>
        <w:rPr>
          <w:rFonts w:ascii="Arial" w:eastAsia="Times New Roman" w:hAnsi="Arial" w:cs="Arial"/>
          <w:bCs/>
          <w:i/>
          <w:iCs/>
          <w:color w:val="auto"/>
          <w:sz w:val="20"/>
          <w:szCs w:val="20"/>
          <w:lang w:eastAsia="en-US" w:bidi="ar-SA"/>
        </w:rPr>
        <w:t>.</w:t>
      </w:r>
    </w:p>
    <w:bookmarkEnd w:id="208"/>
    <w:p w14:paraId="2B7A89A5" w14:textId="77777777" w:rsidR="00AF3694" w:rsidRPr="00AF3694" w:rsidRDefault="00AF3694" w:rsidP="00AF3694">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iCs/>
          <w:color w:val="auto"/>
          <w:sz w:val="20"/>
          <w:szCs w:val="20"/>
          <w:lang w:eastAsia="en-US" w:bidi="ar-SA"/>
        </w:rPr>
      </w:pPr>
      <w:r w:rsidRPr="00AF3694">
        <w:rPr>
          <w:rFonts w:ascii="Arial" w:eastAsia="Times New Roman" w:hAnsi="Arial" w:cs="Arial"/>
          <w:iCs/>
          <w:color w:val="auto"/>
          <w:sz w:val="20"/>
          <w:szCs w:val="20"/>
          <w:lang w:eastAsia="en-US" w:bidi="ar-SA"/>
        </w:rPr>
        <w:t xml:space="preserve">Prin natura </w:t>
      </w:r>
      <w:proofErr w:type="spellStart"/>
      <w:r w:rsidRPr="00AF3694">
        <w:rPr>
          <w:rFonts w:ascii="Arial" w:eastAsia="Times New Roman" w:hAnsi="Arial" w:cs="Arial"/>
          <w:iCs/>
          <w:color w:val="auto"/>
          <w:sz w:val="20"/>
          <w:szCs w:val="20"/>
          <w:lang w:eastAsia="en-US" w:bidi="ar-SA"/>
        </w:rPr>
        <w:t>şi</w:t>
      </w:r>
      <w:proofErr w:type="spellEnd"/>
      <w:r w:rsidRPr="00AF3694">
        <w:rPr>
          <w:rFonts w:ascii="Arial" w:eastAsia="Times New Roman" w:hAnsi="Arial" w:cs="Arial"/>
          <w:iCs/>
          <w:color w:val="auto"/>
          <w:sz w:val="20"/>
          <w:szCs w:val="20"/>
          <w:lang w:eastAsia="en-US" w:bidi="ar-SA"/>
        </w:rPr>
        <w:t xml:space="preserve"> structura lucrărilor de </w:t>
      </w:r>
      <w:proofErr w:type="spellStart"/>
      <w:r w:rsidRPr="00AF3694">
        <w:rPr>
          <w:rFonts w:ascii="Arial" w:eastAsia="Times New Roman" w:hAnsi="Arial" w:cs="Arial"/>
          <w:iCs/>
          <w:color w:val="auto"/>
          <w:sz w:val="20"/>
          <w:szCs w:val="20"/>
          <w:lang w:eastAsia="en-US" w:bidi="ar-SA"/>
        </w:rPr>
        <w:t>execuţie</w:t>
      </w:r>
      <w:proofErr w:type="spellEnd"/>
      <w:r w:rsidRPr="00AF3694">
        <w:rPr>
          <w:rFonts w:ascii="Arial" w:eastAsia="Times New Roman" w:hAnsi="Arial" w:cs="Arial"/>
          <w:iCs/>
          <w:color w:val="auto"/>
          <w:sz w:val="20"/>
          <w:szCs w:val="20"/>
          <w:lang w:eastAsia="en-US" w:bidi="ar-SA"/>
        </w:rPr>
        <w:t xml:space="preserve"> </w:t>
      </w:r>
      <w:proofErr w:type="spellStart"/>
      <w:r w:rsidRPr="00AF3694">
        <w:rPr>
          <w:rFonts w:ascii="Arial" w:eastAsia="Times New Roman" w:hAnsi="Arial" w:cs="Arial"/>
          <w:iCs/>
          <w:color w:val="auto"/>
          <w:sz w:val="20"/>
          <w:szCs w:val="20"/>
          <w:lang w:eastAsia="en-US" w:bidi="ar-SA"/>
        </w:rPr>
        <w:t>desfăşurate</w:t>
      </w:r>
      <w:proofErr w:type="spellEnd"/>
      <w:r w:rsidRPr="00AF3694">
        <w:rPr>
          <w:rFonts w:ascii="Arial" w:eastAsia="Times New Roman" w:hAnsi="Arial" w:cs="Arial"/>
          <w:iCs/>
          <w:color w:val="auto"/>
          <w:sz w:val="20"/>
          <w:szCs w:val="20"/>
          <w:lang w:eastAsia="en-US" w:bidi="ar-SA"/>
        </w:rPr>
        <w:t xml:space="preserve"> în cadrul perimetrului ocupat de </w:t>
      </w:r>
      <w:proofErr w:type="spellStart"/>
      <w:r w:rsidRPr="00AF3694">
        <w:rPr>
          <w:rFonts w:ascii="Arial" w:eastAsia="Times New Roman" w:hAnsi="Arial" w:cs="Arial"/>
          <w:iCs/>
          <w:color w:val="auto"/>
          <w:sz w:val="20"/>
          <w:szCs w:val="20"/>
          <w:lang w:eastAsia="en-US" w:bidi="ar-SA"/>
        </w:rPr>
        <w:t>investiţie</w:t>
      </w:r>
      <w:proofErr w:type="spellEnd"/>
      <w:r w:rsidRPr="00AF3694">
        <w:rPr>
          <w:rFonts w:ascii="Arial" w:eastAsia="Times New Roman" w:hAnsi="Arial" w:cs="Arial"/>
          <w:iCs/>
          <w:color w:val="auto"/>
          <w:sz w:val="20"/>
          <w:szCs w:val="20"/>
          <w:lang w:eastAsia="en-US" w:bidi="ar-SA"/>
        </w:rPr>
        <w:t xml:space="preserve">, nu se întrevăd efecte negative asupra stării de sănătate a </w:t>
      </w:r>
      <w:proofErr w:type="spellStart"/>
      <w:r w:rsidRPr="00AF3694">
        <w:rPr>
          <w:rFonts w:ascii="Arial" w:eastAsia="Times New Roman" w:hAnsi="Arial" w:cs="Arial"/>
          <w:iCs/>
          <w:color w:val="auto"/>
          <w:sz w:val="20"/>
          <w:szCs w:val="20"/>
          <w:lang w:eastAsia="en-US" w:bidi="ar-SA"/>
        </w:rPr>
        <w:t>populaţiei</w:t>
      </w:r>
      <w:proofErr w:type="spellEnd"/>
      <w:r w:rsidRPr="00AF3694">
        <w:rPr>
          <w:rFonts w:ascii="Arial" w:eastAsia="Times New Roman" w:hAnsi="Arial" w:cs="Arial"/>
          <w:iCs/>
          <w:color w:val="auto"/>
          <w:sz w:val="20"/>
          <w:szCs w:val="20"/>
          <w:lang w:eastAsia="en-US" w:bidi="ar-SA"/>
        </w:rPr>
        <w:t>.</w:t>
      </w:r>
    </w:p>
    <w:p w14:paraId="16FF4381" w14:textId="77777777" w:rsidR="00AF3694" w:rsidRPr="00AF3694" w:rsidRDefault="00AF3694" w:rsidP="00AF3694">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iCs/>
          <w:color w:val="auto"/>
          <w:sz w:val="20"/>
          <w:szCs w:val="20"/>
          <w:lang w:eastAsia="en-US" w:bidi="ar-SA"/>
        </w:rPr>
      </w:pPr>
      <w:r w:rsidRPr="00AF3694">
        <w:rPr>
          <w:rFonts w:ascii="Arial" w:eastAsia="Times New Roman" w:hAnsi="Arial" w:cs="Arial"/>
          <w:iCs/>
          <w:color w:val="auto"/>
          <w:sz w:val="20"/>
          <w:szCs w:val="20"/>
          <w:lang w:eastAsia="en-US" w:bidi="ar-SA"/>
        </w:rPr>
        <w:t xml:space="preserve">De asemenea, în timpul </w:t>
      </w:r>
      <w:proofErr w:type="spellStart"/>
      <w:r w:rsidRPr="00AF3694">
        <w:rPr>
          <w:rFonts w:ascii="Arial" w:eastAsia="Times New Roman" w:hAnsi="Arial" w:cs="Arial"/>
          <w:iCs/>
          <w:color w:val="auto"/>
          <w:sz w:val="20"/>
          <w:szCs w:val="20"/>
          <w:lang w:eastAsia="en-US" w:bidi="ar-SA"/>
        </w:rPr>
        <w:t>execuţiei</w:t>
      </w:r>
      <w:proofErr w:type="spellEnd"/>
      <w:r w:rsidRPr="00AF3694">
        <w:rPr>
          <w:rFonts w:ascii="Arial" w:eastAsia="Times New Roman" w:hAnsi="Arial" w:cs="Arial"/>
          <w:iCs/>
          <w:color w:val="auto"/>
          <w:sz w:val="20"/>
          <w:szCs w:val="20"/>
          <w:lang w:eastAsia="en-US" w:bidi="ar-SA"/>
        </w:rPr>
        <w:t xml:space="preserve"> nu sunt manipulate </w:t>
      </w:r>
      <w:proofErr w:type="spellStart"/>
      <w:r w:rsidRPr="00AF3694">
        <w:rPr>
          <w:rFonts w:ascii="Arial" w:eastAsia="Times New Roman" w:hAnsi="Arial" w:cs="Arial"/>
          <w:iCs/>
          <w:color w:val="auto"/>
          <w:sz w:val="20"/>
          <w:szCs w:val="20"/>
          <w:lang w:eastAsia="en-US" w:bidi="ar-SA"/>
        </w:rPr>
        <w:t>substanţe</w:t>
      </w:r>
      <w:proofErr w:type="spellEnd"/>
      <w:r w:rsidRPr="00AF3694">
        <w:rPr>
          <w:rFonts w:ascii="Arial" w:eastAsia="Times New Roman" w:hAnsi="Arial" w:cs="Arial"/>
          <w:iCs/>
          <w:color w:val="auto"/>
          <w:sz w:val="20"/>
          <w:szCs w:val="20"/>
          <w:lang w:eastAsia="en-US" w:bidi="ar-SA"/>
        </w:rPr>
        <w:t xml:space="preserve"> toxice sau periculoase, iar </w:t>
      </w:r>
      <w:proofErr w:type="spellStart"/>
      <w:r w:rsidRPr="00AF3694">
        <w:rPr>
          <w:rFonts w:ascii="Arial" w:eastAsia="Times New Roman" w:hAnsi="Arial" w:cs="Arial"/>
          <w:iCs/>
          <w:color w:val="auto"/>
          <w:sz w:val="20"/>
          <w:szCs w:val="20"/>
          <w:lang w:eastAsia="en-US" w:bidi="ar-SA"/>
        </w:rPr>
        <w:t>maşinile</w:t>
      </w:r>
      <w:proofErr w:type="spellEnd"/>
      <w:r w:rsidRPr="00AF3694">
        <w:rPr>
          <w:rFonts w:ascii="Arial" w:eastAsia="Times New Roman" w:hAnsi="Arial" w:cs="Arial"/>
          <w:iCs/>
          <w:color w:val="auto"/>
          <w:sz w:val="20"/>
          <w:szCs w:val="20"/>
          <w:lang w:eastAsia="en-US" w:bidi="ar-SA"/>
        </w:rPr>
        <w:t xml:space="preserve">, utilajele care vor realiza </w:t>
      </w:r>
      <w:proofErr w:type="spellStart"/>
      <w:r w:rsidRPr="00AF3694">
        <w:rPr>
          <w:rFonts w:ascii="Arial" w:eastAsia="Times New Roman" w:hAnsi="Arial" w:cs="Arial"/>
          <w:iCs/>
          <w:color w:val="auto"/>
          <w:sz w:val="20"/>
          <w:szCs w:val="20"/>
          <w:lang w:eastAsia="en-US" w:bidi="ar-SA"/>
        </w:rPr>
        <w:t>investiţia</w:t>
      </w:r>
      <w:proofErr w:type="spellEnd"/>
      <w:r w:rsidRPr="00AF3694">
        <w:rPr>
          <w:rFonts w:ascii="Arial" w:eastAsia="Times New Roman" w:hAnsi="Arial" w:cs="Arial"/>
          <w:iCs/>
          <w:color w:val="auto"/>
          <w:sz w:val="20"/>
          <w:szCs w:val="20"/>
          <w:lang w:eastAsia="en-US" w:bidi="ar-SA"/>
        </w:rPr>
        <w:t xml:space="preserve"> nu prezintă vreun risc semnificativ de producere de accidente majore sau avarii </w:t>
      </w:r>
      <w:r w:rsidRPr="00AF3694">
        <w:rPr>
          <w:rFonts w:ascii="Arial" w:eastAsia="Times New Roman" w:hAnsi="Arial" w:cs="Arial"/>
          <w:iCs/>
          <w:color w:val="auto"/>
          <w:sz w:val="20"/>
          <w:szCs w:val="20"/>
          <w:lang w:eastAsia="en-US" w:bidi="ar-SA"/>
        </w:rPr>
        <w:lastRenderedPageBreak/>
        <w:t xml:space="preserve">în exploatare. </w:t>
      </w:r>
      <w:proofErr w:type="spellStart"/>
      <w:r w:rsidRPr="00AF3694">
        <w:rPr>
          <w:rFonts w:ascii="Arial" w:eastAsia="Times New Roman" w:hAnsi="Arial" w:cs="Arial"/>
          <w:iCs/>
          <w:color w:val="auto"/>
          <w:sz w:val="20"/>
          <w:szCs w:val="20"/>
          <w:lang w:eastAsia="en-US" w:bidi="ar-SA"/>
        </w:rPr>
        <w:t>Investiţia</w:t>
      </w:r>
      <w:proofErr w:type="spellEnd"/>
      <w:r w:rsidRPr="00AF3694">
        <w:rPr>
          <w:rFonts w:ascii="Arial" w:eastAsia="Times New Roman" w:hAnsi="Arial" w:cs="Arial"/>
          <w:iCs/>
          <w:color w:val="auto"/>
          <w:sz w:val="20"/>
          <w:szCs w:val="20"/>
          <w:lang w:eastAsia="en-US" w:bidi="ar-SA"/>
        </w:rPr>
        <w:t xml:space="preserve"> se realizează în </w:t>
      </w:r>
      <w:proofErr w:type="spellStart"/>
      <w:r w:rsidRPr="00AF3694">
        <w:rPr>
          <w:rFonts w:ascii="Arial" w:eastAsia="Times New Roman" w:hAnsi="Arial" w:cs="Arial"/>
          <w:iCs/>
          <w:color w:val="auto"/>
          <w:sz w:val="20"/>
          <w:szCs w:val="20"/>
          <w:lang w:eastAsia="en-US" w:bidi="ar-SA"/>
        </w:rPr>
        <w:t>concordanţă</w:t>
      </w:r>
      <w:proofErr w:type="spellEnd"/>
      <w:r w:rsidRPr="00AF3694">
        <w:rPr>
          <w:rFonts w:ascii="Arial" w:eastAsia="Times New Roman" w:hAnsi="Arial" w:cs="Arial"/>
          <w:iCs/>
          <w:color w:val="auto"/>
          <w:sz w:val="20"/>
          <w:szCs w:val="20"/>
          <w:lang w:eastAsia="en-US" w:bidi="ar-SA"/>
        </w:rPr>
        <w:t xml:space="preserve"> cu prevederile planurilor de urbanism </w:t>
      </w:r>
      <w:proofErr w:type="spellStart"/>
      <w:r w:rsidRPr="00AF3694">
        <w:rPr>
          <w:rFonts w:ascii="Arial" w:eastAsia="Times New Roman" w:hAnsi="Arial" w:cs="Arial"/>
          <w:iCs/>
          <w:color w:val="auto"/>
          <w:sz w:val="20"/>
          <w:szCs w:val="20"/>
          <w:lang w:eastAsia="en-US" w:bidi="ar-SA"/>
        </w:rPr>
        <w:t>şi</w:t>
      </w:r>
      <w:proofErr w:type="spellEnd"/>
      <w:r w:rsidRPr="00AF3694">
        <w:rPr>
          <w:rFonts w:ascii="Arial" w:eastAsia="Times New Roman" w:hAnsi="Arial" w:cs="Arial"/>
          <w:iCs/>
          <w:color w:val="auto"/>
          <w:sz w:val="20"/>
          <w:szCs w:val="20"/>
          <w:lang w:eastAsia="en-US" w:bidi="ar-SA"/>
        </w:rPr>
        <w:t xml:space="preserve"> amenajare a teritoriului, cu prevederile standardelor </w:t>
      </w:r>
      <w:proofErr w:type="spellStart"/>
      <w:r w:rsidRPr="00AF3694">
        <w:rPr>
          <w:rFonts w:ascii="Arial" w:eastAsia="Times New Roman" w:hAnsi="Arial" w:cs="Arial"/>
          <w:iCs/>
          <w:color w:val="auto"/>
          <w:sz w:val="20"/>
          <w:szCs w:val="20"/>
          <w:lang w:eastAsia="en-US" w:bidi="ar-SA"/>
        </w:rPr>
        <w:t>şi</w:t>
      </w:r>
      <w:proofErr w:type="spellEnd"/>
      <w:r w:rsidRPr="00AF3694">
        <w:rPr>
          <w:rFonts w:ascii="Arial" w:eastAsia="Times New Roman" w:hAnsi="Arial" w:cs="Arial"/>
          <w:iCs/>
          <w:color w:val="auto"/>
          <w:sz w:val="20"/>
          <w:szCs w:val="20"/>
          <w:lang w:eastAsia="en-US" w:bidi="ar-SA"/>
        </w:rPr>
        <w:t xml:space="preserve"> normelor </w:t>
      </w:r>
      <w:proofErr w:type="spellStart"/>
      <w:r w:rsidRPr="00AF3694">
        <w:rPr>
          <w:rFonts w:ascii="Arial" w:eastAsia="Times New Roman" w:hAnsi="Arial" w:cs="Arial"/>
          <w:iCs/>
          <w:color w:val="auto"/>
          <w:sz w:val="20"/>
          <w:szCs w:val="20"/>
          <w:lang w:eastAsia="en-US" w:bidi="ar-SA"/>
        </w:rPr>
        <w:t>româneşti</w:t>
      </w:r>
      <w:proofErr w:type="spellEnd"/>
      <w:r w:rsidRPr="00AF3694">
        <w:rPr>
          <w:rFonts w:ascii="Arial" w:eastAsia="Times New Roman" w:hAnsi="Arial" w:cs="Arial"/>
          <w:iCs/>
          <w:color w:val="auto"/>
          <w:sz w:val="20"/>
          <w:szCs w:val="20"/>
          <w:lang w:eastAsia="en-US" w:bidi="ar-SA"/>
        </w:rPr>
        <w:t xml:space="preserve">, cu </w:t>
      </w:r>
      <w:proofErr w:type="spellStart"/>
      <w:r w:rsidRPr="00AF3694">
        <w:rPr>
          <w:rFonts w:ascii="Arial" w:eastAsia="Times New Roman" w:hAnsi="Arial" w:cs="Arial"/>
          <w:iCs/>
          <w:color w:val="auto"/>
          <w:sz w:val="20"/>
          <w:szCs w:val="20"/>
          <w:lang w:eastAsia="en-US" w:bidi="ar-SA"/>
        </w:rPr>
        <w:t>cerinţele</w:t>
      </w:r>
      <w:proofErr w:type="spellEnd"/>
      <w:r w:rsidRPr="00AF3694">
        <w:rPr>
          <w:rFonts w:ascii="Arial" w:eastAsia="Times New Roman" w:hAnsi="Arial" w:cs="Arial"/>
          <w:iCs/>
          <w:color w:val="auto"/>
          <w:sz w:val="20"/>
          <w:szCs w:val="20"/>
          <w:lang w:eastAsia="en-US" w:bidi="ar-SA"/>
        </w:rPr>
        <w:t xml:space="preserve"> MLPTL.</w:t>
      </w:r>
    </w:p>
    <w:p w14:paraId="59CD670E" w14:textId="77777777" w:rsidR="00AF3694" w:rsidRPr="00AF3694" w:rsidRDefault="00AF3694" w:rsidP="00AF3694">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iCs/>
          <w:color w:val="auto"/>
          <w:sz w:val="20"/>
          <w:szCs w:val="20"/>
          <w:lang w:eastAsia="en-US" w:bidi="ar-SA"/>
        </w:rPr>
      </w:pPr>
      <w:r w:rsidRPr="00AF3694">
        <w:rPr>
          <w:rFonts w:ascii="Arial" w:eastAsia="Times New Roman" w:hAnsi="Arial" w:cs="Arial"/>
          <w:iCs/>
          <w:color w:val="auto"/>
          <w:sz w:val="20"/>
          <w:szCs w:val="20"/>
          <w:lang w:eastAsia="en-US" w:bidi="ar-SA"/>
        </w:rPr>
        <w:t xml:space="preserve">In timpul </w:t>
      </w:r>
      <w:proofErr w:type="spellStart"/>
      <w:r w:rsidRPr="00AF3694">
        <w:rPr>
          <w:rFonts w:ascii="Arial" w:eastAsia="Times New Roman" w:hAnsi="Arial" w:cs="Arial"/>
          <w:iCs/>
          <w:color w:val="auto"/>
          <w:sz w:val="20"/>
          <w:szCs w:val="20"/>
          <w:lang w:eastAsia="en-US" w:bidi="ar-SA"/>
        </w:rPr>
        <w:t>execuţiei</w:t>
      </w:r>
      <w:proofErr w:type="spellEnd"/>
      <w:r w:rsidRPr="00AF3694">
        <w:rPr>
          <w:rFonts w:ascii="Arial" w:eastAsia="Times New Roman" w:hAnsi="Arial" w:cs="Arial"/>
          <w:iCs/>
          <w:color w:val="auto"/>
          <w:sz w:val="20"/>
          <w:szCs w:val="20"/>
          <w:lang w:eastAsia="en-US" w:bidi="ar-SA"/>
        </w:rPr>
        <w:t xml:space="preserve"> constructorul va respecta </w:t>
      </w:r>
      <w:proofErr w:type="spellStart"/>
      <w:r w:rsidRPr="00AF3694">
        <w:rPr>
          <w:rFonts w:ascii="Arial" w:eastAsia="Times New Roman" w:hAnsi="Arial" w:cs="Arial"/>
          <w:iCs/>
          <w:color w:val="auto"/>
          <w:sz w:val="20"/>
          <w:szCs w:val="20"/>
          <w:lang w:eastAsia="en-US" w:bidi="ar-SA"/>
        </w:rPr>
        <w:t>curaţenia</w:t>
      </w:r>
      <w:proofErr w:type="spellEnd"/>
      <w:r w:rsidRPr="00AF3694">
        <w:rPr>
          <w:rFonts w:ascii="Arial" w:eastAsia="Times New Roman" w:hAnsi="Arial" w:cs="Arial"/>
          <w:iCs/>
          <w:color w:val="auto"/>
          <w:sz w:val="20"/>
          <w:szCs w:val="20"/>
          <w:lang w:eastAsia="en-US" w:bidi="ar-SA"/>
        </w:rPr>
        <w:t xml:space="preserve"> și normele privind </w:t>
      </w:r>
      <w:proofErr w:type="spellStart"/>
      <w:r w:rsidRPr="00AF3694">
        <w:rPr>
          <w:rFonts w:ascii="Arial" w:eastAsia="Times New Roman" w:hAnsi="Arial" w:cs="Arial"/>
          <w:iCs/>
          <w:color w:val="auto"/>
          <w:sz w:val="20"/>
          <w:szCs w:val="20"/>
          <w:lang w:eastAsia="en-US" w:bidi="ar-SA"/>
        </w:rPr>
        <w:t>protecţia</w:t>
      </w:r>
      <w:proofErr w:type="spellEnd"/>
      <w:r w:rsidRPr="00AF3694">
        <w:rPr>
          <w:rFonts w:ascii="Arial" w:eastAsia="Times New Roman" w:hAnsi="Arial" w:cs="Arial"/>
          <w:iCs/>
          <w:color w:val="auto"/>
          <w:sz w:val="20"/>
          <w:szCs w:val="20"/>
          <w:lang w:eastAsia="en-US" w:bidi="ar-SA"/>
        </w:rPr>
        <w:t xml:space="preserve"> si igiena muncii in </w:t>
      </w:r>
      <w:proofErr w:type="spellStart"/>
      <w:r w:rsidRPr="00AF3694">
        <w:rPr>
          <w:rFonts w:ascii="Arial" w:eastAsia="Times New Roman" w:hAnsi="Arial" w:cs="Arial"/>
          <w:iCs/>
          <w:color w:val="auto"/>
          <w:sz w:val="20"/>
          <w:szCs w:val="20"/>
          <w:lang w:eastAsia="en-US" w:bidi="ar-SA"/>
        </w:rPr>
        <w:t>construcţii</w:t>
      </w:r>
      <w:proofErr w:type="spellEnd"/>
      <w:r w:rsidRPr="00AF3694">
        <w:rPr>
          <w:rFonts w:ascii="Arial" w:eastAsia="Times New Roman" w:hAnsi="Arial" w:cs="Arial"/>
          <w:iCs/>
          <w:color w:val="auto"/>
          <w:sz w:val="20"/>
          <w:szCs w:val="20"/>
          <w:lang w:eastAsia="en-US" w:bidi="ar-SA"/>
        </w:rPr>
        <w:t>.</w:t>
      </w:r>
    </w:p>
    <w:p w14:paraId="44DD8C56" w14:textId="37F770F5" w:rsidR="00883336" w:rsidRDefault="00AF3694" w:rsidP="00AF3694">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iCs/>
          <w:color w:val="auto"/>
          <w:sz w:val="20"/>
          <w:szCs w:val="20"/>
          <w:lang w:eastAsia="en-US" w:bidi="ar-SA"/>
        </w:rPr>
      </w:pPr>
      <w:r w:rsidRPr="00AF3694">
        <w:rPr>
          <w:rFonts w:ascii="Arial" w:eastAsia="Times New Roman" w:hAnsi="Arial" w:cs="Arial"/>
          <w:iCs/>
          <w:color w:val="auto"/>
          <w:sz w:val="20"/>
          <w:szCs w:val="20"/>
          <w:lang w:eastAsia="en-US" w:bidi="ar-SA"/>
        </w:rPr>
        <w:t xml:space="preserve">Constructorul are </w:t>
      </w:r>
      <w:proofErr w:type="spellStart"/>
      <w:r w:rsidRPr="00AF3694">
        <w:rPr>
          <w:rFonts w:ascii="Arial" w:eastAsia="Times New Roman" w:hAnsi="Arial" w:cs="Arial"/>
          <w:iCs/>
          <w:color w:val="auto"/>
          <w:sz w:val="20"/>
          <w:szCs w:val="20"/>
          <w:lang w:eastAsia="en-US" w:bidi="ar-SA"/>
        </w:rPr>
        <w:t>obligaţia</w:t>
      </w:r>
      <w:proofErr w:type="spellEnd"/>
      <w:r w:rsidRPr="00AF3694">
        <w:rPr>
          <w:rFonts w:ascii="Arial" w:eastAsia="Times New Roman" w:hAnsi="Arial" w:cs="Arial"/>
          <w:iCs/>
          <w:color w:val="auto"/>
          <w:sz w:val="20"/>
          <w:szCs w:val="20"/>
          <w:lang w:eastAsia="en-US" w:bidi="ar-SA"/>
        </w:rPr>
        <w:t xml:space="preserve"> de a asigura serviciile sanitare pentru ca in organizarea de </w:t>
      </w:r>
      <w:proofErr w:type="spellStart"/>
      <w:r w:rsidRPr="00AF3694">
        <w:rPr>
          <w:rFonts w:ascii="Arial" w:eastAsia="Times New Roman" w:hAnsi="Arial" w:cs="Arial"/>
          <w:iCs/>
          <w:color w:val="auto"/>
          <w:sz w:val="20"/>
          <w:szCs w:val="20"/>
          <w:lang w:eastAsia="en-US" w:bidi="ar-SA"/>
        </w:rPr>
        <w:t>şantier</w:t>
      </w:r>
      <w:proofErr w:type="spellEnd"/>
      <w:r w:rsidRPr="00AF3694">
        <w:rPr>
          <w:rFonts w:ascii="Arial" w:eastAsia="Times New Roman" w:hAnsi="Arial" w:cs="Arial"/>
          <w:iCs/>
          <w:color w:val="auto"/>
          <w:sz w:val="20"/>
          <w:szCs w:val="20"/>
          <w:lang w:eastAsia="en-US" w:bidi="ar-SA"/>
        </w:rPr>
        <w:t xml:space="preserve"> </w:t>
      </w:r>
      <w:proofErr w:type="spellStart"/>
      <w:r w:rsidRPr="00AF3694">
        <w:rPr>
          <w:rFonts w:ascii="Arial" w:eastAsia="Times New Roman" w:hAnsi="Arial" w:cs="Arial"/>
          <w:iCs/>
          <w:color w:val="auto"/>
          <w:sz w:val="20"/>
          <w:szCs w:val="20"/>
          <w:lang w:eastAsia="en-US" w:bidi="ar-SA"/>
        </w:rPr>
        <w:t>şi</w:t>
      </w:r>
      <w:proofErr w:type="spellEnd"/>
      <w:r w:rsidRPr="00AF3694">
        <w:rPr>
          <w:rFonts w:ascii="Arial" w:eastAsia="Times New Roman" w:hAnsi="Arial" w:cs="Arial"/>
          <w:iCs/>
          <w:color w:val="auto"/>
          <w:sz w:val="20"/>
          <w:szCs w:val="20"/>
          <w:lang w:eastAsia="en-US" w:bidi="ar-SA"/>
        </w:rPr>
        <w:t xml:space="preserve"> pe traseul lucrării să se respecte igiena in </w:t>
      </w:r>
      <w:proofErr w:type="spellStart"/>
      <w:r w:rsidRPr="00AF3694">
        <w:rPr>
          <w:rFonts w:ascii="Arial" w:eastAsia="Times New Roman" w:hAnsi="Arial" w:cs="Arial"/>
          <w:iCs/>
          <w:color w:val="auto"/>
          <w:sz w:val="20"/>
          <w:szCs w:val="20"/>
          <w:lang w:eastAsia="en-US" w:bidi="ar-SA"/>
        </w:rPr>
        <w:t>construcţii</w:t>
      </w:r>
      <w:proofErr w:type="spellEnd"/>
      <w:r w:rsidRPr="00AF3694">
        <w:rPr>
          <w:rFonts w:ascii="Arial" w:eastAsia="Times New Roman" w:hAnsi="Arial" w:cs="Arial"/>
          <w:iCs/>
          <w:color w:val="auto"/>
          <w:sz w:val="20"/>
          <w:szCs w:val="20"/>
          <w:lang w:eastAsia="en-US" w:bidi="ar-SA"/>
        </w:rPr>
        <w:t xml:space="preserve"> si </w:t>
      </w:r>
      <w:proofErr w:type="spellStart"/>
      <w:r w:rsidRPr="00AF3694">
        <w:rPr>
          <w:rFonts w:ascii="Arial" w:eastAsia="Times New Roman" w:hAnsi="Arial" w:cs="Arial"/>
          <w:iCs/>
          <w:color w:val="auto"/>
          <w:sz w:val="20"/>
          <w:szCs w:val="20"/>
          <w:lang w:eastAsia="en-US" w:bidi="ar-SA"/>
        </w:rPr>
        <w:t>curaţenia</w:t>
      </w:r>
      <w:proofErr w:type="spellEnd"/>
      <w:r w:rsidRPr="00AF3694">
        <w:rPr>
          <w:rFonts w:ascii="Arial" w:eastAsia="Times New Roman" w:hAnsi="Arial" w:cs="Arial"/>
          <w:iCs/>
          <w:color w:val="auto"/>
          <w:sz w:val="20"/>
          <w:szCs w:val="20"/>
          <w:lang w:eastAsia="en-US" w:bidi="ar-SA"/>
        </w:rPr>
        <w:t xml:space="preserve"> astfel </w:t>
      </w:r>
      <w:proofErr w:type="spellStart"/>
      <w:r w:rsidRPr="00AF3694">
        <w:rPr>
          <w:rFonts w:ascii="Arial" w:eastAsia="Times New Roman" w:hAnsi="Arial" w:cs="Arial"/>
          <w:iCs/>
          <w:color w:val="auto"/>
          <w:sz w:val="20"/>
          <w:szCs w:val="20"/>
          <w:lang w:eastAsia="en-US" w:bidi="ar-SA"/>
        </w:rPr>
        <w:t>incât</w:t>
      </w:r>
      <w:proofErr w:type="spellEnd"/>
      <w:r w:rsidRPr="00AF3694">
        <w:rPr>
          <w:rFonts w:ascii="Arial" w:eastAsia="Times New Roman" w:hAnsi="Arial" w:cs="Arial"/>
          <w:iCs/>
          <w:color w:val="auto"/>
          <w:sz w:val="20"/>
          <w:szCs w:val="20"/>
          <w:lang w:eastAsia="en-US" w:bidi="ar-SA"/>
        </w:rPr>
        <w:t xml:space="preserve"> să nu aducă prejudicii zonei limitrofe, cadrului natural, mediului </w:t>
      </w:r>
      <w:proofErr w:type="spellStart"/>
      <w:r w:rsidRPr="00AF3694">
        <w:rPr>
          <w:rFonts w:ascii="Arial" w:eastAsia="Times New Roman" w:hAnsi="Arial" w:cs="Arial"/>
          <w:iCs/>
          <w:color w:val="auto"/>
          <w:sz w:val="20"/>
          <w:szCs w:val="20"/>
          <w:lang w:eastAsia="en-US" w:bidi="ar-SA"/>
        </w:rPr>
        <w:t>şi</w:t>
      </w:r>
      <w:proofErr w:type="spellEnd"/>
      <w:r w:rsidRPr="00AF3694">
        <w:rPr>
          <w:rFonts w:ascii="Arial" w:eastAsia="Times New Roman" w:hAnsi="Arial" w:cs="Arial"/>
          <w:iCs/>
          <w:color w:val="auto"/>
          <w:sz w:val="20"/>
          <w:szCs w:val="20"/>
          <w:lang w:eastAsia="en-US" w:bidi="ar-SA"/>
        </w:rPr>
        <w:t xml:space="preserve"> ecosistemelor.</w:t>
      </w:r>
    </w:p>
    <w:p w14:paraId="16DD1639" w14:textId="185729B3" w:rsidR="001624FA" w:rsidRPr="00AF3694" w:rsidRDefault="00AF3694" w:rsidP="00AF3694">
      <w:pPr>
        <w:widowControl/>
        <w:tabs>
          <w:tab w:val="left" w:pos="1140"/>
          <w:tab w:val="left" w:pos="1710"/>
        </w:tabs>
        <w:overflowPunct w:val="0"/>
        <w:autoSpaceDE w:val="0"/>
        <w:autoSpaceDN w:val="0"/>
        <w:adjustRightInd w:val="0"/>
        <w:spacing w:line="276" w:lineRule="auto"/>
        <w:ind w:firstLine="851"/>
        <w:jc w:val="both"/>
        <w:textAlignment w:val="baseline"/>
        <w:rPr>
          <w:rFonts w:ascii="Arial" w:eastAsia="Times New Roman" w:hAnsi="Arial" w:cs="Arial"/>
          <w:iCs/>
          <w:color w:val="auto"/>
          <w:sz w:val="20"/>
          <w:szCs w:val="20"/>
          <w:lang w:eastAsia="en-US" w:bidi="ar-SA"/>
        </w:rPr>
      </w:pPr>
      <w:r w:rsidRPr="00AF3694">
        <w:rPr>
          <w:rFonts w:ascii="Arial" w:eastAsia="Times New Roman" w:hAnsi="Arial" w:cs="Arial"/>
          <w:iCs/>
          <w:color w:val="auto"/>
          <w:sz w:val="20"/>
          <w:szCs w:val="20"/>
          <w:lang w:eastAsia="en-US" w:bidi="ar-SA"/>
        </w:rPr>
        <w:t xml:space="preserve">Prin realizarea acestor obiective, se va </w:t>
      </w:r>
      <w:proofErr w:type="spellStart"/>
      <w:r w:rsidRPr="00AF3694">
        <w:rPr>
          <w:rFonts w:ascii="Arial" w:eastAsia="Times New Roman" w:hAnsi="Arial" w:cs="Arial"/>
          <w:iCs/>
          <w:color w:val="auto"/>
          <w:sz w:val="20"/>
          <w:szCs w:val="20"/>
          <w:lang w:eastAsia="en-US" w:bidi="ar-SA"/>
        </w:rPr>
        <w:t>contibuii</w:t>
      </w:r>
      <w:proofErr w:type="spellEnd"/>
      <w:r w:rsidRPr="00AF3694">
        <w:rPr>
          <w:rFonts w:ascii="Arial" w:eastAsia="Times New Roman" w:hAnsi="Arial" w:cs="Arial"/>
          <w:iCs/>
          <w:color w:val="auto"/>
          <w:sz w:val="20"/>
          <w:szCs w:val="20"/>
          <w:lang w:eastAsia="en-US" w:bidi="ar-SA"/>
        </w:rPr>
        <w:t xml:space="preserve"> la asigurarea unui climat de igienă </w:t>
      </w:r>
      <w:proofErr w:type="spellStart"/>
      <w:r w:rsidRPr="00AF3694">
        <w:rPr>
          <w:rFonts w:ascii="Arial" w:eastAsia="Times New Roman" w:hAnsi="Arial" w:cs="Arial"/>
          <w:iCs/>
          <w:color w:val="auto"/>
          <w:sz w:val="20"/>
          <w:szCs w:val="20"/>
          <w:lang w:eastAsia="en-US" w:bidi="ar-SA"/>
        </w:rPr>
        <w:t>şi</w:t>
      </w:r>
      <w:proofErr w:type="spellEnd"/>
      <w:r w:rsidRPr="00AF3694">
        <w:rPr>
          <w:rFonts w:ascii="Arial" w:eastAsia="Times New Roman" w:hAnsi="Arial" w:cs="Arial"/>
          <w:iCs/>
          <w:color w:val="auto"/>
          <w:sz w:val="20"/>
          <w:szCs w:val="20"/>
          <w:lang w:eastAsia="en-US" w:bidi="ar-SA"/>
        </w:rPr>
        <w:t xml:space="preserve"> dezvoltare al </w:t>
      </w:r>
      <w:proofErr w:type="spellStart"/>
      <w:r w:rsidRPr="00AF3694">
        <w:rPr>
          <w:rFonts w:ascii="Arial" w:eastAsia="Times New Roman" w:hAnsi="Arial" w:cs="Arial"/>
          <w:iCs/>
          <w:color w:val="auto"/>
          <w:sz w:val="20"/>
          <w:szCs w:val="20"/>
          <w:lang w:eastAsia="en-US" w:bidi="ar-SA"/>
        </w:rPr>
        <w:t>societatii</w:t>
      </w:r>
      <w:proofErr w:type="spellEnd"/>
      <w:r w:rsidRPr="00AF3694">
        <w:rPr>
          <w:rFonts w:ascii="Arial" w:eastAsia="Times New Roman" w:hAnsi="Arial" w:cs="Arial"/>
          <w:iCs/>
          <w:color w:val="auto"/>
          <w:sz w:val="20"/>
          <w:szCs w:val="20"/>
          <w:lang w:eastAsia="en-US" w:bidi="ar-SA"/>
        </w:rPr>
        <w:t xml:space="preserve"> locale (</w:t>
      </w:r>
      <w:proofErr w:type="spellStart"/>
      <w:r w:rsidRPr="00AF3694">
        <w:rPr>
          <w:rFonts w:ascii="Arial" w:eastAsia="Times New Roman" w:hAnsi="Arial" w:cs="Arial"/>
          <w:iCs/>
          <w:color w:val="auto"/>
          <w:sz w:val="20"/>
          <w:szCs w:val="20"/>
          <w:lang w:eastAsia="en-US" w:bidi="ar-SA"/>
        </w:rPr>
        <w:t>locuinte</w:t>
      </w:r>
      <w:proofErr w:type="spellEnd"/>
      <w:r w:rsidRPr="00AF3694">
        <w:rPr>
          <w:rFonts w:ascii="Arial" w:eastAsia="Times New Roman" w:hAnsi="Arial" w:cs="Arial"/>
          <w:iCs/>
          <w:color w:val="auto"/>
          <w:sz w:val="20"/>
          <w:szCs w:val="20"/>
          <w:lang w:eastAsia="en-US" w:bidi="ar-SA"/>
        </w:rPr>
        <w:t xml:space="preserve">, </w:t>
      </w:r>
      <w:proofErr w:type="spellStart"/>
      <w:r w:rsidRPr="00AF3694">
        <w:rPr>
          <w:rFonts w:ascii="Arial" w:eastAsia="Times New Roman" w:hAnsi="Arial" w:cs="Arial"/>
          <w:iCs/>
          <w:color w:val="auto"/>
          <w:sz w:val="20"/>
          <w:szCs w:val="20"/>
          <w:lang w:eastAsia="en-US" w:bidi="ar-SA"/>
        </w:rPr>
        <w:t>cladiri</w:t>
      </w:r>
      <w:proofErr w:type="spellEnd"/>
      <w:r w:rsidRPr="00AF3694">
        <w:rPr>
          <w:rFonts w:ascii="Arial" w:eastAsia="Times New Roman" w:hAnsi="Arial" w:cs="Arial"/>
          <w:iCs/>
          <w:color w:val="auto"/>
          <w:sz w:val="20"/>
          <w:szCs w:val="20"/>
          <w:lang w:eastAsia="en-US" w:bidi="ar-SA"/>
        </w:rPr>
        <w:t xml:space="preserve"> publice administrative de interes local, </w:t>
      </w:r>
      <w:proofErr w:type="spellStart"/>
      <w:r w:rsidRPr="00AF3694">
        <w:rPr>
          <w:rFonts w:ascii="Arial" w:eastAsia="Times New Roman" w:hAnsi="Arial" w:cs="Arial"/>
          <w:iCs/>
          <w:color w:val="auto"/>
          <w:sz w:val="20"/>
          <w:szCs w:val="20"/>
          <w:lang w:eastAsia="en-US" w:bidi="ar-SA"/>
        </w:rPr>
        <w:t>cladiri</w:t>
      </w:r>
      <w:proofErr w:type="spellEnd"/>
      <w:r w:rsidRPr="00AF3694">
        <w:rPr>
          <w:rFonts w:ascii="Arial" w:eastAsia="Times New Roman" w:hAnsi="Arial" w:cs="Arial"/>
          <w:iCs/>
          <w:color w:val="auto"/>
          <w:sz w:val="20"/>
          <w:szCs w:val="20"/>
          <w:lang w:eastAsia="en-US" w:bidi="ar-SA"/>
        </w:rPr>
        <w:t xml:space="preserve"> de </w:t>
      </w:r>
      <w:proofErr w:type="spellStart"/>
      <w:r w:rsidRPr="00AF3694">
        <w:rPr>
          <w:rFonts w:ascii="Arial" w:eastAsia="Times New Roman" w:hAnsi="Arial" w:cs="Arial"/>
          <w:iCs/>
          <w:color w:val="auto"/>
          <w:sz w:val="20"/>
          <w:szCs w:val="20"/>
          <w:lang w:eastAsia="en-US" w:bidi="ar-SA"/>
        </w:rPr>
        <w:t>invatamant</w:t>
      </w:r>
      <w:proofErr w:type="spellEnd"/>
      <w:r w:rsidRPr="00AF3694">
        <w:rPr>
          <w:rFonts w:ascii="Arial" w:eastAsia="Times New Roman" w:hAnsi="Arial" w:cs="Arial"/>
          <w:iCs/>
          <w:color w:val="auto"/>
          <w:sz w:val="20"/>
          <w:szCs w:val="20"/>
          <w:lang w:eastAsia="en-US" w:bidi="ar-SA"/>
        </w:rPr>
        <w:t xml:space="preserve"> si religioase), asigurând astfel </w:t>
      </w:r>
      <w:proofErr w:type="spellStart"/>
      <w:r w:rsidRPr="00AF3694">
        <w:rPr>
          <w:rFonts w:ascii="Arial" w:eastAsia="Times New Roman" w:hAnsi="Arial" w:cs="Arial"/>
          <w:iCs/>
          <w:color w:val="auto"/>
          <w:sz w:val="20"/>
          <w:szCs w:val="20"/>
          <w:lang w:eastAsia="en-US" w:bidi="ar-SA"/>
        </w:rPr>
        <w:t>şi</w:t>
      </w:r>
      <w:proofErr w:type="spellEnd"/>
      <w:r w:rsidRPr="00AF3694">
        <w:rPr>
          <w:rFonts w:ascii="Arial" w:eastAsia="Times New Roman" w:hAnsi="Arial" w:cs="Arial"/>
          <w:iCs/>
          <w:color w:val="auto"/>
          <w:sz w:val="20"/>
          <w:szCs w:val="20"/>
          <w:lang w:eastAsia="en-US" w:bidi="ar-SA"/>
        </w:rPr>
        <w:t xml:space="preserve"> premisele atragerii de eventuali investitori.</w:t>
      </w:r>
    </w:p>
    <w:p w14:paraId="3AAA4926" w14:textId="60F34ACF" w:rsidR="001624FA" w:rsidRPr="00DE25F7" w:rsidRDefault="00AF3694">
      <w:pPr>
        <w:keepNext/>
        <w:widowControl/>
        <w:numPr>
          <w:ilvl w:val="0"/>
          <w:numId w:val="1"/>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
          <w:caps/>
          <w:color w:val="auto"/>
          <w:sz w:val="20"/>
          <w:szCs w:val="20"/>
          <w:lang w:eastAsia="en-US" w:bidi="ar-SA"/>
        </w:rPr>
      </w:pPr>
      <w:r w:rsidRPr="00AF3694">
        <w:rPr>
          <w:rFonts w:ascii="Arial" w:eastAsia="Times New Roman" w:hAnsi="Arial" w:cs="Arial"/>
          <w:b/>
          <w:color w:val="auto"/>
          <w:sz w:val="20"/>
          <w:szCs w:val="20"/>
          <w:lang w:eastAsia="en-US" w:bidi="ar-SA"/>
        </w:rPr>
        <w:t>Prevenirea și gestionarea deșeurilor generate pe amplasament în timpul realizării proiectului/în timpul exploatării, inclusiv eliminarea</w:t>
      </w:r>
    </w:p>
    <w:p w14:paraId="06E14E5B" w14:textId="0D109DE8" w:rsidR="00AF3694" w:rsidRPr="00AF3694" w:rsidRDefault="00AF3694">
      <w:pPr>
        <w:widowControl/>
        <w:numPr>
          <w:ilvl w:val="0"/>
          <w:numId w:val="22"/>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bookmarkStart w:id="209" w:name="_Hlk134711333"/>
      <w:r w:rsidRPr="00AF3694">
        <w:rPr>
          <w:rFonts w:ascii="Arial" w:eastAsia="Times New Roman" w:hAnsi="Arial" w:cs="Arial"/>
          <w:bCs/>
          <w:i/>
          <w:iCs/>
          <w:color w:val="auto"/>
          <w:sz w:val="20"/>
          <w:szCs w:val="20"/>
          <w:lang w:eastAsia="en-US" w:bidi="ar-SA"/>
        </w:rPr>
        <w:t>lista deșeurilor (clasificate și codificate în conformitate cu prevederile legislației europene și naționale privind deșeurile), cantități de deșeuri generate</w:t>
      </w:r>
      <w:r>
        <w:rPr>
          <w:rFonts w:ascii="Arial" w:eastAsia="Times New Roman" w:hAnsi="Arial" w:cs="Arial"/>
          <w:bCs/>
          <w:i/>
          <w:iCs/>
          <w:color w:val="auto"/>
          <w:sz w:val="20"/>
          <w:szCs w:val="20"/>
          <w:lang w:eastAsia="en-US" w:bidi="ar-SA"/>
        </w:rPr>
        <w:t>;</w:t>
      </w:r>
    </w:p>
    <w:bookmarkEnd w:id="209"/>
    <w:p w14:paraId="5678AC29" w14:textId="35962C1E" w:rsidR="00AF3694" w:rsidRPr="00AF3694" w:rsidRDefault="00AF3694" w:rsidP="00AF369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roofErr w:type="spellStart"/>
      <w:r w:rsidRPr="00AF3694">
        <w:rPr>
          <w:rFonts w:ascii="Arial" w:eastAsia="Times New Roman" w:hAnsi="Arial" w:cs="Arial"/>
          <w:color w:val="auto"/>
          <w:sz w:val="20"/>
          <w:szCs w:val="20"/>
          <w:lang w:eastAsia="en-US" w:bidi="ar-SA"/>
        </w:rPr>
        <w:t>Deseurile</w:t>
      </w:r>
      <w:proofErr w:type="spellEnd"/>
      <w:r w:rsidRPr="00AF3694">
        <w:rPr>
          <w:rFonts w:ascii="Arial" w:eastAsia="Times New Roman" w:hAnsi="Arial" w:cs="Arial"/>
          <w:color w:val="auto"/>
          <w:sz w:val="20"/>
          <w:szCs w:val="20"/>
          <w:lang w:eastAsia="en-US" w:bidi="ar-SA"/>
        </w:rPr>
        <w:t xml:space="preserve"> generate in perioada de </w:t>
      </w:r>
      <w:proofErr w:type="spellStart"/>
      <w:r w:rsidRPr="00AF3694">
        <w:rPr>
          <w:rFonts w:ascii="Arial" w:eastAsia="Times New Roman" w:hAnsi="Arial" w:cs="Arial"/>
          <w:color w:val="auto"/>
          <w:sz w:val="20"/>
          <w:szCs w:val="20"/>
          <w:lang w:eastAsia="en-US" w:bidi="ar-SA"/>
        </w:rPr>
        <w:t>constructie</w:t>
      </w:r>
      <w:proofErr w:type="spellEnd"/>
      <w:r w:rsidRPr="00AF3694">
        <w:rPr>
          <w:rFonts w:ascii="Arial" w:eastAsia="Times New Roman" w:hAnsi="Arial" w:cs="Arial"/>
          <w:color w:val="auto"/>
          <w:sz w:val="20"/>
          <w:szCs w:val="20"/>
          <w:lang w:eastAsia="en-US" w:bidi="ar-SA"/>
        </w:rPr>
        <w:t xml:space="preserve"> sunt dependente de</w:t>
      </w:r>
      <w:r>
        <w:rPr>
          <w:rFonts w:ascii="Arial" w:eastAsia="Times New Roman" w:hAnsi="Arial" w:cs="Arial"/>
          <w:color w:val="auto"/>
          <w:sz w:val="20"/>
          <w:szCs w:val="20"/>
          <w:lang w:eastAsia="en-US" w:bidi="ar-SA"/>
        </w:rPr>
        <w:t xml:space="preserve"> </w:t>
      </w:r>
      <w:r w:rsidRPr="00AF3694">
        <w:rPr>
          <w:rFonts w:ascii="Arial" w:eastAsia="Times New Roman" w:hAnsi="Arial" w:cs="Arial"/>
          <w:color w:val="auto"/>
          <w:sz w:val="20"/>
          <w:szCs w:val="20"/>
          <w:lang w:eastAsia="en-US" w:bidi="ar-SA"/>
        </w:rPr>
        <w:t xml:space="preserve">sistemele constructive utilizate si de modul de gestionare a </w:t>
      </w:r>
      <w:proofErr w:type="spellStart"/>
      <w:r w:rsidRPr="00AF3694">
        <w:rPr>
          <w:rFonts w:ascii="Arial" w:eastAsia="Times New Roman" w:hAnsi="Arial" w:cs="Arial"/>
          <w:color w:val="auto"/>
          <w:sz w:val="20"/>
          <w:szCs w:val="20"/>
          <w:lang w:eastAsia="en-US" w:bidi="ar-SA"/>
        </w:rPr>
        <w:t>lucrarilor</w:t>
      </w:r>
      <w:proofErr w:type="spellEnd"/>
      <w:r w:rsidRPr="00AF3694">
        <w:rPr>
          <w:rFonts w:ascii="Arial" w:eastAsia="Times New Roman" w:hAnsi="Arial" w:cs="Arial"/>
          <w:color w:val="auto"/>
          <w:sz w:val="20"/>
          <w:szCs w:val="20"/>
          <w:lang w:eastAsia="en-US" w:bidi="ar-SA"/>
        </w:rPr>
        <w:t>. Pentru toate</w:t>
      </w:r>
      <w:r>
        <w:rPr>
          <w:rFonts w:ascii="Arial" w:eastAsia="Times New Roman" w:hAnsi="Arial" w:cs="Arial"/>
          <w:color w:val="auto"/>
          <w:sz w:val="20"/>
          <w:szCs w:val="20"/>
          <w:lang w:eastAsia="en-US" w:bidi="ar-SA"/>
        </w:rPr>
        <w:t xml:space="preserve"> </w:t>
      </w:r>
      <w:proofErr w:type="spellStart"/>
      <w:r w:rsidRPr="00AF3694">
        <w:rPr>
          <w:rFonts w:ascii="Arial" w:eastAsia="Times New Roman" w:hAnsi="Arial" w:cs="Arial"/>
          <w:color w:val="auto"/>
          <w:sz w:val="20"/>
          <w:szCs w:val="20"/>
          <w:lang w:eastAsia="en-US" w:bidi="ar-SA"/>
        </w:rPr>
        <w:t>deseurile</w:t>
      </w:r>
      <w:proofErr w:type="spellEnd"/>
      <w:r w:rsidRPr="00AF3694">
        <w:rPr>
          <w:rFonts w:ascii="Arial" w:eastAsia="Times New Roman" w:hAnsi="Arial" w:cs="Arial"/>
          <w:color w:val="auto"/>
          <w:sz w:val="20"/>
          <w:szCs w:val="20"/>
          <w:lang w:eastAsia="en-US" w:bidi="ar-SA"/>
        </w:rPr>
        <w:t xml:space="preserve"> generate se va realiza sortarea la locul de producere si depozitarea</w:t>
      </w:r>
      <w:r>
        <w:rPr>
          <w:rFonts w:ascii="Arial" w:eastAsia="Times New Roman" w:hAnsi="Arial" w:cs="Arial"/>
          <w:color w:val="auto"/>
          <w:sz w:val="20"/>
          <w:szCs w:val="20"/>
          <w:lang w:eastAsia="en-US" w:bidi="ar-SA"/>
        </w:rPr>
        <w:t xml:space="preserve"> </w:t>
      </w:r>
      <w:r w:rsidRPr="00AF3694">
        <w:rPr>
          <w:rFonts w:ascii="Arial" w:eastAsia="Times New Roman" w:hAnsi="Arial" w:cs="Arial"/>
          <w:color w:val="auto"/>
          <w:sz w:val="20"/>
          <w:szCs w:val="20"/>
          <w:lang w:eastAsia="en-US" w:bidi="ar-SA"/>
        </w:rPr>
        <w:t xml:space="preserve">temporara in incinta </w:t>
      </w:r>
      <w:proofErr w:type="spellStart"/>
      <w:r w:rsidRPr="00AF3694">
        <w:rPr>
          <w:rFonts w:ascii="Arial" w:eastAsia="Times New Roman" w:hAnsi="Arial" w:cs="Arial"/>
          <w:color w:val="auto"/>
          <w:sz w:val="20"/>
          <w:szCs w:val="20"/>
          <w:lang w:eastAsia="en-US" w:bidi="ar-SA"/>
        </w:rPr>
        <w:t>organizarii</w:t>
      </w:r>
      <w:proofErr w:type="spellEnd"/>
      <w:r w:rsidRPr="00AF3694">
        <w:rPr>
          <w:rFonts w:ascii="Arial" w:eastAsia="Times New Roman" w:hAnsi="Arial" w:cs="Arial"/>
          <w:color w:val="auto"/>
          <w:sz w:val="20"/>
          <w:szCs w:val="20"/>
          <w:lang w:eastAsia="en-US" w:bidi="ar-SA"/>
        </w:rPr>
        <w:t xml:space="preserve"> de </w:t>
      </w:r>
      <w:proofErr w:type="spellStart"/>
      <w:r w:rsidRPr="00AF3694">
        <w:rPr>
          <w:rFonts w:ascii="Arial" w:eastAsia="Times New Roman" w:hAnsi="Arial" w:cs="Arial"/>
          <w:color w:val="auto"/>
          <w:sz w:val="20"/>
          <w:szCs w:val="20"/>
          <w:lang w:eastAsia="en-US" w:bidi="ar-SA"/>
        </w:rPr>
        <w:t>santier</w:t>
      </w:r>
      <w:proofErr w:type="spellEnd"/>
      <w:r w:rsidRPr="00AF3694">
        <w:rPr>
          <w:rFonts w:ascii="Arial" w:eastAsia="Times New Roman" w:hAnsi="Arial" w:cs="Arial"/>
          <w:color w:val="auto"/>
          <w:sz w:val="20"/>
          <w:szCs w:val="20"/>
          <w:lang w:eastAsia="en-US" w:bidi="ar-SA"/>
        </w:rPr>
        <w:t>.</w:t>
      </w:r>
    </w:p>
    <w:p w14:paraId="6E7189A4" w14:textId="3C66187F" w:rsidR="00AF3694" w:rsidRDefault="00AF3694" w:rsidP="00AF369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roofErr w:type="spellStart"/>
      <w:r w:rsidRPr="00AF3694">
        <w:rPr>
          <w:rFonts w:ascii="Arial" w:eastAsia="Times New Roman" w:hAnsi="Arial" w:cs="Arial"/>
          <w:color w:val="auto"/>
          <w:sz w:val="20"/>
          <w:szCs w:val="20"/>
          <w:lang w:eastAsia="en-US" w:bidi="ar-SA"/>
        </w:rPr>
        <w:t>Deseurile</w:t>
      </w:r>
      <w:proofErr w:type="spellEnd"/>
      <w:r w:rsidRPr="00AF3694">
        <w:rPr>
          <w:rFonts w:ascii="Arial" w:eastAsia="Times New Roman" w:hAnsi="Arial" w:cs="Arial"/>
          <w:color w:val="auto"/>
          <w:sz w:val="20"/>
          <w:szCs w:val="20"/>
          <w:lang w:eastAsia="en-US" w:bidi="ar-SA"/>
        </w:rPr>
        <w:t xml:space="preserve"> rezultate in urma </w:t>
      </w:r>
      <w:proofErr w:type="spellStart"/>
      <w:r w:rsidRPr="00AF3694">
        <w:rPr>
          <w:rFonts w:ascii="Arial" w:eastAsia="Times New Roman" w:hAnsi="Arial" w:cs="Arial"/>
          <w:color w:val="auto"/>
          <w:sz w:val="20"/>
          <w:szCs w:val="20"/>
          <w:lang w:eastAsia="en-US" w:bidi="ar-SA"/>
        </w:rPr>
        <w:t>desfasurarii</w:t>
      </w:r>
      <w:proofErr w:type="spellEnd"/>
      <w:r w:rsidRPr="00AF3694">
        <w:rPr>
          <w:rFonts w:ascii="Arial" w:eastAsia="Times New Roman" w:hAnsi="Arial" w:cs="Arial"/>
          <w:color w:val="auto"/>
          <w:sz w:val="20"/>
          <w:szCs w:val="20"/>
          <w:lang w:eastAsia="en-US" w:bidi="ar-SA"/>
        </w:rPr>
        <w:t xml:space="preserve"> </w:t>
      </w:r>
      <w:proofErr w:type="spellStart"/>
      <w:r w:rsidRPr="00AF3694">
        <w:rPr>
          <w:rFonts w:ascii="Arial" w:eastAsia="Times New Roman" w:hAnsi="Arial" w:cs="Arial"/>
          <w:color w:val="auto"/>
          <w:sz w:val="20"/>
          <w:szCs w:val="20"/>
          <w:lang w:eastAsia="en-US" w:bidi="ar-SA"/>
        </w:rPr>
        <w:t>activitatilor</w:t>
      </w:r>
      <w:proofErr w:type="spellEnd"/>
      <w:r w:rsidRPr="00AF3694">
        <w:rPr>
          <w:rFonts w:ascii="Arial" w:eastAsia="Times New Roman" w:hAnsi="Arial" w:cs="Arial"/>
          <w:color w:val="auto"/>
          <w:sz w:val="20"/>
          <w:szCs w:val="20"/>
          <w:lang w:eastAsia="en-US" w:bidi="ar-SA"/>
        </w:rPr>
        <w:t xml:space="preserve"> de </w:t>
      </w:r>
      <w:proofErr w:type="spellStart"/>
      <w:r w:rsidRPr="00AF3694">
        <w:rPr>
          <w:rFonts w:ascii="Arial" w:eastAsia="Times New Roman" w:hAnsi="Arial" w:cs="Arial"/>
          <w:color w:val="auto"/>
          <w:sz w:val="20"/>
          <w:szCs w:val="20"/>
          <w:lang w:eastAsia="en-US" w:bidi="ar-SA"/>
        </w:rPr>
        <w:t>constructie</w:t>
      </w:r>
      <w:proofErr w:type="spellEnd"/>
      <w:r w:rsidRPr="00AF3694">
        <w:rPr>
          <w:rFonts w:ascii="Arial" w:eastAsia="Times New Roman" w:hAnsi="Arial" w:cs="Arial"/>
          <w:color w:val="auto"/>
          <w:sz w:val="20"/>
          <w:szCs w:val="20"/>
          <w:lang w:eastAsia="en-US" w:bidi="ar-SA"/>
        </w:rPr>
        <w:t>-montaj,</w:t>
      </w:r>
      <w:r>
        <w:rPr>
          <w:rFonts w:ascii="Arial" w:eastAsia="Times New Roman" w:hAnsi="Arial" w:cs="Arial"/>
          <w:color w:val="auto"/>
          <w:sz w:val="20"/>
          <w:szCs w:val="20"/>
          <w:lang w:eastAsia="en-US" w:bidi="ar-SA"/>
        </w:rPr>
        <w:t xml:space="preserve"> </w:t>
      </w:r>
      <w:r w:rsidRPr="00AF3694">
        <w:rPr>
          <w:rFonts w:ascii="Arial" w:eastAsia="Times New Roman" w:hAnsi="Arial" w:cs="Arial"/>
          <w:color w:val="auto"/>
          <w:sz w:val="20"/>
          <w:szCs w:val="20"/>
          <w:lang w:eastAsia="en-US" w:bidi="ar-SA"/>
        </w:rPr>
        <w:t xml:space="preserve">(codificate conform HG nr.856/2002 privind evidenta gestiunii </w:t>
      </w:r>
      <w:proofErr w:type="spellStart"/>
      <w:r w:rsidRPr="00AF3694">
        <w:rPr>
          <w:rFonts w:ascii="Arial" w:eastAsia="Times New Roman" w:hAnsi="Arial" w:cs="Arial"/>
          <w:color w:val="auto"/>
          <w:sz w:val="20"/>
          <w:szCs w:val="20"/>
          <w:lang w:eastAsia="en-US" w:bidi="ar-SA"/>
        </w:rPr>
        <w:t>deseurilor</w:t>
      </w:r>
      <w:proofErr w:type="spellEnd"/>
      <w:r w:rsidRPr="00AF3694">
        <w:rPr>
          <w:rFonts w:ascii="Arial" w:eastAsia="Times New Roman" w:hAnsi="Arial" w:cs="Arial"/>
          <w:color w:val="auto"/>
          <w:sz w:val="20"/>
          <w:szCs w:val="20"/>
          <w:lang w:eastAsia="en-US" w:bidi="ar-SA"/>
        </w:rPr>
        <w:t xml:space="preserve"> si pentru</w:t>
      </w:r>
      <w:r>
        <w:rPr>
          <w:rFonts w:ascii="Arial" w:eastAsia="Times New Roman" w:hAnsi="Arial" w:cs="Arial"/>
          <w:color w:val="auto"/>
          <w:sz w:val="20"/>
          <w:szCs w:val="20"/>
          <w:lang w:eastAsia="en-US" w:bidi="ar-SA"/>
        </w:rPr>
        <w:t xml:space="preserve"> </w:t>
      </w:r>
      <w:r w:rsidRPr="00AF3694">
        <w:rPr>
          <w:rFonts w:ascii="Arial" w:eastAsia="Times New Roman" w:hAnsi="Arial" w:cs="Arial"/>
          <w:color w:val="auto"/>
          <w:sz w:val="20"/>
          <w:szCs w:val="20"/>
          <w:lang w:eastAsia="en-US" w:bidi="ar-SA"/>
        </w:rPr>
        <w:t xml:space="preserve">aprobarea listei </w:t>
      </w:r>
      <w:proofErr w:type="spellStart"/>
      <w:r w:rsidRPr="00AF3694">
        <w:rPr>
          <w:rFonts w:ascii="Arial" w:eastAsia="Times New Roman" w:hAnsi="Arial" w:cs="Arial"/>
          <w:color w:val="auto"/>
          <w:sz w:val="20"/>
          <w:szCs w:val="20"/>
          <w:lang w:eastAsia="en-US" w:bidi="ar-SA"/>
        </w:rPr>
        <w:t>cuprinzand</w:t>
      </w:r>
      <w:proofErr w:type="spellEnd"/>
      <w:r w:rsidRPr="00AF3694">
        <w:rPr>
          <w:rFonts w:ascii="Arial" w:eastAsia="Times New Roman" w:hAnsi="Arial" w:cs="Arial"/>
          <w:color w:val="auto"/>
          <w:sz w:val="20"/>
          <w:szCs w:val="20"/>
          <w:lang w:eastAsia="en-US" w:bidi="ar-SA"/>
        </w:rPr>
        <w:t xml:space="preserve"> </w:t>
      </w:r>
      <w:proofErr w:type="spellStart"/>
      <w:r w:rsidRPr="00AF3694">
        <w:rPr>
          <w:rFonts w:ascii="Arial" w:eastAsia="Times New Roman" w:hAnsi="Arial" w:cs="Arial"/>
          <w:color w:val="auto"/>
          <w:sz w:val="20"/>
          <w:szCs w:val="20"/>
          <w:lang w:eastAsia="en-US" w:bidi="ar-SA"/>
        </w:rPr>
        <w:t>deseurile</w:t>
      </w:r>
      <w:proofErr w:type="spellEnd"/>
      <w:r w:rsidRPr="00AF3694">
        <w:rPr>
          <w:rFonts w:ascii="Arial" w:eastAsia="Times New Roman" w:hAnsi="Arial" w:cs="Arial"/>
          <w:color w:val="auto"/>
          <w:sz w:val="20"/>
          <w:szCs w:val="20"/>
          <w:lang w:eastAsia="en-US" w:bidi="ar-SA"/>
        </w:rPr>
        <w:t xml:space="preserve">, inclusiv </w:t>
      </w:r>
      <w:proofErr w:type="spellStart"/>
      <w:r w:rsidRPr="00AF3694">
        <w:rPr>
          <w:rFonts w:ascii="Arial" w:eastAsia="Times New Roman" w:hAnsi="Arial" w:cs="Arial"/>
          <w:color w:val="auto"/>
          <w:sz w:val="20"/>
          <w:szCs w:val="20"/>
          <w:lang w:eastAsia="en-US" w:bidi="ar-SA"/>
        </w:rPr>
        <w:t>deseurile</w:t>
      </w:r>
      <w:proofErr w:type="spellEnd"/>
      <w:r w:rsidRPr="00AF3694">
        <w:rPr>
          <w:rFonts w:ascii="Arial" w:eastAsia="Times New Roman" w:hAnsi="Arial" w:cs="Arial"/>
          <w:color w:val="auto"/>
          <w:sz w:val="20"/>
          <w:szCs w:val="20"/>
          <w:lang w:eastAsia="en-US" w:bidi="ar-SA"/>
        </w:rPr>
        <w:t xml:space="preserve"> periculoase, anexa 2)</w:t>
      </w:r>
      <w:r>
        <w:rPr>
          <w:rFonts w:ascii="Arial" w:eastAsia="Times New Roman" w:hAnsi="Arial" w:cs="Arial"/>
          <w:color w:val="auto"/>
          <w:sz w:val="20"/>
          <w:szCs w:val="20"/>
          <w:lang w:eastAsia="en-US" w:bidi="ar-SA"/>
        </w:rPr>
        <w:t xml:space="preserve"> </w:t>
      </w:r>
      <w:r w:rsidRPr="00AF3694">
        <w:rPr>
          <w:rFonts w:ascii="Arial" w:eastAsia="Times New Roman" w:hAnsi="Arial" w:cs="Arial"/>
          <w:color w:val="auto"/>
          <w:sz w:val="20"/>
          <w:szCs w:val="20"/>
          <w:lang w:eastAsia="en-US" w:bidi="ar-SA"/>
        </w:rPr>
        <w:t xml:space="preserve">sunt </w:t>
      </w:r>
      <w:proofErr w:type="spellStart"/>
      <w:r w:rsidRPr="00AF3694">
        <w:rPr>
          <w:rFonts w:ascii="Arial" w:eastAsia="Times New Roman" w:hAnsi="Arial" w:cs="Arial"/>
          <w:color w:val="auto"/>
          <w:sz w:val="20"/>
          <w:szCs w:val="20"/>
          <w:lang w:eastAsia="en-US" w:bidi="ar-SA"/>
        </w:rPr>
        <w:t>urmatoarele</w:t>
      </w:r>
      <w:proofErr w:type="spellEnd"/>
      <w:r w:rsidRPr="00AF3694">
        <w:rPr>
          <w:rFonts w:ascii="Arial" w:eastAsia="Times New Roman" w:hAnsi="Arial" w:cs="Arial"/>
          <w:color w:val="auto"/>
          <w:sz w:val="20"/>
          <w:szCs w:val="20"/>
          <w:lang w:eastAsia="en-US" w:bidi="ar-SA"/>
        </w:rPr>
        <w:t>:</w:t>
      </w:r>
    </w:p>
    <w:tbl>
      <w:tblPr>
        <w:tblStyle w:val="TableNormal1"/>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1276"/>
        <w:gridCol w:w="850"/>
        <w:gridCol w:w="1985"/>
        <w:gridCol w:w="1559"/>
        <w:gridCol w:w="1909"/>
      </w:tblGrid>
      <w:tr w:rsidR="00AF3694" w14:paraId="396440E9" w14:textId="77777777" w:rsidTr="008076B8">
        <w:trPr>
          <w:trHeight w:val="1070"/>
        </w:trPr>
        <w:tc>
          <w:tcPr>
            <w:tcW w:w="1664" w:type="dxa"/>
          </w:tcPr>
          <w:p w14:paraId="66D3CA9B" w14:textId="77777777" w:rsidR="00AF3694" w:rsidRPr="00297CD9" w:rsidRDefault="00AF3694" w:rsidP="00136722">
            <w:pPr>
              <w:pStyle w:val="TableParagraph"/>
              <w:jc w:val="center"/>
              <w:rPr>
                <w:rFonts w:ascii="Arial" w:hAnsi="Arial" w:cs="Arial"/>
                <w:sz w:val="18"/>
                <w:szCs w:val="18"/>
              </w:rPr>
            </w:pPr>
          </w:p>
          <w:p w14:paraId="661096AA" w14:textId="77777777" w:rsidR="00AF3694" w:rsidRPr="00297CD9" w:rsidRDefault="00AF3694" w:rsidP="00136722">
            <w:pPr>
              <w:pStyle w:val="TableParagraph"/>
              <w:spacing w:before="5"/>
              <w:jc w:val="center"/>
              <w:rPr>
                <w:rFonts w:ascii="Arial" w:hAnsi="Arial" w:cs="Arial"/>
                <w:sz w:val="18"/>
                <w:szCs w:val="18"/>
              </w:rPr>
            </w:pPr>
          </w:p>
          <w:p w14:paraId="2570F4D1" w14:textId="497CCC18" w:rsidR="00AF3694" w:rsidRPr="00297CD9" w:rsidRDefault="00AF3694" w:rsidP="00136722">
            <w:pPr>
              <w:pStyle w:val="TableParagraph"/>
              <w:ind w:left="110" w:right="188"/>
              <w:jc w:val="center"/>
              <w:rPr>
                <w:rFonts w:ascii="Arial" w:hAnsi="Arial" w:cs="Arial"/>
                <w:b/>
                <w:sz w:val="18"/>
                <w:szCs w:val="18"/>
              </w:rPr>
            </w:pPr>
            <w:proofErr w:type="spellStart"/>
            <w:r w:rsidRPr="00297CD9">
              <w:rPr>
                <w:rFonts w:ascii="Arial" w:hAnsi="Arial" w:cs="Arial"/>
                <w:b/>
                <w:spacing w:val="-1"/>
                <w:sz w:val="18"/>
                <w:szCs w:val="18"/>
              </w:rPr>
              <w:t>Denumirea</w:t>
            </w:r>
            <w:proofErr w:type="spellEnd"/>
            <w:r w:rsidRPr="00297CD9">
              <w:rPr>
                <w:rFonts w:ascii="Arial" w:hAnsi="Arial" w:cs="Arial"/>
                <w:b/>
                <w:spacing w:val="-55"/>
                <w:sz w:val="18"/>
                <w:szCs w:val="18"/>
              </w:rPr>
              <w:t xml:space="preserve"> </w:t>
            </w:r>
            <w:proofErr w:type="spellStart"/>
            <w:r w:rsidRPr="00297CD9">
              <w:rPr>
                <w:rFonts w:ascii="Arial" w:hAnsi="Arial" w:cs="Arial"/>
                <w:b/>
                <w:sz w:val="18"/>
                <w:szCs w:val="18"/>
              </w:rPr>
              <w:t>deseului</w:t>
            </w:r>
            <w:proofErr w:type="spellEnd"/>
          </w:p>
        </w:tc>
        <w:tc>
          <w:tcPr>
            <w:tcW w:w="1276" w:type="dxa"/>
          </w:tcPr>
          <w:p w14:paraId="796CAF78" w14:textId="6896A977" w:rsidR="00AF3694" w:rsidRPr="00297CD9" w:rsidRDefault="00AF3694" w:rsidP="00136722">
            <w:pPr>
              <w:pStyle w:val="TableParagraph"/>
              <w:tabs>
                <w:tab w:val="left" w:pos="938"/>
              </w:tabs>
              <w:spacing w:before="3"/>
              <w:ind w:left="107" w:right="96"/>
              <w:jc w:val="center"/>
              <w:rPr>
                <w:rFonts w:ascii="Arial" w:hAnsi="Arial" w:cs="Arial"/>
                <w:b/>
                <w:sz w:val="18"/>
                <w:szCs w:val="18"/>
              </w:rPr>
            </w:pPr>
            <w:proofErr w:type="spellStart"/>
            <w:r w:rsidRPr="00297CD9">
              <w:rPr>
                <w:rFonts w:ascii="Arial" w:hAnsi="Arial" w:cs="Arial"/>
                <w:b/>
                <w:sz w:val="18"/>
                <w:szCs w:val="18"/>
              </w:rPr>
              <w:t>Starea</w:t>
            </w:r>
            <w:proofErr w:type="spellEnd"/>
            <w:r w:rsidRPr="00297CD9">
              <w:rPr>
                <w:rFonts w:ascii="Arial" w:hAnsi="Arial" w:cs="Arial"/>
                <w:b/>
                <w:spacing w:val="1"/>
                <w:sz w:val="18"/>
                <w:szCs w:val="18"/>
              </w:rPr>
              <w:t xml:space="preserve"> </w:t>
            </w:r>
            <w:proofErr w:type="spellStart"/>
            <w:r w:rsidRPr="00297CD9">
              <w:rPr>
                <w:rFonts w:ascii="Arial" w:hAnsi="Arial" w:cs="Arial"/>
                <w:b/>
                <w:sz w:val="18"/>
                <w:szCs w:val="18"/>
              </w:rPr>
              <w:t>fizica</w:t>
            </w:r>
            <w:proofErr w:type="spellEnd"/>
            <w:r w:rsidRPr="00297CD9">
              <w:rPr>
                <w:rFonts w:ascii="Arial" w:hAnsi="Arial" w:cs="Arial"/>
                <w:b/>
                <w:spacing w:val="1"/>
                <w:sz w:val="18"/>
                <w:szCs w:val="18"/>
              </w:rPr>
              <w:t xml:space="preserve"> </w:t>
            </w:r>
            <w:r w:rsidRPr="00297CD9">
              <w:rPr>
                <w:rFonts w:ascii="Arial" w:hAnsi="Arial" w:cs="Arial"/>
                <w:b/>
                <w:sz w:val="18"/>
                <w:szCs w:val="18"/>
              </w:rPr>
              <w:t>(solid</w:t>
            </w:r>
            <w:r w:rsidR="00297CD9" w:rsidRPr="00297CD9">
              <w:rPr>
                <w:rFonts w:ascii="Arial" w:hAnsi="Arial" w:cs="Arial"/>
                <w:b/>
                <w:sz w:val="18"/>
                <w:szCs w:val="18"/>
              </w:rPr>
              <w:t xml:space="preserve"> - S</w:t>
            </w:r>
            <w:r w:rsidRPr="00297CD9">
              <w:rPr>
                <w:rFonts w:ascii="Arial" w:hAnsi="Arial" w:cs="Arial"/>
                <w:b/>
                <w:sz w:val="18"/>
                <w:szCs w:val="18"/>
              </w:rPr>
              <w:t>,</w:t>
            </w:r>
            <w:r w:rsidRPr="00297CD9">
              <w:rPr>
                <w:rFonts w:ascii="Arial" w:hAnsi="Arial" w:cs="Arial"/>
                <w:b/>
                <w:spacing w:val="23"/>
                <w:sz w:val="18"/>
                <w:szCs w:val="18"/>
              </w:rPr>
              <w:t xml:space="preserve"> </w:t>
            </w:r>
            <w:proofErr w:type="spellStart"/>
            <w:r w:rsidRPr="00297CD9">
              <w:rPr>
                <w:rFonts w:ascii="Arial" w:hAnsi="Arial" w:cs="Arial"/>
                <w:b/>
                <w:sz w:val="18"/>
                <w:szCs w:val="18"/>
              </w:rPr>
              <w:t>lichid</w:t>
            </w:r>
            <w:proofErr w:type="spellEnd"/>
            <w:r w:rsidR="00297CD9" w:rsidRPr="00297CD9">
              <w:rPr>
                <w:rFonts w:ascii="Arial" w:hAnsi="Arial" w:cs="Arial"/>
                <w:b/>
                <w:sz w:val="18"/>
                <w:szCs w:val="18"/>
              </w:rPr>
              <w:t xml:space="preserve"> </w:t>
            </w:r>
            <w:proofErr w:type="gramStart"/>
            <w:r w:rsidRPr="00297CD9">
              <w:rPr>
                <w:rFonts w:ascii="Arial" w:hAnsi="Arial" w:cs="Arial"/>
                <w:b/>
                <w:sz w:val="18"/>
                <w:szCs w:val="18"/>
              </w:rPr>
              <w:t>-</w:t>
            </w:r>
            <w:r w:rsidR="00297CD9" w:rsidRPr="00297CD9">
              <w:rPr>
                <w:rFonts w:ascii="Arial" w:hAnsi="Arial" w:cs="Arial"/>
                <w:b/>
                <w:sz w:val="18"/>
                <w:szCs w:val="18"/>
              </w:rPr>
              <w:t xml:space="preserve"> </w:t>
            </w:r>
            <w:r w:rsidRPr="00297CD9">
              <w:rPr>
                <w:rFonts w:ascii="Arial" w:hAnsi="Arial" w:cs="Arial"/>
                <w:b/>
                <w:spacing w:val="-54"/>
                <w:sz w:val="18"/>
                <w:szCs w:val="18"/>
              </w:rPr>
              <w:t xml:space="preserve"> </w:t>
            </w:r>
            <w:r w:rsidRPr="00297CD9">
              <w:rPr>
                <w:rFonts w:ascii="Arial" w:hAnsi="Arial" w:cs="Arial"/>
                <w:b/>
                <w:sz w:val="18"/>
                <w:szCs w:val="18"/>
              </w:rPr>
              <w:t>L</w:t>
            </w:r>
            <w:proofErr w:type="gramEnd"/>
            <w:r w:rsidRPr="00297CD9">
              <w:rPr>
                <w:rFonts w:ascii="Arial" w:hAnsi="Arial" w:cs="Arial"/>
                <w:b/>
                <w:sz w:val="18"/>
                <w:szCs w:val="18"/>
              </w:rPr>
              <w:t>,</w:t>
            </w:r>
          </w:p>
          <w:p w14:paraId="59947B9D" w14:textId="77777777" w:rsidR="00AF3694" w:rsidRPr="00297CD9" w:rsidRDefault="00AF3694" w:rsidP="00136722">
            <w:pPr>
              <w:pStyle w:val="TableParagraph"/>
              <w:ind w:left="107"/>
              <w:jc w:val="center"/>
              <w:rPr>
                <w:rFonts w:ascii="Arial" w:hAnsi="Arial" w:cs="Arial"/>
                <w:b/>
                <w:sz w:val="18"/>
                <w:szCs w:val="18"/>
              </w:rPr>
            </w:pPr>
            <w:r w:rsidRPr="00297CD9">
              <w:rPr>
                <w:rFonts w:ascii="Arial" w:hAnsi="Arial" w:cs="Arial"/>
                <w:b/>
                <w:sz w:val="18"/>
                <w:szCs w:val="18"/>
              </w:rPr>
              <w:t>semisolid</w:t>
            </w:r>
          </w:p>
          <w:p w14:paraId="30571AF7" w14:textId="77777777" w:rsidR="00AF3694" w:rsidRPr="00297CD9" w:rsidRDefault="00AF3694" w:rsidP="00136722">
            <w:pPr>
              <w:pStyle w:val="TableParagraph"/>
              <w:spacing w:before="21"/>
              <w:ind w:left="107"/>
              <w:jc w:val="center"/>
              <w:rPr>
                <w:rFonts w:ascii="Arial" w:hAnsi="Arial" w:cs="Arial"/>
                <w:b/>
                <w:sz w:val="18"/>
                <w:szCs w:val="18"/>
              </w:rPr>
            </w:pPr>
            <w:r w:rsidRPr="00297CD9">
              <w:rPr>
                <w:rFonts w:ascii="Arial" w:hAnsi="Arial" w:cs="Arial"/>
                <w:b/>
                <w:sz w:val="18"/>
                <w:szCs w:val="18"/>
              </w:rPr>
              <w:t>-</w:t>
            </w:r>
            <w:r w:rsidRPr="00297CD9">
              <w:rPr>
                <w:rFonts w:ascii="Arial" w:hAnsi="Arial" w:cs="Arial"/>
                <w:b/>
                <w:spacing w:val="-2"/>
                <w:sz w:val="18"/>
                <w:szCs w:val="18"/>
              </w:rPr>
              <w:t xml:space="preserve"> </w:t>
            </w:r>
            <w:r w:rsidRPr="00297CD9">
              <w:rPr>
                <w:rFonts w:ascii="Arial" w:hAnsi="Arial" w:cs="Arial"/>
                <w:b/>
                <w:sz w:val="18"/>
                <w:szCs w:val="18"/>
              </w:rPr>
              <w:t>SS)</w:t>
            </w:r>
          </w:p>
        </w:tc>
        <w:tc>
          <w:tcPr>
            <w:tcW w:w="850" w:type="dxa"/>
          </w:tcPr>
          <w:p w14:paraId="18B242E9" w14:textId="77777777" w:rsidR="00AF3694" w:rsidRPr="00297CD9" w:rsidRDefault="00AF3694" w:rsidP="00136722">
            <w:pPr>
              <w:pStyle w:val="TableParagraph"/>
              <w:jc w:val="center"/>
              <w:rPr>
                <w:rFonts w:ascii="Arial" w:hAnsi="Arial" w:cs="Arial"/>
                <w:sz w:val="18"/>
                <w:szCs w:val="18"/>
              </w:rPr>
            </w:pPr>
          </w:p>
          <w:p w14:paraId="09BD9B92" w14:textId="77777777" w:rsidR="00AF3694" w:rsidRPr="00297CD9" w:rsidRDefault="00AF3694" w:rsidP="00136722">
            <w:pPr>
              <w:pStyle w:val="TableParagraph"/>
              <w:spacing w:before="5"/>
              <w:jc w:val="center"/>
              <w:rPr>
                <w:rFonts w:ascii="Arial" w:hAnsi="Arial" w:cs="Arial"/>
                <w:sz w:val="18"/>
                <w:szCs w:val="18"/>
              </w:rPr>
            </w:pPr>
          </w:p>
          <w:p w14:paraId="4A05E8FC" w14:textId="2EBF2B6F" w:rsidR="00AF3694" w:rsidRPr="00297CD9" w:rsidRDefault="00297CD9" w:rsidP="00136722">
            <w:pPr>
              <w:pStyle w:val="TableParagraph"/>
              <w:ind w:left="103" w:right="17"/>
              <w:jc w:val="center"/>
              <w:rPr>
                <w:rFonts w:ascii="Arial" w:hAnsi="Arial" w:cs="Arial"/>
                <w:b/>
                <w:sz w:val="18"/>
                <w:szCs w:val="18"/>
              </w:rPr>
            </w:pPr>
            <w:proofErr w:type="spellStart"/>
            <w:r w:rsidRPr="00297CD9">
              <w:rPr>
                <w:rFonts w:ascii="Arial" w:hAnsi="Arial" w:cs="Arial"/>
                <w:b/>
                <w:sz w:val="18"/>
                <w:szCs w:val="18"/>
              </w:rPr>
              <w:t>C</w:t>
            </w:r>
            <w:r w:rsidR="00AF3694" w:rsidRPr="00297CD9">
              <w:rPr>
                <w:rFonts w:ascii="Arial" w:hAnsi="Arial" w:cs="Arial"/>
                <w:b/>
                <w:sz w:val="18"/>
                <w:szCs w:val="18"/>
              </w:rPr>
              <w:t>odul</w:t>
            </w:r>
            <w:proofErr w:type="spellEnd"/>
            <w:r w:rsidR="00AF3694" w:rsidRPr="00297CD9">
              <w:rPr>
                <w:rFonts w:ascii="Arial" w:hAnsi="Arial" w:cs="Arial"/>
                <w:b/>
                <w:spacing w:val="1"/>
                <w:sz w:val="18"/>
                <w:szCs w:val="18"/>
              </w:rPr>
              <w:t xml:space="preserve"> </w:t>
            </w:r>
            <w:proofErr w:type="spellStart"/>
            <w:r w:rsidR="00AF3694" w:rsidRPr="00297CD9">
              <w:rPr>
                <w:rFonts w:ascii="Arial" w:hAnsi="Arial" w:cs="Arial"/>
                <w:b/>
                <w:spacing w:val="-1"/>
                <w:sz w:val="18"/>
                <w:szCs w:val="18"/>
              </w:rPr>
              <w:t>deseului</w:t>
            </w:r>
            <w:proofErr w:type="spellEnd"/>
          </w:p>
        </w:tc>
        <w:tc>
          <w:tcPr>
            <w:tcW w:w="1985" w:type="dxa"/>
          </w:tcPr>
          <w:p w14:paraId="5FC7E72F" w14:textId="77777777" w:rsidR="00AF3694" w:rsidRPr="00297CD9" w:rsidRDefault="00AF3694" w:rsidP="00136722">
            <w:pPr>
              <w:pStyle w:val="TableParagraph"/>
              <w:jc w:val="center"/>
              <w:rPr>
                <w:rFonts w:ascii="Arial" w:hAnsi="Arial" w:cs="Arial"/>
                <w:sz w:val="18"/>
                <w:szCs w:val="18"/>
              </w:rPr>
            </w:pPr>
          </w:p>
          <w:p w14:paraId="12FCD589" w14:textId="77777777" w:rsidR="00AF3694" w:rsidRPr="00297CD9" w:rsidRDefault="00AF3694" w:rsidP="00136722">
            <w:pPr>
              <w:pStyle w:val="TableParagraph"/>
              <w:jc w:val="center"/>
              <w:rPr>
                <w:rFonts w:ascii="Arial" w:hAnsi="Arial" w:cs="Arial"/>
                <w:sz w:val="18"/>
                <w:szCs w:val="18"/>
              </w:rPr>
            </w:pPr>
          </w:p>
          <w:p w14:paraId="0898ABFC" w14:textId="77777777" w:rsidR="00AF3694" w:rsidRPr="00297CD9" w:rsidRDefault="00AF3694" w:rsidP="00136722">
            <w:pPr>
              <w:pStyle w:val="TableParagraph"/>
              <w:spacing w:before="6"/>
              <w:jc w:val="center"/>
              <w:rPr>
                <w:rFonts w:ascii="Arial" w:hAnsi="Arial" w:cs="Arial"/>
                <w:sz w:val="18"/>
                <w:szCs w:val="18"/>
              </w:rPr>
            </w:pPr>
          </w:p>
          <w:p w14:paraId="640A9366" w14:textId="3F6AFE8E" w:rsidR="00AF3694" w:rsidRPr="00297CD9" w:rsidRDefault="00297CD9" w:rsidP="00136722">
            <w:pPr>
              <w:pStyle w:val="TableParagraph"/>
              <w:spacing w:before="1"/>
              <w:jc w:val="center"/>
              <w:rPr>
                <w:rFonts w:ascii="Arial" w:hAnsi="Arial" w:cs="Arial"/>
                <w:b/>
                <w:sz w:val="18"/>
                <w:szCs w:val="18"/>
              </w:rPr>
            </w:pPr>
            <w:proofErr w:type="spellStart"/>
            <w:r w:rsidRPr="00297CD9">
              <w:rPr>
                <w:rFonts w:ascii="Arial" w:hAnsi="Arial" w:cs="Arial"/>
                <w:b/>
                <w:sz w:val="18"/>
                <w:szCs w:val="18"/>
              </w:rPr>
              <w:t>S</w:t>
            </w:r>
            <w:r w:rsidR="00AF3694" w:rsidRPr="00297CD9">
              <w:rPr>
                <w:rFonts w:ascii="Arial" w:hAnsi="Arial" w:cs="Arial"/>
                <w:b/>
                <w:sz w:val="18"/>
                <w:szCs w:val="18"/>
              </w:rPr>
              <w:t>ursa</w:t>
            </w:r>
            <w:proofErr w:type="spellEnd"/>
          </w:p>
        </w:tc>
        <w:tc>
          <w:tcPr>
            <w:tcW w:w="1559" w:type="dxa"/>
            <w:tcBorders>
              <w:right w:val="single" w:sz="2" w:space="0" w:color="000000"/>
            </w:tcBorders>
          </w:tcPr>
          <w:p w14:paraId="04C59A62" w14:textId="77777777" w:rsidR="00AF3694" w:rsidRPr="00297CD9" w:rsidRDefault="00AF3694" w:rsidP="00136722">
            <w:pPr>
              <w:pStyle w:val="TableParagraph"/>
              <w:jc w:val="center"/>
              <w:rPr>
                <w:rFonts w:ascii="Arial" w:hAnsi="Arial" w:cs="Arial"/>
                <w:sz w:val="18"/>
                <w:szCs w:val="18"/>
              </w:rPr>
            </w:pPr>
          </w:p>
          <w:p w14:paraId="2BC04B6A" w14:textId="77777777" w:rsidR="00AF3694" w:rsidRPr="00297CD9" w:rsidRDefault="00AF3694" w:rsidP="00136722">
            <w:pPr>
              <w:pStyle w:val="TableParagraph"/>
              <w:jc w:val="center"/>
              <w:rPr>
                <w:rFonts w:ascii="Arial" w:hAnsi="Arial" w:cs="Arial"/>
                <w:sz w:val="18"/>
                <w:szCs w:val="18"/>
              </w:rPr>
            </w:pPr>
          </w:p>
          <w:p w14:paraId="0B19E2A0" w14:textId="77777777" w:rsidR="00AF3694" w:rsidRPr="00297CD9" w:rsidRDefault="00AF3694" w:rsidP="00136722">
            <w:pPr>
              <w:pStyle w:val="TableParagraph"/>
              <w:spacing w:before="6"/>
              <w:jc w:val="center"/>
              <w:rPr>
                <w:rFonts w:ascii="Arial" w:hAnsi="Arial" w:cs="Arial"/>
                <w:sz w:val="18"/>
                <w:szCs w:val="18"/>
              </w:rPr>
            </w:pPr>
          </w:p>
          <w:p w14:paraId="7B17C1AE" w14:textId="4ED735F6" w:rsidR="00AF3694" w:rsidRPr="00297CD9" w:rsidRDefault="00297CD9" w:rsidP="00136722">
            <w:pPr>
              <w:pStyle w:val="TableParagraph"/>
              <w:spacing w:before="1"/>
              <w:ind w:left="112"/>
              <w:jc w:val="center"/>
              <w:rPr>
                <w:rFonts w:ascii="Arial" w:hAnsi="Arial" w:cs="Arial"/>
                <w:b/>
                <w:sz w:val="18"/>
                <w:szCs w:val="18"/>
              </w:rPr>
            </w:pPr>
            <w:proofErr w:type="spellStart"/>
            <w:r w:rsidRPr="00297CD9">
              <w:rPr>
                <w:rFonts w:ascii="Arial" w:hAnsi="Arial" w:cs="Arial"/>
                <w:b/>
                <w:sz w:val="18"/>
                <w:szCs w:val="18"/>
              </w:rPr>
              <w:t>C</w:t>
            </w:r>
            <w:r w:rsidR="00AF3694" w:rsidRPr="00297CD9">
              <w:rPr>
                <w:rFonts w:ascii="Arial" w:hAnsi="Arial" w:cs="Arial"/>
                <w:b/>
                <w:sz w:val="18"/>
                <w:szCs w:val="18"/>
              </w:rPr>
              <w:t>antitati</w:t>
            </w:r>
            <w:proofErr w:type="spellEnd"/>
          </w:p>
        </w:tc>
        <w:tc>
          <w:tcPr>
            <w:tcW w:w="1909" w:type="dxa"/>
            <w:tcBorders>
              <w:left w:val="single" w:sz="2" w:space="0" w:color="000000"/>
              <w:right w:val="single" w:sz="2" w:space="0" w:color="000000"/>
            </w:tcBorders>
          </w:tcPr>
          <w:p w14:paraId="596E1AD5" w14:textId="77777777" w:rsidR="00AF3694" w:rsidRPr="00297CD9" w:rsidRDefault="00AF3694" w:rsidP="00136722">
            <w:pPr>
              <w:pStyle w:val="TableParagraph"/>
              <w:jc w:val="center"/>
              <w:rPr>
                <w:rFonts w:ascii="Arial" w:hAnsi="Arial" w:cs="Arial"/>
                <w:sz w:val="18"/>
                <w:szCs w:val="18"/>
              </w:rPr>
            </w:pPr>
          </w:p>
          <w:p w14:paraId="7008497F" w14:textId="77777777" w:rsidR="00AF3694" w:rsidRPr="00297CD9" w:rsidRDefault="00AF3694" w:rsidP="00136722">
            <w:pPr>
              <w:pStyle w:val="TableParagraph"/>
              <w:jc w:val="center"/>
              <w:rPr>
                <w:rFonts w:ascii="Arial" w:hAnsi="Arial" w:cs="Arial"/>
                <w:sz w:val="18"/>
                <w:szCs w:val="18"/>
              </w:rPr>
            </w:pPr>
          </w:p>
          <w:p w14:paraId="08F89177" w14:textId="77777777" w:rsidR="00AF3694" w:rsidRPr="00297CD9" w:rsidRDefault="00AF3694" w:rsidP="00136722">
            <w:pPr>
              <w:pStyle w:val="TableParagraph"/>
              <w:spacing w:before="6"/>
              <w:jc w:val="center"/>
              <w:rPr>
                <w:rFonts w:ascii="Arial" w:hAnsi="Arial" w:cs="Arial"/>
                <w:sz w:val="18"/>
                <w:szCs w:val="18"/>
              </w:rPr>
            </w:pPr>
          </w:p>
          <w:p w14:paraId="42F12D50" w14:textId="3510F0C4" w:rsidR="00AF3694" w:rsidRPr="00297CD9" w:rsidRDefault="00297CD9" w:rsidP="00136722">
            <w:pPr>
              <w:pStyle w:val="TableParagraph"/>
              <w:spacing w:before="1"/>
              <w:ind w:left="112"/>
              <w:jc w:val="center"/>
              <w:rPr>
                <w:rFonts w:ascii="Arial" w:hAnsi="Arial" w:cs="Arial"/>
                <w:b/>
                <w:sz w:val="18"/>
                <w:szCs w:val="18"/>
              </w:rPr>
            </w:pPr>
            <w:r w:rsidRPr="00297CD9">
              <w:rPr>
                <w:rFonts w:ascii="Arial" w:hAnsi="Arial" w:cs="Arial"/>
                <w:b/>
                <w:sz w:val="18"/>
                <w:szCs w:val="18"/>
              </w:rPr>
              <w:t>M</w:t>
            </w:r>
            <w:r w:rsidR="00AF3694" w:rsidRPr="00297CD9">
              <w:rPr>
                <w:rFonts w:ascii="Arial" w:hAnsi="Arial" w:cs="Arial"/>
                <w:b/>
                <w:sz w:val="18"/>
                <w:szCs w:val="18"/>
              </w:rPr>
              <w:t>anagement</w:t>
            </w:r>
          </w:p>
        </w:tc>
      </w:tr>
      <w:tr w:rsidR="00AF3694" w14:paraId="274BDACC" w14:textId="77777777" w:rsidTr="008076B8">
        <w:trPr>
          <w:trHeight w:val="1130"/>
        </w:trPr>
        <w:tc>
          <w:tcPr>
            <w:tcW w:w="1664" w:type="dxa"/>
          </w:tcPr>
          <w:p w14:paraId="561B053B" w14:textId="77777777" w:rsidR="00AF3694" w:rsidRPr="00297CD9" w:rsidRDefault="00AF3694" w:rsidP="00136722">
            <w:pPr>
              <w:pStyle w:val="TableParagraph"/>
              <w:jc w:val="center"/>
              <w:rPr>
                <w:rFonts w:ascii="Arial" w:hAnsi="Arial" w:cs="Arial"/>
                <w:sz w:val="18"/>
                <w:szCs w:val="18"/>
              </w:rPr>
            </w:pPr>
          </w:p>
          <w:p w14:paraId="432FAF53" w14:textId="5460D7AD" w:rsidR="00543371" w:rsidRDefault="00AF3694" w:rsidP="00136722">
            <w:pPr>
              <w:pStyle w:val="TableParagraph"/>
              <w:ind w:left="105"/>
              <w:jc w:val="center"/>
              <w:rPr>
                <w:rFonts w:ascii="Arial" w:hAnsi="Arial" w:cs="Arial"/>
                <w:spacing w:val="-55"/>
                <w:sz w:val="18"/>
                <w:szCs w:val="18"/>
              </w:rPr>
            </w:pPr>
            <w:proofErr w:type="spellStart"/>
            <w:r w:rsidRPr="00297CD9">
              <w:rPr>
                <w:rFonts w:ascii="Arial" w:hAnsi="Arial" w:cs="Arial"/>
                <w:sz w:val="18"/>
                <w:szCs w:val="18"/>
              </w:rPr>
              <w:t>Pamant</w:t>
            </w:r>
            <w:proofErr w:type="spellEnd"/>
            <w:r w:rsidRPr="00297CD9">
              <w:rPr>
                <w:rFonts w:ascii="Arial" w:hAnsi="Arial" w:cs="Arial"/>
                <w:spacing w:val="1"/>
                <w:sz w:val="18"/>
                <w:szCs w:val="18"/>
              </w:rPr>
              <w:t xml:space="preserve"> </w:t>
            </w:r>
            <w:proofErr w:type="spellStart"/>
            <w:r w:rsidRPr="00297CD9">
              <w:rPr>
                <w:rFonts w:ascii="Arial" w:hAnsi="Arial" w:cs="Arial"/>
                <w:sz w:val="18"/>
                <w:szCs w:val="18"/>
              </w:rPr>
              <w:t>si</w:t>
            </w:r>
            <w:proofErr w:type="spellEnd"/>
            <w:r w:rsidR="009B6EA8">
              <w:rPr>
                <w:rFonts w:ascii="Arial" w:hAnsi="Arial" w:cs="Arial"/>
                <w:sz w:val="18"/>
                <w:szCs w:val="18"/>
              </w:rPr>
              <w:t xml:space="preserve"> </w:t>
            </w:r>
            <w:proofErr w:type="spellStart"/>
            <w:r w:rsidRPr="00297CD9">
              <w:rPr>
                <w:rFonts w:ascii="Arial" w:hAnsi="Arial" w:cs="Arial"/>
                <w:sz w:val="18"/>
                <w:szCs w:val="18"/>
              </w:rPr>
              <w:t>pietre</w:t>
            </w:r>
            <w:proofErr w:type="spellEnd"/>
            <w:r w:rsidRPr="00297CD9">
              <w:rPr>
                <w:rFonts w:ascii="Arial" w:hAnsi="Arial" w:cs="Arial"/>
                <w:sz w:val="18"/>
                <w:szCs w:val="18"/>
              </w:rPr>
              <w:t>,</w:t>
            </w:r>
            <w:r w:rsidRPr="00297CD9">
              <w:rPr>
                <w:rFonts w:ascii="Arial" w:hAnsi="Arial" w:cs="Arial"/>
                <w:spacing w:val="1"/>
                <w:sz w:val="18"/>
                <w:szCs w:val="18"/>
              </w:rPr>
              <w:t xml:space="preserve"> </w:t>
            </w:r>
            <w:proofErr w:type="spellStart"/>
            <w:r w:rsidRPr="00297CD9">
              <w:rPr>
                <w:rFonts w:ascii="Arial" w:hAnsi="Arial" w:cs="Arial"/>
                <w:sz w:val="18"/>
                <w:szCs w:val="18"/>
              </w:rPr>
              <w:t>altele</w:t>
            </w:r>
            <w:proofErr w:type="spellEnd"/>
            <w:r w:rsidR="009B6EA8">
              <w:rPr>
                <w:rFonts w:ascii="Arial" w:hAnsi="Arial" w:cs="Arial"/>
                <w:sz w:val="18"/>
                <w:szCs w:val="18"/>
              </w:rPr>
              <w:t xml:space="preserve"> </w:t>
            </w:r>
            <w:proofErr w:type="spellStart"/>
            <w:r w:rsidRPr="00297CD9">
              <w:rPr>
                <w:rFonts w:ascii="Arial" w:hAnsi="Arial" w:cs="Arial"/>
                <w:sz w:val="18"/>
                <w:szCs w:val="18"/>
              </w:rPr>
              <w:t>decat</w:t>
            </w:r>
            <w:proofErr w:type="spellEnd"/>
            <w:r w:rsidRPr="00297CD9">
              <w:rPr>
                <w:rFonts w:ascii="Arial" w:hAnsi="Arial" w:cs="Arial"/>
                <w:spacing w:val="1"/>
                <w:sz w:val="18"/>
                <w:szCs w:val="18"/>
              </w:rPr>
              <w:t xml:space="preserve"> </w:t>
            </w:r>
            <w:proofErr w:type="spellStart"/>
            <w:r w:rsidRPr="00297CD9">
              <w:rPr>
                <w:rFonts w:ascii="Arial" w:hAnsi="Arial" w:cs="Arial"/>
                <w:sz w:val="18"/>
                <w:szCs w:val="18"/>
              </w:rPr>
              <w:t>cele</w:t>
            </w:r>
            <w:proofErr w:type="spellEnd"/>
            <w:r w:rsidRPr="00297CD9">
              <w:rPr>
                <w:rFonts w:ascii="Arial" w:hAnsi="Arial" w:cs="Arial"/>
                <w:spacing w:val="1"/>
                <w:sz w:val="18"/>
                <w:szCs w:val="18"/>
              </w:rPr>
              <w:t xml:space="preserve"> </w:t>
            </w:r>
            <w:proofErr w:type="spellStart"/>
            <w:r w:rsidRPr="00297CD9">
              <w:rPr>
                <w:rFonts w:ascii="Arial" w:hAnsi="Arial" w:cs="Arial"/>
                <w:sz w:val="18"/>
                <w:szCs w:val="18"/>
              </w:rPr>
              <w:t>specificate</w:t>
            </w:r>
            <w:proofErr w:type="spellEnd"/>
            <w:r w:rsidRPr="00297CD9">
              <w:rPr>
                <w:rFonts w:ascii="Arial" w:hAnsi="Arial" w:cs="Arial"/>
                <w:sz w:val="18"/>
                <w:szCs w:val="18"/>
              </w:rPr>
              <w:t xml:space="preserve"> la</w:t>
            </w:r>
          </w:p>
          <w:p w14:paraId="65A4996C" w14:textId="412BAA43" w:rsidR="00AF3694" w:rsidRPr="00297CD9" w:rsidRDefault="00AF3694" w:rsidP="00136722">
            <w:pPr>
              <w:pStyle w:val="TableParagraph"/>
              <w:ind w:left="105"/>
              <w:jc w:val="center"/>
              <w:rPr>
                <w:rFonts w:ascii="Arial" w:hAnsi="Arial" w:cs="Arial"/>
                <w:sz w:val="18"/>
                <w:szCs w:val="18"/>
              </w:rPr>
            </w:pPr>
            <w:r w:rsidRPr="00297CD9">
              <w:rPr>
                <w:rFonts w:ascii="Arial" w:hAnsi="Arial" w:cs="Arial"/>
                <w:sz w:val="18"/>
                <w:szCs w:val="18"/>
              </w:rPr>
              <w:t>17 05 03</w:t>
            </w:r>
          </w:p>
        </w:tc>
        <w:tc>
          <w:tcPr>
            <w:tcW w:w="1276" w:type="dxa"/>
          </w:tcPr>
          <w:p w14:paraId="7AF945C5" w14:textId="77777777" w:rsidR="00AF3694" w:rsidRPr="00297CD9" w:rsidRDefault="00AF3694" w:rsidP="00136722">
            <w:pPr>
              <w:pStyle w:val="TableParagraph"/>
              <w:jc w:val="center"/>
              <w:rPr>
                <w:rFonts w:ascii="Arial" w:hAnsi="Arial" w:cs="Arial"/>
                <w:sz w:val="18"/>
                <w:szCs w:val="18"/>
              </w:rPr>
            </w:pPr>
            <w:r w:rsidRPr="00297CD9">
              <w:rPr>
                <w:rFonts w:ascii="Arial" w:hAnsi="Arial" w:cs="Arial"/>
                <w:sz w:val="18"/>
                <w:szCs w:val="18"/>
              </w:rPr>
              <w:t>S</w:t>
            </w:r>
          </w:p>
        </w:tc>
        <w:tc>
          <w:tcPr>
            <w:tcW w:w="850" w:type="dxa"/>
          </w:tcPr>
          <w:p w14:paraId="47F6889B" w14:textId="77777777" w:rsidR="00AF3694" w:rsidRPr="00297CD9" w:rsidRDefault="00AF3694" w:rsidP="008076B8">
            <w:pPr>
              <w:pStyle w:val="TableParagraph"/>
              <w:ind w:left="-6" w:firstLine="6"/>
              <w:jc w:val="center"/>
              <w:rPr>
                <w:rFonts w:ascii="Arial" w:hAnsi="Arial" w:cs="Arial"/>
                <w:sz w:val="18"/>
                <w:szCs w:val="18"/>
              </w:rPr>
            </w:pPr>
          </w:p>
          <w:p w14:paraId="57E38DD4" w14:textId="77777777" w:rsidR="00AF3694" w:rsidRPr="00297CD9" w:rsidRDefault="00AF3694" w:rsidP="008076B8">
            <w:pPr>
              <w:pStyle w:val="TableParagraph"/>
              <w:ind w:left="-6" w:firstLine="6"/>
              <w:jc w:val="center"/>
              <w:rPr>
                <w:rFonts w:ascii="Arial" w:hAnsi="Arial" w:cs="Arial"/>
                <w:sz w:val="18"/>
                <w:szCs w:val="18"/>
              </w:rPr>
            </w:pPr>
          </w:p>
          <w:p w14:paraId="4FC4F0F4" w14:textId="77777777" w:rsidR="00AF3694" w:rsidRPr="00297CD9" w:rsidRDefault="00AF3694" w:rsidP="008076B8">
            <w:pPr>
              <w:pStyle w:val="TableParagraph"/>
              <w:ind w:left="-6" w:firstLine="6"/>
              <w:jc w:val="center"/>
              <w:rPr>
                <w:rFonts w:ascii="Arial" w:hAnsi="Arial" w:cs="Arial"/>
                <w:sz w:val="18"/>
                <w:szCs w:val="18"/>
              </w:rPr>
            </w:pPr>
            <w:r w:rsidRPr="00297CD9">
              <w:rPr>
                <w:rFonts w:ascii="Arial" w:hAnsi="Arial" w:cs="Arial"/>
                <w:sz w:val="18"/>
                <w:szCs w:val="18"/>
              </w:rPr>
              <w:t>17 05 04</w:t>
            </w:r>
          </w:p>
        </w:tc>
        <w:tc>
          <w:tcPr>
            <w:tcW w:w="1985" w:type="dxa"/>
          </w:tcPr>
          <w:p w14:paraId="2C067ECE" w14:textId="08EDAC76" w:rsidR="00AF3694" w:rsidRPr="00297CD9" w:rsidRDefault="00297CD9" w:rsidP="00136722">
            <w:pPr>
              <w:pStyle w:val="TableParagraph"/>
              <w:tabs>
                <w:tab w:val="left" w:pos="1268"/>
              </w:tabs>
              <w:jc w:val="center"/>
              <w:rPr>
                <w:rFonts w:ascii="Arial" w:hAnsi="Arial" w:cs="Arial"/>
                <w:sz w:val="18"/>
                <w:szCs w:val="18"/>
              </w:rPr>
            </w:pPr>
            <w:proofErr w:type="spellStart"/>
            <w:r w:rsidRPr="00297CD9">
              <w:rPr>
                <w:rFonts w:ascii="Arial" w:hAnsi="Arial" w:cs="Arial"/>
                <w:sz w:val="18"/>
                <w:szCs w:val="18"/>
              </w:rPr>
              <w:t>L</w:t>
            </w:r>
            <w:r w:rsidR="00AF3694" w:rsidRPr="00297CD9">
              <w:rPr>
                <w:rFonts w:ascii="Arial" w:hAnsi="Arial" w:cs="Arial"/>
                <w:sz w:val="18"/>
                <w:szCs w:val="18"/>
              </w:rPr>
              <w:t>ucrari</w:t>
            </w:r>
            <w:proofErr w:type="spellEnd"/>
            <w:r>
              <w:rPr>
                <w:rFonts w:ascii="Arial" w:hAnsi="Arial" w:cs="Arial"/>
                <w:sz w:val="18"/>
                <w:szCs w:val="18"/>
              </w:rPr>
              <w:t xml:space="preserve"> </w:t>
            </w:r>
            <w:proofErr w:type="gramStart"/>
            <w:r w:rsidR="00AF3694" w:rsidRPr="00297CD9">
              <w:rPr>
                <w:rFonts w:ascii="Arial" w:hAnsi="Arial" w:cs="Arial"/>
                <w:spacing w:val="-3"/>
                <w:sz w:val="18"/>
                <w:szCs w:val="18"/>
              </w:rPr>
              <w:t>de</w:t>
            </w:r>
            <w:r w:rsidR="00B407D9">
              <w:rPr>
                <w:rFonts w:ascii="Arial" w:hAnsi="Arial" w:cs="Arial"/>
                <w:spacing w:val="-3"/>
                <w:sz w:val="18"/>
                <w:szCs w:val="18"/>
              </w:rPr>
              <w:t xml:space="preserve"> </w:t>
            </w:r>
            <w:r w:rsidR="00AF3694" w:rsidRPr="00297CD9">
              <w:rPr>
                <w:rFonts w:ascii="Arial" w:hAnsi="Arial" w:cs="Arial"/>
                <w:spacing w:val="-55"/>
                <w:sz w:val="18"/>
                <w:szCs w:val="18"/>
              </w:rPr>
              <w:t xml:space="preserve"> </w:t>
            </w:r>
            <w:proofErr w:type="spellStart"/>
            <w:r w:rsidR="00AF3694" w:rsidRPr="00297CD9">
              <w:rPr>
                <w:rFonts w:ascii="Arial" w:hAnsi="Arial" w:cs="Arial"/>
                <w:sz w:val="18"/>
                <w:szCs w:val="18"/>
              </w:rPr>
              <w:t>excavare</w:t>
            </w:r>
            <w:proofErr w:type="spellEnd"/>
            <w:proofErr w:type="gramEnd"/>
          </w:p>
        </w:tc>
        <w:tc>
          <w:tcPr>
            <w:tcW w:w="1559" w:type="dxa"/>
            <w:tcBorders>
              <w:right w:val="single" w:sz="2" w:space="0" w:color="000000"/>
            </w:tcBorders>
          </w:tcPr>
          <w:p w14:paraId="3100915F" w14:textId="223EFB17" w:rsidR="00543371" w:rsidRDefault="00AF3694" w:rsidP="00136722">
            <w:pPr>
              <w:pStyle w:val="TableParagraph"/>
              <w:ind w:left="112" w:right="169"/>
              <w:jc w:val="center"/>
              <w:rPr>
                <w:rFonts w:ascii="Arial" w:hAnsi="Arial" w:cs="Arial"/>
                <w:spacing w:val="-55"/>
                <w:sz w:val="18"/>
                <w:szCs w:val="18"/>
              </w:rPr>
            </w:pPr>
            <w:proofErr w:type="spellStart"/>
            <w:r w:rsidRPr="00297CD9">
              <w:rPr>
                <w:rFonts w:ascii="Arial" w:hAnsi="Arial" w:cs="Arial"/>
                <w:sz w:val="18"/>
                <w:szCs w:val="18"/>
              </w:rPr>
              <w:t>Cantitatile</w:t>
            </w:r>
            <w:proofErr w:type="spellEnd"/>
            <w:r w:rsidRPr="00297CD9">
              <w:rPr>
                <w:rFonts w:ascii="Arial" w:hAnsi="Arial" w:cs="Arial"/>
                <w:spacing w:val="1"/>
                <w:sz w:val="18"/>
                <w:szCs w:val="18"/>
              </w:rPr>
              <w:t xml:space="preserve"> </w:t>
            </w:r>
            <w:proofErr w:type="spellStart"/>
            <w:r w:rsidRPr="00297CD9">
              <w:rPr>
                <w:rFonts w:ascii="Arial" w:hAnsi="Arial" w:cs="Arial"/>
                <w:spacing w:val="-1"/>
                <w:sz w:val="18"/>
                <w:szCs w:val="18"/>
              </w:rPr>
              <w:t>vor</w:t>
            </w:r>
            <w:proofErr w:type="spellEnd"/>
            <w:r w:rsidRPr="00297CD9">
              <w:rPr>
                <w:rFonts w:ascii="Arial" w:hAnsi="Arial" w:cs="Arial"/>
                <w:spacing w:val="-1"/>
                <w:sz w:val="18"/>
                <w:szCs w:val="18"/>
              </w:rPr>
              <w:t xml:space="preserve"> </w:t>
            </w:r>
            <w:proofErr w:type="spellStart"/>
            <w:r w:rsidRPr="00297CD9">
              <w:rPr>
                <w:rFonts w:ascii="Arial" w:hAnsi="Arial" w:cs="Arial"/>
                <w:spacing w:val="-1"/>
                <w:sz w:val="18"/>
                <w:szCs w:val="18"/>
              </w:rPr>
              <w:t>depinde</w:t>
            </w:r>
            <w:proofErr w:type="spellEnd"/>
          </w:p>
          <w:p w14:paraId="103B7A2F" w14:textId="118EDEA8" w:rsidR="00AF3694" w:rsidRPr="00297CD9" w:rsidRDefault="00AF3694" w:rsidP="00136722">
            <w:pPr>
              <w:pStyle w:val="TableParagraph"/>
              <w:ind w:left="112" w:right="169"/>
              <w:jc w:val="center"/>
              <w:rPr>
                <w:rFonts w:ascii="Arial" w:hAnsi="Arial" w:cs="Arial"/>
                <w:sz w:val="18"/>
                <w:szCs w:val="18"/>
              </w:rPr>
            </w:pPr>
            <w:r w:rsidRPr="00297CD9">
              <w:rPr>
                <w:rFonts w:ascii="Arial" w:hAnsi="Arial" w:cs="Arial"/>
                <w:sz w:val="18"/>
                <w:szCs w:val="18"/>
              </w:rPr>
              <w:t>de</w:t>
            </w:r>
            <w:r w:rsidR="00297CD9">
              <w:rPr>
                <w:rFonts w:ascii="Arial" w:hAnsi="Arial" w:cs="Arial"/>
                <w:sz w:val="18"/>
                <w:szCs w:val="18"/>
              </w:rPr>
              <w:t xml:space="preserve"> </w:t>
            </w:r>
            <w:proofErr w:type="spellStart"/>
            <w:r w:rsidRPr="00297CD9">
              <w:rPr>
                <w:rFonts w:ascii="Arial" w:hAnsi="Arial" w:cs="Arial"/>
                <w:sz w:val="18"/>
                <w:szCs w:val="18"/>
              </w:rPr>
              <w:t>tipul</w:t>
            </w:r>
            <w:proofErr w:type="spellEnd"/>
            <w:r w:rsidRPr="00297CD9">
              <w:rPr>
                <w:rFonts w:ascii="Arial" w:hAnsi="Arial" w:cs="Arial"/>
                <w:spacing w:val="8"/>
                <w:sz w:val="18"/>
                <w:szCs w:val="18"/>
              </w:rPr>
              <w:t xml:space="preserve"> </w:t>
            </w:r>
            <w:proofErr w:type="spellStart"/>
            <w:r w:rsidRPr="00297CD9">
              <w:rPr>
                <w:rFonts w:ascii="Arial" w:hAnsi="Arial" w:cs="Arial"/>
                <w:sz w:val="18"/>
                <w:szCs w:val="18"/>
              </w:rPr>
              <w:t>si</w:t>
            </w:r>
            <w:proofErr w:type="spellEnd"/>
            <w:r w:rsidRPr="00297CD9">
              <w:rPr>
                <w:rFonts w:ascii="Arial" w:hAnsi="Arial" w:cs="Arial"/>
                <w:spacing w:val="1"/>
                <w:sz w:val="18"/>
                <w:szCs w:val="18"/>
              </w:rPr>
              <w:t xml:space="preserve"> </w:t>
            </w:r>
            <w:proofErr w:type="spellStart"/>
            <w:r w:rsidRPr="00297CD9">
              <w:rPr>
                <w:rFonts w:ascii="Arial" w:hAnsi="Arial" w:cs="Arial"/>
                <w:sz w:val="18"/>
                <w:szCs w:val="18"/>
              </w:rPr>
              <w:t>adancimea</w:t>
            </w:r>
            <w:proofErr w:type="spellEnd"/>
            <w:r w:rsidRPr="00297CD9">
              <w:rPr>
                <w:rFonts w:ascii="Arial" w:hAnsi="Arial" w:cs="Arial"/>
                <w:spacing w:val="1"/>
                <w:sz w:val="18"/>
                <w:szCs w:val="18"/>
              </w:rPr>
              <w:t xml:space="preserve"> </w:t>
            </w:r>
            <w:r w:rsidRPr="00297CD9">
              <w:rPr>
                <w:rFonts w:ascii="Arial" w:hAnsi="Arial" w:cs="Arial"/>
                <w:sz w:val="18"/>
                <w:szCs w:val="18"/>
              </w:rPr>
              <w:t>de</w:t>
            </w:r>
            <w:r w:rsidRPr="00297CD9">
              <w:rPr>
                <w:rFonts w:ascii="Arial" w:hAnsi="Arial" w:cs="Arial"/>
                <w:spacing w:val="-5"/>
                <w:sz w:val="18"/>
                <w:szCs w:val="18"/>
              </w:rPr>
              <w:t xml:space="preserve"> </w:t>
            </w:r>
            <w:proofErr w:type="spellStart"/>
            <w:r w:rsidRPr="00297CD9">
              <w:rPr>
                <w:rFonts w:ascii="Arial" w:hAnsi="Arial" w:cs="Arial"/>
                <w:sz w:val="18"/>
                <w:szCs w:val="18"/>
              </w:rPr>
              <w:t>fundare</w:t>
            </w:r>
            <w:proofErr w:type="spellEnd"/>
          </w:p>
        </w:tc>
        <w:tc>
          <w:tcPr>
            <w:tcW w:w="1909" w:type="dxa"/>
            <w:tcBorders>
              <w:left w:val="single" w:sz="2" w:space="0" w:color="000000"/>
              <w:right w:val="single" w:sz="2" w:space="0" w:color="000000"/>
            </w:tcBorders>
          </w:tcPr>
          <w:p w14:paraId="610210D0" w14:textId="6F15FD45" w:rsidR="00AF3694" w:rsidRPr="00297CD9" w:rsidRDefault="00AF3694" w:rsidP="00136722">
            <w:pPr>
              <w:pStyle w:val="TableParagraph"/>
              <w:ind w:left="112" w:right="399"/>
              <w:jc w:val="center"/>
              <w:rPr>
                <w:rFonts w:ascii="Arial" w:hAnsi="Arial" w:cs="Arial"/>
                <w:sz w:val="18"/>
                <w:szCs w:val="18"/>
              </w:rPr>
            </w:pPr>
            <w:proofErr w:type="spellStart"/>
            <w:r w:rsidRPr="00297CD9">
              <w:rPr>
                <w:rFonts w:ascii="Arial" w:hAnsi="Arial" w:cs="Arial"/>
                <w:spacing w:val="-1"/>
                <w:sz w:val="18"/>
                <w:szCs w:val="18"/>
              </w:rPr>
              <w:t>Eliminare</w:t>
            </w:r>
            <w:proofErr w:type="spellEnd"/>
            <w:r w:rsidRPr="00297CD9">
              <w:rPr>
                <w:rFonts w:ascii="Arial" w:hAnsi="Arial" w:cs="Arial"/>
                <w:spacing w:val="-1"/>
                <w:sz w:val="18"/>
                <w:szCs w:val="18"/>
              </w:rPr>
              <w:t xml:space="preserve"> in</w:t>
            </w:r>
            <w:r w:rsidR="00297CD9">
              <w:rPr>
                <w:rFonts w:ascii="Arial" w:hAnsi="Arial" w:cs="Arial"/>
                <w:spacing w:val="-1"/>
                <w:sz w:val="18"/>
                <w:szCs w:val="18"/>
              </w:rPr>
              <w:t xml:space="preserve"> </w:t>
            </w:r>
            <w:proofErr w:type="spellStart"/>
            <w:r w:rsidRPr="00297CD9">
              <w:rPr>
                <w:rFonts w:ascii="Arial" w:hAnsi="Arial" w:cs="Arial"/>
                <w:spacing w:val="-1"/>
                <w:sz w:val="18"/>
                <w:szCs w:val="18"/>
              </w:rPr>
              <w:t>depozit</w:t>
            </w:r>
            <w:proofErr w:type="spellEnd"/>
            <w:r w:rsidRPr="00297CD9">
              <w:rPr>
                <w:rFonts w:ascii="Arial" w:hAnsi="Arial" w:cs="Arial"/>
                <w:spacing w:val="-55"/>
                <w:sz w:val="18"/>
                <w:szCs w:val="18"/>
              </w:rPr>
              <w:t xml:space="preserve"> </w:t>
            </w:r>
            <w:proofErr w:type="spellStart"/>
            <w:r w:rsidRPr="00297CD9">
              <w:rPr>
                <w:rFonts w:ascii="Arial" w:hAnsi="Arial" w:cs="Arial"/>
                <w:sz w:val="18"/>
                <w:szCs w:val="18"/>
              </w:rPr>
              <w:t>deseuri</w:t>
            </w:r>
            <w:proofErr w:type="spellEnd"/>
            <w:r w:rsidRPr="00297CD9">
              <w:rPr>
                <w:rFonts w:ascii="Arial" w:hAnsi="Arial" w:cs="Arial"/>
                <w:spacing w:val="-4"/>
                <w:sz w:val="18"/>
                <w:szCs w:val="18"/>
              </w:rPr>
              <w:t xml:space="preserve"> </w:t>
            </w:r>
            <w:proofErr w:type="spellStart"/>
            <w:r w:rsidRPr="00297CD9">
              <w:rPr>
                <w:rFonts w:ascii="Arial" w:hAnsi="Arial" w:cs="Arial"/>
                <w:sz w:val="18"/>
                <w:szCs w:val="18"/>
              </w:rPr>
              <w:t>inerte</w:t>
            </w:r>
            <w:proofErr w:type="spellEnd"/>
          </w:p>
        </w:tc>
      </w:tr>
      <w:tr w:rsidR="00AF3694" w14:paraId="3ACA764C" w14:textId="77777777" w:rsidTr="008076B8">
        <w:trPr>
          <w:trHeight w:val="693"/>
        </w:trPr>
        <w:tc>
          <w:tcPr>
            <w:tcW w:w="1664" w:type="dxa"/>
          </w:tcPr>
          <w:p w14:paraId="241598C8" w14:textId="1765CB9C" w:rsidR="00AF3694" w:rsidRPr="00297CD9" w:rsidRDefault="00AF3694" w:rsidP="00136722">
            <w:pPr>
              <w:pStyle w:val="TableParagraph"/>
              <w:ind w:left="110"/>
              <w:jc w:val="center"/>
              <w:rPr>
                <w:rFonts w:ascii="Arial" w:hAnsi="Arial" w:cs="Arial"/>
                <w:sz w:val="18"/>
                <w:szCs w:val="18"/>
              </w:rPr>
            </w:pPr>
            <w:proofErr w:type="spellStart"/>
            <w:r w:rsidRPr="00297CD9">
              <w:rPr>
                <w:rFonts w:ascii="Arial" w:hAnsi="Arial" w:cs="Arial"/>
                <w:sz w:val="18"/>
                <w:szCs w:val="18"/>
              </w:rPr>
              <w:t>Deseuri</w:t>
            </w:r>
            <w:proofErr w:type="spellEnd"/>
            <w:r w:rsidRPr="00297CD9">
              <w:rPr>
                <w:rFonts w:ascii="Arial" w:hAnsi="Arial" w:cs="Arial"/>
                <w:spacing w:val="1"/>
                <w:sz w:val="18"/>
                <w:szCs w:val="18"/>
              </w:rPr>
              <w:t xml:space="preserve"> </w:t>
            </w:r>
            <w:proofErr w:type="spellStart"/>
            <w:proofErr w:type="gramStart"/>
            <w:r w:rsidRPr="00297CD9">
              <w:rPr>
                <w:rFonts w:ascii="Arial" w:hAnsi="Arial" w:cs="Arial"/>
                <w:spacing w:val="-1"/>
                <w:sz w:val="18"/>
                <w:szCs w:val="18"/>
              </w:rPr>
              <w:t>metalice</w:t>
            </w:r>
            <w:proofErr w:type="spellEnd"/>
            <w:r w:rsidR="00543371">
              <w:rPr>
                <w:rFonts w:ascii="Arial" w:hAnsi="Arial" w:cs="Arial"/>
                <w:spacing w:val="-1"/>
                <w:sz w:val="18"/>
                <w:szCs w:val="18"/>
              </w:rPr>
              <w:t xml:space="preserve"> </w:t>
            </w:r>
            <w:r w:rsidRPr="00297CD9">
              <w:rPr>
                <w:rFonts w:ascii="Arial" w:hAnsi="Arial" w:cs="Arial"/>
                <w:spacing w:val="-55"/>
                <w:sz w:val="18"/>
                <w:szCs w:val="18"/>
              </w:rPr>
              <w:t xml:space="preserve"> </w:t>
            </w:r>
            <w:r w:rsidRPr="00297CD9">
              <w:rPr>
                <w:rFonts w:ascii="Arial" w:hAnsi="Arial" w:cs="Arial"/>
                <w:sz w:val="18"/>
                <w:szCs w:val="18"/>
              </w:rPr>
              <w:t>(</w:t>
            </w:r>
            <w:proofErr w:type="spellStart"/>
            <w:proofErr w:type="gramEnd"/>
            <w:r w:rsidRPr="00297CD9">
              <w:rPr>
                <w:rFonts w:ascii="Arial" w:hAnsi="Arial" w:cs="Arial"/>
                <w:sz w:val="18"/>
                <w:szCs w:val="18"/>
              </w:rPr>
              <w:t>fier</w:t>
            </w:r>
            <w:proofErr w:type="spellEnd"/>
            <w:r w:rsidRPr="00297CD9">
              <w:rPr>
                <w:rFonts w:ascii="Arial" w:hAnsi="Arial" w:cs="Arial"/>
                <w:sz w:val="18"/>
                <w:szCs w:val="18"/>
              </w:rPr>
              <w:t xml:space="preserve"> </w:t>
            </w:r>
            <w:proofErr w:type="spellStart"/>
            <w:r w:rsidRPr="00297CD9">
              <w:rPr>
                <w:rFonts w:ascii="Arial" w:hAnsi="Arial" w:cs="Arial"/>
                <w:sz w:val="18"/>
                <w:szCs w:val="18"/>
              </w:rPr>
              <w:t>si</w:t>
            </w:r>
            <w:proofErr w:type="spellEnd"/>
            <w:r w:rsidRPr="00297CD9">
              <w:rPr>
                <w:rFonts w:ascii="Arial" w:hAnsi="Arial" w:cs="Arial"/>
                <w:spacing w:val="1"/>
                <w:sz w:val="18"/>
                <w:szCs w:val="18"/>
              </w:rPr>
              <w:t xml:space="preserve"> </w:t>
            </w:r>
            <w:proofErr w:type="spellStart"/>
            <w:r w:rsidRPr="00297CD9">
              <w:rPr>
                <w:rFonts w:ascii="Arial" w:hAnsi="Arial" w:cs="Arial"/>
                <w:sz w:val="18"/>
                <w:szCs w:val="18"/>
              </w:rPr>
              <w:t>otel</w:t>
            </w:r>
            <w:proofErr w:type="spellEnd"/>
            <w:r w:rsidRPr="00297CD9">
              <w:rPr>
                <w:rFonts w:ascii="Arial" w:hAnsi="Arial" w:cs="Arial"/>
                <w:sz w:val="18"/>
                <w:szCs w:val="18"/>
              </w:rPr>
              <w:t>)</w:t>
            </w:r>
          </w:p>
        </w:tc>
        <w:tc>
          <w:tcPr>
            <w:tcW w:w="1276" w:type="dxa"/>
          </w:tcPr>
          <w:p w14:paraId="7EBC6D35" w14:textId="77777777" w:rsidR="00AF3694" w:rsidRPr="00297CD9" w:rsidRDefault="00AF3694" w:rsidP="00136722">
            <w:pPr>
              <w:pStyle w:val="TableParagraph"/>
              <w:jc w:val="center"/>
              <w:rPr>
                <w:rFonts w:ascii="Arial" w:hAnsi="Arial" w:cs="Arial"/>
                <w:sz w:val="18"/>
                <w:szCs w:val="18"/>
              </w:rPr>
            </w:pPr>
            <w:r w:rsidRPr="00297CD9">
              <w:rPr>
                <w:rFonts w:ascii="Arial" w:hAnsi="Arial" w:cs="Arial"/>
                <w:sz w:val="18"/>
                <w:szCs w:val="18"/>
              </w:rPr>
              <w:t>S</w:t>
            </w:r>
          </w:p>
        </w:tc>
        <w:tc>
          <w:tcPr>
            <w:tcW w:w="850" w:type="dxa"/>
          </w:tcPr>
          <w:p w14:paraId="1DB68B5C" w14:textId="77777777" w:rsidR="00AF3694" w:rsidRPr="00297CD9" w:rsidRDefault="00AF3694" w:rsidP="008076B8">
            <w:pPr>
              <w:pStyle w:val="TableParagraph"/>
              <w:spacing w:before="2"/>
              <w:ind w:left="-6" w:firstLine="6"/>
              <w:jc w:val="center"/>
              <w:rPr>
                <w:rFonts w:ascii="Arial" w:hAnsi="Arial" w:cs="Arial"/>
                <w:sz w:val="18"/>
                <w:szCs w:val="18"/>
              </w:rPr>
            </w:pPr>
          </w:p>
          <w:p w14:paraId="7F0CFAB2" w14:textId="77777777" w:rsidR="00AF3694" w:rsidRPr="00297CD9" w:rsidRDefault="00AF3694" w:rsidP="008076B8">
            <w:pPr>
              <w:pStyle w:val="TableParagraph"/>
              <w:ind w:left="-6" w:firstLine="6"/>
              <w:jc w:val="center"/>
              <w:rPr>
                <w:rFonts w:ascii="Arial" w:hAnsi="Arial" w:cs="Arial"/>
                <w:sz w:val="18"/>
                <w:szCs w:val="18"/>
              </w:rPr>
            </w:pPr>
            <w:r w:rsidRPr="00297CD9">
              <w:rPr>
                <w:rFonts w:ascii="Arial" w:hAnsi="Arial" w:cs="Arial"/>
                <w:sz w:val="18"/>
                <w:szCs w:val="18"/>
              </w:rPr>
              <w:t>17 04 05</w:t>
            </w:r>
          </w:p>
        </w:tc>
        <w:tc>
          <w:tcPr>
            <w:tcW w:w="1985" w:type="dxa"/>
          </w:tcPr>
          <w:p w14:paraId="280C9397" w14:textId="3756C426" w:rsidR="00AF3694" w:rsidRPr="00297CD9" w:rsidRDefault="00AF3694" w:rsidP="00136722">
            <w:pPr>
              <w:pStyle w:val="TableParagraph"/>
              <w:jc w:val="center"/>
              <w:rPr>
                <w:rFonts w:ascii="Arial" w:hAnsi="Arial" w:cs="Arial"/>
                <w:sz w:val="18"/>
                <w:szCs w:val="18"/>
              </w:rPr>
            </w:pPr>
            <w:proofErr w:type="spellStart"/>
            <w:r w:rsidRPr="00297CD9">
              <w:rPr>
                <w:rFonts w:ascii="Arial" w:hAnsi="Arial" w:cs="Arial"/>
                <w:sz w:val="18"/>
                <w:szCs w:val="18"/>
              </w:rPr>
              <w:t>Lucrari</w:t>
            </w:r>
            <w:proofErr w:type="spellEnd"/>
            <w:r w:rsidR="00297CD9">
              <w:rPr>
                <w:rFonts w:ascii="Arial" w:hAnsi="Arial" w:cs="Arial"/>
                <w:sz w:val="18"/>
                <w:szCs w:val="18"/>
              </w:rPr>
              <w:t xml:space="preserve"> </w:t>
            </w:r>
            <w:r w:rsidRPr="00297CD9">
              <w:rPr>
                <w:rFonts w:ascii="Arial" w:hAnsi="Arial" w:cs="Arial"/>
                <w:spacing w:val="-3"/>
                <w:sz w:val="18"/>
                <w:szCs w:val="18"/>
              </w:rPr>
              <w:t>de</w:t>
            </w:r>
            <w:r w:rsidRPr="00297CD9">
              <w:rPr>
                <w:rFonts w:ascii="Arial" w:hAnsi="Arial" w:cs="Arial"/>
                <w:spacing w:val="-55"/>
                <w:sz w:val="18"/>
                <w:szCs w:val="18"/>
              </w:rPr>
              <w:t xml:space="preserve"> </w:t>
            </w:r>
            <w:proofErr w:type="spellStart"/>
            <w:r w:rsidRPr="00297CD9">
              <w:rPr>
                <w:rFonts w:ascii="Arial" w:hAnsi="Arial" w:cs="Arial"/>
                <w:sz w:val="18"/>
                <w:szCs w:val="18"/>
              </w:rPr>
              <w:t>construire</w:t>
            </w:r>
            <w:proofErr w:type="spellEnd"/>
            <w:r w:rsidR="00543371">
              <w:rPr>
                <w:rFonts w:ascii="Arial" w:hAnsi="Arial" w:cs="Arial"/>
                <w:sz w:val="18"/>
                <w:szCs w:val="18"/>
              </w:rPr>
              <w:t xml:space="preserve"> </w:t>
            </w:r>
            <w:r w:rsidRPr="00297CD9">
              <w:rPr>
                <w:rFonts w:ascii="Arial" w:hAnsi="Arial" w:cs="Arial"/>
                <w:sz w:val="18"/>
                <w:szCs w:val="18"/>
              </w:rPr>
              <w:t>(de</w:t>
            </w:r>
            <w:r w:rsidR="00297CD9">
              <w:rPr>
                <w:rFonts w:ascii="Arial" w:hAnsi="Arial" w:cs="Arial"/>
                <w:sz w:val="18"/>
                <w:szCs w:val="18"/>
              </w:rPr>
              <w:t xml:space="preserve"> </w:t>
            </w:r>
            <w:r w:rsidRPr="00297CD9">
              <w:rPr>
                <w:rFonts w:ascii="Arial" w:hAnsi="Arial" w:cs="Arial"/>
                <w:sz w:val="18"/>
                <w:szCs w:val="18"/>
              </w:rPr>
              <w:t>la</w:t>
            </w:r>
            <w:r w:rsidR="00543371">
              <w:rPr>
                <w:rFonts w:ascii="Arial" w:hAnsi="Arial" w:cs="Arial"/>
                <w:sz w:val="18"/>
                <w:szCs w:val="18"/>
              </w:rPr>
              <w:t xml:space="preserve"> </w:t>
            </w:r>
            <w:proofErr w:type="spellStart"/>
            <w:r w:rsidRPr="00297CD9">
              <w:rPr>
                <w:rFonts w:ascii="Arial" w:hAnsi="Arial" w:cs="Arial"/>
                <w:sz w:val="18"/>
                <w:szCs w:val="18"/>
              </w:rPr>
              <w:t>armaturi</w:t>
            </w:r>
            <w:proofErr w:type="spellEnd"/>
            <w:r w:rsidRPr="00297CD9">
              <w:rPr>
                <w:rFonts w:ascii="Arial" w:hAnsi="Arial" w:cs="Arial"/>
                <w:sz w:val="18"/>
                <w:szCs w:val="18"/>
              </w:rPr>
              <w:t>)</w:t>
            </w:r>
          </w:p>
        </w:tc>
        <w:tc>
          <w:tcPr>
            <w:tcW w:w="1559" w:type="dxa"/>
            <w:tcBorders>
              <w:right w:val="single" w:sz="2" w:space="0" w:color="000000"/>
            </w:tcBorders>
          </w:tcPr>
          <w:p w14:paraId="0586DD5A" w14:textId="4632CA27" w:rsidR="00AF3694" w:rsidRPr="00297CD9" w:rsidRDefault="00C80C97" w:rsidP="00136722">
            <w:pPr>
              <w:pStyle w:val="TableParagraph"/>
              <w:jc w:val="center"/>
              <w:rPr>
                <w:rFonts w:ascii="Arial" w:hAnsi="Arial" w:cs="Arial"/>
                <w:sz w:val="18"/>
                <w:szCs w:val="18"/>
              </w:rPr>
            </w:pPr>
            <w:r>
              <w:rPr>
                <w:rFonts w:ascii="Arial" w:hAnsi="Arial" w:cs="Arial"/>
                <w:sz w:val="18"/>
                <w:szCs w:val="18"/>
              </w:rPr>
              <w:t>N</w:t>
            </w:r>
            <w:r w:rsidR="00AF3694" w:rsidRPr="00297CD9">
              <w:rPr>
                <w:rFonts w:ascii="Arial" w:hAnsi="Arial" w:cs="Arial"/>
                <w:sz w:val="18"/>
                <w:szCs w:val="18"/>
              </w:rPr>
              <w:t>u</w:t>
            </w:r>
            <w:r w:rsidR="00297CD9">
              <w:rPr>
                <w:rFonts w:ascii="Arial" w:hAnsi="Arial" w:cs="Arial"/>
                <w:sz w:val="18"/>
                <w:szCs w:val="18"/>
              </w:rPr>
              <w:t xml:space="preserve"> </w:t>
            </w:r>
            <w:r w:rsidR="00AF3694" w:rsidRPr="00297CD9">
              <w:rPr>
                <w:rFonts w:ascii="Arial" w:hAnsi="Arial" w:cs="Arial"/>
                <w:sz w:val="18"/>
                <w:szCs w:val="18"/>
              </w:rPr>
              <w:t>se</w:t>
            </w:r>
          </w:p>
          <w:p w14:paraId="21E682D7" w14:textId="63E15502" w:rsidR="00AF3694" w:rsidRPr="00297CD9" w:rsidRDefault="00297CD9" w:rsidP="00136722">
            <w:pPr>
              <w:pStyle w:val="TableParagraph"/>
              <w:ind w:left="112"/>
              <w:jc w:val="center"/>
              <w:rPr>
                <w:rFonts w:ascii="Arial" w:hAnsi="Arial" w:cs="Arial"/>
                <w:sz w:val="18"/>
                <w:szCs w:val="18"/>
              </w:rPr>
            </w:pPr>
            <w:r>
              <w:rPr>
                <w:rFonts w:ascii="Arial" w:hAnsi="Arial" w:cs="Arial"/>
                <w:spacing w:val="-2"/>
                <w:sz w:val="18"/>
                <w:szCs w:val="18"/>
              </w:rPr>
              <w:t>p</w:t>
            </w:r>
            <w:r w:rsidR="00AF3694" w:rsidRPr="00297CD9">
              <w:rPr>
                <w:rFonts w:ascii="Arial" w:hAnsi="Arial" w:cs="Arial"/>
                <w:spacing w:val="-2"/>
                <w:sz w:val="18"/>
                <w:szCs w:val="18"/>
              </w:rPr>
              <w:t>ot</w:t>
            </w:r>
            <w:r>
              <w:rPr>
                <w:rFonts w:ascii="Arial" w:hAnsi="Arial" w:cs="Arial"/>
                <w:spacing w:val="-2"/>
                <w:sz w:val="18"/>
                <w:szCs w:val="18"/>
              </w:rPr>
              <w:t xml:space="preserve"> </w:t>
            </w:r>
            <w:proofErr w:type="spellStart"/>
            <w:r w:rsidR="00AF3694" w:rsidRPr="00297CD9">
              <w:rPr>
                <w:rFonts w:ascii="Arial" w:hAnsi="Arial" w:cs="Arial"/>
                <w:spacing w:val="-2"/>
                <w:sz w:val="18"/>
                <w:szCs w:val="18"/>
              </w:rPr>
              <w:t>estima</w:t>
            </w:r>
            <w:proofErr w:type="spellEnd"/>
            <w:r w:rsidR="00AF3694" w:rsidRPr="00297CD9">
              <w:rPr>
                <w:rFonts w:ascii="Arial" w:hAnsi="Arial" w:cs="Arial"/>
                <w:spacing w:val="-2"/>
                <w:sz w:val="18"/>
                <w:szCs w:val="18"/>
              </w:rPr>
              <w:t xml:space="preserve"> </w:t>
            </w:r>
            <w:r w:rsidR="00AF3694" w:rsidRPr="00297CD9">
              <w:rPr>
                <w:rFonts w:ascii="Arial" w:hAnsi="Arial" w:cs="Arial"/>
                <w:spacing w:val="-1"/>
                <w:sz w:val="18"/>
                <w:szCs w:val="18"/>
              </w:rPr>
              <w:t>la</w:t>
            </w:r>
            <w:r w:rsidR="00AF3694" w:rsidRPr="00297CD9">
              <w:rPr>
                <w:rFonts w:ascii="Arial" w:hAnsi="Arial" w:cs="Arial"/>
                <w:spacing w:val="-55"/>
                <w:sz w:val="18"/>
                <w:szCs w:val="18"/>
              </w:rPr>
              <w:t xml:space="preserve"> </w:t>
            </w:r>
            <w:proofErr w:type="spellStart"/>
            <w:r w:rsidR="00AF3694" w:rsidRPr="00297CD9">
              <w:rPr>
                <w:rFonts w:ascii="Arial" w:hAnsi="Arial" w:cs="Arial"/>
                <w:sz w:val="18"/>
                <w:szCs w:val="18"/>
              </w:rPr>
              <w:t>aceasta</w:t>
            </w:r>
            <w:proofErr w:type="spellEnd"/>
            <w:r w:rsidR="00AF3694" w:rsidRPr="00297CD9">
              <w:rPr>
                <w:rFonts w:ascii="Arial" w:hAnsi="Arial" w:cs="Arial"/>
                <w:spacing w:val="-7"/>
                <w:sz w:val="18"/>
                <w:szCs w:val="18"/>
              </w:rPr>
              <w:t xml:space="preserve"> </w:t>
            </w:r>
            <w:proofErr w:type="spellStart"/>
            <w:r w:rsidR="00AF3694" w:rsidRPr="00297CD9">
              <w:rPr>
                <w:rFonts w:ascii="Arial" w:hAnsi="Arial" w:cs="Arial"/>
                <w:sz w:val="18"/>
                <w:szCs w:val="18"/>
              </w:rPr>
              <w:t>faza</w:t>
            </w:r>
            <w:proofErr w:type="spellEnd"/>
          </w:p>
        </w:tc>
        <w:tc>
          <w:tcPr>
            <w:tcW w:w="1909" w:type="dxa"/>
            <w:tcBorders>
              <w:left w:val="single" w:sz="2" w:space="0" w:color="000000"/>
              <w:right w:val="single" w:sz="2" w:space="0" w:color="000000"/>
            </w:tcBorders>
          </w:tcPr>
          <w:p w14:paraId="2710639E" w14:textId="579048D0" w:rsidR="00AF3694" w:rsidRPr="00297CD9" w:rsidRDefault="00AF3694" w:rsidP="00136722">
            <w:pPr>
              <w:pStyle w:val="TableParagraph"/>
              <w:spacing w:before="133"/>
              <w:ind w:left="112"/>
              <w:jc w:val="center"/>
              <w:rPr>
                <w:rFonts w:ascii="Arial" w:hAnsi="Arial" w:cs="Arial"/>
                <w:sz w:val="18"/>
                <w:szCs w:val="18"/>
              </w:rPr>
            </w:pPr>
            <w:proofErr w:type="spellStart"/>
            <w:r w:rsidRPr="00297CD9">
              <w:rPr>
                <w:rFonts w:ascii="Arial" w:hAnsi="Arial" w:cs="Arial"/>
                <w:sz w:val="18"/>
                <w:szCs w:val="18"/>
              </w:rPr>
              <w:t>Valorificare</w:t>
            </w:r>
            <w:proofErr w:type="spellEnd"/>
            <w:r w:rsidRPr="00297CD9">
              <w:rPr>
                <w:rFonts w:ascii="Arial" w:hAnsi="Arial" w:cs="Arial"/>
                <w:spacing w:val="-6"/>
                <w:sz w:val="18"/>
                <w:szCs w:val="18"/>
              </w:rPr>
              <w:t xml:space="preserve"> </w:t>
            </w:r>
            <w:proofErr w:type="spellStart"/>
            <w:r w:rsidRPr="00297CD9">
              <w:rPr>
                <w:rFonts w:ascii="Arial" w:hAnsi="Arial" w:cs="Arial"/>
                <w:sz w:val="18"/>
                <w:szCs w:val="18"/>
              </w:rPr>
              <w:t>prin</w:t>
            </w:r>
            <w:proofErr w:type="spellEnd"/>
            <w:r w:rsidR="00297CD9">
              <w:rPr>
                <w:rFonts w:ascii="Arial" w:hAnsi="Arial" w:cs="Arial"/>
                <w:sz w:val="18"/>
                <w:szCs w:val="18"/>
              </w:rPr>
              <w:t xml:space="preserve"> </w:t>
            </w:r>
            <w:proofErr w:type="spellStart"/>
            <w:r w:rsidRPr="00297CD9">
              <w:rPr>
                <w:rFonts w:ascii="Arial" w:hAnsi="Arial" w:cs="Arial"/>
                <w:sz w:val="18"/>
                <w:szCs w:val="18"/>
              </w:rPr>
              <w:t>unitati</w:t>
            </w:r>
            <w:proofErr w:type="spellEnd"/>
            <w:r w:rsidR="00297CD9">
              <w:rPr>
                <w:rFonts w:ascii="Arial" w:hAnsi="Arial" w:cs="Arial"/>
                <w:sz w:val="18"/>
                <w:szCs w:val="18"/>
              </w:rPr>
              <w:t xml:space="preserve"> </w:t>
            </w:r>
            <w:proofErr w:type="spellStart"/>
            <w:r w:rsidRPr="00297CD9">
              <w:rPr>
                <w:rFonts w:ascii="Arial" w:hAnsi="Arial" w:cs="Arial"/>
                <w:sz w:val="18"/>
                <w:szCs w:val="18"/>
              </w:rPr>
              <w:t>specializate</w:t>
            </w:r>
            <w:proofErr w:type="spellEnd"/>
          </w:p>
        </w:tc>
      </w:tr>
      <w:tr w:rsidR="00AF3694" w14:paraId="2F3CECB8" w14:textId="77777777" w:rsidTr="008076B8">
        <w:trPr>
          <w:trHeight w:val="703"/>
        </w:trPr>
        <w:tc>
          <w:tcPr>
            <w:tcW w:w="1664" w:type="dxa"/>
          </w:tcPr>
          <w:p w14:paraId="355FDB5C" w14:textId="1095D66C" w:rsidR="00AF3694" w:rsidRPr="00297CD9" w:rsidRDefault="00297CD9" w:rsidP="00136722">
            <w:pPr>
              <w:pStyle w:val="TableParagraph"/>
              <w:ind w:left="110"/>
              <w:jc w:val="center"/>
              <w:rPr>
                <w:rFonts w:ascii="Arial" w:hAnsi="Arial" w:cs="Arial"/>
                <w:sz w:val="18"/>
                <w:szCs w:val="18"/>
              </w:rPr>
            </w:pPr>
            <w:proofErr w:type="spellStart"/>
            <w:r>
              <w:rPr>
                <w:rFonts w:ascii="Arial" w:hAnsi="Arial" w:cs="Arial"/>
                <w:sz w:val="18"/>
                <w:szCs w:val="18"/>
              </w:rPr>
              <w:t>C</w:t>
            </w:r>
            <w:r w:rsidR="00AF3694" w:rsidRPr="00297CD9">
              <w:rPr>
                <w:rFonts w:ascii="Arial" w:hAnsi="Arial" w:cs="Arial"/>
                <w:sz w:val="18"/>
                <w:szCs w:val="18"/>
              </w:rPr>
              <w:t>abluri</w:t>
            </w:r>
            <w:proofErr w:type="spellEnd"/>
          </w:p>
        </w:tc>
        <w:tc>
          <w:tcPr>
            <w:tcW w:w="1276" w:type="dxa"/>
          </w:tcPr>
          <w:p w14:paraId="396F254D" w14:textId="77777777" w:rsidR="00AF3694" w:rsidRPr="00297CD9" w:rsidRDefault="00AF3694" w:rsidP="00136722">
            <w:pPr>
              <w:pStyle w:val="TableParagraph"/>
              <w:ind w:left="107"/>
              <w:jc w:val="center"/>
              <w:rPr>
                <w:rFonts w:ascii="Arial" w:hAnsi="Arial" w:cs="Arial"/>
                <w:sz w:val="18"/>
                <w:szCs w:val="18"/>
              </w:rPr>
            </w:pPr>
            <w:r w:rsidRPr="00297CD9">
              <w:rPr>
                <w:rFonts w:ascii="Arial" w:hAnsi="Arial" w:cs="Arial"/>
                <w:sz w:val="18"/>
                <w:szCs w:val="18"/>
              </w:rPr>
              <w:t>S</w:t>
            </w:r>
          </w:p>
        </w:tc>
        <w:tc>
          <w:tcPr>
            <w:tcW w:w="850" w:type="dxa"/>
          </w:tcPr>
          <w:p w14:paraId="77F6BC62" w14:textId="77777777" w:rsidR="00AF3694" w:rsidRPr="00297CD9" w:rsidRDefault="00AF3694" w:rsidP="008076B8">
            <w:pPr>
              <w:pStyle w:val="TableParagraph"/>
              <w:spacing w:before="1"/>
              <w:ind w:left="-6" w:firstLine="6"/>
              <w:jc w:val="center"/>
              <w:rPr>
                <w:rFonts w:ascii="Arial" w:hAnsi="Arial" w:cs="Arial"/>
                <w:sz w:val="18"/>
                <w:szCs w:val="18"/>
              </w:rPr>
            </w:pPr>
          </w:p>
          <w:p w14:paraId="4FA5EB65" w14:textId="77777777" w:rsidR="00AF3694" w:rsidRPr="00297CD9" w:rsidRDefault="00AF3694" w:rsidP="008076B8">
            <w:pPr>
              <w:pStyle w:val="TableParagraph"/>
              <w:ind w:left="-6" w:firstLine="6"/>
              <w:jc w:val="center"/>
              <w:rPr>
                <w:rFonts w:ascii="Arial" w:hAnsi="Arial" w:cs="Arial"/>
                <w:sz w:val="18"/>
                <w:szCs w:val="18"/>
              </w:rPr>
            </w:pPr>
            <w:r w:rsidRPr="00297CD9">
              <w:rPr>
                <w:rFonts w:ascii="Arial" w:hAnsi="Arial" w:cs="Arial"/>
                <w:sz w:val="18"/>
                <w:szCs w:val="18"/>
              </w:rPr>
              <w:t>17 04 11</w:t>
            </w:r>
          </w:p>
        </w:tc>
        <w:tc>
          <w:tcPr>
            <w:tcW w:w="1985" w:type="dxa"/>
          </w:tcPr>
          <w:p w14:paraId="2B445BD5" w14:textId="77777777" w:rsidR="00AF3694" w:rsidRPr="00297CD9" w:rsidRDefault="00AF3694" w:rsidP="00136722">
            <w:pPr>
              <w:pStyle w:val="TableParagraph"/>
              <w:jc w:val="center"/>
              <w:rPr>
                <w:rFonts w:ascii="Arial" w:hAnsi="Arial" w:cs="Arial"/>
                <w:sz w:val="18"/>
                <w:szCs w:val="18"/>
              </w:rPr>
            </w:pPr>
            <w:proofErr w:type="spellStart"/>
            <w:r w:rsidRPr="00297CD9">
              <w:rPr>
                <w:rFonts w:ascii="Arial" w:hAnsi="Arial" w:cs="Arial"/>
                <w:sz w:val="18"/>
                <w:szCs w:val="18"/>
              </w:rPr>
              <w:t>Lucrari</w:t>
            </w:r>
            <w:proofErr w:type="spellEnd"/>
            <w:r w:rsidRPr="00297CD9">
              <w:rPr>
                <w:rFonts w:ascii="Arial" w:hAnsi="Arial" w:cs="Arial"/>
                <w:spacing w:val="-15"/>
                <w:sz w:val="18"/>
                <w:szCs w:val="18"/>
              </w:rPr>
              <w:t xml:space="preserve"> </w:t>
            </w:r>
            <w:r w:rsidRPr="00297CD9">
              <w:rPr>
                <w:rFonts w:ascii="Arial" w:hAnsi="Arial" w:cs="Arial"/>
                <w:sz w:val="18"/>
                <w:szCs w:val="18"/>
              </w:rPr>
              <w:t>de</w:t>
            </w:r>
            <w:r w:rsidRPr="00297CD9">
              <w:rPr>
                <w:rFonts w:ascii="Arial" w:hAnsi="Arial" w:cs="Arial"/>
                <w:spacing w:val="-8"/>
                <w:sz w:val="18"/>
                <w:szCs w:val="18"/>
              </w:rPr>
              <w:t xml:space="preserve"> </w:t>
            </w:r>
            <w:proofErr w:type="spellStart"/>
            <w:r w:rsidRPr="00297CD9">
              <w:rPr>
                <w:rFonts w:ascii="Arial" w:hAnsi="Arial" w:cs="Arial"/>
                <w:sz w:val="18"/>
                <w:szCs w:val="18"/>
              </w:rPr>
              <w:t>racord</w:t>
            </w:r>
            <w:proofErr w:type="spellEnd"/>
            <w:r w:rsidRPr="00297CD9">
              <w:rPr>
                <w:rFonts w:ascii="Arial" w:hAnsi="Arial" w:cs="Arial"/>
                <w:spacing w:val="-8"/>
                <w:sz w:val="18"/>
                <w:szCs w:val="18"/>
              </w:rPr>
              <w:t xml:space="preserve"> </w:t>
            </w:r>
            <w:proofErr w:type="spellStart"/>
            <w:r w:rsidRPr="00297CD9">
              <w:rPr>
                <w:rFonts w:ascii="Arial" w:hAnsi="Arial" w:cs="Arial"/>
                <w:sz w:val="18"/>
                <w:szCs w:val="18"/>
              </w:rPr>
              <w:t>si</w:t>
            </w:r>
            <w:proofErr w:type="spellEnd"/>
            <w:r w:rsidRPr="00297CD9">
              <w:rPr>
                <w:rFonts w:ascii="Arial" w:hAnsi="Arial" w:cs="Arial"/>
                <w:spacing w:val="-54"/>
                <w:sz w:val="18"/>
                <w:szCs w:val="18"/>
              </w:rPr>
              <w:t xml:space="preserve"> </w:t>
            </w:r>
            <w:proofErr w:type="spellStart"/>
            <w:r w:rsidRPr="00297CD9">
              <w:rPr>
                <w:rFonts w:ascii="Arial" w:hAnsi="Arial" w:cs="Arial"/>
                <w:sz w:val="18"/>
                <w:szCs w:val="18"/>
              </w:rPr>
              <w:t>retele</w:t>
            </w:r>
            <w:proofErr w:type="spellEnd"/>
            <w:r w:rsidRPr="00297CD9">
              <w:rPr>
                <w:rFonts w:ascii="Arial" w:hAnsi="Arial" w:cs="Arial"/>
                <w:sz w:val="18"/>
                <w:szCs w:val="18"/>
              </w:rPr>
              <w:t xml:space="preserve"> </w:t>
            </w:r>
            <w:proofErr w:type="spellStart"/>
            <w:r w:rsidRPr="00297CD9">
              <w:rPr>
                <w:rFonts w:ascii="Arial" w:hAnsi="Arial" w:cs="Arial"/>
                <w:sz w:val="18"/>
                <w:szCs w:val="18"/>
              </w:rPr>
              <w:t>electrice</w:t>
            </w:r>
            <w:proofErr w:type="spellEnd"/>
          </w:p>
        </w:tc>
        <w:tc>
          <w:tcPr>
            <w:tcW w:w="1559" w:type="dxa"/>
            <w:tcBorders>
              <w:right w:val="single" w:sz="2" w:space="0" w:color="000000"/>
            </w:tcBorders>
          </w:tcPr>
          <w:p w14:paraId="71A57A37" w14:textId="479B9AA7" w:rsidR="00AF3694" w:rsidRPr="00297CD9" w:rsidRDefault="00AF3694" w:rsidP="00136722">
            <w:pPr>
              <w:pStyle w:val="TableParagraph"/>
              <w:tabs>
                <w:tab w:val="left" w:pos="1161"/>
              </w:tabs>
              <w:ind w:left="112"/>
              <w:jc w:val="center"/>
              <w:rPr>
                <w:rFonts w:ascii="Arial" w:hAnsi="Arial" w:cs="Arial"/>
                <w:sz w:val="18"/>
                <w:szCs w:val="18"/>
              </w:rPr>
            </w:pPr>
            <w:r w:rsidRPr="00297CD9">
              <w:rPr>
                <w:rFonts w:ascii="Arial" w:hAnsi="Arial" w:cs="Arial"/>
                <w:sz w:val="18"/>
                <w:szCs w:val="18"/>
              </w:rPr>
              <w:t>Nu</w:t>
            </w:r>
            <w:r w:rsidR="00297CD9">
              <w:rPr>
                <w:rFonts w:ascii="Arial" w:hAnsi="Arial" w:cs="Arial"/>
                <w:sz w:val="18"/>
                <w:szCs w:val="18"/>
              </w:rPr>
              <w:t xml:space="preserve"> </w:t>
            </w:r>
            <w:r w:rsidRPr="00297CD9">
              <w:rPr>
                <w:rFonts w:ascii="Arial" w:hAnsi="Arial" w:cs="Arial"/>
                <w:sz w:val="18"/>
                <w:szCs w:val="18"/>
              </w:rPr>
              <w:t>se</w:t>
            </w:r>
          </w:p>
          <w:p w14:paraId="744E8624" w14:textId="15A54370" w:rsidR="00AF3694" w:rsidRPr="00297CD9" w:rsidRDefault="00297CD9" w:rsidP="00136722">
            <w:pPr>
              <w:pStyle w:val="TableParagraph"/>
              <w:ind w:left="112" w:right="153"/>
              <w:jc w:val="center"/>
              <w:rPr>
                <w:rFonts w:ascii="Arial" w:hAnsi="Arial" w:cs="Arial"/>
                <w:sz w:val="18"/>
                <w:szCs w:val="18"/>
              </w:rPr>
            </w:pPr>
            <w:r>
              <w:rPr>
                <w:rFonts w:ascii="Arial" w:hAnsi="Arial" w:cs="Arial"/>
                <w:spacing w:val="-2"/>
                <w:sz w:val="18"/>
                <w:szCs w:val="18"/>
              </w:rPr>
              <w:t>p</w:t>
            </w:r>
            <w:r w:rsidR="00AF3694" w:rsidRPr="00297CD9">
              <w:rPr>
                <w:rFonts w:ascii="Arial" w:hAnsi="Arial" w:cs="Arial"/>
                <w:spacing w:val="-2"/>
                <w:sz w:val="18"/>
                <w:szCs w:val="18"/>
              </w:rPr>
              <w:t>ot</w:t>
            </w:r>
            <w:r>
              <w:rPr>
                <w:rFonts w:ascii="Arial" w:hAnsi="Arial" w:cs="Arial"/>
                <w:spacing w:val="-2"/>
                <w:sz w:val="18"/>
                <w:szCs w:val="18"/>
              </w:rPr>
              <w:t xml:space="preserve"> </w:t>
            </w:r>
            <w:proofErr w:type="spellStart"/>
            <w:r w:rsidR="00AF3694" w:rsidRPr="00297CD9">
              <w:rPr>
                <w:rFonts w:ascii="Arial" w:hAnsi="Arial" w:cs="Arial"/>
                <w:spacing w:val="-2"/>
                <w:sz w:val="18"/>
                <w:szCs w:val="18"/>
              </w:rPr>
              <w:t>estima</w:t>
            </w:r>
            <w:proofErr w:type="spellEnd"/>
            <w:r w:rsidR="00AF3694" w:rsidRPr="00297CD9">
              <w:rPr>
                <w:rFonts w:ascii="Arial" w:hAnsi="Arial" w:cs="Arial"/>
                <w:spacing w:val="-2"/>
                <w:sz w:val="18"/>
                <w:szCs w:val="18"/>
              </w:rPr>
              <w:t xml:space="preserve"> </w:t>
            </w:r>
            <w:r w:rsidR="00AF3694" w:rsidRPr="00297CD9">
              <w:rPr>
                <w:rFonts w:ascii="Arial" w:hAnsi="Arial" w:cs="Arial"/>
                <w:spacing w:val="-1"/>
                <w:sz w:val="18"/>
                <w:szCs w:val="18"/>
              </w:rPr>
              <w:t>la</w:t>
            </w:r>
            <w:r w:rsidR="00AF3694" w:rsidRPr="00297CD9">
              <w:rPr>
                <w:rFonts w:ascii="Arial" w:hAnsi="Arial" w:cs="Arial"/>
                <w:spacing w:val="-55"/>
                <w:sz w:val="18"/>
                <w:szCs w:val="18"/>
              </w:rPr>
              <w:t xml:space="preserve"> </w:t>
            </w:r>
            <w:proofErr w:type="spellStart"/>
            <w:r w:rsidR="00AF3694" w:rsidRPr="00297CD9">
              <w:rPr>
                <w:rFonts w:ascii="Arial" w:hAnsi="Arial" w:cs="Arial"/>
                <w:sz w:val="18"/>
                <w:szCs w:val="18"/>
              </w:rPr>
              <w:t>aceasta</w:t>
            </w:r>
            <w:proofErr w:type="spellEnd"/>
            <w:r w:rsidR="00AF3694" w:rsidRPr="00297CD9">
              <w:rPr>
                <w:rFonts w:ascii="Arial" w:hAnsi="Arial" w:cs="Arial"/>
                <w:spacing w:val="-7"/>
                <w:sz w:val="18"/>
                <w:szCs w:val="18"/>
              </w:rPr>
              <w:t xml:space="preserve"> </w:t>
            </w:r>
            <w:proofErr w:type="spellStart"/>
            <w:r w:rsidR="00AF3694" w:rsidRPr="00297CD9">
              <w:rPr>
                <w:rFonts w:ascii="Arial" w:hAnsi="Arial" w:cs="Arial"/>
                <w:sz w:val="18"/>
                <w:szCs w:val="18"/>
              </w:rPr>
              <w:t>faza</w:t>
            </w:r>
            <w:proofErr w:type="spellEnd"/>
          </w:p>
        </w:tc>
        <w:tc>
          <w:tcPr>
            <w:tcW w:w="1909" w:type="dxa"/>
            <w:tcBorders>
              <w:left w:val="single" w:sz="2" w:space="0" w:color="000000"/>
              <w:right w:val="single" w:sz="2" w:space="0" w:color="000000"/>
            </w:tcBorders>
          </w:tcPr>
          <w:p w14:paraId="3B6F131C" w14:textId="705B0685" w:rsidR="00AF3694" w:rsidRPr="00297CD9" w:rsidRDefault="00AF3694" w:rsidP="00E66F08">
            <w:pPr>
              <w:pStyle w:val="TableParagraph"/>
              <w:ind w:left="112"/>
              <w:jc w:val="center"/>
              <w:rPr>
                <w:rFonts w:ascii="Arial" w:hAnsi="Arial" w:cs="Arial"/>
                <w:sz w:val="18"/>
                <w:szCs w:val="18"/>
              </w:rPr>
            </w:pPr>
            <w:proofErr w:type="spellStart"/>
            <w:r w:rsidRPr="00297CD9">
              <w:rPr>
                <w:rFonts w:ascii="Arial" w:hAnsi="Arial" w:cs="Arial"/>
                <w:sz w:val="18"/>
                <w:szCs w:val="18"/>
              </w:rPr>
              <w:t>Valorificare</w:t>
            </w:r>
            <w:proofErr w:type="spellEnd"/>
            <w:r w:rsidRPr="00297CD9">
              <w:rPr>
                <w:rFonts w:ascii="Arial" w:hAnsi="Arial" w:cs="Arial"/>
                <w:spacing w:val="-6"/>
                <w:sz w:val="18"/>
                <w:szCs w:val="18"/>
              </w:rPr>
              <w:t xml:space="preserve"> </w:t>
            </w:r>
            <w:proofErr w:type="spellStart"/>
            <w:r w:rsidRPr="00297CD9">
              <w:rPr>
                <w:rFonts w:ascii="Arial" w:hAnsi="Arial" w:cs="Arial"/>
                <w:sz w:val="18"/>
                <w:szCs w:val="18"/>
              </w:rPr>
              <w:t>prin</w:t>
            </w:r>
            <w:proofErr w:type="spellEnd"/>
            <w:r w:rsidR="00297CD9">
              <w:rPr>
                <w:rFonts w:ascii="Arial" w:hAnsi="Arial" w:cs="Arial"/>
                <w:sz w:val="18"/>
                <w:szCs w:val="18"/>
              </w:rPr>
              <w:t xml:space="preserve"> </w:t>
            </w:r>
            <w:proofErr w:type="spellStart"/>
            <w:r w:rsidRPr="00297CD9">
              <w:rPr>
                <w:rFonts w:ascii="Arial" w:hAnsi="Arial" w:cs="Arial"/>
                <w:sz w:val="18"/>
                <w:szCs w:val="18"/>
              </w:rPr>
              <w:t>unitati</w:t>
            </w:r>
            <w:proofErr w:type="spellEnd"/>
            <w:r w:rsidR="00297CD9">
              <w:rPr>
                <w:rFonts w:ascii="Arial" w:hAnsi="Arial" w:cs="Arial"/>
                <w:sz w:val="18"/>
                <w:szCs w:val="18"/>
              </w:rPr>
              <w:t xml:space="preserve"> </w:t>
            </w:r>
            <w:proofErr w:type="spellStart"/>
            <w:r w:rsidRPr="00297CD9">
              <w:rPr>
                <w:rFonts w:ascii="Arial" w:hAnsi="Arial" w:cs="Arial"/>
                <w:sz w:val="18"/>
                <w:szCs w:val="18"/>
              </w:rPr>
              <w:t>specializate</w:t>
            </w:r>
            <w:proofErr w:type="spellEnd"/>
          </w:p>
        </w:tc>
      </w:tr>
      <w:tr w:rsidR="00AF3694" w14:paraId="4EC66F73" w14:textId="77777777" w:rsidTr="008076B8">
        <w:trPr>
          <w:trHeight w:val="1123"/>
        </w:trPr>
        <w:tc>
          <w:tcPr>
            <w:tcW w:w="1664" w:type="dxa"/>
          </w:tcPr>
          <w:p w14:paraId="3AA701A1" w14:textId="0CBE38D4" w:rsidR="00AF3694" w:rsidRPr="00297CD9" w:rsidRDefault="00297CD9" w:rsidP="00136722">
            <w:pPr>
              <w:pStyle w:val="TableParagraph"/>
              <w:jc w:val="center"/>
              <w:rPr>
                <w:rFonts w:ascii="Arial" w:hAnsi="Arial" w:cs="Arial"/>
                <w:sz w:val="18"/>
                <w:szCs w:val="18"/>
              </w:rPr>
            </w:pPr>
            <w:proofErr w:type="spellStart"/>
            <w:r>
              <w:rPr>
                <w:rFonts w:ascii="Arial" w:hAnsi="Arial" w:cs="Arial"/>
                <w:sz w:val="18"/>
                <w:szCs w:val="18"/>
              </w:rPr>
              <w:t>B</w:t>
            </w:r>
            <w:r w:rsidR="00AF3694" w:rsidRPr="00297CD9">
              <w:rPr>
                <w:rFonts w:ascii="Arial" w:hAnsi="Arial" w:cs="Arial"/>
                <w:sz w:val="18"/>
                <w:szCs w:val="18"/>
              </w:rPr>
              <w:t>eton</w:t>
            </w:r>
            <w:proofErr w:type="spellEnd"/>
          </w:p>
        </w:tc>
        <w:tc>
          <w:tcPr>
            <w:tcW w:w="1276" w:type="dxa"/>
          </w:tcPr>
          <w:p w14:paraId="0FF92691" w14:textId="77777777" w:rsidR="00AF3694" w:rsidRPr="00297CD9" w:rsidRDefault="00AF3694" w:rsidP="00136722">
            <w:pPr>
              <w:pStyle w:val="TableParagraph"/>
              <w:jc w:val="center"/>
              <w:rPr>
                <w:rFonts w:ascii="Arial" w:hAnsi="Arial" w:cs="Arial"/>
                <w:sz w:val="18"/>
                <w:szCs w:val="18"/>
              </w:rPr>
            </w:pPr>
            <w:r w:rsidRPr="00297CD9">
              <w:rPr>
                <w:rFonts w:ascii="Arial" w:hAnsi="Arial" w:cs="Arial"/>
                <w:sz w:val="18"/>
                <w:szCs w:val="18"/>
              </w:rPr>
              <w:t>S</w:t>
            </w:r>
          </w:p>
        </w:tc>
        <w:tc>
          <w:tcPr>
            <w:tcW w:w="850" w:type="dxa"/>
          </w:tcPr>
          <w:p w14:paraId="64494C1C" w14:textId="77777777" w:rsidR="00AF3694" w:rsidRPr="00297CD9" w:rsidRDefault="00AF3694" w:rsidP="008076B8">
            <w:pPr>
              <w:pStyle w:val="TableParagraph"/>
              <w:ind w:left="-6" w:firstLine="6"/>
              <w:jc w:val="center"/>
              <w:rPr>
                <w:rFonts w:ascii="Arial" w:hAnsi="Arial" w:cs="Arial"/>
                <w:sz w:val="18"/>
                <w:szCs w:val="18"/>
              </w:rPr>
            </w:pPr>
          </w:p>
          <w:p w14:paraId="6AF9BA4B" w14:textId="77777777" w:rsidR="00AF3694" w:rsidRPr="00297CD9" w:rsidRDefault="00AF3694" w:rsidP="008076B8">
            <w:pPr>
              <w:pStyle w:val="TableParagraph"/>
              <w:ind w:left="-6" w:firstLine="6"/>
              <w:jc w:val="center"/>
              <w:rPr>
                <w:rFonts w:ascii="Arial" w:hAnsi="Arial" w:cs="Arial"/>
                <w:sz w:val="18"/>
                <w:szCs w:val="18"/>
              </w:rPr>
            </w:pPr>
          </w:p>
          <w:p w14:paraId="096CAD36" w14:textId="77777777" w:rsidR="00AF3694" w:rsidRPr="00297CD9" w:rsidRDefault="00AF3694" w:rsidP="008076B8">
            <w:pPr>
              <w:pStyle w:val="TableParagraph"/>
              <w:ind w:left="-6" w:firstLine="6"/>
              <w:jc w:val="center"/>
              <w:rPr>
                <w:rFonts w:ascii="Arial" w:hAnsi="Arial" w:cs="Arial"/>
                <w:sz w:val="18"/>
                <w:szCs w:val="18"/>
              </w:rPr>
            </w:pPr>
            <w:r w:rsidRPr="00297CD9">
              <w:rPr>
                <w:rFonts w:ascii="Arial" w:hAnsi="Arial" w:cs="Arial"/>
                <w:sz w:val="18"/>
                <w:szCs w:val="18"/>
              </w:rPr>
              <w:t>17 01 01</w:t>
            </w:r>
          </w:p>
        </w:tc>
        <w:tc>
          <w:tcPr>
            <w:tcW w:w="1985" w:type="dxa"/>
          </w:tcPr>
          <w:p w14:paraId="3B8B0CE0" w14:textId="630C9421" w:rsidR="00AF3694" w:rsidRPr="00297CD9" w:rsidRDefault="00AF3694" w:rsidP="00136722">
            <w:pPr>
              <w:pStyle w:val="TableParagraph"/>
              <w:tabs>
                <w:tab w:val="left" w:pos="1270"/>
              </w:tabs>
              <w:jc w:val="center"/>
              <w:rPr>
                <w:rFonts w:ascii="Arial" w:hAnsi="Arial" w:cs="Arial"/>
                <w:sz w:val="18"/>
                <w:szCs w:val="18"/>
              </w:rPr>
            </w:pPr>
            <w:proofErr w:type="spellStart"/>
            <w:r w:rsidRPr="00297CD9">
              <w:rPr>
                <w:rFonts w:ascii="Arial" w:hAnsi="Arial" w:cs="Arial"/>
                <w:sz w:val="18"/>
                <w:szCs w:val="18"/>
              </w:rPr>
              <w:t>Lucrari</w:t>
            </w:r>
            <w:proofErr w:type="spellEnd"/>
            <w:r w:rsidR="00297CD9">
              <w:rPr>
                <w:rFonts w:ascii="Arial" w:hAnsi="Arial" w:cs="Arial"/>
                <w:sz w:val="18"/>
                <w:szCs w:val="18"/>
              </w:rPr>
              <w:t xml:space="preserve"> </w:t>
            </w:r>
            <w:r w:rsidRPr="00297CD9">
              <w:rPr>
                <w:rFonts w:ascii="Arial" w:hAnsi="Arial" w:cs="Arial"/>
                <w:sz w:val="18"/>
                <w:szCs w:val="18"/>
              </w:rPr>
              <w:t>de</w:t>
            </w:r>
            <w:r w:rsidRPr="00297CD9">
              <w:rPr>
                <w:rFonts w:ascii="Arial" w:hAnsi="Arial" w:cs="Arial"/>
                <w:spacing w:val="1"/>
                <w:sz w:val="18"/>
                <w:szCs w:val="18"/>
              </w:rPr>
              <w:t xml:space="preserve"> </w:t>
            </w:r>
            <w:proofErr w:type="spellStart"/>
            <w:r w:rsidRPr="00297CD9">
              <w:rPr>
                <w:rFonts w:ascii="Arial" w:hAnsi="Arial" w:cs="Arial"/>
                <w:spacing w:val="-1"/>
                <w:sz w:val="18"/>
                <w:szCs w:val="18"/>
              </w:rPr>
              <w:t>construire</w:t>
            </w:r>
            <w:proofErr w:type="spellEnd"/>
            <w:r w:rsidRPr="00297CD9">
              <w:rPr>
                <w:rFonts w:ascii="Arial" w:hAnsi="Arial" w:cs="Arial"/>
                <w:spacing w:val="-1"/>
                <w:sz w:val="18"/>
                <w:szCs w:val="18"/>
              </w:rPr>
              <w:t xml:space="preserve"> (</w:t>
            </w:r>
            <w:proofErr w:type="spellStart"/>
            <w:r w:rsidRPr="00297CD9">
              <w:rPr>
                <w:rFonts w:ascii="Arial" w:hAnsi="Arial" w:cs="Arial"/>
                <w:spacing w:val="-1"/>
                <w:sz w:val="18"/>
                <w:szCs w:val="18"/>
              </w:rPr>
              <w:t>fundatii</w:t>
            </w:r>
            <w:proofErr w:type="spellEnd"/>
            <w:r w:rsidRPr="00297CD9">
              <w:rPr>
                <w:rFonts w:ascii="Arial" w:hAnsi="Arial" w:cs="Arial"/>
                <w:spacing w:val="-1"/>
                <w:sz w:val="18"/>
                <w:szCs w:val="18"/>
              </w:rPr>
              <w:t>,</w:t>
            </w:r>
            <w:r w:rsidRPr="00297CD9">
              <w:rPr>
                <w:rFonts w:ascii="Arial" w:hAnsi="Arial" w:cs="Arial"/>
                <w:spacing w:val="-55"/>
                <w:sz w:val="18"/>
                <w:szCs w:val="18"/>
              </w:rPr>
              <w:t xml:space="preserve"> </w:t>
            </w:r>
            <w:proofErr w:type="spellStart"/>
            <w:r w:rsidRPr="00297CD9">
              <w:rPr>
                <w:rFonts w:ascii="Arial" w:hAnsi="Arial" w:cs="Arial"/>
                <w:sz w:val="18"/>
                <w:szCs w:val="18"/>
              </w:rPr>
              <w:t>structura</w:t>
            </w:r>
            <w:proofErr w:type="spellEnd"/>
            <w:r w:rsidRPr="00297CD9">
              <w:rPr>
                <w:rFonts w:ascii="Arial" w:hAnsi="Arial" w:cs="Arial"/>
                <w:sz w:val="18"/>
                <w:szCs w:val="18"/>
              </w:rPr>
              <w:t xml:space="preserve"> de</w:t>
            </w:r>
            <w:r w:rsidRPr="00297CD9">
              <w:rPr>
                <w:rFonts w:ascii="Arial" w:hAnsi="Arial" w:cs="Arial"/>
                <w:spacing w:val="1"/>
                <w:sz w:val="18"/>
                <w:szCs w:val="18"/>
              </w:rPr>
              <w:t xml:space="preserve"> </w:t>
            </w:r>
            <w:proofErr w:type="spellStart"/>
            <w:r w:rsidRPr="00297CD9">
              <w:rPr>
                <w:rFonts w:ascii="Arial" w:hAnsi="Arial" w:cs="Arial"/>
                <w:sz w:val="18"/>
                <w:szCs w:val="18"/>
              </w:rPr>
              <w:t>rezistenta</w:t>
            </w:r>
            <w:proofErr w:type="spellEnd"/>
            <w:r w:rsidRPr="00297CD9">
              <w:rPr>
                <w:rFonts w:ascii="Arial" w:hAnsi="Arial" w:cs="Arial"/>
                <w:sz w:val="18"/>
                <w:szCs w:val="18"/>
              </w:rPr>
              <w:t>)</w:t>
            </w:r>
            <w:r w:rsidR="00297CD9">
              <w:rPr>
                <w:rFonts w:ascii="Arial" w:hAnsi="Arial" w:cs="Arial"/>
                <w:sz w:val="18"/>
                <w:szCs w:val="18"/>
              </w:rPr>
              <w:t xml:space="preserve">, </w:t>
            </w:r>
            <w:proofErr w:type="spellStart"/>
            <w:r w:rsidRPr="00297CD9">
              <w:rPr>
                <w:rFonts w:ascii="Arial" w:hAnsi="Arial" w:cs="Arial"/>
                <w:sz w:val="18"/>
                <w:szCs w:val="18"/>
              </w:rPr>
              <w:t>resturi</w:t>
            </w:r>
            <w:proofErr w:type="spellEnd"/>
            <w:r w:rsidRPr="00297CD9">
              <w:rPr>
                <w:rFonts w:ascii="Arial" w:hAnsi="Arial" w:cs="Arial"/>
                <w:spacing w:val="1"/>
                <w:sz w:val="18"/>
                <w:szCs w:val="18"/>
              </w:rPr>
              <w:t xml:space="preserve"> </w:t>
            </w:r>
            <w:r w:rsidRPr="00297CD9">
              <w:rPr>
                <w:rFonts w:ascii="Arial" w:hAnsi="Arial" w:cs="Arial"/>
                <w:sz w:val="18"/>
                <w:szCs w:val="18"/>
              </w:rPr>
              <w:t>de</w:t>
            </w:r>
            <w:r w:rsidRPr="00297CD9">
              <w:rPr>
                <w:rFonts w:ascii="Arial" w:hAnsi="Arial" w:cs="Arial"/>
                <w:spacing w:val="-2"/>
                <w:sz w:val="18"/>
                <w:szCs w:val="18"/>
              </w:rPr>
              <w:t xml:space="preserve"> </w:t>
            </w:r>
            <w:proofErr w:type="spellStart"/>
            <w:r w:rsidRPr="00297CD9">
              <w:rPr>
                <w:rFonts w:ascii="Arial" w:hAnsi="Arial" w:cs="Arial"/>
                <w:sz w:val="18"/>
                <w:szCs w:val="18"/>
              </w:rPr>
              <w:t>bca</w:t>
            </w:r>
            <w:proofErr w:type="spellEnd"/>
          </w:p>
        </w:tc>
        <w:tc>
          <w:tcPr>
            <w:tcW w:w="1559" w:type="dxa"/>
            <w:tcBorders>
              <w:right w:val="single" w:sz="2" w:space="0" w:color="000000"/>
            </w:tcBorders>
          </w:tcPr>
          <w:p w14:paraId="014EB4F8" w14:textId="17767199" w:rsidR="00AF3694" w:rsidRPr="00297CD9" w:rsidRDefault="00AF3694" w:rsidP="00136722">
            <w:pPr>
              <w:pStyle w:val="TableParagraph"/>
              <w:tabs>
                <w:tab w:val="left" w:pos="1161"/>
              </w:tabs>
              <w:ind w:left="112"/>
              <w:jc w:val="center"/>
              <w:rPr>
                <w:rFonts w:ascii="Arial" w:hAnsi="Arial" w:cs="Arial"/>
                <w:sz w:val="18"/>
                <w:szCs w:val="18"/>
              </w:rPr>
            </w:pPr>
            <w:r w:rsidRPr="00297CD9">
              <w:rPr>
                <w:rFonts w:ascii="Arial" w:hAnsi="Arial" w:cs="Arial"/>
                <w:sz w:val="18"/>
                <w:szCs w:val="18"/>
              </w:rPr>
              <w:t>Nu</w:t>
            </w:r>
            <w:r w:rsidR="00297CD9">
              <w:rPr>
                <w:rFonts w:ascii="Arial" w:hAnsi="Arial" w:cs="Arial"/>
                <w:sz w:val="18"/>
                <w:szCs w:val="18"/>
              </w:rPr>
              <w:t xml:space="preserve"> </w:t>
            </w:r>
            <w:r w:rsidRPr="00297CD9">
              <w:rPr>
                <w:rFonts w:ascii="Arial" w:hAnsi="Arial" w:cs="Arial"/>
                <w:sz w:val="18"/>
                <w:szCs w:val="18"/>
              </w:rPr>
              <w:t>se</w:t>
            </w:r>
          </w:p>
          <w:p w14:paraId="438139B4" w14:textId="3ADDEF51" w:rsidR="00AF3694" w:rsidRPr="00297CD9" w:rsidRDefault="00297CD9" w:rsidP="00136722">
            <w:pPr>
              <w:pStyle w:val="TableParagraph"/>
              <w:ind w:left="112" w:right="153"/>
              <w:jc w:val="center"/>
              <w:rPr>
                <w:rFonts w:ascii="Arial" w:hAnsi="Arial" w:cs="Arial"/>
                <w:sz w:val="18"/>
                <w:szCs w:val="18"/>
              </w:rPr>
            </w:pPr>
            <w:r>
              <w:rPr>
                <w:rFonts w:ascii="Arial" w:hAnsi="Arial" w:cs="Arial"/>
                <w:spacing w:val="-2"/>
                <w:sz w:val="18"/>
                <w:szCs w:val="18"/>
              </w:rPr>
              <w:t>p</w:t>
            </w:r>
            <w:r w:rsidR="00AF3694" w:rsidRPr="00297CD9">
              <w:rPr>
                <w:rFonts w:ascii="Arial" w:hAnsi="Arial" w:cs="Arial"/>
                <w:spacing w:val="-2"/>
                <w:sz w:val="18"/>
                <w:szCs w:val="18"/>
              </w:rPr>
              <w:t>ot</w:t>
            </w:r>
            <w:r>
              <w:rPr>
                <w:rFonts w:ascii="Arial" w:hAnsi="Arial" w:cs="Arial"/>
                <w:spacing w:val="-2"/>
                <w:sz w:val="18"/>
                <w:szCs w:val="18"/>
              </w:rPr>
              <w:t xml:space="preserve"> </w:t>
            </w:r>
            <w:proofErr w:type="spellStart"/>
            <w:r w:rsidR="00AF3694" w:rsidRPr="00297CD9">
              <w:rPr>
                <w:rFonts w:ascii="Arial" w:hAnsi="Arial" w:cs="Arial"/>
                <w:spacing w:val="-2"/>
                <w:sz w:val="18"/>
                <w:szCs w:val="18"/>
              </w:rPr>
              <w:t>estima</w:t>
            </w:r>
            <w:proofErr w:type="spellEnd"/>
            <w:r w:rsidR="00AF3694" w:rsidRPr="00297CD9">
              <w:rPr>
                <w:rFonts w:ascii="Arial" w:hAnsi="Arial" w:cs="Arial"/>
                <w:spacing w:val="-2"/>
                <w:sz w:val="18"/>
                <w:szCs w:val="18"/>
              </w:rPr>
              <w:t xml:space="preserve"> </w:t>
            </w:r>
            <w:r w:rsidR="00AF3694" w:rsidRPr="00297CD9">
              <w:rPr>
                <w:rFonts w:ascii="Arial" w:hAnsi="Arial" w:cs="Arial"/>
                <w:spacing w:val="-1"/>
                <w:sz w:val="18"/>
                <w:szCs w:val="18"/>
              </w:rPr>
              <w:t>la</w:t>
            </w:r>
            <w:r w:rsidR="00AF3694" w:rsidRPr="00297CD9">
              <w:rPr>
                <w:rFonts w:ascii="Arial" w:hAnsi="Arial" w:cs="Arial"/>
                <w:spacing w:val="-55"/>
                <w:sz w:val="18"/>
                <w:szCs w:val="18"/>
              </w:rPr>
              <w:t xml:space="preserve"> </w:t>
            </w:r>
            <w:proofErr w:type="spellStart"/>
            <w:r w:rsidR="00AF3694" w:rsidRPr="00297CD9">
              <w:rPr>
                <w:rFonts w:ascii="Arial" w:hAnsi="Arial" w:cs="Arial"/>
                <w:sz w:val="18"/>
                <w:szCs w:val="18"/>
              </w:rPr>
              <w:t>aceasta</w:t>
            </w:r>
            <w:proofErr w:type="spellEnd"/>
            <w:r w:rsidR="00AF3694" w:rsidRPr="00297CD9">
              <w:rPr>
                <w:rFonts w:ascii="Arial" w:hAnsi="Arial" w:cs="Arial"/>
                <w:spacing w:val="-7"/>
                <w:sz w:val="18"/>
                <w:szCs w:val="18"/>
              </w:rPr>
              <w:t xml:space="preserve"> </w:t>
            </w:r>
            <w:proofErr w:type="spellStart"/>
            <w:r w:rsidR="00AF3694" w:rsidRPr="00297CD9">
              <w:rPr>
                <w:rFonts w:ascii="Arial" w:hAnsi="Arial" w:cs="Arial"/>
                <w:sz w:val="18"/>
                <w:szCs w:val="18"/>
              </w:rPr>
              <w:t>faza</w:t>
            </w:r>
            <w:proofErr w:type="spellEnd"/>
          </w:p>
        </w:tc>
        <w:tc>
          <w:tcPr>
            <w:tcW w:w="1909" w:type="dxa"/>
            <w:tcBorders>
              <w:left w:val="single" w:sz="2" w:space="0" w:color="000000"/>
              <w:right w:val="single" w:sz="2" w:space="0" w:color="000000"/>
            </w:tcBorders>
          </w:tcPr>
          <w:p w14:paraId="4F8F7D4A" w14:textId="16AFBE73" w:rsidR="00AF3694" w:rsidRPr="00297CD9" w:rsidRDefault="00AF3694" w:rsidP="00136722">
            <w:pPr>
              <w:pStyle w:val="TableParagraph"/>
              <w:ind w:left="112" w:right="87"/>
              <w:jc w:val="center"/>
              <w:rPr>
                <w:rFonts w:ascii="Arial" w:hAnsi="Arial" w:cs="Arial"/>
                <w:sz w:val="18"/>
                <w:szCs w:val="18"/>
              </w:rPr>
            </w:pPr>
            <w:proofErr w:type="spellStart"/>
            <w:r w:rsidRPr="00297CD9">
              <w:rPr>
                <w:rFonts w:ascii="Arial" w:hAnsi="Arial" w:cs="Arial"/>
                <w:sz w:val="18"/>
                <w:szCs w:val="18"/>
              </w:rPr>
              <w:t>Depozit</w:t>
            </w:r>
            <w:proofErr w:type="spellEnd"/>
            <w:r w:rsidRPr="00297CD9">
              <w:rPr>
                <w:rFonts w:ascii="Arial" w:hAnsi="Arial" w:cs="Arial"/>
                <w:spacing w:val="1"/>
                <w:sz w:val="18"/>
                <w:szCs w:val="18"/>
              </w:rPr>
              <w:t xml:space="preserve"> </w:t>
            </w:r>
            <w:r w:rsidRPr="00297CD9">
              <w:rPr>
                <w:rFonts w:ascii="Arial" w:hAnsi="Arial" w:cs="Arial"/>
                <w:sz w:val="18"/>
                <w:szCs w:val="18"/>
              </w:rPr>
              <w:t>de</w:t>
            </w:r>
            <w:r w:rsidR="00543371">
              <w:rPr>
                <w:rFonts w:ascii="Arial" w:hAnsi="Arial" w:cs="Arial"/>
                <w:sz w:val="18"/>
                <w:szCs w:val="18"/>
              </w:rPr>
              <w:t xml:space="preserve"> </w:t>
            </w:r>
            <w:proofErr w:type="spellStart"/>
            <w:r w:rsidRPr="00297CD9">
              <w:rPr>
                <w:rFonts w:ascii="Arial" w:hAnsi="Arial" w:cs="Arial"/>
                <w:sz w:val="18"/>
                <w:szCs w:val="18"/>
              </w:rPr>
              <w:t>deseuri</w:t>
            </w:r>
            <w:proofErr w:type="spellEnd"/>
            <w:r w:rsidRPr="00297CD9">
              <w:rPr>
                <w:rFonts w:ascii="Arial" w:hAnsi="Arial" w:cs="Arial"/>
                <w:spacing w:val="1"/>
                <w:sz w:val="18"/>
                <w:szCs w:val="18"/>
              </w:rPr>
              <w:t xml:space="preserve"> </w:t>
            </w:r>
            <w:proofErr w:type="spellStart"/>
            <w:r w:rsidRPr="00297CD9">
              <w:rPr>
                <w:rFonts w:ascii="Arial" w:hAnsi="Arial" w:cs="Arial"/>
                <w:sz w:val="18"/>
                <w:szCs w:val="18"/>
              </w:rPr>
              <w:t>inerte</w:t>
            </w:r>
            <w:proofErr w:type="spellEnd"/>
            <w:r w:rsidR="00297CD9">
              <w:rPr>
                <w:rFonts w:ascii="Arial" w:hAnsi="Arial" w:cs="Arial"/>
                <w:sz w:val="18"/>
                <w:szCs w:val="18"/>
              </w:rPr>
              <w:t xml:space="preserve"> </w:t>
            </w:r>
            <w:proofErr w:type="spellStart"/>
            <w:r w:rsidRPr="00297CD9">
              <w:rPr>
                <w:rFonts w:ascii="Arial" w:hAnsi="Arial" w:cs="Arial"/>
                <w:sz w:val="18"/>
                <w:szCs w:val="18"/>
              </w:rPr>
              <w:t>sau</w:t>
            </w:r>
            <w:proofErr w:type="spellEnd"/>
            <w:r w:rsidRPr="00297CD9">
              <w:rPr>
                <w:rFonts w:ascii="Arial" w:hAnsi="Arial" w:cs="Arial"/>
                <w:spacing w:val="1"/>
                <w:sz w:val="18"/>
                <w:szCs w:val="18"/>
              </w:rPr>
              <w:t xml:space="preserve"> </w:t>
            </w:r>
            <w:proofErr w:type="spellStart"/>
            <w:r w:rsidRPr="00297CD9">
              <w:rPr>
                <w:rFonts w:ascii="Arial" w:hAnsi="Arial" w:cs="Arial"/>
                <w:sz w:val="18"/>
                <w:szCs w:val="18"/>
              </w:rPr>
              <w:t>valorificare</w:t>
            </w:r>
            <w:proofErr w:type="spellEnd"/>
            <w:r w:rsidRPr="00297CD9">
              <w:rPr>
                <w:rFonts w:ascii="Arial" w:hAnsi="Arial" w:cs="Arial"/>
                <w:spacing w:val="1"/>
                <w:sz w:val="18"/>
                <w:szCs w:val="18"/>
              </w:rPr>
              <w:t xml:space="preserve"> </w:t>
            </w:r>
            <w:r w:rsidRPr="00297CD9">
              <w:rPr>
                <w:rFonts w:ascii="Arial" w:hAnsi="Arial" w:cs="Arial"/>
                <w:sz w:val="18"/>
                <w:szCs w:val="18"/>
              </w:rPr>
              <w:t>conform</w:t>
            </w:r>
            <w:r w:rsidRPr="00297CD9">
              <w:rPr>
                <w:rFonts w:ascii="Arial" w:hAnsi="Arial" w:cs="Arial"/>
                <w:spacing w:val="1"/>
                <w:sz w:val="18"/>
                <w:szCs w:val="18"/>
              </w:rPr>
              <w:t xml:space="preserve"> </w:t>
            </w:r>
            <w:proofErr w:type="spellStart"/>
            <w:proofErr w:type="gramStart"/>
            <w:r w:rsidRPr="00297CD9">
              <w:rPr>
                <w:rFonts w:ascii="Arial" w:hAnsi="Arial" w:cs="Arial"/>
                <w:sz w:val="18"/>
                <w:szCs w:val="18"/>
              </w:rPr>
              <w:t>ghidurilor</w:t>
            </w:r>
            <w:proofErr w:type="spellEnd"/>
            <w:r w:rsidR="00297CD9">
              <w:rPr>
                <w:rFonts w:ascii="Arial" w:hAnsi="Arial" w:cs="Arial"/>
                <w:sz w:val="18"/>
                <w:szCs w:val="18"/>
              </w:rPr>
              <w:t xml:space="preserve"> </w:t>
            </w:r>
            <w:r w:rsidRPr="00297CD9">
              <w:rPr>
                <w:rFonts w:ascii="Arial" w:hAnsi="Arial" w:cs="Arial"/>
                <w:spacing w:val="-55"/>
                <w:sz w:val="18"/>
                <w:szCs w:val="18"/>
              </w:rPr>
              <w:t xml:space="preserve"> </w:t>
            </w:r>
            <w:r w:rsidRPr="00297CD9">
              <w:rPr>
                <w:rFonts w:ascii="Arial" w:hAnsi="Arial" w:cs="Arial"/>
                <w:sz w:val="18"/>
                <w:szCs w:val="18"/>
              </w:rPr>
              <w:t>in</w:t>
            </w:r>
            <w:proofErr w:type="gramEnd"/>
            <w:r w:rsidR="00297CD9">
              <w:rPr>
                <w:rFonts w:ascii="Arial" w:hAnsi="Arial" w:cs="Arial"/>
                <w:sz w:val="18"/>
                <w:szCs w:val="18"/>
              </w:rPr>
              <w:t xml:space="preserve"> </w:t>
            </w:r>
            <w:proofErr w:type="spellStart"/>
            <w:r w:rsidRPr="00297CD9">
              <w:rPr>
                <w:rFonts w:ascii="Arial" w:hAnsi="Arial" w:cs="Arial"/>
                <w:sz w:val="18"/>
                <w:szCs w:val="18"/>
              </w:rPr>
              <w:t>materie</w:t>
            </w:r>
            <w:proofErr w:type="spellEnd"/>
          </w:p>
        </w:tc>
      </w:tr>
      <w:tr w:rsidR="00614116" w14:paraId="6FAC3573" w14:textId="77777777" w:rsidTr="008076B8">
        <w:trPr>
          <w:trHeight w:val="1393"/>
        </w:trPr>
        <w:tc>
          <w:tcPr>
            <w:tcW w:w="1664" w:type="dxa"/>
          </w:tcPr>
          <w:p w14:paraId="79B34338" w14:textId="70265091" w:rsidR="00614116" w:rsidRPr="00614116" w:rsidRDefault="00614116" w:rsidP="00136722">
            <w:pPr>
              <w:pStyle w:val="TableParagraph"/>
              <w:ind w:left="105" w:right="182" w:firstLine="2"/>
              <w:jc w:val="center"/>
              <w:rPr>
                <w:rFonts w:ascii="Arial" w:hAnsi="Arial" w:cs="Arial"/>
                <w:sz w:val="18"/>
                <w:szCs w:val="18"/>
              </w:rPr>
            </w:pPr>
            <w:proofErr w:type="spellStart"/>
            <w:proofErr w:type="gramStart"/>
            <w:r w:rsidRPr="00614116">
              <w:rPr>
                <w:rFonts w:ascii="Arial" w:hAnsi="Arial" w:cs="Arial"/>
                <w:sz w:val="18"/>
                <w:szCs w:val="18"/>
              </w:rPr>
              <w:t>Amestecuri</w:t>
            </w:r>
            <w:proofErr w:type="spellEnd"/>
            <w:r w:rsidR="00B407D9">
              <w:rPr>
                <w:rFonts w:ascii="Arial" w:hAnsi="Arial" w:cs="Arial"/>
                <w:sz w:val="18"/>
                <w:szCs w:val="18"/>
              </w:rPr>
              <w:t xml:space="preserve"> </w:t>
            </w:r>
            <w:r w:rsidRPr="00614116">
              <w:rPr>
                <w:rFonts w:ascii="Arial" w:hAnsi="Arial" w:cs="Arial"/>
                <w:spacing w:val="-55"/>
                <w:sz w:val="18"/>
                <w:szCs w:val="18"/>
              </w:rPr>
              <w:t xml:space="preserve"> </w:t>
            </w:r>
            <w:r w:rsidRPr="00614116">
              <w:rPr>
                <w:rFonts w:ascii="Arial" w:hAnsi="Arial" w:cs="Arial"/>
                <w:sz w:val="18"/>
                <w:szCs w:val="18"/>
              </w:rPr>
              <w:t>de</w:t>
            </w:r>
            <w:proofErr w:type="gramEnd"/>
            <w:r w:rsidRPr="00614116">
              <w:rPr>
                <w:rFonts w:ascii="Arial" w:hAnsi="Arial" w:cs="Arial"/>
                <w:spacing w:val="1"/>
                <w:sz w:val="18"/>
                <w:szCs w:val="18"/>
              </w:rPr>
              <w:t xml:space="preserve"> </w:t>
            </w:r>
            <w:proofErr w:type="spellStart"/>
            <w:r w:rsidRPr="00614116">
              <w:rPr>
                <w:rFonts w:ascii="Arial" w:hAnsi="Arial" w:cs="Arial"/>
                <w:sz w:val="18"/>
                <w:szCs w:val="18"/>
              </w:rPr>
              <w:t>beton</w:t>
            </w:r>
            <w:proofErr w:type="spellEnd"/>
            <w:r w:rsidRPr="00614116">
              <w:rPr>
                <w:rFonts w:ascii="Arial" w:hAnsi="Arial" w:cs="Arial"/>
                <w:sz w:val="18"/>
                <w:szCs w:val="18"/>
              </w:rPr>
              <w:t>,</w:t>
            </w:r>
            <w:r w:rsidRPr="00614116">
              <w:rPr>
                <w:rFonts w:ascii="Arial" w:hAnsi="Arial" w:cs="Arial"/>
                <w:spacing w:val="1"/>
                <w:sz w:val="18"/>
                <w:szCs w:val="18"/>
              </w:rPr>
              <w:t xml:space="preserve"> </w:t>
            </w:r>
            <w:proofErr w:type="spellStart"/>
            <w:r w:rsidRPr="00614116">
              <w:rPr>
                <w:rFonts w:ascii="Arial" w:hAnsi="Arial" w:cs="Arial"/>
                <w:sz w:val="18"/>
                <w:szCs w:val="18"/>
              </w:rPr>
              <w:t>materiale</w:t>
            </w:r>
            <w:proofErr w:type="spellEnd"/>
            <w:r w:rsidRPr="00614116">
              <w:rPr>
                <w:rFonts w:ascii="Arial" w:hAnsi="Arial" w:cs="Arial"/>
                <w:spacing w:val="1"/>
                <w:sz w:val="18"/>
                <w:szCs w:val="18"/>
              </w:rPr>
              <w:t xml:space="preserve"> </w:t>
            </w:r>
            <w:proofErr w:type="spellStart"/>
            <w:r w:rsidRPr="00614116">
              <w:rPr>
                <w:rFonts w:ascii="Arial" w:hAnsi="Arial" w:cs="Arial"/>
                <w:sz w:val="18"/>
                <w:szCs w:val="18"/>
              </w:rPr>
              <w:t>ceramice</w:t>
            </w:r>
            <w:proofErr w:type="spellEnd"/>
            <w:r w:rsidRPr="00614116">
              <w:rPr>
                <w:rFonts w:ascii="Arial" w:hAnsi="Arial" w:cs="Arial"/>
                <w:sz w:val="18"/>
                <w:szCs w:val="18"/>
              </w:rPr>
              <w:t>,</w:t>
            </w:r>
            <w:r w:rsidRPr="00614116">
              <w:rPr>
                <w:rFonts w:ascii="Arial" w:hAnsi="Arial" w:cs="Arial"/>
                <w:spacing w:val="1"/>
                <w:sz w:val="18"/>
                <w:szCs w:val="18"/>
              </w:rPr>
              <w:t xml:space="preserve"> </w:t>
            </w:r>
            <w:r w:rsidRPr="00614116">
              <w:rPr>
                <w:rFonts w:ascii="Arial" w:hAnsi="Arial" w:cs="Arial"/>
                <w:sz w:val="18"/>
                <w:szCs w:val="18"/>
              </w:rPr>
              <w:t>etc.,</w:t>
            </w:r>
          </w:p>
          <w:p w14:paraId="54FEB818" w14:textId="45E21DE8" w:rsidR="00614116" w:rsidRDefault="00614116" w:rsidP="00136722">
            <w:pPr>
              <w:pStyle w:val="TableParagraph"/>
              <w:jc w:val="center"/>
              <w:rPr>
                <w:rFonts w:ascii="Arial" w:hAnsi="Arial" w:cs="Arial"/>
                <w:sz w:val="18"/>
                <w:szCs w:val="18"/>
              </w:rPr>
            </w:pPr>
            <w:proofErr w:type="spellStart"/>
            <w:r w:rsidRPr="00614116">
              <w:rPr>
                <w:rFonts w:ascii="Arial" w:hAnsi="Arial" w:cs="Arial"/>
                <w:sz w:val="18"/>
                <w:szCs w:val="18"/>
              </w:rPr>
              <w:t>altele</w:t>
            </w:r>
            <w:proofErr w:type="spellEnd"/>
            <w:r w:rsidRPr="00614116">
              <w:rPr>
                <w:rFonts w:ascii="Arial" w:hAnsi="Arial" w:cs="Arial"/>
                <w:spacing w:val="1"/>
                <w:sz w:val="18"/>
                <w:szCs w:val="18"/>
              </w:rPr>
              <w:t xml:space="preserve"> </w:t>
            </w:r>
            <w:proofErr w:type="spellStart"/>
            <w:r w:rsidRPr="00614116">
              <w:rPr>
                <w:rFonts w:ascii="Arial" w:hAnsi="Arial" w:cs="Arial"/>
                <w:sz w:val="18"/>
                <w:szCs w:val="18"/>
              </w:rPr>
              <w:t>decat</w:t>
            </w:r>
            <w:proofErr w:type="spellEnd"/>
            <w:r w:rsidR="00B407D9">
              <w:rPr>
                <w:rFonts w:ascii="Arial" w:hAnsi="Arial" w:cs="Arial"/>
                <w:sz w:val="18"/>
                <w:szCs w:val="18"/>
              </w:rPr>
              <w:t xml:space="preserve"> </w:t>
            </w:r>
            <w:proofErr w:type="spellStart"/>
            <w:r w:rsidRPr="00614116">
              <w:rPr>
                <w:rFonts w:ascii="Arial" w:hAnsi="Arial" w:cs="Arial"/>
                <w:sz w:val="18"/>
                <w:szCs w:val="18"/>
              </w:rPr>
              <w:t>cele</w:t>
            </w:r>
            <w:proofErr w:type="spellEnd"/>
            <w:r w:rsidRPr="00614116">
              <w:rPr>
                <w:rFonts w:ascii="Arial" w:hAnsi="Arial" w:cs="Arial"/>
                <w:spacing w:val="1"/>
                <w:sz w:val="18"/>
                <w:szCs w:val="18"/>
              </w:rPr>
              <w:t xml:space="preserve"> </w:t>
            </w:r>
            <w:proofErr w:type="spellStart"/>
            <w:r w:rsidRPr="00614116">
              <w:rPr>
                <w:rFonts w:ascii="Arial" w:hAnsi="Arial" w:cs="Arial"/>
                <w:spacing w:val="-1"/>
                <w:sz w:val="18"/>
                <w:szCs w:val="18"/>
              </w:rPr>
              <w:t>specificate</w:t>
            </w:r>
            <w:proofErr w:type="spellEnd"/>
            <w:r w:rsidRPr="00614116">
              <w:rPr>
                <w:rFonts w:ascii="Arial" w:hAnsi="Arial" w:cs="Arial"/>
                <w:spacing w:val="-1"/>
                <w:sz w:val="18"/>
                <w:szCs w:val="18"/>
              </w:rPr>
              <w:t xml:space="preserve"> </w:t>
            </w:r>
            <w:r w:rsidRPr="00614116">
              <w:rPr>
                <w:rFonts w:ascii="Arial" w:hAnsi="Arial" w:cs="Arial"/>
                <w:sz w:val="18"/>
                <w:szCs w:val="18"/>
              </w:rPr>
              <w:t>la</w:t>
            </w:r>
          </w:p>
          <w:p w14:paraId="015858D4" w14:textId="737C3A81" w:rsidR="00614116" w:rsidRPr="00614116" w:rsidRDefault="00614116" w:rsidP="00136722">
            <w:pPr>
              <w:pStyle w:val="TableParagraph"/>
              <w:jc w:val="center"/>
              <w:rPr>
                <w:rFonts w:ascii="Arial" w:hAnsi="Arial" w:cs="Arial"/>
                <w:sz w:val="18"/>
                <w:szCs w:val="18"/>
              </w:rPr>
            </w:pPr>
            <w:r w:rsidRPr="00614116">
              <w:rPr>
                <w:rFonts w:ascii="Arial" w:hAnsi="Arial" w:cs="Arial"/>
                <w:sz w:val="18"/>
                <w:szCs w:val="18"/>
              </w:rPr>
              <w:t>17 01 06</w:t>
            </w:r>
          </w:p>
        </w:tc>
        <w:tc>
          <w:tcPr>
            <w:tcW w:w="1276" w:type="dxa"/>
          </w:tcPr>
          <w:p w14:paraId="355461A8" w14:textId="53F0CCA6" w:rsidR="00614116" w:rsidRPr="00614116" w:rsidRDefault="00614116" w:rsidP="00136722">
            <w:pPr>
              <w:pStyle w:val="TableParagraph"/>
              <w:jc w:val="center"/>
              <w:rPr>
                <w:rFonts w:ascii="Arial" w:hAnsi="Arial" w:cs="Arial"/>
                <w:sz w:val="18"/>
                <w:szCs w:val="18"/>
              </w:rPr>
            </w:pPr>
            <w:r w:rsidRPr="00614116">
              <w:rPr>
                <w:rFonts w:ascii="Arial" w:hAnsi="Arial" w:cs="Arial"/>
                <w:sz w:val="18"/>
                <w:szCs w:val="18"/>
              </w:rPr>
              <w:t>S</w:t>
            </w:r>
          </w:p>
        </w:tc>
        <w:tc>
          <w:tcPr>
            <w:tcW w:w="850" w:type="dxa"/>
          </w:tcPr>
          <w:p w14:paraId="57E7D445" w14:textId="77777777" w:rsidR="00614116" w:rsidRPr="00614116" w:rsidRDefault="00614116" w:rsidP="008076B8">
            <w:pPr>
              <w:pStyle w:val="TableParagraph"/>
              <w:ind w:left="-6" w:firstLine="6"/>
              <w:jc w:val="center"/>
              <w:rPr>
                <w:rFonts w:ascii="Arial" w:hAnsi="Arial" w:cs="Arial"/>
                <w:sz w:val="18"/>
                <w:szCs w:val="18"/>
              </w:rPr>
            </w:pPr>
          </w:p>
          <w:p w14:paraId="170C7D42" w14:textId="77777777" w:rsidR="00614116" w:rsidRPr="00614116" w:rsidRDefault="00614116" w:rsidP="008076B8">
            <w:pPr>
              <w:pStyle w:val="TableParagraph"/>
              <w:spacing w:before="1"/>
              <w:ind w:left="-6" w:firstLine="6"/>
              <w:jc w:val="center"/>
              <w:rPr>
                <w:rFonts w:ascii="Arial" w:hAnsi="Arial" w:cs="Arial"/>
                <w:sz w:val="18"/>
                <w:szCs w:val="18"/>
              </w:rPr>
            </w:pPr>
          </w:p>
          <w:p w14:paraId="01333D0F" w14:textId="552DFDAE" w:rsidR="00614116" w:rsidRPr="00614116" w:rsidRDefault="00614116" w:rsidP="008076B8">
            <w:pPr>
              <w:pStyle w:val="TableParagraph"/>
              <w:ind w:left="-6" w:firstLine="6"/>
              <w:jc w:val="center"/>
              <w:rPr>
                <w:rFonts w:ascii="Arial" w:hAnsi="Arial" w:cs="Arial"/>
                <w:sz w:val="18"/>
                <w:szCs w:val="18"/>
              </w:rPr>
            </w:pPr>
            <w:r w:rsidRPr="00614116">
              <w:rPr>
                <w:rFonts w:ascii="Arial" w:hAnsi="Arial" w:cs="Arial"/>
                <w:sz w:val="18"/>
                <w:szCs w:val="18"/>
              </w:rPr>
              <w:t>17 01 07</w:t>
            </w:r>
          </w:p>
        </w:tc>
        <w:tc>
          <w:tcPr>
            <w:tcW w:w="1985" w:type="dxa"/>
          </w:tcPr>
          <w:p w14:paraId="6444D6CF" w14:textId="5438F87D" w:rsidR="00614116" w:rsidRDefault="00614116" w:rsidP="00136722">
            <w:pPr>
              <w:pStyle w:val="TableParagraph"/>
              <w:ind w:left="112"/>
              <w:jc w:val="center"/>
              <w:rPr>
                <w:rFonts w:ascii="Arial" w:hAnsi="Arial" w:cs="Arial"/>
                <w:spacing w:val="-55"/>
                <w:sz w:val="18"/>
                <w:szCs w:val="18"/>
              </w:rPr>
            </w:pPr>
            <w:proofErr w:type="spellStart"/>
            <w:r w:rsidRPr="00614116">
              <w:rPr>
                <w:rFonts w:ascii="Arial" w:hAnsi="Arial" w:cs="Arial"/>
                <w:sz w:val="18"/>
                <w:szCs w:val="18"/>
              </w:rPr>
              <w:t>Lucrari</w:t>
            </w:r>
            <w:proofErr w:type="spellEnd"/>
            <w:r>
              <w:rPr>
                <w:rFonts w:ascii="Arial" w:hAnsi="Arial" w:cs="Arial"/>
                <w:sz w:val="18"/>
                <w:szCs w:val="18"/>
              </w:rPr>
              <w:t xml:space="preserve"> </w:t>
            </w:r>
            <w:r w:rsidRPr="00614116">
              <w:rPr>
                <w:rFonts w:ascii="Arial" w:hAnsi="Arial" w:cs="Arial"/>
                <w:sz w:val="18"/>
                <w:szCs w:val="18"/>
              </w:rPr>
              <w:t>de</w:t>
            </w:r>
            <w:r>
              <w:rPr>
                <w:rFonts w:ascii="Arial" w:hAnsi="Arial" w:cs="Arial"/>
                <w:sz w:val="18"/>
                <w:szCs w:val="18"/>
              </w:rPr>
              <w:t xml:space="preserve"> </w:t>
            </w:r>
            <w:proofErr w:type="spellStart"/>
            <w:r w:rsidRPr="00614116">
              <w:rPr>
                <w:rFonts w:ascii="Arial" w:hAnsi="Arial" w:cs="Arial"/>
                <w:sz w:val="18"/>
                <w:szCs w:val="18"/>
              </w:rPr>
              <w:t>constructi</w:t>
            </w:r>
            <w:proofErr w:type="spellEnd"/>
            <w:r w:rsidRPr="00614116">
              <w:rPr>
                <w:rFonts w:ascii="Arial" w:hAnsi="Arial" w:cs="Arial"/>
                <w:spacing w:val="-55"/>
                <w:sz w:val="18"/>
                <w:szCs w:val="18"/>
              </w:rPr>
              <w:t xml:space="preserve"> </w:t>
            </w:r>
            <w:r w:rsidRPr="00614116">
              <w:rPr>
                <w:rFonts w:ascii="Arial" w:hAnsi="Arial" w:cs="Arial"/>
                <w:sz w:val="18"/>
                <w:szCs w:val="18"/>
              </w:rPr>
              <w:t xml:space="preserve">e </w:t>
            </w:r>
            <w:proofErr w:type="spellStart"/>
            <w:r w:rsidRPr="00614116">
              <w:rPr>
                <w:rFonts w:ascii="Arial" w:hAnsi="Arial" w:cs="Arial"/>
                <w:sz w:val="18"/>
                <w:szCs w:val="18"/>
              </w:rPr>
              <w:t>si</w:t>
            </w:r>
            <w:proofErr w:type="spellEnd"/>
            <w:r>
              <w:rPr>
                <w:rFonts w:ascii="Arial" w:hAnsi="Arial" w:cs="Arial"/>
                <w:sz w:val="18"/>
                <w:szCs w:val="18"/>
              </w:rPr>
              <w:t xml:space="preserve"> </w:t>
            </w:r>
            <w:proofErr w:type="spellStart"/>
            <w:r w:rsidRPr="00614116">
              <w:rPr>
                <w:rFonts w:ascii="Arial" w:hAnsi="Arial" w:cs="Arial"/>
                <w:sz w:val="18"/>
                <w:szCs w:val="18"/>
              </w:rPr>
              <w:t>amenajri</w:t>
            </w:r>
            <w:proofErr w:type="spellEnd"/>
            <w:r w:rsidRPr="00614116">
              <w:rPr>
                <w:rFonts w:ascii="Arial" w:hAnsi="Arial" w:cs="Arial"/>
                <w:spacing w:val="1"/>
                <w:sz w:val="18"/>
                <w:szCs w:val="18"/>
              </w:rPr>
              <w:t xml:space="preserve"> </w:t>
            </w:r>
            <w:proofErr w:type="spellStart"/>
            <w:r w:rsidRPr="00614116">
              <w:rPr>
                <w:rFonts w:ascii="Arial" w:hAnsi="Arial" w:cs="Arial"/>
                <w:spacing w:val="-1"/>
                <w:sz w:val="18"/>
                <w:szCs w:val="18"/>
              </w:rPr>
              <w:t>interioare</w:t>
            </w:r>
            <w:proofErr w:type="spellEnd"/>
            <w:r w:rsidRPr="00614116">
              <w:rPr>
                <w:rFonts w:ascii="Arial" w:hAnsi="Arial" w:cs="Arial"/>
                <w:spacing w:val="-1"/>
                <w:sz w:val="18"/>
                <w:szCs w:val="18"/>
              </w:rPr>
              <w:t xml:space="preserve"> (</w:t>
            </w:r>
            <w:proofErr w:type="spellStart"/>
            <w:r w:rsidRPr="00614116">
              <w:rPr>
                <w:rFonts w:ascii="Arial" w:hAnsi="Arial" w:cs="Arial"/>
                <w:spacing w:val="-1"/>
                <w:sz w:val="18"/>
                <w:szCs w:val="18"/>
              </w:rPr>
              <w:t>tencuieli</w:t>
            </w:r>
            <w:proofErr w:type="spellEnd"/>
            <w:r w:rsidRPr="00614116">
              <w:rPr>
                <w:rFonts w:ascii="Arial" w:hAnsi="Arial" w:cs="Arial"/>
                <w:spacing w:val="-1"/>
                <w:sz w:val="18"/>
                <w:szCs w:val="18"/>
              </w:rPr>
              <w:t>,</w:t>
            </w:r>
          </w:p>
          <w:p w14:paraId="25BA0AF5" w14:textId="3D864D00" w:rsidR="00614116" w:rsidRPr="00614116" w:rsidRDefault="00614116" w:rsidP="00136722">
            <w:pPr>
              <w:pStyle w:val="TableParagraph"/>
              <w:ind w:left="112"/>
              <w:jc w:val="center"/>
              <w:rPr>
                <w:rFonts w:ascii="Arial" w:hAnsi="Arial" w:cs="Arial"/>
                <w:sz w:val="18"/>
                <w:szCs w:val="18"/>
              </w:rPr>
            </w:pPr>
            <w:proofErr w:type="spellStart"/>
            <w:r w:rsidRPr="00614116">
              <w:rPr>
                <w:rFonts w:ascii="Arial" w:hAnsi="Arial" w:cs="Arial"/>
                <w:sz w:val="18"/>
                <w:szCs w:val="18"/>
              </w:rPr>
              <w:t>sparturi</w:t>
            </w:r>
            <w:proofErr w:type="spellEnd"/>
            <w:r w:rsidRPr="00614116">
              <w:rPr>
                <w:rFonts w:ascii="Arial" w:hAnsi="Arial" w:cs="Arial"/>
                <w:sz w:val="18"/>
                <w:szCs w:val="18"/>
              </w:rPr>
              <w:t xml:space="preserve"> </w:t>
            </w:r>
            <w:proofErr w:type="spellStart"/>
            <w:r w:rsidRPr="00614116">
              <w:rPr>
                <w:rFonts w:ascii="Arial" w:hAnsi="Arial" w:cs="Arial"/>
                <w:sz w:val="18"/>
                <w:szCs w:val="18"/>
              </w:rPr>
              <w:t>gresie</w:t>
            </w:r>
            <w:proofErr w:type="spellEnd"/>
            <w:r w:rsidRPr="00614116">
              <w:rPr>
                <w:rFonts w:ascii="Arial" w:hAnsi="Arial" w:cs="Arial"/>
                <w:sz w:val="18"/>
                <w:szCs w:val="18"/>
              </w:rPr>
              <w:t>,</w:t>
            </w:r>
            <w:r w:rsidRPr="00614116">
              <w:rPr>
                <w:rFonts w:ascii="Arial" w:hAnsi="Arial" w:cs="Arial"/>
                <w:spacing w:val="1"/>
                <w:sz w:val="18"/>
                <w:szCs w:val="18"/>
              </w:rPr>
              <w:t xml:space="preserve"> </w:t>
            </w:r>
            <w:proofErr w:type="spellStart"/>
            <w:r w:rsidRPr="00614116">
              <w:rPr>
                <w:rFonts w:ascii="Arial" w:hAnsi="Arial" w:cs="Arial"/>
                <w:sz w:val="18"/>
                <w:szCs w:val="18"/>
              </w:rPr>
              <w:t>faianta</w:t>
            </w:r>
            <w:proofErr w:type="spellEnd"/>
            <w:r w:rsidRPr="00614116">
              <w:rPr>
                <w:rFonts w:ascii="Arial" w:hAnsi="Arial" w:cs="Arial"/>
                <w:sz w:val="18"/>
                <w:szCs w:val="18"/>
              </w:rPr>
              <w:t>,</w:t>
            </w:r>
            <w:r w:rsidRPr="00614116">
              <w:rPr>
                <w:rFonts w:ascii="Arial" w:hAnsi="Arial" w:cs="Arial"/>
                <w:spacing w:val="-5"/>
                <w:sz w:val="18"/>
                <w:szCs w:val="18"/>
              </w:rPr>
              <w:t xml:space="preserve"> </w:t>
            </w:r>
            <w:r w:rsidRPr="00614116">
              <w:rPr>
                <w:rFonts w:ascii="Arial" w:hAnsi="Arial" w:cs="Arial"/>
                <w:sz w:val="18"/>
                <w:szCs w:val="18"/>
              </w:rPr>
              <w:t>etc.)</w:t>
            </w:r>
          </w:p>
        </w:tc>
        <w:tc>
          <w:tcPr>
            <w:tcW w:w="1559" w:type="dxa"/>
            <w:tcBorders>
              <w:right w:val="single" w:sz="2" w:space="0" w:color="000000"/>
            </w:tcBorders>
          </w:tcPr>
          <w:p w14:paraId="7D697900" w14:textId="0946A321" w:rsidR="00614116" w:rsidRPr="00614116" w:rsidRDefault="00614116" w:rsidP="00136722">
            <w:pPr>
              <w:pStyle w:val="TableParagraph"/>
              <w:tabs>
                <w:tab w:val="left" w:pos="1161"/>
              </w:tabs>
              <w:jc w:val="center"/>
              <w:rPr>
                <w:rFonts w:ascii="Arial" w:hAnsi="Arial" w:cs="Arial"/>
                <w:sz w:val="18"/>
                <w:szCs w:val="18"/>
              </w:rPr>
            </w:pPr>
            <w:r w:rsidRPr="00614116">
              <w:rPr>
                <w:rFonts w:ascii="Arial" w:hAnsi="Arial" w:cs="Arial"/>
                <w:sz w:val="18"/>
                <w:szCs w:val="18"/>
              </w:rPr>
              <w:t>Nu</w:t>
            </w:r>
            <w:r>
              <w:rPr>
                <w:rFonts w:ascii="Arial" w:hAnsi="Arial" w:cs="Arial"/>
                <w:sz w:val="18"/>
                <w:szCs w:val="18"/>
              </w:rPr>
              <w:t xml:space="preserve"> </w:t>
            </w:r>
            <w:r w:rsidRPr="00614116">
              <w:rPr>
                <w:rFonts w:ascii="Arial" w:hAnsi="Arial" w:cs="Arial"/>
                <w:sz w:val="18"/>
                <w:szCs w:val="18"/>
              </w:rPr>
              <w:t>se</w:t>
            </w:r>
          </w:p>
          <w:p w14:paraId="6D43120F" w14:textId="0D39D500" w:rsidR="00614116" w:rsidRPr="00614116" w:rsidRDefault="00614116" w:rsidP="00136722">
            <w:pPr>
              <w:pStyle w:val="TableParagraph"/>
              <w:tabs>
                <w:tab w:val="left" w:pos="1161"/>
              </w:tabs>
              <w:ind w:left="112"/>
              <w:jc w:val="center"/>
              <w:rPr>
                <w:rFonts w:ascii="Arial" w:hAnsi="Arial" w:cs="Arial"/>
                <w:sz w:val="18"/>
                <w:szCs w:val="18"/>
              </w:rPr>
            </w:pPr>
            <w:r>
              <w:rPr>
                <w:rFonts w:ascii="Arial" w:hAnsi="Arial" w:cs="Arial"/>
                <w:spacing w:val="-2"/>
                <w:sz w:val="18"/>
                <w:szCs w:val="18"/>
              </w:rPr>
              <w:t>p</w:t>
            </w:r>
            <w:r w:rsidRPr="00614116">
              <w:rPr>
                <w:rFonts w:ascii="Arial" w:hAnsi="Arial" w:cs="Arial"/>
                <w:spacing w:val="-2"/>
                <w:sz w:val="18"/>
                <w:szCs w:val="18"/>
              </w:rPr>
              <w:t>ot</w:t>
            </w:r>
            <w:r>
              <w:rPr>
                <w:rFonts w:ascii="Arial" w:hAnsi="Arial" w:cs="Arial"/>
                <w:spacing w:val="-2"/>
                <w:sz w:val="18"/>
                <w:szCs w:val="18"/>
              </w:rPr>
              <w:t xml:space="preserve"> </w:t>
            </w:r>
            <w:proofErr w:type="spellStart"/>
            <w:r w:rsidRPr="00614116">
              <w:rPr>
                <w:rFonts w:ascii="Arial" w:hAnsi="Arial" w:cs="Arial"/>
                <w:spacing w:val="-2"/>
                <w:sz w:val="18"/>
                <w:szCs w:val="18"/>
              </w:rPr>
              <w:t>estima</w:t>
            </w:r>
            <w:proofErr w:type="spellEnd"/>
            <w:r w:rsidRPr="00614116">
              <w:rPr>
                <w:rFonts w:ascii="Arial" w:hAnsi="Arial" w:cs="Arial"/>
                <w:spacing w:val="-2"/>
                <w:sz w:val="18"/>
                <w:szCs w:val="18"/>
              </w:rPr>
              <w:t xml:space="preserve"> </w:t>
            </w:r>
            <w:r w:rsidRPr="00614116">
              <w:rPr>
                <w:rFonts w:ascii="Arial" w:hAnsi="Arial" w:cs="Arial"/>
                <w:spacing w:val="-1"/>
                <w:sz w:val="18"/>
                <w:szCs w:val="18"/>
              </w:rPr>
              <w:t>la</w:t>
            </w:r>
            <w:r w:rsidRPr="00614116">
              <w:rPr>
                <w:rFonts w:ascii="Arial" w:hAnsi="Arial" w:cs="Arial"/>
                <w:spacing w:val="-55"/>
                <w:sz w:val="18"/>
                <w:szCs w:val="18"/>
              </w:rPr>
              <w:t xml:space="preserve"> </w:t>
            </w:r>
            <w:proofErr w:type="spellStart"/>
            <w:r w:rsidRPr="00614116">
              <w:rPr>
                <w:rFonts w:ascii="Arial" w:hAnsi="Arial" w:cs="Arial"/>
                <w:sz w:val="18"/>
                <w:szCs w:val="18"/>
              </w:rPr>
              <w:t>aceasta</w:t>
            </w:r>
            <w:proofErr w:type="spellEnd"/>
            <w:r w:rsidRPr="00614116">
              <w:rPr>
                <w:rFonts w:ascii="Arial" w:hAnsi="Arial" w:cs="Arial"/>
                <w:spacing w:val="-7"/>
                <w:sz w:val="18"/>
                <w:szCs w:val="18"/>
              </w:rPr>
              <w:t xml:space="preserve"> </w:t>
            </w:r>
            <w:proofErr w:type="spellStart"/>
            <w:r w:rsidRPr="00614116">
              <w:rPr>
                <w:rFonts w:ascii="Arial" w:hAnsi="Arial" w:cs="Arial"/>
                <w:sz w:val="18"/>
                <w:szCs w:val="18"/>
              </w:rPr>
              <w:t>faza</w:t>
            </w:r>
            <w:proofErr w:type="spellEnd"/>
          </w:p>
        </w:tc>
        <w:tc>
          <w:tcPr>
            <w:tcW w:w="1909" w:type="dxa"/>
            <w:tcBorders>
              <w:left w:val="single" w:sz="2" w:space="0" w:color="000000"/>
              <w:right w:val="single" w:sz="2" w:space="0" w:color="000000"/>
            </w:tcBorders>
          </w:tcPr>
          <w:p w14:paraId="4118CE39" w14:textId="7EAD2A34" w:rsidR="00614116" w:rsidRPr="00614116" w:rsidRDefault="00614116" w:rsidP="00136722">
            <w:pPr>
              <w:pStyle w:val="TableParagraph"/>
              <w:ind w:left="112" w:right="87"/>
              <w:jc w:val="center"/>
              <w:rPr>
                <w:rFonts w:ascii="Arial" w:hAnsi="Arial" w:cs="Arial"/>
                <w:sz w:val="18"/>
                <w:szCs w:val="18"/>
              </w:rPr>
            </w:pPr>
            <w:proofErr w:type="spellStart"/>
            <w:r w:rsidRPr="00614116">
              <w:rPr>
                <w:rFonts w:ascii="Arial" w:hAnsi="Arial" w:cs="Arial"/>
                <w:spacing w:val="-1"/>
                <w:sz w:val="18"/>
                <w:szCs w:val="18"/>
              </w:rPr>
              <w:t>Eliminare</w:t>
            </w:r>
            <w:proofErr w:type="spellEnd"/>
            <w:r w:rsidRPr="00614116">
              <w:rPr>
                <w:rFonts w:ascii="Arial" w:hAnsi="Arial" w:cs="Arial"/>
                <w:spacing w:val="-1"/>
                <w:sz w:val="18"/>
                <w:szCs w:val="18"/>
              </w:rPr>
              <w:t xml:space="preserve"> in</w:t>
            </w:r>
            <w:r>
              <w:rPr>
                <w:rFonts w:ascii="Arial" w:hAnsi="Arial" w:cs="Arial"/>
                <w:spacing w:val="-1"/>
                <w:sz w:val="18"/>
                <w:szCs w:val="18"/>
              </w:rPr>
              <w:t xml:space="preserve"> </w:t>
            </w:r>
            <w:proofErr w:type="spellStart"/>
            <w:r w:rsidRPr="00614116">
              <w:rPr>
                <w:rFonts w:ascii="Arial" w:hAnsi="Arial" w:cs="Arial"/>
                <w:spacing w:val="-1"/>
                <w:sz w:val="18"/>
                <w:szCs w:val="18"/>
              </w:rPr>
              <w:t>depozit</w:t>
            </w:r>
            <w:proofErr w:type="spellEnd"/>
            <w:r w:rsidRPr="00614116">
              <w:rPr>
                <w:rFonts w:ascii="Arial" w:hAnsi="Arial" w:cs="Arial"/>
                <w:spacing w:val="-1"/>
                <w:sz w:val="18"/>
                <w:szCs w:val="18"/>
              </w:rPr>
              <w:t xml:space="preserve"> </w:t>
            </w:r>
            <w:r w:rsidRPr="00614116">
              <w:rPr>
                <w:rFonts w:ascii="Arial" w:hAnsi="Arial" w:cs="Arial"/>
                <w:sz w:val="18"/>
                <w:szCs w:val="18"/>
              </w:rPr>
              <w:t>de</w:t>
            </w:r>
            <w:r w:rsidRPr="00614116">
              <w:rPr>
                <w:rFonts w:ascii="Arial" w:hAnsi="Arial" w:cs="Arial"/>
                <w:spacing w:val="-56"/>
                <w:sz w:val="18"/>
                <w:szCs w:val="18"/>
              </w:rPr>
              <w:t xml:space="preserve"> </w:t>
            </w:r>
            <w:proofErr w:type="spellStart"/>
            <w:r w:rsidRPr="00614116">
              <w:rPr>
                <w:rFonts w:ascii="Arial" w:hAnsi="Arial" w:cs="Arial"/>
                <w:sz w:val="18"/>
                <w:szCs w:val="18"/>
              </w:rPr>
              <w:t>deseuri</w:t>
            </w:r>
            <w:proofErr w:type="spellEnd"/>
            <w:r w:rsidRPr="00614116">
              <w:rPr>
                <w:rFonts w:ascii="Arial" w:hAnsi="Arial" w:cs="Arial"/>
                <w:spacing w:val="-4"/>
                <w:sz w:val="18"/>
                <w:szCs w:val="18"/>
              </w:rPr>
              <w:t xml:space="preserve"> </w:t>
            </w:r>
            <w:proofErr w:type="spellStart"/>
            <w:r w:rsidRPr="00614116">
              <w:rPr>
                <w:rFonts w:ascii="Arial" w:hAnsi="Arial" w:cs="Arial"/>
                <w:sz w:val="18"/>
                <w:szCs w:val="18"/>
              </w:rPr>
              <w:t>inerte</w:t>
            </w:r>
            <w:proofErr w:type="spellEnd"/>
          </w:p>
        </w:tc>
      </w:tr>
      <w:tr w:rsidR="00B407D9" w:rsidRPr="00B407D9" w14:paraId="6EC8EFB3" w14:textId="77777777" w:rsidTr="008076B8">
        <w:trPr>
          <w:trHeight w:val="719"/>
        </w:trPr>
        <w:tc>
          <w:tcPr>
            <w:tcW w:w="1664" w:type="dxa"/>
          </w:tcPr>
          <w:p w14:paraId="12734526" w14:textId="308C5A60" w:rsidR="00B407D9" w:rsidRPr="00B407D9" w:rsidRDefault="00B407D9" w:rsidP="00136722">
            <w:pPr>
              <w:pStyle w:val="TableParagraph"/>
              <w:ind w:left="105" w:right="182" w:firstLine="2"/>
              <w:jc w:val="center"/>
              <w:rPr>
                <w:rFonts w:ascii="Arial" w:hAnsi="Arial" w:cs="Arial"/>
                <w:sz w:val="18"/>
                <w:szCs w:val="18"/>
              </w:rPr>
            </w:pPr>
            <w:proofErr w:type="spellStart"/>
            <w:r w:rsidRPr="00B407D9">
              <w:rPr>
                <w:rFonts w:ascii="Arial" w:hAnsi="Arial" w:cs="Arial"/>
                <w:sz w:val="18"/>
                <w:szCs w:val="18"/>
              </w:rPr>
              <w:t>Lemn</w:t>
            </w:r>
            <w:proofErr w:type="spellEnd"/>
          </w:p>
        </w:tc>
        <w:tc>
          <w:tcPr>
            <w:tcW w:w="1276" w:type="dxa"/>
          </w:tcPr>
          <w:p w14:paraId="6B307E5F" w14:textId="6F58B86B" w:rsidR="00B407D9" w:rsidRPr="00B407D9" w:rsidRDefault="00B407D9" w:rsidP="00136722">
            <w:pPr>
              <w:pStyle w:val="TableParagraph"/>
              <w:jc w:val="center"/>
              <w:rPr>
                <w:rFonts w:ascii="Arial" w:hAnsi="Arial" w:cs="Arial"/>
                <w:sz w:val="18"/>
                <w:szCs w:val="18"/>
              </w:rPr>
            </w:pPr>
            <w:r w:rsidRPr="00B407D9">
              <w:rPr>
                <w:rFonts w:ascii="Arial" w:hAnsi="Arial" w:cs="Arial"/>
                <w:sz w:val="18"/>
                <w:szCs w:val="18"/>
              </w:rPr>
              <w:t>S</w:t>
            </w:r>
          </w:p>
        </w:tc>
        <w:tc>
          <w:tcPr>
            <w:tcW w:w="850" w:type="dxa"/>
          </w:tcPr>
          <w:p w14:paraId="016F26E6" w14:textId="77777777" w:rsidR="008076B8" w:rsidRDefault="008076B8" w:rsidP="008076B8">
            <w:pPr>
              <w:pStyle w:val="TableParagraph"/>
              <w:ind w:left="-6" w:firstLine="6"/>
              <w:jc w:val="center"/>
              <w:rPr>
                <w:rFonts w:ascii="Arial" w:hAnsi="Arial" w:cs="Arial"/>
                <w:sz w:val="18"/>
                <w:szCs w:val="18"/>
              </w:rPr>
            </w:pPr>
          </w:p>
          <w:p w14:paraId="3E6CEBDD" w14:textId="06D701DD" w:rsidR="00B407D9" w:rsidRPr="00B407D9" w:rsidRDefault="00B407D9" w:rsidP="008076B8">
            <w:pPr>
              <w:pStyle w:val="TableParagraph"/>
              <w:ind w:left="-6" w:firstLine="6"/>
              <w:jc w:val="center"/>
              <w:rPr>
                <w:rFonts w:ascii="Arial" w:hAnsi="Arial" w:cs="Arial"/>
                <w:sz w:val="18"/>
                <w:szCs w:val="18"/>
              </w:rPr>
            </w:pPr>
            <w:r w:rsidRPr="00B407D9">
              <w:rPr>
                <w:rFonts w:ascii="Arial" w:hAnsi="Arial" w:cs="Arial"/>
                <w:sz w:val="18"/>
                <w:szCs w:val="18"/>
              </w:rPr>
              <w:t>17</w:t>
            </w:r>
            <w:r>
              <w:rPr>
                <w:rFonts w:ascii="Arial" w:hAnsi="Arial" w:cs="Arial"/>
                <w:sz w:val="18"/>
                <w:szCs w:val="18"/>
              </w:rPr>
              <w:t xml:space="preserve"> </w:t>
            </w:r>
            <w:r w:rsidRPr="00B407D9">
              <w:rPr>
                <w:rFonts w:ascii="Arial" w:hAnsi="Arial" w:cs="Arial"/>
                <w:sz w:val="18"/>
                <w:szCs w:val="18"/>
              </w:rPr>
              <w:t>02</w:t>
            </w:r>
            <w:r>
              <w:rPr>
                <w:rFonts w:ascii="Arial" w:hAnsi="Arial" w:cs="Arial"/>
                <w:sz w:val="18"/>
                <w:szCs w:val="18"/>
              </w:rPr>
              <w:t xml:space="preserve"> </w:t>
            </w:r>
            <w:r w:rsidRPr="00B407D9">
              <w:rPr>
                <w:rFonts w:ascii="Arial" w:hAnsi="Arial" w:cs="Arial"/>
                <w:sz w:val="18"/>
                <w:szCs w:val="18"/>
              </w:rPr>
              <w:t>01</w:t>
            </w:r>
          </w:p>
        </w:tc>
        <w:tc>
          <w:tcPr>
            <w:tcW w:w="1985" w:type="dxa"/>
          </w:tcPr>
          <w:p w14:paraId="73A13FBE" w14:textId="0C7583C3" w:rsidR="00B407D9" w:rsidRPr="00B407D9" w:rsidRDefault="00B407D9" w:rsidP="00136722">
            <w:pPr>
              <w:pStyle w:val="TableParagraph"/>
              <w:ind w:left="112"/>
              <w:jc w:val="center"/>
              <w:rPr>
                <w:rFonts w:ascii="Arial" w:hAnsi="Arial" w:cs="Arial"/>
                <w:sz w:val="18"/>
                <w:szCs w:val="18"/>
              </w:rPr>
            </w:pPr>
            <w:proofErr w:type="spellStart"/>
            <w:r w:rsidRPr="00B407D9">
              <w:rPr>
                <w:rFonts w:ascii="Arial" w:hAnsi="Arial" w:cs="Arial"/>
                <w:sz w:val="18"/>
                <w:szCs w:val="18"/>
              </w:rPr>
              <w:t>Lucrari</w:t>
            </w:r>
            <w:proofErr w:type="spellEnd"/>
            <w:r w:rsidRPr="00B407D9">
              <w:rPr>
                <w:rFonts w:ascii="Arial" w:hAnsi="Arial" w:cs="Arial"/>
                <w:sz w:val="18"/>
                <w:szCs w:val="18"/>
              </w:rPr>
              <w:tab/>
              <w:t>de</w:t>
            </w:r>
            <w:r w:rsidRPr="00B407D9">
              <w:rPr>
                <w:rFonts w:ascii="Arial" w:hAnsi="Arial" w:cs="Arial"/>
                <w:spacing w:val="1"/>
                <w:sz w:val="18"/>
                <w:szCs w:val="18"/>
              </w:rPr>
              <w:t xml:space="preserve"> </w:t>
            </w:r>
            <w:proofErr w:type="spellStart"/>
            <w:r w:rsidRPr="00B407D9">
              <w:rPr>
                <w:rFonts w:ascii="Arial" w:hAnsi="Arial" w:cs="Arial"/>
                <w:spacing w:val="-1"/>
                <w:sz w:val="18"/>
                <w:szCs w:val="18"/>
              </w:rPr>
              <w:t>construire</w:t>
            </w:r>
            <w:proofErr w:type="spellEnd"/>
            <w:r w:rsidRPr="00B407D9">
              <w:rPr>
                <w:rFonts w:ascii="Arial" w:hAnsi="Arial" w:cs="Arial"/>
                <w:spacing w:val="-14"/>
                <w:sz w:val="18"/>
                <w:szCs w:val="18"/>
              </w:rPr>
              <w:t xml:space="preserve"> </w:t>
            </w:r>
            <w:r w:rsidRPr="00B407D9">
              <w:rPr>
                <w:rFonts w:ascii="Arial" w:hAnsi="Arial" w:cs="Arial"/>
                <w:spacing w:val="-1"/>
                <w:sz w:val="18"/>
                <w:szCs w:val="18"/>
              </w:rPr>
              <w:t>(</w:t>
            </w:r>
            <w:proofErr w:type="spellStart"/>
            <w:r w:rsidRPr="00B407D9">
              <w:rPr>
                <w:rFonts w:ascii="Arial" w:hAnsi="Arial" w:cs="Arial"/>
                <w:spacing w:val="-1"/>
                <w:sz w:val="18"/>
                <w:szCs w:val="18"/>
              </w:rPr>
              <w:t>cofrare</w:t>
            </w:r>
            <w:proofErr w:type="spellEnd"/>
            <w:r w:rsidRPr="00B407D9">
              <w:rPr>
                <w:rFonts w:ascii="Arial" w:hAnsi="Arial" w:cs="Arial"/>
                <w:spacing w:val="-1"/>
                <w:sz w:val="18"/>
                <w:szCs w:val="18"/>
              </w:rPr>
              <w:t>)</w:t>
            </w:r>
          </w:p>
        </w:tc>
        <w:tc>
          <w:tcPr>
            <w:tcW w:w="1559" w:type="dxa"/>
            <w:tcBorders>
              <w:right w:val="single" w:sz="2" w:space="0" w:color="000000"/>
            </w:tcBorders>
          </w:tcPr>
          <w:p w14:paraId="134C7635" w14:textId="25827764" w:rsidR="00B407D9" w:rsidRPr="00B407D9" w:rsidRDefault="00B407D9" w:rsidP="00136722">
            <w:pPr>
              <w:pStyle w:val="TableParagraph"/>
              <w:tabs>
                <w:tab w:val="left" w:pos="1294"/>
              </w:tabs>
              <w:jc w:val="center"/>
              <w:rPr>
                <w:rFonts w:ascii="Arial" w:hAnsi="Arial" w:cs="Arial"/>
                <w:sz w:val="18"/>
                <w:szCs w:val="18"/>
              </w:rPr>
            </w:pPr>
            <w:r w:rsidRPr="00B407D9">
              <w:rPr>
                <w:rFonts w:ascii="Arial" w:hAnsi="Arial" w:cs="Arial"/>
                <w:sz w:val="18"/>
                <w:szCs w:val="18"/>
              </w:rPr>
              <w:t>Nu</w:t>
            </w:r>
            <w:r>
              <w:rPr>
                <w:rFonts w:ascii="Arial" w:hAnsi="Arial" w:cs="Arial"/>
                <w:sz w:val="18"/>
                <w:szCs w:val="18"/>
              </w:rPr>
              <w:t xml:space="preserve"> </w:t>
            </w:r>
            <w:r w:rsidRPr="00B407D9">
              <w:rPr>
                <w:rFonts w:ascii="Arial" w:hAnsi="Arial" w:cs="Arial"/>
                <w:sz w:val="18"/>
                <w:szCs w:val="18"/>
              </w:rPr>
              <w:t>se</w:t>
            </w:r>
          </w:p>
          <w:p w14:paraId="0C1760A6" w14:textId="14BBC734" w:rsidR="00B407D9" w:rsidRPr="00B407D9" w:rsidRDefault="00B407D9" w:rsidP="00136722">
            <w:pPr>
              <w:pStyle w:val="TableParagraph"/>
              <w:tabs>
                <w:tab w:val="left" w:pos="1161"/>
              </w:tabs>
              <w:jc w:val="center"/>
              <w:rPr>
                <w:rFonts w:ascii="Arial" w:hAnsi="Arial" w:cs="Arial"/>
                <w:sz w:val="18"/>
                <w:szCs w:val="18"/>
              </w:rPr>
            </w:pPr>
            <w:r>
              <w:rPr>
                <w:rFonts w:ascii="Arial" w:hAnsi="Arial" w:cs="Arial"/>
                <w:spacing w:val="-2"/>
                <w:sz w:val="18"/>
                <w:szCs w:val="18"/>
              </w:rPr>
              <w:t>p</w:t>
            </w:r>
            <w:r w:rsidRPr="00B407D9">
              <w:rPr>
                <w:rFonts w:ascii="Arial" w:hAnsi="Arial" w:cs="Arial"/>
                <w:spacing w:val="-2"/>
                <w:sz w:val="18"/>
                <w:szCs w:val="18"/>
              </w:rPr>
              <w:t>ot</w:t>
            </w:r>
            <w:r>
              <w:rPr>
                <w:rFonts w:ascii="Arial" w:hAnsi="Arial" w:cs="Arial"/>
                <w:spacing w:val="-2"/>
                <w:sz w:val="18"/>
                <w:szCs w:val="18"/>
              </w:rPr>
              <w:t xml:space="preserve"> </w:t>
            </w:r>
            <w:proofErr w:type="spellStart"/>
            <w:r w:rsidRPr="00B407D9">
              <w:rPr>
                <w:rFonts w:ascii="Arial" w:hAnsi="Arial" w:cs="Arial"/>
                <w:spacing w:val="-2"/>
                <w:sz w:val="18"/>
                <w:szCs w:val="18"/>
              </w:rPr>
              <w:t>estima</w:t>
            </w:r>
            <w:proofErr w:type="spellEnd"/>
            <w:r w:rsidRPr="00B407D9">
              <w:rPr>
                <w:rFonts w:ascii="Arial" w:hAnsi="Arial" w:cs="Arial"/>
                <w:spacing w:val="-2"/>
                <w:sz w:val="18"/>
                <w:szCs w:val="18"/>
              </w:rPr>
              <w:t xml:space="preserve"> </w:t>
            </w:r>
            <w:r w:rsidRPr="00B407D9">
              <w:rPr>
                <w:rFonts w:ascii="Arial" w:hAnsi="Arial" w:cs="Arial"/>
                <w:spacing w:val="-1"/>
                <w:sz w:val="18"/>
                <w:szCs w:val="18"/>
              </w:rPr>
              <w:t>la</w:t>
            </w:r>
            <w:r w:rsidRPr="00B407D9">
              <w:rPr>
                <w:rFonts w:ascii="Arial" w:hAnsi="Arial" w:cs="Arial"/>
                <w:spacing w:val="-55"/>
                <w:sz w:val="18"/>
                <w:szCs w:val="18"/>
              </w:rPr>
              <w:t xml:space="preserve"> </w:t>
            </w:r>
            <w:proofErr w:type="spellStart"/>
            <w:r w:rsidRPr="00B407D9">
              <w:rPr>
                <w:rFonts w:ascii="Arial" w:hAnsi="Arial" w:cs="Arial"/>
                <w:sz w:val="18"/>
                <w:szCs w:val="18"/>
              </w:rPr>
              <w:t>aceasta</w:t>
            </w:r>
            <w:proofErr w:type="spellEnd"/>
            <w:r w:rsidRPr="00B407D9">
              <w:rPr>
                <w:rFonts w:ascii="Arial" w:hAnsi="Arial" w:cs="Arial"/>
                <w:spacing w:val="-7"/>
                <w:sz w:val="18"/>
                <w:szCs w:val="18"/>
              </w:rPr>
              <w:t xml:space="preserve"> </w:t>
            </w:r>
            <w:proofErr w:type="spellStart"/>
            <w:r w:rsidRPr="00B407D9">
              <w:rPr>
                <w:rFonts w:ascii="Arial" w:hAnsi="Arial" w:cs="Arial"/>
                <w:sz w:val="18"/>
                <w:szCs w:val="18"/>
              </w:rPr>
              <w:t>faza</w:t>
            </w:r>
            <w:proofErr w:type="spellEnd"/>
          </w:p>
        </w:tc>
        <w:tc>
          <w:tcPr>
            <w:tcW w:w="1909" w:type="dxa"/>
            <w:tcBorders>
              <w:left w:val="single" w:sz="2" w:space="0" w:color="000000"/>
              <w:right w:val="single" w:sz="2" w:space="0" w:color="000000"/>
            </w:tcBorders>
          </w:tcPr>
          <w:p w14:paraId="77E38742" w14:textId="3BB54C11" w:rsidR="00E66F08" w:rsidRPr="00E66F08" w:rsidRDefault="00B407D9" w:rsidP="00E66F08">
            <w:pPr>
              <w:pStyle w:val="TableParagraph"/>
              <w:ind w:left="105"/>
              <w:jc w:val="center"/>
              <w:rPr>
                <w:rFonts w:ascii="Arial" w:hAnsi="Arial" w:cs="Arial"/>
                <w:sz w:val="18"/>
                <w:szCs w:val="18"/>
              </w:rPr>
            </w:pPr>
            <w:proofErr w:type="spellStart"/>
            <w:r w:rsidRPr="00B407D9">
              <w:rPr>
                <w:rFonts w:ascii="Arial" w:hAnsi="Arial" w:cs="Arial"/>
                <w:sz w:val="18"/>
                <w:szCs w:val="18"/>
              </w:rPr>
              <w:t>Valorificare</w:t>
            </w:r>
            <w:proofErr w:type="spellEnd"/>
            <w:r w:rsidRPr="00B407D9">
              <w:rPr>
                <w:rFonts w:ascii="Arial" w:hAnsi="Arial" w:cs="Arial"/>
                <w:spacing w:val="-6"/>
                <w:sz w:val="18"/>
                <w:szCs w:val="18"/>
              </w:rPr>
              <w:t xml:space="preserve"> </w:t>
            </w:r>
            <w:proofErr w:type="spellStart"/>
            <w:r w:rsidRPr="00B407D9">
              <w:rPr>
                <w:rFonts w:ascii="Arial" w:hAnsi="Arial" w:cs="Arial"/>
                <w:sz w:val="18"/>
                <w:szCs w:val="18"/>
              </w:rPr>
              <w:t>prin</w:t>
            </w:r>
            <w:proofErr w:type="spellEnd"/>
            <w:r>
              <w:rPr>
                <w:rFonts w:ascii="Arial" w:hAnsi="Arial" w:cs="Arial"/>
                <w:sz w:val="18"/>
                <w:szCs w:val="18"/>
              </w:rPr>
              <w:t xml:space="preserve"> </w:t>
            </w:r>
            <w:proofErr w:type="spellStart"/>
            <w:r w:rsidRPr="00B407D9">
              <w:rPr>
                <w:rFonts w:ascii="Arial" w:hAnsi="Arial" w:cs="Arial"/>
                <w:sz w:val="18"/>
                <w:szCs w:val="18"/>
              </w:rPr>
              <w:t>unitati</w:t>
            </w:r>
            <w:proofErr w:type="spellEnd"/>
            <w:r>
              <w:rPr>
                <w:rFonts w:ascii="Arial" w:hAnsi="Arial" w:cs="Arial"/>
                <w:sz w:val="18"/>
                <w:szCs w:val="18"/>
              </w:rPr>
              <w:t xml:space="preserve"> </w:t>
            </w:r>
            <w:proofErr w:type="spellStart"/>
            <w:r w:rsidRPr="00B407D9">
              <w:rPr>
                <w:rFonts w:ascii="Arial" w:hAnsi="Arial" w:cs="Arial"/>
                <w:sz w:val="18"/>
                <w:szCs w:val="18"/>
              </w:rPr>
              <w:t>specializate</w:t>
            </w:r>
            <w:proofErr w:type="spellEnd"/>
          </w:p>
        </w:tc>
      </w:tr>
      <w:tr w:rsidR="00B407D9" w:rsidRPr="00B407D9" w14:paraId="449E3407" w14:textId="77777777" w:rsidTr="008076B8">
        <w:trPr>
          <w:trHeight w:val="1677"/>
        </w:trPr>
        <w:tc>
          <w:tcPr>
            <w:tcW w:w="1664" w:type="dxa"/>
          </w:tcPr>
          <w:p w14:paraId="369C7EB7" w14:textId="653362C4" w:rsidR="00136722" w:rsidRDefault="00B407D9" w:rsidP="00E66F08">
            <w:pPr>
              <w:pStyle w:val="TableParagraph"/>
              <w:jc w:val="center"/>
              <w:rPr>
                <w:rFonts w:ascii="Arial" w:hAnsi="Arial" w:cs="Arial"/>
                <w:spacing w:val="-55"/>
                <w:sz w:val="18"/>
                <w:szCs w:val="18"/>
              </w:rPr>
            </w:pPr>
            <w:proofErr w:type="spellStart"/>
            <w:r w:rsidRPr="00B407D9">
              <w:rPr>
                <w:rFonts w:ascii="Arial" w:hAnsi="Arial" w:cs="Arial"/>
                <w:sz w:val="18"/>
                <w:szCs w:val="18"/>
              </w:rPr>
              <w:t>Ambalaje</w:t>
            </w:r>
            <w:proofErr w:type="spellEnd"/>
            <w:r w:rsidRPr="00B407D9">
              <w:rPr>
                <w:rFonts w:ascii="Arial" w:hAnsi="Arial" w:cs="Arial"/>
                <w:sz w:val="18"/>
                <w:szCs w:val="18"/>
              </w:rPr>
              <w:t xml:space="preserve"> </w:t>
            </w:r>
            <w:proofErr w:type="gramStart"/>
            <w:r w:rsidRPr="00B407D9">
              <w:rPr>
                <w:rFonts w:ascii="Arial" w:hAnsi="Arial" w:cs="Arial"/>
                <w:sz w:val="18"/>
                <w:szCs w:val="18"/>
              </w:rPr>
              <w:t>de</w:t>
            </w:r>
            <w:r>
              <w:rPr>
                <w:rFonts w:ascii="Arial" w:hAnsi="Arial" w:cs="Arial"/>
                <w:sz w:val="18"/>
                <w:szCs w:val="18"/>
              </w:rPr>
              <w:t xml:space="preserve"> </w:t>
            </w:r>
            <w:r w:rsidRPr="00B407D9">
              <w:rPr>
                <w:rFonts w:ascii="Arial" w:hAnsi="Arial" w:cs="Arial"/>
                <w:spacing w:val="-55"/>
                <w:sz w:val="18"/>
                <w:szCs w:val="18"/>
              </w:rPr>
              <w:t xml:space="preserve"> </w:t>
            </w:r>
            <w:proofErr w:type="spellStart"/>
            <w:r w:rsidRPr="00B407D9">
              <w:rPr>
                <w:rFonts w:ascii="Arial" w:hAnsi="Arial" w:cs="Arial"/>
                <w:sz w:val="18"/>
                <w:szCs w:val="18"/>
              </w:rPr>
              <w:t>hartie</w:t>
            </w:r>
            <w:proofErr w:type="spellEnd"/>
            <w:proofErr w:type="gramEnd"/>
            <w:r w:rsidRPr="00B407D9">
              <w:rPr>
                <w:rFonts w:ascii="Arial" w:hAnsi="Arial" w:cs="Arial"/>
                <w:spacing w:val="1"/>
                <w:sz w:val="18"/>
                <w:szCs w:val="18"/>
              </w:rPr>
              <w:t xml:space="preserve"> </w:t>
            </w:r>
            <w:proofErr w:type="spellStart"/>
            <w:r w:rsidRPr="00B407D9">
              <w:rPr>
                <w:rFonts w:ascii="Arial" w:hAnsi="Arial" w:cs="Arial"/>
                <w:sz w:val="18"/>
                <w:szCs w:val="18"/>
              </w:rPr>
              <w:t>si</w:t>
            </w:r>
            <w:proofErr w:type="spellEnd"/>
          </w:p>
          <w:p w14:paraId="6F82155F" w14:textId="78C848C4" w:rsidR="00B407D9" w:rsidRPr="00B407D9" w:rsidRDefault="00B407D9" w:rsidP="00E66F08">
            <w:pPr>
              <w:pStyle w:val="TableParagraph"/>
              <w:jc w:val="center"/>
              <w:rPr>
                <w:rFonts w:ascii="Arial" w:hAnsi="Arial" w:cs="Arial"/>
                <w:spacing w:val="-55"/>
                <w:sz w:val="18"/>
                <w:szCs w:val="18"/>
              </w:rPr>
            </w:pPr>
            <w:r w:rsidRPr="00B407D9">
              <w:rPr>
                <w:rFonts w:ascii="Arial" w:hAnsi="Arial" w:cs="Arial"/>
                <w:sz w:val="18"/>
                <w:szCs w:val="18"/>
              </w:rPr>
              <w:t>carton</w:t>
            </w:r>
          </w:p>
        </w:tc>
        <w:tc>
          <w:tcPr>
            <w:tcW w:w="1276" w:type="dxa"/>
          </w:tcPr>
          <w:p w14:paraId="6C7ADF96" w14:textId="795E2352" w:rsidR="00B407D9" w:rsidRPr="00B407D9" w:rsidRDefault="00B407D9" w:rsidP="00E66F08">
            <w:pPr>
              <w:pStyle w:val="TableParagraph"/>
              <w:jc w:val="center"/>
              <w:rPr>
                <w:rFonts w:ascii="Arial" w:hAnsi="Arial" w:cs="Arial"/>
                <w:sz w:val="18"/>
                <w:szCs w:val="18"/>
              </w:rPr>
            </w:pPr>
            <w:r w:rsidRPr="00B407D9">
              <w:rPr>
                <w:rFonts w:ascii="Arial" w:hAnsi="Arial" w:cs="Arial"/>
                <w:sz w:val="18"/>
                <w:szCs w:val="18"/>
              </w:rPr>
              <w:t>S</w:t>
            </w:r>
          </w:p>
        </w:tc>
        <w:tc>
          <w:tcPr>
            <w:tcW w:w="850" w:type="dxa"/>
          </w:tcPr>
          <w:p w14:paraId="54935166" w14:textId="77777777" w:rsidR="00136722" w:rsidRDefault="00136722" w:rsidP="008076B8">
            <w:pPr>
              <w:pStyle w:val="TableParagraph"/>
              <w:ind w:left="-6" w:firstLine="6"/>
              <w:jc w:val="center"/>
              <w:rPr>
                <w:rFonts w:ascii="Arial" w:hAnsi="Arial" w:cs="Arial"/>
                <w:sz w:val="18"/>
                <w:szCs w:val="18"/>
              </w:rPr>
            </w:pPr>
          </w:p>
          <w:p w14:paraId="4F39EA3E" w14:textId="77777777" w:rsidR="00136722" w:rsidRDefault="00136722" w:rsidP="008076B8">
            <w:pPr>
              <w:pStyle w:val="TableParagraph"/>
              <w:ind w:left="-6" w:firstLine="6"/>
              <w:jc w:val="center"/>
              <w:rPr>
                <w:rFonts w:ascii="Arial" w:hAnsi="Arial" w:cs="Arial"/>
                <w:sz w:val="18"/>
                <w:szCs w:val="18"/>
              </w:rPr>
            </w:pPr>
          </w:p>
          <w:p w14:paraId="40E063EB" w14:textId="1A3DC84D" w:rsidR="00B407D9" w:rsidRPr="00B407D9" w:rsidRDefault="00B407D9" w:rsidP="008076B8">
            <w:pPr>
              <w:pStyle w:val="TableParagraph"/>
              <w:ind w:left="-6" w:firstLine="6"/>
              <w:jc w:val="center"/>
              <w:rPr>
                <w:rFonts w:ascii="Arial" w:hAnsi="Arial" w:cs="Arial"/>
                <w:sz w:val="18"/>
                <w:szCs w:val="18"/>
              </w:rPr>
            </w:pPr>
            <w:r w:rsidRPr="00B407D9">
              <w:rPr>
                <w:rFonts w:ascii="Arial" w:hAnsi="Arial" w:cs="Arial"/>
                <w:sz w:val="18"/>
                <w:szCs w:val="18"/>
              </w:rPr>
              <w:t>15</w:t>
            </w:r>
            <w:r>
              <w:rPr>
                <w:rFonts w:ascii="Arial" w:hAnsi="Arial" w:cs="Arial"/>
                <w:sz w:val="18"/>
                <w:szCs w:val="18"/>
              </w:rPr>
              <w:t xml:space="preserve"> </w:t>
            </w:r>
            <w:r w:rsidRPr="00B407D9">
              <w:rPr>
                <w:rFonts w:ascii="Arial" w:hAnsi="Arial" w:cs="Arial"/>
                <w:sz w:val="18"/>
                <w:szCs w:val="18"/>
              </w:rPr>
              <w:t>01</w:t>
            </w:r>
            <w:r>
              <w:rPr>
                <w:rFonts w:ascii="Arial" w:hAnsi="Arial" w:cs="Arial"/>
                <w:sz w:val="18"/>
                <w:szCs w:val="18"/>
              </w:rPr>
              <w:t xml:space="preserve"> </w:t>
            </w:r>
            <w:r w:rsidRPr="00B407D9">
              <w:rPr>
                <w:rFonts w:ascii="Arial" w:hAnsi="Arial" w:cs="Arial"/>
                <w:sz w:val="18"/>
                <w:szCs w:val="18"/>
              </w:rPr>
              <w:t>01</w:t>
            </w:r>
          </w:p>
        </w:tc>
        <w:tc>
          <w:tcPr>
            <w:tcW w:w="1985" w:type="dxa"/>
          </w:tcPr>
          <w:p w14:paraId="2B9D7250" w14:textId="77777777" w:rsidR="00B407D9" w:rsidRPr="00B407D9" w:rsidRDefault="00B407D9" w:rsidP="00E66F08">
            <w:pPr>
              <w:pStyle w:val="TableParagraph"/>
              <w:spacing w:before="1"/>
              <w:jc w:val="center"/>
              <w:rPr>
                <w:rFonts w:ascii="Arial" w:hAnsi="Arial" w:cs="Arial"/>
                <w:sz w:val="18"/>
                <w:szCs w:val="18"/>
              </w:rPr>
            </w:pPr>
            <w:proofErr w:type="spellStart"/>
            <w:r w:rsidRPr="00B407D9">
              <w:rPr>
                <w:rFonts w:ascii="Arial" w:hAnsi="Arial" w:cs="Arial"/>
                <w:sz w:val="18"/>
                <w:szCs w:val="18"/>
              </w:rPr>
              <w:t>Ambalaje</w:t>
            </w:r>
            <w:proofErr w:type="spellEnd"/>
            <w:r w:rsidRPr="00B407D9">
              <w:rPr>
                <w:rFonts w:ascii="Arial" w:hAnsi="Arial" w:cs="Arial"/>
                <w:spacing w:val="-7"/>
                <w:sz w:val="18"/>
                <w:szCs w:val="18"/>
              </w:rPr>
              <w:t xml:space="preserve"> </w:t>
            </w:r>
            <w:r w:rsidRPr="00B407D9">
              <w:rPr>
                <w:rFonts w:ascii="Arial" w:hAnsi="Arial" w:cs="Arial"/>
                <w:sz w:val="18"/>
                <w:szCs w:val="18"/>
              </w:rPr>
              <w:t>de la</w:t>
            </w:r>
          </w:p>
          <w:p w14:paraId="52372028" w14:textId="159C31AA" w:rsidR="00B407D9" w:rsidRPr="00B407D9" w:rsidRDefault="00B407D9" w:rsidP="00E66F08">
            <w:pPr>
              <w:pStyle w:val="TableParagraph"/>
              <w:ind w:right="217"/>
              <w:jc w:val="center"/>
              <w:rPr>
                <w:rFonts w:ascii="Arial" w:hAnsi="Arial" w:cs="Arial"/>
                <w:sz w:val="18"/>
                <w:szCs w:val="18"/>
              </w:rPr>
            </w:pPr>
            <w:proofErr w:type="spellStart"/>
            <w:r>
              <w:rPr>
                <w:rFonts w:ascii="Arial" w:hAnsi="Arial" w:cs="Arial"/>
                <w:sz w:val="18"/>
                <w:szCs w:val="18"/>
              </w:rPr>
              <w:t>p</w:t>
            </w:r>
            <w:r w:rsidRPr="00B407D9">
              <w:rPr>
                <w:rFonts w:ascii="Arial" w:hAnsi="Arial" w:cs="Arial"/>
                <w:sz w:val="18"/>
                <w:szCs w:val="18"/>
              </w:rPr>
              <w:t>rodus</w:t>
            </w:r>
            <w:r>
              <w:rPr>
                <w:rFonts w:ascii="Arial" w:hAnsi="Arial" w:cs="Arial"/>
                <w:sz w:val="18"/>
                <w:szCs w:val="18"/>
              </w:rPr>
              <w:t>e</w:t>
            </w:r>
            <w:proofErr w:type="spellEnd"/>
            <w:r>
              <w:rPr>
                <w:rFonts w:ascii="Arial" w:hAnsi="Arial" w:cs="Arial"/>
                <w:sz w:val="18"/>
                <w:szCs w:val="18"/>
              </w:rPr>
              <w:t xml:space="preserve"> </w:t>
            </w:r>
            <w:proofErr w:type="spellStart"/>
            <w:r w:rsidRPr="00B407D9">
              <w:rPr>
                <w:rFonts w:ascii="Arial" w:hAnsi="Arial" w:cs="Arial"/>
                <w:sz w:val="18"/>
                <w:szCs w:val="18"/>
              </w:rPr>
              <w:t>utilizate</w:t>
            </w:r>
            <w:proofErr w:type="spellEnd"/>
            <w:r w:rsidRPr="00B407D9">
              <w:rPr>
                <w:rFonts w:ascii="Arial" w:hAnsi="Arial" w:cs="Arial"/>
                <w:spacing w:val="-11"/>
                <w:sz w:val="18"/>
                <w:szCs w:val="18"/>
              </w:rPr>
              <w:t xml:space="preserve"> </w:t>
            </w:r>
            <w:proofErr w:type="spellStart"/>
            <w:r w:rsidRPr="00B407D9">
              <w:rPr>
                <w:rFonts w:ascii="Arial" w:hAnsi="Arial" w:cs="Arial"/>
                <w:sz w:val="18"/>
                <w:szCs w:val="18"/>
              </w:rPr>
              <w:t>pentru</w:t>
            </w:r>
            <w:proofErr w:type="spellEnd"/>
            <w:r w:rsidRPr="00B407D9">
              <w:rPr>
                <w:rFonts w:ascii="Arial" w:hAnsi="Arial" w:cs="Arial"/>
                <w:spacing w:val="-9"/>
                <w:sz w:val="18"/>
                <w:szCs w:val="18"/>
              </w:rPr>
              <w:t xml:space="preserve"> </w:t>
            </w:r>
            <w:proofErr w:type="spellStart"/>
            <w:proofErr w:type="gramStart"/>
            <w:r w:rsidRPr="00B407D9">
              <w:rPr>
                <w:rFonts w:ascii="Arial" w:hAnsi="Arial" w:cs="Arial"/>
                <w:sz w:val="18"/>
                <w:szCs w:val="18"/>
              </w:rPr>
              <w:t>finisajele</w:t>
            </w:r>
            <w:proofErr w:type="spellEnd"/>
            <w:r>
              <w:rPr>
                <w:rFonts w:ascii="Arial" w:hAnsi="Arial" w:cs="Arial"/>
                <w:sz w:val="18"/>
                <w:szCs w:val="18"/>
              </w:rPr>
              <w:t xml:space="preserve"> </w:t>
            </w:r>
            <w:r w:rsidRPr="00B407D9">
              <w:rPr>
                <w:rFonts w:ascii="Arial" w:hAnsi="Arial" w:cs="Arial"/>
                <w:spacing w:val="-54"/>
                <w:sz w:val="18"/>
                <w:szCs w:val="18"/>
              </w:rPr>
              <w:t xml:space="preserve"> </w:t>
            </w:r>
            <w:proofErr w:type="spellStart"/>
            <w:r w:rsidRPr="00B407D9">
              <w:rPr>
                <w:rFonts w:ascii="Arial" w:hAnsi="Arial" w:cs="Arial"/>
                <w:sz w:val="18"/>
                <w:szCs w:val="18"/>
              </w:rPr>
              <w:t>si</w:t>
            </w:r>
            <w:proofErr w:type="spellEnd"/>
            <w:proofErr w:type="gramEnd"/>
            <w:r>
              <w:rPr>
                <w:rFonts w:ascii="Arial" w:hAnsi="Arial" w:cs="Arial"/>
                <w:sz w:val="18"/>
                <w:szCs w:val="18"/>
              </w:rPr>
              <w:t xml:space="preserve"> </w:t>
            </w:r>
            <w:proofErr w:type="spellStart"/>
            <w:r w:rsidRPr="00B407D9">
              <w:rPr>
                <w:rFonts w:ascii="Arial" w:hAnsi="Arial" w:cs="Arial"/>
                <w:sz w:val="18"/>
                <w:szCs w:val="18"/>
              </w:rPr>
              <w:t>amenajarile</w:t>
            </w:r>
            <w:proofErr w:type="spellEnd"/>
            <w:r w:rsidRPr="00B407D9">
              <w:rPr>
                <w:rFonts w:ascii="Arial" w:hAnsi="Arial" w:cs="Arial"/>
                <w:spacing w:val="-2"/>
                <w:sz w:val="18"/>
                <w:szCs w:val="18"/>
              </w:rPr>
              <w:t xml:space="preserve"> </w:t>
            </w:r>
            <w:proofErr w:type="spellStart"/>
            <w:r w:rsidRPr="00B407D9">
              <w:rPr>
                <w:rFonts w:ascii="Arial" w:hAnsi="Arial" w:cs="Arial"/>
                <w:sz w:val="18"/>
                <w:szCs w:val="18"/>
              </w:rPr>
              <w:t>interioare</w:t>
            </w:r>
            <w:proofErr w:type="spellEnd"/>
          </w:p>
          <w:p w14:paraId="27D9881B" w14:textId="77777777" w:rsidR="00B407D9" w:rsidRPr="00B407D9" w:rsidRDefault="00B407D9" w:rsidP="00E66F08">
            <w:pPr>
              <w:pStyle w:val="TableParagraph"/>
              <w:jc w:val="center"/>
              <w:rPr>
                <w:rFonts w:ascii="Arial" w:hAnsi="Arial" w:cs="Arial"/>
                <w:sz w:val="18"/>
                <w:szCs w:val="18"/>
              </w:rPr>
            </w:pPr>
            <w:r w:rsidRPr="00B407D9">
              <w:rPr>
                <w:rFonts w:ascii="Arial" w:hAnsi="Arial" w:cs="Arial"/>
                <w:sz w:val="18"/>
                <w:szCs w:val="18"/>
              </w:rPr>
              <w:t>(</w:t>
            </w:r>
            <w:proofErr w:type="spellStart"/>
            <w:proofErr w:type="gramStart"/>
            <w:r w:rsidRPr="00B407D9">
              <w:rPr>
                <w:rFonts w:ascii="Arial" w:hAnsi="Arial" w:cs="Arial"/>
                <w:sz w:val="18"/>
                <w:szCs w:val="18"/>
              </w:rPr>
              <w:t>produse</w:t>
            </w:r>
            <w:proofErr w:type="spellEnd"/>
            <w:proofErr w:type="gramEnd"/>
            <w:r w:rsidRPr="00B407D9">
              <w:rPr>
                <w:rFonts w:ascii="Arial" w:hAnsi="Arial" w:cs="Arial"/>
                <w:spacing w:val="-8"/>
                <w:sz w:val="18"/>
                <w:szCs w:val="18"/>
              </w:rPr>
              <w:t xml:space="preserve"> </w:t>
            </w:r>
            <w:proofErr w:type="spellStart"/>
            <w:r w:rsidRPr="00B407D9">
              <w:rPr>
                <w:rFonts w:ascii="Arial" w:hAnsi="Arial" w:cs="Arial"/>
                <w:sz w:val="18"/>
                <w:szCs w:val="18"/>
              </w:rPr>
              <w:t>ceramice</w:t>
            </w:r>
            <w:proofErr w:type="spellEnd"/>
            <w:r w:rsidRPr="00B407D9">
              <w:rPr>
                <w:rFonts w:ascii="Arial" w:hAnsi="Arial" w:cs="Arial"/>
                <w:sz w:val="18"/>
                <w:szCs w:val="18"/>
              </w:rPr>
              <w:t xml:space="preserve">, </w:t>
            </w:r>
            <w:proofErr w:type="spellStart"/>
            <w:r w:rsidRPr="00B407D9">
              <w:rPr>
                <w:rFonts w:ascii="Arial" w:hAnsi="Arial" w:cs="Arial"/>
                <w:sz w:val="18"/>
                <w:szCs w:val="18"/>
              </w:rPr>
              <w:t>corpuri</w:t>
            </w:r>
            <w:proofErr w:type="spellEnd"/>
            <w:r w:rsidRPr="00B407D9">
              <w:rPr>
                <w:rFonts w:ascii="Arial" w:hAnsi="Arial" w:cs="Arial"/>
                <w:spacing w:val="-7"/>
                <w:sz w:val="18"/>
                <w:szCs w:val="18"/>
              </w:rPr>
              <w:t xml:space="preserve"> </w:t>
            </w:r>
            <w:proofErr w:type="spellStart"/>
            <w:r w:rsidRPr="00B407D9">
              <w:rPr>
                <w:rFonts w:ascii="Arial" w:hAnsi="Arial" w:cs="Arial"/>
                <w:sz w:val="18"/>
                <w:szCs w:val="18"/>
              </w:rPr>
              <w:t>iluminat</w:t>
            </w:r>
            <w:proofErr w:type="spellEnd"/>
            <w:r w:rsidRPr="00B407D9">
              <w:rPr>
                <w:rFonts w:ascii="Arial" w:hAnsi="Arial" w:cs="Arial"/>
                <w:sz w:val="18"/>
                <w:szCs w:val="18"/>
              </w:rPr>
              <w:t>,</w:t>
            </w:r>
          </w:p>
          <w:p w14:paraId="7B6613E5" w14:textId="5F474B06" w:rsidR="00B407D9" w:rsidRPr="00B407D9" w:rsidRDefault="00B407D9" w:rsidP="00E66F08">
            <w:pPr>
              <w:pStyle w:val="TableParagraph"/>
              <w:ind w:left="112"/>
              <w:jc w:val="center"/>
              <w:rPr>
                <w:rFonts w:ascii="Arial" w:hAnsi="Arial" w:cs="Arial"/>
                <w:sz w:val="18"/>
                <w:szCs w:val="18"/>
              </w:rPr>
            </w:pPr>
            <w:r w:rsidRPr="00B407D9">
              <w:rPr>
                <w:rFonts w:ascii="Arial" w:hAnsi="Arial" w:cs="Arial"/>
                <w:sz w:val="18"/>
                <w:szCs w:val="18"/>
              </w:rPr>
              <w:t>etc.)</w:t>
            </w:r>
          </w:p>
        </w:tc>
        <w:tc>
          <w:tcPr>
            <w:tcW w:w="1559" w:type="dxa"/>
            <w:tcBorders>
              <w:right w:val="single" w:sz="2" w:space="0" w:color="000000"/>
            </w:tcBorders>
          </w:tcPr>
          <w:p w14:paraId="16163D1E" w14:textId="3775918D" w:rsidR="00B407D9" w:rsidRPr="00B407D9" w:rsidRDefault="00B407D9" w:rsidP="00E66F08">
            <w:pPr>
              <w:pStyle w:val="TableParagraph"/>
              <w:jc w:val="center"/>
              <w:rPr>
                <w:rFonts w:ascii="Arial" w:hAnsi="Arial" w:cs="Arial"/>
                <w:sz w:val="18"/>
                <w:szCs w:val="18"/>
              </w:rPr>
            </w:pPr>
            <w:r w:rsidRPr="00B407D9">
              <w:rPr>
                <w:rFonts w:ascii="Arial" w:hAnsi="Arial" w:cs="Arial"/>
                <w:sz w:val="18"/>
                <w:szCs w:val="18"/>
              </w:rPr>
              <w:t>Nu</w:t>
            </w:r>
            <w:r>
              <w:rPr>
                <w:rFonts w:ascii="Arial" w:hAnsi="Arial" w:cs="Arial"/>
                <w:sz w:val="18"/>
                <w:szCs w:val="18"/>
              </w:rPr>
              <w:t xml:space="preserve"> </w:t>
            </w:r>
            <w:r w:rsidRPr="00B407D9">
              <w:rPr>
                <w:rFonts w:ascii="Arial" w:hAnsi="Arial" w:cs="Arial"/>
                <w:sz w:val="18"/>
                <w:szCs w:val="18"/>
              </w:rPr>
              <w:t>se</w:t>
            </w:r>
            <w:r>
              <w:rPr>
                <w:rFonts w:ascii="Arial" w:hAnsi="Arial" w:cs="Arial"/>
                <w:sz w:val="18"/>
                <w:szCs w:val="18"/>
              </w:rPr>
              <w:t xml:space="preserve"> </w:t>
            </w:r>
            <w:r w:rsidR="00136722">
              <w:rPr>
                <w:rFonts w:ascii="Arial" w:hAnsi="Arial" w:cs="Arial"/>
                <w:sz w:val="18"/>
                <w:szCs w:val="18"/>
              </w:rPr>
              <w:t>p</w:t>
            </w:r>
            <w:r w:rsidRPr="00B407D9">
              <w:rPr>
                <w:rFonts w:ascii="Arial" w:hAnsi="Arial" w:cs="Arial"/>
                <w:spacing w:val="-1"/>
                <w:sz w:val="18"/>
                <w:szCs w:val="18"/>
              </w:rPr>
              <w:t>ot</w:t>
            </w:r>
            <w:r>
              <w:rPr>
                <w:rFonts w:ascii="Arial" w:hAnsi="Arial" w:cs="Arial"/>
                <w:spacing w:val="-1"/>
                <w:sz w:val="18"/>
                <w:szCs w:val="18"/>
              </w:rPr>
              <w:t xml:space="preserve"> </w:t>
            </w:r>
            <w:proofErr w:type="spellStart"/>
            <w:r w:rsidRPr="00B407D9">
              <w:rPr>
                <w:rFonts w:ascii="Arial" w:hAnsi="Arial" w:cs="Arial"/>
                <w:spacing w:val="-1"/>
                <w:sz w:val="18"/>
                <w:szCs w:val="18"/>
              </w:rPr>
              <w:t>estima</w:t>
            </w:r>
            <w:proofErr w:type="spellEnd"/>
            <w:r w:rsidRPr="00B407D9">
              <w:rPr>
                <w:rFonts w:ascii="Arial" w:hAnsi="Arial" w:cs="Arial"/>
                <w:spacing w:val="-1"/>
                <w:sz w:val="18"/>
                <w:szCs w:val="18"/>
              </w:rPr>
              <w:t xml:space="preserve"> </w:t>
            </w:r>
            <w:proofErr w:type="gramStart"/>
            <w:r w:rsidRPr="00B407D9">
              <w:rPr>
                <w:rFonts w:ascii="Arial" w:hAnsi="Arial" w:cs="Arial"/>
                <w:sz w:val="18"/>
                <w:szCs w:val="18"/>
              </w:rPr>
              <w:t>la</w:t>
            </w:r>
            <w:r>
              <w:rPr>
                <w:rFonts w:ascii="Arial" w:hAnsi="Arial" w:cs="Arial"/>
                <w:sz w:val="18"/>
                <w:szCs w:val="18"/>
              </w:rPr>
              <w:t xml:space="preserve"> </w:t>
            </w:r>
            <w:r w:rsidRPr="00B407D9">
              <w:rPr>
                <w:rFonts w:ascii="Arial" w:hAnsi="Arial" w:cs="Arial"/>
                <w:spacing w:val="-55"/>
                <w:sz w:val="18"/>
                <w:szCs w:val="18"/>
              </w:rPr>
              <w:t xml:space="preserve"> </w:t>
            </w:r>
            <w:proofErr w:type="spellStart"/>
            <w:r w:rsidRPr="00B407D9">
              <w:rPr>
                <w:rFonts w:ascii="Arial" w:hAnsi="Arial" w:cs="Arial"/>
                <w:sz w:val="18"/>
                <w:szCs w:val="18"/>
              </w:rPr>
              <w:t>aceasta</w:t>
            </w:r>
            <w:proofErr w:type="spellEnd"/>
            <w:proofErr w:type="gramEnd"/>
            <w:r w:rsidRPr="00B407D9">
              <w:rPr>
                <w:rFonts w:ascii="Arial" w:hAnsi="Arial" w:cs="Arial"/>
                <w:spacing w:val="-7"/>
                <w:sz w:val="18"/>
                <w:szCs w:val="18"/>
              </w:rPr>
              <w:t xml:space="preserve"> </w:t>
            </w:r>
            <w:proofErr w:type="spellStart"/>
            <w:r w:rsidRPr="00B407D9">
              <w:rPr>
                <w:rFonts w:ascii="Arial" w:hAnsi="Arial" w:cs="Arial"/>
                <w:sz w:val="18"/>
                <w:szCs w:val="18"/>
              </w:rPr>
              <w:t>faza</w:t>
            </w:r>
            <w:proofErr w:type="spellEnd"/>
          </w:p>
        </w:tc>
        <w:tc>
          <w:tcPr>
            <w:tcW w:w="1909" w:type="dxa"/>
            <w:tcBorders>
              <w:left w:val="single" w:sz="2" w:space="0" w:color="000000"/>
              <w:right w:val="single" w:sz="2" w:space="0" w:color="000000"/>
            </w:tcBorders>
          </w:tcPr>
          <w:p w14:paraId="6E33645D" w14:textId="35CC47E2" w:rsidR="00B407D9" w:rsidRPr="00B407D9" w:rsidRDefault="00B407D9" w:rsidP="00E66F08">
            <w:pPr>
              <w:pStyle w:val="TableParagraph"/>
              <w:spacing w:before="1"/>
              <w:jc w:val="center"/>
              <w:rPr>
                <w:rFonts w:ascii="Arial" w:hAnsi="Arial" w:cs="Arial"/>
                <w:sz w:val="18"/>
                <w:szCs w:val="18"/>
              </w:rPr>
            </w:pPr>
            <w:proofErr w:type="spellStart"/>
            <w:r w:rsidRPr="00B407D9">
              <w:rPr>
                <w:rFonts w:ascii="Arial" w:hAnsi="Arial" w:cs="Arial"/>
                <w:sz w:val="18"/>
                <w:szCs w:val="18"/>
              </w:rPr>
              <w:t>Valorificare</w:t>
            </w:r>
            <w:proofErr w:type="spellEnd"/>
            <w:r w:rsidRPr="00B407D9">
              <w:rPr>
                <w:rFonts w:ascii="Arial" w:hAnsi="Arial" w:cs="Arial"/>
                <w:spacing w:val="-6"/>
                <w:sz w:val="18"/>
                <w:szCs w:val="18"/>
              </w:rPr>
              <w:t xml:space="preserve"> </w:t>
            </w:r>
            <w:proofErr w:type="spellStart"/>
            <w:r w:rsidRPr="00B407D9">
              <w:rPr>
                <w:rFonts w:ascii="Arial" w:hAnsi="Arial" w:cs="Arial"/>
                <w:sz w:val="18"/>
                <w:szCs w:val="18"/>
              </w:rPr>
              <w:t>prin</w:t>
            </w:r>
            <w:proofErr w:type="spellEnd"/>
            <w:r>
              <w:rPr>
                <w:rFonts w:ascii="Arial" w:hAnsi="Arial" w:cs="Arial"/>
                <w:sz w:val="18"/>
                <w:szCs w:val="18"/>
              </w:rPr>
              <w:t xml:space="preserve"> </w:t>
            </w:r>
            <w:proofErr w:type="spellStart"/>
            <w:r w:rsidRPr="00B407D9">
              <w:rPr>
                <w:rFonts w:ascii="Arial" w:hAnsi="Arial" w:cs="Arial"/>
                <w:sz w:val="18"/>
                <w:szCs w:val="18"/>
              </w:rPr>
              <w:t>unitati</w:t>
            </w:r>
            <w:proofErr w:type="spellEnd"/>
            <w:r>
              <w:rPr>
                <w:rFonts w:ascii="Arial" w:hAnsi="Arial" w:cs="Arial"/>
                <w:sz w:val="18"/>
                <w:szCs w:val="18"/>
              </w:rPr>
              <w:t xml:space="preserve"> </w:t>
            </w:r>
            <w:proofErr w:type="spellStart"/>
            <w:r w:rsidRPr="00B407D9">
              <w:rPr>
                <w:rFonts w:ascii="Arial" w:hAnsi="Arial" w:cs="Arial"/>
                <w:sz w:val="18"/>
                <w:szCs w:val="18"/>
              </w:rPr>
              <w:t>specializate</w:t>
            </w:r>
            <w:proofErr w:type="spellEnd"/>
          </w:p>
        </w:tc>
      </w:tr>
      <w:tr w:rsidR="00B407D9" w:rsidRPr="00B407D9" w14:paraId="60286B05" w14:textId="77777777" w:rsidTr="008076B8">
        <w:trPr>
          <w:trHeight w:val="1429"/>
        </w:trPr>
        <w:tc>
          <w:tcPr>
            <w:tcW w:w="1664" w:type="dxa"/>
          </w:tcPr>
          <w:p w14:paraId="7BA74EC3" w14:textId="7F60E8FE" w:rsidR="00136722" w:rsidRDefault="00B407D9" w:rsidP="00E66F08">
            <w:pPr>
              <w:pStyle w:val="TableParagraph"/>
              <w:jc w:val="center"/>
              <w:rPr>
                <w:rFonts w:ascii="Arial" w:hAnsi="Arial" w:cs="Arial"/>
                <w:spacing w:val="-56"/>
                <w:sz w:val="18"/>
                <w:szCs w:val="18"/>
              </w:rPr>
            </w:pPr>
            <w:proofErr w:type="spellStart"/>
            <w:r w:rsidRPr="00B407D9">
              <w:rPr>
                <w:rFonts w:ascii="Arial" w:hAnsi="Arial" w:cs="Arial"/>
                <w:spacing w:val="-1"/>
                <w:sz w:val="18"/>
                <w:szCs w:val="18"/>
              </w:rPr>
              <w:lastRenderedPageBreak/>
              <w:t>Ambalaje</w:t>
            </w:r>
            <w:proofErr w:type="spellEnd"/>
          </w:p>
          <w:p w14:paraId="454784D7" w14:textId="5C63CC73" w:rsidR="00B407D9" w:rsidRPr="00B407D9" w:rsidRDefault="00B407D9" w:rsidP="00E66F08">
            <w:pPr>
              <w:pStyle w:val="TableParagraph"/>
              <w:jc w:val="center"/>
              <w:rPr>
                <w:rFonts w:ascii="Arial" w:hAnsi="Arial" w:cs="Arial"/>
                <w:sz w:val="18"/>
                <w:szCs w:val="18"/>
              </w:rPr>
            </w:pPr>
            <w:r w:rsidRPr="00B407D9">
              <w:rPr>
                <w:rFonts w:ascii="Arial" w:hAnsi="Arial" w:cs="Arial"/>
                <w:sz w:val="18"/>
                <w:szCs w:val="18"/>
              </w:rPr>
              <w:t>de</w:t>
            </w:r>
            <w:r w:rsidRPr="00B407D9">
              <w:rPr>
                <w:rFonts w:ascii="Arial" w:hAnsi="Arial" w:cs="Arial"/>
                <w:spacing w:val="-7"/>
                <w:sz w:val="18"/>
                <w:szCs w:val="18"/>
              </w:rPr>
              <w:t xml:space="preserve"> </w:t>
            </w:r>
            <w:r w:rsidRPr="00B407D9">
              <w:rPr>
                <w:rFonts w:ascii="Arial" w:hAnsi="Arial" w:cs="Arial"/>
                <w:sz w:val="18"/>
                <w:szCs w:val="18"/>
              </w:rPr>
              <w:t>plastic</w:t>
            </w:r>
          </w:p>
        </w:tc>
        <w:tc>
          <w:tcPr>
            <w:tcW w:w="1276" w:type="dxa"/>
          </w:tcPr>
          <w:p w14:paraId="63C0092A" w14:textId="0EB8CD71" w:rsidR="00B407D9" w:rsidRPr="00B407D9" w:rsidRDefault="00B407D9" w:rsidP="00E66F08">
            <w:pPr>
              <w:pStyle w:val="TableParagraph"/>
              <w:jc w:val="center"/>
              <w:rPr>
                <w:rFonts w:ascii="Arial" w:hAnsi="Arial" w:cs="Arial"/>
                <w:sz w:val="18"/>
                <w:szCs w:val="18"/>
              </w:rPr>
            </w:pPr>
            <w:r w:rsidRPr="00B407D9">
              <w:rPr>
                <w:rFonts w:ascii="Arial" w:hAnsi="Arial" w:cs="Arial"/>
                <w:sz w:val="18"/>
                <w:szCs w:val="18"/>
              </w:rPr>
              <w:t>S</w:t>
            </w:r>
          </w:p>
        </w:tc>
        <w:tc>
          <w:tcPr>
            <w:tcW w:w="850" w:type="dxa"/>
          </w:tcPr>
          <w:p w14:paraId="4A17142B" w14:textId="77777777" w:rsidR="00136722" w:rsidRDefault="00136722" w:rsidP="008076B8">
            <w:pPr>
              <w:pStyle w:val="TableParagraph"/>
              <w:ind w:left="-6" w:firstLine="6"/>
              <w:jc w:val="center"/>
              <w:rPr>
                <w:rFonts w:ascii="Arial" w:hAnsi="Arial" w:cs="Arial"/>
                <w:sz w:val="18"/>
                <w:szCs w:val="18"/>
              </w:rPr>
            </w:pPr>
          </w:p>
          <w:p w14:paraId="72029E11" w14:textId="77777777" w:rsidR="00136722" w:rsidRDefault="00136722" w:rsidP="008076B8">
            <w:pPr>
              <w:pStyle w:val="TableParagraph"/>
              <w:ind w:left="-6" w:firstLine="6"/>
              <w:jc w:val="center"/>
              <w:rPr>
                <w:rFonts w:ascii="Arial" w:hAnsi="Arial" w:cs="Arial"/>
                <w:sz w:val="18"/>
                <w:szCs w:val="18"/>
              </w:rPr>
            </w:pPr>
          </w:p>
          <w:p w14:paraId="14233AA4" w14:textId="77777777" w:rsidR="00136722" w:rsidRDefault="00136722" w:rsidP="008076B8">
            <w:pPr>
              <w:pStyle w:val="TableParagraph"/>
              <w:ind w:left="-6" w:firstLine="6"/>
              <w:jc w:val="center"/>
              <w:rPr>
                <w:rFonts w:ascii="Arial" w:hAnsi="Arial" w:cs="Arial"/>
                <w:sz w:val="18"/>
                <w:szCs w:val="18"/>
              </w:rPr>
            </w:pPr>
          </w:p>
          <w:p w14:paraId="592C8106" w14:textId="6976F85F" w:rsidR="00B407D9" w:rsidRPr="00B407D9" w:rsidRDefault="00B407D9" w:rsidP="008076B8">
            <w:pPr>
              <w:pStyle w:val="TableParagraph"/>
              <w:ind w:left="-6" w:firstLine="6"/>
              <w:jc w:val="center"/>
              <w:rPr>
                <w:rFonts w:ascii="Arial" w:hAnsi="Arial" w:cs="Arial"/>
                <w:sz w:val="18"/>
                <w:szCs w:val="18"/>
              </w:rPr>
            </w:pPr>
            <w:r w:rsidRPr="00B407D9">
              <w:rPr>
                <w:rFonts w:ascii="Arial" w:hAnsi="Arial" w:cs="Arial"/>
                <w:sz w:val="18"/>
                <w:szCs w:val="18"/>
              </w:rPr>
              <w:t>15</w:t>
            </w:r>
            <w:r w:rsidR="00136722">
              <w:rPr>
                <w:rFonts w:ascii="Arial" w:hAnsi="Arial" w:cs="Arial"/>
                <w:sz w:val="18"/>
                <w:szCs w:val="18"/>
              </w:rPr>
              <w:t xml:space="preserve"> </w:t>
            </w:r>
            <w:r w:rsidRPr="00B407D9">
              <w:rPr>
                <w:rFonts w:ascii="Arial" w:hAnsi="Arial" w:cs="Arial"/>
                <w:sz w:val="18"/>
                <w:szCs w:val="18"/>
              </w:rPr>
              <w:t>01</w:t>
            </w:r>
            <w:r w:rsidR="00136722">
              <w:rPr>
                <w:rFonts w:ascii="Arial" w:hAnsi="Arial" w:cs="Arial"/>
                <w:sz w:val="18"/>
                <w:szCs w:val="18"/>
              </w:rPr>
              <w:t xml:space="preserve"> </w:t>
            </w:r>
            <w:r w:rsidRPr="00B407D9">
              <w:rPr>
                <w:rFonts w:ascii="Arial" w:hAnsi="Arial" w:cs="Arial"/>
                <w:sz w:val="18"/>
                <w:szCs w:val="18"/>
              </w:rPr>
              <w:t>02</w:t>
            </w:r>
          </w:p>
        </w:tc>
        <w:tc>
          <w:tcPr>
            <w:tcW w:w="1985" w:type="dxa"/>
          </w:tcPr>
          <w:p w14:paraId="4EF3CFC0" w14:textId="0EE07B66" w:rsidR="00B407D9" w:rsidRPr="00B407D9" w:rsidRDefault="00136722" w:rsidP="00E66F08">
            <w:pPr>
              <w:pStyle w:val="TableParagraph"/>
              <w:ind w:left="2" w:right="22" w:hanging="2"/>
              <w:jc w:val="center"/>
              <w:rPr>
                <w:rFonts w:ascii="Arial" w:hAnsi="Arial" w:cs="Arial"/>
                <w:sz w:val="18"/>
                <w:szCs w:val="18"/>
              </w:rPr>
            </w:pPr>
            <w:proofErr w:type="spellStart"/>
            <w:r>
              <w:rPr>
                <w:rFonts w:ascii="Arial" w:hAnsi="Arial" w:cs="Arial"/>
                <w:sz w:val="18"/>
                <w:szCs w:val="18"/>
              </w:rPr>
              <w:t>Ambalage</w:t>
            </w:r>
            <w:proofErr w:type="spellEnd"/>
            <w:r>
              <w:rPr>
                <w:rFonts w:ascii="Arial" w:hAnsi="Arial" w:cs="Arial"/>
                <w:sz w:val="18"/>
                <w:szCs w:val="18"/>
              </w:rPr>
              <w:t xml:space="preserve"> de la </w:t>
            </w:r>
            <w:proofErr w:type="spellStart"/>
            <w:r w:rsidR="00B407D9" w:rsidRPr="00B407D9">
              <w:rPr>
                <w:rFonts w:ascii="Arial" w:hAnsi="Arial" w:cs="Arial"/>
                <w:sz w:val="18"/>
                <w:szCs w:val="18"/>
              </w:rPr>
              <w:t>produsele</w:t>
            </w:r>
            <w:proofErr w:type="spellEnd"/>
            <w:r w:rsidR="00B407D9" w:rsidRPr="00B407D9">
              <w:rPr>
                <w:rFonts w:ascii="Arial" w:hAnsi="Arial" w:cs="Arial"/>
                <w:spacing w:val="-12"/>
                <w:sz w:val="18"/>
                <w:szCs w:val="18"/>
              </w:rPr>
              <w:t xml:space="preserve"> </w:t>
            </w:r>
            <w:proofErr w:type="spellStart"/>
            <w:r w:rsidR="00B407D9" w:rsidRPr="00B407D9">
              <w:rPr>
                <w:rFonts w:ascii="Arial" w:hAnsi="Arial" w:cs="Arial"/>
                <w:sz w:val="18"/>
                <w:szCs w:val="18"/>
              </w:rPr>
              <w:t>utilizate</w:t>
            </w:r>
            <w:proofErr w:type="spellEnd"/>
            <w:r w:rsidR="00B407D9" w:rsidRPr="00B407D9">
              <w:rPr>
                <w:rFonts w:ascii="Arial" w:hAnsi="Arial" w:cs="Arial"/>
                <w:spacing w:val="-11"/>
                <w:sz w:val="18"/>
                <w:szCs w:val="18"/>
              </w:rPr>
              <w:t xml:space="preserve"> </w:t>
            </w:r>
            <w:proofErr w:type="spellStart"/>
            <w:r w:rsidR="00B407D9" w:rsidRPr="00B407D9">
              <w:rPr>
                <w:rFonts w:ascii="Arial" w:hAnsi="Arial" w:cs="Arial"/>
                <w:sz w:val="18"/>
                <w:szCs w:val="18"/>
              </w:rPr>
              <w:t>pentru</w:t>
            </w:r>
            <w:proofErr w:type="spellEnd"/>
            <w:r w:rsidR="00B407D9" w:rsidRPr="00B407D9">
              <w:rPr>
                <w:rFonts w:ascii="Arial" w:hAnsi="Arial" w:cs="Arial"/>
                <w:spacing w:val="-9"/>
                <w:sz w:val="18"/>
                <w:szCs w:val="18"/>
              </w:rPr>
              <w:t xml:space="preserve"> </w:t>
            </w:r>
            <w:proofErr w:type="spellStart"/>
            <w:proofErr w:type="gramStart"/>
            <w:r w:rsidR="00B407D9" w:rsidRPr="00B407D9">
              <w:rPr>
                <w:rFonts w:ascii="Arial" w:hAnsi="Arial" w:cs="Arial"/>
                <w:sz w:val="18"/>
                <w:szCs w:val="18"/>
              </w:rPr>
              <w:t>finisajele</w:t>
            </w:r>
            <w:proofErr w:type="spellEnd"/>
            <w:r>
              <w:rPr>
                <w:rFonts w:ascii="Arial" w:hAnsi="Arial" w:cs="Arial"/>
                <w:sz w:val="18"/>
                <w:szCs w:val="18"/>
              </w:rPr>
              <w:t xml:space="preserve"> </w:t>
            </w:r>
            <w:r w:rsidR="00B407D9" w:rsidRPr="00B407D9">
              <w:rPr>
                <w:rFonts w:ascii="Arial" w:hAnsi="Arial" w:cs="Arial"/>
                <w:spacing w:val="-54"/>
                <w:sz w:val="18"/>
                <w:szCs w:val="18"/>
              </w:rPr>
              <w:t xml:space="preserve"> </w:t>
            </w:r>
            <w:proofErr w:type="spellStart"/>
            <w:r w:rsidR="00B407D9" w:rsidRPr="00B407D9">
              <w:rPr>
                <w:rFonts w:ascii="Arial" w:hAnsi="Arial" w:cs="Arial"/>
                <w:sz w:val="18"/>
                <w:szCs w:val="18"/>
              </w:rPr>
              <w:t>si</w:t>
            </w:r>
            <w:proofErr w:type="spellEnd"/>
            <w:proofErr w:type="gramEnd"/>
            <w:r>
              <w:rPr>
                <w:rFonts w:ascii="Arial" w:hAnsi="Arial" w:cs="Arial"/>
                <w:sz w:val="18"/>
                <w:szCs w:val="18"/>
              </w:rPr>
              <w:t xml:space="preserve"> </w:t>
            </w:r>
            <w:proofErr w:type="spellStart"/>
            <w:r w:rsidR="00B407D9" w:rsidRPr="00B407D9">
              <w:rPr>
                <w:rFonts w:ascii="Arial" w:hAnsi="Arial" w:cs="Arial"/>
                <w:sz w:val="18"/>
                <w:szCs w:val="18"/>
              </w:rPr>
              <w:t>amenajarile</w:t>
            </w:r>
            <w:proofErr w:type="spellEnd"/>
            <w:r w:rsidR="00B407D9" w:rsidRPr="00B407D9">
              <w:rPr>
                <w:rFonts w:ascii="Arial" w:hAnsi="Arial" w:cs="Arial"/>
                <w:spacing w:val="-2"/>
                <w:sz w:val="18"/>
                <w:szCs w:val="18"/>
              </w:rPr>
              <w:t xml:space="preserve"> </w:t>
            </w:r>
            <w:proofErr w:type="spellStart"/>
            <w:r w:rsidR="00B407D9" w:rsidRPr="00B407D9">
              <w:rPr>
                <w:rFonts w:ascii="Arial" w:hAnsi="Arial" w:cs="Arial"/>
                <w:sz w:val="18"/>
                <w:szCs w:val="18"/>
              </w:rPr>
              <w:t>interioare</w:t>
            </w:r>
            <w:proofErr w:type="spellEnd"/>
          </w:p>
          <w:p w14:paraId="1B5EAB2F" w14:textId="7A75D92E" w:rsidR="00B407D9" w:rsidRPr="00B407D9" w:rsidRDefault="00B407D9" w:rsidP="00E66F08">
            <w:pPr>
              <w:pStyle w:val="TableParagraph"/>
              <w:jc w:val="center"/>
              <w:rPr>
                <w:rFonts w:ascii="Arial" w:hAnsi="Arial" w:cs="Arial"/>
                <w:sz w:val="18"/>
                <w:szCs w:val="18"/>
              </w:rPr>
            </w:pPr>
            <w:r w:rsidRPr="00B407D9">
              <w:rPr>
                <w:rFonts w:ascii="Arial" w:hAnsi="Arial" w:cs="Arial"/>
                <w:sz w:val="18"/>
                <w:szCs w:val="18"/>
              </w:rPr>
              <w:t>(</w:t>
            </w:r>
            <w:proofErr w:type="spellStart"/>
            <w:proofErr w:type="gramStart"/>
            <w:r w:rsidRPr="00B407D9">
              <w:rPr>
                <w:rFonts w:ascii="Arial" w:hAnsi="Arial" w:cs="Arial"/>
                <w:sz w:val="18"/>
                <w:szCs w:val="18"/>
              </w:rPr>
              <w:t>produse</w:t>
            </w:r>
            <w:proofErr w:type="spellEnd"/>
            <w:proofErr w:type="gramEnd"/>
            <w:r w:rsidRPr="00B407D9">
              <w:rPr>
                <w:rFonts w:ascii="Arial" w:hAnsi="Arial" w:cs="Arial"/>
                <w:spacing w:val="-12"/>
                <w:sz w:val="18"/>
                <w:szCs w:val="18"/>
              </w:rPr>
              <w:t xml:space="preserve"> </w:t>
            </w:r>
            <w:proofErr w:type="spellStart"/>
            <w:r w:rsidRPr="00B407D9">
              <w:rPr>
                <w:rFonts w:ascii="Arial" w:hAnsi="Arial" w:cs="Arial"/>
                <w:sz w:val="18"/>
                <w:szCs w:val="18"/>
              </w:rPr>
              <w:t>ceramice</w:t>
            </w:r>
            <w:proofErr w:type="spellEnd"/>
            <w:r w:rsidRPr="00B407D9">
              <w:rPr>
                <w:rFonts w:ascii="Arial" w:hAnsi="Arial" w:cs="Arial"/>
                <w:sz w:val="18"/>
                <w:szCs w:val="18"/>
              </w:rPr>
              <w:t>,</w:t>
            </w:r>
            <w:r w:rsidRPr="00B407D9">
              <w:rPr>
                <w:rFonts w:ascii="Arial" w:hAnsi="Arial" w:cs="Arial"/>
                <w:spacing w:val="-9"/>
                <w:sz w:val="18"/>
                <w:szCs w:val="18"/>
              </w:rPr>
              <w:t xml:space="preserve"> </w:t>
            </w:r>
            <w:proofErr w:type="spellStart"/>
            <w:r w:rsidRPr="00B407D9">
              <w:rPr>
                <w:rFonts w:ascii="Arial" w:hAnsi="Arial" w:cs="Arial"/>
                <w:sz w:val="18"/>
                <w:szCs w:val="18"/>
              </w:rPr>
              <w:t>corpuri</w:t>
            </w:r>
            <w:proofErr w:type="spellEnd"/>
            <w:r w:rsidRPr="00B407D9">
              <w:rPr>
                <w:rFonts w:ascii="Arial" w:hAnsi="Arial" w:cs="Arial"/>
                <w:spacing w:val="-11"/>
                <w:sz w:val="18"/>
                <w:szCs w:val="18"/>
              </w:rPr>
              <w:t xml:space="preserve"> </w:t>
            </w:r>
            <w:proofErr w:type="spellStart"/>
            <w:r w:rsidRPr="00B407D9">
              <w:rPr>
                <w:rFonts w:ascii="Arial" w:hAnsi="Arial" w:cs="Arial"/>
                <w:sz w:val="18"/>
                <w:szCs w:val="18"/>
              </w:rPr>
              <w:t>iluminat</w:t>
            </w:r>
            <w:proofErr w:type="spellEnd"/>
            <w:r w:rsidRPr="00B407D9">
              <w:rPr>
                <w:rFonts w:ascii="Arial" w:hAnsi="Arial" w:cs="Arial"/>
                <w:sz w:val="18"/>
                <w:szCs w:val="18"/>
              </w:rPr>
              <w:t>,</w:t>
            </w:r>
            <w:r w:rsidRPr="00B407D9">
              <w:rPr>
                <w:rFonts w:ascii="Arial" w:hAnsi="Arial" w:cs="Arial"/>
                <w:spacing w:val="-54"/>
                <w:sz w:val="18"/>
                <w:szCs w:val="18"/>
              </w:rPr>
              <w:t xml:space="preserve"> </w:t>
            </w:r>
            <w:r w:rsidRPr="00B407D9">
              <w:rPr>
                <w:rFonts w:ascii="Arial" w:hAnsi="Arial" w:cs="Arial"/>
                <w:sz w:val="18"/>
                <w:szCs w:val="18"/>
              </w:rPr>
              <w:t>etc.)</w:t>
            </w:r>
          </w:p>
        </w:tc>
        <w:tc>
          <w:tcPr>
            <w:tcW w:w="1559" w:type="dxa"/>
            <w:tcBorders>
              <w:right w:val="single" w:sz="2" w:space="0" w:color="000000"/>
            </w:tcBorders>
          </w:tcPr>
          <w:p w14:paraId="19D9E20C" w14:textId="6A966AF0" w:rsidR="00B407D9" w:rsidRPr="00B407D9" w:rsidRDefault="00136722" w:rsidP="00E66F08">
            <w:pPr>
              <w:pStyle w:val="TableParagraph"/>
              <w:tabs>
                <w:tab w:val="left" w:pos="1293"/>
              </w:tabs>
              <w:jc w:val="center"/>
              <w:rPr>
                <w:rFonts w:ascii="Arial" w:hAnsi="Arial" w:cs="Arial"/>
                <w:sz w:val="18"/>
                <w:szCs w:val="18"/>
              </w:rPr>
            </w:pPr>
            <w:r>
              <w:rPr>
                <w:rFonts w:ascii="Arial" w:hAnsi="Arial" w:cs="Arial"/>
                <w:sz w:val="18"/>
                <w:szCs w:val="18"/>
              </w:rPr>
              <w:t xml:space="preserve">Nu </w:t>
            </w:r>
            <w:r w:rsidR="00B407D9" w:rsidRPr="00B407D9">
              <w:rPr>
                <w:rFonts w:ascii="Arial" w:hAnsi="Arial" w:cs="Arial"/>
                <w:sz w:val="18"/>
                <w:szCs w:val="18"/>
              </w:rPr>
              <w:t>se</w:t>
            </w:r>
            <w:r>
              <w:rPr>
                <w:rFonts w:ascii="Arial" w:hAnsi="Arial" w:cs="Arial"/>
                <w:sz w:val="18"/>
                <w:szCs w:val="18"/>
              </w:rPr>
              <w:t xml:space="preserve"> p</w:t>
            </w:r>
            <w:r w:rsidR="00B407D9" w:rsidRPr="00B407D9">
              <w:rPr>
                <w:rFonts w:ascii="Arial" w:hAnsi="Arial" w:cs="Arial"/>
                <w:spacing w:val="-1"/>
                <w:sz w:val="18"/>
                <w:szCs w:val="18"/>
              </w:rPr>
              <w:t>ot</w:t>
            </w:r>
            <w:r>
              <w:rPr>
                <w:rFonts w:ascii="Arial" w:hAnsi="Arial" w:cs="Arial"/>
                <w:spacing w:val="-1"/>
                <w:sz w:val="18"/>
                <w:szCs w:val="18"/>
              </w:rPr>
              <w:t xml:space="preserve"> </w:t>
            </w:r>
            <w:proofErr w:type="spellStart"/>
            <w:r w:rsidR="00B407D9" w:rsidRPr="00B407D9">
              <w:rPr>
                <w:rFonts w:ascii="Arial" w:hAnsi="Arial" w:cs="Arial"/>
                <w:spacing w:val="-1"/>
                <w:sz w:val="18"/>
                <w:szCs w:val="18"/>
              </w:rPr>
              <w:t>estima</w:t>
            </w:r>
            <w:proofErr w:type="spellEnd"/>
            <w:r w:rsidR="00B407D9" w:rsidRPr="00B407D9">
              <w:rPr>
                <w:rFonts w:ascii="Arial" w:hAnsi="Arial" w:cs="Arial"/>
                <w:spacing w:val="-1"/>
                <w:sz w:val="18"/>
                <w:szCs w:val="18"/>
              </w:rPr>
              <w:t xml:space="preserve"> </w:t>
            </w:r>
            <w:proofErr w:type="gramStart"/>
            <w:r w:rsidR="00B407D9" w:rsidRPr="00B407D9">
              <w:rPr>
                <w:rFonts w:ascii="Arial" w:hAnsi="Arial" w:cs="Arial"/>
                <w:sz w:val="18"/>
                <w:szCs w:val="18"/>
              </w:rPr>
              <w:t>la</w:t>
            </w:r>
            <w:r>
              <w:rPr>
                <w:rFonts w:ascii="Arial" w:hAnsi="Arial" w:cs="Arial"/>
                <w:sz w:val="18"/>
                <w:szCs w:val="18"/>
              </w:rPr>
              <w:t xml:space="preserve"> </w:t>
            </w:r>
            <w:r w:rsidR="00B407D9" w:rsidRPr="00B407D9">
              <w:rPr>
                <w:rFonts w:ascii="Arial" w:hAnsi="Arial" w:cs="Arial"/>
                <w:spacing w:val="-55"/>
                <w:sz w:val="18"/>
                <w:szCs w:val="18"/>
              </w:rPr>
              <w:t xml:space="preserve"> </w:t>
            </w:r>
            <w:proofErr w:type="spellStart"/>
            <w:r w:rsidR="00B407D9" w:rsidRPr="00B407D9">
              <w:rPr>
                <w:rFonts w:ascii="Arial" w:hAnsi="Arial" w:cs="Arial"/>
                <w:sz w:val="18"/>
                <w:szCs w:val="18"/>
              </w:rPr>
              <w:t>aceasta</w:t>
            </w:r>
            <w:proofErr w:type="spellEnd"/>
            <w:proofErr w:type="gramEnd"/>
            <w:r w:rsidR="00B407D9" w:rsidRPr="00B407D9">
              <w:rPr>
                <w:rFonts w:ascii="Arial" w:hAnsi="Arial" w:cs="Arial"/>
                <w:spacing w:val="-7"/>
                <w:sz w:val="18"/>
                <w:szCs w:val="18"/>
              </w:rPr>
              <w:t xml:space="preserve"> </w:t>
            </w:r>
            <w:proofErr w:type="spellStart"/>
            <w:r w:rsidR="00B407D9" w:rsidRPr="00B407D9">
              <w:rPr>
                <w:rFonts w:ascii="Arial" w:hAnsi="Arial" w:cs="Arial"/>
                <w:sz w:val="18"/>
                <w:szCs w:val="18"/>
              </w:rPr>
              <w:t>faza</w:t>
            </w:r>
            <w:proofErr w:type="spellEnd"/>
          </w:p>
        </w:tc>
        <w:tc>
          <w:tcPr>
            <w:tcW w:w="1909" w:type="dxa"/>
            <w:tcBorders>
              <w:left w:val="single" w:sz="2" w:space="0" w:color="000000"/>
              <w:right w:val="single" w:sz="2" w:space="0" w:color="000000"/>
            </w:tcBorders>
          </w:tcPr>
          <w:p w14:paraId="56C1B422" w14:textId="345D9E19" w:rsidR="00B407D9" w:rsidRPr="00B407D9" w:rsidRDefault="00B407D9" w:rsidP="00E66F08">
            <w:pPr>
              <w:pStyle w:val="TableParagraph"/>
              <w:jc w:val="center"/>
              <w:rPr>
                <w:rFonts w:ascii="Arial" w:hAnsi="Arial" w:cs="Arial"/>
                <w:sz w:val="18"/>
                <w:szCs w:val="18"/>
              </w:rPr>
            </w:pPr>
            <w:proofErr w:type="spellStart"/>
            <w:r w:rsidRPr="00B407D9">
              <w:rPr>
                <w:rFonts w:ascii="Arial" w:hAnsi="Arial" w:cs="Arial"/>
                <w:sz w:val="18"/>
                <w:szCs w:val="18"/>
              </w:rPr>
              <w:t>Valorificare</w:t>
            </w:r>
            <w:proofErr w:type="spellEnd"/>
            <w:r w:rsidRPr="00B407D9">
              <w:rPr>
                <w:rFonts w:ascii="Arial" w:hAnsi="Arial" w:cs="Arial"/>
                <w:spacing w:val="-6"/>
                <w:sz w:val="18"/>
                <w:szCs w:val="18"/>
              </w:rPr>
              <w:t xml:space="preserve"> </w:t>
            </w:r>
            <w:proofErr w:type="spellStart"/>
            <w:r w:rsidRPr="00B407D9">
              <w:rPr>
                <w:rFonts w:ascii="Arial" w:hAnsi="Arial" w:cs="Arial"/>
                <w:sz w:val="18"/>
                <w:szCs w:val="18"/>
              </w:rPr>
              <w:t>prin</w:t>
            </w:r>
            <w:proofErr w:type="spellEnd"/>
            <w:r w:rsidR="00136722">
              <w:rPr>
                <w:rFonts w:ascii="Arial" w:hAnsi="Arial" w:cs="Arial"/>
                <w:sz w:val="18"/>
                <w:szCs w:val="18"/>
              </w:rPr>
              <w:t xml:space="preserve"> </w:t>
            </w:r>
            <w:proofErr w:type="spellStart"/>
            <w:r w:rsidR="00136722">
              <w:rPr>
                <w:rFonts w:ascii="Arial" w:hAnsi="Arial" w:cs="Arial"/>
                <w:sz w:val="18"/>
                <w:szCs w:val="18"/>
              </w:rPr>
              <w:t>u</w:t>
            </w:r>
            <w:r w:rsidRPr="00B407D9">
              <w:rPr>
                <w:rFonts w:ascii="Arial" w:hAnsi="Arial" w:cs="Arial"/>
                <w:sz w:val="18"/>
                <w:szCs w:val="18"/>
              </w:rPr>
              <w:t>nitati</w:t>
            </w:r>
            <w:proofErr w:type="spellEnd"/>
            <w:r w:rsidR="00136722">
              <w:rPr>
                <w:rFonts w:ascii="Arial" w:hAnsi="Arial" w:cs="Arial"/>
                <w:sz w:val="18"/>
                <w:szCs w:val="18"/>
              </w:rPr>
              <w:t xml:space="preserve"> </w:t>
            </w:r>
            <w:proofErr w:type="spellStart"/>
            <w:r w:rsidRPr="00B407D9">
              <w:rPr>
                <w:rFonts w:ascii="Arial" w:hAnsi="Arial" w:cs="Arial"/>
                <w:sz w:val="18"/>
                <w:szCs w:val="18"/>
              </w:rPr>
              <w:t>specializate</w:t>
            </w:r>
            <w:proofErr w:type="spellEnd"/>
          </w:p>
        </w:tc>
      </w:tr>
      <w:tr w:rsidR="00136722" w:rsidRPr="00B407D9" w14:paraId="1CE90F5D" w14:textId="77777777" w:rsidTr="008076B8">
        <w:trPr>
          <w:trHeight w:val="1028"/>
        </w:trPr>
        <w:tc>
          <w:tcPr>
            <w:tcW w:w="1664" w:type="dxa"/>
          </w:tcPr>
          <w:p w14:paraId="092B882E" w14:textId="0950580F" w:rsidR="00136722" w:rsidRPr="00136722" w:rsidRDefault="00136722" w:rsidP="00E66F08">
            <w:pPr>
              <w:pStyle w:val="TableParagraph"/>
              <w:jc w:val="center"/>
              <w:rPr>
                <w:rFonts w:ascii="Arial" w:hAnsi="Arial" w:cs="Arial"/>
                <w:spacing w:val="-1"/>
                <w:sz w:val="18"/>
                <w:szCs w:val="18"/>
              </w:rPr>
            </w:pPr>
            <w:proofErr w:type="spellStart"/>
            <w:r w:rsidRPr="00136722">
              <w:rPr>
                <w:rFonts w:ascii="Arial" w:hAnsi="Arial" w:cs="Arial"/>
                <w:sz w:val="18"/>
                <w:szCs w:val="18"/>
              </w:rPr>
              <w:t>Deseuri</w:t>
            </w:r>
            <w:proofErr w:type="spellEnd"/>
            <w:r w:rsidRPr="00136722">
              <w:rPr>
                <w:rFonts w:ascii="Arial" w:hAnsi="Arial" w:cs="Arial"/>
                <w:spacing w:val="1"/>
                <w:sz w:val="18"/>
                <w:szCs w:val="18"/>
              </w:rPr>
              <w:t xml:space="preserve"> </w:t>
            </w:r>
            <w:proofErr w:type="spellStart"/>
            <w:r w:rsidRPr="00136722">
              <w:rPr>
                <w:rFonts w:ascii="Arial" w:hAnsi="Arial" w:cs="Arial"/>
                <w:spacing w:val="-1"/>
                <w:sz w:val="18"/>
                <w:szCs w:val="18"/>
              </w:rPr>
              <w:t>municipale</w:t>
            </w:r>
            <w:proofErr w:type="spellEnd"/>
            <w:r w:rsidRPr="00136722">
              <w:rPr>
                <w:rFonts w:ascii="Arial" w:hAnsi="Arial" w:cs="Arial"/>
                <w:spacing w:val="-55"/>
                <w:sz w:val="18"/>
                <w:szCs w:val="18"/>
              </w:rPr>
              <w:t xml:space="preserve"> </w:t>
            </w:r>
            <w:proofErr w:type="spellStart"/>
            <w:r w:rsidRPr="00136722">
              <w:rPr>
                <w:rFonts w:ascii="Arial" w:hAnsi="Arial" w:cs="Arial"/>
                <w:sz w:val="18"/>
                <w:szCs w:val="18"/>
              </w:rPr>
              <w:t>amestecate</w:t>
            </w:r>
            <w:proofErr w:type="spellEnd"/>
          </w:p>
        </w:tc>
        <w:tc>
          <w:tcPr>
            <w:tcW w:w="1276" w:type="dxa"/>
          </w:tcPr>
          <w:p w14:paraId="661411DE" w14:textId="04D5A9AA" w:rsidR="00136722" w:rsidRPr="00136722" w:rsidRDefault="00136722" w:rsidP="00E66F08">
            <w:pPr>
              <w:pStyle w:val="TableParagraph"/>
              <w:jc w:val="center"/>
              <w:rPr>
                <w:rFonts w:ascii="Arial" w:hAnsi="Arial" w:cs="Arial"/>
                <w:sz w:val="18"/>
                <w:szCs w:val="18"/>
              </w:rPr>
            </w:pPr>
            <w:r w:rsidRPr="00136722">
              <w:rPr>
                <w:rFonts w:ascii="Arial" w:hAnsi="Arial" w:cs="Arial"/>
                <w:sz w:val="18"/>
                <w:szCs w:val="18"/>
              </w:rPr>
              <w:t>S</w:t>
            </w:r>
          </w:p>
        </w:tc>
        <w:tc>
          <w:tcPr>
            <w:tcW w:w="850" w:type="dxa"/>
          </w:tcPr>
          <w:p w14:paraId="2E801DDB" w14:textId="77777777" w:rsidR="00E66F08" w:rsidRDefault="00E66F08" w:rsidP="008076B8">
            <w:pPr>
              <w:pStyle w:val="TableParagraph"/>
              <w:spacing w:before="15"/>
              <w:ind w:left="-6" w:firstLine="6"/>
              <w:jc w:val="center"/>
              <w:rPr>
                <w:rFonts w:ascii="Arial" w:hAnsi="Arial" w:cs="Arial"/>
                <w:sz w:val="18"/>
                <w:szCs w:val="18"/>
              </w:rPr>
            </w:pPr>
          </w:p>
          <w:p w14:paraId="79188CA2" w14:textId="77777777" w:rsidR="00E66F08" w:rsidRDefault="00E66F08" w:rsidP="008076B8">
            <w:pPr>
              <w:pStyle w:val="TableParagraph"/>
              <w:spacing w:before="15"/>
              <w:ind w:left="-6" w:firstLine="6"/>
              <w:jc w:val="center"/>
              <w:rPr>
                <w:rFonts w:ascii="Arial" w:hAnsi="Arial" w:cs="Arial"/>
                <w:sz w:val="18"/>
                <w:szCs w:val="18"/>
              </w:rPr>
            </w:pPr>
          </w:p>
          <w:p w14:paraId="2AFE6497" w14:textId="040619CD" w:rsidR="00136722" w:rsidRPr="00136722" w:rsidRDefault="00136722" w:rsidP="008076B8">
            <w:pPr>
              <w:pStyle w:val="TableParagraph"/>
              <w:spacing w:before="15"/>
              <w:ind w:left="-6" w:firstLine="6"/>
              <w:jc w:val="center"/>
              <w:rPr>
                <w:rFonts w:ascii="Arial" w:hAnsi="Arial" w:cs="Arial"/>
                <w:sz w:val="18"/>
                <w:szCs w:val="18"/>
              </w:rPr>
            </w:pPr>
            <w:r w:rsidRPr="00136722">
              <w:rPr>
                <w:rFonts w:ascii="Arial" w:hAnsi="Arial" w:cs="Arial"/>
                <w:sz w:val="18"/>
                <w:szCs w:val="18"/>
              </w:rPr>
              <w:t>20</w:t>
            </w:r>
            <w:r w:rsidR="00E66F08">
              <w:rPr>
                <w:rFonts w:ascii="Arial" w:hAnsi="Arial" w:cs="Arial"/>
                <w:sz w:val="18"/>
                <w:szCs w:val="18"/>
              </w:rPr>
              <w:t xml:space="preserve"> </w:t>
            </w:r>
            <w:r w:rsidRPr="00136722">
              <w:rPr>
                <w:rFonts w:ascii="Arial" w:hAnsi="Arial" w:cs="Arial"/>
                <w:sz w:val="18"/>
                <w:szCs w:val="18"/>
              </w:rPr>
              <w:t>03</w:t>
            </w:r>
            <w:r w:rsidR="00E66F08">
              <w:rPr>
                <w:rFonts w:ascii="Arial" w:hAnsi="Arial" w:cs="Arial"/>
                <w:sz w:val="18"/>
                <w:szCs w:val="18"/>
              </w:rPr>
              <w:t xml:space="preserve"> </w:t>
            </w:r>
            <w:r w:rsidRPr="00136722">
              <w:rPr>
                <w:rFonts w:ascii="Arial" w:hAnsi="Arial" w:cs="Arial"/>
                <w:sz w:val="18"/>
                <w:szCs w:val="18"/>
              </w:rPr>
              <w:t>01</w:t>
            </w:r>
          </w:p>
        </w:tc>
        <w:tc>
          <w:tcPr>
            <w:tcW w:w="1985" w:type="dxa"/>
          </w:tcPr>
          <w:p w14:paraId="4440B6A3" w14:textId="686E4482" w:rsidR="00E66F08" w:rsidRDefault="00136722" w:rsidP="00E66F08">
            <w:pPr>
              <w:pStyle w:val="TableParagraph"/>
              <w:jc w:val="center"/>
              <w:rPr>
                <w:rFonts w:ascii="Arial" w:hAnsi="Arial" w:cs="Arial"/>
                <w:spacing w:val="-55"/>
                <w:sz w:val="18"/>
                <w:szCs w:val="18"/>
              </w:rPr>
            </w:pPr>
            <w:proofErr w:type="spellStart"/>
            <w:r w:rsidRPr="00136722">
              <w:rPr>
                <w:rFonts w:ascii="Arial" w:hAnsi="Arial" w:cs="Arial"/>
                <w:spacing w:val="-1"/>
                <w:sz w:val="18"/>
                <w:szCs w:val="18"/>
              </w:rPr>
              <w:t>Activitatile</w:t>
            </w:r>
            <w:proofErr w:type="spellEnd"/>
            <w:r w:rsidRPr="00136722">
              <w:rPr>
                <w:rFonts w:ascii="Arial" w:hAnsi="Arial" w:cs="Arial"/>
                <w:spacing w:val="-1"/>
                <w:sz w:val="18"/>
                <w:szCs w:val="18"/>
              </w:rPr>
              <w:t xml:space="preserve"> </w:t>
            </w:r>
            <w:proofErr w:type="spellStart"/>
            <w:r w:rsidRPr="00136722">
              <w:rPr>
                <w:rFonts w:ascii="Arial" w:hAnsi="Arial" w:cs="Arial"/>
                <w:sz w:val="18"/>
                <w:szCs w:val="18"/>
              </w:rPr>
              <w:t>personalului</w:t>
            </w:r>
            <w:proofErr w:type="spellEnd"/>
          </w:p>
          <w:p w14:paraId="7C65C0C1" w14:textId="05024C96" w:rsidR="00136722" w:rsidRPr="00136722" w:rsidRDefault="00136722" w:rsidP="00E66F08">
            <w:pPr>
              <w:pStyle w:val="TableParagraph"/>
              <w:jc w:val="center"/>
              <w:rPr>
                <w:rFonts w:ascii="Arial" w:hAnsi="Arial" w:cs="Arial"/>
                <w:sz w:val="18"/>
                <w:szCs w:val="18"/>
              </w:rPr>
            </w:pPr>
            <w:proofErr w:type="spellStart"/>
            <w:r w:rsidRPr="00136722">
              <w:rPr>
                <w:rFonts w:ascii="Arial" w:hAnsi="Arial" w:cs="Arial"/>
                <w:sz w:val="18"/>
                <w:szCs w:val="18"/>
              </w:rPr>
              <w:t>angajat</w:t>
            </w:r>
            <w:proofErr w:type="spellEnd"/>
            <w:r w:rsidRPr="00136722">
              <w:rPr>
                <w:rFonts w:ascii="Arial" w:hAnsi="Arial" w:cs="Arial"/>
                <w:sz w:val="18"/>
                <w:szCs w:val="18"/>
              </w:rPr>
              <w:t xml:space="preserve"> in</w:t>
            </w:r>
            <w:r w:rsidR="00E66F08">
              <w:rPr>
                <w:rFonts w:ascii="Arial" w:hAnsi="Arial" w:cs="Arial"/>
                <w:sz w:val="18"/>
                <w:szCs w:val="18"/>
              </w:rPr>
              <w:t xml:space="preserve"> </w:t>
            </w:r>
            <w:proofErr w:type="spellStart"/>
            <w:r w:rsidR="00E66F08">
              <w:rPr>
                <w:rFonts w:ascii="Arial" w:hAnsi="Arial" w:cs="Arial"/>
                <w:sz w:val="18"/>
                <w:szCs w:val="18"/>
              </w:rPr>
              <w:t>p</w:t>
            </w:r>
            <w:r w:rsidRPr="00136722">
              <w:rPr>
                <w:rFonts w:ascii="Arial" w:hAnsi="Arial" w:cs="Arial"/>
                <w:sz w:val="18"/>
                <w:szCs w:val="18"/>
              </w:rPr>
              <w:t>erioada</w:t>
            </w:r>
            <w:proofErr w:type="spellEnd"/>
            <w:r w:rsidR="00E66F08">
              <w:rPr>
                <w:rFonts w:ascii="Arial" w:hAnsi="Arial" w:cs="Arial"/>
                <w:sz w:val="18"/>
                <w:szCs w:val="18"/>
              </w:rPr>
              <w:t xml:space="preserve"> </w:t>
            </w:r>
            <w:proofErr w:type="spellStart"/>
            <w:r w:rsidRPr="00136722">
              <w:rPr>
                <w:rFonts w:ascii="Arial" w:hAnsi="Arial" w:cs="Arial"/>
                <w:sz w:val="18"/>
                <w:szCs w:val="18"/>
              </w:rPr>
              <w:t>implementarii</w:t>
            </w:r>
            <w:proofErr w:type="spellEnd"/>
            <w:r w:rsidR="00E66F08">
              <w:rPr>
                <w:rFonts w:ascii="Arial" w:hAnsi="Arial" w:cs="Arial"/>
                <w:sz w:val="18"/>
                <w:szCs w:val="18"/>
              </w:rPr>
              <w:t xml:space="preserve"> </w:t>
            </w:r>
            <w:proofErr w:type="spellStart"/>
            <w:r w:rsidRPr="00136722">
              <w:rPr>
                <w:rFonts w:ascii="Arial" w:hAnsi="Arial" w:cs="Arial"/>
                <w:sz w:val="18"/>
                <w:szCs w:val="18"/>
              </w:rPr>
              <w:t>proiectului</w:t>
            </w:r>
            <w:proofErr w:type="spellEnd"/>
          </w:p>
        </w:tc>
        <w:tc>
          <w:tcPr>
            <w:tcW w:w="1559" w:type="dxa"/>
            <w:tcBorders>
              <w:right w:val="single" w:sz="2" w:space="0" w:color="000000"/>
            </w:tcBorders>
          </w:tcPr>
          <w:p w14:paraId="66A0AC63" w14:textId="097BCABD" w:rsidR="00136722" w:rsidRPr="00136722" w:rsidRDefault="00136722" w:rsidP="00E66F08">
            <w:pPr>
              <w:pStyle w:val="TableParagraph"/>
              <w:tabs>
                <w:tab w:val="left" w:pos="815"/>
              </w:tabs>
              <w:jc w:val="center"/>
              <w:rPr>
                <w:rFonts w:ascii="Arial" w:hAnsi="Arial" w:cs="Arial"/>
                <w:sz w:val="18"/>
                <w:szCs w:val="18"/>
              </w:rPr>
            </w:pPr>
            <w:proofErr w:type="spellStart"/>
            <w:r w:rsidRPr="00136722">
              <w:rPr>
                <w:rFonts w:ascii="Arial" w:hAnsi="Arial" w:cs="Arial"/>
                <w:sz w:val="18"/>
                <w:szCs w:val="18"/>
              </w:rPr>
              <w:t>Cca</w:t>
            </w:r>
            <w:proofErr w:type="spellEnd"/>
            <w:r w:rsidRPr="00136722">
              <w:rPr>
                <w:rFonts w:ascii="Arial" w:hAnsi="Arial" w:cs="Arial"/>
                <w:sz w:val="18"/>
                <w:szCs w:val="18"/>
              </w:rPr>
              <w:t>.</w:t>
            </w:r>
            <w:r w:rsidR="00E66F08">
              <w:rPr>
                <w:rFonts w:ascii="Arial" w:hAnsi="Arial" w:cs="Arial"/>
                <w:sz w:val="18"/>
                <w:szCs w:val="18"/>
              </w:rPr>
              <w:t xml:space="preserve"> </w:t>
            </w:r>
            <w:r w:rsidRPr="00136722">
              <w:rPr>
                <w:rFonts w:ascii="Arial" w:hAnsi="Arial" w:cs="Arial"/>
                <w:sz w:val="18"/>
                <w:szCs w:val="18"/>
              </w:rPr>
              <w:t>0,5-1</w:t>
            </w:r>
            <w:r w:rsidR="00E66F08">
              <w:rPr>
                <w:rFonts w:ascii="Arial" w:hAnsi="Arial" w:cs="Arial"/>
                <w:sz w:val="18"/>
                <w:szCs w:val="18"/>
              </w:rPr>
              <w:t xml:space="preserve"> </w:t>
            </w:r>
            <w:r w:rsidRPr="00136722">
              <w:rPr>
                <w:rFonts w:ascii="Arial" w:hAnsi="Arial" w:cs="Arial"/>
                <w:sz w:val="18"/>
                <w:szCs w:val="18"/>
              </w:rPr>
              <w:t>mc/zi</w:t>
            </w:r>
          </w:p>
        </w:tc>
        <w:tc>
          <w:tcPr>
            <w:tcW w:w="1909" w:type="dxa"/>
            <w:tcBorders>
              <w:left w:val="single" w:sz="2" w:space="0" w:color="000000"/>
              <w:right w:val="single" w:sz="2" w:space="0" w:color="000000"/>
            </w:tcBorders>
          </w:tcPr>
          <w:p w14:paraId="3D0250F8" w14:textId="744C2EFC" w:rsidR="00136722" w:rsidRPr="00136722" w:rsidRDefault="00136722" w:rsidP="00E66F08">
            <w:pPr>
              <w:pStyle w:val="TableParagraph"/>
              <w:jc w:val="center"/>
              <w:rPr>
                <w:rFonts w:ascii="Arial" w:hAnsi="Arial" w:cs="Arial"/>
                <w:sz w:val="18"/>
                <w:szCs w:val="18"/>
              </w:rPr>
            </w:pPr>
            <w:proofErr w:type="spellStart"/>
            <w:r w:rsidRPr="00136722">
              <w:rPr>
                <w:rFonts w:ascii="Arial" w:hAnsi="Arial" w:cs="Arial"/>
                <w:sz w:val="18"/>
                <w:szCs w:val="18"/>
              </w:rPr>
              <w:t>Eliminare</w:t>
            </w:r>
            <w:proofErr w:type="spellEnd"/>
            <w:r w:rsidRPr="00136722">
              <w:rPr>
                <w:rFonts w:ascii="Arial" w:hAnsi="Arial" w:cs="Arial"/>
                <w:sz w:val="18"/>
                <w:szCs w:val="18"/>
              </w:rPr>
              <w:t xml:space="preserve"> </w:t>
            </w:r>
            <w:proofErr w:type="spellStart"/>
            <w:r w:rsidRPr="00136722">
              <w:rPr>
                <w:rFonts w:ascii="Arial" w:hAnsi="Arial" w:cs="Arial"/>
                <w:sz w:val="18"/>
                <w:szCs w:val="18"/>
              </w:rPr>
              <w:t>prin</w:t>
            </w:r>
            <w:proofErr w:type="spellEnd"/>
            <w:r w:rsidRPr="00136722">
              <w:rPr>
                <w:rFonts w:ascii="Arial" w:hAnsi="Arial" w:cs="Arial"/>
                <w:spacing w:val="1"/>
                <w:sz w:val="18"/>
                <w:szCs w:val="18"/>
              </w:rPr>
              <w:t xml:space="preserve"> </w:t>
            </w:r>
            <w:proofErr w:type="spellStart"/>
            <w:r w:rsidRPr="00136722">
              <w:rPr>
                <w:rFonts w:ascii="Arial" w:hAnsi="Arial" w:cs="Arial"/>
                <w:spacing w:val="-2"/>
                <w:sz w:val="18"/>
                <w:szCs w:val="18"/>
              </w:rPr>
              <w:t>depozitare</w:t>
            </w:r>
            <w:proofErr w:type="spellEnd"/>
            <w:r w:rsidRPr="00136722">
              <w:rPr>
                <w:rFonts w:ascii="Arial" w:hAnsi="Arial" w:cs="Arial"/>
                <w:spacing w:val="-7"/>
                <w:sz w:val="18"/>
                <w:szCs w:val="18"/>
              </w:rPr>
              <w:t xml:space="preserve"> </w:t>
            </w:r>
            <w:r w:rsidRPr="00136722">
              <w:rPr>
                <w:rFonts w:ascii="Arial" w:hAnsi="Arial" w:cs="Arial"/>
                <w:spacing w:val="-1"/>
                <w:sz w:val="18"/>
                <w:szCs w:val="18"/>
              </w:rPr>
              <w:t>in</w:t>
            </w:r>
            <w:r w:rsidR="00E66F08">
              <w:rPr>
                <w:rFonts w:ascii="Arial" w:hAnsi="Arial" w:cs="Arial"/>
                <w:spacing w:val="-1"/>
                <w:sz w:val="18"/>
                <w:szCs w:val="18"/>
              </w:rPr>
              <w:t xml:space="preserve"> deposit</w:t>
            </w:r>
            <w:r w:rsidR="00E66F08">
              <w:rPr>
                <w:rFonts w:ascii="Arial" w:hAnsi="Arial" w:cs="Arial"/>
                <w:sz w:val="18"/>
                <w:szCs w:val="18"/>
              </w:rPr>
              <w:t xml:space="preserve"> </w:t>
            </w:r>
            <w:r w:rsidRPr="00136722">
              <w:rPr>
                <w:rFonts w:ascii="Arial" w:hAnsi="Arial" w:cs="Arial"/>
                <w:sz w:val="18"/>
                <w:szCs w:val="18"/>
              </w:rPr>
              <w:t>de</w:t>
            </w:r>
            <w:r w:rsidR="00E66F08">
              <w:rPr>
                <w:rFonts w:ascii="Arial" w:hAnsi="Arial" w:cs="Arial"/>
                <w:sz w:val="18"/>
                <w:szCs w:val="18"/>
              </w:rPr>
              <w:t xml:space="preserve"> </w:t>
            </w:r>
            <w:proofErr w:type="spellStart"/>
            <w:r w:rsidRPr="00136722">
              <w:rPr>
                <w:rFonts w:ascii="Arial" w:hAnsi="Arial" w:cs="Arial"/>
                <w:sz w:val="18"/>
                <w:szCs w:val="18"/>
              </w:rPr>
              <w:t>deseuri</w:t>
            </w:r>
            <w:proofErr w:type="spellEnd"/>
          </w:p>
        </w:tc>
      </w:tr>
      <w:tr w:rsidR="00136722" w:rsidRPr="00B407D9" w14:paraId="368D0FD1" w14:textId="77777777" w:rsidTr="008076B8">
        <w:trPr>
          <w:trHeight w:val="1024"/>
        </w:trPr>
        <w:tc>
          <w:tcPr>
            <w:tcW w:w="1664" w:type="dxa"/>
          </w:tcPr>
          <w:p w14:paraId="01F95CB5" w14:textId="0EBB3FAD" w:rsidR="00136722" w:rsidRPr="00136722" w:rsidRDefault="00136722" w:rsidP="00E66F08">
            <w:pPr>
              <w:pStyle w:val="TableParagraph"/>
              <w:jc w:val="center"/>
              <w:rPr>
                <w:rFonts w:ascii="Arial" w:hAnsi="Arial" w:cs="Arial"/>
                <w:spacing w:val="-1"/>
                <w:sz w:val="18"/>
                <w:szCs w:val="18"/>
              </w:rPr>
            </w:pPr>
            <w:proofErr w:type="spellStart"/>
            <w:r w:rsidRPr="00136722">
              <w:rPr>
                <w:rFonts w:ascii="Arial" w:hAnsi="Arial" w:cs="Arial"/>
                <w:sz w:val="18"/>
                <w:szCs w:val="18"/>
              </w:rPr>
              <w:t>Deseuri</w:t>
            </w:r>
            <w:proofErr w:type="spellEnd"/>
            <w:r w:rsidRPr="00136722">
              <w:rPr>
                <w:rFonts w:ascii="Arial" w:hAnsi="Arial" w:cs="Arial"/>
                <w:spacing w:val="1"/>
                <w:sz w:val="18"/>
                <w:szCs w:val="18"/>
              </w:rPr>
              <w:t xml:space="preserve"> </w:t>
            </w:r>
            <w:proofErr w:type="spellStart"/>
            <w:r w:rsidRPr="00136722">
              <w:rPr>
                <w:rFonts w:ascii="Arial" w:hAnsi="Arial" w:cs="Arial"/>
                <w:spacing w:val="-1"/>
                <w:sz w:val="18"/>
                <w:szCs w:val="18"/>
              </w:rPr>
              <w:t>dehartie</w:t>
            </w:r>
            <w:proofErr w:type="spellEnd"/>
            <w:r w:rsidRPr="00136722">
              <w:rPr>
                <w:rFonts w:ascii="Arial" w:hAnsi="Arial" w:cs="Arial"/>
                <w:spacing w:val="-1"/>
                <w:sz w:val="18"/>
                <w:szCs w:val="18"/>
              </w:rPr>
              <w:t>/carto</w:t>
            </w:r>
            <w:r w:rsidRPr="00136722">
              <w:rPr>
                <w:rFonts w:ascii="Arial" w:hAnsi="Arial" w:cs="Arial"/>
                <w:spacing w:val="-55"/>
                <w:sz w:val="18"/>
                <w:szCs w:val="18"/>
              </w:rPr>
              <w:t xml:space="preserve"> </w:t>
            </w:r>
            <w:r w:rsidRPr="00136722">
              <w:rPr>
                <w:rFonts w:ascii="Arial" w:hAnsi="Arial" w:cs="Arial"/>
                <w:sz w:val="18"/>
                <w:szCs w:val="18"/>
              </w:rPr>
              <w:t>n</w:t>
            </w:r>
          </w:p>
        </w:tc>
        <w:tc>
          <w:tcPr>
            <w:tcW w:w="1276" w:type="dxa"/>
          </w:tcPr>
          <w:p w14:paraId="56663410" w14:textId="6A39D41A" w:rsidR="00136722" w:rsidRPr="00136722" w:rsidRDefault="00136722" w:rsidP="00E66F08">
            <w:pPr>
              <w:pStyle w:val="TableParagraph"/>
              <w:jc w:val="center"/>
              <w:rPr>
                <w:rFonts w:ascii="Arial" w:hAnsi="Arial" w:cs="Arial"/>
                <w:sz w:val="18"/>
                <w:szCs w:val="18"/>
              </w:rPr>
            </w:pPr>
            <w:r w:rsidRPr="00136722">
              <w:rPr>
                <w:rFonts w:ascii="Arial" w:hAnsi="Arial" w:cs="Arial"/>
                <w:sz w:val="18"/>
                <w:szCs w:val="18"/>
              </w:rPr>
              <w:t>S</w:t>
            </w:r>
          </w:p>
        </w:tc>
        <w:tc>
          <w:tcPr>
            <w:tcW w:w="850" w:type="dxa"/>
          </w:tcPr>
          <w:p w14:paraId="287AB9C3" w14:textId="77777777" w:rsidR="00E66F08" w:rsidRDefault="00E66F08" w:rsidP="008076B8">
            <w:pPr>
              <w:pStyle w:val="TableParagraph"/>
              <w:ind w:left="-6" w:firstLine="6"/>
              <w:jc w:val="center"/>
              <w:rPr>
                <w:rFonts w:ascii="Arial" w:hAnsi="Arial" w:cs="Arial"/>
                <w:sz w:val="18"/>
                <w:szCs w:val="18"/>
              </w:rPr>
            </w:pPr>
          </w:p>
          <w:p w14:paraId="1FA76B6E" w14:textId="77777777" w:rsidR="00E66F08" w:rsidRDefault="00E66F08" w:rsidP="008076B8">
            <w:pPr>
              <w:pStyle w:val="TableParagraph"/>
              <w:ind w:left="-6" w:firstLine="6"/>
              <w:jc w:val="center"/>
              <w:rPr>
                <w:rFonts w:ascii="Arial" w:hAnsi="Arial" w:cs="Arial"/>
                <w:sz w:val="18"/>
                <w:szCs w:val="18"/>
              </w:rPr>
            </w:pPr>
          </w:p>
          <w:p w14:paraId="1822D6D0" w14:textId="77777777" w:rsidR="00E66F08" w:rsidRDefault="00E66F08" w:rsidP="008076B8">
            <w:pPr>
              <w:pStyle w:val="TableParagraph"/>
              <w:ind w:left="-6" w:firstLine="6"/>
              <w:jc w:val="center"/>
              <w:rPr>
                <w:rFonts w:ascii="Arial" w:hAnsi="Arial" w:cs="Arial"/>
                <w:sz w:val="18"/>
                <w:szCs w:val="18"/>
              </w:rPr>
            </w:pPr>
          </w:p>
          <w:p w14:paraId="29E83F61" w14:textId="74D12FC7" w:rsidR="00136722" w:rsidRPr="00136722" w:rsidRDefault="00136722" w:rsidP="008076B8">
            <w:pPr>
              <w:pStyle w:val="TableParagraph"/>
              <w:ind w:left="-6" w:firstLine="6"/>
              <w:jc w:val="center"/>
              <w:rPr>
                <w:rFonts w:ascii="Arial" w:hAnsi="Arial" w:cs="Arial"/>
                <w:sz w:val="18"/>
                <w:szCs w:val="18"/>
              </w:rPr>
            </w:pPr>
            <w:r w:rsidRPr="00136722">
              <w:rPr>
                <w:rFonts w:ascii="Arial" w:hAnsi="Arial" w:cs="Arial"/>
                <w:sz w:val="18"/>
                <w:szCs w:val="18"/>
              </w:rPr>
              <w:t>20</w:t>
            </w:r>
            <w:r w:rsidR="00E66F08">
              <w:rPr>
                <w:rFonts w:ascii="Arial" w:hAnsi="Arial" w:cs="Arial"/>
                <w:sz w:val="18"/>
                <w:szCs w:val="18"/>
              </w:rPr>
              <w:t xml:space="preserve"> </w:t>
            </w:r>
            <w:r w:rsidRPr="00136722">
              <w:rPr>
                <w:rFonts w:ascii="Arial" w:hAnsi="Arial" w:cs="Arial"/>
                <w:sz w:val="18"/>
                <w:szCs w:val="18"/>
              </w:rPr>
              <w:t>01</w:t>
            </w:r>
            <w:r w:rsidR="00E66F08">
              <w:rPr>
                <w:rFonts w:ascii="Arial" w:hAnsi="Arial" w:cs="Arial"/>
                <w:sz w:val="18"/>
                <w:szCs w:val="18"/>
              </w:rPr>
              <w:t xml:space="preserve"> </w:t>
            </w:r>
            <w:r w:rsidRPr="00136722">
              <w:rPr>
                <w:rFonts w:ascii="Arial" w:hAnsi="Arial" w:cs="Arial"/>
                <w:sz w:val="18"/>
                <w:szCs w:val="18"/>
              </w:rPr>
              <w:t>01</w:t>
            </w:r>
          </w:p>
        </w:tc>
        <w:tc>
          <w:tcPr>
            <w:tcW w:w="1985" w:type="dxa"/>
          </w:tcPr>
          <w:p w14:paraId="4DD4367E" w14:textId="5B766643" w:rsidR="00136722" w:rsidRPr="00136722" w:rsidRDefault="00136722" w:rsidP="00E66F08">
            <w:pPr>
              <w:pStyle w:val="TableParagraph"/>
              <w:ind w:firstLine="2"/>
              <w:jc w:val="center"/>
              <w:rPr>
                <w:rFonts w:ascii="Arial" w:hAnsi="Arial" w:cs="Arial"/>
                <w:sz w:val="18"/>
                <w:szCs w:val="18"/>
              </w:rPr>
            </w:pPr>
            <w:proofErr w:type="spellStart"/>
            <w:r w:rsidRPr="00136722">
              <w:rPr>
                <w:rFonts w:ascii="Arial" w:hAnsi="Arial" w:cs="Arial"/>
                <w:sz w:val="18"/>
                <w:szCs w:val="18"/>
              </w:rPr>
              <w:t>Activitatile</w:t>
            </w:r>
            <w:proofErr w:type="spellEnd"/>
            <w:r w:rsidRPr="00136722">
              <w:rPr>
                <w:rFonts w:ascii="Arial" w:hAnsi="Arial" w:cs="Arial"/>
                <w:sz w:val="18"/>
                <w:szCs w:val="18"/>
              </w:rPr>
              <w:t xml:space="preserve"> </w:t>
            </w:r>
            <w:proofErr w:type="spellStart"/>
            <w:r w:rsidRPr="00136722">
              <w:rPr>
                <w:rFonts w:ascii="Arial" w:hAnsi="Arial" w:cs="Arial"/>
                <w:sz w:val="18"/>
                <w:szCs w:val="18"/>
              </w:rPr>
              <w:t>personalului</w:t>
            </w:r>
            <w:proofErr w:type="spellEnd"/>
            <w:r w:rsidRPr="00136722">
              <w:rPr>
                <w:rFonts w:ascii="Arial" w:hAnsi="Arial" w:cs="Arial"/>
                <w:sz w:val="18"/>
                <w:szCs w:val="18"/>
              </w:rPr>
              <w:t xml:space="preserve"> </w:t>
            </w:r>
            <w:proofErr w:type="spellStart"/>
            <w:r w:rsidRPr="00136722">
              <w:rPr>
                <w:rFonts w:ascii="Arial" w:hAnsi="Arial" w:cs="Arial"/>
                <w:sz w:val="18"/>
                <w:szCs w:val="18"/>
              </w:rPr>
              <w:t>angajat</w:t>
            </w:r>
            <w:proofErr w:type="spellEnd"/>
            <w:r w:rsidRPr="00136722">
              <w:rPr>
                <w:rFonts w:ascii="Arial" w:hAnsi="Arial" w:cs="Arial"/>
                <w:sz w:val="18"/>
                <w:szCs w:val="18"/>
              </w:rPr>
              <w:t xml:space="preserve"> </w:t>
            </w:r>
            <w:proofErr w:type="gramStart"/>
            <w:r w:rsidRPr="00136722">
              <w:rPr>
                <w:rFonts w:ascii="Arial" w:hAnsi="Arial" w:cs="Arial"/>
                <w:sz w:val="18"/>
                <w:szCs w:val="18"/>
              </w:rPr>
              <w:t>in</w:t>
            </w:r>
            <w:r w:rsidR="00E66F08">
              <w:rPr>
                <w:rFonts w:ascii="Arial" w:hAnsi="Arial" w:cs="Arial"/>
                <w:sz w:val="18"/>
                <w:szCs w:val="18"/>
              </w:rPr>
              <w:t xml:space="preserve"> </w:t>
            </w:r>
            <w:r w:rsidRPr="00136722">
              <w:rPr>
                <w:rFonts w:ascii="Arial" w:hAnsi="Arial" w:cs="Arial"/>
                <w:spacing w:val="-55"/>
                <w:sz w:val="18"/>
                <w:szCs w:val="18"/>
              </w:rPr>
              <w:t xml:space="preserve"> </w:t>
            </w:r>
            <w:proofErr w:type="spellStart"/>
            <w:r w:rsidRPr="00136722">
              <w:rPr>
                <w:rFonts w:ascii="Arial" w:hAnsi="Arial" w:cs="Arial"/>
                <w:spacing w:val="-1"/>
                <w:sz w:val="18"/>
                <w:szCs w:val="18"/>
              </w:rPr>
              <w:t>perioada</w:t>
            </w:r>
            <w:proofErr w:type="spellEnd"/>
            <w:proofErr w:type="gramEnd"/>
            <w:r w:rsidR="00E66F08">
              <w:rPr>
                <w:rFonts w:ascii="Arial" w:hAnsi="Arial" w:cs="Arial"/>
                <w:spacing w:val="-1"/>
                <w:sz w:val="18"/>
                <w:szCs w:val="18"/>
              </w:rPr>
              <w:t xml:space="preserve"> </w:t>
            </w:r>
            <w:proofErr w:type="spellStart"/>
            <w:r w:rsidRPr="00136722">
              <w:rPr>
                <w:rFonts w:ascii="Arial" w:hAnsi="Arial" w:cs="Arial"/>
                <w:spacing w:val="-1"/>
                <w:sz w:val="18"/>
                <w:szCs w:val="18"/>
              </w:rPr>
              <w:t>implementarii</w:t>
            </w:r>
            <w:proofErr w:type="spellEnd"/>
            <w:r w:rsidR="00E66F08">
              <w:rPr>
                <w:rFonts w:ascii="Arial" w:hAnsi="Arial" w:cs="Arial"/>
                <w:spacing w:val="-1"/>
                <w:sz w:val="18"/>
                <w:szCs w:val="18"/>
              </w:rPr>
              <w:t xml:space="preserve"> </w:t>
            </w:r>
            <w:proofErr w:type="spellStart"/>
            <w:r w:rsidRPr="00136722">
              <w:rPr>
                <w:rFonts w:ascii="Arial" w:hAnsi="Arial" w:cs="Arial"/>
                <w:spacing w:val="-1"/>
                <w:sz w:val="18"/>
                <w:szCs w:val="18"/>
              </w:rPr>
              <w:t>proie</w:t>
            </w:r>
            <w:r w:rsidRPr="00136722">
              <w:rPr>
                <w:rFonts w:ascii="Arial" w:hAnsi="Arial" w:cs="Arial"/>
                <w:sz w:val="18"/>
                <w:szCs w:val="18"/>
              </w:rPr>
              <w:t>ctului</w:t>
            </w:r>
            <w:proofErr w:type="spellEnd"/>
          </w:p>
        </w:tc>
        <w:tc>
          <w:tcPr>
            <w:tcW w:w="1559" w:type="dxa"/>
            <w:tcBorders>
              <w:right w:val="single" w:sz="2" w:space="0" w:color="000000"/>
            </w:tcBorders>
          </w:tcPr>
          <w:p w14:paraId="54C5F29D" w14:textId="36495901" w:rsidR="00136722" w:rsidRPr="00136722" w:rsidRDefault="00136722" w:rsidP="00E66F08">
            <w:pPr>
              <w:pStyle w:val="TableParagraph"/>
              <w:jc w:val="center"/>
              <w:rPr>
                <w:rFonts w:ascii="Arial" w:hAnsi="Arial" w:cs="Arial"/>
                <w:sz w:val="18"/>
                <w:szCs w:val="18"/>
              </w:rPr>
            </w:pPr>
            <w:r w:rsidRPr="00136722">
              <w:rPr>
                <w:rFonts w:ascii="Arial" w:hAnsi="Arial" w:cs="Arial"/>
                <w:sz w:val="18"/>
                <w:szCs w:val="18"/>
              </w:rPr>
              <w:t>Nu se</w:t>
            </w:r>
            <w:r w:rsidRPr="00136722">
              <w:rPr>
                <w:rFonts w:ascii="Arial" w:hAnsi="Arial" w:cs="Arial"/>
                <w:spacing w:val="1"/>
                <w:sz w:val="18"/>
                <w:szCs w:val="18"/>
              </w:rPr>
              <w:t xml:space="preserve"> </w:t>
            </w:r>
            <w:r w:rsidRPr="00136722">
              <w:rPr>
                <w:rFonts w:ascii="Arial" w:hAnsi="Arial" w:cs="Arial"/>
                <w:spacing w:val="-1"/>
                <w:sz w:val="18"/>
                <w:szCs w:val="18"/>
              </w:rPr>
              <w:t>pot</w:t>
            </w:r>
            <w:r w:rsidR="00E66F08">
              <w:rPr>
                <w:rFonts w:ascii="Arial" w:hAnsi="Arial" w:cs="Arial"/>
                <w:spacing w:val="-1"/>
                <w:sz w:val="18"/>
                <w:szCs w:val="18"/>
              </w:rPr>
              <w:t xml:space="preserve"> </w:t>
            </w:r>
            <w:proofErr w:type="spellStart"/>
            <w:r w:rsidRPr="00136722">
              <w:rPr>
                <w:rFonts w:ascii="Arial" w:hAnsi="Arial" w:cs="Arial"/>
                <w:spacing w:val="-1"/>
                <w:sz w:val="18"/>
                <w:szCs w:val="18"/>
              </w:rPr>
              <w:t>estima</w:t>
            </w:r>
            <w:proofErr w:type="spellEnd"/>
          </w:p>
          <w:p w14:paraId="613B59D6" w14:textId="406D8FDA" w:rsidR="00136722" w:rsidRPr="00136722" w:rsidRDefault="00E66F08" w:rsidP="00E66F08">
            <w:pPr>
              <w:pStyle w:val="TableParagraph"/>
              <w:tabs>
                <w:tab w:val="left" w:pos="1293"/>
              </w:tabs>
              <w:jc w:val="center"/>
              <w:rPr>
                <w:rFonts w:ascii="Arial" w:hAnsi="Arial" w:cs="Arial"/>
                <w:sz w:val="18"/>
                <w:szCs w:val="18"/>
              </w:rPr>
            </w:pPr>
            <w:r>
              <w:rPr>
                <w:rFonts w:ascii="Arial" w:hAnsi="Arial" w:cs="Arial"/>
                <w:spacing w:val="-1"/>
                <w:sz w:val="18"/>
                <w:szCs w:val="18"/>
              </w:rPr>
              <w:t>l</w:t>
            </w:r>
            <w:r w:rsidR="00136722" w:rsidRPr="00136722">
              <w:rPr>
                <w:rFonts w:ascii="Arial" w:hAnsi="Arial" w:cs="Arial"/>
                <w:spacing w:val="-1"/>
                <w:sz w:val="18"/>
                <w:szCs w:val="18"/>
              </w:rPr>
              <w:t>a</w:t>
            </w:r>
            <w:r>
              <w:rPr>
                <w:rFonts w:ascii="Arial" w:hAnsi="Arial" w:cs="Arial"/>
                <w:spacing w:val="-1"/>
                <w:sz w:val="18"/>
                <w:szCs w:val="18"/>
              </w:rPr>
              <w:t xml:space="preserve"> </w:t>
            </w:r>
            <w:proofErr w:type="spellStart"/>
            <w:r w:rsidR="00136722" w:rsidRPr="00136722">
              <w:rPr>
                <w:rFonts w:ascii="Arial" w:hAnsi="Arial" w:cs="Arial"/>
                <w:spacing w:val="-1"/>
                <w:sz w:val="18"/>
                <w:szCs w:val="18"/>
              </w:rPr>
              <w:t>aceas</w:t>
            </w:r>
            <w:proofErr w:type="spellEnd"/>
            <w:r w:rsidR="00136722" w:rsidRPr="00136722">
              <w:rPr>
                <w:rFonts w:ascii="Arial" w:hAnsi="Arial" w:cs="Arial"/>
                <w:spacing w:val="-55"/>
                <w:sz w:val="18"/>
                <w:szCs w:val="18"/>
              </w:rPr>
              <w:t xml:space="preserve"> </w:t>
            </w:r>
            <w:r w:rsidR="00136722" w:rsidRPr="00136722">
              <w:rPr>
                <w:rFonts w:ascii="Arial" w:hAnsi="Arial" w:cs="Arial"/>
                <w:sz w:val="18"/>
                <w:szCs w:val="18"/>
              </w:rPr>
              <w:t>ta</w:t>
            </w:r>
            <w:r w:rsidR="00136722" w:rsidRPr="00136722">
              <w:rPr>
                <w:rFonts w:ascii="Arial" w:hAnsi="Arial" w:cs="Arial"/>
                <w:spacing w:val="2"/>
                <w:sz w:val="18"/>
                <w:szCs w:val="18"/>
              </w:rPr>
              <w:t xml:space="preserve"> </w:t>
            </w:r>
            <w:proofErr w:type="spellStart"/>
            <w:r w:rsidR="00136722" w:rsidRPr="00136722">
              <w:rPr>
                <w:rFonts w:ascii="Arial" w:hAnsi="Arial" w:cs="Arial"/>
                <w:sz w:val="18"/>
                <w:szCs w:val="18"/>
              </w:rPr>
              <w:t>faza</w:t>
            </w:r>
            <w:proofErr w:type="spellEnd"/>
            <w:r>
              <w:rPr>
                <w:rFonts w:ascii="Arial" w:hAnsi="Arial" w:cs="Arial"/>
                <w:sz w:val="18"/>
                <w:szCs w:val="18"/>
              </w:rPr>
              <w:t xml:space="preserve"> </w:t>
            </w:r>
            <w:r w:rsidR="00136722" w:rsidRPr="00136722">
              <w:rPr>
                <w:rFonts w:ascii="Arial" w:hAnsi="Arial" w:cs="Arial"/>
                <w:sz w:val="18"/>
                <w:szCs w:val="18"/>
              </w:rPr>
              <w:t>mc/zi</w:t>
            </w:r>
          </w:p>
        </w:tc>
        <w:tc>
          <w:tcPr>
            <w:tcW w:w="1909" w:type="dxa"/>
            <w:tcBorders>
              <w:left w:val="single" w:sz="2" w:space="0" w:color="000000"/>
              <w:right w:val="single" w:sz="2" w:space="0" w:color="000000"/>
            </w:tcBorders>
          </w:tcPr>
          <w:p w14:paraId="0DCF5170" w14:textId="77777777" w:rsidR="00136722" w:rsidRPr="00136722" w:rsidRDefault="00136722" w:rsidP="00E66F08">
            <w:pPr>
              <w:pStyle w:val="TableParagraph"/>
              <w:jc w:val="center"/>
              <w:rPr>
                <w:rFonts w:ascii="Arial" w:hAnsi="Arial" w:cs="Arial"/>
                <w:sz w:val="18"/>
                <w:szCs w:val="18"/>
              </w:rPr>
            </w:pPr>
            <w:proofErr w:type="spellStart"/>
            <w:r w:rsidRPr="00136722">
              <w:rPr>
                <w:rFonts w:ascii="Arial" w:hAnsi="Arial" w:cs="Arial"/>
                <w:sz w:val="18"/>
                <w:szCs w:val="18"/>
              </w:rPr>
              <w:t>Valorificare</w:t>
            </w:r>
            <w:proofErr w:type="spellEnd"/>
            <w:r w:rsidRPr="00136722">
              <w:rPr>
                <w:rFonts w:ascii="Arial" w:hAnsi="Arial" w:cs="Arial"/>
                <w:spacing w:val="-7"/>
                <w:sz w:val="18"/>
                <w:szCs w:val="18"/>
              </w:rPr>
              <w:t xml:space="preserve"> </w:t>
            </w:r>
            <w:proofErr w:type="spellStart"/>
            <w:r w:rsidRPr="00136722">
              <w:rPr>
                <w:rFonts w:ascii="Arial" w:hAnsi="Arial" w:cs="Arial"/>
                <w:sz w:val="18"/>
                <w:szCs w:val="18"/>
              </w:rPr>
              <w:t>prin</w:t>
            </w:r>
            <w:proofErr w:type="spellEnd"/>
          </w:p>
          <w:p w14:paraId="3CF24D52" w14:textId="0721491C" w:rsidR="00136722" w:rsidRPr="00136722" w:rsidRDefault="00E66F08" w:rsidP="00E66F08">
            <w:pPr>
              <w:pStyle w:val="TableParagraph"/>
              <w:spacing w:before="22"/>
              <w:jc w:val="center"/>
              <w:rPr>
                <w:rFonts w:ascii="Arial" w:hAnsi="Arial" w:cs="Arial"/>
                <w:sz w:val="18"/>
                <w:szCs w:val="18"/>
              </w:rPr>
            </w:pPr>
            <w:proofErr w:type="spellStart"/>
            <w:r>
              <w:rPr>
                <w:rFonts w:ascii="Arial" w:hAnsi="Arial" w:cs="Arial"/>
                <w:sz w:val="18"/>
                <w:szCs w:val="18"/>
              </w:rPr>
              <w:t>u</w:t>
            </w:r>
            <w:r w:rsidR="00136722" w:rsidRPr="00136722">
              <w:rPr>
                <w:rFonts w:ascii="Arial" w:hAnsi="Arial" w:cs="Arial"/>
                <w:sz w:val="18"/>
                <w:szCs w:val="18"/>
              </w:rPr>
              <w:t>nitati</w:t>
            </w:r>
            <w:proofErr w:type="spellEnd"/>
            <w:r>
              <w:rPr>
                <w:rFonts w:ascii="Arial" w:hAnsi="Arial" w:cs="Arial"/>
                <w:sz w:val="18"/>
                <w:szCs w:val="18"/>
              </w:rPr>
              <w:t xml:space="preserve"> </w:t>
            </w:r>
            <w:proofErr w:type="spellStart"/>
            <w:r w:rsidR="00136722" w:rsidRPr="00136722">
              <w:rPr>
                <w:rFonts w:ascii="Arial" w:hAnsi="Arial" w:cs="Arial"/>
                <w:sz w:val="18"/>
                <w:szCs w:val="18"/>
              </w:rPr>
              <w:t>specializate</w:t>
            </w:r>
            <w:proofErr w:type="spellEnd"/>
          </w:p>
        </w:tc>
      </w:tr>
      <w:tr w:rsidR="00136722" w:rsidRPr="00B407D9" w14:paraId="36AEE176" w14:textId="77777777" w:rsidTr="008076B8">
        <w:trPr>
          <w:trHeight w:val="764"/>
        </w:trPr>
        <w:tc>
          <w:tcPr>
            <w:tcW w:w="1664" w:type="dxa"/>
          </w:tcPr>
          <w:p w14:paraId="092EF46E" w14:textId="6947265C" w:rsidR="00136722" w:rsidRDefault="00136722" w:rsidP="00E66F08">
            <w:pPr>
              <w:pStyle w:val="TableParagraph"/>
              <w:jc w:val="center"/>
              <w:rPr>
                <w:rFonts w:ascii="Arial" w:hAnsi="Arial" w:cs="Arial"/>
                <w:spacing w:val="-55"/>
                <w:sz w:val="18"/>
                <w:szCs w:val="18"/>
              </w:rPr>
            </w:pPr>
            <w:proofErr w:type="spellStart"/>
            <w:r w:rsidRPr="00136722">
              <w:rPr>
                <w:rFonts w:ascii="Arial" w:hAnsi="Arial" w:cs="Arial"/>
                <w:sz w:val="18"/>
                <w:szCs w:val="18"/>
              </w:rPr>
              <w:t>Deseuri</w:t>
            </w:r>
            <w:proofErr w:type="spellEnd"/>
            <w:r w:rsidRPr="00136722">
              <w:rPr>
                <w:rFonts w:ascii="Arial" w:hAnsi="Arial" w:cs="Arial"/>
                <w:spacing w:val="57"/>
                <w:sz w:val="18"/>
                <w:szCs w:val="18"/>
              </w:rPr>
              <w:t xml:space="preserve"> </w:t>
            </w:r>
            <w:r w:rsidRPr="00136722">
              <w:rPr>
                <w:rFonts w:ascii="Arial" w:hAnsi="Arial" w:cs="Arial"/>
                <w:sz w:val="18"/>
                <w:szCs w:val="18"/>
              </w:rPr>
              <w:t>de</w:t>
            </w:r>
            <w:r w:rsidRPr="00136722">
              <w:rPr>
                <w:rFonts w:ascii="Arial" w:hAnsi="Arial" w:cs="Arial"/>
                <w:spacing w:val="1"/>
                <w:sz w:val="18"/>
                <w:szCs w:val="18"/>
              </w:rPr>
              <w:t xml:space="preserve"> </w:t>
            </w:r>
            <w:r w:rsidRPr="00136722">
              <w:rPr>
                <w:rFonts w:ascii="Arial" w:hAnsi="Arial" w:cs="Arial"/>
                <w:sz w:val="18"/>
                <w:szCs w:val="18"/>
              </w:rPr>
              <w:t xml:space="preserve">la </w:t>
            </w:r>
            <w:proofErr w:type="spellStart"/>
            <w:r w:rsidRPr="00136722">
              <w:rPr>
                <w:rFonts w:ascii="Arial" w:hAnsi="Arial" w:cs="Arial"/>
                <w:sz w:val="18"/>
                <w:szCs w:val="18"/>
              </w:rPr>
              <w:t>curatarea</w:t>
            </w:r>
            <w:proofErr w:type="spellEnd"/>
            <w:r w:rsidRPr="00136722">
              <w:rPr>
                <w:rFonts w:ascii="Arial" w:hAnsi="Arial" w:cs="Arial"/>
                <w:spacing w:val="1"/>
                <w:sz w:val="18"/>
                <w:szCs w:val="18"/>
              </w:rPr>
              <w:t xml:space="preserve"> </w:t>
            </w:r>
            <w:proofErr w:type="spellStart"/>
            <w:r w:rsidRPr="00136722">
              <w:rPr>
                <w:rFonts w:ascii="Arial" w:hAnsi="Arial" w:cs="Arial"/>
                <w:sz w:val="18"/>
                <w:szCs w:val="18"/>
              </w:rPr>
              <w:t>rampei</w:t>
            </w:r>
            <w:proofErr w:type="spellEnd"/>
            <w:r>
              <w:rPr>
                <w:rFonts w:ascii="Arial" w:hAnsi="Arial" w:cs="Arial"/>
                <w:sz w:val="18"/>
                <w:szCs w:val="18"/>
              </w:rPr>
              <w:t xml:space="preserve"> </w:t>
            </w:r>
            <w:r w:rsidRPr="00136722">
              <w:rPr>
                <w:rFonts w:ascii="Arial" w:hAnsi="Arial" w:cs="Arial"/>
                <w:spacing w:val="-2"/>
                <w:sz w:val="18"/>
                <w:szCs w:val="18"/>
              </w:rPr>
              <w:t>de</w:t>
            </w:r>
          </w:p>
          <w:p w14:paraId="556393B5" w14:textId="4AC52BD2" w:rsidR="00136722" w:rsidRPr="00136722" w:rsidRDefault="00136722" w:rsidP="00E66F08">
            <w:pPr>
              <w:pStyle w:val="TableParagraph"/>
              <w:jc w:val="center"/>
              <w:rPr>
                <w:rFonts w:ascii="Arial" w:hAnsi="Arial" w:cs="Arial"/>
                <w:spacing w:val="-1"/>
                <w:sz w:val="18"/>
                <w:szCs w:val="18"/>
              </w:rPr>
            </w:pPr>
            <w:proofErr w:type="spellStart"/>
            <w:r w:rsidRPr="00136722">
              <w:rPr>
                <w:rFonts w:ascii="Arial" w:hAnsi="Arial" w:cs="Arial"/>
                <w:sz w:val="18"/>
                <w:szCs w:val="18"/>
              </w:rPr>
              <w:t>spalare</w:t>
            </w:r>
            <w:proofErr w:type="spellEnd"/>
            <w:r w:rsidRPr="00136722">
              <w:rPr>
                <w:rFonts w:ascii="Arial" w:hAnsi="Arial" w:cs="Arial"/>
                <w:spacing w:val="-2"/>
                <w:sz w:val="18"/>
                <w:szCs w:val="18"/>
              </w:rPr>
              <w:t xml:space="preserve"> </w:t>
            </w:r>
            <w:r w:rsidRPr="00136722">
              <w:rPr>
                <w:rFonts w:ascii="Arial" w:hAnsi="Arial" w:cs="Arial"/>
                <w:sz w:val="18"/>
                <w:szCs w:val="18"/>
              </w:rPr>
              <w:t>roti</w:t>
            </w:r>
          </w:p>
        </w:tc>
        <w:tc>
          <w:tcPr>
            <w:tcW w:w="1276" w:type="dxa"/>
          </w:tcPr>
          <w:p w14:paraId="68266802" w14:textId="0F15CC00" w:rsidR="00136722" w:rsidRPr="00136722" w:rsidRDefault="00136722" w:rsidP="00E66F08">
            <w:pPr>
              <w:pStyle w:val="TableParagraph"/>
              <w:jc w:val="center"/>
              <w:rPr>
                <w:rFonts w:ascii="Arial" w:hAnsi="Arial" w:cs="Arial"/>
                <w:sz w:val="18"/>
                <w:szCs w:val="18"/>
              </w:rPr>
            </w:pPr>
            <w:r w:rsidRPr="00136722">
              <w:rPr>
                <w:rFonts w:ascii="Arial" w:hAnsi="Arial" w:cs="Arial"/>
                <w:sz w:val="18"/>
                <w:szCs w:val="18"/>
              </w:rPr>
              <w:t>S</w:t>
            </w:r>
            <w:r w:rsidRPr="00136722">
              <w:rPr>
                <w:rFonts w:ascii="Arial" w:hAnsi="Arial" w:cs="Arial"/>
                <w:spacing w:val="-55"/>
                <w:sz w:val="18"/>
                <w:szCs w:val="18"/>
              </w:rPr>
              <w:t xml:space="preserve"> </w:t>
            </w:r>
            <w:proofErr w:type="spellStart"/>
            <w:r w:rsidRPr="00136722">
              <w:rPr>
                <w:rFonts w:ascii="Arial" w:hAnsi="Arial" w:cs="Arial"/>
                <w:sz w:val="18"/>
                <w:szCs w:val="18"/>
              </w:rPr>
              <w:t>S</w:t>
            </w:r>
            <w:proofErr w:type="spellEnd"/>
          </w:p>
        </w:tc>
        <w:tc>
          <w:tcPr>
            <w:tcW w:w="850" w:type="dxa"/>
          </w:tcPr>
          <w:p w14:paraId="53844DE3" w14:textId="77777777" w:rsidR="00E66F08" w:rsidRDefault="00E66F08" w:rsidP="008076B8">
            <w:pPr>
              <w:pStyle w:val="TableParagraph"/>
              <w:ind w:left="-6" w:firstLine="6"/>
              <w:jc w:val="center"/>
              <w:rPr>
                <w:rFonts w:ascii="Arial" w:hAnsi="Arial" w:cs="Arial"/>
                <w:sz w:val="18"/>
                <w:szCs w:val="18"/>
              </w:rPr>
            </w:pPr>
          </w:p>
          <w:p w14:paraId="26AF3043" w14:textId="77777777" w:rsidR="00E66F08" w:rsidRDefault="00E66F08" w:rsidP="008076B8">
            <w:pPr>
              <w:pStyle w:val="TableParagraph"/>
              <w:ind w:left="-6" w:firstLine="6"/>
              <w:jc w:val="center"/>
              <w:rPr>
                <w:rFonts w:ascii="Arial" w:hAnsi="Arial" w:cs="Arial"/>
                <w:sz w:val="18"/>
                <w:szCs w:val="18"/>
              </w:rPr>
            </w:pPr>
          </w:p>
          <w:p w14:paraId="24710C17" w14:textId="15ACF13B" w:rsidR="00136722" w:rsidRPr="00136722" w:rsidRDefault="00136722" w:rsidP="008076B8">
            <w:pPr>
              <w:pStyle w:val="TableParagraph"/>
              <w:ind w:left="-6" w:firstLine="6"/>
              <w:jc w:val="center"/>
              <w:rPr>
                <w:rFonts w:ascii="Arial" w:hAnsi="Arial" w:cs="Arial"/>
                <w:sz w:val="18"/>
                <w:szCs w:val="18"/>
              </w:rPr>
            </w:pPr>
            <w:r w:rsidRPr="00136722">
              <w:rPr>
                <w:rFonts w:ascii="Arial" w:hAnsi="Arial" w:cs="Arial"/>
                <w:sz w:val="18"/>
                <w:szCs w:val="18"/>
              </w:rPr>
              <w:t>20</w:t>
            </w:r>
            <w:r w:rsidR="00E66F08">
              <w:rPr>
                <w:rFonts w:ascii="Arial" w:hAnsi="Arial" w:cs="Arial"/>
                <w:sz w:val="18"/>
                <w:szCs w:val="18"/>
              </w:rPr>
              <w:t xml:space="preserve"> </w:t>
            </w:r>
            <w:r w:rsidRPr="00136722">
              <w:rPr>
                <w:rFonts w:ascii="Arial" w:hAnsi="Arial" w:cs="Arial"/>
                <w:sz w:val="18"/>
                <w:szCs w:val="18"/>
              </w:rPr>
              <w:t>03</w:t>
            </w:r>
            <w:r w:rsidR="00E66F08">
              <w:rPr>
                <w:rFonts w:ascii="Arial" w:hAnsi="Arial" w:cs="Arial"/>
                <w:sz w:val="18"/>
                <w:szCs w:val="18"/>
              </w:rPr>
              <w:t xml:space="preserve"> </w:t>
            </w:r>
            <w:r w:rsidRPr="00136722">
              <w:rPr>
                <w:rFonts w:ascii="Arial" w:hAnsi="Arial" w:cs="Arial"/>
                <w:sz w:val="18"/>
                <w:szCs w:val="18"/>
              </w:rPr>
              <w:t>04</w:t>
            </w:r>
          </w:p>
        </w:tc>
        <w:tc>
          <w:tcPr>
            <w:tcW w:w="1985" w:type="dxa"/>
          </w:tcPr>
          <w:p w14:paraId="1FE98F65" w14:textId="2BD4FFE3" w:rsidR="00136722" w:rsidRPr="00136722" w:rsidRDefault="00136722" w:rsidP="00E66F08">
            <w:pPr>
              <w:pStyle w:val="TableParagraph"/>
              <w:tabs>
                <w:tab w:val="left" w:pos="2227"/>
              </w:tabs>
              <w:jc w:val="center"/>
              <w:rPr>
                <w:rFonts w:ascii="Arial" w:hAnsi="Arial" w:cs="Arial"/>
                <w:sz w:val="18"/>
                <w:szCs w:val="18"/>
              </w:rPr>
            </w:pPr>
            <w:r w:rsidRPr="00136722">
              <w:rPr>
                <w:rFonts w:ascii="Arial" w:hAnsi="Arial" w:cs="Arial"/>
                <w:sz w:val="18"/>
                <w:szCs w:val="18"/>
              </w:rPr>
              <w:t>Rampa</w:t>
            </w:r>
            <w:r w:rsidRPr="00136722">
              <w:rPr>
                <w:rFonts w:ascii="Arial" w:hAnsi="Arial" w:cs="Arial"/>
                <w:spacing w:val="-4"/>
                <w:sz w:val="18"/>
                <w:szCs w:val="18"/>
              </w:rPr>
              <w:t xml:space="preserve"> </w:t>
            </w:r>
            <w:proofErr w:type="spellStart"/>
            <w:r w:rsidRPr="00136722">
              <w:rPr>
                <w:rFonts w:ascii="Arial" w:hAnsi="Arial" w:cs="Arial"/>
                <w:sz w:val="18"/>
                <w:szCs w:val="18"/>
              </w:rPr>
              <w:t>spa</w:t>
            </w:r>
            <w:r w:rsidR="00E66F08">
              <w:rPr>
                <w:rFonts w:ascii="Arial" w:hAnsi="Arial" w:cs="Arial"/>
                <w:sz w:val="18"/>
                <w:szCs w:val="18"/>
              </w:rPr>
              <w:t>lare</w:t>
            </w:r>
            <w:proofErr w:type="spellEnd"/>
            <w:r w:rsidR="00E66F08">
              <w:rPr>
                <w:rFonts w:ascii="Arial" w:hAnsi="Arial" w:cs="Arial"/>
                <w:sz w:val="18"/>
                <w:szCs w:val="18"/>
              </w:rPr>
              <w:t xml:space="preserve"> roti </w:t>
            </w:r>
            <w:proofErr w:type="spellStart"/>
            <w:r w:rsidRPr="00136722">
              <w:rPr>
                <w:rFonts w:ascii="Arial" w:hAnsi="Arial" w:cs="Arial"/>
                <w:sz w:val="18"/>
                <w:szCs w:val="18"/>
              </w:rPr>
              <w:t>autovehicule</w:t>
            </w:r>
            <w:proofErr w:type="spellEnd"/>
            <w:r w:rsidR="00E66F08">
              <w:rPr>
                <w:rFonts w:ascii="Arial" w:hAnsi="Arial" w:cs="Arial"/>
                <w:sz w:val="18"/>
                <w:szCs w:val="18"/>
              </w:rPr>
              <w:t xml:space="preserve"> l</w:t>
            </w:r>
            <w:r w:rsidRPr="00136722">
              <w:rPr>
                <w:rFonts w:ascii="Arial" w:hAnsi="Arial" w:cs="Arial"/>
                <w:sz w:val="18"/>
                <w:szCs w:val="18"/>
              </w:rPr>
              <w:t>a</w:t>
            </w:r>
            <w:r w:rsidR="00E66F08">
              <w:rPr>
                <w:rFonts w:ascii="Arial" w:hAnsi="Arial" w:cs="Arial"/>
                <w:sz w:val="18"/>
                <w:szCs w:val="18"/>
              </w:rPr>
              <w:t xml:space="preserve"> </w:t>
            </w:r>
            <w:proofErr w:type="spellStart"/>
            <w:r w:rsidR="00E66F08">
              <w:rPr>
                <w:rFonts w:ascii="Arial" w:hAnsi="Arial" w:cs="Arial"/>
                <w:sz w:val="18"/>
                <w:szCs w:val="18"/>
              </w:rPr>
              <w:t>iesirea</w:t>
            </w:r>
            <w:proofErr w:type="spellEnd"/>
            <w:r w:rsidR="00E66F08">
              <w:rPr>
                <w:rFonts w:ascii="Arial" w:hAnsi="Arial" w:cs="Arial"/>
                <w:sz w:val="18"/>
                <w:szCs w:val="18"/>
              </w:rPr>
              <w:t xml:space="preserve"> </w:t>
            </w:r>
            <w:r w:rsidRPr="00136722">
              <w:rPr>
                <w:rFonts w:ascii="Arial" w:hAnsi="Arial" w:cs="Arial"/>
                <w:sz w:val="18"/>
                <w:szCs w:val="18"/>
              </w:rPr>
              <w:t>din</w:t>
            </w:r>
            <w:r w:rsidR="00E66F08">
              <w:rPr>
                <w:rFonts w:ascii="Arial" w:hAnsi="Arial" w:cs="Arial"/>
                <w:sz w:val="18"/>
                <w:szCs w:val="18"/>
              </w:rPr>
              <w:t xml:space="preserve"> </w:t>
            </w:r>
            <w:proofErr w:type="spellStart"/>
            <w:r w:rsidR="00E66F08">
              <w:rPr>
                <w:rFonts w:ascii="Arial" w:hAnsi="Arial" w:cs="Arial"/>
                <w:sz w:val="18"/>
                <w:szCs w:val="18"/>
              </w:rPr>
              <w:t>santier</w:t>
            </w:r>
            <w:proofErr w:type="spellEnd"/>
          </w:p>
        </w:tc>
        <w:tc>
          <w:tcPr>
            <w:tcW w:w="1559" w:type="dxa"/>
            <w:tcBorders>
              <w:right w:val="single" w:sz="2" w:space="0" w:color="000000"/>
            </w:tcBorders>
          </w:tcPr>
          <w:p w14:paraId="5E2EE2A4" w14:textId="14F2381E" w:rsidR="00136722" w:rsidRPr="00136722" w:rsidRDefault="00136722" w:rsidP="00E66F08">
            <w:pPr>
              <w:pStyle w:val="TableParagraph"/>
              <w:tabs>
                <w:tab w:val="left" w:pos="1293"/>
              </w:tabs>
              <w:jc w:val="center"/>
              <w:rPr>
                <w:rFonts w:ascii="Arial" w:hAnsi="Arial" w:cs="Arial"/>
                <w:sz w:val="18"/>
                <w:szCs w:val="18"/>
              </w:rPr>
            </w:pPr>
            <w:proofErr w:type="spellStart"/>
            <w:r w:rsidRPr="00136722">
              <w:rPr>
                <w:rFonts w:ascii="Arial" w:hAnsi="Arial" w:cs="Arial"/>
                <w:sz w:val="18"/>
                <w:szCs w:val="18"/>
              </w:rPr>
              <w:t>Cantitati</w:t>
            </w:r>
            <w:proofErr w:type="spellEnd"/>
            <w:r w:rsidRPr="00136722">
              <w:rPr>
                <w:rFonts w:ascii="Arial" w:hAnsi="Arial" w:cs="Arial"/>
                <w:spacing w:val="1"/>
                <w:sz w:val="18"/>
                <w:szCs w:val="18"/>
              </w:rPr>
              <w:t xml:space="preserve"> </w:t>
            </w:r>
            <w:proofErr w:type="spellStart"/>
            <w:r w:rsidRPr="00136722">
              <w:rPr>
                <w:rFonts w:ascii="Arial" w:hAnsi="Arial" w:cs="Arial"/>
                <w:sz w:val="18"/>
                <w:szCs w:val="18"/>
              </w:rPr>
              <w:t>variabile</w:t>
            </w:r>
            <w:proofErr w:type="spellEnd"/>
            <w:r w:rsidRPr="00136722">
              <w:rPr>
                <w:rFonts w:ascii="Arial" w:hAnsi="Arial" w:cs="Arial"/>
                <w:sz w:val="18"/>
                <w:szCs w:val="18"/>
              </w:rPr>
              <w:t>,</w:t>
            </w:r>
            <w:r w:rsidRPr="00136722">
              <w:rPr>
                <w:rFonts w:ascii="Arial" w:hAnsi="Arial" w:cs="Arial"/>
                <w:spacing w:val="1"/>
                <w:sz w:val="18"/>
                <w:szCs w:val="18"/>
              </w:rPr>
              <w:t xml:space="preserve"> </w:t>
            </w:r>
            <w:proofErr w:type="spellStart"/>
            <w:r w:rsidRPr="00136722">
              <w:rPr>
                <w:rFonts w:ascii="Arial" w:hAnsi="Arial" w:cs="Arial"/>
                <w:sz w:val="18"/>
                <w:szCs w:val="18"/>
              </w:rPr>
              <w:t>functie</w:t>
            </w:r>
            <w:proofErr w:type="spellEnd"/>
            <w:r w:rsidRPr="00136722">
              <w:rPr>
                <w:rFonts w:ascii="Arial" w:hAnsi="Arial" w:cs="Arial"/>
                <w:spacing w:val="1"/>
                <w:sz w:val="18"/>
                <w:szCs w:val="18"/>
              </w:rPr>
              <w:t xml:space="preserve"> </w:t>
            </w:r>
            <w:r w:rsidRPr="00136722">
              <w:rPr>
                <w:rFonts w:ascii="Arial" w:hAnsi="Arial" w:cs="Arial"/>
                <w:sz w:val="18"/>
                <w:szCs w:val="18"/>
              </w:rPr>
              <w:t>de</w:t>
            </w:r>
            <w:r w:rsidR="00E66F08">
              <w:rPr>
                <w:rFonts w:ascii="Arial" w:hAnsi="Arial" w:cs="Arial"/>
                <w:sz w:val="18"/>
                <w:szCs w:val="18"/>
              </w:rPr>
              <w:t xml:space="preserve"> </w:t>
            </w:r>
            <w:proofErr w:type="spellStart"/>
            <w:r w:rsidRPr="00136722">
              <w:rPr>
                <w:rFonts w:ascii="Arial" w:hAnsi="Arial" w:cs="Arial"/>
                <w:sz w:val="18"/>
                <w:szCs w:val="18"/>
              </w:rPr>
              <w:t>traficul</w:t>
            </w:r>
            <w:proofErr w:type="spellEnd"/>
            <w:r w:rsidRPr="00136722">
              <w:rPr>
                <w:rFonts w:ascii="Arial" w:hAnsi="Arial" w:cs="Arial"/>
                <w:spacing w:val="1"/>
                <w:sz w:val="18"/>
                <w:szCs w:val="18"/>
              </w:rPr>
              <w:t xml:space="preserve"> </w:t>
            </w:r>
            <w:r w:rsidRPr="00136722">
              <w:rPr>
                <w:rFonts w:ascii="Arial" w:hAnsi="Arial" w:cs="Arial"/>
                <w:spacing w:val="-1"/>
                <w:sz w:val="18"/>
                <w:szCs w:val="18"/>
              </w:rPr>
              <w:t>de</w:t>
            </w:r>
            <w:r w:rsidR="00E66F08">
              <w:rPr>
                <w:rFonts w:ascii="Arial" w:hAnsi="Arial" w:cs="Arial"/>
                <w:spacing w:val="-1"/>
                <w:sz w:val="18"/>
                <w:szCs w:val="18"/>
              </w:rPr>
              <w:t xml:space="preserve"> </w:t>
            </w:r>
            <w:proofErr w:type="spellStart"/>
            <w:r w:rsidRPr="00136722">
              <w:rPr>
                <w:rFonts w:ascii="Arial" w:hAnsi="Arial" w:cs="Arial"/>
                <w:spacing w:val="-1"/>
                <w:sz w:val="18"/>
                <w:szCs w:val="18"/>
              </w:rPr>
              <w:t>autovehicul</w:t>
            </w:r>
            <w:proofErr w:type="spellEnd"/>
            <w:r w:rsidRPr="00136722">
              <w:rPr>
                <w:rFonts w:ascii="Arial" w:hAnsi="Arial" w:cs="Arial"/>
                <w:spacing w:val="-55"/>
                <w:sz w:val="18"/>
                <w:szCs w:val="18"/>
              </w:rPr>
              <w:t xml:space="preserve"> </w:t>
            </w:r>
            <w:r w:rsidRPr="00136722">
              <w:rPr>
                <w:rFonts w:ascii="Arial" w:hAnsi="Arial" w:cs="Arial"/>
                <w:sz w:val="18"/>
                <w:szCs w:val="18"/>
              </w:rPr>
              <w:t>e</w:t>
            </w:r>
          </w:p>
        </w:tc>
        <w:tc>
          <w:tcPr>
            <w:tcW w:w="1909" w:type="dxa"/>
            <w:tcBorders>
              <w:left w:val="single" w:sz="2" w:space="0" w:color="000000"/>
              <w:right w:val="single" w:sz="2" w:space="0" w:color="000000"/>
            </w:tcBorders>
          </w:tcPr>
          <w:p w14:paraId="47B99C52" w14:textId="1B55858A" w:rsidR="00136722" w:rsidRPr="00136722" w:rsidRDefault="00136722" w:rsidP="00E66F08">
            <w:pPr>
              <w:pStyle w:val="TableParagraph"/>
              <w:jc w:val="center"/>
              <w:rPr>
                <w:rFonts w:ascii="Arial" w:hAnsi="Arial" w:cs="Arial"/>
                <w:sz w:val="18"/>
                <w:szCs w:val="18"/>
              </w:rPr>
            </w:pPr>
            <w:proofErr w:type="spellStart"/>
            <w:r w:rsidRPr="00136722">
              <w:rPr>
                <w:rFonts w:ascii="Arial" w:hAnsi="Arial" w:cs="Arial"/>
                <w:sz w:val="18"/>
                <w:szCs w:val="18"/>
              </w:rPr>
              <w:t>Eliminare</w:t>
            </w:r>
            <w:proofErr w:type="spellEnd"/>
            <w:r w:rsidRPr="00136722">
              <w:rPr>
                <w:rFonts w:ascii="Arial" w:hAnsi="Arial" w:cs="Arial"/>
                <w:sz w:val="18"/>
                <w:szCs w:val="18"/>
              </w:rPr>
              <w:t xml:space="preserve"> </w:t>
            </w:r>
            <w:proofErr w:type="spellStart"/>
            <w:r w:rsidRPr="00136722">
              <w:rPr>
                <w:rFonts w:ascii="Arial" w:hAnsi="Arial" w:cs="Arial"/>
                <w:sz w:val="18"/>
                <w:szCs w:val="18"/>
              </w:rPr>
              <w:t>prin</w:t>
            </w:r>
            <w:proofErr w:type="spellEnd"/>
            <w:r w:rsidRPr="00136722">
              <w:rPr>
                <w:rFonts w:ascii="Arial" w:hAnsi="Arial" w:cs="Arial"/>
                <w:spacing w:val="1"/>
                <w:sz w:val="18"/>
                <w:szCs w:val="18"/>
              </w:rPr>
              <w:t xml:space="preserve"> </w:t>
            </w:r>
            <w:proofErr w:type="spellStart"/>
            <w:r w:rsidRPr="00136722">
              <w:rPr>
                <w:rFonts w:ascii="Arial" w:hAnsi="Arial" w:cs="Arial"/>
                <w:spacing w:val="-2"/>
                <w:sz w:val="18"/>
                <w:szCs w:val="18"/>
              </w:rPr>
              <w:t>unitati</w:t>
            </w:r>
            <w:proofErr w:type="spellEnd"/>
            <w:r w:rsidRPr="00136722">
              <w:rPr>
                <w:rFonts w:ascii="Arial" w:hAnsi="Arial" w:cs="Arial"/>
                <w:spacing w:val="-11"/>
                <w:sz w:val="18"/>
                <w:szCs w:val="18"/>
              </w:rPr>
              <w:t xml:space="preserve"> </w:t>
            </w:r>
            <w:proofErr w:type="spellStart"/>
            <w:r w:rsidRPr="00136722">
              <w:rPr>
                <w:rFonts w:ascii="Arial" w:hAnsi="Arial" w:cs="Arial"/>
                <w:spacing w:val="-1"/>
                <w:sz w:val="18"/>
                <w:szCs w:val="18"/>
              </w:rPr>
              <w:t>specializate</w:t>
            </w:r>
            <w:proofErr w:type="spellEnd"/>
          </w:p>
        </w:tc>
      </w:tr>
    </w:tbl>
    <w:p w14:paraId="0C4A811A" w14:textId="77777777" w:rsidR="00AF3694" w:rsidRPr="00AF3694" w:rsidRDefault="00AF3694" w:rsidP="00AF369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
    <w:p w14:paraId="54B78EBF" w14:textId="09B4F16F" w:rsidR="00AB48FA" w:rsidRDefault="00AF3694" w:rsidP="00AF369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AF3694">
        <w:rPr>
          <w:rFonts w:ascii="Arial" w:eastAsia="Times New Roman" w:hAnsi="Arial" w:cs="Arial"/>
          <w:color w:val="auto"/>
          <w:sz w:val="20"/>
          <w:szCs w:val="20"/>
          <w:lang w:eastAsia="en-US" w:bidi="ar-SA"/>
        </w:rPr>
        <w:t>Din punct de vedere statistic, cca. 3% din materialele utilizate devin moloz</w:t>
      </w:r>
      <w:r>
        <w:rPr>
          <w:rFonts w:ascii="Arial" w:eastAsia="Times New Roman" w:hAnsi="Arial" w:cs="Arial"/>
          <w:color w:val="auto"/>
          <w:sz w:val="20"/>
          <w:szCs w:val="20"/>
          <w:lang w:eastAsia="en-US" w:bidi="ar-SA"/>
        </w:rPr>
        <w:t xml:space="preserve"> </w:t>
      </w:r>
      <w:r w:rsidRPr="00AF3694">
        <w:rPr>
          <w:rFonts w:ascii="Arial" w:eastAsia="Times New Roman" w:hAnsi="Arial" w:cs="Arial"/>
          <w:color w:val="auto"/>
          <w:sz w:val="20"/>
          <w:szCs w:val="20"/>
          <w:lang w:eastAsia="en-US" w:bidi="ar-SA"/>
        </w:rPr>
        <w:t xml:space="preserve">in faza de </w:t>
      </w:r>
      <w:proofErr w:type="spellStart"/>
      <w:r w:rsidRPr="00AF3694">
        <w:rPr>
          <w:rFonts w:ascii="Arial" w:eastAsia="Times New Roman" w:hAnsi="Arial" w:cs="Arial"/>
          <w:color w:val="auto"/>
          <w:sz w:val="20"/>
          <w:szCs w:val="20"/>
          <w:lang w:eastAsia="en-US" w:bidi="ar-SA"/>
        </w:rPr>
        <w:t>constructie</w:t>
      </w:r>
      <w:proofErr w:type="spellEnd"/>
      <w:r w:rsidRPr="00AF3694">
        <w:rPr>
          <w:rFonts w:ascii="Arial" w:eastAsia="Times New Roman" w:hAnsi="Arial" w:cs="Arial"/>
          <w:color w:val="auto"/>
          <w:sz w:val="20"/>
          <w:szCs w:val="20"/>
          <w:lang w:eastAsia="en-US" w:bidi="ar-SA"/>
        </w:rPr>
        <w:t>.</w:t>
      </w:r>
    </w:p>
    <w:p w14:paraId="2B6A3FD4" w14:textId="77777777" w:rsidR="00B25A47" w:rsidRDefault="008076B8" w:rsidP="00AF369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8076B8">
        <w:rPr>
          <w:rFonts w:ascii="Arial" w:eastAsia="Times New Roman" w:hAnsi="Arial" w:cs="Arial"/>
          <w:color w:val="auto"/>
          <w:sz w:val="20"/>
          <w:szCs w:val="20"/>
          <w:lang w:eastAsia="en-US" w:bidi="ar-SA"/>
        </w:rPr>
        <w:t>Printre masurile cu caracter general ce trebuie adoptate in vederea</w:t>
      </w:r>
      <w:r>
        <w:rPr>
          <w:rFonts w:ascii="Arial" w:eastAsia="Times New Roman" w:hAnsi="Arial" w:cs="Arial"/>
          <w:color w:val="auto"/>
          <w:sz w:val="20"/>
          <w:szCs w:val="20"/>
          <w:lang w:eastAsia="en-US" w:bidi="ar-SA"/>
        </w:rPr>
        <w:t xml:space="preserve"> </w:t>
      </w:r>
      <w:proofErr w:type="spellStart"/>
      <w:r w:rsidRPr="008076B8">
        <w:rPr>
          <w:rFonts w:ascii="Arial" w:eastAsia="Times New Roman" w:hAnsi="Arial" w:cs="Arial"/>
          <w:color w:val="auto"/>
          <w:sz w:val="20"/>
          <w:szCs w:val="20"/>
          <w:lang w:eastAsia="en-US" w:bidi="ar-SA"/>
        </w:rPr>
        <w:t>asigurarii</w:t>
      </w:r>
      <w:proofErr w:type="spellEnd"/>
      <w:r w:rsidRPr="008076B8">
        <w:rPr>
          <w:rFonts w:ascii="Arial" w:eastAsia="Times New Roman" w:hAnsi="Arial" w:cs="Arial"/>
          <w:color w:val="auto"/>
          <w:sz w:val="20"/>
          <w:szCs w:val="20"/>
          <w:lang w:eastAsia="en-US" w:bidi="ar-SA"/>
        </w:rPr>
        <w:t xml:space="preserve"> unui management corect al </w:t>
      </w:r>
      <w:proofErr w:type="spellStart"/>
      <w:r w:rsidRPr="008076B8">
        <w:rPr>
          <w:rFonts w:ascii="Arial" w:eastAsia="Times New Roman" w:hAnsi="Arial" w:cs="Arial"/>
          <w:color w:val="auto"/>
          <w:sz w:val="20"/>
          <w:szCs w:val="20"/>
          <w:lang w:eastAsia="en-US" w:bidi="ar-SA"/>
        </w:rPr>
        <w:t>dese</w:t>
      </w:r>
      <w:r w:rsidR="00B25A47">
        <w:rPr>
          <w:rFonts w:ascii="Arial" w:eastAsia="Times New Roman" w:hAnsi="Arial" w:cs="Arial"/>
          <w:color w:val="auto"/>
          <w:sz w:val="20"/>
          <w:szCs w:val="20"/>
          <w:lang w:eastAsia="en-US" w:bidi="ar-SA"/>
        </w:rPr>
        <w:t>u</w:t>
      </w:r>
      <w:r w:rsidRPr="008076B8">
        <w:rPr>
          <w:rFonts w:ascii="Arial" w:eastAsia="Times New Roman" w:hAnsi="Arial" w:cs="Arial"/>
          <w:color w:val="auto"/>
          <w:sz w:val="20"/>
          <w:szCs w:val="20"/>
          <w:lang w:eastAsia="en-US" w:bidi="ar-SA"/>
        </w:rPr>
        <w:t>rilor</w:t>
      </w:r>
      <w:proofErr w:type="spellEnd"/>
      <w:r w:rsidRPr="008076B8">
        <w:rPr>
          <w:rFonts w:ascii="Arial" w:eastAsia="Times New Roman" w:hAnsi="Arial" w:cs="Arial"/>
          <w:color w:val="auto"/>
          <w:sz w:val="20"/>
          <w:szCs w:val="20"/>
          <w:lang w:eastAsia="en-US" w:bidi="ar-SA"/>
        </w:rPr>
        <w:t xml:space="preserve"> produse in perioada </w:t>
      </w:r>
      <w:proofErr w:type="spellStart"/>
      <w:r w:rsidRPr="008076B8">
        <w:rPr>
          <w:rFonts w:ascii="Arial" w:eastAsia="Times New Roman" w:hAnsi="Arial" w:cs="Arial"/>
          <w:color w:val="auto"/>
          <w:sz w:val="20"/>
          <w:szCs w:val="20"/>
          <w:lang w:eastAsia="en-US" w:bidi="ar-SA"/>
        </w:rPr>
        <w:t>executarii</w:t>
      </w:r>
      <w:proofErr w:type="spellEnd"/>
      <w:r w:rsidR="00B25A47">
        <w:rPr>
          <w:rFonts w:ascii="Arial" w:eastAsia="Times New Roman" w:hAnsi="Arial" w:cs="Arial"/>
          <w:color w:val="auto"/>
          <w:sz w:val="20"/>
          <w:szCs w:val="20"/>
          <w:lang w:eastAsia="en-US" w:bidi="ar-SA"/>
        </w:rPr>
        <w:t xml:space="preserve"> </w:t>
      </w:r>
      <w:proofErr w:type="spellStart"/>
      <w:r w:rsidRPr="008076B8">
        <w:rPr>
          <w:rFonts w:ascii="Arial" w:eastAsia="Times New Roman" w:hAnsi="Arial" w:cs="Arial"/>
          <w:color w:val="auto"/>
          <w:sz w:val="20"/>
          <w:szCs w:val="20"/>
          <w:lang w:eastAsia="en-US" w:bidi="ar-SA"/>
        </w:rPr>
        <w:t>lucrarilor</w:t>
      </w:r>
      <w:proofErr w:type="spellEnd"/>
      <w:r w:rsidRPr="008076B8">
        <w:rPr>
          <w:rFonts w:ascii="Arial" w:eastAsia="Times New Roman" w:hAnsi="Arial" w:cs="Arial"/>
          <w:color w:val="auto"/>
          <w:sz w:val="20"/>
          <w:szCs w:val="20"/>
          <w:lang w:eastAsia="en-US" w:bidi="ar-SA"/>
        </w:rPr>
        <w:t xml:space="preserve">, se </w:t>
      </w:r>
      <w:proofErr w:type="spellStart"/>
      <w:r w:rsidRPr="008076B8">
        <w:rPr>
          <w:rFonts w:ascii="Arial" w:eastAsia="Times New Roman" w:hAnsi="Arial" w:cs="Arial"/>
          <w:color w:val="auto"/>
          <w:sz w:val="20"/>
          <w:szCs w:val="20"/>
          <w:lang w:eastAsia="en-US" w:bidi="ar-SA"/>
        </w:rPr>
        <w:t>numara</w:t>
      </w:r>
      <w:proofErr w:type="spellEnd"/>
      <w:r w:rsidRPr="008076B8">
        <w:rPr>
          <w:rFonts w:ascii="Arial" w:eastAsia="Times New Roman" w:hAnsi="Arial" w:cs="Arial"/>
          <w:color w:val="auto"/>
          <w:sz w:val="20"/>
          <w:szCs w:val="20"/>
          <w:lang w:eastAsia="en-US" w:bidi="ar-SA"/>
        </w:rPr>
        <w:t xml:space="preserve"> </w:t>
      </w:r>
      <w:proofErr w:type="spellStart"/>
      <w:r w:rsidRPr="008076B8">
        <w:rPr>
          <w:rFonts w:ascii="Arial" w:eastAsia="Times New Roman" w:hAnsi="Arial" w:cs="Arial"/>
          <w:color w:val="auto"/>
          <w:sz w:val="20"/>
          <w:szCs w:val="20"/>
          <w:lang w:eastAsia="en-US" w:bidi="ar-SA"/>
        </w:rPr>
        <w:t>urmatoarele</w:t>
      </w:r>
      <w:proofErr w:type="spellEnd"/>
      <w:r w:rsidRPr="008076B8">
        <w:rPr>
          <w:rFonts w:ascii="Arial" w:eastAsia="Times New Roman" w:hAnsi="Arial" w:cs="Arial"/>
          <w:color w:val="auto"/>
          <w:sz w:val="20"/>
          <w:szCs w:val="20"/>
          <w:lang w:eastAsia="en-US" w:bidi="ar-SA"/>
        </w:rPr>
        <w:t xml:space="preserve">: </w:t>
      </w:r>
    </w:p>
    <w:p w14:paraId="7EEF22B6" w14:textId="781CE5B4" w:rsidR="008076B8" w:rsidRDefault="008076B8" w:rsidP="00AF369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8076B8">
        <w:rPr>
          <w:rFonts w:ascii="Arial" w:eastAsia="Times New Roman" w:hAnsi="Arial" w:cs="Arial"/>
          <w:color w:val="auto"/>
          <w:sz w:val="20"/>
          <w:szCs w:val="20"/>
          <w:lang w:eastAsia="en-US" w:bidi="ar-SA"/>
        </w:rPr>
        <w:t xml:space="preserve">- evacuarea ritmica a </w:t>
      </w:r>
      <w:proofErr w:type="spellStart"/>
      <w:r w:rsidRPr="008076B8">
        <w:rPr>
          <w:rFonts w:ascii="Arial" w:eastAsia="Times New Roman" w:hAnsi="Arial" w:cs="Arial"/>
          <w:color w:val="auto"/>
          <w:sz w:val="20"/>
          <w:szCs w:val="20"/>
          <w:lang w:eastAsia="en-US" w:bidi="ar-SA"/>
        </w:rPr>
        <w:t>deseurilor</w:t>
      </w:r>
      <w:proofErr w:type="spellEnd"/>
      <w:r w:rsidRPr="008076B8">
        <w:rPr>
          <w:rFonts w:ascii="Arial" w:eastAsia="Times New Roman" w:hAnsi="Arial" w:cs="Arial"/>
          <w:color w:val="auto"/>
          <w:sz w:val="20"/>
          <w:szCs w:val="20"/>
          <w:lang w:eastAsia="en-US" w:bidi="ar-SA"/>
        </w:rPr>
        <w:t xml:space="preserve"> din zona de generare in vederea </w:t>
      </w:r>
      <w:proofErr w:type="spellStart"/>
      <w:r w:rsidRPr="008076B8">
        <w:rPr>
          <w:rFonts w:ascii="Arial" w:eastAsia="Times New Roman" w:hAnsi="Arial" w:cs="Arial"/>
          <w:color w:val="auto"/>
          <w:sz w:val="20"/>
          <w:szCs w:val="20"/>
          <w:lang w:eastAsia="en-US" w:bidi="ar-SA"/>
        </w:rPr>
        <w:t>evitarii</w:t>
      </w:r>
      <w:proofErr w:type="spellEnd"/>
      <w:r w:rsidRPr="008076B8">
        <w:rPr>
          <w:rFonts w:ascii="Arial" w:eastAsia="Times New Roman" w:hAnsi="Arial" w:cs="Arial"/>
          <w:color w:val="auto"/>
          <w:sz w:val="20"/>
          <w:szCs w:val="20"/>
          <w:lang w:eastAsia="en-US" w:bidi="ar-SA"/>
        </w:rPr>
        <w:t xml:space="preserve"> formarii</w:t>
      </w:r>
      <w:r w:rsidR="00B25A47">
        <w:rPr>
          <w:rFonts w:ascii="Arial" w:eastAsia="Times New Roman" w:hAnsi="Arial" w:cs="Arial"/>
          <w:color w:val="auto"/>
          <w:sz w:val="20"/>
          <w:szCs w:val="20"/>
          <w:lang w:eastAsia="en-US" w:bidi="ar-SA"/>
        </w:rPr>
        <w:t xml:space="preserve"> </w:t>
      </w:r>
      <w:r w:rsidRPr="008076B8">
        <w:rPr>
          <w:rFonts w:ascii="Arial" w:eastAsia="Times New Roman" w:hAnsi="Arial" w:cs="Arial"/>
          <w:color w:val="auto"/>
          <w:sz w:val="20"/>
          <w:szCs w:val="20"/>
          <w:lang w:eastAsia="en-US" w:bidi="ar-SA"/>
        </w:rPr>
        <w:t xml:space="preserve">de stocuri si </w:t>
      </w:r>
      <w:proofErr w:type="spellStart"/>
      <w:r w:rsidRPr="008076B8">
        <w:rPr>
          <w:rFonts w:ascii="Arial" w:eastAsia="Times New Roman" w:hAnsi="Arial" w:cs="Arial"/>
          <w:color w:val="auto"/>
          <w:sz w:val="20"/>
          <w:szCs w:val="20"/>
          <w:lang w:eastAsia="en-US" w:bidi="ar-SA"/>
        </w:rPr>
        <w:t>cresterii</w:t>
      </w:r>
      <w:proofErr w:type="spellEnd"/>
      <w:r w:rsidRPr="008076B8">
        <w:rPr>
          <w:rFonts w:ascii="Arial" w:eastAsia="Times New Roman" w:hAnsi="Arial" w:cs="Arial"/>
          <w:color w:val="auto"/>
          <w:sz w:val="20"/>
          <w:szCs w:val="20"/>
          <w:lang w:eastAsia="en-US" w:bidi="ar-SA"/>
        </w:rPr>
        <w:t xml:space="preserve"> riscului </w:t>
      </w:r>
      <w:proofErr w:type="spellStart"/>
      <w:r w:rsidRPr="008076B8">
        <w:rPr>
          <w:rFonts w:ascii="Arial" w:eastAsia="Times New Roman" w:hAnsi="Arial" w:cs="Arial"/>
          <w:color w:val="auto"/>
          <w:sz w:val="20"/>
          <w:szCs w:val="20"/>
          <w:lang w:eastAsia="en-US" w:bidi="ar-SA"/>
        </w:rPr>
        <w:t>amestecarii</w:t>
      </w:r>
      <w:proofErr w:type="spellEnd"/>
      <w:r w:rsidRPr="008076B8">
        <w:rPr>
          <w:rFonts w:ascii="Arial" w:eastAsia="Times New Roman" w:hAnsi="Arial" w:cs="Arial"/>
          <w:color w:val="auto"/>
          <w:sz w:val="20"/>
          <w:szCs w:val="20"/>
          <w:lang w:eastAsia="en-US" w:bidi="ar-SA"/>
        </w:rPr>
        <w:t xml:space="preserve"> diferitelor tipuri de </w:t>
      </w:r>
      <w:proofErr w:type="spellStart"/>
      <w:r w:rsidRPr="008076B8">
        <w:rPr>
          <w:rFonts w:ascii="Arial" w:eastAsia="Times New Roman" w:hAnsi="Arial" w:cs="Arial"/>
          <w:color w:val="auto"/>
          <w:sz w:val="20"/>
          <w:szCs w:val="20"/>
          <w:lang w:eastAsia="en-US" w:bidi="ar-SA"/>
        </w:rPr>
        <w:t>deseuri</w:t>
      </w:r>
      <w:proofErr w:type="spellEnd"/>
      <w:r w:rsidR="00B25A47">
        <w:rPr>
          <w:rFonts w:ascii="Arial" w:eastAsia="Times New Roman" w:hAnsi="Arial" w:cs="Arial"/>
          <w:color w:val="auto"/>
          <w:sz w:val="20"/>
          <w:szCs w:val="20"/>
          <w:lang w:eastAsia="en-US" w:bidi="ar-SA"/>
        </w:rPr>
        <w:t>;</w:t>
      </w:r>
    </w:p>
    <w:p w14:paraId="04DF2746" w14:textId="068D6343" w:rsidR="00281B8B" w:rsidRDefault="00281B8B" w:rsidP="00281B8B">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bookmarkStart w:id="210" w:name="_Hlk134713826"/>
      <w:r>
        <w:rPr>
          <w:rFonts w:ascii="Arial" w:eastAsia="Times New Roman" w:hAnsi="Arial" w:cs="Arial"/>
          <w:color w:val="auto"/>
          <w:sz w:val="20"/>
          <w:szCs w:val="20"/>
          <w:lang w:eastAsia="en-US" w:bidi="ar-SA"/>
        </w:rPr>
        <w:t xml:space="preserve">- </w:t>
      </w:r>
      <w:bookmarkEnd w:id="210"/>
      <w:r w:rsidRPr="00281B8B">
        <w:rPr>
          <w:rFonts w:ascii="Arial" w:eastAsia="Times New Roman" w:hAnsi="Arial" w:cs="Arial"/>
          <w:color w:val="auto"/>
          <w:sz w:val="20"/>
          <w:szCs w:val="20"/>
          <w:lang w:eastAsia="en-US" w:bidi="ar-SA"/>
        </w:rPr>
        <w:t>alegerea variantelor de</w:t>
      </w: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 xml:space="preserve">reutilizare si reciclare a </w:t>
      </w:r>
      <w:proofErr w:type="spellStart"/>
      <w:r w:rsidRPr="00281B8B">
        <w:rPr>
          <w:rFonts w:ascii="Arial" w:eastAsia="Times New Roman" w:hAnsi="Arial" w:cs="Arial"/>
          <w:color w:val="auto"/>
          <w:sz w:val="20"/>
          <w:szCs w:val="20"/>
          <w:lang w:eastAsia="en-US" w:bidi="ar-SA"/>
        </w:rPr>
        <w:t>deseurilor</w:t>
      </w:r>
      <w:proofErr w:type="spellEnd"/>
      <w:r w:rsidRPr="00281B8B">
        <w:rPr>
          <w:rFonts w:ascii="Arial" w:eastAsia="Times New Roman" w:hAnsi="Arial" w:cs="Arial"/>
          <w:color w:val="auto"/>
          <w:sz w:val="20"/>
          <w:szCs w:val="20"/>
          <w:lang w:eastAsia="en-US" w:bidi="ar-SA"/>
        </w:rPr>
        <w:t xml:space="preserve"> rezultate,</w:t>
      </w: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ca prima</w:t>
      </w:r>
      <w:r>
        <w:rPr>
          <w:rFonts w:ascii="Arial" w:eastAsia="Times New Roman" w:hAnsi="Arial" w:cs="Arial"/>
          <w:color w:val="auto"/>
          <w:sz w:val="20"/>
          <w:szCs w:val="20"/>
          <w:lang w:eastAsia="en-US" w:bidi="ar-SA"/>
        </w:rPr>
        <w:t xml:space="preserve"> </w:t>
      </w:r>
      <w:proofErr w:type="spellStart"/>
      <w:r w:rsidRPr="00281B8B">
        <w:rPr>
          <w:rFonts w:ascii="Arial" w:eastAsia="Times New Roman" w:hAnsi="Arial" w:cs="Arial"/>
          <w:color w:val="auto"/>
          <w:sz w:val="20"/>
          <w:szCs w:val="20"/>
          <w:lang w:eastAsia="en-US" w:bidi="ar-SA"/>
        </w:rPr>
        <w:t>optiune</w:t>
      </w:r>
      <w:proofErr w:type="spellEnd"/>
      <w:r w:rsidRPr="00281B8B">
        <w:rPr>
          <w:rFonts w:ascii="Arial" w:eastAsia="Times New Roman" w:hAnsi="Arial" w:cs="Arial"/>
          <w:color w:val="auto"/>
          <w:sz w:val="20"/>
          <w:szCs w:val="20"/>
          <w:lang w:eastAsia="en-US" w:bidi="ar-SA"/>
        </w:rPr>
        <w:t xml:space="preserve"> de</w:t>
      </w: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 xml:space="preserve">gestionare si nu eliminarea acestora la un depozit de </w:t>
      </w:r>
      <w:proofErr w:type="spellStart"/>
      <w:r w:rsidRPr="00281B8B">
        <w:rPr>
          <w:rFonts w:ascii="Arial" w:eastAsia="Times New Roman" w:hAnsi="Arial" w:cs="Arial"/>
          <w:color w:val="auto"/>
          <w:sz w:val="20"/>
          <w:szCs w:val="20"/>
          <w:lang w:eastAsia="en-US" w:bidi="ar-SA"/>
        </w:rPr>
        <w:t>deseuri</w:t>
      </w:r>
      <w:proofErr w:type="spellEnd"/>
      <w:r>
        <w:rPr>
          <w:rFonts w:ascii="Arial" w:eastAsia="Times New Roman" w:hAnsi="Arial" w:cs="Arial"/>
          <w:color w:val="auto"/>
          <w:sz w:val="20"/>
          <w:szCs w:val="20"/>
          <w:lang w:eastAsia="en-US" w:bidi="ar-SA"/>
        </w:rPr>
        <w:t>;</w:t>
      </w:r>
    </w:p>
    <w:p w14:paraId="397F061A" w14:textId="0D19BD82" w:rsidR="00281B8B" w:rsidRDefault="00281B8B" w:rsidP="00281B8B">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 xml:space="preserve">se vor respecta prevederile si procedurile H.G. 1061/2008 privind periculoase si nepericuloase pe teritoriul </w:t>
      </w:r>
      <w:proofErr w:type="spellStart"/>
      <w:r w:rsidRPr="00281B8B">
        <w:rPr>
          <w:rFonts w:ascii="Arial" w:eastAsia="Times New Roman" w:hAnsi="Arial" w:cs="Arial"/>
          <w:color w:val="auto"/>
          <w:sz w:val="20"/>
          <w:szCs w:val="20"/>
          <w:lang w:eastAsia="en-US" w:bidi="ar-SA"/>
        </w:rPr>
        <w:t>Romaniei</w:t>
      </w:r>
      <w:proofErr w:type="spellEnd"/>
      <w:r>
        <w:rPr>
          <w:rFonts w:ascii="Arial" w:eastAsia="Times New Roman" w:hAnsi="Arial" w:cs="Arial"/>
          <w:color w:val="auto"/>
          <w:sz w:val="20"/>
          <w:szCs w:val="20"/>
          <w:lang w:eastAsia="en-US" w:bidi="ar-SA"/>
        </w:rPr>
        <w:t>;</w:t>
      </w:r>
    </w:p>
    <w:p w14:paraId="018C7317" w14:textId="33DF13A9" w:rsidR="00281B8B" w:rsidRDefault="00281B8B" w:rsidP="00281B8B">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 xml:space="preserve">se interzice abandonarea </w:t>
      </w:r>
      <w:proofErr w:type="spellStart"/>
      <w:r w:rsidRPr="00281B8B">
        <w:rPr>
          <w:rFonts w:ascii="Arial" w:eastAsia="Times New Roman" w:hAnsi="Arial" w:cs="Arial"/>
          <w:color w:val="auto"/>
          <w:sz w:val="20"/>
          <w:szCs w:val="20"/>
          <w:lang w:eastAsia="en-US" w:bidi="ar-SA"/>
        </w:rPr>
        <w:t>deseurilor</w:t>
      </w:r>
      <w:proofErr w:type="spellEnd"/>
      <w:r w:rsidRPr="00281B8B">
        <w:rPr>
          <w:rFonts w:ascii="Arial" w:eastAsia="Times New Roman" w:hAnsi="Arial" w:cs="Arial"/>
          <w:color w:val="auto"/>
          <w:sz w:val="20"/>
          <w:szCs w:val="20"/>
          <w:lang w:eastAsia="en-US" w:bidi="ar-SA"/>
        </w:rPr>
        <w:t xml:space="preserve"> si/sau depozitarea in locuri neautorizate; - se va institui evidenta gestiunii </w:t>
      </w:r>
      <w:proofErr w:type="spellStart"/>
      <w:r w:rsidRPr="00281B8B">
        <w:rPr>
          <w:rFonts w:ascii="Arial" w:eastAsia="Times New Roman" w:hAnsi="Arial" w:cs="Arial"/>
          <w:color w:val="auto"/>
          <w:sz w:val="20"/>
          <w:szCs w:val="20"/>
          <w:lang w:eastAsia="en-US" w:bidi="ar-SA"/>
        </w:rPr>
        <w:t>deseurilor</w:t>
      </w:r>
      <w:proofErr w:type="spellEnd"/>
      <w:r w:rsidRPr="00281B8B">
        <w:rPr>
          <w:rFonts w:ascii="Arial" w:eastAsia="Times New Roman" w:hAnsi="Arial" w:cs="Arial"/>
          <w:color w:val="auto"/>
          <w:sz w:val="20"/>
          <w:szCs w:val="20"/>
          <w:lang w:eastAsia="en-US" w:bidi="ar-SA"/>
        </w:rPr>
        <w:t xml:space="preserve"> in conformitate cu H.G. 856/2002, </w:t>
      </w:r>
      <w:proofErr w:type="spellStart"/>
      <w:r w:rsidRPr="00281B8B">
        <w:rPr>
          <w:rFonts w:ascii="Arial" w:eastAsia="Times New Roman" w:hAnsi="Arial" w:cs="Arial"/>
          <w:color w:val="auto"/>
          <w:sz w:val="20"/>
          <w:szCs w:val="20"/>
          <w:lang w:eastAsia="en-US" w:bidi="ar-SA"/>
        </w:rPr>
        <w:t>evidentiindu</w:t>
      </w:r>
      <w:proofErr w:type="spellEnd"/>
      <w:r w:rsidRPr="00281B8B">
        <w:rPr>
          <w:rFonts w:ascii="Arial" w:eastAsia="Times New Roman" w:hAnsi="Arial" w:cs="Arial"/>
          <w:color w:val="auto"/>
          <w:sz w:val="20"/>
          <w:szCs w:val="20"/>
          <w:lang w:eastAsia="en-US" w:bidi="ar-SA"/>
        </w:rPr>
        <w:t xml:space="preserve">-se </w:t>
      </w:r>
      <w:proofErr w:type="spellStart"/>
      <w:r w:rsidRPr="00281B8B">
        <w:rPr>
          <w:rFonts w:ascii="Arial" w:eastAsia="Times New Roman" w:hAnsi="Arial" w:cs="Arial"/>
          <w:color w:val="auto"/>
          <w:sz w:val="20"/>
          <w:szCs w:val="20"/>
          <w:lang w:eastAsia="en-US" w:bidi="ar-SA"/>
        </w:rPr>
        <w:t>atat</w:t>
      </w:r>
      <w:proofErr w:type="spellEnd"/>
      <w:r w:rsidRPr="00281B8B">
        <w:rPr>
          <w:rFonts w:ascii="Arial" w:eastAsia="Times New Roman" w:hAnsi="Arial" w:cs="Arial"/>
          <w:color w:val="auto"/>
          <w:sz w:val="20"/>
          <w:szCs w:val="20"/>
          <w:lang w:eastAsia="en-US" w:bidi="ar-SA"/>
        </w:rPr>
        <w:t xml:space="preserve"> </w:t>
      </w:r>
      <w:proofErr w:type="spellStart"/>
      <w:r w:rsidRPr="00281B8B">
        <w:rPr>
          <w:rFonts w:ascii="Arial" w:eastAsia="Times New Roman" w:hAnsi="Arial" w:cs="Arial"/>
          <w:color w:val="auto"/>
          <w:sz w:val="20"/>
          <w:szCs w:val="20"/>
          <w:lang w:eastAsia="en-US" w:bidi="ar-SA"/>
        </w:rPr>
        <w:t>cantitatile</w:t>
      </w:r>
      <w:proofErr w:type="spellEnd"/>
      <w:r w:rsidRPr="00281B8B">
        <w:rPr>
          <w:rFonts w:ascii="Arial" w:eastAsia="Times New Roman" w:hAnsi="Arial" w:cs="Arial"/>
          <w:color w:val="auto"/>
          <w:sz w:val="20"/>
          <w:szCs w:val="20"/>
          <w:lang w:eastAsia="en-US" w:bidi="ar-SA"/>
        </w:rPr>
        <w:t xml:space="preserve"> de </w:t>
      </w:r>
      <w:proofErr w:type="spellStart"/>
      <w:r w:rsidRPr="00281B8B">
        <w:rPr>
          <w:rFonts w:ascii="Arial" w:eastAsia="Times New Roman" w:hAnsi="Arial" w:cs="Arial"/>
          <w:color w:val="auto"/>
          <w:sz w:val="20"/>
          <w:szCs w:val="20"/>
          <w:lang w:eastAsia="en-US" w:bidi="ar-SA"/>
        </w:rPr>
        <w:t>deseuri</w:t>
      </w:r>
      <w:proofErr w:type="spellEnd"/>
      <w:r w:rsidRPr="00281B8B">
        <w:rPr>
          <w:rFonts w:ascii="Arial" w:eastAsia="Times New Roman" w:hAnsi="Arial" w:cs="Arial"/>
          <w:color w:val="auto"/>
          <w:sz w:val="20"/>
          <w:szCs w:val="20"/>
          <w:lang w:eastAsia="en-US" w:bidi="ar-SA"/>
        </w:rPr>
        <w:t xml:space="preserve"> rezultate, cat si modul de gestionarea acestora</w:t>
      </w:r>
      <w:r>
        <w:rPr>
          <w:rFonts w:ascii="Arial" w:eastAsia="Times New Roman" w:hAnsi="Arial" w:cs="Arial"/>
          <w:color w:val="auto"/>
          <w:sz w:val="20"/>
          <w:szCs w:val="20"/>
          <w:lang w:eastAsia="en-US" w:bidi="ar-SA"/>
        </w:rPr>
        <w:t>.</w:t>
      </w:r>
    </w:p>
    <w:p w14:paraId="6A8463D0" w14:textId="77777777" w:rsidR="00281B8B" w:rsidRDefault="00281B8B" w:rsidP="00281B8B">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roofErr w:type="spellStart"/>
      <w:r w:rsidRPr="00281B8B">
        <w:rPr>
          <w:rFonts w:ascii="Arial" w:eastAsia="Times New Roman" w:hAnsi="Arial" w:cs="Arial"/>
          <w:color w:val="auto"/>
          <w:sz w:val="20"/>
          <w:szCs w:val="20"/>
          <w:lang w:eastAsia="en-US" w:bidi="ar-SA"/>
        </w:rPr>
        <w:t>Deseurile</w:t>
      </w:r>
      <w:proofErr w:type="spellEnd"/>
      <w:r w:rsidRPr="00281B8B">
        <w:rPr>
          <w:rFonts w:ascii="Arial" w:eastAsia="Times New Roman" w:hAnsi="Arial" w:cs="Arial"/>
          <w:color w:val="auto"/>
          <w:sz w:val="20"/>
          <w:szCs w:val="20"/>
          <w:lang w:eastAsia="en-US" w:bidi="ar-SA"/>
        </w:rPr>
        <w:t xml:space="preserve"> tipice rezultate din zonele </w:t>
      </w:r>
      <w:proofErr w:type="spellStart"/>
      <w:r w:rsidRPr="00281B8B">
        <w:rPr>
          <w:rFonts w:ascii="Arial" w:eastAsia="Times New Roman" w:hAnsi="Arial" w:cs="Arial"/>
          <w:color w:val="auto"/>
          <w:sz w:val="20"/>
          <w:szCs w:val="20"/>
          <w:lang w:eastAsia="en-US" w:bidi="ar-SA"/>
        </w:rPr>
        <w:t>rezidentiale</w:t>
      </w:r>
      <w:proofErr w:type="spellEnd"/>
      <w:r w:rsidRPr="00281B8B">
        <w:rPr>
          <w:rFonts w:ascii="Arial" w:eastAsia="Times New Roman" w:hAnsi="Arial" w:cs="Arial"/>
          <w:color w:val="auto"/>
          <w:sz w:val="20"/>
          <w:szCs w:val="20"/>
          <w:lang w:eastAsia="en-US" w:bidi="ar-SA"/>
        </w:rPr>
        <w:t xml:space="preserve"> sunt: </w:t>
      </w:r>
    </w:p>
    <w:p w14:paraId="13C887DE" w14:textId="1D091ABC" w:rsidR="00281B8B" w:rsidRDefault="00281B8B">
      <w:pPr>
        <w:pStyle w:val="ListParagraph"/>
        <w:widowControl/>
        <w:numPr>
          <w:ilvl w:val="0"/>
          <w:numId w:val="23"/>
        </w:numPr>
        <w:overflowPunct w:val="0"/>
        <w:autoSpaceDE w:val="0"/>
        <w:autoSpaceDN w:val="0"/>
        <w:adjustRightInd w:val="0"/>
        <w:spacing w:line="276" w:lineRule="auto"/>
        <w:jc w:val="both"/>
        <w:textAlignment w:val="baseline"/>
        <w:rPr>
          <w:rFonts w:ascii="Arial" w:eastAsia="Times New Roman" w:hAnsi="Arial" w:cs="Arial"/>
          <w:color w:val="auto"/>
          <w:sz w:val="20"/>
          <w:szCs w:val="20"/>
          <w:lang w:eastAsia="en-US" w:bidi="ar-SA"/>
        </w:rPr>
      </w:pPr>
      <w:proofErr w:type="spellStart"/>
      <w:r w:rsidRPr="00281B8B">
        <w:rPr>
          <w:rFonts w:ascii="Arial" w:eastAsia="Times New Roman" w:hAnsi="Arial" w:cs="Arial"/>
          <w:color w:val="auto"/>
          <w:sz w:val="20"/>
          <w:szCs w:val="20"/>
          <w:lang w:eastAsia="en-US" w:bidi="ar-SA"/>
        </w:rPr>
        <w:t>deseuri</w:t>
      </w:r>
      <w:proofErr w:type="spellEnd"/>
      <w:r w:rsidRPr="00281B8B">
        <w:rPr>
          <w:rFonts w:ascii="Arial" w:eastAsia="Times New Roman" w:hAnsi="Arial" w:cs="Arial"/>
          <w:color w:val="auto"/>
          <w:sz w:val="20"/>
          <w:szCs w:val="20"/>
          <w:lang w:eastAsia="en-US" w:bidi="ar-SA"/>
        </w:rPr>
        <w:t xml:space="preserve"> municipale amestecate (cod 20 03 01);</w:t>
      </w:r>
    </w:p>
    <w:p w14:paraId="0F111DBA" w14:textId="136EABD5" w:rsidR="00281B8B" w:rsidRPr="00281B8B" w:rsidRDefault="00281B8B">
      <w:pPr>
        <w:pStyle w:val="ListParagraph"/>
        <w:widowControl/>
        <w:numPr>
          <w:ilvl w:val="0"/>
          <w:numId w:val="23"/>
        </w:numPr>
        <w:overflowPunct w:val="0"/>
        <w:autoSpaceDE w:val="0"/>
        <w:autoSpaceDN w:val="0"/>
        <w:adjustRightInd w:val="0"/>
        <w:spacing w:line="276" w:lineRule="auto"/>
        <w:jc w:val="both"/>
        <w:textAlignment w:val="baseline"/>
        <w:rPr>
          <w:rFonts w:ascii="Arial" w:eastAsia="Times New Roman" w:hAnsi="Arial" w:cs="Arial"/>
          <w:color w:val="auto"/>
          <w:sz w:val="20"/>
          <w:szCs w:val="20"/>
          <w:lang w:eastAsia="en-US" w:bidi="ar-SA"/>
        </w:rPr>
      </w:pPr>
      <w:proofErr w:type="spellStart"/>
      <w:r w:rsidRPr="00281B8B">
        <w:rPr>
          <w:rFonts w:ascii="Arial" w:eastAsia="Times New Roman" w:hAnsi="Arial" w:cs="Arial"/>
          <w:color w:val="auto"/>
          <w:sz w:val="20"/>
          <w:szCs w:val="20"/>
          <w:lang w:eastAsia="en-US" w:bidi="ar-SA"/>
        </w:rPr>
        <w:t>deseuri</w:t>
      </w:r>
      <w:proofErr w:type="spellEnd"/>
      <w:r w:rsidRPr="00281B8B">
        <w:rPr>
          <w:rFonts w:ascii="Arial" w:eastAsia="Times New Roman" w:hAnsi="Arial" w:cs="Arial"/>
          <w:color w:val="auto"/>
          <w:sz w:val="20"/>
          <w:szCs w:val="20"/>
          <w:lang w:eastAsia="en-US" w:bidi="ar-SA"/>
        </w:rPr>
        <w:t xml:space="preserve"> de ambalaje (</w:t>
      </w:r>
      <w:proofErr w:type="spellStart"/>
      <w:r w:rsidRPr="00281B8B">
        <w:rPr>
          <w:rFonts w:ascii="Arial" w:eastAsia="Times New Roman" w:hAnsi="Arial" w:cs="Arial"/>
          <w:color w:val="auto"/>
          <w:sz w:val="20"/>
          <w:szCs w:val="20"/>
          <w:lang w:eastAsia="en-US" w:bidi="ar-SA"/>
        </w:rPr>
        <w:t>hartie</w:t>
      </w:r>
      <w:proofErr w:type="spellEnd"/>
      <w:r w:rsidRPr="00281B8B">
        <w:rPr>
          <w:rFonts w:ascii="Arial" w:eastAsia="Times New Roman" w:hAnsi="Arial" w:cs="Arial"/>
          <w:color w:val="auto"/>
          <w:sz w:val="20"/>
          <w:szCs w:val="20"/>
          <w:lang w:eastAsia="en-US" w:bidi="ar-SA"/>
        </w:rPr>
        <w:t xml:space="preserve"> si carton –</w:t>
      </w: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cod 15 01</w:t>
      </w: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01, plastice – cod 15</w:t>
      </w: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01 02, sticla</w:t>
      </w: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 cod 15 01</w:t>
      </w: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07,</w:t>
      </w:r>
    </w:p>
    <w:p w14:paraId="3ED92192" w14:textId="77777777" w:rsidR="00281B8B" w:rsidRPr="00077D23" w:rsidRDefault="00281B8B">
      <w:pPr>
        <w:pStyle w:val="ListParagraph"/>
        <w:widowControl/>
        <w:numPr>
          <w:ilvl w:val="0"/>
          <w:numId w:val="23"/>
        </w:numPr>
        <w:overflowPunct w:val="0"/>
        <w:autoSpaceDE w:val="0"/>
        <w:autoSpaceDN w:val="0"/>
        <w:adjustRightInd w:val="0"/>
        <w:spacing w:line="276" w:lineRule="auto"/>
        <w:jc w:val="both"/>
        <w:textAlignment w:val="baseline"/>
        <w:rPr>
          <w:rFonts w:ascii="Arial" w:eastAsia="Times New Roman" w:hAnsi="Arial" w:cs="Arial"/>
          <w:color w:val="auto"/>
          <w:sz w:val="20"/>
          <w:szCs w:val="20"/>
          <w:lang w:eastAsia="en-US" w:bidi="ar-SA"/>
        </w:rPr>
      </w:pPr>
      <w:r w:rsidRPr="00077D23">
        <w:rPr>
          <w:rFonts w:ascii="Arial" w:eastAsia="Times New Roman" w:hAnsi="Arial" w:cs="Arial"/>
          <w:color w:val="auto"/>
          <w:sz w:val="20"/>
          <w:szCs w:val="20"/>
          <w:lang w:eastAsia="en-US" w:bidi="ar-SA"/>
        </w:rPr>
        <w:t>metal - cod 15 01 04);</w:t>
      </w:r>
    </w:p>
    <w:p w14:paraId="38CF6A7D" w14:textId="48023C60" w:rsidR="00281B8B" w:rsidRPr="00281B8B" w:rsidRDefault="00281B8B">
      <w:pPr>
        <w:pStyle w:val="ListParagraph"/>
        <w:widowControl/>
        <w:numPr>
          <w:ilvl w:val="0"/>
          <w:numId w:val="23"/>
        </w:numPr>
        <w:overflowPunct w:val="0"/>
        <w:autoSpaceDE w:val="0"/>
        <w:autoSpaceDN w:val="0"/>
        <w:adjustRightInd w:val="0"/>
        <w:spacing w:line="276" w:lineRule="auto"/>
        <w:jc w:val="both"/>
        <w:textAlignment w:val="baseline"/>
        <w:rPr>
          <w:rFonts w:ascii="Arial" w:eastAsia="Times New Roman" w:hAnsi="Arial" w:cs="Arial"/>
          <w:color w:val="auto"/>
          <w:sz w:val="20"/>
          <w:szCs w:val="20"/>
          <w:lang w:eastAsia="en-US" w:bidi="ar-SA"/>
        </w:rPr>
      </w:pPr>
      <w:proofErr w:type="spellStart"/>
      <w:r w:rsidRPr="00281B8B">
        <w:rPr>
          <w:rFonts w:ascii="Arial" w:eastAsia="Times New Roman" w:hAnsi="Arial" w:cs="Arial"/>
          <w:color w:val="auto"/>
          <w:sz w:val="20"/>
          <w:szCs w:val="20"/>
          <w:lang w:eastAsia="en-US" w:bidi="ar-SA"/>
        </w:rPr>
        <w:t>deseuri</w:t>
      </w:r>
      <w:proofErr w:type="spellEnd"/>
      <w:r w:rsidRPr="00281B8B">
        <w:rPr>
          <w:rFonts w:ascii="Arial" w:eastAsia="Times New Roman" w:hAnsi="Arial" w:cs="Arial"/>
          <w:color w:val="auto"/>
          <w:sz w:val="20"/>
          <w:szCs w:val="20"/>
          <w:lang w:eastAsia="en-US" w:bidi="ar-SA"/>
        </w:rPr>
        <w:t xml:space="preserve"> biodegradabile de la </w:t>
      </w:r>
      <w:proofErr w:type="spellStart"/>
      <w:r w:rsidRPr="00281B8B">
        <w:rPr>
          <w:rFonts w:ascii="Arial" w:eastAsia="Times New Roman" w:hAnsi="Arial" w:cs="Arial"/>
          <w:color w:val="auto"/>
          <w:sz w:val="20"/>
          <w:szCs w:val="20"/>
          <w:lang w:eastAsia="en-US" w:bidi="ar-SA"/>
        </w:rPr>
        <w:t>activitatile</w:t>
      </w:r>
      <w:proofErr w:type="spellEnd"/>
      <w:r w:rsidRPr="00281B8B">
        <w:rPr>
          <w:rFonts w:ascii="Arial" w:eastAsia="Times New Roman" w:hAnsi="Arial" w:cs="Arial"/>
          <w:color w:val="auto"/>
          <w:sz w:val="20"/>
          <w:szCs w:val="20"/>
          <w:lang w:eastAsia="en-US" w:bidi="ar-SA"/>
        </w:rPr>
        <w:t xml:space="preserve"> de </w:t>
      </w:r>
      <w:proofErr w:type="spellStart"/>
      <w:r w:rsidRPr="00281B8B">
        <w:rPr>
          <w:rFonts w:ascii="Arial" w:eastAsia="Times New Roman" w:hAnsi="Arial" w:cs="Arial"/>
          <w:color w:val="auto"/>
          <w:sz w:val="20"/>
          <w:szCs w:val="20"/>
          <w:lang w:eastAsia="en-US" w:bidi="ar-SA"/>
        </w:rPr>
        <w:t>intretinere</w:t>
      </w:r>
      <w:proofErr w:type="spellEnd"/>
      <w:r w:rsidRPr="00281B8B">
        <w:rPr>
          <w:rFonts w:ascii="Arial" w:eastAsia="Times New Roman" w:hAnsi="Arial" w:cs="Arial"/>
          <w:color w:val="auto"/>
          <w:sz w:val="20"/>
          <w:szCs w:val="20"/>
          <w:lang w:eastAsia="en-US" w:bidi="ar-SA"/>
        </w:rPr>
        <w:t xml:space="preserve"> spatii verzi (cod</w:t>
      </w: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20 02 01).</w:t>
      </w:r>
    </w:p>
    <w:p w14:paraId="658B2489" w14:textId="60C69452" w:rsidR="00B25A47" w:rsidRDefault="00281B8B" w:rsidP="00AF369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281B8B">
        <w:rPr>
          <w:rFonts w:ascii="Arial" w:eastAsia="Times New Roman" w:hAnsi="Arial" w:cs="Arial"/>
          <w:color w:val="auto"/>
          <w:sz w:val="20"/>
          <w:szCs w:val="20"/>
          <w:lang w:eastAsia="en-US" w:bidi="ar-SA"/>
        </w:rPr>
        <w:t>Acestea se vor depozita in spatii special amenajate in incinta obiectivului,</w:t>
      </w: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 xml:space="preserve">pe categorii, </w:t>
      </w:r>
      <w:proofErr w:type="spellStart"/>
      <w:r w:rsidRPr="00281B8B">
        <w:rPr>
          <w:rFonts w:ascii="Arial" w:eastAsia="Times New Roman" w:hAnsi="Arial" w:cs="Arial"/>
          <w:color w:val="auto"/>
          <w:sz w:val="20"/>
          <w:szCs w:val="20"/>
          <w:lang w:eastAsia="en-US" w:bidi="ar-SA"/>
        </w:rPr>
        <w:t>urmand</w:t>
      </w:r>
      <w:proofErr w:type="spellEnd"/>
      <w:r w:rsidRPr="00281B8B">
        <w:rPr>
          <w:rFonts w:ascii="Arial" w:eastAsia="Times New Roman" w:hAnsi="Arial" w:cs="Arial"/>
          <w:color w:val="auto"/>
          <w:sz w:val="20"/>
          <w:szCs w:val="20"/>
          <w:lang w:eastAsia="en-US" w:bidi="ar-SA"/>
        </w:rPr>
        <w:t xml:space="preserve"> sa fie valorificate sau eliminate, </w:t>
      </w:r>
      <w:proofErr w:type="spellStart"/>
      <w:r w:rsidRPr="00281B8B">
        <w:rPr>
          <w:rFonts w:ascii="Arial" w:eastAsia="Times New Roman" w:hAnsi="Arial" w:cs="Arial"/>
          <w:color w:val="auto"/>
          <w:sz w:val="20"/>
          <w:szCs w:val="20"/>
          <w:lang w:eastAsia="en-US" w:bidi="ar-SA"/>
        </w:rPr>
        <w:t>dupa</w:t>
      </w:r>
      <w:proofErr w:type="spellEnd"/>
      <w:r w:rsidRPr="00281B8B">
        <w:rPr>
          <w:rFonts w:ascii="Arial" w:eastAsia="Times New Roman" w:hAnsi="Arial" w:cs="Arial"/>
          <w:color w:val="auto"/>
          <w:sz w:val="20"/>
          <w:szCs w:val="20"/>
          <w:lang w:eastAsia="en-US" w:bidi="ar-SA"/>
        </w:rPr>
        <w:t xml:space="preserve"> caz, prin firme</w:t>
      </w:r>
      <w:r>
        <w:rPr>
          <w:rFonts w:ascii="Arial" w:eastAsia="Times New Roman" w:hAnsi="Arial" w:cs="Arial"/>
          <w:color w:val="auto"/>
          <w:sz w:val="20"/>
          <w:szCs w:val="20"/>
          <w:lang w:eastAsia="en-US" w:bidi="ar-SA"/>
        </w:rPr>
        <w:t xml:space="preserve"> </w:t>
      </w:r>
      <w:r w:rsidRPr="00281B8B">
        <w:rPr>
          <w:rFonts w:ascii="Arial" w:eastAsia="Times New Roman" w:hAnsi="Arial" w:cs="Arial"/>
          <w:color w:val="auto"/>
          <w:sz w:val="20"/>
          <w:szCs w:val="20"/>
          <w:lang w:eastAsia="en-US" w:bidi="ar-SA"/>
        </w:rPr>
        <w:t xml:space="preserve">autorizate. Se va promova colectarea selectiva a </w:t>
      </w:r>
      <w:proofErr w:type="spellStart"/>
      <w:r w:rsidRPr="00281B8B">
        <w:rPr>
          <w:rFonts w:ascii="Arial" w:eastAsia="Times New Roman" w:hAnsi="Arial" w:cs="Arial"/>
          <w:color w:val="auto"/>
          <w:sz w:val="20"/>
          <w:szCs w:val="20"/>
          <w:lang w:eastAsia="en-US" w:bidi="ar-SA"/>
        </w:rPr>
        <w:t>deseurilor</w:t>
      </w:r>
      <w:proofErr w:type="spellEnd"/>
      <w:r w:rsidRPr="00281B8B">
        <w:rPr>
          <w:rFonts w:ascii="Arial" w:eastAsia="Times New Roman" w:hAnsi="Arial" w:cs="Arial"/>
          <w:color w:val="auto"/>
          <w:sz w:val="20"/>
          <w:szCs w:val="20"/>
          <w:lang w:eastAsia="en-US" w:bidi="ar-SA"/>
        </w:rPr>
        <w:t xml:space="preserve"> pe amplasament</w:t>
      </w:r>
      <w:r>
        <w:rPr>
          <w:rFonts w:ascii="Arial" w:eastAsia="Times New Roman" w:hAnsi="Arial" w:cs="Arial"/>
          <w:color w:val="auto"/>
          <w:sz w:val="20"/>
          <w:szCs w:val="20"/>
          <w:lang w:eastAsia="en-US" w:bidi="ar-SA"/>
        </w:rPr>
        <w:t>.</w:t>
      </w:r>
    </w:p>
    <w:p w14:paraId="1DF316C1" w14:textId="3A60BCE2" w:rsidR="009B2256" w:rsidRPr="009B2256" w:rsidRDefault="009B2256">
      <w:pPr>
        <w:widowControl/>
        <w:numPr>
          <w:ilvl w:val="0"/>
          <w:numId w:val="22"/>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bookmarkStart w:id="211" w:name="_Hlk134711628"/>
      <w:r w:rsidRPr="009B2256">
        <w:rPr>
          <w:rFonts w:ascii="Arial" w:eastAsia="Times New Roman" w:hAnsi="Arial" w:cs="Arial"/>
          <w:bCs/>
          <w:i/>
          <w:iCs/>
          <w:color w:val="auto"/>
          <w:sz w:val="20"/>
          <w:szCs w:val="20"/>
          <w:lang w:eastAsia="en-US" w:bidi="ar-SA"/>
        </w:rPr>
        <w:t>programul de prevenire și reducere a cantităților de deșeuri generate;</w:t>
      </w:r>
    </w:p>
    <w:bookmarkEnd w:id="211"/>
    <w:p w14:paraId="3885871E" w14:textId="77777777"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Activitatea desfășurată trebuie să țină cont întotdeauna de o ierarhie a opțiunilor de o gestionare a deșeurilor, după cum urmează:</w:t>
      </w:r>
    </w:p>
    <w:p w14:paraId="759D5892" w14:textId="77777777"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prevenire/ reducere;</w:t>
      </w:r>
    </w:p>
    <w:p w14:paraId="305BCE9A" w14:textId="1C56843E"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 </w:t>
      </w:r>
      <w:r>
        <w:rPr>
          <w:rFonts w:ascii="Arial" w:eastAsia="Times New Roman" w:hAnsi="Arial" w:cs="Arial"/>
          <w:color w:val="auto"/>
          <w:sz w:val="20"/>
          <w:szCs w:val="20"/>
          <w:lang w:eastAsia="en-US" w:bidi="ar-SA"/>
        </w:rPr>
        <w:t>r</w:t>
      </w:r>
      <w:r w:rsidRPr="009B2256">
        <w:rPr>
          <w:rFonts w:ascii="Arial" w:eastAsia="Times New Roman" w:hAnsi="Arial" w:cs="Arial"/>
          <w:color w:val="auto"/>
          <w:sz w:val="20"/>
          <w:szCs w:val="20"/>
          <w:lang w:eastAsia="en-US" w:bidi="ar-SA"/>
        </w:rPr>
        <w:t>eutilizare;</w:t>
      </w:r>
    </w:p>
    <w:p w14:paraId="4D11C3A2" w14:textId="77777777"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reciclare;</w:t>
      </w:r>
    </w:p>
    <w:p w14:paraId="13BB4667" w14:textId="77777777" w:rsid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valorificare energetică;</w:t>
      </w:r>
    </w:p>
    <w:p w14:paraId="3D8B07F3" w14:textId="11518AD6"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eliminare/ depozitare.</w:t>
      </w:r>
    </w:p>
    <w:p w14:paraId="19BCD6E9" w14:textId="0047EC3E"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Operatorii </w:t>
      </w:r>
      <w:proofErr w:type="spellStart"/>
      <w:r w:rsidRPr="009B2256">
        <w:rPr>
          <w:rFonts w:ascii="Arial" w:eastAsia="Times New Roman" w:hAnsi="Arial" w:cs="Arial"/>
          <w:color w:val="auto"/>
          <w:sz w:val="20"/>
          <w:szCs w:val="20"/>
          <w:lang w:eastAsia="en-US" w:bidi="ar-SA"/>
        </w:rPr>
        <w:t>ecomonici</w:t>
      </w:r>
      <w:proofErr w:type="spellEnd"/>
      <w:r w:rsidRPr="009B2256">
        <w:rPr>
          <w:rFonts w:ascii="Arial" w:eastAsia="Times New Roman" w:hAnsi="Arial" w:cs="Arial"/>
          <w:color w:val="auto"/>
          <w:sz w:val="20"/>
          <w:szCs w:val="20"/>
          <w:lang w:eastAsia="en-US" w:bidi="ar-SA"/>
        </w:rPr>
        <w:t xml:space="preserve"> care </w:t>
      </w:r>
      <w:proofErr w:type="spellStart"/>
      <w:r w:rsidRPr="009B2256">
        <w:rPr>
          <w:rFonts w:ascii="Arial" w:eastAsia="Times New Roman" w:hAnsi="Arial" w:cs="Arial"/>
          <w:color w:val="auto"/>
          <w:sz w:val="20"/>
          <w:szCs w:val="20"/>
          <w:lang w:eastAsia="en-US" w:bidi="ar-SA"/>
        </w:rPr>
        <w:t>genereaza</w:t>
      </w:r>
      <w:proofErr w:type="spellEnd"/>
      <w:r w:rsidRPr="009B2256">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deseuri</w:t>
      </w:r>
      <w:proofErr w:type="spellEnd"/>
      <w:r w:rsidRPr="009B2256">
        <w:rPr>
          <w:rFonts w:ascii="Arial" w:eastAsia="Times New Roman" w:hAnsi="Arial" w:cs="Arial"/>
          <w:color w:val="auto"/>
          <w:sz w:val="20"/>
          <w:szCs w:val="20"/>
          <w:lang w:eastAsia="en-US" w:bidi="ar-SA"/>
        </w:rPr>
        <w:t xml:space="preserve"> in urma </w:t>
      </w:r>
      <w:proofErr w:type="spellStart"/>
      <w:r w:rsidRPr="009B2256">
        <w:rPr>
          <w:rFonts w:ascii="Arial" w:eastAsia="Times New Roman" w:hAnsi="Arial" w:cs="Arial"/>
          <w:color w:val="auto"/>
          <w:sz w:val="20"/>
          <w:szCs w:val="20"/>
          <w:lang w:eastAsia="en-US" w:bidi="ar-SA"/>
        </w:rPr>
        <w:t>activitatii</w:t>
      </w:r>
      <w:proofErr w:type="spellEnd"/>
      <w:r w:rsidRPr="009B2256">
        <w:rPr>
          <w:rFonts w:ascii="Arial" w:eastAsia="Times New Roman" w:hAnsi="Arial" w:cs="Arial"/>
          <w:color w:val="auto"/>
          <w:sz w:val="20"/>
          <w:szCs w:val="20"/>
          <w:lang w:eastAsia="en-US" w:bidi="ar-SA"/>
        </w:rPr>
        <w:t xml:space="preserve"> de </w:t>
      </w:r>
      <w:proofErr w:type="spellStart"/>
      <w:r w:rsidRPr="009B2256">
        <w:rPr>
          <w:rFonts w:ascii="Arial" w:eastAsia="Times New Roman" w:hAnsi="Arial" w:cs="Arial"/>
          <w:color w:val="auto"/>
          <w:sz w:val="20"/>
          <w:szCs w:val="20"/>
          <w:lang w:eastAsia="en-US" w:bidi="ar-SA"/>
        </w:rPr>
        <w:t>productie</w:t>
      </w:r>
      <w:proofErr w:type="spellEnd"/>
      <w:r w:rsidRPr="009B2256">
        <w:rPr>
          <w:rFonts w:ascii="Arial" w:eastAsia="Times New Roman" w:hAnsi="Arial" w:cs="Arial"/>
          <w:color w:val="auto"/>
          <w:sz w:val="20"/>
          <w:szCs w:val="20"/>
          <w:lang w:eastAsia="en-US" w:bidi="ar-SA"/>
        </w:rPr>
        <w:t>, conform</w:t>
      </w:r>
      <w:r>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legislatiei</w:t>
      </w:r>
      <w:proofErr w:type="spellEnd"/>
      <w:r w:rsidRPr="009B2256">
        <w:rPr>
          <w:rFonts w:ascii="Arial" w:eastAsia="Times New Roman" w:hAnsi="Arial" w:cs="Arial"/>
          <w:color w:val="auto"/>
          <w:sz w:val="20"/>
          <w:szCs w:val="20"/>
          <w:lang w:eastAsia="en-US" w:bidi="ar-SA"/>
        </w:rPr>
        <w:t xml:space="preserve"> actuale sunt </w:t>
      </w:r>
      <w:proofErr w:type="spellStart"/>
      <w:r w:rsidRPr="009B2256">
        <w:rPr>
          <w:rFonts w:ascii="Arial" w:eastAsia="Times New Roman" w:hAnsi="Arial" w:cs="Arial"/>
          <w:color w:val="auto"/>
          <w:sz w:val="20"/>
          <w:szCs w:val="20"/>
          <w:lang w:eastAsia="en-US" w:bidi="ar-SA"/>
        </w:rPr>
        <w:t>obligati</w:t>
      </w:r>
      <w:proofErr w:type="spellEnd"/>
      <w:r w:rsidRPr="009B2256">
        <w:rPr>
          <w:rFonts w:ascii="Arial" w:eastAsia="Times New Roman" w:hAnsi="Arial" w:cs="Arial"/>
          <w:color w:val="auto"/>
          <w:sz w:val="20"/>
          <w:szCs w:val="20"/>
          <w:lang w:eastAsia="en-US" w:bidi="ar-SA"/>
        </w:rPr>
        <w:t xml:space="preserve"> sa </w:t>
      </w:r>
      <w:proofErr w:type="spellStart"/>
      <w:r w:rsidRPr="009B2256">
        <w:rPr>
          <w:rFonts w:ascii="Arial" w:eastAsia="Times New Roman" w:hAnsi="Arial" w:cs="Arial"/>
          <w:color w:val="auto"/>
          <w:sz w:val="20"/>
          <w:szCs w:val="20"/>
          <w:lang w:eastAsia="en-US" w:bidi="ar-SA"/>
        </w:rPr>
        <w:t>intocmeasca</w:t>
      </w:r>
      <w:proofErr w:type="spellEnd"/>
      <w:r w:rsidRPr="009B2256">
        <w:rPr>
          <w:rFonts w:ascii="Arial" w:eastAsia="Times New Roman" w:hAnsi="Arial" w:cs="Arial"/>
          <w:color w:val="auto"/>
          <w:sz w:val="20"/>
          <w:szCs w:val="20"/>
          <w:lang w:eastAsia="en-US" w:bidi="ar-SA"/>
        </w:rPr>
        <w:t xml:space="preserve"> si sa implementeze un program de prevenire si reducere a </w:t>
      </w:r>
      <w:proofErr w:type="spellStart"/>
      <w:r w:rsidRPr="009B2256">
        <w:rPr>
          <w:rFonts w:ascii="Arial" w:eastAsia="Times New Roman" w:hAnsi="Arial" w:cs="Arial"/>
          <w:color w:val="auto"/>
          <w:sz w:val="20"/>
          <w:szCs w:val="20"/>
          <w:lang w:eastAsia="en-US" w:bidi="ar-SA"/>
        </w:rPr>
        <w:t>cantitatilor</w:t>
      </w:r>
      <w:proofErr w:type="spellEnd"/>
      <w:r w:rsidRPr="009B2256">
        <w:rPr>
          <w:rFonts w:ascii="Arial" w:eastAsia="Times New Roman" w:hAnsi="Arial" w:cs="Arial"/>
          <w:color w:val="auto"/>
          <w:sz w:val="20"/>
          <w:szCs w:val="20"/>
          <w:lang w:eastAsia="en-US" w:bidi="ar-SA"/>
        </w:rPr>
        <w:t xml:space="preserve"> de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 xml:space="preserve"> generate din activitatea si sa adopte masuri de reduce a </w:t>
      </w:r>
      <w:proofErr w:type="spellStart"/>
      <w:r w:rsidRPr="009B2256">
        <w:rPr>
          <w:rFonts w:ascii="Arial" w:eastAsia="Times New Roman" w:hAnsi="Arial" w:cs="Arial"/>
          <w:color w:val="auto"/>
          <w:sz w:val="20"/>
          <w:szCs w:val="20"/>
          <w:lang w:eastAsia="en-US" w:bidi="ar-SA"/>
        </w:rPr>
        <w:t>periculozitatii</w:t>
      </w:r>
      <w:proofErr w:type="spellEnd"/>
      <w:r w:rsidRPr="009B2256">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w:t>
      </w:r>
    </w:p>
    <w:p w14:paraId="7C8D761E" w14:textId="623EB859"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Prima </w:t>
      </w:r>
      <w:proofErr w:type="spellStart"/>
      <w:r w:rsidRPr="009B2256">
        <w:rPr>
          <w:rFonts w:ascii="Arial" w:eastAsia="Times New Roman" w:hAnsi="Arial" w:cs="Arial"/>
          <w:color w:val="auto"/>
          <w:sz w:val="20"/>
          <w:szCs w:val="20"/>
          <w:lang w:eastAsia="en-US" w:bidi="ar-SA"/>
        </w:rPr>
        <w:t>optiune</w:t>
      </w:r>
      <w:proofErr w:type="spellEnd"/>
      <w:r w:rsidRPr="009B2256">
        <w:rPr>
          <w:rFonts w:ascii="Arial" w:eastAsia="Times New Roman" w:hAnsi="Arial" w:cs="Arial"/>
          <w:color w:val="auto"/>
          <w:sz w:val="20"/>
          <w:szCs w:val="20"/>
          <w:lang w:eastAsia="en-US" w:bidi="ar-SA"/>
        </w:rPr>
        <w:t xml:space="preserve"> este prevenirea producerii de </w:t>
      </w:r>
      <w:proofErr w:type="spellStart"/>
      <w:r w:rsidRPr="009B2256">
        <w:rPr>
          <w:rFonts w:ascii="Arial" w:eastAsia="Times New Roman" w:hAnsi="Arial" w:cs="Arial"/>
          <w:color w:val="auto"/>
          <w:sz w:val="20"/>
          <w:szCs w:val="20"/>
          <w:lang w:eastAsia="en-US" w:bidi="ar-SA"/>
        </w:rPr>
        <w:t>deseuri</w:t>
      </w:r>
      <w:proofErr w:type="spellEnd"/>
      <w:r w:rsidRPr="009B2256">
        <w:rPr>
          <w:rFonts w:ascii="Arial" w:eastAsia="Times New Roman" w:hAnsi="Arial" w:cs="Arial"/>
          <w:color w:val="auto"/>
          <w:sz w:val="20"/>
          <w:szCs w:val="20"/>
          <w:lang w:eastAsia="en-US" w:bidi="ar-SA"/>
        </w:rPr>
        <w:t xml:space="preserve"> prin alegerea, </w:t>
      </w:r>
      <w:proofErr w:type="spellStart"/>
      <w:r w:rsidRPr="009B2256">
        <w:rPr>
          <w:rFonts w:ascii="Arial" w:eastAsia="Times New Roman" w:hAnsi="Arial" w:cs="Arial"/>
          <w:color w:val="auto"/>
          <w:sz w:val="20"/>
          <w:szCs w:val="20"/>
          <w:lang w:eastAsia="en-US" w:bidi="ar-SA"/>
        </w:rPr>
        <w:t>inca</w:t>
      </w:r>
      <w:proofErr w:type="spellEnd"/>
      <w:r w:rsidRPr="009B2256">
        <w:rPr>
          <w:rFonts w:ascii="Arial" w:eastAsia="Times New Roman" w:hAnsi="Arial" w:cs="Arial"/>
          <w:color w:val="auto"/>
          <w:sz w:val="20"/>
          <w:szCs w:val="20"/>
          <w:lang w:eastAsia="en-US" w:bidi="ar-SA"/>
        </w:rPr>
        <w:t xml:space="preserve"> din faza de</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 xml:space="preserve">proiectare, a celor mai bune tehnologii. Nu </w:t>
      </w:r>
      <w:proofErr w:type="spellStart"/>
      <w:r w:rsidRPr="009B2256">
        <w:rPr>
          <w:rFonts w:ascii="Arial" w:eastAsia="Times New Roman" w:hAnsi="Arial" w:cs="Arial"/>
          <w:color w:val="auto"/>
          <w:sz w:val="20"/>
          <w:szCs w:val="20"/>
          <w:lang w:eastAsia="en-US" w:bidi="ar-SA"/>
        </w:rPr>
        <w:t>intodeauna</w:t>
      </w:r>
      <w:proofErr w:type="spellEnd"/>
      <w:r w:rsidRPr="009B2256">
        <w:rPr>
          <w:rFonts w:ascii="Arial" w:eastAsia="Times New Roman" w:hAnsi="Arial" w:cs="Arial"/>
          <w:color w:val="auto"/>
          <w:sz w:val="20"/>
          <w:szCs w:val="20"/>
          <w:lang w:eastAsia="en-US" w:bidi="ar-SA"/>
        </w:rPr>
        <w:t xml:space="preserve"> se poate evita producerea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w:t>
      </w:r>
    </w:p>
    <w:p w14:paraId="59F9560E" w14:textId="77777777"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Trebuie luate masuri de minimizare a </w:t>
      </w:r>
      <w:proofErr w:type="spellStart"/>
      <w:r w:rsidRPr="009B2256">
        <w:rPr>
          <w:rFonts w:ascii="Arial" w:eastAsia="Times New Roman" w:hAnsi="Arial" w:cs="Arial"/>
          <w:color w:val="auto"/>
          <w:sz w:val="20"/>
          <w:szCs w:val="20"/>
          <w:lang w:eastAsia="en-US" w:bidi="ar-SA"/>
        </w:rPr>
        <w:t>cantitatilor</w:t>
      </w:r>
      <w:proofErr w:type="spellEnd"/>
      <w:r w:rsidRPr="009B2256">
        <w:rPr>
          <w:rFonts w:ascii="Arial" w:eastAsia="Times New Roman" w:hAnsi="Arial" w:cs="Arial"/>
          <w:color w:val="auto"/>
          <w:sz w:val="20"/>
          <w:szCs w:val="20"/>
          <w:lang w:eastAsia="en-US" w:bidi="ar-SA"/>
        </w:rPr>
        <w:t xml:space="preserve"> de </w:t>
      </w:r>
      <w:proofErr w:type="spellStart"/>
      <w:r w:rsidRPr="009B2256">
        <w:rPr>
          <w:rFonts w:ascii="Arial" w:eastAsia="Times New Roman" w:hAnsi="Arial" w:cs="Arial"/>
          <w:color w:val="auto"/>
          <w:sz w:val="20"/>
          <w:szCs w:val="20"/>
          <w:lang w:eastAsia="en-US" w:bidi="ar-SA"/>
        </w:rPr>
        <w:t>deseuri</w:t>
      </w:r>
      <w:proofErr w:type="spellEnd"/>
      <w:r w:rsidRPr="009B2256">
        <w:rPr>
          <w:rFonts w:ascii="Arial" w:eastAsia="Times New Roman" w:hAnsi="Arial" w:cs="Arial"/>
          <w:color w:val="auto"/>
          <w:sz w:val="20"/>
          <w:szCs w:val="20"/>
          <w:lang w:eastAsia="en-US" w:bidi="ar-SA"/>
        </w:rPr>
        <w:t xml:space="preserve"> generate. Acest lucru se va face prin: prin </w:t>
      </w:r>
      <w:proofErr w:type="spellStart"/>
      <w:r w:rsidRPr="009B2256">
        <w:rPr>
          <w:rFonts w:ascii="Arial" w:eastAsia="Times New Roman" w:hAnsi="Arial" w:cs="Arial"/>
          <w:color w:val="auto"/>
          <w:sz w:val="20"/>
          <w:szCs w:val="20"/>
          <w:lang w:eastAsia="en-US" w:bidi="ar-SA"/>
        </w:rPr>
        <w:t>reutilzare</w:t>
      </w:r>
      <w:proofErr w:type="spellEnd"/>
      <w:r w:rsidRPr="009B2256">
        <w:rPr>
          <w:rFonts w:ascii="Arial" w:eastAsia="Times New Roman" w:hAnsi="Arial" w:cs="Arial"/>
          <w:color w:val="auto"/>
          <w:sz w:val="20"/>
          <w:szCs w:val="20"/>
          <w:lang w:eastAsia="en-US" w:bidi="ar-SA"/>
        </w:rPr>
        <w:t xml:space="preserve">, reciclare si valorificare energetica. Reducerea </w:t>
      </w:r>
      <w:proofErr w:type="spellStart"/>
      <w:r w:rsidRPr="009B2256">
        <w:rPr>
          <w:rFonts w:ascii="Arial" w:eastAsia="Times New Roman" w:hAnsi="Arial" w:cs="Arial"/>
          <w:color w:val="auto"/>
          <w:sz w:val="20"/>
          <w:szCs w:val="20"/>
          <w:lang w:eastAsia="en-US" w:bidi="ar-SA"/>
        </w:rPr>
        <w:t>cantitatii</w:t>
      </w:r>
      <w:proofErr w:type="spellEnd"/>
      <w:r w:rsidRPr="009B2256">
        <w:rPr>
          <w:rFonts w:ascii="Arial" w:eastAsia="Times New Roman" w:hAnsi="Arial" w:cs="Arial"/>
          <w:color w:val="auto"/>
          <w:sz w:val="20"/>
          <w:szCs w:val="20"/>
          <w:lang w:eastAsia="en-US" w:bidi="ar-SA"/>
        </w:rPr>
        <w:t xml:space="preserve"> de </w:t>
      </w:r>
      <w:proofErr w:type="spellStart"/>
      <w:r w:rsidRPr="009B2256">
        <w:rPr>
          <w:rFonts w:ascii="Arial" w:eastAsia="Times New Roman" w:hAnsi="Arial" w:cs="Arial"/>
          <w:color w:val="auto"/>
          <w:sz w:val="20"/>
          <w:szCs w:val="20"/>
          <w:lang w:eastAsia="en-US" w:bidi="ar-SA"/>
        </w:rPr>
        <w:t>deseuri</w:t>
      </w:r>
      <w:proofErr w:type="spellEnd"/>
      <w:r w:rsidRPr="009B2256">
        <w:rPr>
          <w:rFonts w:ascii="Arial" w:eastAsia="Times New Roman" w:hAnsi="Arial" w:cs="Arial"/>
          <w:color w:val="auto"/>
          <w:sz w:val="20"/>
          <w:szCs w:val="20"/>
          <w:lang w:eastAsia="en-US" w:bidi="ar-SA"/>
        </w:rPr>
        <w:t xml:space="preserve"> se poate face si prin colectarea selectiva a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 xml:space="preserve"> in vederea </w:t>
      </w:r>
      <w:proofErr w:type="spellStart"/>
      <w:r w:rsidRPr="009B2256">
        <w:rPr>
          <w:rFonts w:ascii="Arial" w:eastAsia="Times New Roman" w:hAnsi="Arial" w:cs="Arial"/>
          <w:color w:val="auto"/>
          <w:sz w:val="20"/>
          <w:szCs w:val="20"/>
          <w:lang w:eastAsia="en-US" w:bidi="ar-SA"/>
        </w:rPr>
        <w:t>valorificarii</w:t>
      </w:r>
      <w:proofErr w:type="spellEnd"/>
      <w:r w:rsidRPr="009B2256">
        <w:rPr>
          <w:rFonts w:ascii="Arial" w:eastAsia="Times New Roman" w:hAnsi="Arial" w:cs="Arial"/>
          <w:color w:val="auto"/>
          <w:sz w:val="20"/>
          <w:szCs w:val="20"/>
          <w:lang w:eastAsia="en-US" w:bidi="ar-SA"/>
        </w:rPr>
        <w:t xml:space="preserve"> acestora.</w:t>
      </w:r>
    </w:p>
    <w:p w14:paraId="4D674C59" w14:textId="77777777"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Reutilizarea: vor fi luate masuri de reutilizare a tuturor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 xml:space="preserve"> reciclabile se va proceda la colectarea selectiva a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 xml:space="preserve">, vor fi reutilizate ambalajele de lemn/metal/plastic utilizate pentru transportul produselor, vor fi reutilizate pungile de plastic sau vor fi </w:t>
      </w:r>
      <w:proofErr w:type="spellStart"/>
      <w:r w:rsidRPr="009B2256">
        <w:rPr>
          <w:rFonts w:ascii="Arial" w:eastAsia="Times New Roman" w:hAnsi="Arial" w:cs="Arial"/>
          <w:color w:val="auto"/>
          <w:sz w:val="20"/>
          <w:szCs w:val="20"/>
          <w:lang w:eastAsia="en-US" w:bidi="ar-SA"/>
        </w:rPr>
        <w:t>inlocuite</w:t>
      </w:r>
      <w:proofErr w:type="spellEnd"/>
      <w:r w:rsidRPr="009B2256">
        <w:rPr>
          <w:rFonts w:ascii="Arial" w:eastAsia="Times New Roman" w:hAnsi="Arial" w:cs="Arial"/>
          <w:color w:val="auto"/>
          <w:sz w:val="20"/>
          <w:szCs w:val="20"/>
          <w:lang w:eastAsia="en-US" w:bidi="ar-SA"/>
        </w:rPr>
        <w:t xml:space="preserve"> cu sacose din materiale textile.</w:t>
      </w:r>
    </w:p>
    <w:p w14:paraId="7340EF85" w14:textId="77777777" w:rsid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lastRenderedPageBreak/>
        <w:t xml:space="preserve">Reciclare: </w:t>
      </w:r>
      <w:proofErr w:type="spellStart"/>
      <w:r w:rsidRPr="009B2256">
        <w:rPr>
          <w:rFonts w:ascii="Arial" w:eastAsia="Times New Roman" w:hAnsi="Arial" w:cs="Arial"/>
          <w:color w:val="auto"/>
          <w:sz w:val="20"/>
          <w:szCs w:val="20"/>
          <w:lang w:eastAsia="en-US" w:bidi="ar-SA"/>
        </w:rPr>
        <w:t>deseurile</w:t>
      </w:r>
      <w:proofErr w:type="spellEnd"/>
      <w:r w:rsidRPr="009B2256">
        <w:rPr>
          <w:rFonts w:ascii="Arial" w:eastAsia="Times New Roman" w:hAnsi="Arial" w:cs="Arial"/>
          <w:color w:val="auto"/>
          <w:sz w:val="20"/>
          <w:szCs w:val="20"/>
          <w:lang w:eastAsia="en-US" w:bidi="ar-SA"/>
        </w:rPr>
        <w:t xml:space="preserve"> vor fi colectate selectiv si predate in vederea </w:t>
      </w:r>
      <w:proofErr w:type="spellStart"/>
      <w:r w:rsidRPr="009B2256">
        <w:rPr>
          <w:rFonts w:ascii="Arial" w:eastAsia="Times New Roman" w:hAnsi="Arial" w:cs="Arial"/>
          <w:color w:val="auto"/>
          <w:sz w:val="20"/>
          <w:szCs w:val="20"/>
          <w:lang w:eastAsia="en-US" w:bidi="ar-SA"/>
        </w:rPr>
        <w:t>reciclarii</w:t>
      </w:r>
      <w:proofErr w:type="spellEnd"/>
      <w:r w:rsidRPr="009B2256">
        <w:rPr>
          <w:rFonts w:ascii="Arial" w:eastAsia="Times New Roman" w:hAnsi="Arial" w:cs="Arial"/>
          <w:color w:val="auto"/>
          <w:sz w:val="20"/>
          <w:szCs w:val="20"/>
          <w:lang w:eastAsia="en-US" w:bidi="ar-SA"/>
        </w:rPr>
        <w:t xml:space="preserve"> </w:t>
      </w:r>
      <w:r>
        <w:rPr>
          <w:rFonts w:ascii="Arial" w:eastAsia="Times New Roman" w:hAnsi="Arial" w:cs="Arial"/>
          <w:color w:val="auto"/>
          <w:sz w:val="20"/>
          <w:szCs w:val="20"/>
          <w:lang w:eastAsia="en-US" w:bidi="ar-SA"/>
        </w:rPr>
        <w:t xml:space="preserve">de </w:t>
      </w:r>
      <w:proofErr w:type="spellStart"/>
      <w:r>
        <w:rPr>
          <w:rFonts w:ascii="Arial" w:eastAsia="Times New Roman" w:hAnsi="Arial" w:cs="Arial"/>
          <w:color w:val="auto"/>
          <w:sz w:val="20"/>
          <w:szCs w:val="20"/>
          <w:lang w:eastAsia="en-US" w:bidi="ar-SA"/>
        </w:rPr>
        <w:t>catre</w:t>
      </w:r>
      <w:proofErr w:type="spellEnd"/>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firmel</w:t>
      </w:r>
      <w:r>
        <w:rPr>
          <w:rFonts w:ascii="Arial" w:eastAsia="Times New Roman" w:hAnsi="Arial" w:cs="Arial"/>
          <w:color w:val="auto"/>
          <w:sz w:val="20"/>
          <w:szCs w:val="20"/>
          <w:lang w:eastAsia="en-US" w:bidi="ar-SA"/>
        </w:rPr>
        <w:t>e</w:t>
      </w:r>
      <w:r w:rsidRPr="009B2256">
        <w:rPr>
          <w:rFonts w:ascii="Arial" w:eastAsia="Times New Roman" w:hAnsi="Arial" w:cs="Arial"/>
          <w:color w:val="auto"/>
          <w:sz w:val="20"/>
          <w:szCs w:val="20"/>
          <w:lang w:eastAsia="en-US" w:bidi="ar-SA"/>
        </w:rPr>
        <w:t xml:space="preserve"> specializate si se va asigura ca </w:t>
      </w:r>
      <w:proofErr w:type="spellStart"/>
      <w:r w:rsidRPr="009B2256">
        <w:rPr>
          <w:rFonts w:ascii="Arial" w:eastAsia="Times New Roman" w:hAnsi="Arial" w:cs="Arial"/>
          <w:color w:val="auto"/>
          <w:sz w:val="20"/>
          <w:szCs w:val="20"/>
          <w:lang w:eastAsia="en-US" w:bidi="ar-SA"/>
        </w:rPr>
        <w:t>deseurile</w:t>
      </w:r>
      <w:proofErr w:type="spellEnd"/>
      <w:r w:rsidRPr="009B2256">
        <w:rPr>
          <w:rFonts w:ascii="Arial" w:eastAsia="Times New Roman" w:hAnsi="Arial" w:cs="Arial"/>
          <w:color w:val="auto"/>
          <w:sz w:val="20"/>
          <w:szCs w:val="20"/>
          <w:lang w:eastAsia="en-US" w:bidi="ar-SA"/>
        </w:rPr>
        <w:t xml:space="preserve"> de ambalaj sa fie curate si uscate, deoarece </w:t>
      </w:r>
      <w:proofErr w:type="spellStart"/>
      <w:r w:rsidRPr="009B2256">
        <w:rPr>
          <w:rFonts w:ascii="Arial" w:eastAsia="Times New Roman" w:hAnsi="Arial" w:cs="Arial"/>
          <w:color w:val="auto"/>
          <w:sz w:val="20"/>
          <w:szCs w:val="20"/>
          <w:lang w:eastAsia="en-US" w:bidi="ar-SA"/>
        </w:rPr>
        <w:t>instalatiile</w:t>
      </w:r>
      <w:proofErr w:type="spellEnd"/>
      <w:r w:rsidRPr="009B2256">
        <w:rPr>
          <w:rFonts w:ascii="Arial" w:eastAsia="Times New Roman" w:hAnsi="Arial" w:cs="Arial"/>
          <w:color w:val="auto"/>
          <w:sz w:val="20"/>
          <w:szCs w:val="20"/>
          <w:lang w:eastAsia="en-US" w:bidi="ar-SA"/>
        </w:rPr>
        <w:t xml:space="preserve"> de sortare si procesare pot fi afectate de materialele neconforme, iar procesul de reciclare poate fi </w:t>
      </w:r>
      <w:proofErr w:type="spellStart"/>
      <w:r w:rsidRPr="009B2256">
        <w:rPr>
          <w:rFonts w:ascii="Arial" w:eastAsia="Times New Roman" w:hAnsi="Arial" w:cs="Arial"/>
          <w:color w:val="auto"/>
          <w:sz w:val="20"/>
          <w:szCs w:val="20"/>
          <w:lang w:eastAsia="en-US" w:bidi="ar-SA"/>
        </w:rPr>
        <w:t>ingreunat</w:t>
      </w:r>
      <w:proofErr w:type="spellEnd"/>
      <w:r w:rsidRPr="009B2256">
        <w:rPr>
          <w:rFonts w:ascii="Arial" w:eastAsia="Times New Roman" w:hAnsi="Arial" w:cs="Arial"/>
          <w:color w:val="auto"/>
          <w:sz w:val="20"/>
          <w:szCs w:val="20"/>
          <w:lang w:eastAsia="en-US" w:bidi="ar-SA"/>
        </w:rPr>
        <w:t xml:space="preserve">. </w:t>
      </w:r>
    </w:p>
    <w:p w14:paraId="0EE8D671" w14:textId="6FDEABD7"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Valorificare energetica: predarea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 xml:space="preserve"> pretabile </w:t>
      </w:r>
      <w:proofErr w:type="spellStart"/>
      <w:r w:rsidRPr="009B2256">
        <w:rPr>
          <w:rFonts w:ascii="Arial" w:eastAsia="Times New Roman" w:hAnsi="Arial" w:cs="Arial"/>
          <w:color w:val="auto"/>
          <w:sz w:val="20"/>
          <w:szCs w:val="20"/>
          <w:lang w:eastAsia="en-US" w:bidi="ar-SA"/>
        </w:rPr>
        <w:t>societatilor</w:t>
      </w:r>
      <w:proofErr w:type="spellEnd"/>
      <w:r w:rsidRPr="009B2256">
        <w:rPr>
          <w:rFonts w:ascii="Arial" w:eastAsia="Times New Roman" w:hAnsi="Arial" w:cs="Arial"/>
          <w:color w:val="auto"/>
          <w:sz w:val="20"/>
          <w:szCs w:val="20"/>
          <w:lang w:eastAsia="en-US" w:bidi="ar-SA"/>
        </w:rPr>
        <w:t xml:space="preserve"> specializate in</w:t>
      </w:r>
      <w:r>
        <w:rPr>
          <w:rFonts w:ascii="Arial" w:eastAsia="Times New Roman" w:hAnsi="Arial" w:cs="Arial"/>
          <w:color w:val="auto"/>
          <w:sz w:val="20"/>
          <w:szCs w:val="20"/>
          <w:lang w:eastAsia="en-US" w:bidi="ar-SA"/>
        </w:rPr>
        <w:t xml:space="preserve"> vederea</w:t>
      </w:r>
      <w:r w:rsidRPr="009B2256">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valorifi</w:t>
      </w:r>
      <w:r>
        <w:rPr>
          <w:rFonts w:ascii="Arial" w:eastAsia="Times New Roman" w:hAnsi="Arial" w:cs="Arial"/>
          <w:color w:val="auto"/>
          <w:sz w:val="20"/>
          <w:szCs w:val="20"/>
          <w:lang w:eastAsia="en-US" w:bidi="ar-SA"/>
        </w:rPr>
        <w:t>carii</w:t>
      </w:r>
      <w:proofErr w:type="spellEnd"/>
      <w:r w:rsidRPr="009B2256">
        <w:rPr>
          <w:rFonts w:ascii="Arial" w:eastAsia="Times New Roman" w:hAnsi="Arial" w:cs="Arial"/>
          <w:color w:val="auto"/>
          <w:sz w:val="20"/>
          <w:szCs w:val="20"/>
          <w:lang w:eastAsia="en-US" w:bidi="ar-SA"/>
        </w:rPr>
        <w:t xml:space="preserve"> energetic</w:t>
      </w:r>
      <w:r>
        <w:rPr>
          <w:rFonts w:ascii="Arial" w:eastAsia="Times New Roman" w:hAnsi="Arial" w:cs="Arial"/>
          <w:color w:val="auto"/>
          <w:sz w:val="20"/>
          <w:szCs w:val="20"/>
          <w:lang w:eastAsia="en-US" w:bidi="ar-SA"/>
        </w:rPr>
        <w:t>e</w:t>
      </w:r>
      <w:r w:rsidRPr="009B2256">
        <w:rPr>
          <w:rFonts w:ascii="Arial" w:eastAsia="Times New Roman" w:hAnsi="Arial" w:cs="Arial"/>
          <w:color w:val="auto"/>
          <w:sz w:val="20"/>
          <w:szCs w:val="20"/>
          <w:lang w:eastAsia="en-US" w:bidi="ar-SA"/>
        </w:rPr>
        <w:t xml:space="preserve"> in detrimentul depozitarii.</w:t>
      </w:r>
    </w:p>
    <w:p w14:paraId="4E5E4A7E" w14:textId="00BB19EF" w:rsid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Eliminarea/depozitarea sa fie ultima </w:t>
      </w:r>
      <w:proofErr w:type="spellStart"/>
      <w:r w:rsidRPr="009B2256">
        <w:rPr>
          <w:rFonts w:ascii="Arial" w:eastAsia="Times New Roman" w:hAnsi="Arial" w:cs="Arial"/>
          <w:color w:val="auto"/>
          <w:sz w:val="20"/>
          <w:szCs w:val="20"/>
          <w:lang w:eastAsia="en-US" w:bidi="ar-SA"/>
        </w:rPr>
        <w:t>optiune</w:t>
      </w:r>
      <w:proofErr w:type="spellEnd"/>
      <w:r w:rsidRPr="009B2256">
        <w:rPr>
          <w:rFonts w:ascii="Arial" w:eastAsia="Times New Roman" w:hAnsi="Arial" w:cs="Arial"/>
          <w:color w:val="auto"/>
          <w:sz w:val="20"/>
          <w:szCs w:val="20"/>
          <w:lang w:eastAsia="en-US" w:bidi="ar-SA"/>
        </w:rPr>
        <w:t xml:space="preserve"> aleasa, </w:t>
      </w:r>
      <w:proofErr w:type="spellStart"/>
      <w:r w:rsidRPr="009B2256">
        <w:rPr>
          <w:rFonts w:ascii="Arial" w:eastAsia="Times New Roman" w:hAnsi="Arial" w:cs="Arial"/>
          <w:color w:val="auto"/>
          <w:sz w:val="20"/>
          <w:szCs w:val="20"/>
          <w:lang w:eastAsia="en-US" w:bidi="ar-SA"/>
        </w:rPr>
        <w:t>atucnci</w:t>
      </w:r>
      <w:proofErr w:type="spellEnd"/>
      <w:r w:rsidRPr="009B2256">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cand</w:t>
      </w:r>
      <w:proofErr w:type="spellEnd"/>
      <w:r w:rsidRPr="009B2256">
        <w:rPr>
          <w:rFonts w:ascii="Arial" w:eastAsia="Times New Roman" w:hAnsi="Arial" w:cs="Arial"/>
          <w:color w:val="auto"/>
          <w:sz w:val="20"/>
          <w:szCs w:val="20"/>
          <w:lang w:eastAsia="en-US" w:bidi="ar-SA"/>
        </w:rPr>
        <w:t xml:space="preserve"> celelalte au fost</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epuizate</w:t>
      </w:r>
      <w:r>
        <w:rPr>
          <w:rFonts w:ascii="Arial" w:eastAsia="Times New Roman" w:hAnsi="Arial" w:cs="Arial"/>
          <w:color w:val="auto"/>
          <w:sz w:val="20"/>
          <w:szCs w:val="20"/>
          <w:lang w:eastAsia="en-US" w:bidi="ar-SA"/>
        </w:rPr>
        <w:t>.</w:t>
      </w:r>
    </w:p>
    <w:p w14:paraId="70E9F3C6" w14:textId="7A4AA0EA" w:rsidR="009B2256" w:rsidRPr="009B2256" w:rsidRDefault="009B2256">
      <w:pPr>
        <w:widowControl/>
        <w:numPr>
          <w:ilvl w:val="0"/>
          <w:numId w:val="22"/>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bookmarkStart w:id="212" w:name="_Hlk134711940"/>
      <w:r w:rsidRPr="009B2256">
        <w:rPr>
          <w:rFonts w:ascii="Arial" w:eastAsia="Times New Roman" w:hAnsi="Arial" w:cs="Arial"/>
          <w:bCs/>
          <w:i/>
          <w:iCs/>
          <w:color w:val="auto"/>
          <w:sz w:val="20"/>
          <w:szCs w:val="20"/>
          <w:lang w:eastAsia="en-US" w:bidi="ar-SA"/>
        </w:rPr>
        <w:t>planul de gestionare a deșeurilor</w:t>
      </w:r>
      <w:r>
        <w:rPr>
          <w:rFonts w:ascii="Arial" w:eastAsia="Times New Roman" w:hAnsi="Arial" w:cs="Arial"/>
          <w:bCs/>
          <w:i/>
          <w:iCs/>
          <w:color w:val="auto"/>
          <w:sz w:val="20"/>
          <w:szCs w:val="20"/>
          <w:lang w:eastAsia="en-US" w:bidi="ar-SA"/>
        </w:rPr>
        <w:t>.</w:t>
      </w:r>
    </w:p>
    <w:bookmarkEnd w:id="212"/>
    <w:p w14:paraId="3B9E5151" w14:textId="0E7D9900"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Prevederile legale aplicabile sunt conforme cu </w:t>
      </w:r>
      <w:proofErr w:type="spellStart"/>
      <w:r w:rsidRPr="009B2256">
        <w:rPr>
          <w:rFonts w:ascii="Arial" w:eastAsia="Times New Roman" w:hAnsi="Arial" w:cs="Arial"/>
          <w:color w:val="auto"/>
          <w:sz w:val="20"/>
          <w:szCs w:val="20"/>
          <w:lang w:eastAsia="en-US" w:bidi="ar-SA"/>
        </w:rPr>
        <w:t>cerintele</w:t>
      </w:r>
      <w:proofErr w:type="spellEnd"/>
      <w:r w:rsidRPr="009B2256">
        <w:rPr>
          <w:rFonts w:ascii="Arial" w:eastAsia="Times New Roman" w:hAnsi="Arial" w:cs="Arial"/>
          <w:color w:val="auto"/>
          <w:sz w:val="20"/>
          <w:szCs w:val="20"/>
          <w:lang w:eastAsia="en-US" w:bidi="ar-SA"/>
        </w:rPr>
        <w:t xml:space="preserve"> Legii 211/2011 privind regimul</w:t>
      </w:r>
      <w:r>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 xml:space="preserve"> si a </w:t>
      </w:r>
      <w:proofErr w:type="spellStart"/>
      <w:r w:rsidRPr="009B2256">
        <w:rPr>
          <w:rFonts w:ascii="Arial" w:eastAsia="Times New Roman" w:hAnsi="Arial" w:cs="Arial"/>
          <w:color w:val="auto"/>
          <w:sz w:val="20"/>
          <w:szCs w:val="20"/>
          <w:lang w:eastAsia="en-US" w:bidi="ar-SA"/>
        </w:rPr>
        <w:t>legislatiei</w:t>
      </w:r>
      <w:proofErr w:type="spellEnd"/>
      <w:r w:rsidRPr="009B2256">
        <w:rPr>
          <w:rFonts w:ascii="Arial" w:eastAsia="Times New Roman" w:hAnsi="Arial" w:cs="Arial"/>
          <w:color w:val="auto"/>
          <w:sz w:val="20"/>
          <w:szCs w:val="20"/>
          <w:lang w:eastAsia="en-US" w:bidi="ar-SA"/>
        </w:rPr>
        <w:t xml:space="preserve"> speciale si subsecvente aplicabile pentru categorii de </w:t>
      </w:r>
      <w:proofErr w:type="spellStart"/>
      <w:r w:rsidRPr="009B2256">
        <w:rPr>
          <w:rFonts w:ascii="Arial" w:eastAsia="Times New Roman" w:hAnsi="Arial" w:cs="Arial"/>
          <w:color w:val="auto"/>
          <w:sz w:val="20"/>
          <w:szCs w:val="20"/>
          <w:lang w:eastAsia="en-US" w:bidi="ar-SA"/>
        </w:rPr>
        <w:t>deseuri</w:t>
      </w:r>
      <w:proofErr w:type="spellEnd"/>
      <w:r w:rsidRPr="009B2256">
        <w:rPr>
          <w:rFonts w:ascii="Arial" w:eastAsia="Times New Roman" w:hAnsi="Arial" w:cs="Arial"/>
          <w:color w:val="auto"/>
          <w:sz w:val="20"/>
          <w:szCs w:val="20"/>
          <w:lang w:eastAsia="en-US" w:bidi="ar-SA"/>
        </w:rPr>
        <w:t xml:space="preserve"> si pentru </w:t>
      </w:r>
      <w:proofErr w:type="spellStart"/>
      <w:r w:rsidRPr="009B2256">
        <w:rPr>
          <w:rFonts w:ascii="Arial" w:eastAsia="Times New Roman" w:hAnsi="Arial" w:cs="Arial"/>
          <w:color w:val="auto"/>
          <w:sz w:val="20"/>
          <w:szCs w:val="20"/>
          <w:lang w:eastAsia="en-US" w:bidi="ar-SA"/>
        </w:rPr>
        <w:t>operatiunile</w:t>
      </w:r>
      <w:proofErr w:type="spellEnd"/>
      <w:r w:rsidRPr="009B2256">
        <w:rPr>
          <w:rFonts w:ascii="Arial" w:eastAsia="Times New Roman" w:hAnsi="Arial" w:cs="Arial"/>
          <w:color w:val="auto"/>
          <w:sz w:val="20"/>
          <w:szCs w:val="20"/>
          <w:lang w:eastAsia="en-US" w:bidi="ar-SA"/>
        </w:rPr>
        <w:t xml:space="preserve"> cu </w:t>
      </w:r>
      <w:proofErr w:type="spellStart"/>
      <w:r w:rsidRPr="009B2256">
        <w:rPr>
          <w:rFonts w:ascii="Arial" w:eastAsia="Times New Roman" w:hAnsi="Arial" w:cs="Arial"/>
          <w:color w:val="auto"/>
          <w:sz w:val="20"/>
          <w:szCs w:val="20"/>
          <w:lang w:eastAsia="en-US" w:bidi="ar-SA"/>
        </w:rPr>
        <w:t>deseurile</w:t>
      </w:r>
      <w:proofErr w:type="spellEnd"/>
      <w:r w:rsidRPr="009B2256">
        <w:rPr>
          <w:rFonts w:ascii="Arial" w:eastAsia="Times New Roman" w:hAnsi="Arial" w:cs="Arial"/>
          <w:color w:val="auto"/>
          <w:sz w:val="20"/>
          <w:szCs w:val="20"/>
          <w:lang w:eastAsia="en-US" w:bidi="ar-SA"/>
        </w:rPr>
        <w:t>.</w:t>
      </w:r>
    </w:p>
    <w:p w14:paraId="43A25882" w14:textId="03633CB7"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Toate categoriile de </w:t>
      </w:r>
      <w:proofErr w:type="spellStart"/>
      <w:r w:rsidRPr="009B2256">
        <w:rPr>
          <w:rFonts w:ascii="Arial" w:eastAsia="Times New Roman" w:hAnsi="Arial" w:cs="Arial"/>
          <w:color w:val="auto"/>
          <w:sz w:val="20"/>
          <w:szCs w:val="20"/>
          <w:lang w:eastAsia="en-US" w:bidi="ar-SA"/>
        </w:rPr>
        <w:t>deseuri</w:t>
      </w:r>
      <w:proofErr w:type="spellEnd"/>
      <w:r w:rsidRPr="009B2256">
        <w:rPr>
          <w:rFonts w:ascii="Arial" w:eastAsia="Times New Roman" w:hAnsi="Arial" w:cs="Arial"/>
          <w:color w:val="auto"/>
          <w:sz w:val="20"/>
          <w:szCs w:val="20"/>
          <w:lang w:eastAsia="en-US" w:bidi="ar-SA"/>
        </w:rPr>
        <w:t xml:space="preserve"> sunt depozitate astfel </w:t>
      </w:r>
      <w:proofErr w:type="spellStart"/>
      <w:r w:rsidRPr="009B2256">
        <w:rPr>
          <w:rFonts w:ascii="Arial" w:eastAsia="Times New Roman" w:hAnsi="Arial" w:cs="Arial"/>
          <w:color w:val="auto"/>
          <w:sz w:val="20"/>
          <w:szCs w:val="20"/>
          <w:lang w:eastAsia="en-US" w:bidi="ar-SA"/>
        </w:rPr>
        <w:t>incat</w:t>
      </w:r>
      <w:proofErr w:type="spellEnd"/>
      <w:r w:rsidRPr="009B2256">
        <w:rPr>
          <w:rFonts w:ascii="Arial" w:eastAsia="Times New Roman" w:hAnsi="Arial" w:cs="Arial"/>
          <w:color w:val="auto"/>
          <w:sz w:val="20"/>
          <w:szCs w:val="20"/>
          <w:lang w:eastAsia="en-US" w:bidi="ar-SA"/>
        </w:rPr>
        <w:t xml:space="preserve"> sa nu afecteze mediul</w:t>
      </w:r>
      <w:r>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inconjurator</w:t>
      </w:r>
      <w:proofErr w:type="spellEnd"/>
      <w:r w:rsidRPr="009B2256">
        <w:rPr>
          <w:rFonts w:ascii="Arial" w:eastAsia="Times New Roman" w:hAnsi="Arial" w:cs="Arial"/>
          <w:color w:val="auto"/>
          <w:sz w:val="20"/>
          <w:szCs w:val="20"/>
          <w:lang w:eastAsia="en-US" w:bidi="ar-SA"/>
        </w:rPr>
        <w:t xml:space="preserve">, in recipiente de plastic/metal/saci etc, etichetate </w:t>
      </w:r>
      <w:proofErr w:type="spellStart"/>
      <w:r w:rsidRPr="009B2256">
        <w:rPr>
          <w:rFonts w:ascii="Arial" w:eastAsia="Times New Roman" w:hAnsi="Arial" w:cs="Arial"/>
          <w:color w:val="auto"/>
          <w:sz w:val="20"/>
          <w:szCs w:val="20"/>
          <w:lang w:eastAsia="en-US" w:bidi="ar-SA"/>
        </w:rPr>
        <w:t>corespunzator</w:t>
      </w:r>
      <w:proofErr w:type="spellEnd"/>
      <w:r w:rsidRPr="009B2256">
        <w:rPr>
          <w:rFonts w:ascii="Arial" w:eastAsia="Times New Roman" w:hAnsi="Arial" w:cs="Arial"/>
          <w:color w:val="auto"/>
          <w:sz w:val="20"/>
          <w:szCs w:val="20"/>
          <w:lang w:eastAsia="en-US" w:bidi="ar-SA"/>
        </w:rPr>
        <w:t xml:space="preserve"> codului </w:t>
      </w:r>
      <w:proofErr w:type="spellStart"/>
      <w:r w:rsidRPr="009B2256">
        <w:rPr>
          <w:rFonts w:ascii="Arial" w:eastAsia="Times New Roman" w:hAnsi="Arial" w:cs="Arial"/>
          <w:color w:val="auto"/>
          <w:sz w:val="20"/>
          <w:szCs w:val="20"/>
          <w:lang w:eastAsia="en-US" w:bidi="ar-SA"/>
        </w:rPr>
        <w:t>deseului</w:t>
      </w:r>
      <w:proofErr w:type="spellEnd"/>
      <w:r w:rsidRPr="009B2256">
        <w:rPr>
          <w:rFonts w:ascii="Arial" w:eastAsia="Times New Roman" w:hAnsi="Arial" w:cs="Arial"/>
          <w:color w:val="auto"/>
          <w:sz w:val="20"/>
          <w:szCs w:val="20"/>
          <w:lang w:eastAsia="en-US" w:bidi="ar-SA"/>
        </w:rPr>
        <w:t xml:space="preserve">. Se va evita formarea de stocuri care ar putea prezenta risc de </w:t>
      </w:r>
      <w:proofErr w:type="spellStart"/>
      <w:r w:rsidRPr="009B2256">
        <w:rPr>
          <w:rFonts w:ascii="Arial" w:eastAsia="Times New Roman" w:hAnsi="Arial" w:cs="Arial"/>
          <w:color w:val="auto"/>
          <w:sz w:val="20"/>
          <w:szCs w:val="20"/>
          <w:lang w:eastAsia="en-US" w:bidi="ar-SA"/>
        </w:rPr>
        <w:t>incediu</w:t>
      </w:r>
      <w:proofErr w:type="spellEnd"/>
      <w:r w:rsidRPr="009B2256">
        <w:rPr>
          <w:rFonts w:ascii="Arial" w:eastAsia="Times New Roman" w:hAnsi="Arial" w:cs="Arial"/>
          <w:color w:val="auto"/>
          <w:sz w:val="20"/>
          <w:szCs w:val="20"/>
          <w:lang w:eastAsia="en-US" w:bidi="ar-SA"/>
        </w:rPr>
        <w:t xml:space="preserve">, mirosuri etc. pentru </w:t>
      </w:r>
      <w:proofErr w:type="spellStart"/>
      <w:r w:rsidRPr="009B2256">
        <w:rPr>
          <w:rFonts w:ascii="Arial" w:eastAsia="Times New Roman" w:hAnsi="Arial" w:cs="Arial"/>
          <w:color w:val="auto"/>
          <w:sz w:val="20"/>
          <w:szCs w:val="20"/>
          <w:lang w:eastAsia="en-US" w:bidi="ar-SA"/>
        </w:rPr>
        <w:t>vecinatati</w:t>
      </w:r>
      <w:proofErr w:type="spellEnd"/>
      <w:r w:rsidRPr="009B2256">
        <w:rPr>
          <w:rFonts w:ascii="Arial" w:eastAsia="Times New Roman" w:hAnsi="Arial" w:cs="Arial"/>
          <w:color w:val="auto"/>
          <w:sz w:val="20"/>
          <w:szCs w:val="20"/>
          <w:lang w:eastAsia="en-US" w:bidi="ar-SA"/>
        </w:rPr>
        <w:t>.</w:t>
      </w:r>
    </w:p>
    <w:p w14:paraId="462A4306" w14:textId="1F2195D5"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roofErr w:type="spellStart"/>
      <w:r w:rsidRPr="009B2256">
        <w:rPr>
          <w:rFonts w:ascii="Arial" w:eastAsia="Times New Roman" w:hAnsi="Arial" w:cs="Arial"/>
          <w:color w:val="auto"/>
          <w:sz w:val="20"/>
          <w:szCs w:val="20"/>
          <w:lang w:eastAsia="en-US" w:bidi="ar-SA"/>
        </w:rPr>
        <w:t>Deseurile</w:t>
      </w:r>
      <w:proofErr w:type="spellEnd"/>
      <w:r w:rsidRPr="009B2256">
        <w:rPr>
          <w:rFonts w:ascii="Arial" w:eastAsia="Times New Roman" w:hAnsi="Arial" w:cs="Arial"/>
          <w:color w:val="auto"/>
          <w:sz w:val="20"/>
          <w:szCs w:val="20"/>
          <w:lang w:eastAsia="en-US" w:bidi="ar-SA"/>
        </w:rPr>
        <w:t xml:space="preserve"> periculoase se </w:t>
      </w:r>
      <w:proofErr w:type="spellStart"/>
      <w:r w:rsidRPr="009B2256">
        <w:rPr>
          <w:rFonts w:ascii="Arial" w:eastAsia="Times New Roman" w:hAnsi="Arial" w:cs="Arial"/>
          <w:color w:val="auto"/>
          <w:sz w:val="20"/>
          <w:szCs w:val="20"/>
          <w:lang w:eastAsia="en-US" w:bidi="ar-SA"/>
        </w:rPr>
        <w:t>stocheaza</w:t>
      </w:r>
      <w:proofErr w:type="spellEnd"/>
      <w:r w:rsidRPr="009B2256">
        <w:rPr>
          <w:rFonts w:ascii="Arial" w:eastAsia="Times New Roman" w:hAnsi="Arial" w:cs="Arial"/>
          <w:color w:val="auto"/>
          <w:sz w:val="20"/>
          <w:szCs w:val="20"/>
          <w:lang w:eastAsia="en-US" w:bidi="ar-SA"/>
        </w:rPr>
        <w:t xml:space="preserve"> in recipiente metalice, rezistente la soc mecanic si</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 xml:space="preserve">termic, </w:t>
      </w:r>
      <w:proofErr w:type="spellStart"/>
      <w:r w:rsidRPr="009B2256">
        <w:rPr>
          <w:rFonts w:ascii="Arial" w:eastAsia="Times New Roman" w:hAnsi="Arial" w:cs="Arial"/>
          <w:color w:val="auto"/>
          <w:sz w:val="20"/>
          <w:szCs w:val="20"/>
          <w:lang w:eastAsia="en-US" w:bidi="ar-SA"/>
        </w:rPr>
        <w:t>inchise</w:t>
      </w:r>
      <w:proofErr w:type="spellEnd"/>
      <w:r w:rsidRPr="009B2256">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eta</w:t>
      </w:r>
      <w:r>
        <w:rPr>
          <w:rFonts w:ascii="Arial" w:eastAsia="Times New Roman" w:hAnsi="Arial" w:cs="Arial"/>
          <w:color w:val="auto"/>
          <w:sz w:val="20"/>
          <w:szCs w:val="20"/>
          <w:lang w:eastAsia="en-US" w:bidi="ar-SA"/>
        </w:rPr>
        <w:t>n</w:t>
      </w:r>
      <w:r w:rsidRPr="009B2256">
        <w:rPr>
          <w:rFonts w:ascii="Arial" w:eastAsia="Times New Roman" w:hAnsi="Arial" w:cs="Arial"/>
          <w:color w:val="auto"/>
          <w:sz w:val="20"/>
          <w:szCs w:val="20"/>
          <w:lang w:eastAsia="en-US" w:bidi="ar-SA"/>
        </w:rPr>
        <w:t>s</w:t>
      </w:r>
      <w:proofErr w:type="spellEnd"/>
      <w:r w:rsidRPr="009B2256">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spatiul</w:t>
      </w:r>
      <w:proofErr w:type="spellEnd"/>
      <w:r w:rsidRPr="009B2256">
        <w:rPr>
          <w:rFonts w:ascii="Arial" w:eastAsia="Times New Roman" w:hAnsi="Arial" w:cs="Arial"/>
          <w:color w:val="auto"/>
          <w:sz w:val="20"/>
          <w:szCs w:val="20"/>
          <w:lang w:eastAsia="en-US" w:bidi="ar-SA"/>
        </w:rPr>
        <w:t xml:space="preserve"> de depozitare respectiv sa fie </w:t>
      </w:r>
      <w:proofErr w:type="spellStart"/>
      <w:r w:rsidRPr="009B2256">
        <w:rPr>
          <w:rFonts w:ascii="Arial" w:eastAsia="Times New Roman" w:hAnsi="Arial" w:cs="Arial"/>
          <w:color w:val="auto"/>
          <w:sz w:val="20"/>
          <w:szCs w:val="20"/>
          <w:lang w:eastAsia="en-US" w:bidi="ar-SA"/>
        </w:rPr>
        <w:t>prevazut</w:t>
      </w:r>
      <w:proofErr w:type="spellEnd"/>
      <w:r w:rsidRPr="009B2256">
        <w:rPr>
          <w:rFonts w:ascii="Arial" w:eastAsia="Times New Roman" w:hAnsi="Arial" w:cs="Arial"/>
          <w:color w:val="auto"/>
          <w:sz w:val="20"/>
          <w:szCs w:val="20"/>
          <w:lang w:eastAsia="en-US" w:bidi="ar-SA"/>
        </w:rPr>
        <w:t xml:space="preserve"> cu </w:t>
      </w:r>
      <w:proofErr w:type="spellStart"/>
      <w:r w:rsidRPr="009B2256">
        <w:rPr>
          <w:rFonts w:ascii="Arial" w:eastAsia="Times New Roman" w:hAnsi="Arial" w:cs="Arial"/>
          <w:color w:val="auto"/>
          <w:sz w:val="20"/>
          <w:szCs w:val="20"/>
          <w:lang w:eastAsia="en-US" w:bidi="ar-SA"/>
        </w:rPr>
        <w:t>dotari</w:t>
      </w:r>
      <w:proofErr w:type="spellEnd"/>
      <w:r w:rsidRPr="009B2256">
        <w:rPr>
          <w:rFonts w:ascii="Arial" w:eastAsia="Times New Roman" w:hAnsi="Arial" w:cs="Arial"/>
          <w:color w:val="auto"/>
          <w:sz w:val="20"/>
          <w:szCs w:val="20"/>
          <w:lang w:eastAsia="en-US" w:bidi="ar-SA"/>
        </w:rPr>
        <w:t xml:space="preserve"> pentru prevenirea si reducerea </w:t>
      </w:r>
      <w:proofErr w:type="spellStart"/>
      <w:r w:rsidRPr="009B2256">
        <w:rPr>
          <w:rFonts w:ascii="Arial" w:eastAsia="Times New Roman" w:hAnsi="Arial" w:cs="Arial"/>
          <w:color w:val="auto"/>
          <w:sz w:val="20"/>
          <w:szCs w:val="20"/>
          <w:lang w:eastAsia="en-US" w:bidi="ar-SA"/>
        </w:rPr>
        <w:t>poluarilor</w:t>
      </w:r>
      <w:proofErr w:type="spellEnd"/>
      <w:r w:rsidRPr="009B2256">
        <w:rPr>
          <w:rFonts w:ascii="Arial" w:eastAsia="Times New Roman" w:hAnsi="Arial" w:cs="Arial"/>
          <w:color w:val="auto"/>
          <w:sz w:val="20"/>
          <w:szCs w:val="20"/>
          <w:lang w:eastAsia="en-US" w:bidi="ar-SA"/>
        </w:rPr>
        <w:t xml:space="preserve"> accidentale.</w:t>
      </w:r>
    </w:p>
    <w:p w14:paraId="5E5A282D" w14:textId="667DC626"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Se vor lua toate masurile necesare pentru colectarea si depozitarea in </w:t>
      </w:r>
      <w:proofErr w:type="spellStart"/>
      <w:r w:rsidRPr="009B2256">
        <w:rPr>
          <w:rFonts w:ascii="Arial" w:eastAsia="Times New Roman" w:hAnsi="Arial" w:cs="Arial"/>
          <w:color w:val="auto"/>
          <w:sz w:val="20"/>
          <w:szCs w:val="20"/>
          <w:lang w:eastAsia="en-US" w:bidi="ar-SA"/>
        </w:rPr>
        <w:t>conditii</w:t>
      </w:r>
      <w:proofErr w:type="spellEnd"/>
      <w:r>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corespunzatoare</w:t>
      </w:r>
      <w:proofErr w:type="spellEnd"/>
      <w:r w:rsidRPr="009B2256">
        <w:rPr>
          <w:rFonts w:ascii="Arial" w:eastAsia="Times New Roman" w:hAnsi="Arial" w:cs="Arial"/>
          <w:color w:val="auto"/>
          <w:sz w:val="20"/>
          <w:szCs w:val="20"/>
          <w:lang w:eastAsia="en-US" w:bidi="ar-SA"/>
        </w:rPr>
        <w:t xml:space="preserve"> a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 xml:space="preserve"> generate in perioada de realizare a proiectului si de a se asigura ca </w:t>
      </w:r>
      <w:proofErr w:type="spellStart"/>
      <w:r w:rsidRPr="009B2256">
        <w:rPr>
          <w:rFonts w:ascii="Arial" w:eastAsia="Times New Roman" w:hAnsi="Arial" w:cs="Arial"/>
          <w:color w:val="auto"/>
          <w:sz w:val="20"/>
          <w:szCs w:val="20"/>
          <w:lang w:eastAsia="en-US" w:bidi="ar-SA"/>
        </w:rPr>
        <w:t>operatiunile</w:t>
      </w:r>
      <w:proofErr w:type="spellEnd"/>
      <w:r w:rsidRPr="009B2256">
        <w:rPr>
          <w:rFonts w:ascii="Arial" w:eastAsia="Times New Roman" w:hAnsi="Arial" w:cs="Arial"/>
          <w:color w:val="auto"/>
          <w:sz w:val="20"/>
          <w:szCs w:val="20"/>
          <w:lang w:eastAsia="en-US" w:bidi="ar-SA"/>
        </w:rPr>
        <w:t xml:space="preserve"> de colectare, transport, eliminare sau valorificare sa fie realizate prin firme specializate, autorizate si reglementate din punct de vedere al </w:t>
      </w:r>
      <w:proofErr w:type="spellStart"/>
      <w:r w:rsidRPr="009B2256">
        <w:rPr>
          <w:rFonts w:ascii="Arial" w:eastAsia="Times New Roman" w:hAnsi="Arial" w:cs="Arial"/>
          <w:color w:val="auto"/>
          <w:sz w:val="20"/>
          <w:szCs w:val="20"/>
          <w:lang w:eastAsia="en-US" w:bidi="ar-SA"/>
        </w:rPr>
        <w:t>protectiei</w:t>
      </w:r>
      <w:proofErr w:type="spellEnd"/>
      <w:r w:rsidRPr="009B2256">
        <w:rPr>
          <w:rFonts w:ascii="Arial" w:eastAsia="Times New Roman" w:hAnsi="Arial" w:cs="Arial"/>
          <w:color w:val="auto"/>
          <w:sz w:val="20"/>
          <w:szCs w:val="20"/>
          <w:lang w:eastAsia="en-US" w:bidi="ar-SA"/>
        </w:rPr>
        <w:t xml:space="preserve"> mediului pentru </w:t>
      </w:r>
      <w:proofErr w:type="spellStart"/>
      <w:r w:rsidRPr="009B2256">
        <w:rPr>
          <w:rFonts w:ascii="Arial" w:eastAsia="Times New Roman" w:hAnsi="Arial" w:cs="Arial"/>
          <w:color w:val="auto"/>
          <w:sz w:val="20"/>
          <w:szCs w:val="20"/>
          <w:lang w:eastAsia="en-US" w:bidi="ar-SA"/>
        </w:rPr>
        <w:t>desfasurarea</w:t>
      </w:r>
      <w:proofErr w:type="spellEnd"/>
      <w:r w:rsidRPr="009B2256">
        <w:rPr>
          <w:rFonts w:ascii="Arial" w:eastAsia="Times New Roman" w:hAnsi="Arial" w:cs="Arial"/>
          <w:color w:val="auto"/>
          <w:sz w:val="20"/>
          <w:szCs w:val="20"/>
          <w:lang w:eastAsia="en-US" w:bidi="ar-SA"/>
        </w:rPr>
        <w:t xml:space="preserve"> acestor tipuri de </w:t>
      </w:r>
      <w:proofErr w:type="spellStart"/>
      <w:r w:rsidRPr="009B2256">
        <w:rPr>
          <w:rFonts w:ascii="Arial" w:eastAsia="Times New Roman" w:hAnsi="Arial" w:cs="Arial"/>
          <w:color w:val="auto"/>
          <w:sz w:val="20"/>
          <w:szCs w:val="20"/>
          <w:lang w:eastAsia="en-US" w:bidi="ar-SA"/>
        </w:rPr>
        <w:t>activitati</w:t>
      </w:r>
      <w:proofErr w:type="spellEnd"/>
      <w:r w:rsidRPr="009B2256">
        <w:rPr>
          <w:rFonts w:ascii="Arial" w:eastAsia="Times New Roman" w:hAnsi="Arial" w:cs="Arial"/>
          <w:color w:val="auto"/>
          <w:sz w:val="20"/>
          <w:szCs w:val="20"/>
          <w:lang w:eastAsia="en-US" w:bidi="ar-SA"/>
        </w:rPr>
        <w:t>.</w:t>
      </w:r>
    </w:p>
    <w:p w14:paraId="3024C448" w14:textId="7C58DCBB"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 Transportul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 xml:space="preserve"> se </w:t>
      </w:r>
      <w:proofErr w:type="spellStart"/>
      <w:r w:rsidRPr="009B2256">
        <w:rPr>
          <w:rFonts w:ascii="Arial" w:eastAsia="Times New Roman" w:hAnsi="Arial" w:cs="Arial"/>
          <w:color w:val="auto"/>
          <w:sz w:val="20"/>
          <w:szCs w:val="20"/>
          <w:lang w:eastAsia="en-US" w:bidi="ar-SA"/>
        </w:rPr>
        <w:t>realizeaza</w:t>
      </w:r>
      <w:proofErr w:type="spellEnd"/>
      <w:r w:rsidRPr="009B2256">
        <w:rPr>
          <w:rFonts w:ascii="Arial" w:eastAsia="Times New Roman" w:hAnsi="Arial" w:cs="Arial"/>
          <w:color w:val="auto"/>
          <w:sz w:val="20"/>
          <w:szCs w:val="20"/>
          <w:lang w:eastAsia="en-US" w:bidi="ar-SA"/>
        </w:rPr>
        <w:t xml:space="preserve"> numai de </w:t>
      </w:r>
      <w:proofErr w:type="spellStart"/>
      <w:r w:rsidRPr="009B2256">
        <w:rPr>
          <w:rFonts w:ascii="Arial" w:eastAsia="Times New Roman" w:hAnsi="Arial" w:cs="Arial"/>
          <w:color w:val="auto"/>
          <w:sz w:val="20"/>
          <w:szCs w:val="20"/>
          <w:lang w:eastAsia="en-US" w:bidi="ar-SA"/>
        </w:rPr>
        <w:t>catre</w:t>
      </w:r>
      <w:proofErr w:type="spellEnd"/>
      <w:r w:rsidRPr="009B2256">
        <w:rPr>
          <w:rFonts w:ascii="Arial" w:eastAsia="Times New Roman" w:hAnsi="Arial" w:cs="Arial"/>
          <w:color w:val="auto"/>
          <w:sz w:val="20"/>
          <w:szCs w:val="20"/>
          <w:lang w:eastAsia="en-US" w:bidi="ar-SA"/>
        </w:rPr>
        <w:t xml:space="preserve"> operatori economici care </w:t>
      </w:r>
      <w:proofErr w:type="spellStart"/>
      <w:r w:rsidRPr="009B2256">
        <w:rPr>
          <w:rFonts w:ascii="Arial" w:eastAsia="Times New Roman" w:hAnsi="Arial" w:cs="Arial"/>
          <w:color w:val="auto"/>
          <w:sz w:val="20"/>
          <w:szCs w:val="20"/>
          <w:lang w:eastAsia="en-US" w:bidi="ar-SA"/>
        </w:rPr>
        <w:t>detin</w:t>
      </w:r>
      <w:proofErr w:type="spellEnd"/>
      <w:r>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autorizatie</w:t>
      </w:r>
      <w:proofErr w:type="spellEnd"/>
      <w:r w:rsidRPr="009B2256">
        <w:rPr>
          <w:rFonts w:ascii="Arial" w:eastAsia="Times New Roman" w:hAnsi="Arial" w:cs="Arial"/>
          <w:color w:val="auto"/>
          <w:sz w:val="20"/>
          <w:szCs w:val="20"/>
          <w:lang w:eastAsia="en-US" w:bidi="ar-SA"/>
        </w:rPr>
        <w:t xml:space="preserve"> de mediu conform</w:t>
      </w:r>
      <w:r>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legislatiei</w:t>
      </w:r>
      <w:proofErr w:type="spellEnd"/>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in</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vigoare</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 xml:space="preserve">pentru </w:t>
      </w:r>
      <w:proofErr w:type="spellStart"/>
      <w:r w:rsidRPr="009B2256">
        <w:rPr>
          <w:rFonts w:ascii="Arial" w:eastAsia="Times New Roman" w:hAnsi="Arial" w:cs="Arial"/>
          <w:color w:val="auto"/>
          <w:sz w:val="20"/>
          <w:szCs w:val="20"/>
          <w:lang w:eastAsia="en-US" w:bidi="ar-SA"/>
        </w:rPr>
        <w:t>activitatile</w:t>
      </w:r>
      <w:proofErr w:type="spellEnd"/>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de</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colectare/stocare</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 xml:space="preserve">temporara/tratare/valorificare/eliminare privind transportul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 xml:space="preserve"> periculoase si</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 xml:space="preserve">nepericuloase pe teritoriul </w:t>
      </w:r>
      <w:proofErr w:type="spellStart"/>
      <w:r w:rsidRPr="009B2256">
        <w:rPr>
          <w:rFonts w:ascii="Arial" w:eastAsia="Times New Roman" w:hAnsi="Arial" w:cs="Arial"/>
          <w:color w:val="auto"/>
          <w:sz w:val="20"/>
          <w:szCs w:val="20"/>
          <w:lang w:eastAsia="en-US" w:bidi="ar-SA"/>
        </w:rPr>
        <w:t>Romaniei</w:t>
      </w:r>
      <w:proofErr w:type="spellEnd"/>
      <w:r w:rsidRPr="009B2256">
        <w:rPr>
          <w:rFonts w:ascii="Arial" w:eastAsia="Times New Roman" w:hAnsi="Arial" w:cs="Arial"/>
          <w:color w:val="auto"/>
          <w:sz w:val="20"/>
          <w:szCs w:val="20"/>
          <w:lang w:eastAsia="en-US" w:bidi="ar-SA"/>
        </w:rPr>
        <w:t>.</w:t>
      </w:r>
    </w:p>
    <w:p w14:paraId="58F44B35" w14:textId="6FD19D40"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In perioada de </w:t>
      </w:r>
      <w:proofErr w:type="spellStart"/>
      <w:r w:rsidRPr="009B2256">
        <w:rPr>
          <w:rFonts w:ascii="Arial" w:eastAsia="Times New Roman" w:hAnsi="Arial" w:cs="Arial"/>
          <w:color w:val="auto"/>
          <w:sz w:val="20"/>
          <w:szCs w:val="20"/>
          <w:lang w:eastAsia="en-US" w:bidi="ar-SA"/>
        </w:rPr>
        <w:t>functionare</w:t>
      </w:r>
      <w:proofErr w:type="spellEnd"/>
      <w:r>
        <w:rPr>
          <w:rFonts w:ascii="Arial" w:eastAsia="Times New Roman" w:hAnsi="Arial" w:cs="Arial"/>
          <w:color w:val="auto"/>
          <w:sz w:val="20"/>
          <w:szCs w:val="20"/>
          <w:lang w:eastAsia="en-US" w:bidi="ar-SA"/>
        </w:rPr>
        <w:t>,</w:t>
      </w:r>
      <w:r w:rsidRPr="009B2256">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deseurile</w:t>
      </w:r>
      <w:proofErr w:type="spellEnd"/>
      <w:r w:rsidRPr="009B2256">
        <w:rPr>
          <w:rFonts w:ascii="Arial" w:eastAsia="Times New Roman" w:hAnsi="Arial" w:cs="Arial"/>
          <w:color w:val="auto"/>
          <w:sz w:val="20"/>
          <w:szCs w:val="20"/>
          <w:lang w:eastAsia="en-US" w:bidi="ar-SA"/>
        </w:rPr>
        <w:t xml:space="preserve"> menajere vor fi colectate in pubele si vor fi</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 xml:space="preserve">evacuate de </w:t>
      </w:r>
      <w:proofErr w:type="spellStart"/>
      <w:r w:rsidRPr="009B2256">
        <w:rPr>
          <w:rFonts w:ascii="Arial" w:eastAsia="Times New Roman" w:hAnsi="Arial" w:cs="Arial"/>
          <w:color w:val="auto"/>
          <w:sz w:val="20"/>
          <w:szCs w:val="20"/>
          <w:lang w:eastAsia="en-US" w:bidi="ar-SA"/>
        </w:rPr>
        <w:t>catre</w:t>
      </w:r>
      <w:proofErr w:type="spellEnd"/>
      <w:r w:rsidRPr="009B2256">
        <w:rPr>
          <w:rFonts w:ascii="Arial" w:eastAsia="Times New Roman" w:hAnsi="Arial" w:cs="Arial"/>
          <w:color w:val="auto"/>
          <w:sz w:val="20"/>
          <w:szCs w:val="20"/>
          <w:lang w:eastAsia="en-US" w:bidi="ar-SA"/>
        </w:rPr>
        <w:t xml:space="preserve"> o firma de specialitate de salubritate pe baza contractului ce va fi </w:t>
      </w:r>
      <w:proofErr w:type="spellStart"/>
      <w:r w:rsidRPr="009B2256">
        <w:rPr>
          <w:rFonts w:ascii="Arial" w:eastAsia="Times New Roman" w:hAnsi="Arial" w:cs="Arial"/>
          <w:color w:val="auto"/>
          <w:sz w:val="20"/>
          <w:szCs w:val="20"/>
          <w:lang w:eastAsia="en-US" w:bidi="ar-SA"/>
        </w:rPr>
        <w:t>incheiat</w:t>
      </w:r>
      <w:proofErr w:type="spellEnd"/>
      <w:r w:rsidRPr="009B2256">
        <w:rPr>
          <w:rFonts w:ascii="Arial" w:eastAsia="Times New Roman" w:hAnsi="Arial" w:cs="Arial"/>
          <w:color w:val="auto"/>
          <w:sz w:val="20"/>
          <w:szCs w:val="20"/>
          <w:lang w:eastAsia="en-US" w:bidi="ar-SA"/>
        </w:rPr>
        <w:t>.</w:t>
      </w:r>
    </w:p>
    <w:p w14:paraId="2EF60646" w14:textId="578A9177"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Toate categoriile de </w:t>
      </w:r>
      <w:proofErr w:type="spellStart"/>
      <w:r w:rsidRPr="009B2256">
        <w:rPr>
          <w:rFonts w:ascii="Arial" w:eastAsia="Times New Roman" w:hAnsi="Arial" w:cs="Arial"/>
          <w:color w:val="auto"/>
          <w:sz w:val="20"/>
          <w:szCs w:val="20"/>
          <w:lang w:eastAsia="en-US" w:bidi="ar-SA"/>
        </w:rPr>
        <w:t>deseuri</w:t>
      </w:r>
      <w:proofErr w:type="spellEnd"/>
      <w:r w:rsidRPr="009B2256">
        <w:rPr>
          <w:rFonts w:ascii="Arial" w:eastAsia="Times New Roman" w:hAnsi="Arial" w:cs="Arial"/>
          <w:color w:val="auto"/>
          <w:sz w:val="20"/>
          <w:szCs w:val="20"/>
          <w:lang w:eastAsia="en-US" w:bidi="ar-SA"/>
        </w:rPr>
        <w:t xml:space="preserve"> sunt depozitate astfel </w:t>
      </w:r>
      <w:proofErr w:type="spellStart"/>
      <w:r w:rsidRPr="009B2256">
        <w:rPr>
          <w:rFonts w:ascii="Arial" w:eastAsia="Times New Roman" w:hAnsi="Arial" w:cs="Arial"/>
          <w:color w:val="auto"/>
          <w:sz w:val="20"/>
          <w:szCs w:val="20"/>
          <w:lang w:eastAsia="en-US" w:bidi="ar-SA"/>
        </w:rPr>
        <w:t>incat</w:t>
      </w:r>
      <w:proofErr w:type="spellEnd"/>
      <w:r w:rsidRPr="009B2256">
        <w:rPr>
          <w:rFonts w:ascii="Arial" w:eastAsia="Times New Roman" w:hAnsi="Arial" w:cs="Arial"/>
          <w:color w:val="auto"/>
          <w:sz w:val="20"/>
          <w:szCs w:val="20"/>
          <w:lang w:eastAsia="en-US" w:bidi="ar-SA"/>
        </w:rPr>
        <w:t xml:space="preserve"> sa nu afecteze mediul</w:t>
      </w:r>
      <w:r>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inconjurator</w:t>
      </w:r>
      <w:proofErr w:type="spellEnd"/>
      <w:r w:rsidRPr="009B2256">
        <w:rPr>
          <w:rFonts w:ascii="Arial" w:eastAsia="Times New Roman" w:hAnsi="Arial" w:cs="Arial"/>
          <w:color w:val="auto"/>
          <w:sz w:val="20"/>
          <w:szCs w:val="20"/>
          <w:lang w:eastAsia="en-US" w:bidi="ar-SA"/>
        </w:rPr>
        <w:t xml:space="preserve">, in recipiente de plastic/metal/saci etc, etichetate </w:t>
      </w:r>
      <w:proofErr w:type="spellStart"/>
      <w:r w:rsidRPr="009B2256">
        <w:rPr>
          <w:rFonts w:ascii="Arial" w:eastAsia="Times New Roman" w:hAnsi="Arial" w:cs="Arial"/>
          <w:color w:val="auto"/>
          <w:sz w:val="20"/>
          <w:szCs w:val="20"/>
          <w:lang w:eastAsia="en-US" w:bidi="ar-SA"/>
        </w:rPr>
        <w:t>corespunzator</w:t>
      </w:r>
      <w:proofErr w:type="spellEnd"/>
      <w:r w:rsidRPr="009B2256">
        <w:rPr>
          <w:rFonts w:ascii="Arial" w:eastAsia="Times New Roman" w:hAnsi="Arial" w:cs="Arial"/>
          <w:color w:val="auto"/>
          <w:sz w:val="20"/>
          <w:szCs w:val="20"/>
          <w:lang w:eastAsia="en-US" w:bidi="ar-SA"/>
        </w:rPr>
        <w:t xml:space="preserve"> codului </w:t>
      </w:r>
      <w:proofErr w:type="spellStart"/>
      <w:r w:rsidRPr="009B2256">
        <w:rPr>
          <w:rFonts w:ascii="Arial" w:eastAsia="Times New Roman" w:hAnsi="Arial" w:cs="Arial"/>
          <w:color w:val="auto"/>
          <w:sz w:val="20"/>
          <w:szCs w:val="20"/>
          <w:lang w:eastAsia="en-US" w:bidi="ar-SA"/>
        </w:rPr>
        <w:t>deseului</w:t>
      </w:r>
      <w:proofErr w:type="spellEnd"/>
      <w:r w:rsidRPr="009B2256">
        <w:rPr>
          <w:rFonts w:ascii="Arial" w:eastAsia="Times New Roman" w:hAnsi="Arial" w:cs="Arial"/>
          <w:color w:val="auto"/>
          <w:sz w:val="20"/>
          <w:szCs w:val="20"/>
          <w:lang w:eastAsia="en-US" w:bidi="ar-SA"/>
        </w:rPr>
        <w:t xml:space="preserve">. Se va evita formarea de stocuri care ar putea prezenta risc de </w:t>
      </w:r>
      <w:proofErr w:type="spellStart"/>
      <w:r w:rsidRPr="009B2256">
        <w:rPr>
          <w:rFonts w:ascii="Arial" w:eastAsia="Times New Roman" w:hAnsi="Arial" w:cs="Arial"/>
          <w:color w:val="auto"/>
          <w:sz w:val="20"/>
          <w:szCs w:val="20"/>
          <w:lang w:eastAsia="en-US" w:bidi="ar-SA"/>
        </w:rPr>
        <w:t>incediu</w:t>
      </w:r>
      <w:proofErr w:type="spellEnd"/>
      <w:r w:rsidRPr="009B2256">
        <w:rPr>
          <w:rFonts w:ascii="Arial" w:eastAsia="Times New Roman" w:hAnsi="Arial" w:cs="Arial"/>
          <w:color w:val="auto"/>
          <w:sz w:val="20"/>
          <w:szCs w:val="20"/>
          <w:lang w:eastAsia="en-US" w:bidi="ar-SA"/>
        </w:rPr>
        <w:t xml:space="preserve">, mirosuri etc pentru </w:t>
      </w:r>
      <w:proofErr w:type="spellStart"/>
      <w:r w:rsidRPr="009B2256">
        <w:rPr>
          <w:rFonts w:ascii="Arial" w:eastAsia="Times New Roman" w:hAnsi="Arial" w:cs="Arial"/>
          <w:color w:val="auto"/>
          <w:sz w:val="20"/>
          <w:szCs w:val="20"/>
          <w:lang w:eastAsia="en-US" w:bidi="ar-SA"/>
        </w:rPr>
        <w:t>vecinatati</w:t>
      </w:r>
      <w:proofErr w:type="spellEnd"/>
      <w:r w:rsidRPr="009B2256">
        <w:rPr>
          <w:rFonts w:ascii="Arial" w:eastAsia="Times New Roman" w:hAnsi="Arial" w:cs="Arial"/>
          <w:color w:val="auto"/>
          <w:sz w:val="20"/>
          <w:szCs w:val="20"/>
          <w:lang w:eastAsia="en-US" w:bidi="ar-SA"/>
        </w:rPr>
        <w:t>.</w:t>
      </w:r>
    </w:p>
    <w:p w14:paraId="2F5B72FD" w14:textId="79FB6DC0"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roofErr w:type="spellStart"/>
      <w:r w:rsidRPr="009B2256">
        <w:rPr>
          <w:rFonts w:ascii="Arial" w:eastAsia="Times New Roman" w:hAnsi="Arial" w:cs="Arial"/>
          <w:color w:val="auto"/>
          <w:sz w:val="20"/>
          <w:szCs w:val="20"/>
          <w:lang w:eastAsia="en-US" w:bidi="ar-SA"/>
        </w:rPr>
        <w:t>Deseurile</w:t>
      </w:r>
      <w:proofErr w:type="spellEnd"/>
      <w:r w:rsidRPr="009B2256">
        <w:rPr>
          <w:rFonts w:ascii="Arial" w:eastAsia="Times New Roman" w:hAnsi="Arial" w:cs="Arial"/>
          <w:color w:val="auto"/>
          <w:sz w:val="20"/>
          <w:szCs w:val="20"/>
          <w:lang w:eastAsia="en-US" w:bidi="ar-SA"/>
        </w:rPr>
        <w:t xml:space="preserve"> periculoase se </w:t>
      </w:r>
      <w:proofErr w:type="spellStart"/>
      <w:r w:rsidRPr="009B2256">
        <w:rPr>
          <w:rFonts w:ascii="Arial" w:eastAsia="Times New Roman" w:hAnsi="Arial" w:cs="Arial"/>
          <w:color w:val="auto"/>
          <w:sz w:val="20"/>
          <w:szCs w:val="20"/>
          <w:lang w:eastAsia="en-US" w:bidi="ar-SA"/>
        </w:rPr>
        <w:t>stocheaza</w:t>
      </w:r>
      <w:proofErr w:type="spellEnd"/>
      <w:r w:rsidRPr="009B2256">
        <w:rPr>
          <w:rFonts w:ascii="Arial" w:eastAsia="Times New Roman" w:hAnsi="Arial" w:cs="Arial"/>
          <w:color w:val="auto"/>
          <w:sz w:val="20"/>
          <w:szCs w:val="20"/>
          <w:lang w:eastAsia="en-US" w:bidi="ar-SA"/>
        </w:rPr>
        <w:t xml:space="preserve"> in recipiente metalice, rezistente la soc mecanic si</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 xml:space="preserve">termic, </w:t>
      </w:r>
      <w:proofErr w:type="spellStart"/>
      <w:r w:rsidRPr="009B2256">
        <w:rPr>
          <w:rFonts w:ascii="Arial" w:eastAsia="Times New Roman" w:hAnsi="Arial" w:cs="Arial"/>
          <w:color w:val="auto"/>
          <w:sz w:val="20"/>
          <w:szCs w:val="20"/>
          <w:lang w:eastAsia="en-US" w:bidi="ar-SA"/>
        </w:rPr>
        <w:t>inchise</w:t>
      </w:r>
      <w:proofErr w:type="spellEnd"/>
      <w:r w:rsidRPr="009B2256">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etas</w:t>
      </w:r>
      <w:proofErr w:type="spellEnd"/>
      <w:r w:rsidRPr="009B2256">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spatiul</w:t>
      </w:r>
      <w:proofErr w:type="spellEnd"/>
      <w:r w:rsidRPr="009B2256">
        <w:rPr>
          <w:rFonts w:ascii="Arial" w:eastAsia="Times New Roman" w:hAnsi="Arial" w:cs="Arial"/>
          <w:color w:val="auto"/>
          <w:sz w:val="20"/>
          <w:szCs w:val="20"/>
          <w:lang w:eastAsia="en-US" w:bidi="ar-SA"/>
        </w:rPr>
        <w:t xml:space="preserve"> de depozitare respectiv sa fie </w:t>
      </w:r>
      <w:proofErr w:type="spellStart"/>
      <w:r w:rsidRPr="009B2256">
        <w:rPr>
          <w:rFonts w:ascii="Arial" w:eastAsia="Times New Roman" w:hAnsi="Arial" w:cs="Arial"/>
          <w:color w:val="auto"/>
          <w:sz w:val="20"/>
          <w:szCs w:val="20"/>
          <w:lang w:eastAsia="en-US" w:bidi="ar-SA"/>
        </w:rPr>
        <w:t>prevazut</w:t>
      </w:r>
      <w:proofErr w:type="spellEnd"/>
      <w:r w:rsidRPr="009B2256">
        <w:rPr>
          <w:rFonts w:ascii="Arial" w:eastAsia="Times New Roman" w:hAnsi="Arial" w:cs="Arial"/>
          <w:color w:val="auto"/>
          <w:sz w:val="20"/>
          <w:szCs w:val="20"/>
          <w:lang w:eastAsia="en-US" w:bidi="ar-SA"/>
        </w:rPr>
        <w:t xml:space="preserve"> cu </w:t>
      </w:r>
      <w:proofErr w:type="spellStart"/>
      <w:r w:rsidRPr="009B2256">
        <w:rPr>
          <w:rFonts w:ascii="Arial" w:eastAsia="Times New Roman" w:hAnsi="Arial" w:cs="Arial"/>
          <w:color w:val="auto"/>
          <w:sz w:val="20"/>
          <w:szCs w:val="20"/>
          <w:lang w:eastAsia="en-US" w:bidi="ar-SA"/>
        </w:rPr>
        <w:t>dotari</w:t>
      </w:r>
      <w:proofErr w:type="spellEnd"/>
      <w:r w:rsidRPr="009B2256">
        <w:rPr>
          <w:rFonts w:ascii="Arial" w:eastAsia="Times New Roman" w:hAnsi="Arial" w:cs="Arial"/>
          <w:color w:val="auto"/>
          <w:sz w:val="20"/>
          <w:szCs w:val="20"/>
          <w:lang w:eastAsia="en-US" w:bidi="ar-SA"/>
        </w:rPr>
        <w:t xml:space="preserve"> pentru prevenirea </w:t>
      </w:r>
      <w:proofErr w:type="spellStart"/>
      <w:r w:rsidRPr="009B2256">
        <w:rPr>
          <w:rFonts w:ascii="Arial" w:eastAsia="Times New Roman" w:hAnsi="Arial" w:cs="Arial"/>
          <w:color w:val="auto"/>
          <w:sz w:val="20"/>
          <w:szCs w:val="20"/>
          <w:lang w:eastAsia="en-US" w:bidi="ar-SA"/>
        </w:rPr>
        <w:t>sireducerea</w:t>
      </w:r>
      <w:proofErr w:type="spellEnd"/>
      <w:r w:rsidRPr="009B2256">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poluarilor</w:t>
      </w:r>
      <w:proofErr w:type="spellEnd"/>
      <w:r w:rsidRPr="009B2256">
        <w:rPr>
          <w:rFonts w:ascii="Arial" w:eastAsia="Times New Roman" w:hAnsi="Arial" w:cs="Arial"/>
          <w:color w:val="auto"/>
          <w:sz w:val="20"/>
          <w:szCs w:val="20"/>
          <w:lang w:eastAsia="en-US" w:bidi="ar-SA"/>
        </w:rPr>
        <w:t xml:space="preserve"> accidentale.</w:t>
      </w:r>
    </w:p>
    <w:p w14:paraId="6257194B" w14:textId="77777777"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roofErr w:type="spellStart"/>
      <w:r w:rsidRPr="009B2256">
        <w:rPr>
          <w:rFonts w:ascii="Arial" w:eastAsia="Times New Roman" w:hAnsi="Arial" w:cs="Arial"/>
          <w:color w:val="auto"/>
          <w:sz w:val="20"/>
          <w:szCs w:val="20"/>
          <w:lang w:eastAsia="en-US" w:bidi="ar-SA"/>
        </w:rPr>
        <w:t>Deseurile</w:t>
      </w:r>
      <w:proofErr w:type="spellEnd"/>
      <w:r w:rsidRPr="009B2256">
        <w:rPr>
          <w:rFonts w:ascii="Arial" w:eastAsia="Times New Roman" w:hAnsi="Arial" w:cs="Arial"/>
          <w:color w:val="auto"/>
          <w:sz w:val="20"/>
          <w:szCs w:val="20"/>
          <w:lang w:eastAsia="en-US" w:bidi="ar-SA"/>
        </w:rPr>
        <w:t xml:space="preserve"> reciclabile (</w:t>
      </w:r>
      <w:proofErr w:type="spellStart"/>
      <w:r w:rsidRPr="009B2256">
        <w:rPr>
          <w:rFonts w:ascii="Arial" w:eastAsia="Times New Roman" w:hAnsi="Arial" w:cs="Arial"/>
          <w:color w:val="auto"/>
          <w:sz w:val="20"/>
          <w:szCs w:val="20"/>
          <w:lang w:eastAsia="en-US" w:bidi="ar-SA"/>
        </w:rPr>
        <w:t>hartie</w:t>
      </w:r>
      <w:proofErr w:type="spellEnd"/>
      <w:r w:rsidRPr="009B2256">
        <w:rPr>
          <w:rFonts w:ascii="Arial" w:eastAsia="Times New Roman" w:hAnsi="Arial" w:cs="Arial"/>
          <w:color w:val="auto"/>
          <w:sz w:val="20"/>
          <w:szCs w:val="20"/>
          <w:lang w:eastAsia="en-US" w:bidi="ar-SA"/>
        </w:rPr>
        <w:t xml:space="preserve"> / carton, plastic, metal, sticla) vor fi colectate selectiv, </w:t>
      </w:r>
      <w:proofErr w:type="spellStart"/>
      <w:r w:rsidRPr="009B2256">
        <w:rPr>
          <w:rFonts w:ascii="Arial" w:eastAsia="Times New Roman" w:hAnsi="Arial" w:cs="Arial"/>
          <w:color w:val="auto"/>
          <w:sz w:val="20"/>
          <w:szCs w:val="20"/>
          <w:lang w:eastAsia="en-US" w:bidi="ar-SA"/>
        </w:rPr>
        <w:t>invederea</w:t>
      </w:r>
      <w:proofErr w:type="spellEnd"/>
      <w:r w:rsidRPr="009B2256">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valorificarii</w:t>
      </w:r>
      <w:proofErr w:type="spellEnd"/>
      <w:r w:rsidRPr="009B2256">
        <w:rPr>
          <w:rFonts w:ascii="Arial" w:eastAsia="Times New Roman" w:hAnsi="Arial" w:cs="Arial"/>
          <w:color w:val="auto"/>
          <w:sz w:val="20"/>
          <w:szCs w:val="20"/>
          <w:lang w:eastAsia="en-US" w:bidi="ar-SA"/>
        </w:rPr>
        <w:t xml:space="preserve"> prin </w:t>
      </w:r>
      <w:proofErr w:type="spellStart"/>
      <w:r w:rsidRPr="009B2256">
        <w:rPr>
          <w:rFonts w:ascii="Arial" w:eastAsia="Times New Roman" w:hAnsi="Arial" w:cs="Arial"/>
          <w:color w:val="auto"/>
          <w:sz w:val="20"/>
          <w:szCs w:val="20"/>
          <w:lang w:eastAsia="en-US" w:bidi="ar-SA"/>
        </w:rPr>
        <w:t>agenti</w:t>
      </w:r>
      <w:proofErr w:type="spellEnd"/>
      <w:r w:rsidRPr="009B2256">
        <w:rPr>
          <w:rFonts w:ascii="Arial" w:eastAsia="Times New Roman" w:hAnsi="Arial" w:cs="Arial"/>
          <w:color w:val="auto"/>
          <w:sz w:val="20"/>
          <w:szCs w:val="20"/>
          <w:lang w:eastAsia="en-US" w:bidi="ar-SA"/>
        </w:rPr>
        <w:t xml:space="preserve"> economici </w:t>
      </w:r>
      <w:proofErr w:type="spellStart"/>
      <w:r w:rsidRPr="009B2256">
        <w:rPr>
          <w:rFonts w:ascii="Arial" w:eastAsia="Times New Roman" w:hAnsi="Arial" w:cs="Arial"/>
          <w:color w:val="auto"/>
          <w:sz w:val="20"/>
          <w:szCs w:val="20"/>
          <w:lang w:eastAsia="en-US" w:bidi="ar-SA"/>
        </w:rPr>
        <w:t>autorizati</w:t>
      </w:r>
      <w:proofErr w:type="spellEnd"/>
      <w:r w:rsidRPr="009B2256">
        <w:rPr>
          <w:rFonts w:ascii="Arial" w:eastAsia="Times New Roman" w:hAnsi="Arial" w:cs="Arial"/>
          <w:color w:val="auto"/>
          <w:sz w:val="20"/>
          <w:szCs w:val="20"/>
          <w:lang w:eastAsia="en-US" w:bidi="ar-SA"/>
        </w:rPr>
        <w:t xml:space="preserve"> si </w:t>
      </w:r>
      <w:proofErr w:type="spellStart"/>
      <w:r w:rsidRPr="009B2256">
        <w:rPr>
          <w:rFonts w:ascii="Arial" w:eastAsia="Times New Roman" w:hAnsi="Arial" w:cs="Arial"/>
          <w:color w:val="auto"/>
          <w:sz w:val="20"/>
          <w:szCs w:val="20"/>
          <w:lang w:eastAsia="en-US" w:bidi="ar-SA"/>
        </w:rPr>
        <w:t>reglementati</w:t>
      </w:r>
      <w:proofErr w:type="spellEnd"/>
      <w:r w:rsidRPr="009B2256">
        <w:rPr>
          <w:rFonts w:ascii="Arial" w:eastAsia="Times New Roman" w:hAnsi="Arial" w:cs="Arial"/>
          <w:color w:val="auto"/>
          <w:sz w:val="20"/>
          <w:szCs w:val="20"/>
          <w:lang w:eastAsia="en-US" w:bidi="ar-SA"/>
        </w:rPr>
        <w:t xml:space="preserve"> din punct de vedere al </w:t>
      </w:r>
      <w:proofErr w:type="spellStart"/>
      <w:r w:rsidRPr="009B2256">
        <w:rPr>
          <w:rFonts w:ascii="Arial" w:eastAsia="Times New Roman" w:hAnsi="Arial" w:cs="Arial"/>
          <w:color w:val="auto"/>
          <w:sz w:val="20"/>
          <w:szCs w:val="20"/>
          <w:lang w:eastAsia="en-US" w:bidi="ar-SA"/>
        </w:rPr>
        <w:t>protectiei</w:t>
      </w:r>
      <w:proofErr w:type="spellEnd"/>
      <w:r w:rsidRPr="009B2256">
        <w:rPr>
          <w:rFonts w:ascii="Arial" w:eastAsia="Times New Roman" w:hAnsi="Arial" w:cs="Arial"/>
          <w:color w:val="auto"/>
          <w:sz w:val="20"/>
          <w:szCs w:val="20"/>
          <w:lang w:eastAsia="en-US" w:bidi="ar-SA"/>
        </w:rPr>
        <w:t xml:space="preserve"> mediului pentru </w:t>
      </w:r>
      <w:proofErr w:type="spellStart"/>
      <w:r w:rsidRPr="009B2256">
        <w:rPr>
          <w:rFonts w:ascii="Arial" w:eastAsia="Times New Roman" w:hAnsi="Arial" w:cs="Arial"/>
          <w:color w:val="auto"/>
          <w:sz w:val="20"/>
          <w:szCs w:val="20"/>
          <w:lang w:eastAsia="en-US" w:bidi="ar-SA"/>
        </w:rPr>
        <w:t>desfasurarea</w:t>
      </w:r>
      <w:proofErr w:type="spellEnd"/>
      <w:r w:rsidRPr="009B2256">
        <w:rPr>
          <w:rFonts w:ascii="Arial" w:eastAsia="Times New Roman" w:hAnsi="Arial" w:cs="Arial"/>
          <w:color w:val="auto"/>
          <w:sz w:val="20"/>
          <w:szCs w:val="20"/>
          <w:lang w:eastAsia="en-US" w:bidi="ar-SA"/>
        </w:rPr>
        <w:t xml:space="preserve"> acestor tipuri de </w:t>
      </w:r>
      <w:proofErr w:type="spellStart"/>
      <w:r w:rsidRPr="009B2256">
        <w:rPr>
          <w:rFonts w:ascii="Arial" w:eastAsia="Times New Roman" w:hAnsi="Arial" w:cs="Arial"/>
          <w:color w:val="auto"/>
          <w:sz w:val="20"/>
          <w:szCs w:val="20"/>
          <w:lang w:eastAsia="en-US" w:bidi="ar-SA"/>
        </w:rPr>
        <w:t>activitati</w:t>
      </w:r>
      <w:proofErr w:type="spellEnd"/>
      <w:r w:rsidRPr="009B2256">
        <w:rPr>
          <w:rFonts w:ascii="Arial" w:eastAsia="Times New Roman" w:hAnsi="Arial" w:cs="Arial"/>
          <w:color w:val="auto"/>
          <w:sz w:val="20"/>
          <w:szCs w:val="20"/>
          <w:lang w:eastAsia="en-US" w:bidi="ar-SA"/>
        </w:rPr>
        <w:t>.</w:t>
      </w:r>
    </w:p>
    <w:p w14:paraId="427233BA" w14:textId="3DAE51B1" w:rsidR="009B2256" w:rsidRPr="009B2256"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roofErr w:type="spellStart"/>
      <w:r w:rsidRPr="009B2256">
        <w:rPr>
          <w:rFonts w:ascii="Arial" w:eastAsia="Times New Roman" w:hAnsi="Arial" w:cs="Arial"/>
          <w:color w:val="auto"/>
          <w:sz w:val="20"/>
          <w:szCs w:val="20"/>
          <w:lang w:eastAsia="en-US" w:bidi="ar-SA"/>
        </w:rPr>
        <w:t>Deseurile</w:t>
      </w:r>
      <w:proofErr w:type="spellEnd"/>
      <w:r w:rsidRPr="009B2256">
        <w:rPr>
          <w:rFonts w:ascii="Arial" w:eastAsia="Times New Roman" w:hAnsi="Arial" w:cs="Arial"/>
          <w:color w:val="auto"/>
          <w:sz w:val="20"/>
          <w:szCs w:val="20"/>
          <w:lang w:eastAsia="en-US" w:bidi="ar-SA"/>
        </w:rPr>
        <w:t xml:space="preserve"> periculoase (uleiuri) vor fi predate in vederea </w:t>
      </w:r>
      <w:proofErr w:type="spellStart"/>
      <w:r w:rsidRPr="009B2256">
        <w:rPr>
          <w:rFonts w:ascii="Arial" w:eastAsia="Times New Roman" w:hAnsi="Arial" w:cs="Arial"/>
          <w:color w:val="auto"/>
          <w:sz w:val="20"/>
          <w:szCs w:val="20"/>
          <w:lang w:eastAsia="en-US" w:bidi="ar-SA"/>
        </w:rPr>
        <w:t>eliminarii</w:t>
      </w:r>
      <w:proofErr w:type="spellEnd"/>
      <w:r w:rsidRPr="009B2256">
        <w:rPr>
          <w:rFonts w:ascii="Arial" w:eastAsia="Times New Roman" w:hAnsi="Arial" w:cs="Arial"/>
          <w:color w:val="auto"/>
          <w:sz w:val="20"/>
          <w:szCs w:val="20"/>
          <w:lang w:eastAsia="en-US" w:bidi="ar-SA"/>
        </w:rPr>
        <w:t xml:space="preserve">/depozitarii </w:t>
      </w:r>
      <w:proofErr w:type="spellStart"/>
      <w:r w:rsidRPr="009B2256">
        <w:rPr>
          <w:rFonts w:ascii="Arial" w:eastAsia="Times New Roman" w:hAnsi="Arial" w:cs="Arial"/>
          <w:color w:val="auto"/>
          <w:sz w:val="20"/>
          <w:szCs w:val="20"/>
          <w:lang w:eastAsia="en-US" w:bidi="ar-SA"/>
        </w:rPr>
        <w:t>catre</w:t>
      </w:r>
      <w:proofErr w:type="spellEnd"/>
      <w:r w:rsidRPr="009B2256">
        <w:rPr>
          <w:rFonts w:ascii="Arial" w:eastAsia="Times New Roman" w:hAnsi="Arial" w:cs="Arial"/>
          <w:color w:val="auto"/>
          <w:sz w:val="20"/>
          <w:szCs w:val="20"/>
          <w:lang w:eastAsia="en-US" w:bidi="ar-SA"/>
        </w:rPr>
        <w:t xml:space="preserve"> o</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 xml:space="preserve">firma de specialitate de salubritate pe baza contractului ce va fi </w:t>
      </w:r>
      <w:proofErr w:type="spellStart"/>
      <w:r w:rsidRPr="009B2256">
        <w:rPr>
          <w:rFonts w:ascii="Arial" w:eastAsia="Times New Roman" w:hAnsi="Arial" w:cs="Arial"/>
          <w:color w:val="auto"/>
          <w:sz w:val="20"/>
          <w:szCs w:val="20"/>
          <w:lang w:eastAsia="en-US" w:bidi="ar-SA"/>
        </w:rPr>
        <w:t>incheiat</w:t>
      </w:r>
      <w:proofErr w:type="spellEnd"/>
      <w:r w:rsidRPr="009B2256">
        <w:rPr>
          <w:rFonts w:ascii="Arial" w:eastAsia="Times New Roman" w:hAnsi="Arial" w:cs="Arial"/>
          <w:color w:val="auto"/>
          <w:sz w:val="20"/>
          <w:szCs w:val="20"/>
          <w:lang w:eastAsia="en-US" w:bidi="ar-SA"/>
        </w:rPr>
        <w:t>.</w:t>
      </w:r>
    </w:p>
    <w:p w14:paraId="781C1327" w14:textId="1B38388D" w:rsidR="001624FA" w:rsidRPr="00DE25F7" w:rsidRDefault="009B2256" w:rsidP="009B225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9B2256">
        <w:rPr>
          <w:rFonts w:ascii="Arial" w:eastAsia="Times New Roman" w:hAnsi="Arial" w:cs="Arial"/>
          <w:color w:val="auto"/>
          <w:sz w:val="20"/>
          <w:szCs w:val="20"/>
          <w:lang w:eastAsia="en-US" w:bidi="ar-SA"/>
        </w:rPr>
        <w:t xml:space="preserve">Transportul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 xml:space="preserve"> se </w:t>
      </w:r>
      <w:proofErr w:type="spellStart"/>
      <w:r w:rsidRPr="009B2256">
        <w:rPr>
          <w:rFonts w:ascii="Arial" w:eastAsia="Times New Roman" w:hAnsi="Arial" w:cs="Arial"/>
          <w:color w:val="auto"/>
          <w:sz w:val="20"/>
          <w:szCs w:val="20"/>
          <w:lang w:eastAsia="en-US" w:bidi="ar-SA"/>
        </w:rPr>
        <w:t>realizeaza</w:t>
      </w:r>
      <w:proofErr w:type="spellEnd"/>
      <w:r w:rsidRPr="009B2256">
        <w:rPr>
          <w:rFonts w:ascii="Arial" w:eastAsia="Times New Roman" w:hAnsi="Arial" w:cs="Arial"/>
          <w:color w:val="auto"/>
          <w:sz w:val="20"/>
          <w:szCs w:val="20"/>
          <w:lang w:eastAsia="en-US" w:bidi="ar-SA"/>
        </w:rPr>
        <w:t xml:space="preserve"> numai de </w:t>
      </w:r>
      <w:proofErr w:type="spellStart"/>
      <w:r w:rsidRPr="009B2256">
        <w:rPr>
          <w:rFonts w:ascii="Arial" w:eastAsia="Times New Roman" w:hAnsi="Arial" w:cs="Arial"/>
          <w:color w:val="auto"/>
          <w:sz w:val="20"/>
          <w:szCs w:val="20"/>
          <w:lang w:eastAsia="en-US" w:bidi="ar-SA"/>
        </w:rPr>
        <w:t>catre</w:t>
      </w:r>
      <w:proofErr w:type="spellEnd"/>
      <w:r w:rsidRPr="009B2256">
        <w:rPr>
          <w:rFonts w:ascii="Arial" w:eastAsia="Times New Roman" w:hAnsi="Arial" w:cs="Arial"/>
          <w:color w:val="auto"/>
          <w:sz w:val="20"/>
          <w:szCs w:val="20"/>
          <w:lang w:eastAsia="en-US" w:bidi="ar-SA"/>
        </w:rPr>
        <w:t xml:space="preserve"> operatori economici care </w:t>
      </w:r>
      <w:proofErr w:type="spellStart"/>
      <w:r w:rsidRPr="009B2256">
        <w:rPr>
          <w:rFonts w:ascii="Arial" w:eastAsia="Times New Roman" w:hAnsi="Arial" w:cs="Arial"/>
          <w:color w:val="auto"/>
          <w:sz w:val="20"/>
          <w:szCs w:val="20"/>
          <w:lang w:eastAsia="en-US" w:bidi="ar-SA"/>
        </w:rPr>
        <w:t>detin</w:t>
      </w:r>
      <w:proofErr w:type="spellEnd"/>
      <w:r>
        <w:rPr>
          <w:rFonts w:ascii="Arial" w:eastAsia="Times New Roman" w:hAnsi="Arial" w:cs="Arial"/>
          <w:color w:val="auto"/>
          <w:sz w:val="20"/>
          <w:szCs w:val="20"/>
          <w:lang w:eastAsia="en-US" w:bidi="ar-SA"/>
        </w:rPr>
        <w:t xml:space="preserve"> </w:t>
      </w:r>
      <w:proofErr w:type="spellStart"/>
      <w:r w:rsidRPr="009B2256">
        <w:rPr>
          <w:rFonts w:ascii="Arial" w:eastAsia="Times New Roman" w:hAnsi="Arial" w:cs="Arial"/>
          <w:color w:val="auto"/>
          <w:sz w:val="20"/>
          <w:szCs w:val="20"/>
          <w:lang w:eastAsia="en-US" w:bidi="ar-SA"/>
        </w:rPr>
        <w:t>autorizatie</w:t>
      </w:r>
      <w:proofErr w:type="spellEnd"/>
      <w:r w:rsidRPr="009B2256">
        <w:rPr>
          <w:rFonts w:ascii="Arial" w:eastAsia="Times New Roman" w:hAnsi="Arial" w:cs="Arial"/>
          <w:color w:val="auto"/>
          <w:sz w:val="20"/>
          <w:szCs w:val="20"/>
          <w:lang w:eastAsia="en-US" w:bidi="ar-SA"/>
        </w:rPr>
        <w:t xml:space="preserve"> de mediu conform </w:t>
      </w:r>
      <w:proofErr w:type="spellStart"/>
      <w:r w:rsidRPr="009B2256">
        <w:rPr>
          <w:rFonts w:ascii="Arial" w:eastAsia="Times New Roman" w:hAnsi="Arial" w:cs="Arial"/>
          <w:color w:val="auto"/>
          <w:sz w:val="20"/>
          <w:szCs w:val="20"/>
          <w:lang w:eastAsia="en-US" w:bidi="ar-SA"/>
        </w:rPr>
        <w:t>legislatiei</w:t>
      </w:r>
      <w:proofErr w:type="spellEnd"/>
      <w:r w:rsidRPr="009B2256">
        <w:rPr>
          <w:rFonts w:ascii="Arial" w:eastAsia="Times New Roman" w:hAnsi="Arial" w:cs="Arial"/>
          <w:color w:val="auto"/>
          <w:sz w:val="20"/>
          <w:szCs w:val="20"/>
          <w:lang w:eastAsia="en-US" w:bidi="ar-SA"/>
        </w:rPr>
        <w:t xml:space="preserve"> in vigoare pentru </w:t>
      </w:r>
      <w:proofErr w:type="spellStart"/>
      <w:r w:rsidRPr="009B2256">
        <w:rPr>
          <w:rFonts w:ascii="Arial" w:eastAsia="Times New Roman" w:hAnsi="Arial" w:cs="Arial"/>
          <w:color w:val="auto"/>
          <w:sz w:val="20"/>
          <w:szCs w:val="20"/>
          <w:lang w:eastAsia="en-US" w:bidi="ar-SA"/>
        </w:rPr>
        <w:t>activitatile</w:t>
      </w:r>
      <w:proofErr w:type="spellEnd"/>
      <w:r w:rsidRPr="009B2256">
        <w:rPr>
          <w:rFonts w:ascii="Arial" w:eastAsia="Times New Roman" w:hAnsi="Arial" w:cs="Arial"/>
          <w:color w:val="auto"/>
          <w:sz w:val="20"/>
          <w:szCs w:val="20"/>
          <w:lang w:eastAsia="en-US" w:bidi="ar-SA"/>
        </w:rPr>
        <w:t xml:space="preserve"> de colectare/stocare temporara/tratare/valorificare/eliminare privind transportul </w:t>
      </w:r>
      <w:proofErr w:type="spellStart"/>
      <w:r w:rsidRPr="009B2256">
        <w:rPr>
          <w:rFonts w:ascii="Arial" w:eastAsia="Times New Roman" w:hAnsi="Arial" w:cs="Arial"/>
          <w:color w:val="auto"/>
          <w:sz w:val="20"/>
          <w:szCs w:val="20"/>
          <w:lang w:eastAsia="en-US" w:bidi="ar-SA"/>
        </w:rPr>
        <w:t>deseurilor</w:t>
      </w:r>
      <w:proofErr w:type="spellEnd"/>
      <w:r w:rsidRPr="009B2256">
        <w:rPr>
          <w:rFonts w:ascii="Arial" w:eastAsia="Times New Roman" w:hAnsi="Arial" w:cs="Arial"/>
          <w:color w:val="auto"/>
          <w:sz w:val="20"/>
          <w:szCs w:val="20"/>
          <w:lang w:eastAsia="en-US" w:bidi="ar-SA"/>
        </w:rPr>
        <w:t xml:space="preserve"> periculoase si</w:t>
      </w:r>
      <w:r>
        <w:rPr>
          <w:rFonts w:ascii="Arial" w:eastAsia="Times New Roman" w:hAnsi="Arial" w:cs="Arial"/>
          <w:color w:val="auto"/>
          <w:sz w:val="20"/>
          <w:szCs w:val="20"/>
          <w:lang w:eastAsia="en-US" w:bidi="ar-SA"/>
        </w:rPr>
        <w:t xml:space="preserve"> </w:t>
      </w:r>
      <w:r w:rsidRPr="009B2256">
        <w:rPr>
          <w:rFonts w:ascii="Arial" w:eastAsia="Times New Roman" w:hAnsi="Arial" w:cs="Arial"/>
          <w:color w:val="auto"/>
          <w:sz w:val="20"/>
          <w:szCs w:val="20"/>
          <w:lang w:eastAsia="en-US" w:bidi="ar-SA"/>
        </w:rPr>
        <w:t xml:space="preserve">nepericuloase pe teritoriul </w:t>
      </w:r>
      <w:proofErr w:type="spellStart"/>
      <w:r w:rsidRPr="009B2256">
        <w:rPr>
          <w:rFonts w:ascii="Arial" w:eastAsia="Times New Roman" w:hAnsi="Arial" w:cs="Arial"/>
          <w:color w:val="auto"/>
          <w:sz w:val="20"/>
          <w:szCs w:val="20"/>
          <w:lang w:eastAsia="en-US" w:bidi="ar-SA"/>
        </w:rPr>
        <w:t>Romaniei</w:t>
      </w:r>
      <w:proofErr w:type="spellEnd"/>
      <w:r w:rsidR="001624FA" w:rsidRPr="00DE25F7">
        <w:rPr>
          <w:rFonts w:ascii="Arial" w:eastAsia="Times New Roman" w:hAnsi="Arial" w:cs="Arial"/>
          <w:color w:val="auto"/>
          <w:sz w:val="20"/>
          <w:szCs w:val="20"/>
          <w:lang w:eastAsia="en-US" w:bidi="ar-SA"/>
        </w:rPr>
        <w:t>.</w:t>
      </w:r>
    </w:p>
    <w:p w14:paraId="6817AD9C" w14:textId="768F7D6E" w:rsidR="001624FA" w:rsidRPr="00DE25F7" w:rsidRDefault="001624FA">
      <w:pPr>
        <w:keepNext/>
        <w:widowControl/>
        <w:numPr>
          <w:ilvl w:val="0"/>
          <w:numId w:val="1"/>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
          <w:caps/>
          <w:color w:val="auto"/>
          <w:sz w:val="20"/>
          <w:szCs w:val="20"/>
          <w:lang w:eastAsia="en-US" w:bidi="ar-SA"/>
        </w:rPr>
      </w:pPr>
      <w:r w:rsidRPr="00DE25F7">
        <w:rPr>
          <w:rFonts w:ascii="Arial" w:eastAsia="Times New Roman" w:hAnsi="Arial" w:cs="Arial"/>
          <w:b/>
          <w:caps/>
          <w:color w:val="auto"/>
          <w:sz w:val="20"/>
          <w:szCs w:val="20"/>
          <w:lang w:eastAsia="en-US" w:bidi="ar-SA"/>
        </w:rPr>
        <w:t>G</w:t>
      </w:r>
      <w:r w:rsidR="0056367D" w:rsidRPr="00DE25F7">
        <w:rPr>
          <w:rFonts w:ascii="Arial" w:eastAsia="Times New Roman" w:hAnsi="Arial" w:cs="Arial"/>
          <w:b/>
          <w:color w:val="auto"/>
          <w:sz w:val="20"/>
          <w:szCs w:val="20"/>
          <w:lang w:eastAsia="en-US" w:bidi="ar-SA"/>
        </w:rPr>
        <w:t xml:space="preserve">ospodărirea </w:t>
      </w:r>
      <w:r w:rsidR="00912D68" w:rsidRPr="00DE25F7">
        <w:rPr>
          <w:rFonts w:ascii="Arial" w:eastAsia="Times New Roman" w:hAnsi="Arial" w:cs="Arial"/>
          <w:b/>
          <w:color w:val="auto"/>
          <w:sz w:val="20"/>
          <w:szCs w:val="20"/>
          <w:lang w:eastAsia="en-US" w:bidi="ar-SA"/>
        </w:rPr>
        <w:t>substanțelor</w:t>
      </w:r>
      <w:r w:rsidR="0056367D" w:rsidRPr="00DE25F7">
        <w:rPr>
          <w:rFonts w:ascii="Arial" w:eastAsia="Times New Roman" w:hAnsi="Arial" w:cs="Arial"/>
          <w:b/>
          <w:color w:val="auto"/>
          <w:sz w:val="20"/>
          <w:szCs w:val="20"/>
          <w:lang w:eastAsia="en-US" w:bidi="ar-SA"/>
        </w:rPr>
        <w:t xml:space="preserve"> si preparatelor chimice periculoase </w:t>
      </w:r>
    </w:p>
    <w:p w14:paraId="6FBBD8AD" w14:textId="71542EAC" w:rsidR="00EB11BA" w:rsidRPr="009B2256" w:rsidRDefault="00EB11BA">
      <w:pPr>
        <w:widowControl/>
        <w:numPr>
          <w:ilvl w:val="0"/>
          <w:numId w:val="24"/>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bookmarkStart w:id="213" w:name="_Hlk134712274"/>
      <w:proofErr w:type="spellStart"/>
      <w:r w:rsidRPr="00EB11BA">
        <w:rPr>
          <w:rFonts w:ascii="Arial" w:eastAsia="Times New Roman" w:hAnsi="Arial" w:cs="Arial"/>
          <w:bCs/>
          <w:i/>
          <w:iCs/>
          <w:color w:val="auto"/>
          <w:sz w:val="20"/>
          <w:szCs w:val="20"/>
          <w:lang w:eastAsia="en-US" w:bidi="ar-SA"/>
        </w:rPr>
        <w:t>substanţele</w:t>
      </w:r>
      <w:proofErr w:type="spellEnd"/>
      <w:r w:rsidRPr="00EB11BA">
        <w:rPr>
          <w:rFonts w:ascii="Arial" w:eastAsia="Times New Roman" w:hAnsi="Arial" w:cs="Arial"/>
          <w:bCs/>
          <w:i/>
          <w:iCs/>
          <w:color w:val="auto"/>
          <w:sz w:val="20"/>
          <w:szCs w:val="20"/>
          <w:lang w:eastAsia="en-US" w:bidi="ar-SA"/>
        </w:rPr>
        <w:t xml:space="preserve"> </w:t>
      </w:r>
      <w:proofErr w:type="spellStart"/>
      <w:r w:rsidRPr="00EB11BA">
        <w:rPr>
          <w:rFonts w:ascii="Arial" w:eastAsia="Times New Roman" w:hAnsi="Arial" w:cs="Arial"/>
          <w:bCs/>
          <w:i/>
          <w:iCs/>
          <w:color w:val="auto"/>
          <w:sz w:val="20"/>
          <w:szCs w:val="20"/>
          <w:lang w:eastAsia="en-US" w:bidi="ar-SA"/>
        </w:rPr>
        <w:t>şi</w:t>
      </w:r>
      <w:proofErr w:type="spellEnd"/>
      <w:r w:rsidRPr="00EB11BA">
        <w:rPr>
          <w:rFonts w:ascii="Arial" w:eastAsia="Times New Roman" w:hAnsi="Arial" w:cs="Arial"/>
          <w:bCs/>
          <w:i/>
          <w:iCs/>
          <w:color w:val="auto"/>
          <w:sz w:val="20"/>
          <w:szCs w:val="20"/>
          <w:lang w:eastAsia="en-US" w:bidi="ar-SA"/>
        </w:rPr>
        <w:t xml:space="preserve"> preparatele chimice periculoase utilizate </w:t>
      </w:r>
      <w:proofErr w:type="spellStart"/>
      <w:r w:rsidRPr="00EB11BA">
        <w:rPr>
          <w:rFonts w:ascii="Arial" w:eastAsia="Times New Roman" w:hAnsi="Arial" w:cs="Arial"/>
          <w:bCs/>
          <w:i/>
          <w:iCs/>
          <w:color w:val="auto"/>
          <w:sz w:val="20"/>
          <w:szCs w:val="20"/>
          <w:lang w:eastAsia="en-US" w:bidi="ar-SA"/>
        </w:rPr>
        <w:t>şi</w:t>
      </w:r>
      <w:proofErr w:type="spellEnd"/>
      <w:r w:rsidRPr="00EB11BA">
        <w:rPr>
          <w:rFonts w:ascii="Arial" w:eastAsia="Times New Roman" w:hAnsi="Arial" w:cs="Arial"/>
          <w:bCs/>
          <w:i/>
          <w:iCs/>
          <w:color w:val="auto"/>
          <w:sz w:val="20"/>
          <w:szCs w:val="20"/>
          <w:lang w:eastAsia="en-US" w:bidi="ar-SA"/>
        </w:rPr>
        <w:t>/sau produse</w:t>
      </w:r>
      <w:r>
        <w:rPr>
          <w:rFonts w:ascii="Arial" w:eastAsia="Times New Roman" w:hAnsi="Arial" w:cs="Arial"/>
          <w:bCs/>
          <w:i/>
          <w:iCs/>
          <w:color w:val="auto"/>
          <w:sz w:val="20"/>
          <w:szCs w:val="20"/>
          <w:lang w:eastAsia="en-US" w:bidi="ar-SA"/>
        </w:rPr>
        <w:t>;</w:t>
      </w:r>
    </w:p>
    <w:bookmarkEnd w:id="213"/>
    <w:p w14:paraId="6AED8F47" w14:textId="5A57B602" w:rsidR="00052103" w:rsidRPr="00052103" w:rsidRDefault="00052103" w:rsidP="00052103">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052103">
        <w:rPr>
          <w:rFonts w:ascii="Arial" w:eastAsia="Times New Roman" w:hAnsi="Arial" w:cs="Arial"/>
          <w:color w:val="auto"/>
          <w:sz w:val="20"/>
          <w:szCs w:val="20"/>
          <w:lang w:eastAsia="en-US" w:bidi="ar-SA"/>
        </w:rPr>
        <w:t xml:space="preserve">Pe perioada </w:t>
      </w:r>
      <w:proofErr w:type="spellStart"/>
      <w:r w:rsidRPr="00052103">
        <w:rPr>
          <w:rFonts w:ascii="Arial" w:eastAsia="Times New Roman" w:hAnsi="Arial" w:cs="Arial"/>
          <w:color w:val="auto"/>
          <w:sz w:val="20"/>
          <w:szCs w:val="20"/>
          <w:lang w:eastAsia="en-US" w:bidi="ar-SA"/>
        </w:rPr>
        <w:t>executiei</w:t>
      </w:r>
      <w:proofErr w:type="spellEnd"/>
      <w:r w:rsidRPr="00052103">
        <w:rPr>
          <w:rFonts w:ascii="Arial" w:eastAsia="Times New Roman" w:hAnsi="Arial" w:cs="Arial"/>
          <w:color w:val="auto"/>
          <w:sz w:val="20"/>
          <w:szCs w:val="20"/>
          <w:lang w:eastAsia="en-US" w:bidi="ar-SA"/>
        </w:rPr>
        <w:t xml:space="preserve"> </w:t>
      </w:r>
      <w:proofErr w:type="spellStart"/>
      <w:r w:rsidRPr="00052103">
        <w:rPr>
          <w:rFonts w:ascii="Arial" w:eastAsia="Times New Roman" w:hAnsi="Arial" w:cs="Arial"/>
          <w:color w:val="auto"/>
          <w:sz w:val="20"/>
          <w:szCs w:val="20"/>
          <w:lang w:eastAsia="en-US" w:bidi="ar-SA"/>
        </w:rPr>
        <w:t>constructiei</w:t>
      </w:r>
      <w:proofErr w:type="spellEnd"/>
      <w:r w:rsidRPr="00052103">
        <w:rPr>
          <w:rFonts w:ascii="Arial" w:eastAsia="Times New Roman" w:hAnsi="Arial" w:cs="Arial"/>
          <w:color w:val="auto"/>
          <w:sz w:val="20"/>
          <w:szCs w:val="20"/>
          <w:lang w:eastAsia="en-US" w:bidi="ar-SA"/>
        </w:rPr>
        <w:t xml:space="preserve"> nu se vor produce </w:t>
      </w:r>
      <w:proofErr w:type="spellStart"/>
      <w:r w:rsidRPr="00052103">
        <w:rPr>
          <w:rFonts w:ascii="Arial" w:eastAsia="Times New Roman" w:hAnsi="Arial" w:cs="Arial"/>
          <w:color w:val="auto"/>
          <w:sz w:val="20"/>
          <w:szCs w:val="20"/>
          <w:lang w:eastAsia="en-US" w:bidi="ar-SA"/>
        </w:rPr>
        <w:t>substante</w:t>
      </w:r>
      <w:proofErr w:type="spellEnd"/>
      <w:r w:rsidRPr="00052103">
        <w:rPr>
          <w:rFonts w:ascii="Arial" w:eastAsia="Times New Roman" w:hAnsi="Arial" w:cs="Arial"/>
          <w:color w:val="auto"/>
          <w:sz w:val="20"/>
          <w:szCs w:val="20"/>
          <w:lang w:eastAsia="en-US" w:bidi="ar-SA"/>
        </w:rPr>
        <w:t xml:space="preserve"> si preparate chimice</w:t>
      </w:r>
      <w:r>
        <w:rPr>
          <w:rFonts w:ascii="Arial" w:eastAsia="Times New Roman" w:hAnsi="Arial" w:cs="Arial"/>
          <w:color w:val="auto"/>
          <w:sz w:val="20"/>
          <w:szCs w:val="20"/>
          <w:lang w:eastAsia="en-US" w:bidi="ar-SA"/>
        </w:rPr>
        <w:t xml:space="preserve"> </w:t>
      </w:r>
      <w:r w:rsidRPr="00052103">
        <w:rPr>
          <w:rFonts w:ascii="Arial" w:eastAsia="Times New Roman" w:hAnsi="Arial" w:cs="Arial"/>
          <w:color w:val="auto"/>
          <w:sz w:val="20"/>
          <w:szCs w:val="20"/>
          <w:lang w:eastAsia="en-US" w:bidi="ar-SA"/>
        </w:rPr>
        <w:t>periculoase pe amplasamentul proiectului.</w:t>
      </w:r>
    </w:p>
    <w:p w14:paraId="369E8550" w14:textId="06505D40" w:rsidR="00052103" w:rsidRPr="00052103" w:rsidRDefault="00052103" w:rsidP="00052103">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roofErr w:type="spellStart"/>
      <w:r w:rsidRPr="00052103">
        <w:rPr>
          <w:rFonts w:ascii="Arial" w:eastAsia="Times New Roman" w:hAnsi="Arial" w:cs="Arial"/>
          <w:color w:val="auto"/>
          <w:sz w:val="20"/>
          <w:szCs w:val="20"/>
          <w:lang w:eastAsia="en-US" w:bidi="ar-SA"/>
        </w:rPr>
        <w:t>Substantele</w:t>
      </w:r>
      <w:proofErr w:type="spellEnd"/>
      <w:r w:rsidRPr="00052103">
        <w:rPr>
          <w:rFonts w:ascii="Arial" w:eastAsia="Times New Roman" w:hAnsi="Arial" w:cs="Arial"/>
          <w:color w:val="auto"/>
          <w:sz w:val="20"/>
          <w:szCs w:val="20"/>
          <w:lang w:eastAsia="en-US" w:bidi="ar-SA"/>
        </w:rPr>
        <w:t xml:space="preserve"> si preparatele chimice utilizate ce pot fi utilizate in perioada de realizare a</w:t>
      </w:r>
      <w:r>
        <w:rPr>
          <w:rFonts w:ascii="Arial" w:eastAsia="Times New Roman" w:hAnsi="Arial" w:cs="Arial"/>
          <w:color w:val="auto"/>
          <w:sz w:val="20"/>
          <w:szCs w:val="20"/>
          <w:lang w:eastAsia="en-US" w:bidi="ar-SA"/>
        </w:rPr>
        <w:t xml:space="preserve"> </w:t>
      </w:r>
      <w:r w:rsidRPr="00052103">
        <w:rPr>
          <w:rFonts w:ascii="Arial" w:eastAsia="Times New Roman" w:hAnsi="Arial" w:cs="Arial"/>
          <w:color w:val="auto"/>
          <w:sz w:val="20"/>
          <w:szCs w:val="20"/>
          <w:lang w:eastAsia="en-US" w:bidi="ar-SA"/>
        </w:rPr>
        <w:t xml:space="preserve">obiectivului sunt </w:t>
      </w:r>
      <w:proofErr w:type="spellStart"/>
      <w:r w:rsidRPr="00052103">
        <w:rPr>
          <w:rFonts w:ascii="Arial" w:eastAsia="Times New Roman" w:hAnsi="Arial" w:cs="Arial"/>
          <w:color w:val="auto"/>
          <w:sz w:val="20"/>
          <w:szCs w:val="20"/>
          <w:lang w:eastAsia="en-US" w:bidi="ar-SA"/>
        </w:rPr>
        <w:t>substante</w:t>
      </w:r>
      <w:proofErr w:type="spellEnd"/>
      <w:r w:rsidRPr="00052103">
        <w:rPr>
          <w:rFonts w:ascii="Arial" w:eastAsia="Times New Roman" w:hAnsi="Arial" w:cs="Arial"/>
          <w:color w:val="auto"/>
          <w:sz w:val="20"/>
          <w:szCs w:val="20"/>
          <w:lang w:eastAsia="en-US" w:bidi="ar-SA"/>
        </w:rPr>
        <w:t xml:space="preserve"> si preparate chimice utilizate pentru nevoi administrative</w:t>
      </w:r>
      <w:r>
        <w:rPr>
          <w:rFonts w:ascii="Arial" w:eastAsia="Times New Roman" w:hAnsi="Arial" w:cs="Arial"/>
          <w:color w:val="auto"/>
          <w:sz w:val="20"/>
          <w:szCs w:val="20"/>
          <w:lang w:eastAsia="en-US" w:bidi="ar-SA"/>
        </w:rPr>
        <w:t>.</w:t>
      </w:r>
    </w:p>
    <w:p w14:paraId="7A6D24E7" w14:textId="0D08D168" w:rsidR="00052103" w:rsidRPr="00052103" w:rsidRDefault="00052103" w:rsidP="00052103">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roofErr w:type="spellStart"/>
      <w:r w:rsidRPr="00052103">
        <w:rPr>
          <w:rFonts w:ascii="Arial" w:eastAsia="Times New Roman" w:hAnsi="Arial" w:cs="Arial"/>
          <w:color w:val="auto"/>
          <w:sz w:val="20"/>
          <w:szCs w:val="20"/>
          <w:lang w:eastAsia="en-US" w:bidi="ar-SA"/>
        </w:rPr>
        <w:t>Operatiile</w:t>
      </w:r>
      <w:proofErr w:type="spellEnd"/>
      <w:r w:rsidRPr="00052103">
        <w:rPr>
          <w:rFonts w:ascii="Arial" w:eastAsia="Times New Roman" w:hAnsi="Arial" w:cs="Arial"/>
          <w:color w:val="auto"/>
          <w:sz w:val="20"/>
          <w:szCs w:val="20"/>
          <w:lang w:eastAsia="en-US" w:bidi="ar-SA"/>
        </w:rPr>
        <w:t xml:space="preserve"> de schimbare a uleiului (uleiurile uzate) pentru utilajele si mijloacele de</w:t>
      </w:r>
      <w:r>
        <w:rPr>
          <w:rFonts w:ascii="Arial" w:eastAsia="Times New Roman" w:hAnsi="Arial" w:cs="Arial"/>
          <w:color w:val="auto"/>
          <w:sz w:val="20"/>
          <w:szCs w:val="20"/>
          <w:lang w:eastAsia="en-US" w:bidi="ar-SA"/>
        </w:rPr>
        <w:t xml:space="preserve"> </w:t>
      </w:r>
      <w:r w:rsidRPr="00052103">
        <w:rPr>
          <w:rFonts w:ascii="Arial" w:eastAsia="Times New Roman" w:hAnsi="Arial" w:cs="Arial"/>
          <w:color w:val="auto"/>
          <w:sz w:val="20"/>
          <w:szCs w:val="20"/>
          <w:lang w:eastAsia="en-US" w:bidi="ar-SA"/>
        </w:rPr>
        <w:t xml:space="preserve">transport se vor executa doar in locuri special amenajate, de </w:t>
      </w:r>
      <w:proofErr w:type="spellStart"/>
      <w:r w:rsidRPr="00052103">
        <w:rPr>
          <w:rFonts w:ascii="Arial" w:eastAsia="Times New Roman" w:hAnsi="Arial" w:cs="Arial"/>
          <w:color w:val="auto"/>
          <w:sz w:val="20"/>
          <w:szCs w:val="20"/>
          <w:lang w:eastAsia="en-US" w:bidi="ar-SA"/>
        </w:rPr>
        <w:t>catre</w:t>
      </w:r>
      <w:proofErr w:type="spellEnd"/>
      <w:r w:rsidRPr="00052103">
        <w:rPr>
          <w:rFonts w:ascii="Arial" w:eastAsia="Times New Roman" w:hAnsi="Arial" w:cs="Arial"/>
          <w:color w:val="auto"/>
          <w:sz w:val="20"/>
          <w:szCs w:val="20"/>
          <w:lang w:eastAsia="en-US" w:bidi="ar-SA"/>
        </w:rPr>
        <w:t xml:space="preserve"> personal calificat, prin</w:t>
      </w:r>
      <w:r>
        <w:rPr>
          <w:rFonts w:ascii="Arial" w:eastAsia="Times New Roman" w:hAnsi="Arial" w:cs="Arial"/>
          <w:color w:val="auto"/>
          <w:sz w:val="20"/>
          <w:szCs w:val="20"/>
          <w:lang w:eastAsia="en-US" w:bidi="ar-SA"/>
        </w:rPr>
        <w:t xml:space="preserve"> </w:t>
      </w:r>
      <w:r w:rsidRPr="00052103">
        <w:rPr>
          <w:rFonts w:ascii="Arial" w:eastAsia="Times New Roman" w:hAnsi="Arial" w:cs="Arial"/>
          <w:color w:val="auto"/>
          <w:sz w:val="20"/>
          <w:szCs w:val="20"/>
          <w:lang w:eastAsia="en-US" w:bidi="ar-SA"/>
        </w:rPr>
        <w:t xml:space="preserve">recuperarea integrala a uleiului uzat, care va fi predat operatorilor economici </w:t>
      </w:r>
      <w:proofErr w:type="spellStart"/>
      <w:r w:rsidRPr="00052103">
        <w:rPr>
          <w:rFonts w:ascii="Arial" w:eastAsia="Times New Roman" w:hAnsi="Arial" w:cs="Arial"/>
          <w:color w:val="auto"/>
          <w:sz w:val="20"/>
          <w:szCs w:val="20"/>
          <w:lang w:eastAsia="en-US" w:bidi="ar-SA"/>
        </w:rPr>
        <w:t>autorizati</w:t>
      </w:r>
      <w:proofErr w:type="spellEnd"/>
      <w:r w:rsidRPr="00052103">
        <w:rPr>
          <w:rFonts w:ascii="Arial" w:eastAsia="Times New Roman" w:hAnsi="Arial" w:cs="Arial"/>
          <w:color w:val="auto"/>
          <w:sz w:val="20"/>
          <w:szCs w:val="20"/>
          <w:lang w:eastAsia="en-US" w:bidi="ar-SA"/>
        </w:rPr>
        <w:t xml:space="preserve"> sa</w:t>
      </w:r>
      <w:r>
        <w:rPr>
          <w:rFonts w:ascii="Arial" w:eastAsia="Times New Roman" w:hAnsi="Arial" w:cs="Arial"/>
          <w:color w:val="auto"/>
          <w:sz w:val="20"/>
          <w:szCs w:val="20"/>
          <w:lang w:eastAsia="en-US" w:bidi="ar-SA"/>
        </w:rPr>
        <w:t xml:space="preserve"> </w:t>
      </w:r>
      <w:proofErr w:type="spellStart"/>
      <w:r w:rsidRPr="00052103">
        <w:rPr>
          <w:rFonts w:ascii="Arial" w:eastAsia="Times New Roman" w:hAnsi="Arial" w:cs="Arial"/>
          <w:color w:val="auto"/>
          <w:sz w:val="20"/>
          <w:szCs w:val="20"/>
          <w:lang w:eastAsia="en-US" w:bidi="ar-SA"/>
        </w:rPr>
        <w:t>desfasoare</w:t>
      </w:r>
      <w:proofErr w:type="spellEnd"/>
      <w:r w:rsidRPr="00052103">
        <w:rPr>
          <w:rFonts w:ascii="Arial" w:eastAsia="Times New Roman" w:hAnsi="Arial" w:cs="Arial"/>
          <w:color w:val="auto"/>
          <w:sz w:val="20"/>
          <w:szCs w:val="20"/>
          <w:lang w:eastAsia="en-US" w:bidi="ar-SA"/>
        </w:rPr>
        <w:t xml:space="preserve"> </w:t>
      </w:r>
      <w:proofErr w:type="spellStart"/>
      <w:r w:rsidRPr="00052103">
        <w:rPr>
          <w:rFonts w:ascii="Arial" w:eastAsia="Times New Roman" w:hAnsi="Arial" w:cs="Arial"/>
          <w:color w:val="auto"/>
          <w:sz w:val="20"/>
          <w:szCs w:val="20"/>
          <w:lang w:eastAsia="en-US" w:bidi="ar-SA"/>
        </w:rPr>
        <w:t>activitati</w:t>
      </w:r>
      <w:proofErr w:type="spellEnd"/>
      <w:r w:rsidRPr="00052103">
        <w:rPr>
          <w:rFonts w:ascii="Arial" w:eastAsia="Times New Roman" w:hAnsi="Arial" w:cs="Arial"/>
          <w:color w:val="auto"/>
          <w:sz w:val="20"/>
          <w:szCs w:val="20"/>
          <w:lang w:eastAsia="en-US" w:bidi="ar-SA"/>
        </w:rPr>
        <w:t xml:space="preserve"> de colectare, valorificare si/sau de eliminare a uleiurilor uzate.</w:t>
      </w:r>
    </w:p>
    <w:p w14:paraId="482D9FC3" w14:textId="5F7865EC" w:rsidR="00052103" w:rsidRPr="00052103" w:rsidRDefault="00052103" w:rsidP="00052103">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052103">
        <w:rPr>
          <w:rFonts w:ascii="Arial" w:eastAsia="Times New Roman" w:hAnsi="Arial" w:cs="Arial"/>
          <w:color w:val="auto"/>
          <w:sz w:val="20"/>
          <w:szCs w:val="20"/>
          <w:lang w:eastAsia="en-US" w:bidi="ar-SA"/>
        </w:rPr>
        <w:t xml:space="preserve">Alimentarea cu combustibil, repararea si </w:t>
      </w:r>
      <w:proofErr w:type="spellStart"/>
      <w:r w:rsidRPr="00052103">
        <w:rPr>
          <w:rFonts w:ascii="Arial" w:eastAsia="Times New Roman" w:hAnsi="Arial" w:cs="Arial"/>
          <w:color w:val="auto"/>
          <w:sz w:val="20"/>
          <w:szCs w:val="20"/>
          <w:lang w:eastAsia="en-US" w:bidi="ar-SA"/>
        </w:rPr>
        <w:t>intretinerea</w:t>
      </w:r>
      <w:proofErr w:type="spellEnd"/>
      <w:r w:rsidRPr="00052103">
        <w:rPr>
          <w:rFonts w:ascii="Arial" w:eastAsia="Times New Roman" w:hAnsi="Arial" w:cs="Arial"/>
          <w:color w:val="auto"/>
          <w:sz w:val="20"/>
          <w:szCs w:val="20"/>
          <w:lang w:eastAsia="en-US" w:bidi="ar-SA"/>
        </w:rPr>
        <w:t xml:space="preserve"> mijloacelor de transport si a</w:t>
      </w:r>
      <w:r>
        <w:rPr>
          <w:rFonts w:ascii="Arial" w:eastAsia="Times New Roman" w:hAnsi="Arial" w:cs="Arial"/>
          <w:color w:val="auto"/>
          <w:sz w:val="20"/>
          <w:szCs w:val="20"/>
          <w:lang w:eastAsia="en-US" w:bidi="ar-SA"/>
        </w:rPr>
        <w:t xml:space="preserve"> </w:t>
      </w:r>
      <w:r w:rsidRPr="00052103">
        <w:rPr>
          <w:rFonts w:ascii="Arial" w:eastAsia="Times New Roman" w:hAnsi="Arial" w:cs="Arial"/>
          <w:color w:val="auto"/>
          <w:sz w:val="20"/>
          <w:szCs w:val="20"/>
          <w:lang w:eastAsia="en-US" w:bidi="ar-SA"/>
        </w:rPr>
        <w:t xml:space="preserve">utilajelor folosite pe </w:t>
      </w:r>
      <w:proofErr w:type="spellStart"/>
      <w:r w:rsidRPr="00052103">
        <w:rPr>
          <w:rFonts w:ascii="Arial" w:eastAsia="Times New Roman" w:hAnsi="Arial" w:cs="Arial"/>
          <w:color w:val="auto"/>
          <w:sz w:val="20"/>
          <w:szCs w:val="20"/>
          <w:lang w:eastAsia="en-US" w:bidi="ar-SA"/>
        </w:rPr>
        <w:t>santier</w:t>
      </w:r>
      <w:proofErr w:type="spellEnd"/>
      <w:r w:rsidRPr="00052103">
        <w:rPr>
          <w:rFonts w:ascii="Arial" w:eastAsia="Times New Roman" w:hAnsi="Arial" w:cs="Arial"/>
          <w:color w:val="auto"/>
          <w:sz w:val="20"/>
          <w:szCs w:val="20"/>
          <w:lang w:eastAsia="en-US" w:bidi="ar-SA"/>
        </w:rPr>
        <w:t xml:space="preserve"> se vor face numai la </w:t>
      </w:r>
      <w:proofErr w:type="spellStart"/>
      <w:r w:rsidRPr="00052103">
        <w:rPr>
          <w:rFonts w:ascii="Arial" w:eastAsia="Times New Roman" w:hAnsi="Arial" w:cs="Arial"/>
          <w:color w:val="auto"/>
          <w:sz w:val="20"/>
          <w:szCs w:val="20"/>
          <w:lang w:eastAsia="en-US" w:bidi="ar-SA"/>
        </w:rPr>
        <w:t>societati</w:t>
      </w:r>
      <w:proofErr w:type="spellEnd"/>
      <w:r w:rsidRPr="00052103">
        <w:rPr>
          <w:rFonts w:ascii="Arial" w:eastAsia="Times New Roman" w:hAnsi="Arial" w:cs="Arial"/>
          <w:color w:val="auto"/>
          <w:sz w:val="20"/>
          <w:szCs w:val="20"/>
          <w:lang w:eastAsia="en-US" w:bidi="ar-SA"/>
        </w:rPr>
        <w:t xml:space="preserve"> specializate si autorizate. Aceste </w:t>
      </w:r>
      <w:proofErr w:type="spellStart"/>
      <w:r w:rsidRPr="00052103">
        <w:rPr>
          <w:rFonts w:ascii="Arial" w:eastAsia="Times New Roman" w:hAnsi="Arial" w:cs="Arial"/>
          <w:color w:val="auto"/>
          <w:sz w:val="20"/>
          <w:szCs w:val="20"/>
          <w:lang w:eastAsia="en-US" w:bidi="ar-SA"/>
        </w:rPr>
        <w:t>operatii</w:t>
      </w:r>
      <w:proofErr w:type="spellEnd"/>
      <w:r w:rsidRPr="00052103">
        <w:rPr>
          <w:rFonts w:ascii="Arial" w:eastAsia="Times New Roman" w:hAnsi="Arial" w:cs="Arial"/>
          <w:color w:val="auto"/>
          <w:sz w:val="20"/>
          <w:szCs w:val="20"/>
          <w:lang w:eastAsia="en-US" w:bidi="ar-SA"/>
        </w:rPr>
        <w:t xml:space="preserve"> nu vor fi efectuate pe amplasame</w:t>
      </w:r>
      <w:r>
        <w:rPr>
          <w:rFonts w:ascii="Arial" w:eastAsia="Times New Roman" w:hAnsi="Arial" w:cs="Arial"/>
          <w:color w:val="auto"/>
          <w:sz w:val="20"/>
          <w:szCs w:val="20"/>
          <w:lang w:eastAsia="en-US" w:bidi="ar-SA"/>
        </w:rPr>
        <w:t>nt.</w:t>
      </w:r>
    </w:p>
    <w:p w14:paraId="26009BDC" w14:textId="43E2A538" w:rsidR="00EB11BA" w:rsidRDefault="00052103" w:rsidP="00052103">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052103">
        <w:rPr>
          <w:rFonts w:ascii="Arial" w:eastAsia="Times New Roman" w:hAnsi="Arial" w:cs="Arial"/>
          <w:color w:val="auto"/>
          <w:sz w:val="20"/>
          <w:szCs w:val="20"/>
          <w:lang w:eastAsia="en-US" w:bidi="ar-SA"/>
        </w:rPr>
        <w:t>Pe perioada de exploatare a obiectivului</w:t>
      </w:r>
      <w:r>
        <w:rPr>
          <w:rFonts w:ascii="Arial" w:eastAsia="Times New Roman" w:hAnsi="Arial" w:cs="Arial"/>
          <w:color w:val="auto"/>
          <w:sz w:val="20"/>
          <w:szCs w:val="20"/>
          <w:lang w:eastAsia="en-US" w:bidi="ar-SA"/>
        </w:rPr>
        <w:t xml:space="preserve">, </w:t>
      </w:r>
      <w:r w:rsidRPr="00052103">
        <w:rPr>
          <w:rFonts w:ascii="Arial" w:eastAsia="Times New Roman" w:hAnsi="Arial" w:cs="Arial"/>
          <w:color w:val="auto"/>
          <w:sz w:val="20"/>
          <w:szCs w:val="20"/>
          <w:lang w:eastAsia="en-US" w:bidi="ar-SA"/>
        </w:rPr>
        <w:t xml:space="preserve">ca urmare a </w:t>
      </w:r>
      <w:proofErr w:type="spellStart"/>
      <w:r w:rsidRPr="00052103">
        <w:rPr>
          <w:rFonts w:ascii="Arial" w:eastAsia="Times New Roman" w:hAnsi="Arial" w:cs="Arial"/>
          <w:color w:val="auto"/>
          <w:sz w:val="20"/>
          <w:szCs w:val="20"/>
          <w:lang w:eastAsia="en-US" w:bidi="ar-SA"/>
        </w:rPr>
        <w:t>lucrarilor</w:t>
      </w:r>
      <w:proofErr w:type="spellEnd"/>
      <w:r w:rsidRPr="00052103">
        <w:rPr>
          <w:rFonts w:ascii="Arial" w:eastAsia="Times New Roman" w:hAnsi="Arial" w:cs="Arial"/>
          <w:color w:val="auto"/>
          <w:sz w:val="20"/>
          <w:szCs w:val="20"/>
          <w:lang w:eastAsia="en-US" w:bidi="ar-SA"/>
        </w:rPr>
        <w:t xml:space="preserve"> de </w:t>
      </w:r>
      <w:proofErr w:type="spellStart"/>
      <w:r w:rsidRPr="00052103">
        <w:rPr>
          <w:rFonts w:ascii="Arial" w:eastAsia="Times New Roman" w:hAnsi="Arial" w:cs="Arial"/>
          <w:color w:val="auto"/>
          <w:sz w:val="20"/>
          <w:szCs w:val="20"/>
          <w:lang w:eastAsia="en-US" w:bidi="ar-SA"/>
        </w:rPr>
        <w:t>intretinere</w:t>
      </w:r>
      <w:proofErr w:type="spellEnd"/>
      <w:r w:rsidRPr="00052103">
        <w:rPr>
          <w:rFonts w:ascii="Arial" w:eastAsia="Times New Roman" w:hAnsi="Arial" w:cs="Arial"/>
          <w:color w:val="auto"/>
          <w:sz w:val="20"/>
          <w:szCs w:val="20"/>
          <w:lang w:eastAsia="en-US" w:bidi="ar-SA"/>
        </w:rPr>
        <w:t xml:space="preserve"> pot fi utilizate </w:t>
      </w:r>
      <w:proofErr w:type="spellStart"/>
      <w:r w:rsidRPr="00052103">
        <w:rPr>
          <w:rFonts w:ascii="Arial" w:eastAsia="Times New Roman" w:hAnsi="Arial" w:cs="Arial"/>
          <w:color w:val="auto"/>
          <w:sz w:val="20"/>
          <w:szCs w:val="20"/>
          <w:lang w:eastAsia="en-US" w:bidi="ar-SA"/>
        </w:rPr>
        <w:t>substante</w:t>
      </w:r>
      <w:proofErr w:type="spellEnd"/>
      <w:r w:rsidRPr="00052103">
        <w:rPr>
          <w:rFonts w:ascii="Arial" w:eastAsia="Times New Roman" w:hAnsi="Arial" w:cs="Arial"/>
          <w:color w:val="auto"/>
          <w:sz w:val="20"/>
          <w:szCs w:val="20"/>
          <w:lang w:eastAsia="en-US" w:bidi="ar-SA"/>
        </w:rPr>
        <w:t xml:space="preserve"> si preparate chimice utilizate pentru nevoi administrative.</w:t>
      </w:r>
    </w:p>
    <w:p w14:paraId="3FC5BD34" w14:textId="77777777" w:rsidR="004C3F60" w:rsidRPr="004C3F60" w:rsidRDefault="004C3F60">
      <w:pPr>
        <w:widowControl/>
        <w:numPr>
          <w:ilvl w:val="0"/>
          <w:numId w:val="24"/>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bookmarkStart w:id="214" w:name="_Hlk134713610"/>
      <w:proofErr w:type="spellStart"/>
      <w:r w:rsidRPr="004C3F60">
        <w:rPr>
          <w:rFonts w:ascii="Arial" w:eastAsia="Times New Roman" w:hAnsi="Arial" w:cs="Arial"/>
          <w:bCs/>
          <w:i/>
          <w:iCs/>
          <w:color w:val="auto"/>
          <w:sz w:val="20"/>
          <w:szCs w:val="20"/>
          <w:lang w:eastAsia="en-US" w:bidi="ar-SA"/>
        </w:rPr>
        <w:t>substanţele</w:t>
      </w:r>
      <w:proofErr w:type="spellEnd"/>
      <w:r w:rsidRPr="004C3F60">
        <w:rPr>
          <w:rFonts w:ascii="Arial" w:eastAsia="Times New Roman" w:hAnsi="Arial" w:cs="Arial"/>
          <w:bCs/>
          <w:i/>
          <w:iCs/>
          <w:color w:val="auto"/>
          <w:sz w:val="20"/>
          <w:szCs w:val="20"/>
          <w:lang w:eastAsia="en-US" w:bidi="ar-SA"/>
        </w:rPr>
        <w:t xml:space="preserve"> </w:t>
      </w:r>
      <w:proofErr w:type="spellStart"/>
      <w:r w:rsidRPr="004C3F60">
        <w:rPr>
          <w:rFonts w:ascii="Arial" w:eastAsia="Times New Roman" w:hAnsi="Arial" w:cs="Arial"/>
          <w:bCs/>
          <w:i/>
          <w:iCs/>
          <w:color w:val="auto"/>
          <w:sz w:val="20"/>
          <w:szCs w:val="20"/>
          <w:lang w:eastAsia="en-US" w:bidi="ar-SA"/>
        </w:rPr>
        <w:t>şi</w:t>
      </w:r>
      <w:proofErr w:type="spellEnd"/>
      <w:r w:rsidRPr="004C3F60">
        <w:rPr>
          <w:rFonts w:ascii="Arial" w:eastAsia="Times New Roman" w:hAnsi="Arial" w:cs="Arial"/>
          <w:bCs/>
          <w:i/>
          <w:iCs/>
          <w:color w:val="auto"/>
          <w:sz w:val="20"/>
          <w:szCs w:val="20"/>
          <w:lang w:eastAsia="en-US" w:bidi="ar-SA"/>
        </w:rPr>
        <w:t xml:space="preserve"> preparatele chimice periculoase utilizate </w:t>
      </w:r>
      <w:proofErr w:type="spellStart"/>
      <w:r w:rsidRPr="004C3F60">
        <w:rPr>
          <w:rFonts w:ascii="Arial" w:eastAsia="Times New Roman" w:hAnsi="Arial" w:cs="Arial"/>
          <w:bCs/>
          <w:i/>
          <w:iCs/>
          <w:color w:val="auto"/>
          <w:sz w:val="20"/>
          <w:szCs w:val="20"/>
          <w:lang w:eastAsia="en-US" w:bidi="ar-SA"/>
        </w:rPr>
        <w:t>şi</w:t>
      </w:r>
      <w:proofErr w:type="spellEnd"/>
      <w:r w:rsidRPr="004C3F60">
        <w:rPr>
          <w:rFonts w:ascii="Arial" w:eastAsia="Times New Roman" w:hAnsi="Arial" w:cs="Arial"/>
          <w:bCs/>
          <w:i/>
          <w:iCs/>
          <w:color w:val="auto"/>
          <w:sz w:val="20"/>
          <w:szCs w:val="20"/>
          <w:lang w:eastAsia="en-US" w:bidi="ar-SA"/>
        </w:rPr>
        <w:t>/sau produse;</w:t>
      </w:r>
    </w:p>
    <w:bookmarkEnd w:id="214"/>
    <w:p w14:paraId="7221DDB8" w14:textId="6FC1B484" w:rsidR="004C3F60" w:rsidRDefault="004C3F60" w:rsidP="004C3F60">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roofErr w:type="spellStart"/>
      <w:r w:rsidRPr="004C3F60">
        <w:rPr>
          <w:rFonts w:ascii="Arial" w:eastAsia="Times New Roman" w:hAnsi="Arial" w:cs="Arial"/>
          <w:color w:val="auto"/>
          <w:sz w:val="20"/>
          <w:szCs w:val="20"/>
          <w:lang w:eastAsia="en-US" w:bidi="ar-SA"/>
        </w:rPr>
        <w:t>Substantele</w:t>
      </w:r>
      <w:proofErr w:type="spellEnd"/>
      <w:r w:rsidRPr="004C3F60">
        <w:rPr>
          <w:rFonts w:ascii="Arial" w:eastAsia="Times New Roman" w:hAnsi="Arial" w:cs="Arial"/>
          <w:color w:val="auto"/>
          <w:sz w:val="20"/>
          <w:szCs w:val="20"/>
          <w:lang w:eastAsia="en-US" w:bidi="ar-SA"/>
        </w:rPr>
        <w:t xml:space="preserve"> si preparatelor chimice periculoase vor fi depozitate temporar in locuri</w:t>
      </w:r>
      <w:r>
        <w:rPr>
          <w:rFonts w:ascii="Arial" w:eastAsia="Times New Roman" w:hAnsi="Arial" w:cs="Arial"/>
          <w:color w:val="auto"/>
          <w:sz w:val="20"/>
          <w:szCs w:val="20"/>
          <w:lang w:eastAsia="en-US" w:bidi="ar-SA"/>
        </w:rPr>
        <w:t xml:space="preserve"> </w:t>
      </w:r>
      <w:r w:rsidRPr="004C3F60">
        <w:rPr>
          <w:rFonts w:ascii="Arial" w:eastAsia="Times New Roman" w:hAnsi="Arial" w:cs="Arial"/>
          <w:color w:val="auto"/>
          <w:sz w:val="20"/>
          <w:szCs w:val="20"/>
          <w:lang w:eastAsia="en-US" w:bidi="ar-SA"/>
        </w:rPr>
        <w:t xml:space="preserve">special amenajate, </w:t>
      </w:r>
      <w:proofErr w:type="spellStart"/>
      <w:r w:rsidRPr="004C3F60">
        <w:rPr>
          <w:rFonts w:ascii="Arial" w:eastAsia="Times New Roman" w:hAnsi="Arial" w:cs="Arial"/>
          <w:color w:val="auto"/>
          <w:sz w:val="20"/>
          <w:szCs w:val="20"/>
          <w:lang w:eastAsia="en-US" w:bidi="ar-SA"/>
        </w:rPr>
        <w:t>prevazute</w:t>
      </w:r>
      <w:proofErr w:type="spellEnd"/>
      <w:r w:rsidRPr="004C3F60">
        <w:rPr>
          <w:rFonts w:ascii="Arial" w:eastAsia="Times New Roman" w:hAnsi="Arial" w:cs="Arial"/>
          <w:color w:val="auto"/>
          <w:sz w:val="20"/>
          <w:szCs w:val="20"/>
          <w:lang w:eastAsia="en-US" w:bidi="ar-SA"/>
        </w:rPr>
        <w:t xml:space="preserve"> cu mijloace de </w:t>
      </w:r>
      <w:proofErr w:type="spellStart"/>
      <w:r w:rsidRPr="004C3F60">
        <w:rPr>
          <w:rFonts w:ascii="Arial" w:eastAsia="Times New Roman" w:hAnsi="Arial" w:cs="Arial"/>
          <w:color w:val="auto"/>
          <w:sz w:val="20"/>
          <w:szCs w:val="20"/>
          <w:lang w:eastAsia="en-US" w:bidi="ar-SA"/>
        </w:rPr>
        <w:t>interventie</w:t>
      </w:r>
      <w:proofErr w:type="spellEnd"/>
      <w:r w:rsidRPr="004C3F60">
        <w:rPr>
          <w:rFonts w:ascii="Arial" w:eastAsia="Times New Roman" w:hAnsi="Arial" w:cs="Arial"/>
          <w:color w:val="auto"/>
          <w:sz w:val="20"/>
          <w:szCs w:val="20"/>
          <w:lang w:eastAsia="en-US" w:bidi="ar-SA"/>
        </w:rPr>
        <w:t xml:space="preserve"> in cazul </w:t>
      </w:r>
      <w:proofErr w:type="spellStart"/>
      <w:r w:rsidRPr="004C3F60">
        <w:rPr>
          <w:rFonts w:ascii="Arial" w:eastAsia="Times New Roman" w:hAnsi="Arial" w:cs="Arial"/>
          <w:color w:val="auto"/>
          <w:sz w:val="20"/>
          <w:szCs w:val="20"/>
          <w:lang w:eastAsia="en-US" w:bidi="ar-SA"/>
        </w:rPr>
        <w:t>poluarilor</w:t>
      </w:r>
      <w:proofErr w:type="spellEnd"/>
      <w:r w:rsidRPr="004C3F60">
        <w:rPr>
          <w:rFonts w:ascii="Arial" w:eastAsia="Times New Roman" w:hAnsi="Arial" w:cs="Arial"/>
          <w:color w:val="auto"/>
          <w:sz w:val="20"/>
          <w:szCs w:val="20"/>
          <w:lang w:eastAsia="en-US" w:bidi="ar-SA"/>
        </w:rPr>
        <w:t xml:space="preserve"> accidentale.</w:t>
      </w:r>
      <w:r>
        <w:rPr>
          <w:rFonts w:ascii="Arial" w:eastAsia="Times New Roman" w:hAnsi="Arial" w:cs="Arial"/>
          <w:color w:val="auto"/>
          <w:sz w:val="20"/>
          <w:szCs w:val="20"/>
          <w:lang w:eastAsia="en-US" w:bidi="ar-SA"/>
        </w:rPr>
        <w:t xml:space="preserve"> </w:t>
      </w:r>
      <w:r w:rsidRPr="004C3F60">
        <w:rPr>
          <w:rFonts w:ascii="Arial" w:eastAsia="Times New Roman" w:hAnsi="Arial" w:cs="Arial"/>
          <w:color w:val="auto"/>
          <w:sz w:val="20"/>
          <w:szCs w:val="20"/>
          <w:lang w:eastAsia="en-US" w:bidi="ar-SA"/>
        </w:rPr>
        <w:t>S</w:t>
      </w:r>
      <w:r>
        <w:rPr>
          <w:rFonts w:ascii="Arial" w:eastAsia="Times New Roman" w:hAnsi="Arial" w:cs="Arial"/>
          <w:color w:val="auto"/>
          <w:sz w:val="20"/>
          <w:szCs w:val="20"/>
          <w:lang w:eastAsia="en-US" w:bidi="ar-SA"/>
        </w:rPr>
        <w:t>e</w:t>
      </w:r>
      <w:r w:rsidRPr="004C3F60">
        <w:rPr>
          <w:rFonts w:ascii="Arial" w:eastAsia="Times New Roman" w:hAnsi="Arial" w:cs="Arial"/>
          <w:color w:val="auto"/>
          <w:sz w:val="20"/>
          <w:szCs w:val="20"/>
          <w:lang w:eastAsia="en-US" w:bidi="ar-SA"/>
        </w:rPr>
        <w:t xml:space="preserve"> </w:t>
      </w:r>
      <w:r>
        <w:rPr>
          <w:rFonts w:ascii="Arial" w:eastAsia="Times New Roman" w:hAnsi="Arial" w:cs="Arial"/>
          <w:color w:val="auto"/>
          <w:sz w:val="20"/>
          <w:szCs w:val="20"/>
          <w:lang w:eastAsia="en-US" w:bidi="ar-SA"/>
        </w:rPr>
        <w:t>va</w:t>
      </w:r>
      <w:r w:rsidRPr="004C3F60">
        <w:rPr>
          <w:rFonts w:ascii="Arial" w:eastAsia="Times New Roman" w:hAnsi="Arial" w:cs="Arial"/>
          <w:color w:val="auto"/>
          <w:sz w:val="20"/>
          <w:szCs w:val="20"/>
          <w:lang w:eastAsia="en-US" w:bidi="ar-SA"/>
        </w:rPr>
        <w:t xml:space="preserve"> asigura ca nu exista posibilitatea </w:t>
      </w:r>
      <w:proofErr w:type="spellStart"/>
      <w:r w:rsidRPr="004C3F60">
        <w:rPr>
          <w:rFonts w:ascii="Arial" w:eastAsia="Times New Roman" w:hAnsi="Arial" w:cs="Arial"/>
          <w:color w:val="auto"/>
          <w:sz w:val="20"/>
          <w:szCs w:val="20"/>
          <w:lang w:eastAsia="en-US" w:bidi="ar-SA"/>
        </w:rPr>
        <w:t>amestacarii</w:t>
      </w:r>
      <w:proofErr w:type="spellEnd"/>
      <w:r w:rsidRPr="004C3F60">
        <w:rPr>
          <w:rFonts w:ascii="Arial" w:eastAsia="Times New Roman" w:hAnsi="Arial" w:cs="Arial"/>
          <w:color w:val="auto"/>
          <w:sz w:val="20"/>
          <w:szCs w:val="20"/>
          <w:lang w:eastAsia="en-US" w:bidi="ar-SA"/>
        </w:rPr>
        <w:t xml:space="preserve"> </w:t>
      </w:r>
      <w:proofErr w:type="spellStart"/>
      <w:r w:rsidRPr="004C3F60">
        <w:rPr>
          <w:rFonts w:ascii="Arial" w:eastAsia="Times New Roman" w:hAnsi="Arial" w:cs="Arial"/>
          <w:color w:val="auto"/>
          <w:sz w:val="20"/>
          <w:szCs w:val="20"/>
          <w:lang w:eastAsia="en-US" w:bidi="ar-SA"/>
        </w:rPr>
        <w:t>substantelor</w:t>
      </w:r>
      <w:proofErr w:type="spellEnd"/>
      <w:r w:rsidRPr="004C3F60">
        <w:rPr>
          <w:rFonts w:ascii="Arial" w:eastAsia="Times New Roman" w:hAnsi="Arial" w:cs="Arial"/>
          <w:color w:val="auto"/>
          <w:sz w:val="20"/>
          <w:szCs w:val="20"/>
          <w:lang w:eastAsia="en-US" w:bidi="ar-SA"/>
        </w:rPr>
        <w:t xml:space="preserve"> chimice cu alte materiale sau </w:t>
      </w:r>
      <w:proofErr w:type="spellStart"/>
      <w:r w:rsidRPr="004C3F60">
        <w:rPr>
          <w:rFonts w:ascii="Arial" w:eastAsia="Times New Roman" w:hAnsi="Arial" w:cs="Arial"/>
          <w:color w:val="auto"/>
          <w:sz w:val="20"/>
          <w:szCs w:val="20"/>
          <w:lang w:eastAsia="en-US" w:bidi="ar-SA"/>
        </w:rPr>
        <w:t>deseuri</w:t>
      </w:r>
      <w:proofErr w:type="spellEnd"/>
      <w:r>
        <w:rPr>
          <w:rFonts w:ascii="Arial" w:eastAsia="Times New Roman" w:hAnsi="Arial" w:cs="Arial"/>
          <w:color w:val="auto"/>
          <w:sz w:val="20"/>
          <w:szCs w:val="20"/>
          <w:lang w:eastAsia="en-US" w:bidi="ar-SA"/>
        </w:rPr>
        <w:t>.</w:t>
      </w:r>
    </w:p>
    <w:p w14:paraId="19AC2D91" w14:textId="2FA0E66F" w:rsidR="000B27BA" w:rsidRPr="00DE25F7" w:rsidRDefault="000B27BA">
      <w:pPr>
        <w:pStyle w:val="ListParagraph"/>
        <w:keepNext/>
        <w:numPr>
          <w:ilvl w:val="0"/>
          <w:numId w:val="5"/>
        </w:numPr>
        <w:overflowPunct w:val="0"/>
        <w:spacing w:line="276" w:lineRule="auto"/>
        <w:jc w:val="both"/>
        <w:textAlignment w:val="baseline"/>
        <w:rPr>
          <w:rFonts w:ascii="Arial" w:eastAsia="Times New Roman" w:hAnsi="Arial" w:cs="Arial"/>
          <w:b/>
          <w:bCs/>
          <w:caps/>
          <w:color w:val="auto"/>
          <w:sz w:val="20"/>
          <w:szCs w:val="20"/>
          <w:lang w:eastAsia="en-US" w:bidi="ar-SA"/>
        </w:rPr>
      </w:pPr>
      <w:r w:rsidRPr="00DE25F7">
        <w:rPr>
          <w:rFonts w:ascii="Arial" w:eastAsia="Times New Roman" w:hAnsi="Arial" w:cs="Arial"/>
          <w:b/>
          <w:bCs/>
          <w:caps/>
          <w:color w:val="auto"/>
          <w:sz w:val="20"/>
          <w:szCs w:val="20"/>
          <w:lang w:eastAsia="en-US" w:bidi="ar-SA"/>
        </w:rPr>
        <w:t xml:space="preserve">Utilizarea resurselor naturale, in special a solului, a terenurilor, a </w:t>
      </w:r>
      <w:r w:rsidRPr="00DE25F7">
        <w:rPr>
          <w:rFonts w:ascii="Arial" w:eastAsia="Times New Roman" w:hAnsi="Arial" w:cs="Arial"/>
          <w:b/>
          <w:bCs/>
          <w:caps/>
          <w:color w:val="auto"/>
          <w:sz w:val="20"/>
          <w:szCs w:val="20"/>
          <w:lang w:eastAsia="en-US" w:bidi="ar-SA"/>
        </w:rPr>
        <w:lastRenderedPageBreak/>
        <w:t>apei si a biodiversitatii.</w:t>
      </w:r>
    </w:p>
    <w:p w14:paraId="1C6F5ECE" w14:textId="2EAA9C2E" w:rsidR="00D01600" w:rsidRDefault="000B27BA" w:rsidP="000B27BA">
      <w:pPr>
        <w:keepNext/>
        <w:overflowPunct w:val="0"/>
        <w:spacing w:line="276" w:lineRule="auto"/>
        <w:ind w:firstLine="851"/>
        <w:jc w:val="both"/>
        <w:textAlignment w:val="baseline"/>
        <w:rPr>
          <w:rFonts w:ascii="Arial" w:eastAsia="Times New Roman" w:hAnsi="Arial" w:cs="Arial"/>
          <w:bCs/>
          <w:color w:val="auto"/>
          <w:sz w:val="20"/>
          <w:szCs w:val="20"/>
          <w:lang w:eastAsia="en-US" w:bidi="ar-SA"/>
        </w:rPr>
      </w:pPr>
      <w:r w:rsidRPr="00DE25F7">
        <w:rPr>
          <w:rFonts w:ascii="Arial" w:eastAsia="Times New Roman" w:hAnsi="Arial" w:cs="Arial"/>
          <w:bCs/>
          <w:caps/>
          <w:color w:val="auto"/>
          <w:sz w:val="20"/>
          <w:szCs w:val="20"/>
          <w:lang w:eastAsia="en-US" w:bidi="ar-SA"/>
        </w:rPr>
        <w:t>C</w:t>
      </w:r>
      <w:r w:rsidRPr="00DE25F7">
        <w:rPr>
          <w:rFonts w:ascii="Arial" w:eastAsia="Times New Roman" w:hAnsi="Arial" w:cs="Arial"/>
          <w:bCs/>
          <w:color w:val="auto"/>
          <w:sz w:val="20"/>
          <w:szCs w:val="20"/>
          <w:lang w:eastAsia="en-US" w:bidi="ar-SA"/>
        </w:rPr>
        <w:t>a și resurse naturale</w:t>
      </w:r>
      <w:r w:rsidR="00D01600">
        <w:t xml:space="preserve"> </w:t>
      </w:r>
      <w:r w:rsidRPr="00DE25F7">
        <w:rPr>
          <w:rFonts w:ascii="Arial" w:eastAsia="Times New Roman" w:hAnsi="Arial" w:cs="Arial"/>
          <w:bCs/>
          <w:color w:val="auto"/>
          <w:sz w:val="20"/>
          <w:szCs w:val="20"/>
          <w:lang w:eastAsia="en-US" w:bidi="ar-SA"/>
        </w:rPr>
        <w:t xml:space="preserve">pentru realizarea </w:t>
      </w:r>
      <w:r w:rsidR="00DE25F7" w:rsidRPr="00DE25F7">
        <w:rPr>
          <w:rFonts w:ascii="Arial" w:eastAsia="Times New Roman" w:hAnsi="Arial" w:cs="Arial"/>
          <w:bCs/>
          <w:color w:val="auto"/>
          <w:sz w:val="20"/>
          <w:szCs w:val="20"/>
          <w:lang w:eastAsia="en-US" w:bidi="ar-SA"/>
        </w:rPr>
        <w:t>investiției</w:t>
      </w:r>
      <w:r w:rsidRPr="00DE25F7">
        <w:rPr>
          <w:rFonts w:ascii="Arial" w:eastAsia="Times New Roman" w:hAnsi="Arial" w:cs="Arial"/>
          <w:bCs/>
          <w:color w:val="auto"/>
          <w:sz w:val="20"/>
          <w:szCs w:val="20"/>
          <w:lang w:eastAsia="en-US" w:bidi="ar-SA"/>
        </w:rPr>
        <w:t xml:space="preserve">, </w:t>
      </w:r>
      <w:r w:rsidR="00D01600">
        <w:rPr>
          <w:rFonts w:ascii="Arial" w:eastAsia="Times New Roman" w:hAnsi="Arial" w:cs="Arial"/>
          <w:bCs/>
          <w:color w:val="auto"/>
          <w:sz w:val="20"/>
          <w:szCs w:val="20"/>
          <w:lang w:eastAsia="en-US" w:bidi="ar-SA"/>
        </w:rPr>
        <w:t>n</w:t>
      </w:r>
      <w:r w:rsidR="00D01600" w:rsidRPr="00D01600">
        <w:rPr>
          <w:rFonts w:ascii="Arial" w:eastAsia="Times New Roman" w:hAnsi="Arial" w:cs="Arial"/>
          <w:bCs/>
          <w:color w:val="auto"/>
          <w:sz w:val="20"/>
          <w:szCs w:val="20"/>
          <w:lang w:eastAsia="en-US" w:bidi="ar-SA"/>
        </w:rPr>
        <w:t xml:space="preserve">u se vor folosi alte resurse naturale decât cele folosite în mod obișnuit </w:t>
      </w:r>
      <w:r w:rsidR="00D01600">
        <w:rPr>
          <w:rFonts w:ascii="Arial" w:eastAsia="Times New Roman" w:hAnsi="Arial" w:cs="Arial"/>
          <w:bCs/>
          <w:color w:val="auto"/>
          <w:sz w:val="20"/>
          <w:szCs w:val="20"/>
          <w:lang w:eastAsia="en-US" w:bidi="ar-SA"/>
        </w:rPr>
        <w:t>pentru</w:t>
      </w:r>
      <w:r w:rsidR="00D01600" w:rsidRPr="00D01600">
        <w:rPr>
          <w:rFonts w:ascii="Arial" w:eastAsia="Times New Roman" w:hAnsi="Arial" w:cs="Arial"/>
          <w:bCs/>
          <w:color w:val="auto"/>
          <w:sz w:val="20"/>
          <w:szCs w:val="20"/>
          <w:lang w:eastAsia="en-US" w:bidi="ar-SA"/>
        </w:rPr>
        <w:t xml:space="preserve"> realizarea un</w:t>
      </w:r>
      <w:r w:rsidR="00D01600">
        <w:rPr>
          <w:rFonts w:ascii="Arial" w:eastAsia="Times New Roman" w:hAnsi="Arial" w:cs="Arial"/>
          <w:bCs/>
          <w:color w:val="auto"/>
          <w:sz w:val="20"/>
          <w:szCs w:val="20"/>
          <w:lang w:eastAsia="en-US" w:bidi="ar-SA"/>
        </w:rPr>
        <w:t>or</w:t>
      </w:r>
      <w:r w:rsidR="00D01600" w:rsidRPr="00D01600">
        <w:rPr>
          <w:rFonts w:ascii="Arial" w:eastAsia="Times New Roman" w:hAnsi="Arial" w:cs="Arial"/>
          <w:bCs/>
          <w:color w:val="auto"/>
          <w:sz w:val="20"/>
          <w:szCs w:val="20"/>
          <w:lang w:eastAsia="en-US" w:bidi="ar-SA"/>
        </w:rPr>
        <w:t xml:space="preserve"> astfel de </w:t>
      </w:r>
      <w:proofErr w:type="spellStart"/>
      <w:r w:rsidR="00D01600">
        <w:rPr>
          <w:rFonts w:ascii="Arial" w:eastAsia="Times New Roman" w:hAnsi="Arial" w:cs="Arial"/>
          <w:bCs/>
          <w:color w:val="auto"/>
          <w:sz w:val="20"/>
          <w:szCs w:val="20"/>
          <w:lang w:eastAsia="en-US" w:bidi="ar-SA"/>
        </w:rPr>
        <w:t>lucrari</w:t>
      </w:r>
      <w:proofErr w:type="spellEnd"/>
      <w:r w:rsidR="00D01600">
        <w:rPr>
          <w:rFonts w:ascii="Arial" w:eastAsia="Times New Roman" w:hAnsi="Arial" w:cs="Arial"/>
          <w:bCs/>
          <w:color w:val="auto"/>
          <w:sz w:val="20"/>
          <w:szCs w:val="20"/>
          <w:lang w:eastAsia="en-US" w:bidi="ar-SA"/>
        </w:rPr>
        <w:t xml:space="preserve">, </w:t>
      </w:r>
      <w:r w:rsidR="00D01600" w:rsidRPr="00D01600">
        <w:rPr>
          <w:rFonts w:ascii="Arial" w:eastAsia="Times New Roman" w:hAnsi="Arial" w:cs="Arial"/>
          <w:bCs/>
          <w:color w:val="auto"/>
          <w:sz w:val="20"/>
          <w:szCs w:val="20"/>
          <w:lang w:eastAsia="en-US" w:bidi="ar-SA"/>
        </w:rPr>
        <w:t xml:space="preserve">respectiv </w:t>
      </w:r>
      <w:r w:rsidR="00D01600">
        <w:rPr>
          <w:rFonts w:ascii="Arial" w:eastAsia="Times New Roman" w:hAnsi="Arial" w:cs="Arial"/>
          <w:bCs/>
          <w:color w:val="auto"/>
          <w:sz w:val="20"/>
          <w:szCs w:val="20"/>
          <w:lang w:eastAsia="en-US" w:bidi="ar-SA"/>
        </w:rPr>
        <w:t xml:space="preserve">apa, </w:t>
      </w:r>
      <w:r w:rsidR="00D1737B">
        <w:rPr>
          <w:rFonts w:ascii="Arial" w:eastAsia="Times New Roman" w:hAnsi="Arial" w:cs="Arial"/>
          <w:bCs/>
          <w:color w:val="auto"/>
          <w:sz w:val="20"/>
          <w:szCs w:val="20"/>
          <w:lang w:eastAsia="en-US" w:bidi="ar-SA"/>
        </w:rPr>
        <w:t>produse de balastiera</w:t>
      </w:r>
      <w:r w:rsidR="00D01600" w:rsidRPr="00D01600">
        <w:rPr>
          <w:rFonts w:ascii="Arial" w:eastAsia="Times New Roman" w:hAnsi="Arial" w:cs="Arial"/>
          <w:bCs/>
          <w:color w:val="auto"/>
          <w:sz w:val="20"/>
          <w:szCs w:val="20"/>
          <w:lang w:eastAsia="en-US" w:bidi="ar-SA"/>
        </w:rPr>
        <w:t xml:space="preserve"> folosite pentru </w:t>
      </w:r>
      <w:r w:rsidR="00D01600">
        <w:rPr>
          <w:rFonts w:ascii="Arial" w:eastAsia="Times New Roman" w:hAnsi="Arial" w:cs="Arial"/>
          <w:bCs/>
          <w:color w:val="auto"/>
          <w:sz w:val="20"/>
          <w:szCs w:val="20"/>
          <w:lang w:eastAsia="en-US" w:bidi="ar-SA"/>
        </w:rPr>
        <w:t xml:space="preserve">umpluturi si </w:t>
      </w:r>
      <w:r w:rsidR="00D01600" w:rsidRPr="00D01600">
        <w:rPr>
          <w:rFonts w:ascii="Arial" w:eastAsia="Times New Roman" w:hAnsi="Arial" w:cs="Arial"/>
          <w:bCs/>
          <w:color w:val="auto"/>
          <w:sz w:val="20"/>
          <w:szCs w:val="20"/>
          <w:lang w:eastAsia="en-US" w:bidi="ar-SA"/>
        </w:rPr>
        <w:t xml:space="preserve">prepararea </w:t>
      </w:r>
      <w:r w:rsidR="00D01600">
        <w:rPr>
          <w:rFonts w:ascii="Arial" w:eastAsia="Times New Roman" w:hAnsi="Arial" w:cs="Arial"/>
          <w:bCs/>
          <w:color w:val="auto"/>
          <w:sz w:val="20"/>
          <w:szCs w:val="20"/>
          <w:lang w:eastAsia="en-US" w:bidi="ar-SA"/>
        </w:rPr>
        <w:t>betonului</w:t>
      </w:r>
      <w:r w:rsidR="00D01600" w:rsidRPr="00D01600">
        <w:rPr>
          <w:rFonts w:ascii="Arial" w:eastAsia="Times New Roman" w:hAnsi="Arial" w:cs="Arial"/>
          <w:bCs/>
          <w:color w:val="auto"/>
          <w:sz w:val="20"/>
          <w:szCs w:val="20"/>
          <w:lang w:eastAsia="en-US" w:bidi="ar-SA"/>
        </w:rPr>
        <w:t>, lemn</w:t>
      </w:r>
      <w:r w:rsidR="00D01600">
        <w:rPr>
          <w:rFonts w:ascii="Arial" w:eastAsia="Times New Roman" w:hAnsi="Arial" w:cs="Arial"/>
          <w:bCs/>
          <w:color w:val="auto"/>
          <w:sz w:val="20"/>
          <w:szCs w:val="20"/>
          <w:lang w:eastAsia="en-US" w:bidi="ar-SA"/>
        </w:rPr>
        <w:t xml:space="preserve">, </w:t>
      </w:r>
      <w:r w:rsidR="00D01600" w:rsidRPr="00D01600">
        <w:rPr>
          <w:rFonts w:ascii="Arial" w:eastAsia="Times New Roman" w:hAnsi="Arial" w:cs="Arial"/>
          <w:bCs/>
          <w:color w:val="auto"/>
          <w:sz w:val="20"/>
          <w:szCs w:val="20"/>
          <w:lang w:eastAsia="en-US" w:bidi="ar-SA"/>
        </w:rPr>
        <w:t>care vor fi aduse pe amplasament de către construct</w:t>
      </w:r>
      <w:r w:rsidR="00D01600">
        <w:rPr>
          <w:rFonts w:ascii="Arial" w:eastAsia="Times New Roman" w:hAnsi="Arial" w:cs="Arial"/>
          <w:bCs/>
          <w:color w:val="auto"/>
          <w:sz w:val="20"/>
          <w:szCs w:val="20"/>
          <w:lang w:eastAsia="en-US" w:bidi="ar-SA"/>
        </w:rPr>
        <w:t>or.</w:t>
      </w:r>
    </w:p>
    <w:p w14:paraId="682B787F" w14:textId="77777777" w:rsidR="00BC0D46" w:rsidRPr="00DE25F7" w:rsidRDefault="00BC0D46" w:rsidP="00187F74">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
    <w:p w14:paraId="2479A91F" w14:textId="4492E2BF" w:rsidR="001624FA" w:rsidRPr="00DE25F7" w:rsidRDefault="00A533F2">
      <w:pPr>
        <w:pStyle w:val="ListParagraph"/>
        <w:widowControl/>
        <w:numPr>
          <w:ilvl w:val="0"/>
          <w:numId w:val="4"/>
        </w:numPr>
        <w:tabs>
          <w:tab w:val="left" w:pos="993"/>
        </w:tabs>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DESCRIEREA ASPECTELOR DE MEDIU SUSCEPTIBILE A FI AFECTATE ÎN MOD SEMNIFICATIV DE PROIECT</w:t>
      </w:r>
    </w:p>
    <w:p w14:paraId="226AD772" w14:textId="7F085718" w:rsidR="007F76FD" w:rsidRPr="004C3F60" w:rsidRDefault="007F76FD">
      <w:pPr>
        <w:widowControl/>
        <w:numPr>
          <w:ilvl w:val="0"/>
          <w:numId w:val="25"/>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bookmarkStart w:id="215" w:name="_Hlk134722801"/>
      <w:r w:rsidRPr="007F76FD">
        <w:rPr>
          <w:rFonts w:ascii="Arial" w:eastAsia="Times New Roman" w:hAnsi="Arial" w:cs="Arial"/>
          <w:bCs/>
          <w:i/>
          <w:iCs/>
          <w:color w:val="auto"/>
          <w:sz w:val="20"/>
          <w:szCs w:val="20"/>
          <w:lang w:eastAsia="en-US" w:bidi="ar-SA"/>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Pr>
          <w:rFonts w:ascii="Arial" w:eastAsia="Times New Roman" w:hAnsi="Arial" w:cs="Arial"/>
          <w:bCs/>
          <w:i/>
          <w:iCs/>
          <w:color w:val="auto"/>
          <w:sz w:val="20"/>
          <w:szCs w:val="20"/>
          <w:lang w:eastAsia="en-US" w:bidi="ar-SA"/>
        </w:rPr>
        <w:t xml:space="preserve"> </w:t>
      </w:r>
      <w:proofErr w:type="spellStart"/>
      <w:r w:rsidRPr="004C3F60">
        <w:rPr>
          <w:rFonts w:ascii="Arial" w:eastAsia="Times New Roman" w:hAnsi="Arial" w:cs="Arial"/>
          <w:bCs/>
          <w:i/>
          <w:iCs/>
          <w:color w:val="auto"/>
          <w:sz w:val="20"/>
          <w:szCs w:val="20"/>
          <w:lang w:eastAsia="en-US" w:bidi="ar-SA"/>
        </w:rPr>
        <w:t>substanţele</w:t>
      </w:r>
      <w:proofErr w:type="spellEnd"/>
      <w:r w:rsidRPr="004C3F60">
        <w:rPr>
          <w:rFonts w:ascii="Arial" w:eastAsia="Times New Roman" w:hAnsi="Arial" w:cs="Arial"/>
          <w:bCs/>
          <w:i/>
          <w:iCs/>
          <w:color w:val="auto"/>
          <w:sz w:val="20"/>
          <w:szCs w:val="20"/>
          <w:lang w:eastAsia="en-US" w:bidi="ar-SA"/>
        </w:rPr>
        <w:t xml:space="preserve"> </w:t>
      </w:r>
      <w:proofErr w:type="spellStart"/>
      <w:r w:rsidRPr="004C3F60">
        <w:rPr>
          <w:rFonts w:ascii="Arial" w:eastAsia="Times New Roman" w:hAnsi="Arial" w:cs="Arial"/>
          <w:bCs/>
          <w:i/>
          <w:iCs/>
          <w:color w:val="auto"/>
          <w:sz w:val="20"/>
          <w:szCs w:val="20"/>
          <w:lang w:eastAsia="en-US" w:bidi="ar-SA"/>
        </w:rPr>
        <w:t>şi</w:t>
      </w:r>
      <w:proofErr w:type="spellEnd"/>
      <w:r w:rsidRPr="004C3F60">
        <w:rPr>
          <w:rFonts w:ascii="Arial" w:eastAsia="Times New Roman" w:hAnsi="Arial" w:cs="Arial"/>
          <w:bCs/>
          <w:i/>
          <w:iCs/>
          <w:color w:val="auto"/>
          <w:sz w:val="20"/>
          <w:szCs w:val="20"/>
          <w:lang w:eastAsia="en-US" w:bidi="ar-SA"/>
        </w:rPr>
        <w:t xml:space="preserve"> preparatele chimice periculoase utilizate </w:t>
      </w:r>
      <w:proofErr w:type="spellStart"/>
      <w:r w:rsidRPr="004C3F60">
        <w:rPr>
          <w:rFonts w:ascii="Arial" w:eastAsia="Times New Roman" w:hAnsi="Arial" w:cs="Arial"/>
          <w:bCs/>
          <w:i/>
          <w:iCs/>
          <w:color w:val="auto"/>
          <w:sz w:val="20"/>
          <w:szCs w:val="20"/>
          <w:lang w:eastAsia="en-US" w:bidi="ar-SA"/>
        </w:rPr>
        <w:t>şi</w:t>
      </w:r>
      <w:proofErr w:type="spellEnd"/>
      <w:r w:rsidRPr="004C3F60">
        <w:rPr>
          <w:rFonts w:ascii="Arial" w:eastAsia="Times New Roman" w:hAnsi="Arial" w:cs="Arial"/>
          <w:bCs/>
          <w:i/>
          <w:iCs/>
          <w:color w:val="auto"/>
          <w:sz w:val="20"/>
          <w:szCs w:val="20"/>
          <w:lang w:eastAsia="en-US" w:bidi="ar-SA"/>
        </w:rPr>
        <w:t>/sau produse;</w:t>
      </w:r>
    </w:p>
    <w:bookmarkEnd w:id="215"/>
    <w:p w14:paraId="4F2D6380" w14:textId="77777777" w:rsidR="007F76FD" w:rsidRPr="007F76FD" w:rsidRDefault="007F76FD" w:rsidP="007F76F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sidRPr="007F76FD">
        <w:rPr>
          <w:rFonts w:ascii="Arial" w:eastAsia="Times New Roman" w:hAnsi="Arial" w:cs="Arial"/>
          <w:color w:val="auto"/>
          <w:sz w:val="20"/>
          <w:szCs w:val="20"/>
          <w:lang w:eastAsia="en-US" w:bidi="ar-SA"/>
        </w:rPr>
        <w:t>Relaţia</w:t>
      </w:r>
      <w:proofErr w:type="spellEnd"/>
      <w:r w:rsidRPr="007F76FD">
        <w:rPr>
          <w:rFonts w:ascii="Arial" w:eastAsia="Times New Roman" w:hAnsi="Arial" w:cs="Arial"/>
          <w:color w:val="auto"/>
          <w:sz w:val="20"/>
          <w:szCs w:val="20"/>
          <w:lang w:eastAsia="en-US" w:bidi="ar-SA"/>
        </w:rPr>
        <w:t xml:space="preserve"> dintre societatea umană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mediul înconjurător este o </w:t>
      </w:r>
      <w:proofErr w:type="spellStart"/>
      <w:r w:rsidRPr="007F76FD">
        <w:rPr>
          <w:rFonts w:ascii="Arial" w:eastAsia="Times New Roman" w:hAnsi="Arial" w:cs="Arial"/>
          <w:color w:val="auto"/>
          <w:sz w:val="20"/>
          <w:szCs w:val="20"/>
          <w:lang w:eastAsia="en-US" w:bidi="ar-SA"/>
        </w:rPr>
        <w:t>reflecţie</w:t>
      </w:r>
      <w:proofErr w:type="spellEnd"/>
      <w:r w:rsidRPr="007F76FD">
        <w:rPr>
          <w:rFonts w:ascii="Arial" w:eastAsia="Times New Roman" w:hAnsi="Arial" w:cs="Arial"/>
          <w:color w:val="auto"/>
          <w:sz w:val="20"/>
          <w:szCs w:val="20"/>
          <w:lang w:eastAsia="en-US" w:bidi="ar-SA"/>
        </w:rPr>
        <w:t xml:space="preserve"> a gradului de </w:t>
      </w:r>
      <w:proofErr w:type="spellStart"/>
      <w:r w:rsidRPr="007F76FD">
        <w:rPr>
          <w:rFonts w:ascii="Arial" w:eastAsia="Times New Roman" w:hAnsi="Arial" w:cs="Arial"/>
          <w:color w:val="auto"/>
          <w:sz w:val="20"/>
          <w:szCs w:val="20"/>
          <w:lang w:eastAsia="en-US" w:bidi="ar-SA"/>
        </w:rPr>
        <w:t>eficienţă</w:t>
      </w:r>
      <w:proofErr w:type="spellEnd"/>
      <w:r w:rsidRPr="007F76FD">
        <w:rPr>
          <w:rFonts w:ascii="Arial" w:eastAsia="Times New Roman" w:hAnsi="Arial" w:cs="Arial"/>
          <w:color w:val="auto"/>
          <w:sz w:val="20"/>
          <w:szCs w:val="20"/>
          <w:lang w:eastAsia="en-US" w:bidi="ar-SA"/>
        </w:rPr>
        <w:t xml:space="preserve"> cu care societatea extrage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w:t>
      </w:r>
      <w:proofErr w:type="spellStart"/>
      <w:r w:rsidRPr="007F76FD">
        <w:rPr>
          <w:rFonts w:ascii="Arial" w:eastAsia="Times New Roman" w:hAnsi="Arial" w:cs="Arial"/>
          <w:color w:val="auto"/>
          <w:sz w:val="20"/>
          <w:szCs w:val="20"/>
          <w:lang w:eastAsia="en-US" w:bidi="ar-SA"/>
        </w:rPr>
        <w:t>foloseşte</w:t>
      </w:r>
      <w:proofErr w:type="spellEnd"/>
      <w:r w:rsidRPr="007F76FD">
        <w:rPr>
          <w:rFonts w:ascii="Arial" w:eastAsia="Times New Roman" w:hAnsi="Arial" w:cs="Arial"/>
          <w:color w:val="auto"/>
          <w:sz w:val="20"/>
          <w:szCs w:val="20"/>
          <w:lang w:eastAsia="en-US" w:bidi="ar-SA"/>
        </w:rPr>
        <w:t xml:space="preserve"> resursele naturale, </w:t>
      </w:r>
      <w:proofErr w:type="spellStart"/>
      <w:r w:rsidRPr="007F76FD">
        <w:rPr>
          <w:rFonts w:ascii="Arial" w:eastAsia="Times New Roman" w:hAnsi="Arial" w:cs="Arial"/>
          <w:color w:val="auto"/>
          <w:sz w:val="20"/>
          <w:szCs w:val="20"/>
          <w:lang w:eastAsia="en-US" w:bidi="ar-SA"/>
        </w:rPr>
        <w:t>construieşte</w:t>
      </w:r>
      <w:proofErr w:type="spellEnd"/>
      <w:r w:rsidRPr="007F76FD">
        <w:rPr>
          <w:rFonts w:ascii="Arial" w:eastAsia="Times New Roman" w:hAnsi="Arial" w:cs="Arial"/>
          <w:color w:val="auto"/>
          <w:sz w:val="20"/>
          <w:szCs w:val="20"/>
          <w:lang w:eastAsia="en-US" w:bidi="ar-SA"/>
        </w:rPr>
        <w:t xml:space="preserve"> habitatul uman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elimină resturile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w:t>
      </w:r>
      <w:proofErr w:type="spellStart"/>
      <w:r w:rsidRPr="007F76FD">
        <w:rPr>
          <w:rFonts w:ascii="Arial" w:eastAsia="Times New Roman" w:hAnsi="Arial" w:cs="Arial"/>
          <w:color w:val="auto"/>
          <w:sz w:val="20"/>
          <w:szCs w:val="20"/>
          <w:lang w:eastAsia="en-US" w:bidi="ar-SA"/>
        </w:rPr>
        <w:t>deşeurile</w:t>
      </w:r>
      <w:proofErr w:type="spellEnd"/>
      <w:r w:rsidRPr="007F76FD">
        <w:rPr>
          <w:rFonts w:ascii="Arial" w:eastAsia="Times New Roman" w:hAnsi="Arial" w:cs="Arial"/>
          <w:color w:val="auto"/>
          <w:sz w:val="20"/>
          <w:szCs w:val="20"/>
          <w:lang w:eastAsia="en-US" w:bidi="ar-SA"/>
        </w:rPr>
        <w:t xml:space="preserve"> rezultate din aceste procese.</w:t>
      </w:r>
    </w:p>
    <w:p w14:paraId="1B4F02A3" w14:textId="77777777" w:rsidR="007F76FD" w:rsidRPr="007F76FD" w:rsidRDefault="007F76FD" w:rsidP="007F76F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F76FD">
        <w:rPr>
          <w:rFonts w:ascii="Arial" w:eastAsia="Times New Roman" w:hAnsi="Arial" w:cs="Arial"/>
          <w:color w:val="auto"/>
          <w:sz w:val="20"/>
          <w:szCs w:val="20"/>
          <w:lang w:eastAsia="en-US" w:bidi="ar-SA"/>
        </w:rPr>
        <w:t xml:space="preserve">Amprenta pe care o lăsăm asupra mediului înconjurător este un barometru al </w:t>
      </w:r>
      <w:proofErr w:type="spellStart"/>
      <w:r w:rsidRPr="007F76FD">
        <w:rPr>
          <w:rFonts w:ascii="Arial" w:eastAsia="Times New Roman" w:hAnsi="Arial" w:cs="Arial"/>
          <w:color w:val="auto"/>
          <w:sz w:val="20"/>
          <w:szCs w:val="20"/>
          <w:lang w:eastAsia="en-US" w:bidi="ar-SA"/>
        </w:rPr>
        <w:t>durabilităţii</w:t>
      </w:r>
      <w:proofErr w:type="spellEnd"/>
      <w:r w:rsidRPr="007F76FD">
        <w:rPr>
          <w:rFonts w:ascii="Arial" w:eastAsia="Times New Roman" w:hAnsi="Arial" w:cs="Arial"/>
          <w:color w:val="auto"/>
          <w:sz w:val="20"/>
          <w:szCs w:val="20"/>
          <w:lang w:eastAsia="en-US" w:bidi="ar-SA"/>
        </w:rPr>
        <w:t xml:space="preserve"> dezvoltării economice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sociale. Conservarea mediului natural este astfel un dublu deziderat: ea reprezintă atât o </w:t>
      </w:r>
      <w:proofErr w:type="spellStart"/>
      <w:r w:rsidRPr="007F76FD">
        <w:rPr>
          <w:rFonts w:ascii="Arial" w:eastAsia="Times New Roman" w:hAnsi="Arial" w:cs="Arial"/>
          <w:color w:val="auto"/>
          <w:sz w:val="20"/>
          <w:szCs w:val="20"/>
          <w:lang w:eastAsia="en-US" w:bidi="ar-SA"/>
        </w:rPr>
        <w:t>reflecţie</w:t>
      </w:r>
      <w:proofErr w:type="spellEnd"/>
      <w:r w:rsidRPr="007F76FD">
        <w:rPr>
          <w:rFonts w:ascii="Arial" w:eastAsia="Times New Roman" w:hAnsi="Arial" w:cs="Arial"/>
          <w:color w:val="auto"/>
          <w:sz w:val="20"/>
          <w:szCs w:val="20"/>
          <w:lang w:eastAsia="en-US" w:bidi="ar-SA"/>
        </w:rPr>
        <w:t xml:space="preserve"> a dezvoltării economice durabile cât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un indice al unui nivel superior de </w:t>
      </w:r>
      <w:proofErr w:type="spellStart"/>
      <w:r w:rsidRPr="007F76FD">
        <w:rPr>
          <w:rFonts w:ascii="Arial" w:eastAsia="Times New Roman" w:hAnsi="Arial" w:cs="Arial"/>
          <w:color w:val="auto"/>
          <w:sz w:val="20"/>
          <w:szCs w:val="20"/>
          <w:lang w:eastAsia="en-US" w:bidi="ar-SA"/>
        </w:rPr>
        <w:t>civilizaţie</w:t>
      </w:r>
      <w:proofErr w:type="spellEnd"/>
      <w:r w:rsidRPr="007F76FD">
        <w:rPr>
          <w:rFonts w:ascii="Arial" w:eastAsia="Times New Roman" w:hAnsi="Arial" w:cs="Arial"/>
          <w:color w:val="auto"/>
          <w:sz w:val="20"/>
          <w:szCs w:val="20"/>
          <w:lang w:eastAsia="en-US" w:bidi="ar-SA"/>
        </w:rPr>
        <w:t xml:space="preserve">, care </w:t>
      </w:r>
      <w:proofErr w:type="spellStart"/>
      <w:r w:rsidRPr="007F76FD">
        <w:rPr>
          <w:rFonts w:ascii="Arial" w:eastAsia="Times New Roman" w:hAnsi="Arial" w:cs="Arial"/>
          <w:color w:val="auto"/>
          <w:sz w:val="20"/>
          <w:szCs w:val="20"/>
          <w:lang w:eastAsia="en-US" w:bidi="ar-SA"/>
        </w:rPr>
        <w:t>îşi</w:t>
      </w:r>
      <w:proofErr w:type="spellEnd"/>
      <w:r w:rsidRPr="007F76FD">
        <w:rPr>
          <w:rFonts w:ascii="Arial" w:eastAsia="Times New Roman" w:hAnsi="Arial" w:cs="Arial"/>
          <w:color w:val="auto"/>
          <w:sz w:val="20"/>
          <w:szCs w:val="20"/>
          <w:lang w:eastAsia="en-US" w:bidi="ar-SA"/>
        </w:rPr>
        <w:t xml:space="preserve"> planifică </w:t>
      </w:r>
      <w:proofErr w:type="spellStart"/>
      <w:r w:rsidRPr="007F76FD">
        <w:rPr>
          <w:rFonts w:ascii="Arial" w:eastAsia="Times New Roman" w:hAnsi="Arial" w:cs="Arial"/>
          <w:color w:val="auto"/>
          <w:sz w:val="20"/>
          <w:szCs w:val="20"/>
          <w:lang w:eastAsia="en-US" w:bidi="ar-SA"/>
        </w:rPr>
        <w:t>evoluţia</w:t>
      </w:r>
      <w:proofErr w:type="spellEnd"/>
      <w:r w:rsidRPr="007F76FD">
        <w:rPr>
          <w:rFonts w:ascii="Arial" w:eastAsia="Times New Roman" w:hAnsi="Arial" w:cs="Arial"/>
          <w:color w:val="auto"/>
          <w:sz w:val="20"/>
          <w:szCs w:val="20"/>
          <w:lang w:eastAsia="en-US" w:bidi="ar-SA"/>
        </w:rPr>
        <w:t xml:space="preserve"> pe termen lung cu scopul de a </w:t>
      </w:r>
      <w:proofErr w:type="spellStart"/>
      <w:r w:rsidRPr="007F76FD">
        <w:rPr>
          <w:rFonts w:ascii="Arial" w:eastAsia="Times New Roman" w:hAnsi="Arial" w:cs="Arial"/>
          <w:color w:val="auto"/>
          <w:sz w:val="20"/>
          <w:szCs w:val="20"/>
          <w:lang w:eastAsia="en-US" w:bidi="ar-SA"/>
        </w:rPr>
        <w:t>îmbogăţi</w:t>
      </w:r>
      <w:proofErr w:type="spellEnd"/>
      <w:r w:rsidRPr="007F76FD">
        <w:rPr>
          <w:rFonts w:ascii="Arial" w:eastAsia="Times New Roman" w:hAnsi="Arial" w:cs="Arial"/>
          <w:color w:val="auto"/>
          <w:sz w:val="20"/>
          <w:szCs w:val="20"/>
          <w:lang w:eastAsia="en-US" w:bidi="ar-SA"/>
        </w:rPr>
        <w:t xml:space="preserve"> </w:t>
      </w:r>
      <w:proofErr w:type="spellStart"/>
      <w:r w:rsidRPr="007F76FD">
        <w:rPr>
          <w:rFonts w:ascii="Arial" w:eastAsia="Times New Roman" w:hAnsi="Arial" w:cs="Arial"/>
          <w:color w:val="auto"/>
          <w:sz w:val="20"/>
          <w:szCs w:val="20"/>
          <w:lang w:eastAsia="en-US" w:bidi="ar-SA"/>
        </w:rPr>
        <w:t>viaţa</w:t>
      </w:r>
      <w:proofErr w:type="spellEnd"/>
      <w:r w:rsidRPr="007F76FD">
        <w:rPr>
          <w:rFonts w:ascii="Arial" w:eastAsia="Times New Roman" w:hAnsi="Arial" w:cs="Arial"/>
          <w:color w:val="auto"/>
          <w:sz w:val="20"/>
          <w:szCs w:val="20"/>
          <w:lang w:eastAsia="en-US" w:bidi="ar-SA"/>
        </w:rPr>
        <w:t xml:space="preserve"> fiecărui membru al </w:t>
      </w:r>
      <w:proofErr w:type="spellStart"/>
      <w:r w:rsidRPr="007F76FD">
        <w:rPr>
          <w:rFonts w:ascii="Arial" w:eastAsia="Times New Roman" w:hAnsi="Arial" w:cs="Arial"/>
          <w:color w:val="auto"/>
          <w:sz w:val="20"/>
          <w:szCs w:val="20"/>
          <w:lang w:eastAsia="en-US" w:bidi="ar-SA"/>
        </w:rPr>
        <w:t>comunităţii</w:t>
      </w:r>
      <w:proofErr w:type="spellEnd"/>
      <w:r w:rsidRPr="007F76FD">
        <w:rPr>
          <w:rFonts w:ascii="Arial" w:eastAsia="Times New Roman" w:hAnsi="Arial" w:cs="Arial"/>
          <w:color w:val="auto"/>
          <w:sz w:val="20"/>
          <w:szCs w:val="20"/>
          <w:lang w:eastAsia="en-US" w:bidi="ar-SA"/>
        </w:rPr>
        <w:t xml:space="preserve">, acum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pentru </w:t>
      </w:r>
      <w:proofErr w:type="spellStart"/>
      <w:r w:rsidRPr="007F76FD">
        <w:rPr>
          <w:rFonts w:ascii="Arial" w:eastAsia="Times New Roman" w:hAnsi="Arial" w:cs="Arial"/>
          <w:color w:val="auto"/>
          <w:sz w:val="20"/>
          <w:szCs w:val="20"/>
          <w:lang w:eastAsia="en-US" w:bidi="ar-SA"/>
        </w:rPr>
        <w:t>generaţiile</w:t>
      </w:r>
      <w:proofErr w:type="spellEnd"/>
      <w:r w:rsidRPr="007F76FD">
        <w:rPr>
          <w:rFonts w:ascii="Arial" w:eastAsia="Times New Roman" w:hAnsi="Arial" w:cs="Arial"/>
          <w:color w:val="auto"/>
          <w:sz w:val="20"/>
          <w:szCs w:val="20"/>
          <w:lang w:eastAsia="en-US" w:bidi="ar-SA"/>
        </w:rPr>
        <w:t xml:space="preserve"> care urmează.</w:t>
      </w:r>
    </w:p>
    <w:p w14:paraId="4124F896" w14:textId="77777777" w:rsidR="007F76FD" w:rsidRPr="007F76FD" w:rsidRDefault="007F76FD" w:rsidP="007F76F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F76FD">
        <w:rPr>
          <w:rFonts w:ascii="Arial" w:eastAsia="Times New Roman" w:hAnsi="Arial" w:cs="Arial"/>
          <w:color w:val="auto"/>
          <w:sz w:val="20"/>
          <w:szCs w:val="20"/>
          <w:lang w:eastAsia="en-US" w:bidi="ar-SA"/>
        </w:rPr>
        <w:t>Integritate ecologică:</w:t>
      </w:r>
    </w:p>
    <w:p w14:paraId="4261765F" w14:textId="4E1A553A" w:rsidR="007F76FD" w:rsidRPr="007F76FD" w:rsidRDefault="007F76FD" w:rsidP="007F76FD">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7F76FD">
        <w:rPr>
          <w:rFonts w:ascii="Arial" w:eastAsia="Times New Roman" w:hAnsi="Arial" w:cs="Arial"/>
          <w:color w:val="auto"/>
          <w:sz w:val="20"/>
          <w:szCs w:val="20"/>
          <w:lang w:eastAsia="en-US" w:bidi="ar-SA"/>
        </w:rPr>
        <w:t xml:space="preserve">- satisfacerea nevoilor de bază ale </w:t>
      </w:r>
      <w:proofErr w:type="spellStart"/>
      <w:r w:rsidRPr="007F76FD">
        <w:rPr>
          <w:rFonts w:ascii="Arial" w:eastAsia="Times New Roman" w:hAnsi="Arial" w:cs="Arial"/>
          <w:color w:val="auto"/>
          <w:sz w:val="20"/>
          <w:szCs w:val="20"/>
          <w:lang w:eastAsia="en-US" w:bidi="ar-SA"/>
        </w:rPr>
        <w:t>populaţiei</w:t>
      </w:r>
      <w:proofErr w:type="spellEnd"/>
      <w:r w:rsidRPr="007F76FD">
        <w:rPr>
          <w:rFonts w:ascii="Arial" w:eastAsia="Times New Roman" w:hAnsi="Arial" w:cs="Arial"/>
          <w:color w:val="auto"/>
          <w:sz w:val="20"/>
          <w:szCs w:val="20"/>
          <w:lang w:eastAsia="en-US" w:bidi="ar-SA"/>
        </w:rPr>
        <w:t xml:space="preserve">: aer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apă curată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w:t>
      </w:r>
      <w:proofErr w:type="spellStart"/>
      <w:r w:rsidRPr="007F76FD">
        <w:rPr>
          <w:rFonts w:ascii="Arial" w:eastAsia="Times New Roman" w:hAnsi="Arial" w:cs="Arial"/>
          <w:color w:val="auto"/>
          <w:sz w:val="20"/>
          <w:szCs w:val="20"/>
          <w:lang w:eastAsia="en-US" w:bidi="ar-SA"/>
        </w:rPr>
        <w:t>alimentaţie</w:t>
      </w:r>
      <w:proofErr w:type="spellEnd"/>
      <w:r w:rsidRPr="007F76FD">
        <w:rPr>
          <w:rFonts w:ascii="Arial" w:eastAsia="Times New Roman" w:hAnsi="Arial" w:cs="Arial"/>
          <w:color w:val="auto"/>
          <w:sz w:val="20"/>
          <w:szCs w:val="20"/>
          <w:lang w:eastAsia="en-US" w:bidi="ar-SA"/>
        </w:rPr>
        <w:t xml:space="preserve"> hrănitoare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necontaminată;</w:t>
      </w:r>
    </w:p>
    <w:p w14:paraId="3006F939" w14:textId="71ABE569" w:rsidR="007F76FD" w:rsidRPr="007F76FD" w:rsidRDefault="007F76FD" w:rsidP="007F76F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F76FD">
        <w:rPr>
          <w:rFonts w:ascii="Arial" w:eastAsia="Times New Roman" w:hAnsi="Arial" w:cs="Arial"/>
          <w:color w:val="auto"/>
          <w:sz w:val="20"/>
          <w:szCs w:val="20"/>
          <w:lang w:eastAsia="en-US" w:bidi="ar-SA"/>
        </w:rPr>
        <w:t xml:space="preserve">- protejarea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întărirea ecosistemelor locale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regionale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a </w:t>
      </w:r>
      <w:proofErr w:type="spellStart"/>
      <w:r w:rsidRPr="007F76FD">
        <w:rPr>
          <w:rFonts w:ascii="Arial" w:eastAsia="Times New Roman" w:hAnsi="Arial" w:cs="Arial"/>
          <w:color w:val="auto"/>
          <w:sz w:val="20"/>
          <w:szCs w:val="20"/>
          <w:lang w:eastAsia="en-US" w:bidi="ar-SA"/>
        </w:rPr>
        <w:t>diversităţii</w:t>
      </w:r>
      <w:proofErr w:type="spellEnd"/>
      <w:r w:rsidRPr="007F76FD">
        <w:rPr>
          <w:rFonts w:ascii="Arial" w:eastAsia="Times New Roman" w:hAnsi="Arial" w:cs="Arial"/>
          <w:color w:val="auto"/>
          <w:sz w:val="20"/>
          <w:szCs w:val="20"/>
          <w:lang w:eastAsia="en-US" w:bidi="ar-SA"/>
        </w:rPr>
        <w:t xml:space="preserve"> biologice; conservarea apei, solului, energiei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a resurselor regenerabile;</w:t>
      </w:r>
    </w:p>
    <w:p w14:paraId="1693C9F7" w14:textId="15AC6AF2" w:rsidR="007F76FD" w:rsidRPr="007F76FD" w:rsidRDefault="007F76FD" w:rsidP="007F76F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F76FD">
        <w:rPr>
          <w:rFonts w:ascii="Arial" w:eastAsia="Times New Roman" w:hAnsi="Arial" w:cs="Arial"/>
          <w:color w:val="auto"/>
          <w:sz w:val="20"/>
          <w:szCs w:val="20"/>
          <w:lang w:eastAsia="en-US" w:bidi="ar-SA"/>
        </w:rPr>
        <w:t xml:space="preserve">- aplicarea strategiilor de prevenire </w:t>
      </w:r>
      <w:proofErr w:type="spellStart"/>
      <w:r w:rsidRPr="007F76FD">
        <w:rPr>
          <w:rFonts w:ascii="Arial" w:eastAsia="Times New Roman" w:hAnsi="Arial" w:cs="Arial"/>
          <w:color w:val="auto"/>
          <w:sz w:val="20"/>
          <w:szCs w:val="20"/>
          <w:lang w:eastAsia="en-US" w:bidi="ar-SA"/>
        </w:rPr>
        <w:t>şi</w:t>
      </w:r>
      <w:proofErr w:type="spellEnd"/>
      <w:r w:rsidRPr="007F76FD">
        <w:rPr>
          <w:rFonts w:ascii="Arial" w:eastAsia="Times New Roman" w:hAnsi="Arial" w:cs="Arial"/>
          <w:color w:val="auto"/>
          <w:sz w:val="20"/>
          <w:szCs w:val="20"/>
          <w:lang w:eastAsia="en-US" w:bidi="ar-SA"/>
        </w:rPr>
        <w:t xml:space="preserve"> a tehnologiilor adecvate pentru minimizarea emisiilor de </w:t>
      </w:r>
      <w:proofErr w:type="spellStart"/>
      <w:r w:rsidRPr="007F76FD">
        <w:rPr>
          <w:rFonts w:ascii="Arial" w:eastAsia="Times New Roman" w:hAnsi="Arial" w:cs="Arial"/>
          <w:color w:val="auto"/>
          <w:sz w:val="20"/>
          <w:szCs w:val="20"/>
          <w:lang w:eastAsia="en-US" w:bidi="ar-SA"/>
        </w:rPr>
        <w:t>poluanţi</w:t>
      </w:r>
      <w:proofErr w:type="spellEnd"/>
      <w:r w:rsidRPr="007F76FD">
        <w:rPr>
          <w:rFonts w:ascii="Arial" w:eastAsia="Times New Roman" w:hAnsi="Arial" w:cs="Arial"/>
          <w:color w:val="auto"/>
          <w:sz w:val="20"/>
          <w:szCs w:val="20"/>
          <w:lang w:eastAsia="en-US" w:bidi="ar-SA"/>
        </w:rPr>
        <w:t>;</w:t>
      </w:r>
    </w:p>
    <w:p w14:paraId="3EB7BC6E" w14:textId="13425C93" w:rsidR="007F76FD" w:rsidRPr="007F76FD" w:rsidRDefault="007F76FD" w:rsidP="007F76F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F76FD">
        <w:rPr>
          <w:rFonts w:ascii="Arial" w:eastAsia="Times New Roman" w:hAnsi="Arial" w:cs="Arial"/>
          <w:color w:val="auto"/>
          <w:sz w:val="20"/>
          <w:szCs w:val="20"/>
          <w:lang w:eastAsia="en-US" w:bidi="ar-SA"/>
        </w:rPr>
        <w:t>- utilizarea resurselor regenerabile nu mai rapid decât rata</w:t>
      </w:r>
      <w:r>
        <w:rPr>
          <w:rFonts w:ascii="Arial" w:eastAsia="Times New Roman" w:hAnsi="Arial" w:cs="Arial"/>
          <w:color w:val="auto"/>
          <w:sz w:val="20"/>
          <w:szCs w:val="20"/>
          <w:lang w:eastAsia="en-US" w:bidi="ar-SA"/>
        </w:rPr>
        <w:t xml:space="preserve"> </w:t>
      </w:r>
      <w:r w:rsidRPr="007F76FD">
        <w:rPr>
          <w:rFonts w:ascii="Arial" w:eastAsia="Times New Roman" w:hAnsi="Arial" w:cs="Arial"/>
          <w:color w:val="auto"/>
          <w:sz w:val="20"/>
          <w:szCs w:val="20"/>
          <w:lang w:eastAsia="en-US" w:bidi="ar-SA"/>
        </w:rPr>
        <w:t>lor</w:t>
      </w:r>
      <w:r>
        <w:rPr>
          <w:rFonts w:ascii="Arial" w:eastAsia="Times New Roman" w:hAnsi="Arial" w:cs="Arial"/>
          <w:color w:val="auto"/>
          <w:sz w:val="20"/>
          <w:szCs w:val="20"/>
          <w:lang w:eastAsia="en-US" w:bidi="ar-SA"/>
        </w:rPr>
        <w:t xml:space="preserve"> </w:t>
      </w:r>
      <w:r w:rsidRPr="007F76FD">
        <w:rPr>
          <w:rFonts w:ascii="Arial" w:eastAsia="Times New Roman" w:hAnsi="Arial" w:cs="Arial"/>
          <w:color w:val="auto"/>
          <w:sz w:val="20"/>
          <w:szCs w:val="20"/>
          <w:lang w:eastAsia="en-US" w:bidi="ar-SA"/>
        </w:rPr>
        <w:t>d</w:t>
      </w:r>
      <w:r>
        <w:rPr>
          <w:rFonts w:ascii="Arial" w:eastAsia="Times New Roman" w:hAnsi="Arial" w:cs="Arial"/>
          <w:color w:val="auto"/>
          <w:sz w:val="20"/>
          <w:szCs w:val="20"/>
          <w:lang w:eastAsia="en-US" w:bidi="ar-SA"/>
        </w:rPr>
        <w:t>e</w:t>
      </w:r>
      <w:r w:rsidRPr="007F76FD">
        <w:rPr>
          <w:rFonts w:ascii="Arial" w:eastAsia="Times New Roman" w:hAnsi="Arial" w:cs="Arial"/>
          <w:color w:val="auto"/>
          <w:sz w:val="20"/>
          <w:szCs w:val="20"/>
          <w:lang w:eastAsia="en-US" w:bidi="ar-SA"/>
        </w:rPr>
        <w:t xml:space="preserve"> reînnoire</w:t>
      </w:r>
      <w:r>
        <w:rPr>
          <w:rFonts w:ascii="Arial" w:eastAsia="Times New Roman" w:hAnsi="Arial" w:cs="Arial"/>
          <w:color w:val="auto"/>
          <w:sz w:val="20"/>
          <w:szCs w:val="20"/>
          <w:lang w:eastAsia="en-US" w:bidi="ar-SA"/>
        </w:rPr>
        <w:t>,</w:t>
      </w:r>
      <w:r w:rsidRPr="007F76FD">
        <w:rPr>
          <w:rFonts w:ascii="Arial" w:eastAsia="Times New Roman" w:hAnsi="Arial" w:cs="Arial"/>
          <w:color w:val="auto"/>
          <w:sz w:val="20"/>
          <w:szCs w:val="20"/>
          <w:lang w:eastAsia="en-US" w:bidi="ar-SA"/>
        </w:rPr>
        <w:t xml:space="preserve"> </w:t>
      </w:r>
      <w:proofErr w:type="spellStart"/>
      <w:r w:rsidRPr="007F76FD">
        <w:rPr>
          <w:rFonts w:ascii="Arial" w:eastAsia="Times New Roman" w:hAnsi="Arial" w:cs="Arial"/>
          <w:color w:val="auto"/>
          <w:sz w:val="20"/>
          <w:szCs w:val="20"/>
          <w:lang w:eastAsia="en-US" w:bidi="ar-SA"/>
        </w:rPr>
        <w:t>imbunătăţirea</w:t>
      </w:r>
      <w:proofErr w:type="spellEnd"/>
      <w:r w:rsidRPr="007F76FD">
        <w:rPr>
          <w:rFonts w:ascii="Arial" w:eastAsia="Times New Roman" w:hAnsi="Arial" w:cs="Arial"/>
          <w:color w:val="auto"/>
          <w:sz w:val="20"/>
          <w:szCs w:val="20"/>
          <w:lang w:eastAsia="en-US" w:bidi="ar-SA"/>
        </w:rPr>
        <w:t xml:space="preserve"> serviciilor publice pentru a proteja mai eficient mediul înconjurător</w:t>
      </w:r>
      <w:r>
        <w:rPr>
          <w:rFonts w:ascii="Arial" w:eastAsia="Times New Roman" w:hAnsi="Arial" w:cs="Arial"/>
          <w:color w:val="auto"/>
          <w:sz w:val="20"/>
          <w:szCs w:val="20"/>
          <w:lang w:eastAsia="en-US" w:bidi="ar-SA"/>
        </w:rPr>
        <w:t>.</w:t>
      </w:r>
    </w:p>
    <w:p w14:paraId="7968B128" w14:textId="77777777" w:rsidR="007F76FD" w:rsidRPr="007F76FD" w:rsidRDefault="007F76FD" w:rsidP="007F76F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F76FD">
        <w:rPr>
          <w:rFonts w:ascii="Arial" w:eastAsia="Times New Roman" w:hAnsi="Arial" w:cs="Arial"/>
          <w:color w:val="auto"/>
          <w:sz w:val="20"/>
          <w:szCs w:val="20"/>
          <w:lang w:eastAsia="en-US" w:bidi="ar-SA"/>
        </w:rPr>
        <w:t xml:space="preserve">Datorita dimensiunii reduse a proiectului propus si naturii proiectului, acesta nu </w:t>
      </w:r>
      <w:proofErr w:type="spellStart"/>
      <w:r w:rsidRPr="007F76FD">
        <w:rPr>
          <w:rFonts w:ascii="Arial" w:eastAsia="Times New Roman" w:hAnsi="Arial" w:cs="Arial"/>
          <w:color w:val="auto"/>
          <w:sz w:val="20"/>
          <w:szCs w:val="20"/>
          <w:lang w:eastAsia="en-US" w:bidi="ar-SA"/>
        </w:rPr>
        <w:t>reprezinta</w:t>
      </w:r>
      <w:proofErr w:type="spellEnd"/>
      <w:r w:rsidRPr="007F76FD">
        <w:rPr>
          <w:rFonts w:ascii="Arial" w:eastAsia="Times New Roman" w:hAnsi="Arial" w:cs="Arial"/>
          <w:color w:val="auto"/>
          <w:sz w:val="20"/>
          <w:szCs w:val="20"/>
          <w:lang w:eastAsia="en-US" w:bidi="ar-SA"/>
        </w:rPr>
        <w:t xml:space="preserve"> sursa de poluare, iar perioada de </w:t>
      </w:r>
      <w:proofErr w:type="spellStart"/>
      <w:r w:rsidRPr="007F76FD">
        <w:rPr>
          <w:rFonts w:ascii="Arial" w:eastAsia="Times New Roman" w:hAnsi="Arial" w:cs="Arial"/>
          <w:color w:val="auto"/>
          <w:sz w:val="20"/>
          <w:szCs w:val="20"/>
          <w:lang w:eastAsia="en-US" w:bidi="ar-SA"/>
        </w:rPr>
        <w:t>constructie</w:t>
      </w:r>
      <w:proofErr w:type="spellEnd"/>
      <w:r w:rsidRPr="007F76FD">
        <w:rPr>
          <w:rFonts w:ascii="Arial" w:eastAsia="Times New Roman" w:hAnsi="Arial" w:cs="Arial"/>
          <w:color w:val="auto"/>
          <w:sz w:val="20"/>
          <w:szCs w:val="20"/>
          <w:lang w:eastAsia="en-US" w:bidi="ar-SA"/>
        </w:rPr>
        <w:t xml:space="preserve"> a acestuia este limitata in timp (pe perioada normata a </w:t>
      </w:r>
      <w:proofErr w:type="spellStart"/>
      <w:r w:rsidRPr="007F76FD">
        <w:rPr>
          <w:rFonts w:ascii="Arial" w:eastAsia="Times New Roman" w:hAnsi="Arial" w:cs="Arial"/>
          <w:color w:val="auto"/>
          <w:sz w:val="20"/>
          <w:szCs w:val="20"/>
          <w:lang w:eastAsia="en-US" w:bidi="ar-SA"/>
        </w:rPr>
        <w:t>Autorizatiei</w:t>
      </w:r>
      <w:proofErr w:type="spellEnd"/>
      <w:r w:rsidRPr="007F76FD">
        <w:rPr>
          <w:rFonts w:ascii="Arial" w:eastAsia="Times New Roman" w:hAnsi="Arial" w:cs="Arial"/>
          <w:color w:val="auto"/>
          <w:sz w:val="20"/>
          <w:szCs w:val="20"/>
          <w:lang w:eastAsia="en-US" w:bidi="ar-SA"/>
        </w:rPr>
        <w:t xml:space="preserve"> de Construire) si se </w:t>
      </w:r>
      <w:proofErr w:type="spellStart"/>
      <w:r w:rsidRPr="007F76FD">
        <w:rPr>
          <w:rFonts w:ascii="Arial" w:eastAsia="Times New Roman" w:hAnsi="Arial" w:cs="Arial"/>
          <w:color w:val="auto"/>
          <w:sz w:val="20"/>
          <w:szCs w:val="20"/>
          <w:lang w:eastAsia="en-US" w:bidi="ar-SA"/>
        </w:rPr>
        <w:t>desfasoara</w:t>
      </w:r>
      <w:proofErr w:type="spellEnd"/>
      <w:r w:rsidRPr="007F76FD">
        <w:rPr>
          <w:rFonts w:ascii="Arial" w:eastAsia="Times New Roman" w:hAnsi="Arial" w:cs="Arial"/>
          <w:color w:val="auto"/>
          <w:sz w:val="20"/>
          <w:szCs w:val="20"/>
          <w:lang w:eastAsia="en-US" w:bidi="ar-SA"/>
        </w:rPr>
        <w:t xml:space="preserve"> pe o </w:t>
      </w:r>
      <w:proofErr w:type="spellStart"/>
      <w:r w:rsidRPr="007F76FD">
        <w:rPr>
          <w:rFonts w:ascii="Arial" w:eastAsia="Times New Roman" w:hAnsi="Arial" w:cs="Arial"/>
          <w:color w:val="auto"/>
          <w:sz w:val="20"/>
          <w:szCs w:val="20"/>
          <w:lang w:eastAsia="en-US" w:bidi="ar-SA"/>
        </w:rPr>
        <w:t>suprafeta</w:t>
      </w:r>
      <w:proofErr w:type="spellEnd"/>
      <w:r w:rsidRPr="007F76FD">
        <w:rPr>
          <w:rFonts w:ascii="Arial" w:eastAsia="Times New Roman" w:hAnsi="Arial" w:cs="Arial"/>
          <w:color w:val="auto"/>
          <w:sz w:val="20"/>
          <w:szCs w:val="20"/>
          <w:lang w:eastAsia="en-US" w:bidi="ar-SA"/>
        </w:rPr>
        <w:t xml:space="preserve"> strict delimitata, </w:t>
      </w:r>
      <w:proofErr w:type="spellStart"/>
      <w:r w:rsidRPr="007F76FD">
        <w:rPr>
          <w:rFonts w:ascii="Arial" w:eastAsia="Times New Roman" w:hAnsi="Arial" w:cs="Arial"/>
          <w:color w:val="auto"/>
          <w:sz w:val="20"/>
          <w:szCs w:val="20"/>
          <w:lang w:eastAsia="en-US" w:bidi="ar-SA"/>
        </w:rPr>
        <w:t>fara</w:t>
      </w:r>
      <w:proofErr w:type="spellEnd"/>
      <w:r w:rsidRPr="007F76FD">
        <w:rPr>
          <w:rFonts w:ascii="Arial" w:eastAsia="Times New Roman" w:hAnsi="Arial" w:cs="Arial"/>
          <w:color w:val="auto"/>
          <w:sz w:val="20"/>
          <w:szCs w:val="20"/>
          <w:lang w:eastAsia="en-US" w:bidi="ar-SA"/>
        </w:rPr>
        <w:t xml:space="preserve"> a afecta alte </w:t>
      </w:r>
      <w:proofErr w:type="spellStart"/>
      <w:r w:rsidRPr="007F76FD">
        <w:rPr>
          <w:rFonts w:ascii="Arial" w:eastAsia="Times New Roman" w:hAnsi="Arial" w:cs="Arial"/>
          <w:color w:val="auto"/>
          <w:sz w:val="20"/>
          <w:szCs w:val="20"/>
          <w:lang w:eastAsia="en-US" w:bidi="ar-SA"/>
        </w:rPr>
        <w:t>suprafete</w:t>
      </w:r>
      <w:proofErr w:type="spellEnd"/>
      <w:r w:rsidRPr="007F76FD">
        <w:rPr>
          <w:rFonts w:ascii="Arial" w:eastAsia="Times New Roman" w:hAnsi="Arial" w:cs="Arial"/>
          <w:color w:val="auto"/>
          <w:sz w:val="20"/>
          <w:szCs w:val="20"/>
          <w:lang w:eastAsia="en-US" w:bidi="ar-SA"/>
        </w:rPr>
        <w:t xml:space="preserve"> </w:t>
      </w:r>
      <w:proofErr w:type="spellStart"/>
      <w:r w:rsidRPr="007F76FD">
        <w:rPr>
          <w:rFonts w:ascii="Arial" w:eastAsia="Times New Roman" w:hAnsi="Arial" w:cs="Arial"/>
          <w:color w:val="auto"/>
          <w:sz w:val="20"/>
          <w:szCs w:val="20"/>
          <w:lang w:eastAsia="en-US" w:bidi="ar-SA"/>
        </w:rPr>
        <w:t>decat</w:t>
      </w:r>
      <w:proofErr w:type="spellEnd"/>
      <w:r w:rsidRPr="007F76FD">
        <w:rPr>
          <w:rFonts w:ascii="Arial" w:eastAsia="Times New Roman" w:hAnsi="Arial" w:cs="Arial"/>
          <w:color w:val="auto"/>
          <w:sz w:val="20"/>
          <w:szCs w:val="20"/>
          <w:lang w:eastAsia="en-US" w:bidi="ar-SA"/>
        </w:rPr>
        <w:t xml:space="preserve"> cele </w:t>
      </w:r>
      <w:proofErr w:type="spellStart"/>
      <w:r w:rsidRPr="007F76FD">
        <w:rPr>
          <w:rFonts w:ascii="Arial" w:eastAsia="Times New Roman" w:hAnsi="Arial" w:cs="Arial"/>
          <w:color w:val="auto"/>
          <w:sz w:val="20"/>
          <w:szCs w:val="20"/>
          <w:lang w:eastAsia="en-US" w:bidi="ar-SA"/>
        </w:rPr>
        <w:t>prevazute</w:t>
      </w:r>
      <w:proofErr w:type="spellEnd"/>
      <w:r w:rsidRPr="007F76FD">
        <w:rPr>
          <w:rFonts w:ascii="Arial" w:eastAsia="Times New Roman" w:hAnsi="Arial" w:cs="Arial"/>
          <w:color w:val="auto"/>
          <w:sz w:val="20"/>
          <w:szCs w:val="20"/>
          <w:lang w:eastAsia="en-US" w:bidi="ar-SA"/>
        </w:rPr>
        <w:t xml:space="preserve"> prin proiect, iar la </w:t>
      </w:r>
      <w:proofErr w:type="spellStart"/>
      <w:r w:rsidRPr="007F76FD">
        <w:rPr>
          <w:rFonts w:ascii="Arial" w:eastAsia="Times New Roman" w:hAnsi="Arial" w:cs="Arial"/>
          <w:color w:val="auto"/>
          <w:sz w:val="20"/>
          <w:szCs w:val="20"/>
          <w:lang w:eastAsia="en-US" w:bidi="ar-SA"/>
        </w:rPr>
        <w:t>sfarsitul</w:t>
      </w:r>
      <w:proofErr w:type="spellEnd"/>
      <w:r w:rsidRPr="007F76FD">
        <w:rPr>
          <w:rFonts w:ascii="Arial" w:eastAsia="Times New Roman" w:hAnsi="Arial" w:cs="Arial"/>
          <w:color w:val="auto"/>
          <w:sz w:val="20"/>
          <w:szCs w:val="20"/>
          <w:lang w:eastAsia="en-US" w:bidi="ar-SA"/>
        </w:rPr>
        <w:t xml:space="preserve"> </w:t>
      </w:r>
      <w:proofErr w:type="spellStart"/>
      <w:r w:rsidRPr="007F76FD">
        <w:rPr>
          <w:rFonts w:ascii="Arial" w:eastAsia="Times New Roman" w:hAnsi="Arial" w:cs="Arial"/>
          <w:color w:val="auto"/>
          <w:sz w:val="20"/>
          <w:szCs w:val="20"/>
          <w:lang w:eastAsia="en-US" w:bidi="ar-SA"/>
        </w:rPr>
        <w:t>lucrarilor</w:t>
      </w:r>
      <w:proofErr w:type="spellEnd"/>
      <w:r w:rsidRPr="007F76FD">
        <w:rPr>
          <w:rFonts w:ascii="Arial" w:eastAsia="Times New Roman" w:hAnsi="Arial" w:cs="Arial"/>
          <w:color w:val="auto"/>
          <w:sz w:val="20"/>
          <w:szCs w:val="20"/>
          <w:lang w:eastAsia="en-US" w:bidi="ar-SA"/>
        </w:rPr>
        <w:t xml:space="preserve"> este </w:t>
      </w:r>
      <w:proofErr w:type="spellStart"/>
      <w:r w:rsidRPr="007F76FD">
        <w:rPr>
          <w:rFonts w:ascii="Arial" w:eastAsia="Times New Roman" w:hAnsi="Arial" w:cs="Arial"/>
          <w:color w:val="auto"/>
          <w:sz w:val="20"/>
          <w:szCs w:val="20"/>
          <w:lang w:eastAsia="en-US" w:bidi="ar-SA"/>
        </w:rPr>
        <w:t>prevazuta</w:t>
      </w:r>
      <w:proofErr w:type="spellEnd"/>
      <w:r w:rsidRPr="007F76FD">
        <w:rPr>
          <w:rFonts w:ascii="Arial" w:eastAsia="Times New Roman" w:hAnsi="Arial" w:cs="Arial"/>
          <w:color w:val="auto"/>
          <w:sz w:val="20"/>
          <w:szCs w:val="20"/>
          <w:lang w:eastAsia="en-US" w:bidi="ar-SA"/>
        </w:rPr>
        <w:t xml:space="preserve"> refacerea amplasamentului la </w:t>
      </w:r>
      <w:proofErr w:type="spellStart"/>
      <w:r w:rsidRPr="007F76FD">
        <w:rPr>
          <w:rFonts w:ascii="Arial" w:eastAsia="Times New Roman" w:hAnsi="Arial" w:cs="Arial"/>
          <w:color w:val="auto"/>
          <w:sz w:val="20"/>
          <w:szCs w:val="20"/>
          <w:lang w:eastAsia="en-US" w:bidi="ar-SA"/>
        </w:rPr>
        <w:t>conditiile</w:t>
      </w:r>
      <w:proofErr w:type="spellEnd"/>
      <w:r w:rsidRPr="007F76FD">
        <w:rPr>
          <w:rFonts w:ascii="Arial" w:eastAsia="Times New Roman" w:hAnsi="Arial" w:cs="Arial"/>
          <w:color w:val="auto"/>
          <w:sz w:val="20"/>
          <w:szCs w:val="20"/>
          <w:lang w:eastAsia="en-US" w:bidi="ar-SA"/>
        </w:rPr>
        <w:t xml:space="preserve"> </w:t>
      </w:r>
      <w:proofErr w:type="spellStart"/>
      <w:r w:rsidRPr="007F76FD">
        <w:rPr>
          <w:rFonts w:ascii="Arial" w:eastAsia="Times New Roman" w:hAnsi="Arial" w:cs="Arial"/>
          <w:color w:val="auto"/>
          <w:sz w:val="20"/>
          <w:szCs w:val="20"/>
          <w:lang w:eastAsia="en-US" w:bidi="ar-SA"/>
        </w:rPr>
        <w:t>initiale</w:t>
      </w:r>
      <w:proofErr w:type="spellEnd"/>
      <w:r w:rsidRPr="007F76FD">
        <w:rPr>
          <w:rFonts w:ascii="Arial" w:eastAsia="Times New Roman" w:hAnsi="Arial" w:cs="Arial"/>
          <w:color w:val="auto"/>
          <w:sz w:val="20"/>
          <w:szCs w:val="20"/>
          <w:lang w:eastAsia="en-US" w:bidi="ar-SA"/>
        </w:rPr>
        <w:t>.</w:t>
      </w:r>
    </w:p>
    <w:p w14:paraId="3C3B4428" w14:textId="7FE360ED" w:rsidR="007F76FD" w:rsidRDefault="007F76FD" w:rsidP="007F76FD">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F76FD">
        <w:rPr>
          <w:rFonts w:ascii="Arial" w:eastAsia="Times New Roman" w:hAnsi="Arial" w:cs="Arial"/>
          <w:color w:val="auto"/>
          <w:sz w:val="20"/>
          <w:szCs w:val="20"/>
          <w:lang w:eastAsia="en-US" w:bidi="ar-SA"/>
        </w:rPr>
        <w:t xml:space="preserve">Se </w:t>
      </w:r>
      <w:proofErr w:type="spellStart"/>
      <w:r w:rsidRPr="007F76FD">
        <w:rPr>
          <w:rFonts w:ascii="Arial" w:eastAsia="Times New Roman" w:hAnsi="Arial" w:cs="Arial"/>
          <w:color w:val="auto"/>
          <w:sz w:val="20"/>
          <w:szCs w:val="20"/>
          <w:lang w:eastAsia="en-US" w:bidi="ar-SA"/>
        </w:rPr>
        <w:t>apreciaza</w:t>
      </w:r>
      <w:proofErr w:type="spellEnd"/>
      <w:r w:rsidRPr="007F76FD">
        <w:rPr>
          <w:rFonts w:ascii="Arial" w:eastAsia="Times New Roman" w:hAnsi="Arial" w:cs="Arial"/>
          <w:color w:val="auto"/>
          <w:sz w:val="20"/>
          <w:szCs w:val="20"/>
          <w:lang w:eastAsia="en-US" w:bidi="ar-SA"/>
        </w:rPr>
        <w:t xml:space="preserve"> ca impactul asupra mediului al noului obiectiv se va </w:t>
      </w:r>
      <w:proofErr w:type="spellStart"/>
      <w:r w:rsidRPr="007F76FD">
        <w:rPr>
          <w:rFonts w:ascii="Arial" w:eastAsia="Times New Roman" w:hAnsi="Arial" w:cs="Arial"/>
          <w:color w:val="auto"/>
          <w:sz w:val="20"/>
          <w:szCs w:val="20"/>
          <w:lang w:eastAsia="en-US" w:bidi="ar-SA"/>
        </w:rPr>
        <w:t>resimti</w:t>
      </w:r>
      <w:proofErr w:type="spellEnd"/>
      <w:r w:rsidRPr="007F76FD">
        <w:rPr>
          <w:rFonts w:ascii="Arial" w:eastAsia="Times New Roman" w:hAnsi="Arial" w:cs="Arial"/>
          <w:color w:val="auto"/>
          <w:sz w:val="20"/>
          <w:szCs w:val="20"/>
          <w:lang w:eastAsia="en-US" w:bidi="ar-SA"/>
        </w:rPr>
        <w:t xml:space="preserve"> local la nivelul </w:t>
      </w:r>
      <w:proofErr w:type="spellStart"/>
      <w:r w:rsidRPr="007F76FD">
        <w:rPr>
          <w:rFonts w:ascii="Arial" w:eastAsia="Times New Roman" w:hAnsi="Arial" w:cs="Arial"/>
          <w:color w:val="auto"/>
          <w:sz w:val="20"/>
          <w:szCs w:val="20"/>
          <w:lang w:eastAsia="en-US" w:bidi="ar-SA"/>
        </w:rPr>
        <w:t>suprafetei</w:t>
      </w:r>
      <w:proofErr w:type="spellEnd"/>
      <w:r w:rsidRPr="007F76FD">
        <w:rPr>
          <w:rFonts w:ascii="Arial" w:eastAsia="Times New Roman" w:hAnsi="Arial" w:cs="Arial"/>
          <w:color w:val="auto"/>
          <w:sz w:val="20"/>
          <w:szCs w:val="20"/>
          <w:lang w:eastAsia="en-US" w:bidi="ar-SA"/>
        </w:rPr>
        <w:t xml:space="preserve"> amplasamentului si in imediata </w:t>
      </w:r>
      <w:proofErr w:type="spellStart"/>
      <w:r w:rsidRPr="007F76FD">
        <w:rPr>
          <w:rFonts w:ascii="Arial" w:eastAsia="Times New Roman" w:hAnsi="Arial" w:cs="Arial"/>
          <w:color w:val="auto"/>
          <w:sz w:val="20"/>
          <w:szCs w:val="20"/>
          <w:lang w:eastAsia="en-US" w:bidi="ar-SA"/>
        </w:rPr>
        <w:t>vecinatate</w:t>
      </w:r>
      <w:proofErr w:type="spellEnd"/>
      <w:r w:rsidRPr="007F76FD">
        <w:rPr>
          <w:rFonts w:ascii="Arial" w:eastAsia="Times New Roman" w:hAnsi="Arial" w:cs="Arial"/>
          <w:color w:val="auto"/>
          <w:sz w:val="20"/>
          <w:szCs w:val="20"/>
          <w:lang w:eastAsia="en-US" w:bidi="ar-SA"/>
        </w:rPr>
        <w:t xml:space="preserve"> a acestuia datorita </w:t>
      </w:r>
      <w:proofErr w:type="spellStart"/>
      <w:r w:rsidRPr="007F76FD">
        <w:rPr>
          <w:rFonts w:ascii="Arial" w:eastAsia="Times New Roman" w:hAnsi="Arial" w:cs="Arial"/>
          <w:color w:val="auto"/>
          <w:sz w:val="20"/>
          <w:szCs w:val="20"/>
          <w:lang w:eastAsia="en-US" w:bidi="ar-SA"/>
        </w:rPr>
        <w:t>lucrarilor</w:t>
      </w:r>
      <w:proofErr w:type="spellEnd"/>
      <w:r w:rsidRPr="007F76FD">
        <w:rPr>
          <w:rFonts w:ascii="Arial" w:eastAsia="Times New Roman" w:hAnsi="Arial" w:cs="Arial"/>
          <w:color w:val="auto"/>
          <w:sz w:val="20"/>
          <w:szCs w:val="20"/>
          <w:lang w:eastAsia="en-US" w:bidi="ar-SA"/>
        </w:rPr>
        <w:t xml:space="preserve"> de </w:t>
      </w:r>
      <w:proofErr w:type="spellStart"/>
      <w:r w:rsidRPr="007F76FD">
        <w:rPr>
          <w:rFonts w:ascii="Arial" w:eastAsia="Times New Roman" w:hAnsi="Arial" w:cs="Arial"/>
          <w:color w:val="auto"/>
          <w:sz w:val="20"/>
          <w:szCs w:val="20"/>
          <w:lang w:eastAsia="en-US" w:bidi="ar-SA"/>
        </w:rPr>
        <w:t>constructie</w:t>
      </w:r>
      <w:proofErr w:type="spellEnd"/>
      <w:r w:rsidRPr="007F76FD">
        <w:rPr>
          <w:rFonts w:ascii="Arial" w:eastAsia="Times New Roman" w:hAnsi="Arial" w:cs="Arial"/>
          <w:color w:val="auto"/>
          <w:sz w:val="20"/>
          <w:szCs w:val="20"/>
          <w:lang w:eastAsia="en-US" w:bidi="ar-SA"/>
        </w:rPr>
        <w:t xml:space="preserve"> ce se vor</w:t>
      </w:r>
      <w:r>
        <w:rPr>
          <w:rFonts w:ascii="Arial" w:eastAsia="Times New Roman" w:hAnsi="Arial" w:cs="Arial"/>
          <w:color w:val="auto"/>
          <w:sz w:val="20"/>
          <w:szCs w:val="20"/>
          <w:lang w:eastAsia="en-US" w:bidi="ar-SA"/>
        </w:rPr>
        <w:t xml:space="preserve"> </w:t>
      </w:r>
      <w:r w:rsidRPr="007F76FD">
        <w:rPr>
          <w:rFonts w:ascii="Arial" w:eastAsia="Times New Roman" w:hAnsi="Arial" w:cs="Arial"/>
          <w:color w:val="auto"/>
          <w:sz w:val="20"/>
          <w:szCs w:val="20"/>
          <w:lang w:eastAsia="en-US" w:bidi="ar-SA"/>
        </w:rPr>
        <w:t xml:space="preserve">efectua, care implica </w:t>
      </w:r>
      <w:proofErr w:type="spellStart"/>
      <w:r w:rsidRPr="007F76FD">
        <w:rPr>
          <w:rFonts w:ascii="Arial" w:eastAsia="Times New Roman" w:hAnsi="Arial" w:cs="Arial"/>
          <w:color w:val="auto"/>
          <w:sz w:val="20"/>
          <w:szCs w:val="20"/>
          <w:lang w:eastAsia="en-US" w:bidi="ar-SA"/>
        </w:rPr>
        <w:t>lucrari</w:t>
      </w:r>
      <w:proofErr w:type="spellEnd"/>
      <w:r w:rsidRPr="007F76FD">
        <w:rPr>
          <w:rFonts w:ascii="Arial" w:eastAsia="Times New Roman" w:hAnsi="Arial" w:cs="Arial"/>
          <w:color w:val="auto"/>
          <w:sz w:val="20"/>
          <w:szCs w:val="20"/>
          <w:lang w:eastAsia="en-US" w:bidi="ar-SA"/>
        </w:rPr>
        <w:t xml:space="preserve"> de </w:t>
      </w:r>
      <w:proofErr w:type="spellStart"/>
      <w:r w:rsidRPr="007F76FD">
        <w:rPr>
          <w:rFonts w:ascii="Arial" w:eastAsia="Times New Roman" w:hAnsi="Arial" w:cs="Arial"/>
          <w:color w:val="auto"/>
          <w:sz w:val="20"/>
          <w:szCs w:val="20"/>
          <w:lang w:eastAsia="en-US" w:bidi="ar-SA"/>
        </w:rPr>
        <w:t>excavari</w:t>
      </w:r>
      <w:proofErr w:type="spellEnd"/>
      <w:r w:rsidRPr="007F76FD">
        <w:rPr>
          <w:rFonts w:ascii="Arial" w:eastAsia="Times New Roman" w:hAnsi="Arial" w:cs="Arial"/>
          <w:color w:val="auto"/>
          <w:sz w:val="20"/>
          <w:szCs w:val="20"/>
          <w:lang w:eastAsia="en-US" w:bidi="ar-SA"/>
        </w:rPr>
        <w:t xml:space="preserve"> de material, </w:t>
      </w:r>
      <w:proofErr w:type="spellStart"/>
      <w:r w:rsidRPr="007F76FD">
        <w:rPr>
          <w:rFonts w:ascii="Arial" w:eastAsia="Times New Roman" w:hAnsi="Arial" w:cs="Arial"/>
          <w:color w:val="auto"/>
          <w:sz w:val="20"/>
          <w:szCs w:val="20"/>
          <w:lang w:eastAsia="en-US" w:bidi="ar-SA"/>
        </w:rPr>
        <w:t>lucrari</w:t>
      </w:r>
      <w:proofErr w:type="spellEnd"/>
      <w:r w:rsidRPr="007F76FD">
        <w:rPr>
          <w:rFonts w:ascii="Arial" w:eastAsia="Times New Roman" w:hAnsi="Arial" w:cs="Arial"/>
          <w:color w:val="auto"/>
          <w:sz w:val="20"/>
          <w:szCs w:val="20"/>
          <w:lang w:eastAsia="en-US" w:bidi="ar-SA"/>
        </w:rPr>
        <w:t xml:space="preserve"> de montare propriu-zisa. Se considera ca fiind nesemnificativ </w:t>
      </w:r>
      <w:proofErr w:type="spellStart"/>
      <w:r w:rsidRPr="007F76FD">
        <w:rPr>
          <w:rFonts w:ascii="Arial" w:eastAsia="Times New Roman" w:hAnsi="Arial" w:cs="Arial"/>
          <w:color w:val="auto"/>
          <w:sz w:val="20"/>
          <w:szCs w:val="20"/>
          <w:lang w:eastAsia="en-US" w:bidi="ar-SA"/>
        </w:rPr>
        <w:t>potentialul</w:t>
      </w:r>
      <w:proofErr w:type="spellEnd"/>
      <w:r w:rsidRPr="007F76FD">
        <w:rPr>
          <w:rFonts w:ascii="Arial" w:eastAsia="Times New Roman" w:hAnsi="Arial" w:cs="Arial"/>
          <w:color w:val="auto"/>
          <w:sz w:val="20"/>
          <w:szCs w:val="20"/>
          <w:lang w:eastAsia="en-US" w:bidi="ar-SA"/>
        </w:rPr>
        <w:t xml:space="preserve"> impact al proiectului propus asupra factorilor de mediu apa, sol</w:t>
      </w:r>
      <w:r>
        <w:rPr>
          <w:rFonts w:ascii="Arial" w:eastAsia="Times New Roman" w:hAnsi="Arial" w:cs="Arial"/>
          <w:color w:val="auto"/>
          <w:sz w:val="20"/>
          <w:szCs w:val="20"/>
          <w:lang w:eastAsia="en-US" w:bidi="ar-SA"/>
        </w:rPr>
        <w:t xml:space="preserve">, </w:t>
      </w:r>
      <w:r w:rsidRPr="007F76FD">
        <w:rPr>
          <w:rFonts w:ascii="Arial" w:eastAsia="Times New Roman" w:hAnsi="Arial" w:cs="Arial"/>
          <w:color w:val="auto"/>
          <w:sz w:val="20"/>
          <w:szCs w:val="20"/>
          <w:lang w:eastAsia="en-US" w:bidi="ar-SA"/>
        </w:rPr>
        <w:t xml:space="preserve">subsol, aer, asupra caracteristicilor climatice, asupra patrimoniului cultural, arheologic, arhitectonic sau asupra </w:t>
      </w:r>
      <w:proofErr w:type="spellStart"/>
      <w:r w:rsidRPr="007F76FD">
        <w:rPr>
          <w:rFonts w:ascii="Arial" w:eastAsia="Times New Roman" w:hAnsi="Arial" w:cs="Arial"/>
          <w:color w:val="auto"/>
          <w:sz w:val="20"/>
          <w:szCs w:val="20"/>
          <w:lang w:eastAsia="en-US" w:bidi="ar-SA"/>
        </w:rPr>
        <w:t>sanatatii</w:t>
      </w:r>
      <w:proofErr w:type="spellEnd"/>
      <w:r w:rsidRPr="007F76FD">
        <w:rPr>
          <w:rFonts w:ascii="Arial" w:eastAsia="Times New Roman" w:hAnsi="Arial" w:cs="Arial"/>
          <w:color w:val="auto"/>
          <w:sz w:val="20"/>
          <w:szCs w:val="20"/>
          <w:lang w:eastAsia="en-US" w:bidi="ar-SA"/>
        </w:rPr>
        <w:t xml:space="preserve"> umane</w:t>
      </w:r>
      <w:r>
        <w:rPr>
          <w:rFonts w:ascii="Arial" w:eastAsia="Times New Roman" w:hAnsi="Arial" w:cs="Arial"/>
          <w:color w:val="auto"/>
          <w:sz w:val="20"/>
          <w:szCs w:val="20"/>
          <w:lang w:eastAsia="en-US" w:bidi="ar-SA"/>
        </w:rPr>
        <w:t>.</w:t>
      </w:r>
    </w:p>
    <w:p w14:paraId="10E06AAF" w14:textId="4C8D2748" w:rsidR="00DB1BD0" w:rsidRPr="00DB1BD0" w:rsidRDefault="00DB1BD0" w:rsidP="00DB1BD0">
      <w:pPr>
        <w:widowControl/>
        <w:overflowPunct w:val="0"/>
        <w:autoSpaceDE w:val="0"/>
        <w:autoSpaceDN w:val="0"/>
        <w:adjustRightInd w:val="0"/>
        <w:spacing w:line="276" w:lineRule="auto"/>
        <w:ind w:firstLine="851"/>
        <w:jc w:val="both"/>
        <w:textAlignment w:val="baseline"/>
        <w:rPr>
          <w:rFonts w:ascii="Arial" w:eastAsia="Times New Roman" w:hAnsi="Arial" w:cs="Arial"/>
          <w:i/>
          <w:iCs/>
          <w:color w:val="auto"/>
          <w:sz w:val="20"/>
          <w:szCs w:val="20"/>
          <w:lang w:eastAsia="en-US" w:bidi="ar-SA"/>
        </w:rPr>
      </w:pPr>
      <w:r w:rsidRPr="00DB1BD0">
        <w:rPr>
          <w:rFonts w:ascii="Arial" w:eastAsia="Times New Roman" w:hAnsi="Arial" w:cs="Arial"/>
          <w:i/>
          <w:iCs/>
          <w:color w:val="auto"/>
          <w:sz w:val="20"/>
          <w:szCs w:val="20"/>
          <w:lang w:eastAsia="en-US" w:bidi="ar-SA"/>
        </w:rPr>
        <w:t xml:space="preserve">Impactul asupra </w:t>
      </w:r>
      <w:proofErr w:type="spellStart"/>
      <w:r w:rsidRPr="00DB1BD0">
        <w:rPr>
          <w:rFonts w:ascii="Arial" w:eastAsia="Times New Roman" w:hAnsi="Arial" w:cs="Arial"/>
          <w:i/>
          <w:iCs/>
          <w:color w:val="auto"/>
          <w:sz w:val="20"/>
          <w:szCs w:val="20"/>
          <w:lang w:eastAsia="en-US" w:bidi="ar-SA"/>
        </w:rPr>
        <w:t>populatiei</w:t>
      </w:r>
      <w:proofErr w:type="spellEnd"/>
      <w:r w:rsidRPr="00DB1BD0">
        <w:rPr>
          <w:rFonts w:ascii="Arial" w:eastAsia="Times New Roman" w:hAnsi="Arial" w:cs="Arial"/>
          <w:i/>
          <w:iCs/>
          <w:color w:val="auto"/>
          <w:sz w:val="20"/>
          <w:szCs w:val="20"/>
          <w:lang w:eastAsia="en-US" w:bidi="ar-SA"/>
        </w:rPr>
        <w:t xml:space="preserve">, </w:t>
      </w:r>
      <w:proofErr w:type="spellStart"/>
      <w:r w:rsidRPr="00DB1BD0">
        <w:rPr>
          <w:rFonts w:ascii="Arial" w:eastAsia="Times New Roman" w:hAnsi="Arial" w:cs="Arial"/>
          <w:i/>
          <w:iCs/>
          <w:color w:val="auto"/>
          <w:sz w:val="20"/>
          <w:szCs w:val="20"/>
          <w:lang w:eastAsia="en-US" w:bidi="ar-SA"/>
        </w:rPr>
        <w:t>sanatatii</w:t>
      </w:r>
      <w:proofErr w:type="spellEnd"/>
      <w:r w:rsidRPr="00DB1BD0">
        <w:rPr>
          <w:rFonts w:ascii="Arial" w:eastAsia="Times New Roman" w:hAnsi="Arial" w:cs="Arial"/>
          <w:i/>
          <w:iCs/>
          <w:color w:val="auto"/>
          <w:sz w:val="20"/>
          <w:szCs w:val="20"/>
          <w:lang w:eastAsia="en-US" w:bidi="ar-SA"/>
        </w:rPr>
        <w:t xml:space="preserve"> umane</w:t>
      </w:r>
    </w:p>
    <w:p w14:paraId="0C696BE8" w14:textId="3E7F3D0E" w:rsidR="00DB1BD0" w:rsidRPr="00DB1BD0" w:rsidRDefault="00DB1BD0" w:rsidP="00DB1BD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B1BD0">
        <w:rPr>
          <w:rFonts w:ascii="Arial" w:eastAsia="Times New Roman" w:hAnsi="Arial" w:cs="Arial"/>
          <w:color w:val="auto"/>
          <w:sz w:val="20"/>
          <w:szCs w:val="20"/>
          <w:lang w:eastAsia="en-US" w:bidi="ar-SA"/>
        </w:rPr>
        <w:t xml:space="preserve">Impactul pe perioada </w:t>
      </w:r>
      <w:proofErr w:type="spellStart"/>
      <w:r w:rsidRPr="00DB1BD0">
        <w:rPr>
          <w:rFonts w:ascii="Arial" w:eastAsia="Times New Roman" w:hAnsi="Arial" w:cs="Arial"/>
          <w:color w:val="auto"/>
          <w:sz w:val="20"/>
          <w:szCs w:val="20"/>
          <w:lang w:eastAsia="en-US" w:bidi="ar-SA"/>
        </w:rPr>
        <w:t>constructiei</w:t>
      </w:r>
      <w:proofErr w:type="spellEnd"/>
      <w:r w:rsidRPr="00DB1BD0">
        <w:rPr>
          <w:rFonts w:ascii="Arial" w:eastAsia="Times New Roman" w:hAnsi="Arial" w:cs="Arial"/>
          <w:color w:val="auto"/>
          <w:sz w:val="20"/>
          <w:szCs w:val="20"/>
          <w:lang w:eastAsia="en-US" w:bidi="ar-SA"/>
        </w:rPr>
        <w:t xml:space="preserve"> datorat</w:t>
      </w:r>
      <w:r>
        <w:rPr>
          <w:rFonts w:ascii="Arial" w:eastAsia="Times New Roman" w:hAnsi="Arial" w:cs="Arial"/>
          <w:color w:val="auto"/>
          <w:sz w:val="20"/>
          <w:szCs w:val="20"/>
          <w:lang w:eastAsia="en-US" w:bidi="ar-SA"/>
        </w:rPr>
        <w:t xml:space="preserve"> </w:t>
      </w:r>
    </w:p>
    <w:p w14:paraId="435D5CD4" w14:textId="0A4E917B" w:rsidR="00DB1BD0" w:rsidRPr="00DB1BD0" w:rsidRDefault="00DB1BD0" w:rsidP="00DB1BD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 </w:t>
      </w:r>
      <w:proofErr w:type="spellStart"/>
      <w:r w:rsidRPr="00DB1BD0">
        <w:rPr>
          <w:rFonts w:ascii="Arial" w:eastAsia="Times New Roman" w:hAnsi="Arial" w:cs="Arial"/>
          <w:color w:val="auto"/>
          <w:sz w:val="20"/>
          <w:szCs w:val="20"/>
          <w:lang w:eastAsia="en-US" w:bidi="ar-SA"/>
        </w:rPr>
        <w:t>activitatilor</w:t>
      </w:r>
      <w:proofErr w:type="spellEnd"/>
      <w:r w:rsidRPr="00DB1BD0">
        <w:rPr>
          <w:rFonts w:ascii="Arial" w:eastAsia="Times New Roman" w:hAnsi="Arial" w:cs="Arial"/>
          <w:color w:val="auto"/>
          <w:sz w:val="20"/>
          <w:szCs w:val="20"/>
          <w:lang w:eastAsia="en-US" w:bidi="ar-SA"/>
        </w:rPr>
        <w:t xml:space="preserve"> de construire a proiectului:</w:t>
      </w:r>
      <w:r>
        <w:rPr>
          <w:rFonts w:ascii="Arial" w:eastAsia="Times New Roman" w:hAnsi="Arial" w:cs="Arial"/>
          <w:color w:val="auto"/>
          <w:sz w:val="20"/>
          <w:szCs w:val="20"/>
          <w:lang w:eastAsia="en-US" w:bidi="ar-SA"/>
        </w:rPr>
        <w:t xml:space="preserve"> </w:t>
      </w:r>
      <w:r w:rsidRPr="00DB1BD0">
        <w:rPr>
          <w:rFonts w:ascii="Arial" w:eastAsia="Times New Roman" w:hAnsi="Arial" w:cs="Arial"/>
          <w:color w:val="auto"/>
          <w:sz w:val="20"/>
          <w:szCs w:val="20"/>
          <w:lang w:eastAsia="en-US" w:bidi="ar-SA"/>
        </w:rPr>
        <w:t>acesta va fi limitat la zona proiectului si in</w:t>
      </w:r>
      <w:r>
        <w:rPr>
          <w:rFonts w:ascii="Arial" w:eastAsia="Times New Roman" w:hAnsi="Arial" w:cs="Arial"/>
          <w:color w:val="auto"/>
          <w:sz w:val="20"/>
          <w:szCs w:val="20"/>
          <w:lang w:eastAsia="en-US" w:bidi="ar-SA"/>
        </w:rPr>
        <w:t xml:space="preserve"> </w:t>
      </w:r>
      <w:r w:rsidRPr="00DB1BD0">
        <w:rPr>
          <w:rFonts w:ascii="Arial" w:eastAsia="Times New Roman" w:hAnsi="Arial" w:cs="Arial"/>
          <w:color w:val="auto"/>
          <w:sz w:val="20"/>
          <w:szCs w:val="20"/>
          <w:lang w:eastAsia="en-US" w:bidi="ar-SA"/>
        </w:rPr>
        <w:t xml:space="preserve">imediata </w:t>
      </w:r>
      <w:proofErr w:type="spellStart"/>
      <w:r w:rsidRPr="00DB1BD0">
        <w:rPr>
          <w:rFonts w:ascii="Arial" w:eastAsia="Times New Roman" w:hAnsi="Arial" w:cs="Arial"/>
          <w:color w:val="auto"/>
          <w:sz w:val="20"/>
          <w:szCs w:val="20"/>
          <w:lang w:eastAsia="en-US" w:bidi="ar-SA"/>
        </w:rPr>
        <w:t>vecinatate</w:t>
      </w:r>
      <w:proofErr w:type="spellEnd"/>
      <w:r w:rsidRPr="00DB1BD0">
        <w:rPr>
          <w:rFonts w:ascii="Arial" w:eastAsia="Times New Roman" w:hAnsi="Arial" w:cs="Arial"/>
          <w:color w:val="auto"/>
          <w:sz w:val="20"/>
          <w:szCs w:val="20"/>
          <w:lang w:eastAsia="en-US" w:bidi="ar-SA"/>
        </w:rPr>
        <w:t xml:space="preserve"> a acestuia si </w:t>
      </w:r>
      <w:proofErr w:type="spellStart"/>
      <w:r w:rsidRPr="00DB1BD0">
        <w:rPr>
          <w:rFonts w:ascii="Arial" w:eastAsia="Times New Roman" w:hAnsi="Arial" w:cs="Arial"/>
          <w:color w:val="auto"/>
          <w:sz w:val="20"/>
          <w:szCs w:val="20"/>
          <w:lang w:eastAsia="en-US" w:bidi="ar-SA"/>
        </w:rPr>
        <w:t>intr-o</w:t>
      </w:r>
      <w:proofErr w:type="spellEnd"/>
      <w:r w:rsidRPr="00DB1BD0">
        <w:rPr>
          <w:rFonts w:ascii="Arial" w:eastAsia="Times New Roman" w:hAnsi="Arial" w:cs="Arial"/>
          <w:color w:val="auto"/>
          <w:sz w:val="20"/>
          <w:szCs w:val="20"/>
          <w:lang w:eastAsia="en-US" w:bidi="ar-SA"/>
        </w:rPr>
        <w:t xml:space="preserve"> perioada limitata de timp, numai pe perioada</w:t>
      </w:r>
      <w:r>
        <w:rPr>
          <w:rFonts w:ascii="Arial" w:eastAsia="Times New Roman" w:hAnsi="Arial" w:cs="Arial"/>
          <w:color w:val="auto"/>
          <w:sz w:val="20"/>
          <w:szCs w:val="20"/>
          <w:lang w:eastAsia="en-US" w:bidi="ar-SA"/>
        </w:rPr>
        <w:t xml:space="preserve"> </w:t>
      </w:r>
      <w:r w:rsidRPr="00DB1BD0">
        <w:rPr>
          <w:rFonts w:ascii="Arial" w:eastAsia="Times New Roman" w:hAnsi="Arial" w:cs="Arial"/>
          <w:color w:val="auto"/>
          <w:sz w:val="20"/>
          <w:szCs w:val="20"/>
          <w:lang w:eastAsia="en-US" w:bidi="ar-SA"/>
        </w:rPr>
        <w:t xml:space="preserve">normata a </w:t>
      </w:r>
      <w:proofErr w:type="spellStart"/>
      <w:r w:rsidRPr="00DB1BD0">
        <w:rPr>
          <w:rFonts w:ascii="Arial" w:eastAsia="Times New Roman" w:hAnsi="Arial" w:cs="Arial"/>
          <w:color w:val="auto"/>
          <w:sz w:val="20"/>
          <w:szCs w:val="20"/>
          <w:lang w:eastAsia="en-US" w:bidi="ar-SA"/>
        </w:rPr>
        <w:t>Autorizatiei</w:t>
      </w:r>
      <w:proofErr w:type="spellEnd"/>
      <w:r w:rsidRPr="00DB1BD0">
        <w:rPr>
          <w:rFonts w:ascii="Arial" w:eastAsia="Times New Roman" w:hAnsi="Arial" w:cs="Arial"/>
          <w:color w:val="auto"/>
          <w:sz w:val="20"/>
          <w:szCs w:val="20"/>
          <w:lang w:eastAsia="en-US" w:bidi="ar-SA"/>
        </w:rPr>
        <w:t xml:space="preserve"> de Construire;</w:t>
      </w:r>
    </w:p>
    <w:p w14:paraId="6FBEF7AC" w14:textId="0EB05998" w:rsidR="00DB1BD0" w:rsidRPr="00DB1BD0" w:rsidRDefault="00DB1BD0" w:rsidP="00DB1BD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B1BD0">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DB1BD0">
        <w:rPr>
          <w:rFonts w:ascii="Arial" w:eastAsia="Times New Roman" w:hAnsi="Arial" w:cs="Arial"/>
          <w:color w:val="auto"/>
          <w:sz w:val="20"/>
          <w:szCs w:val="20"/>
          <w:lang w:eastAsia="en-US" w:bidi="ar-SA"/>
        </w:rPr>
        <w:t xml:space="preserve">zgomotului produs de utilajele agrementate de pe </w:t>
      </w:r>
      <w:proofErr w:type="spellStart"/>
      <w:r w:rsidRPr="00DB1BD0">
        <w:rPr>
          <w:rFonts w:ascii="Arial" w:eastAsia="Times New Roman" w:hAnsi="Arial" w:cs="Arial"/>
          <w:color w:val="auto"/>
          <w:sz w:val="20"/>
          <w:szCs w:val="20"/>
          <w:lang w:eastAsia="en-US" w:bidi="ar-SA"/>
        </w:rPr>
        <w:t>santier</w:t>
      </w:r>
      <w:proofErr w:type="spellEnd"/>
      <w:r>
        <w:rPr>
          <w:rFonts w:ascii="Arial" w:eastAsia="Times New Roman" w:hAnsi="Arial" w:cs="Arial"/>
          <w:color w:val="auto"/>
          <w:sz w:val="20"/>
          <w:szCs w:val="20"/>
          <w:lang w:eastAsia="en-US" w:bidi="ar-SA"/>
        </w:rPr>
        <w:t xml:space="preserve">: </w:t>
      </w:r>
      <w:r w:rsidRPr="00DB1BD0">
        <w:rPr>
          <w:rFonts w:ascii="Arial" w:eastAsia="Times New Roman" w:hAnsi="Arial" w:cs="Arial"/>
          <w:color w:val="auto"/>
          <w:sz w:val="20"/>
          <w:szCs w:val="20"/>
          <w:lang w:eastAsia="en-US" w:bidi="ar-SA"/>
        </w:rPr>
        <w:t>se va produce local si temporar generat de echipamente;</w:t>
      </w:r>
    </w:p>
    <w:p w14:paraId="0C306657" w14:textId="5D93A2DA" w:rsidR="00DB1BD0" w:rsidRPr="00DB1BD0" w:rsidRDefault="00DB1BD0" w:rsidP="00DB1BD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B1BD0">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DB1BD0">
        <w:rPr>
          <w:rFonts w:ascii="Arial" w:eastAsia="Times New Roman" w:hAnsi="Arial" w:cs="Arial"/>
          <w:color w:val="auto"/>
          <w:sz w:val="20"/>
          <w:szCs w:val="20"/>
          <w:lang w:eastAsia="en-US" w:bidi="ar-SA"/>
        </w:rPr>
        <w:t xml:space="preserve">emisiilor rezultate ca urmare a </w:t>
      </w:r>
      <w:proofErr w:type="spellStart"/>
      <w:r w:rsidRPr="00DB1BD0">
        <w:rPr>
          <w:rFonts w:ascii="Arial" w:eastAsia="Times New Roman" w:hAnsi="Arial" w:cs="Arial"/>
          <w:color w:val="auto"/>
          <w:sz w:val="20"/>
          <w:szCs w:val="20"/>
          <w:lang w:eastAsia="en-US" w:bidi="ar-SA"/>
        </w:rPr>
        <w:t>functionarii</w:t>
      </w:r>
      <w:proofErr w:type="spellEnd"/>
      <w:r w:rsidRPr="00DB1BD0">
        <w:rPr>
          <w:rFonts w:ascii="Arial" w:eastAsia="Times New Roman" w:hAnsi="Arial" w:cs="Arial"/>
          <w:color w:val="auto"/>
          <w:sz w:val="20"/>
          <w:szCs w:val="20"/>
          <w:lang w:eastAsia="en-US" w:bidi="ar-SA"/>
        </w:rPr>
        <w:t xml:space="preserve"> utilajelor si mijloacelor de transport</w:t>
      </w:r>
      <w:r>
        <w:rPr>
          <w:rFonts w:ascii="Arial" w:eastAsia="Times New Roman" w:hAnsi="Arial" w:cs="Arial"/>
          <w:color w:val="auto"/>
          <w:sz w:val="20"/>
          <w:szCs w:val="20"/>
          <w:lang w:eastAsia="en-US" w:bidi="ar-SA"/>
        </w:rPr>
        <w:t>:</w:t>
      </w:r>
      <w:r w:rsidRPr="00DB1BD0">
        <w:rPr>
          <w:rFonts w:ascii="Arial" w:eastAsia="Times New Roman" w:hAnsi="Arial" w:cs="Arial"/>
          <w:color w:val="auto"/>
          <w:sz w:val="20"/>
          <w:szCs w:val="20"/>
          <w:lang w:eastAsia="en-US" w:bidi="ar-SA"/>
        </w:rPr>
        <w:t xml:space="preserve"> depozitarii necontrolate a </w:t>
      </w:r>
      <w:proofErr w:type="spellStart"/>
      <w:r w:rsidRPr="00DB1BD0">
        <w:rPr>
          <w:rFonts w:ascii="Arial" w:eastAsia="Times New Roman" w:hAnsi="Arial" w:cs="Arial"/>
          <w:color w:val="auto"/>
          <w:sz w:val="20"/>
          <w:szCs w:val="20"/>
          <w:lang w:eastAsia="en-US" w:bidi="ar-SA"/>
        </w:rPr>
        <w:t>deseurilor</w:t>
      </w:r>
      <w:proofErr w:type="spellEnd"/>
      <w:r w:rsidRPr="00DB1BD0">
        <w:rPr>
          <w:rFonts w:ascii="Arial" w:eastAsia="Times New Roman" w:hAnsi="Arial" w:cs="Arial"/>
          <w:color w:val="auto"/>
          <w:sz w:val="20"/>
          <w:szCs w:val="20"/>
          <w:lang w:eastAsia="en-US" w:bidi="ar-SA"/>
        </w:rPr>
        <w:t>.</w:t>
      </w:r>
    </w:p>
    <w:p w14:paraId="2F9A15B6" w14:textId="03DB5D64" w:rsidR="00DB1BD0" w:rsidRPr="00DB1BD0" w:rsidRDefault="00DB1BD0" w:rsidP="00DB1BD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B1BD0">
        <w:rPr>
          <w:rFonts w:ascii="Arial" w:eastAsia="Times New Roman" w:hAnsi="Arial" w:cs="Arial"/>
          <w:color w:val="auto"/>
          <w:sz w:val="20"/>
          <w:szCs w:val="20"/>
          <w:lang w:eastAsia="en-US" w:bidi="ar-SA"/>
        </w:rPr>
        <w:t xml:space="preserve">Impactul pe perioada </w:t>
      </w:r>
      <w:proofErr w:type="spellStart"/>
      <w:r w:rsidRPr="00DB1BD0">
        <w:rPr>
          <w:rFonts w:ascii="Arial" w:eastAsia="Times New Roman" w:hAnsi="Arial" w:cs="Arial"/>
          <w:color w:val="auto"/>
          <w:sz w:val="20"/>
          <w:szCs w:val="20"/>
          <w:lang w:eastAsia="en-US" w:bidi="ar-SA"/>
        </w:rPr>
        <w:t>exploatarii</w:t>
      </w:r>
      <w:proofErr w:type="spellEnd"/>
      <w:r w:rsidRPr="00DB1BD0">
        <w:rPr>
          <w:rFonts w:ascii="Arial" w:eastAsia="Times New Roman" w:hAnsi="Arial" w:cs="Arial"/>
          <w:color w:val="auto"/>
          <w:sz w:val="20"/>
          <w:szCs w:val="20"/>
          <w:lang w:eastAsia="en-US" w:bidi="ar-SA"/>
        </w:rPr>
        <w:t xml:space="preserve"> datorat</w:t>
      </w:r>
    </w:p>
    <w:p w14:paraId="453FBDCF" w14:textId="192CA0CD" w:rsidR="00DB1BD0" w:rsidRPr="00DB1BD0" w:rsidRDefault="00DB1BD0" w:rsidP="00DB1BD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B1BD0">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DB1BD0">
        <w:rPr>
          <w:rFonts w:ascii="Arial" w:eastAsia="Times New Roman" w:hAnsi="Arial" w:cs="Arial"/>
          <w:color w:val="auto"/>
          <w:sz w:val="20"/>
          <w:szCs w:val="20"/>
          <w:lang w:eastAsia="en-US" w:bidi="ar-SA"/>
        </w:rPr>
        <w:t xml:space="preserve">zgomotului de exploatare aferent diverselor obiective </w:t>
      </w:r>
      <w:proofErr w:type="spellStart"/>
      <w:r w:rsidRPr="00DB1BD0">
        <w:rPr>
          <w:rFonts w:ascii="Arial" w:eastAsia="Times New Roman" w:hAnsi="Arial" w:cs="Arial"/>
          <w:color w:val="auto"/>
          <w:sz w:val="20"/>
          <w:szCs w:val="20"/>
          <w:lang w:eastAsia="en-US" w:bidi="ar-SA"/>
        </w:rPr>
        <w:t>apartinand</w:t>
      </w:r>
      <w:proofErr w:type="spellEnd"/>
      <w:r w:rsidRPr="00DB1BD0">
        <w:rPr>
          <w:rFonts w:ascii="Arial" w:eastAsia="Times New Roman" w:hAnsi="Arial" w:cs="Arial"/>
          <w:color w:val="auto"/>
          <w:sz w:val="20"/>
          <w:szCs w:val="20"/>
          <w:lang w:eastAsia="en-US" w:bidi="ar-SA"/>
        </w:rPr>
        <w:t xml:space="preserve"> proiectului</w:t>
      </w:r>
      <w:r>
        <w:rPr>
          <w:rFonts w:ascii="Arial" w:eastAsia="Times New Roman" w:hAnsi="Arial" w:cs="Arial"/>
          <w:color w:val="auto"/>
          <w:sz w:val="20"/>
          <w:szCs w:val="20"/>
          <w:lang w:eastAsia="en-US" w:bidi="ar-SA"/>
        </w:rPr>
        <w:t>:</w:t>
      </w:r>
      <w:r w:rsidRPr="00DB1BD0">
        <w:rPr>
          <w:rFonts w:ascii="Arial" w:eastAsia="Times New Roman" w:hAnsi="Arial" w:cs="Arial"/>
          <w:color w:val="auto"/>
          <w:sz w:val="20"/>
          <w:szCs w:val="20"/>
          <w:lang w:eastAsia="en-US" w:bidi="ar-SA"/>
        </w:rPr>
        <w:t xml:space="preserve"> </w:t>
      </w:r>
      <w:proofErr w:type="spellStart"/>
      <w:r w:rsidRPr="00DB1BD0">
        <w:rPr>
          <w:rFonts w:ascii="Arial" w:eastAsia="Times New Roman" w:hAnsi="Arial" w:cs="Arial"/>
          <w:color w:val="auto"/>
          <w:sz w:val="20"/>
          <w:szCs w:val="20"/>
          <w:lang w:eastAsia="en-US" w:bidi="ar-SA"/>
        </w:rPr>
        <w:t>intensificarii</w:t>
      </w:r>
      <w:proofErr w:type="spellEnd"/>
      <w:r w:rsidRPr="00DB1BD0">
        <w:rPr>
          <w:rFonts w:ascii="Arial" w:eastAsia="Times New Roman" w:hAnsi="Arial" w:cs="Arial"/>
          <w:color w:val="auto"/>
          <w:sz w:val="20"/>
          <w:szCs w:val="20"/>
          <w:lang w:eastAsia="en-US" w:bidi="ar-SA"/>
        </w:rPr>
        <w:t xml:space="preserve"> traficului in zona.</w:t>
      </w:r>
    </w:p>
    <w:p w14:paraId="6E958ED4" w14:textId="77777777" w:rsidR="00DB1BD0" w:rsidRPr="00DB1BD0" w:rsidRDefault="00DB1BD0" w:rsidP="00DB1BD0">
      <w:pPr>
        <w:widowControl/>
        <w:overflowPunct w:val="0"/>
        <w:autoSpaceDE w:val="0"/>
        <w:autoSpaceDN w:val="0"/>
        <w:adjustRightInd w:val="0"/>
        <w:spacing w:line="276" w:lineRule="auto"/>
        <w:ind w:firstLine="851"/>
        <w:jc w:val="both"/>
        <w:textAlignment w:val="baseline"/>
        <w:rPr>
          <w:rFonts w:ascii="Arial" w:eastAsia="Times New Roman" w:hAnsi="Arial" w:cs="Arial"/>
          <w:i/>
          <w:iCs/>
          <w:color w:val="auto"/>
          <w:sz w:val="20"/>
          <w:szCs w:val="20"/>
          <w:lang w:eastAsia="en-US" w:bidi="ar-SA"/>
        </w:rPr>
      </w:pPr>
      <w:r w:rsidRPr="00DB1BD0">
        <w:rPr>
          <w:rFonts w:ascii="Arial" w:eastAsia="Times New Roman" w:hAnsi="Arial" w:cs="Arial"/>
          <w:i/>
          <w:iCs/>
          <w:color w:val="auto"/>
          <w:sz w:val="20"/>
          <w:szCs w:val="20"/>
          <w:lang w:eastAsia="en-US" w:bidi="ar-SA"/>
        </w:rPr>
        <w:t xml:space="preserve">Impactul asupra </w:t>
      </w:r>
      <w:proofErr w:type="spellStart"/>
      <w:r w:rsidRPr="00DB1BD0">
        <w:rPr>
          <w:rFonts w:ascii="Arial" w:eastAsia="Times New Roman" w:hAnsi="Arial" w:cs="Arial"/>
          <w:i/>
          <w:iCs/>
          <w:color w:val="auto"/>
          <w:sz w:val="20"/>
          <w:szCs w:val="20"/>
          <w:lang w:eastAsia="en-US" w:bidi="ar-SA"/>
        </w:rPr>
        <w:t>biodiversitatii</w:t>
      </w:r>
      <w:proofErr w:type="spellEnd"/>
      <w:r w:rsidRPr="00DB1BD0">
        <w:rPr>
          <w:rFonts w:ascii="Arial" w:eastAsia="Times New Roman" w:hAnsi="Arial" w:cs="Arial"/>
          <w:i/>
          <w:iCs/>
          <w:color w:val="auto"/>
          <w:sz w:val="20"/>
          <w:szCs w:val="20"/>
          <w:lang w:eastAsia="en-US" w:bidi="ar-SA"/>
        </w:rPr>
        <w:t xml:space="preserve">, conservarea habitatelor naturale, a florei si a faunei </w:t>
      </w:r>
      <w:proofErr w:type="spellStart"/>
      <w:r w:rsidRPr="00DB1BD0">
        <w:rPr>
          <w:rFonts w:ascii="Arial" w:eastAsia="Times New Roman" w:hAnsi="Arial" w:cs="Arial"/>
          <w:i/>
          <w:iCs/>
          <w:color w:val="auto"/>
          <w:sz w:val="20"/>
          <w:szCs w:val="20"/>
          <w:lang w:eastAsia="en-US" w:bidi="ar-SA"/>
        </w:rPr>
        <w:t>salbatice</w:t>
      </w:r>
      <w:proofErr w:type="spellEnd"/>
    </w:p>
    <w:p w14:paraId="4AC0145E" w14:textId="77777777" w:rsidR="00DB1BD0" w:rsidRPr="00DB1BD0" w:rsidRDefault="00DB1BD0" w:rsidP="00DB1BD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B1BD0">
        <w:rPr>
          <w:rFonts w:ascii="Arial" w:eastAsia="Times New Roman" w:hAnsi="Arial" w:cs="Arial"/>
          <w:color w:val="auto"/>
          <w:sz w:val="20"/>
          <w:szCs w:val="20"/>
          <w:lang w:eastAsia="en-US" w:bidi="ar-SA"/>
        </w:rPr>
        <w:t xml:space="preserve">Impactul pe perioada </w:t>
      </w:r>
      <w:proofErr w:type="spellStart"/>
      <w:r w:rsidRPr="00DB1BD0">
        <w:rPr>
          <w:rFonts w:ascii="Arial" w:eastAsia="Times New Roman" w:hAnsi="Arial" w:cs="Arial"/>
          <w:color w:val="auto"/>
          <w:sz w:val="20"/>
          <w:szCs w:val="20"/>
          <w:lang w:eastAsia="en-US" w:bidi="ar-SA"/>
        </w:rPr>
        <w:t>constructiei</w:t>
      </w:r>
      <w:proofErr w:type="spellEnd"/>
    </w:p>
    <w:p w14:paraId="62451D56" w14:textId="77777777" w:rsidR="00DB1BD0" w:rsidRPr="00DB1BD0" w:rsidRDefault="00DB1BD0" w:rsidP="00DB1BD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B1BD0">
        <w:rPr>
          <w:rFonts w:ascii="Arial" w:eastAsia="Times New Roman" w:hAnsi="Arial" w:cs="Arial"/>
          <w:color w:val="auto"/>
          <w:sz w:val="20"/>
          <w:szCs w:val="20"/>
          <w:lang w:eastAsia="en-US" w:bidi="ar-SA"/>
        </w:rPr>
        <w:t xml:space="preserve">Impactul direct asupra </w:t>
      </w:r>
      <w:proofErr w:type="spellStart"/>
      <w:r w:rsidRPr="00DB1BD0">
        <w:rPr>
          <w:rFonts w:ascii="Arial" w:eastAsia="Times New Roman" w:hAnsi="Arial" w:cs="Arial"/>
          <w:color w:val="auto"/>
          <w:sz w:val="20"/>
          <w:szCs w:val="20"/>
          <w:lang w:eastAsia="en-US" w:bidi="ar-SA"/>
        </w:rPr>
        <w:t>biodiversitatii</w:t>
      </w:r>
      <w:proofErr w:type="spellEnd"/>
      <w:r w:rsidRPr="00DB1BD0">
        <w:rPr>
          <w:rFonts w:ascii="Arial" w:eastAsia="Times New Roman" w:hAnsi="Arial" w:cs="Arial"/>
          <w:color w:val="auto"/>
          <w:sz w:val="20"/>
          <w:szCs w:val="20"/>
          <w:lang w:eastAsia="en-US" w:bidi="ar-SA"/>
        </w:rPr>
        <w:t xml:space="preserve"> se va </w:t>
      </w:r>
      <w:proofErr w:type="spellStart"/>
      <w:r w:rsidRPr="00DB1BD0">
        <w:rPr>
          <w:rFonts w:ascii="Arial" w:eastAsia="Times New Roman" w:hAnsi="Arial" w:cs="Arial"/>
          <w:color w:val="auto"/>
          <w:sz w:val="20"/>
          <w:szCs w:val="20"/>
          <w:lang w:eastAsia="en-US" w:bidi="ar-SA"/>
        </w:rPr>
        <w:t>resimti</w:t>
      </w:r>
      <w:proofErr w:type="spellEnd"/>
      <w:r w:rsidRPr="00DB1BD0">
        <w:rPr>
          <w:rFonts w:ascii="Arial" w:eastAsia="Times New Roman" w:hAnsi="Arial" w:cs="Arial"/>
          <w:color w:val="auto"/>
          <w:sz w:val="20"/>
          <w:szCs w:val="20"/>
          <w:lang w:eastAsia="en-US" w:bidi="ar-SA"/>
        </w:rPr>
        <w:t xml:space="preserve"> doar in etapa de </w:t>
      </w:r>
      <w:proofErr w:type="spellStart"/>
      <w:r w:rsidRPr="00DB1BD0">
        <w:rPr>
          <w:rFonts w:ascii="Arial" w:eastAsia="Times New Roman" w:hAnsi="Arial" w:cs="Arial"/>
          <w:color w:val="auto"/>
          <w:sz w:val="20"/>
          <w:szCs w:val="20"/>
          <w:lang w:eastAsia="en-US" w:bidi="ar-SA"/>
        </w:rPr>
        <w:t>constructie</w:t>
      </w:r>
      <w:proofErr w:type="spellEnd"/>
      <w:r w:rsidRPr="00DB1BD0">
        <w:rPr>
          <w:rFonts w:ascii="Arial" w:eastAsia="Times New Roman" w:hAnsi="Arial" w:cs="Arial"/>
          <w:color w:val="auto"/>
          <w:sz w:val="20"/>
          <w:szCs w:val="20"/>
          <w:lang w:eastAsia="en-US" w:bidi="ar-SA"/>
        </w:rPr>
        <w:t xml:space="preserve">, vor exista surse de poluare ce pot afecta biodiversitatea cum ar fi emisiile de praf, acestea </w:t>
      </w:r>
      <w:proofErr w:type="spellStart"/>
      <w:r w:rsidRPr="00DB1BD0">
        <w:rPr>
          <w:rFonts w:ascii="Arial" w:eastAsia="Times New Roman" w:hAnsi="Arial" w:cs="Arial"/>
          <w:color w:val="auto"/>
          <w:sz w:val="20"/>
          <w:szCs w:val="20"/>
          <w:lang w:eastAsia="en-US" w:bidi="ar-SA"/>
        </w:rPr>
        <w:t>avand</w:t>
      </w:r>
      <w:proofErr w:type="spellEnd"/>
      <w:r w:rsidRPr="00DB1BD0">
        <w:rPr>
          <w:rFonts w:ascii="Arial" w:eastAsia="Times New Roman" w:hAnsi="Arial" w:cs="Arial"/>
          <w:color w:val="auto"/>
          <w:sz w:val="20"/>
          <w:szCs w:val="20"/>
          <w:lang w:eastAsia="en-US" w:bidi="ar-SA"/>
        </w:rPr>
        <w:t xml:space="preserve"> </w:t>
      </w:r>
      <w:proofErr w:type="spellStart"/>
      <w:r w:rsidRPr="00DB1BD0">
        <w:rPr>
          <w:rFonts w:ascii="Arial" w:eastAsia="Times New Roman" w:hAnsi="Arial" w:cs="Arial"/>
          <w:color w:val="auto"/>
          <w:sz w:val="20"/>
          <w:szCs w:val="20"/>
          <w:lang w:eastAsia="en-US" w:bidi="ar-SA"/>
        </w:rPr>
        <w:t>insa</w:t>
      </w:r>
      <w:proofErr w:type="spellEnd"/>
      <w:r w:rsidRPr="00DB1BD0">
        <w:rPr>
          <w:rFonts w:ascii="Arial" w:eastAsia="Times New Roman" w:hAnsi="Arial" w:cs="Arial"/>
          <w:color w:val="auto"/>
          <w:sz w:val="20"/>
          <w:szCs w:val="20"/>
          <w:lang w:eastAsia="en-US" w:bidi="ar-SA"/>
        </w:rPr>
        <w:t xml:space="preserve"> un caracter temporar si vor </w:t>
      </w:r>
      <w:proofErr w:type="spellStart"/>
      <w:r w:rsidRPr="00DB1BD0">
        <w:rPr>
          <w:rFonts w:ascii="Arial" w:eastAsia="Times New Roman" w:hAnsi="Arial" w:cs="Arial"/>
          <w:color w:val="auto"/>
          <w:sz w:val="20"/>
          <w:szCs w:val="20"/>
          <w:lang w:eastAsia="en-US" w:bidi="ar-SA"/>
        </w:rPr>
        <w:t>disparea</w:t>
      </w:r>
      <w:proofErr w:type="spellEnd"/>
      <w:r w:rsidRPr="00DB1BD0">
        <w:rPr>
          <w:rFonts w:ascii="Arial" w:eastAsia="Times New Roman" w:hAnsi="Arial" w:cs="Arial"/>
          <w:color w:val="auto"/>
          <w:sz w:val="20"/>
          <w:szCs w:val="20"/>
          <w:lang w:eastAsia="en-US" w:bidi="ar-SA"/>
        </w:rPr>
        <w:t xml:space="preserve"> </w:t>
      </w:r>
      <w:proofErr w:type="spellStart"/>
      <w:r w:rsidRPr="00DB1BD0">
        <w:rPr>
          <w:rFonts w:ascii="Arial" w:eastAsia="Times New Roman" w:hAnsi="Arial" w:cs="Arial"/>
          <w:color w:val="auto"/>
          <w:sz w:val="20"/>
          <w:szCs w:val="20"/>
          <w:lang w:eastAsia="en-US" w:bidi="ar-SA"/>
        </w:rPr>
        <w:t>odata</w:t>
      </w:r>
      <w:proofErr w:type="spellEnd"/>
      <w:r w:rsidRPr="00DB1BD0">
        <w:rPr>
          <w:rFonts w:ascii="Arial" w:eastAsia="Times New Roman" w:hAnsi="Arial" w:cs="Arial"/>
          <w:color w:val="auto"/>
          <w:sz w:val="20"/>
          <w:szCs w:val="20"/>
          <w:lang w:eastAsia="en-US" w:bidi="ar-SA"/>
        </w:rPr>
        <w:t xml:space="preserve"> cu </w:t>
      </w:r>
      <w:proofErr w:type="spellStart"/>
      <w:r w:rsidRPr="00DB1BD0">
        <w:rPr>
          <w:rFonts w:ascii="Arial" w:eastAsia="Times New Roman" w:hAnsi="Arial" w:cs="Arial"/>
          <w:color w:val="auto"/>
          <w:sz w:val="20"/>
          <w:szCs w:val="20"/>
          <w:lang w:eastAsia="en-US" w:bidi="ar-SA"/>
        </w:rPr>
        <w:t>incetarea</w:t>
      </w:r>
      <w:proofErr w:type="spellEnd"/>
      <w:r w:rsidRPr="00DB1BD0">
        <w:rPr>
          <w:rFonts w:ascii="Arial" w:eastAsia="Times New Roman" w:hAnsi="Arial" w:cs="Arial"/>
          <w:color w:val="auto"/>
          <w:sz w:val="20"/>
          <w:szCs w:val="20"/>
          <w:lang w:eastAsia="en-US" w:bidi="ar-SA"/>
        </w:rPr>
        <w:t xml:space="preserve"> </w:t>
      </w:r>
      <w:proofErr w:type="spellStart"/>
      <w:r w:rsidRPr="00DB1BD0">
        <w:rPr>
          <w:rFonts w:ascii="Arial" w:eastAsia="Times New Roman" w:hAnsi="Arial" w:cs="Arial"/>
          <w:color w:val="auto"/>
          <w:sz w:val="20"/>
          <w:szCs w:val="20"/>
          <w:lang w:eastAsia="en-US" w:bidi="ar-SA"/>
        </w:rPr>
        <w:t>activitatilor</w:t>
      </w:r>
      <w:proofErr w:type="spellEnd"/>
      <w:r w:rsidRPr="00DB1BD0">
        <w:rPr>
          <w:rFonts w:ascii="Arial" w:eastAsia="Times New Roman" w:hAnsi="Arial" w:cs="Arial"/>
          <w:color w:val="auto"/>
          <w:sz w:val="20"/>
          <w:szCs w:val="20"/>
          <w:lang w:eastAsia="en-US" w:bidi="ar-SA"/>
        </w:rPr>
        <w:t xml:space="preserve"> de </w:t>
      </w:r>
      <w:proofErr w:type="spellStart"/>
      <w:r w:rsidRPr="00DB1BD0">
        <w:rPr>
          <w:rFonts w:ascii="Arial" w:eastAsia="Times New Roman" w:hAnsi="Arial" w:cs="Arial"/>
          <w:color w:val="auto"/>
          <w:sz w:val="20"/>
          <w:szCs w:val="20"/>
          <w:lang w:eastAsia="en-US" w:bidi="ar-SA"/>
        </w:rPr>
        <w:t>santier</w:t>
      </w:r>
      <w:proofErr w:type="spellEnd"/>
      <w:r w:rsidRPr="00DB1BD0">
        <w:rPr>
          <w:rFonts w:ascii="Arial" w:eastAsia="Times New Roman" w:hAnsi="Arial" w:cs="Arial"/>
          <w:color w:val="auto"/>
          <w:sz w:val="20"/>
          <w:szCs w:val="20"/>
          <w:lang w:eastAsia="en-US" w:bidi="ar-SA"/>
        </w:rPr>
        <w:t>.</w:t>
      </w:r>
    </w:p>
    <w:p w14:paraId="2B33BB09" w14:textId="0733F7AF" w:rsidR="007F76FD" w:rsidRDefault="00DB1BD0" w:rsidP="00DB1BD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B1BD0">
        <w:rPr>
          <w:rFonts w:ascii="Arial" w:eastAsia="Times New Roman" w:hAnsi="Arial" w:cs="Arial"/>
          <w:color w:val="auto"/>
          <w:sz w:val="20"/>
          <w:szCs w:val="20"/>
          <w:lang w:eastAsia="en-US" w:bidi="ar-SA"/>
        </w:rPr>
        <w:t xml:space="preserve">Datorita faptului ca proiectul se </w:t>
      </w:r>
      <w:proofErr w:type="spellStart"/>
      <w:r w:rsidRPr="00DB1BD0">
        <w:rPr>
          <w:rFonts w:ascii="Arial" w:eastAsia="Times New Roman" w:hAnsi="Arial" w:cs="Arial"/>
          <w:color w:val="auto"/>
          <w:sz w:val="20"/>
          <w:szCs w:val="20"/>
          <w:lang w:eastAsia="en-US" w:bidi="ar-SA"/>
        </w:rPr>
        <w:t>realizeaza</w:t>
      </w:r>
      <w:proofErr w:type="spellEnd"/>
      <w:r w:rsidRPr="00DB1BD0">
        <w:rPr>
          <w:rFonts w:ascii="Arial" w:eastAsia="Times New Roman" w:hAnsi="Arial" w:cs="Arial"/>
          <w:color w:val="auto"/>
          <w:sz w:val="20"/>
          <w:szCs w:val="20"/>
          <w:lang w:eastAsia="en-US" w:bidi="ar-SA"/>
        </w:rPr>
        <w:t xml:space="preserve"> </w:t>
      </w:r>
      <w:proofErr w:type="spellStart"/>
      <w:r w:rsidR="00C460A5">
        <w:rPr>
          <w:rFonts w:ascii="Arial" w:eastAsia="Times New Roman" w:hAnsi="Arial" w:cs="Arial"/>
          <w:color w:val="auto"/>
          <w:sz w:val="20"/>
          <w:szCs w:val="20"/>
          <w:lang w:eastAsia="en-US" w:bidi="ar-SA"/>
        </w:rPr>
        <w:t>partial</w:t>
      </w:r>
      <w:proofErr w:type="spellEnd"/>
      <w:r w:rsidR="00C460A5">
        <w:rPr>
          <w:rFonts w:ascii="Arial" w:eastAsia="Times New Roman" w:hAnsi="Arial" w:cs="Arial"/>
          <w:color w:val="auto"/>
          <w:sz w:val="20"/>
          <w:szCs w:val="20"/>
          <w:lang w:eastAsia="en-US" w:bidi="ar-SA"/>
        </w:rPr>
        <w:t xml:space="preserve"> </w:t>
      </w:r>
      <w:r w:rsidRPr="00DB1BD0">
        <w:rPr>
          <w:rFonts w:ascii="Arial" w:eastAsia="Times New Roman" w:hAnsi="Arial" w:cs="Arial"/>
          <w:color w:val="auto"/>
          <w:sz w:val="20"/>
          <w:szCs w:val="20"/>
          <w:lang w:eastAsia="en-US" w:bidi="ar-SA"/>
        </w:rPr>
        <w:t>in sit</w:t>
      </w:r>
      <w:r>
        <w:rPr>
          <w:rFonts w:ascii="Arial" w:eastAsia="Times New Roman" w:hAnsi="Arial" w:cs="Arial"/>
          <w:color w:val="auto"/>
          <w:sz w:val="20"/>
          <w:szCs w:val="20"/>
          <w:lang w:eastAsia="en-US" w:bidi="ar-SA"/>
        </w:rPr>
        <w:t>ul</w:t>
      </w:r>
      <w:r w:rsidRPr="00DB1BD0">
        <w:rPr>
          <w:rFonts w:ascii="Arial" w:eastAsia="Times New Roman" w:hAnsi="Arial" w:cs="Arial"/>
          <w:color w:val="auto"/>
          <w:sz w:val="20"/>
          <w:szCs w:val="20"/>
          <w:lang w:eastAsia="en-US" w:bidi="ar-SA"/>
        </w:rPr>
        <w:t xml:space="preserve"> Natura 2000, </w:t>
      </w:r>
      <w:proofErr w:type="spellStart"/>
      <w:r w:rsidRPr="00DB1BD0">
        <w:rPr>
          <w:rFonts w:ascii="Arial" w:eastAsia="Times New Roman" w:hAnsi="Arial" w:cs="Arial"/>
          <w:color w:val="auto"/>
          <w:sz w:val="20"/>
          <w:szCs w:val="20"/>
          <w:lang w:eastAsia="en-US" w:bidi="ar-SA"/>
        </w:rPr>
        <w:t>trebuiesc</w:t>
      </w:r>
      <w:proofErr w:type="spellEnd"/>
      <w:r w:rsidRPr="00DB1BD0">
        <w:rPr>
          <w:rFonts w:ascii="Arial" w:eastAsia="Times New Roman" w:hAnsi="Arial" w:cs="Arial"/>
          <w:color w:val="auto"/>
          <w:sz w:val="20"/>
          <w:szCs w:val="20"/>
          <w:lang w:eastAsia="en-US" w:bidi="ar-SA"/>
        </w:rPr>
        <w:t xml:space="preserve"> </w:t>
      </w:r>
      <w:proofErr w:type="spellStart"/>
      <w:r w:rsidRPr="00DB1BD0">
        <w:rPr>
          <w:rFonts w:ascii="Arial" w:eastAsia="Times New Roman" w:hAnsi="Arial" w:cs="Arial"/>
          <w:color w:val="auto"/>
          <w:sz w:val="20"/>
          <w:szCs w:val="20"/>
          <w:lang w:eastAsia="en-US" w:bidi="ar-SA"/>
        </w:rPr>
        <w:t>mentionate</w:t>
      </w:r>
      <w:proofErr w:type="spellEnd"/>
      <w:r w:rsidRPr="00DB1BD0">
        <w:rPr>
          <w:rFonts w:ascii="Arial" w:eastAsia="Times New Roman" w:hAnsi="Arial" w:cs="Arial"/>
          <w:color w:val="auto"/>
          <w:sz w:val="20"/>
          <w:szCs w:val="20"/>
          <w:lang w:eastAsia="en-US" w:bidi="ar-SA"/>
        </w:rPr>
        <w:t xml:space="preserve"> </w:t>
      </w:r>
      <w:proofErr w:type="spellStart"/>
      <w:r w:rsidRPr="00DB1BD0">
        <w:rPr>
          <w:rFonts w:ascii="Arial" w:eastAsia="Times New Roman" w:hAnsi="Arial" w:cs="Arial"/>
          <w:color w:val="auto"/>
          <w:sz w:val="20"/>
          <w:szCs w:val="20"/>
          <w:lang w:eastAsia="en-US" w:bidi="ar-SA"/>
        </w:rPr>
        <w:t>perturbarile</w:t>
      </w:r>
      <w:proofErr w:type="spellEnd"/>
      <w:r w:rsidRPr="00DB1BD0">
        <w:rPr>
          <w:rFonts w:ascii="Arial" w:eastAsia="Times New Roman" w:hAnsi="Arial" w:cs="Arial"/>
          <w:color w:val="auto"/>
          <w:sz w:val="20"/>
          <w:szCs w:val="20"/>
          <w:lang w:eastAsia="en-US" w:bidi="ar-SA"/>
        </w:rPr>
        <w:t xml:space="preserve"> generate de zgomotele si </w:t>
      </w:r>
      <w:proofErr w:type="spellStart"/>
      <w:r w:rsidRPr="00DB1BD0">
        <w:rPr>
          <w:rFonts w:ascii="Arial" w:eastAsia="Times New Roman" w:hAnsi="Arial" w:cs="Arial"/>
          <w:color w:val="auto"/>
          <w:sz w:val="20"/>
          <w:szCs w:val="20"/>
          <w:lang w:eastAsia="en-US" w:bidi="ar-SA"/>
        </w:rPr>
        <w:t>vibratiile</w:t>
      </w:r>
      <w:proofErr w:type="spellEnd"/>
      <w:r w:rsidRPr="00DB1BD0">
        <w:rPr>
          <w:rFonts w:ascii="Arial" w:eastAsia="Times New Roman" w:hAnsi="Arial" w:cs="Arial"/>
          <w:color w:val="auto"/>
          <w:sz w:val="20"/>
          <w:szCs w:val="20"/>
          <w:lang w:eastAsia="en-US" w:bidi="ar-SA"/>
        </w:rPr>
        <w:t xml:space="preserve"> din timpul </w:t>
      </w:r>
      <w:proofErr w:type="spellStart"/>
      <w:r w:rsidRPr="00DB1BD0">
        <w:rPr>
          <w:rFonts w:ascii="Arial" w:eastAsia="Times New Roman" w:hAnsi="Arial" w:cs="Arial"/>
          <w:color w:val="auto"/>
          <w:sz w:val="20"/>
          <w:szCs w:val="20"/>
          <w:lang w:eastAsia="en-US" w:bidi="ar-SA"/>
        </w:rPr>
        <w:t>lucrarilor</w:t>
      </w:r>
      <w:proofErr w:type="spellEnd"/>
      <w:r w:rsidRPr="00DB1BD0">
        <w:rPr>
          <w:rFonts w:ascii="Arial" w:eastAsia="Times New Roman" w:hAnsi="Arial" w:cs="Arial"/>
          <w:color w:val="auto"/>
          <w:sz w:val="20"/>
          <w:szCs w:val="20"/>
          <w:lang w:eastAsia="en-US" w:bidi="ar-SA"/>
        </w:rPr>
        <w:t xml:space="preserve"> de </w:t>
      </w:r>
      <w:proofErr w:type="spellStart"/>
      <w:r w:rsidRPr="00DB1BD0">
        <w:rPr>
          <w:rFonts w:ascii="Arial" w:eastAsia="Times New Roman" w:hAnsi="Arial" w:cs="Arial"/>
          <w:color w:val="auto"/>
          <w:sz w:val="20"/>
          <w:szCs w:val="20"/>
          <w:lang w:eastAsia="en-US" w:bidi="ar-SA"/>
        </w:rPr>
        <w:t>constructie</w:t>
      </w:r>
      <w:proofErr w:type="spellEnd"/>
      <w:r w:rsidRPr="00DB1BD0">
        <w:rPr>
          <w:rFonts w:ascii="Arial" w:eastAsia="Times New Roman" w:hAnsi="Arial" w:cs="Arial"/>
          <w:color w:val="auto"/>
          <w:sz w:val="20"/>
          <w:szCs w:val="20"/>
          <w:lang w:eastAsia="en-US" w:bidi="ar-SA"/>
        </w:rPr>
        <w:t xml:space="preserve">, care pot </w:t>
      </w:r>
      <w:proofErr w:type="spellStart"/>
      <w:r w:rsidRPr="00DB1BD0">
        <w:rPr>
          <w:rFonts w:ascii="Arial" w:eastAsia="Times New Roman" w:hAnsi="Arial" w:cs="Arial"/>
          <w:color w:val="auto"/>
          <w:sz w:val="20"/>
          <w:szCs w:val="20"/>
          <w:lang w:eastAsia="en-US" w:bidi="ar-SA"/>
        </w:rPr>
        <w:t>indeparta</w:t>
      </w:r>
      <w:proofErr w:type="spellEnd"/>
      <w:r w:rsidRPr="00DB1BD0">
        <w:rPr>
          <w:rFonts w:ascii="Arial" w:eastAsia="Times New Roman" w:hAnsi="Arial" w:cs="Arial"/>
          <w:color w:val="auto"/>
          <w:sz w:val="20"/>
          <w:szCs w:val="20"/>
          <w:lang w:eastAsia="en-US" w:bidi="ar-SA"/>
        </w:rPr>
        <w:t xml:space="preserve"> </w:t>
      </w:r>
      <w:proofErr w:type="spellStart"/>
      <w:r w:rsidRPr="00DB1BD0">
        <w:rPr>
          <w:rFonts w:ascii="Arial" w:eastAsia="Times New Roman" w:hAnsi="Arial" w:cs="Arial"/>
          <w:color w:val="auto"/>
          <w:sz w:val="20"/>
          <w:szCs w:val="20"/>
          <w:lang w:eastAsia="en-US" w:bidi="ar-SA"/>
        </w:rPr>
        <w:t>pasarile</w:t>
      </w:r>
      <w:proofErr w:type="spellEnd"/>
      <w:r w:rsidRPr="00DB1BD0">
        <w:rPr>
          <w:rFonts w:ascii="Arial" w:eastAsia="Times New Roman" w:hAnsi="Arial" w:cs="Arial"/>
          <w:color w:val="auto"/>
          <w:sz w:val="20"/>
          <w:szCs w:val="20"/>
          <w:lang w:eastAsia="en-US" w:bidi="ar-SA"/>
        </w:rPr>
        <w:t xml:space="preserve"> din zona </w:t>
      </w:r>
      <w:r>
        <w:rPr>
          <w:rFonts w:ascii="Arial" w:eastAsia="Times New Roman" w:hAnsi="Arial" w:cs="Arial"/>
          <w:color w:val="auto"/>
          <w:sz w:val="20"/>
          <w:szCs w:val="20"/>
          <w:lang w:eastAsia="en-US" w:bidi="ar-SA"/>
        </w:rPr>
        <w:lastRenderedPageBreak/>
        <w:t>obiectiv</w:t>
      </w:r>
      <w:r w:rsidRPr="00DB1BD0">
        <w:rPr>
          <w:rFonts w:ascii="Arial" w:eastAsia="Times New Roman" w:hAnsi="Arial" w:cs="Arial"/>
          <w:color w:val="auto"/>
          <w:sz w:val="20"/>
          <w:szCs w:val="20"/>
          <w:lang w:eastAsia="en-US" w:bidi="ar-SA"/>
        </w:rPr>
        <w:t xml:space="preserve">ului. </w:t>
      </w:r>
      <w:proofErr w:type="spellStart"/>
      <w:r w:rsidRPr="00DB1BD0">
        <w:rPr>
          <w:rFonts w:ascii="Arial" w:eastAsia="Times New Roman" w:hAnsi="Arial" w:cs="Arial"/>
          <w:color w:val="auto"/>
          <w:sz w:val="20"/>
          <w:szCs w:val="20"/>
          <w:lang w:eastAsia="en-US" w:bidi="ar-SA"/>
        </w:rPr>
        <w:t>Totusi</w:t>
      </w:r>
      <w:proofErr w:type="spellEnd"/>
      <w:r w:rsidRPr="00DB1BD0">
        <w:rPr>
          <w:rFonts w:ascii="Arial" w:eastAsia="Times New Roman" w:hAnsi="Arial" w:cs="Arial"/>
          <w:color w:val="auto"/>
          <w:sz w:val="20"/>
          <w:szCs w:val="20"/>
          <w:lang w:eastAsia="en-US" w:bidi="ar-SA"/>
        </w:rPr>
        <w:t xml:space="preserve">, </w:t>
      </w:r>
      <w:proofErr w:type="spellStart"/>
      <w:r w:rsidRPr="00DB1BD0">
        <w:rPr>
          <w:rFonts w:ascii="Arial" w:eastAsia="Times New Roman" w:hAnsi="Arial" w:cs="Arial"/>
          <w:color w:val="auto"/>
          <w:sz w:val="20"/>
          <w:szCs w:val="20"/>
          <w:lang w:eastAsia="en-US" w:bidi="ar-SA"/>
        </w:rPr>
        <w:t>lucrarile</w:t>
      </w:r>
      <w:proofErr w:type="spellEnd"/>
      <w:r w:rsidRPr="00DB1BD0">
        <w:rPr>
          <w:rFonts w:ascii="Arial" w:eastAsia="Times New Roman" w:hAnsi="Arial" w:cs="Arial"/>
          <w:color w:val="auto"/>
          <w:sz w:val="20"/>
          <w:szCs w:val="20"/>
          <w:lang w:eastAsia="en-US" w:bidi="ar-SA"/>
        </w:rPr>
        <w:t xml:space="preserve"> de </w:t>
      </w:r>
      <w:proofErr w:type="spellStart"/>
      <w:r w:rsidRPr="00DB1BD0">
        <w:rPr>
          <w:rFonts w:ascii="Arial" w:eastAsia="Times New Roman" w:hAnsi="Arial" w:cs="Arial"/>
          <w:color w:val="auto"/>
          <w:sz w:val="20"/>
          <w:szCs w:val="20"/>
          <w:lang w:eastAsia="en-US" w:bidi="ar-SA"/>
        </w:rPr>
        <w:t>constructie</w:t>
      </w:r>
      <w:proofErr w:type="spellEnd"/>
      <w:r w:rsidRPr="00DB1BD0">
        <w:rPr>
          <w:rFonts w:ascii="Arial" w:eastAsia="Times New Roman" w:hAnsi="Arial" w:cs="Arial"/>
          <w:color w:val="auto"/>
          <w:sz w:val="20"/>
          <w:szCs w:val="20"/>
          <w:lang w:eastAsia="en-US" w:bidi="ar-SA"/>
        </w:rPr>
        <w:t xml:space="preserve"> vor fi temporare, iar </w:t>
      </w:r>
      <w:proofErr w:type="spellStart"/>
      <w:r w:rsidRPr="00DB1BD0">
        <w:rPr>
          <w:rFonts w:ascii="Arial" w:eastAsia="Times New Roman" w:hAnsi="Arial" w:cs="Arial"/>
          <w:color w:val="auto"/>
          <w:sz w:val="20"/>
          <w:szCs w:val="20"/>
          <w:lang w:eastAsia="en-US" w:bidi="ar-SA"/>
        </w:rPr>
        <w:t>pasarile</w:t>
      </w:r>
      <w:proofErr w:type="spellEnd"/>
      <w:r w:rsidRPr="00DB1BD0">
        <w:rPr>
          <w:rFonts w:ascii="Arial" w:eastAsia="Times New Roman" w:hAnsi="Arial" w:cs="Arial"/>
          <w:color w:val="auto"/>
          <w:sz w:val="20"/>
          <w:szCs w:val="20"/>
          <w:lang w:eastAsia="en-US" w:bidi="ar-SA"/>
        </w:rPr>
        <w:t xml:space="preserve"> sunt foarte mobile si astfel acestea vor </w:t>
      </w:r>
      <w:proofErr w:type="spellStart"/>
      <w:r w:rsidRPr="00DB1BD0">
        <w:rPr>
          <w:rFonts w:ascii="Arial" w:eastAsia="Times New Roman" w:hAnsi="Arial" w:cs="Arial"/>
          <w:color w:val="auto"/>
          <w:sz w:val="20"/>
          <w:szCs w:val="20"/>
          <w:lang w:eastAsia="en-US" w:bidi="ar-SA"/>
        </w:rPr>
        <w:t>parasi</w:t>
      </w:r>
      <w:proofErr w:type="spellEnd"/>
      <w:r w:rsidRPr="00DB1BD0">
        <w:rPr>
          <w:rFonts w:ascii="Arial" w:eastAsia="Times New Roman" w:hAnsi="Arial" w:cs="Arial"/>
          <w:color w:val="auto"/>
          <w:sz w:val="20"/>
          <w:szCs w:val="20"/>
          <w:lang w:eastAsia="en-US" w:bidi="ar-SA"/>
        </w:rPr>
        <w:t xml:space="preserve"> </w:t>
      </w:r>
      <w:proofErr w:type="spellStart"/>
      <w:r w:rsidRPr="00DB1BD0">
        <w:rPr>
          <w:rFonts w:ascii="Arial" w:eastAsia="Times New Roman" w:hAnsi="Arial" w:cs="Arial"/>
          <w:color w:val="auto"/>
          <w:sz w:val="20"/>
          <w:szCs w:val="20"/>
          <w:lang w:eastAsia="en-US" w:bidi="ar-SA"/>
        </w:rPr>
        <w:t>suprafetele</w:t>
      </w:r>
      <w:proofErr w:type="spellEnd"/>
      <w:r w:rsidRPr="00DB1BD0">
        <w:rPr>
          <w:rFonts w:ascii="Arial" w:eastAsia="Times New Roman" w:hAnsi="Arial" w:cs="Arial"/>
          <w:color w:val="auto"/>
          <w:sz w:val="20"/>
          <w:szCs w:val="20"/>
          <w:lang w:eastAsia="en-US" w:bidi="ar-SA"/>
        </w:rPr>
        <w:t xml:space="preserve"> adiacente, </w:t>
      </w:r>
      <w:proofErr w:type="spellStart"/>
      <w:r w:rsidRPr="00DB1BD0">
        <w:rPr>
          <w:rFonts w:ascii="Arial" w:eastAsia="Times New Roman" w:hAnsi="Arial" w:cs="Arial"/>
          <w:color w:val="auto"/>
          <w:sz w:val="20"/>
          <w:szCs w:val="20"/>
          <w:lang w:eastAsia="en-US" w:bidi="ar-SA"/>
        </w:rPr>
        <w:t>deplasandu</w:t>
      </w:r>
      <w:proofErr w:type="spellEnd"/>
      <w:r w:rsidRPr="00DB1BD0">
        <w:rPr>
          <w:rFonts w:ascii="Arial" w:eastAsia="Times New Roman" w:hAnsi="Arial" w:cs="Arial"/>
          <w:color w:val="auto"/>
          <w:sz w:val="20"/>
          <w:szCs w:val="20"/>
          <w:lang w:eastAsia="en-US" w:bidi="ar-SA"/>
        </w:rPr>
        <w:t xml:space="preserve">-se in alte zone cu habitate similare din </w:t>
      </w:r>
      <w:proofErr w:type="spellStart"/>
      <w:r w:rsidRPr="00DB1BD0">
        <w:rPr>
          <w:rFonts w:ascii="Arial" w:eastAsia="Times New Roman" w:hAnsi="Arial" w:cs="Arial"/>
          <w:color w:val="auto"/>
          <w:sz w:val="20"/>
          <w:szCs w:val="20"/>
          <w:lang w:eastAsia="en-US" w:bidi="ar-SA"/>
        </w:rPr>
        <w:t>vecinatate</w:t>
      </w:r>
      <w:proofErr w:type="spellEnd"/>
      <w:r w:rsidRPr="00DB1BD0">
        <w:rPr>
          <w:rFonts w:ascii="Arial" w:eastAsia="Times New Roman" w:hAnsi="Arial" w:cs="Arial"/>
          <w:color w:val="auto"/>
          <w:sz w:val="20"/>
          <w:szCs w:val="20"/>
          <w:lang w:eastAsia="en-US" w:bidi="ar-SA"/>
        </w:rPr>
        <w:t xml:space="preserve">, </w:t>
      </w:r>
      <w:proofErr w:type="spellStart"/>
      <w:r w:rsidRPr="00DB1BD0">
        <w:rPr>
          <w:rFonts w:ascii="Arial" w:eastAsia="Times New Roman" w:hAnsi="Arial" w:cs="Arial"/>
          <w:color w:val="auto"/>
          <w:sz w:val="20"/>
          <w:szCs w:val="20"/>
          <w:lang w:eastAsia="en-US" w:bidi="ar-SA"/>
        </w:rPr>
        <w:t>urmand</w:t>
      </w:r>
      <w:proofErr w:type="spellEnd"/>
      <w:r w:rsidRPr="00DB1BD0">
        <w:rPr>
          <w:rFonts w:ascii="Arial" w:eastAsia="Times New Roman" w:hAnsi="Arial" w:cs="Arial"/>
          <w:color w:val="auto"/>
          <w:sz w:val="20"/>
          <w:szCs w:val="20"/>
          <w:lang w:eastAsia="en-US" w:bidi="ar-SA"/>
        </w:rPr>
        <w:t xml:space="preserve"> ca </w:t>
      </w:r>
      <w:proofErr w:type="spellStart"/>
      <w:r w:rsidRPr="00DB1BD0">
        <w:rPr>
          <w:rFonts w:ascii="Arial" w:eastAsia="Times New Roman" w:hAnsi="Arial" w:cs="Arial"/>
          <w:color w:val="auto"/>
          <w:sz w:val="20"/>
          <w:szCs w:val="20"/>
          <w:lang w:eastAsia="en-US" w:bidi="ar-SA"/>
        </w:rPr>
        <w:t>dupa</w:t>
      </w:r>
      <w:proofErr w:type="spellEnd"/>
      <w:r w:rsidRPr="00DB1BD0">
        <w:rPr>
          <w:rFonts w:ascii="Arial" w:eastAsia="Times New Roman" w:hAnsi="Arial" w:cs="Arial"/>
          <w:color w:val="auto"/>
          <w:sz w:val="20"/>
          <w:szCs w:val="20"/>
          <w:lang w:eastAsia="en-US" w:bidi="ar-SA"/>
        </w:rPr>
        <w:t xml:space="preserve"> finalizarea </w:t>
      </w:r>
      <w:proofErr w:type="spellStart"/>
      <w:r w:rsidRPr="00DB1BD0">
        <w:rPr>
          <w:rFonts w:ascii="Arial" w:eastAsia="Times New Roman" w:hAnsi="Arial" w:cs="Arial"/>
          <w:color w:val="auto"/>
          <w:sz w:val="20"/>
          <w:szCs w:val="20"/>
          <w:lang w:eastAsia="en-US" w:bidi="ar-SA"/>
        </w:rPr>
        <w:t>lucrarilor</w:t>
      </w:r>
      <w:proofErr w:type="spellEnd"/>
      <w:r w:rsidRPr="00DB1BD0">
        <w:rPr>
          <w:rFonts w:ascii="Arial" w:eastAsia="Times New Roman" w:hAnsi="Arial" w:cs="Arial"/>
          <w:color w:val="auto"/>
          <w:sz w:val="20"/>
          <w:szCs w:val="20"/>
          <w:lang w:eastAsia="en-US" w:bidi="ar-SA"/>
        </w:rPr>
        <w:t xml:space="preserve"> acestea sa repopuleze treptat zonele analizate. Impactul va fi astfel unul redus si temporar.</w:t>
      </w:r>
    </w:p>
    <w:p w14:paraId="3E40DB83"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Situl Natura 2000 ROSPA0014 Câmpia Cermeiului este situat în zona de nord a </w:t>
      </w:r>
      <w:proofErr w:type="spellStart"/>
      <w:r w:rsidRPr="00C460A5">
        <w:rPr>
          <w:rFonts w:ascii="Arial" w:eastAsia="Times New Roman" w:hAnsi="Arial" w:cs="Arial"/>
          <w:color w:val="auto"/>
          <w:sz w:val="20"/>
          <w:szCs w:val="20"/>
          <w:lang w:eastAsia="en-US" w:bidi="ar-SA"/>
        </w:rPr>
        <w:t>judeţului</w:t>
      </w:r>
      <w:proofErr w:type="spellEnd"/>
      <w:r w:rsidRPr="00C460A5">
        <w:rPr>
          <w:rFonts w:ascii="Arial" w:eastAsia="Times New Roman" w:hAnsi="Arial" w:cs="Arial"/>
          <w:color w:val="auto"/>
          <w:sz w:val="20"/>
          <w:szCs w:val="20"/>
          <w:lang w:eastAsia="en-US" w:bidi="ar-SA"/>
        </w:rPr>
        <w:t xml:space="preserve"> Arad, fiind încadrat complet pe teritoriul administrativ al </w:t>
      </w:r>
      <w:proofErr w:type="spellStart"/>
      <w:r w:rsidRPr="00C460A5">
        <w:rPr>
          <w:rFonts w:ascii="Arial" w:eastAsia="Times New Roman" w:hAnsi="Arial" w:cs="Arial"/>
          <w:color w:val="auto"/>
          <w:sz w:val="20"/>
          <w:szCs w:val="20"/>
          <w:lang w:eastAsia="en-US" w:bidi="ar-SA"/>
        </w:rPr>
        <w:t>judeţului</w:t>
      </w:r>
      <w:proofErr w:type="spellEnd"/>
      <w:r w:rsidRPr="00C460A5">
        <w:rPr>
          <w:rFonts w:ascii="Arial" w:eastAsia="Times New Roman" w:hAnsi="Arial" w:cs="Arial"/>
          <w:color w:val="auto"/>
          <w:sz w:val="20"/>
          <w:szCs w:val="20"/>
          <w:lang w:eastAsia="en-US" w:bidi="ar-SA"/>
        </w:rPr>
        <w:t xml:space="preserve"> Arad. Conform </w:t>
      </w:r>
      <w:proofErr w:type="spellStart"/>
      <w:r w:rsidRPr="00C460A5">
        <w:rPr>
          <w:rFonts w:ascii="Arial" w:eastAsia="Times New Roman" w:hAnsi="Arial" w:cs="Arial"/>
          <w:color w:val="auto"/>
          <w:sz w:val="20"/>
          <w:szCs w:val="20"/>
          <w:lang w:eastAsia="en-US" w:bidi="ar-SA"/>
        </w:rPr>
        <w:t>fişei</w:t>
      </w:r>
      <w:proofErr w:type="spellEnd"/>
      <w:r w:rsidRPr="00C460A5">
        <w:rPr>
          <w:rFonts w:ascii="Arial" w:eastAsia="Times New Roman" w:hAnsi="Arial" w:cs="Arial"/>
          <w:color w:val="auto"/>
          <w:sz w:val="20"/>
          <w:szCs w:val="20"/>
          <w:lang w:eastAsia="en-US" w:bidi="ar-SA"/>
        </w:rPr>
        <w:t xml:space="preserve"> standard, are o </w:t>
      </w:r>
      <w:proofErr w:type="spellStart"/>
      <w:r w:rsidRPr="00C460A5">
        <w:rPr>
          <w:rFonts w:ascii="Arial" w:eastAsia="Times New Roman" w:hAnsi="Arial" w:cs="Arial"/>
          <w:color w:val="auto"/>
          <w:sz w:val="20"/>
          <w:szCs w:val="20"/>
          <w:lang w:eastAsia="en-US" w:bidi="ar-SA"/>
        </w:rPr>
        <w:t>suprafaţă</w:t>
      </w:r>
      <w:proofErr w:type="spellEnd"/>
      <w:r w:rsidRPr="00C460A5">
        <w:rPr>
          <w:rFonts w:ascii="Arial" w:eastAsia="Times New Roman" w:hAnsi="Arial" w:cs="Arial"/>
          <w:color w:val="auto"/>
          <w:sz w:val="20"/>
          <w:szCs w:val="20"/>
          <w:lang w:eastAsia="en-US" w:bidi="ar-SA"/>
        </w:rPr>
        <w:t xml:space="preserve"> de 24.424ha, fiind situat între coordonatele N 46º 27′ 39” latitudine </w:t>
      </w:r>
      <w:proofErr w:type="spellStart"/>
      <w:r w:rsidRPr="00C460A5">
        <w:rPr>
          <w:rFonts w:ascii="Arial" w:eastAsia="Times New Roman" w:hAnsi="Arial" w:cs="Arial"/>
          <w:color w:val="auto"/>
          <w:sz w:val="20"/>
          <w:szCs w:val="20"/>
          <w:lang w:eastAsia="en-US" w:bidi="ar-SA"/>
        </w:rPr>
        <w:t>şi</w:t>
      </w:r>
      <w:proofErr w:type="spellEnd"/>
      <w:r w:rsidRPr="00C460A5">
        <w:rPr>
          <w:rFonts w:ascii="Arial" w:eastAsia="Times New Roman" w:hAnsi="Arial" w:cs="Arial"/>
          <w:color w:val="auto"/>
          <w:sz w:val="20"/>
          <w:szCs w:val="20"/>
          <w:lang w:eastAsia="en-US" w:bidi="ar-SA"/>
        </w:rPr>
        <w:t xml:space="preserve"> E 22º 0′ 60” longitudine, cu o altitudine minimă de 91 m, maximă de 374 m </w:t>
      </w:r>
      <w:proofErr w:type="spellStart"/>
      <w:r w:rsidRPr="00C460A5">
        <w:rPr>
          <w:rFonts w:ascii="Arial" w:eastAsia="Times New Roman" w:hAnsi="Arial" w:cs="Arial"/>
          <w:color w:val="auto"/>
          <w:sz w:val="20"/>
          <w:szCs w:val="20"/>
          <w:lang w:eastAsia="en-US" w:bidi="ar-SA"/>
        </w:rPr>
        <w:t>şi</w:t>
      </w:r>
      <w:proofErr w:type="spellEnd"/>
      <w:r w:rsidRPr="00C460A5">
        <w:rPr>
          <w:rFonts w:ascii="Arial" w:eastAsia="Times New Roman" w:hAnsi="Arial" w:cs="Arial"/>
          <w:color w:val="auto"/>
          <w:sz w:val="20"/>
          <w:szCs w:val="20"/>
          <w:lang w:eastAsia="en-US" w:bidi="ar-SA"/>
        </w:rPr>
        <w:t xml:space="preserve"> medie de 118 m. Se încadrează în regiunile biogeografice Panonică și Continentală.</w:t>
      </w:r>
    </w:p>
    <w:p w14:paraId="5932101F"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Aspectul general uniform al câmpiei trădează însă în detaliu complexitatea </w:t>
      </w:r>
      <w:proofErr w:type="spellStart"/>
      <w:r w:rsidRPr="00C460A5">
        <w:rPr>
          <w:rFonts w:ascii="Arial" w:eastAsia="Times New Roman" w:hAnsi="Arial" w:cs="Arial"/>
          <w:color w:val="auto"/>
          <w:sz w:val="20"/>
          <w:szCs w:val="20"/>
          <w:lang w:eastAsia="en-US" w:bidi="ar-SA"/>
        </w:rPr>
        <w:t>agenţilor</w:t>
      </w:r>
      <w:proofErr w:type="spellEnd"/>
      <w:r w:rsidRPr="00C460A5">
        <w:rPr>
          <w:rFonts w:ascii="Arial" w:eastAsia="Times New Roman" w:hAnsi="Arial" w:cs="Arial"/>
          <w:color w:val="auto"/>
          <w:sz w:val="20"/>
          <w:szCs w:val="20"/>
          <w:lang w:eastAsia="en-US" w:bidi="ar-SA"/>
        </w:rPr>
        <w:t xml:space="preserve"> externi care au </w:t>
      </w:r>
      <w:proofErr w:type="spellStart"/>
      <w:r w:rsidRPr="00C460A5">
        <w:rPr>
          <w:rFonts w:ascii="Arial" w:eastAsia="Times New Roman" w:hAnsi="Arial" w:cs="Arial"/>
          <w:color w:val="auto"/>
          <w:sz w:val="20"/>
          <w:szCs w:val="20"/>
          <w:lang w:eastAsia="en-US" w:bidi="ar-SA"/>
        </w:rPr>
        <w:t>acţionat</w:t>
      </w:r>
      <w:proofErr w:type="spellEnd"/>
      <w:r w:rsidRPr="00C460A5">
        <w:rPr>
          <w:rFonts w:ascii="Arial" w:eastAsia="Times New Roman" w:hAnsi="Arial" w:cs="Arial"/>
          <w:color w:val="auto"/>
          <w:sz w:val="20"/>
          <w:szCs w:val="20"/>
          <w:lang w:eastAsia="en-US" w:bidi="ar-SA"/>
        </w:rPr>
        <w:t xml:space="preserve"> diferit în </w:t>
      </w:r>
      <w:proofErr w:type="spellStart"/>
      <w:r w:rsidRPr="00C460A5">
        <w:rPr>
          <w:rFonts w:ascii="Arial" w:eastAsia="Times New Roman" w:hAnsi="Arial" w:cs="Arial"/>
          <w:color w:val="auto"/>
          <w:sz w:val="20"/>
          <w:szCs w:val="20"/>
          <w:lang w:eastAsia="en-US" w:bidi="ar-SA"/>
        </w:rPr>
        <w:t>funcţie</w:t>
      </w:r>
      <w:proofErr w:type="spellEnd"/>
      <w:r w:rsidRPr="00C460A5">
        <w:rPr>
          <w:rFonts w:ascii="Arial" w:eastAsia="Times New Roman" w:hAnsi="Arial" w:cs="Arial"/>
          <w:color w:val="auto"/>
          <w:sz w:val="20"/>
          <w:szCs w:val="20"/>
          <w:lang w:eastAsia="en-US" w:bidi="ar-SA"/>
        </w:rPr>
        <w:t xml:space="preserve"> de </w:t>
      </w:r>
      <w:proofErr w:type="spellStart"/>
      <w:r w:rsidRPr="00C460A5">
        <w:rPr>
          <w:rFonts w:ascii="Arial" w:eastAsia="Times New Roman" w:hAnsi="Arial" w:cs="Arial"/>
          <w:color w:val="auto"/>
          <w:sz w:val="20"/>
          <w:szCs w:val="20"/>
          <w:lang w:eastAsia="en-US" w:bidi="ar-SA"/>
        </w:rPr>
        <w:t>condiţiile</w:t>
      </w:r>
      <w:proofErr w:type="spellEnd"/>
      <w:r w:rsidRPr="00C460A5">
        <w:rPr>
          <w:rFonts w:ascii="Arial" w:eastAsia="Times New Roman" w:hAnsi="Arial" w:cs="Arial"/>
          <w:color w:val="auto"/>
          <w:sz w:val="20"/>
          <w:szCs w:val="20"/>
          <w:lang w:eastAsia="en-US" w:bidi="ar-SA"/>
        </w:rPr>
        <w:t xml:space="preserve"> locale. În aceasta rezidă de fapt explicarea genetică a </w:t>
      </w:r>
      <w:proofErr w:type="spellStart"/>
      <w:r w:rsidRPr="00C460A5">
        <w:rPr>
          <w:rFonts w:ascii="Arial" w:eastAsia="Times New Roman" w:hAnsi="Arial" w:cs="Arial"/>
          <w:color w:val="auto"/>
          <w:sz w:val="20"/>
          <w:szCs w:val="20"/>
          <w:lang w:eastAsia="en-US" w:bidi="ar-SA"/>
        </w:rPr>
        <w:t>suprafeţelor</w:t>
      </w:r>
      <w:proofErr w:type="spellEnd"/>
      <w:r w:rsidRPr="00C460A5">
        <w:rPr>
          <w:rFonts w:ascii="Arial" w:eastAsia="Times New Roman" w:hAnsi="Arial" w:cs="Arial"/>
          <w:color w:val="auto"/>
          <w:sz w:val="20"/>
          <w:szCs w:val="20"/>
          <w:lang w:eastAsia="en-US" w:bidi="ar-SA"/>
        </w:rPr>
        <w:t xml:space="preserve"> de racord deal-câmpie care se intersectează pe </w:t>
      </w:r>
      <w:proofErr w:type="spellStart"/>
      <w:r w:rsidRPr="00C460A5">
        <w:rPr>
          <w:rFonts w:ascii="Arial" w:eastAsia="Times New Roman" w:hAnsi="Arial" w:cs="Arial"/>
          <w:color w:val="auto"/>
          <w:sz w:val="20"/>
          <w:szCs w:val="20"/>
          <w:lang w:eastAsia="en-US" w:bidi="ar-SA"/>
        </w:rPr>
        <w:t>suprafeţe</w:t>
      </w:r>
      <w:proofErr w:type="spellEnd"/>
      <w:r w:rsidRPr="00C460A5">
        <w:rPr>
          <w:rFonts w:ascii="Arial" w:eastAsia="Times New Roman" w:hAnsi="Arial" w:cs="Arial"/>
          <w:color w:val="auto"/>
          <w:sz w:val="20"/>
          <w:szCs w:val="20"/>
          <w:lang w:eastAsia="en-US" w:bidi="ar-SA"/>
        </w:rPr>
        <w:t xml:space="preserve"> largi, a liniei </w:t>
      </w:r>
      <w:proofErr w:type="spellStart"/>
      <w:r w:rsidRPr="00C460A5">
        <w:rPr>
          <w:rFonts w:ascii="Arial" w:eastAsia="Times New Roman" w:hAnsi="Arial" w:cs="Arial"/>
          <w:color w:val="auto"/>
          <w:sz w:val="20"/>
          <w:szCs w:val="20"/>
          <w:lang w:eastAsia="en-US" w:bidi="ar-SA"/>
        </w:rPr>
        <w:t>bruşte</w:t>
      </w:r>
      <w:proofErr w:type="spellEnd"/>
      <w:r w:rsidRPr="00C460A5">
        <w:rPr>
          <w:rFonts w:ascii="Arial" w:eastAsia="Times New Roman" w:hAnsi="Arial" w:cs="Arial"/>
          <w:color w:val="auto"/>
          <w:sz w:val="20"/>
          <w:szCs w:val="20"/>
          <w:lang w:eastAsia="en-US" w:bidi="ar-SA"/>
        </w:rPr>
        <w:t xml:space="preserve"> de contact munte-câmpie </w:t>
      </w:r>
      <w:proofErr w:type="spellStart"/>
      <w:r w:rsidRPr="00C460A5">
        <w:rPr>
          <w:rFonts w:ascii="Arial" w:eastAsia="Times New Roman" w:hAnsi="Arial" w:cs="Arial"/>
          <w:color w:val="auto"/>
          <w:sz w:val="20"/>
          <w:szCs w:val="20"/>
          <w:lang w:eastAsia="en-US" w:bidi="ar-SA"/>
        </w:rPr>
        <w:t>şi</w:t>
      </w:r>
      <w:proofErr w:type="spellEnd"/>
      <w:r w:rsidRPr="00C460A5">
        <w:rPr>
          <w:rFonts w:ascii="Arial" w:eastAsia="Times New Roman" w:hAnsi="Arial" w:cs="Arial"/>
          <w:color w:val="auto"/>
          <w:sz w:val="20"/>
          <w:szCs w:val="20"/>
          <w:lang w:eastAsia="en-US" w:bidi="ar-SA"/>
        </w:rPr>
        <w:t xml:space="preserve"> a </w:t>
      </w:r>
      <w:proofErr w:type="spellStart"/>
      <w:r w:rsidRPr="00C460A5">
        <w:rPr>
          <w:rFonts w:ascii="Arial" w:eastAsia="Times New Roman" w:hAnsi="Arial" w:cs="Arial"/>
          <w:color w:val="auto"/>
          <w:sz w:val="20"/>
          <w:szCs w:val="20"/>
          <w:lang w:eastAsia="en-US" w:bidi="ar-SA"/>
        </w:rPr>
        <w:t>şesurilor</w:t>
      </w:r>
      <w:proofErr w:type="spellEnd"/>
      <w:r w:rsidRPr="00C460A5">
        <w:rPr>
          <w:rFonts w:ascii="Arial" w:eastAsia="Times New Roman" w:hAnsi="Arial" w:cs="Arial"/>
          <w:color w:val="auto"/>
          <w:sz w:val="20"/>
          <w:szCs w:val="20"/>
          <w:lang w:eastAsia="en-US" w:bidi="ar-SA"/>
        </w:rPr>
        <w:t xml:space="preserve"> joase inundabile în care apele </w:t>
      </w:r>
      <w:proofErr w:type="spellStart"/>
      <w:r w:rsidRPr="00C460A5">
        <w:rPr>
          <w:rFonts w:ascii="Arial" w:eastAsia="Times New Roman" w:hAnsi="Arial" w:cs="Arial"/>
          <w:color w:val="auto"/>
          <w:sz w:val="20"/>
          <w:szCs w:val="20"/>
          <w:lang w:eastAsia="en-US" w:bidi="ar-SA"/>
        </w:rPr>
        <w:t>meandrează</w:t>
      </w:r>
      <w:proofErr w:type="spellEnd"/>
      <w:r w:rsidRPr="00C460A5">
        <w:rPr>
          <w:rFonts w:ascii="Arial" w:eastAsia="Times New Roman" w:hAnsi="Arial" w:cs="Arial"/>
          <w:color w:val="auto"/>
          <w:sz w:val="20"/>
          <w:szCs w:val="20"/>
          <w:lang w:eastAsia="en-US" w:bidi="ar-SA"/>
        </w:rPr>
        <w:t>.</w:t>
      </w:r>
    </w:p>
    <w:p w14:paraId="70A165CD"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Câmpia Cermeiului este situată în partea de nord a </w:t>
      </w:r>
      <w:proofErr w:type="spellStart"/>
      <w:r w:rsidRPr="00C460A5">
        <w:rPr>
          <w:rFonts w:ascii="Arial" w:eastAsia="Times New Roman" w:hAnsi="Arial" w:cs="Arial"/>
          <w:color w:val="auto"/>
          <w:sz w:val="20"/>
          <w:szCs w:val="20"/>
          <w:lang w:eastAsia="en-US" w:bidi="ar-SA"/>
        </w:rPr>
        <w:t>judeţului</w:t>
      </w:r>
      <w:proofErr w:type="spellEnd"/>
      <w:r w:rsidRPr="00C460A5">
        <w:rPr>
          <w:rFonts w:ascii="Arial" w:eastAsia="Times New Roman" w:hAnsi="Arial" w:cs="Arial"/>
          <w:color w:val="auto"/>
          <w:sz w:val="20"/>
          <w:szCs w:val="20"/>
          <w:lang w:eastAsia="en-US" w:bidi="ar-SA"/>
        </w:rPr>
        <w:t xml:space="preserve">, pătrunde adânc spre est în golful Zărandului </w:t>
      </w:r>
      <w:proofErr w:type="spellStart"/>
      <w:r w:rsidRPr="00C460A5">
        <w:rPr>
          <w:rFonts w:ascii="Arial" w:eastAsia="Times New Roman" w:hAnsi="Arial" w:cs="Arial"/>
          <w:color w:val="auto"/>
          <w:sz w:val="20"/>
          <w:szCs w:val="20"/>
          <w:lang w:eastAsia="en-US" w:bidi="ar-SA"/>
        </w:rPr>
        <w:t>şi</w:t>
      </w:r>
      <w:proofErr w:type="spellEnd"/>
      <w:r w:rsidRPr="00C460A5">
        <w:rPr>
          <w:rFonts w:ascii="Arial" w:eastAsia="Times New Roman" w:hAnsi="Arial" w:cs="Arial"/>
          <w:color w:val="auto"/>
          <w:sz w:val="20"/>
          <w:szCs w:val="20"/>
          <w:lang w:eastAsia="en-US" w:bidi="ar-SA"/>
        </w:rPr>
        <w:t xml:space="preserve"> al Cigherului. Această </w:t>
      </w:r>
      <w:proofErr w:type="spellStart"/>
      <w:r w:rsidRPr="00C460A5">
        <w:rPr>
          <w:rFonts w:ascii="Arial" w:eastAsia="Times New Roman" w:hAnsi="Arial" w:cs="Arial"/>
          <w:color w:val="auto"/>
          <w:sz w:val="20"/>
          <w:szCs w:val="20"/>
          <w:lang w:eastAsia="en-US" w:bidi="ar-SA"/>
        </w:rPr>
        <w:t>suprafaţă</w:t>
      </w:r>
      <w:proofErr w:type="spellEnd"/>
      <w:r w:rsidRPr="00C460A5">
        <w:rPr>
          <w:rFonts w:ascii="Arial" w:eastAsia="Times New Roman" w:hAnsi="Arial" w:cs="Arial"/>
          <w:color w:val="auto"/>
          <w:sz w:val="20"/>
          <w:szCs w:val="20"/>
          <w:lang w:eastAsia="en-US" w:bidi="ar-SA"/>
        </w:rPr>
        <w:t xml:space="preserve"> prezintă o cădere continuă de la est la vest, înregistrând altitudini de 105-110 m în est </w:t>
      </w:r>
      <w:proofErr w:type="spellStart"/>
      <w:r w:rsidRPr="00C460A5">
        <w:rPr>
          <w:rFonts w:ascii="Arial" w:eastAsia="Times New Roman" w:hAnsi="Arial" w:cs="Arial"/>
          <w:color w:val="auto"/>
          <w:sz w:val="20"/>
          <w:szCs w:val="20"/>
          <w:lang w:eastAsia="en-US" w:bidi="ar-SA"/>
        </w:rPr>
        <w:t>şi</w:t>
      </w:r>
      <w:proofErr w:type="spellEnd"/>
      <w:r w:rsidRPr="00C460A5">
        <w:rPr>
          <w:rFonts w:ascii="Arial" w:eastAsia="Times New Roman" w:hAnsi="Arial" w:cs="Arial"/>
          <w:color w:val="auto"/>
          <w:sz w:val="20"/>
          <w:szCs w:val="20"/>
          <w:lang w:eastAsia="en-US" w:bidi="ar-SA"/>
        </w:rPr>
        <w:t xml:space="preserve"> de 91-97 m în vest. Altitudinile cele mai mari, situate între valea Teuzului </w:t>
      </w:r>
      <w:proofErr w:type="spellStart"/>
      <w:r w:rsidRPr="00C460A5">
        <w:rPr>
          <w:rFonts w:ascii="Arial" w:eastAsia="Times New Roman" w:hAnsi="Arial" w:cs="Arial"/>
          <w:color w:val="auto"/>
          <w:sz w:val="20"/>
          <w:szCs w:val="20"/>
          <w:lang w:eastAsia="en-US" w:bidi="ar-SA"/>
        </w:rPr>
        <w:t>şi</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Crişul</w:t>
      </w:r>
      <w:proofErr w:type="spellEnd"/>
      <w:r w:rsidRPr="00C460A5">
        <w:rPr>
          <w:rFonts w:ascii="Arial" w:eastAsia="Times New Roman" w:hAnsi="Arial" w:cs="Arial"/>
          <w:color w:val="auto"/>
          <w:sz w:val="20"/>
          <w:szCs w:val="20"/>
          <w:lang w:eastAsia="en-US" w:bidi="ar-SA"/>
        </w:rPr>
        <w:t xml:space="preserve"> Negru în Câmpia Cermeiului sugerează imaginea unor depuneri haotice la </w:t>
      </w:r>
      <w:proofErr w:type="spellStart"/>
      <w:r w:rsidRPr="00C460A5">
        <w:rPr>
          <w:rFonts w:ascii="Arial" w:eastAsia="Times New Roman" w:hAnsi="Arial" w:cs="Arial"/>
          <w:color w:val="auto"/>
          <w:sz w:val="20"/>
          <w:szCs w:val="20"/>
          <w:lang w:eastAsia="en-US" w:bidi="ar-SA"/>
        </w:rPr>
        <w:t>ieşirea</w:t>
      </w:r>
      <w:proofErr w:type="spellEnd"/>
      <w:r w:rsidRPr="00C460A5">
        <w:rPr>
          <w:rFonts w:ascii="Arial" w:eastAsia="Times New Roman" w:hAnsi="Arial" w:cs="Arial"/>
          <w:color w:val="auto"/>
          <w:sz w:val="20"/>
          <w:szCs w:val="20"/>
          <w:lang w:eastAsia="en-US" w:bidi="ar-SA"/>
        </w:rPr>
        <w:t xml:space="preserve"> râurilor în câmpie. În profil </w:t>
      </w:r>
      <w:proofErr w:type="spellStart"/>
      <w:r w:rsidRPr="00C460A5">
        <w:rPr>
          <w:rFonts w:ascii="Arial" w:eastAsia="Times New Roman" w:hAnsi="Arial" w:cs="Arial"/>
          <w:color w:val="auto"/>
          <w:sz w:val="20"/>
          <w:szCs w:val="20"/>
          <w:lang w:eastAsia="en-US" w:bidi="ar-SA"/>
        </w:rPr>
        <w:t>traversal</w:t>
      </w:r>
      <w:proofErr w:type="spellEnd"/>
      <w:r w:rsidRPr="00C460A5">
        <w:rPr>
          <w:rFonts w:ascii="Arial" w:eastAsia="Times New Roman" w:hAnsi="Arial" w:cs="Arial"/>
          <w:color w:val="auto"/>
          <w:sz w:val="20"/>
          <w:szCs w:val="20"/>
          <w:lang w:eastAsia="en-US" w:bidi="ar-SA"/>
        </w:rPr>
        <w:t xml:space="preserve"> se remarcă o evidentă scădere altimetrică către nord-vest a întregii câmpii, unde altitudinea coboară cu </w:t>
      </w:r>
      <w:proofErr w:type="spellStart"/>
      <w:r w:rsidRPr="00C460A5">
        <w:rPr>
          <w:rFonts w:ascii="Arial" w:eastAsia="Times New Roman" w:hAnsi="Arial" w:cs="Arial"/>
          <w:color w:val="auto"/>
          <w:sz w:val="20"/>
          <w:szCs w:val="20"/>
          <w:lang w:eastAsia="en-US" w:bidi="ar-SA"/>
        </w:rPr>
        <w:t>puţin</w:t>
      </w:r>
      <w:proofErr w:type="spellEnd"/>
      <w:r w:rsidRPr="00C460A5">
        <w:rPr>
          <w:rFonts w:ascii="Arial" w:eastAsia="Times New Roman" w:hAnsi="Arial" w:cs="Arial"/>
          <w:color w:val="auto"/>
          <w:sz w:val="20"/>
          <w:szCs w:val="20"/>
          <w:lang w:eastAsia="en-US" w:bidi="ar-SA"/>
        </w:rPr>
        <w:t xml:space="preserve"> sub 95 m. Această </w:t>
      </w:r>
      <w:proofErr w:type="spellStart"/>
      <w:r w:rsidRPr="00C460A5">
        <w:rPr>
          <w:rFonts w:ascii="Arial" w:eastAsia="Times New Roman" w:hAnsi="Arial" w:cs="Arial"/>
          <w:color w:val="auto"/>
          <w:sz w:val="20"/>
          <w:szCs w:val="20"/>
          <w:lang w:eastAsia="en-US" w:bidi="ar-SA"/>
        </w:rPr>
        <w:t>configuraţie</w:t>
      </w:r>
      <w:proofErr w:type="spellEnd"/>
      <w:r w:rsidRPr="00C460A5">
        <w:rPr>
          <w:rFonts w:ascii="Arial" w:eastAsia="Times New Roman" w:hAnsi="Arial" w:cs="Arial"/>
          <w:color w:val="auto"/>
          <w:sz w:val="20"/>
          <w:szCs w:val="20"/>
          <w:lang w:eastAsia="en-US" w:bidi="ar-SA"/>
        </w:rPr>
        <w:t xml:space="preserve"> sugerează imaginea unui vast con de </w:t>
      </w:r>
      <w:proofErr w:type="spellStart"/>
      <w:r w:rsidRPr="00C460A5">
        <w:rPr>
          <w:rFonts w:ascii="Arial" w:eastAsia="Times New Roman" w:hAnsi="Arial" w:cs="Arial"/>
          <w:color w:val="auto"/>
          <w:sz w:val="20"/>
          <w:szCs w:val="20"/>
          <w:lang w:eastAsia="en-US" w:bidi="ar-SA"/>
        </w:rPr>
        <w:t>dejecţie</w:t>
      </w:r>
      <w:proofErr w:type="spellEnd"/>
      <w:r w:rsidRPr="00C460A5">
        <w:rPr>
          <w:rFonts w:ascii="Arial" w:eastAsia="Times New Roman" w:hAnsi="Arial" w:cs="Arial"/>
          <w:color w:val="auto"/>
          <w:sz w:val="20"/>
          <w:szCs w:val="20"/>
          <w:lang w:eastAsia="en-US" w:bidi="ar-SA"/>
        </w:rPr>
        <w:t xml:space="preserve"> asimetric. Pe </w:t>
      </w:r>
      <w:proofErr w:type="spellStart"/>
      <w:r w:rsidRPr="00C460A5">
        <w:rPr>
          <w:rFonts w:ascii="Arial" w:eastAsia="Times New Roman" w:hAnsi="Arial" w:cs="Arial"/>
          <w:color w:val="auto"/>
          <w:sz w:val="20"/>
          <w:szCs w:val="20"/>
          <w:lang w:eastAsia="en-US" w:bidi="ar-SA"/>
        </w:rPr>
        <w:t>suprafaţa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suprafaţa</w:t>
      </w:r>
      <w:proofErr w:type="spellEnd"/>
      <w:r w:rsidRPr="00C460A5">
        <w:rPr>
          <w:rFonts w:ascii="Arial" w:eastAsia="Times New Roman" w:hAnsi="Arial" w:cs="Arial"/>
          <w:color w:val="auto"/>
          <w:sz w:val="20"/>
          <w:szCs w:val="20"/>
          <w:lang w:eastAsia="en-US" w:bidi="ar-SA"/>
        </w:rPr>
        <w:t xml:space="preserve"> câmpiei pot fi urmărite numeroase artere hidrografice toate legate genetic de colectorul principal, Crișului Alb.</w:t>
      </w:r>
    </w:p>
    <w:p w14:paraId="7ACB62EE"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Aria naturală protejată ROSPA0014 Câmpia Cermeiului are o suprafață de 24424 ha, și este desfășurată pe următoare unități administrativ teritoriale: Apateu – 1904,85 ha, Bârsa 342, 47 ha, Beliu – 2288,32 ha, Bocsig 4196,18 ha, Cărand – 1466,80 ha, Cermei 2992,83 ha, Ineu 5226,18 ha, Mișca 176,08 ha, Pâncota – 229,15 ha, Sebiș – 1074,96 ha, Seleuș – 2111,53 ha, Șepreuș 220,38 ha, Șicula – 702,31 ha, Șilindia – 253,07 ha, Tauț – 282,09 ha, Târnova – 979,38 ha.</w:t>
      </w:r>
    </w:p>
    <w:p w14:paraId="679F2F3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Situl ROSPA0014 Câmpia Cermeiului este instituit prin Hotărârea de Guvern nr. 1284/2007 privind declararea ariilor de </w:t>
      </w:r>
      <w:proofErr w:type="spellStart"/>
      <w:r w:rsidRPr="00C460A5">
        <w:rPr>
          <w:rFonts w:ascii="Arial" w:eastAsia="Times New Roman" w:hAnsi="Arial" w:cs="Arial"/>
          <w:color w:val="auto"/>
          <w:sz w:val="20"/>
          <w:szCs w:val="20"/>
          <w:lang w:eastAsia="en-US" w:bidi="ar-SA"/>
        </w:rPr>
        <w:t>protecţie</w:t>
      </w:r>
      <w:proofErr w:type="spellEnd"/>
      <w:r w:rsidRPr="00C460A5">
        <w:rPr>
          <w:rFonts w:ascii="Arial" w:eastAsia="Times New Roman" w:hAnsi="Arial" w:cs="Arial"/>
          <w:color w:val="auto"/>
          <w:sz w:val="20"/>
          <w:szCs w:val="20"/>
          <w:lang w:eastAsia="en-US" w:bidi="ar-SA"/>
        </w:rPr>
        <w:t xml:space="preserve"> specială </w:t>
      </w:r>
      <w:proofErr w:type="spellStart"/>
      <w:r w:rsidRPr="00C460A5">
        <w:rPr>
          <w:rFonts w:ascii="Arial" w:eastAsia="Times New Roman" w:hAnsi="Arial" w:cs="Arial"/>
          <w:color w:val="auto"/>
          <w:sz w:val="20"/>
          <w:szCs w:val="20"/>
          <w:lang w:eastAsia="en-US" w:bidi="ar-SA"/>
        </w:rPr>
        <w:t>avifaunistică</w:t>
      </w:r>
      <w:proofErr w:type="spellEnd"/>
      <w:r w:rsidRPr="00C460A5">
        <w:rPr>
          <w:rFonts w:ascii="Arial" w:eastAsia="Times New Roman" w:hAnsi="Arial" w:cs="Arial"/>
          <w:color w:val="auto"/>
          <w:sz w:val="20"/>
          <w:szCs w:val="20"/>
          <w:lang w:eastAsia="en-US" w:bidi="ar-SA"/>
        </w:rPr>
        <w:t xml:space="preserve"> drept parte integrantă a </w:t>
      </w:r>
      <w:proofErr w:type="spellStart"/>
      <w:r w:rsidRPr="00C460A5">
        <w:rPr>
          <w:rFonts w:ascii="Arial" w:eastAsia="Times New Roman" w:hAnsi="Arial" w:cs="Arial"/>
          <w:color w:val="auto"/>
          <w:sz w:val="20"/>
          <w:szCs w:val="20"/>
          <w:lang w:eastAsia="en-US" w:bidi="ar-SA"/>
        </w:rPr>
        <w:t>Reţelei</w:t>
      </w:r>
      <w:proofErr w:type="spellEnd"/>
      <w:r w:rsidRPr="00C460A5">
        <w:rPr>
          <w:rFonts w:ascii="Arial" w:eastAsia="Times New Roman" w:hAnsi="Arial" w:cs="Arial"/>
          <w:color w:val="auto"/>
          <w:sz w:val="20"/>
          <w:szCs w:val="20"/>
          <w:lang w:eastAsia="en-US" w:bidi="ar-SA"/>
        </w:rPr>
        <w:t xml:space="preserve"> Ecologice Europene Natura 2000 în România, modificată și completată prin Hotărârea de Guvern nr. 971/2011.</w:t>
      </w:r>
    </w:p>
    <w:p w14:paraId="756334F5" w14:textId="069B19CD" w:rsidR="00C460A5" w:rsidRPr="00C460A5" w:rsidRDefault="00C460A5" w:rsidP="00131ED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Aria naturală protejată ROSPA0014 Câmpia Cermeiului este un sit Natura 2000 de tip Arie de Protecție Specială </w:t>
      </w:r>
      <w:proofErr w:type="spellStart"/>
      <w:r w:rsidRPr="00C460A5">
        <w:rPr>
          <w:rFonts w:ascii="Arial" w:eastAsia="Times New Roman" w:hAnsi="Arial" w:cs="Arial"/>
          <w:color w:val="auto"/>
          <w:sz w:val="20"/>
          <w:szCs w:val="20"/>
          <w:lang w:eastAsia="en-US" w:bidi="ar-SA"/>
        </w:rPr>
        <w:t>Avifaunistică</w:t>
      </w:r>
      <w:proofErr w:type="spellEnd"/>
      <w:r w:rsidRPr="00C460A5">
        <w:rPr>
          <w:rFonts w:ascii="Arial" w:eastAsia="Times New Roman" w:hAnsi="Arial" w:cs="Arial"/>
          <w:color w:val="auto"/>
          <w:sz w:val="20"/>
          <w:szCs w:val="20"/>
          <w:lang w:eastAsia="en-US" w:bidi="ar-SA"/>
        </w:rPr>
        <w:t>. Are ca scop principal conservarea speciilor de păsări de importanță comunitară listate în formularul standard Natura 2000 al sitului</w:t>
      </w:r>
      <w:r w:rsidR="00131ED6">
        <w:rPr>
          <w:rFonts w:ascii="Arial" w:eastAsia="Times New Roman" w:hAnsi="Arial" w:cs="Arial"/>
          <w:color w:val="auto"/>
          <w:sz w:val="20"/>
          <w:szCs w:val="20"/>
          <w:lang w:eastAsia="en-US" w:bidi="ar-SA"/>
        </w:rPr>
        <w:t xml:space="preserve">, </w:t>
      </w:r>
      <w:r w:rsidRPr="00C460A5">
        <w:rPr>
          <w:rFonts w:ascii="Arial" w:eastAsia="Times New Roman" w:hAnsi="Arial" w:cs="Arial"/>
          <w:color w:val="auto"/>
          <w:sz w:val="20"/>
          <w:szCs w:val="20"/>
          <w:lang w:eastAsia="en-US" w:bidi="ar-SA"/>
        </w:rPr>
        <w:t>respectiv:</w:t>
      </w:r>
    </w:p>
    <w:p w14:paraId="79F396A2"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1. Egreta mică(</w:t>
      </w:r>
      <w:proofErr w:type="spellStart"/>
      <w:r w:rsidRPr="00C460A5">
        <w:rPr>
          <w:rFonts w:ascii="Arial" w:eastAsia="Times New Roman" w:hAnsi="Arial" w:cs="Arial"/>
          <w:color w:val="auto"/>
          <w:sz w:val="20"/>
          <w:szCs w:val="20"/>
          <w:lang w:eastAsia="en-US" w:bidi="ar-SA"/>
        </w:rPr>
        <w:t>Egretta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garzetta</w:t>
      </w:r>
      <w:proofErr w:type="spellEnd"/>
      <w:r w:rsidRPr="00C460A5">
        <w:rPr>
          <w:rFonts w:ascii="Arial" w:eastAsia="Times New Roman" w:hAnsi="Arial" w:cs="Arial"/>
          <w:color w:val="auto"/>
          <w:sz w:val="20"/>
          <w:szCs w:val="20"/>
          <w:lang w:eastAsia="en-US" w:bidi="ar-SA"/>
        </w:rPr>
        <w:t>);</w:t>
      </w:r>
    </w:p>
    <w:p w14:paraId="10E6B9F8"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2. Codalbul(</w:t>
      </w:r>
      <w:proofErr w:type="spellStart"/>
      <w:r w:rsidRPr="00C460A5">
        <w:rPr>
          <w:rFonts w:ascii="Arial" w:eastAsia="Times New Roman" w:hAnsi="Arial" w:cs="Arial"/>
          <w:color w:val="auto"/>
          <w:sz w:val="20"/>
          <w:szCs w:val="20"/>
          <w:lang w:eastAsia="en-US" w:bidi="ar-SA"/>
        </w:rPr>
        <w:t>Haliaeetus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albicilla</w:t>
      </w:r>
      <w:proofErr w:type="spellEnd"/>
      <w:r w:rsidRPr="00C460A5">
        <w:rPr>
          <w:rFonts w:ascii="Arial" w:eastAsia="Times New Roman" w:hAnsi="Arial" w:cs="Arial"/>
          <w:color w:val="auto"/>
          <w:sz w:val="20"/>
          <w:szCs w:val="20"/>
          <w:lang w:eastAsia="en-US" w:bidi="ar-SA"/>
        </w:rPr>
        <w:t>);</w:t>
      </w:r>
    </w:p>
    <w:p w14:paraId="7E790EF8"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3. Stârcul de noapte(</w:t>
      </w:r>
      <w:proofErr w:type="spellStart"/>
      <w:r w:rsidRPr="00C460A5">
        <w:rPr>
          <w:rFonts w:ascii="Arial" w:eastAsia="Times New Roman" w:hAnsi="Arial" w:cs="Arial"/>
          <w:color w:val="auto"/>
          <w:sz w:val="20"/>
          <w:szCs w:val="20"/>
          <w:lang w:eastAsia="en-US" w:bidi="ar-SA"/>
        </w:rPr>
        <w:t>Nycticorax</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nycticorax</w:t>
      </w:r>
      <w:proofErr w:type="spellEnd"/>
      <w:r w:rsidRPr="00C460A5">
        <w:rPr>
          <w:rFonts w:ascii="Arial" w:eastAsia="Times New Roman" w:hAnsi="Arial" w:cs="Arial"/>
          <w:color w:val="auto"/>
          <w:sz w:val="20"/>
          <w:szCs w:val="20"/>
          <w:lang w:eastAsia="en-US" w:bidi="ar-SA"/>
        </w:rPr>
        <w:t>);</w:t>
      </w:r>
    </w:p>
    <w:p w14:paraId="054042EC"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4. </w:t>
      </w:r>
      <w:proofErr w:type="spellStart"/>
      <w:r w:rsidRPr="00C460A5">
        <w:rPr>
          <w:rFonts w:ascii="Arial" w:eastAsia="Times New Roman" w:hAnsi="Arial" w:cs="Arial"/>
          <w:color w:val="auto"/>
          <w:sz w:val="20"/>
          <w:szCs w:val="20"/>
          <w:lang w:eastAsia="en-US" w:bidi="ar-SA"/>
        </w:rPr>
        <w:t>Cârstelul</w:t>
      </w:r>
      <w:proofErr w:type="spellEnd"/>
      <w:r w:rsidRPr="00C460A5">
        <w:rPr>
          <w:rFonts w:ascii="Arial" w:eastAsia="Times New Roman" w:hAnsi="Arial" w:cs="Arial"/>
          <w:color w:val="auto"/>
          <w:sz w:val="20"/>
          <w:szCs w:val="20"/>
          <w:lang w:eastAsia="en-US" w:bidi="ar-SA"/>
        </w:rPr>
        <w:t xml:space="preserve"> de câmp(</w:t>
      </w:r>
      <w:proofErr w:type="spellStart"/>
      <w:r w:rsidRPr="00C460A5">
        <w:rPr>
          <w:rFonts w:ascii="Arial" w:eastAsia="Times New Roman" w:hAnsi="Arial" w:cs="Arial"/>
          <w:color w:val="auto"/>
          <w:sz w:val="20"/>
          <w:szCs w:val="20"/>
          <w:lang w:eastAsia="en-US" w:bidi="ar-SA"/>
        </w:rPr>
        <w:t>Crex</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crex</w:t>
      </w:r>
      <w:proofErr w:type="spellEnd"/>
      <w:r w:rsidRPr="00C460A5">
        <w:rPr>
          <w:rFonts w:ascii="Arial" w:eastAsia="Times New Roman" w:hAnsi="Arial" w:cs="Arial"/>
          <w:color w:val="auto"/>
          <w:sz w:val="20"/>
          <w:szCs w:val="20"/>
          <w:lang w:eastAsia="en-US" w:bidi="ar-SA"/>
        </w:rPr>
        <w:t>);</w:t>
      </w:r>
    </w:p>
    <w:p w14:paraId="0D5410E8"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5. Ciocârlia de pădure(</w:t>
      </w:r>
      <w:proofErr w:type="spellStart"/>
      <w:r w:rsidRPr="00C460A5">
        <w:rPr>
          <w:rFonts w:ascii="Arial" w:eastAsia="Times New Roman" w:hAnsi="Arial" w:cs="Arial"/>
          <w:color w:val="auto"/>
          <w:sz w:val="20"/>
          <w:szCs w:val="20"/>
          <w:lang w:eastAsia="en-US" w:bidi="ar-SA"/>
        </w:rPr>
        <w:t>Lullula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arborea</w:t>
      </w:r>
      <w:proofErr w:type="spellEnd"/>
      <w:r w:rsidRPr="00C460A5">
        <w:rPr>
          <w:rFonts w:ascii="Arial" w:eastAsia="Times New Roman" w:hAnsi="Arial" w:cs="Arial"/>
          <w:color w:val="auto"/>
          <w:sz w:val="20"/>
          <w:szCs w:val="20"/>
          <w:lang w:eastAsia="en-US" w:bidi="ar-SA"/>
        </w:rPr>
        <w:t>);</w:t>
      </w:r>
    </w:p>
    <w:p w14:paraId="6D195E75"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6. Silvia porumbacă(Sylvia </w:t>
      </w:r>
      <w:proofErr w:type="spellStart"/>
      <w:r w:rsidRPr="00C460A5">
        <w:rPr>
          <w:rFonts w:ascii="Arial" w:eastAsia="Times New Roman" w:hAnsi="Arial" w:cs="Arial"/>
          <w:color w:val="auto"/>
          <w:sz w:val="20"/>
          <w:szCs w:val="20"/>
          <w:lang w:eastAsia="en-US" w:bidi="ar-SA"/>
        </w:rPr>
        <w:t>nisoria</w:t>
      </w:r>
      <w:proofErr w:type="spellEnd"/>
      <w:r w:rsidRPr="00C460A5">
        <w:rPr>
          <w:rFonts w:ascii="Arial" w:eastAsia="Times New Roman" w:hAnsi="Arial" w:cs="Arial"/>
          <w:color w:val="auto"/>
          <w:sz w:val="20"/>
          <w:szCs w:val="20"/>
          <w:lang w:eastAsia="en-US" w:bidi="ar-SA"/>
        </w:rPr>
        <w:t>);</w:t>
      </w:r>
    </w:p>
    <w:p w14:paraId="0149A7F8"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7. Stârcul roșu(Ardea </w:t>
      </w:r>
      <w:proofErr w:type="spellStart"/>
      <w:r w:rsidRPr="00C460A5">
        <w:rPr>
          <w:rFonts w:ascii="Arial" w:eastAsia="Times New Roman" w:hAnsi="Arial" w:cs="Arial"/>
          <w:color w:val="auto"/>
          <w:sz w:val="20"/>
          <w:szCs w:val="20"/>
          <w:lang w:eastAsia="en-US" w:bidi="ar-SA"/>
        </w:rPr>
        <w:t>purpurea</w:t>
      </w:r>
      <w:proofErr w:type="spellEnd"/>
      <w:r w:rsidRPr="00C460A5">
        <w:rPr>
          <w:rFonts w:ascii="Arial" w:eastAsia="Times New Roman" w:hAnsi="Arial" w:cs="Arial"/>
          <w:color w:val="auto"/>
          <w:sz w:val="20"/>
          <w:szCs w:val="20"/>
          <w:lang w:eastAsia="en-US" w:bidi="ar-SA"/>
        </w:rPr>
        <w:t>);</w:t>
      </w:r>
    </w:p>
    <w:p w14:paraId="01BD7325"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8. Rața roșie(</w:t>
      </w:r>
      <w:proofErr w:type="spellStart"/>
      <w:r w:rsidRPr="00C460A5">
        <w:rPr>
          <w:rFonts w:ascii="Arial" w:eastAsia="Times New Roman" w:hAnsi="Arial" w:cs="Arial"/>
          <w:color w:val="auto"/>
          <w:sz w:val="20"/>
          <w:szCs w:val="20"/>
          <w:lang w:eastAsia="en-US" w:bidi="ar-SA"/>
        </w:rPr>
        <w:t>Aythya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nyroca</w:t>
      </w:r>
      <w:proofErr w:type="spellEnd"/>
      <w:r w:rsidRPr="00C460A5">
        <w:rPr>
          <w:rFonts w:ascii="Arial" w:eastAsia="Times New Roman" w:hAnsi="Arial" w:cs="Arial"/>
          <w:color w:val="auto"/>
          <w:sz w:val="20"/>
          <w:szCs w:val="20"/>
          <w:lang w:eastAsia="en-US" w:bidi="ar-SA"/>
        </w:rPr>
        <w:t>);</w:t>
      </w:r>
    </w:p>
    <w:p w14:paraId="5BF6FFB3"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9. Chirighița cu obraz alb(</w:t>
      </w:r>
      <w:proofErr w:type="spellStart"/>
      <w:r w:rsidRPr="00C460A5">
        <w:rPr>
          <w:rFonts w:ascii="Arial" w:eastAsia="Times New Roman" w:hAnsi="Arial" w:cs="Arial"/>
          <w:color w:val="auto"/>
          <w:sz w:val="20"/>
          <w:szCs w:val="20"/>
          <w:lang w:eastAsia="en-US" w:bidi="ar-SA"/>
        </w:rPr>
        <w:t>Chlidonias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hybridus</w:t>
      </w:r>
      <w:proofErr w:type="spellEnd"/>
      <w:r w:rsidRPr="00C460A5">
        <w:rPr>
          <w:rFonts w:ascii="Arial" w:eastAsia="Times New Roman" w:hAnsi="Arial" w:cs="Arial"/>
          <w:color w:val="auto"/>
          <w:sz w:val="20"/>
          <w:szCs w:val="20"/>
          <w:lang w:eastAsia="en-US" w:bidi="ar-SA"/>
        </w:rPr>
        <w:t>);</w:t>
      </w:r>
    </w:p>
    <w:p w14:paraId="2DBC5047"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10. Ciocănitoarea de stejar(</w:t>
      </w:r>
      <w:proofErr w:type="spellStart"/>
      <w:r w:rsidRPr="00C460A5">
        <w:rPr>
          <w:rFonts w:ascii="Arial" w:eastAsia="Times New Roman" w:hAnsi="Arial" w:cs="Arial"/>
          <w:color w:val="auto"/>
          <w:sz w:val="20"/>
          <w:szCs w:val="20"/>
          <w:lang w:eastAsia="en-US" w:bidi="ar-SA"/>
        </w:rPr>
        <w:t>Dendrocopos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medius</w:t>
      </w:r>
      <w:proofErr w:type="spellEnd"/>
      <w:r w:rsidRPr="00C460A5">
        <w:rPr>
          <w:rFonts w:ascii="Arial" w:eastAsia="Times New Roman" w:hAnsi="Arial" w:cs="Arial"/>
          <w:color w:val="auto"/>
          <w:sz w:val="20"/>
          <w:szCs w:val="20"/>
          <w:lang w:eastAsia="en-US" w:bidi="ar-SA"/>
        </w:rPr>
        <w:t>);</w:t>
      </w:r>
    </w:p>
    <w:p w14:paraId="2C6081A5"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11. Ciocănitoarea de grădini(</w:t>
      </w:r>
      <w:proofErr w:type="spellStart"/>
      <w:r w:rsidRPr="00C460A5">
        <w:rPr>
          <w:rFonts w:ascii="Arial" w:eastAsia="Times New Roman" w:hAnsi="Arial" w:cs="Arial"/>
          <w:color w:val="auto"/>
          <w:sz w:val="20"/>
          <w:szCs w:val="20"/>
          <w:lang w:eastAsia="en-US" w:bidi="ar-SA"/>
        </w:rPr>
        <w:t>Dendrocopos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syriacus</w:t>
      </w:r>
      <w:proofErr w:type="spellEnd"/>
      <w:r w:rsidRPr="00C460A5">
        <w:rPr>
          <w:rFonts w:ascii="Arial" w:eastAsia="Times New Roman" w:hAnsi="Arial" w:cs="Arial"/>
          <w:color w:val="auto"/>
          <w:sz w:val="20"/>
          <w:szCs w:val="20"/>
          <w:lang w:eastAsia="en-US" w:bidi="ar-SA"/>
        </w:rPr>
        <w:t>);</w:t>
      </w:r>
    </w:p>
    <w:p w14:paraId="0D5A6638"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12. Ciocănitoarea neagră(</w:t>
      </w:r>
      <w:proofErr w:type="spellStart"/>
      <w:r w:rsidRPr="00C460A5">
        <w:rPr>
          <w:rFonts w:ascii="Arial" w:eastAsia="Times New Roman" w:hAnsi="Arial" w:cs="Arial"/>
          <w:color w:val="auto"/>
          <w:sz w:val="20"/>
          <w:szCs w:val="20"/>
          <w:lang w:eastAsia="en-US" w:bidi="ar-SA"/>
        </w:rPr>
        <w:t>Dryocopus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martius</w:t>
      </w:r>
      <w:proofErr w:type="spellEnd"/>
      <w:r w:rsidRPr="00C460A5">
        <w:rPr>
          <w:rFonts w:ascii="Arial" w:eastAsia="Times New Roman" w:hAnsi="Arial" w:cs="Arial"/>
          <w:color w:val="auto"/>
          <w:sz w:val="20"/>
          <w:szCs w:val="20"/>
          <w:lang w:eastAsia="en-US" w:bidi="ar-SA"/>
        </w:rPr>
        <w:t>);</w:t>
      </w:r>
    </w:p>
    <w:p w14:paraId="60102C90"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13. Stârcul pitic(</w:t>
      </w:r>
      <w:proofErr w:type="spellStart"/>
      <w:r w:rsidRPr="00C460A5">
        <w:rPr>
          <w:rFonts w:ascii="Arial" w:eastAsia="Times New Roman" w:hAnsi="Arial" w:cs="Arial"/>
          <w:color w:val="auto"/>
          <w:sz w:val="20"/>
          <w:szCs w:val="20"/>
          <w:lang w:eastAsia="en-US" w:bidi="ar-SA"/>
        </w:rPr>
        <w:t>Ixobrychus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minutus</w:t>
      </w:r>
      <w:proofErr w:type="spellEnd"/>
      <w:r w:rsidRPr="00C460A5">
        <w:rPr>
          <w:rFonts w:ascii="Arial" w:eastAsia="Times New Roman" w:hAnsi="Arial" w:cs="Arial"/>
          <w:color w:val="auto"/>
          <w:sz w:val="20"/>
          <w:szCs w:val="20"/>
          <w:lang w:eastAsia="en-US" w:bidi="ar-SA"/>
        </w:rPr>
        <w:t>);</w:t>
      </w:r>
    </w:p>
    <w:p w14:paraId="678A6F52"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14. Sfrânciocul roșiatic(</w:t>
      </w:r>
      <w:proofErr w:type="spellStart"/>
      <w:r w:rsidRPr="00C460A5">
        <w:rPr>
          <w:rFonts w:ascii="Arial" w:eastAsia="Times New Roman" w:hAnsi="Arial" w:cs="Arial"/>
          <w:color w:val="auto"/>
          <w:sz w:val="20"/>
          <w:szCs w:val="20"/>
          <w:lang w:eastAsia="en-US" w:bidi="ar-SA"/>
        </w:rPr>
        <w:t>Lanius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collurio</w:t>
      </w:r>
      <w:proofErr w:type="spellEnd"/>
      <w:r w:rsidRPr="00C460A5">
        <w:rPr>
          <w:rFonts w:ascii="Arial" w:eastAsia="Times New Roman" w:hAnsi="Arial" w:cs="Arial"/>
          <w:color w:val="auto"/>
          <w:sz w:val="20"/>
          <w:szCs w:val="20"/>
          <w:lang w:eastAsia="en-US" w:bidi="ar-SA"/>
        </w:rPr>
        <w:t>);</w:t>
      </w:r>
    </w:p>
    <w:p w14:paraId="44DD82E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15. Gaia neagră(</w:t>
      </w:r>
      <w:proofErr w:type="spellStart"/>
      <w:r w:rsidRPr="00C460A5">
        <w:rPr>
          <w:rFonts w:ascii="Arial" w:eastAsia="Times New Roman" w:hAnsi="Arial" w:cs="Arial"/>
          <w:color w:val="auto"/>
          <w:sz w:val="20"/>
          <w:szCs w:val="20"/>
          <w:lang w:eastAsia="en-US" w:bidi="ar-SA"/>
        </w:rPr>
        <w:t>Milvus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migrans</w:t>
      </w:r>
      <w:proofErr w:type="spellEnd"/>
      <w:r w:rsidRPr="00C460A5">
        <w:rPr>
          <w:rFonts w:ascii="Arial" w:eastAsia="Times New Roman" w:hAnsi="Arial" w:cs="Arial"/>
          <w:color w:val="auto"/>
          <w:sz w:val="20"/>
          <w:szCs w:val="20"/>
          <w:lang w:eastAsia="en-US" w:bidi="ar-SA"/>
        </w:rPr>
        <w:t>);</w:t>
      </w:r>
    </w:p>
    <w:p w14:paraId="00F43AF4"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16. Viesparul(</w:t>
      </w:r>
      <w:proofErr w:type="spellStart"/>
      <w:r w:rsidRPr="00C460A5">
        <w:rPr>
          <w:rFonts w:ascii="Arial" w:eastAsia="Times New Roman" w:hAnsi="Arial" w:cs="Arial"/>
          <w:color w:val="auto"/>
          <w:sz w:val="20"/>
          <w:szCs w:val="20"/>
          <w:lang w:eastAsia="en-US" w:bidi="ar-SA"/>
        </w:rPr>
        <w:t>Pernis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apivorus</w:t>
      </w:r>
      <w:proofErr w:type="spellEnd"/>
      <w:r w:rsidRPr="00C460A5">
        <w:rPr>
          <w:rFonts w:ascii="Arial" w:eastAsia="Times New Roman" w:hAnsi="Arial" w:cs="Arial"/>
          <w:color w:val="auto"/>
          <w:sz w:val="20"/>
          <w:szCs w:val="20"/>
          <w:lang w:eastAsia="en-US" w:bidi="ar-SA"/>
        </w:rPr>
        <w:t>);</w:t>
      </w:r>
    </w:p>
    <w:p w14:paraId="3486645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17. Pescărașul albastru(</w:t>
      </w:r>
      <w:proofErr w:type="spellStart"/>
      <w:r w:rsidRPr="00C460A5">
        <w:rPr>
          <w:rFonts w:ascii="Arial" w:eastAsia="Times New Roman" w:hAnsi="Arial" w:cs="Arial"/>
          <w:color w:val="auto"/>
          <w:sz w:val="20"/>
          <w:szCs w:val="20"/>
          <w:lang w:eastAsia="en-US" w:bidi="ar-SA"/>
        </w:rPr>
        <w:t>Alcedo</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atthis</w:t>
      </w:r>
      <w:proofErr w:type="spellEnd"/>
      <w:r w:rsidRPr="00C460A5">
        <w:rPr>
          <w:rFonts w:ascii="Arial" w:eastAsia="Times New Roman" w:hAnsi="Arial" w:cs="Arial"/>
          <w:color w:val="auto"/>
          <w:sz w:val="20"/>
          <w:szCs w:val="20"/>
          <w:lang w:eastAsia="en-US" w:bidi="ar-SA"/>
        </w:rPr>
        <w:t>);</w:t>
      </w:r>
    </w:p>
    <w:p w14:paraId="22C4B600"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18. Ciocănitoarea mică(</w:t>
      </w:r>
      <w:proofErr w:type="spellStart"/>
      <w:r w:rsidRPr="00C460A5">
        <w:rPr>
          <w:rFonts w:ascii="Arial" w:eastAsia="Times New Roman" w:hAnsi="Arial" w:cs="Arial"/>
          <w:color w:val="auto"/>
          <w:sz w:val="20"/>
          <w:szCs w:val="20"/>
          <w:lang w:eastAsia="en-US" w:bidi="ar-SA"/>
        </w:rPr>
        <w:t>Picus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canus</w:t>
      </w:r>
      <w:proofErr w:type="spellEnd"/>
      <w:r w:rsidRPr="00C460A5">
        <w:rPr>
          <w:rFonts w:ascii="Arial" w:eastAsia="Times New Roman" w:hAnsi="Arial" w:cs="Arial"/>
          <w:color w:val="auto"/>
          <w:sz w:val="20"/>
          <w:szCs w:val="20"/>
          <w:lang w:eastAsia="en-US" w:bidi="ar-SA"/>
        </w:rPr>
        <w:t>);</w:t>
      </w:r>
    </w:p>
    <w:p w14:paraId="6F86F327"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19. Barza neagră(</w:t>
      </w:r>
      <w:proofErr w:type="spellStart"/>
      <w:r w:rsidRPr="00C460A5">
        <w:rPr>
          <w:rFonts w:ascii="Arial" w:eastAsia="Times New Roman" w:hAnsi="Arial" w:cs="Arial"/>
          <w:color w:val="auto"/>
          <w:sz w:val="20"/>
          <w:szCs w:val="20"/>
          <w:lang w:eastAsia="en-US" w:bidi="ar-SA"/>
        </w:rPr>
        <w:t>Ciconia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nigra</w:t>
      </w:r>
      <w:proofErr w:type="spellEnd"/>
      <w:r w:rsidRPr="00C460A5">
        <w:rPr>
          <w:rFonts w:ascii="Arial" w:eastAsia="Times New Roman" w:hAnsi="Arial" w:cs="Arial"/>
          <w:color w:val="auto"/>
          <w:sz w:val="20"/>
          <w:szCs w:val="20"/>
          <w:lang w:eastAsia="en-US" w:bidi="ar-SA"/>
        </w:rPr>
        <w:t>);</w:t>
      </w:r>
    </w:p>
    <w:p w14:paraId="272B1CDD"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20. Erete vânăt(</w:t>
      </w:r>
      <w:proofErr w:type="spellStart"/>
      <w:r w:rsidRPr="00C460A5">
        <w:rPr>
          <w:rFonts w:ascii="Arial" w:eastAsia="Times New Roman" w:hAnsi="Arial" w:cs="Arial"/>
          <w:color w:val="auto"/>
          <w:sz w:val="20"/>
          <w:szCs w:val="20"/>
          <w:lang w:eastAsia="en-US" w:bidi="ar-SA"/>
        </w:rPr>
        <w:t>Circus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cyaneus</w:t>
      </w:r>
      <w:proofErr w:type="spellEnd"/>
      <w:r w:rsidRPr="00C460A5">
        <w:rPr>
          <w:rFonts w:ascii="Arial" w:eastAsia="Times New Roman" w:hAnsi="Arial" w:cs="Arial"/>
          <w:color w:val="auto"/>
          <w:sz w:val="20"/>
          <w:szCs w:val="20"/>
          <w:lang w:eastAsia="en-US" w:bidi="ar-SA"/>
        </w:rPr>
        <w:t>);</w:t>
      </w:r>
    </w:p>
    <w:p w14:paraId="3BFF058E"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21. Vulturul pescar(</w:t>
      </w:r>
      <w:proofErr w:type="spellStart"/>
      <w:r w:rsidRPr="00C460A5">
        <w:rPr>
          <w:rFonts w:ascii="Arial" w:eastAsia="Times New Roman" w:hAnsi="Arial" w:cs="Arial"/>
          <w:color w:val="auto"/>
          <w:sz w:val="20"/>
          <w:szCs w:val="20"/>
          <w:lang w:eastAsia="en-US" w:bidi="ar-SA"/>
        </w:rPr>
        <w:t>Pandion</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haliaetus</w:t>
      </w:r>
      <w:proofErr w:type="spellEnd"/>
      <w:r w:rsidRPr="00C460A5">
        <w:rPr>
          <w:rFonts w:ascii="Arial" w:eastAsia="Times New Roman" w:hAnsi="Arial" w:cs="Arial"/>
          <w:color w:val="auto"/>
          <w:sz w:val="20"/>
          <w:szCs w:val="20"/>
          <w:lang w:eastAsia="en-US" w:bidi="ar-SA"/>
        </w:rPr>
        <w:t>);</w:t>
      </w:r>
    </w:p>
    <w:p w14:paraId="4184E610"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22. Fâsa de câmp(</w:t>
      </w:r>
      <w:proofErr w:type="spellStart"/>
      <w:r w:rsidRPr="00C460A5">
        <w:rPr>
          <w:rFonts w:ascii="Arial" w:eastAsia="Times New Roman" w:hAnsi="Arial" w:cs="Arial"/>
          <w:color w:val="auto"/>
          <w:sz w:val="20"/>
          <w:szCs w:val="20"/>
          <w:lang w:eastAsia="en-US" w:bidi="ar-SA"/>
        </w:rPr>
        <w:t>Anthus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campestris</w:t>
      </w:r>
      <w:proofErr w:type="spellEnd"/>
      <w:r w:rsidRPr="00C460A5">
        <w:rPr>
          <w:rFonts w:ascii="Arial" w:eastAsia="Times New Roman" w:hAnsi="Arial" w:cs="Arial"/>
          <w:color w:val="auto"/>
          <w:sz w:val="20"/>
          <w:szCs w:val="20"/>
          <w:lang w:eastAsia="en-US" w:bidi="ar-SA"/>
        </w:rPr>
        <w:t>);</w:t>
      </w:r>
    </w:p>
    <w:p w14:paraId="227AC69C"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23. Acvila țipătoare mică(</w:t>
      </w:r>
      <w:proofErr w:type="spellStart"/>
      <w:r w:rsidRPr="00C460A5">
        <w:rPr>
          <w:rFonts w:ascii="Arial" w:eastAsia="Times New Roman" w:hAnsi="Arial" w:cs="Arial"/>
          <w:color w:val="auto"/>
          <w:sz w:val="20"/>
          <w:szCs w:val="20"/>
          <w:lang w:eastAsia="en-US" w:bidi="ar-SA"/>
        </w:rPr>
        <w:t>Aquila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pomarina</w:t>
      </w:r>
      <w:proofErr w:type="spellEnd"/>
      <w:r w:rsidRPr="00C460A5">
        <w:rPr>
          <w:rFonts w:ascii="Arial" w:eastAsia="Times New Roman" w:hAnsi="Arial" w:cs="Arial"/>
          <w:color w:val="auto"/>
          <w:sz w:val="20"/>
          <w:szCs w:val="20"/>
          <w:lang w:eastAsia="en-US" w:bidi="ar-SA"/>
        </w:rPr>
        <w:t>);</w:t>
      </w:r>
    </w:p>
    <w:p w14:paraId="5B221D7F"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24. Stârcul galben(</w:t>
      </w:r>
      <w:proofErr w:type="spellStart"/>
      <w:r w:rsidRPr="00C460A5">
        <w:rPr>
          <w:rFonts w:ascii="Arial" w:eastAsia="Times New Roman" w:hAnsi="Arial" w:cs="Arial"/>
          <w:color w:val="auto"/>
          <w:sz w:val="20"/>
          <w:szCs w:val="20"/>
          <w:lang w:eastAsia="en-US" w:bidi="ar-SA"/>
        </w:rPr>
        <w:t>Ardeola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ralloides</w:t>
      </w:r>
      <w:proofErr w:type="spellEnd"/>
      <w:r w:rsidRPr="00C460A5">
        <w:rPr>
          <w:rFonts w:ascii="Arial" w:eastAsia="Times New Roman" w:hAnsi="Arial" w:cs="Arial"/>
          <w:color w:val="auto"/>
          <w:sz w:val="20"/>
          <w:szCs w:val="20"/>
          <w:lang w:eastAsia="en-US" w:bidi="ar-SA"/>
        </w:rPr>
        <w:t>);</w:t>
      </w:r>
    </w:p>
    <w:p w14:paraId="46D26E46"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25. Buhaiul de baltă(</w:t>
      </w:r>
      <w:proofErr w:type="spellStart"/>
      <w:r w:rsidRPr="00C460A5">
        <w:rPr>
          <w:rFonts w:ascii="Arial" w:eastAsia="Times New Roman" w:hAnsi="Arial" w:cs="Arial"/>
          <w:color w:val="auto"/>
          <w:sz w:val="20"/>
          <w:szCs w:val="20"/>
          <w:lang w:eastAsia="en-US" w:bidi="ar-SA"/>
        </w:rPr>
        <w:t>Botaurus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stellaris</w:t>
      </w:r>
      <w:proofErr w:type="spellEnd"/>
      <w:r w:rsidRPr="00C460A5">
        <w:rPr>
          <w:rFonts w:ascii="Arial" w:eastAsia="Times New Roman" w:hAnsi="Arial" w:cs="Arial"/>
          <w:color w:val="auto"/>
          <w:sz w:val="20"/>
          <w:szCs w:val="20"/>
          <w:lang w:eastAsia="en-US" w:bidi="ar-SA"/>
        </w:rPr>
        <w:t>);</w:t>
      </w:r>
    </w:p>
    <w:p w14:paraId="11DD44CE"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26. </w:t>
      </w:r>
      <w:proofErr w:type="spellStart"/>
      <w:r w:rsidRPr="00C460A5">
        <w:rPr>
          <w:rFonts w:ascii="Arial" w:eastAsia="Times New Roman" w:hAnsi="Arial" w:cs="Arial"/>
          <w:color w:val="auto"/>
          <w:sz w:val="20"/>
          <w:szCs w:val="20"/>
          <w:lang w:eastAsia="en-US" w:bidi="ar-SA"/>
        </w:rPr>
        <w:t>Caprimulgul</w:t>
      </w:r>
      <w:proofErr w:type="spellEnd"/>
      <w:r w:rsidRPr="00C460A5">
        <w:rPr>
          <w:rFonts w:ascii="Arial" w:eastAsia="Times New Roman" w:hAnsi="Arial" w:cs="Arial"/>
          <w:color w:val="auto"/>
          <w:sz w:val="20"/>
          <w:szCs w:val="20"/>
          <w:lang w:eastAsia="en-US" w:bidi="ar-SA"/>
        </w:rPr>
        <w:t>(</w:t>
      </w:r>
      <w:proofErr w:type="spellStart"/>
      <w:r w:rsidRPr="00C460A5">
        <w:rPr>
          <w:rFonts w:ascii="Arial" w:eastAsia="Times New Roman" w:hAnsi="Arial" w:cs="Arial"/>
          <w:color w:val="auto"/>
          <w:sz w:val="20"/>
          <w:szCs w:val="20"/>
          <w:lang w:eastAsia="en-US" w:bidi="ar-SA"/>
        </w:rPr>
        <w:t>Caprimulgus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europaeus</w:t>
      </w:r>
      <w:proofErr w:type="spellEnd"/>
      <w:r w:rsidRPr="00C460A5">
        <w:rPr>
          <w:rFonts w:ascii="Arial" w:eastAsia="Times New Roman" w:hAnsi="Arial" w:cs="Arial"/>
          <w:color w:val="auto"/>
          <w:sz w:val="20"/>
          <w:szCs w:val="20"/>
          <w:lang w:eastAsia="en-US" w:bidi="ar-SA"/>
        </w:rPr>
        <w:t>);</w:t>
      </w:r>
    </w:p>
    <w:p w14:paraId="70A55059"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27. Barza albă(</w:t>
      </w:r>
      <w:proofErr w:type="spellStart"/>
      <w:r w:rsidRPr="00C460A5">
        <w:rPr>
          <w:rFonts w:ascii="Arial" w:eastAsia="Times New Roman" w:hAnsi="Arial" w:cs="Arial"/>
          <w:color w:val="auto"/>
          <w:sz w:val="20"/>
          <w:szCs w:val="20"/>
          <w:lang w:eastAsia="en-US" w:bidi="ar-SA"/>
        </w:rPr>
        <w:t>Ciconia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ciconia</w:t>
      </w:r>
      <w:proofErr w:type="spellEnd"/>
      <w:r w:rsidRPr="00C460A5">
        <w:rPr>
          <w:rFonts w:ascii="Arial" w:eastAsia="Times New Roman" w:hAnsi="Arial" w:cs="Arial"/>
          <w:color w:val="auto"/>
          <w:sz w:val="20"/>
          <w:szCs w:val="20"/>
          <w:lang w:eastAsia="en-US" w:bidi="ar-SA"/>
        </w:rPr>
        <w:t>);</w:t>
      </w:r>
    </w:p>
    <w:p w14:paraId="11086B68"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lastRenderedPageBreak/>
        <w:t>28. Șerparul(</w:t>
      </w:r>
      <w:proofErr w:type="spellStart"/>
      <w:r w:rsidRPr="00C460A5">
        <w:rPr>
          <w:rFonts w:ascii="Arial" w:eastAsia="Times New Roman" w:hAnsi="Arial" w:cs="Arial"/>
          <w:color w:val="auto"/>
          <w:sz w:val="20"/>
          <w:szCs w:val="20"/>
          <w:lang w:eastAsia="en-US" w:bidi="ar-SA"/>
        </w:rPr>
        <w:t>Circaetus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gallicus</w:t>
      </w:r>
      <w:proofErr w:type="spellEnd"/>
      <w:r w:rsidRPr="00C460A5">
        <w:rPr>
          <w:rFonts w:ascii="Arial" w:eastAsia="Times New Roman" w:hAnsi="Arial" w:cs="Arial"/>
          <w:color w:val="auto"/>
          <w:sz w:val="20"/>
          <w:szCs w:val="20"/>
          <w:lang w:eastAsia="en-US" w:bidi="ar-SA"/>
        </w:rPr>
        <w:t>);</w:t>
      </w:r>
    </w:p>
    <w:p w14:paraId="0B0D3F0A"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29. Eretele de stuf(</w:t>
      </w:r>
      <w:proofErr w:type="spellStart"/>
      <w:r w:rsidRPr="00C460A5">
        <w:rPr>
          <w:rFonts w:ascii="Arial" w:eastAsia="Times New Roman" w:hAnsi="Arial" w:cs="Arial"/>
          <w:color w:val="auto"/>
          <w:sz w:val="20"/>
          <w:szCs w:val="20"/>
          <w:lang w:eastAsia="en-US" w:bidi="ar-SA"/>
        </w:rPr>
        <w:t>Circus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aeruginosus</w:t>
      </w:r>
      <w:proofErr w:type="spellEnd"/>
      <w:r w:rsidRPr="00C460A5">
        <w:rPr>
          <w:rFonts w:ascii="Arial" w:eastAsia="Times New Roman" w:hAnsi="Arial" w:cs="Arial"/>
          <w:color w:val="auto"/>
          <w:sz w:val="20"/>
          <w:szCs w:val="20"/>
          <w:lang w:eastAsia="en-US" w:bidi="ar-SA"/>
        </w:rPr>
        <w:t>);</w:t>
      </w:r>
    </w:p>
    <w:p w14:paraId="16381656"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30. Sfrânciocul cu fruntea neagră(</w:t>
      </w:r>
      <w:proofErr w:type="spellStart"/>
      <w:r w:rsidRPr="00C460A5">
        <w:rPr>
          <w:rFonts w:ascii="Arial" w:eastAsia="Times New Roman" w:hAnsi="Arial" w:cs="Arial"/>
          <w:color w:val="auto"/>
          <w:sz w:val="20"/>
          <w:szCs w:val="20"/>
          <w:lang w:eastAsia="en-US" w:bidi="ar-SA"/>
        </w:rPr>
        <w:t>Lanius</w:t>
      </w:r>
      <w:proofErr w:type="spellEnd"/>
      <w:r w:rsidRPr="00C460A5">
        <w:rPr>
          <w:rFonts w:ascii="Arial" w:eastAsia="Times New Roman" w:hAnsi="Arial" w:cs="Arial"/>
          <w:color w:val="auto"/>
          <w:sz w:val="20"/>
          <w:szCs w:val="20"/>
          <w:lang w:eastAsia="en-US" w:bidi="ar-SA"/>
        </w:rPr>
        <w:t xml:space="preserve"> minor);</w:t>
      </w:r>
    </w:p>
    <w:p w14:paraId="00BDA176"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31. Egreta mare(</w:t>
      </w:r>
      <w:proofErr w:type="spellStart"/>
      <w:r w:rsidRPr="00C460A5">
        <w:rPr>
          <w:rFonts w:ascii="Arial" w:eastAsia="Times New Roman" w:hAnsi="Arial" w:cs="Arial"/>
          <w:color w:val="auto"/>
          <w:sz w:val="20"/>
          <w:szCs w:val="20"/>
          <w:lang w:eastAsia="en-US" w:bidi="ar-SA"/>
        </w:rPr>
        <w:t>Egretta</w:t>
      </w:r>
      <w:proofErr w:type="spellEnd"/>
      <w:r w:rsidRPr="00C460A5">
        <w:rPr>
          <w:rFonts w:ascii="Arial" w:eastAsia="Times New Roman" w:hAnsi="Arial" w:cs="Arial"/>
          <w:color w:val="auto"/>
          <w:sz w:val="20"/>
          <w:szCs w:val="20"/>
          <w:lang w:eastAsia="en-US" w:bidi="ar-SA"/>
        </w:rPr>
        <w:t xml:space="preserve"> alba);</w:t>
      </w:r>
    </w:p>
    <w:p w14:paraId="05E7D289"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32. Lopătarul(</w:t>
      </w:r>
      <w:proofErr w:type="spellStart"/>
      <w:r w:rsidRPr="00C460A5">
        <w:rPr>
          <w:rFonts w:ascii="Arial" w:eastAsia="Times New Roman" w:hAnsi="Arial" w:cs="Arial"/>
          <w:color w:val="auto"/>
          <w:sz w:val="20"/>
          <w:szCs w:val="20"/>
          <w:lang w:eastAsia="en-US" w:bidi="ar-SA"/>
        </w:rPr>
        <w:t>Platalea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leucorodia</w:t>
      </w:r>
      <w:proofErr w:type="spellEnd"/>
      <w:r w:rsidRPr="00C460A5">
        <w:rPr>
          <w:rFonts w:ascii="Arial" w:eastAsia="Times New Roman" w:hAnsi="Arial" w:cs="Arial"/>
          <w:color w:val="auto"/>
          <w:sz w:val="20"/>
          <w:szCs w:val="20"/>
          <w:lang w:eastAsia="en-US" w:bidi="ar-SA"/>
        </w:rPr>
        <w:t>);</w:t>
      </w:r>
    </w:p>
    <w:p w14:paraId="29847AC2"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33. Cufundarul polar(</w:t>
      </w:r>
      <w:proofErr w:type="spellStart"/>
      <w:r w:rsidRPr="00C460A5">
        <w:rPr>
          <w:rFonts w:ascii="Arial" w:eastAsia="Times New Roman" w:hAnsi="Arial" w:cs="Arial"/>
          <w:color w:val="auto"/>
          <w:sz w:val="20"/>
          <w:szCs w:val="20"/>
          <w:lang w:eastAsia="en-US" w:bidi="ar-SA"/>
        </w:rPr>
        <w:t>Gavia</w:t>
      </w:r>
      <w:proofErr w:type="spellEnd"/>
      <w:r w:rsidRPr="00C460A5">
        <w:rPr>
          <w:rFonts w:ascii="Arial" w:eastAsia="Times New Roman" w:hAnsi="Arial" w:cs="Arial"/>
          <w:color w:val="auto"/>
          <w:sz w:val="20"/>
          <w:szCs w:val="20"/>
          <w:lang w:eastAsia="en-US" w:bidi="ar-SA"/>
        </w:rPr>
        <w:t xml:space="preserve"> arctica);</w:t>
      </w:r>
    </w:p>
    <w:p w14:paraId="5A663129"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34. Cufundarul mic(</w:t>
      </w:r>
      <w:proofErr w:type="spellStart"/>
      <w:r w:rsidRPr="00C460A5">
        <w:rPr>
          <w:rFonts w:ascii="Arial" w:eastAsia="Times New Roman" w:hAnsi="Arial" w:cs="Arial"/>
          <w:color w:val="auto"/>
          <w:sz w:val="20"/>
          <w:szCs w:val="20"/>
          <w:lang w:eastAsia="en-US" w:bidi="ar-SA"/>
        </w:rPr>
        <w:t>Gavia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stellata</w:t>
      </w:r>
      <w:proofErr w:type="spellEnd"/>
      <w:r w:rsidRPr="00C460A5">
        <w:rPr>
          <w:rFonts w:ascii="Arial" w:eastAsia="Times New Roman" w:hAnsi="Arial" w:cs="Arial"/>
          <w:color w:val="auto"/>
          <w:sz w:val="20"/>
          <w:szCs w:val="20"/>
          <w:lang w:eastAsia="en-US" w:bidi="ar-SA"/>
        </w:rPr>
        <w:t>);</w:t>
      </w:r>
    </w:p>
    <w:p w14:paraId="1D78D3CA"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35. Bătăușul(</w:t>
      </w:r>
      <w:proofErr w:type="spellStart"/>
      <w:r w:rsidRPr="00C460A5">
        <w:rPr>
          <w:rFonts w:ascii="Arial" w:eastAsia="Times New Roman" w:hAnsi="Arial" w:cs="Arial"/>
          <w:color w:val="auto"/>
          <w:sz w:val="20"/>
          <w:szCs w:val="20"/>
          <w:lang w:eastAsia="en-US" w:bidi="ar-SA"/>
        </w:rPr>
        <w:t>Philomachus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pugnax</w:t>
      </w:r>
      <w:proofErr w:type="spellEnd"/>
      <w:r w:rsidRPr="00C460A5">
        <w:rPr>
          <w:rFonts w:ascii="Arial" w:eastAsia="Times New Roman" w:hAnsi="Arial" w:cs="Arial"/>
          <w:color w:val="auto"/>
          <w:sz w:val="20"/>
          <w:szCs w:val="20"/>
          <w:lang w:eastAsia="en-US" w:bidi="ar-SA"/>
        </w:rPr>
        <w:t>);</w:t>
      </w:r>
    </w:p>
    <w:p w14:paraId="3F61BF1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36. Fluierar de mlaștină(</w:t>
      </w:r>
      <w:proofErr w:type="spellStart"/>
      <w:r w:rsidRPr="00C460A5">
        <w:rPr>
          <w:rFonts w:ascii="Arial" w:eastAsia="Times New Roman" w:hAnsi="Arial" w:cs="Arial"/>
          <w:color w:val="auto"/>
          <w:sz w:val="20"/>
          <w:szCs w:val="20"/>
          <w:lang w:eastAsia="en-US" w:bidi="ar-SA"/>
        </w:rPr>
        <w:t>Tringa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glareola</w:t>
      </w:r>
      <w:proofErr w:type="spellEnd"/>
      <w:r w:rsidRPr="00C460A5">
        <w:rPr>
          <w:rFonts w:ascii="Arial" w:eastAsia="Times New Roman" w:hAnsi="Arial" w:cs="Arial"/>
          <w:color w:val="auto"/>
          <w:sz w:val="20"/>
          <w:szCs w:val="20"/>
          <w:lang w:eastAsia="en-US" w:bidi="ar-SA"/>
        </w:rPr>
        <w:t>);</w:t>
      </w:r>
    </w:p>
    <w:p w14:paraId="23ED36A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37. Vânturelul de seară(</w:t>
      </w:r>
      <w:proofErr w:type="spellStart"/>
      <w:r w:rsidRPr="00C460A5">
        <w:rPr>
          <w:rFonts w:ascii="Arial" w:eastAsia="Times New Roman" w:hAnsi="Arial" w:cs="Arial"/>
          <w:color w:val="auto"/>
          <w:sz w:val="20"/>
          <w:szCs w:val="20"/>
          <w:lang w:eastAsia="en-US" w:bidi="ar-SA"/>
        </w:rPr>
        <w:t>Falco</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vespertinus</w:t>
      </w:r>
      <w:proofErr w:type="spellEnd"/>
      <w:r w:rsidRPr="00C460A5">
        <w:rPr>
          <w:rFonts w:ascii="Arial" w:eastAsia="Times New Roman" w:hAnsi="Arial" w:cs="Arial"/>
          <w:color w:val="auto"/>
          <w:sz w:val="20"/>
          <w:szCs w:val="20"/>
          <w:lang w:eastAsia="en-US" w:bidi="ar-SA"/>
        </w:rPr>
        <w:t>);</w:t>
      </w:r>
    </w:p>
    <w:p w14:paraId="5E56F903"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38. </w:t>
      </w:r>
      <w:proofErr w:type="spellStart"/>
      <w:r w:rsidRPr="00C460A5">
        <w:rPr>
          <w:rFonts w:ascii="Arial" w:eastAsia="Times New Roman" w:hAnsi="Arial" w:cs="Arial"/>
          <w:color w:val="auto"/>
          <w:sz w:val="20"/>
          <w:szCs w:val="20"/>
          <w:lang w:eastAsia="en-US" w:bidi="ar-SA"/>
        </w:rPr>
        <w:t>Cresteț</w:t>
      </w:r>
      <w:proofErr w:type="spellEnd"/>
      <w:r w:rsidRPr="00C460A5">
        <w:rPr>
          <w:rFonts w:ascii="Arial" w:eastAsia="Times New Roman" w:hAnsi="Arial" w:cs="Arial"/>
          <w:color w:val="auto"/>
          <w:sz w:val="20"/>
          <w:szCs w:val="20"/>
          <w:lang w:eastAsia="en-US" w:bidi="ar-SA"/>
        </w:rPr>
        <w:t xml:space="preserve"> pestriț(</w:t>
      </w:r>
      <w:proofErr w:type="spellStart"/>
      <w:r w:rsidRPr="00C460A5">
        <w:rPr>
          <w:rFonts w:ascii="Arial" w:eastAsia="Times New Roman" w:hAnsi="Arial" w:cs="Arial"/>
          <w:color w:val="auto"/>
          <w:sz w:val="20"/>
          <w:szCs w:val="20"/>
          <w:lang w:eastAsia="en-US" w:bidi="ar-SA"/>
        </w:rPr>
        <w:t>Porzana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porzana</w:t>
      </w:r>
      <w:proofErr w:type="spellEnd"/>
      <w:r w:rsidRPr="00C460A5">
        <w:rPr>
          <w:rFonts w:ascii="Arial" w:eastAsia="Times New Roman" w:hAnsi="Arial" w:cs="Arial"/>
          <w:color w:val="auto"/>
          <w:sz w:val="20"/>
          <w:szCs w:val="20"/>
          <w:lang w:eastAsia="en-US" w:bidi="ar-SA"/>
        </w:rPr>
        <w:t>);</w:t>
      </w:r>
    </w:p>
    <w:p w14:paraId="499BDF73"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39. </w:t>
      </w:r>
      <w:proofErr w:type="spellStart"/>
      <w:r w:rsidRPr="00C460A5">
        <w:rPr>
          <w:rFonts w:ascii="Arial" w:eastAsia="Times New Roman" w:hAnsi="Arial" w:cs="Arial"/>
          <w:color w:val="auto"/>
          <w:sz w:val="20"/>
          <w:szCs w:val="20"/>
          <w:lang w:eastAsia="en-US" w:bidi="ar-SA"/>
        </w:rPr>
        <w:t>Cresteț</w:t>
      </w:r>
      <w:proofErr w:type="spellEnd"/>
      <w:r w:rsidRPr="00C460A5">
        <w:rPr>
          <w:rFonts w:ascii="Arial" w:eastAsia="Times New Roman" w:hAnsi="Arial" w:cs="Arial"/>
          <w:color w:val="auto"/>
          <w:sz w:val="20"/>
          <w:szCs w:val="20"/>
          <w:lang w:eastAsia="en-US" w:bidi="ar-SA"/>
        </w:rPr>
        <w:t xml:space="preserve"> cenușiu(</w:t>
      </w:r>
      <w:proofErr w:type="spellStart"/>
      <w:r w:rsidRPr="00C460A5">
        <w:rPr>
          <w:rFonts w:ascii="Arial" w:eastAsia="Times New Roman" w:hAnsi="Arial" w:cs="Arial"/>
          <w:color w:val="auto"/>
          <w:sz w:val="20"/>
          <w:szCs w:val="20"/>
          <w:lang w:eastAsia="en-US" w:bidi="ar-SA"/>
        </w:rPr>
        <w:t>Porzana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parva</w:t>
      </w:r>
      <w:proofErr w:type="spellEnd"/>
      <w:r w:rsidRPr="00C460A5">
        <w:rPr>
          <w:rFonts w:ascii="Arial" w:eastAsia="Times New Roman" w:hAnsi="Arial" w:cs="Arial"/>
          <w:color w:val="auto"/>
          <w:sz w:val="20"/>
          <w:szCs w:val="20"/>
          <w:lang w:eastAsia="en-US" w:bidi="ar-SA"/>
        </w:rPr>
        <w:t>);</w:t>
      </w:r>
    </w:p>
    <w:p w14:paraId="7BD8262D"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40. Lăcarul mare(</w:t>
      </w:r>
      <w:proofErr w:type="spellStart"/>
      <w:r w:rsidRPr="00C460A5">
        <w:rPr>
          <w:rFonts w:ascii="Arial" w:eastAsia="Times New Roman" w:hAnsi="Arial" w:cs="Arial"/>
          <w:color w:val="auto"/>
          <w:sz w:val="20"/>
          <w:szCs w:val="20"/>
          <w:lang w:eastAsia="en-US" w:bidi="ar-SA"/>
        </w:rPr>
        <w:t>Acrocephalus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arundinaceus</w:t>
      </w:r>
      <w:proofErr w:type="spellEnd"/>
      <w:r w:rsidRPr="00C460A5">
        <w:rPr>
          <w:rFonts w:ascii="Arial" w:eastAsia="Times New Roman" w:hAnsi="Arial" w:cs="Arial"/>
          <w:color w:val="auto"/>
          <w:sz w:val="20"/>
          <w:szCs w:val="20"/>
          <w:lang w:eastAsia="en-US" w:bidi="ar-SA"/>
        </w:rPr>
        <w:t>);</w:t>
      </w:r>
    </w:p>
    <w:p w14:paraId="2E3D7FAA"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41. </w:t>
      </w:r>
      <w:proofErr w:type="spellStart"/>
      <w:r w:rsidRPr="00C460A5">
        <w:rPr>
          <w:rFonts w:ascii="Arial" w:eastAsia="Times New Roman" w:hAnsi="Arial" w:cs="Arial"/>
          <w:color w:val="auto"/>
          <w:sz w:val="20"/>
          <w:szCs w:val="20"/>
          <w:lang w:eastAsia="en-US" w:bidi="ar-SA"/>
        </w:rPr>
        <w:t>Stârul</w:t>
      </w:r>
      <w:proofErr w:type="spellEnd"/>
      <w:r w:rsidRPr="00C460A5">
        <w:rPr>
          <w:rFonts w:ascii="Arial" w:eastAsia="Times New Roman" w:hAnsi="Arial" w:cs="Arial"/>
          <w:color w:val="auto"/>
          <w:sz w:val="20"/>
          <w:szCs w:val="20"/>
          <w:lang w:eastAsia="en-US" w:bidi="ar-SA"/>
        </w:rPr>
        <w:t xml:space="preserve"> cenușiu(Ardea </w:t>
      </w:r>
      <w:proofErr w:type="spellStart"/>
      <w:r w:rsidRPr="00C460A5">
        <w:rPr>
          <w:rFonts w:ascii="Arial" w:eastAsia="Times New Roman" w:hAnsi="Arial" w:cs="Arial"/>
          <w:color w:val="auto"/>
          <w:sz w:val="20"/>
          <w:szCs w:val="20"/>
          <w:lang w:eastAsia="en-US" w:bidi="ar-SA"/>
        </w:rPr>
        <w:t>cinerea</w:t>
      </w:r>
      <w:proofErr w:type="spellEnd"/>
      <w:r w:rsidRPr="00C460A5">
        <w:rPr>
          <w:rFonts w:ascii="Arial" w:eastAsia="Times New Roman" w:hAnsi="Arial" w:cs="Arial"/>
          <w:color w:val="auto"/>
          <w:sz w:val="20"/>
          <w:szCs w:val="20"/>
          <w:lang w:eastAsia="en-US" w:bidi="ar-SA"/>
        </w:rPr>
        <w:t>);</w:t>
      </w:r>
    </w:p>
    <w:p w14:paraId="08576538"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42. Rața sulițar(</w:t>
      </w:r>
      <w:proofErr w:type="spellStart"/>
      <w:r w:rsidRPr="00C460A5">
        <w:rPr>
          <w:rFonts w:ascii="Arial" w:eastAsia="Times New Roman" w:hAnsi="Arial" w:cs="Arial"/>
          <w:color w:val="auto"/>
          <w:sz w:val="20"/>
          <w:szCs w:val="20"/>
          <w:lang w:eastAsia="en-US" w:bidi="ar-SA"/>
        </w:rPr>
        <w:t>Anas</w:t>
      </w:r>
      <w:proofErr w:type="spellEnd"/>
      <w:r w:rsidRPr="00C460A5">
        <w:rPr>
          <w:rFonts w:ascii="Arial" w:eastAsia="Times New Roman" w:hAnsi="Arial" w:cs="Arial"/>
          <w:color w:val="auto"/>
          <w:sz w:val="20"/>
          <w:szCs w:val="20"/>
          <w:lang w:eastAsia="en-US" w:bidi="ar-SA"/>
        </w:rPr>
        <w:t xml:space="preserve"> acuta);</w:t>
      </w:r>
    </w:p>
    <w:p w14:paraId="1BD2BB43"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43. Rața lingurar(</w:t>
      </w:r>
      <w:proofErr w:type="spellStart"/>
      <w:r w:rsidRPr="00C460A5">
        <w:rPr>
          <w:rFonts w:ascii="Arial" w:eastAsia="Times New Roman" w:hAnsi="Arial" w:cs="Arial"/>
          <w:color w:val="auto"/>
          <w:sz w:val="20"/>
          <w:szCs w:val="20"/>
          <w:lang w:eastAsia="en-US" w:bidi="ar-SA"/>
        </w:rPr>
        <w:t>Anas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clypeata</w:t>
      </w:r>
      <w:proofErr w:type="spellEnd"/>
      <w:r w:rsidRPr="00C460A5">
        <w:rPr>
          <w:rFonts w:ascii="Arial" w:eastAsia="Times New Roman" w:hAnsi="Arial" w:cs="Arial"/>
          <w:color w:val="auto"/>
          <w:sz w:val="20"/>
          <w:szCs w:val="20"/>
          <w:lang w:eastAsia="en-US" w:bidi="ar-SA"/>
        </w:rPr>
        <w:t>);</w:t>
      </w:r>
    </w:p>
    <w:p w14:paraId="7E66A95E"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44. Rața pitică(</w:t>
      </w:r>
      <w:proofErr w:type="spellStart"/>
      <w:r w:rsidRPr="00C460A5">
        <w:rPr>
          <w:rFonts w:ascii="Arial" w:eastAsia="Times New Roman" w:hAnsi="Arial" w:cs="Arial"/>
          <w:color w:val="auto"/>
          <w:sz w:val="20"/>
          <w:szCs w:val="20"/>
          <w:lang w:eastAsia="en-US" w:bidi="ar-SA"/>
        </w:rPr>
        <w:t>Anas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crecca</w:t>
      </w:r>
      <w:proofErr w:type="spellEnd"/>
      <w:r w:rsidRPr="00C460A5">
        <w:rPr>
          <w:rFonts w:ascii="Arial" w:eastAsia="Times New Roman" w:hAnsi="Arial" w:cs="Arial"/>
          <w:color w:val="auto"/>
          <w:sz w:val="20"/>
          <w:szCs w:val="20"/>
          <w:lang w:eastAsia="en-US" w:bidi="ar-SA"/>
        </w:rPr>
        <w:t>);</w:t>
      </w:r>
    </w:p>
    <w:p w14:paraId="437C658C"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45. Rața fluierătoare(</w:t>
      </w:r>
      <w:proofErr w:type="spellStart"/>
      <w:r w:rsidRPr="00C460A5">
        <w:rPr>
          <w:rFonts w:ascii="Arial" w:eastAsia="Times New Roman" w:hAnsi="Arial" w:cs="Arial"/>
          <w:color w:val="auto"/>
          <w:sz w:val="20"/>
          <w:szCs w:val="20"/>
          <w:lang w:eastAsia="en-US" w:bidi="ar-SA"/>
        </w:rPr>
        <w:t>Anas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penelope</w:t>
      </w:r>
      <w:proofErr w:type="spellEnd"/>
      <w:r w:rsidRPr="00C460A5">
        <w:rPr>
          <w:rFonts w:ascii="Arial" w:eastAsia="Times New Roman" w:hAnsi="Arial" w:cs="Arial"/>
          <w:color w:val="auto"/>
          <w:sz w:val="20"/>
          <w:szCs w:val="20"/>
          <w:lang w:eastAsia="en-US" w:bidi="ar-SA"/>
        </w:rPr>
        <w:t>);</w:t>
      </w:r>
    </w:p>
    <w:p w14:paraId="16508301"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46. Rața mare(</w:t>
      </w:r>
      <w:proofErr w:type="spellStart"/>
      <w:r w:rsidRPr="00C460A5">
        <w:rPr>
          <w:rFonts w:ascii="Arial" w:eastAsia="Times New Roman" w:hAnsi="Arial" w:cs="Arial"/>
          <w:color w:val="auto"/>
          <w:sz w:val="20"/>
          <w:szCs w:val="20"/>
          <w:lang w:eastAsia="en-US" w:bidi="ar-SA"/>
        </w:rPr>
        <w:t>Anas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platyrhynchos</w:t>
      </w:r>
      <w:proofErr w:type="spellEnd"/>
      <w:r w:rsidRPr="00C460A5">
        <w:rPr>
          <w:rFonts w:ascii="Arial" w:eastAsia="Times New Roman" w:hAnsi="Arial" w:cs="Arial"/>
          <w:color w:val="auto"/>
          <w:sz w:val="20"/>
          <w:szCs w:val="20"/>
          <w:lang w:eastAsia="en-US" w:bidi="ar-SA"/>
        </w:rPr>
        <w:t>);</w:t>
      </w:r>
    </w:p>
    <w:p w14:paraId="29BE7A5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47. Rața cârâitoare(</w:t>
      </w:r>
      <w:proofErr w:type="spellStart"/>
      <w:r w:rsidRPr="00C460A5">
        <w:rPr>
          <w:rFonts w:ascii="Arial" w:eastAsia="Times New Roman" w:hAnsi="Arial" w:cs="Arial"/>
          <w:color w:val="auto"/>
          <w:sz w:val="20"/>
          <w:szCs w:val="20"/>
          <w:lang w:eastAsia="en-US" w:bidi="ar-SA"/>
        </w:rPr>
        <w:t>Anas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querquedula</w:t>
      </w:r>
      <w:proofErr w:type="spellEnd"/>
      <w:r w:rsidRPr="00C460A5">
        <w:rPr>
          <w:rFonts w:ascii="Arial" w:eastAsia="Times New Roman" w:hAnsi="Arial" w:cs="Arial"/>
          <w:color w:val="auto"/>
          <w:sz w:val="20"/>
          <w:szCs w:val="20"/>
          <w:lang w:eastAsia="en-US" w:bidi="ar-SA"/>
        </w:rPr>
        <w:t>);</w:t>
      </w:r>
    </w:p>
    <w:p w14:paraId="0B68C95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48. Rața pestriță(</w:t>
      </w:r>
      <w:proofErr w:type="spellStart"/>
      <w:r w:rsidRPr="00C460A5">
        <w:rPr>
          <w:rFonts w:ascii="Arial" w:eastAsia="Times New Roman" w:hAnsi="Arial" w:cs="Arial"/>
          <w:color w:val="auto"/>
          <w:sz w:val="20"/>
          <w:szCs w:val="20"/>
          <w:lang w:eastAsia="en-US" w:bidi="ar-SA"/>
        </w:rPr>
        <w:t>Anas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strepera</w:t>
      </w:r>
      <w:proofErr w:type="spellEnd"/>
      <w:r w:rsidRPr="00C460A5">
        <w:rPr>
          <w:rFonts w:ascii="Arial" w:eastAsia="Times New Roman" w:hAnsi="Arial" w:cs="Arial"/>
          <w:color w:val="auto"/>
          <w:sz w:val="20"/>
          <w:szCs w:val="20"/>
          <w:lang w:eastAsia="en-US" w:bidi="ar-SA"/>
        </w:rPr>
        <w:t>);</w:t>
      </w:r>
    </w:p>
    <w:p w14:paraId="4E0168CC"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49. Gârlița mare(</w:t>
      </w:r>
      <w:proofErr w:type="spellStart"/>
      <w:r w:rsidRPr="00C460A5">
        <w:rPr>
          <w:rFonts w:ascii="Arial" w:eastAsia="Times New Roman" w:hAnsi="Arial" w:cs="Arial"/>
          <w:color w:val="auto"/>
          <w:sz w:val="20"/>
          <w:szCs w:val="20"/>
          <w:lang w:eastAsia="en-US" w:bidi="ar-SA"/>
        </w:rPr>
        <w:t>Anser</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albifrons</w:t>
      </w:r>
      <w:proofErr w:type="spellEnd"/>
      <w:r w:rsidRPr="00C460A5">
        <w:rPr>
          <w:rFonts w:ascii="Arial" w:eastAsia="Times New Roman" w:hAnsi="Arial" w:cs="Arial"/>
          <w:color w:val="auto"/>
          <w:sz w:val="20"/>
          <w:szCs w:val="20"/>
          <w:lang w:eastAsia="en-US" w:bidi="ar-SA"/>
        </w:rPr>
        <w:t>);</w:t>
      </w:r>
    </w:p>
    <w:p w14:paraId="271E318D"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50. Rața moțată(</w:t>
      </w:r>
      <w:proofErr w:type="spellStart"/>
      <w:r w:rsidRPr="00C460A5">
        <w:rPr>
          <w:rFonts w:ascii="Arial" w:eastAsia="Times New Roman" w:hAnsi="Arial" w:cs="Arial"/>
          <w:color w:val="auto"/>
          <w:sz w:val="20"/>
          <w:szCs w:val="20"/>
          <w:lang w:eastAsia="en-US" w:bidi="ar-SA"/>
        </w:rPr>
        <w:t>Aythya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fuligula</w:t>
      </w:r>
      <w:proofErr w:type="spellEnd"/>
      <w:r w:rsidRPr="00C460A5">
        <w:rPr>
          <w:rFonts w:ascii="Arial" w:eastAsia="Times New Roman" w:hAnsi="Arial" w:cs="Arial"/>
          <w:color w:val="auto"/>
          <w:sz w:val="20"/>
          <w:szCs w:val="20"/>
          <w:lang w:eastAsia="en-US" w:bidi="ar-SA"/>
        </w:rPr>
        <w:t>);</w:t>
      </w:r>
    </w:p>
    <w:p w14:paraId="4C5FC716"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51. Rața cu cap castaniu(</w:t>
      </w:r>
      <w:proofErr w:type="spellStart"/>
      <w:r w:rsidRPr="00C460A5">
        <w:rPr>
          <w:rFonts w:ascii="Arial" w:eastAsia="Times New Roman" w:hAnsi="Arial" w:cs="Arial"/>
          <w:color w:val="auto"/>
          <w:sz w:val="20"/>
          <w:szCs w:val="20"/>
          <w:lang w:eastAsia="en-US" w:bidi="ar-SA"/>
        </w:rPr>
        <w:t>Aythya</w:t>
      </w:r>
      <w:proofErr w:type="spellEnd"/>
      <w:r w:rsidRPr="00C460A5">
        <w:rPr>
          <w:rFonts w:ascii="Arial" w:eastAsia="Times New Roman" w:hAnsi="Arial" w:cs="Arial"/>
          <w:color w:val="auto"/>
          <w:sz w:val="20"/>
          <w:szCs w:val="20"/>
          <w:lang w:eastAsia="en-US" w:bidi="ar-SA"/>
        </w:rPr>
        <w:t xml:space="preserve"> ferina);</w:t>
      </w:r>
    </w:p>
    <w:p w14:paraId="1165812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52. Rața sunătoare(</w:t>
      </w:r>
      <w:proofErr w:type="spellStart"/>
      <w:r w:rsidRPr="00C460A5">
        <w:rPr>
          <w:rFonts w:ascii="Arial" w:eastAsia="Times New Roman" w:hAnsi="Arial" w:cs="Arial"/>
          <w:color w:val="auto"/>
          <w:sz w:val="20"/>
          <w:szCs w:val="20"/>
          <w:lang w:eastAsia="en-US" w:bidi="ar-SA"/>
        </w:rPr>
        <w:t>Bucephala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clangula</w:t>
      </w:r>
      <w:proofErr w:type="spellEnd"/>
      <w:r w:rsidRPr="00C460A5">
        <w:rPr>
          <w:rFonts w:ascii="Arial" w:eastAsia="Times New Roman" w:hAnsi="Arial" w:cs="Arial"/>
          <w:color w:val="auto"/>
          <w:sz w:val="20"/>
          <w:szCs w:val="20"/>
          <w:lang w:eastAsia="en-US" w:bidi="ar-SA"/>
        </w:rPr>
        <w:t>);</w:t>
      </w:r>
    </w:p>
    <w:p w14:paraId="7E1910D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53. Găinușa de baltă(</w:t>
      </w:r>
      <w:proofErr w:type="spellStart"/>
      <w:r w:rsidRPr="00C460A5">
        <w:rPr>
          <w:rFonts w:ascii="Arial" w:eastAsia="Times New Roman" w:hAnsi="Arial" w:cs="Arial"/>
          <w:color w:val="auto"/>
          <w:sz w:val="20"/>
          <w:szCs w:val="20"/>
          <w:lang w:eastAsia="en-US" w:bidi="ar-SA"/>
        </w:rPr>
        <w:t>Gallinula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chloropus</w:t>
      </w:r>
      <w:proofErr w:type="spellEnd"/>
      <w:r w:rsidRPr="00C460A5">
        <w:rPr>
          <w:rFonts w:ascii="Arial" w:eastAsia="Times New Roman" w:hAnsi="Arial" w:cs="Arial"/>
          <w:color w:val="auto"/>
          <w:sz w:val="20"/>
          <w:szCs w:val="20"/>
          <w:lang w:eastAsia="en-US" w:bidi="ar-SA"/>
        </w:rPr>
        <w:t>);</w:t>
      </w:r>
    </w:p>
    <w:p w14:paraId="22A89147"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54. Lebăda albă(</w:t>
      </w:r>
      <w:proofErr w:type="spellStart"/>
      <w:r w:rsidRPr="00C460A5">
        <w:rPr>
          <w:rFonts w:ascii="Arial" w:eastAsia="Times New Roman" w:hAnsi="Arial" w:cs="Arial"/>
          <w:color w:val="auto"/>
          <w:sz w:val="20"/>
          <w:szCs w:val="20"/>
          <w:lang w:eastAsia="en-US" w:bidi="ar-SA"/>
        </w:rPr>
        <w:t>Cygnus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olor</w:t>
      </w:r>
      <w:proofErr w:type="spellEnd"/>
      <w:r w:rsidRPr="00C460A5">
        <w:rPr>
          <w:rFonts w:ascii="Arial" w:eastAsia="Times New Roman" w:hAnsi="Arial" w:cs="Arial"/>
          <w:color w:val="auto"/>
          <w:sz w:val="20"/>
          <w:szCs w:val="20"/>
          <w:lang w:eastAsia="en-US" w:bidi="ar-SA"/>
        </w:rPr>
        <w:t>);</w:t>
      </w:r>
    </w:p>
    <w:p w14:paraId="37DA240A"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55. Lișița(</w:t>
      </w:r>
      <w:proofErr w:type="spellStart"/>
      <w:r w:rsidRPr="00C460A5">
        <w:rPr>
          <w:rFonts w:ascii="Arial" w:eastAsia="Times New Roman" w:hAnsi="Arial" w:cs="Arial"/>
          <w:color w:val="auto"/>
          <w:sz w:val="20"/>
          <w:szCs w:val="20"/>
          <w:lang w:eastAsia="en-US" w:bidi="ar-SA"/>
        </w:rPr>
        <w:t>Fulica</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atra</w:t>
      </w:r>
      <w:proofErr w:type="spellEnd"/>
      <w:r w:rsidRPr="00C460A5">
        <w:rPr>
          <w:rFonts w:ascii="Arial" w:eastAsia="Times New Roman" w:hAnsi="Arial" w:cs="Arial"/>
          <w:color w:val="auto"/>
          <w:sz w:val="20"/>
          <w:szCs w:val="20"/>
          <w:lang w:eastAsia="en-US" w:bidi="ar-SA"/>
        </w:rPr>
        <w:t>);</w:t>
      </w:r>
    </w:p>
    <w:p w14:paraId="46A565E7"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56. Becațina comună(</w:t>
      </w:r>
      <w:proofErr w:type="spellStart"/>
      <w:r w:rsidRPr="00C460A5">
        <w:rPr>
          <w:rFonts w:ascii="Arial" w:eastAsia="Times New Roman" w:hAnsi="Arial" w:cs="Arial"/>
          <w:color w:val="auto"/>
          <w:sz w:val="20"/>
          <w:szCs w:val="20"/>
          <w:lang w:eastAsia="en-US" w:bidi="ar-SA"/>
        </w:rPr>
        <w:t>Gallinago</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gallinago</w:t>
      </w:r>
      <w:proofErr w:type="spellEnd"/>
      <w:r w:rsidRPr="00C460A5">
        <w:rPr>
          <w:rFonts w:ascii="Arial" w:eastAsia="Times New Roman" w:hAnsi="Arial" w:cs="Arial"/>
          <w:color w:val="auto"/>
          <w:sz w:val="20"/>
          <w:szCs w:val="20"/>
          <w:lang w:eastAsia="en-US" w:bidi="ar-SA"/>
        </w:rPr>
        <w:t>);</w:t>
      </w:r>
    </w:p>
    <w:p w14:paraId="524339B1"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57. Pescărușul argintiu(</w:t>
      </w:r>
      <w:proofErr w:type="spellStart"/>
      <w:r w:rsidRPr="00C460A5">
        <w:rPr>
          <w:rFonts w:ascii="Arial" w:eastAsia="Times New Roman" w:hAnsi="Arial" w:cs="Arial"/>
          <w:color w:val="auto"/>
          <w:sz w:val="20"/>
          <w:szCs w:val="20"/>
          <w:lang w:eastAsia="en-US" w:bidi="ar-SA"/>
        </w:rPr>
        <w:t>Larus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cachinnans</w:t>
      </w:r>
      <w:proofErr w:type="spellEnd"/>
      <w:r w:rsidRPr="00C460A5">
        <w:rPr>
          <w:rFonts w:ascii="Arial" w:eastAsia="Times New Roman" w:hAnsi="Arial" w:cs="Arial"/>
          <w:color w:val="auto"/>
          <w:sz w:val="20"/>
          <w:szCs w:val="20"/>
          <w:lang w:eastAsia="en-US" w:bidi="ar-SA"/>
        </w:rPr>
        <w:t>);</w:t>
      </w:r>
    </w:p>
    <w:p w14:paraId="78090EE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58. Pescărușul sur(</w:t>
      </w:r>
      <w:proofErr w:type="spellStart"/>
      <w:r w:rsidRPr="00C460A5">
        <w:rPr>
          <w:rFonts w:ascii="Arial" w:eastAsia="Times New Roman" w:hAnsi="Arial" w:cs="Arial"/>
          <w:color w:val="auto"/>
          <w:sz w:val="20"/>
          <w:szCs w:val="20"/>
          <w:lang w:eastAsia="en-US" w:bidi="ar-SA"/>
        </w:rPr>
        <w:t>Larus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canus</w:t>
      </w:r>
      <w:proofErr w:type="spellEnd"/>
      <w:r w:rsidRPr="00C460A5">
        <w:rPr>
          <w:rFonts w:ascii="Arial" w:eastAsia="Times New Roman" w:hAnsi="Arial" w:cs="Arial"/>
          <w:color w:val="auto"/>
          <w:sz w:val="20"/>
          <w:szCs w:val="20"/>
          <w:lang w:eastAsia="en-US" w:bidi="ar-SA"/>
        </w:rPr>
        <w:t>);</w:t>
      </w:r>
    </w:p>
    <w:p w14:paraId="0E8E427D"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59. Pescărușul râzător(</w:t>
      </w:r>
      <w:proofErr w:type="spellStart"/>
      <w:r w:rsidRPr="00C460A5">
        <w:rPr>
          <w:rFonts w:ascii="Arial" w:eastAsia="Times New Roman" w:hAnsi="Arial" w:cs="Arial"/>
          <w:color w:val="auto"/>
          <w:sz w:val="20"/>
          <w:szCs w:val="20"/>
          <w:lang w:eastAsia="en-US" w:bidi="ar-SA"/>
        </w:rPr>
        <w:t>Larus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ridibundus</w:t>
      </w:r>
      <w:proofErr w:type="spellEnd"/>
      <w:r w:rsidRPr="00C460A5">
        <w:rPr>
          <w:rFonts w:ascii="Arial" w:eastAsia="Times New Roman" w:hAnsi="Arial" w:cs="Arial"/>
          <w:color w:val="auto"/>
          <w:sz w:val="20"/>
          <w:szCs w:val="20"/>
          <w:lang w:eastAsia="en-US" w:bidi="ar-SA"/>
        </w:rPr>
        <w:t>);</w:t>
      </w:r>
    </w:p>
    <w:p w14:paraId="0299654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60. Culicul mic(</w:t>
      </w:r>
      <w:proofErr w:type="spellStart"/>
      <w:r w:rsidRPr="00C460A5">
        <w:rPr>
          <w:rFonts w:ascii="Arial" w:eastAsia="Times New Roman" w:hAnsi="Arial" w:cs="Arial"/>
          <w:color w:val="auto"/>
          <w:sz w:val="20"/>
          <w:szCs w:val="20"/>
          <w:lang w:eastAsia="en-US" w:bidi="ar-SA"/>
        </w:rPr>
        <w:t>Numenius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phaeopus</w:t>
      </w:r>
      <w:proofErr w:type="spellEnd"/>
      <w:r w:rsidRPr="00C460A5">
        <w:rPr>
          <w:rFonts w:ascii="Arial" w:eastAsia="Times New Roman" w:hAnsi="Arial" w:cs="Arial"/>
          <w:color w:val="auto"/>
          <w:sz w:val="20"/>
          <w:szCs w:val="20"/>
          <w:lang w:eastAsia="en-US" w:bidi="ar-SA"/>
        </w:rPr>
        <w:t>);</w:t>
      </w:r>
    </w:p>
    <w:p w14:paraId="51CFA458"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61. Cormoranul mare(</w:t>
      </w:r>
      <w:proofErr w:type="spellStart"/>
      <w:r w:rsidRPr="00C460A5">
        <w:rPr>
          <w:rFonts w:ascii="Arial" w:eastAsia="Times New Roman" w:hAnsi="Arial" w:cs="Arial"/>
          <w:color w:val="auto"/>
          <w:sz w:val="20"/>
          <w:szCs w:val="20"/>
          <w:lang w:eastAsia="en-US" w:bidi="ar-SA"/>
        </w:rPr>
        <w:t>Phalacrocorax</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carbo</w:t>
      </w:r>
      <w:proofErr w:type="spellEnd"/>
      <w:r w:rsidRPr="00C460A5">
        <w:rPr>
          <w:rFonts w:ascii="Arial" w:eastAsia="Times New Roman" w:hAnsi="Arial" w:cs="Arial"/>
          <w:color w:val="auto"/>
          <w:sz w:val="20"/>
          <w:szCs w:val="20"/>
          <w:lang w:eastAsia="en-US" w:bidi="ar-SA"/>
        </w:rPr>
        <w:t>);</w:t>
      </w:r>
    </w:p>
    <w:p w14:paraId="25E0A35B"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62. Corcodelul mare(</w:t>
      </w:r>
      <w:proofErr w:type="spellStart"/>
      <w:r w:rsidRPr="00C460A5">
        <w:rPr>
          <w:rFonts w:ascii="Arial" w:eastAsia="Times New Roman" w:hAnsi="Arial" w:cs="Arial"/>
          <w:color w:val="auto"/>
          <w:sz w:val="20"/>
          <w:szCs w:val="20"/>
          <w:lang w:eastAsia="en-US" w:bidi="ar-SA"/>
        </w:rPr>
        <w:t>Podiceps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cristatus</w:t>
      </w:r>
      <w:proofErr w:type="spellEnd"/>
      <w:r w:rsidRPr="00C460A5">
        <w:rPr>
          <w:rFonts w:ascii="Arial" w:eastAsia="Times New Roman" w:hAnsi="Arial" w:cs="Arial"/>
          <w:color w:val="auto"/>
          <w:sz w:val="20"/>
          <w:szCs w:val="20"/>
          <w:lang w:eastAsia="en-US" w:bidi="ar-SA"/>
        </w:rPr>
        <w:t>);</w:t>
      </w:r>
    </w:p>
    <w:p w14:paraId="35E7AD4E"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63. </w:t>
      </w:r>
      <w:proofErr w:type="spellStart"/>
      <w:r w:rsidRPr="00C460A5">
        <w:rPr>
          <w:rFonts w:ascii="Arial" w:eastAsia="Times New Roman" w:hAnsi="Arial" w:cs="Arial"/>
          <w:color w:val="auto"/>
          <w:sz w:val="20"/>
          <w:szCs w:val="20"/>
          <w:lang w:eastAsia="en-US" w:bidi="ar-SA"/>
        </w:rPr>
        <w:t>Cârsteiul</w:t>
      </w:r>
      <w:proofErr w:type="spellEnd"/>
      <w:r w:rsidRPr="00C460A5">
        <w:rPr>
          <w:rFonts w:ascii="Arial" w:eastAsia="Times New Roman" w:hAnsi="Arial" w:cs="Arial"/>
          <w:color w:val="auto"/>
          <w:sz w:val="20"/>
          <w:szCs w:val="20"/>
          <w:lang w:eastAsia="en-US" w:bidi="ar-SA"/>
        </w:rPr>
        <w:t xml:space="preserve"> de baltă(</w:t>
      </w:r>
      <w:proofErr w:type="spellStart"/>
      <w:r w:rsidRPr="00C460A5">
        <w:rPr>
          <w:rFonts w:ascii="Arial" w:eastAsia="Times New Roman" w:hAnsi="Arial" w:cs="Arial"/>
          <w:color w:val="auto"/>
          <w:sz w:val="20"/>
          <w:szCs w:val="20"/>
          <w:lang w:eastAsia="en-US" w:bidi="ar-SA"/>
        </w:rPr>
        <w:t>Rallus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aquaticus</w:t>
      </w:r>
      <w:proofErr w:type="spellEnd"/>
      <w:r w:rsidRPr="00C460A5">
        <w:rPr>
          <w:rFonts w:ascii="Arial" w:eastAsia="Times New Roman" w:hAnsi="Arial" w:cs="Arial"/>
          <w:color w:val="auto"/>
          <w:sz w:val="20"/>
          <w:szCs w:val="20"/>
          <w:lang w:eastAsia="en-US" w:bidi="ar-SA"/>
        </w:rPr>
        <w:t>);</w:t>
      </w:r>
    </w:p>
    <w:p w14:paraId="13F05B9C"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64. Corcodelul mic(</w:t>
      </w:r>
      <w:proofErr w:type="spellStart"/>
      <w:r w:rsidRPr="00C460A5">
        <w:rPr>
          <w:rFonts w:ascii="Arial" w:eastAsia="Times New Roman" w:hAnsi="Arial" w:cs="Arial"/>
          <w:color w:val="auto"/>
          <w:sz w:val="20"/>
          <w:szCs w:val="20"/>
          <w:lang w:eastAsia="en-US" w:bidi="ar-SA"/>
        </w:rPr>
        <w:t>Tachybaptus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ruficollis</w:t>
      </w:r>
      <w:proofErr w:type="spellEnd"/>
      <w:r w:rsidRPr="00C460A5">
        <w:rPr>
          <w:rFonts w:ascii="Arial" w:eastAsia="Times New Roman" w:hAnsi="Arial" w:cs="Arial"/>
          <w:color w:val="auto"/>
          <w:sz w:val="20"/>
          <w:szCs w:val="20"/>
          <w:lang w:eastAsia="en-US" w:bidi="ar-SA"/>
        </w:rPr>
        <w:t>);</w:t>
      </w:r>
    </w:p>
    <w:p w14:paraId="06F73416"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65. Nagâțul(</w:t>
      </w:r>
      <w:proofErr w:type="spellStart"/>
      <w:r w:rsidRPr="00C460A5">
        <w:rPr>
          <w:rFonts w:ascii="Arial" w:eastAsia="Times New Roman" w:hAnsi="Arial" w:cs="Arial"/>
          <w:color w:val="auto"/>
          <w:sz w:val="20"/>
          <w:szCs w:val="20"/>
          <w:lang w:eastAsia="en-US" w:bidi="ar-SA"/>
        </w:rPr>
        <w:t>Vanellus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vanellus</w:t>
      </w:r>
      <w:proofErr w:type="spellEnd"/>
      <w:r w:rsidRPr="00C460A5">
        <w:rPr>
          <w:rFonts w:ascii="Arial" w:eastAsia="Times New Roman" w:hAnsi="Arial" w:cs="Arial"/>
          <w:color w:val="auto"/>
          <w:sz w:val="20"/>
          <w:szCs w:val="20"/>
          <w:lang w:eastAsia="en-US" w:bidi="ar-SA"/>
        </w:rPr>
        <w:t>);</w:t>
      </w:r>
    </w:p>
    <w:p w14:paraId="5495DD3F"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66. Cioara de semănătură(</w:t>
      </w:r>
      <w:proofErr w:type="spellStart"/>
      <w:r w:rsidRPr="00C460A5">
        <w:rPr>
          <w:rFonts w:ascii="Arial" w:eastAsia="Times New Roman" w:hAnsi="Arial" w:cs="Arial"/>
          <w:color w:val="auto"/>
          <w:sz w:val="20"/>
          <w:szCs w:val="20"/>
          <w:lang w:eastAsia="en-US" w:bidi="ar-SA"/>
        </w:rPr>
        <w:t>Corvus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frugilegus</w:t>
      </w:r>
      <w:proofErr w:type="spellEnd"/>
      <w:r w:rsidRPr="00C460A5">
        <w:rPr>
          <w:rFonts w:ascii="Arial" w:eastAsia="Times New Roman" w:hAnsi="Arial" w:cs="Arial"/>
          <w:color w:val="auto"/>
          <w:sz w:val="20"/>
          <w:szCs w:val="20"/>
          <w:lang w:eastAsia="en-US" w:bidi="ar-SA"/>
        </w:rPr>
        <w:t>);</w:t>
      </w:r>
    </w:p>
    <w:p w14:paraId="1455AF01" w14:textId="77777777" w:rsidR="00C460A5" w:rsidRP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 xml:space="preserve">67. Stârcul cenușiu(Ardea </w:t>
      </w:r>
      <w:proofErr w:type="spellStart"/>
      <w:r w:rsidRPr="00C460A5">
        <w:rPr>
          <w:rFonts w:ascii="Arial" w:eastAsia="Times New Roman" w:hAnsi="Arial" w:cs="Arial"/>
          <w:color w:val="auto"/>
          <w:sz w:val="20"/>
          <w:szCs w:val="20"/>
          <w:lang w:eastAsia="en-US" w:bidi="ar-SA"/>
        </w:rPr>
        <w:t>cinerea</w:t>
      </w:r>
      <w:proofErr w:type="spellEnd"/>
      <w:r w:rsidRPr="00C460A5">
        <w:rPr>
          <w:rFonts w:ascii="Arial" w:eastAsia="Times New Roman" w:hAnsi="Arial" w:cs="Arial"/>
          <w:color w:val="auto"/>
          <w:sz w:val="20"/>
          <w:szCs w:val="20"/>
          <w:lang w:eastAsia="en-US" w:bidi="ar-SA"/>
        </w:rPr>
        <w:t>);</w:t>
      </w:r>
    </w:p>
    <w:p w14:paraId="191132D3" w14:textId="3627692B" w:rsidR="00C460A5" w:rsidRDefault="00C460A5" w:rsidP="00C460A5">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460A5">
        <w:rPr>
          <w:rFonts w:ascii="Arial" w:eastAsia="Times New Roman" w:hAnsi="Arial" w:cs="Arial"/>
          <w:color w:val="auto"/>
          <w:sz w:val="20"/>
          <w:szCs w:val="20"/>
          <w:lang w:eastAsia="en-US" w:bidi="ar-SA"/>
        </w:rPr>
        <w:t>68. Culicul mare(</w:t>
      </w:r>
      <w:proofErr w:type="spellStart"/>
      <w:r w:rsidRPr="00C460A5">
        <w:rPr>
          <w:rFonts w:ascii="Arial" w:eastAsia="Times New Roman" w:hAnsi="Arial" w:cs="Arial"/>
          <w:color w:val="auto"/>
          <w:sz w:val="20"/>
          <w:szCs w:val="20"/>
          <w:lang w:eastAsia="en-US" w:bidi="ar-SA"/>
        </w:rPr>
        <w:t>Numenius</w:t>
      </w:r>
      <w:proofErr w:type="spellEnd"/>
      <w:r w:rsidRPr="00C460A5">
        <w:rPr>
          <w:rFonts w:ascii="Arial" w:eastAsia="Times New Roman" w:hAnsi="Arial" w:cs="Arial"/>
          <w:color w:val="auto"/>
          <w:sz w:val="20"/>
          <w:szCs w:val="20"/>
          <w:lang w:eastAsia="en-US" w:bidi="ar-SA"/>
        </w:rPr>
        <w:t xml:space="preserve"> </w:t>
      </w:r>
      <w:proofErr w:type="spellStart"/>
      <w:r w:rsidRPr="00C460A5">
        <w:rPr>
          <w:rFonts w:ascii="Arial" w:eastAsia="Times New Roman" w:hAnsi="Arial" w:cs="Arial"/>
          <w:color w:val="auto"/>
          <w:sz w:val="20"/>
          <w:szCs w:val="20"/>
          <w:lang w:eastAsia="en-US" w:bidi="ar-SA"/>
        </w:rPr>
        <w:t>arquata</w:t>
      </w:r>
      <w:proofErr w:type="spellEnd"/>
      <w:r w:rsidRPr="00C460A5">
        <w:rPr>
          <w:rFonts w:ascii="Arial" w:eastAsia="Times New Roman" w:hAnsi="Arial" w:cs="Arial"/>
          <w:color w:val="auto"/>
          <w:sz w:val="20"/>
          <w:szCs w:val="20"/>
          <w:lang w:eastAsia="en-US" w:bidi="ar-SA"/>
        </w:rPr>
        <w:t>).</w:t>
      </w:r>
    </w:p>
    <w:p w14:paraId="373130F0" w14:textId="77777777" w:rsidR="00C611C6" w:rsidRPr="00C611C6" w:rsidRDefault="00C611C6" w:rsidP="00C611C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611C6">
        <w:rPr>
          <w:rFonts w:ascii="Arial" w:eastAsia="Times New Roman" w:hAnsi="Arial" w:cs="Arial"/>
          <w:color w:val="auto"/>
          <w:sz w:val="20"/>
          <w:szCs w:val="20"/>
          <w:lang w:eastAsia="en-US" w:bidi="ar-SA"/>
        </w:rPr>
        <w:t>Presiuni și amenințări</w:t>
      </w:r>
    </w:p>
    <w:p w14:paraId="752F42F9" w14:textId="77777777" w:rsidR="00C611C6" w:rsidRPr="00C611C6" w:rsidRDefault="00C611C6" w:rsidP="00C611C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611C6">
        <w:rPr>
          <w:rFonts w:ascii="Arial" w:eastAsia="Times New Roman" w:hAnsi="Arial" w:cs="Arial"/>
          <w:color w:val="auto"/>
          <w:sz w:val="20"/>
          <w:szCs w:val="20"/>
          <w:lang w:eastAsia="en-US" w:bidi="ar-SA"/>
        </w:rPr>
        <w:t>Identificarea și evaluarea presiunilor și amenințărilor a fost realizată în grupul de lucru și în întâlniri cu factorii interesați, utilizând clasificarea Uniunii Internaționale de Conservare a Naturii. Amenințările din Formularul Standard pot fi ușor asimilate cu cele din clasificarea Uniunii Internaționale de Conservare a Naturii. Această clasificare internațională, realizată pentru amenințările din arii protejate, permite o analiză mai ușoară a categoriilor de amenințări.</w:t>
      </w:r>
    </w:p>
    <w:p w14:paraId="31294351" w14:textId="77777777" w:rsidR="00C611C6" w:rsidRPr="00C611C6" w:rsidRDefault="00C611C6" w:rsidP="00C611C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611C6">
        <w:rPr>
          <w:rFonts w:ascii="Arial" w:eastAsia="Times New Roman" w:hAnsi="Arial" w:cs="Arial"/>
          <w:color w:val="auto"/>
          <w:sz w:val="20"/>
          <w:szCs w:val="20"/>
          <w:lang w:eastAsia="en-US" w:bidi="ar-SA"/>
        </w:rPr>
        <w:t>Presiunile apar/există ca urmare a acțiunilor umane sau a fenomenelor naturale extreme din trecut sau care au loc în prezent și care afectează, în mod cumulat, efectul mai multor acțiuni și/sau fenomene, sau separat viabilitatea pe termen lung sau mediu a speciei sau habitatului. Pentru analiza de mai jos, au fost luate în calcul presiunile identificate în prezent sau pe parcursul ultimilor cinci ani.</w:t>
      </w:r>
    </w:p>
    <w:p w14:paraId="4BB0D4E4" w14:textId="170853D1" w:rsidR="00C611C6" w:rsidRDefault="00C611C6" w:rsidP="00C611C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C611C6">
        <w:rPr>
          <w:rFonts w:ascii="Arial" w:eastAsia="Times New Roman" w:hAnsi="Arial" w:cs="Arial"/>
          <w:color w:val="auto"/>
          <w:sz w:val="20"/>
          <w:szCs w:val="20"/>
          <w:lang w:eastAsia="en-US" w:bidi="ar-SA"/>
        </w:rPr>
        <w:t>Amenințările pot apărea ca urmare a acțiunilor umane sau a fenomenelor naturale extreme pe viitor, putând afecta în mod cumulat, efectul mai multor acțiuni și / sau fenomene, sau separat, viabilitatea pe termen lung sau mediu a speciei sau habitatului. Definirea amenințărilor se face luând în calcul acțiuni umane viitoare sau previzibile. Pentru analiza prezentată în continuare, s-au luat în calcul amenințările ce pot deriva în următorii cinci ani, din acțiuni umane în derulare sau previzibile și fenomene naturale extreme posibile.</w:t>
      </w:r>
    </w:p>
    <w:p w14:paraId="1CA0549F" w14:textId="7EA24FBB" w:rsidR="00C611C6" w:rsidRDefault="000550D2" w:rsidP="000550D2">
      <w:pPr>
        <w:widowControl/>
        <w:overflowPunct w:val="0"/>
        <w:autoSpaceDE w:val="0"/>
        <w:autoSpaceDN w:val="0"/>
        <w:adjustRightInd w:val="0"/>
        <w:spacing w:line="276" w:lineRule="auto"/>
        <w:ind w:firstLine="851"/>
        <w:textAlignment w:val="baseline"/>
        <w:rPr>
          <w:rFonts w:ascii="Arial" w:eastAsia="Times New Roman" w:hAnsi="Arial" w:cs="Arial"/>
          <w:color w:val="auto"/>
          <w:sz w:val="20"/>
          <w:szCs w:val="20"/>
          <w:lang w:eastAsia="en-US" w:bidi="ar-SA"/>
        </w:rPr>
      </w:pPr>
      <w:r w:rsidRPr="000550D2">
        <w:rPr>
          <w:rFonts w:ascii="Arial" w:eastAsia="Times New Roman" w:hAnsi="Arial" w:cs="Arial"/>
          <w:noProof/>
          <w:color w:val="auto"/>
          <w:sz w:val="20"/>
          <w:szCs w:val="20"/>
          <w:lang w:eastAsia="en-US" w:bidi="ar-SA"/>
        </w:rPr>
        <w:lastRenderedPageBreak/>
        <w:drawing>
          <wp:inline distT="0" distB="0" distL="0" distR="0" wp14:anchorId="33D9A774" wp14:editId="0E87D7B6">
            <wp:extent cx="4528868" cy="1038693"/>
            <wp:effectExtent l="0" t="0" r="5080" b="9525"/>
            <wp:docPr id="584663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663106" name=""/>
                    <pic:cNvPicPr/>
                  </pic:nvPicPr>
                  <pic:blipFill>
                    <a:blip r:embed="rId12"/>
                    <a:stretch>
                      <a:fillRect/>
                    </a:stretch>
                  </pic:blipFill>
                  <pic:spPr>
                    <a:xfrm>
                      <a:off x="0" y="0"/>
                      <a:ext cx="4562967" cy="1046514"/>
                    </a:xfrm>
                    <a:prstGeom prst="rect">
                      <a:avLst/>
                    </a:prstGeom>
                  </pic:spPr>
                </pic:pic>
              </a:graphicData>
            </a:graphic>
          </wp:inline>
        </w:drawing>
      </w:r>
    </w:p>
    <w:p w14:paraId="063E852D" w14:textId="4981398D"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i/>
          <w:iCs/>
          <w:color w:val="auto"/>
          <w:sz w:val="20"/>
          <w:szCs w:val="20"/>
          <w:lang w:eastAsia="en-US" w:bidi="ar-SA"/>
        </w:rPr>
      </w:pPr>
      <w:r w:rsidRPr="00E110CB">
        <w:rPr>
          <w:rFonts w:ascii="Arial" w:eastAsia="Times New Roman" w:hAnsi="Arial" w:cs="Arial"/>
          <w:i/>
          <w:iCs/>
          <w:color w:val="auto"/>
          <w:sz w:val="20"/>
          <w:szCs w:val="20"/>
          <w:lang w:eastAsia="en-US" w:bidi="ar-SA"/>
        </w:rPr>
        <w:t xml:space="preserve">Estimarea impactului </w:t>
      </w:r>
      <w:proofErr w:type="spellStart"/>
      <w:r w:rsidRPr="00E110CB">
        <w:rPr>
          <w:rFonts w:ascii="Arial" w:eastAsia="Times New Roman" w:hAnsi="Arial" w:cs="Arial"/>
          <w:i/>
          <w:iCs/>
          <w:color w:val="auto"/>
          <w:sz w:val="20"/>
          <w:szCs w:val="20"/>
          <w:lang w:eastAsia="en-US" w:bidi="ar-SA"/>
        </w:rPr>
        <w:t>potential</w:t>
      </w:r>
      <w:proofErr w:type="spellEnd"/>
      <w:r w:rsidRPr="00E110CB">
        <w:rPr>
          <w:rFonts w:ascii="Arial" w:eastAsia="Times New Roman" w:hAnsi="Arial" w:cs="Arial"/>
          <w:i/>
          <w:iCs/>
          <w:color w:val="auto"/>
          <w:sz w:val="20"/>
          <w:szCs w:val="20"/>
          <w:lang w:eastAsia="en-US" w:bidi="ar-SA"/>
        </w:rPr>
        <w:t xml:space="preserve"> al planului asupra speciilor si habitatelor din aria naturala protejata de interes comunitar</w:t>
      </w:r>
      <w:r>
        <w:rPr>
          <w:rFonts w:ascii="Arial" w:eastAsia="Times New Roman" w:hAnsi="Arial" w:cs="Arial"/>
          <w:i/>
          <w:iCs/>
          <w:color w:val="auto"/>
          <w:sz w:val="20"/>
          <w:szCs w:val="20"/>
          <w:lang w:eastAsia="en-US" w:bidi="ar-SA"/>
        </w:rPr>
        <w:t>:</w:t>
      </w:r>
    </w:p>
    <w:p w14:paraId="047C9984" w14:textId="77777777" w:rsid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 xml:space="preserve">Identificarea efectelor si formelor de impact </w:t>
      </w:r>
      <w:proofErr w:type="spellStart"/>
      <w:r w:rsidRPr="00E110CB">
        <w:rPr>
          <w:rFonts w:ascii="Arial" w:eastAsia="Times New Roman" w:hAnsi="Arial" w:cs="Arial"/>
          <w:color w:val="auto"/>
          <w:sz w:val="20"/>
          <w:szCs w:val="20"/>
          <w:lang w:eastAsia="en-US" w:bidi="ar-SA"/>
        </w:rPr>
        <w:t>potential</w:t>
      </w:r>
      <w:proofErr w:type="spellEnd"/>
      <w:r>
        <w:rPr>
          <w:rFonts w:ascii="Arial" w:eastAsia="Times New Roman" w:hAnsi="Arial" w:cs="Arial"/>
          <w:color w:val="auto"/>
          <w:sz w:val="20"/>
          <w:szCs w:val="20"/>
          <w:lang w:eastAsia="en-US" w:bidi="ar-SA"/>
        </w:rPr>
        <w:t>.</w:t>
      </w:r>
    </w:p>
    <w:p w14:paraId="1FDA20F3" w14:textId="25D9D2BE"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 xml:space="preserve">Metodologia avuta in vedere pentru analiza proiectului propune o </w:t>
      </w:r>
      <w:proofErr w:type="spellStart"/>
      <w:r w:rsidRPr="00E110CB">
        <w:rPr>
          <w:rFonts w:ascii="Arial" w:eastAsia="Times New Roman" w:hAnsi="Arial" w:cs="Arial"/>
          <w:color w:val="auto"/>
          <w:sz w:val="20"/>
          <w:szCs w:val="20"/>
          <w:lang w:eastAsia="en-US" w:bidi="ar-SA"/>
        </w:rPr>
        <w:t>diferentiere</w:t>
      </w:r>
      <w:proofErr w:type="spellEnd"/>
      <w:r w:rsidRPr="00E110CB">
        <w:rPr>
          <w:rFonts w:ascii="Arial" w:eastAsia="Times New Roman" w:hAnsi="Arial" w:cs="Arial"/>
          <w:color w:val="auto"/>
          <w:sz w:val="20"/>
          <w:szCs w:val="20"/>
          <w:lang w:eastAsia="en-US" w:bidi="ar-SA"/>
        </w:rPr>
        <w:t xml:space="preserve"> intre conceptul de „efect” si cel de „impact”. Efectele se refera la </w:t>
      </w:r>
      <w:proofErr w:type="spellStart"/>
      <w:r w:rsidRPr="00E110CB">
        <w:rPr>
          <w:rFonts w:ascii="Arial" w:eastAsia="Times New Roman" w:hAnsi="Arial" w:cs="Arial"/>
          <w:color w:val="auto"/>
          <w:sz w:val="20"/>
          <w:szCs w:val="20"/>
          <w:lang w:eastAsia="en-US" w:bidi="ar-SA"/>
        </w:rPr>
        <w:t>modificarile</w:t>
      </w:r>
      <w:proofErr w:type="spellEnd"/>
      <w:r w:rsidRPr="00E110CB">
        <w:rPr>
          <w:rFonts w:ascii="Arial" w:eastAsia="Times New Roman" w:hAnsi="Arial" w:cs="Arial"/>
          <w:color w:val="auto"/>
          <w:sz w:val="20"/>
          <w:szCs w:val="20"/>
          <w:lang w:eastAsia="en-US" w:bidi="ar-SA"/>
        </w:rPr>
        <w:t xml:space="preserve"> cauzate mediului </w:t>
      </w:r>
      <w:proofErr w:type="spellStart"/>
      <w:r w:rsidRPr="00E110CB">
        <w:rPr>
          <w:rFonts w:ascii="Arial" w:eastAsia="Times New Roman" w:hAnsi="Arial" w:cs="Arial"/>
          <w:color w:val="auto"/>
          <w:sz w:val="20"/>
          <w:szCs w:val="20"/>
          <w:lang w:eastAsia="en-US" w:bidi="ar-SA"/>
        </w:rPr>
        <w:t>bio</w:t>
      </w:r>
      <w:proofErr w:type="spellEnd"/>
      <w:r w:rsidRPr="00E110CB">
        <w:rPr>
          <w:rFonts w:ascii="Arial" w:eastAsia="Times New Roman" w:hAnsi="Arial" w:cs="Arial"/>
          <w:color w:val="auto"/>
          <w:sz w:val="20"/>
          <w:szCs w:val="20"/>
          <w:lang w:eastAsia="en-US" w:bidi="ar-SA"/>
        </w:rPr>
        <w:t xml:space="preserve">-fizic ca o </w:t>
      </w:r>
      <w:proofErr w:type="spellStart"/>
      <w:r w:rsidRPr="00E110CB">
        <w:rPr>
          <w:rFonts w:ascii="Arial" w:eastAsia="Times New Roman" w:hAnsi="Arial" w:cs="Arial"/>
          <w:color w:val="auto"/>
          <w:sz w:val="20"/>
          <w:szCs w:val="20"/>
          <w:lang w:eastAsia="en-US" w:bidi="ar-SA"/>
        </w:rPr>
        <w:t>consecinta</w:t>
      </w:r>
      <w:proofErr w:type="spellEnd"/>
      <w:r w:rsidRPr="00E110CB">
        <w:rPr>
          <w:rFonts w:ascii="Arial" w:eastAsia="Times New Roman" w:hAnsi="Arial" w:cs="Arial"/>
          <w:color w:val="auto"/>
          <w:sz w:val="20"/>
          <w:szCs w:val="20"/>
          <w:lang w:eastAsia="en-US" w:bidi="ar-SA"/>
        </w:rPr>
        <w:t xml:space="preserve"> directa a cauzelor (</w:t>
      </w:r>
      <w:proofErr w:type="spellStart"/>
      <w:r w:rsidRPr="00E110CB">
        <w:rPr>
          <w:rFonts w:ascii="Arial" w:eastAsia="Times New Roman" w:hAnsi="Arial" w:cs="Arial"/>
          <w:color w:val="auto"/>
          <w:sz w:val="20"/>
          <w:szCs w:val="20"/>
          <w:lang w:eastAsia="en-US" w:bidi="ar-SA"/>
        </w:rPr>
        <w:t>interventiilor</w:t>
      </w:r>
      <w:proofErr w:type="spellEnd"/>
      <w:r w:rsidRPr="00E110CB">
        <w:rPr>
          <w:rFonts w:ascii="Arial" w:eastAsia="Times New Roman" w:hAnsi="Arial" w:cs="Arial"/>
          <w:color w:val="auto"/>
          <w:sz w:val="20"/>
          <w:szCs w:val="20"/>
          <w:lang w:eastAsia="en-US" w:bidi="ar-SA"/>
        </w:rPr>
        <w:t>) generate de proiect (</w:t>
      </w:r>
      <w:proofErr w:type="spellStart"/>
      <w:r w:rsidRPr="00E110CB">
        <w:rPr>
          <w:rFonts w:ascii="Arial" w:eastAsia="Times New Roman" w:hAnsi="Arial" w:cs="Arial"/>
          <w:color w:val="auto"/>
          <w:sz w:val="20"/>
          <w:szCs w:val="20"/>
          <w:lang w:eastAsia="en-US" w:bidi="ar-SA"/>
        </w:rPr>
        <w:t>atat</w:t>
      </w:r>
      <w:proofErr w:type="spellEnd"/>
      <w:r w:rsidRPr="00E110CB">
        <w:rPr>
          <w:rFonts w:ascii="Arial" w:eastAsia="Times New Roman" w:hAnsi="Arial" w:cs="Arial"/>
          <w:color w:val="auto"/>
          <w:sz w:val="20"/>
          <w:szCs w:val="20"/>
          <w:lang w:eastAsia="en-US" w:bidi="ar-SA"/>
        </w:rPr>
        <w:t xml:space="preserve"> in etapa de </w:t>
      </w:r>
      <w:proofErr w:type="spellStart"/>
      <w:r w:rsidRPr="00E110CB">
        <w:rPr>
          <w:rFonts w:ascii="Arial" w:eastAsia="Times New Roman" w:hAnsi="Arial" w:cs="Arial"/>
          <w:color w:val="auto"/>
          <w:sz w:val="20"/>
          <w:szCs w:val="20"/>
          <w:lang w:eastAsia="en-US" w:bidi="ar-SA"/>
        </w:rPr>
        <w:t>executie</w:t>
      </w:r>
      <w:proofErr w:type="spellEnd"/>
      <w:r w:rsidRPr="00E110CB">
        <w:rPr>
          <w:rFonts w:ascii="Arial" w:eastAsia="Times New Roman" w:hAnsi="Arial" w:cs="Arial"/>
          <w:color w:val="auto"/>
          <w:sz w:val="20"/>
          <w:szCs w:val="20"/>
          <w:lang w:eastAsia="en-US" w:bidi="ar-SA"/>
        </w:rPr>
        <w:t xml:space="preserve"> cat si in cea de operare). Efectele includ in principal: modificarea morfologiei solului, crearea unor bariere fizice sau comportamentale, zgomot, emisii</w:t>
      </w:r>
      <w:r>
        <w:rPr>
          <w:rFonts w:ascii="Arial" w:eastAsia="Times New Roman" w:hAnsi="Arial" w:cs="Arial"/>
          <w:color w:val="auto"/>
          <w:sz w:val="20"/>
          <w:szCs w:val="20"/>
          <w:lang w:eastAsia="en-US" w:bidi="ar-SA"/>
        </w:rPr>
        <w:t xml:space="preserve"> </w:t>
      </w:r>
      <w:r w:rsidRPr="00E110CB">
        <w:rPr>
          <w:rFonts w:ascii="Arial" w:eastAsia="Times New Roman" w:hAnsi="Arial" w:cs="Arial"/>
          <w:color w:val="auto"/>
          <w:sz w:val="20"/>
          <w:szCs w:val="20"/>
          <w:lang w:eastAsia="en-US" w:bidi="ar-SA"/>
        </w:rPr>
        <w:t xml:space="preserve">de </w:t>
      </w:r>
      <w:proofErr w:type="spellStart"/>
      <w:r w:rsidRPr="00E110CB">
        <w:rPr>
          <w:rFonts w:ascii="Arial" w:eastAsia="Times New Roman" w:hAnsi="Arial" w:cs="Arial"/>
          <w:color w:val="auto"/>
          <w:sz w:val="20"/>
          <w:szCs w:val="20"/>
          <w:lang w:eastAsia="en-US" w:bidi="ar-SA"/>
        </w:rPr>
        <w:t>poluanti</w:t>
      </w:r>
      <w:proofErr w:type="spellEnd"/>
      <w:r w:rsidRPr="00E110CB">
        <w:rPr>
          <w:rFonts w:ascii="Arial" w:eastAsia="Times New Roman" w:hAnsi="Arial" w:cs="Arial"/>
          <w:color w:val="auto"/>
          <w:sz w:val="20"/>
          <w:szCs w:val="20"/>
          <w:lang w:eastAsia="en-US" w:bidi="ar-SA"/>
        </w:rPr>
        <w:t xml:space="preserve">, </w:t>
      </w:r>
      <w:proofErr w:type="spellStart"/>
      <w:r w:rsidRPr="00E110CB">
        <w:rPr>
          <w:rFonts w:ascii="Arial" w:eastAsia="Times New Roman" w:hAnsi="Arial" w:cs="Arial"/>
          <w:color w:val="auto"/>
          <w:sz w:val="20"/>
          <w:szCs w:val="20"/>
          <w:lang w:eastAsia="en-US" w:bidi="ar-SA"/>
        </w:rPr>
        <w:t>deseuri</w:t>
      </w:r>
      <w:proofErr w:type="spellEnd"/>
      <w:r w:rsidRPr="00E110CB">
        <w:rPr>
          <w:rFonts w:ascii="Arial" w:eastAsia="Times New Roman" w:hAnsi="Arial" w:cs="Arial"/>
          <w:color w:val="auto"/>
          <w:sz w:val="20"/>
          <w:szCs w:val="20"/>
          <w:lang w:eastAsia="en-US" w:bidi="ar-SA"/>
        </w:rPr>
        <w:t xml:space="preserve">. Impacturile includ </w:t>
      </w:r>
      <w:proofErr w:type="spellStart"/>
      <w:r w:rsidRPr="00E110CB">
        <w:rPr>
          <w:rFonts w:ascii="Arial" w:eastAsia="Times New Roman" w:hAnsi="Arial" w:cs="Arial"/>
          <w:color w:val="auto"/>
          <w:sz w:val="20"/>
          <w:szCs w:val="20"/>
          <w:lang w:eastAsia="en-US" w:bidi="ar-SA"/>
        </w:rPr>
        <w:t>modificari</w:t>
      </w:r>
      <w:proofErr w:type="spellEnd"/>
      <w:r w:rsidRPr="00E110CB">
        <w:rPr>
          <w:rFonts w:ascii="Arial" w:eastAsia="Times New Roman" w:hAnsi="Arial" w:cs="Arial"/>
          <w:color w:val="auto"/>
          <w:sz w:val="20"/>
          <w:szCs w:val="20"/>
          <w:lang w:eastAsia="en-US" w:bidi="ar-SA"/>
        </w:rPr>
        <w:t xml:space="preserve"> la nivelul receptorilor sensibili, respectiv a</w:t>
      </w:r>
      <w:r>
        <w:rPr>
          <w:rFonts w:ascii="Arial" w:eastAsia="Times New Roman" w:hAnsi="Arial" w:cs="Arial"/>
          <w:color w:val="auto"/>
          <w:sz w:val="20"/>
          <w:szCs w:val="20"/>
          <w:lang w:eastAsia="en-US" w:bidi="ar-SA"/>
        </w:rPr>
        <w:t xml:space="preserve"> </w:t>
      </w:r>
      <w:r w:rsidRPr="00E110CB">
        <w:rPr>
          <w:rFonts w:ascii="Arial" w:eastAsia="Times New Roman" w:hAnsi="Arial" w:cs="Arial"/>
          <w:color w:val="auto"/>
          <w:sz w:val="20"/>
          <w:szCs w:val="20"/>
          <w:lang w:eastAsia="en-US" w:bidi="ar-SA"/>
        </w:rPr>
        <w:t xml:space="preserve">componentelor Natura 2000 (habitate Natura 2000, efective </w:t>
      </w:r>
      <w:proofErr w:type="spellStart"/>
      <w:r w:rsidRPr="00E110CB">
        <w:rPr>
          <w:rFonts w:ascii="Arial" w:eastAsia="Times New Roman" w:hAnsi="Arial" w:cs="Arial"/>
          <w:color w:val="auto"/>
          <w:sz w:val="20"/>
          <w:szCs w:val="20"/>
          <w:lang w:eastAsia="en-US" w:bidi="ar-SA"/>
        </w:rPr>
        <w:t>populationale</w:t>
      </w:r>
      <w:proofErr w:type="spellEnd"/>
      <w:r w:rsidRPr="00E110CB">
        <w:rPr>
          <w:rFonts w:ascii="Arial" w:eastAsia="Times New Roman" w:hAnsi="Arial" w:cs="Arial"/>
          <w:color w:val="auto"/>
          <w:sz w:val="20"/>
          <w:szCs w:val="20"/>
          <w:lang w:eastAsia="en-US" w:bidi="ar-SA"/>
        </w:rPr>
        <w:t>, habitate ale speciilor Natura 2000).</w:t>
      </w:r>
    </w:p>
    <w:p w14:paraId="0E2ED0F0" w14:textId="77777777"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 xml:space="preserve">Identificarea efectelor a presupus parcurgerea </w:t>
      </w:r>
      <w:proofErr w:type="spellStart"/>
      <w:r w:rsidRPr="00E110CB">
        <w:rPr>
          <w:rFonts w:ascii="Arial" w:eastAsia="Times New Roman" w:hAnsi="Arial" w:cs="Arial"/>
          <w:color w:val="auto"/>
          <w:sz w:val="20"/>
          <w:szCs w:val="20"/>
          <w:lang w:eastAsia="en-US" w:bidi="ar-SA"/>
        </w:rPr>
        <w:t>urmatorilor</w:t>
      </w:r>
      <w:proofErr w:type="spellEnd"/>
      <w:r w:rsidRPr="00E110CB">
        <w:rPr>
          <w:rFonts w:ascii="Arial" w:eastAsia="Times New Roman" w:hAnsi="Arial" w:cs="Arial"/>
          <w:color w:val="auto"/>
          <w:sz w:val="20"/>
          <w:szCs w:val="20"/>
          <w:lang w:eastAsia="en-US" w:bidi="ar-SA"/>
        </w:rPr>
        <w:t xml:space="preserve"> </w:t>
      </w:r>
      <w:proofErr w:type="spellStart"/>
      <w:r w:rsidRPr="00E110CB">
        <w:rPr>
          <w:rFonts w:ascii="Arial" w:eastAsia="Times New Roman" w:hAnsi="Arial" w:cs="Arial"/>
          <w:color w:val="auto"/>
          <w:sz w:val="20"/>
          <w:szCs w:val="20"/>
          <w:lang w:eastAsia="en-US" w:bidi="ar-SA"/>
        </w:rPr>
        <w:t>pasi</w:t>
      </w:r>
      <w:proofErr w:type="spellEnd"/>
      <w:r w:rsidRPr="00E110CB">
        <w:rPr>
          <w:rFonts w:ascii="Arial" w:eastAsia="Times New Roman" w:hAnsi="Arial" w:cs="Arial"/>
          <w:color w:val="auto"/>
          <w:sz w:val="20"/>
          <w:szCs w:val="20"/>
          <w:lang w:eastAsia="en-US" w:bidi="ar-SA"/>
        </w:rPr>
        <w:t>:</w:t>
      </w:r>
    </w:p>
    <w:p w14:paraId="351245AE" w14:textId="77777777"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ab/>
        <w:t xml:space="preserve">Analiza </w:t>
      </w:r>
      <w:proofErr w:type="spellStart"/>
      <w:r w:rsidRPr="00E110CB">
        <w:rPr>
          <w:rFonts w:ascii="Arial" w:eastAsia="Times New Roman" w:hAnsi="Arial" w:cs="Arial"/>
          <w:color w:val="auto"/>
          <w:sz w:val="20"/>
          <w:szCs w:val="20"/>
          <w:lang w:eastAsia="en-US" w:bidi="ar-SA"/>
        </w:rPr>
        <w:t>interventiilor</w:t>
      </w:r>
      <w:proofErr w:type="spellEnd"/>
      <w:r w:rsidRPr="00E110CB">
        <w:rPr>
          <w:rFonts w:ascii="Arial" w:eastAsia="Times New Roman" w:hAnsi="Arial" w:cs="Arial"/>
          <w:color w:val="auto"/>
          <w:sz w:val="20"/>
          <w:szCs w:val="20"/>
          <w:lang w:eastAsia="en-US" w:bidi="ar-SA"/>
        </w:rPr>
        <w:t xml:space="preserve"> propuse in cadrul proiectului;</w:t>
      </w:r>
    </w:p>
    <w:p w14:paraId="1907EA6C" w14:textId="77777777"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ab/>
        <w:t xml:space="preserve">Identificarea </w:t>
      </w:r>
      <w:proofErr w:type="spellStart"/>
      <w:r w:rsidRPr="00E110CB">
        <w:rPr>
          <w:rFonts w:ascii="Arial" w:eastAsia="Times New Roman" w:hAnsi="Arial" w:cs="Arial"/>
          <w:color w:val="auto"/>
          <w:sz w:val="20"/>
          <w:szCs w:val="20"/>
          <w:lang w:eastAsia="en-US" w:bidi="ar-SA"/>
        </w:rPr>
        <w:t>activitatilor</w:t>
      </w:r>
      <w:proofErr w:type="spellEnd"/>
      <w:r w:rsidRPr="00E110CB">
        <w:rPr>
          <w:rFonts w:ascii="Arial" w:eastAsia="Times New Roman" w:hAnsi="Arial" w:cs="Arial"/>
          <w:color w:val="auto"/>
          <w:sz w:val="20"/>
          <w:szCs w:val="20"/>
          <w:lang w:eastAsia="en-US" w:bidi="ar-SA"/>
        </w:rPr>
        <w:t xml:space="preserve"> ce rezulta din </w:t>
      </w:r>
      <w:proofErr w:type="spellStart"/>
      <w:r w:rsidRPr="00E110CB">
        <w:rPr>
          <w:rFonts w:ascii="Arial" w:eastAsia="Times New Roman" w:hAnsi="Arial" w:cs="Arial"/>
          <w:color w:val="auto"/>
          <w:sz w:val="20"/>
          <w:szCs w:val="20"/>
          <w:lang w:eastAsia="en-US" w:bidi="ar-SA"/>
        </w:rPr>
        <w:t>executia</w:t>
      </w:r>
      <w:proofErr w:type="spellEnd"/>
      <w:r w:rsidRPr="00E110CB">
        <w:rPr>
          <w:rFonts w:ascii="Arial" w:eastAsia="Times New Roman" w:hAnsi="Arial" w:cs="Arial"/>
          <w:color w:val="auto"/>
          <w:sz w:val="20"/>
          <w:szCs w:val="20"/>
          <w:lang w:eastAsia="en-US" w:bidi="ar-SA"/>
        </w:rPr>
        <w:t xml:space="preserve"> si operarea componentelor proiectului;</w:t>
      </w:r>
    </w:p>
    <w:p w14:paraId="5FB8EC47" w14:textId="77777777"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ab/>
        <w:t xml:space="preserve">Identificarea </w:t>
      </w:r>
      <w:proofErr w:type="spellStart"/>
      <w:r w:rsidRPr="00E110CB">
        <w:rPr>
          <w:rFonts w:ascii="Arial" w:eastAsia="Times New Roman" w:hAnsi="Arial" w:cs="Arial"/>
          <w:color w:val="auto"/>
          <w:sz w:val="20"/>
          <w:szCs w:val="20"/>
          <w:lang w:eastAsia="en-US" w:bidi="ar-SA"/>
        </w:rPr>
        <w:t>modificarilor</w:t>
      </w:r>
      <w:proofErr w:type="spellEnd"/>
      <w:r w:rsidRPr="00E110CB">
        <w:rPr>
          <w:rFonts w:ascii="Arial" w:eastAsia="Times New Roman" w:hAnsi="Arial" w:cs="Arial"/>
          <w:color w:val="auto"/>
          <w:sz w:val="20"/>
          <w:szCs w:val="20"/>
          <w:lang w:eastAsia="en-US" w:bidi="ar-SA"/>
        </w:rPr>
        <w:t xml:space="preserve"> (efectelor) ce au loc in mediul fizic ca urmare a </w:t>
      </w:r>
      <w:proofErr w:type="spellStart"/>
      <w:r w:rsidRPr="00E110CB">
        <w:rPr>
          <w:rFonts w:ascii="Arial" w:eastAsia="Times New Roman" w:hAnsi="Arial" w:cs="Arial"/>
          <w:color w:val="auto"/>
          <w:sz w:val="20"/>
          <w:szCs w:val="20"/>
          <w:lang w:eastAsia="en-US" w:bidi="ar-SA"/>
        </w:rPr>
        <w:t>realizarii</w:t>
      </w:r>
      <w:proofErr w:type="spellEnd"/>
      <w:r w:rsidRPr="00E110CB">
        <w:rPr>
          <w:rFonts w:ascii="Arial" w:eastAsia="Times New Roman" w:hAnsi="Arial" w:cs="Arial"/>
          <w:color w:val="auto"/>
          <w:sz w:val="20"/>
          <w:szCs w:val="20"/>
          <w:lang w:eastAsia="en-US" w:bidi="ar-SA"/>
        </w:rPr>
        <w:t xml:space="preserve"> si </w:t>
      </w:r>
      <w:proofErr w:type="spellStart"/>
      <w:r w:rsidRPr="00E110CB">
        <w:rPr>
          <w:rFonts w:ascii="Arial" w:eastAsia="Times New Roman" w:hAnsi="Arial" w:cs="Arial"/>
          <w:color w:val="auto"/>
          <w:sz w:val="20"/>
          <w:szCs w:val="20"/>
          <w:lang w:eastAsia="en-US" w:bidi="ar-SA"/>
        </w:rPr>
        <w:t>operarii</w:t>
      </w:r>
      <w:proofErr w:type="spellEnd"/>
      <w:r w:rsidRPr="00E110CB">
        <w:rPr>
          <w:rFonts w:ascii="Arial" w:eastAsia="Times New Roman" w:hAnsi="Arial" w:cs="Arial"/>
          <w:color w:val="auto"/>
          <w:sz w:val="20"/>
          <w:szCs w:val="20"/>
          <w:lang w:eastAsia="en-US" w:bidi="ar-SA"/>
        </w:rPr>
        <w:t xml:space="preserve"> componentelor proiectului.</w:t>
      </w:r>
    </w:p>
    <w:p w14:paraId="6B44870C" w14:textId="33EAE6DE" w:rsidR="00C611C6"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Interes pentru evaluare prezinta in principal acele efecte care pot fi cuantificate si care conduc cu</w:t>
      </w:r>
      <w:r>
        <w:rPr>
          <w:rFonts w:ascii="Arial" w:eastAsia="Times New Roman" w:hAnsi="Arial" w:cs="Arial"/>
          <w:color w:val="auto"/>
          <w:sz w:val="20"/>
          <w:szCs w:val="20"/>
          <w:lang w:eastAsia="en-US" w:bidi="ar-SA"/>
        </w:rPr>
        <w:t xml:space="preserve"> </w:t>
      </w:r>
      <w:r w:rsidRPr="00E110CB">
        <w:rPr>
          <w:rFonts w:ascii="Arial" w:eastAsia="Times New Roman" w:hAnsi="Arial" w:cs="Arial"/>
          <w:color w:val="auto"/>
          <w:sz w:val="20"/>
          <w:szCs w:val="20"/>
          <w:lang w:eastAsia="en-US" w:bidi="ar-SA"/>
        </w:rPr>
        <w:t xml:space="preserve">certitudine la </w:t>
      </w:r>
      <w:proofErr w:type="spellStart"/>
      <w:r w:rsidRPr="00E110CB">
        <w:rPr>
          <w:rFonts w:ascii="Arial" w:eastAsia="Times New Roman" w:hAnsi="Arial" w:cs="Arial"/>
          <w:color w:val="auto"/>
          <w:sz w:val="20"/>
          <w:szCs w:val="20"/>
          <w:lang w:eastAsia="en-US" w:bidi="ar-SA"/>
        </w:rPr>
        <w:t>aparitia</w:t>
      </w:r>
      <w:proofErr w:type="spellEnd"/>
      <w:r w:rsidRPr="00E110CB">
        <w:rPr>
          <w:rFonts w:ascii="Arial" w:eastAsia="Times New Roman" w:hAnsi="Arial" w:cs="Arial"/>
          <w:color w:val="auto"/>
          <w:sz w:val="20"/>
          <w:szCs w:val="20"/>
          <w:lang w:eastAsia="en-US" w:bidi="ar-SA"/>
        </w:rPr>
        <w:t xml:space="preserve"> unei forme de impact.</w:t>
      </w:r>
    </w:p>
    <w:p w14:paraId="762AAD48" w14:textId="77777777"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Estimarea preliminara a formelor de impact asupra speciilor si habitatelor de interes comunitar din siturile Natura 2000 din zona proiectului a avut in vedere identificarea acelor forme de impact pentru care exista riscul atingerii unor praguri semnificative in absenta unor masuri de evitare si reducere a impactului, respectiv:</w:t>
      </w:r>
    </w:p>
    <w:p w14:paraId="5E46914D" w14:textId="2F85C7CC"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ab/>
        <w:t xml:space="preserve">Pierderea habitatelor: pierderea unor </w:t>
      </w:r>
      <w:proofErr w:type="spellStart"/>
      <w:r w:rsidRPr="00E110CB">
        <w:rPr>
          <w:rFonts w:ascii="Arial" w:eastAsia="Times New Roman" w:hAnsi="Arial" w:cs="Arial"/>
          <w:color w:val="auto"/>
          <w:sz w:val="20"/>
          <w:szCs w:val="20"/>
          <w:lang w:eastAsia="en-US" w:bidi="ar-SA"/>
        </w:rPr>
        <w:t>suprafete</w:t>
      </w:r>
      <w:proofErr w:type="spellEnd"/>
      <w:r w:rsidRPr="00E110CB">
        <w:rPr>
          <w:rFonts w:ascii="Arial" w:eastAsia="Times New Roman" w:hAnsi="Arial" w:cs="Arial"/>
          <w:color w:val="auto"/>
          <w:sz w:val="20"/>
          <w:szCs w:val="20"/>
          <w:lang w:eastAsia="en-US" w:bidi="ar-SA"/>
        </w:rPr>
        <w:t xml:space="preserve"> de habitate de interes comunitar, respectiv a unor </w:t>
      </w:r>
      <w:proofErr w:type="spellStart"/>
      <w:r w:rsidRPr="00E110CB">
        <w:rPr>
          <w:rFonts w:ascii="Arial" w:eastAsia="Times New Roman" w:hAnsi="Arial" w:cs="Arial"/>
          <w:color w:val="auto"/>
          <w:sz w:val="20"/>
          <w:szCs w:val="20"/>
          <w:lang w:eastAsia="en-US" w:bidi="ar-SA"/>
        </w:rPr>
        <w:t>suprafete</w:t>
      </w:r>
      <w:proofErr w:type="spellEnd"/>
      <w:r w:rsidRPr="00E110CB">
        <w:rPr>
          <w:rFonts w:ascii="Arial" w:eastAsia="Times New Roman" w:hAnsi="Arial" w:cs="Arial"/>
          <w:color w:val="auto"/>
          <w:sz w:val="20"/>
          <w:szCs w:val="20"/>
          <w:lang w:eastAsia="en-US" w:bidi="ar-SA"/>
        </w:rPr>
        <w:t xml:space="preserve"> de habitate favorabile pentru diferitele etape de dezvoltare si ale </w:t>
      </w:r>
      <w:proofErr w:type="spellStart"/>
      <w:r w:rsidRPr="00E110CB">
        <w:rPr>
          <w:rFonts w:ascii="Arial" w:eastAsia="Times New Roman" w:hAnsi="Arial" w:cs="Arial"/>
          <w:color w:val="auto"/>
          <w:sz w:val="20"/>
          <w:szCs w:val="20"/>
          <w:lang w:eastAsia="en-US" w:bidi="ar-SA"/>
        </w:rPr>
        <w:t>activitatilor</w:t>
      </w:r>
      <w:proofErr w:type="spellEnd"/>
      <w:r w:rsidRPr="00E110CB">
        <w:rPr>
          <w:rFonts w:ascii="Arial" w:eastAsia="Times New Roman" w:hAnsi="Arial" w:cs="Arial"/>
          <w:color w:val="auto"/>
          <w:sz w:val="20"/>
          <w:szCs w:val="20"/>
          <w:lang w:eastAsia="en-US" w:bidi="ar-SA"/>
        </w:rPr>
        <w:t xml:space="preserve"> speciilor de interes comunitar (reproducere, odihna, </w:t>
      </w:r>
      <w:proofErr w:type="spellStart"/>
      <w:r w:rsidRPr="00E110CB">
        <w:rPr>
          <w:rFonts w:ascii="Arial" w:eastAsia="Times New Roman" w:hAnsi="Arial" w:cs="Arial"/>
          <w:color w:val="auto"/>
          <w:sz w:val="20"/>
          <w:szCs w:val="20"/>
          <w:lang w:eastAsia="en-US" w:bidi="ar-SA"/>
        </w:rPr>
        <w:t>hranire</w:t>
      </w:r>
      <w:proofErr w:type="spellEnd"/>
      <w:r w:rsidRPr="00E110CB">
        <w:rPr>
          <w:rFonts w:ascii="Arial" w:eastAsia="Times New Roman" w:hAnsi="Arial" w:cs="Arial"/>
          <w:color w:val="auto"/>
          <w:sz w:val="20"/>
          <w:szCs w:val="20"/>
          <w:lang w:eastAsia="en-US" w:bidi="ar-SA"/>
        </w:rPr>
        <w:t xml:space="preserve"> etc.), ca urmare a unor </w:t>
      </w:r>
      <w:proofErr w:type="spellStart"/>
      <w:r w:rsidRPr="00E110CB">
        <w:rPr>
          <w:rFonts w:ascii="Arial" w:eastAsia="Times New Roman" w:hAnsi="Arial" w:cs="Arial"/>
          <w:color w:val="auto"/>
          <w:sz w:val="20"/>
          <w:szCs w:val="20"/>
          <w:lang w:eastAsia="en-US" w:bidi="ar-SA"/>
        </w:rPr>
        <w:t>lucrari</w:t>
      </w:r>
      <w:proofErr w:type="spellEnd"/>
      <w:r w:rsidRPr="00E110CB">
        <w:rPr>
          <w:rFonts w:ascii="Arial" w:eastAsia="Times New Roman" w:hAnsi="Arial" w:cs="Arial"/>
          <w:color w:val="auto"/>
          <w:sz w:val="20"/>
          <w:szCs w:val="20"/>
          <w:lang w:eastAsia="en-US" w:bidi="ar-SA"/>
        </w:rPr>
        <w:t xml:space="preserve"> de </w:t>
      </w:r>
      <w:proofErr w:type="spellStart"/>
      <w:r w:rsidRPr="00E110CB">
        <w:rPr>
          <w:rFonts w:ascii="Arial" w:eastAsia="Times New Roman" w:hAnsi="Arial" w:cs="Arial"/>
          <w:color w:val="auto"/>
          <w:sz w:val="20"/>
          <w:szCs w:val="20"/>
          <w:lang w:eastAsia="en-US" w:bidi="ar-SA"/>
        </w:rPr>
        <w:t>constructie</w:t>
      </w:r>
      <w:proofErr w:type="spellEnd"/>
      <w:r w:rsidRPr="00E110CB">
        <w:rPr>
          <w:rFonts w:ascii="Arial" w:eastAsia="Times New Roman" w:hAnsi="Arial" w:cs="Arial"/>
          <w:color w:val="auto"/>
          <w:sz w:val="20"/>
          <w:szCs w:val="20"/>
          <w:lang w:eastAsia="en-US" w:bidi="ar-SA"/>
        </w:rPr>
        <w:t>;</w:t>
      </w:r>
    </w:p>
    <w:p w14:paraId="54411169" w14:textId="1FB4CE09"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ab/>
        <w:t xml:space="preserve">Alterarea habitatelor: </w:t>
      </w:r>
      <w:proofErr w:type="spellStart"/>
      <w:r w:rsidRPr="00E110CB">
        <w:rPr>
          <w:rFonts w:ascii="Arial" w:eastAsia="Times New Roman" w:hAnsi="Arial" w:cs="Arial"/>
          <w:color w:val="auto"/>
          <w:sz w:val="20"/>
          <w:szCs w:val="20"/>
          <w:lang w:eastAsia="en-US" w:bidi="ar-SA"/>
        </w:rPr>
        <w:t>modificari</w:t>
      </w:r>
      <w:proofErr w:type="spellEnd"/>
      <w:r w:rsidRPr="00E110CB">
        <w:rPr>
          <w:rFonts w:ascii="Arial" w:eastAsia="Times New Roman" w:hAnsi="Arial" w:cs="Arial"/>
          <w:color w:val="auto"/>
          <w:sz w:val="20"/>
          <w:szCs w:val="20"/>
          <w:lang w:eastAsia="en-US" w:bidi="ar-SA"/>
        </w:rPr>
        <w:t xml:space="preserve"> </w:t>
      </w:r>
      <w:proofErr w:type="spellStart"/>
      <w:r w:rsidRPr="00E110CB">
        <w:rPr>
          <w:rFonts w:ascii="Arial" w:eastAsia="Times New Roman" w:hAnsi="Arial" w:cs="Arial"/>
          <w:color w:val="auto"/>
          <w:sz w:val="20"/>
          <w:szCs w:val="20"/>
          <w:lang w:eastAsia="en-US" w:bidi="ar-SA"/>
        </w:rPr>
        <w:t>hidromorfologice</w:t>
      </w:r>
      <w:proofErr w:type="spellEnd"/>
      <w:r w:rsidRPr="00E110CB">
        <w:rPr>
          <w:rFonts w:ascii="Arial" w:eastAsia="Times New Roman" w:hAnsi="Arial" w:cs="Arial"/>
          <w:color w:val="auto"/>
          <w:sz w:val="20"/>
          <w:szCs w:val="20"/>
          <w:lang w:eastAsia="en-US" w:bidi="ar-SA"/>
        </w:rPr>
        <w:t xml:space="preserve"> si/sau ale parametrilor fizici, chimici si biologici la nivelul </w:t>
      </w:r>
      <w:proofErr w:type="spellStart"/>
      <w:r w:rsidRPr="00E110CB">
        <w:rPr>
          <w:rFonts w:ascii="Arial" w:eastAsia="Times New Roman" w:hAnsi="Arial" w:cs="Arial"/>
          <w:color w:val="auto"/>
          <w:sz w:val="20"/>
          <w:szCs w:val="20"/>
          <w:lang w:eastAsia="en-US" w:bidi="ar-SA"/>
        </w:rPr>
        <w:t>habitatelor,la</w:t>
      </w:r>
      <w:proofErr w:type="spellEnd"/>
      <w:r w:rsidRPr="00E110CB">
        <w:rPr>
          <w:rFonts w:ascii="Arial" w:eastAsia="Times New Roman" w:hAnsi="Arial" w:cs="Arial"/>
          <w:color w:val="auto"/>
          <w:sz w:val="20"/>
          <w:szCs w:val="20"/>
          <w:lang w:eastAsia="en-US" w:bidi="ar-SA"/>
        </w:rPr>
        <w:t xml:space="preserve"> nivel terestru, dar in special </w:t>
      </w:r>
      <w:proofErr w:type="spellStart"/>
      <w:r w:rsidRPr="00E110CB">
        <w:rPr>
          <w:rFonts w:ascii="Arial" w:eastAsia="Times New Roman" w:hAnsi="Arial" w:cs="Arial"/>
          <w:color w:val="auto"/>
          <w:sz w:val="20"/>
          <w:szCs w:val="20"/>
          <w:lang w:eastAsia="en-US" w:bidi="ar-SA"/>
        </w:rPr>
        <w:t>schimbari</w:t>
      </w:r>
      <w:proofErr w:type="spellEnd"/>
      <w:r w:rsidRPr="00E110CB">
        <w:rPr>
          <w:rFonts w:ascii="Arial" w:eastAsia="Times New Roman" w:hAnsi="Arial" w:cs="Arial"/>
          <w:color w:val="auto"/>
          <w:sz w:val="20"/>
          <w:szCs w:val="20"/>
          <w:lang w:eastAsia="en-US" w:bidi="ar-SA"/>
        </w:rPr>
        <w:t xml:space="preserve"> in morfologia solului si a habitatelor limitrofe zonei de proiect</w:t>
      </w:r>
      <w:r>
        <w:rPr>
          <w:rFonts w:ascii="Arial" w:eastAsia="Times New Roman" w:hAnsi="Arial" w:cs="Arial"/>
          <w:color w:val="auto"/>
          <w:sz w:val="20"/>
          <w:szCs w:val="20"/>
          <w:lang w:eastAsia="en-US" w:bidi="ar-SA"/>
        </w:rPr>
        <w:t>.</w:t>
      </w:r>
    </w:p>
    <w:p w14:paraId="13B79F51" w14:textId="77777777"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 xml:space="preserve">Parcurgând atributele asociate impactului </w:t>
      </w:r>
      <w:proofErr w:type="spellStart"/>
      <w:r w:rsidRPr="00E110CB">
        <w:rPr>
          <w:rFonts w:ascii="Arial" w:eastAsia="Times New Roman" w:hAnsi="Arial" w:cs="Arial"/>
          <w:color w:val="auto"/>
          <w:sz w:val="20"/>
          <w:szCs w:val="20"/>
          <w:lang w:eastAsia="en-US" w:bidi="ar-SA"/>
        </w:rPr>
        <w:t>potenţial</w:t>
      </w:r>
      <w:proofErr w:type="spellEnd"/>
      <w:r w:rsidRPr="00E110CB">
        <w:rPr>
          <w:rFonts w:ascii="Arial" w:eastAsia="Times New Roman" w:hAnsi="Arial" w:cs="Arial"/>
          <w:color w:val="auto"/>
          <w:sz w:val="20"/>
          <w:szCs w:val="20"/>
          <w:lang w:eastAsia="en-US" w:bidi="ar-SA"/>
        </w:rPr>
        <w:t xml:space="preserve"> al planului discutate mai sus, asupra elementelor criteriu ce au stat la baza desemnării sitului Natura 2000, putem conchide următoarele aspecte:</w:t>
      </w:r>
    </w:p>
    <w:p w14:paraId="0667914A" w14:textId="7650F1F4"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ab/>
        <w:t xml:space="preserve">realizarea amenajărilor nu va conduce la pierderi semnificative de habitate naturale </w:t>
      </w:r>
      <w:proofErr w:type="spellStart"/>
      <w:r w:rsidRPr="00E110CB">
        <w:rPr>
          <w:rFonts w:ascii="Arial" w:eastAsia="Times New Roman" w:hAnsi="Arial" w:cs="Arial"/>
          <w:color w:val="auto"/>
          <w:sz w:val="20"/>
          <w:szCs w:val="20"/>
          <w:lang w:eastAsia="en-US" w:bidi="ar-SA"/>
        </w:rPr>
        <w:t>şi</w:t>
      </w:r>
      <w:proofErr w:type="spellEnd"/>
      <w:r w:rsidRPr="00E110CB">
        <w:rPr>
          <w:rFonts w:ascii="Arial" w:eastAsia="Times New Roman" w:hAnsi="Arial" w:cs="Arial"/>
          <w:color w:val="auto"/>
          <w:sz w:val="20"/>
          <w:szCs w:val="20"/>
          <w:lang w:eastAsia="en-US" w:bidi="ar-SA"/>
        </w:rPr>
        <w:t xml:space="preserve"> nu va afecta în mod direct nici un fel de habitat criteriu pentru conservare</w:t>
      </w:r>
      <w:r>
        <w:rPr>
          <w:rFonts w:ascii="Arial" w:eastAsia="Times New Roman" w:hAnsi="Arial" w:cs="Arial"/>
          <w:color w:val="auto"/>
          <w:sz w:val="20"/>
          <w:szCs w:val="20"/>
          <w:lang w:eastAsia="en-US" w:bidi="ar-SA"/>
        </w:rPr>
        <w:t>;</w:t>
      </w:r>
    </w:p>
    <w:p w14:paraId="4E3D7376" w14:textId="77777777"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ab/>
        <w:t xml:space="preserve">realizarea amenajărilor nu va afecta habitate folosite pentru </w:t>
      </w:r>
      <w:proofErr w:type="spellStart"/>
      <w:r w:rsidRPr="00E110CB">
        <w:rPr>
          <w:rFonts w:ascii="Arial" w:eastAsia="Times New Roman" w:hAnsi="Arial" w:cs="Arial"/>
          <w:color w:val="auto"/>
          <w:sz w:val="20"/>
          <w:szCs w:val="20"/>
          <w:lang w:eastAsia="en-US" w:bidi="ar-SA"/>
        </w:rPr>
        <w:t>necesităţile</w:t>
      </w:r>
      <w:proofErr w:type="spellEnd"/>
      <w:r w:rsidRPr="00E110CB">
        <w:rPr>
          <w:rFonts w:ascii="Arial" w:eastAsia="Times New Roman" w:hAnsi="Arial" w:cs="Arial"/>
          <w:color w:val="auto"/>
          <w:sz w:val="20"/>
          <w:szCs w:val="20"/>
          <w:lang w:eastAsia="en-US" w:bidi="ar-SA"/>
        </w:rPr>
        <w:t xml:space="preserve"> de hrană, odihnă </w:t>
      </w:r>
      <w:proofErr w:type="spellStart"/>
      <w:r w:rsidRPr="00E110CB">
        <w:rPr>
          <w:rFonts w:ascii="Arial" w:eastAsia="Times New Roman" w:hAnsi="Arial" w:cs="Arial"/>
          <w:color w:val="auto"/>
          <w:sz w:val="20"/>
          <w:szCs w:val="20"/>
          <w:lang w:eastAsia="en-US" w:bidi="ar-SA"/>
        </w:rPr>
        <w:t>şi</w:t>
      </w:r>
      <w:proofErr w:type="spellEnd"/>
      <w:r w:rsidRPr="00E110CB">
        <w:rPr>
          <w:rFonts w:ascii="Arial" w:eastAsia="Times New Roman" w:hAnsi="Arial" w:cs="Arial"/>
          <w:color w:val="auto"/>
          <w:sz w:val="20"/>
          <w:szCs w:val="20"/>
          <w:lang w:eastAsia="en-US" w:bidi="ar-SA"/>
        </w:rPr>
        <w:t xml:space="preserve"> reproducere a speciilor criteriu;</w:t>
      </w:r>
    </w:p>
    <w:p w14:paraId="26835CD2" w14:textId="4C148FB8"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ab/>
        <w:t>realizarea amenajărilor nu este în măsură a induce o fragmentare a habitatelor de interes comunitar</w:t>
      </w:r>
      <w:r>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 xml:space="preserve"> măsuri suplimentare de limitare a efectelor fragmentării vor putea fi dimensionate doar în baza unui program de monitorizare din perioada de implementare a lucrărilor;</w:t>
      </w:r>
    </w:p>
    <w:p w14:paraId="188CADCC" w14:textId="77777777"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ab/>
        <w:t xml:space="preserve">realizarea amenajărilor nu este în măsură a perturba speciile de </w:t>
      </w:r>
      <w:proofErr w:type="spellStart"/>
      <w:r w:rsidRPr="00E110CB">
        <w:rPr>
          <w:rFonts w:ascii="Arial" w:eastAsia="Times New Roman" w:hAnsi="Arial" w:cs="Arial"/>
          <w:color w:val="auto"/>
          <w:sz w:val="20"/>
          <w:szCs w:val="20"/>
          <w:lang w:eastAsia="en-US" w:bidi="ar-SA"/>
        </w:rPr>
        <w:t>inters</w:t>
      </w:r>
      <w:proofErr w:type="spellEnd"/>
      <w:r w:rsidRPr="00E110CB">
        <w:rPr>
          <w:rFonts w:ascii="Arial" w:eastAsia="Times New Roman" w:hAnsi="Arial" w:cs="Arial"/>
          <w:color w:val="auto"/>
          <w:sz w:val="20"/>
          <w:szCs w:val="20"/>
          <w:lang w:eastAsia="en-US" w:bidi="ar-SA"/>
        </w:rPr>
        <w:t xml:space="preserve"> comunitar ce au stat la baza desemnării sitului;</w:t>
      </w:r>
    </w:p>
    <w:p w14:paraId="67F425DA" w14:textId="77777777"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ab/>
        <w:t xml:space="preserve">realizarea amenajărilor nu va conduce la schimbări ale </w:t>
      </w:r>
      <w:proofErr w:type="spellStart"/>
      <w:r w:rsidRPr="00E110CB">
        <w:rPr>
          <w:rFonts w:ascii="Arial" w:eastAsia="Times New Roman" w:hAnsi="Arial" w:cs="Arial"/>
          <w:color w:val="auto"/>
          <w:sz w:val="20"/>
          <w:szCs w:val="20"/>
          <w:lang w:eastAsia="en-US" w:bidi="ar-SA"/>
        </w:rPr>
        <w:t>densităţiilor</w:t>
      </w:r>
      <w:proofErr w:type="spellEnd"/>
      <w:r w:rsidRPr="00E110CB">
        <w:rPr>
          <w:rFonts w:ascii="Arial" w:eastAsia="Times New Roman" w:hAnsi="Arial" w:cs="Arial"/>
          <w:color w:val="auto"/>
          <w:sz w:val="20"/>
          <w:szCs w:val="20"/>
          <w:lang w:eastAsia="en-US" w:bidi="ar-SA"/>
        </w:rPr>
        <w:t xml:space="preserve"> </w:t>
      </w:r>
      <w:proofErr w:type="spellStart"/>
      <w:r w:rsidRPr="00E110CB">
        <w:rPr>
          <w:rFonts w:ascii="Arial" w:eastAsia="Times New Roman" w:hAnsi="Arial" w:cs="Arial"/>
          <w:color w:val="auto"/>
          <w:sz w:val="20"/>
          <w:szCs w:val="20"/>
          <w:lang w:eastAsia="en-US" w:bidi="ar-SA"/>
        </w:rPr>
        <w:t>populaţiilor</w:t>
      </w:r>
      <w:proofErr w:type="spellEnd"/>
      <w:r w:rsidRPr="00E110CB">
        <w:rPr>
          <w:rFonts w:ascii="Arial" w:eastAsia="Times New Roman" w:hAnsi="Arial" w:cs="Arial"/>
          <w:color w:val="auto"/>
          <w:sz w:val="20"/>
          <w:szCs w:val="20"/>
          <w:lang w:eastAsia="en-US" w:bidi="ar-SA"/>
        </w:rPr>
        <w:t xml:space="preserve"> de specii de interes comunitar;</w:t>
      </w:r>
    </w:p>
    <w:p w14:paraId="1C5D059F" w14:textId="12C9776E" w:rsidR="00E110CB" w:rsidRPr="00E110CB" w:rsidRDefault="00E110CB" w:rsidP="00E110C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w:t>
      </w:r>
      <w:r w:rsidRPr="00E110CB">
        <w:rPr>
          <w:rFonts w:ascii="Arial" w:eastAsia="Times New Roman" w:hAnsi="Arial" w:cs="Arial"/>
          <w:color w:val="auto"/>
          <w:sz w:val="20"/>
          <w:szCs w:val="20"/>
          <w:lang w:eastAsia="en-US" w:bidi="ar-SA"/>
        </w:rPr>
        <w:tab/>
        <w:t xml:space="preserve">nu au putut fi </w:t>
      </w:r>
      <w:proofErr w:type="spellStart"/>
      <w:r w:rsidRPr="00E110CB">
        <w:rPr>
          <w:rFonts w:ascii="Arial" w:eastAsia="Times New Roman" w:hAnsi="Arial" w:cs="Arial"/>
          <w:color w:val="auto"/>
          <w:sz w:val="20"/>
          <w:szCs w:val="20"/>
          <w:lang w:eastAsia="en-US" w:bidi="ar-SA"/>
        </w:rPr>
        <w:t>puşi</w:t>
      </w:r>
      <w:proofErr w:type="spellEnd"/>
      <w:r w:rsidRPr="00E110CB">
        <w:rPr>
          <w:rFonts w:ascii="Arial" w:eastAsia="Times New Roman" w:hAnsi="Arial" w:cs="Arial"/>
          <w:color w:val="auto"/>
          <w:sz w:val="20"/>
          <w:szCs w:val="20"/>
          <w:lang w:eastAsia="en-US" w:bidi="ar-SA"/>
        </w:rPr>
        <w:t xml:space="preserve"> în </w:t>
      </w:r>
      <w:proofErr w:type="spellStart"/>
      <w:r w:rsidRPr="00E110CB">
        <w:rPr>
          <w:rFonts w:ascii="Arial" w:eastAsia="Times New Roman" w:hAnsi="Arial" w:cs="Arial"/>
          <w:color w:val="auto"/>
          <w:sz w:val="20"/>
          <w:szCs w:val="20"/>
          <w:lang w:eastAsia="en-US" w:bidi="ar-SA"/>
        </w:rPr>
        <w:t>evidenţă</w:t>
      </w:r>
      <w:proofErr w:type="spellEnd"/>
      <w:r w:rsidRPr="00E110CB">
        <w:rPr>
          <w:rFonts w:ascii="Arial" w:eastAsia="Times New Roman" w:hAnsi="Arial" w:cs="Arial"/>
          <w:color w:val="auto"/>
          <w:sz w:val="20"/>
          <w:szCs w:val="20"/>
          <w:lang w:eastAsia="en-US" w:bidi="ar-SA"/>
        </w:rPr>
        <w:t xml:space="preserve"> indicatori cheie responsabili de inducerea unor modificări la nivelul sitului</w:t>
      </w:r>
      <w:r>
        <w:rPr>
          <w:rFonts w:ascii="Arial" w:eastAsia="Times New Roman" w:hAnsi="Arial" w:cs="Arial"/>
          <w:color w:val="auto"/>
          <w:sz w:val="20"/>
          <w:szCs w:val="20"/>
          <w:lang w:eastAsia="en-US" w:bidi="ar-SA"/>
        </w:rPr>
        <w:t>.</w:t>
      </w:r>
    </w:p>
    <w:p w14:paraId="37AD6E0B" w14:textId="77777777" w:rsidR="00E110CB" w:rsidRPr="00E110CB" w:rsidRDefault="00E110CB" w:rsidP="00215C2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sidRPr="00E110CB">
        <w:rPr>
          <w:rFonts w:ascii="Arial" w:eastAsia="Times New Roman" w:hAnsi="Arial" w:cs="Arial"/>
          <w:color w:val="auto"/>
          <w:sz w:val="20"/>
          <w:szCs w:val="20"/>
          <w:lang w:eastAsia="en-US" w:bidi="ar-SA"/>
        </w:rPr>
        <w:t>Prezenţa</w:t>
      </w:r>
      <w:proofErr w:type="spellEnd"/>
      <w:r w:rsidRPr="00E110CB">
        <w:rPr>
          <w:rFonts w:ascii="Arial" w:eastAsia="Times New Roman" w:hAnsi="Arial" w:cs="Arial"/>
          <w:color w:val="auto"/>
          <w:sz w:val="20"/>
          <w:szCs w:val="20"/>
          <w:lang w:eastAsia="en-US" w:bidi="ar-SA"/>
        </w:rPr>
        <w:t xml:space="preserve"> unui impact cumulativ, inclusiv a unor efecte asociate impactului cumulativ rezidual nu au putut fi puse în </w:t>
      </w:r>
      <w:proofErr w:type="spellStart"/>
      <w:r w:rsidRPr="00E110CB">
        <w:rPr>
          <w:rFonts w:ascii="Arial" w:eastAsia="Times New Roman" w:hAnsi="Arial" w:cs="Arial"/>
          <w:color w:val="auto"/>
          <w:sz w:val="20"/>
          <w:szCs w:val="20"/>
          <w:lang w:eastAsia="en-US" w:bidi="ar-SA"/>
        </w:rPr>
        <w:t>evidenţă</w:t>
      </w:r>
      <w:proofErr w:type="spellEnd"/>
      <w:r w:rsidRPr="00E110CB">
        <w:rPr>
          <w:rFonts w:ascii="Arial" w:eastAsia="Times New Roman" w:hAnsi="Arial" w:cs="Arial"/>
          <w:color w:val="auto"/>
          <w:sz w:val="20"/>
          <w:szCs w:val="20"/>
          <w:lang w:eastAsia="en-US" w:bidi="ar-SA"/>
        </w:rPr>
        <w:t>.</w:t>
      </w:r>
    </w:p>
    <w:p w14:paraId="13636834" w14:textId="77777777" w:rsidR="00E110CB" w:rsidRPr="00E110CB" w:rsidRDefault="00E110CB" w:rsidP="00215C2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 xml:space="preserve">În aceste </w:t>
      </w:r>
      <w:proofErr w:type="spellStart"/>
      <w:r w:rsidRPr="00E110CB">
        <w:rPr>
          <w:rFonts w:ascii="Arial" w:eastAsia="Times New Roman" w:hAnsi="Arial" w:cs="Arial"/>
          <w:color w:val="auto"/>
          <w:sz w:val="20"/>
          <w:szCs w:val="20"/>
          <w:lang w:eastAsia="en-US" w:bidi="ar-SA"/>
        </w:rPr>
        <w:t>condiţii</w:t>
      </w:r>
      <w:proofErr w:type="spellEnd"/>
      <w:r w:rsidRPr="00E110CB">
        <w:rPr>
          <w:rFonts w:ascii="Arial" w:eastAsia="Times New Roman" w:hAnsi="Arial" w:cs="Arial"/>
          <w:color w:val="auto"/>
          <w:sz w:val="20"/>
          <w:szCs w:val="20"/>
          <w:lang w:eastAsia="en-US" w:bidi="ar-SA"/>
        </w:rPr>
        <w:t xml:space="preserve"> estimăm că nivelul </w:t>
      </w:r>
      <w:proofErr w:type="spellStart"/>
      <w:r w:rsidRPr="00E110CB">
        <w:rPr>
          <w:rFonts w:ascii="Arial" w:eastAsia="Times New Roman" w:hAnsi="Arial" w:cs="Arial"/>
          <w:color w:val="auto"/>
          <w:sz w:val="20"/>
          <w:szCs w:val="20"/>
          <w:lang w:eastAsia="en-US" w:bidi="ar-SA"/>
        </w:rPr>
        <w:t>şi</w:t>
      </w:r>
      <w:proofErr w:type="spellEnd"/>
      <w:r w:rsidRPr="00E110CB">
        <w:rPr>
          <w:rFonts w:ascii="Arial" w:eastAsia="Times New Roman" w:hAnsi="Arial" w:cs="Arial"/>
          <w:color w:val="auto"/>
          <w:sz w:val="20"/>
          <w:szCs w:val="20"/>
          <w:lang w:eastAsia="en-US" w:bidi="ar-SA"/>
        </w:rPr>
        <w:t xml:space="preserve"> </w:t>
      </w:r>
      <w:proofErr w:type="spellStart"/>
      <w:r w:rsidRPr="00E110CB">
        <w:rPr>
          <w:rFonts w:ascii="Arial" w:eastAsia="Times New Roman" w:hAnsi="Arial" w:cs="Arial"/>
          <w:color w:val="auto"/>
          <w:sz w:val="20"/>
          <w:szCs w:val="20"/>
          <w:lang w:eastAsia="en-US" w:bidi="ar-SA"/>
        </w:rPr>
        <w:t>semnificaţia</w:t>
      </w:r>
      <w:proofErr w:type="spellEnd"/>
      <w:r w:rsidRPr="00E110CB">
        <w:rPr>
          <w:rFonts w:ascii="Arial" w:eastAsia="Times New Roman" w:hAnsi="Arial" w:cs="Arial"/>
          <w:color w:val="auto"/>
          <w:sz w:val="20"/>
          <w:szCs w:val="20"/>
          <w:lang w:eastAsia="en-US" w:bidi="ar-SA"/>
        </w:rPr>
        <w:t xml:space="preserve"> impactului datorate amenajărilor rămân extrem de limitate, punctiforme </w:t>
      </w:r>
      <w:proofErr w:type="spellStart"/>
      <w:r w:rsidRPr="00E110CB">
        <w:rPr>
          <w:rFonts w:ascii="Arial" w:eastAsia="Times New Roman" w:hAnsi="Arial" w:cs="Arial"/>
          <w:color w:val="auto"/>
          <w:sz w:val="20"/>
          <w:szCs w:val="20"/>
          <w:lang w:eastAsia="en-US" w:bidi="ar-SA"/>
        </w:rPr>
        <w:t>şi</w:t>
      </w:r>
      <w:proofErr w:type="spellEnd"/>
      <w:r w:rsidRPr="00E110CB">
        <w:rPr>
          <w:rFonts w:ascii="Arial" w:eastAsia="Times New Roman" w:hAnsi="Arial" w:cs="Arial"/>
          <w:color w:val="auto"/>
          <w:sz w:val="20"/>
          <w:szCs w:val="20"/>
          <w:lang w:eastAsia="en-US" w:bidi="ar-SA"/>
        </w:rPr>
        <w:t xml:space="preserve"> lipsite de </w:t>
      </w:r>
      <w:proofErr w:type="spellStart"/>
      <w:r w:rsidRPr="00E110CB">
        <w:rPr>
          <w:rFonts w:ascii="Arial" w:eastAsia="Times New Roman" w:hAnsi="Arial" w:cs="Arial"/>
          <w:color w:val="auto"/>
          <w:sz w:val="20"/>
          <w:szCs w:val="20"/>
          <w:lang w:eastAsia="en-US" w:bidi="ar-SA"/>
        </w:rPr>
        <w:t>relevanţă</w:t>
      </w:r>
      <w:proofErr w:type="spellEnd"/>
      <w:r w:rsidRPr="00E110CB">
        <w:rPr>
          <w:rFonts w:ascii="Arial" w:eastAsia="Times New Roman" w:hAnsi="Arial" w:cs="Arial"/>
          <w:color w:val="auto"/>
          <w:sz w:val="20"/>
          <w:szCs w:val="20"/>
          <w:lang w:eastAsia="en-US" w:bidi="ar-SA"/>
        </w:rPr>
        <w:t xml:space="preserve"> asupra elementelor criteriu ce au stat la baza desemnării sitului.</w:t>
      </w:r>
    </w:p>
    <w:p w14:paraId="19C82928" w14:textId="162FDDD7" w:rsidR="00E110CB" w:rsidRDefault="00E110CB" w:rsidP="00215C2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 xml:space="preserve">În conformitate cu </w:t>
      </w:r>
      <w:proofErr w:type="spellStart"/>
      <w:r w:rsidRPr="00E110CB">
        <w:rPr>
          <w:rFonts w:ascii="Arial" w:eastAsia="Times New Roman" w:hAnsi="Arial" w:cs="Arial"/>
          <w:color w:val="auto"/>
          <w:sz w:val="20"/>
          <w:szCs w:val="20"/>
          <w:lang w:eastAsia="en-US" w:bidi="ar-SA"/>
        </w:rPr>
        <w:t>legislaţia</w:t>
      </w:r>
      <w:proofErr w:type="spellEnd"/>
      <w:r w:rsidRPr="00E110CB">
        <w:rPr>
          <w:rFonts w:ascii="Arial" w:eastAsia="Times New Roman" w:hAnsi="Arial" w:cs="Arial"/>
          <w:color w:val="auto"/>
          <w:sz w:val="20"/>
          <w:szCs w:val="20"/>
          <w:lang w:eastAsia="en-US" w:bidi="ar-SA"/>
        </w:rPr>
        <w:t xml:space="preserve"> </w:t>
      </w:r>
      <w:proofErr w:type="spellStart"/>
      <w:r w:rsidRPr="00E110CB">
        <w:rPr>
          <w:rFonts w:ascii="Arial" w:eastAsia="Times New Roman" w:hAnsi="Arial" w:cs="Arial"/>
          <w:color w:val="auto"/>
          <w:sz w:val="20"/>
          <w:szCs w:val="20"/>
          <w:lang w:eastAsia="en-US" w:bidi="ar-SA"/>
        </w:rPr>
        <w:t>naţională</w:t>
      </w:r>
      <w:proofErr w:type="spellEnd"/>
      <w:r w:rsidRPr="00E110CB">
        <w:rPr>
          <w:rFonts w:ascii="Arial" w:eastAsia="Times New Roman" w:hAnsi="Arial" w:cs="Arial"/>
          <w:color w:val="auto"/>
          <w:sz w:val="20"/>
          <w:szCs w:val="20"/>
          <w:lang w:eastAsia="en-US" w:bidi="ar-SA"/>
        </w:rPr>
        <w:t xml:space="preserve"> în vigoare </w:t>
      </w:r>
      <w:proofErr w:type="spellStart"/>
      <w:r w:rsidRPr="00E110CB">
        <w:rPr>
          <w:rFonts w:ascii="Arial" w:eastAsia="Times New Roman" w:hAnsi="Arial" w:cs="Arial"/>
          <w:color w:val="auto"/>
          <w:sz w:val="20"/>
          <w:szCs w:val="20"/>
          <w:lang w:eastAsia="en-US" w:bidi="ar-SA"/>
        </w:rPr>
        <w:t>şi</w:t>
      </w:r>
      <w:proofErr w:type="spellEnd"/>
      <w:r w:rsidRPr="00E110CB">
        <w:rPr>
          <w:rFonts w:ascii="Arial" w:eastAsia="Times New Roman" w:hAnsi="Arial" w:cs="Arial"/>
          <w:color w:val="auto"/>
          <w:sz w:val="20"/>
          <w:szCs w:val="20"/>
          <w:lang w:eastAsia="en-US" w:bidi="ar-SA"/>
        </w:rPr>
        <w:t xml:space="preserve"> cu ghidul Natura</w:t>
      </w:r>
      <w:r>
        <w:rPr>
          <w:rFonts w:ascii="Arial" w:eastAsia="Times New Roman" w:hAnsi="Arial" w:cs="Arial"/>
          <w:color w:val="auto"/>
          <w:sz w:val="20"/>
          <w:szCs w:val="20"/>
          <w:lang w:eastAsia="en-US" w:bidi="ar-SA"/>
        </w:rPr>
        <w:t xml:space="preserve"> </w:t>
      </w:r>
      <w:r w:rsidRPr="00E110CB">
        <w:rPr>
          <w:rFonts w:ascii="Arial" w:eastAsia="Times New Roman" w:hAnsi="Arial" w:cs="Arial"/>
          <w:color w:val="auto"/>
          <w:sz w:val="20"/>
          <w:szCs w:val="20"/>
          <w:lang w:eastAsia="en-US" w:bidi="ar-SA"/>
        </w:rPr>
        <w:t xml:space="preserve">2000: Conservare în parteneriat, elaborat de Ministerul Mediului </w:t>
      </w:r>
      <w:proofErr w:type="spellStart"/>
      <w:r w:rsidRPr="00E110CB">
        <w:rPr>
          <w:rFonts w:ascii="Arial" w:eastAsia="Times New Roman" w:hAnsi="Arial" w:cs="Arial"/>
          <w:color w:val="auto"/>
          <w:sz w:val="20"/>
          <w:szCs w:val="20"/>
          <w:lang w:eastAsia="en-US" w:bidi="ar-SA"/>
        </w:rPr>
        <w:t>şi</w:t>
      </w:r>
      <w:proofErr w:type="spellEnd"/>
      <w:r w:rsidRPr="00E110CB">
        <w:rPr>
          <w:rFonts w:ascii="Arial" w:eastAsia="Times New Roman" w:hAnsi="Arial" w:cs="Arial"/>
          <w:color w:val="auto"/>
          <w:sz w:val="20"/>
          <w:szCs w:val="20"/>
          <w:lang w:eastAsia="en-US" w:bidi="ar-SA"/>
        </w:rPr>
        <w:t xml:space="preserve"> Dezvoltării Durabile, a fost într-o primă fază analizată procedura schematică de abordare a planurilor </w:t>
      </w:r>
      <w:proofErr w:type="spellStart"/>
      <w:r w:rsidRPr="00E110CB">
        <w:rPr>
          <w:rFonts w:ascii="Arial" w:eastAsia="Times New Roman" w:hAnsi="Arial" w:cs="Arial"/>
          <w:color w:val="auto"/>
          <w:sz w:val="20"/>
          <w:szCs w:val="20"/>
          <w:lang w:eastAsia="en-US" w:bidi="ar-SA"/>
        </w:rPr>
        <w:t>şi</w:t>
      </w:r>
      <w:proofErr w:type="spellEnd"/>
      <w:r w:rsidRPr="00E110CB">
        <w:rPr>
          <w:rFonts w:ascii="Arial" w:eastAsia="Times New Roman" w:hAnsi="Arial" w:cs="Arial"/>
          <w:color w:val="auto"/>
          <w:sz w:val="20"/>
          <w:szCs w:val="20"/>
          <w:lang w:eastAsia="en-US" w:bidi="ar-SA"/>
        </w:rPr>
        <w:t xml:space="preserve"> proiectelor </w:t>
      </w:r>
      <w:proofErr w:type="spellStart"/>
      <w:r w:rsidRPr="00E110CB">
        <w:rPr>
          <w:rFonts w:ascii="Arial" w:eastAsia="Times New Roman" w:hAnsi="Arial" w:cs="Arial"/>
          <w:color w:val="auto"/>
          <w:sz w:val="20"/>
          <w:szCs w:val="20"/>
          <w:lang w:eastAsia="en-US" w:bidi="ar-SA"/>
        </w:rPr>
        <w:t>ceafectează</w:t>
      </w:r>
      <w:proofErr w:type="spellEnd"/>
      <w:r w:rsidRPr="00E110CB">
        <w:rPr>
          <w:rFonts w:ascii="Arial" w:eastAsia="Times New Roman" w:hAnsi="Arial" w:cs="Arial"/>
          <w:color w:val="auto"/>
          <w:sz w:val="20"/>
          <w:szCs w:val="20"/>
          <w:lang w:eastAsia="en-US" w:bidi="ar-SA"/>
        </w:rPr>
        <w:t xml:space="preserve"> siturile Natura</w:t>
      </w:r>
      <w:r>
        <w:rPr>
          <w:rFonts w:ascii="Arial" w:eastAsia="Times New Roman" w:hAnsi="Arial" w:cs="Arial"/>
          <w:color w:val="auto"/>
          <w:sz w:val="20"/>
          <w:szCs w:val="20"/>
          <w:lang w:eastAsia="en-US" w:bidi="ar-SA"/>
        </w:rPr>
        <w:t xml:space="preserve"> </w:t>
      </w:r>
      <w:r w:rsidRPr="00E110CB">
        <w:rPr>
          <w:rFonts w:ascii="Arial" w:eastAsia="Times New Roman" w:hAnsi="Arial" w:cs="Arial"/>
          <w:color w:val="auto"/>
          <w:sz w:val="20"/>
          <w:szCs w:val="20"/>
          <w:lang w:eastAsia="en-US" w:bidi="ar-SA"/>
        </w:rPr>
        <w:t>2000. De asemenea a fost urmărită schema algoritmică aferentă procedurii de evaluare adecvată publicată prin OM 19/2010.</w:t>
      </w:r>
    </w:p>
    <w:p w14:paraId="380A6770" w14:textId="6C85D2E9" w:rsidR="00E110CB" w:rsidRDefault="00E110CB" w:rsidP="00E110CB">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E110CB">
        <w:rPr>
          <w:rFonts w:ascii="Times New Roman" w:eastAsia="Times New Roman" w:hAnsi="Times New Roman" w:cs="Times New Roman"/>
          <w:noProof/>
          <w:color w:val="auto"/>
          <w:sz w:val="20"/>
          <w:szCs w:val="22"/>
          <w:lang w:eastAsia="en-US" w:bidi="ar-SA"/>
        </w:rPr>
        <w:lastRenderedPageBreak/>
        <w:drawing>
          <wp:inline distT="0" distB="0" distL="0" distR="0" wp14:anchorId="64F9319F" wp14:editId="46F1A011">
            <wp:extent cx="5754133" cy="3349466"/>
            <wp:effectExtent l="0" t="0" r="0" b="0"/>
            <wp:docPr id="21"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9.jpeg"/>
                    <pic:cNvPicPr/>
                  </pic:nvPicPr>
                  <pic:blipFill>
                    <a:blip r:embed="rId13" cstate="print"/>
                    <a:stretch>
                      <a:fillRect/>
                    </a:stretch>
                  </pic:blipFill>
                  <pic:spPr>
                    <a:xfrm>
                      <a:off x="0" y="0"/>
                      <a:ext cx="5754133" cy="3349466"/>
                    </a:xfrm>
                    <a:prstGeom prst="rect">
                      <a:avLst/>
                    </a:prstGeom>
                  </pic:spPr>
                </pic:pic>
              </a:graphicData>
            </a:graphic>
          </wp:inline>
        </w:drawing>
      </w:r>
    </w:p>
    <w:p w14:paraId="78296D9B" w14:textId="77777777" w:rsidR="00E110CB" w:rsidRPr="00E110CB" w:rsidRDefault="00E110CB" w:rsidP="00215C2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 xml:space="preserve">Au fost </w:t>
      </w:r>
      <w:proofErr w:type="spellStart"/>
      <w:r w:rsidRPr="00E110CB">
        <w:rPr>
          <w:rFonts w:ascii="Arial" w:eastAsia="Times New Roman" w:hAnsi="Arial" w:cs="Arial"/>
          <w:color w:val="auto"/>
          <w:sz w:val="20"/>
          <w:szCs w:val="20"/>
          <w:lang w:eastAsia="en-US" w:bidi="ar-SA"/>
        </w:rPr>
        <w:t>urmăriţi</w:t>
      </w:r>
      <w:proofErr w:type="spellEnd"/>
      <w:r w:rsidRPr="00E110CB">
        <w:rPr>
          <w:rFonts w:ascii="Arial" w:eastAsia="Times New Roman" w:hAnsi="Arial" w:cs="Arial"/>
          <w:color w:val="auto"/>
          <w:sz w:val="20"/>
          <w:szCs w:val="20"/>
          <w:lang w:eastAsia="en-US" w:bidi="ar-SA"/>
        </w:rPr>
        <w:t xml:space="preserve"> </w:t>
      </w:r>
      <w:proofErr w:type="spellStart"/>
      <w:r w:rsidRPr="00E110CB">
        <w:rPr>
          <w:rFonts w:ascii="Arial" w:eastAsia="Times New Roman" w:hAnsi="Arial" w:cs="Arial"/>
          <w:color w:val="auto"/>
          <w:sz w:val="20"/>
          <w:szCs w:val="20"/>
          <w:lang w:eastAsia="en-US" w:bidi="ar-SA"/>
        </w:rPr>
        <w:t>paşii</w:t>
      </w:r>
      <w:proofErr w:type="spellEnd"/>
      <w:r w:rsidRPr="00E110CB">
        <w:rPr>
          <w:rFonts w:ascii="Arial" w:eastAsia="Times New Roman" w:hAnsi="Arial" w:cs="Arial"/>
          <w:color w:val="auto"/>
          <w:sz w:val="20"/>
          <w:szCs w:val="20"/>
          <w:lang w:eastAsia="en-US" w:bidi="ar-SA"/>
        </w:rPr>
        <w:t xml:space="preserve"> conformi, după cum urmează:</w:t>
      </w:r>
    </w:p>
    <w:p w14:paraId="685EDAA1" w14:textId="6D7EF499" w:rsidR="00E110CB" w:rsidRPr="00E110CB" w:rsidRDefault="00E110CB" w:rsidP="00215C2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1.</w:t>
      </w:r>
      <w:r>
        <w:rPr>
          <w:rFonts w:ascii="Arial" w:eastAsia="Times New Roman" w:hAnsi="Arial" w:cs="Arial"/>
          <w:color w:val="auto"/>
          <w:sz w:val="20"/>
          <w:szCs w:val="20"/>
          <w:lang w:eastAsia="en-US" w:bidi="ar-SA"/>
        </w:rPr>
        <w:t xml:space="preserve"> </w:t>
      </w:r>
      <w:r w:rsidRPr="00E110CB">
        <w:rPr>
          <w:rFonts w:ascii="Arial" w:eastAsia="Times New Roman" w:hAnsi="Arial" w:cs="Arial"/>
          <w:color w:val="auto"/>
          <w:sz w:val="20"/>
          <w:szCs w:val="20"/>
          <w:lang w:eastAsia="en-US" w:bidi="ar-SA"/>
        </w:rPr>
        <w:t>Planul sau proiectul sunt necesare sau au legătură directă cu conservarea naturii? Răspuns: nu</w:t>
      </w:r>
      <w:r>
        <w:rPr>
          <w:rFonts w:ascii="Arial" w:eastAsia="Times New Roman" w:hAnsi="Arial" w:cs="Arial"/>
          <w:color w:val="auto"/>
          <w:sz w:val="20"/>
          <w:szCs w:val="20"/>
          <w:lang w:eastAsia="en-US" w:bidi="ar-SA"/>
        </w:rPr>
        <w:t>.</w:t>
      </w:r>
    </w:p>
    <w:p w14:paraId="2008B041" w14:textId="77777777" w:rsidR="00E110CB" w:rsidRDefault="00E110CB" w:rsidP="00215C2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2.</w:t>
      </w:r>
      <w:r>
        <w:rPr>
          <w:rFonts w:ascii="Arial" w:eastAsia="Times New Roman" w:hAnsi="Arial" w:cs="Arial"/>
          <w:color w:val="auto"/>
          <w:sz w:val="20"/>
          <w:szCs w:val="20"/>
          <w:lang w:eastAsia="en-US" w:bidi="ar-SA"/>
        </w:rPr>
        <w:t xml:space="preserve"> </w:t>
      </w:r>
      <w:r w:rsidRPr="00E110CB">
        <w:rPr>
          <w:rFonts w:ascii="Arial" w:eastAsia="Times New Roman" w:hAnsi="Arial" w:cs="Arial"/>
          <w:color w:val="auto"/>
          <w:sz w:val="20"/>
          <w:szCs w:val="20"/>
          <w:lang w:eastAsia="en-US" w:bidi="ar-SA"/>
        </w:rPr>
        <w:t xml:space="preserve">Planul sau proiectul vor avea probabil un impact semnificativ asupra sitului. Răspuns: nu. </w:t>
      </w:r>
    </w:p>
    <w:p w14:paraId="19F62E21" w14:textId="587F2058" w:rsidR="00E110CB" w:rsidRPr="00E110CB" w:rsidRDefault="00E110CB" w:rsidP="00215C2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sidRPr="00E110CB">
        <w:rPr>
          <w:rFonts w:ascii="Arial" w:eastAsia="Times New Roman" w:hAnsi="Arial" w:cs="Arial"/>
          <w:color w:val="auto"/>
          <w:sz w:val="20"/>
          <w:szCs w:val="20"/>
          <w:lang w:eastAsia="en-US" w:bidi="ar-SA"/>
        </w:rPr>
        <w:t>Motivaţie</w:t>
      </w:r>
      <w:proofErr w:type="spellEnd"/>
      <w:r w:rsidRPr="00E110CB">
        <w:rPr>
          <w:rFonts w:ascii="Arial" w:eastAsia="Times New Roman" w:hAnsi="Arial" w:cs="Arial"/>
          <w:color w:val="auto"/>
          <w:sz w:val="20"/>
          <w:szCs w:val="20"/>
          <w:lang w:eastAsia="en-US" w:bidi="ar-SA"/>
        </w:rPr>
        <w:t>:</w:t>
      </w:r>
    </w:p>
    <w:p w14:paraId="14546116" w14:textId="3E277534" w:rsidR="00E110CB" w:rsidRPr="00E110CB" w:rsidRDefault="00215C26" w:rsidP="00215C2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215C26">
        <w:rPr>
          <w:rFonts w:ascii="Arial" w:eastAsia="Times New Roman" w:hAnsi="Arial" w:cs="Arial"/>
          <w:color w:val="auto"/>
          <w:sz w:val="20"/>
          <w:szCs w:val="20"/>
          <w:lang w:eastAsia="en-US" w:bidi="ar-SA"/>
        </w:rPr>
        <w:t xml:space="preserve">Extinderea </w:t>
      </w:r>
      <w:proofErr w:type="spellStart"/>
      <w:r w:rsidRPr="00215C26">
        <w:rPr>
          <w:rFonts w:ascii="Arial" w:eastAsia="Times New Roman" w:hAnsi="Arial" w:cs="Arial"/>
          <w:color w:val="auto"/>
          <w:sz w:val="20"/>
          <w:szCs w:val="20"/>
          <w:lang w:eastAsia="en-US" w:bidi="ar-SA"/>
        </w:rPr>
        <w:t>retelelor</w:t>
      </w:r>
      <w:proofErr w:type="spellEnd"/>
      <w:r w:rsidRPr="00215C26">
        <w:rPr>
          <w:rFonts w:ascii="Arial" w:eastAsia="Times New Roman" w:hAnsi="Arial" w:cs="Arial"/>
          <w:color w:val="auto"/>
          <w:sz w:val="20"/>
          <w:szCs w:val="20"/>
          <w:lang w:eastAsia="en-US" w:bidi="ar-SA"/>
        </w:rPr>
        <w:t xml:space="preserve"> de canalizare si alimentare cu apa</w:t>
      </w:r>
      <w:r>
        <w:rPr>
          <w:rFonts w:ascii="Arial" w:eastAsia="Times New Roman" w:hAnsi="Arial" w:cs="Arial"/>
          <w:color w:val="auto"/>
          <w:sz w:val="20"/>
          <w:szCs w:val="20"/>
          <w:lang w:eastAsia="en-US" w:bidi="ar-SA"/>
        </w:rPr>
        <w:t xml:space="preserve"> se vor realiza in intravilanul </w:t>
      </w:r>
      <w:proofErr w:type="spellStart"/>
      <w:r>
        <w:rPr>
          <w:rFonts w:ascii="Arial" w:eastAsia="Times New Roman" w:hAnsi="Arial" w:cs="Arial"/>
          <w:color w:val="auto"/>
          <w:sz w:val="20"/>
          <w:szCs w:val="20"/>
          <w:lang w:eastAsia="en-US" w:bidi="ar-SA"/>
        </w:rPr>
        <w:t>localitatilor</w:t>
      </w:r>
      <w:proofErr w:type="spellEnd"/>
      <w:r>
        <w:rPr>
          <w:rFonts w:ascii="Arial" w:eastAsia="Times New Roman" w:hAnsi="Arial" w:cs="Arial"/>
          <w:color w:val="auto"/>
          <w:sz w:val="20"/>
          <w:szCs w:val="20"/>
          <w:lang w:eastAsia="en-US" w:bidi="ar-SA"/>
        </w:rPr>
        <w:t xml:space="preserve"> </w:t>
      </w:r>
      <w:r w:rsidRPr="00215C26">
        <w:rPr>
          <w:rFonts w:ascii="Arial" w:eastAsia="Times New Roman" w:hAnsi="Arial" w:cs="Arial"/>
          <w:color w:val="auto"/>
          <w:sz w:val="20"/>
          <w:szCs w:val="20"/>
          <w:lang w:eastAsia="en-US" w:bidi="ar-SA"/>
        </w:rPr>
        <w:t>Girișu de Criș si Tărian</w:t>
      </w:r>
      <w:r w:rsidR="00E110CB" w:rsidRPr="00E110CB">
        <w:rPr>
          <w:rFonts w:ascii="Arial" w:eastAsia="Times New Roman" w:hAnsi="Arial" w:cs="Arial"/>
          <w:color w:val="auto"/>
          <w:sz w:val="20"/>
          <w:szCs w:val="20"/>
          <w:lang w:eastAsia="en-US" w:bidi="ar-SA"/>
        </w:rPr>
        <w:t xml:space="preserve">, având astfel o </w:t>
      </w:r>
      <w:proofErr w:type="spellStart"/>
      <w:r w:rsidR="00E110CB" w:rsidRPr="00E110CB">
        <w:rPr>
          <w:rFonts w:ascii="Arial" w:eastAsia="Times New Roman" w:hAnsi="Arial" w:cs="Arial"/>
          <w:color w:val="auto"/>
          <w:sz w:val="20"/>
          <w:szCs w:val="20"/>
          <w:lang w:eastAsia="en-US" w:bidi="ar-SA"/>
        </w:rPr>
        <w:t>influenţă</w:t>
      </w:r>
      <w:proofErr w:type="spellEnd"/>
      <w:r w:rsidR="00E110CB" w:rsidRPr="00E110CB">
        <w:rPr>
          <w:rFonts w:ascii="Arial" w:eastAsia="Times New Roman" w:hAnsi="Arial" w:cs="Arial"/>
          <w:color w:val="auto"/>
          <w:sz w:val="20"/>
          <w:szCs w:val="20"/>
          <w:lang w:eastAsia="en-US" w:bidi="ar-SA"/>
        </w:rPr>
        <w:t xml:space="preserve"> punctiformă raportată la </w:t>
      </w:r>
      <w:proofErr w:type="spellStart"/>
      <w:r w:rsidR="00E110CB" w:rsidRPr="00E110CB">
        <w:rPr>
          <w:rFonts w:ascii="Arial" w:eastAsia="Times New Roman" w:hAnsi="Arial" w:cs="Arial"/>
          <w:color w:val="auto"/>
          <w:sz w:val="20"/>
          <w:szCs w:val="20"/>
          <w:lang w:eastAsia="en-US" w:bidi="ar-SA"/>
        </w:rPr>
        <w:t>suprafaţă</w:t>
      </w:r>
      <w:proofErr w:type="spellEnd"/>
      <w:r>
        <w:rPr>
          <w:rFonts w:ascii="Arial" w:eastAsia="Times New Roman" w:hAnsi="Arial" w:cs="Arial"/>
          <w:color w:val="auto"/>
          <w:sz w:val="20"/>
          <w:szCs w:val="20"/>
          <w:lang w:eastAsia="en-US" w:bidi="ar-SA"/>
        </w:rPr>
        <w:t>.</w:t>
      </w:r>
      <w:r w:rsidR="00E110CB" w:rsidRPr="00E110CB">
        <w:rPr>
          <w:rFonts w:ascii="Arial" w:eastAsia="Times New Roman" w:hAnsi="Arial" w:cs="Arial"/>
          <w:color w:val="auto"/>
          <w:sz w:val="20"/>
          <w:szCs w:val="20"/>
          <w:lang w:eastAsia="en-US" w:bidi="ar-SA"/>
        </w:rPr>
        <w:t xml:space="preserve"> </w:t>
      </w:r>
      <w:r>
        <w:rPr>
          <w:rFonts w:ascii="Arial" w:eastAsia="Times New Roman" w:hAnsi="Arial" w:cs="Arial"/>
          <w:color w:val="auto"/>
          <w:sz w:val="20"/>
          <w:szCs w:val="20"/>
          <w:lang w:eastAsia="en-US" w:bidi="ar-SA"/>
        </w:rPr>
        <w:t>P</w:t>
      </w:r>
      <w:r w:rsidR="00E110CB" w:rsidRPr="00E110CB">
        <w:rPr>
          <w:rFonts w:ascii="Arial" w:eastAsia="Times New Roman" w:hAnsi="Arial" w:cs="Arial"/>
          <w:color w:val="auto"/>
          <w:sz w:val="20"/>
          <w:szCs w:val="20"/>
          <w:lang w:eastAsia="en-US" w:bidi="ar-SA"/>
        </w:rPr>
        <w:t xml:space="preserve">roiectul, prin caracterul său nefiind în măsură a conduce la </w:t>
      </w:r>
      <w:proofErr w:type="spellStart"/>
      <w:r w:rsidR="00E110CB" w:rsidRPr="00E110CB">
        <w:rPr>
          <w:rFonts w:ascii="Arial" w:eastAsia="Times New Roman" w:hAnsi="Arial" w:cs="Arial"/>
          <w:color w:val="auto"/>
          <w:sz w:val="20"/>
          <w:szCs w:val="20"/>
          <w:lang w:eastAsia="en-US" w:bidi="ar-SA"/>
        </w:rPr>
        <w:t>apariţia</w:t>
      </w:r>
      <w:proofErr w:type="spellEnd"/>
      <w:r w:rsidR="00E110CB" w:rsidRPr="00E110CB">
        <w:rPr>
          <w:rFonts w:ascii="Arial" w:eastAsia="Times New Roman" w:hAnsi="Arial" w:cs="Arial"/>
          <w:color w:val="auto"/>
          <w:sz w:val="20"/>
          <w:szCs w:val="20"/>
          <w:lang w:eastAsia="en-US" w:bidi="ar-SA"/>
        </w:rPr>
        <w:t xml:space="preserve"> unor categorii noi de impact, contribuind dimpotrivă, prin elaborarea unui set de măsuri de diminuare a impactului, la stingerea sau diminuarea unor efecte manifeste asupra factorilor de mediu</w:t>
      </w:r>
      <w:r>
        <w:rPr>
          <w:rFonts w:ascii="Arial" w:eastAsia="Times New Roman" w:hAnsi="Arial" w:cs="Arial"/>
          <w:color w:val="auto"/>
          <w:sz w:val="20"/>
          <w:szCs w:val="20"/>
          <w:lang w:eastAsia="en-US" w:bidi="ar-SA"/>
        </w:rPr>
        <w:t xml:space="preserve">, </w:t>
      </w:r>
      <w:r w:rsidR="00E110CB" w:rsidRPr="00E110CB">
        <w:rPr>
          <w:rFonts w:ascii="Arial" w:eastAsia="Times New Roman" w:hAnsi="Arial" w:cs="Arial"/>
          <w:color w:val="auto"/>
          <w:sz w:val="20"/>
          <w:szCs w:val="20"/>
          <w:lang w:eastAsia="en-US" w:bidi="ar-SA"/>
        </w:rPr>
        <w:t>nu afectează elementele criteriu ce au stat la baza desemnării siturilor Natura 2000.</w:t>
      </w:r>
    </w:p>
    <w:p w14:paraId="1D6DB072" w14:textId="014C984E" w:rsidR="00E110CB" w:rsidRDefault="00E110CB" w:rsidP="00215C26">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0CB">
        <w:rPr>
          <w:rFonts w:ascii="Arial" w:eastAsia="Times New Roman" w:hAnsi="Arial" w:cs="Arial"/>
          <w:color w:val="auto"/>
          <w:sz w:val="20"/>
          <w:szCs w:val="20"/>
          <w:lang w:eastAsia="en-US" w:bidi="ar-SA"/>
        </w:rPr>
        <w:t xml:space="preserve">În </w:t>
      </w:r>
      <w:proofErr w:type="spellStart"/>
      <w:r w:rsidRPr="00E110CB">
        <w:rPr>
          <w:rFonts w:ascii="Arial" w:eastAsia="Times New Roman" w:hAnsi="Arial" w:cs="Arial"/>
          <w:color w:val="auto"/>
          <w:sz w:val="20"/>
          <w:szCs w:val="20"/>
          <w:lang w:eastAsia="en-US" w:bidi="ar-SA"/>
        </w:rPr>
        <w:t>consecinţă</w:t>
      </w:r>
      <w:proofErr w:type="spellEnd"/>
      <w:r w:rsidRPr="00E110CB">
        <w:rPr>
          <w:rFonts w:ascii="Arial" w:eastAsia="Times New Roman" w:hAnsi="Arial" w:cs="Arial"/>
          <w:color w:val="auto"/>
          <w:sz w:val="20"/>
          <w:szCs w:val="20"/>
          <w:lang w:eastAsia="en-US" w:bidi="ar-SA"/>
        </w:rPr>
        <w:t xml:space="preserve">, conform procedurii schematice de abordare a planurilor </w:t>
      </w:r>
      <w:proofErr w:type="spellStart"/>
      <w:r w:rsidRPr="00E110CB">
        <w:rPr>
          <w:rFonts w:ascii="Arial" w:eastAsia="Times New Roman" w:hAnsi="Arial" w:cs="Arial"/>
          <w:color w:val="auto"/>
          <w:sz w:val="20"/>
          <w:szCs w:val="20"/>
          <w:lang w:eastAsia="en-US" w:bidi="ar-SA"/>
        </w:rPr>
        <w:t>şi</w:t>
      </w:r>
      <w:proofErr w:type="spellEnd"/>
      <w:r w:rsidRPr="00E110CB">
        <w:rPr>
          <w:rFonts w:ascii="Arial" w:eastAsia="Times New Roman" w:hAnsi="Arial" w:cs="Arial"/>
          <w:color w:val="auto"/>
          <w:sz w:val="20"/>
          <w:szCs w:val="20"/>
          <w:lang w:eastAsia="en-US" w:bidi="ar-SA"/>
        </w:rPr>
        <w:t xml:space="preserve"> proiectelor ce afectează siturile Natura</w:t>
      </w:r>
      <w:r w:rsidR="00215C26">
        <w:rPr>
          <w:rFonts w:ascii="Arial" w:eastAsia="Times New Roman" w:hAnsi="Arial" w:cs="Arial"/>
          <w:color w:val="auto"/>
          <w:sz w:val="20"/>
          <w:szCs w:val="20"/>
          <w:lang w:eastAsia="en-US" w:bidi="ar-SA"/>
        </w:rPr>
        <w:t xml:space="preserve"> </w:t>
      </w:r>
      <w:r w:rsidRPr="00E110CB">
        <w:rPr>
          <w:rFonts w:ascii="Arial" w:eastAsia="Times New Roman" w:hAnsi="Arial" w:cs="Arial"/>
          <w:color w:val="auto"/>
          <w:sz w:val="20"/>
          <w:szCs w:val="20"/>
          <w:lang w:eastAsia="en-US" w:bidi="ar-SA"/>
        </w:rPr>
        <w:t xml:space="preserve">2000, propunerea de realizare a </w:t>
      </w:r>
      <w:r w:rsidR="00131ED6">
        <w:rPr>
          <w:rFonts w:ascii="Arial" w:eastAsia="Times New Roman" w:hAnsi="Arial" w:cs="Arial"/>
          <w:color w:val="auto"/>
          <w:sz w:val="20"/>
          <w:szCs w:val="20"/>
          <w:lang w:eastAsia="en-US" w:bidi="ar-SA"/>
        </w:rPr>
        <w:t>sistemului de canalizare menajera centralizat</w:t>
      </w:r>
      <w:r w:rsidR="00215C26">
        <w:rPr>
          <w:rFonts w:ascii="Arial" w:eastAsia="Times New Roman" w:hAnsi="Arial" w:cs="Arial"/>
          <w:color w:val="auto"/>
          <w:sz w:val="20"/>
          <w:szCs w:val="20"/>
          <w:lang w:eastAsia="en-US" w:bidi="ar-SA"/>
        </w:rPr>
        <w:t xml:space="preserve">, </w:t>
      </w:r>
      <w:r w:rsidRPr="00E110CB">
        <w:rPr>
          <w:rFonts w:ascii="Arial" w:eastAsia="Times New Roman" w:hAnsi="Arial" w:cs="Arial"/>
          <w:color w:val="auto"/>
          <w:sz w:val="20"/>
          <w:szCs w:val="20"/>
          <w:lang w:eastAsia="en-US" w:bidi="ar-SA"/>
        </w:rPr>
        <w:t>poate fi aprobată.</w:t>
      </w:r>
    </w:p>
    <w:p w14:paraId="5BBB582B" w14:textId="154BBE4F" w:rsidR="00F17E6E" w:rsidRPr="00F17E6E" w:rsidRDefault="00F17E6E" w:rsidP="00F17E6E">
      <w:pPr>
        <w:widowControl/>
        <w:overflowPunct w:val="0"/>
        <w:autoSpaceDE w:val="0"/>
        <w:autoSpaceDN w:val="0"/>
        <w:adjustRightInd w:val="0"/>
        <w:spacing w:line="276" w:lineRule="auto"/>
        <w:ind w:firstLine="851"/>
        <w:jc w:val="both"/>
        <w:textAlignment w:val="baseline"/>
        <w:rPr>
          <w:rFonts w:ascii="Arial" w:eastAsia="Times New Roman" w:hAnsi="Arial" w:cs="Arial"/>
          <w:i/>
          <w:iCs/>
          <w:color w:val="auto"/>
          <w:sz w:val="20"/>
          <w:szCs w:val="20"/>
          <w:lang w:eastAsia="en-US" w:bidi="ar-SA"/>
        </w:rPr>
      </w:pPr>
      <w:r w:rsidRPr="00F17E6E">
        <w:rPr>
          <w:rFonts w:ascii="Arial" w:eastAsia="Times New Roman" w:hAnsi="Arial" w:cs="Arial"/>
          <w:i/>
          <w:iCs/>
          <w:color w:val="auto"/>
          <w:sz w:val="20"/>
          <w:szCs w:val="20"/>
          <w:lang w:eastAsia="en-US" w:bidi="ar-SA"/>
        </w:rPr>
        <w:t>Impactul asupra apei</w:t>
      </w:r>
      <w:r>
        <w:rPr>
          <w:rFonts w:ascii="Arial" w:eastAsia="Times New Roman" w:hAnsi="Arial" w:cs="Arial"/>
          <w:i/>
          <w:iCs/>
          <w:color w:val="auto"/>
          <w:sz w:val="20"/>
          <w:szCs w:val="20"/>
          <w:lang w:eastAsia="en-US" w:bidi="ar-SA"/>
        </w:rPr>
        <w:t>:</w:t>
      </w:r>
    </w:p>
    <w:p w14:paraId="3D325E5C" w14:textId="77777777" w:rsidR="00F17E6E" w:rsidRPr="00F17E6E" w:rsidRDefault="00F17E6E" w:rsidP="00F17E6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17E6E">
        <w:rPr>
          <w:rFonts w:ascii="Arial" w:eastAsia="Times New Roman" w:hAnsi="Arial" w:cs="Arial"/>
          <w:color w:val="auto"/>
          <w:sz w:val="20"/>
          <w:szCs w:val="20"/>
          <w:lang w:eastAsia="en-US" w:bidi="ar-SA"/>
        </w:rPr>
        <w:t xml:space="preserve">Impactul pe perioada </w:t>
      </w:r>
      <w:proofErr w:type="spellStart"/>
      <w:r w:rsidRPr="00F17E6E">
        <w:rPr>
          <w:rFonts w:ascii="Arial" w:eastAsia="Times New Roman" w:hAnsi="Arial" w:cs="Arial"/>
          <w:color w:val="auto"/>
          <w:sz w:val="20"/>
          <w:szCs w:val="20"/>
          <w:lang w:eastAsia="en-US" w:bidi="ar-SA"/>
        </w:rPr>
        <w:t>constructiei</w:t>
      </w:r>
      <w:proofErr w:type="spellEnd"/>
    </w:p>
    <w:p w14:paraId="505AC91C" w14:textId="15D09067" w:rsidR="00F17E6E" w:rsidRPr="00F17E6E" w:rsidRDefault="00F17E6E" w:rsidP="00F17E6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17E6E">
        <w:rPr>
          <w:rFonts w:ascii="Arial" w:eastAsia="Times New Roman" w:hAnsi="Arial" w:cs="Arial"/>
          <w:color w:val="auto"/>
          <w:sz w:val="20"/>
          <w:szCs w:val="20"/>
          <w:lang w:eastAsia="en-US" w:bidi="ar-SA"/>
        </w:rPr>
        <w:t xml:space="preserve">Impactul se poate manifesta ca urmare a posibilelor scurgeri accidentale de </w:t>
      </w:r>
      <w:proofErr w:type="spellStart"/>
      <w:r w:rsidRPr="00F17E6E">
        <w:rPr>
          <w:rFonts w:ascii="Arial" w:eastAsia="Times New Roman" w:hAnsi="Arial" w:cs="Arial"/>
          <w:color w:val="auto"/>
          <w:sz w:val="20"/>
          <w:szCs w:val="20"/>
          <w:lang w:eastAsia="en-US" w:bidi="ar-SA"/>
        </w:rPr>
        <w:t>lubrefianti</w:t>
      </w:r>
      <w:proofErr w:type="spellEnd"/>
      <w:r>
        <w:rPr>
          <w:rFonts w:ascii="Arial" w:eastAsia="Times New Roman" w:hAnsi="Arial" w:cs="Arial"/>
          <w:color w:val="auto"/>
          <w:sz w:val="20"/>
          <w:szCs w:val="20"/>
          <w:lang w:eastAsia="en-US" w:bidi="ar-SA"/>
        </w:rPr>
        <w:t xml:space="preserve"> </w:t>
      </w:r>
      <w:r w:rsidRPr="00F17E6E">
        <w:rPr>
          <w:rFonts w:ascii="Arial" w:eastAsia="Times New Roman" w:hAnsi="Arial" w:cs="Arial"/>
          <w:color w:val="auto"/>
          <w:sz w:val="20"/>
          <w:szCs w:val="20"/>
          <w:lang w:eastAsia="en-US" w:bidi="ar-SA"/>
        </w:rPr>
        <w:t xml:space="preserve">sau </w:t>
      </w:r>
      <w:proofErr w:type="spellStart"/>
      <w:r w:rsidRPr="00F17E6E">
        <w:rPr>
          <w:rFonts w:ascii="Arial" w:eastAsia="Times New Roman" w:hAnsi="Arial" w:cs="Arial"/>
          <w:color w:val="auto"/>
          <w:sz w:val="20"/>
          <w:szCs w:val="20"/>
          <w:lang w:eastAsia="en-US" w:bidi="ar-SA"/>
        </w:rPr>
        <w:t>carburanti</w:t>
      </w:r>
      <w:proofErr w:type="spellEnd"/>
      <w:r w:rsidRPr="00F17E6E">
        <w:rPr>
          <w:rFonts w:ascii="Arial" w:eastAsia="Times New Roman" w:hAnsi="Arial" w:cs="Arial"/>
          <w:color w:val="auto"/>
          <w:sz w:val="20"/>
          <w:szCs w:val="20"/>
          <w:lang w:eastAsia="en-US" w:bidi="ar-SA"/>
        </w:rPr>
        <w:t xml:space="preserve"> care ar putea rezulta datorita </w:t>
      </w:r>
      <w:proofErr w:type="spellStart"/>
      <w:r w:rsidRPr="00F17E6E">
        <w:rPr>
          <w:rFonts w:ascii="Arial" w:eastAsia="Times New Roman" w:hAnsi="Arial" w:cs="Arial"/>
          <w:color w:val="auto"/>
          <w:sz w:val="20"/>
          <w:szCs w:val="20"/>
          <w:lang w:eastAsia="en-US" w:bidi="ar-SA"/>
        </w:rPr>
        <w:t>functionarii</w:t>
      </w:r>
      <w:proofErr w:type="spellEnd"/>
      <w:r w:rsidRPr="00F17E6E">
        <w:rPr>
          <w:rFonts w:ascii="Arial" w:eastAsia="Times New Roman" w:hAnsi="Arial" w:cs="Arial"/>
          <w:color w:val="auto"/>
          <w:sz w:val="20"/>
          <w:szCs w:val="20"/>
          <w:lang w:eastAsia="en-US" w:bidi="ar-SA"/>
        </w:rPr>
        <w:t xml:space="preserve"> utilajelor de </w:t>
      </w:r>
      <w:proofErr w:type="spellStart"/>
      <w:r w:rsidRPr="00F17E6E">
        <w:rPr>
          <w:rFonts w:ascii="Arial" w:eastAsia="Times New Roman" w:hAnsi="Arial" w:cs="Arial"/>
          <w:color w:val="auto"/>
          <w:sz w:val="20"/>
          <w:szCs w:val="20"/>
          <w:lang w:eastAsia="en-US" w:bidi="ar-SA"/>
        </w:rPr>
        <w:t>constructie</w:t>
      </w:r>
      <w:proofErr w:type="spellEnd"/>
      <w:r w:rsidRPr="00F17E6E">
        <w:rPr>
          <w:rFonts w:ascii="Arial" w:eastAsia="Times New Roman" w:hAnsi="Arial" w:cs="Arial"/>
          <w:color w:val="auto"/>
          <w:sz w:val="20"/>
          <w:szCs w:val="20"/>
          <w:lang w:eastAsia="en-US" w:bidi="ar-SA"/>
        </w:rPr>
        <w:t xml:space="preserve"> si celorlalte mijloace de transport folosite pe </w:t>
      </w:r>
      <w:proofErr w:type="spellStart"/>
      <w:r w:rsidRPr="00F17E6E">
        <w:rPr>
          <w:rFonts w:ascii="Arial" w:eastAsia="Times New Roman" w:hAnsi="Arial" w:cs="Arial"/>
          <w:color w:val="auto"/>
          <w:sz w:val="20"/>
          <w:szCs w:val="20"/>
          <w:lang w:eastAsia="en-US" w:bidi="ar-SA"/>
        </w:rPr>
        <w:t>santierul</w:t>
      </w:r>
      <w:proofErr w:type="spellEnd"/>
      <w:r w:rsidRPr="00F17E6E">
        <w:rPr>
          <w:rFonts w:ascii="Arial" w:eastAsia="Times New Roman" w:hAnsi="Arial" w:cs="Arial"/>
          <w:color w:val="auto"/>
          <w:sz w:val="20"/>
          <w:szCs w:val="20"/>
          <w:lang w:eastAsia="en-US" w:bidi="ar-SA"/>
        </w:rPr>
        <w:t xml:space="preserve"> de lucru.</w:t>
      </w:r>
    </w:p>
    <w:p w14:paraId="45E22145" w14:textId="2EDF2517" w:rsidR="00F17E6E" w:rsidRPr="00F17E6E" w:rsidRDefault="00F17E6E" w:rsidP="00F17E6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17E6E">
        <w:rPr>
          <w:rFonts w:ascii="Arial" w:eastAsia="Times New Roman" w:hAnsi="Arial" w:cs="Arial"/>
          <w:color w:val="auto"/>
          <w:sz w:val="20"/>
          <w:szCs w:val="20"/>
          <w:lang w:eastAsia="en-US" w:bidi="ar-SA"/>
        </w:rPr>
        <w:t xml:space="preserve">Apele subterane si cele de </w:t>
      </w:r>
      <w:proofErr w:type="spellStart"/>
      <w:r w:rsidRPr="00F17E6E">
        <w:rPr>
          <w:rFonts w:ascii="Arial" w:eastAsia="Times New Roman" w:hAnsi="Arial" w:cs="Arial"/>
          <w:color w:val="auto"/>
          <w:sz w:val="20"/>
          <w:szCs w:val="20"/>
          <w:lang w:eastAsia="en-US" w:bidi="ar-SA"/>
        </w:rPr>
        <w:t>suprafata</w:t>
      </w:r>
      <w:proofErr w:type="spellEnd"/>
      <w:r w:rsidRPr="00F17E6E">
        <w:rPr>
          <w:rFonts w:ascii="Arial" w:eastAsia="Times New Roman" w:hAnsi="Arial" w:cs="Arial"/>
          <w:color w:val="auto"/>
          <w:sz w:val="20"/>
          <w:szCs w:val="20"/>
          <w:lang w:eastAsia="en-US" w:bidi="ar-SA"/>
        </w:rPr>
        <w:t xml:space="preserve"> pot fi afectate de: depozitele intermediare de</w:t>
      </w:r>
      <w:r>
        <w:rPr>
          <w:rFonts w:ascii="Arial" w:eastAsia="Times New Roman" w:hAnsi="Arial" w:cs="Arial"/>
          <w:color w:val="auto"/>
          <w:sz w:val="20"/>
          <w:szCs w:val="20"/>
          <w:lang w:eastAsia="en-US" w:bidi="ar-SA"/>
        </w:rPr>
        <w:t xml:space="preserve"> </w:t>
      </w:r>
      <w:r w:rsidRPr="00F17E6E">
        <w:rPr>
          <w:rFonts w:ascii="Arial" w:eastAsia="Times New Roman" w:hAnsi="Arial" w:cs="Arial"/>
          <w:color w:val="auto"/>
          <w:sz w:val="20"/>
          <w:szCs w:val="20"/>
          <w:lang w:eastAsia="en-US" w:bidi="ar-SA"/>
        </w:rPr>
        <w:t xml:space="preserve">materiale de </w:t>
      </w:r>
      <w:proofErr w:type="spellStart"/>
      <w:r w:rsidRPr="00F17E6E">
        <w:rPr>
          <w:rFonts w:ascii="Arial" w:eastAsia="Times New Roman" w:hAnsi="Arial" w:cs="Arial"/>
          <w:color w:val="auto"/>
          <w:sz w:val="20"/>
          <w:szCs w:val="20"/>
          <w:lang w:eastAsia="en-US" w:bidi="ar-SA"/>
        </w:rPr>
        <w:t>constructii</w:t>
      </w:r>
      <w:proofErr w:type="spellEnd"/>
      <w:r w:rsidRPr="00F17E6E">
        <w:rPr>
          <w:rFonts w:ascii="Arial" w:eastAsia="Times New Roman" w:hAnsi="Arial" w:cs="Arial"/>
          <w:color w:val="auto"/>
          <w:sz w:val="20"/>
          <w:szCs w:val="20"/>
          <w:lang w:eastAsia="en-US" w:bidi="ar-SA"/>
        </w:rPr>
        <w:t xml:space="preserve"> in vrac, care pot fi </w:t>
      </w:r>
      <w:proofErr w:type="spellStart"/>
      <w:r w:rsidRPr="00F17E6E">
        <w:rPr>
          <w:rFonts w:ascii="Arial" w:eastAsia="Times New Roman" w:hAnsi="Arial" w:cs="Arial"/>
          <w:color w:val="auto"/>
          <w:sz w:val="20"/>
          <w:szCs w:val="20"/>
          <w:lang w:eastAsia="en-US" w:bidi="ar-SA"/>
        </w:rPr>
        <w:t>spalate</w:t>
      </w:r>
      <w:proofErr w:type="spellEnd"/>
      <w:r w:rsidRPr="00F17E6E">
        <w:rPr>
          <w:rFonts w:ascii="Arial" w:eastAsia="Times New Roman" w:hAnsi="Arial" w:cs="Arial"/>
          <w:color w:val="auto"/>
          <w:sz w:val="20"/>
          <w:szCs w:val="20"/>
          <w:lang w:eastAsia="en-US" w:bidi="ar-SA"/>
        </w:rPr>
        <w:t xml:space="preserve"> de apele pluviale sau de apele ce</w:t>
      </w:r>
      <w:r>
        <w:rPr>
          <w:rFonts w:ascii="Arial" w:eastAsia="Times New Roman" w:hAnsi="Arial" w:cs="Arial"/>
          <w:color w:val="auto"/>
          <w:sz w:val="20"/>
          <w:szCs w:val="20"/>
          <w:lang w:eastAsia="en-US" w:bidi="ar-SA"/>
        </w:rPr>
        <w:t xml:space="preserve"> </w:t>
      </w:r>
      <w:r w:rsidRPr="00F17E6E">
        <w:rPr>
          <w:rFonts w:ascii="Arial" w:eastAsia="Times New Roman" w:hAnsi="Arial" w:cs="Arial"/>
          <w:color w:val="auto"/>
          <w:sz w:val="20"/>
          <w:szCs w:val="20"/>
          <w:lang w:eastAsia="en-US" w:bidi="ar-SA"/>
        </w:rPr>
        <w:t xml:space="preserve">rezulta din </w:t>
      </w:r>
      <w:proofErr w:type="spellStart"/>
      <w:r w:rsidRPr="00F17E6E">
        <w:rPr>
          <w:rFonts w:ascii="Arial" w:eastAsia="Times New Roman" w:hAnsi="Arial" w:cs="Arial"/>
          <w:color w:val="auto"/>
          <w:sz w:val="20"/>
          <w:szCs w:val="20"/>
          <w:lang w:eastAsia="en-US" w:bidi="ar-SA"/>
        </w:rPr>
        <w:t>spalarile</w:t>
      </w:r>
      <w:proofErr w:type="spellEnd"/>
      <w:r w:rsidRPr="00F17E6E">
        <w:rPr>
          <w:rFonts w:ascii="Arial" w:eastAsia="Times New Roman" w:hAnsi="Arial" w:cs="Arial"/>
          <w:color w:val="auto"/>
          <w:sz w:val="20"/>
          <w:szCs w:val="20"/>
          <w:lang w:eastAsia="en-US" w:bidi="ar-SA"/>
        </w:rPr>
        <w:t xml:space="preserve"> de utilaje si mijloace de transport ale </w:t>
      </w:r>
      <w:proofErr w:type="spellStart"/>
      <w:r w:rsidRPr="00F17E6E">
        <w:rPr>
          <w:rFonts w:ascii="Arial" w:eastAsia="Times New Roman" w:hAnsi="Arial" w:cs="Arial"/>
          <w:color w:val="auto"/>
          <w:sz w:val="20"/>
          <w:szCs w:val="20"/>
          <w:lang w:eastAsia="en-US" w:bidi="ar-SA"/>
        </w:rPr>
        <w:t>santierului</w:t>
      </w:r>
      <w:proofErr w:type="spellEnd"/>
      <w:r w:rsidRPr="00F17E6E">
        <w:rPr>
          <w:rFonts w:ascii="Arial" w:eastAsia="Times New Roman" w:hAnsi="Arial" w:cs="Arial"/>
          <w:color w:val="auto"/>
          <w:sz w:val="20"/>
          <w:szCs w:val="20"/>
          <w:lang w:eastAsia="en-US" w:bidi="ar-SA"/>
        </w:rPr>
        <w:t xml:space="preserve"> daca nu se fac la </w:t>
      </w:r>
      <w:proofErr w:type="spellStart"/>
      <w:r w:rsidRPr="00F17E6E">
        <w:rPr>
          <w:rFonts w:ascii="Arial" w:eastAsia="Times New Roman" w:hAnsi="Arial" w:cs="Arial"/>
          <w:color w:val="auto"/>
          <w:sz w:val="20"/>
          <w:szCs w:val="20"/>
          <w:lang w:eastAsia="en-US" w:bidi="ar-SA"/>
        </w:rPr>
        <w:t>statii</w:t>
      </w:r>
      <w:proofErr w:type="spellEnd"/>
      <w:r w:rsidRPr="00F17E6E">
        <w:rPr>
          <w:rFonts w:ascii="Arial" w:eastAsia="Times New Roman" w:hAnsi="Arial" w:cs="Arial"/>
          <w:color w:val="auto"/>
          <w:sz w:val="20"/>
          <w:szCs w:val="20"/>
          <w:lang w:eastAsia="en-US" w:bidi="ar-SA"/>
        </w:rPr>
        <w:t xml:space="preserve"> special amenajate pentru astfel de </w:t>
      </w:r>
      <w:proofErr w:type="spellStart"/>
      <w:r w:rsidRPr="00F17E6E">
        <w:rPr>
          <w:rFonts w:ascii="Arial" w:eastAsia="Times New Roman" w:hAnsi="Arial" w:cs="Arial"/>
          <w:color w:val="auto"/>
          <w:sz w:val="20"/>
          <w:szCs w:val="20"/>
          <w:lang w:eastAsia="en-US" w:bidi="ar-SA"/>
        </w:rPr>
        <w:t>operatiuni</w:t>
      </w:r>
      <w:proofErr w:type="spellEnd"/>
      <w:r w:rsidRPr="00F17E6E">
        <w:rPr>
          <w:rFonts w:ascii="Arial" w:eastAsia="Times New Roman" w:hAnsi="Arial" w:cs="Arial"/>
          <w:color w:val="auto"/>
          <w:sz w:val="20"/>
          <w:szCs w:val="20"/>
          <w:lang w:eastAsia="en-US" w:bidi="ar-SA"/>
        </w:rPr>
        <w:t>.</w:t>
      </w:r>
    </w:p>
    <w:p w14:paraId="45DC9F7B" w14:textId="2D38EADE" w:rsidR="00F17E6E" w:rsidRPr="00F17E6E" w:rsidRDefault="00F17E6E" w:rsidP="00F17E6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17E6E">
        <w:rPr>
          <w:rFonts w:ascii="Arial" w:eastAsia="Times New Roman" w:hAnsi="Arial" w:cs="Arial"/>
          <w:color w:val="auto"/>
          <w:sz w:val="20"/>
          <w:szCs w:val="20"/>
          <w:lang w:eastAsia="en-US" w:bidi="ar-SA"/>
        </w:rPr>
        <w:t xml:space="preserve">Eventualele </w:t>
      </w:r>
      <w:proofErr w:type="spellStart"/>
      <w:r w:rsidRPr="00F17E6E">
        <w:rPr>
          <w:rFonts w:ascii="Arial" w:eastAsia="Times New Roman" w:hAnsi="Arial" w:cs="Arial"/>
          <w:color w:val="auto"/>
          <w:sz w:val="20"/>
          <w:szCs w:val="20"/>
          <w:lang w:eastAsia="en-US" w:bidi="ar-SA"/>
        </w:rPr>
        <w:t>poluari</w:t>
      </w:r>
      <w:proofErr w:type="spellEnd"/>
      <w:r w:rsidRPr="00F17E6E">
        <w:rPr>
          <w:rFonts w:ascii="Arial" w:eastAsia="Times New Roman" w:hAnsi="Arial" w:cs="Arial"/>
          <w:color w:val="auto"/>
          <w:sz w:val="20"/>
          <w:szCs w:val="20"/>
          <w:lang w:eastAsia="en-US" w:bidi="ar-SA"/>
        </w:rPr>
        <w:t xml:space="preserve"> pot fi favorizate de </w:t>
      </w:r>
      <w:proofErr w:type="spellStart"/>
      <w:r w:rsidRPr="00F17E6E">
        <w:rPr>
          <w:rFonts w:ascii="Arial" w:eastAsia="Times New Roman" w:hAnsi="Arial" w:cs="Arial"/>
          <w:color w:val="auto"/>
          <w:sz w:val="20"/>
          <w:szCs w:val="20"/>
          <w:lang w:eastAsia="en-US" w:bidi="ar-SA"/>
        </w:rPr>
        <w:t>actiunea</w:t>
      </w:r>
      <w:proofErr w:type="spellEnd"/>
      <w:r w:rsidRPr="00F17E6E">
        <w:rPr>
          <w:rFonts w:ascii="Arial" w:eastAsia="Times New Roman" w:hAnsi="Arial" w:cs="Arial"/>
          <w:color w:val="auto"/>
          <w:sz w:val="20"/>
          <w:szCs w:val="20"/>
          <w:lang w:eastAsia="en-US" w:bidi="ar-SA"/>
        </w:rPr>
        <w:t xml:space="preserve"> fenomenelor meteorologice. Ca urmare a </w:t>
      </w:r>
      <w:proofErr w:type="spellStart"/>
      <w:r w:rsidRPr="00F17E6E">
        <w:rPr>
          <w:rFonts w:ascii="Arial" w:eastAsia="Times New Roman" w:hAnsi="Arial" w:cs="Arial"/>
          <w:color w:val="auto"/>
          <w:sz w:val="20"/>
          <w:szCs w:val="20"/>
          <w:lang w:eastAsia="en-US" w:bidi="ar-SA"/>
        </w:rPr>
        <w:t>actiunii</w:t>
      </w:r>
      <w:proofErr w:type="spellEnd"/>
      <w:r w:rsidRPr="00F17E6E">
        <w:rPr>
          <w:rFonts w:ascii="Arial" w:eastAsia="Times New Roman" w:hAnsi="Arial" w:cs="Arial"/>
          <w:color w:val="auto"/>
          <w:sz w:val="20"/>
          <w:szCs w:val="20"/>
          <w:lang w:eastAsia="en-US" w:bidi="ar-SA"/>
        </w:rPr>
        <w:t xml:space="preserve"> fenomenelor meteorologice sezoniere (ploi, vanturi puternice), materialele rezultate in urma</w:t>
      </w:r>
      <w:r>
        <w:rPr>
          <w:rFonts w:ascii="Arial" w:eastAsia="Times New Roman" w:hAnsi="Arial" w:cs="Arial"/>
          <w:color w:val="auto"/>
          <w:sz w:val="20"/>
          <w:szCs w:val="20"/>
          <w:lang w:eastAsia="en-US" w:bidi="ar-SA"/>
        </w:rPr>
        <w:t xml:space="preserve"> </w:t>
      </w:r>
      <w:proofErr w:type="spellStart"/>
      <w:r w:rsidRPr="00F17E6E">
        <w:rPr>
          <w:rFonts w:ascii="Arial" w:eastAsia="Times New Roman" w:hAnsi="Arial" w:cs="Arial"/>
          <w:color w:val="auto"/>
          <w:sz w:val="20"/>
          <w:szCs w:val="20"/>
          <w:lang w:eastAsia="en-US" w:bidi="ar-SA"/>
        </w:rPr>
        <w:t>lucrarilor</w:t>
      </w:r>
      <w:proofErr w:type="spellEnd"/>
      <w:r w:rsidRPr="00F17E6E">
        <w:rPr>
          <w:rFonts w:ascii="Arial" w:eastAsia="Times New Roman" w:hAnsi="Arial" w:cs="Arial"/>
          <w:color w:val="auto"/>
          <w:sz w:val="20"/>
          <w:szCs w:val="20"/>
          <w:lang w:eastAsia="en-US" w:bidi="ar-SA"/>
        </w:rPr>
        <w:t xml:space="preserve"> de </w:t>
      </w:r>
      <w:proofErr w:type="spellStart"/>
      <w:r w:rsidRPr="00F17E6E">
        <w:rPr>
          <w:rFonts w:ascii="Arial" w:eastAsia="Times New Roman" w:hAnsi="Arial" w:cs="Arial"/>
          <w:color w:val="auto"/>
          <w:sz w:val="20"/>
          <w:szCs w:val="20"/>
          <w:lang w:eastAsia="en-US" w:bidi="ar-SA"/>
        </w:rPr>
        <w:t>constructii</w:t>
      </w:r>
      <w:proofErr w:type="spellEnd"/>
      <w:r w:rsidRPr="00F17E6E">
        <w:rPr>
          <w:rFonts w:ascii="Arial" w:eastAsia="Times New Roman" w:hAnsi="Arial" w:cs="Arial"/>
          <w:color w:val="auto"/>
          <w:sz w:val="20"/>
          <w:szCs w:val="20"/>
          <w:lang w:eastAsia="en-US" w:bidi="ar-SA"/>
        </w:rPr>
        <w:t xml:space="preserve"> (</w:t>
      </w:r>
      <w:proofErr w:type="spellStart"/>
      <w:r w:rsidRPr="00F17E6E">
        <w:rPr>
          <w:rFonts w:ascii="Arial" w:eastAsia="Times New Roman" w:hAnsi="Arial" w:cs="Arial"/>
          <w:color w:val="auto"/>
          <w:sz w:val="20"/>
          <w:szCs w:val="20"/>
          <w:lang w:eastAsia="en-US" w:bidi="ar-SA"/>
        </w:rPr>
        <w:t>sapaturi</w:t>
      </w:r>
      <w:proofErr w:type="spellEnd"/>
      <w:r w:rsidRPr="00F17E6E">
        <w:rPr>
          <w:rFonts w:ascii="Arial" w:eastAsia="Times New Roman" w:hAnsi="Arial" w:cs="Arial"/>
          <w:color w:val="auto"/>
          <w:sz w:val="20"/>
          <w:szCs w:val="20"/>
          <w:lang w:eastAsia="en-US" w:bidi="ar-SA"/>
        </w:rPr>
        <w:t xml:space="preserve">, </w:t>
      </w:r>
      <w:proofErr w:type="spellStart"/>
      <w:r w:rsidRPr="00F17E6E">
        <w:rPr>
          <w:rFonts w:ascii="Arial" w:eastAsia="Times New Roman" w:hAnsi="Arial" w:cs="Arial"/>
          <w:color w:val="auto"/>
          <w:sz w:val="20"/>
          <w:szCs w:val="20"/>
          <w:lang w:eastAsia="en-US" w:bidi="ar-SA"/>
        </w:rPr>
        <w:t>nivelari</w:t>
      </w:r>
      <w:proofErr w:type="spellEnd"/>
      <w:r w:rsidRPr="00F17E6E">
        <w:rPr>
          <w:rFonts w:ascii="Arial" w:eastAsia="Times New Roman" w:hAnsi="Arial" w:cs="Arial"/>
          <w:color w:val="auto"/>
          <w:sz w:val="20"/>
          <w:szCs w:val="20"/>
          <w:lang w:eastAsia="en-US" w:bidi="ar-SA"/>
        </w:rPr>
        <w:t xml:space="preserve">, etc.) pot influenta calitatea apelor de </w:t>
      </w:r>
      <w:proofErr w:type="spellStart"/>
      <w:r w:rsidRPr="00F17E6E">
        <w:rPr>
          <w:rFonts w:ascii="Arial" w:eastAsia="Times New Roman" w:hAnsi="Arial" w:cs="Arial"/>
          <w:color w:val="auto"/>
          <w:sz w:val="20"/>
          <w:szCs w:val="20"/>
          <w:lang w:eastAsia="en-US" w:bidi="ar-SA"/>
        </w:rPr>
        <w:t>suprafata</w:t>
      </w:r>
      <w:proofErr w:type="spellEnd"/>
      <w:r w:rsidRPr="00F17E6E">
        <w:rPr>
          <w:rFonts w:ascii="Arial" w:eastAsia="Times New Roman" w:hAnsi="Arial" w:cs="Arial"/>
          <w:color w:val="auto"/>
          <w:sz w:val="20"/>
          <w:szCs w:val="20"/>
          <w:lang w:eastAsia="en-US" w:bidi="ar-SA"/>
        </w:rPr>
        <w:t>, prin materiile in suspensie ce sunt dislocate si transportate in acestea.</w:t>
      </w:r>
    </w:p>
    <w:p w14:paraId="758513F6" w14:textId="77777777" w:rsidR="00F17E6E" w:rsidRPr="00F17E6E" w:rsidRDefault="00F17E6E" w:rsidP="00F17E6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17E6E">
        <w:rPr>
          <w:rFonts w:ascii="Arial" w:eastAsia="Times New Roman" w:hAnsi="Arial" w:cs="Arial"/>
          <w:color w:val="auto"/>
          <w:sz w:val="20"/>
          <w:szCs w:val="20"/>
          <w:lang w:eastAsia="en-US" w:bidi="ar-SA"/>
        </w:rPr>
        <w:t xml:space="preserve">Impactul pe perioada </w:t>
      </w:r>
      <w:proofErr w:type="spellStart"/>
      <w:r w:rsidRPr="00F17E6E">
        <w:rPr>
          <w:rFonts w:ascii="Arial" w:eastAsia="Times New Roman" w:hAnsi="Arial" w:cs="Arial"/>
          <w:color w:val="auto"/>
          <w:sz w:val="20"/>
          <w:szCs w:val="20"/>
          <w:lang w:eastAsia="en-US" w:bidi="ar-SA"/>
        </w:rPr>
        <w:t>exploatarii</w:t>
      </w:r>
      <w:proofErr w:type="spellEnd"/>
    </w:p>
    <w:p w14:paraId="2B0A03A6" w14:textId="0D5BC971" w:rsidR="00C611C6" w:rsidRDefault="00F17E6E" w:rsidP="00F17E6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F17E6E">
        <w:rPr>
          <w:rFonts w:ascii="Arial" w:eastAsia="Times New Roman" w:hAnsi="Arial" w:cs="Arial"/>
          <w:color w:val="auto"/>
          <w:sz w:val="20"/>
          <w:szCs w:val="20"/>
          <w:lang w:eastAsia="en-US" w:bidi="ar-SA"/>
        </w:rPr>
        <w:t xml:space="preserve">In perioada de exploatare impactul asupra </w:t>
      </w:r>
      <w:proofErr w:type="spellStart"/>
      <w:r w:rsidRPr="00F17E6E">
        <w:rPr>
          <w:rFonts w:ascii="Arial" w:eastAsia="Times New Roman" w:hAnsi="Arial" w:cs="Arial"/>
          <w:color w:val="auto"/>
          <w:sz w:val="20"/>
          <w:szCs w:val="20"/>
          <w:lang w:eastAsia="en-US" w:bidi="ar-SA"/>
        </w:rPr>
        <w:t>calitatii</w:t>
      </w:r>
      <w:proofErr w:type="spellEnd"/>
      <w:r w:rsidRPr="00F17E6E">
        <w:rPr>
          <w:rFonts w:ascii="Arial" w:eastAsia="Times New Roman" w:hAnsi="Arial" w:cs="Arial"/>
          <w:color w:val="auto"/>
          <w:sz w:val="20"/>
          <w:szCs w:val="20"/>
          <w:lang w:eastAsia="en-US" w:bidi="ar-SA"/>
        </w:rPr>
        <w:t xml:space="preserve"> apei de </w:t>
      </w:r>
      <w:proofErr w:type="spellStart"/>
      <w:r w:rsidRPr="00F17E6E">
        <w:rPr>
          <w:rFonts w:ascii="Arial" w:eastAsia="Times New Roman" w:hAnsi="Arial" w:cs="Arial"/>
          <w:color w:val="auto"/>
          <w:sz w:val="20"/>
          <w:szCs w:val="20"/>
          <w:lang w:eastAsia="en-US" w:bidi="ar-SA"/>
        </w:rPr>
        <w:t>suprafata</w:t>
      </w:r>
      <w:proofErr w:type="spellEnd"/>
      <w:r w:rsidRPr="00F17E6E">
        <w:rPr>
          <w:rFonts w:ascii="Arial" w:eastAsia="Times New Roman" w:hAnsi="Arial" w:cs="Arial"/>
          <w:color w:val="auto"/>
          <w:sz w:val="20"/>
          <w:szCs w:val="20"/>
          <w:lang w:eastAsia="en-US" w:bidi="ar-SA"/>
        </w:rPr>
        <w:t xml:space="preserve"> si subterane este nul.</w:t>
      </w:r>
    </w:p>
    <w:p w14:paraId="2F99271B" w14:textId="57AACCAC" w:rsidR="003537B7" w:rsidRPr="003537B7" w:rsidRDefault="003537B7" w:rsidP="003537B7">
      <w:pPr>
        <w:widowControl/>
        <w:overflowPunct w:val="0"/>
        <w:autoSpaceDE w:val="0"/>
        <w:autoSpaceDN w:val="0"/>
        <w:adjustRightInd w:val="0"/>
        <w:spacing w:line="276" w:lineRule="auto"/>
        <w:ind w:firstLine="851"/>
        <w:jc w:val="both"/>
        <w:textAlignment w:val="baseline"/>
        <w:rPr>
          <w:rFonts w:ascii="Arial" w:eastAsia="Times New Roman" w:hAnsi="Arial" w:cs="Arial"/>
          <w:i/>
          <w:iCs/>
          <w:color w:val="auto"/>
          <w:sz w:val="20"/>
          <w:szCs w:val="20"/>
          <w:lang w:eastAsia="en-US" w:bidi="ar-SA"/>
        </w:rPr>
      </w:pPr>
      <w:r w:rsidRPr="003537B7">
        <w:rPr>
          <w:rFonts w:ascii="Arial" w:eastAsia="Times New Roman" w:hAnsi="Arial" w:cs="Arial"/>
          <w:i/>
          <w:iCs/>
          <w:color w:val="auto"/>
          <w:sz w:val="20"/>
          <w:szCs w:val="20"/>
          <w:lang w:eastAsia="en-US" w:bidi="ar-SA"/>
        </w:rPr>
        <w:t>Impactul asupra aerului:</w:t>
      </w:r>
    </w:p>
    <w:p w14:paraId="217E02F0" w14:textId="77777777" w:rsidR="003537B7" w:rsidRPr="003537B7" w:rsidRDefault="003537B7" w:rsidP="003537B7">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537B7">
        <w:rPr>
          <w:rFonts w:ascii="Arial" w:eastAsia="Times New Roman" w:hAnsi="Arial" w:cs="Arial"/>
          <w:color w:val="auto"/>
          <w:sz w:val="20"/>
          <w:szCs w:val="20"/>
          <w:lang w:eastAsia="en-US" w:bidi="ar-SA"/>
        </w:rPr>
        <w:t xml:space="preserve">Impactul pe perioada </w:t>
      </w:r>
      <w:proofErr w:type="spellStart"/>
      <w:r w:rsidRPr="003537B7">
        <w:rPr>
          <w:rFonts w:ascii="Arial" w:eastAsia="Times New Roman" w:hAnsi="Arial" w:cs="Arial"/>
          <w:color w:val="auto"/>
          <w:sz w:val="20"/>
          <w:szCs w:val="20"/>
          <w:lang w:eastAsia="en-US" w:bidi="ar-SA"/>
        </w:rPr>
        <w:t>constructiei</w:t>
      </w:r>
      <w:proofErr w:type="spellEnd"/>
    </w:p>
    <w:p w14:paraId="7A4379A4" w14:textId="66C14203" w:rsidR="003537B7" w:rsidRPr="003537B7" w:rsidRDefault="003537B7" w:rsidP="003537B7">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537B7">
        <w:rPr>
          <w:rFonts w:ascii="Arial" w:eastAsia="Times New Roman" w:hAnsi="Arial" w:cs="Arial"/>
          <w:color w:val="auto"/>
          <w:sz w:val="20"/>
          <w:szCs w:val="20"/>
          <w:lang w:eastAsia="en-US" w:bidi="ar-SA"/>
        </w:rPr>
        <w:t xml:space="preserve">Pe perioada </w:t>
      </w:r>
      <w:proofErr w:type="spellStart"/>
      <w:r w:rsidRPr="003537B7">
        <w:rPr>
          <w:rFonts w:ascii="Arial" w:eastAsia="Times New Roman" w:hAnsi="Arial" w:cs="Arial"/>
          <w:color w:val="auto"/>
          <w:sz w:val="20"/>
          <w:szCs w:val="20"/>
          <w:lang w:eastAsia="en-US" w:bidi="ar-SA"/>
        </w:rPr>
        <w:t>lucrarilor</w:t>
      </w:r>
      <w:proofErr w:type="spellEnd"/>
      <w:r w:rsidRPr="003537B7">
        <w:rPr>
          <w:rFonts w:ascii="Arial" w:eastAsia="Times New Roman" w:hAnsi="Arial" w:cs="Arial"/>
          <w:color w:val="auto"/>
          <w:sz w:val="20"/>
          <w:szCs w:val="20"/>
          <w:lang w:eastAsia="en-US" w:bidi="ar-SA"/>
        </w:rPr>
        <w:t xml:space="preserve"> de </w:t>
      </w:r>
      <w:proofErr w:type="spellStart"/>
      <w:r w:rsidRPr="003537B7">
        <w:rPr>
          <w:rFonts w:ascii="Arial" w:eastAsia="Times New Roman" w:hAnsi="Arial" w:cs="Arial"/>
          <w:color w:val="auto"/>
          <w:sz w:val="20"/>
          <w:szCs w:val="20"/>
          <w:lang w:eastAsia="en-US" w:bidi="ar-SA"/>
        </w:rPr>
        <w:t>constructie</w:t>
      </w:r>
      <w:proofErr w:type="spellEnd"/>
      <w:r w:rsidRPr="003537B7">
        <w:rPr>
          <w:rFonts w:ascii="Arial" w:eastAsia="Times New Roman" w:hAnsi="Arial" w:cs="Arial"/>
          <w:color w:val="auto"/>
          <w:sz w:val="20"/>
          <w:szCs w:val="20"/>
          <w:lang w:eastAsia="en-US" w:bidi="ar-SA"/>
        </w:rPr>
        <w:t xml:space="preserve"> poate avea loc o </w:t>
      </w:r>
      <w:proofErr w:type="spellStart"/>
      <w:r w:rsidRPr="003537B7">
        <w:rPr>
          <w:rFonts w:ascii="Arial" w:eastAsia="Times New Roman" w:hAnsi="Arial" w:cs="Arial"/>
          <w:color w:val="auto"/>
          <w:sz w:val="20"/>
          <w:szCs w:val="20"/>
          <w:lang w:eastAsia="en-US" w:bidi="ar-SA"/>
        </w:rPr>
        <w:t>crestere</w:t>
      </w:r>
      <w:proofErr w:type="spellEnd"/>
      <w:r w:rsidRPr="003537B7">
        <w:rPr>
          <w:rFonts w:ascii="Arial" w:eastAsia="Times New Roman" w:hAnsi="Arial" w:cs="Arial"/>
          <w:color w:val="auto"/>
          <w:sz w:val="20"/>
          <w:szCs w:val="20"/>
          <w:lang w:eastAsia="en-US" w:bidi="ar-SA"/>
        </w:rPr>
        <w:t xml:space="preserve"> pe o perioada limitata de</w:t>
      </w:r>
      <w:r>
        <w:rPr>
          <w:rFonts w:ascii="Arial" w:eastAsia="Times New Roman" w:hAnsi="Arial" w:cs="Arial"/>
          <w:color w:val="auto"/>
          <w:sz w:val="20"/>
          <w:szCs w:val="20"/>
          <w:lang w:eastAsia="en-US" w:bidi="ar-SA"/>
        </w:rPr>
        <w:t xml:space="preserve"> </w:t>
      </w:r>
      <w:r w:rsidRPr="003537B7">
        <w:rPr>
          <w:rFonts w:ascii="Arial" w:eastAsia="Times New Roman" w:hAnsi="Arial" w:cs="Arial"/>
          <w:color w:val="auto"/>
          <w:sz w:val="20"/>
          <w:szCs w:val="20"/>
          <w:lang w:eastAsia="en-US" w:bidi="ar-SA"/>
        </w:rPr>
        <w:t xml:space="preserve">timp a emisiilor de praf datorata </w:t>
      </w:r>
      <w:proofErr w:type="spellStart"/>
      <w:r w:rsidRPr="003537B7">
        <w:rPr>
          <w:rFonts w:ascii="Arial" w:eastAsia="Times New Roman" w:hAnsi="Arial" w:cs="Arial"/>
          <w:color w:val="auto"/>
          <w:sz w:val="20"/>
          <w:szCs w:val="20"/>
          <w:lang w:eastAsia="en-US" w:bidi="ar-SA"/>
        </w:rPr>
        <w:t>manipularii</w:t>
      </w:r>
      <w:proofErr w:type="spellEnd"/>
      <w:r w:rsidRPr="003537B7">
        <w:rPr>
          <w:rFonts w:ascii="Arial" w:eastAsia="Times New Roman" w:hAnsi="Arial" w:cs="Arial"/>
          <w:color w:val="auto"/>
          <w:sz w:val="20"/>
          <w:szCs w:val="20"/>
          <w:lang w:eastAsia="en-US" w:bidi="ar-SA"/>
        </w:rPr>
        <w:t xml:space="preserve"> materialelor de </w:t>
      </w:r>
      <w:proofErr w:type="spellStart"/>
      <w:r w:rsidRPr="003537B7">
        <w:rPr>
          <w:rFonts w:ascii="Arial" w:eastAsia="Times New Roman" w:hAnsi="Arial" w:cs="Arial"/>
          <w:color w:val="auto"/>
          <w:sz w:val="20"/>
          <w:szCs w:val="20"/>
          <w:lang w:eastAsia="en-US" w:bidi="ar-SA"/>
        </w:rPr>
        <w:t>constructie</w:t>
      </w:r>
      <w:proofErr w:type="spellEnd"/>
      <w:r w:rsidRPr="003537B7">
        <w:rPr>
          <w:rFonts w:ascii="Arial" w:eastAsia="Times New Roman" w:hAnsi="Arial" w:cs="Arial"/>
          <w:color w:val="auto"/>
          <w:sz w:val="20"/>
          <w:szCs w:val="20"/>
          <w:lang w:eastAsia="en-US" w:bidi="ar-SA"/>
        </w:rPr>
        <w:t xml:space="preserve">, </w:t>
      </w:r>
      <w:proofErr w:type="spellStart"/>
      <w:r w:rsidRPr="003537B7">
        <w:rPr>
          <w:rFonts w:ascii="Arial" w:eastAsia="Times New Roman" w:hAnsi="Arial" w:cs="Arial"/>
          <w:color w:val="auto"/>
          <w:sz w:val="20"/>
          <w:szCs w:val="20"/>
          <w:lang w:eastAsia="en-US" w:bidi="ar-SA"/>
        </w:rPr>
        <w:t>activitatilor</w:t>
      </w:r>
      <w:proofErr w:type="spellEnd"/>
      <w:r w:rsidRPr="003537B7">
        <w:rPr>
          <w:rFonts w:ascii="Arial" w:eastAsia="Times New Roman" w:hAnsi="Arial" w:cs="Arial"/>
          <w:color w:val="auto"/>
          <w:sz w:val="20"/>
          <w:szCs w:val="20"/>
          <w:lang w:eastAsia="en-US" w:bidi="ar-SA"/>
        </w:rPr>
        <w:t xml:space="preserve"> de</w:t>
      </w:r>
      <w:r>
        <w:rPr>
          <w:rFonts w:ascii="Arial" w:eastAsia="Times New Roman" w:hAnsi="Arial" w:cs="Arial"/>
          <w:color w:val="auto"/>
          <w:sz w:val="20"/>
          <w:szCs w:val="20"/>
          <w:lang w:eastAsia="en-US" w:bidi="ar-SA"/>
        </w:rPr>
        <w:t xml:space="preserve"> </w:t>
      </w:r>
      <w:proofErr w:type="spellStart"/>
      <w:r w:rsidRPr="003537B7">
        <w:rPr>
          <w:rFonts w:ascii="Arial" w:eastAsia="Times New Roman" w:hAnsi="Arial" w:cs="Arial"/>
          <w:color w:val="auto"/>
          <w:sz w:val="20"/>
          <w:szCs w:val="20"/>
          <w:lang w:eastAsia="en-US" w:bidi="ar-SA"/>
        </w:rPr>
        <w:t>excavatie</w:t>
      </w:r>
      <w:proofErr w:type="spellEnd"/>
      <w:r w:rsidRPr="003537B7">
        <w:rPr>
          <w:rFonts w:ascii="Arial" w:eastAsia="Times New Roman" w:hAnsi="Arial" w:cs="Arial"/>
          <w:color w:val="auto"/>
          <w:sz w:val="20"/>
          <w:szCs w:val="20"/>
          <w:lang w:eastAsia="en-US" w:bidi="ar-SA"/>
        </w:rPr>
        <w:t xml:space="preserve">, etc. Nivelurile emisiilor vor varia in </w:t>
      </w:r>
      <w:proofErr w:type="spellStart"/>
      <w:r w:rsidRPr="003537B7">
        <w:rPr>
          <w:rFonts w:ascii="Arial" w:eastAsia="Times New Roman" w:hAnsi="Arial" w:cs="Arial"/>
          <w:color w:val="auto"/>
          <w:sz w:val="20"/>
          <w:szCs w:val="20"/>
          <w:lang w:eastAsia="en-US" w:bidi="ar-SA"/>
        </w:rPr>
        <w:t>functie</w:t>
      </w:r>
      <w:proofErr w:type="spellEnd"/>
      <w:r w:rsidRPr="003537B7">
        <w:rPr>
          <w:rFonts w:ascii="Arial" w:eastAsia="Times New Roman" w:hAnsi="Arial" w:cs="Arial"/>
          <w:color w:val="auto"/>
          <w:sz w:val="20"/>
          <w:szCs w:val="20"/>
          <w:lang w:eastAsia="en-US" w:bidi="ar-SA"/>
        </w:rPr>
        <w:t xml:space="preserve"> de intensitatea </w:t>
      </w:r>
      <w:proofErr w:type="spellStart"/>
      <w:r w:rsidRPr="003537B7">
        <w:rPr>
          <w:rFonts w:ascii="Arial" w:eastAsia="Times New Roman" w:hAnsi="Arial" w:cs="Arial"/>
          <w:color w:val="auto"/>
          <w:sz w:val="20"/>
          <w:szCs w:val="20"/>
          <w:lang w:eastAsia="en-US" w:bidi="ar-SA"/>
        </w:rPr>
        <w:t>lucrarilor</w:t>
      </w:r>
      <w:proofErr w:type="spellEnd"/>
      <w:r w:rsidRPr="003537B7">
        <w:rPr>
          <w:rFonts w:ascii="Arial" w:eastAsia="Times New Roman" w:hAnsi="Arial" w:cs="Arial"/>
          <w:color w:val="auto"/>
          <w:sz w:val="20"/>
          <w:szCs w:val="20"/>
          <w:lang w:eastAsia="en-US" w:bidi="ar-SA"/>
        </w:rPr>
        <w:t xml:space="preserve">, </w:t>
      </w:r>
      <w:proofErr w:type="spellStart"/>
      <w:r w:rsidRPr="003537B7">
        <w:rPr>
          <w:rFonts w:ascii="Arial" w:eastAsia="Times New Roman" w:hAnsi="Arial" w:cs="Arial"/>
          <w:color w:val="auto"/>
          <w:sz w:val="20"/>
          <w:szCs w:val="20"/>
          <w:lang w:eastAsia="en-US" w:bidi="ar-SA"/>
        </w:rPr>
        <w:t>conditiile</w:t>
      </w:r>
      <w:proofErr w:type="spellEnd"/>
      <w:r w:rsidRPr="003537B7">
        <w:rPr>
          <w:rFonts w:ascii="Arial" w:eastAsia="Times New Roman" w:hAnsi="Arial" w:cs="Arial"/>
          <w:color w:val="auto"/>
          <w:sz w:val="20"/>
          <w:szCs w:val="20"/>
          <w:lang w:eastAsia="en-US" w:bidi="ar-SA"/>
        </w:rPr>
        <w:t xml:space="preserve"> hidrometeorologice (</w:t>
      </w:r>
      <w:proofErr w:type="spellStart"/>
      <w:r w:rsidRPr="003537B7">
        <w:rPr>
          <w:rFonts w:ascii="Arial" w:eastAsia="Times New Roman" w:hAnsi="Arial" w:cs="Arial"/>
          <w:color w:val="auto"/>
          <w:sz w:val="20"/>
          <w:szCs w:val="20"/>
          <w:lang w:eastAsia="en-US" w:bidi="ar-SA"/>
        </w:rPr>
        <w:t>nevaforabile</w:t>
      </w:r>
      <w:proofErr w:type="spellEnd"/>
      <w:r>
        <w:rPr>
          <w:rFonts w:ascii="Arial" w:eastAsia="Times New Roman" w:hAnsi="Arial" w:cs="Arial"/>
          <w:color w:val="auto"/>
          <w:sz w:val="20"/>
          <w:szCs w:val="20"/>
          <w:lang w:eastAsia="en-US" w:bidi="ar-SA"/>
        </w:rPr>
        <w:t>,</w:t>
      </w:r>
      <w:r w:rsidRPr="003537B7">
        <w:rPr>
          <w:rFonts w:ascii="Arial" w:eastAsia="Times New Roman" w:hAnsi="Arial" w:cs="Arial"/>
          <w:color w:val="auto"/>
          <w:sz w:val="20"/>
          <w:szCs w:val="20"/>
          <w:lang w:eastAsia="en-US" w:bidi="ar-SA"/>
        </w:rPr>
        <w:t xml:space="preserve"> perioade secetoase, </w:t>
      </w:r>
      <w:proofErr w:type="spellStart"/>
      <w:r w:rsidRPr="003537B7">
        <w:rPr>
          <w:rFonts w:ascii="Arial" w:eastAsia="Times New Roman" w:hAnsi="Arial" w:cs="Arial"/>
          <w:color w:val="auto"/>
          <w:sz w:val="20"/>
          <w:szCs w:val="20"/>
          <w:lang w:eastAsia="en-US" w:bidi="ar-SA"/>
        </w:rPr>
        <w:t>conditii</w:t>
      </w:r>
      <w:proofErr w:type="spellEnd"/>
      <w:r w:rsidRPr="003537B7">
        <w:rPr>
          <w:rFonts w:ascii="Arial" w:eastAsia="Times New Roman" w:hAnsi="Arial" w:cs="Arial"/>
          <w:color w:val="auto"/>
          <w:sz w:val="20"/>
          <w:szCs w:val="20"/>
          <w:lang w:eastAsia="en-US" w:bidi="ar-SA"/>
        </w:rPr>
        <w:t xml:space="preserve"> de </w:t>
      </w:r>
      <w:proofErr w:type="spellStart"/>
      <w:r w:rsidRPr="003537B7">
        <w:rPr>
          <w:rFonts w:ascii="Arial" w:eastAsia="Times New Roman" w:hAnsi="Arial" w:cs="Arial"/>
          <w:color w:val="auto"/>
          <w:sz w:val="20"/>
          <w:szCs w:val="20"/>
          <w:lang w:eastAsia="en-US" w:bidi="ar-SA"/>
        </w:rPr>
        <w:t>vant</w:t>
      </w:r>
      <w:proofErr w:type="spellEnd"/>
      <w:r w:rsidRPr="003537B7">
        <w:rPr>
          <w:rFonts w:ascii="Arial" w:eastAsia="Times New Roman" w:hAnsi="Arial" w:cs="Arial"/>
          <w:color w:val="auto"/>
          <w:sz w:val="20"/>
          <w:szCs w:val="20"/>
          <w:lang w:eastAsia="en-US" w:bidi="ar-SA"/>
        </w:rPr>
        <w:t>).</w:t>
      </w:r>
    </w:p>
    <w:p w14:paraId="099E7B39" w14:textId="755E2F3C" w:rsidR="003537B7" w:rsidRPr="003537B7" w:rsidRDefault="003537B7" w:rsidP="003537B7">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537B7">
        <w:rPr>
          <w:rFonts w:ascii="Arial" w:eastAsia="Times New Roman" w:hAnsi="Arial" w:cs="Arial"/>
          <w:color w:val="auto"/>
          <w:sz w:val="20"/>
          <w:szCs w:val="20"/>
          <w:lang w:eastAsia="en-US" w:bidi="ar-SA"/>
        </w:rPr>
        <w:t xml:space="preserve">Principalii </w:t>
      </w:r>
      <w:proofErr w:type="spellStart"/>
      <w:r w:rsidRPr="003537B7">
        <w:rPr>
          <w:rFonts w:ascii="Arial" w:eastAsia="Times New Roman" w:hAnsi="Arial" w:cs="Arial"/>
          <w:color w:val="auto"/>
          <w:sz w:val="20"/>
          <w:szCs w:val="20"/>
          <w:lang w:eastAsia="en-US" w:bidi="ar-SA"/>
        </w:rPr>
        <w:t>poluanti</w:t>
      </w:r>
      <w:proofErr w:type="spellEnd"/>
      <w:r w:rsidRPr="003537B7">
        <w:rPr>
          <w:rFonts w:ascii="Arial" w:eastAsia="Times New Roman" w:hAnsi="Arial" w:cs="Arial"/>
          <w:color w:val="auto"/>
          <w:sz w:val="20"/>
          <w:szCs w:val="20"/>
          <w:lang w:eastAsia="en-US" w:bidi="ar-SA"/>
        </w:rPr>
        <w:t xml:space="preserve"> </w:t>
      </w:r>
      <w:proofErr w:type="spellStart"/>
      <w:r w:rsidRPr="003537B7">
        <w:rPr>
          <w:rFonts w:ascii="Arial" w:eastAsia="Times New Roman" w:hAnsi="Arial" w:cs="Arial"/>
          <w:color w:val="auto"/>
          <w:sz w:val="20"/>
          <w:szCs w:val="20"/>
          <w:lang w:eastAsia="en-US" w:bidi="ar-SA"/>
        </w:rPr>
        <w:t>emisi</w:t>
      </w:r>
      <w:proofErr w:type="spellEnd"/>
      <w:r w:rsidRPr="003537B7">
        <w:rPr>
          <w:rFonts w:ascii="Arial" w:eastAsia="Times New Roman" w:hAnsi="Arial" w:cs="Arial"/>
          <w:color w:val="auto"/>
          <w:sz w:val="20"/>
          <w:szCs w:val="20"/>
          <w:lang w:eastAsia="en-US" w:bidi="ar-SA"/>
        </w:rPr>
        <w:t xml:space="preserve"> in atmosfera ca urmare </w:t>
      </w:r>
      <w:proofErr w:type="spellStart"/>
      <w:r w:rsidRPr="003537B7">
        <w:rPr>
          <w:rFonts w:ascii="Arial" w:eastAsia="Times New Roman" w:hAnsi="Arial" w:cs="Arial"/>
          <w:color w:val="auto"/>
          <w:sz w:val="20"/>
          <w:szCs w:val="20"/>
          <w:lang w:eastAsia="en-US" w:bidi="ar-SA"/>
        </w:rPr>
        <w:t>activitatii</w:t>
      </w:r>
      <w:proofErr w:type="spellEnd"/>
      <w:r w:rsidRPr="003537B7">
        <w:rPr>
          <w:rFonts w:ascii="Arial" w:eastAsia="Times New Roman" w:hAnsi="Arial" w:cs="Arial"/>
          <w:color w:val="auto"/>
          <w:sz w:val="20"/>
          <w:szCs w:val="20"/>
          <w:lang w:eastAsia="en-US" w:bidi="ar-SA"/>
        </w:rPr>
        <w:t xml:space="preserve"> </w:t>
      </w:r>
      <w:proofErr w:type="spellStart"/>
      <w:r w:rsidRPr="003537B7">
        <w:rPr>
          <w:rFonts w:ascii="Arial" w:eastAsia="Times New Roman" w:hAnsi="Arial" w:cs="Arial"/>
          <w:color w:val="auto"/>
          <w:sz w:val="20"/>
          <w:szCs w:val="20"/>
          <w:lang w:eastAsia="en-US" w:bidi="ar-SA"/>
        </w:rPr>
        <w:t>desfasurate</w:t>
      </w:r>
      <w:proofErr w:type="spellEnd"/>
      <w:r w:rsidRPr="003537B7">
        <w:rPr>
          <w:rFonts w:ascii="Arial" w:eastAsia="Times New Roman" w:hAnsi="Arial" w:cs="Arial"/>
          <w:color w:val="auto"/>
          <w:sz w:val="20"/>
          <w:szCs w:val="20"/>
          <w:lang w:eastAsia="en-US" w:bidi="ar-SA"/>
        </w:rPr>
        <w:t xml:space="preserve"> in cadrul</w:t>
      </w:r>
      <w:r>
        <w:rPr>
          <w:rFonts w:ascii="Arial" w:eastAsia="Times New Roman" w:hAnsi="Arial" w:cs="Arial"/>
          <w:color w:val="auto"/>
          <w:sz w:val="20"/>
          <w:szCs w:val="20"/>
          <w:lang w:eastAsia="en-US" w:bidi="ar-SA"/>
        </w:rPr>
        <w:t xml:space="preserve"> </w:t>
      </w:r>
      <w:r w:rsidRPr="003537B7">
        <w:rPr>
          <w:rFonts w:ascii="Arial" w:eastAsia="Times New Roman" w:hAnsi="Arial" w:cs="Arial"/>
          <w:color w:val="auto"/>
          <w:sz w:val="20"/>
          <w:szCs w:val="20"/>
          <w:lang w:eastAsia="en-US" w:bidi="ar-SA"/>
        </w:rPr>
        <w:t xml:space="preserve">proiectului si care fac obiectul </w:t>
      </w:r>
      <w:r>
        <w:rPr>
          <w:rFonts w:ascii="Arial" w:eastAsia="Times New Roman" w:hAnsi="Arial" w:cs="Arial"/>
          <w:color w:val="auto"/>
          <w:sz w:val="20"/>
          <w:szCs w:val="20"/>
          <w:lang w:eastAsia="en-US" w:bidi="ar-SA"/>
        </w:rPr>
        <w:t>c</w:t>
      </w:r>
      <w:r w:rsidRPr="003537B7">
        <w:rPr>
          <w:rFonts w:ascii="Arial" w:eastAsia="Times New Roman" w:hAnsi="Arial" w:cs="Arial"/>
          <w:color w:val="auto"/>
          <w:sz w:val="20"/>
          <w:szCs w:val="20"/>
          <w:lang w:eastAsia="en-US" w:bidi="ar-SA"/>
        </w:rPr>
        <w:t>ontului emisiilor in aer (INS</w:t>
      </w:r>
      <w:r>
        <w:rPr>
          <w:rFonts w:ascii="Arial" w:eastAsia="Times New Roman" w:hAnsi="Arial" w:cs="Arial"/>
          <w:color w:val="auto"/>
          <w:sz w:val="20"/>
          <w:szCs w:val="20"/>
          <w:lang w:eastAsia="en-US" w:bidi="ar-SA"/>
        </w:rPr>
        <w:t xml:space="preserve"> </w:t>
      </w:r>
      <w:r w:rsidRPr="003537B7">
        <w:rPr>
          <w:rFonts w:ascii="Arial" w:eastAsia="Times New Roman" w:hAnsi="Arial" w:cs="Arial"/>
          <w:color w:val="auto"/>
          <w:sz w:val="20"/>
          <w:szCs w:val="20"/>
          <w:lang w:eastAsia="en-US" w:bidi="ar-SA"/>
        </w:rPr>
        <w:t xml:space="preserve">- Metodologia privind </w:t>
      </w:r>
      <w:r>
        <w:rPr>
          <w:rFonts w:ascii="Arial" w:eastAsia="Times New Roman" w:hAnsi="Arial" w:cs="Arial"/>
          <w:color w:val="auto"/>
          <w:sz w:val="20"/>
          <w:szCs w:val="20"/>
          <w:lang w:eastAsia="en-US" w:bidi="ar-SA"/>
        </w:rPr>
        <w:t>c</w:t>
      </w:r>
      <w:r w:rsidRPr="003537B7">
        <w:rPr>
          <w:rFonts w:ascii="Arial" w:eastAsia="Times New Roman" w:hAnsi="Arial" w:cs="Arial"/>
          <w:color w:val="auto"/>
          <w:sz w:val="20"/>
          <w:szCs w:val="20"/>
          <w:lang w:eastAsia="en-US" w:bidi="ar-SA"/>
        </w:rPr>
        <w:t>ontul</w:t>
      </w:r>
      <w:r>
        <w:rPr>
          <w:rFonts w:ascii="Arial" w:eastAsia="Times New Roman" w:hAnsi="Arial" w:cs="Arial"/>
          <w:color w:val="auto"/>
          <w:sz w:val="20"/>
          <w:szCs w:val="20"/>
          <w:lang w:eastAsia="en-US" w:bidi="ar-SA"/>
        </w:rPr>
        <w:t xml:space="preserve"> </w:t>
      </w:r>
      <w:r w:rsidRPr="003537B7">
        <w:rPr>
          <w:rFonts w:ascii="Arial" w:eastAsia="Times New Roman" w:hAnsi="Arial" w:cs="Arial"/>
          <w:color w:val="auto"/>
          <w:sz w:val="20"/>
          <w:szCs w:val="20"/>
          <w:lang w:eastAsia="en-US" w:bidi="ar-SA"/>
        </w:rPr>
        <w:t xml:space="preserve">emisiilor de </w:t>
      </w:r>
      <w:proofErr w:type="spellStart"/>
      <w:r w:rsidRPr="003537B7">
        <w:rPr>
          <w:rFonts w:ascii="Arial" w:eastAsia="Times New Roman" w:hAnsi="Arial" w:cs="Arial"/>
          <w:color w:val="auto"/>
          <w:sz w:val="20"/>
          <w:szCs w:val="20"/>
          <w:lang w:eastAsia="en-US" w:bidi="ar-SA"/>
        </w:rPr>
        <w:t>poluanti</w:t>
      </w:r>
      <w:proofErr w:type="spellEnd"/>
      <w:r w:rsidRPr="003537B7">
        <w:rPr>
          <w:rFonts w:ascii="Arial" w:eastAsia="Times New Roman" w:hAnsi="Arial" w:cs="Arial"/>
          <w:color w:val="auto"/>
          <w:sz w:val="20"/>
          <w:szCs w:val="20"/>
          <w:lang w:eastAsia="en-US" w:bidi="ar-SA"/>
        </w:rPr>
        <w:t xml:space="preserve"> in aer </w:t>
      </w:r>
      <w:r>
        <w:rPr>
          <w:rFonts w:ascii="Arial" w:eastAsia="Times New Roman" w:hAnsi="Arial" w:cs="Arial"/>
          <w:color w:val="auto"/>
          <w:sz w:val="20"/>
          <w:szCs w:val="20"/>
          <w:lang w:eastAsia="en-US" w:bidi="ar-SA"/>
        </w:rPr>
        <w:t>-</w:t>
      </w:r>
      <w:r w:rsidRPr="003537B7">
        <w:rPr>
          <w:rFonts w:ascii="Arial" w:eastAsia="Times New Roman" w:hAnsi="Arial" w:cs="Arial"/>
          <w:color w:val="auto"/>
          <w:sz w:val="20"/>
          <w:szCs w:val="20"/>
          <w:lang w:eastAsia="en-US" w:bidi="ar-SA"/>
        </w:rPr>
        <w:t xml:space="preserve"> NAMEA - Aer) sunt emisiile de</w:t>
      </w:r>
      <w:r>
        <w:rPr>
          <w:rFonts w:ascii="Arial" w:eastAsia="Times New Roman" w:hAnsi="Arial" w:cs="Arial"/>
          <w:color w:val="auto"/>
          <w:sz w:val="20"/>
          <w:szCs w:val="20"/>
          <w:lang w:eastAsia="en-US" w:bidi="ar-SA"/>
        </w:rPr>
        <w:t>:</w:t>
      </w:r>
      <w:r w:rsidRPr="003537B7">
        <w:rPr>
          <w:rFonts w:ascii="Arial" w:eastAsia="Times New Roman" w:hAnsi="Arial" w:cs="Arial"/>
          <w:color w:val="auto"/>
          <w:sz w:val="20"/>
          <w:szCs w:val="20"/>
          <w:lang w:eastAsia="en-US" w:bidi="ar-SA"/>
        </w:rPr>
        <w:t xml:space="preserve"> SO2, </w:t>
      </w:r>
      <w:proofErr w:type="spellStart"/>
      <w:r w:rsidRPr="003537B7">
        <w:rPr>
          <w:rFonts w:ascii="Arial" w:eastAsia="Times New Roman" w:hAnsi="Arial" w:cs="Arial"/>
          <w:color w:val="auto"/>
          <w:sz w:val="20"/>
          <w:szCs w:val="20"/>
          <w:lang w:eastAsia="en-US" w:bidi="ar-SA"/>
        </w:rPr>
        <w:t>NOx</w:t>
      </w:r>
      <w:proofErr w:type="spellEnd"/>
      <w:r w:rsidRPr="003537B7">
        <w:rPr>
          <w:rFonts w:ascii="Arial" w:eastAsia="Times New Roman" w:hAnsi="Arial" w:cs="Arial"/>
          <w:color w:val="auto"/>
          <w:sz w:val="20"/>
          <w:szCs w:val="20"/>
          <w:lang w:eastAsia="en-US" w:bidi="ar-SA"/>
        </w:rPr>
        <w:t>, NMVOC, NH3, CO, PM10, CO2.</w:t>
      </w:r>
    </w:p>
    <w:p w14:paraId="6BBE7B6F" w14:textId="77777777" w:rsidR="003537B7" w:rsidRPr="003537B7" w:rsidRDefault="003537B7" w:rsidP="003537B7">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537B7">
        <w:rPr>
          <w:rFonts w:ascii="Arial" w:eastAsia="Times New Roman" w:hAnsi="Arial" w:cs="Arial"/>
          <w:color w:val="auto"/>
          <w:sz w:val="20"/>
          <w:szCs w:val="20"/>
          <w:lang w:eastAsia="en-US" w:bidi="ar-SA"/>
        </w:rPr>
        <w:t xml:space="preserve">Impactul pe perioada </w:t>
      </w:r>
      <w:proofErr w:type="spellStart"/>
      <w:r w:rsidRPr="003537B7">
        <w:rPr>
          <w:rFonts w:ascii="Arial" w:eastAsia="Times New Roman" w:hAnsi="Arial" w:cs="Arial"/>
          <w:color w:val="auto"/>
          <w:sz w:val="20"/>
          <w:szCs w:val="20"/>
          <w:lang w:eastAsia="en-US" w:bidi="ar-SA"/>
        </w:rPr>
        <w:t>exploatarii</w:t>
      </w:r>
      <w:proofErr w:type="spellEnd"/>
    </w:p>
    <w:p w14:paraId="5199118B" w14:textId="00450D47" w:rsidR="003537B7" w:rsidRDefault="003537B7" w:rsidP="003537B7">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537B7">
        <w:rPr>
          <w:rFonts w:ascii="Arial" w:eastAsia="Times New Roman" w:hAnsi="Arial" w:cs="Arial"/>
          <w:color w:val="auto"/>
          <w:sz w:val="20"/>
          <w:szCs w:val="20"/>
          <w:lang w:eastAsia="en-US" w:bidi="ar-SA"/>
        </w:rPr>
        <w:t xml:space="preserve">In </w:t>
      </w:r>
      <w:proofErr w:type="spellStart"/>
      <w:r w:rsidRPr="003537B7">
        <w:rPr>
          <w:rFonts w:ascii="Arial" w:eastAsia="Times New Roman" w:hAnsi="Arial" w:cs="Arial"/>
          <w:color w:val="auto"/>
          <w:sz w:val="20"/>
          <w:szCs w:val="20"/>
          <w:lang w:eastAsia="en-US" w:bidi="ar-SA"/>
        </w:rPr>
        <w:t>conditii</w:t>
      </w:r>
      <w:proofErr w:type="spellEnd"/>
      <w:r w:rsidRPr="003537B7">
        <w:rPr>
          <w:rFonts w:ascii="Arial" w:eastAsia="Times New Roman" w:hAnsi="Arial" w:cs="Arial"/>
          <w:color w:val="auto"/>
          <w:sz w:val="20"/>
          <w:szCs w:val="20"/>
          <w:lang w:eastAsia="en-US" w:bidi="ar-SA"/>
        </w:rPr>
        <w:t xml:space="preserve"> normale de exploatare, impactul asupra factorului de mediu aer este</w:t>
      </w:r>
      <w:r w:rsidR="00E112AE">
        <w:rPr>
          <w:rFonts w:ascii="Arial" w:eastAsia="Times New Roman" w:hAnsi="Arial" w:cs="Arial"/>
          <w:color w:val="auto"/>
          <w:sz w:val="20"/>
          <w:szCs w:val="20"/>
          <w:lang w:eastAsia="en-US" w:bidi="ar-SA"/>
        </w:rPr>
        <w:t xml:space="preserve"> </w:t>
      </w:r>
      <w:r w:rsidRPr="003537B7">
        <w:rPr>
          <w:rFonts w:ascii="Arial" w:eastAsia="Times New Roman" w:hAnsi="Arial" w:cs="Arial"/>
          <w:color w:val="auto"/>
          <w:sz w:val="20"/>
          <w:szCs w:val="20"/>
          <w:lang w:eastAsia="en-US" w:bidi="ar-SA"/>
        </w:rPr>
        <w:t>nul</w:t>
      </w:r>
      <w:r w:rsidR="00E112AE">
        <w:rPr>
          <w:rFonts w:ascii="Arial" w:eastAsia="Times New Roman" w:hAnsi="Arial" w:cs="Arial"/>
          <w:color w:val="auto"/>
          <w:sz w:val="20"/>
          <w:szCs w:val="20"/>
          <w:lang w:eastAsia="en-US" w:bidi="ar-SA"/>
        </w:rPr>
        <w:t>.</w:t>
      </w:r>
    </w:p>
    <w:p w14:paraId="10858123" w14:textId="10847683" w:rsidR="00E112AE" w:rsidRPr="00E112AE" w:rsidRDefault="00E112AE"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i/>
          <w:iCs/>
          <w:color w:val="auto"/>
          <w:sz w:val="20"/>
          <w:szCs w:val="20"/>
          <w:lang w:eastAsia="en-US" w:bidi="ar-SA"/>
        </w:rPr>
      </w:pPr>
      <w:r w:rsidRPr="00E112AE">
        <w:rPr>
          <w:rFonts w:ascii="Arial" w:eastAsia="Times New Roman" w:hAnsi="Arial" w:cs="Arial"/>
          <w:i/>
          <w:iCs/>
          <w:color w:val="auto"/>
          <w:sz w:val="20"/>
          <w:szCs w:val="20"/>
          <w:lang w:eastAsia="en-US" w:bidi="ar-SA"/>
        </w:rPr>
        <w:lastRenderedPageBreak/>
        <w:t>Impactul asupra solului-subsolului:</w:t>
      </w:r>
    </w:p>
    <w:p w14:paraId="6CB7E19F" w14:textId="77777777" w:rsidR="00E112AE" w:rsidRPr="00E112AE" w:rsidRDefault="00E112AE"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2AE">
        <w:rPr>
          <w:rFonts w:ascii="Arial" w:eastAsia="Times New Roman" w:hAnsi="Arial" w:cs="Arial"/>
          <w:color w:val="auto"/>
          <w:sz w:val="20"/>
          <w:szCs w:val="20"/>
          <w:lang w:eastAsia="en-US" w:bidi="ar-SA"/>
        </w:rPr>
        <w:t xml:space="preserve">Impactul pe perioada </w:t>
      </w:r>
      <w:proofErr w:type="spellStart"/>
      <w:r w:rsidRPr="00E112AE">
        <w:rPr>
          <w:rFonts w:ascii="Arial" w:eastAsia="Times New Roman" w:hAnsi="Arial" w:cs="Arial"/>
          <w:color w:val="auto"/>
          <w:sz w:val="20"/>
          <w:szCs w:val="20"/>
          <w:lang w:eastAsia="en-US" w:bidi="ar-SA"/>
        </w:rPr>
        <w:t>constructiei</w:t>
      </w:r>
      <w:proofErr w:type="spellEnd"/>
    </w:p>
    <w:p w14:paraId="65577CA8" w14:textId="1306D713" w:rsidR="00E112AE" w:rsidRPr="00E112AE" w:rsidRDefault="00E112AE"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2AE">
        <w:rPr>
          <w:rFonts w:ascii="Arial" w:eastAsia="Times New Roman" w:hAnsi="Arial" w:cs="Arial"/>
          <w:color w:val="auto"/>
          <w:sz w:val="20"/>
          <w:szCs w:val="20"/>
          <w:lang w:eastAsia="en-US" w:bidi="ar-SA"/>
        </w:rPr>
        <w:t>Posibila contaminare a solului</w:t>
      </w:r>
      <w:r>
        <w:rPr>
          <w:rFonts w:ascii="Arial" w:eastAsia="Times New Roman" w:hAnsi="Arial" w:cs="Arial"/>
          <w:color w:val="auto"/>
          <w:sz w:val="20"/>
          <w:szCs w:val="20"/>
          <w:lang w:eastAsia="en-US" w:bidi="ar-SA"/>
        </w:rPr>
        <w:t>-</w:t>
      </w:r>
      <w:r w:rsidRPr="00E112AE">
        <w:rPr>
          <w:rFonts w:ascii="Arial" w:eastAsia="Times New Roman" w:hAnsi="Arial" w:cs="Arial"/>
          <w:color w:val="auto"/>
          <w:sz w:val="20"/>
          <w:szCs w:val="20"/>
          <w:lang w:eastAsia="en-US" w:bidi="ar-SA"/>
        </w:rPr>
        <w:t>subsolului prin infiltrarea de diverse scurgeri/pierderi</w:t>
      </w:r>
      <w:r>
        <w:rPr>
          <w:rFonts w:ascii="Arial" w:eastAsia="Times New Roman" w:hAnsi="Arial" w:cs="Arial"/>
          <w:color w:val="auto"/>
          <w:sz w:val="20"/>
          <w:szCs w:val="20"/>
          <w:lang w:eastAsia="en-US" w:bidi="ar-SA"/>
        </w:rPr>
        <w:t xml:space="preserve"> </w:t>
      </w:r>
      <w:r w:rsidRPr="00E112AE">
        <w:rPr>
          <w:rFonts w:ascii="Arial" w:eastAsia="Times New Roman" w:hAnsi="Arial" w:cs="Arial"/>
          <w:color w:val="auto"/>
          <w:sz w:val="20"/>
          <w:szCs w:val="20"/>
          <w:lang w:eastAsia="en-US" w:bidi="ar-SA"/>
        </w:rPr>
        <w:t>accidentale de produse cu caracter poluant (uleiuri, produs petrolier, etc);</w:t>
      </w:r>
    </w:p>
    <w:p w14:paraId="68562873" w14:textId="246C685F" w:rsidR="00E112AE" w:rsidRPr="00E112AE" w:rsidRDefault="00E112AE"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2AE">
        <w:rPr>
          <w:rFonts w:ascii="Arial" w:eastAsia="Times New Roman" w:hAnsi="Arial" w:cs="Arial"/>
          <w:color w:val="auto"/>
          <w:sz w:val="20"/>
          <w:szCs w:val="20"/>
          <w:lang w:eastAsia="en-US" w:bidi="ar-SA"/>
        </w:rPr>
        <w:t>Posibila contaminare a solului-subsolului datorata em</w:t>
      </w:r>
      <w:r>
        <w:rPr>
          <w:rFonts w:ascii="Arial" w:eastAsia="Times New Roman" w:hAnsi="Arial" w:cs="Arial"/>
          <w:color w:val="auto"/>
          <w:sz w:val="20"/>
          <w:szCs w:val="20"/>
          <w:lang w:eastAsia="en-US" w:bidi="ar-SA"/>
        </w:rPr>
        <w:t>i</w:t>
      </w:r>
      <w:r w:rsidRPr="00E112AE">
        <w:rPr>
          <w:rFonts w:ascii="Arial" w:eastAsia="Times New Roman" w:hAnsi="Arial" w:cs="Arial"/>
          <w:color w:val="auto"/>
          <w:sz w:val="20"/>
          <w:szCs w:val="20"/>
          <w:lang w:eastAsia="en-US" w:bidi="ar-SA"/>
        </w:rPr>
        <w:t xml:space="preserve">siilor de </w:t>
      </w:r>
      <w:proofErr w:type="spellStart"/>
      <w:r w:rsidRPr="00E112AE">
        <w:rPr>
          <w:rFonts w:ascii="Arial" w:eastAsia="Times New Roman" w:hAnsi="Arial" w:cs="Arial"/>
          <w:color w:val="auto"/>
          <w:sz w:val="20"/>
          <w:szCs w:val="20"/>
          <w:lang w:eastAsia="en-US" w:bidi="ar-SA"/>
        </w:rPr>
        <w:t>substante</w:t>
      </w:r>
      <w:proofErr w:type="spellEnd"/>
      <w:r w:rsidRPr="00E112AE">
        <w:rPr>
          <w:rFonts w:ascii="Arial" w:eastAsia="Times New Roman" w:hAnsi="Arial" w:cs="Arial"/>
          <w:color w:val="auto"/>
          <w:sz w:val="20"/>
          <w:szCs w:val="20"/>
          <w:lang w:eastAsia="en-US" w:bidi="ar-SA"/>
        </w:rPr>
        <w:t xml:space="preserve"> polua</w:t>
      </w:r>
      <w:r>
        <w:rPr>
          <w:rFonts w:ascii="Arial" w:eastAsia="Times New Roman" w:hAnsi="Arial" w:cs="Arial"/>
          <w:color w:val="auto"/>
          <w:sz w:val="20"/>
          <w:szCs w:val="20"/>
          <w:lang w:eastAsia="en-US" w:bidi="ar-SA"/>
        </w:rPr>
        <w:t>n</w:t>
      </w:r>
      <w:r w:rsidRPr="00E112AE">
        <w:rPr>
          <w:rFonts w:ascii="Arial" w:eastAsia="Times New Roman" w:hAnsi="Arial" w:cs="Arial"/>
          <w:color w:val="auto"/>
          <w:sz w:val="20"/>
          <w:szCs w:val="20"/>
          <w:lang w:eastAsia="en-US" w:bidi="ar-SA"/>
        </w:rPr>
        <w:t xml:space="preserve">te rezultate din </w:t>
      </w:r>
      <w:proofErr w:type="spellStart"/>
      <w:r w:rsidRPr="00E112AE">
        <w:rPr>
          <w:rFonts w:ascii="Arial" w:eastAsia="Times New Roman" w:hAnsi="Arial" w:cs="Arial"/>
          <w:color w:val="auto"/>
          <w:sz w:val="20"/>
          <w:szCs w:val="20"/>
          <w:lang w:eastAsia="en-US" w:bidi="ar-SA"/>
        </w:rPr>
        <w:t>functionarea</w:t>
      </w:r>
      <w:proofErr w:type="spellEnd"/>
      <w:r w:rsidRPr="00E112AE">
        <w:rPr>
          <w:rFonts w:ascii="Arial" w:eastAsia="Times New Roman" w:hAnsi="Arial" w:cs="Arial"/>
          <w:color w:val="auto"/>
          <w:sz w:val="20"/>
          <w:szCs w:val="20"/>
          <w:lang w:eastAsia="en-US" w:bidi="ar-SA"/>
        </w:rPr>
        <w:t xml:space="preserve"> utilajelor si mijloacelor de transport.</w:t>
      </w:r>
    </w:p>
    <w:p w14:paraId="56410C5A" w14:textId="1569FFF5" w:rsidR="00E112AE" w:rsidRPr="00E112AE" w:rsidRDefault="00E112AE"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2AE">
        <w:rPr>
          <w:rFonts w:ascii="Arial" w:eastAsia="Times New Roman" w:hAnsi="Arial" w:cs="Arial"/>
          <w:color w:val="auto"/>
          <w:sz w:val="20"/>
          <w:szCs w:val="20"/>
          <w:lang w:eastAsia="en-US" w:bidi="ar-SA"/>
        </w:rPr>
        <w:t xml:space="preserve">Impactul pe perioada </w:t>
      </w:r>
      <w:proofErr w:type="spellStart"/>
      <w:r w:rsidRPr="00E112AE">
        <w:rPr>
          <w:rFonts w:ascii="Arial" w:eastAsia="Times New Roman" w:hAnsi="Arial" w:cs="Arial"/>
          <w:color w:val="auto"/>
          <w:sz w:val="20"/>
          <w:szCs w:val="20"/>
          <w:lang w:eastAsia="en-US" w:bidi="ar-SA"/>
        </w:rPr>
        <w:t>exploatarii</w:t>
      </w:r>
      <w:proofErr w:type="spellEnd"/>
      <w:r>
        <w:rPr>
          <w:rFonts w:ascii="Arial" w:eastAsia="Times New Roman" w:hAnsi="Arial" w:cs="Arial"/>
          <w:color w:val="auto"/>
          <w:sz w:val="20"/>
          <w:szCs w:val="20"/>
          <w:lang w:eastAsia="en-US" w:bidi="ar-SA"/>
        </w:rPr>
        <w:t>.</w:t>
      </w:r>
    </w:p>
    <w:p w14:paraId="49F63F26" w14:textId="2D8654A5" w:rsidR="00E112AE" w:rsidRDefault="00E112AE"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2AE">
        <w:rPr>
          <w:rFonts w:ascii="Arial" w:eastAsia="Times New Roman" w:hAnsi="Arial" w:cs="Arial"/>
          <w:color w:val="auto"/>
          <w:sz w:val="20"/>
          <w:szCs w:val="20"/>
          <w:lang w:eastAsia="en-US" w:bidi="ar-SA"/>
        </w:rPr>
        <w:t>Nu este cazul</w:t>
      </w:r>
      <w:r>
        <w:rPr>
          <w:rFonts w:ascii="Arial" w:eastAsia="Times New Roman" w:hAnsi="Arial" w:cs="Arial"/>
          <w:color w:val="auto"/>
          <w:sz w:val="20"/>
          <w:szCs w:val="20"/>
          <w:lang w:eastAsia="en-US" w:bidi="ar-SA"/>
        </w:rPr>
        <w:t>.</w:t>
      </w:r>
    </w:p>
    <w:p w14:paraId="045F57B5" w14:textId="20FC5BEC" w:rsidR="00E112AE" w:rsidRPr="00E112AE" w:rsidRDefault="00E112AE"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i/>
          <w:iCs/>
          <w:color w:val="auto"/>
          <w:sz w:val="20"/>
          <w:szCs w:val="20"/>
          <w:lang w:eastAsia="en-US" w:bidi="ar-SA"/>
        </w:rPr>
      </w:pPr>
      <w:r w:rsidRPr="00E112AE">
        <w:rPr>
          <w:rFonts w:ascii="Arial" w:eastAsia="Times New Roman" w:hAnsi="Arial" w:cs="Arial"/>
          <w:i/>
          <w:iCs/>
          <w:color w:val="auto"/>
          <w:sz w:val="20"/>
          <w:szCs w:val="20"/>
          <w:lang w:eastAsia="en-US" w:bidi="ar-SA"/>
        </w:rPr>
        <w:t xml:space="preserve">Impactul asupra </w:t>
      </w:r>
      <w:proofErr w:type="spellStart"/>
      <w:r w:rsidRPr="00E112AE">
        <w:rPr>
          <w:rFonts w:ascii="Arial" w:eastAsia="Times New Roman" w:hAnsi="Arial" w:cs="Arial"/>
          <w:i/>
          <w:iCs/>
          <w:color w:val="auto"/>
          <w:sz w:val="20"/>
          <w:szCs w:val="20"/>
          <w:lang w:eastAsia="en-US" w:bidi="ar-SA"/>
        </w:rPr>
        <w:t>folosintelor</w:t>
      </w:r>
      <w:proofErr w:type="spellEnd"/>
      <w:r w:rsidRPr="00E112AE">
        <w:rPr>
          <w:rFonts w:ascii="Arial" w:eastAsia="Times New Roman" w:hAnsi="Arial" w:cs="Arial"/>
          <w:i/>
          <w:iCs/>
          <w:color w:val="auto"/>
          <w:sz w:val="20"/>
          <w:szCs w:val="20"/>
          <w:lang w:eastAsia="en-US" w:bidi="ar-SA"/>
        </w:rPr>
        <w:t>, bunurilor materiale:</w:t>
      </w:r>
    </w:p>
    <w:p w14:paraId="58B45D12" w14:textId="77777777" w:rsidR="00E112AE" w:rsidRPr="00E112AE" w:rsidRDefault="00E112AE"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roofErr w:type="spellStart"/>
      <w:r w:rsidRPr="00E112AE">
        <w:rPr>
          <w:rFonts w:ascii="Arial" w:eastAsia="Times New Roman" w:hAnsi="Arial" w:cs="Arial"/>
          <w:color w:val="auto"/>
          <w:sz w:val="20"/>
          <w:szCs w:val="20"/>
          <w:lang w:eastAsia="en-US" w:bidi="ar-SA"/>
        </w:rPr>
        <w:t>Lucrarile</w:t>
      </w:r>
      <w:proofErr w:type="spellEnd"/>
      <w:r w:rsidRPr="00E112AE">
        <w:rPr>
          <w:rFonts w:ascii="Arial" w:eastAsia="Times New Roman" w:hAnsi="Arial" w:cs="Arial"/>
          <w:color w:val="auto"/>
          <w:sz w:val="20"/>
          <w:szCs w:val="20"/>
          <w:lang w:eastAsia="en-US" w:bidi="ar-SA"/>
        </w:rPr>
        <w:t xml:space="preserve"> de </w:t>
      </w:r>
      <w:proofErr w:type="spellStart"/>
      <w:r w:rsidRPr="00E112AE">
        <w:rPr>
          <w:rFonts w:ascii="Arial" w:eastAsia="Times New Roman" w:hAnsi="Arial" w:cs="Arial"/>
          <w:color w:val="auto"/>
          <w:sz w:val="20"/>
          <w:szCs w:val="20"/>
          <w:lang w:eastAsia="en-US" w:bidi="ar-SA"/>
        </w:rPr>
        <w:t>executie</w:t>
      </w:r>
      <w:proofErr w:type="spellEnd"/>
      <w:r w:rsidRPr="00E112AE">
        <w:rPr>
          <w:rFonts w:ascii="Arial" w:eastAsia="Times New Roman" w:hAnsi="Arial" w:cs="Arial"/>
          <w:color w:val="auto"/>
          <w:sz w:val="20"/>
          <w:szCs w:val="20"/>
          <w:lang w:eastAsia="en-US" w:bidi="ar-SA"/>
        </w:rPr>
        <w:t xml:space="preserve"> vor avea loc cu respectarea </w:t>
      </w:r>
      <w:proofErr w:type="spellStart"/>
      <w:r w:rsidRPr="00E112AE">
        <w:rPr>
          <w:rFonts w:ascii="Arial" w:eastAsia="Times New Roman" w:hAnsi="Arial" w:cs="Arial"/>
          <w:color w:val="auto"/>
          <w:sz w:val="20"/>
          <w:szCs w:val="20"/>
          <w:lang w:eastAsia="en-US" w:bidi="ar-SA"/>
        </w:rPr>
        <w:t>conditiilor</w:t>
      </w:r>
      <w:proofErr w:type="spellEnd"/>
      <w:r w:rsidRPr="00E112AE">
        <w:rPr>
          <w:rFonts w:ascii="Arial" w:eastAsia="Times New Roman" w:hAnsi="Arial" w:cs="Arial"/>
          <w:color w:val="auto"/>
          <w:sz w:val="20"/>
          <w:szCs w:val="20"/>
          <w:lang w:eastAsia="en-US" w:bidi="ar-SA"/>
        </w:rPr>
        <w:t xml:space="preserve"> de </w:t>
      </w:r>
      <w:proofErr w:type="spellStart"/>
      <w:r w:rsidRPr="00E112AE">
        <w:rPr>
          <w:rFonts w:ascii="Arial" w:eastAsia="Times New Roman" w:hAnsi="Arial" w:cs="Arial"/>
          <w:color w:val="auto"/>
          <w:sz w:val="20"/>
          <w:szCs w:val="20"/>
          <w:lang w:eastAsia="en-US" w:bidi="ar-SA"/>
        </w:rPr>
        <w:t>protectie</w:t>
      </w:r>
      <w:proofErr w:type="spellEnd"/>
      <w:r w:rsidRPr="00E112AE">
        <w:rPr>
          <w:rFonts w:ascii="Arial" w:eastAsia="Times New Roman" w:hAnsi="Arial" w:cs="Arial"/>
          <w:color w:val="auto"/>
          <w:sz w:val="20"/>
          <w:szCs w:val="20"/>
          <w:lang w:eastAsia="en-US" w:bidi="ar-SA"/>
        </w:rPr>
        <w:t xml:space="preserve"> a mediului astfel </w:t>
      </w:r>
      <w:proofErr w:type="spellStart"/>
      <w:r w:rsidRPr="00E112AE">
        <w:rPr>
          <w:rFonts w:ascii="Arial" w:eastAsia="Times New Roman" w:hAnsi="Arial" w:cs="Arial"/>
          <w:color w:val="auto"/>
          <w:sz w:val="20"/>
          <w:szCs w:val="20"/>
          <w:lang w:eastAsia="en-US" w:bidi="ar-SA"/>
        </w:rPr>
        <w:t>incat</w:t>
      </w:r>
      <w:proofErr w:type="spellEnd"/>
      <w:r w:rsidRPr="00E112AE">
        <w:rPr>
          <w:rFonts w:ascii="Arial" w:eastAsia="Times New Roman" w:hAnsi="Arial" w:cs="Arial"/>
          <w:color w:val="auto"/>
          <w:sz w:val="20"/>
          <w:szCs w:val="20"/>
          <w:lang w:eastAsia="en-US" w:bidi="ar-SA"/>
        </w:rPr>
        <w:t xml:space="preserve"> impactul asupra </w:t>
      </w:r>
      <w:proofErr w:type="spellStart"/>
      <w:r w:rsidRPr="00E112AE">
        <w:rPr>
          <w:rFonts w:ascii="Arial" w:eastAsia="Times New Roman" w:hAnsi="Arial" w:cs="Arial"/>
          <w:color w:val="auto"/>
          <w:sz w:val="20"/>
          <w:szCs w:val="20"/>
          <w:lang w:eastAsia="en-US" w:bidi="ar-SA"/>
        </w:rPr>
        <w:t>folosintelor</w:t>
      </w:r>
      <w:proofErr w:type="spellEnd"/>
      <w:r w:rsidRPr="00E112AE">
        <w:rPr>
          <w:rFonts w:ascii="Arial" w:eastAsia="Times New Roman" w:hAnsi="Arial" w:cs="Arial"/>
          <w:color w:val="auto"/>
          <w:sz w:val="20"/>
          <w:szCs w:val="20"/>
          <w:lang w:eastAsia="en-US" w:bidi="ar-SA"/>
        </w:rPr>
        <w:t xml:space="preserve"> si bunurilor materiale va fi unul nesemnificativ, </w:t>
      </w:r>
      <w:proofErr w:type="spellStart"/>
      <w:r w:rsidRPr="00E112AE">
        <w:rPr>
          <w:rFonts w:ascii="Arial" w:eastAsia="Times New Roman" w:hAnsi="Arial" w:cs="Arial"/>
          <w:color w:val="auto"/>
          <w:sz w:val="20"/>
          <w:szCs w:val="20"/>
          <w:lang w:eastAsia="en-US" w:bidi="ar-SA"/>
        </w:rPr>
        <w:t>atat</w:t>
      </w:r>
      <w:proofErr w:type="spellEnd"/>
      <w:r w:rsidRPr="00E112AE">
        <w:rPr>
          <w:rFonts w:ascii="Arial" w:eastAsia="Times New Roman" w:hAnsi="Arial" w:cs="Arial"/>
          <w:color w:val="auto"/>
          <w:sz w:val="20"/>
          <w:szCs w:val="20"/>
          <w:lang w:eastAsia="en-US" w:bidi="ar-SA"/>
        </w:rPr>
        <w:t xml:space="preserve"> in perioada de </w:t>
      </w:r>
      <w:proofErr w:type="spellStart"/>
      <w:r w:rsidRPr="00E112AE">
        <w:rPr>
          <w:rFonts w:ascii="Arial" w:eastAsia="Times New Roman" w:hAnsi="Arial" w:cs="Arial"/>
          <w:color w:val="auto"/>
          <w:sz w:val="20"/>
          <w:szCs w:val="20"/>
          <w:lang w:eastAsia="en-US" w:bidi="ar-SA"/>
        </w:rPr>
        <w:t>constructie</w:t>
      </w:r>
      <w:proofErr w:type="spellEnd"/>
      <w:r w:rsidRPr="00E112AE">
        <w:rPr>
          <w:rFonts w:ascii="Arial" w:eastAsia="Times New Roman" w:hAnsi="Arial" w:cs="Arial"/>
          <w:color w:val="auto"/>
          <w:sz w:val="20"/>
          <w:szCs w:val="20"/>
          <w:lang w:eastAsia="en-US" w:bidi="ar-SA"/>
        </w:rPr>
        <w:t xml:space="preserve"> cat si in perioada de operare.</w:t>
      </w:r>
    </w:p>
    <w:p w14:paraId="1A635CB9" w14:textId="77777777" w:rsidR="00E112AE" w:rsidRPr="00E112AE" w:rsidRDefault="00E112AE"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2AE">
        <w:rPr>
          <w:rFonts w:ascii="Arial" w:eastAsia="Times New Roman" w:hAnsi="Arial" w:cs="Arial"/>
          <w:color w:val="auto"/>
          <w:sz w:val="20"/>
          <w:szCs w:val="20"/>
          <w:lang w:eastAsia="en-US" w:bidi="ar-SA"/>
        </w:rPr>
        <w:t xml:space="preserve">Impactul pe perioada </w:t>
      </w:r>
      <w:proofErr w:type="spellStart"/>
      <w:r w:rsidRPr="00E112AE">
        <w:rPr>
          <w:rFonts w:ascii="Arial" w:eastAsia="Times New Roman" w:hAnsi="Arial" w:cs="Arial"/>
          <w:color w:val="auto"/>
          <w:sz w:val="20"/>
          <w:szCs w:val="20"/>
          <w:lang w:eastAsia="en-US" w:bidi="ar-SA"/>
        </w:rPr>
        <w:t>constructiei</w:t>
      </w:r>
      <w:proofErr w:type="spellEnd"/>
      <w:r w:rsidRPr="00E112AE">
        <w:rPr>
          <w:rFonts w:ascii="Arial" w:eastAsia="Times New Roman" w:hAnsi="Arial" w:cs="Arial"/>
          <w:color w:val="auto"/>
          <w:sz w:val="20"/>
          <w:szCs w:val="20"/>
          <w:lang w:eastAsia="en-US" w:bidi="ar-SA"/>
        </w:rPr>
        <w:t xml:space="preserve"> va fi temporal si reversibil.</w:t>
      </w:r>
    </w:p>
    <w:p w14:paraId="332EBC52" w14:textId="2276D443" w:rsidR="00E112AE" w:rsidRPr="00744EBB" w:rsidRDefault="00E112AE"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i/>
          <w:iCs/>
          <w:color w:val="auto"/>
          <w:sz w:val="20"/>
          <w:szCs w:val="20"/>
          <w:lang w:eastAsia="en-US" w:bidi="ar-SA"/>
        </w:rPr>
      </w:pPr>
      <w:r w:rsidRPr="00744EBB">
        <w:rPr>
          <w:rFonts w:ascii="Arial" w:eastAsia="Times New Roman" w:hAnsi="Arial" w:cs="Arial"/>
          <w:i/>
          <w:iCs/>
          <w:color w:val="auto"/>
          <w:sz w:val="20"/>
          <w:szCs w:val="20"/>
          <w:lang w:eastAsia="en-US" w:bidi="ar-SA"/>
        </w:rPr>
        <w:t xml:space="preserve">Impactul asupra </w:t>
      </w:r>
      <w:proofErr w:type="spellStart"/>
      <w:r w:rsidRPr="00744EBB">
        <w:rPr>
          <w:rFonts w:ascii="Arial" w:eastAsia="Times New Roman" w:hAnsi="Arial" w:cs="Arial"/>
          <w:i/>
          <w:iCs/>
          <w:color w:val="auto"/>
          <w:sz w:val="20"/>
          <w:szCs w:val="20"/>
          <w:lang w:eastAsia="en-US" w:bidi="ar-SA"/>
        </w:rPr>
        <w:t>calitatii</w:t>
      </w:r>
      <w:proofErr w:type="spellEnd"/>
      <w:r w:rsidRPr="00744EBB">
        <w:rPr>
          <w:rFonts w:ascii="Arial" w:eastAsia="Times New Roman" w:hAnsi="Arial" w:cs="Arial"/>
          <w:i/>
          <w:iCs/>
          <w:color w:val="auto"/>
          <w:sz w:val="20"/>
          <w:szCs w:val="20"/>
          <w:lang w:eastAsia="en-US" w:bidi="ar-SA"/>
        </w:rPr>
        <w:t xml:space="preserve"> si regimului cantitativ al apei</w:t>
      </w:r>
      <w:r w:rsidR="00744EBB" w:rsidRPr="00744EBB">
        <w:rPr>
          <w:rFonts w:ascii="Arial" w:eastAsia="Times New Roman" w:hAnsi="Arial" w:cs="Arial"/>
          <w:i/>
          <w:iCs/>
          <w:color w:val="auto"/>
          <w:sz w:val="20"/>
          <w:szCs w:val="20"/>
          <w:lang w:eastAsia="en-US" w:bidi="ar-SA"/>
        </w:rPr>
        <w:t>:</w:t>
      </w:r>
    </w:p>
    <w:p w14:paraId="12EB2FC5" w14:textId="4C04B5CA" w:rsidR="00E112AE" w:rsidRDefault="00E112AE"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112AE">
        <w:rPr>
          <w:rFonts w:ascii="Arial" w:eastAsia="Times New Roman" w:hAnsi="Arial" w:cs="Arial"/>
          <w:color w:val="auto"/>
          <w:sz w:val="20"/>
          <w:szCs w:val="20"/>
          <w:lang w:eastAsia="en-US" w:bidi="ar-SA"/>
        </w:rPr>
        <w:t xml:space="preserve">Proiectul nu va avea impact asupra </w:t>
      </w:r>
      <w:proofErr w:type="spellStart"/>
      <w:r w:rsidRPr="00E112AE">
        <w:rPr>
          <w:rFonts w:ascii="Arial" w:eastAsia="Times New Roman" w:hAnsi="Arial" w:cs="Arial"/>
          <w:color w:val="auto"/>
          <w:sz w:val="20"/>
          <w:szCs w:val="20"/>
          <w:lang w:eastAsia="en-US" w:bidi="ar-SA"/>
        </w:rPr>
        <w:t>calitatii</w:t>
      </w:r>
      <w:proofErr w:type="spellEnd"/>
      <w:r w:rsidRPr="00E112AE">
        <w:rPr>
          <w:rFonts w:ascii="Arial" w:eastAsia="Times New Roman" w:hAnsi="Arial" w:cs="Arial"/>
          <w:color w:val="auto"/>
          <w:sz w:val="20"/>
          <w:szCs w:val="20"/>
          <w:lang w:eastAsia="en-US" w:bidi="ar-SA"/>
        </w:rPr>
        <w:t xml:space="preserve"> si regimului cantitativ al apei, in </w:t>
      </w:r>
      <w:proofErr w:type="spellStart"/>
      <w:r w:rsidRPr="00E112AE">
        <w:rPr>
          <w:rFonts w:ascii="Arial" w:eastAsia="Times New Roman" w:hAnsi="Arial" w:cs="Arial"/>
          <w:color w:val="auto"/>
          <w:sz w:val="20"/>
          <w:szCs w:val="20"/>
          <w:lang w:eastAsia="en-US" w:bidi="ar-SA"/>
        </w:rPr>
        <w:t>conditiile</w:t>
      </w:r>
      <w:proofErr w:type="spellEnd"/>
      <w:r w:rsidR="00744EBB">
        <w:rPr>
          <w:rFonts w:ascii="Arial" w:eastAsia="Times New Roman" w:hAnsi="Arial" w:cs="Arial"/>
          <w:color w:val="auto"/>
          <w:sz w:val="20"/>
          <w:szCs w:val="20"/>
          <w:lang w:eastAsia="en-US" w:bidi="ar-SA"/>
        </w:rPr>
        <w:t xml:space="preserve"> </w:t>
      </w:r>
      <w:proofErr w:type="spellStart"/>
      <w:r w:rsidRPr="00E112AE">
        <w:rPr>
          <w:rFonts w:ascii="Arial" w:eastAsia="Times New Roman" w:hAnsi="Arial" w:cs="Arial"/>
          <w:color w:val="auto"/>
          <w:sz w:val="20"/>
          <w:szCs w:val="20"/>
          <w:lang w:eastAsia="en-US" w:bidi="ar-SA"/>
        </w:rPr>
        <w:t>respectarii</w:t>
      </w:r>
      <w:proofErr w:type="spellEnd"/>
      <w:r w:rsidRPr="00E112AE">
        <w:rPr>
          <w:rFonts w:ascii="Arial" w:eastAsia="Times New Roman" w:hAnsi="Arial" w:cs="Arial"/>
          <w:color w:val="auto"/>
          <w:sz w:val="20"/>
          <w:szCs w:val="20"/>
          <w:lang w:eastAsia="en-US" w:bidi="ar-SA"/>
        </w:rPr>
        <w:t xml:space="preserve"> datelor de proiect.</w:t>
      </w:r>
    </w:p>
    <w:p w14:paraId="0D99C0E1" w14:textId="20D83571" w:rsidR="00397D78" w:rsidRDefault="00397D78"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97D78">
        <w:rPr>
          <w:rFonts w:ascii="Arial" w:eastAsia="Times New Roman" w:hAnsi="Arial" w:cs="Arial"/>
          <w:color w:val="auto"/>
          <w:sz w:val="20"/>
          <w:szCs w:val="20"/>
          <w:lang w:eastAsia="en-US" w:bidi="ar-SA"/>
        </w:rPr>
        <w:t>CONCLUZII ŞI RECOMANDĂRI</w:t>
      </w:r>
      <w:r>
        <w:rPr>
          <w:rFonts w:ascii="Arial" w:eastAsia="Times New Roman" w:hAnsi="Arial" w:cs="Arial"/>
          <w:color w:val="auto"/>
          <w:sz w:val="20"/>
          <w:szCs w:val="20"/>
          <w:lang w:eastAsia="en-US" w:bidi="ar-SA"/>
        </w:rPr>
        <w:t>:</w:t>
      </w:r>
    </w:p>
    <w:p w14:paraId="4F6B4D3B" w14:textId="678E5673" w:rsidR="00397D78" w:rsidRDefault="00397D78" w:rsidP="00397D7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97D78">
        <w:rPr>
          <w:rFonts w:ascii="Arial" w:eastAsia="Times New Roman" w:hAnsi="Arial" w:cs="Arial"/>
          <w:color w:val="auto"/>
          <w:sz w:val="20"/>
          <w:szCs w:val="20"/>
          <w:lang w:eastAsia="en-US" w:bidi="ar-SA"/>
        </w:rPr>
        <w:t xml:space="preserve">Raportul la studiul de evaluare a impactului realizat pune în </w:t>
      </w:r>
      <w:proofErr w:type="spellStart"/>
      <w:r w:rsidRPr="00397D78">
        <w:rPr>
          <w:rFonts w:ascii="Arial" w:eastAsia="Times New Roman" w:hAnsi="Arial" w:cs="Arial"/>
          <w:color w:val="auto"/>
          <w:sz w:val="20"/>
          <w:szCs w:val="20"/>
          <w:lang w:eastAsia="en-US" w:bidi="ar-SA"/>
        </w:rPr>
        <w:t>evidenţă</w:t>
      </w:r>
      <w:proofErr w:type="spellEnd"/>
      <w:r w:rsidRPr="00397D78">
        <w:rPr>
          <w:rFonts w:ascii="Arial" w:eastAsia="Times New Roman" w:hAnsi="Arial" w:cs="Arial"/>
          <w:color w:val="auto"/>
          <w:sz w:val="20"/>
          <w:szCs w:val="20"/>
          <w:lang w:eastAsia="en-US" w:bidi="ar-SA"/>
        </w:rPr>
        <w:t xml:space="preserve"> cauzele </w:t>
      </w:r>
      <w:proofErr w:type="spellStart"/>
      <w:r w:rsidRPr="00397D78">
        <w:rPr>
          <w:rFonts w:ascii="Arial" w:eastAsia="Times New Roman" w:hAnsi="Arial" w:cs="Arial"/>
          <w:color w:val="auto"/>
          <w:sz w:val="20"/>
          <w:szCs w:val="20"/>
          <w:lang w:eastAsia="en-US" w:bidi="ar-SA"/>
        </w:rPr>
        <w:t>şi</w:t>
      </w:r>
      <w:proofErr w:type="spellEnd"/>
      <w:r>
        <w:rPr>
          <w:rFonts w:ascii="Arial" w:eastAsia="Times New Roman" w:hAnsi="Arial" w:cs="Arial"/>
          <w:color w:val="auto"/>
          <w:sz w:val="20"/>
          <w:szCs w:val="20"/>
          <w:lang w:eastAsia="en-US" w:bidi="ar-SA"/>
        </w:rPr>
        <w:t xml:space="preserve"> </w:t>
      </w:r>
      <w:proofErr w:type="spellStart"/>
      <w:r w:rsidRPr="00397D78">
        <w:rPr>
          <w:rFonts w:ascii="Arial" w:eastAsia="Times New Roman" w:hAnsi="Arial" w:cs="Arial"/>
          <w:color w:val="auto"/>
          <w:sz w:val="20"/>
          <w:szCs w:val="20"/>
          <w:lang w:eastAsia="en-US" w:bidi="ar-SA"/>
        </w:rPr>
        <w:t>consecinţele</w:t>
      </w:r>
      <w:proofErr w:type="spellEnd"/>
      <w:r>
        <w:rPr>
          <w:rFonts w:ascii="Arial" w:eastAsia="Times New Roman" w:hAnsi="Arial" w:cs="Arial"/>
          <w:color w:val="auto"/>
          <w:sz w:val="20"/>
          <w:szCs w:val="20"/>
          <w:lang w:eastAsia="en-US" w:bidi="ar-SA"/>
        </w:rPr>
        <w:t xml:space="preserve"> </w:t>
      </w:r>
      <w:r w:rsidRPr="00397D78">
        <w:rPr>
          <w:rFonts w:ascii="Arial" w:eastAsia="Times New Roman" w:hAnsi="Arial" w:cs="Arial"/>
          <w:color w:val="auto"/>
          <w:sz w:val="20"/>
          <w:szCs w:val="20"/>
          <w:lang w:eastAsia="en-US" w:bidi="ar-SA"/>
        </w:rPr>
        <w:t>efectelor</w:t>
      </w:r>
      <w:r>
        <w:rPr>
          <w:rFonts w:ascii="Arial" w:eastAsia="Times New Roman" w:hAnsi="Arial" w:cs="Arial"/>
          <w:color w:val="auto"/>
          <w:sz w:val="20"/>
          <w:szCs w:val="20"/>
          <w:lang w:eastAsia="en-US" w:bidi="ar-SA"/>
        </w:rPr>
        <w:t xml:space="preserve"> </w:t>
      </w:r>
      <w:r w:rsidRPr="00397D78">
        <w:rPr>
          <w:rFonts w:ascii="Arial" w:eastAsia="Times New Roman" w:hAnsi="Arial" w:cs="Arial"/>
          <w:color w:val="auto"/>
          <w:sz w:val="20"/>
          <w:szCs w:val="20"/>
          <w:lang w:eastAsia="en-US" w:bidi="ar-SA"/>
        </w:rPr>
        <w:t>negative</w:t>
      </w:r>
      <w:r>
        <w:rPr>
          <w:rFonts w:ascii="Arial" w:eastAsia="Times New Roman" w:hAnsi="Arial" w:cs="Arial"/>
          <w:color w:val="auto"/>
          <w:sz w:val="20"/>
          <w:szCs w:val="20"/>
          <w:lang w:eastAsia="en-US" w:bidi="ar-SA"/>
        </w:rPr>
        <w:t xml:space="preserve"> </w:t>
      </w:r>
      <w:proofErr w:type="spellStart"/>
      <w:r w:rsidRPr="00397D78">
        <w:rPr>
          <w:rFonts w:ascii="Arial" w:eastAsia="Times New Roman" w:hAnsi="Arial" w:cs="Arial"/>
          <w:color w:val="auto"/>
          <w:sz w:val="20"/>
          <w:szCs w:val="20"/>
          <w:lang w:eastAsia="en-US" w:bidi="ar-SA"/>
        </w:rPr>
        <w:t>şi</w:t>
      </w:r>
      <w:proofErr w:type="spellEnd"/>
      <w:r>
        <w:rPr>
          <w:rFonts w:ascii="Arial" w:eastAsia="Times New Roman" w:hAnsi="Arial" w:cs="Arial"/>
          <w:color w:val="auto"/>
          <w:sz w:val="20"/>
          <w:szCs w:val="20"/>
          <w:lang w:eastAsia="en-US" w:bidi="ar-SA"/>
        </w:rPr>
        <w:t xml:space="preserve"> </w:t>
      </w:r>
      <w:r w:rsidRPr="00397D78">
        <w:rPr>
          <w:rFonts w:ascii="Arial" w:eastAsia="Times New Roman" w:hAnsi="Arial" w:cs="Arial"/>
          <w:color w:val="auto"/>
          <w:sz w:val="20"/>
          <w:szCs w:val="20"/>
          <w:lang w:eastAsia="en-US" w:bidi="ar-SA"/>
        </w:rPr>
        <w:t>benefice</w:t>
      </w:r>
      <w:r>
        <w:rPr>
          <w:rFonts w:ascii="Arial" w:eastAsia="Times New Roman" w:hAnsi="Arial" w:cs="Arial"/>
          <w:color w:val="auto"/>
          <w:sz w:val="20"/>
          <w:szCs w:val="20"/>
          <w:lang w:eastAsia="en-US" w:bidi="ar-SA"/>
        </w:rPr>
        <w:t xml:space="preserve"> </w:t>
      </w:r>
      <w:r w:rsidRPr="00397D78">
        <w:rPr>
          <w:rFonts w:ascii="Arial" w:eastAsia="Times New Roman" w:hAnsi="Arial" w:cs="Arial"/>
          <w:color w:val="auto"/>
          <w:sz w:val="20"/>
          <w:szCs w:val="20"/>
          <w:lang w:eastAsia="en-US" w:bidi="ar-SA"/>
        </w:rPr>
        <w:t>asupra</w:t>
      </w:r>
      <w:r>
        <w:rPr>
          <w:rFonts w:ascii="Arial" w:eastAsia="Times New Roman" w:hAnsi="Arial" w:cs="Arial"/>
          <w:color w:val="auto"/>
          <w:sz w:val="20"/>
          <w:szCs w:val="20"/>
          <w:lang w:eastAsia="en-US" w:bidi="ar-SA"/>
        </w:rPr>
        <w:t xml:space="preserve"> </w:t>
      </w:r>
      <w:r w:rsidRPr="00397D78">
        <w:rPr>
          <w:rFonts w:ascii="Arial" w:eastAsia="Times New Roman" w:hAnsi="Arial" w:cs="Arial"/>
          <w:color w:val="auto"/>
          <w:sz w:val="20"/>
          <w:szCs w:val="20"/>
          <w:lang w:eastAsia="en-US" w:bidi="ar-SA"/>
        </w:rPr>
        <w:t>factorilor</w:t>
      </w:r>
      <w:r>
        <w:rPr>
          <w:rFonts w:ascii="Arial" w:eastAsia="Times New Roman" w:hAnsi="Arial" w:cs="Arial"/>
          <w:color w:val="auto"/>
          <w:sz w:val="20"/>
          <w:szCs w:val="20"/>
          <w:lang w:eastAsia="en-US" w:bidi="ar-SA"/>
        </w:rPr>
        <w:t xml:space="preserve"> </w:t>
      </w:r>
      <w:r w:rsidRPr="00397D78">
        <w:rPr>
          <w:rFonts w:ascii="Arial" w:eastAsia="Times New Roman" w:hAnsi="Arial" w:cs="Arial"/>
          <w:color w:val="auto"/>
          <w:sz w:val="20"/>
          <w:szCs w:val="20"/>
          <w:lang w:eastAsia="en-US" w:bidi="ar-SA"/>
        </w:rPr>
        <w:t>de</w:t>
      </w:r>
      <w:r>
        <w:rPr>
          <w:rFonts w:ascii="Arial" w:eastAsia="Times New Roman" w:hAnsi="Arial" w:cs="Arial"/>
          <w:color w:val="auto"/>
          <w:sz w:val="20"/>
          <w:szCs w:val="20"/>
          <w:lang w:eastAsia="en-US" w:bidi="ar-SA"/>
        </w:rPr>
        <w:t xml:space="preserve"> </w:t>
      </w:r>
      <w:r w:rsidRPr="00397D78">
        <w:rPr>
          <w:rFonts w:ascii="Arial" w:eastAsia="Times New Roman" w:hAnsi="Arial" w:cs="Arial"/>
          <w:color w:val="auto"/>
          <w:sz w:val="20"/>
          <w:szCs w:val="20"/>
          <w:lang w:eastAsia="en-US" w:bidi="ar-SA"/>
        </w:rPr>
        <w:t>mediu datorate</w:t>
      </w:r>
      <w:r>
        <w:rPr>
          <w:rFonts w:ascii="Arial" w:eastAsia="Times New Roman" w:hAnsi="Arial" w:cs="Arial"/>
          <w:color w:val="auto"/>
          <w:sz w:val="20"/>
          <w:szCs w:val="20"/>
          <w:lang w:eastAsia="en-US" w:bidi="ar-SA"/>
        </w:rPr>
        <w:t xml:space="preserve"> </w:t>
      </w:r>
      <w:r w:rsidRPr="00397D78">
        <w:rPr>
          <w:rFonts w:ascii="Arial" w:eastAsia="Times New Roman" w:hAnsi="Arial" w:cs="Arial"/>
          <w:color w:val="auto"/>
          <w:sz w:val="20"/>
          <w:szCs w:val="20"/>
          <w:lang w:eastAsia="en-US" w:bidi="ar-SA"/>
        </w:rPr>
        <w:t xml:space="preserve">implementării proiectului de realizare a </w:t>
      </w:r>
      <w:proofErr w:type="spellStart"/>
      <w:r w:rsidRPr="00397D78">
        <w:rPr>
          <w:rFonts w:ascii="Arial" w:eastAsia="Times New Roman" w:hAnsi="Arial" w:cs="Arial"/>
          <w:color w:val="auto"/>
          <w:sz w:val="20"/>
          <w:szCs w:val="20"/>
          <w:lang w:eastAsia="en-US" w:bidi="ar-SA"/>
        </w:rPr>
        <w:t>investitiei</w:t>
      </w:r>
      <w:proofErr w:type="spellEnd"/>
      <w:r w:rsidRPr="00397D78">
        <w:rPr>
          <w:rFonts w:ascii="Arial" w:eastAsia="Times New Roman" w:hAnsi="Arial" w:cs="Arial"/>
          <w:color w:val="auto"/>
          <w:sz w:val="20"/>
          <w:szCs w:val="20"/>
          <w:lang w:eastAsia="en-US" w:bidi="ar-SA"/>
        </w:rPr>
        <w:t>.</w:t>
      </w:r>
    </w:p>
    <w:p w14:paraId="2F439DBA" w14:textId="77777777" w:rsidR="00397D78" w:rsidRPr="00397D78" w:rsidRDefault="00397D78" w:rsidP="00397D7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97D78">
        <w:rPr>
          <w:rFonts w:ascii="Arial" w:eastAsia="Times New Roman" w:hAnsi="Arial" w:cs="Arial"/>
          <w:color w:val="auto"/>
          <w:sz w:val="20"/>
          <w:szCs w:val="20"/>
          <w:lang w:eastAsia="en-US" w:bidi="ar-SA"/>
        </w:rPr>
        <w:t>La întocmirea prezentului studiu s-au avut în vedere următoarele elemente:</w:t>
      </w:r>
    </w:p>
    <w:p w14:paraId="5006B9CB" w14:textId="77777777" w:rsidR="00397D78" w:rsidRPr="00397D78" w:rsidRDefault="00397D78" w:rsidP="00397D7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97D78">
        <w:rPr>
          <w:rFonts w:ascii="Arial" w:eastAsia="Times New Roman" w:hAnsi="Arial" w:cs="Arial"/>
          <w:color w:val="auto"/>
          <w:sz w:val="20"/>
          <w:szCs w:val="20"/>
          <w:lang w:eastAsia="en-US" w:bidi="ar-SA"/>
        </w:rPr>
        <w:t>-</w:t>
      </w:r>
      <w:r w:rsidRPr="00397D78">
        <w:rPr>
          <w:rFonts w:ascii="Arial" w:eastAsia="Times New Roman" w:hAnsi="Arial" w:cs="Arial"/>
          <w:color w:val="auto"/>
          <w:sz w:val="20"/>
          <w:szCs w:val="20"/>
          <w:lang w:eastAsia="en-US" w:bidi="ar-SA"/>
        </w:rPr>
        <w:tab/>
        <w:t xml:space="preserve">reglementările în vigoare elaborate de autoritatea centrală de </w:t>
      </w:r>
      <w:proofErr w:type="spellStart"/>
      <w:r w:rsidRPr="00397D78">
        <w:rPr>
          <w:rFonts w:ascii="Arial" w:eastAsia="Times New Roman" w:hAnsi="Arial" w:cs="Arial"/>
          <w:color w:val="auto"/>
          <w:sz w:val="20"/>
          <w:szCs w:val="20"/>
          <w:lang w:eastAsia="en-US" w:bidi="ar-SA"/>
        </w:rPr>
        <w:t>protecţie</w:t>
      </w:r>
      <w:proofErr w:type="spellEnd"/>
      <w:r w:rsidRPr="00397D78">
        <w:rPr>
          <w:rFonts w:ascii="Arial" w:eastAsia="Times New Roman" w:hAnsi="Arial" w:cs="Arial"/>
          <w:color w:val="auto"/>
          <w:sz w:val="20"/>
          <w:szCs w:val="20"/>
          <w:lang w:eastAsia="en-US" w:bidi="ar-SA"/>
        </w:rPr>
        <w:t xml:space="preserve"> a mediului;</w:t>
      </w:r>
    </w:p>
    <w:p w14:paraId="2D1276B1" w14:textId="30D0FDF9" w:rsidR="00397D78" w:rsidRPr="00397D78" w:rsidRDefault="00397D78" w:rsidP="00397D7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97D78">
        <w:rPr>
          <w:rFonts w:ascii="Arial" w:eastAsia="Times New Roman" w:hAnsi="Arial" w:cs="Arial"/>
          <w:color w:val="auto"/>
          <w:sz w:val="20"/>
          <w:szCs w:val="20"/>
          <w:lang w:eastAsia="en-US" w:bidi="ar-SA"/>
        </w:rPr>
        <w:t>-</w:t>
      </w:r>
      <w:r w:rsidRPr="00397D78">
        <w:rPr>
          <w:rFonts w:ascii="Arial" w:eastAsia="Times New Roman" w:hAnsi="Arial" w:cs="Arial"/>
          <w:color w:val="auto"/>
          <w:sz w:val="20"/>
          <w:szCs w:val="20"/>
          <w:lang w:eastAsia="en-US" w:bidi="ar-SA"/>
        </w:rPr>
        <w:tab/>
        <w:t xml:space="preserve">datele puse la </w:t>
      </w:r>
      <w:proofErr w:type="spellStart"/>
      <w:r w:rsidRPr="00397D78">
        <w:rPr>
          <w:rFonts w:ascii="Arial" w:eastAsia="Times New Roman" w:hAnsi="Arial" w:cs="Arial"/>
          <w:color w:val="auto"/>
          <w:sz w:val="20"/>
          <w:szCs w:val="20"/>
          <w:lang w:eastAsia="en-US" w:bidi="ar-SA"/>
        </w:rPr>
        <w:t>dispoziţie</w:t>
      </w:r>
      <w:proofErr w:type="spellEnd"/>
      <w:r w:rsidRPr="00397D78">
        <w:rPr>
          <w:rFonts w:ascii="Arial" w:eastAsia="Times New Roman" w:hAnsi="Arial" w:cs="Arial"/>
          <w:color w:val="auto"/>
          <w:sz w:val="20"/>
          <w:szCs w:val="20"/>
          <w:lang w:eastAsia="en-US" w:bidi="ar-SA"/>
        </w:rPr>
        <w:t xml:space="preserve"> de beneficiarul studiului</w:t>
      </w:r>
      <w:r>
        <w:rPr>
          <w:rFonts w:ascii="Arial" w:eastAsia="Times New Roman" w:hAnsi="Arial" w:cs="Arial"/>
          <w:color w:val="auto"/>
          <w:sz w:val="20"/>
          <w:szCs w:val="20"/>
          <w:lang w:eastAsia="en-US" w:bidi="ar-SA"/>
        </w:rPr>
        <w:t>;</w:t>
      </w:r>
    </w:p>
    <w:p w14:paraId="386024E4" w14:textId="4DF1D8DD" w:rsidR="00397D78" w:rsidRPr="00397D78" w:rsidRDefault="00397D78" w:rsidP="00397D7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97D78">
        <w:rPr>
          <w:rFonts w:ascii="Arial" w:eastAsia="Times New Roman" w:hAnsi="Arial" w:cs="Arial"/>
          <w:color w:val="auto"/>
          <w:sz w:val="20"/>
          <w:szCs w:val="20"/>
          <w:lang w:eastAsia="en-US" w:bidi="ar-SA"/>
        </w:rPr>
        <w:t>-</w:t>
      </w:r>
      <w:r w:rsidRPr="00397D78">
        <w:rPr>
          <w:rFonts w:ascii="Arial" w:eastAsia="Times New Roman" w:hAnsi="Arial" w:cs="Arial"/>
          <w:color w:val="auto"/>
          <w:sz w:val="20"/>
          <w:szCs w:val="20"/>
          <w:lang w:eastAsia="en-US" w:bidi="ar-SA"/>
        </w:rPr>
        <w:tab/>
        <w:t xml:space="preserve">normele impuse de autoritatea locală de </w:t>
      </w:r>
      <w:proofErr w:type="spellStart"/>
      <w:r w:rsidRPr="00397D78">
        <w:rPr>
          <w:rFonts w:ascii="Arial" w:eastAsia="Times New Roman" w:hAnsi="Arial" w:cs="Arial"/>
          <w:color w:val="auto"/>
          <w:sz w:val="20"/>
          <w:szCs w:val="20"/>
          <w:lang w:eastAsia="en-US" w:bidi="ar-SA"/>
        </w:rPr>
        <w:t>protecţie</w:t>
      </w:r>
      <w:proofErr w:type="spellEnd"/>
      <w:r w:rsidRPr="00397D78">
        <w:rPr>
          <w:rFonts w:ascii="Arial" w:eastAsia="Times New Roman" w:hAnsi="Arial" w:cs="Arial"/>
          <w:color w:val="auto"/>
          <w:sz w:val="20"/>
          <w:szCs w:val="20"/>
          <w:lang w:eastAsia="en-US" w:bidi="ar-SA"/>
        </w:rPr>
        <w:t xml:space="preserve"> a mediului</w:t>
      </w:r>
      <w:r>
        <w:rPr>
          <w:rFonts w:ascii="Arial" w:eastAsia="Times New Roman" w:hAnsi="Arial" w:cs="Arial"/>
          <w:color w:val="auto"/>
          <w:sz w:val="20"/>
          <w:szCs w:val="20"/>
          <w:lang w:eastAsia="en-US" w:bidi="ar-SA"/>
        </w:rPr>
        <w:t>;</w:t>
      </w:r>
    </w:p>
    <w:p w14:paraId="7CBA0BAF" w14:textId="5B740855" w:rsidR="00397D78" w:rsidRDefault="00397D78" w:rsidP="00397D7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397D78">
        <w:rPr>
          <w:rFonts w:ascii="Arial" w:eastAsia="Times New Roman" w:hAnsi="Arial" w:cs="Arial"/>
          <w:color w:val="auto"/>
          <w:sz w:val="20"/>
          <w:szCs w:val="20"/>
          <w:lang w:eastAsia="en-US" w:bidi="ar-SA"/>
        </w:rPr>
        <w:t>-</w:t>
      </w:r>
      <w:r w:rsidRPr="00397D78">
        <w:rPr>
          <w:rFonts w:ascii="Arial" w:eastAsia="Times New Roman" w:hAnsi="Arial" w:cs="Arial"/>
          <w:color w:val="auto"/>
          <w:sz w:val="20"/>
          <w:szCs w:val="20"/>
          <w:lang w:eastAsia="en-US" w:bidi="ar-SA"/>
        </w:rPr>
        <w:tab/>
        <w:t>date din literatura de specialitate, ghiduri, îndrumătoare, normative, enciclopedii.</w:t>
      </w:r>
    </w:p>
    <w:p w14:paraId="2F3A7DE8" w14:textId="0000D176" w:rsidR="00397D78" w:rsidRDefault="000C6CBB"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0C6CBB">
        <w:rPr>
          <w:rFonts w:ascii="Arial" w:eastAsia="Times New Roman" w:hAnsi="Arial" w:cs="Arial"/>
          <w:color w:val="auto"/>
          <w:sz w:val="20"/>
          <w:szCs w:val="20"/>
          <w:lang w:eastAsia="en-US" w:bidi="ar-SA"/>
        </w:rPr>
        <w:t xml:space="preserve">Principalele aspecte privind poluarea factorilor de mediu se referă solului, aerului, a </w:t>
      </w:r>
      <w:proofErr w:type="spellStart"/>
      <w:r w:rsidRPr="000C6CBB">
        <w:rPr>
          <w:rFonts w:ascii="Arial" w:eastAsia="Times New Roman" w:hAnsi="Arial" w:cs="Arial"/>
          <w:color w:val="auto"/>
          <w:sz w:val="20"/>
          <w:szCs w:val="20"/>
          <w:lang w:eastAsia="en-US" w:bidi="ar-SA"/>
        </w:rPr>
        <w:t>aşezărilor</w:t>
      </w:r>
      <w:proofErr w:type="spellEnd"/>
      <w:r w:rsidRPr="000C6CBB">
        <w:rPr>
          <w:rFonts w:ascii="Arial" w:eastAsia="Times New Roman" w:hAnsi="Arial" w:cs="Arial"/>
          <w:color w:val="auto"/>
          <w:sz w:val="20"/>
          <w:szCs w:val="20"/>
          <w:lang w:eastAsia="en-US" w:bidi="ar-SA"/>
        </w:rPr>
        <w:t xml:space="preserve"> umane cât </w:t>
      </w:r>
      <w:proofErr w:type="spellStart"/>
      <w:r w:rsidRPr="000C6CBB">
        <w:rPr>
          <w:rFonts w:ascii="Arial" w:eastAsia="Times New Roman" w:hAnsi="Arial" w:cs="Arial"/>
          <w:color w:val="auto"/>
          <w:sz w:val="20"/>
          <w:szCs w:val="20"/>
          <w:lang w:eastAsia="en-US" w:bidi="ar-SA"/>
        </w:rPr>
        <w:t>şi</w:t>
      </w:r>
      <w:proofErr w:type="spellEnd"/>
      <w:r w:rsidRPr="000C6CBB">
        <w:rPr>
          <w:rFonts w:ascii="Arial" w:eastAsia="Times New Roman" w:hAnsi="Arial" w:cs="Arial"/>
          <w:color w:val="auto"/>
          <w:sz w:val="20"/>
          <w:szCs w:val="20"/>
          <w:lang w:eastAsia="en-US" w:bidi="ar-SA"/>
        </w:rPr>
        <w:t xml:space="preserve"> la degradarea peisajului.</w:t>
      </w:r>
    </w:p>
    <w:p w14:paraId="00B7DF1F" w14:textId="688CF7EB" w:rsidR="000C6CBB" w:rsidRDefault="000C6CBB"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0C6CBB">
        <w:rPr>
          <w:rFonts w:ascii="Arial" w:eastAsia="Times New Roman" w:hAnsi="Arial" w:cs="Arial"/>
          <w:color w:val="auto"/>
          <w:sz w:val="20"/>
          <w:szCs w:val="20"/>
          <w:lang w:eastAsia="en-US" w:bidi="ar-SA"/>
        </w:rPr>
        <w:t xml:space="preserve">Evaluarea impactului asupra mediului s-a făcut </w:t>
      </w:r>
      <w:proofErr w:type="spellStart"/>
      <w:r w:rsidRPr="000C6CBB">
        <w:rPr>
          <w:rFonts w:ascii="Arial" w:eastAsia="Times New Roman" w:hAnsi="Arial" w:cs="Arial"/>
          <w:color w:val="auto"/>
          <w:sz w:val="20"/>
          <w:szCs w:val="20"/>
          <w:lang w:eastAsia="en-US" w:bidi="ar-SA"/>
        </w:rPr>
        <w:t>ţinând</w:t>
      </w:r>
      <w:proofErr w:type="spellEnd"/>
      <w:r w:rsidRPr="000C6CBB">
        <w:rPr>
          <w:rFonts w:ascii="Arial" w:eastAsia="Times New Roman" w:hAnsi="Arial" w:cs="Arial"/>
          <w:color w:val="auto"/>
          <w:sz w:val="20"/>
          <w:szCs w:val="20"/>
          <w:lang w:eastAsia="en-US" w:bidi="ar-SA"/>
        </w:rPr>
        <w:t xml:space="preserve"> cont de câteva criterii organizate în tabelul de mai jos </w:t>
      </w:r>
      <w:proofErr w:type="spellStart"/>
      <w:r w:rsidRPr="000C6CBB">
        <w:rPr>
          <w:rFonts w:ascii="Arial" w:eastAsia="Times New Roman" w:hAnsi="Arial" w:cs="Arial"/>
          <w:color w:val="auto"/>
          <w:sz w:val="20"/>
          <w:szCs w:val="20"/>
          <w:lang w:eastAsia="en-US" w:bidi="ar-SA"/>
        </w:rPr>
        <w:t>şi</w:t>
      </w:r>
      <w:proofErr w:type="spellEnd"/>
      <w:r w:rsidRPr="000C6CBB">
        <w:rPr>
          <w:rFonts w:ascii="Arial" w:eastAsia="Times New Roman" w:hAnsi="Arial" w:cs="Arial"/>
          <w:color w:val="auto"/>
          <w:sz w:val="20"/>
          <w:szCs w:val="20"/>
          <w:lang w:eastAsia="en-US" w:bidi="ar-SA"/>
        </w:rPr>
        <w:t xml:space="preserve"> structurate pe următoarele două domenii:</w:t>
      </w:r>
    </w:p>
    <w:p w14:paraId="3EE0E714" w14:textId="77777777" w:rsidR="000C6CBB" w:rsidRPr="000C6CBB" w:rsidRDefault="000C6CBB" w:rsidP="000C6CB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0C6CBB">
        <w:rPr>
          <w:rFonts w:ascii="Arial" w:eastAsia="Times New Roman" w:hAnsi="Arial" w:cs="Arial"/>
          <w:color w:val="auto"/>
          <w:sz w:val="20"/>
          <w:szCs w:val="20"/>
          <w:lang w:eastAsia="en-US" w:bidi="ar-SA"/>
        </w:rPr>
        <w:t>-</w:t>
      </w:r>
      <w:r w:rsidRPr="000C6CBB">
        <w:rPr>
          <w:rFonts w:ascii="Arial" w:eastAsia="Times New Roman" w:hAnsi="Arial" w:cs="Arial"/>
          <w:color w:val="auto"/>
          <w:sz w:val="20"/>
          <w:szCs w:val="20"/>
          <w:lang w:eastAsia="en-US" w:bidi="ar-SA"/>
        </w:rPr>
        <w:tab/>
        <w:t>modificări asupra factorilor de mediu;</w:t>
      </w:r>
    </w:p>
    <w:p w14:paraId="15867DD5" w14:textId="550DC680" w:rsidR="000C6CBB" w:rsidRDefault="000C6CBB" w:rsidP="000C6CB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0C6CBB">
        <w:rPr>
          <w:rFonts w:ascii="Arial" w:eastAsia="Times New Roman" w:hAnsi="Arial" w:cs="Arial"/>
          <w:color w:val="auto"/>
          <w:sz w:val="20"/>
          <w:szCs w:val="20"/>
          <w:lang w:eastAsia="en-US" w:bidi="ar-SA"/>
        </w:rPr>
        <w:t>-</w:t>
      </w:r>
      <w:r w:rsidRPr="000C6CBB">
        <w:rPr>
          <w:rFonts w:ascii="Arial" w:eastAsia="Times New Roman" w:hAnsi="Arial" w:cs="Arial"/>
          <w:color w:val="auto"/>
          <w:sz w:val="20"/>
          <w:szCs w:val="20"/>
          <w:lang w:eastAsia="en-US" w:bidi="ar-SA"/>
        </w:rPr>
        <w:tab/>
        <w:t xml:space="preserve">efectele modificărilor factorilor de mediu asupra </w:t>
      </w:r>
      <w:proofErr w:type="spellStart"/>
      <w:r w:rsidRPr="000C6CBB">
        <w:rPr>
          <w:rFonts w:ascii="Arial" w:eastAsia="Times New Roman" w:hAnsi="Arial" w:cs="Arial"/>
          <w:color w:val="auto"/>
          <w:sz w:val="20"/>
          <w:szCs w:val="20"/>
          <w:lang w:eastAsia="en-US" w:bidi="ar-SA"/>
        </w:rPr>
        <w:t>populaţiei</w:t>
      </w:r>
      <w:proofErr w:type="spellEnd"/>
      <w:r w:rsidRPr="000C6CBB">
        <w:rPr>
          <w:rFonts w:ascii="Arial" w:eastAsia="Times New Roman" w:hAnsi="Arial" w:cs="Arial"/>
          <w:color w:val="auto"/>
          <w:sz w:val="20"/>
          <w:szCs w:val="20"/>
          <w:lang w:eastAsia="en-US" w:bidi="ar-SA"/>
        </w:rPr>
        <w:t>.</w:t>
      </w:r>
    </w:p>
    <w:tbl>
      <w:tblPr>
        <w:tblStyle w:val="TableGrid"/>
        <w:tblW w:w="0" w:type="auto"/>
        <w:tblLook w:val="04A0" w:firstRow="1" w:lastRow="0" w:firstColumn="1" w:lastColumn="0" w:noHBand="0" w:noVBand="1"/>
      </w:tblPr>
      <w:tblGrid>
        <w:gridCol w:w="4952"/>
        <w:gridCol w:w="4953"/>
      </w:tblGrid>
      <w:tr w:rsidR="00F078A3" w14:paraId="2C0D0C25" w14:textId="77777777" w:rsidTr="00F078A3">
        <w:tc>
          <w:tcPr>
            <w:tcW w:w="4952" w:type="dxa"/>
          </w:tcPr>
          <w:p w14:paraId="2F89A166" w14:textId="5553F0CA" w:rsidR="00F078A3" w:rsidRPr="00F078A3" w:rsidRDefault="00F078A3" w:rsidP="00486298">
            <w:pPr>
              <w:pStyle w:val="Heading1"/>
              <w:spacing w:before="4"/>
              <w:ind w:left="971"/>
              <w:rPr>
                <w:rFonts w:ascii="Arial" w:hAnsi="Arial" w:cs="Arial"/>
                <w:sz w:val="20"/>
                <w:szCs w:val="20"/>
              </w:rPr>
            </w:pPr>
            <w:r w:rsidRPr="00F078A3">
              <w:rPr>
                <w:rFonts w:ascii="Arial" w:hAnsi="Arial" w:cs="Arial"/>
                <w:sz w:val="20"/>
                <w:szCs w:val="20"/>
              </w:rPr>
              <w:t>Criteriu</w:t>
            </w:r>
          </w:p>
        </w:tc>
        <w:tc>
          <w:tcPr>
            <w:tcW w:w="4953" w:type="dxa"/>
          </w:tcPr>
          <w:p w14:paraId="4E0189B7" w14:textId="4DB31D75" w:rsidR="00F078A3" w:rsidRPr="00F078A3" w:rsidRDefault="00F078A3" w:rsidP="00486298">
            <w:pPr>
              <w:widowControl/>
              <w:overflowPunct w:val="0"/>
              <w:autoSpaceDE w:val="0"/>
              <w:autoSpaceDN w:val="0"/>
              <w:adjustRightInd w:val="0"/>
              <w:spacing w:line="276" w:lineRule="auto"/>
              <w:jc w:val="center"/>
              <w:textAlignment w:val="baseline"/>
              <w:rPr>
                <w:rFonts w:ascii="Arial" w:eastAsia="Times New Roman" w:hAnsi="Arial" w:cs="Arial"/>
                <w:b/>
                <w:color w:val="auto"/>
                <w:sz w:val="20"/>
                <w:szCs w:val="20"/>
                <w:lang w:eastAsia="en-US" w:bidi="ar-SA"/>
              </w:rPr>
            </w:pPr>
            <w:r w:rsidRPr="00F078A3">
              <w:rPr>
                <w:rFonts w:ascii="Arial" w:hAnsi="Arial" w:cs="Arial"/>
                <w:b/>
                <w:sz w:val="20"/>
                <w:szCs w:val="20"/>
              </w:rPr>
              <w:t>Aprecierea</w:t>
            </w:r>
            <w:r w:rsidRPr="00F078A3">
              <w:rPr>
                <w:rFonts w:ascii="Arial" w:hAnsi="Arial" w:cs="Arial"/>
                <w:b/>
                <w:spacing w:val="-10"/>
                <w:sz w:val="20"/>
                <w:szCs w:val="20"/>
              </w:rPr>
              <w:t xml:space="preserve"> </w:t>
            </w:r>
            <w:r w:rsidRPr="00F078A3">
              <w:rPr>
                <w:rFonts w:ascii="Arial" w:hAnsi="Arial" w:cs="Arial"/>
                <w:b/>
                <w:sz w:val="20"/>
                <w:szCs w:val="20"/>
              </w:rPr>
              <w:t>efectelor</w:t>
            </w:r>
          </w:p>
        </w:tc>
      </w:tr>
      <w:tr w:rsidR="00F078A3" w14:paraId="3423F66F" w14:textId="77777777" w:rsidTr="009664FF">
        <w:tc>
          <w:tcPr>
            <w:tcW w:w="9905" w:type="dxa"/>
            <w:gridSpan w:val="2"/>
          </w:tcPr>
          <w:p w14:paraId="56A2870E" w14:textId="448ECCD6" w:rsidR="00F078A3" w:rsidRPr="00F078A3" w:rsidRDefault="00F078A3">
            <w:pPr>
              <w:pStyle w:val="ListParagraph"/>
              <w:widowControl/>
              <w:numPr>
                <w:ilvl w:val="0"/>
                <w:numId w:val="13"/>
              </w:numPr>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proofErr w:type="spellStart"/>
            <w:r w:rsidRPr="00F078A3">
              <w:rPr>
                <w:rFonts w:ascii="Arial" w:eastAsia="Times New Roman" w:hAnsi="Arial" w:cs="Arial"/>
                <w:bCs/>
                <w:i/>
                <w:iCs/>
                <w:color w:val="auto"/>
                <w:sz w:val="20"/>
                <w:szCs w:val="20"/>
                <w:lang w:eastAsia="en-US" w:bidi="ar-SA"/>
              </w:rPr>
              <w:t>Modificari</w:t>
            </w:r>
            <w:proofErr w:type="spellEnd"/>
            <w:r w:rsidRPr="00F078A3">
              <w:rPr>
                <w:rFonts w:ascii="Arial" w:eastAsia="Times New Roman" w:hAnsi="Arial" w:cs="Arial"/>
                <w:bCs/>
                <w:i/>
                <w:iCs/>
                <w:color w:val="auto"/>
                <w:sz w:val="20"/>
                <w:szCs w:val="20"/>
                <w:lang w:eastAsia="en-US" w:bidi="ar-SA"/>
              </w:rPr>
              <w:t xml:space="preserve"> ale mediului</w:t>
            </w:r>
          </w:p>
        </w:tc>
      </w:tr>
      <w:tr w:rsidR="00F078A3" w14:paraId="15CA04F5" w14:textId="77777777" w:rsidTr="00F078A3">
        <w:tc>
          <w:tcPr>
            <w:tcW w:w="4952" w:type="dxa"/>
          </w:tcPr>
          <w:p w14:paraId="62B1CBB3" w14:textId="1F3B570E" w:rsidR="00F078A3" w:rsidRPr="00486298" w:rsidRDefault="00F078A3"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hAnsi="Arial" w:cs="Arial"/>
                <w:sz w:val="20"/>
                <w:szCs w:val="20"/>
              </w:rPr>
              <w:t>efecte</w:t>
            </w:r>
            <w:r w:rsidRPr="00486298">
              <w:rPr>
                <w:rFonts w:ascii="Arial" w:hAnsi="Arial" w:cs="Arial"/>
                <w:spacing w:val="-1"/>
                <w:sz w:val="20"/>
                <w:szCs w:val="20"/>
              </w:rPr>
              <w:t xml:space="preserve"> </w:t>
            </w:r>
            <w:r w:rsidRPr="00486298">
              <w:rPr>
                <w:rFonts w:ascii="Arial" w:hAnsi="Arial" w:cs="Arial"/>
                <w:sz w:val="20"/>
                <w:szCs w:val="20"/>
              </w:rPr>
              <w:t>negative</w:t>
            </w:r>
            <w:r w:rsidRPr="00486298">
              <w:rPr>
                <w:rFonts w:ascii="Arial" w:hAnsi="Arial" w:cs="Arial"/>
                <w:spacing w:val="-5"/>
                <w:sz w:val="20"/>
                <w:szCs w:val="20"/>
              </w:rPr>
              <w:t xml:space="preserve"> </w:t>
            </w:r>
            <w:r w:rsidRPr="00486298">
              <w:rPr>
                <w:rFonts w:ascii="Arial" w:hAnsi="Arial" w:cs="Arial"/>
                <w:sz w:val="20"/>
                <w:szCs w:val="20"/>
              </w:rPr>
              <w:t>asupra</w:t>
            </w:r>
            <w:r w:rsidRPr="00486298">
              <w:rPr>
                <w:rFonts w:ascii="Arial" w:hAnsi="Arial" w:cs="Arial"/>
                <w:spacing w:val="-4"/>
                <w:sz w:val="20"/>
                <w:szCs w:val="20"/>
              </w:rPr>
              <w:t xml:space="preserve"> </w:t>
            </w:r>
            <w:proofErr w:type="spellStart"/>
            <w:r w:rsidRPr="00486298">
              <w:rPr>
                <w:rFonts w:ascii="Arial" w:hAnsi="Arial" w:cs="Arial"/>
                <w:sz w:val="20"/>
                <w:szCs w:val="20"/>
              </w:rPr>
              <w:t>sănătăţii</w:t>
            </w:r>
            <w:proofErr w:type="spellEnd"/>
            <w:r w:rsidRPr="00486298">
              <w:rPr>
                <w:rFonts w:ascii="Arial" w:hAnsi="Arial" w:cs="Arial"/>
                <w:spacing w:val="-8"/>
                <w:sz w:val="20"/>
                <w:szCs w:val="20"/>
              </w:rPr>
              <w:t xml:space="preserve"> </w:t>
            </w:r>
            <w:proofErr w:type="spellStart"/>
            <w:r w:rsidRPr="00486298">
              <w:rPr>
                <w:rFonts w:ascii="Arial" w:hAnsi="Arial" w:cs="Arial"/>
                <w:sz w:val="20"/>
                <w:szCs w:val="20"/>
              </w:rPr>
              <w:t>biotei</w:t>
            </w:r>
            <w:proofErr w:type="spellEnd"/>
          </w:p>
        </w:tc>
        <w:tc>
          <w:tcPr>
            <w:tcW w:w="4953" w:type="dxa"/>
          </w:tcPr>
          <w:p w14:paraId="59E087E3" w14:textId="616F068C" w:rsidR="00F078A3" w:rsidRPr="00486298" w:rsidRDefault="00F078A3"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hAnsi="Arial" w:cs="Arial"/>
                <w:sz w:val="20"/>
                <w:szCs w:val="20"/>
              </w:rPr>
              <w:t>nesemnificative</w:t>
            </w:r>
          </w:p>
        </w:tc>
      </w:tr>
      <w:tr w:rsidR="00F078A3" w14:paraId="35AD54F3" w14:textId="77777777" w:rsidTr="00F078A3">
        <w:tc>
          <w:tcPr>
            <w:tcW w:w="4952" w:type="dxa"/>
          </w:tcPr>
          <w:p w14:paraId="022CD74A" w14:textId="409D137A" w:rsidR="00F078A3" w:rsidRPr="00486298" w:rsidRDefault="00F078A3"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proofErr w:type="spellStart"/>
            <w:r w:rsidRPr="00486298">
              <w:rPr>
                <w:rFonts w:ascii="Arial" w:hAnsi="Arial" w:cs="Arial"/>
                <w:sz w:val="20"/>
                <w:szCs w:val="20"/>
              </w:rPr>
              <w:t>ameninţarea</w:t>
            </w:r>
            <w:proofErr w:type="spellEnd"/>
            <w:r w:rsidRPr="00486298">
              <w:rPr>
                <w:rFonts w:ascii="Arial" w:hAnsi="Arial" w:cs="Arial"/>
                <w:spacing w:val="-5"/>
                <w:sz w:val="20"/>
                <w:szCs w:val="20"/>
              </w:rPr>
              <w:t xml:space="preserve"> </w:t>
            </w:r>
            <w:r w:rsidRPr="00486298">
              <w:rPr>
                <w:rFonts w:ascii="Arial" w:hAnsi="Arial" w:cs="Arial"/>
                <w:sz w:val="20"/>
                <w:szCs w:val="20"/>
              </w:rPr>
              <w:t>speciilor</w:t>
            </w:r>
            <w:r w:rsidRPr="00486298">
              <w:rPr>
                <w:rFonts w:ascii="Arial" w:hAnsi="Arial" w:cs="Arial"/>
                <w:spacing w:val="-3"/>
                <w:sz w:val="20"/>
                <w:szCs w:val="20"/>
              </w:rPr>
              <w:t xml:space="preserve"> </w:t>
            </w:r>
            <w:r w:rsidRPr="00486298">
              <w:rPr>
                <w:rFonts w:ascii="Arial" w:hAnsi="Arial" w:cs="Arial"/>
                <w:sz w:val="20"/>
                <w:szCs w:val="20"/>
              </w:rPr>
              <w:t>rare</w:t>
            </w:r>
            <w:r w:rsidRPr="00486298">
              <w:rPr>
                <w:rFonts w:ascii="Arial" w:hAnsi="Arial" w:cs="Arial"/>
                <w:spacing w:val="-8"/>
                <w:sz w:val="20"/>
                <w:szCs w:val="20"/>
              </w:rPr>
              <w:t xml:space="preserve"> </w:t>
            </w:r>
            <w:r w:rsidRPr="00486298">
              <w:rPr>
                <w:rFonts w:ascii="Arial" w:hAnsi="Arial" w:cs="Arial"/>
                <w:sz w:val="20"/>
                <w:szCs w:val="20"/>
              </w:rPr>
              <w:t>sau</w:t>
            </w:r>
            <w:r w:rsidRPr="00486298">
              <w:rPr>
                <w:rFonts w:ascii="Arial" w:hAnsi="Arial" w:cs="Arial"/>
                <w:spacing w:val="3"/>
                <w:sz w:val="20"/>
                <w:szCs w:val="20"/>
              </w:rPr>
              <w:t xml:space="preserve"> </w:t>
            </w:r>
            <w:r w:rsidRPr="00486298">
              <w:rPr>
                <w:rFonts w:ascii="Arial" w:hAnsi="Arial" w:cs="Arial"/>
                <w:sz w:val="20"/>
                <w:szCs w:val="20"/>
              </w:rPr>
              <w:t>în</w:t>
            </w:r>
            <w:r w:rsidRPr="00486298">
              <w:rPr>
                <w:rFonts w:ascii="Arial" w:hAnsi="Arial" w:cs="Arial"/>
                <w:spacing w:val="-7"/>
                <w:sz w:val="20"/>
                <w:szCs w:val="20"/>
              </w:rPr>
              <w:t xml:space="preserve"> </w:t>
            </w:r>
            <w:r w:rsidRPr="00486298">
              <w:rPr>
                <w:rFonts w:ascii="Arial" w:hAnsi="Arial" w:cs="Arial"/>
                <w:sz w:val="20"/>
                <w:szCs w:val="20"/>
              </w:rPr>
              <w:t>pericol</w:t>
            </w:r>
          </w:p>
        </w:tc>
        <w:tc>
          <w:tcPr>
            <w:tcW w:w="4953" w:type="dxa"/>
          </w:tcPr>
          <w:p w14:paraId="0D4BF2C6" w14:textId="46B2DD73" w:rsidR="00F078A3" w:rsidRPr="00486298" w:rsidRDefault="00F078A3"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hAnsi="Arial" w:cs="Arial"/>
                <w:sz w:val="20"/>
                <w:szCs w:val="20"/>
              </w:rPr>
              <w:t>nu</w:t>
            </w:r>
            <w:r w:rsidRPr="00486298">
              <w:rPr>
                <w:rFonts w:ascii="Arial" w:hAnsi="Arial" w:cs="Arial"/>
                <w:spacing w:val="46"/>
                <w:sz w:val="20"/>
                <w:szCs w:val="20"/>
              </w:rPr>
              <w:t xml:space="preserve"> </w:t>
            </w:r>
            <w:r w:rsidRPr="00486298">
              <w:rPr>
                <w:rFonts w:ascii="Arial" w:hAnsi="Arial" w:cs="Arial"/>
                <w:sz w:val="20"/>
                <w:szCs w:val="20"/>
              </w:rPr>
              <w:t>au</w:t>
            </w:r>
            <w:r w:rsidRPr="00486298">
              <w:rPr>
                <w:rFonts w:ascii="Arial" w:hAnsi="Arial" w:cs="Arial"/>
                <w:spacing w:val="45"/>
                <w:sz w:val="20"/>
                <w:szCs w:val="20"/>
              </w:rPr>
              <w:t xml:space="preserve"> </w:t>
            </w:r>
            <w:r w:rsidRPr="00486298">
              <w:rPr>
                <w:rFonts w:ascii="Arial" w:hAnsi="Arial" w:cs="Arial"/>
                <w:sz w:val="20"/>
                <w:szCs w:val="20"/>
              </w:rPr>
              <w:t>fost</w:t>
            </w:r>
            <w:r w:rsidRPr="00486298">
              <w:rPr>
                <w:rFonts w:ascii="Arial" w:hAnsi="Arial" w:cs="Arial"/>
                <w:spacing w:val="41"/>
                <w:sz w:val="20"/>
                <w:szCs w:val="20"/>
              </w:rPr>
              <w:t xml:space="preserve"> </w:t>
            </w:r>
            <w:r w:rsidRPr="00486298">
              <w:rPr>
                <w:rFonts w:ascii="Arial" w:hAnsi="Arial" w:cs="Arial"/>
                <w:sz w:val="20"/>
                <w:szCs w:val="20"/>
              </w:rPr>
              <w:t>definite în</w:t>
            </w:r>
            <w:r w:rsidRPr="00486298">
              <w:rPr>
                <w:rFonts w:ascii="Arial" w:hAnsi="Arial" w:cs="Arial"/>
                <w:spacing w:val="39"/>
                <w:sz w:val="20"/>
                <w:szCs w:val="20"/>
              </w:rPr>
              <w:t xml:space="preserve"> </w:t>
            </w:r>
            <w:r w:rsidRPr="00486298">
              <w:rPr>
                <w:rFonts w:ascii="Arial" w:hAnsi="Arial" w:cs="Arial"/>
                <w:sz w:val="20"/>
                <w:szCs w:val="20"/>
              </w:rPr>
              <w:t>zonă</w:t>
            </w:r>
            <w:r w:rsidRPr="00486298">
              <w:rPr>
                <w:rFonts w:ascii="Arial" w:hAnsi="Arial" w:cs="Arial"/>
                <w:spacing w:val="46"/>
                <w:sz w:val="20"/>
                <w:szCs w:val="20"/>
              </w:rPr>
              <w:t xml:space="preserve"> </w:t>
            </w:r>
            <w:r w:rsidRPr="00486298">
              <w:rPr>
                <w:rFonts w:ascii="Arial" w:hAnsi="Arial" w:cs="Arial"/>
                <w:sz w:val="20"/>
                <w:szCs w:val="20"/>
              </w:rPr>
              <w:t>specii rare sau in pericol</w:t>
            </w:r>
          </w:p>
        </w:tc>
      </w:tr>
      <w:tr w:rsidR="00F078A3" w14:paraId="5130451A" w14:textId="77777777" w:rsidTr="00F078A3">
        <w:tc>
          <w:tcPr>
            <w:tcW w:w="4952" w:type="dxa"/>
          </w:tcPr>
          <w:p w14:paraId="55A0AF88" w14:textId="0D9EE884" w:rsidR="00F078A3" w:rsidRPr="00486298" w:rsidRDefault="00486298"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eastAsia="Times New Roman" w:hAnsi="Arial" w:cs="Arial"/>
                <w:color w:val="auto"/>
                <w:sz w:val="20"/>
                <w:szCs w:val="20"/>
                <w:lang w:eastAsia="en-US" w:bidi="ar-SA"/>
              </w:rPr>
              <w:t xml:space="preserve">reducerea </w:t>
            </w:r>
            <w:proofErr w:type="spellStart"/>
            <w:r w:rsidRPr="00486298">
              <w:rPr>
                <w:rFonts w:ascii="Arial" w:eastAsia="Times New Roman" w:hAnsi="Arial" w:cs="Arial"/>
                <w:color w:val="auto"/>
                <w:sz w:val="20"/>
                <w:szCs w:val="20"/>
                <w:lang w:eastAsia="en-US" w:bidi="ar-SA"/>
              </w:rPr>
              <w:t>diversităţii</w:t>
            </w:r>
            <w:proofErr w:type="spellEnd"/>
            <w:r w:rsidRPr="00486298">
              <w:rPr>
                <w:rFonts w:ascii="Arial" w:eastAsia="Times New Roman" w:hAnsi="Arial" w:cs="Arial"/>
                <w:color w:val="auto"/>
                <w:sz w:val="20"/>
                <w:szCs w:val="20"/>
                <w:lang w:eastAsia="en-US" w:bidi="ar-SA"/>
              </w:rPr>
              <w:t xml:space="preserve"> speciilor sau perturbarea </w:t>
            </w:r>
            <w:proofErr w:type="spellStart"/>
            <w:r w:rsidRPr="00486298">
              <w:rPr>
                <w:rFonts w:ascii="Arial" w:eastAsia="Times New Roman" w:hAnsi="Arial" w:cs="Arial"/>
                <w:color w:val="auto"/>
                <w:sz w:val="20"/>
                <w:szCs w:val="20"/>
                <w:lang w:eastAsia="en-US" w:bidi="ar-SA"/>
              </w:rPr>
              <w:t>lanţului</w:t>
            </w:r>
            <w:proofErr w:type="spellEnd"/>
            <w:r w:rsidRPr="00486298">
              <w:rPr>
                <w:rFonts w:ascii="Arial" w:eastAsia="Times New Roman" w:hAnsi="Arial" w:cs="Arial"/>
                <w:color w:val="auto"/>
                <w:sz w:val="20"/>
                <w:szCs w:val="20"/>
                <w:lang w:eastAsia="en-US" w:bidi="ar-SA"/>
              </w:rPr>
              <w:t xml:space="preserve"> alimentar</w:t>
            </w:r>
          </w:p>
        </w:tc>
        <w:tc>
          <w:tcPr>
            <w:tcW w:w="4953" w:type="dxa"/>
          </w:tcPr>
          <w:p w14:paraId="107AC6FB" w14:textId="5CA2CC01" w:rsidR="00F078A3" w:rsidRPr="00486298" w:rsidRDefault="00486298"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eastAsia="Times New Roman" w:hAnsi="Arial" w:cs="Arial"/>
                <w:color w:val="auto"/>
                <w:sz w:val="20"/>
                <w:szCs w:val="20"/>
                <w:lang w:eastAsia="en-US" w:bidi="ar-SA"/>
              </w:rPr>
              <w:t>nu este cazul</w:t>
            </w:r>
          </w:p>
        </w:tc>
      </w:tr>
      <w:tr w:rsidR="00F078A3" w14:paraId="4A006E57" w14:textId="77777777" w:rsidTr="00F078A3">
        <w:tc>
          <w:tcPr>
            <w:tcW w:w="4952" w:type="dxa"/>
          </w:tcPr>
          <w:p w14:paraId="43D7DFF2" w14:textId="1F2942D6" w:rsidR="00F078A3" w:rsidRPr="00486298" w:rsidRDefault="00D51B97"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d</w:t>
            </w:r>
            <w:r w:rsidR="00486298" w:rsidRPr="00486298">
              <w:rPr>
                <w:rFonts w:ascii="Arial" w:eastAsia="Times New Roman" w:hAnsi="Arial" w:cs="Arial"/>
                <w:color w:val="auto"/>
                <w:sz w:val="20"/>
                <w:szCs w:val="20"/>
                <w:lang w:eastAsia="en-US" w:bidi="ar-SA"/>
              </w:rPr>
              <w:t>escărcarea</w:t>
            </w:r>
            <w:r w:rsidR="00486298">
              <w:rPr>
                <w:rFonts w:ascii="Arial" w:eastAsia="Times New Roman" w:hAnsi="Arial" w:cs="Arial"/>
                <w:color w:val="auto"/>
                <w:sz w:val="20"/>
                <w:szCs w:val="20"/>
                <w:lang w:eastAsia="en-US" w:bidi="ar-SA"/>
              </w:rPr>
              <w:t xml:space="preserve"> </w:t>
            </w:r>
            <w:r w:rsidR="00486298" w:rsidRPr="00486298">
              <w:rPr>
                <w:rFonts w:ascii="Arial" w:eastAsia="Times New Roman" w:hAnsi="Arial" w:cs="Arial"/>
                <w:color w:val="auto"/>
                <w:sz w:val="20"/>
                <w:szCs w:val="20"/>
                <w:lang w:eastAsia="en-US" w:bidi="ar-SA"/>
              </w:rPr>
              <w:t>sau</w:t>
            </w:r>
            <w:r w:rsidR="00486298">
              <w:rPr>
                <w:rFonts w:ascii="Arial" w:eastAsia="Times New Roman" w:hAnsi="Arial" w:cs="Arial"/>
                <w:color w:val="auto"/>
                <w:sz w:val="20"/>
                <w:szCs w:val="20"/>
                <w:lang w:eastAsia="en-US" w:bidi="ar-SA"/>
              </w:rPr>
              <w:t xml:space="preserve"> </w:t>
            </w:r>
            <w:r w:rsidR="00486298" w:rsidRPr="00486298">
              <w:rPr>
                <w:rFonts w:ascii="Arial" w:eastAsia="Times New Roman" w:hAnsi="Arial" w:cs="Arial"/>
                <w:color w:val="auto"/>
                <w:sz w:val="20"/>
                <w:szCs w:val="20"/>
                <w:lang w:eastAsia="en-US" w:bidi="ar-SA"/>
              </w:rPr>
              <w:t>producerea</w:t>
            </w:r>
            <w:r w:rsidR="00486298">
              <w:rPr>
                <w:rFonts w:ascii="Arial" w:eastAsia="Times New Roman" w:hAnsi="Arial" w:cs="Arial"/>
                <w:color w:val="auto"/>
                <w:sz w:val="20"/>
                <w:szCs w:val="20"/>
                <w:lang w:eastAsia="en-US" w:bidi="ar-SA"/>
              </w:rPr>
              <w:t xml:space="preserve"> </w:t>
            </w:r>
            <w:r w:rsidR="00486298" w:rsidRPr="00486298">
              <w:rPr>
                <w:rFonts w:ascii="Arial" w:eastAsia="Times New Roman" w:hAnsi="Arial" w:cs="Arial"/>
                <w:color w:val="auto"/>
                <w:sz w:val="20"/>
                <w:szCs w:val="20"/>
                <w:lang w:eastAsia="en-US" w:bidi="ar-SA"/>
              </w:rPr>
              <w:t>de</w:t>
            </w:r>
            <w:r w:rsidR="00486298">
              <w:rPr>
                <w:rFonts w:ascii="Arial" w:eastAsia="Times New Roman" w:hAnsi="Arial" w:cs="Arial"/>
                <w:color w:val="auto"/>
                <w:sz w:val="20"/>
                <w:szCs w:val="20"/>
                <w:lang w:eastAsia="en-US" w:bidi="ar-SA"/>
              </w:rPr>
              <w:t xml:space="preserve"> </w:t>
            </w:r>
            <w:proofErr w:type="spellStart"/>
            <w:r w:rsidR="00486298" w:rsidRPr="00486298">
              <w:rPr>
                <w:rFonts w:ascii="Arial" w:eastAsia="Times New Roman" w:hAnsi="Arial" w:cs="Arial"/>
                <w:color w:val="auto"/>
                <w:sz w:val="20"/>
                <w:szCs w:val="20"/>
                <w:lang w:eastAsia="en-US" w:bidi="ar-SA"/>
              </w:rPr>
              <w:t>substanţe</w:t>
            </w:r>
            <w:proofErr w:type="spellEnd"/>
            <w:r w:rsidR="00486298" w:rsidRPr="00486298">
              <w:rPr>
                <w:rFonts w:ascii="Arial" w:eastAsia="Times New Roman" w:hAnsi="Arial" w:cs="Arial"/>
                <w:color w:val="auto"/>
                <w:sz w:val="20"/>
                <w:szCs w:val="20"/>
                <w:lang w:eastAsia="en-US" w:bidi="ar-SA"/>
              </w:rPr>
              <w:t xml:space="preserve"> chimice </w:t>
            </w:r>
            <w:proofErr w:type="spellStart"/>
            <w:r w:rsidR="00486298" w:rsidRPr="00486298">
              <w:rPr>
                <w:rFonts w:ascii="Arial" w:eastAsia="Times New Roman" w:hAnsi="Arial" w:cs="Arial"/>
                <w:color w:val="auto"/>
                <w:sz w:val="20"/>
                <w:szCs w:val="20"/>
                <w:lang w:eastAsia="en-US" w:bidi="ar-SA"/>
              </w:rPr>
              <w:t>persitente</w:t>
            </w:r>
            <w:proofErr w:type="spellEnd"/>
            <w:r w:rsidR="00486298" w:rsidRPr="00486298">
              <w:rPr>
                <w:rFonts w:ascii="Arial" w:eastAsia="Times New Roman" w:hAnsi="Arial" w:cs="Arial"/>
                <w:color w:val="auto"/>
                <w:sz w:val="20"/>
                <w:szCs w:val="20"/>
                <w:lang w:eastAsia="en-US" w:bidi="ar-SA"/>
              </w:rPr>
              <w:t xml:space="preserve">, </w:t>
            </w:r>
            <w:proofErr w:type="spellStart"/>
            <w:r w:rsidR="00486298" w:rsidRPr="00486298">
              <w:rPr>
                <w:rFonts w:ascii="Arial" w:eastAsia="Times New Roman" w:hAnsi="Arial" w:cs="Arial"/>
                <w:color w:val="auto"/>
                <w:sz w:val="20"/>
                <w:szCs w:val="20"/>
                <w:lang w:eastAsia="en-US" w:bidi="ar-SA"/>
              </w:rPr>
              <w:t>agenţi</w:t>
            </w:r>
            <w:proofErr w:type="spellEnd"/>
            <w:r w:rsidR="00486298" w:rsidRPr="00486298">
              <w:rPr>
                <w:rFonts w:ascii="Arial" w:eastAsia="Times New Roman" w:hAnsi="Arial" w:cs="Arial"/>
                <w:color w:val="auto"/>
                <w:sz w:val="20"/>
                <w:szCs w:val="20"/>
                <w:lang w:eastAsia="en-US" w:bidi="ar-SA"/>
              </w:rPr>
              <w:t xml:space="preserve"> microbiologici, </w:t>
            </w:r>
            <w:proofErr w:type="spellStart"/>
            <w:r w:rsidR="00486298" w:rsidRPr="00486298">
              <w:rPr>
                <w:rFonts w:ascii="Arial" w:hAnsi="Arial" w:cs="Arial"/>
                <w:sz w:val="20"/>
                <w:szCs w:val="20"/>
              </w:rPr>
              <w:t>nutrienţi</w:t>
            </w:r>
            <w:proofErr w:type="spellEnd"/>
            <w:r w:rsidR="00486298" w:rsidRPr="00486298">
              <w:rPr>
                <w:rFonts w:ascii="Arial" w:hAnsi="Arial" w:cs="Arial"/>
                <w:sz w:val="20"/>
                <w:szCs w:val="20"/>
              </w:rPr>
              <w:t xml:space="preserve">, </w:t>
            </w:r>
            <w:proofErr w:type="spellStart"/>
            <w:r w:rsidR="00486298" w:rsidRPr="00486298">
              <w:rPr>
                <w:rFonts w:ascii="Arial" w:hAnsi="Arial" w:cs="Arial"/>
                <w:sz w:val="20"/>
                <w:szCs w:val="20"/>
              </w:rPr>
              <w:t>radiaţii</w:t>
            </w:r>
            <w:proofErr w:type="spellEnd"/>
            <w:r w:rsidR="00486298" w:rsidRPr="00486298">
              <w:rPr>
                <w:rFonts w:ascii="Arial" w:hAnsi="Arial" w:cs="Arial"/>
                <w:sz w:val="20"/>
                <w:szCs w:val="20"/>
              </w:rPr>
              <w:t>, energie termică</w:t>
            </w:r>
          </w:p>
        </w:tc>
        <w:tc>
          <w:tcPr>
            <w:tcW w:w="4953" w:type="dxa"/>
          </w:tcPr>
          <w:p w14:paraId="4BB71729" w14:textId="5D9A255C" w:rsidR="00F078A3" w:rsidRPr="00486298" w:rsidRDefault="00486298"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eastAsia="Times New Roman" w:hAnsi="Arial" w:cs="Arial"/>
                <w:color w:val="auto"/>
                <w:sz w:val="20"/>
                <w:szCs w:val="20"/>
                <w:lang w:eastAsia="en-US" w:bidi="ar-SA"/>
              </w:rPr>
              <w:t>nu este cazul</w:t>
            </w:r>
          </w:p>
        </w:tc>
      </w:tr>
      <w:tr w:rsidR="00F078A3" w14:paraId="5F380408" w14:textId="77777777" w:rsidTr="00F078A3">
        <w:tc>
          <w:tcPr>
            <w:tcW w:w="4952" w:type="dxa"/>
          </w:tcPr>
          <w:p w14:paraId="0D95CF68" w14:textId="427E037A" w:rsidR="00F078A3" w:rsidRPr="00486298" w:rsidRDefault="00486298"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eastAsia="Times New Roman" w:hAnsi="Arial" w:cs="Arial"/>
                <w:color w:val="auto"/>
                <w:sz w:val="20"/>
                <w:szCs w:val="20"/>
                <w:lang w:eastAsia="en-US" w:bidi="ar-SA"/>
              </w:rPr>
              <w:t>exploatarea resurselor materiale ale mediului</w:t>
            </w:r>
          </w:p>
        </w:tc>
        <w:tc>
          <w:tcPr>
            <w:tcW w:w="4953" w:type="dxa"/>
          </w:tcPr>
          <w:p w14:paraId="47428D6A" w14:textId="7D982DBC" w:rsidR="00F078A3" w:rsidRPr="00486298" w:rsidRDefault="00486298"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eastAsia="Times New Roman" w:hAnsi="Arial" w:cs="Arial"/>
                <w:color w:val="auto"/>
                <w:sz w:val="20"/>
                <w:szCs w:val="20"/>
                <w:lang w:eastAsia="en-US" w:bidi="ar-SA"/>
              </w:rPr>
              <w:t>nu este cazul</w:t>
            </w:r>
          </w:p>
        </w:tc>
      </w:tr>
      <w:tr w:rsidR="00F078A3" w14:paraId="54BAF615" w14:textId="77777777" w:rsidTr="00F078A3">
        <w:tc>
          <w:tcPr>
            <w:tcW w:w="4952" w:type="dxa"/>
          </w:tcPr>
          <w:p w14:paraId="02FF8FA9" w14:textId="22EFB569" w:rsidR="00F078A3" w:rsidRPr="00486298" w:rsidRDefault="00486298"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hAnsi="Arial" w:cs="Arial"/>
                <w:sz w:val="20"/>
                <w:szCs w:val="20"/>
              </w:rPr>
              <w:t>transformarea</w:t>
            </w:r>
            <w:r w:rsidRPr="00486298">
              <w:rPr>
                <w:rFonts w:ascii="Arial" w:hAnsi="Arial" w:cs="Arial"/>
                <w:spacing w:val="-6"/>
                <w:sz w:val="20"/>
                <w:szCs w:val="20"/>
              </w:rPr>
              <w:t xml:space="preserve"> </w:t>
            </w:r>
            <w:r w:rsidRPr="00486298">
              <w:rPr>
                <w:rFonts w:ascii="Arial" w:hAnsi="Arial" w:cs="Arial"/>
                <w:sz w:val="20"/>
                <w:szCs w:val="20"/>
              </w:rPr>
              <w:t>peisajului</w:t>
            </w:r>
            <w:r w:rsidRPr="00486298">
              <w:rPr>
                <w:rFonts w:ascii="Arial" w:hAnsi="Arial" w:cs="Arial"/>
                <w:spacing w:val="-1"/>
                <w:sz w:val="20"/>
                <w:szCs w:val="20"/>
              </w:rPr>
              <w:t xml:space="preserve"> </w:t>
            </w:r>
            <w:r w:rsidRPr="00486298">
              <w:rPr>
                <w:rFonts w:ascii="Arial" w:hAnsi="Arial" w:cs="Arial"/>
                <w:sz w:val="20"/>
                <w:szCs w:val="20"/>
              </w:rPr>
              <w:t>natural</w:t>
            </w:r>
          </w:p>
        </w:tc>
        <w:tc>
          <w:tcPr>
            <w:tcW w:w="4953" w:type="dxa"/>
          </w:tcPr>
          <w:p w14:paraId="2136F753" w14:textId="34D918F1" w:rsidR="00F078A3" w:rsidRPr="00486298" w:rsidRDefault="00486298"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eastAsia="Times New Roman" w:hAnsi="Arial" w:cs="Arial"/>
                <w:color w:val="auto"/>
                <w:sz w:val="20"/>
                <w:szCs w:val="20"/>
                <w:lang w:eastAsia="en-US" w:bidi="ar-SA"/>
              </w:rPr>
              <w:t>efect nesemnificativ</w:t>
            </w:r>
          </w:p>
        </w:tc>
      </w:tr>
      <w:tr w:rsidR="00486298" w14:paraId="48FB67A1" w14:textId="77777777" w:rsidTr="00F078A3">
        <w:tc>
          <w:tcPr>
            <w:tcW w:w="4952" w:type="dxa"/>
          </w:tcPr>
          <w:p w14:paraId="52933D97" w14:textId="075A9722" w:rsidR="00486298" w:rsidRPr="00486298" w:rsidRDefault="00486298" w:rsidP="00486298">
            <w:pPr>
              <w:widowControl/>
              <w:overflowPunct w:val="0"/>
              <w:autoSpaceDE w:val="0"/>
              <w:autoSpaceDN w:val="0"/>
              <w:adjustRightInd w:val="0"/>
              <w:spacing w:line="276" w:lineRule="auto"/>
              <w:jc w:val="center"/>
              <w:textAlignment w:val="baseline"/>
              <w:rPr>
                <w:rFonts w:ascii="Arial" w:hAnsi="Arial" w:cs="Arial"/>
                <w:sz w:val="20"/>
                <w:szCs w:val="20"/>
              </w:rPr>
            </w:pPr>
            <w:proofErr w:type="spellStart"/>
            <w:r w:rsidRPr="00486298">
              <w:rPr>
                <w:rFonts w:ascii="Arial" w:hAnsi="Arial" w:cs="Arial"/>
                <w:sz w:val="20"/>
                <w:szCs w:val="20"/>
              </w:rPr>
              <w:t>obstrucţionarea</w:t>
            </w:r>
            <w:proofErr w:type="spellEnd"/>
            <w:r w:rsidRPr="00486298">
              <w:rPr>
                <w:rFonts w:ascii="Arial" w:hAnsi="Arial" w:cs="Arial"/>
                <w:sz w:val="20"/>
                <w:szCs w:val="20"/>
              </w:rPr>
              <w:t xml:space="preserve"> </w:t>
            </w:r>
            <w:proofErr w:type="spellStart"/>
            <w:r w:rsidRPr="00486298">
              <w:rPr>
                <w:rFonts w:ascii="Arial" w:hAnsi="Arial" w:cs="Arial"/>
                <w:sz w:val="20"/>
                <w:szCs w:val="20"/>
              </w:rPr>
              <w:t>migraţiei</w:t>
            </w:r>
            <w:proofErr w:type="spellEnd"/>
            <w:r w:rsidRPr="00486298">
              <w:rPr>
                <w:rFonts w:ascii="Arial" w:hAnsi="Arial" w:cs="Arial"/>
                <w:sz w:val="20"/>
                <w:szCs w:val="20"/>
              </w:rPr>
              <w:t xml:space="preserve"> sau a căilor de trecere</w:t>
            </w:r>
          </w:p>
        </w:tc>
        <w:tc>
          <w:tcPr>
            <w:tcW w:w="4953" w:type="dxa"/>
          </w:tcPr>
          <w:p w14:paraId="75AEABA2" w14:textId="5C7C9874" w:rsidR="00486298" w:rsidRPr="00486298" w:rsidRDefault="00486298"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eastAsia="Times New Roman" w:hAnsi="Arial" w:cs="Arial"/>
                <w:color w:val="auto"/>
                <w:sz w:val="20"/>
                <w:szCs w:val="20"/>
                <w:lang w:eastAsia="en-US" w:bidi="ar-SA"/>
              </w:rPr>
              <w:t>nu este cazul</w:t>
            </w:r>
          </w:p>
        </w:tc>
      </w:tr>
      <w:tr w:rsidR="00486298" w14:paraId="458008C8" w14:textId="77777777" w:rsidTr="00F078A3">
        <w:tc>
          <w:tcPr>
            <w:tcW w:w="4952" w:type="dxa"/>
          </w:tcPr>
          <w:p w14:paraId="359DBE48" w14:textId="0BB65B08" w:rsidR="00486298" w:rsidRPr="00486298" w:rsidRDefault="00486298" w:rsidP="00486298">
            <w:pPr>
              <w:widowControl/>
              <w:overflowPunct w:val="0"/>
              <w:autoSpaceDE w:val="0"/>
              <w:autoSpaceDN w:val="0"/>
              <w:adjustRightInd w:val="0"/>
              <w:spacing w:line="276" w:lineRule="auto"/>
              <w:jc w:val="center"/>
              <w:textAlignment w:val="baseline"/>
              <w:rPr>
                <w:rFonts w:ascii="Arial" w:hAnsi="Arial" w:cs="Arial"/>
                <w:sz w:val="20"/>
                <w:szCs w:val="20"/>
              </w:rPr>
            </w:pPr>
            <w:r w:rsidRPr="00486298">
              <w:rPr>
                <w:rFonts w:ascii="Arial" w:hAnsi="Arial" w:cs="Arial"/>
                <w:sz w:val="20"/>
                <w:szCs w:val="20"/>
              </w:rPr>
              <w:t>efecte negative asupra</w:t>
            </w:r>
            <w:r>
              <w:rPr>
                <w:rFonts w:ascii="Arial" w:hAnsi="Arial" w:cs="Arial"/>
                <w:sz w:val="20"/>
                <w:szCs w:val="20"/>
              </w:rPr>
              <w:t xml:space="preserve"> </w:t>
            </w:r>
            <w:proofErr w:type="spellStart"/>
            <w:r w:rsidRPr="00486298">
              <w:rPr>
                <w:rFonts w:ascii="Arial" w:hAnsi="Arial" w:cs="Arial"/>
                <w:sz w:val="20"/>
                <w:szCs w:val="20"/>
              </w:rPr>
              <w:t>calităţii</w:t>
            </w:r>
            <w:proofErr w:type="spellEnd"/>
            <w:r w:rsidRPr="00486298">
              <w:rPr>
                <w:rFonts w:ascii="Arial" w:hAnsi="Arial" w:cs="Arial"/>
                <w:sz w:val="20"/>
                <w:szCs w:val="20"/>
              </w:rPr>
              <w:t xml:space="preserve"> sau </w:t>
            </w:r>
            <w:proofErr w:type="spellStart"/>
            <w:r w:rsidRPr="00486298">
              <w:rPr>
                <w:rFonts w:ascii="Arial" w:hAnsi="Arial" w:cs="Arial"/>
                <w:sz w:val="20"/>
                <w:szCs w:val="20"/>
              </w:rPr>
              <w:t>cantităţii</w:t>
            </w:r>
            <w:proofErr w:type="spellEnd"/>
            <w:r>
              <w:rPr>
                <w:rFonts w:ascii="Arial" w:hAnsi="Arial" w:cs="Arial"/>
                <w:sz w:val="20"/>
                <w:szCs w:val="20"/>
              </w:rPr>
              <w:t xml:space="preserve"> </w:t>
            </w:r>
            <w:r w:rsidRPr="00486298">
              <w:rPr>
                <w:rFonts w:ascii="Arial" w:hAnsi="Arial" w:cs="Arial"/>
                <w:sz w:val="20"/>
                <w:szCs w:val="20"/>
              </w:rPr>
              <w:t xml:space="preserve">mediului biofizic (ape de </w:t>
            </w:r>
            <w:proofErr w:type="spellStart"/>
            <w:r w:rsidRPr="00486298">
              <w:rPr>
                <w:rFonts w:ascii="Arial" w:hAnsi="Arial" w:cs="Arial"/>
                <w:sz w:val="20"/>
                <w:szCs w:val="20"/>
              </w:rPr>
              <w:t>suprafaţă</w:t>
            </w:r>
            <w:proofErr w:type="spellEnd"/>
            <w:r w:rsidRPr="00486298">
              <w:rPr>
                <w:rFonts w:ascii="Arial" w:hAnsi="Arial" w:cs="Arial"/>
                <w:sz w:val="20"/>
                <w:szCs w:val="20"/>
              </w:rPr>
              <w:t>, ape</w:t>
            </w:r>
            <w:r>
              <w:t xml:space="preserve"> </w:t>
            </w:r>
            <w:r w:rsidRPr="00486298">
              <w:rPr>
                <w:rFonts w:ascii="Arial" w:hAnsi="Arial" w:cs="Arial"/>
                <w:sz w:val="20"/>
                <w:szCs w:val="20"/>
              </w:rPr>
              <w:t>subterane, sol, aer)</w:t>
            </w:r>
          </w:p>
        </w:tc>
        <w:tc>
          <w:tcPr>
            <w:tcW w:w="4953" w:type="dxa"/>
          </w:tcPr>
          <w:p w14:paraId="7F99AC9D" w14:textId="5C070AA4" w:rsidR="00486298" w:rsidRPr="00486298" w:rsidRDefault="00486298"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486298">
              <w:rPr>
                <w:rFonts w:ascii="Arial" w:eastAsia="Times New Roman" w:hAnsi="Arial" w:cs="Arial"/>
                <w:color w:val="auto"/>
                <w:sz w:val="20"/>
                <w:szCs w:val="20"/>
                <w:lang w:eastAsia="en-US" w:bidi="ar-SA"/>
              </w:rPr>
              <w:t>nu este cazul</w:t>
            </w:r>
          </w:p>
        </w:tc>
      </w:tr>
      <w:tr w:rsidR="00486298" w14:paraId="5BE5EEEC" w14:textId="77777777" w:rsidTr="005E03D8">
        <w:tc>
          <w:tcPr>
            <w:tcW w:w="9905" w:type="dxa"/>
            <w:gridSpan w:val="2"/>
          </w:tcPr>
          <w:p w14:paraId="0B0F1003" w14:textId="62A0498A" w:rsidR="00486298" w:rsidRPr="00486298" w:rsidRDefault="00486298">
            <w:pPr>
              <w:pStyle w:val="ListParagraph"/>
              <w:widowControl/>
              <w:numPr>
                <w:ilvl w:val="0"/>
                <w:numId w:val="13"/>
              </w:numPr>
              <w:overflowPunct w:val="0"/>
              <w:autoSpaceDE w:val="0"/>
              <w:autoSpaceDN w:val="0"/>
              <w:adjustRightInd w:val="0"/>
              <w:spacing w:line="276" w:lineRule="auto"/>
              <w:textAlignment w:val="baseline"/>
              <w:rPr>
                <w:rFonts w:ascii="Arial" w:eastAsia="Times New Roman" w:hAnsi="Arial" w:cs="Arial"/>
                <w:color w:val="auto"/>
                <w:sz w:val="20"/>
                <w:szCs w:val="20"/>
                <w:lang w:eastAsia="en-US" w:bidi="ar-SA"/>
              </w:rPr>
            </w:pPr>
            <w:proofErr w:type="spellStart"/>
            <w:r w:rsidRPr="00486298">
              <w:rPr>
                <w:rFonts w:ascii="Arial" w:hAnsi="Arial" w:cs="Arial"/>
                <w:sz w:val="20"/>
                <w:szCs w:val="20"/>
              </w:rPr>
              <w:t>Modificari</w:t>
            </w:r>
            <w:proofErr w:type="spellEnd"/>
            <w:r w:rsidRPr="00486298">
              <w:rPr>
                <w:rFonts w:ascii="Arial" w:hAnsi="Arial" w:cs="Arial"/>
                <w:sz w:val="20"/>
                <w:szCs w:val="20"/>
              </w:rPr>
              <w:t xml:space="preserve"> ale mediului</w:t>
            </w:r>
          </w:p>
        </w:tc>
      </w:tr>
      <w:tr w:rsidR="00486298" w14:paraId="61230CDC" w14:textId="77777777" w:rsidTr="00F078A3">
        <w:tc>
          <w:tcPr>
            <w:tcW w:w="4952" w:type="dxa"/>
          </w:tcPr>
          <w:p w14:paraId="7F675FBF" w14:textId="4F393CDE" w:rsidR="00486298" w:rsidRPr="00486298" w:rsidRDefault="00D51B97" w:rsidP="00486298">
            <w:pPr>
              <w:widowControl/>
              <w:overflowPunct w:val="0"/>
              <w:autoSpaceDE w:val="0"/>
              <w:autoSpaceDN w:val="0"/>
              <w:adjustRightInd w:val="0"/>
              <w:spacing w:line="276" w:lineRule="auto"/>
              <w:jc w:val="center"/>
              <w:textAlignment w:val="baseline"/>
              <w:rPr>
                <w:rFonts w:ascii="Arial" w:hAnsi="Arial" w:cs="Arial"/>
                <w:sz w:val="20"/>
                <w:szCs w:val="20"/>
              </w:rPr>
            </w:pPr>
            <w:r w:rsidRPr="00D51B97">
              <w:rPr>
                <w:rFonts w:ascii="Arial" w:hAnsi="Arial" w:cs="Arial"/>
                <w:sz w:val="20"/>
                <w:szCs w:val="20"/>
              </w:rPr>
              <w:t xml:space="preserve">efecte negative asupra </w:t>
            </w:r>
            <w:proofErr w:type="spellStart"/>
            <w:r w:rsidRPr="00D51B97">
              <w:rPr>
                <w:rFonts w:ascii="Arial" w:hAnsi="Arial" w:cs="Arial"/>
                <w:sz w:val="20"/>
                <w:szCs w:val="20"/>
              </w:rPr>
              <w:t>sănătăţii</w:t>
            </w:r>
            <w:proofErr w:type="spellEnd"/>
            <w:r w:rsidRPr="00D51B97">
              <w:rPr>
                <w:rFonts w:ascii="Arial" w:hAnsi="Arial" w:cs="Arial"/>
                <w:sz w:val="20"/>
                <w:szCs w:val="20"/>
              </w:rPr>
              <w:t xml:space="preserve"> umane, bunăstării</w:t>
            </w:r>
            <w:r>
              <w:rPr>
                <w:rFonts w:ascii="Arial" w:hAnsi="Arial" w:cs="Arial"/>
                <w:sz w:val="20"/>
                <w:szCs w:val="20"/>
              </w:rPr>
              <w:t xml:space="preserve"> </w:t>
            </w:r>
            <w:r w:rsidRPr="00D51B97">
              <w:rPr>
                <w:rFonts w:ascii="Arial" w:hAnsi="Arial" w:cs="Arial"/>
                <w:sz w:val="20"/>
                <w:szCs w:val="20"/>
              </w:rPr>
              <w:t xml:space="preserve">sau </w:t>
            </w:r>
            <w:proofErr w:type="spellStart"/>
            <w:r w:rsidRPr="00D51B97">
              <w:rPr>
                <w:rFonts w:ascii="Arial" w:hAnsi="Arial" w:cs="Arial"/>
                <w:sz w:val="20"/>
                <w:szCs w:val="20"/>
              </w:rPr>
              <w:t>calităţii</w:t>
            </w:r>
            <w:proofErr w:type="spellEnd"/>
            <w:r w:rsidRPr="00D51B97">
              <w:rPr>
                <w:rFonts w:ascii="Arial" w:hAnsi="Arial" w:cs="Arial"/>
                <w:sz w:val="20"/>
                <w:szCs w:val="20"/>
              </w:rPr>
              <w:t xml:space="preserve"> </w:t>
            </w:r>
            <w:proofErr w:type="spellStart"/>
            <w:r w:rsidRPr="00D51B97">
              <w:rPr>
                <w:rFonts w:ascii="Arial" w:hAnsi="Arial" w:cs="Arial"/>
                <w:sz w:val="20"/>
                <w:szCs w:val="20"/>
              </w:rPr>
              <w:t>vieţii</w:t>
            </w:r>
            <w:proofErr w:type="spellEnd"/>
          </w:p>
        </w:tc>
        <w:tc>
          <w:tcPr>
            <w:tcW w:w="4953" w:type="dxa"/>
          </w:tcPr>
          <w:p w14:paraId="3BD12271" w14:textId="1793D1C1" w:rsidR="00486298" w:rsidRPr="00486298" w:rsidRDefault="00D51B97" w:rsidP="00486298">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D51B97">
              <w:rPr>
                <w:rFonts w:ascii="Arial" w:eastAsia="Times New Roman" w:hAnsi="Arial" w:cs="Arial"/>
                <w:color w:val="auto"/>
                <w:sz w:val="20"/>
                <w:szCs w:val="20"/>
                <w:lang w:eastAsia="en-US" w:bidi="ar-SA"/>
              </w:rPr>
              <w:t xml:space="preserve">nu sunt puse în </w:t>
            </w:r>
            <w:proofErr w:type="spellStart"/>
            <w:r w:rsidRPr="00D51B97">
              <w:rPr>
                <w:rFonts w:ascii="Arial" w:eastAsia="Times New Roman" w:hAnsi="Arial" w:cs="Arial"/>
                <w:color w:val="auto"/>
                <w:sz w:val="20"/>
                <w:szCs w:val="20"/>
                <w:lang w:eastAsia="en-US" w:bidi="ar-SA"/>
              </w:rPr>
              <w:t>evidenţă</w:t>
            </w:r>
            <w:proofErr w:type="spellEnd"/>
            <w:r w:rsidRPr="00D51B97">
              <w:rPr>
                <w:rFonts w:ascii="Arial" w:eastAsia="Times New Roman" w:hAnsi="Arial" w:cs="Arial"/>
                <w:color w:val="auto"/>
                <w:sz w:val="20"/>
                <w:szCs w:val="20"/>
                <w:lang w:eastAsia="en-US" w:bidi="ar-SA"/>
              </w:rPr>
              <w:t xml:space="preserve"> astfel de</w:t>
            </w:r>
            <w:r>
              <w:rPr>
                <w:rFonts w:ascii="Arial" w:eastAsia="Times New Roman" w:hAnsi="Arial" w:cs="Arial"/>
                <w:color w:val="auto"/>
                <w:sz w:val="20"/>
                <w:szCs w:val="20"/>
                <w:lang w:eastAsia="en-US" w:bidi="ar-SA"/>
              </w:rPr>
              <w:t xml:space="preserve"> efecte</w:t>
            </w:r>
          </w:p>
        </w:tc>
      </w:tr>
      <w:tr w:rsidR="00486298" w14:paraId="0E09DB98" w14:textId="77777777" w:rsidTr="00F078A3">
        <w:tc>
          <w:tcPr>
            <w:tcW w:w="4952" w:type="dxa"/>
          </w:tcPr>
          <w:p w14:paraId="5766EE70" w14:textId="007AB63B" w:rsidR="00486298" w:rsidRPr="00486298" w:rsidRDefault="00D51B97" w:rsidP="00D51B97">
            <w:pPr>
              <w:widowControl/>
              <w:overflowPunct w:val="0"/>
              <w:autoSpaceDE w:val="0"/>
              <w:autoSpaceDN w:val="0"/>
              <w:adjustRightInd w:val="0"/>
              <w:spacing w:line="276" w:lineRule="auto"/>
              <w:jc w:val="center"/>
              <w:textAlignment w:val="baseline"/>
              <w:rPr>
                <w:rFonts w:ascii="Arial" w:hAnsi="Arial" w:cs="Arial"/>
                <w:sz w:val="20"/>
                <w:szCs w:val="20"/>
              </w:rPr>
            </w:pPr>
            <w:proofErr w:type="spellStart"/>
            <w:r w:rsidRPr="00D51B97">
              <w:rPr>
                <w:rFonts w:ascii="Arial" w:hAnsi="Arial" w:cs="Arial"/>
                <w:sz w:val="20"/>
                <w:szCs w:val="20"/>
              </w:rPr>
              <w:t>creşterea</w:t>
            </w:r>
            <w:proofErr w:type="spellEnd"/>
            <w:r w:rsidRPr="00D51B97">
              <w:rPr>
                <w:rFonts w:ascii="Arial" w:hAnsi="Arial" w:cs="Arial"/>
                <w:sz w:val="20"/>
                <w:szCs w:val="20"/>
              </w:rPr>
              <w:t xml:space="preserve"> numărului de </w:t>
            </w:r>
            <w:proofErr w:type="spellStart"/>
            <w:r w:rsidRPr="00D51B97">
              <w:rPr>
                <w:rFonts w:ascii="Arial" w:hAnsi="Arial" w:cs="Arial"/>
                <w:sz w:val="20"/>
                <w:szCs w:val="20"/>
              </w:rPr>
              <w:t>şomeri</w:t>
            </w:r>
            <w:proofErr w:type="spellEnd"/>
            <w:r w:rsidRPr="00D51B97">
              <w:rPr>
                <w:rFonts w:ascii="Arial" w:hAnsi="Arial" w:cs="Arial"/>
                <w:sz w:val="20"/>
                <w:szCs w:val="20"/>
              </w:rPr>
              <w:t xml:space="preserve"> sau daune</w:t>
            </w:r>
            <w:r>
              <w:rPr>
                <w:rFonts w:ascii="Arial" w:hAnsi="Arial" w:cs="Arial"/>
                <w:sz w:val="20"/>
                <w:szCs w:val="20"/>
              </w:rPr>
              <w:t xml:space="preserve"> economice</w:t>
            </w:r>
          </w:p>
        </w:tc>
        <w:tc>
          <w:tcPr>
            <w:tcW w:w="4953" w:type="dxa"/>
          </w:tcPr>
          <w:p w14:paraId="22D6305B" w14:textId="4FCB314C" w:rsidR="00486298" w:rsidRPr="00486298" w:rsidRDefault="00D51B97" w:rsidP="00D51B97">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D51B97">
              <w:rPr>
                <w:rFonts w:ascii="Arial" w:eastAsia="Times New Roman" w:hAnsi="Arial" w:cs="Arial"/>
                <w:color w:val="auto"/>
                <w:sz w:val="20"/>
                <w:szCs w:val="20"/>
                <w:lang w:eastAsia="en-US" w:bidi="ar-SA"/>
              </w:rPr>
              <w:t>efecte pozitive; crearea de noi</w:t>
            </w:r>
            <w:r>
              <w:t xml:space="preserve"> </w:t>
            </w:r>
            <w:r w:rsidRPr="00D51B97">
              <w:rPr>
                <w:rFonts w:ascii="Arial" w:eastAsia="Times New Roman" w:hAnsi="Arial" w:cs="Arial"/>
                <w:color w:val="auto"/>
                <w:sz w:val="20"/>
                <w:szCs w:val="20"/>
                <w:lang w:eastAsia="en-US" w:bidi="ar-SA"/>
              </w:rPr>
              <w:t>locuri de muncă; mărirea</w:t>
            </w:r>
            <w:r>
              <w:t xml:space="preserve"> </w:t>
            </w:r>
            <w:proofErr w:type="spellStart"/>
            <w:r w:rsidRPr="00D51B97">
              <w:rPr>
                <w:rFonts w:ascii="Arial" w:eastAsia="Times New Roman" w:hAnsi="Arial" w:cs="Arial"/>
                <w:color w:val="auto"/>
                <w:sz w:val="20"/>
                <w:szCs w:val="20"/>
                <w:lang w:eastAsia="en-US" w:bidi="ar-SA"/>
              </w:rPr>
              <w:t>cantităţii</w:t>
            </w:r>
            <w:proofErr w:type="spellEnd"/>
            <w:r w:rsidRPr="00D51B97">
              <w:rPr>
                <w:rFonts w:ascii="Arial" w:eastAsia="Times New Roman" w:hAnsi="Arial" w:cs="Arial"/>
                <w:color w:val="auto"/>
                <w:sz w:val="20"/>
                <w:szCs w:val="20"/>
                <w:lang w:eastAsia="en-US" w:bidi="ar-SA"/>
              </w:rPr>
              <w:t xml:space="preserve"> disponibile de</w:t>
            </w:r>
            <w:r>
              <w:t xml:space="preserve"> </w:t>
            </w:r>
            <w:r w:rsidRPr="00D51B97">
              <w:rPr>
                <w:rFonts w:ascii="Arial" w:eastAsia="Times New Roman" w:hAnsi="Arial" w:cs="Arial"/>
                <w:color w:val="auto"/>
                <w:sz w:val="20"/>
                <w:szCs w:val="20"/>
                <w:lang w:eastAsia="en-US" w:bidi="ar-SA"/>
              </w:rPr>
              <w:t xml:space="preserve">materiale pentru </w:t>
            </w:r>
            <w:proofErr w:type="spellStart"/>
            <w:r w:rsidRPr="00D51B97">
              <w:rPr>
                <w:rFonts w:ascii="Arial" w:eastAsia="Times New Roman" w:hAnsi="Arial" w:cs="Arial"/>
                <w:color w:val="auto"/>
                <w:sz w:val="20"/>
                <w:szCs w:val="20"/>
                <w:lang w:eastAsia="en-US" w:bidi="ar-SA"/>
              </w:rPr>
              <w:t>construcţii</w:t>
            </w:r>
            <w:proofErr w:type="spellEnd"/>
            <w:r>
              <w:t xml:space="preserve"> </w:t>
            </w:r>
            <w:r w:rsidRPr="00D51B97">
              <w:rPr>
                <w:rFonts w:ascii="Arial" w:eastAsia="Times New Roman" w:hAnsi="Arial" w:cs="Arial"/>
                <w:color w:val="auto"/>
                <w:sz w:val="20"/>
                <w:szCs w:val="20"/>
                <w:lang w:eastAsia="en-US" w:bidi="ar-SA"/>
              </w:rPr>
              <w:t>favorizează</w:t>
            </w:r>
            <w:r>
              <w:t xml:space="preserve"> </w:t>
            </w:r>
            <w:proofErr w:type="spellStart"/>
            <w:r w:rsidRPr="00D51B97">
              <w:rPr>
                <w:rFonts w:ascii="Arial" w:eastAsia="Times New Roman" w:hAnsi="Arial" w:cs="Arial"/>
                <w:color w:val="auto"/>
                <w:sz w:val="20"/>
                <w:szCs w:val="20"/>
                <w:lang w:eastAsia="en-US" w:bidi="ar-SA"/>
              </w:rPr>
              <w:t>competiţia</w:t>
            </w:r>
            <w:proofErr w:type="spellEnd"/>
            <w:r>
              <w:t xml:space="preserve"> </w:t>
            </w:r>
            <w:proofErr w:type="spellStart"/>
            <w:r w:rsidRPr="00D51B97">
              <w:rPr>
                <w:rFonts w:ascii="Arial" w:eastAsia="Times New Roman" w:hAnsi="Arial" w:cs="Arial"/>
                <w:color w:val="auto"/>
                <w:sz w:val="20"/>
                <w:szCs w:val="20"/>
                <w:lang w:eastAsia="en-US" w:bidi="ar-SA"/>
              </w:rPr>
              <w:t>preţurilor</w:t>
            </w:r>
            <w:proofErr w:type="spellEnd"/>
          </w:p>
        </w:tc>
      </w:tr>
      <w:tr w:rsidR="00D51B97" w14:paraId="7CCD8D7F" w14:textId="77777777" w:rsidTr="00F078A3">
        <w:tc>
          <w:tcPr>
            <w:tcW w:w="4952" w:type="dxa"/>
          </w:tcPr>
          <w:p w14:paraId="5CE82257" w14:textId="46FA8CAC" w:rsidR="00D51B97" w:rsidRPr="00D51B97" w:rsidRDefault="00D51B97" w:rsidP="00D51B97">
            <w:pPr>
              <w:widowControl/>
              <w:overflowPunct w:val="0"/>
              <w:autoSpaceDE w:val="0"/>
              <w:autoSpaceDN w:val="0"/>
              <w:adjustRightInd w:val="0"/>
              <w:spacing w:line="276" w:lineRule="auto"/>
              <w:jc w:val="center"/>
              <w:textAlignment w:val="baseline"/>
              <w:rPr>
                <w:rFonts w:ascii="Arial" w:hAnsi="Arial" w:cs="Arial"/>
                <w:sz w:val="20"/>
                <w:szCs w:val="20"/>
              </w:rPr>
            </w:pPr>
            <w:r w:rsidRPr="00D51B97">
              <w:rPr>
                <w:rFonts w:ascii="Arial" w:hAnsi="Arial" w:cs="Arial"/>
                <w:sz w:val="20"/>
                <w:szCs w:val="20"/>
              </w:rPr>
              <w:t xml:space="preserve">reducerea calitativă sau cantitativă a </w:t>
            </w:r>
            <w:proofErr w:type="spellStart"/>
            <w:r w:rsidRPr="00D51B97">
              <w:rPr>
                <w:rFonts w:ascii="Arial" w:hAnsi="Arial" w:cs="Arial"/>
                <w:sz w:val="20"/>
                <w:szCs w:val="20"/>
              </w:rPr>
              <w:t>capacităţii</w:t>
            </w:r>
            <w:proofErr w:type="spellEnd"/>
            <w:r>
              <w:rPr>
                <w:rFonts w:ascii="Arial" w:hAnsi="Arial" w:cs="Arial"/>
                <w:sz w:val="20"/>
                <w:szCs w:val="20"/>
              </w:rPr>
              <w:t xml:space="preserve"> </w:t>
            </w:r>
            <w:proofErr w:type="spellStart"/>
            <w:r w:rsidRPr="00D51B97">
              <w:rPr>
                <w:rFonts w:ascii="Arial" w:hAnsi="Arial" w:cs="Arial"/>
                <w:sz w:val="20"/>
                <w:szCs w:val="20"/>
              </w:rPr>
              <w:t>recreaţionale</w:t>
            </w:r>
            <w:proofErr w:type="spellEnd"/>
          </w:p>
        </w:tc>
        <w:tc>
          <w:tcPr>
            <w:tcW w:w="4953" w:type="dxa"/>
          </w:tcPr>
          <w:p w14:paraId="507A3EF1" w14:textId="586242C4" w:rsidR="00D51B97" w:rsidRPr="00D51B97" w:rsidRDefault="00D51B97" w:rsidP="00D51B97">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D51B97">
              <w:rPr>
                <w:rFonts w:ascii="Arial" w:eastAsia="Times New Roman" w:hAnsi="Arial" w:cs="Arial"/>
                <w:color w:val="auto"/>
                <w:sz w:val="20"/>
                <w:szCs w:val="20"/>
                <w:lang w:eastAsia="en-US" w:bidi="ar-SA"/>
              </w:rPr>
              <w:t>nu este cazul</w:t>
            </w:r>
          </w:p>
        </w:tc>
      </w:tr>
      <w:tr w:rsidR="00D51B97" w14:paraId="2D1B6590" w14:textId="77777777" w:rsidTr="00F078A3">
        <w:tc>
          <w:tcPr>
            <w:tcW w:w="4952" w:type="dxa"/>
          </w:tcPr>
          <w:p w14:paraId="60B54324" w14:textId="062D3BDF" w:rsidR="00D51B97" w:rsidRPr="00D51B97" w:rsidRDefault="00D51B97" w:rsidP="00D51B97">
            <w:pPr>
              <w:widowControl/>
              <w:overflowPunct w:val="0"/>
              <w:autoSpaceDE w:val="0"/>
              <w:autoSpaceDN w:val="0"/>
              <w:adjustRightInd w:val="0"/>
              <w:spacing w:line="276" w:lineRule="auto"/>
              <w:jc w:val="center"/>
              <w:textAlignment w:val="baseline"/>
              <w:rPr>
                <w:rFonts w:ascii="Arial" w:hAnsi="Arial" w:cs="Arial"/>
                <w:sz w:val="20"/>
                <w:szCs w:val="20"/>
              </w:rPr>
            </w:pPr>
            <w:r>
              <w:rPr>
                <w:rFonts w:ascii="Arial" w:hAnsi="Arial" w:cs="Arial"/>
                <w:sz w:val="20"/>
                <w:szCs w:val="20"/>
              </w:rPr>
              <w:t>m</w:t>
            </w:r>
            <w:r w:rsidRPr="00D51B97">
              <w:rPr>
                <w:rFonts w:ascii="Arial" w:hAnsi="Arial" w:cs="Arial"/>
                <w:sz w:val="20"/>
                <w:szCs w:val="20"/>
              </w:rPr>
              <w:t>odificări</w:t>
            </w:r>
            <w:r>
              <w:rPr>
                <w:rFonts w:ascii="Arial" w:hAnsi="Arial" w:cs="Arial"/>
                <w:sz w:val="20"/>
                <w:szCs w:val="20"/>
              </w:rPr>
              <w:t xml:space="preserve"> </w:t>
            </w:r>
            <w:r w:rsidRPr="00D51B97">
              <w:rPr>
                <w:rFonts w:ascii="Arial" w:hAnsi="Arial" w:cs="Arial"/>
                <w:sz w:val="20"/>
                <w:szCs w:val="20"/>
              </w:rPr>
              <w:t>majore</w:t>
            </w:r>
            <w:r>
              <w:rPr>
                <w:rFonts w:ascii="Arial" w:hAnsi="Arial" w:cs="Arial"/>
                <w:sz w:val="20"/>
                <w:szCs w:val="20"/>
              </w:rPr>
              <w:t xml:space="preserve"> </w:t>
            </w:r>
            <w:r w:rsidRPr="00D51B97">
              <w:rPr>
                <w:rFonts w:ascii="Arial" w:hAnsi="Arial" w:cs="Arial"/>
                <w:sz w:val="20"/>
                <w:szCs w:val="20"/>
              </w:rPr>
              <w:t>în</w:t>
            </w:r>
            <w:r>
              <w:rPr>
                <w:rFonts w:ascii="Arial" w:hAnsi="Arial" w:cs="Arial"/>
                <w:sz w:val="20"/>
                <w:szCs w:val="20"/>
              </w:rPr>
              <w:t xml:space="preserve"> </w:t>
            </w:r>
            <w:proofErr w:type="spellStart"/>
            <w:r w:rsidRPr="00D51B97">
              <w:rPr>
                <w:rFonts w:ascii="Arial" w:hAnsi="Arial" w:cs="Arial"/>
                <w:sz w:val="20"/>
                <w:szCs w:val="20"/>
              </w:rPr>
              <w:t>folosinţa</w:t>
            </w:r>
            <w:proofErr w:type="spellEnd"/>
            <w:r>
              <w:rPr>
                <w:rFonts w:ascii="Arial" w:hAnsi="Arial" w:cs="Arial"/>
                <w:sz w:val="20"/>
                <w:szCs w:val="20"/>
              </w:rPr>
              <w:t xml:space="preserve"> </w:t>
            </w:r>
            <w:r w:rsidRPr="00D51B97">
              <w:rPr>
                <w:rFonts w:ascii="Arial" w:hAnsi="Arial" w:cs="Arial"/>
                <w:sz w:val="20"/>
                <w:szCs w:val="20"/>
              </w:rPr>
              <w:t>curentă</w:t>
            </w:r>
            <w:r>
              <w:rPr>
                <w:rFonts w:ascii="Arial" w:hAnsi="Arial" w:cs="Arial"/>
                <w:sz w:val="20"/>
                <w:szCs w:val="20"/>
              </w:rPr>
              <w:t xml:space="preserve"> </w:t>
            </w:r>
            <w:r w:rsidRPr="00D51B97">
              <w:rPr>
                <w:rFonts w:ascii="Arial" w:hAnsi="Arial" w:cs="Arial"/>
                <w:sz w:val="20"/>
                <w:szCs w:val="20"/>
              </w:rPr>
              <w:t>a</w:t>
            </w:r>
            <w:r>
              <w:t xml:space="preserve"> </w:t>
            </w:r>
            <w:r w:rsidRPr="00D51B97">
              <w:rPr>
                <w:rFonts w:ascii="Arial" w:hAnsi="Arial" w:cs="Arial"/>
                <w:sz w:val="20"/>
                <w:szCs w:val="20"/>
              </w:rPr>
              <w:t>terenului</w:t>
            </w:r>
            <w:r>
              <w:rPr>
                <w:rFonts w:ascii="Arial" w:hAnsi="Arial" w:cs="Arial"/>
                <w:sz w:val="20"/>
                <w:szCs w:val="20"/>
              </w:rPr>
              <w:t xml:space="preserve"> </w:t>
            </w:r>
            <w:proofErr w:type="spellStart"/>
            <w:r w:rsidRPr="00D51B97">
              <w:rPr>
                <w:rFonts w:ascii="Arial" w:hAnsi="Arial" w:cs="Arial"/>
                <w:sz w:val="20"/>
                <w:szCs w:val="20"/>
              </w:rPr>
              <w:t>şi</w:t>
            </w:r>
            <w:proofErr w:type="spellEnd"/>
            <w:r>
              <w:rPr>
                <w:rFonts w:ascii="Arial" w:hAnsi="Arial" w:cs="Arial"/>
                <w:sz w:val="20"/>
                <w:szCs w:val="20"/>
              </w:rPr>
              <w:t xml:space="preserve"> a </w:t>
            </w:r>
            <w:r w:rsidRPr="00D51B97">
              <w:rPr>
                <w:rFonts w:ascii="Arial" w:hAnsi="Arial" w:cs="Arial"/>
                <w:sz w:val="20"/>
                <w:szCs w:val="20"/>
              </w:rPr>
              <w:t>resurselor</w:t>
            </w:r>
            <w:r>
              <w:rPr>
                <w:rFonts w:ascii="Arial" w:hAnsi="Arial" w:cs="Arial"/>
                <w:sz w:val="20"/>
                <w:szCs w:val="20"/>
              </w:rPr>
              <w:t xml:space="preserve"> </w:t>
            </w:r>
            <w:r w:rsidRPr="00D51B97">
              <w:rPr>
                <w:rFonts w:ascii="Arial" w:hAnsi="Arial" w:cs="Arial"/>
                <w:sz w:val="20"/>
                <w:szCs w:val="20"/>
              </w:rPr>
              <w:t>în</w:t>
            </w:r>
            <w:r>
              <w:rPr>
                <w:rFonts w:ascii="Arial" w:hAnsi="Arial" w:cs="Arial"/>
                <w:sz w:val="20"/>
                <w:szCs w:val="20"/>
              </w:rPr>
              <w:t xml:space="preserve"> </w:t>
            </w:r>
            <w:r w:rsidRPr="00D51B97">
              <w:rPr>
                <w:rFonts w:ascii="Arial" w:hAnsi="Arial" w:cs="Arial"/>
                <w:sz w:val="20"/>
                <w:szCs w:val="20"/>
              </w:rPr>
              <w:t>scopuri</w:t>
            </w:r>
            <w:r>
              <w:t xml:space="preserve"> </w:t>
            </w:r>
            <w:proofErr w:type="spellStart"/>
            <w:r w:rsidRPr="00D51B97">
              <w:rPr>
                <w:rFonts w:ascii="Arial" w:hAnsi="Arial" w:cs="Arial"/>
                <w:sz w:val="20"/>
                <w:szCs w:val="20"/>
              </w:rPr>
              <w:t>tradiţionale</w:t>
            </w:r>
            <w:proofErr w:type="spellEnd"/>
            <w:r w:rsidRPr="00D51B97">
              <w:rPr>
                <w:rFonts w:ascii="Arial" w:hAnsi="Arial" w:cs="Arial"/>
                <w:sz w:val="20"/>
                <w:szCs w:val="20"/>
              </w:rPr>
              <w:t xml:space="preserve"> de către </w:t>
            </w:r>
            <w:proofErr w:type="spellStart"/>
            <w:r w:rsidRPr="00D51B97">
              <w:rPr>
                <w:rFonts w:ascii="Arial" w:hAnsi="Arial" w:cs="Arial"/>
                <w:sz w:val="20"/>
                <w:szCs w:val="20"/>
              </w:rPr>
              <w:t>populaţia</w:t>
            </w:r>
            <w:proofErr w:type="spellEnd"/>
            <w:r w:rsidRPr="00D51B97">
              <w:rPr>
                <w:rFonts w:ascii="Arial" w:hAnsi="Arial" w:cs="Arial"/>
                <w:sz w:val="20"/>
                <w:szCs w:val="20"/>
              </w:rPr>
              <w:t xml:space="preserve"> aborigenă</w:t>
            </w:r>
          </w:p>
          <w:p w14:paraId="1EAD0A19" w14:textId="77777777" w:rsidR="00D51B97" w:rsidRPr="00D51B97" w:rsidRDefault="00D51B97" w:rsidP="00D51B97">
            <w:pPr>
              <w:widowControl/>
              <w:overflowPunct w:val="0"/>
              <w:autoSpaceDE w:val="0"/>
              <w:autoSpaceDN w:val="0"/>
              <w:adjustRightInd w:val="0"/>
              <w:spacing w:line="276" w:lineRule="auto"/>
              <w:jc w:val="center"/>
              <w:textAlignment w:val="baseline"/>
              <w:rPr>
                <w:rFonts w:ascii="Arial" w:hAnsi="Arial" w:cs="Arial"/>
                <w:sz w:val="20"/>
                <w:szCs w:val="20"/>
              </w:rPr>
            </w:pPr>
          </w:p>
        </w:tc>
        <w:tc>
          <w:tcPr>
            <w:tcW w:w="4953" w:type="dxa"/>
          </w:tcPr>
          <w:p w14:paraId="6F69136E" w14:textId="3E1DDC10" w:rsidR="00D51B97" w:rsidRPr="00D51B97" w:rsidRDefault="00D51B97" w:rsidP="00D51B97">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D51B97">
              <w:rPr>
                <w:rFonts w:ascii="Arial" w:eastAsia="Times New Roman" w:hAnsi="Arial" w:cs="Arial"/>
                <w:color w:val="auto"/>
                <w:sz w:val="20"/>
                <w:szCs w:val="20"/>
                <w:lang w:eastAsia="en-US" w:bidi="ar-SA"/>
              </w:rPr>
              <w:lastRenderedPageBreak/>
              <w:t>reducere nerelevantă pentru acest</w:t>
            </w:r>
            <w:r>
              <w:rPr>
                <w:rFonts w:ascii="Arial" w:eastAsia="Times New Roman" w:hAnsi="Arial" w:cs="Arial"/>
                <w:color w:val="auto"/>
                <w:sz w:val="20"/>
                <w:szCs w:val="20"/>
                <w:lang w:eastAsia="en-US" w:bidi="ar-SA"/>
              </w:rPr>
              <w:t xml:space="preserve"> obiectiv</w:t>
            </w:r>
          </w:p>
        </w:tc>
      </w:tr>
      <w:tr w:rsidR="00D51B97" w14:paraId="139338C9" w14:textId="77777777" w:rsidTr="00F078A3">
        <w:tc>
          <w:tcPr>
            <w:tcW w:w="4952" w:type="dxa"/>
          </w:tcPr>
          <w:p w14:paraId="59525781" w14:textId="281C396B" w:rsidR="00D51B97" w:rsidRDefault="00D51B97" w:rsidP="00D51B97">
            <w:pPr>
              <w:widowControl/>
              <w:overflowPunct w:val="0"/>
              <w:autoSpaceDE w:val="0"/>
              <w:autoSpaceDN w:val="0"/>
              <w:adjustRightInd w:val="0"/>
              <w:spacing w:line="276" w:lineRule="auto"/>
              <w:jc w:val="center"/>
              <w:textAlignment w:val="baseline"/>
              <w:rPr>
                <w:rFonts w:ascii="Arial" w:hAnsi="Arial" w:cs="Arial"/>
                <w:sz w:val="20"/>
                <w:szCs w:val="20"/>
              </w:rPr>
            </w:pPr>
            <w:r>
              <w:rPr>
                <w:rFonts w:ascii="Arial" w:hAnsi="Arial" w:cs="Arial"/>
                <w:sz w:val="20"/>
                <w:szCs w:val="20"/>
              </w:rPr>
              <w:t>e</w:t>
            </w:r>
            <w:r w:rsidRPr="00D51B97">
              <w:rPr>
                <w:rFonts w:ascii="Arial" w:hAnsi="Arial" w:cs="Arial"/>
                <w:sz w:val="20"/>
                <w:szCs w:val="20"/>
              </w:rPr>
              <w:t>fecte</w:t>
            </w:r>
            <w:r>
              <w:rPr>
                <w:rFonts w:ascii="Arial" w:hAnsi="Arial" w:cs="Arial"/>
                <w:sz w:val="20"/>
                <w:szCs w:val="20"/>
              </w:rPr>
              <w:t xml:space="preserve"> </w:t>
            </w:r>
            <w:r w:rsidRPr="00D51B97">
              <w:rPr>
                <w:rFonts w:ascii="Arial" w:hAnsi="Arial" w:cs="Arial"/>
                <w:sz w:val="20"/>
                <w:szCs w:val="20"/>
              </w:rPr>
              <w:t>negative</w:t>
            </w:r>
            <w:r>
              <w:rPr>
                <w:rFonts w:ascii="Arial" w:hAnsi="Arial" w:cs="Arial"/>
                <w:sz w:val="20"/>
                <w:szCs w:val="20"/>
              </w:rPr>
              <w:t xml:space="preserve"> </w:t>
            </w:r>
            <w:r w:rsidRPr="00D51B97">
              <w:rPr>
                <w:rFonts w:ascii="Arial" w:hAnsi="Arial" w:cs="Arial"/>
                <w:sz w:val="20"/>
                <w:szCs w:val="20"/>
              </w:rPr>
              <w:t>asupra</w:t>
            </w:r>
            <w:r>
              <w:rPr>
                <w:rFonts w:ascii="Arial" w:hAnsi="Arial" w:cs="Arial"/>
                <w:sz w:val="20"/>
                <w:szCs w:val="20"/>
              </w:rPr>
              <w:t xml:space="preserve"> </w:t>
            </w:r>
            <w:r w:rsidRPr="00D51B97">
              <w:rPr>
                <w:rFonts w:ascii="Arial" w:hAnsi="Arial" w:cs="Arial"/>
                <w:sz w:val="20"/>
                <w:szCs w:val="20"/>
              </w:rPr>
              <w:t>resurselor</w:t>
            </w:r>
            <w:r>
              <w:rPr>
                <w:rFonts w:ascii="Arial" w:hAnsi="Arial" w:cs="Arial"/>
                <w:sz w:val="20"/>
                <w:szCs w:val="20"/>
              </w:rPr>
              <w:t xml:space="preserve"> </w:t>
            </w:r>
            <w:r w:rsidRPr="00D51B97">
              <w:rPr>
                <w:rFonts w:ascii="Arial" w:hAnsi="Arial" w:cs="Arial"/>
                <w:sz w:val="20"/>
                <w:szCs w:val="20"/>
              </w:rPr>
              <w:t>istorice</w:t>
            </w:r>
            <w:r>
              <w:rPr>
                <w:rFonts w:ascii="Arial" w:hAnsi="Arial" w:cs="Arial"/>
                <w:sz w:val="20"/>
                <w:szCs w:val="20"/>
              </w:rPr>
              <w:t xml:space="preserve">, </w:t>
            </w:r>
            <w:r w:rsidRPr="00D51B97">
              <w:rPr>
                <w:rFonts w:ascii="Arial" w:hAnsi="Arial" w:cs="Arial"/>
                <w:sz w:val="20"/>
                <w:szCs w:val="20"/>
              </w:rPr>
              <w:t>arheologice, paleontologice, arhitecturale</w:t>
            </w:r>
          </w:p>
        </w:tc>
        <w:tc>
          <w:tcPr>
            <w:tcW w:w="4953" w:type="dxa"/>
          </w:tcPr>
          <w:p w14:paraId="46F3D730" w14:textId="7A4351F3" w:rsidR="00D51B97" w:rsidRPr="00D51B97" w:rsidRDefault="00D51B97" w:rsidP="00D51B97">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D51B97">
              <w:rPr>
                <w:rFonts w:ascii="Arial" w:eastAsia="Times New Roman" w:hAnsi="Arial" w:cs="Arial"/>
                <w:color w:val="auto"/>
                <w:sz w:val="20"/>
                <w:szCs w:val="20"/>
                <w:lang w:eastAsia="en-US" w:bidi="ar-SA"/>
              </w:rPr>
              <w:t>nu este cazul</w:t>
            </w:r>
          </w:p>
        </w:tc>
      </w:tr>
      <w:tr w:rsidR="00D51B97" w14:paraId="6C094CE8" w14:textId="77777777" w:rsidTr="00F078A3">
        <w:tc>
          <w:tcPr>
            <w:tcW w:w="4952" w:type="dxa"/>
          </w:tcPr>
          <w:p w14:paraId="69365356" w14:textId="7319A7F5" w:rsidR="00D51B97" w:rsidRDefault="00D51B97" w:rsidP="00D51B97">
            <w:pPr>
              <w:widowControl/>
              <w:overflowPunct w:val="0"/>
              <w:autoSpaceDE w:val="0"/>
              <w:autoSpaceDN w:val="0"/>
              <w:adjustRightInd w:val="0"/>
              <w:spacing w:line="276" w:lineRule="auto"/>
              <w:jc w:val="center"/>
              <w:textAlignment w:val="baseline"/>
              <w:rPr>
                <w:rFonts w:ascii="Arial" w:hAnsi="Arial" w:cs="Arial"/>
                <w:sz w:val="20"/>
                <w:szCs w:val="20"/>
              </w:rPr>
            </w:pPr>
            <w:r w:rsidRPr="00D51B97">
              <w:rPr>
                <w:rFonts w:ascii="Arial" w:hAnsi="Arial" w:cs="Arial"/>
                <w:sz w:val="20"/>
                <w:szCs w:val="20"/>
              </w:rPr>
              <w:t>reducerea valorilor estetice sau modificarea</w:t>
            </w:r>
            <w:r>
              <w:rPr>
                <w:rFonts w:ascii="Arial" w:hAnsi="Arial" w:cs="Arial"/>
                <w:sz w:val="20"/>
                <w:szCs w:val="20"/>
              </w:rPr>
              <w:t xml:space="preserve"> </w:t>
            </w:r>
            <w:proofErr w:type="spellStart"/>
            <w:r w:rsidRPr="00D51B97">
              <w:rPr>
                <w:rFonts w:ascii="Arial" w:hAnsi="Arial" w:cs="Arial"/>
                <w:sz w:val="20"/>
                <w:szCs w:val="20"/>
              </w:rPr>
              <w:t>valenţelor</w:t>
            </w:r>
            <w:proofErr w:type="spellEnd"/>
            <w:r w:rsidRPr="00D51B97">
              <w:rPr>
                <w:rFonts w:ascii="Arial" w:hAnsi="Arial" w:cs="Arial"/>
                <w:sz w:val="20"/>
                <w:szCs w:val="20"/>
              </w:rPr>
              <w:t xml:space="preserve"> vizuale</w:t>
            </w:r>
          </w:p>
        </w:tc>
        <w:tc>
          <w:tcPr>
            <w:tcW w:w="4953" w:type="dxa"/>
          </w:tcPr>
          <w:p w14:paraId="6427F5B0" w14:textId="7F307EEC" w:rsidR="00D51B97" w:rsidRPr="00D51B97" w:rsidRDefault="00D51B97" w:rsidP="00D51B97">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D51B97">
              <w:rPr>
                <w:rFonts w:ascii="Arial" w:eastAsia="Times New Roman" w:hAnsi="Arial" w:cs="Arial"/>
                <w:color w:val="auto"/>
                <w:sz w:val="20"/>
                <w:szCs w:val="20"/>
                <w:lang w:eastAsia="en-US" w:bidi="ar-SA"/>
              </w:rPr>
              <w:t>nesemnificativ</w:t>
            </w:r>
          </w:p>
        </w:tc>
      </w:tr>
      <w:tr w:rsidR="00D51B97" w14:paraId="5FA847A3" w14:textId="77777777" w:rsidTr="00F078A3">
        <w:tc>
          <w:tcPr>
            <w:tcW w:w="4952" w:type="dxa"/>
          </w:tcPr>
          <w:p w14:paraId="14A8CAC9" w14:textId="625C833A" w:rsidR="00D51B97" w:rsidRDefault="00D51B97" w:rsidP="00D51B97">
            <w:pPr>
              <w:widowControl/>
              <w:overflowPunct w:val="0"/>
              <w:autoSpaceDE w:val="0"/>
              <w:autoSpaceDN w:val="0"/>
              <w:adjustRightInd w:val="0"/>
              <w:spacing w:line="276" w:lineRule="auto"/>
              <w:jc w:val="center"/>
              <w:textAlignment w:val="baseline"/>
              <w:rPr>
                <w:rFonts w:ascii="Arial" w:hAnsi="Arial" w:cs="Arial"/>
                <w:sz w:val="20"/>
                <w:szCs w:val="20"/>
              </w:rPr>
            </w:pPr>
            <w:r w:rsidRPr="00D51B97">
              <w:rPr>
                <w:rFonts w:ascii="Arial" w:hAnsi="Arial" w:cs="Arial"/>
                <w:sz w:val="20"/>
                <w:szCs w:val="20"/>
              </w:rPr>
              <w:t xml:space="preserve">afectarea viitoarelor </w:t>
            </w:r>
            <w:proofErr w:type="spellStart"/>
            <w:r w:rsidRPr="00D51B97">
              <w:rPr>
                <w:rFonts w:ascii="Arial" w:hAnsi="Arial" w:cs="Arial"/>
                <w:sz w:val="20"/>
                <w:szCs w:val="20"/>
              </w:rPr>
              <w:t>folosinţe</w:t>
            </w:r>
            <w:proofErr w:type="spellEnd"/>
            <w:r w:rsidRPr="00D51B97">
              <w:rPr>
                <w:rFonts w:ascii="Arial" w:hAnsi="Arial" w:cs="Arial"/>
                <w:sz w:val="20"/>
                <w:szCs w:val="20"/>
              </w:rPr>
              <w:t xml:space="preserve"> ale resurselor</w:t>
            </w:r>
          </w:p>
        </w:tc>
        <w:tc>
          <w:tcPr>
            <w:tcW w:w="4953" w:type="dxa"/>
          </w:tcPr>
          <w:p w14:paraId="2A782ECD" w14:textId="24F0320F" w:rsidR="00D51B97" w:rsidRPr="00D51B97" w:rsidRDefault="00D51B97" w:rsidP="00D51B97">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D51B97">
              <w:rPr>
                <w:rFonts w:ascii="Arial" w:eastAsia="Times New Roman" w:hAnsi="Arial" w:cs="Arial"/>
                <w:color w:val="auto"/>
                <w:sz w:val="20"/>
                <w:szCs w:val="20"/>
                <w:lang w:eastAsia="en-US" w:bidi="ar-SA"/>
              </w:rPr>
              <w:t>nu este cazul</w:t>
            </w:r>
          </w:p>
        </w:tc>
      </w:tr>
      <w:tr w:rsidR="00D51B97" w14:paraId="1017C290" w14:textId="77777777" w:rsidTr="00F078A3">
        <w:tc>
          <w:tcPr>
            <w:tcW w:w="4952" w:type="dxa"/>
          </w:tcPr>
          <w:p w14:paraId="1CA358F5" w14:textId="32616D76" w:rsidR="00D51B97" w:rsidRPr="001F6F7B" w:rsidRDefault="00D51B97" w:rsidP="00D51B97">
            <w:pPr>
              <w:widowControl/>
              <w:overflowPunct w:val="0"/>
              <w:autoSpaceDE w:val="0"/>
              <w:autoSpaceDN w:val="0"/>
              <w:adjustRightInd w:val="0"/>
              <w:spacing w:line="276" w:lineRule="auto"/>
              <w:jc w:val="center"/>
              <w:textAlignment w:val="baseline"/>
              <w:rPr>
                <w:rFonts w:ascii="Arial" w:hAnsi="Arial" w:cs="Arial"/>
                <w:sz w:val="20"/>
                <w:szCs w:val="20"/>
              </w:rPr>
            </w:pPr>
            <w:r w:rsidRPr="001F6F7B">
              <w:rPr>
                <w:rFonts w:ascii="Arial" w:hAnsi="Arial" w:cs="Arial"/>
                <w:sz w:val="20"/>
                <w:szCs w:val="20"/>
              </w:rPr>
              <w:t xml:space="preserve">pierderea sau reducerea speciilor rare </w:t>
            </w:r>
            <w:r w:rsidR="001F6F7B" w:rsidRPr="001F6F7B">
              <w:rPr>
                <w:rFonts w:ascii="Arial" w:hAnsi="Arial" w:cs="Arial"/>
                <w:sz w:val="20"/>
                <w:szCs w:val="20"/>
              </w:rPr>
              <w:t xml:space="preserve">sau în  curs de </w:t>
            </w:r>
            <w:proofErr w:type="spellStart"/>
            <w:r w:rsidR="001F6F7B" w:rsidRPr="001F6F7B">
              <w:rPr>
                <w:rFonts w:ascii="Arial" w:hAnsi="Arial" w:cs="Arial"/>
                <w:sz w:val="20"/>
                <w:szCs w:val="20"/>
              </w:rPr>
              <w:t>disparitie</w:t>
            </w:r>
            <w:proofErr w:type="spellEnd"/>
            <w:r w:rsidR="001F6F7B" w:rsidRPr="001F6F7B">
              <w:rPr>
                <w:rFonts w:ascii="Arial" w:hAnsi="Arial" w:cs="Arial"/>
                <w:sz w:val="20"/>
                <w:szCs w:val="20"/>
              </w:rPr>
              <w:t xml:space="preserve"> </w:t>
            </w:r>
            <w:proofErr w:type="spellStart"/>
            <w:r w:rsidRPr="001F6F7B">
              <w:rPr>
                <w:rFonts w:ascii="Arial" w:hAnsi="Arial" w:cs="Arial"/>
                <w:sz w:val="20"/>
                <w:szCs w:val="20"/>
              </w:rPr>
              <w:t>şi</w:t>
            </w:r>
            <w:proofErr w:type="spellEnd"/>
            <w:r w:rsidRPr="001F6F7B">
              <w:rPr>
                <w:rFonts w:ascii="Arial" w:hAnsi="Arial" w:cs="Arial"/>
                <w:sz w:val="20"/>
                <w:szCs w:val="20"/>
              </w:rPr>
              <w:t xml:space="preserve"> a habitatelor lor</w:t>
            </w:r>
          </w:p>
        </w:tc>
        <w:tc>
          <w:tcPr>
            <w:tcW w:w="4953" w:type="dxa"/>
          </w:tcPr>
          <w:p w14:paraId="41987044" w14:textId="2918C133" w:rsidR="00D51B97" w:rsidRPr="00D51B97" w:rsidRDefault="00D51B97" w:rsidP="00D51B97">
            <w:pPr>
              <w:widowControl/>
              <w:overflowPunct w:val="0"/>
              <w:autoSpaceDE w:val="0"/>
              <w:autoSpaceDN w:val="0"/>
              <w:adjustRightInd w:val="0"/>
              <w:spacing w:line="276" w:lineRule="auto"/>
              <w:jc w:val="center"/>
              <w:textAlignment w:val="baseline"/>
              <w:rPr>
                <w:rFonts w:ascii="Arial" w:eastAsia="Times New Roman" w:hAnsi="Arial" w:cs="Arial"/>
                <w:color w:val="auto"/>
                <w:sz w:val="20"/>
                <w:szCs w:val="20"/>
                <w:lang w:eastAsia="en-US" w:bidi="ar-SA"/>
              </w:rPr>
            </w:pPr>
            <w:r w:rsidRPr="00D51B97">
              <w:rPr>
                <w:rFonts w:ascii="Arial" w:eastAsia="Times New Roman" w:hAnsi="Arial" w:cs="Arial"/>
                <w:color w:val="auto"/>
                <w:sz w:val="20"/>
                <w:szCs w:val="20"/>
                <w:lang w:eastAsia="en-US" w:bidi="ar-SA"/>
              </w:rPr>
              <w:t>nu este cazul</w:t>
            </w:r>
          </w:p>
        </w:tc>
      </w:tr>
    </w:tbl>
    <w:p w14:paraId="057EDF83" w14:textId="77777777" w:rsidR="006847E0" w:rsidRDefault="006847E0"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
    <w:p w14:paraId="10DC3AE6" w14:textId="480BBDD8" w:rsidR="00397D78" w:rsidRDefault="006847E0"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847E0">
        <w:rPr>
          <w:rFonts w:ascii="Arial" w:eastAsia="Times New Roman" w:hAnsi="Arial" w:cs="Arial"/>
          <w:color w:val="auto"/>
          <w:sz w:val="20"/>
          <w:szCs w:val="20"/>
          <w:lang w:eastAsia="en-US" w:bidi="ar-SA"/>
        </w:rPr>
        <w:t xml:space="preserve">Analiza evaluărilor din acest tabel permite formularea concluziei că impactul asupra mediului este nesemnificativ </w:t>
      </w:r>
      <w:proofErr w:type="spellStart"/>
      <w:r w:rsidRPr="006847E0">
        <w:rPr>
          <w:rFonts w:ascii="Arial" w:eastAsia="Times New Roman" w:hAnsi="Arial" w:cs="Arial"/>
          <w:color w:val="auto"/>
          <w:sz w:val="20"/>
          <w:szCs w:val="20"/>
          <w:lang w:eastAsia="en-US" w:bidi="ar-SA"/>
        </w:rPr>
        <w:t>şi</w:t>
      </w:r>
      <w:proofErr w:type="spellEnd"/>
      <w:r w:rsidRPr="006847E0">
        <w:rPr>
          <w:rFonts w:ascii="Arial" w:eastAsia="Times New Roman" w:hAnsi="Arial" w:cs="Arial"/>
          <w:color w:val="auto"/>
          <w:sz w:val="20"/>
          <w:szCs w:val="20"/>
          <w:lang w:eastAsia="en-US" w:bidi="ar-SA"/>
        </w:rPr>
        <w:t xml:space="preserve"> nepersistent.</w:t>
      </w:r>
    </w:p>
    <w:p w14:paraId="2121D987" w14:textId="2E8AFEE7" w:rsidR="006847E0" w:rsidRDefault="006847E0" w:rsidP="006847E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847E0">
        <w:rPr>
          <w:rFonts w:ascii="Arial" w:eastAsia="Times New Roman" w:hAnsi="Arial" w:cs="Arial"/>
          <w:color w:val="auto"/>
          <w:sz w:val="20"/>
          <w:szCs w:val="20"/>
          <w:lang w:eastAsia="en-US" w:bidi="ar-SA"/>
        </w:rPr>
        <w:t xml:space="preserve">Măsurile ce ar trebui luate de către beneficiarul studiului pentru a se încadra în </w:t>
      </w:r>
      <w:proofErr w:type="spellStart"/>
      <w:r w:rsidRPr="006847E0">
        <w:rPr>
          <w:rFonts w:ascii="Arial" w:eastAsia="Times New Roman" w:hAnsi="Arial" w:cs="Arial"/>
          <w:color w:val="auto"/>
          <w:sz w:val="20"/>
          <w:szCs w:val="20"/>
          <w:lang w:eastAsia="en-US" w:bidi="ar-SA"/>
        </w:rPr>
        <w:t>exigenţele</w:t>
      </w:r>
      <w:proofErr w:type="spellEnd"/>
      <w:r w:rsidRPr="006847E0">
        <w:rPr>
          <w:rFonts w:ascii="Arial" w:eastAsia="Times New Roman" w:hAnsi="Arial" w:cs="Arial"/>
          <w:color w:val="auto"/>
          <w:sz w:val="20"/>
          <w:szCs w:val="20"/>
          <w:lang w:eastAsia="en-US" w:bidi="ar-SA"/>
        </w:rPr>
        <w:t xml:space="preserve"> impuse de </w:t>
      </w:r>
      <w:proofErr w:type="spellStart"/>
      <w:r w:rsidRPr="006847E0">
        <w:rPr>
          <w:rFonts w:ascii="Arial" w:eastAsia="Times New Roman" w:hAnsi="Arial" w:cs="Arial"/>
          <w:color w:val="auto"/>
          <w:sz w:val="20"/>
          <w:szCs w:val="20"/>
          <w:lang w:eastAsia="en-US" w:bidi="ar-SA"/>
        </w:rPr>
        <w:t>legislaţia</w:t>
      </w:r>
      <w:proofErr w:type="spellEnd"/>
      <w:r w:rsidRPr="006847E0">
        <w:rPr>
          <w:rFonts w:ascii="Arial" w:eastAsia="Times New Roman" w:hAnsi="Arial" w:cs="Arial"/>
          <w:color w:val="auto"/>
          <w:sz w:val="20"/>
          <w:szCs w:val="20"/>
          <w:lang w:eastAsia="en-US" w:bidi="ar-SA"/>
        </w:rPr>
        <w:t xml:space="preserve"> de mediu, </w:t>
      </w:r>
      <w:proofErr w:type="spellStart"/>
      <w:r w:rsidRPr="006847E0">
        <w:rPr>
          <w:rFonts w:ascii="Arial" w:eastAsia="Times New Roman" w:hAnsi="Arial" w:cs="Arial"/>
          <w:color w:val="auto"/>
          <w:sz w:val="20"/>
          <w:szCs w:val="20"/>
          <w:lang w:eastAsia="en-US" w:bidi="ar-SA"/>
        </w:rPr>
        <w:t>aşa</w:t>
      </w:r>
      <w:proofErr w:type="spellEnd"/>
      <w:r w:rsidRPr="006847E0">
        <w:rPr>
          <w:rFonts w:ascii="Arial" w:eastAsia="Times New Roman" w:hAnsi="Arial" w:cs="Arial"/>
          <w:color w:val="auto"/>
          <w:sz w:val="20"/>
          <w:szCs w:val="20"/>
          <w:lang w:eastAsia="en-US" w:bidi="ar-SA"/>
        </w:rPr>
        <w:t xml:space="preserve"> cum rezultă ele din concluziile prezentului studiu de</w:t>
      </w:r>
      <w:r w:rsidRPr="006847E0">
        <w:t xml:space="preserve"> </w:t>
      </w:r>
      <w:r w:rsidRPr="006847E0">
        <w:rPr>
          <w:rFonts w:ascii="Arial" w:eastAsia="Times New Roman" w:hAnsi="Arial" w:cs="Arial"/>
          <w:color w:val="auto"/>
          <w:sz w:val="20"/>
          <w:szCs w:val="20"/>
          <w:lang w:eastAsia="en-US" w:bidi="ar-SA"/>
        </w:rPr>
        <w:t>impact, pot fi realizate printr-o bună organizare a lucrărilor de exploatare, respectarea</w:t>
      </w:r>
      <w:r>
        <w:rPr>
          <w:rFonts w:ascii="Arial" w:eastAsia="Times New Roman" w:hAnsi="Arial" w:cs="Arial"/>
          <w:color w:val="auto"/>
          <w:sz w:val="20"/>
          <w:szCs w:val="20"/>
          <w:lang w:eastAsia="en-US" w:bidi="ar-SA"/>
        </w:rPr>
        <w:t xml:space="preserve"> </w:t>
      </w:r>
      <w:r w:rsidRPr="006847E0">
        <w:rPr>
          <w:rFonts w:ascii="Arial" w:eastAsia="Times New Roman" w:hAnsi="Arial" w:cs="Arial"/>
          <w:color w:val="auto"/>
          <w:sz w:val="20"/>
          <w:szCs w:val="20"/>
          <w:lang w:eastAsia="en-US" w:bidi="ar-SA"/>
        </w:rPr>
        <w:t xml:space="preserve">normelor tehnice specifice </w:t>
      </w:r>
      <w:proofErr w:type="spellStart"/>
      <w:r w:rsidRPr="006847E0">
        <w:rPr>
          <w:rFonts w:ascii="Arial" w:eastAsia="Times New Roman" w:hAnsi="Arial" w:cs="Arial"/>
          <w:color w:val="auto"/>
          <w:sz w:val="20"/>
          <w:szCs w:val="20"/>
          <w:lang w:eastAsia="en-US" w:bidi="ar-SA"/>
        </w:rPr>
        <w:t>activităţilor</w:t>
      </w:r>
      <w:proofErr w:type="spellEnd"/>
      <w:r w:rsidRPr="006847E0">
        <w:rPr>
          <w:rFonts w:ascii="Arial" w:eastAsia="Times New Roman" w:hAnsi="Arial" w:cs="Arial"/>
          <w:color w:val="auto"/>
          <w:sz w:val="20"/>
          <w:szCs w:val="20"/>
          <w:lang w:eastAsia="en-US" w:bidi="ar-SA"/>
        </w:rPr>
        <w:t xml:space="preserve"> </w:t>
      </w:r>
      <w:proofErr w:type="spellStart"/>
      <w:r w:rsidRPr="006847E0">
        <w:rPr>
          <w:rFonts w:ascii="Arial" w:eastAsia="Times New Roman" w:hAnsi="Arial" w:cs="Arial"/>
          <w:color w:val="auto"/>
          <w:sz w:val="20"/>
          <w:szCs w:val="20"/>
          <w:lang w:eastAsia="en-US" w:bidi="ar-SA"/>
        </w:rPr>
        <w:t>desfăşurate</w:t>
      </w:r>
      <w:proofErr w:type="spellEnd"/>
      <w:r w:rsidRPr="006847E0">
        <w:rPr>
          <w:rFonts w:ascii="Arial" w:eastAsia="Times New Roman" w:hAnsi="Arial" w:cs="Arial"/>
          <w:color w:val="auto"/>
          <w:sz w:val="20"/>
          <w:szCs w:val="20"/>
          <w:lang w:eastAsia="en-US" w:bidi="ar-SA"/>
        </w:rPr>
        <w:t>. Nu este cazul propunerii unor măsuri suplimentare, considerate ca eficiente în minimizarea impactului.</w:t>
      </w:r>
    </w:p>
    <w:p w14:paraId="13B5FFF2" w14:textId="4D8A657A" w:rsidR="00397D78" w:rsidRDefault="006847E0"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847E0">
        <w:rPr>
          <w:rFonts w:ascii="Arial" w:eastAsia="Times New Roman" w:hAnsi="Arial" w:cs="Arial"/>
          <w:color w:val="auto"/>
          <w:sz w:val="20"/>
          <w:szCs w:val="20"/>
          <w:lang w:eastAsia="en-US" w:bidi="ar-SA"/>
        </w:rPr>
        <w:t xml:space="preserve">Prin analizele realizate în cadrul procesului de elaborare a prezentului studiu de impact au fost subliniate măsurile necesare a fi luate de beneficiarul proiectului, atât în perioada de </w:t>
      </w:r>
      <w:proofErr w:type="spellStart"/>
      <w:r w:rsidRPr="006847E0">
        <w:rPr>
          <w:rFonts w:ascii="Arial" w:eastAsia="Times New Roman" w:hAnsi="Arial" w:cs="Arial"/>
          <w:color w:val="auto"/>
          <w:sz w:val="20"/>
          <w:szCs w:val="20"/>
          <w:lang w:eastAsia="en-US" w:bidi="ar-SA"/>
        </w:rPr>
        <w:t>execuţie</w:t>
      </w:r>
      <w:proofErr w:type="spellEnd"/>
      <w:r w:rsidRPr="006847E0">
        <w:rPr>
          <w:rFonts w:ascii="Arial" w:eastAsia="Times New Roman" w:hAnsi="Arial" w:cs="Arial"/>
          <w:color w:val="auto"/>
          <w:sz w:val="20"/>
          <w:szCs w:val="20"/>
          <w:lang w:eastAsia="en-US" w:bidi="ar-SA"/>
        </w:rPr>
        <w:t xml:space="preserve"> cât </w:t>
      </w:r>
      <w:proofErr w:type="spellStart"/>
      <w:r w:rsidRPr="006847E0">
        <w:rPr>
          <w:rFonts w:ascii="Arial" w:eastAsia="Times New Roman" w:hAnsi="Arial" w:cs="Arial"/>
          <w:color w:val="auto"/>
          <w:sz w:val="20"/>
          <w:szCs w:val="20"/>
          <w:lang w:eastAsia="en-US" w:bidi="ar-SA"/>
        </w:rPr>
        <w:t>şi</w:t>
      </w:r>
      <w:proofErr w:type="spellEnd"/>
      <w:r w:rsidRPr="006847E0">
        <w:rPr>
          <w:rFonts w:ascii="Arial" w:eastAsia="Times New Roman" w:hAnsi="Arial" w:cs="Arial"/>
          <w:color w:val="auto"/>
          <w:sz w:val="20"/>
          <w:szCs w:val="20"/>
          <w:lang w:eastAsia="en-US" w:bidi="ar-SA"/>
        </w:rPr>
        <w:t xml:space="preserve"> în cea de exploatare pentru a se încadra în </w:t>
      </w:r>
      <w:proofErr w:type="spellStart"/>
      <w:r w:rsidRPr="006847E0">
        <w:rPr>
          <w:rFonts w:ascii="Arial" w:eastAsia="Times New Roman" w:hAnsi="Arial" w:cs="Arial"/>
          <w:color w:val="auto"/>
          <w:sz w:val="20"/>
          <w:szCs w:val="20"/>
          <w:lang w:eastAsia="en-US" w:bidi="ar-SA"/>
        </w:rPr>
        <w:t>exigenţele</w:t>
      </w:r>
      <w:proofErr w:type="spellEnd"/>
      <w:r w:rsidRPr="006847E0">
        <w:rPr>
          <w:rFonts w:ascii="Arial" w:eastAsia="Times New Roman" w:hAnsi="Arial" w:cs="Arial"/>
          <w:color w:val="auto"/>
          <w:sz w:val="20"/>
          <w:szCs w:val="20"/>
          <w:lang w:eastAsia="en-US" w:bidi="ar-SA"/>
        </w:rPr>
        <w:t xml:space="preserve"> impuse de normele de </w:t>
      </w:r>
      <w:proofErr w:type="spellStart"/>
      <w:r w:rsidRPr="006847E0">
        <w:rPr>
          <w:rFonts w:ascii="Arial" w:eastAsia="Times New Roman" w:hAnsi="Arial" w:cs="Arial"/>
          <w:color w:val="auto"/>
          <w:sz w:val="20"/>
          <w:szCs w:val="20"/>
          <w:lang w:eastAsia="en-US" w:bidi="ar-SA"/>
        </w:rPr>
        <w:t>protecţie</w:t>
      </w:r>
      <w:proofErr w:type="spellEnd"/>
      <w:r w:rsidRPr="006847E0">
        <w:rPr>
          <w:rFonts w:ascii="Arial" w:eastAsia="Times New Roman" w:hAnsi="Arial" w:cs="Arial"/>
          <w:color w:val="auto"/>
          <w:sz w:val="20"/>
          <w:szCs w:val="20"/>
          <w:lang w:eastAsia="en-US" w:bidi="ar-SA"/>
        </w:rPr>
        <w:t xml:space="preserve"> a mediului</w:t>
      </w:r>
      <w:r>
        <w:rPr>
          <w:rFonts w:ascii="Arial" w:eastAsia="Times New Roman" w:hAnsi="Arial" w:cs="Arial"/>
          <w:color w:val="auto"/>
          <w:sz w:val="20"/>
          <w:szCs w:val="20"/>
          <w:lang w:eastAsia="en-US" w:bidi="ar-SA"/>
        </w:rPr>
        <w:t>.</w:t>
      </w:r>
    </w:p>
    <w:p w14:paraId="7CD3E722" w14:textId="31A67FE9" w:rsidR="006847E0" w:rsidRDefault="006847E0" w:rsidP="00E112AE">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847E0">
        <w:rPr>
          <w:rFonts w:ascii="Arial" w:eastAsia="Times New Roman" w:hAnsi="Arial" w:cs="Arial"/>
          <w:color w:val="auto"/>
          <w:sz w:val="20"/>
          <w:szCs w:val="20"/>
          <w:lang w:eastAsia="en-US" w:bidi="ar-SA"/>
        </w:rPr>
        <w:t xml:space="preserve">Proiectul ca atare reprezintă o măsură cu importante efecte economice </w:t>
      </w:r>
      <w:proofErr w:type="spellStart"/>
      <w:r w:rsidRPr="006847E0">
        <w:rPr>
          <w:rFonts w:ascii="Arial" w:eastAsia="Times New Roman" w:hAnsi="Arial" w:cs="Arial"/>
          <w:color w:val="auto"/>
          <w:sz w:val="20"/>
          <w:szCs w:val="20"/>
          <w:lang w:eastAsia="en-US" w:bidi="ar-SA"/>
        </w:rPr>
        <w:t>şi</w:t>
      </w:r>
      <w:proofErr w:type="spellEnd"/>
      <w:r w:rsidRPr="006847E0">
        <w:rPr>
          <w:rFonts w:ascii="Arial" w:eastAsia="Times New Roman" w:hAnsi="Arial" w:cs="Arial"/>
          <w:color w:val="auto"/>
          <w:sz w:val="20"/>
          <w:szCs w:val="20"/>
          <w:lang w:eastAsia="en-US" w:bidi="ar-SA"/>
        </w:rPr>
        <w:t xml:space="preserve"> sociale</w:t>
      </w:r>
      <w:r>
        <w:rPr>
          <w:rFonts w:ascii="Arial" w:eastAsia="Times New Roman" w:hAnsi="Arial" w:cs="Arial"/>
          <w:color w:val="auto"/>
          <w:sz w:val="20"/>
          <w:szCs w:val="20"/>
          <w:lang w:eastAsia="en-US" w:bidi="ar-SA"/>
        </w:rPr>
        <w:t>.</w:t>
      </w:r>
    </w:p>
    <w:p w14:paraId="36E9A171" w14:textId="333B7145" w:rsidR="006847E0" w:rsidRDefault="006847E0" w:rsidP="006847E0">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847E0">
        <w:rPr>
          <w:rFonts w:ascii="Arial" w:eastAsia="Times New Roman" w:hAnsi="Arial" w:cs="Arial"/>
          <w:color w:val="auto"/>
          <w:sz w:val="20"/>
          <w:szCs w:val="20"/>
          <w:lang w:eastAsia="en-US" w:bidi="ar-SA"/>
        </w:rPr>
        <w:t xml:space="preserve">În final, se poate concluziona că efectele negative apărute ca urmare a </w:t>
      </w:r>
      <w:proofErr w:type="spellStart"/>
      <w:r w:rsidRPr="006847E0">
        <w:rPr>
          <w:rFonts w:ascii="Arial" w:eastAsia="Times New Roman" w:hAnsi="Arial" w:cs="Arial"/>
          <w:color w:val="auto"/>
          <w:sz w:val="20"/>
          <w:szCs w:val="20"/>
          <w:lang w:eastAsia="en-US" w:bidi="ar-SA"/>
        </w:rPr>
        <w:t>activităţii</w:t>
      </w:r>
      <w:proofErr w:type="spellEnd"/>
      <w:r w:rsidRPr="006847E0">
        <w:rPr>
          <w:rFonts w:ascii="Arial" w:eastAsia="Times New Roman" w:hAnsi="Arial" w:cs="Arial"/>
          <w:color w:val="auto"/>
          <w:sz w:val="20"/>
          <w:szCs w:val="20"/>
          <w:lang w:eastAsia="en-US" w:bidi="ar-SA"/>
        </w:rPr>
        <w:t xml:space="preserve"> </w:t>
      </w:r>
      <w:proofErr w:type="spellStart"/>
      <w:r w:rsidRPr="006847E0">
        <w:rPr>
          <w:rFonts w:ascii="Arial" w:eastAsia="Times New Roman" w:hAnsi="Arial" w:cs="Arial"/>
          <w:color w:val="auto"/>
          <w:sz w:val="20"/>
          <w:szCs w:val="20"/>
          <w:lang w:eastAsia="en-US" w:bidi="ar-SA"/>
        </w:rPr>
        <w:t>defăşurate</w:t>
      </w:r>
      <w:proofErr w:type="spellEnd"/>
      <w:r w:rsidRPr="006847E0">
        <w:rPr>
          <w:rFonts w:ascii="Arial" w:eastAsia="Times New Roman" w:hAnsi="Arial" w:cs="Arial"/>
          <w:color w:val="auto"/>
          <w:sz w:val="20"/>
          <w:szCs w:val="20"/>
          <w:lang w:eastAsia="en-US" w:bidi="ar-SA"/>
        </w:rPr>
        <w:t xml:space="preserve"> în cadrul obiectivului </w:t>
      </w:r>
      <w:proofErr w:type="spellStart"/>
      <w:r w:rsidRPr="006847E0">
        <w:rPr>
          <w:rFonts w:ascii="Arial" w:eastAsia="Times New Roman" w:hAnsi="Arial" w:cs="Arial"/>
          <w:color w:val="auto"/>
          <w:sz w:val="20"/>
          <w:szCs w:val="20"/>
          <w:lang w:eastAsia="en-US" w:bidi="ar-SA"/>
        </w:rPr>
        <w:t>şi</w:t>
      </w:r>
      <w:proofErr w:type="spellEnd"/>
      <w:r w:rsidRPr="006847E0">
        <w:rPr>
          <w:rFonts w:ascii="Arial" w:eastAsia="Times New Roman" w:hAnsi="Arial" w:cs="Arial"/>
          <w:color w:val="auto"/>
          <w:sz w:val="20"/>
          <w:szCs w:val="20"/>
          <w:lang w:eastAsia="en-US" w:bidi="ar-SA"/>
        </w:rPr>
        <w:t xml:space="preserve"> care au fost prezentate în cadrul prezentului studiu nu conduc la deteriorarea</w:t>
      </w:r>
      <w:r>
        <w:rPr>
          <w:rFonts w:ascii="Arial" w:eastAsia="Times New Roman" w:hAnsi="Arial" w:cs="Arial"/>
          <w:color w:val="auto"/>
          <w:sz w:val="20"/>
          <w:szCs w:val="20"/>
          <w:lang w:eastAsia="en-US" w:bidi="ar-SA"/>
        </w:rPr>
        <w:t xml:space="preserve"> </w:t>
      </w:r>
      <w:r w:rsidRPr="006847E0">
        <w:rPr>
          <w:rFonts w:ascii="Arial" w:eastAsia="Times New Roman" w:hAnsi="Arial" w:cs="Arial"/>
          <w:color w:val="auto"/>
          <w:sz w:val="20"/>
          <w:szCs w:val="20"/>
          <w:lang w:eastAsia="en-US" w:bidi="ar-SA"/>
        </w:rPr>
        <w:t xml:space="preserve">factorilor de mediu. Ele pot constructive </w:t>
      </w:r>
      <w:proofErr w:type="spellStart"/>
      <w:r w:rsidRPr="006847E0">
        <w:rPr>
          <w:rFonts w:ascii="Arial" w:eastAsia="Times New Roman" w:hAnsi="Arial" w:cs="Arial"/>
          <w:color w:val="auto"/>
          <w:sz w:val="20"/>
          <w:szCs w:val="20"/>
          <w:lang w:eastAsia="en-US" w:bidi="ar-SA"/>
        </w:rPr>
        <w:t>susţinute</w:t>
      </w:r>
      <w:proofErr w:type="spellEnd"/>
      <w:r w:rsidRPr="006847E0">
        <w:rPr>
          <w:rFonts w:ascii="Arial" w:eastAsia="Times New Roman" w:hAnsi="Arial" w:cs="Arial"/>
          <w:color w:val="auto"/>
          <w:sz w:val="20"/>
          <w:szCs w:val="20"/>
          <w:lang w:eastAsia="en-US" w:bidi="ar-SA"/>
        </w:rPr>
        <w:t>.</w:t>
      </w:r>
    </w:p>
    <w:p w14:paraId="7859840F" w14:textId="393595FD" w:rsidR="00A533F2" w:rsidRPr="006847E0" w:rsidRDefault="00B727A7">
      <w:pPr>
        <w:widowControl/>
        <w:numPr>
          <w:ilvl w:val="0"/>
          <w:numId w:val="25"/>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6847E0">
        <w:rPr>
          <w:rFonts w:ascii="Arial" w:eastAsia="Times New Roman" w:hAnsi="Arial" w:cs="Arial"/>
          <w:bCs/>
          <w:i/>
          <w:iCs/>
          <w:color w:val="auto"/>
          <w:sz w:val="20"/>
          <w:szCs w:val="20"/>
          <w:lang w:eastAsia="en-US" w:bidi="ar-SA"/>
        </w:rPr>
        <w:t xml:space="preserve">extinderea impactului (zona geografică, numărul </w:t>
      </w:r>
      <w:r w:rsidR="00912D68" w:rsidRPr="006847E0">
        <w:rPr>
          <w:rFonts w:ascii="Arial" w:eastAsia="Times New Roman" w:hAnsi="Arial" w:cs="Arial"/>
          <w:bCs/>
          <w:i/>
          <w:iCs/>
          <w:color w:val="auto"/>
          <w:sz w:val="20"/>
          <w:szCs w:val="20"/>
          <w:lang w:eastAsia="en-US" w:bidi="ar-SA"/>
        </w:rPr>
        <w:t>populației</w:t>
      </w:r>
      <w:r w:rsidRPr="006847E0">
        <w:rPr>
          <w:rFonts w:ascii="Arial" w:eastAsia="Times New Roman" w:hAnsi="Arial" w:cs="Arial"/>
          <w:bCs/>
          <w:i/>
          <w:iCs/>
          <w:color w:val="auto"/>
          <w:sz w:val="20"/>
          <w:szCs w:val="20"/>
          <w:lang w:eastAsia="en-US" w:bidi="ar-SA"/>
        </w:rPr>
        <w:t>/habitatelor/speciilor afectate)</w:t>
      </w:r>
      <w:r w:rsidR="006847E0">
        <w:rPr>
          <w:rFonts w:ascii="Arial" w:eastAsia="Times New Roman" w:hAnsi="Arial" w:cs="Arial"/>
          <w:bCs/>
          <w:i/>
          <w:iCs/>
          <w:color w:val="auto"/>
          <w:sz w:val="20"/>
          <w:szCs w:val="20"/>
          <w:lang w:eastAsia="en-US" w:bidi="ar-SA"/>
        </w:rPr>
        <w:t>;</w:t>
      </w:r>
    </w:p>
    <w:p w14:paraId="424DF867" w14:textId="2943D0B8" w:rsidR="00A533F2" w:rsidRPr="00DE25F7" w:rsidRDefault="006847E0" w:rsidP="00B727A7">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847E0">
        <w:rPr>
          <w:rFonts w:ascii="Arial" w:eastAsia="Times New Roman" w:hAnsi="Arial" w:cs="Arial"/>
          <w:color w:val="auto"/>
          <w:sz w:val="20"/>
          <w:szCs w:val="20"/>
          <w:lang w:eastAsia="en-US" w:bidi="ar-SA"/>
        </w:rPr>
        <w:t>Nu este cazul, nu va avea loc o extindere a impactului in afara amplasamentului.</w:t>
      </w:r>
      <w:r>
        <w:rPr>
          <w:rFonts w:ascii="Arial" w:eastAsia="Times New Roman" w:hAnsi="Arial" w:cs="Arial"/>
          <w:color w:val="auto"/>
          <w:sz w:val="20"/>
          <w:szCs w:val="20"/>
          <w:lang w:eastAsia="en-US" w:bidi="ar-SA"/>
        </w:rPr>
        <w:t xml:space="preserve"> </w:t>
      </w:r>
      <w:r w:rsidR="00B727A7" w:rsidRPr="00DE25F7">
        <w:rPr>
          <w:rFonts w:ascii="Arial" w:eastAsia="Times New Roman" w:hAnsi="Arial" w:cs="Arial"/>
          <w:color w:val="auto"/>
          <w:sz w:val="20"/>
          <w:szCs w:val="20"/>
          <w:lang w:eastAsia="en-US" w:bidi="ar-SA"/>
        </w:rPr>
        <w:t>Se estimează că impactul este local, limitat la zona amplasamentului</w:t>
      </w:r>
      <w:r w:rsidR="00A533F2" w:rsidRPr="00DE25F7">
        <w:rPr>
          <w:rFonts w:ascii="Arial" w:eastAsia="Times New Roman" w:hAnsi="Arial" w:cs="Arial"/>
          <w:color w:val="auto"/>
          <w:sz w:val="20"/>
          <w:szCs w:val="20"/>
          <w:lang w:eastAsia="en-US" w:bidi="ar-SA"/>
        </w:rPr>
        <w:t>.</w:t>
      </w:r>
    </w:p>
    <w:p w14:paraId="1AEF431D" w14:textId="77777777" w:rsidR="00A533F2" w:rsidRPr="006847E0" w:rsidRDefault="00A533F2">
      <w:pPr>
        <w:widowControl/>
        <w:numPr>
          <w:ilvl w:val="0"/>
          <w:numId w:val="25"/>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6847E0">
        <w:rPr>
          <w:rFonts w:ascii="Arial" w:eastAsia="Times New Roman" w:hAnsi="Arial" w:cs="Arial"/>
          <w:bCs/>
          <w:i/>
          <w:iCs/>
          <w:color w:val="auto"/>
          <w:sz w:val="20"/>
          <w:szCs w:val="20"/>
          <w:lang w:eastAsia="en-US" w:bidi="ar-SA"/>
        </w:rPr>
        <w:t>magnitudinea si complexitatea impactului</w:t>
      </w:r>
    </w:p>
    <w:p w14:paraId="67EE6196" w14:textId="7B973EFE" w:rsidR="00A533F2" w:rsidRPr="00DE25F7" w:rsidRDefault="00D00D11" w:rsidP="00D00D11">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Atât pentru perioada de realizare a investiției, cât </w:t>
      </w:r>
      <w:r w:rsidR="00DE25F7" w:rsidRPr="00DE25F7">
        <w:rPr>
          <w:rFonts w:ascii="Arial" w:eastAsia="Times New Roman" w:hAnsi="Arial" w:cs="Arial"/>
          <w:color w:val="auto"/>
          <w:sz w:val="20"/>
          <w:szCs w:val="20"/>
          <w:lang w:eastAsia="en-US" w:bidi="ar-SA"/>
        </w:rPr>
        <w:t>și</w:t>
      </w:r>
      <w:r w:rsidRPr="00DE25F7">
        <w:rPr>
          <w:rFonts w:ascii="Arial" w:eastAsia="Times New Roman" w:hAnsi="Arial" w:cs="Arial"/>
          <w:color w:val="auto"/>
          <w:sz w:val="20"/>
          <w:szCs w:val="20"/>
          <w:lang w:eastAsia="en-US" w:bidi="ar-SA"/>
        </w:rPr>
        <w:t xml:space="preserve"> pentru perioada de exploatare, se apreciază că impactul asupra mediului va fi în limite admisibile, limitat la zona amplasamentului, </w:t>
      </w:r>
      <w:r w:rsidR="00912D68" w:rsidRPr="00DE25F7">
        <w:rPr>
          <w:rFonts w:ascii="Arial" w:eastAsia="Times New Roman" w:hAnsi="Arial" w:cs="Arial"/>
          <w:color w:val="auto"/>
          <w:sz w:val="20"/>
          <w:szCs w:val="20"/>
          <w:lang w:eastAsia="en-US" w:bidi="ar-SA"/>
        </w:rPr>
        <w:t>având</w:t>
      </w:r>
      <w:r w:rsidRPr="00DE25F7">
        <w:rPr>
          <w:rFonts w:ascii="Arial" w:eastAsia="Times New Roman" w:hAnsi="Arial" w:cs="Arial"/>
          <w:color w:val="auto"/>
          <w:sz w:val="20"/>
          <w:szCs w:val="20"/>
          <w:lang w:eastAsia="en-US" w:bidi="ar-SA"/>
        </w:rPr>
        <w:t xml:space="preserve"> în vedere modul de organizare a </w:t>
      </w:r>
      <w:r w:rsidR="00912D68" w:rsidRPr="00DE25F7">
        <w:rPr>
          <w:rFonts w:ascii="Arial" w:eastAsia="Times New Roman" w:hAnsi="Arial" w:cs="Arial"/>
          <w:color w:val="auto"/>
          <w:sz w:val="20"/>
          <w:szCs w:val="20"/>
          <w:lang w:eastAsia="en-US" w:bidi="ar-SA"/>
        </w:rPr>
        <w:t>activităților</w:t>
      </w:r>
      <w:r w:rsidRPr="00DE25F7">
        <w:rPr>
          <w:rFonts w:ascii="Arial" w:eastAsia="Times New Roman" w:hAnsi="Arial" w:cs="Arial"/>
          <w:color w:val="auto"/>
          <w:sz w:val="20"/>
          <w:szCs w:val="20"/>
          <w:lang w:eastAsia="en-US" w:bidi="ar-SA"/>
        </w:rPr>
        <w:t xml:space="preserve"> care se vor desfășura.</w:t>
      </w:r>
    </w:p>
    <w:p w14:paraId="3F229E38" w14:textId="77777777" w:rsidR="00A533F2" w:rsidRPr="006847E0" w:rsidRDefault="00A533F2">
      <w:pPr>
        <w:widowControl/>
        <w:numPr>
          <w:ilvl w:val="0"/>
          <w:numId w:val="25"/>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6847E0">
        <w:rPr>
          <w:rFonts w:ascii="Arial" w:eastAsia="Times New Roman" w:hAnsi="Arial" w:cs="Arial"/>
          <w:bCs/>
          <w:i/>
          <w:iCs/>
          <w:color w:val="auto"/>
          <w:sz w:val="20"/>
          <w:szCs w:val="20"/>
          <w:lang w:eastAsia="en-US" w:bidi="ar-SA"/>
        </w:rPr>
        <w:t xml:space="preserve">probabilitatea impactului </w:t>
      </w:r>
    </w:p>
    <w:p w14:paraId="04171E61" w14:textId="02B07C6F" w:rsidR="00E84EEF" w:rsidRDefault="00E84EEF" w:rsidP="00E84EEF">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84EEF">
        <w:rPr>
          <w:rFonts w:ascii="Arial" w:eastAsia="Times New Roman" w:hAnsi="Arial" w:cs="Arial"/>
          <w:color w:val="auto"/>
          <w:sz w:val="20"/>
          <w:szCs w:val="20"/>
          <w:lang w:eastAsia="en-US" w:bidi="ar-SA"/>
        </w:rPr>
        <w:t>In conformitate cu detaliile prezentate anterior, probabilitatea de afectare a mediului este una</w:t>
      </w:r>
      <w:r>
        <w:rPr>
          <w:rFonts w:ascii="Arial" w:eastAsia="Times New Roman" w:hAnsi="Arial" w:cs="Arial"/>
          <w:color w:val="auto"/>
          <w:sz w:val="20"/>
          <w:szCs w:val="20"/>
          <w:lang w:eastAsia="en-US" w:bidi="ar-SA"/>
        </w:rPr>
        <w:t xml:space="preserve"> </w:t>
      </w:r>
      <w:r w:rsidRPr="00E84EEF">
        <w:rPr>
          <w:rFonts w:ascii="Arial" w:eastAsia="Times New Roman" w:hAnsi="Arial" w:cs="Arial"/>
          <w:color w:val="auto"/>
          <w:sz w:val="20"/>
          <w:szCs w:val="20"/>
          <w:lang w:eastAsia="en-US" w:bidi="ar-SA"/>
        </w:rPr>
        <w:t xml:space="preserve">redusa atât pe perioada realizării lucrărilor cât și în timpul funcționării obiectivului prin măsurile de realizare și operare stabilite in </w:t>
      </w:r>
      <w:proofErr w:type="spellStart"/>
      <w:r w:rsidRPr="00E84EEF">
        <w:rPr>
          <w:rFonts w:ascii="Arial" w:eastAsia="Times New Roman" w:hAnsi="Arial" w:cs="Arial"/>
          <w:color w:val="auto"/>
          <w:sz w:val="20"/>
          <w:szCs w:val="20"/>
          <w:lang w:eastAsia="en-US" w:bidi="ar-SA"/>
        </w:rPr>
        <w:t>conditiile</w:t>
      </w:r>
      <w:proofErr w:type="spellEnd"/>
      <w:r w:rsidRPr="00E84EEF">
        <w:rPr>
          <w:rFonts w:ascii="Arial" w:eastAsia="Times New Roman" w:hAnsi="Arial" w:cs="Arial"/>
          <w:color w:val="auto"/>
          <w:sz w:val="20"/>
          <w:szCs w:val="20"/>
          <w:lang w:eastAsia="en-US" w:bidi="ar-SA"/>
        </w:rPr>
        <w:t xml:space="preserve"> </w:t>
      </w:r>
      <w:proofErr w:type="spellStart"/>
      <w:r w:rsidRPr="00E84EEF">
        <w:rPr>
          <w:rFonts w:ascii="Arial" w:eastAsia="Times New Roman" w:hAnsi="Arial" w:cs="Arial"/>
          <w:color w:val="auto"/>
          <w:sz w:val="20"/>
          <w:szCs w:val="20"/>
          <w:lang w:eastAsia="en-US" w:bidi="ar-SA"/>
        </w:rPr>
        <w:t>respectarii</w:t>
      </w:r>
      <w:proofErr w:type="spellEnd"/>
      <w:r w:rsidRPr="00E84EEF">
        <w:rPr>
          <w:rFonts w:ascii="Arial" w:eastAsia="Times New Roman" w:hAnsi="Arial" w:cs="Arial"/>
          <w:color w:val="auto"/>
          <w:sz w:val="20"/>
          <w:szCs w:val="20"/>
          <w:lang w:eastAsia="en-US" w:bidi="ar-SA"/>
        </w:rPr>
        <w:t xml:space="preserve"> datelor d</w:t>
      </w:r>
      <w:r>
        <w:rPr>
          <w:rFonts w:ascii="Arial" w:eastAsia="Times New Roman" w:hAnsi="Arial" w:cs="Arial"/>
          <w:color w:val="auto"/>
          <w:sz w:val="20"/>
          <w:szCs w:val="20"/>
          <w:lang w:eastAsia="en-US" w:bidi="ar-SA"/>
        </w:rPr>
        <w:t>in</w:t>
      </w:r>
      <w:r w:rsidRPr="00E84EEF">
        <w:rPr>
          <w:rFonts w:ascii="Arial" w:eastAsia="Times New Roman" w:hAnsi="Arial" w:cs="Arial"/>
          <w:color w:val="auto"/>
          <w:sz w:val="20"/>
          <w:szCs w:val="20"/>
          <w:lang w:eastAsia="en-US" w:bidi="ar-SA"/>
        </w:rPr>
        <w:t xml:space="preserve"> proiect si </w:t>
      </w:r>
      <w:proofErr w:type="spellStart"/>
      <w:r w:rsidRPr="00E84EEF">
        <w:rPr>
          <w:rFonts w:ascii="Arial" w:eastAsia="Times New Roman" w:hAnsi="Arial" w:cs="Arial"/>
          <w:color w:val="auto"/>
          <w:sz w:val="20"/>
          <w:szCs w:val="20"/>
          <w:lang w:eastAsia="en-US" w:bidi="ar-SA"/>
        </w:rPr>
        <w:t>recomandarilor</w:t>
      </w:r>
      <w:proofErr w:type="spellEnd"/>
      <w:r w:rsidRPr="00E84EEF">
        <w:rPr>
          <w:rFonts w:ascii="Arial" w:eastAsia="Times New Roman" w:hAnsi="Arial" w:cs="Arial"/>
          <w:color w:val="auto"/>
          <w:sz w:val="20"/>
          <w:szCs w:val="20"/>
          <w:lang w:eastAsia="en-US" w:bidi="ar-SA"/>
        </w:rPr>
        <w:t xml:space="preserve"> din actele de reglementare </w:t>
      </w:r>
    </w:p>
    <w:p w14:paraId="1BFE8ECF" w14:textId="77777777" w:rsidR="00A533F2" w:rsidRPr="006847E0" w:rsidRDefault="00A533F2">
      <w:pPr>
        <w:widowControl/>
        <w:numPr>
          <w:ilvl w:val="0"/>
          <w:numId w:val="25"/>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6847E0">
        <w:rPr>
          <w:rFonts w:ascii="Arial" w:eastAsia="Times New Roman" w:hAnsi="Arial" w:cs="Arial"/>
          <w:bCs/>
          <w:i/>
          <w:iCs/>
          <w:color w:val="auto"/>
          <w:sz w:val="20"/>
          <w:szCs w:val="20"/>
          <w:lang w:eastAsia="en-US" w:bidi="ar-SA"/>
        </w:rPr>
        <w:t>durata, frecventa si reversibilitatea impactului</w:t>
      </w:r>
    </w:p>
    <w:p w14:paraId="0FB95D24" w14:textId="1575DE23" w:rsidR="00A533F2" w:rsidRPr="00DE25F7" w:rsidRDefault="00042019" w:rsidP="00042019">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Pe durata realizării </w:t>
      </w:r>
      <w:r w:rsidR="00912D68" w:rsidRPr="00DE25F7">
        <w:rPr>
          <w:rFonts w:ascii="Arial" w:eastAsia="Times New Roman" w:hAnsi="Arial" w:cs="Arial"/>
          <w:color w:val="auto"/>
          <w:sz w:val="20"/>
          <w:szCs w:val="20"/>
          <w:lang w:eastAsia="en-US" w:bidi="ar-SA"/>
        </w:rPr>
        <w:t>investiției</w:t>
      </w:r>
      <w:r w:rsidRPr="00DE25F7">
        <w:rPr>
          <w:rFonts w:ascii="Arial" w:eastAsia="Times New Roman" w:hAnsi="Arial" w:cs="Arial"/>
          <w:color w:val="auto"/>
          <w:sz w:val="20"/>
          <w:szCs w:val="20"/>
          <w:lang w:eastAsia="en-US" w:bidi="ar-SA"/>
        </w:rPr>
        <w:t xml:space="preserve"> impactul va fi imediat</w:t>
      </w:r>
      <w:r w:rsidR="00E84EEF">
        <w:rPr>
          <w:rFonts w:ascii="Arial" w:eastAsia="Times New Roman" w:hAnsi="Arial" w:cs="Arial"/>
          <w:color w:val="auto"/>
          <w:sz w:val="20"/>
          <w:szCs w:val="20"/>
          <w:lang w:eastAsia="en-US" w:bidi="ar-SA"/>
        </w:rPr>
        <w:t xml:space="preserve">, </w:t>
      </w:r>
      <w:r w:rsidR="00E84EEF" w:rsidRPr="00E84EEF">
        <w:rPr>
          <w:rFonts w:ascii="Arial" w:eastAsia="Times New Roman" w:hAnsi="Arial" w:cs="Arial"/>
          <w:color w:val="auto"/>
          <w:sz w:val="20"/>
          <w:szCs w:val="20"/>
          <w:lang w:eastAsia="en-US" w:bidi="ar-SA"/>
        </w:rPr>
        <w:t xml:space="preserve">temporar pe perioada </w:t>
      </w:r>
      <w:proofErr w:type="spellStart"/>
      <w:r w:rsidR="00E84EEF" w:rsidRPr="00E84EEF">
        <w:rPr>
          <w:rFonts w:ascii="Arial" w:eastAsia="Times New Roman" w:hAnsi="Arial" w:cs="Arial"/>
          <w:color w:val="auto"/>
          <w:sz w:val="20"/>
          <w:szCs w:val="20"/>
          <w:lang w:eastAsia="en-US" w:bidi="ar-SA"/>
        </w:rPr>
        <w:t>constructiei</w:t>
      </w:r>
      <w:proofErr w:type="spellEnd"/>
      <w:r w:rsidR="00E84EEF" w:rsidRPr="00E84EEF">
        <w:rPr>
          <w:rFonts w:ascii="Arial" w:eastAsia="Times New Roman" w:hAnsi="Arial" w:cs="Arial"/>
          <w:color w:val="auto"/>
          <w:sz w:val="20"/>
          <w:szCs w:val="20"/>
          <w:lang w:eastAsia="en-US" w:bidi="ar-SA"/>
        </w:rPr>
        <w:t xml:space="preserve"> </w:t>
      </w:r>
      <w:r w:rsidRPr="00DE25F7">
        <w:rPr>
          <w:rFonts w:ascii="Arial" w:eastAsia="Times New Roman" w:hAnsi="Arial" w:cs="Arial"/>
          <w:color w:val="auto"/>
          <w:sz w:val="20"/>
          <w:szCs w:val="20"/>
          <w:lang w:eastAsia="en-US" w:bidi="ar-SA"/>
        </w:rPr>
        <w:t xml:space="preserve">și va avea o desfășurare constantă, fără </w:t>
      </w:r>
      <w:r w:rsidR="00912D68" w:rsidRPr="00DE25F7">
        <w:rPr>
          <w:rFonts w:ascii="Arial" w:eastAsia="Times New Roman" w:hAnsi="Arial" w:cs="Arial"/>
          <w:color w:val="auto"/>
          <w:sz w:val="20"/>
          <w:szCs w:val="20"/>
          <w:lang w:eastAsia="en-US" w:bidi="ar-SA"/>
        </w:rPr>
        <w:t>fluctuații</w:t>
      </w:r>
      <w:r w:rsidRPr="00DE25F7">
        <w:rPr>
          <w:rFonts w:ascii="Arial" w:eastAsia="Times New Roman" w:hAnsi="Arial" w:cs="Arial"/>
          <w:color w:val="auto"/>
          <w:sz w:val="20"/>
          <w:szCs w:val="20"/>
          <w:lang w:eastAsia="en-US" w:bidi="ar-SA"/>
        </w:rPr>
        <w:t xml:space="preserve"> majore în timp, la nivel local, fără a afecta zone sensibile. In timpul </w:t>
      </w:r>
      <w:r w:rsidR="00912D68" w:rsidRPr="00DE25F7">
        <w:rPr>
          <w:rFonts w:ascii="Arial" w:eastAsia="Times New Roman" w:hAnsi="Arial" w:cs="Arial"/>
          <w:color w:val="auto"/>
          <w:sz w:val="20"/>
          <w:szCs w:val="20"/>
          <w:lang w:eastAsia="en-US" w:bidi="ar-SA"/>
        </w:rPr>
        <w:t>funcționării</w:t>
      </w:r>
      <w:r w:rsidRPr="00DE25F7">
        <w:rPr>
          <w:rFonts w:ascii="Arial" w:eastAsia="Times New Roman" w:hAnsi="Arial" w:cs="Arial"/>
          <w:color w:val="auto"/>
          <w:sz w:val="20"/>
          <w:szCs w:val="20"/>
          <w:lang w:eastAsia="en-US" w:bidi="ar-SA"/>
        </w:rPr>
        <w:t>, probabilitatea impactului este redusă</w:t>
      </w:r>
      <w:r w:rsidR="00A533F2" w:rsidRPr="00DE25F7">
        <w:rPr>
          <w:rFonts w:ascii="Arial" w:eastAsia="Times New Roman" w:hAnsi="Arial" w:cs="Arial"/>
          <w:color w:val="auto"/>
          <w:sz w:val="20"/>
          <w:szCs w:val="20"/>
          <w:lang w:eastAsia="en-US" w:bidi="ar-SA"/>
        </w:rPr>
        <w:t>.</w:t>
      </w:r>
    </w:p>
    <w:p w14:paraId="5536DB8F" w14:textId="03D25F19" w:rsidR="00A533F2" w:rsidRPr="006847E0" w:rsidRDefault="00A533F2">
      <w:pPr>
        <w:widowControl/>
        <w:numPr>
          <w:ilvl w:val="0"/>
          <w:numId w:val="25"/>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6847E0">
        <w:rPr>
          <w:rFonts w:ascii="Arial" w:eastAsia="Times New Roman" w:hAnsi="Arial" w:cs="Arial"/>
          <w:bCs/>
          <w:i/>
          <w:iCs/>
          <w:color w:val="auto"/>
          <w:sz w:val="20"/>
          <w:szCs w:val="20"/>
          <w:lang w:eastAsia="en-US" w:bidi="ar-SA"/>
        </w:rPr>
        <w:t xml:space="preserve">masuri de evitare, reducere sau ameliorare a impactului </w:t>
      </w:r>
      <w:r w:rsidR="00912D68" w:rsidRPr="006847E0">
        <w:rPr>
          <w:rFonts w:ascii="Arial" w:eastAsia="Times New Roman" w:hAnsi="Arial" w:cs="Arial"/>
          <w:bCs/>
          <w:i/>
          <w:iCs/>
          <w:color w:val="auto"/>
          <w:sz w:val="20"/>
          <w:szCs w:val="20"/>
          <w:lang w:eastAsia="en-US" w:bidi="ar-SA"/>
        </w:rPr>
        <w:t>semnificativ</w:t>
      </w:r>
      <w:r w:rsidRPr="006847E0">
        <w:rPr>
          <w:rFonts w:ascii="Arial" w:eastAsia="Times New Roman" w:hAnsi="Arial" w:cs="Arial"/>
          <w:bCs/>
          <w:i/>
          <w:iCs/>
          <w:color w:val="auto"/>
          <w:sz w:val="20"/>
          <w:szCs w:val="20"/>
          <w:lang w:eastAsia="en-US" w:bidi="ar-SA"/>
        </w:rPr>
        <w:t xml:space="preserve"> asupra mediului</w:t>
      </w:r>
    </w:p>
    <w:p w14:paraId="3491E09B" w14:textId="154060AA" w:rsidR="00A533F2" w:rsidRDefault="00A533F2" w:rsidP="00A533F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Nu se estimează un impact s</w:t>
      </w:r>
      <w:r w:rsidR="00B4169C" w:rsidRPr="00DE25F7">
        <w:rPr>
          <w:rFonts w:ascii="Arial" w:eastAsia="Times New Roman" w:hAnsi="Arial" w:cs="Arial"/>
          <w:color w:val="auto"/>
          <w:sz w:val="20"/>
          <w:szCs w:val="20"/>
          <w:lang w:eastAsia="en-US" w:bidi="ar-SA"/>
        </w:rPr>
        <w:t xml:space="preserve">emnificativ asupra mediului. </w:t>
      </w:r>
      <w:r w:rsidR="00912D68" w:rsidRPr="00DE25F7">
        <w:rPr>
          <w:rFonts w:ascii="Arial" w:eastAsia="Times New Roman" w:hAnsi="Arial" w:cs="Arial"/>
          <w:color w:val="auto"/>
          <w:sz w:val="20"/>
          <w:szCs w:val="20"/>
          <w:lang w:eastAsia="en-US" w:bidi="ar-SA"/>
        </w:rPr>
        <w:t>Atât</w:t>
      </w:r>
      <w:r w:rsidRPr="00DE25F7">
        <w:rPr>
          <w:rFonts w:ascii="Arial" w:eastAsia="Times New Roman" w:hAnsi="Arial" w:cs="Arial"/>
          <w:color w:val="auto"/>
          <w:sz w:val="20"/>
          <w:szCs w:val="20"/>
          <w:lang w:eastAsia="en-US" w:bidi="ar-SA"/>
        </w:rPr>
        <w:t xml:space="preserve"> pentru perioada de realizare a </w:t>
      </w:r>
      <w:r w:rsidR="00912D68" w:rsidRPr="00DE25F7">
        <w:rPr>
          <w:rFonts w:ascii="Arial" w:eastAsia="Times New Roman" w:hAnsi="Arial" w:cs="Arial"/>
          <w:color w:val="auto"/>
          <w:sz w:val="20"/>
          <w:szCs w:val="20"/>
          <w:lang w:eastAsia="en-US" w:bidi="ar-SA"/>
        </w:rPr>
        <w:t>investiției</w:t>
      </w:r>
      <w:r w:rsidRPr="00DE25F7">
        <w:rPr>
          <w:rFonts w:ascii="Arial" w:eastAsia="Times New Roman" w:hAnsi="Arial" w:cs="Arial"/>
          <w:color w:val="auto"/>
          <w:sz w:val="20"/>
          <w:szCs w:val="20"/>
          <w:lang w:eastAsia="en-US" w:bidi="ar-SA"/>
        </w:rPr>
        <w:t xml:space="preserve">, </w:t>
      </w:r>
      <w:r w:rsidR="00912D68" w:rsidRPr="00DE25F7">
        <w:rPr>
          <w:rFonts w:ascii="Arial" w:eastAsia="Times New Roman" w:hAnsi="Arial" w:cs="Arial"/>
          <w:color w:val="auto"/>
          <w:sz w:val="20"/>
          <w:szCs w:val="20"/>
          <w:lang w:eastAsia="en-US" w:bidi="ar-SA"/>
        </w:rPr>
        <w:t>cât</w:t>
      </w:r>
      <w:r w:rsidRPr="00DE25F7">
        <w:rPr>
          <w:rFonts w:ascii="Arial" w:eastAsia="Times New Roman" w:hAnsi="Arial" w:cs="Arial"/>
          <w:color w:val="auto"/>
          <w:sz w:val="20"/>
          <w:szCs w:val="20"/>
          <w:lang w:eastAsia="en-US" w:bidi="ar-SA"/>
        </w:rPr>
        <w:t xml:space="preserve"> și pentru perioada de </w:t>
      </w:r>
      <w:r w:rsidR="00912D68" w:rsidRPr="00DE25F7">
        <w:rPr>
          <w:rFonts w:ascii="Arial" w:eastAsia="Times New Roman" w:hAnsi="Arial" w:cs="Arial"/>
          <w:color w:val="auto"/>
          <w:sz w:val="20"/>
          <w:szCs w:val="20"/>
          <w:lang w:eastAsia="en-US" w:bidi="ar-SA"/>
        </w:rPr>
        <w:t>funcționare</w:t>
      </w:r>
      <w:r w:rsidRPr="00DE25F7">
        <w:rPr>
          <w:rFonts w:ascii="Arial" w:eastAsia="Times New Roman" w:hAnsi="Arial" w:cs="Arial"/>
          <w:color w:val="auto"/>
          <w:sz w:val="20"/>
          <w:szCs w:val="20"/>
          <w:lang w:eastAsia="en-US" w:bidi="ar-SA"/>
        </w:rPr>
        <w:t>, se vor aplica măsurile stabilite pentru limitarea impactului asupra factorilor de mediu.</w:t>
      </w:r>
    </w:p>
    <w:p w14:paraId="7A1FBC89" w14:textId="75F6EE38" w:rsidR="00E84EEF" w:rsidRPr="00DE25F7" w:rsidRDefault="00E84EEF" w:rsidP="00A533F2">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E84EEF">
        <w:rPr>
          <w:rFonts w:ascii="Arial" w:eastAsia="Times New Roman" w:hAnsi="Arial" w:cs="Arial"/>
          <w:color w:val="auto"/>
          <w:sz w:val="20"/>
          <w:szCs w:val="20"/>
          <w:lang w:eastAsia="en-US" w:bidi="ar-SA"/>
        </w:rPr>
        <w:t xml:space="preserve">Descrierea tuturor efectelor semnificative posibile asupra mediului ale proiectului, in limita </w:t>
      </w:r>
      <w:proofErr w:type="spellStart"/>
      <w:r w:rsidRPr="00E84EEF">
        <w:rPr>
          <w:rFonts w:ascii="Arial" w:eastAsia="Times New Roman" w:hAnsi="Arial" w:cs="Arial"/>
          <w:color w:val="auto"/>
          <w:sz w:val="20"/>
          <w:szCs w:val="20"/>
          <w:lang w:eastAsia="en-US" w:bidi="ar-SA"/>
        </w:rPr>
        <w:t>informatiilor</w:t>
      </w:r>
      <w:proofErr w:type="spellEnd"/>
      <w:r w:rsidRPr="00E84EEF">
        <w:rPr>
          <w:rFonts w:ascii="Arial" w:eastAsia="Times New Roman" w:hAnsi="Arial" w:cs="Arial"/>
          <w:color w:val="auto"/>
          <w:sz w:val="20"/>
          <w:szCs w:val="20"/>
          <w:lang w:eastAsia="en-US" w:bidi="ar-SA"/>
        </w:rPr>
        <w:t xml:space="preserve"> disponibile</w:t>
      </w:r>
      <w:r>
        <w:rPr>
          <w:rFonts w:ascii="Arial" w:eastAsia="Times New Roman" w:hAnsi="Arial" w:cs="Arial"/>
          <w:color w:val="auto"/>
          <w:sz w:val="20"/>
          <w:szCs w:val="20"/>
          <w:lang w:eastAsia="en-US" w:bidi="ar-SA"/>
        </w:rPr>
        <w:t>,</w:t>
      </w:r>
      <w:r w:rsidRPr="00E84EEF">
        <w:rPr>
          <w:rFonts w:ascii="Arial" w:eastAsia="Times New Roman" w:hAnsi="Arial" w:cs="Arial"/>
          <w:color w:val="auto"/>
          <w:sz w:val="20"/>
          <w:szCs w:val="20"/>
          <w:lang w:eastAsia="en-US" w:bidi="ar-SA"/>
        </w:rPr>
        <w:t xml:space="preserve"> masurile ce se vor aplica sunt specifice </w:t>
      </w:r>
      <w:proofErr w:type="spellStart"/>
      <w:r w:rsidRPr="00E84EEF">
        <w:rPr>
          <w:rFonts w:ascii="Arial" w:eastAsia="Times New Roman" w:hAnsi="Arial" w:cs="Arial"/>
          <w:color w:val="auto"/>
          <w:sz w:val="20"/>
          <w:szCs w:val="20"/>
          <w:lang w:eastAsia="en-US" w:bidi="ar-SA"/>
        </w:rPr>
        <w:t>fiecarui</w:t>
      </w:r>
      <w:proofErr w:type="spellEnd"/>
      <w:r w:rsidRPr="00E84EEF">
        <w:rPr>
          <w:rFonts w:ascii="Arial" w:eastAsia="Times New Roman" w:hAnsi="Arial" w:cs="Arial"/>
          <w:color w:val="auto"/>
          <w:sz w:val="20"/>
          <w:szCs w:val="20"/>
          <w:lang w:eastAsia="en-US" w:bidi="ar-SA"/>
        </w:rPr>
        <w:t xml:space="preserve"> factor de mediu in parte</w:t>
      </w:r>
      <w:r>
        <w:rPr>
          <w:rFonts w:ascii="Arial" w:eastAsia="Times New Roman" w:hAnsi="Arial" w:cs="Arial"/>
          <w:color w:val="auto"/>
          <w:sz w:val="20"/>
          <w:szCs w:val="20"/>
          <w:lang w:eastAsia="en-US" w:bidi="ar-SA"/>
        </w:rPr>
        <w:t>.</w:t>
      </w:r>
    </w:p>
    <w:p w14:paraId="5B62641D" w14:textId="77777777" w:rsidR="00A533F2" w:rsidRPr="006847E0" w:rsidRDefault="00A533F2">
      <w:pPr>
        <w:widowControl/>
        <w:numPr>
          <w:ilvl w:val="0"/>
          <w:numId w:val="25"/>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6847E0">
        <w:rPr>
          <w:rFonts w:ascii="Arial" w:eastAsia="Times New Roman" w:hAnsi="Arial" w:cs="Arial"/>
          <w:bCs/>
          <w:i/>
          <w:iCs/>
          <w:color w:val="auto"/>
          <w:sz w:val="20"/>
          <w:szCs w:val="20"/>
          <w:lang w:eastAsia="en-US" w:bidi="ar-SA"/>
        </w:rPr>
        <w:t>natura transfrontaliera a impactului</w:t>
      </w:r>
    </w:p>
    <w:p w14:paraId="40D590F7" w14:textId="68A78326" w:rsidR="00A533F2" w:rsidRDefault="00A533F2" w:rsidP="00A533F2">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Nu este cazul.</w:t>
      </w:r>
    </w:p>
    <w:p w14:paraId="0A8592B5" w14:textId="77777777" w:rsidR="00131ED6" w:rsidRPr="00DE25F7" w:rsidRDefault="00131ED6" w:rsidP="00A533F2">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p>
    <w:p w14:paraId="0B56105A" w14:textId="1275C2C1" w:rsidR="00A533F2" w:rsidRPr="00DE25F7" w:rsidRDefault="00A533F2">
      <w:pPr>
        <w:pStyle w:val="ListParagraph"/>
        <w:numPr>
          <w:ilvl w:val="0"/>
          <w:numId w:val="4"/>
        </w:numPr>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PREVEDERI PENTRU MONITORIZAREA MEDIULUI</w:t>
      </w:r>
    </w:p>
    <w:p w14:paraId="78BAF289" w14:textId="7C01A7E3" w:rsidR="007D3368" w:rsidRPr="004C3F60" w:rsidRDefault="007D3368">
      <w:pPr>
        <w:widowControl/>
        <w:numPr>
          <w:ilvl w:val="0"/>
          <w:numId w:val="28"/>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7D3368">
        <w:rPr>
          <w:rFonts w:ascii="Arial" w:eastAsia="Times New Roman" w:hAnsi="Arial" w:cs="Arial"/>
          <w:bCs/>
          <w:i/>
          <w:iCs/>
          <w:color w:val="auto"/>
          <w:sz w:val="20"/>
          <w:szCs w:val="20"/>
          <w:lang w:eastAsia="en-US" w:bidi="ar-SA"/>
        </w:rPr>
        <w:t xml:space="preserve">dotări </w:t>
      </w:r>
      <w:proofErr w:type="spellStart"/>
      <w:r w:rsidRPr="007D3368">
        <w:rPr>
          <w:rFonts w:ascii="Arial" w:eastAsia="Times New Roman" w:hAnsi="Arial" w:cs="Arial"/>
          <w:bCs/>
          <w:i/>
          <w:iCs/>
          <w:color w:val="auto"/>
          <w:sz w:val="20"/>
          <w:szCs w:val="20"/>
          <w:lang w:eastAsia="en-US" w:bidi="ar-SA"/>
        </w:rPr>
        <w:t>şi</w:t>
      </w:r>
      <w:proofErr w:type="spellEnd"/>
      <w:r w:rsidRPr="007D3368">
        <w:rPr>
          <w:rFonts w:ascii="Arial" w:eastAsia="Times New Roman" w:hAnsi="Arial" w:cs="Arial"/>
          <w:bCs/>
          <w:i/>
          <w:iCs/>
          <w:color w:val="auto"/>
          <w:sz w:val="20"/>
          <w:szCs w:val="20"/>
          <w:lang w:eastAsia="en-US" w:bidi="ar-SA"/>
        </w:rPr>
        <w:t xml:space="preserve"> măsuri prevăzute pentru controlul emisiilor de </w:t>
      </w:r>
      <w:proofErr w:type="spellStart"/>
      <w:r w:rsidRPr="007D3368">
        <w:rPr>
          <w:rFonts w:ascii="Arial" w:eastAsia="Times New Roman" w:hAnsi="Arial" w:cs="Arial"/>
          <w:bCs/>
          <w:i/>
          <w:iCs/>
          <w:color w:val="auto"/>
          <w:sz w:val="20"/>
          <w:szCs w:val="20"/>
          <w:lang w:eastAsia="en-US" w:bidi="ar-SA"/>
        </w:rPr>
        <w:t>poluanţi</w:t>
      </w:r>
      <w:proofErr w:type="spellEnd"/>
      <w:r w:rsidRPr="007D3368">
        <w:rPr>
          <w:rFonts w:ascii="Arial" w:eastAsia="Times New Roman" w:hAnsi="Arial" w:cs="Arial"/>
          <w:bCs/>
          <w:i/>
          <w:iCs/>
          <w:color w:val="auto"/>
          <w:sz w:val="20"/>
          <w:szCs w:val="20"/>
          <w:lang w:eastAsia="en-US" w:bidi="ar-SA"/>
        </w:rPr>
        <w:t xml:space="preserve"> în mediu, inclusiv pentru conformarea la cerințele privind monitorizarea emisiilor prevăzute de concluziile BAT aplicabile. Se va avea în vedere ca implementarea proiectului să nu influențeze negativ calitatea aerului în zonă</w:t>
      </w:r>
      <w:r w:rsidRPr="004C3F60">
        <w:rPr>
          <w:rFonts w:ascii="Arial" w:eastAsia="Times New Roman" w:hAnsi="Arial" w:cs="Arial"/>
          <w:bCs/>
          <w:i/>
          <w:iCs/>
          <w:color w:val="auto"/>
          <w:sz w:val="20"/>
          <w:szCs w:val="20"/>
          <w:lang w:eastAsia="en-US" w:bidi="ar-SA"/>
        </w:rPr>
        <w:t>;</w:t>
      </w:r>
    </w:p>
    <w:p w14:paraId="00678A30" w14:textId="77777777"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 xml:space="preserve">Pe perioada </w:t>
      </w:r>
      <w:proofErr w:type="spellStart"/>
      <w:r w:rsidRPr="007D3368">
        <w:rPr>
          <w:rFonts w:ascii="Arial" w:eastAsia="Times New Roman" w:hAnsi="Arial" w:cs="Arial"/>
          <w:color w:val="auto"/>
          <w:sz w:val="20"/>
          <w:szCs w:val="20"/>
          <w:lang w:eastAsia="en-US" w:bidi="ar-SA"/>
        </w:rPr>
        <w:t>executiei</w:t>
      </w:r>
      <w:proofErr w:type="spellEnd"/>
      <w:r w:rsidRPr="007D3368">
        <w:rPr>
          <w:rFonts w:ascii="Arial" w:eastAsia="Times New Roman" w:hAnsi="Arial" w:cs="Arial"/>
          <w:color w:val="auto"/>
          <w:sz w:val="20"/>
          <w:szCs w:val="20"/>
          <w:lang w:eastAsia="en-US" w:bidi="ar-SA"/>
        </w:rPr>
        <w:t xml:space="preserve"> </w:t>
      </w:r>
      <w:proofErr w:type="spellStart"/>
      <w:r w:rsidRPr="007D3368">
        <w:rPr>
          <w:rFonts w:ascii="Arial" w:eastAsia="Times New Roman" w:hAnsi="Arial" w:cs="Arial"/>
          <w:color w:val="auto"/>
          <w:sz w:val="20"/>
          <w:szCs w:val="20"/>
          <w:lang w:eastAsia="en-US" w:bidi="ar-SA"/>
        </w:rPr>
        <w:t>constructiilor</w:t>
      </w:r>
      <w:proofErr w:type="spellEnd"/>
      <w:r w:rsidRPr="007D3368">
        <w:rPr>
          <w:rFonts w:ascii="Arial" w:eastAsia="Times New Roman" w:hAnsi="Arial" w:cs="Arial"/>
          <w:color w:val="auto"/>
          <w:sz w:val="20"/>
          <w:szCs w:val="20"/>
          <w:lang w:eastAsia="en-US" w:bidi="ar-SA"/>
        </w:rPr>
        <w:t xml:space="preserve"> se vor respecta normele pentru </w:t>
      </w:r>
      <w:proofErr w:type="spellStart"/>
      <w:r w:rsidRPr="007D3368">
        <w:rPr>
          <w:rFonts w:ascii="Arial" w:eastAsia="Times New Roman" w:hAnsi="Arial" w:cs="Arial"/>
          <w:color w:val="auto"/>
          <w:sz w:val="20"/>
          <w:szCs w:val="20"/>
          <w:lang w:eastAsia="en-US" w:bidi="ar-SA"/>
        </w:rPr>
        <w:t>protectia</w:t>
      </w:r>
      <w:proofErr w:type="spellEnd"/>
      <w:r w:rsidRPr="007D3368">
        <w:rPr>
          <w:rFonts w:ascii="Arial" w:eastAsia="Times New Roman" w:hAnsi="Arial" w:cs="Arial"/>
          <w:color w:val="auto"/>
          <w:sz w:val="20"/>
          <w:szCs w:val="20"/>
          <w:lang w:eastAsia="en-US" w:bidi="ar-SA"/>
        </w:rPr>
        <w:t xml:space="preserve"> mediului.</w:t>
      </w:r>
    </w:p>
    <w:p w14:paraId="1F2D05DE" w14:textId="77777777"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 xml:space="preserve">Constructorul va asigura monitorizarea gestionarii </w:t>
      </w:r>
      <w:proofErr w:type="spellStart"/>
      <w:r w:rsidRPr="007D3368">
        <w:rPr>
          <w:rFonts w:ascii="Arial" w:eastAsia="Times New Roman" w:hAnsi="Arial" w:cs="Arial"/>
          <w:color w:val="auto"/>
          <w:sz w:val="20"/>
          <w:szCs w:val="20"/>
          <w:lang w:eastAsia="en-US" w:bidi="ar-SA"/>
        </w:rPr>
        <w:t>deseurilor</w:t>
      </w:r>
      <w:proofErr w:type="spellEnd"/>
      <w:r w:rsidRPr="007D3368">
        <w:rPr>
          <w:rFonts w:ascii="Arial" w:eastAsia="Times New Roman" w:hAnsi="Arial" w:cs="Arial"/>
          <w:color w:val="auto"/>
          <w:sz w:val="20"/>
          <w:szCs w:val="20"/>
          <w:lang w:eastAsia="en-US" w:bidi="ar-SA"/>
        </w:rPr>
        <w:t xml:space="preserve"> pe care o va raporta </w:t>
      </w:r>
      <w:proofErr w:type="spellStart"/>
      <w:r w:rsidRPr="007D3368">
        <w:rPr>
          <w:rFonts w:ascii="Arial" w:eastAsia="Times New Roman" w:hAnsi="Arial" w:cs="Arial"/>
          <w:color w:val="auto"/>
          <w:sz w:val="20"/>
          <w:szCs w:val="20"/>
          <w:lang w:eastAsia="en-US" w:bidi="ar-SA"/>
        </w:rPr>
        <w:t>Agentiei</w:t>
      </w:r>
      <w:proofErr w:type="spellEnd"/>
      <w:r w:rsidRPr="007D3368">
        <w:rPr>
          <w:rFonts w:ascii="Arial" w:eastAsia="Times New Roman" w:hAnsi="Arial" w:cs="Arial"/>
          <w:color w:val="auto"/>
          <w:sz w:val="20"/>
          <w:szCs w:val="20"/>
          <w:lang w:eastAsia="en-US" w:bidi="ar-SA"/>
        </w:rPr>
        <w:t xml:space="preserve"> pentru </w:t>
      </w:r>
      <w:proofErr w:type="spellStart"/>
      <w:r w:rsidRPr="007D3368">
        <w:rPr>
          <w:rFonts w:ascii="Arial" w:eastAsia="Times New Roman" w:hAnsi="Arial" w:cs="Arial"/>
          <w:color w:val="auto"/>
          <w:sz w:val="20"/>
          <w:szCs w:val="20"/>
          <w:lang w:eastAsia="en-US" w:bidi="ar-SA"/>
        </w:rPr>
        <w:t>Protectia</w:t>
      </w:r>
      <w:proofErr w:type="spellEnd"/>
      <w:r w:rsidRPr="007D3368">
        <w:rPr>
          <w:rFonts w:ascii="Arial" w:eastAsia="Times New Roman" w:hAnsi="Arial" w:cs="Arial"/>
          <w:color w:val="auto"/>
          <w:sz w:val="20"/>
          <w:szCs w:val="20"/>
          <w:lang w:eastAsia="en-US" w:bidi="ar-SA"/>
        </w:rPr>
        <w:t xml:space="preserve"> Mediului conform </w:t>
      </w:r>
      <w:proofErr w:type="spellStart"/>
      <w:r w:rsidRPr="007D3368">
        <w:rPr>
          <w:rFonts w:ascii="Arial" w:eastAsia="Times New Roman" w:hAnsi="Arial" w:cs="Arial"/>
          <w:color w:val="auto"/>
          <w:sz w:val="20"/>
          <w:szCs w:val="20"/>
          <w:lang w:eastAsia="en-US" w:bidi="ar-SA"/>
        </w:rPr>
        <w:t>solicitarilor</w:t>
      </w:r>
      <w:proofErr w:type="spellEnd"/>
      <w:r w:rsidRPr="007D3368">
        <w:rPr>
          <w:rFonts w:ascii="Arial" w:eastAsia="Times New Roman" w:hAnsi="Arial" w:cs="Arial"/>
          <w:color w:val="auto"/>
          <w:sz w:val="20"/>
          <w:szCs w:val="20"/>
          <w:lang w:eastAsia="en-US" w:bidi="ar-SA"/>
        </w:rPr>
        <w:t xml:space="preserve"> acesteia.</w:t>
      </w:r>
    </w:p>
    <w:p w14:paraId="1D46D27E" w14:textId="77777777"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 xml:space="preserve">Daca autoritatea competenta pentru </w:t>
      </w:r>
      <w:proofErr w:type="spellStart"/>
      <w:r w:rsidRPr="007D3368">
        <w:rPr>
          <w:rFonts w:ascii="Arial" w:eastAsia="Times New Roman" w:hAnsi="Arial" w:cs="Arial"/>
          <w:color w:val="auto"/>
          <w:sz w:val="20"/>
          <w:szCs w:val="20"/>
          <w:lang w:eastAsia="en-US" w:bidi="ar-SA"/>
        </w:rPr>
        <w:t>protectia</w:t>
      </w:r>
      <w:proofErr w:type="spellEnd"/>
      <w:r w:rsidRPr="007D3368">
        <w:rPr>
          <w:rFonts w:ascii="Arial" w:eastAsia="Times New Roman" w:hAnsi="Arial" w:cs="Arial"/>
          <w:color w:val="auto"/>
          <w:sz w:val="20"/>
          <w:szCs w:val="20"/>
          <w:lang w:eastAsia="en-US" w:bidi="ar-SA"/>
        </w:rPr>
        <w:t xml:space="preserve"> mediului considera necesar, in perioada </w:t>
      </w:r>
      <w:proofErr w:type="spellStart"/>
      <w:r w:rsidRPr="007D3368">
        <w:rPr>
          <w:rFonts w:ascii="Arial" w:eastAsia="Times New Roman" w:hAnsi="Arial" w:cs="Arial"/>
          <w:color w:val="auto"/>
          <w:sz w:val="20"/>
          <w:szCs w:val="20"/>
          <w:lang w:eastAsia="en-US" w:bidi="ar-SA"/>
        </w:rPr>
        <w:t>constructiei</w:t>
      </w:r>
      <w:proofErr w:type="spellEnd"/>
      <w:r w:rsidRPr="007D3368">
        <w:rPr>
          <w:rFonts w:ascii="Arial" w:eastAsia="Times New Roman" w:hAnsi="Arial" w:cs="Arial"/>
          <w:color w:val="auto"/>
          <w:sz w:val="20"/>
          <w:szCs w:val="20"/>
          <w:lang w:eastAsia="en-US" w:bidi="ar-SA"/>
        </w:rPr>
        <w:t xml:space="preserve"> poate solicita monitorizarea </w:t>
      </w:r>
      <w:proofErr w:type="spellStart"/>
      <w:r w:rsidRPr="007D3368">
        <w:rPr>
          <w:rFonts w:ascii="Arial" w:eastAsia="Times New Roman" w:hAnsi="Arial" w:cs="Arial"/>
          <w:color w:val="auto"/>
          <w:sz w:val="20"/>
          <w:szCs w:val="20"/>
          <w:lang w:eastAsia="en-US" w:bidi="ar-SA"/>
        </w:rPr>
        <w:t>calitatii</w:t>
      </w:r>
      <w:proofErr w:type="spellEnd"/>
      <w:r w:rsidRPr="007D3368">
        <w:rPr>
          <w:rFonts w:ascii="Arial" w:eastAsia="Times New Roman" w:hAnsi="Arial" w:cs="Arial"/>
          <w:color w:val="auto"/>
          <w:sz w:val="20"/>
          <w:szCs w:val="20"/>
          <w:lang w:eastAsia="en-US" w:bidi="ar-SA"/>
        </w:rPr>
        <w:t xml:space="preserve"> aerului si a nivelului de zgomot in zonele adiacente amplasamentului obiectivului.</w:t>
      </w:r>
    </w:p>
    <w:p w14:paraId="41060085" w14:textId="77777777"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lastRenderedPageBreak/>
        <w:t xml:space="preserve">De asemenea, in cadrul </w:t>
      </w:r>
      <w:proofErr w:type="spellStart"/>
      <w:r w:rsidRPr="007D3368">
        <w:rPr>
          <w:rFonts w:ascii="Arial" w:eastAsia="Times New Roman" w:hAnsi="Arial" w:cs="Arial"/>
          <w:color w:val="auto"/>
          <w:sz w:val="20"/>
          <w:szCs w:val="20"/>
          <w:lang w:eastAsia="en-US" w:bidi="ar-SA"/>
        </w:rPr>
        <w:t>organizarii</w:t>
      </w:r>
      <w:proofErr w:type="spellEnd"/>
      <w:r w:rsidRPr="007D3368">
        <w:rPr>
          <w:rFonts w:ascii="Arial" w:eastAsia="Times New Roman" w:hAnsi="Arial" w:cs="Arial"/>
          <w:color w:val="auto"/>
          <w:sz w:val="20"/>
          <w:szCs w:val="20"/>
          <w:lang w:eastAsia="en-US" w:bidi="ar-SA"/>
        </w:rPr>
        <w:t xml:space="preserve"> de </w:t>
      </w:r>
      <w:proofErr w:type="spellStart"/>
      <w:r w:rsidRPr="007D3368">
        <w:rPr>
          <w:rFonts w:ascii="Arial" w:eastAsia="Times New Roman" w:hAnsi="Arial" w:cs="Arial"/>
          <w:color w:val="auto"/>
          <w:sz w:val="20"/>
          <w:szCs w:val="20"/>
          <w:lang w:eastAsia="en-US" w:bidi="ar-SA"/>
        </w:rPr>
        <w:t>santier</w:t>
      </w:r>
      <w:proofErr w:type="spellEnd"/>
      <w:r w:rsidRPr="007D3368">
        <w:rPr>
          <w:rFonts w:ascii="Arial" w:eastAsia="Times New Roman" w:hAnsi="Arial" w:cs="Arial"/>
          <w:color w:val="auto"/>
          <w:sz w:val="20"/>
          <w:szCs w:val="20"/>
          <w:lang w:eastAsia="en-US" w:bidi="ar-SA"/>
        </w:rPr>
        <w:t xml:space="preserve"> trebuie </w:t>
      </w:r>
      <w:proofErr w:type="spellStart"/>
      <w:r w:rsidRPr="007D3368">
        <w:rPr>
          <w:rFonts w:ascii="Arial" w:eastAsia="Times New Roman" w:hAnsi="Arial" w:cs="Arial"/>
          <w:color w:val="auto"/>
          <w:sz w:val="20"/>
          <w:szCs w:val="20"/>
          <w:lang w:eastAsia="en-US" w:bidi="ar-SA"/>
        </w:rPr>
        <w:t>urmarita</w:t>
      </w:r>
      <w:proofErr w:type="spellEnd"/>
      <w:r w:rsidRPr="007D3368">
        <w:rPr>
          <w:rFonts w:ascii="Arial" w:eastAsia="Times New Roman" w:hAnsi="Arial" w:cs="Arial"/>
          <w:color w:val="auto"/>
          <w:sz w:val="20"/>
          <w:szCs w:val="20"/>
          <w:lang w:eastAsia="en-US" w:bidi="ar-SA"/>
        </w:rPr>
        <w:t xml:space="preserve"> respectarea masurilor impuse cu privire la:</w:t>
      </w:r>
    </w:p>
    <w:p w14:paraId="1E4EB281" w14:textId="4C97A77D"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 xml:space="preserve">depozitarea corecta a </w:t>
      </w:r>
      <w:proofErr w:type="spellStart"/>
      <w:r w:rsidRPr="007D3368">
        <w:rPr>
          <w:rFonts w:ascii="Arial" w:eastAsia="Times New Roman" w:hAnsi="Arial" w:cs="Arial"/>
          <w:color w:val="auto"/>
          <w:sz w:val="20"/>
          <w:szCs w:val="20"/>
          <w:lang w:eastAsia="en-US" w:bidi="ar-SA"/>
        </w:rPr>
        <w:t>deseurilor</w:t>
      </w:r>
      <w:proofErr w:type="spellEnd"/>
      <w:r w:rsidRPr="007D3368">
        <w:rPr>
          <w:rFonts w:ascii="Arial" w:eastAsia="Times New Roman" w:hAnsi="Arial" w:cs="Arial"/>
          <w:color w:val="auto"/>
          <w:sz w:val="20"/>
          <w:szCs w:val="20"/>
          <w:lang w:eastAsia="en-US" w:bidi="ar-SA"/>
        </w:rPr>
        <w:t>;</w:t>
      </w:r>
    </w:p>
    <w:p w14:paraId="4C22BD94" w14:textId="58B4414A"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proofErr w:type="spellStart"/>
      <w:r w:rsidRPr="007D3368">
        <w:rPr>
          <w:rFonts w:ascii="Arial" w:eastAsia="Times New Roman" w:hAnsi="Arial" w:cs="Arial"/>
          <w:color w:val="auto"/>
          <w:sz w:val="20"/>
          <w:szCs w:val="20"/>
          <w:lang w:eastAsia="en-US" w:bidi="ar-SA"/>
        </w:rPr>
        <w:t>functionarea</w:t>
      </w:r>
      <w:proofErr w:type="spellEnd"/>
      <w:r w:rsidRPr="007D3368">
        <w:rPr>
          <w:rFonts w:ascii="Arial" w:eastAsia="Times New Roman" w:hAnsi="Arial" w:cs="Arial"/>
          <w:color w:val="auto"/>
          <w:sz w:val="20"/>
          <w:szCs w:val="20"/>
          <w:lang w:eastAsia="en-US" w:bidi="ar-SA"/>
        </w:rPr>
        <w:t xml:space="preserve"> corecta a utilajelor si mijloacelor de transport aferente, si </w:t>
      </w:r>
      <w:proofErr w:type="spellStart"/>
      <w:r w:rsidRPr="007D3368">
        <w:rPr>
          <w:rFonts w:ascii="Arial" w:eastAsia="Times New Roman" w:hAnsi="Arial" w:cs="Arial"/>
          <w:color w:val="auto"/>
          <w:sz w:val="20"/>
          <w:szCs w:val="20"/>
          <w:lang w:eastAsia="en-US" w:bidi="ar-SA"/>
        </w:rPr>
        <w:t>efectuareaverificarilor</w:t>
      </w:r>
      <w:proofErr w:type="spellEnd"/>
      <w:r w:rsidRPr="007D3368">
        <w:rPr>
          <w:rFonts w:ascii="Arial" w:eastAsia="Times New Roman" w:hAnsi="Arial" w:cs="Arial"/>
          <w:color w:val="auto"/>
          <w:sz w:val="20"/>
          <w:szCs w:val="20"/>
          <w:lang w:eastAsia="en-US" w:bidi="ar-SA"/>
        </w:rPr>
        <w:t xml:space="preserve"> periodice a acestora astfel </w:t>
      </w:r>
      <w:proofErr w:type="spellStart"/>
      <w:r w:rsidRPr="007D3368">
        <w:rPr>
          <w:rFonts w:ascii="Arial" w:eastAsia="Times New Roman" w:hAnsi="Arial" w:cs="Arial"/>
          <w:color w:val="auto"/>
          <w:sz w:val="20"/>
          <w:szCs w:val="20"/>
          <w:lang w:eastAsia="en-US" w:bidi="ar-SA"/>
        </w:rPr>
        <w:t>incat</w:t>
      </w:r>
      <w:proofErr w:type="spellEnd"/>
      <w:r w:rsidRPr="007D3368">
        <w:rPr>
          <w:rFonts w:ascii="Arial" w:eastAsia="Times New Roman" w:hAnsi="Arial" w:cs="Arial"/>
          <w:color w:val="auto"/>
          <w:sz w:val="20"/>
          <w:szCs w:val="20"/>
          <w:lang w:eastAsia="en-US" w:bidi="ar-SA"/>
        </w:rPr>
        <w:t xml:space="preserve"> acestea sa fie in stare tehnica buna si sa nu emane noxe peste limitele admise;</w:t>
      </w:r>
    </w:p>
    <w:p w14:paraId="6BCFB1E0" w14:textId="3CBED8AF"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 xml:space="preserve">in cazul depozitarii temporare de materiale pulverulente, se va </w:t>
      </w:r>
      <w:proofErr w:type="spellStart"/>
      <w:r w:rsidRPr="007D3368">
        <w:rPr>
          <w:rFonts w:ascii="Arial" w:eastAsia="Times New Roman" w:hAnsi="Arial" w:cs="Arial"/>
          <w:color w:val="auto"/>
          <w:sz w:val="20"/>
          <w:szCs w:val="20"/>
          <w:lang w:eastAsia="en-US" w:bidi="ar-SA"/>
        </w:rPr>
        <w:t>urmari</w:t>
      </w:r>
      <w:proofErr w:type="spellEnd"/>
      <w:r w:rsidRPr="007D3368">
        <w:rPr>
          <w:rFonts w:ascii="Arial" w:eastAsia="Times New Roman" w:hAnsi="Arial" w:cs="Arial"/>
          <w:color w:val="auto"/>
          <w:sz w:val="20"/>
          <w:szCs w:val="20"/>
          <w:lang w:eastAsia="en-US" w:bidi="ar-SA"/>
        </w:rPr>
        <w:t xml:space="preserve"> ca acestea sa </w:t>
      </w:r>
      <w:proofErr w:type="spellStart"/>
      <w:r w:rsidRPr="007D3368">
        <w:rPr>
          <w:rFonts w:ascii="Arial" w:eastAsia="Times New Roman" w:hAnsi="Arial" w:cs="Arial"/>
          <w:color w:val="auto"/>
          <w:sz w:val="20"/>
          <w:szCs w:val="20"/>
          <w:lang w:eastAsia="en-US" w:bidi="ar-SA"/>
        </w:rPr>
        <w:t>fieacoperite</w:t>
      </w:r>
      <w:proofErr w:type="spellEnd"/>
      <w:r w:rsidRPr="007D3368">
        <w:rPr>
          <w:rFonts w:ascii="Arial" w:eastAsia="Times New Roman" w:hAnsi="Arial" w:cs="Arial"/>
          <w:color w:val="auto"/>
          <w:sz w:val="20"/>
          <w:szCs w:val="20"/>
          <w:lang w:eastAsia="en-US" w:bidi="ar-SA"/>
        </w:rPr>
        <w:t xml:space="preserve"> pentru a nu fi </w:t>
      </w:r>
      <w:proofErr w:type="spellStart"/>
      <w:r w:rsidRPr="007D3368">
        <w:rPr>
          <w:rFonts w:ascii="Arial" w:eastAsia="Times New Roman" w:hAnsi="Arial" w:cs="Arial"/>
          <w:color w:val="auto"/>
          <w:sz w:val="20"/>
          <w:szCs w:val="20"/>
          <w:lang w:eastAsia="en-US" w:bidi="ar-SA"/>
        </w:rPr>
        <w:t>imprastiate</w:t>
      </w:r>
      <w:proofErr w:type="spellEnd"/>
      <w:r w:rsidRPr="007D3368">
        <w:rPr>
          <w:rFonts w:ascii="Arial" w:eastAsia="Times New Roman" w:hAnsi="Arial" w:cs="Arial"/>
          <w:color w:val="auto"/>
          <w:sz w:val="20"/>
          <w:szCs w:val="20"/>
          <w:lang w:eastAsia="en-US" w:bidi="ar-SA"/>
        </w:rPr>
        <w:t xml:space="preserve"> prin </w:t>
      </w:r>
      <w:proofErr w:type="spellStart"/>
      <w:r w:rsidRPr="007D3368">
        <w:rPr>
          <w:rFonts w:ascii="Arial" w:eastAsia="Times New Roman" w:hAnsi="Arial" w:cs="Arial"/>
          <w:color w:val="auto"/>
          <w:sz w:val="20"/>
          <w:szCs w:val="20"/>
          <w:lang w:eastAsia="en-US" w:bidi="ar-SA"/>
        </w:rPr>
        <w:t>actiunea</w:t>
      </w:r>
      <w:proofErr w:type="spellEnd"/>
      <w:r w:rsidRPr="007D3368">
        <w:rPr>
          <w:rFonts w:ascii="Arial" w:eastAsia="Times New Roman" w:hAnsi="Arial" w:cs="Arial"/>
          <w:color w:val="auto"/>
          <w:sz w:val="20"/>
          <w:szCs w:val="20"/>
          <w:lang w:eastAsia="en-US" w:bidi="ar-SA"/>
        </w:rPr>
        <w:t xml:space="preserve"> </w:t>
      </w:r>
      <w:proofErr w:type="spellStart"/>
      <w:r w:rsidRPr="007D3368">
        <w:rPr>
          <w:rFonts w:ascii="Arial" w:eastAsia="Times New Roman" w:hAnsi="Arial" w:cs="Arial"/>
          <w:color w:val="auto"/>
          <w:sz w:val="20"/>
          <w:szCs w:val="20"/>
          <w:lang w:eastAsia="en-US" w:bidi="ar-SA"/>
        </w:rPr>
        <w:t>vantului</w:t>
      </w:r>
      <w:proofErr w:type="spellEnd"/>
      <w:r w:rsidRPr="007D3368">
        <w:rPr>
          <w:rFonts w:ascii="Arial" w:eastAsia="Times New Roman" w:hAnsi="Arial" w:cs="Arial"/>
          <w:color w:val="auto"/>
          <w:sz w:val="20"/>
          <w:szCs w:val="20"/>
          <w:lang w:eastAsia="en-US" w:bidi="ar-SA"/>
        </w:rPr>
        <w:t>;</w:t>
      </w:r>
    </w:p>
    <w:p w14:paraId="19E7D9C9" w14:textId="05112BF1"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 xml:space="preserve">restul masurilor de </w:t>
      </w:r>
      <w:proofErr w:type="spellStart"/>
      <w:r w:rsidRPr="007D3368">
        <w:rPr>
          <w:rFonts w:ascii="Arial" w:eastAsia="Times New Roman" w:hAnsi="Arial" w:cs="Arial"/>
          <w:color w:val="auto"/>
          <w:sz w:val="20"/>
          <w:szCs w:val="20"/>
          <w:lang w:eastAsia="en-US" w:bidi="ar-SA"/>
        </w:rPr>
        <w:t>protectie</w:t>
      </w:r>
      <w:proofErr w:type="spellEnd"/>
      <w:r w:rsidRPr="007D3368">
        <w:rPr>
          <w:rFonts w:ascii="Arial" w:eastAsia="Times New Roman" w:hAnsi="Arial" w:cs="Arial"/>
          <w:color w:val="auto"/>
          <w:sz w:val="20"/>
          <w:szCs w:val="20"/>
          <w:lang w:eastAsia="en-US" w:bidi="ar-SA"/>
        </w:rPr>
        <w:t xml:space="preserve"> prezentate in cadrul prezentului Memoriu de prezentare.</w:t>
      </w:r>
    </w:p>
    <w:p w14:paraId="6E9AADC9" w14:textId="77777777"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 xml:space="preserve">In perioada de exploatare, se vor respecta normele pentru </w:t>
      </w:r>
      <w:proofErr w:type="spellStart"/>
      <w:r w:rsidRPr="007D3368">
        <w:rPr>
          <w:rFonts w:ascii="Arial" w:eastAsia="Times New Roman" w:hAnsi="Arial" w:cs="Arial"/>
          <w:color w:val="auto"/>
          <w:sz w:val="20"/>
          <w:szCs w:val="20"/>
          <w:lang w:eastAsia="en-US" w:bidi="ar-SA"/>
        </w:rPr>
        <w:t>protectia</w:t>
      </w:r>
      <w:proofErr w:type="spellEnd"/>
      <w:r w:rsidRPr="007D3368">
        <w:rPr>
          <w:rFonts w:ascii="Arial" w:eastAsia="Times New Roman" w:hAnsi="Arial" w:cs="Arial"/>
          <w:color w:val="auto"/>
          <w:sz w:val="20"/>
          <w:szCs w:val="20"/>
          <w:lang w:eastAsia="en-US" w:bidi="ar-SA"/>
        </w:rPr>
        <w:t xml:space="preserve"> mediului.</w:t>
      </w:r>
    </w:p>
    <w:p w14:paraId="3F09F9F2" w14:textId="43094BF6"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Se</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va</w:t>
      </w:r>
      <w:r w:rsidRPr="007D3368">
        <w:rPr>
          <w:rFonts w:ascii="Arial" w:eastAsia="Times New Roman" w:hAnsi="Arial" w:cs="Arial"/>
          <w:color w:val="auto"/>
          <w:sz w:val="20"/>
          <w:szCs w:val="20"/>
          <w:lang w:eastAsia="en-US" w:bidi="ar-SA"/>
        </w:rPr>
        <w:tab/>
        <w:t>monitoriza</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in</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permanenta</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starea</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si</w:t>
      </w:r>
      <w:r>
        <w:rPr>
          <w:rFonts w:ascii="Arial" w:eastAsia="Times New Roman" w:hAnsi="Arial" w:cs="Arial"/>
          <w:color w:val="auto"/>
          <w:sz w:val="20"/>
          <w:szCs w:val="20"/>
          <w:lang w:eastAsia="en-US" w:bidi="ar-SA"/>
        </w:rPr>
        <w:t xml:space="preserve"> </w:t>
      </w:r>
      <w:proofErr w:type="spellStart"/>
      <w:r w:rsidRPr="007D3368">
        <w:rPr>
          <w:rFonts w:ascii="Arial" w:eastAsia="Times New Roman" w:hAnsi="Arial" w:cs="Arial"/>
          <w:color w:val="auto"/>
          <w:sz w:val="20"/>
          <w:szCs w:val="20"/>
          <w:lang w:eastAsia="en-US" w:bidi="ar-SA"/>
        </w:rPr>
        <w:t>functionarea</w:t>
      </w:r>
      <w:proofErr w:type="spellEnd"/>
      <w:r w:rsidRPr="007D3368">
        <w:rPr>
          <w:rFonts w:ascii="Arial" w:eastAsia="Times New Roman" w:hAnsi="Arial" w:cs="Arial"/>
          <w:color w:val="auto"/>
          <w:sz w:val="20"/>
          <w:szCs w:val="20"/>
          <w:lang w:eastAsia="en-US" w:bidi="ar-SA"/>
        </w:rPr>
        <w:tab/>
        <w:t>echipamen</w:t>
      </w:r>
      <w:r>
        <w:rPr>
          <w:rFonts w:ascii="Arial" w:eastAsia="Times New Roman" w:hAnsi="Arial" w:cs="Arial"/>
          <w:color w:val="auto"/>
          <w:sz w:val="20"/>
          <w:szCs w:val="20"/>
          <w:lang w:eastAsia="en-US" w:bidi="ar-SA"/>
        </w:rPr>
        <w:t xml:space="preserve">telor </w:t>
      </w:r>
      <w:r w:rsidRPr="007D3368">
        <w:rPr>
          <w:rFonts w:ascii="Arial" w:eastAsia="Times New Roman" w:hAnsi="Arial" w:cs="Arial"/>
          <w:color w:val="auto"/>
          <w:sz w:val="20"/>
          <w:szCs w:val="20"/>
          <w:lang w:eastAsia="en-US" w:bidi="ar-SA"/>
        </w:rPr>
        <w:t xml:space="preserve">si </w:t>
      </w:r>
      <w:proofErr w:type="spellStart"/>
      <w:r w:rsidRPr="007D3368">
        <w:rPr>
          <w:rFonts w:ascii="Arial" w:eastAsia="Times New Roman" w:hAnsi="Arial" w:cs="Arial"/>
          <w:color w:val="auto"/>
          <w:sz w:val="20"/>
          <w:szCs w:val="20"/>
          <w:lang w:eastAsia="en-US" w:bidi="ar-SA"/>
        </w:rPr>
        <w:t>instalatiilor</w:t>
      </w:r>
      <w:proofErr w:type="spellEnd"/>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utilizate.</w:t>
      </w:r>
    </w:p>
    <w:p w14:paraId="7CC6918D" w14:textId="77777777"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Se va monitoriza :</w:t>
      </w:r>
    </w:p>
    <w:p w14:paraId="68CAC9DA" w14:textId="52A84D87"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integritatea sistemelor de colectare a apelor uzate;</w:t>
      </w:r>
    </w:p>
    <w:p w14:paraId="35089DDE" w14:textId="03B7041E"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 xml:space="preserve">modul de respectare a </w:t>
      </w:r>
      <w:proofErr w:type="spellStart"/>
      <w:r w:rsidRPr="007D3368">
        <w:rPr>
          <w:rFonts w:ascii="Arial" w:eastAsia="Times New Roman" w:hAnsi="Arial" w:cs="Arial"/>
          <w:color w:val="auto"/>
          <w:sz w:val="20"/>
          <w:szCs w:val="20"/>
          <w:lang w:eastAsia="en-US" w:bidi="ar-SA"/>
        </w:rPr>
        <w:t>conditiilor</w:t>
      </w:r>
      <w:proofErr w:type="spellEnd"/>
      <w:r w:rsidRPr="007D3368">
        <w:rPr>
          <w:rFonts w:ascii="Arial" w:eastAsia="Times New Roman" w:hAnsi="Arial" w:cs="Arial"/>
          <w:color w:val="auto"/>
          <w:sz w:val="20"/>
          <w:szCs w:val="20"/>
          <w:lang w:eastAsia="en-US" w:bidi="ar-SA"/>
        </w:rPr>
        <w:t xml:space="preserve"> de mediu impuse prin </w:t>
      </w:r>
      <w:proofErr w:type="spellStart"/>
      <w:r w:rsidRPr="007D3368">
        <w:rPr>
          <w:rFonts w:ascii="Arial" w:eastAsia="Times New Roman" w:hAnsi="Arial" w:cs="Arial"/>
          <w:color w:val="auto"/>
          <w:sz w:val="20"/>
          <w:szCs w:val="20"/>
          <w:lang w:eastAsia="en-US" w:bidi="ar-SA"/>
        </w:rPr>
        <w:t>reglementarile</w:t>
      </w:r>
      <w:proofErr w:type="spellEnd"/>
      <w:r w:rsidRPr="007D3368">
        <w:rPr>
          <w:rFonts w:ascii="Arial" w:eastAsia="Times New Roman" w:hAnsi="Arial" w:cs="Arial"/>
          <w:color w:val="auto"/>
          <w:sz w:val="20"/>
          <w:szCs w:val="20"/>
          <w:lang w:eastAsia="en-US" w:bidi="ar-SA"/>
        </w:rPr>
        <w:t xml:space="preserve"> de</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mediu;</w:t>
      </w:r>
    </w:p>
    <w:p w14:paraId="269D2325" w14:textId="00A3771D"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 xml:space="preserve">calitatea apelor uzate deversate in </w:t>
      </w:r>
      <w:proofErr w:type="spellStart"/>
      <w:r w:rsidRPr="007D3368">
        <w:rPr>
          <w:rFonts w:ascii="Arial" w:eastAsia="Times New Roman" w:hAnsi="Arial" w:cs="Arial"/>
          <w:color w:val="auto"/>
          <w:sz w:val="20"/>
          <w:szCs w:val="20"/>
          <w:lang w:eastAsia="en-US" w:bidi="ar-SA"/>
        </w:rPr>
        <w:t>reteaua</w:t>
      </w:r>
      <w:proofErr w:type="spellEnd"/>
      <w:r w:rsidRPr="007D3368">
        <w:rPr>
          <w:rFonts w:ascii="Arial" w:eastAsia="Times New Roman" w:hAnsi="Arial" w:cs="Arial"/>
          <w:color w:val="auto"/>
          <w:sz w:val="20"/>
          <w:szCs w:val="20"/>
          <w:lang w:eastAsia="en-US" w:bidi="ar-SA"/>
        </w:rPr>
        <w:t xml:space="preserve"> portuara;</w:t>
      </w:r>
    </w:p>
    <w:p w14:paraId="7559FF94" w14:textId="709EAB3C"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nivelului de zgomot la limita amplasamentului;</w:t>
      </w:r>
    </w:p>
    <w:p w14:paraId="18AED95D" w14:textId="58DB29F1"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 xml:space="preserve">monitorizarea </w:t>
      </w:r>
      <w:proofErr w:type="spellStart"/>
      <w:r w:rsidRPr="007D3368">
        <w:rPr>
          <w:rFonts w:ascii="Arial" w:eastAsia="Times New Roman" w:hAnsi="Arial" w:cs="Arial"/>
          <w:color w:val="auto"/>
          <w:sz w:val="20"/>
          <w:szCs w:val="20"/>
          <w:lang w:eastAsia="en-US" w:bidi="ar-SA"/>
        </w:rPr>
        <w:t>calitatii</w:t>
      </w:r>
      <w:proofErr w:type="spellEnd"/>
      <w:r w:rsidRPr="007D3368">
        <w:rPr>
          <w:rFonts w:ascii="Arial" w:eastAsia="Times New Roman" w:hAnsi="Arial" w:cs="Arial"/>
          <w:color w:val="auto"/>
          <w:sz w:val="20"/>
          <w:szCs w:val="20"/>
          <w:lang w:eastAsia="en-US" w:bidi="ar-SA"/>
        </w:rPr>
        <w:t xml:space="preserve"> aerului;</w:t>
      </w:r>
    </w:p>
    <w:p w14:paraId="4736EB38" w14:textId="4F88234A" w:rsidR="007D3368" w:rsidRPr="007D3368" w:rsidRDefault="007D3368" w:rsidP="007D3368">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 xml:space="preserve">respectarea managementului </w:t>
      </w:r>
      <w:proofErr w:type="spellStart"/>
      <w:r w:rsidRPr="007D3368">
        <w:rPr>
          <w:rFonts w:ascii="Arial" w:eastAsia="Times New Roman" w:hAnsi="Arial" w:cs="Arial"/>
          <w:color w:val="auto"/>
          <w:sz w:val="20"/>
          <w:szCs w:val="20"/>
          <w:lang w:eastAsia="en-US" w:bidi="ar-SA"/>
        </w:rPr>
        <w:t>deseuri</w:t>
      </w:r>
      <w:proofErr w:type="spellEnd"/>
      <w:r w:rsidRPr="007D3368">
        <w:rPr>
          <w:rFonts w:ascii="Arial" w:eastAsia="Times New Roman" w:hAnsi="Arial" w:cs="Arial"/>
          <w:color w:val="auto"/>
          <w:sz w:val="20"/>
          <w:szCs w:val="20"/>
          <w:lang w:eastAsia="en-US" w:bidi="ar-SA"/>
        </w:rPr>
        <w:t xml:space="preserve">: cooperarea cu </w:t>
      </w:r>
      <w:proofErr w:type="spellStart"/>
      <w:r w:rsidRPr="007D3368">
        <w:rPr>
          <w:rFonts w:ascii="Arial" w:eastAsia="Times New Roman" w:hAnsi="Arial" w:cs="Arial"/>
          <w:color w:val="auto"/>
          <w:sz w:val="20"/>
          <w:szCs w:val="20"/>
          <w:lang w:eastAsia="en-US" w:bidi="ar-SA"/>
        </w:rPr>
        <w:t>societati</w:t>
      </w:r>
      <w:proofErr w:type="spellEnd"/>
      <w:r w:rsidRPr="007D3368">
        <w:rPr>
          <w:rFonts w:ascii="Arial" w:eastAsia="Times New Roman" w:hAnsi="Arial" w:cs="Arial"/>
          <w:color w:val="auto"/>
          <w:sz w:val="20"/>
          <w:szCs w:val="20"/>
          <w:lang w:eastAsia="en-US" w:bidi="ar-SA"/>
        </w:rPr>
        <w:t xml:space="preserve"> autorizate in</w:t>
      </w:r>
      <w:r>
        <w:rPr>
          <w:rFonts w:ascii="Arial" w:eastAsia="Times New Roman" w:hAnsi="Arial" w:cs="Arial"/>
          <w:color w:val="auto"/>
          <w:sz w:val="20"/>
          <w:szCs w:val="20"/>
          <w:lang w:eastAsia="en-US" w:bidi="ar-SA"/>
        </w:rPr>
        <w:t xml:space="preserve"> </w:t>
      </w:r>
      <w:r w:rsidRPr="007D3368">
        <w:rPr>
          <w:rFonts w:ascii="Arial" w:eastAsia="Times New Roman" w:hAnsi="Arial" w:cs="Arial"/>
          <w:color w:val="auto"/>
          <w:sz w:val="20"/>
          <w:szCs w:val="20"/>
          <w:lang w:eastAsia="en-US" w:bidi="ar-SA"/>
        </w:rPr>
        <w:t>eliminarea</w:t>
      </w:r>
      <w:r>
        <w:rPr>
          <w:rFonts w:ascii="Arial" w:eastAsia="Times New Roman" w:hAnsi="Arial" w:cs="Arial"/>
          <w:color w:val="auto"/>
          <w:sz w:val="20"/>
          <w:szCs w:val="20"/>
          <w:lang w:eastAsia="en-US" w:bidi="ar-SA"/>
        </w:rPr>
        <w:t xml:space="preserve"> </w:t>
      </w:r>
      <w:proofErr w:type="spellStart"/>
      <w:r w:rsidRPr="007D3368">
        <w:rPr>
          <w:rFonts w:ascii="Arial" w:eastAsia="Times New Roman" w:hAnsi="Arial" w:cs="Arial"/>
          <w:color w:val="auto"/>
          <w:sz w:val="20"/>
          <w:szCs w:val="20"/>
          <w:lang w:eastAsia="en-US" w:bidi="ar-SA"/>
        </w:rPr>
        <w:t>deseurilor</w:t>
      </w:r>
      <w:proofErr w:type="spellEnd"/>
      <w:r w:rsidRPr="007D3368">
        <w:rPr>
          <w:rFonts w:ascii="Arial" w:eastAsia="Times New Roman" w:hAnsi="Arial" w:cs="Arial"/>
          <w:color w:val="auto"/>
          <w:sz w:val="20"/>
          <w:szCs w:val="20"/>
          <w:lang w:eastAsia="en-US" w:bidi="ar-SA"/>
        </w:rPr>
        <w:t xml:space="preserve">, utilizarea de </w:t>
      </w:r>
      <w:proofErr w:type="spellStart"/>
      <w:r w:rsidRPr="007D3368">
        <w:rPr>
          <w:rFonts w:ascii="Arial" w:eastAsia="Times New Roman" w:hAnsi="Arial" w:cs="Arial"/>
          <w:color w:val="auto"/>
          <w:sz w:val="20"/>
          <w:szCs w:val="20"/>
          <w:lang w:eastAsia="en-US" w:bidi="ar-SA"/>
        </w:rPr>
        <w:t>masini</w:t>
      </w:r>
      <w:proofErr w:type="spellEnd"/>
      <w:r w:rsidRPr="007D3368">
        <w:rPr>
          <w:rFonts w:ascii="Arial" w:eastAsia="Times New Roman" w:hAnsi="Arial" w:cs="Arial"/>
          <w:color w:val="auto"/>
          <w:sz w:val="20"/>
          <w:szCs w:val="20"/>
          <w:lang w:eastAsia="en-US" w:bidi="ar-SA"/>
        </w:rPr>
        <w:t xml:space="preserve"> si utilaje autorizate, gestionarea ambalajelor si </w:t>
      </w:r>
      <w:proofErr w:type="spellStart"/>
      <w:r w:rsidRPr="007D3368">
        <w:rPr>
          <w:rFonts w:ascii="Arial" w:eastAsia="Times New Roman" w:hAnsi="Arial" w:cs="Arial"/>
          <w:color w:val="auto"/>
          <w:sz w:val="20"/>
          <w:szCs w:val="20"/>
          <w:lang w:eastAsia="en-US" w:bidi="ar-SA"/>
        </w:rPr>
        <w:t>deseurilorconform</w:t>
      </w:r>
      <w:proofErr w:type="spellEnd"/>
      <w:r w:rsidRPr="007D3368">
        <w:rPr>
          <w:rFonts w:ascii="Arial" w:eastAsia="Times New Roman" w:hAnsi="Arial" w:cs="Arial"/>
          <w:color w:val="auto"/>
          <w:sz w:val="20"/>
          <w:szCs w:val="20"/>
          <w:lang w:eastAsia="en-US" w:bidi="ar-SA"/>
        </w:rPr>
        <w:t xml:space="preserve"> HG 621 din 2005, HG 1872 din 2006;</w:t>
      </w:r>
    </w:p>
    <w:p w14:paraId="10CDC1F4" w14:textId="3C911058" w:rsidR="001624FA" w:rsidRPr="00DE25F7" w:rsidRDefault="007D3368" w:rsidP="003141AB">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7D3368">
        <w:rPr>
          <w:rFonts w:ascii="Arial" w:eastAsia="Times New Roman" w:hAnsi="Arial" w:cs="Arial"/>
          <w:color w:val="auto"/>
          <w:sz w:val="20"/>
          <w:szCs w:val="20"/>
          <w:lang w:eastAsia="en-US" w:bidi="ar-SA"/>
        </w:rPr>
        <w:t xml:space="preserve">Metodele de monitorizare, parametrii </w:t>
      </w:r>
      <w:proofErr w:type="spellStart"/>
      <w:r w:rsidRPr="007D3368">
        <w:rPr>
          <w:rFonts w:ascii="Arial" w:eastAsia="Times New Roman" w:hAnsi="Arial" w:cs="Arial"/>
          <w:color w:val="auto"/>
          <w:sz w:val="20"/>
          <w:szCs w:val="20"/>
          <w:lang w:eastAsia="en-US" w:bidi="ar-SA"/>
        </w:rPr>
        <w:t>monitorizati</w:t>
      </w:r>
      <w:proofErr w:type="spellEnd"/>
      <w:r w:rsidRPr="007D3368">
        <w:rPr>
          <w:rFonts w:ascii="Arial" w:eastAsia="Times New Roman" w:hAnsi="Arial" w:cs="Arial"/>
          <w:color w:val="auto"/>
          <w:sz w:val="20"/>
          <w:szCs w:val="20"/>
          <w:lang w:eastAsia="en-US" w:bidi="ar-SA"/>
        </w:rPr>
        <w:t xml:space="preserve">, periodicitatea </w:t>
      </w:r>
      <w:proofErr w:type="spellStart"/>
      <w:r w:rsidRPr="007D3368">
        <w:rPr>
          <w:rFonts w:ascii="Arial" w:eastAsia="Times New Roman" w:hAnsi="Arial" w:cs="Arial"/>
          <w:color w:val="auto"/>
          <w:sz w:val="20"/>
          <w:szCs w:val="20"/>
          <w:lang w:eastAsia="en-US" w:bidi="ar-SA"/>
        </w:rPr>
        <w:t>monitorizarii</w:t>
      </w:r>
      <w:proofErr w:type="spellEnd"/>
      <w:r w:rsidRPr="007D3368">
        <w:rPr>
          <w:rFonts w:ascii="Arial" w:eastAsia="Times New Roman" w:hAnsi="Arial" w:cs="Arial"/>
          <w:color w:val="auto"/>
          <w:sz w:val="20"/>
          <w:szCs w:val="20"/>
          <w:lang w:eastAsia="en-US" w:bidi="ar-SA"/>
        </w:rPr>
        <w:t xml:space="preserve"> si </w:t>
      </w:r>
      <w:proofErr w:type="spellStart"/>
      <w:r w:rsidRPr="007D3368">
        <w:rPr>
          <w:rFonts w:ascii="Arial" w:eastAsia="Times New Roman" w:hAnsi="Arial" w:cs="Arial"/>
          <w:color w:val="auto"/>
          <w:sz w:val="20"/>
          <w:szCs w:val="20"/>
          <w:lang w:eastAsia="en-US" w:bidi="ar-SA"/>
        </w:rPr>
        <w:t>modulde</w:t>
      </w:r>
      <w:proofErr w:type="spellEnd"/>
      <w:r w:rsidRPr="007D3368">
        <w:rPr>
          <w:rFonts w:ascii="Arial" w:eastAsia="Times New Roman" w:hAnsi="Arial" w:cs="Arial"/>
          <w:color w:val="auto"/>
          <w:sz w:val="20"/>
          <w:szCs w:val="20"/>
          <w:lang w:eastAsia="en-US" w:bidi="ar-SA"/>
        </w:rPr>
        <w:t xml:space="preserve"> raportare al datelor va fi stabilit de </w:t>
      </w:r>
      <w:proofErr w:type="spellStart"/>
      <w:r w:rsidRPr="007D3368">
        <w:rPr>
          <w:rFonts w:ascii="Arial" w:eastAsia="Times New Roman" w:hAnsi="Arial" w:cs="Arial"/>
          <w:color w:val="auto"/>
          <w:sz w:val="20"/>
          <w:szCs w:val="20"/>
          <w:lang w:eastAsia="en-US" w:bidi="ar-SA"/>
        </w:rPr>
        <w:t>catre</w:t>
      </w:r>
      <w:proofErr w:type="spellEnd"/>
      <w:r w:rsidRPr="007D3368">
        <w:rPr>
          <w:rFonts w:ascii="Arial" w:eastAsia="Times New Roman" w:hAnsi="Arial" w:cs="Arial"/>
          <w:color w:val="auto"/>
          <w:sz w:val="20"/>
          <w:szCs w:val="20"/>
          <w:lang w:eastAsia="en-US" w:bidi="ar-SA"/>
        </w:rPr>
        <w:t xml:space="preserve"> </w:t>
      </w:r>
      <w:proofErr w:type="spellStart"/>
      <w:r w:rsidRPr="007D3368">
        <w:rPr>
          <w:rFonts w:ascii="Arial" w:eastAsia="Times New Roman" w:hAnsi="Arial" w:cs="Arial"/>
          <w:color w:val="auto"/>
          <w:sz w:val="20"/>
          <w:szCs w:val="20"/>
          <w:lang w:eastAsia="en-US" w:bidi="ar-SA"/>
        </w:rPr>
        <w:t>autoritatile</w:t>
      </w:r>
      <w:proofErr w:type="spellEnd"/>
      <w:r w:rsidRPr="007D3368">
        <w:rPr>
          <w:rFonts w:ascii="Arial" w:eastAsia="Times New Roman" w:hAnsi="Arial" w:cs="Arial"/>
          <w:color w:val="auto"/>
          <w:sz w:val="20"/>
          <w:szCs w:val="20"/>
          <w:lang w:eastAsia="en-US" w:bidi="ar-SA"/>
        </w:rPr>
        <w:t xml:space="preserve"> competente</w:t>
      </w:r>
      <w:r w:rsidR="001624FA" w:rsidRPr="00DE25F7">
        <w:rPr>
          <w:rFonts w:ascii="Arial" w:eastAsia="Times New Roman" w:hAnsi="Arial" w:cs="Arial"/>
          <w:color w:val="auto"/>
          <w:sz w:val="20"/>
          <w:szCs w:val="20"/>
          <w:lang w:eastAsia="en-US" w:bidi="ar-SA"/>
        </w:rPr>
        <w:t>.</w:t>
      </w:r>
    </w:p>
    <w:p w14:paraId="66BA9061" w14:textId="77777777" w:rsidR="00BC0D46" w:rsidRPr="00DE25F7" w:rsidRDefault="00BC0D46" w:rsidP="00187F74">
      <w:pPr>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p>
    <w:p w14:paraId="409675A6" w14:textId="5F9CB60D" w:rsidR="001624FA" w:rsidRPr="00DE25F7" w:rsidRDefault="00151C0E">
      <w:pPr>
        <w:pStyle w:val="ListParagraph"/>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LEGATURA CU ALTE ACTE NOR</w:t>
      </w:r>
      <w:r w:rsidR="00690E30" w:rsidRPr="00DE25F7">
        <w:rPr>
          <w:rFonts w:ascii="Arial" w:eastAsia="Times New Roman" w:hAnsi="Arial" w:cs="Arial"/>
          <w:b/>
          <w:color w:val="auto"/>
          <w:sz w:val="20"/>
          <w:szCs w:val="20"/>
          <w:lang w:eastAsia="en-US" w:bidi="ar-SA"/>
        </w:rPr>
        <w:t>MATIVE SI/SAU PLANURI PROGRAME/</w:t>
      </w:r>
      <w:r w:rsidRPr="00DE25F7">
        <w:rPr>
          <w:rFonts w:ascii="Arial" w:eastAsia="Times New Roman" w:hAnsi="Arial" w:cs="Arial"/>
          <w:b/>
          <w:color w:val="auto"/>
          <w:sz w:val="20"/>
          <w:szCs w:val="20"/>
          <w:lang w:eastAsia="en-US" w:bidi="ar-SA"/>
        </w:rPr>
        <w:t>STRATEGII/DOCUMENTE DE APLICARE</w:t>
      </w:r>
      <w:r w:rsidR="001624FA" w:rsidRPr="00DE25F7">
        <w:rPr>
          <w:rFonts w:ascii="Arial" w:eastAsia="Times New Roman" w:hAnsi="Arial" w:cs="Arial"/>
          <w:b/>
          <w:color w:val="auto"/>
          <w:sz w:val="20"/>
          <w:szCs w:val="20"/>
          <w:lang w:eastAsia="en-US" w:bidi="ar-SA"/>
        </w:rPr>
        <w:t xml:space="preserve"> </w:t>
      </w:r>
    </w:p>
    <w:p w14:paraId="2BC3D599" w14:textId="59187EE7" w:rsidR="00AE280A" w:rsidRDefault="003141AB" w:rsidP="006742E3">
      <w:pPr>
        <w:widowControl/>
        <w:autoSpaceDE w:val="0"/>
        <w:autoSpaceDN w:val="0"/>
        <w:adjustRightInd w:val="0"/>
        <w:spacing w:line="276" w:lineRule="auto"/>
        <w:ind w:firstLine="851"/>
        <w:jc w:val="both"/>
        <w:rPr>
          <w:rFonts w:ascii="Arial" w:eastAsia="Times New Roman" w:hAnsi="Arial" w:cs="Arial"/>
          <w:bCs/>
          <w:iCs/>
          <w:color w:val="auto"/>
          <w:sz w:val="20"/>
          <w:szCs w:val="20"/>
          <w:lang w:eastAsia="en-US" w:bidi="ar-SA"/>
        </w:rPr>
      </w:pPr>
      <w:r w:rsidRPr="003141AB">
        <w:rPr>
          <w:rFonts w:ascii="Arial" w:eastAsia="Times New Roman" w:hAnsi="Arial" w:cs="Arial"/>
          <w:bCs/>
          <w:iCs/>
          <w:color w:val="auto"/>
          <w:sz w:val="20"/>
          <w:szCs w:val="20"/>
          <w:lang w:eastAsia="en-US" w:bidi="ar-SA"/>
        </w:rPr>
        <w:t xml:space="preserve">A. Justificarea încadrării proiectului, după caz, în prevederile altor acte normative </w:t>
      </w:r>
      <w:proofErr w:type="spellStart"/>
      <w:r w:rsidRPr="003141AB">
        <w:rPr>
          <w:rFonts w:ascii="Arial" w:eastAsia="Times New Roman" w:hAnsi="Arial" w:cs="Arial"/>
          <w:bCs/>
          <w:iCs/>
          <w:color w:val="auto"/>
          <w:sz w:val="20"/>
          <w:szCs w:val="20"/>
          <w:lang w:eastAsia="en-US" w:bidi="ar-SA"/>
        </w:rPr>
        <w:t>naţionale</w:t>
      </w:r>
      <w:proofErr w:type="spellEnd"/>
      <w:r w:rsidRPr="003141AB">
        <w:rPr>
          <w:rFonts w:ascii="Arial" w:eastAsia="Times New Roman" w:hAnsi="Arial" w:cs="Arial"/>
          <w:bCs/>
          <w:iCs/>
          <w:color w:val="auto"/>
          <w:sz w:val="20"/>
          <w:szCs w:val="20"/>
          <w:lang w:eastAsia="en-US" w:bidi="ar-SA"/>
        </w:rPr>
        <w:t xml:space="preserve"> care transpun </w:t>
      </w:r>
      <w:proofErr w:type="spellStart"/>
      <w:r w:rsidRPr="003141AB">
        <w:rPr>
          <w:rFonts w:ascii="Arial" w:eastAsia="Times New Roman" w:hAnsi="Arial" w:cs="Arial"/>
          <w:bCs/>
          <w:iCs/>
          <w:color w:val="auto"/>
          <w:sz w:val="20"/>
          <w:szCs w:val="20"/>
          <w:lang w:eastAsia="en-US" w:bidi="ar-SA"/>
        </w:rPr>
        <w:t>legislaţia</w:t>
      </w:r>
      <w:proofErr w:type="spellEnd"/>
      <w:r w:rsidRPr="003141AB">
        <w:rPr>
          <w:rFonts w:ascii="Arial" w:eastAsia="Times New Roman" w:hAnsi="Arial" w:cs="Arial"/>
          <w:bCs/>
          <w:iCs/>
          <w:color w:val="auto"/>
          <w:sz w:val="20"/>
          <w:szCs w:val="20"/>
          <w:lang w:eastAsia="en-US" w:bidi="ar-SA"/>
        </w:rPr>
        <w:t xml:space="preserve"> comunitară (IED, SEVESO, Directiva-cadru apă, Directiva-cadru aer, Directiva-cadru </w:t>
      </w:r>
      <w:proofErr w:type="spellStart"/>
      <w:r w:rsidRPr="003141AB">
        <w:rPr>
          <w:rFonts w:ascii="Arial" w:eastAsia="Times New Roman" w:hAnsi="Arial" w:cs="Arial"/>
          <w:bCs/>
          <w:iCs/>
          <w:color w:val="auto"/>
          <w:sz w:val="20"/>
          <w:szCs w:val="20"/>
          <w:lang w:eastAsia="en-US" w:bidi="ar-SA"/>
        </w:rPr>
        <w:t>deşeuri</w:t>
      </w:r>
      <w:proofErr w:type="spellEnd"/>
      <w:r w:rsidRPr="003141AB">
        <w:rPr>
          <w:rFonts w:ascii="Arial" w:eastAsia="Times New Roman" w:hAnsi="Arial" w:cs="Arial"/>
          <w:bCs/>
          <w:iCs/>
          <w:color w:val="auto"/>
          <w:sz w:val="20"/>
          <w:szCs w:val="20"/>
          <w:lang w:eastAsia="en-US" w:bidi="ar-SA"/>
        </w:rPr>
        <w:t xml:space="preserve"> etc.)</w:t>
      </w:r>
      <w:r>
        <w:rPr>
          <w:rFonts w:ascii="Arial" w:eastAsia="Times New Roman" w:hAnsi="Arial" w:cs="Arial"/>
          <w:bCs/>
          <w:iCs/>
          <w:color w:val="auto"/>
          <w:sz w:val="20"/>
          <w:szCs w:val="20"/>
          <w:lang w:eastAsia="en-US" w:bidi="ar-SA"/>
        </w:rPr>
        <w:t>;</w:t>
      </w:r>
    </w:p>
    <w:p w14:paraId="3875F52A" w14:textId="77777777" w:rsidR="003141AB" w:rsidRPr="003141AB" w:rsidRDefault="003141AB" w:rsidP="003141AB">
      <w:pPr>
        <w:widowControl/>
        <w:autoSpaceDE w:val="0"/>
        <w:autoSpaceDN w:val="0"/>
        <w:adjustRightInd w:val="0"/>
        <w:spacing w:line="276" w:lineRule="auto"/>
        <w:ind w:firstLine="851"/>
        <w:jc w:val="both"/>
        <w:rPr>
          <w:rFonts w:ascii="Arial" w:eastAsia="Times New Roman" w:hAnsi="Arial" w:cs="Arial"/>
          <w:bCs/>
          <w:iCs/>
          <w:color w:val="auto"/>
          <w:sz w:val="20"/>
          <w:szCs w:val="20"/>
          <w:lang w:eastAsia="en-US" w:bidi="ar-SA"/>
        </w:rPr>
      </w:pPr>
      <w:r w:rsidRPr="003141AB">
        <w:rPr>
          <w:rFonts w:ascii="Arial" w:eastAsia="Times New Roman" w:hAnsi="Arial" w:cs="Arial"/>
          <w:bCs/>
          <w:iCs/>
          <w:color w:val="auto"/>
          <w:sz w:val="20"/>
          <w:szCs w:val="20"/>
          <w:lang w:eastAsia="en-US" w:bidi="ar-SA"/>
        </w:rPr>
        <w:t xml:space="preserve">Proiectul nu are legătură cu alte acte normative </w:t>
      </w:r>
      <w:proofErr w:type="spellStart"/>
      <w:r w:rsidRPr="003141AB">
        <w:rPr>
          <w:rFonts w:ascii="Arial" w:eastAsia="Times New Roman" w:hAnsi="Arial" w:cs="Arial"/>
          <w:bCs/>
          <w:iCs/>
          <w:color w:val="auto"/>
          <w:sz w:val="20"/>
          <w:szCs w:val="20"/>
          <w:lang w:eastAsia="en-US" w:bidi="ar-SA"/>
        </w:rPr>
        <w:t>şi</w:t>
      </w:r>
      <w:proofErr w:type="spellEnd"/>
      <w:r w:rsidRPr="003141AB">
        <w:rPr>
          <w:rFonts w:ascii="Arial" w:eastAsia="Times New Roman" w:hAnsi="Arial" w:cs="Arial"/>
          <w:bCs/>
          <w:iCs/>
          <w:color w:val="auto"/>
          <w:sz w:val="20"/>
          <w:szCs w:val="20"/>
          <w:lang w:eastAsia="en-US" w:bidi="ar-SA"/>
        </w:rPr>
        <w:t>/sau planuri/programe/strategii/documente de planificare, nefiind necesară o relaționare cu acestea.</w:t>
      </w:r>
    </w:p>
    <w:p w14:paraId="1029426C" w14:textId="6502C7B2" w:rsidR="003141AB" w:rsidRPr="003141AB" w:rsidRDefault="003141AB" w:rsidP="003141AB">
      <w:pPr>
        <w:widowControl/>
        <w:autoSpaceDE w:val="0"/>
        <w:autoSpaceDN w:val="0"/>
        <w:adjustRightInd w:val="0"/>
        <w:spacing w:line="276" w:lineRule="auto"/>
        <w:ind w:firstLine="851"/>
        <w:jc w:val="both"/>
        <w:rPr>
          <w:rFonts w:ascii="Arial" w:eastAsia="Times New Roman" w:hAnsi="Arial" w:cs="Arial"/>
          <w:bCs/>
          <w:iCs/>
          <w:color w:val="auto"/>
          <w:sz w:val="20"/>
          <w:szCs w:val="20"/>
          <w:lang w:eastAsia="en-US" w:bidi="ar-SA"/>
        </w:rPr>
      </w:pPr>
      <w:bookmarkStart w:id="216" w:name="_Hlk134775522"/>
      <w:r w:rsidRPr="003141AB">
        <w:rPr>
          <w:rFonts w:ascii="Arial" w:eastAsia="Times New Roman" w:hAnsi="Arial" w:cs="Arial"/>
          <w:bCs/>
          <w:iCs/>
          <w:color w:val="auto"/>
          <w:sz w:val="20"/>
          <w:szCs w:val="20"/>
          <w:lang w:eastAsia="en-US" w:bidi="ar-SA"/>
        </w:rPr>
        <w:t xml:space="preserve">Conform adresei nr. </w:t>
      </w:r>
      <w:r w:rsidR="00131ED6">
        <w:rPr>
          <w:rFonts w:ascii="Arial" w:eastAsia="Times New Roman" w:hAnsi="Arial" w:cs="Arial"/>
          <w:bCs/>
          <w:iCs/>
          <w:color w:val="auto"/>
          <w:sz w:val="20"/>
          <w:szCs w:val="20"/>
          <w:lang w:eastAsia="en-US" w:bidi="ar-SA"/>
        </w:rPr>
        <w:t>7633/09.05</w:t>
      </w:r>
      <w:r>
        <w:rPr>
          <w:rFonts w:ascii="Arial" w:eastAsia="Times New Roman" w:hAnsi="Arial" w:cs="Arial"/>
          <w:bCs/>
          <w:iCs/>
          <w:color w:val="auto"/>
          <w:sz w:val="20"/>
          <w:szCs w:val="20"/>
          <w:lang w:eastAsia="en-US" w:bidi="ar-SA"/>
        </w:rPr>
        <w:t>.2023</w:t>
      </w:r>
      <w:r w:rsidRPr="003141AB">
        <w:rPr>
          <w:rFonts w:ascii="Arial" w:eastAsia="Times New Roman" w:hAnsi="Arial" w:cs="Arial"/>
          <w:bCs/>
          <w:iCs/>
          <w:color w:val="auto"/>
          <w:sz w:val="20"/>
          <w:szCs w:val="20"/>
          <w:lang w:eastAsia="en-US" w:bidi="ar-SA"/>
        </w:rPr>
        <w:t xml:space="preserve">, emisa de APM </w:t>
      </w:r>
      <w:r w:rsidR="00131ED6">
        <w:rPr>
          <w:rFonts w:ascii="Arial" w:eastAsia="Times New Roman" w:hAnsi="Arial" w:cs="Arial"/>
          <w:bCs/>
          <w:iCs/>
          <w:color w:val="auto"/>
          <w:sz w:val="20"/>
          <w:szCs w:val="20"/>
          <w:lang w:eastAsia="en-US" w:bidi="ar-SA"/>
        </w:rPr>
        <w:t>Arad</w:t>
      </w:r>
      <w:r w:rsidRPr="003141AB">
        <w:rPr>
          <w:rFonts w:ascii="Arial" w:eastAsia="Times New Roman" w:hAnsi="Arial" w:cs="Arial"/>
          <w:bCs/>
          <w:iCs/>
          <w:color w:val="auto"/>
          <w:sz w:val="20"/>
          <w:szCs w:val="20"/>
          <w:lang w:eastAsia="en-US" w:bidi="ar-SA"/>
        </w:rPr>
        <w:t>, amplasamentul proiectului</w:t>
      </w:r>
      <w:r>
        <w:rPr>
          <w:rFonts w:ascii="Arial" w:eastAsia="Times New Roman" w:hAnsi="Arial" w:cs="Arial"/>
          <w:bCs/>
          <w:iCs/>
          <w:color w:val="auto"/>
          <w:sz w:val="20"/>
          <w:szCs w:val="20"/>
          <w:lang w:eastAsia="en-US" w:bidi="ar-SA"/>
        </w:rPr>
        <w:t xml:space="preserve"> </w:t>
      </w:r>
      <w:r w:rsidRPr="003141AB">
        <w:rPr>
          <w:rFonts w:ascii="Arial" w:eastAsia="Times New Roman" w:hAnsi="Arial" w:cs="Arial"/>
          <w:bCs/>
          <w:iCs/>
          <w:color w:val="auto"/>
          <w:sz w:val="20"/>
          <w:szCs w:val="20"/>
          <w:lang w:eastAsia="en-US" w:bidi="ar-SA"/>
        </w:rPr>
        <w:t xml:space="preserve">se suprapune </w:t>
      </w:r>
      <w:bookmarkEnd w:id="216"/>
      <w:proofErr w:type="spellStart"/>
      <w:r w:rsidR="00131ED6" w:rsidRPr="00131ED6">
        <w:rPr>
          <w:rFonts w:ascii="Arial" w:eastAsia="Times New Roman" w:hAnsi="Arial" w:cs="Arial"/>
          <w:bCs/>
          <w:iCs/>
          <w:color w:val="auto"/>
          <w:sz w:val="20"/>
          <w:szCs w:val="20"/>
          <w:lang w:eastAsia="en-US" w:bidi="ar-SA"/>
        </w:rPr>
        <w:t>partial</w:t>
      </w:r>
      <w:proofErr w:type="spellEnd"/>
      <w:r w:rsidR="00131ED6" w:rsidRPr="00131ED6">
        <w:rPr>
          <w:rFonts w:ascii="Arial" w:eastAsia="Times New Roman" w:hAnsi="Arial" w:cs="Arial"/>
          <w:bCs/>
          <w:iCs/>
          <w:color w:val="auto"/>
          <w:sz w:val="20"/>
          <w:szCs w:val="20"/>
          <w:lang w:eastAsia="en-US" w:bidi="ar-SA"/>
        </w:rPr>
        <w:t xml:space="preserve"> cu situl de </w:t>
      </w:r>
      <w:proofErr w:type="spellStart"/>
      <w:r w:rsidR="00131ED6" w:rsidRPr="00131ED6">
        <w:rPr>
          <w:rFonts w:ascii="Arial" w:eastAsia="Times New Roman" w:hAnsi="Arial" w:cs="Arial"/>
          <w:bCs/>
          <w:iCs/>
          <w:color w:val="auto"/>
          <w:sz w:val="20"/>
          <w:szCs w:val="20"/>
          <w:lang w:eastAsia="en-US" w:bidi="ar-SA"/>
        </w:rPr>
        <w:t>importanţă</w:t>
      </w:r>
      <w:proofErr w:type="spellEnd"/>
      <w:r w:rsidR="00131ED6" w:rsidRPr="00131ED6">
        <w:rPr>
          <w:rFonts w:ascii="Arial" w:eastAsia="Times New Roman" w:hAnsi="Arial" w:cs="Arial"/>
          <w:bCs/>
          <w:iCs/>
          <w:color w:val="auto"/>
          <w:sz w:val="20"/>
          <w:szCs w:val="20"/>
          <w:lang w:eastAsia="en-US" w:bidi="ar-SA"/>
        </w:rPr>
        <w:t xml:space="preserve"> comunitară Natura 2000 ROSPA0014 CÂMPIA CERMEIULUI</w:t>
      </w:r>
      <w:r w:rsidRPr="003141AB">
        <w:rPr>
          <w:rFonts w:ascii="Arial" w:eastAsia="Times New Roman" w:hAnsi="Arial" w:cs="Arial"/>
          <w:bCs/>
          <w:iCs/>
          <w:color w:val="auto"/>
          <w:sz w:val="20"/>
          <w:szCs w:val="20"/>
          <w:lang w:eastAsia="en-US" w:bidi="ar-SA"/>
        </w:rPr>
        <w:t>.</w:t>
      </w:r>
    </w:p>
    <w:p w14:paraId="14F0CF05" w14:textId="6AA71327" w:rsidR="003141AB" w:rsidRDefault="003141AB" w:rsidP="003141AB">
      <w:pPr>
        <w:widowControl/>
        <w:autoSpaceDE w:val="0"/>
        <w:autoSpaceDN w:val="0"/>
        <w:adjustRightInd w:val="0"/>
        <w:spacing w:line="276" w:lineRule="auto"/>
        <w:ind w:firstLine="851"/>
        <w:jc w:val="both"/>
        <w:rPr>
          <w:rFonts w:ascii="Arial" w:eastAsia="Times New Roman" w:hAnsi="Arial" w:cs="Arial"/>
          <w:bCs/>
          <w:iCs/>
          <w:color w:val="auto"/>
          <w:sz w:val="20"/>
          <w:szCs w:val="20"/>
          <w:lang w:eastAsia="en-US" w:bidi="ar-SA"/>
        </w:rPr>
      </w:pPr>
      <w:proofErr w:type="spellStart"/>
      <w:r>
        <w:rPr>
          <w:rFonts w:ascii="Arial" w:eastAsia="Times New Roman" w:hAnsi="Arial" w:cs="Arial"/>
          <w:bCs/>
          <w:iCs/>
          <w:color w:val="auto"/>
          <w:sz w:val="20"/>
          <w:szCs w:val="20"/>
          <w:lang w:eastAsia="en-US" w:bidi="ar-SA"/>
        </w:rPr>
        <w:t>Lucrarile</w:t>
      </w:r>
      <w:proofErr w:type="spellEnd"/>
      <w:r w:rsidRPr="003141AB">
        <w:rPr>
          <w:rFonts w:ascii="Arial" w:eastAsia="Times New Roman" w:hAnsi="Arial" w:cs="Arial"/>
          <w:bCs/>
          <w:iCs/>
          <w:color w:val="auto"/>
          <w:sz w:val="20"/>
          <w:szCs w:val="20"/>
          <w:lang w:eastAsia="en-US" w:bidi="ar-SA"/>
        </w:rPr>
        <w:t xml:space="preserve"> se </w:t>
      </w:r>
      <w:proofErr w:type="spellStart"/>
      <w:r w:rsidRPr="003141AB">
        <w:rPr>
          <w:rFonts w:ascii="Arial" w:eastAsia="Times New Roman" w:hAnsi="Arial" w:cs="Arial"/>
          <w:bCs/>
          <w:iCs/>
          <w:color w:val="auto"/>
          <w:sz w:val="20"/>
          <w:szCs w:val="20"/>
          <w:lang w:eastAsia="en-US" w:bidi="ar-SA"/>
        </w:rPr>
        <w:t>incadreaza</w:t>
      </w:r>
      <w:proofErr w:type="spellEnd"/>
      <w:r w:rsidRPr="003141AB">
        <w:rPr>
          <w:rFonts w:ascii="Arial" w:eastAsia="Times New Roman" w:hAnsi="Arial" w:cs="Arial"/>
          <w:bCs/>
          <w:iCs/>
          <w:color w:val="auto"/>
          <w:sz w:val="20"/>
          <w:szCs w:val="20"/>
          <w:lang w:eastAsia="en-US" w:bidi="ar-SA"/>
        </w:rPr>
        <w:t xml:space="preserve"> la </w:t>
      </w:r>
      <w:proofErr w:type="spellStart"/>
      <w:r w:rsidRPr="003141AB">
        <w:rPr>
          <w:rFonts w:ascii="Arial" w:eastAsia="Times New Roman" w:hAnsi="Arial" w:cs="Arial"/>
          <w:bCs/>
          <w:iCs/>
          <w:color w:val="auto"/>
          <w:sz w:val="20"/>
          <w:szCs w:val="20"/>
          <w:lang w:eastAsia="en-US" w:bidi="ar-SA"/>
        </w:rPr>
        <w:t>art</w:t>
      </w:r>
      <w:proofErr w:type="spellEnd"/>
      <w:r w:rsidRPr="003141AB">
        <w:rPr>
          <w:rFonts w:ascii="Arial" w:eastAsia="Times New Roman" w:hAnsi="Arial" w:cs="Arial"/>
          <w:bCs/>
          <w:iCs/>
          <w:color w:val="auto"/>
          <w:sz w:val="20"/>
          <w:szCs w:val="20"/>
          <w:lang w:eastAsia="en-US" w:bidi="ar-SA"/>
        </w:rPr>
        <w:t xml:space="preserve"> 28 din </w:t>
      </w:r>
      <w:proofErr w:type="spellStart"/>
      <w:r w:rsidRPr="003141AB">
        <w:rPr>
          <w:rFonts w:ascii="Arial" w:eastAsia="Times New Roman" w:hAnsi="Arial" w:cs="Arial"/>
          <w:bCs/>
          <w:iCs/>
          <w:color w:val="auto"/>
          <w:sz w:val="20"/>
          <w:szCs w:val="20"/>
          <w:lang w:eastAsia="en-US" w:bidi="ar-SA"/>
        </w:rPr>
        <w:t>Ordonanta</w:t>
      </w:r>
      <w:proofErr w:type="spellEnd"/>
      <w:r w:rsidRPr="003141AB">
        <w:rPr>
          <w:rFonts w:ascii="Arial" w:eastAsia="Times New Roman" w:hAnsi="Arial" w:cs="Arial"/>
          <w:bCs/>
          <w:iCs/>
          <w:color w:val="auto"/>
          <w:sz w:val="20"/>
          <w:szCs w:val="20"/>
          <w:lang w:eastAsia="en-US" w:bidi="ar-SA"/>
        </w:rPr>
        <w:t xml:space="preserve"> de urgenta a Guvernului nr.</w:t>
      </w:r>
      <w:r>
        <w:rPr>
          <w:rFonts w:ascii="Arial" w:eastAsia="Times New Roman" w:hAnsi="Arial" w:cs="Arial"/>
          <w:bCs/>
          <w:iCs/>
          <w:color w:val="auto"/>
          <w:sz w:val="20"/>
          <w:szCs w:val="20"/>
          <w:lang w:eastAsia="en-US" w:bidi="ar-SA"/>
        </w:rPr>
        <w:t xml:space="preserve"> </w:t>
      </w:r>
      <w:r w:rsidRPr="003141AB">
        <w:rPr>
          <w:rFonts w:ascii="Arial" w:eastAsia="Times New Roman" w:hAnsi="Arial" w:cs="Arial"/>
          <w:bCs/>
          <w:iCs/>
          <w:color w:val="auto"/>
          <w:sz w:val="20"/>
          <w:szCs w:val="20"/>
          <w:lang w:eastAsia="en-US" w:bidi="ar-SA"/>
        </w:rPr>
        <w:t xml:space="preserve">57/2007 privind regimul ariilor naturale protejate, conservarea habitatelor naturale, a florei si faunei </w:t>
      </w:r>
      <w:proofErr w:type="spellStart"/>
      <w:r w:rsidRPr="003141AB">
        <w:rPr>
          <w:rFonts w:ascii="Arial" w:eastAsia="Times New Roman" w:hAnsi="Arial" w:cs="Arial"/>
          <w:bCs/>
          <w:iCs/>
          <w:color w:val="auto"/>
          <w:sz w:val="20"/>
          <w:szCs w:val="20"/>
          <w:lang w:eastAsia="en-US" w:bidi="ar-SA"/>
        </w:rPr>
        <w:t>salbatice</w:t>
      </w:r>
      <w:proofErr w:type="spellEnd"/>
      <w:r w:rsidRPr="003141AB">
        <w:rPr>
          <w:rFonts w:ascii="Arial" w:eastAsia="Times New Roman" w:hAnsi="Arial" w:cs="Arial"/>
          <w:bCs/>
          <w:iCs/>
          <w:color w:val="auto"/>
          <w:sz w:val="20"/>
          <w:szCs w:val="20"/>
          <w:lang w:eastAsia="en-US" w:bidi="ar-SA"/>
        </w:rPr>
        <w:t>, aproba</w:t>
      </w:r>
      <w:r>
        <w:rPr>
          <w:rFonts w:ascii="Arial" w:eastAsia="Times New Roman" w:hAnsi="Arial" w:cs="Arial"/>
          <w:bCs/>
          <w:iCs/>
          <w:color w:val="auto"/>
          <w:sz w:val="20"/>
          <w:szCs w:val="20"/>
          <w:lang w:eastAsia="en-US" w:bidi="ar-SA"/>
        </w:rPr>
        <w:t>t</w:t>
      </w:r>
      <w:r w:rsidRPr="003141AB">
        <w:rPr>
          <w:rFonts w:ascii="Arial" w:eastAsia="Times New Roman" w:hAnsi="Arial" w:cs="Arial"/>
          <w:bCs/>
          <w:iCs/>
          <w:color w:val="auto"/>
          <w:sz w:val="20"/>
          <w:szCs w:val="20"/>
          <w:lang w:eastAsia="en-US" w:bidi="ar-SA"/>
        </w:rPr>
        <w:t xml:space="preserve">a cu </w:t>
      </w:r>
      <w:proofErr w:type="spellStart"/>
      <w:r w:rsidRPr="003141AB">
        <w:rPr>
          <w:rFonts w:ascii="Arial" w:eastAsia="Times New Roman" w:hAnsi="Arial" w:cs="Arial"/>
          <w:bCs/>
          <w:iCs/>
          <w:color w:val="auto"/>
          <w:sz w:val="20"/>
          <w:szCs w:val="20"/>
          <w:lang w:eastAsia="en-US" w:bidi="ar-SA"/>
        </w:rPr>
        <w:t>modificari</w:t>
      </w:r>
      <w:proofErr w:type="spellEnd"/>
      <w:r w:rsidRPr="003141AB">
        <w:rPr>
          <w:rFonts w:ascii="Arial" w:eastAsia="Times New Roman" w:hAnsi="Arial" w:cs="Arial"/>
          <w:bCs/>
          <w:iCs/>
          <w:color w:val="auto"/>
          <w:sz w:val="20"/>
          <w:szCs w:val="20"/>
          <w:lang w:eastAsia="en-US" w:bidi="ar-SA"/>
        </w:rPr>
        <w:t xml:space="preserve"> si </w:t>
      </w:r>
      <w:proofErr w:type="spellStart"/>
      <w:r w:rsidRPr="003141AB">
        <w:rPr>
          <w:rFonts w:ascii="Arial" w:eastAsia="Times New Roman" w:hAnsi="Arial" w:cs="Arial"/>
          <w:bCs/>
          <w:iCs/>
          <w:color w:val="auto"/>
          <w:sz w:val="20"/>
          <w:szCs w:val="20"/>
          <w:lang w:eastAsia="en-US" w:bidi="ar-SA"/>
        </w:rPr>
        <w:t>completari</w:t>
      </w:r>
      <w:proofErr w:type="spellEnd"/>
      <w:r w:rsidRPr="003141AB">
        <w:rPr>
          <w:rFonts w:ascii="Arial" w:eastAsia="Times New Roman" w:hAnsi="Arial" w:cs="Arial"/>
          <w:bCs/>
          <w:iCs/>
          <w:color w:val="auto"/>
          <w:sz w:val="20"/>
          <w:szCs w:val="20"/>
          <w:lang w:eastAsia="en-US" w:bidi="ar-SA"/>
        </w:rPr>
        <w:t xml:space="preserve"> prin Legea nr.</w:t>
      </w:r>
      <w:r>
        <w:rPr>
          <w:rFonts w:ascii="Arial" w:eastAsia="Times New Roman" w:hAnsi="Arial" w:cs="Arial"/>
          <w:bCs/>
          <w:iCs/>
          <w:color w:val="auto"/>
          <w:sz w:val="20"/>
          <w:szCs w:val="20"/>
          <w:lang w:eastAsia="en-US" w:bidi="ar-SA"/>
        </w:rPr>
        <w:t xml:space="preserve"> </w:t>
      </w:r>
      <w:r w:rsidRPr="003141AB">
        <w:rPr>
          <w:rFonts w:ascii="Arial" w:eastAsia="Times New Roman" w:hAnsi="Arial" w:cs="Arial"/>
          <w:bCs/>
          <w:iCs/>
          <w:color w:val="auto"/>
          <w:sz w:val="20"/>
          <w:szCs w:val="20"/>
          <w:lang w:eastAsia="en-US" w:bidi="ar-SA"/>
        </w:rPr>
        <w:t xml:space="preserve">49/2011, cu </w:t>
      </w:r>
      <w:proofErr w:type="spellStart"/>
      <w:r w:rsidRPr="003141AB">
        <w:rPr>
          <w:rFonts w:ascii="Arial" w:eastAsia="Times New Roman" w:hAnsi="Arial" w:cs="Arial"/>
          <w:bCs/>
          <w:iCs/>
          <w:color w:val="auto"/>
          <w:sz w:val="20"/>
          <w:szCs w:val="20"/>
          <w:lang w:eastAsia="en-US" w:bidi="ar-SA"/>
        </w:rPr>
        <w:t>modificarile</w:t>
      </w:r>
      <w:proofErr w:type="spellEnd"/>
      <w:r w:rsidRPr="003141AB">
        <w:rPr>
          <w:rFonts w:ascii="Arial" w:eastAsia="Times New Roman" w:hAnsi="Arial" w:cs="Arial"/>
          <w:bCs/>
          <w:iCs/>
          <w:color w:val="auto"/>
          <w:sz w:val="20"/>
          <w:szCs w:val="20"/>
          <w:lang w:eastAsia="en-US" w:bidi="ar-SA"/>
        </w:rPr>
        <w:t xml:space="preserve"> si </w:t>
      </w:r>
      <w:proofErr w:type="spellStart"/>
      <w:r w:rsidRPr="003141AB">
        <w:rPr>
          <w:rFonts w:ascii="Arial" w:eastAsia="Times New Roman" w:hAnsi="Arial" w:cs="Arial"/>
          <w:bCs/>
          <w:iCs/>
          <w:color w:val="auto"/>
          <w:sz w:val="20"/>
          <w:szCs w:val="20"/>
          <w:lang w:eastAsia="en-US" w:bidi="ar-SA"/>
        </w:rPr>
        <w:t>completarile</w:t>
      </w:r>
      <w:proofErr w:type="spellEnd"/>
      <w:r w:rsidRPr="003141AB">
        <w:rPr>
          <w:rFonts w:ascii="Arial" w:eastAsia="Times New Roman" w:hAnsi="Arial" w:cs="Arial"/>
          <w:bCs/>
          <w:iCs/>
          <w:color w:val="auto"/>
          <w:sz w:val="20"/>
          <w:szCs w:val="20"/>
          <w:lang w:eastAsia="en-US" w:bidi="ar-SA"/>
        </w:rPr>
        <w:t xml:space="preserve"> ulterioare</w:t>
      </w:r>
      <w:r>
        <w:rPr>
          <w:rFonts w:ascii="Arial" w:eastAsia="Times New Roman" w:hAnsi="Arial" w:cs="Arial"/>
          <w:bCs/>
          <w:iCs/>
          <w:color w:val="auto"/>
          <w:sz w:val="20"/>
          <w:szCs w:val="20"/>
          <w:lang w:eastAsia="en-US" w:bidi="ar-SA"/>
        </w:rPr>
        <w:t>.</w:t>
      </w:r>
    </w:p>
    <w:p w14:paraId="2EEA673D" w14:textId="77A165A8" w:rsidR="003141AB" w:rsidRDefault="00B34E9E" w:rsidP="003141AB">
      <w:pPr>
        <w:widowControl/>
        <w:autoSpaceDE w:val="0"/>
        <w:autoSpaceDN w:val="0"/>
        <w:adjustRightInd w:val="0"/>
        <w:spacing w:line="276" w:lineRule="auto"/>
        <w:ind w:firstLine="851"/>
        <w:jc w:val="both"/>
        <w:rPr>
          <w:rFonts w:ascii="Arial" w:eastAsia="Times New Roman" w:hAnsi="Arial" w:cs="Arial"/>
          <w:bCs/>
          <w:iCs/>
          <w:color w:val="auto"/>
          <w:sz w:val="20"/>
          <w:szCs w:val="20"/>
          <w:lang w:eastAsia="en-US" w:bidi="ar-SA"/>
        </w:rPr>
      </w:pPr>
      <w:r w:rsidRPr="00B34E9E">
        <w:rPr>
          <w:rFonts w:ascii="Arial" w:eastAsia="Times New Roman" w:hAnsi="Arial" w:cs="Arial"/>
          <w:bCs/>
          <w:iCs/>
          <w:color w:val="auto"/>
          <w:sz w:val="20"/>
          <w:szCs w:val="20"/>
          <w:lang w:eastAsia="en-US" w:bidi="ar-SA"/>
        </w:rPr>
        <w:t xml:space="preserve">B. </w:t>
      </w:r>
      <w:r>
        <w:rPr>
          <w:rFonts w:ascii="Arial" w:eastAsia="Times New Roman" w:hAnsi="Arial" w:cs="Arial"/>
          <w:bCs/>
          <w:iCs/>
          <w:color w:val="auto"/>
          <w:sz w:val="20"/>
          <w:szCs w:val="20"/>
          <w:lang w:eastAsia="en-US" w:bidi="ar-SA"/>
        </w:rPr>
        <w:t>S</w:t>
      </w:r>
      <w:r w:rsidRPr="00B34E9E">
        <w:rPr>
          <w:rFonts w:ascii="Arial" w:eastAsia="Times New Roman" w:hAnsi="Arial" w:cs="Arial"/>
          <w:bCs/>
          <w:iCs/>
          <w:color w:val="auto"/>
          <w:sz w:val="20"/>
          <w:szCs w:val="20"/>
          <w:lang w:eastAsia="en-US" w:bidi="ar-SA"/>
        </w:rPr>
        <w:t xml:space="preserve">e va </w:t>
      </w:r>
      <w:proofErr w:type="spellStart"/>
      <w:r w:rsidRPr="00B34E9E">
        <w:rPr>
          <w:rFonts w:ascii="Arial" w:eastAsia="Times New Roman" w:hAnsi="Arial" w:cs="Arial"/>
          <w:bCs/>
          <w:iCs/>
          <w:color w:val="auto"/>
          <w:sz w:val="20"/>
          <w:szCs w:val="20"/>
          <w:lang w:eastAsia="en-US" w:bidi="ar-SA"/>
        </w:rPr>
        <w:t>mentiona</w:t>
      </w:r>
      <w:proofErr w:type="spellEnd"/>
      <w:r w:rsidRPr="00B34E9E">
        <w:rPr>
          <w:rFonts w:ascii="Arial" w:eastAsia="Times New Roman" w:hAnsi="Arial" w:cs="Arial"/>
          <w:bCs/>
          <w:iCs/>
          <w:color w:val="auto"/>
          <w:sz w:val="20"/>
          <w:szCs w:val="20"/>
          <w:lang w:eastAsia="en-US" w:bidi="ar-SA"/>
        </w:rPr>
        <w:t xml:space="preserve"> planul/programul/strategia/documentul de programare/planificare din care face proiectul, cu indicarea actului normativ prin care a fost aprobat</w:t>
      </w:r>
      <w:r>
        <w:rPr>
          <w:rFonts w:ascii="Arial" w:eastAsia="Times New Roman" w:hAnsi="Arial" w:cs="Arial"/>
          <w:bCs/>
          <w:iCs/>
          <w:color w:val="auto"/>
          <w:sz w:val="20"/>
          <w:szCs w:val="20"/>
          <w:lang w:eastAsia="en-US" w:bidi="ar-SA"/>
        </w:rPr>
        <w:t>.</w:t>
      </w:r>
    </w:p>
    <w:p w14:paraId="2DD4AEAC" w14:textId="68491DE0" w:rsidR="00B34E9E" w:rsidRPr="00B34E9E" w:rsidRDefault="00B34E9E" w:rsidP="00B34E9E">
      <w:pPr>
        <w:widowControl/>
        <w:autoSpaceDE w:val="0"/>
        <w:autoSpaceDN w:val="0"/>
        <w:adjustRightInd w:val="0"/>
        <w:spacing w:line="276" w:lineRule="auto"/>
        <w:ind w:firstLine="851"/>
        <w:jc w:val="both"/>
        <w:rPr>
          <w:rFonts w:ascii="Arial" w:eastAsia="Times New Roman" w:hAnsi="Arial" w:cs="Arial"/>
          <w:bCs/>
          <w:iCs/>
          <w:color w:val="auto"/>
          <w:sz w:val="20"/>
          <w:szCs w:val="20"/>
          <w:lang w:eastAsia="en-US" w:bidi="ar-SA"/>
        </w:rPr>
      </w:pPr>
      <w:r w:rsidRPr="00B34E9E">
        <w:rPr>
          <w:rFonts w:ascii="Arial" w:eastAsia="Times New Roman" w:hAnsi="Arial" w:cs="Arial"/>
          <w:bCs/>
          <w:iCs/>
          <w:color w:val="auto"/>
          <w:sz w:val="20"/>
          <w:szCs w:val="20"/>
          <w:lang w:eastAsia="en-US" w:bidi="ar-SA"/>
        </w:rPr>
        <w:t xml:space="preserve">In zona nu exista studii de urbanism recente, iar </w:t>
      </w:r>
      <w:proofErr w:type="spellStart"/>
      <w:r w:rsidRPr="00B34E9E">
        <w:rPr>
          <w:rFonts w:ascii="Arial" w:eastAsia="Times New Roman" w:hAnsi="Arial" w:cs="Arial"/>
          <w:bCs/>
          <w:iCs/>
          <w:color w:val="auto"/>
          <w:sz w:val="20"/>
          <w:szCs w:val="20"/>
          <w:lang w:eastAsia="en-US" w:bidi="ar-SA"/>
        </w:rPr>
        <w:t>modificarile</w:t>
      </w:r>
      <w:proofErr w:type="spellEnd"/>
      <w:r w:rsidRPr="00B34E9E">
        <w:rPr>
          <w:rFonts w:ascii="Arial" w:eastAsia="Times New Roman" w:hAnsi="Arial" w:cs="Arial"/>
          <w:bCs/>
          <w:iCs/>
          <w:color w:val="auto"/>
          <w:sz w:val="20"/>
          <w:szCs w:val="20"/>
          <w:lang w:eastAsia="en-US" w:bidi="ar-SA"/>
        </w:rPr>
        <w:t xml:space="preserve"> propuse nu conduc la posibilitatea </w:t>
      </w:r>
      <w:proofErr w:type="spellStart"/>
      <w:r w:rsidRPr="00B34E9E">
        <w:rPr>
          <w:rFonts w:ascii="Arial" w:eastAsia="Times New Roman" w:hAnsi="Arial" w:cs="Arial"/>
          <w:bCs/>
          <w:iCs/>
          <w:color w:val="auto"/>
          <w:sz w:val="20"/>
          <w:szCs w:val="20"/>
          <w:lang w:eastAsia="en-US" w:bidi="ar-SA"/>
        </w:rPr>
        <w:t>aparitiei</w:t>
      </w:r>
      <w:proofErr w:type="spellEnd"/>
      <w:r w:rsidRPr="00B34E9E">
        <w:rPr>
          <w:rFonts w:ascii="Arial" w:eastAsia="Times New Roman" w:hAnsi="Arial" w:cs="Arial"/>
          <w:bCs/>
          <w:iCs/>
          <w:color w:val="auto"/>
          <w:sz w:val="20"/>
          <w:szCs w:val="20"/>
          <w:lang w:eastAsia="en-US" w:bidi="ar-SA"/>
        </w:rPr>
        <w:t xml:space="preserve"> de efecte semnificative asupra mediului si nu </w:t>
      </w:r>
      <w:proofErr w:type="spellStart"/>
      <w:r w:rsidRPr="00B34E9E">
        <w:rPr>
          <w:rFonts w:ascii="Arial" w:eastAsia="Times New Roman" w:hAnsi="Arial" w:cs="Arial"/>
          <w:bCs/>
          <w:iCs/>
          <w:color w:val="auto"/>
          <w:sz w:val="20"/>
          <w:szCs w:val="20"/>
          <w:lang w:eastAsia="en-US" w:bidi="ar-SA"/>
        </w:rPr>
        <w:t>influenteaza</w:t>
      </w:r>
      <w:proofErr w:type="spellEnd"/>
      <w:r w:rsidRPr="00B34E9E">
        <w:rPr>
          <w:rFonts w:ascii="Arial" w:eastAsia="Times New Roman" w:hAnsi="Arial" w:cs="Arial"/>
          <w:bCs/>
          <w:iCs/>
          <w:color w:val="auto"/>
          <w:sz w:val="20"/>
          <w:szCs w:val="20"/>
          <w:lang w:eastAsia="en-US" w:bidi="ar-SA"/>
        </w:rPr>
        <w:t xml:space="preserve"> alte planuri si programe</w:t>
      </w:r>
      <w:r>
        <w:rPr>
          <w:rFonts w:ascii="Arial" w:eastAsia="Times New Roman" w:hAnsi="Arial" w:cs="Arial"/>
          <w:bCs/>
          <w:iCs/>
          <w:color w:val="auto"/>
          <w:sz w:val="20"/>
          <w:szCs w:val="20"/>
          <w:lang w:eastAsia="en-US" w:bidi="ar-SA"/>
        </w:rPr>
        <w:t>.</w:t>
      </w:r>
      <w:r w:rsidRPr="00B34E9E">
        <w:rPr>
          <w:rFonts w:ascii="Arial" w:eastAsia="Times New Roman" w:hAnsi="Arial" w:cs="Arial"/>
          <w:bCs/>
          <w:iCs/>
          <w:color w:val="auto"/>
          <w:sz w:val="20"/>
          <w:szCs w:val="20"/>
          <w:lang w:eastAsia="en-US" w:bidi="ar-SA"/>
        </w:rPr>
        <w:t xml:space="preserve"> Proiectul propus nu conduce la posibilitatea </w:t>
      </w:r>
      <w:proofErr w:type="spellStart"/>
      <w:r w:rsidRPr="00B34E9E">
        <w:rPr>
          <w:rFonts w:ascii="Arial" w:eastAsia="Times New Roman" w:hAnsi="Arial" w:cs="Arial"/>
          <w:bCs/>
          <w:iCs/>
          <w:color w:val="auto"/>
          <w:sz w:val="20"/>
          <w:szCs w:val="20"/>
          <w:lang w:eastAsia="en-US" w:bidi="ar-SA"/>
        </w:rPr>
        <w:t>aparitiei</w:t>
      </w:r>
      <w:proofErr w:type="spellEnd"/>
      <w:r w:rsidRPr="00B34E9E">
        <w:rPr>
          <w:rFonts w:ascii="Arial" w:eastAsia="Times New Roman" w:hAnsi="Arial" w:cs="Arial"/>
          <w:bCs/>
          <w:iCs/>
          <w:color w:val="auto"/>
          <w:sz w:val="20"/>
          <w:szCs w:val="20"/>
          <w:lang w:eastAsia="en-US" w:bidi="ar-SA"/>
        </w:rPr>
        <w:t xml:space="preserve"> de efecte semnificative asupra mediului si nu </w:t>
      </w:r>
      <w:proofErr w:type="spellStart"/>
      <w:r w:rsidRPr="00B34E9E">
        <w:rPr>
          <w:rFonts w:ascii="Arial" w:eastAsia="Times New Roman" w:hAnsi="Arial" w:cs="Arial"/>
          <w:bCs/>
          <w:iCs/>
          <w:color w:val="auto"/>
          <w:sz w:val="20"/>
          <w:szCs w:val="20"/>
          <w:lang w:eastAsia="en-US" w:bidi="ar-SA"/>
        </w:rPr>
        <w:t>influenteaza</w:t>
      </w:r>
      <w:proofErr w:type="spellEnd"/>
      <w:r w:rsidRPr="00B34E9E">
        <w:rPr>
          <w:rFonts w:ascii="Arial" w:eastAsia="Times New Roman" w:hAnsi="Arial" w:cs="Arial"/>
          <w:bCs/>
          <w:iCs/>
          <w:color w:val="auto"/>
          <w:sz w:val="20"/>
          <w:szCs w:val="20"/>
          <w:lang w:eastAsia="en-US" w:bidi="ar-SA"/>
        </w:rPr>
        <w:t xml:space="preserve"> planuri si programe</w:t>
      </w:r>
      <w:r>
        <w:rPr>
          <w:rFonts w:ascii="Arial" w:eastAsia="Times New Roman" w:hAnsi="Arial" w:cs="Arial"/>
          <w:bCs/>
          <w:iCs/>
          <w:color w:val="auto"/>
          <w:sz w:val="20"/>
          <w:szCs w:val="20"/>
          <w:lang w:eastAsia="en-US" w:bidi="ar-SA"/>
        </w:rPr>
        <w:t>.</w:t>
      </w:r>
    </w:p>
    <w:p w14:paraId="533DBCB2" w14:textId="580C0C44" w:rsidR="00B34E9E" w:rsidRPr="00B34E9E" w:rsidRDefault="00B34E9E" w:rsidP="00B34E9E">
      <w:pPr>
        <w:widowControl/>
        <w:autoSpaceDE w:val="0"/>
        <w:autoSpaceDN w:val="0"/>
        <w:adjustRightInd w:val="0"/>
        <w:spacing w:line="276" w:lineRule="auto"/>
        <w:ind w:firstLine="851"/>
        <w:jc w:val="both"/>
        <w:rPr>
          <w:rFonts w:ascii="Arial" w:eastAsia="Times New Roman" w:hAnsi="Arial" w:cs="Arial"/>
          <w:bCs/>
          <w:iCs/>
          <w:color w:val="auto"/>
          <w:sz w:val="20"/>
          <w:szCs w:val="20"/>
          <w:lang w:eastAsia="en-US" w:bidi="ar-SA"/>
        </w:rPr>
      </w:pPr>
      <w:r w:rsidRPr="00B34E9E">
        <w:rPr>
          <w:rFonts w:ascii="Arial" w:eastAsia="Times New Roman" w:hAnsi="Arial" w:cs="Arial"/>
          <w:bCs/>
          <w:iCs/>
          <w:color w:val="auto"/>
          <w:sz w:val="20"/>
          <w:szCs w:val="20"/>
          <w:lang w:eastAsia="en-US" w:bidi="ar-SA"/>
        </w:rPr>
        <w:t>Terenul studiat nu este expus riscurilor naturale</w:t>
      </w:r>
      <w:r>
        <w:rPr>
          <w:rFonts w:ascii="Arial" w:eastAsia="Times New Roman" w:hAnsi="Arial" w:cs="Arial"/>
          <w:bCs/>
          <w:iCs/>
          <w:color w:val="auto"/>
          <w:sz w:val="20"/>
          <w:szCs w:val="20"/>
          <w:lang w:eastAsia="en-US" w:bidi="ar-SA"/>
        </w:rPr>
        <w:t>.</w:t>
      </w:r>
    </w:p>
    <w:p w14:paraId="672C2A22" w14:textId="543A29E6" w:rsidR="001624FA" w:rsidRPr="00DE25F7" w:rsidRDefault="00B34E9E" w:rsidP="00D6024E">
      <w:pPr>
        <w:widowControl/>
        <w:autoSpaceDE w:val="0"/>
        <w:autoSpaceDN w:val="0"/>
        <w:adjustRightInd w:val="0"/>
        <w:spacing w:line="276" w:lineRule="auto"/>
        <w:ind w:firstLine="851"/>
        <w:jc w:val="both"/>
        <w:rPr>
          <w:rFonts w:ascii="Arial" w:eastAsia="Times New Roman" w:hAnsi="Arial" w:cs="Arial"/>
          <w:bCs/>
          <w:iCs/>
          <w:color w:val="auto"/>
          <w:sz w:val="20"/>
          <w:szCs w:val="20"/>
          <w:lang w:eastAsia="en-US" w:bidi="ar-SA"/>
        </w:rPr>
      </w:pPr>
      <w:r w:rsidRPr="00B34E9E">
        <w:rPr>
          <w:rFonts w:ascii="Arial" w:eastAsia="Times New Roman" w:hAnsi="Arial" w:cs="Arial"/>
          <w:bCs/>
          <w:iCs/>
          <w:color w:val="auto"/>
          <w:sz w:val="20"/>
          <w:szCs w:val="20"/>
          <w:lang w:eastAsia="en-US" w:bidi="ar-SA"/>
        </w:rPr>
        <w:t xml:space="preserve">Planul </w:t>
      </w:r>
      <w:proofErr w:type="spellStart"/>
      <w:r w:rsidRPr="00B34E9E">
        <w:rPr>
          <w:rFonts w:ascii="Arial" w:eastAsia="Times New Roman" w:hAnsi="Arial" w:cs="Arial"/>
          <w:bCs/>
          <w:iCs/>
          <w:color w:val="auto"/>
          <w:sz w:val="20"/>
          <w:szCs w:val="20"/>
          <w:lang w:eastAsia="en-US" w:bidi="ar-SA"/>
        </w:rPr>
        <w:t>integreaza</w:t>
      </w:r>
      <w:proofErr w:type="spellEnd"/>
      <w:r w:rsidRPr="00B34E9E">
        <w:rPr>
          <w:rFonts w:ascii="Arial" w:eastAsia="Times New Roman" w:hAnsi="Arial" w:cs="Arial"/>
          <w:bCs/>
          <w:iCs/>
          <w:color w:val="auto"/>
          <w:sz w:val="20"/>
          <w:szCs w:val="20"/>
          <w:lang w:eastAsia="en-US" w:bidi="ar-SA"/>
        </w:rPr>
        <w:t xml:space="preserve"> considerente de mediu in </w:t>
      </w:r>
      <w:proofErr w:type="spellStart"/>
      <w:r w:rsidRPr="00B34E9E">
        <w:rPr>
          <w:rFonts w:ascii="Arial" w:eastAsia="Times New Roman" w:hAnsi="Arial" w:cs="Arial"/>
          <w:bCs/>
          <w:iCs/>
          <w:color w:val="auto"/>
          <w:sz w:val="20"/>
          <w:szCs w:val="20"/>
          <w:lang w:eastAsia="en-US" w:bidi="ar-SA"/>
        </w:rPr>
        <w:t>pespectiva</w:t>
      </w:r>
      <w:proofErr w:type="spellEnd"/>
      <w:r w:rsidRPr="00B34E9E">
        <w:rPr>
          <w:rFonts w:ascii="Arial" w:eastAsia="Times New Roman" w:hAnsi="Arial" w:cs="Arial"/>
          <w:bCs/>
          <w:iCs/>
          <w:color w:val="auto"/>
          <w:sz w:val="20"/>
          <w:szCs w:val="20"/>
          <w:lang w:eastAsia="en-US" w:bidi="ar-SA"/>
        </w:rPr>
        <w:t xml:space="preserve"> </w:t>
      </w:r>
      <w:proofErr w:type="spellStart"/>
      <w:r w:rsidRPr="00B34E9E">
        <w:rPr>
          <w:rFonts w:ascii="Arial" w:eastAsia="Times New Roman" w:hAnsi="Arial" w:cs="Arial"/>
          <w:bCs/>
          <w:iCs/>
          <w:color w:val="auto"/>
          <w:sz w:val="20"/>
          <w:szCs w:val="20"/>
          <w:lang w:eastAsia="en-US" w:bidi="ar-SA"/>
        </w:rPr>
        <w:t>promovarii</w:t>
      </w:r>
      <w:proofErr w:type="spellEnd"/>
      <w:r w:rsidRPr="00B34E9E">
        <w:rPr>
          <w:rFonts w:ascii="Arial" w:eastAsia="Times New Roman" w:hAnsi="Arial" w:cs="Arial"/>
          <w:bCs/>
          <w:iCs/>
          <w:color w:val="auto"/>
          <w:sz w:val="20"/>
          <w:szCs w:val="20"/>
          <w:lang w:eastAsia="en-US" w:bidi="ar-SA"/>
        </w:rPr>
        <w:t xml:space="preserve"> </w:t>
      </w:r>
      <w:proofErr w:type="spellStart"/>
      <w:r w:rsidRPr="00B34E9E">
        <w:rPr>
          <w:rFonts w:ascii="Arial" w:eastAsia="Times New Roman" w:hAnsi="Arial" w:cs="Arial"/>
          <w:bCs/>
          <w:iCs/>
          <w:color w:val="auto"/>
          <w:sz w:val="20"/>
          <w:szCs w:val="20"/>
          <w:lang w:eastAsia="en-US" w:bidi="ar-SA"/>
        </w:rPr>
        <w:t>dezvoltarii</w:t>
      </w:r>
      <w:proofErr w:type="spellEnd"/>
      <w:r w:rsidR="006742E3" w:rsidRPr="00DE25F7">
        <w:rPr>
          <w:rFonts w:ascii="Arial" w:eastAsia="Times New Roman" w:hAnsi="Arial" w:cs="Arial"/>
          <w:bCs/>
          <w:iCs/>
          <w:color w:val="auto"/>
          <w:sz w:val="20"/>
          <w:szCs w:val="20"/>
          <w:lang w:eastAsia="en-US" w:bidi="ar-SA"/>
        </w:rPr>
        <w:t>.</w:t>
      </w:r>
    </w:p>
    <w:p w14:paraId="01C7EE6D" w14:textId="77777777" w:rsidR="00E86AE8" w:rsidRPr="00DE25F7" w:rsidRDefault="00E86AE8" w:rsidP="00187F74">
      <w:pPr>
        <w:widowControl/>
        <w:autoSpaceDE w:val="0"/>
        <w:autoSpaceDN w:val="0"/>
        <w:adjustRightInd w:val="0"/>
        <w:spacing w:line="276" w:lineRule="auto"/>
        <w:ind w:firstLine="900"/>
        <w:jc w:val="both"/>
        <w:rPr>
          <w:rFonts w:ascii="Arial" w:eastAsia="Times New Roman" w:hAnsi="Arial" w:cs="Arial"/>
          <w:bCs/>
          <w:iCs/>
          <w:color w:val="auto"/>
          <w:sz w:val="20"/>
          <w:szCs w:val="20"/>
          <w:lang w:eastAsia="en-US" w:bidi="ar-SA"/>
        </w:rPr>
      </w:pPr>
    </w:p>
    <w:p w14:paraId="24594979" w14:textId="77777777" w:rsidR="001624FA" w:rsidRPr="00DE25F7" w:rsidRDefault="001624FA">
      <w:pPr>
        <w:pStyle w:val="ListParagraph"/>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bCs/>
          <w:sz w:val="20"/>
          <w:szCs w:val="20"/>
          <w:lang w:eastAsia="en-US" w:bidi="ar-SA"/>
        </w:rPr>
      </w:pPr>
      <w:r w:rsidRPr="00DE25F7">
        <w:rPr>
          <w:rFonts w:ascii="Arial" w:eastAsia="Times New Roman" w:hAnsi="Arial" w:cs="Arial"/>
          <w:b/>
          <w:bCs/>
          <w:sz w:val="20"/>
          <w:szCs w:val="20"/>
          <w:lang w:eastAsia="en-US" w:bidi="ar-SA"/>
        </w:rPr>
        <w:t xml:space="preserve">LUCRARI NECESARE ORGANIZARII DE SANTIER </w:t>
      </w:r>
    </w:p>
    <w:p w14:paraId="106468BF" w14:textId="4B7F3121" w:rsidR="001624FA" w:rsidRPr="00D6024E" w:rsidRDefault="001624FA">
      <w:pPr>
        <w:widowControl/>
        <w:numPr>
          <w:ilvl w:val="0"/>
          <w:numId w:val="26"/>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D6024E">
        <w:rPr>
          <w:rFonts w:ascii="Arial" w:eastAsia="Times New Roman" w:hAnsi="Arial" w:cs="Arial"/>
          <w:bCs/>
          <w:i/>
          <w:iCs/>
          <w:color w:val="auto"/>
          <w:sz w:val="20"/>
          <w:szCs w:val="20"/>
          <w:lang w:eastAsia="en-US" w:bidi="ar-SA"/>
        </w:rPr>
        <w:t xml:space="preserve">descrierea lucrărilor necesare organizării de </w:t>
      </w:r>
      <w:r w:rsidR="00912D68" w:rsidRPr="00D6024E">
        <w:rPr>
          <w:rFonts w:ascii="Arial" w:eastAsia="Times New Roman" w:hAnsi="Arial" w:cs="Arial"/>
          <w:bCs/>
          <w:i/>
          <w:iCs/>
          <w:color w:val="auto"/>
          <w:sz w:val="20"/>
          <w:szCs w:val="20"/>
          <w:lang w:eastAsia="en-US" w:bidi="ar-SA"/>
        </w:rPr>
        <w:t>șantier</w:t>
      </w:r>
      <w:r w:rsidRPr="00D6024E">
        <w:rPr>
          <w:rFonts w:ascii="Arial" w:eastAsia="Times New Roman" w:hAnsi="Arial" w:cs="Arial"/>
          <w:bCs/>
          <w:i/>
          <w:iCs/>
          <w:color w:val="auto"/>
          <w:sz w:val="20"/>
          <w:szCs w:val="20"/>
          <w:lang w:eastAsia="en-US" w:bidi="ar-SA"/>
        </w:rPr>
        <w:t>;</w:t>
      </w:r>
    </w:p>
    <w:p w14:paraId="321F8E7A" w14:textId="07F20C47" w:rsidR="001336E0" w:rsidRPr="00DE25F7" w:rsidRDefault="001336E0"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DE25F7">
        <w:rPr>
          <w:rFonts w:ascii="Arial" w:eastAsia="Times New Roman" w:hAnsi="Arial" w:cs="Arial"/>
          <w:sz w:val="20"/>
          <w:szCs w:val="20"/>
          <w:lang w:eastAsia="en-US" w:bidi="ar-SA"/>
        </w:rPr>
        <w:t xml:space="preserve">Organizarea de șantier constă în amplasarea unor construcții demontabile care vor servi ca vestiar pentru muncitori și magazie pentru scule si materiale </w:t>
      </w:r>
      <w:r w:rsidR="00912D68" w:rsidRPr="00DE25F7">
        <w:rPr>
          <w:rFonts w:ascii="Arial" w:eastAsia="Times New Roman" w:hAnsi="Arial" w:cs="Arial"/>
          <w:sz w:val="20"/>
          <w:szCs w:val="20"/>
          <w:lang w:eastAsia="en-US" w:bidi="ar-SA"/>
        </w:rPr>
        <w:t>mărunte</w:t>
      </w:r>
      <w:r w:rsidRPr="00DE25F7">
        <w:rPr>
          <w:rFonts w:ascii="Arial" w:eastAsia="Times New Roman" w:hAnsi="Arial" w:cs="Arial"/>
          <w:sz w:val="20"/>
          <w:szCs w:val="20"/>
          <w:lang w:eastAsia="en-US" w:bidi="ar-SA"/>
        </w:rPr>
        <w:t xml:space="preserve">, a unei toalete ecologice, a unui generator de curent și a unui rezervor de apă portabil, precum si delimitarea unui perimetru destinat </w:t>
      </w:r>
      <w:r w:rsidR="00912D68" w:rsidRPr="00DE25F7">
        <w:rPr>
          <w:rFonts w:ascii="Arial" w:eastAsia="Times New Roman" w:hAnsi="Arial" w:cs="Arial"/>
          <w:sz w:val="20"/>
          <w:szCs w:val="20"/>
          <w:lang w:eastAsia="en-US" w:bidi="ar-SA"/>
        </w:rPr>
        <w:t>staționării</w:t>
      </w:r>
      <w:r w:rsidRPr="00DE25F7">
        <w:rPr>
          <w:rFonts w:ascii="Arial" w:eastAsia="Times New Roman" w:hAnsi="Arial" w:cs="Arial"/>
          <w:sz w:val="20"/>
          <w:szCs w:val="20"/>
          <w:lang w:eastAsia="en-US" w:bidi="ar-SA"/>
        </w:rPr>
        <w:t>, utilajelor si depozitarii materialelor.</w:t>
      </w:r>
    </w:p>
    <w:p w14:paraId="77132D4B" w14:textId="79719A1D" w:rsidR="001624FA" w:rsidRPr="00DE25F7" w:rsidRDefault="00912D68"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DE25F7">
        <w:rPr>
          <w:rFonts w:ascii="Arial" w:eastAsia="Times New Roman" w:hAnsi="Arial" w:cs="Arial"/>
          <w:sz w:val="20"/>
          <w:szCs w:val="20"/>
          <w:lang w:eastAsia="en-US" w:bidi="ar-SA"/>
        </w:rPr>
        <w:t>Lucrările</w:t>
      </w:r>
      <w:r w:rsidR="001624FA" w:rsidRPr="00DE25F7">
        <w:rPr>
          <w:rFonts w:ascii="Arial" w:eastAsia="Times New Roman" w:hAnsi="Arial" w:cs="Arial"/>
          <w:sz w:val="20"/>
          <w:szCs w:val="20"/>
          <w:lang w:eastAsia="en-US" w:bidi="ar-SA"/>
        </w:rPr>
        <w:t xml:space="preserve"> aferente </w:t>
      </w:r>
      <w:r w:rsidRPr="00DE25F7">
        <w:rPr>
          <w:rFonts w:ascii="Arial" w:eastAsia="Times New Roman" w:hAnsi="Arial" w:cs="Arial"/>
          <w:sz w:val="20"/>
          <w:szCs w:val="20"/>
          <w:lang w:eastAsia="en-US" w:bidi="ar-SA"/>
        </w:rPr>
        <w:t>organizării</w:t>
      </w:r>
      <w:r w:rsidR="001624FA" w:rsidRPr="00DE25F7">
        <w:rPr>
          <w:rFonts w:ascii="Arial" w:eastAsia="Times New Roman" w:hAnsi="Arial" w:cs="Arial"/>
          <w:sz w:val="20"/>
          <w:szCs w:val="20"/>
          <w:lang w:eastAsia="en-US" w:bidi="ar-SA"/>
        </w:rPr>
        <w:t xml:space="preserve"> de </w:t>
      </w:r>
      <w:r w:rsidRPr="00DE25F7">
        <w:rPr>
          <w:rFonts w:ascii="Arial" w:eastAsia="Times New Roman" w:hAnsi="Arial" w:cs="Arial"/>
          <w:sz w:val="20"/>
          <w:szCs w:val="20"/>
          <w:lang w:eastAsia="en-US" w:bidi="ar-SA"/>
        </w:rPr>
        <w:t>șantier</w:t>
      </w:r>
      <w:r w:rsidR="001624FA" w:rsidRPr="00DE25F7">
        <w:rPr>
          <w:rFonts w:ascii="Arial" w:eastAsia="Times New Roman" w:hAnsi="Arial" w:cs="Arial"/>
          <w:sz w:val="20"/>
          <w:szCs w:val="20"/>
          <w:lang w:eastAsia="en-US" w:bidi="ar-SA"/>
        </w:rPr>
        <w:t xml:space="preserve"> vor asigura spatii libere necesare accesului pentru Salvare si Pompieri. Incinta </w:t>
      </w:r>
      <w:r w:rsidRPr="00DE25F7">
        <w:rPr>
          <w:rFonts w:ascii="Arial" w:eastAsia="Times New Roman" w:hAnsi="Arial" w:cs="Arial"/>
          <w:sz w:val="20"/>
          <w:szCs w:val="20"/>
          <w:lang w:eastAsia="en-US" w:bidi="ar-SA"/>
        </w:rPr>
        <w:t>organizării</w:t>
      </w:r>
      <w:r w:rsidR="001624FA" w:rsidRPr="00DE25F7">
        <w:rPr>
          <w:rFonts w:ascii="Arial" w:eastAsia="Times New Roman" w:hAnsi="Arial" w:cs="Arial"/>
          <w:sz w:val="20"/>
          <w:szCs w:val="20"/>
          <w:lang w:eastAsia="en-US" w:bidi="ar-SA"/>
        </w:rPr>
        <w:t xml:space="preserve"> de </w:t>
      </w:r>
      <w:r w:rsidRPr="00DE25F7">
        <w:rPr>
          <w:rFonts w:ascii="Arial" w:eastAsia="Times New Roman" w:hAnsi="Arial" w:cs="Arial"/>
          <w:sz w:val="20"/>
          <w:szCs w:val="20"/>
          <w:lang w:eastAsia="en-US" w:bidi="ar-SA"/>
        </w:rPr>
        <w:t>șantier</w:t>
      </w:r>
      <w:r w:rsidR="001624FA" w:rsidRPr="00DE25F7">
        <w:rPr>
          <w:rFonts w:ascii="Arial" w:eastAsia="Times New Roman" w:hAnsi="Arial" w:cs="Arial"/>
          <w:sz w:val="20"/>
          <w:szCs w:val="20"/>
          <w:lang w:eastAsia="en-US" w:bidi="ar-SA"/>
        </w:rPr>
        <w:t xml:space="preserve"> se va </w:t>
      </w:r>
      <w:r w:rsidRPr="00DE25F7">
        <w:rPr>
          <w:rFonts w:ascii="Arial" w:eastAsia="Times New Roman" w:hAnsi="Arial" w:cs="Arial"/>
          <w:sz w:val="20"/>
          <w:szCs w:val="20"/>
          <w:lang w:eastAsia="en-US" w:bidi="ar-SA"/>
        </w:rPr>
        <w:t>împrejmuii</w:t>
      </w:r>
      <w:r w:rsidR="001624FA" w:rsidRPr="00DE25F7">
        <w:rPr>
          <w:rFonts w:ascii="Arial" w:eastAsia="Times New Roman" w:hAnsi="Arial" w:cs="Arial"/>
          <w:sz w:val="20"/>
          <w:szCs w:val="20"/>
          <w:lang w:eastAsia="en-US" w:bidi="ar-SA"/>
        </w:rPr>
        <w:t xml:space="preserve"> cu gard de sarma, </w:t>
      </w:r>
      <w:r w:rsidRPr="00DE25F7">
        <w:rPr>
          <w:rFonts w:ascii="Arial" w:eastAsia="Times New Roman" w:hAnsi="Arial" w:cs="Arial"/>
          <w:sz w:val="20"/>
          <w:szCs w:val="20"/>
          <w:lang w:eastAsia="en-US" w:bidi="ar-SA"/>
        </w:rPr>
        <w:t>având</w:t>
      </w:r>
      <w:r w:rsidR="001624FA" w:rsidRPr="00DE25F7">
        <w:rPr>
          <w:rFonts w:ascii="Arial" w:eastAsia="Times New Roman" w:hAnsi="Arial" w:cs="Arial"/>
          <w:sz w:val="20"/>
          <w:szCs w:val="20"/>
          <w:lang w:eastAsia="en-US" w:bidi="ar-SA"/>
        </w:rPr>
        <w:t xml:space="preserve"> rezolvata alimentarea energie electrica, care va fi contorizata in incinta</w:t>
      </w:r>
      <w:r w:rsidR="001336E0" w:rsidRPr="00DE25F7">
        <w:rPr>
          <w:rFonts w:ascii="Arial" w:eastAsia="Times New Roman" w:hAnsi="Arial" w:cs="Arial"/>
          <w:sz w:val="20"/>
          <w:szCs w:val="20"/>
          <w:lang w:eastAsia="en-US" w:bidi="ar-SA"/>
        </w:rPr>
        <w:t>.</w:t>
      </w:r>
    </w:p>
    <w:p w14:paraId="35BD8225" w14:textId="388098A7" w:rsidR="001624FA" w:rsidRPr="00DE25F7" w:rsidRDefault="001624FA"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DE25F7">
        <w:rPr>
          <w:rFonts w:ascii="Arial" w:eastAsia="Times New Roman" w:hAnsi="Arial" w:cs="Arial"/>
          <w:sz w:val="20"/>
          <w:szCs w:val="20"/>
          <w:lang w:eastAsia="en-US" w:bidi="ar-SA"/>
        </w:rPr>
        <w:t xml:space="preserve">Localizarea acestora va fi aprobată de beneficiar. Contractantul se va asigura că sunt respectate toate reglementările sanitare </w:t>
      </w:r>
      <w:r w:rsidR="00DE25F7" w:rsidRPr="00DE25F7">
        <w:rPr>
          <w:rFonts w:ascii="Arial" w:eastAsia="Times New Roman" w:hAnsi="Arial" w:cs="Arial"/>
          <w:sz w:val="20"/>
          <w:szCs w:val="20"/>
          <w:lang w:eastAsia="en-US" w:bidi="ar-SA"/>
        </w:rPr>
        <w:t>și</w:t>
      </w:r>
      <w:r w:rsidRPr="00DE25F7">
        <w:rPr>
          <w:rFonts w:ascii="Arial" w:eastAsia="Times New Roman" w:hAnsi="Arial" w:cs="Arial"/>
          <w:sz w:val="20"/>
          <w:szCs w:val="20"/>
          <w:lang w:eastAsia="en-US" w:bidi="ar-SA"/>
        </w:rPr>
        <w:t xml:space="preserve"> alte legi </w:t>
      </w:r>
      <w:r w:rsidR="00DE25F7" w:rsidRPr="00DE25F7">
        <w:rPr>
          <w:rFonts w:ascii="Arial" w:eastAsia="Times New Roman" w:hAnsi="Arial" w:cs="Arial"/>
          <w:sz w:val="20"/>
          <w:szCs w:val="20"/>
          <w:lang w:eastAsia="en-US" w:bidi="ar-SA"/>
        </w:rPr>
        <w:t>și</w:t>
      </w:r>
      <w:r w:rsidRPr="00DE25F7">
        <w:rPr>
          <w:rFonts w:ascii="Arial" w:eastAsia="Times New Roman" w:hAnsi="Arial" w:cs="Arial"/>
          <w:sz w:val="20"/>
          <w:szCs w:val="20"/>
          <w:lang w:eastAsia="en-US" w:bidi="ar-SA"/>
        </w:rPr>
        <w:t xml:space="preserve"> regulamente în vigoare, va fi responsabil </w:t>
      </w:r>
      <w:r w:rsidR="00DE25F7" w:rsidRPr="00DE25F7">
        <w:rPr>
          <w:rFonts w:ascii="Arial" w:eastAsia="Times New Roman" w:hAnsi="Arial" w:cs="Arial"/>
          <w:sz w:val="20"/>
          <w:szCs w:val="20"/>
          <w:lang w:eastAsia="en-US" w:bidi="ar-SA"/>
        </w:rPr>
        <w:t>și</w:t>
      </w:r>
      <w:r w:rsidRPr="00DE25F7">
        <w:rPr>
          <w:rFonts w:ascii="Arial" w:eastAsia="Times New Roman" w:hAnsi="Arial" w:cs="Arial"/>
          <w:sz w:val="20"/>
          <w:szCs w:val="20"/>
          <w:lang w:eastAsia="en-US" w:bidi="ar-SA"/>
        </w:rPr>
        <w:t xml:space="preserve"> va asigura </w:t>
      </w:r>
      <w:r w:rsidR="00912D68" w:rsidRPr="00DE25F7">
        <w:rPr>
          <w:rFonts w:ascii="Arial" w:eastAsia="Times New Roman" w:hAnsi="Arial" w:cs="Arial"/>
          <w:sz w:val="20"/>
          <w:szCs w:val="20"/>
          <w:lang w:eastAsia="en-US" w:bidi="ar-SA"/>
        </w:rPr>
        <w:t>protecția</w:t>
      </w:r>
      <w:r w:rsidRPr="00DE25F7">
        <w:rPr>
          <w:rFonts w:ascii="Arial" w:eastAsia="Times New Roman" w:hAnsi="Arial" w:cs="Arial"/>
          <w:sz w:val="20"/>
          <w:szCs w:val="20"/>
          <w:lang w:eastAsia="en-US" w:bidi="ar-SA"/>
        </w:rPr>
        <w:t xml:space="preserve"> zonei.</w:t>
      </w:r>
    </w:p>
    <w:p w14:paraId="42368E7F" w14:textId="22CD89C9" w:rsidR="001624FA" w:rsidRPr="00DE25F7" w:rsidRDefault="001624FA"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DE25F7">
        <w:rPr>
          <w:rFonts w:ascii="Arial" w:eastAsia="Times New Roman" w:hAnsi="Arial" w:cs="Arial"/>
          <w:sz w:val="20"/>
          <w:szCs w:val="20"/>
          <w:lang w:eastAsia="en-US" w:bidi="ar-SA"/>
        </w:rPr>
        <w:t xml:space="preserve">Contractantul va furniza </w:t>
      </w:r>
      <w:r w:rsidR="00DE25F7" w:rsidRPr="00DE25F7">
        <w:rPr>
          <w:rFonts w:ascii="Arial" w:eastAsia="Times New Roman" w:hAnsi="Arial" w:cs="Arial"/>
          <w:sz w:val="20"/>
          <w:szCs w:val="20"/>
          <w:lang w:eastAsia="en-US" w:bidi="ar-SA"/>
        </w:rPr>
        <w:t>și</w:t>
      </w:r>
      <w:r w:rsidRPr="00DE25F7">
        <w:rPr>
          <w:rFonts w:ascii="Arial" w:eastAsia="Times New Roman" w:hAnsi="Arial" w:cs="Arial"/>
          <w:sz w:val="20"/>
          <w:szCs w:val="20"/>
          <w:lang w:eastAsia="en-US" w:bidi="ar-SA"/>
        </w:rPr>
        <w:t xml:space="preserve"> </w:t>
      </w:r>
      <w:r w:rsidR="00912D68" w:rsidRPr="00DE25F7">
        <w:rPr>
          <w:rFonts w:ascii="Arial" w:eastAsia="Times New Roman" w:hAnsi="Arial" w:cs="Arial"/>
          <w:sz w:val="20"/>
          <w:szCs w:val="20"/>
          <w:lang w:eastAsia="en-US" w:bidi="ar-SA"/>
        </w:rPr>
        <w:t>menține</w:t>
      </w:r>
      <w:r w:rsidRPr="00DE25F7">
        <w:rPr>
          <w:rFonts w:ascii="Arial" w:eastAsia="Times New Roman" w:hAnsi="Arial" w:cs="Arial"/>
          <w:sz w:val="20"/>
          <w:szCs w:val="20"/>
          <w:lang w:eastAsia="en-US" w:bidi="ar-SA"/>
        </w:rPr>
        <w:t xml:space="preserve"> la amplasament, pe cheltuiala sa, servicii accesibile de prim-ajutor pentru tratament în caz de accidente pe durata </w:t>
      </w:r>
      <w:r w:rsidR="00912D68" w:rsidRPr="00DE25F7">
        <w:rPr>
          <w:rFonts w:ascii="Arial" w:eastAsia="Times New Roman" w:hAnsi="Arial" w:cs="Arial"/>
          <w:sz w:val="20"/>
          <w:szCs w:val="20"/>
          <w:lang w:eastAsia="en-US" w:bidi="ar-SA"/>
        </w:rPr>
        <w:t>execuției</w:t>
      </w:r>
      <w:r w:rsidRPr="00DE25F7">
        <w:rPr>
          <w:rFonts w:ascii="Arial" w:eastAsia="Times New Roman" w:hAnsi="Arial" w:cs="Arial"/>
          <w:sz w:val="20"/>
          <w:szCs w:val="20"/>
          <w:lang w:eastAsia="en-US" w:bidi="ar-SA"/>
        </w:rPr>
        <w:t xml:space="preserve"> lucrărilor din contract </w:t>
      </w:r>
      <w:r w:rsidR="00DE25F7" w:rsidRPr="00DE25F7">
        <w:rPr>
          <w:rFonts w:ascii="Arial" w:eastAsia="Times New Roman" w:hAnsi="Arial" w:cs="Arial"/>
          <w:sz w:val="20"/>
          <w:szCs w:val="20"/>
          <w:lang w:eastAsia="en-US" w:bidi="ar-SA"/>
        </w:rPr>
        <w:t>și</w:t>
      </w:r>
      <w:r w:rsidRPr="00DE25F7">
        <w:rPr>
          <w:rFonts w:ascii="Arial" w:eastAsia="Times New Roman" w:hAnsi="Arial" w:cs="Arial"/>
          <w:sz w:val="20"/>
          <w:szCs w:val="20"/>
          <w:lang w:eastAsia="en-US" w:bidi="ar-SA"/>
        </w:rPr>
        <w:t xml:space="preserve"> echipamente necesare, </w:t>
      </w:r>
      <w:r w:rsidRPr="00DE25F7">
        <w:rPr>
          <w:rFonts w:ascii="Arial" w:eastAsia="Times New Roman" w:hAnsi="Arial" w:cs="Arial"/>
          <w:sz w:val="20"/>
          <w:szCs w:val="20"/>
          <w:lang w:eastAsia="en-US" w:bidi="ar-SA"/>
        </w:rPr>
        <w:lastRenderedPageBreak/>
        <w:t xml:space="preserve">prevăzute în orice legi, </w:t>
      </w:r>
      <w:r w:rsidR="00912D68" w:rsidRPr="00DE25F7">
        <w:rPr>
          <w:rFonts w:ascii="Arial" w:eastAsia="Times New Roman" w:hAnsi="Arial" w:cs="Arial"/>
          <w:sz w:val="20"/>
          <w:szCs w:val="20"/>
          <w:lang w:eastAsia="en-US" w:bidi="ar-SA"/>
        </w:rPr>
        <w:t>ordonanțe</w:t>
      </w:r>
      <w:r w:rsidRPr="00DE25F7">
        <w:rPr>
          <w:rFonts w:ascii="Arial" w:eastAsia="Times New Roman" w:hAnsi="Arial" w:cs="Arial"/>
          <w:sz w:val="20"/>
          <w:szCs w:val="20"/>
          <w:lang w:eastAsia="en-US" w:bidi="ar-SA"/>
        </w:rPr>
        <w:t xml:space="preserve"> </w:t>
      </w:r>
      <w:r w:rsidR="00DE25F7" w:rsidRPr="00DE25F7">
        <w:rPr>
          <w:rFonts w:ascii="Arial" w:eastAsia="Times New Roman" w:hAnsi="Arial" w:cs="Arial"/>
          <w:sz w:val="20"/>
          <w:szCs w:val="20"/>
          <w:lang w:eastAsia="en-US" w:bidi="ar-SA"/>
        </w:rPr>
        <w:t>și</w:t>
      </w:r>
      <w:r w:rsidRPr="00DE25F7">
        <w:rPr>
          <w:rFonts w:ascii="Arial" w:eastAsia="Times New Roman" w:hAnsi="Arial" w:cs="Arial"/>
          <w:sz w:val="20"/>
          <w:szCs w:val="20"/>
          <w:lang w:eastAsia="en-US" w:bidi="ar-SA"/>
        </w:rPr>
        <w:t xml:space="preserve"> regulamente pe perioada </w:t>
      </w:r>
      <w:r w:rsidR="00912D68" w:rsidRPr="00DE25F7">
        <w:rPr>
          <w:rFonts w:ascii="Arial" w:eastAsia="Times New Roman" w:hAnsi="Arial" w:cs="Arial"/>
          <w:sz w:val="20"/>
          <w:szCs w:val="20"/>
          <w:lang w:eastAsia="en-US" w:bidi="ar-SA"/>
        </w:rPr>
        <w:t>valabilității</w:t>
      </w:r>
      <w:r w:rsidRPr="00DE25F7">
        <w:rPr>
          <w:rFonts w:ascii="Arial" w:eastAsia="Times New Roman" w:hAnsi="Arial" w:cs="Arial"/>
          <w:sz w:val="20"/>
          <w:szCs w:val="20"/>
          <w:lang w:eastAsia="en-US" w:bidi="ar-SA"/>
        </w:rPr>
        <w:t xml:space="preserve"> lor. Locurile unde acestea sunt </w:t>
      </w:r>
      <w:r w:rsidR="00912D68" w:rsidRPr="00DE25F7">
        <w:rPr>
          <w:rFonts w:ascii="Arial" w:eastAsia="Times New Roman" w:hAnsi="Arial" w:cs="Arial"/>
          <w:sz w:val="20"/>
          <w:szCs w:val="20"/>
          <w:lang w:eastAsia="en-US" w:bidi="ar-SA"/>
        </w:rPr>
        <w:t>ținute</w:t>
      </w:r>
      <w:r w:rsidRPr="00DE25F7">
        <w:rPr>
          <w:rFonts w:ascii="Arial" w:eastAsia="Times New Roman" w:hAnsi="Arial" w:cs="Arial"/>
          <w:sz w:val="20"/>
          <w:szCs w:val="20"/>
          <w:lang w:eastAsia="en-US" w:bidi="ar-SA"/>
        </w:rPr>
        <w:t xml:space="preserve"> vor fi marcate vizibil.</w:t>
      </w:r>
    </w:p>
    <w:p w14:paraId="42057BCC" w14:textId="4FFBB10F" w:rsidR="001624FA" w:rsidRPr="00DE25F7" w:rsidRDefault="001624FA"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DE25F7">
        <w:rPr>
          <w:rFonts w:ascii="Arial" w:eastAsia="Times New Roman" w:hAnsi="Arial" w:cs="Arial"/>
          <w:sz w:val="20"/>
          <w:szCs w:val="20"/>
          <w:lang w:eastAsia="en-US" w:bidi="ar-SA"/>
        </w:rPr>
        <w:t xml:space="preserve">Executantul va organiza, furniza si </w:t>
      </w:r>
      <w:r w:rsidR="00912D68" w:rsidRPr="00DE25F7">
        <w:rPr>
          <w:rFonts w:ascii="Arial" w:eastAsia="Times New Roman" w:hAnsi="Arial" w:cs="Arial"/>
          <w:sz w:val="20"/>
          <w:szCs w:val="20"/>
          <w:lang w:eastAsia="en-US" w:bidi="ar-SA"/>
        </w:rPr>
        <w:t>întreține</w:t>
      </w:r>
      <w:r w:rsidRPr="00DE25F7">
        <w:rPr>
          <w:rFonts w:ascii="Arial" w:eastAsia="Times New Roman" w:hAnsi="Arial" w:cs="Arial"/>
          <w:sz w:val="20"/>
          <w:szCs w:val="20"/>
          <w:lang w:eastAsia="en-US" w:bidi="ar-SA"/>
        </w:rPr>
        <w:t xml:space="preserve"> in locuri accesibile, </w:t>
      </w:r>
      <w:r w:rsidR="00912D68" w:rsidRPr="00DE25F7">
        <w:rPr>
          <w:rFonts w:ascii="Arial" w:eastAsia="Times New Roman" w:hAnsi="Arial" w:cs="Arial"/>
          <w:sz w:val="20"/>
          <w:szCs w:val="20"/>
          <w:lang w:eastAsia="en-US" w:bidi="ar-SA"/>
        </w:rPr>
        <w:t>atât</w:t>
      </w:r>
      <w:r w:rsidRPr="00DE25F7">
        <w:rPr>
          <w:rFonts w:ascii="Arial" w:eastAsia="Times New Roman" w:hAnsi="Arial" w:cs="Arial"/>
          <w:sz w:val="20"/>
          <w:szCs w:val="20"/>
          <w:lang w:eastAsia="en-US" w:bidi="ar-SA"/>
        </w:rPr>
        <w:t xml:space="preserve"> pe </w:t>
      </w:r>
      <w:r w:rsidR="00912D68" w:rsidRPr="00DE25F7">
        <w:rPr>
          <w:rFonts w:ascii="Arial" w:eastAsia="Times New Roman" w:hAnsi="Arial" w:cs="Arial"/>
          <w:sz w:val="20"/>
          <w:szCs w:val="20"/>
          <w:lang w:eastAsia="en-US" w:bidi="ar-SA"/>
        </w:rPr>
        <w:t>șantier</w:t>
      </w:r>
      <w:r w:rsidRPr="00DE25F7">
        <w:rPr>
          <w:rFonts w:ascii="Arial" w:eastAsia="Times New Roman" w:hAnsi="Arial" w:cs="Arial"/>
          <w:sz w:val="20"/>
          <w:szCs w:val="20"/>
          <w:lang w:eastAsia="en-US" w:bidi="ar-SA"/>
        </w:rPr>
        <w:t xml:space="preserve">, cat si la toate punctele de lucru, posturi sanitare de prim ajutor pe toata durata </w:t>
      </w:r>
      <w:r w:rsidR="00912D68" w:rsidRPr="00DE25F7">
        <w:rPr>
          <w:rFonts w:ascii="Arial" w:eastAsia="Times New Roman" w:hAnsi="Arial" w:cs="Arial"/>
          <w:sz w:val="20"/>
          <w:szCs w:val="20"/>
          <w:lang w:eastAsia="en-US" w:bidi="ar-SA"/>
        </w:rPr>
        <w:t>șantierului</w:t>
      </w:r>
      <w:r w:rsidRPr="00DE25F7">
        <w:rPr>
          <w:rFonts w:ascii="Arial" w:eastAsia="Times New Roman" w:hAnsi="Arial" w:cs="Arial"/>
          <w:sz w:val="20"/>
          <w:szCs w:val="20"/>
          <w:lang w:eastAsia="en-US" w:bidi="ar-SA"/>
        </w:rPr>
        <w:t>.</w:t>
      </w:r>
    </w:p>
    <w:p w14:paraId="676B1CE5" w14:textId="6BCDAB8C" w:rsidR="001624FA" w:rsidRPr="00D6024E" w:rsidRDefault="001624FA">
      <w:pPr>
        <w:widowControl/>
        <w:numPr>
          <w:ilvl w:val="0"/>
          <w:numId w:val="26"/>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D6024E">
        <w:rPr>
          <w:rFonts w:ascii="Arial" w:eastAsia="Times New Roman" w:hAnsi="Arial" w:cs="Arial"/>
          <w:bCs/>
          <w:i/>
          <w:iCs/>
          <w:color w:val="auto"/>
          <w:sz w:val="20"/>
          <w:szCs w:val="20"/>
          <w:lang w:eastAsia="en-US" w:bidi="ar-SA"/>
        </w:rPr>
        <w:t>loc</w:t>
      </w:r>
      <w:r w:rsidR="003B4923" w:rsidRPr="00D6024E">
        <w:rPr>
          <w:rFonts w:ascii="Arial" w:eastAsia="Times New Roman" w:hAnsi="Arial" w:cs="Arial"/>
          <w:bCs/>
          <w:i/>
          <w:iCs/>
          <w:color w:val="auto"/>
          <w:sz w:val="20"/>
          <w:szCs w:val="20"/>
          <w:lang w:eastAsia="en-US" w:bidi="ar-SA"/>
        </w:rPr>
        <w:t xml:space="preserve">alizarea organizării de </w:t>
      </w:r>
      <w:r w:rsidR="00912D68" w:rsidRPr="00D6024E">
        <w:rPr>
          <w:rFonts w:ascii="Arial" w:eastAsia="Times New Roman" w:hAnsi="Arial" w:cs="Arial"/>
          <w:bCs/>
          <w:i/>
          <w:iCs/>
          <w:color w:val="auto"/>
          <w:sz w:val="20"/>
          <w:szCs w:val="20"/>
          <w:lang w:eastAsia="en-US" w:bidi="ar-SA"/>
        </w:rPr>
        <w:t>șantier</w:t>
      </w:r>
      <w:r w:rsidR="001C7665">
        <w:rPr>
          <w:rFonts w:ascii="Arial" w:eastAsia="Times New Roman" w:hAnsi="Arial" w:cs="Arial"/>
          <w:bCs/>
          <w:i/>
          <w:iCs/>
          <w:color w:val="auto"/>
          <w:sz w:val="20"/>
          <w:szCs w:val="20"/>
          <w:lang w:eastAsia="en-US" w:bidi="ar-SA"/>
        </w:rPr>
        <w:t>;</w:t>
      </w:r>
    </w:p>
    <w:p w14:paraId="13406A97" w14:textId="7C1680EB" w:rsidR="001624FA" w:rsidRPr="00DE25F7" w:rsidRDefault="001336E0"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DE25F7">
        <w:rPr>
          <w:rFonts w:ascii="Arial" w:eastAsia="Times New Roman" w:hAnsi="Arial" w:cs="Arial"/>
          <w:sz w:val="20"/>
          <w:szCs w:val="20"/>
          <w:lang w:eastAsia="en-US" w:bidi="ar-SA"/>
        </w:rPr>
        <w:t xml:space="preserve">Organizarea de </w:t>
      </w:r>
      <w:r w:rsidR="00912D68" w:rsidRPr="00DE25F7">
        <w:rPr>
          <w:rFonts w:ascii="Arial" w:eastAsia="Times New Roman" w:hAnsi="Arial" w:cs="Arial"/>
          <w:sz w:val="20"/>
          <w:szCs w:val="20"/>
          <w:lang w:eastAsia="en-US" w:bidi="ar-SA"/>
        </w:rPr>
        <w:t>șantier</w:t>
      </w:r>
      <w:r w:rsidRPr="00DE25F7">
        <w:rPr>
          <w:rFonts w:ascii="Arial" w:eastAsia="Times New Roman" w:hAnsi="Arial" w:cs="Arial"/>
          <w:sz w:val="20"/>
          <w:szCs w:val="20"/>
          <w:lang w:eastAsia="en-US" w:bidi="ar-SA"/>
        </w:rPr>
        <w:t xml:space="preserve"> </w:t>
      </w:r>
      <w:r w:rsidR="001624FA" w:rsidRPr="00DE25F7">
        <w:rPr>
          <w:rFonts w:ascii="Arial" w:eastAsia="Times New Roman" w:hAnsi="Arial" w:cs="Arial"/>
          <w:sz w:val="20"/>
          <w:szCs w:val="20"/>
          <w:lang w:eastAsia="en-US" w:bidi="ar-SA"/>
        </w:rPr>
        <w:t xml:space="preserve">se va face in zona centrala a </w:t>
      </w:r>
      <w:r w:rsidR="00912D68" w:rsidRPr="00DE25F7">
        <w:rPr>
          <w:rFonts w:ascii="Arial" w:eastAsia="Times New Roman" w:hAnsi="Arial" w:cs="Arial"/>
          <w:sz w:val="20"/>
          <w:szCs w:val="20"/>
          <w:lang w:eastAsia="en-US" w:bidi="ar-SA"/>
        </w:rPr>
        <w:t>localității</w:t>
      </w:r>
      <w:r w:rsidR="001624FA" w:rsidRPr="00DE25F7">
        <w:rPr>
          <w:rFonts w:ascii="Arial" w:eastAsia="Times New Roman" w:hAnsi="Arial" w:cs="Arial"/>
          <w:sz w:val="20"/>
          <w:szCs w:val="20"/>
          <w:lang w:eastAsia="en-US" w:bidi="ar-SA"/>
        </w:rPr>
        <w:t xml:space="preserve">, care constituie centrul de greutate a </w:t>
      </w:r>
      <w:r w:rsidR="00912D68" w:rsidRPr="00DE25F7">
        <w:rPr>
          <w:rFonts w:ascii="Arial" w:eastAsia="Times New Roman" w:hAnsi="Arial" w:cs="Arial"/>
          <w:sz w:val="20"/>
          <w:szCs w:val="20"/>
          <w:lang w:eastAsia="en-US" w:bidi="ar-SA"/>
        </w:rPr>
        <w:t>întregii</w:t>
      </w:r>
      <w:r w:rsidR="001624FA" w:rsidRPr="00DE25F7">
        <w:rPr>
          <w:rFonts w:ascii="Arial" w:eastAsia="Times New Roman" w:hAnsi="Arial" w:cs="Arial"/>
          <w:sz w:val="20"/>
          <w:szCs w:val="20"/>
          <w:lang w:eastAsia="en-US" w:bidi="ar-SA"/>
        </w:rPr>
        <w:t xml:space="preserve"> </w:t>
      </w:r>
      <w:r w:rsidR="00912D68" w:rsidRPr="00DE25F7">
        <w:rPr>
          <w:rFonts w:ascii="Arial" w:eastAsia="Times New Roman" w:hAnsi="Arial" w:cs="Arial"/>
          <w:sz w:val="20"/>
          <w:szCs w:val="20"/>
          <w:lang w:eastAsia="en-US" w:bidi="ar-SA"/>
        </w:rPr>
        <w:t>investiții</w:t>
      </w:r>
      <w:r w:rsidR="001624FA" w:rsidRPr="00DE25F7">
        <w:rPr>
          <w:rFonts w:ascii="Arial" w:eastAsia="Times New Roman" w:hAnsi="Arial" w:cs="Arial"/>
          <w:sz w:val="20"/>
          <w:szCs w:val="20"/>
          <w:lang w:eastAsia="en-US" w:bidi="ar-SA"/>
        </w:rPr>
        <w:t>.</w:t>
      </w:r>
    </w:p>
    <w:p w14:paraId="2945DDD3" w14:textId="4C3B1D0F" w:rsidR="001624FA" w:rsidRPr="00D6024E" w:rsidRDefault="001624FA">
      <w:pPr>
        <w:widowControl/>
        <w:numPr>
          <w:ilvl w:val="0"/>
          <w:numId w:val="26"/>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D6024E">
        <w:rPr>
          <w:rFonts w:ascii="Arial" w:eastAsia="Times New Roman" w:hAnsi="Arial" w:cs="Arial"/>
          <w:bCs/>
          <w:i/>
          <w:iCs/>
          <w:color w:val="auto"/>
          <w:sz w:val="20"/>
          <w:szCs w:val="20"/>
          <w:lang w:eastAsia="en-US" w:bidi="ar-SA"/>
        </w:rPr>
        <w:t>descrierea impactului asupra mediului a lu</w:t>
      </w:r>
      <w:r w:rsidR="003B4923" w:rsidRPr="00D6024E">
        <w:rPr>
          <w:rFonts w:ascii="Arial" w:eastAsia="Times New Roman" w:hAnsi="Arial" w:cs="Arial"/>
          <w:bCs/>
          <w:i/>
          <w:iCs/>
          <w:color w:val="auto"/>
          <w:sz w:val="20"/>
          <w:szCs w:val="20"/>
          <w:lang w:eastAsia="en-US" w:bidi="ar-SA"/>
        </w:rPr>
        <w:t xml:space="preserve">crărilor organizării de </w:t>
      </w:r>
      <w:r w:rsidR="00912D68" w:rsidRPr="00D6024E">
        <w:rPr>
          <w:rFonts w:ascii="Arial" w:eastAsia="Times New Roman" w:hAnsi="Arial" w:cs="Arial"/>
          <w:bCs/>
          <w:i/>
          <w:iCs/>
          <w:color w:val="auto"/>
          <w:sz w:val="20"/>
          <w:szCs w:val="20"/>
          <w:lang w:eastAsia="en-US" w:bidi="ar-SA"/>
        </w:rPr>
        <w:t>șantier</w:t>
      </w:r>
      <w:r w:rsidR="001C7665">
        <w:rPr>
          <w:rFonts w:ascii="Arial" w:eastAsia="Times New Roman" w:hAnsi="Arial" w:cs="Arial"/>
          <w:bCs/>
          <w:i/>
          <w:iCs/>
          <w:color w:val="auto"/>
          <w:sz w:val="20"/>
          <w:szCs w:val="20"/>
          <w:lang w:eastAsia="en-US" w:bidi="ar-SA"/>
        </w:rPr>
        <w:t>;</w:t>
      </w:r>
    </w:p>
    <w:p w14:paraId="4FB82C42" w14:textId="16A9345A" w:rsidR="001336E0" w:rsidRDefault="001336E0"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DE25F7">
        <w:rPr>
          <w:rFonts w:ascii="Arial" w:eastAsia="Times New Roman" w:hAnsi="Arial" w:cs="Arial"/>
          <w:sz w:val="20"/>
          <w:szCs w:val="20"/>
          <w:lang w:eastAsia="en-US" w:bidi="ar-SA"/>
        </w:rPr>
        <w:t xml:space="preserve">Impactul asupra mediului pe perioada organizării de </w:t>
      </w:r>
      <w:r w:rsidR="00912D68" w:rsidRPr="00DE25F7">
        <w:rPr>
          <w:rFonts w:ascii="Arial" w:eastAsia="Times New Roman" w:hAnsi="Arial" w:cs="Arial"/>
          <w:sz w:val="20"/>
          <w:szCs w:val="20"/>
          <w:lang w:eastAsia="en-US" w:bidi="ar-SA"/>
        </w:rPr>
        <w:t>șantier</w:t>
      </w:r>
      <w:r w:rsidRPr="00DE25F7">
        <w:rPr>
          <w:rFonts w:ascii="Arial" w:eastAsia="Times New Roman" w:hAnsi="Arial" w:cs="Arial"/>
          <w:sz w:val="20"/>
          <w:szCs w:val="20"/>
          <w:lang w:eastAsia="en-US" w:bidi="ar-SA"/>
        </w:rPr>
        <w:t xml:space="preserve"> nu va fi unul semnificativ. Utilajele care vor staționa nu vor prezenta scurgeri de combustibil, iar alimentarea lor cu carburant se va realiza doar la punctele de alimentare autorizate (fie din rezervoarele proprii ale societății de construcții, fie de la pompele publice de combustibili). Orice fel de intervenții la utilaje se va realiza doar în ateliere specializate de reparații (proprii societății de construcții sau terți).</w:t>
      </w:r>
    </w:p>
    <w:p w14:paraId="2C4110F0" w14:textId="77777777" w:rsidR="001C7665" w:rsidRPr="001C7665" w:rsidRDefault="001C7665"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1C7665">
        <w:rPr>
          <w:rFonts w:ascii="Arial" w:eastAsia="Times New Roman" w:hAnsi="Arial" w:cs="Arial"/>
          <w:sz w:val="20"/>
          <w:szCs w:val="20"/>
          <w:lang w:eastAsia="en-US" w:bidi="ar-SA"/>
        </w:rPr>
        <w:t xml:space="preserve">Constructorul are </w:t>
      </w:r>
      <w:proofErr w:type="spellStart"/>
      <w:r w:rsidRPr="001C7665">
        <w:rPr>
          <w:rFonts w:ascii="Arial" w:eastAsia="Times New Roman" w:hAnsi="Arial" w:cs="Arial"/>
          <w:sz w:val="20"/>
          <w:szCs w:val="20"/>
          <w:lang w:eastAsia="en-US" w:bidi="ar-SA"/>
        </w:rPr>
        <w:t>obligatia</w:t>
      </w:r>
      <w:proofErr w:type="spellEnd"/>
      <w:r w:rsidRPr="001C7665">
        <w:rPr>
          <w:rFonts w:ascii="Arial" w:eastAsia="Times New Roman" w:hAnsi="Arial" w:cs="Arial"/>
          <w:sz w:val="20"/>
          <w:szCs w:val="20"/>
          <w:lang w:eastAsia="en-US" w:bidi="ar-SA"/>
        </w:rPr>
        <w:t xml:space="preserve"> ca prin activitatea ce o </w:t>
      </w:r>
      <w:proofErr w:type="spellStart"/>
      <w:r w:rsidRPr="001C7665">
        <w:rPr>
          <w:rFonts w:ascii="Arial" w:eastAsia="Times New Roman" w:hAnsi="Arial" w:cs="Arial"/>
          <w:sz w:val="20"/>
          <w:szCs w:val="20"/>
          <w:lang w:eastAsia="en-US" w:bidi="ar-SA"/>
        </w:rPr>
        <w:t>desfasoară</w:t>
      </w:r>
      <w:proofErr w:type="spellEnd"/>
      <w:r w:rsidRPr="001C7665">
        <w:rPr>
          <w:rFonts w:ascii="Arial" w:eastAsia="Times New Roman" w:hAnsi="Arial" w:cs="Arial"/>
          <w:sz w:val="20"/>
          <w:szCs w:val="20"/>
          <w:lang w:eastAsia="en-US" w:bidi="ar-SA"/>
        </w:rPr>
        <w:t xml:space="preserve"> în </w:t>
      </w:r>
      <w:proofErr w:type="spellStart"/>
      <w:r w:rsidRPr="001C7665">
        <w:rPr>
          <w:rFonts w:ascii="Arial" w:eastAsia="Times New Roman" w:hAnsi="Arial" w:cs="Arial"/>
          <w:sz w:val="20"/>
          <w:szCs w:val="20"/>
          <w:lang w:eastAsia="en-US" w:bidi="ar-SA"/>
        </w:rPr>
        <w:t>santier</w:t>
      </w:r>
      <w:proofErr w:type="spellEnd"/>
      <w:r w:rsidRPr="001C7665">
        <w:rPr>
          <w:rFonts w:ascii="Arial" w:eastAsia="Times New Roman" w:hAnsi="Arial" w:cs="Arial"/>
          <w:sz w:val="20"/>
          <w:szCs w:val="20"/>
          <w:lang w:eastAsia="en-US" w:bidi="ar-SA"/>
        </w:rPr>
        <w:t xml:space="preserve"> să nu afecteze cadrul natural din zona respectivă și nici vecinii zonei de lucru.</w:t>
      </w:r>
    </w:p>
    <w:p w14:paraId="70B9DCF7" w14:textId="72DAB988" w:rsidR="001C7665" w:rsidRDefault="001C7665"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1C7665">
        <w:rPr>
          <w:rFonts w:ascii="Arial" w:eastAsia="Times New Roman" w:hAnsi="Arial" w:cs="Arial"/>
          <w:sz w:val="20"/>
          <w:szCs w:val="20"/>
          <w:lang w:eastAsia="en-US" w:bidi="ar-SA"/>
        </w:rPr>
        <w:t xml:space="preserve">Personalul va fi instruit pentru respectarea </w:t>
      </w:r>
      <w:proofErr w:type="spellStart"/>
      <w:r w:rsidRPr="001C7665">
        <w:rPr>
          <w:rFonts w:ascii="Arial" w:eastAsia="Times New Roman" w:hAnsi="Arial" w:cs="Arial"/>
          <w:sz w:val="20"/>
          <w:szCs w:val="20"/>
          <w:lang w:eastAsia="en-US" w:bidi="ar-SA"/>
        </w:rPr>
        <w:t>curăteniei</w:t>
      </w:r>
      <w:proofErr w:type="spellEnd"/>
      <w:r w:rsidRPr="001C7665">
        <w:rPr>
          <w:rFonts w:ascii="Arial" w:eastAsia="Times New Roman" w:hAnsi="Arial" w:cs="Arial"/>
          <w:sz w:val="20"/>
          <w:szCs w:val="20"/>
          <w:lang w:eastAsia="en-US" w:bidi="ar-SA"/>
        </w:rPr>
        <w:t xml:space="preserve"> la locul de muncă și a normelor de igienă. Materialele folosite pentru construcția organizării de șantier sunt materiale inerte, piatră spartă, nisip, balast, materiale care nu afectează calitatea apei</w:t>
      </w:r>
      <w:r>
        <w:rPr>
          <w:rFonts w:ascii="Arial" w:eastAsia="Times New Roman" w:hAnsi="Arial" w:cs="Arial"/>
          <w:sz w:val="20"/>
          <w:szCs w:val="20"/>
          <w:lang w:eastAsia="en-US" w:bidi="ar-SA"/>
        </w:rPr>
        <w:t>.</w:t>
      </w:r>
    </w:p>
    <w:p w14:paraId="45E9660D" w14:textId="52727693" w:rsidR="001C7665" w:rsidRPr="001C7665" w:rsidRDefault="001C7665" w:rsidP="00131ED6">
      <w:pPr>
        <w:widowControl/>
        <w:autoSpaceDE w:val="0"/>
        <w:autoSpaceDN w:val="0"/>
        <w:adjustRightInd w:val="0"/>
        <w:spacing w:line="276" w:lineRule="auto"/>
        <w:ind w:firstLine="851"/>
        <w:jc w:val="both"/>
        <w:rPr>
          <w:rFonts w:ascii="Arial" w:eastAsia="Times New Roman" w:hAnsi="Arial" w:cs="Arial"/>
          <w:b/>
          <w:bCs/>
          <w:sz w:val="20"/>
          <w:szCs w:val="20"/>
          <w:lang w:eastAsia="en-US" w:bidi="ar-SA"/>
        </w:rPr>
      </w:pPr>
      <w:r w:rsidRPr="001C7665">
        <w:rPr>
          <w:rFonts w:ascii="Arial" w:eastAsia="Times New Roman" w:hAnsi="Arial" w:cs="Arial"/>
          <w:b/>
          <w:bCs/>
          <w:sz w:val="20"/>
          <w:szCs w:val="20"/>
          <w:lang w:eastAsia="en-US" w:bidi="ar-SA"/>
        </w:rPr>
        <w:t xml:space="preserve">Organizarea de </w:t>
      </w:r>
      <w:proofErr w:type="spellStart"/>
      <w:r w:rsidRPr="001C7665">
        <w:rPr>
          <w:rFonts w:ascii="Arial" w:eastAsia="Times New Roman" w:hAnsi="Arial" w:cs="Arial"/>
          <w:b/>
          <w:bCs/>
          <w:sz w:val="20"/>
          <w:szCs w:val="20"/>
          <w:lang w:eastAsia="en-US" w:bidi="ar-SA"/>
        </w:rPr>
        <w:t>santier</w:t>
      </w:r>
      <w:proofErr w:type="spellEnd"/>
      <w:r w:rsidRPr="001C7665">
        <w:rPr>
          <w:rFonts w:ascii="Arial" w:eastAsia="Times New Roman" w:hAnsi="Arial" w:cs="Arial"/>
          <w:b/>
          <w:bCs/>
          <w:sz w:val="20"/>
          <w:szCs w:val="20"/>
          <w:lang w:eastAsia="en-US" w:bidi="ar-SA"/>
        </w:rPr>
        <w:t xml:space="preserve"> nu va fi realizata pe amplasamentul sitului ariilor protejate !!!</w:t>
      </w:r>
    </w:p>
    <w:p w14:paraId="72D2F3AD" w14:textId="12D6A464" w:rsidR="001624FA" w:rsidRPr="00D6024E" w:rsidRDefault="001624FA">
      <w:pPr>
        <w:widowControl/>
        <w:numPr>
          <w:ilvl w:val="0"/>
          <w:numId w:val="26"/>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D6024E">
        <w:rPr>
          <w:rFonts w:ascii="Arial" w:eastAsia="Times New Roman" w:hAnsi="Arial" w:cs="Arial"/>
          <w:bCs/>
          <w:i/>
          <w:iCs/>
          <w:color w:val="auto"/>
          <w:sz w:val="20"/>
          <w:szCs w:val="20"/>
          <w:lang w:eastAsia="en-US" w:bidi="ar-SA"/>
        </w:rPr>
        <w:t xml:space="preserve">surse de </w:t>
      </w:r>
      <w:r w:rsidR="00912D68" w:rsidRPr="00D6024E">
        <w:rPr>
          <w:rFonts w:ascii="Arial" w:eastAsia="Times New Roman" w:hAnsi="Arial" w:cs="Arial"/>
          <w:bCs/>
          <w:i/>
          <w:iCs/>
          <w:color w:val="auto"/>
          <w:sz w:val="20"/>
          <w:szCs w:val="20"/>
          <w:lang w:eastAsia="en-US" w:bidi="ar-SA"/>
        </w:rPr>
        <w:t>poluanți</w:t>
      </w:r>
      <w:r w:rsidRPr="00D6024E">
        <w:rPr>
          <w:rFonts w:ascii="Arial" w:eastAsia="Times New Roman" w:hAnsi="Arial" w:cs="Arial"/>
          <w:bCs/>
          <w:i/>
          <w:iCs/>
          <w:color w:val="auto"/>
          <w:sz w:val="20"/>
          <w:szCs w:val="20"/>
          <w:lang w:eastAsia="en-US" w:bidi="ar-SA"/>
        </w:rPr>
        <w:t xml:space="preserve"> </w:t>
      </w:r>
      <w:r w:rsidR="00DE25F7" w:rsidRPr="00D6024E">
        <w:rPr>
          <w:rFonts w:ascii="Arial" w:eastAsia="Times New Roman" w:hAnsi="Arial" w:cs="Arial"/>
          <w:bCs/>
          <w:i/>
          <w:iCs/>
          <w:color w:val="auto"/>
          <w:sz w:val="20"/>
          <w:szCs w:val="20"/>
          <w:lang w:eastAsia="en-US" w:bidi="ar-SA"/>
        </w:rPr>
        <w:t>și</w:t>
      </w:r>
      <w:r w:rsidRPr="00D6024E">
        <w:rPr>
          <w:rFonts w:ascii="Arial" w:eastAsia="Times New Roman" w:hAnsi="Arial" w:cs="Arial"/>
          <w:bCs/>
          <w:i/>
          <w:iCs/>
          <w:color w:val="auto"/>
          <w:sz w:val="20"/>
          <w:szCs w:val="20"/>
          <w:lang w:eastAsia="en-US" w:bidi="ar-SA"/>
        </w:rPr>
        <w:t xml:space="preserve"> </w:t>
      </w:r>
      <w:r w:rsidR="00912D68" w:rsidRPr="00D6024E">
        <w:rPr>
          <w:rFonts w:ascii="Arial" w:eastAsia="Times New Roman" w:hAnsi="Arial" w:cs="Arial"/>
          <w:bCs/>
          <w:i/>
          <w:iCs/>
          <w:color w:val="auto"/>
          <w:sz w:val="20"/>
          <w:szCs w:val="20"/>
          <w:lang w:eastAsia="en-US" w:bidi="ar-SA"/>
        </w:rPr>
        <w:t>instalații</w:t>
      </w:r>
      <w:r w:rsidRPr="00D6024E">
        <w:rPr>
          <w:rFonts w:ascii="Arial" w:eastAsia="Times New Roman" w:hAnsi="Arial" w:cs="Arial"/>
          <w:bCs/>
          <w:i/>
          <w:iCs/>
          <w:color w:val="auto"/>
          <w:sz w:val="20"/>
          <w:szCs w:val="20"/>
          <w:lang w:eastAsia="en-US" w:bidi="ar-SA"/>
        </w:rPr>
        <w:t xml:space="preserve"> pentru </w:t>
      </w:r>
      <w:r w:rsidR="00912D68" w:rsidRPr="00D6024E">
        <w:rPr>
          <w:rFonts w:ascii="Arial" w:eastAsia="Times New Roman" w:hAnsi="Arial" w:cs="Arial"/>
          <w:bCs/>
          <w:i/>
          <w:iCs/>
          <w:color w:val="auto"/>
          <w:sz w:val="20"/>
          <w:szCs w:val="20"/>
          <w:lang w:eastAsia="en-US" w:bidi="ar-SA"/>
        </w:rPr>
        <w:t>reținerea</w:t>
      </w:r>
      <w:r w:rsidRPr="00D6024E">
        <w:rPr>
          <w:rFonts w:ascii="Arial" w:eastAsia="Times New Roman" w:hAnsi="Arial" w:cs="Arial"/>
          <w:bCs/>
          <w:i/>
          <w:iCs/>
          <w:color w:val="auto"/>
          <w:sz w:val="20"/>
          <w:szCs w:val="20"/>
          <w:lang w:eastAsia="en-US" w:bidi="ar-SA"/>
        </w:rPr>
        <w:t xml:space="preserve">, evacuarea </w:t>
      </w:r>
      <w:r w:rsidR="00DE25F7" w:rsidRPr="00D6024E">
        <w:rPr>
          <w:rFonts w:ascii="Arial" w:eastAsia="Times New Roman" w:hAnsi="Arial" w:cs="Arial"/>
          <w:bCs/>
          <w:i/>
          <w:iCs/>
          <w:color w:val="auto"/>
          <w:sz w:val="20"/>
          <w:szCs w:val="20"/>
          <w:lang w:eastAsia="en-US" w:bidi="ar-SA"/>
        </w:rPr>
        <w:t>și</w:t>
      </w:r>
      <w:r w:rsidRPr="00D6024E">
        <w:rPr>
          <w:rFonts w:ascii="Arial" w:eastAsia="Times New Roman" w:hAnsi="Arial" w:cs="Arial"/>
          <w:bCs/>
          <w:i/>
          <w:iCs/>
          <w:color w:val="auto"/>
          <w:sz w:val="20"/>
          <w:szCs w:val="20"/>
          <w:lang w:eastAsia="en-US" w:bidi="ar-SA"/>
        </w:rPr>
        <w:t xml:space="preserve"> dispersia </w:t>
      </w:r>
      <w:r w:rsidR="00912D68" w:rsidRPr="00D6024E">
        <w:rPr>
          <w:rFonts w:ascii="Arial" w:eastAsia="Times New Roman" w:hAnsi="Arial" w:cs="Arial"/>
          <w:bCs/>
          <w:i/>
          <w:iCs/>
          <w:color w:val="auto"/>
          <w:sz w:val="20"/>
          <w:szCs w:val="20"/>
          <w:lang w:eastAsia="en-US" w:bidi="ar-SA"/>
        </w:rPr>
        <w:t>poluanților</w:t>
      </w:r>
      <w:r w:rsidRPr="00D6024E">
        <w:rPr>
          <w:rFonts w:ascii="Arial" w:eastAsia="Times New Roman" w:hAnsi="Arial" w:cs="Arial"/>
          <w:bCs/>
          <w:i/>
          <w:iCs/>
          <w:color w:val="auto"/>
          <w:sz w:val="20"/>
          <w:szCs w:val="20"/>
          <w:lang w:eastAsia="en-US" w:bidi="ar-SA"/>
        </w:rPr>
        <w:t xml:space="preserve"> în mediu în timpul organiz</w:t>
      </w:r>
      <w:r w:rsidR="003B4923" w:rsidRPr="00D6024E">
        <w:rPr>
          <w:rFonts w:ascii="Arial" w:eastAsia="Times New Roman" w:hAnsi="Arial" w:cs="Arial"/>
          <w:bCs/>
          <w:i/>
          <w:iCs/>
          <w:color w:val="auto"/>
          <w:sz w:val="20"/>
          <w:szCs w:val="20"/>
          <w:lang w:eastAsia="en-US" w:bidi="ar-SA"/>
        </w:rPr>
        <w:t xml:space="preserve">ării de </w:t>
      </w:r>
      <w:r w:rsidR="00912D68" w:rsidRPr="00D6024E">
        <w:rPr>
          <w:rFonts w:ascii="Arial" w:eastAsia="Times New Roman" w:hAnsi="Arial" w:cs="Arial"/>
          <w:bCs/>
          <w:i/>
          <w:iCs/>
          <w:color w:val="auto"/>
          <w:sz w:val="20"/>
          <w:szCs w:val="20"/>
          <w:lang w:eastAsia="en-US" w:bidi="ar-SA"/>
        </w:rPr>
        <w:t>șantier</w:t>
      </w:r>
      <w:r w:rsidR="001C7665">
        <w:rPr>
          <w:rFonts w:ascii="Arial" w:eastAsia="Times New Roman" w:hAnsi="Arial" w:cs="Arial"/>
          <w:bCs/>
          <w:i/>
          <w:iCs/>
          <w:color w:val="auto"/>
          <w:sz w:val="20"/>
          <w:szCs w:val="20"/>
          <w:lang w:eastAsia="en-US" w:bidi="ar-SA"/>
        </w:rPr>
        <w:t>;</w:t>
      </w:r>
    </w:p>
    <w:p w14:paraId="6C81A235" w14:textId="2DCBAEC4" w:rsidR="001C7665" w:rsidRDefault="001C7665"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1C7665">
        <w:rPr>
          <w:rFonts w:ascii="Arial" w:eastAsia="Times New Roman" w:hAnsi="Arial" w:cs="Arial"/>
          <w:sz w:val="20"/>
          <w:szCs w:val="20"/>
          <w:lang w:eastAsia="en-US" w:bidi="ar-SA"/>
        </w:rPr>
        <w:t xml:space="preserve">Utilajele si </w:t>
      </w:r>
      <w:proofErr w:type="spellStart"/>
      <w:r w:rsidRPr="001C7665">
        <w:rPr>
          <w:rFonts w:ascii="Arial" w:eastAsia="Times New Roman" w:hAnsi="Arial" w:cs="Arial"/>
          <w:sz w:val="20"/>
          <w:szCs w:val="20"/>
          <w:lang w:eastAsia="en-US" w:bidi="ar-SA"/>
        </w:rPr>
        <w:t>autovehicolele</w:t>
      </w:r>
      <w:proofErr w:type="spellEnd"/>
      <w:r w:rsidRPr="001C7665">
        <w:rPr>
          <w:rFonts w:ascii="Arial" w:eastAsia="Times New Roman" w:hAnsi="Arial" w:cs="Arial"/>
          <w:sz w:val="20"/>
          <w:szCs w:val="20"/>
          <w:lang w:eastAsia="en-US" w:bidi="ar-SA"/>
        </w:rPr>
        <w:t xml:space="preserve"> folosite la transportul materialelor, a personalului muncitor sunt surse temporare de poluare fonică, praf, emisii și vibrații</w:t>
      </w:r>
      <w:r>
        <w:rPr>
          <w:rFonts w:ascii="Arial" w:eastAsia="Times New Roman" w:hAnsi="Arial" w:cs="Arial"/>
          <w:sz w:val="20"/>
          <w:szCs w:val="20"/>
          <w:lang w:eastAsia="en-US" w:bidi="ar-SA"/>
        </w:rPr>
        <w:t>.</w:t>
      </w:r>
    </w:p>
    <w:p w14:paraId="1A61DAE5" w14:textId="7C61B116" w:rsidR="001C7665" w:rsidRPr="001C7665" w:rsidRDefault="001C7665"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1C7665">
        <w:rPr>
          <w:rFonts w:ascii="Arial" w:eastAsia="Times New Roman" w:hAnsi="Arial" w:cs="Arial"/>
          <w:sz w:val="20"/>
          <w:szCs w:val="20"/>
          <w:lang w:eastAsia="en-US" w:bidi="ar-SA"/>
        </w:rPr>
        <w:t xml:space="preserve">Conform </w:t>
      </w:r>
      <w:proofErr w:type="spellStart"/>
      <w:r w:rsidRPr="001C7665">
        <w:rPr>
          <w:rFonts w:ascii="Arial" w:eastAsia="Times New Roman" w:hAnsi="Arial" w:cs="Arial"/>
          <w:sz w:val="20"/>
          <w:szCs w:val="20"/>
          <w:lang w:eastAsia="en-US" w:bidi="ar-SA"/>
        </w:rPr>
        <w:t>Hotararii</w:t>
      </w:r>
      <w:proofErr w:type="spellEnd"/>
      <w:r w:rsidRPr="001C7665">
        <w:rPr>
          <w:rFonts w:ascii="Arial" w:eastAsia="Times New Roman" w:hAnsi="Arial" w:cs="Arial"/>
          <w:sz w:val="20"/>
          <w:szCs w:val="20"/>
          <w:lang w:eastAsia="en-US" w:bidi="ar-SA"/>
        </w:rPr>
        <w:t xml:space="preserve"> Guvernului nr. 856 din martie 2002 privind evidenta gestiunii </w:t>
      </w:r>
      <w:proofErr w:type="spellStart"/>
      <w:r w:rsidRPr="001C7665">
        <w:rPr>
          <w:rFonts w:ascii="Arial" w:eastAsia="Times New Roman" w:hAnsi="Arial" w:cs="Arial"/>
          <w:sz w:val="20"/>
          <w:szCs w:val="20"/>
          <w:lang w:eastAsia="en-US" w:bidi="ar-SA"/>
        </w:rPr>
        <w:t>deseurilor</w:t>
      </w:r>
      <w:proofErr w:type="spellEnd"/>
      <w:r w:rsidRPr="001C7665">
        <w:rPr>
          <w:rFonts w:ascii="Arial" w:eastAsia="Times New Roman" w:hAnsi="Arial" w:cs="Arial"/>
          <w:sz w:val="20"/>
          <w:szCs w:val="20"/>
          <w:lang w:eastAsia="en-US" w:bidi="ar-SA"/>
        </w:rPr>
        <w:t xml:space="preserve"> si pentru aprobarea listei </w:t>
      </w:r>
      <w:proofErr w:type="spellStart"/>
      <w:r w:rsidRPr="001C7665">
        <w:rPr>
          <w:rFonts w:ascii="Arial" w:eastAsia="Times New Roman" w:hAnsi="Arial" w:cs="Arial"/>
          <w:sz w:val="20"/>
          <w:szCs w:val="20"/>
          <w:lang w:eastAsia="en-US" w:bidi="ar-SA"/>
        </w:rPr>
        <w:t>cuprinzand</w:t>
      </w:r>
      <w:proofErr w:type="spellEnd"/>
      <w:r w:rsidRPr="001C7665">
        <w:rPr>
          <w:rFonts w:ascii="Arial" w:eastAsia="Times New Roman" w:hAnsi="Arial" w:cs="Arial"/>
          <w:sz w:val="20"/>
          <w:szCs w:val="20"/>
          <w:lang w:eastAsia="en-US" w:bidi="ar-SA"/>
        </w:rPr>
        <w:t xml:space="preserve"> </w:t>
      </w:r>
      <w:proofErr w:type="spellStart"/>
      <w:r w:rsidRPr="001C7665">
        <w:rPr>
          <w:rFonts w:ascii="Arial" w:eastAsia="Times New Roman" w:hAnsi="Arial" w:cs="Arial"/>
          <w:sz w:val="20"/>
          <w:szCs w:val="20"/>
          <w:lang w:eastAsia="en-US" w:bidi="ar-SA"/>
        </w:rPr>
        <w:t>deseurile</w:t>
      </w:r>
      <w:proofErr w:type="spellEnd"/>
      <w:r w:rsidRPr="001C7665">
        <w:rPr>
          <w:rFonts w:ascii="Arial" w:eastAsia="Times New Roman" w:hAnsi="Arial" w:cs="Arial"/>
          <w:sz w:val="20"/>
          <w:szCs w:val="20"/>
          <w:lang w:eastAsia="en-US" w:bidi="ar-SA"/>
        </w:rPr>
        <w:t xml:space="preserve">, inclusiv cele periculoase, antreprenorul, ca generator de </w:t>
      </w:r>
      <w:proofErr w:type="spellStart"/>
      <w:r w:rsidRPr="001C7665">
        <w:rPr>
          <w:rFonts w:ascii="Arial" w:eastAsia="Times New Roman" w:hAnsi="Arial" w:cs="Arial"/>
          <w:sz w:val="20"/>
          <w:szCs w:val="20"/>
          <w:lang w:eastAsia="en-US" w:bidi="ar-SA"/>
        </w:rPr>
        <w:t>deseuri</w:t>
      </w:r>
      <w:proofErr w:type="spellEnd"/>
      <w:r w:rsidRPr="001C7665">
        <w:rPr>
          <w:rFonts w:ascii="Arial" w:eastAsia="Times New Roman" w:hAnsi="Arial" w:cs="Arial"/>
          <w:sz w:val="20"/>
          <w:szCs w:val="20"/>
          <w:lang w:eastAsia="en-US" w:bidi="ar-SA"/>
        </w:rPr>
        <w:t xml:space="preserve">, are </w:t>
      </w:r>
      <w:proofErr w:type="spellStart"/>
      <w:r w:rsidRPr="001C7665">
        <w:rPr>
          <w:rFonts w:ascii="Arial" w:eastAsia="Times New Roman" w:hAnsi="Arial" w:cs="Arial"/>
          <w:sz w:val="20"/>
          <w:szCs w:val="20"/>
          <w:lang w:eastAsia="en-US" w:bidi="ar-SA"/>
        </w:rPr>
        <w:t>obligatia</w:t>
      </w:r>
      <w:proofErr w:type="spellEnd"/>
      <w:r w:rsidRPr="001C7665">
        <w:rPr>
          <w:rFonts w:ascii="Arial" w:eastAsia="Times New Roman" w:hAnsi="Arial" w:cs="Arial"/>
          <w:sz w:val="20"/>
          <w:szCs w:val="20"/>
          <w:lang w:eastAsia="en-US" w:bidi="ar-SA"/>
        </w:rPr>
        <w:t>, sa tina evidenta lunara a gestiunii acestora, in conformitate cu prevederile Anexei nr. 1</w:t>
      </w:r>
      <w:r>
        <w:rPr>
          <w:rFonts w:ascii="Arial" w:eastAsia="Times New Roman" w:hAnsi="Arial" w:cs="Arial"/>
          <w:sz w:val="20"/>
          <w:szCs w:val="20"/>
          <w:lang w:eastAsia="en-US" w:bidi="ar-SA"/>
        </w:rPr>
        <w:t>,</w:t>
      </w:r>
      <w:r w:rsidRPr="001C7665">
        <w:rPr>
          <w:rFonts w:ascii="Arial" w:eastAsia="Times New Roman" w:hAnsi="Arial" w:cs="Arial"/>
          <w:sz w:val="20"/>
          <w:szCs w:val="20"/>
          <w:lang w:eastAsia="en-US" w:bidi="ar-SA"/>
        </w:rPr>
        <w:t xml:space="preserve"> pentru fiecare tip de </w:t>
      </w:r>
      <w:proofErr w:type="spellStart"/>
      <w:r w:rsidRPr="001C7665">
        <w:rPr>
          <w:rFonts w:ascii="Arial" w:eastAsia="Times New Roman" w:hAnsi="Arial" w:cs="Arial"/>
          <w:sz w:val="20"/>
          <w:szCs w:val="20"/>
          <w:lang w:eastAsia="en-US" w:bidi="ar-SA"/>
        </w:rPr>
        <w:t>deseu</w:t>
      </w:r>
      <w:proofErr w:type="spellEnd"/>
      <w:r w:rsidRPr="001C7665">
        <w:rPr>
          <w:rFonts w:ascii="Arial" w:eastAsia="Times New Roman" w:hAnsi="Arial" w:cs="Arial"/>
          <w:sz w:val="20"/>
          <w:szCs w:val="20"/>
          <w:lang w:eastAsia="en-US" w:bidi="ar-SA"/>
        </w:rPr>
        <w:t xml:space="preserve">. In cadrul Anexa nr. 1 este prezentata modalitatea de raportare a datelor care constituie raportul privind “Evidenta gestiunii </w:t>
      </w:r>
      <w:proofErr w:type="spellStart"/>
      <w:r w:rsidRPr="001C7665">
        <w:rPr>
          <w:rFonts w:ascii="Arial" w:eastAsia="Times New Roman" w:hAnsi="Arial" w:cs="Arial"/>
          <w:sz w:val="20"/>
          <w:szCs w:val="20"/>
          <w:lang w:eastAsia="en-US" w:bidi="ar-SA"/>
        </w:rPr>
        <w:t>deseurilor</w:t>
      </w:r>
      <w:proofErr w:type="spellEnd"/>
      <w:r w:rsidRPr="001C7665">
        <w:rPr>
          <w:rFonts w:ascii="Arial" w:eastAsia="Times New Roman" w:hAnsi="Arial" w:cs="Arial"/>
          <w:sz w:val="20"/>
          <w:szCs w:val="20"/>
          <w:lang w:eastAsia="en-US" w:bidi="ar-SA"/>
        </w:rPr>
        <w:t xml:space="preserve">” si anume: generarea </w:t>
      </w:r>
      <w:proofErr w:type="spellStart"/>
      <w:r w:rsidRPr="001C7665">
        <w:rPr>
          <w:rFonts w:ascii="Arial" w:eastAsia="Times New Roman" w:hAnsi="Arial" w:cs="Arial"/>
          <w:sz w:val="20"/>
          <w:szCs w:val="20"/>
          <w:lang w:eastAsia="en-US" w:bidi="ar-SA"/>
        </w:rPr>
        <w:t>deseurilor</w:t>
      </w:r>
      <w:proofErr w:type="spellEnd"/>
      <w:r w:rsidRPr="001C7665">
        <w:rPr>
          <w:rFonts w:ascii="Arial" w:eastAsia="Times New Roman" w:hAnsi="Arial" w:cs="Arial"/>
          <w:sz w:val="20"/>
          <w:szCs w:val="20"/>
          <w:lang w:eastAsia="en-US" w:bidi="ar-SA"/>
        </w:rPr>
        <w:t xml:space="preserve">, stocarea provizorie, tratarea si transportul </w:t>
      </w:r>
      <w:proofErr w:type="spellStart"/>
      <w:r w:rsidRPr="001C7665">
        <w:rPr>
          <w:rFonts w:ascii="Arial" w:eastAsia="Times New Roman" w:hAnsi="Arial" w:cs="Arial"/>
          <w:sz w:val="20"/>
          <w:szCs w:val="20"/>
          <w:lang w:eastAsia="en-US" w:bidi="ar-SA"/>
        </w:rPr>
        <w:t>deseruilor</w:t>
      </w:r>
      <w:proofErr w:type="spellEnd"/>
      <w:r w:rsidRPr="001C7665">
        <w:rPr>
          <w:rFonts w:ascii="Arial" w:eastAsia="Times New Roman" w:hAnsi="Arial" w:cs="Arial"/>
          <w:sz w:val="20"/>
          <w:szCs w:val="20"/>
          <w:lang w:eastAsia="en-US" w:bidi="ar-SA"/>
        </w:rPr>
        <w:t xml:space="preserve">, valorificarea </w:t>
      </w:r>
      <w:proofErr w:type="spellStart"/>
      <w:r w:rsidRPr="001C7665">
        <w:rPr>
          <w:rFonts w:ascii="Arial" w:eastAsia="Times New Roman" w:hAnsi="Arial" w:cs="Arial"/>
          <w:sz w:val="20"/>
          <w:szCs w:val="20"/>
          <w:lang w:eastAsia="en-US" w:bidi="ar-SA"/>
        </w:rPr>
        <w:t>deseurilor</w:t>
      </w:r>
      <w:proofErr w:type="spellEnd"/>
      <w:r w:rsidRPr="001C7665">
        <w:rPr>
          <w:rFonts w:ascii="Arial" w:eastAsia="Times New Roman" w:hAnsi="Arial" w:cs="Arial"/>
          <w:sz w:val="20"/>
          <w:szCs w:val="20"/>
          <w:lang w:eastAsia="en-US" w:bidi="ar-SA"/>
        </w:rPr>
        <w:t xml:space="preserve"> si eliminarea </w:t>
      </w:r>
      <w:proofErr w:type="spellStart"/>
      <w:r w:rsidRPr="001C7665">
        <w:rPr>
          <w:rFonts w:ascii="Arial" w:eastAsia="Times New Roman" w:hAnsi="Arial" w:cs="Arial"/>
          <w:sz w:val="20"/>
          <w:szCs w:val="20"/>
          <w:lang w:eastAsia="en-US" w:bidi="ar-SA"/>
        </w:rPr>
        <w:t>deseurilor</w:t>
      </w:r>
      <w:proofErr w:type="spellEnd"/>
      <w:r w:rsidRPr="001C7665">
        <w:rPr>
          <w:rFonts w:ascii="Arial" w:eastAsia="Times New Roman" w:hAnsi="Arial" w:cs="Arial"/>
          <w:sz w:val="20"/>
          <w:szCs w:val="20"/>
          <w:lang w:eastAsia="en-US" w:bidi="ar-SA"/>
        </w:rPr>
        <w:t xml:space="preserve">. Antreprenorul va </w:t>
      </w:r>
      <w:proofErr w:type="spellStart"/>
      <w:r w:rsidRPr="001C7665">
        <w:rPr>
          <w:rFonts w:ascii="Arial" w:eastAsia="Times New Roman" w:hAnsi="Arial" w:cs="Arial"/>
          <w:sz w:val="20"/>
          <w:szCs w:val="20"/>
          <w:lang w:eastAsia="en-US" w:bidi="ar-SA"/>
        </w:rPr>
        <w:t>incheia</w:t>
      </w:r>
      <w:proofErr w:type="spellEnd"/>
      <w:r w:rsidRPr="001C7665">
        <w:rPr>
          <w:rFonts w:ascii="Arial" w:eastAsia="Times New Roman" w:hAnsi="Arial" w:cs="Arial"/>
          <w:sz w:val="20"/>
          <w:szCs w:val="20"/>
          <w:lang w:eastAsia="en-US" w:bidi="ar-SA"/>
        </w:rPr>
        <w:t xml:space="preserve"> un contract cu o firma specializata care va asigura transportul si tratarea </w:t>
      </w:r>
      <w:proofErr w:type="spellStart"/>
      <w:r w:rsidRPr="001C7665">
        <w:rPr>
          <w:rFonts w:ascii="Arial" w:eastAsia="Times New Roman" w:hAnsi="Arial" w:cs="Arial"/>
          <w:sz w:val="20"/>
          <w:szCs w:val="20"/>
          <w:lang w:eastAsia="en-US" w:bidi="ar-SA"/>
        </w:rPr>
        <w:t>deseurilor</w:t>
      </w:r>
      <w:proofErr w:type="spellEnd"/>
      <w:r w:rsidRPr="001C7665">
        <w:rPr>
          <w:rFonts w:ascii="Arial" w:eastAsia="Times New Roman" w:hAnsi="Arial" w:cs="Arial"/>
          <w:sz w:val="20"/>
          <w:szCs w:val="20"/>
          <w:lang w:eastAsia="en-US" w:bidi="ar-SA"/>
        </w:rPr>
        <w:t xml:space="preserve"> in </w:t>
      </w:r>
      <w:proofErr w:type="spellStart"/>
      <w:r w:rsidRPr="001C7665">
        <w:rPr>
          <w:rFonts w:ascii="Arial" w:eastAsia="Times New Roman" w:hAnsi="Arial" w:cs="Arial"/>
          <w:sz w:val="20"/>
          <w:szCs w:val="20"/>
          <w:lang w:eastAsia="en-US" w:bidi="ar-SA"/>
        </w:rPr>
        <w:t>instalatii</w:t>
      </w:r>
      <w:proofErr w:type="spellEnd"/>
      <w:r w:rsidRPr="001C7665">
        <w:rPr>
          <w:rFonts w:ascii="Arial" w:eastAsia="Times New Roman" w:hAnsi="Arial" w:cs="Arial"/>
          <w:sz w:val="20"/>
          <w:szCs w:val="20"/>
          <w:lang w:eastAsia="en-US" w:bidi="ar-SA"/>
        </w:rPr>
        <w:t xml:space="preserve"> autorizate sau depozitarea </w:t>
      </w:r>
      <w:proofErr w:type="spellStart"/>
      <w:r w:rsidRPr="001C7665">
        <w:rPr>
          <w:rFonts w:ascii="Arial" w:eastAsia="Times New Roman" w:hAnsi="Arial" w:cs="Arial"/>
          <w:sz w:val="20"/>
          <w:szCs w:val="20"/>
          <w:lang w:eastAsia="en-US" w:bidi="ar-SA"/>
        </w:rPr>
        <w:t>deseurilor</w:t>
      </w:r>
      <w:proofErr w:type="spellEnd"/>
      <w:r w:rsidRPr="001C7665">
        <w:rPr>
          <w:rFonts w:ascii="Arial" w:eastAsia="Times New Roman" w:hAnsi="Arial" w:cs="Arial"/>
          <w:sz w:val="20"/>
          <w:szCs w:val="20"/>
          <w:lang w:eastAsia="en-US" w:bidi="ar-SA"/>
        </w:rPr>
        <w:t xml:space="preserve"> in depozite ecologice.</w:t>
      </w:r>
    </w:p>
    <w:p w14:paraId="639EB1C7" w14:textId="4AD393E0" w:rsidR="001C7665" w:rsidRDefault="001C7665"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proofErr w:type="spellStart"/>
      <w:r w:rsidRPr="001C7665">
        <w:rPr>
          <w:rFonts w:ascii="Arial" w:eastAsia="Times New Roman" w:hAnsi="Arial" w:cs="Arial"/>
          <w:sz w:val="20"/>
          <w:szCs w:val="20"/>
          <w:lang w:eastAsia="en-US" w:bidi="ar-SA"/>
        </w:rPr>
        <w:t>Deseurile</w:t>
      </w:r>
      <w:proofErr w:type="spellEnd"/>
      <w:r w:rsidRPr="001C7665">
        <w:rPr>
          <w:rFonts w:ascii="Arial" w:eastAsia="Times New Roman" w:hAnsi="Arial" w:cs="Arial"/>
          <w:sz w:val="20"/>
          <w:szCs w:val="20"/>
          <w:lang w:eastAsia="en-US" w:bidi="ar-SA"/>
        </w:rPr>
        <w:t xml:space="preserve"> din </w:t>
      </w:r>
      <w:proofErr w:type="spellStart"/>
      <w:r w:rsidRPr="001C7665">
        <w:rPr>
          <w:rFonts w:ascii="Arial" w:eastAsia="Times New Roman" w:hAnsi="Arial" w:cs="Arial"/>
          <w:sz w:val="20"/>
          <w:szCs w:val="20"/>
          <w:lang w:eastAsia="en-US" w:bidi="ar-SA"/>
        </w:rPr>
        <w:t>constructii</w:t>
      </w:r>
      <w:proofErr w:type="spellEnd"/>
      <w:r w:rsidRPr="001C7665">
        <w:rPr>
          <w:rFonts w:ascii="Arial" w:eastAsia="Times New Roman" w:hAnsi="Arial" w:cs="Arial"/>
          <w:sz w:val="20"/>
          <w:szCs w:val="20"/>
          <w:lang w:eastAsia="en-US" w:bidi="ar-SA"/>
        </w:rPr>
        <w:t xml:space="preserve"> si </w:t>
      </w:r>
      <w:proofErr w:type="spellStart"/>
      <w:r w:rsidRPr="001C7665">
        <w:rPr>
          <w:rFonts w:ascii="Arial" w:eastAsia="Times New Roman" w:hAnsi="Arial" w:cs="Arial"/>
          <w:sz w:val="20"/>
          <w:szCs w:val="20"/>
          <w:lang w:eastAsia="en-US" w:bidi="ar-SA"/>
        </w:rPr>
        <w:t>demolari</w:t>
      </w:r>
      <w:proofErr w:type="spellEnd"/>
      <w:r w:rsidRPr="001C7665">
        <w:rPr>
          <w:rFonts w:ascii="Arial" w:eastAsia="Times New Roman" w:hAnsi="Arial" w:cs="Arial"/>
          <w:sz w:val="20"/>
          <w:szCs w:val="20"/>
          <w:lang w:eastAsia="en-US" w:bidi="ar-SA"/>
        </w:rPr>
        <w:t xml:space="preserve"> sunt clasificate conform “Listei </w:t>
      </w:r>
      <w:proofErr w:type="spellStart"/>
      <w:r w:rsidRPr="001C7665">
        <w:rPr>
          <w:rFonts w:ascii="Arial" w:eastAsia="Times New Roman" w:hAnsi="Arial" w:cs="Arial"/>
          <w:sz w:val="20"/>
          <w:szCs w:val="20"/>
          <w:lang w:eastAsia="en-US" w:bidi="ar-SA"/>
        </w:rPr>
        <w:t>cuprinzand</w:t>
      </w:r>
      <w:proofErr w:type="spellEnd"/>
      <w:r w:rsidRPr="001C7665">
        <w:rPr>
          <w:rFonts w:ascii="Arial" w:eastAsia="Times New Roman" w:hAnsi="Arial" w:cs="Arial"/>
          <w:sz w:val="20"/>
          <w:szCs w:val="20"/>
          <w:lang w:eastAsia="en-US" w:bidi="ar-SA"/>
        </w:rPr>
        <w:t xml:space="preserve"> </w:t>
      </w:r>
      <w:proofErr w:type="spellStart"/>
      <w:r w:rsidRPr="001C7665">
        <w:rPr>
          <w:rFonts w:ascii="Arial" w:eastAsia="Times New Roman" w:hAnsi="Arial" w:cs="Arial"/>
          <w:sz w:val="20"/>
          <w:szCs w:val="20"/>
          <w:lang w:eastAsia="en-US" w:bidi="ar-SA"/>
        </w:rPr>
        <w:t>deseurile</w:t>
      </w:r>
      <w:proofErr w:type="spellEnd"/>
      <w:r w:rsidRPr="001C7665">
        <w:rPr>
          <w:rFonts w:ascii="Arial" w:eastAsia="Times New Roman" w:hAnsi="Arial" w:cs="Arial"/>
          <w:sz w:val="20"/>
          <w:szCs w:val="20"/>
          <w:lang w:eastAsia="en-US" w:bidi="ar-SA"/>
        </w:rPr>
        <w:t xml:space="preserve">, inclusiv </w:t>
      </w:r>
      <w:proofErr w:type="spellStart"/>
      <w:r w:rsidRPr="001C7665">
        <w:rPr>
          <w:rFonts w:ascii="Arial" w:eastAsia="Times New Roman" w:hAnsi="Arial" w:cs="Arial"/>
          <w:sz w:val="20"/>
          <w:szCs w:val="20"/>
          <w:lang w:eastAsia="en-US" w:bidi="ar-SA"/>
        </w:rPr>
        <w:t>deseurile</w:t>
      </w:r>
      <w:proofErr w:type="spellEnd"/>
      <w:r w:rsidRPr="001C7665">
        <w:rPr>
          <w:rFonts w:ascii="Arial" w:eastAsia="Times New Roman" w:hAnsi="Arial" w:cs="Arial"/>
          <w:sz w:val="20"/>
          <w:szCs w:val="20"/>
          <w:lang w:eastAsia="en-US" w:bidi="ar-SA"/>
        </w:rPr>
        <w:t xml:space="preserve"> periculoase” prezentate in Anexa nr. 2 a HG nr. 856/2002 cu codul 17. </w:t>
      </w:r>
      <w:proofErr w:type="spellStart"/>
      <w:r w:rsidRPr="001C7665">
        <w:rPr>
          <w:rFonts w:ascii="Arial" w:eastAsia="Times New Roman" w:hAnsi="Arial" w:cs="Arial"/>
          <w:sz w:val="20"/>
          <w:szCs w:val="20"/>
          <w:lang w:eastAsia="en-US" w:bidi="ar-SA"/>
        </w:rPr>
        <w:t>Cantitatile</w:t>
      </w:r>
      <w:proofErr w:type="spellEnd"/>
      <w:r w:rsidRPr="001C7665">
        <w:rPr>
          <w:rFonts w:ascii="Arial" w:eastAsia="Times New Roman" w:hAnsi="Arial" w:cs="Arial"/>
          <w:sz w:val="20"/>
          <w:szCs w:val="20"/>
          <w:lang w:eastAsia="en-US" w:bidi="ar-SA"/>
        </w:rPr>
        <w:t xml:space="preserve"> de </w:t>
      </w:r>
      <w:proofErr w:type="spellStart"/>
      <w:r w:rsidRPr="001C7665">
        <w:rPr>
          <w:rFonts w:ascii="Arial" w:eastAsia="Times New Roman" w:hAnsi="Arial" w:cs="Arial"/>
          <w:sz w:val="20"/>
          <w:szCs w:val="20"/>
          <w:lang w:eastAsia="en-US" w:bidi="ar-SA"/>
        </w:rPr>
        <w:t>deseuri</w:t>
      </w:r>
      <w:proofErr w:type="spellEnd"/>
      <w:r w:rsidRPr="001C7665">
        <w:rPr>
          <w:rFonts w:ascii="Arial" w:eastAsia="Times New Roman" w:hAnsi="Arial" w:cs="Arial"/>
          <w:sz w:val="20"/>
          <w:szCs w:val="20"/>
          <w:lang w:eastAsia="en-US" w:bidi="ar-SA"/>
        </w:rPr>
        <w:t xml:space="preserve"> pot fi apreciate, global, </w:t>
      </w:r>
      <w:proofErr w:type="spellStart"/>
      <w:r w:rsidRPr="001C7665">
        <w:rPr>
          <w:rFonts w:ascii="Arial" w:eastAsia="Times New Roman" w:hAnsi="Arial" w:cs="Arial"/>
          <w:sz w:val="20"/>
          <w:szCs w:val="20"/>
          <w:lang w:eastAsia="en-US" w:bidi="ar-SA"/>
        </w:rPr>
        <w:t>dupa</w:t>
      </w:r>
      <w:proofErr w:type="spellEnd"/>
      <w:r w:rsidRPr="001C7665">
        <w:rPr>
          <w:rFonts w:ascii="Arial" w:eastAsia="Times New Roman" w:hAnsi="Arial" w:cs="Arial"/>
          <w:sz w:val="20"/>
          <w:szCs w:val="20"/>
          <w:lang w:eastAsia="en-US" w:bidi="ar-SA"/>
        </w:rPr>
        <w:t xml:space="preserve"> listele </w:t>
      </w:r>
      <w:proofErr w:type="spellStart"/>
      <w:r w:rsidRPr="001C7665">
        <w:rPr>
          <w:rFonts w:ascii="Arial" w:eastAsia="Times New Roman" w:hAnsi="Arial" w:cs="Arial"/>
          <w:sz w:val="20"/>
          <w:szCs w:val="20"/>
          <w:lang w:eastAsia="en-US" w:bidi="ar-SA"/>
        </w:rPr>
        <w:t>cantitatilor</w:t>
      </w:r>
      <w:proofErr w:type="spellEnd"/>
      <w:r w:rsidRPr="001C7665">
        <w:rPr>
          <w:rFonts w:ascii="Arial" w:eastAsia="Times New Roman" w:hAnsi="Arial" w:cs="Arial"/>
          <w:sz w:val="20"/>
          <w:szCs w:val="20"/>
          <w:lang w:eastAsia="en-US" w:bidi="ar-SA"/>
        </w:rPr>
        <w:t xml:space="preserve"> de </w:t>
      </w:r>
      <w:proofErr w:type="spellStart"/>
      <w:r w:rsidRPr="001C7665">
        <w:rPr>
          <w:rFonts w:ascii="Arial" w:eastAsia="Times New Roman" w:hAnsi="Arial" w:cs="Arial"/>
          <w:sz w:val="20"/>
          <w:szCs w:val="20"/>
          <w:lang w:eastAsia="en-US" w:bidi="ar-SA"/>
        </w:rPr>
        <w:t>lucrari</w:t>
      </w:r>
      <w:proofErr w:type="spellEnd"/>
      <w:r w:rsidRPr="001C7665">
        <w:rPr>
          <w:rFonts w:ascii="Arial" w:eastAsia="Times New Roman" w:hAnsi="Arial" w:cs="Arial"/>
          <w:sz w:val="20"/>
          <w:szCs w:val="20"/>
          <w:lang w:eastAsia="en-US" w:bidi="ar-SA"/>
        </w:rPr>
        <w:t>.</w:t>
      </w:r>
    </w:p>
    <w:p w14:paraId="5F2A53E2" w14:textId="2874FED7" w:rsidR="001C7665" w:rsidRDefault="001C7665"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1C7665">
        <w:rPr>
          <w:rFonts w:ascii="Arial" w:eastAsia="Times New Roman" w:hAnsi="Arial" w:cs="Arial"/>
          <w:sz w:val="20"/>
          <w:szCs w:val="20"/>
          <w:lang w:eastAsia="en-US" w:bidi="ar-SA"/>
        </w:rPr>
        <w:t xml:space="preserve">De la </w:t>
      </w:r>
      <w:r>
        <w:rPr>
          <w:rFonts w:ascii="Arial" w:eastAsia="Times New Roman" w:hAnsi="Arial" w:cs="Arial"/>
          <w:sz w:val="20"/>
          <w:szCs w:val="20"/>
          <w:lang w:eastAsia="en-US" w:bidi="ar-SA"/>
        </w:rPr>
        <w:t>o</w:t>
      </w:r>
      <w:r w:rsidRPr="001C7665">
        <w:rPr>
          <w:rFonts w:ascii="Arial" w:eastAsia="Times New Roman" w:hAnsi="Arial" w:cs="Arial"/>
          <w:sz w:val="20"/>
          <w:szCs w:val="20"/>
          <w:lang w:eastAsia="en-US" w:bidi="ar-SA"/>
        </w:rPr>
        <w:t>rganizar</w:t>
      </w:r>
      <w:r>
        <w:rPr>
          <w:rFonts w:ascii="Arial" w:eastAsia="Times New Roman" w:hAnsi="Arial" w:cs="Arial"/>
          <w:sz w:val="20"/>
          <w:szCs w:val="20"/>
          <w:lang w:eastAsia="en-US" w:bidi="ar-SA"/>
        </w:rPr>
        <w:t>ea</w:t>
      </w:r>
      <w:r w:rsidRPr="001C7665">
        <w:rPr>
          <w:rFonts w:ascii="Arial" w:eastAsia="Times New Roman" w:hAnsi="Arial" w:cs="Arial"/>
          <w:sz w:val="20"/>
          <w:szCs w:val="20"/>
          <w:lang w:eastAsia="en-US" w:bidi="ar-SA"/>
        </w:rPr>
        <w:t xml:space="preserve"> de </w:t>
      </w:r>
      <w:proofErr w:type="spellStart"/>
      <w:r w:rsidRPr="001C7665">
        <w:rPr>
          <w:rFonts w:ascii="Arial" w:eastAsia="Times New Roman" w:hAnsi="Arial" w:cs="Arial"/>
          <w:sz w:val="20"/>
          <w:szCs w:val="20"/>
          <w:lang w:eastAsia="en-US" w:bidi="ar-SA"/>
        </w:rPr>
        <w:t>santier</w:t>
      </w:r>
      <w:proofErr w:type="spellEnd"/>
      <w:r w:rsidRPr="001C7665">
        <w:rPr>
          <w:rFonts w:ascii="Arial" w:eastAsia="Times New Roman" w:hAnsi="Arial" w:cs="Arial"/>
          <w:sz w:val="20"/>
          <w:szCs w:val="20"/>
          <w:lang w:eastAsia="en-US" w:bidi="ar-SA"/>
        </w:rPr>
        <w:t xml:space="preserve"> vor rezulta </w:t>
      </w:r>
      <w:proofErr w:type="spellStart"/>
      <w:r w:rsidRPr="001C7665">
        <w:rPr>
          <w:rFonts w:ascii="Arial" w:eastAsia="Times New Roman" w:hAnsi="Arial" w:cs="Arial"/>
          <w:sz w:val="20"/>
          <w:szCs w:val="20"/>
          <w:lang w:eastAsia="en-US" w:bidi="ar-SA"/>
        </w:rPr>
        <w:t>deseuri</w:t>
      </w:r>
      <w:proofErr w:type="spellEnd"/>
      <w:r w:rsidRPr="001C7665">
        <w:rPr>
          <w:rFonts w:ascii="Arial" w:eastAsia="Times New Roman" w:hAnsi="Arial" w:cs="Arial"/>
          <w:sz w:val="20"/>
          <w:szCs w:val="20"/>
          <w:lang w:eastAsia="en-US" w:bidi="ar-SA"/>
        </w:rPr>
        <w:t xml:space="preserve"> menajere, </w:t>
      </w:r>
      <w:proofErr w:type="spellStart"/>
      <w:r w:rsidRPr="001C7665">
        <w:rPr>
          <w:rFonts w:ascii="Arial" w:eastAsia="Times New Roman" w:hAnsi="Arial" w:cs="Arial"/>
          <w:sz w:val="20"/>
          <w:szCs w:val="20"/>
          <w:lang w:eastAsia="en-US" w:bidi="ar-SA"/>
        </w:rPr>
        <w:t>cantitatile</w:t>
      </w:r>
      <w:proofErr w:type="spellEnd"/>
      <w:r w:rsidRPr="001C7665">
        <w:rPr>
          <w:rFonts w:ascii="Arial" w:eastAsia="Times New Roman" w:hAnsi="Arial" w:cs="Arial"/>
          <w:sz w:val="20"/>
          <w:szCs w:val="20"/>
          <w:lang w:eastAsia="en-US" w:bidi="ar-SA"/>
        </w:rPr>
        <w:t xml:space="preserve"> de </w:t>
      </w:r>
      <w:proofErr w:type="spellStart"/>
      <w:r w:rsidRPr="001C7665">
        <w:rPr>
          <w:rFonts w:ascii="Arial" w:eastAsia="Times New Roman" w:hAnsi="Arial" w:cs="Arial"/>
          <w:sz w:val="20"/>
          <w:szCs w:val="20"/>
          <w:lang w:eastAsia="en-US" w:bidi="ar-SA"/>
        </w:rPr>
        <w:t>deseuri</w:t>
      </w:r>
      <w:proofErr w:type="spellEnd"/>
      <w:r w:rsidRPr="001C7665">
        <w:rPr>
          <w:rFonts w:ascii="Arial" w:eastAsia="Times New Roman" w:hAnsi="Arial" w:cs="Arial"/>
          <w:sz w:val="20"/>
          <w:szCs w:val="20"/>
          <w:lang w:eastAsia="en-US" w:bidi="ar-SA"/>
        </w:rPr>
        <w:t xml:space="preserve"> menajere fiind mult inferioare celor rezultate din activitatea de </w:t>
      </w:r>
      <w:proofErr w:type="spellStart"/>
      <w:r w:rsidRPr="001C7665">
        <w:rPr>
          <w:rFonts w:ascii="Arial" w:eastAsia="Times New Roman" w:hAnsi="Arial" w:cs="Arial"/>
          <w:sz w:val="20"/>
          <w:szCs w:val="20"/>
          <w:lang w:eastAsia="en-US" w:bidi="ar-SA"/>
        </w:rPr>
        <w:t>constructie</w:t>
      </w:r>
      <w:proofErr w:type="spellEnd"/>
      <w:r w:rsidRPr="001C7665">
        <w:rPr>
          <w:rFonts w:ascii="Arial" w:eastAsia="Times New Roman" w:hAnsi="Arial" w:cs="Arial"/>
          <w:sz w:val="20"/>
          <w:szCs w:val="20"/>
          <w:lang w:eastAsia="en-US" w:bidi="ar-SA"/>
        </w:rPr>
        <w:t xml:space="preserve">. </w:t>
      </w:r>
      <w:proofErr w:type="spellStart"/>
      <w:r w:rsidRPr="001C7665">
        <w:rPr>
          <w:rFonts w:ascii="Arial" w:eastAsia="Times New Roman" w:hAnsi="Arial" w:cs="Arial"/>
          <w:sz w:val="20"/>
          <w:szCs w:val="20"/>
          <w:lang w:eastAsia="en-US" w:bidi="ar-SA"/>
        </w:rPr>
        <w:t>Deseurile</w:t>
      </w:r>
      <w:proofErr w:type="spellEnd"/>
      <w:r w:rsidRPr="001C7665">
        <w:rPr>
          <w:rFonts w:ascii="Arial" w:eastAsia="Times New Roman" w:hAnsi="Arial" w:cs="Arial"/>
          <w:sz w:val="20"/>
          <w:szCs w:val="20"/>
          <w:lang w:eastAsia="en-US" w:bidi="ar-SA"/>
        </w:rPr>
        <w:t xml:space="preserve"> menajere trebuie colectate in pubele tipizate si preluate periodic de serviciile de salubritate din zona.</w:t>
      </w:r>
    </w:p>
    <w:p w14:paraId="65C6EABA" w14:textId="2C20CBEF" w:rsidR="001C7665" w:rsidRPr="001C7665" w:rsidRDefault="001C7665"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proofErr w:type="spellStart"/>
      <w:r>
        <w:rPr>
          <w:rFonts w:ascii="Arial" w:eastAsia="Times New Roman" w:hAnsi="Arial" w:cs="Arial"/>
          <w:sz w:val="20"/>
          <w:szCs w:val="20"/>
          <w:lang w:eastAsia="en-US" w:bidi="ar-SA"/>
        </w:rPr>
        <w:t>E</w:t>
      </w:r>
      <w:r w:rsidRPr="001C7665">
        <w:rPr>
          <w:rFonts w:ascii="Arial" w:eastAsia="Times New Roman" w:hAnsi="Arial" w:cs="Arial"/>
          <w:sz w:val="20"/>
          <w:szCs w:val="20"/>
          <w:lang w:eastAsia="en-US" w:bidi="ar-SA"/>
        </w:rPr>
        <w:t>xecutia</w:t>
      </w:r>
      <w:proofErr w:type="spellEnd"/>
      <w:r w:rsidRPr="001C7665">
        <w:rPr>
          <w:rFonts w:ascii="Arial" w:eastAsia="Times New Roman" w:hAnsi="Arial" w:cs="Arial"/>
          <w:sz w:val="20"/>
          <w:szCs w:val="20"/>
          <w:lang w:eastAsia="en-US" w:bidi="ar-SA"/>
        </w:rPr>
        <w:t xml:space="preserve"> </w:t>
      </w:r>
      <w:proofErr w:type="spellStart"/>
      <w:r w:rsidRPr="001C7665">
        <w:rPr>
          <w:rFonts w:ascii="Arial" w:eastAsia="Times New Roman" w:hAnsi="Arial" w:cs="Arial"/>
          <w:sz w:val="20"/>
          <w:szCs w:val="20"/>
          <w:lang w:eastAsia="en-US" w:bidi="ar-SA"/>
        </w:rPr>
        <w:t>lucrarilor</w:t>
      </w:r>
      <w:proofErr w:type="spellEnd"/>
      <w:r w:rsidRPr="001C7665">
        <w:rPr>
          <w:rFonts w:ascii="Arial" w:eastAsia="Times New Roman" w:hAnsi="Arial" w:cs="Arial"/>
          <w:sz w:val="20"/>
          <w:szCs w:val="20"/>
          <w:lang w:eastAsia="en-US" w:bidi="ar-SA"/>
        </w:rPr>
        <w:t xml:space="preserve"> va necesita utilizarea unor materiale care prin </w:t>
      </w:r>
      <w:proofErr w:type="spellStart"/>
      <w:r w:rsidRPr="001C7665">
        <w:rPr>
          <w:rFonts w:ascii="Arial" w:eastAsia="Times New Roman" w:hAnsi="Arial" w:cs="Arial"/>
          <w:sz w:val="20"/>
          <w:szCs w:val="20"/>
          <w:lang w:eastAsia="en-US" w:bidi="ar-SA"/>
        </w:rPr>
        <w:t>compozitie</w:t>
      </w:r>
      <w:proofErr w:type="spellEnd"/>
      <w:r w:rsidRPr="001C7665">
        <w:rPr>
          <w:rFonts w:ascii="Arial" w:eastAsia="Times New Roman" w:hAnsi="Arial" w:cs="Arial"/>
          <w:sz w:val="20"/>
          <w:szCs w:val="20"/>
          <w:lang w:eastAsia="en-US" w:bidi="ar-SA"/>
        </w:rPr>
        <w:t xml:space="preserve"> sau prin efectele </w:t>
      </w:r>
      <w:proofErr w:type="spellStart"/>
      <w:r w:rsidRPr="001C7665">
        <w:rPr>
          <w:rFonts w:ascii="Arial" w:eastAsia="Times New Roman" w:hAnsi="Arial" w:cs="Arial"/>
          <w:sz w:val="20"/>
          <w:szCs w:val="20"/>
          <w:lang w:eastAsia="en-US" w:bidi="ar-SA"/>
        </w:rPr>
        <w:t>potentiale</w:t>
      </w:r>
      <w:proofErr w:type="spellEnd"/>
      <w:r w:rsidRPr="001C7665">
        <w:rPr>
          <w:rFonts w:ascii="Arial" w:eastAsia="Times New Roman" w:hAnsi="Arial" w:cs="Arial"/>
          <w:sz w:val="20"/>
          <w:szCs w:val="20"/>
          <w:lang w:eastAsia="en-US" w:bidi="ar-SA"/>
        </w:rPr>
        <w:t xml:space="preserve"> asupra </w:t>
      </w:r>
      <w:proofErr w:type="spellStart"/>
      <w:r w:rsidRPr="001C7665">
        <w:rPr>
          <w:rFonts w:ascii="Arial" w:eastAsia="Times New Roman" w:hAnsi="Arial" w:cs="Arial"/>
          <w:sz w:val="20"/>
          <w:szCs w:val="20"/>
          <w:lang w:eastAsia="en-US" w:bidi="ar-SA"/>
        </w:rPr>
        <w:t>sanatatii</w:t>
      </w:r>
      <w:proofErr w:type="spellEnd"/>
      <w:r w:rsidRPr="001C7665">
        <w:rPr>
          <w:rFonts w:ascii="Arial" w:eastAsia="Times New Roman" w:hAnsi="Arial" w:cs="Arial"/>
          <w:sz w:val="20"/>
          <w:szCs w:val="20"/>
          <w:lang w:eastAsia="en-US" w:bidi="ar-SA"/>
        </w:rPr>
        <w:t xml:space="preserve"> </w:t>
      </w:r>
      <w:proofErr w:type="spellStart"/>
      <w:r w:rsidRPr="001C7665">
        <w:rPr>
          <w:rFonts w:ascii="Arial" w:eastAsia="Times New Roman" w:hAnsi="Arial" w:cs="Arial"/>
          <w:sz w:val="20"/>
          <w:szCs w:val="20"/>
          <w:lang w:eastAsia="en-US" w:bidi="ar-SA"/>
        </w:rPr>
        <w:t>angajatilor</w:t>
      </w:r>
      <w:proofErr w:type="spellEnd"/>
      <w:r w:rsidRPr="001C7665">
        <w:rPr>
          <w:rFonts w:ascii="Arial" w:eastAsia="Times New Roman" w:hAnsi="Arial" w:cs="Arial"/>
          <w:sz w:val="20"/>
          <w:szCs w:val="20"/>
          <w:lang w:eastAsia="en-US" w:bidi="ar-SA"/>
        </w:rPr>
        <w:t xml:space="preserve"> sunt </w:t>
      </w:r>
      <w:proofErr w:type="spellStart"/>
      <w:r w:rsidRPr="001C7665">
        <w:rPr>
          <w:rFonts w:ascii="Arial" w:eastAsia="Times New Roman" w:hAnsi="Arial" w:cs="Arial"/>
          <w:sz w:val="20"/>
          <w:szCs w:val="20"/>
          <w:lang w:eastAsia="en-US" w:bidi="ar-SA"/>
        </w:rPr>
        <w:t>incadrate</w:t>
      </w:r>
      <w:proofErr w:type="spellEnd"/>
      <w:r w:rsidRPr="001C7665">
        <w:rPr>
          <w:rFonts w:ascii="Arial" w:eastAsia="Times New Roman" w:hAnsi="Arial" w:cs="Arial"/>
          <w:sz w:val="20"/>
          <w:szCs w:val="20"/>
          <w:lang w:eastAsia="en-US" w:bidi="ar-SA"/>
        </w:rPr>
        <w:t xml:space="preserve"> in categoria </w:t>
      </w:r>
      <w:proofErr w:type="spellStart"/>
      <w:r w:rsidRPr="001C7665">
        <w:rPr>
          <w:rFonts w:ascii="Arial" w:eastAsia="Times New Roman" w:hAnsi="Arial" w:cs="Arial"/>
          <w:sz w:val="20"/>
          <w:szCs w:val="20"/>
          <w:lang w:eastAsia="en-US" w:bidi="ar-SA"/>
        </w:rPr>
        <w:t>substantelor</w:t>
      </w:r>
      <w:proofErr w:type="spellEnd"/>
      <w:r w:rsidRPr="001C7665">
        <w:rPr>
          <w:rFonts w:ascii="Arial" w:eastAsia="Times New Roman" w:hAnsi="Arial" w:cs="Arial"/>
          <w:sz w:val="20"/>
          <w:szCs w:val="20"/>
          <w:lang w:eastAsia="en-US" w:bidi="ar-SA"/>
        </w:rPr>
        <w:t xml:space="preserve"> toxice si periculoase. Aceste </w:t>
      </w:r>
      <w:proofErr w:type="spellStart"/>
      <w:r w:rsidRPr="001C7665">
        <w:rPr>
          <w:rFonts w:ascii="Arial" w:eastAsia="Times New Roman" w:hAnsi="Arial" w:cs="Arial"/>
          <w:sz w:val="20"/>
          <w:szCs w:val="20"/>
          <w:lang w:eastAsia="en-US" w:bidi="ar-SA"/>
        </w:rPr>
        <w:t>substante</w:t>
      </w:r>
      <w:proofErr w:type="spellEnd"/>
      <w:r w:rsidRPr="001C7665">
        <w:rPr>
          <w:rFonts w:ascii="Arial" w:eastAsia="Times New Roman" w:hAnsi="Arial" w:cs="Arial"/>
          <w:sz w:val="20"/>
          <w:szCs w:val="20"/>
          <w:lang w:eastAsia="en-US" w:bidi="ar-SA"/>
        </w:rPr>
        <w:t xml:space="preserve"> si materiale sunt:</w:t>
      </w:r>
    </w:p>
    <w:p w14:paraId="5EB2D270" w14:textId="77777777" w:rsidR="00F86989" w:rsidRDefault="00F86989" w:rsidP="00F86989">
      <w:pPr>
        <w:pStyle w:val="ListParagraph"/>
        <w:widowControl/>
        <w:autoSpaceDE w:val="0"/>
        <w:autoSpaceDN w:val="0"/>
        <w:adjustRightInd w:val="0"/>
        <w:spacing w:line="276" w:lineRule="auto"/>
        <w:ind w:left="720"/>
        <w:jc w:val="both"/>
        <w:rPr>
          <w:rFonts w:ascii="Arial" w:eastAsia="Times New Roman" w:hAnsi="Arial" w:cs="Arial"/>
          <w:sz w:val="20"/>
          <w:szCs w:val="20"/>
          <w:lang w:eastAsia="en-US" w:bidi="ar-SA"/>
        </w:rPr>
      </w:pPr>
      <w:r w:rsidRPr="00F86989">
        <w:rPr>
          <w:rFonts w:ascii="Arial" w:eastAsia="Times New Roman" w:hAnsi="Arial" w:cs="Arial"/>
          <w:sz w:val="20"/>
          <w:szCs w:val="20"/>
          <w:lang w:eastAsia="en-US" w:bidi="ar-SA"/>
        </w:rPr>
        <w:t xml:space="preserve">- </w:t>
      </w:r>
      <w:r w:rsidR="001C7665" w:rsidRPr="001C7665">
        <w:rPr>
          <w:rFonts w:ascii="Arial" w:eastAsia="Times New Roman" w:hAnsi="Arial" w:cs="Arial"/>
          <w:sz w:val="20"/>
          <w:szCs w:val="20"/>
          <w:lang w:eastAsia="en-US" w:bidi="ar-SA"/>
        </w:rPr>
        <w:t xml:space="preserve">Combustibili lichizi (motorina, benzina) – </w:t>
      </w:r>
      <w:proofErr w:type="spellStart"/>
      <w:r w:rsidR="001C7665" w:rsidRPr="001C7665">
        <w:rPr>
          <w:rFonts w:ascii="Arial" w:eastAsia="Times New Roman" w:hAnsi="Arial" w:cs="Arial"/>
          <w:sz w:val="20"/>
          <w:szCs w:val="20"/>
          <w:lang w:eastAsia="en-US" w:bidi="ar-SA"/>
        </w:rPr>
        <w:t>utilizati</w:t>
      </w:r>
      <w:proofErr w:type="spellEnd"/>
      <w:r w:rsidR="001C7665" w:rsidRPr="001C7665">
        <w:rPr>
          <w:rFonts w:ascii="Arial" w:eastAsia="Times New Roman" w:hAnsi="Arial" w:cs="Arial"/>
          <w:sz w:val="20"/>
          <w:szCs w:val="20"/>
          <w:lang w:eastAsia="en-US" w:bidi="ar-SA"/>
        </w:rPr>
        <w:t xml:space="preserve"> pentru </w:t>
      </w:r>
      <w:proofErr w:type="spellStart"/>
      <w:r w:rsidR="001C7665" w:rsidRPr="001C7665">
        <w:rPr>
          <w:rFonts w:ascii="Arial" w:eastAsia="Times New Roman" w:hAnsi="Arial" w:cs="Arial"/>
          <w:sz w:val="20"/>
          <w:szCs w:val="20"/>
          <w:lang w:eastAsia="en-US" w:bidi="ar-SA"/>
        </w:rPr>
        <w:t>functionarea</w:t>
      </w:r>
      <w:proofErr w:type="spellEnd"/>
      <w:r w:rsidR="001C7665" w:rsidRPr="001C7665">
        <w:rPr>
          <w:rFonts w:ascii="Arial" w:eastAsia="Times New Roman" w:hAnsi="Arial" w:cs="Arial"/>
          <w:sz w:val="20"/>
          <w:szCs w:val="20"/>
          <w:lang w:eastAsia="en-US" w:bidi="ar-SA"/>
        </w:rPr>
        <w:t xml:space="preserve"> echipamentelor si a unor mijloace de transport;</w:t>
      </w:r>
    </w:p>
    <w:p w14:paraId="61781858" w14:textId="6A7D29A0" w:rsidR="001C7665" w:rsidRDefault="00F86989" w:rsidP="00F86989">
      <w:pPr>
        <w:pStyle w:val="ListParagraph"/>
        <w:widowControl/>
        <w:autoSpaceDE w:val="0"/>
        <w:autoSpaceDN w:val="0"/>
        <w:adjustRightInd w:val="0"/>
        <w:spacing w:line="276" w:lineRule="auto"/>
        <w:ind w:left="720"/>
        <w:jc w:val="both"/>
        <w:rPr>
          <w:rFonts w:ascii="Arial" w:eastAsia="Times New Roman" w:hAnsi="Arial" w:cs="Arial"/>
          <w:sz w:val="20"/>
          <w:szCs w:val="20"/>
          <w:lang w:eastAsia="en-US" w:bidi="ar-SA"/>
        </w:rPr>
      </w:pPr>
      <w:r>
        <w:rPr>
          <w:rFonts w:ascii="Arial" w:eastAsia="Times New Roman" w:hAnsi="Arial" w:cs="Arial"/>
          <w:sz w:val="20"/>
          <w:szCs w:val="20"/>
          <w:lang w:eastAsia="en-US" w:bidi="ar-SA"/>
        </w:rPr>
        <w:t xml:space="preserve">- </w:t>
      </w:r>
      <w:proofErr w:type="spellStart"/>
      <w:r w:rsidR="001C7665" w:rsidRPr="001C7665">
        <w:rPr>
          <w:rFonts w:ascii="Arial" w:eastAsia="Times New Roman" w:hAnsi="Arial" w:cs="Arial"/>
          <w:sz w:val="20"/>
          <w:szCs w:val="20"/>
          <w:lang w:eastAsia="en-US" w:bidi="ar-SA"/>
        </w:rPr>
        <w:t>Lubrifianti</w:t>
      </w:r>
      <w:proofErr w:type="spellEnd"/>
      <w:r w:rsidR="001C7665" w:rsidRPr="001C7665">
        <w:rPr>
          <w:rFonts w:ascii="Arial" w:eastAsia="Times New Roman" w:hAnsi="Arial" w:cs="Arial"/>
          <w:sz w:val="20"/>
          <w:szCs w:val="20"/>
          <w:lang w:eastAsia="en-US" w:bidi="ar-SA"/>
        </w:rPr>
        <w:t xml:space="preserve"> (uleiuri, vaseline);</w:t>
      </w:r>
    </w:p>
    <w:p w14:paraId="574ADC7B" w14:textId="5F5971DC" w:rsidR="001C7665" w:rsidRPr="001C7665" w:rsidRDefault="00F86989" w:rsidP="00F86989">
      <w:pPr>
        <w:pStyle w:val="ListParagraph"/>
        <w:widowControl/>
        <w:autoSpaceDE w:val="0"/>
        <w:autoSpaceDN w:val="0"/>
        <w:adjustRightInd w:val="0"/>
        <w:spacing w:line="276" w:lineRule="auto"/>
        <w:ind w:left="720"/>
        <w:jc w:val="both"/>
        <w:rPr>
          <w:rFonts w:ascii="Arial" w:eastAsia="Times New Roman" w:hAnsi="Arial" w:cs="Arial"/>
          <w:sz w:val="20"/>
          <w:szCs w:val="20"/>
          <w:lang w:eastAsia="en-US" w:bidi="ar-SA"/>
        </w:rPr>
      </w:pPr>
      <w:r>
        <w:rPr>
          <w:rFonts w:ascii="Arial" w:eastAsia="Times New Roman" w:hAnsi="Arial" w:cs="Arial"/>
          <w:sz w:val="20"/>
          <w:szCs w:val="20"/>
          <w:lang w:eastAsia="en-US" w:bidi="ar-SA"/>
        </w:rPr>
        <w:t xml:space="preserve">- </w:t>
      </w:r>
      <w:r w:rsidR="001C7665" w:rsidRPr="001C7665">
        <w:rPr>
          <w:rFonts w:ascii="Arial" w:eastAsia="Times New Roman" w:hAnsi="Arial" w:cs="Arial"/>
          <w:sz w:val="20"/>
          <w:szCs w:val="20"/>
          <w:lang w:eastAsia="en-US" w:bidi="ar-SA"/>
        </w:rPr>
        <w:t xml:space="preserve">Vopsele, cerneluri, adezivi si </w:t>
      </w:r>
      <w:proofErr w:type="spellStart"/>
      <w:r w:rsidR="001C7665" w:rsidRPr="001C7665">
        <w:rPr>
          <w:rFonts w:ascii="Arial" w:eastAsia="Times New Roman" w:hAnsi="Arial" w:cs="Arial"/>
          <w:sz w:val="20"/>
          <w:szCs w:val="20"/>
          <w:lang w:eastAsia="en-US" w:bidi="ar-SA"/>
        </w:rPr>
        <w:t>rasini</w:t>
      </w:r>
      <w:proofErr w:type="spellEnd"/>
      <w:r w:rsidR="001C7665" w:rsidRPr="001C7665">
        <w:rPr>
          <w:rFonts w:ascii="Arial" w:eastAsia="Times New Roman" w:hAnsi="Arial" w:cs="Arial"/>
          <w:sz w:val="20"/>
          <w:szCs w:val="20"/>
          <w:lang w:eastAsia="en-US" w:bidi="ar-SA"/>
        </w:rPr>
        <w:t xml:space="preserve">, </w:t>
      </w:r>
      <w:proofErr w:type="spellStart"/>
      <w:r w:rsidR="001C7665" w:rsidRPr="001C7665">
        <w:rPr>
          <w:rFonts w:ascii="Arial" w:eastAsia="Times New Roman" w:hAnsi="Arial" w:cs="Arial"/>
          <w:sz w:val="20"/>
          <w:szCs w:val="20"/>
          <w:lang w:eastAsia="en-US" w:bidi="ar-SA"/>
        </w:rPr>
        <w:t>solventi</w:t>
      </w:r>
      <w:proofErr w:type="spellEnd"/>
      <w:r w:rsidR="001C7665" w:rsidRPr="001C7665">
        <w:rPr>
          <w:rFonts w:ascii="Arial" w:eastAsia="Times New Roman" w:hAnsi="Arial" w:cs="Arial"/>
          <w:sz w:val="20"/>
          <w:szCs w:val="20"/>
          <w:lang w:eastAsia="en-US" w:bidi="ar-SA"/>
        </w:rPr>
        <w:t>, tuburi fluorescente.</w:t>
      </w:r>
    </w:p>
    <w:p w14:paraId="4DAED0A9" w14:textId="6DF945D4" w:rsidR="001C7665" w:rsidRDefault="001C7665"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proofErr w:type="spellStart"/>
      <w:r w:rsidRPr="001C7665">
        <w:rPr>
          <w:rFonts w:ascii="Arial" w:eastAsia="Times New Roman" w:hAnsi="Arial" w:cs="Arial"/>
          <w:sz w:val="20"/>
          <w:szCs w:val="20"/>
          <w:lang w:eastAsia="en-US" w:bidi="ar-SA"/>
        </w:rPr>
        <w:t>Gospodarirea</w:t>
      </w:r>
      <w:proofErr w:type="spellEnd"/>
      <w:r w:rsidRPr="001C7665">
        <w:rPr>
          <w:rFonts w:ascii="Arial" w:eastAsia="Times New Roman" w:hAnsi="Arial" w:cs="Arial"/>
          <w:sz w:val="20"/>
          <w:szCs w:val="20"/>
          <w:lang w:eastAsia="en-US" w:bidi="ar-SA"/>
        </w:rPr>
        <w:t xml:space="preserve"> </w:t>
      </w:r>
      <w:proofErr w:type="spellStart"/>
      <w:r w:rsidRPr="001C7665">
        <w:rPr>
          <w:rFonts w:ascii="Arial" w:eastAsia="Times New Roman" w:hAnsi="Arial" w:cs="Arial"/>
          <w:sz w:val="20"/>
          <w:szCs w:val="20"/>
          <w:lang w:eastAsia="en-US" w:bidi="ar-SA"/>
        </w:rPr>
        <w:t>substantelor</w:t>
      </w:r>
      <w:proofErr w:type="spellEnd"/>
      <w:r w:rsidRPr="001C7665">
        <w:rPr>
          <w:rFonts w:ascii="Arial" w:eastAsia="Times New Roman" w:hAnsi="Arial" w:cs="Arial"/>
          <w:sz w:val="20"/>
          <w:szCs w:val="20"/>
          <w:lang w:eastAsia="en-US" w:bidi="ar-SA"/>
        </w:rPr>
        <w:t xml:space="preserve"> toxice si periculoase se va face cu respectarea prevederilor legale in vigoare. Ambalajele si </w:t>
      </w:r>
      <w:proofErr w:type="spellStart"/>
      <w:r w:rsidRPr="001C7665">
        <w:rPr>
          <w:rFonts w:ascii="Arial" w:eastAsia="Times New Roman" w:hAnsi="Arial" w:cs="Arial"/>
          <w:sz w:val="20"/>
          <w:szCs w:val="20"/>
          <w:lang w:eastAsia="en-US" w:bidi="ar-SA"/>
        </w:rPr>
        <w:t>deseurile</w:t>
      </w:r>
      <w:proofErr w:type="spellEnd"/>
      <w:r w:rsidRPr="001C7665">
        <w:rPr>
          <w:rFonts w:ascii="Arial" w:eastAsia="Times New Roman" w:hAnsi="Arial" w:cs="Arial"/>
          <w:sz w:val="20"/>
          <w:szCs w:val="20"/>
          <w:lang w:eastAsia="en-US" w:bidi="ar-SA"/>
        </w:rPr>
        <w:t xml:space="preserve"> de </w:t>
      </w:r>
      <w:proofErr w:type="spellStart"/>
      <w:r w:rsidRPr="001C7665">
        <w:rPr>
          <w:rFonts w:ascii="Arial" w:eastAsia="Times New Roman" w:hAnsi="Arial" w:cs="Arial"/>
          <w:sz w:val="20"/>
          <w:szCs w:val="20"/>
          <w:lang w:eastAsia="en-US" w:bidi="ar-SA"/>
        </w:rPr>
        <w:t>amabalaje</w:t>
      </w:r>
      <w:proofErr w:type="spellEnd"/>
      <w:r w:rsidRPr="001C7665">
        <w:rPr>
          <w:rFonts w:ascii="Arial" w:eastAsia="Times New Roman" w:hAnsi="Arial" w:cs="Arial"/>
          <w:sz w:val="20"/>
          <w:szCs w:val="20"/>
          <w:lang w:eastAsia="en-US" w:bidi="ar-SA"/>
        </w:rPr>
        <w:t xml:space="preserve"> provenite de la aceste materiale vor fi gestionate in conformitate cu prevederile legale in vigoare, in </w:t>
      </w:r>
      <w:proofErr w:type="spellStart"/>
      <w:r w:rsidRPr="001C7665">
        <w:rPr>
          <w:rFonts w:ascii="Arial" w:eastAsia="Times New Roman" w:hAnsi="Arial" w:cs="Arial"/>
          <w:sz w:val="20"/>
          <w:szCs w:val="20"/>
          <w:lang w:eastAsia="en-US" w:bidi="ar-SA"/>
        </w:rPr>
        <w:t>functie</w:t>
      </w:r>
      <w:proofErr w:type="spellEnd"/>
      <w:r w:rsidRPr="001C7665">
        <w:rPr>
          <w:rFonts w:ascii="Arial" w:eastAsia="Times New Roman" w:hAnsi="Arial" w:cs="Arial"/>
          <w:sz w:val="20"/>
          <w:szCs w:val="20"/>
          <w:lang w:eastAsia="en-US" w:bidi="ar-SA"/>
        </w:rPr>
        <w:t xml:space="preserve"> de gradul de contaminare a acestora. Antreprenorului ii revine sarcina depozitarii si folosirii in </w:t>
      </w:r>
      <w:proofErr w:type="spellStart"/>
      <w:r w:rsidRPr="001C7665">
        <w:rPr>
          <w:rFonts w:ascii="Arial" w:eastAsia="Times New Roman" w:hAnsi="Arial" w:cs="Arial"/>
          <w:sz w:val="20"/>
          <w:szCs w:val="20"/>
          <w:lang w:eastAsia="en-US" w:bidi="ar-SA"/>
        </w:rPr>
        <w:t>conditii</w:t>
      </w:r>
      <w:proofErr w:type="spellEnd"/>
      <w:r w:rsidRPr="001C7665">
        <w:rPr>
          <w:rFonts w:ascii="Arial" w:eastAsia="Times New Roman" w:hAnsi="Arial" w:cs="Arial"/>
          <w:sz w:val="20"/>
          <w:szCs w:val="20"/>
          <w:lang w:eastAsia="en-US" w:bidi="ar-SA"/>
        </w:rPr>
        <w:t xml:space="preserve"> de </w:t>
      </w:r>
      <w:proofErr w:type="spellStart"/>
      <w:r w:rsidRPr="001C7665">
        <w:rPr>
          <w:rFonts w:ascii="Arial" w:eastAsia="Times New Roman" w:hAnsi="Arial" w:cs="Arial"/>
          <w:sz w:val="20"/>
          <w:szCs w:val="20"/>
          <w:lang w:eastAsia="en-US" w:bidi="ar-SA"/>
        </w:rPr>
        <w:t>siguranta</w:t>
      </w:r>
      <w:proofErr w:type="spellEnd"/>
      <w:r w:rsidRPr="001C7665">
        <w:rPr>
          <w:rFonts w:ascii="Arial" w:eastAsia="Times New Roman" w:hAnsi="Arial" w:cs="Arial"/>
          <w:sz w:val="20"/>
          <w:szCs w:val="20"/>
          <w:lang w:eastAsia="en-US" w:bidi="ar-SA"/>
        </w:rPr>
        <w:t xml:space="preserve"> a acestor </w:t>
      </w:r>
      <w:proofErr w:type="spellStart"/>
      <w:r w:rsidRPr="001C7665">
        <w:rPr>
          <w:rFonts w:ascii="Arial" w:eastAsia="Times New Roman" w:hAnsi="Arial" w:cs="Arial"/>
          <w:sz w:val="20"/>
          <w:szCs w:val="20"/>
          <w:lang w:eastAsia="en-US" w:bidi="ar-SA"/>
        </w:rPr>
        <w:t>substante</w:t>
      </w:r>
      <w:proofErr w:type="spellEnd"/>
      <w:r w:rsidRPr="001C7665">
        <w:rPr>
          <w:rFonts w:ascii="Arial" w:eastAsia="Times New Roman" w:hAnsi="Arial" w:cs="Arial"/>
          <w:sz w:val="20"/>
          <w:szCs w:val="20"/>
          <w:lang w:eastAsia="en-US" w:bidi="ar-SA"/>
        </w:rPr>
        <w:t>. De asemenea antreprenorul va trebui sa tina o evidenta stricta a acestor materiale.</w:t>
      </w:r>
    </w:p>
    <w:p w14:paraId="6F8B7DEF" w14:textId="5254498E" w:rsidR="001624FA" w:rsidRPr="00D6024E" w:rsidRDefault="001624FA">
      <w:pPr>
        <w:widowControl/>
        <w:numPr>
          <w:ilvl w:val="0"/>
          <w:numId w:val="26"/>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D6024E">
        <w:rPr>
          <w:rFonts w:ascii="Arial" w:eastAsia="Times New Roman" w:hAnsi="Arial" w:cs="Arial"/>
          <w:bCs/>
          <w:i/>
          <w:iCs/>
          <w:color w:val="auto"/>
          <w:sz w:val="20"/>
          <w:szCs w:val="20"/>
          <w:lang w:eastAsia="en-US" w:bidi="ar-SA"/>
        </w:rPr>
        <w:t xml:space="preserve">dotări </w:t>
      </w:r>
      <w:r w:rsidR="00DE25F7" w:rsidRPr="00D6024E">
        <w:rPr>
          <w:rFonts w:ascii="Arial" w:eastAsia="Times New Roman" w:hAnsi="Arial" w:cs="Arial"/>
          <w:bCs/>
          <w:i/>
          <w:iCs/>
          <w:color w:val="auto"/>
          <w:sz w:val="20"/>
          <w:szCs w:val="20"/>
          <w:lang w:eastAsia="en-US" w:bidi="ar-SA"/>
        </w:rPr>
        <w:t>și</w:t>
      </w:r>
      <w:r w:rsidRPr="00D6024E">
        <w:rPr>
          <w:rFonts w:ascii="Arial" w:eastAsia="Times New Roman" w:hAnsi="Arial" w:cs="Arial"/>
          <w:bCs/>
          <w:i/>
          <w:iCs/>
          <w:color w:val="auto"/>
          <w:sz w:val="20"/>
          <w:szCs w:val="20"/>
          <w:lang w:eastAsia="en-US" w:bidi="ar-SA"/>
        </w:rPr>
        <w:t xml:space="preserve"> măsuri prevăzute pentru controlul emisiilor de </w:t>
      </w:r>
      <w:r w:rsidR="00912D68" w:rsidRPr="00D6024E">
        <w:rPr>
          <w:rFonts w:ascii="Arial" w:eastAsia="Times New Roman" w:hAnsi="Arial" w:cs="Arial"/>
          <w:bCs/>
          <w:i/>
          <w:iCs/>
          <w:color w:val="auto"/>
          <w:sz w:val="20"/>
          <w:szCs w:val="20"/>
          <w:lang w:eastAsia="en-US" w:bidi="ar-SA"/>
        </w:rPr>
        <w:t>poluanți</w:t>
      </w:r>
      <w:r w:rsidRPr="00D6024E">
        <w:rPr>
          <w:rFonts w:ascii="Arial" w:eastAsia="Times New Roman" w:hAnsi="Arial" w:cs="Arial"/>
          <w:bCs/>
          <w:i/>
          <w:iCs/>
          <w:color w:val="auto"/>
          <w:sz w:val="20"/>
          <w:szCs w:val="20"/>
          <w:lang w:eastAsia="en-US" w:bidi="ar-SA"/>
        </w:rPr>
        <w:t xml:space="preserve"> în mediu.</w:t>
      </w:r>
    </w:p>
    <w:p w14:paraId="06274C7B" w14:textId="77777777" w:rsidR="00F86989" w:rsidRPr="00F86989" w:rsidRDefault="00F86989"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F86989">
        <w:rPr>
          <w:rFonts w:ascii="Arial" w:eastAsia="Times New Roman" w:hAnsi="Arial" w:cs="Arial"/>
          <w:sz w:val="20"/>
          <w:szCs w:val="20"/>
          <w:lang w:eastAsia="en-US" w:bidi="ar-SA"/>
        </w:rPr>
        <w:t xml:space="preserve">Evitarea amplasării organizării de </w:t>
      </w:r>
      <w:proofErr w:type="spellStart"/>
      <w:r w:rsidRPr="00F86989">
        <w:rPr>
          <w:rFonts w:ascii="Arial" w:eastAsia="Times New Roman" w:hAnsi="Arial" w:cs="Arial"/>
          <w:sz w:val="20"/>
          <w:szCs w:val="20"/>
          <w:lang w:eastAsia="en-US" w:bidi="ar-SA"/>
        </w:rPr>
        <w:t>santier</w:t>
      </w:r>
      <w:proofErr w:type="spellEnd"/>
      <w:r w:rsidRPr="00F86989">
        <w:rPr>
          <w:rFonts w:ascii="Arial" w:eastAsia="Times New Roman" w:hAnsi="Arial" w:cs="Arial"/>
          <w:sz w:val="20"/>
          <w:szCs w:val="20"/>
          <w:lang w:eastAsia="en-US" w:bidi="ar-SA"/>
        </w:rPr>
        <w:t xml:space="preserve"> în zone sensibile </w:t>
      </w:r>
      <w:proofErr w:type="spellStart"/>
      <w:r w:rsidRPr="00F86989">
        <w:rPr>
          <w:rFonts w:ascii="Arial" w:eastAsia="Times New Roman" w:hAnsi="Arial" w:cs="Arial"/>
          <w:sz w:val="20"/>
          <w:szCs w:val="20"/>
          <w:lang w:eastAsia="en-US" w:bidi="ar-SA"/>
        </w:rPr>
        <w:t>şi</w:t>
      </w:r>
      <w:proofErr w:type="spellEnd"/>
      <w:r w:rsidRPr="00F86989">
        <w:rPr>
          <w:rFonts w:ascii="Arial" w:eastAsia="Times New Roman" w:hAnsi="Arial" w:cs="Arial"/>
          <w:sz w:val="20"/>
          <w:szCs w:val="20"/>
          <w:lang w:eastAsia="en-US" w:bidi="ar-SA"/>
        </w:rPr>
        <w:t xml:space="preserve"> în </w:t>
      </w:r>
      <w:proofErr w:type="spellStart"/>
      <w:r w:rsidRPr="00F86989">
        <w:rPr>
          <w:rFonts w:ascii="Arial" w:eastAsia="Times New Roman" w:hAnsi="Arial" w:cs="Arial"/>
          <w:sz w:val="20"/>
          <w:szCs w:val="20"/>
          <w:lang w:eastAsia="en-US" w:bidi="ar-SA"/>
        </w:rPr>
        <w:t>rezervaţii</w:t>
      </w:r>
      <w:proofErr w:type="spellEnd"/>
      <w:r w:rsidRPr="00F86989">
        <w:rPr>
          <w:rFonts w:ascii="Arial" w:eastAsia="Times New Roman" w:hAnsi="Arial" w:cs="Arial"/>
          <w:sz w:val="20"/>
          <w:szCs w:val="20"/>
          <w:lang w:eastAsia="en-US" w:bidi="ar-SA"/>
        </w:rPr>
        <w:t xml:space="preserve"> naturale.</w:t>
      </w:r>
    </w:p>
    <w:p w14:paraId="2CADB312" w14:textId="77777777" w:rsidR="00F86989" w:rsidRPr="00F86989" w:rsidRDefault="00F86989"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F86989">
        <w:rPr>
          <w:rFonts w:ascii="Arial" w:eastAsia="Times New Roman" w:hAnsi="Arial" w:cs="Arial"/>
          <w:sz w:val="20"/>
          <w:szCs w:val="20"/>
          <w:lang w:eastAsia="en-US" w:bidi="ar-SA"/>
        </w:rPr>
        <w:t xml:space="preserve">Alegerea amplasamentului astfel încât să se minimizeze </w:t>
      </w:r>
      <w:proofErr w:type="spellStart"/>
      <w:r w:rsidRPr="00F86989">
        <w:rPr>
          <w:rFonts w:ascii="Arial" w:eastAsia="Times New Roman" w:hAnsi="Arial" w:cs="Arial"/>
          <w:sz w:val="20"/>
          <w:szCs w:val="20"/>
          <w:lang w:eastAsia="en-US" w:bidi="ar-SA"/>
        </w:rPr>
        <w:t>distanţele</w:t>
      </w:r>
      <w:proofErr w:type="spellEnd"/>
      <w:r w:rsidRPr="00F86989">
        <w:rPr>
          <w:rFonts w:ascii="Arial" w:eastAsia="Times New Roman" w:hAnsi="Arial" w:cs="Arial"/>
          <w:sz w:val="20"/>
          <w:szCs w:val="20"/>
          <w:lang w:eastAsia="en-US" w:bidi="ar-SA"/>
        </w:rPr>
        <w:t xml:space="preserve"> parcurse de utilajele de </w:t>
      </w:r>
      <w:proofErr w:type="spellStart"/>
      <w:r w:rsidRPr="00F86989">
        <w:rPr>
          <w:rFonts w:ascii="Arial" w:eastAsia="Times New Roman" w:hAnsi="Arial" w:cs="Arial"/>
          <w:sz w:val="20"/>
          <w:szCs w:val="20"/>
          <w:lang w:eastAsia="en-US" w:bidi="ar-SA"/>
        </w:rPr>
        <w:t>construcţii</w:t>
      </w:r>
      <w:proofErr w:type="spellEnd"/>
      <w:r w:rsidRPr="00F86989">
        <w:rPr>
          <w:rFonts w:ascii="Arial" w:eastAsia="Times New Roman" w:hAnsi="Arial" w:cs="Arial"/>
          <w:sz w:val="20"/>
          <w:szCs w:val="20"/>
          <w:lang w:eastAsia="en-US" w:bidi="ar-SA"/>
        </w:rPr>
        <w:t>,</w:t>
      </w:r>
    </w:p>
    <w:p w14:paraId="1EBB8FB5" w14:textId="77777777" w:rsidR="00F86989" w:rsidRPr="00F86989" w:rsidRDefault="00F86989"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F86989">
        <w:rPr>
          <w:rFonts w:ascii="Arial" w:eastAsia="Times New Roman" w:hAnsi="Arial" w:cs="Arial"/>
          <w:sz w:val="20"/>
          <w:szCs w:val="20"/>
          <w:lang w:eastAsia="en-US" w:bidi="ar-SA"/>
        </w:rPr>
        <w:t>Ecran fonic pentru reducerea efectelor în afara limitelor șantierului, dacă este necesar.</w:t>
      </w:r>
    </w:p>
    <w:p w14:paraId="1C84E840" w14:textId="77777777" w:rsidR="00F86989" w:rsidRPr="00F86989" w:rsidRDefault="00F86989"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F86989">
        <w:rPr>
          <w:rFonts w:ascii="Arial" w:eastAsia="Times New Roman" w:hAnsi="Arial" w:cs="Arial"/>
          <w:sz w:val="20"/>
          <w:szCs w:val="20"/>
          <w:lang w:eastAsia="en-US" w:bidi="ar-SA"/>
        </w:rPr>
        <w:t xml:space="preserve">Asigurarea </w:t>
      </w:r>
      <w:proofErr w:type="spellStart"/>
      <w:r w:rsidRPr="00F86989">
        <w:rPr>
          <w:rFonts w:ascii="Arial" w:eastAsia="Times New Roman" w:hAnsi="Arial" w:cs="Arial"/>
          <w:sz w:val="20"/>
          <w:szCs w:val="20"/>
          <w:lang w:eastAsia="en-US" w:bidi="ar-SA"/>
        </w:rPr>
        <w:t>utilităţilor</w:t>
      </w:r>
      <w:proofErr w:type="spellEnd"/>
      <w:r w:rsidRPr="00F86989">
        <w:rPr>
          <w:rFonts w:ascii="Arial" w:eastAsia="Times New Roman" w:hAnsi="Arial" w:cs="Arial"/>
          <w:sz w:val="20"/>
          <w:szCs w:val="20"/>
          <w:lang w:eastAsia="en-US" w:bidi="ar-SA"/>
        </w:rPr>
        <w:t xml:space="preserve"> necesare pentru </w:t>
      </w:r>
      <w:proofErr w:type="spellStart"/>
      <w:r w:rsidRPr="00F86989">
        <w:rPr>
          <w:rFonts w:ascii="Arial" w:eastAsia="Times New Roman" w:hAnsi="Arial" w:cs="Arial"/>
          <w:sz w:val="20"/>
          <w:szCs w:val="20"/>
          <w:lang w:eastAsia="en-US" w:bidi="ar-SA"/>
        </w:rPr>
        <w:t>desfăşurarea</w:t>
      </w:r>
      <w:proofErr w:type="spellEnd"/>
      <w:r w:rsidRPr="00F86989">
        <w:rPr>
          <w:rFonts w:ascii="Arial" w:eastAsia="Times New Roman" w:hAnsi="Arial" w:cs="Arial"/>
          <w:sz w:val="20"/>
          <w:szCs w:val="20"/>
          <w:lang w:eastAsia="en-US" w:bidi="ar-SA"/>
        </w:rPr>
        <w:t xml:space="preserve"> lucrărilor în bune </w:t>
      </w:r>
      <w:proofErr w:type="spellStart"/>
      <w:r w:rsidRPr="00F86989">
        <w:rPr>
          <w:rFonts w:ascii="Arial" w:eastAsia="Times New Roman" w:hAnsi="Arial" w:cs="Arial"/>
          <w:sz w:val="20"/>
          <w:szCs w:val="20"/>
          <w:lang w:eastAsia="en-US" w:bidi="ar-SA"/>
        </w:rPr>
        <w:t>condiţiii</w:t>
      </w:r>
      <w:proofErr w:type="spellEnd"/>
      <w:r w:rsidRPr="00F86989">
        <w:rPr>
          <w:rFonts w:ascii="Arial" w:eastAsia="Times New Roman" w:hAnsi="Arial" w:cs="Arial"/>
          <w:sz w:val="20"/>
          <w:szCs w:val="20"/>
          <w:lang w:eastAsia="en-US" w:bidi="ar-SA"/>
        </w:rPr>
        <w:t xml:space="preserve"> (sursa de alimentare cu apă, loc special amenajat pentru servirea mesei, </w:t>
      </w:r>
      <w:proofErr w:type="spellStart"/>
      <w:r w:rsidRPr="00F86989">
        <w:rPr>
          <w:rFonts w:ascii="Arial" w:eastAsia="Times New Roman" w:hAnsi="Arial" w:cs="Arial"/>
          <w:sz w:val="20"/>
          <w:szCs w:val="20"/>
          <w:lang w:eastAsia="en-US" w:bidi="ar-SA"/>
        </w:rPr>
        <w:t>facilităţi</w:t>
      </w:r>
      <w:proofErr w:type="spellEnd"/>
      <w:r w:rsidRPr="00F86989">
        <w:rPr>
          <w:rFonts w:ascii="Arial" w:eastAsia="Times New Roman" w:hAnsi="Arial" w:cs="Arial"/>
          <w:sz w:val="20"/>
          <w:szCs w:val="20"/>
          <w:lang w:eastAsia="en-US" w:bidi="ar-SA"/>
        </w:rPr>
        <w:t xml:space="preserve"> </w:t>
      </w:r>
      <w:proofErr w:type="spellStart"/>
      <w:r w:rsidRPr="00F86989">
        <w:rPr>
          <w:rFonts w:ascii="Arial" w:eastAsia="Times New Roman" w:hAnsi="Arial" w:cs="Arial"/>
          <w:sz w:val="20"/>
          <w:szCs w:val="20"/>
          <w:lang w:eastAsia="en-US" w:bidi="ar-SA"/>
        </w:rPr>
        <w:t>igienico</w:t>
      </w:r>
      <w:proofErr w:type="spellEnd"/>
      <w:r w:rsidRPr="00F86989">
        <w:rPr>
          <w:rFonts w:ascii="Arial" w:eastAsia="Times New Roman" w:hAnsi="Arial" w:cs="Arial"/>
          <w:sz w:val="20"/>
          <w:szCs w:val="20"/>
          <w:lang w:eastAsia="en-US" w:bidi="ar-SA"/>
        </w:rPr>
        <w:t xml:space="preserve">-sanitare, containere pentru depozitarea </w:t>
      </w:r>
      <w:proofErr w:type="spellStart"/>
      <w:r w:rsidRPr="00F86989">
        <w:rPr>
          <w:rFonts w:ascii="Arial" w:eastAsia="Times New Roman" w:hAnsi="Arial" w:cs="Arial"/>
          <w:sz w:val="20"/>
          <w:szCs w:val="20"/>
          <w:lang w:eastAsia="en-US" w:bidi="ar-SA"/>
        </w:rPr>
        <w:t>deseurilor</w:t>
      </w:r>
      <w:proofErr w:type="spellEnd"/>
      <w:r w:rsidRPr="00F86989">
        <w:rPr>
          <w:rFonts w:ascii="Arial" w:eastAsia="Times New Roman" w:hAnsi="Arial" w:cs="Arial"/>
          <w:sz w:val="20"/>
          <w:szCs w:val="20"/>
          <w:lang w:eastAsia="en-US" w:bidi="ar-SA"/>
        </w:rPr>
        <w:t>, punct sanitar).</w:t>
      </w:r>
    </w:p>
    <w:p w14:paraId="31CE9C65" w14:textId="77777777" w:rsidR="00F86989" w:rsidRPr="00F86989" w:rsidRDefault="00F86989"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F86989">
        <w:rPr>
          <w:rFonts w:ascii="Arial" w:eastAsia="Times New Roman" w:hAnsi="Arial" w:cs="Arial"/>
          <w:sz w:val="20"/>
          <w:szCs w:val="20"/>
          <w:lang w:eastAsia="en-US" w:bidi="ar-SA"/>
        </w:rPr>
        <w:lastRenderedPageBreak/>
        <w:t xml:space="preserve">Schimburile de ulei de la utilaje se vor efectua în </w:t>
      </w:r>
      <w:proofErr w:type="spellStart"/>
      <w:r w:rsidRPr="00F86989">
        <w:rPr>
          <w:rFonts w:ascii="Arial" w:eastAsia="Times New Roman" w:hAnsi="Arial" w:cs="Arial"/>
          <w:sz w:val="20"/>
          <w:szCs w:val="20"/>
          <w:lang w:eastAsia="en-US" w:bidi="ar-SA"/>
        </w:rPr>
        <w:t>staţii</w:t>
      </w:r>
      <w:proofErr w:type="spellEnd"/>
      <w:r w:rsidRPr="00F86989">
        <w:rPr>
          <w:rFonts w:ascii="Arial" w:eastAsia="Times New Roman" w:hAnsi="Arial" w:cs="Arial"/>
          <w:sz w:val="20"/>
          <w:szCs w:val="20"/>
          <w:lang w:eastAsia="en-US" w:bidi="ar-SA"/>
        </w:rPr>
        <w:t xml:space="preserve"> speciale pentru astfel de </w:t>
      </w:r>
      <w:proofErr w:type="spellStart"/>
      <w:r w:rsidRPr="00F86989">
        <w:rPr>
          <w:rFonts w:ascii="Arial" w:eastAsia="Times New Roman" w:hAnsi="Arial" w:cs="Arial"/>
          <w:sz w:val="20"/>
          <w:szCs w:val="20"/>
          <w:lang w:eastAsia="en-US" w:bidi="ar-SA"/>
        </w:rPr>
        <w:t>operaţii</w:t>
      </w:r>
      <w:proofErr w:type="spellEnd"/>
      <w:r w:rsidRPr="00F86989">
        <w:rPr>
          <w:rFonts w:ascii="Arial" w:eastAsia="Times New Roman" w:hAnsi="Arial" w:cs="Arial"/>
          <w:sz w:val="20"/>
          <w:szCs w:val="20"/>
          <w:lang w:eastAsia="en-US" w:bidi="ar-SA"/>
        </w:rPr>
        <w:t xml:space="preserve">. Revizii periodice ale utilajelor conform </w:t>
      </w:r>
      <w:proofErr w:type="spellStart"/>
      <w:r w:rsidRPr="00F86989">
        <w:rPr>
          <w:rFonts w:ascii="Arial" w:eastAsia="Times New Roman" w:hAnsi="Arial" w:cs="Arial"/>
          <w:sz w:val="20"/>
          <w:szCs w:val="20"/>
          <w:lang w:eastAsia="en-US" w:bidi="ar-SA"/>
        </w:rPr>
        <w:t>cărţii</w:t>
      </w:r>
      <w:proofErr w:type="spellEnd"/>
      <w:r w:rsidRPr="00F86989">
        <w:rPr>
          <w:rFonts w:ascii="Arial" w:eastAsia="Times New Roman" w:hAnsi="Arial" w:cs="Arial"/>
          <w:sz w:val="20"/>
          <w:szCs w:val="20"/>
          <w:lang w:eastAsia="en-US" w:bidi="ar-SA"/>
        </w:rPr>
        <w:t xml:space="preserve"> tehnice.</w:t>
      </w:r>
    </w:p>
    <w:p w14:paraId="5E528A8F" w14:textId="77777777" w:rsidR="00F86989" w:rsidRPr="00F86989" w:rsidRDefault="00F86989"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F86989">
        <w:rPr>
          <w:rFonts w:ascii="Arial" w:eastAsia="Times New Roman" w:hAnsi="Arial" w:cs="Arial"/>
          <w:sz w:val="20"/>
          <w:szCs w:val="20"/>
          <w:lang w:eastAsia="en-US" w:bidi="ar-SA"/>
        </w:rPr>
        <w:t xml:space="preserve">Nu vor fi admise utilaje care să prezinte scurgeri sau a căror stare tehnică să nu corespundă normelor legale. Colectare </w:t>
      </w:r>
      <w:proofErr w:type="spellStart"/>
      <w:r w:rsidRPr="00F86989">
        <w:rPr>
          <w:rFonts w:ascii="Arial" w:eastAsia="Times New Roman" w:hAnsi="Arial" w:cs="Arial"/>
          <w:sz w:val="20"/>
          <w:szCs w:val="20"/>
          <w:lang w:eastAsia="en-US" w:bidi="ar-SA"/>
        </w:rPr>
        <w:t>şi</w:t>
      </w:r>
      <w:proofErr w:type="spellEnd"/>
      <w:r w:rsidRPr="00F86989">
        <w:rPr>
          <w:rFonts w:ascii="Arial" w:eastAsia="Times New Roman" w:hAnsi="Arial" w:cs="Arial"/>
          <w:sz w:val="20"/>
          <w:szCs w:val="20"/>
          <w:lang w:eastAsia="en-US" w:bidi="ar-SA"/>
        </w:rPr>
        <w:t xml:space="preserve"> depozitare selectivă a </w:t>
      </w:r>
      <w:proofErr w:type="spellStart"/>
      <w:r w:rsidRPr="00F86989">
        <w:rPr>
          <w:rFonts w:ascii="Arial" w:eastAsia="Times New Roman" w:hAnsi="Arial" w:cs="Arial"/>
          <w:sz w:val="20"/>
          <w:szCs w:val="20"/>
          <w:lang w:eastAsia="en-US" w:bidi="ar-SA"/>
        </w:rPr>
        <w:t>deşeurilor</w:t>
      </w:r>
      <w:proofErr w:type="spellEnd"/>
      <w:r w:rsidRPr="00F86989">
        <w:rPr>
          <w:rFonts w:ascii="Arial" w:eastAsia="Times New Roman" w:hAnsi="Arial" w:cs="Arial"/>
          <w:sz w:val="20"/>
          <w:szCs w:val="20"/>
          <w:lang w:eastAsia="en-US" w:bidi="ar-SA"/>
        </w:rPr>
        <w:t>.</w:t>
      </w:r>
    </w:p>
    <w:p w14:paraId="2C82380B" w14:textId="77777777" w:rsidR="00F86989" w:rsidRDefault="00F86989"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F86989">
        <w:rPr>
          <w:rFonts w:ascii="Arial" w:eastAsia="Times New Roman" w:hAnsi="Arial" w:cs="Arial"/>
          <w:sz w:val="20"/>
          <w:szCs w:val="20"/>
          <w:lang w:eastAsia="en-US" w:bidi="ar-SA"/>
        </w:rPr>
        <w:t xml:space="preserve">Mijloacele de transport vor fi asigurate astfel încât să nu existe pierderi de material sau </w:t>
      </w:r>
      <w:proofErr w:type="spellStart"/>
      <w:r w:rsidRPr="00F86989">
        <w:rPr>
          <w:rFonts w:ascii="Arial" w:eastAsia="Times New Roman" w:hAnsi="Arial" w:cs="Arial"/>
          <w:sz w:val="20"/>
          <w:szCs w:val="20"/>
          <w:lang w:eastAsia="en-US" w:bidi="ar-SA"/>
        </w:rPr>
        <w:t>deşeuri</w:t>
      </w:r>
      <w:proofErr w:type="spellEnd"/>
      <w:r w:rsidRPr="00F86989">
        <w:rPr>
          <w:rFonts w:ascii="Arial" w:eastAsia="Times New Roman" w:hAnsi="Arial" w:cs="Arial"/>
          <w:sz w:val="20"/>
          <w:szCs w:val="20"/>
          <w:lang w:eastAsia="en-US" w:bidi="ar-SA"/>
        </w:rPr>
        <w:t xml:space="preserve"> în timpul transportului</w:t>
      </w:r>
      <w:r>
        <w:rPr>
          <w:rFonts w:ascii="Arial" w:eastAsia="Times New Roman" w:hAnsi="Arial" w:cs="Arial"/>
          <w:sz w:val="20"/>
          <w:szCs w:val="20"/>
          <w:lang w:eastAsia="en-US" w:bidi="ar-SA"/>
        </w:rPr>
        <w:t>.</w:t>
      </w:r>
    </w:p>
    <w:p w14:paraId="6FBA37CC" w14:textId="28678E5D" w:rsidR="00E86AE8" w:rsidRDefault="00F86989" w:rsidP="00131ED6">
      <w:pPr>
        <w:widowControl/>
        <w:autoSpaceDE w:val="0"/>
        <w:autoSpaceDN w:val="0"/>
        <w:adjustRightInd w:val="0"/>
        <w:spacing w:line="276" w:lineRule="auto"/>
        <w:ind w:firstLine="851"/>
        <w:jc w:val="both"/>
        <w:rPr>
          <w:rFonts w:ascii="Arial" w:eastAsia="Times New Roman" w:hAnsi="Arial" w:cs="Arial"/>
          <w:sz w:val="20"/>
          <w:szCs w:val="20"/>
          <w:lang w:eastAsia="en-US" w:bidi="ar-SA"/>
        </w:rPr>
      </w:pPr>
      <w:r w:rsidRPr="00F86989">
        <w:rPr>
          <w:rFonts w:ascii="Arial" w:eastAsia="Times New Roman" w:hAnsi="Arial" w:cs="Arial"/>
          <w:sz w:val="20"/>
          <w:szCs w:val="20"/>
          <w:lang w:eastAsia="en-US" w:bidi="ar-SA"/>
        </w:rPr>
        <w:t xml:space="preserve">Toate autovehiculele folosite la </w:t>
      </w:r>
      <w:proofErr w:type="spellStart"/>
      <w:r w:rsidRPr="00F86989">
        <w:rPr>
          <w:rFonts w:ascii="Arial" w:eastAsia="Times New Roman" w:hAnsi="Arial" w:cs="Arial"/>
          <w:sz w:val="20"/>
          <w:szCs w:val="20"/>
          <w:lang w:eastAsia="en-US" w:bidi="ar-SA"/>
        </w:rPr>
        <w:t>construcţii</w:t>
      </w:r>
      <w:proofErr w:type="spellEnd"/>
      <w:r w:rsidRPr="00F86989">
        <w:rPr>
          <w:rFonts w:ascii="Arial" w:eastAsia="Times New Roman" w:hAnsi="Arial" w:cs="Arial"/>
          <w:sz w:val="20"/>
          <w:szCs w:val="20"/>
          <w:lang w:eastAsia="en-US" w:bidi="ar-SA"/>
        </w:rPr>
        <w:t xml:space="preserve"> vor avea </w:t>
      </w:r>
      <w:proofErr w:type="spellStart"/>
      <w:r w:rsidRPr="00F86989">
        <w:rPr>
          <w:rFonts w:ascii="Arial" w:eastAsia="Times New Roman" w:hAnsi="Arial" w:cs="Arial"/>
          <w:sz w:val="20"/>
          <w:szCs w:val="20"/>
          <w:lang w:eastAsia="en-US" w:bidi="ar-SA"/>
        </w:rPr>
        <w:t>Inspecţie</w:t>
      </w:r>
      <w:proofErr w:type="spellEnd"/>
      <w:r w:rsidRPr="00F86989">
        <w:rPr>
          <w:rFonts w:ascii="Arial" w:eastAsia="Times New Roman" w:hAnsi="Arial" w:cs="Arial"/>
          <w:sz w:val="20"/>
          <w:szCs w:val="20"/>
          <w:lang w:eastAsia="en-US" w:bidi="ar-SA"/>
        </w:rPr>
        <w:t xml:space="preserve"> Tehnică </w:t>
      </w:r>
      <w:r>
        <w:rPr>
          <w:rFonts w:ascii="Arial" w:eastAsia="Times New Roman" w:hAnsi="Arial" w:cs="Arial"/>
          <w:sz w:val="20"/>
          <w:szCs w:val="20"/>
          <w:lang w:eastAsia="en-US" w:bidi="ar-SA"/>
        </w:rPr>
        <w:t>Periodica</w:t>
      </w:r>
      <w:r w:rsidR="00D07CDC">
        <w:rPr>
          <w:rFonts w:ascii="Arial" w:eastAsia="Times New Roman" w:hAnsi="Arial" w:cs="Arial"/>
          <w:sz w:val="20"/>
          <w:szCs w:val="20"/>
          <w:lang w:eastAsia="en-US" w:bidi="ar-SA"/>
        </w:rPr>
        <w:t xml:space="preserve"> la zi</w:t>
      </w:r>
      <w:r>
        <w:rPr>
          <w:rFonts w:ascii="Arial" w:eastAsia="Times New Roman" w:hAnsi="Arial" w:cs="Arial"/>
          <w:sz w:val="20"/>
          <w:szCs w:val="20"/>
          <w:lang w:eastAsia="en-US" w:bidi="ar-SA"/>
        </w:rPr>
        <w:t>.</w:t>
      </w:r>
    </w:p>
    <w:p w14:paraId="0C7E954E" w14:textId="77777777" w:rsidR="00F86989" w:rsidRPr="00DE25F7" w:rsidRDefault="00F86989" w:rsidP="00F86989">
      <w:pPr>
        <w:widowControl/>
        <w:autoSpaceDE w:val="0"/>
        <w:autoSpaceDN w:val="0"/>
        <w:adjustRightInd w:val="0"/>
        <w:spacing w:line="276" w:lineRule="auto"/>
        <w:ind w:firstLine="900"/>
        <w:jc w:val="both"/>
        <w:rPr>
          <w:rFonts w:ascii="Arial" w:eastAsia="Times New Roman" w:hAnsi="Arial" w:cs="Arial"/>
          <w:b/>
          <w:bCs/>
          <w:sz w:val="20"/>
          <w:szCs w:val="20"/>
          <w:lang w:eastAsia="en-US" w:bidi="ar-SA"/>
        </w:rPr>
      </w:pPr>
    </w:p>
    <w:p w14:paraId="71AC25F0" w14:textId="7F7E7C00" w:rsidR="001624FA" w:rsidRPr="00DE25F7" w:rsidRDefault="006245B9">
      <w:pPr>
        <w:pStyle w:val="ListParagraph"/>
        <w:keepNext/>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aps/>
          <w:color w:val="auto"/>
          <w:sz w:val="20"/>
          <w:szCs w:val="20"/>
          <w:lang w:eastAsia="en-US" w:bidi="ar-SA"/>
        </w:rPr>
      </w:pPr>
      <w:r w:rsidRPr="00DE25F7">
        <w:rPr>
          <w:rFonts w:ascii="Arial" w:eastAsia="Times New Roman" w:hAnsi="Arial" w:cs="Arial"/>
          <w:b/>
          <w:caps/>
          <w:color w:val="auto"/>
          <w:sz w:val="20"/>
          <w:szCs w:val="20"/>
          <w:lang w:eastAsia="en-US" w:bidi="ar-SA"/>
        </w:rPr>
        <w:t>Lucrări de refacere a amplasamentului la finalizarea investiției, în caz de accidente și/sau la încetarea activității, în măsura în care aceste informații sunt disponibile</w:t>
      </w:r>
    </w:p>
    <w:p w14:paraId="72706AF3" w14:textId="4DD09C0E" w:rsidR="00BC5546" w:rsidRPr="00D07CDC" w:rsidRDefault="00BC5546">
      <w:pPr>
        <w:widowControl/>
        <w:numPr>
          <w:ilvl w:val="0"/>
          <w:numId w:val="27"/>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D07CDC">
        <w:rPr>
          <w:rFonts w:ascii="Arial" w:eastAsia="Times New Roman" w:hAnsi="Arial" w:cs="Arial"/>
          <w:bCs/>
          <w:i/>
          <w:iCs/>
          <w:color w:val="auto"/>
          <w:sz w:val="20"/>
          <w:szCs w:val="20"/>
          <w:lang w:eastAsia="en-US" w:bidi="ar-SA"/>
        </w:rPr>
        <w:t>lucrările propuse pentru refacerea amplasamentului la finalizarea investiției, în caz de accidente și/sau la încetarea activității</w:t>
      </w:r>
      <w:r w:rsidR="00D07CDC">
        <w:rPr>
          <w:rFonts w:ascii="Arial" w:eastAsia="Times New Roman" w:hAnsi="Arial" w:cs="Arial"/>
          <w:bCs/>
          <w:i/>
          <w:iCs/>
          <w:color w:val="auto"/>
          <w:sz w:val="20"/>
          <w:szCs w:val="20"/>
          <w:lang w:eastAsia="en-US" w:bidi="ar-SA"/>
        </w:rPr>
        <w:t>;</w:t>
      </w:r>
    </w:p>
    <w:p w14:paraId="39CD0A9C" w14:textId="362C2F04" w:rsidR="00D07CDC" w:rsidRDefault="00D07CDC" w:rsidP="00BC554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D07CDC">
        <w:rPr>
          <w:rFonts w:ascii="Arial" w:eastAsia="Times New Roman" w:hAnsi="Arial" w:cs="Arial"/>
          <w:color w:val="auto"/>
          <w:sz w:val="20"/>
          <w:szCs w:val="20"/>
          <w:lang w:eastAsia="en-US" w:bidi="ar-SA"/>
        </w:rPr>
        <w:t xml:space="preserve">Nu sunt </w:t>
      </w:r>
      <w:proofErr w:type="spellStart"/>
      <w:r w:rsidRPr="00D07CDC">
        <w:rPr>
          <w:rFonts w:ascii="Arial" w:eastAsia="Times New Roman" w:hAnsi="Arial" w:cs="Arial"/>
          <w:color w:val="auto"/>
          <w:sz w:val="20"/>
          <w:szCs w:val="20"/>
          <w:lang w:eastAsia="en-US" w:bidi="ar-SA"/>
        </w:rPr>
        <w:t>prevazute</w:t>
      </w:r>
      <w:proofErr w:type="spellEnd"/>
      <w:r w:rsidRPr="00D07CDC">
        <w:rPr>
          <w:rFonts w:ascii="Arial" w:eastAsia="Times New Roman" w:hAnsi="Arial" w:cs="Arial"/>
          <w:color w:val="auto"/>
          <w:sz w:val="20"/>
          <w:szCs w:val="20"/>
          <w:lang w:eastAsia="en-US" w:bidi="ar-SA"/>
        </w:rPr>
        <w:t xml:space="preserve"> </w:t>
      </w:r>
      <w:proofErr w:type="spellStart"/>
      <w:r w:rsidRPr="00D07CDC">
        <w:rPr>
          <w:rFonts w:ascii="Arial" w:eastAsia="Times New Roman" w:hAnsi="Arial" w:cs="Arial"/>
          <w:color w:val="auto"/>
          <w:sz w:val="20"/>
          <w:szCs w:val="20"/>
          <w:lang w:eastAsia="en-US" w:bidi="ar-SA"/>
        </w:rPr>
        <w:t>dotari</w:t>
      </w:r>
      <w:proofErr w:type="spellEnd"/>
      <w:r w:rsidRPr="00D07CDC">
        <w:rPr>
          <w:rFonts w:ascii="Arial" w:eastAsia="Times New Roman" w:hAnsi="Arial" w:cs="Arial"/>
          <w:color w:val="auto"/>
          <w:sz w:val="20"/>
          <w:szCs w:val="20"/>
          <w:lang w:eastAsia="en-US" w:bidi="ar-SA"/>
        </w:rPr>
        <w:t xml:space="preserve"> suplimentare, masurile care se vor aplica sunt cele aplicabile in cazul factorilor de mediu, prezentate la </w:t>
      </w:r>
      <w:proofErr w:type="spellStart"/>
      <w:r w:rsidRPr="00D07CDC">
        <w:rPr>
          <w:rFonts w:ascii="Arial" w:eastAsia="Times New Roman" w:hAnsi="Arial" w:cs="Arial"/>
          <w:color w:val="auto"/>
          <w:sz w:val="20"/>
          <w:szCs w:val="20"/>
          <w:lang w:eastAsia="en-US" w:bidi="ar-SA"/>
        </w:rPr>
        <w:t>capitolull</w:t>
      </w:r>
      <w:proofErr w:type="spellEnd"/>
      <w:r w:rsidRPr="00D07CDC">
        <w:rPr>
          <w:rFonts w:ascii="Arial" w:eastAsia="Times New Roman" w:hAnsi="Arial" w:cs="Arial"/>
          <w:color w:val="auto"/>
          <w:sz w:val="20"/>
          <w:szCs w:val="20"/>
          <w:lang w:eastAsia="en-US" w:bidi="ar-SA"/>
        </w:rPr>
        <w:t xml:space="preserve"> VI</w:t>
      </w:r>
      <w:r>
        <w:rPr>
          <w:rFonts w:ascii="Arial" w:eastAsia="Times New Roman" w:hAnsi="Arial" w:cs="Arial"/>
          <w:color w:val="auto"/>
          <w:sz w:val="20"/>
          <w:szCs w:val="20"/>
          <w:lang w:eastAsia="en-US" w:bidi="ar-SA"/>
        </w:rPr>
        <w:t xml:space="preserve"> </w:t>
      </w:r>
      <w:r w:rsidRPr="00D07CDC">
        <w:rPr>
          <w:rFonts w:ascii="Arial" w:eastAsia="Times New Roman" w:hAnsi="Arial" w:cs="Arial"/>
          <w:color w:val="auto"/>
          <w:sz w:val="20"/>
          <w:szCs w:val="20"/>
          <w:lang w:eastAsia="en-US" w:bidi="ar-SA"/>
        </w:rPr>
        <w:t>-</w:t>
      </w:r>
      <w:r>
        <w:rPr>
          <w:rFonts w:ascii="Arial" w:eastAsia="Times New Roman" w:hAnsi="Arial" w:cs="Arial"/>
          <w:color w:val="auto"/>
          <w:sz w:val="20"/>
          <w:szCs w:val="20"/>
          <w:lang w:eastAsia="en-US" w:bidi="ar-SA"/>
        </w:rPr>
        <w:t xml:space="preserve"> </w:t>
      </w:r>
      <w:r w:rsidRPr="00D07CDC">
        <w:rPr>
          <w:rFonts w:ascii="Arial" w:eastAsia="Times New Roman" w:hAnsi="Arial" w:cs="Arial"/>
          <w:color w:val="auto"/>
          <w:sz w:val="20"/>
          <w:szCs w:val="20"/>
          <w:lang w:eastAsia="en-US" w:bidi="ar-SA"/>
        </w:rPr>
        <w:t xml:space="preserve">risc </w:t>
      </w:r>
      <w:proofErr w:type="spellStart"/>
      <w:r w:rsidRPr="00D07CDC">
        <w:rPr>
          <w:rFonts w:ascii="Arial" w:eastAsia="Times New Roman" w:hAnsi="Arial" w:cs="Arial"/>
          <w:color w:val="auto"/>
          <w:sz w:val="20"/>
          <w:szCs w:val="20"/>
          <w:lang w:eastAsia="en-US" w:bidi="ar-SA"/>
        </w:rPr>
        <w:t>scazut</w:t>
      </w:r>
      <w:proofErr w:type="spellEnd"/>
      <w:r w:rsidRPr="00D07CDC">
        <w:rPr>
          <w:rFonts w:ascii="Arial" w:eastAsia="Times New Roman" w:hAnsi="Arial" w:cs="Arial"/>
          <w:color w:val="auto"/>
          <w:sz w:val="20"/>
          <w:szCs w:val="20"/>
          <w:lang w:eastAsia="en-US" w:bidi="ar-SA"/>
        </w:rPr>
        <w:t xml:space="preserve"> de accident</w:t>
      </w:r>
      <w:r>
        <w:rPr>
          <w:rFonts w:ascii="Arial" w:eastAsia="Times New Roman" w:hAnsi="Arial" w:cs="Arial"/>
          <w:color w:val="auto"/>
          <w:sz w:val="20"/>
          <w:szCs w:val="20"/>
          <w:lang w:eastAsia="en-US" w:bidi="ar-SA"/>
        </w:rPr>
        <w:t>e</w:t>
      </w:r>
      <w:r w:rsidRPr="00D07CDC">
        <w:rPr>
          <w:rFonts w:ascii="Arial" w:eastAsia="Times New Roman" w:hAnsi="Arial" w:cs="Arial"/>
          <w:color w:val="auto"/>
          <w:sz w:val="20"/>
          <w:szCs w:val="20"/>
          <w:lang w:eastAsia="en-US" w:bidi="ar-SA"/>
        </w:rPr>
        <w:t xml:space="preserve"> datorita tehnologiilor utilizate</w:t>
      </w:r>
      <w:r>
        <w:rPr>
          <w:rFonts w:ascii="Arial" w:eastAsia="Times New Roman" w:hAnsi="Arial" w:cs="Arial"/>
          <w:color w:val="auto"/>
          <w:sz w:val="20"/>
          <w:szCs w:val="20"/>
          <w:lang w:eastAsia="en-US" w:bidi="ar-SA"/>
        </w:rPr>
        <w:t>.</w:t>
      </w:r>
    </w:p>
    <w:p w14:paraId="41E6B7AC" w14:textId="467CF58E" w:rsidR="00BC5546" w:rsidRPr="00DE25F7" w:rsidRDefault="00BC5546" w:rsidP="00BC5546">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Lucrările de refacere a terenului natural, pe care se </w:t>
      </w:r>
      <w:r w:rsidR="00912D68" w:rsidRPr="00DE25F7">
        <w:rPr>
          <w:rFonts w:ascii="Arial" w:eastAsia="Times New Roman" w:hAnsi="Arial" w:cs="Arial"/>
          <w:color w:val="auto"/>
          <w:sz w:val="20"/>
          <w:szCs w:val="20"/>
          <w:lang w:eastAsia="en-US" w:bidi="ar-SA"/>
        </w:rPr>
        <w:t>desfășoară</w:t>
      </w:r>
      <w:r w:rsidRPr="00DE25F7">
        <w:rPr>
          <w:rFonts w:ascii="Arial" w:eastAsia="Times New Roman" w:hAnsi="Arial" w:cs="Arial"/>
          <w:color w:val="auto"/>
          <w:sz w:val="20"/>
          <w:szCs w:val="20"/>
          <w:lang w:eastAsia="en-US" w:bidi="ar-SA"/>
        </w:rPr>
        <w:t xml:space="preserve"> lucrările de baza ale </w:t>
      </w:r>
      <w:r w:rsidR="00DE25F7" w:rsidRPr="00DE25F7">
        <w:rPr>
          <w:rFonts w:ascii="Arial" w:eastAsia="Times New Roman" w:hAnsi="Arial" w:cs="Arial"/>
          <w:color w:val="auto"/>
          <w:sz w:val="20"/>
          <w:szCs w:val="20"/>
          <w:lang w:eastAsia="en-US" w:bidi="ar-SA"/>
        </w:rPr>
        <w:t>investiției</w:t>
      </w:r>
      <w:r w:rsidRPr="00DE25F7">
        <w:rPr>
          <w:rFonts w:ascii="Arial" w:eastAsia="Times New Roman" w:hAnsi="Arial" w:cs="Arial"/>
          <w:color w:val="auto"/>
          <w:sz w:val="20"/>
          <w:szCs w:val="20"/>
          <w:lang w:eastAsia="en-US" w:bidi="ar-SA"/>
        </w:rPr>
        <w:t xml:space="preserve">, constau in umpluturi cu pământ rezultat din excavare, nisip si balast, </w:t>
      </w:r>
      <w:r w:rsidR="00912D68" w:rsidRPr="00DE25F7">
        <w:rPr>
          <w:rFonts w:ascii="Arial" w:eastAsia="Times New Roman" w:hAnsi="Arial" w:cs="Arial"/>
          <w:color w:val="auto"/>
          <w:sz w:val="20"/>
          <w:szCs w:val="20"/>
          <w:lang w:eastAsia="en-US" w:bidi="ar-SA"/>
        </w:rPr>
        <w:t>împingerea</w:t>
      </w:r>
      <w:r w:rsidRPr="00DE25F7">
        <w:rPr>
          <w:rFonts w:ascii="Arial" w:eastAsia="Times New Roman" w:hAnsi="Arial" w:cs="Arial"/>
          <w:color w:val="auto"/>
          <w:sz w:val="20"/>
          <w:szCs w:val="20"/>
          <w:lang w:eastAsia="en-US" w:bidi="ar-SA"/>
        </w:rPr>
        <w:t xml:space="preserve"> si nivelarea acestora cu utilaje specifice (buldozer, buldoexcavator, excavator) pe zona afectata de lucrări, dar si extinse in afara acesteia, pentru a se realiza racordarea cu zona vecina si sistematizarea unitara a </w:t>
      </w:r>
      <w:r w:rsidR="00912D68" w:rsidRPr="00DE25F7">
        <w:rPr>
          <w:rFonts w:ascii="Arial" w:eastAsia="Times New Roman" w:hAnsi="Arial" w:cs="Arial"/>
          <w:color w:val="auto"/>
          <w:sz w:val="20"/>
          <w:szCs w:val="20"/>
          <w:lang w:eastAsia="en-US" w:bidi="ar-SA"/>
        </w:rPr>
        <w:t>întregului</w:t>
      </w:r>
      <w:r w:rsidRPr="00DE25F7">
        <w:rPr>
          <w:rFonts w:ascii="Arial" w:eastAsia="Times New Roman" w:hAnsi="Arial" w:cs="Arial"/>
          <w:color w:val="auto"/>
          <w:sz w:val="20"/>
          <w:szCs w:val="20"/>
          <w:lang w:eastAsia="en-US" w:bidi="ar-SA"/>
        </w:rPr>
        <w:t xml:space="preserve"> amplasament.</w:t>
      </w:r>
    </w:p>
    <w:p w14:paraId="7A21286E" w14:textId="09B0405D" w:rsidR="00BC5546" w:rsidRPr="00FE6B09" w:rsidRDefault="00BC5546">
      <w:pPr>
        <w:widowControl/>
        <w:numPr>
          <w:ilvl w:val="0"/>
          <w:numId w:val="27"/>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FE6B09">
        <w:rPr>
          <w:rFonts w:ascii="Arial" w:eastAsia="Times New Roman" w:hAnsi="Arial" w:cs="Arial"/>
          <w:bCs/>
          <w:i/>
          <w:iCs/>
          <w:color w:val="auto"/>
          <w:sz w:val="20"/>
          <w:szCs w:val="20"/>
          <w:lang w:eastAsia="en-US" w:bidi="ar-SA"/>
        </w:rPr>
        <w:t>aspecte referitoare la prevenirea și modul de răspuns pentru cazuri de poluări accidentale</w:t>
      </w:r>
      <w:r w:rsidR="00FE6B09">
        <w:rPr>
          <w:rFonts w:ascii="Arial" w:eastAsia="Times New Roman" w:hAnsi="Arial" w:cs="Arial"/>
          <w:bCs/>
          <w:i/>
          <w:iCs/>
          <w:color w:val="auto"/>
          <w:sz w:val="20"/>
          <w:szCs w:val="20"/>
          <w:lang w:eastAsia="en-US" w:bidi="ar-SA"/>
        </w:rPr>
        <w:t>;</w:t>
      </w:r>
    </w:p>
    <w:p w14:paraId="59C58CC4" w14:textId="3602352E" w:rsidR="00D80268" w:rsidRPr="00DE25F7" w:rsidRDefault="00D80268" w:rsidP="00D80268">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In timpul realizării proiectului pot să apară accidental scurgeri de produse petroliere, uleiuri (de la utilajele auto) sau alte materiale. Pe toata durata realizării lucrărilor se vor asigura materiale absorbante, iar dacă se vor </w:t>
      </w:r>
      <w:r w:rsidR="00912D68" w:rsidRPr="00DE25F7">
        <w:rPr>
          <w:rFonts w:ascii="Arial" w:eastAsia="Times New Roman" w:hAnsi="Arial" w:cs="Arial"/>
          <w:color w:val="auto"/>
          <w:sz w:val="20"/>
          <w:szCs w:val="20"/>
          <w:lang w:eastAsia="en-US" w:bidi="ar-SA"/>
        </w:rPr>
        <w:t>întâmpla</w:t>
      </w:r>
      <w:r w:rsidRPr="00DE25F7">
        <w:rPr>
          <w:rFonts w:ascii="Arial" w:eastAsia="Times New Roman" w:hAnsi="Arial" w:cs="Arial"/>
          <w:color w:val="auto"/>
          <w:sz w:val="20"/>
          <w:szCs w:val="20"/>
          <w:lang w:eastAsia="en-US" w:bidi="ar-SA"/>
        </w:rPr>
        <w:t xml:space="preserve"> astfel de </w:t>
      </w:r>
      <w:r w:rsidR="00912D68" w:rsidRPr="00DE25F7">
        <w:rPr>
          <w:rFonts w:ascii="Arial" w:eastAsia="Times New Roman" w:hAnsi="Arial" w:cs="Arial"/>
          <w:color w:val="auto"/>
          <w:sz w:val="20"/>
          <w:szCs w:val="20"/>
          <w:lang w:eastAsia="en-US" w:bidi="ar-SA"/>
        </w:rPr>
        <w:t>situații</w:t>
      </w:r>
      <w:r w:rsidRPr="00DE25F7">
        <w:rPr>
          <w:rFonts w:ascii="Arial" w:eastAsia="Times New Roman" w:hAnsi="Arial" w:cs="Arial"/>
          <w:color w:val="auto"/>
          <w:sz w:val="20"/>
          <w:szCs w:val="20"/>
          <w:lang w:eastAsia="en-US" w:bidi="ar-SA"/>
        </w:rPr>
        <w:t>, vor fi luate măsuri imediate</w:t>
      </w:r>
      <w:r w:rsidR="00FE6B09">
        <w:rPr>
          <w:rFonts w:ascii="Arial" w:eastAsia="Times New Roman" w:hAnsi="Arial" w:cs="Arial"/>
          <w:color w:val="auto"/>
          <w:sz w:val="20"/>
          <w:szCs w:val="20"/>
          <w:lang w:eastAsia="en-US" w:bidi="ar-SA"/>
        </w:rPr>
        <w:t>,</w:t>
      </w:r>
      <w:r w:rsidR="00FE6B09" w:rsidRPr="00FE6B09">
        <w:t xml:space="preserve"> </w:t>
      </w:r>
      <w:proofErr w:type="spellStart"/>
      <w:r w:rsidR="00FE6B09" w:rsidRPr="00FE6B09">
        <w:rPr>
          <w:rFonts w:ascii="Arial" w:eastAsia="Times New Roman" w:hAnsi="Arial" w:cs="Arial"/>
          <w:color w:val="auto"/>
          <w:sz w:val="20"/>
          <w:szCs w:val="20"/>
          <w:lang w:eastAsia="en-US" w:bidi="ar-SA"/>
        </w:rPr>
        <w:t>intervenindu-se</w:t>
      </w:r>
      <w:proofErr w:type="spellEnd"/>
      <w:r w:rsidR="00FE6B09" w:rsidRPr="00FE6B09">
        <w:rPr>
          <w:rFonts w:ascii="Arial" w:eastAsia="Times New Roman" w:hAnsi="Arial" w:cs="Arial"/>
          <w:color w:val="auto"/>
          <w:sz w:val="20"/>
          <w:szCs w:val="20"/>
          <w:lang w:eastAsia="en-US" w:bidi="ar-SA"/>
        </w:rPr>
        <w:t xml:space="preserve"> operativ in acest sens</w:t>
      </w:r>
      <w:r w:rsidRPr="00DE25F7">
        <w:rPr>
          <w:rFonts w:ascii="Arial" w:eastAsia="Times New Roman" w:hAnsi="Arial" w:cs="Arial"/>
          <w:color w:val="auto"/>
          <w:sz w:val="20"/>
          <w:szCs w:val="20"/>
          <w:lang w:eastAsia="en-US" w:bidi="ar-SA"/>
        </w:rPr>
        <w:t>.</w:t>
      </w:r>
    </w:p>
    <w:p w14:paraId="5AF958CE" w14:textId="3048297C" w:rsidR="00BC5546" w:rsidRPr="00DE25F7" w:rsidRDefault="00D80268" w:rsidP="00D80268">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Orice </w:t>
      </w:r>
      <w:r w:rsidR="00912D68" w:rsidRPr="00DE25F7">
        <w:rPr>
          <w:rFonts w:ascii="Arial" w:eastAsia="Times New Roman" w:hAnsi="Arial" w:cs="Arial"/>
          <w:color w:val="auto"/>
          <w:sz w:val="20"/>
          <w:szCs w:val="20"/>
          <w:lang w:eastAsia="en-US" w:bidi="ar-SA"/>
        </w:rPr>
        <w:t>situație</w:t>
      </w:r>
      <w:r w:rsidRPr="00DE25F7">
        <w:rPr>
          <w:rFonts w:ascii="Arial" w:eastAsia="Times New Roman" w:hAnsi="Arial" w:cs="Arial"/>
          <w:color w:val="auto"/>
          <w:sz w:val="20"/>
          <w:szCs w:val="20"/>
          <w:lang w:eastAsia="en-US" w:bidi="ar-SA"/>
        </w:rPr>
        <w:t xml:space="preserve"> care poate să prezinte pericol pentru mediu va fi adusă la </w:t>
      </w:r>
      <w:r w:rsidR="00912D68" w:rsidRPr="00DE25F7">
        <w:rPr>
          <w:rFonts w:ascii="Arial" w:eastAsia="Times New Roman" w:hAnsi="Arial" w:cs="Arial"/>
          <w:color w:val="auto"/>
          <w:sz w:val="20"/>
          <w:szCs w:val="20"/>
          <w:lang w:eastAsia="en-US" w:bidi="ar-SA"/>
        </w:rPr>
        <w:t>cunoștința</w:t>
      </w:r>
      <w:r w:rsidRPr="00DE25F7">
        <w:rPr>
          <w:rFonts w:ascii="Arial" w:eastAsia="Times New Roman" w:hAnsi="Arial" w:cs="Arial"/>
          <w:color w:val="auto"/>
          <w:sz w:val="20"/>
          <w:szCs w:val="20"/>
          <w:lang w:eastAsia="en-US" w:bidi="ar-SA"/>
        </w:rPr>
        <w:t xml:space="preserve"> </w:t>
      </w:r>
      <w:r w:rsidR="00912D68" w:rsidRPr="00DE25F7">
        <w:rPr>
          <w:rFonts w:ascii="Arial" w:eastAsia="Times New Roman" w:hAnsi="Arial" w:cs="Arial"/>
          <w:color w:val="auto"/>
          <w:sz w:val="20"/>
          <w:szCs w:val="20"/>
          <w:lang w:eastAsia="en-US" w:bidi="ar-SA"/>
        </w:rPr>
        <w:t>autorităților</w:t>
      </w:r>
      <w:r w:rsidRPr="00DE25F7">
        <w:rPr>
          <w:rFonts w:ascii="Arial" w:eastAsia="Times New Roman" w:hAnsi="Arial" w:cs="Arial"/>
          <w:color w:val="auto"/>
          <w:sz w:val="20"/>
          <w:szCs w:val="20"/>
          <w:lang w:eastAsia="en-US" w:bidi="ar-SA"/>
        </w:rPr>
        <w:t xml:space="preserve"> competente de mediu.</w:t>
      </w:r>
    </w:p>
    <w:p w14:paraId="6230EBF5" w14:textId="1DC42AF2" w:rsidR="00D80268" w:rsidRPr="00FE6B09" w:rsidRDefault="00D80268">
      <w:pPr>
        <w:widowControl/>
        <w:numPr>
          <w:ilvl w:val="0"/>
          <w:numId w:val="27"/>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FE6B09">
        <w:rPr>
          <w:rFonts w:ascii="Arial" w:eastAsia="Times New Roman" w:hAnsi="Arial" w:cs="Arial"/>
          <w:bCs/>
          <w:i/>
          <w:iCs/>
          <w:color w:val="auto"/>
          <w:sz w:val="20"/>
          <w:szCs w:val="20"/>
          <w:lang w:eastAsia="en-US" w:bidi="ar-SA"/>
        </w:rPr>
        <w:t xml:space="preserve">aspecte referitoare la închiderea/dezafectarea/demolarea </w:t>
      </w:r>
      <w:r w:rsidR="00912D68" w:rsidRPr="00FE6B09">
        <w:rPr>
          <w:rFonts w:ascii="Arial" w:eastAsia="Times New Roman" w:hAnsi="Arial" w:cs="Arial"/>
          <w:bCs/>
          <w:i/>
          <w:iCs/>
          <w:color w:val="auto"/>
          <w:sz w:val="20"/>
          <w:szCs w:val="20"/>
          <w:lang w:eastAsia="en-US" w:bidi="ar-SA"/>
        </w:rPr>
        <w:t>instalației</w:t>
      </w:r>
      <w:r w:rsidR="00FE6B09">
        <w:rPr>
          <w:rFonts w:ascii="Arial" w:eastAsia="Times New Roman" w:hAnsi="Arial" w:cs="Arial"/>
          <w:bCs/>
          <w:i/>
          <w:iCs/>
          <w:color w:val="auto"/>
          <w:sz w:val="20"/>
          <w:szCs w:val="20"/>
          <w:lang w:eastAsia="en-US" w:bidi="ar-SA"/>
        </w:rPr>
        <w:t>;</w:t>
      </w:r>
    </w:p>
    <w:p w14:paraId="09CBEFC6" w14:textId="5F72141C" w:rsidR="00E86AE8" w:rsidRPr="00DE25F7" w:rsidRDefault="00D80268" w:rsidP="00D80268">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In </w:t>
      </w:r>
      <w:r w:rsidR="00912D68" w:rsidRPr="00DE25F7">
        <w:rPr>
          <w:rFonts w:ascii="Arial" w:eastAsia="Times New Roman" w:hAnsi="Arial" w:cs="Arial"/>
          <w:color w:val="auto"/>
          <w:sz w:val="20"/>
          <w:szCs w:val="20"/>
          <w:lang w:eastAsia="en-US" w:bidi="ar-SA"/>
        </w:rPr>
        <w:t>situația</w:t>
      </w:r>
      <w:r w:rsidRPr="00DE25F7">
        <w:rPr>
          <w:rFonts w:ascii="Arial" w:eastAsia="Times New Roman" w:hAnsi="Arial" w:cs="Arial"/>
          <w:color w:val="auto"/>
          <w:sz w:val="20"/>
          <w:szCs w:val="20"/>
          <w:lang w:eastAsia="en-US" w:bidi="ar-SA"/>
        </w:rPr>
        <w:t xml:space="preserve"> încetării </w:t>
      </w:r>
      <w:r w:rsidR="00912D68" w:rsidRPr="00DE25F7">
        <w:rPr>
          <w:rFonts w:ascii="Arial" w:eastAsia="Times New Roman" w:hAnsi="Arial" w:cs="Arial"/>
          <w:color w:val="auto"/>
          <w:sz w:val="20"/>
          <w:szCs w:val="20"/>
          <w:lang w:eastAsia="en-US" w:bidi="ar-SA"/>
        </w:rPr>
        <w:t>parțiale</w:t>
      </w:r>
      <w:r w:rsidRPr="00DE25F7">
        <w:rPr>
          <w:rFonts w:ascii="Arial" w:eastAsia="Times New Roman" w:hAnsi="Arial" w:cs="Arial"/>
          <w:color w:val="auto"/>
          <w:sz w:val="20"/>
          <w:szCs w:val="20"/>
          <w:lang w:eastAsia="en-US" w:bidi="ar-SA"/>
        </w:rPr>
        <w:t xml:space="preserve"> sau totale a </w:t>
      </w:r>
      <w:r w:rsidR="00912D68" w:rsidRPr="00DE25F7">
        <w:rPr>
          <w:rFonts w:ascii="Arial" w:eastAsia="Times New Roman" w:hAnsi="Arial" w:cs="Arial"/>
          <w:color w:val="auto"/>
          <w:sz w:val="20"/>
          <w:szCs w:val="20"/>
          <w:lang w:eastAsia="en-US" w:bidi="ar-SA"/>
        </w:rPr>
        <w:t>activității</w:t>
      </w:r>
      <w:r w:rsidRPr="00DE25F7">
        <w:rPr>
          <w:rFonts w:ascii="Arial" w:eastAsia="Times New Roman" w:hAnsi="Arial" w:cs="Arial"/>
          <w:color w:val="auto"/>
          <w:sz w:val="20"/>
          <w:szCs w:val="20"/>
          <w:lang w:eastAsia="en-US" w:bidi="ar-SA"/>
        </w:rPr>
        <w:t xml:space="preserve"> obiectivului, se vor </w:t>
      </w:r>
      <w:r w:rsidR="00912D68" w:rsidRPr="00DE25F7">
        <w:rPr>
          <w:rFonts w:ascii="Arial" w:eastAsia="Times New Roman" w:hAnsi="Arial" w:cs="Arial"/>
          <w:color w:val="auto"/>
          <w:sz w:val="20"/>
          <w:szCs w:val="20"/>
          <w:lang w:eastAsia="en-US" w:bidi="ar-SA"/>
        </w:rPr>
        <w:t>înștiința</w:t>
      </w:r>
      <w:r w:rsidRPr="00DE25F7">
        <w:rPr>
          <w:rFonts w:ascii="Arial" w:eastAsia="Times New Roman" w:hAnsi="Arial" w:cs="Arial"/>
          <w:color w:val="auto"/>
          <w:sz w:val="20"/>
          <w:szCs w:val="20"/>
          <w:lang w:eastAsia="en-US" w:bidi="ar-SA"/>
        </w:rPr>
        <w:t xml:space="preserve"> </w:t>
      </w:r>
      <w:r w:rsidR="00912D68" w:rsidRPr="00DE25F7">
        <w:rPr>
          <w:rFonts w:ascii="Arial" w:eastAsia="Times New Roman" w:hAnsi="Arial" w:cs="Arial"/>
          <w:color w:val="auto"/>
          <w:sz w:val="20"/>
          <w:szCs w:val="20"/>
          <w:lang w:eastAsia="en-US" w:bidi="ar-SA"/>
        </w:rPr>
        <w:t>autoritățile</w:t>
      </w:r>
      <w:r w:rsidRPr="00DE25F7">
        <w:rPr>
          <w:rFonts w:ascii="Arial" w:eastAsia="Times New Roman" w:hAnsi="Arial" w:cs="Arial"/>
          <w:color w:val="auto"/>
          <w:sz w:val="20"/>
          <w:szCs w:val="20"/>
          <w:lang w:eastAsia="en-US" w:bidi="ar-SA"/>
        </w:rPr>
        <w:t xml:space="preserve"> competente, pentru a identifica și stabili toate măsurilor ce decurg din oprirea </w:t>
      </w:r>
      <w:r w:rsidR="00912D68" w:rsidRPr="00DE25F7">
        <w:rPr>
          <w:rFonts w:ascii="Arial" w:eastAsia="Times New Roman" w:hAnsi="Arial" w:cs="Arial"/>
          <w:color w:val="auto"/>
          <w:sz w:val="20"/>
          <w:szCs w:val="20"/>
          <w:lang w:eastAsia="en-US" w:bidi="ar-SA"/>
        </w:rPr>
        <w:t>activității</w:t>
      </w:r>
      <w:r w:rsidRPr="00DE25F7">
        <w:rPr>
          <w:rFonts w:ascii="Arial" w:eastAsia="Times New Roman" w:hAnsi="Arial" w:cs="Arial"/>
          <w:color w:val="auto"/>
          <w:sz w:val="20"/>
          <w:szCs w:val="20"/>
          <w:lang w:eastAsia="en-US" w:bidi="ar-SA"/>
        </w:rPr>
        <w:t xml:space="preserve">. De asemenea, titularului îi revine </w:t>
      </w:r>
      <w:r w:rsidR="00912D68" w:rsidRPr="00DE25F7">
        <w:rPr>
          <w:rFonts w:ascii="Arial" w:eastAsia="Times New Roman" w:hAnsi="Arial" w:cs="Arial"/>
          <w:color w:val="auto"/>
          <w:sz w:val="20"/>
          <w:szCs w:val="20"/>
          <w:lang w:eastAsia="en-US" w:bidi="ar-SA"/>
        </w:rPr>
        <w:t>obligația</w:t>
      </w:r>
      <w:r w:rsidRPr="00DE25F7">
        <w:rPr>
          <w:rFonts w:ascii="Arial" w:eastAsia="Times New Roman" w:hAnsi="Arial" w:cs="Arial"/>
          <w:color w:val="auto"/>
          <w:sz w:val="20"/>
          <w:szCs w:val="20"/>
          <w:lang w:eastAsia="en-US" w:bidi="ar-SA"/>
        </w:rPr>
        <w:t xml:space="preserve"> de a îndeplini in totalitate măsurile stabilite la încetarea </w:t>
      </w:r>
      <w:r w:rsidR="00912D68" w:rsidRPr="00DE25F7">
        <w:rPr>
          <w:rFonts w:ascii="Arial" w:eastAsia="Times New Roman" w:hAnsi="Arial" w:cs="Arial"/>
          <w:color w:val="auto"/>
          <w:sz w:val="20"/>
          <w:szCs w:val="20"/>
          <w:lang w:eastAsia="en-US" w:bidi="ar-SA"/>
        </w:rPr>
        <w:t>activității</w:t>
      </w:r>
      <w:r w:rsidRPr="00DE25F7">
        <w:rPr>
          <w:rFonts w:ascii="Arial" w:eastAsia="Times New Roman" w:hAnsi="Arial" w:cs="Arial"/>
          <w:color w:val="auto"/>
          <w:sz w:val="20"/>
          <w:szCs w:val="20"/>
          <w:lang w:eastAsia="en-US" w:bidi="ar-SA"/>
        </w:rPr>
        <w:t>.</w:t>
      </w:r>
    </w:p>
    <w:p w14:paraId="49DF24E6" w14:textId="4A567CD7" w:rsidR="00D80268" w:rsidRPr="00FE6B09" w:rsidRDefault="00912D68">
      <w:pPr>
        <w:widowControl/>
        <w:numPr>
          <w:ilvl w:val="0"/>
          <w:numId w:val="27"/>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FE6B09">
        <w:rPr>
          <w:rFonts w:ascii="Arial" w:eastAsia="Times New Roman" w:hAnsi="Arial" w:cs="Arial"/>
          <w:bCs/>
          <w:i/>
          <w:iCs/>
          <w:color w:val="auto"/>
          <w:sz w:val="20"/>
          <w:szCs w:val="20"/>
          <w:lang w:eastAsia="en-US" w:bidi="ar-SA"/>
        </w:rPr>
        <w:t>modalități</w:t>
      </w:r>
      <w:r w:rsidR="00D80268" w:rsidRPr="00FE6B09">
        <w:rPr>
          <w:rFonts w:ascii="Arial" w:eastAsia="Times New Roman" w:hAnsi="Arial" w:cs="Arial"/>
          <w:bCs/>
          <w:i/>
          <w:iCs/>
          <w:color w:val="auto"/>
          <w:sz w:val="20"/>
          <w:szCs w:val="20"/>
          <w:lang w:eastAsia="en-US" w:bidi="ar-SA"/>
        </w:rPr>
        <w:t xml:space="preserve"> de refacere a stării </w:t>
      </w:r>
      <w:r w:rsidRPr="00FE6B09">
        <w:rPr>
          <w:rFonts w:ascii="Arial" w:eastAsia="Times New Roman" w:hAnsi="Arial" w:cs="Arial"/>
          <w:bCs/>
          <w:i/>
          <w:iCs/>
          <w:color w:val="auto"/>
          <w:sz w:val="20"/>
          <w:szCs w:val="20"/>
          <w:lang w:eastAsia="en-US" w:bidi="ar-SA"/>
        </w:rPr>
        <w:t>inițiale</w:t>
      </w:r>
      <w:r w:rsidR="00D80268" w:rsidRPr="00FE6B09">
        <w:rPr>
          <w:rFonts w:ascii="Arial" w:eastAsia="Times New Roman" w:hAnsi="Arial" w:cs="Arial"/>
          <w:bCs/>
          <w:i/>
          <w:iCs/>
          <w:color w:val="auto"/>
          <w:sz w:val="20"/>
          <w:szCs w:val="20"/>
          <w:lang w:eastAsia="en-US" w:bidi="ar-SA"/>
        </w:rPr>
        <w:t>/reabilitare în vederea utilizării ulterioare a terenului</w:t>
      </w:r>
      <w:r w:rsidR="006F1192">
        <w:rPr>
          <w:rFonts w:ascii="Arial" w:eastAsia="Times New Roman" w:hAnsi="Arial" w:cs="Arial"/>
          <w:bCs/>
          <w:i/>
          <w:iCs/>
          <w:color w:val="auto"/>
          <w:sz w:val="20"/>
          <w:szCs w:val="20"/>
          <w:lang w:eastAsia="en-US" w:bidi="ar-SA"/>
        </w:rPr>
        <w:t>.</w:t>
      </w:r>
    </w:p>
    <w:p w14:paraId="694CF88B" w14:textId="7E2B6F7B" w:rsidR="00D80268" w:rsidRPr="00DE25F7" w:rsidRDefault="00D80268" w:rsidP="00D80268">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xml:space="preserve">La eventuala </w:t>
      </w:r>
      <w:r w:rsidR="00912D68" w:rsidRPr="00DE25F7">
        <w:rPr>
          <w:rFonts w:ascii="Arial" w:eastAsia="Times New Roman" w:hAnsi="Arial" w:cs="Arial"/>
          <w:color w:val="auto"/>
          <w:sz w:val="20"/>
          <w:szCs w:val="20"/>
          <w:lang w:eastAsia="en-US" w:bidi="ar-SA"/>
        </w:rPr>
        <w:t>încetare</w:t>
      </w:r>
      <w:r w:rsidRPr="00DE25F7">
        <w:rPr>
          <w:rFonts w:ascii="Arial" w:eastAsia="Times New Roman" w:hAnsi="Arial" w:cs="Arial"/>
          <w:color w:val="auto"/>
          <w:sz w:val="20"/>
          <w:szCs w:val="20"/>
          <w:lang w:eastAsia="en-US" w:bidi="ar-SA"/>
        </w:rPr>
        <w:t xml:space="preserve"> a </w:t>
      </w:r>
      <w:r w:rsidR="00912D68" w:rsidRPr="00DE25F7">
        <w:rPr>
          <w:rFonts w:ascii="Arial" w:eastAsia="Times New Roman" w:hAnsi="Arial" w:cs="Arial"/>
          <w:color w:val="auto"/>
          <w:sz w:val="20"/>
          <w:szCs w:val="20"/>
          <w:lang w:eastAsia="en-US" w:bidi="ar-SA"/>
        </w:rPr>
        <w:t>funcționării</w:t>
      </w:r>
      <w:r w:rsidRPr="00DE25F7">
        <w:rPr>
          <w:rFonts w:ascii="Arial" w:eastAsia="Times New Roman" w:hAnsi="Arial" w:cs="Arial"/>
          <w:color w:val="auto"/>
          <w:sz w:val="20"/>
          <w:szCs w:val="20"/>
          <w:lang w:eastAsia="en-US" w:bidi="ar-SA"/>
        </w:rPr>
        <w:t xml:space="preserve">, titularul va respecta </w:t>
      </w:r>
      <w:r w:rsidR="00912D68" w:rsidRPr="00DE25F7">
        <w:rPr>
          <w:rFonts w:ascii="Arial" w:eastAsia="Times New Roman" w:hAnsi="Arial" w:cs="Arial"/>
          <w:color w:val="auto"/>
          <w:sz w:val="20"/>
          <w:szCs w:val="20"/>
          <w:lang w:eastAsia="en-US" w:bidi="ar-SA"/>
        </w:rPr>
        <w:t>cerințele</w:t>
      </w:r>
      <w:r w:rsidRPr="00DE25F7">
        <w:rPr>
          <w:rFonts w:ascii="Arial" w:eastAsia="Times New Roman" w:hAnsi="Arial" w:cs="Arial"/>
          <w:color w:val="auto"/>
          <w:sz w:val="20"/>
          <w:szCs w:val="20"/>
          <w:lang w:eastAsia="en-US" w:bidi="ar-SA"/>
        </w:rPr>
        <w:t xml:space="preserve"> actelor de reglementare, respectiv va notifica autoritatea de mediu. Investitorul, in baza </w:t>
      </w:r>
      <w:r w:rsidR="00912D68" w:rsidRPr="00DE25F7">
        <w:rPr>
          <w:rFonts w:ascii="Arial" w:eastAsia="Times New Roman" w:hAnsi="Arial" w:cs="Arial"/>
          <w:color w:val="auto"/>
          <w:sz w:val="20"/>
          <w:szCs w:val="20"/>
          <w:lang w:eastAsia="en-US" w:bidi="ar-SA"/>
        </w:rPr>
        <w:t>schițelor</w:t>
      </w:r>
      <w:r w:rsidRPr="00DE25F7">
        <w:rPr>
          <w:rFonts w:ascii="Arial" w:eastAsia="Times New Roman" w:hAnsi="Arial" w:cs="Arial"/>
          <w:color w:val="auto"/>
          <w:sz w:val="20"/>
          <w:szCs w:val="20"/>
          <w:lang w:eastAsia="en-US" w:bidi="ar-SA"/>
        </w:rPr>
        <w:t xml:space="preserve"> </w:t>
      </w:r>
      <w:r w:rsidR="00912D68" w:rsidRPr="00DE25F7">
        <w:rPr>
          <w:rFonts w:ascii="Arial" w:eastAsia="Times New Roman" w:hAnsi="Arial" w:cs="Arial"/>
          <w:color w:val="auto"/>
          <w:sz w:val="20"/>
          <w:szCs w:val="20"/>
          <w:lang w:eastAsia="en-US" w:bidi="ar-SA"/>
        </w:rPr>
        <w:t>instalațiilor</w:t>
      </w:r>
      <w:r w:rsidRPr="00DE25F7">
        <w:rPr>
          <w:rFonts w:ascii="Arial" w:eastAsia="Times New Roman" w:hAnsi="Arial" w:cs="Arial"/>
          <w:color w:val="auto"/>
          <w:sz w:val="20"/>
          <w:szCs w:val="20"/>
          <w:lang w:eastAsia="en-US" w:bidi="ar-SA"/>
        </w:rPr>
        <w:t xml:space="preserve">, va aplica măsurile de aducere a terenului la forma solicitată de autoritatea de mediu. Măsurile de </w:t>
      </w:r>
      <w:r w:rsidR="00912D68" w:rsidRPr="00DE25F7">
        <w:rPr>
          <w:rFonts w:ascii="Arial" w:eastAsia="Times New Roman" w:hAnsi="Arial" w:cs="Arial"/>
          <w:color w:val="auto"/>
          <w:sz w:val="20"/>
          <w:szCs w:val="20"/>
          <w:lang w:eastAsia="en-US" w:bidi="ar-SA"/>
        </w:rPr>
        <w:t>reconstrucție</w:t>
      </w:r>
      <w:r w:rsidRPr="00DE25F7">
        <w:rPr>
          <w:rFonts w:ascii="Arial" w:eastAsia="Times New Roman" w:hAnsi="Arial" w:cs="Arial"/>
          <w:color w:val="auto"/>
          <w:sz w:val="20"/>
          <w:szCs w:val="20"/>
          <w:lang w:eastAsia="en-US" w:bidi="ar-SA"/>
        </w:rPr>
        <w:t xml:space="preserve"> ecologică, in caz de </w:t>
      </w:r>
      <w:r w:rsidR="00912D68" w:rsidRPr="00DE25F7">
        <w:rPr>
          <w:rFonts w:ascii="Arial" w:eastAsia="Times New Roman" w:hAnsi="Arial" w:cs="Arial"/>
          <w:color w:val="auto"/>
          <w:sz w:val="20"/>
          <w:szCs w:val="20"/>
          <w:lang w:eastAsia="en-US" w:bidi="ar-SA"/>
        </w:rPr>
        <w:t>închidere</w:t>
      </w:r>
      <w:r w:rsidRPr="00DE25F7">
        <w:rPr>
          <w:rFonts w:ascii="Arial" w:eastAsia="Times New Roman" w:hAnsi="Arial" w:cs="Arial"/>
          <w:color w:val="auto"/>
          <w:sz w:val="20"/>
          <w:szCs w:val="20"/>
          <w:lang w:eastAsia="en-US" w:bidi="ar-SA"/>
        </w:rPr>
        <w:t xml:space="preserve">, vor consta in eliminarea/depoluarea solului afectat de </w:t>
      </w:r>
      <w:r w:rsidR="00912D68" w:rsidRPr="00DE25F7">
        <w:rPr>
          <w:rFonts w:ascii="Arial" w:eastAsia="Times New Roman" w:hAnsi="Arial" w:cs="Arial"/>
          <w:color w:val="auto"/>
          <w:sz w:val="20"/>
          <w:szCs w:val="20"/>
          <w:lang w:eastAsia="en-US" w:bidi="ar-SA"/>
        </w:rPr>
        <w:t>funcționarea</w:t>
      </w:r>
      <w:r w:rsidRPr="00DE25F7">
        <w:rPr>
          <w:rFonts w:ascii="Arial" w:eastAsia="Times New Roman" w:hAnsi="Arial" w:cs="Arial"/>
          <w:color w:val="auto"/>
          <w:sz w:val="20"/>
          <w:szCs w:val="20"/>
          <w:lang w:eastAsia="en-US" w:bidi="ar-SA"/>
        </w:rPr>
        <w:t xml:space="preserve"> obiectivului (dacă va fi cazul) </w:t>
      </w:r>
      <w:r w:rsidR="00DE25F7" w:rsidRPr="00DE25F7">
        <w:rPr>
          <w:rFonts w:ascii="Arial" w:eastAsia="Times New Roman" w:hAnsi="Arial" w:cs="Arial"/>
          <w:color w:val="auto"/>
          <w:sz w:val="20"/>
          <w:szCs w:val="20"/>
          <w:lang w:eastAsia="en-US" w:bidi="ar-SA"/>
        </w:rPr>
        <w:t>și</w:t>
      </w:r>
      <w:r w:rsidRPr="00DE25F7">
        <w:rPr>
          <w:rFonts w:ascii="Arial" w:eastAsia="Times New Roman" w:hAnsi="Arial" w:cs="Arial"/>
          <w:color w:val="auto"/>
          <w:sz w:val="20"/>
          <w:szCs w:val="20"/>
          <w:lang w:eastAsia="en-US" w:bidi="ar-SA"/>
        </w:rPr>
        <w:t xml:space="preserve"> valorificarea/eliminarea deșeurilor nepericuloase/periculoase rezultate din activitate. La </w:t>
      </w:r>
      <w:r w:rsidR="00912D68" w:rsidRPr="00DE25F7">
        <w:rPr>
          <w:rFonts w:ascii="Arial" w:eastAsia="Times New Roman" w:hAnsi="Arial" w:cs="Arial"/>
          <w:color w:val="auto"/>
          <w:sz w:val="20"/>
          <w:szCs w:val="20"/>
          <w:lang w:eastAsia="en-US" w:bidi="ar-SA"/>
        </w:rPr>
        <w:t>încetarea</w:t>
      </w:r>
      <w:r w:rsidRPr="00DE25F7">
        <w:rPr>
          <w:rFonts w:ascii="Arial" w:eastAsia="Times New Roman" w:hAnsi="Arial" w:cs="Arial"/>
          <w:color w:val="auto"/>
          <w:sz w:val="20"/>
          <w:szCs w:val="20"/>
          <w:lang w:eastAsia="en-US" w:bidi="ar-SA"/>
        </w:rPr>
        <w:t xml:space="preserve"> </w:t>
      </w:r>
      <w:r w:rsidR="00912D68" w:rsidRPr="00DE25F7">
        <w:rPr>
          <w:rFonts w:ascii="Arial" w:eastAsia="Times New Roman" w:hAnsi="Arial" w:cs="Arial"/>
          <w:color w:val="auto"/>
          <w:sz w:val="20"/>
          <w:szCs w:val="20"/>
          <w:lang w:eastAsia="en-US" w:bidi="ar-SA"/>
        </w:rPr>
        <w:t>activității</w:t>
      </w:r>
      <w:r w:rsidRPr="00DE25F7">
        <w:rPr>
          <w:rFonts w:ascii="Arial" w:eastAsia="Times New Roman" w:hAnsi="Arial" w:cs="Arial"/>
          <w:color w:val="auto"/>
          <w:sz w:val="20"/>
          <w:szCs w:val="20"/>
          <w:lang w:eastAsia="en-US" w:bidi="ar-SA"/>
        </w:rPr>
        <w:t xml:space="preserve"> vor fi duse la </w:t>
      </w:r>
      <w:r w:rsidR="00912D68" w:rsidRPr="00DE25F7">
        <w:rPr>
          <w:rFonts w:ascii="Arial" w:eastAsia="Times New Roman" w:hAnsi="Arial" w:cs="Arial"/>
          <w:color w:val="auto"/>
          <w:sz w:val="20"/>
          <w:szCs w:val="20"/>
          <w:lang w:eastAsia="en-US" w:bidi="ar-SA"/>
        </w:rPr>
        <w:t>îndeplinire</w:t>
      </w:r>
      <w:r w:rsidRPr="00DE25F7">
        <w:rPr>
          <w:rFonts w:ascii="Arial" w:eastAsia="Times New Roman" w:hAnsi="Arial" w:cs="Arial"/>
          <w:color w:val="auto"/>
          <w:sz w:val="20"/>
          <w:szCs w:val="20"/>
          <w:lang w:eastAsia="en-US" w:bidi="ar-SA"/>
        </w:rPr>
        <w:t xml:space="preserve"> </w:t>
      </w:r>
      <w:r w:rsidR="00912D68" w:rsidRPr="00DE25F7">
        <w:rPr>
          <w:rFonts w:ascii="Arial" w:eastAsia="Times New Roman" w:hAnsi="Arial" w:cs="Arial"/>
          <w:color w:val="auto"/>
          <w:sz w:val="20"/>
          <w:szCs w:val="20"/>
          <w:lang w:eastAsia="en-US" w:bidi="ar-SA"/>
        </w:rPr>
        <w:t>obligațiile</w:t>
      </w:r>
      <w:r w:rsidRPr="00DE25F7">
        <w:rPr>
          <w:rFonts w:ascii="Arial" w:eastAsia="Times New Roman" w:hAnsi="Arial" w:cs="Arial"/>
          <w:color w:val="auto"/>
          <w:sz w:val="20"/>
          <w:szCs w:val="20"/>
          <w:lang w:eastAsia="en-US" w:bidi="ar-SA"/>
        </w:rPr>
        <w:t xml:space="preserve"> de mediu ce vor fi stabilite de către autoritatea competentă pentru </w:t>
      </w:r>
      <w:r w:rsidR="00912D68" w:rsidRPr="00DE25F7">
        <w:rPr>
          <w:rFonts w:ascii="Arial" w:eastAsia="Times New Roman" w:hAnsi="Arial" w:cs="Arial"/>
          <w:color w:val="auto"/>
          <w:sz w:val="20"/>
          <w:szCs w:val="20"/>
          <w:lang w:eastAsia="en-US" w:bidi="ar-SA"/>
        </w:rPr>
        <w:t>protecția</w:t>
      </w:r>
      <w:r w:rsidRPr="00DE25F7">
        <w:rPr>
          <w:rFonts w:ascii="Arial" w:eastAsia="Times New Roman" w:hAnsi="Arial" w:cs="Arial"/>
          <w:color w:val="auto"/>
          <w:sz w:val="20"/>
          <w:szCs w:val="20"/>
          <w:lang w:eastAsia="en-US" w:bidi="ar-SA"/>
        </w:rPr>
        <w:t xml:space="preserve"> mediului.</w:t>
      </w:r>
    </w:p>
    <w:p w14:paraId="3003535B" w14:textId="77777777" w:rsidR="00D80268" w:rsidRPr="00DE25F7" w:rsidRDefault="00D80268" w:rsidP="00D80268">
      <w:pPr>
        <w:widowControl/>
        <w:tabs>
          <w:tab w:val="left" w:pos="1140"/>
          <w:tab w:val="left" w:pos="1710"/>
        </w:tabs>
        <w:overflowPunct w:val="0"/>
        <w:autoSpaceDE w:val="0"/>
        <w:autoSpaceDN w:val="0"/>
        <w:adjustRightInd w:val="0"/>
        <w:spacing w:line="276" w:lineRule="auto"/>
        <w:ind w:firstLine="850"/>
        <w:jc w:val="both"/>
        <w:textAlignment w:val="baseline"/>
        <w:rPr>
          <w:rFonts w:ascii="Arial" w:eastAsia="Times New Roman" w:hAnsi="Arial" w:cs="Arial"/>
          <w:color w:val="auto"/>
          <w:sz w:val="20"/>
          <w:szCs w:val="20"/>
          <w:lang w:eastAsia="en-US" w:bidi="ar-SA"/>
        </w:rPr>
      </w:pPr>
    </w:p>
    <w:p w14:paraId="45726CEB" w14:textId="3C71A5B0" w:rsidR="001624FA" w:rsidRPr="00DE25F7" w:rsidRDefault="001624FA">
      <w:pPr>
        <w:pStyle w:val="ListParagraph"/>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ANEXE</w:t>
      </w:r>
      <w:r w:rsidR="00456C62">
        <w:rPr>
          <w:rFonts w:ascii="Arial" w:eastAsia="Times New Roman" w:hAnsi="Arial" w:cs="Arial"/>
          <w:b/>
          <w:color w:val="auto"/>
          <w:sz w:val="20"/>
          <w:szCs w:val="20"/>
          <w:lang w:eastAsia="en-US" w:bidi="ar-SA"/>
        </w:rPr>
        <w:t xml:space="preserve"> </w:t>
      </w:r>
      <w:r w:rsidRPr="00DE25F7">
        <w:rPr>
          <w:rFonts w:ascii="Arial" w:eastAsia="Times New Roman" w:hAnsi="Arial" w:cs="Arial"/>
          <w:b/>
          <w:color w:val="auto"/>
          <w:sz w:val="20"/>
          <w:szCs w:val="20"/>
          <w:lang w:eastAsia="en-US" w:bidi="ar-SA"/>
        </w:rPr>
        <w:t>-</w:t>
      </w:r>
      <w:r w:rsidR="00456C62">
        <w:rPr>
          <w:rFonts w:ascii="Arial" w:eastAsia="Times New Roman" w:hAnsi="Arial" w:cs="Arial"/>
          <w:b/>
          <w:color w:val="auto"/>
          <w:sz w:val="20"/>
          <w:szCs w:val="20"/>
          <w:lang w:eastAsia="en-US" w:bidi="ar-SA"/>
        </w:rPr>
        <w:t xml:space="preserve"> </w:t>
      </w:r>
      <w:r w:rsidRPr="00DE25F7">
        <w:rPr>
          <w:rFonts w:ascii="Arial" w:eastAsia="Times New Roman" w:hAnsi="Arial" w:cs="Arial"/>
          <w:b/>
          <w:color w:val="auto"/>
          <w:sz w:val="20"/>
          <w:szCs w:val="20"/>
          <w:lang w:eastAsia="en-US" w:bidi="ar-SA"/>
        </w:rPr>
        <w:t>PIESE DESENATE</w:t>
      </w:r>
    </w:p>
    <w:p w14:paraId="51C95FDE" w14:textId="6378D7D2" w:rsidR="001624FA" w:rsidRPr="00DE25F7" w:rsidRDefault="001624FA" w:rsidP="00187F74">
      <w:pPr>
        <w:widowControl/>
        <w:autoSpaceDE w:val="0"/>
        <w:autoSpaceDN w:val="0"/>
        <w:adjustRightInd w:val="0"/>
        <w:spacing w:line="276" w:lineRule="auto"/>
        <w:ind w:firstLine="851"/>
        <w:jc w:val="both"/>
        <w:rPr>
          <w:rFonts w:ascii="Arial" w:eastAsia="Times New Roman" w:hAnsi="Arial" w:cs="Arial"/>
          <w:bCs/>
          <w:iCs/>
          <w:color w:val="auto"/>
          <w:sz w:val="20"/>
          <w:szCs w:val="20"/>
          <w:lang w:eastAsia="en-US" w:bidi="ar-SA"/>
        </w:rPr>
      </w:pPr>
      <w:r w:rsidRPr="00DE25F7">
        <w:rPr>
          <w:rFonts w:ascii="Arial" w:eastAsia="Times New Roman" w:hAnsi="Arial" w:cs="Arial"/>
          <w:bCs/>
          <w:iCs/>
          <w:color w:val="auto"/>
          <w:sz w:val="20"/>
          <w:szCs w:val="20"/>
          <w:lang w:eastAsia="en-US" w:bidi="ar-SA"/>
        </w:rPr>
        <w:t xml:space="preserve">La </w:t>
      </w:r>
      <w:r w:rsidR="00912D68" w:rsidRPr="00DE25F7">
        <w:rPr>
          <w:rFonts w:ascii="Arial" w:eastAsia="Times New Roman" w:hAnsi="Arial" w:cs="Arial"/>
          <w:bCs/>
          <w:iCs/>
          <w:color w:val="auto"/>
          <w:sz w:val="20"/>
          <w:szCs w:val="20"/>
          <w:lang w:eastAsia="en-US" w:bidi="ar-SA"/>
        </w:rPr>
        <w:t>documentația</w:t>
      </w:r>
      <w:r w:rsidRPr="00DE25F7">
        <w:rPr>
          <w:rFonts w:ascii="Arial" w:eastAsia="Times New Roman" w:hAnsi="Arial" w:cs="Arial"/>
          <w:bCs/>
          <w:iCs/>
          <w:color w:val="auto"/>
          <w:sz w:val="20"/>
          <w:szCs w:val="20"/>
          <w:lang w:eastAsia="en-US" w:bidi="ar-SA"/>
        </w:rPr>
        <w:t xml:space="preserve"> de emitere a </w:t>
      </w:r>
      <w:r w:rsidR="001D65BB" w:rsidRPr="00DE25F7">
        <w:rPr>
          <w:rFonts w:ascii="Arial" w:eastAsia="Times New Roman" w:hAnsi="Arial" w:cs="Arial"/>
          <w:bCs/>
          <w:color w:val="auto"/>
          <w:sz w:val="20"/>
          <w:szCs w:val="20"/>
          <w:lang w:eastAsia="en-US" w:bidi="ar-SA"/>
        </w:rPr>
        <w:t>avizului</w:t>
      </w:r>
      <w:r w:rsidRPr="00DE25F7">
        <w:rPr>
          <w:rFonts w:ascii="Arial" w:eastAsia="Times New Roman" w:hAnsi="Arial" w:cs="Arial"/>
          <w:bCs/>
          <w:color w:val="auto"/>
          <w:sz w:val="20"/>
          <w:szCs w:val="20"/>
          <w:lang w:eastAsia="en-US" w:bidi="ar-SA"/>
        </w:rPr>
        <w:t xml:space="preserve"> pentru </w:t>
      </w:r>
      <w:r w:rsidR="00DE25F7" w:rsidRPr="00DE25F7">
        <w:rPr>
          <w:rFonts w:ascii="Arial" w:eastAsia="Times New Roman" w:hAnsi="Arial" w:cs="Arial"/>
          <w:bCs/>
          <w:color w:val="auto"/>
          <w:sz w:val="20"/>
          <w:szCs w:val="20"/>
          <w:lang w:eastAsia="en-US" w:bidi="ar-SA"/>
        </w:rPr>
        <w:t>protecția</w:t>
      </w:r>
      <w:r w:rsidRPr="00DE25F7">
        <w:rPr>
          <w:rFonts w:ascii="Arial" w:eastAsia="Times New Roman" w:hAnsi="Arial" w:cs="Arial"/>
          <w:bCs/>
          <w:color w:val="auto"/>
          <w:sz w:val="20"/>
          <w:szCs w:val="20"/>
          <w:lang w:eastAsia="en-US" w:bidi="ar-SA"/>
        </w:rPr>
        <w:t xml:space="preserve"> mediului</w:t>
      </w:r>
      <w:r w:rsidRPr="00DE25F7">
        <w:rPr>
          <w:rFonts w:ascii="Arial" w:eastAsia="Times New Roman" w:hAnsi="Arial" w:cs="Arial"/>
          <w:b/>
          <w:bCs/>
          <w:color w:val="auto"/>
          <w:sz w:val="20"/>
          <w:szCs w:val="20"/>
          <w:lang w:eastAsia="en-US" w:bidi="ar-SA"/>
        </w:rPr>
        <w:t xml:space="preserve">, </w:t>
      </w:r>
      <w:r w:rsidRPr="00DE25F7">
        <w:rPr>
          <w:rFonts w:ascii="Arial" w:eastAsia="Times New Roman" w:hAnsi="Arial" w:cs="Arial"/>
          <w:bCs/>
          <w:iCs/>
          <w:color w:val="auto"/>
          <w:sz w:val="20"/>
          <w:szCs w:val="20"/>
          <w:lang w:eastAsia="en-US" w:bidi="ar-SA"/>
        </w:rPr>
        <w:t xml:space="preserve">sunt anexate planuri de </w:t>
      </w:r>
      <w:r w:rsidR="00912D68" w:rsidRPr="00DE25F7">
        <w:rPr>
          <w:rFonts w:ascii="Arial" w:eastAsia="Times New Roman" w:hAnsi="Arial" w:cs="Arial"/>
          <w:bCs/>
          <w:iCs/>
          <w:color w:val="auto"/>
          <w:sz w:val="20"/>
          <w:szCs w:val="20"/>
          <w:lang w:eastAsia="en-US" w:bidi="ar-SA"/>
        </w:rPr>
        <w:t>încadrare</w:t>
      </w:r>
      <w:r w:rsidRPr="00DE25F7">
        <w:rPr>
          <w:rFonts w:ascii="Arial" w:eastAsia="Times New Roman" w:hAnsi="Arial" w:cs="Arial"/>
          <w:bCs/>
          <w:iCs/>
          <w:color w:val="auto"/>
          <w:sz w:val="20"/>
          <w:szCs w:val="20"/>
          <w:lang w:eastAsia="en-US" w:bidi="ar-SA"/>
        </w:rPr>
        <w:t xml:space="preserve"> in zona si planurile de </w:t>
      </w:r>
      <w:r w:rsidR="00912D68" w:rsidRPr="00DE25F7">
        <w:rPr>
          <w:rFonts w:ascii="Arial" w:eastAsia="Times New Roman" w:hAnsi="Arial" w:cs="Arial"/>
          <w:bCs/>
          <w:iCs/>
          <w:color w:val="auto"/>
          <w:sz w:val="20"/>
          <w:szCs w:val="20"/>
          <w:lang w:eastAsia="en-US" w:bidi="ar-SA"/>
        </w:rPr>
        <w:t>situație</w:t>
      </w:r>
      <w:r w:rsidRPr="00DE25F7">
        <w:rPr>
          <w:rFonts w:ascii="Arial" w:eastAsia="Times New Roman" w:hAnsi="Arial" w:cs="Arial"/>
          <w:bCs/>
          <w:iCs/>
          <w:color w:val="auto"/>
          <w:sz w:val="20"/>
          <w:szCs w:val="20"/>
          <w:lang w:eastAsia="en-US" w:bidi="ar-SA"/>
        </w:rPr>
        <w:t xml:space="preserve"> in coordo</w:t>
      </w:r>
      <w:r w:rsidR="001D65BB" w:rsidRPr="00DE25F7">
        <w:rPr>
          <w:rFonts w:ascii="Arial" w:eastAsia="Times New Roman" w:hAnsi="Arial" w:cs="Arial"/>
          <w:bCs/>
          <w:iCs/>
          <w:color w:val="auto"/>
          <w:sz w:val="20"/>
          <w:szCs w:val="20"/>
          <w:lang w:eastAsia="en-US" w:bidi="ar-SA"/>
        </w:rPr>
        <w:t xml:space="preserve">nate geografice STEREO 1970, precum si </w:t>
      </w:r>
      <w:r w:rsidR="00713737">
        <w:rPr>
          <w:rFonts w:ascii="Arial" w:eastAsia="Times New Roman" w:hAnsi="Arial" w:cs="Arial"/>
          <w:bCs/>
          <w:iCs/>
          <w:color w:val="auto"/>
          <w:sz w:val="20"/>
          <w:szCs w:val="20"/>
          <w:lang w:eastAsia="en-US" w:bidi="ar-SA"/>
        </w:rPr>
        <w:t>s</w:t>
      </w:r>
      <w:r w:rsidR="00713737" w:rsidRPr="00713737">
        <w:rPr>
          <w:rFonts w:ascii="Arial" w:eastAsia="Times New Roman" w:hAnsi="Arial" w:cs="Arial"/>
          <w:bCs/>
          <w:iCs/>
          <w:color w:val="auto"/>
          <w:sz w:val="20"/>
          <w:szCs w:val="20"/>
          <w:lang w:eastAsia="en-US" w:bidi="ar-SA"/>
        </w:rPr>
        <w:t>chemele-flux pentru procesul tehnologic</w:t>
      </w:r>
      <w:r w:rsidR="00713737">
        <w:rPr>
          <w:rFonts w:ascii="Arial" w:eastAsia="Times New Roman" w:hAnsi="Arial" w:cs="Arial"/>
          <w:bCs/>
          <w:iCs/>
          <w:color w:val="auto"/>
          <w:sz w:val="20"/>
          <w:szCs w:val="20"/>
          <w:lang w:eastAsia="en-US" w:bidi="ar-SA"/>
        </w:rPr>
        <w:t>.</w:t>
      </w:r>
    </w:p>
    <w:p w14:paraId="794FE9DE" w14:textId="77777777" w:rsidR="00E86AE8" w:rsidRPr="00DE25F7" w:rsidRDefault="00E86AE8" w:rsidP="00187F74">
      <w:pPr>
        <w:widowControl/>
        <w:autoSpaceDE w:val="0"/>
        <w:autoSpaceDN w:val="0"/>
        <w:adjustRightInd w:val="0"/>
        <w:spacing w:line="276" w:lineRule="auto"/>
        <w:ind w:firstLine="851"/>
        <w:jc w:val="both"/>
        <w:rPr>
          <w:rFonts w:ascii="Arial" w:eastAsia="Times New Roman" w:hAnsi="Arial" w:cs="Arial"/>
          <w:b/>
          <w:bCs/>
          <w:color w:val="auto"/>
          <w:sz w:val="20"/>
          <w:szCs w:val="20"/>
          <w:lang w:eastAsia="en-US" w:bidi="ar-SA"/>
        </w:rPr>
      </w:pPr>
    </w:p>
    <w:p w14:paraId="356FA216" w14:textId="57E2020A" w:rsidR="001624FA" w:rsidRPr="00DE25F7" w:rsidRDefault="006245B9">
      <w:pPr>
        <w:pStyle w:val="ListParagraph"/>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14:paraId="5FA4ECB3" w14:textId="77777777" w:rsidR="00106A9F" w:rsidRPr="00106A9F" w:rsidRDefault="00106A9F" w:rsidP="00106A9F">
      <w:pPr>
        <w:widowControl/>
        <w:autoSpaceDE w:val="0"/>
        <w:autoSpaceDN w:val="0"/>
        <w:adjustRightInd w:val="0"/>
        <w:rPr>
          <w:rFonts w:ascii="Calibri" w:hAnsi="Calibri" w:cs="Calibri"/>
          <w:lang w:val="en-US" w:bidi="ar-SA"/>
        </w:rPr>
      </w:pPr>
    </w:p>
    <w:p w14:paraId="55196C63" w14:textId="601023CD" w:rsidR="00106A9F" w:rsidRPr="00106A9F" w:rsidRDefault="00106A9F">
      <w:pPr>
        <w:widowControl/>
        <w:numPr>
          <w:ilvl w:val="0"/>
          <w:numId w:val="14"/>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106A9F">
        <w:rPr>
          <w:rFonts w:ascii="Arial" w:eastAsia="Times New Roman" w:hAnsi="Arial" w:cs="Arial"/>
          <w:bCs/>
          <w:i/>
          <w:iCs/>
          <w:color w:val="auto"/>
          <w:sz w:val="20"/>
          <w:szCs w:val="20"/>
          <w:lang w:eastAsia="en-US" w:bidi="ar-SA"/>
        </w:rPr>
        <w:t xml:space="preserve">descrierea succintă a proiectului </w:t>
      </w:r>
      <w:proofErr w:type="spellStart"/>
      <w:r w:rsidRPr="00106A9F">
        <w:rPr>
          <w:rFonts w:ascii="Arial" w:eastAsia="Times New Roman" w:hAnsi="Arial" w:cs="Arial"/>
          <w:bCs/>
          <w:i/>
          <w:iCs/>
          <w:color w:val="auto"/>
          <w:sz w:val="20"/>
          <w:szCs w:val="20"/>
          <w:lang w:eastAsia="en-US" w:bidi="ar-SA"/>
        </w:rPr>
        <w:t>şi</w:t>
      </w:r>
      <w:proofErr w:type="spellEnd"/>
      <w:r w:rsidRPr="00106A9F">
        <w:rPr>
          <w:rFonts w:ascii="Arial" w:eastAsia="Times New Roman" w:hAnsi="Arial" w:cs="Arial"/>
          <w:bCs/>
          <w:i/>
          <w:iCs/>
          <w:color w:val="auto"/>
          <w:sz w:val="20"/>
          <w:szCs w:val="20"/>
          <w:lang w:eastAsia="en-US" w:bidi="ar-SA"/>
        </w:rPr>
        <w:t xml:space="preserve"> </w:t>
      </w:r>
      <w:proofErr w:type="spellStart"/>
      <w:r w:rsidRPr="00106A9F">
        <w:rPr>
          <w:rFonts w:ascii="Arial" w:eastAsia="Times New Roman" w:hAnsi="Arial" w:cs="Arial"/>
          <w:bCs/>
          <w:i/>
          <w:iCs/>
          <w:color w:val="auto"/>
          <w:sz w:val="20"/>
          <w:szCs w:val="20"/>
          <w:lang w:eastAsia="en-US" w:bidi="ar-SA"/>
        </w:rPr>
        <w:t>distanţa</w:t>
      </w:r>
      <w:proofErr w:type="spellEnd"/>
      <w:r w:rsidRPr="00106A9F">
        <w:rPr>
          <w:rFonts w:ascii="Arial" w:eastAsia="Times New Roman" w:hAnsi="Arial" w:cs="Arial"/>
          <w:bCs/>
          <w:i/>
          <w:iCs/>
          <w:color w:val="auto"/>
          <w:sz w:val="20"/>
          <w:szCs w:val="20"/>
          <w:lang w:eastAsia="en-US" w:bidi="ar-SA"/>
        </w:rPr>
        <w:t xml:space="preserve"> </w:t>
      </w:r>
      <w:proofErr w:type="spellStart"/>
      <w:r w:rsidRPr="00106A9F">
        <w:rPr>
          <w:rFonts w:ascii="Arial" w:eastAsia="Times New Roman" w:hAnsi="Arial" w:cs="Arial"/>
          <w:bCs/>
          <w:i/>
          <w:iCs/>
          <w:color w:val="auto"/>
          <w:sz w:val="20"/>
          <w:szCs w:val="20"/>
          <w:lang w:eastAsia="en-US" w:bidi="ar-SA"/>
        </w:rPr>
        <w:t>faţă</w:t>
      </w:r>
      <w:proofErr w:type="spellEnd"/>
      <w:r w:rsidRPr="00106A9F">
        <w:rPr>
          <w:rFonts w:ascii="Arial" w:eastAsia="Times New Roman" w:hAnsi="Arial" w:cs="Arial"/>
          <w:bCs/>
          <w:i/>
          <w:iCs/>
          <w:color w:val="auto"/>
          <w:sz w:val="20"/>
          <w:szCs w:val="20"/>
          <w:lang w:eastAsia="en-US" w:bidi="ar-SA"/>
        </w:rPr>
        <w:t xml:space="preserve"> de aria naturală protejată de interes comunitar, precum </w:t>
      </w:r>
      <w:proofErr w:type="spellStart"/>
      <w:r w:rsidRPr="00106A9F">
        <w:rPr>
          <w:rFonts w:ascii="Arial" w:eastAsia="Times New Roman" w:hAnsi="Arial" w:cs="Arial"/>
          <w:bCs/>
          <w:i/>
          <w:iCs/>
          <w:color w:val="auto"/>
          <w:sz w:val="20"/>
          <w:szCs w:val="20"/>
          <w:lang w:eastAsia="en-US" w:bidi="ar-SA"/>
        </w:rPr>
        <w:t>şi</w:t>
      </w:r>
      <w:proofErr w:type="spellEnd"/>
      <w:r w:rsidRPr="00106A9F">
        <w:rPr>
          <w:rFonts w:ascii="Arial" w:eastAsia="Times New Roman" w:hAnsi="Arial" w:cs="Arial"/>
          <w:bCs/>
          <w:i/>
          <w:iCs/>
          <w:color w:val="auto"/>
          <w:sz w:val="20"/>
          <w:szCs w:val="20"/>
          <w:lang w:eastAsia="en-US" w:bidi="ar-SA"/>
        </w:rPr>
        <w:t xml:space="preserve"> coordonatele geografice (Stereo 70) ale amplasamentului proiectului. Aceste coordonate vor fi prezentate sub formă de vector în format digital cu </w:t>
      </w:r>
      <w:proofErr w:type="spellStart"/>
      <w:r w:rsidRPr="00106A9F">
        <w:rPr>
          <w:rFonts w:ascii="Arial" w:eastAsia="Times New Roman" w:hAnsi="Arial" w:cs="Arial"/>
          <w:bCs/>
          <w:i/>
          <w:iCs/>
          <w:color w:val="auto"/>
          <w:sz w:val="20"/>
          <w:szCs w:val="20"/>
          <w:lang w:eastAsia="en-US" w:bidi="ar-SA"/>
        </w:rPr>
        <w:t>referinţă</w:t>
      </w:r>
      <w:proofErr w:type="spellEnd"/>
      <w:r w:rsidRPr="00106A9F">
        <w:rPr>
          <w:rFonts w:ascii="Arial" w:eastAsia="Times New Roman" w:hAnsi="Arial" w:cs="Arial"/>
          <w:bCs/>
          <w:i/>
          <w:iCs/>
          <w:color w:val="auto"/>
          <w:sz w:val="20"/>
          <w:szCs w:val="20"/>
          <w:lang w:eastAsia="en-US" w:bidi="ar-SA"/>
        </w:rPr>
        <w:t xml:space="preserve"> geografică, în sistem de </w:t>
      </w:r>
      <w:proofErr w:type="spellStart"/>
      <w:r w:rsidRPr="00106A9F">
        <w:rPr>
          <w:rFonts w:ascii="Arial" w:eastAsia="Times New Roman" w:hAnsi="Arial" w:cs="Arial"/>
          <w:bCs/>
          <w:i/>
          <w:iCs/>
          <w:color w:val="auto"/>
          <w:sz w:val="20"/>
          <w:szCs w:val="20"/>
          <w:lang w:eastAsia="en-US" w:bidi="ar-SA"/>
        </w:rPr>
        <w:t>proiecţie</w:t>
      </w:r>
      <w:proofErr w:type="spellEnd"/>
      <w:r w:rsidRPr="00106A9F">
        <w:rPr>
          <w:rFonts w:ascii="Arial" w:eastAsia="Times New Roman" w:hAnsi="Arial" w:cs="Arial"/>
          <w:bCs/>
          <w:i/>
          <w:iCs/>
          <w:color w:val="auto"/>
          <w:sz w:val="20"/>
          <w:szCs w:val="20"/>
          <w:lang w:eastAsia="en-US" w:bidi="ar-SA"/>
        </w:rPr>
        <w:t xml:space="preserve"> </w:t>
      </w:r>
      <w:proofErr w:type="spellStart"/>
      <w:r w:rsidRPr="00106A9F">
        <w:rPr>
          <w:rFonts w:ascii="Arial" w:eastAsia="Times New Roman" w:hAnsi="Arial" w:cs="Arial"/>
          <w:bCs/>
          <w:i/>
          <w:iCs/>
          <w:color w:val="auto"/>
          <w:sz w:val="20"/>
          <w:szCs w:val="20"/>
          <w:lang w:eastAsia="en-US" w:bidi="ar-SA"/>
        </w:rPr>
        <w:t>naţională</w:t>
      </w:r>
      <w:proofErr w:type="spellEnd"/>
      <w:r w:rsidRPr="00106A9F">
        <w:rPr>
          <w:rFonts w:ascii="Arial" w:eastAsia="Times New Roman" w:hAnsi="Arial" w:cs="Arial"/>
          <w:bCs/>
          <w:i/>
          <w:iCs/>
          <w:color w:val="auto"/>
          <w:sz w:val="20"/>
          <w:szCs w:val="20"/>
          <w:lang w:eastAsia="en-US" w:bidi="ar-SA"/>
        </w:rPr>
        <w:t xml:space="preserve"> Stereo 1970 sau de un tabel în format electronic </w:t>
      </w:r>
      <w:proofErr w:type="spellStart"/>
      <w:r w:rsidRPr="00106A9F">
        <w:rPr>
          <w:rFonts w:ascii="Arial" w:eastAsia="Times New Roman" w:hAnsi="Arial" w:cs="Arial"/>
          <w:bCs/>
          <w:i/>
          <w:iCs/>
          <w:color w:val="auto"/>
          <w:sz w:val="20"/>
          <w:szCs w:val="20"/>
          <w:lang w:eastAsia="en-US" w:bidi="ar-SA"/>
        </w:rPr>
        <w:t>conţinând</w:t>
      </w:r>
      <w:proofErr w:type="spellEnd"/>
      <w:r w:rsidRPr="00106A9F">
        <w:rPr>
          <w:rFonts w:ascii="Arial" w:eastAsia="Times New Roman" w:hAnsi="Arial" w:cs="Arial"/>
          <w:bCs/>
          <w:i/>
          <w:iCs/>
          <w:color w:val="auto"/>
          <w:sz w:val="20"/>
          <w:szCs w:val="20"/>
          <w:lang w:eastAsia="en-US" w:bidi="ar-SA"/>
        </w:rPr>
        <w:t xml:space="preserve"> coordonatele conturului (X, Y) în sistem de </w:t>
      </w:r>
      <w:proofErr w:type="spellStart"/>
      <w:r w:rsidRPr="00106A9F">
        <w:rPr>
          <w:rFonts w:ascii="Arial" w:eastAsia="Times New Roman" w:hAnsi="Arial" w:cs="Arial"/>
          <w:bCs/>
          <w:i/>
          <w:iCs/>
          <w:color w:val="auto"/>
          <w:sz w:val="20"/>
          <w:szCs w:val="20"/>
          <w:lang w:eastAsia="en-US" w:bidi="ar-SA"/>
        </w:rPr>
        <w:t>proiecţie</w:t>
      </w:r>
      <w:proofErr w:type="spellEnd"/>
      <w:r w:rsidRPr="00106A9F">
        <w:rPr>
          <w:rFonts w:ascii="Arial" w:eastAsia="Times New Roman" w:hAnsi="Arial" w:cs="Arial"/>
          <w:bCs/>
          <w:i/>
          <w:iCs/>
          <w:color w:val="auto"/>
          <w:sz w:val="20"/>
          <w:szCs w:val="20"/>
          <w:lang w:eastAsia="en-US" w:bidi="ar-SA"/>
        </w:rPr>
        <w:t xml:space="preserve"> </w:t>
      </w:r>
      <w:proofErr w:type="spellStart"/>
      <w:r w:rsidRPr="00106A9F">
        <w:rPr>
          <w:rFonts w:ascii="Arial" w:eastAsia="Times New Roman" w:hAnsi="Arial" w:cs="Arial"/>
          <w:bCs/>
          <w:i/>
          <w:iCs/>
          <w:color w:val="auto"/>
          <w:sz w:val="20"/>
          <w:szCs w:val="20"/>
          <w:lang w:eastAsia="en-US" w:bidi="ar-SA"/>
        </w:rPr>
        <w:t>naţională</w:t>
      </w:r>
      <w:proofErr w:type="spellEnd"/>
      <w:r w:rsidRPr="00106A9F">
        <w:rPr>
          <w:rFonts w:ascii="Arial" w:eastAsia="Times New Roman" w:hAnsi="Arial" w:cs="Arial"/>
          <w:bCs/>
          <w:i/>
          <w:iCs/>
          <w:color w:val="auto"/>
          <w:sz w:val="20"/>
          <w:szCs w:val="20"/>
          <w:lang w:eastAsia="en-US" w:bidi="ar-SA"/>
        </w:rPr>
        <w:t xml:space="preserve"> Stereo 1970;</w:t>
      </w:r>
    </w:p>
    <w:p w14:paraId="3774E4CB" w14:textId="77777777" w:rsidR="00677402" w:rsidRPr="00677402" w:rsidRDefault="00677402" w:rsidP="00677402">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Măsurile prevăzute a se executa ce fac obiectul prezentei documentații constau în stabilirea unor soluții tehnice de investiții specifice pentru prima etapa a sistemului centralizat de canalizare menajera, in care se vor realiza </w:t>
      </w:r>
      <w:proofErr w:type="spellStart"/>
      <w:r w:rsidRPr="00677402">
        <w:rPr>
          <w:rFonts w:ascii="Arial" w:eastAsia="Times New Roman" w:hAnsi="Arial" w:cs="Arial"/>
          <w:color w:val="auto"/>
          <w:sz w:val="20"/>
          <w:szCs w:val="20"/>
          <w:lang w:eastAsia="en-US" w:bidi="ar-SA"/>
        </w:rPr>
        <w:t>retele</w:t>
      </w:r>
      <w:proofErr w:type="spellEnd"/>
      <w:r w:rsidRPr="00677402">
        <w:rPr>
          <w:rFonts w:ascii="Arial" w:eastAsia="Times New Roman" w:hAnsi="Arial" w:cs="Arial"/>
          <w:color w:val="auto"/>
          <w:sz w:val="20"/>
          <w:szCs w:val="20"/>
          <w:lang w:eastAsia="en-US" w:bidi="ar-SA"/>
        </w:rPr>
        <w:t xml:space="preserve"> colectoare </w:t>
      </w:r>
      <w:proofErr w:type="spellStart"/>
      <w:r w:rsidRPr="00677402">
        <w:rPr>
          <w:rFonts w:ascii="Arial" w:eastAsia="Times New Roman" w:hAnsi="Arial" w:cs="Arial"/>
          <w:color w:val="auto"/>
          <w:sz w:val="20"/>
          <w:szCs w:val="20"/>
          <w:lang w:eastAsia="en-US" w:bidi="ar-SA"/>
        </w:rPr>
        <w:t>gravitationale</w:t>
      </w:r>
      <w:proofErr w:type="spellEnd"/>
      <w:r w:rsidRPr="00677402">
        <w:rPr>
          <w:rFonts w:ascii="Arial" w:eastAsia="Times New Roman" w:hAnsi="Arial" w:cs="Arial"/>
          <w:color w:val="auto"/>
          <w:sz w:val="20"/>
          <w:szCs w:val="20"/>
          <w:lang w:eastAsia="en-US" w:bidi="ar-SA"/>
        </w:rPr>
        <w:t xml:space="preserve"> de canalizare menajera, </w:t>
      </w:r>
      <w:proofErr w:type="spellStart"/>
      <w:r w:rsidRPr="00677402">
        <w:rPr>
          <w:rFonts w:ascii="Arial" w:eastAsia="Times New Roman" w:hAnsi="Arial" w:cs="Arial"/>
          <w:color w:val="auto"/>
          <w:sz w:val="20"/>
          <w:szCs w:val="20"/>
          <w:lang w:eastAsia="en-US" w:bidi="ar-SA"/>
        </w:rPr>
        <w:t>retele</w:t>
      </w:r>
      <w:proofErr w:type="spellEnd"/>
      <w:r w:rsidRPr="00677402">
        <w:rPr>
          <w:rFonts w:ascii="Arial" w:eastAsia="Times New Roman" w:hAnsi="Arial" w:cs="Arial"/>
          <w:color w:val="auto"/>
          <w:sz w:val="20"/>
          <w:szCs w:val="20"/>
          <w:lang w:eastAsia="en-US" w:bidi="ar-SA"/>
        </w:rPr>
        <w:t xml:space="preserve"> sub presiune (</w:t>
      </w:r>
      <w:proofErr w:type="spellStart"/>
      <w:r w:rsidRPr="00677402">
        <w:rPr>
          <w:rFonts w:ascii="Arial" w:eastAsia="Times New Roman" w:hAnsi="Arial" w:cs="Arial"/>
          <w:color w:val="auto"/>
          <w:sz w:val="20"/>
          <w:szCs w:val="20"/>
          <w:lang w:eastAsia="en-US" w:bidi="ar-SA"/>
        </w:rPr>
        <w:t>statii</w:t>
      </w:r>
      <w:proofErr w:type="spellEnd"/>
      <w:r w:rsidRPr="00677402">
        <w:rPr>
          <w:rFonts w:ascii="Arial" w:eastAsia="Times New Roman" w:hAnsi="Arial" w:cs="Arial"/>
          <w:color w:val="auto"/>
          <w:sz w:val="20"/>
          <w:szCs w:val="20"/>
          <w:lang w:eastAsia="en-US" w:bidi="ar-SA"/>
        </w:rPr>
        <w:t xml:space="preserve"> de pompare cu </w:t>
      </w:r>
      <w:r w:rsidRPr="00677402">
        <w:rPr>
          <w:rFonts w:ascii="Arial" w:eastAsia="Times New Roman" w:hAnsi="Arial" w:cs="Arial"/>
          <w:color w:val="auto"/>
          <w:sz w:val="20"/>
          <w:szCs w:val="20"/>
          <w:lang w:eastAsia="en-US" w:bidi="ar-SA"/>
        </w:rPr>
        <w:lastRenderedPageBreak/>
        <w:t xml:space="preserve">conductele de refulare aferente acestora) in localitatea </w:t>
      </w:r>
      <w:proofErr w:type="spellStart"/>
      <w:r w:rsidRPr="00677402">
        <w:rPr>
          <w:rFonts w:ascii="Arial" w:eastAsia="Times New Roman" w:hAnsi="Arial" w:cs="Arial"/>
          <w:color w:val="auto"/>
          <w:sz w:val="20"/>
          <w:szCs w:val="20"/>
          <w:lang w:eastAsia="en-US" w:bidi="ar-SA"/>
        </w:rPr>
        <w:t>Sicula</w:t>
      </w:r>
      <w:proofErr w:type="spellEnd"/>
      <w:r w:rsidRPr="00677402">
        <w:rPr>
          <w:rFonts w:ascii="Arial" w:eastAsia="Times New Roman" w:hAnsi="Arial" w:cs="Arial"/>
          <w:color w:val="auto"/>
          <w:sz w:val="20"/>
          <w:szCs w:val="20"/>
          <w:lang w:eastAsia="en-US" w:bidi="ar-SA"/>
        </w:rPr>
        <w:t xml:space="preserve"> si </w:t>
      </w:r>
      <w:proofErr w:type="spellStart"/>
      <w:r w:rsidRPr="00677402">
        <w:rPr>
          <w:rFonts w:ascii="Arial" w:eastAsia="Times New Roman" w:hAnsi="Arial" w:cs="Arial"/>
          <w:color w:val="auto"/>
          <w:sz w:val="20"/>
          <w:szCs w:val="20"/>
          <w:lang w:eastAsia="en-US" w:bidi="ar-SA"/>
        </w:rPr>
        <w:t>statia</w:t>
      </w:r>
      <w:proofErr w:type="spellEnd"/>
      <w:r w:rsidRPr="00677402">
        <w:rPr>
          <w:rFonts w:ascii="Arial" w:eastAsia="Times New Roman" w:hAnsi="Arial" w:cs="Arial"/>
          <w:color w:val="auto"/>
          <w:sz w:val="20"/>
          <w:szCs w:val="20"/>
          <w:lang w:eastAsia="en-US" w:bidi="ar-SA"/>
        </w:rPr>
        <w:t xml:space="preserve"> de epurare ce va deservii </w:t>
      </w:r>
      <w:proofErr w:type="spellStart"/>
      <w:r w:rsidRPr="00677402">
        <w:rPr>
          <w:rFonts w:ascii="Arial" w:eastAsia="Times New Roman" w:hAnsi="Arial" w:cs="Arial"/>
          <w:color w:val="auto"/>
          <w:sz w:val="20"/>
          <w:szCs w:val="20"/>
          <w:lang w:eastAsia="en-US" w:bidi="ar-SA"/>
        </w:rPr>
        <w:t>intreaga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populatie</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apartinatoare</w:t>
      </w:r>
      <w:proofErr w:type="spellEnd"/>
      <w:r w:rsidRPr="00677402">
        <w:rPr>
          <w:rFonts w:ascii="Arial" w:eastAsia="Times New Roman" w:hAnsi="Arial" w:cs="Arial"/>
          <w:color w:val="auto"/>
          <w:sz w:val="20"/>
          <w:szCs w:val="20"/>
          <w:lang w:eastAsia="en-US" w:bidi="ar-SA"/>
        </w:rPr>
        <w:t xml:space="preserve"> comunei.</w:t>
      </w:r>
    </w:p>
    <w:p w14:paraId="1A79FEC3" w14:textId="77777777" w:rsidR="00677402" w:rsidRPr="00677402" w:rsidRDefault="00677402" w:rsidP="00677402">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Terenurile pe care urmează să se execute lucrările este domeniul public al comunei Șicula, </w:t>
      </w:r>
      <w:proofErr w:type="spellStart"/>
      <w:r w:rsidRPr="00677402">
        <w:rPr>
          <w:rFonts w:ascii="Arial" w:eastAsia="Times New Roman" w:hAnsi="Arial" w:cs="Arial"/>
          <w:color w:val="auto"/>
          <w:sz w:val="20"/>
          <w:szCs w:val="20"/>
          <w:lang w:eastAsia="en-US" w:bidi="ar-SA"/>
        </w:rPr>
        <w:t>judetul</w:t>
      </w:r>
      <w:proofErr w:type="spellEnd"/>
      <w:r w:rsidRPr="00677402">
        <w:rPr>
          <w:rFonts w:ascii="Arial" w:eastAsia="Times New Roman" w:hAnsi="Arial" w:cs="Arial"/>
          <w:color w:val="auto"/>
          <w:sz w:val="20"/>
          <w:szCs w:val="20"/>
          <w:lang w:eastAsia="en-US" w:bidi="ar-SA"/>
        </w:rPr>
        <w:t xml:space="preserve"> Arad, situate in intravilanul localității Șicula si vor fi puse la dispoziție la începerea lucrărilor libere de orice sarcini.</w:t>
      </w:r>
    </w:p>
    <w:p w14:paraId="27B8526E" w14:textId="552F4F76" w:rsidR="00677402" w:rsidRDefault="00677402" w:rsidP="00677402">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In vederea creării premisei dezvoltării durabile a comunei Șicula, a protejării sănătății populației și a mediului, conform temei de proiectare, in zona studiata se dorește </w:t>
      </w:r>
      <w:proofErr w:type="spellStart"/>
      <w:r w:rsidRPr="00677402">
        <w:rPr>
          <w:rFonts w:ascii="Arial" w:eastAsia="Times New Roman" w:hAnsi="Arial" w:cs="Arial"/>
          <w:color w:val="auto"/>
          <w:sz w:val="20"/>
          <w:szCs w:val="20"/>
          <w:lang w:eastAsia="en-US" w:bidi="ar-SA"/>
        </w:rPr>
        <w:t>infintarea</w:t>
      </w:r>
      <w:proofErr w:type="spellEnd"/>
      <w:r w:rsidRPr="00677402">
        <w:rPr>
          <w:rFonts w:ascii="Arial" w:eastAsia="Times New Roman" w:hAnsi="Arial" w:cs="Arial"/>
          <w:color w:val="auto"/>
          <w:sz w:val="20"/>
          <w:szCs w:val="20"/>
          <w:lang w:eastAsia="en-US" w:bidi="ar-SA"/>
        </w:rPr>
        <w:t xml:space="preserve"> unui sistem centralizat de canalizare menajera, etapizat, ce va deservii in etapa finala, </w:t>
      </w:r>
      <w:proofErr w:type="spellStart"/>
      <w:r w:rsidRPr="00677402">
        <w:rPr>
          <w:rFonts w:ascii="Arial" w:eastAsia="Times New Roman" w:hAnsi="Arial" w:cs="Arial"/>
          <w:color w:val="auto"/>
          <w:sz w:val="20"/>
          <w:szCs w:val="20"/>
          <w:lang w:eastAsia="en-US" w:bidi="ar-SA"/>
        </w:rPr>
        <w:t>intreaga</w:t>
      </w:r>
      <w:proofErr w:type="spellEnd"/>
      <w:r w:rsidRPr="00677402">
        <w:rPr>
          <w:rFonts w:ascii="Arial" w:eastAsia="Times New Roman" w:hAnsi="Arial" w:cs="Arial"/>
          <w:color w:val="auto"/>
          <w:sz w:val="20"/>
          <w:szCs w:val="20"/>
          <w:lang w:eastAsia="en-US" w:bidi="ar-SA"/>
        </w:rPr>
        <w:t xml:space="preserve"> populație a </w:t>
      </w:r>
      <w:proofErr w:type="spellStart"/>
      <w:r w:rsidRPr="00677402">
        <w:rPr>
          <w:rFonts w:ascii="Arial" w:eastAsia="Times New Roman" w:hAnsi="Arial" w:cs="Arial"/>
          <w:color w:val="auto"/>
          <w:sz w:val="20"/>
          <w:szCs w:val="20"/>
          <w:lang w:eastAsia="en-US" w:bidi="ar-SA"/>
        </w:rPr>
        <w:t>localitatiilor</w:t>
      </w:r>
      <w:proofErr w:type="spellEnd"/>
      <w:r w:rsidRPr="00677402">
        <w:rPr>
          <w:rFonts w:ascii="Arial" w:eastAsia="Times New Roman" w:hAnsi="Arial" w:cs="Arial"/>
          <w:color w:val="auto"/>
          <w:sz w:val="20"/>
          <w:szCs w:val="20"/>
          <w:lang w:eastAsia="en-US" w:bidi="ar-SA"/>
        </w:rPr>
        <w:t xml:space="preserve"> Șicula, Chereluș si Gurba, aparținătoare comunei Șicula</w:t>
      </w:r>
    </w:p>
    <w:p w14:paraId="52CB9A6D" w14:textId="3EED093F" w:rsidR="00AF2272" w:rsidRDefault="00AF2272" w:rsidP="0026523E">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proofErr w:type="spellStart"/>
      <w:r w:rsidRPr="00AF2272">
        <w:rPr>
          <w:rFonts w:ascii="Arial" w:eastAsia="Times New Roman" w:hAnsi="Arial" w:cs="Arial"/>
          <w:color w:val="auto"/>
          <w:sz w:val="20"/>
          <w:szCs w:val="20"/>
          <w:lang w:eastAsia="en-US" w:bidi="ar-SA"/>
        </w:rPr>
        <w:t>Lucrarile</w:t>
      </w:r>
      <w:proofErr w:type="spellEnd"/>
      <w:r w:rsidRPr="00AF2272">
        <w:rPr>
          <w:rFonts w:ascii="Arial" w:eastAsia="Times New Roman" w:hAnsi="Arial" w:cs="Arial"/>
          <w:color w:val="auto"/>
          <w:sz w:val="20"/>
          <w:szCs w:val="20"/>
          <w:lang w:eastAsia="en-US" w:bidi="ar-SA"/>
        </w:rPr>
        <w:t xml:space="preserve"> se </w:t>
      </w:r>
      <w:proofErr w:type="spellStart"/>
      <w:r w:rsidRPr="00AF2272">
        <w:rPr>
          <w:rFonts w:ascii="Arial" w:eastAsia="Times New Roman" w:hAnsi="Arial" w:cs="Arial"/>
          <w:color w:val="auto"/>
          <w:sz w:val="20"/>
          <w:szCs w:val="20"/>
          <w:lang w:eastAsia="en-US" w:bidi="ar-SA"/>
        </w:rPr>
        <w:t>incadreaza</w:t>
      </w:r>
      <w:proofErr w:type="spellEnd"/>
      <w:r w:rsidRPr="00AF2272">
        <w:rPr>
          <w:rFonts w:ascii="Arial" w:eastAsia="Times New Roman" w:hAnsi="Arial" w:cs="Arial"/>
          <w:color w:val="auto"/>
          <w:sz w:val="20"/>
          <w:szCs w:val="20"/>
          <w:lang w:eastAsia="en-US" w:bidi="ar-SA"/>
        </w:rPr>
        <w:t xml:space="preserve"> la </w:t>
      </w:r>
      <w:proofErr w:type="spellStart"/>
      <w:r w:rsidRPr="00AF2272">
        <w:rPr>
          <w:rFonts w:ascii="Arial" w:eastAsia="Times New Roman" w:hAnsi="Arial" w:cs="Arial"/>
          <w:color w:val="auto"/>
          <w:sz w:val="20"/>
          <w:szCs w:val="20"/>
          <w:lang w:eastAsia="en-US" w:bidi="ar-SA"/>
        </w:rPr>
        <w:t>art</w:t>
      </w:r>
      <w:proofErr w:type="spellEnd"/>
      <w:r w:rsidRPr="00AF2272">
        <w:rPr>
          <w:rFonts w:ascii="Arial" w:eastAsia="Times New Roman" w:hAnsi="Arial" w:cs="Arial"/>
          <w:color w:val="auto"/>
          <w:sz w:val="20"/>
          <w:szCs w:val="20"/>
          <w:lang w:eastAsia="en-US" w:bidi="ar-SA"/>
        </w:rPr>
        <w:t xml:space="preserve"> 28 din </w:t>
      </w:r>
      <w:proofErr w:type="spellStart"/>
      <w:r w:rsidRPr="00AF2272">
        <w:rPr>
          <w:rFonts w:ascii="Arial" w:eastAsia="Times New Roman" w:hAnsi="Arial" w:cs="Arial"/>
          <w:color w:val="auto"/>
          <w:sz w:val="20"/>
          <w:szCs w:val="20"/>
          <w:lang w:eastAsia="en-US" w:bidi="ar-SA"/>
        </w:rPr>
        <w:t>Ordonanta</w:t>
      </w:r>
      <w:proofErr w:type="spellEnd"/>
      <w:r w:rsidRPr="00AF2272">
        <w:rPr>
          <w:rFonts w:ascii="Arial" w:eastAsia="Times New Roman" w:hAnsi="Arial" w:cs="Arial"/>
          <w:color w:val="auto"/>
          <w:sz w:val="20"/>
          <w:szCs w:val="20"/>
          <w:lang w:eastAsia="en-US" w:bidi="ar-SA"/>
        </w:rPr>
        <w:t xml:space="preserve"> de urgenta a Guvernului nr. 57/2007 privind regimul ariilor naturale protejate, conservarea habitatelor naturale, a florei si faunei </w:t>
      </w:r>
      <w:proofErr w:type="spellStart"/>
      <w:r w:rsidRPr="00AF2272">
        <w:rPr>
          <w:rFonts w:ascii="Arial" w:eastAsia="Times New Roman" w:hAnsi="Arial" w:cs="Arial"/>
          <w:color w:val="auto"/>
          <w:sz w:val="20"/>
          <w:szCs w:val="20"/>
          <w:lang w:eastAsia="en-US" w:bidi="ar-SA"/>
        </w:rPr>
        <w:t>salbatice</w:t>
      </w:r>
      <w:proofErr w:type="spellEnd"/>
      <w:r w:rsidRPr="00AF2272">
        <w:rPr>
          <w:rFonts w:ascii="Arial" w:eastAsia="Times New Roman" w:hAnsi="Arial" w:cs="Arial"/>
          <w:color w:val="auto"/>
          <w:sz w:val="20"/>
          <w:szCs w:val="20"/>
          <w:lang w:eastAsia="en-US" w:bidi="ar-SA"/>
        </w:rPr>
        <w:t xml:space="preserve">, aprobata cu </w:t>
      </w:r>
      <w:proofErr w:type="spellStart"/>
      <w:r w:rsidRPr="00AF2272">
        <w:rPr>
          <w:rFonts w:ascii="Arial" w:eastAsia="Times New Roman" w:hAnsi="Arial" w:cs="Arial"/>
          <w:color w:val="auto"/>
          <w:sz w:val="20"/>
          <w:szCs w:val="20"/>
          <w:lang w:eastAsia="en-US" w:bidi="ar-SA"/>
        </w:rPr>
        <w:t>modificari</w:t>
      </w:r>
      <w:proofErr w:type="spellEnd"/>
      <w:r w:rsidRPr="00AF2272">
        <w:rPr>
          <w:rFonts w:ascii="Arial" w:eastAsia="Times New Roman" w:hAnsi="Arial" w:cs="Arial"/>
          <w:color w:val="auto"/>
          <w:sz w:val="20"/>
          <w:szCs w:val="20"/>
          <w:lang w:eastAsia="en-US" w:bidi="ar-SA"/>
        </w:rPr>
        <w:t xml:space="preserve"> si </w:t>
      </w:r>
      <w:proofErr w:type="spellStart"/>
      <w:r w:rsidRPr="00AF2272">
        <w:rPr>
          <w:rFonts w:ascii="Arial" w:eastAsia="Times New Roman" w:hAnsi="Arial" w:cs="Arial"/>
          <w:color w:val="auto"/>
          <w:sz w:val="20"/>
          <w:szCs w:val="20"/>
          <w:lang w:eastAsia="en-US" w:bidi="ar-SA"/>
        </w:rPr>
        <w:t>completari</w:t>
      </w:r>
      <w:proofErr w:type="spellEnd"/>
      <w:r w:rsidRPr="00AF2272">
        <w:rPr>
          <w:rFonts w:ascii="Arial" w:eastAsia="Times New Roman" w:hAnsi="Arial" w:cs="Arial"/>
          <w:color w:val="auto"/>
          <w:sz w:val="20"/>
          <w:szCs w:val="20"/>
          <w:lang w:eastAsia="en-US" w:bidi="ar-SA"/>
        </w:rPr>
        <w:t xml:space="preserve"> prin Legea nr. 49/2011, cu </w:t>
      </w:r>
      <w:proofErr w:type="spellStart"/>
      <w:r w:rsidRPr="00AF2272">
        <w:rPr>
          <w:rFonts w:ascii="Arial" w:eastAsia="Times New Roman" w:hAnsi="Arial" w:cs="Arial"/>
          <w:color w:val="auto"/>
          <w:sz w:val="20"/>
          <w:szCs w:val="20"/>
          <w:lang w:eastAsia="en-US" w:bidi="ar-SA"/>
        </w:rPr>
        <w:t>modificarile</w:t>
      </w:r>
      <w:proofErr w:type="spellEnd"/>
      <w:r w:rsidRPr="00AF2272">
        <w:rPr>
          <w:rFonts w:ascii="Arial" w:eastAsia="Times New Roman" w:hAnsi="Arial" w:cs="Arial"/>
          <w:color w:val="auto"/>
          <w:sz w:val="20"/>
          <w:szCs w:val="20"/>
          <w:lang w:eastAsia="en-US" w:bidi="ar-SA"/>
        </w:rPr>
        <w:t xml:space="preserve"> si </w:t>
      </w:r>
      <w:proofErr w:type="spellStart"/>
      <w:r w:rsidRPr="00AF2272">
        <w:rPr>
          <w:rFonts w:ascii="Arial" w:eastAsia="Times New Roman" w:hAnsi="Arial" w:cs="Arial"/>
          <w:color w:val="auto"/>
          <w:sz w:val="20"/>
          <w:szCs w:val="20"/>
          <w:lang w:eastAsia="en-US" w:bidi="ar-SA"/>
        </w:rPr>
        <w:t>completarile</w:t>
      </w:r>
      <w:proofErr w:type="spellEnd"/>
      <w:r w:rsidRPr="00AF2272">
        <w:rPr>
          <w:rFonts w:ascii="Arial" w:eastAsia="Times New Roman" w:hAnsi="Arial" w:cs="Arial"/>
          <w:color w:val="auto"/>
          <w:sz w:val="20"/>
          <w:szCs w:val="20"/>
          <w:lang w:eastAsia="en-US" w:bidi="ar-SA"/>
        </w:rPr>
        <w:t xml:space="preserve"> ulterioare.</w:t>
      </w:r>
    </w:p>
    <w:p w14:paraId="063ED68C" w14:textId="446ADDCB" w:rsidR="00D23D57" w:rsidRDefault="00D23D57" w:rsidP="0026523E">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D23D57">
        <w:rPr>
          <w:rFonts w:ascii="Arial" w:eastAsia="Times New Roman" w:hAnsi="Arial" w:cs="Arial"/>
          <w:color w:val="auto"/>
          <w:sz w:val="20"/>
          <w:szCs w:val="20"/>
          <w:lang w:eastAsia="en-US" w:bidi="ar-SA"/>
        </w:rPr>
        <w:t xml:space="preserve">Conform adresei nr. 5418/SAAA/16.03.2023, emisa de APM Bihor, amplasamentul proiectului se suprapune </w:t>
      </w:r>
      <w:proofErr w:type="spellStart"/>
      <w:r w:rsidRPr="00D23D57">
        <w:rPr>
          <w:rFonts w:ascii="Arial" w:eastAsia="Times New Roman" w:hAnsi="Arial" w:cs="Arial"/>
          <w:color w:val="auto"/>
          <w:sz w:val="20"/>
          <w:szCs w:val="20"/>
          <w:lang w:eastAsia="en-US" w:bidi="ar-SA"/>
        </w:rPr>
        <w:t>partial</w:t>
      </w:r>
      <w:proofErr w:type="spellEnd"/>
      <w:r w:rsidRPr="00D23D57">
        <w:rPr>
          <w:rFonts w:ascii="Arial" w:eastAsia="Times New Roman" w:hAnsi="Arial" w:cs="Arial"/>
          <w:color w:val="auto"/>
          <w:sz w:val="20"/>
          <w:szCs w:val="20"/>
          <w:lang w:eastAsia="en-US" w:bidi="ar-SA"/>
        </w:rPr>
        <w:t xml:space="preserve"> cu siturile de </w:t>
      </w:r>
      <w:proofErr w:type="spellStart"/>
      <w:r w:rsidRPr="00D23D57">
        <w:rPr>
          <w:rFonts w:ascii="Arial" w:eastAsia="Times New Roman" w:hAnsi="Arial" w:cs="Arial"/>
          <w:color w:val="auto"/>
          <w:sz w:val="20"/>
          <w:szCs w:val="20"/>
          <w:lang w:eastAsia="en-US" w:bidi="ar-SA"/>
        </w:rPr>
        <w:t>importanţă</w:t>
      </w:r>
      <w:proofErr w:type="spellEnd"/>
      <w:r w:rsidRPr="00D23D57">
        <w:rPr>
          <w:rFonts w:ascii="Arial" w:eastAsia="Times New Roman" w:hAnsi="Arial" w:cs="Arial"/>
          <w:color w:val="auto"/>
          <w:sz w:val="20"/>
          <w:szCs w:val="20"/>
          <w:lang w:eastAsia="en-US" w:bidi="ar-SA"/>
        </w:rPr>
        <w:t xml:space="preserve"> comunitară ROSCI0104 LUNCA INFERIOARĂ A CRIȘULUI REPEDE si NATURA 2000 ROSPA0103 VALEA ALCEULUI</w:t>
      </w:r>
      <w:r>
        <w:rPr>
          <w:rFonts w:ascii="Arial" w:eastAsia="Times New Roman" w:hAnsi="Arial" w:cs="Arial"/>
          <w:color w:val="auto"/>
          <w:sz w:val="20"/>
          <w:szCs w:val="20"/>
          <w:lang w:eastAsia="en-US" w:bidi="ar-SA"/>
        </w:rPr>
        <w:t>.</w:t>
      </w:r>
    </w:p>
    <w:p w14:paraId="6A8AB4C4" w14:textId="15F82AA3" w:rsidR="00331D3C" w:rsidRDefault="00331D3C" w:rsidP="0026523E">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proofErr w:type="spellStart"/>
      <w:r w:rsidRPr="00331D3C">
        <w:rPr>
          <w:rFonts w:ascii="Arial" w:eastAsia="Times New Roman" w:hAnsi="Arial" w:cs="Arial"/>
          <w:color w:val="auto"/>
          <w:sz w:val="20"/>
          <w:szCs w:val="20"/>
          <w:lang w:eastAsia="en-US" w:bidi="ar-SA"/>
        </w:rPr>
        <w:t>Pozitia</w:t>
      </w:r>
      <w:proofErr w:type="spellEnd"/>
      <w:r w:rsidRPr="00331D3C">
        <w:rPr>
          <w:rFonts w:ascii="Arial" w:eastAsia="Times New Roman" w:hAnsi="Arial" w:cs="Arial"/>
          <w:color w:val="auto"/>
          <w:sz w:val="20"/>
          <w:szCs w:val="20"/>
          <w:lang w:eastAsia="en-US" w:bidi="ar-SA"/>
        </w:rPr>
        <w:t xml:space="preserve"> si amplasamentul </w:t>
      </w:r>
      <w:proofErr w:type="spellStart"/>
      <w:r w:rsidRPr="00331D3C">
        <w:rPr>
          <w:rFonts w:ascii="Arial" w:eastAsia="Times New Roman" w:hAnsi="Arial" w:cs="Arial"/>
          <w:color w:val="auto"/>
          <w:sz w:val="20"/>
          <w:szCs w:val="20"/>
          <w:lang w:eastAsia="en-US" w:bidi="ar-SA"/>
        </w:rPr>
        <w:t>retelelor</w:t>
      </w:r>
      <w:proofErr w:type="spellEnd"/>
      <w:r w:rsidRPr="00331D3C">
        <w:rPr>
          <w:rFonts w:ascii="Arial" w:eastAsia="Times New Roman" w:hAnsi="Arial" w:cs="Arial"/>
          <w:color w:val="auto"/>
          <w:sz w:val="20"/>
          <w:szCs w:val="20"/>
          <w:lang w:eastAsia="en-US" w:bidi="ar-SA"/>
        </w:rPr>
        <w:t xml:space="preserve"> proiectate se prezinta in format electronic format </w:t>
      </w:r>
      <w:r>
        <w:rPr>
          <w:rFonts w:ascii="Arial" w:eastAsia="Times New Roman" w:hAnsi="Arial" w:cs="Arial"/>
          <w:color w:val="auto"/>
          <w:sz w:val="20"/>
          <w:szCs w:val="20"/>
          <w:lang w:eastAsia="en-US" w:bidi="ar-SA"/>
        </w:rPr>
        <w:t>.</w:t>
      </w:r>
      <w:proofErr w:type="spellStart"/>
      <w:r>
        <w:rPr>
          <w:rFonts w:ascii="Arial" w:eastAsia="Times New Roman" w:hAnsi="Arial" w:cs="Arial"/>
          <w:color w:val="auto"/>
          <w:sz w:val="20"/>
          <w:szCs w:val="20"/>
          <w:lang w:eastAsia="en-US" w:bidi="ar-SA"/>
        </w:rPr>
        <w:t>dwg</w:t>
      </w:r>
      <w:proofErr w:type="spellEnd"/>
      <w:r w:rsidRPr="00331D3C">
        <w:rPr>
          <w:rFonts w:ascii="Arial" w:eastAsia="Times New Roman" w:hAnsi="Arial" w:cs="Arial"/>
          <w:color w:val="auto"/>
          <w:sz w:val="20"/>
          <w:szCs w:val="20"/>
          <w:lang w:eastAsia="en-US" w:bidi="ar-SA"/>
        </w:rPr>
        <w:t xml:space="preserve"> sub formă de vector în format digital cu </w:t>
      </w:r>
      <w:proofErr w:type="spellStart"/>
      <w:r w:rsidRPr="00331D3C">
        <w:rPr>
          <w:rFonts w:ascii="Arial" w:eastAsia="Times New Roman" w:hAnsi="Arial" w:cs="Arial"/>
          <w:color w:val="auto"/>
          <w:sz w:val="20"/>
          <w:szCs w:val="20"/>
          <w:lang w:eastAsia="en-US" w:bidi="ar-SA"/>
        </w:rPr>
        <w:t>referinţă</w:t>
      </w:r>
      <w:proofErr w:type="spellEnd"/>
      <w:r w:rsidRPr="00331D3C">
        <w:rPr>
          <w:rFonts w:ascii="Arial" w:eastAsia="Times New Roman" w:hAnsi="Arial" w:cs="Arial"/>
          <w:color w:val="auto"/>
          <w:sz w:val="20"/>
          <w:szCs w:val="20"/>
          <w:lang w:eastAsia="en-US" w:bidi="ar-SA"/>
        </w:rPr>
        <w:t xml:space="preserve"> geografică, în sistem de </w:t>
      </w:r>
      <w:proofErr w:type="spellStart"/>
      <w:r w:rsidRPr="00331D3C">
        <w:rPr>
          <w:rFonts w:ascii="Arial" w:eastAsia="Times New Roman" w:hAnsi="Arial" w:cs="Arial"/>
          <w:color w:val="auto"/>
          <w:sz w:val="20"/>
          <w:szCs w:val="20"/>
          <w:lang w:eastAsia="en-US" w:bidi="ar-SA"/>
        </w:rPr>
        <w:t>proiecţie</w:t>
      </w:r>
      <w:proofErr w:type="spellEnd"/>
      <w:r w:rsidRPr="00331D3C">
        <w:rPr>
          <w:rFonts w:ascii="Arial" w:eastAsia="Times New Roman" w:hAnsi="Arial" w:cs="Arial"/>
          <w:color w:val="auto"/>
          <w:sz w:val="20"/>
          <w:szCs w:val="20"/>
          <w:lang w:eastAsia="en-US" w:bidi="ar-SA"/>
        </w:rPr>
        <w:t xml:space="preserve"> </w:t>
      </w:r>
      <w:proofErr w:type="spellStart"/>
      <w:r w:rsidRPr="00331D3C">
        <w:rPr>
          <w:rFonts w:ascii="Arial" w:eastAsia="Times New Roman" w:hAnsi="Arial" w:cs="Arial"/>
          <w:color w:val="auto"/>
          <w:sz w:val="20"/>
          <w:szCs w:val="20"/>
          <w:lang w:eastAsia="en-US" w:bidi="ar-SA"/>
        </w:rPr>
        <w:t>naţională</w:t>
      </w:r>
      <w:proofErr w:type="spellEnd"/>
      <w:r w:rsidRPr="00331D3C">
        <w:rPr>
          <w:rFonts w:ascii="Arial" w:eastAsia="Times New Roman" w:hAnsi="Arial" w:cs="Arial"/>
          <w:color w:val="auto"/>
          <w:sz w:val="20"/>
          <w:szCs w:val="20"/>
          <w:lang w:eastAsia="en-US" w:bidi="ar-SA"/>
        </w:rPr>
        <w:t xml:space="preserve"> Stereo 1970, anexat </w:t>
      </w:r>
      <w:proofErr w:type="spellStart"/>
      <w:r w:rsidRPr="00331D3C">
        <w:rPr>
          <w:rFonts w:ascii="Arial" w:eastAsia="Times New Roman" w:hAnsi="Arial" w:cs="Arial"/>
          <w:color w:val="auto"/>
          <w:sz w:val="20"/>
          <w:szCs w:val="20"/>
          <w:lang w:eastAsia="en-US" w:bidi="ar-SA"/>
        </w:rPr>
        <w:t>prexentei</w:t>
      </w:r>
      <w:proofErr w:type="spellEnd"/>
      <w:r w:rsidRPr="00331D3C">
        <w:rPr>
          <w:rFonts w:ascii="Arial" w:eastAsia="Times New Roman" w:hAnsi="Arial" w:cs="Arial"/>
          <w:color w:val="auto"/>
          <w:sz w:val="20"/>
          <w:szCs w:val="20"/>
          <w:lang w:eastAsia="en-US" w:bidi="ar-SA"/>
        </w:rPr>
        <w:t xml:space="preserve"> </w:t>
      </w:r>
      <w:proofErr w:type="spellStart"/>
      <w:r w:rsidRPr="00331D3C">
        <w:rPr>
          <w:rFonts w:ascii="Arial" w:eastAsia="Times New Roman" w:hAnsi="Arial" w:cs="Arial"/>
          <w:color w:val="auto"/>
          <w:sz w:val="20"/>
          <w:szCs w:val="20"/>
          <w:lang w:eastAsia="en-US" w:bidi="ar-SA"/>
        </w:rPr>
        <w:t>documentatii</w:t>
      </w:r>
      <w:proofErr w:type="spellEnd"/>
      <w:r>
        <w:rPr>
          <w:rFonts w:ascii="Arial" w:eastAsia="Times New Roman" w:hAnsi="Arial" w:cs="Arial"/>
          <w:color w:val="auto"/>
          <w:sz w:val="20"/>
          <w:szCs w:val="20"/>
          <w:lang w:eastAsia="en-US" w:bidi="ar-SA"/>
        </w:rPr>
        <w:t>.</w:t>
      </w:r>
    </w:p>
    <w:p w14:paraId="482AA75E" w14:textId="5EE61FB0" w:rsidR="00331D3C" w:rsidRPr="00331D3C" w:rsidRDefault="00331D3C">
      <w:pPr>
        <w:widowControl/>
        <w:numPr>
          <w:ilvl w:val="0"/>
          <w:numId w:val="14"/>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331D3C">
        <w:rPr>
          <w:rFonts w:ascii="Arial" w:eastAsia="Times New Roman" w:hAnsi="Arial" w:cs="Arial"/>
          <w:bCs/>
          <w:i/>
          <w:iCs/>
          <w:color w:val="auto"/>
          <w:sz w:val="20"/>
          <w:szCs w:val="20"/>
          <w:lang w:eastAsia="en-US" w:bidi="ar-SA"/>
        </w:rPr>
        <w:t xml:space="preserve">numele </w:t>
      </w:r>
      <w:proofErr w:type="spellStart"/>
      <w:r w:rsidRPr="00331D3C">
        <w:rPr>
          <w:rFonts w:ascii="Arial" w:eastAsia="Times New Roman" w:hAnsi="Arial" w:cs="Arial"/>
          <w:bCs/>
          <w:i/>
          <w:iCs/>
          <w:color w:val="auto"/>
          <w:sz w:val="20"/>
          <w:szCs w:val="20"/>
          <w:lang w:eastAsia="en-US" w:bidi="ar-SA"/>
        </w:rPr>
        <w:t>şi</w:t>
      </w:r>
      <w:proofErr w:type="spellEnd"/>
      <w:r w:rsidRPr="00331D3C">
        <w:rPr>
          <w:rFonts w:ascii="Arial" w:eastAsia="Times New Roman" w:hAnsi="Arial" w:cs="Arial"/>
          <w:bCs/>
          <w:i/>
          <w:iCs/>
          <w:color w:val="auto"/>
          <w:sz w:val="20"/>
          <w:szCs w:val="20"/>
          <w:lang w:eastAsia="en-US" w:bidi="ar-SA"/>
        </w:rPr>
        <w:t xml:space="preserve"> codul ariei naturale protejate de interes comunitar;</w:t>
      </w:r>
    </w:p>
    <w:p w14:paraId="16C4ADD7" w14:textId="1A813D1E" w:rsidR="00106A9F" w:rsidRDefault="00331D3C" w:rsidP="0026523E">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A</w:t>
      </w:r>
      <w:r w:rsidRPr="00331D3C">
        <w:rPr>
          <w:rFonts w:ascii="Arial" w:eastAsia="Times New Roman" w:hAnsi="Arial" w:cs="Arial"/>
          <w:color w:val="auto"/>
          <w:sz w:val="20"/>
          <w:szCs w:val="20"/>
          <w:lang w:eastAsia="en-US" w:bidi="ar-SA"/>
        </w:rPr>
        <w:t xml:space="preserve">mplasamentul proiectului se suprapune </w:t>
      </w:r>
      <w:proofErr w:type="spellStart"/>
      <w:r w:rsidRPr="00331D3C">
        <w:rPr>
          <w:rFonts w:ascii="Arial" w:eastAsia="Times New Roman" w:hAnsi="Arial" w:cs="Arial"/>
          <w:color w:val="auto"/>
          <w:sz w:val="20"/>
          <w:szCs w:val="20"/>
          <w:lang w:eastAsia="en-US" w:bidi="ar-SA"/>
        </w:rPr>
        <w:t>partial</w:t>
      </w:r>
      <w:proofErr w:type="spellEnd"/>
      <w:r w:rsidRPr="00331D3C">
        <w:rPr>
          <w:rFonts w:ascii="Arial" w:eastAsia="Times New Roman" w:hAnsi="Arial" w:cs="Arial"/>
          <w:color w:val="auto"/>
          <w:sz w:val="20"/>
          <w:szCs w:val="20"/>
          <w:lang w:eastAsia="en-US" w:bidi="ar-SA"/>
        </w:rPr>
        <w:t xml:space="preserve"> cu siturile de </w:t>
      </w:r>
      <w:proofErr w:type="spellStart"/>
      <w:r w:rsidRPr="00331D3C">
        <w:rPr>
          <w:rFonts w:ascii="Arial" w:eastAsia="Times New Roman" w:hAnsi="Arial" w:cs="Arial"/>
          <w:color w:val="auto"/>
          <w:sz w:val="20"/>
          <w:szCs w:val="20"/>
          <w:lang w:eastAsia="en-US" w:bidi="ar-SA"/>
        </w:rPr>
        <w:t>importanţă</w:t>
      </w:r>
      <w:proofErr w:type="spellEnd"/>
      <w:r w:rsidRPr="00331D3C">
        <w:rPr>
          <w:rFonts w:ascii="Arial" w:eastAsia="Times New Roman" w:hAnsi="Arial" w:cs="Arial"/>
          <w:color w:val="auto"/>
          <w:sz w:val="20"/>
          <w:szCs w:val="20"/>
          <w:lang w:eastAsia="en-US" w:bidi="ar-SA"/>
        </w:rPr>
        <w:t xml:space="preserve"> comunitară ROSCI0104 LUNCA INFERIOARĂ A CRIȘULUI REPEDE si NATURA 2000 ROSPA0103 VALEA ALCEULUI.</w:t>
      </w:r>
    </w:p>
    <w:p w14:paraId="3E199794" w14:textId="28FA0401" w:rsidR="00331D3C" w:rsidRPr="00331D3C" w:rsidRDefault="00331D3C">
      <w:pPr>
        <w:widowControl/>
        <w:numPr>
          <w:ilvl w:val="0"/>
          <w:numId w:val="14"/>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proofErr w:type="spellStart"/>
      <w:r w:rsidRPr="00331D3C">
        <w:rPr>
          <w:rFonts w:ascii="Arial" w:eastAsia="Times New Roman" w:hAnsi="Arial" w:cs="Arial"/>
          <w:bCs/>
          <w:i/>
          <w:iCs/>
          <w:color w:val="auto"/>
          <w:sz w:val="20"/>
          <w:szCs w:val="20"/>
          <w:lang w:eastAsia="en-US" w:bidi="ar-SA"/>
        </w:rPr>
        <w:t>prezenţa</w:t>
      </w:r>
      <w:proofErr w:type="spellEnd"/>
      <w:r w:rsidRPr="00331D3C">
        <w:rPr>
          <w:rFonts w:ascii="Arial" w:eastAsia="Times New Roman" w:hAnsi="Arial" w:cs="Arial"/>
          <w:bCs/>
          <w:i/>
          <w:iCs/>
          <w:color w:val="auto"/>
          <w:sz w:val="20"/>
          <w:szCs w:val="20"/>
          <w:lang w:eastAsia="en-US" w:bidi="ar-SA"/>
        </w:rPr>
        <w:t xml:space="preserve"> </w:t>
      </w:r>
      <w:proofErr w:type="spellStart"/>
      <w:r w:rsidRPr="00331D3C">
        <w:rPr>
          <w:rFonts w:ascii="Arial" w:eastAsia="Times New Roman" w:hAnsi="Arial" w:cs="Arial"/>
          <w:bCs/>
          <w:i/>
          <w:iCs/>
          <w:color w:val="auto"/>
          <w:sz w:val="20"/>
          <w:szCs w:val="20"/>
          <w:lang w:eastAsia="en-US" w:bidi="ar-SA"/>
        </w:rPr>
        <w:t>şi</w:t>
      </w:r>
      <w:proofErr w:type="spellEnd"/>
      <w:r w:rsidRPr="00331D3C">
        <w:rPr>
          <w:rFonts w:ascii="Arial" w:eastAsia="Times New Roman" w:hAnsi="Arial" w:cs="Arial"/>
          <w:bCs/>
          <w:i/>
          <w:iCs/>
          <w:color w:val="auto"/>
          <w:sz w:val="20"/>
          <w:szCs w:val="20"/>
          <w:lang w:eastAsia="en-US" w:bidi="ar-SA"/>
        </w:rPr>
        <w:t xml:space="preserve"> efectivele/</w:t>
      </w:r>
      <w:proofErr w:type="spellStart"/>
      <w:r w:rsidRPr="00331D3C">
        <w:rPr>
          <w:rFonts w:ascii="Arial" w:eastAsia="Times New Roman" w:hAnsi="Arial" w:cs="Arial"/>
          <w:bCs/>
          <w:i/>
          <w:iCs/>
          <w:color w:val="auto"/>
          <w:sz w:val="20"/>
          <w:szCs w:val="20"/>
          <w:lang w:eastAsia="en-US" w:bidi="ar-SA"/>
        </w:rPr>
        <w:t>suprafeţele</w:t>
      </w:r>
      <w:proofErr w:type="spellEnd"/>
      <w:r w:rsidRPr="00331D3C">
        <w:rPr>
          <w:rFonts w:ascii="Arial" w:eastAsia="Times New Roman" w:hAnsi="Arial" w:cs="Arial"/>
          <w:bCs/>
          <w:i/>
          <w:iCs/>
          <w:color w:val="auto"/>
          <w:sz w:val="20"/>
          <w:szCs w:val="20"/>
          <w:lang w:eastAsia="en-US" w:bidi="ar-SA"/>
        </w:rPr>
        <w:t xml:space="preserve"> acoperite de specii </w:t>
      </w:r>
      <w:proofErr w:type="spellStart"/>
      <w:r w:rsidRPr="00331D3C">
        <w:rPr>
          <w:rFonts w:ascii="Arial" w:eastAsia="Times New Roman" w:hAnsi="Arial" w:cs="Arial"/>
          <w:bCs/>
          <w:i/>
          <w:iCs/>
          <w:color w:val="auto"/>
          <w:sz w:val="20"/>
          <w:szCs w:val="20"/>
          <w:lang w:eastAsia="en-US" w:bidi="ar-SA"/>
        </w:rPr>
        <w:t>şi</w:t>
      </w:r>
      <w:proofErr w:type="spellEnd"/>
      <w:r w:rsidRPr="00331D3C">
        <w:rPr>
          <w:rFonts w:ascii="Arial" w:eastAsia="Times New Roman" w:hAnsi="Arial" w:cs="Arial"/>
          <w:bCs/>
          <w:i/>
          <w:iCs/>
          <w:color w:val="auto"/>
          <w:sz w:val="20"/>
          <w:szCs w:val="20"/>
          <w:lang w:eastAsia="en-US" w:bidi="ar-SA"/>
        </w:rPr>
        <w:t xml:space="preserve"> habitate de interes comunitar în zona proiectului;</w:t>
      </w:r>
    </w:p>
    <w:p w14:paraId="4D8F5A9D" w14:textId="6C779E32" w:rsidR="0026523E" w:rsidRDefault="00331D3C" w:rsidP="0026523E">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331D3C">
        <w:rPr>
          <w:rFonts w:ascii="Arial" w:eastAsia="Times New Roman" w:hAnsi="Arial" w:cs="Arial"/>
          <w:color w:val="auto"/>
          <w:sz w:val="20"/>
          <w:szCs w:val="20"/>
          <w:lang w:eastAsia="en-US" w:bidi="ar-SA"/>
        </w:rPr>
        <w:t>Zona de implementare a proiectului nu se suprapune cu categorii de habitate care să corespundă exigențelor ecologice ale speciilor pentru care a fost desemnat situl Natura</w:t>
      </w:r>
      <w:r>
        <w:rPr>
          <w:rFonts w:ascii="Arial" w:eastAsia="Times New Roman" w:hAnsi="Arial" w:cs="Arial"/>
          <w:color w:val="auto"/>
          <w:sz w:val="20"/>
          <w:szCs w:val="20"/>
          <w:lang w:eastAsia="en-US" w:bidi="ar-SA"/>
        </w:rPr>
        <w:t xml:space="preserve"> </w:t>
      </w:r>
      <w:r w:rsidRPr="00331D3C">
        <w:rPr>
          <w:rFonts w:ascii="Arial" w:eastAsia="Times New Roman" w:hAnsi="Arial" w:cs="Arial"/>
          <w:color w:val="auto"/>
          <w:sz w:val="20"/>
          <w:szCs w:val="20"/>
          <w:lang w:eastAsia="en-US" w:bidi="ar-SA"/>
        </w:rPr>
        <w:t xml:space="preserve">2000. Proiectul nu este in </w:t>
      </w:r>
      <w:proofErr w:type="spellStart"/>
      <w:r w:rsidRPr="00331D3C">
        <w:rPr>
          <w:rFonts w:ascii="Arial" w:eastAsia="Times New Roman" w:hAnsi="Arial" w:cs="Arial"/>
          <w:color w:val="auto"/>
          <w:sz w:val="20"/>
          <w:szCs w:val="20"/>
          <w:lang w:eastAsia="en-US" w:bidi="ar-SA"/>
        </w:rPr>
        <w:t>masura</w:t>
      </w:r>
      <w:proofErr w:type="spellEnd"/>
      <w:r w:rsidRPr="00331D3C">
        <w:rPr>
          <w:rFonts w:ascii="Arial" w:eastAsia="Times New Roman" w:hAnsi="Arial" w:cs="Arial"/>
          <w:color w:val="auto"/>
          <w:sz w:val="20"/>
          <w:szCs w:val="20"/>
          <w:lang w:eastAsia="en-US" w:bidi="ar-SA"/>
        </w:rPr>
        <w:t xml:space="preserve"> sa </w:t>
      </w:r>
      <w:proofErr w:type="spellStart"/>
      <w:r w:rsidRPr="00331D3C">
        <w:rPr>
          <w:rFonts w:ascii="Arial" w:eastAsia="Times New Roman" w:hAnsi="Arial" w:cs="Arial"/>
          <w:color w:val="auto"/>
          <w:sz w:val="20"/>
          <w:szCs w:val="20"/>
          <w:lang w:eastAsia="en-US" w:bidi="ar-SA"/>
        </w:rPr>
        <w:t>produca</w:t>
      </w:r>
      <w:proofErr w:type="spellEnd"/>
      <w:r w:rsidRPr="00331D3C">
        <w:rPr>
          <w:rFonts w:ascii="Arial" w:eastAsia="Times New Roman" w:hAnsi="Arial" w:cs="Arial"/>
          <w:color w:val="auto"/>
          <w:sz w:val="20"/>
          <w:szCs w:val="20"/>
          <w:lang w:eastAsia="en-US" w:bidi="ar-SA"/>
        </w:rPr>
        <w:t xml:space="preserve"> presiuni si </w:t>
      </w:r>
      <w:proofErr w:type="spellStart"/>
      <w:r w:rsidRPr="00331D3C">
        <w:rPr>
          <w:rFonts w:ascii="Arial" w:eastAsia="Times New Roman" w:hAnsi="Arial" w:cs="Arial"/>
          <w:color w:val="auto"/>
          <w:sz w:val="20"/>
          <w:szCs w:val="20"/>
          <w:lang w:eastAsia="en-US" w:bidi="ar-SA"/>
        </w:rPr>
        <w:t>amenintari</w:t>
      </w:r>
      <w:proofErr w:type="spellEnd"/>
      <w:r w:rsidRPr="00331D3C">
        <w:rPr>
          <w:rFonts w:ascii="Arial" w:eastAsia="Times New Roman" w:hAnsi="Arial" w:cs="Arial"/>
          <w:color w:val="auto"/>
          <w:sz w:val="20"/>
          <w:szCs w:val="20"/>
          <w:lang w:eastAsia="en-US" w:bidi="ar-SA"/>
        </w:rPr>
        <w:t xml:space="preserve"> asupra populațiile speciilor</w:t>
      </w:r>
      <w:r>
        <w:rPr>
          <w:rFonts w:ascii="Arial" w:eastAsia="Times New Roman" w:hAnsi="Arial" w:cs="Arial"/>
          <w:color w:val="auto"/>
          <w:sz w:val="20"/>
          <w:szCs w:val="20"/>
          <w:lang w:eastAsia="en-US" w:bidi="ar-SA"/>
        </w:rPr>
        <w:t xml:space="preserve"> deoarece </w:t>
      </w:r>
      <w:r w:rsidRPr="00331D3C">
        <w:rPr>
          <w:rFonts w:ascii="Arial" w:eastAsia="Times New Roman" w:hAnsi="Arial" w:cs="Arial"/>
          <w:color w:val="auto"/>
          <w:sz w:val="20"/>
          <w:szCs w:val="20"/>
          <w:lang w:eastAsia="en-US" w:bidi="ar-SA"/>
        </w:rPr>
        <w:t>nu se constată prezența unor rezervații pe</w:t>
      </w:r>
      <w:r>
        <w:rPr>
          <w:rFonts w:ascii="Arial" w:eastAsia="Times New Roman" w:hAnsi="Arial" w:cs="Arial"/>
          <w:color w:val="auto"/>
          <w:sz w:val="20"/>
          <w:szCs w:val="20"/>
          <w:lang w:eastAsia="en-US" w:bidi="ar-SA"/>
        </w:rPr>
        <w:t xml:space="preserve"> </w:t>
      </w:r>
      <w:r w:rsidRPr="00331D3C">
        <w:rPr>
          <w:rFonts w:ascii="Arial" w:eastAsia="Times New Roman" w:hAnsi="Arial" w:cs="Arial"/>
          <w:color w:val="auto"/>
          <w:sz w:val="20"/>
          <w:szCs w:val="20"/>
          <w:lang w:eastAsia="en-US" w:bidi="ar-SA"/>
        </w:rPr>
        <w:t>suprafața</w:t>
      </w:r>
      <w:r>
        <w:rPr>
          <w:rFonts w:ascii="Arial" w:eastAsia="Times New Roman" w:hAnsi="Arial" w:cs="Arial"/>
          <w:color w:val="auto"/>
          <w:sz w:val="20"/>
          <w:szCs w:val="20"/>
          <w:lang w:eastAsia="en-US" w:bidi="ar-SA"/>
        </w:rPr>
        <w:t xml:space="preserve"> amplasamentului </w:t>
      </w:r>
      <w:proofErr w:type="spellStart"/>
      <w:r>
        <w:rPr>
          <w:rFonts w:ascii="Arial" w:eastAsia="Times New Roman" w:hAnsi="Arial" w:cs="Arial"/>
          <w:color w:val="auto"/>
          <w:sz w:val="20"/>
          <w:szCs w:val="20"/>
          <w:lang w:eastAsia="en-US" w:bidi="ar-SA"/>
        </w:rPr>
        <w:t>strazilor</w:t>
      </w:r>
      <w:proofErr w:type="spellEnd"/>
      <w:r>
        <w:rPr>
          <w:rFonts w:ascii="Arial" w:eastAsia="Times New Roman" w:hAnsi="Arial" w:cs="Arial"/>
          <w:color w:val="auto"/>
          <w:sz w:val="20"/>
          <w:szCs w:val="20"/>
          <w:lang w:eastAsia="en-US" w:bidi="ar-SA"/>
        </w:rPr>
        <w:t xml:space="preserve"> unde se vor poza conductele de canalizare si apa.</w:t>
      </w:r>
    </w:p>
    <w:p w14:paraId="5702C535" w14:textId="7B2909CD" w:rsidR="00331D3C" w:rsidRDefault="006A3881" w:rsidP="0026523E">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6A3881">
        <w:rPr>
          <w:rFonts w:ascii="Arial" w:eastAsia="Times New Roman" w:hAnsi="Arial" w:cs="Arial"/>
          <w:color w:val="auto"/>
          <w:sz w:val="20"/>
          <w:szCs w:val="20"/>
          <w:lang w:eastAsia="en-US" w:bidi="ar-SA"/>
        </w:rPr>
        <w:t>Speciile de păsări pentru care a fost desemnat situl sunt enumerate mai jos</w:t>
      </w:r>
      <w:r w:rsidR="00677402">
        <w:rPr>
          <w:rFonts w:ascii="Arial" w:eastAsia="Times New Roman" w:hAnsi="Arial" w:cs="Arial"/>
          <w:color w:val="auto"/>
          <w:sz w:val="20"/>
          <w:szCs w:val="20"/>
          <w:lang w:eastAsia="en-US" w:bidi="ar-SA"/>
        </w:rPr>
        <w:t>.</w:t>
      </w:r>
    </w:p>
    <w:p w14:paraId="722ECBDF"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1. Egreta mică(</w:t>
      </w:r>
      <w:proofErr w:type="spellStart"/>
      <w:r w:rsidRPr="00677402">
        <w:rPr>
          <w:rFonts w:ascii="Arial" w:eastAsia="Times New Roman" w:hAnsi="Arial" w:cs="Arial"/>
          <w:color w:val="auto"/>
          <w:sz w:val="20"/>
          <w:szCs w:val="20"/>
          <w:lang w:eastAsia="en-US" w:bidi="ar-SA"/>
        </w:rPr>
        <w:t>Egretta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garzetta</w:t>
      </w:r>
      <w:proofErr w:type="spellEnd"/>
      <w:r w:rsidRPr="00677402">
        <w:rPr>
          <w:rFonts w:ascii="Arial" w:eastAsia="Times New Roman" w:hAnsi="Arial" w:cs="Arial"/>
          <w:color w:val="auto"/>
          <w:sz w:val="20"/>
          <w:szCs w:val="20"/>
          <w:lang w:eastAsia="en-US" w:bidi="ar-SA"/>
        </w:rPr>
        <w:t>);</w:t>
      </w:r>
    </w:p>
    <w:p w14:paraId="08500CD9"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2. Codalbul(</w:t>
      </w:r>
      <w:proofErr w:type="spellStart"/>
      <w:r w:rsidRPr="00677402">
        <w:rPr>
          <w:rFonts w:ascii="Arial" w:eastAsia="Times New Roman" w:hAnsi="Arial" w:cs="Arial"/>
          <w:color w:val="auto"/>
          <w:sz w:val="20"/>
          <w:szCs w:val="20"/>
          <w:lang w:eastAsia="en-US" w:bidi="ar-SA"/>
        </w:rPr>
        <w:t>Haliaeetus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albicilla</w:t>
      </w:r>
      <w:proofErr w:type="spellEnd"/>
      <w:r w:rsidRPr="00677402">
        <w:rPr>
          <w:rFonts w:ascii="Arial" w:eastAsia="Times New Roman" w:hAnsi="Arial" w:cs="Arial"/>
          <w:color w:val="auto"/>
          <w:sz w:val="20"/>
          <w:szCs w:val="20"/>
          <w:lang w:eastAsia="en-US" w:bidi="ar-SA"/>
        </w:rPr>
        <w:t>);</w:t>
      </w:r>
    </w:p>
    <w:p w14:paraId="0209846D"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3. Stârcul de noapte(</w:t>
      </w:r>
      <w:proofErr w:type="spellStart"/>
      <w:r w:rsidRPr="00677402">
        <w:rPr>
          <w:rFonts w:ascii="Arial" w:eastAsia="Times New Roman" w:hAnsi="Arial" w:cs="Arial"/>
          <w:color w:val="auto"/>
          <w:sz w:val="20"/>
          <w:szCs w:val="20"/>
          <w:lang w:eastAsia="en-US" w:bidi="ar-SA"/>
        </w:rPr>
        <w:t>Nycticorax</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nycticorax</w:t>
      </w:r>
      <w:proofErr w:type="spellEnd"/>
      <w:r w:rsidRPr="00677402">
        <w:rPr>
          <w:rFonts w:ascii="Arial" w:eastAsia="Times New Roman" w:hAnsi="Arial" w:cs="Arial"/>
          <w:color w:val="auto"/>
          <w:sz w:val="20"/>
          <w:szCs w:val="20"/>
          <w:lang w:eastAsia="en-US" w:bidi="ar-SA"/>
        </w:rPr>
        <w:t>);</w:t>
      </w:r>
    </w:p>
    <w:p w14:paraId="422A07CA"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4. </w:t>
      </w:r>
      <w:proofErr w:type="spellStart"/>
      <w:r w:rsidRPr="00677402">
        <w:rPr>
          <w:rFonts w:ascii="Arial" w:eastAsia="Times New Roman" w:hAnsi="Arial" w:cs="Arial"/>
          <w:color w:val="auto"/>
          <w:sz w:val="20"/>
          <w:szCs w:val="20"/>
          <w:lang w:eastAsia="en-US" w:bidi="ar-SA"/>
        </w:rPr>
        <w:t>Cârstelul</w:t>
      </w:r>
      <w:proofErr w:type="spellEnd"/>
      <w:r w:rsidRPr="00677402">
        <w:rPr>
          <w:rFonts w:ascii="Arial" w:eastAsia="Times New Roman" w:hAnsi="Arial" w:cs="Arial"/>
          <w:color w:val="auto"/>
          <w:sz w:val="20"/>
          <w:szCs w:val="20"/>
          <w:lang w:eastAsia="en-US" w:bidi="ar-SA"/>
        </w:rPr>
        <w:t xml:space="preserve"> de câmp(</w:t>
      </w:r>
      <w:proofErr w:type="spellStart"/>
      <w:r w:rsidRPr="00677402">
        <w:rPr>
          <w:rFonts w:ascii="Arial" w:eastAsia="Times New Roman" w:hAnsi="Arial" w:cs="Arial"/>
          <w:color w:val="auto"/>
          <w:sz w:val="20"/>
          <w:szCs w:val="20"/>
          <w:lang w:eastAsia="en-US" w:bidi="ar-SA"/>
        </w:rPr>
        <w:t>Crex</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crex</w:t>
      </w:r>
      <w:proofErr w:type="spellEnd"/>
      <w:r w:rsidRPr="00677402">
        <w:rPr>
          <w:rFonts w:ascii="Arial" w:eastAsia="Times New Roman" w:hAnsi="Arial" w:cs="Arial"/>
          <w:color w:val="auto"/>
          <w:sz w:val="20"/>
          <w:szCs w:val="20"/>
          <w:lang w:eastAsia="en-US" w:bidi="ar-SA"/>
        </w:rPr>
        <w:t>);</w:t>
      </w:r>
    </w:p>
    <w:p w14:paraId="6179A115"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5. Ciocârlia de pădure(</w:t>
      </w:r>
      <w:proofErr w:type="spellStart"/>
      <w:r w:rsidRPr="00677402">
        <w:rPr>
          <w:rFonts w:ascii="Arial" w:eastAsia="Times New Roman" w:hAnsi="Arial" w:cs="Arial"/>
          <w:color w:val="auto"/>
          <w:sz w:val="20"/>
          <w:szCs w:val="20"/>
          <w:lang w:eastAsia="en-US" w:bidi="ar-SA"/>
        </w:rPr>
        <w:t>Lullula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arborea</w:t>
      </w:r>
      <w:proofErr w:type="spellEnd"/>
      <w:r w:rsidRPr="00677402">
        <w:rPr>
          <w:rFonts w:ascii="Arial" w:eastAsia="Times New Roman" w:hAnsi="Arial" w:cs="Arial"/>
          <w:color w:val="auto"/>
          <w:sz w:val="20"/>
          <w:szCs w:val="20"/>
          <w:lang w:eastAsia="en-US" w:bidi="ar-SA"/>
        </w:rPr>
        <w:t>);</w:t>
      </w:r>
    </w:p>
    <w:p w14:paraId="1225852A"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6. Silvia porumbacă(Sylvia </w:t>
      </w:r>
      <w:proofErr w:type="spellStart"/>
      <w:r w:rsidRPr="00677402">
        <w:rPr>
          <w:rFonts w:ascii="Arial" w:eastAsia="Times New Roman" w:hAnsi="Arial" w:cs="Arial"/>
          <w:color w:val="auto"/>
          <w:sz w:val="20"/>
          <w:szCs w:val="20"/>
          <w:lang w:eastAsia="en-US" w:bidi="ar-SA"/>
        </w:rPr>
        <w:t>nisoria</w:t>
      </w:r>
      <w:proofErr w:type="spellEnd"/>
      <w:r w:rsidRPr="00677402">
        <w:rPr>
          <w:rFonts w:ascii="Arial" w:eastAsia="Times New Roman" w:hAnsi="Arial" w:cs="Arial"/>
          <w:color w:val="auto"/>
          <w:sz w:val="20"/>
          <w:szCs w:val="20"/>
          <w:lang w:eastAsia="en-US" w:bidi="ar-SA"/>
        </w:rPr>
        <w:t>);</w:t>
      </w:r>
    </w:p>
    <w:p w14:paraId="44724A44"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7. Stârcul roșu(Ardea </w:t>
      </w:r>
      <w:proofErr w:type="spellStart"/>
      <w:r w:rsidRPr="00677402">
        <w:rPr>
          <w:rFonts w:ascii="Arial" w:eastAsia="Times New Roman" w:hAnsi="Arial" w:cs="Arial"/>
          <w:color w:val="auto"/>
          <w:sz w:val="20"/>
          <w:szCs w:val="20"/>
          <w:lang w:eastAsia="en-US" w:bidi="ar-SA"/>
        </w:rPr>
        <w:t>purpurea</w:t>
      </w:r>
      <w:proofErr w:type="spellEnd"/>
      <w:r w:rsidRPr="00677402">
        <w:rPr>
          <w:rFonts w:ascii="Arial" w:eastAsia="Times New Roman" w:hAnsi="Arial" w:cs="Arial"/>
          <w:color w:val="auto"/>
          <w:sz w:val="20"/>
          <w:szCs w:val="20"/>
          <w:lang w:eastAsia="en-US" w:bidi="ar-SA"/>
        </w:rPr>
        <w:t>);</w:t>
      </w:r>
    </w:p>
    <w:p w14:paraId="6F97DA68"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8. Rața roșie(</w:t>
      </w:r>
      <w:proofErr w:type="spellStart"/>
      <w:r w:rsidRPr="00677402">
        <w:rPr>
          <w:rFonts w:ascii="Arial" w:eastAsia="Times New Roman" w:hAnsi="Arial" w:cs="Arial"/>
          <w:color w:val="auto"/>
          <w:sz w:val="20"/>
          <w:szCs w:val="20"/>
          <w:lang w:eastAsia="en-US" w:bidi="ar-SA"/>
        </w:rPr>
        <w:t>Aythya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nyroca</w:t>
      </w:r>
      <w:proofErr w:type="spellEnd"/>
      <w:r w:rsidRPr="00677402">
        <w:rPr>
          <w:rFonts w:ascii="Arial" w:eastAsia="Times New Roman" w:hAnsi="Arial" w:cs="Arial"/>
          <w:color w:val="auto"/>
          <w:sz w:val="20"/>
          <w:szCs w:val="20"/>
          <w:lang w:eastAsia="en-US" w:bidi="ar-SA"/>
        </w:rPr>
        <w:t>);</w:t>
      </w:r>
    </w:p>
    <w:p w14:paraId="2FA2C177"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9. Chirighița cu obraz alb(</w:t>
      </w:r>
      <w:proofErr w:type="spellStart"/>
      <w:r w:rsidRPr="00677402">
        <w:rPr>
          <w:rFonts w:ascii="Arial" w:eastAsia="Times New Roman" w:hAnsi="Arial" w:cs="Arial"/>
          <w:color w:val="auto"/>
          <w:sz w:val="20"/>
          <w:szCs w:val="20"/>
          <w:lang w:eastAsia="en-US" w:bidi="ar-SA"/>
        </w:rPr>
        <w:t>Chlidonias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hybridus</w:t>
      </w:r>
      <w:proofErr w:type="spellEnd"/>
      <w:r w:rsidRPr="00677402">
        <w:rPr>
          <w:rFonts w:ascii="Arial" w:eastAsia="Times New Roman" w:hAnsi="Arial" w:cs="Arial"/>
          <w:color w:val="auto"/>
          <w:sz w:val="20"/>
          <w:szCs w:val="20"/>
          <w:lang w:eastAsia="en-US" w:bidi="ar-SA"/>
        </w:rPr>
        <w:t>);</w:t>
      </w:r>
    </w:p>
    <w:p w14:paraId="11E4CB79"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10. Ciocănitoarea de stejar(</w:t>
      </w:r>
      <w:proofErr w:type="spellStart"/>
      <w:r w:rsidRPr="00677402">
        <w:rPr>
          <w:rFonts w:ascii="Arial" w:eastAsia="Times New Roman" w:hAnsi="Arial" w:cs="Arial"/>
          <w:color w:val="auto"/>
          <w:sz w:val="20"/>
          <w:szCs w:val="20"/>
          <w:lang w:eastAsia="en-US" w:bidi="ar-SA"/>
        </w:rPr>
        <w:t>Dendrocopos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medius</w:t>
      </w:r>
      <w:proofErr w:type="spellEnd"/>
      <w:r w:rsidRPr="00677402">
        <w:rPr>
          <w:rFonts w:ascii="Arial" w:eastAsia="Times New Roman" w:hAnsi="Arial" w:cs="Arial"/>
          <w:color w:val="auto"/>
          <w:sz w:val="20"/>
          <w:szCs w:val="20"/>
          <w:lang w:eastAsia="en-US" w:bidi="ar-SA"/>
        </w:rPr>
        <w:t>);</w:t>
      </w:r>
    </w:p>
    <w:p w14:paraId="115EA140"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11. Ciocănitoarea de grădini(</w:t>
      </w:r>
      <w:proofErr w:type="spellStart"/>
      <w:r w:rsidRPr="00677402">
        <w:rPr>
          <w:rFonts w:ascii="Arial" w:eastAsia="Times New Roman" w:hAnsi="Arial" w:cs="Arial"/>
          <w:color w:val="auto"/>
          <w:sz w:val="20"/>
          <w:szCs w:val="20"/>
          <w:lang w:eastAsia="en-US" w:bidi="ar-SA"/>
        </w:rPr>
        <w:t>Dendrocopos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syriacus</w:t>
      </w:r>
      <w:proofErr w:type="spellEnd"/>
      <w:r w:rsidRPr="00677402">
        <w:rPr>
          <w:rFonts w:ascii="Arial" w:eastAsia="Times New Roman" w:hAnsi="Arial" w:cs="Arial"/>
          <w:color w:val="auto"/>
          <w:sz w:val="20"/>
          <w:szCs w:val="20"/>
          <w:lang w:eastAsia="en-US" w:bidi="ar-SA"/>
        </w:rPr>
        <w:t>);</w:t>
      </w:r>
    </w:p>
    <w:p w14:paraId="765CC1E1"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12. Ciocănitoarea neagră(</w:t>
      </w:r>
      <w:proofErr w:type="spellStart"/>
      <w:r w:rsidRPr="00677402">
        <w:rPr>
          <w:rFonts w:ascii="Arial" w:eastAsia="Times New Roman" w:hAnsi="Arial" w:cs="Arial"/>
          <w:color w:val="auto"/>
          <w:sz w:val="20"/>
          <w:szCs w:val="20"/>
          <w:lang w:eastAsia="en-US" w:bidi="ar-SA"/>
        </w:rPr>
        <w:t>Dryocopus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martius</w:t>
      </w:r>
      <w:proofErr w:type="spellEnd"/>
      <w:r w:rsidRPr="00677402">
        <w:rPr>
          <w:rFonts w:ascii="Arial" w:eastAsia="Times New Roman" w:hAnsi="Arial" w:cs="Arial"/>
          <w:color w:val="auto"/>
          <w:sz w:val="20"/>
          <w:szCs w:val="20"/>
          <w:lang w:eastAsia="en-US" w:bidi="ar-SA"/>
        </w:rPr>
        <w:t>);</w:t>
      </w:r>
    </w:p>
    <w:p w14:paraId="5F86C654"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13. Stârcul pitic(</w:t>
      </w:r>
      <w:proofErr w:type="spellStart"/>
      <w:r w:rsidRPr="00677402">
        <w:rPr>
          <w:rFonts w:ascii="Arial" w:eastAsia="Times New Roman" w:hAnsi="Arial" w:cs="Arial"/>
          <w:color w:val="auto"/>
          <w:sz w:val="20"/>
          <w:szCs w:val="20"/>
          <w:lang w:eastAsia="en-US" w:bidi="ar-SA"/>
        </w:rPr>
        <w:t>Ixobrychus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minutus</w:t>
      </w:r>
      <w:proofErr w:type="spellEnd"/>
      <w:r w:rsidRPr="00677402">
        <w:rPr>
          <w:rFonts w:ascii="Arial" w:eastAsia="Times New Roman" w:hAnsi="Arial" w:cs="Arial"/>
          <w:color w:val="auto"/>
          <w:sz w:val="20"/>
          <w:szCs w:val="20"/>
          <w:lang w:eastAsia="en-US" w:bidi="ar-SA"/>
        </w:rPr>
        <w:t>);</w:t>
      </w:r>
    </w:p>
    <w:p w14:paraId="50736C71"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14. Sfrânciocul roșiatic(</w:t>
      </w:r>
      <w:proofErr w:type="spellStart"/>
      <w:r w:rsidRPr="00677402">
        <w:rPr>
          <w:rFonts w:ascii="Arial" w:eastAsia="Times New Roman" w:hAnsi="Arial" w:cs="Arial"/>
          <w:color w:val="auto"/>
          <w:sz w:val="20"/>
          <w:szCs w:val="20"/>
          <w:lang w:eastAsia="en-US" w:bidi="ar-SA"/>
        </w:rPr>
        <w:t>Lanius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collurio</w:t>
      </w:r>
      <w:proofErr w:type="spellEnd"/>
      <w:r w:rsidRPr="00677402">
        <w:rPr>
          <w:rFonts w:ascii="Arial" w:eastAsia="Times New Roman" w:hAnsi="Arial" w:cs="Arial"/>
          <w:color w:val="auto"/>
          <w:sz w:val="20"/>
          <w:szCs w:val="20"/>
          <w:lang w:eastAsia="en-US" w:bidi="ar-SA"/>
        </w:rPr>
        <w:t>);</w:t>
      </w:r>
    </w:p>
    <w:p w14:paraId="7714026A"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15. Gaia neagră(</w:t>
      </w:r>
      <w:proofErr w:type="spellStart"/>
      <w:r w:rsidRPr="00677402">
        <w:rPr>
          <w:rFonts w:ascii="Arial" w:eastAsia="Times New Roman" w:hAnsi="Arial" w:cs="Arial"/>
          <w:color w:val="auto"/>
          <w:sz w:val="20"/>
          <w:szCs w:val="20"/>
          <w:lang w:eastAsia="en-US" w:bidi="ar-SA"/>
        </w:rPr>
        <w:t>Milvus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migrans</w:t>
      </w:r>
      <w:proofErr w:type="spellEnd"/>
      <w:r w:rsidRPr="00677402">
        <w:rPr>
          <w:rFonts w:ascii="Arial" w:eastAsia="Times New Roman" w:hAnsi="Arial" w:cs="Arial"/>
          <w:color w:val="auto"/>
          <w:sz w:val="20"/>
          <w:szCs w:val="20"/>
          <w:lang w:eastAsia="en-US" w:bidi="ar-SA"/>
        </w:rPr>
        <w:t>);</w:t>
      </w:r>
    </w:p>
    <w:p w14:paraId="55AD94C4"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16. Viesparul(</w:t>
      </w:r>
      <w:proofErr w:type="spellStart"/>
      <w:r w:rsidRPr="00677402">
        <w:rPr>
          <w:rFonts w:ascii="Arial" w:eastAsia="Times New Roman" w:hAnsi="Arial" w:cs="Arial"/>
          <w:color w:val="auto"/>
          <w:sz w:val="20"/>
          <w:szCs w:val="20"/>
          <w:lang w:eastAsia="en-US" w:bidi="ar-SA"/>
        </w:rPr>
        <w:t>Pernis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apivorus</w:t>
      </w:r>
      <w:proofErr w:type="spellEnd"/>
      <w:r w:rsidRPr="00677402">
        <w:rPr>
          <w:rFonts w:ascii="Arial" w:eastAsia="Times New Roman" w:hAnsi="Arial" w:cs="Arial"/>
          <w:color w:val="auto"/>
          <w:sz w:val="20"/>
          <w:szCs w:val="20"/>
          <w:lang w:eastAsia="en-US" w:bidi="ar-SA"/>
        </w:rPr>
        <w:t>);</w:t>
      </w:r>
    </w:p>
    <w:p w14:paraId="7F311192"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17. Pescărașul albastru(</w:t>
      </w:r>
      <w:proofErr w:type="spellStart"/>
      <w:r w:rsidRPr="00677402">
        <w:rPr>
          <w:rFonts w:ascii="Arial" w:eastAsia="Times New Roman" w:hAnsi="Arial" w:cs="Arial"/>
          <w:color w:val="auto"/>
          <w:sz w:val="20"/>
          <w:szCs w:val="20"/>
          <w:lang w:eastAsia="en-US" w:bidi="ar-SA"/>
        </w:rPr>
        <w:t>Alcedo</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atthis</w:t>
      </w:r>
      <w:proofErr w:type="spellEnd"/>
      <w:r w:rsidRPr="00677402">
        <w:rPr>
          <w:rFonts w:ascii="Arial" w:eastAsia="Times New Roman" w:hAnsi="Arial" w:cs="Arial"/>
          <w:color w:val="auto"/>
          <w:sz w:val="20"/>
          <w:szCs w:val="20"/>
          <w:lang w:eastAsia="en-US" w:bidi="ar-SA"/>
        </w:rPr>
        <w:t>);</w:t>
      </w:r>
    </w:p>
    <w:p w14:paraId="187BFD3C"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18. Ciocănitoarea mică(</w:t>
      </w:r>
      <w:proofErr w:type="spellStart"/>
      <w:r w:rsidRPr="00677402">
        <w:rPr>
          <w:rFonts w:ascii="Arial" w:eastAsia="Times New Roman" w:hAnsi="Arial" w:cs="Arial"/>
          <w:color w:val="auto"/>
          <w:sz w:val="20"/>
          <w:szCs w:val="20"/>
          <w:lang w:eastAsia="en-US" w:bidi="ar-SA"/>
        </w:rPr>
        <w:t>Picus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canus</w:t>
      </w:r>
      <w:proofErr w:type="spellEnd"/>
      <w:r w:rsidRPr="00677402">
        <w:rPr>
          <w:rFonts w:ascii="Arial" w:eastAsia="Times New Roman" w:hAnsi="Arial" w:cs="Arial"/>
          <w:color w:val="auto"/>
          <w:sz w:val="20"/>
          <w:szCs w:val="20"/>
          <w:lang w:eastAsia="en-US" w:bidi="ar-SA"/>
        </w:rPr>
        <w:t>);</w:t>
      </w:r>
    </w:p>
    <w:p w14:paraId="67AEAF8D"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19. Barza neagră(</w:t>
      </w:r>
      <w:proofErr w:type="spellStart"/>
      <w:r w:rsidRPr="00677402">
        <w:rPr>
          <w:rFonts w:ascii="Arial" w:eastAsia="Times New Roman" w:hAnsi="Arial" w:cs="Arial"/>
          <w:color w:val="auto"/>
          <w:sz w:val="20"/>
          <w:szCs w:val="20"/>
          <w:lang w:eastAsia="en-US" w:bidi="ar-SA"/>
        </w:rPr>
        <w:t>Ciconia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nigra</w:t>
      </w:r>
      <w:proofErr w:type="spellEnd"/>
      <w:r w:rsidRPr="00677402">
        <w:rPr>
          <w:rFonts w:ascii="Arial" w:eastAsia="Times New Roman" w:hAnsi="Arial" w:cs="Arial"/>
          <w:color w:val="auto"/>
          <w:sz w:val="20"/>
          <w:szCs w:val="20"/>
          <w:lang w:eastAsia="en-US" w:bidi="ar-SA"/>
        </w:rPr>
        <w:t>);</w:t>
      </w:r>
    </w:p>
    <w:p w14:paraId="33919C60"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20. Erete vânăt(</w:t>
      </w:r>
      <w:proofErr w:type="spellStart"/>
      <w:r w:rsidRPr="00677402">
        <w:rPr>
          <w:rFonts w:ascii="Arial" w:eastAsia="Times New Roman" w:hAnsi="Arial" w:cs="Arial"/>
          <w:color w:val="auto"/>
          <w:sz w:val="20"/>
          <w:szCs w:val="20"/>
          <w:lang w:eastAsia="en-US" w:bidi="ar-SA"/>
        </w:rPr>
        <w:t>Circus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cyaneus</w:t>
      </w:r>
      <w:proofErr w:type="spellEnd"/>
      <w:r w:rsidRPr="00677402">
        <w:rPr>
          <w:rFonts w:ascii="Arial" w:eastAsia="Times New Roman" w:hAnsi="Arial" w:cs="Arial"/>
          <w:color w:val="auto"/>
          <w:sz w:val="20"/>
          <w:szCs w:val="20"/>
          <w:lang w:eastAsia="en-US" w:bidi="ar-SA"/>
        </w:rPr>
        <w:t>);</w:t>
      </w:r>
    </w:p>
    <w:p w14:paraId="7428D4C8"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21. Vulturul pescar(</w:t>
      </w:r>
      <w:proofErr w:type="spellStart"/>
      <w:r w:rsidRPr="00677402">
        <w:rPr>
          <w:rFonts w:ascii="Arial" w:eastAsia="Times New Roman" w:hAnsi="Arial" w:cs="Arial"/>
          <w:color w:val="auto"/>
          <w:sz w:val="20"/>
          <w:szCs w:val="20"/>
          <w:lang w:eastAsia="en-US" w:bidi="ar-SA"/>
        </w:rPr>
        <w:t>Pandion</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haliaetus</w:t>
      </w:r>
      <w:proofErr w:type="spellEnd"/>
      <w:r w:rsidRPr="00677402">
        <w:rPr>
          <w:rFonts w:ascii="Arial" w:eastAsia="Times New Roman" w:hAnsi="Arial" w:cs="Arial"/>
          <w:color w:val="auto"/>
          <w:sz w:val="20"/>
          <w:szCs w:val="20"/>
          <w:lang w:eastAsia="en-US" w:bidi="ar-SA"/>
        </w:rPr>
        <w:t>);</w:t>
      </w:r>
    </w:p>
    <w:p w14:paraId="5D77E88D"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22. Fâsa de câmp(</w:t>
      </w:r>
      <w:proofErr w:type="spellStart"/>
      <w:r w:rsidRPr="00677402">
        <w:rPr>
          <w:rFonts w:ascii="Arial" w:eastAsia="Times New Roman" w:hAnsi="Arial" w:cs="Arial"/>
          <w:color w:val="auto"/>
          <w:sz w:val="20"/>
          <w:szCs w:val="20"/>
          <w:lang w:eastAsia="en-US" w:bidi="ar-SA"/>
        </w:rPr>
        <w:t>Anthus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campestris</w:t>
      </w:r>
      <w:proofErr w:type="spellEnd"/>
      <w:r w:rsidRPr="00677402">
        <w:rPr>
          <w:rFonts w:ascii="Arial" w:eastAsia="Times New Roman" w:hAnsi="Arial" w:cs="Arial"/>
          <w:color w:val="auto"/>
          <w:sz w:val="20"/>
          <w:szCs w:val="20"/>
          <w:lang w:eastAsia="en-US" w:bidi="ar-SA"/>
        </w:rPr>
        <w:t>);</w:t>
      </w:r>
    </w:p>
    <w:p w14:paraId="5C2158A4"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23. Acvila țipătoare mică(</w:t>
      </w:r>
      <w:proofErr w:type="spellStart"/>
      <w:r w:rsidRPr="00677402">
        <w:rPr>
          <w:rFonts w:ascii="Arial" w:eastAsia="Times New Roman" w:hAnsi="Arial" w:cs="Arial"/>
          <w:color w:val="auto"/>
          <w:sz w:val="20"/>
          <w:szCs w:val="20"/>
          <w:lang w:eastAsia="en-US" w:bidi="ar-SA"/>
        </w:rPr>
        <w:t>Aquila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pomarina</w:t>
      </w:r>
      <w:proofErr w:type="spellEnd"/>
      <w:r w:rsidRPr="00677402">
        <w:rPr>
          <w:rFonts w:ascii="Arial" w:eastAsia="Times New Roman" w:hAnsi="Arial" w:cs="Arial"/>
          <w:color w:val="auto"/>
          <w:sz w:val="20"/>
          <w:szCs w:val="20"/>
          <w:lang w:eastAsia="en-US" w:bidi="ar-SA"/>
        </w:rPr>
        <w:t>);</w:t>
      </w:r>
    </w:p>
    <w:p w14:paraId="0652693E"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24. Stârcul galben(</w:t>
      </w:r>
      <w:proofErr w:type="spellStart"/>
      <w:r w:rsidRPr="00677402">
        <w:rPr>
          <w:rFonts w:ascii="Arial" w:eastAsia="Times New Roman" w:hAnsi="Arial" w:cs="Arial"/>
          <w:color w:val="auto"/>
          <w:sz w:val="20"/>
          <w:szCs w:val="20"/>
          <w:lang w:eastAsia="en-US" w:bidi="ar-SA"/>
        </w:rPr>
        <w:t>Ardeola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ralloides</w:t>
      </w:r>
      <w:proofErr w:type="spellEnd"/>
      <w:r w:rsidRPr="00677402">
        <w:rPr>
          <w:rFonts w:ascii="Arial" w:eastAsia="Times New Roman" w:hAnsi="Arial" w:cs="Arial"/>
          <w:color w:val="auto"/>
          <w:sz w:val="20"/>
          <w:szCs w:val="20"/>
          <w:lang w:eastAsia="en-US" w:bidi="ar-SA"/>
        </w:rPr>
        <w:t>);</w:t>
      </w:r>
    </w:p>
    <w:p w14:paraId="229C24F3"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25. Buhaiul de baltă(</w:t>
      </w:r>
      <w:proofErr w:type="spellStart"/>
      <w:r w:rsidRPr="00677402">
        <w:rPr>
          <w:rFonts w:ascii="Arial" w:eastAsia="Times New Roman" w:hAnsi="Arial" w:cs="Arial"/>
          <w:color w:val="auto"/>
          <w:sz w:val="20"/>
          <w:szCs w:val="20"/>
          <w:lang w:eastAsia="en-US" w:bidi="ar-SA"/>
        </w:rPr>
        <w:t>Botaurus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stellaris</w:t>
      </w:r>
      <w:proofErr w:type="spellEnd"/>
      <w:r w:rsidRPr="00677402">
        <w:rPr>
          <w:rFonts w:ascii="Arial" w:eastAsia="Times New Roman" w:hAnsi="Arial" w:cs="Arial"/>
          <w:color w:val="auto"/>
          <w:sz w:val="20"/>
          <w:szCs w:val="20"/>
          <w:lang w:eastAsia="en-US" w:bidi="ar-SA"/>
        </w:rPr>
        <w:t>);</w:t>
      </w:r>
    </w:p>
    <w:p w14:paraId="5B42454F"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26. </w:t>
      </w:r>
      <w:proofErr w:type="spellStart"/>
      <w:r w:rsidRPr="00677402">
        <w:rPr>
          <w:rFonts w:ascii="Arial" w:eastAsia="Times New Roman" w:hAnsi="Arial" w:cs="Arial"/>
          <w:color w:val="auto"/>
          <w:sz w:val="20"/>
          <w:szCs w:val="20"/>
          <w:lang w:eastAsia="en-US" w:bidi="ar-SA"/>
        </w:rPr>
        <w:t>Caprimulgul</w:t>
      </w:r>
      <w:proofErr w:type="spellEnd"/>
      <w:r w:rsidRPr="00677402">
        <w:rPr>
          <w:rFonts w:ascii="Arial" w:eastAsia="Times New Roman" w:hAnsi="Arial" w:cs="Arial"/>
          <w:color w:val="auto"/>
          <w:sz w:val="20"/>
          <w:szCs w:val="20"/>
          <w:lang w:eastAsia="en-US" w:bidi="ar-SA"/>
        </w:rPr>
        <w:t>(</w:t>
      </w:r>
      <w:proofErr w:type="spellStart"/>
      <w:r w:rsidRPr="00677402">
        <w:rPr>
          <w:rFonts w:ascii="Arial" w:eastAsia="Times New Roman" w:hAnsi="Arial" w:cs="Arial"/>
          <w:color w:val="auto"/>
          <w:sz w:val="20"/>
          <w:szCs w:val="20"/>
          <w:lang w:eastAsia="en-US" w:bidi="ar-SA"/>
        </w:rPr>
        <w:t>Caprimulgus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europaeus</w:t>
      </w:r>
      <w:proofErr w:type="spellEnd"/>
      <w:r w:rsidRPr="00677402">
        <w:rPr>
          <w:rFonts w:ascii="Arial" w:eastAsia="Times New Roman" w:hAnsi="Arial" w:cs="Arial"/>
          <w:color w:val="auto"/>
          <w:sz w:val="20"/>
          <w:szCs w:val="20"/>
          <w:lang w:eastAsia="en-US" w:bidi="ar-SA"/>
        </w:rPr>
        <w:t>);</w:t>
      </w:r>
    </w:p>
    <w:p w14:paraId="1869C909"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27. Barza albă(</w:t>
      </w:r>
      <w:proofErr w:type="spellStart"/>
      <w:r w:rsidRPr="00677402">
        <w:rPr>
          <w:rFonts w:ascii="Arial" w:eastAsia="Times New Roman" w:hAnsi="Arial" w:cs="Arial"/>
          <w:color w:val="auto"/>
          <w:sz w:val="20"/>
          <w:szCs w:val="20"/>
          <w:lang w:eastAsia="en-US" w:bidi="ar-SA"/>
        </w:rPr>
        <w:t>Ciconia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ciconia</w:t>
      </w:r>
      <w:proofErr w:type="spellEnd"/>
      <w:r w:rsidRPr="00677402">
        <w:rPr>
          <w:rFonts w:ascii="Arial" w:eastAsia="Times New Roman" w:hAnsi="Arial" w:cs="Arial"/>
          <w:color w:val="auto"/>
          <w:sz w:val="20"/>
          <w:szCs w:val="20"/>
          <w:lang w:eastAsia="en-US" w:bidi="ar-SA"/>
        </w:rPr>
        <w:t>);</w:t>
      </w:r>
    </w:p>
    <w:p w14:paraId="2D520FE0"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28. Șerparul(</w:t>
      </w:r>
      <w:proofErr w:type="spellStart"/>
      <w:r w:rsidRPr="00677402">
        <w:rPr>
          <w:rFonts w:ascii="Arial" w:eastAsia="Times New Roman" w:hAnsi="Arial" w:cs="Arial"/>
          <w:color w:val="auto"/>
          <w:sz w:val="20"/>
          <w:szCs w:val="20"/>
          <w:lang w:eastAsia="en-US" w:bidi="ar-SA"/>
        </w:rPr>
        <w:t>Circaetus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gallicus</w:t>
      </w:r>
      <w:proofErr w:type="spellEnd"/>
      <w:r w:rsidRPr="00677402">
        <w:rPr>
          <w:rFonts w:ascii="Arial" w:eastAsia="Times New Roman" w:hAnsi="Arial" w:cs="Arial"/>
          <w:color w:val="auto"/>
          <w:sz w:val="20"/>
          <w:szCs w:val="20"/>
          <w:lang w:eastAsia="en-US" w:bidi="ar-SA"/>
        </w:rPr>
        <w:t>);</w:t>
      </w:r>
    </w:p>
    <w:p w14:paraId="4037C14B"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29. Eretele de stuf(</w:t>
      </w:r>
      <w:proofErr w:type="spellStart"/>
      <w:r w:rsidRPr="00677402">
        <w:rPr>
          <w:rFonts w:ascii="Arial" w:eastAsia="Times New Roman" w:hAnsi="Arial" w:cs="Arial"/>
          <w:color w:val="auto"/>
          <w:sz w:val="20"/>
          <w:szCs w:val="20"/>
          <w:lang w:eastAsia="en-US" w:bidi="ar-SA"/>
        </w:rPr>
        <w:t>Circus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aeruginosus</w:t>
      </w:r>
      <w:proofErr w:type="spellEnd"/>
      <w:r w:rsidRPr="00677402">
        <w:rPr>
          <w:rFonts w:ascii="Arial" w:eastAsia="Times New Roman" w:hAnsi="Arial" w:cs="Arial"/>
          <w:color w:val="auto"/>
          <w:sz w:val="20"/>
          <w:szCs w:val="20"/>
          <w:lang w:eastAsia="en-US" w:bidi="ar-SA"/>
        </w:rPr>
        <w:t>);</w:t>
      </w:r>
    </w:p>
    <w:p w14:paraId="35FF2793"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30. Sfrânciocul cu fruntea neagră(</w:t>
      </w:r>
      <w:proofErr w:type="spellStart"/>
      <w:r w:rsidRPr="00677402">
        <w:rPr>
          <w:rFonts w:ascii="Arial" w:eastAsia="Times New Roman" w:hAnsi="Arial" w:cs="Arial"/>
          <w:color w:val="auto"/>
          <w:sz w:val="20"/>
          <w:szCs w:val="20"/>
          <w:lang w:eastAsia="en-US" w:bidi="ar-SA"/>
        </w:rPr>
        <w:t>Lanius</w:t>
      </w:r>
      <w:proofErr w:type="spellEnd"/>
      <w:r w:rsidRPr="00677402">
        <w:rPr>
          <w:rFonts w:ascii="Arial" w:eastAsia="Times New Roman" w:hAnsi="Arial" w:cs="Arial"/>
          <w:color w:val="auto"/>
          <w:sz w:val="20"/>
          <w:szCs w:val="20"/>
          <w:lang w:eastAsia="en-US" w:bidi="ar-SA"/>
        </w:rPr>
        <w:t xml:space="preserve"> minor);</w:t>
      </w:r>
    </w:p>
    <w:p w14:paraId="189DF744"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lastRenderedPageBreak/>
        <w:t>31. Egreta mare(</w:t>
      </w:r>
      <w:proofErr w:type="spellStart"/>
      <w:r w:rsidRPr="00677402">
        <w:rPr>
          <w:rFonts w:ascii="Arial" w:eastAsia="Times New Roman" w:hAnsi="Arial" w:cs="Arial"/>
          <w:color w:val="auto"/>
          <w:sz w:val="20"/>
          <w:szCs w:val="20"/>
          <w:lang w:eastAsia="en-US" w:bidi="ar-SA"/>
        </w:rPr>
        <w:t>Egretta</w:t>
      </w:r>
      <w:proofErr w:type="spellEnd"/>
      <w:r w:rsidRPr="00677402">
        <w:rPr>
          <w:rFonts w:ascii="Arial" w:eastAsia="Times New Roman" w:hAnsi="Arial" w:cs="Arial"/>
          <w:color w:val="auto"/>
          <w:sz w:val="20"/>
          <w:szCs w:val="20"/>
          <w:lang w:eastAsia="en-US" w:bidi="ar-SA"/>
        </w:rPr>
        <w:t xml:space="preserve"> alba);</w:t>
      </w:r>
    </w:p>
    <w:p w14:paraId="7F239C67"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32. Lopătarul(</w:t>
      </w:r>
      <w:proofErr w:type="spellStart"/>
      <w:r w:rsidRPr="00677402">
        <w:rPr>
          <w:rFonts w:ascii="Arial" w:eastAsia="Times New Roman" w:hAnsi="Arial" w:cs="Arial"/>
          <w:color w:val="auto"/>
          <w:sz w:val="20"/>
          <w:szCs w:val="20"/>
          <w:lang w:eastAsia="en-US" w:bidi="ar-SA"/>
        </w:rPr>
        <w:t>Platalea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leucorodia</w:t>
      </w:r>
      <w:proofErr w:type="spellEnd"/>
      <w:r w:rsidRPr="00677402">
        <w:rPr>
          <w:rFonts w:ascii="Arial" w:eastAsia="Times New Roman" w:hAnsi="Arial" w:cs="Arial"/>
          <w:color w:val="auto"/>
          <w:sz w:val="20"/>
          <w:szCs w:val="20"/>
          <w:lang w:eastAsia="en-US" w:bidi="ar-SA"/>
        </w:rPr>
        <w:t>);</w:t>
      </w:r>
    </w:p>
    <w:p w14:paraId="14341E2C"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33. Cufundarul polar(</w:t>
      </w:r>
      <w:proofErr w:type="spellStart"/>
      <w:r w:rsidRPr="00677402">
        <w:rPr>
          <w:rFonts w:ascii="Arial" w:eastAsia="Times New Roman" w:hAnsi="Arial" w:cs="Arial"/>
          <w:color w:val="auto"/>
          <w:sz w:val="20"/>
          <w:szCs w:val="20"/>
          <w:lang w:eastAsia="en-US" w:bidi="ar-SA"/>
        </w:rPr>
        <w:t>Gavia</w:t>
      </w:r>
      <w:proofErr w:type="spellEnd"/>
      <w:r w:rsidRPr="00677402">
        <w:rPr>
          <w:rFonts w:ascii="Arial" w:eastAsia="Times New Roman" w:hAnsi="Arial" w:cs="Arial"/>
          <w:color w:val="auto"/>
          <w:sz w:val="20"/>
          <w:szCs w:val="20"/>
          <w:lang w:eastAsia="en-US" w:bidi="ar-SA"/>
        </w:rPr>
        <w:t xml:space="preserve"> arctica);</w:t>
      </w:r>
    </w:p>
    <w:p w14:paraId="2E76301D"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34. Cufundarul mic(</w:t>
      </w:r>
      <w:proofErr w:type="spellStart"/>
      <w:r w:rsidRPr="00677402">
        <w:rPr>
          <w:rFonts w:ascii="Arial" w:eastAsia="Times New Roman" w:hAnsi="Arial" w:cs="Arial"/>
          <w:color w:val="auto"/>
          <w:sz w:val="20"/>
          <w:szCs w:val="20"/>
          <w:lang w:eastAsia="en-US" w:bidi="ar-SA"/>
        </w:rPr>
        <w:t>Gavia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stellata</w:t>
      </w:r>
      <w:proofErr w:type="spellEnd"/>
      <w:r w:rsidRPr="00677402">
        <w:rPr>
          <w:rFonts w:ascii="Arial" w:eastAsia="Times New Roman" w:hAnsi="Arial" w:cs="Arial"/>
          <w:color w:val="auto"/>
          <w:sz w:val="20"/>
          <w:szCs w:val="20"/>
          <w:lang w:eastAsia="en-US" w:bidi="ar-SA"/>
        </w:rPr>
        <w:t>);</w:t>
      </w:r>
    </w:p>
    <w:p w14:paraId="07208FDF"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35. Bătăușul(</w:t>
      </w:r>
      <w:proofErr w:type="spellStart"/>
      <w:r w:rsidRPr="00677402">
        <w:rPr>
          <w:rFonts w:ascii="Arial" w:eastAsia="Times New Roman" w:hAnsi="Arial" w:cs="Arial"/>
          <w:color w:val="auto"/>
          <w:sz w:val="20"/>
          <w:szCs w:val="20"/>
          <w:lang w:eastAsia="en-US" w:bidi="ar-SA"/>
        </w:rPr>
        <w:t>Philomachus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pugnax</w:t>
      </w:r>
      <w:proofErr w:type="spellEnd"/>
      <w:r w:rsidRPr="00677402">
        <w:rPr>
          <w:rFonts w:ascii="Arial" w:eastAsia="Times New Roman" w:hAnsi="Arial" w:cs="Arial"/>
          <w:color w:val="auto"/>
          <w:sz w:val="20"/>
          <w:szCs w:val="20"/>
          <w:lang w:eastAsia="en-US" w:bidi="ar-SA"/>
        </w:rPr>
        <w:t>);</w:t>
      </w:r>
    </w:p>
    <w:p w14:paraId="073C0E7E"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36. Fluierar de mlaștină(</w:t>
      </w:r>
      <w:proofErr w:type="spellStart"/>
      <w:r w:rsidRPr="00677402">
        <w:rPr>
          <w:rFonts w:ascii="Arial" w:eastAsia="Times New Roman" w:hAnsi="Arial" w:cs="Arial"/>
          <w:color w:val="auto"/>
          <w:sz w:val="20"/>
          <w:szCs w:val="20"/>
          <w:lang w:eastAsia="en-US" w:bidi="ar-SA"/>
        </w:rPr>
        <w:t>Tringa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glareola</w:t>
      </w:r>
      <w:proofErr w:type="spellEnd"/>
      <w:r w:rsidRPr="00677402">
        <w:rPr>
          <w:rFonts w:ascii="Arial" w:eastAsia="Times New Roman" w:hAnsi="Arial" w:cs="Arial"/>
          <w:color w:val="auto"/>
          <w:sz w:val="20"/>
          <w:szCs w:val="20"/>
          <w:lang w:eastAsia="en-US" w:bidi="ar-SA"/>
        </w:rPr>
        <w:t>);</w:t>
      </w:r>
    </w:p>
    <w:p w14:paraId="2604BF42"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37. Vânturelul de seară(</w:t>
      </w:r>
      <w:proofErr w:type="spellStart"/>
      <w:r w:rsidRPr="00677402">
        <w:rPr>
          <w:rFonts w:ascii="Arial" w:eastAsia="Times New Roman" w:hAnsi="Arial" w:cs="Arial"/>
          <w:color w:val="auto"/>
          <w:sz w:val="20"/>
          <w:szCs w:val="20"/>
          <w:lang w:eastAsia="en-US" w:bidi="ar-SA"/>
        </w:rPr>
        <w:t>Falco</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vespertinus</w:t>
      </w:r>
      <w:proofErr w:type="spellEnd"/>
      <w:r w:rsidRPr="00677402">
        <w:rPr>
          <w:rFonts w:ascii="Arial" w:eastAsia="Times New Roman" w:hAnsi="Arial" w:cs="Arial"/>
          <w:color w:val="auto"/>
          <w:sz w:val="20"/>
          <w:szCs w:val="20"/>
          <w:lang w:eastAsia="en-US" w:bidi="ar-SA"/>
        </w:rPr>
        <w:t>);</w:t>
      </w:r>
    </w:p>
    <w:p w14:paraId="1F2A0565"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38. </w:t>
      </w:r>
      <w:proofErr w:type="spellStart"/>
      <w:r w:rsidRPr="00677402">
        <w:rPr>
          <w:rFonts w:ascii="Arial" w:eastAsia="Times New Roman" w:hAnsi="Arial" w:cs="Arial"/>
          <w:color w:val="auto"/>
          <w:sz w:val="20"/>
          <w:szCs w:val="20"/>
          <w:lang w:eastAsia="en-US" w:bidi="ar-SA"/>
        </w:rPr>
        <w:t>Cresteț</w:t>
      </w:r>
      <w:proofErr w:type="spellEnd"/>
      <w:r w:rsidRPr="00677402">
        <w:rPr>
          <w:rFonts w:ascii="Arial" w:eastAsia="Times New Roman" w:hAnsi="Arial" w:cs="Arial"/>
          <w:color w:val="auto"/>
          <w:sz w:val="20"/>
          <w:szCs w:val="20"/>
          <w:lang w:eastAsia="en-US" w:bidi="ar-SA"/>
        </w:rPr>
        <w:t xml:space="preserve"> pestriț(</w:t>
      </w:r>
      <w:proofErr w:type="spellStart"/>
      <w:r w:rsidRPr="00677402">
        <w:rPr>
          <w:rFonts w:ascii="Arial" w:eastAsia="Times New Roman" w:hAnsi="Arial" w:cs="Arial"/>
          <w:color w:val="auto"/>
          <w:sz w:val="20"/>
          <w:szCs w:val="20"/>
          <w:lang w:eastAsia="en-US" w:bidi="ar-SA"/>
        </w:rPr>
        <w:t>Porzana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porzana</w:t>
      </w:r>
      <w:proofErr w:type="spellEnd"/>
      <w:r w:rsidRPr="00677402">
        <w:rPr>
          <w:rFonts w:ascii="Arial" w:eastAsia="Times New Roman" w:hAnsi="Arial" w:cs="Arial"/>
          <w:color w:val="auto"/>
          <w:sz w:val="20"/>
          <w:szCs w:val="20"/>
          <w:lang w:eastAsia="en-US" w:bidi="ar-SA"/>
        </w:rPr>
        <w:t>);</w:t>
      </w:r>
    </w:p>
    <w:p w14:paraId="2A1DB2EF"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39. </w:t>
      </w:r>
      <w:proofErr w:type="spellStart"/>
      <w:r w:rsidRPr="00677402">
        <w:rPr>
          <w:rFonts w:ascii="Arial" w:eastAsia="Times New Roman" w:hAnsi="Arial" w:cs="Arial"/>
          <w:color w:val="auto"/>
          <w:sz w:val="20"/>
          <w:szCs w:val="20"/>
          <w:lang w:eastAsia="en-US" w:bidi="ar-SA"/>
        </w:rPr>
        <w:t>Cresteț</w:t>
      </w:r>
      <w:proofErr w:type="spellEnd"/>
      <w:r w:rsidRPr="00677402">
        <w:rPr>
          <w:rFonts w:ascii="Arial" w:eastAsia="Times New Roman" w:hAnsi="Arial" w:cs="Arial"/>
          <w:color w:val="auto"/>
          <w:sz w:val="20"/>
          <w:szCs w:val="20"/>
          <w:lang w:eastAsia="en-US" w:bidi="ar-SA"/>
        </w:rPr>
        <w:t xml:space="preserve"> cenușiu(</w:t>
      </w:r>
      <w:proofErr w:type="spellStart"/>
      <w:r w:rsidRPr="00677402">
        <w:rPr>
          <w:rFonts w:ascii="Arial" w:eastAsia="Times New Roman" w:hAnsi="Arial" w:cs="Arial"/>
          <w:color w:val="auto"/>
          <w:sz w:val="20"/>
          <w:szCs w:val="20"/>
          <w:lang w:eastAsia="en-US" w:bidi="ar-SA"/>
        </w:rPr>
        <w:t>Porzana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parva</w:t>
      </w:r>
      <w:proofErr w:type="spellEnd"/>
      <w:r w:rsidRPr="00677402">
        <w:rPr>
          <w:rFonts w:ascii="Arial" w:eastAsia="Times New Roman" w:hAnsi="Arial" w:cs="Arial"/>
          <w:color w:val="auto"/>
          <w:sz w:val="20"/>
          <w:szCs w:val="20"/>
          <w:lang w:eastAsia="en-US" w:bidi="ar-SA"/>
        </w:rPr>
        <w:t>);</w:t>
      </w:r>
    </w:p>
    <w:p w14:paraId="506639FD"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40. Lăcarul mare(</w:t>
      </w:r>
      <w:proofErr w:type="spellStart"/>
      <w:r w:rsidRPr="00677402">
        <w:rPr>
          <w:rFonts w:ascii="Arial" w:eastAsia="Times New Roman" w:hAnsi="Arial" w:cs="Arial"/>
          <w:color w:val="auto"/>
          <w:sz w:val="20"/>
          <w:szCs w:val="20"/>
          <w:lang w:eastAsia="en-US" w:bidi="ar-SA"/>
        </w:rPr>
        <w:t>Acrocephalus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arundinaceus</w:t>
      </w:r>
      <w:proofErr w:type="spellEnd"/>
      <w:r w:rsidRPr="00677402">
        <w:rPr>
          <w:rFonts w:ascii="Arial" w:eastAsia="Times New Roman" w:hAnsi="Arial" w:cs="Arial"/>
          <w:color w:val="auto"/>
          <w:sz w:val="20"/>
          <w:szCs w:val="20"/>
          <w:lang w:eastAsia="en-US" w:bidi="ar-SA"/>
        </w:rPr>
        <w:t>);</w:t>
      </w:r>
    </w:p>
    <w:p w14:paraId="7CCB7D77"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41. </w:t>
      </w:r>
      <w:proofErr w:type="spellStart"/>
      <w:r w:rsidRPr="00677402">
        <w:rPr>
          <w:rFonts w:ascii="Arial" w:eastAsia="Times New Roman" w:hAnsi="Arial" w:cs="Arial"/>
          <w:color w:val="auto"/>
          <w:sz w:val="20"/>
          <w:szCs w:val="20"/>
          <w:lang w:eastAsia="en-US" w:bidi="ar-SA"/>
        </w:rPr>
        <w:t>Stârul</w:t>
      </w:r>
      <w:proofErr w:type="spellEnd"/>
      <w:r w:rsidRPr="00677402">
        <w:rPr>
          <w:rFonts w:ascii="Arial" w:eastAsia="Times New Roman" w:hAnsi="Arial" w:cs="Arial"/>
          <w:color w:val="auto"/>
          <w:sz w:val="20"/>
          <w:szCs w:val="20"/>
          <w:lang w:eastAsia="en-US" w:bidi="ar-SA"/>
        </w:rPr>
        <w:t xml:space="preserve"> cenușiu(Ardea </w:t>
      </w:r>
      <w:proofErr w:type="spellStart"/>
      <w:r w:rsidRPr="00677402">
        <w:rPr>
          <w:rFonts w:ascii="Arial" w:eastAsia="Times New Roman" w:hAnsi="Arial" w:cs="Arial"/>
          <w:color w:val="auto"/>
          <w:sz w:val="20"/>
          <w:szCs w:val="20"/>
          <w:lang w:eastAsia="en-US" w:bidi="ar-SA"/>
        </w:rPr>
        <w:t>cinerea</w:t>
      </w:r>
      <w:proofErr w:type="spellEnd"/>
      <w:r w:rsidRPr="00677402">
        <w:rPr>
          <w:rFonts w:ascii="Arial" w:eastAsia="Times New Roman" w:hAnsi="Arial" w:cs="Arial"/>
          <w:color w:val="auto"/>
          <w:sz w:val="20"/>
          <w:szCs w:val="20"/>
          <w:lang w:eastAsia="en-US" w:bidi="ar-SA"/>
        </w:rPr>
        <w:t>);</w:t>
      </w:r>
    </w:p>
    <w:p w14:paraId="25994747"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42. Rața sulițar(</w:t>
      </w:r>
      <w:proofErr w:type="spellStart"/>
      <w:r w:rsidRPr="00677402">
        <w:rPr>
          <w:rFonts w:ascii="Arial" w:eastAsia="Times New Roman" w:hAnsi="Arial" w:cs="Arial"/>
          <w:color w:val="auto"/>
          <w:sz w:val="20"/>
          <w:szCs w:val="20"/>
          <w:lang w:eastAsia="en-US" w:bidi="ar-SA"/>
        </w:rPr>
        <w:t>Anas</w:t>
      </w:r>
      <w:proofErr w:type="spellEnd"/>
      <w:r w:rsidRPr="00677402">
        <w:rPr>
          <w:rFonts w:ascii="Arial" w:eastAsia="Times New Roman" w:hAnsi="Arial" w:cs="Arial"/>
          <w:color w:val="auto"/>
          <w:sz w:val="20"/>
          <w:szCs w:val="20"/>
          <w:lang w:eastAsia="en-US" w:bidi="ar-SA"/>
        </w:rPr>
        <w:t xml:space="preserve"> acuta);</w:t>
      </w:r>
    </w:p>
    <w:p w14:paraId="04502AD1"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43. Rața lingurar(</w:t>
      </w:r>
      <w:proofErr w:type="spellStart"/>
      <w:r w:rsidRPr="00677402">
        <w:rPr>
          <w:rFonts w:ascii="Arial" w:eastAsia="Times New Roman" w:hAnsi="Arial" w:cs="Arial"/>
          <w:color w:val="auto"/>
          <w:sz w:val="20"/>
          <w:szCs w:val="20"/>
          <w:lang w:eastAsia="en-US" w:bidi="ar-SA"/>
        </w:rPr>
        <w:t>Anas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clypeata</w:t>
      </w:r>
      <w:proofErr w:type="spellEnd"/>
      <w:r w:rsidRPr="00677402">
        <w:rPr>
          <w:rFonts w:ascii="Arial" w:eastAsia="Times New Roman" w:hAnsi="Arial" w:cs="Arial"/>
          <w:color w:val="auto"/>
          <w:sz w:val="20"/>
          <w:szCs w:val="20"/>
          <w:lang w:eastAsia="en-US" w:bidi="ar-SA"/>
        </w:rPr>
        <w:t>);</w:t>
      </w:r>
    </w:p>
    <w:p w14:paraId="12873400"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44. Rața pitică(</w:t>
      </w:r>
      <w:proofErr w:type="spellStart"/>
      <w:r w:rsidRPr="00677402">
        <w:rPr>
          <w:rFonts w:ascii="Arial" w:eastAsia="Times New Roman" w:hAnsi="Arial" w:cs="Arial"/>
          <w:color w:val="auto"/>
          <w:sz w:val="20"/>
          <w:szCs w:val="20"/>
          <w:lang w:eastAsia="en-US" w:bidi="ar-SA"/>
        </w:rPr>
        <w:t>Anas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crecca</w:t>
      </w:r>
      <w:proofErr w:type="spellEnd"/>
      <w:r w:rsidRPr="00677402">
        <w:rPr>
          <w:rFonts w:ascii="Arial" w:eastAsia="Times New Roman" w:hAnsi="Arial" w:cs="Arial"/>
          <w:color w:val="auto"/>
          <w:sz w:val="20"/>
          <w:szCs w:val="20"/>
          <w:lang w:eastAsia="en-US" w:bidi="ar-SA"/>
        </w:rPr>
        <w:t>);</w:t>
      </w:r>
    </w:p>
    <w:p w14:paraId="67E28D95"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45. Rața fluierătoare(</w:t>
      </w:r>
      <w:proofErr w:type="spellStart"/>
      <w:r w:rsidRPr="00677402">
        <w:rPr>
          <w:rFonts w:ascii="Arial" w:eastAsia="Times New Roman" w:hAnsi="Arial" w:cs="Arial"/>
          <w:color w:val="auto"/>
          <w:sz w:val="20"/>
          <w:szCs w:val="20"/>
          <w:lang w:eastAsia="en-US" w:bidi="ar-SA"/>
        </w:rPr>
        <w:t>Anas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penelope</w:t>
      </w:r>
      <w:proofErr w:type="spellEnd"/>
      <w:r w:rsidRPr="00677402">
        <w:rPr>
          <w:rFonts w:ascii="Arial" w:eastAsia="Times New Roman" w:hAnsi="Arial" w:cs="Arial"/>
          <w:color w:val="auto"/>
          <w:sz w:val="20"/>
          <w:szCs w:val="20"/>
          <w:lang w:eastAsia="en-US" w:bidi="ar-SA"/>
        </w:rPr>
        <w:t>);</w:t>
      </w:r>
    </w:p>
    <w:p w14:paraId="795E860F"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46. Rața mare(</w:t>
      </w:r>
      <w:proofErr w:type="spellStart"/>
      <w:r w:rsidRPr="00677402">
        <w:rPr>
          <w:rFonts w:ascii="Arial" w:eastAsia="Times New Roman" w:hAnsi="Arial" w:cs="Arial"/>
          <w:color w:val="auto"/>
          <w:sz w:val="20"/>
          <w:szCs w:val="20"/>
          <w:lang w:eastAsia="en-US" w:bidi="ar-SA"/>
        </w:rPr>
        <w:t>Anas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platyrhynchos</w:t>
      </w:r>
      <w:proofErr w:type="spellEnd"/>
      <w:r w:rsidRPr="00677402">
        <w:rPr>
          <w:rFonts w:ascii="Arial" w:eastAsia="Times New Roman" w:hAnsi="Arial" w:cs="Arial"/>
          <w:color w:val="auto"/>
          <w:sz w:val="20"/>
          <w:szCs w:val="20"/>
          <w:lang w:eastAsia="en-US" w:bidi="ar-SA"/>
        </w:rPr>
        <w:t>);</w:t>
      </w:r>
    </w:p>
    <w:p w14:paraId="3A49F419"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47. Rața cârâitoare(</w:t>
      </w:r>
      <w:proofErr w:type="spellStart"/>
      <w:r w:rsidRPr="00677402">
        <w:rPr>
          <w:rFonts w:ascii="Arial" w:eastAsia="Times New Roman" w:hAnsi="Arial" w:cs="Arial"/>
          <w:color w:val="auto"/>
          <w:sz w:val="20"/>
          <w:szCs w:val="20"/>
          <w:lang w:eastAsia="en-US" w:bidi="ar-SA"/>
        </w:rPr>
        <w:t>Anas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querquedula</w:t>
      </w:r>
      <w:proofErr w:type="spellEnd"/>
      <w:r w:rsidRPr="00677402">
        <w:rPr>
          <w:rFonts w:ascii="Arial" w:eastAsia="Times New Roman" w:hAnsi="Arial" w:cs="Arial"/>
          <w:color w:val="auto"/>
          <w:sz w:val="20"/>
          <w:szCs w:val="20"/>
          <w:lang w:eastAsia="en-US" w:bidi="ar-SA"/>
        </w:rPr>
        <w:t>);</w:t>
      </w:r>
    </w:p>
    <w:p w14:paraId="4226264B"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48. Rața pestriță(</w:t>
      </w:r>
      <w:proofErr w:type="spellStart"/>
      <w:r w:rsidRPr="00677402">
        <w:rPr>
          <w:rFonts w:ascii="Arial" w:eastAsia="Times New Roman" w:hAnsi="Arial" w:cs="Arial"/>
          <w:color w:val="auto"/>
          <w:sz w:val="20"/>
          <w:szCs w:val="20"/>
          <w:lang w:eastAsia="en-US" w:bidi="ar-SA"/>
        </w:rPr>
        <w:t>Anas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strepera</w:t>
      </w:r>
      <w:proofErr w:type="spellEnd"/>
      <w:r w:rsidRPr="00677402">
        <w:rPr>
          <w:rFonts w:ascii="Arial" w:eastAsia="Times New Roman" w:hAnsi="Arial" w:cs="Arial"/>
          <w:color w:val="auto"/>
          <w:sz w:val="20"/>
          <w:szCs w:val="20"/>
          <w:lang w:eastAsia="en-US" w:bidi="ar-SA"/>
        </w:rPr>
        <w:t>);</w:t>
      </w:r>
    </w:p>
    <w:p w14:paraId="4C97E276"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49. Gârlița mare(</w:t>
      </w:r>
      <w:proofErr w:type="spellStart"/>
      <w:r w:rsidRPr="00677402">
        <w:rPr>
          <w:rFonts w:ascii="Arial" w:eastAsia="Times New Roman" w:hAnsi="Arial" w:cs="Arial"/>
          <w:color w:val="auto"/>
          <w:sz w:val="20"/>
          <w:szCs w:val="20"/>
          <w:lang w:eastAsia="en-US" w:bidi="ar-SA"/>
        </w:rPr>
        <w:t>Anser</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albifrons</w:t>
      </w:r>
      <w:proofErr w:type="spellEnd"/>
      <w:r w:rsidRPr="00677402">
        <w:rPr>
          <w:rFonts w:ascii="Arial" w:eastAsia="Times New Roman" w:hAnsi="Arial" w:cs="Arial"/>
          <w:color w:val="auto"/>
          <w:sz w:val="20"/>
          <w:szCs w:val="20"/>
          <w:lang w:eastAsia="en-US" w:bidi="ar-SA"/>
        </w:rPr>
        <w:t>);</w:t>
      </w:r>
    </w:p>
    <w:p w14:paraId="79D7B330"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50. Rața moțată(</w:t>
      </w:r>
      <w:proofErr w:type="spellStart"/>
      <w:r w:rsidRPr="00677402">
        <w:rPr>
          <w:rFonts w:ascii="Arial" w:eastAsia="Times New Roman" w:hAnsi="Arial" w:cs="Arial"/>
          <w:color w:val="auto"/>
          <w:sz w:val="20"/>
          <w:szCs w:val="20"/>
          <w:lang w:eastAsia="en-US" w:bidi="ar-SA"/>
        </w:rPr>
        <w:t>Aythya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fuligula</w:t>
      </w:r>
      <w:proofErr w:type="spellEnd"/>
      <w:r w:rsidRPr="00677402">
        <w:rPr>
          <w:rFonts w:ascii="Arial" w:eastAsia="Times New Roman" w:hAnsi="Arial" w:cs="Arial"/>
          <w:color w:val="auto"/>
          <w:sz w:val="20"/>
          <w:szCs w:val="20"/>
          <w:lang w:eastAsia="en-US" w:bidi="ar-SA"/>
        </w:rPr>
        <w:t>);</w:t>
      </w:r>
    </w:p>
    <w:p w14:paraId="63022EF9"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51. Rața cu cap castaniu(</w:t>
      </w:r>
      <w:proofErr w:type="spellStart"/>
      <w:r w:rsidRPr="00677402">
        <w:rPr>
          <w:rFonts w:ascii="Arial" w:eastAsia="Times New Roman" w:hAnsi="Arial" w:cs="Arial"/>
          <w:color w:val="auto"/>
          <w:sz w:val="20"/>
          <w:szCs w:val="20"/>
          <w:lang w:eastAsia="en-US" w:bidi="ar-SA"/>
        </w:rPr>
        <w:t>Aythya</w:t>
      </w:r>
      <w:proofErr w:type="spellEnd"/>
      <w:r w:rsidRPr="00677402">
        <w:rPr>
          <w:rFonts w:ascii="Arial" w:eastAsia="Times New Roman" w:hAnsi="Arial" w:cs="Arial"/>
          <w:color w:val="auto"/>
          <w:sz w:val="20"/>
          <w:szCs w:val="20"/>
          <w:lang w:eastAsia="en-US" w:bidi="ar-SA"/>
        </w:rPr>
        <w:t xml:space="preserve"> ferina);</w:t>
      </w:r>
    </w:p>
    <w:p w14:paraId="65D0EE15"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52. Rața sunătoare(</w:t>
      </w:r>
      <w:proofErr w:type="spellStart"/>
      <w:r w:rsidRPr="00677402">
        <w:rPr>
          <w:rFonts w:ascii="Arial" w:eastAsia="Times New Roman" w:hAnsi="Arial" w:cs="Arial"/>
          <w:color w:val="auto"/>
          <w:sz w:val="20"/>
          <w:szCs w:val="20"/>
          <w:lang w:eastAsia="en-US" w:bidi="ar-SA"/>
        </w:rPr>
        <w:t>Bucephala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clangula</w:t>
      </w:r>
      <w:proofErr w:type="spellEnd"/>
      <w:r w:rsidRPr="00677402">
        <w:rPr>
          <w:rFonts w:ascii="Arial" w:eastAsia="Times New Roman" w:hAnsi="Arial" w:cs="Arial"/>
          <w:color w:val="auto"/>
          <w:sz w:val="20"/>
          <w:szCs w:val="20"/>
          <w:lang w:eastAsia="en-US" w:bidi="ar-SA"/>
        </w:rPr>
        <w:t>);</w:t>
      </w:r>
    </w:p>
    <w:p w14:paraId="1B4A7D7D"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53. Găinușa de baltă(</w:t>
      </w:r>
      <w:proofErr w:type="spellStart"/>
      <w:r w:rsidRPr="00677402">
        <w:rPr>
          <w:rFonts w:ascii="Arial" w:eastAsia="Times New Roman" w:hAnsi="Arial" w:cs="Arial"/>
          <w:color w:val="auto"/>
          <w:sz w:val="20"/>
          <w:szCs w:val="20"/>
          <w:lang w:eastAsia="en-US" w:bidi="ar-SA"/>
        </w:rPr>
        <w:t>Gallinula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chloropus</w:t>
      </w:r>
      <w:proofErr w:type="spellEnd"/>
      <w:r w:rsidRPr="00677402">
        <w:rPr>
          <w:rFonts w:ascii="Arial" w:eastAsia="Times New Roman" w:hAnsi="Arial" w:cs="Arial"/>
          <w:color w:val="auto"/>
          <w:sz w:val="20"/>
          <w:szCs w:val="20"/>
          <w:lang w:eastAsia="en-US" w:bidi="ar-SA"/>
        </w:rPr>
        <w:t>);</w:t>
      </w:r>
    </w:p>
    <w:p w14:paraId="13BCE06E"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54. Lebăda albă(</w:t>
      </w:r>
      <w:proofErr w:type="spellStart"/>
      <w:r w:rsidRPr="00677402">
        <w:rPr>
          <w:rFonts w:ascii="Arial" w:eastAsia="Times New Roman" w:hAnsi="Arial" w:cs="Arial"/>
          <w:color w:val="auto"/>
          <w:sz w:val="20"/>
          <w:szCs w:val="20"/>
          <w:lang w:eastAsia="en-US" w:bidi="ar-SA"/>
        </w:rPr>
        <w:t>Cygnus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olor</w:t>
      </w:r>
      <w:proofErr w:type="spellEnd"/>
      <w:r w:rsidRPr="00677402">
        <w:rPr>
          <w:rFonts w:ascii="Arial" w:eastAsia="Times New Roman" w:hAnsi="Arial" w:cs="Arial"/>
          <w:color w:val="auto"/>
          <w:sz w:val="20"/>
          <w:szCs w:val="20"/>
          <w:lang w:eastAsia="en-US" w:bidi="ar-SA"/>
        </w:rPr>
        <w:t>);</w:t>
      </w:r>
    </w:p>
    <w:p w14:paraId="4FFAA265"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55. Lișița(</w:t>
      </w:r>
      <w:proofErr w:type="spellStart"/>
      <w:r w:rsidRPr="00677402">
        <w:rPr>
          <w:rFonts w:ascii="Arial" w:eastAsia="Times New Roman" w:hAnsi="Arial" w:cs="Arial"/>
          <w:color w:val="auto"/>
          <w:sz w:val="20"/>
          <w:szCs w:val="20"/>
          <w:lang w:eastAsia="en-US" w:bidi="ar-SA"/>
        </w:rPr>
        <w:t>Fulica</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atra</w:t>
      </w:r>
      <w:proofErr w:type="spellEnd"/>
      <w:r w:rsidRPr="00677402">
        <w:rPr>
          <w:rFonts w:ascii="Arial" w:eastAsia="Times New Roman" w:hAnsi="Arial" w:cs="Arial"/>
          <w:color w:val="auto"/>
          <w:sz w:val="20"/>
          <w:szCs w:val="20"/>
          <w:lang w:eastAsia="en-US" w:bidi="ar-SA"/>
        </w:rPr>
        <w:t>);</w:t>
      </w:r>
    </w:p>
    <w:p w14:paraId="5D34CCA3"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56. Becațina comună(</w:t>
      </w:r>
      <w:proofErr w:type="spellStart"/>
      <w:r w:rsidRPr="00677402">
        <w:rPr>
          <w:rFonts w:ascii="Arial" w:eastAsia="Times New Roman" w:hAnsi="Arial" w:cs="Arial"/>
          <w:color w:val="auto"/>
          <w:sz w:val="20"/>
          <w:szCs w:val="20"/>
          <w:lang w:eastAsia="en-US" w:bidi="ar-SA"/>
        </w:rPr>
        <w:t>Gallinago</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gallinago</w:t>
      </w:r>
      <w:proofErr w:type="spellEnd"/>
      <w:r w:rsidRPr="00677402">
        <w:rPr>
          <w:rFonts w:ascii="Arial" w:eastAsia="Times New Roman" w:hAnsi="Arial" w:cs="Arial"/>
          <w:color w:val="auto"/>
          <w:sz w:val="20"/>
          <w:szCs w:val="20"/>
          <w:lang w:eastAsia="en-US" w:bidi="ar-SA"/>
        </w:rPr>
        <w:t>);</w:t>
      </w:r>
    </w:p>
    <w:p w14:paraId="4D9B8226"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57. Pescărușul argintiu(</w:t>
      </w:r>
      <w:proofErr w:type="spellStart"/>
      <w:r w:rsidRPr="00677402">
        <w:rPr>
          <w:rFonts w:ascii="Arial" w:eastAsia="Times New Roman" w:hAnsi="Arial" w:cs="Arial"/>
          <w:color w:val="auto"/>
          <w:sz w:val="20"/>
          <w:szCs w:val="20"/>
          <w:lang w:eastAsia="en-US" w:bidi="ar-SA"/>
        </w:rPr>
        <w:t>Larus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cachinnans</w:t>
      </w:r>
      <w:proofErr w:type="spellEnd"/>
      <w:r w:rsidRPr="00677402">
        <w:rPr>
          <w:rFonts w:ascii="Arial" w:eastAsia="Times New Roman" w:hAnsi="Arial" w:cs="Arial"/>
          <w:color w:val="auto"/>
          <w:sz w:val="20"/>
          <w:szCs w:val="20"/>
          <w:lang w:eastAsia="en-US" w:bidi="ar-SA"/>
        </w:rPr>
        <w:t>);</w:t>
      </w:r>
    </w:p>
    <w:p w14:paraId="61DCCC16"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58. Pescărușul sur(</w:t>
      </w:r>
      <w:proofErr w:type="spellStart"/>
      <w:r w:rsidRPr="00677402">
        <w:rPr>
          <w:rFonts w:ascii="Arial" w:eastAsia="Times New Roman" w:hAnsi="Arial" w:cs="Arial"/>
          <w:color w:val="auto"/>
          <w:sz w:val="20"/>
          <w:szCs w:val="20"/>
          <w:lang w:eastAsia="en-US" w:bidi="ar-SA"/>
        </w:rPr>
        <w:t>Larus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canus</w:t>
      </w:r>
      <w:proofErr w:type="spellEnd"/>
      <w:r w:rsidRPr="00677402">
        <w:rPr>
          <w:rFonts w:ascii="Arial" w:eastAsia="Times New Roman" w:hAnsi="Arial" w:cs="Arial"/>
          <w:color w:val="auto"/>
          <w:sz w:val="20"/>
          <w:szCs w:val="20"/>
          <w:lang w:eastAsia="en-US" w:bidi="ar-SA"/>
        </w:rPr>
        <w:t>);</w:t>
      </w:r>
    </w:p>
    <w:p w14:paraId="6E8E517D"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59. Pescărușul râzător(</w:t>
      </w:r>
      <w:proofErr w:type="spellStart"/>
      <w:r w:rsidRPr="00677402">
        <w:rPr>
          <w:rFonts w:ascii="Arial" w:eastAsia="Times New Roman" w:hAnsi="Arial" w:cs="Arial"/>
          <w:color w:val="auto"/>
          <w:sz w:val="20"/>
          <w:szCs w:val="20"/>
          <w:lang w:eastAsia="en-US" w:bidi="ar-SA"/>
        </w:rPr>
        <w:t>Larus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ridibundus</w:t>
      </w:r>
      <w:proofErr w:type="spellEnd"/>
      <w:r w:rsidRPr="00677402">
        <w:rPr>
          <w:rFonts w:ascii="Arial" w:eastAsia="Times New Roman" w:hAnsi="Arial" w:cs="Arial"/>
          <w:color w:val="auto"/>
          <w:sz w:val="20"/>
          <w:szCs w:val="20"/>
          <w:lang w:eastAsia="en-US" w:bidi="ar-SA"/>
        </w:rPr>
        <w:t>);</w:t>
      </w:r>
    </w:p>
    <w:p w14:paraId="64D91F05"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60. Culicul mic(</w:t>
      </w:r>
      <w:proofErr w:type="spellStart"/>
      <w:r w:rsidRPr="00677402">
        <w:rPr>
          <w:rFonts w:ascii="Arial" w:eastAsia="Times New Roman" w:hAnsi="Arial" w:cs="Arial"/>
          <w:color w:val="auto"/>
          <w:sz w:val="20"/>
          <w:szCs w:val="20"/>
          <w:lang w:eastAsia="en-US" w:bidi="ar-SA"/>
        </w:rPr>
        <w:t>Numenius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phaeopus</w:t>
      </w:r>
      <w:proofErr w:type="spellEnd"/>
      <w:r w:rsidRPr="00677402">
        <w:rPr>
          <w:rFonts w:ascii="Arial" w:eastAsia="Times New Roman" w:hAnsi="Arial" w:cs="Arial"/>
          <w:color w:val="auto"/>
          <w:sz w:val="20"/>
          <w:szCs w:val="20"/>
          <w:lang w:eastAsia="en-US" w:bidi="ar-SA"/>
        </w:rPr>
        <w:t>);</w:t>
      </w:r>
    </w:p>
    <w:p w14:paraId="7887F155"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61. Cormoranul mare(</w:t>
      </w:r>
      <w:proofErr w:type="spellStart"/>
      <w:r w:rsidRPr="00677402">
        <w:rPr>
          <w:rFonts w:ascii="Arial" w:eastAsia="Times New Roman" w:hAnsi="Arial" w:cs="Arial"/>
          <w:color w:val="auto"/>
          <w:sz w:val="20"/>
          <w:szCs w:val="20"/>
          <w:lang w:eastAsia="en-US" w:bidi="ar-SA"/>
        </w:rPr>
        <w:t>Phalacrocorax</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carbo</w:t>
      </w:r>
      <w:proofErr w:type="spellEnd"/>
      <w:r w:rsidRPr="00677402">
        <w:rPr>
          <w:rFonts w:ascii="Arial" w:eastAsia="Times New Roman" w:hAnsi="Arial" w:cs="Arial"/>
          <w:color w:val="auto"/>
          <w:sz w:val="20"/>
          <w:szCs w:val="20"/>
          <w:lang w:eastAsia="en-US" w:bidi="ar-SA"/>
        </w:rPr>
        <w:t>);</w:t>
      </w:r>
    </w:p>
    <w:p w14:paraId="12424703"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62. Corcodelul mare(</w:t>
      </w:r>
      <w:proofErr w:type="spellStart"/>
      <w:r w:rsidRPr="00677402">
        <w:rPr>
          <w:rFonts w:ascii="Arial" w:eastAsia="Times New Roman" w:hAnsi="Arial" w:cs="Arial"/>
          <w:color w:val="auto"/>
          <w:sz w:val="20"/>
          <w:szCs w:val="20"/>
          <w:lang w:eastAsia="en-US" w:bidi="ar-SA"/>
        </w:rPr>
        <w:t>Podiceps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cristatus</w:t>
      </w:r>
      <w:proofErr w:type="spellEnd"/>
      <w:r w:rsidRPr="00677402">
        <w:rPr>
          <w:rFonts w:ascii="Arial" w:eastAsia="Times New Roman" w:hAnsi="Arial" w:cs="Arial"/>
          <w:color w:val="auto"/>
          <w:sz w:val="20"/>
          <w:szCs w:val="20"/>
          <w:lang w:eastAsia="en-US" w:bidi="ar-SA"/>
        </w:rPr>
        <w:t>);</w:t>
      </w:r>
    </w:p>
    <w:p w14:paraId="13AAFEC2"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63. </w:t>
      </w:r>
      <w:proofErr w:type="spellStart"/>
      <w:r w:rsidRPr="00677402">
        <w:rPr>
          <w:rFonts w:ascii="Arial" w:eastAsia="Times New Roman" w:hAnsi="Arial" w:cs="Arial"/>
          <w:color w:val="auto"/>
          <w:sz w:val="20"/>
          <w:szCs w:val="20"/>
          <w:lang w:eastAsia="en-US" w:bidi="ar-SA"/>
        </w:rPr>
        <w:t>Cârsteiul</w:t>
      </w:r>
      <w:proofErr w:type="spellEnd"/>
      <w:r w:rsidRPr="00677402">
        <w:rPr>
          <w:rFonts w:ascii="Arial" w:eastAsia="Times New Roman" w:hAnsi="Arial" w:cs="Arial"/>
          <w:color w:val="auto"/>
          <w:sz w:val="20"/>
          <w:szCs w:val="20"/>
          <w:lang w:eastAsia="en-US" w:bidi="ar-SA"/>
        </w:rPr>
        <w:t xml:space="preserve"> de baltă(</w:t>
      </w:r>
      <w:proofErr w:type="spellStart"/>
      <w:r w:rsidRPr="00677402">
        <w:rPr>
          <w:rFonts w:ascii="Arial" w:eastAsia="Times New Roman" w:hAnsi="Arial" w:cs="Arial"/>
          <w:color w:val="auto"/>
          <w:sz w:val="20"/>
          <w:szCs w:val="20"/>
          <w:lang w:eastAsia="en-US" w:bidi="ar-SA"/>
        </w:rPr>
        <w:t>Rallus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aquaticus</w:t>
      </w:r>
      <w:proofErr w:type="spellEnd"/>
      <w:r w:rsidRPr="00677402">
        <w:rPr>
          <w:rFonts w:ascii="Arial" w:eastAsia="Times New Roman" w:hAnsi="Arial" w:cs="Arial"/>
          <w:color w:val="auto"/>
          <w:sz w:val="20"/>
          <w:szCs w:val="20"/>
          <w:lang w:eastAsia="en-US" w:bidi="ar-SA"/>
        </w:rPr>
        <w:t>);</w:t>
      </w:r>
    </w:p>
    <w:p w14:paraId="21FC0297"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64. Corcodelul mic(</w:t>
      </w:r>
      <w:proofErr w:type="spellStart"/>
      <w:r w:rsidRPr="00677402">
        <w:rPr>
          <w:rFonts w:ascii="Arial" w:eastAsia="Times New Roman" w:hAnsi="Arial" w:cs="Arial"/>
          <w:color w:val="auto"/>
          <w:sz w:val="20"/>
          <w:szCs w:val="20"/>
          <w:lang w:eastAsia="en-US" w:bidi="ar-SA"/>
        </w:rPr>
        <w:t>Tachybaptus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ruficollis</w:t>
      </w:r>
      <w:proofErr w:type="spellEnd"/>
      <w:r w:rsidRPr="00677402">
        <w:rPr>
          <w:rFonts w:ascii="Arial" w:eastAsia="Times New Roman" w:hAnsi="Arial" w:cs="Arial"/>
          <w:color w:val="auto"/>
          <w:sz w:val="20"/>
          <w:szCs w:val="20"/>
          <w:lang w:eastAsia="en-US" w:bidi="ar-SA"/>
        </w:rPr>
        <w:t>);</w:t>
      </w:r>
    </w:p>
    <w:p w14:paraId="5BFC117A"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65. Nagâțul(</w:t>
      </w:r>
      <w:proofErr w:type="spellStart"/>
      <w:r w:rsidRPr="00677402">
        <w:rPr>
          <w:rFonts w:ascii="Arial" w:eastAsia="Times New Roman" w:hAnsi="Arial" w:cs="Arial"/>
          <w:color w:val="auto"/>
          <w:sz w:val="20"/>
          <w:szCs w:val="20"/>
          <w:lang w:eastAsia="en-US" w:bidi="ar-SA"/>
        </w:rPr>
        <w:t>Vanellus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vanellus</w:t>
      </w:r>
      <w:proofErr w:type="spellEnd"/>
      <w:r w:rsidRPr="00677402">
        <w:rPr>
          <w:rFonts w:ascii="Arial" w:eastAsia="Times New Roman" w:hAnsi="Arial" w:cs="Arial"/>
          <w:color w:val="auto"/>
          <w:sz w:val="20"/>
          <w:szCs w:val="20"/>
          <w:lang w:eastAsia="en-US" w:bidi="ar-SA"/>
        </w:rPr>
        <w:t>);</w:t>
      </w:r>
    </w:p>
    <w:p w14:paraId="70375F1E"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66. Cioara de semănătură(</w:t>
      </w:r>
      <w:proofErr w:type="spellStart"/>
      <w:r w:rsidRPr="00677402">
        <w:rPr>
          <w:rFonts w:ascii="Arial" w:eastAsia="Times New Roman" w:hAnsi="Arial" w:cs="Arial"/>
          <w:color w:val="auto"/>
          <w:sz w:val="20"/>
          <w:szCs w:val="20"/>
          <w:lang w:eastAsia="en-US" w:bidi="ar-SA"/>
        </w:rPr>
        <w:t>Corvus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frugilegus</w:t>
      </w:r>
      <w:proofErr w:type="spellEnd"/>
      <w:r w:rsidRPr="00677402">
        <w:rPr>
          <w:rFonts w:ascii="Arial" w:eastAsia="Times New Roman" w:hAnsi="Arial" w:cs="Arial"/>
          <w:color w:val="auto"/>
          <w:sz w:val="20"/>
          <w:szCs w:val="20"/>
          <w:lang w:eastAsia="en-US" w:bidi="ar-SA"/>
        </w:rPr>
        <w:t>);</w:t>
      </w:r>
    </w:p>
    <w:p w14:paraId="1748EE06" w14:textId="77777777" w:rsidR="00677402" w:rsidRPr="00677402" w:rsidRDefault="00677402" w:rsidP="00677402">
      <w:pPr>
        <w:pStyle w:val="ListParagraph"/>
        <w:widowControl/>
        <w:overflowPunct w:val="0"/>
        <w:autoSpaceDE w:val="0"/>
        <w:autoSpaceDN w:val="0"/>
        <w:adjustRightInd w:val="0"/>
        <w:spacing w:line="276" w:lineRule="auto"/>
        <w:ind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 xml:space="preserve">67. Stârcul cenușiu(Ardea </w:t>
      </w:r>
      <w:proofErr w:type="spellStart"/>
      <w:r w:rsidRPr="00677402">
        <w:rPr>
          <w:rFonts w:ascii="Arial" w:eastAsia="Times New Roman" w:hAnsi="Arial" w:cs="Arial"/>
          <w:color w:val="auto"/>
          <w:sz w:val="20"/>
          <w:szCs w:val="20"/>
          <w:lang w:eastAsia="en-US" w:bidi="ar-SA"/>
        </w:rPr>
        <w:t>cinerea</w:t>
      </w:r>
      <w:proofErr w:type="spellEnd"/>
      <w:r w:rsidRPr="00677402">
        <w:rPr>
          <w:rFonts w:ascii="Arial" w:eastAsia="Times New Roman" w:hAnsi="Arial" w:cs="Arial"/>
          <w:color w:val="auto"/>
          <w:sz w:val="20"/>
          <w:szCs w:val="20"/>
          <w:lang w:eastAsia="en-US" w:bidi="ar-SA"/>
        </w:rPr>
        <w:t>);</w:t>
      </w:r>
    </w:p>
    <w:p w14:paraId="01D5AD49" w14:textId="63E013D9" w:rsidR="00942505" w:rsidRDefault="00677402" w:rsidP="00677402">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677402">
        <w:rPr>
          <w:rFonts w:ascii="Arial" w:eastAsia="Times New Roman" w:hAnsi="Arial" w:cs="Arial"/>
          <w:color w:val="auto"/>
          <w:sz w:val="20"/>
          <w:szCs w:val="20"/>
          <w:lang w:eastAsia="en-US" w:bidi="ar-SA"/>
        </w:rPr>
        <w:t>68. Culicul mare(</w:t>
      </w:r>
      <w:proofErr w:type="spellStart"/>
      <w:r w:rsidRPr="00677402">
        <w:rPr>
          <w:rFonts w:ascii="Arial" w:eastAsia="Times New Roman" w:hAnsi="Arial" w:cs="Arial"/>
          <w:color w:val="auto"/>
          <w:sz w:val="20"/>
          <w:szCs w:val="20"/>
          <w:lang w:eastAsia="en-US" w:bidi="ar-SA"/>
        </w:rPr>
        <w:t>Numenius</w:t>
      </w:r>
      <w:proofErr w:type="spellEnd"/>
      <w:r w:rsidRPr="00677402">
        <w:rPr>
          <w:rFonts w:ascii="Arial" w:eastAsia="Times New Roman" w:hAnsi="Arial" w:cs="Arial"/>
          <w:color w:val="auto"/>
          <w:sz w:val="20"/>
          <w:szCs w:val="20"/>
          <w:lang w:eastAsia="en-US" w:bidi="ar-SA"/>
        </w:rPr>
        <w:t xml:space="preserve"> </w:t>
      </w:r>
      <w:proofErr w:type="spellStart"/>
      <w:r w:rsidRPr="00677402">
        <w:rPr>
          <w:rFonts w:ascii="Arial" w:eastAsia="Times New Roman" w:hAnsi="Arial" w:cs="Arial"/>
          <w:color w:val="auto"/>
          <w:sz w:val="20"/>
          <w:szCs w:val="20"/>
          <w:lang w:eastAsia="en-US" w:bidi="ar-SA"/>
        </w:rPr>
        <w:t>arquata</w:t>
      </w:r>
      <w:proofErr w:type="spellEnd"/>
      <w:r w:rsidRPr="00677402">
        <w:rPr>
          <w:rFonts w:ascii="Arial" w:eastAsia="Times New Roman" w:hAnsi="Arial" w:cs="Arial"/>
          <w:color w:val="auto"/>
          <w:sz w:val="20"/>
          <w:szCs w:val="20"/>
          <w:lang w:eastAsia="en-US" w:bidi="ar-SA"/>
        </w:rPr>
        <w:t>).</w:t>
      </w:r>
    </w:p>
    <w:p w14:paraId="47F27326" w14:textId="77777777" w:rsidR="00942505" w:rsidRPr="00942505" w:rsidRDefault="00942505">
      <w:pPr>
        <w:widowControl/>
        <w:numPr>
          <w:ilvl w:val="0"/>
          <w:numId w:val="14"/>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942505">
        <w:rPr>
          <w:rFonts w:ascii="Arial" w:eastAsia="Times New Roman" w:hAnsi="Arial" w:cs="Arial"/>
          <w:bCs/>
          <w:i/>
          <w:iCs/>
          <w:color w:val="auto"/>
          <w:sz w:val="20"/>
          <w:szCs w:val="20"/>
          <w:lang w:eastAsia="en-US" w:bidi="ar-SA"/>
        </w:rPr>
        <w:t xml:space="preserve">se va preciza dacă proiectul propus nu are legătură directă cu sau nu este necesar pentru managementul conservării ariei naturale protejate de interes comunitar; </w:t>
      </w:r>
    </w:p>
    <w:p w14:paraId="2E1B6BA0" w14:textId="19325C55" w:rsidR="00331D3C" w:rsidRDefault="00942505" w:rsidP="0026523E">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P</w:t>
      </w:r>
      <w:r w:rsidRPr="00942505">
        <w:rPr>
          <w:rFonts w:ascii="Arial" w:eastAsia="Times New Roman" w:hAnsi="Arial" w:cs="Arial"/>
          <w:color w:val="auto"/>
          <w:sz w:val="20"/>
          <w:szCs w:val="20"/>
          <w:lang w:eastAsia="en-US" w:bidi="ar-SA"/>
        </w:rPr>
        <w:t>roiectul propus nu are legătură directă sau nu este necesar pentru managementul conservării ariei naturale protejate de interes comunitar</w:t>
      </w:r>
      <w:r>
        <w:rPr>
          <w:rFonts w:ascii="Arial" w:eastAsia="Times New Roman" w:hAnsi="Arial" w:cs="Arial"/>
          <w:color w:val="auto"/>
          <w:sz w:val="20"/>
          <w:szCs w:val="20"/>
          <w:lang w:eastAsia="en-US" w:bidi="ar-SA"/>
        </w:rPr>
        <w:t>.</w:t>
      </w:r>
    </w:p>
    <w:p w14:paraId="5512395C" w14:textId="3FFBCF66" w:rsidR="00942505" w:rsidRPr="00942505" w:rsidRDefault="00942505">
      <w:pPr>
        <w:widowControl/>
        <w:numPr>
          <w:ilvl w:val="0"/>
          <w:numId w:val="14"/>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942505">
        <w:rPr>
          <w:rFonts w:ascii="Arial" w:eastAsia="Times New Roman" w:hAnsi="Arial" w:cs="Arial"/>
          <w:bCs/>
          <w:i/>
          <w:iCs/>
          <w:color w:val="auto"/>
          <w:sz w:val="20"/>
          <w:szCs w:val="20"/>
          <w:lang w:eastAsia="en-US" w:bidi="ar-SA"/>
        </w:rPr>
        <w:t xml:space="preserve">se va estima impactul </w:t>
      </w:r>
      <w:proofErr w:type="spellStart"/>
      <w:r w:rsidRPr="00942505">
        <w:rPr>
          <w:rFonts w:ascii="Arial" w:eastAsia="Times New Roman" w:hAnsi="Arial" w:cs="Arial"/>
          <w:bCs/>
          <w:i/>
          <w:iCs/>
          <w:color w:val="auto"/>
          <w:sz w:val="20"/>
          <w:szCs w:val="20"/>
          <w:lang w:eastAsia="en-US" w:bidi="ar-SA"/>
        </w:rPr>
        <w:t>potenţial</w:t>
      </w:r>
      <w:proofErr w:type="spellEnd"/>
      <w:r w:rsidRPr="00942505">
        <w:rPr>
          <w:rFonts w:ascii="Arial" w:eastAsia="Times New Roman" w:hAnsi="Arial" w:cs="Arial"/>
          <w:bCs/>
          <w:i/>
          <w:iCs/>
          <w:color w:val="auto"/>
          <w:sz w:val="20"/>
          <w:szCs w:val="20"/>
          <w:lang w:eastAsia="en-US" w:bidi="ar-SA"/>
        </w:rPr>
        <w:t xml:space="preserve"> al proiectului asupra speciilor </w:t>
      </w:r>
      <w:proofErr w:type="spellStart"/>
      <w:r w:rsidRPr="00942505">
        <w:rPr>
          <w:rFonts w:ascii="Arial" w:eastAsia="Times New Roman" w:hAnsi="Arial" w:cs="Arial"/>
          <w:bCs/>
          <w:i/>
          <w:iCs/>
          <w:color w:val="auto"/>
          <w:sz w:val="20"/>
          <w:szCs w:val="20"/>
          <w:lang w:eastAsia="en-US" w:bidi="ar-SA"/>
        </w:rPr>
        <w:t>şi</w:t>
      </w:r>
      <w:proofErr w:type="spellEnd"/>
      <w:r w:rsidRPr="00942505">
        <w:rPr>
          <w:rFonts w:ascii="Arial" w:eastAsia="Times New Roman" w:hAnsi="Arial" w:cs="Arial"/>
          <w:bCs/>
          <w:i/>
          <w:iCs/>
          <w:color w:val="auto"/>
          <w:sz w:val="20"/>
          <w:szCs w:val="20"/>
          <w:lang w:eastAsia="en-US" w:bidi="ar-SA"/>
        </w:rPr>
        <w:t xml:space="preserve"> habitatelor din aria naturală protejată de interes comunitar;</w:t>
      </w:r>
    </w:p>
    <w:p w14:paraId="2B43276B" w14:textId="729CD501" w:rsidR="00E02869" w:rsidRPr="00E02869" w:rsidRDefault="00E02869" w:rsidP="00E02869">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E02869">
        <w:rPr>
          <w:rFonts w:ascii="Arial" w:eastAsia="Times New Roman" w:hAnsi="Arial" w:cs="Arial"/>
          <w:color w:val="auto"/>
          <w:sz w:val="20"/>
          <w:szCs w:val="20"/>
          <w:lang w:eastAsia="en-US" w:bidi="ar-SA"/>
        </w:rPr>
        <w:t xml:space="preserve">Impactul direct asupra </w:t>
      </w:r>
      <w:proofErr w:type="spellStart"/>
      <w:r w:rsidRPr="00E02869">
        <w:rPr>
          <w:rFonts w:ascii="Arial" w:eastAsia="Times New Roman" w:hAnsi="Arial" w:cs="Arial"/>
          <w:color w:val="auto"/>
          <w:sz w:val="20"/>
          <w:szCs w:val="20"/>
          <w:lang w:eastAsia="en-US" w:bidi="ar-SA"/>
        </w:rPr>
        <w:t>biodiversitatii</w:t>
      </w:r>
      <w:proofErr w:type="spellEnd"/>
      <w:r w:rsidRPr="00E02869">
        <w:rPr>
          <w:rFonts w:ascii="Arial" w:eastAsia="Times New Roman" w:hAnsi="Arial" w:cs="Arial"/>
          <w:color w:val="auto"/>
          <w:sz w:val="20"/>
          <w:szCs w:val="20"/>
          <w:lang w:eastAsia="en-US" w:bidi="ar-SA"/>
        </w:rPr>
        <w:t xml:space="preserve"> se va </w:t>
      </w:r>
      <w:proofErr w:type="spellStart"/>
      <w:r w:rsidRPr="00E02869">
        <w:rPr>
          <w:rFonts w:ascii="Arial" w:eastAsia="Times New Roman" w:hAnsi="Arial" w:cs="Arial"/>
          <w:color w:val="auto"/>
          <w:sz w:val="20"/>
          <w:szCs w:val="20"/>
          <w:lang w:eastAsia="en-US" w:bidi="ar-SA"/>
        </w:rPr>
        <w:t>resimti</w:t>
      </w:r>
      <w:proofErr w:type="spellEnd"/>
      <w:r w:rsidRPr="00E02869">
        <w:rPr>
          <w:rFonts w:ascii="Arial" w:eastAsia="Times New Roman" w:hAnsi="Arial" w:cs="Arial"/>
          <w:color w:val="auto"/>
          <w:sz w:val="20"/>
          <w:szCs w:val="20"/>
          <w:lang w:eastAsia="en-US" w:bidi="ar-SA"/>
        </w:rPr>
        <w:t xml:space="preserve"> doar in etapa de </w:t>
      </w:r>
      <w:proofErr w:type="spellStart"/>
      <w:r w:rsidRPr="00E02869">
        <w:rPr>
          <w:rFonts w:ascii="Arial" w:eastAsia="Times New Roman" w:hAnsi="Arial" w:cs="Arial"/>
          <w:color w:val="auto"/>
          <w:sz w:val="20"/>
          <w:szCs w:val="20"/>
          <w:lang w:eastAsia="en-US" w:bidi="ar-SA"/>
        </w:rPr>
        <w:t>constructie</w:t>
      </w:r>
      <w:proofErr w:type="spellEnd"/>
      <w:r w:rsidRPr="00E02869">
        <w:rPr>
          <w:rFonts w:ascii="Arial" w:eastAsia="Times New Roman" w:hAnsi="Arial" w:cs="Arial"/>
          <w:color w:val="auto"/>
          <w:sz w:val="20"/>
          <w:szCs w:val="20"/>
          <w:lang w:eastAsia="en-US" w:bidi="ar-SA"/>
        </w:rPr>
        <w:t xml:space="preserve">, </w:t>
      </w:r>
      <w:proofErr w:type="spellStart"/>
      <w:r>
        <w:rPr>
          <w:rFonts w:ascii="Arial" w:eastAsia="Times New Roman" w:hAnsi="Arial" w:cs="Arial"/>
          <w:color w:val="auto"/>
          <w:sz w:val="20"/>
          <w:szCs w:val="20"/>
          <w:lang w:eastAsia="en-US" w:bidi="ar-SA"/>
        </w:rPr>
        <w:t>cand</w:t>
      </w:r>
      <w:proofErr w:type="spellEnd"/>
      <w:r>
        <w:rPr>
          <w:rFonts w:ascii="Arial" w:eastAsia="Times New Roman" w:hAnsi="Arial" w:cs="Arial"/>
          <w:color w:val="auto"/>
          <w:sz w:val="20"/>
          <w:szCs w:val="20"/>
          <w:lang w:eastAsia="en-US" w:bidi="ar-SA"/>
        </w:rPr>
        <w:t xml:space="preserve"> </w:t>
      </w:r>
      <w:r w:rsidRPr="00E02869">
        <w:rPr>
          <w:rFonts w:ascii="Arial" w:eastAsia="Times New Roman" w:hAnsi="Arial" w:cs="Arial"/>
          <w:color w:val="auto"/>
          <w:sz w:val="20"/>
          <w:szCs w:val="20"/>
          <w:lang w:eastAsia="en-US" w:bidi="ar-SA"/>
        </w:rPr>
        <w:t>vor exista surse de poluare ce pot afecta biodiversitatea cum ar fi emisiile de praf</w:t>
      </w:r>
      <w:r>
        <w:rPr>
          <w:rFonts w:ascii="Arial" w:eastAsia="Times New Roman" w:hAnsi="Arial" w:cs="Arial"/>
          <w:color w:val="auto"/>
          <w:sz w:val="20"/>
          <w:szCs w:val="20"/>
          <w:lang w:eastAsia="en-US" w:bidi="ar-SA"/>
        </w:rPr>
        <w:t xml:space="preserve"> respectiv </w:t>
      </w:r>
      <w:proofErr w:type="spellStart"/>
      <w:r w:rsidRPr="00E02869">
        <w:rPr>
          <w:rFonts w:ascii="Arial" w:eastAsia="Times New Roman" w:hAnsi="Arial" w:cs="Arial"/>
          <w:color w:val="auto"/>
          <w:sz w:val="20"/>
          <w:szCs w:val="20"/>
          <w:lang w:eastAsia="en-US" w:bidi="ar-SA"/>
        </w:rPr>
        <w:t>perturbarile</w:t>
      </w:r>
      <w:proofErr w:type="spellEnd"/>
      <w:r w:rsidRPr="00E02869">
        <w:rPr>
          <w:rFonts w:ascii="Arial" w:eastAsia="Times New Roman" w:hAnsi="Arial" w:cs="Arial"/>
          <w:color w:val="auto"/>
          <w:sz w:val="20"/>
          <w:szCs w:val="20"/>
          <w:lang w:eastAsia="en-US" w:bidi="ar-SA"/>
        </w:rPr>
        <w:t xml:space="preserve"> generate de zgomotele si </w:t>
      </w:r>
      <w:proofErr w:type="spellStart"/>
      <w:r w:rsidRPr="00E02869">
        <w:rPr>
          <w:rFonts w:ascii="Arial" w:eastAsia="Times New Roman" w:hAnsi="Arial" w:cs="Arial"/>
          <w:color w:val="auto"/>
          <w:sz w:val="20"/>
          <w:szCs w:val="20"/>
          <w:lang w:eastAsia="en-US" w:bidi="ar-SA"/>
        </w:rPr>
        <w:t>vibratiile</w:t>
      </w:r>
      <w:proofErr w:type="spellEnd"/>
      <w:r>
        <w:rPr>
          <w:rFonts w:ascii="Arial" w:eastAsia="Times New Roman" w:hAnsi="Arial" w:cs="Arial"/>
          <w:color w:val="auto"/>
          <w:sz w:val="20"/>
          <w:szCs w:val="20"/>
          <w:lang w:eastAsia="en-US" w:bidi="ar-SA"/>
        </w:rPr>
        <w:t xml:space="preserve"> utilajelor</w:t>
      </w:r>
      <w:r w:rsidRPr="00E02869">
        <w:rPr>
          <w:rFonts w:ascii="Arial" w:eastAsia="Times New Roman" w:hAnsi="Arial" w:cs="Arial"/>
          <w:color w:val="auto"/>
          <w:sz w:val="20"/>
          <w:szCs w:val="20"/>
          <w:lang w:eastAsia="en-US" w:bidi="ar-SA"/>
        </w:rPr>
        <w:t xml:space="preserve">, acestea </w:t>
      </w:r>
      <w:proofErr w:type="spellStart"/>
      <w:r w:rsidRPr="00E02869">
        <w:rPr>
          <w:rFonts w:ascii="Arial" w:eastAsia="Times New Roman" w:hAnsi="Arial" w:cs="Arial"/>
          <w:color w:val="auto"/>
          <w:sz w:val="20"/>
          <w:szCs w:val="20"/>
          <w:lang w:eastAsia="en-US" w:bidi="ar-SA"/>
        </w:rPr>
        <w:t>avand</w:t>
      </w:r>
      <w:proofErr w:type="spellEnd"/>
      <w:r w:rsidRPr="00E02869">
        <w:rPr>
          <w:rFonts w:ascii="Arial" w:eastAsia="Times New Roman" w:hAnsi="Arial" w:cs="Arial"/>
          <w:color w:val="auto"/>
          <w:sz w:val="20"/>
          <w:szCs w:val="20"/>
          <w:lang w:eastAsia="en-US" w:bidi="ar-SA"/>
        </w:rPr>
        <w:t xml:space="preserve"> </w:t>
      </w:r>
      <w:proofErr w:type="spellStart"/>
      <w:r w:rsidRPr="00E02869">
        <w:rPr>
          <w:rFonts w:ascii="Arial" w:eastAsia="Times New Roman" w:hAnsi="Arial" w:cs="Arial"/>
          <w:color w:val="auto"/>
          <w:sz w:val="20"/>
          <w:szCs w:val="20"/>
          <w:lang w:eastAsia="en-US" w:bidi="ar-SA"/>
        </w:rPr>
        <w:t>insa</w:t>
      </w:r>
      <w:proofErr w:type="spellEnd"/>
      <w:r w:rsidRPr="00E02869">
        <w:rPr>
          <w:rFonts w:ascii="Arial" w:eastAsia="Times New Roman" w:hAnsi="Arial" w:cs="Arial"/>
          <w:color w:val="auto"/>
          <w:sz w:val="20"/>
          <w:szCs w:val="20"/>
          <w:lang w:eastAsia="en-US" w:bidi="ar-SA"/>
        </w:rPr>
        <w:t xml:space="preserve"> un caracter temporar si vor </w:t>
      </w:r>
      <w:proofErr w:type="spellStart"/>
      <w:r w:rsidRPr="00E02869">
        <w:rPr>
          <w:rFonts w:ascii="Arial" w:eastAsia="Times New Roman" w:hAnsi="Arial" w:cs="Arial"/>
          <w:color w:val="auto"/>
          <w:sz w:val="20"/>
          <w:szCs w:val="20"/>
          <w:lang w:eastAsia="en-US" w:bidi="ar-SA"/>
        </w:rPr>
        <w:t>disparea</w:t>
      </w:r>
      <w:proofErr w:type="spellEnd"/>
      <w:r w:rsidRPr="00E02869">
        <w:rPr>
          <w:rFonts w:ascii="Arial" w:eastAsia="Times New Roman" w:hAnsi="Arial" w:cs="Arial"/>
          <w:color w:val="auto"/>
          <w:sz w:val="20"/>
          <w:szCs w:val="20"/>
          <w:lang w:eastAsia="en-US" w:bidi="ar-SA"/>
        </w:rPr>
        <w:t xml:space="preserve"> </w:t>
      </w:r>
      <w:proofErr w:type="spellStart"/>
      <w:r w:rsidRPr="00E02869">
        <w:rPr>
          <w:rFonts w:ascii="Arial" w:eastAsia="Times New Roman" w:hAnsi="Arial" w:cs="Arial"/>
          <w:color w:val="auto"/>
          <w:sz w:val="20"/>
          <w:szCs w:val="20"/>
          <w:lang w:eastAsia="en-US" w:bidi="ar-SA"/>
        </w:rPr>
        <w:t>odata</w:t>
      </w:r>
      <w:proofErr w:type="spellEnd"/>
      <w:r w:rsidRPr="00E02869">
        <w:rPr>
          <w:rFonts w:ascii="Arial" w:eastAsia="Times New Roman" w:hAnsi="Arial" w:cs="Arial"/>
          <w:color w:val="auto"/>
          <w:sz w:val="20"/>
          <w:szCs w:val="20"/>
          <w:lang w:eastAsia="en-US" w:bidi="ar-SA"/>
        </w:rPr>
        <w:t xml:space="preserve"> cu </w:t>
      </w:r>
      <w:proofErr w:type="spellStart"/>
      <w:r w:rsidRPr="00E02869">
        <w:rPr>
          <w:rFonts w:ascii="Arial" w:eastAsia="Times New Roman" w:hAnsi="Arial" w:cs="Arial"/>
          <w:color w:val="auto"/>
          <w:sz w:val="20"/>
          <w:szCs w:val="20"/>
          <w:lang w:eastAsia="en-US" w:bidi="ar-SA"/>
        </w:rPr>
        <w:t>incetarea</w:t>
      </w:r>
      <w:proofErr w:type="spellEnd"/>
      <w:r w:rsidRPr="00E02869">
        <w:rPr>
          <w:rFonts w:ascii="Arial" w:eastAsia="Times New Roman" w:hAnsi="Arial" w:cs="Arial"/>
          <w:color w:val="auto"/>
          <w:sz w:val="20"/>
          <w:szCs w:val="20"/>
          <w:lang w:eastAsia="en-US" w:bidi="ar-SA"/>
        </w:rPr>
        <w:t xml:space="preserve"> </w:t>
      </w:r>
      <w:proofErr w:type="spellStart"/>
      <w:r w:rsidRPr="00E02869">
        <w:rPr>
          <w:rFonts w:ascii="Arial" w:eastAsia="Times New Roman" w:hAnsi="Arial" w:cs="Arial"/>
          <w:color w:val="auto"/>
          <w:sz w:val="20"/>
          <w:szCs w:val="20"/>
          <w:lang w:eastAsia="en-US" w:bidi="ar-SA"/>
        </w:rPr>
        <w:t>activitatilor</w:t>
      </w:r>
      <w:proofErr w:type="spellEnd"/>
      <w:r w:rsidRPr="00E02869">
        <w:rPr>
          <w:rFonts w:ascii="Arial" w:eastAsia="Times New Roman" w:hAnsi="Arial" w:cs="Arial"/>
          <w:color w:val="auto"/>
          <w:sz w:val="20"/>
          <w:szCs w:val="20"/>
          <w:lang w:eastAsia="en-US" w:bidi="ar-SA"/>
        </w:rPr>
        <w:t xml:space="preserve"> de </w:t>
      </w:r>
      <w:proofErr w:type="spellStart"/>
      <w:r w:rsidRPr="00E02869">
        <w:rPr>
          <w:rFonts w:ascii="Arial" w:eastAsia="Times New Roman" w:hAnsi="Arial" w:cs="Arial"/>
          <w:color w:val="auto"/>
          <w:sz w:val="20"/>
          <w:szCs w:val="20"/>
          <w:lang w:eastAsia="en-US" w:bidi="ar-SA"/>
        </w:rPr>
        <w:t>santier</w:t>
      </w:r>
      <w:proofErr w:type="spellEnd"/>
      <w:r w:rsidRPr="00E02869">
        <w:rPr>
          <w:rFonts w:ascii="Arial" w:eastAsia="Times New Roman" w:hAnsi="Arial" w:cs="Arial"/>
          <w:color w:val="auto"/>
          <w:sz w:val="20"/>
          <w:szCs w:val="20"/>
          <w:lang w:eastAsia="en-US" w:bidi="ar-SA"/>
        </w:rPr>
        <w:t>.</w:t>
      </w:r>
    </w:p>
    <w:p w14:paraId="0D426D1C" w14:textId="7997551E" w:rsidR="00E02869" w:rsidRDefault="00E02869" w:rsidP="00E02869">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proofErr w:type="spellStart"/>
      <w:r>
        <w:rPr>
          <w:rFonts w:ascii="Arial" w:eastAsia="Times New Roman" w:hAnsi="Arial" w:cs="Arial"/>
          <w:color w:val="auto"/>
          <w:sz w:val="20"/>
          <w:szCs w:val="20"/>
          <w:lang w:eastAsia="en-US" w:bidi="ar-SA"/>
        </w:rPr>
        <w:t>L</w:t>
      </w:r>
      <w:r w:rsidRPr="00E02869">
        <w:rPr>
          <w:rFonts w:ascii="Arial" w:eastAsia="Times New Roman" w:hAnsi="Arial" w:cs="Arial"/>
          <w:color w:val="auto"/>
          <w:sz w:val="20"/>
          <w:szCs w:val="20"/>
          <w:lang w:eastAsia="en-US" w:bidi="ar-SA"/>
        </w:rPr>
        <w:t>ucrarile</w:t>
      </w:r>
      <w:proofErr w:type="spellEnd"/>
      <w:r w:rsidRPr="00E02869">
        <w:rPr>
          <w:rFonts w:ascii="Arial" w:eastAsia="Times New Roman" w:hAnsi="Arial" w:cs="Arial"/>
          <w:color w:val="auto"/>
          <w:sz w:val="20"/>
          <w:szCs w:val="20"/>
          <w:lang w:eastAsia="en-US" w:bidi="ar-SA"/>
        </w:rPr>
        <w:t xml:space="preserve"> de </w:t>
      </w:r>
      <w:proofErr w:type="spellStart"/>
      <w:r w:rsidRPr="00E02869">
        <w:rPr>
          <w:rFonts w:ascii="Arial" w:eastAsia="Times New Roman" w:hAnsi="Arial" w:cs="Arial"/>
          <w:color w:val="auto"/>
          <w:sz w:val="20"/>
          <w:szCs w:val="20"/>
          <w:lang w:eastAsia="en-US" w:bidi="ar-SA"/>
        </w:rPr>
        <w:t>constructie</w:t>
      </w:r>
      <w:proofErr w:type="spellEnd"/>
      <w:r w:rsidRPr="00E02869">
        <w:rPr>
          <w:rFonts w:ascii="Arial" w:eastAsia="Times New Roman" w:hAnsi="Arial" w:cs="Arial"/>
          <w:color w:val="auto"/>
          <w:sz w:val="20"/>
          <w:szCs w:val="20"/>
          <w:lang w:eastAsia="en-US" w:bidi="ar-SA"/>
        </w:rPr>
        <w:t xml:space="preserve"> vor fi temporare, iar </w:t>
      </w:r>
      <w:proofErr w:type="spellStart"/>
      <w:r w:rsidRPr="00E02869">
        <w:rPr>
          <w:rFonts w:ascii="Arial" w:eastAsia="Times New Roman" w:hAnsi="Arial" w:cs="Arial"/>
          <w:color w:val="auto"/>
          <w:sz w:val="20"/>
          <w:szCs w:val="20"/>
          <w:lang w:eastAsia="en-US" w:bidi="ar-SA"/>
        </w:rPr>
        <w:t>pasarile</w:t>
      </w:r>
      <w:proofErr w:type="spellEnd"/>
      <w:r w:rsidRPr="00E02869">
        <w:rPr>
          <w:rFonts w:ascii="Arial" w:eastAsia="Times New Roman" w:hAnsi="Arial" w:cs="Arial"/>
          <w:color w:val="auto"/>
          <w:sz w:val="20"/>
          <w:szCs w:val="20"/>
          <w:lang w:eastAsia="en-US" w:bidi="ar-SA"/>
        </w:rPr>
        <w:t xml:space="preserve"> vor </w:t>
      </w:r>
      <w:proofErr w:type="spellStart"/>
      <w:r w:rsidRPr="00E02869">
        <w:rPr>
          <w:rFonts w:ascii="Arial" w:eastAsia="Times New Roman" w:hAnsi="Arial" w:cs="Arial"/>
          <w:color w:val="auto"/>
          <w:sz w:val="20"/>
          <w:szCs w:val="20"/>
          <w:lang w:eastAsia="en-US" w:bidi="ar-SA"/>
        </w:rPr>
        <w:t>parasi</w:t>
      </w:r>
      <w:proofErr w:type="spellEnd"/>
      <w:r w:rsidRPr="00E02869">
        <w:rPr>
          <w:rFonts w:ascii="Arial" w:eastAsia="Times New Roman" w:hAnsi="Arial" w:cs="Arial"/>
          <w:color w:val="auto"/>
          <w:sz w:val="20"/>
          <w:szCs w:val="20"/>
          <w:lang w:eastAsia="en-US" w:bidi="ar-SA"/>
        </w:rPr>
        <w:t xml:space="preserve"> </w:t>
      </w:r>
      <w:proofErr w:type="spellStart"/>
      <w:r w:rsidRPr="00E02869">
        <w:rPr>
          <w:rFonts w:ascii="Arial" w:eastAsia="Times New Roman" w:hAnsi="Arial" w:cs="Arial"/>
          <w:color w:val="auto"/>
          <w:sz w:val="20"/>
          <w:szCs w:val="20"/>
          <w:lang w:eastAsia="en-US" w:bidi="ar-SA"/>
        </w:rPr>
        <w:t>suprafetele</w:t>
      </w:r>
      <w:proofErr w:type="spellEnd"/>
      <w:r w:rsidRPr="00E02869">
        <w:rPr>
          <w:rFonts w:ascii="Arial" w:eastAsia="Times New Roman" w:hAnsi="Arial" w:cs="Arial"/>
          <w:color w:val="auto"/>
          <w:sz w:val="20"/>
          <w:szCs w:val="20"/>
          <w:lang w:eastAsia="en-US" w:bidi="ar-SA"/>
        </w:rPr>
        <w:t xml:space="preserve"> adiacente proiectului, </w:t>
      </w:r>
      <w:proofErr w:type="spellStart"/>
      <w:r w:rsidRPr="00E02869">
        <w:rPr>
          <w:rFonts w:ascii="Arial" w:eastAsia="Times New Roman" w:hAnsi="Arial" w:cs="Arial"/>
          <w:color w:val="auto"/>
          <w:sz w:val="20"/>
          <w:szCs w:val="20"/>
          <w:lang w:eastAsia="en-US" w:bidi="ar-SA"/>
        </w:rPr>
        <w:t>deplasandu</w:t>
      </w:r>
      <w:proofErr w:type="spellEnd"/>
      <w:r w:rsidRPr="00E02869">
        <w:rPr>
          <w:rFonts w:ascii="Arial" w:eastAsia="Times New Roman" w:hAnsi="Arial" w:cs="Arial"/>
          <w:color w:val="auto"/>
          <w:sz w:val="20"/>
          <w:szCs w:val="20"/>
          <w:lang w:eastAsia="en-US" w:bidi="ar-SA"/>
        </w:rPr>
        <w:t xml:space="preserve">-se in alte zone cu habitate similare din </w:t>
      </w:r>
      <w:proofErr w:type="spellStart"/>
      <w:r w:rsidRPr="00E02869">
        <w:rPr>
          <w:rFonts w:ascii="Arial" w:eastAsia="Times New Roman" w:hAnsi="Arial" w:cs="Arial"/>
          <w:color w:val="auto"/>
          <w:sz w:val="20"/>
          <w:szCs w:val="20"/>
          <w:lang w:eastAsia="en-US" w:bidi="ar-SA"/>
        </w:rPr>
        <w:t>vecinatate</w:t>
      </w:r>
      <w:proofErr w:type="spellEnd"/>
      <w:r w:rsidRPr="00E02869">
        <w:rPr>
          <w:rFonts w:ascii="Arial" w:eastAsia="Times New Roman" w:hAnsi="Arial" w:cs="Arial"/>
          <w:color w:val="auto"/>
          <w:sz w:val="20"/>
          <w:szCs w:val="20"/>
          <w:lang w:eastAsia="en-US" w:bidi="ar-SA"/>
        </w:rPr>
        <w:t xml:space="preserve">, </w:t>
      </w:r>
      <w:proofErr w:type="spellStart"/>
      <w:r w:rsidRPr="00E02869">
        <w:rPr>
          <w:rFonts w:ascii="Arial" w:eastAsia="Times New Roman" w:hAnsi="Arial" w:cs="Arial"/>
          <w:color w:val="auto"/>
          <w:sz w:val="20"/>
          <w:szCs w:val="20"/>
          <w:lang w:eastAsia="en-US" w:bidi="ar-SA"/>
        </w:rPr>
        <w:t>urmand</w:t>
      </w:r>
      <w:proofErr w:type="spellEnd"/>
      <w:r w:rsidRPr="00E02869">
        <w:rPr>
          <w:rFonts w:ascii="Arial" w:eastAsia="Times New Roman" w:hAnsi="Arial" w:cs="Arial"/>
          <w:color w:val="auto"/>
          <w:sz w:val="20"/>
          <w:szCs w:val="20"/>
          <w:lang w:eastAsia="en-US" w:bidi="ar-SA"/>
        </w:rPr>
        <w:t xml:space="preserve"> ca </w:t>
      </w:r>
      <w:proofErr w:type="spellStart"/>
      <w:r w:rsidRPr="00E02869">
        <w:rPr>
          <w:rFonts w:ascii="Arial" w:eastAsia="Times New Roman" w:hAnsi="Arial" w:cs="Arial"/>
          <w:color w:val="auto"/>
          <w:sz w:val="20"/>
          <w:szCs w:val="20"/>
          <w:lang w:eastAsia="en-US" w:bidi="ar-SA"/>
        </w:rPr>
        <w:t>dupa</w:t>
      </w:r>
      <w:proofErr w:type="spellEnd"/>
      <w:r w:rsidRPr="00E02869">
        <w:rPr>
          <w:rFonts w:ascii="Arial" w:eastAsia="Times New Roman" w:hAnsi="Arial" w:cs="Arial"/>
          <w:color w:val="auto"/>
          <w:sz w:val="20"/>
          <w:szCs w:val="20"/>
          <w:lang w:eastAsia="en-US" w:bidi="ar-SA"/>
        </w:rPr>
        <w:t xml:space="preserve"> finalizarea </w:t>
      </w:r>
      <w:proofErr w:type="spellStart"/>
      <w:r w:rsidRPr="00E02869">
        <w:rPr>
          <w:rFonts w:ascii="Arial" w:eastAsia="Times New Roman" w:hAnsi="Arial" w:cs="Arial"/>
          <w:color w:val="auto"/>
          <w:sz w:val="20"/>
          <w:szCs w:val="20"/>
          <w:lang w:eastAsia="en-US" w:bidi="ar-SA"/>
        </w:rPr>
        <w:t>lucrarilor</w:t>
      </w:r>
      <w:proofErr w:type="spellEnd"/>
      <w:r w:rsidRPr="00E02869">
        <w:rPr>
          <w:rFonts w:ascii="Arial" w:eastAsia="Times New Roman" w:hAnsi="Arial" w:cs="Arial"/>
          <w:color w:val="auto"/>
          <w:sz w:val="20"/>
          <w:szCs w:val="20"/>
          <w:lang w:eastAsia="en-US" w:bidi="ar-SA"/>
        </w:rPr>
        <w:t xml:space="preserve"> acestea sa repopuleze treptat zonele analizate.</w:t>
      </w:r>
    </w:p>
    <w:p w14:paraId="35703F25" w14:textId="4896E015" w:rsidR="00331D3C" w:rsidRDefault="0000568F" w:rsidP="0026523E">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proofErr w:type="spellStart"/>
      <w:r w:rsidRPr="0000568F">
        <w:rPr>
          <w:rFonts w:ascii="Arial" w:eastAsia="Times New Roman" w:hAnsi="Arial" w:cs="Arial"/>
          <w:color w:val="auto"/>
          <w:sz w:val="20"/>
          <w:szCs w:val="20"/>
          <w:lang w:eastAsia="en-US" w:bidi="ar-SA"/>
        </w:rPr>
        <w:t>Avand</w:t>
      </w:r>
      <w:proofErr w:type="spellEnd"/>
      <w:r w:rsidRPr="0000568F">
        <w:rPr>
          <w:rFonts w:ascii="Arial" w:eastAsia="Times New Roman" w:hAnsi="Arial" w:cs="Arial"/>
          <w:color w:val="auto"/>
          <w:sz w:val="20"/>
          <w:szCs w:val="20"/>
          <w:lang w:eastAsia="en-US" w:bidi="ar-SA"/>
        </w:rPr>
        <w:t xml:space="preserve"> in vedere ca conduct</w:t>
      </w:r>
      <w:r>
        <w:rPr>
          <w:rFonts w:ascii="Arial" w:eastAsia="Times New Roman" w:hAnsi="Arial" w:cs="Arial"/>
          <w:color w:val="auto"/>
          <w:sz w:val="20"/>
          <w:szCs w:val="20"/>
          <w:lang w:eastAsia="en-US" w:bidi="ar-SA"/>
        </w:rPr>
        <w:t xml:space="preserve">ele aferente </w:t>
      </w:r>
      <w:proofErr w:type="spellStart"/>
      <w:r w:rsidR="00677402">
        <w:rPr>
          <w:rFonts w:ascii="Arial" w:eastAsia="Times New Roman" w:hAnsi="Arial" w:cs="Arial"/>
          <w:color w:val="auto"/>
          <w:sz w:val="20"/>
          <w:szCs w:val="20"/>
          <w:lang w:eastAsia="en-US" w:bidi="ar-SA"/>
        </w:rPr>
        <w:t>infintarii</w:t>
      </w:r>
      <w:proofErr w:type="spellEnd"/>
      <w:r w:rsidR="00677402">
        <w:rPr>
          <w:rFonts w:ascii="Arial" w:eastAsia="Times New Roman" w:hAnsi="Arial" w:cs="Arial"/>
          <w:color w:val="auto"/>
          <w:sz w:val="20"/>
          <w:szCs w:val="20"/>
          <w:lang w:eastAsia="en-US" w:bidi="ar-SA"/>
        </w:rPr>
        <w:t xml:space="preserve"> sistemului </w:t>
      </w:r>
      <w:r>
        <w:rPr>
          <w:rFonts w:ascii="Arial" w:eastAsia="Times New Roman" w:hAnsi="Arial" w:cs="Arial"/>
          <w:color w:val="auto"/>
          <w:sz w:val="20"/>
          <w:szCs w:val="20"/>
          <w:lang w:eastAsia="en-US" w:bidi="ar-SA"/>
        </w:rPr>
        <w:t xml:space="preserve">de canalizare </w:t>
      </w:r>
      <w:r w:rsidR="00677402">
        <w:rPr>
          <w:rFonts w:ascii="Arial" w:eastAsia="Times New Roman" w:hAnsi="Arial" w:cs="Arial"/>
          <w:color w:val="auto"/>
          <w:sz w:val="20"/>
          <w:szCs w:val="20"/>
          <w:lang w:eastAsia="en-US" w:bidi="ar-SA"/>
        </w:rPr>
        <w:t>menajera centralizat v</w:t>
      </w:r>
      <w:r>
        <w:rPr>
          <w:rFonts w:ascii="Arial" w:eastAsia="Times New Roman" w:hAnsi="Arial" w:cs="Arial"/>
          <w:color w:val="auto"/>
          <w:sz w:val="20"/>
          <w:szCs w:val="20"/>
          <w:lang w:eastAsia="en-US" w:bidi="ar-SA"/>
        </w:rPr>
        <w:t xml:space="preserve">or fi pozate subteran in trama </w:t>
      </w:r>
      <w:proofErr w:type="spellStart"/>
      <w:r>
        <w:rPr>
          <w:rFonts w:ascii="Arial" w:eastAsia="Times New Roman" w:hAnsi="Arial" w:cs="Arial"/>
          <w:color w:val="auto"/>
          <w:sz w:val="20"/>
          <w:szCs w:val="20"/>
          <w:lang w:eastAsia="en-US" w:bidi="ar-SA"/>
        </w:rPr>
        <w:t>stadala</w:t>
      </w:r>
      <w:proofErr w:type="spellEnd"/>
      <w:r>
        <w:rPr>
          <w:rFonts w:ascii="Arial" w:eastAsia="Times New Roman" w:hAnsi="Arial" w:cs="Arial"/>
          <w:color w:val="auto"/>
          <w:sz w:val="20"/>
          <w:szCs w:val="20"/>
          <w:lang w:eastAsia="en-US" w:bidi="ar-SA"/>
        </w:rPr>
        <w:t xml:space="preserve"> a </w:t>
      </w:r>
      <w:proofErr w:type="spellStart"/>
      <w:r>
        <w:rPr>
          <w:rFonts w:ascii="Arial" w:eastAsia="Times New Roman" w:hAnsi="Arial" w:cs="Arial"/>
          <w:color w:val="auto"/>
          <w:sz w:val="20"/>
          <w:szCs w:val="20"/>
          <w:lang w:eastAsia="en-US" w:bidi="ar-SA"/>
        </w:rPr>
        <w:t>strazilor</w:t>
      </w:r>
      <w:proofErr w:type="spellEnd"/>
      <w:r>
        <w:rPr>
          <w:rFonts w:ascii="Arial" w:eastAsia="Times New Roman" w:hAnsi="Arial" w:cs="Arial"/>
          <w:color w:val="auto"/>
          <w:sz w:val="20"/>
          <w:szCs w:val="20"/>
          <w:lang w:eastAsia="en-US" w:bidi="ar-SA"/>
        </w:rPr>
        <w:t xml:space="preserve">/drumurilor existente </w:t>
      </w:r>
      <w:r w:rsidRPr="0000568F">
        <w:rPr>
          <w:rFonts w:ascii="Arial" w:eastAsia="Times New Roman" w:hAnsi="Arial" w:cs="Arial"/>
          <w:color w:val="auto"/>
          <w:sz w:val="20"/>
          <w:szCs w:val="20"/>
          <w:lang w:eastAsia="en-US" w:bidi="ar-SA"/>
        </w:rPr>
        <w:t xml:space="preserve">iar zona afectata de </w:t>
      </w:r>
      <w:proofErr w:type="spellStart"/>
      <w:r w:rsidRPr="0000568F">
        <w:rPr>
          <w:rFonts w:ascii="Arial" w:eastAsia="Times New Roman" w:hAnsi="Arial" w:cs="Arial"/>
          <w:color w:val="auto"/>
          <w:sz w:val="20"/>
          <w:szCs w:val="20"/>
          <w:lang w:eastAsia="en-US" w:bidi="ar-SA"/>
        </w:rPr>
        <w:t>lucrarile</w:t>
      </w:r>
      <w:proofErr w:type="spellEnd"/>
      <w:r w:rsidRPr="0000568F">
        <w:rPr>
          <w:rFonts w:ascii="Arial" w:eastAsia="Times New Roman" w:hAnsi="Arial" w:cs="Arial"/>
          <w:color w:val="auto"/>
          <w:sz w:val="20"/>
          <w:szCs w:val="20"/>
          <w:lang w:eastAsia="en-US" w:bidi="ar-SA"/>
        </w:rPr>
        <w:t xml:space="preserve"> de montaj a conducte</w:t>
      </w:r>
      <w:r>
        <w:rPr>
          <w:rFonts w:ascii="Arial" w:eastAsia="Times New Roman" w:hAnsi="Arial" w:cs="Arial"/>
          <w:color w:val="auto"/>
          <w:sz w:val="20"/>
          <w:szCs w:val="20"/>
          <w:lang w:eastAsia="en-US" w:bidi="ar-SA"/>
        </w:rPr>
        <w:t>lor</w:t>
      </w:r>
      <w:r w:rsidRPr="0000568F">
        <w:rPr>
          <w:rFonts w:ascii="Arial" w:eastAsia="Times New Roman" w:hAnsi="Arial" w:cs="Arial"/>
          <w:color w:val="auto"/>
          <w:sz w:val="20"/>
          <w:szCs w:val="20"/>
          <w:lang w:eastAsia="en-US" w:bidi="ar-SA"/>
        </w:rPr>
        <w:t xml:space="preserve"> se va aduce la starea </w:t>
      </w:r>
      <w:proofErr w:type="spellStart"/>
      <w:r w:rsidRPr="0000568F">
        <w:rPr>
          <w:rFonts w:ascii="Arial" w:eastAsia="Times New Roman" w:hAnsi="Arial" w:cs="Arial"/>
          <w:color w:val="auto"/>
          <w:sz w:val="20"/>
          <w:szCs w:val="20"/>
          <w:lang w:eastAsia="en-US" w:bidi="ar-SA"/>
        </w:rPr>
        <w:t>initiala</w:t>
      </w:r>
      <w:proofErr w:type="spellEnd"/>
      <w:r w:rsidRPr="0000568F">
        <w:rPr>
          <w:rFonts w:ascii="Arial" w:eastAsia="Times New Roman" w:hAnsi="Arial" w:cs="Arial"/>
          <w:color w:val="auto"/>
          <w:sz w:val="20"/>
          <w:szCs w:val="20"/>
          <w:lang w:eastAsia="en-US" w:bidi="ar-SA"/>
        </w:rPr>
        <w:t xml:space="preserve"> la finalizarea </w:t>
      </w:r>
      <w:proofErr w:type="spellStart"/>
      <w:r w:rsidRPr="0000568F">
        <w:rPr>
          <w:rFonts w:ascii="Arial" w:eastAsia="Times New Roman" w:hAnsi="Arial" w:cs="Arial"/>
          <w:color w:val="auto"/>
          <w:sz w:val="20"/>
          <w:szCs w:val="20"/>
          <w:lang w:eastAsia="en-US" w:bidi="ar-SA"/>
        </w:rPr>
        <w:t>investitiei</w:t>
      </w:r>
      <w:proofErr w:type="spellEnd"/>
      <w:r>
        <w:rPr>
          <w:rFonts w:ascii="Arial" w:eastAsia="Times New Roman" w:hAnsi="Arial" w:cs="Arial"/>
          <w:color w:val="auto"/>
          <w:sz w:val="20"/>
          <w:szCs w:val="20"/>
          <w:lang w:eastAsia="en-US" w:bidi="ar-SA"/>
        </w:rPr>
        <w:t xml:space="preserve">, </w:t>
      </w:r>
      <w:r w:rsidRPr="0000568F">
        <w:rPr>
          <w:rFonts w:ascii="Arial" w:eastAsia="Times New Roman" w:hAnsi="Arial" w:cs="Arial"/>
          <w:color w:val="auto"/>
          <w:sz w:val="20"/>
          <w:szCs w:val="20"/>
          <w:lang w:eastAsia="en-US" w:bidi="ar-SA"/>
        </w:rPr>
        <w:t xml:space="preserve">proiectul nu va avea un impact semnificativ asupra </w:t>
      </w:r>
      <w:r>
        <w:rPr>
          <w:rFonts w:ascii="Arial" w:eastAsia="Times New Roman" w:hAnsi="Arial" w:cs="Arial"/>
          <w:color w:val="auto"/>
          <w:sz w:val="20"/>
          <w:szCs w:val="20"/>
          <w:lang w:eastAsia="en-US" w:bidi="ar-SA"/>
        </w:rPr>
        <w:t>ariilor protejate.</w:t>
      </w:r>
    </w:p>
    <w:p w14:paraId="1B3B55C3" w14:textId="6313D454" w:rsidR="0000568F" w:rsidRPr="00AD34CC" w:rsidRDefault="00AD34CC">
      <w:pPr>
        <w:widowControl/>
        <w:numPr>
          <w:ilvl w:val="0"/>
          <w:numId w:val="14"/>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AD34CC">
        <w:rPr>
          <w:rFonts w:ascii="Arial" w:eastAsia="Times New Roman" w:hAnsi="Arial" w:cs="Arial"/>
          <w:bCs/>
          <w:i/>
          <w:iCs/>
          <w:color w:val="auto"/>
          <w:sz w:val="20"/>
          <w:szCs w:val="20"/>
          <w:lang w:eastAsia="en-US" w:bidi="ar-SA"/>
        </w:rPr>
        <w:t xml:space="preserve">alte </w:t>
      </w:r>
      <w:proofErr w:type="spellStart"/>
      <w:r w:rsidRPr="00AD34CC">
        <w:rPr>
          <w:rFonts w:ascii="Arial" w:eastAsia="Times New Roman" w:hAnsi="Arial" w:cs="Arial"/>
          <w:bCs/>
          <w:i/>
          <w:iCs/>
          <w:color w:val="auto"/>
          <w:sz w:val="20"/>
          <w:szCs w:val="20"/>
          <w:lang w:eastAsia="en-US" w:bidi="ar-SA"/>
        </w:rPr>
        <w:t>informaţii</w:t>
      </w:r>
      <w:proofErr w:type="spellEnd"/>
      <w:r w:rsidRPr="00AD34CC">
        <w:rPr>
          <w:rFonts w:ascii="Arial" w:eastAsia="Times New Roman" w:hAnsi="Arial" w:cs="Arial"/>
          <w:bCs/>
          <w:i/>
          <w:iCs/>
          <w:color w:val="auto"/>
          <w:sz w:val="20"/>
          <w:szCs w:val="20"/>
          <w:lang w:eastAsia="en-US" w:bidi="ar-SA"/>
        </w:rPr>
        <w:t xml:space="preserve"> prevăzute în </w:t>
      </w:r>
      <w:proofErr w:type="spellStart"/>
      <w:r w:rsidRPr="00AD34CC">
        <w:rPr>
          <w:rFonts w:ascii="Arial" w:eastAsia="Times New Roman" w:hAnsi="Arial" w:cs="Arial"/>
          <w:bCs/>
          <w:i/>
          <w:iCs/>
          <w:color w:val="auto"/>
          <w:sz w:val="20"/>
          <w:szCs w:val="20"/>
          <w:lang w:eastAsia="en-US" w:bidi="ar-SA"/>
        </w:rPr>
        <w:t>legislatie</w:t>
      </w:r>
      <w:proofErr w:type="spellEnd"/>
      <w:r w:rsidRPr="00AD34CC">
        <w:rPr>
          <w:rFonts w:ascii="Arial" w:eastAsia="Times New Roman" w:hAnsi="Arial" w:cs="Arial"/>
          <w:bCs/>
          <w:i/>
          <w:iCs/>
          <w:color w:val="auto"/>
          <w:sz w:val="20"/>
          <w:szCs w:val="20"/>
          <w:lang w:eastAsia="en-US" w:bidi="ar-SA"/>
        </w:rPr>
        <w:t xml:space="preserve"> in vigoare.</w:t>
      </w:r>
    </w:p>
    <w:p w14:paraId="7F1B52D4" w14:textId="7782ED1B" w:rsidR="00331D3C" w:rsidRDefault="00AD34CC" w:rsidP="0026523E">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lastRenderedPageBreak/>
        <w:t>Nu este cazul.</w:t>
      </w:r>
    </w:p>
    <w:p w14:paraId="40A61C59" w14:textId="77777777" w:rsidR="00AD34CC" w:rsidRPr="00DE25F7" w:rsidRDefault="00AD34CC" w:rsidP="0026523E">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p>
    <w:p w14:paraId="4A81D617" w14:textId="5127CA73" w:rsidR="000F0DCC" w:rsidRPr="00DE25F7" w:rsidRDefault="000F0DCC">
      <w:pPr>
        <w:pStyle w:val="ListParagraph"/>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PENTRU PROIECTELE CARE SE REALIZEAZĂ PE APE SAU AU LEGĂTURĂ CU APELE, MEMORIUL VA FI COMPLETAT CU URMĂTOARELE INFORMAȚII, PRELUATE DIN PLANURILE DE MANAGEMENT BAZINALE, ACTUALIZATE</w:t>
      </w:r>
    </w:p>
    <w:p w14:paraId="1AB69975" w14:textId="7411D9F5" w:rsidR="0013380F" w:rsidRPr="002062DA" w:rsidRDefault="0013380F">
      <w:pPr>
        <w:widowControl/>
        <w:numPr>
          <w:ilvl w:val="0"/>
          <w:numId w:val="29"/>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2062DA">
        <w:rPr>
          <w:rFonts w:ascii="Arial" w:eastAsia="Times New Roman" w:hAnsi="Arial" w:cs="Arial"/>
          <w:bCs/>
          <w:i/>
          <w:iCs/>
          <w:color w:val="auto"/>
          <w:sz w:val="20"/>
          <w:szCs w:val="20"/>
          <w:lang w:eastAsia="en-US" w:bidi="ar-SA"/>
        </w:rPr>
        <w:t>Localizarea proiectului:</w:t>
      </w:r>
    </w:p>
    <w:p w14:paraId="6A29EDFA" w14:textId="031D4530" w:rsidR="0013380F" w:rsidRPr="00DE25F7" w:rsidRDefault="0013380F" w:rsidP="0013380F">
      <w:pPr>
        <w:pStyle w:val="ListParagraph"/>
        <w:widowControl/>
        <w:overflowPunct w:val="0"/>
        <w:autoSpaceDE w:val="0"/>
        <w:autoSpaceDN w:val="0"/>
        <w:adjustRightInd w:val="0"/>
        <w:spacing w:line="276" w:lineRule="auto"/>
        <w:ind w:left="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bazinul hidrografic</w:t>
      </w:r>
      <w:r w:rsidR="00234D2C">
        <w:rPr>
          <w:rFonts w:ascii="Arial" w:eastAsia="Times New Roman" w:hAnsi="Arial" w:cs="Arial"/>
          <w:color w:val="auto"/>
          <w:sz w:val="20"/>
          <w:szCs w:val="20"/>
          <w:lang w:eastAsia="en-US" w:bidi="ar-SA"/>
        </w:rPr>
        <w:t>:</w:t>
      </w:r>
      <w:r w:rsidR="00234D2C" w:rsidRPr="00234D2C">
        <w:t xml:space="preserve"> </w:t>
      </w:r>
      <w:r w:rsidR="00234D2C" w:rsidRPr="00234D2C">
        <w:rPr>
          <w:rFonts w:ascii="Arial" w:eastAsia="Times New Roman" w:hAnsi="Arial" w:cs="Arial"/>
          <w:color w:val="auto"/>
          <w:sz w:val="20"/>
          <w:szCs w:val="20"/>
          <w:lang w:eastAsia="en-US" w:bidi="ar-SA"/>
        </w:rPr>
        <w:t>BAZIN HIDROGRAFIC CRIŞURI</w:t>
      </w:r>
      <w:r w:rsidR="00234D2C">
        <w:rPr>
          <w:rFonts w:ascii="Arial" w:eastAsia="Times New Roman" w:hAnsi="Arial" w:cs="Arial"/>
          <w:color w:val="auto"/>
          <w:sz w:val="20"/>
          <w:szCs w:val="20"/>
          <w:lang w:eastAsia="en-US" w:bidi="ar-SA"/>
        </w:rPr>
        <w:t xml:space="preserve"> </w:t>
      </w:r>
    </w:p>
    <w:p w14:paraId="659B6CCE" w14:textId="4C23EDE8" w:rsidR="0013380F" w:rsidRPr="00234D2C" w:rsidRDefault="0013380F" w:rsidP="00234D2C">
      <w:pPr>
        <w:pStyle w:val="ListParagraph"/>
        <w:widowControl/>
        <w:overflowPunct w:val="0"/>
        <w:autoSpaceDE w:val="0"/>
        <w:autoSpaceDN w:val="0"/>
        <w:adjustRightInd w:val="0"/>
        <w:spacing w:line="276" w:lineRule="auto"/>
        <w:ind w:left="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cursul de apă</w:t>
      </w:r>
      <w:r w:rsidR="00234D2C">
        <w:rPr>
          <w:rFonts w:ascii="Arial" w:eastAsia="Times New Roman" w:hAnsi="Arial" w:cs="Arial"/>
          <w:color w:val="auto"/>
          <w:sz w:val="20"/>
          <w:szCs w:val="20"/>
          <w:lang w:eastAsia="en-US" w:bidi="ar-SA"/>
        </w:rPr>
        <w:t xml:space="preserve">, </w:t>
      </w:r>
      <w:r w:rsidRPr="00DE25F7">
        <w:rPr>
          <w:rFonts w:ascii="Arial" w:eastAsia="Times New Roman" w:hAnsi="Arial" w:cs="Arial"/>
          <w:color w:val="auto"/>
          <w:sz w:val="20"/>
          <w:szCs w:val="20"/>
          <w:lang w:eastAsia="en-US" w:bidi="ar-SA"/>
        </w:rPr>
        <w:t>denumirea și codul cadastral</w:t>
      </w:r>
      <w:r w:rsidR="00234D2C">
        <w:rPr>
          <w:rFonts w:ascii="Arial" w:eastAsia="Times New Roman" w:hAnsi="Arial" w:cs="Arial"/>
          <w:color w:val="auto"/>
          <w:sz w:val="20"/>
          <w:szCs w:val="20"/>
          <w:lang w:eastAsia="en-US" w:bidi="ar-SA"/>
        </w:rPr>
        <w:t xml:space="preserve">: </w:t>
      </w:r>
      <w:proofErr w:type="spellStart"/>
      <w:r w:rsidR="00234D2C" w:rsidRPr="00234D2C">
        <w:rPr>
          <w:rFonts w:ascii="Arial" w:eastAsia="Times New Roman" w:hAnsi="Arial" w:cs="Arial"/>
          <w:color w:val="auto"/>
          <w:sz w:val="20"/>
          <w:szCs w:val="20"/>
          <w:lang w:eastAsia="en-US" w:bidi="ar-SA"/>
        </w:rPr>
        <w:t>Crişul</w:t>
      </w:r>
      <w:proofErr w:type="spellEnd"/>
      <w:r w:rsidR="00234D2C" w:rsidRPr="00234D2C">
        <w:rPr>
          <w:rFonts w:ascii="Arial" w:eastAsia="Times New Roman" w:hAnsi="Arial" w:cs="Arial"/>
          <w:color w:val="auto"/>
          <w:sz w:val="20"/>
          <w:szCs w:val="20"/>
          <w:lang w:eastAsia="en-US" w:bidi="ar-SA"/>
        </w:rPr>
        <w:t xml:space="preserve"> </w:t>
      </w:r>
      <w:r w:rsidR="00677402">
        <w:rPr>
          <w:rFonts w:ascii="Arial" w:eastAsia="Times New Roman" w:hAnsi="Arial" w:cs="Arial"/>
          <w:color w:val="auto"/>
          <w:sz w:val="20"/>
          <w:szCs w:val="20"/>
          <w:lang w:eastAsia="en-US" w:bidi="ar-SA"/>
        </w:rPr>
        <w:t>Alb</w:t>
      </w:r>
      <w:r w:rsidR="00234D2C" w:rsidRPr="00234D2C">
        <w:rPr>
          <w:rFonts w:ascii="Arial" w:eastAsia="Times New Roman" w:hAnsi="Arial" w:cs="Arial"/>
          <w:color w:val="auto"/>
          <w:sz w:val="20"/>
          <w:szCs w:val="20"/>
          <w:lang w:eastAsia="en-US" w:bidi="ar-SA"/>
        </w:rPr>
        <w:t xml:space="preserve"> (</w:t>
      </w:r>
      <w:r w:rsidR="00677402" w:rsidRPr="00677402">
        <w:rPr>
          <w:rFonts w:ascii="Arial" w:eastAsia="Times New Roman" w:hAnsi="Arial" w:cs="Arial"/>
          <w:color w:val="auto"/>
          <w:sz w:val="20"/>
          <w:szCs w:val="20"/>
          <w:lang w:eastAsia="en-US" w:bidi="ar-SA"/>
        </w:rPr>
        <w:t>cod cadastral III – 1</w:t>
      </w:r>
      <w:r w:rsidR="00234D2C" w:rsidRPr="00234D2C">
        <w:rPr>
          <w:rFonts w:ascii="Arial" w:eastAsia="Times New Roman" w:hAnsi="Arial" w:cs="Arial"/>
          <w:color w:val="auto"/>
          <w:sz w:val="20"/>
          <w:szCs w:val="20"/>
          <w:lang w:eastAsia="en-US" w:bidi="ar-SA"/>
        </w:rPr>
        <w:t>)</w:t>
      </w:r>
    </w:p>
    <w:p w14:paraId="16AA04A3" w14:textId="3DF70682" w:rsidR="0013380F" w:rsidRPr="00DE25F7" w:rsidRDefault="0013380F" w:rsidP="0013380F">
      <w:pPr>
        <w:pStyle w:val="ListParagraph"/>
        <w:widowControl/>
        <w:overflowPunct w:val="0"/>
        <w:autoSpaceDE w:val="0"/>
        <w:autoSpaceDN w:val="0"/>
        <w:adjustRightInd w:val="0"/>
        <w:spacing w:line="276" w:lineRule="auto"/>
        <w:ind w:left="851"/>
        <w:jc w:val="both"/>
        <w:textAlignment w:val="baseline"/>
        <w:rPr>
          <w:rFonts w:ascii="Arial" w:eastAsia="Times New Roman" w:hAnsi="Arial" w:cs="Arial"/>
          <w:color w:val="auto"/>
          <w:sz w:val="20"/>
          <w:szCs w:val="20"/>
          <w:lang w:eastAsia="en-US" w:bidi="ar-SA"/>
        </w:rPr>
      </w:pPr>
      <w:r w:rsidRPr="00DE25F7">
        <w:rPr>
          <w:rFonts w:ascii="Arial" w:eastAsia="Times New Roman" w:hAnsi="Arial" w:cs="Arial"/>
          <w:color w:val="auto"/>
          <w:sz w:val="20"/>
          <w:szCs w:val="20"/>
          <w:lang w:eastAsia="en-US" w:bidi="ar-SA"/>
        </w:rPr>
        <w:t>- corpul de apă (de suprafață și/sau subteran)</w:t>
      </w:r>
      <w:r w:rsidR="00234D2C">
        <w:rPr>
          <w:rFonts w:ascii="Arial" w:eastAsia="Times New Roman" w:hAnsi="Arial" w:cs="Arial"/>
          <w:color w:val="auto"/>
          <w:sz w:val="20"/>
          <w:szCs w:val="20"/>
          <w:lang w:eastAsia="en-US" w:bidi="ar-SA"/>
        </w:rPr>
        <w:t>,</w:t>
      </w:r>
      <w:r w:rsidRPr="00DE25F7">
        <w:rPr>
          <w:rFonts w:ascii="Arial" w:eastAsia="Times New Roman" w:hAnsi="Arial" w:cs="Arial"/>
          <w:color w:val="auto"/>
          <w:sz w:val="20"/>
          <w:szCs w:val="20"/>
          <w:lang w:eastAsia="en-US" w:bidi="ar-SA"/>
        </w:rPr>
        <w:t xml:space="preserve"> denumire și cod</w:t>
      </w:r>
      <w:r w:rsidR="00234D2C">
        <w:rPr>
          <w:rFonts w:ascii="Arial" w:eastAsia="Times New Roman" w:hAnsi="Arial" w:cs="Arial"/>
          <w:color w:val="auto"/>
          <w:sz w:val="20"/>
          <w:szCs w:val="20"/>
          <w:lang w:eastAsia="en-US" w:bidi="ar-SA"/>
        </w:rPr>
        <w:t xml:space="preserve">: - </w:t>
      </w:r>
    </w:p>
    <w:p w14:paraId="1380A6FA" w14:textId="6FCD0B4D" w:rsidR="0013380F" w:rsidRPr="002062DA" w:rsidRDefault="0013380F">
      <w:pPr>
        <w:widowControl/>
        <w:numPr>
          <w:ilvl w:val="0"/>
          <w:numId w:val="29"/>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2062DA">
        <w:rPr>
          <w:rFonts w:ascii="Arial" w:eastAsia="Times New Roman" w:hAnsi="Arial" w:cs="Arial"/>
          <w:bCs/>
          <w:i/>
          <w:iCs/>
          <w:color w:val="auto"/>
          <w:sz w:val="20"/>
          <w:szCs w:val="20"/>
          <w:lang w:eastAsia="en-US" w:bidi="ar-SA"/>
        </w:rPr>
        <w:t>Indicarea stării ecologice/potențialului ecologic și starea chimică a corpului de apă de suprafață; pentru corpul de apă subteran se vor indica starea cantitativă și starea chimică a corpului de apă.</w:t>
      </w:r>
    </w:p>
    <w:p w14:paraId="73F1EEFB" w14:textId="77777777" w:rsidR="00FB2CF3" w:rsidRDefault="007A7901" w:rsidP="00A84B98">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sidRPr="007A7901">
        <w:rPr>
          <w:rFonts w:ascii="Arial" w:eastAsia="Times New Roman" w:hAnsi="Arial" w:cs="Arial"/>
          <w:color w:val="auto"/>
          <w:sz w:val="20"/>
          <w:szCs w:val="20"/>
          <w:lang w:eastAsia="en-US" w:bidi="ar-SA"/>
        </w:rPr>
        <w:t>Nu este cazul.</w:t>
      </w:r>
      <w:r w:rsidR="00A84B98">
        <w:rPr>
          <w:rFonts w:ascii="Arial" w:eastAsia="Times New Roman" w:hAnsi="Arial" w:cs="Arial"/>
          <w:color w:val="auto"/>
          <w:sz w:val="20"/>
          <w:szCs w:val="20"/>
          <w:lang w:eastAsia="en-US" w:bidi="ar-SA"/>
        </w:rPr>
        <w:t xml:space="preserve"> </w:t>
      </w:r>
    </w:p>
    <w:p w14:paraId="01609332" w14:textId="47777D74" w:rsidR="007A7901" w:rsidRDefault="00FB2CF3" w:rsidP="00FB2CF3">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 xml:space="preserve">Conform </w:t>
      </w:r>
      <w:r w:rsidRPr="00FB2CF3">
        <w:rPr>
          <w:rFonts w:ascii="Arial" w:eastAsia="Times New Roman" w:hAnsi="Arial" w:cs="Arial"/>
          <w:color w:val="auto"/>
          <w:sz w:val="20"/>
          <w:szCs w:val="20"/>
          <w:lang w:eastAsia="en-US" w:bidi="ar-SA"/>
        </w:rPr>
        <w:t>Planul de Management actualizat</w:t>
      </w:r>
      <w:r w:rsidR="0075078F">
        <w:rPr>
          <w:rFonts w:ascii="Arial" w:eastAsia="Times New Roman" w:hAnsi="Arial" w:cs="Arial"/>
          <w:color w:val="auto"/>
          <w:sz w:val="20"/>
          <w:szCs w:val="20"/>
          <w:lang w:eastAsia="en-US" w:bidi="ar-SA"/>
        </w:rPr>
        <w:t>, l</w:t>
      </w:r>
      <w:r w:rsidR="00A84B98" w:rsidRPr="00A84B98">
        <w:rPr>
          <w:rFonts w:ascii="Arial" w:eastAsia="Times New Roman" w:hAnsi="Arial" w:cs="Arial"/>
          <w:color w:val="auto"/>
          <w:sz w:val="20"/>
          <w:szCs w:val="20"/>
          <w:lang w:eastAsia="en-US" w:bidi="ar-SA"/>
        </w:rPr>
        <w:t xml:space="preserve">a nivelul </w:t>
      </w:r>
      <w:proofErr w:type="spellStart"/>
      <w:r w:rsidR="00A84B98">
        <w:rPr>
          <w:rFonts w:ascii="Arial" w:eastAsia="Times New Roman" w:hAnsi="Arial" w:cs="Arial"/>
          <w:color w:val="auto"/>
          <w:sz w:val="20"/>
          <w:szCs w:val="20"/>
          <w:lang w:eastAsia="en-US" w:bidi="ar-SA"/>
        </w:rPr>
        <w:t>spatiului</w:t>
      </w:r>
      <w:proofErr w:type="spellEnd"/>
      <w:r w:rsidR="00A84B98">
        <w:rPr>
          <w:rFonts w:ascii="Arial" w:eastAsia="Times New Roman" w:hAnsi="Arial" w:cs="Arial"/>
          <w:color w:val="auto"/>
          <w:sz w:val="20"/>
          <w:szCs w:val="20"/>
          <w:lang w:eastAsia="en-US" w:bidi="ar-SA"/>
        </w:rPr>
        <w:t xml:space="preserve"> hidrografic</w:t>
      </w:r>
      <w:r w:rsidR="00A84B98" w:rsidRPr="00A84B98">
        <w:rPr>
          <w:rFonts w:ascii="Arial" w:eastAsia="Times New Roman" w:hAnsi="Arial" w:cs="Arial"/>
          <w:color w:val="auto"/>
          <w:sz w:val="20"/>
          <w:szCs w:val="20"/>
          <w:lang w:eastAsia="en-US" w:bidi="ar-SA"/>
        </w:rPr>
        <w:t xml:space="preserve"> Crișuri nu sunt prevăzute excepții pentru atingerea obiectivul de</w:t>
      </w:r>
      <w:r w:rsidR="00A84B98">
        <w:rPr>
          <w:rFonts w:ascii="Arial" w:eastAsia="Times New Roman" w:hAnsi="Arial" w:cs="Arial"/>
          <w:color w:val="auto"/>
          <w:sz w:val="20"/>
          <w:szCs w:val="20"/>
          <w:lang w:eastAsia="en-US" w:bidi="ar-SA"/>
        </w:rPr>
        <w:t xml:space="preserve"> </w:t>
      </w:r>
      <w:r w:rsidR="00A84B98" w:rsidRPr="00A84B98">
        <w:rPr>
          <w:rFonts w:ascii="Arial" w:eastAsia="Times New Roman" w:hAnsi="Arial" w:cs="Arial"/>
          <w:color w:val="auto"/>
          <w:sz w:val="20"/>
          <w:szCs w:val="20"/>
          <w:lang w:eastAsia="en-US" w:bidi="ar-SA"/>
        </w:rPr>
        <w:t xml:space="preserve">mediu, deoarece toate corpurile de apă </w:t>
      </w:r>
      <w:r w:rsidR="001F668D">
        <w:rPr>
          <w:rFonts w:ascii="Arial" w:eastAsia="Times New Roman" w:hAnsi="Arial" w:cs="Arial"/>
          <w:color w:val="auto"/>
          <w:sz w:val="20"/>
          <w:szCs w:val="20"/>
          <w:lang w:eastAsia="en-US" w:bidi="ar-SA"/>
        </w:rPr>
        <w:t xml:space="preserve">de </w:t>
      </w:r>
      <w:proofErr w:type="spellStart"/>
      <w:r w:rsidR="001F668D">
        <w:rPr>
          <w:rFonts w:ascii="Arial" w:eastAsia="Times New Roman" w:hAnsi="Arial" w:cs="Arial"/>
          <w:color w:val="auto"/>
          <w:sz w:val="20"/>
          <w:szCs w:val="20"/>
          <w:lang w:eastAsia="en-US" w:bidi="ar-SA"/>
        </w:rPr>
        <w:t>suprafata</w:t>
      </w:r>
      <w:proofErr w:type="spellEnd"/>
      <w:r w:rsidR="001F668D">
        <w:rPr>
          <w:rFonts w:ascii="Arial" w:eastAsia="Times New Roman" w:hAnsi="Arial" w:cs="Arial"/>
          <w:color w:val="auto"/>
          <w:sz w:val="20"/>
          <w:szCs w:val="20"/>
          <w:lang w:eastAsia="en-US" w:bidi="ar-SA"/>
        </w:rPr>
        <w:t xml:space="preserve">, </w:t>
      </w:r>
      <w:r w:rsidR="00A84B98" w:rsidRPr="00A84B98">
        <w:rPr>
          <w:rFonts w:ascii="Arial" w:eastAsia="Times New Roman" w:hAnsi="Arial" w:cs="Arial"/>
          <w:color w:val="auto"/>
          <w:sz w:val="20"/>
          <w:szCs w:val="20"/>
          <w:lang w:eastAsia="en-US" w:bidi="ar-SA"/>
        </w:rPr>
        <w:t>au atins starea chimică bună și starea</w:t>
      </w:r>
      <w:r w:rsidR="00A84B98">
        <w:rPr>
          <w:rFonts w:ascii="Arial" w:eastAsia="Times New Roman" w:hAnsi="Arial" w:cs="Arial"/>
          <w:color w:val="auto"/>
          <w:sz w:val="20"/>
          <w:szCs w:val="20"/>
          <w:lang w:eastAsia="en-US" w:bidi="ar-SA"/>
        </w:rPr>
        <w:t xml:space="preserve"> </w:t>
      </w:r>
      <w:r w:rsidR="00A84B98" w:rsidRPr="00A84B98">
        <w:rPr>
          <w:rFonts w:ascii="Arial" w:eastAsia="Times New Roman" w:hAnsi="Arial" w:cs="Arial"/>
          <w:color w:val="auto"/>
          <w:sz w:val="20"/>
          <w:szCs w:val="20"/>
          <w:lang w:eastAsia="en-US" w:bidi="ar-SA"/>
        </w:rPr>
        <w:t>cantitativă bună.</w:t>
      </w:r>
    </w:p>
    <w:p w14:paraId="4229CDA1" w14:textId="406AE141" w:rsidR="001F668D" w:rsidRPr="001F668D" w:rsidRDefault="00FB2CF3" w:rsidP="001F668D">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r>
        <w:rPr>
          <w:rFonts w:ascii="Arial" w:eastAsia="Times New Roman" w:hAnsi="Arial" w:cs="Arial"/>
          <w:color w:val="auto"/>
          <w:sz w:val="20"/>
          <w:szCs w:val="20"/>
          <w:lang w:eastAsia="en-US" w:bidi="ar-SA"/>
        </w:rPr>
        <w:t>C</w:t>
      </w:r>
      <w:r w:rsidR="001F668D" w:rsidRPr="001F668D">
        <w:rPr>
          <w:rFonts w:ascii="Arial" w:eastAsia="Times New Roman" w:hAnsi="Arial" w:cs="Arial"/>
          <w:color w:val="auto"/>
          <w:sz w:val="20"/>
          <w:szCs w:val="20"/>
          <w:lang w:eastAsia="en-US" w:bidi="ar-SA"/>
        </w:rPr>
        <w:t>orpul de apă subterană ROCR01 – (Câmpia de Vest)</w:t>
      </w:r>
      <w:r w:rsidR="001F668D">
        <w:rPr>
          <w:rFonts w:ascii="Arial" w:eastAsia="Times New Roman" w:hAnsi="Arial" w:cs="Arial"/>
          <w:color w:val="auto"/>
          <w:sz w:val="20"/>
          <w:szCs w:val="20"/>
          <w:lang w:eastAsia="en-US" w:bidi="ar-SA"/>
        </w:rPr>
        <w:t xml:space="preserve"> </w:t>
      </w:r>
      <w:r w:rsidR="001F668D" w:rsidRPr="001F668D">
        <w:rPr>
          <w:rFonts w:ascii="Arial" w:eastAsia="Times New Roman" w:hAnsi="Arial" w:cs="Arial"/>
          <w:color w:val="auto"/>
          <w:sz w:val="20"/>
          <w:szCs w:val="20"/>
          <w:lang w:eastAsia="en-US" w:bidi="ar-SA"/>
        </w:rPr>
        <w:t>este considerat în stare</w:t>
      </w:r>
      <w:r w:rsidR="001F668D">
        <w:rPr>
          <w:rFonts w:ascii="Arial" w:eastAsia="Times New Roman" w:hAnsi="Arial" w:cs="Arial"/>
          <w:color w:val="auto"/>
          <w:sz w:val="20"/>
          <w:szCs w:val="20"/>
          <w:lang w:eastAsia="en-US" w:bidi="ar-SA"/>
        </w:rPr>
        <w:t xml:space="preserve"> </w:t>
      </w:r>
      <w:r w:rsidR="001F668D" w:rsidRPr="001F668D">
        <w:rPr>
          <w:rFonts w:ascii="Arial" w:eastAsia="Times New Roman" w:hAnsi="Arial" w:cs="Arial"/>
          <w:color w:val="auto"/>
          <w:sz w:val="20"/>
          <w:szCs w:val="20"/>
          <w:lang w:eastAsia="en-US" w:bidi="ar-SA"/>
        </w:rPr>
        <w:t>calitativă bună</w:t>
      </w:r>
      <w:r>
        <w:rPr>
          <w:rFonts w:ascii="Arial" w:eastAsia="Times New Roman" w:hAnsi="Arial" w:cs="Arial"/>
          <w:color w:val="auto"/>
          <w:sz w:val="20"/>
          <w:szCs w:val="20"/>
          <w:lang w:eastAsia="en-US" w:bidi="ar-SA"/>
        </w:rPr>
        <w:t xml:space="preserve">, </w:t>
      </w:r>
      <w:r w:rsidR="001F668D" w:rsidRPr="001F668D">
        <w:rPr>
          <w:rFonts w:ascii="Arial" w:eastAsia="Times New Roman" w:hAnsi="Arial" w:cs="Arial"/>
          <w:color w:val="auto"/>
          <w:sz w:val="20"/>
          <w:szCs w:val="20"/>
          <w:lang w:eastAsia="en-US" w:bidi="ar-SA"/>
        </w:rPr>
        <w:t xml:space="preserve">acesta are o </w:t>
      </w:r>
      <w:proofErr w:type="spellStart"/>
      <w:r w:rsidR="001F668D" w:rsidRPr="001F668D">
        <w:rPr>
          <w:rFonts w:ascii="Arial" w:eastAsia="Times New Roman" w:hAnsi="Arial" w:cs="Arial"/>
          <w:color w:val="auto"/>
          <w:sz w:val="20"/>
          <w:szCs w:val="20"/>
          <w:lang w:eastAsia="en-US" w:bidi="ar-SA"/>
        </w:rPr>
        <w:t>protecţie</w:t>
      </w:r>
      <w:proofErr w:type="spellEnd"/>
      <w:r w:rsidR="001F668D" w:rsidRPr="001F668D">
        <w:rPr>
          <w:rFonts w:ascii="Arial" w:eastAsia="Times New Roman" w:hAnsi="Arial" w:cs="Arial"/>
          <w:color w:val="auto"/>
          <w:sz w:val="20"/>
          <w:szCs w:val="20"/>
          <w:lang w:eastAsia="en-US" w:bidi="ar-SA"/>
        </w:rPr>
        <w:t xml:space="preserve"> globală bună. S-au constatat </w:t>
      </w:r>
      <w:proofErr w:type="spellStart"/>
      <w:r w:rsidR="001F668D" w:rsidRPr="001F668D">
        <w:rPr>
          <w:rFonts w:ascii="Arial" w:eastAsia="Times New Roman" w:hAnsi="Arial" w:cs="Arial"/>
          <w:color w:val="auto"/>
          <w:sz w:val="20"/>
          <w:szCs w:val="20"/>
          <w:lang w:eastAsia="en-US" w:bidi="ar-SA"/>
        </w:rPr>
        <w:t>depăşiri</w:t>
      </w:r>
      <w:proofErr w:type="spellEnd"/>
      <w:r w:rsidR="001F668D" w:rsidRPr="001F668D">
        <w:rPr>
          <w:rFonts w:ascii="Arial" w:eastAsia="Times New Roman" w:hAnsi="Arial" w:cs="Arial"/>
          <w:color w:val="auto"/>
          <w:sz w:val="20"/>
          <w:szCs w:val="20"/>
          <w:lang w:eastAsia="en-US" w:bidi="ar-SA"/>
        </w:rPr>
        <w:t xml:space="preserve"> locale ale</w:t>
      </w:r>
      <w:r w:rsidR="001F668D">
        <w:rPr>
          <w:rFonts w:ascii="Arial" w:eastAsia="Times New Roman" w:hAnsi="Arial" w:cs="Arial"/>
          <w:color w:val="auto"/>
          <w:sz w:val="20"/>
          <w:szCs w:val="20"/>
          <w:lang w:eastAsia="en-US" w:bidi="ar-SA"/>
        </w:rPr>
        <w:t xml:space="preserve"> </w:t>
      </w:r>
      <w:r w:rsidR="001F668D" w:rsidRPr="001F668D">
        <w:rPr>
          <w:rFonts w:ascii="Arial" w:eastAsia="Times New Roman" w:hAnsi="Arial" w:cs="Arial"/>
          <w:color w:val="auto"/>
          <w:sz w:val="20"/>
          <w:szCs w:val="20"/>
          <w:lang w:eastAsia="en-US" w:bidi="ar-SA"/>
        </w:rPr>
        <w:t xml:space="preserve">standardului de calitate pentru NO3 </w:t>
      </w:r>
      <w:proofErr w:type="spellStart"/>
      <w:r w:rsidR="001F668D" w:rsidRPr="001F668D">
        <w:rPr>
          <w:rFonts w:ascii="Arial" w:eastAsia="Times New Roman" w:hAnsi="Arial" w:cs="Arial"/>
          <w:color w:val="auto"/>
          <w:sz w:val="20"/>
          <w:szCs w:val="20"/>
          <w:lang w:eastAsia="en-US" w:bidi="ar-SA"/>
        </w:rPr>
        <w:t>şi</w:t>
      </w:r>
      <w:proofErr w:type="spellEnd"/>
      <w:r w:rsidR="001F668D" w:rsidRPr="001F668D">
        <w:rPr>
          <w:rFonts w:ascii="Arial" w:eastAsia="Times New Roman" w:hAnsi="Arial" w:cs="Arial"/>
          <w:color w:val="auto"/>
          <w:sz w:val="20"/>
          <w:szCs w:val="20"/>
          <w:lang w:eastAsia="en-US" w:bidi="ar-SA"/>
        </w:rPr>
        <w:t xml:space="preserve"> ale valorii prag la PO4, NH4, NO2 și SO4.</w:t>
      </w:r>
    </w:p>
    <w:p w14:paraId="5C3BEA66" w14:textId="28332D80" w:rsidR="004E4C42" w:rsidRPr="002062DA" w:rsidRDefault="0013380F">
      <w:pPr>
        <w:widowControl/>
        <w:numPr>
          <w:ilvl w:val="0"/>
          <w:numId w:val="29"/>
        </w:numPr>
        <w:tabs>
          <w:tab w:val="left" w:pos="1140"/>
          <w:tab w:val="left" w:pos="1710"/>
        </w:tabs>
        <w:overflowPunct w:val="0"/>
        <w:autoSpaceDE w:val="0"/>
        <w:autoSpaceDN w:val="0"/>
        <w:adjustRightInd w:val="0"/>
        <w:spacing w:line="276" w:lineRule="auto"/>
        <w:jc w:val="both"/>
        <w:textAlignment w:val="baseline"/>
        <w:rPr>
          <w:rFonts w:ascii="Arial" w:eastAsia="Times New Roman" w:hAnsi="Arial" w:cs="Arial"/>
          <w:bCs/>
          <w:i/>
          <w:iCs/>
          <w:color w:val="auto"/>
          <w:sz w:val="20"/>
          <w:szCs w:val="20"/>
          <w:lang w:eastAsia="en-US" w:bidi="ar-SA"/>
        </w:rPr>
      </w:pPr>
      <w:r w:rsidRPr="002062DA">
        <w:rPr>
          <w:rFonts w:ascii="Arial" w:eastAsia="Times New Roman" w:hAnsi="Arial" w:cs="Arial"/>
          <w:bCs/>
          <w:i/>
          <w:iCs/>
          <w:color w:val="auto"/>
          <w:sz w:val="20"/>
          <w:szCs w:val="20"/>
          <w:lang w:eastAsia="en-US" w:bidi="ar-SA"/>
        </w:rPr>
        <w:t>Indicarea obiectivului/obiectivelor de mediu pentru fiecare corp de apă identificat, cu precizarea excepțiilor aplicate și a termenelor aferente, după caz</w:t>
      </w:r>
      <w:r w:rsidR="00C821FF" w:rsidRPr="002062DA">
        <w:rPr>
          <w:rFonts w:ascii="Arial" w:eastAsia="Times New Roman" w:hAnsi="Arial" w:cs="Arial"/>
          <w:bCs/>
          <w:i/>
          <w:iCs/>
          <w:color w:val="auto"/>
          <w:sz w:val="20"/>
          <w:szCs w:val="20"/>
          <w:lang w:eastAsia="en-US" w:bidi="ar-SA"/>
        </w:rPr>
        <w:t>.</w:t>
      </w:r>
    </w:p>
    <w:p w14:paraId="431C1A74" w14:textId="6587C233" w:rsidR="00C821FF" w:rsidRPr="007A7901" w:rsidRDefault="007A7901" w:rsidP="007A7901">
      <w:pPr>
        <w:pStyle w:val="ListParagraph"/>
        <w:widowControl/>
        <w:overflowPunct w:val="0"/>
        <w:autoSpaceDE w:val="0"/>
        <w:autoSpaceDN w:val="0"/>
        <w:adjustRightInd w:val="0"/>
        <w:spacing w:line="276" w:lineRule="auto"/>
        <w:ind w:left="851"/>
        <w:jc w:val="both"/>
        <w:textAlignment w:val="baseline"/>
        <w:rPr>
          <w:rFonts w:ascii="Arial" w:eastAsia="Times New Roman" w:hAnsi="Arial" w:cs="Arial"/>
          <w:bCs/>
          <w:color w:val="auto"/>
          <w:sz w:val="20"/>
          <w:szCs w:val="20"/>
          <w:lang w:eastAsia="en-US" w:bidi="ar-SA"/>
        </w:rPr>
      </w:pPr>
      <w:r w:rsidRPr="007A7901">
        <w:rPr>
          <w:rFonts w:ascii="Arial" w:eastAsia="Times New Roman" w:hAnsi="Arial" w:cs="Arial"/>
          <w:bCs/>
          <w:color w:val="auto"/>
          <w:sz w:val="20"/>
          <w:szCs w:val="20"/>
          <w:lang w:eastAsia="en-US" w:bidi="ar-SA"/>
        </w:rPr>
        <w:t>Nu este cazul.</w:t>
      </w:r>
      <w:r>
        <w:rPr>
          <w:rFonts w:ascii="Arial" w:eastAsia="Times New Roman" w:hAnsi="Arial" w:cs="Arial"/>
          <w:bCs/>
          <w:color w:val="auto"/>
          <w:sz w:val="20"/>
          <w:szCs w:val="20"/>
          <w:lang w:eastAsia="en-US" w:bidi="ar-SA"/>
        </w:rPr>
        <w:t xml:space="preserve"> </w:t>
      </w:r>
      <w:r w:rsidR="00C821FF" w:rsidRPr="007A7901">
        <w:rPr>
          <w:rFonts w:ascii="Arial" w:eastAsia="Times New Roman" w:hAnsi="Arial" w:cs="Arial"/>
          <w:color w:val="auto"/>
          <w:sz w:val="20"/>
          <w:szCs w:val="20"/>
          <w:lang w:eastAsia="en-US" w:bidi="ar-SA"/>
        </w:rPr>
        <w:t>In acest sens se va solicita/</w:t>
      </w:r>
      <w:r w:rsidR="00651BB9" w:rsidRPr="007A7901">
        <w:rPr>
          <w:rFonts w:ascii="Arial" w:eastAsia="Times New Roman" w:hAnsi="Arial" w:cs="Arial"/>
          <w:color w:val="auto"/>
          <w:sz w:val="20"/>
          <w:szCs w:val="20"/>
          <w:lang w:eastAsia="en-US" w:bidi="ar-SA"/>
        </w:rPr>
        <w:t>obține</w:t>
      </w:r>
      <w:r w:rsidR="00C821FF" w:rsidRPr="007A7901">
        <w:rPr>
          <w:rFonts w:ascii="Arial" w:eastAsia="Times New Roman" w:hAnsi="Arial" w:cs="Arial"/>
          <w:color w:val="auto"/>
          <w:sz w:val="20"/>
          <w:szCs w:val="20"/>
          <w:lang w:eastAsia="en-US" w:bidi="ar-SA"/>
        </w:rPr>
        <w:t xml:space="preserve"> aviz de la A.N. Apele Romane – ABA </w:t>
      </w:r>
      <w:r w:rsidR="00651BB9" w:rsidRPr="007A7901">
        <w:rPr>
          <w:rFonts w:ascii="Arial" w:eastAsia="Times New Roman" w:hAnsi="Arial" w:cs="Arial"/>
          <w:color w:val="auto"/>
          <w:sz w:val="20"/>
          <w:szCs w:val="20"/>
          <w:lang w:eastAsia="en-US" w:bidi="ar-SA"/>
        </w:rPr>
        <w:t>Crișuri</w:t>
      </w:r>
      <w:r w:rsidR="00C821FF" w:rsidRPr="007A7901">
        <w:rPr>
          <w:rFonts w:ascii="Arial" w:eastAsia="Times New Roman" w:hAnsi="Arial" w:cs="Arial"/>
          <w:color w:val="auto"/>
          <w:sz w:val="20"/>
          <w:szCs w:val="20"/>
          <w:lang w:eastAsia="en-US" w:bidi="ar-SA"/>
        </w:rPr>
        <w:t>.</w:t>
      </w:r>
    </w:p>
    <w:p w14:paraId="4F031669" w14:textId="77777777" w:rsidR="00DF2281" w:rsidRPr="00DE25F7" w:rsidRDefault="00DF2281" w:rsidP="00DF2281">
      <w:pPr>
        <w:pStyle w:val="ListParagraph"/>
        <w:widowControl/>
        <w:overflowPunct w:val="0"/>
        <w:autoSpaceDE w:val="0"/>
        <w:autoSpaceDN w:val="0"/>
        <w:adjustRightInd w:val="0"/>
        <w:spacing w:line="276" w:lineRule="auto"/>
        <w:ind w:left="0" w:firstLine="851"/>
        <w:jc w:val="both"/>
        <w:textAlignment w:val="baseline"/>
        <w:rPr>
          <w:rFonts w:ascii="Arial" w:eastAsia="Times New Roman" w:hAnsi="Arial" w:cs="Arial"/>
          <w:color w:val="auto"/>
          <w:sz w:val="20"/>
          <w:szCs w:val="20"/>
          <w:lang w:eastAsia="en-US" w:bidi="ar-SA"/>
        </w:rPr>
      </w:pPr>
    </w:p>
    <w:p w14:paraId="071495C9" w14:textId="72F6A955" w:rsidR="004E4C42" w:rsidRPr="00DE25F7" w:rsidRDefault="004E4C42">
      <w:pPr>
        <w:pStyle w:val="ListParagraph"/>
        <w:widowControl/>
        <w:numPr>
          <w:ilvl w:val="0"/>
          <w:numId w:val="4"/>
        </w:numPr>
        <w:overflowPunct w:val="0"/>
        <w:autoSpaceDE w:val="0"/>
        <w:autoSpaceDN w:val="0"/>
        <w:adjustRightInd w:val="0"/>
        <w:spacing w:line="276" w:lineRule="auto"/>
        <w:jc w:val="both"/>
        <w:textAlignment w:val="baseline"/>
        <w:rPr>
          <w:rFonts w:ascii="Arial" w:eastAsia="Times New Roman" w:hAnsi="Arial" w:cs="Arial"/>
          <w:b/>
          <w:color w:val="auto"/>
          <w:sz w:val="20"/>
          <w:szCs w:val="20"/>
          <w:lang w:eastAsia="en-US" w:bidi="ar-SA"/>
        </w:rPr>
      </w:pPr>
      <w:r w:rsidRPr="00DE25F7">
        <w:rPr>
          <w:rFonts w:ascii="Arial" w:eastAsia="Times New Roman" w:hAnsi="Arial" w:cs="Arial"/>
          <w:b/>
          <w:color w:val="auto"/>
          <w:sz w:val="20"/>
          <w:szCs w:val="20"/>
          <w:lang w:eastAsia="en-US" w:bidi="ar-SA"/>
        </w:rPr>
        <w:t xml:space="preserve">CRITERIILE PREVĂZUTE ÎN ANEXA NR. 3 LA LEGEA NR. </w:t>
      </w:r>
      <w:r w:rsidR="00FA2366" w:rsidRPr="00DE25F7">
        <w:rPr>
          <w:rFonts w:ascii="Arial" w:eastAsia="Times New Roman" w:hAnsi="Arial" w:cs="Arial"/>
          <w:b/>
          <w:color w:val="auto"/>
          <w:sz w:val="20"/>
          <w:szCs w:val="20"/>
          <w:lang w:eastAsia="en-US" w:bidi="ar-SA"/>
        </w:rPr>
        <w:t>292/2018</w:t>
      </w:r>
      <w:r w:rsidRPr="00DE25F7">
        <w:rPr>
          <w:rFonts w:ascii="Arial" w:eastAsia="Times New Roman" w:hAnsi="Arial" w:cs="Arial"/>
          <w:b/>
          <w:color w:val="auto"/>
          <w:sz w:val="20"/>
          <w:szCs w:val="20"/>
          <w:lang w:eastAsia="en-US" w:bidi="ar-SA"/>
        </w:rPr>
        <w:t xml:space="preserve"> PRIVIND EVALUAREA IMPACTULUI ANUMITOR PROIECTE PUBLICE ȘI PRIVATE ASUPRA MEDIULUI SE IAU ÎN CONSIDERARE, DACĂ ESTE CAZUL, ÎN MOMENTUL COMPILĂRII INFORMAȚIILOR ÎN CONFORMITATE CU PUNCTELE III-XIV</w:t>
      </w:r>
    </w:p>
    <w:p w14:paraId="2A4F7481" w14:textId="642B7E05" w:rsidR="0004414E" w:rsidRPr="00DE25F7" w:rsidRDefault="00F33A51" w:rsidP="0004414E">
      <w:pPr>
        <w:pStyle w:val="Bodytext20"/>
        <w:spacing w:line="276" w:lineRule="auto"/>
        <w:ind w:firstLine="851"/>
        <w:rPr>
          <w:rFonts w:ascii="Arial" w:eastAsia="Times New Roman" w:hAnsi="Arial" w:cs="Arial"/>
          <w:bCs/>
          <w:iCs/>
          <w:color w:val="auto"/>
          <w:lang w:eastAsia="en-US" w:bidi="ar-SA"/>
        </w:rPr>
      </w:pPr>
      <w:r w:rsidRPr="00DE25F7">
        <w:rPr>
          <w:rFonts w:ascii="Arial" w:eastAsia="Times New Roman" w:hAnsi="Arial" w:cs="Arial"/>
          <w:bCs/>
          <w:iCs/>
          <w:color w:val="auto"/>
          <w:lang w:eastAsia="en-US" w:bidi="ar-SA"/>
        </w:rPr>
        <w:t>Nu este cazul.</w:t>
      </w:r>
    </w:p>
    <w:p w14:paraId="17712AC4" w14:textId="77777777" w:rsidR="0083200F" w:rsidRPr="00DE25F7" w:rsidRDefault="0083200F" w:rsidP="00661783">
      <w:pPr>
        <w:pStyle w:val="Bodytext20"/>
        <w:spacing w:line="276" w:lineRule="auto"/>
        <w:ind w:firstLine="851"/>
        <w:rPr>
          <w:rFonts w:ascii="Arial" w:eastAsia="Times New Roman" w:hAnsi="Arial" w:cs="Arial"/>
          <w:bCs/>
          <w:i/>
          <w:color w:val="auto"/>
          <w:sz w:val="24"/>
          <w:szCs w:val="24"/>
          <w:lang w:eastAsia="en-US" w:bidi="ar-SA"/>
        </w:rPr>
      </w:pPr>
    </w:p>
    <w:p w14:paraId="703D5C43" w14:textId="77777777" w:rsidR="00D23D57" w:rsidRDefault="0092063D" w:rsidP="00D23D57">
      <w:pPr>
        <w:pStyle w:val="Bodytext20"/>
        <w:shd w:val="clear" w:color="auto" w:fill="auto"/>
        <w:spacing w:line="276" w:lineRule="auto"/>
        <w:ind w:firstLine="851"/>
        <w:jc w:val="left"/>
        <w:rPr>
          <w:rFonts w:ascii="Arial" w:hAnsi="Arial" w:cs="Arial"/>
        </w:rPr>
      </w:pPr>
      <w:r w:rsidRPr="00DE25F7">
        <w:rPr>
          <w:rFonts w:ascii="Arial" w:hAnsi="Arial" w:cs="Arial"/>
        </w:rPr>
        <w:t>Semnătura și ștampila titularului</w:t>
      </w:r>
      <w:r w:rsidR="00397F22" w:rsidRPr="00DE25F7">
        <w:rPr>
          <w:rFonts w:ascii="Arial" w:hAnsi="Arial" w:cs="Arial"/>
        </w:rPr>
        <w:t>:</w:t>
      </w:r>
    </w:p>
    <w:p w14:paraId="514DC7B0" w14:textId="298836F4" w:rsidR="001A2DA2" w:rsidRDefault="001A2DA2" w:rsidP="00D23D57">
      <w:pPr>
        <w:pStyle w:val="Bodytext20"/>
        <w:shd w:val="clear" w:color="auto" w:fill="auto"/>
        <w:spacing w:line="276" w:lineRule="auto"/>
        <w:ind w:firstLine="851"/>
        <w:jc w:val="left"/>
        <w:rPr>
          <w:rFonts w:ascii="Arial" w:hAnsi="Arial" w:cs="Arial"/>
        </w:rPr>
      </w:pPr>
    </w:p>
    <w:p w14:paraId="58F16366" w14:textId="5F505D38" w:rsidR="00B6025D" w:rsidRDefault="00B6025D" w:rsidP="00B6025D">
      <w:pPr>
        <w:pStyle w:val="Bodytext20"/>
        <w:shd w:val="clear" w:color="auto" w:fill="auto"/>
        <w:spacing w:line="276" w:lineRule="auto"/>
        <w:ind w:firstLine="1134"/>
        <w:jc w:val="left"/>
        <w:rPr>
          <w:rFonts w:ascii="Arial" w:hAnsi="Arial" w:cs="Arial"/>
        </w:rPr>
      </w:pPr>
    </w:p>
    <w:p w14:paraId="632B75EC" w14:textId="77777777" w:rsidR="002062DA" w:rsidRDefault="002062DA" w:rsidP="00D23D57">
      <w:pPr>
        <w:pStyle w:val="Bodytext20"/>
        <w:shd w:val="clear" w:color="auto" w:fill="auto"/>
        <w:spacing w:line="276" w:lineRule="auto"/>
        <w:ind w:firstLine="851"/>
        <w:jc w:val="left"/>
        <w:rPr>
          <w:rFonts w:ascii="Arial" w:hAnsi="Arial" w:cs="Arial"/>
        </w:rPr>
      </w:pPr>
    </w:p>
    <w:p w14:paraId="640A98EF" w14:textId="6D72C0B1" w:rsidR="00C57C9B" w:rsidRDefault="00C57C9B" w:rsidP="00CA52D5">
      <w:pPr>
        <w:pStyle w:val="Bodytext20"/>
        <w:shd w:val="clear" w:color="auto" w:fill="auto"/>
        <w:spacing w:line="276" w:lineRule="auto"/>
        <w:jc w:val="left"/>
        <w:rPr>
          <w:rFonts w:ascii="Arial" w:hAnsi="Arial" w:cs="Arial"/>
          <w:i/>
        </w:rPr>
      </w:pPr>
      <w:r w:rsidRPr="00DE25F7">
        <w:rPr>
          <w:rFonts w:ascii="Arial" w:hAnsi="Arial" w:cs="Arial"/>
        </w:rPr>
        <w:t xml:space="preserve">                                                                      </w:t>
      </w:r>
      <w:r w:rsidR="006006D0">
        <w:rPr>
          <w:rFonts w:ascii="Arial" w:hAnsi="Arial" w:cs="Arial"/>
        </w:rPr>
        <w:t xml:space="preserve"> </w:t>
      </w:r>
    </w:p>
    <w:p w14:paraId="7E5C3357" w14:textId="77777777" w:rsidR="00455ACE" w:rsidRDefault="00455ACE" w:rsidP="00C57C9B">
      <w:pPr>
        <w:pStyle w:val="Bodytext20"/>
        <w:shd w:val="clear" w:color="auto" w:fill="auto"/>
        <w:spacing w:line="276" w:lineRule="auto"/>
        <w:ind w:firstLine="851"/>
        <w:jc w:val="right"/>
        <w:rPr>
          <w:rFonts w:ascii="Arial" w:hAnsi="Arial" w:cs="Arial"/>
          <w:i/>
        </w:rPr>
      </w:pPr>
    </w:p>
    <w:p w14:paraId="322A826C" w14:textId="7B701C45" w:rsidR="00455ACE" w:rsidRDefault="00455ACE">
      <w:pPr>
        <w:widowControl/>
        <w:rPr>
          <w:rFonts w:ascii="Arial" w:eastAsia="Verdana" w:hAnsi="Arial" w:cs="Arial"/>
          <w:i/>
          <w:sz w:val="20"/>
          <w:szCs w:val="20"/>
        </w:rPr>
      </w:pPr>
    </w:p>
    <w:sectPr w:rsidR="00455ACE" w:rsidSect="00E86AE8">
      <w:headerReference w:type="default" r:id="rId14"/>
      <w:footerReference w:type="default" r:id="rId15"/>
      <w:footnotePr>
        <w:numFmt w:val="chicago"/>
        <w:numRestart w:val="eachPage"/>
      </w:footnotePr>
      <w:pgSz w:w="11900" w:h="16840"/>
      <w:pgMar w:top="1134" w:right="851" w:bottom="851" w:left="113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8E92" w14:textId="77777777" w:rsidR="002B4A76" w:rsidRDefault="002B4A76">
      <w:r>
        <w:separator/>
      </w:r>
    </w:p>
  </w:endnote>
  <w:endnote w:type="continuationSeparator" w:id="0">
    <w:p w14:paraId="5641C71A" w14:textId="77777777" w:rsidR="002B4A76" w:rsidRDefault="002B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R">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tarSymbol">
    <w:altName w:val="Segoe UI Symbol"/>
    <w:panose1 w:val="00000000000000000000"/>
    <w:charset w:val="02"/>
    <w:family w:val="auto"/>
    <w:notTrueType/>
    <w:pitch w:val="default"/>
  </w:font>
  <w:font w:name="HG Mincho Light J">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15B8" w14:textId="77777777" w:rsidR="007B53D5" w:rsidRPr="00181C9B" w:rsidRDefault="007B53D5">
    <w:pPr>
      <w:pStyle w:val="Footer"/>
      <w:jc w:val="right"/>
      <w:rPr>
        <w:sz w:val="16"/>
        <w:szCs w:val="16"/>
      </w:rPr>
    </w:pPr>
    <w:r w:rsidRPr="00181C9B">
      <w:rPr>
        <w:sz w:val="16"/>
        <w:szCs w:val="16"/>
      </w:rPr>
      <w:fldChar w:fldCharType="begin"/>
    </w:r>
    <w:r w:rsidRPr="00181C9B">
      <w:rPr>
        <w:sz w:val="16"/>
        <w:szCs w:val="16"/>
      </w:rPr>
      <w:instrText>PAGE   \* MERGEFORMAT</w:instrText>
    </w:r>
    <w:r w:rsidRPr="00181C9B">
      <w:rPr>
        <w:sz w:val="16"/>
        <w:szCs w:val="16"/>
      </w:rPr>
      <w:fldChar w:fldCharType="separate"/>
    </w:r>
    <w:r w:rsidR="007318FA">
      <w:rPr>
        <w:noProof/>
        <w:sz w:val="16"/>
        <w:szCs w:val="16"/>
      </w:rPr>
      <w:t>22</w:t>
    </w:r>
    <w:r w:rsidRPr="00181C9B">
      <w:rPr>
        <w:sz w:val="16"/>
        <w:szCs w:val="16"/>
      </w:rPr>
      <w:fldChar w:fldCharType="end"/>
    </w:r>
  </w:p>
  <w:p w14:paraId="2726224A" w14:textId="77777777" w:rsidR="007B53D5" w:rsidRDefault="007B53D5">
    <w:pPr>
      <w:pStyle w:val="Footer"/>
    </w:pPr>
  </w:p>
  <w:p w14:paraId="684095A4" w14:textId="77777777" w:rsidR="00D825E3" w:rsidRDefault="00D825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80B4" w14:textId="77777777" w:rsidR="002B4A76" w:rsidRDefault="002B4A76">
      <w:r>
        <w:separator/>
      </w:r>
    </w:p>
  </w:footnote>
  <w:footnote w:type="continuationSeparator" w:id="0">
    <w:p w14:paraId="56538062" w14:textId="77777777" w:rsidR="002B4A76" w:rsidRDefault="002B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A7E6" w14:textId="77777777" w:rsidR="007B53D5" w:rsidRDefault="007B53D5" w:rsidP="00C80EA1">
    <w:pPr>
      <w:pStyle w:val="Header"/>
      <w:jc w:val="center"/>
      <w:rPr>
        <w:rFonts w:ascii="Times New Roman" w:hAnsi="Times New Roman" w:cs="Times New Roman"/>
        <w:b/>
        <w:i/>
        <w:sz w:val="20"/>
        <w:szCs w:val="20"/>
        <w:u w:val="single"/>
      </w:rPr>
    </w:pPr>
  </w:p>
  <w:p w14:paraId="617B1B7D" w14:textId="77777777" w:rsidR="007B53D5" w:rsidRDefault="007B53D5" w:rsidP="00C80EA1">
    <w:pPr>
      <w:pStyle w:val="Header"/>
      <w:jc w:val="center"/>
      <w:rPr>
        <w:rFonts w:ascii="Times New Roman" w:hAnsi="Times New Roman" w:cs="Times New Roman"/>
        <w:b/>
        <w:i/>
        <w:sz w:val="20"/>
        <w:szCs w:val="20"/>
        <w:u w:val="single"/>
      </w:rPr>
    </w:pPr>
  </w:p>
  <w:p w14:paraId="4ADA6AB1" w14:textId="67D8EA13" w:rsidR="007B53D5" w:rsidRPr="00C80EA1" w:rsidRDefault="002C2AC5" w:rsidP="00357E9E">
    <w:pPr>
      <w:pStyle w:val="Header"/>
      <w:jc w:val="center"/>
      <w:rPr>
        <w:rFonts w:ascii="Times New Roman" w:hAnsi="Times New Roman" w:cs="Times New Roman"/>
        <w:b/>
        <w:i/>
        <w:sz w:val="20"/>
        <w:szCs w:val="20"/>
        <w:u w:val="single"/>
      </w:rPr>
    </w:pPr>
    <w:r w:rsidRPr="002C2AC5">
      <w:rPr>
        <w:rFonts w:ascii="Times New Roman" w:hAnsi="Times New Roman" w:cs="Times New Roman"/>
        <w:b/>
        <w:i/>
        <w:sz w:val="20"/>
        <w:szCs w:val="20"/>
        <w:u w:val="single"/>
      </w:rPr>
      <w:t>„</w:t>
    </w:r>
    <w:r w:rsidR="00A62E90" w:rsidRPr="00A62E90">
      <w:rPr>
        <w:rFonts w:ascii="Times New Roman" w:hAnsi="Times New Roman" w:cs="Times New Roman"/>
        <w:b/>
        <w:i/>
        <w:sz w:val="20"/>
        <w:szCs w:val="20"/>
        <w:u w:val="single"/>
      </w:rPr>
      <w:t>INFINTARE SISTEM DE CANALIZARE SI STATIE DE EPURARE IN COMUNA SICULA, JUDETUL ARAD</w:t>
    </w:r>
    <w:r w:rsidRPr="002C2AC5">
      <w:rPr>
        <w:rFonts w:ascii="Times New Roman" w:hAnsi="Times New Roman" w:cs="Times New Roman"/>
        <w:b/>
        <w:i/>
        <w:sz w:val="20"/>
        <w:szCs w:val="20"/>
        <w:u w:val="single"/>
      </w:rPr>
      <w:t>”</w:t>
    </w:r>
  </w:p>
  <w:p w14:paraId="1AB50B95" w14:textId="77777777" w:rsidR="00D825E3" w:rsidRDefault="00D825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2BA7"/>
    <w:multiLevelType w:val="hybridMultilevel"/>
    <w:tmpl w:val="D0EA24E8"/>
    <w:lvl w:ilvl="0" w:tplc="94E8F72E">
      <w:start w:val="4"/>
      <w:numFmt w:val="bullet"/>
      <w:lvlText w:val="-"/>
      <w:lvlJc w:val="left"/>
      <w:pPr>
        <w:tabs>
          <w:tab w:val="num" w:pos="720"/>
        </w:tabs>
        <w:ind w:left="1440" w:hanging="108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91F58"/>
    <w:multiLevelType w:val="hybridMultilevel"/>
    <w:tmpl w:val="DC94C43A"/>
    <w:lvl w:ilvl="0" w:tplc="227EC0FE">
      <w:start w:val="1"/>
      <w:numFmt w:val="bullet"/>
      <w:lvlText w:val="-"/>
      <w:lvlJc w:val="left"/>
      <w:pPr>
        <w:tabs>
          <w:tab w:val="num" w:pos="360"/>
        </w:tabs>
        <w:ind w:left="360" w:hanging="360"/>
      </w:pPr>
      <w:rPr>
        <w:rFonts w:ascii="Arial" w:eastAsia="Times New Roman" w:hAnsi="Arial" w:cs="Aria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2C5712"/>
    <w:multiLevelType w:val="multilevel"/>
    <w:tmpl w:val="5EA2D0DC"/>
    <w:lvl w:ilvl="0">
      <w:start w:val="4"/>
      <w:numFmt w:val="bullet"/>
      <w:lvlText w:val="-"/>
      <w:lvlJc w:val="left"/>
      <w:pPr>
        <w:tabs>
          <w:tab w:val="num" w:pos="720"/>
        </w:tabs>
        <w:ind w:left="1134" w:hanging="77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34024"/>
    <w:multiLevelType w:val="hybridMultilevel"/>
    <w:tmpl w:val="EE52714E"/>
    <w:lvl w:ilvl="0" w:tplc="FC5C12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557373"/>
    <w:multiLevelType w:val="hybridMultilevel"/>
    <w:tmpl w:val="48323530"/>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07D3E"/>
    <w:multiLevelType w:val="hybridMultilevel"/>
    <w:tmpl w:val="A87290BA"/>
    <w:lvl w:ilvl="0" w:tplc="04090001">
      <w:start w:val="1"/>
      <w:numFmt w:val="bullet"/>
      <w:lvlText w:val=""/>
      <w:lvlJc w:val="left"/>
      <w:pPr>
        <w:tabs>
          <w:tab w:val="num" w:pos="720"/>
        </w:tabs>
        <w:ind w:left="720" w:hanging="360"/>
      </w:pPr>
      <w:rPr>
        <w:rFonts w:ascii="Symbol" w:hAnsi="Symbol"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BF4262"/>
    <w:multiLevelType w:val="hybridMultilevel"/>
    <w:tmpl w:val="EC10E49C"/>
    <w:lvl w:ilvl="0" w:tplc="FC5C12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692D70"/>
    <w:multiLevelType w:val="hybridMultilevel"/>
    <w:tmpl w:val="920699A4"/>
    <w:lvl w:ilvl="0" w:tplc="73A29CF6">
      <w:start w:val="5"/>
      <w:numFmt w:val="bullet"/>
      <w:lvlText w:val="-"/>
      <w:lvlJc w:val="left"/>
      <w:pPr>
        <w:ind w:left="1920" w:hanging="360"/>
      </w:pPr>
      <w:rPr>
        <w:rFonts w:ascii="Arial" w:eastAsia="Times New Roman"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08EC7C72"/>
    <w:multiLevelType w:val="hybridMultilevel"/>
    <w:tmpl w:val="0E9E0A96"/>
    <w:lvl w:ilvl="0" w:tplc="8F08CEC6">
      <w:start w:val="1"/>
      <w:numFmt w:val="bullet"/>
      <w:pStyle w:val="Bulet"/>
      <w:lvlText w:val=""/>
      <w:lvlJc w:val="left"/>
      <w:pPr>
        <w:tabs>
          <w:tab w:val="num" w:pos="2031"/>
        </w:tabs>
        <w:ind w:left="2031" w:hanging="454"/>
      </w:pPr>
      <w:rPr>
        <w:rFonts w:ascii="Wingdings" w:hAnsi="Wingdings" w:hint="default"/>
        <w:color w:val="auto"/>
        <w:sz w:val="16"/>
      </w:rPr>
    </w:lvl>
    <w:lvl w:ilvl="1" w:tplc="04090003">
      <w:start w:val="1"/>
      <w:numFmt w:val="bullet"/>
      <w:lvlText w:val="o"/>
      <w:lvlJc w:val="left"/>
      <w:pPr>
        <w:tabs>
          <w:tab w:val="num" w:pos="1713"/>
        </w:tabs>
        <w:ind w:left="1713" w:hanging="360"/>
      </w:pPr>
      <w:rPr>
        <w:rFonts w:ascii="Courier New" w:hAnsi="Courier New" w:cs="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cs="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cs="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10" w15:restartNumberingAfterBreak="0">
    <w:nsid w:val="0B1713D9"/>
    <w:multiLevelType w:val="multilevel"/>
    <w:tmpl w:val="EE52714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33982"/>
    <w:multiLevelType w:val="hybridMultilevel"/>
    <w:tmpl w:val="F592AC0A"/>
    <w:lvl w:ilvl="0" w:tplc="9306D812">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491917"/>
    <w:multiLevelType w:val="multilevel"/>
    <w:tmpl w:val="95BEFFEE"/>
    <w:lvl w:ilvl="0">
      <w:start w:val="4"/>
      <w:numFmt w:val="bullet"/>
      <w:lvlText w:val="-"/>
      <w:lvlJc w:val="left"/>
      <w:pPr>
        <w:tabs>
          <w:tab w:val="num" w:pos="720"/>
        </w:tabs>
        <w:ind w:left="851" w:hanging="491"/>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AD7B48"/>
    <w:multiLevelType w:val="hybridMultilevel"/>
    <w:tmpl w:val="95BEFFEE"/>
    <w:lvl w:ilvl="0" w:tplc="1C6E0292">
      <w:start w:val="4"/>
      <w:numFmt w:val="bullet"/>
      <w:lvlText w:val="-"/>
      <w:lvlJc w:val="left"/>
      <w:pPr>
        <w:tabs>
          <w:tab w:val="num" w:pos="720"/>
        </w:tabs>
        <w:ind w:left="851" w:hanging="491"/>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097D44"/>
    <w:multiLevelType w:val="hybridMultilevel"/>
    <w:tmpl w:val="BF0CCB14"/>
    <w:lvl w:ilvl="0" w:tplc="6F84BBD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F651B"/>
    <w:multiLevelType w:val="hybridMultilevel"/>
    <w:tmpl w:val="1A5C911C"/>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6" w15:restartNumberingAfterBreak="0">
    <w:nsid w:val="20C26B51"/>
    <w:multiLevelType w:val="hybridMultilevel"/>
    <w:tmpl w:val="4074FD94"/>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D77D64"/>
    <w:multiLevelType w:val="multilevel"/>
    <w:tmpl w:val="D0EA24E8"/>
    <w:lvl w:ilvl="0">
      <w:start w:val="4"/>
      <w:numFmt w:val="bullet"/>
      <w:lvlText w:val="-"/>
      <w:lvlJc w:val="left"/>
      <w:pPr>
        <w:tabs>
          <w:tab w:val="num" w:pos="720"/>
        </w:tabs>
        <w:ind w:left="1440" w:hanging="108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8F78E8"/>
    <w:multiLevelType w:val="hybridMultilevel"/>
    <w:tmpl w:val="A36E1B66"/>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321E9"/>
    <w:multiLevelType w:val="hybridMultilevel"/>
    <w:tmpl w:val="57E8D320"/>
    <w:lvl w:ilvl="0" w:tplc="FC5C12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E053CF"/>
    <w:multiLevelType w:val="hybridMultilevel"/>
    <w:tmpl w:val="DA18452A"/>
    <w:lvl w:ilvl="0" w:tplc="FC5C12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6F095C"/>
    <w:multiLevelType w:val="hybridMultilevel"/>
    <w:tmpl w:val="60842DB4"/>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C737BB4"/>
    <w:multiLevelType w:val="hybridMultilevel"/>
    <w:tmpl w:val="172C5430"/>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C5C3F"/>
    <w:multiLevelType w:val="hybridMultilevel"/>
    <w:tmpl w:val="07C46CAC"/>
    <w:lvl w:ilvl="0" w:tplc="04180015">
      <w:start w:val="1"/>
      <w:numFmt w:val="upp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15:restartNumberingAfterBreak="0">
    <w:nsid w:val="320E7A82"/>
    <w:multiLevelType w:val="hybridMultilevel"/>
    <w:tmpl w:val="BE26429C"/>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6D6B50"/>
    <w:multiLevelType w:val="hybridMultilevel"/>
    <w:tmpl w:val="1FEABA1E"/>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6" w15:restartNumberingAfterBreak="0">
    <w:nsid w:val="35A4168B"/>
    <w:multiLevelType w:val="multilevel"/>
    <w:tmpl w:val="EE52714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A173E4"/>
    <w:multiLevelType w:val="hybridMultilevel"/>
    <w:tmpl w:val="7B085676"/>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4644C2"/>
    <w:multiLevelType w:val="hybridMultilevel"/>
    <w:tmpl w:val="374AA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012EEE"/>
    <w:multiLevelType w:val="hybridMultilevel"/>
    <w:tmpl w:val="5A7A62EA"/>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FC61C5"/>
    <w:multiLevelType w:val="hybridMultilevel"/>
    <w:tmpl w:val="4B78A0BE"/>
    <w:lvl w:ilvl="0" w:tplc="FFFFFFFF">
      <w:start w:val="1"/>
      <w:numFmt w:val="lowerLetter"/>
      <w:lvlText w:val="%1)"/>
      <w:lvlJc w:val="left"/>
      <w:pPr>
        <w:tabs>
          <w:tab w:val="num" w:pos="720"/>
        </w:tabs>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E114FD"/>
    <w:multiLevelType w:val="hybridMultilevel"/>
    <w:tmpl w:val="61F461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1A3019"/>
    <w:multiLevelType w:val="hybridMultilevel"/>
    <w:tmpl w:val="BF2C8172"/>
    <w:lvl w:ilvl="0" w:tplc="34A4FCB4">
      <w:start w:val="4"/>
      <w:numFmt w:val="bullet"/>
      <w:lvlText w:val="-"/>
      <w:lvlJc w:val="left"/>
      <w:pPr>
        <w:tabs>
          <w:tab w:val="num" w:pos="720"/>
        </w:tabs>
        <w:ind w:left="737" w:hanging="37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FA1EF6"/>
    <w:multiLevelType w:val="hybridMultilevel"/>
    <w:tmpl w:val="BE36AA40"/>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0E56B0"/>
    <w:multiLevelType w:val="hybridMultilevel"/>
    <w:tmpl w:val="B462A4BA"/>
    <w:lvl w:ilvl="0" w:tplc="6F84BBD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295444"/>
    <w:multiLevelType w:val="hybridMultilevel"/>
    <w:tmpl w:val="42E49A90"/>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4510AB"/>
    <w:multiLevelType w:val="hybridMultilevel"/>
    <w:tmpl w:val="5EA2D0DC"/>
    <w:lvl w:ilvl="0" w:tplc="B21A026C">
      <w:start w:val="4"/>
      <w:numFmt w:val="bullet"/>
      <w:lvlText w:val="-"/>
      <w:lvlJc w:val="left"/>
      <w:pPr>
        <w:tabs>
          <w:tab w:val="num" w:pos="720"/>
        </w:tabs>
        <w:ind w:left="1134" w:hanging="77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4A25A8"/>
    <w:multiLevelType w:val="hybridMultilevel"/>
    <w:tmpl w:val="78AE331E"/>
    <w:lvl w:ilvl="0" w:tplc="678CDE06">
      <w:start w:val="1"/>
      <w:numFmt w:val="upperRoman"/>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4E5C54A0"/>
    <w:multiLevelType w:val="hybridMultilevel"/>
    <w:tmpl w:val="7FEAD9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C76B10"/>
    <w:multiLevelType w:val="hybridMultilevel"/>
    <w:tmpl w:val="92D8EA14"/>
    <w:lvl w:ilvl="0" w:tplc="0409000F">
      <w:start w:val="1"/>
      <w:numFmt w:val="decimal"/>
      <w:lvlText w:val="%1."/>
      <w:lvlJc w:val="left"/>
      <w:pPr>
        <w:tabs>
          <w:tab w:val="num" w:pos="720"/>
        </w:tabs>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9B0DD6"/>
    <w:multiLevelType w:val="hybridMultilevel"/>
    <w:tmpl w:val="47EECA20"/>
    <w:lvl w:ilvl="0" w:tplc="04180017">
      <w:start w:val="1"/>
      <w:numFmt w:val="lowerLetter"/>
      <w:lvlText w:val="%1)"/>
      <w:lvlJc w:val="left"/>
      <w:pPr>
        <w:tabs>
          <w:tab w:val="num" w:pos="720"/>
        </w:tabs>
        <w:ind w:left="720" w:hanging="360"/>
      </w:pPr>
      <w:rPr>
        <w:rFonts w:hint="default"/>
        <w:b/>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0C0A9E"/>
    <w:multiLevelType w:val="multilevel"/>
    <w:tmpl w:val="BF2C8172"/>
    <w:lvl w:ilvl="0">
      <w:start w:val="4"/>
      <w:numFmt w:val="bullet"/>
      <w:lvlText w:val="-"/>
      <w:lvlJc w:val="left"/>
      <w:pPr>
        <w:tabs>
          <w:tab w:val="num" w:pos="720"/>
        </w:tabs>
        <w:ind w:left="737" w:hanging="37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B42467"/>
    <w:multiLevelType w:val="multilevel"/>
    <w:tmpl w:val="5E880F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3" w15:restartNumberingAfterBreak="0">
    <w:nsid w:val="578E22C9"/>
    <w:multiLevelType w:val="hybridMultilevel"/>
    <w:tmpl w:val="D87238C2"/>
    <w:lvl w:ilvl="0" w:tplc="57500D24">
      <w:numFmt w:val="bullet"/>
      <w:lvlText w:val="-"/>
      <w:lvlJc w:val="left"/>
      <w:pPr>
        <w:ind w:left="2280" w:hanging="360"/>
      </w:pPr>
      <w:rPr>
        <w:rFonts w:ascii="Times New Roman" w:eastAsia="Times New Roman" w:hAnsi="Times New Roman" w:cs="Times New Roman" w:hint="default"/>
        <w:i/>
        <w:iCs/>
        <w:w w:val="100"/>
        <w:sz w:val="23"/>
        <w:szCs w:val="23"/>
        <w:lang w:val="ro-RO" w:eastAsia="en-US" w:bidi="ar-SA"/>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4" w15:restartNumberingAfterBreak="0">
    <w:nsid w:val="583D530A"/>
    <w:multiLevelType w:val="hybridMultilevel"/>
    <w:tmpl w:val="B8AAF50A"/>
    <w:lvl w:ilvl="0" w:tplc="FC5C12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0E628E"/>
    <w:multiLevelType w:val="hybridMultilevel"/>
    <w:tmpl w:val="C3FC560C"/>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B76147"/>
    <w:multiLevelType w:val="hybridMultilevel"/>
    <w:tmpl w:val="4AFE88A8"/>
    <w:lvl w:ilvl="0" w:tplc="0418000D">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7" w15:restartNumberingAfterBreak="0">
    <w:nsid w:val="5ED43B54"/>
    <w:multiLevelType w:val="hybridMultilevel"/>
    <w:tmpl w:val="CE1A3ED2"/>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1983FB3"/>
    <w:multiLevelType w:val="hybridMultilevel"/>
    <w:tmpl w:val="E800E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B93F4F"/>
    <w:multiLevelType w:val="multilevel"/>
    <w:tmpl w:val="EE52714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96095F"/>
    <w:multiLevelType w:val="hybridMultilevel"/>
    <w:tmpl w:val="FD741478"/>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8019E0"/>
    <w:multiLevelType w:val="hybridMultilevel"/>
    <w:tmpl w:val="93C6A25A"/>
    <w:lvl w:ilvl="0" w:tplc="FC5C12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DF2D2A"/>
    <w:multiLevelType w:val="hybridMultilevel"/>
    <w:tmpl w:val="C6566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540D74"/>
    <w:multiLevelType w:val="hybridMultilevel"/>
    <w:tmpl w:val="76D42AAC"/>
    <w:lvl w:ilvl="0" w:tplc="FC5C12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2A29FF"/>
    <w:multiLevelType w:val="hybridMultilevel"/>
    <w:tmpl w:val="D9760088"/>
    <w:lvl w:ilvl="0" w:tplc="9B941452">
      <w:start w:val="1"/>
      <w:numFmt w:val="decimal"/>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55" w15:restartNumberingAfterBreak="0">
    <w:nsid w:val="79133279"/>
    <w:multiLevelType w:val="hybridMultilevel"/>
    <w:tmpl w:val="0414CB0C"/>
    <w:lvl w:ilvl="0" w:tplc="04180005">
      <w:start w:val="1"/>
      <w:numFmt w:val="bullet"/>
      <w:lvlText w:val=""/>
      <w:lvlJc w:val="left"/>
      <w:pPr>
        <w:ind w:left="1428" w:hanging="360"/>
      </w:pPr>
      <w:rPr>
        <w:rFonts w:ascii="Wingdings" w:hAnsi="Wingdings" w:cs="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56" w15:restartNumberingAfterBreak="0">
    <w:nsid w:val="79F03EC1"/>
    <w:multiLevelType w:val="hybridMultilevel"/>
    <w:tmpl w:val="0BD09C50"/>
    <w:lvl w:ilvl="0" w:tplc="FC5C12E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2B6A4C"/>
    <w:multiLevelType w:val="hybridMultilevel"/>
    <w:tmpl w:val="077464C2"/>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C855D7"/>
    <w:multiLevelType w:val="hybridMultilevel"/>
    <w:tmpl w:val="B5A27C72"/>
    <w:lvl w:ilvl="0" w:tplc="6F84BBD6">
      <w:start w:val="1"/>
      <w:numFmt w:val="bullet"/>
      <w:lvlText w:val="-"/>
      <w:lvlJc w:val="left"/>
      <w:pPr>
        <w:tabs>
          <w:tab w:val="num" w:pos="720"/>
        </w:tabs>
        <w:ind w:left="720" w:hanging="360"/>
      </w:pPr>
      <w:rPr>
        <w:rFonts w:ascii="Times New Roman" w:eastAsia="Times New Roman" w:hAnsi="Times New Roman" w:hint="default"/>
        <w:b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696074919">
    <w:abstractNumId w:val="54"/>
  </w:num>
  <w:num w:numId="2" w16cid:durableId="357968642">
    <w:abstractNumId w:val="40"/>
  </w:num>
  <w:num w:numId="3" w16cid:durableId="1323238076">
    <w:abstractNumId w:val="18"/>
  </w:num>
  <w:num w:numId="4" w16cid:durableId="258877344">
    <w:abstractNumId w:val="37"/>
  </w:num>
  <w:num w:numId="5" w16cid:durableId="262882920">
    <w:abstractNumId w:val="23"/>
  </w:num>
  <w:num w:numId="6" w16cid:durableId="2042510186">
    <w:abstractNumId w:val="15"/>
  </w:num>
  <w:num w:numId="7" w16cid:durableId="16542556">
    <w:abstractNumId w:val="9"/>
  </w:num>
  <w:num w:numId="8" w16cid:durableId="30493374">
    <w:abstractNumId w:val="46"/>
  </w:num>
  <w:num w:numId="9" w16cid:durableId="61831943">
    <w:abstractNumId w:val="25"/>
  </w:num>
  <w:num w:numId="10" w16cid:durableId="287245380">
    <w:abstractNumId w:val="43"/>
  </w:num>
  <w:num w:numId="11" w16cid:durableId="215816931">
    <w:abstractNumId w:val="8"/>
  </w:num>
  <w:num w:numId="12" w16cid:durableId="92627292">
    <w:abstractNumId w:val="6"/>
  </w:num>
  <w:num w:numId="13" w16cid:durableId="2038002420">
    <w:abstractNumId w:val="31"/>
  </w:num>
  <w:num w:numId="14" w16cid:durableId="555166656">
    <w:abstractNumId w:val="30"/>
  </w:num>
  <w:num w:numId="15" w16cid:durableId="678387617">
    <w:abstractNumId w:val="29"/>
  </w:num>
  <w:num w:numId="16" w16cid:durableId="1218736806">
    <w:abstractNumId w:val="16"/>
  </w:num>
  <w:num w:numId="17" w16cid:durableId="1347251891">
    <w:abstractNumId w:val="58"/>
  </w:num>
  <w:num w:numId="18" w16cid:durableId="1135835179">
    <w:abstractNumId w:val="27"/>
  </w:num>
  <w:num w:numId="19" w16cid:durableId="1653413031">
    <w:abstractNumId w:val="5"/>
  </w:num>
  <w:num w:numId="20" w16cid:durableId="832912330">
    <w:abstractNumId w:val="45"/>
  </w:num>
  <w:num w:numId="21" w16cid:durableId="477649425">
    <w:abstractNumId w:val="24"/>
  </w:num>
  <w:num w:numId="22" w16cid:durableId="879633263">
    <w:abstractNumId w:val="57"/>
  </w:num>
  <w:num w:numId="23" w16cid:durableId="1840651050">
    <w:abstractNumId w:val="34"/>
  </w:num>
  <w:num w:numId="24" w16cid:durableId="1843423639">
    <w:abstractNumId w:val="33"/>
  </w:num>
  <w:num w:numId="25" w16cid:durableId="28188127">
    <w:abstractNumId w:val="35"/>
  </w:num>
  <w:num w:numId="26" w16cid:durableId="1100638339">
    <w:abstractNumId w:val="50"/>
  </w:num>
  <w:num w:numId="27" w16cid:durableId="1951164483">
    <w:abstractNumId w:val="22"/>
  </w:num>
  <w:num w:numId="28" w16cid:durableId="207690163">
    <w:abstractNumId w:val="14"/>
  </w:num>
  <w:num w:numId="29" w16cid:durableId="132867993">
    <w:abstractNumId w:val="39"/>
  </w:num>
  <w:num w:numId="30" w16cid:durableId="1955214217">
    <w:abstractNumId w:val="0"/>
    <w:lvlOverride w:ilvl="0">
      <w:lvl w:ilvl="0">
        <w:start w:val="8"/>
        <w:numFmt w:val="bullet"/>
        <w:lvlText w:val="-"/>
        <w:legacy w:legacy="1" w:legacySpace="0" w:legacyIndent="360"/>
        <w:lvlJc w:val="left"/>
        <w:pPr>
          <w:ind w:left="360" w:hanging="360"/>
        </w:pPr>
        <w:rPr>
          <w:rFonts w:ascii="Times New Roman" w:hAnsi="Times New Roman" w:hint="default"/>
        </w:rPr>
      </w:lvl>
    </w:lvlOverride>
  </w:num>
  <w:num w:numId="31" w16cid:durableId="20472549">
    <w:abstractNumId w:val="47"/>
  </w:num>
  <w:num w:numId="32" w16cid:durableId="603461563">
    <w:abstractNumId w:val="48"/>
  </w:num>
  <w:num w:numId="33" w16cid:durableId="394161105">
    <w:abstractNumId w:val="56"/>
  </w:num>
  <w:num w:numId="34" w16cid:durableId="95291587">
    <w:abstractNumId w:val="19"/>
  </w:num>
  <w:num w:numId="35" w16cid:durableId="1508594482">
    <w:abstractNumId w:val="7"/>
  </w:num>
  <w:num w:numId="36" w16cid:durableId="1748114707">
    <w:abstractNumId w:val="53"/>
  </w:num>
  <w:num w:numId="37" w16cid:durableId="98641421">
    <w:abstractNumId w:val="38"/>
  </w:num>
  <w:num w:numId="38" w16cid:durableId="188109649">
    <w:abstractNumId w:val="51"/>
  </w:num>
  <w:num w:numId="39" w16cid:durableId="190073571">
    <w:abstractNumId w:val="42"/>
  </w:num>
  <w:num w:numId="40" w16cid:durableId="449519096">
    <w:abstractNumId w:val="21"/>
  </w:num>
  <w:num w:numId="41" w16cid:durableId="1889995476">
    <w:abstractNumId w:val="44"/>
  </w:num>
  <w:num w:numId="42" w16cid:durableId="179978236">
    <w:abstractNumId w:val="4"/>
  </w:num>
  <w:num w:numId="43" w16cid:durableId="1576889262">
    <w:abstractNumId w:val="20"/>
  </w:num>
  <w:num w:numId="44" w16cid:durableId="1343389328">
    <w:abstractNumId w:val="10"/>
  </w:num>
  <w:num w:numId="45" w16cid:durableId="582030870">
    <w:abstractNumId w:val="49"/>
  </w:num>
  <w:num w:numId="46" w16cid:durableId="85346728">
    <w:abstractNumId w:val="26"/>
  </w:num>
  <w:num w:numId="47" w16cid:durableId="2004812367">
    <w:abstractNumId w:val="1"/>
  </w:num>
  <w:num w:numId="48" w16cid:durableId="1059325960">
    <w:abstractNumId w:val="17"/>
  </w:num>
  <w:num w:numId="49" w16cid:durableId="977221411">
    <w:abstractNumId w:val="36"/>
  </w:num>
  <w:num w:numId="50" w16cid:durableId="1879779889">
    <w:abstractNumId w:val="3"/>
  </w:num>
  <w:num w:numId="51" w16cid:durableId="1235167061">
    <w:abstractNumId w:val="13"/>
  </w:num>
  <w:num w:numId="52" w16cid:durableId="646209627">
    <w:abstractNumId w:val="12"/>
  </w:num>
  <w:num w:numId="53" w16cid:durableId="1254899110">
    <w:abstractNumId w:val="32"/>
  </w:num>
  <w:num w:numId="54" w16cid:durableId="1501116782">
    <w:abstractNumId w:val="41"/>
  </w:num>
  <w:num w:numId="55" w16cid:durableId="1761023090">
    <w:abstractNumId w:val="11"/>
  </w:num>
  <w:num w:numId="56" w16cid:durableId="2102605200">
    <w:abstractNumId w:val="2"/>
  </w:num>
  <w:num w:numId="57" w16cid:durableId="133373118">
    <w:abstractNumId w:val="52"/>
  </w:num>
  <w:num w:numId="58" w16cid:durableId="1393235193">
    <w:abstractNumId w:val="28"/>
  </w:num>
  <w:num w:numId="59" w16cid:durableId="1381586964">
    <w:abstractNumId w:val="5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1A7"/>
    <w:rsid w:val="00000C7B"/>
    <w:rsid w:val="00004E32"/>
    <w:rsid w:val="0000568F"/>
    <w:rsid w:val="00010B8F"/>
    <w:rsid w:val="00010E3C"/>
    <w:rsid w:val="000141D8"/>
    <w:rsid w:val="00017AED"/>
    <w:rsid w:val="00020CB8"/>
    <w:rsid w:val="000214F1"/>
    <w:rsid w:val="00030BFA"/>
    <w:rsid w:val="00037E0C"/>
    <w:rsid w:val="000403DA"/>
    <w:rsid w:val="00042019"/>
    <w:rsid w:val="0004414E"/>
    <w:rsid w:val="00051611"/>
    <w:rsid w:val="00051A73"/>
    <w:rsid w:val="00052103"/>
    <w:rsid w:val="000542E3"/>
    <w:rsid w:val="000550D2"/>
    <w:rsid w:val="00060464"/>
    <w:rsid w:val="000606AC"/>
    <w:rsid w:val="00066A30"/>
    <w:rsid w:val="000736DB"/>
    <w:rsid w:val="00076DC9"/>
    <w:rsid w:val="00077D23"/>
    <w:rsid w:val="00082F8F"/>
    <w:rsid w:val="00083556"/>
    <w:rsid w:val="00085858"/>
    <w:rsid w:val="000862A4"/>
    <w:rsid w:val="00090D49"/>
    <w:rsid w:val="000965AF"/>
    <w:rsid w:val="00097DC9"/>
    <w:rsid w:val="000A19BF"/>
    <w:rsid w:val="000A6E51"/>
    <w:rsid w:val="000B0C95"/>
    <w:rsid w:val="000B192C"/>
    <w:rsid w:val="000B27BA"/>
    <w:rsid w:val="000B3155"/>
    <w:rsid w:val="000B4BFC"/>
    <w:rsid w:val="000C24AC"/>
    <w:rsid w:val="000C523A"/>
    <w:rsid w:val="000C6BDA"/>
    <w:rsid w:val="000C6CBB"/>
    <w:rsid w:val="000C6DC2"/>
    <w:rsid w:val="000C7662"/>
    <w:rsid w:val="000D252A"/>
    <w:rsid w:val="000D41F6"/>
    <w:rsid w:val="000D4B26"/>
    <w:rsid w:val="000E34A8"/>
    <w:rsid w:val="000F0DCC"/>
    <w:rsid w:val="000F1299"/>
    <w:rsid w:val="000F46FE"/>
    <w:rsid w:val="000F4CC7"/>
    <w:rsid w:val="00106A9F"/>
    <w:rsid w:val="00107D6E"/>
    <w:rsid w:val="00110627"/>
    <w:rsid w:val="00110742"/>
    <w:rsid w:val="00111237"/>
    <w:rsid w:val="00115B92"/>
    <w:rsid w:val="00120F8D"/>
    <w:rsid w:val="001225AD"/>
    <w:rsid w:val="00125035"/>
    <w:rsid w:val="00126354"/>
    <w:rsid w:val="001300AD"/>
    <w:rsid w:val="001319B1"/>
    <w:rsid w:val="00131ED6"/>
    <w:rsid w:val="001336E0"/>
    <w:rsid w:val="0013380F"/>
    <w:rsid w:val="00136722"/>
    <w:rsid w:val="00136BED"/>
    <w:rsid w:val="00137706"/>
    <w:rsid w:val="00140353"/>
    <w:rsid w:val="00140C45"/>
    <w:rsid w:val="001426E8"/>
    <w:rsid w:val="0014452B"/>
    <w:rsid w:val="00145C68"/>
    <w:rsid w:val="001471B2"/>
    <w:rsid w:val="00150873"/>
    <w:rsid w:val="00151C0E"/>
    <w:rsid w:val="00161B6E"/>
    <w:rsid w:val="001624FA"/>
    <w:rsid w:val="00163467"/>
    <w:rsid w:val="001657E8"/>
    <w:rsid w:val="00167143"/>
    <w:rsid w:val="00167CEB"/>
    <w:rsid w:val="001716E8"/>
    <w:rsid w:val="001719AC"/>
    <w:rsid w:val="00175D5A"/>
    <w:rsid w:val="00181C9B"/>
    <w:rsid w:val="00186282"/>
    <w:rsid w:val="00186F82"/>
    <w:rsid w:val="00187F74"/>
    <w:rsid w:val="0019239B"/>
    <w:rsid w:val="00193DEE"/>
    <w:rsid w:val="001944A6"/>
    <w:rsid w:val="001946F2"/>
    <w:rsid w:val="00195821"/>
    <w:rsid w:val="00197E31"/>
    <w:rsid w:val="001A1675"/>
    <w:rsid w:val="001A2608"/>
    <w:rsid w:val="001A2DA2"/>
    <w:rsid w:val="001A3940"/>
    <w:rsid w:val="001A3F99"/>
    <w:rsid w:val="001B2702"/>
    <w:rsid w:val="001B5B5A"/>
    <w:rsid w:val="001B6400"/>
    <w:rsid w:val="001C3185"/>
    <w:rsid w:val="001C3B9C"/>
    <w:rsid w:val="001C484C"/>
    <w:rsid w:val="001C5AD5"/>
    <w:rsid w:val="001C655E"/>
    <w:rsid w:val="001C6EBE"/>
    <w:rsid w:val="001C7665"/>
    <w:rsid w:val="001D4ACE"/>
    <w:rsid w:val="001D65BB"/>
    <w:rsid w:val="001D6BD5"/>
    <w:rsid w:val="001E266D"/>
    <w:rsid w:val="001E3C64"/>
    <w:rsid w:val="001E7D1A"/>
    <w:rsid w:val="001E7FB4"/>
    <w:rsid w:val="001F5201"/>
    <w:rsid w:val="001F5846"/>
    <w:rsid w:val="001F668D"/>
    <w:rsid w:val="001F6F7B"/>
    <w:rsid w:val="002062CF"/>
    <w:rsid w:val="002062DA"/>
    <w:rsid w:val="00206D3B"/>
    <w:rsid w:val="002073B0"/>
    <w:rsid w:val="00210390"/>
    <w:rsid w:val="002108BA"/>
    <w:rsid w:val="00213238"/>
    <w:rsid w:val="00215600"/>
    <w:rsid w:val="00215847"/>
    <w:rsid w:val="00215C26"/>
    <w:rsid w:val="002176D4"/>
    <w:rsid w:val="00221C3B"/>
    <w:rsid w:val="00231AC9"/>
    <w:rsid w:val="00232F49"/>
    <w:rsid w:val="002333CF"/>
    <w:rsid w:val="00234983"/>
    <w:rsid w:val="00234D2C"/>
    <w:rsid w:val="002401C4"/>
    <w:rsid w:val="002427E3"/>
    <w:rsid w:val="00247382"/>
    <w:rsid w:val="002524D4"/>
    <w:rsid w:val="00252832"/>
    <w:rsid w:val="0025599D"/>
    <w:rsid w:val="0025711E"/>
    <w:rsid w:val="002579D4"/>
    <w:rsid w:val="00261706"/>
    <w:rsid w:val="00262432"/>
    <w:rsid w:val="00262C2C"/>
    <w:rsid w:val="0026523E"/>
    <w:rsid w:val="00266696"/>
    <w:rsid w:val="00270798"/>
    <w:rsid w:val="00270EBF"/>
    <w:rsid w:val="002726F1"/>
    <w:rsid w:val="002771AF"/>
    <w:rsid w:val="00281B8B"/>
    <w:rsid w:val="00283803"/>
    <w:rsid w:val="00283FE7"/>
    <w:rsid w:val="00286299"/>
    <w:rsid w:val="00292741"/>
    <w:rsid w:val="00297CD9"/>
    <w:rsid w:val="002A3C79"/>
    <w:rsid w:val="002A7ED0"/>
    <w:rsid w:val="002B1632"/>
    <w:rsid w:val="002B1809"/>
    <w:rsid w:val="002B38BB"/>
    <w:rsid w:val="002B4A76"/>
    <w:rsid w:val="002B5C61"/>
    <w:rsid w:val="002B5C9C"/>
    <w:rsid w:val="002B673C"/>
    <w:rsid w:val="002B6C1A"/>
    <w:rsid w:val="002B70DB"/>
    <w:rsid w:val="002B74BC"/>
    <w:rsid w:val="002C0C54"/>
    <w:rsid w:val="002C2184"/>
    <w:rsid w:val="002C2AC5"/>
    <w:rsid w:val="002C6164"/>
    <w:rsid w:val="002D3844"/>
    <w:rsid w:val="002D5ED0"/>
    <w:rsid w:val="002D6826"/>
    <w:rsid w:val="002D6B7F"/>
    <w:rsid w:val="002D7A4C"/>
    <w:rsid w:val="002E0E7A"/>
    <w:rsid w:val="002E3B87"/>
    <w:rsid w:val="002E68C0"/>
    <w:rsid w:val="002F0D2A"/>
    <w:rsid w:val="002F2BF3"/>
    <w:rsid w:val="002F5B42"/>
    <w:rsid w:val="00302CC7"/>
    <w:rsid w:val="00304E71"/>
    <w:rsid w:val="0030513C"/>
    <w:rsid w:val="00306752"/>
    <w:rsid w:val="00310EF8"/>
    <w:rsid w:val="003141AB"/>
    <w:rsid w:val="00315736"/>
    <w:rsid w:val="003205E5"/>
    <w:rsid w:val="00323F5E"/>
    <w:rsid w:val="00327038"/>
    <w:rsid w:val="00331D3C"/>
    <w:rsid w:val="00333775"/>
    <w:rsid w:val="00340328"/>
    <w:rsid w:val="00344722"/>
    <w:rsid w:val="00346092"/>
    <w:rsid w:val="00351083"/>
    <w:rsid w:val="003529DD"/>
    <w:rsid w:val="00353424"/>
    <w:rsid w:val="003537B7"/>
    <w:rsid w:val="00354F54"/>
    <w:rsid w:val="00357E9E"/>
    <w:rsid w:val="003606CD"/>
    <w:rsid w:val="0036073A"/>
    <w:rsid w:val="00370842"/>
    <w:rsid w:val="00370EFD"/>
    <w:rsid w:val="00372255"/>
    <w:rsid w:val="0037285B"/>
    <w:rsid w:val="00372C72"/>
    <w:rsid w:val="00372FA5"/>
    <w:rsid w:val="00374538"/>
    <w:rsid w:val="00380217"/>
    <w:rsid w:val="00392440"/>
    <w:rsid w:val="00395D5A"/>
    <w:rsid w:val="00397B61"/>
    <w:rsid w:val="00397D78"/>
    <w:rsid w:val="00397F22"/>
    <w:rsid w:val="00397F57"/>
    <w:rsid w:val="003A0585"/>
    <w:rsid w:val="003A3F6D"/>
    <w:rsid w:val="003A5714"/>
    <w:rsid w:val="003A7426"/>
    <w:rsid w:val="003A7B8C"/>
    <w:rsid w:val="003A7E77"/>
    <w:rsid w:val="003B2091"/>
    <w:rsid w:val="003B23D1"/>
    <w:rsid w:val="003B4923"/>
    <w:rsid w:val="003B68B4"/>
    <w:rsid w:val="003B6C26"/>
    <w:rsid w:val="003C0A8E"/>
    <w:rsid w:val="003C2CB1"/>
    <w:rsid w:val="003C306B"/>
    <w:rsid w:val="003C38E3"/>
    <w:rsid w:val="003D2607"/>
    <w:rsid w:val="003D633D"/>
    <w:rsid w:val="003D70F9"/>
    <w:rsid w:val="003D778E"/>
    <w:rsid w:val="003E141B"/>
    <w:rsid w:val="003E1D68"/>
    <w:rsid w:val="003E4A6F"/>
    <w:rsid w:val="003E796D"/>
    <w:rsid w:val="003F211F"/>
    <w:rsid w:val="003F6CAB"/>
    <w:rsid w:val="00401A13"/>
    <w:rsid w:val="00410090"/>
    <w:rsid w:val="00415847"/>
    <w:rsid w:val="00416BB8"/>
    <w:rsid w:val="004202D5"/>
    <w:rsid w:val="00422C56"/>
    <w:rsid w:val="00423A62"/>
    <w:rsid w:val="00424396"/>
    <w:rsid w:val="00426899"/>
    <w:rsid w:val="00431ABB"/>
    <w:rsid w:val="00433C7D"/>
    <w:rsid w:val="00434617"/>
    <w:rsid w:val="00436BDB"/>
    <w:rsid w:val="00437722"/>
    <w:rsid w:val="00437B7A"/>
    <w:rsid w:val="00442B1D"/>
    <w:rsid w:val="00443242"/>
    <w:rsid w:val="004435DA"/>
    <w:rsid w:val="00443AF9"/>
    <w:rsid w:val="00443B0D"/>
    <w:rsid w:val="00444602"/>
    <w:rsid w:val="00446192"/>
    <w:rsid w:val="0044767E"/>
    <w:rsid w:val="00453B0C"/>
    <w:rsid w:val="00455ACE"/>
    <w:rsid w:val="00456C62"/>
    <w:rsid w:val="00457174"/>
    <w:rsid w:val="0046173D"/>
    <w:rsid w:val="004618F2"/>
    <w:rsid w:val="00464F21"/>
    <w:rsid w:val="00465A47"/>
    <w:rsid w:val="0046688A"/>
    <w:rsid w:val="0046689E"/>
    <w:rsid w:val="0047344D"/>
    <w:rsid w:val="00474BD6"/>
    <w:rsid w:val="00476811"/>
    <w:rsid w:val="00480FC4"/>
    <w:rsid w:val="004821AD"/>
    <w:rsid w:val="004828A5"/>
    <w:rsid w:val="00483498"/>
    <w:rsid w:val="0048443F"/>
    <w:rsid w:val="004856ED"/>
    <w:rsid w:val="00485FB0"/>
    <w:rsid w:val="00486298"/>
    <w:rsid w:val="004926EA"/>
    <w:rsid w:val="004939C0"/>
    <w:rsid w:val="00495304"/>
    <w:rsid w:val="00497645"/>
    <w:rsid w:val="004A029E"/>
    <w:rsid w:val="004A5436"/>
    <w:rsid w:val="004A7468"/>
    <w:rsid w:val="004B03CF"/>
    <w:rsid w:val="004B1B36"/>
    <w:rsid w:val="004B53D3"/>
    <w:rsid w:val="004B6555"/>
    <w:rsid w:val="004B6AF8"/>
    <w:rsid w:val="004C008C"/>
    <w:rsid w:val="004C333C"/>
    <w:rsid w:val="004C3F60"/>
    <w:rsid w:val="004C55DB"/>
    <w:rsid w:val="004C6A8A"/>
    <w:rsid w:val="004D28DD"/>
    <w:rsid w:val="004D5DCD"/>
    <w:rsid w:val="004D77D6"/>
    <w:rsid w:val="004E4C42"/>
    <w:rsid w:val="004E6A28"/>
    <w:rsid w:val="004F110E"/>
    <w:rsid w:val="004F2D30"/>
    <w:rsid w:val="004F324A"/>
    <w:rsid w:val="004F5C3D"/>
    <w:rsid w:val="005016F6"/>
    <w:rsid w:val="00502042"/>
    <w:rsid w:val="0050704B"/>
    <w:rsid w:val="00515DB0"/>
    <w:rsid w:val="00516DAA"/>
    <w:rsid w:val="005256B3"/>
    <w:rsid w:val="00526012"/>
    <w:rsid w:val="0052646B"/>
    <w:rsid w:val="0052785F"/>
    <w:rsid w:val="00527D42"/>
    <w:rsid w:val="005304BA"/>
    <w:rsid w:val="00533CF5"/>
    <w:rsid w:val="00534BC8"/>
    <w:rsid w:val="00543371"/>
    <w:rsid w:val="0054343C"/>
    <w:rsid w:val="00544397"/>
    <w:rsid w:val="0054663C"/>
    <w:rsid w:val="00551FBE"/>
    <w:rsid w:val="005523D5"/>
    <w:rsid w:val="00553925"/>
    <w:rsid w:val="0055403E"/>
    <w:rsid w:val="00557082"/>
    <w:rsid w:val="00557AAA"/>
    <w:rsid w:val="0056367D"/>
    <w:rsid w:val="00563C38"/>
    <w:rsid w:val="00566412"/>
    <w:rsid w:val="00567769"/>
    <w:rsid w:val="005719EA"/>
    <w:rsid w:val="005727FD"/>
    <w:rsid w:val="00572EB5"/>
    <w:rsid w:val="00576CE0"/>
    <w:rsid w:val="005801EE"/>
    <w:rsid w:val="005807D3"/>
    <w:rsid w:val="00583571"/>
    <w:rsid w:val="005837BF"/>
    <w:rsid w:val="00585FE5"/>
    <w:rsid w:val="00587F3B"/>
    <w:rsid w:val="005918A2"/>
    <w:rsid w:val="00592491"/>
    <w:rsid w:val="005A17ED"/>
    <w:rsid w:val="005A1F02"/>
    <w:rsid w:val="005A6611"/>
    <w:rsid w:val="005A78C5"/>
    <w:rsid w:val="005B14CA"/>
    <w:rsid w:val="005B2658"/>
    <w:rsid w:val="005B78D9"/>
    <w:rsid w:val="005B7E14"/>
    <w:rsid w:val="005C6E34"/>
    <w:rsid w:val="005C7CDA"/>
    <w:rsid w:val="005D137C"/>
    <w:rsid w:val="005F7024"/>
    <w:rsid w:val="006006D0"/>
    <w:rsid w:val="00602EA4"/>
    <w:rsid w:val="00603D84"/>
    <w:rsid w:val="00613BD6"/>
    <w:rsid w:val="00614116"/>
    <w:rsid w:val="0061711A"/>
    <w:rsid w:val="006178A0"/>
    <w:rsid w:val="006205D9"/>
    <w:rsid w:val="006245B9"/>
    <w:rsid w:val="00624C84"/>
    <w:rsid w:val="0062663A"/>
    <w:rsid w:val="00632EB8"/>
    <w:rsid w:val="00633075"/>
    <w:rsid w:val="0063627E"/>
    <w:rsid w:val="00636746"/>
    <w:rsid w:val="006373C4"/>
    <w:rsid w:val="00637621"/>
    <w:rsid w:val="00642E62"/>
    <w:rsid w:val="00646618"/>
    <w:rsid w:val="00647F80"/>
    <w:rsid w:val="0065084B"/>
    <w:rsid w:val="00650FB7"/>
    <w:rsid w:val="006514CF"/>
    <w:rsid w:val="00651BB9"/>
    <w:rsid w:val="0065268C"/>
    <w:rsid w:val="00653B5E"/>
    <w:rsid w:val="00653F2D"/>
    <w:rsid w:val="006612DF"/>
    <w:rsid w:val="00661455"/>
    <w:rsid w:val="00661783"/>
    <w:rsid w:val="00670531"/>
    <w:rsid w:val="006742E3"/>
    <w:rsid w:val="00677402"/>
    <w:rsid w:val="00683EED"/>
    <w:rsid w:val="006847E0"/>
    <w:rsid w:val="00684A7C"/>
    <w:rsid w:val="00684F8F"/>
    <w:rsid w:val="006863D9"/>
    <w:rsid w:val="006876F9"/>
    <w:rsid w:val="006908FD"/>
    <w:rsid w:val="00690E30"/>
    <w:rsid w:val="00692AE8"/>
    <w:rsid w:val="00695F08"/>
    <w:rsid w:val="00696389"/>
    <w:rsid w:val="00697561"/>
    <w:rsid w:val="006A123B"/>
    <w:rsid w:val="006A1AF8"/>
    <w:rsid w:val="006A2CC4"/>
    <w:rsid w:val="006A3881"/>
    <w:rsid w:val="006A5436"/>
    <w:rsid w:val="006A57CF"/>
    <w:rsid w:val="006A7336"/>
    <w:rsid w:val="006B2796"/>
    <w:rsid w:val="006B7CB7"/>
    <w:rsid w:val="006C188E"/>
    <w:rsid w:val="006C3031"/>
    <w:rsid w:val="006C3DC4"/>
    <w:rsid w:val="006C6DF7"/>
    <w:rsid w:val="006D01CA"/>
    <w:rsid w:val="006D04C0"/>
    <w:rsid w:val="006D1D1C"/>
    <w:rsid w:val="006D2669"/>
    <w:rsid w:val="006D4AB7"/>
    <w:rsid w:val="006D6125"/>
    <w:rsid w:val="006E0F54"/>
    <w:rsid w:val="006E11F4"/>
    <w:rsid w:val="006E3976"/>
    <w:rsid w:val="006E3F01"/>
    <w:rsid w:val="006E447B"/>
    <w:rsid w:val="006E4FA3"/>
    <w:rsid w:val="006E675D"/>
    <w:rsid w:val="006F0E52"/>
    <w:rsid w:val="006F1192"/>
    <w:rsid w:val="007006A4"/>
    <w:rsid w:val="007009F0"/>
    <w:rsid w:val="00705F3A"/>
    <w:rsid w:val="00707B72"/>
    <w:rsid w:val="00710938"/>
    <w:rsid w:val="00713737"/>
    <w:rsid w:val="00715961"/>
    <w:rsid w:val="00722B6F"/>
    <w:rsid w:val="00724329"/>
    <w:rsid w:val="00725A3F"/>
    <w:rsid w:val="007318FA"/>
    <w:rsid w:val="00731D0D"/>
    <w:rsid w:val="00736B9C"/>
    <w:rsid w:val="0073741D"/>
    <w:rsid w:val="00737B9E"/>
    <w:rsid w:val="00740EAC"/>
    <w:rsid w:val="00741DE3"/>
    <w:rsid w:val="007449A9"/>
    <w:rsid w:val="00744EBB"/>
    <w:rsid w:val="0074656F"/>
    <w:rsid w:val="007478A1"/>
    <w:rsid w:val="0075078F"/>
    <w:rsid w:val="00750BFE"/>
    <w:rsid w:val="00752612"/>
    <w:rsid w:val="00753BB8"/>
    <w:rsid w:val="007601BD"/>
    <w:rsid w:val="007637D8"/>
    <w:rsid w:val="00764A7C"/>
    <w:rsid w:val="007671C8"/>
    <w:rsid w:val="0076751E"/>
    <w:rsid w:val="00767A7D"/>
    <w:rsid w:val="00774139"/>
    <w:rsid w:val="00774481"/>
    <w:rsid w:val="00775675"/>
    <w:rsid w:val="00776D2C"/>
    <w:rsid w:val="007858E0"/>
    <w:rsid w:val="007943A4"/>
    <w:rsid w:val="007959A7"/>
    <w:rsid w:val="007A1942"/>
    <w:rsid w:val="007A3B13"/>
    <w:rsid w:val="007A75C7"/>
    <w:rsid w:val="007A7901"/>
    <w:rsid w:val="007B2624"/>
    <w:rsid w:val="007B53D5"/>
    <w:rsid w:val="007B652E"/>
    <w:rsid w:val="007B6C30"/>
    <w:rsid w:val="007B7D4A"/>
    <w:rsid w:val="007C1916"/>
    <w:rsid w:val="007C3DD6"/>
    <w:rsid w:val="007C3F1C"/>
    <w:rsid w:val="007C54CE"/>
    <w:rsid w:val="007C5875"/>
    <w:rsid w:val="007D02A7"/>
    <w:rsid w:val="007D29E4"/>
    <w:rsid w:val="007D3368"/>
    <w:rsid w:val="007D50F2"/>
    <w:rsid w:val="007E0FB3"/>
    <w:rsid w:val="007E15E1"/>
    <w:rsid w:val="007E629A"/>
    <w:rsid w:val="007F0DB8"/>
    <w:rsid w:val="007F0F58"/>
    <w:rsid w:val="007F3CD6"/>
    <w:rsid w:val="007F76FD"/>
    <w:rsid w:val="008072C5"/>
    <w:rsid w:val="008076B8"/>
    <w:rsid w:val="00807CBB"/>
    <w:rsid w:val="00811811"/>
    <w:rsid w:val="00812BE4"/>
    <w:rsid w:val="008131F7"/>
    <w:rsid w:val="00815892"/>
    <w:rsid w:val="00816922"/>
    <w:rsid w:val="0081752A"/>
    <w:rsid w:val="00824086"/>
    <w:rsid w:val="00825730"/>
    <w:rsid w:val="008265CA"/>
    <w:rsid w:val="0083200F"/>
    <w:rsid w:val="00833FBC"/>
    <w:rsid w:val="0083631B"/>
    <w:rsid w:val="00836740"/>
    <w:rsid w:val="00840769"/>
    <w:rsid w:val="00844B9B"/>
    <w:rsid w:val="00846F76"/>
    <w:rsid w:val="00856F11"/>
    <w:rsid w:val="0086016D"/>
    <w:rsid w:val="00860546"/>
    <w:rsid w:val="00861DA6"/>
    <w:rsid w:val="00862F46"/>
    <w:rsid w:val="00867007"/>
    <w:rsid w:val="0087312E"/>
    <w:rsid w:val="008747F3"/>
    <w:rsid w:val="0087741F"/>
    <w:rsid w:val="00883336"/>
    <w:rsid w:val="00887D33"/>
    <w:rsid w:val="00893711"/>
    <w:rsid w:val="00893F15"/>
    <w:rsid w:val="0089479A"/>
    <w:rsid w:val="008957A4"/>
    <w:rsid w:val="008961AB"/>
    <w:rsid w:val="008A12D7"/>
    <w:rsid w:val="008A2C1F"/>
    <w:rsid w:val="008A3635"/>
    <w:rsid w:val="008A4400"/>
    <w:rsid w:val="008A5F7B"/>
    <w:rsid w:val="008B3D2E"/>
    <w:rsid w:val="008B43AF"/>
    <w:rsid w:val="008B4EE6"/>
    <w:rsid w:val="008B6592"/>
    <w:rsid w:val="008C2865"/>
    <w:rsid w:val="008C31A0"/>
    <w:rsid w:val="008C32EA"/>
    <w:rsid w:val="008C4575"/>
    <w:rsid w:val="008C6A73"/>
    <w:rsid w:val="008D1D68"/>
    <w:rsid w:val="008D2CC6"/>
    <w:rsid w:val="008D4542"/>
    <w:rsid w:val="008D5809"/>
    <w:rsid w:val="008D7590"/>
    <w:rsid w:val="008E2656"/>
    <w:rsid w:val="008E26A2"/>
    <w:rsid w:val="008E31D6"/>
    <w:rsid w:val="008E5AB9"/>
    <w:rsid w:val="008E5AF8"/>
    <w:rsid w:val="008E5DE2"/>
    <w:rsid w:val="008E6017"/>
    <w:rsid w:val="008E76AD"/>
    <w:rsid w:val="008F2911"/>
    <w:rsid w:val="008F292D"/>
    <w:rsid w:val="00900E6C"/>
    <w:rsid w:val="00903023"/>
    <w:rsid w:val="0090520E"/>
    <w:rsid w:val="009062D1"/>
    <w:rsid w:val="00907302"/>
    <w:rsid w:val="00907663"/>
    <w:rsid w:val="009100D9"/>
    <w:rsid w:val="00911B33"/>
    <w:rsid w:val="00912D68"/>
    <w:rsid w:val="00913521"/>
    <w:rsid w:val="009161AD"/>
    <w:rsid w:val="0092063D"/>
    <w:rsid w:val="009254FE"/>
    <w:rsid w:val="00925868"/>
    <w:rsid w:val="009261DC"/>
    <w:rsid w:val="00926A5E"/>
    <w:rsid w:val="00926FDA"/>
    <w:rsid w:val="009305AF"/>
    <w:rsid w:val="0093349F"/>
    <w:rsid w:val="0093392A"/>
    <w:rsid w:val="00933A71"/>
    <w:rsid w:val="00937274"/>
    <w:rsid w:val="00942505"/>
    <w:rsid w:val="00944D4D"/>
    <w:rsid w:val="00945A1B"/>
    <w:rsid w:val="00946A6E"/>
    <w:rsid w:val="00947E14"/>
    <w:rsid w:val="00950F45"/>
    <w:rsid w:val="0095387E"/>
    <w:rsid w:val="0095707F"/>
    <w:rsid w:val="00957492"/>
    <w:rsid w:val="00961A4A"/>
    <w:rsid w:val="00966C30"/>
    <w:rsid w:val="009675EB"/>
    <w:rsid w:val="00972781"/>
    <w:rsid w:val="00972B95"/>
    <w:rsid w:val="00974BE6"/>
    <w:rsid w:val="00975570"/>
    <w:rsid w:val="00975D4C"/>
    <w:rsid w:val="00980405"/>
    <w:rsid w:val="009818B5"/>
    <w:rsid w:val="0098262F"/>
    <w:rsid w:val="00982AC7"/>
    <w:rsid w:val="00984B51"/>
    <w:rsid w:val="0098749F"/>
    <w:rsid w:val="009943A3"/>
    <w:rsid w:val="00995A08"/>
    <w:rsid w:val="00996B1F"/>
    <w:rsid w:val="009971ED"/>
    <w:rsid w:val="009A276A"/>
    <w:rsid w:val="009A2895"/>
    <w:rsid w:val="009A41A7"/>
    <w:rsid w:val="009A4CC4"/>
    <w:rsid w:val="009A6A8D"/>
    <w:rsid w:val="009B1700"/>
    <w:rsid w:val="009B2256"/>
    <w:rsid w:val="009B26BB"/>
    <w:rsid w:val="009B3094"/>
    <w:rsid w:val="009B6EA8"/>
    <w:rsid w:val="009B7018"/>
    <w:rsid w:val="009B7533"/>
    <w:rsid w:val="009C02A9"/>
    <w:rsid w:val="009C03FF"/>
    <w:rsid w:val="009C2DCB"/>
    <w:rsid w:val="009C32CD"/>
    <w:rsid w:val="009D04C1"/>
    <w:rsid w:val="009D076B"/>
    <w:rsid w:val="009D1C93"/>
    <w:rsid w:val="009D26CD"/>
    <w:rsid w:val="009D7B0D"/>
    <w:rsid w:val="009E0516"/>
    <w:rsid w:val="009E1515"/>
    <w:rsid w:val="009E7412"/>
    <w:rsid w:val="009F22E1"/>
    <w:rsid w:val="009F39F6"/>
    <w:rsid w:val="00A00125"/>
    <w:rsid w:val="00A025F7"/>
    <w:rsid w:val="00A02A1E"/>
    <w:rsid w:val="00A034E1"/>
    <w:rsid w:val="00A066E5"/>
    <w:rsid w:val="00A07D34"/>
    <w:rsid w:val="00A10EEF"/>
    <w:rsid w:val="00A11109"/>
    <w:rsid w:val="00A118F8"/>
    <w:rsid w:val="00A12ED1"/>
    <w:rsid w:val="00A135D5"/>
    <w:rsid w:val="00A159F2"/>
    <w:rsid w:val="00A1739F"/>
    <w:rsid w:val="00A23D08"/>
    <w:rsid w:val="00A2525C"/>
    <w:rsid w:val="00A26391"/>
    <w:rsid w:val="00A26C98"/>
    <w:rsid w:val="00A2754C"/>
    <w:rsid w:val="00A27FD2"/>
    <w:rsid w:val="00A33869"/>
    <w:rsid w:val="00A34A42"/>
    <w:rsid w:val="00A358BE"/>
    <w:rsid w:val="00A3649B"/>
    <w:rsid w:val="00A36C59"/>
    <w:rsid w:val="00A41A0A"/>
    <w:rsid w:val="00A41B02"/>
    <w:rsid w:val="00A42310"/>
    <w:rsid w:val="00A429C3"/>
    <w:rsid w:val="00A47F92"/>
    <w:rsid w:val="00A50C27"/>
    <w:rsid w:val="00A53331"/>
    <w:rsid w:val="00A533F2"/>
    <w:rsid w:val="00A55C6F"/>
    <w:rsid w:val="00A55F5C"/>
    <w:rsid w:val="00A62E90"/>
    <w:rsid w:val="00A63199"/>
    <w:rsid w:val="00A66F84"/>
    <w:rsid w:val="00A712FC"/>
    <w:rsid w:val="00A80C45"/>
    <w:rsid w:val="00A8274D"/>
    <w:rsid w:val="00A84B98"/>
    <w:rsid w:val="00A85424"/>
    <w:rsid w:val="00A85957"/>
    <w:rsid w:val="00A86BC8"/>
    <w:rsid w:val="00A8761E"/>
    <w:rsid w:val="00A87C57"/>
    <w:rsid w:val="00A90B92"/>
    <w:rsid w:val="00A91C85"/>
    <w:rsid w:val="00A93189"/>
    <w:rsid w:val="00A959B5"/>
    <w:rsid w:val="00A963BE"/>
    <w:rsid w:val="00A96486"/>
    <w:rsid w:val="00AA1445"/>
    <w:rsid w:val="00AA16F2"/>
    <w:rsid w:val="00AA545F"/>
    <w:rsid w:val="00AB27CD"/>
    <w:rsid w:val="00AB31BC"/>
    <w:rsid w:val="00AB3FEB"/>
    <w:rsid w:val="00AB4821"/>
    <w:rsid w:val="00AB48FA"/>
    <w:rsid w:val="00AB6F9F"/>
    <w:rsid w:val="00AB755E"/>
    <w:rsid w:val="00AC01D9"/>
    <w:rsid w:val="00AC0CAB"/>
    <w:rsid w:val="00AC45CA"/>
    <w:rsid w:val="00AC4713"/>
    <w:rsid w:val="00AC7109"/>
    <w:rsid w:val="00AD109F"/>
    <w:rsid w:val="00AD247C"/>
    <w:rsid w:val="00AD34CC"/>
    <w:rsid w:val="00AD3512"/>
    <w:rsid w:val="00AD4D3D"/>
    <w:rsid w:val="00AD7D19"/>
    <w:rsid w:val="00AE280A"/>
    <w:rsid w:val="00AE3A79"/>
    <w:rsid w:val="00AE7745"/>
    <w:rsid w:val="00AF2272"/>
    <w:rsid w:val="00AF3694"/>
    <w:rsid w:val="00AF3DF3"/>
    <w:rsid w:val="00AF4FA8"/>
    <w:rsid w:val="00AF6FB6"/>
    <w:rsid w:val="00B051F5"/>
    <w:rsid w:val="00B07F4E"/>
    <w:rsid w:val="00B135E4"/>
    <w:rsid w:val="00B14DBB"/>
    <w:rsid w:val="00B15882"/>
    <w:rsid w:val="00B2067D"/>
    <w:rsid w:val="00B24FD3"/>
    <w:rsid w:val="00B25A47"/>
    <w:rsid w:val="00B345F9"/>
    <w:rsid w:val="00B34E9E"/>
    <w:rsid w:val="00B34FAE"/>
    <w:rsid w:val="00B36998"/>
    <w:rsid w:val="00B407D9"/>
    <w:rsid w:val="00B40EFC"/>
    <w:rsid w:val="00B4169C"/>
    <w:rsid w:val="00B51F43"/>
    <w:rsid w:val="00B54E27"/>
    <w:rsid w:val="00B6025D"/>
    <w:rsid w:val="00B60C9E"/>
    <w:rsid w:val="00B63123"/>
    <w:rsid w:val="00B642C4"/>
    <w:rsid w:val="00B65C74"/>
    <w:rsid w:val="00B70154"/>
    <w:rsid w:val="00B72224"/>
    <w:rsid w:val="00B727A7"/>
    <w:rsid w:val="00B7421A"/>
    <w:rsid w:val="00B76D06"/>
    <w:rsid w:val="00B83443"/>
    <w:rsid w:val="00B83F35"/>
    <w:rsid w:val="00B858AB"/>
    <w:rsid w:val="00B859BB"/>
    <w:rsid w:val="00B85DBD"/>
    <w:rsid w:val="00B91059"/>
    <w:rsid w:val="00B953D4"/>
    <w:rsid w:val="00BA372A"/>
    <w:rsid w:val="00BA52A7"/>
    <w:rsid w:val="00BA77D4"/>
    <w:rsid w:val="00BB15C3"/>
    <w:rsid w:val="00BB2E9E"/>
    <w:rsid w:val="00BB33EC"/>
    <w:rsid w:val="00BB7A28"/>
    <w:rsid w:val="00BC0D46"/>
    <w:rsid w:val="00BC40BE"/>
    <w:rsid w:val="00BC5546"/>
    <w:rsid w:val="00BD37CC"/>
    <w:rsid w:val="00BD45F9"/>
    <w:rsid w:val="00BE55A0"/>
    <w:rsid w:val="00BE57CF"/>
    <w:rsid w:val="00BE694D"/>
    <w:rsid w:val="00BF02D5"/>
    <w:rsid w:val="00BF3F6A"/>
    <w:rsid w:val="00BF45B5"/>
    <w:rsid w:val="00BF63EE"/>
    <w:rsid w:val="00C0547D"/>
    <w:rsid w:val="00C0746B"/>
    <w:rsid w:val="00C11DA2"/>
    <w:rsid w:val="00C17F8C"/>
    <w:rsid w:val="00C20E08"/>
    <w:rsid w:val="00C30337"/>
    <w:rsid w:val="00C358FD"/>
    <w:rsid w:val="00C403CD"/>
    <w:rsid w:val="00C40A39"/>
    <w:rsid w:val="00C40BE3"/>
    <w:rsid w:val="00C415CF"/>
    <w:rsid w:val="00C45AB1"/>
    <w:rsid w:val="00C460A5"/>
    <w:rsid w:val="00C46CF0"/>
    <w:rsid w:val="00C5119B"/>
    <w:rsid w:val="00C5174D"/>
    <w:rsid w:val="00C51FC9"/>
    <w:rsid w:val="00C57C9B"/>
    <w:rsid w:val="00C611C6"/>
    <w:rsid w:val="00C6346F"/>
    <w:rsid w:val="00C713A8"/>
    <w:rsid w:val="00C71421"/>
    <w:rsid w:val="00C728F2"/>
    <w:rsid w:val="00C72E24"/>
    <w:rsid w:val="00C741B1"/>
    <w:rsid w:val="00C761E9"/>
    <w:rsid w:val="00C76921"/>
    <w:rsid w:val="00C76D68"/>
    <w:rsid w:val="00C774D8"/>
    <w:rsid w:val="00C80C97"/>
    <w:rsid w:val="00C80EA1"/>
    <w:rsid w:val="00C821FF"/>
    <w:rsid w:val="00C82DB7"/>
    <w:rsid w:val="00C83AF9"/>
    <w:rsid w:val="00C85FF4"/>
    <w:rsid w:val="00C87F84"/>
    <w:rsid w:val="00C92EAA"/>
    <w:rsid w:val="00C96B7D"/>
    <w:rsid w:val="00CA2A57"/>
    <w:rsid w:val="00CA348D"/>
    <w:rsid w:val="00CA4E98"/>
    <w:rsid w:val="00CA52D5"/>
    <w:rsid w:val="00CA7161"/>
    <w:rsid w:val="00CB1786"/>
    <w:rsid w:val="00CB4443"/>
    <w:rsid w:val="00CB6894"/>
    <w:rsid w:val="00CB76F7"/>
    <w:rsid w:val="00CC33C0"/>
    <w:rsid w:val="00CC5807"/>
    <w:rsid w:val="00CC5875"/>
    <w:rsid w:val="00CC7A0E"/>
    <w:rsid w:val="00CD1EDF"/>
    <w:rsid w:val="00CD5A2B"/>
    <w:rsid w:val="00CD658B"/>
    <w:rsid w:val="00CE2770"/>
    <w:rsid w:val="00CE5205"/>
    <w:rsid w:val="00CF1168"/>
    <w:rsid w:val="00CF2DC2"/>
    <w:rsid w:val="00CF4578"/>
    <w:rsid w:val="00CF58D5"/>
    <w:rsid w:val="00CF6092"/>
    <w:rsid w:val="00D00D11"/>
    <w:rsid w:val="00D01600"/>
    <w:rsid w:val="00D01CA4"/>
    <w:rsid w:val="00D07C41"/>
    <w:rsid w:val="00D07CDC"/>
    <w:rsid w:val="00D1323C"/>
    <w:rsid w:val="00D1737B"/>
    <w:rsid w:val="00D17F49"/>
    <w:rsid w:val="00D2058D"/>
    <w:rsid w:val="00D21232"/>
    <w:rsid w:val="00D21611"/>
    <w:rsid w:val="00D23D57"/>
    <w:rsid w:val="00D25C31"/>
    <w:rsid w:val="00D27295"/>
    <w:rsid w:val="00D303D8"/>
    <w:rsid w:val="00D372C1"/>
    <w:rsid w:val="00D420CD"/>
    <w:rsid w:val="00D42204"/>
    <w:rsid w:val="00D43C42"/>
    <w:rsid w:val="00D51B97"/>
    <w:rsid w:val="00D5208A"/>
    <w:rsid w:val="00D520B8"/>
    <w:rsid w:val="00D52FE4"/>
    <w:rsid w:val="00D53956"/>
    <w:rsid w:val="00D5480B"/>
    <w:rsid w:val="00D56FF9"/>
    <w:rsid w:val="00D6024E"/>
    <w:rsid w:val="00D60F48"/>
    <w:rsid w:val="00D6646A"/>
    <w:rsid w:val="00D707C9"/>
    <w:rsid w:val="00D707F8"/>
    <w:rsid w:val="00D72F01"/>
    <w:rsid w:val="00D75EA6"/>
    <w:rsid w:val="00D766B1"/>
    <w:rsid w:val="00D77986"/>
    <w:rsid w:val="00D80268"/>
    <w:rsid w:val="00D825E3"/>
    <w:rsid w:val="00D82E89"/>
    <w:rsid w:val="00D83449"/>
    <w:rsid w:val="00D851BC"/>
    <w:rsid w:val="00D87F0C"/>
    <w:rsid w:val="00D9100D"/>
    <w:rsid w:val="00D92331"/>
    <w:rsid w:val="00D95A48"/>
    <w:rsid w:val="00D96C09"/>
    <w:rsid w:val="00D96C2F"/>
    <w:rsid w:val="00D97310"/>
    <w:rsid w:val="00DA0318"/>
    <w:rsid w:val="00DA3683"/>
    <w:rsid w:val="00DA3819"/>
    <w:rsid w:val="00DA786F"/>
    <w:rsid w:val="00DB012F"/>
    <w:rsid w:val="00DB1BD0"/>
    <w:rsid w:val="00DB4CC2"/>
    <w:rsid w:val="00DB5B5A"/>
    <w:rsid w:val="00DB6898"/>
    <w:rsid w:val="00DC0492"/>
    <w:rsid w:val="00DC27CD"/>
    <w:rsid w:val="00DC588B"/>
    <w:rsid w:val="00DD0CC5"/>
    <w:rsid w:val="00DD755A"/>
    <w:rsid w:val="00DE06DD"/>
    <w:rsid w:val="00DE25F7"/>
    <w:rsid w:val="00DE29C9"/>
    <w:rsid w:val="00DF0A91"/>
    <w:rsid w:val="00DF0DB6"/>
    <w:rsid w:val="00DF12D1"/>
    <w:rsid w:val="00DF173A"/>
    <w:rsid w:val="00DF2281"/>
    <w:rsid w:val="00DF46B8"/>
    <w:rsid w:val="00DF68BF"/>
    <w:rsid w:val="00E009B3"/>
    <w:rsid w:val="00E02694"/>
    <w:rsid w:val="00E02869"/>
    <w:rsid w:val="00E03EDE"/>
    <w:rsid w:val="00E061F5"/>
    <w:rsid w:val="00E0630F"/>
    <w:rsid w:val="00E06C52"/>
    <w:rsid w:val="00E1106C"/>
    <w:rsid w:val="00E110CB"/>
    <w:rsid w:val="00E112AE"/>
    <w:rsid w:val="00E21820"/>
    <w:rsid w:val="00E2331A"/>
    <w:rsid w:val="00E23E60"/>
    <w:rsid w:val="00E259C0"/>
    <w:rsid w:val="00E301D9"/>
    <w:rsid w:val="00E3133F"/>
    <w:rsid w:val="00E43F8B"/>
    <w:rsid w:val="00E462E9"/>
    <w:rsid w:val="00E46721"/>
    <w:rsid w:val="00E47AFF"/>
    <w:rsid w:val="00E50322"/>
    <w:rsid w:val="00E504D1"/>
    <w:rsid w:val="00E50D93"/>
    <w:rsid w:val="00E52376"/>
    <w:rsid w:val="00E533BA"/>
    <w:rsid w:val="00E55D60"/>
    <w:rsid w:val="00E6182A"/>
    <w:rsid w:val="00E66F08"/>
    <w:rsid w:val="00E70B6E"/>
    <w:rsid w:val="00E71463"/>
    <w:rsid w:val="00E7361A"/>
    <w:rsid w:val="00E83242"/>
    <w:rsid w:val="00E839C6"/>
    <w:rsid w:val="00E84EEF"/>
    <w:rsid w:val="00E8580D"/>
    <w:rsid w:val="00E86AE8"/>
    <w:rsid w:val="00E9059C"/>
    <w:rsid w:val="00E9260E"/>
    <w:rsid w:val="00E92B35"/>
    <w:rsid w:val="00E94A6D"/>
    <w:rsid w:val="00E972ED"/>
    <w:rsid w:val="00EA3351"/>
    <w:rsid w:val="00EA4A3E"/>
    <w:rsid w:val="00EB0B50"/>
    <w:rsid w:val="00EB11BA"/>
    <w:rsid w:val="00EB4AFE"/>
    <w:rsid w:val="00EB6EE5"/>
    <w:rsid w:val="00EB72D1"/>
    <w:rsid w:val="00EB7D80"/>
    <w:rsid w:val="00EC058E"/>
    <w:rsid w:val="00EC3A9E"/>
    <w:rsid w:val="00ED0793"/>
    <w:rsid w:val="00ED10E8"/>
    <w:rsid w:val="00ED65AD"/>
    <w:rsid w:val="00EE0049"/>
    <w:rsid w:val="00EE045E"/>
    <w:rsid w:val="00EE1807"/>
    <w:rsid w:val="00EE2706"/>
    <w:rsid w:val="00EE6B34"/>
    <w:rsid w:val="00EF1BA4"/>
    <w:rsid w:val="00EF370F"/>
    <w:rsid w:val="00EF3C7B"/>
    <w:rsid w:val="00EF3EC3"/>
    <w:rsid w:val="00EF42B5"/>
    <w:rsid w:val="00EF57EE"/>
    <w:rsid w:val="00EF6F2E"/>
    <w:rsid w:val="00F00062"/>
    <w:rsid w:val="00F002F5"/>
    <w:rsid w:val="00F006E1"/>
    <w:rsid w:val="00F01C22"/>
    <w:rsid w:val="00F023B1"/>
    <w:rsid w:val="00F042BC"/>
    <w:rsid w:val="00F05771"/>
    <w:rsid w:val="00F078A3"/>
    <w:rsid w:val="00F1613A"/>
    <w:rsid w:val="00F17E6E"/>
    <w:rsid w:val="00F2316C"/>
    <w:rsid w:val="00F255AC"/>
    <w:rsid w:val="00F2599C"/>
    <w:rsid w:val="00F3044B"/>
    <w:rsid w:val="00F30D1F"/>
    <w:rsid w:val="00F31209"/>
    <w:rsid w:val="00F31A33"/>
    <w:rsid w:val="00F320DC"/>
    <w:rsid w:val="00F33A51"/>
    <w:rsid w:val="00F33EA0"/>
    <w:rsid w:val="00F37475"/>
    <w:rsid w:val="00F37785"/>
    <w:rsid w:val="00F40269"/>
    <w:rsid w:val="00F40A85"/>
    <w:rsid w:val="00F41282"/>
    <w:rsid w:val="00F421DF"/>
    <w:rsid w:val="00F436C3"/>
    <w:rsid w:val="00F43DC5"/>
    <w:rsid w:val="00F5037F"/>
    <w:rsid w:val="00F53B24"/>
    <w:rsid w:val="00F5674C"/>
    <w:rsid w:val="00F61596"/>
    <w:rsid w:val="00F62269"/>
    <w:rsid w:val="00F62B2A"/>
    <w:rsid w:val="00F663E9"/>
    <w:rsid w:val="00F67AC0"/>
    <w:rsid w:val="00F73370"/>
    <w:rsid w:val="00F8543F"/>
    <w:rsid w:val="00F860BB"/>
    <w:rsid w:val="00F86989"/>
    <w:rsid w:val="00F9089F"/>
    <w:rsid w:val="00F91E8A"/>
    <w:rsid w:val="00F93968"/>
    <w:rsid w:val="00F963B2"/>
    <w:rsid w:val="00FA0C62"/>
    <w:rsid w:val="00FA2366"/>
    <w:rsid w:val="00FA78EC"/>
    <w:rsid w:val="00FB09BD"/>
    <w:rsid w:val="00FB0DE5"/>
    <w:rsid w:val="00FB2CF3"/>
    <w:rsid w:val="00FB2DE0"/>
    <w:rsid w:val="00FB6A67"/>
    <w:rsid w:val="00FB7003"/>
    <w:rsid w:val="00FC451C"/>
    <w:rsid w:val="00FC4845"/>
    <w:rsid w:val="00FC7831"/>
    <w:rsid w:val="00FD0FB2"/>
    <w:rsid w:val="00FD3A13"/>
    <w:rsid w:val="00FD43B5"/>
    <w:rsid w:val="00FD5B6B"/>
    <w:rsid w:val="00FD7985"/>
    <w:rsid w:val="00FE05BB"/>
    <w:rsid w:val="00FE21FD"/>
    <w:rsid w:val="00FE30F6"/>
    <w:rsid w:val="00FE6B09"/>
    <w:rsid w:val="00FE719F"/>
    <w:rsid w:val="00FE71BC"/>
    <w:rsid w:val="00FF0D9C"/>
    <w:rsid w:val="00FF1A94"/>
    <w:rsid w:val="00FF40B3"/>
    <w:rsid w:val="00FF46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0AC9E32"/>
  <w15:docId w15:val="{0B07F085-6028-49E7-9734-67FE9BCA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6752"/>
    <w:pPr>
      <w:widowControl w:val="0"/>
    </w:pPr>
    <w:rPr>
      <w:color w:val="000000"/>
      <w:sz w:val="24"/>
      <w:szCs w:val="24"/>
      <w:lang w:bidi="ro-RO"/>
    </w:rPr>
  </w:style>
  <w:style w:type="paragraph" w:styleId="Heading1">
    <w:name w:val="heading 1"/>
    <w:basedOn w:val="Normal"/>
    <w:next w:val="Normal"/>
    <w:link w:val="Heading1Char"/>
    <w:qFormat/>
    <w:rsid w:val="006C3DC4"/>
    <w:pPr>
      <w:keepNext/>
      <w:widowControl/>
      <w:jc w:val="center"/>
      <w:outlineLvl w:val="0"/>
    </w:pPr>
    <w:rPr>
      <w:rFonts w:ascii="Times R" w:eastAsia="Times New Roman" w:hAnsi="Times R" w:cs="Times New Roman"/>
      <w:b/>
      <w:color w:val="auto"/>
      <w:sz w:val="32"/>
      <w:lang w:bidi="ar-SA"/>
    </w:rPr>
  </w:style>
  <w:style w:type="paragraph" w:styleId="Heading2">
    <w:name w:val="heading 2"/>
    <w:basedOn w:val="Normal"/>
    <w:next w:val="Normal"/>
    <w:link w:val="Heading2Char"/>
    <w:unhideWhenUsed/>
    <w:qFormat/>
    <w:rsid w:val="006D26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D266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6D2669"/>
    <w:pPr>
      <w:keepNext/>
      <w:widowControl/>
      <w:spacing w:before="240" w:after="60"/>
      <w:outlineLvl w:val="3"/>
    </w:pPr>
    <w:rPr>
      <w:rFonts w:ascii="Times New Roman" w:eastAsia="Times New Roman" w:hAnsi="Times New Roman" w:cs="Times New Roman"/>
      <w:b/>
      <w:bCs/>
      <w:color w:val="auto"/>
      <w:sz w:val="28"/>
      <w:szCs w:val="28"/>
      <w:lang w:val="cs-CZ" w:eastAsia="cs-CZ" w:bidi="ar-SA"/>
    </w:rPr>
  </w:style>
  <w:style w:type="paragraph" w:styleId="Heading5">
    <w:name w:val="heading 5"/>
    <w:basedOn w:val="Normal"/>
    <w:next w:val="Normal"/>
    <w:link w:val="Heading5Char"/>
    <w:qFormat/>
    <w:rsid w:val="006D2669"/>
    <w:pPr>
      <w:widowControl/>
      <w:spacing w:before="240" w:after="60"/>
      <w:outlineLvl w:val="4"/>
    </w:pPr>
    <w:rPr>
      <w:rFonts w:ascii="Times New Roman" w:eastAsia="Times New Roman" w:hAnsi="Times New Roman" w:cs="Times New Roman"/>
      <w:b/>
      <w:bCs/>
      <w:i/>
      <w:iCs/>
      <w:color w:val="auto"/>
      <w:sz w:val="26"/>
      <w:szCs w:val="26"/>
      <w:lang w:val="cs-CZ" w:eastAsia="cs-CZ" w:bidi="ar-SA"/>
    </w:rPr>
  </w:style>
  <w:style w:type="paragraph" w:styleId="Heading7">
    <w:name w:val="heading 7"/>
    <w:basedOn w:val="Normal"/>
    <w:next w:val="Normal"/>
    <w:link w:val="Heading7Char"/>
    <w:uiPriority w:val="9"/>
    <w:semiHidden/>
    <w:unhideWhenUsed/>
    <w:qFormat/>
    <w:rsid w:val="001624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6D2669"/>
    <w:pPr>
      <w:keepNext/>
      <w:widowControl/>
      <w:jc w:val="both"/>
      <w:outlineLvl w:val="7"/>
    </w:pPr>
    <w:rPr>
      <w:rFonts w:ascii="Times New Roman" w:eastAsia="Times New Roman" w:hAnsi="Times New Roman" w:cs="Times New Roman"/>
      <w:b/>
      <w:bCs/>
      <w:lang w:val="cs-CZ" w:eastAsia="cs-CZ"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Footnote">
    <w:name w:val="Footnote_"/>
    <w:link w:val="Footnote0"/>
    <w:rPr>
      <w:rFonts w:ascii="Verdana" w:eastAsia="Verdana" w:hAnsi="Verdana" w:cs="Verdana"/>
      <w:b w:val="0"/>
      <w:bCs w:val="0"/>
      <w:i w:val="0"/>
      <w:iCs w:val="0"/>
      <w:smallCaps w:val="0"/>
      <w:strike w:val="0"/>
      <w:sz w:val="20"/>
      <w:szCs w:val="20"/>
      <w:u w:val="none"/>
    </w:rPr>
  </w:style>
  <w:style w:type="character" w:customStyle="1" w:styleId="Bodytext2">
    <w:name w:val="Body text (2)_"/>
    <w:link w:val="Bodytext20"/>
    <w:rPr>
      <w:rFonts w:ascii="Verdana" w:eastAsia="Verdana" w:hAnsi="Verdana" w:cs="Verdana"/>
      <w:b w:val="0"/>
      <w:bCs w:val="0"/>
      <w:i w:val="0"/>
      <w:iCs w:val="0"/>
      <w:smallCaps w:val="0"/>
      <w:strike w:val="0"/>
      <w:sz w:val="20"/>
      <w:szCs w:val="20"/>
      <w:u w:val="none"/>
    </w:rPr>
  </w:style>
  <w:style w:type="character" w:customStyle="1" w:styleId="Bodytext27pt">
    <w:name w:val="Body text (2) + 7 pt"/>
    <w:rPr>
      <w:rFonts w:ascii="Verdana" w:eastAsia="Verdana" w:hAnsi="Verdana" w:cs="Verdana"/>
      <w:b/>
      <w:bCs/>
      <w:i w:val="0"/>
      <w:iCs w:val="0"/>
      <w:smallCaps w:val="0"/>
      <w:strike w:val="0"/>
      <w:color w:val="000000"/>
      <w:spacing w:val="0"/>
      <w:w w:val="100"/>
      <w:position w:val="0"/>
      <w:sz w:val="14"/>
      <w:szCs w:val="14"/>
      <w:u w:val="none"/>
      <w:lang w:val="ro-RO" w:eastAsia="ro-RO" w:bidi="ro-RO"/>
    </w:rPr>
  </w:style>
  <w:style w:type="character" w:customStyle="1" w:styleId="Bodytext2Exact">
    <w:name w:val="Body text (2) Exact"/>
    <w:rPr>
      <w:rFonts w:ascii="Verdana" w:eastAsia="Verdana" w:hAnsi="Verdana" w:cs="Verdana"/>
      <w:b w:val="0"/>
      <w:bCs w:val="0"/>
      <w:i w:val="0"/>
      <w:iCs w:val="0"/>
      <w:smallCaps w:val="0"/>
      <w:strike w:val="0"/>
      <w:sz w:val="20"/>
      <w:szCs w:val="20"/>
      <w:u w:val="none"/>
    </w:rPr>
  </w:style>
  <w:style w:type="character" w:customStyle="1" w:styleId="Bodytext2Exact0">
    <w:name w:val="Body text (2) Exact"/>
    <w:rPr>
      <w:rFonts w:ascii="Verdana" w:eastAsia="Verdana" w:hAnsi="Verdana" w:cs="Verdana"/>
      <w:b w:val="0"/>
      <w:bCs w:val="0"/>
      <w:i w:val="0"/>
      <w:iCs w:val="0"/>
      <w:smallCaps w:val="0"/>
      <w:strike w:val="0"/>
      <w:color w:val="000000"/>
      <w:spacing w:val="0"/>
      <w:w w:val="100"/>
      <w:position w:val="0"/>
      <w:sz w:val="20"/>
      <w:szCs w:val="20"/>
      <w:u w:val="single"/>
      <w:lang w:val="ro-RO" w:eastAsia="ro-RO" w:bidi="ro-RO"/>
    </w:rPr>
  </w:style>
  <w:style w:type="character" w:customStyle="1" w:styleId="Bodytext3">
    <w:name w:val="Body text (3)_"/>
    <w:link w:val="Bodytext30"/>
    <w:rPr>
      <w:rFonts w:ascii="Verdana" w:eastAsia="Verdana" w:hAnsi="Verdana" w:cs="Verdana"/>
      <w:b/>
      <w:bCs/>
      <w:i w:val="0"/>
      <w:iCs w:val="0"/>
      <w:smallCaps w:val="0"/>
      <w:strike w:val="0"/>
      <w:u w:val="none"/>
    </w:rPr>
  </w:style>
  <w:style w:type="character" w:customStyle="1" w:styleId="Headerorfooter">
    <w:name w:val="Header or footer_"/>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Bodytext4">
    <w:name w:val="Body text (4)_"/>
    <w:link w:val="Bodytext40"/>
    <w:rPr>
      <w:rFonts w:ascii="Verdana" w:eastAsia="Verdana" w:hAnsi="Verdana" w:cs="Verdana"/>
      <w:b w:val="0"/>
      <w:bCs w:val="0"/>
      <w:i w:val="0"/>
      <w:iCs w:val="0"/>
      <w:smallCaps w:val="0"/>
      <w:strike w:val="0"/>
      <w:sz w:val="14"/>
      <w:szCs w:val="14"/>
      <w:u w:val="none"/>
    </w:rPr>
  </w:style>
  <w:style w:type="character" w:customStyle="1" w:styleId="Bodytext2105ptBold">
    <w:name w:val="Body text (2) + 10;5 pt;Bold"/>
    <w:rPr>
      <w:rFonts w:ascii="Verdana" w:eastAsia="Verdana" w:hAnsi="Verdana" w:cs="Verdana"/>
      <w:b/>
      <w:bCs/>
      <w:i w:val="0"/>
      <w:iCs w:val="0"/>
      <w:smallCaps w:val="0"/>
      <w:strike w:val="0"/>
      <w:color w:val="000000"/>
      <w:spacing w:val="0"/>
      <w:w w:val="100"/>
      <w:position w:val="0"/>
      <w:sz w:val="21"/>
      <w:szCs w:val="21"/>
      <w:u w:val="single"/>
      <w:lang w:val="ro-RO" w:eastAsia="ro-RO" w:bidi="ro-RO"/>
    </w:rPr>
  </w:style>
  <w:style w:type="character" w:customStyle="1" w:styleId="Bodytext2105ptBold0">
    <w:name w:val="Body text (2) + 10;5 pt;Bold"/>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Bodytext2105ptBold1">
    <w:name w:val="Body text (2) + 10;5 pt;Bold"/>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Bodytext5">
    <w:name w:val="Body text (5)_"/>
    <w:link w:val="Bodytext50"/>
    <w:rPr>
      <w:rFonts w:ascii="Verdana" w:eastAsia="Verdana" w:hAnsi="Verdana" w:cs="Verdana"/>
      <w:b/>
      <w:bCs/>
      <w:i w:val="0"/>
      <w:iCs w:val="0"/>
      <w:smallCaps w:val="0"/>
      <w:strike w:val="0"/>
      <w:sz w:val="21"/>
      <w:szCs w:val="21"/>
      <w:u w:val="none"/>
    </w:rPr>
  </w:style>
  <w:style w:type="character" w:customStyle="1" w:styleId="Bodytext51">
    <w:name w:val="Body text (5)"/>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Bodytext52">
    <w:name w:val="Body text (5)"/>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Bodytext2105ptBold2">
    <w:name w:val="Body text (2) + 10;5 pt;Bold"/>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Bodytext21">
    <w:name w:val="Body text (2)"/>
    <w:rPr>
      <w:rFonts w:ascii="Verdana" w:eastAsia="Verdana" w:hAnsi="Verdana" w:cs="Verdana"/>
      <w:b w:val="0"/>
      <w:bCs w:val="0"/>
      <w:i w:val="0"/>
      <w:iCs w:val="0"/>
      <w:smallCaps w:val="0"/>
      <w:strike w:val="0"/>
      <w:color w:val="000000"/>
      <w:spacing w:val="0"/>
      <w:w w:val="100"/>
      <w:position w:val="0"/>
      <w:sz w:val="20"/>
      <w:szCs w:val="20"/>
      <w:u w:val="none"/>
      <w:lang w:val="ro-RO" w:eastAsia="ro-RO" w:bidi="ro-RO"/>
    </w:rPr>
  </w:style>
  <w:style w:type="character" w:customStyle="1" w:styleId="Bodytext2105ptBold3">
    <w:name w:val="Body text (2) + 10;5 pt;Bold"/>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Bodytext22">
    <w:name w:val="Body text (2)"/>
    <w:rPr>
      <w:rFonts w:ascii="Verdana" w:eastAsia="Verdana" w:hAnsi="Verdana" w:cs="Verdana"/>
      <w:b w:val="0"/>
      <w:bCs w:val="0"/>
      <w:i w:val="0"/>
      <w:iCs w:val="0"/>
      <w:smallCaps w:val="0"/>
      <w:strike w:val="0"/>
      <w:color w:val="000000"/>
      <w:spacing w:val="0"/>
      <w:w w:val="100"/>
      <w:position w:val="0"/>
      <w:sz w:val="20"/>
      <w:szCs w:val="20"/>
      <w:u w:val="none"/>
      <w:lang w:val="ro-RO" w:eastAsia="ro-RO" w:bidi="ro-RO"/>
    </w:rPr>
  </w:style>
  <w:style w:type="character" w:customStyle="1" w:styleId="Heading20">
    <w:name w:val="Heading #2_"/>
    <w:link w:val="Heading21"/>
    <w:rPr>
      <w:rFonts w:ascii="Verdana" w:eastAsia="Verdana" w:hAnsi="Verdana" w:cs="Verdana"/>
      <w:b/>
      <w:bCs/>
      <w:i w:val="0"/>
      <w:iCs w:val="0"/>
      <w:smallCaps w:val="0"/>
      <w:strike w:val="0"/>
      <w:sz w:val="21"/>
      <w:szCs w:val="21"/>
      <w:u w:val="none"/>
    </w:rPr>
  </w:style>
  <w:style w:type="character" w:customStyle="1" w:styleId="Heading22">
    <w:name w:val="Heading #2"/>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Heading23">
    <w:name w:val="Heading #2"/>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Bodytext2105ptBold4">
    <w:name w:val="Body text (2) + 10;5 pt;Bold"/>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Bodytext6">
    <w:name w:val="Body text (6)_"/>
    <w:link w:val="Bodytext60"/>
    <w:rPr>
      <w:rFonts w:ascii="Verdana" w:eastAsia="Verdana" w:hAnsi="Verdana" w:cs="Verdana"/>
      <w:b/>
      <w:bCs/>
      <w:i w:val="0"/>
      <w:iCs w:val="0"/>
      <w:smallCaps w:val="0"/>
      <w:strike w:val="0"/>
      <w:sz w:val="15"/>
      <w:szCs w:val="15"/>
      <w:u w:val="none"/>
    </w:rPr>
  </w:style>
  <w:style w:type="character" w:customStyle="1" w:styleId="Bodytext67ptNotBold">
    <w:name w:val="Body text (6) + 7 pt;Not Bold"/>
    <w:rPr>
      <w:rFonts w:ascii="Verdana" w:eastAsia="Verdana" w:hAnsi="Verdana" w:cs="Verdana"/>
      <w:b/>
      <w:bCs/>
      <w:i w:val="0"/>
      <w:iCs w:val="0"/>
      <w:smallCaps w:val="0"/>
      <w:strike w:val="0"/>
      <w:color w:val="000000"/>
      <w:spacing w:val="0"/>
      <w:w w:val="100"/>
      <w:position w:val="0"/>
      <w:sz w:val="14"/>
      <w:szCs w:val="14"/>
      <w:u w:val="none"/>
      <w:lang w:val="ro-RO" w:eastAsia="ro-RO" w:bidi="ro-RO"/>
    </w:rPr>
  </w:style>
  <w:style w:type="character" w:customStyle="1" w:styleId="Bodytext7">
    <w:name w:val="Body text (7)_"/>
    <w:link w:val="Bodytext70"/>
    <w:rPr>
      <w:rFonts w:ascii="Verdana" w:eastAsia="Verdana" w:hAnsi="Verdana" w:cs="Verdana"/>
      <w:b w:val="0"/>
      <w:bCs w:val="0"/>
      <w:i w:val="0"/>
      <w:iCs w:val="0"/>
      <w:smallCaps w:val="0"/>
      <w:strike w:val="0"/>
      <w:sz w:val="14"/>
      <w:szCs w:val="14"/>
      <w:u w:val="none"/>
    </w:rPr>
  </w:style>
  <w:style w:type="character" w:customStyle="1" w:styleId="Bodytext775ptBold">
    <w:name w:val="Body text (7) + 7;5 pt;Bold"/>
    <w:rPr>
      <w:rFonts w:ascii="Verdana" w:eastAsia="Verdana" w:hAnsi="Verdana" w:cs="Verdana"/>
      <w:b/>
      <w:bCs/>
      <w:i w:val="0"/>
      <w:iCs w:val="0"/>
      <w:smallCaps w:val="0"/>
      <w:strike w:val="0"/>
      <w:color w:val="000000"/>
      <w:spacing w:val="0"/>
      <w:w w:val="100"/>
      <w:position w:val="0"/>
      <w:sz w:val="15"/>
      <w:szCs w:val="15"/>
      <w:u w:val="none"/>
      <w:lang w:val="ro-RO" w:eastAsia="ro-RO" w:bidi="ro-RO"/>
    </w:rPr>
  </w:style>
  <w:style w:type="character" w:customStyle="1" w:styleId="Heading220">
    <w:name w:val="Heading #2 (2)_"/>
    <w:link w:val="Heading221"/>
    <w:rPr>
      <w:rFonts w:ascii="Verdana" w:eastAsia="Verdana" w:hAnsi="Verdana" w:cs="Verdana"/>
      <w:b/>
      <w:bCs/>
      <w:i w:val="0"/>
      <w:iCs w:val="0"/>
      <w:smallCaps w:val="0"/>
      <w:strike w:val="0"/>
      <w:u w:val="none"/>
    </w:rPr>
  </w:style>
  <w:style w:type="character" w:customStyle="1" w:styleId="Heading10">
    <w:name w:val="Heading #1_"/>
    <w:link w:val="Heading11"/>
    <w:rPr>
      <w:rFonts w:ascii="Verdana" w:eastAsia="Verdana" w:hAnsi="Verdana" w:cs="Verdana"/>
      <w:b/>
      <w:bCs/>
      <w:i w:val="0"/>
      <w:iCs w:val="0"/>
      <w:smallCaps w:val="0"/>
      <w:strike w:val="0"/>
      <w:u w:val="none"/>
    </w:rPr>
  </w:style>
  <w:style w:type="character" w:customStyle="1" w:styleId="Bodytext24pt">
    <w:name w:val="Body text (2) + 4 pt"/>
    <w:rPr>
      <w:rFonts w:ascii="Verdana" w:eastAsia="Verdana" w:hAnsi="Verdana" w:cs="Verdana"/>
      <w:b/>
      <w:bCs/>
      <w:i w:val="0"/>
      <w:iCs w:val="0"/>
      <w:smallCaps w:val="0"/>
      <w:strike w:val="0"/>
      <w:color w:val="000000"/>
      <w:spacing w:val="0"/>
      <w:w w:val="100"/>
      <w:position w:val="0"/>
      <w:sz w:val="8"/>
      <w:szCs w:val="8"/>
      <w:u w:val="none"/>
      <w:lang w:val="ro-RO" w:eastAsia="ro-RO" w:bidi="ro-RO"/>
    </w:rPr>
  </w:style>
  <w:style w:type="character" w:customStyle="1" w:styleId="Bodytext3105pt">
    <w:name w:val="Body text (3) + 10;5 pt"/>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Bodytext3105pt0">
    <w:name w:val="Body text (3) + 10;5 pt"/>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Bodytext510ptNotBold">
    <w:name w:val="Body text (5) + 10 pt;Not Bold"/>
    <w:rPr>
      <w:rFonts w:ascii="Verdana" w:eastAsia="Verdana" w:hAnsi="Verdana" w:cs="Verdana"/>
      <w:b/>
      <w:bCs/>
      <w:i w:val="0"/>
      <w:iCs w:val="0"/>
      <w:smallCaps w:val="0"/>
      <w:strike w:val="0"/>
      <w:color w:val="000000"/>
      <w:spacing w:val="0"/>
      <w:w w:val="100"/>
      <w:position w:val="0"/>
      <w:sz w:val="20"/>
      <w:szCs w:val="20"/>
      <w:u w:val="none"/>
      <w:lang w:val="ro-RO" w:eastAsia="ro-RO" w:bidi="ro-RO"/>
    </w:rPr>
  </w:style>
  <w:style w:type="character" w:customStyle="1" w:styleId="Bodytext2105ptBold5">
    <w:name w:val="Body text (2) + 10;5 pt;Bold"/>
    <w:rPr>
      <w:rFonts w:ascii="Verdana" w:eastAsia="Verdana" w:hAnsi="Verdana" w:cs="Verdana"/>
      <w:b/>
      <w:bCs/>
      <w:i w:val="0"/>
      <w:iCs w:val="0"/>
      <w:smallCaps w:val="0"/>
      <w:strike w:val="0"/>
      <w:color w:val="000000"/>
      <w:spacing w:val="0"/>
      <w:w w:val="100"/>
      <w:position w:val="0"/>
      <w:sz w:val="21"/>
      <w:szCs w:val="21"/>
      <w:u w:val="none"/>
      <w:lang w:val="ro-RO" w:eastAsia="ro-RO" w:bidi="ro-RO"/>
    </w:rPr>
  </w:style>
  <w:style w:type="character" w:customStyle="1" w:styleId="Tablecaption">
    <w:name w:val="Table caption_"/>
    <w:link w:val="Tablecaption0"/>
    <w:rPr>
      <w:rFonts w:ascii="Verdana" w:eastAsia="Verdana" w:hAnsi="Verdana" w:cs="Verdana"/>
      <w:b w:val="0"/>
      <w:bCs w:val="0"/>
      <w:i w:val="0"/>
      <w:iCs w:val="0"/>
      <w:smallCaps w:val="0"/>
      <w:strike w:val="0"/>
      <w:sz w:val="20"/>
      <w:szCs w:val="20"/>
      <w:u w:val="none"/>
    </w:rPr>
  </w:style>
  <w:style w:type="character" w:customStyle="1" w:styleId="TablecaptionSmallCaps">
    <w:name w:val="Table caption + Small Caps"/>
    <w:rPr>
      <w:rFonts w:ascii="Verdana" w:eastAsia="Verdana" w:hAnsi="Verdana" w:cs="Verdana"/>
      <w:b w:val="0"/>
      <w:bCs w:val="0"/>
      <w:i w:val="0"/>
      <w:iCs w:val="0"/>
      <w:smallCaps/>
      <w:strike w:val="0"/>
      <w:color w:val="000000"/>
      <w:spacing w:val="0"/>
      <w:w w:val="100"/>
      <w:position w:val="0"/>
      <w:sz w:val="20"/>
      <w:szCs w:val="20"/>
      <w:u w:val="single"/>
      <w:lang w:val="ro-RO" w:eastAsia="ro-RO" w:bidi="ro-RO"/>
    </w:rPr>
  </w:style>
  <w:style w:type="character" w:customStyle="1" w:styleId="Tablecaption1">
    <w:name w:val="Table caption"/>
    <w:rPr>
      <w:rFonts w:ascii="Verdana" w:eastAsia="Verdana" w:hAnsi="Verdana" w:cs="Verdana"/>
      <w:b w:val="0"/>
      <w:bCs w:val="0"/>
      <w:i w:val="0"/>
      <w:iCs w:val="0"/>
      <w:smallCaps w:val="0"/>
      <w:strike w:val="0"/>
      <w:color w:val="000000"/>
      <w:spacing w:val="0"/>
      <w:w w:val="100"/>
      <w:position w:val="0"/>
      <w:sz w:val="20"/>
      <w:szCs w:val="20"/>
      <w:u w:val="single"/>
      <w:lang w:val="ro-RO" w:eastAsia="ro-RO" w:bidi="ro-RO"/>
    </w:rPr>
  </w:style>
  <w:style w:type="character" w:customStyle="1" w:styleId="Bodytext27pt0">
    <w:name w:val="Body text (2) + 7 pt"/>
    <w:rPr>
      <w:rFonts w:ascii="Verdana" w:eastAsia="Verdana" w:hAnsi="Verdana" w:cs="Verdana"/>
      <w:b/>
      <w:bCs/>
      <w:i w:val="0"/>
      <w:iCs w:val="0"/>
      <w:smallCaps w:val="0"/>
      <w:strike w:val="0"/>
      <w:color w:val="000000"/>
      <w:spacing w:val="0"/>
      <w:w w:val="100"/>
      <w:position w:val="0"/>
      <w:sz w:val="14"/>
      <w:szCs w:val="14"/>
      <w:u w:val="none"/>
      <w:lang w:val="ro-RO" w:eastAsia="ro-RO" w:bidi="ro-RO"/>
    </w:rPr>
  </w:style>
  <w:style w:type="character" w:customStyle="1" w:styleId="Bodytext23">
    <w:name w:val="Body text (2)"/>
    <w:rPr>
      <w:rFonts w:ascii="Verdana" w:eastAsia="Verdana" w:hAnsi="Verdana" w:cs="Verdana"/>
      <w:b/>
      <w:bCs/>
      <w:i w:val="0"/>
      <w:iCs w:val="0"/>
      <w:smallCaps w:val="0"/>
      <w:strike w:val="0"/>
      <w:color w:val="000000"/>
      <w:spacing w:val="0"/>
      <w:w w:val="100"/>
      <w:position w:val="0"/>
      <w:sz w:val="20"/>
      <w:szCs w:val="20"/>
      <w:u w:val="none"/>
      <w:lang w:val="ro-RO" w:eastAsia="ro-RO" w:bidi="ro-RO"/>
    </w:rPr>
  </w:style>
  <w:style w:type="character" w:customStyle="1" w:styleId="Bodytext224pt">
    <w:name w:val="Body text (2) + 24 pt"/>
    <w:rPr>
      <w:rFonts w:ascii="Verdana" w:eastAsia="Verdana" w:hAnsi="Verdana" w:cs="Verdana"/>
      <w:b w:val="0"/>
      <w:bCs w:val="0"/>
      <w:i w:val="0"/>
      <w:iCs w:val="0"/>
      <w:smallCaps w:val="0"/>
      <w:strike w:val="0"/>
      <w:color w:val="000000"/>
      <w:spacing w:val="0"/>
      <w:w w:val="100"/>
      <w:position w:val="0"/>
      <w:sz w:val="48"/>
      <w:szCs w:val="48"/>
      <w:u w:val="none"/>
      <w:lang w:val="ro-RO" w:eastAsia="ro-RO" w:bidi="ro-RO"/>
    </w:rPr>
  </w:style>
  <w:style w:type="character" w:customStyle="1" w:styleId="Bodytext27ptSmallCaps">
    <w:name w:val="Body text (2) + 7 pt;Small Caps"/>
    <w:rPr>
      <w:rFonts w:ascii="Verdana" w:eastAsia="Verdana" w:hAnsi="Verdana" w:cs="Verdana"/>
      <w:b/>
      <w:bCs/>
      <w:i w:val="0"/>
      <w:iCs w:val="0"/>
      <w:smallCaps/>
      <w:strike w:val="0"/>
      <w:color w:val="000000"/>
      <w:spacing w:val="0"/>
      <w:w w:val="100"/>
      <w:position w:val="0"/>
      <w:sz w:val="14"/>
      <w:szCs w:val="14"/>
      <w:u w:val="none"/>
      <w:lang w:val="ro-RO" w:eastAsia="ro-RO" w:bidi="ro-RO"/>
    </w:rPr>
  </w:style>
  <w:style w:type="character" w:customStyle="1" w:styleId="Picturecaption">
    <w:name w:val="Picture caption_"/>
    <w:link w:val="Picturecaption0"/>
    <w:rPr>
      <w:rFonts w:ascii="Verdana" w:eastAsia="Verdana" w:hAnsi="Verdana" w:cs="Verdana"/>
      <w:b/>
      <w:bCs/>
      <w:i w:val="0"/>
      <w:iCs w:val="0"/>
      <w:smallCaps w:val="0"/>
      <w:strike w:val="0"/>
      <w:u w:val="none"/>
    </w:rPr>
  </w:style>
  <w:style w:type="paragraph" w:customStyle="1" w:styleId="Footnote0">
    <w:name w:val="Footnote"/>
    <w:basedOn w:val="Normal"/>
    <w:link w:val="Footnote"/>
    <w:pPr>
      <w:shd w:val="clear" w:color="auto" w:fill="FFFFFF"/>
      <w:spacing w:line="250" w:lineRule="exact"/>
    </w:pPr>
    <w:rPr>
      <w:rFonts w:ascii="Verdana" w:eastAsia="Verdana" w:hAnsi="Verdana" w:cs="Verdana"/>
      <w:sz w:val="20"/>
      <w:szCs w:val="20"/>
    </w:rPr>
  </w:style>
  <w:style w:type="paragraph" w:customStyle="1" w:styleId="Bodytext20">
    <w:name w:val="Body text (2)"/>
    <w:basedOn w:val="Normal"/>
    <w:link w:val="Bodytext2"/>
    <w:pPr>
      <w:shd w:val="clear" w:color="auto" w:fill="FFFFFF"/>
      <w:spacing w:line="250" w:lineRule="exact"/>
      <w:jc w:val="both"/>
    </w:pPr>
    <w:rPr>
      <w:rFonts w:ascii="Verdana" w:eastAsia="Verdana" w:hAnsi="Verdana" w:cs="Verdana"/>
      <w:sz w:val="20"/>
      <w:szCs w:val="20"/>
    </w:rPr>
  </w:style>
  <w:style w:type="paragraph" w:customStyle="1" w:styleId="Bodytext30">
    <w:name w:val="Body text (3)"/>
    <w:basedOn w:val="Normal"/>
    <w:link w:val="Bodytext3"/>
    <w:pPr>
      <w:shd w:val="clear" w:color="auto" w:fill="FFFFFF"/>
      <w:spacing w:line="298" w:lineRule="exact"/>
      <w:jc w:val="both"/>
    </w:pPr>
    <w:rPr>
      <w:rFonts w:ascii="Verdana" w:eastAsia="Verdana" w:hAnsi="Verdana" w:cs="Verdana"/>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40">
    <w:name w:val="Body text (4)"/>
    <w:basedOn w:val="Normal"/>
    <w:link w:val="Bodytext4"/>
    <w:pPr>
      <w:shd w:val="clear" w:color="auto" w:fill="FFFFFF"/>
      <w:spacing w:line="178" w:lineRule="exact"/>
      <w:jc w:val="both"/>
    </w:pPr>
    <w:rPr>
      <w:rFonts w:ascii="Verdana" w:eastAsia="Verdana" w:hAnsi="Verdana" w:cs="Verdana"/>
      <w:sz w:val="14"/>
      <w:szCs w:val="14"/>
    </w:rPr>
  </w:style>
  <w:style w:type="paragraph" w:customStyle="1" w:styleId="Bodytext50">
    <w:name w:val="Body text (5)"/>
    <w:basedOn w:val="Normal"/>
    <w:link w:val="Bodytext5"/>
    <w:pPr>
      <w:shd w:val="clear" w:color="auto" w:fill="FFFFFF"/>
      <w:spacing w:line="250" w:lineRule="exact"/>
    </w:pPr>
    <w:rPr>
      <w:rFonts w:ascii="Verdana" w:eastAsia="Verdana" w:hAnsi="Verdana" w:cs="Verdana"/>
      <w:b/>
      <w:bCs/>
      <w:sz w:val="21"/>
      <w:szCs w:val="21"/>
    </w:rPr>
  </w:style>
  <w:style w:type="paragraph" w:customStyle="1" w:styleId="Heading21">
    <w:name w:val="Heading #2"/>
    <w:basedOn w:val="Normal"/>
    <w:link w:val="Heading20"/>
    <w:pPr>
      <w:shd w:val="clear" w:color="auto" w:fill="FFFFFF"/>
      <w:spacing w:line="250" w:lineRule="exact"/>
      <w:outlineLvl w:val="1"/>
    </w:pPr>
    <w:rPr>
      <w:rFonts w:ascii="Verdana" w:eastAsia="Verdana" w:hAnsi="Verdana" w:cs="Verdana"/>
      <w:b/>
      <w:bCs/>
      <w:sz w:val="21"/>
      <w:szCs w:val="21"/>
    </w:rPr>
  </w:style>
  <w:style w:type="paragraph" w:customStyle="1" w:styleId="Bodytext60">
    <w:name w:val="Body text (6)"/>
    <w:basedOn w:val="Normal"/>
    <w:link w:val="Bodytext6"/>
    <w:pPr>
      <w:shd w:val="clear" w:color="auto" w:fill="FFFFFF"/>
      <w:spacing w:before="180" w:line="182" w:lineRule="exact"/>
      <w:jc w:val="center"/>
    </w:pPr>
    <w:rPr>
      <w:rFonts w:ascii="Verdana" w:eastAsia="Verdana" w:hAnsi="Verdana" w:cs="Verdana"/>
      <w:b/>
      <w:bCs/>
      <w:sz w:val="15"/>
      <w:szCs w:val="15"/>
    </w:rPr>
  </w:style>
  <w:style w:type="paragraph" w:customStyle="1" w:styleId="Bodytext70">
    <w:name w:val="Body text (7)"/>
    <w:basedOn w:val="Normal"/>
    <w:link w:val="Bodytext7"/>
    <w:pPr>
      <w:shd w:val="clear" w:color="auto" w:fill="FFFFFF"/>
      <w:spacing w:line="182" w:lineRule="exact"/>
      <w:jc w:val="center"/>
    </w:pPr>
    <w:rPr>
      <w:rFonts w:ascii="Verdana" w:eastAsia="Verdana" w:hAnsi="Verdana" w:cs="Verdana"/>
      <w:sz w:val="14"/>
      <w:szCs w:val="14"/>
    </w:rPr>
  </w:style>
  <w:style w:type="paragraph" w:customStyle="1" w:styleId="Heading221">
    <w:name w:val="Heading #2 (2)"/>
    <w:basedOn w:val="Normal"/>
    <w:link w:val="Heading220"/>
    <w:pPr>
      <w:shd w:val="clear" w:color="auto" w:fill="FFFFFF"/>
      <w:spacing w:before="60" w:line="254" w:lineRule="exact"/>
      <w:jc w:val="both"/>
      <w:outlineLvl w:val="1"/>
    </w:pPr>
    <w:rPr>
      <w:rFonts w:ascii="Verdana" w:eastAsia="Verdana" w:hAnsi="Verdana" w:cs="Verdana"/>
      <w:b/>
      <w:bCs/>
    </w:rPr>
  </w:style>
  <w:style w:type="paragraph" w:customStyle="1" w:styleId="Heading11">
    <w:name w:val="Heading #1"/>
    <w:basedOn w:val="Normal"/>
    <w:link w:val="Heading10"/>
    <w:pPr>
      <w:shd w:val="clear" w:color="auto" w:fill="FFFFFF"/>
      <w:spacing w:after="60" w:line="0" w:lineRule="atLeast"/>
      <w:jc w:val="both"/>
      <w:outlineLvl w:val="0"/>
    </w:pPr>
    <w:rPr>
      <w:rFonts w:ascii="Verdana" w:eastAsia="Verdana" w:hAnsi="Verdana" w:cs="Verdana"/>
      <w:b/>
      <w:bCs/>
    </w:rPr>
  </w:style>
  <w:style w:type="paragraph" w:customStyle="1" w:styleId="Tablecaption0">
    <w:name w:val="Table caption"/>
    <w:basedOn w:val="Normal"/>
    <w:link w:val="Tablecaption"/>
    <w:pPr>
      <w:shd w:val="clear" w:color="auto" w:fill="FFFFFF"/>
      <w:spacing w:line="245" w:lineRule="exact"/>
      <w:jc w:val="both"/>
    </w:pPr>
    <w:rPr>
      <w:rFonts w:ascii="Verdana" w:eastAsia="Verdana" w:hAnsi="Verdana" w:cs="Verdana"/>
      <w:sz w:val="20"/>
      <w:szCs w:val="20"/>
    </w:rPr>
  </w:style>
  <w:style w:type="paragraph" w:customStyle="1" w:styleId="Picturecaption0">
    <w:name w:val="Picture caption"/>
    <w:basedOn w:val="Normal"/>
    <w:link w:val="Picturecaption"/>
    <w:pPr>
      <w:shd w:val="clear" w:color="auto" w:fill="FFFFFF"/>
      <w:spacing w:line="0" w:lineRule="atLeast"/>
    </w:pPr>
    <w:rPr>
      <w:rFonts w:ascii="Verdana" w:eastAsia="Verdana" w:hAnsi="Verdana" w:cs="Verdana"/>
      <w:b/>
      <w:bCs/>
    </w:rPr>
  </w:style>
  <w:style w:type="paragraph" w:styleId="Header">
    <w:name w:val="header"/>
    <w:basedOn w:val="Normal"/>
    <w:link w:val="HeaderChar"/>
    <w:unhideWhenUsed/>
    <w:rsid w:val="004939C0"/>
    <w:pPr>
      <w:tabs>
        <w:tab w:val="center" w:pos="4513"/>
        <w:tab w:val="right" w:pos="9026"/>
      </w:tabs>
    </w:pPr>
  </w:style>
  <w:style w:type="character" w:customStyle="1" w:styleId="HeaderChar">
    <w:name w:val="Header Char"/>
    <w:link w:val="Header"/>
    <w:qFormat/>
    <w:rsid w:val="004939C0"/>
    <w:rPr>
      <w:color w:val="000000"/>
      <w:sz w:val="24"/>
      <w:szCs w:val="24"/>
      <w:lang w:bidi="ro-RO"/>
    </w:rPr>
  </w:style>
  <w:style w:type="paragraph" w:styleId="Footer">
    <w:name w:val="footer"/>
    <w:basedOn w:val="Normal"/>
    <w:link w:val="FooterChar"/>
    <w:unhideWhenUsed/>
    <w:rsid w:val="004939C0"/>
    <w:pPr>
      <w:tabs>
        <w:tab w:val="center" w:pos="4513"/>
        <w:tab w:val="right" w:pos="9026"/>
      </w:tabs>
    </w:pPr>
  </w:style>
  <w:style w:type="character" w:customStyle="1" w:styleId="FooterChar">
    <w:name w:val="Footer Char"/>
    <w:link w:val="Footer"/>
    <w:rsid w:val="004939C0"/>
    <w:rPr>
      <w:color w:val="000000"/>
      <w:sz w:val="24"/>
      <w:szCs w:val="24"/>
      <w:lang w:bidi="ro-RO"/>
    </w:rPr>
  </w:style>
  <w:style w:type="paragraph" w:styleId="BalloonText">
    <w:name w:val="Balloon Text"/>
    <w:basedOn w:val="Normal"/>
    <w:link w:val="BalloonTextChar"/>
    <w:uiPriority w:val="99"/>
    <w:unhideWhenUsed/>
    <w:rsid w:val="00A27FD2"/>
    <w:rPr>
      <w:rFonts w:ascii="Segoe UI" w:hAnsi="Segoe UI" w:cs="Segoe UI"/>
      <w:sz w:val="18"/>
      <w:szCs w:val="18"/>
    </w:rPr>
  </w:style>
  <w:style w:type="character" w:customStyle="1" w:styleId="BalloonTextChar">
    <w:name w:val="Balloon Text Char"/>
    <w:link w:val="BalloonText"/>
    <w:uiPriority w:val="99"/>
    <w:rsid w:val="00A27FD2"/>
    <w:rPr>
      <w:rFonts w:ascii="Segoe UI" w:hAnsi="Segoe UI" w:cs="Segoe UI"/>
      <w:color w:val="000000"/>
      <w:sz w:val="18"/>
      <w:szCs w:val="18"/>
      <w:lang w:bidi="ro-RO"/>
    </w:rPr>
  </w:style>
  <w:style w:type="paragraph" w:styleId="ListParagraph">
    <w:name w:val="List Paragraph"/>
    <w:aliases w:val="body 2,List Paragraph1,List Paragraph11"/>
    <w:basedOn w:val="Normal"/>
    <w:link w:val="ListParagraphChar"/>
    <w:uiPriority w:val="34"/>
    <w:qFormat/>
    <w:rsid w:val="00353424"/>
    <w:pPr>
      <w:ind w:left="708"/>
    </w:pPr>
  </w:style>
  <w:style w:type="character" w:styleId="PlaceholderText">
    <w:name w:val="Placeholder Text"/>
    <w:basedOn w:val="DefaultParagraphFont"/>
    <w:uiPriority w:val="99"/>
    <w:semiHidden/>
    <w:rsid w:val="0025599D"/>
    <w:rPr>
      <w:color w:val="808080"/>
    </w:rPr>
  </w:style>
  <w:style w:type="character" w:customStyle="1" w:styleId="Heading7Char">
    <w:name w:val="Heading 7 Char"/>
    <w:basedOn w:val="DefaultParagraphFont"/>
    <w:link w:val="Heading7"/>
    <w:uiPriority w:val="9"/>
    <w:rsid w:val="001624FA"/>
    <w:rPr>
      <w:rFonts w:asciiTheme="majorHAnsi" w:eastAsiaTheme="majorEastAsia" w:hAnsiTheme="majorHAnsi" w:cstheme="majorBidi"/>
      <w:i/>
      <w:iCs/>
      <w:color w:val="1F3763" w:themeColor="accent1" w:themeShade="7F"/>
      <w:sz w:val="24"/>
      <w:szCs w:val="24"/>
      <w:lang w:bidi="ro-RO"/>
    </w:rPr>
  </w:style>
  <w:style w:type="paragraph" w:customStyle="1" w:styleId="DefaultText">
    <w:name w:val="Default Text"/>
    <w:basedOn w:val="Normal"/>
    <w:rsid w:val="008265CA"/>
    <w:pPr>
      <w:widowControl/>
      <w:tabs>
        <w:tab w:val="left" w:pos="1140"/>
        <w:tab w:val="left" w:pos="1710"/>
      </w:tabs>
      <w:overflowPunct w:val="0"/>
      <w:autoSpaceDE w:val="0"/>
      <w:autoSpaceDN w:val="0"/>
      <w:adjustRightInd w:val="0"/>
      <w:ind w:firstLine="850"/>
      <w:jc w:val="both"/>
      <w:textAlignment w:val="baseline"/>
    </w:pPr>
    <w:rPr>
      <w:rFonts w:ascii="Times New Roman" w:eastAsia="Times New Roman" w:hAnsi="Times New Roman" w:cs="Times New Roman"/>
      <w:color w:val="auto"/>
      <w:szCs w:val="20"/>
      <w:lang w:eastAsia="en-US" w:bidi="ar-SA"/>
    </w:rPr>
  </w:style>
  <w:style w:type="table" w:styleId="TableGrid">
    <w:name w:val="Table Grid"/>
    <w:basedOn w:val="TableNormal"/>
    <w:rsid w:val="00D25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C3DC4"/>
    <w:rPr>
      <w:rFonts w:ascii="Times R" w:eastAsia="Times New Roman" w:hAnsi="Times R" w:cs="Times New Roman"/>
      <w:b/>
      <w:sz w:val="32"/>
      <w:szCs w:val="24"/>
    </w:rPr>
  </w:style>
  <w:style w:type="numbering" w:customStyle="1" w:styleId="FrListare1">
    <w:name w:val="Fără Listare1"/>
    <w:next w:val="NoList"/>
    <w:uiPriority w:val="99"/>
    <w:semiHidden/>
    <w:unhideWhenUsed/>
    <w:rsid w:val="006C3DC4"/>
  </w:style>
  <w:style w:type="paragraph" w:customStyle="1" w:styleId="Normal1">
    <w:name w:val="Normal1"/>
    <w:basedOn w:val="Normal"/>
    <w:rsid w:val="006C3DC4"/>
    <w:pPr>
      <w:widowControl/>
      <w:tabs>
        <w:tab w:val="left" w:pos="1140"/>
        <w:tab w:val="left" w:pos="1710"/>
      </w:tabs>
      <w:overflowPunct w:val="0"/>
      <w:autoSpaceDE w:val="0"/>
      <w:autoSpaceDN w:val="0"/>
      <w:adjustRightInd w:val="0"/>
      <w:ind w:firstLine="850"/>
      <w:jc w:val="both"/>
      <w:textAlignment w:val="baseline"/>
    </w:pPr>
    <w:rPr>
      <w:rFonts w:ascii="Arial" w:eastAsia="Times New Roman" w:hAnsi="Arial" w:cs="Times New Roman"/>
      <w:color w:val="auto"/>
      <w:szCs w:val="20"/>
      <w:lang w:eastAsia="en-US" w:bidi="ar-SA"/>
    </w:rPr>
  </w:style>
  <w:style w:type="paragraph" w:customStyle="1" w:styleId="articol">
    <w:name w:val="articol"/>
    <w:basedOn w:val="Normal"/>
    <w:rsid w:val="006C3DC4"/>
    <w:pPr>
      <w:widowControl/>
      <w:tabs>
        <w:tab w:val="left" w:pos="1140"/>
        <w:tab w:val="left" w:pos="1710"/>
      </w:tabs>
      <w:overflowPunct w:val="0"/>
      <w:autoSpaceDE w:val="0"/>
      <w:autoSpaceDN w:val="0"/>
      <w:adjustRightInd w:val="0"/>
      <w:ind w:firstLine="850"/>
      <w:jc w:val="both"/>
      <w:textAlignment w:val="baseline"/>
    </w:pPr>
    <w:rPr>
      <w:rFonts w:ascii="Times New Roman" w:eastAsia="Times New Roman" w:hAnsi="Times New Roman" w:cs="Times New Roman"/>
      <w:color w:val="auto"/>
      <w:szCs w:val="20"/>
      <w:u w:val="single"/>
      <w:lang w:eastAsia="en-US" w:bidi="ar-SA"/>
    </w:rPr>
  </w:style>
  <w:style w:type="paragraph" w:customStyle="1" w:styleId="TableText">
    <w:name w:val="Table Text"/>
    <w:basedOn w:val="Normal"/>
    <w:rsid w:val="006C3DC4"/>
    <w:pPr>
      <w:widowControl/>
      <w:tabs>
        <w:tab w:val="left" w:pos="1140"/>
        <w:tab w:val="left" w:pos="1710"/>
      </w:tabs>
      <w:overflowPunct w:val="0"/>
      <w:autoSpaceDE w:val="0"/>
      <w:autoSpaceDN w:val="0"/>
      <w:adjustRightInd w:val="0"/>
      <w:ind w:firstLine="850"/>
      <w:jc w:val="both"/>
      <w:textAlignment w:val="baseline"/>
    </w:pPr>
    <w:rPr>
      <w:rFonts w:ascii="Times New Roman" w:eastAsia="Times New Roman" w:hAnsi="Times New Roman" w:cs="Times New Roman"/>
      <w:color w:val="auto"/>
      <w:szCs w:val="20"/>
      <w:lang w:eastAsia="en-US" w:bidi="ar-SA"/>
    </w:rPr>
  </w:style>
  <w:style w:type="paragraph" w:customStyle="1" w:styleId="Devntocmit">
    <w:name w:val="Dev întocmit"/>
    <w:basedOn w:val="Normal"/>
    <w:rsid w:val="006C3DC4"/>
    <w:pPr>
      <w:widowControl/>
      <w:tabs>
        <w:tab w:val="center" w:pos="1710"/>
        <w:tab w:val="center" w:pos="5130"/>
        <w:tab w:val="center" w:pos="8550"/>
      </w:tabs>
      <w:overflowPunct w:val="0"/>
      <w:autoSpaceDE w:val="0"/>
      <w:autoSpaceDN w:val="0"/>
      <w:adjustRightInd w:val="0"/>
      <w:spacing w:line="360" w:lineRule="auto"/>
      <w:ind w:firstLine="850"/>
      <w:jc w:val="both"/>
      <w:textAlignment w:val="baseline"/>
    </w:pPr>
    <w:rPr>
      <w:rFonts w:ascii="Times New Roman" w:eastAsia="Times New Roman" w:hAnsi="Times New Roman" w:cs="Times New Roman"/>
      <w:i/>
      <w:color w:val="auto"/>
      <w:szCs w:val="20"/>
      <w:lang w:eastAsia="en-US" w:bidi="ar-SA"/>
    </w:rPr>
  </w:style>
  <w:style w:type="paragraph" w:customStyle="1" w:styleId="ps">
    <w:name w:val="ps"/>
    <w:basedOn w:val="Normal"/>
    <w:rsid w:val="006C3DC4"/>
    <w:pPr>
      <w:keepNext/>
      <w:keepLines/>
      <w:widowControl/>
      <w:tabs>
        <w:tab w:val="left" w:pos="6270"/>
        <w:tab w:val="left" w:leader="dot" w:pos="8835"/>
      </w:tabs>
      <w:overflowPunct w:val="0"/>
      <w:autoSpaceDE w:val="0"/>
      <w:autoSpaceDN w:val="0"/>
      <w:adjustRightInd w:val="0"/>
      <w:spacing w:line="360" w:lineRule="auto"/>
      <w:ind w:firstLine="850"/>
      <w:jc w:val="both"/>
      <w:textAlignment w:val="baseline"/>
    </w:pPr>
    <w:rPr>
      <w:rFonts w:ascii="Arial" w:eastAsia="Times New Roman" w:hAnsi="Arial" w:cs="Times New Roman"/>
      <w:caps/>
      <w:color w:val="auto"/>
      <w:szCs w:val="20"/>
      <w:lang w:eastAsia="en-US" w:bidi="ar-SA"/>
    </w:rPr>
  </w:style>
  <w:style w:type="paragraph" w:customStyle="1" w:styleId="ntocmit">
    <w:name w:val="Întocmit"/>
    <w:basedOn w:val="Normal"/>
    <w:rsid w:val="006C3DC4"/>
    <w:pPr>
      <w:widowControl/>
      <w:tabs>
        <w:tab w:val="left" w:pos="1140"/>
        <w:tab w:val="left" w:pos="1710"/>
      </w:tabs>
      <w:overflowPunct w:val="0"/>
      <w:autoSpaceDE w:val="0"/>
      <w:autoSpaceDN w:val="0"/>
      <w:adjustRightInd w:val="0"/>
      <w:spacing w:line="480" w:lineRule="auto"/>
      <w:ind w:left="4139" w:right="1360" w:firstLine="850"/>
      <w:jc w:val="center"/>
      <w:textAlignment w:val="baseline"/>
    </w:pPr>
    <w:rPr>
      <w:rFonts w:ascii="Times New Roman" w:eastAsia="Times New Roman" w:hAnsi="Times New Roman" w:cs="Times New Roman"/>
      <w:i/>
      <w:color w:val="auto"/>
      <w:szCs w:val="20"/>
      <w:lang w:eastAsia="en-US" w:bidi="ar-SA"/>
    </w:rPr>
  </w:style>
  <w:style w:type="paragraph" w:customStyle="1" w:styleId="Borderou1">
    <w:name w:val="Borderou 1"/>
    <w:basedOn w:val="Normal"/>
    <w:rsid w:val="006C3DC4"/>
    <w:pPr>
      <w:widowControl/>
      <w:tabs>
        <w:tab w:val="left" w:pos="1140"/>
        <w:tab w:val="left" w:pos="1710"/>
      </w:tabs>
      <w:overflowPunct w:val="0"/>
      <w:autoSpaceDE w:val="0"/>
      <w:autoSpaceDN w:val="0"/>
      <w:adjustRightInd w:val="0"/>
      <w:ind w:left="2551" w:firstLine="283"/>
      <w:jc w:val="both"/>
      <w:textAlignment w:val="baseline"/>
    </w:pPr>
    <w:rPr>
      <w:rFonts w:ascii="Times New Roman" w:eastAsia="Times New Roman" w:hAnsi="Times New Roman" w:cs="Times New Roman"/>
      <w:color w:val="auto"/>
      <w:szCs w:val="20"/>
      <w:lang w:eastAsia="en-US" w:bidi="ar-SA"/>
    </w:rPr>
  </w:style>
  <w:style w:type="paragraph" w:customStyle="1" w:styleId="Borderou">
    <w:name w:val="Borderou"/>
    <w:basedOn w:val="Normal"/>
    <w:rsid w:val="006C3DC4"/>
    <w:pPr>
      <w:widowControl/>
      <w:tabs>
        <w:tab w:val="left" w:pos="1140"/>
        <w:tab w:val="left" w:pos="1710"/>
      </w:tabs>
      <w:overflowPunct w:val="0"/>
      <w:autoSpaceDE w:val="0"/>
      <w:autoSpaceDN w:val="0"/>
      <w:adjustRightInd w:val="0"/>
      <w:ind w:left="2268" w:firstLine="283"/>
      <w:jc w:val="both"/>
      <w:textAlignment w:val="baseline"/>
    </w:pPr>
    <w:rPr>
      <w:rFonts w:ascii="Times New Roman" w:eastAsia="Times New Roman" w:hAnsi="Times New Roman" w:cs="Times New Roman"/>
      <w:color w:val="auto"/>
      <w:szCs w:val="20"/>
      <w:lang w:eastAsia="en-US" w:bidi="ar-SA"/>
    </w:rPr>
  </w:style>
  <w:style w:type="paragraph" w:customStyle="1" w:styleId="Titlu1">
    <w:name w:val="Titlu1"/>
    <w:basedOn w:val="Normal"/>
    <w:rsid w:val="006C3DC4"/>
    <w:pPr>
      <w:keepLines/>
      <w:pageBreakBefore/>
      <w:widowControl/>
      <w:tabs>
        <w:tab w:val="left" w:pos="1140"/>
        <w:tab w:val="left" w:pos="1710"/>
      </w:tabs>
      <w:overflowPunct w:val="0"/>
      <w:autoSpaceDE w:val="0"/>
      <w:autoSpaceDN w:val="0"/>
      <w:adjustRightInd w:val="0"/>
      <w:spacing w:after="226"/>
      <w:ind w:firstLine="850"/>
      <w:jc w:val="center"/>
      <w:textAlignment w:val="baseline"/>
    </w:pPr>
    <w:rPr>
      <w:rFonts w:ascii="Times New Roman" w:eastAsia="Times New Roman" w:hAnsi="Times New Roman" w:cs="Times New Roman"/>
      <w:caps/>
      <w:color w:val="auto"/>
      <w:sz w:val="36"/>
      <w:szCs w:val="20"/>
      <w:lang w:eastAsia="en-US" w:bidi="ar-SA"/>
    </w:rPr>
  </w:style>
  <w:style w:type="paragraph" w:customStyle="1" w:styleId="Subtitlu1">
    <w:name w:val="Subtitlu1"/>
    <w:basedOn w:val="Normal"/>
    <w:rsid w:val="006C3DC4"/>
    <w:pPr>
      <w:keepNext/>
      <w:keepLines/>
      <w:widowControl/>
      <w:tabs>
        <w:tab w:val="left" w:pos="1140"/>
        <w:tab w:val="left" w:pos="1710"/>
      </w:tabs>
      <w:overflowPunct w:val="0"/>
      <w:autoSpaceDE w:val="0"/>
      <w:autoSpaceDN w:val="0"/>
      <w:adjustRightInd w:val="0"/>
      <w:spacing w:after="226"/>
      <w:ind w:firstLine="850"/>
      <w:jc w:val="center"/>
      <w:textAlignment w:val="baseline"/>
    </w:pPr>
    <w:rPr>
      <w:rFonts w:ascii="Times New Roman" w:eastAsia="Times New Roman" w:hAnsi="Times New Roman" w:cs="Times New Roman"/>
      <w:caps/>
      <w:color w:val="auto"/>
      <w:sz w:val="28"/>
      <w:szCs w:val="20"/>
      <w:lang w:eastAsia="en-US" w:bidi="ar-SA"/>
    </w:rPr>
  </w:style>
  <w:style w:type="paragraph" w:customStyle="1" w:styleId="Capitol">
    <w:name w:val="Capitol"/>
    <w:basedOn w:val="Normal"/>
    <w:rsid w:val="006C3DC4"/>
    <w:pPr>
      <w:keepNext/>
      <w:keepLines/>
      <w:widowControl/>
      <w:tabs>
        <w:tab w:val="left" w:pos="1140"/>
        <w:tab w:val="left" w:pos="1710"/>
      </w:tabs>
      <w:overflowPunct w:val="0"/>
      <w:autoSpaceDE w:val="0"/>
      <w:autoSpaceDN w:val="0"/>
      <w:adjustRightInd w:val="0"/>
      <w:spacing w:before="226" w:after="113"/>
      <w:ind w:left="1701" w:hanging="851"/>
      <w:jc w:val="both"/>
      <w:textAlignment w:val="baseline"/>
    </w:pPr>
    <w:rPr>
      <w:rFonts w:ascii="Times New Roman" w:eastAsia="Times New Roman" w:hAnsi="Times New Roman" w:cs="Times New Roman"/>
      <w:caps/>
      <w:color w:val="auto"/>
      <w:sz w:val="28"/>
      <w:szCs w:val="20"/>
      <w:lang w:eastAsia="en-US" w:bidi="ar-SA"/>
    </w:rPr>
  </w:style>
  <w:style w:type="paragraph" w:styleId="NormalWeb">
    <w:name w:val="Normal (Web)"/>
    <w:basedOn w:val="Normal"/>
    <w:uiPriority w:val="99"/>
    <w:unhideWhenUsed/>
    <w:rsid w:val="006C3DC4"/>
    <w:pPr>
      <w:widowControl/>
      <w:spacing w:before="100" w:beforeAutospacing="1" w:after="100" w:afterAutospacing="1"/>
    </w:pPr>
    <w:rPr>
      <w:rFonts w:ascii="Times New Roman" w:eastAsia="Times New Roman" w:hAnsi="Times New Roman" w:cs="Times New Roman"/>
      <w:lang w:eastAsia="en-US" w:bidi="ar-SA"/>
    </w:rPr>
  </w:style>
  <w:style w:type="character" w:styleId="Strong">
    <w:name w:val="Strong"/>
    <w:uiPriority w:val="22"/>
    <w:qFormat/>
    <w:rsid w:val="006C3DC4"/>
    <w:rPr>
      <w:b/>
      <w:bCs/>
    </w:rPr>
  </w:style>
  <w:style w:type="paragraph" w:customStyle="1" w:styleId="xslp">
    <w:name w:val="xslp"/>
    <w:basedOn w:val="Normal"/>
    <w:rsid w:val="006C3DC4"/>
    <w:pPr>
      <w:widowControl/>
      <w:ind w:firstLine="150"/>
    </w:pPr>
    <w:rPr>
      <w:rFonts w:ascii="Verdana" w:eastAsia="Times New Roman" w:hAnsi="Verdana" w:cs="Times New Roman"/>
      <w:color w:val="005069"/>
      <w:sz w:val="20"/>
      <w:szCs w:val="20"/>
      <w:lang w:eastAsia="en-US" w:bidi="ar-SA"/>
    </w:rPr>
  </w:style>
  <w:style w:type="character" w:customStyle="1" w:styleId="ln2tparagraf">
    <w:name w:val="ln2tparagraf"/>
    <w:basedOn w:val="DefaultParagraphFont"/>
    <w:rsid w:val="006C3DC4"/>
  </w:style>
  <w:style w:type="paragraph" w:styleId="BodyText">
    <w:name w:val="Body Text"/>
    <w:aliases w:val="block style,Body,Standard paragraph,b"/>
    <w:basedOn w:val="Normal"/>
    <w:link w:val="BodyTextChar"/>
    <w:rsid w:val="006C3DC4"/>
    <w:pPr>
      <w:widowControl/>
    </w:pPr>
    <w:rPr>
      <w:rFonts w:ascii="Times R" w:eastAsia="Times New Roman" w:hAnsi="Times R" w:cs="Times New Roman"/>
      <w:color w:val="auto"/>
      <w:sz w:val="26"/>
      <w:szCs w:val="20"/>
      <w:lang w:bidi="ar-SA"/>
    </w:rPr>
  </w:style>
  <w:style w:type="character" w:customStyle="1" w:styleId="BodyTextChar">
    <w:name w:val="Body Text Char"/>
    <w:aliases w:val="block style Char1,Body Char1,Standard paragraph Char1,b Char1"/>
    <w:basedOn w:val="DefaultParagraphFont"/>
    <w:link w:val="BodyText"/>
    <w:rsid w:val="006C3DC4"/>
    <w:rPr>
      <w:rFonts w:ascii="Times R" w:eastAsia="Times New Roman" w:hAnsi="Times R" w:cs="Times New Roman"/>
      <w:sz w:val="26"/>
    </w:rPr>
  </w:style>
  <w:style w:type="paragraph" w:styleId="BodyTextIndent">
    <w:name w:val="Body Text Indent"/>
    <w:basedOn w:val="Normal"/>
    <w:link w:val="BodyTextIndentChar"/>
    <w:unhideWhenUsed/>
    <w:rsid w:val="006C3DC4"/>
    <w:pPr>
      <w:widowControl/>
      <w:overflowPunct w:val="0"/>
      <w:autoSpaceDE w:val="0"/>
      <w:autoSpaceDN w:val="0"/>
      <w:adjustRightInd w:val="0"/>
      <w:spacing w:after="120"/>
      <w:ind w:left="360"/>
      <w:textAlignment w:val="baseline"/>
    </w:pPr>
    <w:rPr>
      <w:rFonts w:ascii="Times New Roman" w:eastAsia="Times New Roman" w:hAnsi="Times New Roman" w:cs="Times New Roman"/>
      <w:color w:val="auto"/>
      <w:sz w:val="20"/>
      <w:szCs w:val="20"/>
      <w:lang w:eastAsia="en-US" w:bidi="ar-SA"/>
    </w:rPr>
  </w:style>
  <w:style w:type="character" w:customStyle="1" w:styleId="BodyTextIndentChar">
    <w:name w:val="Body Text Indent Char"/>
    <w:basedOn w:val="DefaultParagraphFont"/>
    <w:link w:val="BodyTextIndent"/>
    <w:rsid w:val="006C3DC4"/>
    <w:rPr>
      <w:rFonts w:ascii="Times New Roman" w:eastAsia="Times New Roman" w:hAnsi="Times New Roman" w:cs="Times New Roman"/>
      <w:lang w:eastAsia="en-US"/>
    </w:rPr>
  </w:style>
  <w:style w:type="paragraph" w:styleId="BodyTextIndent2">
    <w:name w:val="Body Text Indent 2"/>
    <w:aliases w:val=" Caracter Caracter"/>
    <w:basedOn w:val="Normal"/>
    <w:link w:val="BodyTextIndent2Char"/>
    <w:unhideWhenUsed/>
    <w:rsid w:val="006C3DC4"/>
    <w:pPr>
      <w:widowControl/>
      <w:overflowPunct w:val="0"/>
      <w:autoSpaceDE w:val="0"/>
      <w:autoSpaceDN w:val="0"/>
      <w:adjustRightInd w:val="0"/>
      <w:spacing w:after="120" w:line="480" w:lineRule="auto"/>
      <w:ind w:left="360"/>
      <w:textAlignment w:val="baseline"/>
    </w:pPr>
    <w:rPr>
      <w:rFonts w:ascii="Times New Roman" w:eastAsia="Times New Roman" w:hAnsi="Times New Roman" w:cs="Times New Roman"/>
      <w:color w:val="auto"/>
      <w:sz w:val="20"/>
      <w:szCs w:val="20"/>
      <w:lang w:eastAsia="en-US" w:bidi="ar-SA"/>
    </w:rPr>
  </w:style>
  <w:style w:type="character" w:customStyle="1" w:styleId="BodyTextIndent2Char">
    <w:name w:val="Body Text Indent 2 Char"/>
    <w:aliases w:val=" Caracter Caracter Char"/>
    <w:basedOn w:val="DefaultParagraphFont"/>
    <w:link w:val="BodyTextIndent2"/>
    <w:rsid w:val="006C3DC4"/>
    <w:rPr>
      <w:rFonts w:ascii="Times New Roman" w:eastAsia="Times New Roman" w:hAnsi="Times New Roman" w:cs="Times New Roman"/>
      <w:lang w:eastAsia="en-US"/>
    </w:rPr>
  </w:style>
  <w:style w:type="paragraph" w:styleId="TOC4">
    <w:name w:val="toc 4"/>
    <w:basedOn w:val="Normal"/>
    <w:next w:val="Normal"/>
    <w:autoRedefine/>
    <w:rsid w:val="006C3DC4"/>
    <w:pPr>
      <w:widowControl/>
      <w:ind w:left="720"/>
    </w:pPr>
    <w:rPr>
      <w:rFonts w:ascii="Times New Roman" w:eastAsia="Times New Roman" w:hAnsi="Times New Roman" w:cs="Times New Roman"/>
      <w:color w:val="auto"/>
      <w:lang w:eastAsia="en-US" w:bidi="ar-SA"/>
    </w:rPr>
  </w:style>
  <w:style w:type="character" w:customStyle="1" w:styleId="apple-style-span">
    <w:name w:val="apple-style-span"/>
    <w:basedOn w:val="DefaultParagraphFont"/>
    <w:rsid w:val="006C3DC4"/>
  </w:style>
  <w:style w:type="paragraph" w:customStyle="1" w:styleId="Default">
    <w:name w:val="Default"/>
    <w:rsid w:val="006C3DC4"/>
    <w:pPr>
      <w:autoSpaceDE w:val="0"/>
      <w:autoSpaceDN w:val="0"/>
      <w:adjustRightInd w:val="0"/>
    </w:pPr>
    <w:rPr>
      <w:rFonts w:ascii="Calibri" w:eastAsia="Times New Roman" w:hAnsi="Calibri" w:cs="Calibri"/>
      <w:color w:val="000000"/>
      <w:sz w:val="24"/>
      <w:szCs w:val="24"/>
      <w:lang w:val="en-US" w:eastAsia="en-US"/>
    </w:rPr>
  </w:style>
  <w:style w:type="character" w:customStyle="1" w:styleId="apple-converted-space">
    <w:name w:val="apple-converted-space"/>
    <w:basedOn w:val="DefaultParagraphFont"/>
    <w:rsid w:val="006C3DC4"/>
  </w:style>
  <w:style w:type="character" w:customStyle="1" w:styleId="st">
    <w:name w:val="st"/>
    <w:rsid w:val="006C3DC4"/>
  </w:style>
  <w:style w:type="paragraph" w:styleId="BodyText24">
    <w:name w:val="Body Text 2"/>
    <w:basedOn w:val="Normal"/>
    <w:link w:val="BodyText2Char"/>
    <w:rsid w:val="006C3DC4"/>
    <w:pPr>
      <w:widowControl/>
      <w:spacing w:after="120" w:line="480" w:lineRule="auto"/>
    </w:pPr>
    <w:rPr>
      <w:rFonts w:ascii="Arial" w:eastAsia="Times New Roman" w:hAnsi="Arial" w:cs="Arial"/>
      <w:color w:val="auto"/>
      <w:lang w:eastAsia="en-US" w:bidi="ar-SA"/>
    </w:rPr>
  </w:style>
  <w:style w:type="character" w:customStyle="1" w:styleId="BodyText2Char">
    <w:name w:val="Body Text 2 Char"/>
    <w:basedOn w:val="DefaultParagraphFont"/>
    <w:link w:val="BodyText24"/>
    <w:rsid w:val="006C3DC4"/>
    <w:rPr>
      <w:rFonts w:ascii="Arial" w:eastAsia="Times New Roman" w:hAnsi="Arial" w:cs="Arial"/>
      <w:sz w:val="24"/>
      <w:szCs w:val="24"/>
      <w:lang w:eastAsia="en-US"/>
    </w:rPr>
  </w:style>
  <w:style w:type="paragraph" w:styleId="BodyText31">
    <w:name w:val="Body Text 3"/>
    <w:basedOn w:val="Normal"/>
    <w:link w:val="BodyText3Char"/>
    <w:rsid w:val="006C3DC4"/>
    <w:pPr>
      <w:widowControl/>
      <w:spacing w:after="120"/>
    </w:pPr>
    <w:rPr>
      <w:rFonts w:ascii="Arial" w:eastAsia="Times New Roman" w:hAnsi="Arial" w:cs="Arial"/>
      <w:color w:val="auto"/>
      <w:sz w:val="16"/>
      <w:szCs w:val="16"/>
      <w:lang w:eastAsia="en-US" w:bidi="ar-SA"/>
    </w:rPr>
  </w:style>
  <w:style w:type="character" w:customStyle="1" w:styleId="BodyText3Char">
    <w:name w:val="Body Text 3 Char"/>
    <w:basedOn w:val="DefaultParagraphFont"/>
    <w:link w:val="BodyText31"/>
    <w:rsid w:val="006C3DC4"/>
    <w:rPr>
      <w:rFonts w:ascii="Arial" w:eastAsia="Times New Roman" w:hAnsi="Arial" w:cs="Arial"/>
      <w:sz w:val="16"/>
      <w:szCs w:val="16"/>
      <w:lang w:eastAsia="en-US"/>
    </w:rPr>
  </w:style>
  <w:style w:type="paragraph" w:styleId="NoSpacing">
    <w:name w:val="No Spacing"/>
    <w:uiPriority w:val="1"/>
    <w:qFormat/>
    <w:rsid w:val="006C3DC4"/>
    <w:pPr>
      <w:overflowPunct w:val="0"/>
      <w:autoSpaceDE w:val="0"/>
      <w:autoSpaceDN w:val="0"/>
      <w:adjustRightInd w:val="0"/>
      <w:textAlignment w:val="baseline"/>
    </w:pPr>
    <w:rPr>
      <w:rFonts w:ascii="Times New Roman" w:eastAsia="Times New Roman" w:hAnsi="Times New Roman" w:cs="Times New Roman"/>
      <w:lang w:val="en-US" w:eastAsia="en-US"/>
    </w:rPr>
  </w:style>
  <w:style w:type="character" w:customStyle="1" w:styleId="al1">
    <w:name w:val="al1"/>
    <w:rsid w:val="006C3DC4"/>
    <w:rPr>
      <w:b/>
      <w:bCs/>
      <w:color w:val="008F00"/>
    </w:rPr>
  </w:style>
  <w:style w:type="character" w:customStyle="1" w:styleId="ca1">
    <w:name w:val="ca1"/>
    <w:rsid w:val="006C3DC4"/>
    <w:rPr>
      <w:b/>
      <w:bCs/>
      <w:color w:val="005F00"/>
      <w:sz w:val="24"/>
      <w:szCs w:val="24"/>
    </w:rPr>
  </w:style>
  <w:style w:type="character" w:customStyle="1" w:styleId="tca1">
    <w:name w:val="tca1"/>
    <w:rsid w:val="006C3DC4"/>
    <w:rPr>
      <w:b/>
      <w:bCs/>
      <w:sz w:val="24"/>
      <w:szCs w:val="24"/>
    </w:rPr>
  </w:style>
  <w:style w:type="paragraph" w:customStyle="1" w:styleId="Normal2">
    <w:name w:val="Normal2"/>
    <w:basedOn w:val="Normal"/>
    <w:rsid w:val="006C3DC4"/>
    <w:pPr>
      <w:widowControl/>
      <w:tabs>
        <w:tab w:val="left" w:pos="1140"/>
        <w:tab w:val="left" w:pos="1710"/>
      </w:tabs>
      <w:overflowPunct w:val="0"/>
      <w:autoSpaceDE w:val="0"/>
      <w:autoSpaceDN w:val="0"/>
      <w:adjustRightInd w:val="0"/>
      <w:ind w:firstLine="850"/>
      <w:jc w:val="both"/>
      <w:textAlignment w:val="baseline"/>
    </w:pPr>
    <w:rPr>
      <w:rFonts w:ascii="Times New Roman" w:eastAsia="Times New Roman" w:hAnsi="Times New Roman" w:cs="Times New Roman"/>
      <w:noProof/>
      <w:color w:val="auto"/>
      <w:szCs w:val="20"/>
      <w:lang w:eastAsia="en-US" w:bidi="ar-SA"/>
    </w:rPr>
  </w:style>
  <w:style w:type="character" w:customStyle="1" w:styleId="MeniuneNerezolvat1">
    <w:name w:val="Mențiune Nerezolvat1"/>
    <w:basedOn w:val="DefaultParagraphFont"/>
    <w:uiPriority w:val="99"/>
    <w:semiHidden/>
    <w:unhideWhenUsed/>
    <w:rsid w:val="006C3DC4"/>
    <w:rPr>
      <w:color w:val="605E5C"/>
      <w:shd w:val="clear" w:color="auto" w:fill="E1DFDD"/>
    </w:rPr>
  </w:style>
  <w:style w:type="character" w:customStyle="1" w:styleId="ListParagraphChar">
    <w:name w:val="List Paragraph Char"/>
    <w:aliases w:val="body 2 Char,List Paragraph1 Char,List Paragraph11 Char"/>
    <w:link w:val="ListParagraph"/>
    <w:uiPriority w:val="34"/>
    <w:rsid w:val="006C3DC4"/>
    <w:rPr>
      <w:color w:val="000000"/>
      <w:sz w:val="24"/>
      <w:szCs w:val="24"/>
      <w:lang w:bidi="ro-RO"/>
    </w:rPr>
  </w:style>
  <w:style w:type="numbering" w:customStyle="1" w:styleId="FrListare11">
    <w:name w:val="Fără Listare11"/>
    <w:next w:val="NoList"/>
    <w:uiPriority w:val="99"/>
    <w:semiHidden/>
    <w:unhideWhenUsed/>
    <w:rsid w:val="006C3DC4"/>
  </w:style>
  <w:style w:type="paragraph" w:customStyle="1" w:styleId="xl57">
    <w:name w:val="xl57"/>
    <w:basedOn w:val="Normal"/>
    <w:rsid w:val="00D5208A"/>
    <w:pPr>
      <w:widowControl/>
      <w:spacing w:before="100" w:beforeAutospacing="1" w:after="100" w:afterAutospacing="1"/>
    </w:pPr>
    <w:rPr>
      <w:rFonts w:ascii="Times New Roman" w:eastAsia="Arial Unicode MS" w:hAnsi="Times New Roman" w:cs="Times New Roman"/>
      <w:color w:val="auto"/>
      <w:sz w:val="18"/>
      <w:szCs w:val="18"/>
      <w:lang w:bidi="ar-SA"/>
    </w:rPr>
  </w:style>
  <w:style w:type="paragraph" w:customStyle="1" w:styleId="CaracterCaracter2">
    <w:name w:val="Caracter Caracter2"/>
    <w:basedOn w:val="Normal"/>
    <w:rsid w:val="00D5208A"/>
    <w:pPr>
      <w:widowControl/>
      <w:spacing w:after="160" w:line="240" w:lineRule="exact"/>
    </w:pPr>
    <w:rPr>
      <w:rFonts w:ascii="Verdana" w:eastAsia="Times New Roman" w:hAnsi="Verdana" w:cs="Times New Roman"/>
      <w:color w:val="auto"/>
      <w:sz w:val="20"/>
      <w:szCs w:val="20"/>
      <w:lang w:eastAsia="en-US" w:bidi="ar-SA"/>
    </w:rPr>
  </w:style>
  <w:style w:type="character" w:customStyle="1" w:styleId="WW8Num1z0">
    <w:name w:val="WW8Num1z0"/>
    <w:rsid w:val="00D5208A"/>
    <w:rPr>
      <w:rFonts w:ascii="StarSymbol" w:hAnsi="StarSymbol" w:cs="StarSymbol"/>
      <w:sz w:val="18"/>
    </w:rPr>
  </w:style>
  <w:style w:type="character" w:customStyle="1" w:styleId="tpa1">
    <w:name w:val="tpa1"/>
    <w:basedOn w:val="DefaultParagraphFont"/>
    <w:rsid w:val="00D5208A"/>
  </w:style>
  <w:style w:type="character" w:customStyle="1" w:styleId="BodyTextChar1">
    <w:name w:val="Body Text Char1"/>
    <w:aliases w:val="Body Text Char Char,block style Char,Body Char,Standard paragraph Char,b Char"/>
    <w:rsid w:val="00D5208A"/>
    <w:rPr>
      <w:rFonts w:eastAsia="HG Mincho Light J"/>
      <w:color w:val="000000"/>
      <w:sz w:val="28"/>
      <w:szCs w:val="24"/>
      <w:lang w:eastAsia="zh-CN"/>
    </w:rPr>
  </w:style>
  <w:style w:type="paragraph" w:customStyle="1" w:styleId="Bulet">
    <w:name w:val="Bulet"/>
    <w:basedOn w:val="Normal"/>
    <w:rsid w:val="00D5208A"/>
    <w:pPr>
      <w:widowControl/>
      <w:numPr>
        <w:numId w:val="7"/>
      </w:numPr>
      <w:tabs>
        <w:tab w:val="left" w:pos="1304"/>
      </w:tabs>
      <w:spacing w:before="60" w:after="60"/>
    </w:pPr>
    <w:rPr>
      <w:rFonts w:ascii="Arial" w:eastAsia="Times New Roman" w:hAnsi="Arial" w:cs="Times New Roman"/>
      <w:iCs/>
      <w:color w:val="auto"/>
      <w:sz w:val="22"/>
      <w:szCs w:val="22"/>
      <w:lang w:val="it-IT" w:eastAsia="en-US" w:bidi="ar-SA"/>
    </w:rPr>
  </w:style>
  <w:style w:type="character" w:styleId="CommentReference">
    <w:name w:val="annotation reference"/>
    <w:uiPriority w:val="99"/>
    <w:unhideWhenUsed/>
    <w:rsid w:val="00D5208A"/>
    <w:rPr>
      <w:sz w:val="16"/>
      <w:szCs w:val="16"/>
    </w:rPr>
  </w:style>
  <w:style w:type="paragraph" w:styleId="CommentText">
    <w:name w:val="annotation text"/>
    <w:basedOn w:val="Normal"/>
    <w:link w:val="CommentTextChar"/>
    <w:uiPriority w:val="99"/>
    <w:unhideWhenUsed/>
    <w:rsid w:val="00D5208A"/>
    <w:pPr>
      <w:widowControl/>
      <w:overflowPunct w:val="0"/>
      <w:autoSpaceDE w:val="0"/>
      <w:autoSpaceDN w:val="0"/>
      <w:adjustRightInd w:val="0"/>
      <w:textAlignment w:val="baseline"/>
    </w:pPr>
    <w:rPr>
      <w:rFonts w:ascii="Times New Roman" w:eastAsia="Times New Roman" w:hAnsi="Times New Roman" w:cs="Times New Roman"/>
      <w:color w:val="auto"/>
      <w:sz w:val="20"/>
      <w:szCs w:val="20"/>
      <w:lang w:eastAsia="en-US" w:bidi="ar-SA"/>
    </w:rPr>
  </w:style>
  <w:style w:type="character" w:customStyle="1" w:styleId="CommentTextChar">
    <w:name w:val="Comment Text Char"/>
    <w:basedOn w:val="DefaultParagraphFont"/>
    <w:link w:val="CommentText"/>
    <w:uiPriority w:val="99"/>
    <w:rsid w:val="00D5208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5208A"/>
    <w:rPr>
      <w:b/>
      <w:bCs/>
    </w:rPr>
  </w:style>
  <w:style w:type="character" w:customStyle="1" w:styleId="CommentSubjectChar">
    <w:name w:val="Comment Subject Char"/>
    <w:basedOn w:val="CommentTextChar"/>
    <w:link w:val="CommentSubject"/>
    <w:uiPriority w:val="99"/>
    <w:semiHidden/>
    <w:rsid w:val="00D5208A"/>
    <w:rPr>
      <w:rFonts w:ascii="Times New Roman" w:eastAsia="Times New Roman" w:hAnsi="Times New Roman" w:cs="Times New Roman"/>
      <w:b/>
      <w:bCs/>
      <w:lang w:eastAsia="en-US"/>
    </w:rPr>
  </w:style>
  <w:style w:type="paragraph" w:customStyle="1" w:styleId="DefaultParagraphFont2">
    <w:name w:val="Default Paragraph Font2"/>
    <w:aliases w:val=" Char Char Char Char Char Char Char Char Char Char1, Char Char Char Char  Char Char Char Char,Char Char Char Char Char Char Char Char Char Char1,Char Char Char Char  Char Char Char Char"/>
    <w:basedOn w:val="Normal"/>
    <w:rsid w:val="00D5208A"/>
    <w:pPr>
      <w:widowControl/>
    </w:pPr>
    <w:rPr>
      <w:rFonts w:ascii="Times New Roman" w:eastAsia="Times New Roman" w:hAnsi="Times New Roman" w:cs="Times New Roman"/>
      <w:color w:val="auto"/>
      <w:lang w:val="pl-PL" w:eastAsia="pl-PL" w:bidi="ar-SA"/>
    </w:rPr>
  </w:style>
  <w:style w:type="table" w:customStyle="1" w:styleId="Tabelgril1">
    <w:name w:val="Tabel grilă1"/>
    <w:basedOn w:val="TableNormal"/>
    <w:next w:val="TableGrid"/>
    <w:uiPriority w:val="39"/>
    <w:rsid w:val="00D5208A"/>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
    <w:name w:val="Fără Listare2"/>
    <w:next w:val="NoList"/>
    <w:uiPriority w:val="99"/>
    <w:semiHidden/>
    <w:unhideWhenUsed/>
    <w:rsid w:val="00D5208A"/>
  </w:style>
  <w:style w:type="numbering" w:customStyle="1" w:styleId="FrListare12">
    <w:name w:val="Fără Listare12"/>
    <w:next w:val="NoList"/>
    <w:uiPriority w:val="99"/>
    <w:semiHidden/>
    <w:unhideWhenUsed/>
    <w:rsid w:val="00D5208A"/>
  </w:style>
  <w:style w:type="numbering" w:customStyle="1" w:styleId="FrListare21">
    <w:name w:val="Fără Listare21"/>
    <w:next w:val="NoList"/>
    <w:uiPriority w:val="99"/>
    <w:semiHidden/>
    <w:unhideWhenUsed/>
    <w:rsid w:val="00D5208A"/>
  </w:style>
  <w:style w:type="table" w:customStyle="1" w:styleId="Tabelgril2">
    <w:name w:val="Tabel grilă2"/>
    <w:basedOn w:val="TableNormal"/>
    <w:next w:val="TableGrid"/>
    <w:uiPriority w:val="39"/>
    <w:rsid w:val="00D5208A"/>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208A"/>
    <w:rPr>
      <w:color w:val="605E5C"/>
      <w:shd w:val="clear" w:color="auto" w:fill="E1DFDD"/>
    </w:rPr>
  </w:style>
  <w:style w:type="numbering" w:customStyle="1" w:styleId="NoList1">
    <w:name w:val="No List1"/>
    <w:next w:val="NoList"/>
    <w:uiPriority w:val="99"/>
    <w:semiHidden/>
    <w:unhideWhenUsed/>
    <w:rsid w:val="00D5208A"/>
  </w:style>
  <w:style w:type="numbering" w:customStyle="1" w:styleId="FrListare13">
    <w:name w:val="Fără Listare13"/>
    <w:next w:val="NoList"/>
    <w:uiPriority w:val="99"/>
    <w:semiHidden/>
    <w:unhideWhenUsed/>
    <w:rsid w:val="00D5208A"/>
  </w:style>
  <w:style w:type="numbering" w:customStyle="1" w:styleId="FrListare22">
    <w:name w:val="Fără Listare22"/>
    <w:next w:val="NoList"/>
    <w:uiPriority w:val="99"/>
    <w:semiHidden/>
    <w:unhideWhenUsed/>
    <w:rsid w:val="00D5208A"/>
  </w:style>
  <w:style w:type="table" w:customStyle="1" w:styleId="TableNormal1">
    <w:name w:val="Table Normal1"/>
    <w:uiPriority w:val="2"/>
    <w:semiHidden/>
    <w:unhideWhenUsed/>
    <w:qFormat/>
    <w:rsid w:val="00AF369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694"/>
    <w:pPr>
      <w:autoSpaceDE w:val="0"/>
      <w:autoSpaceDN w:val="0"/>
    </w:pPr>
    <w:rPr>
      <w:rFonts w:ascii="Times New Roman" w:eastAsia="Times New Roman" w:hAnsi="Times New Roman" w:cs="Times New Roman"/>
      <w:color w:val="auto"/>
      <w:sz w:val="22"/>
      <w:szCs w:val="22"/>
      <w:lang w:eastAsia="en-US" w:bidi="ar-SA"/>
    </w:rPr>
  </w:style>
  <w:style w:type="character" w:customStyle="1" w:styleId="Heading2Char">
    <w:name w:val="Heading 2 Char"/>
    <w:basedOn w:val="DefaultParagraphFont"/>
    <w:link w:val="Heading2"/>
    <w:rsid w:val="006D2669"/>
    <w:rPr>
      <w:rFonts w:asciiTheme="majorHAnsi" w:eastAsiaTheme="majorEastAsia" w:hAnsiTheme="majorHAnsi" w:cstheme="majorBidi"/>
      <w:color w:val="2F5496" w:themeColor="accent1" w:themeShade="BF"/>
      <w:sz w:val="26"/>
      <w:szCs w:val="26"/>
      <w:lang w:bidi="ro-RO"/>
    </w:rPr>
  </w:style>
  <w:style w:type="character" w:customStyle="1" w:styleId="Heading3Char">
    <w:name w:val="Heading 3 Char"/>
    <w:basedOn w:val="DefaultParagraphFont"/>
    <w:link w:val="Heading3"/>
    <w:rsid w:val="006D2669"/>
    <w:rPr>
      <w:rFonts w:asciiTheme="majorHAnsi" w:eastAsiaTheme="majorEastAsia" w:hAnsiTheme="majorHAnsi" w:cstheme="majorBidi"/>
      <w:color w:val="1F3763" w:themeColor="accent1" w:themeShade="7F"/>
      <w:sz w:val="24"/>
      <w:szCs w:val="24"/>
      <w:lang w:bidi="ro-RO"/>
    </w:rPr>
  </w:style>
  <w:style w:type="character" w:customStyle="1" w:styleId="Heading4Char">
    <w:name w:val="Heading 4 Char"/>
    <w:basedOn w:val="DefaultParagraphFont"/>
    <w:link w:val="Heading4"/>
    <w:rsid w:val="006D2669"/>
    <w:rPr>
      <w:rFonts w:ascii="Times New Roman" w:eastAsia="Times New Roman" w:hAnsi="Times New Roman" w:cs="Times New Roman"/>
      <w:b/>
      <w:bCs/>
      <w:sz w:val="28"/>
      <w:szCs w:val="28"/>
      <w:lang w:val="cs-CZ" w:eastAsia="cs-CZ"/>
    </w:rPr>
  </w:style>
  <w:style w:type="character" w:customStyle="1" w:styleId="Heading5Char">
    <w:name w:val="Heading 5 Char"/>
    <w:basedOn w:val="DefaultParagraphFont"/>
    <w:link w:val="Heading5"/>
    <w:rsid w:val="006D2669"/>
    <w:rPr>
      <w:rFonts w:ascii="Times New Roman" w:eastAsia="Times New Roman" w:hAnsi="Times New Roman" w:cs="Times New Roman"/>
      <w:b/>
      <w:bCs/>
      <w:i/>
      <w:iCs/>
      <w:sz w:val="26"/>
      <w:szCs w:val="26"/>
      <w:lang w:val="cs-CZ" w:eastAsia="cs-CZ"/>
    </w:rPr>
  </w:style>
  <w:style w:type="character" w:customStyle="1" w:styleId="Heading8Char">
    <w:name w:val="Heading 8 Char"/>
    <w:basedOn w:val="DefaultParagraphFont"/>
    <w:link w:val="Heading8"/>
    <w:rsid w:val="006D2669"/>
    <w:rPr>
      <w:rFonts w:ascii="Times New Roman" w:eastAsia="Times New Roman" w:hAnsi="Times New Roman" w:cs="Times New Roman"/>
      <w:b/>
      <w:bCs/>
      <w:color w:val="000000"/>
      <w:sz w:val="24"/>
      <w:szCs w:val="24"/>
      <w:lang w:val="cs-CZ" w:eastAsia="cs-CZ"/>
    </w:rPr>
  </w:style>
  <w:style w:type="paragraph" w:styleId="Title">
    <w:name w:val="Title"/>
    <w:basedOn w:val="Normal"/>
    <w:link w:val="TitleChar"/>
    <w:qFormat/>
    <w:rsid w:val="006D2669"/>
    <w:pPr>
      <w:jc w:val="center"/>
    </w:pPr>
    <w:rPr>
      <w:rFonts w:ascii="Arial" w:eastAsia="Times New Roman" w:hAnsi="Arial" w:cs="Times New Roman"/>
      <w:b/>
      <w:snapToGrid w:val="0"/>
      <w:color w:val="auto"/>
      <w:sz w:val="40"/>
      <w:szCs w:val="20"/>
      <w:lang w:val="cs-CZ" w:eastAsia="cs-CZ" w:bidi="ar-SA"/>
    </w:rPr>
  </w:style>
  <w:style w:type="character" w:customStyle="1" w:styleId="TitleChar">
    <w:name w:val="Title Char"/>
    <w:basedOn w:val="DefaultParagraphFont"/>
    <w:link w:val="Title"/>
    <w:rsid w:val="006D2669"/>
    <w:rPr>
      <w:rFonts w:ascii="Arial" w:eastAsia="Times New Roman" w:hAnsi="Arial" w:cs="Times New Roman"/>
      <w:b/>
      <w:snapToGrid w:val="0"/>
      <w:sz w:val="40"/>
      <w:lang w:val="cs-CZ" w:eastAsia="cs-CZ"/>
    </w:rPr>
  </w:style>
  <w:style w:type="character" w:styleId="PageNumber">
    <w:name w:val="page number"/>
    <w:basedOn w:val="DefaultParagraphFont"/>
    <w:rsid w:val="006D2669"/>
  </w:style>
  <w:style w:type="paragraph" w:styleId="TOC1">
    <w:name w:val="toc 1"/>
    <w:basedOn w:val="Normal"/>
    <w:next w:val="Normal"/>
    <w:autoRedefine/>
    <w:uiPriority w:val="39"/>
    <w:rsid w:val="006D2669"/>
    <w:pPr>
      <w:widowControl/>
      <w:tabs>
        <w:tab w:val="right" w:leader="dot" w:pos="9060"/>
      </w:tabs>
      <w:spacing w:before="120" w:after="120"/>
    </w:pPr>
    <w:rPr>
      <w:rFonts w:ascii="Times New Roman" w:eastAsia="Times New Roman" w:hAnsi="Times New Roman" w:cs="Times New Roman"/>
      <w:bCs/>
      <w:caps/>
      <w:noProof/>
      <w:color w:val="auto"/>
      <w:sz w:val="20"/>
      <w:szCs w:val="20"/>
      <w:lang w:val="cs-CZ" w:eastAsia="cs-CZ" w:bidi="ar-SA"/>
    </w:rPr>
  </w:style>
  <w:style w:type="paragraph" w:styleId="TOC2">
    <w:name w:val="toc 2"/>
    <w:basedOn w:val="Normal"/>
    <w:next w:val="Normal"/>
    <w:autoRedefine/>
    <w:uiPriority w:val="39"/>
    <w:rsid w:val="006D2669"/>
    <w:pPr>
      <w:widowControl/>
      <w:ind w:left="240"/>
    </w:pPr>
    <w:rPr>
      <w:rFonts w:ascii="Times New Roman" w:eastAsia="Times New Roman" w:hAnsi="Times New Roman" w:cs="Times New Roman"/>
      <w:smallCaps/>
      <w:color w:val="auto"/>
      <w:sz w:val="20"/>
      <w:szCs w:val="20"/>
      <w:lang w:val="cs-CZ" w:eastAsia="cs-CZ" w:bidi="ar-SA"/>
    </w:rPr>
  </w:style>
  <w:style w:type="paragraph" w:styleId="TOC3">
    <w:name w:val="toc 3"/>
    <w:basedOn w:val="Normal"/>
    <w:next w:val="Normal"/>
    <w:autoRedefine/>
    <w:uiPriority w:val="39"/>
    <w:rsid w:val="006D2669"/>
    <w:pPr>
      <w:widowControl/>
      <w:tabs>
        <w:tab w:val="right" w:leader="dot" w:pos="9060"/>
      </w:tabs>
      <w:ind w:left="480"/>
    </w:pPr>
    <w:rPr>
      <w:rFonts w:ascii="Times New Roman" w:eastAsia="Times New Roman" w:hAnsi="Times New Roman" w:cs="Times New Roman"/>
      <w:iCs/>
      <w:noProof/>
      <w:color w:val="auto"/>
      <w:sz w:val="20"/>
      <w:szCs w:val="20"/>
      <w:lang w:val="fr-FR" w:eastAsia="cs-CZ" w:bidi="ar-SA"/>
    </w:rPr>
  </w:style>
  <w:style w:type="paragraph" w:styleId="TOC5">
    <w:name w:val="toc 5"/>
    <w:basedOn w:val="Normal"/>
    <w:next w:val="Normal"/>
    <w:autoRedefine/>
    <w:semiHidden/>
    <w:rsid w:val="006D2669"/>
    <w:pPr>
      <w:widowControl/>
      <w:ind w:left="960"/>
    </w:pPr>
    <w:rPr>
      <w:rFonts w:ascii="Times New Roman" w:eastAsia="Times New Roman" w:hAnsi="Times New Roman" w:cs="Times New Roman"/>
      <w:color w:val="auto"/>
      <w:sz w:val="18"/>
      <w:szCs w:val="18"/>
      <w:lang w:val="cs-CZ" w:eastAsia="cs-CZ" w:bidi="ar-SA"/>
    </w:rPr>
  </w:style>
  <w:style w:type="paragraph" w:styleId="TOC6">
    <w:name w:val="toc 6"/>
    <w:basedOn w:val="Normal"/>
    <w:next w:val="Normal"/>
    <w:autoRedefine/>
    <w:semiHidden/>
    <w:rsid w:val="006D2669"/>
    <w:pPr>
      <w:widowControl/>
      <w:ind w:left="1200"/>
    </w:pPr>
    <w:rPr>
      <w:rFonts w:ascii="Times New Roman" w:eastAsia="Times New Roman" w:hAnsi="Times New Roman" w:cs="Times New Roman"/>
      <w:color w:val="auto"/>
      <w:sz w:val="18"/>
      <w:szCs w:val="18"/>
      <w:lang w:val="cs-CZ" w:eastAsia="cs-CZ" w:bidi="ar-SA"/>
    </w:rPr>
  </w:style>
  <w:style w:type="paragraph" w:styleId="TOC7">
    <w:name w:val="toc 7"/>
    <w:basedOn w:val="Normal"/>
    <w:next w:val="Normal"/>
    <w:autoRedefine/>
    <w:semiHidden/>
    <w:rsid w:val="006D2669"/>
    <w:pPr>
      <w:widowControl/>
      <w:ind w:left="1440"/>
    </w:pPr>
    <w:rPr>
      <w:rFonts w:ascii="Times New Roman" w:eastAsia="Times New Roman" w:hAnsi="Times New Roman" w:cs="Times New Roman"/>
      <w:color w:val="auto"/>
      <w:sz w:val="18"/>
      <w:szCs w:val="18"/>
      <w:lang w:val="cs-CZ" w:eastAsia="cs-CZ" w:bidi="ar-SA"/>
    </w:rPr>
  </w:style>
  <w:style w:type="paragraph" w:styleId="TOC8">
    <w:name w:val="toc 8"/>
    <w:basedOn w:val="Normal"/>
    <w:next w:val="Normal"/>
    <w:autoRedefine/>
    <w:semiHidden/>
    <w:rsid w:val="006D2669"/>
    <w:pPr>
      <w:widowControl/>
      <w:ind w:left="1680"/>
    </w:pPr>
    <w:rPr>
      <w:rFonts w:ascii="Times New Roman" w:eastAsia="Times New Roman" w:hAnsi="Times New Roman" w:cs="Times New Roman"/>
      <w:color w:val="auto"/>
      <w:sz w:val="18"/>
      <w:szCs w:val="18"/>
      <w:lang w:val="cs-CZ" w:eastAsia="cs-CZ" w:bidi="ar-SA"/>
    </w:rPr>
  </w:style>
  <w:style w:type="paragraph" w:styleId="TOC9">
    <w:name w:val="toc 9"/>
    <w:basedOn w:val="Normal"/>
    <w:next w:val="Normal"/>
    <w:autoRedefine/>
    <w:semiHidden/>
    <w:rsid w:val="006D2669"/>
    <w:pPr>
      <w:widowControl/>
      <w:ind w:left="1920"/>
    </w:pPr>
    <w:rPr>
      <w:rFonts w:ascii="Times New Roman" w:eastAsia="Times New Roman" w:hAnsi="Times New Roman" w:cs="Times New Roman"/>
      <w:color w:val="auto"/>
      <w:sz w:val="18"/>
      <w:szCs w:val="18"/>
      <w:lang w:val="cs-CZ" w:eastAsia="cs-CZ" w:bidi="ar-SA"/>
    </w:rPr>
  </w:style>
  <w:style w:type="paragraph" w:customStyle="1" w:styleId="BodyText310">
    <w:name w:val="Body Text 31"/>
    <w:basedOn w:val="Normal"/>
    <w:rsid w:val="006D2669"/>
    <w:pPr>
      <w:widowControl/>
      <w:spacing w:before="120"/>
      <w:jc w:val="both"/>
    </w:pPr>
    <w:rPr>
      <w:rFonts w:ascii="Arial" w:eastAsia="Times New Roman" w:hAnsi="Arial" w:cs="Times New Roman"/>
      <w:color w:val="auto"/>
      <w:szCs w:val="20"/>
      <w:lang w:val="cs-CZ" w:eastAsia="cs-CZ" w:bidi="ar-SA"/>
    </w:rPr>
  </w:style>
  <w:style w:type="paragraph" w:customStyle="1" w:styleId="Nadpis1a">
    <w:name w:val="Nadpis 1a"/>
    <w:basedOn w:val="Heading3"/>
    <w:rsid w:val="006D2669"/>
    <w:pPr>
      <w:keepLines w:val="0"/>
      <w:widowControl/>
      <w:spacing w:before="240" w:after="60"/>
      <w:jc w:val="both"/>
      <w:outlineLvl w:val="9"/>
    </w:pPr>
    <w:rPr>
      <w:rFonts w:ascii="Times New Roman" w:eastAsia="Times New Roman" w:hAnsi="Times New Roman" w:cs="Times New Roman"/>
      <w:b/>
      <w:color w:val="auto"/>
      <w:szCs w:val="20"/>
      <w:lang w:val="cs-CZ" w:eastAsia="cs-CZ" w:bidi="ar-SA"/>
    </w:rPr>
  </w:style>
  <w:style w:type="paragraph" w:styleId="TOAHeading">
    <w:name w:val="toa heading"/>
    <w:basedOn w:val="Normal"/>
    <w:next w:val="Normal"/>
    <w:semiHidden/>
    <w:rsid w:val="006D2669"/>
    <w:pPr>
      <w:widowControl/>
      <w:spacing w:before="120"/>
    </w:pPr>
    <w:rPr>
      <w:rFonts w:ascii="Arial" w:eastAsia="Times New Roman" w:hAnsi="Arial" w:cs="Times New Roman"/>
      <w:b/>
      <w:color w:val="auto"/>
      <w:szCs w:val="20"/>
      <w:lang w:val="cs-CZ" w:eastAsia="cs-CZ" w:bidi="ar-SA"/>
    </w:rPr>
  </w:style>
  <w:style w:type="character" w:customStyle="1" w:styleId="name">
    <w:name w:val="name"/>
    <w:semiHidden/>
    <w:rsid w:val="006D2669"/>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1602">
      <w:bodyDiv w:val="1"/>
      <w:marLeft w:val="0"/>
      <w:marRight w:val="0"/>
      <w:marTop w:val="0"/>
      <w:marBottom w:val="0"/>
      <w:divBdr>
        <w:top w:val="none" w:sz="0" w:space="0" w:color="auto"/>
        <w:left w:val="none" w:sz="0" w:space="0" w:color="auto"/>
        <w:bottom w:val="none" w:sz="0" w:space="0" w:color="auto"/>
        <w:right w:val="none" w:sz="0" w:space="0" w:color="auto"/>
      </w:divBdr>
    </w:div>
    <w:div w:id="221912999">
      <w:bodyDiv w:val="1"/>
      <w:marLeft w:val="0"/>
      <w:marRight w:val="0"/>
      <w:marTop w:val="0"/>
      <w:marBottom w:val="0"/>
      <w:divBdr>
        <w:top w:val="none" w:sz="0" w:space="0" w:color="auto"/>
        <w:left w:val="none" w:sz="0" w:space="0" w:color="auto"/>
        <w:bottom w:val="none" w:sz="0" w:space="0" w:color="auto"/>
        <w:right w:val="none" w:sz="0" w:space="0" w:color="auto"/>
      </w:divBdr>
    </w:div>
    <w:div w:id="239489644">
      <w:bodyDiv w:val="1"/>
      <w:marLeft w:val="0"/>
      <w:marRight w:val="0"/>
      <w:marTop w:val="0"/>
      <w:marBottom w:val="0"/>
      <w:divBdr>
        <w:top w:val="none" w:sz="0" w:space="0" w:color="auto"/>
        <w:left w:val="none" w:sz="0" w:space="0" w:color="auto"/>
        <w:bottom w:val="none" w:sz="0" w:space="0" w:color="auto"/>
        <w:right w:val="none" w:sz="0" w:space="0" w:color="auto"/>
      </w:divBdr>
    </w:div>
    <w:div w:id="289098133">
      <w:bodyDiv w:val="1"/>
      <w:marLeft w:val="0"/>
      <w:marRight w:val="0"/>
      <w:marTop w:val="0"/>
      <w:marBottom w:val="0"/>
      <w:divBdr>
        <w:top w:val="none" w:sz="0" w:space="0" w:color="auto"/>
        <w:left w:val="none" w:sz="0" w:space="0" w:color="auto"/>
        <w:bottom w:val="none" w:sz="0" w:space="0" w:color="auto"/>
        <w:right w:val="none" w:sz="0" w:space="0" w:color="auto"/>
      </w:divBdr>
    </w:div>
    <w:div w:id="454183289">
      <w:bodyDiv w:val="1"/>
      <w:marLeft w:val="0"/>
      <w:marRight w:val="0"/>
      <w:marTop w:val="0"/>
      <w:marBottom w:val="0"/>
      <w:divBdr>
        <w:top w:val="none" w:sz="0" w:space="0" w:color="auto"/>
        <w:left w:val="none" w:sz="0" w:space="0" w:color="auto"/>
        <w:bottom w:val="none" w:sz="0" w:space="0" w:color="auto"/>
        <w:right w:val="none" w:sz="0" w:space="0" w:color="auto"/>
      </w:divBdr>
    </w:div>
    <w:div w:id="459154603">
      <w:bodyDiv w:val="1"/>
      <w:marLeft w:val="0"/>
      <w:marRight w:val="0"/>
      <w:marTop w:val="0"/>
      <w:marBottom w:val="0"/>
      <w:divBdr>
        <w:top w:val="none" w:sz="0" w:space="0" w:color="auto"/>
        <w:left w:val="none" w:sz="0" w:space="0" w:color="auto"/>
        <w:bottom w:val="none" w:sz="0" w:space="0" w:color="auto"/>
        <w:right w:val="none" w:sz="0" w:space="0" w:color="auto"/>
      </w:divBdr>
    </w:div>
    <w:div w:id="495607596">
      <w:bodyDiv w:val="1"/>
      <w:marLeft w:val="0"/>
      <w:marRight w:val="0"/>
      <w:marTop w:val="0"/>
      <w:marBottom w:val="0"/>
      <w:divBdr>
        <w:top w:val="none" w:sz="0" w:space="0" w:color="auto"/>
        <w:left w:val="none" w:sz="0" w:space="0" w:color="auto"/>
        <w:bottom w:val="none" w:sz="0" w:space="0" w:color="auto"/>
        <w:right w:val="none" w:sz="0" w:space="0" w:color="auto"/>
      </w:divBdr>
    </w:div>
    <w:div w:id="528907606">
      <w:bodyDiv w:val="1"/>
      <w:marLeft w:val="0"/>
      <w:marRight w:val="0"/>
      <w:marTop w:val="0"/>
      <w:marBottom w:val="0"/>
      <w:divBdr>
        <w:top w:val="none" w:sz="0" w:space="0" w:color="auto"/>
        <w:left w:val="none" w:sz="0" w:space="0" w:color="auto"/>
        <w:bottom w:val="none" w:sz="0" w:space="0" w:color="auto"/>
        <w:right w:val="none" w:sz="0" w:space="0" w:color="auto"/>
      </w:divBdr>
    </w:div>
    <w:div w:id="533423368">
      <w:bodyDiv w:val="1"/>
      <w:marLeft w:val="0"/>
      <w:marRight w:val="0"/>
      <w:marTop w:val="0"/>
      <w:marBottom w:val="0"/>
      <w:divBdr>
        <w:top w:val="none" w:sz="0" w:space="0" w:color="auto"/>
        <w:left w:val="none" w:sz="0" w:space="0" w:color="auto"/>
        <w:bottom w:val="none" w:sz="0" w:space="0" w:color="auto"/>
        <w:right w:val="none" w:sz="0" w:space="0" w:color="auto"/>
      </w:divBdr>
    </w:div>
    <w:div w:id="586617320">
      <w:bodyDiv w:val="1"/>
      <w:marLeft w:val="0"/>
      <w:marRight w:val="0"/>
      <w:marTop w:val="0"/>
      <w:marBottom w:val="0"/>
      <w:divBdr>
        <w:top w:val="none" w:sz="0" w:space="0" w:color="auto"/>
        <w:left w:val="none" w:sz="0" w:space="0" w:color="auto"/>
        <w:bottom w:val="none" w:sz="0" w:space="0" w:color="auto"/>
        <w:right w:val="none" w:sz="0" w:space="0" w:color="auto"/>
      </w:divBdr>
    </w:div>
    <w:div w:id="631835966">
      <w:bodyDiv w:val="1"/>
      <w:marLeft w:val="0"/>
      <w:marRight w:val="0"/>
      <w:marTop w:val="0"/>
      <w:marBottom w:val="0"/>
      <w:divBdr>
        <w:top w:val="none" w:sz="0" w:space="0" w:color="auto"/>
        <w:left w:val="none" w:sz="0" w:space="0" w:color="auto"/>
        <w:bottom w:val="none" w:sz="0" w:space="0" w:color="auto"/>
        <w:right w:val="none" w:sz="0" w:space="0" w:color="auto"/>
      </w:divBdr>
    </w:div>
    <w:div w:id="844633854">
      <w:bodyDiv w:val="1"/>
      <w:marLeft w:val="0"/>
      <w:marRight w:val="0"/>
      <w:marTop w:val="0"/>
      <w:marBottom w:val="0"/>
      <w:divBdr>
        <w:top w:val="none" w:sz="0" w:space="0" w:color="auto"/>
        <w:left w:val="none" w:sz="0" w:space="0" w:color="auto"/>
        <w:bottom w:val="none" w:sz="0" w:space="0" w:color="auto"/>
        <w:right w:val="none" w:sz="0" w:space="0" w:color="auto"/>
      </w:divBdr>
    </w:div>
    <w:div w:id="862934058">
      <w:bodyDiv w:val="1"/>
      <w:marLeft w:val="0"/>
      <w:marRight w:val="0"/>
      <w:marTop w:val="0"/>
      <w:marBottom w:val="0"/>
      <w:divBdr>
        <w:top w:val="none" w:sz="0" w:space="0" w:color="auto"/>
        <w:left w:val="none" w:sz="0" w:space="0" w:color="auto"/>
        <w:bottom w:val="none" w:sz="0" w:space="0" w:color="auto"/>
        <w:right w:val="none" w:sz="0" w:space="0" w:color="auto"/>
      </w:divBdr>
    </w:div>
    <w:div w:id="866256759">
      <w:bodyDiv w:val="1"/>
      <w:marLeft w:val="0"/>
      <w:marRight w:val="0"/>
      <w:marTop w:val="0"/>
      <w:marBottom w:val="0"/>
      <w:divBdr>
        <w:top w:val="none" w:sz="0" w:space="0" w:color="auto"/>
        <w:left w:val="none" w:sz="0" w:space="0" w:color="auto"/>
        <w:bottom w:val="none" w:sz="0" w:space="0" w:color="auto"/>
        <w:right w:val="none" w:sz="0" w:space="0" w:color="auto"/>
      </w:divBdr>
    </w:div>
    <w:div w:id="1076587865">
      <w:bodyDiv w:val="1"/>
      <w:marLeft w:val="0"/>
      <w:marRight w:val="0"/>
      <w:marTop w:val="0"/>
      <w:marBottom w:val="0"/>
      <w:divBdr>
        <w:top w:val="none" w:sz="0" w:space="0" w:color="auto"/>
        <w:left w:val="none" w:sz="0" w:space="0" w:color="auto"/>
        <w:bottom w:val="none" w:sz="0" w:space="0" w:color="auto"/>
        <w:right w:val="none" w:sz="0" w:space="0" w:color="auto"/>
      </w:divBdr>
    </w:div>
    <w:div w:id="1135836547">
      <w:bodyDiv w:val="1"/>
      <w:marLeft w:val="0"/>
      <w:marRight w:val="0"/>
      <w:marTop w:val="0"/>
      <w:marBottom w:val="0"/>
      <w:divBdr>
        <w:top w:val="none" w:sz="0" w:space="0" w:color="auto"/>
        <w:left w:val="none" w:sz="0" w:space="0" w:color="auto"/>
        <w:bottom w:val="none" w:sz="0" w:space="0" w:color="auto"/>
        <w:right w:val="none" w:sz="0" w:space="0" w:color="auto"/>
      </w:divBdr>
    </w:div>
    <w:div w:id="1224415052">
      <w:bodyDiv w:val="1"/>
      <w:marLeft w:val="0"/>
      <w:marRight w:val="0"/>
      <w:marTop w:val="0"/>
      <w:marBottom w:val="0"/>
      <w:divBdr>
        <w:top w:val="none" w:sz="0" w:space="0" w:color="auto"/>
        <w:left w:val="none" w:sz="0" w:space="0" w:color="auto"/>
        <w:bottom w:val="none" w:sz="0" w:space="0" w:color="auto"/>
        <w:right w:val="none" w:sz="0" w:space="0" w:color="auto"/>
      </w:divBdr>
    </w:div>
    <w:div w:id="1265192725">
      <w:bodyDiv w:val="1"/>
      <w:marLeft w:val="0"/>
      <w:marRight w:val="0"/>
      <w:marTop w:val="0"/>
      <w:marBottom w:val="0"/>
      <w:divBdr>
        <w:top w:val="none" w:sz="0" w:space="0" w:color="auto"/>
        <w:left w:val="none" w:sz="0" w:space="0" w:color="auto"/>
        <w:bottom w:val="none" w:sz="0" w:space="0" w:color="auto"/>
        <w:right w:val="none" w:sz="0" w:space="0" w:color="auto"/>
      </w:divBdr>
    </w:div>
    <w:div w:id="1288854153">
      <w:bodyDiv w:val="1"/>
      <w:marLeft w:val="0"/>
      <w:marRight w:val="0"/>
      <w:marTop w:val="0"/>
      <w:marBottom w:val="0"/>
      <w:divBdr>
        <w:top w:val="none" w:sz="0" w:space="0" w:color="auto"/>
        <w:left w:val="none" w:sz="0" w:space="0" w:color="auto"/>
        <w:bottom w:val="none" w:sz="0" w:space="0" w:color="auto"/>
        <w:right w:val="none" w:sz="0" w:space="0" w:color="auto"/>
      </w:divBdr>
    </w:div>
    <w:div w:id="1381706958">
      <w:bodyDiv w:val="1"/>
      <w:marLeft w:val="0"/>
      <w:marRight w:val="0"/>
      <w:marTop w:val="0"/>
      <w:marBottom w:val="0"/>
      <w:divBdr>
        <w:top w:val="none" w:sz="0" w:space="0" w:color="auto"/>
        <w:left w:val="none" w:sz="0" w:space="0" w:color="auto"/>
        <w:bottom w:val="none" w:sz="0" w:space="0" w:color="auto"/>
        <w:right w:val="none" w:sz="0" w:space="0" w:color="auto"/>
      </w:divBdr>
    </w:div>
    <w:div w:id="1514800958">
      <w:bodyDiv w:val="1"/>
      <w:marLeft w:val="0"/>
      <w:marRight w:val="0"/>
      <w:marTop w:val="0"/>
      <w:marBottom w:val="0"/>
      <w:divBdr>
        <w:top w:val="none" w:sz="0" w:space="0" w:color="auto"/>
        <w:left w:val="none" w:sz="0" w:space="0" w:color="auto"/>
        <w:bottom w:val="none" w:sz="0" w:space="0" w:color="auto"/>
        <w:right w:val="none" w:sz="0" w:space="0" w:color="auto"/>
      </w:divBdr>
    </w:div>
    <w:div w:id="1515529605">
      <w:bodyDiv w:val="1"/>
      <w:marLeft w:val="0"/>
      <w:marRight w:val="0"/>
      <w:marTop w:val="0"/>
      <w:marBottom w:val="0"/>
      <w:divBdr>
        <w:top w:val="none" w:sz="0" w:space="0" w:color="auto"/>
        <w:left w:val="none" w:sz="0" w:space="0" w:color="auto"/>
        <w:bottom w:val="none" w:sz="0" w:space="0" w:color="auto"/>
        <w:right w:val="none" w:sz="0" w:space="0" w:color="auto"/>
      </w:divBdr>
    </w:div>
    <w:div w:id="1517189131">
      <w:bodyDiv w:val="1"/>
      <w:marLeft w:val="0"/>
      <w:marRight w:val="0"/>
      <w:marTop w:val="0"/>
      <w:marBottom w:val="0"/>
      <w:divBdr>
        <w:top w:val="none" w:sz="0" w:space="0" w:color="auto"/>
        <w:left w:val="none" w:sz="0" w:space="0" w:color="auto"/>
        <w:bottom w:val="none" w:sz="0" w:space="0" w:color="auto"/>
        <w:right w:val="none" w:sz="0" w:space="0" w:color="auto"/>
      </w:divBdr>
    </w:div>
    <w:div w:id="1544094458">
      <w:bodyDiv w:val="1"/>
      <w:marLeft w:val="0"/>
      <w:marRight w:val="0"/>
      <w:marTop w:val="0"/>
      <w:marBottom w:val="0"/>
      <w:divBdr>
        <w:top w:val="none" w:sz="0" w:space="0" w:color="auto"/>
        <w:left w:val="none" w:sz="0" w:space="0" w:color="auto"/>
        <w:bottom w:val="none" w:sz="0" w:space="0" w:color="auto"/>
        <w:right w:val="none" w:sz="0" w:space="0" w:color="auto"/>
      </w:divBdr>
    </w:div>
    <w:div w:id="1548298536">
      <w:bodyDiv w:val="1"/>
      <w:marLeft w:val="0"/>
      <w:marRight w:val="0"/>
      <w:marTop w:val="0"/>
      <w:marBottom w:val="0"/>
      <w:divBdr>
        <w:top w:val="none" w:sz="0" w:space="0" w:color="auto"/>
        <w:left w:val="none" w:sz="0" w:space="0" w:color="auto"/>
        <w:bottom w:val="none" w:sz="0" w:space="0" w:color="auto"/>
        <w:right w:val="none" w:sz="0" w:space="0" w:color="auto"/>
      </w:divBdr>
    </w:div>
    <w:div w:id="1822384460">
      <w:bodyDiv w:val="1"/>
      <w:marLeft w:val="0"/>
      <w:marRight w:val="0"/>
      <w:marTop w:val="0"/>
      <w:marBottom w:val="0"/>
      <w:divBdr>
        <w:top w:val="none" w:sz="0" w:space="0" w:color="auto"/>
        <w:left w:val="none" w:sz="0" w:space="0" w:color="auto"/>
        <w:bottom w:val="none" w:sz="0" w:space="0" w:color="auto"/>
        <w:right w:val="none" w:sz="0" w:space="0" w:color="auto"/>
      </w:divBdr>
    </w:div>
    <w:div w:id="1832674679">
      <w:bodyDiv w:val="1"/>
      <w:marLeft w:val="0"/>
      <w:marRight w:val="0"/>
      <w:marTop w:val="0"/>
      <w:marBottom w:val="0"/>
      <w:divBdr>
        <w:top w:val="none" w:sz="0" w:space="0" w:color="auto"/>
        <w:left w:val="none" w:sz="0" w:space="0" w:color="auto"/>
        <w:bottom w:val="none" w:sz="0" w:space="0" w:color="auto"/>
        <w:right w:val="none" w:sz="0" w:space="0" w:color="auto"/>
      </w:divBdr>
    </w:div>
    <w:div w:id="1938513399">
      <w:bodyDiv w:val="1"/>
      <w:marLeft w:val="0"/>
      <w:marRight w:val="0"/>
      <w:marTop w:val="0"/>
      <w:marBottom w:val="0"/>
      <w:divBdr>
        <w:top w:val="none" w:sz="0" w:space="0" w:color="auto"/>
        <w:left w:val="none" w:sz="0" w:space="0" w:color="auto"/>
        <w:bottom w:val="none" w:sz="0" w:space="0" w:color="auto"/>
        <w:right w:val="none" w:sz="0" w:space="0" w:color="auto"/>
      </w:divBdr>
    </w:div>
    <w:div w:id="1961298156">
      <w:bodyDiv w:val="1"/>
      <w:marLeft w:val="0"/>
      <w:marRight w:val="0"/>
      <w:marTop w:val="0"/>
      <w:marBottom w:val="0"/>
      <w:divBdr>
        <w:top w:val="none" w:sz="0" w:space="0" w:color="auto"/>
        <w:left w:val="none" w:sz="0" w:space="0" w:color="auto"/>
        <w:bottom w:val="none" w:sz="0" w:space="0" w:color="auto"/>
        <w:right w:val="none" w:sz="0" w:space="0" w:color="auto"/>
      </w:divBdr>
    </w:div>
    <w:div w:id="1993832904">
      <w:bodyDiv w:val="1"/>
      <w:marLeft w:val="0"/>
      <w:marRight w:val="0"/>
      <w:marTop w:val="0"/>
      <w:marBottom w:val="0"/>
      <w:divBdr>
        <w:top w:val="none" w:sz="0" w:space="0" w:color="auto"/>
        <w:left w:val="none" w:sz="0" w:space="0" w:color="auto"/>
        <w:bottom w:val="none" w:sz="0" w:space="0" w:color="auto"/>
        <w:right w:val="none" w:sz="0" w:space="0" w:color="auto"/>
      </w:divBdr>
    </w:div>
    <w:div w:id="2013875419">
      <w:bodyDiv w:val="1"/>
      <w:marLeft w:val="0"/>
      <w:marRight w:val="0"/>
      <w:marTop w:val="0"/>
      <w:marBottom w:val="0"/>
      <w:divBdr>
        <w:top w:val="none" w:sz="0" w:space="0" w:color="auto"/>
        <w:left w:val="none" w:sz="0" w:space="0" w:color="auto"/>
        <w:bottom w:val="none" w:sz="0" w:space="0" w:color="auto"/>
        <w:right w:val="none" w:sz="0" w:space="0" w:color="auto"/>
      </w:divBdr>
    </w:div>
    <w:div w:id="2044208201">
      <w:bodyDiv w:val="1"/>
      <w:marLeft w:val="0"/>
      <w:marRight w:val="0"/>
      <w:marTop w:val="0"/>
      <w:marBottom w:val="0"/>
      <w:divBdr>
        <w:top w:val="none" w:sz="0" w:space="0" w:color="auto"/>
        <w:left w:val="none" w:sz="0" w:space="0" w:color="auto"/>
        <w:bottom w:val="none" w:sz="0" w:space="0" w:color="auto"/>
        <w:right w:val="none" w:sz="0" w:space="0" w:color="auto"/>
      </w:divBdr>
    </w:div>
    <w:div w:id="2060663964">
      <w:bodyDiv w:val="1"/>
      <w:marLeft w:val="0"/>
      <w:marRight w:val="0"/>
      <w:marTop w:val="0"/>
      <w:marBottom w:val="0"/>
      <w:divBdr>
        <w:top w:val="none" w:sz="0" w:space="0" w:color="auto"/>
        <w:left w:val="none" w:sz="0" w:space="0" w:color="auto"/>
        <w:bottom w:val="none" w:sz="0" w:space="0" w:color="auto"/>
        <w:right w:val="none" w:sz="0" w:space="0" w:color="auto"/>
      </w:divBdr>
    </w:div>
    <w:div w:id="211524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765C-1DE0-48CA-9B8A-A775AE0D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42</Pages>
  <Words>24388</Words>
  <Characters>139014</Characters>
  <Application>Microsoft Office Word</Application>
  <DocSecurity>0</DocSecurity>
  <Lines>1158</Lines>
  <Paragraphs>326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Dell01</dc:creator>
  <cp:keywords/>
  <cp:lastModifiedBy>cristina alexandra</cp:lastModifiedBy>
  <cp:revision>150</cp:revision>
  <cp:lastPrinted>2023-05-16T06:18:00Z</cp:lastPrinted>
  <dcterms:created xsi:type="dcterms:W3CDTF">2023-05-09T12:38:00Z</dcterms:created>
  <dcterms:modified xsi:type="dcterms:W3CDTF">2023-05-22T14:32:00Z</dcterms:modified>
</cp:coreProperties>
</file>