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16" w:rsidRPr="005C705C" w:rsidRDefault="00D56EEF" w:rsidP="005C705C">
      <w:pPr>
        <w:jc w:val="both"/>
        <w:rPr>
          <w:lang w:val="ro-RO"/>
        </w:rPr>
      </w:pPr>
      <w:r w:rsidRPr="005C705C">
        <w:rPr>
          <w:lang w:val="ro-RO"/>
        </w:rPr>
        <w:t xml:space="preserve"> </w:t>
      </w:r>
      <w:r w:rsidR="003E46F4" w:rsidRPr="005C705C">
        <w:rPr>
          <w:lang w:val="ro-RO"/>
        </w:rPr>
        <w:tab/>
      </w:r>
      <w:r w:rsidR="003E46F4" w:rsidRPr="005C705C">
        <w:rPr>
          <w:lang w:val="ro-RO"/>
        </w:rPr>
        <w:tab/>
      </w:r>
    </w:p>
    <w:p w:rsidR="00C745B2" w:rsidRPr="005C705C" w:rsidRDefault="00C745B2" w:rsidP="005C705C">
      <w:pPr>
        <w:jc w:val="both"/>
        <w:rPr>
          <w:lang w:val="ro-RO"/>
        </w:rPr>
      </w:pPr>
    </w:p>
    <w:p w:rsidR="00DC2828" w:rsidRPr="005C705C" w:rsidRDefault="002D3301" w:rsidP="005C705C">
      <w:pPr>
        <w:jc w:val="center"/>
        <w:rPr>
          <w:lang w:val="ro-RO"/>
        </w:rPr>
      </w:pPr>
      <w:r w:rsidRPr="005C705C">
        <w:rPr>
          <w:lang w:val="ro-RO"/>
        </w:rPr>
        <w:t>MEMORIU PREZENTARE</w:t>
      </w:r>
    </w:p>
    <w:p w:rsidR="00DC2828" w:rsidRPr="005C705C" w:rsidRDefault="00DC2828" w:rsidP="005C705C">
      <w:pPr>
        <w:jc w:val="both"/>
        <w:rPr>
          <w:lang w:val="ro-RO"/>
        </w:rPr>
      </w:pPr>
    </w:p>
    <w:p w:rsidR="003E46F4" w:rsidRPr="005C705C" w:rsidRDefault="003E46F4" w:rsidP="005C705C">
      <w:pPr>
        <w:ind w:left="1418" w:firstLine="709"/>
        <w:jc w:val="both"/>
        <w:rPr>
          <w:rFonts w:eastAsia="Times New Roman"/>
          <w:lang w:val="ro-RO"/>
        </w:rPr>
      </w:pPr>
      <w:r w:rsidRPr="005C705C">
        <w:rPr>
          <w:lang w:val="ro-RO"/>
        </w:rPr>
        <w:t xml:space="preserve"> </w:t>
      </w:r>
    </w:p>
    <w:p w:rsidR="00C745B2" w:rsidRPr="005C705C" w:rsidRDefault="002D3301" w:rsidP="005C705C">
      <w:pPr>
        <w:numPr>
          <w:ilvl w:val="0"/>
          <w:numId w:val="5"/>
        </w:numPr>
        <w:jc w:val="both"/>
        <w:rPr>
          <w:b/>
          <w:bCs/>
          <w:lang w:val="ro-RO"/>
        </w:rPr>
      </w:pPr>
      <w:r w:rsidRPr="005C705C">
        <w:rPr>
          <w:b/>
          <w:bCs/>
          <w:lang w:val="ro-RO"/>
        </w:rPr>
        <w:t>Denumirea proiectului:</w:t>
      </w:r>
    </w:p>
    <w:p w:rsidR="00321B92" w:rsidRPr="005C705C" w:rsidRDefault="00321B92" w:rsidP="005C705C">
      <w:pPr>
        <w:jc w:val="both"/>
        <w:rPr>
          <w:rFonts w:eastAsia="Times New Roman"/>
          <w:b/>
          <w:lang w:val="ro-RO"/>
        </w:rPr>
      </w:pPr>
      <w:r w:rsidRPr="005C705C">
        <w:rPr>
          <w:b/>
          <w:lang w:val="ro-RO"/>
        </w:rPr>
        <w:t>“</w:t>
      </w:r>
      <w:r w:rsidRPr="005C705C">
        <w:rPr>
          <w:b/>
          <w:bCs/>
        </w:rPr>
        <w:t>INFIINTARE FERMA BOVINE</w:t>
      </w:r>
      <w:r w:rsidRPr="005C705C">
        <w:rPr>
          <w:rFonts w:eastAsia="Times New Roman"/>
          <w:b/>
          <w:lang w:val="ro-RO"/>
        </w:rPr>
        <w:t>”</w:t>
      </w:r>
    </w:p>
    <w:p w:rsidR="003E46F4" w:rsidRPr="005C705C" w:rsidRDefault="003E46F4" w:rsidP="005C705C">
      <w:pPr>
        <w:jc w:val="both"/>
        <w:rPr>
          <w:rFonts w:eastAsia="Times New Roman"/>
          <w:b/>
          <w:lang w:val="ro-RO"/>
        </w:rPr>
      </w:pPr>
    </w:p>
    <w:p w:rsidR="002B23BB" w:rsidRPr="005C705C" w:rsidRDefault="002B23BB" w:rsidP="005C705C">
      <w:pPr>
        <w:jc w:val="both"/>
        <w:rPr>
          <w:rFonts w:eastAsia="Times New Roman"/>
          <w:b/>
          <w:lang w:val="ro-RO"/>
        </w:rPr>
      </w:pPr>
    </w:p>
    <w:p w:rsidR="002D3301" w:rsidRPr="005C705C" w:rsidRDefault="002D3301" w:rsidP="005C705C">
      <w:pPr>
        <w:numPr>
          <w:ilvl w:val="0"/>
          <w:numId w:val="5"/>
        </w:numPr>
        <w:jc w:val="both"/>
        <w:rPr>
          <w:b/>
          <w:bCs/>
          <w:lang w:val="ro-RO"/>
        </w:rPr>
      </w:pPr>
      <w:r w:rsidRPr="005C705C">
        <w:rPr>
          <w:b/>
          <w:bCs/>
          <w:lang w:val="ro-RO"/>
        </w:rPr>
        <w:t>Titular:</w:t>
      </w:r>
    </w:p>
    <w:p w:rsidR="00321B92" w:rsidRPr="005C705C" w:rsidRDefault="00321B92" w:rsidP="005C705C">
      <w:pPr>
        <w:numPr>
          <w:ilvl w:val="0"/>
          <w:numId w:val="7"/>
        </w:numPr>
        <w:jc w:val="both"/>
        <w:rPr>
          <w:color w:val="FF0000"/>
          <w:lang w:val="ro-RO"/>
        </w:rPr>
      </w:pPr>
      <w:r w:rsidRPr="005C705C">
        <w:rPr>
          <w:color w:val="FF0000"/>
          <w:u w:val="single"/>
        </w:rPr>
        <w:t>Numele companiei</w:t>
      </w:r>
      <w:r w:rsidRPr="005C705C">
        <w:rPr>
          <w:color w:val="FF0000"/>
        </w:rPr>
        <w:t>: S.C. PALYOV FARM S.R.L.</w:t>
      </w:r>
    </w:p>
    <w:p w:rsidR="00321B92" w:rsidRPr="005C705C" w:rsidRDefault="00321B92" w:rsidP="005C705C">
      <w:pPr>
        <w:numPr>
          <w:ilvl w:val="0"/>
          <w:numId w:val="7"/>
        </w:numPr>
        <w:jc w:val="both"/>
        <w:rPr>
          <w:lang w:val="ro-RO"/>
        </w:rPr>
      </w:pPr>
      <w:r w:rsidRPr="005C705C">
        <w:rPr>
          <w:color w:val="FF0000"/>
          <w:u w:val="single"/>
          <w:lang w:val="ro-RO"/>
        </w:rPr>
        <w:t>Adresa postala</w:t>
      </w:r>
      <w:r w:rsidRPr="005C705C">
        <w:rPr>
          <w:color w:val="FF0000"/>
          <w:lang w:val="ro-RO"/>
        </w:rPr>
        <w:t>: Nădlac, str. Mihai Eminescu, nr. 50</w:t>
      </w:r>
      <w:r w:rsidRPr="005C705C">
        <w:rPr>
          <w:lang w:val="ro-RO"/>
        </w:rPr>
        <w:t>, cod poștal 315500</w:t>
      </w:r>
    </w:p>
    <w:p w:rsidR="00321B92" w:rsidRPr="005C705C" w:rsidRDefault="00321B92" w:rsidP="005C705C">
      <w:pPr>
        <w:numPr>
          <w:ilvl w:val="0"/>
          <w:numId w:val="7"/>
        </w:numPr>
        <w:jc w:val="both"/>
        <w:rPr>
          <w:lang w:val="ro-RO"/>
        </w:rPr>
      </w:pPr>
      <w:r w:rsidRPr="005C705C">
        <w:rPr>
          <w:u w:val="single"/>
          <w:lang w:val="ro-RO"/>
        </w:rPr>
        <w:t>Numarul de telefon</w:t>
      </w:r>
      <w:r w:rsidRPr="005C705C">
        <w:rPr>
          <w:lang w:val="ro-RO"/>
        </w:rPr>
        <w:t xml:space="preserve">: </w:t>
      </w:r>
      <w:r w:rsidRPr="005C705C">
        <w:rPr>
          <w:color w:val="FF0000"/>
          <w:lang w:val="ro-RO"/>
        </w:rPr>
        <w:t xml:space="preserve">0745317387, </w:t>
      </w:r>
      <w:r w:rsidRPr="005C705C">
        <w:rPr>
          <w:color w:val="FF0000"/>
          <w:u w:val="single"/>
          <w:lang w:val="ro-RO"/>
        </w:rPr>
        <w:t>adresa de e-mail</w:t>
      </w:r>
      <w:r w:rsidRPr="005C705C">
        <w:rPr>
          <w:color w:val="FF0000"/>
          <w:lang w:val="ro-RO"/>
        </w:rPr>
        <w:t xml:space="preserve">: </w:t>
      </w:r>
      <w:hyperlink r:id="rId8" w:history="1">
        <w:r w:rsidRPr="005C705C">
          <w:rPr>
            <w:rStyle w:val="Hyperlink"/>
            <w:color w:val="FF0000"/>
            <w:lang w:val="ro-RO"/>
          </w:rPr>
          <w:t>jarhitectura@gmail.com</w:t>
        </w:r>
      </w:hyperlink>
      <w:r w:rsidRPr="005C705C">
        <w:rPr>
          <w:lang w:val="ro-RO"/>
        </w:rPr>
        <w:t xml:space="preserve"> </w:t>
      </w:r>
    </w:p>
    <w:p w:rsidR="00321B92" w:rsidRPr="005C705C" w:rsidRDefault="00321B92" w:rsidP="005C705C">
      <w:pPr>
        <w:numPr>
          <w:ilvl w:val="0"/>
          <w:numId w:val="7"/>
        </w:numPr>
        <w:jc w:val="both"/>
        <w:rPr>
          <w:b/>
          <w:bCs/>
          <w:lang w:val="ro-RO"/>
        </w:rPr>
      </w:pPr>
      <w:r w:rsidRPr="005C705C">
        <w:rPr>
          <w:u w:val="single"/>
          <w:lang w:val="ro-RO"/>
        </w:rPr>
        <w:t>Numele persoanelor de contact</w:t>
      </w:r>
      <w:r w:rsidRPr="005C705C">
        <w:rPr>
          <w:lang w:val="ro-RO"/>
        </w:rPr>
        <w:t>: Palyov Pavel, Muresan Laura</w:t>
      </w:r>
    </w:p>
    <w:p w:rsidR="00321B92" w:rsidRPr="005C705C" w:rsidRDefault="00321B92" w:rsidP="005C705C">
      <w:pPr>
        <w:numPr>
          <w:ilvl w:val="0"/>
          <w:numId w:val="7"/>
        </w:numPr>
        <w:jc w:val="both"/>
        <w:rPr>
          <w:b/>
          <w:bCs/>
          <w:lang w:val="ro-RO"/>
        </w:rPr>
      </w:pPr>
      <w:r w:rsidRPr="005C705C">
        <w:rPr>
          <w:u w:val="single"/>
        </w:rPr>
        <w:t>Director/ Manager/ Administrator</w:t>
      </w:r>
      <w:r w:rsidRPr="005C705C">
        <w:t>: Palyov Pavel</w:t>
      </w:r>
    </w:p>
    <w:p w:rsidR="00321B92" w:rsidRPr="005C705C" w:rsidRDefault="00321B92" w:rsidP="005C705C">
      <w:pPr>
        <w:numPr>
          <w:ilvl w:val="0"/>
          <w:numId w:val="7"/>
        </w:numPr>
        <w:jc w:val="both"/>
        <w:rPr>
          <w:b/>
          <w:bCs/>
          <w:lang w:val="ro-RO"/>
        </w:rPr>
      </w:pPr>
      <w:r w:rsidRPr="005C705C">
        <w:t>Responsabil pentru protectia mediului: Muresan Laura</w:t>
      </w:r>
    </w:p>
    <w:p w:rsidR="002B23BB" w:rsidRPr="005C705C" w:rsidRDefault="002B23BB" w:rsidP="005C705C">
      <w:pPr>
        <w:ind w:left="705"/>
        <w:jc w:val="both"/>
        <w:rPr>
          <w:lang w:val="ro-RO"/>
        </w:rPr>
      </w:pPr>
    </w:p>
    <w:p w:rsidR="00215972" w:rsidRPr="005C705C" w:rsidRDefault="00215972" w:rsidP="005C705C">
      <w:pPr>
        <w:numPr>
          <w:ilvl w:val="0"/>
          <w:numId w:val="5"/>
        </w:numPr>
        <w:jc w:val="both"/>
        <w:rPr>
          <w:b/>
          <w:bCs/>
          <w:lang w:val="ro-RO"/>
        </w:rPr>
      </w:pPr>
      <w:r w:rsidRPr="005C705C">
        <w:rPr>
          <w:b/>
          <w:bCs/>
          <w:lang w:val="ro-RO"/>
        </w:rPr>
        <w:t>Descrierea proiectului:</w:t>
      </w:r>
    </w:p>
    <w:p w:rsidR="00956151" w:rsidRPr="005C705C" w:rsidRDefault="008A3F3D" w:rsidP="005C705C">
      <w:pPr>
        <w:ind w:firstLine="720"/>
        <w:jc w:val="both"/>
        <w:rPr>
          <w:rFonts w:eastAsia="Times New Roman"/>
          <w:color w:val="FF0000"/>
          <w:lang w:val="ro-RO"/>
        </w:rPr>
      </w:pPr>
      <w:r w:rsidRPr="005C705C">
        <w:rPr>
          <w:b/>
          <w:lang w:val="ro-RO"/>
        </w:rPr>
        <w:t>a)</w:t>
      </w:r>
      <w:r w:rsidR="00215972" w:rsidRPr="005C705C">
        <w:rPr>
          <w:lang w:val="ro-RO"/>
        </w:rPr>
        <w:t xml:space="preserve"> </w:t>
      </w:r>
      <w:r w:rsidR="006D3446" w:rsidRPr="005C705C">
        <w:rPr>
          <w:u w:val="single"/>
          <w:lang w:val="ro-RO"/>
        </w:rPr>
        <w:t>R</w:t>
      </w:r>
      <w:r w:rsidR="00326F3F" w:rsidRPr="005C705C">
        <w:rPr>
          <w:u w:val="single"/>
          <w:lang w:val="ro-RO"/>
        </w:rPr>
        <w:t>ezumat al proiectului</w:t>
      </w:r>
      <w:r w:rsidR="00326F3F" w:rsidRPr="005C705C">
        <w:rPr>
          <w:lang w:val="ro-RO"/>
        </w:rPr>
        <w:t>:</w:t>
      </w:r>
      <w:r w:rsidR="00326F3F" w:rsidRPr="005C705C">
        <w:rPr>
          <w:b/>
          <w:lang w:val="ro-RO"/>
        </w:rPr>
        <w:t xml:space="preserve"> </w:t>
      </w:r>
      <w:r w:rsidR="00215972" w:rsidRPr="005C705C">
        <w:rPr>
          <w:rFonts w:eastAsia="Times New Roman"/>
          <w:color w:val="FF0000"/>
          <w:lang w:val="ro-RO"/>
        </w:rPr>
        <w:t>Se doreşte autorizarea amplas</w:t>
      </w:r>
      <w:r w:rsidR="005C705C">
        <w:rPr>
          <w:rFonts w:eastAsia="Times New Roman"/>
          <w:color w:val="FF0000"/>
          <w:lang w:val="ro-RO"/>
        </w:rPr>
        <w:t>area</w:t>
      </w:r>
      <w:r w:rsidR="00215972" w:rsidRPr="005C705C">
        <w:rPr>
          <w:rFonts w:eastAsia="Times New Roman"/>
          <w:color w:val="FF0000"/>
          <w:lang w:val="ro-RO"/>
        </w:rPr>
        <w:t xml:space="preserve"> </w:t>
      </w:r>
      <w:r w:rsidR="005C705C">
        <w:rPr>
          <w:rFonts w:eastAsia="Times New Roman"/>
          <w:color w:val="FF0000"/>
          <w:lang w:val="ro-RO"/>
        </w:rPr>
        <w:t>unei haleă</w:t>
      </w:r>
      <w:r w:rsidR="00321B92" w:rsidRPr="005C705C">
        <w:rPr>
          <w:rFonts w:eastAsia="Times New Roman"/>
          <w:color w:val="FF0000"/>
          <w:lang w:val="ro-RO"/>
        </w:rPr>
        <w:t xml:space="preserve"> adăpost bovine, împreună cu spații conexe: depozitare hrană, platforme dejecții, spații administrative, spații tehnice pentru aparatele de muls și depozitarea temporară a laptelui.</w:t>
      </w:r>
    </w:p>
    <w:p w:rsidR="00321B92" w:rsidRPr="005C705C" w:rsidRDefault="00321B92" w:rsidP="005C705C">
      <w:pPr>
        <w:widowControl/>
        <w:suppressAutoHyphens w:val="0"/>
        <w:autoSpaceDE w:val="0"/>
        <w:autoSpaceDN w:val="0"/>
        <w:adjustRightInd w:val="0"/>
        <w:ind w:firstLine="709"/>
        <w:jc w:val="both"/>
        <w:rPr>
          <w:rFonts w:eastAsia="Times New Roman"/>
          <w:kern w:val="0"/>
          <w:lang w:eastAsia="en-US"/>
        </w:rPr>
      </w:pPr>
      <w:r w:rsidRPr="005C705C">
        <w:rPr>
          <w:rFonts w:eastAsia="Times New Roman"/>
          <w:color w:val="FF0000"/>
          <w:kern w:val="0"/>
          <w:lang w:eastAsia="en-US"/>
        </w:rPr>
        <w:t xml:space="preserve">Terenul la care face referire proiectul </w:t>
      </w:r>
      <w:proofErr w:type="gramStart"/>
      <w:r w:rsidRPr="005C705C">
        <w:rPr>
          <w:rFonts w:eastAsia="Times New Roman"/>
          <w:color w:val="FF0000"/>
          <w:kern w:val="0"/>
          <w:lang w:eastAsia="en-US"/>
        </w:rPr>
        <w:t>este</w:t>
      </w:r>
      <w:proofErr w:type="gramEnd"/>
      <w:r w:rsidRPr="005C705C">
        <w:rPr>
          <w:rFonts w:eastAsia="Times New Roman"/>
          <w:color w:val="FF0000"/>
          <w:kern w:val="0"/>
          <w:lang w:eastAsia="en-US"/>
        </w:rPr>
        <w:t xml:space="preserve"> situat în orașul Nădlac, identificat prin CF nr. </w:t>
      </w:r>
      <w:proofErr w:type="gramStart"/>
      <w:r w:rsidRPr="005C705C">
        <w:rPr>
          <w:rFonts w:eastAsia="Times New Roman"/>
          <w:color w:val="FF0000"/>
          <w:kern w:val="0"/>
          <w:lang w:eastAsia="en-US"/>
        </w:rPr>
        <w:t>317357</w:t>
      </w:r>
      <w:proofErr w:type="gramEnd"/>
      <w:r w:rsidRPr="005C705C">
        <w:rPr>
          <w:rFonts w:eastAsia="Times New Roman"/>
          <w:color w:val="FF0000"/>
          <w:kern w:val="0"/>
          <w:lang w:eastAsia="en-US"/>
        </w:rPr>
        <w:t xml:space="preserve"> Nădlac. Zona </w:t>
      </w:r>
      <w:proofErr w:type="gramStart"/>
      <w:r w:rsidRPr="005C705C">
        <w:rPr>
          <w:rFonts w:eastAsia="Times New Roman"/>
          <w:color w:val="FF0000"/>
          <w:kern w:val="0"/>
          <w:lang w:eastAsia="en-US"/>
        </w:rPr>
        <w:t>este</w:t>
      </w:r>
      <w:proofErr w:type="gramEnd"/>
      <w:r w:rsidRPr="005C705C">
        <w:rPr>
          <w:rFonts w:eastAsia="Times New Roman"/>
          <w:color w:val="FF0000"/>
          <w:kern w:val="0"/>
          <w:lang w:eastAsia="en-US"/>
        </w:rPr>
        <w:t xml:space="preserve"> una preponderent industriala.</w:t>
      </w:r>
    </w:p>
    <w:p w:rsidR="009B2CFC" w:rsidRPr="005C705C" w:rsidRDefault="009B2CFC" w:rsidP="005C705C">
      <w:pPr>
        <w:widowControl/>
        <w:suppressAutoHyphens w:val="0"/>
        <w:autoSpaceDE w:val="0"/>
        <w:autoSpaceDN w:val="0"/>
        <w:adjustRightInd w:val="0"/>
        <w:ind w:firstLine="709"/>
        <w:jc w:val="both"/>
        <w:rPr>
          <w:rFonts w:eastAsia="Times New Roman"/>
          <w:kern w:val="0"/>
          <w:lang w:eastAsia="en-US"/>
        </w:rPr>
      </w:pPr>
      <w:r w:rsidRPr="005C705C">
        <w:rPr>
          <w:rFonts w:eastAsia="Times New Roman"/>
          <w:kern w:val="0"/>
          <w:lang w:eastAsia="en-US"/>
        </w:rPr>
        <w:t xml:space="preserve">Terenul are formă regulată în plan, exceptând latura 1-2-3, paralelă cu drumul județean (la un unghi de aproximativ 150° față de laturile longitudinale) o suprafață de 23100mp și un perimetru de 986m, având laturile, conform plan topografic: </w:t>
      </w:r>
    </w:p>
    <w:p w:rsidR="009B2CFC" w:rsidRPr="005C705C" w:rsidRDefault="009B2CFC" w:rsidP="005C705C">
      <w:pPr>
        <w:widowControl/>
        <w:suppressAutoHyphens w:val="0"/>
        <w:autoSpaceDE w:val="0"/>
        <w:autoSpaceDN w:val="0"/>
        <w:adjustRightInd w:val="0"/>
        <w:ind w:firstLine="709"/>
        <w:jc w:val="both"/>
        <w:rPr>
          <w:rFonts w:eastAsia="Times New Roman"/>
          <w:kern w:val="0"/>
          <w:lang w:eastAsia="en-US"/>
        </w:rPr>
      </w:pPr>
      <w:r w:rsidRPr="005C705C">
        <w:rPr>
          <w:rFonts w:eastAsia="Times New Roman"/>
          <w:kern w:val="0"/>
          <w:lang w:eastAsia="en-US"/>
        </w:rPr>
        <w:t>•</w:t>
      </w:r>
      <w:r w:rsidRPr="005C705C">
        <w:rPr>
          <w:rFonts w:eastAsia="Times New Roman"/>
          <w:kern w:val="0"/>
          <w:lang w:eastAsia="en-US"/>
        </w:rPr>
        <w:tab/>
        <w:t>1-2-3 (spre vest, în vecinătatea DJ709J) – 105m</w:t>
      </w:r>
    </w:p>
    <w:p w:rsidR="009B2CFC" w:rsidRPr="005C705C" w:rsidRDefault="009B2CFC" w:rsidP="005C705C">
      <w:pPr>
        <w:widowControl/>
        <w:suppressAutoHyphens w:val="0"/>
        <w:autoSpaceDE w:val="0"/>
        <w:autoSpaceDN w:val="0"/>
        <w:adjustRightInd w:val="0"/>
        <w:ind w:firstLine="709"/>
        <w:jc w:val="both"/>
        <w:rPr>
          <w:rFonts w:eastAsia="Times New Roman"/>
          <w:kern w:val="0"/>
          <w:lang w:eastAsia="en-US"/>
        </w:rPr>
      </w:pPr>
      <w:r w:rsidRPr="005C705C">
        <w:rPr>
          <w:rFonts w:eastAsia="Times New Roman"/>
          <w:kern w:val="0"/>
          <w:lang w:eastAsia="en-US"/>
        </w:rPr>
        <w:t>•</w:t>
      </w:r>
      <w:r w:rsidRPr="005C705C">
        <w:rPr>
          <w:rFonts w:eastAsia="Times New Roman"/>
          <w:kern w:val="0"/>
          <w:lang w:eastAsia="en-US"/>
        </w:rPr>
        <w:tab/>
        <w:t>3-4 (spre sud) – 454m</w:t>
      </w:r>
    </w:p>
    <w:p w:rsidR="009B2CFC" w:rsidRPr="005C705C" w:rsidRDefault="009B2CFC" w:rsidP="005C705C">
      <w:pPr>
        <w:widowControl/>
        <w:suppressAutoHyphens w:val="0"/>
        <w:autoSpaceDE w:val="0"/>
        <w:autoSpaceDN w:val="0"/>
        <w:adjustRightInd w:val="0"/>
        <w:ind w:firstLine="709"/>
        <w:jc w:val="both"/>
        <w:rPr>
          <w:rFonts w:eastAsia="Times New Roman"/>
          <w:kern w:val="0"/>
          <w:lang w:eastAsia="en-US"/>
        </w:rPr>
      </w:pPr>
      <w:r w:rsidRPr="005C705C">
        <w:rPr>
          <w:rFonts w:eastAsia="Times New Roman"/>
          <w:kern w:val="0"/>
          <w:lang w:eastAsia="en-US"/>
        </w:rPr>
        <w:t>•</w:t>
      </w:r>
      <w:r w:rsidRPr="005C705C">
        <w:rPr>
          <w:rFonts w:eastAsia="Times New Roman"/>
          <w:kern w:val="0"/>
          <w:lang w:eastAsia="en-US"/>
        </w:rPr>
        <w:tab/>
        <w:t xml:space="preserve">4-5 (spre </w:t>
      </w:r>
      <w:proofErr w:type="gramStart"/>
      <w:r w:rsidRPr="005C705C">
        <w:rPr>
          <w:rFonts w:eastAsia="Times New Roman"/>
          <w:kern w:val="0"/>
          <w:lang w:eastAsia="en-US"/>
        </w:rPr>
        <w:t>est</w:t>
      </w:r>
      <w:proofErr w:type="gramEnd"/>
      <w:r w:rsidRPr="005C705C">
        <w:rPr>
          <w:rFonts w:eastAsia="Times New Roman"/>
          <w:kern w:val="0"/>
          <w:lang w:eastAsia="en-US"/>
        </w:rPr>
        <w:t>) – 56m</w:t>
      </w:r>
    </w:p>
    <w:p w:rsidR="009B2CFC" w:rsidRPr="005C705C" w:rsidRDefault="009B2CFC" w:rsidP="005C705C">
      <w:pPr>
        <w:widowControl/>
        <w:suppressAutoHyphens w:val="0"/>
        <w:autoSpaceDE w:val="0"/>
        <w:autoSpaceDN w:val="0"/>
        <w:adjustRightInd w:val="0"/>
        <w:ind w:firstLine="709"/>
        <w:jc w:val="both"/>
        <w:rPr>
          <w:rFonts w:eastAsia="Times New Roman"/>
          <w:kern w:val="0"/>
          <w:lang w:eastAsia="en-US"/>
        </w:rPr>
      </w:pPr>
      <w:r w:rsidRPr="005C705C">
        <w:rPr>
          <w:rFonts w:eastAsia="Times New Roman"/>
          <w:kern w:val="0"/>
          <w:lang w:eastAsia="en-US"/>
        </w:rPr>
        <w:t>•</w:t>
      </w:r>
      <w:r w:rsidRPr="005C705C">
        <w:rPr>
          <w:rFonts w:eastAsia="Times New Roman"/>
          <w:kern w:val="0"/>
          <w:lang w:eastAsia="en-US"/>
        </w:rPr>
        <w:tab/>
        <w:t>1-5 (spre nord) – 370m</w:t>
      </w:r>
    </w:p>
    <w:p w:rsidR="009B2CFC" w:rsidRPr="005C705C" w:rsidRDefault="009B2CFC" w:rsidP="005C705C">
      <w:pPr>
        <w:widowControl/>
        <w:suppressAutoHyphens w:val="0"/>
        <w:autoSpaceDE w:val="0"/>
        <w:autoSpaceDN w:val="0"/>
        <w:adjustRightInd w:val="0"/>
        <w:ind w:firstLine="709"/>
        <w:jc w:val="both"/>
        <w:rPr>
          <w:rFonts w:eastAsia="Times New Roman"/>
          <w:kern w:val="0"/>
          <w:lang w:eastAsia="en-US"/>
        </w:rPr>
      </w:pPr>
      <w:r w:rsidRPr="005C705C">
        <w:rPr>
          <w:rFonts w:eastAsia="Times New Roman"/>
          <w:color w:val="FF0000"/>
          <w:kern w:val="0"/>
          <w:lang w:eastAsia="en-US"/>
        </w:rPr>
        <w:t xml:space="preserve">Terenul </w:t>
      </w:r>
      <w:proofErr w:type="gramStart"/>
      <w:r w:rsidRPr="005C705C">
        <w:rPr>
          <w:rFonts w:eastAsia="Times New Roman"/>
          <w:color w:val="FF0000"/>
          <w:kern w:val="0"/>
          <w:lang w:eastAsia="en-US"/>
        </w:rPr>
        <w:t>este</w:t>
      </w:r>
      <w:proofErr w:type="gramEnd"/>
      <w:r w:rsidRPr="005C705C">
        <w:rPr>
          <w:rFonts w:eastAsia="Times New Roman"/>
          <w:color w:val="FF0000"/>
          <w:kern w:val="0"/>
          <w:lang w:eastAsia="en-US"/>
        </w:rPr>
        <w:t xml:space="preserve"> în proprietatea privată a lui Palyov Martin și are destinația de teren agricol</w:t>
      </w:r>
      <w:r w:rsidRPr="005C705C">
        <w:rPr>
          <w:rFonts w:eastAsia="Times New Roman"/>
          <w:kern w:val="0"/>
          <w:lang w:eastAsia="en-US"/>
        </w:rPr>
        <w:t xml:space="preserve">, nefiind instituit un regim special de protecție sau interdicție prin documentații de urbanism. Potențialul agricol </w:t>
      </w:r>
      <w:proofErr w:type="gramStart"/>
      <w:r w:rsidRPr="005C705C">
        <w:rPr>
          <w:rFonts w:eastAsia="Times New Roman"/>
          <w:kern w:val="0"/>
          <w:lang w:eastAsia="en-US"/>
        </w:rPr>
        <w:t>va</w:t>
      </w:r>
      <w:proofErr w:type="gramEnd"/>
      <w:r w:rsidRPr="005C705C">
        <w:rPr>
          <w:rFonts w:eastAsia="Times New Roman"/>
          <w:kern w:val="0"/>
          <w:lang w:eastAsia="en-US"/>
        </w:rPr>
        <w:t xml:space="preserve"> fi stabilit prin aviz DADR Arad.</w:t>
      </w:r>
    </w:p>
    <w:p w:rsidR="00321B92" w:rsidRPr="005C705C" w:rsidRDefault="00321B92" w:rsidP="005C705C">
      <w:pPr>
        <w:widowControl/>
        <w:suppressAutoHyphens w:val="0"/>
        <w:autoSpaceDE w:val="0"/>
        <w:autoSpaceDN w:val="0"/>
        <w:adjustRightInd w:val="0"/>
        <w:ind w:firstLine="709"/>
        <w:jc w:val="both"/>
        <w:rPr>
          <w:rFonts w:eastAsia="Times New Roman"/>
          <w:color w:val="FF0000"/>
          <w:kern w:val="0"/>
          <w:lang w:eastAsia="en-US"/>
        </w:rPr>
      </w:pPr>
      <w:r w:rsidRPr="005C705C">
        <w:rPr>
          <w:rFonts w:eastAsia="Times New Roman"/>
          <w:color w:val="FF0000"/>
          <w:kern w:val="0"/>
          <w:lang w:eastAsia="en-US"/>
        </w:rPr>
        <w:t>Bilantul teritorial:</w:t>
      </w:r>
    </w:p>
    <w:p w:rsidR="00321B92" w:rsidRPr="005C705C" w:rsidRDefault="00321B92" w:rsidP="005C705C">
      <w:pPr>
        <w:widowControl/>
        <w:suppressAutoHyphens w:val="0"/>
        <w:autoSpaceDE w:val="0"/>
        <w:autoSpaceDN w:val="0"/>
        <w:adjustRightInd w:val="0"/>
        <w:ind w:firstLine="709"/>
        <w:jc w:val="both"/>
        <w:rPr>
          <w:rFonts w:eastAsia="Times New Roman"/>
          <w:color w:val="FF0000"/>
          <w:kern w:val="0"/>
          <w:lang w:eastAsia="en-US"/>
        </w:rPr>
        <w:sectPr w:rsidR="00321B92" w:rsidRPr="005C705C" w:rsidSect="00754E0D">
          <w:headerReference w:type="default" r:id="rId9"/>
          <w:footerReference w:type="default" r:id="rId10"/>
          <w:type w:val="continuous"/>
          <w:pgSz w:w="11906" w:h="16838" w:code="9"/>
          <w:pgMar w:top="42" w:right="849" w:bottom="720" w:left="993" w:header="421" w:footer="384" w:gutter="0"/>
          <w:cols w:space="708"/>
          <w:docGrid w:linePitch="360"/>
        </w:sectPr>
      </w:pPr>
    </w:p>
    <w:p w:rsidR="00321B92" w:rsidRPr="005C705C" w:rsidRDefault="00321B92" w:rsidP="005C705C">
      <w:pPr>
        <w:widowControl/>
        <w:suppressAutoHyphens w:val="0"/>
        <w:autoSpaceDE w:val="0"/>
        <w:autoSpaceDN w:val="0"/>
        <w:adjustRightInd w:val="0"/>
        <w:ind w:firstLine="360"/>
        <w:jc w:val="both"/>
        <w:rPr>
          <w:rFonts w:eastAsia="Times New Roman"/>
          <w:color w:val="FF0000"/>
          <w:kern w:val="0"/>
          <w:lang w:eastAsia="en-US"/>
        </w:rPr>
      </w:pPr>
      <w:r w:rsidRPr="005C705C">
        <w:rPr>
          <w:rFonts w:eastAsia="Times New Roman"/>
          <w:color w:val="FF0000"/>
          <w:kern w:val="0"/>
          <w:lang w:eastAsia="en-US"/>
        </w:rPr>
        <w:t xml:space="preserve">- </w:t>
      </w:r>
      <w:proofErr w:type="gramStart"/>
      <w:r w:rsidRPr="005C705C">
        <w:rPr>
          <w:rFonts w:eastAsia="Times New Roman"/>
          <w:color w:val="FF0000"/>
          <w:kern w:val="0"/>
          <w:lang w:eastAsia="en-US"/>
        </w:rPr>
        <w:t>suprafata</w:t>
      </w:r>
      <w:proofErr w:type="gramEnd"/>
      <w:r w:rsidRPr="005C705C">
        <w:rPr>
          <w:rFonts w:eastAsia="Times New Roman"/>
          <w:color w:val="FF0000"/>
          <w:kern w:val="0"/>
          <w:lang w:eastAsia="en-US"/>
        </w:rPr>
        <w:t xml:space="preserve"> totala teren: 23100 mp</w:t>
      </w:r>
    </w:p>
    <w:p w:rsidR="00321B92" w:rsidRPr="005C705C" w:rsidRDefault="00321B92" w:rsidP="005C705C">
      <w:pPr>
        <w:widowControl/>
        <w:suppressAutoHyphens w:val="0"/>
        <w:autoSpaceDE w:val="0"/>
        <w:autoSpaceDN w:val="0"/>
        <w:adjustRightInd w:val="0"/>
        <w:ind w:firstLine="360"/>
        <w:jc w:val="both"/>
        <w:rPr>
          <w:rFonts w:eastAsia="Times New Roman"/>
          <w:color w:val="FF0000"/>
          <w:kern w:val="0"/>
          <w:lang w:eastAsia="en-US"/>
        </w:rPr>
      </w:pPr>
      <w:r w:rsidRPr="005C705C">
        <w:rPr>
          <w:rFonts w:eastAsia="Times New Roman"/>
          <w:color w:val="FF0000"/>
          <w:kern w:val="0"/>
          <w:lang w:eastAsia="en-US"/>
        </w:rPr>
        <w:t xml:space="preserve">- </w:t>
      </w:r>
      <w:proofErr w:type="gramStart"/>
      <w:r w:rsidRPr="005C705C">
        <w:rPr>
          <w:rFonts w:eastAsia="Times New Roman"/>
          <w:color w:val="FF0000"/>
          <w:kern w:val="0"/>
          <w:lang w:eastAsia="en-US"/>
        </w:rPr>
        <w:t>suprafata</w:t>
      </w:r>
      <w:proofErr w:type="gramEnd"/>
      <w:r w:rsidRPr="005C705C">
        <w:rPr>
          <w:rFonts w:eastAsia="Times New Roman"/>
          <w:color w:val="FF0000"/>
          <w:kern w:val="0"/>
          <w:lang w:eastAsia="en-US"/>
        </w:rPr>
        <w:t xml:space="preserve"> construita: 1695 mp</w:t>
      </w:r>
    </w:p>
    <w:p w:rsidR="00321B92" w:rsidRPr="005C705C" w:rsidRDefault="00321B92" w:rsidP="005C705C">
      <w:pPr>
        <w:widowControl/>
        <w:suppressAutoHyphens w:val="0"/>
        <w:autoSpaceDE w:val="0"/>
        <w:autoSpaceDN w:val="0"/>
        <w:adjustRightInd w:val="0"/>
        <w:ind w:firstLine="360"/>
        <w:jc w:val="both"/>
        <w:rPr>
          <w:rFonts w:eastAsia="Times New Roman"/>
          <w:color w:val="FF0000"/>
          <w:kern w:val="0"/>
          <w:lang w:eastAsia="en-US"/>
        </w:rPr>
      </w:pPr>
      <w:r w:rsidRPr="005C705C">
        <w:rPr>
          <w:rFonts w:eastAsia="Times New Roman"/>
          <w:color w:val="FF0000"/>
          <w:kern w:val="0"/>
          <w:lang w:eastAsia="en-US"/>
        </w:rPr>
        <w:t xml:space="preserve">- </w:t>
      </w:r>
      <w:proofErr w:type="gramStart"/>
      <w:r w:rsidRPr="005C705C">
        <w:rPr>
          <w:rFonts w:eastAsia="Times New Roman"/>
          <w:color w:val="FF0000"/>
          <w:kern w:val="0"/>
          <w:lang w:eastAsia="en-US"/>
        </w:rPr>
        <w:t>suprafata</w:t>
      </w:r>
      <w:proofErr w:type="gramEnd"/>
      <w:r w:rsidRPr="005C705C">
        <w:rPr>
          <w:rFonts w:eastAsia="Times New Roman"/>
          <w:color w:val="FF0000"/>
          <w:kern w:val="0"/>
          <w:lang w:eastAsia="en-US"/>
        </w:rPr>
        <w:t xml:space="preserve"> desfasurata: 1753 mp</w:t>
      </w:r>
    </w:p>
    <w:p w:rsidR="00321B92" w:rsidRPr="005C705C" w:rsidRDefault="00321B92" w:rsidP="005C705C">
      <w:pPr>
        <w:widowControl/>
        <w:suppressAutoHyphens w:val="0"/>
        <w:autoSpaceDE w:val="0"/>
        <w:autoSpaceDN w:val="0"/>
        <w:adjustRightInd w:val="0"/>
        <w:ind w:firstLine="360"/>
        <w:jc w:val="both"/>
        <w:rPr>
          <w:rFonts w:eastAsia="Times New Roman"/>
          <w:color w:val="FF0000"/>
          <w:kern w:val="0"/>
          <w:lang w:eastAsia="en-US"/>
        </w:rPr>
      </w:pPr>
      <w:r w:rsidRPr="005C705C">
        <w:rPr>
          <w:rFonts w:eastAsia="Times New Roman"/>
          <w:color w:val="FF0000"/>
          <w:kern w:val="0"/>
          <w:lang w:eastAsia="en-US"/>
        </w:rPr>
        <w:t>- P.O.T = 7</w:t>
      </w:r>
      <w:proofErr w:type="gramStart"/>
      <w:r w:rsidRPr="005C705C">
        <w:rPr>
          <w:rFonts w:eastAsia="Times New Roman"/>
          <w:color w:val="FF0000"/>
          <w:kern w:val="0"/>
          <w:lang w:eastAsia="en-US"/>
        </w:rPr>
        <w:t>,34</w:t>
      </w:r>
      <w:proofErr w:type="gramEnd"/>
      <w:r w:rsidRPr="005C705C">
        <w:rPr>
          <w:rFonts w:eastAsia="Times New Roman"/>
          <w:color w:val="FF0000"/>
          <w:kern w:val="0"/>
          <w:lang w:eastAsia="en-US"/>
        </w:rPr>
        <w:t>%</w:t>
      </w:r>
    </w:p>
    <w:p w:rsidR="00321B92" w:rsidRPr="005C705C" w:rsidRDefault="00321B92" w:rsidP="005C705C">
      <w:pPr>
        <w:ind w:firstLine="360"/>
        <w:jc w:val="both"/>
        <w:rPr>
          <w:rFonts w:eastAsia="Times New Roman"/>
          <w:color w:val="FF0000"/>
          <w:lang w:val="ro-RO"/>
        </w:rPr>
        <w:sectPr w:rsidR="00321B92" w:rsidRPr="005C705C" w:rsidSect="00B41BF0">
          <w:type w:val="continuous"/>
          <w:pgSz w:w="11906" w:h="16838" w:code="9"/>
          <w:pgMar w:top="42" w:right="849" w:bottom="851" w:left="993" w:header="421" w:footer="384" w:gutter="0"/>
          <w:cols w:num="2" w:space="708" w:equalWidth="0">
            <w:col w:w="4672" w:space="720"/>
            <w:col w:w="4672"/>
          </w:cols>
          <w:docGrid w:linePitch="360"/>
        </w:sectPr>
      </w:pPr>
      <w:r w:rsidRPr="005C705C">
        <w:rPr>
          <w:rFonts w:eastAsia="Times New Roman"/>
          <w:color w:val="FF0000"/>
          <w:kern w:val="0"/>
          <w:lang w:eastAsia="en-US"/>
        </w:rPr>
        <w:t>- C.U.T = 0</w:t>
      </w:r>
      <w:proofErr w:type="gramStart"/>
      <w:r w:rsidRPr="005C705C">
        <w:rPr>
          <w:rFonts w:eastAsia="Times New Roman"/>
          <w:color w:val="FF0000"/>
          <w:kern w:val="0"/>
          <w:lang w:eastAsia="en-US"/>
        </w:rPr>
        <w:t>,07</w:t>
      </w:r>
      <w:proofErr w:type="gramEnd"/>
    </w:p>
    <w:p w:rsidR="008F4F10" w:rsidRPr="005C705C" w:rsidRDefault="008F4F10" w:rsidP="005C705C">
      <w:pPr>
        <w:jc w:val="both"/>
        <w:rPr>
          <w:rFonts w:eastAsia="Times New Roman"/>
          <w:color w:val="FF0000"/>
          <w:lang w:val="ro-RO"/>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260"/>
      </w:tblGrid>
      <w:tr w:rsidR="005C705C" w:rsidRPr="005C705C" w:rsidTr="000E3109">
        <w:tc>
          <w:tcPr>
            <w:tcW w:w="2448" w:type="dxa"/>
            <w:shd w:val="clear" w:color="auto" w:fill="auto"/>
          </w:tcPr>
          <w:p w:rsidR="00321B92" w:rsidRPr="005C705C" w:rsidRDefault="00321B92" w:rsidP="005C705C">
            <w:pPr>
              <w:jc w:val="both"/>
              <w:rPr>
                <w:rFonts w:eastAsia="Times New Roman"/>
                <w:b/>
                <w:color w:val="FF0000"/>
                <w:lang w:val="ro-RO"/>
              </w:rPr>
            </w:pPr>
            <w:r w:rsidRPr="005C705C">
              <w:rPr>
                <w:rFonts w:eastAsia="Times New Roman"/>
                <w:b/>
                <w:color w:val="FF0000"/>
                <w:lang w:val="ro-RO"/>
              </w:rPr>
              <w:t>Natura suprafetei</w:t>
            </w:r>
          </w:p>
        </w:tc>
        <w:tc>
          <w:tcPr>
            <w:tcW w:w="1530" w:type="dxa"/>
            <w:shd w:val="clear" w:color="auto" w:fill="auto"/>
          </w:tcPr>
          <w:p w:rsidR="00321B92" w:rsidRPr="005C705C" w:rsidRDefault="00321B92" w:rsidP="005C705C">
            <w:pPr>
              <w:jc w:val="both"/>
              <w:rPr>
                <w:rFonts w:eastAsia="Times New Roman"/>
                <w:b/>
                <w:color w:val="FF0000"/>
                <w:lang w:val="ro-RO"/>
              </w:rPr>
            </w:pPr>
            <w:r w:rsidRPr="005C705C">
              <w:rPr>
                <w:rFonts w:eastAsia="Times New Roman"/>
                <w:b/>
                <w:color w:val="FF0000"/>
                <w:lang w:val="ro-RO"/>
              </w:rPr>
              <w:t>Suprafata</w:t>
            </w:r>
          </w:p>
        </w:tc>
        <w:tc>
          <w:tcPr>
            <w:tcW w:w="1260" w:type="dxa"/>
            <w:shd w:val="clear" w:color="auto" w:fill="auto"/>
          </w:tcPr>
          <w:p w:rsidR="00321B92" w:rsidRPr="005C705C" w:rsidRDefault="00321B92" w:rsidP="005C705C">
            <w:pPr>
              <w:jc w:val="both"/>
              <w:rPr>
                <w:rFonts w:eastAsia="Times New Roman"/>
                <w:b/>
                <w:color w:val="FF0000"/>
                <w:lang w:val="ro-RO"/>
              </w:rPr>
            </w:pPr>
            <w:r w:rsidRPr="005C705C">
              <w:rPr>
                <w:rFonts w:eastAsia="Times New Roman"/>
                <w:b/>
                <w:color w:val="FF0000"/>
                <w:lang w:val="ro-RO"/>
              </w:rPr>
              <w:t>Procent</w:t>
            </w:r>
          </w:p>
        </w:tc>
      </w:tr>
      <w:tr w:rsidR="005C705C" w:rsidRPr="005C705C" w:rsidTr="000E3109">
        <w:tc>
          <w:tcPr>
            <w:tcW w:w="2448" w:type="dxa"/>
            <w:shd w:val="clear" w:color="auto" w:fill="auto"/>
          </w:tcPr>
          <w:p w:rsidR="00321B92" w:rsidRPr="005C705C" w:rsidRDefault="00321B92" w:rsidP="005C705C">
            <w:pPr>
              <w:jc w:val="both"/>
              <w:rPr>
                <w:rFonts w:eastAsia="Times New Roman"/>
                <w:color w:val="FF0000"/>
                <w:lang w:val="ro-RO"/>
              </w:rPr>
            </w:pPr>
            <w:r w:rsidRPr="005C705C">
              <w:rPr>
                <w:rFonts w:eastAsia="Times New Roman"/>
                <w:color w:val="FF0000"/>
                <w:lang w:val="ro-RO"/>
              </w:rPr>
              <w:t>Constructii</w:t>
            </w:r>
          </w:p>
        </w:tc>
        <w:tc>
          <w:tcPr>
            <w:tcW w:w="1530" w:type="dxa"/>
            <w:shd w:val="clear" w:color="auto" w:fill="auto"/>
          </w:tcPr>
          <w:p w:rsidR="00321B92" w:rsidRPr="005C705C" w:rsidRDefault="00321B92" w:rsidP="005C705C">
            <w:pPr>
              <w:jc w:val="center"/>
              <w:rPr>
                <w:rFonts w:eastAsia="Times New Roman"/>
                <w:color w:val="FF0000"/>
                <w:lang w:val="ro-RO"/>
              </w:rPr>
            </w:pPr>
            <w:r w:rsidRPr="005C705C">
              <w:rPr>
                <w:rFonts w:eastAsia="Times New Roman"/>
                <w:color w:val="FF0000"/>
                <w:lang w:val="ro-RO"/>
              </w:rPr>
              <w:t>1695mp</w:t>
            </w:r>
          </w:p>
        </w:tc>
        <w:tc>
          <w:tcPr>
            <w:tcW w:w="1260" w:type="dxa"/>
            <w:shd w:val="clear" w:color="auto" w:fill="auto"/>
          </w:tcPr>
          <w:p w:rsidR="00321B92" w:rsidRPr="005C705C" w:rsidRDefault="00321B92" w:rsidP="005C705C">
            <w:pPr>
              <w:jc w:val="center"/>
              <w:rPr>
                <w:rFonts w:eastAsia="Times New Roman"/>
                <w:color w:val="FF0000"/>
                <w:lang w:val="ro-RO"/>
              </w:rPr>
            </w:pPr>
            <w:r w:rsidRPr="005C705C">
              <w:rPr>
                <w:rFonts w:eastAsia="Times New Roman"/>
                <w:color w:val="FF0000"/>
                <w:lang w:val="ro-RO"/>
              </w:rPr>
              <w:t>7,34%</w:t>
            </w:r>
          </w:p>
        </w:tc>
      </w:tr>
      <w:tr w:rsidR="005C705C" w:rsidRPr="005C705C" w:rsidTr="000E3109">
        <w:tc>
          <w:tcPr>
            <w:tcW w:w="2448" w:type="dxa"/>
            <w:shd w:val="clear" w:color="auto" w:fill="auto"/>
          </w:tcPr>
          <w:p w:rsidR="00321B92" w:rsidRPr="005C705C" w:rsidRDefault="00321B92" w:rsidP="005C705C">
            <w:pPr>
              <w:jc w:val="both"/>
              <w:rPr>
                <w:rFonts w:eastAsia="Times New Roman"/>
                <w:color w:val="FF0000"/>
                <w:lang w:val="ro-RO"/>
              </w:rPr>
            </w:pPr>
            <w:r w:rsidRPr="005C705C">
              <w:rPr>
                <w:rFonts w:eastAsia="Times New Roman"/>
                <w:color w:val="FF0000"/>
                <w:lang w:val="ro-RO"/>
              </w:rPr>
              <w:t>Platforma betonata</w:t>
            </w:r>
          </w:p>
          <w:p w:rsidR="00321B92" w:rsidRPr="005C705C" w:rsidRDefault="00321B92" w:rsidP="005C705C">
            <w:pPr>
              <w:jc w:val="both"/>
              <w:rPr>
                <w:rFonts w:eastAsia="Times New Roman"/>
                <w:color w:val="FF0000"/>
                <w:lang w:val="ro-RO"/>
              </w:rPr>
            </w:pPr>
            <w:r w:rsidRPr="005C705C">
              <w:rPr>
                <w:rFonts w:eastAsia="Times New Roman"/>
                <w:color w:val="FF0000"/>
                <w:lang w:val="ro-RO"/>
              </w:rPr>
              <w:t>Carosabil</w:t>
            </w:r>
          </w:p>
          <w:p w:rsidR="00321B92" w:rsidRPr="005C705C" w:rsidRDefault="00321B92" w:rsidP="005C705C">
            <w:pPr>
              <w:jc w:val="both"/>
              <w:rPr>
                <w:rFonts w:eastAsia="Times New Roman"/>
                <w:color w:val="FF0000"/>
                <w:lang w:val="ro-RO"/>
              </w:rPr>
            </w:pPr>
            <w:r w:rsidRPr="005C705C">
              <w:rPr>
                <w:rFonts w:eastAsia="Times New Roman"/>
                <w:color w:val="FF0000"/>
                <w:lang w:val="ro-RO"/>
              </w:rPr>
              <w:t>Pietonal</w:t>
            </w:r>
          </w:p>
        </w:tc>
        <w:tc>
          <w:tcPr>
            <w:tcW w:w="1530" w:type="dxa"/>
            <w:shd w:val="clear" w:color="auto" w:fill="auto"/>
          </w:tcPr>
          <w:p w:rsidR="00321B92" w:rsidRPr="005C705C" w:rsidRDefault="00321B92" w:rsidP="005C705C">
            <w:pPr>
              <w:jc w:val="center"/>
              <w:rPr>
                <w:rFonts w:eastAsia="Times New Roman"/>
                <w:color w:val="FF0000"/>
                <w:lang w:val="ro-RO"/>
              </w:rPr>
            </w:pPr>
            <w:r w:rsidRPr="005C705C">
              <w:rPr>
                <w:rFonts w:eastAsia="Times New Roman"/>
                <w:color w:val="FF0000"/>
                <w:lang w:val="ro-RO"/>
              </w:rPr>
              <w:t>1185,30mp</w:t>
            </w:r>
          </w:p>
          <w:p w:rsidR="00321B92" w:rsidRPr="005C705C" w:rsidRDefault="00321B92" w:rsidP="005C705C">
            <w:pPr>
              <w:jc w:val="center"/>
              <w:rPr>
                <w:rFonts w:eastAsia="Times New Roman"/>
                <w:color w:val="FF0000"/>
                <w:lang w:val="ro-RO"/>
              </w:rPr>
            </w:pPr>
            <w:r w:rsidRPr="005C705C">
              <w:rPr>
                <w:rFonts w:eastAsia="Times New Roman"/>
                <w:color w:val="FF0000"/>
                <w:lang w:val="ro-RO"/>
              </w:rPr>
              <w:t>1085,30mp</w:t>
            </w:r>
          </w:p>
          <w:p w:rsidR="00321B92" w:rsidRPr="005C705C" w:rsidRDefault="00321B92" w:rsidP="005C705C">
            <w:pPr>
              <w:jc w:val="center"/>
              <w:rPr>
                <w:rFonts w:eastAsia="Times New Roman"/>
                <w:color w:val="FF0000"/>
                <w:lang w:val="ro-RO"/>
              </w:rPr>
            </w:pPr>
            <w:r w:rsidRPr="005C705C">
              <w:rPr>
                <w:rFonts w:eastAsia="Times New Roman"/>
                <w:color w:val="FF0000"/>
                <w:lang w:val="ro-RO"/>
              </w:rPr>
              <w:t>100mp</w:t>
            </w:r>
          </w:p>
        </w:tc>
        <w:tc>
          <w:tcPr>
            <w:tcW w:w="1260" w:type="dxa"/>
            <w:shd w:val="clear" w:color="auto" w:fill="auto"/>
          </w:tcPr>
          <w:p w:rsidR="00321B92" w:rsidRPr="005C705C" w:rsidRDefault="00321B92" w:rsidP="005C705C">
            <w:pPr>
              <w:jc w:val="center"/>
              <w:rPr>
                <w:rFonts w:eastAsia="Times New Roman"/>
                <w:color w:val="FF0000"/>
                <w:lang w:val="ro-RO"/>
              </w:rPr>
            </w:pPr>
            <w:r w:rsidRPr="005C705C">
              <w:rPr>
                <w:rFonts w:eastAsia="Times New Roman"/>
                <w:color w:val="FF0000"/>
                <w:lang w:val="ro-RO"/>
              </w:rPr>
              <w:t>5,13%</w:t>
            </w:r>
          </w:p>
          <w:p w:rsidR="00321B92" w:rsidRPr="005C705C" w:rsidRDefault="00321B92" w:rsidP="005C705C">
            <w:pPr>
              <w:jc w:val="center"/>
              <w:rPr>
                <w:rFonts w:eastAsia="Times New Roman"/>
                <w:color w:val="FF0000"/>
                <w:lang w:val="ro-RO"/>
              </w:rPr>
            </w:pPr>
            <w:r w:rsidRPr="005C705C">
              <w:rPr>
                <w:rFonts w:eastAsia="Times New Roman"/>
                <w:color w:val="FF0000"/>
                <w:lang w:val="ro-RO"/>
              </w:rPr>
              <w:t>4,70%</w:t>
            </w:r>
          </w:p>
          <w:p w:rsidR="00321B92" w:rsidRPr="005C705C" w:rsidRDefault="00321B92" w:rsidP="005C705C">
            <w:pPr>
              <w:jc w:val="center"/>
              <w:rPr>
                <w:rFonts w:eastAsia="Times New Roman"/>
                <w:color w:val="FF0000"/>
                <w:lang w:val="ro-RO"/>
              </w:rPr>
            </w:pPr>
            <w:r w:rsidRPr="005C705C">
              <w:rPr>
                <w:rFonts w:eastAsia="Times New Roman"/>
                <w:color w:val="FF0000"/>
                <w:lang w:val="ro-RO"/>
              </w:rPr>
              <w:t>0,43%</w:t>
            </w:r>
          </w:p>
        </w:tc>
      </w:tr>
      <w:tr w:rsidR="005C705C" w:rsidRPr="005C705C" w:rsidTr="000E3109">
        <w:tc>
          <w:tcPr>
            <w:tcW w:w="2448" w:type="dxa"/>
            <w:shd w:val="clear" w:color="auto" w:fill="auto"/>
          </w:tcPr>
          <w:p w:rsidR="00321B92" w:rsidRPr="005C705C" w:rsidRDefault="00321B92" w:rsidP="005C705C">
            <w:pPr>
              <w:jc w:val="both"/>
              <w:rPr>
                <w:rFonts w:eastAsia="Times New Roman"/>
                <w:color w:val="FF0000"/>
                <w:lang w:val="ro-RO"/>
              </w:rPr>
            </w:pPr>
            <w:r w:rsidRPr="005C705C">
              <w:rPr>
                <w:rFonts w:eastAsia="Times New Roman"/>
                <w:color w:val="FF0000"/>
                <w:lang w:val="ro-RO"/>
              </w:rPr>
              <w:t>Zona verde</w:t>
            </w:r>
          </w:p>
        </w:tc>
        <w:tc>
          <w:tcPr>
            <w:tcW w:w="1530" w:type="dxa"/>
            <w:shd w:val="clear" w:color="auto" w:fill="auto"/>
          </w:tcPr>
          <w:p w:rsidR="00321B92" w:rsidRPr="005C705C" w:rsidRDefault="00321B92" w:rsidP="005C705C">
            <w:pPr>
              <w:jc w:val="center"/>
              <w:rPr>
                <w:rFonts w:eastAsia="Times New Roman"/>
                <w:color w:val="FF0000"/>
                <w:lang w:val="ro-RO"/>
              </w:rPr>
            </w:pPr>
            <w:r w:rsidRPr="005C705C">
              <w:rPr>
                <w:rFonts w:eastAsia="Times New Roman"/>
                <w:color w:val="FF0000"/>
                <w:lang w:val="ro-RO"/>
              </w:rPr>
              <w:t>20219,7mp</w:t>
            </w:r>
          </w:p>
        </w:tc>
        <w:tc>
          <w:tcPr>
            <w:tcW w:w="1260" w:type="dxa"/>
            <w:shd w:val="clear" w:color="auto" w:fill="auto"/>
          </w:tcPr>
          <w:p w:rsidR="00321B92" w:rsidRPr="005C705C" w:rsidRDefault="00321B92" w:rsidP="005C705C">
            <w:pPr>
              <w:jc w:val="center"/>
              <w:rPr>
                <w:rFonts w:eastAsia="Times New Roman"/>
                <w:color w:val="FF0000"/>
                <w:lang w:val="ro-RO"/>
              </w:rPr>
            </w:pPr>
            <w:r w:rsidRPr="005C705C">
              <w:rPr>
                <w:rFonts w:eastAsia="Times New Roman"/>
                <w:color w:val="FF0000"/>
                <w:lang w:val="ro-RO"/>
              </w:rPr>
              <w:t>87,53%</w:t>
            </w:r>
          </w:p>
        </w:tc>
      </w:tr>
      <w:tr w:rsidR="005C705C" w:rsidRPr="005C705C" w:rsidTr="000E3109">
        <w:tc>
          <w:tcPr>
            <w:tcW w:w="2448" w:type="dxa"/>
            <w:shd w:val="clear" w:color="auto" w:fill="auto"/>
          </w:tcPr>
          <w:p w:rsidR="00321B92" w:rsidRPr="005C705C" w:rsidRDefault="00321B92" w:rsidP="005C705C">
            <w:pPr>
              <w:jc w:val="both"/>
              <w:rPr>
                <w:rFonts w:eastAsia="Times New Roman"/>
                <w:b/>
                <w:color w:val="FF0000"/>
                <w:lang w:val="ro-RO"/>
              </w:rPr>
            </w:pPr>
            <w:r w:rsidRPr="005C705C">
              <w:rPr>
                <w:rFonts w:eastAsia="Times New Roman"/>
                <w:b/>
                <w:color w:val="FF0000"/>
                <w:lang w:val="ro-RO"/>
              </w:rPr>
              <w:t>Total</w:t>
            </w:r>
          </w:p>
        </w:tc>
        <w:tc>
          <w:tcPr>
            <w:tcW w:w="1530" w:type="dxa"/>
            <w:shd w:val="clear" w:color="auto" w:fill="auto"/>
          </w:tcPr>
          <w:p w:rsidR="00321B92" w:rsidRPr="005C705C" w:rsidRDefault="00321B92" w:rsidP="005C705C">
            <w:pPr>
              <w:jc w:val="center"/>
              <w:rPr>
                <w:rFonts w:eastAsia="Times New Roman"/>
                <w:b/>
                <w:color w:val="FF0000"/>
                <w:lang w:val="ro-RO"/>
              </w:rPr>
            </w:pPr>
            <w:r w:rsidRPr="005C705C">
              <w:rPr>
                <w:rFonts w:eastAsia="Times New Roman"/>
                <w:b/>
                <w:color w:val="FF0000"/>
                <w:lang w:val="ro-RO"/>
              </w:rPr>
              <w:t>23100mp</w:t>
            </w:r>
          </w:p>
        </w:tc>
        <w:tc>
          <w:tcPr>
            <w:tcW w:w="1260" w:type="dxa"/>
            <w:shd w:val="clear" w:color="auto" w:fill="auto"/>
          </w:tcPr>
          <w:p w:rsidR="00321B92" w:rsidRPr="005C705C" w:rsidRDefault="00321B92" w:rsidP="005C705C">
            <w:pPr>
              <w:jc w:val="center"/>
              <w:rPr>
                <w:rFonts w:eastAsia="Times New Roman"/>
                <w:b/>
                <w:color w:val="FF0000"/>
                <w:lang w:val="ro-RO"/>
              </w:rPr>
            </w:pPr>
            <w:r w:rsidRPr="005C705C">
              <w:rPr>
                <w:rFonts w:eastAsia="Times New Roman"/>
                <w:b/>
                <w:color w:val="FF0000"/>
                <w:lang w:val="ro-RO"/>
              </w:rPr>
              <w:t>100.00%</w:t>
            </w:r>
          </w:p>
        </w:tc>
      </w:tr>
    </w:tbl>
    <w:p w:rsidR="00B41BF0" w:rsidRPr="005C705C" w:rsidRDefault="00B41BF0" w:rsidP="005C705C">
      <w:pPr>
        <w:jc w:val="both"/>
        <w:rPr>
          <w:rFonts w:eastAsia="Times New Roman"/>
          <w:lang w:val="ro-RO"/>
        </w:rPr>
      </w:pPr>
    </w:p>
    <w:p w:rsidR="00B41BF0" w:rsidRPr="005C705C" w:rsidRDefault="008A3F3D" w:rsidP="005C705C">
      <w:pPr>
        <w:ind w:firstLine="720"/>
        <w:jc w:val="both"/>
        <w:rPr>
          <w:rFonts w:eastAsia="Times New Roman"/>
          <w:lang w:val="ro-RO"/>
        </w:rPr>
      </w:pPr>
      <w:r w:rsidRPr="005C705C">
        <w:rPr>
          <w:rFonts w:eastAsia="Times New Roman"/>
          <w:b/>
          <w:lang w:val="ro-RO"/>
        </w:rPr>
        <w:t>b)</w:t>
      </w:r>
      <w:r w:rsidR="00E62E54" w:rsidRPr="005C705C">
        <w:rPr>
          <w:rFonts w:eastAsia="Times New Roman"/>
          <w:lang w:val="ro-RO"/>
        </w:rPr>
        <w:t xml:space="preserve"> </w:t>
      </w:r>
      <w:r w:rsidR="00B41BF0" w:rsidRPr="005C705C">
        <w:rPr>
          <w:rFonts w:eastAsia="Times New Roman"/>
          <w:u w:val="single"/>
          <w:lang w:val="ro-RO"/>
        </w:rPr>
        <w:t>J</w:t>
      </w:r>
      <w:r w:rsidR="003A4E72" w:rsidRPr="005C705C">
        <w:rPr>
          <w:rFonts w:eastAsia="Times New Roman"/>
          <w:u w:val="single"/>
          <w:lang w:val="ro-RO"/>
        </w:rPr>
        <w:t>ustificarea necesitatii proiectului</w:t>
      </w:r>
      <w:r w:rsidR="003A4E72" w:rsidRPr="005C705C">
        <w:rPr>
          <w:rFonts w:eastAsia="Times New Roman"/>
          <w:lang w:val="ro-RO"/>
        </w:rPr>
        <w:t xml:space="preserve">: </w:t>
      </w:r>
      <w:r w:rsidR="00716E10" w:rsidRPr="005C705C">
        <w:rPr>
          <w:rFonts w:eastAsia="Times New Roman"/>
          <w:lang w:val="ro-RO"/>
        </w:rPr>
        <w:t xml:space="preserve">Bovinele produc 83% din producția de lapte la nivel mondial, iar în România laptele contribuie cu 7% din totalul de calorii consumate și 14% din totalul de proteine consumate de oameni. Bovinele, consumând produse vegetale, realizează cea mai mare cantitate de proteine pe hectarul de teren arabil. România importă anual în jur de 70000 de tone de lapte brut. Din acest motiv </w:t>
      </w:r>
      <w:r w:rsidR="00716E10" w:rsidRPr="005C705C">
        <w:rPr>
          <w:rFonts w:eastAsia="Times New Roman"/>
          <w:color w:val="FF0000"/>
          <w:lang w:val="ro-RO"/>
        </w:rPr>
        <w:t>se dorește r</w:t>
      </w:r>
      <w:r w:rsidR="00E62E54" w:rsidRPr="005C705C">
        <w:rPr>
          <w:rFonts w:eastAsia="Times New Roman"/>
          <w:color w:val="FF0000"/>
          <w:lang w:val="ro-RO"/>
        </w:rPr>
        <w:t>ealizarea un</w:t>
      </w:r>
      <w:r w:rsidR="00963841" w:rsidRPr="005C705C">
        <w:rPr>
          <w:rFonts w:eastAsia="Times New Roman"/>
          <w:color w:val="FF0000"/>
          <w:lang w:val="ro-RO"/>
        </w:rPr>
        <w:t>u</w:t>
      </w:r>
      <w:r w:rsidR="001A3E4A">
        <w:rPr>
          <w:rFonts w:eastAsia="Times New Roman"/>
          <w:color w:val="FF0000"/>
          <w:lang w:val="ro-RO"/>
        </w:rPr>
        <w:t>i adă</w:t>
      </w:r>
      <w:r w:rsidR="00963841" w:rsidRPr="005C705C">
        <w:rPr>
          <w:rFonts w:eastAsia="Times New Roman"/>
          <w:color w:val="FF0000"/>
          <w:lang w:val="ro-RO"/>
        </w:rPr>
        <w:t xml:space="preserve">post pentru creșterea </w:t>
      </w:r>
      <w:r w:rsidR="00E3030A" w:rsidRPr="005C705C">
        <w:rPr>
          <w:rFonts w:eastAsia="Times New Roman"/>
          <w:color w:val="FF0000"/>
          <w:lang w:val="ro-RO"/>
        </w:rPr>
        <w:t>b</w:t>
      </w:r>
      <w:r w:rsidR="00963841" w:rsidRPr="005C705C">
        <w:rPr>
          <w:rFonts w:eastAsia="Times New Roman"/>
          <w:color w:val="FF0000"/>
          <w:lang w:val="ro-RO"/>
        </w:rPr>
        <w:t xml:space="preserve">ovinelor </w:t>
      </w:r>
      <w:r w:rsidR="00E3030A" w:rsidRPr="005C705C">
        <w:rPr>
          <w:rFonts w:eastAsia="Times New Roman"/>
          <w:color w:val="FF0000"/>
          <w:lang w:val="ro-RO"/>
        </w:rPr>
        <w:t>și</w:t>
      </w:r>
      <w:r w:rsidR="00963841" w:rsidRPr="005C705C">
        <w:rPr>
          <w:rFonts w:eastAsia="Times New Roman"/>
          <w:color w:val="FF0000"/>
          <w:lang w:val="ro-RO"/>
        </w:rPr>
        <w:t xml:space="preserve"> </w:t>
      </w:r>
      <w:r w:rsidR="00716E10" w:rsidRPr="005C705C">
        <w:rPr>
          <w:rFonts w:eastAsia="Times New Roman"/>
          <w:color w:val="FF0000"/>
          <w:lang w:val="ro-RO"/>
        </w:rPr>
        <w:t xml:space="preserve">a unor </w:t>
      </w:r>
      <w:r w:rsidR="00963841" w:rsidRPr="005C705C">
        <w:rPr>
          <w:rFonts w:eastAsia="Times New Roman"/>
          <w:color w:val="FF0000"/>
          <w:lang w:val="ro-RO"/>
        </w:rPr>
        <w:t>spa</w:t>
      </w:r>
      <w:r w:rsidR="00E3030A" w:rsidRPr="005C705C">
        <w:rPr>
          <w:rFonts w:eastAsia="Times New Roman"/>
          <w:color w:val="FF0000"/>
          <w:lang w:val="ro-RO"/>
        </w:rPr>
        <w:t>ț</w:t>
      </w:r>
      <w:r w:rsidR="00963841" w:rsidRPr="005C705C">
        <w:rPr>
          <w:rFonts w:eastAsia="Times New Roman"/>
          <w:color w:val="FF0000"/>
          <w:lang w:val="ro-RO"/>
        </w:rPr>
        <w:t xml:space="preserve">ii conexe: depozitare </w:t>
      </w:r>
      <w:r w:rsidR="00E3030A" w:rsidRPr="005C705C">
        <w:rPr>
          <w:rFonts w:eastAsia="Times New Roman"/>
          <w:color w:val="FF0000"/>
          <w:lang w:val="ro-RO"/>
        </w:rPr>
        <w:t>ș</w:t>
      </w:r>
      <w:r w:rsidR="00963841" w:rsidRPr="005C705C">
        <w:rPr>
          <w:rFonts w:eastAsia="Times New Roman"/>
          <w:color w:val="FF0000"/>
          <w:lang w:val="ro-RO"/>
        </w:rPr>
        <w:t>i preparare hran</w:t>
      </w:r>
      <w:r w:rsidR="00E3030A" w:rsidRPr="005C705C">
        <w:rPr>
          <w:rFonts w:eastAsia="Times New Roman"/>
          <w:color w:val="FF0000"/>
          <w:lang w:val="ro-RO"/>
        </w:rPr>
        <w:t>ă</w:t>
      </w:r>
      <w:r w:rsidR="001A3E4A">
        <w:rPr>
          <w:rFonts w:eastAsia="Times New Roman"/>
          <w:color w:val="FF0000"/>
          <w:lang w:val="ro-RO"/>
        </w:rPr>
        <w:t>, depozitare dejecții și spaț</w:t>
      </w:r>
      <w:r w:rsidR="00963841" w:rsidRPr="005C705C">
        <w:rPr>
          <w:rFonts w:eastAsia="Times New Roman"/>
          <w:color w:val="FF0000"/>
          <w:lang w:val="ro-RO"/>
        </w:rPr>
        <w:t>ii cu vestiare</w:t>
      </w:r>
      <w:r w:rsidR="009B2CFC" w:rsidRPr="005C705C">
        <w:rPr>
          <w:rFonts w:eastAsia="Times New Roman"/>
          <w:color w:val="FF0000"/>
          <w:lang w:val="ro-RO"/>
        </w:rPr>
        <w:t xml:space="preserve"> pentru a permite modernizarea fermei curente și extinderea ei, </w:t>
      </w:r>
      <w:r w:rsidR="009B2CFC" w:rsidRPr="005C705C">
        <w:rPr>
          <w:rFonts w:eastAsia="Times New Roman"/>
          <w:lang w:val="ro-RO"/>
        </w:rPr>
        <w:t>aducând-o la standarde europene, pentru eficientizarea procesulu</w:t>
      </w:r>
      <w:r w:rsidR="001C4C7D" w:rsidRPr="005C705C">
        <w:rPr>
          <w:rFonts w:eastAsia="Times New Roman"/>
          <w:lang w:val="ro-RO"/>
        </w:rPr>
        <w:t>i,</w:t>
      </w:r>
      <w:r w:rsidR="009B2CFC" w:rsidRPr="005C705C">
        <w:rPr>
          <w:rFonts w:eastAsia="Times New Roman"/>
          <w:lang w:val="ro-RO"/>
        </w:rPr>
        <w:t xml:space="preserve"> reducerea de energie și reducerea poluării.</w:t>
      </w:r>
    </w:p>
    <w:p w:rsidR="00192931" w:rsidRPr="005C705C" w:rsidRDefault="008A3F3D" w:rsidP="005C705C">
      <w:pPr>
        <w:ind w:firstLine="720"/>
        <w:jc w:val="both"/>
        <w:rPr>
          <w:rFonts w:eastAsia="Times New Roman"/>
          <w:lang w:val="ro-RO"/>
        </w:rPr>
      </w:pPr>
      <w:r w:rsidRPr="005C705C">
        <w:rPr>
          <w:rFonts w:eastAsia="Times New Roman"/>
          <w:b/>
          <w:lang w:val="ro-RO"/>
        </w:rPr>
        <w:t xml:space="preserve">c) </w:t>
      </w:r>
      <w:r w:rsidRPr="005C705C">
        <w:rPr>
          <w:rFonts w:eastAsia="Times New Roman"/>
          <w:u w:val="single"/>
          <w:lang w:val="ro-RO"/>
        </w:rPr>
        <w:t>Valoarea investiției</w:t>
      </w:r>
      <w:r w:rsidRPr="005C705C">
        <w:rPr>
          <w:rFonts w:eastAsia="Times New Roman"/>
          <w:lang w:val="ro-RO"/>
        </w:rPr>
        <w:t>:</w:t>
      </w:r>
      <w:r w:rsidR="00192931" w:rsidRPr="005C705C">
        <w:rPr>
          <w:rFonts w:eastAsia="Times New Roman"/>
          <w:lang w:val="ro-RO"/>
        </w:rPr>
        <w:t xml:space="preserve"> valoarea </w:t>
      </w:r>
      <w:r w:rsidR="00AA432E" w:rsidRPr="005C705C">
        <w:rPr>
          <w:rFonts w:eastAsia="Times New Roman"/>
          <w:lang w:val="ro-RO"/>
        </w:rPr>
        <w:t xml:space="preserve">estimată a </w:t>
      </w:r>
      <w:r w:rsidR="00192931" w:rsidRPr="005C705C">
        <w:rPr>
          <w:rFonts w:eastAsia="Times New Roman"/>
          <w:lang w:val="ro-RO"/>
        </w:rPr>
        <w:t>construc</w:t>
      </w:r>
      <w:r w:rsidR="00AA432E" w:rsidRPr="005C705C">
        <w:rPr>
          <w:rFonts w:eastAsia="Times New Roman"/>
          <w:lang w:val="ro-RO"/>
        </w:rPr>
        <w:t>ț</w:t>
      </w:r>
      <w:r w:rsidR="00192931" w:rsidRPr="005C705C">
        <w:rPr>
          <w:rFonts w:eastAsia="Times New Roman"/>
          <w:lang w:val="ro-RO"/>
        </w:rPr>
        <w:t xml:space="preserve">iilor </w:t>
      </w:r>
      <w:r w:rsidR="00AA432E" w:rsidRPr="005C705C">
        <w:rPr>
          <w:rFonts w:eastAsia="Times New Roman"/>
          <w:lang w:val="ro-RO"/>
        </w:rPr>
        <w:t>ș</w:t>
      </w:r>
      <w:r w:rsidR="00192931" w:rsidRPr="005C705C">
        <w:rPr>
          <w:rFonts w:eastAsia="Times New Roman"/>
          <w:lang w:val="ro-RO"/>
        </w:rPr>
        <w:t xml:space="preserve">i montajului este de </w:t>
      </w:r>
      <w:r w:rsidR="00AA432E" w:rsidRPr="005C705C">
        <w:rPr>
          <w:rFonts w:eastAsia="Times New Roman"/>
          <w:lang w:val="ro-RO"/>
        </w:rPr>
        <w:t>3 624 332,07,</w:t>
      </w:r>
      <w:r w:rsidR="00192931" w:rsidRPr="005C705C">
        <w:rPr>
          <w:rFonts w:eastAsia="Times New Roman"/>
          <w:lang w:val="ro-RO"/>
        </w:rPr>
        <w:t xml:space="preserve"> lei</w:t>
      </w:r>
      <w:r w:rsidR="00AA432E" w:rsidRPr="005C705C">
        <w:rPr>
          <w:rFonts w:eastAsia="Times New Roman"/>
          <w:lang w:val="ro-RO"/>
        </w:rPr>
        <w:t xml:space="preserve"> fără </w:t>
      </w:r>
      <w:r w:rsidR="00AA432E" w:rsidRPr="005C705C">
        <w:rPr>
          <w:rFonts w:eastAsia="Times New Roman"/>
          <w:lang w:val="ro-RO"/>
        </w:rPr>
        <w:lastRenderedPageBreak/>
        <w:t>TVA</w:t>
      </w:r>
      <w:r w:rsidR="00192931" w:rsidRPr="005C705C">
        <w:rPr>
          <w:rFonts w:eastAsia="Times New Roman"/>
          <w:lang w:val="ro-RO"/>
        </w:rPr>
        <w:t>.</w:t>
      </w:r>
    </w:p>
    <w:p w:rsidR="008A3F3D" w:rsidRPr="005C705C" w:rsidRDefault="008A3F3D" w:rsidP="005C705C">
      <w:pPr>
        <w:ind w:left="709" w:firstLine="11"/>
        <w:jc w:val="both"/>
        <w:rPr>
          <w:rFonts w:eastAsia="Times New Roman"/>
          <w:u w:val="single"/>
          <w:lang w:val="ro-RO"/>
        </w:rPr>
      </w:pPr>
      <w:r w:rsidRPr="005C705C">
        <w:rPr>
          <w:rFonts w:eastAsia="Times New Roman"/>
          <w:b/>
          <w:lang w:val="ro-RO"/>
        </w:rPr>
        <w:t>d)</w:t>
      </w:r>
      <w:r w:rsidR="002008AD" w:rsidRPr="005C705C">
        <w:rPr>
          <w:rFonts w:eastAsia="Times New Roman"/>
          <w:b/>
          <w:lang w:val="ro-RO"/>
        </w:rPr>
        <w:t xml:space="preserve"> </w:t>
      </w:r>
      <w:r w:rsidRPr="005C705C">
        <w:rPr>
          <w:rFonts w:eastAsia="Times New Roman"/>
          <w:u w:val="single"/>
          <w:lang w:val="ro-RO"/>
        </w:rPr>
        <w:t>Perioada de implementare propusă</w:t>
      </w:r>
      <w:r w:rsidR="0075601F" w:rsidRPr="005C705C">
        <w:rPr>
          <w:rFonts w:eastAsia="Times New Roman"/>
          <w:u w:val="single"/>
          <w:lang w:val="ro-RO"/>
        </w:rPr>
        <w:t>: Durata de implementare este de 36 de luni</w:t>
      </w:r>
      <w:r w:rsidR="00F8205B" w:rsidRPr="005C705C">
        <w:rPr>
          <w:rFonts w:eastAsia="Times New Roman"/>
          <w:u w:val="single"/>
          <w:lang w:val="ro-RO"/>
        </w:rPr>
        <w:t>.</w:t>
      </w:r>
    </w:p>
    <w:p w:rsidR="0075601F" w:rsidRPr="005C705C" w:rsidRDefault="002008AD" w:rsidP="005C705C">
      <w:pPr>
        <w:ind w:left="709" w:firstLine="11"/>
        <w:jc w:val="both"/>
        <w:rPr>
          <w:rFonts w:eastAsia="Times New Roman"/>
          <w:u w:val="single"/>
          <w:lang w:val="ro-RO"/>
        </w:rPr>
      </w:pPr>
      <w:r w:rsidRPr="005C705C">
        <w:rPr>
          <w:rFonts w:eastAsia="Times New Roman"/>
          <w:b/>
          <w:lang w:val="ro-RO"/>
        </w:rPr>
        <w:t xml:space="preserve">e) </w:t>
      </w:r>
      <w:r w:rsidRPr="005C705C">
        <w:rPr>
          <w:rFonts w:eastAsia="Times New Roman"/>
          <w:u w:val="single"/>
          <w:lang w:val="ro-RO"/>
        </w:rPr>
        <w:t>Planșe reprezentând limitele amplasamentului proiectului, inclusiv orice suprafață de teren solicitată pentru a fi folosită temporar (planuri de situație și amplasament).</w:t>
      </w:r>
    </w:p>
    <w:p w:rsidR="002008AD" w:rsidRPr="005C705C" w:rsidRDefault="00E0622F" w:rsidP="005C705C">
      <w:pPr>
        <w:ind w:firstLine="11"/>
        <w:jc w:val="both"/>
        <w:rPr>
          <w:rFonts w:eastAsia="Times New Roman"/>
          <w:lang w:val="ro-RO"/>
        </w:rPr>
      </w:pPr>
      <w:r w:rsidRPr="005C705C">
        <w:rPr>
          <w:rFonts w:eastAsia="Times New Roman"/>
          <w:noProof/>
          <w:lang w:eastAsia="en-US"/>
        </w:rPr>
        <w:drawing>
          <wp:inline distT="0" distB="0" distL="0" distR="0">
            <wp:extent cx="6562725" cy="3695700"/>
            <wp:effectExtent l="0" t="0" r="9525" b="0"/>
            <wp:docPr id="7" name="Imagine 1" descr="Palyov-h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yov-har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2725" cy="3695700"/>
                    </a:xfrm>
                    <a:prstGeom prst="rect">
                      <a:avLst/>
                    </a:prstGeom>
                    <a:noFill/>
                    <a:ln>
                      <a:noFill/>
                    </a:ln>
                  </pic:spPr>
                </pic:pic>
              </a:graphicData>
            </a:graphic>
          </wp:inline>
        </w:drawing>
      </w:r>
    </w:p>
    <w:p w:rsidR="00942984" w:rsidRPr="005C705C" w:rsidRDefault="00942984" w:rsidP="005C705C">
      <w:pPr>
        <w:ind w:firstLine="11"/>
        <w:jc w:val="both"/>
        <w:rPr>
          <w:rFonts w:eastAsia="Times New Roman"/>
          <w:lang w:val="ro-RO"/>
        </w:rPr>
      </w:pPr>
      <w:r w:rsidRPr="005C705C">
        <w:rPr>
          <w:rFonts w:eastAsia="Times New Roman"/>
          <w:lang w:val="ro-RO"/>
        </w:rPr>
        <w:t>Fig. III.1 Planșă de înc</w:t>
      </w:r>
      <w:r w:rsidR="00917AE3" w:rsidRPr="005C705C">
        <w:rPr>
          <w:rFonts w:eastAsia="Times New Roman"/>
          <w:lang w:val="ro-RO"/>
        </w:rPr>
        <w:t>adrare cu distanțe până la veci</w:t>
      </w:r>
      <w:r w:rsidRPr="005C705C">
        <w:rPr>
          <w:rFonts w:eastAsia="Times New Roman"/>
          <w:lang w:val="ro-RO"/>
        </w:rPr>
        <w:t>nătăți</w:t>
      </w:r>
      <w:r w:rsidR="00917AE3" w:rsidRPr="005C705C">
        <w:rPr>
          <w:rFonts w:eastAsia="Times New Roman"/>
          <w:lang w:val="ro-RO"/>
        </w:rPr>
        <w:t>: intravilane, arii protejate, cu marcarea cailor de transport</w:t>
      </w:r>
      <w:r w:rsidR="001C4C7D" w:rsidRPr="005C705C">
        <w:rPr>
          <w:rFonts w:eastAsia="Times New Roman"/>
          <w:lang w:val="ro-RO"/>
        </w:rPr>
        <w:t xml:space="preserve"> și a râului Mureș</w:t>
      </w:r>
      <w:r w:rsidR="00C5066E" w:rsidRPr="005C705C">
        <w:rPr>
          <w:rFonts w:eastAsia="Times New Roman"/>
          <w:lang w:val="ro-RO"/>
        </w:rPr>
        <w:t>. Plan suport: Google Earth</w:t>
      </w:r>
    </w:p>
    <w:p w:rsidR="00784D2F" w:rsidRPr="005C705C" w:rsidRDefault="007711ED" w:rsidP="005C705C">
      <w:pPr>
        <w:ind w:firstLine="11"/>
        <w:jc w:val="both"/>
        <w:rPr>
          <w:rFonts w:eastAsia="Times New Roman"/>
          <w:lang w:val="ro-RO"/>
        </w:rPr>
      </w:pPr>
      <w:r w:rsidRPr="005C705C">
        <w:rPr>
          <w:rFonts w:eastAsia="Times New Roman"/>
          <w:lang w:val="ro-RO"/>
        </w:rPr>
        <w:tab/>
        <w:t>Se observă ca c</w:t>
      </w:r>
      <w:r w:rsidR="00077718" w:rsidRPr="005C705C">
        <w:rPr>
          <w:rFonts w:eastAsia="Times New Roman"/>
          <w:lang w:val="ro-RO"/>
        </w:rPr>
        <w:t xml:space="preserve">ă </w:t>
      </w:r>
    </w:p>
    <w:p w:rsidR="00366B7D" w:rsidRPr="005C705C" w:rsidRDefault="00583086" w:rsidP="005C705C">
      <w:pPr>
        <w:ind w:left="709" w:firstLine="11"/>
        <w:jc w:val="both"/>
        <w:rPr>
          <w:rFonts w:eastAsia="Times New Roman"/>
          <w:u w:val="single"/>
          <w:lang w:val="ro-RO"/>
        </w:rPr>
      </w:pPr>
      <w:r w:rsidRPr="005C705C">
        <w:rPr>
          <w:rFonts w:eastAsia="Times New Roman"/>
          <w:b/>
          <w:lang w:val="ro-RO"/>
        </w:rPr>
        <w:t xml:space="preserve">f) </w:t>
      </w:r>
      <w:r w:rsidRPr="005C705C">
        <w:rPr>
          <w:rFonts w:eastAsia="Times New Roman"/>
          <w:u w:val="single"/>
          <w:lang w:val="ro-RO"/>
        </w:rPr>
        <w:t>Caracteristicile</w:t>
      </w:r>
      <w:r w:rsidR="00286386" w:rsidRPr="005C705C">
        <w:rPr>
          <w:rFonts w:eastAsia="Times New Roman"/>
          <w:u w:val="single"/>
          <w:lang w:val="ro-RO"/>
        </w:rPr>
        <w:t xml:space="preserve"> fizice ale intregului proiect:</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profilul și capacitățile de producție;</w:t>
      </w:r>
    </w:p>
    <w:p w:rsidR="00366B7D" w:rsidRPr="005C705C" w:rsidRDefault="001C6661" w:rsidP="005C705C">
      <w:pPr>
        <w:ind w:firstLine="851"/>
        <w:jc w:val="both"/>
        <w:rPr>
          <w:rFonts w:eastAsia="Times New Roman"/>
          <w:lang w:val="ro-RO"/>
        </w:rPr>
      </w:pPr>
      <w:r w:rsidRPr="001A3E4A">
        <w:rPr>
          <w:rFonts w:eastAsia="Times New Roman"/>
          <w:color w:val="FF0000"/>
          <w:lang w:val="ro-RO"/>
        </w:rPr>
        <w:t>Ferma își propune producția de lapte</w:t>
      </w:r>
      <w:r w:rsidR="00AB09B5" w:rsidRPr="001A3E4A">
        <w:rPr>
          <w:rFonts w:eastAsia="Times New Roman"/>
          <w:color w:val="FF0000"/>
          <w:lang w:val="ro-RO"/>
        </w:rPr>
        <w:t xml:space="preserve"> cu o capacitate de 68 vaci în lactație, 12 vaci în repaus mamar, 72 de viței anual din care 36 de vițele și 36 de tăurași, 24 juninci, </w:t>
      </w:r>
      <w:r w:rsidR="00AB09B5" w:rsidRPr="001A3E4A">
        <w:rPr>
          <w:rFonts w:eastAsia="Times New Roman"/>
          <w:b/>
          <w:color w:val="FF0000"/>
          <w:u w:val="single"/>
          <w:lang w:val="ro-RO"/>
        </w:rPr>
        <w:t>cu un efectiv total de 168 de capete</w:t>
      </w:r>
      <w:r w:rsidR="00AB09B5" w:rsidRPr="001A3E4A">
        <w:rPr>
          <w:rFonts w:eastAsia="Times New Roman"/>
          <w:color w:val="FF0000"/>
          <w:lang w:val="ro-RO"/>
        </w:rPr>
        <w:t>.</w:t>
      </w:r>
      <w:r w:rsidR="00AB09B5" w:rsidRPr="005C705C">
        <w:rPr>
          <w:rFonts w:eastAsia="Times New Roman"/>
          <w:lang w:val="ro-RO"/>
        </w:rPr>
        <w:br/>
      </w:r>
      <w:r w:rsidR="00AB09B5" w:rsidRPr="005C705C">
        <w:rPr>
          <w:rFonts w:eastAsia="Times New Roman"/>
          <w:lang w:val="ro-RO"/>
        </w:rPr>
        <w:tab/>
        <w:t>Capacitățile de producție anuală sunt:</w:t>
      </w:r>
      <w:r w:rsidR="00AB09B5" w:rsidRPr="005C705C">
        <w:rPr>
          <w:rFonts w:eastAsia="Times New Roman"/>
          <w:lang w:val="ro-RO"/>
        </w:rPr>
        <w:br/>
      </w:r>
      <w:r w:rsidR="00AB09B5" w:rsidRPr="005C705C">
        <w:rPr>
          <w:rFonts w:eastAsia="Times New Roman"/>
          <w:lang w:val="ro-RO"/>
        </w:rPr>
        <w:tab/>
      </w:r>
      <w:r w:rsidR="00AB09B5" w:rsidRPr="005C705C">
        <w:rPr>
          <w:rFonts w:eastAsia="Times New Roman"/>
          <w:lang w:val="ro-RO"/>
        </w:rPr>
        <w:tab/>
        <w:t xml:space="preserve">- lapte: 622,200 l </w:t>
      </w:r>
    </w:p>
    <w:p w:rsidR="00AB09B5" w:rsidRPr="005C705C" w:rsidRDefault="00AB09B5" w:rsidP="005C705C">
      <w:pPr>
        <w:ind w:firstLine="851"/>
        <w:jc w:val="both"/>
        <w:rPr>
          <w:rFonts w:eastAsia="Times New Roman"/>
          <w:lang w:val="ro-RO"/>
        </w:rPr>
      </w:pPr>
      <w:r w:rsidRPr="005C705C">
        <w:rPr>
          <w:rFonts w:eastAsia="Times New Roman"/>
          <w:lang w:val="ro-RO"/>
        </w:rPr>
        <w:tab/>
        <w:t>- carne (viței 3 luni): 7040kg</w:t>
      </w:r>
    </w:p>
    <w:p w:rsidR="00AB09B5" w:rsidRPr="005C705C" w:rsidRDefault="00AB09B5" w:rsidP="005C705C">
      <w:pPr>
        <w:ind w:firstLine="851"/>
        <w:jc w:val="both"/>
        <w:rPr>
          <w:rFonts w:eastAsia="Times New Roman"/>
          <w:lang w:val="ro-RO"/>
        </w:rPr>
      </w:pPr>
      <w:r w:rsidRPr="005C705C">
        <w:rPr>
          <w:rFonts w:eastAsia="Times New Roman"/>
          <w:lang w:val="ro-RO"/>
        </w:rPr>
        <w:tab/>
        <w:t>- vaci reformă: cca 3 capete</w:t>
      </w:r>
    </w:p>
    <w:p w:rsidR="00AB09B5" w:rsidRPr="005C705C" w:rsidRDefault="00AB09B5" w:rsidP="005C705C">
      <w:pPr>
        <w:ind w:firstLine="851"/>
        <w:jc w:val="both"/>
        <w:rPr>
          <w:rFonts w:eastAsia="Times New Roman"/>
          <w:lang w:val="ro-RO"/>
        </w:rPr>
      </w:pPr>
      <w:r w:rsidRPr="005C705C">
        <w:rPr>
          <w:rFonts w:eastAsia="Times New Roman"/>
          <w:lang w:val="ro-RO"/>
        </w:rPr>
        <w:tab/>
        <w:t xml:space="preserve">- gunoi de grajd: 1500 tone </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descrierea instalației și a fluxurilor tehnologice existente pe amplasament (după caz);</w:t>
      </w:r>
      <w:r w:rsidR="00286386" w:rsidRPr="005C705C">
        <w:rPr>
          <w:rFonts w:eastAsia="Times New Roman"/>
          <w:u w:val="single"/>
          <w:lang w:val="ro-RO"/>
        </w:rPr>
        <w:t xml:space="preserve"> descrierea proceselor de producție ale proiectului propus, în funcție de specificul investiției, produse și subproduse obținute, mărimea, capacitatea;</w:t>
      </w:r>
    </w:p>
    <w:p w:rsidR="001A21E9" w:rsidRPr="005C705C" w:rsidRDefault="001A21E9" w:rsidP="005C705C">
      <w:pPr>
        <w:tabs>
          <w:tab w:val="left" w:pos="0"/>
        </w:tabs>
        <w:ind w:firstLine="709"/>
        <w:jc w:val="both"/>
        <w:rPr>
          <w:rFonts w:eastAsia="Times New Roman"/>
          <w:lang w:val="ro-RO"/>
        </w:rPr>
      </w:pPr>
      <w:r w:rsidRPr="001A3E4A">
        <w:rPr>
          <w:rFonts w:eastAsia="Times New Roman"/>
          <w:color w:val="FF0000"/>
          <w:lang w:val="ro-RO"/>
        </w:rPr>
        <w:t>Se propune o construcție cu structură metalică (</w:t>
      </w:r>
      <w:r w:rsidRPr="005C705C">
        <w:rPr>
          <w:rFonts w:eastAsia="Times New Roman"/>
          <w:lang w:val="ro-RO"/>
        </w:rPr>
        <w:t>varianta cea mai eficientă din punct de vedere economic și al partiului) cu funcțiunea de adăpost bovine, având dimensiunile maxime de 80x21m, cu axele transversale 1…17 și longitudinale A…E.</w:t>
      </w:r>
    </w:p>
    <w:p w:rsidR="001A21E9" w:rsidRPr="005C705C" w:rsidRDefault="001A21E9" w:rsidP="005C705C">
      <w:pPr>
        <w:tabs>
          <w:tab w:val="left" w:pos="0"/>
        </w:tabs>
        <w:ind w:firstLine="709"/>
        <w:jc w:val="both"/>
        <w:rPr>
          <w:rFonts w:eastAsia="Times New Roman"/>
          <w:lang w:val="ro-RO"/>
        </w:rPr>
      </w:pPr>
      <w:r w:rsidRPr="005C705C">
        <w:rPr>
          <w:rFonts w:eastAsia="Times New Roman"/>
          <w:lang w:val="ro-RO"/>
        </w:rPr>
        <w:t>Se propun pereți de compartimentare între axele 1-3 pentru spațiile anexe și administrative și pereți despărțitori în axele 4, 9, 10, 11, precum si in axele 12, 13 si 15 pentru a delimita platforma de dejectii (12-15), respectiv zona pentru vitei(15-17).</w:t>
      </w:r>
    </w:p>
    <w:p w:rsidR="001A21E9" w:rsidRPr="005C705C" w:rsidRDefault="001A21E9" w:rsidP="005C705C">
      <w:pPr>
        <w:tabs>
          <w:tab w:val="left" w:pos="0"/>
        </w:tabs>
        <w:ind w:firstLine="709"/>
        <w:jc w:val="both"/>
        <w:rPr>
          <w:rFonts w:eastAsia="Times New Roman"/>
          <w:lang w:val="ro-RO"/>
        </w:rPr>
      </w:pPr>
      <w:r w:rsidRPr="005C705C">
        <w:rPr>
          <w:rFonts w:eastAsia="Times New Roman"/>
          <w:lang w:val="ro-RO"/>
        </w:rPr>
        <w:t>Capacitati (In unitati fizice si valorice) Regimul de inaltime: parter + etaj 1</w:t>
      </w:r>
    </w:p>
    <w:p w:rsidR="001A21E9" w:rsidRPr="005C705C" w:rsidRDefault="001A21E9" w:rsidP="005C705C">
      <w:pPr>
        <w:tabs>
          <w:tab w:val="left" w:pos="0"/>
        </w:tabs>
        <w:ind w:firstLine="709"/>
        <w:jc w:val="both"/>
        <w:rPr>
          <w:rFonts w:eastAsia="Times New Roman"/>
          <w:lang w:val="ro-RO"/>
        </w:rPr>
      </w:pPr>
      <w:r w:rsidRPr="005C705C">
        <w:rPr>
          <w:rFonts w:eastAsia="Times New Roman"/>
          <w:lang w:val="ro-RO"/>
        </w:rPr>
        <w:t>CARACTERISTICILE CLADIRII:</w:t>
      </w:r>
    </w:p>
    <w:p w:rsidR="001A21E9" w:rsidRPr="005C705C" w:rsidRDefault="001A21E9" w:rsidP="005C705C">
      <w:pPr>
        <w:tabs>
          <w:tab w:val="left" w:pos="0"/>
        </w:tabs>
        <w:ind w:firstLine="709"/>
        <w:jc w:val="both"/>
        <w:rPr>
          <w:rFonts w:eastAsia="Times New Roman"/>
          <w:lang w:val="ro-RO"/>
        </w:rPr>
      </w:pPr>
      <w:r w:rsidRPr="005C705C">
        <w:rPr>
          <w:rFonts w:eastAsia="Times New Roman"/>
          <w:lang w:val="ro-RO"/>
        </w:rPr>
        <w:t>- Categoria de importanta C - importanta normala</w:t>
      </w:r>
    </w:p>
    <w:p w:rsidR="001A21E9" w:rsidRPr="005C705C" w:rsidRDefault="001A21E9" w:rsidP="005C705C">
      <w:pPr>
        <w:tabs>
          <w:tab w:val="left" w:pos="0"/>
        </w:tabs>
        <w:ind w:firstLine="709"/>
        <w:jc w:val="both"/>
        <w:rPr>
          <w:rFonts w:eastAsia="Times New Roman"/>
          <w:lang w:val="ro-RO"/>
        </w:rPr>
      </w:pPr>
      <w:r w:rsidRPr="005C705C">
        <w:rPr>
          <w:rFonts w:eastAsia="Times New Roman"/>
          <w:lang w:val="ro-RO"/>
        </w:rPr>
        <w:t>- Clasa de importanta conform P100-1/20131V</w:t>
      </w:r>
    </w:p>
    <w:p w:rsidR="001A21E9" w:rsidRPr="005C705C" w:rsidRDefault="001A21E9" w:rsidP="005C705C">
      <w:pPr>
        <w:tabs>
          <w:tab w:val="left" w:pos="0"/>
        </w:tabs>
        <w:ind w:firstLine="709"/>
        <w:jc w:val="both"/>
        <w:rPr>
          <w:rFonts w:eastAsia="Times New Roman"/>
          <w:lang w:val="ro-RO"/>
        </w:rPr>
      </w:pPr>
      <w:r w:rsidRPr="005C705C">
        <w:rPr>
          <w:rFonts w:eastAsia="Times New Roman"/>
          <w:lang w:val="ro-RO"/>
        </w:rPr>
        <w:t>- Zona de protectie antiseismica ag = 0,20, Tc = 0,7s</w:t>
      </w:r>
    </w:p>
    <w:p w:rsidR="001A21E9" w:rsidRPr="005C705C" w:rsidRDefault="001A21E9" w:rsidP="005C705C">
      <w:pPr>
        <w:tabs>
          <w:tab w:val="left" w:pos="0"/>
        </w:tabs>
        <w:ind w:firstLine="709"/>
        <w:jc w:val="both"/>
        <w:rPr>
          <w:rFonts w:eastAsia="Times New Roman"/>
          <w:lang w:val="ro-RO"/>
        </w:rPr>
      </w:pPr>
      <w:r w:rsidRPr="005C705C">
        <w:rPr>
          <w:rFonts w:eastAsia="Times New Roman"/>
          <w:lang w:val="ro-RO"/>
        </w:rPr>
        <w:t xml:space="preserve">- Cota </w:t>
      </w:r>
      <w:r w:rsidR="00445D58" w:rsidRPr="005C705C">
        <w:rPr>
          <w:rFonts w:eastAsia="Times New Roman"/>
          <w:lang w:val="ro-RO"/>
        </w:rPr>
        <w:t>±</w:t>
      </w:r>
      <w:r w:rsidRPr="005C705C">
        <w:rPr>
          <w:rFonts w:eastAsia="Times New Roman"/>
          <w:lang w:val="ro-RO"/>
        </w:rPr>
        <w:t>0.00 este cota pardoselii finite de la parter.</w:t>
      </w:r>
    </w:p>
    <w:p w:rsidR="001A21E9" w:rsidRPr="001A3E4A" w:rsidRDefault="001A21E9" w:rsidP="005C705C">
      <w:pPr>
        <w:tabs>
          <w:tab w:val="left" w:pos="0"/>
        </w:tabs>
        <w:ind w:firstLine="709"/>
        <w:jc w:val="both"/>
        <w:rPr>
          <w:rFonts w:eastAsia="Times New Roman"/>
          <w:color w:val="FF0000"/>
          <w:lang w:val="ro-RO"/>
        </w:rPr>
      </w:pPr>
      <w:r w:rsidRPr="005C705C">
        <w:rPr>
          <w:rFonts w:eastAsia="Times New Roman"/>
          <w:lang w:val="ro-RO"/>
        </w:rPr>
        <w:t>Cl</w:t>
      </w:r>
      <w:r w:rsidR="00445D58" w:rsidRPr="005C705C">
        <w:rPr>
          <w:rFonts w:eastAsia="Times New Roman"/>
          <w:lang w:val="ro-RO"/>
        </w:rPr>
        <w:t>ă</w:t>
      </w:r>
      <w:r w:rsidRPr="005C705C">
        <w:rPr>
          <w:rFonts w:eastAsia="Times New Roman"/>
          <w:lang w:val="ro-RO"/>
        </w:rPr>
        <w:t>direa va fi acoperit</w:t>
      </w:r>
      <w:r w:rsidR="00445D58" w:rsidRPr="005C705C">
        <w:rPr>
          <w:rFonts w:eastAsia="Times New Roman"/>
          <w:lang w:val="ro-RO"/>
        </w:rPr>
        <w:t>ă</w:t>
      </w:r>
      <w:r w:rsidRPr="005C705C">
        <w:rPr>
          <w:rFonts w:eastAsia="Times New Roman"/>
          <w:lang w:val="ro-RO"/>
        </w:rPr>
        <w:t xml:space="preserve"> cu tabl</w:t>
      </w:r>
      <w:r w:rsidR="00445D58" w:rsidRPr="005C705C">
        <w:rPr>
          <w:rFonts w:eastAsia="Times New Roman"/>
          <w:lang w:val="ro-RO"/>
        </w:rPr>
        <w:t>ă</w:t>
      </w:r>
      <w:r w:rsidRPr="005C705C">
        <w:rPr>
          <w:rFonts w:eastAsia="Times New Roman"/>
          <w:lang w:val="ro-RO"/>
        </w:rPr>
        <w:t xml:space="preserve"> prevazut</w:t>
      </w:r>
      <w:r w:rsidR="00445D58" w:rsidRPr="005C705C">
        <w:rPr>
          <w:rFonts w:eastAsia="Times New Roman"/>
          <w:lang w:val="ro-RO"/>
        </w:rPr>
        <w:t>ă</w:t>
      </w:r>
      <w:r w:rsidRPr="005C705C">
        <w:rPr>
          <w:rFonts w:eastAsia="Times New Roman"/>
          <w:lang w:val="ro-RO"/>
        </w:rPr>
        <w:t xml:space="preserve"> cu folie anticondens (condensul rezultat din evapoarea </w:t>
      </w:r>
      <w:r w:rsidR="00445D58" w:rsidRPr="005C705C">
        <w:rPr>
          <w:rFonts w:eastAsia="Times New Roman"/>
          <w:lang w:val="ro-RO"/>
        </w:rPr>
        <w:t>ș</w:t>
      </w:r>
      <w:r w:rsidRPr="005C705C">
        <w:rPr>
          <w:rFonts w:eastAsia="Times New Roman"/>
          <w:lang w:val="ro-RO"/>
        </w:rPr>
        <w:t>i condesarea amoniacului din gunoiul de grajd poate provoca irita</w:t>
      </w:r>
      <w:r w:rsidR="00445D58" w:rsidRPr="005C705C">
        <w:rPr>
          <w:rFonts w:eastAsia="Times New Roman"/>
          <w:lang w:val="ro-RO"/>
        </w:rPr>
        <w:t>ții animalelor</w:t>
      </w:r>
      <w:r w:rsidRPr="005C705C">
        <w:rPr>
          <w:rFonts w:eastAsia="Times New Roman"/>
          <w:lang w:val="ro-RO"/>
        </w:rPr>
        <w:t>) iar aceast</w:t>
      </w:r>
      <w:r w:rsidR="00445D58" w:rsidRPr="005C705C">
        <w:rPr>
          <w:rFonts w:eastAsia="Times New Roman"/>
          <w:lang w:val="ro-RO"/>
        </w:rPr>
        <w:t>ă</w:t>
      </w:r>
      <w:r w:rsidRPr="005C705C">
        <w:rPr>
          <w:rFonts w:eastAsia="Times New Roman"/>
          <w:lang w:val="ro-RO"/>
        </w:rPr>
        <w:t xml:space="preserve"> folie este solu</w:t>
      </w:r>
      <w:r w:rsidR="00445D58" w:rsidRPr="005C705C">
        <w:rPr>
          <w:rFonts w:eastAsia="Times New Roman"/>
          <w:lang w:val="ro-RO"/>
        </w:rPr>
        <w:t>ț</w:t>
      </w:r>
      <w:r w:rsidRPr="005C705C">
        <w:rPr>
          <w:rFonts w:eastAsia="Times New Roman"/>
          <w:lang w:val="ro-RO"/>
        </w:rPr>
        <w:t xml:space="preserve">ia </w:t>
      </w:r>
      <w:r w:rsidRPr="005C705C">
        <w:rPr>
          <w:rFonts w:eastAsia="Times New Roman"/>
          <w:lang w:val="ro-RO"/>
        </w:rPr>
        <w:lastRenderedPageBreak/>
        <w:t xml:space="preserve">cea mai </w:t>
      </w:r>
      <w:r w:rsidR="00445D58" w:rsidRPr="005C705C">
        <w:rPr>
          <w:rFonts w:eastAsia="Times New Roman"/>
          <w:lang w:val="ro-RO"/>
        </w:rPr>
        <w:t xml:space="preserve">eficientă </w:t>
      </w:r>
      <w:r w:rsidRPr="005C705C">
        <w:rPr>
          <w:rFonts w:eastAsia="Times New Roman"/>
          <w:lang w:val="ro-RO"/>
        </w:rPr>
        <w:t xml:space="preserve">economic pentru evitarea condensului, montarea </w:t>
      </w:r>
      <w:r w:rsidR="00445D58" w:rsidRPr="005C705C">
        <w:rPr>
          <w:rFonts w:eastAsia="Times New Roman"/>
          <w:lang w:val="ro-RO"/>
        </w:rPr>
        <w:t>de panouri izolate sandwich</w:t>
      </w:r>
      <w:r w:rsidRPr="005C705C">
        <w:rPr>
          <w:rFonts w:eastAsia="Times New Roman"/>
          <w:lang w:val="ro-RO"/>
        </w:rPr>
        <w:t xml:space="preserve"> nu se justific</w:t>
      </w:r>
      <w:r w:rsidR="00445D58" w:rsidRPr="005C705C">
        <w:rPr>
          <w:rFonts w:eastAsia="Times New Roman"/>
          <w:lang w:val="ro-RO"/>
        </w:rPr>
        <w:t>ă</w:t>
      </w:r>
      <w:r w:rsidRPr="005C705C">
        <w:rPr>
          <w:rFonts w:eastAsia="Times New Roman"/>
          <w:lang w:val="ro-RO"/>
        </w:rPr>
        <w:t xml:space="preserve"> c</w:t>
      </w:r>
      <w:r w:rsidR="00445D58" w:rsidRPr="005C705C">
        <w:rPr>
          <w:rFonts w:eastAsia="Times New Roman"/>
          <w:lang w:val="ro-RO"/>
        </w:rPr>
        <w:t>ă</w:t>
      </w:r>
      <w:r w:rsidRPr="005C705C">
        <w:rPr>
          <w:rFonts w:eastAsia="Times New Roman"/>
          <w:lang w:val="ro-RO"/>
        </w:rPr>
        <w:t xml:space="preserve"> pre</w:t>
      </w:r>
      <w:r w:rsidR="00445D58" w:rsidRPr="005C705C">
        <w:rPr>
          <w:rFonts w:eastAsia="Times New Roman"/>
          <w:lang w:val="ro-RO"/>
        </w:rPr>
        <w:t>ț</w:t>
      </w:r>
      <w:r w:rsidRPr="005C705C">
        <w:rPr>
          <w:rFonts w:eastAsia="Times New Roman"/>
          <w:lang w:val="ro-RO"/>
        </w:rPr>
        <w:t xml:space="preserve"> at</w:t>
      </w:r>
      <w:r w:rsidR="00445D58" w:rsidRPr="005C705C">
        <w:rPr>
          <w:rFonts w:eastAsia="Times New Roman"/>
          <w:lang w:val="ro-RO"/>
        </w:rPr>
        <w:t>â</w:t>
      </w:r>
      <w:r w:rsidRPr="005C705C">
        <w:rPr>
          <w:rFonts w:eastAsia="Times New Roman"/>
          <w:lang w:val="ro-RO"/>
        </w:rPr>
        <w:t xml:space="preserve">ta timp </w:t>
      </w:r>
      <w:r w:rsidRPr="001A3E4A">
        <w:rPr>
          <w:rFonts w:eastAsia="Times New Roman"/>
          <w:color w:val="FF0000"/>
          <w:lang w:val="ro-RO"/>
        </w:rPr>
        <w:t>c</w:t>
      </w:r>
      <w:r w:rsidR="00445D58" w:rsidRPr="001A3E4A">
        <w:rPr>
          <w:rFonts w:eastAsia="Times New Roman"/>
          <w:color w:val="FF0000"/>
          <w:lang w:val="ro-RO"/>
        </w:rPr>
        <w:t>â</w:t>
      </w:r>
      <w:r w:rsidRPr="001A3E4A">
        <w:rPr>
          <w:rFonts w:eastAsia="Times New Roman"/>
          <w:color w:val="FF0000"/>
          <w:lang w:val="ro-RO"/>
        </w:rPr>
        <w:t>t grajdul este de tip semideschis „adic</w:t>
      </w:r>
      <w:r w:rsidR="00445D58" w:rsidRPr="001A3E4A">
        <w:rPr>
          <w:rFonts w:eastAsia="Times New Roman"/>
          <w:color w:val="FF0000"/>
          <w:lang w:val="ro-RO"/>
        </w:rPr>
        <w:t>ă</w:t>
      </w:r>
      <w:r w:rsidRPr="001A3E4A">
        <w:rPr>
          <w:rFonts w:eastAsia="Times New Roman"/>
          <w:color w:val="FF0000"/>
          <w:lang w:val="ro-RO"/>
        </w:rPr>
        <w:t xml:space="preserve"> fa</w:t>
      </w:r>
      <w:r w:rsidR="00445D58" w:rsidRPr="001A3E4A">
        <w:rPr>
          <w:rFonts w:eastAsia="Times New Roman"/>
          <w:color w:val="FF0000"/>
          <w:lang w:val="ro-RO"/>
        </w:rPr>
        <w:t>ț</w:t>
      </w:r>
      <w:r w:rsidRPr="001A3E4A">
        <w:rPr>
          <w:rFonts w:eastAsia="Times New Roman"/>
          <w:color w:val="FF0000"/>
          <w:lang w:val="ro-RO"/>
        </w:rPr>
        <w:t>adele laterale ale ad</w:t>
      </w:r>
      <w:r w:rsidR="00445D58" w:rsidRPr="001A3E4A">
        <w:rPr>
          <w:rFonts w:eastAsia="Times New Roman"/>
          <w:color w:val="FF0000"/>
          <w:lang w:val="ro-RO"/>
        </w:rPr>
        <w:t>ă</w:t>
      </w:r>
      <w:r w:rsidRPr="001A3E4A">
        <w:rPr>
          <w:rFonts w:eastAsia="Times New Roman"/>
          <w:color w:val="FF0000"/>
          <w:lang w:val="ro-RO"/>
        </w:rPr>
        <w:t>postului vor avea un parapet de beton p</w:t>
      </w:r>
      <w:r w:rsidR="00445D58" w:rsidRPr="001A3E4A">
        <w:rPr>
          <w:rFonts w:eastAsia="Times New Roman"/>
          <w:color w:val="FF0000"/>
          <w:lang w:val="ro-RO"/>
        </w:rPr>
        <w:t>â</w:t>
      </w:r>
      <w:r w:rsidRPr="001A3E4A">
        <w:rPr>
          <w:rFonts w:eastAsia="Times New Roman"/>
          <w:color w:val="FF0000"/>
          <w:lang w:val="ro-RO"/>
        </w:rPr>
        <w:t>n</w:t>
      </w:r>
      <w:r w:rsidR="00445D58" w:rsidRPr="001A3E4A">
        <w:rPr>
          <w:rFonts w:eastAsia="Times New Roman"/>
          <w:color w:val="FF0000"/>
          <w:lang w:val="ro-RO"/>
        </w:rPr>
        <w:t>ă</w:t>
      </w:r>
      <w:r w:rsidRPr="001A3E4A">
        <w:rPr>
          <w:rFonts w:eastAsia="Times New Roman"/>
          <w:color w:val="FF0000"/>
          <w:lang w:val="ro-RO"/>
        </w:rPr>
        <w:t xml:space="preserve"> la </w:t>
      </w:r>
      <w:r w:rsidR="00445D58" w:rsidRPr="001A3E4A">
        <w:rPr>
          <w:rFonts w:eastAsia="Times New Roman"/>
          <w:color w:val="FF0000"/>
          <w:lang w:val="ro-RO"/>
        </w:rPr>
        <w:t>î</w:t>
      </w:r>
      <w:r w:rsidRPr="001A3E4A">
        <w:rPr>
          <w:rFonts w:eastAsia="Times New Roman"/>
          <w:color w:val="FF0000"/>
          <w:lang w:val="ro-RO"/>
        </w:rPr>
        <w:t>n</w:t>
      </w:r>
      <w:r w:rsidR="00445D58" w:rsidRPr="001A3E4A">
        <w:rPr>
          <w:rFonts w:eastAsia="Times New Roman"/>
          <w:color w:val="FF0000"/>
          <w:lang w:val="ro-RO"/>
        </w:rPr>
        <w:t>ă</w:t>
      </w:r>
      <w:r w:rsidRPr="001A3E4A">
        <w:rPr>
          <w:rFonts w:eastAsia="Times New Roman"/>
          <w:color w:val="FF0000"/>
          <w:lang w:val="ro-RO"/>
        </w:rPr>
        <w:t>l</w:t>
      </w:r>
      <w:r w:rsidR="00445D58" w:rsidRPr="001A3E4A">
        <w:rPr>
          <w:rFonts w:eastAsia="Times New Roman"/>
          <w:color w:val="FF0000"/>
          <w:lang w:val="ro-RO"/>
        </w:rPr>
        <w:t>ț</w:t>
      </w:r>
      <w:r w:rsidRPr="001A3E4A">
        <w:rPr>
          <w:rFonts w:eastAsia="Times New Roman"/>
          <w:color w:val="FF0000"/>
          <w:lang w:val="ro-RO"/>
        </w:rPr>
        <w:t>imea de 1,5 m iar restul fa</w:t>
      </w:r>
      <w:r w:rsidR="000762C5" w:rsidRPr="001A3E4A">
        <w:rPr>
          <w:rFonts w:eastAsia="Times New Roman"/>
          <w:color w:val="FF0000"/>
          <w:lang w:val="ro-RO"/>
        </w:rPr>
        <w:t>ț</w:t>
      </w:r>
      <w:r w:rsidRPr="001A3E4A">
        <w:rPr>
          <w:rFonts w:eastAsia="Times New Roman"/>
          <w:color w:val="FF0000"/>
          <w:lang w:val="ro-RO"/>
        </w:rPr>
        <w:t>adei va fi construit</w:t>
      </w:r>
      <w:r w:rsidR="000762C5" w:rsidRPr="001A3E4A">
        <w:rPr>
          <w:rFonts w:eastAsia="Times New Roman"/>
          <w:color w:val="FF0000"/>
          <w:lang w:val="ro-RO"/>
        </w:rPr>
        <w:t>ă</w:t>
      </w:r>
      <w:r w:rsidR="00445D58" w:rsidRPr="001A3E4A">
        <w:rPr>
          <w:rFonts w:eastAsia="Times New Roman"/>
          <w:color w:val="FF0000"/>
          <w:lang w:val="ro-RO"/>
        </w:rPr>
        <w:t xml:space="preserve"> din plas</w:t>
      </w:r>
      <w:r w:rsidR="000762C5" w:rsidRPr="001A3E4A">
        <w:rPr>
          <w:rFonts w:eastAsia="Times New Roman"/>
          <w:color w:val="FF0000"/>
          <w:lang w:val="ro-RO"/>
        </w:rPr>
        <w:t>ă</w:t>
      </w:r>
      <w:r w:rsidR="00445D58" w:rsidRPr="001A3E4A">
        <w:rPr>
          <w:rFonts w:eastAsia="Times New Roman"/>
          <w:color w:val="FF0000"/>
          <w:lang w:val="ro-RO"/>
        </w:rPr>
        <w:t xml:space="preserve"> antiv</w:t>
      </w:r>
      <w:r w:rsidR="000762C5" w:rsidRPr="001A3E4A">
        <w:rPr>
          <w:rFonts w:eastAsia="Times New Roman"/>
          <w:color w:val="FF0000"/>
          <w:lang w:val="ro-RO"/>
        </w:rPr>
        <w:t>â</w:t>
      </w:r>
      <w:r w:rsidR="00445D58" w:rsidRPr="001A3E4A">
        <w:rPr>
          <w:rFonts w:eastAsia="Times New Roman"/>
          <w:color w:val="FF0000"/>
          <w:lang w:val="ro-RO"/>
        </w:rPr>
        <w:t>nt retractabilă,</w:t>
      </w:r>
      <w:r w:rsidRPr="001A3E4A">
        <w:rPr>
          <w:rFonts w:eastAsia="Times New Roman"/>
          <w:color w:val="FF0000"/>
          <w:lang w:val="ro-RO"/>
        </w:rPr>
        <w:t xml:space="preserve"> montat</w:t>
      </w:r>
      <w:r w:rsidR="000762C5" w:rsidRPr="001A3E4A">
        <w:rPr>
          <w:rFonts w:eastAsia="Times New Roman"/>
          <w:color w:val="FF0000"/>
          <w:lang w:val="ro-RO"/>
        </w:rPr>
        <w:t>ă</w:t>
      </w:r>
      <w:r w:rsidRPr="001A3E4A">
        <w:rPr>
          <w:rFonts w:eastAsia="Times New Roman"/>
          <w:color w:val="FF0000"/>
          <w:lang w:val="ro-RO"/>
        </w:rPr>
        <w:t xml:space="preserve"> pe un sistem de </w:t>
      </w:r>
      <w:r w:rsidR="000762C5" w:rsidRPr="001A3E4A">
        <w:rPr>
          <w:rFonts w:eastAsia="Times New Roman"/>
          <w:color w:val="FF0000"/>
          <w:lang w:val="ro-RO"/>
        </w:rPr>
        <w:t>î</w:t>
      </w:r>
      <w:r w:rsidRPr="001A3E4A">
        <w:rPr>
          <w:rFonts w:eastAsia="Times New Roman"/>
          <w:color w:val="FF0000"/>
          <w:lang w:val="ro-RO"/>
        </w:rPr>
        <w:t>nf</w:t>
      </w:r>
      <w:r w:rsidR="000762C5" w:rsidRPr="001A3E4A">
        <w:rPr>
          <w:rFonts w:eastAsia="Times New Roman"/>
          <w:color w:val="FF0000"/>
          <w:lang w:val="ro-RO"/>
        </w:rPr>
        <w:t>ăș</w:t>
      </w:r>
      <w:r w:rsidRPr="001A3E4A">
        <w:rPr>
          <w:rFonts w:eastAsia="Times New Roman"/>
          <w:color w:val="FF0000"/>
          <w:lang w:val="ro-RO"/>
        </w:rPr>
        <w:t>urare care va fi co</w:t>
      </w:r>
      <w:r w:rsidR="000762C5" w:rsidRPr="001A3E4A">
        <w:rPr>
          <w:rFonts w:eastAsia="Times New Roman"/>
          <w:color w:val="FF0000"/>
          <w:lang w:val="ro-RO"/>
        </w:rPr>
        <w:t>ntrolat electronic</w:t>
      </w:r>
      <w:r w:rsidR="000762C5" w:rsidRPr="005C705C">
        <w:rPr>
          <w:rFonts w:eastAsia="Times New Roman"/>
          <w:lang w:val="ro-RO"/>
        </w:rPr>
        <w:t>,</w:t>
      </w:r>
      <w:r w:rsidRPr="005C705C">
        <w:rPr>
          <w:rFonts w:eastAsia="Times New Roman"/>
          <w:lang w:val="ro-RO"/>
        </w:rPr>
        <w:t xml:space="preserve"> conec</w:t>
      </w:r>
      <w:r w:rsidR="000762C5" w:rsidRPr="005C705C">
        <w:rPr>
          <w:rFonts w:eastAsia="Times New Roman"/>
          <w:lang w:val="ro-RO"/>
        </w:rPr>
        <w:t>tat la senzori de vânt, caldură</w:t>
      </w:r>
      <w:r w:rsidRPr="005C705C">
        <w:rPr>
          <w:rFonts w:eastAsia="Times New Roman"/>
          <w:lang w:val="ro-RO"/>
        </w:rPr>
        <w:t>, umiditate</w:t>
      </w:r>
      <w:r w:rsidR="000762C5" w:rsidRPr="005C705C">
        <w:rPr>
          <w:rFonts w:eastAsia="Times New Roman"/>
          <w:lang w:val="ro-RO"/>
        </w:rPr>
        <w:t>,</w:t>
      </w:r>
      <w:r w:rsidRPr="005C705C">
        <w:rPr>
          <w:rFonts w:eastAsia="Times New Roman"/>
          <w:lang w:val="ro-RO"/>
        </w:rPr>
        <w:t xml:space="preserve"> </w:t>
      </w:r>
      <w:r w:rsidRPr="001A3E4A">
        <w:rPr>
          <w:rFonts w:eastAsia="Times New Roman"/>
          <w:color w:val="FF0000"/>
          <w:lang w:val="ro-RO"/>
        </w:rPr>
        <w:t>iar marea parte a t</w:t>
      </w:r>
      <w:r w:rsidR="000762C5" w:rsidRPr="001A3E4A">
        <w:rPr>
          <w:rFonts w:eastAsia="Times New Roman"/>
          <w:color w:val="FF0000"/>
          <w:lang w:val="ro-RO"/>
        </w:rPr>
        <w:t>impului acestea vor fi deschise.</w:t>
      </w:r>
      <w:r w:rsidRPr="001A3E4A">
        <w:rPr>
          <w:rFonts w:eastAsia="Times New Roman"/>
          <w:color w:val="FF0000"/>
          <w:lang w:val="ro-RO"/>
        </w:rPr>
        <w:t xml:space="preserve"> </w:t>
      </w:r>
      <w:r w:rsidR="000762C5" w:rsidRPr="001A3E4A">
        <w:rPr>
          <w:rFonts w:eastAsia="Times New Roman"/>
          <w:color w:val="FF0000"/>
          <w:lang w:val="ro-RO"/>
        </w:rPr>
        <w:t>N</w:t>
      </w:r>
      <w:r w:rsidRPr="001A3E4A">
        <w:rPr>
          <w:rFonts w:eastAsia="Times New Roman"/>
          <w:color w:val="FF0000"/>
          <w:lang w:val="ro-RO"/>
        </w:rPr>
        <w:t>umai in perioade scurte de timp c</w:t>
      </w:r>
      <w:r w:rsidR="000762C5" w:rsidRPr="001A3E4A">
        <w:rPr>
          <w:rFonts w:eastAsia="Times New Roman"/>
          <w:color w:val="FF0000"/>
          <w:lang w:val="ro-RO"/>
        </w:rPr>
        <w:t>â</w:t>
      </w:r>
      <w:r w:rsidRPr="001A3E4A">
        <w:rPr>
          <w:rFonts w:eastAsia="Times New Roman"/>
          <w:color w:val="FF0000"/>
          <w:lang w:val="ro-RO"/>
        </w:rPr>
        <w:t>nd vor fi temperaturi sub 5 -7 grade acesta v</w:t>
      </w:r>
      <w:r w:rsidR="000762C5" w:rsidRPr="001A3E4A">
        <w:rPr>
          <w:rFonts w:eastAsia="Times New Roman"/>
          <w:color w:val="FF0000"/>
          <w:lang w:val="ro-RO"/>
        </w:rPr>
        <w:t>or</w:t>
      </w:r>
      <w:r w:rsidRPr="001A3E4A">
        <w:rPr>
          <w:rFonts w:eastAsia="Times New Roman"/>
          <w:color w:val="FF0000"/>
          <w:lang w:val="ro-RO"/>
        </w:rPr>
        <w:t xml:space="preserve"> fi </w:t>
      </w:r>
      <w:r w:rsidR="000762C5" w:rsidRPr="001A3E4A">
        <w:rPr>
          <w:rFonts w:eastAsia="Times New Roman"/>
          <w:color w:val="FF0000"/>
          <w:lang w:val="ro-RO"/>
        </w:rPr>
        <w:t>î</w:t>
      </w:r>
      <w:r w:rsidRPr="001A3E4A">
        <w:rPr>
          <w:rFonts w:eastAsia="Times New Roman"/>
          <w:color w:val="FF0000"/>
          <w:lang w:val="ro-RO"/>
        </w:rPr>
        <w:t>nchis</w:t>
      </w:r>
      <w:r w:rsidR="000762C5" w:rsidRPr="001A3E4A">
        <w:rPr>
          <w:rFonts w:eastAsia="Times New Roman"/>
          <w:color w:val="FF0000"/>
          <w:lang w:val="ro-RO"/>
        </w:rPr>
        <w:t>e.</w:t>
      </w:r>
    </w:p>
    <w:p w:rsidR="001A21E9" w:rsidRPr="001A3E4A" w:rsidRDefault="001A21E9" w:rsidP="005C705C">
      <w:pPr>
        <w:tabs>
          <w:tab w:val="left" w:pos="0"/>
        </w:tabs>
        <w:ind w:firstLine="709"/>
        <w:jc w:val="both"/>
        <w:rPr>
          <w:rFonts w:eastAsia="Times New Roman"/>
          <w:color w:val="FF0000"/>
          <w:lang w:val="ro-RO"/>
        </w:rPr>
      </w:pPr>
      <w:r w:rsidRPr="001A3E4A">
        <w:rPr>
          <w:rFonts w:eastAsia="Times New Roman"/>
          <w:color w:val="FF0000"/>
          <w:lang w:val="ro-RO"/>
        </w:rPr>
        <w:t>Doar spa</w:t>
      </w:r>
      <w:r w:rsidR="000762C5" w:rsidRPr="001A3E4A">
        <w:rPr>
          <w:rFonts w:eastAsia="Times New Roman"/>
          <w:color w:val="FF0000"/>
          <w:lang w:val="ro-RO"/>
        </w:rPr>
        <w:t>ț</w:t>
      </w:r>
      <w:r w:rsidRPr="001A3E4A">
        <w:rPr>
          <w:rFonts w:eastAsia="Times New Roman"/>
          <w:color w:val="FF0000"/>
          <w:lang w:val="ro-RO"/>
        </w:rPr>
        <w:t>iul pentru vi</w:t>
      </w:r>
      <w:r w:rsidR="000762C5" w:rsidRPr="001A3E4A">
        <w:rPr>
          <w:rFonts w:eastAsia="Times New Roman"/>
          <w:color w:val="FF0000"/>
          <w:lang w:val="ro-RO"/>
        </w:rPr>
        <w:t>ț</w:t>
      </w:r>
      <w:r w:rsidRPr="001A3E4A">
        <w:rPr>
          <w:rFonts w:eastAsia="Times New Roman"/>
          <w:color w:val="FF0000"/>
          <w:lang w:val="ro-RO"/>
        </w:rPr>
        <w:t xml:space="preserve">ei va fi de tip </w:t>
      </w:r>
      <w:r w:rsidR="000762C5" w:rsidRPr="001A3E4A">
        <w:rPr>
          <w:rFonts w:eastAsia="Times New Roman"/>
          <w:color w:val="FF0000"/>
          <w:lang w:val="ro-RO"/>
        </w:rPr>
        <w:t>închis cu panouri sadwich</w:t>
      </w:r>
      <w:r w:rsidRPr="001A3E4A">
        <w:rPr>
          <w:rFonts w:eastAsia="Times New Roman"/>
          <w:color w:val="FF0000"/>
          <w:lang w:val="ro-RO"/>
        </w:rPr>
        <w:t xml:space="preserve">, dar </w:t>
      </w:r>
      <w:r w:rsidR="000762C5" w:rsidRPr="001A3E4A">
        <w:rPr>
          <w:rFonts w:eastAsia="Times New Roman"/>
          <w:color w:val="FF0000"/>
          <w:lang w:val="ro-RO"/>
        </w:rPr>
        <w:t>ș</w:t>
      </w:r>
      <w:r w:rsidRPr="001A3E4A">
        <w:rPr>
          <w:rFonts w:eastAsia="Times New Roman"/>
          <w:color w:val="FF0000"/>
          <w:lang w:val="ro-RO"/>
        </w:rPr>
        <w:t xml:space="preserve">i acesta va fi dotat cu aerisitoare </w:t>
      </w:r>
      <w:r w:rsidR="000762C5" w:rsidRPr="001A3E4A">
        <w:rPr>
          <w:rFonts w:eastAsia="Times New Roman"/>
          <w:color w:val="FF0000"/>
          <w:lang w:val="ro-RO"/>
        </w:rPr>
        <w:t>î</w:t>
      </w:r>
      <w:r w:rsidRPr="001A3E4A">
        <w:rPr>
          <w:rFonts w:eastAsia="Times New Roman"/>
          <w:color w:val="FF0000"/>
          <w:lang w:val="ro-RO"/>
        </w:rPr>
        <w:t>n tavan pentru eliminarea aerului viciat.</w:t>
      </w:r>
    </w:p>
    <w:p w:rsidR="000762C5" w:rsidRPr="005C705C" w:rsidRDefault="000762C5" w:rsidP="005C705C">
      <w:pPr>
        <w:tabs>
          <w:tab w:val="left" w:pos="0"/>
        </w:tabs>
        <w:ind w:firstLine="709"/>
        <w:jc w:val="both"/>
        <w:rPr>
          <w:rFonts w:eastAsia="Times New Roman"/>
          <w:lang w:val="ro-RO"/>
        </w:rPr>
      </w:pPr>
      <w:r w:rsidRPr="005C705C">
        <w:rPr>
          <w:rFonts w:eastAsia="Times New Roman"/>
          <w:lang w:val="ro-RO"/>
        </w:rPr>
        <w:t>Î</w:t>
      </w:r>
      <w:r w:rsidR="001A21E9" w:rsidRPr="005C705C">
        <w:rPr>
          <w:rFonts w:eastAsia="Times New Roman"/>
          <w:lang w:val="ro-RO"/>
        </w:rPr>
        <w:t>n rest</w:t>
      </w:r>
      <w:r w:rsidRPr="005C705C">
        <w:rPr>
          <w:rFonts w:eastAsia="Times New Roman"/>
          <w:lang w:val="ro-RO"/>
        </w:rPr>
        <w:t>,</w:t>
      </w:r>
      <w:r w:rsidR="001A21E9" w:rsidRPr="005C705C">
        <w:rPr>
          <w:rFonts w:eastAsia="Times New Roman"/>
          <w:lang w:val="ro-RO"/>
        </w:rPr>
        <w:t xml:space="preserve"> pa</w:t>
      </w:r>
      <w:r w:rsidRPr="005C705C">
        <w:rPr>
          <w:rFonts w:eastAsia="Times New Roman"/>
          <w:lang w:val="ro-RO"/>
        </w:rPr>
        <w:t>rdoseala va fi din beton periat</w:t>
      </w:r>
      <w:r w:rsidR="001A21E9" w:rsidRPr="005C705C">
        <w:rPr>
          <w:rFonts w:eastAsia="Times New Roman"/>
          <w:lang w:val="ro-RO"/>
        </w:rPr>
        <w:t xml:space="preserve"> pentru a fi aderent</w:t>
      </w:r>
      <w:r w:rsidRPr="005C705C">
        <w:rPr>
          <w:rFonts w:eastAsia="Times New Roman"/>
          <w:lang w:val="ro-RO"/>
        </w:rPr>
        <w:t>.</w:t>
      </w:r>
      <w:r w:rsidR="001A21E9" w:rsidRPr="005C705C">
        <w:rPr>
          <w:rFonts w:eastAsia="Times New Roman"/>
          <w:lang w:val="ro-RO"/>
        </w:rPr>
        <w:t xml:space="preserve"> </w:t>
      </w:r>
      <w:r w:rsidRPr="001A3E4A">
        <w:rPr>
          <w:rFonts w:eastAsia="Times New Roman"/>
          <w:color w:val="FF0000"/>
          <w:lang w:val="ro-RO"/>
        </w:rPr>
        <w:t>V</w:t>
      </w:r>
      <w:r w:rsidR="001A21E9" w:rsidRPr="001A3E4A">
        <w:rPr>
          <w:rFonts w:eastAsia="Times New Roman"/>
          <w:color w:val="FF0000"/>
          <w:lang w:val="ro-RO"/>
        </w:rPr>
        <w:t xml:space="preserve">acile vor sta pe un pat </w:t>
      </w:r>
      <w:r w:rsidRPr="001A3E4A">
        <w:rPr>
          <w:rFonts w:eastAsia="Times New Roman"/>
          <w:color w:val="FF0000"/>
          <w:lang w:val="ro-RO"/>
        </w:rPr>
        <w:t>î</w:t>
      </w:r>
      <w:r w:rsidR="001A21E9" w:rsidRPr="001A3E4A">
        <w:rPr>
          <w:rFonts w:eastAsia="Times New Roman"/>
          <w:color w:val="FF0000"/>
          <w:lang w:val="ro-RO"/>
        </w:rPr>
        <w:t>n</w:t>
      </w:r>
      <w:r w:rsidRPr="001A3E4A">
        <w:rPr>
          <w:rFonts w:eastAsia="Times New Roman"/>
          <w:color w:val="FF0000"/>
          <w:lang w:val="ro-RO"/>
        </w:rPr>
        <w:t>ă</w:t>
      </w:r>
      <w:r w:rsidR="001A21E9" w:rsidRPr="001A3E4A">
        <w:rPr>
          <w:rFonts w:eastAsia="Times New Roman"/>
          <w:color w:val="FF0000"/>
          <w:lang w:val="ro-RO"/>
        </w:rPr>
        <w:t>l</w:t>
      </w:r>
      <w:r w:rsidRPr="001A3E4A">
        <w:rPr>
          <w:rFonts w:eastAsia="Times New Roman"/>
          <w:color w:val="FF0000"/>
          <w:lang w:val="ro-RO"/>
        </w:rPr>
        <w:t>ț</w:t>
      </w:r>
      <w:r w:rsidR="001A21E9" w:rsidRPr="001A3E4A">
        <w:rPr>
          <w:rFonts w:eastAsia="Times New Roman"/>
          <w:color w:val="FF0000"/>
          <w:lang w:val="ro-RO"/>
        </w:rPr>
        <w:t>at la 15 cm care va fi capitonat cu saltele</w:t>
      </w:r>
      <w:r w:rsidRPr="001A3E4A">
        <w:rPr>
          <w:rFonts w:eastAsia="Times New Roman"/>
          <w:color w:val="FF0000"/>
          <w:lang w:val="ro-RO"/>
        </w:rPr>
        <w:t>, eliminând</w:t>
      </w:r>
      <w:r w:rsidR="001A21E9" w:rsidRPr="001A3E4A">
        <w:rPr>
          <w:rFonts w:eastAsia="Times New Roman"/>
          <w:color w:val="FF0000"/>
          <w:lang w:val="ro-RO"/>
        </w:rPr>
        <w:t xml:space="preserve"> necesitatea folosirii paielor de a</w:t>
      </w:r>
      <w:r w:rsidRPr="001A3E4A">
        <w:rPr>
          <w:rFonts w:eastAsia="Times New Roman"/>
          <w:color w:val="FF0000"/>
          <w:lang w:val="ro-RO"/>
        </w:rPr>
        <w:t>ș</w:t>
      </w:r>
      <w:r w:rsidR="001A21E9" w:rsidRPr="001A3E4A">
        <w:rPr>
          <w:rFonts w:eastAsia="Times New Roman"/>
          <w:color w:val="FF0000"/>
          <w:lang w:val="ro-RO"/>
        </w:rPr>
        <w:t>ternut</w:t>
      </w:r>
      <w:r w:rsidRPr="001A3E4A">
        <w:rPr>
          <w:rFonts w:eastAsia="Times New Roman"/>
          <w:color w:val="FF0000"/>
          <w:lang w:val="ro-RO"/>
        </w:rPr>
        <w:t xml:space="preserve">, fiind varianta și mai economică și mai ecologică (se elimină spațiul necesar depozitării paielor, combustibilului necesar procesării, se reduce cantitatea de gunoi rezultat). Din acest motiv, gunoiul rezultat este semilichid și va fi adunat din grajd cu ajutorul unor pluguri care îl vor aduna în </w:t>
      </w:r>
      <w:r w:rsidR="00D01257" w:rsidRPr="001A3E4A">
        <w:rPr>
          <w:rFonts w:eastAsia="Times New Roman"/>
          <w:color w:val="FF0000"/>
          <w:lang w:val="ro-RO"/>
        </w:rPr>
        <w:t>fosa de sub platforma de gunoi, totodată realizându-se curățenia mai rapid și mai eficient în regim non stop.</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materiile prime, energia și combustibilii utilizați, cu modul de asigurare a acestora;</w:t>
      </w:r>
    </w:p>
    <w:p w:rsidR="00C87F4F" w:rsidRPr="005C705C" w:rsidRDefault="00C87F4F" w:rsidP="005C705C">
      <w:pPr>
        <w:ind w:firstLine="720"/>
        <w:jc w:val="both"/>
        <w:rPr>
          <w:rFonts w:eastAsia="Times New Roman"/>
          <w:lang w:val="ro-RO"/>
        </w:rPr>
      </w:pPr>
      <w:r w:rsidRPr="001A3E4A">
        <w:rPr>
          <w:rFonts w:eastAsia="Times New Roman"/>
          <w:b/>
          <w:color w:val="FF0000"/>
          <w:lang w:val="ro-RO"/>
        </w:rPr>
        <w:t xml:space="preserve">Alimentarea cu apă </w:t>
      </w:r>
      <w:r w:rsidRPr="001A3E4A">
        <w:rPr>
          <w:rFonts w:eastAsia="Times New Roman"/>
          <w:color w:val="FF0000"/>
          <w:lang w:val="ro-RO"/>
        </w:rPr>
        <w:t>este asigurată prin foraj în incintă</w:t>
      </w:r>
      <w:r w:rsidRPr="005C705C">
        <w:rPr>
          <w:rFonts w:eastAsia="Times New Roman"/>
          <w:lang w:val="ro-RO"/>
        </w:rPr>
        <w:t>.</w:t>
      </w:r>
    </w:p>
    <w:p w:rsidR="00C87F4F" w:rsidRPr="005C705C" w:rsidRDefault="00C87F4F" w:rsidP="005C705C">
      <w:pPr>
        <w:ind w:firstLine="720"/>
        <w:jc w:val="both"/>
        <w:rPr>
          <w:rFonts w:eastAsia="Times New Roman"/>
          <w:lang w:val="ro-RO"/>
        </w:rPr>
      </w:pPr>
      <w:r w:rsidRPr="005C705C">
        <w:rPr>
          <w:rFonts w:eastAsia="Times New Roman"/>
          <w:lang w:val="ro-RO"/>
        </w:rPr>
        <w:t>Conducta de apa rece va pătrunde în hala în două locuri și se vor monta doi robineți dublu servici. Conductele de apa rece se vor poza în șapă pentru a evita lovirea lor. Cei doi robineți sunt folosiți pentru spălarea pardoselii halei. Conducta de apă rece va fi izolată anticondens cu izolaţie de cauciuc cu grosimea de 9mm.</w:t>
      </w:r>
      <w:r w:rsidRPr="005C705C">
        <w:rPr>
          <w:rFonts w:eastAsia="Times New Roman"/>
          <w:lang w:val="ro-RO"/>
        </w:rPr>
        <w:tab/>
      </w:r>
    </w:p>
    <w:p w:rsidR="00C87F4F" w:rsidRPr="005C705C" w:rsidRDefault="00C87F4F" w:rsidP="005C705C">
      <w:pPr>
        <w:ind w:firstLine="851"/>
        <w:jc w:val="both"/>
        <w:rPr>
          <w:rFonts w:eastAsia="Times New Roman"/>
          <w:lang w:val="ro-RO"/>
        </w:rPr>
      </w:pPr>
      <w:r w:rsidRPr="005C705C">
        <w:rPr>
          <w:rFonts w:eastAsia="Times New Roman"/>
          <w:lang w:val="ro-RO"/>
        </w:rPr>
        <w:t>Grajdul este dotat cu un sistem automat de adapare, acesta fiind alimentat de către o MOTOPOMPA racordată la un puț forat care urmeaza a fi amplasat pe parcela unde se propune investiția.</w:t>
      </w:r>
    </w:p>
    <w:p w:rsidR="00C87F4F" w:rsidRPr="001A3E4A" w:rsidRDefault="00C87F4F" w:rsidP="005C705C">
      <w:pPr>
        <w:ind w:firstLine="720"/>
        <w:jc w:val="both"/>
        <w:rPr>
          <w:rFonts w:eastAsia="Times New Roman"/>
          <w:color w:val="FF0000"/>
          <w:lang w:val="ro-RO"/>
        </w:rPr>
      </w:pPr>
      <w:r w:rsidRPr="001A3E4A">
        <w:rPr>
          <w:rFonts w:eastAsia="Times New Roman"/>
          <w:b/>
          <w:color w:val="FF0000"/>
          <w:lang w:val="ro-RO"/>
        </w:rPr>
        <w:t>Apele uzate</w:t>
      </w:r>
      <w:r w:rsidRPr="001A3E4A">
        <w:rPr>
          <w:rFonts w:eastAsia="Times New Roman"/>
          <w:color w:val="FF0000"/>
          <w:lang w:val="ro-RO"/>
        </w:rPr>
        <w:t xml:space="preserve"> vor fi colectate prin intermediul unor tuburi de canalizare și vor fi duse spre </w:t>
      </w:r>
      <w:r w:rsidR="00A77124" w:rsidRPr="001A3E4A">
        <w:rPr>
          <w:rFonts w:eastAsia="Times New Roman"/>
          <w:color w:val="FF0000"/>
          <w:lang w:val="ro-RO"/>
        </w:rPr>
        <w:t>două</w:t>
      </w:r>
      <w:r w:rsidRPr="001A3E4A">
        <w:rPr>
          <w:rFonts w:eastAsia="Times New Roman"/>
          <w:color w:val="FF0000"/>
          <w:lang w:val="ro-RO"/>
        </w:rPr>
        <w:t xml:space="preserve"> tanc</w:t>
      </w:r>
      <w:r w:rsidR="00A77124" w:rsidRPr="001A3E4A">
        <w:rPr>
          <w:rFonts w:eastAsia="Times New Roman"/>
          <w:color w:val="FF0000"/>
          <w:lang w:val="ro-RO"/>
        </w:rPr>
        <w:t>uri</w:t>
      </w:r>
      <w:r w:rsidRPr="001A3E4A">
        <w:rPr>
          <w:rFonts w:eastAsia="Times New Roman"/>
          <w:color w:val="FF0000"/>
          <w:lang w:val="ro-RO"/>
        </w:rPr>
        <w:t xml:space="preserve"> septic</w:t>
      </w:r>
      <w:r w:rsidR="00A77124" w:rsidRPr="001A3E4A">
        <w:rPr>
          <w:rFonts w:eastAsia="Times New Roman"/>
          <w:color w:val="FF0000"/>
          <w:lang w:val="ro-RO"/>
        </w:rPr>
        <w:t>e</w:t>
      </w:r>
      <w:r w:rsidRPr="001A3E4A">
        <w:rPr>
          <w:rFonts w:eastAsia="Times New Roman"/>
          <w:color w:val="FF0000"/>
          <w:lang w:val="ro-RO"/>
        </w:rPr>
        <w:t xml:space="preserve"> vidanjabil</w:t>
      </w:r>
      <w:r w:rsidR="00A77124" w:rsidRPr="001A3E4A">
        <w:rPr>
          <w:rFonts w:eastAsia="Times New Roman"/>
          <w:color w:val="FF0000"/>
          <w:lang w:val="ro-RO"/>
        </w:rPr>
        <w:t>e</w:t>
      </w:r>
      <w:r w:rsidRPr="001A3E4A">
        <w:rPr>
          <w:rFonts w:eastAsia="Times New Roman"/>
          <w:color w:val="FF0000"/>
          <w:lang w:val="ro-RO"/>
        </w:rPr>
        <w:t xml:space="preserve">. </w:t>
      </w:r>
      <w:r w:rsidR="00A77124" w:rsidRPr="001A3E4A">
        <w:rPr>
          <w:rFonts w:eastAsia="Times New Roman"/>
          <w:color w:val="FF0000"/>
          <w:lang w:val="ro-RO"/>
        </w:rPr>
        <w:t>Acestea vor</w:t>
      </w:r>
      <w:r w:rsidRPr="001A3E4A">
        <w:rPr>
          <w:rFonts w:eastAsia="Times New Roman"/>
          <w:color w:val="FF0000"/>
          <w:lang w:val="ro-RO"/>
        </w:rPr>
        <w:t xml:space="preserve"> fi golit</w:t>
      </w:r>
      <w:r w:rsidR="00A77124" w:rsidRPr="001A3E4A">
        <w:rPr>
          <w:rFonts w:eastAsia="Times New Roman"/>
          <w:color w:val="FF0000"/>
          <w:lang w:val="ro-RO"/>
        </w:rPr>
        <w:t>e</w:t>
      </w:r>
      <w:r w:rsidRPr="001A3E4A">
        <w:rPr>
          <w:rFonts w:eastAsia="Times New Roman"/>
          <w:color w:val="FF0000"/>
          <w:lang w:val="ro-RO"/>
        </w:rPr>
        <w:t xml:space="preserve"> periodic de c</w:t>
      </w:r>
      <w:r w:rsidR="00A77124" w:rsidRPr="001A3E4A">
        <w:rPr>
          <w:rFonts w:eastAsia="Times New Roman"/>
          <w:color w:val="FF0000"/>
          <w:lang w:val="ro-RO"/>
        </w:rPr>
        <w:t>ă</w:t>
      </w:r>
      <w:r w:rsidRPr="001A3E4A">
        <w:rPr>
          <w:rFonts w:eastAsia="Times New Roman"/>
          <w:color w:val="FF0000"/>
          <w:lang w:val="ro-RO"/>
        </w:rPr>
        <w:t>tre o firmă autorizat</w:t>
      </w:r>
      <w:r w:rsidR="00A77124" w:rsidRPr="001A3E4A">
        <w:rPr>
          <w:rFonts w:eastAsia="Times New Roman"/>
          <w:color w:val="FF0000"/>
          <w:lang w:val="ro-RO"/>
        </w:rPr>
        <w:t>ă</w:t>
      </w:r>
      <w:r w:rsidRPr="001A3E4A">
        <w:rPr>
          <w:rFonts w:eastAsia="Times New Roman"/>
          <w:color w:val="FF0000"/>
          <w:lang w:val="ro-RO"/>
        </w:rPr>
        <w:t>.</w:t>
      </w:r>
      <w:r w:rsidR="00A77124" w:rsidRPr="001A3E4A">
        <w:rPr>
          <w:rFonts w:eastAsia="Times New Roman"/>
          <w:color w:val="FF0000"/>
          <w:lang w:val="ro-RO"/>
        </w:rPr>
        <w:t xml:space="preserve"> Un tanc va fi utilizat exclusiv pentru deversarea apei folosite la spălarea tancurilor de lapte.</w:t>
      </w:r>
    </w:p>
    <w:p w:rsidR="00C87F4F" w:rsidRPr="001A3E4A" w:rsidRDefault="00C87F4F" w:rsidP="005C705C">
      <w:pPr>
        <w:ind w:firstLine="720"/>
        <w:jc w:val="both"/>
        <w:rPr>
          <w:rFonts w:eastAsia="Times New Roman"/>
          <w:color w:val="FF0000"/>
          <w:lang w:val="ro-RO"/>
        </w:rPr>
      </w:pPr>
      <w:r w:rsidRPr="001A3E4A">
        <w:rPr>
          <w:rFonts w:eastAsia="Times New Roman"/>
          <w:b/>
          <w:color w:val="FF0000"/>
          <w:lang w:val="ro-RO"/>
        </w:rPr>
        <w:t>Apele pluviale</w:t>
      </w:r>
      <w:r w:rsidRPr="001A3E4A">
        <w:rPr>
          <w:rFonts w:eastAsia="Times New Roman"/>
          <w:color w:val="FF0000"/>
          <w:lang w:val="ro-RO"/>
        </w:rPr>
        <w:t xml:space="preserve"> vor fi deversate înspre zonele verzi de pe parcelă.</w:t>
      </w:r>
    </w:p>
    <w:p w:rsidR="00C87F4F" w:rsidRPr="005C705C" w:rsidRDefault="00C87F4F" w:rsidP="005C705C">
      <w:pPr>
        <w:ind w:firstLine="709"/>
        <w:jc w:val="both"/>
        <w:rPr>
          <w:rFonts w:eastAsia="Times New Roman"/>
          <w:lang w:val="ro-RO"/>
        </w:rPr>
      </w:pPr>
      <w:r w:rsidRPr="005C705C">
        <w:rPr>
          <w:rFonts w:eastAsia="Times New Roman"/>
          <w:lang w:val="ro-RO"/>
        </w:rPr>
        <w:t xml:space="preserve">Având in vedere că </w:t>
      </w:r>
      <w:r w:rsidRPr="001A3E4A">
        <w:rPr>
          <w:rFonts w:eastAsia="Times New Roman"/>
          <w:color w:val="FF0000"/>
          <w:lang w:val="ro-RO"/>
        </w:rPr>
        <w:t xml:space="preserve">sursa de </w:t>
      </w:r>
      <w:r w:rsidRPr="001A3E4A">
        <w:rPr>
          <w:rFonts w:eastAsia="Times New Roman"/>
          <w:b/>
          <w:color w:val="FF0000"/>
          <w:lang w:val="ro-RO"/>
        </w:rPr>
        <w:t>energie electrică</w:t>
      </w:r>
      <w:r w:rsidRPr="001A3E4A">
        <w:rPr>
          <w:rFonts w:eastAsia="Times New Roman"/>
          <w:color w:val="FF0000"/>
          <w:lang w:val="ro-RO"/>
        </w:rPr>
        <w:t xml:space="preserve"> este un SISTEM DE PANOURI FOTOVOLTAICE, in perioada capacității reduse a energiei electrice produsă de acesta suplimentam sursa de energie pt consumul zilnic cu ajutorul unui GENERATOR</w:t>
      </w:r>
      <w:r w:rsidRPr="005C705C">
        <w:rPr>
          <w:rFonts w:eastAsia="Times New Roman"/>
          <w:lang w:val="ro-RO"/>
        </w:rPr>
        <w:t>.</w:t>
      </w:r>
    </w:p>
    <w:p w:rsidR="00C87F4F" w:rsidRPr="005C705C" w:rsidRDefault="00C87F4F" w:rsidP="005C705C">
      <w:pPr>
        <w:ind w:firstLine="720"/>
        <w:jc w:val="both"/>
        <w:rPr>
          <w:rFonts w:eastAsia="Times New Roman"/>
          <w:lang w:val="ro-RO"/>
        </w:rPr>
      </w:pPr>
      <w:r w:rsidRPr="005C705C">
        <w:rPr>
          <w:rFonts w:eastAsia="Times New Roman"/>
          <w:lang w:val="ro-RO"/>
        </w:rPr>
        <w:t>Iluminatul se va realiza atât natural cât artificial, realizat conform NP061/2002 - Normativ pentru proiectarea şi executarea sistemelor de iluminat artificial din clădiri.</w:t>
      </w:r>
    </w:p>
    <w:p w:rsidR="00C87F4F" w:rsidRPr="005C705C" w:rsidRDefault="00C87F4F" w:rsidP="005C705C">
      <w:pPr>
        <w:ind w:firstLine="709"/>
        <w:jc w:val="both"/>
        <w:rPr>
          <w:rFonts w:eastAsia="Times New Roman"/>
          <w:lang w:val="ro-RO"/>
        </w:rPr>
      </w:pPr>
      <w:r w:rsidRPr="005C705C">
        <w:rPr>
          <w:rFonts w:eastAsia="Times New Roman"/>
          <w:lang w:val="ro-RO"/>
        </w:rPr>
        <w:t>Ventilația se realizează natural prin intermediul ferestrelor, în cazul spațiilor administrative și prin cadrul discontinuităților în fațadele halei și fânarului.</w:t>
      </w:r>
    </w:p>
    <w:p w:rsidR="00C87F4F" w:rsidRPr="005C705C" w:rsidRDefault="00C87F4F" w:rsidP="005C705C">
      <w:pPr>
        <w:ind w:firstLine="720"/>
        <w:jc w:val="both"/>
        <w:rPr>
          <w:rFonts w:eastAsia="Times New Roman"/>
          <w:lang w:val="ro-RO"/>
        </w:rPr>
      </w:pPr>
      <w:r w:rsidRPr="005C705C">
        <w:rPr>
          <w:rFonts w:eastAsia="Times New Roman"/>
          <w:lang w:val="ro-RO"/>
        </w:rPr>
        <w:t xml:space="preserve">Alimentare cu </w:t>
      </w:r>
      <w:r w:rsidRPr="005C705C">
        <w:rPr>
          <w:rFonts w:eastAsia="Times New Roman"/>
          <w:b/>
          <w:lang w:val="ro-RO"/>
        </w:rPr>
        <w:t>gaz</w:t>
      </w:r>
      <w:r w:rsidRPr="005C705C">
        <w:rPr>
          <w:rFonts w:eastAsia="Times New Roman"/>
          <w:lang w:val="ro-RO"/>
        </w:rPr>
        <w:t xml:space="preserve"> metan </w:t>
      </w:r>
      <w:r w:rsidR="00917AE3" w:rsidRPr="005C705C">
        <w:rPr>
          <w:rFonts w:eastAsia="Times New Roman"/>
          <w:lang w:val="ro-RO"/>
        </w:rPr>
        <w:t xml:space="preserve">- </w:t>
      </w:r>
      <w:r w:rsidRPr="005C705C">
        <w:rPr>
          <w:rFonts w:eastAsia="Times New Roman"/>
          <w:lang w:val="ro-RO"/>
        </w:rPr>
        <w:t>nu este cazul.</w:t>
      </w:r>
    </w:p>
    <w:p w:rsidR="00C87F4F" w:rsidRPr="005C705C" w:rsidRDefault="00C87F4F" w:rsidP="005C705C">
      <w:pPr>
        <w:ind w:firstLine="720"/>
        <w:jc w:val="both"/>
        <w:rPr>
          <w:rFonts w:eastAsia="Times New Roman"/>
          <w:lang w:val="ro-RO"/>
        </w:rPr>
      </w:pPr>
      <w:r w:rsidRPr="005C705C">
        <w:rPr>
          <w:rFonts w:eastAsia="Times New Roman"/>
          <w:b/>
          <w:lang w:val="ro-RO"/>
        </w:rPr>
        <w:t>Alimentare cu căldură</w:t>
      </w:r>
      <w:r w:rsidRPr="005C705C">
        <w:rPr>
          <w:rFonts w:eastAsia="Times New Roman"/>
          <w:lang w:val="ro-RO"/>
        </w:rPr>
        <w:t xml:space="preserve">. În zona studiată nu există surse de alimentare cu căldură centralizate. </w:t>
      </w:r>
      <w:r w:rsidR="00A77124" w:rsidRPr="001A3E4A">
        <w:rPr>
          <w:rFonts w:eastAsia="Times New Roman"/>
          <w:color w:val="FF0000"/>
          <w:lang w:val="ro-RO"/>
        </w:rPr>
        <w:t>Încălzirea spațiilor interioare</w:t>
      </w:r>
      <w:r w:rsidRPr="001A3E4A">
        <w:rPr>
          <w:rFonts w:eastAsia="Times New Roman"/>
          <w:color w:val="FF0000"/>
          <w:lang w:val="ro-RO"/>
        </w:rPr>
        <w:t xml:space="preserve"> se va asigura prin aeroterme</w:t>
      </w:r>
      <w:r w:rsidR="00A77124" w:rsidRPr="005C705C">
        <w:rPr>
          <w:rFonts w:eastAsia="Times New Roman"/>
          <w:lang w:val="ro-RO"/>
        </w:rPr>
        <w:t>.</w:t>
      </w:r>
    </w:p>
    <w:p w:rsidR="00366B7D" w:rsidRPr="005C705C" w:rsidRDefault="00366B7D" w:rsidP="005C705C">
      <w:pPr>
        <w:ind w:firstLine="851"/>
        <w:jc w:val="both"/>
        <w:rPr>
          <w:rFonts w:eastAsia="Times New Roman"/>
          <w:lang w:val="ro-RO"/>
        </w:rPr>
      </w:pPr>
      <w:r w:rsidRPr="005C705C">
        <w:rPr>
          <w:rFonts w:eastAsia="Times New Roman"/>
          <w:lang w:val="ro-RO"/>
        </w:rPr>
        <w:t>Combust</w:t>
      </w:r>
      <w:r w:rsidR="00917AE3" w:rsidRPr="005C705C">
        <w:rPr>
          <w:rFonts w:eastAsia="Times New Roman"/>
          <w:lang w:val="ro-RO"/>
        </w:rPr>
        <w:t>i</w:t>
      </w:r>
      <w:r w:rsidRPr="005C705C">
        <w:rPr>
          <w:rFonts w:eastAsia="Times New Roman"/>
          <w:lang w:val="ro-RO"/>
        </w:rPr>
        <w:t>bilul utilizat este motorina, folosită pentru alimentarea tractoarelor</w:t>
      </w:r>
      <w:r w:rsidR="00917AE3" w:rsidRPr="005C705C">
        <w:rPr>
          <w:rFonts w:eastAsia="Times New Roman"/>
          <w:lang w:val="ro-RO"/>
        </w:rPr>
        <w:t xml:space="preserve"> și a altor utilaje</w:t>
      </w:r>
      <w:r w:rsidRPr="005C705C">
        <w:rPr>
          <w:rFonts w:eastAsia="Times New Roman"/>
          <w:lang w:val="ro-RO"/>
        </w:rPr>
        <w:t xml:space="preserve"> cu care se prelucrează hrana și benzina</w:t>
      </w:r>
      <w:r w:rsidR="00917AE3" w:rsidRPr="005C705C">
        <w:rPr>
          <w:rFonts w:eastAsia="Times New Roman"/>
          <w:lang w:val="ro-RO"/>
        </w:rPr>
        <w:t>/motorina</w:t>
      </w:r>
      <w:r w:rsidRPr="005C705C">
        <w:rPr>
          <w:rFonts w:eastAsia="Times New Roman"/>
          <w:lang w:val="ro-RO"/>
        </w:rPr>
        <w:t xml:space="preserve"> pentru a suplimenta cantitatea de energie electrică verde, cu ajutorul unui generator</w:t>
      </w:r>
      <w:r w:rsidR="00917AE3" w:rsidRPr="005C705C">
        <w:rPr>
          <w:rFonts w:eastAsia="Times New Roman"/>
          <w:lang w:val="ro-RO"/>
        </w:rPr>
        <w:t>, mai ales în perioadele în care sistemul de panouri fotovoltaice nu produce</w:t>
      </w:r>
      <w:r w:rsidRPr="005C705C">
        <w:rPr>
          <w:rFonts w:eastAsia="Times New Roman"/>
          <w:lang w:val="ro-RO"/>
        </w:rPr>
        <w:t>.</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racordarea la rețelele utilitare existente în zonă;</w:t>
      </w:r>
    </w:p>
    <w:p w:rsidR="00366B7D" w:rsidRPr="001A3E4A" w:rsidRDefault="001B2C65" w:rsidP="005C705C">
      <w:pPr>
        <w:ind w:firstLine="851"/>
        <w:jc w:val="both"/>
        <w:rPr>
          <w:rFonts w:eastAsia="Times New Roman"/>
          <w:color w:val="FF0000"/>
          <w:lang w:val="ro-RO"/>
        </w:rPr>
      </w:pPr>
      <w:r w:rsidRPr="005C705C">
        <w:rPr>
          <w:rFonts w:eastAsia="Times New Roman"/>
          <w:lang w:val="ro-RO"/>
        </w:rPr>
        <w:t>Există</w:t>
      </w:r>
      <w:r w:rsidR="00366B7D" w:rsidRPr="005C705C">
        <w:rPr>
          <w:rFonts w:eastAsia="Times New Roman"/>
          <w:lang w:val="ro-RO"/>
        </w:rPr>
        <w:t xml:space="preserve"> rețele în proximitatea amplasament</w:t>
      </w:r>
      <w:r w:rsidRPr="005C705C">
        <w:rPr>
          <w:rFonts w:eastAsia="Times New Roman"/>
          <w:lang w:val="ro-RO"/>
        </w:rPr>
        <w:t>ului care nu necesită protecție/relocare</w:t>
      </w:r>
      <w:r w:rsidR="00366B7D" w:rsidRPr="005C705C">
        <w:rPr>
          <w:rFonts w:eastAsia="Times New Roman"/>
          <w:lang w:val="ro-RO"/>
        </w:rPr>
        <w:t xml:space="preserve">. </w:t>
      </w:r>
      <w:r w:rsidR="00F8205B" w:rsidRPr="001A3E4A">
        <w:rPr>
          <w:rFonts w:eastAsia="Times New Roman"/>
          <w:color w:val="FF0000"/>
          <w:lang w:val="ro-RO"/>
        </w:rPr>
        <w:t>Se f</w:t>
      </w:r>
      <w:r w:rsidR="00366B7D" w:rsidRPr="001A3E4A">
        <w:rPr>
          <w:rFonts w:eastAsia="Times New Roman"/>
          <w:color w:val="FF0000"/>
          <w:lang w:val="ro-RO"/>
        </w:rPr>
        <w:t>olosesc surse alternative: puț forat, fos</w:t>
      </w:r>
      <w:r w:rsidR="00F8205B" w:rsidRPr="001A3E4A">
        <w:rPr>
          <w:rFonts w:eastAsia="Times New Roman"/>
          <w:color w:val="FF0000"/>
          <w:lang w:val="ro-RO"/>
        </w:rPr>
        <w:t>e</w:t>
      </w:r>
      <w:r w:rsidR="00366B7D" w:rsidRPr="001A3E4A">
        <w:rPr>
          <w:rFonts w:eastAsia="Times New Roman"/>
          <w:color w:val="FF0000"/>
          <w:lang w:val="ro-RO"/>
        </w:rPr>
        <w:t xml:space="preserve"> septic</w:t>
      </w:r>
      <w:r w:rsidR="00F8205B" w:rsidRPr="001A3E4A">
        <w:rPr>
          <w:rFonts w:eastAsia="Times New Roman"/>
          <w:color w:val="FF0000"/>
          <w:lang w:val="ro-RO"/>
        </w:rPr>
        <w:t>e</w:t>
      </w:r>
      <w:r w:rsidR="00366B7D" w:rsidRPr="001A3E4A">
        <w:rPr>
          <w:rFonts w:eastAsia="Times New Roman"/>
          <w:color w:val="FF0000"/>
          <w:lang w:val="ro-RO"/>
        </w:rPr>
        <w:t xml:space="preserve"> ecologic</w:t>
      </w:r>
      <w:r w:rsidR="00F8205B" w:rsidRPr="001A3E4A">
        <w:rPr>
          <w:rFonts w:eastAsia="Times New Roman"/>
          <w:color w:val="FF0000"/>
          <w:lang w:val="ro-RO"/>
        </w:rPr>
        <w:t>e</w:t>
      </w:r>
      <w:r w:rsidR="00366B7D" w:rsidRPr="001A3E4A">
        <w:rPr>
          <w:rFonts w:eastAsia="Times New Roman"/>
          <w:color w:val="FF0000"/>
          <w:lang w:val="ro-RO"/>
        </w:rPr>
        <w:t>, generare de energie prin panouri fotovoltaice.</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descrierea lucrărilor de refacere a amplasamentului în zona afectată de execuția investiției;</w:t>
      </w:r>
    </w:p>
    <w:p w:rsidR="00366B7D" w:rsidRPr="001A3E4A" w:rsidRDefault="00366B7D" w:rsidP="005C705C">
      <w:pPr>
        <w:tabs>
          <w:tab w:val="left" w:pos="0"/>
        </w:tabs>
        <w:ind w:firstLine="709"/>
        <w:jc w:val="both"/>
        <w:rPr>
          <w:rFonts w:eastAsia="Times New Roman"/>
          <w:color w:val="FF0000"/>
          <w:u w:val="single"/>
          <w:lang w:val="ro-RO"/>
        </w:rPr>
      </w:pPr>
      <w:r w:rsidRPr="001A3E4A">
        <w:rPr>
          <w:rFonts w:eastAsia="Times New Roman"/>
          <w:color w:val="FF0000"/>
          <w:lang w:val="ro-RO"/>
        </w:rPr>
        <w:t xml:space="preserve">La finalizarea șantierului, necesitatea refacerii amplasamentului se rezumă la refolosirea </w:t>
      </w:r>
      <w:r w:rsidR="00F8205B" w:rsidRPr="001A3E4A">
        <w:rPr>
          <w:rFonts w:eastAsia="Times New Roman"/>
          <w:color w:val="FF0000"/>
          <w:lang w:val="ro-RO"/>
        </w:rPr>
        <w:t xml:space="preserve">pământului excavat în cadrul </w:t>
      </w:r>
      <w:r w:rsidRPr="001A3E4A">
        <w:rPr>
          <w:rFonts w:eastAsia="Times New Roman"/>
          <w:color w:val="FF0000"/>
          <w:lang w:val="ro-RO"/>
        </w:rPr>
        <w:t>săpăturilor, preponderent strat vegetal, pământ care va fi împrăștiat pe suprafața rămasă liberă a parcelei, într-un strat subțire.</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căi noi de acces sau schimbări ale celor existente;</w:t>
      </w:r>
    </w:p>
    <w:p w:rsidR="00366B7D" w:rsidRPr="001A3E4A" w:rsidRDefault="001B2C65" w:rsidP="005C705C">
      <w:pPr>
        <w:tabs>
          <w:tab w:val="left" w:pos="0"/>
        </w:tabs>
        <w:ind w:firstLine="709"/>
        <w:jc w:val="both"/>
        <w:rPr>
          <w:rFonts w:eastAsia="Times New Roman"/>
          <w:color w:val="FF0000"/>
          <w:u w:val="single"/>
          <w:lang w:val="ro-RO"/>
        </w:rPr>
      </w:pPr>
      <w:r w:rsidRPr="001A3E4A">
        <w:rPr>
          <w:rFonts w:eastAsia="Times New Roman"/>
          <w:color w:val="FF0000"/>
          <w:lang w:val="ro-RO"/>
        </w:rPr>
        <w:t>Accesul se realizează din De1888, pe latura estică a parcelei.</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resursele naturale folosite în construcție și funcționare;</w:t>
      </w:r>
    </w:p>
    <w:p w:rsidR="00366B7D" w:rsidRPr="005C705C" w:rsidRDefault="00C5066E" w:rsidP="005C705C">
      <w:pPr>
        <w:tabs>
          <w:tab w:val="left" w:pos="0"/>
        </w:tabs>
        <w:ind w:firstLine="709"/>
        <w:jc w:val="both"/>
        <w:rPr>
          <w:rFonts w:eastAsia="Times New Roman"/>
          <w:lang w:val="ro-RO"/>
        </w:rPr>
      </w:pPr>
      <w:r w:rsidRPr="005C705C">
        <w:rPr>
          <w:rFonts w:eastAsia="Times New Roman"/>
          <w:lang w:val="ro-RO"/>
        </w:rPr>
        <w:t>Pentru realizarea proiectului, se vor folosi materii prime și materii rezultate din prelucrarea materiilor prime: combustibili fosili, apă, metal prelucrat, elemente componente beton (ciment, pietriș, etc.), cherestea pentru cofraje, membrane, folii,  sticlă, tâmplării, cauciuc, alte materiale.</w:t>
      </w:r>
    </w:p>
    <w:p w:rsidR="00C5066E" w:rsidRPr="005C705C" w:rsidRDefault="00C5066E" w:rsidP="005C705C">
      <w:pPr>
        <w:tabs>
          <w:tab w:val="left" w:pos="0"/>
        </w:tabs>
        <w:ind w:firstLine="709"/>
        <w:jc w:val="both"/>
        <w:rPr>
          <w:rFonts w:eastAsia="Times New Roman"/>
          <w:lang w:val="ro-RO"/>
        </w:rPr>
      </w:pPr>
      <w:r w:rsidRPr="005C705C">
        <w:rPr>
          <w:rFonts w:eastAsia="Times New Roman"/>
          <w:lang w:val="ro-RO"/>
        </w:rPr>
        <w:t>Pentru funcționare, se vor folosi combustibili fosili, radiație solară pentru energie verde, hrană animale din culturi agricole, apă pentru adăpare din foraj, etc.</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lastRenderedPageBreak/>
        <w:t>– metode folosite în construcție/demolare;</w:t>
      </w:r>
    </w:p>
    <w:p w:rsidR="00366B7D" w:rsidRPr="00011591" w:rsidRDefault="00286386" w:rsidP="005C705C">
      <w:pPr>
        <w:tabs>
          <w:tab w:val="left" w:pos="0"/>
        </w:tabs>
        <w:ind w:firstLine="709"/>
        <w:jc w:val="both"/>
        <w:rPr>
          <w:rFonts w:eastAsia="Times New Roman"/>
          <w:color w:val="FF0000"/>
        </w:rPr>
      </w:pPr>
      <w:r w:rsidRPr="005C705C">
        <w:rPr>
          <w:rFonts w:eastAsia="Times New Roman"/>
          <w:lang w:val="ro-RO"/>
        </w:rPr>
        <w:t xml:space="preserve">Construcțiile se realizează prin metode uzuale, în funcție de tipul de structură. Se realizează săpături pentru fundații, se montează armătura, </w:t>
      </w:r>
      <w:r w:rsidRPr="00011591">
        <w:rPr>
          <w:rFonts w:eastAsia="Times New Roman"/>
          <w:color w:val="FF0000"/>
          <w:lang w:val="ro-RO"/>
        </w:rPr>
        <w:t>se toarnă fundațiile din beton armat, iar suprastructura se realizează prin montarea fermelor metalice prefabricate sau zidire de blocuri de zidărie și turnare de stâl</w:t>
      </w:r>
      <w:r w:rsidR="00C5066E" w:rsidRPr="00011591">
        <w:rPr>
          <w:rFonts w:eastAsia="Times New Roman"/>
          <w:color w:val="FF0000"/>
          <w:lang w:val="ro-RO"/>
        </w:rPr>
        <w:t>p</w:t>
      </w:r>
      <w:r w:rsidRPr="00011591">
        <w:rPr>
          <w:rFonts w:eastAsia="Times New Roman"/>
          <w:color w:val="FF0000"/>
          <w:lang w:val="ro-RO"/>
        </w:rPr>
        <w:t>i și gr</w:t>
      </w:r>
      <w:r w:rsidR="004768A6" w:rsidRPr="00011591">
        <w:rPr>
          <w:rFonts w:eastAsia="Times New Roman"/>
          <w:color w:val="FF0000"/>
          <w:lang w:val="ro-RO"/>
        </w:rPr>
        <w:t>i</w:t>
      </w:r>
      <w:r w:rsidRPr="00011591">
        <w:rPr>
          <w:rFonts w:eastAsia="Times New Roman"/>
          <w:color w:val="FF0000"/>
          <w:lang w:val="ro-RO"/>
        </w:rPr>
        <w:t>nzi din beton armat.</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planul de execuție, cuprinzând faza de construcție, punerea în funcțiune, exploatare, refacere și folosire ulterioară;</w:t>
      </w:r>
    </w:p>
    <w:p w:rsidR="00366B7D" w:rsidRPr="005C705C" w:rsidRDefault="00366B7D" w:rsidP="005C705C">
      <w:pPr>
        <w:tabs>
          <w:tab w:val="left" w:pos="0"/>
        </w:tabs>
        <w:ind w:firstLine="709"/>
        <w:jc w:val="both"/>
        <w:rPr>
          <w:rFonts w:eastAsia="Times New Roman"/>
          <w:color w:val="FF0000"/>
          <w:lang w:val="ro-RO"/>
        </w:rPr>
      </w:pPr>
      <w:r w:rsidRPr="005C705C">
        <w:rPr>
          <w:rFonts w:eastAsia="Times New Roman"/>
          <w:lang w:val="ro-RO"/>
        </w:rPr>
        <w:t xml:space="preserve">Implementarea proiectului se va realiza în 36 de luni, în funcție de </w:t>
      </w:r>
      <w:r w:rsidR="00F8205B" w:rsidRPr="005C705C">
        <w:rPr>
          <w:rFonts w:eastAsia="Times New Roman"/>
          <w:lang w:val="ro-RO"/>
        </w:rPr>
        <w:t>semnarea contractelor</w:t>
      </w:r>
      <w:r w:rsidRPr="005C705C">
        <w:rPr>
          <w:rFonts w:eastAsia="Times New Roman"/>
          <w:lang w:val="ro-RO"/>
        </w:rPr>
        <w:t>.</w:t>
      </w:r>
      <w:r w:rsidRPr="005C705C">
        <w:rPr>
          <w:rFonts w:eastAsia="Times New Roman"/>
          <w:color w:val="FF0000"/>
          <w:lang w:val="ro-RO"/>
        </w:rPr>
        <w:br/>
      </w:r>
      <w:r w:rsidRPr="005C705C">
        <w:rPr>
          <w:rFonts w:eastAsia="Times New Roman"/>
          <w:lang w:val="ro-RO"/>
        </w:rPr>
        <w:tab/>
        <w:t>Durata de viață a construcțiilor este de 50 de ani.</w:t>
      </w:r>
    </w:p>
    <w:p w:rsidR="00366B7D"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relația cu alte proiecte existente sau planificate;</w:t>
      </w:r>
    </w:p>
    <w:p w:rsidR="00366B7D" w:rsidRPr="005C705C" w:rsidRDefault="001B2C65" w:rsidP="005C705C">
      <w:pPr>
        <w:tabs>
          <w:tab w:val="left" w:pos="0"/>
        </w:tabs>
        <w:ind w:firstLine="709"/>
        <w:jc w:val="both"/>
        <w:rPr>
          <w:rFonts w:eastAsia="Times New Roman"/>
          <w:lang w:val="ro-RO"/>
        </w:rPr>
      </w:pPr>
      <w:r w:rsidRPr="005C705C">
        <w:rPr>
          <w:rFonts w:eastAsia="Times New Roman"/>
          <w:lang w:val="ro-RO"/>
        </w:rPr>
        <w:t>Nu există alte proiecte în incintă, ci este de sine stătător.</w:t>
      </w:r>
    </w:p>
    <w:p w:rsidR="00337706" w:rsidRPr="005C705C" w:rsidRDefault="00366B7D" w:rsidP="005C705C">
      <w:pPr>
        <w:tabs>
          <w:tab w:val="left" w:pos="0"/>
        </w:tabs>
        <w:ind w:firstLine="709"/>
        <w:jc w:val="both"/>
        <w:rPr>
          <w:rFonts w:eastAsia="Times New Roman"/>
          <w:u w:val="single"/>
          <w:lang w:val="ro-RO"/>
        </w:rPr>
      </w:pPr>
      <w:r w:rsidRPr="005C705C">
        <w:rPr>
          <w:rFonts w:eastAsia="Times New Roman"/>
          <w:u w:val="single"/>
          <w:lang w:val="ro-RO"/>
        </w:rPr>
        <w:t>– detalii privind alternativele care au fost luate în considerare;</w:t>
      </w:r>
    </w:p>
    <w:p w:rsidR="00D01257" w:rsidRPr="005C705C" w:rsidRDefault="00D01257" w:rsidP="005C705C">
      <w:pPr>
        <w:tabs>
          <w:tab w:val="left" w:pos="0"/>
        </w:tabs>
        <w:ind w:firstLine="709"/>
        <w:jc w:val="both"/>
        <w:rPr>
          <w:rFonts w:eastAsia="Times New Roman"/>
          <w:lang w:val="ro-RO"/>
        </w:rPr>
      </w:pPr>
      <w:r w:rsidRPr="005C705C">
        <w:rPr>
          <w:rFonts w:eastAsia="Times New Roman"/>
          <w:lang w:val="ro-RO"/>
        </w:rPr>
        <w:t>În conformitate cu tema de proiectare, c</w:t>
      </w:r>
      <w:r w:rsidRPr="00011591">
        <w:rPr>
          <w:rFonts w:eastAsia="Times New Roman"/>
          <w:color w:val="FF0000"/>
          <w:lang w:val="ro-RO"/>
        </w:rPr>
        <w:t xml:space="preserve">onstruirea unui spațiu pentru depozitarea produsului agricol primar - lapte, </w:t>
      </w:r>
      <w:r w:rsidRPr="00011591">
        <w:rPr>
          <w:rFonts w:eastAsia="Times New Roman"/>
          <w:b/>
          <w:color w:val="FF0000"/>
          <w:u w:val="single"/>
          <w:lang w:val="ro-RO"/>
        </w:rPr>
        <w:t>fără procesare</w:t>
      </w:r>
      <w:r w:rsidRPr="00011591">
        <w:rPr>
          <w:rFonts w:eastAsia="Times New Roman"/>
          <w:color w:val="FF0000"/>
          <w:lang w:val="ro-RO"/>
        </w:rPr>
        <w:t xml:space="preserve"> -</w:t>
      </w:r>
      <w:r w:rsidRPr="005C705C">
        <w:rPr>
          <w:rFonts w:eastAsia="Times New Roman"/>
          <w:lang w:val="ro-RO"/>
        </w:rPr>
        <w:t xml:space="preserve"> și în vederea stabilirii tipului de construcție, respectiv a variantei constructive, prezentăm următoarea analiză și, totodată, în calitate de proiectant, recomandarea variantei optime:</w:t>
      </w:r>
    </w:p>
    <w:p w:rsidR="00D01257" w:rsidRPr="005C705C" w:rsidRDefault="00D01257" w:rsidP="005C705C">
      <w:pPr>
        <w:tabs>
          <w:tab w:val="left" w:pos="0"/>
        </w:tabs>
        <w:ind w:firstLine="709"/>
        <w:jc w:val="both"/>
        <w:rPr>
          <w:rFonts w:eastAsia="Times New Roman"/>
          <w:lang w:val="ro-RO"/>
        </w:rPr>
      </w:pPr>
      <w:r w:rsidRPr="005C705C">
        <w:rPr>
          <w:rFonts w:eastAsia="Times New Roman"/>
          <w:lang w:val="ro-RO"/>
        </w:rPr>
        <w:t>Varianta 1: edificarea constructiilor propuse cu fundatii izolate din beton armat, cu suprastructura din cadre metalice din europrofile laminate la cald, contravantuite longitudinal si transversal cu profile metalice cu sectiune rectangulara sau circulara si otel rotund, sarpanta metalica, inchideri si invelitoare din table cutata/prelate, prinse de structura cu suruburi autofiletante si pereti din BCA de grosimi variate pentru inchiderea spatiilor.</w:t>
      </w:r>
    </w:p>
    <w:p w:rsidR="00D01257" w:rsidRPr="005C705C" w:rsidRDefault="00D01257" w:rsidP="005C705C">
      <w:pPr>
        <w:tabs>
          <w:tab w:val="left" w:pos="0"/>
        </w:tabs>
        <w:ind w:firstLine="709"/>
        <w:jc w:val="both"/>
        <w:rPr>
          <w:rFonts w:eastAsia="Times New Roman"/>
          <w:lang w:val="ro-RO"/>
        </w:rPr>
      </w:pPr>
      <w:r w:rsidRPr="005C705C">
        <w:rPr>
          <w:rFonts w:eastAsia="Times New Roman"/>
          <w:lang w:val="ro-RO"/>
        </w:rPr>
        <w:t>Varianta 2: edificarea unor constructii cu fundatii izolate si continue din beton armat, legate cu grinzi de fundare din beton armat, cu o suprastructura realizata din cadre din beton armat (stalpi, grinzi), cu inchideri din panouri prefabricate din beton armat, sarpanta din elemente prefabricate din beton armat, invelitoare din panouri tip sandwich; realizarea unei platforme pentru circulatii din balast si piatra sparta compactata.</w:t>
      </w:r>
    </w:p>
    <w:p w:rsidR="004768A6" w:rsidRPr="005C705C" w:rsidRDefault="004768A6" w:rsidP="005C705C">
      <w:pPr>
        <w:tabs>
          <w:tab w:val="left" w:pos="0"/>
        </w:tabs>
        <w:ind w:firstLine="709"/>
        <w:jc w:val="both"/>
        <w:rPr>
          <w:rFonts w:eastAsia="Times New Roman"/>
          <w:u w:val="single"/>
          <w:lang w:val="ro-RO"/>
        </w:rPr>
      </w:pPr>
      <w:r w:rsidRPr="005C705C">
        <w:rPr>
          <w:rFonts w:eastAsia="Times New Roman"/>
          <w:u w:val="single"/>
          <w:lang w:val="ro-RO"/>
        </w:rPr>
        <w:t>– alte activități care pot apărea ca urmare a proiectului (de exemplu, extragerea de agregate, asigurarea unor noi surse de apă, surse sau linii de transport al energiei, creșterea numărului de locuințe, eliminarea apelor uzate și a deșeurilor);</w:t>
      </w:r>
    </w:p>
    <w:p w:rsidR="004768A6" w:rsidRPr="00011591" w:rsidRDefault="004768A6" w:rsidP="005C705C">
      <w:pPr>
        <w:tabs>
          <w:tab w:val="left" w:pos="0"/>
        </w:tabs>
        <w:ind w:firstLine="709"/>
        <w:jc w:val="both"/>
        <w:rPr>
          <w:rFonts w:eastAsia="Times New Roman"/>
          <w:color w:val="FF0000"/>
          <w:lang w:val="ro-RO"/>
        </w:rPr>
      </w:pPr>
      <w:r w:rsidRPr="00011591">
        <w:rPr>
          <w:rFonts w:eastAsia="Times New Roman"/>
          <w:color w:val="FF0000"/>
          <w:lang w:val="ro-RO"/>
        </w:rPr>
        <w:t xml:space="preserve">Se propune realizarea unui foraj de apă și a </w:t>
      </w:r>
      <w:r w:rsidR="001B2C65" w:rsidRPr="00011591">
        <w:rPr>
          <w:rFonts w:eastAsia="Times New Roman"/>
          <w:color w:val="FF0000"/>
          <w:lang w:val="ro-RO"/>
        </w:rPr>
        <w:t>două</w:t>
      </w:r>
      <w:r w:rsidRPr="00011591">
        <w:rPr>
          <w:rFonts w:eastAsia="Times New Roman"/>
          <w:color w:val="FF0000"/>
          <w:lang w:val="ro-RO"/>
        </w:rPr>
        <w:t xml:space="preserve"> fose septice</w:t>
      </w:r>
      <w:r w:rsidR="001B2C65" w:rsidRPr="00011591">
        <w:rPr>
          <w:rFonts w:eastAsia="Times New Roman"/>
          <w:color w:val="FF0000"/>
          <w:lang w:val="ro-RO"/>
        </w:rPr>
        <w:t xml:space="preserve"> (una pentru apa menajeră, iar cealaltă pentru apa rezultată din spălarea tancurilor de lapte)</w:t>
      </w:r>
      <w:r w:rsidRPr="00011591">
        <w:rPr>
          <w:rFonts w:eastAsia="Times New Roman"/>
          <w:color w:val="FF0000"/>
          <w:lang w:val="ro-RO"/>
        </w:rPr>
        <w:t>.</w:t>
      </w:r>
    </w:p>
    <w:p w:rsidR="00337706" w:rsidRPr="005C705C" w:rsidRDefault="004768A6" w:rsidP="005C705C">
      <w:pPr>
        <w:tabs>
          <w:tab w:val="left" w:pos="0"/>
        </w:tabs>
        <w:ind w:firstLine="709"/>
        <w:jc w:val="both"/>
        <w:rPr>
          <w:rFonts w:eastAsia="Times New Roman"/>
          <w:u w:val="single"/>
          <w:lang w:val="ro-RO"/>
        </w:rPr>
      </w:pPr>
      <w:r w:rsidRPr="005C705C">
        <w:rPr>
          <w:rFonts w:eastAsia="Times New Roman"/>
          <w:u w:val="single"/>
          <w:lang w:val="ro-RO"/>
        </w:rPr>
        <w:t>– alte autorizații cerute pentru proiect.</w:t>
      </w:r>
    </w:p>
    <w:p w:rsidR="004768A6" w:rsidRPr="005C705C" w:rsidRDefault="004768A6" w:rsidP="005C705C">
      <w:pPr>
        <w:tabs>
          <w:tab w:val="left" w:pos="0"/>
        </w:tabs>
        <w:ind w:firstLine="709"/>
        <w:jc w:val="both"/>
        <w:rPr>
          <w:rFonts w:eastAsia="Times New Roman"/>
          <w:lang w:val="ro-RO"/>
        </w:rPr>
      </w:pPr>
      <w:r w:rsidRPr="005C705C">
        <w:rPr>
          <w:rFonts w:eastAsia="Times New Roman"/>
          <w:lang w:val="ro-RO"/>
        </w:rPr>
        <w:t>Avize și acorduri cerute prin certificatul de urbanism.</w:t>
      </w:r>
    </w:p>
    <w:p w:rsidR="00337706" w:rsidRPr="005C705C" w:rsidRDefault="00337706" w:rsidP="005C705C">
      <w:pPr>
        <w:tabs>
          <w:tab w:val="left" w:pos="0"/>
        </w:tabs>
        <w:jc w:val="both"/>
        <w:rPr>
          <w:rFonts w:eastAsia="Times New Roman"/>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IV. Descrierea lucrărilor de demolare necesare:</w:t>
      </w:r>
    </w:p>
    <w:p w:rsidR="00D4008C" w:rsidRPr="005C705C" w:rsidRDefault="00C87F4F" w:rsidP="005C705C">
      <w:pPr>
        <w:tabs>
          <w:tab w:val="left" w:pos="0"/>
        </w:tabs>
        <w:ind w:firstLine="709"/>
        <w:jc w:val="both"/>
        <w:rPr>
          <w:rFonts w:eastAsia="Times New Roman"/>
          <w:lang w:val="ro-RO"/>
        </w:rPr>
      </w:pPr>
      <w:r w:rsidRPr="005C705C">
        <w:rPr>
          <w:rFonts w:eastAsia="Times New Roman"/>
          <w:lang w:val="ro-RO"/>
        </w:rPr>
        <w:t>Nu este cazul. Nu se propun lucrări de demolare.</w:t>
      </w:r>
    </w:p>
    <w:p w:rsidR="00C87F4F" w:rsidRPr="005C705C" w:rsidRDefault="00C87F4F" w:rsidP="005C705C">
      <w:pPr>
        <w:tabs>
          <w:tab w:val="left" w:pos="0"/>
        </w:tabs>
        <w:ind w:firstLine="709"/>
        <w:jc w:val="both"/>
        <w:rPr>
          <w:rFonts w:eastAsia="Times New Roman"/>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V. Descrierea amplasării proiectului:</w:t>
      </w:r>
    </w:p>
    <w:p w:rsidR="00D4008C" w:rsidRPr="005C705C" w:rsidRDefault="00D4008C" w:rsidP="005C705C">
      <w:pPr>
        <w:tabs>
          <w:tab w:val="left" w:pos="0"/>
        </w:tabs>
        <w:ind w:firstLine="709"/>
        <w:jc w:val="both"/>
        <w:rPr>
          <w:rFonts w:eastAsia="Times New Roman"/>
          <w:u w:val="single"/>
          <w:lang w:val="ro-RO"/>
        </w:rPr>
      </w:pPr>
      <w:r w:rsidRPr="005C705C">
        <w:rPr>
          <w:rFonts w:eastAsia="Times New Roman"/>
          <w:u w:val="single"/>
          <w:lang w:val="ro-RO"/>
        </w:rPr>
        <w:t>– distanța față de granițe pentru proiectele care cad sub incidența Convenției privind evaluarea impactului asupra mediului în context transfrontieră, adoptată la Espoo la 25 februarie 1991, ratificată prin Legea nr. 22/2001, cu completările ulterioare;</w:t>
      </w:r>
    </w:p>
    <w:p w:rsidR="00983A40" w:rsidRPr="00011591" w:rsidRDefault="00983A40" w:rsidP="005C705C">
      <w:pPr>
        <w:tabs>
          <w:tab w:val="left" w:pos="0"/>
        </w:tabs>
        <w:ind w:firstLine="709"/>
        <w:jc w:val="both"/>
        <w:rPr>
          <w:rFonts w:eastAsia="Times New Roman"/>
          <w:color w:val="FF0000"/>
          <w:lang w:val="ro-RO"/>
        </w:rPr>
      </w:pPr>
      <w:r w:rsidRPr="00011591">
        <w:rPr>
          <w:rFonts w:eastAsia="Times New Roman"/>
          <w:color w:val="FF0000"/>
          <w:lang w:val="ro-RO"/>
        </w:rPr>
        <w:t xml:space="preserve">Distanța până la </w:t>
      </w:r>
      <w:r w:rsidR="008436C2" w:rsidRPr="00011591">
        <w:rPr>
          <w:rFonts w:eastAsia="Times New Roman"/>
          <w:color w:val="FF0000"/>
          <w:lang w:val="ro-RO"/>
        </w:rPr>
        <w:t>cel mai apropiat punct al graniței cu Ungaria este de 2,88km</w:t>
      </w:r>
      <w:r w:rsidRPr="00011591">
        <w:rPr>
          <w:rFonts w:eastAsia="Times New Roman"/>
          <w:color w:val="FF0000"/>
          <w:lang w:val="ro-RO"/>
        </w:rPr>
        <w:t>.</w:t>
      </w:r>
    </w:p>
    <w:p w:rsidR="00D4008C" w:rsidRPr="005C705C" w:rsidRDefault="00D4008C" w:rsidP="005C705C">
      <w:pPr>
        <w:tabs>
          <w:tab w:val="left" w:pos="0"/>
        </w:tabs>
        <w:ind w:firstLine="709"/>
        <w:jc w:val="both"/>
        <w:rPr>
          <w:rFonts w:eastAsia="Times New Roman"/>
          <w:u w:val="single"/>
          <w:lang w:val="ro-RO"/>
        </w:rPr>
      </w:pPr>
      <w:r w:rsidRPr="005C705C">
        <w:rPr>
          <w:rFonts w:eastAsia="Times New Roman"/>
          <w:u w:val="single"/>
          <w:lang w:val="ro-RO"/>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rsidR="00983A40" w:rsidRPr="005C705C" w:rsidRDefault="00E0622F" w:rsidP="005C705C">
      <w:pPr>
        <w:tabs>
          <w:tab w:val="left" w:pos="0"/>
        </w:tabs>
        <w:jc w:val="both"/>
        <w:rPr>
          <w:rFonts w:eastAsia="Times New Roman"/>
          <w:lang w:val="ro-RO"/>
        </w:rPr>
      </w:pPr>
      <w:r w:rsidRPr="005C705C">
        <w:rPr>
          <w:rFonts w:eastAsia="Times New Roman"/>
          <w:noProof/>
          <w:lang w:eastAsia="en-US"/>
        </w:rPr>
        <w:lastRenderedPageBreak/>
        <w:drawing>
          <wp:inline distT="0" distB="0" distL="0" distR="0">
            <wp:extent cx="6562725" cy="4133850"/>
            <wp:effectExtent l="0" t="0" r="9525" b="0"/>
            <wp:docPr id="6" name="Imagine 2" descr="monumente-palyov-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umente-palyov-ed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2725" cy="4133850"/>
                    </a:xfrm>
                    <a:prstGeom prst="rect">
                      <a:avLst/>
                    </a:prstGeom>
                    <a:noFill/>
                    <a:ln>
                      <a:noFill/>
                    </a:ln>
                  </pic:spPr>
                </pic:pic>
              </a:graphicData>
            </a:graphic>
          </wp:inline>
        </w:drawing>
      </w:r>
    </w:p>
    <w:p w:rsidR="00917AE3" w:rsidRPr="005C705C" w:rsidRDefault="00474867" w:rsidP="005C705C">
      <w:pPr>
        <w:tabs>
          <w:tab w:val="left" w:pos="0"/>
        </w:tabs>
        <w:jc w:val="both"/>
        <w:rPr>
          <w:rFonts w:eastAsia="Times New Roman"/>
          <w:lang w:val="ro-RO"/>
        </w:rPr>
      </w:pPr>
      <w:r w:rsidRPr="005C705C">
        <w:rPr>
          <w:rFonts w:eastAsia="Times New Roman"/>
          <w:lang w:val="ro-RO"/>
        </w:rPr>
        <w:tab/>
      </w:r>
      <w:r w:rsidR="00917AE3" w:rsidRPr="005C705C">
        <w:rPr>
          <w:rFonts w:eastAsia="Times New Roman"/>
          <w:lang w:val="ro-RO"/>
        </w:rPr>
        <w:t>Fig. V.1. harta monumentelor publicată la adresa https://map.cimec.ro/Mapserver/</w:t>
      </w:r>
    </w:p>
    <w:p w:rsidR="00474867" w:rsidRPr="00011591" w:rsidRDefault="00917AE3" w:rsidP="005C705C">
      <w:pPr>
        <w:tabs>
          <w:tab w:val="left" w:pos="0"/>
        </w:tabs>
        <w:jc w:val="both"/>
        <w:rPr>
          <w:rFonts w:eastAsia="Times New Roman"/>
          <w:color w:val="FF0000"/>
          <w:u w:val="single"/>
          <w:lang w:val="ro-RO"/>
        </w:rPr>
      </w:pPr>
      <w:r w:rsidRPr="005C705C">
        <w:rPr>
          <w:rFonts w:eastAsia="Times New Roman"/>
          <w:lang w:val="ro-RO"/>
        </w:rPr>
        <w:tab/>
      </w:r>
      <w:r w:rsidR="008436C2" w:rsidRPr="00011591">
        <w:rPr>
          <w:rFonts w:eastAsia="Times New Roman"/>
          <w:color w:val="FF0000"/>
          <w:lang w:val="ro-RO"/>
        </w:rPr>
        <w:t xml:space="preserve">Cel mai apropiat sit cu valoare de patrimoniu este situl 1 M de la Nadlac, situat pe autostrada Nadlac-Arad, la km 0+000m…0+300m de tip așezare și necropolă din secolele III-V, la o distanță de aproximativ 2km, </w:t>
      </w:r>
      <w:r w:rsidR="00D01257" w:rsidRPr="00011591">
        <w:rPr>
          <w:rFonts w:eastAsia="Times New Roman"/>
          <w:color w:val="FF0000"/>
          <w:lang w:val="ro-RO"/>
        </w:rPr>
        <w:t>sit care nu e</w:t>
      </w:r>
      <w:r w:rsidR="008436C2" w:rsidRPr="00011591">
        <w:rPr>
          <w:rFonts w:eastAsia="Times New Roman"/>
          <w:color w:val="FF0000"/>
          <w:lang w:val="ro-RO"/>
        </w:rPr>
        <w:t xml:space="preserve"> afectat de proiectul propus.</w:t>
      </w:r>
      <w:r w:rsidR="00B47F1F" w:rsidRPr="00011591">
        <w:rPr>
          <w:rFonts w:eastAsia="Times New Roman"/>
          <w:color w:val="FF0000"/>
          <w:lang w:val="ro-RO"/>
        </w:rPr>
        <w:t xml:space="preserve"> </w:t>
      </w:r>
    </w:p>
    <w:p w:rsidR="00D4008C" w:rsidRPr="005C705C" w:rsidRDefault="00D4008C" w:rsidP="005C705C">
      <w:pPr>
        <w:tabs>
          <w:tab w:val="left" w:pos="0"/>
        </w:tabs>
        <w:ind w:firstLine="709"/>
        <w:jc w:val="both"/>
        <w:rPr>
          <w:rFonts w:eastAsia="Times New Roman"/>
          <w:u w:val="single"/>
          <w:lang w:val="ro-RO"/>
        </w:rPr>
      </w:pPr>
      <w:r w:rsidRPr="005C705C">
        <w:rPr>
          <w:rFonts w:eastAsia="Times New Roman"/>
          <w:u w:val="single"/>
          <w:lang w:val="ro-RO"/>
        </w:rPr>
        <w:t>– hărți, fotografii ale amplasamentului care pot oferi informații privind caracteristicile fizice ale mediului, atât naturale, cât și artificiale, și alte informații privind:• folosințele actuale și planificate ale terenului atât pe amplasament, cât și pe zone adiacente acestuia;• politici de zonare și de folosire a terenului;• arealele sensibile;</w:t>
      </w:r>
    </w:p>
    <w:p w:rsidR="00474867" w:rsidRPr="005C705C" w:rsidRDefault="00E0622F" w:rsidP="005C705C">
      <w:pPr>
        <w:tabs>
          <w:tab w:val="left" w:pos="0"/>
        </w:tabs>
        <w:jc w:val="both"/>
        <w:rPr>
          <w:rFonts w:eastAsia="Times New Roman"/>
          <w:lang w:val="ro-RO"/>
        </w:rPr>
      </w:pPr>
      <w:r w:rsidRPr="005C705C">
        <w:rPr>
          <w:rFonts w:eastAsia="Times New Roman"/>
          <w:noProof/>
          <w:lang w:eastAsia="en-US"/>
        </w:rPr>
        <w:drawing>
          <wp:inline distT="0" distB="0" distL="0" distR="0">
            <wp:extent cx="6562725" cy="3695700"/>
            <wp:effectExtent l="0" t="0" r="9525" b="0"/>
            <wp:docPr id="3" name="Imagine 3" descr="Palyov-h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yov-har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2725" cy="3695700"/>
                    </a:xfrm>
                    <a:prstGeom prst="rect">
                      <a:avLst/>
                    </a:prstGeom>
                    <a:noFill/>
                    <a:ln>
                      <a:noFill/>
                    </a:ln>
                  </pic:spPr>
                </pic:pic>
              </a:graphicData>
            </a:graphic>
          </wp:inline>
        </w:drawing>
      </w:r>
    </w:p>
    <w:p w:rsidR="00917AE3" w:rsidRPr="005C705C" w:rsidRDefault="00917AE3" w:rsidP="005C705C">
      <w:pPr>
        <w:ind w:firstLine="11"/>
        <w:jc w:val="both"/>
        <w:rPr>
          <w:rFonts w:eastAsia="Times New Roman"/>
          <w:lang w:val="ro-RO"/>
        </w:rPr>
      </w:pPr>
      <w:r w:rsidRPr="005C705C">
        <w:rPr>
          <w:rFonts w:eastAsia="Times New Roman"/>
          <w:lang w:val="ro-RO"/>
        </w:rPr>
        <w:t xml:space="preserve">Fig. III.1 Planșă de încadrare cu distanțe până la vecinătăți: intravilane, arii protejate, cu marcarea cailor de </w:t>
      </w:r>
      <w:r w:rsidRPr="005C705C">
        <w:rPr>
          <w:rFonts w:eastAsia="Times New Roman"/>
          <w:lang w:val="ro-RO"/>
        </w:rPr>
        <w:lastRenderedPageBreak/>
        <w:t>transport</w:t>
      </w:r>
      <w:r w:rsidR="00C5066E" w:rsidRPr="005C705C">
        <w:rPr>
          <w:rFonts w:eastAsia="Times New Roman"/>
          <w:lang w:val="ro-RO"/>
        </w:rPr>
        <w:t xml:space="preserve">. </w:t>
      </w:r>
    </w:p>
    <w:p w:rsidR="00917AE3" w:rsidRPr="005C705C" w:rsidRDefault="00917AE3" w:rsidP="005C705C">
      <w:pPr>
        <w:tabs>
          <w:tab w:val="left" w:pos="0"/>
        </w:tabs>
        <w:jc w:val="both"/>
        <w:rPr>
          <w:rFonts w:eastAsia="Times New Roman"/>
          <w:lang w:val="ro-RO"/>
        </w:rPr>
      </w:pPr>
    </w:p>
    <w:p w:rsidR="000230FA" w:rsidRPr="00011591" w:rsidRDefault="00474867" w:rsidP="005C705C">
      <w:pPr>
        <w:tabs>
          <w:tab w:val="left" w:pos="0"/>
        </w:tabs>
        <w:jc w:val="both"/>
        <w:rPr>
          <w:rFonts w:eastAsia="Times New Roman"/>
          <w:color w:val="FF0000"/>
          <w:lang w:val="ro-RO"/>
        </w:rPr>
      </w:pPr>
      <w:r w:rsidRPr="005C705C">
        <w:rPr>
          <w:rFonts w:eastAsia="Times New Roman"/>
          <w:lang w:val="ro-RO"/>
        </w:rPr>
        <w:tab/>
        <w:t>Amplasamentul</w:t>
      </w:r>
      <w:r w:rsidR="000230FA" w:rsidRPr="005C705C">
        <w:rPr>
          <w:rFonts w:eastAsia="Times New Roman"/>
          <w:lang w:val="ro-RO"/>
        </w:rPr>
        <w:t xml:space="preserve"> este situat în zonă de câmpie, pe un teren plat, la o altitudine de aproximativ 96m față de nivelul Mării Negre. </w:t>
      </w:r>
      <w:r w:rsidR="000230FA" w:rsidRPr="00011591">
        <w:rPr>
          <w:rFonts w:eastAsia="Times New Roman"/>
          <w:color w:val="FF0000"/>
          <w:lang w:val="ro-RO"/>
        </w:rPr>
        <w:t>Parcela</w:t>
      </w:r>
      <w:r w:rsidRPr="00011591">
        <w:rPr>
          <w:rFonts w:eastAsia="Times New Roman"/>
          <w:color w:val="FF0000"/>
          <w:lang w:val="ro-RO"/>
        </w:rPr>
        <w:t xml:space="preserve"> este înconjurat</w:t>
      </w:r>
      <w:r w:rsidR="000230FA" w:rsidRPr="00011591">
        <w:rPr>
          <w:rFonts w:eastAsia="Times New Roman"/>
          <w:color w:val="FF0000"/>
          <w:lang w:val="ro-RO"/>
        </w:rPr>
        <w:t>ă</w:t>
      </w:r>
      <w:r w:rsidRPr="00011591">
        <w:rPr>
          <w:rFonts w:eastAsia="Times New Roman"/>
          <w:color w:val="FF0000"/>
          <w:lang w:val="ro-RO"/>
        </w:rPr>
        <w:t xml:space="preserve"> de terenuri agricole</w:t>
      </w:r>
      <w:r w:rsidR="008436C2" w:rsidRPr="00011591">
        <w:rPr>
          <w:rFonts w:eastAsia="Times New Roman"/>
          <w:color w:val="FF0000"/>
          <w:lang w:val="ro-RO"/>
        </w:rPr>
        <w:t xml:space="preserve"> și DJ709J</w:t>
      </w:r>
      <w:r w:rsidRPr="00011591">
        <w:rPr>
          <w:rFonts w:eastAsia="Times New Roman"/>
          <w:color w:val="FF0000"/>
          <w:lang w:val="ro-RO"/>
        </w:rPr>
        <w:t xml:space="preserve">. Porțiunea care urmează a fi construită se va scoate din circuitul agricol. </w:t>
      </w:r>
    </w:p>
    <w:p w:rsidR="000230FA" w:rsidRPr="00011591" w:rsidRDefault="000230FA" w:rsidP="005C705C">
      <w:pPr>
        <w:tabs>
          <w:tab w:val="left" w:pos="0"/>
        </w:tabs>
        <w:jc w:val="both"/>
        <w:rPr>
          <w:rFonts w:eastAsia="Times New Roman"/>
          <w:color w:val="FF0000"/>
          <w:lang w:val="ro-RO"/>
        </w:rPr>
      </w:pPr>
      <w:r w:rsidRPr="005C705C">
        <w:rPr>
          <w:rFonts w:eastAsia="Times New Roman"/>
          <w:lang w:val="ro-RO"/>
        </w:rPr>
        <w:tab/>
      </w:r>
      <w:r w:rsidR="008436C2" w:rsidRPr="005C705C">
        <w:rPr>
          <w:rFonts w:eastAsia="Times New Roman"/>
          <w:lang w:val="ro-RO"/>
        </w:rPr>
        <w:t xml:space="preserve">Orașul Nădlac este într-o relativă proximitate. </w:t>
      </w:r>
      <w:r w:rsidR="008436C2" w:rsidRPr="00011591">
        <w:rPr>
          <w:rFonts w:eastAsia="Times New Roman"/>
          <w:color w:val="FF0000"/>
          <w:lang w:val="ro-RO"/>
        </w:rPr>
        <w:t>Punctul cel mai apropiat al intravilanului este la 718m, însă zonificarea prin planul urbanistic general este ”zona cu unităti agrozootehnice”, deci cu o funcțiune similară a celei propuse.</w:t>
      </w:r>
      <w:r w:rsidRPr="00011591">
        <w:rPr>
          <w:rFonts w:eastAsia="Times New Roman"/>
          <w:lang w:val="ro-RO"/>
        </w:rPr>
        <w:br/>
      </w:r>
      <w:r w:rsidRPr="005C705C">
        <w:rPr>
          <w:rFonts w:eastAsia="Times New Roman"/>
          <w:lang w:val="ro-RO"/>
        </w:rPr>
        <w:tab/>
      </w:r>
      <w:r w:rsidRPr="00011591">
        <w:rPr>
          <w:rFonts w:eastAsia="Times New Roman"/>
          <w:color w:val="FF0000"/>
          <w:lang w:val="ro-RO"/>
        </w:rPr>
        <w:t>Următoarele localități din proximitate sunt</w:t>
      </w:r>
      <w:r w:rsidR="00B47F1F" w:rsidRPr="00011591">
        <w:rPr>
          <w:rFonts w:eastAsia="Times New Roman"/>
          <w:color w:val="FF0000"/>
          <w:lang w:val="ro-RO"/>
        </w:rPr>
        <w:t xml:space="preserve"> Csanadpalota (HU) la 6,6km NV și Peregu Mare la 8km la NE, nefiind afectat in vreun fel de propunere.</w:t>
      </w:r>
    </w:p>
    <w:p w:rsidR="008436C2" w:rsidRPr="00011591" w:rsidRDefault="008436C2" w:rsidP="005C705C">
      <w:pPr>
        <w:tabs>
          <w:tab w:val="left" w:pos="0"/>
        </w:tabs>
        <w:jc w:val="both"/>
        <w:rPr>
          <w:rFonts w:eastAsia="Times New Roman"/>
          <w:color w:val="FF0000"/>
          <w:lang w:val="ro-RO"/>
        </w:rPr>
      </w:pPr>
      <w:r w:rsidRPr="00011591">
        <w:rPr>
          <w:rFonts w:eastAsia="Times New Roman"/>
          <w:color w:val="FF0000"/>
          <w:lang w:val="ro-RO"/>
        </w:rPr>
        <w:tab/>
        <w:t>Cea mai apropiată locuință este la o distanță de aproximativ 1562m</w:t>
      </w:r>
      <w:r w:rsidR="00B47F1F" w:rsidRPr="00011591">
        <w:rPr>
          <w:rFonts w:eastAsia="Times New Roman"/>
          <w:color w:val="FF0000"/>
          <w:lang w:val="ro-RO"/>
        </w:rPr>
        <w:t xml:space="preserve"> în Nădlac</w:t>
      </w:r>
      <w:r w:rsidR="000230FA" w:rsidRPr="00011591">
        <w:rPr>
          <w:rFonts w:eastAsia="Times New Roman"/>
          <w:color w:val="FF0000"/>
          <w:lang w:val="ro-RO"/>
        </w:rPr>
        <w:t>.</w:t>
      </w:r>
    </w:p>
    <w:p w:rsidR="00474867" w:rsidRPr="005C705C" w:rsidRDefault="00474867" w:rsidP="005C705C">
      <w:pPr>
        <w:tabs>
          <w:tab w:val="left" w:pos="0"/>
        </w:tabs>
        <w:jc w:val="both"/>
        <w:rPr>
          <w:rFonts w:eastAsia="Times New Roman"/>
          <w:u w:val="single"/>
          <w:lang w:val="ro-RO"/>
        </w:rPr>
      </w:pPr>
      <w:r w:rsidRPr="005C705C">
        <w:rPr>
          <w:rFonts w:eastAsia="Times New Roman"/>
          <w:lang w:val="ro-RO"/>
        </w:rPr>
        <w:tab/>
        <w:t>Cel mai apropiat areal sensibil este situl Natura2000</w:t>
      </w:r>
      <w:r w:rsidR="00B47F1F" w:rsidRPr="005C705C">
        <w:rPr>
          <w:rFonts w:eastAsia="Times New Roman"/>
          <w:lang w:val="ro-RO"/>
        </w:rPr>
        <w:t>:</w:t>
      </w:r>
      <w:r w:rsidR="009B2CFC" w:rsidRPr="005C705C">
        <w:rPr>
          <w:rFonts w:eastAsia="Times New Roman"/>
          <w:lang w:val="ro-RO"/>
        </w:rPr>
        <w:t xml:space="preserve"> Lunca Mureșului Inferior</w:t>
      </w:r>
      <w:r w:rsidRPr="005C705C">
        <w:rPr>
          <w:rFonts w:eastAsia="Times New Roman"/>
          <w:lang w:val="ro-RO"/>
        </w:rPr>
        <w:t xml:space="preserve"> identificat prin ROSCI0</w:t>
      </w:r>
      <w:r w:rsidR="009B2CFC" w:rsidRPr="005C705C">
        <w:rPr>
          <w:rFonts w:eastAsia="Times New Roman"/>
          <w:lang w:val="ro-RO"/>
        </w:rPr>
        <w:t>108</w:t>
      </w:r>
      <w:r w:rsidRPr="005C705C">
        <w:rPr>
          <w:rFonts w:eastAsia="Times New Roman"/>
          <w:lang w:val="ro-RO"/>
        </w:rPr>
        <w:t xml:space="preserve">, la o distanță de aproximativ </w:t>
      </w:r>
      <w:r w:rsidR="000230FA" w:rsidRPr="005C705C">
        <w:rPr>
          <w:rFonts w:eastAsia="Times New Roman"/>
          <w:lang w:val="ro-RO"/>
        </w:rPr>
        <w:t>5,7</w:t>
      </w:r>
      <w:r w:rsidRPr="005C705C">
        <w:rPr>
          <w:rFonts w:eastAsia="Times New Roman"/>
          <w:lang w:val="ro-RO"/>
        </w:rPr>
        <w:t>km.</w:t>
      </w:r>
    </w:p>
    <w:p w:rsidR="00D4008C" w:rsidRPr="005C705C" w:rsidRDefault="00D4008C" w:rsidP="005C705C">
      <w:pPr>
        <w:tabs>
          <w:tab w:val="left" w:pos="0"/>
        </w:tabs>
        <w:ind w:firstLine="709"/>
        <w:jc w:val="both"/>
        <w:rPr>
          <w:rFonts w:eastAsia="Times New Roman"/>
          <w:u w:val="single"/>
          <w:lang w:val="ro-RO"/>
        </w:rPr>
      </w:pPr>
      <w:r w:rsidRPr="005C705C">
        <w:rPr>
          <w:rFonts w:eastAsia="Times New Roman"/>
          <w:u w:val="single"/>
          <w:lang w:val="ro-RO"/>
        </w:rPr>
        <w:t>– coordonatele geografice ale amplasamentului proiectului, care vor fi prezentate sub formă de vector în format digital cu referință geografică, în sistem de proiecție națională Stereo 1970;</w:t>
      </w:r>
    </w:p>
    <w:p w:rsidR="00474867" w:rsidRPr="005C705C" w:rsidRDefault="00474867" w:rsidP="005C705C">
      <w:pPr>
        <w:tabs>
          <w:tab w:val="left" w:pos="0"/>
        </w:tabs>
        <w:ind w:firstLine="709"/>
        <w:jc w:val="both"/>
        <w:rPr>
          <w:rFonts w:eastAsia="Times New Roman"/>
          <w:u w:val="single"/>
          <w:lang w:val="ro-RO"/>
        </w:rPr>
      </w:pPr>
      <w:r w:rsidRPr="005C705C">
        <w:rPr>
          <w:rFonts w:eastAsia="Times New Roman"/>
          <w:lang w:val="ro-RO"/>
        </w:rPr>
        <w:t>Coordonatele parcelei, în sistemul de proiecție Stereo 70</w:t>
      </w:r>
      <w:r w:rsidR="000230FA" w:rsidRPr="005C705C">
        <w:rPr>
          <w:rFonts w:eastAsia="Times New Roman"/>
          <w:lang w:val="ro-RO"/>
        </w:rPr>
        <w:t>,</w:t>
      </w:r>
      <w:r w:rsidRPr="005C705C">
        <w:rPr>
          <w:rFonts w:eastAsia="Times New Roman"/>
          <w:lang w:val="ro-RO"/>
        </w:rPr>
        <w:t xml:space="preserve"> sunt:</w:t>
      </w:r>
    </w:p>
    <w:p w:rsidR="00474867" w:rsidRPr="005C705C" w:rsidRDefault="00E0622F" w:rsidP="005C705C">
      <w:pPr>
        <w:tabs>
          <w:tab w:val="left" w:pos="0"/>
        </w:tabs>
        <w:ind w:firstLine="709"/>
        <w:jc w:val="both"/>
        <w:rPr>
          <w:rFonts w:eastAsia="Times New Roman"/>
          <w:lang w:val="ro-RO"/>
        </w:rPr>
      </w:pPr>
      <w:r w:rsidRPr="005C705C">
        <w:rPr>
          <w:rFonts w:eastAsia="Times New Roman"/>
          <w:noProof/>
          <w:lang w:eastAsia="en-US"/>
        </w:rPr>
        <w:drawing>
          <wp:inline distT="0" distB="0" distL="0" distR="0">
            <wp:extent cx="3057525" cy="1657350"/>
            <wp:effectExtent l="0" t="0" r="9525" b="0"/>
            <wp:docPr id="4" name="Imagine 4" descr="coord topo Paly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rd topo Palyo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1657350"/>
                    </a:xfrm>
                    <a:prstGeom prst="rect">
                      <a:avLst/>
                    </a:prstGeom>
                    <a:noFill/>
                    <a:ln>
                      <a:noFill/>
                    </a:ln>
                  </pic:spPr>
                </pic:pic>
              </a:graphicData>
            </a:graphic>
          </wp:inline>
        </w:drawing>
      </w:r>
    </w:p>
    <w:p w:rsidR="00D4008C" w:rsidRPr="005C705C" w:rsidRDefault="00D4008C" w:rsidP="005C705C">
      <w:pPr>
        <w:tabs>
          <w:tab w:val="left" w:pos="0"/>
        </w:tabs>
        <w:ind w:firstLine="709"/>
        <w:jc w:val="both"/>
        <w:rPr>
          <w:rFonts w:eastAsia="Times New Roman"/>
          <w:u w:val="single"/>
          <w:lang w:val="ro-RO"/>
        </w:rPr>
      </w:pPr>
      <w:r w:rsidRPr="005C705C">
        <w:rPr>
          <w:rFonts w:eastAsia="Times New Roman"/>
          <w:u w:val="single"/>
          <w:lang w:val="ro-RO"/>
        </w:rPr>
        <w:t>– detalii privind orice variantă de amplasament care a fost luată în considerare.</w:t>
      </w:r>
    </w:p>
    <w:p w:rsidR="00474867" w:rsidRPr="005C705C" w:rsidRDefault="00474867" w:rsidP="005C705C">
      <w:pPr>
        <w:tabs>
          <w:tab w:val="left" w:pos="0"/>
        </w:tabs>
        <w:ind w:firstLine="709"/>
        <w:jc w:val="both"/>
        <w:rPr>
          <w:rFonts w:eastAsia="Times New Roman"/>
          <w:lang w:val="ro-RO"/>
        </w:rPr>
      </w:pPr>
      <w:r w:rsidRPr="005C705C">
        <w:rPr>
          <w:rFonts w:eastAsia="Times New Roman"/>
          <w:lang w:val="ro-RO"/>
        </w:rPr>
        <w:t>Nu este cazul.</w:t>
      </w:r>
    </w:p>
    <w:p w:rsidR="00474867" w:rsidRPr="005C705C" w:rsidRDefault="00474867" w:rsidP="005C705C">
      <w:pPr>
        <w:tabs>
          <w:tab w:val="left" w:pos="0"/>
        </w:tabs>
        <w:ind w:firstLine="709"/>
        <w:jc w:val="both"/>
        <w:rPr>
          <w:rFonts w:eastAsia="Times New Roman"/>
          <w:b/>
          <w:lang w:val="ro-RO"/>
        </w:rPr>
      </w:pPr>
    </w:p>
    <w:p w:rsidR="00D4008C" w:rsidRPr="005C705C" w:rsidRDefault="008E2EDC" w:rsidP="005C705C">
      <w:pPr>
        <w:tabs>
          <w:tab w:val="left" w:pos="0"/>
        </w:tabs>
        <w:ind w:firstLine="709"/>
        <w:jc w:val="both"/>
        <w:rPr>
          <w:rFonts w:eastAsia="Times New Roman"/>
          <w:b/>
          <w:lang w:val="ro-RO"/>
        </w:rPr>
      </w:pPr>
      <w:r w:rsidRPr="005C705C">
        <w:rPr>
          <w:rFonts w:eastAsia="Times New Roman"/>
          <w:b/>
          <w:lang w:val="ro-RO"/>
        </w:rPr>
        <w:t xml:space="preserve"> </w:t>
      </w:r>
      <w:r w:rsidR="00D4008C" w:rsidRPr="005C705C">
        <w:rPr>
          <w:rFonts w:eastAsia="Times New Roman"/>
          <w:b/>
          <w:lang w:val="ro-RO"/>
        </w:rPr>
        <w:t>VI. Descrierea tuturor efectelor semnificative posibile asupra mediului ale proiectului, în limita informațiilor disponibile:</w:t>
      </w:r>
    </w:p>
    <w:p w:rsidR="00D4008C" w:rsidRPr="005C705C" w:rsidRDefault="00D4008C" w:rsidP="005C705C">
      <w:pPr>
        <w:tabs>
          <w:tab w:val="left" w:pos="0"/>
        </w:tabs>
        <w:ind w:firstLine="709"/>
        <w:jc w:val="both"/>
        <w:rPr>
          <w:rFonts w:eastAsia="Times New Roman"/>
          <w:b/>
          <w:i/>
          <w:lang w:val="ro-RO"/>
        </w:rPr>
      </w:pPr>
      <w:r w:rsidRPr="005C705C">
        <w:rPr>
          <w:rFonts w:eastAsia="Times New Roman"/>
          <w:b/>
          <w:i/>
          <w:lang w:val="ro-RO"/>
        </w:rPr>
        <w:t>A. Surse de poluanți și instalații pentru reținerea, evacuarea și dispersia poluanților în mediu:</w:t>
      </w:r>
    </w:p>
    <w:p w:rsidR="00865D43" w:rsidRPr="005C705C" w:rsidRDefault="00865D43" w:rsidP="005C705C">
      <w:pPr>
        <w:tabs>
          <w:tab w:val="left" w:pos="0"/>
        </w:tabs>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a) protecția calității apelor:</w:t>
      </w:r>
    </w:p>
    <w:p w:rsidR="008B7BF7" w:rsidRPr="005C705C" w:rsidRDefault="008B7BF7" w:rsidP="005C705C">
      <w:pPr>
        <w:widowControl/>
        <w:suppressAutoHyphens w:val="0"/>
        <w:autoSpaceDE w:val="0"/>
        <w:autoSpaceDN w:val="0"/>
        <w:adjustRightInd w:val="0"/>
        <w:jc w:val="both"/>
        <w:rPr>
          <w:rFonts w:eastAsia="Times New Roman"/>
          <w:i/>
          <w:kern w:val="0"/>
          <w:lang w:val="en" w:eastAsia="en-US"/>
        </w:rPr>
      </w:pPr>
      <w:r w:rsidRPr="005C705C">
        <w:rPr>
          <w:rFonts w:eastAsia="Times New Roman"/>
          <w:color w:val="FF0000"/>
          <w:kern w:val="0"/>
          <w:lang w:val="en" w:eastAsia="en-US"/>
        </w:rPr>
        <w:t>  </w:t>
      </w:r>
      <w:r w:rsidR="00B24A82" w:rsidRPr="005C705C">
        <w:rPr>
          <w:rFonts w:eastAsia="Times New Roman"/>
          <w:color w:val="FF0000"/>
          <w:kern w:val="0"/>
          <w:lang w:val="en" w:eastAsia="en-US"/>
        </w:rPr>
        <w:tab/>
      </w:r>
      <w:r w:rsidRPr="005C705C">
        <w:rPr>
          <w:rFonts w:eastAsia="Times New Roman"/>
          <w:i/>
          <w:kern w:val="0"/>
          <w:lang w:val="en" w:eastAsia="en-US"/>
        </w:rPr>
        <w:t xml:space="preserve"> – </w:t>
      </w:r>
      <w:proofErr w:type="gramStart"/>
      <w:r w:rsidRPr="005C705C">
        <w:rPr>
          <w:rFonts w:eastAsia="Times New Roman"/>
          <w:i/>
          <w:kern w:val="0"/>
          <w:lang w:val="en" w:eastAsia="en-US"/>
        </w:rPr>
        <w:t>sursele</w:t>
      </w:r>
      <w:proofErr w:type="gramEnd"/>
      <w:r w:rsidRPr="005C705C">
        <w:rPr>
          <w:rFonts w:eastAsia="Times New Roman"/>
          <w:i/>
          <w:kern w:val="0"/>
          <w:lang w:val="en" w:eastAsia="en-US"/>
        </w:rPr>
        <w:t xml:space="preserve"> de poluanti pentru ape, locul de evacuare sau emisarul;</w:t>
      </w:r>
      <w:r w:rsidRPr="005C705C">
        <w:rPr>
          <w:rFonts w:eastAsia="Times New Roman"/>
          <w:i/>
          <w:kern w:val="0"/>
          <w:lang w:val="en" w:eastAsia="en-US"/>
        </w:rPr>
        <w:br/>
        <w:t> </w:t>
      </w:r>
      <w:r w:rsidR="00B24A82" w:rsidRPr="005C705C">
        <w:rPr>
          <w:rFonts w:eastAsia="Times New Roman"/>
          <w:i/>
          <w:kern w:val="0"/>
          <w:lang w:val="en" w:eastAsia="en-US"/>
        </w:rPr>
        <w:tab/>
      </w:r>
      <w:r w:rsidRPr="005C705C">
        <w:rPr>
          <w:rFonts w:eastAsia="Times New Roman"/>
          <w:i/>
          <w:kern w:val="0"/>
          <w:lang w:val="en" w:eastAsia="en-US"/>
        </w:rPr>
        <w:t xml:space="preserve"> – statiile si instalatiile de epurare sau de preep</w:t>
      </w:r>
      <w:r w:rsidR="00DA061E" w:rsidRPr="005C705C">
        <w:rPr>
          <w:rFonts w:eastAsia="Times New Roman"/>
          <w:i/>
          <w:kern w:val="0"/>
          <w:lang w:val="en" w:eastAsia="en-US"/>
        </w:rPr>
        <w:t>urare a apelor uzate prevazute.</w:t>
      </w:r>
    </w:p>
    <w:p w:rsidR="008B7BF7" w:rsidRPr="005C705C" w:rsidRDefault="008B7BF7" w:rsidP="005C705C">
      <w:pPr>
        <w:pStyle w:val="BodyText"/>
        <w:spacing w:after="0"/>
        <w:ind w:firstLine="720"/>
        <w:jc w:val="both"/>
        <w:rPr>
          <w:rFonts w:eastAsia="Times New Roman"/>
          <w:lang w:val="ro-RO"/>
        </w:rPr>
      </w:pPr>
      <w:r w:rsidRPr="005C705C">
        <w:rPr>
          <w:rFonts w:eastAsia="Times New Roman"/>
          <w:lang w:val="ro-RO"/>
        </w:rPr>
        <w:t>• Pe perioada execuției:</w:t>
      </w:r>
    </w:p>
    <w:p w:rsidR="008B7BF7" w:rsidRPr="005C705C" w:rsidRDefault="008B7BF7" w:rsidP="005C705C">
      <w:pPr>
        <w:pStyle w:val="BodyText"/>
        <w:spacing w:after="0"/>
        <w:ind w:firstLine="720"/>
        <w:jc w:val="both"/>
        <w:rPr>
          <w:rFonts w:eastAsia="Times New Roman"/>
          <w:lang w:val="ro-RO"/>
        </w:rPr>
      </w:pPr>
      <w:r w:rsidRPr="005C705C">
        <w:rPr>
          <w:rFonts w:eastAsia="Times New Roman"/>
          <w:lang w:val="ro-RO"/>
        </w:rPr>
        <w:t>Există posibilitatea poluării accidentale cu carburanți și lubr</w:t>
      </w:r>
      <w:r w:rsidR="00917AE3" w:rsidRPr="005C705C">
        <w:rPr>
          <w:rFonts w:eastAsia="Times New Roman"/>
          <w:lang w:val="ro-RO"/>
        </w:rPr>
        <w:t>i</w:t>
      </w:r>
      <w:r w:rsidRPr="005C705C">
        <w:rPr>
          <w:rFonts w:eastAsia="Times New Roman"/>
          <w:lang w:val="ro-RO"/>
        </w:rPr>
        <w:t>fianți a apei de către utilajele folosite în timpul execuției lucrărilor.</w:t>
      </w:r>
    </w:p>
    <w:p w:rsidR="008B7BF7" w:rsidRPr="005C705C" w:rsidRDefault="008B7BF7" w:rsidP="005C705C">
      <w:pPr>
        <w:pStyle w:val="BodyText"/>
        <w:spacing w:after="0"/>
        <w:ind w:firstLine="720"/>
        <w:jc w:val="both"/>
        <w:rPr>
          <w:rFonts w:eastAsia="Times New Roman"/>
          <w:lang w:val="ro-RO"/>
        </w:rPr>
      </w:pPr>
      <w:r w:rsidRPr="005C705C">
        <w:rPr>
          <w:rFonts w:eastAsia="Times New Roman"/>
          <w:lang w:val="ro-RO"/>
        </w:rPr>
        <w:t>Aceste accidente pot fi evitate prin respectarea unor măsuri organizatorice (alimentarea cu combustibil a utilajelor din cisterne în locuri amenajate din organizarea de șantier).</w:t>
      </w:r>
    </w:p>
    <w:p w:rsidR="008B7BF7" w:rsidRPr="005C705C" w:rsidRDefault="008B7BF7" w:rsidP="005C705C">
      <w:pPr>
        <w:pStyle w:val="BodyText"/>
        <w:spacing w:after="0"/>
        <w:ind w:firstLine="720"/>
        <w:jc w:val="both"/>
        <w:rPr>
          <w:rFonts w:eastAsia="Times New Roman"/>
          <w:lang w:val="ro-RO"/>
        </w:rPr>
      </w:pPr>
      <w:r w:rsidRPr="005C705C">
        <w:rPr>
          <w:rFonts w:eastAsia="Times New Roman"/>
          <w:lang w:val="ro-RO"/>
        </w:rPr>
        <w:t>Se apreciaza ca lucrarile de executie nu afecteaza calitatea apei pe zona de lucru parametrii fizico-chimici, biologici si bacteriologi</w:t>
      </w:r>
      <w:r w:rsidR="00917AE3" w:rsidRPr="005C705C">
        <w:rPr>
          <w:rFonts w:eastAsia="Times New Roman"/>
          <w:lang w:val="ro-RO"/>
        </w:rPr>
        <w:t>ci ramanand in limitele admise.</w:t>
      </w:r>
    </w:p>
    <w:p w:rsidR="008B7BF7" w:rsidRPr="005C705C" w:rsidRDefault="008B7BF7" w:rsidP="005C705C">
      <w:pPr>
        <w:pStyle w:val="BodyText"/>
        <w:spacing w:after="0"/>
        <w:ind w:firstLine="720"/>
        <w:jc w:val="both"/>
        <w:rPr>
          <w:rFonts w:eastAsia="Times New Roman"/>
          <w:lang w:val="ro-RO"/>
        </w:rPr>
      </w:pPr>
      <w:r w:rsidRPr="005C705C">
        <w:rPr>
          <w:rFonts w:eastAsia="Times New Roman"/>
          <w:lang w:val="ro-RO"/>
        </w:rPr>
        <w:t>• Pe perioada funcționării:</w:t>
      </w:r>
    </w:p>
    <w:p w:rsidR="008B7BF7" w:rsidRPr="00011591" w:rsidRDefault="008B7BF7" w:rsidP="005C705C">
      <w:pPr>
        <w:pStyle w:val="BodyText"/>
        <w:spacing w:after="0"/>
        <w:ind w:firstLine="720"/>
        <w:jc w:val="both"/>
        <w:rPr>
          <w:rFonts w:eastAsia="Times New Roman"/>
          <w:color w:val="FF0000"/>
          <w:lang w:val="ro-RO"/>
        </w:rPr>
      </w:pPr>
      <w:r w:rsidRPr="00011591">
        <w:rPr>
          <w:rFonts w:eastAsia="Times New Roman"/>
          <w:color w:val="FF0000"/>
          <w:lang w:val="ro-RO"/>
        </w:rPr>
        <w:t>Apele uzate menajere și apele pluviale de pe parcări pot constitui surse de poluare pentru ape doar în cazuri accidentale. Investitia presupune utilizarea de apa din foraj</w:t>
      </w:r>
      <w:r w:rsidRPr="005C705C">
        <w:rPr>
          <w:rFonts w:eastAsia="Times New Roman"/>
          <w:lang w:val="ro-RO"/>
        </w:rPr>
        <w:t xml:space="preserve">, alimentarea cu apa in scop menajer </w:t>
      </w:r>
      <w:r w:rsidR="00B24A82" w:rsidRPr="005C705C">
        <w:rPr>
          <w:rFonts w:eastAsia="Times New Roman"/>
          <w:lang w:val="ro-RO"/>
        </w:rPr>
        <w:t>neputând fi asigurată prin rețea edilitară publică</w:t>
      </w:r>
      <w:r w:rsidRPr="005C705C">
        <w:rPr>
          <w:rFonts w:eastAsia="Times New Roman"/>
          <w:lang w:val="ro-RO"/>
        </w:rPr>
        <w:t xml:space="preserve">. </w:t>
      </w:r>
      <w:r w:rsidR="00B24A82" w:rsidRPr="00011591">
        <w:rPr>
          <w:rFonts w:eastAsia="Times New Roman"/>
          <w:color w:val="FF0000"/>
          <w:lang w:val="ro-RO"/>
        </w:rPr>
        <w:t>A</w:t>
      </w:r>
      <w:r w:rsidRPr="00011591">
        <w:rPr>
          <w:rFonts w:eastAsia="Times New Roman"/>
          <w:color w:val="FF0000"/>
          <w:lang w:val="ro-RO"/>
        </w:rPr>
        <w:t>pa uzată</w:t>
      </w:r>
      <w:r w:rsidR="00B24A82" w:rsidRPr="00011591">
        <w:rPr>
          <w:rFonts w:eastAsia="Times New Roman"/>
          <w:color w:val="FF0000"/>
          <w:lang w:val="ro-RO"/>
        </w:rPr>
        <w:t xml:space="preserve"> se</w:t>
      </w:r>
      <w:r w:rsidRPr="00011591">
        <w:rPr>
          <w:rFonts w:eastAsia="Times New Roman"/>
          <w:color w:val="FF0000"/>
          <w:lang w:val="ro-RO"/>
        </w:rPr>
        <w:t xml:space="preserve"> va duce spre un tanc septic vidanjabil </w:t>
      </w:r>
      <w:r w:rsidR="00B24A82" w:rsidRPr="00011591">
        <w:rPr>
          <w:rFonts w:eastAsia="Times New Roman"/>
          <w:color w:val="FF0000"/>
          <w:lang w:val="ro-RO"/>
        </w:rPr>
        <w:t>prin tuburile de canalizare propuse</w:t>
      </w:r>
      <w:r w:rsidRPr="00011591">
        <w:rPr>
          <w:rFonts w:eastAsia="Times New Roman"/>
          <w:color w:val="FF0000"/>
          <w:lang w:val="ro-RO"/>
        </w:rPr>
        <w:t xml:space="preserve">. Tancul septic vidanjabil va fi golit periodic de catre o firmă autorizata. </w:t>
      </w:r>
    </w:p>
    <w:p w:rsidR="008B7BF7" w:rsidRPr="00011591" w:rsidRDefault="008B7BF7" w:rsidP="005C705C">
      <w:pPr>
        <w:pStyle w:val="BodyText"/>
        <w:spacing w:after="0"/>
        <w:ind w:firstLine="720"/>
        <w:jc w:val="both"/>
        <w:rPr>
          <w:rFonts w:eastAsia="Times New Roman"/>
          <w:color w:val="FF0000"/>
          <w:lang w:val="ro-RO"/>
        </w:rPr>
      </w:pPr>
      <w:r w:rsidRPr="00011591">
        <w:rPr>
          <w:rFonts w:eastAsia="Times New Roman"/>
          <w:color w:val="FF0000"/>
          <w:lang w:val="ro-RO"/>
        </w:rPr>
        <w:t xml:space="preserve">Apele pluviale colectate de pe </w:t>
      </w:r>
      <w:r w:rsidR="00B24A82" w:rsidRPr="00011591">
        <w:rPr>
          <w:rFonts w:eastAsia="Times New Roman"/>
          <w:color w:val="FF0000"/>
          <w:lang w:val="ro-RO"/>
        </w:rPr>
        <w:t>acoperișuri vor fi deversate pe spațiile verzi de pe parcelă.</w:t>
      </w:r>
      <w:r w:rsidRPr="00011591">
        <w:rPr>
          <w:rFonts w:eastAsia="Times New Roman"/>
          <w:color w:val="FF0000"/>
          <w:lang w:val="ro-RO"/>
        </w:rPr>
        <w:t xml:space="preserve"> </w:t>
      </w:r>
    </w:p>
    <w:p w:rsidR="008B7BF7" w:rsidRPr="005C705C" w:rsidRDefault="008B7BF7" w:rsidP="005C705C">
      <w:pPr>
        <w:tabs>
          <w:tab w:val="left" w:pos="0"/>
        </w:tabs>
        <w:jc w:val="both"/>
        <w:rPr>
          <w:rFonts w:eastAsia="Times New Roman"/>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b) protecția aerului:</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i/>
          <w:kern w:val="0"/>
          <w:lang w:val="en" w:eastAsia="en-US"/>
        </w:rPr>
        <w:t>– </w:t>
      </w:r>
      <w:proofErr w:type="gramStart"/>
      <w:r w:rsidRPr="005C705C">
        <w:rPr>
          <w:rFonts w:eastAsia="Times New Roman"/>
          <w:i/>
          <w:kern w:val="0"/>
          <w:lang w:val="en" w:eastAsia="en-US"/>
        </w:rPr>
        <w:t>sursele</w:t>
      </w:r>
      <w:proofErr w:type="gramEnd"/>
      <w:r w:rsidRPr="005C705C">
        <w:rPr>
          <w:rFonts w:eastAsia="Times New Roman"/>
          <w:i/>
          <w:kern w:val="0"/>
          <w:lang w:val="en" w:eastAsia="en-US"/>
        </w:rPr>
        <w:t xml:space="preserve"> de poluanti pentru aer, poluanti;</w:t>
      </w:r>
      <w:r w:rsidRPr="005C705C">
        <w:rPr>
          <w:rFonts w:eastAsia="Times New Roman"/>
          <w:kern w:val="0"/>
          <w:lang w:val="en" w:eastAsia="en-US"/>
        </w:rPr>
        <w:t xml:space="preserve"> </w:t>
      </w:r>
    </w:p>
    <w:p w:rsidR="008B7BF7" w:rsidRPr="005C705C" w:rsidRDefault="008B7BF7" w:rsidP="005C705C">
      <w:pPr>
        <w:pStyle w:val="BodyText"/>
        <w:spacing w:after="0"/>
        <w:ind w:firstLine="720"/>
        <w:jc w:val="both"/>
        <w:rPr>
          <w:rFonts w:eastAsia="Times New Roman"/>
          <w:lang w:val="ro-RO"/>
        </w:rPr>
      </w:pPr>
      <w:r w:rsidRPr="005C705C">
        <w:rPr>
          <w:rFonts w:eastAsia="Times New Roman"/>
          <w:lang w:val="ro-RO"/>
        </w:rPr>
        <w:t>• Pe perioada execuției:</w:t>
      </w:r>
    </w:p>
    <w:p w:rsidR="008B7BF7" w:rsidRPr="005C705C" w:rsidRDefault="008B7BF7" w:rsidP="005C705C">
      <w:pPr>
        <w:pStyle w:val="BodyText"/>
        <w:spacing w:after="0"/>
        <w:ind w:left="698" w:firstLine="720"/>
        <w:jc w:val="both"/>
        <w:rPr>
          <w:rFonts w:eastAsia="Times New Roman"/>
          <w:lang w:val="ro-RO"/>
        </w:rPr>
      </w:pPr>
      <w:r w:rsidRPr="005C705C">
        <w:rPr>
          <w:rFonts w:eastAsia="Times New Roman"/>
          <w:lang w:val="ro-RO"/>
        </w:rPr>
        <w:t>- noxe degajate la funcționarea și circulația utilajelor și a mijloacelor de transport;</w:t>
      </w:r>
    </w:p>
    <w:p w:rsidR="008B7BF7" w:rsidRPr="005C705C" w:rsidRDefault="008B7BF7" w:rsidP="005C705C">
      <w:pPr>
        <w:pStyle w:val="BodyText"/>
        <w:spacing w:after="0"/>
        <w:ind w:left="698" w:firstLine="720"/>
        <w:jc w:val="both"/>
        <w:rPr>
          <w:rFonts w:eastAsia="Times New Roman"/>
          <w:lang w:val="ro-RO"/>
        </w:rPr>
      </w:pPr>
      <w:r w:rsidRPr="005C705C">
        <w:rPr>
          <w:rFonts w:eastAsia="Times New Roman"/>
          <w:lang w:val="ro-RO"/>
        </w:rPr>
        <w:t>- praf rezultat la executarea lucrărilor de excavații;</w:t>
      </w:r>
    </w:p>
    <w:p w:rsidR="008B7BF7" w:rsidRPr="005C705C" w:rsidRDefault="008B7BF7" w:rsidP="005C705C">
      <w:pPr>
        <w:pStyle w:val="BodyText"/>
        <w:spacing w:after="0"/>
        <w:ind w:left="698" w:firstLine="720"/>
        <w:jc w:val="both"/>
        <w:rPr>
          <w:rFonts w:eastAsia="Times New Roman"/>
          <w:lang w:val="ro-RO"/>
        </w:rPr>
      </w:pPr>
      <w:r w:rsidRPr="005C705C">
        <w:rPr>
          <w:rFonts w:eastAsia="Times New Roman"/>
          <w:lang w:val="ro-RO"/>
        </w:rPr>
        <w:lastRenderedPageBreak/>
        <w:t>- manipularea materialelor pulverulente în scopul preparării materialelor de construcție.</w:t>
      </w:r>
    </w:p>
    <w:p w:rsidR="008B7BF7" w:rsidRPr="005C705C" w:rsidRDefault="008B7BF7" w:rsidP="005C705C">
      <w:pPr>
        <w:pStyle w:val="BodyText"/>
        <w:spacing w:after="0"/>
        <w:ind w:firstLine="720"/>
        <w:jc w:val="both"/>
        <w:rPr>
          <w:rFonts w:eastAsia="Times New Roman"/>
          <w:lang w:val="ro-RO"/>
        </w:rPr>
      </w:pPr>
      <w:r w:rsidRPr="005C705C">
        <w:rPr>
          <w:rFonts w:eastAsia="Times New Roman"/>
          <w:lang w:val="ro-RO"/>
        </w:rPr>
        <w:t>• Pe perioada funcționării:</w:t>
      </w:r>
    </w:p>
    <w:p w:rsidR="008B7BF7" w:rsidRPr="005C705C" w:rsidRDefault="008B7BF7" w:rsidP="005C705C">
      <w:pPr>
        <w:pStyle w:val="BodyText"/>
        <w:spacing w:after="0"/>
        <w:ind w:left="709" w:firstLine="720"/>
        <w:jc w:val="both"/>
        <w:rPr>
          <w:rFonts w:eastAsia="Times New Roman"/>
          <w:lang w:val="ro-RO"/>
        </w:rPr>
      </w:pPr>
      <w:r w:rsidRPr="005C705C">
        <w:rPr>
          <w:rFonts w:eastAsia="Times New Roman"/>
          <w:lang w:val="ro-RO"/>
        </w:rPr>
        <w:t>- noxe degajate</w:t>
      </w:r>
      <w:r w:rsidR="00917AE3" w:rsidRPr="005C705C">
        <w:rPr>
          <w:rFonts w:eastAsia="Times New Roman"/>
          <w:lang w:val="ro-RO"/>
        </w:rPr>
        <w:t xml:space="preserve"> la circulația autovehiculelor;</w:t>
      </w:r>
    </w:p>
    <w:p w:rsidR="008B7BF7" w:rsidRPr="005C705C" w:rsidRDefault="008B7BF7" w:rsidP="005C705C">
      <w:pPr>
        <w:pStyle w:val="BodyText"/>
        <w:spacing w:after="0"/>
        <w:jc w:val="both"/>
        <w:rPr>
          <w:rFonts w:eastAsia="Times New Roman"/>
          <w:kern w:val="0"/>
          <w:lang w:val="en" w:eastAsia="en-US"/>
        </w:rPr>
      </w:pPr>
      <w:r w:rsidRPr="005C705C">
        <w:rPr>
          <w:rFonts w:eastAsia="Times New Roman"/>
          <w:i/>
          <w:kern w:val="0"/>
          <w:lang w:val="en" w:eastAsia="en-US"/>
        </w:rPr>
        <w:t> </w:t>
      </w:r>
      <w:r w:rsidR="00B24A82" w:rsidRPr="005C705C">
        <w:rPr>
          <w:rFonts w:eastAsia="Times New Roman"/>
          <w:i/>
          <w:kern w:val="0"/>
          <w:lang w:val="en" w:eastAsia="en-US"/>
        </w:rPr>
        <w:tab/>
      </w:r>
      <w:r w:rsidRPr="005C705C">
        <w:rPr>
          <w:rFonts w:eastAsia="Times New Roman"/>
          <w:i/>
          <w:kern w:val="0"/>
          <w:lang w:val="en" w:eastAsia="en-US"/>
        </w:rPr>
        <w:t xml:space="preserve"> – </w:t>
      </w:r>
      <w:proofErr w:type="gramStart"/>
      <w:r w:rsidRPr="005C705C">
        <w:rPr>
          <w:rFonts w:eastAsia="Times New Roman"/>
          <w:i/>
          <w:kern w:val="0"/>
          <w:lang w:val="en" w:eastAsia="en-US"/>
        </w:rPr>
        <w:t>instalatiile</w:t>
      </w:r>
      <w:proofErr w:type="gramEnd"/>
      <w:r w:rsidRPr="005C705C">
        <w:rPr>
          <w:rFonts w:eastAsia="Times New Roman"/>
          <w:i/>
          <w:kern w:val="0"/>
          <w:lang w:val="en" w:eastAsia="en-US"/>
        </w:rPr>
        <w:t xml:space="preserve"> pentru retinerea si dispersia poluantilor in atmosfera</w:t>
      </w:r>
      <w:r w:rsidRPr="005C705C">
        <w:rPr>
          <w:rFonts w:eastAsia="Times New Roman"/>
          <w:kern w:val="0"/>
          <w:lang w:val="en" w:eastAsia="en-US"/>
        </w:rPr>
        <w:t xml:space="preserve">. </w:t>
      </w:r>
    </w:p>
    <w:p w:rsidR="008B7BF7" w:rsidRPr="005C705C" w:rsidRDefault="008B7BF7" w:rsidP="005C705C">
      <w:pPr>
        <w:pStyle w:val="BodyText"/>
        <w:spacing w:after="0"/>
        <w:ind w:firstLine="698"/>
        <w:jc w:val="both"/>
        <w:rPr>
          <w:rFonts w:eastAsia="Times New Roman"/>
          <w:lang w:val="ro-RO"/>
        </w:rPr>
      </w:pPr>
      <w:r w:rsidRPr="005C705C">
        <w:rPr>
          <w:rFonts w:eastAsia="Times New Roman"/>
          <w:lang w:val="ro-RO"/>
        </w:rPr>
        <w:t>Măsuri de protecție a mediului prevăzute:</w:t>
      </w:r>
    </w:p>
    <w:p w:rsidR="008B7BF7" w:rsidRPr="005C705C" w:rsidRDefault="008B7BF7" w:rsidP="005C705C">
      <w:pPr>
        <w:pStyle w:val="BodyText"/>
        <w:spacing w:after="0"/>
        <w:ind w:left="698" w:firstLine="720"/>
        <w:jc w:val="both"/>
        <w:rPr>
          <w:rFonts w:eastAsia="Times New Roman"/>
          <w:lang w:val="ro-RO"/>
        </w:rPr>
      </w:pPr>
      <w:r w:rsidRPr="005C705C">
        <w:rPr>
          <w:rFonts w:eastAsia="Times New Roman"/>
          <w:lang w:val="ro-RO"/>
        </w:rPr>
        <w:t>- verificarea funcționării utilajelor și a mijloacelor de transport;</w:t>
      </w:r>
    </w:p>
    <w:p w:rsidR="008B7BF7" w:rsidRPr="005C705C" w:rsidRDefault="008B7BF7" w:rsidP="005C705C">
      <w:pPr>
        <w:pStyle w:val="BodyText"/>
        <w:spacing w:after="0"/>
        <w:ind w:left="698" w:firstLine="720"/>
        <w:jc w:val="both"/>
        <w:rPr>
          <w:rFonts w:eastAsia="Times New Roman"/>
          <w:lang w:val="ro-RO"/>
        </w:rPr>
      </w:pPr>
      <w:r w:rsidRPr="005C705C">
        <w:rPr>
          <w:rFonts w:eastAsia="Times New Roman"/>
          <w:lang w:val="ro-RO"/>
        </w:rPr>
        <w:t>- udarea suprafețelor înaintea începerii excavațiilor;</w:t>
      </w:r>
    </w:p>
    <w:p w:rsidR="008B7BF7" w:rsidRPr="005C705C" w:rsidRDefault="008B7BF7" w:rsidP="005C705C">
      <w:pPr>
        <w:pStyle w:val="BodyText"/>
        <w:spacing w:after="0"/>
        <w:ind w:firstLine="1440"/>
        <w:jc w:val="both"/>
        <w:rPr>
          <w:rFonts w:eastAsia="Times New Roman"/>
          <w:lang w:val="ro-RO"/>
        </w:rPr>
      </w:pPr>
      <w:r w:rsidRPr="005C705C">
        <w:rPr>
          <w:rFonts w:eastAsia="Times New Roman"/>
          <w:lang w:val="ro-RO"/>
        </w:rPr>
        <w:t>- manipularea cu grijă deosebită a materialelor pulverulente utilizate la prepararea materialelor de construcție;</w:t>
      </w:r>
    </w:p>
    <w:p w:rsidR="008B7BF7" w:rsidRPr="005C705C" w:rsidRDefault="008B7BF7" w:rsidP="005C705C">
      <w:pPr>
        <w:pStyle w:val="BodyText"/>
        <w:spacing w:after="0"/>
        <w:ind w:firstLine="698"/>
        <w:jc w:val="both"/>
        <w:rPr>
          <w:rFonts w:eastAsia="Times New Roman"/>
          <w:lang w:val="ro-RO"/>
        </w:rPr>
      </w:pPr>
      <w:r w:rsidRPr="005C705C">
        <w:rPr>
          <w:rFonts w:eastAsia="Times New Roman"/>
          <w:lang w:val="ro-RO"/>
        </w:rPr>
        <w:t>Obiectivul nu va constitui un factor de poluare a aerului deoarece în urma activităţilor desfăşurate nu vor rezulta emisii şi imisii în atmosferă care să depăşească limitele maxime admise.</w:t>
      </w:r>
    </w:p>
    <w:p w:rsidR="00865D43" w:rsidRPr="005C705C" w:rsidRDefault="00865D43" w:rsidP="005C705C">
      <w:pPr>
        <w:tabs>
          <w:tab w:val="left" w:pos="0"/>
        </w:tabs>
        <w:ind w:firstLine="709"/>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c) protecția împotriva zgomotului și vibrațiilor:</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w:t>
      </w:r>
      <w:proofErr w:type="gramStart"/>
      <w:r w:rsidRPr="005C705C">
        <w:rPr>
          <w:rFonts w:eastAsia="Times New Roman"/>
          <w:i/>
          <w:kern w:val="0"/>
          <w:lang w:val="en" w:eastAsia="en-US"/>
        </w:rPr>
        <w:t>sursele</w:t>
      </w:r>
      <w:proofErr w:type="gramEnd"/>
      <w:r w:rsidRPr="005C705C">
        <w:rPr>
          <w:rFonts w:eastAsia="Times New Roman"/>
          <w:i/>
          <w:kern w:val="0"/>
          <w:lang w:val="en" w:eastAsia="en-US"/>
        </w:rPr>
        <w:t xml:space="preserve"> de zgomot si de vibratii</w:t>
      </w:r>
      <w:r w:rsidRPr="005C705C">
        <w:rPr>
          <w:rFonts w:eastAsia="Times New Roman"/>
          <w:kern w:val="0"/>
          <w:lang w:val="en" w:eastAsia="en-US"/>
        </w:rPr>
        <w:t xml:space="preserve">; </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lang w:val="ro-RO"/>
        </w:rPr>
        <w:t xml:space="preserve">• </w:t>
      </w:r>
      <w:r w:rsidRPr="005C705C">
        <w:rPr>
          <w:rFonts w:eastAsia="Times New Roman"/>
          <w:kern w:val="0"/>
          <w:lang w:val="en" w:eastAsia="en-US"/>
        </w:rPr>
        <w:t xml:space="preserve"> Pe perioada execuției: </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Singurele surse de zgomot și vibrații vor fi reprezentate de funcționarea și circulația utilajelor și a mijloacelor de transport.</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lang w:val="ro-RO"/>
        </w:rPr>
        <w:t xml:space="preserve">•  </w:t>
      </w:r>
      <w:r w:rsidRPr="005C705C">
        <w:rPr>
          <w:rFonts w:eastAsia="Times New Roman"/>
          <w:kern w:val="0"/>
          <w:lang w:val="en" w:eastAsia="en-US"/>
        </w:rPr>
        <w:t xml:space="preserve">Pe perioada funcționării: </w:t>
      </w:r>
    </w:p>
    <w:p w:rsidR="00865D43"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Principala sursa de zgomot ar fi de la mutarea cu motostivuitorul a containerelor tip IBC cu substante chimice, operatie care are loc si in momentul de fata. Realizarea investitiei nu presupune gen</w:t>
      </w:r>
      <w:r w:rsidR="00865D43" w:rsidRPr="005C705C">
        <w:rPr>
          <w:rFonts w:eastAsia="Times New Roman"/>
          <w:kern w:val="0"/>
          <w:lang w:val="en" w:eastAsia="en-US"/>
        </w:rPr>
        <w:t xml:space="preserve">erarea suplimentara de zgomot. </w:t>
      </w:r>
    </w:p>
    <w:p w:rsidR="008B7BF7" w:rsidRPr="005C705C" w:rsidRDefault="008B7BF7" w:rsidP="005C705C">
      <w:pPr>
        <w:widowControl/>
        <w:suppressAutoHyphens w:val="0"/>
        <w:autoSpaceDE w:val="0"/>
        <w:autoSpaceDN w:val="0"/>
        <w:adjustRightInd w:val="0"/>
        <w:ind w:left="709"/>
        <w:jc w:val="both"/>
        <w:rPr>
          <w:rFonts w:eastAsia="Times New Roman"/>
          <w:kern w:val="0"/>
          <w:lang w:val="en" w:eastAsia="en-US"/>
        </w:rPr>
      </w:pPr>
      <w:r w:rsidRPr="005C705C">
        <w:rPr>
          <w:rFonts w:eastAsia="Times New Roman"/>
          <w:kern w:val="0"/>
          <w:lang w:val="en" w:eastAsia="en-US"/>
        </w:rPr>
        <w:t>– </w:t>
      </w:r>
      <w:proofErr w:type="gramStart"/>
      <w:r w:rsidRPr="005C705C">
        <w:rPr>
          <w:rFonts w:eastAsia="Times New Roman"/>
          <w:i/>
          <w:kern w:val="0"/>
          <w:lang w:val="en" w:eastAsia="en-US"/>
        </w:rPr>
        <w:t>amenajarile</w:t>
      </w:r>
      <w:proofErr w:type="gramEnd"/>
      <w:r w:rsidRPr="005C705C">
        <w:rPr>
          <w:rFonts w:eastAsia="Times New Roman"/>
          <w:i/>
          <w:kern w:val="0"/>
          <w:lang w:val="en" w:eastAsia="en-US"/>
        </w:rPr>
        <w:t xml:space="preserve"> si dotarile pentru protectia impotriva zgomotului si vibratiilor</w:t>
      </w:r>
      <w:r w:rsidRPr="005C705C">
        <w:rPr>
          <w:rFonts w:eastAsia="Times New Roman"/>
          <w:kern w:val="0"/>
          <w:lang w:val="en" w:eastAsia="en-US"/>
        </w:rPr>
        <w:t xml:space="preserve">. </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Măsuri de protecție a mediului prevăzute:</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verificarea</w:t>
      </w:r>
      <w:proofErr w:type="gramEnd"/>
      <w:r w:rsidRPr="005C705C">
        <w:rPr>
          <w:rFonts w:eastAsia="Times New Roman"/>
          <w:kern w:val="0"/>
          <w:lang w:val="en" w:eastAsia="en-US"/>
        </w:rPr>
        <w:t xml:space="preserve"> funcționării utilajelor și a mijloacelor de transport pentru ca acestea să respecte normele admise privind zgomotul pe perioada execuției;</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xml:space="preserve">- </w:t>
      </w:r>
      <w:proofErr w:type="gramStart"/>
      <w:r w:rsidR="00DA061E" w:rsidRPr="005C705C">
        <w:rPr>
          <w:rFonts w:eastAsia="Times New Roman"/>
          <w:kern w:val="0"/>
          <w:lang w:val="en" w:eastAsia="en-US"/>
        </w:rPr>
        <w:t>parcela</w:t>
      </w:r>
      <w:proofErr w:type="gramEnd"/>
      <w:r w:rsidR="00DA061E" w:rsidRPr="005C705C">
        <w:rPr>
          <w:rFonts w:eastAsia="Times New Roman"/>
          <w:kern w:val="0"/>
          <w:lang w:val="en" w:eastAsia="en-US"/>
        </w:rPr>
        <w:t xml:space="preserve"> propusă este șa distanțe semnificative de zone de locuire unde eventualul impact al zgomotului ar fi relevant</w:t>
      </w:r>
      <w:r w:rsidRPr="005C705C">
        <w:rPr>
          <w:rFonts w:eastAsia="Times New Roman"/>
          <w:kern w:val="0"/>
          <w:lang w:val="en" w:eastAsia="en-US"/>
        </w:rPr>
        <w:t>.</w:t>
      </w:r>
      <w:r w:rsidR="00DA061E" w:rsidRPr="005C705C">
        <w:rPr>
          <w:rFonts w:eastAsia="Times New Roman"/>
          <w:kern w:val="0"/>
          <w:lang w:val="en" w:eastAsia="en-US"/>
        </w:rPr>
        <w:t xml:space="preserve"> Zgomotul produs </w:t>
      </w:r>
      <w:proofErr w:type="gramStart"/>
      <w:r w:rsidR="00DA061E" w:rsidRPr="005C705C">
        <w:rPr>
          <w:rFonts w:eastAsia="Times New Roman"/>
          <w:kern w:val="0"/>
          <w:lang w:val="en" w:eastAsia="en-US"/>
        </w:rPr>
        <w:t>va</w:t>
      </w:r>
      <w:proofErr w:type="gramEnd"/>
      <w:r w:rsidR="00DA061E" w:rsidRPr="005C705C">
        <w:rPr>
          <w:rFonts w:eastAsia="Times New Roman"/>
          <w:kern w:val="0"/>
          <w:lang w:val="en" w:eastAsia="en-US"/>
        </w:rPr>
        <w:t xml:space="preserve"> </w:t>
      </w:r>
      <w:r w:rsidR="00B44BEF" w:rsidRPr="005C705C">
        <w:rPr>
          <w:rFonts w:eastAsia="Times New Roman"/>
          <w:kern w:val="0"/>
          <w:lang w:val="en" w:eastAsia="en-US"/>
        </w:rPr>
        <w:t>fi relativ mic, iar distanța până la cea mai apropiată locunță</w:t>
      </w:r>
      <w:r w:rsidR="00DA061E" w:rsidRPr="005C705C">
        <w:rPr>
          <w:rFonts w:eastAsia="Times New Roman"/>
          <w:kern w:val="0"/>
          <w:lang w:val="en" w:eastAsia="en-US"/>
        </w:rPr>
        <w:t xml:space="preserve"> este suficientă pentru a-l </w:t>
      </w:r>
      <w:r w:rsidR="00B44BEF" w:rsidRPr="005C705C">
        <w:rPr>
          <w:rFonts w:eastAsia="Times New Roman"/>
          <w:kern w:val="0"/>
          <w:lang w:val="en" w:eastAsia="en-US"/>
        </w:rPr>
        <w:t>dispersa</w:t>
      </w:r>
      <w:r w:rsidR="00DA061E" w:rsidRPr="005C705C">
        <w:rPr>
          <w:rFonts w:eastAsia="Times New Roman"/>
          <w:kern w:val="0"/>
          <w:lang w:val="en" w:eastAsia="en-US"/>
        </w:rPr>
        <w:t>.</w:t>
      </w:r>
    </w:p>
    <w:p w:rsidR="00865D43" w:rsidRPr="005C705C" w:rsidRDefault="00865D43" w:rsidP="005C705C">
      <w:pPr>
        <w:tabs>
          <w:tab w:val="left" w:pos="0"/>
        </w:tabs>
        <w:ind w:firstLine="709"/>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d) protecția împotriva radiațiilor:</w:t>
      </w:r>
    </w:p>
    <w:p w:rsidR="00DA061E" w:rsidRPr="005C705C" w:rsidRDefault="008B7BF7" w:rsidP="005C705C">
      <w:pPr>
        <w:tabs>
          <w:tab w:val="left" w:pos="0"/>
        </w:tabs>
        <w:ind w:firstLine="709"/>
        <w:jc w:val="both"/>
        <w:rPr>
          <w:rFonts w:eastAsia="Times New Roman"/>
          <w:kern w:val="0"/>
          <w:lang w:val="en" w:eastAsia="en-US"/>
        </w:rPr>
      </w:pPr>
      <w:r w:rsidRPr="005C705C">
        <w:rPr>
          <w:rFonts w:eastAsia="Times New Roman"/>
          <w:kern w:val="0"/>
          <w:lang w:val="en" w:eastAsia="en-US"/>
        </w:rPr>
        <w:t>– </w:t>
      </w:r>
      <w:proofErr w:type="gramStart"/>
      <w:r w:rsidRPr="005C705C">
        <w:rPr>
          <w:rFonts w:eastAsia="Times New Roman"/>
          <w:i/>
          <w:kern w:val="0"/>
          <w:lang w:val="en" w:eastAsia="en-US"/>
        </w:rPr>
        <w:t>sursele</w:t>
      </w:r>
      <w:proofErr w:type="gramEnd"/>
      <w:r w:rsidRPr="005C705C">
        <w:rPr>
          <w:rFonts w:eastAsia="Times New Roman"/>
          <w:i/>
          <w:kern w:val="0"/>
          <w:lang w:val="en" w:eastAsia="en-US"/>
        </w:rPr>
        <w:t xml:space="preserve"> de radiatii</w:t>
      </w:r>
      <w:r w:rsidR="00DA061E" w:rsidRPr="005C705C">
        <w:rPr>
          <w:rFonts w:eastAsia="Times New Roman"/>
          <w:kern w:val="0"/>
          <w:lang w:val="en" w:eastAsia="en-US"/>
        </w:rPr>
        <w:t xml:space="preserve">; </w:t>
      </w:r>
    </w:p>
    <w:p w:rsidR="00DA061E" w:rsidRPr="005C705C" w:rsidRDefault="00DA061E" w:rsidP="005C705C">
      <w:pPr>
        <w:tabs>
          <w:tab w:val="left" w:pos="0"/>
        </w:tabs>
        <w:ind w:firstLine="709"/>
        <w:jc w:val="both"/>
        <w:rPr>
          <w:rFonts w:eastAsia="Times New Roman"/>
          <w:kern w:val="0"/>
          <w:lang w:val="en" w:eastAsia="en-US"/>
        </w:rPr>
      </w:pPr>
      <w:r w:rsidRPr="005C705C">
        <w:rPr>
          <w:rFonts w:eastAsia="Times New Roman"/>
          <w:kern w:val="0"/>
          <w:lang w:val="en" w:eastAsia="en-US"/>
        </w:rPr>
        <w:t xml:space="preserve">Nu </w:t>
      </w:r>
      <w:proofErr w:type="gramStart"/>
      <w:r w:rsidRPr="005C705C">
        <w:rPr>
          <w:rFonts w:eastAsia="Times New Roman"/>
          <w:kern w:val="0"/>
          <w:lang w:val="en" w:eastAsia="en-US"/>
        </w:rPr>
        <w:t>este</w:t>
      </w:r>
      <w:proofErr w:type="gramEnd"/>
      <w:r w:rsidRPr="005C705C">
        <w:rPr>
          <w:rFonts w:eastAsia="Times New Roman"/>
          <w:kern w:val="0"/>
          <w:lang w:val="en" w:eastAsia="en-US"/>
        </w:rPr>
        <w:t xml:space="preserve"> cazul.</w:t>
      </w:r>
      <w:r w:rsidRPr="005C705C">
        <w:rPr>
          <w:rFonts w:eastAsia="Times New Roman"/>
          <w:kern w:val="0"/>
          <w:lang w:val="en" w:eastAsia="en-US"/>
        </w:rPr>
        <w:br/>
        <w:t> </w:t>
      </w:r>
      <w:r w:rsidRPr="005C705C">
        <w:rPr>
          <w:rFonts w:eastAsia="Times New Roman"/>
          <w:kern w:val="0"/>
          <w:lang w:val="en" w:eastAsia="en-US"/>
        </w:rPr>
        <w:tab/>
      </w:r>
      <w:r w:rsidR="008B7BF7" w:rsidRPr="005C705C">
        <w:rPr>
          <w:rFonts w:eastAsia="Times New Roman"/>
          <w:kern w:val="0"/>
          <w:lang w:val="en" w:eastAsia="en-US"/>
        </w:rPr>
        <w:t>– </w:t>
      </w:r>
      <w:proofErr w:type="gramStart"/>
      <w:r w:rsidR="008B7BF7" w:rsidRPr="005C705C">
        <w:rPr>
          <w:rFonts w:eastAsia="Times New Roman"/>
          <w:i/>
          <w:kern w:val="0"/>
          <w:lang w:val="en" w:eastAsia="en-US"/>
        </w:rPr>
        <w:t>amenajarile</w:t>
      </w:r>
      <w:proofErr w:type="gramEnd"/>
      <w:r w:rsidR="008B7BF7" w:rsidRPr="005C705C">
        <w:rPr>
          <w:rFonts w:eastAsia="Times New Roman"/>
          <w:i/>
          <w:kern w:val="0"/>
          <w:lang w:val="en" w:eastAsia="en-US"/>
        </w:rPr>
        <w:t xml:space="preserve"> si dotarile pentru protectia impotriva radiatiilor</w:t>
      </w:r>
      <w:r w:rsidR="008B7BF7" w:rsidRPr="005C705C">
        <w:rPr>
          <w:rFonts w:eastAsia="Times New Roman"/>
          <w:kern w:val="0"/>
          <w:lang w:val="en" w:eastAsia="en-US"/>
        </w:rPr>
        <w:t xml:space="preserve">. </w:t>
      </w:r>
    </w:p>
    <w:p w:rsidR="008B7BF7" w:rsidRPr="005C705C" w:rsidRDefault="008B7BF7" w:rsidP="005C705C">
      <w:pPr>
        <w:tabs>
          <w:tab w:val="left" w:pos="0"/>
        </w:tabs>
        <w:ind w:firstLine="709"/>
        <w:jc w:val="both"/>
        <w:rPr>
          <w:rFonts w:eastAsia="Times New Roman"/>
          <w:lang w:val="ro-RO"/>
        </w:rPr>
      </w:pPr>
      <w:r w:rsidRPr="005C705C">
        <w:rPr>
          <w:rFonts w:eastAsia="Times New Roman"/>
          <w:kern w:val="0"/>
          <w:lang w:val="en" w:eastAsia="en-US"/>
        </w:rPr>
        <w:t xml:space="preserve">Nu </w:t>
      </w:r>
      <w:proofErr w:type="gramStart"/>
      <w:r w:rsidRPr="005C705C">
        <w:rPr>
          <w:rFonts w:eastAsia="Times New Roman"/>
          <w:kern w:val="0"/>
          <w:lang w:val="en" w:eastAsia="en-US"/>
        </w:rPr>
        <w:t>este</w:t>
      </w:r>
      <w:proofErr w:type="gramEnd"/>
      <w:r w:rsidRPr="005C705C">
        <w:rPr>
          <w:rFonts w:eastAsia="Times New Roman"/>
          <w:kern w:val="0"/>
          <w:lang w:val="en" w:eastAsia="en-US"/>
        </w:rPr>
        <w:t xml:space="preserve"> cazul.</w:t>
      </w:r>
    </w:p>
    <w:p w:rsidR="00865D43" w:rsidRPr="005C705C" w:rsidRDefault="00865D43" w:rsidP="005C705C">
      <w:pPr>
        <w:tabs>
          <w:tab w:val="left" w:pos="0"/>
        </w:tabs>
        <w:ind w:firstLine="709"/>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e) protecția solului și a subsolului:</w:t>
      </w:r>
    </w:p>
    <w:p w:rsidR="008B7BF7" w:rsidRPr="005C705C" w:rsidRDefault="008B7BF7" w:rsidP="005C705C">
      <w:pPr>
        <w:widowControl/>
        <w:suppressAutoHyphens w:val="0"/>
        <w:autoSpaceDE w:val="0"/>
        <w:autoSpaceDN w:val="0"/>
        <w:adjustRightInd w:val="0"/>
        <w:jc w:val="both"/>
        <w:rPr>
          <w:rFonts w:eastAsia="Times New Roman"/>
          <w:i/>
          <w:kern w:val="0"/>
          <w:lang w:val="en" w:eastAsia="en-US"/>
        </w:rPr>
      </w:pPr>
      <w:r w:rsidRPr="005C705C">
        <w:rPr>
          <w:rFonts w:eastAsia="Times New Roman"/>
          <w:color w:val="FF0000"/>
          <w:kern w:val="0"/>
          <w:lang w:val="en" w:eastAsia="en-US"/>
        </w:rPr>
        <w:t> </w:t>
      </w:r>
      <w:r w:rsidRPr="005C705C">
        <w:rPr>
          <w:rFonts w:eastAsia="Times New Roman"/>
          <w:kern w:val="0"/>
          <w:lang w:val="en" w:eastAsia="en-US"/>
        </w:rPr>
        <w:t xml:space="preserve"> </w:t>
      </w:r>
      <w:r w:rsidR="00DA061E" w:rsidRPr="005C705C">
        <w:rPr>
          <w:rFonts w:eastAsia="Times New Roman"/>
          <w:kern w:val="0"/>
          <w:lang w:val="en" w:eastAsia="en-US"/>
        </w:rPr>
        <w:tab/>
      </w:r>
      <w:r w:rsidRPr="005C705C">
        <w:rPr>
          <w:rFonts w:eastAsia="Times New Roman"/>
          <w:kern w:val="0"/>
          <w:lang w:val="en" w:eastAsia="en-US"/>
        </w:rPr>
        <w:t>– </w:t>
      </w:r>
      <w:proofErr w:type="gramStart"/>
      <w:r w:rsidRPr="005C705C">
        <w:rPr>
          <w:rFonts w:eastAsia="Times New Roman"/>
          <w:i/>
          <w:kern w:val="0"/>
          <w:lang w:val="en" w:eastAsia="en-US"/>
        </w:rPr>
        <w:t>sursele</w:t>
      </w:r>
      <w:proofErr w:type="gramEnd"/>
      <w:r w:rsidRPr="005C705C">
        <w:rPr>
          <w:rFonts w:eastAsia="Times New Roman"/>
          <w:i/>
          <w:kern w:val="0"/>
          <w:lang w:val="en" w:eastAsia="en-US"/>
        </w:rPr>
        <w:t xml:space="preserve"> de poluanti pentru sol, subsol si ape freatice;</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Există posibilitatea poluării accidentale cu carburanți și lubr</w:t>
      </w:r>
      <w:r w:rsidR="00DA061E" w:rsidRPr="005C705C">
        <w:rPr>
          <w:rFonts w:eastAsia="Times New Roman"/>
          <w:kern w:val="0"/>
          <w:lang w:val="en" w:eastAsia="en-US"/>
        </w:rPr>
        <w:t>i</w:t>
      </w:r>
      <w:r w:rsidRPr="005C705C">
        <w:rPr>
          <w:rFonts w:eastAsia="Times New Roman"/>
          <w:kern w:val="0"/>
          <w:lang w:val="en" w:eastAsia="en-US"/>
        </w:rPr>
        <w:t>fianți a solului de către utilajele folosite în timpul execuției lucrărilor.</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xml:space="preserve">Deșeurile menajere și de construcții rezultate pe perioada de execuție pot constitui și ele </w:t>
      </w:r>
      <w:proofErr w:type="gramStart"/>
      <w:r w:rsidRPr="005C705C">
        <w:rPr>
          <w:rFonts w:eastAsia="Times New Roman"/>
          <w:kern w:val="0"/>
          <w:lang w:val="en" w:eastAsia="en-US"/>
        </w:rPr>
        <w:t>un</w:t>
      </w:r>
      <w:proofErr w:type="gramEnd"/>
      <w:r w:rsidRPr="005C705C">
        <w:rPr>
          <w:rFonts w:eastAsia="Times New Roman"/>
          <w:kern w:val="0"/>
          <w:lang w:val="en" w:eastAsia="en-US"/>
        </w:rPr>
        <w:t xml:space="preserve"> factor de poluare accidental</w:t>
      </w:r>
      <w:r w:rsidR="00DA061E" w:rsidRPr="005C705C">
        <w:rPr>
          <w:rFonts w:eastAsia="Times New Roman"/>
          <w:kern w:val="0"/>
          <w:lang w:val="en" w:eastAsia="en-US"/>
        </w:rPr>
        <w:t>ă pentru sol.</w:t>
      </w:r>
    </w:p>
    <w:p w:rsidR="00076D5A" w:rsidRPr="005C705C" w:rsidRDefault="00076D5A"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În timpul utilizării, există riscul concentrării de dejecții, degradând solul.</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i/>
          <w:kern w:val="0"/>
          <w:lang w:val="en" w:eastAsia="en-US"/>
        </w:rPr>
        <w:t xml:space="preserve"> – </w:t>
      </w:r>
      <w:proofErr w:type="gramStart"/>
      <w:r w:rsidRPr="005C705C">
        <w:rPr>
          <w:rFonts w:eastAsia="Times New Roman"/>
          <w:i/>
          <w:kern w:val="0"/>
          <w:lang w:val="en" w:eastAsia="en-US"/>
        </w:rPr>
        <w:t>lucrarile</w:t>
      </w:r>
      <w:proofErr w:type="gramEnd"/>
      <w:r w:rsidRPr="005C705C">
        <w:rPr>
          <w:rFonts w:eastAsia="Times New Roman"/>
          <w:i/>
          <w:kern w:val="0"/>
          <w:lang w:val="en" w:eastAsia="en-US"/>
        </w:rPr>
        <w:t xml:space="preserve"> si dotarile pentru protectia solului si a subsolului</w:t>
      </w:r>
      <w:r w:rsidRPr="005C705C">
        <w:rPr>
          <w:rFonts w:eastAsia="Times New Roman"/>
          <w:kern w:val="0"/>
          <w:lang w:val="en" w:eastAsia="en-US"/>
        </w:rPr>
        <w:t>.</w:t>
      </w:r>
    </w:p>
    <w:p w:rsidR="008B7BF7" w:rsidRPr="005C705C" w:rsidRDefault="008B7BF7"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Poluările accidentale cu carburanți și lubrefianți pot fi evitate prin respectarea unor măsuri organizatorice (alimentarea cu combustibil a utilajelor din cisterne în locuri amenajate din organizarea de șantier, realizând ITP a utilajelor).</w:t>
      </w:r>
    </w:p>
    <w:p w:rsidR="008B7BF7" w:rsidRPr="00011591" w:rsidRDefault="008B7BF7" w:rsidP="005C705C">
      <w:pPr>
        <w:widowControl/>
        <w:suppressAutoHyphens w:val="0"/>
        <w:autoSpaceDE w:val="0"/>
        <w:autoSpaceDN w:val="0"/>
        <w:adjustRightInd w:val="0"/>
        <w:ind w:firstLine="709"/>
        <w:jc w:val="both"/>
        <w:rPr>
          <w:rFonts w:eastAsia="Times New Roman"/>
          <w:color w:val="FF0000"/>
          <w:lang w:val="ro-RO"/>
        </w:rPr>
      </w:pPr>
      <w:r w:rsidRPr="00011591">
        <w:rPr>
          <w:rFonts w:eastAsia="Times New Roman"/>
          <w:color w:val="FF0000"/>
          <w:lang w:val="ro-RO"/>
        </w:rPr>
        <w:t>Deșeurile de construcții rezultate pe perioada de execuție vor fi depozitate în containere, în locuri special amenajate și predate către firme specializate.</w:t>
      </w:r>
    </w:p>
    <w:p w:rsidR="008B7BF7" w:rsidRPr="00011591" w:rsidRDefault="008B7BF7" w:rsidP="005C705C">
      <w:pPr>
        <w:widowControl/>
        <w:suppressAutoHyphens w:val="0"/>
        <w:autoSpaceDE w:val="0"/>
        <w:autoSpaceDN w:val="0"/>
        <w:adjustRightInd w:val="0"/>
        <w:ind w:firstLine="709"/>
        <w:jc w:val="both"/>
        <w:rPr>
          <w:rFonts w:eastAsia="Times New Roman"/>
          <w:color w:val="FF0000"/>
          <w:lang w:val="ro-RO"/>
        </w:rPr>
      </w:pPr>
      <w:r w:rsidRPr="00011591">
        <w:rPr>
          <w:rFonts w:eastAsia="Times New Roman"/>
          <w:color w:val="FF0000"/>
          <w:lang w:val="ro-RO"/>
        </w:rPr>
        <w:t>Deșeurile menajere rezultate pe perioada de execuție vor fi depozitate în containere și apoi vor fi predate către firme specializate.</w:t>
      </w:r>
    </w:p>
    <w:p w:rsidR="00076D5A" w:rsidRPr="00011591" w:rsidRDefault="00076D5A" w:rsidP="005C705C">
      <w:pPr>
        <w:widowControl/>
        <w:suppressAutoHyphens w:val="0"/>
        <w:autoSpaceDE w:val="0"/>
        <w:autoSpaceDN w:val="0"/>
        <w:adjustRightInd w:val="0"/>
        <w:ind w:firstLine="709"/>
        <w:jc w:val="both"/>
        <w:rPr>
          <w:rFonts w:eastAsia="Times New Roman"/>
          <w:b/>
          <w:color w:val="FF0000"/>
          <w:u w:val="single"/>
          <w:lang w:val="ro-RO"/>
        </w:rPr>
      </w:pPr>
      <w:r w:rsidRPr="00011591">
        <w:rPr>
          <w:rFonts w:eastAsia="Times New Roman"/>
          <w:b/>
          <w:color w:val="FF0000"/>
          <w:u w:val="single"/>
          <w:lang w:val="ro-RO"/>
        </w:rPr>
        <w:t xml:space="preserve">Dejecțiile </w:t>
      </w:r>
      <w:r w:rsidR="00701EAE" w:rsidRPr="00011591">
        <w:rPr>
          <w:rFonts w:eastAsia="Times New Roman"/>
          <w:b/>
          <w:color w:val="FF0000"/>
          <w:u w:val="single"/>
          <w:lang w:val="ro-RO"/>
        </w:rPr>
        <w:t xml:space="preserve">uscate </w:t>
      </w:r>
      <w:r w:rsidRPr="00011591">
        <w:rPr>
          <w:rFonts w:eastAsia="Times New Roman"/>
          <w:b/>
          <w:color w:val="FF0000"/>
          <w:u w:val="single"/>
          <w:lang w:val="ro-RO"/>
        </w:rPr>
        <w:t>rezultate v</w:t>
      </w:r>
      <w:r w:rsidR="00701EAE" w:rsidRPr="00011591">
        <w:rPr>
          <w:rFonts w:eastAsia="Times New Roman"/>
          <w:b/>
          <w:color w:val="FF0000"/>
          <w:u w:val="single"/>
          <w:lang w:val="ro-RO"/>
        </w:rPr>
        <w:t>or fi depozitate pe o platformă între axele 12-15, sub care este un bazin, izolat de sol</w:t>
      </w:r>
      <w:r w:rsidRPr="00011591">
        <w:rPr>
          <w:rFonts w:eastAsia="Times New Roman"/>
          <w:b/>
          <w:color w:val="FF0000"/>
          <w:u w:val="single"/>
          <w:lang w:val="ro-RO"/>
        </w:rPr>
        <w:t xml:space="preserve"> pentru a nu permite infiltrații, </w:t>
      </w:r>
      <w:r w:rsidR="00701EAE" w:rsidRPr="00011591">
        <w:rPr>
          <w:rFonts w:eastAsia="Times New Roman"/>
          <w:b/>
          <w:color w:val="FF0000"/>
          <w:u w:val="single"/>
          <w:lang w:val="ro-RO"/>
        </w:rPr>
        <w:t>în care se depozitează dejecții semilichide</w:t>
      </w:r>
      <w:r w:rsidRPr="00011591">
        <w:rPr>
          <w:rFonts w:eastAsia="Times New Roman"/>
          <w:b/>
          <w:color w:val="FF0000"/>
          <w:u w:val="single"/>
          <w:lang w:val="ro-RO"/>
        </w:rPr>
        <w:t>.</w:t>
      </w:r>
      <w:r w:rsidR="00701EAE" w:rsidRPr="00011591">
        <w:rPr>
          <w:rFonts w:eastAsia="Times New Roman"/>
          <w:b/>
          <w:color w:val="FF0000"/>
          <w:u w:val="single"/>
          <w:lang w:val="ro-RO"/>
        </w:rPr>
        <w:t xml:space="preserve"> Gestionarea dejecțiilor se va face cu o firmă specializată.</w:t>
      </w:r>
    </w:p>
    <w:p w:rsidR="00865D43" w:rsidRPr="005C705C" w:rsidRDefault="00865D43" w:rsidP="005C705C">
      <w:pPr>
        <w:tabs>
          <w:tab w:val="left" w:pos="0"/>
        </w:tabs>
        <w:ind w:firstLine="709"/>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lastRenderedPageBreak/>
        <w:t>f) protecția ecosistemelor terestre și acvatice:</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w:t>
      </w:r>
      <w:proofErr w:type="gramStart"/>
      <w:r w:rsidRPr="005C705C">
        <w:rPr>
          <w:rFonts w:eastAsia="Times New Roman"/>
          <w:i/>
          <w:kern w:val="0"/>
          <w:lang w:val="en" w:eastAsia="en-US"/>
        </w:rPr>
        <w:t>identificarea</w:t>
      </w:r>
      <w:proofErr w:type="gramEnd"/>
      <w:r w:rsidRPr="005C705C">
        <w:rPr>
          <w:rFonts w:eastAsia="Times New Roman"/>
          <w:i/>
          <w:kern w:val="0"/>
          <w:lang w:val="en" w:eastAsia="en-US"/>
        </w:rPr>
        <w:t xml:space="preserve"> arealelor sensibile ce pot fi afectate de proiect</w:t>
      </w:r>
      <w:r w:rsidRPr="005C705C">
        <w:rPr>
          <w:rFonts w:eastAsia="Times New Roman"/>
          <w:kern w:val="0"/>
          <w:lang w:val="en" w:eastAsia="en-US"/>
        </w:rPr>
        <w:t xml:space="preserve">; </w:t>
      </w:r>
    </w:p>
    <w:p w:rsidR="008B7BF7" w:rsidRPr="005C705C" w:rsidRDefault="008B7BF7" w:rsidP="005C705C">
      <w:pPr>
        <w:widowControl/>
        <w:suppressAutoHyphens w:val="0"/>
        <w:autoSpaceDE w:val="0"/>
        <w:autoSpaceDN w:val="0"/>
        <w:adjustRightInd w:val="0"/>
        <w:ind w:left="709"/>
        <w:jc w:val="both"/>
        <w:rPr>
          <w:rFonts w:eastAsia="Times New Roman"/>
          <w:kern w:val="0"/>
          <w:lang w:val="en" w:eastAsia="en-US"/>
        </w:rPr>
      </w:pPr>
      <w:r w:rsidRPr="005C705C">
        <w:rPr>
          <w:rFonts w:eastAsia="Times New Roman"/>
          <w:kern w:val="0"/>
          <w:lang w:val="en" w:eastAsia="en-US"/>
        </w:rPr>
        <w:t xml:space="preserve">Nu </w:t>
      </w:r>
      <w:proofErr w:type="gramStart"/>
      <w:r w:rsidRPr="005C705C">
        <w:rPr>
          <w:rFonts w:eastAsia="Times New Roman"/>
          <w:kern w:val="0"/>
          <w:lang w:val="en" w:eastAsia="en-US"/>
        </w:rPr>
        <w:t>este</w:t>
      </w:r>
      <w:proofErr w:type="gramEnd"/>
      <w:r w:rsidRPr="005C705C">
        <w:rPr>
          <w:rFonts w:eastAsia="Times New Roman"/>
          <w:kern w:val="0"/>
          <w:lang w:val="en" w:eastAsia="en-US"/>
        </w:rPr>
        <w:t xml:space="preserve"> cazul.</w:t>
      </w:r>
      <w:r w:rsidR="00076D5A" w:rsidRPr="005C705C">
        <w:rPr>
          <w:rFonts w:eastAsia="Times New Roman"/>
          <w:kern w:val="0"/>
          <w:lang w:val="en" w:eastAsia="en-US"/>
        </w:rPr>
        <w:t xml:space="preserve"> Cel mai apropiat areal </w:t>
      </w:r>
      <w:r w:rsidR="00D01257" w:rsidRPr="005C705C">
        <w:rPr>
          <w:rFonts w:eastAsia="Times New Roman"/>
          <w:kern w:val="0"/>
          <w:lang w:val="en" w:eastAsia="en-US"/>
        </w:rPr>
        <w:t xml:space="preserve">natural </w:t>
      </w:r>
      <w:r w:rsidR="00076D5A" w:rsidRPr="005C705C">
        <w:rPr>
          <w:rFonts w:eastAsia="Times New Roman"/>
          <w:kern w:val="0"/>
          <w:lang w:val="en" w:eastAsia="en-US"/>
        </w:rPr>
        <w:t xml:space="preserve">este la </w:t>
      </w:r>
      <w:r w:rsidR="00D01257" w:rsidRPr="005C705C">
        <w:rPr>
          <w:rFonts w:eastAsia="Times New Roman"/>
          <w:kern w:val="0"/>
          <w:lang w:val="en" w:eastAsia="en-US"/>
        </w:rPr>
        <w:t>5,7</w:t>
      </w:r>
      <w:r w:rsidR="00076D5A" w:rsidRPr="005C705C">
        <w:rPr>
          <w:rFonts w:eastAsia="Times New Roman"/>
          <w:kern w:val="0"/>
          <w:lang w:val="en" w:eastAsia="en-US"/>
        </w:rPr>
        <w:t>km: ROSCI0</w:t>
      </w:r>
      <w:r w:rsidR="009B2CFC" w:rsidRPr="005C705C">
        <w:rPr>
          <w:rFonts w:eastAsia="Times New Roman"/>
          <w:kern w:val="0"/>
          <w:lang w:val="en" w:eastAsia="en-US"/>
        </w:rPr>
        <w:t>108</w:t>
      </w:r>
      <w:r w:rsidR="00076D5A" w:rsidRPr="005C705C">
        <w:rPr>
          <w:rFonts w:eastAsia="Times New Roman"/>
          <w:kern w:val="0"/>
          <w:lang w:val="en" w:eastAsia="en-US"/>
        </w:rPr>
        <w:t xml:space="preserve"> și cel mai a</w:t>
      </w:r>
      <w:r w:rsidR="00B44BEF" w:rsidRPr="005C705C">
        <w:rPr>
          <w:rFonts w:eastAsia="Times New Roman"/>
          <w:kern w:val="0"/>
          <w:lang w:val="en" w:eastAsia="en-US"/>
        </w:rPr>
        <w:t xml:space="preserve">propiat monument este la 2km </w:t>
      </w:r>
      <w:r w:rsidR="00F37D7F" w:rsidRPr="005C705C">
        <w:rPr>
          <w:rFonts w:eastAsia="Times New Roman"/>
          <w:kern w:val="0"/>
          <w:lang w:val="en" w:eastAsia="en-US"/>
        </w:rPr>
        <w:t>la nord</w:t>
      </w:r>
      <w:r w:rsidR="00B44BEF" w:rsidRPr="005C705C">
        <w:rPr>
          <w:rFonts w:eastAsia="Times New Roman"/>
          <w:kern w:val="0"/>
          <w:lang w:val="en" w:eastAsia="en-US"/>
        </w:rPr>
        <w:t>-vest (</w:t>
      </w:r>
      <w:r w:rsidR="00B44BEF" w:rsidRPr="00011591">
        <w:rPr>
          <w:rFonts w:eastAsia="Times New Roman"/>
          <w:color w:val="FF0000"/>
          <w:lang w:val="ro-RO"/>
        </w:rPr>
        <w:t>situl 1 M de la Nadlac, situat pe autostrada Nadlac-Arad</w:t>
      </w:r>
      <w:r w:rsidR="00B44BEF" w:rsidRPr="005C705C">
        <w:rPr>
          <w:rFonts w:eastAsia="Times New Roman"/>
          <w:lang w:val="ro-RO"/>
        </w:rPr>
        <w:t>, la km 0+000m…0+300m)</w:t>
      </w:r>
      <w:r w:rsidR="00076D5A" w:rsidRPr="005C705C">
        <w:rPr>
          <w:rFonts w:eastAsia="Times New Roman"/>
          <w:kern w:val="0"/>
          <w:lang w:val="en" w:eastAsia="en-US"/>
        </w:rPr>
        <w:t>.</w:t>
      </w:r>
      <w:r w:rsidRPr="005C705C">
        <w:rPr>
          <w:rFonts w:eastAsia="Times New Roman"/>
          <w:kern w:val="0"/>
          <w:lang w:val="en" w:eastAsia="en-US"/>
        </w:rPr>
        <w:br/>
        <w:t>– </w:t>
      </w:r>
      <w:proofErr w:type="gramStart"/>
      <w:r w:rsidRPr="005C705C">
        <w:rPr>
          <w:rFonts w:eastAsia="Times New Roman"/>
          <w:i/>
          <w:kern w:val="0"/>
          <w:lang w:val="en" w:eastAsia="en-US"/>
        </w:rPr>
        <w:t>lucrarile</w:t>
      </w:r>
      <w:proofErr w:type="gramEnd"/>
      <w:r w:rsidRPr="005C705C">
        <w:rPr>
          <w:rFonts w:eastAsia="Times New Roman"/>
          <w:i/>
          <w:kern w:val="0"/>
          <w:lang w:val="en" w:eastAsia="en-US"/>
        </w:rPr>
        <w:t>, dotarile si masurile pentru protectia biodiversitatii, monumentelor naturii si ariilor protejate</w:t>
      </w:r>
      <w:r w:rsidRPr="005C705C">
        <w:rPr>
          <w:rFonts w:eastAsia="Times New Roman"/>
          <w:kern w:val="0"/>
          <w:lang w:val="en" w:eastAsia="en-US"/>
        </w:rPr>
        <w:t xml:space="preserve">. </w:t>
      </w:r>
    </w:p>
    <w:p w:rsidR="008B7BF7" w:rsidRPr="005C705C" w:rsidRDefault="00DA061E" w:rsidP="005C705C">
      <w:pPr>
        <w:widowControl/>
        <w:suppressAutoHyphens w:val="0"/>
        <w:autoSpaceDE w:val="0"/>
        <w:autoSpaceDN w:val="0"/>
        <w:adjustRightInd w:val="0"/>
        <w:ind w:left="709"/>
        <w:jc w:val="both"/>
        <w:rPr>
          <w:rFonts w:eastAsia="Times New Roman"/>
          <w:kern w:val="0"/>
          <w:lang w:val="en" w:eastAsia="en-US"/>
        </w:rPr>
      </w:pPr>
      <w:r w:rsidRPr="005C705C">
        <w:rPr>
          <w:rFonts w:eastAsia="Times New Roman"/>
          <w:kern w:val="0"/>
          <w:lang w:val="en" w:eastAsia="en-US"/>
        </w:rPr>
        <w:t xml:space="preserve">Nu </w:t>
      </w:r>
      <w:proofErr w:type="gramStart"/>
      <w:r w:rsidRPr="005C705C">
        <w:rPr>
          <w:rFonts w:eastAsia="Times New Roman"/>
          <w:kern w:val="0"/>
          <w:lang w:val="en" w:eastAsia="en-US"/>
        </w:rPr>
        <w:t>este</w:t>
      </w:r>
      <w:proofErr w:type="gramEnd"/>
      <w:r w:rsidRPr="005C705C">
        <w:rPr>
          <w:rFonts w:eastAsia="Times New Roman"/>
          <w:kern w:val="0"/>
          <w:lang w:val="en" w:eastAsia="en-US"/>
        </w:rPr>
        <w:t xml:space="preserve"> cazul.</w:t>
      </w:r>
    </w:p>
    <w:p w:rsidR="00865D43" w:rsidRPr="005C705C" w:rsidRDefault="00865D43" w:rsidP="005C705C">
      <w:pPr>
        <w:tabs>
          <w:tab w:val="left" w:pos="0"/>
        </w:tabs>
        <w:ind w:firstLine="709"/>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g) protecția așezărilor umane și a altor obiective de interes public:</w:t>
      </w:r>
    </w:p>
    <w:p w:rsidR="00076D5A" w:rsidRPr="005C705C" w:rsidRDefault="00076D5A"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i/>
          <w:kern w:val="0"/>
          <w:lang w:val="en" w:eastAsia="en-US"/>
        </w:rPr>
        <w:t>–</w:t>
      </w:r>
      <w:r w:rsidR="008B7BF7" w:rsidRPr="005C705C">
        <w:rPr>
          <w:rFonts w:eastAsia="Times New Roman"/>
          <w:i/>
          <w:kern w:val="0"/>
          <w:lang w:val="en" w:eastAsia="en-US"/>
        </w:rPr>
        <w:t>identificarea obiectivelor de interes public, distanta fata de asezarile umane, respectiv fata de monumente istorice si de arhitectura, alte zone asupra carora exista instituit un regim de restrictie, zone de interes traditional etc</w:t>
      </w:r>
      <w:r w:rsidR="008B7BF7" w:rsidRPr="005C705C">
        <w:rPr>
          <w:rFonts w:eastAsia="Times New Roman"/>
          <w:kern w:val="0"/>
          <w:lang w:val="en" w:eastAsia="en-US"/>
        </w:rPr>
        <w:t xml:space="preserve">. </w:t>
      </w:r>
      <w:r w:rsidR="008B7BF7" w:rsidRPr="005C705C">
        <w:rPr>
          <w:rFonts w:eastAsia="Times New Roman"/>
          <w:kern w:val="0"/>
          <w:lang w:val="en" w:eastAsia="en-US"/>
        </w:rPr>
        <w:br/>
        <w:t xml:space="preserve"> </w:t>
      </w:r>
      <w:r w:rsidR="008B7BF7" w:rsidRPr="005C705C">
        <w:rPr>
          <w:rFonts w:eastAsia="Times New Roman"/>
          <w:kern w:val="0"/>
          <w:lang w:val="en" w:eastAsia="en-US"/>
        </w:rPr>
        <w:tab/>
        <w:t xml:space="preserve">Distanțele de la obiectivul propus </w:t>
      </w:r>
      <w:bookmarkStart w:id="0" w:name="OLE_LINK97"/>
      <w:bookmarkStart w:id="1" w:name="OLE_LINK98"/>
      <w:r w:rsidR="008B7BF7" w:rsidRPr="005C705C">
        <w:rPr>
          <w:rFonts w:eastAsia="Times New Roman"/>
          <w:kern w:val="0"/>
          <w:lang w:val="en" w:eastAsia="en-US"/>
        </w:rPr>
        <w:t>fa</w:t>
      </w:r>
      <w:r w:rsidRPr="005C705C">
        <w:rPr>
          <w:rFonts w:eastAsia="Times New Roman"/>
          <w:kern w:val="0"/>
          <w:lang w:val="en" w:eastAsia="en-US"/>
        </w:rPr>
        <w:t>ță</w:t>
      </w:r>
      <w:r w:rsidR="008B7BF7" w:rsidRPr="005C705C">
        <w:rPr>
          <w:rFonts w:eastAsia="Times New Roman"/>
          <w:kern w:val="0"/>
          <w:lang w:val="en" w:eastAsia="en-US"/>
        </w:rPr>
        <w:t xml:space="preserve"> de ce</w:t>
      </w:r>
      <w:r w:rsidR="00DA061E" w:rsidRPr="005C705C">
        <w:rPr>
          <w:rFonts w:eastAsia="Times New Roman"/>
          <w:kern w:val="0"/>
          <w:lang w:val="en" w:eastAsia="en-US"/>
        </w:rPr>
        <w:t>le</w:t>
      </w:r>
      <w:r w:rsidR="008B7BF7" w:rsidRPr="005C705C">
        <w:rPr>
          <w:rFonts w:eastAsia="Times New Roman"/>
          <w:kern w:val="0"/>
          <w:lang w:val="en" w:eastAsia="en-US"/>
        </w:rPr>
        <w:t xml:space="preserve"> mai apropiat</w:t>
      </w:r>
      <w:r w:rsidR="00DA061E" w:rsidRPr="005C705C">
        <w:rPr>
          <w:rFonts w:eastAsia="Times New Roman"/>
          <w:kern w:val="0"/>
          <w:lang w:val="en" w:eastAsia="en-US"/>
        </w:rPr>
        <w:t>e</w:t>
      </w:r>
      <w:r w:rsidR="008B7BF7" w:rsidRPr="005C705C">
        <w:rPr>
          <w:rFonts w:eastAsia="Times New Roman"/>
          <w:kern w:val="0"/>
          <w:lang w:val="en" w:eastAsia="en-US"/>
        </w:rPr>
        <w:t xml:space="preserve"> limit</w:t>
      </w:r>
      <w:r w:rsidR="00DA061E" w:rsidRPr="005C705C">
        <w:rPr>
          <w:rFonts w:eastAsia="Times New Roman"/>
          <w:kern w:val="0"/>
          <w:lang w:val="en" w:eastAsia="en-US"/>
        </w:rPr>
        <w:t>e</w:t>
      </w:r>
      <w:r w:rsidR="008B7BF7" w:rsidRPr="005C705C">
        <w:rPr>
          <w:rFonts w:eastAsia="Times New Roman"/>
          <w:kern w:val="0"/>
          <w:lang w:val="en" w:eastAsia="en-US"/>
        </w:rPr>
        <w:t xml:space="preserve"> de teren</w:t>
      </w:r>
      <w:r w:rsidR="00DA061E" w:rsidRPr="005C705C">
        <w:rPr>
          <w:rFonts w:eastAsia="Times New Roman"/>
          <w:kern w:val="0"/>
          <w:lang w:val="en" w:eastAsia="en-US"/>
        </w:rPr>
        <w:t>uri</w:t>
      </w:r>
      <w:r w:rsidR="008B7BF7" w:rsidRPr="005C705C">
        <w:rPr>
          <w:rFonts w:eastAsia="Times New Roman"/>
          <w:kern w:val="0"/>
          <w:lang w:val="en" w:eastAsia="en-US"/>
        </w:rPr>
        <w:t xml:space="preserve"> destinat</w:t>
      </w:r>
      <w:r w:rsidR="00DA061E" w:rsidRPr="005C705C">
        <w:rPr>
          <w:rFonts w:eastAsia="Times New Roman"/>
          <w:kern w:val="0"/>
          <w:lang w:val="en" w:eastAsia="en-US"/>
        </w:rPr>
        <w:t>e locuirii sunt:</w:t>
      </w:r>
    </w:p>
    <w:p w:rsidR="008B7BF7" w:rsidRPr="005C705C" w:rsidRDefault="00DA061E" w:rsidP="005C705C">
      <w:pPr>
        <w:widowControl/>
        <w:suppressAutoHyphens w:val="0"/>
        <w:autoSpaceDE w:val="0"/>
        <w:autoSpaceDN w:val="0"/>
        <w:adjustRightInd w:val="0"/>
        <w:ind w:firstLine="1418"/>
        <w:jc w:val="both"/>
        <w:rPr>
          <w:rFonts w:eastAsia="Times New Roman"/>
          <w:kern w:val="0"/>
          <w:lang w:val="en" w:eastAsia="en-US"/>
        </w:rPr>
      </w:pPr>
      <w:r w:rsidRPr="005C705C">
        <w:rPr>
          <w:rFonts w:eastAsia="Times New Roman"/>
          <w:kern w:val="0"/>
          <w:lang w:val="en" w:eastAsia="en-US"/>
        </w:rPr>
        <w:t>-</w:t>
      </w:r>
      <w:proofErr w:type="gramStart"/>
      <w:r w:rsidRPr="005C705C">
        <w:rPr>
          <w:rFonts w:eastAsia="Times New Roman"/>
          <w:kern w:val="0"/>
          <w:lang w:val="en" w:eastAsia="en-US"/>
        </w:rPr>
        <w:t>la</w:t>
      </w:r>
      <w:proofErr w:type="gramEnd"/>
      <w:r w:rsidRPr="005C705C">
        <w:rPr>
          <w:rFonts w:eastAsia="Times New Roman"/>
          <w:kern w:val="0"/>
          <w:lang w:val="en" w:eastAsia="en-US"/>
        </w:rPr>
        <w:t xml:space="preserve"> </w:t>
      </w:r>
      <w:r w:rsidR="00D01257" w:rsidRPr="005C705C">
        <w:rPr>
          <w:rFonts w:eastAsia="Times New Roman"/>
          <w:kern w:val="0"/>
          <w:lang w:val="en" w:eastAsia="en-US"/>
        </w:rPr>
        <w:t>sud</w:t>
      </w:r>
      <w:r w:rsidR="00076D5A" w:rsidRPr="005C705C">
        <w:rPr>
          <w:rFonts w:eastAsia="Times New Roman"/>
          <w:kern w:val="0"/>
          <w:lang w:val="en" w:eastAsia="en-US"/>
        </w:rPr>
        <w:t xml:space="preserve"> </w:t>
      </w:r>
      <w:r w:rsidR="00D01257" w:rsidRPr="005C705C">
        <w:rPr>
          <w:rFonts w:eastAsia="Times New Roman"/>
          <w:kern w:val="0"/>
          <w:lang w:val="en" w:eastAsia="en-US"/>
        </w:rPr>
        <w:t>–</w:t>
      </w:r>
      <w:r w:rsidR="008B7BF7" w:rsidRPr="005C705C">
        <w:rPr>
          <w:rFonts w:eastAsia="Times New Roman"/>
          <w:kern w:val="0"/>
          <w:lang w:val="en" w:eastAsia="en-US"/>
        </w:rPr>
        <w:t xml:space="preserve"> </w:t>
      </w:r>
      <w:r w:rsidR="00D01257" w:rsidRPr="005C705C">
        <w:rPr>
          <w:rFonts w:eastAsia="Times New Roman"/>
          <w:kern w:val="0"/>
          <w:lang w:val="en" w:eastAsia="en-US"/>
        </w:rPr>
        <w:t>1,56</w:t>
      </w:r>
      <w:r w:rsidRPr="005C705C">
        <w:rPr>
          <w:rFonts w:eastAsia="Times New Roman"/>
          <w:kern w:val="0"/>
          <w:lang w:val="en" w:eastAsia="en-US"/>
        </w:rPr>
        <w:t>k</w:t>
      </w:r>
      <w:r w:rsidR="008B7BF7" w:rsidRPr="005C705C">
        <w:rPr>
          <w:rFonts w:eastAsia="Times New Roman"/>
          <w:kern w:val="0"/>
          <w:lang w:val="en" w:eastAsia="en-US"/>
        </w:rPr>
        <w:t>m</w:t>
      </w:r>
      <w:r w:rsidR="00076D5A" w:rsidRPr="005C705C">
        <w:rPr>
          <w:rFonts w:eastAsia="Times New Roman"/>
          <w:kern w:val="0"/>
          <w:lang w:val="en" w:eastAsia="en-US"/>
        </w:rPr>
        <w:t xml:space="preserve"> - </w:t>
      </w:r>
      <w:r w:rsidR="00D01257" w:rsidRPr="005C705C">
        <w:rPr>
          <w:rFonts w:eastAsia="Times New Roman"/>
          <w:kern w:val="0"/>
          <w:lang w:val="en" w:eastAsia="en-US"/>
        </w:rPr>
        <w:t>Nădlac</w:t>
      </w:r>
    </w:p>
    <w:p w:rsidR="00076D5A" w:rsidRPr="005C705C" w:rsidRDefault="00076D5A" w:rsidP="005C705C">
      <w:pPr>
        <w:widowControl/>
        <w:suppressAutoHyphens w:val="0"/>
        <w:autoSpaceDE w:val="0"/>
        <w:autoSpaceDN w:val="0"/>
        <w:adjustRightInd w:val="0"/>
        <w:ind w:firstLine="1418"/>
        <w:jc w:val="both"/>
        <w:rPr>
          <w:rFonts w:eastAsia="Times New Roman"/>
          <w:kern w:val="0"/>
          <w:lang w:val="en" w:eastAsia="en-US"/>
        </w:rPr>
      </w:pPr>
      <w:r w:rsidRPr="005C705C">
        <w:rPr>
          <w:rFonts w:eastAsia="Times New Roman"/>
          <w:kern w:val="0"/>
          <w:lang w:val="en" w:eastAsia="en-US"/>
        </w:rPr>
        <w:t>-</w:t>
      </w:r>
      <w:proofErr w:type="gramStart"/>
      <w:r w:rsidRPr="005C705C">
        <w:rPr>
          <w:rFonts w:eastAsia="Times New Roman"/>
          <w:kern w:val="0"/>
          <w:lang w:val="en" w:eastAsia="en-US"/>
        </w:rPr>
        <w:t>la</w:t>
      </w:r>
      <w:proofErr w:type="gramEnd"/>
      <w:r w:rsidRPr="005C705C">
        <w:rPr>
          <w:rFonts w:eastAsia="Times New Roman"/>
          <w:kern w:val="0"/>
          <w:lang w:val="en" w:eastAsia="en-US"/>
        </w:rPr>
        <w:t xml:space="preserve"> nord - 4km – </w:t>
      </w:r>
      <w:r w:rsidR="00000D9E" w:rsidRPr="005C705C">
        <w:rPr>
          <w:rFonts w:eastAsia="Times New Roman"/>
          <w:kern w:val="0"/>
          <w:lang w:val="en" w:eastAsia="en-US"/>
        </w:rPr>
        <w:t>Mezohegyes (HU)</w:t>
      </w:r>
    </w:p>
    <w:p w:rsidR="00076D5A" w:rsidRPr="005C705C" w:rsidRDefault="00076D5A" w:rsidP="005C705C">
      <w:pPr>
        <w:widowControl/>
        <w:suppressAutoHyphens w:val="0"/>
        <w:autoSpaceDE w:val="0"/>
        <w:autoSpaceDN w:val="0"/>
        <w:adjustRightInd w:val="0"/>
        <w:ind w:firstLine="1418"/>
        <w:jc w:val="both"/>
        <w:rPr>
          <w:rFonts w:eastAsia="Times New Roman"/>
          <w:kern w:val="0"/>
          <w:lang w:val="en" w:eastAsia="en-US"/>
        </w:rPr>
      </w:pPr>
      <w:r w:rsidRPr="005C705C">
        <w:rPr>
          <w:rFonts w:eastAsia="Times New Roman"/>
          <w:kern w:val="0"/>
          <w:lang w:val="en" w:eastAsia="en-US"/>
        </w:rPr>
        <w:t>-</w:t>
      </w:r>
      <w:proofErr w:type="gramStart"/>
      <w:r w:rsidRPr="005C705C">
        <w:rPr>
          <w:rFonts w:eastAsia="Times New Roman"/>
          <w:kern w:val="0"/>
          <w:lang w:val="en" w:eastAsia="en-US"/>
        </w:rPr>
        <w:t>la</w:t>
      </w:r>
      <w:proofErr w:type="gramEnd"/>
      <w:r w:rsidRPr="005C705C">
        <w:rPr>
          <w:rFonts w:eastAsia="Times New Roman"/>
          <w:kern w:val="0"/>
          <w:lang w:val="en" w:eastAsia="en-US"/>
        </w:rPr>
        <w:t xml:space="preserve"> </w:t>
      </w:r>
      <w:r w:rsidR="00000D9E" w:rsidRPr="005C705C">
        <w:rPr>
          <w:rFonts w:eastAsia="Times New Roman"/>
          <w:kern w:val="0"/>
          <w:lang w:val="en" w:eastAsia="en-US"/>
        </w:rPr>
        <w:t>nord-est – 8</w:t>
      </w:r>
      <w:r w:rsidRPr="005C705C">
        <w:rPr>
          <w:rFonts w:eastAsia="Times New Roman"/>
          <w:kern w:val="0"/>
          <w:lang w:val="en" w:eastAsia="en-US"/>
        </w:rPr>
        <w:t xml:space="preserve">km </w:t>
      </w:r>
      <w:r w:rsidR="00000D9E" w:rsidRPr="005C705C">
        <w:rPr>
          <w:rFonts w:eastAsia="Times New Roman"/>
          <w:kern w:val="0"/>
          <w:lang w:val="en" w:eastAsia="en-US"/>
        </w:rPr>
        <w:t>–</w:t>
      </w:r>
      <w:r w:rsidRPr="005C705C">
        <w:rPr>
          <w:rFonts w:eastAsia="Times New Roman"/>
          <w:kern w:val="0"/>
          <w:lang w:val="en" w:eastAsia="en-US"/>
        </w:rPr>
        <w:t xml:space="preserve"> </w:t>
      </w:r>
      <w:r w:rsidR="00000D9E" w:rsidRPr="005C705C">
        <w:rPr>
          <w:rFonts w:eastAsia="Times New Roman"/>
          <w:kern w:val="0"/>
          <w:lang w:val="en" w:eastAsia="en-US"/>
        </w:rPr>
        <w:t>Peregu Mare</w:t>
      </w:r>
    </w:p>
    <w:p w:rsidR="00DA061E" w:rsidRPr="005C705C" w:rsidRDefault="00076D5A" w:rsidP="005C705C">
      <w:pPr>
        <w:widowControl/>
        <w:suppressAutoHyphens w:val="0"/>
        <w:autoSpaceDE w:val="0"/>
        <w:autoSpaceDN w:val="0"/>
        <w:adjustRightInd w:val="0"/>
        <w:ind w:firstLine="1418"/>
        <w:jc w:val="both"/>
        <w:rPr>
          <w:rFonts w:eastAsia="Times New Roman"/>
          <w:kern w:val="0"/>
          <w:lang w:val="en" w:eastAsia="en-US"/>
        </w:rPr>
      </w:pPr>
      <w:r w:rsidRPr="005C705C">
        <w:rPr>
          <w:rFonts w:eastAsia="Times New Roman"/>
          <w:kern w:val="0"/>
          <w:lang w:val="en" w:eastAsia="en-US"/>
        </w:rPr>
        <w:t>-</w:t>
      </w:r>
      <w:proofErr w:type="gramStart"/>
      <w:r w:rsidRPr="005C705C">
        <w:rPr>
          <w:rFonts w:eastAsia="Times New Roman"/>
          <w:kern w:val="0"/>
          <w:lang w:val="en" w:eastAsia="en-US"/>
        </w:rPr>
        <w:t>la</w:t>
      </w:r>
      <w:proofErr w:type="gramEnd"/>
      <w:r w:rsidRPr="005C705C">
        <w:rPr>
          <w:rFonts w:eastAsia="Times New Roman"/>
          <w:kern w:val="0"/>
          <w:lang w:val="en" w:eastAsia="en-US"/>
        </w:rPr>
        <w:t xml:space="preserve"> </w:t>
      </w:r>
      <w:r w:rsidR="00000D9E" w:rsidRPr="005C705C">
        <w:rPr>
          <w:rFonts w:eastAsia="Times New Roman"/>
          <w:kern w:val="0"/>
          <w:lang w:val="en" w:eastAsia="en-US"/>
        </w:rPr>
        <w:t>vest</w:t>
      </w:r>
      <w:r w:rsidRPr="005C705C">
        <w:rPr>
          <w:rFonts w:eastAsia="Times New Roman"/>
          <w:kern w:val="0"/>
          <w:lang w:val="en" w:eastAsia="en-US"/>
        </w:rPr>
        <w:t xml:space="preserve"> – 6,</w:t>
      </w:r>
      <w:r w:rsidR="00000D9E" w:rsidRPr="005C705C">
        <w:rPr>
          <w:rFonts w:eastAsia="Times New Roman"/>
          <w:kern w:val="0"/>
          <w:lang w:val="en" w:eastAsia="en-US"/>
        </w:rPr>
        <w:t>6</w:t>
      </w:r>
      <w:r w:rsidRPr="005C705C">
        <w:rPr>
          <w:rFonts w:eastAsia="Times New Roman"/>
          <w:kern w:val="0"/>
          <w:lang w:val="en" w:eastAsia="en-US"/>
        </w:rPr>
        <w:t xml:space="preserve">km </w:t>
      </w:r>
      <w:r w:rsidR="00B44BEF" w:rsidRPr="005C705C">
        <w:rPr>
          <w:rFonts w:eastAsia="Times New Roman"/>
          <w:kern w:val="0"/>
          <w:lang w:val="en" w:eastAsia="en-US"/>
        </w:rPr>
        <w:t>–</w:t>
      </w:r>
      <w:r w:rsidRPr="005C705C">
        <w:rPr>
          <w:rFonts w:eastAsia="Times New Roman"/>
          <w:kern w:val="0"/>
          <w:lang w:val="en" w:eastAsia="en-US"/>
        </w:rPr>
        <w:t xml:space="preserve"> </w:t>
      </w:r>
      <w:r w:rsidR="00000D9E" w:rsidRPr="005C705C">
        <w:rPr>
          <w:rFonts w:eastAsia="Times New Roman"/>
          <w:kern w:val="0"/>
          <w:lang w:val="en" w:eastAsia="en-US"/>
        </w:rPr>
        <w:t>Csanadpalota</w:t>
      </w:r>
      <w:r w:rsidR="00B44BEF" w:rsidRPr="005C705C">
        <w:rPr>
          <w:rFonts w:eastAsia="Times New Roman"/>
          <w:kern w:val="0"/>
          <w:lang w:val="en" w:eastAsia="en-US"/>
        </w:rPr>
        <w:t xml:space="preserve"> (HU)</w:t>
      </w:r>
    </w:p>
    <w:bookmarkEnd w:id="0"/>
    <w:bookmarkEnd w:id="1"/>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xml:space="preserve">Proiectul propus </w:t>
      </w:r>
      <w:proofErr w:type="gramStart"/>
      <w:r w:rsidRPr="005C705C">
        <w:rPr>
          <w:rFonts w:eastAsia="Times New Roman"/>
          <w:kern w:val="0"/>
          <w:lang w:val="en" w:eastAsia="en-US"/>
        </w:rPr>
        <w:t>va</w:t>
      </w:r>
      <w:proofErr w:type="gramEnd"/>
      <w:r w:rsidRPr="005C705C">
        <w:rPr>
          <w:rFonts w:eastAsia="Times New Roman"/>
          <w:kern w:val="0"/>
          <w:lang w:val="en" w:eastAsia="en-US"/>
        </w:rPr>
        <w:t xml:space="preserve"> respecta distanțele impuse prin certificatul de urbanism</w:t>
      </w:r>
      <w:r w:rsidR="00076D5A" w:rsidRPr="005C705C">
        <w:rPr>
          <w:rFonts w:eastAsia="Times New Roman"/>
          <w:kern w:val="0"/>
          <w:lang w:val="en" w:eastAsia="en-US"/>
        </w:rPr>
        <w:t>,</w:t>
      </w:r>
      <w:r w:rsidRPr="005C705C">
        <w:rPr>
          <w:rFonts w:eastAsia="Times New Roman"/>
          <w:kern w:val="0"/>
          <w:lang w:val="en" w:eastAsia="en-US"/>
        </w:rPr>
        <w:t xml:space="preserve"> astfel n</w:t>
      </w:r>
      <w:r w:rsidR="00076D5A" w:rsidRPr="005C705C">
        <w:rPr>
          <w:rFonts w:eastAsia="Times New Roman"/>
          <w:kern w:val="0"/>
          <w:lang w:val="en" w:eastAsia="en-US"/>
        </w:rPr>
        <w:t>eafectând clădirile învecinate.</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xml:space="preserve">Surse potențiale de afectare </w:t>
      </w:r>
      <w:proofErr w:type="gramStart"/>
      <w:r w:rsidRPr="005C705C">
        <w:rPr>
          <w:rFonts w:eastAsia="Times New Roman"/>
          <w:kern w:val="0"/>
          <w:lang w:val="en" w:eastAsia="en-US"/>
        </w:rPr>
        <w:t>a</w:t>
      </w:r>
      <w:proofErr w:type="gramEnd"/>
      <w:r w:rsidRPr="005C705C">
        <w:rPr>
          <w:rFonts w:eastAsia="Times New Roman"/>
          <w:kern w:val="0"/>
          <w:lang w:val="en" w:eastAsia="en-US"/>
        </w:rPr>
        <w:t xml:space="preserve"> aşezărilor umane şi a altor obiective de interes public:</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lang w:val="ro-RO"/>
        </w:rPr>
        <w:t>•</w:t>
      </w:r>
      <w:r w:rsidRPr="005C705C">
        <w:rPr>
          <w:rFonts w:eastAsia="Times New Roman"/>
          <w:kern w:val="0"/>
          <w:lang w:val="en" w:eastAsia="en-US"/>
        </w:rPr>
        <w:t xml:space="preserve"> Pe perioada execuției:</w:t>
      </w:r>
    </w:p>
    <w:p w:rsidR="008B7BF7" w:rsidRPr="005C705C" w:rsidRDefault="008B7BF7" w:rsidP="005C705C">
      <w:pPr>
        <w:widowControl/>
        <w:suppressAutoHyphens w:val="0"/>
        <w:autoSpaceDE w:val="0"/>
        <w:autoSpaceDN w:val="0"/>
        <w:adjustRightInd w:val="0"/>
        <w:ind w:left="709" w:firstLine="709"/>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lucrările</w:t>
      </w:r>
      <w:proofErr w:type="gramEnd"/>
      <w:r w:rsidRPr="005C705C">
        <w:rPr>
          <w:rFonts w:eastAsia="Times New Roman"/>
          <w:kern w:val="0"/>
          <w:lang w:val="en" w:eastAsia="en-US"/>
        </w:rPr>
        <w:t xml:space="preserve"> de săpătură și lucrările efectuate pentru construcția clădirii;</w:t>
      </w:r>
    </w:p>
    <w:p w:rsidR="008B7BF7" w:rsidRPr="005C705C" w:rsidRDefault="008B7BF7" w:rsidP="005C705C">
      <w:pPr>
        <w:widowControl/>
        <w:suppressAutoHyphens w:val="0"/>
        <w:autoSpaceDE w:val="0"/>
        <w:autoSpaceDN w:val="0"/>
        <w:adjustRightInd w:val="0"/>
        <w:ind w:left="709" w:firstLine="709"/>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accesele</w:t>
      </w:r>
      <w:proofErr w:type="gramEnd"/>
      <w:r w:rsidRPr="005C705C">
        <w:rPr>
          <w:rFonts w:eastAsia="Times New Roman"/>
          <w:kern w:val="0"/>
          <w:lang w:val="en" w:eastAsia="en-US"/>
        </w:rPr>
        <w:t xml:space="preserve"> pe amplasament;</w:t>
      </w:r>
    </w:p>
    <w:p w:rsidR="008B7BF7" w:rsidRPr="005C705C" w:rsidRDefault="008B7BF7" w:rsidP="005C705C">
      <w:pPr>
        <w:widowControl/>
        <w:suppressAutoHyphens w:val="0"/>
        <w:autoSpaceDE w:val="0"/>
        <w:autoSpaceDN w:val="0"/>
        <w:adjustRightInd w:val="0"/>
        <w:ind w:left="709" w:firstLine="709"/>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colectarea</w:t>
      </w:r>
      <w:proofErr w:type="gramEnd"/>
      <w:r w:rsidRPr="005C705C">
        <w:rPr>
          <w:rFonts w:eastAsia="Times New Roman"/>
          <w:kern w:val="0"/>
          <w:lang w:val="en" w:eastAsia="en-US"/>
        </w:rPr>
        <w:t xml:space="preserve"> și depozitarea temporară a deșeurilor rezultate din realizarea construcției.</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lang w:val="ro-RO"/>
        </w:rPr>
        <w:t>•</w:t>
      </w:r>
      <w:r w:rsidRPr="005C705C">
        <w:rPr>
          <w:rFonts w:eastAsia="Times New Roman"/>
          <w:kern w:val="0"/>
          <w:lang w:val="en" w:eastAsia="en-US"/>
        </w:rPr>
        <w:t xml:space="preserve"> Pe perioada funcționării:</w:t>
      </w:r>
    </w:p>
    <w:p w:rsidR="008B7BF7" w:rsidRPr="005C705C" w:rsidRDefault="008B7BF7" w:rsidP="005C705C">
      <w:pPr>
        <w:widowControl/>
        <w:suppressAutoHyphens w:val="0"/>
        <w:autoSpaceDE w:val="0"/>
        <w:autoSpaceDN w:val="0"/>
        <w:adjustRightInd w:val="0"/>
        <w:ind w:left="709" w:firstLine="709"/>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surse</w:t>
      </w:r>
      <w:proofErr w:type="gramEnd"/>
      <w:r w:rsidRPr="005C705C">
        <w:rPr>
          <w:rFonts w:eastAsia="Times New Roman"/>
          <w:kern w:val="0"/>
          <w:lang w:val="en" w:eastAsia="en-US"/>
        </w:rPr>
        <w:t xml:space="preserve"> de zgomot de la circulația autovehiculelor;</w:t>
      </w:r>
    </w:p>
    <w:p w:rsidR="00076D5A" w:rsidRPr="005C705C" w:rsidRDefault="00076D5A" w:rsidP="005C705C">
      <w:pPr>
        <w:widowControl/>
        <w:suppressAutoHyphens w:val="0"/>
        <w:autoSpaceDE w:val="0"/>
        <w:autoSpaceDN w:val="0"/>
        <w:adjustRightInd w:val="0"/>
        <w:ind w:left="709" w:firstLine="709"/>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riscul</w:t>
      </w:r>
      <w:proofErr w:type="gramEnd"/>
      <w:r w:rsidRPr="005C705C">
        <w:rPr>
          <w:rFonts w:eastAsia="Times New Roman"/>
          <w:kern w:val="0"/>
          <w:lang w:val="en" w:eastAsia="en-US"/>
        </w:rPr>
        <w:t xml:space="preserve"> de miros este, practic, inexistent datorită distanțelor foarte mari până la construcții de locuit.</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i/>
          <w:kern w:val="0"/>
          <w:lang w:val="en" w:eastAsia="en-US"/>
        </w:rPr>
        <w:t>– </w:t>
      </w:r>
      <w:proofErr w:type="gramStart"/>
      <w:r w:rsidRPr="005C705C">
        <w:rPr>
          <w:rFonts w:eastAsia="Times New Roman"/>
          <w:i/>
          <w:kern w:val="0"/>
          <w:lang w:val="en" w:eastAsia="en-US"/>
        </w:rPr>
        <w:t>lucrarile</w:t>
      </w:r>
      <w:proofErr w:type="gramEnd"/>
      <w:r w:rsidRPr="005C705C">
        <w:rPr>
          <w:rFonts w:eastAsia="Times New Roman"/>
          <w:i/>
          <w:kern w:val="0"/>
          <w:lang w:val="en" w:eastAsia="en-US"/>
        </w:rPr>
        <w:t>, dotarile si masurile pentru protectia asezarilor umane si a obiectivelor protejate si/sau de interes public</w:t>
      </w:r>
      <w:r w:rsidRPr="005C705C">
        <w:rPr>
          <w:rFonts w:eastAsia="Times New Roman"/>
          <w:kern w:val="0"/>
          <w:lang w:val="en" w:eastAsia="en-US"/>
        </w:rPr>
        <w:t xml:space="preserve">. </w:t>
      </w:r>
    </w:p>
    <w:p w:rsidR="008B7BF7" w:rsidRPr="005C705C" w:rsidRDefault="008B7BF7" w:rsidP="005C705C">
      <w:pPr>
        <w:widowControl/>
        <w:suppressAutoHyphens w:val="0"/>
        <w:autoSpaceDE w:val="0"/>
        <w:autoSpaceDN w:val="0"/>
        <w:adjustRightInd w:val="0"/>
        <w:ind w:firstLine="720"/>
        <w:jc w:val="both"/>
        <w:rPr>
          <w:rFonts w:eastAsia="Times New Roman"/>
          <w:kern w:val="0"/>
          <w:lang w:val="en" w:eastAsia="en-US"/>
        </w:rPr>
      </w:pPr>
      <w:r w:rsidRPr="005C705C">
        <w:rPr>
          <w:rFonts w:eastAsia="Times New Roman"/>
          <w:kern w:val="0"/>
          <w:lang w:val="en" w:eastAsia="en-US"/>
        </w:rPr>
        <w:t>Măsuri de protecție a mediului pre</w:t>
      </w:r>
      <w:r w:rsidR="00F37D7F" w:rsidRPr="005C705C">
        <w:rPr>
          <w:rFonts w:eastAsia="Times New Roman"/>
          <w:kern w:val="0"/>
          <w:lang w:val="en" w:eastAsia="en-US"/>
        </w:rPr>
        <w:t>văzute în perioada de execuție:</w:t>
      </w:r>
    </w:p>
    <w:p w:rsidR="008B7BF7" w:rsidRPr="005C705C" w:rsidRDefault="008B7BF7" w:rsidP="005C705C">
      <w:pPr>
        <w:widowControl/>
        <w:suppressAutoHyphens w:val="0"/>
        <w:autoSpaceDE w:val="0"/>
        <w:autoSpaceDN w:val="0"/>
        <w:adjustRightInd w:val="0"/>
        <w:ind w:left="698" w:firstLine="720"/>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menținerea</w:t>
      </w:r>
      <w:proofErr w:type="gramEnd"/>
      <w:r w:rsidRPr="005C705C">
        <w:rPr>
          <w:rFonts w:eastAsia="Times New Roman"/>
          <w:kern w:val="0"/>
          <w:lang w:val="en" w:eastAsia="en-US"/>
        </w:rPr>
        <w:t xml:space="preserve"> ordinii și a curățeniei în perioada de construcție;</w:t>
      </w:r>
    </w:p>
    <w:p w:rsidR="008B7BF7" w:rsidRPr="005C705C" w:rsidRDefault="008B7BF7" w:rsidP="005C705C">
      <w:pPr>
        <w:widowControl/>
        <w:suppressAutoHyphens w:val="0"/>
        <w:autoSpaceDE w:val="0"/>
        <w:autoSpaceDN w:val="0"/>
        <w:adjustRightInd w:val="0"/>
        <w:ind w:left="698" w:firstLine="720"/>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depozitarea</w:t>
      </w:r>
      <w:proofErr w:type="gramEnd"/>
      <w:r w:rsidRPr="005C705C">
        <w:rPr>
          <w:rFonts w:eastAsia="Times New Roman"/>
          <w:kern w:val="0"/>
          <w:lang w:val="en" w:eastAsia="en-US"/>
        </w:rPr>
        <w:t xml:space="preserve"> deșeurilor în locuri special amenajate;</w:t>
      </w:r>
    </w:p>
    <w:p w:rsidR="008B7BF7" w:rsidRPr="005C705C" w:rsidRDefault="008B7BF7" w:rsidP="005C705C">
      <w:pPr>
        <w:widowControl/>
        <w:suppressAutoHyphens w:val="0"/>
        <w:autoSpaceDE w:val="0"/>
        <w:autoSpaceDN w:val="0"/>
        <w:adjustRightInd w:val="0"/>
        <w:ind w:left="698" w:firstLine="720"/>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udarea</w:t>
      </w:r>
      <w:proofErr w:type="gramEnd"/>
      <w:r w:rsidRPr="005C705C">
        <w:rPr>
          <w:rFonts w:eastAsia="Times New Roman"/>
          <w:kern w:val="0"/>
          <w:lang w:val="en" w:eastAsia="en-US"/>
        </w:rPr>
        <w:t xml:space="preserve"> suprafețelor înaintea începerii excavațiilor;</w:t>
      </w:r>
    </w:p>
    <w:p w:rsidR="008B7BF7" w:rsidRPr="005C705C" w:rsidRDefault="008B7BF7" w:rsidP="005C705C">
      <w:pPr>
        <w:widowControl/>
        <w:suppressAutoHyphens w:val="0"/>
        <w:autoSpaceDE w:val="0"/>
        <w:autoSpaceDN w:val="0"/>
        <w:adjustRightInd w:val="0"/>
        <w:ind w:firstLine="720"/>
        <w:jc w:val="both"/>
        <w:rPr>
          <w:rFonts w:eastAsia="Times New Roman"/>
          <w:kern w:val="0"/>
          <w:lang w:val="en" w:eastAsia="en-US"/>
        </w:rPr>
      </w:pPr>
      <w:r w:rsidRPr="005C705C">
        <w:rPr>
          <w:rFonts w:eastAsia="Times New Roman"/>
          <w:kern w:val="0"/>
          <w:lang w:val="en" w:eastAsia="en-US"/>
        </w:rPr>
        <w:t>Măsuri de protecție a mediului prevăzute în perioada de funcționare:</w:t>
      </w:r>
    </w:p>
    <w:p w:rsidR="008B7BF7" w:rsidRPr="005C705C" w:rsidRDefault="008B7BF7" w:rsidP="005C705C">
      <w:pPr>
        <w:widowControl/>
        <w:suppressAutoHyphens w:val="0"/>
        <w:autoSpaceDE w:val="0"/>
        <w:autoSpaceDN w:val="0"/>
        <w:adjustRightInd w:val="0"/>
        <w:ind w:left="698" w:firstLine="720"/>
        <w:jc w:val="both"/>
        <w:rPr>
          <w:rFonts w:eastAsia="Times New Roman"/>
          <w:kern w:val="0"/>
          <w:lang w:val="en" w:eastAsia="en-US"/>
        </w:rPr>
      </w:pPr>
      <w:r w:rsidRPr="005C705C">
        <w:rPr>
          <w:rFonts w:eastAsia="Times New Roman"/>
          <w:kern w:val="0"/>
          <w:lang w:val="en" w:eastAsia="en-US"/>
        </w:rPr>
        <w:t xml:space="preserve">- </w:t>
      </w:r>
      <w:proofErr w:type="gramStart"/>
      <w:r w:rsidRPr="005C705C">
        <w:rPr>
          <w:rFonts w:eastAsia="Times New Roman"/>
          <w:kern w:val="0"/>
          <w:lang w:val="en" w:eastAsia="en-US"/>
        </w:rPr>
        <w:t>menținerea</w:t>
      </w:r>
      <w:proofErr w:type="gramEnd"/>
      <w:r w:rsidRPr="005C705C">
        <w:rPr>
          <w:rFonts w:eastAsia="Times New Roman"/>
          <w:kern w:val="0"/>
          <w:lang w:val="en" w:eastAsia="en-US"/>
        </w:rPr>
        <w:t xml:space="preserve"> ordinii și a curățen</w:t>
      </w:r>
      <w:r w:rsidR="00F37D7F" w:rsidRPr="005C705C">
        <w:rPr>
          <w:rFonts w:eastAsia="Times New Roman"/>
          <w:kern w:val="0"/>
          <w:lang w:val="en" w:eastAsia="en-US"/>
        </w:rPr>
        <w:t>iei în perioada de funcționare;</w:t>
      </w:r>
    </w:p>
    <w:p w:rsidR="00865D43" w:rsidRPr="005C705C" w:rsidRDefault="00865D43" w:rsidP="005C705C">
      <w:pPr>
        <w:tabs>
          <w:tab w:val="left" w:pos="0"/>
        </w:tabs>
        <w:ind w:firstLine="709"/>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h) prevenirea și gestionarea deșeurilor generate pe amplasament în timpul realizării proiectului/în timpul exploatării, inclusiv eliminarea:</w:t>
      </w: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w:t>
      </w:r>
      <w:proofErr w:type="gramStart"/>
      <w:r w:rsidRPr="005C705C">
        <w:rPr>
          <w:rFonts w:eastAsia="Times New Roman"/>
          <w:i/>
          <w:kern w:val="0"/>
          <w:lang w:val="en" w:eastAsia="en-US"/>
        </w:rPr>
        <w:t>tipurile</w:t>
      </w:r>
      <w:proofErr w:type="gramEnd"/>
      <w:r w:rsidRPr="005C705C">
        <w:rPr>
          <w:rFonts w:eastAsia="Times New Roman"/>
          <w:i/>
          <w:kern w:val="0"/>
          <w:lang w:val="en" w:eastAsia="en-US"/>
        </w:rPr>
        <w:t xml:space="preserve"> si cantitatile de deseuri de orice natura rezultate;</w:t>
      </w:r>
      <w:r w:rsidRPr="005C705C">
        <w:rPr>
          <w:rFonts w:eastAsia="Times New Roman"/>
          <w:kern w:val="0"/>
          <w:lang w:val="en" w:eastAsia="en-US"/>
        </w:rPr>
        <w:t xml:space="preserve"> </w:t>
      </w:r>
    </w:p>
    <w:p w:rsidR="008B7BF7" w:rsidRPr="005C705C" w:rsidRDefault="008B7BF7" w:rsidP="005C705C">
      <w:pPr>
        <w:widowControl/>
        <w:suppressAutoHyphens w:val="0"/>
        <w:autoSpaceDE w:val="0"/>
        <w:autoSpaceDN w:val="0"/>
        <w:adjustRightInd w:val="0"/>
        <w:ind w:firstLine="720"/>
        <w:jc w:val="both"/>
        <w:rPr>
          <w:rFonts w:eastAsia="Times New Roman"/>
          <w:kern w:val="0"/>
          <w:lang w:val="en" w:eastAsia="en-US"/>
        </w:rPr>
      </w:pPr>
      <w:r w:rsidRPr="005C705C">
        <w:rPr>
          <w:rFonts w:eastAsia="Times New Roman"/>
          <w:lang w:val="ro-RO"/>
        </w:rPr>
        <w:t>•</w:t>
      </w:r>
      <w:r w:rsidRPr="005C705C">
        <w:rPr>
          <w:rFonts w:eastAsia="Times New Roman"/>
          <w:kern w:val="0"/>
          <w:lang w:val="en" w:eastAsia="en-US"/>
        </w:rPr>
        <w:t xml:space="preserve"> Pe perioada execuției:</w:t>
      </w:r>
    </w:p>
    <w:p w:rsidR="008B7BF7" w:rsidRPr="00011591" w:rsidRDefault="008B7BF7" w:rsidP="005C705C">
      <w:pPr>
        <w:widowControl/>
        <w:suppressAutoHyphens w:val="0"/>
        <w:autoSpaceDE w:val="0"/>
        <w:autoSpaceDN w:val="0"/>
        <w:adjustRightInd w:val="0"/>
        <w:ind w:firstLine="698"/>
        <w:jc w:val="both"/>
        <w:rPr>
          <w:rFonts w:eastAsia="Times New Roman"/>
          <w:color w:val="FF0000"/>
          <w:kern w:val="0"/>
          <w:lang w:val="en" w:eastAsia="en-US"/>
        </w:rPr>
      </w:pPr>
      <w:r w:rsidRPr="00011591">
        <w:rPr>
          <w:rFonts w:eastAsia="Times New Roman"/>
          <w:color w:val="FF0000"/>
          <w:kern w:val="0"/>
          <w:lang w:val="en" w:eastAsia="en-US"/>
        </w:rPr>
        <w:t>În urma lucărilor de execuție vor rezulta următoarele tipuri de deşeuri:</w:t>
      </w:r>
    </w:p>
    <w:p w:rsidR="008B7BF7" w:rsidRPr="00011591" w:rsidRDefault="008B7BF7" w:rsidP="005C705C">
      <w:pPr>
        <w:widowControl/>
        <w:suppressAutoHyphens w:val="0"/>
        <w:autoSpaceDE w:val="0"/>
        <w:autoSpaceDN w:val="0"/>
        <w:adjustRightInd w:val="0"/>
        <w:ind w:left="698" w:firstLine="720"/>
        <w:jc w:val="both"/>
        <w:rPr>
          <w:rFonts w:eastAsia="Times New Roman"/>
          <w:color w:val="FF0000"/>
          <w:kern w:val="0"/>
          <w:lang w:val="en" w:eastAsia="en-US"/>
        </w:rPr>
      </w:pPr>
      <w:r w:rsidRPr="00011591">
        <w:rPr>
          <w:rFonts w:eastAsia="Times New Roman"/>
          <w:color w:val="FF0000"/>
          <w:kern w:val="0"/>
          <w:lang w:val="en" w:eastAsia="en-US"/>
        </w:rPr>
        <w:t xml:space="preserve">- </w:t>
      </w:r>
      <w:proofErr w:type="gramStart"/>
      <w:r w:rsidRPr="00011591">
        <w:rPr>
          <w:rFonts w:eastAsia="Times New Roman"/>
          <w:color w:val="FF0000"/>
          <w:kern w:val="0"/>
          <w:lang w:val="en" w:eastAsia="en-US"/>
        </w:rPr>
        <w:t>deșeuri</w:t>
      </w:r>
      <w:proofErr w:type="gramEnd"/>
      <w:r w:rsidRPr="00011591">
        <w:rPr>
          <w:rFonts w:eastAsia="Times New Roman"/>
          <w:color w:val="FF0000"/>
          <w:kern w:val="0"/>
          <w:lang w:val="en" w:eastAsia="en-US"/>
        </w:rPr>
        <w:t xml:space="preserve"> din activitățile de construcție;</w:t>
      </w:r>
    </w:p>
    <w:p w:rsidR="008B7BF7" w:rsidRPr="00011591" w:rsidRDefault="008B7BF7" w:rsidP="005C705C">
      <w:pPr>
        <w:widowControl/>
        <w:suppressAutoHyphens w:val="0"/>
        <w:autoSpaceDE w:val="0"/>
        <w:autoSpaceDN w:val="0"/>
        <w:adjustRightInd w:val="0"/>
        <w:ind w:left="698" w:firstLine="720"/>
        <w:jc w:val="both"/>
        <w:rPr>
          <w:rFonts w:eastAsia="Times New Roman"/>
          <w:color w:val="FF0000"/>
          <w:kern w:val="0"/>
          <w:lang w:val="en" w:eastAsia="en-US"/>
        </w:rPr>
      </w:pPr>
      <w:r w:rsidRPr="00011591">
        <w:rPr>
          <w:rFonts w:eastAsia="Times New Roman"/>
          <w:color w:val="FF0000"/>
          <w:kern w:val="0"/>
          <w:lang w:val="en" w:eastAsia="en-US"/>
        </w:rPr>
        <w:t xml:space="preserve">- </w:t>
      </w:r>
      <w:proofErr w:type="gramStart"/>
      <w:r w:rsidRPr="00011591">
        <w:rPr>
          <w:rFonts w:eastAsia="Times New Roman"/>
          <w:color w:val="FF0000"/>
          <w:kern w:val="0"/>
          <w:lang w:val="en" w:eastAsia="en-US"/>
        </w:rPr>
        <w:t>deșeuri</w:t>
      </w:r>
      <w:proofErr w:type="gramEnd"/>
      <w:r w:rsidRPr="00011591">
        <w:rPr>
          <w:rFonts w:eastAsia="Times New Roman"/>
          <w:color w:val="FF0000"/>
          <w:kern w:val="0"/>
          <w:lang w:val="en" w:eastAsia="en-US"/>
        </w:rPr>
        <w:t xml:space="preserve"> menajere.</w:t>
      </w:r>
    </w:p>
    <w:p w:rsidR="008B7BF7" w:rsidRPr="00011591" w:rsidRDefault="008B7BF7" w:rsidP="005C705C">
      <w:pPr>
        <w:widowControl/>
        <w:suppressAutoHyphens w:val="0"/>
        <w:autoSpaceDE w:val="0"/>
        <w:autoSpaceDN w:val="0"/>
        <w:adjustRightInd w:val="0"/>
        <w:ind w:firstLine="698"/>
        <w:jc w:val="both"/>
        <w:rPr>
          <w:rFonts w:eastAsia="Times New Roman"/>
          <w:color w:val="FF0000"/>
          <w:kern w:val="0"/>
          <w:lang w:val="en" w:eastAsia="en-US"/>
        </w:rPr>
      </w:pPr>
      <w:r w:rsidRPr="00011591">
        <w:rPr>
          <w:rFonts w:eastAsia="Times New Roman"/>
          <w:color w:val="FF0000"/>
          <w:kern w:val="0"/>
          <w:lang w:val="en" w:eastAsia="en-US"/>
        </w:rPr>
        <w:t>Cantitățile de deșeuri din activitățile de construcție: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3925"/>
      </w:tblGrid>
      <w:tr w:rsidR="00011591" w:rsidRPr="00011591" w:rsidTr="00993E6A">
        <w:trPr>
          <w:trHeight w:val="277"/>
        </w:trPr>
        <w:tc>
          <w:tcPr>
            <w:tcW w:w="3925" w:type="dxa"/>
            <w:shd w:val="clear" w:color="auto" w:fill="auto"/>
          </w:tcPr>
          <w:p w:rsidR="008B7BF7" w:rsidRPr="00011591" w:rsidRDefault="008B7BF7" w:rsidP="005C705C">
            <w:pPr>
              <w:widowControl/>
              <w:suppressAutoHyphens w:val="0"/>
              <w:autoSpaceDE w:val="0"/>
              <w:autoSpaceDN w:val="0"/>
              <w:adjustRightInd w:val="0"/>
              <w:ind w:firstLine="4"/>
              <w:jc w:val="center"/>
              <w:rPr>
                <w:rFonts w:eastAsia="Times New Roman"/>
                <w:color w:val="FF0000"/>
                <w:kern w:val="0"/>
                <w:lang w:val="en" w:eastAsia="en-US"/>
              </w:rPr>
            </w:pPr>
            <w:r w:rsidRPr="00011591">
              <w:rPr>
                <w:rFonts w:eastAsia="Times New Roman"/>
                <w:color w:val="FF0000"/>
                <w:kern w:val="0"/>
                <w:lang w:val="en" w:eastAsia="en-US"/>
              </w:rPr>
              <w:t>Tip deşeu</w:t>
            </w:r>
          </w:p>
        </w:tc>
        <w:tc>
          <w:tcPr>
            <w:tcW w:w="3925" w:type="dxa"/>
            <w:shd w:val="clear" w:color="auto" w:fill="auto"/>
          </w:tcPr>
          <w:p w:rsidR="008B7BF7" w:rsidRPr="00011591" w:rsidRDefault="008B7BF7" w:rsidP="005C705C">
            <w:pPr>
              <w:widowControl/>
              <w:suppressAutoHyphens w:val="0"/>
              <w:autoSpaceDE w:val="0"/>
              <w:autoSpaceDN w:val="0"/>
              <w:adjustRightInd w:val="0"/>
              <w:ind w:left="17"/>
              <w:jc w:val="center"/>
              <w:rPr>
                <w:rFonts w:eastAsia="Times New Roman"/>
                <w:color w:val="FF0000"/>
                <w:kern w:val="0"/>
                <w:lang w:val="en" w:eastAsia="en-US"/>
              </w:rPr>
            </w:pPr>
            <w:r w:rsidRPr="00011591">
              <w:rPr>
                <w:rFonts w:eastAsia="Times New Roman"/>
                <w:color w:val="FF0000"/>
                <w:kern w:val="0"/>
                <w:lang w:val="en" w:eastAsia="en-US"/>
              </w:rPr>
              <w:t>Cantitate deşeu</w:t>
            </w:r>
          </w:p>
        </w:tc>
      </w:tr>
      <w:tr w:rsidR="00011591" w:rsidRPr="00011591" w:rsidTr="00993E6A">
        <w:trPr>
          <w:trHeight w:val="261"/>
        </w:trPr>
        <w:tc>
          <w:tcPr>
            <w:tcW w:w="3925" w:type="dxa"/>
            <w:shd w:val="clear" w:color="auto" w:fill="auto"/>
          </w:tcPr>
          <w:p w:rsidR="008B7BF7" w:rsidRPr="00011591" w:rsidRDefault="00F37D7F" w:rsidP="005C705C">
            <w:pPr>
              <w:widowControl/>
              <w:suppressAutoHyphens w:val="0"/>
              <w:autoSpaceDE w:val="0"/>
              <w:autoSpaceDN w:val="0"/>
              <w:adjustRightInd w:val="0"/>
              <w:ind w:left="342" w:firstLine="4"/>
              <w:jc w:val="both"/>
              <w:rPr>
                <w:rFonts w:eastAsia="Times New Roman"/>
                <w:color w:val="FF0000"/>
                <w:kern w:val="0"/>
                <w:lang w:val="en" w:eastAsia="en-US"/>
              </w:rPr>
            </w:pPr>
            <w:r w:rsidRPr="00011591">
              <w:rPr>
                <w:rFonts w:eastAsia="Times New Roman"/>
                <w:color w:val="FF0000"/>
                <w:kern w:val="0"/>
                <w:lang w:val="en" w:eastAsia="en-US"/>
              </w:rPr>
              <w:t>- pământ strat vegetal și săpături fundații</w:t>
            </w:r>
          </w:p>
        </w:tc>
        <w:tc>
          <w:tcPr>
            <w:tcW w:w="3925" w:type="dxa"/>
            <w:shd w:val="clear" w:color="auto" w:fill="auto"/>
          </w:tcPr>
          <w:p w:rsidR="008B7BF7" w:rsidRPr="00011591" w:rsidRDefault="00B44BEF" w:rsidP="005C705C">
            <w:pPr>
              <w:widowControl/>
              <w:suppressAutoHyphens w:val="0"/>
              <w:autoSpaceDE w:val="0"/>
              <w:autoSpaceDN w:val="0"/>
              <w:adjustRightInd w:val="0"/>
              <w:ind w:left="698" w:firstLine="720"/>
              <w:jc w:val="both"/>
              <w:rPr>
                <w:rFonts w:eastAsia="Times New Roman"/>
                <w:color w:val="FF0000"/>
                <w:kern w:val="0"/>
                <w:lang w:val="en" w:eastAsia="en-US"/>
              </w:rPr>
            </w:pPr>
            <w:r w:rsidRPr="00011591">
              <w:rPr>
                <w:rFonts w:eastAsia="Times New Roman"/>
                <w:color w:val="FF0000"/>
                <w:kern w:val="0"/>
                <w:lang w:val="en" w:eastAsia="en-US"/>
              </w:rPr>
              <w:t>1</w:t>
            </w:r>
            <w:r w:rsidR="00701EAE" w:rsidRPr="00011591">
              <w:rPr>
                <w:rFonts w:eastAsia="Times New Roman"/>
                <w:color w:val="FF0000"/>
                <w:kern w:val="0"/>
                <w:lang w:val="en" w:eastAsia="en-US"/>
              </w:rPr>
              <w:t>576</w:t>
            </w:r>
            <w:r w:rsidR="008B7BF7" w:rsidRPr="00011591">
              <w:rPr>
                <w:rFonts w:eastAsia="Times New Roman"/>
                <w:color w:val="FF0000"/>
                <w:kern w:val="0"/>
                <w:lang w:val="en" w:eastAsia="en-US"/>
              </w:rPr>
              <w:t xml:space="preserve"> mc</w:t>
            </w:r>
          </w:p>
        </w:tc>
      </w:tr>
      <w:tr w:rsidR="00011591" w:rsidRPr="00011591" w:rsidTr="00993E6A">
        <w:trPr>
          <w:trHeight w:val="277"/>
        </w:trPr>
        <w:tc>
          <w:tcPr>
            <w:tcW w:w="3925" w:type="dxa"/>
            <w:shd w:val="clear" w:color="auto" w:fill="auto"/>
          </w:tcPr>
          <w:p w:rsidR="008B7BF7" w:rsidRPr="00011591" w:rsidRDefault="008B7BF7" w:rsidP="005C705C">
            <w:pPr>
              <w:widowControl/>
              <w:suppressAutoHyphens w:val="0"/>
              <w:autoSpaceDE w:val="0"/>
              <w:autoSpaceDN w:val="0"/>
              <w:adjustRightInd w:val="0"/>
              <w:ind w:left="342" w:firstLine="4"/>
              <w:jc w:val="both"/>
              <w:rPr>
                <w:rFonts w:eastAsia="Times New Roman"/>
                <w:color w:val="FF0000"/>
                <w:kern w:val="0"/>
                <w:lang w:val="en" w:eastAsia="en-US"/>
              </w:rPr>
            </w:pPr>
            <w:r w:rsidRPr="00011591">
              <w:rPr>
                <w:rFonts w:eastAsia="Times New Roman"/>
                <w:color w:val="FF0000"/>
                <w:kern w:val="0"/>
                <w:lang w:val="en" w:eastAsia="en-US"/>
              </w:rPr>
              <w:t>- fier şi oţel</w:t>
            </w:r>
          </w:p>
        </w:tc>
        <w:tc>
          <w:tcPr>
            <w:tcW w:w="3925" w:type="dxa"/>
            <w:shd w:val="clear" w:color="auto" w:fill="auto"/>
          </w:tcPr>
          <w:p w:rsidR="008B7BF7" w:rsidRPr="00011591" w:rsidRDefault="008B7BF7" w:rsidP="005C705C">
            <w:pPr>
              <w:widowControl/>
              <w:suppressAutoHyphens w:val="0"/>
              <w:autoSpaceDE w:val="0"/>
              <w:autoSpaceDN w:val="0"/>
              <w:adjustRightInd w:val="0"/>
              <w:ind w:left="698" w:firstLine="720"/>
              <w:jc w:val="both"/>
              <w:rPr>
                <w:rFonts w:eastAsia="Times New Roman"/>
                <w:color w:val="FF0000"/>
                <w:kern w:val="0"/>
                <w:lang w:val="en" w:eastAsia="en-US"/>
              </w:rPr>
            </w:pPr>
            <w:r w:rsidRPr="00011591">
              <w:rPr>
                <w:rFonts w:eastAsia="Times New Roman"/>
                <w:color w:val="FF0000"/>
                <w:kern w:val="0"/>
                <w:lang w:val="en" w:eastAsia="en-US"/>
              </w:rPr>
              <w:t>0,01 mc</w:t>
            </w:r>
          </w:p>
        </w:tc>
      </w:tr>
    </w:tbl>
    <w:p w:rsidR="008B7BF7" w:rsidRPr="005C705C" w:rsidRDefault="008B7BF7" w:rsidP="005C705C">
      <w:pPr>
        <w:widowControl/>
        <w:suppressAutoHyphens w:val="0"/>
        <w:autoSpaceDE w:val="0"/>
        <w:autoSpaceDN w:val="0"/>
        <w:adjustRightInd w:val="0"/>
        <w:ind w:firstLine="709"/>
        <w:jc w:val="both"/>
        <w:rPr>
          <w:rFonts w:eastAsia="Times New Roman"/>
          <w:lang w:val="ro-RO"/>
        </w:rPr>
      </w:pPr>
    </w:p>
    <w:p w:rsidR="008B7BF7" w:rsidRPr="005C705C" w:rsidRDefault="008B7BF7"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lang w:val="ro-RO"/>
        </w:rPr>
        <w:t>•</w:t>
      </w:r>
      <w:r w:rsidRPr="005C705C">
        <w:rPr>
          <w:rFonts w:eastAsia="Times New Roman"/>
          <w:kern w:val="0"/>
          <w:lang w:val="en" w:eastAsia="en-US"/>
        </w:rPr>
        <w:t xml:space="preserve"> Pe perioada funcționării:</w:t>
      </w:r>
    </w:p>
    <w:p w:rsidR="008B7BF7" w:rsidRPr="005C705C" w:rsidRDefault="00F37D7F"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lastRenderedPageBreak/>
        <w:t>În urma utilizării, rezultă dejecții uscate și deșeuri menajere.</w:t>
      </w:r>
      <w:r w:rsidRPr="005C705C">
        <w:rPr>
          <w:rFonts w:eastAsia="Times New Roman"/>
          <w:kern w:val="0"/>
          <w:lang w:val="en" w:eastAsia="en-US"/>
        </w:rPr>
        <w:br/>
      </w:r>
      <w:r w:rsidRPr="005C705C">
        <w:rPr>
          <w:rFonts w:eastAsia="Times New Roman"/>
          <w:kern w:val="0"/>
          <w:lang w:val="en" w:eastAsia="en-US"/>
        </w:rPr>
        <w:tab/>
        <w:t>Deșeurile menajere vor fi preluate de o firmă autorizată.</w:t>
      </w:r>
      <w:r w:rsidR="008B7BF7" w:rsidRPr="005C705C">
        <w:rPr>
          <w:rFonts w:eastAsia="Times New Roman"/>
          <w:i/>
          <w:kern w:val="0"/>
          <w:lang w:val="en" w:eastAsia="en-US"/>
        </w:rPr>
        <w:br/>
        <w:t>  </w:t>
      </w:r>
      <w:r w:rsidRPr="005C705C">
        <w:rPr>
          <w:rFonts w:eastAsia="Times New Roman"/>
          <w:i/>
          <w:kern w:val="0"/>
          <w:lang w:val="en" w:eastAsia="en-US"/>
        </w:rPr>
        <w:tab/>
      </w:r>
      <w:r w:rsidR="008B7BF7" w:rsidRPr="005C705C">
        <w:rPr>
          <w:rFonts w:eastAsia="Times New Roman"/>
          <w:i/>
          <w:kern w:val="0"/>
          <w:lang w:val="en" w:eastAsia="en-US"/>
        </w:rPr>
        <w:t xml:space="preserve"> – </w:t>
      </w:r>
      <w:proofErr w:type="gramStart"/>
      <w:r w:rsidR="008B7BF7" w:rsidRPr="005C705C">
        <w:rPr>
          <w:rFonts w:eastAsia="Times New Roman"/>
          <w:i/>
          <w:kern w:val="0"/>
          <w:lang w:val="en" w:eastAsia="en-US"/>
        </w:rPr>
        <w:t>modul</w:t>
      </w:r>
      <w:proofErr w:type="gramEnd"/>
      <w:r w:rsidR="008B7BF7" w:rsidRPr="005C705C">
        <w:rPr>
          <w:rFonts w:eastAsia="Times New Roman"/>
          <w:i/>
          <w:kern w:val="0"/>
          <w:lang w:val="en" w:eastAsia="en-US"/>
        </w:rPr>
        <w:t xml:space="preserve"> de gospodarire a deseurilor</w:t>
      </w:r>
      <w:r w:rsidR="008B7BF7" w:rsidRPr="005C705C">
        <w:rPr>
          <w:rFonts w:eastAsia="Times New Roman"/>
          <w:kern w:val="0"/>
          <w:lang w:val="en" w:eastAsia="en-US"/>
        </w:rPr>
        <w:t>.</w:t>
      </w:r>
    </w:p>
    <w:p w:rsidR="008B7BF7" w:rsidRPr="00011591" w:rsidRDefault="008B7BF7" w:rsidP="005C705C">
      <w:pPr>
        <w:widowControl/>
        <w:suppressAutoHyphens w:val="0"/>
        <w:autoSpaceDE w:val="0"/>
        <w:autoSpaceDN w:val="0"/>
        <w:adjustRightInd w:val="0"/>
        <w:ind w:firstLine="720"/>
        <w:jc w:val="both"/>
        <w:rPr>
          <w:rFonts w:eastAsia="Times New Roman"/>
          <w:color w:val="FF0000"/>
          <w:kern w:val="0"/>
          <w:lang w:val="en" w:eastAsia="en-US"/>
        </w:rPr>
      </w:pPr>
      <w:r w:rsidRPr="00011591">
        <w:rPr>
          <w:rFonts w:eastAsia="Times New Roman"/>
          <w:color w:val="FF0000"/>
          <w:lang w:val="ro-RO"/>
        </w:rPr>
        <w:t>•</w:t>
      </w:r>
      <w:r w:rsidRPr="00011591">
        <w:rPr>
          <w:rFonts w:eastAsia="Times New Roman"/>
          <w:color w:val="FF0000"/>
          <w:kern w:val="0"/>
          <w:lang w:val="en" w:eastAsia="en-US"/>
        </w:rPr>
        <w:t xml:space="preserve"> Pe perioada execuției:</w:t>
      </w:r>
    </w:p>
    <w:p w:rsidR="008B7BF7" w:rsidRPr="00011591" w:rsidRDefault="008B7BF7" w:rsidP="005C705C">
      <w:pPr>
        <w:widowControl/>
        <w:suppressAutoHyphens w:val="0"/>
        <w:autoSpaceDE w:val="0"/>
        <w:autoSpaceDN w:val="0"/>
        <w:adjustRightInd w:val="0"/>
        <w:ind w:firstLine="1440"/>
        <w:jc w:val="both"/>
        <w:rPr>
          <w:rFonts w:eastAsia="Times New Roman"/>
          <w:color w:val="FF0000"/>
          <w:kern w:val="0"/>
          <w:lang w:val="en" w:eastAsia="en-US"/>
        </w:rPr>
      </w:pPr>
      <w:r w:rsidRPr="00011591">
        <w:rPr>
          <w:rFonts w:eastAsia="Times New Roman"/>
          <w:color w:val="FF0000"/>
          <w:kern w:val="0"/>
          <w:lang w:val="en" w:eastAsia="en-US"/>
        </w:rPr>
        <w:t xml:space="preserve">- </w:t>
      </w:r>
      <w:proofErr w:type="gramStart"/>
      <w:r w:rsidRPr="00011591">
        <w:rPr>
          <w:rFonts w:eastAsia="Times New Roman"/>
          <w:color w:val="FF0000"/>
          <w:kern w:val="0"/>
          <w:lang w:val="en" w:eastAsia="en-US"/>
        </w:rPr>
        <w:t>deșeurile</w:t>
      </w:r>
      <w:proofErr w:type="gramEnd"/>
      <w:r w:rsidRPr="00011591">
        <w:rPr>
          <w:rFonts w:eastAsia="Times New Roman"/>
          <w:color w:val="FF0000"/>
          <w:kern w:val="0"/>
          <w:lang w:val="en" w:eastAsia="en-US"/>
        </w:rPr>
        <w:t xml:space="preserve"> nereciclabile din activitățile de construcție vor fi depozitate pe platforme betonate și vor fi predate către firme specializate;</w:t>
      </w:r>
    </w:p>
    <w:p w:rsidR="008B7BF7" w:rsidRPr="00011591" w:rsidRDefault="008B7BF7" w:rsidP="005C705C">
      <w:pPr>
        <w:widowControl/>
        <w:suppressAutoHyphens w:val="0"/>
        <w:autoSpaceDE w:val="0"/>
        <w:autoSpaceDN w:val="0"/>
        <w:adjustRightInd w:val="0"/>
        <w:ind w:firstLine="1440"/>
        <w:jc w:val="both"/>
        <w:rPr>
          <w:rFonts w:eastAsia="Times New Roman"/>
          <w:color w:val="FF0000"/>
          <w:kern w:val="0"/>
          <w:lang w:val="en" w:eastAsia="en-US"/>
        </w:rPr>
      </w:pPr>
      <w:r w:rsidRPr="00011591">
        <w:rPr>
          <w:rFonts w:eastAsia="Times New Roman"/>
          <w:color w:val="FF0000"/>
          <w:kern w:val="0"/>
          <w:lang w:val="en" w:eastAsia="en-US"/>
        </w:rPr>
        <w:t xml:space="preserve">- </w:t>
      </w:r>
      <w:proofErr w:type="gramStart"/>
      <w:r w:rsidRPr="00011591">
        <w:rPr>
          <w:rFonts w:eastAsia="Times New Roman"/>
          <w:color w:val="FF0000"/>
          <w:kern w:val="0"/>
          <w:lang w:val="en" w:eastAsia="en-US"/>
        </w:rPr>
        <w:t>deșeurile</w:t>
      </w:r>
      <w:proofErr w:type="gramEnd"/>
      <w:r w:rsidRPr="00011591">
        <w:rPr>
          <w:rFonts w:eastAsia="Times New Roman"/>
          <w:color w:val="FF0000"/>
          <w:kern w:val="0"/>
          <w:lang w:val="en" w:eastAsia="en-US"/>
        </w:rPr>
        <w:t xml:space="preserve"> reciclabile din activitățile de construcție vor fi depozitate separat pe tipuri și vor fi predate către firme specializate;</w:t>
      </w:r>
    </w:p>
    <w:p w:rsidR="008B7BF7" w:rsidRPr="00011591" w:rsidRDefault="008B7BF7" w:rsidP="005C705C">
      <w:pPr>
        <w:widowControl/>
        <w:suppressAutoHyphens w:val="0"/>
        <w:autoSpaceDE w:val="0"/>
        <w:autoSpaceDN w:val="0"/>
        <w:adjustRightInd w:val="0"/>
        <w:ind w:firstLine="1440"/>
        <w:jc w:val="both"/>
        <w:rPr>
          <w:rFonts w:eastAsia="Times New Roman"/>
          <w:color w:val="FF0000"/>
          <w:kern w:val="0"/>
          <w:lang w:val="en" w:eastAsia="en-US"/>
        </w:rPr>
      </w:pPr>
      <w:r w:rsidRPr="00011591">
        <w:rPr>
          <w:rFonts w:eastAsia="Times New Roman"/>
          <w:color w:val="FF0000"/>
          <w:kern w:val="0"/>
          <w:lang w:val="en" w:eastAsia="en-US"/>
        </w:rPr>
        <w:t xml:space="preserve">- </w:t>
      </w:r>
      <w:proofErr w:type="gramStart"/>
      <w:r w:rsidRPr="00011591">
        <w:rPr>
          <w:rFonts w:eastAsia="Times New Roman"/>
          <w:color w:val="FF0000"/>
          <w:kern w:val="0"/>
          <w:lang w:val="en" w:eastAsia="en-US"/>
        </w:rPr>
        <w:t>deşeurile</w:t>
      </w:r>
      <w:proofErr w:type="gramEnd"/>
      <w:r w:rsidRPr="00011591">
        <w:rPr>
          <w:rFonts w:eastAsia="Times New Roman"/>
          <w:color w:val="FF0000"/>
          <w:kern w:val="0"/>
          <w:lang w:val="en" w:eastAsia="en-US"/>
        </w:rPr>
        <w:t xml:space="preserve"> menajere nereciclabile vor fi colectate şi depozitate temporar în europubele amplasate pe o platformă betonată. Ele vor fi predate periodic către o firmă specializată.</w:t>
      </w:r>
    </w:p>
    <w:p w:rsidR="008B7BF7" w:rsidRPr="00011591" w:rsidRDefault="008B7BF7" w:rsidP="005C705C">
      <w:pPr>
        <w:widowControl/>
        <w:suppressAutoHyphens w:val="0"/>
        <w:autoSpaceDE w:val="0"/>
        <w:autoSpaceDN w:val="0"/>
        <w:adjustRightInd w:val="0"/>
        <w:ind w:firstLine="709"/>
        <w:jc w:val="both"/>
        <w:rPr>
          <w:rFonts w:eastAsia="Times New Roman"/>
          <w:color w:val="FF0000"/>
          <w:kern w:val="0"/>
          <w:lang w:val="en" w:eastAsia="en-US"/>
        </w:rPr>
      </w:pPr>
      <w:r w:rsidRPr="00011591">
        <w:rPr>
          <w:rFonts w:eastAsia="Times New Roman"/>
          <w:color w:val="FF0000"/>
          <w:lang w:val="ro-RO"/>
        </w:rPr>
        <w:t>•</w:t>
      </w:r>
      <w:r w:rsidRPr="00011591">
        <w:rPr>
          <w:rFonts w:eastAsia="Times New Roman"/>
          <w:color w:val="FF0000"/>
          <w:kern w:val="0"/>
          <w:lang w:val="en" w:eastAsia="en-US"/>
        </w:rPr>
        <w:t xml:space="preserve"> Pe perioada funcționării:</w:t>
      </w:r>
    </w:p>
    <w:p w:rsidR="00F37D7F" w:rsidRPr="00011591" w:rsidRDefault="00F37D7F" w:rsidP="005C705C">
      <w:pPr>
        <w:widowControl/>
        <w:suppressAutoHyphens w:val="0"/>
        <w:autoSpaceDE w:val="0"/>
        <w:autoSpaceDN w:val="0"/>
        <w:adjustRightInd w:val="0"/>
        <w:ind w:firstLine="709"/>
        <w:jc w:val="both"/>
        <w:rPr>
          <w:rFonts w:eastAsia="Times New Roman"/>
          <w:b/>
          <w:color w:val="FF0000"/>
          <w:kern w:val="0"/>
          <w:u w:val="single"/>
          <w:lang w:val="en" w:eastAsia="en-US"/>
        </w:rPr>
      </w:pPr>
      <w:r w:rsidRPr="00011591">
        <w:rPr>
          <w:rFonts w:eastAsia="Times New Roman"/>
          <w:b/>
          <w:color w:val="FF0000"/>
          <w:kern w:val="0"/>
          <w:u w:val="single"/>
          <w:lang w:val="en" w:eastAsia="en-US"/>
        </w:rPr>
        <w:t xml:space="preserve">Dejecțiile </w:t>
      </w:r>
      <w:r w:rsidR="006A709F" w:rsidRPr="00011591">
        <w:rPr>
          <w:rFonts w:eastAsia="Times New Roman"/>
          <w:b/>
          <w:color w:val="FF0000"/>
          <w:kern w:val="0"/>
          <w:u w:val="single"/>
          <w:lang w:val="en" w:eastAsia="en-US"/>
        </w:rPr>
        <w:t>sunt refolosite ca îngrășământ, însă, în lipsa terenurilor proprii,</w:t>
      </w:r>
      <w:r w:rsidR="006A709F" w:rsidRPr="00011591">
        <w:rPr>
          <w:rFonts w:eastAsia="Times New Roman"/>
          <w:color w:val="FF0000"/>
          <w:kern w:val="0"/>
          <w:lang w:val="en" w:eastAsia="en-US"/>
        </w:rPr>
        <w:t xml:space="preserve"> </w:t>
      </w:r>
      <w:r w:rsidR="006A709F" w:rsidRPr="00011591">
        <w:rPr>
          <w:rFonts w:eastAsia="Times New Roman"/>
          <w:b/>
          <w:color w:val="FF0000"/>
          <w:kern w:val="0"/>
          <w:u w:val="single"/>
          <w:lang w:val="en" w:eastAsia="en-US"/>
        </w:rPr>
        <w:t>acestea vor fi alocate către terți.</w:t>
      </w:r>
    </w:p>
    <w:p w:rsidR="008B7BF7" w:rsidRPr="00011591" w:rsidRDefault="008B7BF7" w:rsidP="005C705C">
      <w:pPr>
        <w:widowControl/>
        <w:suppressAutoHyphens w:val="0"/>
        <w:autoSpaceDE w:val="0"/>
        <w:autoSpaceDN w:val="0"/>
        <w:adjustRightInd w:val="0"/>
        <w:ind w:firstLine="709"/>
        <w:jc w:val="both"/>
        <w:rPr>
          <w:rFonts w:eastAsia="Times New Roman"/>
          <w:color w:val="FF0000"/>
          <w:kern w:val="0"/>
          <w:lang w:val="en" w:eastAsia="en-US"/>
        </w:rPr>
      </w:pPr>
      <w:r w:rsidRPr="00011591">
        <w:rPr>
          <w:rFonts w:eastAsia="Times New Roman"/>
          <w:color w:val="FF0000"/>
          <w:kern w:val="0"/>
          <w:lang w:val="en" w:eastAsia="en-US"/>
        </w:rPr>
        <w:t>De</w:t>
      </w:r>
      <w:r w:rsidR="00F37D7F" w:rsidRPr="00011591">
        <w:rPr>
          <w:rFonts w:eastAsia="Times New Roman"/>
          <w:color w:val="FF0000"/>
          <w:kern w:val="0"/>
          <w:lang w:val="en" w:eastAsia="en-US"/>
        </w:rPr>
        <w:t>șeurile menajere vor fi preluate de o firmă autorizată.</w:t>
      </w:r>
    </w:p>
    <w:p w:rsidR="008B7BF7" w:rsidRPr="005C705C" w:rsidRDefault="008B7BF7" w:rsidP="005C705C">
      <w:pPr>
        <w:tabs>
          <w:tab w:val="left" w:pos="0"/>
        </w:tabs>
        <w:ind w:firstLine="709"/>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i) gospodărirea substanțelor și preparatelor chimice periculoase:</w:t>
      </w:r>
    </w:p>
    <w:p w:rsidR="008B7BF7" w:rsidRPr="005C705C" w:rsidRDefault="008B7BF7" w:rsidP="005C705C">
      <w:pPr>
        <w:widowControl/>
        <w:suppressAutoHyphens w:val="0"/>
        <w:autoSpaceDE w:val="0"/>
        <w:autoSpaceDN w:val="0"/>
        <w:adjustRightInd w:val="0"/>
        <w:ind w:firstLine="709"/>
        <w:jc w:val="both"/>
        <w:rPr>
          <w:rFonts w:eastAsia="Times New Roman"/>
          <w:i/>
          <w:kern w:val="0"/>
          <w:lang w:val="en" w:eastAsia="en-US"/>
        </w:rPr>
      </w:pPr>
      <w:r w:rsidRPr="005C705C">
        <w:rPr>
          <w:rFonts w:eastAsia="Times New Roman"/>
          <w:kern w:val="0"/>
          <w:lang w:val="en" w:eastAsia="en-US"/>
        </w:rPr>
        <w:t>– </w:t>
      </w:r>
      <w:proofErr w:type="gramStart"/>
      <w:r w:rsidRPr="005C705C">
        <w:rPr>
          <w:rFonts w:eastAsia="Times New Roman"/>
          <w:i/>
          <w:kern w:val="0"/>
          <w:lang w:val="en" w:eastAsia="en-US"/>
        </w:rPr>
        <w:t>substantele</w:t>
      </w:r>
      <w:proofErr w:type="gramEnd"/>
      <w:r w:rsidRPr="005C705C">
        <w:rPr>
          <w:rFonts w:eastAsia="Times New Roman"/>
          <w:i/>
          <w:kern w:val="0"/>
          <w:lang w:val="en" w:eastAsia="en-US"/>
        </w:rPr>
        <w:t xml:space="preserve"> si preparatele chimice periculoase utilizate si/sau produse;</w:t>
      </w:r>
    </w:p>
    <w:p w:rsidR="008B7BF7" w:rsidRPr="005C705C" w:rsidRDefault="008B7BF7" w:rsidP="005C705C">
      <w:pPr>
        <w:widowControl/>
        <w:suppressAutoHyphens w:val="0"/>
        <w:autoSpaceDE w:val="0"/>
        <w:autoSpaceDN w:val="0"/>
        <w:adjustRightInd w:val="0"/>
        <w:jc w:val="both"/>
        <w:rPr>
          <w:rFonts w:eastAsia="Times New Roman"/>
          <w:kern w:val="0"/>
          <w:lang w:val="en" w:eastAsia="en-US"/>
        </w:rPr>
      </w:pPr>
      <w:r w:rsidRPr="005C705C">
        <w:rPr>
          <w:rFonts w:eastAsia="Times New Roman"/>
          <w:kern w:val="0"/>
          <w:lang w:val="en" w:eastAsia="en-US"/>
        </w:rPr>
        <w:t xml:space="preserve">   </w:t>
      </w:r>
      <w:r w:rsidR="00865D43" w:rsidRPr="005C705C">
        <w:rPr>
          <w:rFonts w:eastAsia="Times New Roman"/>
          <w:kern w:val="0"/>
          <w:lang w:val="en" w:eastAsia="en-US"/>
        </w:rPr>
        <w:tab/>
      </w:r>
      <w:r w:rsidRPr="005C705C">
        <w:rPr>
          <w:rFonts w:eastAsia="Times New Roman"/>
          <w:kern w:val="0"/>
          <w:lang w:val="en" w:eastAsia="en-US"/>
        </w:rPr>
        <w:t>– </w:t>
      </w:r>
      <w:proofErr w:type="gramStart"/>
      <w:r w:rsidRPr="005C705C">
        <w:rPr>
          <w:rFonts w:eastAsia="Times New Roman"/>
          <w:i/>
          <w:kern w:val="0"/>
          <w:lang w:val="en" w:eastAsia="en-US"/>
        </w:rPr>
        <w:t>identificarea</w:t>
      </w:r>
      <w:proofErr w:type="gramEnd"/>
      <w:r w:rsidRPr="005C705C">
        <w:rPr>
          <w:rFonts w:eastAsia="Times New Roman"/>
          <w:i/>
          <w:kern w:val="0"/>
          <w:lang w:val="en" w:eastAsia="en-US"/>
        </w:rPr>
        <w:t xml:space="preserve"> arealelor sensibile ce pot fi afectate de proiect</w:t>
      </w:r>
      <w:r w:rsidR="00865D43" w:rsidRPr="005C705C">
        <w:rPr>
          <w:rFonts w:eastAsia="Times New Roman"/>
          <w:kern w:val="0"/>
          <w:lang w:val="en" w:eastAsia="en-US"/>
        </w:rPr>
        <w:t xml:space="preserve">; </w:t>
      </w:r>
      <w:r w:rsidRPr="005C705C">
        <w:rPr>
          <w:rFonts w:eastAsia="Times New Roman"/>
          <w:kern w:val="0"/>
          <w:lang w:val="en" w:eastAsia="en-US"/>
        </w:rPr>
        <w:br/>
        <w:t xml:space="preserve">   </w:t>
      </w:r>
      <w:r w:rsidR="00865D43" w:rsidRPr="005C705C">
        <w:rPr>
          <w:rFonts w:eastAsia="Times New Roman"/>
          <w:kern w:val="0"/>
          <w:lang w:val="en" w:eastAsia="en-US"/>
        </w:rPr>
        <w:tab/>
      </w:r>
      <w:r w:rsidRPr="005C705C">
        <w:rPr>
          <w:rFonts w:eastAsia="Times New Roman"/>
          <w:kern w:val="0"/>
          <w:lang w:val="en" w:eastAsia="en-US"/>
        </w:rPr>
        <w:t>– </w:t>
      </w:r>
      <w:r w:rsidRPr="005C705C">
        <w:rPr>
          <w:rFonts w:eastAsia="Times New Roman"/>
          <w:i/>
          <w:kern w:val="0"/>
          <w:lang w:val="en" w:eastAsia="en-US"/>
        </w:rPr>
        <w:t>lucrarile, dotarile si masurile pentru protectia biodiversitatii, monumentelor naturii si ariilor protejate</w:t>
      </w:r>
      <w:r w:rsidRPr="005C705C">
        <w:rPr>
          <w:rFonts w:eastAsia="Times New Roman"/>
          <w:kern w:val="0"/>
          <w:lang w:val="en" w:eastAsia="en-US"/>
        </w:rPr>
        <w:t xml:space="preserve">. </w:t>
      </w:r>
    </w:p>
    <w:p w:rsidR="00865D43" w:rsidRPr="005C705C" w:rsidRDefault="00865D43" w:rsidP="005C705C">
      <w:pPr>
        <w:widowControl/>
        <w:suppressAutoHyphens w:val="0"/>
        <w:autoSpaceDE w:val="0"/>
        <w:autoSpaceDN w:val="0"/>
        <w:adjustRightInd w:val="0"/>
        <w:ind w:firstLine="709"/>
        <w:jc w:val="both"/>
        <w:rPr>
          <w:rFonts w:eastAsia="Times New Roman"/>
          <w:kern w:val="0"/>
          <w:lang w:val="en" w:eastAsia="en-US"/>
        </w:rPr>
      </w:pPr>
      <w:r w:rsidRPr="005C705C">
        <w:rPr>
          <w:rFonts w:eastAsia="Times New Roman"/>
          <w:kern w:val="0"/>
          <w:lang w:val="en" w:eastAsia="en-US"/>
        </w:rPr>
        <w:t xml:space="preserve">Nu </w:t>
      </w:r>
      <w:proofErr w:type="gramStart"/>
      <w:r w:rsidRPr="005C705C">
        <w:rPr>
          <w:rFonts w:eastAsia="Times New Roman"/>
          <w:kern w:val="0"/>
          <w:lang w:val="en" w:eastAsia="en-US"/>
        </w:rPr>
        <w:t>este</w:t>
      </w:r>
      <w:proofErr w:type="gramEnd"/>
      <w:r w:rsidRPr="005C705C">
        <w:rPr>
          <w:rFonts w:eastAsia="Times New Roman"/>
          <w:kern w:val="0"/>
          <w:lang w:val="en" w:eastAsia="en-US"/>
        </w:rPr>
        <w:t xml:space="preserve"> cazul. Nu sunt folosite substanțe chimice periculoase.</w:t>
      </w:r>
    </w:p>
    <w:p w:rsidR="008E2EDC" w:rsidRPr="005C705C" w:rsidRDefault="008E2EDC" w:rsidP="005C705C">
      <w:pPr>
        <w:tabs>
          <w:tab w:val="left" w:pos="0"/>
        </w:tabs>
        <w:jc w:val="both"/>
        <w:rPr>
          <w:rFonts w:eastAsia="Times New Roman"/>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VII. Descrierea aspectelor de mediu susceptibile a fi afectate în mod semnificativ de proiect:</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 extinderea impactului (zona geografică, numărul populației/habitatelor/speciilor afectate);</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 magnitudinea și complexitatea impactului;– probabilitatea impactului;</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 durata, frecvența și reversibilitatea impactului;</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 măsurile de evitare, reducere sau ameliorare a impactului semnificativ asupra mediului;</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 natura transfrontalieră a impactului.</w:t>
      </w:r>
    </w:p>
    <w:p w:rsidR="008E2EDC" w:rsidRPr="005C705C" w:rsidRDefault="008E2EDC" w:rsidP="005C705C">
      <w:pPr>
        <w:tabs>
          <w:tab w:val="left" w:pos="0"/>
        </w:tabs>
        <w:ind w:firstLine="709"/>
        <w:jc w:val="both"/>
        <w:rPr>
          <w:rFonts w:eastAsia="Times New Roman"/>
          <w:b/>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8E2EDC" w:rsidRPr="005C705C" w:rsidRDefault="008E2EDC" w:rsidP="005C705C">
      <w:pPr>
        <w:tabs>
          <w:tab w:val="left" w:pos="0"/>
        </w:tabs>
        <w:ind w:firstLine="709"/>
        <w:jc w:val="both"/>
        <w:rPr>
          <w:rFonts w:eastAsia="Times New Roman"/>
          <w:lang w:val="ro-RO"/>
        </w:rPr>
      </w:pPr>
    </w:p>
    <w:p w:rsidR="00000D9E" w:rsidRPr="005C705C" w:rsidRDefault="00000D9E" w:rsidP="005C705C">
      <w:pPr>
        <w:tabs>
          <w:tab w:val="left" w:pos="0"/>
        </w:tabs>
        <w:ind w:firstLine="709"/>
        <w:jc w:val="both"/>
        <w:rPr>
          <w:rFonts w:eastAsia="Times New Roman"/>
          <w:lang w:val="ro-RO"/>
        </w:rPr>
      </w:pPr>
    </w:p>
    <w:p w:rsidR="008E2EDC" w:rsidRPr="005C705C" w:rsidRDefault="00D4008C" w:rsidP="005C705C">
      <w:pPr>
        <w:tabs>
          <w:tab w:val="left" w:pos="0"/>
        </w:tabs>
        <w:ind w:firstLine="709"/>
        <w:jc w:val="both"/>
        <w:rPr>
          <w:rFonts w:eastAsia="Times New Roman"/>
          <w:b/>
          <w:lang w:val="ro-RO"/>
        </w:rPr>
      </w:pPr>
      <w:r w:rsidRPr="005C705C">
        <w:rPr>
          <w:rFonts w:eastAsia="Times New Roman"/>
          <w:b/>
          <w:lang w:val="ro-RO"/>
        </w:rPr>
        <w:t>IX. Legătura cu alte acte normative și/sau planuri/programe/strategii/documente de planificare:</w:t>
      </w:r>
    </w:p>
    <w:p w:rsidR="00D4008C" w:rsidRPr="005C705C" w:rsidRDefault="00D4008C" w:rsidP="005C705C">
      <w:pPr>
        <w:tabs>
          <w:tab w:val="left" w:pos="0"/>
        </w:tabs>
        <w:ind w:firstLine="709"/>
        <w:jc w:val="both"/>
        <w:rPr>
          <w:rFonts w:eastAsia="Times New Roman"/>
          <w:i/>
          <w:u w:val="single"/>
          <w:lang w:val="ro-RO"/>
        </w:rPr>
      </w:pPr>
      <w:r w:rsidRPr="005C705C">
        <w:rPr>
          <w:rFonts w:eastAsia="Times New Roman"/>
          <w:i/>
          <w:u w:val="single"/>
          <w:lang w:val="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D4008C" w:rsidRPr="005C705C" w:rsidRDefault="00D4008C" w:rsidP="005C705C">
      <w:pPr>
        <w:tabs>
          <w:tab w:val="left" w:pos="0"/>
        </w:tabs>
        <w:ind w:firstLine="709"/>
        <w:jc w:val="both"/>
        <w:rPr>
          <w:rFonts w:eastAsia="Times New Roman"/>
          <w:i/>
          <w:u w:val="single"/>
          <w:lang w:val="ro-RO"/>
        </w:rPr>
      </w:pPr>
      <w:r w:rsidRPr="005C705C">
        <w:rPr>
          <w:rFonts w:eastAsia="Times New Roman"/>
          <w:i/>
          <w:u w:val="single"/>
          <w:lang w:val="ro-RO"/>
        </w:rPr>
        <w:lastRenderedPageBreak/>
        <w:t>B. Se va menționa planul/programul/strategia/documentul de programare/planificare din care face proiectul, cu indicarea actului normativ prin care a fost aprobat.</w:t>
      </w:r>
    </w:p>
    <w:p w:rsidR="008B7BF7" w:rsidRPr="005C705C" w:rsidRDefault="006A709F" w:rsidP="005C705C">
      <w:pPr>
        <w:tabs>
          <w:tab w:val="left" w:pos="0"/>
        </w:tabs>
        <w:ind w:firstLine="709"/>
        <w:jc w:val="both"/>
        <w:rPr>
          <w:rFonts w:eastAsia="Times New Roman"/>
          <w:lang w:val="ro-RO"/>
        </w:rPr>
      </w:pPr>
      <w:r w:rsidRPr="005C705C">
        <w:rPr>
          <w:rFonts w:eastAsia="Times New Roman"/>
          <w:lang w:val="ro-RO"/>
        </w:rPr>
        <w:t>Nu este cazul.</w:t>
      </w:r>
    </w:p>
    <w:p w:rsidR="006A709F" w:rsidRPr="005C705C" w:rsidRDefault="006A709F" w:rsidP="005C705C">
      <w:pPr>
        <w:tabs>
          <w:tab w:val="left" w:pos="0"/>
        </w:tabs>
        <w:ind w:firstLine="709"/>
        <w:jc w:val="both"/>
        <w:rPr>
          <w:rFonts w:eastAsia="Times New Roman"/>
          <w:b/>
          <w:lang w:val="ro-RO"/>
        </w:rPr>
      </w:pPr>
    </w:p>
    <w:p w:rsidR="008B7BF7" w:rsidRPr="005C705C" w:rsidRDefault="00D4008C" w:rsidP="005C705C">
      <w:pPr>
        <w:tabs>
          <w:tab w:val="left" w:pos="0"/>
        </w:tabs>
        <w:ind w:firstLine="709"/>
        <w:jc w:val="both"/>
        <w:rPr>
          <w:rFonts w:eastAsia="Times New Roman"/>
          <w:lang w:val="ro-RO"/>
        </w:rPr>
      </w:pPr>
      <w:r w:rsidRPr="005C705C">
        <w:rPr>
          <w:rFonts w:eastAsia="Times New Roman"/>
          <w:b/>
          <w:lang w:val="ro-RO"/>
        </w:rPr>
        <w:t>X. Lucrări necesare organizării de șantier:</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Materialele de construcţie cum sunt stâlpii si grinzile metalice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 magazia provizorie cu rol de depozitare materiale, vestiar muncitori şi depozitare scule ;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generator de energie electrică;</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 punct PSI (în imediata apropiere a sursei de apă) ;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 platou depozitare materiale.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Nu sunt necesare măsuri de protecţie a vecinătăţilor.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Se vor lua măsuri preventive cu scopul de a evita producerea accidentelor de lucru sau a incendiilor.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Pentru a preveni declanşarea unor incendii se va evita lucrul cu şi în preajma surselor de foc. Dacă se folosesc utilaje cu acţionare electrică, se va avea în vedere respectarea măsurilor de protecţie în acest sens, evitând mai ales utilizarea unor conductori cu izolaţie necorespunzătoare şi a unor împământări necorespunzătoare. </w:t>
      </w:r>
    </w:p>
    <w:p w:rsidR="00865D43" w:rsidRPr="005C705C" w:rsidRDefault="00865D43" w:rsidP="005C705C">
      <w:pPr>
        <w:widowControl/>
        <w:suppressAutoHyphens w:val="0"/>
        <w:autoSpaceDE w:val="0"/>
        <w:autoSpaceDN w:val="0"/>
        <w:adjustRightInd w:val="0"/>
        <w:ind w:firstLine="709"/>
        <w:jc w:val="both"/>
        <w:rPr>
          <w:rFonts w:eastAsia="Times New Roman"/>
          <w:i/>
          <w:u w:val="single"/>
          <w:lang w:val="ro-RO"/>
        </w:rPr>
      </w:pPr>
      <w:r w:rsidRPr="005C705C">
        <w:rPr>
          <w:rFonts w:eastAsia="Times New Roman"/>
          <w:i/>
          <w:u w:val="single"/>
          <w:lang w:val="ro-RO"/>
        </w:rPr>
        <w:t xml:space="preserve">- localizarea organizării de şantier;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Va fi localizata numai in incinta proprie </w:t>
      </w:r>
    </w:p>
    <w:p w:rsidR="00865D43" w:rsidRPr="005C705C" w:rsidRDefault="00865D43" w:rsidP="005C705C">
      <w:pPr>
        <w:widowControl/>
        <w:suppressAutoHyphens w:val="0"/>
        <w:autoSpaceDE w:val="0"/>
        <w:autoSpaceDN w:val="0"/>
        <w:adjustRightInd w:val="0"/>
        <w:ind w:firstLine="709"/>
        <w:jc w:val="both"/>
        <w:rPr>
          <w:rFonts w:eastAsia="Times New Roman"/>
          <w:i/>
          <w:u w:val="single"/>
          <w:lang w:val="ro-RO"/>
        </w:rPr>
      </w:pPr>
      <w:r w:rsidRPr="005C705C">
        <w:rPr>
          <w:rFonts w:eastAsia="Times New Roman"/>
          <w:i/>
          <w:u w:val="single"/>
          <w:lang w:val="ro-RO"/>
        </w:rPr>
        <w:t xml:space="preserve">- descrierea impactului asupra mediului a lucrărilor organizării de şantier;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Lucrarile efectuate pentru organizarea de santier au un impact nesemnificativ asupra mediului </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 xml:space="preserve">- </w:t>
      </w:r>
      <w:r w:rsidRPr="005C705C">
        <w:rPr>
          <w:rFonts w:eastAsia="Times New Roman"/>
          <w:i/>
          <w:lang w:val="ro-RO"/>
        </w:rPr>
        <w:t>surse de poluanţi şi instalaţii pentru reţinerea, evacuarea şi dispersia poluanţilor în mediu în timpul organizării de şantier</w:t>
      </w:r>
      <w:r w:rsidRPr="005C705C">
        <w:rPr>
          <w:rFonts w:eastAsia="Times New Roman"/>
          <w:lang w:val="ro-RO"/>
        </w:rPr>
        <w:t xml:space="preserve">; </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poluării accidentale cu carburanți și lubrifianți de către utilajele folosite;</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gazele de eșapament rezultate din funcționarea utilajelor mecanice și de transport;</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poluării fonice de către utilajele folosite;</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deșeurile menajere și de construcții rezultate</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i/>
          <w:lang w:val="ro-RO"/>
        </w:rPr>
        <w:t xml:space="preserve"> - dotări şi măsuri prevăzute pentru controlul emisiilor de poluanţi în mediu</w:t>
      </w:r>
      <w:r w:rsidRPr="005C705C">
        <w:rPr>
          <w:rFonts w:eastAsia="Times New Roman"/>
          <w:lang w:val="ro-RO"/>
        </w:rPr>
        <w:t xml:space="preserve">. </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pe durata executării lucrărilor, constructorul va urmări în permanenţă respectarea normelor şi procedurilor de execuţie specifice fiecărui tip de lucrare în parte şi va asigura respectarea normelor de tehnica securităţii muncii, PSI şi de protecţie a mediului pentru tot personalul de execuţie;</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in vederea reducerii nivelului de zgomot şi vibraţii beneficiarul investiţiei va trebui să impună constructorului să nu folosească utilaje cu grad avansat de uzură care pot emite pe lângă zgomote la niveluri mai înalte si alte noxe (fum, gaze nearse, monoxid de carbon, etc.);</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in zilele secetoase constructorul va lua măsurile de umectare a căilor de acces astfel încât impactul asupra mediului datorat antrenării pulberilor sedimentabile de pe sol să fie cât mai redus;</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regimul gospodăririi deşeurilor produse în timpul execuţiei lucrurilor va face obiectul organizării de şantier, în conformitate cu reglementările în vigoare, aceste deşeuri vor fi colectate pe tipuri şi eliminate corespunzător;</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deşeurile menajere si cele asimilabile acestora vor fi colectate în interiorul organizării de şantier în puncte de colectare prevăzute cu containere tip pubele. Aceste deşeuri, periodic, vor fi predate către societăţi autorizate;</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pe toată durata de realizare a lucrărilor este strict interzis a se efectua descărcări de deşeuri lichide sau solide, in ape de suprafaţa sau subterane;</w:t>
      </w:r>
    </w:p>
    <w:p w:rsidR="00865D43"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se va evita amplasarea directă pe sol a materialelor de construcţie şi a deşeurilor, depozitarea temporară a acestora se va face doar după ce suprafeţele destinate au fost impermeabilizate cu folie de polietilenă;</w:t>
      </w:r>
    </w:p>
    <w:p w:rsidR="008B7BF7" w:rsidRPr="005C705C" w:rsidRDefault="00865D43" w:rsidP="005C705C">
      <w:pPr>
        <w:widowControl/>
        <w:suppressAutoHyphens w:val="0"/>
        <w:autoSpaceDE w:val="0"/>
        <w:autoSpaceDN w:val="0"/>
        <w:adjustRightInd w:val="0"/>
        <w:ind w:firstLine="1134"/>
        <w:jc w:val="both"/>
        <w:rPr>
          <w:rFonts w:eastAsia="Times New Roman"/>
          <w:lang w:val="ro-RO"/>
        </w:rPr>
      </w:pPr>
      <w:r w:rsidRPr="005C705C">
        <w:rPr>
          <w:rFonts w:eastAsia="Times New Roman"/>
          <w:lang w:val="ro-RO"/>
        </w:rPr>
        <w:t>- la ieşirea din şantier se va asigura curăţarea roţilor</w:t>
      </w:r>
      <w:r w:rsidR="00000D9E" w:rsidRPr="005C705C">
        <w:rPr>
          <w:rFonts w:eastAsia="Times New Roman"/>
          <w:lang w:val="ro-RO"/>
        </w:rPr>
        <w:t xml:space="preserve"> autovehiculelor şi utilajelor.</w:t>
      </w:r>
    </w:p>
    <w:p w:rsidR="00917AE3" w:rsidRPr="005C705C" w:rsidRDefault="00917AE3" w:rsidP="005C705C">
      <w:pPr>
        <w:tabs>
          <w:tab w:val="left" w:pos="0"/>
        </w:tabs>
        <w:ind w:firstLine="709"/>
        <w:jc w:val="both"/>
        <w:rPr>
          <w:rFonts w:eastAsia="Times New Roman"/>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XI. Lucrări de refacere a amplasamentului la finalizarea investiției, în caz de accidente și/sau la încetarea activității, în măsura în care aceste informații sunt disponibile:</w:t>
      </w:r>
    </w:p>
    <w:p w:rsidR="00865D43" w:rsidRPr="005C705C" w:rsidRDefault="00865D43" w:rsidP="005C705C">
      <w:pPr>
        <w:widowControl/>
        <w:suppressAutoHyphens w:val="0"/>
        <w:autoSpaceDE w:val="0"/>
        <w:autoSpaceDN w:val="0"/>
        <w:adjustRightInd w:val="0"/>
        <w:ind w:firstLine="709"/>
        <w:jc w:val="both"/>
        <w:rPr>
          <w:rFonts w:eastAsia="Times New Roman"/>
          <w:i/>
          <w:kern w:val="0"/>
          <w:u w:val="single"/>
          <w:lang w:val="en" w:eastAsia="en-US"/>
        </w:rPr>
      </w:pPr>
      <w:r w:rsidRPr="005C705C">
        <w:rPr>
          <w:rFonts w:eastAsia="Times New Roman"/>
          <w:i/>
          <w:kern w:val="0"/>
          <w:u w:val="single"/>
          <w:lang w:val="en" w:eastAsia="en-US"/>
        </w:rPr>
        <w:lastRenderedPageBreak/>
        <w:t>– </w:t>
      </w:r>
      <w:proofErr w:type="gramStart"/>
      <w:r w:rsidRPr="005C705C">
        <w:rPr>
          <w:rFonts w:eastAsia="Times New Roman"/>
          <w:i/>
          <w:kern w:val="0"/>
          <w:u w:val="single"/>
          <w:lang w:val="en" w:eastAsia="en-US"/>
        </w:rPr>
        <w:t>lucrarile</w:t>
      </w:r>
      <w:proofErr w:type="gramEnd"/>
      <w:r w:rsidRPr="005C705C">
        <w:rPr>
          <w:rFonts w:eastAsia="Times New Roman"/>
          <w:i/>
          <w:kern w:val="0"/>
          <w:u w:val="single"/>
          <w:lang w:val="en" w:eastAsia="en-US"/>
        </w:rPr>
        <w:t xml:space="preserve"> propuse pentru refacerea amplasamentului la finalizarea investitiei, in caz de accidente si/sau la incetarea activitatii;</w:t>
      </w:r>
    </w:p>
    <w:p w:rsidR="00865D43" w:rsidRPr="00011591" w:rsidRDefault="00865D43" w:rsidP="005C705C">
      <w:pPr>
        <w:widowControl/>
        <w:suppressAutoHyphens w:val="0"/>
        <w:autoSpaceDE w:val="0"/>
        <w:autoSpaceDN w:val="0"/>
        <w:adjustRightInd w:val="0"/>
        <w:ind w:firstLine="709"/>
        <w:jc w:val="both"/>
        <w:rPr>
          <w:rFonts w:eastAsia="Times New Roman"/>
          <w:color w:val="FF0000"/>
          <w:lang w:val="ro-RO"/>
        </w:rPr>
      </w:pPr>
      <w:r w:rsidRPr="00011591">
        <w:rPr>
          <w:rFonts w:eastAsia="Times New Roman"/>
          <w:color w:val="FF0000"/>
          <w:lang w:val="ro-RO"/>
        </w:rPr>
        <w:t>În urma lucrărilor de construire vor apărea pământuri de săpătură şi un volum de strat vegetal care se vor utiliza ca umplutură în zone mai joase și peste spațiul verde rezultat.</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Suprafeţele libere rămase după realizarea construcţiilor vor rămâne spațiu verde cu iarbă.</w:t>
      </w:r>
    </w:p>
    <w:p w:rsidR="00865D43" w:rsidRPr="005C705C" w:rsidRDefault="00865D43" w:rsidP="005C705C">
      <w:pPr>
        <w:widowControl/>
        <w:suppressAutoHyphens w:val="0"/>
        <w:autoSpaceDE w:val="0"/>
        <w:autoSpaceDN w:val="0"/>
        <w:adjustRightInd w:val="0"/>
        <w:jc w:val="both"/>
        <w:rPr>
          <w:rFonts w:eastAsia="Times New Roman"/>
          <w:i/>
          <w:kern w:val="0"/>
          <w:u w:val="single"/>
          <w:lang w:val="en" w:eastAsia="en-US"/>
        </w:rPr>
      </w:pPr>
      <w:r w:rsidRPr="005C705C">
        <w:rPr>
          <w:rFonts w:eastAsia="Times New Roman"/>
          <w:i/>
          <w:kern w:val="0"/>
          <w:lang w:val="en" w:eastAsia="en-US"/>
        </w:rPr>
        <w:t>  </w:t>
      </w:r>
      <w:r w:rsidRPr="005C705C">
        <w:rPr>
          <w:rFonts w:eastAsia="Times New Roman"/>
          <w:i/>
          <w:kern w:val="0"/>
          <w:lang w:val="en" w:eastAsia="en-US"/>
        </w:rPr>
        <w:tab/>
      </w:r>
      <w:r w:rsidRPr="005C705C">
        <w:rPr>
          <w:rFonts w:eastAsia="Times New Roman"/>
          <w:i/>
          <w:kern w:val="0"/>
          <w:u w:val="single"/>
          <w:lang w:val="en" w:eastAsia="en-US"/>
        </w:rPr>
        <w:t xml:space="preserve"> – </w:t>
      </w:r>
      <w:proofErr w:type="gramStart"/>
      <w:r w:rsidRPr="005C705C">
        <w:rPr>
          <w:rFonts w:eastAsia="Times New Roman"/>
          <w:i/>
          <w:kern w:val="0"/>
          <w:u w:val="single"/>
          <w:lang w:val="en" w:eastAsia="en-US"/>
        </w:rPr>
        <w:t>aspecte</w:t>
      </w:r>
      <w:proofErr w:type="gramEnd"/>
      <w:r w:rsidRPr="005C705C">
        <w:rPr>
          <w:rFonts w:eastAsia="Times New Roman"/>
          <w:i/>
          <w:kern w:val="0"/>
          <w:u w:val="single"/>
          <w:lang w:val="en" w:eastAsia="en-US"/>
        </w:rPr>
        <w:t xml:space="preserve"> referitoare la prevenirea si modul de raspuns pentru cazuri de poluari accidentale;</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Nu este cazul.</w:t>
      </w:r>
    </w:p>
    <w:p w:rsidR="00865D43" w:rsidRPr="005C705C" w:rsidRDefault="00865D43" w:rsidP="005C705C">
      <w:pPr>
        <w:widowControl/>
        <w:suppressAutoHyphens w:val="0"/>
        <w:autoSpaceDE w:val="0"/>
        <w:autoSpaceDN w:val="0"/>
        <w:adjustRightInd w:val="0"/>
        <w:jc w:val="both"/>
        <w:rPr>
          <w:rFonts w:eastAsia="Times New Roman"/>
          <w:i/>
          <w:kern w:val="0"/>
          <w:u w:val="single"/>
          <w:lang w:val="en" w:eastAsia="en-US"/>
        </w:rPr>
      </w:pPr>
      <w:r w:rsidRPr="005C705C">
        <w:rPr>
          <w:rFonts w:eastAsia="Times New Roman"/>
          <w:i/>
          <w:kern w:val="0"/>
          <w:lang w:val="en" w:eastAsia="en-US"/>
        </w:rPr>
        <w:t xml:space="preserve">   </w:t>
      </w:r>
      <w:r w:rsidRPr="005C705C">
        <w:rPr>
          <w:rFonts w:eastAsia="Times New Roman"/>
          <w:i/>
          <w:kern w:val="0"/>
          <w:lang w:val="en" w:eastAsia="en-US"/>
        </w:rPr>
        <w:tab/>
      </w:r>
      <w:r w:rsidRPr="005C705C">
        <w:rPr>
          <w:rFonts w:eastAsia="Times New Roman"/>
          <w:i/>
          <w:kern w:val="0"/>
          <w:u w:val="single"/>
          <w:lang w:val="en" w:eastAsia="en-US"/>
        </w:rPr>
        <w:t>– </w:t>
      </w:r>
      <w:proofErr w:type="gramStart"/>
      <w:r w:rsidRPr="005C705C">
        <w:rPr>
          <w:rFonts w:eastAsia="Times New Roman"/>
          <w:i/>
          <w:kern w:val="0"/>
          <w:u w:val="single"/>
          <w:lang w:val="en" w:eastAsia="en-US"/>
        </w:rPr>
        <w:t>aspecte</w:t>
      </w:r>
      <w:proofErr w:type="gramEnd"/>
      <w:r w:rsidRPr="005C705C">
        <w:rPr>
          <w:rFonts w:eastAsia="Times New Roman"/>
          <w:i/>
          <w:kern w:val="0"/>
          <w:u w:val="single"/>
          <w:lang w:val="en" w:eastAsia="en-US"/>
        </w:rPr>
        <w:t xml:space="preserve"> referitoare la inchiderea/dezafectarea/demolarea instalatiei;</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Nu este cazul.</w:t>
      </w:r>
    </w:p>
    <w:p w:rsidR="00865D43" w:rsidRPr="005C705C" w:rsidRDefault="00865D43" w:rsidP="005C705C">
      <w:pPr>
        <w:widowControl/>
        <w:suppressAutoHyphens w:val="0"/>
        <w:autoSpaceDE w:val="0"/>
        <w:autoSpaceDN w:val="0"/>
        <w:adjustRightInd w:val="0"/>
        <w:jc w:val="both"/>
        <w:rPr>
          <w:rFonts w:eastAsia="Times New Roman"/>
          <w:kern w:val="0"/>
          <w:u w:val="single"/>
          <w:lang w:val="en" w:eastAsia="en-US"/>
        </w:rPr>
      </w:pPr>
      <w:r w:rsidRPr="005C705C">
        <w:rPr>
          <w:rFonts w:eastAsia="Times New Roman"/>
          <w:i/>
          <w:kern w:val="0"/>
          <w:lang w:val="en" w:eastAsia="en-US"/>
        </w:rPr>
        <w:t xml:space="preserve">   </w:t>
      </w:r>
      <w:r w:rsidRPr="005C705C">
        <w:rPr>
          <w:rFonts w:eastAsia="Times New Roman"/>
          <w:i/>
          <w:kern w:val="0"/>
          <w:lang w:val="en" w:eastAsia="en-US"/>
        </w:rPr>
        <w:tab/>
      </w:r>
      <w:r w:rsidRPr="005C705C">
        <w:rPr>
          <w:rFonts w:eastAsia="Times New Roman"/>
          <w:i/>
          <w:kern w:val="0"/>
          <w:u w:val="single"/>
          <w:lang w:val="en" w:eastAsia="en-US"/>
        </w:rPr>
        <w:t>– </w:t>
      </w:r>
      <w:proofErr w:type="gramStart"/>
      <w:r w:rsidRPr="005C705C">
        <w:rPr>
          <w:rFonts w:eastAsia="Times New Roman"/>
          <w:i/>
          <w:kern w:val="0"/>
          <w:u w:val="single"/>
          <w:lang w:val="en" w:eastAsia="en-US"/>
        </w:rPr>
        <w:t>modalitati</w:t>
      </w:r>
      <w:proofErr w:type="gramEnd"/>
      <w:r w:rsidRPr="005C705C">
        <w:rPr>
          <w:rFonts w:eastAsia="Times New Roman"/>
          <w:i/>
          <w:kern w:val="0"/>
          <w:u w:val="single"/>
          <w:lang w:val="en" w:eastAsia="en-US"/>
        </w:rPr>
        <w:t xml:space="preserve"> de refacere a starii initiale/reabilitare in vederea utilizarii ulterioare a terenului.</w:t>
      </w:r>
    </w:p>
    <w:p w:rsidR="00865D43" w:rsidRPr="005C705C" w:rsidRDefault="00865D43"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Nu este cazul.</w:t>
      </w:r>
    </w:p>
    <w:p w:rsidR="008B7BF7" w:rsidRPr="005C705C" w:rsidRDefault="008B7BF7" w:rsidP="005C705C">
      <w:pPr>
        <w:tabs>
          <w:tab w:val="left" w:pos="0"/>
        </w:tabs>
        <w:ind w:firstLine="709"/>
        <w:jc w:val="both"/>
        <w:rPr>
          <w:rFonts w:eastAsia="Times New Roman"/>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XII. Anexe - piese desenate:</w:t>
      </w:r>
    </w:p>
    <w:p w:rsidR="00D4008C" w:rsidRPr="005C705C" w:rsidRDefault="00D4008C" w:rsidP="005C705C">
      <w:pPr>
        <w:tabs>
          <w:tab w:val="left" w:pos="0"/>
        </w:tabs>
        <w:ind w:firstLine="709"/>
        <w:jc w:val="both"/>
        <w:rPr>
          <w:rFonts w:eastAsia="Times New Roman"/>
          <w:i/>
          <w:u w:val="single"/>
          <w:lang w:val="ro-RO"/>
        </w:rPr>
      </w:pPr>
      <w:r w:rsidRPr="005C705C">
        <w:rPr>
          <w:rFonts w:eastAsia="Times New Roman"/>
          <w:i/>
          <w:u w:val="single"/>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D4008C" w:rsidRPr="005C705C" w:rsidRDefault="00D4008C" w:rsidP="005C705C">
      <w:pPr>
        <w:tabs>
          <w:tab w:val="left" w:pos="0"/>
        </w:tabs>
        <w:ind w:firstLine="709"/>
        <w:jc w:val="both"/>
        <w:rPr>
          <w:rFonts w:eastAsia="Times New Roman"/>
          <w:i/>
          <w:u w:val="single"/>
          <w:lang w:val="ro-RO"/>
        </w:rPr>
      </w:pPr>
      <w:r w:rsidRPr="005C705C">
        <w:rPr>
          <w:rFonts w:eastAsia="Times New Roman"/>
          <w:i/>
          <w:u w:val="single"/>
          <w:lang w:val="ro-RO"/>
        </w:rPr>
        <w:t>2. schemele-flux pentru procesul tehnologic și fazele activității, cu instalațiile de depoluare;</w:t>
      </w:r>
    </w:p>
    <w:p w:rsidR="00D4008C" w:rsidRPr="005C705C" w:rsidRDefault="00D4008C" w:rsidP="005C705C">
      <w:pPr>
        <w:tabs>
          <w:tab w:val="left" w:pos="0"/>
        </w:tabs>
        <w:ind w:firstLine="709"/>
        <w:jc w:val="both"/>
        <w:rPr>
          <w:rFonts w:eastAsia="Times New Roman"/>
          <w:i/>
          <w:u w:val="single"/>
          <w:lang w:val="ro-RO"/>
        </w:rPr>
      </w:pPr>
      <w:r w:rsidRPr="005C705C">
        <w:rPr>
          <w:rFonts w:eastAsia="Times New Roman"/>
          <w:i/>
          <w:u w:val="single"/>
          <w:lang w:val="ro-RO"/>
        </w:rPr>
        <w:t>3. schema-flux a gestionării deșeurilor;</w:t>
      </w:r>
    </w:p>
    <w:p w:rsidR="00D4008C" w:rsidRPr="005C705C" w:rsidRDefault="00D4008C" w:rsidP="005C705C">
      <w:pPr>
        <w:tabs>
          <w:tab w:val="left" w:pos="0"/>
        </w:tabs>
        <w:ind w:firstLine="709"/>
        <w:jc w:val="both"/>
        <w:rPr>
          <w:rFonts w:eastAsia="Times New Roman"/>
          <w:i/>
          <w:u w:val="single"/>
          <w:lang w:val="ro-RO"/>
        </w:rPr>
      </w:pPr>
      <w:r w:rsidRPr="005C705C">
        <w:rPr>
          <w:rFonts w:eastAsia="Times New Roman"/>
          <w:i/>
          <w:u w:val="single"/>
          <w:lang w:val="ro-RO"/>
        </w:rPr>
        <w:t>4. alte piese desenate, stabilite de autoritatea publică pentru protecția mediului.</w:t>
      </w:r>
    </w:p>
    <w:p w:rsidR="00521E89" w:rsidRPr="005C705C" w:rsidRDefault="00521E89" w:rsidP="005C705C">
      <w:pPr>
        <w:tabs>
          <w:tab w:val="left" w:pos="0"/>
        </w:tabs>
        <w:ind w:firstLine="709"/>
        <w:jc w:val="both"/>
        <w:rPr>
          <w:rFonts w:eastAsia="Times New Roman"/>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D4008C" w:rsidRPr="005C705C" w:rsidRDefault="00D4008C" w:rsidP="005C705C">
      <w:pPr>
        <w:tabs>
          <w:tab w:val="left" w:pos="0"/>
        </w:tabs>
        <w:ind w:firstLine="709"/>
        <w:jc w:val="both"/>
        <w:rPr>
          <w:rFonts w:eastAsia="Times New Roman"/>
          <w:i/>
          <w:lang w:val="ro-RO"/>
        </w:rPr>
      </w:pPr>
      <w:r w:rsidRPr="005C705C">
        <w:rPr>
          <w:rFonts w:eastAsia="Times New Roman"/>
          <w:i/>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521E89" w:rsidRPr="00011591" w:rsidRDefault="00521E89" w:rsidP="005C705C">
      <w:pPr>
        <w:tabs>
          <w:tab w:val="left" w:pos="0"/>
        </w:tabs>
        <w:ind w:firstLine="709"/>
        <w:jc w:val="both"/>
        <w:rPr>
          <w:rFonts w:eastAsia="Times New Roman"/>
          <w:color w:val="FF0000"/>
          <w:kern w:val="0"/>
          <w:lang w:val="en" w:eastAsia="en-US"/>
        </w:rPr>
      </w:pPr>
      <w:r w:rsidRPr="00011591">
        <w:rPr>
          <w:rFonts w:eastAsia="Times New Roman"/>
          <w:color w:val="FF0000"/>
          <w:kern w:val="0"/>
          <w:lang w:val="en" w:eastAsia="en-US"/>
        </w:rPr>
        <w:t xml:space="preserve">Cel mai apropiat </w:t>
      </w:r>
      <w:r w:rsidR="00000D9E" w:rsidRPr="00011591">
        <w:rPr>
          <w:rFonts w:eastAsia="Times New Roman"/>
          <w:color w:val="FF0000"/>
          <w:kern w:val="0"/>
          <w:lang w:val="en" w:eastAsia="en-US"/>
        </w:rPr>
        <w:t xml:space="preserve">areal natural protejat </w:t>
      </w:r>
      <w:proofErr w:type="gramStart"/>
      <w:r w:rsidR="00000D9E" w:rsidRPr="00011591">
        <w:rPr>
          <w:rFonts w:eastAsia="Times New Roman"/>
          <w:color w:val="FF0000"/>
          <w:kern w:val="0"/>
          <w:lang w:val="en" w:eastAsia="en-US"/>
        </w:rPr>
        <w:t>este</w:t>
      </w:r>
      <w:proofErr w:type="gramEnd"/>
      <w:r w:rsidR="00000D9E" w:rsidRPr="00011591">
        <w:rPr>
          <w:rFonts w:eastAsia="Times New Roman"/>
          <w:color w:val="FF0000"/>
          <w:kern w:val="0"/>
          <w:lang w:val="en" w:eastAsia="en-US"/>
        </w:rPr>
        <w:t xml:space="preserve"> la 5,7</w:t>
      </w:r>
      <w:r w:rsidRPr="00011591">
        <w:rPr>
          <w:rFonts w:eastAsia="Times New Roman"/>
          <w:color w:val="FF0000"/>
          <w:kern w:val="0"/>
          <w:lang w:val="en" w:eastAsia="en-US"/>
        </w:rPr>
        <w:t>km.</w:t>
      </w:r>
    </w:p>
    <w:p w:rsidR="00521E89" w:rsidRPr="005C705C" w:rsidRDefault="00521E89" w:rsidP="005C705C">
      <w:pPr>
        <w:tabs>
          <w:tab w:val="left" w:pos="0"/>
        </w:tabs>
        <w:ind w:firstLine="709"/>
        <w:jc w:val="both"/>
        <w:rPr>
          <w:rFonts w:eastAsia="Times New Roman"/>
          <w:kern w:val="0"/>
          <w:lang w:val="en" w:eastAsia="en-US"/>
        </w:rPr>
      </w:pPr>
      <w:r w:rsidRPr="005C705C">
        <w:rPr>
          <w:rFonts w:eastAsia="Times New Roman"/>
          <w:kern w:val="0"/>
          <w:lang w:val="en" w:eastAsia="en-US"/>
        </w:rPr>
        <w:t>Coordonatele geografice ale punctelor de contur, în sistem de proiecție Stereo 70, sunt următoarele:</w:t>
      </w:r>
    </w:p>
    <w:p w:rsidR="00521E89" w:rsidRPr="005C705C" w:rsidRDefault="00E0622F" w:rsidP="005C705C">
      <w:pPr>
        <w:tabs>
          <w:tab w:val="left" w:pos="0"/>
        </w:tabs>
        <w:ind w:firstLine="709"/>
        <w:jc w:val="both"/>
        <w:rPr>
          <w:rFonts w:eastAsia="Times New Roman"/>
          <w:lang w:val="ro-RO"/>
        </w:rPr>
      </w:pPr>
      <w:r w:rsidRPr="005C705C">
        <w:rPr>
          <w:rFonts w:eastAsia="Times New Roman"/>
          <w:noProof/>
          <w:lang w:eastAsia="en-US"/>
        </w:rPr>
        <w:drawing>
          <wp:inline distT="0" distB="0" distL="0" distR="0">
            <wp:extent cx="3057525" cy="1657350"/>
            <wp:effectExtent l="0" t="0" r="9525" b="0"/>
            <wp:docPr id="5" name="Imagine 5" descr="coord topo Paly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rd topo Palyo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1657350"/>
                    </a:xfrm>
                    <a:prstGeom prst="rect">
                      <a:avLst/>
                    </a:prstGeom>
                    <a:noFill/>
                    <a:ln>
                      <a:noFill/>
                    </a:ln>
                  </pic:spPr>
                </pic:pic>
              </a:graphicData>
            </a:graphic>
          </wp:inline>
        </w:drawing>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b) numele și codul ariei naturale protejate de interes comunitar;</w:t>
      </w:r>
    </w:p>
    <w:p w:rsidR="00521E89" w:rsidRPr="005C705C" w:rsidRDefault="00521E89" w:rsidP="005C705C">
      <w:pPr>
        <w:tabs>
          <w:tab w:val="left" w:pos="0"/>
        </w:tabs>
        <w:ind w:firstLine="709"/>
        <w:jc w:val="both"/>
        <w:rPr>
          <w:rFonts w:eastAsia="Times New Roman"/>
          <w:lang w:val="ro-RO"/>
        </w:rPr>
      </w:pPr>
      <w:r w:rsidRPr="005C705C">
        <w:rPr>
          <w:rFonts w:eastAsia="Times New Roman"/>
          <w:kern w:val="0"/>
          <w:lang w:val="en" w:eastAsia="en-US"/>
        </w:rPr>
        <w:t>Aria protejată face parte din rețeaua Natura 2000, se numeș</w:t>
      </w:r>
      <w:proofErr w:type="gramStart"/>
      <w:r w:rsidRPr="005C705C">
        <w:rPr>
          <w:rFonts w:eastAsia="Times New Roman"/>
          <w:kern w:val="0"/>
          <w:lang w:val="en" w:eastAsia="en-US"/>
        </w:rPr>
        <w:t>te ”</w:t>
      </w:r>
      <w:proofErr w:type="gramEnd"/>
      <w:r w:rsidR="009B2CFC" w:rsidRPr="005C705C">
        <w:rPr>
          <w:rFonts w:eastAsia="Times New Roman"/>
          <w:lang w:val="ro-RO"/>
        </w:rPr>
        <w:t xml:space="preserve"> Lunca Mureșului Inferior</w:t>
      </w:r>
      <w:r w:rsidRPr="005C705C">
        <w:rPr>
          <w:rFonts w:eastAsia="Times New Roman"/>
          <w:kern w:val="0"/>
          <w:lang w:val="en" w:eastAsia="en-US"/>
        </w:rPr>
        <w:t>” și are codul: ROSCI0</w:t>
      </w:r>
      <w:r w:rsidR="009B2CFC" w:rsidRPr="005C705C">
        <w:rPr>
          <w:rFonts w:eastAsia="Times New Roman"/>
          <w:kern w:val="0"/>
          <w:lang w:val="en" w:eastAsia="en-US"/>
        </w:rPr>
        <w:t>108</w:t>
      </w:r>
      <w:r w:rsidRPr="005C705C">
        <w:rPr>
          <w:rFonts w:eastAsia="Times New Roman"/>
          <w:kern w:val="0"/>
          <w:lang w:val="en" w:eastAsia="en-US"/>
        </w:rPr>
        <w:t>.</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c) prezența și efectivele/suprafețele acoperite de specii și habitate de interes comunitar în zona proiectului;</w:t>
      </w:r>
    </w:p>
    <w:p w:rsidR="00521E89" w:rsidRPr="005C705C" w:rsidRDefault="00521E89" w:rsidP="005C705C">
      <w:pPr>
        <w:tabs>
          <w:tab w:val="left" w:pos="0"/>
        </w:tabs>
        <w:ind w:firstLine="709"/>
        <w:jc w:val="both"/>
        <w:rPr>
          <w:rFonts w:eastAsia="Times New Roman"/>
          <w:lang w:val="ro-RO"/>
        </w:rPr>
      </w:pPr>
      <w:r w:rsidRPr="005C705C">
        <w:rPr>
          <w:rFonts w:eastAsia="Times New Roman"/>
          <w:lang w:val="ro-RO"/>
        </w:rPr>
        <w:t xml:space="preserve">Nu este cazul. Distanța </w:t>
      </w:r>
      <w:r w:rsidR="00000D9E" w:rsidRPr="005C705C">
        <w:rPr>
          <w:rFonts w:eastAsia="Times New Roman"/>
          <w:lang w:val="ro-RO"/>
        </w:rPr>
        <w:t>dintre parcela studiată și cel mai apropiat punct din Lunca Mureșului este de 5,7</w:t>
      </w:r>
      <w:r w:rsidRPr="005C705C">
        <w:rPr>
          <w:rFonts w:eastAsia="Times New Roman"/>
          <w:lang w:val="ro-RO"/>
        </w:rPr>
        <w:t>km.</w:t>
      </w:r>
      <w:r w:rsidR="00000D9E" w:rsidRPr="005C705C">
        <w:rPr>
          <w:rFonts w:eastAsia="Times New Roman"/>
          <w:lang w:val="ro-RO"/>
        </w:rPr>
        <w:t xml:space="preserve"> </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d) se va preciza dacă proiectul propus nu are legătură directă cu sau nu este necesar pentru managementul conservării ariei naturale protejate de interes comunitar;</w:t>
      </w:r>
    </w:p>
    <w:p w:rsidR="00521E89" w:rsidRPr="005C705C" w:rsidRDefault="00521E89" w:rsidP="005C705C">
      <w:pPr>
        <w:tabs>
          <w:tab w:val="left" w:pos="0"/>
        </w:tabs>
        <w:ind w:firstLine="709"/>
        <w:jc w:val="both"/>
        <w:rPr>
          <w:rFonts w:eastAsia="Times New Roman"/>
          <w:lang w:val="ro-RO"/>
        </w:rPr>
      </w:pPr>
      <w:r w:rsidRPr="005C705C">
        <w:rPr>
          <w:rFonts w:eastAsia="Times New Roman"/>
          <w:lang w:val="ro-RO"/>
        </w:rPr>
        <w:t>Proiectul propus nu are legătură cu vreo arie naturală.</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e) se va estima impactul potențial al proiectului asupra speciilor și habitatelor din aria naturală protejată de interes comunitar;</w:t>
      </w:r>
    </w:p>
    <w:p w:rsidR="00521E89" w:rsidRPr="005C705C" w:rsidRDefault="00521E89" w:rsidP="005C705C">
      <w:pPr>
        <w:tabs>
          <w:tab w:val="left" w:pos="0"/>
        </w:tabs>
        <w:ind w:firstLine="709"/>
        <w:jc w:val="both"/>
        <w:rPr>
          <w:rFonts w:eastAsia="Times New Roman"/>
          <w:lang w:val="ro-RO"/>
        </w:rPr>
      </w:pPr>
      <w:r w:rsidRPr="005C705C">
        <w:rPr>
          <w:rFonts w:eastAsia="Times New Roman"/>
          <w:lang w:val="ro-RO"/>
        </w:rPr>
        <w:t xml:space="preserve">Estimăm că proiectul nu va avea imact asupra ariei naturale, habitatelor sau asupra oricărei specii din </w:t>
      </w:r>
      <w:r w:rsidRPr="005C705C">
        <w:rPr>
          <w:rFonts w:eastAsia="Times New Roman"/>
          <w:lang w:val="ro-RO"/>
        </w:rPr>
        <w:lastRenderedPageBreak/>
        <w:t>aceasta.</w:t>
      </w:r>
    </w:p>
    <w:p w:rsidR="00D4008C" w:rsidRPr="005C705C" w:rsidRDefault="00D4008C" w:rsidP="005C705C">
      <w:pPr>
        <w:tabs>
          <w:tab w:val="left" w:pos="0"/>
        </w:tabs>
        <w:ind w:firstLine="709"/>
        <w:jc w:val="both"/>
        <w:rPr>
          <w:rFonts w:eastAsia="Times New Roman"/>
          <w:lang w:val="ro-RO"/>
        </w:rPr>
      </w:pPr>
      <w:r w:rsidRPr="005C705C">
        <w:rPr>
          <w:rFonts w:eastAsia="Times New Roman"/>
          <w:lang w:val="ro-RO"/>
        </w:rPr>
        <w:t>f) alte informații prevăzute în legislația în vigoare.</w:t>
      </w:r>
      <w:r w:rsidR="00521E89" w:rsidRPr="005C705C">
        <w:rPr>
          <w:rFonts w:eastAsia="Times New Roman"/>
          <w:lang w:val="ro-RO"/>
        </w:rPr>
        <w:br/>
      </w:r>
      <w:r w:rsidR="00521E89" w:rsidRPr="005C705C">
        <w:rPr>
          <w:rFonts w:eastAsia="Times New Roman"/>
          <w:lang w:val="ro-RO"/>
        </w:rPr>
        <w:tab/>
        <w:t>Nu este cazul.</w:t>
      </w:r>
    </w:p>
    <w:p w:rsidR="00521E89" w:rsidRPr="005C705C" w:rsidRDefault="00521E89" w:rsidP="005C705C">
      <w:pPr>
        <w:tabs>
          <w:tab w:val="left" w:pos="0"/>
        </w:tabs>
        <w:ind w:firstLine="709"/>
        <w:jc w:val="both"/>
        <w:rPr>
          <w:rFonts w:eastAsia="Times New Roman"/>
          <w:lang w:val="ro-RO"/>
        </w:rPr>
      </w:pPr>
    </w:p>
    <w:p w:rsidR="00D4008C" w:rsidRPr="005C705C" w:rsidRDefault="00D4008C" w:rsidP="005C705C">
      <w:pPr>
        <w:tabs>
          <w:tab w:val="left" w:pos="0"/>
        </w:tabs>
        <w:ind w:firstLine="709"/>
        <w:jc w:val="both"/>
        <w:rPr>
          <w:rFonts w:eastAsia="Times New Roman"/>
          <w:b/>
          <w:lang w:val="ro-RO"/>
        </w:rPr>
      </w:pPr>
      <w:r w:rsidRPr="005C705C">
        <w:rPr>
          <w:rFonts w:eastAsia="Times New Roman"/>
          <w:b/>
          <w:lang w:val="ro-RO"/>
        </w:rPr>
        <w:t>XIV. Pentru proiectele care se realizează pe ape sau au legătură cu apele, memoriul va fi completat cu următoarele informații, preluate din Planurile de management bazinale, actualizate:</w:t>
      </w:r>
    </w:p>
    <w:p w:rsidR="00D4008C" w:rsidRPr="005C705C" w:rsidRDefault="00D4008C" w:rsidP="005C705C">
      <w:pPr>
        <w:tabs>
          <w:tab w:val="left" w:pos="0"/>
        </w:tabs>
        <w:ind w:firstLine="709"/>
        <w:jc w:val="both"/>
        <w:rPr>
          <w:rFonts w:eastAsia="Times New Roman"/>
          <w:i/>
          <w:lang w:val="ro-RO"/>
        </w:rPr>
      </w:pPr>
      <w:r w:rsidRPr="005C705C">
        <w:rPr>
          <w:rFonts w:eastAsia="Times New Roman"/>
          <w:i/>
          <w:lang w:val="ro-RO"/>
        </w:rPr>
        <w:t>1. Localizarea proiectului:– bazinul hidrografic;– cursul de apă: denumirea și codul cadastral;– corpul de apă (de suprafață și/sau subteran): denumire și cod.</w:t>
      </w:r>
    </w:p>
    <w:p w:rsidR="00D4008C" w:rsidRPr="005C705C" w:rsidRDefault="00D4008C" w:rsidP="005C705C">
      <w:pPr>
        <w:tabs>
          <w:tab w:val="left" w:pos="0"/>
        </w:tabs>
        <w:ind w:firstLine="709"/>
        <w:jc w:val="both"/>
        <w:rPr>
          <w:rFonts w:eastAsia="Times New Roman"/>
          <w:i/>
          <w:lang w:val="ro-RO"/>
        </w:rPr>
      </w:pPr>
      <w:r w:rsidRPr="005C705C">
        <w:rPr>
          <w:rFonts w:eastAsia="Times New Roman"/>
          <w:i/>
          <w:lang w:val="ro-RO"/>
        </w:rPr>
        <w:t>2. Indicarea stării ecologice/potențialului ecologic și starea chimică a corpului de apă de suprafață; pentru corpul de apă subteran se vor indica starea cantitativă și starea chimică a corpului de apă.</w:t>
      </w:r>
    </w:p>
    <w:p w:rsidR="00D4008C" w:rsidRPr="005C705C" w:rsidRDefault="00D4008C" w:rsidP="005C705C">
      <w:pPr>
        <w:tabs>
          <w:tab w:val="left" w:pos="0"/>
        </w:tabs>
        <w:ind w:firstLine="709"/>
        <w:jc w:val="both"/>
        <w:rPr>
          <w:rFonts w:eastAsia="Times New Roman"/>
          <w:i/>
          <w:lang w:val="ro-RO"/>
        </w:rPr>
      </w:pPr>
      <w:r w:rsidRPr="005C705C">
        <w:rPr>
          <w:rFonts w:eastAsia="Times New Roman"/>
          <w:i/>
          <w:lang w:val="ro-RO"/>
        </w:rPr>
        <w:t>3. Indicarea obiectivului/obiectivelor de mediu pentru fiecare corp de apă identificat, cu precizarea excepțiilor aplicate și a termenelor aferente, după caz.</w:t>
      </w:r>
    </w:p>
    <w:p w:rsidR="00917AE3" w:rsidRPr="005C705C" w:rsidRDefault="00917AE3" w:rsidP="005C705C">
      <w:pPr>
        <w:tabs>
          <w:tab w:val="left" w:pos="0"/>
        </w:tabs>
        <w:ind w:firstLine="709"/>
        <w:jc w:val="both"/>
        <w:rPr>
          <w:rFonts w:eastAsia="Times New Roman"/>
          <w:lang w:val="ro-RO"/>
        </w:rPr>
      </w:pPr>
      <w:r w:rsidRPr="005C705C">
        <w:rPr>
          <w:rFonts w:eastAsia="Times New Roman"/>
          <w:lang w:val="ro-RO"/>
        </w:rPr>
        <w:t>Nu este cazul. Proi</w:t>
      </w:r>
      <w:r w:rsidR="00C5066E" w:rsidRPr="005C705C">
        <w:rPr>
          <w:rFonts w:eastAsia="Times New Roman"/>
          <w:lang w:val="ro-RO"/>
        </w:rPr>
        <w:t>ectul nu se realizează pe ape și nu are legptură cu apele</w:t>
      </w:r>
      <w:r w:rsidRPr="005C705C">
        <w:rPr>
          <w:rFonts w:eastAsia="Times New Roman"/>
          <w:lang w:val="ro-RO"/>
        </w:rPr>
        <w:t>.</w:t>
      </w:r>
    </w:p>
    <w:p w:rsidR="008B7BF7" w:rsidRPr="005C705C" w:rsidRDefault="008B7BF7" w:rsidP="005C705C">
      <w:pPr>
        <w:tabs>
          <w:tab w:val="left" w:pos="0"/>
        </w:tabs>
        <w:ind w:firstLine="709"/>
        <w:jc w:val="both"/>
        <w:rPr>
          <w:rFonts w:eastAsia="Times New Roman"/>
          <w:lang w:val="ro-RO"/>
        </w:rPr>
      </w:pPr>
    </w:p>
    <w:p w:rsidR="004768A6" w:rsidRPr="005C705C" w:rsidRDefault="00D4008C" w:rsidP="005C705C">
      <w:pPr>
        <w:tabs>
          <w:tab w:val="left" w:pos="0"/>
        </w:tabs>
        <w:ind w:firstLine="709"/>
        <w:jc w:val="both"/>
        <w:rPr>
          <w:rFonts w:eastAsia="Times New Roman"/>
          <w:b/>
          <w:lang w:val="ro-RO"/>
        </w:rPr>
      </w:pPr>
      <w:r w:rsidRPr="005C705C">
        <w:rPr>
          <w:rFonts w:eastAsia="Times New Roman"/>
          <w:b/>
          <w:lang w:val="ro-RO"/>
        </w:rPr>
        <w:t xml:space="preserve">XV. Criteriile prevăzute în anexa nr. 3 la Legea nr. </w:t>
      </w:r>
      <w:r w:rsidR="00B24A82" w:rsidRPr="005C705C">
        <w:rPr>
          <w:rFonts w:eastAsia="Times New Roman"/>
          <w:b/>
          <w:lang w:val="ro-RO"/>
        </w:rPr>
        <w:t>292/2018</w:t>
      </w:r>
      <w:r w:rsidRPr="005C705C">
        <w:rPr>
          <w:rFonts w:eastAsia="Times New Roman"/>
          <w:b/>
          <w:lang w:val="ro-RO"/>
        </w:rPr>
        <w:t xml:space="preserve"> privind evaluarea impactului anumitor proiecte publice și private asupra mediului se iau în considerare, dacă este cazul, în momentul compilării informațiilor în conformitate cu punctele III-XIV.</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Anexa 3 din legea 292/2018.</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 xml:space="preserve">CRITERII de selecție pentru stabilirea necesității efectuării evaluării impactului asupra mediului </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1. Caracteristicile proiectelor</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Caracteristicile proiectelor trebuie examinate, în special, în ceea ce privește: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a) dimensiunea și concepția întregului proiect;</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b) cumularea cu alte proiecte existente și/sau aprobate;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c) utilizarea resurselor naturale, în special a solului, a terenurilor, a apei și a biodiversității;</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d) cantitatea și tipurile de deșeuri generate/gestionate;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e) poluarea și alte efecte negative;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f) riscurile de accidente majore și/sau dezastre relevante pentru proiectul în cauză, inclusiv cele cauzate de schimbările climatice, conform informațiilor științifice;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g) riscurile pentru sănătatea umană - de exemplu, din cauza contaminării apei sau a poluării atmosferice.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2. Amplasarea proiectelor</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Sensibilitatea ecologică a zonelor geografice susceptibile de a fi afectate de proiecte trebuie luată în considerare, în special în ceea ce privește: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a) utilizarea actuală și aprobată a terenurilor;</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b) bogăția, disponibilitatea, calitatea și capacitatea de regenerare relative ale resurselor naturale, inclusiv solul, terenurile, apa și biodiversitatea, din zonă și din subteranul acesteia;</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c) capacitatea de absorbție a mediului natural, acordându-se o atenție specială următoarelor zone: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1. zone umede, zone riverane, guri ale râurilor;</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2. zone costiere și mediul marin;</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3. zonele montane și forestiere;</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4. arii naturale protejate de interes național, comunitar, internațional;</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5.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6. zonele în care au existat deja cazuri de nerespectare a standardelor de calitate a mediului prevăzute de legislația națională și la nivelul Uniunii Europene și relevante pentru proiect sau în care se consideră că există astfel de cazuri;</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7. zonele cu o densitate mare a populației;</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8. peisaje și situri importante din punct de vedere istoric, cultural sau arheologic.</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3. Tipurile și caracteristicile impactului potențial</w:t>
      </w:r>
    </w:p>
    <w:p w:rsidR="00B24A82" w:rsidRPr="005C705C" w:rsidRDefault="00B24A82" w:rsidP="005C705C">
      <w:pPr>
        <w:tabs>
          <w:tab w:val="left" w:pos="0"/>
        </w:tabs>
        <w:ind w:firstLine="709"/>
        <w:jc w:val="both"/>
        <w:rPr>
          <w:rFonts w:eastAsia="Times New Roman"/>
          <w:lang w:val="ro-RO"/>
        </w:rPr>
      </w:pPr>
      <w:r w:rsidRPr="005C705C">
        <w:rPr>
          <w:rFonts w:eastAsia="Times New Roman"/>
          <w:lang w:val="ro-RO"/>
        </w:rPr>
        <w:t xml:space="preserve">Efectele semnificative pe care le pot avea proiectele asupra mediului trebuie analizate în raport cu </w:t>
      </w:r>
      <w:r w:rsidRPr="005C705C">
        <w:rPr>
          <w:rFonts w:eastAsia="Times New Roman"/>
          <w:lang w:val="ro-RO"/>
        </w:rPr>
        <w:lastRenderedPageBreak/>
        <w:t>criteriile stabilite la pct. 1 și 2, având în vedere impactul proiectului asupra factorilor prevăzuți la art. 7 alin. (2) din prezenta lege, și ținând seama de:</w:t>
      </w:r>
    </w:p>
    <w:p w:rsidR="00B24A82" w:rsidRPr="00011591" w:rsidRDefault="00B24A82" w:rsidP="005C705C">
      <w:pPr>
        <w:tabs>
          <w:tab w:val="left" w:pos="0"/>
        </w:tabs>
        <w:ind w:firstLine="709"/>
        <w:jc w:val="both"/>
        <w:rPr>
          <w:rFonts w:eastAsia="Times New Roman"/>
          <w:color w:val="7030A0"/>
          <w:lang w:val="ro-RO"/>
        </w:rPr>
      </w:pPr>
      <w:r w:rsidRPr="005C705C">
        <w:rPr>
          <w:rFonts w:eastAsia="Times New Roman"/>
          <w:lang w:val="ro-RO"/>
        </w:rPr>
        <w:t>a</w:t>
      </w:r>
      <w:r w:rsidRPr="00011591">
        <w:rPr>
          <w:rFonts w:eastAsia="Times New Roman"/>
          <w:color w:val="7030A0"/>
          <w:lang w:val="ro-RO"/>
        </w:rPr>
        <w:t>) importanța și extinderea spațială a impactului - de exemplu, zona geografică și dimensiunea populației care poate fi afectată;</w:t>
      </w:r>
    </w:p>
    <w:p w:rsidR="00B24A82" w:rsidRPr="00011591" w:rsidRDefault="00B24A82" w:rsidP="005C705C">
      <w:pPr>
        <w:tabs>
          <w:tab w:val="left" w:pos="0"/>
        </w:tabs>
        <w:ind w:firstLine="709"/>
        <w:jc w:val="both"/>
        <w:rPr>
          <w:rFonts w:eastAsia="Times New Roman"/>
          <w:color w:val="7030A0"/>
          <w:lang w:val="ro-RO"/>
        </w:rPr>
      </w:pPr>
      <w:r w:rsidRPr="00011591">
        <w:rPr>
          <w:rFonts w:eastAsia="Times New Roman"/>
          <w:color w:val="7030A0"/>
          <w:lang w:val="ro-RO"/>
        </w:rPr>
        <w:t>b) natura impactului;</w:t>
      </w:r>
      <w:bookmarkStart w:id="2" w:name="_GoBack"/>
      <w:bookmarkEnd w:id="2"/>
    </w:p>
    <w:p w:rsidR="00B24A82" w:rsidRPr="00011591" w:rsidRDefault="00B24A82" w:rsidP="005C705C">
      <w:pPr>
        <w:tabs>
          <w:tab w:val="left" w:pos="0"/>
        </w:tabs>
        <w:ind w:firstLine="709"/>
        <w:jc w:val="both"/>
        <w:rPr>
          <w:rFonts w:eastAsia="Times New Roman"/>
          <w:color w:val="7030A0"/>
          <w:lang w:val="ro-RO"/>
        </w:rPr>
      </w:pPr>
      <w:r w:rsidRPr="00011591">
        <w:rPr>
          <w:rFonts w:eastAsia="Times New Roman"/>
          <w:color w:val="7030A0"/>
          <w:lang w:val="ro-RO"/>
        </w:rPr>
        <w:t>c) natura transfrontalieră a impactului;</w:t>
      </w:r>
    </w:p>
    <w:p w:rsidR="00B24A82" w:rsidRPr="00011591" w:rsidRDefault="00B24A82" w:rsidP="005C705C">
      <w:pPr>
        <w:tabs>
          <w:tab w:val="left" w:pos="0"/>
        </w:tabs>
        <w:ind w:firstLine="709"/>
        <w:jc w:val="both"/>
        <w:rPr>
          <w:rFonts w:eastAsia="Times New Roman"/>
          <w:color w:val="7030A0"/>
          <w:lang w:val="ro-RO"/>
        </w:rPr>
      </w:pPr>
      <w:r w:rsidRPr="00011591">
        <w:rPr>
          <w:rFonts w:eastAsia="Times New Roman"/>
          <w:color w:val="7030A0"/>
          <w:lang w:val="ro-RO"/>
        </w:rPr>
        <w:t>d) intensitatea și complexitatea impactului;</w:t>
      </w:r>
    </w:p>
    <w:p w:rsidR="00B24A82" w:rsidRPr="00011591" w:rsidRDefault="00B24A82" w:rsidP="005C705C">
      <w:pPr>
        <w:tabs>
          <w:tab w:val="left" w:pos="0"/>
        </w:tabs>
        <w:ind w:firstLine="709"/>
        <w:jc w:val="both"/>
        <w:rPr>
          <w:rFonts w:eastAsia="Times New Roman"/>
          <w:color w:val="7030A0"/>
          <w:lang w:val="ro-RO"/>
        </w:rPr>
      </w:pPr>
      <w:r w:rsidRPr="00011591">
        <w:rPr>
          <w:rFonts w:eastAsia="Times New Roman"/>
          <w:color w:val="7030A0"/>
          <w:lang w:val="ro-RO"/>
        </w:rPr>
        <w:t>e) probabilitatea impactului;</w:t>
      </w:r>
    </w:p>
    <w:p w:rsidR="00B24A82" w:rsidRPr="00011591" w:rsidRDefault="00B24A82" w:rsidP="005C705C">
      <w:pPr>
        <w:tabs>
          <w:tab w:val="left" w:pos="0"/>
        </w:tabs>
        <w:ind w:firstLine="709"/>
        <w:jc w:val="both"/>
        <w:rPr>
          <w:rFonts w:eastAsia="Times New Roman"/>
          <w:color w:val="7030A0"/>
          <w:lang w:val="ro-RO"/>
        </w:rPr>
      </w:pPr>
      <w:r w:rsidRPr="00011591">
        <w:rPr>
          <w:rFonts w:eastAsia="Times New Roman"/>
          <w:color w:val="7030A0"/>
          <w:lang w:val="ro-RO"/>
        </w:rPr>
        <w:t>f) debutul, durata, frecvența și reversibilitatea preconizate ale impactului;</w:t>
      </w:r>
    </w:p>
    <w:p w:rsidR="00B24A82" w:rsidRPr="00011591" w:rsidRDefault="00B24A82" w:rsidP="005C705C">
      <w:pPr>
        <w:tabs>
          <w:tab w:val="left" w:pos="0"/>
        </w:tabs>
        <w:ind w:firstLine="709"/>
        <w:jc w:val="both"/>
        <w:rPr>
          <w:rFonts w:eastAsia="Times New Roman"/>
          <w:color w:val="7030A0"/>
          <w:lang w:val="ro-RO"/>
        </w:rPr>
      </w:pPr>
      <w:r w:rsidRPr="00011591">
        <w:rPr>
          <w:rFonts w:eastAsia="Times New Roman"/>
          <w:color w:val="7030A0"/>
          <w:lang w:val="ro-RO"/>
        </w:rPr>
        <w:t>g) cumularea impactului cu impactul altor proiecte existente și/sau aprobate;</w:t>
      </w:r>
    </w:p>
    <w:p w:rsidR="004768A6" w:rsidRPr="00011591" w:rsidRDefault="00B24A82" w:rsidP="005C705C">
      <w:pPr>
        <w:tabs>
          <w:tab w:val="left" w:pos="0"/>
        </w:tabs>
        <w:ind w:firstLine="709"/>
        <w:jc w:val="both"/>
        <w:rPr>
          <w:rFonts w:eastAsia="Times New Roman"/>
          <w:color w:val="7030A0"/>
          <w:lang w:val="ro-RO"/>
        </w:rPr>
      </w:pPr>
      <w:r w:rsidRPr="00011591">
        <w:rPr>
          <w:rFonts w:eastAsia="Times New Roman"/>
          <w:color w:val="7030A0"/>
          <w:lang w:val="ro-RO"/>
        </w:rPr>
        <w:t>h) posibilitatea de reducere efectivă a impactului.</w:t>
      </w:r>
    </w:p>
    <w:p w:rsidR="004768A6" w:rsidRPr="00011591" w:rsidRDefault="004768A6" w:rsidP="005C705C">
      <w:pPr>
        <w:tabs>
          <w:tab w:val="left" w:pos="0"/>
        </w:tabs>
        <w:ind w:firstLine="709"/>
        <w:jc w:val="both"/>
        <w:rPr>
          <w:rFonts w:eastAsia="Times New Roman"/>
          <w:color w:val="7030A0"/>
          <w:lang w:val="ro-RO"/>
        </w:rPr>
      </w:pPr>
    </w:p>
    <w:p w:rsidR="004768A6" w:rsidRPr="005C705C" w:rsidRDefault="004768A6" w:rsidP="005C705C">
      <w:pPr>
        <w:tabs>
          <w:tab w:val="left" w:pos="0"/>
        </w:tabs>
        <w:ind w:firstLine="709"/>
        <w:jc w:val="both"/>
        <w:rPr>
          <w:rFonts w:eastAsia="Times New Roman"/>
          <w:lang w:val="ro-RO"/>
        </w:rPr>
      </w:pPr>
    </w:p>
    <w:p w:rsidR="004768A6" w:rsidRPr="005C705C" w:rsidRDefault="004768A6" w:rsidP="005C705C">
      <w:pPr>
        <w:tabs>
          <w:tab w:val="left" w:pos="0"/>
        </w:tabs>
        <w:ind w:firstLine="709"/>
        <w:jc w:val="both"/>
        <w:rPr>
          <w:rFonts w:eastAsia="Times New Roman"/>
          <w:lang w:val="ro-RO"/>
        </w:rPr>
      </w:pPr>
    </w:p>
    <w:p w:rsidR="00BA14A9" w:rsidRPr="005C705C" w:rsidRDefault="00BA14A9" w:rsidP="005C705C">
      <w:pPr>
        <w:widowControl/>
        <w:suppressAutoHyphens w:val="0"/>
        <w:autoSpaceDE w:val="0"/>
        <w:autoSpaceDN w:val="0"/>
        <w:adjustRightInd w:val="0"/>
        <w:jc w:val="both"/>
        <w:rPr>
          <w:rFonts w:eastAsia="Times New Roman"/>
          <w:i/>
          <w:color w:val="000000"/>
          <w:kern w:val="0"/>
          <w:lang w:val="en" w:eastAsia="en-US"/>
        </w:rPr>
      </w:pPr>
    </w:p>
    <w:p w:rsidR="00D2304C" w:rsidRPr="005C705C" w:rsidRDefault="00D2304C" w:rsidP="005C705C">
      <w:pPr>
        <w:widowControl/>
        <w:suppressAutoHyphens w:val="0"/>
        <w:autoSpaceDE w:val="0"/>
        <w:autoSpaceDN w:val="0"/>
        <w:adjustRightInd w:val="0"/>
        <w:ind w:firstLine="709"/>
        <w:jc w:val="both"/>
        <w:rPr>
          <w:rFonts w:eastAsia="Times New Roman"/>
          <w:lang w:val="ro-RO"/>
        </w:rPr>
      </w:pPr>
      <w:r w:rsidRPr="005C705C">
        <w:rPr>
          <w:rFonts w:eastAsia="Times New Roman"/>
          <w:color w:val="000000"/>
          <w:kern w:val="0"/>
          <w:lang w:val="en" w:eastAsia="en-US"/>
        </w:rPr>
        <w:t> </w:t>
      </w:r>
    </w:p>
    <w:p w:rsidR="0079060D" w:rsidRPr="005C705C" w:rsidRDefault="0079060D" w:rsidP="005C705C">
      <w:pPr>
        <w:widowControl/>
        <w:suppressAutoHyphens w:val="0"/>
        <w:autoSpaceDE w:val="0"/>
        <w:autoSpaceDN w:val="0"/>
        <w:adjustRightInd w:val="0"/>
        <w:ind w:left="709"/>
        <w:jc w:val="both"/>
        <w:rPr>
          <w:rFonts w:eastAsia="Times New Roman"/>
          <w:lang w:val="ro-RO"/>
        </w:rPr>
      </w:pPr>
      <w:r w:rsidRPr="005C705C">
        <w:rPr>
          <w:rFonts w:eastAsia="Times New Roman"/>
          <w:lang w:val="ro-RO"/>
        </w:rPr>
        <w:t xml:space="preserve"> </w:t>
      </w:r>
      <w:r w:rsidR="00C5066E" w:rsidRPr="005C705C">
        <w:rPr>
          <w:rFonts w:eastAsia="Times New Roman"/>
          <w:lang w:val="ro-RO"/>
        </w:rPr>
        <w:t>Arad</w:t>
      </w:r>
      <w:r w:rsidRPr="005C705C">
        <w:rPr>
          <w:rFonts w:eastAsia="Times New Roman"/>
          <w:lang w:val="ro-RO"/>
        </w:rPr>
        <w:t>,</w:t>
      </w:r>
      <w:r w:rsidRPr="005C705C">
        <w:rPr>
          <w:rFonts w:eastAsia="Times New Roman"/>
          <w:lang w:val="ro-RO"/>
        </w:rPr>
        <w:tab/>
      </w:r>
      <w:r w:rsidRPr="005C705C">
        <w:rPr>
          <w:rFonts w:eastAsia="Times New Roman"/>
          <w:lang w:val="ro-RO"/>
        </w:rPr>
        <w:tab/>
      </w:r>
      <w:r w:rsidRPr="005C705C">
        <w:rPr>
          <w:rFonts w:eastAsia="Times New Roman"/>
          <w:lang w:val="ro-RO"/>
        </w:rPr>
        <w:tab/>
      </w:r>
      <w:r w:rsidRPr="005C705C">
        <w:rPr>
          <w:rFonts w:eastAsia="Times New Roman"/>
          <w:lang w:val="ro-RO"/>
        </w:rPr>
        <w:tab/>
      </w:r>
      <w:r w:rsidRPr="005C705C">
        <w:rPr>
          <w:rFonts w:eastAsia="Times New Roman"/>
          <w:lang w:val="ro-RO"/>
        </w:rPr>
        <w:tab/>
      </w:r>
      <w:r w:rsidRPr="005C705C">
        <w:rPr>
          <w:rFonts w:eastAsia="Times New Roman"/>
          <w:lang w:val="ro-RO"/>
        </w:rPr>
        <w:tab/>
      </w:r>
      <w:r w:rsidRPr="005C705C">
        <w:rPr>
          <w:rFonts w:eastAsia="Times New Roman"/>
          <w:lang w:val="ro-RO"/>
        </w:rPr>
        <w:tab/>
      </w:r>
      <w:r w:rsidRPr="005C705C">
        <w:rPr>
          <w:rFonts w:eastAsia="Times New Roman"/>
          <w:lang w:val="ro-RO"/>
        </w:rPr>
        <w:tab/>
        <w:t xml:space="preserve">     Întocmit,</w:t>
      </w:r>
      <w:r w:rsidRPr="005C705C">
        <w:rPr>
          <w:rFonts w:eastAsia="Times New Roman"/>
          <w:lang w:val="ro-RO"/>
        </w:rPr>
        <w:tab/>
      </w:r>
    </w:p>
    <w:p w:rsidR="0079060D" w:rsidRPr="005C705C" w:rsidRDefault="0079060D" w:rsidP="005C705C">
      <w:pPr>
        <w:widowControl/>
        <w:suppressAutoHyphens w:val="0"/>
        <w:autoSpaceDE w:val="0"/>
        <w:autoSpaceDN w:val="0"/>
        <w:adjustRightInd w:val="0"/>
        <w:ind w:left="709"/>
        <w:jc w:val="both"/>
        <w:rPr>
          <w:rFonts w:eastAsia="Times New Roman"/>
          <w:lang w:val="ro-RO"/>
        </w:rPr>
      </w:pPr>
    </w:p>
    <w:p w:rsidR="0079060D" w:rsidRPr="005C705C" w:rsidRDefault="00967765"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t>21</w:t>
      </w:r>
      <w:r w:rsidR="0079060D" w:rsidRPr="005C705C">
        <w:rPr>
          <w:rFonts w:eastAsia="Times New Roman"/>
          <w:lang w:val="ro-RO"/>
        </w:rPr>
        <w:t>.</w:t>
      </w:r>
      <w:r w:rsidR="00C5066E" w:rsidRPr="005C705C">
        <w:rPr>
          <w:rFonts w:eastAsia="Times New Roman"/>
          <w:lang w:val="ro-RO"/>
        </w:rPr>
        <w:t>07.2022</w:t>
      </w:r>
      <w:r w:rsidR="0079060D" w:rsidRPr="005C705C">
        <w:rPr>
          <w:rFonts w:eastAsia="Times New Roman"/>
          <w:lang w:val="ro-RO"/>
        </w:rPr>
        <w:tab/>
      </w:r>
      <w:r w:rsidR="0079060D" w:rsidRPr="005C705C">
        <w:rPr>
          <w:rFonts w:eastAsia="Times New Roman"/>
          <w:lang w:val="ro-RO"/>
        </w:rPr>
        <w:tab/>
      </w:r>
      <w:r w:rsidR="0079060D" w:rsidRPr="005C705C">
        <w:rPr>
          <w:rFonts w:eastAsia="Times New Roman"/>
          <w:lang w:val="ro-RO"/>
        </w:rPr>
        <w:tab/>
        <w:t xml:space="preserve">  </w:t>
      </w:r>
      <w:r w:rsidR="0079060D" w:rsidRPr="005C705C">
        <w:rPr>
          <w:rFonts w:eastAsia="Times New Roman"/>
          <w:lang w:val="ro-RO"/>
        </w:rPr>
        <w:tab/>
        <w:t xml:space="preserve"> </w:t>
      </w:r>
      <w:r w:rsidR="0079060D" w:rsidRPr="005C705C">
        <w:rPr>
          <w:rFonts w:eastAsia="Times New Roman"/>
          <w:lang w:val="ro-RO"/>
        </w:rPr>
        <w:tab/>
      </w:r>
      <w:r w:rsidR="0079060D" w:rsidRPr="005C705C">
        <w:rPr>
          <w:rFonts w:eastAsia="Times New Roman"/>
          <w:lang w:val="ro-RO"/>
        </w:rPr>
        <w:tab/>
        <w:t xml:space="preserve"> </w:t>
      </w:r>
      <w:r w:rsidR="0079060D" w:rsidRPr="005C705C">
        <w:rPr>
          <w:rFonts w:eastAsia="Times New Roman"/>
          <w:lang w:val="ro-RO"/>
        </w:rPr>
        <w:tab/>
        <w:t xml:space="preserve">  arh</w:t>
      </w:r>
      <w:r w:rsidR="00C5066E" w:rsidRPr="005C705C">
        <w:rPr>
          <w:rFonts w:eastAsia="Times New Roman"/>
          <w:lang w:val="ro-RO"/>
        </w:rPr>
        <w:t>.</w:t>
      </w:r>
      <w:r w:rsidR="0079060D" w:rsidRPr="005C705C">
        <w:rPr>
          <w:rFonts w:eastAsia="Times New Roman"/>
          <w:lang w:val="ro-RO"/>
        </w:rPr>
        <w:t xml:space="preserve"> Laura MUREȘAN</w:t>
      </w:r>
      <w:r w:rsidR="0079060D" w:rsidRPr="005C705C">
        <w:rPr>
          <w:rFonts w:eastAsia="Times New Roman"/>
          <w:lang w:val="ro-RO"/>
        </w:rPr>
        <w:tab/>
      </w:r>
      <w:r w:rsidR="0079060D" w:rsidRPr="005C705C">
        <w:rPr>
          <w:rFonts w:eastAsia="Times New Roman"/>
          <w:lang w:val="ro-RO"/>
        </w:rPr>
        <w:tab/>
      </w:r>
    </w:p>
    <w:p w:rsidR="00D914E2" w:rsidRPr="005C705C" w:rsidRDefault="00D2304C" w:rsidP="005C705C">
      <w:pPr>
        <w:widowControl/>
        <w:suppressAutoHyphens w:val="0"/>
        <w:autoSpaceDE w:val="0"/>
        <w:autoSpaceDN w:val="0"/>
        <w:adjustRightInd w:val="0"/>
        <w:ind w:firstLine="709"/>
        <w:jc w:val="both"/>
        <w:rPr>
          <w:rFonts w:eastAsia="Times New Roman"/>
          <w:lang w:val="ro-RO"/>
        </w:rPr>
      </w:pPr>
      <w:r w:rsidRPr="005C705C">
        <w:rPr>
          <w:rFonts w:eastAsia="Times New Roman"/>
          <w:lang w:val="ro-RO"/>
        </w:rPr>
        <w:br/>
        <w:t> </w:t>
      </w:r>
      <w:r w:rsidRPr="005C705C">
        <w:rPr>
          <w:rFonts w:eastAsia="Times New Roman"/>
          <w:lang w:val="ro-RO"/>
        </w:rPr>
        <w:br/>
      </w:r>
      <w:r w:rsidRPr="005C705C">
        <w:rPr>
          <w:rFonts w:eastAsia="Times New Roman"/>
          <w:color w:val="000000"/>
          <w:kern w:val="0"/>
          <w:lang w:val="en" w:eastAsia="en-US"/>
        </w:rPr>
        <w:br/>
      </w:r>
    </w:p>
    <w:p w:rsidR="00C3314E" w:rsidRPr="005C705C" w:rsidRDefault="00C3314E" w:rsidP="005C705C">
      <w:pPr>
        <w:pStyle w:val="NoSpacing"/>
        <w:jc w:val="both"/>
        <w:rPr>
          <w:lang w:val="ro-RO"/>
        </w:rPr>
      </w:pPr>
    </w:p>
    <w:sectPr w:rsidR="00C3314E" w:rsidRPr="005C705C" w:rsidSect="001473B9">
      <w:headerReference w:type="default" r:id="rId14"/>
      <w:footerReference w:type="default" r:id="rId15"/>
      <w:type w:val="continuous"/>
      <w:pgSz w:w="11906" w:h="16838" w:code="9"/>
      <w:pgMar w:top="42" w:right="566" w:bottom="851" w:left="993" w:header="421"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D2" w:rsidRDefault="00EE2DD2" w:rsidP="003E46F4">
      <w:r>
        <w:separator/>
      </w:r>
    </w:p>
  </w:endnote>
  <w:endnote w:type="continuationSeparator" w:id="0">
    <w:p w:rsidR="00EE2DD2" w:rsidRDefault="00EE2DD2" w:rsidP="003E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nkGothic Lt BT">
    <w:altName w:val="Sitka Smal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92" w:rsidRPr="003E46F4" w:rsidRDefault="00E0622F" w:rsidP="00A064E4">
    <w:pPr>
      <w:ind w:right="24"/>
      <w:rPr>
        <w:color w:val="0F243E"/>
        <w:sz w:val="26"/>
        <w:szCs w:val="26"/>
      </w:rPr>
    </w:pPr>
    <w:r>
      <w:rPr>
        <w:noProof/>
        <w:lang w:eastAsia="en-US"/>
      </w:rPr>
      <mc:AlternateContent>
        <mc:Choice Requires="wps">
          <w:drawing>
            <wp:anchor distT="0" distB="0" distL="114300" distR="114300" simplePos="0" relativeHeight="251658240" behindDoc="1" locked="0" layoutInCell="1" allowOverlap="1">
              <wp:simplePos x="0" y="0"/>
              <wp:positionH relativeFrom="page">
                <wp:posOffset>6353810</wp:posOffset>
              </wp:positionH>
              <wp:positionV relativeFrom="page">
                <wp:posOffset>10220325</wp:posOffset>
              </wp:positionV>
              <wp:extent cx="678180" cy="252730"/>
              <wp:effectExtent l="635" t="0" r="0" b="444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21B92" w:rsidRPr="00E07F4A" w:rsidRDefault="00321B92" w:rsidP="00D72E89">
                          <w:pPr>
                            <w:ind w:left="720"/>
                            <w:jc w:val="center"/>
                            <w:rPr>
                              <w:rFonts w:ascii="BankGothic Lt BT" w:hAnsi="BankGothic Lt BT"/>
                              <w:b/>
                              <w:color w:val="0F243E"/>
                            </w:rPr>
                          </w:pPr>
                          <w:r w:rsidRPr="00E07F4A">
                            <w:rPr>
                              <w:rFonts w:ascii="BankGothic Lt BT" w:hAnsi="BankGothic Lt BT"/>
                              <w:b/>
                              <w:color w:val="0F243E"/>
                            </w:rPr>
                            <w:fldChar w:fldCharType="begin"/>
                          </w:r>
                          <w:r w:rsidRPr="00E07F4A">
                            <w:rPr>
                              <w:rFonts w:ascii="BankGothic Lt BT" w:hAnsi="BankGothic Lt BT"/>
                              <w:b/>
                              <w:color w:val="0F243E"/>
                            </w:rPr>
                            <w:instrText xml:space="preserve"> PAGE  \* Arabic  \* MERGEFORMAT </w:instrText>
                          </w:r>
                          <w:r w:rsidRPr="00E07F4A">
                            <w:rPr>
                              <w:rFonts w:ascii="BankGothic Lt BT" w:hAnsi="BankGothic Lt BT"/>
                              <w:b/>
                              <w:color w:val="0F243E"/>
                            </w:rPr>
                            <w:fldChar w:fldCharType="separate"/>
                          </w:r>
                          <w:r w:rsidR="001A3E4A">
                            <w:rPr>
                              <w:rFonts w:ascii="BankGothic Lt BT" w:hAnsi="BankGothic Lt BT"/>
                              <w:b/>
                              <w:noProof/>
                              <w:color w:val="0F243E"/>
                            </w:rPr>
                            <w:t>1</w:t>
                          </w:r>
                          <w:r w:rsidRPr="00E07F4A">
                            <w:rPr>
                              <w:rFonts w:ascii="BankGothic Lt BT" w:hAnsi="BankGothic Lt BT"/>
                              <w:b/>
                              <w:color w:val="0F243E"/>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00.3pt;margin-top:804.75pt;width:53.4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" filled="f" stroked="f" strokeweight=".5pt">
              <v:textbox inset="0,,0">
                <w:txbxContent>
                  <w:p w:rsidR="00321B92" w:rsidRPr="00E07F4A" w:rsidRDefault="00321B92" w:rsidP="00D72E89">
                    <w:pPr>
                      <w:ind w:left="720"/>
                      <w:jc w:val="center"/>
                      <w:rPr>
                        <w:rFonts w:ascii="BankGothic Lt BT" w:hAnsi="BankGothic Lt BT"/>
                        <w:b/>
                        <w:color w:val="0F243E"/>
                      </w:rPr>
                    </w:pPr>
                    <w:r w:rsidRPr="00E07F4A">
                      <w:rPr>
                        <w:rFonts w:ascii="BankGothic Lt BT" w:hAnsi="BankGothic Lt BT"/>
                        <w:b/>
                        <w:color w:val="0F243E"/>
                      </w:rPr>
                      <w:fldChar w:fldCharType="begin"/>
                    </w:r>
                    <w:r w:rsidRPr="00E07F4A">
                      <w:rPr>
                        <w:rFonts w:ascii="BankGothic Lt BT" w:hAnsi="BankGothic Lt BT"/>
                        <w:b/>
                        <w:color w:val="0F243E"/>
                      </w:rPr>
                      <w:instrText xml:space="preserve"> PAGE  \* Arabic  \* MERGEFORMAT </w:instrText>
                    </w:r>
                    <w:r w:rsidRPr="00E07F4A">
                      <w:rPr>
                        <w:rFonts w:ascii="BankGothic Lt BT" w:hAnsi="BankGothic Lt BT"/>
                        <w:b/>
                        <w:color w:val="0F243E"/>
                      </w:rPr>
                      <w:fldChar w:fldCharType="separate"/>
                    </w:r>
                    <w:r w:rsidR="001A3E4A">
                      <w:rPr>
                        <w:rFonts w:ascii="BankGothic Lt BT" w:hAnsi="BankGothic Lt BT"/>
                        <w:b/>
                        <w:noProof/>
                        <w:color w:val="0F243E"/>
                      </w:rPr>
                      <w:t>1</w:t>
                    </w:r>
                    <w:r w:rsidRPr="00E07F4A">
                      <w:rPr>
                        <w:rFonts w:ascii="BankGothic Lt BT" w:hAnsi="BankGothic Lt BT"/>
                        <w:b/>
                        <w:color w:val="0F243E"/>
                      </w:rPr>
                      <w:fldChar w:fldCharType="end"/>
                    </w:r>
                  </w:p>
                </w:txbxContent>
              </v:textbox>
              <w10:wrap anchorx="page" anchory="page"/>
            </v:shape>
          </w:pict>
        </mc:Fallback>
      </mc:AlternateContent>
    </w:r>
    <w:r w:rsidR="00321B92">
      <w:rPr>
        <w:color w:val="0F243E"/>
        <w:sz w:val="26"/>
        <w:szCs w:val="26"/>
        <w:u w:val="single"/>
      </w:rPr>
      <w:t xml:space="preserve">                                                                                                                                                                                  </w:t>
    </w:r>
  </w:p>
  <w:p w:rsidR="00321B92" w:rsidRDefault="00321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E4" w:rsidRPr="003E46F4" w:rsidRDefault="00E0622F" w:rsidP="00A064E4">
    <w:pPr>
      <w:ind w:right="24"/>
      <w:rPr>
        <w:color w:val="0F243E"/>
        <w:sz w:val="26"/>
        <w:szCs w:val="26"/>
      </w:rPr>
    </w:pPr>
    <w:r>
      <w:rPr>
        <w:noProof/>
        <w:lang w:eastAsia="en-US"/>
      </w:rPr>
      <mc:AlternateContent>
        <mc:Choice Requires="wps">
          <w:drawing>
            <wp:anchor distT="0" distB="0" distL="114300" distR="114300" simplePos="0" relativeHeight="251657216" behindDoc="1" locked="0" layoutInCell="1" allowOverlap="1">
              <wp:simplePos x="0" y="0"/>
              <wp:positionH relativeFrom="page">
                <wp:posOffset>6353810</wp:posOffset>
              </wp:positionH>
              <wp:positionV relativeFrom="page">
                <wp:posOffset>10220325</wp:posOffset>
              </wp:positionV>
              <wp:extent cx="678180" cy="252730"/>
              <wp:effectExtent l="635" t="0" r="0" b="444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26EE4" w:rsidRPr="00E07F4A" w:rsidRDefault="00C26EE4" w:rsidP="00D72E89">
                          <w:pPr>
                            <w:ind w:left="720"/>
                            <w:jc w:val="center"/>
                            <w:rPr>
                              <w:rFonts w:ascii="BankGothic Lt BT" w:hAnsi="BankGothic Lt BT"/>
                              <w:b/>
                              <w:color w:val="0F243E"/>
                            </w:rPr>
                          </w:pPr>
                          <w:r w:rsidRPr="00E07F4A">
                            <w:rPr>
                              <w:rFonts w:ascii="BankGothic Lt BT" w:hAnsi="BankGothic Lt BT"/>
                              <w:b/>
                              <w:color w:val="0F243E"/>
                            </w:rPr>
                            <w:fldChar w:fldCharType="begin"/>
                          </w:r>
                          <w:r w:rsidRPr="00E07F4A">
                            <w:rPr>
                              <w:rFonts w:ascii="BankGothic Lt BT" w:hAnsi="BankGothic Lt BT"/>
                              <w:b/>
                              <w:color w:val="0F243E"/>
                            </w:rPr>
                            <w:instrText xml:space="preserve"> PAGE  \* Arabic  \* MERGEFORMAT </w:instrText>
                          </w:r>
                          <w:r w:rsidRPr="00E07F4A">
                            <w:rPr>
                              <w:rFonts w:ascii="BankGothic Lt BT" w:hAnsi="BankGothic Lt BT"/>
                              <w:b/>
                              <w:color w:val="0F243E"/>
                            </w:rPr>
                            <w:fldChar w:fldCharType="separate"/>
                          </w:r>
                          <w:r w:rsidR="00011591">
                            <w:rPr>
                              <w:rFonts w:ascii="BankGothic Lt BT" w:hAnsi="BankGothic Lt BT"/>
                              <w:b/>
                              <w:noProof/>
                              <w:color w:val="0F243E"/>
                            </w:rPr>
                            <w:t>13</w:t>
                          </w:r>
                          <w:r w:rsidRPr="00E07F4A">
                            <w:rPr>
                              <w:rFonts w:ascii="BankGothic Lt BT" w:hAnsi="BankGothic Lt BT"/>
                              <w:b/>
                              <w:color w:val="0F243E"/>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0.3pt;margin-top:804.75pt;width:53.4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" filled="f" stroked="f" strokeweight=".5pt">
              <v:textbox inset="0,,0">
                <w:txbxContent>
                  <w:p w:rsidR="00C26EE4" w:rsidRPr="00E07F4A" w:rsidRDefault="00C26EE4" w:rsidP="00D72E89">
                    <w:pPr>
                      <w:ind w:left="720"/>
                      <w:jc w:val="center"/>
                      <w:rPr>
                        <w:rFonts w:ascii="BankGothic Lt BT" w:hAnsi="BankGothic Lt BT"/>
                        <w:b/>
                        <w:color w:val="0F243E"/>
                      </w:rPr>
                    </w:pPr>
                    <w:r w:rsidRPr="00E07F4A">
                      <w:rPr>
                        <w:rFonts w:ascii="BankGothic Lt BT" w:hAnsi="BankGothic Lt BT"/>
                        <w:b/>
                        <w:color w:val="0F243E"/>
                      </w:rPr>
                      <w:fldChar w:fldCharType="begin"/>
                    </w:r>
                    <w:r w:rsidRPr="00E07F4A">
                      <w:rPr>
                        <w:rFonts w:ascii="BankGothic Lt BT" w:hAnsi="BankGothic Lt BT"/>
                        <w:b/>
                        <w:color w:val="0F243E"/>
                      </w:rPr>
                      <w:instrText xml:space="preserve"> PAGE  \* Arabic  \* MERGEFORMAT </w:instrText>
                    </w:r>
                    <w:r w:rsidRPr="00E07F4A">
                      <w:rPr>
                        <w:rFonts w:ascii="BankGothic Lt BT" w:hAnsi="BankGothic Lt BT"/>
                        <w:b/>
                        <w:color w:val="0F243E"/>
                      </w:rPr>
                      <w:fldChar w:fldCharType="separate"/>
                    </w:r>
                    <w:r w:rsidR="00011591">
                      <w:rPr>
                        <w:rFonts w:ascii="BankGothic Lt BT" w:hAnsi="BankGothic Lt BT"/>
                        <w:b/>
                        <w:noProof/>
                        <w:color w:val="0F243E"/>
                      </w:rPr>
                      <w:t>13</w:t>
                    </w:r>
                    <w:r w:rsidRPr="00E07F4A">
                      <w:rPr>
                        <w:rFonts w:ascii="BankGothic Lt BT" w:hAnsi="BankGothic Lt BT"/>
                        <w:b/>
                        <w:color w:val="0F243E"/>
                      </w:rPr>
                      <w:fldChar w:fldCharType="end"/>
                    </w:r>
                  </w:p>
                </w:txbxContent>
              </v:textbox>
              <w10:wrap anchorx="page" anchory="page"/>
            </v:shape>
          </w:pict>
        </mc:Fallback>
      </mc:AlternateContent>
    </w:r>
    <w:r w:rsidR="00C26EE4">
      <w:rPr>
        <w:color w:val="0F243E"/>
        <w:sz w:val="26"/>
        <w:szCs w:val="26"/>
        <w:u w:val="single"/>
      </w:rPr>
      <w:t xml:space="preserve">                                                                                                                                                                                  </w:t>
    </w:r>
  </w:p>
  <w:p w:rsidR="00C26EE4" w:rsidRDefault="00C2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D2" w:rsidRDefault="00EE2DD2" w:rsidP="003E46F4">
      <w:r>
        <w:separator/>
      </w:r>
    </w:p>
  </w:footnote>
  <w:footnote w:type="continuationSeparator" w:id="0">
    <w:p w:rsidR="00EE2DD2" w:rsidRDefault="00EE2DD2" w:rsidP="003E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92" w:rsidRPr="00391180" w:rsidRDefault="00321B92" w:rsidP="002B23BB">
    <w:pPr>
      <w:pStyle w:val="Heading7"/>
      <w:numPr>
        <w:ilvl w:val="0"/>
        <w:numId w:val="0"/>
      </w:numPr>
      <w:jc w:val="right"/>
      <w:rPr>
        <w:rFonts w:ascii="Arial" w:hAnsi="Arial" w:cs="Arial"/>
        <w:sz w:val="20"/>
        <w:u w:val="single"/>
      </w:rPr>
    </w:pPr>
    <w:r>
      <w:rPr>
        <w:rFonts w:ascii="Arial" w:hAnsi="Arial" w:cs="Arial"/>
        <w:sz w:val="20"/>
        <w:u w:val="single"/>
      </w:rPr>
      <w:t xml:space="preserve">                                                                                                                                            PROIECT NR 02/2022</w:t>
    </w:r>
    <w:r>
      <w:rPr>
        <w:rFonts w:ascii="Arial" w:hAnsi="Arial" w:cs="Arial"/>
        <w:b w:val="0"/>
        <w:bCs/>
        <w:u w:val="single"/>
      </w:rPr>
      <w:t xml:space="preserve">                                                                </w:t>
    </w:r>
  </w:p>
  <w:p w:rsidR="00321B92" w:rsidRPr="002B23BB" w:rsidRDefault="00321B9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E4" w:rsidRPr="00391180" w:rsidRDefault="00C26EE4" w:rsidP="002B23BB">
    <w:pPr>
      <w:pStyle w:val="Heading7"/>
      <w:numPr>
        <w:ilvl w:val="0"/>
        <w:numId w:val="0"/>
      </w:numPr>
      <w:jc w:val="right"/>
      <w:rPr>
        <w:rFonts w:ascii="Arial" w:hAnsi="Arial" w:cs="Arial"/>
        <w:sz w:val="20"/>
        <w:u w:val="single"/>
      </w:rPr>
    </w:pPr>
    <w:r>
      <w:rPr>
        <w:rFonts w:ascii="Arial" w:hAnsi="Arial" w:cs="Arial"/>
        <w:sz w:val="20"/>
        <w:u w:val="single"/>
      </w:rPr>
      <w:t xml:space="preserve">                                                                                                                                            </w:t>
    </w:r>
    <w:r>
      <w:rPr>
        <w:rFonts w:ascii="Arial" w:hAnsi="Arial" w:cs="Arial"/>
        <w:sz w:val="20"/>
        <w:u w:val="single"/>
      </w:rPr>
      <w:t>PROIECT NR 0</w:t>
    </w:r>
    <w:r w:rsidR="00321B92">
      <w:rPr>
        <w:rFonts w:ascii="Arial" w:hAnsi="Arial" w:cs="Arial"/>
        <w:sz w:val="20"/>
        <w:u w:val="single"/>
      </w:rPr>
      <w:t>2</w:t>
    </w:r>
    <w:r>
      <w:rPr>
        <w:rFonts w:ascii="Arial" w:hAnsi="Arial" w:cs="Arial"/>
        <w:sz w:val="20"/>
        <w:u w:val="single"/>
      </w:rPr>
      <w:t>/2022</w:t>
    </w:r>
    <w:r>
      <w:rPr>
        <w:rFonts w:ascii="Arial" w:hAnsi="Arial" w:cs="Arial"/>
        <w:b w:val="0"/>
        <w:bCs/>
        <w:u w:val="single"/>
      </w:rPr>
      <w:t xml:space="preserve">                                                                </w:t>
    </w:r>
  </w:p>
  <w:p w:rsidR="00C26EE4" w:rsidRPr="002B23BB" w:rsidRDefault="00C26EE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1C0739"/>
    <w:multiLevelType w:val="hybridMultilevel"/>
    <w:tmpl w:val="6E36B0D2"/>
    <w:lvl w:ilvl="0" w:tplc="FE28D574">
      <w:numFmt w:val="bullet"/>
      <w:lvlText w:val="-"/>
      <w:lvlJc w:val="left"/>
      <w:pPr>
        <w:ind w:left="1065" w:hanging="360"/>
      </w:pPr>
      <w:rPr>
        <w:rFonts w:ascii="Arial" w:eastAsia="Lucida Sans Unicode" w:hAnsi="Arial" w:cs="Arial" w:hint="default"/>
        <w:b w:val="0"/>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25712826"/>
    <w:multiLevelType w:val="hybridMultilevel"/>
    <w:tmpl w:val="D91A5CE6"/>
    <w:lvl w:ilvl="0" w:tplc="453A35D8">
      <w:start w:val="1"/>
      <w:numFmt w:val="upperRoman"/>
      <w:lvlText w:val="%1."/>
      <w:lvlJc w:val="left"/>
      <w:pPr>
        <w:ind w:left="1425" w:hanging="720"/>
      </w:pPr>
      <w:rPr>
        <w:rFonts w:hint="default"/>
        <w:sz w:val="22"/>
        <w:szCs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81958F8"/>
    <w:multiLevelType w:val="hybridMultilevel"/>
    <w:tmpl w:val="77A2F434"/>
    <w:lvl w:ilvl="0" w:tplc="ACFE14E8">
      <w:start w:val="20"/>
      <w:numFmt w:val="bullet"/>
      <w:lvlText w:val="-"/>
      <w:lvlJc w:val="left"/>
      <w:pPr>
        <w:ind w:left="600" w:hanging="360"/>
      </w:pPr>
      <w:rPr>
        <w:rFonts w:ascii="Arial" w:eastAsia="Lucida Sans Unicode"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3CB651CF"/>
    <w:multiLevelType w:val="hybridMultilevel"/>
    <w:tmpl w:val="8572F1A2"/>
    <w:lvl w:ilvl="0" w:tplc="711258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BB2570"/>
    <w:multiLevelType w:val="hybridMultilevel"/>
    <w:tmpl w:val="DD28FE7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78234D0"/>
    <w:multiLevelType w:val="hybridMultilevel"/>
    <w:tmpl w:val="B2445124"/>
    <w:lvl w:ilvl="0" w:tplc="712E588C">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4C6F9B"/>
    <w:multiLevelType w:val="hybridMultilevel"/>
    <w:tmpl w:val="B95C9292"/>
    <w:lvl w:ilvl="0" w:tplc="EB522F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A0327B"/>
    <w:multiLevelType w:val="hybridMultilevel"/>
    <w:tmpl w:val="9E221B78"/>
    <w:lvl w:ilvl="0" w:tplc="D190FD4A">
      <w:start w:val="2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F13F7"/>
    <w:multiLevelType w:val="hybridMultilevel"/>
    <w:tmpl w:val="11F2F4E4"/>
    <w:lvl w:ilvl="0" w:tplc="8CA07550">
      <w:start w:val="20"/>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2"/>
  </w:num>
  <w:num w:numId="6">
    <w:abstractNumId w:val="4"/>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color="red" strokecolor="red">
      <v:fill color="red" opacity="49807f"/>
      <v:stroke color="red"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7F"/>
    <w:rsid w:val="00000D9E"/>
    <w:rsid w:val="00011591"/>
    <w:rsid w:val="000120EB"/>
    <w:rsid w:val="000156FA"/>
    <w:rsid w:val="000230FA"/>
    <w:rsid w:val="00024278"/>
    <w:rsid w:val="00025E85"/>
    <w:rsid w:val="0003624D"/>
    <w:rsid w:val="00036BCC"/>
    <w:rsid w:val="00037233"/>
    <w:rsid w:val="0003799D"/>
    <w:rsid w:val="00052F15"/>
    <w:rsid w:val="000532CD"/>
    <w:rsid w:val="000672C3"/>
    <w:rsid w:val="00071F63"/>
    <w:rsid w:val="00076188"/>
    <w:rsid w:val="000762C5"/>
    <w:rsid w:val="00076D5A"/>
    <w:rsid w:val="00077718"/>
    <w:rsid w:val="00082B4D"/>
    <w:rsid w:val="00083D1E"/>
    <w:rsid w:val="0008513A"/>
    <w:rsid w:val="00085DAB"/>
    <w:rsid w:val="000A4BC8"/>
    <w:rsid w:val="000A649C"/>
    <w:rsid w:val="000A6B05"/>
    <w:rsid w:val="000B163B"/>
    <w:rsid w:val="000C2BE2"/>
    <w:rsid w:val="000D22E8"/>
    <w:rsid w:val="000D540E"/>
    <w:rsid w:val="000E13A5"/>
    <w:rsid w:val="000E3109"/>
    <w:rsid w:val="000E45AF"/>
    <w:rsid w:val="000E6ED1"/>
    <w:rsid w:val="000F42A7"/>
    <w:rsid w:val="001107E1"/>
    <w:rsid w:val="00121F74"/>
    <w:rsid w:val="00135BAB"/>
    <w:rsid w:val="00135D7E"/>
    <w:rsid w:val="00141150"/>
    <w:rsid w:val="001413D9"/>
    <w:rsid w:val="00142DA9"/>
    <w:rsid w:val="001473B9"/>
    <w:rsid w:val="00151681"/>
    <w:rsid w:val="00171692"/>
    <w:rsid w:val="001734AC"/>
    <w:rsid w:val="001821C7"/>
    <w:rsid w:val="00182815"/>
    <w:rsid w:val="00186941"/>
    <w:rsid w:val="00191B3F"/>
    <w:rsid w:val="00192931"/>
    <w:rsid w:val="00192E67"/>
    <w:rsid w:val="001966C9"/>
    <w:rsid w:val="001A03C7"/>
    <w:rsid w:val="001A0C1D"/>
    <w:rsid w:val="001A21E9"/>
    <w:rsid w:val="001A3E4A"/>
    <w:rsid w:val="001B005E"/>
    <w:rsid w:val="001B0516"/>
    <w:rsid w:val="001B19EB"/>
    <w:rsid w:val="001B1D7C"/>
    <w:rsid w:val="001B2C65"/>
    <w:rsid w:val="001B7C55"/>
    <w:rsid w:val="001C20C8"/>
    <w:rsid w:val="001C28AB"/>
    <w:rsid w:val="001C4C7D"/>
    <w:rsid w:val="001C6661"/>
    <w:rsid w:val="001D111A"/>
    <w:rsid w:val="001D4E23"/>
    <w:rsid w:val="001E041E"/>
    <w:rsid w:val="001F75ED"/>
    <w:rsid w:val="002008AD"/>
    <w:rsid w:val="00215972"/>
    <w:rsid w:val="00217298"/>
    <w:rsid w:val="00217580"/>
    <w:rsid w:val="002235D8"/>
    <w:rsid w:val="002244EF"/>
    <w:rsid w:val="00224CF9"/>
    <w:rsid w:val="00241707"/>
    <w:rsid w:val="0025006F"/>
    <w:rsid w:val="0025472B"/>
    <w:rsid w:val="00257580"/>
    <w:rsid w:val="002763E5"/>
    <w:rsid w:val="00285D03"/>
    <w:rsid w:val="00286386"/>
    <w:rsid w:val="002B0E6F"/>
    <w:rsid w:val="002B23BB"/>
    <w:rsid w:val="002C32BE"/>
    <w:rsid w:val="002D3301"/>
    <w:rsid w:val="002D4039"/>
    <w:rsid w:val="002E0532"/>
    <w:rsid w:val="002E17F6"/>
    <w:rsid w:val="002F4C16"/>
    <w:rsid w:val="003024DB"/>
    <w:rsid w:val="00303A19"/>
    <w:rsid w:val="0030403B"/>
    <w:rsid w:val="00306A17"/>
    <w:rsid w:val="00310953"/>
    <w:rsid w:val="00314B1D"/>
    <w:rsid w:val="00321B92"/>
    <w:rsid w:val="00323701"/>
    <w:rsid w:val="00325919"/>
    <w:rsid w:val="00326BF2"/>
    <w:rsid w:val="00326F3F"/>
    <w:rsid w:val="00332305"/>
    <w:rsid w:val="003342EA"/>
    <w:rsid w:val="00337706"/>
    <w:rsid w:val="00346A5C"/>
    <w:rsid w:val="00356583"/>
    <w:rsid w:val="00360681"/>
    <w:rsid w:val="003651A6"/>
    <w:rsid w:val="00366B7D"/>
    <w:rsid w:val="003853DA"/>
    <w:rsid w:val="0038673C"/>
    <w:rsid w:val="003903A6"/>
    <w:rsid w:val="003907E5"/>
    <w:rsid w:val="00391180"/>
    <w:rsid w:val="00391213"/>
    <w:rsid w:val="00393BA1"/>
    <w:rsid w:val="003A0871"/>
    <w:rsid w:val="003A4244"/>
    <w:rsid w:val="003A4683"/>
    <w:rsid w:val="003A4E72"/>
    <w:rsid w:val="003B7E78"/>
    <w:rsid w:val="003C7AB6"/>
    <w:rsid w:val="003E46F4"/>
    <w:rsid w:val="003F55E3"/>
    <w:rsid w:val="00403BC0"/>
    <w:rsid w:val="00403EE7"/>
    <w:rsid w:val="00414B9C"/>
    <w:rsid w:val="004258ED"/>
    <w:rsid w:val="00434BE4"/>
    <w:rsid w:val="004432FD"/>
    <w:rsid w:val="004454AC"/>
    <w:rsid w:val="00445D58"/>
    <w:rsid w:val="00452634"/>
    <w:rsid w:val="00455582"/>
    <w:rsid w:val="00470CD8"/>
    <w:rsid w:val="00474867"/>
    <w:rsid w:val="004768A6"/>
    <w:rsid w:val="00482E1C"/>
    <w:rsid w:val="00494960"/>
    <w:rsid w:val="004B0985"/>
    <w:rsid w:val="004C50BB"/>
    <w:rsid w:val="004C5B29"/>
    <w:rsid w:val="004C5F18"/>
    <w:rsid w:val="004E398B"/>
    <w:rsid w:val="004F143D"/>
    <w:rsid w:val="004F6A45"/>
    <w:rsid w:val="005028DF"/>
    <w:rsid w:val="00504C10"/>
    <w:rsid w:val="00510BA9"/>
    <w:rsid w:val="00512527"/>
    <w:rsid w:val="00520923"/>
    <w:rsid w:val="00521E89"/>
    <w:rsid w:val="00530C20"/>
    <w:rsid w:val="00530CBA"/>
    <w:rsid w:val="005310D9"/>
    <w:rsid w:val="005319A8"/>
    <w:rsid w:val="00535E7D"/>
    <w:rsid w:val="005376E5"/>
    <w:rsid w:val="00552639"/>
    <w:rsid w:val="00556952"/>
    <w:rsid w:val="00560623"/>
    <w:rsid w:val="005663B7"/>
    <w:rsid w:val="00583086"/>
    <w:rsid w:val="00590B04"/>
    <w:rsid w:val="00591921"/>
    <w:rsid w:val="005A13D5"/>
    <w:rsid w:val="005A711A"/>
    <w:rsid w:val="005C705C"/>
    <w:rsid w:val="005D10DE"/>
    <w:rsid w:val="005D1A8D"/>
    <w:rsid w:val="005D232E"/>
    <w:rsid w:val="005D7300"/>
    <w:rsid w:val="005D75D6"/>
    <w:rsid w:val="005E2AC1"/>
    <w:rsid w:val="005E41BF"/>
    <w:rsid w:val="005F3E4D"/>
    <w:rsid w:val="0060074E"/>
    <w:rsid w:val="00601B48"/>
    <w:rsid w:val="00601C8C"/>
    <w:rsid w:val="00614411"/>
    <w:rsid w:val="00614847"/>
    <w:rsid w:val="006159FA"/>
    <w:rsid w:val="00622612"/>
    <w:rsid w:val="006234C8"/>
    <w:rsid w:val="006271FB"/>
    <w:rsid w:val="006276DA"/>
    <w:rsid w:val="0063258F"/>
    <w:rsid w:val="0063589C"/>
    <w:rsid w:val="00657989"/>
    <w:rsid w:val="00662F43"/>
    <w:rsid w:val="00665B8E"/>
    <w:rsid w:val="00665FA4"/>
    <w:rsid w:val="0066689F"/>
    <w:rsid w:val="006709D3"/>
    <w:rsid w:val="00677241"/>
    <w:rsid w:val="0069241F"/>
    <w:rsid w:val="0069419A"/>
    <w:rsid w:val="006A02B6"/>
    <w:rsid w:val="006A1B80"/>
    <w:rsid w:val="006A1D89"/>
    <w:rsid w:val="006A709F"/>
    <w:rsid w:val="006B6DC4"/>
    <w:rsid w:val="006C6F67"/>
    <w:rsid w:val="006C7569"/>
    <w:rsid w:val="006D3446"/>
    <w:rsid w:val="00701C5A"/>
    <w:rsid w:val="00701EAE"/>
    <w:rsid w:val="00703172"/>
    <w:rsid w:val="00716E10"/>
    <w:rsid w:val="007223A9"/>
    <w:rsid w:val="00723E91"/>
    <w:rsid w:val="007272C0"/>
    <w:rsid w:val="00735820"/>
    <w:rsid w:val="00742B42"/>
    <w:rsid w:val="007431CC"/>
    <w:rsid w:val="00754E0D"/>
    <w:rsid w:val="0075601F"/>
    <w:rsid w:val="00760C5C"/>
    <w:rsid w:val="00761313"/>
    <w:rsid w:val="00764D5A"/>
    <w:rsid w:val="007659C3"/>
    <w:rsid w:val="007711ED"/>
    <w:rsid w:val="007753F1"/>
    <w:rsid w:val="00776833"/>
    <w:rsid w:val="0078031C"/>
    <w:rsid w:val="00784D2F"/>
    <w:rsid w:val="00785DE2"/>
    <w:rsid w:val="00787E82"/>
    <w:rsid w:val="0079060D"/>
    <w:rsid w:val="00795A1C"/>
    <w:rsid w:val="00796E20"/>
    <w:rsid w:val="007A2D89"/>
    <w:rsid w:val="007A400E"/>
    <w:rsid w:val="007A61E0"/>
    <w:rsid w:val="007B122B"/>
    <w:rsid w:val="007C18D0"/>
    <w:rsid w:val="007D1422"/>
    <w:rsid w:val="007E12BC"/>
    <w:rsid w:val="007F3A3F"/>
    <w:rsid w:val="008035A3"/>
    <w:rsid w:val="00824FB4"/>
    <w:rsid w:val="00832C4A"/>
    <w:rsid w:val="00833939"/>
    <w:rsid w:val="00833ABF"/>
    <w:rsid w:val="00840CDE"/>
    <w:rsid w:val="00841269"/>
    <w:rsid w:val="00842C6C"/>
    <w:rsid w:val="008436C2"/>
    <w:rsid w:val="00847ACC"/>
    <w:rsid w:val="00850DA0"/>
    <w:rsid w:val="0086062A"/>
    <w:rsid w:val="00862296"/>
    <w:rsid w:val="00865D43"/>
    <w:rsid w:val="008809DB"/>
    <w:rsid w:val="00880B89"/>
    <w:rsid w:val="00882B98"/>
    <w:rsid w:val="008834B0"/>
    <w:rsid w:val="008867E0"/>
    <w:rsid w:val="00887F97"/>
    <w:rsid w:val="0089032F"/>
    <w:rsid w:val="00896250"/>
    <w:rsid w:val="00897188"/>
    <w:rsid w:val="008A3F3D"/>
    <w:rsid w:val="008A70DE"/>
    <w:rsid w:val="008B00E4"/>
    <w:rsid w:val="008B3EB7"/>
    <w:rsid w:val="008B552B"/>
    <w:rsid w:val="008B7BF7"/>
    <w:rsid w:val="008C3C3D"/>
    <w:rsid w:val="008D1497"/>
    <w:rsid w:val="008E2EDC"/>
    <w:rsid w:val="008E6971"/>
    <w:rsid w:val="008F4F10"/>
    <w:rsid w:val="008F6EDE"/>
    <w:rsid w:val="0090092D"/>
    <w:rsid w:val="00905401"/>
    <w:rsid w:val="00913EF1"/>
    <w:rsid w:val="009141CF"/>
    <w:rsid w:val="00917AE3"/>
    <w:rsid w:val="00934761"/>
    <w:rsid w:val="00941E5E"/>
    <w:rsid w:val="00942984"/>
    <w:rsid w:val="00945780"/>
    <w:rsid w:val="00945BC2"/>
    <w:rsid w:val="009461E7"/>
    <w:rsid w:val="00947223"/>
    <w:rsid w:val="00956151"/>
    <w:rsid w:val="00963841"/>
    <w:rsid w:val="00964B18"/>
    <w:rsid w:val="00967765"/>
    <w:rsid w:val="00974DCD"/>
    <w:rsid w:val="00976653"/>
    <w:rsid w:val="0098052D"/>
    <w:rsid w:val="0098356E"/>
    <w:rsid w:val="00983A40"/>
    <w:rsid w:val="00993E6A"/>
    <w:rsid w:val="00997CE3"/>
    <w:rsid w:val="009A29A8"/>
    <w:rsid w:val="009B2CFC"/>
    <w:rsid w:val="009C075D"/>
    <w:rsid w:val="009C5A9E"/>
    <w:rsid w:val="009E239B"/>
    <w:rsid w:val="009E612F"/>
    <w:rsid w:val="009E7F12"/>
    <w:rsid w:val="009F0A91"/>
    <w:rsid w:val="009F1CBB"/>
    <w:rsid w:val="009F2F3E"/>
    <w:rsid w:val="009F4803"/>
    <w:rsid w:val="009F6C90"/>
    <w:rsid w:val="00A054C7"/>
    <w:rsid w:val="00A064E4"/>
    <w:rsid w:val="00A06FA4"/>
    <w:rsid w:val="00A13208"/>
    <w:rsid w:val="00A17484"/>
    <w:rsid w:val="00A20B6D"/>
    <w:rsid w:val="00A314A7"/>
    <w:rsid w:val="00A46E76"/>
    <w:rsid w:val="00A56F58"/>
    <w:rsid w:val="00A65183"/>
    <w:rsid w:val="00A66764"/>
    <w:rsid w:val="00A77124"/>
    <w:rsid w:val="00A82E23"/>
    <w:rsid w:val="00AA2380"/>
    <w:rsid w:val="00AA432E"/>
    <w:rsid w:val="00AA52AF"/>
    <w:rsid w:val="00AA7C2A"/>
    <w:rsid w:val="00AA7C4A"/>
    <w:rsid w:val="00AB09B5"/>
    <w:rsid w:val="00AC1D16"/>
    <w:rsid w:val="00AC7326"/>
    <w:rsid w:val="00AD0679"/>
    <w:rsid w:val="00AD06CD"/>
    <w:rsid w:val="00AD167B"/>
    <w:rsid w:val="00AD1726"/>
    <w:rsid w:val="00AD3EDB"/>
    <w:rsid w:val="00AD528E"/>
    <w:rsid w:val="00AD5D0E"/>
    <w:rsid w:val="00AD7510"/>
    <w:rsid w:val="00AD76A6"/>
    <w:rsid w:val="00AE6F5C"/>
    <w:rsid w:val="00B04026"/>
    <w:rsid w:val="00B04FFC"/>
    <w:rsid w:val="00B10FBD"/>
    <w:rsid w:val="00B20942"/>
    <w:rsid w:val="00B24A82"/>
    <w:rsid w:val="00B25FBF"/>
    <w:rsid w:val="00B314E8"/>
    <w:rsid w:val="00B41159"/>
    <w:rsid w:val="00B41BF0"/>
    <w:rsid w:val="00B43A3B"/>
    <w:rsid w:val="00B4407F"/>
    <w:rsid w:val="00B44BEF"/>
    <w:rsid w:val="00B47F1F"/>
    <w:rsid w:val="00B54AA1"/>
    <w:rsid w:val="00B557D1"/>
    <w:rsid w:val="00B61814"/>
    <w:rsid w:val="00B74894"/>
    <w:rsid w:val="00B75B43"/>
    <w:rsid w:val="00B76A33"/>
    <w:rsid w:val="00B9533B"/>
    <w:rsid w:val="00BA14A9"/>
    <w:rsid w:val="00BB41D4"/>
    <w:rsid w:val="00BD2E5A"/>
    <w:rsid w:val="00BD5B27"/>
    <w:rsid w:val="00BE6250"/>
    <w:rsid w:val="00BF0916"/>
    <w:rsid w:val="00C00AEE"/>
    <w:rsid w:val="00C02EA9"/>
    <w:rsid w:val="00C04B00"/>
    <w:rsid w:val="00C1405E"/>
    <w:rsid w:val="00C14D5A"/>
    <w:rsid w:val="00C15A28"/>
    <w:rsid w:val="00C26EE4"/>
    <w:rsid w:val="00C30F74"/>
    <w:rsid w:val="00C3314E"/>
    <w:rsid w:val="00C4006E"/>
    <w:rsid w:val="00C41F5E"/>
    <w:rsid w:val="00C436C4"/>
    <w:rsid w:val="00C5066E"/>
    <w:rsid w:val="00C50C79"/>
    <w:rsid w:val="00C63088"/>
    <w:rsid w:val="00C72B99"/>
    <w:rsid w:val="00C745B2"/>
    <w:rsid w:val="00C87F4F"/>
    <w:rsid w:val="00C964AB"/>
    <w:rsid w:val="00CA077A"/>
    <w:rsid w:val="00CA1151"/>
    <w:rsid w:val="00CB0030"/>
    <w:rsid w:val="00CB0F26"/>
    <w:rsid w:val="00CC10BA"/>
    <w:rsid w:val="00CC27F9"/>
    <w:rsid w:val="00CC2971"/>
    <w:rsid w:val="00CC4B1D"/>
    <w:rsid w:val="00CC7790"/>
    <w:rsid w:val="00CD4E72"/>
    <w:rsid w:val="00CE76C3"/>
    <w:rsid w:val="00CF25D6"/>
    <w:rsid w:val="00D01257"/>
    <w:rsid w:val="00D163ED"/>
    <w:rsid w:val="00D2304C"/>
    <w:rsid w:val="00D4008C"/>
    <w:rsid w:val="00D44D08"/>
    <w:rsid w:val="00D56EEF"/>
    <w:rsid w:val="00D6174B"/>
    <w:rsid w:val="00D61D37"/>
    <w:rsid w:val="00D72E89"/>
    <w:rsid w:val="00D75B13"/>
    <w:rsid w:val="00D84FDE"/>
    <w:rsid w:val="00D8561B"/>
    <w:rsid w:val="00D914E2"/>
    <w:rsid w:val="00D94DD2"/>
    <w:rsid w:val="00D96048"/>
    <w:rsid w:val="00D9607A"/>
    <w:rsid w:val="00DA061E"/>
    <w:rsid w:val="00DC25FD"/>
    <w:rsid w:val="00DC2828"/>
    <w:rsid w:val="00DD7EB6"/>
    <w:rsid w:val="00DE26A1"/>
    <w:rsid w:val="00DF0406"/>
    <w:rsid w:val="00DF1FDC"/>
    <w:rsid w:val="00DF4032"/>
    <w:rsid w:val="00DF7761"/>
    <w:rsid w:val="00E0622F"/>
    <w:rsid w:val="00E071A9"/>
    <w:rsid w:val="00E07F4A"/>
    <w:rsid w:val="00E23A36"/>
    <w:rsid w:val="00E243F8"/>
    <w:rsid w:val="00E3030A"/>
    <w:rsid w:val="00E44731"/>
    <w:rsid w:val="00E54CAA"/>
    <w:rsid w:val="00E62449"/>
    <w:rsid w:val="00E62E54"/>
    <w:rsid w:val="00E66745"/>
    <w:rsid w:val="00E81DE9"/>
    <w:rsid w:val="00E84FD8"/>
    <w:rsid w:val="00E90259"/>
    <w:rsid w:val="00EA03CA"/>
    <w:rsid w:val="00EA75A4"/>
    <w:rsid w:val="00EA797D"/>
    <w:rsid w:val="00EB20ED"/>
    <w:rsid w:val="00EC52A9"/>
    <w:rsid w:val="00ED5B55"/>
    <w:rsid w:val="00EE23E3"/>
    <w:rsid w:val="00EE2DD2"/>
    <w:rsid w:val="00EE7DC5"/>
    <w:rsid w:val="00EF1DD8"/>
    <w:rsid w:val="00F0314A"/>
    <w:rsid w:val="00F03345"/>
    <w:rsid w:val="00F14EE0"/>
    <w:rsid w:val="00F17FA3"/>
    <w:rsid w:val="00F22429"/>
    <w:rsid w:val="00F250E1"/>
    <w:rsid w:val="00F37D7F"/>
    <w:rsid w:val="00F4348E"/>
    <w:rsid w:val="00F45EAC"/>
    <w:rsid w:val="00F46768"/>
    <w:rsid w:val="00F502C4"/>
    <w:rsid w:val="00F53C37"/>
    <w:rsid w:val="00F55B16"/>
    <w:rsid w:val="00F706DC"/>
    <w:rsid w:val="00F8205B"/>
    <w:rsid w:val="00F83AE6"/>
    <w:rsid w:val="00F83B10"/>
    <w:rsid w:val="00F84D09"/>
    <w:rsid w:val="00F868F6"/>
    <w:rsid w:val="00F90A02"/>
    <w:rsid w:val="00FA4934"/>
    <w:rsid w:val="00FB1C57"/>
    <w:rsid w:val="00FB7585"/>
    <w:rsid w:val="00FC226A"/>
    <w:rsid w:val="00FC3375"/>
    <w:rsid w:val="00FD73F3"/>
    <w:rsid w:val="00FE770B"/>
    <w:rsid w:val="00FF2CCE"/>
    <w:rsid w:val="00FF4B43"/>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red" strokecolor="red">
      <v:fill color="red" opacity="49807f"/>
      <v:stroke color="red" weight="1.25pt"/>
    </o:shapedefaults>
    <o:shapelayout v:ext="edit">
      <o:idmap v:ext="edit" data="1"/>
    </o:shapelayout>
  </w:shapeDefaults>
  <w:doNotEmbedSmartTags/>
  <w:decimalSymbol w:val=","/>
  <w:listSeparator w:val=";"/>
  <w14:docId w14:val="4A83651B"/>
  <w15:docId w15:val="{23E4DC4C-F482-4DF8-811E-35166C6C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A3"/>
    <w:pPr>
      <w:widowControl w:val="0"/>
      <w:suppressAutoHyphens/>
    </w:pPr>
    <w:rPr>
      <w:rFonts w:eastAsia="Lucida Sans Unicode"/>
      <w:kern w:val="1"/>
      <w:sz w:val="24"/>
      <w:szCs w:val="24"/>
      <w:lang w:eastAsia="ar-SA"/>
    </w:rPr>
  </w:style>
  <w:style w:type="paragraph" w:styleId="Heading5">
    <w:name w:val="heading 5"/>
    <w:basedOn w:val="Normal"/>
    <w:next w:val="Normal"/>
    <w:qFormat/>
    <w:pPr>
      <w:keepNext/>
      <w:numPr>
        <w:ilvl w:val="4"/>
        <w:numId w:val="1"/>
      </w:numPr>
      <w:jc w:val="center"/>
      <w:outlineLvl w:val="4"/>
    </w:pPr>
    <w:rPr>
      <w:b/>
    </w:rPr>
  </w:style>
  <w:style w:type="paragraph" w:styleId="Heading7">
    <w:name w:val="heading 7"/>
    <w:basedOn w:val="Normal"/>
    <w:next w:val="Normal"/>
    <w:qFormat/>
    <w:pPr>
      <w:keepNext/>
      <w:numPr>
        <w:ilvl w:val="6"/>
        <w:numId w:val="1"/>
      </w:numPr>
      <w:ind w:left="0" w:firstLine="0"/>
      <w:outlineLvl w:val="6"/>
    </w:pPr>
    <w:rPr>
      <w:rFonts w:ascii="Century Gothic" w:hAnsi="Century Gothic"/>
      <w:b/>
      <w:sz w:val="4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ontdeparagrafimplicit1">
    <w:name w:val="Font de paragraf implicit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Bullets">
    <w:name w:val="Bullets"/>
    <w:rPr>
      <w:rFonts w:ascii="OpenSymbol" w:eastAsia="OpenSymbol" w:hAnsi="OpenSymbol" w:cs="OpenSymbol"/>
    </w:rPr>
  </w:style>
  <w:style w:type="character" w:styleId="Strong">
    <w:name w:val="Strong"/>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2">
    <w:name w:val="Body Text Indent 2"/>
    <w:basedOn w:val="Normal"/>
    <w:pPr>
      <w:ind w:left="720"/>
      <w:jc w:val="both"/>
    </w:pPr>
    <w:rPr>
      <w:szCs w:val="20"/>
      <w:lang w:val="ro-RO"/>
    </w:rPr>
  </w:style>
  <w:style w:type="paragraph" w:styleId="BodyTextIndent">
    <w:name w:val="Body Text Indent"/>
    <w:basedOn w:val="Normal"/>
    <w:pPr>
      <w:ind w:right="-716" w:firstLine="567"/>
    </w:pPr>
  </w:style>
  <w:style w:type="paragraph" w:styleId="Header">
    <w:name w:val="header"/>
    <w:basedOn w:val="Normal"/>
    <w:link w:val="HeaderChar"/>
    <w:uiPriority w:val="99"/>
    <w:unhideWhenUsed/>
    <w:rsid w:val="003E46F4"/>
    <w:pPr>
      <w:tabs>
        <w:tab w:val="center" w:pos="4680"/>
        <w:tab w:val="right" w:pos="9360"/>
      </w:tabs>
    </w:pPr>
  </w:style>
  <w:style w:type="character" w:customStyle="1" w:styleId="HeaderChar">
    <w:name w:val="Header Char"/>
    <w:link w:val="Header"/>
    <w:uiPriority w:val="99"/>
    <w:rsid w:val="003E46F4"/>
    <w:rPr>
      <w:rFonts w:eastAsia="Lucida Sans Unicode"/>
      <w:kern w:val="1"/>
      <w:sz w:val="24"/>
      <w:szCs w:val="24"/>
      <w:lang w:eastAsia="ar-SA"/>
    </w:rPr>
  </w:style>
  <w:style w:type="paragraph" w:styleId="Footer">
    <w:name w:val="footer"/>
    <w:basedOn w:val="Normal"/>
    <w:link w:val="FooterChar"/>
    <w:uiPriority w:val="99"/>
    <w:unhideWhenUsed/>
    <w:rsid w:val="003E46F4"/>
    <w:pPr>
      <w:tabs>
        <w:tab w:val="center" w:pos="4680"/>
        <w:tab w:val="right" w:pos="9360"/>
      </w:tabs>
    </w:pPr>
  </w:style>
  <w:style w:type="character" w:customStyle="1" w:styleId="FooterChar">
    <w:name w:val="Footer Char"/>
    <w:link w:val="Footer"/>
    <w:uiPriority w:val="99"/>
    <w:rsid w:val="003E46F4"/>
    <w:rPr>
      <w:rFonts w:eastAsia="Lucida Sans Unicode"/>
      <w:kern w:val="1"/>
      <w:sz w:val="24"/>
      <w:szCs w:val="24"/>
      <w:lang w:eastAsia="ar-SA"/>
    </w:rPr>
  </w:style>
  <w:style w:type="paragraph" w:styleId="BalloonText">
    <w:name w:val="Balloon Text"/>
    <w:basedOn w:val="Normal"/>
    <w:link w:val="BalloonTextChar"/>
    <w:uiPriority w:val="99"/>
    <w:semiHidden/>
    <w:unhideWhenUsed/>
    <w:rsid w:val="003E46F4"/>
    <w:rPr>
      <w:rFonts w:ascii="Tahoma" w:hAnsi="Tahoma" w:cs="Tahoma"/>
      <w:sz w:val="16"/>
      <w:szCs w:val="16"/>
    </w:rPr>
  </w:style>
  <w:style w:type="character" w:customStyle="1" w:styleId="BalloonTextChar">
    <w:name w:val="Balloon Text Char"/>
    <w:link w:val="BalloonText"/>
    <w:uiPriority w:val="99"/>
    <w:semiHidden/>
    <w:rsid w:val="003E46F4"/>
    <w:rPr>
      <w:rFonts w:ascii="Tahoma" w:eastAsia="Lucida Sans Unicode" w:hAnsi="Tahoma" w:cs="Tahoma"/>
      <w:kern w:val="1"/>
      <w:sz w:val="16"/>
      <w:szCs w:val="16"/>
      <w:lang w:eastAsia="ar-SA"/>
    </w:rPr>
  </w:style>
  <w:style w:type="paragraph" w:styleId="NoSpacing">
    <w:name w:val="No Spacing"/>
    <w:uiPriority w:val="1"/>
    <w:qFormat/>
    <w:rsid w:val="00787E82"/>
    <w:pPr>
      <w:widowControl w:val="0"/>
      <w:suppressAutoHyphens/>
    </w:pPr>
    <w:rPr>
      <w:rFonts w:eastAsia="Lucida Sans Unicode"/>
      <w:kern w:val="1"/>
      <w:sz w:val="24"/>
      <w:szCs w:val="24"/>
      <w:lang w:eastAsia="ar-SA"/>
    </w:rPr>
  </w:style>
  <w:style w:type="character" w:styleId="Hyperlink">
    <w:name w:val="Hyperlink"/>
    <w:uiPriority w:val="99"/>
    <w:unhideWhenUsed/>
    <w:rsid w:val="00215972"/>
    <w:rPr>
      <w:color w:val="0563C1"/>
      <w:u w:val="single"/>
    </w:rPr>
  </w:style>
  <w:style w:type="character" w:customStyle="1" w:styleId="ff1">
    <w:name w:val="ff1"/>
    <w:basedOn w:val="DefaultParagraphFont"/>
    <w:rsid w:val="00AD167B"/>
  </w:style>
  <w:style w:type="character" w:customStyle="1" w:styleId="ff2">
    <w:name w:val="ff2"/>
    <w:basedOn w:val="DefaultParagraphFont"/>
    <w:rsid w:val="00AD167B"/>
  </w:style>
  <w:style w:type="character" w:customStyle="1" w:styleId="highlight">
    <w:name w:val="highlight"/>
    <w:basedOn w:val="DefaultParagraphFont"/>
    <w:rsid w:val="00314B1D"/>
  </w:style>
  <w:style w:type="table" w:styleId="TableGrid">
    <w:name w:val="Table Grid"/>
    <w:basedOn w:val="TableNormal"/>
    <w:uiPriority w:val="59"/>
    <w:rsid w:val="008F4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6696">
      <w:bodyDiv w:val="1"/>
      <w:marLeft w:val="0"/>
      <w:marRight w:val="0"/>
      <w:marTop w:val="0"/>
      <w:marBottom w:val="0"/>
      <w:divBdr>
        <w:top w:val="none" w:sz="0" w:space="0" w:color="auto"/>
        <w:left w:val="none" w:sz="0" w:space="0" w:color="auto"/>
        <w:bottom w:val="none" w:sz="0" w:space="0" w:color="auto"/>
        <w:right w:val="none" w:sz="0" w:space="0" w:color="auto"/>
      </w:divBdr>
      <w:divsChild>
        <w:div w:id="98183403">
          <w:marLeft w:val="0"/>
          <w:marRight w:val="0"/>
          <w:marTop w:val="0"/>
          <w:marBottom w:val="0"/>
          <w:divBdr>
            <w:top w:val="none" w:sz="0" w:space="0" w:color="auto"/>
            <w:left w:val="none" w:sz="0" w:space="0" w:color="auto"/>
            <w:bottom w:val="none" w:sz="0" w:space="0" w:color="auto"/>
            <w:right w:val="none" w:sz="0" w:space="0" w:color="auto"/>
          </w:divBdr>
        </w:div>
        <w:div w:id="103430281">
          <w:marLeft w:val="0"/>
          <w:marRight w:val="0"/>
          <w:marTop w:val="0"/>
          <w:marBottom w:val="0"/>
          <w:divBdr>
            <w:top w:val="none" w:sz="0" w:space="0" w:color="auto"/>
            <w:left w:val="none" w:sz="0" w:space="0" w:color="auto"/>
            <w:bottom w:val="none" w:sz="0" w:space="0" w:color="auto"/>
            <w:right w:val="none" w:sz="0" w:space="0" w:color="auto"/>
          </w:divBdr>
        </w:div>
        <w:div w:id="454838080">
          <w:marLeft w:val="0"/>
          <w:marRight w:val="0"/>
          <w:marTop w:val="0"/>
          <w:marBottom w:val="0"/>
          <w:divBdr>
            <w:top w:val="none" w:sz="0" w:space="0" w:color="auto"/>
            <w:left w:val="none" w:sz="0" w:space="0" w:color="auto"/>
            <w:bottom w:val="none" w:sz="0" w:space="0" w:color="auto"/>
            <w:right w:val="none" w:sz="0" w:space="0" w:color="auto"/>
          </w:divBdr>
        </w:div>
        <w:div w:id="658265297">
          <w:marLeft w:val="0"/>
          <w:marRight w:val="0"/>
          <w:marTop w:val="0"/>
          <w:marBottom w:val="0"/>
          <w:divBdr>
            <w:top w:val="none" w:sz="0" w:space="0" w:color="auto"/>
            <w:left w:val="none" w:sz="0" w:space="0" w:color="auto"/>
            <w:bottom w:val="none" w:sz="0" w:space="0" w:color="auto"/>
            <w:right w:val="none" w:sz="0" w:space="0" w:color="auto"/>
          </w:divBdr>
        </w:div>
        <w:div w:id="697656509">
          <w:marLeft w:val="0"/>
          <w:marRight w:val="0"/>
          <w:marTop w:val="0"/>
          <w:marBottom w:val="0"/>
          <w:divBdr>
            <w:top w:val="none" w:sz="0" w:space="0" w:color="auto"/>
            <w:left w:val="none" w:sz="0" w:space="0" w:color="auto"/>
            <w:bottom w:val="none" w:sz="0" w:space="0" w:color="auto"/>
            <w:right w:val="none" w:sz="0" w:space="0" w:color="auto"/>
          </w:divBdr>
        </w:div>
        <w:div w:id="763527154">
          <w:marLeft w:val="0"/>
          <w:marRight w:val="0"/>
          <w:marTop w:val="0"/>
          <w:marBottom w:val="0"/>
          <w:divBdr>
            <w:top w:val="none" w:sz="0" w:space="0" w:color="auto"/>
            <w:left w:val="none" w:sz="0" w:space="0" w:color="auto"/>
            <w:bottom w:val="none" w:sz="0" w:space="0" w:color="auto"/>
            <w:right w:val="none" w:sz="0" w:space="0" w:color="auto"/>
          </w:divBdr>
        </w:div>
        <w:div w:id="896549587">
          <w:marLeft w:val="0"/>
          <w:marRight w:val="0"/>
          <w:marTop w:val="0"/>
          <w:marBottom w:val="0"/>
          <w:divBdr>
            <w:top w:val="none" w:sz="0" w:space="0" w:color="auto"/>
            <w:left w:val="none" w:sz="0" w:space="0" w:color="auto"/>
            <w:bottom w:val="none" w:sz="0" w:space="0" w:color="auto"/>
            <w:right w:val="none" w:sz="0" w:space="0" w:color="auto"/>
          </w:divBdr>
        </w:div>
        <w:div w:id="1059593605">
          <w:marLeft w:val="0"/>
          <w:marRight w:val="0"/>
          <w:marTop w:val="0"/>
          <w:marBottom w:val="0"/>
          <w:divBdr>
            <w:top w:val="none" w:sz="0" w:space="0" w:color="auto"/>
            <w:left w:val="none" w:sz="0" w:space="0" w:color="auto"/>
            <w:bottom w:val="none" w:sz="0" w:space="0" w:color="auto"/>
            <w:right w:val="none" w:sz="0" w:space="0" w:color="auto"/>
          </w:divBdr>
        </w:div>
        <w:div w:id="1069304374">
          <w:marLeft w:val="0"/>
          <w:marRight w:val="0"/>
          <w:marTop w:val="0"/>
          <w:marBottom w:val="0"/>
          <w:divBdr>
            <w:top w:val="none" w:sz="0" w:space="0" w:color="auto"/>
            <w:left w:val="none" w:sz="0" w:space="0" w:color="auto"/>
            <w:bottom w:val="none" w:sz="0" w:space="0" w:color="auto"/>
            <w:right w:val="none" w:sz="0" w:space="0" w:color="auto"/>
          </w:divBdr>
        </w:div>
        <w:div w:id="1190678361">
          <w:marLeft w:val="0"/>
          <w:marRight w:val="0"/>
          <w:marTop w:val="0"/>
          <w:marBottom w:val="0"/>
          <w:divBdr>
            <w:top w:val="none" w:sz="0" w:space="0" w:color="auto"/>
            <w:left w:val="none" w:sz="0" w:space="0" w:color="auto"/>
            <w:bottom w:val="none" w:sz="0" w:space="0" w:color="auto"/>
            <w:right w:val="none" w:sz="0" w:space="0" w:color="auto"/>
          </w:divBdr>
        </w:div>
        <w:div w:id="1367682906">
          <w:marLeft w:val="0"/>
          <w:marRight w:val="0"/>
          <w:marTop w:val="0"/>
          <w:marBottom w:val="0"/>
          <w:divBdr>
            <w:top w:val="none" w:sz="0" w:space="0" w:color="auto"/>
            <w:left w:val="none" w:sz="0" w:space="0" w:color="auto"/>
            <w:bottom w:val="none" w:sz="0" w:space="0" w:color="auto"/>
            <w:right w:val="none" w:sz="0" w:space="0" w:color="auto"/>
          </w:divBdr>
        </w:div>
        <w:div w:id="1519544843">
          <w:marLeft w:val="0"/>
          <w:marRight w:val="0"/>
          <w:marTop w:val="0"/>
          <w:marBottom w:val="0"/>
          <w:divBdr>
            <w:top w:val="none" w:sz="0" w:space="0" w:color="auto"/>
            <w:left w:val="none" w:sz="0" w:space="0" w:color="auto"/>
            <w:bottom w:val="none" w:sz="0" w:space="0" w:color="auto"/>
            <w:right w:val="none" w:sz="0" w:space="0" w:color="auto"/>
          </w:divBdr>
        </w:div>
        <w:div w:id="1550411834">
          <w:marLeft w:val="0"/>
          <w:marRight w:val="0"/>
          <w:marTop w:val="0"/>
          <w:marBottom w:val="0"/>
          <w:divBdr>
            <w:top w:val="none" w:sz="0" w:space="0" w:color="auto"/>
            <w:left w:val="none" w:sz="0" w:space="0" w:color="auto"/>
            <w:bottom w:val="none" w:sz="0" w:space="0" w:color="auto"/>
            <w:right w:val="none" w:sz="0" w:space="0" w:color="auto"/>
          </w:divBdr>
        </w:div>
        <w:div w:id="1608925278">
          <w:marLeft w:val="0"/>
          <w:marRight w:val="0"/>
          <w:marTop w:val="0"/>
          <w:marBottom w:val="0"/>
          <w:divBdr>
            <w:top w:val="none" w:sz="0" w:space="0" w:color="auto"/>
            <w:left w:val="none" w:sz="0" w:space="0" w:color="auto"/>
            <w:bottom w:val="none" w:sz="0" w:space="0" w:color="auto"/>
            <w:right w:val="none" w:sz="0" w:space="0" w:color="auto"/>
          </w:divBdr>
        </w:div>
        <w:div w:id="1667706142">
          <w:marLeft w:val="0"/>
          <w:marRight w:val="0"/>
          <w:marTop w:val="0"/>
          <w:marBottom w:val="0"/>
          <w:divBdr>
            <w:top w:val="none" w:sz="0" w:space="0" w:color="auto"/>
            <w:left w:val="none" w:sz="0" w:space="0" w:color="auto"/>
            <w:bottom w:val="none" w:sz="0" w:space="0" w:color="auto"/>
            <w:right w:val="none" w:sz="0" w:space="0" w:color="auto"/>
          </w:divBdr>
        </w:div>
        <w:div w:id="1733851267">
          <w:marLeft w:val="0"/>
          <w:marRight w:val="0"/>
          <w:marTop w:val="0"/>
          <w:marBottom w:val="0"/>
          <w:divBdr>
            <w:top w:val="none" w:sz="0" w:space="0" w:color="auto"/>
            <w:left w:val="none" w:sz="0" w:space="0" w:color="auto"/>
            <w:bottom w:val="none" w:sz="0" w:space="0" w:color="auto"/>
            <w:right w:val="none" w:sz="0" w:space="0" w:color="auto"/>
          </w:divBdr>
        </w:div>
        <w:div w:id="1769498090">
          <w:marLeft w:val="0"/>
          <w:marRight w:val="0"/>
          <w:marTop w:val="0"/>
          <w:marBottom w:val="0"/>
          <w:divBdr>
            <w:top w:val="none" w:sz="0" w:space="0" w:color="auto"/>
            <w:left w:val="none" w:sz="0" w:space="0" w:color="auto"/>
            <w:bottom w:val="none" w:sz="0" w:space="0" w:color="auto"/>
            <w:right w:val="none" w:sz="0" w:space="0" w:color="auto"/>
          </w:divBdr>
        </w:div>
        <w:div w:id="1818645095">
          <w:marLeft w:val="0"/>
          <w:marRight w:val="0"/>
          <w:marTop w:val="0"/>
          <w:marBottom w:val="0"/>
          <w:divBdr>
            <w:top w:val="none" w:sz="0" w:space="0" w:color="auto"/>
            <w:left w:val="none" w:sz="0" w:space="0" w:color="auto"/>
            <w:bottom w:val="none" w:sz="0" w:space="0" w:color="auto"/>
            <w:right w:val="none" w:sz="0" w:space="0" w:color="auto"/>
          </w:divBdr>
        </w:div>
        <w:div w:id="1835946274">
          <w:marLeft w:val="0"/>
          <w:marRight w:val="0"/>
          <w:marTop w:val="0"/>
          <w:marBottom w:val="0"/>
          <w:divBdr>
            <w:top w:val="none" w:sz="0" w:space="0" w:color="auto"/>
            <w:left w:val="none" w:sz="0" w:space="0" w:color="auto"/>
            <w:bottom w:val="none" w:sz="0" w:space="0" w:color="auto"/>
            <w:right w:val="none" w:sz="0" w:space="0" w:color="auto"/>
          </w:divBdr>
        </w:div>
        <w:div w:id="1860121179">
          <w:marLeft w:val="0"/>
          <w:marRight w:val="0"/>
          <w:marTop w:val="0"/>
          <w:marBottom w:val="0"/>
          <w:divBdr>
            <w:top w:val="none" w:sz="0" w:space="0" w:color="auto"/>
            <w:left w:val="none" w:sz="0" w:space="0" w:color="auto"/>
            <w:bottom w:val="none" w:sz="0" w:space="0" w:color="auto"/>
            <w:right w:val="none" w:sz="0" w:space="0" w:color="auto"/>
          </w:divBdr>
        </w:div>
      </w:divsChild>
    </w:div>
    <w:div w:id="302659592">
      <w:bodyDiv w:val="1"/>
      <w:marLeft w:val="0"/>
      <w:marRight w:val="0"/>
      <w:marTop w:val="0"/>
      <w:marBottom w:val="0"/>
      <w:divBdr>
        <w:top w:val="none" w:sz="0" w:space="0" w:color="auto"/>
        <w:left w:val="none" w:sz="0" w:space="0" w:color="auto"/>
        <w:bottom w:val="none" w:sz="0" w:space="0" w:color="auto"/>
        <w:right w:val="none" w:sz="0" w:space="0" w:color="auto"/>
      </w:divBdr>
      <w:divsChild>
        <w:div w:id="729888512">
          <w:marLeft w:val="0"/>
          <w:marRight w:val="0"/>
          <w:marTop w:val="0"/>
          <w:marBottom w:val="0"/>
          <w:divBdr>
            <w:top w:val="none" w:sz="0" w:space="0" w:color="auto"/>
            <w:left w:val="none" w:sz="0" w:space="0" w:color="auto"/>
            <w:bottom w:val="none" w:sz="0" w:space="0" w:color="auto"/>
            <w:right w:val="none" w:sz="0" w:space="0" w:color="auto"/>
          </w:divBdr>
        </w:div>
        <w:div w:id="846022077">
          <w:marLeft w:val="0"/>
          <w:marRight w:val="0"/>
          <w:marTop w:val="0"/>
          <w:marBottom w:val="0"/>
          <w:divBdr>
            <w:top w:val="none" w:sz="0" w:space="0" w:color="auto"/>
            <w:left w:val="none" w:sz="0" w:space="0" w:color="auto"/>
            <w:bottom w:val="none" w:sz="0" w:space="0" w:color="auto"/>
            <w:right w:val="none" w:sz="0" w:space="0" w:color="auto"/>
          </w:divBdr>
        </w:div>
        <w:div w:id="1948734945">
          <w:marLeft w:val="0"/>
          <w:marRight w:val="0"/>
          <w:marTop w:val="0"/>
          <w:marBottom w:val="0"/>
          <w:divBdr>
            <w:top w:val="none" w:sz="0" w:space="0" w:color="auto"/>
            <w:left w:val="none" w:sz="0" w:space="0" w:color="auto"/>
            <w:bottom w:val="none" w:sz="0" w:space="0" w:color="auto"/>
            <w:right w:val="none" w:sz="0" w:space="0" w:color="auto"/>
          </w:divBdr>
        </w:div>
      </w:divsChild>
    </w:div>
    <w:div w:id="587664169">
      <w:bodyDiv w:val="1"/>
      <w:marLeft w:val="0"/>
      <w:marRight w:val="0"/>
      <w:marTop w:val="0"/>
      <w:marBottom w:val="0"/>
      <w:divBdr>
        <w:top w:val="none" w:sz="0" w:space="0" w:color="auto"/>
        <w:left w:val="none" w:sz="0" w:space="0" w:color="auto"/>
        <w:bottom w:val="none" w:sz="0" w:space="0" w:color="auto"/>
        <w:right w:val="none" w:sz="0" w:space="0" w:color="auto"/>
      </w:divBdr>
      <w:divsChild>
        <w:div w:id="292752404">
          <w:marLeft w:val="0"/>
          <w:marRight w:val="0"/>
          <w:marTop w:val="0"/>
          <w:marBottom w:val="0"/>
          <w:divBdr>
            <w:top w:val="none" w:sz="0" w:space="0" w:color="auto"/>
            <w:left w:val="none" w:sz="0" w:space="0" w:color="auto"/>
            <w:bottom w:val="none" w:sz="0" w:space="0" w:color="auto"/>
            <w:right w:val="none" w:sz="0" w:space="0" w:color="auto"/>
          </w:divBdr>
        </w:div>
        <w:div w:id="392580874">
          <w:marLeft w:val="0"/>
          <w:marRight w:val="0"/>
          <w:marTop w:val="0"/>
          <w:marBottom w:val="0"/>
          <w:divBdr>
            <w:top w:val="none" w:sz="0" w:space="0" w:color="auto"/>
            <w:left w:val="none" w:sz="0" w:space="0" w:color="auto"/>
            <w:bottom w:val="none" w:sz="0" w:space="0" w:color="auto"/>
            <w:right w:val="none" w:sz="0" w:space="0" w:color="auto"/>
          </w:divBdr>
        </w:div>
        <w:div w:id="403526690">
          <w:marLeft w:val="0"/>
          <w:marRight w:val="0"/>
          <w:marTop w:val="0"/>
          <w:marBottom w:val="0"/>
          <w:divBdr>
            <w:top w:val="none" w:sz="0" w:space="0" w:color="auto"/>
            <w:left w:val="none" w:sz="0" w:space="0" w:color="auto"/>
            <w:bottom w:val="none" w:sz="0" w:space="0" w:color="auto"/>
            <w:right w:val="none" w:sz="0" w:space="0" w:color="auto"/>
          </w:divBdr>
        </w:div>
        <w:div w:id="560411389">
          <w:marLeft w:val="0"/>
          <w:marRight w:val="0"/>
          <w:marTop w:val="0"/>
          <w:marBottom w:val="0"/>
          <w:divBdr>
            <w:top w:val="none" w:sz="0" w:space="0" w:color="auto"/>
            <w:left w:val="none" w:sz="0" w:space="0" w:color="auto"/>
            <w:bottom w:val="none" w:sz="0" w:space="0" w:color="auto"/>
            <w:right w:val="none" w:sz="0" w:space="0" w:color="auto"/>
          </w:divBdr>
        </w:div>
        <w:div w:id="564997143">
          <w:marLeft w:val="0"/>
          <w:marRight w:val="0"/>
          <w:marTop w:val="0"/>
          <w:marBottom w:val="0"/>
          <w:divBdr>
            <w:top w:val="none" w:sz="0" w:space="0" w:color="auto"/>
            <w:left w:val="none" w:sz="0" w:space="0" w:color="auto"/>
            <w:bottom w:val="none" w:sz="0" w:space="0" w:color="auto"/>
            <w:right w:val="none" w:sz="0" w:space="0" w:color="auto"/>
          </w:divBdr>
        </w:div>
        <w:div w:id="763116079">
          <w:marLeft w:val="0"/>
          <w:marRight w:val="0"/>
          <w:marTop w:val="0"/>
          <w:marBottom w:val="0"/>
          <w:divBdr>
            <w:top w:val="none" w:sz="0" w:space="0" w:color="auto"/>
            <w:left w:val="none" w:sz="0" w:space="0" w:color="auto"/>
            <w:bottom w:val="none" w:sz="0" w:space="0" w:color="auto"/>
            <w:right w:val="none" w:sz="0" w:space="0" w:color="auto"/>
          </w:divBdr>
        </w:div>
        <w:div w:id="780807351">
          <w:marLeft w:val="0"/>
          <w:marRight w:val="0"/>
          <w:marTop w:val="0"/>
          <w:marBottom w:val="0"/>
          <w:divBdr>
            <w:top w:val="none" w:sz="0" w:space="0" w:color="auto"/>
            <w:left w:val="none" w:sz="0" w:space="0" w:color="auto"/>
            <w:bottom w:val="none" w:sz="0" w:space="0" w:color="auto"/>
            <w:right w:val="none" w:sz="0" w:space="0" w:color="auto"/>
          </w:divBdr>
        </w:div>
        <w:div w:id="934898348">
          <w:marLeft w:val="0"/>
          <w:marRight w:val="0"/>
          <w:marTop w:val="0"/>
          <w:marBottom w:val="0"/>
          <w:divBdr>
            <w:top w:val="none" w:sz="0" w:space="0" w:color="auto"/>
            <w:left w:val="none" w:sz="0" w:space="0" w:color="auto"/>
            <w:bottom w:val="none" w:sz="0" w:space="0" w:color="auto"/>
            <w:right w:val="none" w:sz="0" w:space="0" w:color="auto"/>
          </w:divBdr>
        </w:div>
        <w:div w:id="1120414902">
          <w:marLeft w:val="0"/>
          <w:marRight w:val="0"/>
          <w:marTop w:val="0"/>
          <w:marBottom w:val="0"/>
          <w:divBdr>
            <w:top w:val="none" w:sz="0" w:space="0" w:color="auto"/>
            <w:left w:val="none" w:sz="0" w:space="0" w:color="auto"/>
            <w:bottom w:val="none" w:sz="0" w:space="0" w:color="auto"/>
            <w:right w:val="none" w:sz="0" w:space="0" w:color="auto"/>
          </w:divBdr>
        </w:div>
        <w:div w:id="1320311336">
          <w:marLeft w:val="0"/>
          <w:marRight w:val="0"/>
          <w:marTop w:val="0"/>
          <w:marBottom w:val="0"/>
          <w:divBdr>
            <w:top w:val="none" w:sz="0" w:space="0" w:color="auto"/>
            <w:left w:val="none" w:sz="0" w:space="0" w:color="auto"/>
            <w:bottom w:val="none" w:sz="0" w:space="0" w:color="auto"/>
            <w:right w:val="none" w:sz="0" w:space="0" w:color="auto"/>
          </w:divBdr>
        </w:div>
        <w:div w:id="1382556821">
          <w:marLeft w:val="0"/>
          <w:marRight w:val="0"/>
          <w:marTop w:val="0"/>
          <w:marBottom w:val="0"/>
          <w:divBdr>
            <w:top w:val="none" w:sz="0" w:space="0" w:color="auto"/>
            <w:left w:val="none" w:sz="0" w:space="0" w:color="auto"/>
            <w:bottom w:val="none" w:sz="0" w:space="0" w:color="auto"/>
            <w:right w:val="none" w:sz="0" w:space="0" w:color="auto"/>
          </w:divBdr>
        </w:div>
        <w:div w:id="1414935418">
          <w:marLeft w:val="0"/>
          <w:marRight w:val="0"/>
          <w:marTop w:val="0"/>
          <w:marBottom w:val="0"/>
          <w:divBdr>
            <w:top w:val="none" w:sz="0" w:space="0" w:color="auto"/>
            <w:left w:val="none" w:sz="0" w:space="0" w:color="auto"/>
            <w:bottom w:val="none" w:sz="0" w:space="0" w:color="auto"/>
            <w:right w:val="none" w:sz="0" w:space="0" w:color="auto"/>
          </w:divBdr>
        </w:div>
        <w:div w:id="1476214744">
          <w:marLeft w:val="0"/>
          <w:marRight w:val="0"/>
          <w:marTop w:val="0"/>
          <w:marBottom w:val="0"/>
          <w:divBdr>
            <w:top w:val="none" w:sz="0" w:space="0" w:color="auto"/>
            <w:left w:val="none" w:sz="0" w:space="0" w:color="auto"/>
            <w:bottom w:val="none" w:sz="0" w:space="0" w:color="auto"/>
            <w:right w:val="none" w:sz="0" w:space="0" w:color="auto"/>
          </w:divBdr>
        </w:div>
        <w:div w:id="1549801873">
          <w:marLeft w:val="0"/>
          <w:marRight w:val="0"/>
          <w:marTop w:val="0"/>
          <w:marBottom w:val="0"/>
          <w:divBdr>
            <w:top w:val="none" w:sz="0" w:space="0" w:color="auto"/>
            <w:left w:val="none" w:sz="0" w:space="0" w:color="auto"/>
            <w:bottom w:val="none" w:sz="0" w:space="0" w:color="auto"/>
            <w:right w:val="none" w:sz="0" w:space="0" w:color="auto"/>
          </w:divBdr>
        </w:div>
        <w:div w:id="1571965165">
          <w:marLeft w:val="0"/>
          <w:marRight w:val="0"/>
          <w:marTop w:val="0"/>
          <w:marBottom w:val="0"/>
          <w:divBdr>
            <w:top w:val="none" w:sz="0" w:space="0" w:color="auto"/>
            <w:left w:val="none" w:sz="0" w:space="0" w:color="auto"/>
            <w:bottom w:val="none" w:sz="0" w:space="0" w:color="auto"/>
            <w:right w:val="none" w:sz="0" w:space="0" w:color="auto"/>
          </w:divBdr>
        </w:div>
        <w:div w:id="1610040804">
          <w:marLeft w:val="0"/>
          <w:marRight w:val="0"/>
          <w:marTop w:val="0"/>
          <w:marBottom w:val="0"/>
          <w:divBdr>
            <w:top w:val="none" w:sz="0" w:space="0" w:color="auto"/>
            <w:left w:val="none" w:sz="0" w:space="0" w:color="auto"/>
            <w:bottom w:val="none" w:sz="0" w:space="0" w:color="auto"/>
            <w:right w:val="none" w:sz="0" w:space="0" w:color="auto"/>
          </w:divBdr>
        </w:div>
        <w:div w:id="1630356380">
          <w:marLeft w:val="0"/>
          <w:marRight w:val="0"/>
          <w:marTop w:val="0"/>
          <w:marBottom w:val="0"/>
          <w:divBdr>
            <w:top w:val="none" w:sz="0" w:space="0" w:color="auto"/>
            <w:left w:val="none" w:sz="0" w:space="0" w:color="auto"/>
            <w:bottom w:val="none" w:sz="0" w:space="0" w:color="auto"/>
            <w:right w:val="none" w:sz="0" w:space="0" w:color="auto"/>
          </w:divBdr>
        </w:div>
        <w:div w:id="1650206198">
          <w:marLeft w:val="0"/>
          <w:marRight w:val="0"/>
          <w:marTop w:val="0"/>
          <w:marBottom w:val="0"/>
          <w:divBdr>
            <w:top w:val="none" w:sz="0" w:space="0" w:color="auto"/>
            <w:left w:val="none" w:sz="0" w:space="0" w:color="auto"/>
            <w:bottom w:val="none" w:sz="0" w:space="0" w:color="auto"/>
            <w:right w:val="none" w:sz="0" w:space="0" w:color="auto"/>
          </w:divBdr>
        </w:div>
        <w:div w:id="1761173615">
          <w:marLeft w:val="0"/>
          <w:marRight w:val="0"/>
          <w:marTop w:val="0"/>
          <w:marBottom w:val="0"/>
          <w:divBdr>
            <w:top w:val="none" w:sz="0" w:space="0" w:color="auto"/>
            <w:left w:val="none" w:sz="0" w:space="0" w:color="auto"/>
            <w:bottom w:val="none" w:sz="0" w:space="0" w:color="auto"/>
            <w:right w:val="none" w:sz="0" w:space="0" w:color="auto"/>
          </w:divBdr>
        </w:div>
        <w:div w:id="1878466162">
          <w:marLeft w:val="0"/>
          <w:marRight w:val="0"/>
          <w:marTop w:val="0"/>
          <w:marBottom w:val="0"/>
          <w:divBdr>
            <w:top w:val="none" w:sz="0" w:space="0" w:color="auto"/>
            <w:left w:val="none" w:sz="0" w:space="0" w:color="auto"/>
            <w:bottom w:val="none" w:sz="0" w:space="0" w:color="auto"/>
            <w:right w:val="none" w:sz="0" w:space="0" w:color="auto"/>
          </w:divBdr>
        </w:div>
        <w:div w:id="2016377819">
          <w:marLeft w:val="0"/>
          <w:marRight w:val="0"/>
          <w:marTop w:val="0"/>
          <w:marBottom w:val="0"/>
          <w:divBdr>
            <w:top w:val="none" w:sz="0" w:space="0" w:color="auto"/>
            <w:left w:val="none" w:sz="0" w:space="0" w:color="auto"/>
            <w:bottom w:val="none" w:sz="0" w:space="0" w:color="auto"/>
            <w:right w:val="none" w:sz="0" w:space="0" w:color="auto"/>
          </w:divBdr>
        </w:div>
        <w:div w:id="2066295281">
          <w:marLeft w:val="0"/>
          <w:marRight w:val="0"/>
          <w:marTop w:val="0"/>
          <w:marBottom w:val="0"/>
          <w:divBdr>
            <w:top w:val="none" w:sz="0" w:space="0" w:color="auto"/>
            <w:left w:val="none" w:sz="0" w:space="0" w:color="auto"/>
            <w:bottom w:val="none" w:sz="0" w:space="0" w:color="auto"/>
            <w:right w:val="none" w:sz="0" w:space="0" w:color="auto"/>
          </w:divBdr>
        </w:div>
      </w:divsChild>
    </w:div>
    <w:div w:id="626273800">
      <w:bodyDiv w:val="1"/>
      <w:marLeft w:val="0"/>
      <w:marRight w:val="0"/>
      <w:marTop w:val="0"/>
      <w:marBottom w:val="0"/>
      <w:divBdr>
        <w:top w:val="none" w:sz="0" w:space="0" w:color="auto"/>
        <w:left w:val="none" w:sz="0" w:space="0" w:color="auto"/>
        <w:bottom w:val="none" w:sz="0" w:space="0" w:color="auto"/>
        <w:right w:val="none" w:sz="0" w:space="0" w:color="auto"/>
      </w:divBdr>
      <w:divsChild>
        <w:div w:id="841354825">
          <w:marLeft w:val="0"/>
          <w:marRight w:val="0"/>
          <w:marTop w:val="0"/>
          <w:marBottom w:val="0"/>
          <w:divBdr>
            <w:top w:val="none" w:sz="0" w:space="0" w:color="auto"/>
            <w:left w:val="none" w:sz="0" w:space="0" w:color="auto"/>
            <w:bottom w:val="none" w:sz="0" w:space="0" w:color="auto"/>
            <w:right w:val="none" w:sz="0" w:space="0" w:color="auto"/>
          </w:divBdr>
        </w:div>
        <w:div w:id="2140805089">
          <w:marLeft w:val="0"/>
          <w:marRight w:val="0"/>
          <w:marTop w:val="0"/>
          <w:marBottom w:val="0"/>
          <w:divBdr>
            <w:top w:val="none" w:sz="0" w:space="0" w:color="auto"/>
            <w:left w:val="none" w:sz="0" w:space="0" w:color="auto"/>
            <w:bottom w:val="none" w:sz="0" w:space="0" w:color="auto"/>
            <w:right w:val="none" w:sz="0" w:space="0" w:color="auto"/>
          </w:divBdr>
        </w:div>
      </w:divsChild>
    </w:div>
    <w:div w:id="884832609">
      <w:bodyDiv w:val="1"/>
      <w:marLeft w:val="0"/>
      <w:marRight w:val="0"/>
      <w:marTop w:val="0"/>
      <w:marBottom w:val="0"/>
      <w:divBdr>
        <w:top w:val="none" w:sz="0" w:space="0" w:color="auto"/>
        <w:left w:val="none" w:sz="0" w:space="0" w:color="auto"/>
        <w:bottom w:val="none" w:sz="0" w:space="0" w:color="auto"/>
        <w:right w:val="none" w:sz="0" w:space="0" w:color="auto"/>
      </w:divBdr>
      <w:divsChild>
        <w:div w:id="224335222">
          <w:marLeft w:val="0"/>
          <w:marRight w:val="0"/>
          <w:marTop w:val="0"/>
          <w:marBottom w:val="0"/>
          <w:divBdr>
            <w:top w:val="none" w:sz="0" w:space="0" w:color="auto"/>
            <w:left w:val="none" w:sz="0" w:space="0" w:color="auto"/>
            <w:bottom w:val="none" w:sz="0" w:space="0" w:color="auto"/>
            <w:right w:val="none" w:sz="0" w:space="0" w:color="auto"/>
          </w:divBdr>
        </w:div>
        <w:div w:id="390887527">
          <w:marLeft w:val="0"/>
          <w:marRight w:val="0"/>
          <w:marTop w:val="0"/>
          <w:marBottom w:val="0"/>
          <w:divBdr>
            <w:top w:val="none" w:sz="0" w:space="0" w:color="auto"/>
            <w:left w:val="none" w:sz="0" w:space="0" w:color="auto"/>
            <w:bottom w:val="none" w:sz="0" w:space="0" w:color="auto"/>
            <w:right w:val="none" w:sz="0" w:space="0" w:color="auto"/>
          </w:divBdr>
        </w:div>
        <w:div w:id="497504624">
          <w:marLeft w:val="0"/>
          <w:marRight w:val="0"/>
          <w:marTop w:val="0"/>
          <w:marBottom w:val="0"/>
          <w:divBdr>
            <w:top w:val="none" w:sz="0" w:space="0" w:color="auto"/>
            <w:left w:val="none" w:sz="0" w:space="0" w:color="auto"/>
            <w:bottom w:val="none" w:sz="0" w:space="0" w:color="auto"/>
            <w:right w:val="none" w:sz="0" w:space="0" w:color="auto"/>
          </w:divBdr>
        </w:div>
        <w:div w:id="501362049">
          <w:marLeft w:val="0"/>
          <w:marRight w:val="0"/>
          <w:marTop w:val="0"/>
          <w:marBottom w:val="0"/>
          <w:divBdr>
            <w:top w:val="none" w:sz="0" w:space="0" w:color="auto"/>
            <w:left w:val="none" w:sz="0" w:space="0" w:color="auto"/>
            <w:bottom w:val="none" w:sz="0" w:space="0" w:color="auto"/>
            <w:right w:val="none" w:sz="0" w:space="0" w:color="auto"/>
          </w:divBdr>
        </w:div>
        <w:div w:id="929196377">
          <w:marLeft w:val="0"/>
          <w:marRight w:val="0"/>
          <w:marTop w:val="0"/>
          <w:marBottom w:val="0"/>
          <w:divBdr>
            <w:top w:val="none" w:sz="0" w:space="0" w:color="auto"/>
            <w:left w:val="none" w:sz="0" w:space="0" w:color="auto"/>
            <w:bottom w:val="none" w:sz="0" w:space="0" w:color="auto"/>
            <w:right w:val="none" w:sz="0" w:space="0" w:color="auto"/>
          </w:divBdr>
        </w:div>
        <w:div w:id="1123228141">
          <w:marLeft w:val="0"/>
          <w:marRight w:val="0"/>
          <w:marTop w:val="0"/>
          <w:marBottom w:val="0"/>
          <w:divBdr>
            <w:top w:val="none" w:sz="0" w:space="0" w:color="auto"/>
            <w:left w:val="none" w:sz="0" w:space="0" w:color="auto"/>
            <w:bottom w:val="none" w:sz="0" w:space="0" w:color="auto"/>
            <w:right w:val="none" w:sz="0" w:space="0" w:color="auto"/>
          </w:divBdr>
        </w:div>
        <w:div w:id="1150900715">
          <w:marLeft w:val="0"/>
          <w:marRight w:val="0"/>
          <w:marTop w:val="0"/>
          <w:marBottom w:val="0"/>
          <w:divBdr>
            <w:top w:val="none" w:sz="0" w:space="0" w:color="auto"/>
            <w:left w:val="none" w:sz="0" w:space="0" w:color="auto"/>
            <w:bottom w:val="none" w:sz="0" w:space="0" w:color="auto"/>
            <w:right w:val="none" w:sz="0" w:space="0" w:color="auto"/>
          </w:divBdr>
        </w:div>
        <w:div w:id="1784807671">
          <w:marLeft w:val="0"/>
          <w:marRight w:val="0"/>
          <w:marTop w:val="0"/>
          <w:marBottom w:val="0"/>
          <w:divBdr>
            <w:top w:val="none" w:sz="0" w:space="0" w:color="auto"/>
            <w:left w:val="none" w:sz="0" w:space="0" w:color="auto"/>
            <w:bottom w:val="none" w:sz="0" w:space="0" w:color="auto"/>
            <w:right w:val="none" w:sz="0" w:space="0" w:color="auto"/>
          </w:divBdr>
        </w:div>
        <w:div w:id="1896620375">
          <w:marLeft w:val="0"/>
          <w:marRight w:val="0"/>
          <w:marTop w:val="0"/>
          <w:marBottom w:val="0"/>
          <w:divBdr>
            <w:top w:val="none" w:sz="0" w:space="0" w:color="auto"/>
            <w:left w:val="none" w:sz="0" w:space="0" w:color="auto"/>
            <w:bottom w:val="none" w:sz="0" w:space="0" w:color="auto"/>
            <w:right w:val="none" w:sz="0" w:space="0" w:color="auto"/>
          </w:divBdr>
        </w:div>
      </w:divsChild>
    </w:div>
    <w:div w:id="1063484496">
      <w:bodyDiv w:val="1"/>
      <w:marLeft w:val="0"/>
      <w:marRight w:val="0"/>
      <w:marTop w:val="0"/>
      <w:marBottom w:val="0"/>
      <w:divBdr>
        <w:top w:val="none" w:sz="0" w:space="0" w:color="auto"/>
        <w:left w:val="none" w:sz="0" w:space="0" w:color="auto"/>
        <w:bottom w:val="none" w:sz="0" w:space="0" w:color="auto"/>
        <w:right w:val="none" w:sz="0" w:space="0" w:color="auto"/>
      </w:divBdr>
      <w:divsChild>
        <w:div w:id="165825503">
          <w:marLeft w:val="0"/>
          <w:marRight w:val="0"/>
          <w:marTop w:val="0"/>
          <w:marBottom w:val="0"/>
          <w:divBdr>
            <w:top w:val="none" w:sz="0" w:space="0" w:color="auto"/>
            <w:left w:val="none" w:sz="0" w:space="0" w:color="auto"/>
            <w:bottom w:val="none" w:sz="0" w:space="0" w:color="auto"/>
            <w:right w:val="none" w:sz="0" w:space="0" w:color="auto"/>
          </w:divBdr>
        </w:div>
        <w:div w:id="1361324907">
          <w:marLeft w:val="0"/>
          <w:marRight w:val="0"/>
          <w:marTop w:val="0"/>
          <w:marBottom w:val="0"/>
          <w:divBdr>
            <w:top w:val="none" w:sz="0" w:space="0" w:color="auto"/>
            <w:left w:val="none" w:sz="0" w:space="0" w:color="auto"/>
            <w:bottom w:val="none" w:sz="0" w:space="0" w:color="auto"/>
            <w:right w:val="none" w:sz="0" w:space="0" w:color="auto"/>
          </w:divBdr>
        </w:div>
      </w:divsChild>
    </w:div>
    <w:div w:id="1261068395">
      <w:bodyDiv w:val="1"/>
      <w:marLeft w:val="0"/>
      <w:marRight w:val="0"/>
      <w:marTop w:val="0"/>
      <w:marBottom w:val="0"/>
      <w:divBdr>
        <w:top w:val="none" w:sz="0" w:space="0" w:color="auto"/>
        <w:left w:val="none" w:sz="0" w:space="0" w:color="auto"/>
        <w:bottom w:val="none" w:sz="0" w:space="0" w:color="auto"/>
        <w:right w:val="none" w:sz="0" w:space="0" w:color="auto"/>
      </w:divBdr>
      <w:divsChild>
        <w:div w:id="11348244">
          <w:marLeft w:val="0"/>
          <w:marRight w:val="0"/>
          <w:marTop w:val="0"/>
          <w:marBottom w:val="0"/>
          <w:divBdr>
            <w:top w:val="none" w:sz="0" w:space="0" w:color="auto"/>
            <w:left w:val="none" w:sz="0" w:space="0" w:color="auto"/>
            <w:bottom w:val="none" w:sz="0" w:space="0" w:color="auto"/>
            <w:right w:val="none" w:sz="0" w:space="0" w:color="auto"/>
          </w:divBdr>
        </w:div>
        <w:div w:id="90708781">
          <w:marLeft w:val="0"/>
          <w:marRight w:val="0"/>
          <w:marTop w:val="0"/>
          <w:marBottom w:val="0"/>
          <w:divBdr>
            <w:top w:val="none" w:sz="0" w:space="0" w:color="auto"/>
            <w:left w:val="none" w:sz="0" w:space="0" w:color="auto"/>
            <w:bottom w:val="none" w:sz="0" w:space="0" w:color="auto"/>
            <w:right w:val="none" w:sz="0" w:space="0" w:color="auto"/>
          </w:divBdr>
        </w:div>
        <w:div w:id="130176487">
          <w:marLeft w:val="0"/>
          <w:marRight w:val="0"/>
          <w:marTop w:val="0"/>
          <w:marBottom w:val="0"/>
          <w:divBdr>
            <w:top w:val="none" w:sz="0" w:space="0" w:color="auto"/>
            <w:left w:val="none" w:sz="0" w:space="0" w:color="auto"/>
            <w:bottom w:val="none" w:sz="0" w:space="0" w:color="auto"/>
            <w:right w:val="none" w:sz="0" w:space="0" w:color="auto"/>
          </w:divBdr>
        </w:div>
        <w:div w:id="201669281">
          <w:marLeft w:val="0"/>
          <w:marRight w:val="0"/>
          <w:marTop w:val="0"/>
          <w:marBottom w:val="0"/>
          <w:divBdr>
            <w:top w:val="none" w:sz="0" w:space="0" w:color="auto"/>
            <w:left w:val="none" w:sz="0" w:space="0" w:color="auto"/>
            <w:bottom w:val="none" w:sz="0" w:space="0" w:color="auto"/>
            <w:right w:val="none" w:sz="0" w:space="0" w:color="auto"/>
          </w:divBdr>
        </w:div>
        <w:div w:id="226113253">
          <w:marLeft w:val="0"/>
          <w:marRight w:val="0"/>
          <w:marTop w:val="0"/>
          <w:marBottom w:val="0"/>
          <w:divBdr>
            <w:top w:val="none" w:sz="0" w:space="0" w:color="auto"/>
            <w:left w:val="none" w:sz="0" w:space="0" w:color="auto"/>
            <w:bottom w:val="none" w:sz="0" w:space="0" w:color="auto"/>
            <w:right w:val="none" w:sz="0" w:space="0" w:color="auto"/>
          </w:divBdr>
        </w:div>
        <w:div w:id="230123769">
          <w:marLeft w:val="0"/>
          <w:marRight w:val="0"/>
          <w:marTop w:val="0"/>
          <w:marBottom w:val="0"/>
          <w:divBdr>
            <w:top w:val="none" w:sz="0" w:space="0" w:color="auto"/>
            <w:left w:val="none" w:sz="0" w:space="0" w:color="auto"/>
            <w:bottom w:val="none" w:sz="0" w:space="0" w:color="auto"/>
            <w:right w:val="none" w:sz="0" w:space="0" w:color="auto"/>
          </w:divBdr>
        </w:div>
        <w:div w:id="270748842">
          <w:marLeft w:val="0"/>
          <w:marRight w:val="0"/>
          <w:marTop w:val="0"/>
          <w:marBottom w:val="0"/>
          <w:divBdr>
            <w:top w:val="none" w:sz="0" w:space="0" w:color="auto"/>
            <w:left w:val="none" w:sz="0" w:space="0" w:color="auto"/>
            <w:bottom w:val="none" w:sz="0" w:space="0" w:color="auto"/>
            <w:right w:val="none" w:sz="0" w:space="0" w:color="auto"/>
          </w:divBdr>
        </w:div>
        <w:div w:id="285738762">
          <w:marLeft w:val="0"/>
          <w:marRight w:val="0"/>
          <w:marTop w:val="0"/>
          <w:marBottom w:val="0"/>
          <w:divBdr>
            <w:top w:val="none" w:sz="0" w:space="0" w:color="auto"/>
            <w:left w:val="none" w:sz="0" w:space="0" w:color="auto"/>
            <w:bottom w:val="none" w:sz="0" w:space="0" w:color="auto"/>
            <w:right w:val="none" w:sz="0" w:space="0" w:color="auto"/>
          </w:divBdr>
        </w:div>
        <w:div w:id="319386041">
          <w:marLeft w:val="0"/>
          <w:marRight w:val="0"/>
          <w:marTop w:val="0"/>
          <w:marBottom w:val="0"/>
          <w:divBdr>
            <w:top w:val="none" w:sz="0" w:space="0" w:color="auto"/>
            <w:left w:val="none" w:sz="0" w:space="0" w:color="auto"/>
            <w:bottom w:val="none" w:sz="0" w:space="0" w:color="auto"/>
            <w:right w:val="none" w:sz="0" w:space="0" w:color="auto"/>
          </w:divBdr>
        </w:div>
        <w:div w:id="339167566">
          <w:marLeft w:val="0"/>
          <w:marRight w:val="0"/>
          <w:marTop w:val="0"/>
          <w:marBottom w:val="0"/>
          <w:divBdr>
            <w:top w:val="none" w:sz="0" w:space="0" w:color="auto"/>
            <w:left w:val="none" w:sz="0" w:space="0" w:color="auto"/>
            <w:bottom w:val="none" w:sz="0" w:space="0" w:color="auto"/>
            <w:right w:val="none" w:sz="0" w:space="0" w:color="auto"/>
          </w:divBdr>
        </w:div>
        <w:div w:id="388958397">
          <w:marLeft w:val="0"/>
          <w:marRight w:val="0"/>
          <w:marTop w:val="0"/>
          <w:marBottom w:val="0"/>
          <w:divBdr>
            <w:top w:val="none" w:sz="0" w:space="0" w:color="auto"/>
            <w:left w:val="none" w:sz="0" w:space="0" w:color="auto"/>
            <w:bottom w:val="none" w:sz="0" w:space="0" w:color="auto"/>
            <w:right w:val="none" w:sz="0" w:space="0" w:color="auto"/>
          </w:divBdr>
        </w:div>
        <w:div w:id="467406882">
          <w:marLeft w:val="0"/>
          <w:marRight w:val="0"/>
          <w:marTop w:val="0"/>
          <w:marBottom w:val="0"/>
          <w:divBdr>
            <w:top w:val="none" w:sz="0" w:space="0" w:color="auto"/>
            <w:left w:val="none" w:sz="0" w:space="0" w:color="auto"/>
            <w:bottom w:val="none" w:sz="0" w:space="0" w:color="auto"/>
            <w:right w:val="none" w:sz="0" w:space="0" w:color="auto"/>
          </w:divBdr>
        </w:div>
        <w:div w:id="548995878">
          <w:marLeft w:val="0"/>
          <w:marRight w:val="0"/>
          <w:marTop w:val="0"/>
          <w:marBottom w:val="0"/>
          <w:divBdr>
            <w:top w:val="none" w:sz="0" w:space="0" w:color="auto"/>
            <w:left w:val="none" w:sz="0" w:space="0" w:color="auto"/>
            <w:bottom w:val="none" w:sz="0" w:space="0" w:color="auto"/>
            <w:right w:val="none" w:sz="0" w:space="0" w:color="auto"/>
          </w:divBdr>
        </w:div>
        <w:div w:id="629942683">
          <w:marLeft w:val="0"/>
          <w:marRight w:val="0"/>
          <w:marTop w:val="0"/>
          <w:marBottom w:val="0"/>
          <w:divBdr>
            <w:top w:val="none" w:sz="0" w:space="0" w:color="auto"/>
            <w:left w:val="none" w:sz="0" w:space="0" w:color="auto"/>
            <w:bottom w:val="none" w:sz="0" w:space="0" w:color="auto"/>
            <w:right w:val="none" w:sz="0" w:space="0" w:color="auto"/>
          </w:divBdr>
        </w:div>
        <w:div w:id="661128042">
          <w:marLeft w:val="0"/>
          <w:marRight w:val="0"/>
          <w:marTop w:val="0"/>
          <w:marBottom w:val="0"/>
          <w:divBdr>
            <w:top w:val="none" w:sz="0" w:space="0" w:color="auto"/>
            <w:left w:val="none" w:sz="0" w:space="0" w:color="auto"/>
            <w:bottom w:val="none" w:sz="0" w:space="0" w:color="auto"/>
            <w:right w:val="none" w:sz="0" w:space="0" w:color="auto"/>
          </w:divBdr>
        </w:div>
        <w:div w:id="809057035">
          <w:marLeft w:val="0"/>
          <w:marRight w:val="0"/>
          <w:marTop w:val="0"/>
          <w:marBottom w:val="0"/>
          <w:divBdr>
            <w:top w:val="none" w:sz="0" w:space="0" w:color="auto"/>
            <w:left w:val="none" w:sz="0" w:space="0" w:color="auto"/>
            <w:bottom w:val="none" w:sz="0" w:space="0" w:color="auto"/>
            <w:right w:val="none" w:sz="0" w:space="0" w:color="auto"/>
          </w:divBdr>
        </w:div>
        <w:div w:id="871184153">
          <w:marLeft w:val="0"/>
          <w:marRight w:val="0"/>
          <w:marTop w:val="0"/>
          <w:marBottom w:val="0"/>
          <w:divBdr>
            <w:top w:val="none" w:sz="0" w:space="0" w:color="auto"/>
            <w:left w:val="none" w:sz="0" w:space="0" w:color="auto"/>
            <w:bottom w:val="none" w:sz="0" w:space="0" w:color="auto"/>
            <w:right w:val="none" w:sz="0" w:space="0" w:color="auto"/>
          </w:divBdr>
        </w:div>
        <w:div w:id="926770223">
          <w:marLeft w:val="0"/>
          <w:marRight w:val="0"/>
          <w:marTop w:val="0"/>
          <w:marBottom w:val="0"/>
          <w:divBdr>
            <w:top w:val="none" w:sz="0" w:space="0" w:color="auto"/>
            <w:left w:val="none" w:sz="0" w:space="0" w:color="auto"/>
            <w:bottom w:val="none" w:sz="0" w:space="0" w:color="auto"/>
            <w:right w:val="none" w:sz="0" w:space="0" w:color="auto"/>
          </w:divBdr>
        </w:div>
        <w:div w:id="1021467053">
          <w:marLeft w:val="0"/>
          <w:marRight w:val="0"/>
          <w:marTop w:val="0"/>
          <w:marBottom w:val="0"/>
          <w:divBdr>
            <w:top w:val="none" w:sz="0" w:space="0" w:color="auto"/>
            <w:left w:val="none" w:sz="0" w:space="0" w:color="auto"/>
            <w:bottom w:val="none" w:sz="0" w:space="0" w:color="auto"/>
            <w:right w:val="none" w:sz="0" w:space="0" w:color="auto"/>
          </w:divBdr>
        </w:div>
        <w:div w:id="1025520766">
          <w:marLeft w:val="0"/>
          <w:marRight w:val="0"/>
          <w:marTop w:val="0"/>
          <w:marBottom w:val="0"/>
          <w:divBdr>
            <w:top w:val="none" w:sz="0" w:space="0" w:color="auto"/>
            <w:left w:val="none" w:sz="0" w:space="0" w:color="auto"/>
            <w:bottom w:val="none" w:sz="0" w:space="0" w:color="auto"/>
            <w:right w:val="none" w:sz="0" w:space="0" w:color="auto"/>
          </w:divBdr>
        </w:div>
        <w:div w:id="1034887431">
          <w:marLeft w:val="0"/>
          <w:marRight w:val="0"/>
          <w:marTop w:val="0"/>
          <w:marBottom w:val="0"/>
          <w:divBdr>
            <w:top w:val="none" w:sz="0" w:space="0" w:color="auto"/>
            <w:left w:val="none" w:sz="0" w:space="0" w:color="auto"/>
            <w:bottom w:val="none" w:sz="0" w:space="0" w:color="auto"/>
            <w:right w:val="none" w:sz="0" w:space="0" w:color="auto"/>
          </w:divBdr>
        </w:div>
        <w:div w:id="1136797308">
          <w:marLeft w:val="0"/>
          <w:marRight w:val="0"/>
          <w:marTop w:val="0"/>
          <w:marBottom w:val="0"/>
          <w:divBdr>
            <w:top w:val="none" w:sz="0" w:space="0" w:color="auto"/>
            <w:left w:val="none" w:sz="0" w:space="0" w:color="auto"/>
            <w:bottom w:val="none" w:sz="0" w:space="0" w:color="auto"/>
            <w:right w:val="none" w:sz="0" w:space="0" w:color="auto"/>
          </w:divBdr>
        </w:div>
        <w:div w:id="1144201313">
          <w:marLeft w:val="0"/>
          <w:marRight w:val="0"/>
          <w:marTop w:val="0"/>
          <w:marBottom w:val="0"/>
          <w:divBdr>
            <w:top w:val="none" w:sz="0" w:space="0" w:color="auto"/>
            <w:left w:val="none" w:sz="0" w:space="0" w:color="auto"/>
            <w:bottom w:val="none" w:sz="0" w:space="0" w:color="auto"/>
            <w:right w:val="none" w:sz="0" w:space="0" w:color="auto"/>
          </w:divBdr>
        </w:div>
        <w:div w:id="1167478124">
          <w:marLeft w:val="0"/>
          <w:marRight w:val="0"/>
          <w:marTop w:val="0"/>
          <w:marBottom w:val="0"/>
          <w:divBdr>
            <w:top w:val="none" w:sz="0" w:space="0" w:color="auto"/>
            <w:left w:val="none" w:sz="0" w:space="0" w:color="auto"/>
            <w:bottom w:val="none" w:sz="0" w:space="0" w:color="auto"/>
            <w:right w:val="none" w:sz="0" w:space="0" w:color="auto"/>
          </w:divBdr>
        </w:div>
        <w:div w:id="1248492143">
          <w:marLeft w:val="0"/>
          <w:marRight w:val="0"/>
          <w:marTop w:val="0"/>
          <w:marBottom w:val="0"/>
          <w:divBdr>
            <w:top w:val="none" w:sz="0" w:space="0" w:color="auto"/>
            <w:left w:val="none" w:sz="0" w:space="0" w:color="auto"/>
            <w:bottom w:val="none" w:sz="0" w:space="0" w:color="auto"/>
            <w:right w:val="none" w:sz="0" w:space="0" w:color="auto"/>
          </w:divBdr>
        </w:div>
        <w:div w:id="1339234236">
          <w:marLeft w:val="0"/>
          <w:marRight w:val="0"/>
          <w:marTop w:val="0"/>
          <w:marBottom w:val="0"/>
          <w:divBdr>
            <w:top w:val="none" w:sz="0" w:space="0" w:color="auto"/>
            <w:left w:val="none" w:sz="0" w:space="0" w:color="auto"/>
            <w:bottom w:val="none" w:sz="0" w:space="0" w:color="auto"/>
            <w:right w:val="none" w:sz="0" w:space="0" w:color="auto"/>
          </w:divBdr>
        </w:div>
        <w:div w:id="1340739137">
          <w:marLeft w:val="0"/>
          <w:marRight w:val="0"/>
          <w:marTop w:val="0"/>
          <w:marBottom w:val="0"/>
          <w:divBdr>
            <w:top w:val="none" w:sz="0" w:space="0" w:color="auto"/>
            <w:left w:val="none" w:sz="0" w:space="0" w:color="auto"/>
            <w:bottom w:val="none" w:sz="0" w:space="0" w:color="auto"/>
            <w:right w:val="none" w:sz="0" w:space="0" w:color="auto"/>
          </w:divBdr>
        </w:div>
        <w:div w:id="1355764984">
          <w:marLeft w:val="0"/>
          <w:marRight w:val="0"/>
          <w:marTop w:val="0"/>
          <w:marBottom w:val="0"/>
          <w:divBdr>
            <w:top w:val="none" w:sz="0" w:space="0" w:color="auto"/>
            <w:left w:val="none" w:sz="0" w:space="0" w:color="auto"/>
            <w:bottom w:val="none" w:sz="0" w:space="0" w:color="auto"/>
            <w:right w:val="none" w:sz="0" w:space="0" w:color="auto"/>
          </w:divBdr>
        </w:div>
        <w:div w:id="1386637386">
          <w:marLeft w:val="0"/>
          <w:marRight w:val="0"/>
          <w:marTop w:val="0"/>
          <w:marBottom w:val="0"/>
          <w:divBdr>
            <w:top w:val="none" w:sz="0" w:space="0" w:color="auto"/>
            <w:left w:val="none" w:sz="0" w:space="0" w:color="auto"/>
            <w:bottom w:val="none" w:sz="0" w:space="0" w:color="auto"/>
            <w:right w:val="none" w:sz="0" w:space="0" w:color="auto"/>
          </w:divBdr>
        </w:div>
        <w:div w:id="1407146951">
          <w:marLeft w:val="0"/>
          <w:marRight w:val="0"/>
          <w:marTop w:val="0"/>
          <w:marBottom w:val="0"/>
          <w:divBdr>
            <w:top w:val="none" w:sz="0" w:space="0" w:color="auto"/>
            <w:left w:val="none" w:sz="0" w:space="0" w:color="auto"/>
            <w:bottom w:val="none" w:sz="0" w:space="0" w:color="auto"/>
            <w:right w:val="none" w:sz="0" w:space="0" w:color="auto"/>
          </w:divBdr>
        </w:div>
        <w:div w:id="1450246546">
          <w:marLeft w:val="0"/>
          <w:marRight w:val="0"/>
          <w:marTop w:val="0"/>
          <w:marBottom w:val="0"/>
          <w:divBdr>
            <w:top w:val="none" w:sz="0" w:space="0" w:color="auto"/>
            <w:left w:val="none" w:sz="0" w:space="0" w:color="auto"/>
            <w:bottom w:val="none" w:sz="0" w:space="0" w:color="auto"/>
            <w:right w:val="none" w:sz="0" w:space="0" w:color="auto"/>
          </w:divBdr>
        </w:div>
        <w:div w:id="1728450618">
          <w:marLeft w:val="0"/>
          <w:marRight w:val="0"/>
          <w:marTop w:val="0"/>
          <w:marBottom w:val="0"/>
          <w:divBdr>
            <w:top w:val="none" w:sz="0" w:space="0" w:color="auto"/>
            <w:left w:val="none" w:sz="0" w:space="0" w:color="auto"/>
            <w:bottom w:val="none" w:sz="0" w:space="0" w:color="auto"/>
            <w:right w:val="none" w:sz="0" w:space="0" w:color="auto"/>
          </w:divBdr>
        </w:div>
        <w:div w:id="1763723124">
          <w:marLeft w:val="0"/>
          <w:marRight w:val="0"/>
          <w:marTop w:val="0"/>
          <w:marBottom w:val="0"/>
          <w:divBdr>
            <w:top w:val="none" w:sz="0" w:space="0" w:color="auto"/>
            <w:left w:val="none" w:sz="0" w:space="0" w:color="auto"/>
            <w:bottom w:val="none" w:sz="0" w:space="0" w:color="auto"/>
            <w:right w:val="none" w:sz="0" w:space="0" w:color="auto"/>
          </w:divBdr>
        </w:div>
        <w:div w:id="1787116775">
          <w:marLeft w:val="0"/>
          <w:marRight w:val="0"/>
          <w:marTop w:val="0"/>
          <w:marBottom w:val="0"/>
          <w:divBdr>
            <w:top w:val="none" w:sz="0" w:space="0" w:color="auto"/>
            <w:left w:val="none" w:sz="0" w:space="0" w:color="auto"/>
            <w:bottom w:val="none" w:sz="0" w:space="0" w:color="auto"/>
            <w:right w:val="none" w:sz="0" w:space="0" w:color="auto"/>
          </w:divBdr>
        </w:div>
        <w:div w:id="1804077854">
          <w:marLeft w:val="0"/>
          <w:marRight w:val="0"/>
          <w:marTop w:val="0"/>
          <w:marBottom w:val="0"/>
          <w:divBdr>
            <w:top w:val="none" w:sz="0" w:space="0" w:color="auto"/>
            <w:left w:val="none" w:sz="0" w:space="0" w:color="auto"/>
            <w:bottom w:val="none" w:sz="0" w:space="0" w:color="auto"/>
            <w:right w:val="none" w:sz="0" w:space="0" w:color="auto"/>
          </w:divBdr>
        </w:div>
        <w:div w:id="1882353384">
          <w:marLeft w:val="0"/>
          <w:marRight w:val="0"/>
          <w:marTop w:val="0"/>
          <w:marBottom w:val="0"/>
          <w:divBdr>
            <w:top w:val="none" w:sz="0" w:space="0" w:color="auto"/>
            <w:left w:val="none" w:sz="0" w:space="0" w:color="auto"/>
            <w:bottom w:val="none" w:sz="0" w:space="0" w:color="auto"/>
            <w:right w:val="none" w:sz="0" w:space="0" w:color="auto"/>
          </w:divBdr>
        </w:div>
        <w:div w:id="1969436730">
          <w:marLeft w:val="0"/>
          <w:marRight w:val="0"/>
          <w:marTop w:val="0"/>
          <w:marBottom w:val="0"/>
          <w:divBdr>
            <w:top w:val="none" w:sz="0" w:space="0" w:color="auto"/>
            <w:left w:val="none" w:sz="0" w:space="0" w:color="auto"/>
            <w:bottom w:val="none" w:sz="0" w:space="0" w:color="auto"/>
            <w:right w:val="none" w:sz="0" w:space="0" w:color="auto"/>
          </w:divBdr>
        </w:div>
        <w:div w:id="2037459004">
          <w:marLeft w:val="0"/>
          <w:marRight w:val="0"/>
          <w:marTop w:val="0"/>
          <w:marBottom w:val="0"/>
          <w:divBdr>
            <w:top w:val="none" w:sz="0" w:space="0" w:color="auto"/>
            <w:left w:val="none" w:sz="0" w:space="0" w:color="auto"/>
            <w:bottom w:val="none" w:sz="0" w:space="0" w:color="auto"/>
            <w:right w:val="none" w:sz="0" w:space="0" w:color="auto"/>
          </w:divBdr>
        </w:div>
        <w:div w:id="2127693981">
          <w:marLeft w:val="0"/>
          <w:marRight w:val="0"/>
          <w:marTop w:val="0"/>
          <w:marBottom w:val="0"/>
          <w:divBdr>
            <w:top w:val="none" w:sz="0" w:space="0" w:color="auto"/>
            <w:left w:val="none" w:sz="0" w:space="0" w:color="auto"/>
            <w:bottom w:val="none" w:sz="0" w:space="0" w:color="auto"/>
            <w:right w:val="none" w:sz="0" w:space="0" w:color="auto"/>
          </w:divBdr>
        </w:div>
      </w:divsChild>
    </w:div>
    <w:div w:id="1602714822">
      <w:bodyDiv w:val="1"/>
      <w:marLeft w:val="0"/>
      <w:marRight w:val="0"/>
      <w:marTop w:val="0"/>
      <w:marBottom w:val="0"/>
      <w:divBdr>
        <w:top w:val="none" w:sz="0" w:space="0" w:color="auto"/>
        <w:left w:val="none" w:sz="0" w:space="0" w:color="auto"/>
        <w:bottom w:val="none" w:sz="0" w:space="0" w:color="auto"/>
        <w:right w:val="none" w:sz="0" w:space="0" w:color="auto"/>
      </w:divBdr>
      <w:divsChild>
        <w:div w:id="45766482">
          <w:marLeft w:val="0"/>
          <w:marRight w:val="0"/>
          <w:marTop w:val="0"/>
          <w:marBottom w:val="0"/>
          <w:divBdr>
            <w:top w:val="none" w:sz="0" w:space="0" w:color="auto"/>
            <w:left w:val="none" w:sz="0" w:space="0" w:color="auto"/>
            <w:bottom w:val="none" w:sz="0" w:space="0" w:color="auto"/>
            <w:right w:val="none" w:sz="0" w:space="0" w:color="auto"/>
          </w:divBdr>
        </w:div>
        <w:div w:id="58289717">
          <w:marLeft w:val="0"/>
          <w:marRight w:val="0"/>
          <w:marTop w:val="0"/>
          <w:marBottom w:val="0"/>
          <w:divBdr>
            <w:top w:val="none" w:sz="0" w:space="0" w:color="auto"/>
            <w:left w:val="none" w:sz="0" w:space="0" w:color="auto"/>
            <w:bottom w:val="none" w:sz="0" w:space="0" w:color="auto"/>
            <w:right w:val="none" w:sz="0" w:space="0" w:color="auto"/>
          </w:divBdr>
        </w:div>
        <w:div w:id="182402854">
          <w:marLeft w:val="0"/>
          <w:marRight w:val="0"/>
          <w:marTop w:val="0"/>
          <w:marBottom w:val="0"/>
          <w:divBdr>
            <w:top w:val="none" w:sz="0" w:space="0" w:color="auto"/>
            <w:left w:val="none" w:sz="0" w:space="0" w:color="auto"/>
            <w:bottom w:val="none" w:sz="0" w:space="0" w:color="auto"/>
            <w:right w:val="none" w:sz="0" w:space="0" w:color="auto"/>
          </w:divBdr>
        </w:div>
        <w:div w:id="194466276">
          <w:marLeft w:val="0"/>
          <w:marRight w:val="0"/>
          <w:marTop w:val="0"/>
          <w:marBottom w:val="0"/>
          <w:divBdr>
            <w:top w:val="none" w:sz="0" w:space="0" w:color="auto"/>
            <w:left w:val="none" w:sz="0" w:space="0" w:color="auto"/>
            <w:bottom w:val="none" w:sz="0" w:space="0" w:color="auto"/>
            <w:right w:val="none" w:sz="0" w:space="0" w:color="auto"/>
          </w:divBdr>
        </w:div>
        <w:div w:id="209803180">
          <w:marLeft w:val="0"/>
          <w:marRight w:val="0"/>
          <w:marTop w:val="0"/>
          <w:marBottom w:val="0"/>
          <w:divBdr>
            <w:top w:val="none" w:sz="0" w:space="0" w:color="auto"/>
            <w:left w:val="none" w:sz="0" w:space="0" w:color="auto"/>
            <w:bottom w:val="none" w:sz="0" w:space="0" w:color="auto"/>
            <w:right w:val="none" w:sz="0" w:space="0" w:color="auto"/>
          </w:divBdr>
        </w:div>
        <w:div w:id="366493435">
          <w:marLeft w:val="0"/>
          <w:marRight w:val="0"/>
          <w:marTop w:val="0"/>
          <w:marBottom w:val="0"/>
          <w:divBdr>
            <w:top w:val="none" w:sz="0" w:space="0" w:color="auto"/>
            <w:left w:val="none" w:sz="0" w:space="0" w:color="auto"/>
            <w:bottom w:val="none" w:sz="0" w:space="0" w:color="auto"/>
            <w:right w:val="none" w:sz="0" w:space="0" w:color="auto"/>
          </w:divBdr>
        </w:div>
        <w:div w:id="372463401">
          <w:marLeft w:val="0"/>
          <w:marRight w:val="0"/>
          <w:marTop w:val="0"/>
          <w:marBottom w:val="0"/>
          <w:divBdr>
            <w:top w:val="none" w:sz="0" w:space="0" w:color="auto"/>
            <w:left w:val="none" w:sz="0" w:space="0" w:color="auto"/>
            <w:bottom w:val="none" w:sz="0" w:space="0" w:color="auto"/>
            <w:right w:val="none" w:sz="0" w:space="0" w:color="auto"/>
          </w:divBdr>
        </w:div>
        <w:div w:id="714818015">
          <w:marLeft w:val="0"/>
          <w:marRight w:val="0"/>
          <w:marTop w:val="0"/>
          <w:marBottom w:val="0"/>
          <w:divBdr>
            <w:top w:val="none" w:sz="0" w:space="0" w:color="auto"/>
            <w:left w:val="none" w:sz="0" w:space="0" w:color="auto"/>
            <w:bottom w:val="none" w:sz="0" w:space="0" w:color="auto"/>
            <w:right w:val="none" w:sz="0" w:space="0" w:color="auto"/>
          </w:divBdr>
        </w:div>
        <w:div w:id="748966460">
          <w:marLeft w:val="0"/>
          <w:marRight w:val="0"/>
          <w:marTop w:val="0"/>
          <w:marBottom w:val="0"/>
          <w:divBdr>
            <w:top w:val="none" w:sz="0" w:space="0" w:color="auto"/>
            <w:left w:val="none" w:sz="0" w:space="0" w:color="auto"/>
            <w:bottom w:val="none" w:sz="0" w:space="0" w:color="auto"/>
            <w:right w:val="none" w:sz="0" w:space="0" w:color="auto"/>
          </w:divBdr>
        </w:div>
        <w:div w:id="942343560">
          <w:marLeft w:val="0"/>
          <w:marRight w:val="0"/>
          <w:marTop w:val="0"/>
          <w:marBottom w:val="0"/>
          <w:divBdr>
            <w:top w:val="none" w:sz="0" w:space="0" w:color="auto"/>
            <w:left w:val="none" w:sz="0" w:space="0" w:color="auto"/>
            <w:bottom w:val="none" w:sz="0" w:space="0" w:color="auto"/>
            <w:right w:val="none" w:sz="0" w:space="0" w:color="auto"/>
          </w:divBdr>
        </w:div>
        <w:div w:id="1118455634">
          <w:marLeft w:val="0"/>
          <w:marRight w:val="0"/>
          <w:marTop w:val="0"/>
          <w:marBottom w:val="0"/>
          <w:divBdr>
            <w:top w:val="none" w:sz="0" w:space="0" w:color="auto"/>
            <w:left w:val="none" w:sz="0" w:space="0" w:color="auto"/>
            <w:bottom w:val="none" w:sz="0" w:space="0" w:color="auto"/>
            <w:right w:val="none" w:sz="0" w:space="0" w:color="auto"/>
          </w:divBdr>
        </w:div>
        <w:div w:id="1175535646">
          <w:marLeft w:val="0"/>
          <w:marRight w:val="0"/>
          <w:marTop w:val="0"/>
          <w:marBottom w:val="0"/>
          <w:divBdr>
            <w:top w:val="none" w:sz="0" w:space="0" w:color="auto"/>
            <w:left w:val="none" w:sz="0" w:space="0" w:color="auto"/>
            <w:bottom w:val="none" w:sz="0" w:space="0" w:color="auto"/>
            <w:right w:val="none" w:sz="0" w:space="0" w:color="auto"/>
          </w:divBdr>
        </w:div>
        <w:div w:id="1225025553">
          <w:marLeft w:val="0"/>
          <w:marRight w:val="0"/>
          <w:marTop w:val="0"/>
          <w:marBottom w:val="0"/>
          <w:divBdr>
            <w:top w:val="none" w:sz="0" w:space="0" w:color="auto"/>
            <w:left w:val="none" w:sz="0" w:space="0" w:color="auto"/>
            <w:bottom w:val="none" w:sz="0" w:space="0" w:color="auto"/>
            <w:right w:val="none" w:sz="0" w:space="0" w:color="auto"/>
          </w:divBdr>
        </w:div>
        <w:div w:id="1250432464">
          <w:marLeft w:val="0"/>
          <w:marRight w:val="0"/>
          <w:marTop w:val="0"/>
          <w:marBottom w:val="0"/>
          <w:divBdr>
            <w:top w:val="none" w:sz="0" w:space="0" w:color="auto"/>
            <w:left w:val="none" w:sz="0" w:space="0" w:color="auto"/>
            <w:bottom w:val="none" w:sz="0" w:space="0" w:color="auto"/>
            <w:right w:val="none" w:sz="0" w:space="0" w:color="auto"/>
          </w:divBdr>
          <w:divsChild>
            <w:div w:id="482431527">
              <w:marLeft w:val="0"/>
              <w:marRight w:val="0"/>
              <w:marTop w:val="0"/>
              <w:marBottom w:val="0"/>
              <w:divBdr>
                <w:top w:val="none" w:sz="0" w:space="0" w:color="auto"/>
                <w:left w:val="none" w:sz="0" w:space="0" w:color="auto"/>
                <w:bottom w:val="none" w:sz="0" w:space="0" w:color="auto"/>
                <w:right w:val="none" w:sz="0" w:space="0" w:color="auto"/>
              </w:divBdr>
              <w:divsChild>
                <w:div w:id="174274304">
                  <w:marLeft w:val="0"/>
                  <w:marRight w:val="0"/>
                  <w:marTop w:val="0"/>
                  <w:marBottom w:val="0"/>
                  <w:divBdr>
                    <w:top w:val="none" w:sz="0" w:space="0" w:color="auto"/>
                    <w:left w:val="none" w:sz="0" w:space="0" w:color="auto"/>
                    <w:bottom w:val="none" w:sz="0" w:space="0" w:color="auto"/>
                    <w:right w:val="none" w:sz="0" w:space="0" w:color="auto"/>
                  </w:divBdr>
                </w:div>
                <w:div w:id="265235485">
                  <w:marLeft w:val="0"/>
                  <w:marRight w:val="0"/>
                  <w:marTop w:val="0"/>
                  <w:marBottom w:val="0"/>
                  <w:divBdr>
                    <w:top w:val="none" w:sz="0" w:space="0" w:color="auto"/>
                    <w:left w:val="none" w:sz="0" w:space="0" w:color="auto"/>
                    <w:bottom w:val="none" w:sz="0" w:space="0" w:color="auto"/>
                    <w:right w:val="none" w:sz="0" w:space="0" w:color="auto"/>
                  </w:divBdr>
                </w:div>
                <w:div w:id="299727799">
                  <w:marLeft w:val="0"/>
                  <w:marRight w:val="0"/>
                  <w:marTop w:val="0"/>
                  <w:marBottom w:val="0"/>
                  <w:divBdr>
                    <w:top w:val="none" w:sz="0" w:space="0" w:color="auto"/>
                    <w:left w:val="none" w:sz="0" w:space="0" w:color="auto"/>
                    <w:bottom w:val="none" w:sz="0" w:space="0" w:color="auto"/>
                    <w:right w:val="none" w:sz="0" w:space="0" w:color="auto"/>
                  </w:divBdr>
                </w:div>
                <w:div w:id="319776330">
                  <w:marLeft w:val="0"/>
                  <w:marRight w:val="0"/>
                  <w:marTop w:val="0"/>
                  <w:marBottom w:val="0"/>
                  <w:divBdr>
                    <w:top w:val="none" w:sz="0" w:space="0" w:color="auto"/>
                    <w:left w:val="none" w:sz="0" w:space="0" w:color="auto"/>
                    <w:bottom w:val="none" w:sz="0" w:space="0" w:color="auto"/>
                    <w:right w:val="none" w:sz="0" w:space="0" w:color="auto"/>
                  </w:divBdr>
                </w:div>
                <w:div w:id="327178210">
                  <w:marLeft w:val="0"/>
                  <w:marRight w:val="0"/>
                  <w:marTop w:val="0"/>
                  <w:marBottom w:val="0"/>
                  <w:divBdr>
                    <w:top w:val="none" w:sz="0" w:space="0" w:color="auto"/>
                    <w:left w:val="none" w:sz="0" w:space="0" w:color="auto"/>
                    <w:bottom w:val="none" w:sz="0" w:space="0" w:color="auto"/>
                    <w:right w:val="none" w:sz="0" w:space="0" w:color="auto"/>
                  </w:divBdr>
                </w:div>
                <w:div w:id="470363022">
                  <w:marLeft w:val="0"/>
                  <w:marRight w:val="0"/>
                  <w:marTop w:val="0"/>
                  <w:marBottom w:val="0"/>
                  <w:divBdr>
                    <w:top w:val="none" w:sz="0" w:space="0" w:color="auto"/>
                    <w:left w:val="none" w:sz="0" w:space="0" w:color="auto"/>
                    <w:bottom w:val="none" w:sz="0" w:space="0" w:color="auto"/>
                    <w:right w:val="none" w:sz="0" w:space="0" w:color="auto"/>
                  </w:divBdr>
                </w:div>
                <w:div w:id="538709755">
                  <w:marLeft w:val="0"/>
                  <w:marRight w:val="0"/>
                  <w:marTop w:val="0"/>
                  <w:marBottom w:val="0"/>
                  <w:divBdr>
                    <w:top w:val="none" w:sz="0" w:space="0" w:color="auto"/>
                    <w:left w:val="none" w:sz="0" w:space="0" w:color="auto"/>
                    <w:bottom w:val="none" w:sz="0" w:space="0" w:color="auto"/>
                    <w:right w:val="none" w:sz="0" w:space="0" w:color="auto"/>
                  </w:divBdr>
                </w:div>
                <w:div w:id="643773690">
                  <w:marLeft w:val="0"/>
                  <w:marRight w:val="0"/>
                  <w:marTop w:val="0"/>
                  <w:marBottom w:val="0"/>
                  <w:divBdr>
                    <w:top w:val="none" w:sz="0" w:space="0" w:color="auto"/>
                    <w:left w:val="none" w:sz="0" w:space="0" w:color="auto"/>
                    <w:bottom w:val="none" w:sz="0" w:space="0" w:color="auto"/>
                    <w:right w:val="none" w:sz="0" w:space="0" w:color="auto"/>
                  </w:divBdr>
                </w:div>
                <w:div w:id="707418576">
                  <w:marLeft w:val="0"/>
                  <w:marRight w:val="0"/>
                  <w:marTop w:val="0"/>
                  <w:marBottom w:val="0"/>
                  <w:divBdr>
                    <w:top w:val="none" w:sz="0" w:space="0" w:color="auto"/>
                    <w:left w:val="none" w:sz="0" w:space="0" w:color="auto"/>
                    <w:bottom w:val="none" w:sz="0" w:space="0" w:color="auto"/>
                    <w:right w:val="none" w:sz="0" w:space="0" w:color="auto"/>
                  </w:divBdr>
                </w:div>
                <w:div w:id="758477977">
                  <w:marLeft w:val="0"/>
                  <w:marRight w:val="0"/>
                  <w:marTop w:val="0"/>
                  <w:marBottom w:val="0"/>
                  <w:divBdr>
                    <w:top w:val="none" w:sz="0" w:space="0" w:color="auto"/>
                    <w:left w:val="none" w:sz="0" w:space="0" w:color="auto"/>
                    <w:bottom w:val="none" w:sz="0" w:space="0" w:color="auto"/>
                    <w:right w:val="none" w:sz="0" w:space="0" w:color="auto"/>
                  </w:divBdr>
                </w:div>
                <w:div w:id="773984818">
                  <w:marLeft w:val="0"/>
                  <w:marRight w:val="0"/>
                  <w:marTop w:val="0"/>
                  <w:marBottom w:val="0"/>
                  <w:divBdr>
                    <w:top w:val="none" w:sz="0" w:space="0" w:color="auto"/>
                    <w:left w:val="none" w:sz="0" w:space="0" w:color="auto"/>
                    <w:bottom w:val="none" w:sz="0" w:space="0" w:color="auto"/>
                    <w:right w:val="none" w:sz="0" w:space="0" w:color="auto"/>
                  </w:divBdr>
                </w:div>
                <w:div w:id="870268812">
                  <w:marLeft w:val="0"/>
                  <w:marRight w:val="0"/>
                  <w:marTop w:val="0"/>
                  <w:marBottom w:val="0"/>
                  <w:divBdr>
                    <w:top w:val="none" w:sz="0" w:space="0" w:color="auto"/>
                    <w:left w:val="none" w:sz="0" w:space="0" w:color="auto"/>
                    <w:bottom w:val="none" w:sz="0" w:space="0" w:color="auto"/>
                    <w:right w:val="none" w:sz="0" w:space="0" w:color="auto"/>
                  </w:divBdr>
                </w:div>
                <w:div w:id="1080567606">
                  <w:marLeft w:val="0"/>
                  <w:marRight w:val="0"/>
                  <w:marTop w:val="0"/>
                  <w:marBottom w:val="0"/>
                  <w:divBdr>
                    <w:top w:val="none" w:sz="0" w:space="0" w:color="auto"/>
                    <w:left w:val="none" w:sz="0" w:space="0" w:color="auto"/>
                    <w:bottom w:val="none" w:sz="0" w:space="0" w:color="auto"/>
                    <w:right w:val="none" w:sz="0" w:space="0" w:color="auto"/>
                  </w:divBdr>
                </w:div>
                <w:div w:id="1137795558">
                  <w:marLeft w:val="0"/>
                  <w:marRight w:val="0"/>
                  <w:marTop w:val="0"/>
                  <w:marBottom w:val="0"/>
                  <w:divBdr>
                    <w:top w:val="none" w:sz="0" w:space="0" w:color="auto"/>
                    <w:left w:val="none" w:sz="0" w:space="0" w:color="auto"/>
                    <w:bottom w:val="none" w:sz="0" w:space="0" w:color="auto"/>
                    <w:right w:val="none" w:sz="0" w:space="0" w:color="auto"/>
                  </w:divBdr>
                </w:div>
                <w:div w:id="1220550375">
                  <w:marLeft w:val="0"/>
                  <w:marRight w:val="0"/>
                  <w:marTop w:val="0"/>
                  <w:marBottom w:val="0"/>
                  <w:divBdr>
                    <w:top w:val="none" w:sz="0" w:space="0" w:color="auto"/>
                    <w:left w:val="none" w:sz="0" w:space="0" w:color="auto"/>
                    <w:bottom w:val="none" w:sz="0" w:space="0" w:color="auto"/>
                    <w:right w:val="none" w:sz="0" w:space="0" w:color="auto"/>
                  </w:divBdr>
                </w:div>
                <w:div w:id="1252622055">
                  <w:marLeft w:val="0"/>
                  <w:marRight w:val="0"/>
                  <w:marTop w:val="0"/>
                  <w:marBottom w:val="0"/>
                  <w:divBdr>
                    <w:top w:val="none" w:sz="0" w:space="0" w:color="auto"/>
                    <w:left w:val="none" w:sz="0" w:space="0" w:color="auto"/>
                    <w:bottom w:val="none" w:sz="0" w:space="0" w:color="auto"/>
                    <w:right w:val="none" w:sz="0" w:space="0" w:color="auto"/>
                  </w:divBdr>
                </w:div>
                <w:div w:id="1344673017">
                  <w:marLeft w:val="0"/>
                  <w:marRight w:val="0"/>
                  <w:marTop w:val="0"/>
                  <w:marBottom w:val="0"/>
                  <w:divBdr>
                    <w:top w:val="none" w:sz="0" w:space="0" w:color="auto"/>
                    <w:left w:val="none" w:sz="0" w:space="0" w:color="auto"/>
                    <w:bottom w:val="none" w:sz="0" w:space="0" w:color="auto"/>
                    <w:right w:val="none" w:sz="0" w:space="0" w:color="auto"/>
                  </w:divBdr>
                </w:div>
                <w:div w:id="1617249812">
                  <w:marLeft w:val="0"/>
                  <w:marRight w:val="0"/>
                  <w:marTop w:val="0"/>
                  <w:marBottom w:val="0"/>
                  <w:divBdr>
                    <w:top w:val="none" w:sz="0" w:space="0" w:color="auto"/>
                    <w:left w:val="none" w:sz="0" w:space="0" w:color="auto"/>
                    <w:bottom w:val="none" w:sz="0" w:space="0" w:color="auto"/>
                    <w:right w:val="none" w:sz="0" w:space="0" w:color="auto"/>
                  </w:divBdr>
                </w:div>
                <w:div w:id="1648128509">
                  <w:marLeft w:val="0"/>
                  <w:marRight w:val="0"/>
                  <w:marTop w:val="0"/>
                  <w:marBottom w:val="0"/>
                  <w:divBdr>
                    <w:top w:val="none" w:sz="0" w:space="0" w:color="auto"/>
                    <w:left w:val="none" w:sz="0" w:space="0" w:color="auto"/>
                    <w:bottom w:val="none" w:sz="0" w:space="0" w:color="auto"/>
                    <w:right w:val="none" w:sz="0" w:space="0" w:color="auto"/>
                  </w:divBdr>
                </w:div>
                <w:div w:id="1653439542">
                  <w:marLeft w:val="0"/>
                  <w:marRight w:val="0"/>
                  <w:marTop w:val="0"/>
                  <w:marBottom w:val="0"/>
                  <w:divBdr>
                    <w:top w:val="none" w:sz="0" w:space="0" w:color="auto"/>
                    <w:left w:val="none" w:sz="0" w:space="0" w:color="auto"/>
                    <w:bottom w:val="none" w:sz="0" w:space="0" w:color="auto"/>
                    <w:right w:val="none" w:sz="0" w:space="0" w:color="auto"/>
                  </w:divBdr>
                </w:div>
                <w:div w:id="1697467235">
                  <w:marLeft w:val="0"/>
                  <w:marRight w:val="0"/>
                  <w:marTop w:val="0"/>
                  <w:marBottom w:val="0"/>
                  <w:divBdr>
                    <w:top w:val="none" w:sz="0" w:space="0" w:color="auto"/>
                    <w:left w:val="none" w:sz="0" w:space="0" w:color="auto"/>
                    <w:bottom w:val="none" w:sz="0" w:space="0" w:color="auto"/>
                    <w:right w:val="none" w:sz="0" w:space="0" w:color="auto"/>
                  </w:divBdr>
                </w:div>
                <w:div w:id="20791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2955">
          <w:marLeft w:val="0"/>
          <w:marRight w:val="0"/>
          <w:marTop w:val="0"/>
          <w:marBottom w:val="0"/>
          <w:divBdr>
            <w:top w:val="none" w:sz="0" w:space="0" w:color="auto"/>
            <w:left w:val="none" w:sz="0" w:space="0" w:color="auto"/>
            <w:bottom w:val="none" w:sz="0" w:space="0" w:color="auto"/>
            <w:right w:val="none" w:sz="0" w:space="0" w:color="auto"/>
          </w:divBdr>
        </w:div>
        <w:div w:id="1316227752">
          <w:marLeft w:val="0"/>
          <w:marRight w:val="0"/>
          <w:marTop w:val="0"/>
          <w:marBottom w:val="0"/>
          <w:divBdr>
            <w:top w:val="none" w:sz="0" w:space="0" w:color="auto"/>
            <w:left w:val="none" w:sz="0" w:space="0" w:color="auto"/>
            <w:bottom w:val="none" w:sz="0" w:space="0" w:color="auto"/>
            <w:right w:val="none" w:sz="0" w:space="0" w:color="auto"/>
          </w:divBdr>
        </w:div>
        <w:div w:id="1351032139">
          <w:marLeft w:val="0"/>
          <w:marRight w:val="0"/>
          <w:marTop w:val="0"/>
          <w:marBottom w:val="0"/>
          <w:divBdr>
            <w:top w:val="none" w:sz="0" w:space="0" w:color="auto"/>
            <w:left w:val="none" w:sz="0" w:space="0" w:color="auto"/>
            <w:bottom w:val="none" w:sz="0" w:space="0" w:color="auto"/>
            <w:right w:val="none" w:sz="0" w:space="0" w:color="auto"/>
          </w:divBdr>
        </w:div>
        <w:div w:id="1371419110">
          <w:marLeft w:val="0"/>
          <w:marRight w:val="0"/>
          <w:marTop w:val="0"/>
          <w:marBottom w:val="0"/>
          <w:divBdr>
            <w:top w:val="none" w:sz="0" w:space="0" w:color="auto"/>
            <w:left w:val="none" w:sz="0" w:space="0" w:color="auto"/>
            <w:bottom w:val="none" w:sz="0" w:space="0" w:color="auto"/>
            <w:right w:val="none" w:sz="0" w:space="0" w:color="auto"/>
          </w:divBdr>
        </w:div>
        <w:div w:id="1408769817">
          <w:marLeft w:val="0"/>
          <w:marRight w:val="0"/>
          <w:marTop w:val="0"/>
          <w:marBottom w:val="0"/>
          <w:divBdr>
            <w:top w:val="none" w:sz="0" w:space="0" w:color="auto"/>
            <w:left w:val="none" w:sz="0" w:space="0" w:color="auto"/>
            <w:bottom w:val="none" w:sz="0" w:space="0" w:color="auto"/>
            <w:right w:val="none" w:sz="0" w:space="0" w:color="auto"/>
          </w:divBdr>
        </w:div>
        <w:div w:id="1431579984">
          <w:marLeft w:val="0"/>
          <w:marRight w:val="0"/>
          <w:marTop w:val="0"/>
          <w:marBottom w:val="0"/>
          <w:divBdr>
            <w:top w:val="none" w:sz="0" w:space="0" w:color="auto"/>
            <w:left w:val="none" w:sz="0" w:space="0" w:color="auto"/>
            <w:bottom w:val="none" w:sz="0" w:space="0" w:color="auto"/>
            <w:right w:val="none" w:sz="0" w:space="0" w:color="auto"/>
          </w:divBdr>
        </w:div>
        <w:div w:id="1574701824">
          <w:marLeft w:val="0"/>
          <w:marRight w:val="0"/>
          <w:marTop w:val="0"/>
          <w:marBottom w:val="0"/>
          <w:divBdr>
            <w:top w:val="none" w:sz="0" w:space="0" w:color="auto"/>
            <w:left w:val="none" w:sz="0" w:space="0" w:color="auto"/>
            <w:bottom w:val="none" w:sz="0" w:space="0" w:color="auto"/>
            <w:right w:val="none" w:sz="0" w:space="0" w:color="auto"/>
          </w:divBdr>
        </w:div>
        <w:div w:id="1579052458">
          <w:marLeft w:val="0"/>
          <w:marRight w:val="0"/>
          <w:marTop w:val="0"/>
          <w:marBottom w:val="0"/>
          <w:divBdr>
            <w:top w:val="none" w:sz="0" w:space="0" w:color="auto"/>
            <w:left w:val="none" w:sz="0" w:space="0" w:color="auto"/>
            <w:bottom w:val="none" w:sz="0" w:space="0" w:color="auto"/>
            <w:right w:val="none" w:sz="0" w:space="0" w:color="auto"/>
          </w:divBdr>
        </w:div>
        <w:div w:id="1827429515">
          <w:marLeft w:val="0"/>
          <w:marRight w:val="0"/>
          <w:marTop w:val="0"/>
          <w:marBottom w:val="0"/>
          <w:divBdr>
            <w:top w:val="none" w:sz="0" w:space="0" w:color="auto"/>
            <w:left w:val="none" w:sz="0" w:space="0" w:color="auto"/>
            <w:bottom w:val="none" w:sz="0" w:space="0" w:color="auto"/>
            <w:right w:val="none" w:sz="0" w:space="0" w:color="auto"/>
          </w:divBdr>
        </w:div>
        <w:div w:id="1848904533">
          <w:marLeft w:val="0"/>
          <w:marRight w:val="0"/>
          <w:marTop w:val="0"/>
          <w:marBottom w:val="0"/>
          <w:divBdr>
            <w:top w:val="none" w:sz="0" w:space="0" w:color="auto"/>
            <w:left w:val="none" w:sz="0" w:space="0" w:color="auto"/>
            <w:bottom w:val="none" w:sz="0" w:space="0" w:color="auto"/>
            <w:right w:val="none" w:sz="0" w:space="0" w:color="auto"/>
          </w:divBdr>
        </w:div>
        <w:div w:id="1927764388">
          <w:marLeft w:val="0"/>
          <w:marRight w:val="0"/>
          <w:marTop w:val="0"/>
          <w:marBottom w:val="0"/>
          <w:divBdr>
            <w:top w:val="none" w:sz="0" w:space="0" w:color="auto"/>
            <w:left w:val="none" w:sz="0" w:space="0" w:color="auto"/>
            <w:bottom w:val="none" w:sz="0" w:space="0" w:color="auto"/>
            <w:right w:val="none" w:sz="0" w:space="0" w:color="auto"/>
          </w:divBdr>
        </w:div>
      </w:divsChild>
    </w:div>
    <w:div w:id="1654023852">
      <w:bodyDiv w:val="1"/>
      <w:marLeft w:val="0"/>
      <w:marRight w:val="0"/>
      <w:marTop w:val="0"/>
      <w:marBottom w:val="0"/>
      <w:divBdr>
        <w:top w:val="none" w:sz="0" w:space="0" w:color="auto"/>
        <w:left w:val="none" w:sz="0" w:space="0" w:color="auto"/>
        <w:bottom w:val="none" w:sz="0" w:space="0" w:color="auto"/>
        <w:right w:val="none" w:sz="0" w:space="0" w:color="auto"/>
      </w:divBdr>
      <w:divsChild>
        <w:div w:id="147597965">
          <w:marLeft w:val="0"/>
          <w:marRight w:val="0"/>
          <w:marTop w:val="0"/>
          <w:marBottom w:val="0"/>
          <w:divBdr>
            <w:top w:val="none" w:sz="0" w:space="0" w:color="auto"/>
            <w:left w:val="none" w:sz="0" w:space="0" w:color="auto"/>
            <w:bottom w:val="none" w:sz="0" w:space="0" w:color="auto"/>
            <w:right w:val="none" w:sz="0" w:space="0" w:color="auto"/>
          </w:divBdr>
        </w:div>
        <w:div w:id="466895013">
          <w:marLeft w:val="0"/>
          <w:marRight w:val="0"/>
          <w:marTop w:val="0"/>
          <w:marBottom w:val="0"/>
          <w:divBdr>
            <w:top w:val="none" w:sz="0" w:space="0" w:color="auto"/>
            <w:left w:val="none" w:sz="0" w:space="0" w:color="auto"/>
            <w:bottom w:val="none" w:sz="0" w:space="0" w:color="auto"/>
            <w:right w:val="none" w:sz="0" w:space="0" w:color="auto"/>
          </w:divBdr>
        </w:div>
        <w:div w:id="474949221">
          <w:marLeft w:val="0"/>
          <w:marRight w:val="0"/>
          <w:marTop w:val="0"/>
          <w:marBottom w:val="0"/>
          <w:divBdr>
            <w:top w:val="none" w:sz="0" w:space="0" w:color="auto"/>
            <w:left w:val="none" w:sz="0" w:space="0" w:color="auto"/>
            <w:bottom w:val="none" w:sz="0" w:space="0" w:color="auto"/>
            <w:right w:val="none" w:sz="0" w:space="0" w:color="auto"/>
          </w:divBdr>
        </w:div>
        <w:div w:id="564996409">
          <w:marLeft w:val="0"/>
          <w:marRight w:val="0"/>
          <w:marTop w:val="0"/>
          <w:marBottom w:val="0"/>
          <w:divBdr>
            <w:top w:val="none" w:sz="0" w:space="0" w:color="auto"/>
            <w:left w:val="none" w:sz="0" w:space="0" w:color="auto"/>
            <w:bottom w:val="none" w:sz="0" w:space="0" w:color="auto"/>
            <w:right w:val="none" w:sz="0" w:space="0" w:color="auto"/>
          </w:divBdr>
        </w:div>
        <w:div w:id="714963531">
          <w:marLeft w:val="0"/>
          <w:marRight w:val="0"/>
          <w:marTop w:val="0"/>
          <w:marBottom w:val="0"/>
          <w:divBdr>
            <w:top w:val="none" w:sz="0" w:space="0" w:color="auto"/>
            <w:left w:val="none" w:sz="0" w:space="0" w:color="auto"/>
            <w:bottom w:val="none" w:sz="0" w:space="0" w:color="auto"/>
            <w:right w:val="none" w:sz="0" w:space="0" w:color="auto"/>
          </w:divBdr>
        </w:div>
        <w:div w:id="1154294977">
          <w:marLeft w:val="0"/>
          <w:marRight w:val="0"/>
          <w:marTop w:val="0"/>
          <w:marBottom w:val="0"/>
          <w:divBdr>
            <w:top w:val="none" w:sz="0" w:space="0" w:color="auto"/>
            <w:left w:val="none" w:sz="0" w:space="0" w:color="auto"/>
            <w:bottom w:val="none" w:sz="0" w:space="0" w:color="auto"/>
            <w:right w:val="none" w:sz="0" w:space="0" w:color="auto"/>
          </w:divBdr>
        </w:div>
        <w:div w:id="1930430659">
          <w:marLeft w:val="0"/>
          <w:marRight w:val="0"/>
          <w:marTop w:val="0"/>
          <w:marBottom w:val="0"/>
          <w:divBdr>
            <w:top w:val="none" w:sz="0" w:space="0" w:color="auto"/>
            <w:left w:val="none" w:sz="0" w:space="0" w:color="auto"/>
            <w:bottom w:val="none" w:sz="0" w:space="0" w:color="auto"/>
            <w:right w:val="none" w:sz="0" w:space="0" w:color="auto"/>
          </w:divBdr>
        </w:div>
        <w:div w:id="2005862356">
          <w:marLeft w:val="0"/>
          <w:marRight w:val="0"/>
          <w:marTop w:val="0"/>
          <w:marBottom w:val="0"/>
          <w:divBdr>
            <w:top w:val="none" w:sz="0" w:space="0" w:color="auto"/>
            <w:left w:val="none" w:sz="0" w:space="0" w:color="auto"/>
            <w:bottom w:val="none" w:sz="0" w:space="0" w:color="auto"/>
            <w:right w:val="none" w:sz="0" w:space="0" w:color="auto"/>
          </w:divBdr>
        </w:div>
        <w:div w:id="2083018015">
          <w:marLeft w:val="0"/>
          <w:marRight w:val="0"/>
          <w:marTop w:val="0"/>
          <w:marBottom w:val="0"/>
          <w:divBdr>
            <w:top w:val="none" w:sz="0" w:space="0" w:color="auto"/>
            <w:left w:val="none" w:sz="0" w:space="0" w:color="auto"/>
            <w:bottom w:val="none" w:sz="0" w:space="0" w:color="auto"/>
            <w:right w:val="none" w:sz="0" w:space="0" w:color="auto"/>
          </w:divBdr>
        </w:div>
      </w:divsChild>
    </w:div>
    <w:div w:id="1873499639">
      <w:bodyDiv w:val="1"/>
      <w:marLeft w:val="0"/>
      <w:marRight w:val="0"/>
      <w:marTop w:val="0"/>
      <w:marBottom w:val="0"/>
      <w:divBdr>
        <w:top w:val="none" w:sz="0" w:space="0" w:color="auto"/>
        <w:left w:val="none" w:sz="0" w:space="0" w:color="auto"/>
        <w:bottom w:val="none" w:sz="0" w:space="0" w:color="auto"/>
        <w:right w:val="none" w:sz="0" w:space="0" w:color="auto"/>
      </w:divBdr>
    </w:div>
    <w:div w:id="2010014140">
      <w:bodyDiv w:val="1"/>
      <w:marLeft w:val="0"/>
      <w:marRight w:val="0"/>
      <w:marTop w:val="0"/>
      <w:marBottom w:val="0"/>
      <w:divBdr>
        <w:top w:val="none" w:sz="0" w:space="0" w:color="auto"/>
        <w:left w:val="none" w:sz="0" w:space="0" w:color="auto"/>
        <w:bottom w:val="none" w:sz="0" w:space="0" w:color="auto"/>
        <w:right w:val="none" w:sz="0" w:space="0" w:color="auto"/>
      </w:divBdr>
      <w:divsChild>
        <w:div w:id="23870721">
          <w:marLeft w:val="0"/>
          <w:marRight w:val="0"/>
          <w:marTop w:val="0"/>
          <w:marBottom w:val="0"/>
          <w:divBdr>
            <w:top w:val="none" w:sz="0" w:space="0" w:color="auto"/>
            <w:left w:val="none" w:sz="0" w:space="0" w:color="auto"/>
            <w:bottom w:val="none" w:sz="0" w:space="0" w:color="auto"/>
            <w:right w:val="none" w:sz="0" w:space="0" w:color="auto"/>
          </w:divBdr>
        </w:div>
        <w:div w:id="316568885">
          <w:marLeft w:val="0"/>
          <w:marRight w:val="0"/>
          <w:marTop w:val="0"/>
          <w:marBottom w:val="0"/>
          <w:divBdr>
            <w:top w:val="none" w:sz="0" w:space="0" w:color="auto"/>
            <w:left w:val="none" w:sz="0" w:space="0" w:color="auto"/>
            <w:bottom w:val="none" w:sz="0" w:space="0" w:color="auto"/>
            <w:right w:val="none" w:sz="0" w:space="0" w:color="auto"/>
          </w:divBdr>
        </w:div>
        <w:div w:id="461660083">
          <w:marLeft w:val="0"/>
          <w:marRight w:val="0"/>
          <w:marTop w:val="0"/>
          <w:marBottom w:val="0"/>
          <w:divBdr>
            <w:top w:val="none" w:sz="0" w:space="0" w:color="auto"/>
            <w:left w:val="none" w:sz="0" w:space="0" w:color="auto"/>
            <w:bottom w:val="none" w:sz="0" w:space="0" w:color="auto"/>
            <w:right w:val="none" w:sz="0" w:space="0" w:color="auto"/>
          </w:divBdr>
        </w:div>
        <w:div w:id="549458062">
          <w:marLeft w:val="0"/>
          <w:marRight w:val="0"/>
          <w:marTop w:val="0"/>
          <w:marBottom w:val="0"/>
          <w:divBdr>
            <w:top w:val="none" w:sz="0" w:space="0" w:color="auto"/>
            <w:left w:val="none" w:sz="0" w:space="0" w:color="auto"/>
            <w:bottom w:val="none" w:sz="0" w:space="0" w:color="auto"/>
            <w:right w:val="none" w:sz="0" w:space="0" w:color="auto"/>
          </w:divBdr>
        </w:div>
        <w:div w:id="817188038">
          <w:marLeft w:val="0"/>
          <w:marRight w:val="0"/>
          <w:marTop w:val="0"/>
          <w:marBottom w:val="0"/>
          <w:divBdr>
            <w:top w:val="none" w:sz="0" w:space="0" w:color="auto"/>
            <w:left w:val="none" w:sz="0" w:space="0" w:color="auto"/>
            <w:bottom w:val="none" w:sz="0" w:space="0" w:color="auto"/>
            <w:right w:val="none" w:sz="0" w:space="0" w:color="auto"/>
          </w:divBdr>
        </w:div>
        <w:div w:id="907612931">
          <w:marLeft w:val="0"/>
          <w:marRight w:val="0"/>
          <w:marTop w:val="0"/>
          <w:marBottom w:val="0"/>
          <w:divBdr>
            <w:top w:val="none" w:sz="0" w:space="0" w:color="auto"/>
            <w:left w:val="none" w:sz="0" w:space="0" w:color="auto"/>
            <w:bottom w:val="none" w:sz="0" w:space="0" w:color="auto"/>
            <w:right w:val="none" w:sz="0" w:space="0" w:color="auto"/>
          </w:divBdr>
        </w:div>
        <w:div w:id="1465348604">
          <w:marLeft w:val="0"/>
          <w:marRight w:val="0"/>
          <w:marTop w:val="0"/>
          <w:marBottom w:val="0"/>
          <w:divBdr>
            <w:top w:val="none" w:sz="0" w:space="0" w:color="auto"/>
            <w:left w:val="none" w:sz="0" w:space="0" w:color="auto"/>
            <w:bottom w:val="none" w:sz="0" w:space="0" w:color="auto"/>
            <w:right w:val="none" w:sz="0" w:space="0" w:color="auto"/>
          </w:divBdr>
        </w:div>
        <w:div w:id="1645310485">
          <w:marLeft w:val="0"/>
          <w:marRight w:val="0"/>
          <w:marTop w:val="0"/>
          <w:marBottom w:val="0"/>
          <w:divBdr>
            <w:top w:val="none" w:sz="0" w:space="0" w:color="auto"/>
            <w:left w:val="none" w:sz="0" w:space="0" w:color="auto"/>
            <w:bottom w:val="none" w:sz="0" w:space="0" w:color="auto"/>
            <w:right w:val="none" w:sz="0" w:space="0" w:color="auto"/>
          </w:divBdr>
        </w:div>
        <w:div w:id="1759130904">
          <w:marLeft w:val="0"/>
          <w:marRight w:val="0"/>
          <w:marTop w:val="0"/>
          <w:marBottom w:val="0"/>
          <w:divBdr>
            <w:top w:val="none" w:sz="0" w:space="0" w:color="auto"/>
            <w:left w:val="none" w:sz="0" w:space="0" w:color="auto"/>
            <w:bottom w:val="none" w:sz="0" w:space="0" w:color="auto"/>
            <w:right w:val="none" w:sz="0" w:space="0" w:color="auto"/>
          </w:divBdr>
        </w:div>
        <w:div w:id="1872377012">
          <w:marLeft w:val="0"/>
          <w:marRight w:val="0"/>
          <w:marTop w:val="0"/>
          <w:marBottom w:val="0"/>
          <w:divBdr>
            <w:top w:val="none" w:sz="0" w:space="0" w:color="auto"/>
            <w:left w:val="none" w:sz="0" w:space="0" w:color="auto"/>
            <w:bottom w:val="none" w:sz="0" w:space="0" w:color="auto"/>
            <w:right w:val="none" w:sz="0" w:space="0" w:color="auto"/>
          </w:divBdr>
        </w:div>
        <w:div w:id="1904561167">
          <w:marLeft w:val="0"/>
          <w:marRight w:val="0"/>
          <w:marTop w:val="0"/>
          <w:marBottom w:val="0"/>
          <w:divBdr>
            <w:top w:val="none" w:sz="0" w:space="0" w:color="auto"/>
            <w:left w:val="none" w:sz="0" w:space="0" w:color="auto"/>
            <w:bottom w:val="none" w:sz="0" w:space="0" w:color="auto"/>
            <w:right w:val="none" w:sz="0" w:space="0" w:color="auto"/>
          </w:divBdr>
        </w:div>
        <w:div w:id="1987321989">
          <w:marLeft w:val="0"/>
          <w:marRight w:val="0"/>
          <w:marTop w:val="0"/>
          <w:marBottom w:val="0"/>
          <w:divBdr>
            <w:top w:val="none" w:sz="0" w:space="0" w:color="auto"/>
            <w:left w:val="none" w:sz="0" w:space="0" w:color="auto"/>
            <w:bottom w:val="none" w:sz="0" w:space="0" w:color="auto"/>
            <w:right w:val="none" w:sz="0" w:space="0" w:color="auto"/>
          </w:divBdr>
        </w:div>
      </w:divsChild>
    </w:div>
    <w:div w:id="2085448202">
      <w:bodyDiv w:val="1"/>
      <w:marLeft w:val="0"/>
      <w:marRight w:val="0"/>
      <w:marTop w:val="0"/>
      <w:marBottom w:val="0"/>
      <w:divBdr>
        <w:top w:val="none" w:sz="0" w:space="0" w:color="auto"/>
        <w:left w:val="none" w:sz="0" w:space="0" w:color="auto"/>
        <w:bottom w:val="none" w:sz="0" w:space="0" w:color="auto"/>
        <w:right w:val="none" w:sz="0" w:space="0" w:color="auto"/>
      </w:divBdr>
      <w:divsChild>
        <w:div w:id="71202268">
          <w:marLeft w:val="0"/>
          <w:marRight w:val="0"/>
          <w:marTop w:val="0"/>
          <w:marBottom w:val="0"/>
          <w:divBdr>
            <w:top w:val="none" w:sz="0" w:space="0" w:color="auto"/>
            <w:left w:val="none" w:sz="0" w:space="0" w:color="auto"/>
            <w:bottom w:val="none" w:sz="0" w:space="0" w:color="auto"/>
            <w:right w:val="none" w:sz="0" w:space="0" w:color="auto"/>
          </w:divBdr>
        </w:div>
        <w:div w:id="158271502">
          <w:marLeft w:val="0"/>
          <w:marRight w:val="0"/>
          <w:marTop w:val="0"/>
          <w:marBottom w:val="0"/>
          <w:divBdr>
            <w:top w:val="none" w:sz="0" w:space="0" w:color="auto"/>
            <w:left w:val="none" w:sz="0" w:space="0" w:color="auto"/>
            <w:bottom w:val="none" w:sz="0" w:space="0" w:color="auto"/>
            <w:right w:val="none" w:sz="0" w:space="0" w:color="auto"/>
          </w:divBdr>
        </w:div>
        <w:div w:id="315380557">
          <w:marLeft w:val="0"/>
          <w:marRight w:val="0"/>
          <w:marTop w:val="0"/>
          <w:marBottom w:val="0"/>
          <w:divBdr>
            <w:top w:val="none" w:sz="0" w:space="0" w:color="auto"/>
            <w:left w:val="none" w:sz="0" w:space="0" w:color="auto"/>
            <w:bottom w:val="none" w:sz="0" w:space="0" w:color="auto"/>
            <w:right w:val="none" w:sz="0" w:space="0" w:color="auto"/>
          </w:divBdr>
        </w:div>
        <w:div w:id="380519372">
          <w:marLeft w:val="0"/>
          <w:marRight w:val="0"/>
          <w:marTop w:val="0"/>
          <w:marBottom w:val="0"/>
          <w:divBdr>
            <w:top w:val="none" w:sz="0" w:space="0" w:color="auto"/>
            <w:left w:val="none" w:sz="0" w:space="0" w:color="auto"/>
            <w:bottom w:val="none" w:sz="0" w:space="0" w:color="auto"/>
            <w:right w:val="none" w:sz="0" w:space="0" w:color="auto"/>
          </w:divBdr>
        </w:div>
        <w:div w:id="398359566">
          <w:marLeft w:val="0"/>
          <w:marRight w:val="0"/>
          <w:marTop w:val="0"/>
          <w:marBottom w:val="0"/>
          <w:divBdr>
            <w:top w:val="none" w:sz="0" w:space="0" w:color="auto"/>
            <w:left w:val="none" w:sz="0" w:space="0" w:color="auto"/>
            <w:bottom w:val="none" w:sz="0" w:space="0" w:color="auto"/>
            <w:right w:val="none" w:sz="0" w:space="0" w:color="auto"/>
          </w:divBdr>
        </w:div>
        <w:div w:id="573659268">
          <w:marLeft w:val="0"/>
          <w:marRight w:val="0"/>
          <w:marTop w:val="0"/>
          <w:marBottom w:val="0"/>
          <w:divBdr>
            <w:top w:val="none" w:sz="0" w:space="0" w:color="auto"/>
            <w:left w:val="none" w:sz="0" w:space="0" w:color="auto"/>
            <w:bottom w:val="none" w:sz="0" w:space="0" w:color="auto"/>
            <w:right w:val="none" w:sz="0" w:space="0" w:color="auto"/>
          </w:divBdr>
        </w:div>
        <w:div w:id="723603484">
          <w:marLeft w:val="0"/>
          <w:marRight w:val="0"/>
          <w:marTop w:val="0"/>
          <w:marBottom w:val="0"/>
          <w:divBdr>
            <w:top w:val="none" w:sz="0" w:space="0" w:color="auto"/>
            <w:left w:val="none" w:sz="0" w:space="0" w:color="auto"/>
            <w:bottom w:val="none" w:sz="0" w:space="0" w:color="auto"/>
            <w:right w:val="none" w:sz="0" w:space="0" w:color="auto"/>
          </w:divBdr>
        </w:div>
        <w:div w:id="1070495367">
          <w:marLeft w:val="0"/>
          <w:marRight w:val="0"/>
          <w:marTop w:val="0"/>
          <w:marBottom w:val="0"/>
          <w:divBdr>
            <w:top w:val="none" w:sz="0" w:space="0" w:color="auto"/>
            <w:left w:val="none" w:sz="0" w:space="0" w:color="auto"/>
            <w:bottom w:val="none" w:sz="0" w:space="0" w:color="auto"/>
            <w:right w:val="none" w:sz="0" w:space="0" w:color="auto"/>
          </w:divBdr>
        </w:div>
        <w:div w:id="1091198129">
          <w:marLeft w:val="0"/>
          <w:marRight w:val="0"/>
          <w:marTop w:val="0"/>
          <w:marBottom w:val="0"/>
          <w:divBdr>
            <w:top w:val="none" w:sz="0" w:space="0" w:color="auto"/>
            <w:left w:val="none" w:sz="0" w:space="0" w:color="auto"/>
            <w:bottom w:val="none" w:sz="0" w:space="0" w:color="auto"/>
            <w:right w:val="none" w:sz="0" w:space="0" w:color="auto"/>
          </w:divBdr>
        </w:div>
        <w:div w:id="1375932813">
          <w:marLeft w:val="0"/>
          <w:marRight w:val="0"/>
          <w:marTop w:val="0"/>
          <w:marBottom w:val="0"/>
          <w:divBdr>
            <w:top w:val="none" w:sz="0" w:space="0" w:color="auto"/>
            <w:left w:val="none" w:sz="0" w:space="0" w:color="auto"/>
            <w:bottom w:val="none" w:sz="0" w:space="0" w:color="auto"/>
            <w:right w:val="none" w:sz="0" w:space="0" w:color="auto"/>
          </w:divBdr>
        </w:div>
        <w:div w:id="1398746975">
          <w:marLeft w:val="0"/>
          <w:marRight w:val="0"/>
          <w:marTop w:val="0"/>
          <w:marBottom w:val="0"/>
          <w:divBdr>
            <w:top w:val="none" w:sz="0" w:space="0" w:color="auto"/>
            <w:left w:val="none" w:sz="0" w:space="0" w:color="auto"/>
            <w:bottom w:val="none" w:sz="0" w:space="0" w:color="auto"/>
            <w:right w:val="none" w:sz="0" w:space="0" w:color="auto"/>
          </w:divBdr>
        </w:div>
        <w:div w:id="1430009682">
          <w:marLeft w:val="0"/>
          <w:marRight w:val="0"/>
          <w:marTop w:val="0"/>
          <w:marBottom w:val="0"/>
          <w:divBdr>
            <w:top w:val="none" w:sz="0" w:space="0" w:color="auto"/>
            <w:left w:val="none" w:sz="0" w:space="0" w:color="auto"/>
            <w:bottom w:val="none" w:sz="0" w:space="0" w:color="auto"/>
            <w:right w:val="none" w:sz="0" w:space="0" w:color="auto"/>
          </w:divBdr>
        </w:div>
        <w:div w:id="1464734511">
          <w:marLeft w:val="0"/>
          <w:marRight w:val="0"/>
          <w:marTop w:val="0"/>
          <w:marBottom w:val="0"/>
          <w:divBdr>
            <w:top w:val="none" w:sz="0" w:space="0" w:color="auto"/>
            <w:left w:val="none" w:sz="0" w:space="0" w:color="auto"/>
            <w:bottom w:val="none" w:sz="0" w:space="0" w:color="auto"/>
            <w:right w:val="none" w:sz="0" w:space="0" w:color="auto"/>
          </w:divBdr>
        </w:div>
        <w:div w:id="1595240739">
          <w:marLeft w:val="0"/>
          <w:marRight w:val="0"/>
          <w:marTop w:val="0"/>
          <w:marBottom w:val="0"/>
          <w:divBdr>
            <w:top w:val="none" w:sz="0" w:space="0" w:color="auto"/>
            <w:left w:val="none" w:sz="0" w:space="0" w:color="auto"/>
            <w:bottom w:val="none" w:sz="0" w:space="0" w:color="auto"/>
            <w:right w:val="none" w:sz="0" w:space="0" w:color="auto"/>
          </w:divBdr>
        </w:div>
        <w:div w:id="1638341389">
          <w:marLeft w:val="0"/>
          <w:marRight w:val="0"/>
          <w:marTop w:val="0"/>
          <w:marBottom w:val="0"/>
          <w:divBdr>
            <w:top w:val="none" w:sz="0" w:space="0" w:color="auto"/>
            <w:left w:val="none" w:sz="0" w:space="0" w:color="auto"/>
            <w:bottom w:val="none" w:sz="0" w:space="0" w:color="auto"/>
            <w:right w:val="none" w:sz="0" w:space="0" w:color="auto"/>
          </w:divBdr>
        </w:div>
        <w:div w:id="1716202160">
          <w:marLeft w:val="0"/>
          <w:marRight w:val="0"/>
          <w:marTop w:val="0"/>
          <w:marBottom w:val="0"/>
          <w:divBdr>
            <w:top w:val="none" w:sz="0" w:space="0" w:color="auto"/>
            <w:left w:val="none" w:sz="0" w:space="0" w:color="auto"/>
            <w:bottom w:val="none" w:sz="0" w:space="0" w:color="auto"/>
            <w:right w:val="none" w:sz="0" w:space="0" w:color="auto"/>
          </w:divBdr>
        </w:div>
        <w:div w:id="1720015816">
          <w:marLeft w:val="0"/>
          <w:marRight w:val="0"/>
          <w:marTop w:val="0"/>
          <w:marBottom w:val="0"/>
          <w:divBdr>
            <w:top w:val="none" w:sz="0" w:space="0" w:color="auto"/>
            <w:left w:val="none" w:sz="0" w:space="0" w:color="auto"/>
            <w:bottom w:val="none" w:sz="0" w:space="0" w:color="auto"/>
            <w:right w:val="none" w:sz="0" w:space="0" w:color="auto"/>
          </w:divBdr>
        </w:div>
        <w:div w:id="1779060544">
          <w:marLeft w:val="0"/>
          <w:marRight w:val="0"/>
          <w:marTop w:val="0"/>
          <w:marBottom w:val="0"/>
          <w:divBdr>
            <w:top w:val="none" w:sz="0" w:space="0" w:color="auto"/>
            <w:left w:val="none" w:sz="0" w:space="0" w:color="auto"/>
            <w:bottom w:val="none" w:sz="0" w:space="0" w:color="auto"/>
            <w:right w:val="none" w:sz="0" w:space="0" w:color="auto"/>
          </w:divBdr>
        </w:div>
        <w:div w:id="1906336355">
          <w:marLeft w:val="0"/>
          <w:marRight w:val="0"/>
          <w:marTop w:val="0"/>
          <w:marBottom w:val="0"/>
          <w:divBdr>
            <w:top w:val="none" w:sz="0" w:space="0" w:color="auto"/>
            <w:left w:val="none" w:sz="0" w:space="0" w:color="auto"/>
            <w:bottom w:val="none" w:sz="0" w:space="0" w:color="auto"/>
            <w:right w:val="none" w:sz="0" w:space="0" w:color="auto"/>
          </w:divBdr>
        </w:div>
        <w:div w:id="196820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hitectura@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E35C-32F1-40E5-89DB-D2AFBDF5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5695</Words>
  <Characters>32464</Characters>
  <Application>Microsoft Office Word</Application>
  <DocSecurity>0</DocSecurity>
  <Lines>270</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38083</CharactersWithSpaces>
  <SharedDoc>false</SharedDoc>
  <HLinks>
    <vt:vector size="6" baseType="variant">
      <vt:variant>
        <vt:i4>7667785</vt:i4>
      </vt:variant>
      <vt:variant>
        <vt:i4>0</vt:i4>
      </vt:variant>
      <vt:variant>
        <vt:i4>0</vt:i4>
      </vt:variant>
      <vt:variant>
        <vt:i4>5</vt:i4>
      </vt:variant>
      <vt:variant>
        <vt:lpwstr>mailto:jarhitectura@gmail.com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Carmen Micu</cp:lastModifiedBy>
  <cp:revision>5</cp:revision>
  <cp:lastPrinted>2022-08-18T14:13:00Z</cp:lastPrinted>
  <dcterms:created xsi:type="dcterms:W3CDTF">2022-08-23T10:02:00Z</dcterms:created>
  <dcterms:modified xsi:type="dcterms:W3CDTF">2022-08-30T09:51:00Z</dcterms:modified>
</cp:coreProperties>
</file>