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4"/>
        <w:gridCol w:w="4943"/>
      </w:tblGrid>
      <w:tr w:rsidR="004D71E9" w:rsidRPr="00035EC9" w:rsidTr="007A66A9">
        <w:trPr>
          <w:trHeight w:val="1134"/>
          <w:jc w:val="center"/>
        </w:trPr>
        <w:tc>
          <w:tcPr>
            <w:tcW w:w="5084" w:type="dxa"/>
            <w:shd w:val="clear" w:color="auto" w:fill="auto"/>
          </w:tcPr>
          <w:p w:rsidR="004D71E9" w:rsidRPr="009562F6" w:rsidRDefault="004D71E9" w:rsidP="007A66A9">
            <w:pPr>
              <w:pStyle w:val="Header"/>
              <w:jc w:val="center"/>
              <w:rPr>
                <w:rFonts w:ascii="Times New Roman" w:hAnsi="Times New Roman"/>
                <w:sz w:val="24"/>
                <w:szCs w:val="24"/>
              </w:rPr>
            </w:pPr>
            <w:r w:rsidRPr="00904236">
              <w:rPr>
                <w:rFonts w:ascii="Times New Roman" w:hAnsi="Times New Roman"/>
                <w:b/>
                <w:sz w:val="24"/>
                <w:szCs w:val="24"/>
              </w:rPr>
              <w:t>Agenția pentru Protecția Mediului Bacău</w:t>
            </w:r>
            <w:r w:rsidRPr="009562F6">
              <w:rPr>
                <w:rFonts w:ascii="Times New Roman" w:hAnsi="Times New Roman"/>
                <w:sz w:val="24"/>
                <w:szCs w:val="24"/>
              </w:rPr>
              <w:t xml:space="preserve"> </w:t>
            </w:r>
          </w:p>
        </w:tc>
        <w:tc>
          <w:tcPr>
            <w:tcW w:w="4943" w:type="dxa"/>
            <w:shd w:val="clear" w:color="auto" w:fill="auto"/>
          </w:tcPr>
          <w:p w:rsidR="004D71E9" w:rsidRPr="00164522" w:rsidRDefault="004D71E9" w:rsidP="007A66A9">
            <w:pPr>
              <w:pStyle w:val="Header"/>
              <w:jc w:val="center"/>
              <w:rPr>
                <w:rFonts w:ascii="Times New Roman" w:hAnsi="Times New Roman"/>
                <w:b/>
                <w:sz w:val="24"/>
                <w:szCs w:val="24"/>
              </w:rPr>
            </w:pPr>
            <w:r w:rsidRPr="00164522">
              <w:rPr>
                <w:rFonts w:ascii="Times New Roman" w:hAnsi="Times New Roman"/>
                <w:b/>
                <w:sz w:val="24"/>
                <w:szCs w:val="24"/>
              </w:rPr>
              <w:t>Aprob,</w:t>
            </w:r>
          </w:p>
          <w:p w:rsidR="004D71E9" w:rsidRPr="00164522" w:rsidRDefault="004D71E9" w:rsidP="007A66A9">
            <w:pPr>
              <w:pStyle w:val="Header"/>
              <w:jc w:val="center"/>
              <w:rPr>
                <w:rFonts w:ascii="Times New Roman" w:hAnsi="Times New Roman"/>
                <w:b/>
                <w:sz w:val="24"/>
                <w:szCs w:val="24"/>
              </w:rPr>
            </w:pPr>
            <w:r w:rsidRPr="00164522">
              <w:rPr>
                <w:rFonts w:ascii="Times New Roman" w:hAnsi="Times New Roman"/>
                <w:b/>
                <w:sz w:val="24"/>
                <w:szCs w:val="24"/>
              </w:rPr>
              <w:t>Director executiv,</w:t>
            </w:r>
          </w:p>
          <w:p w:rsidR="004D71E9" w:rsidRDefault="004D71E9" w:rsidP="007A66A9">
            <w:pPr>
              <w:pStyle w:val="Header"/>
              <w:jc w:val="center"/>
              <w:rPr>
                <w:rFonts w:ascii="Times New Roman" w:hAnsi="Times New Roman"/>
                <w:b/>
                <w:sz w:val="24"/>
                <w:szCs w:val="24"/>
              </w:rPr>
            </w:pPr>
            <w:r w:rsidRPr="00164522">
              <w:rPr>
                <w:rFonts w:ascii="Times New Roman" w:hAnsi="Times New Roman"/>
                <w:b/>
                <w:sz w:val="24"/>
                <w:szCs w:val="24"/>
              </w:rPr>
              <w:t>Petrică ILIEȘ</w:t>
            </w:r>
          </w:p>
          <w:p w:rsidR="004D71E9" w:rsidRDefault="004D71E9" w:rsidP="007A66A9">
            <w:pPr>
              <w:pStyle w:val="Header"/>
              <w:jc w:val="center"/>
              <w:rPr>
                <w:rFonts w:ascii="Times New Roman" w:hAnsi="Times New Roman"/>
                <w:b/>
                <w:sz w:val="24"/>
                <w:szCs w:val="24"/>
              </w:rPr>
            </w:pPr>
          </w:p>
          <w:p w:rsidR="004D71E9" w:rsidRDefault="004D71E9" w:rsidP="007A66A9">
            <w:pPr>
              <w:pStyle w:val="Header"/>
              <w:jc w:val="center"/>
              <w:rPr>
                <w:rFonts w:ascii="Times New Roman" w:hAnsi="Times New Roman"/>
                <w:b/>
                <w:sz w:val="24"/>
                <w:szCs w:val="24"/>
              </w:rPr>
            </w:pPr>
          </w:p>
          <w:p w:rsidR="004D71E9" w:rsidRDefault="004D71E9" w:rsidP="007A66A9">
            <w:pPr>
              <w:pStyle w:val="Header"/>
              <w:jc w:val="center"/>
              <w:rPr>
                <w:rFonts w:ascii="Times New Roman" w:hAnsi="Times New Roman"/>
                <w:b/>
                <w:sz w:val="24"/>
                <w:szCs w:val="24"/>
              </w:rPr>
            </w:pPr>
          </w:p>
          <w:p w:rsidR="004D71E9" w:rsidRPr="009562F6" w:rsidRDefault="004D71E9" w:rsidP="007A66A9">
            <w:pPr>
              <w:pStyle w:val="Header"/>
              <w:rPr>
                <w:rFonts w:ascii="Times New Roman" w:hAnsi="Times New Roman"/>
                <w:sz w:val="24"/>
                <w:szCs w:val="24"/>
              </w:rPr>
            </w:pPr>
          </w:p>
        </w:tc>
      </w:tr>
    </w:tbl>
    <w:p w:rsidR="00D3284F" w:rsidRDefault="00D3284F" w:rsidP="00D3284F">
      <w:pPr>
        <w:jc w:val="center"/>
        <w:rPr>
          <w:b/>
          <w:color w:val="000000"/>
        </w:rPr>
      </w:pPr>
    </w:p>
    <w:p w:rsidR="004D71E9" w:rsidRDefault="004D71E9" w:rsidP="00D3284F">
      <w:pPr>
        <w:jc w:val="center"/>
        <w:rPr>
          <w:b/>
          <w:color w:val="000000"/>
        </w:rPr>
      </w:pPr>
    </w:p>
    <w:p w:rsidR="00D3284F" w:rsidRPr="00854DFE" w:rsidRDefault="00D3284F" w:rsidP="00D3284F">
      <w:pPr>
        <w:jc w:val="center"/>
        <w:rPr>
          <w:b/>
          <w:color w:val="000000"/>
        </w:rPr>
      </w:pPr>
      <w:r w:rsidRPr="00854DFE">
        <w:rPr>
          <w:b/>
          <w:color w:val="000000"/>
        </w:rPr>
        <w:t xml:space="preserve">PROCEDURĂ DE SISTEM PENTRU IMPLEMENTAREA </w:t>
      </w:r>
    </w:p>
    <w:p w:rsidR="00D3284F" w:rsidRDefault="00D3284F" w:rsidP="00D3284F">
      <w:pPr>
        <w:jc w:val="center"/>
        <w:rPr>
          <w:b/>
          <w:color w:val="000000"/>
        </w:rPr>
      </w:pPr>
      <w:r w:rsidRPr="00854DFE">
        <w:rPr>
          <w:b/>
          <w:color w:val="000000"/>
        </w:rPr>
        <w:t>STANDARDULUI 12 – INFORMAREA ŞI COMUNICAREA</w:t>
      </w:r>
    </w:p>
    <w:p w:rsidR="00CB2E9B" w:rsidRPr="00CB2E9B" w:rsidRDefault="00CB2E9B" w:rsidP="00D3284F">
      <w:pPr>
        <w:jc w:val="center"/>
        <w:rPr>
          <w:b/>
          <w:color w:val="000000"/>
        </w:rPr>
      </w:pPr>
      <w:r w:rsidRPr="00CB2E9B">
        <w:rPr>
          <w:b/>
          <w:color w:val="000000"/>
        </w:rPr>
        <w:t>(</w:t>
      </w:r>
      <w:r w:rsidRPr="00CB2E9B">
        <w:rPr>
          <w:rFonts w:eastAsiaTheme="minorHAnsi"/>
          <w:b/>
          <w:i/>
        </w:rPr>
        <w:t>COMUNICAREA DIN OFICIU A INFORMAȚIILOR DE INTERES PUBLIC ÎN FORMAT STANDARDIZAT ȘI DESCHIS ȘI ASIGURAREA TRANSPARENȚEI  DECIZIONALE)</w:t>
      </w:r>
    </w:p>
    <w:p w:rsidR="00D3284F" w:rsidRPr="00854DFE" w:rsidRDefault="00D3284F" w:rsidP="00D3284F">
      <w:pPr>
        <w:jc w:val="center"/>
        <w:rPr>
          <w:color w:val="000000"/>
        </w:rPr>
      </w:pPr>
    </w:p>
    <w:p w:rsidR="00D3284F" w:rsidRPr="00854DFE" w:rsidRDefault="00D3284F" w:rsidP="00D3284F">
      <w:pPr>
        <w:spacing w:before="60" w:after="60"/>
        <w:ind w:left="3540"/>
        <w:rPr>
          <w:b/>
          <w:color w:val="000000"/>
        </w:rPr>
      </w:pPr>
      <w:r w:rsidRPr="00854DFE">
        <w:rPr>
          <w:b/>
          <w:color w:val="000000"/>
        </w:rPr>
        <w:t xml:space="preserve">COD: P.S. </w:t>
      </w:r>
      <w:r w:rsidR="00511647" w:rsidRPr="00854DFE">
        <w:rPr>
          <w:b/>
          <w:color w:val="000000"/>
        </w:rPr>
        <w:t>12</w:t>
      </w:r>
    </w:p>
    <w:p w:rsidR="00D3284F" w:rsidRPr="00854DFE" w:rsidRDefault="00D3284F" w:rsidP="00D3284F">
      <w:pPr>
        <w:spacing w:before="60" w:after="60"/>
        <w:ind w:left="3540"/>
        <w:rPr>
          <w:b/>
          <w:color w:val="000000"/>
        </w:rPr>
      </w:pPr>
      <w:r w:rsidRPr="00854DFE">
        <w:rPr>
          <w:b/>
          <w:color w:val="000000"/>
        </w:rPr>
        <w:t xml:space="preserve">Ediţia </w:t>
      </w:r>
      <w:r w:rsidR="00742CE7">
        <w:rPr>
          <w:b/>
          <w:color w:val="000000"/>
        </w:rPr>
        <w:t>II</w:t>
      </w:r>
    </w:p>
    <w:p w:rsidR="00D3284F" w:rsidRDefault="00D3284F" w:rsidP="00D3284F">
      <w:pPr>
        <w:ind w:left="2973" w:firstLine="567"/>
        <w:rPr>
          <w:b/>
          <w:color w:val="000000"/>
        </w:rPr>
      </w:pPr>
      <w:r w:rsidRPr="00854DFE">
        <w:rPr>
          <w:b/>
          <w:color w:val="000000"/>
        </w:rPr>
        <w:t xml:space="preserve">Revizia </w:t>
      </w:r>
      <w:r w:rsidR="00742CE7">
        <w:rPr>
          <w:b/>
          <w:color w:val="000000"/>
        </w:rPr>
        <w:t>0</w:t>
      </w:r>
    </w:p>
    <w:p w:rsidR="00D3284F" w:rsidRPr="00854DFE" w:rsidRDefault="00EE730D" w:rsidP="00EE730D">
      <w:pPr>
        <w:ind w:left="2973" w:firstLine="567"/>
        <w:rPr>
          <w:color w:val="000000"/>
        </w:rPr>
      </w:pPr>
      <w:r>
        <w:rPr>
          <w:b/>
          <w:color w:val="000000"/>
        </w:rPr>
        <w:t xml:space="preserve">Data </w:t>
      </w:r>
      <w:r w:rsidRPr="00EE730D">
        <w:rPr>
          <w:b/>
          <w:color w:val="000000"/>
        </w:rPr>
        <w:t>aprobării procedurii</w:t>
      </w:r>
      <w:r w:rsidR="00742CE7">
        <w:rPr>
          <w:b/>
          <w:color w:val="000000"/>
        </w:rPr>
        <w:t>: 30.10.2018</w:t>
      </w:r>
    </w:p>
    <w:p w:rsidR="00011268" w:rsidRPr="00854DFE" w:rsidRDefault="00011268" w:rsidP="0014166A">
      <w:pPr>
        <w:jc w:val="both"/>
        <w:rPr>
          <w:b/>
          <w:color w:val="000000"/>
        </w:rPr>
      </w:pPr>
    </w:p>
    <w:p w:rsidR="00D3284F" w:rsidRPr="00854DFE" w:rsidRDefault="00D3284F" w:rsidP="000E0ABB">
      <w:pPr>
        <w:rPr>
          <w:b/>
          <w:color w:val="000000"/>
        </w:rPr>
      </w:pPr>
      <w:r w:rsidRPr="00854DFE">
        <w:rPr>
          <w:b/>
          <w:color w:val="000000"/>
        </w:rPr>
        <w:t>1. Lista responsabililor cu elaborarea, verificarea şi aprobarea ediţiei sau, după caz, a reviziei în cadrul ediţiei procedurii de sistem</w:t>
      </w:r>
    </w:p>
    <w:p w:rsidR="00D3284F" w:rsidRPr="00854DFE" w:rsidRDefault="00D3284F" w:rsidP="00D3284F">
      <w:pPr>
        <w:ind w:left="2973" w:firstLine="567"/>
        <w:jc w:val="both"/>
        <w:rPr>
          <w:color w:val="000000"/>
        </w:rPr>
      </w:pP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2629"/>
        <w:gridCol w:w="1655"/>
        <w:gridCol w:w="1980"/>
        <w:gridCol w:w="1620"/>
        <w:gridCol w:w="1530"/>
      </w:tblGrid>
      <w:tr w:rsidR="00D3284F" w:rsidRPr="00854DFE" w:rsidTr="004D71E9">
        <w:trPr>
          <w:jc w:val="center"/>
        </w:trPr>
        <w:tc>
          <w:tcPr>
            <w:tcW w:w="618" w:type="dxa"/>
            <w:vMerge w:val="restart"/>
            <w:shd w:val="clear" w:color="auto" w:fill="auto"/>
          </w:tcPr>
          <w:p w:rsidR="00D3284F" w:rsidRPr="00854DFE" w:rsidRDefault="007E20F9" w:rsidP="00EF2BB3">
            <w:pPr>
              <w:rPr>
                <w:color w:val="000000"/>
              </w:rPr>
            </w:pPr>
            <w:r w:rsidRPr="00854DFE">
              <w:rPr>
                <w:color w:val="000000"/>
              </w:rPr>
              <w:t>Nr.</w:t>
            </w:r>
          </w:p>
          <w:p w:rsidR="007E20F9" w:rsidRPr="00854DFE" w:rsidRDefault="007E20F9" w:rsidP="00EF2BB3">
            <w:pPr>
              <w:rPr>
                <w:color w:val="000000"/>
              </w:rPr>
            </w:pPr>
            <w:r w:rsidRPr="00854DFE">
              <w:rPr>
                <w:color w:val="000000"/>
              </w:rPr>
              <w:t>crt.</w:t>
            </w:r>
          </w:p>
        </w:tc>
        <w:tc>
          <w:tcPr>
            <w:tcW w:w="2629" w:type="dxa"/>
            <w:shd w:val="clear" w:color="auto" w:fill="auto"/>
          </w:tcPr>
          <w:p w:rsidR="00D3284F" w:rsidRPr="00854DFE" w:rsidRDefault="00D3284F" w:rsidP="00EF2BB3">
            <w:pPr>
              <w:jc w:val="center"/>
              <w:rPr>
                <w:color w:val="000000"/>
              </w:rPr>
            </w:pPr>
            <w:r w:rsidRPr="00854DFE">
              <w:rPr>
                <w:color w:val="000000"/>
              </w:rPr>
              <w:t>Elemente privind responsabilii/operaţiunea</w:t>
            </w:r>
          </w:p>
        </w:tc>
        <w:tc>
          <w:tcPr>
            <w:tcW w:w="1655" w:type="dxa"/>
            <w:shd w:val="clear" w:color="auto" w:fill="auto"/>
          </w:tcPr>
          <w:p w:rsidR="00D3284F" w:rsidRPr="00854DFE" w:rsidRDefault="00D3284F" w:rsidP="00EF2BB3">
            <w:pPr>
              <w:jc w:val="center"/>
              <w:rPr>
                <w:color w:val="000000"/>
              </w:rPr>
            </w:pPr>
            <w:r w:rsidRPr="00854DFE">
              <w:rPr>
                <w:color w:val="000000"/>
              </w:rPr>
              <w:t>Numele şi prenumele</w:t>
            </w:r>
          </w:p>
        </w:tc>
        <w:tc>
          <w:tcPr>
            <w:tcW w:w="1980" w:type="dxa"/>
            <w:shd w:val="clear" w:color="auto" w:fill="auto"/>
          </w:tcPr>
          <w:p w:rsidR="00D3284F" w:rsidRPr="00854DFE" w:rsidRDefault="00D3284F" w:rsidP="00EF2BB3">
            <w:pPr>
              <w:jc w:val="center"/>
              <w:rPr>
                <w:color w:val="000000"/>
              </w:rPr>
            </w:pPr>
            <w:r w:rsidRPr="00854DFE">
              <w:rPr>
                <w:color w:val="000000"/>
              </w:rPr>
              <w:t>Funcţia</w:t>
            </w:r>
          </w:p>
        </w:tc>
        <w:tc>
          <w:tcPr>
            <w:tcW w:w="1620" w:type="dxa"/>
            <w:shd w:val="clear" w:color="auto" w:fill="auto"/>
          </w:tcPr>
          <w:p w:rsidR="00D3284F" w:rsidRPr="00854DFE" w:rsidRDefault="00D3284F" w:rsidP="00EF2BB3">
            <w:pPr>
              <w:jc w:val="center"/>
              <w:rPr>
                <w:color w:val="000000"/>
              </w:rPr>
            </w:pPr>
            <w:r w:rsidRPr="00854DFE">
              <w:rPr>
                <w:color w:val="000000"/>
              </w:rPr>
              <w:t>Data</w:t>
            </w:r>
          </w:p>
        </w:tc>
        <w:tc>
          <w:tcPr>
            <w:tcW w:w="1530" w:type="dxa"/>
            <w:shd w:val="clear" w:color="auto" w:fill="auto"/>
          </w:tcPr>
          <w:p w:rsidR="00D3284F" w:rsidRPr="00854DFE" w:rsidRDefault="00D3284F" w:rsidP="00EF2BB3">
            <w:pPr>
              <w:jc w:val="center"/>
              <w:rPr>
                <w:color w:val="000000"/>
              </w:rPr>
            </w:pPr>
            <w:r w:rsidRPr="00854DFE">
              <w:rPr>
                <w:color w:val="000000"/>
              </w:rPr>
              <w:t>Semnătura</w:t>
            </w:r>
          </w:p>
        </w:tc>
      </w:tr>
      <w:tr w:rsidR="00D3284F" w:rsidRPr="00854DFE" w:rsidTr="004D71E9">
        <w:trPr>
          <w:jc w:val="center"/>
        </w:trPr>
        <w:tc>
          <w:tcPr>
            <w:tcW w:w="618" w:type="dxa"/>
            <w:vMerge/>
            <w:shd w:val="clear" w:color="auto" w:fill="auto"/>
          </w:tcPr>
          <w:p w:rsidR="00D3284F" w:rsidRPr="00854DFE" w:rsidRDefault="00D3284F" w:rsidP="00EF2BB3">
            <w:pPr>
              <w:rPr>
                <w:color w:val="000000"/>
              </w:rPr>
            </w:pPr>
          </w:p>
        </w:tc>
        <w:tc>
          <w:tcPr>
            <w:tcW w:w="2629" w:type="dxa"/>
            <w:shd w:val="clear" w:color="auto" w:fill="auto"/>
          </w:tcPr>
          <w:p w:rsidR="00D3284F" w:rsidRPr="00854DFE" w:rsidRDefault="00D3284F" w:rsidP="00EF2BB3">
            <w:pPr>
              <w:jc w:val="center"/>
              <w:rPr>
                <w:color w:val="000000"/>
              </w:rPr>
            </w:pPr>
            <w:r w:rsidRPr="00854DFE">
              <w:rPr>
                <w:color w:val="000000"/>
              </w:rPr>
              <w:t>1</w:t>
            </w:r>
          </w:p>
        </w:tc>
        <w:tc>
          <w:tcPr>
            <w:tcW w:w="1655" w:type="dxa"/>
            <w:shd w:val="clear" w:color="auto" w:fill="auto"/>
          </w:tcPr>
          <w:p w:rsidR="00D3284F" w:rsidRPr="00854DFE" w:rsidRDefault="00D3284F" w:rsidP="00EF2BB3">
            <w:pPr>
              <w:jc w:val="center"/>
              <w:rPr>
                <w:color w:val="000000"/>
              </w:rPr>
            </w:pPr>
            <w:r w:rsidRPr="00854DFE">
              <w:rPr>
                <w:color w:val="000000"/>
              </w:rPr>
              <w:t>2</w:t>
            </w:r>
          </w:p>
        </w:tc>
        <w:tc>
          <w:tcPr>
            <w:tcW w:w="1980" w:type="dxa"/>
            <w:shd w:val="clear" w:color="auto" w:fill="auto"/>
          </w:tcPr>
          <w:p w:rsidR="00D3284F" w:rsidRPr="00854DFE" w:rsidRDefault="00D3284F" w:rsidP="00EF2BB3">
            <w:pPr>
              <w:jc w:val="center"/>
              <w:rPr>
                <w:color w:val="000000"/>
              </w:rPr>
            </w:pPr>
            <w:r w:rsidRPr="00854DFE">
              <w:rPr>
                <w:color w:val="000000"/>
              </w:rPr>
              <w:t>3</w:t>
            </w:r>
          </w:p>
        </w:tc>
        <w:tc>
          <w:tcPr>
            <w:tcW w:w="1620" w:type="dxa"/>
            <w:shd w:val="clear" w:color="auto" w:fill="auto"/>
          </w:tcPr>
          <w:p w:rsidR="00D3284F" w:rsidRPr="00854DFE" w:rsidRDefault="00D3284F" w:rsidP="00EF2BB3">
            <w:pPr>
              <w:jc w:val="center"/>
              <w:rPr>
                <w:color w:val="000000"/>
              </w:rPr>
            </w:pPr>
            <w:r w:rsidRPr="00854DFE">
              <w:rPr>
                <w:color w:val="000000"/>
              </w:rPr>
              <w:t>4</w:t>
            </w:r>
          </w:p>
        </w:tc>
        <w:tc>
          <w:tcPr>
            <w:tcW w:w="1530" w:type="dxa"/>
            <w:shd w:val="clear" w:color="auto" w:fill="auto"/>
          </w:tcPr>
          <w:p w:rsidR="00D3284F" w:rsidRPr="00854DFE" w:rsidRDefault="00D3284F" w:rsidP="00EF2BB3">
            <w:pPr>
              <w:jc w:val="center"/>
              <w:rPr>
                <w:color w:val="000000"/>
              </w:rPr>
            </w:pPr>
            <w:r w:rsidRPr="00854DFE">
              <w:rPr>
                <w:color w:val="000000"/>
              </w:rPr>
              <w:t>5</w:t>
            </w:r>
          </w:p>
        </w:tc>
      </w:tr>
      <w:tr w:rsidR="004D71E9" w:rsidRPr="00854DFE" w:rsidTr="004D71E9">
        <w:trPr>
          <w:jc w:val="center"/>
        </w:trPr>
        <w:tc>
          <w:tcPr>
            <w:tcW w:w="618" w:type="dxa"/>
            <w:shd w:val="clear" w:color="auto" w:fill="auto"/>
          </w:tcPr>
          <w:p w:rsidR="004D71E9" w:rsidRPr="00164522" w:rsidRDefault="004D71E9" w:rsidP="007A66A9">
            <w:pPr>
              <w:jc w:val="both"/>
            </w:pPr>
            <w:r w:rsidRPr="00164522">
              <w:t>1.</w:t>
            </w:r>
          </w:p>
        </w:tc>
        <w:tc>
          <w:tcPr>
            <w:tcW w:w="2629" w:type="dxa"/>
            <w:shd w:val="clear" w:color="auto" w:fill="auto"/>
          </w:tcPr>
          <w:p w:rsidR="004D71E9" w:rsidRPr="00164522" w:rsidRDefault="004D71E9" w:rsidP="007A66A9">
            <w:pPr>
              <w:jc w:val="both"/>
            </w:pPr>
            <w:r w:rsidRPr="00164522">
              <w:t>Avizat</w:t>
            </w:r>
          </w:p>
        </w:tc>
        <w:tc>
          <w:tcPr>
            <w:tcW w:w="1655" w:type="dxa"/>
            <w:shd w:val="clear" w:color="auto" w:fill="auto"/>
          </w:tcPr>
          <w:p w:rsidR="004D71E9" w:rsidRPr="00164522" w:rsidRDefault="004D71E9" w:rsidP="007A66A9">
            <w:pPr>
              <w:jc w:val="both"/>
            </w:pPr>
            <w:r w:rsidRPr="00164522">
              <w:t>Pricope Corina-Neli</w:t>
            </w:r>
          </w:p>
          <w:p w:rsidR="004D71E9" w:rsidRPr="00164522" w:rsidRDefault="004D71E9" w:rsidP="007A66A9">
            <w:pPr>
              <w:jc w:val="both"/>
            </w:pPr>
          </w:p>
        </w:tc>
        <w:tc>
          <w:tcPr>
            <w:tcW w:w="1980" w:type="dxa"/>
            <w:shd w:val="clear" w:color="auto" w:fill="auto"/>
          </w:tcPr>
          <w:p w:rsidR="004D71E9" w:rsidRPr="00164522" w:rsidRDefault="004D71E9" w:rsidP="007A66A9">
            <w:r w:rsidRPr="00164522">
              <w:t>Președintele Comisiei de monitorizare</w:t>
            </w:r>
          </w:p>
        </w:tc>
        <w:tc>
          <w:tcPr>
            <w:tcW w:w="1620" w:type="dxa"/>
            <w:shd w:val="clear" w:color="auto" w:fill="auto"/>
          </w:tcPr>
          <w:p w:rsidR="004D71E9" w:rsidRPr="00854DFE" w:rsidRDefault="004D71E9" w:rsidP="000046C0">
            <w:pPr>
              <w:rPr>
                <w:b/>
                <w:color w:val="000000"/>
              </w:rPr>
            </w:pPr>
          </w:p>
        </w:tc>
        <w:tc>
          <w:tcPr>
            <w:tcW w:w="1530" w:type="dxa"/>
            <w:shd w:val="clear" w:color="auto" w:fill="auto"/>
          </w:tcPr>
          <w:p w:rsidR="004D71E9" w:rsidRPr="00854DFE" w:rsidRDefault="004D71E9" w:rsidP="000046C0">
            <w:pPr>
              <w:rPr>
                <w:b/>
                <w:color w:val="000000"/>
              </w:rPr>
            </w:pPr>
          </w:p>
        </w:tc>
      </w:tr>
      <w:tr w:rsidR="004D71E9" w:rsidRPr="00854DFE" w:rsidTr="004D71E9">
        <w:trPr>
          <w:jc w:val="center"/>
        </w:trPr>
        <w:tc>
          <w:tcPr>
            <w:tcW w:w="618" w:type="dxa"/>
            <w:shd w:val="clear" w:color="auto" w:fill="auto"/>
          </w:tcPr>
          <w:p w:rsidR="004D71E9" w:rsidRPr="00164522" w:rsidRDefault="004D71E9" w:rsidP="007A66A9">
            <w:pPr>
              <w:jc w:val="both"/>
            </w:pPr>
            <w:r w:rsidRPr="00164522">
              <w:t>2.</w:t>
            </w:r>
          </w:p>
        </w:tc>
        <w:tc>
          <w:tcPr>
            <w:tcW w:w="2629" w:type="dxa"/>
            <w:shd w:val="clear" w:color="auto" w:fill="auto"/>
          </w:tcPr>
          <w:p w:rsidR="004D71E9" w:rsidRPr="00164522" w:rsidRDefault="004D71E9" w:rsidP="007A66A9">
            <w:pPr>
              <w:jc w:val="both"/>
            </w:pPr>
            <w:r w:rsidRPr="00164522">
              <w:t>Verificat</w:t>
            </w:r>
          </w:p>
        </w:tc>
        <w:tc>
          <w:tcPr>
            <w:tcW w:w="1655" w:type="dxa"/>
            <w:shd w:val="clear" w:color="auto" w:fill="auto"/>
          </w:tcPr>
          <w:p w:rsidR="004D71E9" w:rsidRPr="00164522" w:rsidRDefault="004D71E9" w:rsidP="007A66A9">
            <w:pPr>
              <w:jc w:val="both"/>
            </w:pPr>
            <w:r w:rsidRPr="00164522">
              <w:t>Daniela Popa</w:t>
            </w:r>
          </w:p>
        </w:tc>
        <w:tc>
          <w:tcPr>
            <w:tcW w:w="1980" w:type="dxa"/>
            <w:shd w:val="clear" w:color="auto" w:fill="auto"/>
          </w:tcPr>
          <w:p w:rsidR="004D71E9" w:rsidRPr="00164522" w:rsidRDefault="004D71E9" w:rsidP="007A66A9">
            <w:r w:rsidRPr="00164522">
              <w:t>Membru</w:t>
            </w:r>
          </w:p>
          <w:p w:rsidR="004D71E9" w:rsidRPr="00164522" w:rsidRDefault="004D71E9" w:rsidP="007A66A9">
            <w:r w:rsidRPr="00164522">
              <w:t>al Comisiei de monitorizare</w:t>
            </w:r>
          </w:p>
        </w:tc>
        <w:tc>
          <w:tcPr>
            <w:tcW w:w="1620" w:type="dxa"/>
            <w:shd w:val="clear" w:color="auto" w:fill="auto"/>
          </w:tcPr>
          <w:p w:rsidR="004D71E9" w:rsidRPr="00854DFE" w:rsidRDefault="004D71E9" w:rsidP="00EF2BB3">
            <w:pPr>
              <w:rPr>
                <w:color w:val="000000"/>
              </w:rPr>
            </w:pPr>
          </w:p>
        </w:tc>
        <w:tc>
          <w:tcPr>
            <w:tcW w:w="1530" w:type="dxa"/>
            <w:shd w:val="clear" w:color="auto" w:fill="auto"/>
          </w:tcPr>
          <w:p w:rsidR="004D71E9" w:rsidRPr="00854DFE" w:rsidRDefault="004D71E9" w:rsidP="00EF2BB3">
            <w:pPr>
              <w:rPr>
                <w:color w:val="000000"/>
              </w:rPr>
            </w:pPr>
          </w:p>
        </w:tc>
      </w:tr>
      <w:tr w:rsidR="004D71E9" w:rsidRPr="00854DFE" w:rsidTr="004D71E9">
        <w:trPr>
          <w:jc w:val="center"/>
        </w:trPr>
        <w:tc>
          <w:tcPr>
            <w:tcW w:w="618" w:type="dxa"/>
            <w:shd w:val="clear" w:color="auto" w:fill="auto"/>
          </w:tcPr>
          <w:p w:rsidR="004D71E9" w:rsidRPr="00164522" w:rsidRDefault="004D71E9" w:rsidP="007A66A9">
            <w:pPr>
              <w:jc w:val="both"/>
            </w:pPr>
            <w:r w:rsidRPr="00164522">
              <w:t>3.</w:t>
            </w:r>
          </w:p>
        </w:tc>
        <w:tc>
          <w:tcPr>
            <w:tcW w:w="2629" w:type="dxa"/>
            <w:shd w:val="clear" w:color="auto" w:fill="auto"/>
          </w:tcPr>
          <w:p w:rsidR="004D71E9" w:rsidRPr="00164522" w:rsidRDefault="004D71E9" w:rsidP="007A66A9">
            <w:pPr>
              <w:jc w:val="both"/>
            </w:pPr>
            <w:r w:rsidRPr="00164522">
              <w:t>Elaborat</w:t>
            </w:r>
          </w:p>
        </w:tc>
        <w:tc>
          <w:tcPr>
            <w:tcW w:w="1655" w:type="dxa"/>
            <w:shd w:val="clear" w:color="auto" w:fill="auto"/>
          </w:tcPr>
          <w:p w:rsidR="004D71E9" w:rsidRPr="00164522" w:rsidRDefault="004D71E9" w:rsidP="007A66A9">
            <w:pPr>
              <w:jc w:val="both"/>
            </w:pPr>
            <w:r>
              <w:t>Maria Ionos</w:t>
            </w:r>
          </w:p>
        </w:tc>
        <w:tc>
          <w:tcPr>
            <w:tcW w:w="1980" w:type="dxa"/>
            <w:shd w:val="clear" w:color="auto" w:fill="auto"/>
          </w:tcPr>
          <w:p w:rsidR="004D71E9" w:rsidRPr="00164522" w:rsidRDefault="004D71E9" w:rsidP="007A66A9">
            <w:r>
              <w:t>Consilier Compartiment RPTI</w:t>
            </w:r>
          </w:p>
        </w:tc>
        <w:tc>
          <w:tcPr>
            <w:tcW w:w="1620" w:type="dxa"/>
            <w:shd w:val="clear" w:color="auto" w:fill="auto"/>
          </w:tcPr>
          <w:p w:rsidR="004D71E9" w:rsidRPr="00854DFE" w:rsidRDefault="004D71E9" w:rsidP="00EF2BB3">
            <w:pPr>
              <w:rPr>
                <w:color w:val="000000"/>
              </w:rPr>
            </w:pPr>
          </w:p>
        </w:tc>
        <w:tc>
          <w:tcPr>
            <w:tcW w:w="1530" w:type="dxa"/>
            <w:shd w:val="clear" w:color="auto" w:fill="auto"/>
          </w:tcPr>
          <w:p w:rsidR="004D71E9" w:rsidRPr="00854DFE" w:rsidRDefault="004D71E9" w:rsidP="00EF2BB3">
            <w:pPr>
              <w:rPr>
                <w:color w:val="000000"/>
              </w:rPr>
            </w:pPr>
          </w:p>
        </w:tc>
      </w:tr>
    </w:tbl>
    <w:p w:rsidR="00D3284F" w:rsidRDefault="00D3284F" w:rsidP="00011268">
      <w:pPr>
        <w:ind w:left="1077"/>
        <w:jc w:val="both"/>
        <w:rPr>
          <w:color w:val="000000"/>
        </w:rPr>
      </w:pPr>
    </w:p>
    <w:p w:rsidR="00357804" w:rsidRPr="00854DFE" w:rsidRDefault="00357804" w:rsidP="00357804">
      <w:pPr>
        <w:jc w:val="both"/>
        <w:rPr>
          <w:b/>
          <w:color w:val="000000"/>
        </w:rPr>
      </w:pPr>
      <w:r w:rsidRPr="00854DFE">
        <w:rPr>
          <w:b/>
          <w:color w:val="000000"/>
        </w:rPr>
        <w:t>2. Cuprins</w:t>
      </w:r>
    </w:p>
    <w:p w:rsidR="00357804" w:rsidRPr="00854DFE" w:rsidRDefault="00357804" w:rsidP="00357804">
      <w:pPr>
        <w:jc w:val="both"/>
        <w:rPr>
          <w:b/>
          <w:color w:val="000000"/>
        </w:rPr>
      </w:pPr>
    </w:p>
    <w:tbl>
      <w:tblPr>
        <w:tblW w:w="98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404"/>
        <w:gridCol w:w="908"/>
      </w:tblGrid>
      <w:tr w:rsidR="00357804" w:rsidRPr="00854DFE" w:rsidTr="007A66A9">
        <w:tc>
          <w:tcPr>
            <w:tcW w:w="1526" w:type="dxa"/>
            <w:shd w:val="clear" w:color="auto" w:fill="auto"/>
          </w:tcPr>
          <w:p w:rsidR="00357804" w:rsidRPr="00854DFE" w:rsidRDefault="00357804" w:rsidP="007A66A9">
            <w:pPr>
              <w:ind w:right="38"/>
              <w:jc w:val="center"/>
              <w:rPr>
                <w:color w:val="000000"/>
              </w:rPr>
            </w:pPr>
            <w:r w:rsidRPr="00854DFE">
              <w:rPr>
                <w:color w:val="000000"/>
              </w:rPr>
              <w:t>Numărul componentei în cadrul procedurii de sistem</w:t>
            </w:r>
          </w:p>
        </w:tc>
        <w:tc>
          <w:tcPr>
            <w:tcW w:w="7404" w:type="dxa"/>
            <w:shd w:val="clear" w:color="auto" w:fill="auto"/>
            <w:vAlign w:val="center"/>
          </w:tcPr>
          <w:p w:rsidR="00357804" w:rsidRPr="00854DFE" w:rsidRDefault="00357804" w:rsidP="007A66A9">
            <w:pPr>
              <w:ind w:right="38"/>
              <w:jc w:val="center"/>
              <w:rPr>
                <w:color w:val="000000"/>
              </w:rPr>
            </w:pPr>
            <w:r w:rsidRPr="00854DFE">
              <w:rPr>
                <w:color w:val="000000"/>
              </w:rPr>
              <w:t>Denumirea componentei din cadrul procedurii de sistem</w:t>
            </w:r>
          </w:p>
        </w:tc>
        <w:tc>
          <w:tcPr>
            <w:tcW w:w="908" w:type="dxa"/>
            <w:shd w:val="clear" w:color="auto" w:fill="auto"/>
            <w:vAlign w:val="center"/>
          </w:tcPr>
          <w:p w:rsidR="00357804" w:rsidRPr="00854DFE" w:rsidRDefault="00357804" w:rsidP="007A66A9">
            <w:pPr>
              <w:ind w:right="38"/>
              <w:jc w:val="center"/>
              <w:rPr>
                <w:color w:val="000000"/>
              </w:rPr>
            </w:pPr>
            <w:r w:rsidRPr="00854DFE">
              <w:rPr>
                <w:color w:val="000000"/>
              </w:rPr>
              <w:t>Pagina</w:t>
            </w:r>
          </w:p>
        </w:tc>
      </w:tr>
      <w:tr w:rsidR="00357804" w:rsidRPr="00854DFE" w:rsidTr="007A66A9">
        <w:tc>
          <w:tcPr>
            <w:tcW w:w="1526" w:type="dxa"/>
            <w:shd w:val="clear" w:color="auto" w:fill="auto"/>
          </w:tcPr>
          <w:p w:rsidR="00357804" w:rsidRPr="00854DFE" w:rsidRDefault="00357804" w:rsidP="007A66A9">
            <w:pPr>
              <w:ind w:right="38"/>
              <w:rPr>
                <w:color w:val="000000"/>
              </w:rPr>
            </w:pPr>
            <w:r w:rsidRPr="00854DFE">
              <w:rPr>
                <w:color w:val="000000"/>
              </w:rPr>
              <w:t>1.</w:t>
            </w:r>
          </w:p>
        </w:tc>
        <w:tc>
          <w:tcPr>
            <w:tcW w:w="7404" w:type="dxa"/>
            <w:shd w:val="clear" w:color="auto" w:fill="auto"/>
          </w:tcPr>
          <w:p w:rsidR="00357804" w:rsidRPr="00854DFE" w:rsidRDefault="00357804" w:rsidP="007A66A9">
            <w:pPr>
              <w:ind w:right="38"/>
              <w:rPr>
                <w:color w:val="000000"/>
              </w:rPr>
            </w:pPr>
            <w:r w:rsidRPr="00854DFE">
              <w:rPr>
                <w:color w:val="000000"/>
              </w:rPr>
              <w:t>Lista responsabililor cu elaborarea, verificarea şi aprobarea ediţiei sau, după caz, a reviziei în cadrul ediţiei procedurii de sistem</w:t>
            </w:r>
          </w:p>
        </w:tc>
        <w:tc>
          <w:tcPr>
            <w:tcW w:w="908" w:type="dxa"/>
            <w:shd w:val="clear" w:color="auto" w:fill="auto"/>
          </w:tcPr>
          <w:p w:rsidR="00357804" w:rsidRPr="00854DFE" w:rsidRDefault="00357804" w:rsidP="007A66A9">
            <w:pPr>
              <w:ind w:right="38"/>
              <w:jc w:val="center"/>
              <w:rPr>
                <w:color w:val="000000"/>
              </w:rPr>
            </w:pPr>
            <w:r w:rsidRPr="00854DFE">
              <w:rPr>
                <w:color w:val="000000"/>
              </w:rPr>
              <w:t>1</w:t>
            </w:r>
          </w:p>
        </w:tc>
      </w:tr>
      <w:tr w:rsidR="00357804" w:rsidRPr="00854DFE" w:rsidTr="007A66A9">
        <w:tc>
          <w:tcPr>
            <w:tcW w:w="1526" w:type="dxa"/>
            <w:shd w:val="clear" w:color="auto" w:fill="auto"/>
          </w:tcPr>
          <w:p w:rsidR="00357804" w:rsidRPr="00854DFE" w:rsidRDefault="00357804" w:rsidP="007A66A9">
            <w:pPr>
              <w:ind w:right="38"/>
              <w:rPr>
                <w:color w:val="000000"/>
              </w:rPr>
            </w:pPr>
            <w:r w:rsidRPr="00854DFE">
              <w:rPr>
                <w:color w:val="000000"/>
              </w:rPr>
              <w:t>2.</w:t>
            </w:r>
          </w:p>
        </w:tc>
        <w:tc>
          <w:tcPr>
            <w:tcW w:w="7404" w:type="dxa"/>
            <w:shd w:val="clear" w:color="auto" w:fill="auto"/>
          </w:tcPr>
          <w:p w:rsidR="00357804" w:rsidRPr="00854DFE" w:rsidRDefault="00357804" w:rsidP="007A66A9">
            <w:pPr>
              <w:ind w:right="38"/>
              <w:rPr>
                <w:color w:val="000000"/>
              </w:rPr>
            </w:pPr>
            <w:r>
              <w:rPr>
                <w:color w:val="000000"/>
              </w:rPr>
              <w:t>Cuprins</w:t>
            </w:r>
          </w:p>
        </w:tc>
        <w:tc>
          <w:tcPr>
            <w:tcW w:w="908" w:type="dxa"/>
            <w:shd w:val="clear" w:color="auto" w:fill="auto"/>
          </w:tcPr>
          <w:p w:rsidR="00357804" w:rsidRPr="00854DFE" w:rsidRDefault="00357804" w:rsidP="007A66A9">
            <w:pPr>
              <w:ind w:right="38"/>
              <w:jc w:val="center"/>
              <w:rPr>
                <w:color w:val="000000"/>
              </w:rPr>
            </w:pPr>
            <w:r w:rsidRPr="00854DFE">
              <w:rPr>
                <w:color w:val="000000"/>
              </w:rPr>
              <w:t>1</w:t>
            </w:r>
          </w:p>
        </w:tc>
      </w:tr>
      <w:tr w:rsidR="00357804" w:rsidRPr="00854DFE" w:rsidTr="007A66A9">
        <w:tc>
          <w:tcPr>
            <w:tcW w:w="1526" w:type="dxa"/>
            <w:shd w:val="clear" w:color="auto" w:fill="auto"/>
          </w:tcPr>
          <w:p w:rsidR="00357804" w:rsidRPr="00854DFE" w:rsidRDefault="00357804" w:rsidP="00357804">
            <w:pPr>
              <w:ind w:right="38"/>
              <w:rPr>
                <w:color w:val="000000"/>
              </w:rPr>
            </w:pPr>
            <w:r w:rsidRPr="00854DFE">
              <w:rPr>
                <w:color w:val="000000"/>
              </w:rPr>
              <w:t>3.</w:t>
            </w:r>
          </w:p>
        </w:tc>
        <w:tc>
          <w:tcPr>
            <w:tcW w:w="7404" w:type="dxa"/>
            <w:shd w:val="clear" w:color="auto" w:fill="auto"/>
          </w:tcPr>
          <w:p w:rsidR="00357804" w:rsidRPr="00854DFE" w:rsidRDefault="00357804" w:rsidP="00357804">
            <w:pPr>
              <w:ind w:right="38"/>
              <w:rPr>
                <w:color w:val="000000"/>
              </w:rPr>
            </w:pPr>
            <w:r w:rsidRPr="00854DFE">
              <w:rPr>
                <w:color w:val="000000"/>
              </w:rPr>
              <w:t>Scopul procedurii de sistem</w:t>
            </w:r>
          </w:p>
        </w:tc>
        <w:tc>
          <w:tcPr>
            <w:tcW w:w="908" w:type="dxa"/>
            <w:shd w:val="clear" w:color="auto" w:fill="auto"/>
          </w:tcPr>
          <w:p w:rsidR="00357804" w:rsidRPr="00854DFE" w:rsidRDefault="00EA2688" w:rsidP="00357804">
            <w:pPr>
              <w:ind w:right="38"/>
              <w:jc w:val="center"/>
              <w:rPr>
                <w:color w:val="000000"/>
              </w:rPr>
            </w:pPr>
            <w:r>
              <w:rPr>
                <w:color w:val="000000"/>
              </w:rPr>
              <w:t>2</w:t>
            </w:r>
          </w:p>
        </w:tc>
      </w:tr>
      <w:tr w:rsidR="00357804" w:rsidRPr="00854DFE" w:rsidTr="007A66A9">
        <w:tc>
          <w:tcPr>
            <w:tcW w:w="1526" w:type="dxa"/>
            <w:shd w:val="clear" w:color="auto" w:fill="auto"/>
          </w:tcPr>
          <w:p w:rsidR="00357804" w:rsidRPr="00854DFE" w:rsidRDefault="00357804" w:rsidP="00357804">
            <w:pPr>
              <w:ind w:right="38"/>
              <w:rPr>
                <w:color w:val="000000"/>
              </w:rPr>
            </w:pPr>
            <w:r w:rsidRPr="00854DFE">
              <w:rPr>
                <w:color w:val="000000"/>
              </w:rPr>
              <w:t>4.</w:t>
            </w:r>
          </w:p>
        </w:tc>
        <w:tc>
          <w:tcPr>
            <w:tcW w:w="7404" w:type="dxa"/>
            <w:shd w:val="clear" w:color="auto" w:fill="auto"/>
          </w:tcPr>
          <w:p w:rsidR="00357804" w:rsidRPr="00854DFE" w:rsidRDefault="00357804" w:rsidP="00357804">
            <w:pPr>
              <w:ind w:right="38"/>
              <w:rPr>
                <w:color w:val="000000"/>
              </w:rPr>
            </w:pPr>
            <w:r w:rsidRPr="00854DFE">
              <w:rPr>
                <w:color w:val="000000"/>
              </w:rPr>
              <w:t>Domeniul de aplicare a procedurii de sistem</w:t>
            </w:r>
          </w:p>
        </w:tc>
        <w:tc>
          <w:tcPr>
            <w:tcW w:w="908" w:type="dxa"/>
            <w:shd w:val="clear" w:color="auto" w:fill="auto"/>
          </w:tcPr>
          <w:p w:rsidR="00357804" w:rsidRPr="00854DFE" w:rsidRDefault="00357804" w:rsidP="00357804">
            <w:pPr>
              <w:ind w:right="38"/>
              <w:jc w:val="center"/>
              <w:rPr>
                <w:color w:val="000000"/>
              </w:rPr>
            </w:pPr>
            <w:r w:rsidRPr="00854DFE">
              <w:rPr>
                <w:color w:val="000000"/>
              </w:rPr>
              <w:t>2</w:t>
            </w:r>
          </w:p>
        </w:tc>
      </w:tr>
      <w:tr w:rsidR="00357804" w:rsidRPr="00854DFE" w:rsidTr="007A66A9">
        <w:tc>
          <w:tcPr>
            <w:tcW w:w="1526" w:type="dxa"/>
            <w:shd w:val="clear" w:color="auto" w:fill="auto"/>
          </w:tcPr>
          <w:p w:rsidR="00357804" w:rsidRPr="00854DFE" w:rsidRDefault="00357804" w:rsidP="00357804">
            <w:pPr>
              <w:ind w:right="38"/>
              <w:rPr>
                <w:color w:val="000000"/>
              </w:rPr>
            </w:pPr>
            <w:r w:rsidRPr="00854DFE">
              <w:rPr>
                <w:color w:val="000000"/>
              </w:rPr>
              <w:t>5.</w:t>
            </w:r>
          </w:p>
        </w:tc>
        <w:tc>
          <w:tcPr>
            <w:tcW w:w="7404" w:type="dxa"/>
            <w:shd w:val="clear" w:color="auto" w:fill="auto"/>
          </w:tcPr>
          <w:p w:rsidR="00357804" w:rsidRPr="00854DFE" w:rsidRDefault="00357804" w:rsidP="00357804">
            <w:pPr>
              <w:ind w:right="38"/>
              <w:rPr>
                <w:color w:val="000000"/>
              </w:rPr>
            </w:pPr>
            <w:r w:rsidRPr="00854DFE">
              <w:rPr>
                <w:color w:val="000000"/>
              </w:rPr>
              <w:t>Documentele de referinţă (reglementări) aplicabile activităţii procedurate</w:t>
            </w:r>
          </w:p>
        </w:tc>
        <w:tc>
          <w:tcPr>
            <w:tcW w:w="908" w:type="dxa"/>
            <w:shd w:val="clear" w:color="auto" w:fill="auto"/>
          </w:tcPr>
          <w:p w:rsidR="00357804" w:rsidRPr="00854DFE" w:rsidRDefault="00EA2688" w:rsidP="00357804">
            <w:pPr>
              <w:ind w:right="38"/>
              <w:jc w:val="center"/>
              <w:rPr>
                <w:color w:val="000000"/>
              </w:rPr>
            </w:pPr>
            <w:r>
              <w:rPr>
                <w:color w:val="000000"/>
              </w:rPr>
              <w:t>3</w:t>
            </w:r>
          </w:p>
        </w:tc>
      </w:tr>
      <w:tr w:rsidR="00357804" w:rsidRPr="00854DFE" w:rsidTr="007A66A9">
        <w:tc>
          <w:tcPr>
            <w:tcW w:w="1526" w:type="dxa"/>
            <w:shd w:val="clear" w:color="auto" w:fill="auto"/>
          </w:tcPr>
          <w:p w:rsidR="00357804" w:rsidRPr="00854DFE" w:rsidRDefault="00357804" w:rsidP="00357804">
            <w:pPr>
              <w:ind w:right="38"/>
              <w:rPr>
                <w:color w:val="000000"/>
              </w:rPr>
            </w:pPr>
            <w:r w:rsidRPr="00854DFE">
              <w:rPr>
                <w:color w:val="000000"/>
              </w:rPr>
              <w:lastRenderedPageBreak/>
              <w:t>6.</w:t>
            </w:r>
          </w:p>
        </w:tc>
        <w:tc>
          <w:tcPr>
            <w:tcW w:w="7404" w:type="dxa"/>
            <w:shd w:val="clear" w:color="auto" w:fill="auto"/>
          </w:tcPr>
          <w:p w:rsidR="00357804" w:rsidRPr="00854DFE" w:rsidRDefault="00357804" w:rsidP="00357804">
            <w:pPr>
              <w:ind w:right="38"/>
              <w:rPr>
                <w:color w:val="000000"/>
              </w:rPr>
            </w:pPr>
            <w:r w:rsidRPr="00854DFE">
              <w:rPr>
                <w:color w:val="000000"/>
              </w:rPr>
              <w:t>Definiţii şi abrevieri ale termenilor utilizaţi în procedura de sistem</w:t>
            </w:r>
          </w:p>
        </w:tc>
        <w:tc>
          <w:tcPr>
            <w:tcW w:w="908" w:type="dxa"/>
            <w:shd w:val="clear" w:color="auto" w:fill="auto"/>
          </w:tcPr>
          <w:p w:rsidR="00357804" w:rsidRPr="00854DFE" w:rsidRDefault="00CB59B8" w:rsidP="00357804">
            <w:pPr>
              <w:ind w:right="38"/>
              <w:jc w:val="center"/>
              <w:rPr>
                <w:color w:val="000000"/>
              </w:rPr>
            </w:pPr>
            <w:r>
              <w:rPr>
                <w:color w:val="000000"/>
              </w:rPr>
              <w:t>4</w:t>
            </w:r>
          </w:p>
        </w:tc>
      </w:tr>
      <w:tr w:rsidR="00357804" w:rsidRPr="00854DFE" w:rsidTr="007A66A9">
        <w:tc>
          <w:tcPr>
            <w:tcW w:w="1526" w:type="dxa"/>
            <w:shd w:val="clear" w:color="auto" w:fill="auto"/>
          </w:tcPr>
          <w:p w:rsidR="00357804" w:rsidRPr="00854DFE" w:rsidRDefault="00357804" w:rsidP="00357804">
            <w:pPr>
              <w:ind w:right="38"/>
              <w:rPr>
                <w:color w:val="000000"/>
              </w:rPr>
            </w:pPr>
            <w:r w:rsidRPr="00854DFE">
              <w:rPr>
                <w:color w:val="000000"/>
              </w:rPr>
              <w:t>7.</w:t>
            </w:r>
          </w:p>
        </w:tc>
        <w:tc>
          <w:tcPr>
            <w:tcW w:w="7404" w:type="dxa"/>
            <w:shd w:val="clear" w:color="auto" w:fill="auto"/>
          </w:tcPr>
          <w:p w:rsidR="00357804" w:rsidRPr="00854DFE" w:rsidRDefault="00357804" w:rsidP="00357804">
            <w:pPr>
              <w:ind w:right="38"/>
              <w:rPr>
                <w:color w:val="000000"/>
              </w:rPr>
            </w:pPr>
            <w:r w:rsidRPr="00854DFE">
              <w:rPr>
                <w:color w:val="000000"/>
              </w:rPr>
              <w:t>Descrierea procedurii de sistem</w:t>
            </w:r>
          </w:p>
        </w:tc>
        <w:tc>
          <w:tcPr>
            <w:tcW w:w="908" w:type="dxa"/>
            <w:shd w:val="clear" w:color="auto" w:fill="auto"/>
          </w:tcPr>
          <w:p w:rsidR="00357804" w:rsidRPr="00854DFE" w:rsidRDefault="00CB59B8" w:rsidP="00357804">
            <w:pPr>
              <w:ind w:right="38"/>
              <w:jc w:val="center"/>
              <w:rPr>
                <w:color w:val="000000"/>
              </w:rPr>
            </w:pPr>
            <w:r>
              <w:rPr>
                <w:color w:val="000000"/>
              </w:rPr>
              <w:t>6</w:t>
            </w:r>
          </w:p>
        </w:tc>
      </w:tr>
      <w:tr w:rsidR="00357804" w:rsidRPr="00854DFE" w:rsidTr="007A66A9">
        <w:tc>
          <w:tcPr>
            <w:tcW w:w="1526" w:type="dxa"/>
            <w:shd w:val="clear" w:color="auto" w:fill="auto"/>
          </w:tcPr>
          <w:p w:rsidR="00357804" w:rsidRPr="00854DFE" w:rsidRDefault="00357804" w:rsidP="00357804">
            <w:pPr>
              <w:ind w:right="38"/>
              <w:rPr>
                <w:color w:val="000000"/>
              </w:rPr>
            </w:pPr>
            <w:r w:rsidRPr="00854DFE">
              <w:rPr>
                <w:color w:val="000000"/>
              </w:rPr>
              <w:t>8.</w:t>
            </w:r>
          </w:p>
        </w:tc>
        <w:tc>
          <w:tcPr>
            <w:tcW w:w="7404" w:type="dxa"/>
            <w:shd w:val="clear" w:color="auto" w:fill="auto"/>
          </w:tcPr>
          <w:p w:rsidR="00357804" w:rsidRPr="00476A47" w:rsidRDefault="00357804" w:rsidP="00357804">
            <w:pPr>
              <w:ind w:right="38"/>
            </w:pPr>
            <w:r w:rsidRPr="00476A47">
              <w:t xml:space="preserve">Responsabilități în </w:t>
            </w:r>
            <w:r>
              <w:t>derularea activităţii procedural</w:t>
            </w:r>
            <w:r w:rsidRPr="00476A47">
              <w:t>e</w:t>
            </w:r>
          </w:p>
        </w:tc>
        <w:tc>
          <w:tcPr>
            <w:tcW w:w="908" w:type="dxa"/>
            <w:shd w:val="clear" w:color="auto" w:fill="auto"/>
          </w:tcPr>
          <w:p w:rsidR="00357804" w:rsidRPr="00854DFE" w:rsidRDefault="00AA40BC" w:rsidP="00357804">
            <w:pPr>
              <w:ind w:right="38"/>
              <w:jc w:val="center"/>
              <w:rPr>
                <w:color w:val="000000"/>
              </w:rPr>
            </w:pPr>
            <w:r>
              <w:rPr>
                <w:color w:val="000000"/>
              </w:rPr>
              <w:t>9</w:t>
            </w:r>
          </w:p>
        </w:tc>
      </w:tr>
      <w:tr w:rsidR="00357804" w:rsidRPr="00854DFE" w:rsidTr="007A66A9">
        <w:tc>
          <w:tcPr>
            <w:tcW w:w="1526" w:type="dxa"/>
            <w:shd w:val="clear" w:color="auto" w:fill="auto"/>
          </w:tcPr>
          <w:p w:rsidR="00357804" w:rsidRPr="00854DFE" w:rsidRDefault="00357804" w:rsidP="00357804">
            <w:pPr>
              <w:ind w:right="38"/>
              <w:rPr>
                <w:color w:val="000000"/>
              </w:rPr>
            </w:pPr>
            <w:r w:rsidRPr="00854DFE">
              <w:rPr>
                <w:color w:val="000000"/>
              </w:rPr>
              <w:t>9.</w:t>
            </w:r>
          </w:p>
        </w:tc>
        <w:tc>
          <w:tcPr>
            <w:tcW w:w="7404" w:type="dxa"/>
            <w:shd w:val="clear" w:color="auto" w:fill="auto"/>
          </w:tcPr>
          <w:p w:rsidR="00357804" w:rsidRPr="00476A47" w:rsidRDefault="00357804" w:rsidP="00357804">
            <w:pPr>
              <w:ind w:right="38"/>
            </w:pPr>
            <w:r w:rsidRPr="00476A47">
              <w:t>Formular de evidență a modificărilor procedurii de sistem</w:t>
            </w:r>
          </w:p>
        </w:tc>
        <w:tc>
          <w:tcPr>
            <w:tcW w:w="908" w:type="dxa"/>
            <w:shd w:val="clear" w:color="auto" w:fill="auto"/>
          </w:tcPr>
          <w:p w:rsidR="00357804" w:rsidRPr="00854DFE" w:rsidRDefault="00AA40BC" w:rsidP="00357804">
            <w:pPr>
              <w:ind w:right="38"/>
              <w:jc w:val="center"/>
              <w:rPr>
                <w:color w:val="000000"/>
              </w:rPr>
            </w:pPr>
            <w:r>
              <w:rPr>
                <w:color w:val="000000"/>
              </w:rPr>
              <w:t>9</w:t>
            </w:r>
          </w:p>
        </w:tc>
      </w:tr>
      <w:tr w:rsidR="00357804" w:rsidRPr="00854DFE" w:rsidTr="007A66A9">
        <w:tc>
          <w:tcPr>
            <w:tcW w:w="1526" w:type="dxa"/>
            <w:shd w:val="clear" w:color="auto" w:fill="auto"/>
          </w:tcPr>
          <w:p w:rsidR="00357804" w:rsidRPr="00854DFE" w:rsidRDefault="00357804" w:rsidP="00357804">
            <w:pPr>
              <w:ind w:right="38"/>
              <w:rPr>
                <w:color w:val="000000"/>
              </w:rPr>
            </w:pPr>
            <w:r w:rsidRPr="00854DFE">
              <w:rPr>
                <w:color w:val="000000"/>
              </w:rPr>
              <w:t>10.</w:t>
            </w:r>
          </w:p>
        </w:tc>
        <w:tc>
          <w:tcPr>
            <w:tcW w:w="7404" w:type="dxa"/>
            <w:shd w:val="clear" w:color="auto" w:fill="auto"/>
          </w:tcPr>
          <w:p w:rsidR="00357804" w:rsidRPr="00476A47" w:rsidRDefault="00357804" w:rsidP="00357804">
            <w:pPr>
              <w:rPr>
                <w:color w:val="000000"/>
              </w:rPr>
            </w:pPr>
            <w:r w:rsidRPr="00476A47">
              <w:rPr>
                <w:color w:val="000000"/>
              </w:rPr>
              <w:t>Formular de analiză a procedurii</w:t>
            </w:r>
            <w:r w:rsidRPr="00476A47">
              <w:t xml:space="preserve"> de sistem</w:t>
            </w:r>
          </w:p>
        </w:tc>
        <w:tc>
          <w:tcPr>
            <w:tcW w:w="908" w:type="dxa"/>
            <w:shd w:val="clear" w:color="auto" w:fill="auto"/>
          </w:tcPr>
          <w:p w:rsidR="00357804" w:rsidRPr="00854DFE" w:rsidRDefault="00AA40BC" w:rsidP="00357804">
            <w:pPr>
              <w:ind w:right="38"/>
              <w:jc w:val="center"/>
              <w:rPr>
                <w:color w:val="000000"/>
              </w:rPr>
            </w:pPr>
            <w:r>
              <w:rPr>
                <w:color w:val="000000"/>
              </w:rPr>
              <w:t>10</w:t>
            </w:r>
          </w:p>
        </w:tc>
      </w:tr>
      <w:tr w:rsidR="00357804" w:rsidRPr="00854DFE" w:rsidTr="007A66A9">
        <w:tc>
          <w:tcPr>
            <w:tcW w:w="1526" w:type="dxa"/>
            <w:shd w:val="clear" w:color="auto" w:fill="auto"/>
          </w:tcPr>
          <w:p w:rsidR="00357804" w:rsidRPr="00854DFE" w:rsidRDefault="00357804" w:rsidP="00357804">
            <w:pPr>
              <w:ind w:right="38"/>
              <w:rPr>
                <w:color w:val="000000"/>
              </w:rPr>
            </w:pPr>
            <w:r w:rsidRPr="00854DFE">
              <w:rPr>
                <w:color w:val="000000"/>
              </w:rPr>
              <w:t>11.</w:t>
            </w:r>
          </w:p>
        </w:tc>
        <w:tc>
          <w:tcPr>
            <w:tcW w:w="7404" w:type="dxa"/>
            <w:shd w:val="clear" w:color="auto" w:fill="auto"/>
          </w:tcPr>
          <w:p w:rsidR="00357804" w:rsidRPr="00476A47" w:rsidRDefault="00357804" w:rsidP="00357804">
            <w:pPr>
              <w:ind w:right="38"/>
            </w:pPr>
            <w:r w:rsidRPr="00476A47">
              <w:t xml:space="preserve">Formular de difuzare a </w:t>
            </w:r>
            <w:r w:rsidRPr="00476A47">
              <w:rPr>
                <w:color w:val="000000"/>
              </w:rPr>
              <w:t>procedurii</w:t>
            </w:r>
            <w:r w:rsidRPr="00476A47">
              <w:t xml:space="preserve"> de sistem</w:t>
            </w:r>
          </w:p>
        </w:tc>
        <w:tc>
          <w:tcPr>
            <w:tcW w:w="908" w:type="dxa"/>
            <w:shd w:val="clear" w:color="auto" w:fill="auto"/>
          </w:tcPr>
          <w:p w:rsidR="00357804" w:rsidRPr="00854DFE" w:rsidRDefault="00AA40BC" w:rsidP="00357804">
            <w:pPr>
              <w:ind w:right="38"/>
              <w:jc w:val="center"/>
              <w:rPr>
                <w:color w:val="000000"/>
              </w:rPr>
            </w:pPr>
            <w:r>
              <w:rPr>
                <w:color w:val="000000"/>
              </w:rPr>
              <w:t>10</w:t>
            </w:r>
          </w:p>
        </w:tc>
      </w:tr>
      <w:tr w:rsidR="00357804" w:rsidRPr="00854DFE" w:rsidTr="007A66A9">
        <w:tc>
          <w:tcPr>
            <w:tcW w:w="1526" w:type="dxa"/>
            <w:shd w:val="clear" w:color="auto" w:fill="auto"/>
          </w:tcPr>
          <w:p w:rsidR="00357804" w:rsidRPr="00854DFE" w:rsidRDefault="00EA2688" w:rsidP="00357804">
            <w:pPr>
              <w:ind w:right="38"/>
              <w:rPr>
                <w:color w:val="000000"/>
              </w:rPr>
            </w:pPr>
            <w:r>
              <w:rPr>
                <w:color w:val="000000"/>
              </w:rPr>
              <w:t>12.</w:t>
            </w:r>
          </w:p>
        </w:tc>
        <w:tc>
          <w:tcPr>
            <w:tcW w:w="7404" w:type="dxa"/>
            <w:shd w:val="clear" w:color="auto" w:fill="auto"/>
          </w:tcPr>
          <w:p w:rsidR="00357804" w:rsidRPr="00476A47" w:rsidRDefault="00357804" w:rsidP="00357804">
            <w:pPr>
              <w:ind w:right="38"/>
            </w:pPr>
            <w:r w:rsidRPr="00476A47">
              <w:t>Diagramă de proces</w:t>
            </w:r>
          </w:p>
        </w:tc>
        <w:tc>
          <w:tcPr>
            <w:tcW w:w="908" w:type="dxa"/>
            <w:shd w:val="clear" w:color="auto" w:fill="auto"/>
          </w:tcPr>
          <w:p w:rsidR="00357804" w:rsidRPr="00854DFE" w:rsidRDefault="00AA40BC" w:rsidP="00357804">
            <w:pPr>
              <w:ind w:right="38"/>
              <w:jc w:val="center"/>
              <w:rPr>
                <w:color w:val="000000"/>
              </w:rPr>
            </w:pPr>
            <w:r>
              <w:rPr>
                <w:color w:val="000000"/>
              </w:rPr>
              <w:t>11</w:t>
            </w:r>
          </w:p>
        </w:tc>
      </w:tr>
      <w:tr w:rsidR="00357804" w:rsidRPr="00854DFE" w:rsidTr="007A66A9">
        <w:tc>
          <w:tcPr>
            <w:tcW w:w="1526" w:type="dxa"/>
            <w:shd w:val="clear" w:color="auto" w:fill="auto"/>
          </w:tcPr>
          <w:p w:rsidR="00357804" w:rsidRPr="00854DFE" w:rsidRDefault="00EA2688" w:rsidP="00357804">
            <w:pPr>
              <w:ind w:right="38"/>
              <w:rPr>
                <w:color w:val="000000"/>
              </w:rPr>
            </w:pPr>
            <w:r>
              <w:rPr>
                <w:color w:val="000000"/>
              </w:rPr>
              <w:t>13</w:t>
            </w:r>
            <w:r w:rsidR="00357804" w:rsidRPr="00854DFE">
              <w:rPr>
                <w:color w:val="000000"/>
              </w:rPr>
              <w:t>.</w:t>
            </w:r>
          </w:p>
        </w:tc>
        <w:tc>
          <w:tcPr>
            <w:tcW w:w="7404" w:type="dxa"/>
            <w:shd w:val="clear" w:color="auto" w:fill="auto"/>
          </w:tcPr>
          <w:p w:rsidR="00357804" w:rsidRPr="00854DFE" w:rsidRDefault="00357804" w:rsidP="00357804">
            <w:pPr>
              <w:ind w:right="38"/>
              <w:rPr>
                <w:color w:val="000000"/>
              </w:rPr>
            </w:pPr>
            <w:r w:rsidRPr="00854DFE">
              <w:rPr>
                <w:color w:val="000000"/>
              </w:rPr>
              <w:t>Anexa 1</w:t>
            </w:r>
          </w:p>
        </w:tc>
        <w:tc>
          <w:tcPr>
            <w:tcW w:w="908" w:type="dxa"/>
            <w:shd w:val="clear" w:color="auto" w:fill="auto"/>
          </w:tcPr>
          <w:p w:rsidR="00357804" w:rsidRPr="00854DFE" w:rsidRDefault="00AA40BC" w:rsidP="00357804">
            <w:pPr>
              <w:ind w:right="38"/>
              <w:jc w:val="center"/>
              <w:rPr>
                <w:color w:val="000000"/>
              </w:rPr>
            </w:pPr>
            <w:r>
              <w:rPr>
                <w:color w:val="000000"/>
              </w:rPr>
              <w:t>18</w:t>
            </w:r>
          </w:p>
        </w:tc>
      </w:tr>
      <w:tr w:rsidR="00357804" w:rsidRPr="00854DFE" w:rsidTr="007A66A9">
        <w:tc>
          <w:tcPr>
            <w:tcW w:w="1526" w:type="dxa"/>
            <w:shd w:val="clear" w:color="auto" w:fill="auto"/>
          </w:tcPr>
          <w:p w:rsidR="00357804" w:rsidRPr="00854DFE" w:rsidRDefault="00EA2688" w:rsidP="00357804">
            <w:pPr>
              <w:ind w:right="38"/>
              <w:rPr>
                <w:color w:val="000000"/>
              </w:rPr>
            </w:pPr>
            <w:r>
              <w:rPr>
                <w:color w:val="000000"/>
              </w:rPr>
              <w:t>14</w:t>
            </w:r>
            <w:r w:rsidR="00357804" w:rsidRPr="00854DFE">
              <w:rPr>
                <w:color w:val="000000"/>
              </w:rPr>
              <w:t>.</w:t>
            </w:r>
          </w:p>
        </w:tc>
        <w:tc>
          <w:tcPr>
            <w:tcW w:w="7404" w:type="dxa"/>
            <w:shd w:val="clear" w:color="auto" w:fill="auto"/>
          </w:tcPr>
          <w:p w:rsidR="00357804" w:rsidRPr="00854DFE" w:rsidRDefault="00357804" w:rsidP="00357804">
            <w:pPr>
              <w:ind w:right="38"/>
              <w:rPr>
                <w:color w:val="000000"/>
              </w:rPr>
            </w:pPr>
            <w:r w:rsidRPr="00854DFE">
              <w:rPr>
                <w:color w:val="000000"/>
              </w:rPr>
              <w:t>Anexa 2</w:t>
            </w:r>
          </w:p>
        </w:tc>
        <w:tc>
          <w:tcPr>
            <w:tcW w:w="908" w:type="dxa"/>
            <w:shd w:val="clear" w:color="auto" w:fill="auto"/>
          </w:tcPr>
          <w:p w:rsidR="00357804" w:rsidRPr="00854DFE" w:rsidRDefault="00AA40BC" w:rsidP="00357804">
            <w:pPr>
              <w:ind w:right="38"/>
              <w:jc w:val="center"/>
              <w:rPr>
                <w:color w:val="000000"/>
              </w:rPr>
            </w:pPr>
            <w:r>
              <w:rPr>
                <w:color w:val="000000"/>
              </w:rPr>
              <w:t>19</w:t>
            </w:r>
          </w:p>
        </w:tc>
      </w:tr>
      <w:tr w:rsidR="00357804" w:rsidRPr="00854DFE" w:rsidTr="007A66A9">
        <w:tc>
          <w:tcPr>
            <w:tcW w:w="1526" w:type="dxa"/>
            <w:shd w:val="clear" w:color="auto" w:fill="auto"/>
          </w:tcPr>
          <w:p w:rsidR="00357804" w:rsidRPr="00854DFE" w:rsidRDefault="00EA2688" w:rsidP="00357804">
            <w:pPr>
              <w:ind w:right="38"/>
              <w:rPr>
                <w:color w:val="000000"/>
              </w:rPr>
            </w:pPr>
            <w:r>
              <w:rPr>
                <w:color w:val="000000"/>
              </w:rPr>
              <w:t>15</w:t>
            </w:r>
            <w:r w:rsidR="00357804" w:rsidRPr="00854DFE">
              <w:rPr>
                <w:color w:val="000000"/>
              </w:rPr>
              <w:t>.</w:t>
            </w:r>
          </w:p>
        </w:tc>
        <w:tc>
          <w:tcPr>
            <w:tcW w:w="7404" w:type="dxa"/>
            <w:shd w:val="clear" w:color="auto" w:fill="auto"/>
          </w:tcPr>
          <w:p w:rsidR="00357804" w:rsidRPr="00854DFE" w:rsidRDefault="00357804" w:rsidP="00357804">
            <w:pPr>
              <w:ind w:right="38"/>
              <w:rPr>
                <w:color w:val="000000"/>
              </w:rPr>
            </w:pPr>
            <w:r w:rsidRPr="00854DFE">
              <w:rPr>
                <w:color w:val="000000"/>
              </w:rPr>
              <w:t>Anexa 3</w:t>
            </w:r>
          </w:p>
        </w:tc>
        <w:tc>
          <w:tcPr>
            <w:tcW w:w="908" w:type="dxa"/>
            <w:shd w:val="clear" w:color="auto" w:fill="auto"/>
          </w:tcPr>
          <w:p w:rsidR="00357804" w:rsidRPr="00854DFE" w:rsidRDefault="00AA40BC" w:rsidP="00357804">
            <w:pPr>
              <w:ind w:right="38"/>
              <w:jc w:val="center"/>
              <w:rPr>
                <w:color w:val="000000"/>
              </w:rPr>
            </w:pPr>
            <w:r>
              <w:rPr>
                <w:color w:val="000000"/>
              </w:rPr>
              <w:t>20</w:t>
            </w:r>
          </w:p>
        </w:tc>
      </w:tr>
      <w:tr w:rsidR="00357804" w:rsidRPr="00854DFE" w:rsidTr="007A66A9">
        <w:tc>
          <w:tcPr>
            <w:tcW w:w="1526" w:type="dxa"/>
            <w:shd w:val="clear" w:color="auto" w:fill="auto"/>
          </w:tcPr>
          <w:p w:rsidR="00357804" w:rsidRPr="00854DFE" w:rsidRDefault="00EA2688" w:rsidP="00357804">
            <w:pPr>
              <w:ind w:right="38"/>
              <w:rPr>
                <w:color w:val="000000"/>
              </w:rPr>
            </w:pPr>
            <w:r>
              <w:rPr>
                <w:color w:val="000000"/>
              </w:rPr>
              <w:t>16</w:t>
            </w:r>
            <w:r w:rsidR="00357804" w:rsidRPr="00854DFE">
              <w:rPr>
                <w:color w:val="000000"/>
              </w:rPr>
              <w:t>.</w:t>
            </w:r>
          </w:p>
        </w:tc>
        <w:tc>
          <w:tcPr>
            <w:tcW w:w="7404" w:type="dxa"/>
            <w:shd w:val="clear" w:color="auto" w:fill="auto"/>
          </w:tcPr>
          <w:p w:rsidR="00357804" w:rsidRPr="00854DFE" w:rsidRDefault="00357804" w:rsidP="00357804">
            <w:pPr>
              <w:ind w:right="38"/>
              <w:rPr>
                <w:color w:val="000000"/>
              </w:rPr>
            </w:pPr>
            <w:r w:rsidRPr="00854DFE">
              <w:rPr>
                <w:color w:val="000000"/>
              </w:rPr>
              <w:t>Anexa 4</w:t>
            </w:r>
          </w:p>
        </w:tc>
        <w:tc>
          <w:tcPr>
            <w:tcW w:w="908" w:type="dxa"/>
            <w:shd w:val="clear" w:color="auto" w:fill="auto"/>
          </w:tcPr>
          <w:p w:rsidR="00357804" w:rsidRPr="00854DFE" w:rsidRDefault="00AA40BC" w:rsidP="00357804">
            <w:pPr>
              <w:ind w:right="38"/>
              <w:jc w:val="center"/>
              <w:rPr>
                <w:color w:val="000000"/>
              </w:rPr>
            </w:pPr>
            <w:r>
              <w:rPr>
                <w:color w:val="000000"/>
              </w:rPr>
              <w:t>21</w:t>
            </w:r>
          </w:p>
        </w:tc>
      </w:tr>
      <w:tr w:rsidR="00357804" w:rsidRPr="00854DFE" w:rsidTr="007A66A9">
        <w:tc>
          <w:tcPr>
            <w:tcW w:w="1526" w:type="dxa"/>
            <w:shd w:val="clear" w:color="auto" w:fill="auto"/>
          </w:tcPr>
          <w:p w:rsidR="00357804" w:rsidRPr="00854DFE" w:rsidRDefault="00EA2688" w:rsidP="00357804">
            <w:pPr>
              <w:ind w:right="38"/>
              <w:rPr>
                <w:color w:val="000000"/>
              </w:rPr>
            </w:pPr>
            <w:r>
              <w:rPr>
                <w:color w:val="000000"/>
              </w:rPr>
              <w:t>17</w:t>
            </w:r>
            <w:r w:rsidR="00357804" w:rsidRPr="00854DFE">
              <w:rPr>
                <w:color w:val="000000"/>
              </w:rPr>
              <w:t>.</w:t>
            </w:r>
          </w:p>
        </w:tc>
        <w:tc>
          <w:tcPr>
            <w:tcW w:w="7404" w:type="dxa"/>
            <w:shd w:val="clear" w:color="auto" w:fill="auto"/>
          </w:tcPr>
          <w:p w:rsidR="00357804" w:rsidRPr="00854DFE" w:rsidRDefault="00357804" w:rsidP="00357804">
            <w:pPr>
              <w:ind w:right="38"/>
              <w:rPr>
                <w:color w:val="000000"/>
              </w:rPr>
            </w:pPr>
            <w:r w:rsidRPr="00854DFE">
              <w:rPr>
                <w:color w:val="000000"/>
              </w:rPr>
              <w:t>Anexa 5</w:t>
            </w:r>
          </w:p>
        </w:tc>
        <w:tc>
          <w:tcPr>
            <w:tcW w:w="908" w:type="dxa"/>
            <w:shd w:val="clear" w:color="auto" w:fill="auto"/>
          </w:tcPr>
          <w:p w:rsidR="00357804" w:rsidRPr="00854DFE" w:rsidRDefault="00AA40BC" w:rsidP="00357804">
            <w:pPr>
              <w:ind w:right="38"/>
              <w:jc w:val="center"/>
              <w:rPr>
                <w:color w:val="000000"/>
              </w:rPr>
            </w:pPr>
            <w:r>
              <w:rPr>
                <w:color w:val="000000"/>
              </w:rPr>
              <w:t>21</w:t>
            </w:r>
          </w:p>
        </w:tc>
      </w:tr>
    </w:tbl>
    <w:p w:rsidR="00357804" w:rsidRPr="00854DFE" w:rsidRDefault="00357804" w:rsidP="00011268">
      <w:pPr>
        <w:ind w:left="1077"/>
        <w:jc w:val="both"/>
        <w:rPr>
          <w:color w:val="000000"/>
        </w:rPr>
      </w:pPr>
    </w:p>
    <w:p w:rsidR="00D3284F" w:rsidRPr="00854DFE" w:rsidRDefault="00357804" w:rsidP="00D3284F">
      <w:pPr>
        <w:jc w:val="both"/>
        <w:rPr>
          <w:b/>
          <w:color w:val="000000"/>
        </w:rPr>
      </w:pPr>
      <w:r>
        <w:rPr>
          <w:b/>
          <w:color w:val="000000"/>
        </w:rPr>
        <w:t>3</w:t>
      </w:r>
      <w:r w:rsidR="00D3284F" w:rsidRPr="00854DFE">
        <w:rPr>
          <w:b/>
          <w:color w:val="000000"/>
        </w:rPr>
        <w:t>. Scopul procedurii de sistem</w:t>
      </w:r>
    </w:p>
    <w:p w:rsidR="00052B97" w:rsidRPr="00854DFE" w:rsidRDefault="00052B97" w:rsidP="00D3284F">
      <w:pPr>
        <w:jc w:val="both"/>
        <w:rPr>
          <w:b/>
          <w:color w:val="000000"/>
        </w:rPr>
      </w:pPr>
    </w:p>
    <w:p w:rsidR="00D3284F" w:rsidRPr="00854DFE" w:rsidRDefault="00EA2688" w:rsidP="00D3284F">
      <w:pPr>
        <w:autoSpaceDE w:val="0"/>
        <w:autoSpaceDN w:val="0"/>
        <w:adjustRightInd w:val="0"/>
        <w:jc w:val="both"/>
        <w:rPr>
          <w:color w:val="000000"/>
        </w:rPr>
      </w:pPr>
      <w:r>
        <w:rPr>
          <w:color w:val="000000"/>
        </w:rPr>
        <w:t>3</w:t>
      </w:r>
      <w:r w:rsidR="00052B97" w:rsidRPr="00854DFE">
        <w:rPr>
          <w:color w:val="000000"/>
        </w:rPr>
        <w:t>.</w:t>
      </w:r>
      <w:r>
        <w:rPr>
          <w:color w:val="000000"/>
        </w:rPr>
        <w:t>1</w:t>
      </w:r>
      <w:r w:rsidR="00052B97" w:rsidRPr="00854DFE">
        <w:rPr>
          <w:color w:val="000000"/>
        </w:rPr>
        <w:t xml:space="preserve">. Stabileşte modul de derulare a </w:t>
      </w:r>
      <w:r w:rsidR="00D3284F" w:rsidRPr="00854DFE">
        <w:rPr>
          <w:color w:val="000000"/>
        </w:rPr>
        <w:t xml:space="preserve">procesului privind implementarea şi dezvoltarea </w:t>
      </w:r>
      <w:r w:rsidR="00D3284F" w:rsidRPr="00FD3616">
        <w:rPr>
          <w:i/>
          <w:color w:val="000000"/>
          <w:u w:val="single"/>
        </w:rPr>
        <w:t>Standardului 12 – Informarea şi comunicarea</w:t>
      </w:r>
      <w:r w:rsidR="00D3284F" w:rsidRPr="00854DFE">
        <w:rPr>
          <w:color w:val="000000"/>
        </w:rPr>
        <w:t xml:space="preserve">, prin intermediul căruia conducerea </w:t>
      </w:r>
      <w:r w:rsidR="000D0271" w:rsidRPr="00854DFE">
        <w:rPr>
          <w:color w:val="000000"/>
        </w:rPr>
        <w:t>APM Bacă</w:t>
      </w:r>
      <w:r w:rsidR="00C05322" w:rsidRPr="00854DFE">
        <w:rPr>
          <w:color w:val="000000"/>
        </w:rPr>
        <w:t>u</w:t>
      </w:r>
      <w:r w:rsidR="00052B97" w:rsidRPr="00854DFE">
        <w:rPr>
          <w:color w:val="000000"/>
        </w:rPr>
        <w:t xml:space="preserve"> </w:t>
      </w:r>
      <w:r w:rsidR="00D3284F" w:rsidRPr="00854DFE">
        <w:rPr>
          <w:color w:val="000000"/>
        </w:rPr>
        <w:t>stabileşte tipurile de informaţii, conţinutul, calitatea, frecvenţa, sursele, destinatarii acestora şi dezvoltă un sistem eficient de comunicare internă şi externă, astfel încât conducerea şi salariaţii să îşi poată îndeplini în mod eficace şi eficient sarcinile, iar informaţiile să ajungă complete şi la timp la utilizatori</w:t>
      </w:r>
      <w:r w:rsidR="00052B97" w:rsidRPr="00854DFE">
        <w:rPr>
          <w:color w:val="000000"/>
        </w:rPr>
        <w:t>.</w:t>
      </w:r>
    </w:p>
    <w:p w:rsidR="00052B97" w:rsidRPr="00854DFE" w:rsidRDefault="00052B97" w:rsidP="00D3284F">
      <w:pPr>
        <w:autoSpaceDE w:val="0"/>
        <w:autoSpaceDN w:val="0"/>
        <w:adjustRightInd w:val="0"/>
        <w:jc w:val="both"/>
        <w:rPr>
          <w:color w:val="000000"/>
        </w:rPr>
      </w:pPr>
    </w:p>
    <w:p w:rsidR="00D3284F" w:rsidRPr="00854DFE" w:rsidRDefault="00EA2688" w:rsidP="00D3284F">
      <w:pPr>
        <w:tabs>
          <w:tab w:val="left" w:pos="426"/>
        </w:tabs>
        <w:jc w:val="both"/>
        <w:rPr>
          <w:color w:val="000000"/>
        </w:rPr>
      </w:pPr>
      <w:r>
        <w:rPr>
          <w:color w:val="000000"/>
        </w:rPr>
        <w:t>3</w:t>
      </w:r>
      <w:r w:rsidR="00052B97" w:rsidRPr="00854DFE">
        <w:rPr>
          <w:color w:val="000000"/>
        </w:rPr>
        <w:t>.2. Dă asigurări cu privire la existenţa</w:t>
      </w:r>
      <w:r w:rsidR="00D3284F" w:rsidRPr="00854DFE">
        <w:rPr>
          <w:color w:val="000000"/>
        </w:rPr>
        <w:t xml:space="preserve"> documentaţiei adecvate pentru implementarea </w:t>
      </w:r>
      <w:r w:rsidR="00D3284F" w:rsidRPr="00FD3616">
        <w:rPr>
          <w:i/>
          <w:color w:val="000000"/>
          <w:u w:val="single"/>
        </w:rPr>
        <w:t>Standardului 12 – Informarea şi comunicarea</w:t>
      </w:r>
      <w:r w:rsidR="00052B97" w:rsidRPr="00854DFE">
        <w:rPr>
          <w:color w:val="000000"/>
        </w:rPr>
        <w:t>.</w:t>
      </w:r>
    </w:p>
    <w:p w:rsidR="00052B97" w:rsidRPr="00854DFE" w:rsidRDefault="00052B97" w:rsidP="00D3284F">
      <w:pPr>
        <w:tabs>
          <w:tab w:val="left" w:pos="426"/>
        </w:tabs>
        <w:jc w:val="both"/>
        <w:rPr>
          <w:color w:val="000000"/>
        </w:rPr>
      </w:pPr>
    </w:p>
    <w:p w:rsidR="00052B97" w:rsidRPr="00854DFE" w:rsidRDefault="00EA2688" w:rsidP="00052B97">
      <w:pPr>
        <w:tabs>
          <w:tab w:val="left" w:pos="426"/>
        </w:tabs>
        <w:jc w:val="both"/>
        <w:rPr>
          <w:color w:val="000000"/>
        </w:rPr>
      </w:pPr>
      <w:r>
        <w:rPr>
          <w:color w:val="000000"/>
        </w:rPr>
        <w:t>3</w:t>
      </w:r>
      <w:r w:rsidR="00052B97" w:rsidRPr="00854DFE">
        <w:rPr>
          <w:color w:val="000000"/>
        </w:rPr>
        <w:t>.3. Asigură continuitatea activităţii, inclusiv în condiţ</w:t>
      </w:r>
      <w:r w:rsidR="002C316B" w:rsidRPr="00854DFE">
        <w:rPr>
          <w:color w:val="000000"/>
        </w:rPr>
        <w:t xml:space="preserve">ii de fluctuaţie a </w:t>
      </w:r>
      <w:r w:rsidR="00FD3616">
        <w:rPr>
          <w:color w:val="000000"/>
        </w:rPr>
        <w:t>personalului din cadrul APM Bacă</w:t>
      </w:r>
      <w:r w:rsidR="002C316B" w:rsidRPr="00854DFE">
        <w:rPr>
          <w:color w:val="000000"/>
        </w:rPr>
        <w:t>u.</w:t>
      </w:r>
    </w:p>
    <w:p w:rsidR="00052B97" w:rsidRPr="00854DFE" w:rsidRDefault="00052B97" w:rsidP="00052B97">
      <w:pPr>
        <w:tabs>
          <w:tab w:val="left" w:pos="426"/>
        </w:tabs>
        <w:jc w:val="both"/>
        <w:rPr>
          <w:color w:val="000000"/>
        </w:rPr>
      </w:pPr>
    </w:p>
    <w:p w:rsidR="00052B97" w:rsidRPr="00854DFE" w:rsidRDefault="00EA2688" w:rsidP="00052B97">
      <w:pPr>
        <w:tabs>
          <w:tab w:val="left" w:pos="426"/>
        </w:tabs>
        <w:jc w:val="both"/>
        <w:rPr>
          <w:color w:val="000000"/>
        </w:rPr>
      </w:pPr>
      <w:r>
        <w:rPr>
          <w:color w:val="000000"/>
        </w:rPr>
        <w:t>3</w:t>
      </w:r>
      <w:r w:rsidR="00052B97" w:rsidRPr="00854DFE">
        <w:rPr>
          <w:color w:val="000000"/>
        </w:rPr>
        <w:t xml:space="preserve">.4. Sprijină </w:t>
      </w:r>
      <w:r w:rsidRPr="00476A47">
        <w:t xml:space="preserve">Curtea de Conturi </w:t>
      </w:r>
      <w:r>
        <w:t xml:space="preserve"> / </w:t>
      </w:r>
      <w:r w:rsidR="00052B97" w:rsidRPr="00854DFE">
        <w:rPr>
          <w:color w:val="000000"/>
        </w:rPr>
        <w:t xml:space="preserve">auditul </w:t>
      </w:r>
      <w:r w:rsidR="000D0271" w:rsidRPr="00854DFE">
        <w:rPr>
          <w:color w:val="000000"/>
        </w:rPr>
        <w:t xml:space="preserve">ANPM </w:t>
      </w:r>
      <w:r w:rsidR="00111141">
        <w:rPr>
          <w:color w:val="000000"/>
        </w:rPr>
        <w:t xml:space="preserve">/ auditul MM </w:t>
      </w:r>
      <w:r w:rsidR="00052B97" w:rsidRPr="00854DFE">
        <w:rPr>
          <w:color w:val="000000"/>
        </w:rPr>
        <w:t xml:space="preserve">şi/sau alte organisme abilitate în acţiuni de auditare şi/sau control, iar pe </w:t>
      </w:r>
      <w:r w:rsidR="000D0271" w:rsidRPr="00854DFE">
        <w:rPr>
          <w:color w:val="000000"/>
        </w:rPr>
        <w:t>directorul executiv</w:t>
      </w:r>
      <w:r w:rsidR="00052B97" w:rsidRPr="00854DFE">
        <w:rPr>
          <w:color w:val="000000"/>
        </w:rPr>
        <w:t xml:space="preserve"> </w:t>
      </w:r>
      <w:r w:rsidR="00FD3616">
        <w:rPr>
          <w:color w:val="000000"/>
        </w:rPr>
        <w:t>al APM Bacă</w:t>
      </w:r>
      <w:r w:rsidR="002C316B" w:rsidRPr="00854DFE">
        <w:rPr>
          <w:color w:val="000000"/>
        </w:rPr>
        <w:t xml:space="preserve">u </w:t>
      </w:r>
      <w:r w:rsidR="00052B97" w:rsidRPr="00854DFE">
        <w:rPr>
          <w:color w:val="000000"/>
        </w:rPr>
        <w:t xml:space="preserve">îl sprijină în luarea deciziei. </w:t>
      </w:r>
    </w:p>
    <w:p w:rsidR="00D3284F" w:rsidRPr="00854DFE" w:rsidRDefault="00D3284F" w:rsidP="00E05957">
      <w:pPr>
        <w:ind w:left="1077"/>
        <w:jc w:val="both"/>
        <w:rPr>
          <w:b/>
          <w:color w:val="000000"/>
        </w:rPr>
      </w:pPr>
    </w:p>
    <w:p w:rsidR="00D3284F" w:rsidRPr="00854DFE" w:rsidRDefault="00EA2688" w:rsidP="00D3284F">
      <w:pPr>
        <w:autoSpaceDE w:val="0"/>
        <w:autoSpaceDN w:val="0"/>
        <w:adjustRightInd w:val="0"/>
        <w:jc w:val="both"/>
        <w:rPr>
          <w:b/>
          <w:color w:val="000000"/>
        </w:rPr>
      </w:pPr>
      <w:r>
        <w:rPr>
          <w:b/>
          <w:color w:val="000000"/>
        </w:rPr>
        <w:t>4</w:t>
      </w:r>
      <w:r w:rsidR="00D3284F" w:rsidRPr="00854DFE">
        <w:rPr>
          <w:b/>
          <w:color w:val="000000"/>
        </w:rPr>
        <w:t>. Domeniul de aplicare a procedurii de sistem</w:t>
      </w:r>
    </w:p>
    <w:p w:rsidR="00D3284F" w:rsidRPr="00854DFE" w:rsidRDefault="00D3284F" w:rsidP="00D3284F">
      <w:pPr>
        <w:autoSpaceDE w:val="0"/>
        <w:autoSpaceDN w:val="0"/>
        <w:adjustRightInd w:val="0"/>
        <w:jc w:val="both"/>
        <w:rPr>
          <w:color w:val="000000"/>
        </w:rPr>
      </w:pPr>
    </w:p>
    <w:p w:rsidR="00D3284F" w:rsidRPr="00854DFE" w:rsidRDefault="00EA2688" w:rsidP="00D3284F">
      <w:pPr>
        <w:autoSpaceDE w:val="0"/>
        <w:autoSpaceDN w:val="0"/>
        <w:adjustRightInd w:val="0"/>
        <w:jc w:val="both"/>
        <w:rPr>
          <w:color w:val="000000"/>
        </w:rPr>
      </w:pPr>
      <w:r>
        <w:rPr>
          <w:color w:val="000000"/>
        </w:rPr>
        <w:t>4</w:t>
      </w:r>
      <w:r w:rsidR="00D3284F" w:rsidRPr="00854DFE">
        <w:rPr>
          <w:color w:val="000000"/>
        </w:rPr>
        <w:t xml:space="preserve">.1. Procedura de sistem pentru implementarea </w:t>
      </w:r>
      <w:r w:rsidR="00D3284F" w:rsidRPr="00FD3616">
        <w:rPr>
          <w:i/>
          <w:color w:val="000000"/>
          <w:u w:val="single"/>
        </w:rPr>
        <w:t>Standardului 12 – Informarea şi comunicarea</w:t>
      </w:r>
      <w:r w:rsidR="00D3284F" w:rsidRPr="00854DFE">
        <w:rPr>
          <w:color w:val="000000"/>
        </w:rPr>
        <w:t xml:space="preserve"> stabileşte activităţile ce trebuie realizate în vederea implementării ş</w:t>
      </w:r>
      <w:r w:rsidR="004C19CC" w:rsidRPr="00854DFE">
        <w:rPr>
          <w:color w:val="000000"/>
        </w:rPr>
        <w:t>i dezvoltării acestui standard.</w:t>
      </w:r>
    </w:p>
    <w:p w:rsidR="00D3284F" w:rsidRPr="00854DFE" w:rsidRDefault="00D3284F" w:rsidP="00D3284F">
      <w:pPr>
        <w:autoSpaceDE w:val="0"/>
        <w:autoSpaceDN w:val="0"/>
        <w:adjustRightInd w:val="0"/>
        <w:jc w:val="both"/>
        <w:rPr>
          <w:color w:val="000000"/>
        </w:rPr>
      </w:pPr>
    </w:p>
    <w:p w:rsidR="00D3284F" w:rsidRPr="00854DFE" w:rsidRDefault="00EA2688" w:rsidP="00D3284F">
      <w:pPr>
        <w:autoSpaceDE w:val="0"/>
        <w:autoSpaceDN w:val="0"/>
        <w:adjustRightInd w:val="0"/>
        <w:jc w:val="both"/>
        <w:rPr>
          <w:color w:val="000000"/>
        </w:rPr>
      </w:pPr>
      <w:r>
        <w:rPr>
          <w:color w:val="000000"/>
        </w:rPr>
        <w:t>4</w:t>
      </w:r>
      <w:r w:rsidR="00D3284F" w:rsidRPr="00854DFE">
        <w:rPr>
          <w:color w:val="000000"/>
        </w:rPr>
        <w:t xml:space="preserve">.2. În implementarea </w:t>
      </w:r>
      <w:r w:rsidR="00D3284F" w:rsidRPr="00FD3616">
        <w:rPr>
          <w:i/>
          <w:color w:val="000000"/>
          <w:u w:val="single"/>
        </w:rPr>
        <w:t>Standardului 12 – Informarea şi comunicarea</w:t>
      </w:r>
      <w:r w:rsidR="00D3284F" w:rsidRPr="00854DFE">
        <w:rPr>
          <w:color w:val="000000"/>
        </w:rPr>
        <w:t xml:space="preserve"> este implicat </w:t>
      </w:r>
      <w:r w:rsidR="00FD3616">
        <w:rPr>
          <w:color w:val="000000"/>
        </w:rPr>
        <w:t>directorul executiv al APM Bacă</w:t>
      </w:r>
      <w:r w:rsidR="002C316B" w:rsidRPr="00854DFE">
        <w:rPr>
          <w:color w:val="000000"/>
        </w:rPr>
        <w:t>u</w:t>
      </w:r>
      <w:r w:rsidR="00D3284F" w:rsidRPr="00854DFE">
        <w:rPr>
          <w:color w:val="000000"/>
        </w:rPr>
        <w:t xml:space="preserve">, care stabileşte tipurile de informaţii, conţinutul, calitatea, frecvenţa, sursele, destinatarii acestora şi dezvoltă un sistem eficient de comunicare internă şi externă, astfel încât </w:t>
      </w:r>
      <w:r w:rsidR="002C316B" w:rsidRPr="00854DFE">
        <w:rPr>
          <w:color w:val="000000"/>
        </w:rPr>
        <w:t>personalul de conducere</w:t>
      </w:r>
      <w:r w:rsidR="00D3284F" w:rsidRPr="00854DFE">
        <w:rPr>
          <w:color w:val="000000"/>
        </w:rPr>
        <w:t xml:space="preserve"> şi </w:t>
      </w:r>
      <w:r w:rsidR="002C316B" w:rsidRPr="00854DFE">
        <w:rPr>
          <w:color w:val="000000"/>
        </w:rPr>
        <w:t>de executie</w:t>
      </w:r>
      <w:r w:rsidR="00FD3616">
        <w:rPr>
          <w:color w:val="000000"/>
        </w:rPr>
        <w:t xml:space="preserve"> din cadrul APM Bacă</w:t>
      </w:r>
      <w:r w:rsidR="002343F3">
        <w:rPr>
          <w:color w:val="000000"/>
        </w:rPr>
        <w:t xml:space="preserve">u </w:t>
      </w:r>
      <w:r w:rsidR="00D3284F" w:rsidRPr="00854DFE">
        <w:rPr>
          <w:color w:val="000000"/>
        </w:rPr>
        <w:t>să îşi poată îndeplini în mod eficace şi eficient sarcinile, iar informaţiile să ajungă complete şi la timp la utilizatori</w:t>
      </w:r>
      <w:r w:rsidR="004C19CC" w:rsidRPr="00854DFE">
        <w:rPr>
          <w:color w:val="000000"/>
        </w:rPr>
        <w:t>.</w:t>
      </w:r>
      <w:r w:rsidR="00D3284F" w:rsidRPr="00854DFE">
        <w:rPr>
          <w:color w:val="000000"/>
        </w:rPr>
        <w:t xml:space="preserve"> </w:t>
      </w:r>
    </w:p>
    <w:p w:rsidR="00D3284F" w:rsidRPr="00854DFE" w:rsidRDefault="00D3284F" w:rsidP="00D3284F">
      <w:pPr>
        <w:autoSpaceDE w:val="0"/>
        <w:autoSpaceDN w:val="0"/>
        <w:adjustRightInd w:val="0"/>
        <w:jc w:val="both"/>
        <w:rPr>
          <w:color w:val="000000"/>
        </w:rPr>
      </w:pPr>
    </w:p>
    <w:p w:rsidR="00D3284F" w:rsidRPr="00854DFE" w:rsidRDefault="00EA2688" w:rsidP="00D3284F">
      <w:pPr>
        <w:autoSpaceDE w:val="0"/>
        <w:autoSpaceDN w:val="0"/>
        <w:adjustRightInd w:val="0"/>
        <w:jc w:val="both"/>
        <w:rPr>
          <w:color w:val="000000"/>
        </w:rPr>
      </w:pPr>
      <w:r>
        <w:rPr>
          <w:color w:val="000000"/>
        </w:rPr>
        <w:t>4</w:t>
      </w:r>
      <w:r w:rsidR="00D3284F" w:rsidRPr="00854DFE">
        <w:rPr>
          <w:color w:val="000000"/>
        </w:rPr>
        <w:t xml:space="preserve">.3. Principalele activităţi derulate în vederea implementării </w:t>
      </w:r>
      <w:r w:rsidR="00D3284F" w:rsidRPr="00FD3616">
        <w:rPr>
          <w:i/>
          <w:color w:val="000000"/>
          <w:u w:val="single"/>
        </w:rPr>
        <w:t>Standardului 12 – Informarea şi comunicarea</w:t>
      </w:r>
      <w:r w:rsidR="00D3284F" w:rsidRPr="00854DFE">
        <w:rPr>
          <w:color w:val="000000"/>
        </w:rPr>
        <w:t xml:space="preserve"> sunt</w:t>
      </w:r>
      <w:r w:rsidR="004C19CC" w:rsidRPr="00854DFE">
        <w:rPr>
          <w:color w:val="000000"/>
        </w:rPr>
        <w:t xml:space="preserve"> următoarele</w:t>
      </w:r>
      <w:r w:rsidR="00D3284F" w:rsidRPr="00854DFE">
        <w:rPr>
          <w:color w:val="000000"/>
        </w:rPr>
        <w:t>:</w:t>
      </w:r>
    </w:p>
    <w:p w:rsidR="00D3284F" w:rsidRPr="00854DFE" w:rsidRDefault="00D3284F" w:rsidP="00B337A6">
      <w:pPr>
        <w:pStyle w:val="ListParagraph"/>
        <w:numPr>
          <w:ilvl w:val="0"/>
          <w:numId w:val="16"/>
        </w:numPr>
        <w:jc w:val="both"/>
        <w:rPr>
          <w:color w:val="000000"/>
        </w:rPr>
      </w:pPr>
      <w:r w:rsidRPr="00854DFE">
        <w:rPr>
          <w:color w:val="000000"/>
        </w:rPr>
        <w:t>Stabilirea tipurilor de informaţii, conţinutul, calitatea, frecvenţa, sursele şi destinatarii acestora;</w:t>
      </w:r>
    </w:p>
    <w:p w:rsidR="004C19CC" w:rsidRDefault="00D3284F" w:rsidP="007A66A9">
      <w:pPr>
        <w:pStyle w:val="ListParagraph"/>
        <w:numPr>
          <w:ilvl w:val="0"/>
          <w:numId w:val="16"/>
        </w:numPr>
        <w:autoSpaceDE w:val="0"/>
        <w:autoSpaceDN w:val="0"/>
        <w:adjustRightInd w:val="0"/>
        <w:jc w:val="both"/>
        <w:rPr>
          <w:color w:val="000000"/>
        </w:rPr>
      </w:pPr>
      <w:r w:rsidRPr="00EA2688">
        <w:rPr>
          <w:color w:val="000000"/>
        </w:rPr>
        <w:t xml:space="preserve">Dezvoltarea unui sistem eficient de comunicare internă şi externă </w:t>
      </w:r>
    </w:p>
    <w:p w:rsidR="00EA2688" w:rsidRPr="00EA2688" w:rsidRDefault="00EA2688" w:rsidP="00EA2688">
      <w:pPr>
        <w:pStyle w:val="ListParagraph"/>
        <w:autoSpaceDE w:val="0"/>
        <w:autoSpaceDN w:val="0"/>
        <w:adjustRightInd w:val="0"/>
        <w:jc w:val="both"/>
        <w:rPr>
          <w:color w:val="000000"/>
        </w:rPr>
      </w:pPr>
    </w:p>
    <w:p w:rsidR="00D3284F" w:rsidRPr="00854DFE" w:rsidRDefault="00EA2688" w:rsidP="00D3284F">
      <w:pPr>
        <w:autoSpaceDE w:val="0"/>
        <w:autoSpaceDN w:val="0"/>
        <w:adjustRightInd w:val="0"/>
        <w:jc w:val="both"/>
        <w:rPr>
          <w:color w:val="000000"/>
        </w:rPr>
      </w:pPr>
      <w:r>
        <w:rPr>
          <w:color w:val="000000"/>
        </w:rPr>
        <w:t>4</w:t>
      </w:r>
      <w:r w:rsidR="00D3284F" w:rsidRPr="00854DFE">
        <w:rPr>
          <w:color w:val="000000"/>
        </w:rPr>
        <w:t>.4</w:t>
      </w:r>
      <w:r w:rsidR="004C19CC" w:rsidRPr="00854DFE">
        <w:rPr>
          <w:color w:val="000000"/>
        </w:rPr>
        <w:t>.</w:t>
      </w:r>
      <w:r w:rsidR="00D3284F" w:rsidRPr="00854DFE">
        <w:rPr>
          <w:color w:val="000000"/>
        </w:rPr>
        <w:t xml:space="preserve"> Compartimentele furnizoare de date şi/sau care depind de implementarea </w:t>
      </w:r>
      <w:r w:rsidR="00D3284F" w:rsidRPr="00FD3616">
        <w:rPr>
          <w:i/>
          <w:color w:val="000000"/>
          <w:u w:val="single"/>
        </w:rPr>
        <w:t>Standardului 12</w:t>
      </w:r>
      <w:r w:rsidR="00A93820" w:rsidRPr="00FD3616">
        <w:rPr>
          <w:i/>
          <w:color w:val="000000"/>
          <w:u w:val="single"/>
        </w:rPr>
        <w:t xml:space="preserve"> </w:t>
      </w:r>
      <w:r w:rsidR="00D3284F" w:rsidRPr="00FD3616">
        <w:rPr>
          <w:i/>
          <w:color w:val="000000"/>
          <w:u w:val="single"/>
        </w:rPr>
        <w:t>– Informarea şi comunicarea</w:t>
      </w:r>
      <w:r w:rsidR="00D3284F" w:rsidRPr="00854DFE">
        <w:rPr>
          <w:color w:val="000000"/>
        </w:rPr>
        <w:t xml:space="preserve"> sunt:</w:t>
      </w:r>
    </w:p>
    <w:p w:rsidR="00D3284F" w:rsidRPr="00854DFE" w:rsidRDefault="00D3284F" w:rsidP="00B337A6">
      <w:pPr>
        <w:pStyle w:val="ListParagraph"/>
        <w:numPr>
          <w:ilvl w:val="0"/>
          <w:numId w:val="17"/>
        </w:numPr>
        <w:jc w:val="both"/>
        <w:rPr>
          <w:color w:val="000000"/>
        </w:rPr>
      </w:pPr>
      <w:r w:rsidRPr="00854DFE">
        <w:rPr>
          <w:color w:val="000000"/>
        </w:rPr>
        <w:t xml:space="preserve">Conducerea </w:t>
      </w:r>
      <w:r w:rsidR="000D0271" w:rsidRPr="00854DFE">
        <w:rPr>
          <w:color w:val="000000"/>
        </w:rPr>
        <w:t>APM Bacă</w:t>
      </w:r>
      <w:r w:rsidR="00C05322" w:rsidRPr="00854DFE">
        <w:rPr>
          <w:color w:val="000000"/>
        </w:rPr>
        <w:t>u</w:t>
      </w:r>
      <w:r w:rsidRPr="00854DFE">
        <w:rPr>
          <w:color w:val="000000"/>
        </w:rPr>
        <w:t>;</w:t>
      </w:r>
    </w:p>
    <w:p w:rsidR="000971E8" w:rsidRPr="00854DFE" w:rsidRDefault="00EA2688" w:rsidP="000971E8">
      <w:pPr>
        <w:pStyle w:val="ListParagraph"/>
        <w:numPr>
          <w:ilvl w:val="0"/>
          <w:numId w:val="17"/>
        </w:numPr>
        <w:jc w:val="both"/>
        <w:rPr>
          <w:color w:val="000000"/>
        </w:rPr>
      </w:pPr>
      <w:r>
        <w:rPr>
          <w:color w:val="000000"/>
        </w:rPr>
        <w:lastRenderedPageBreak/>
        <w:t>C</w:t>
      </w:r>
      <w:r w:rsidR="000971E8" w:rsidRPr="00854DFE">
        <w:rPr>
          <w:color w:val="000000"/>
        </w:rPr>
        <w:t>omisia de monitorizare;</w:t>
      </w:r>
    </w:p>
    <w:p w:rsidR="00413F0B" w:rsidRPr="00FD3616" w:rsidRDefault="00D3284F" w:rsidP="00D3284F">
      <w:pPr>
        <w:pStyle w:val="ListParagraph"/>
        <w:numPr>
          <w:ilvl w:val="0"/>
          <w:numId w:val="17"/>
        </w:numPr>
        <w:jc w:val="both"/>
        <w:rPr>
          <w:color w:val="000000"/>
        </w:rPr>
      </w:pPr>
      <w:r w:rsidRPr="00854DFE">
        <w:rPr>
          <w:color w:val="000000"/>
        </w:rPr>
        <w:t xml:space="preserve">Toate </w:t>
      </w:r>
      <w:r w:rsidR="000D0271" w:rsidRPr="00854DFE">
        <w:rPr>
          <w:color w:val="000000"/>
        </w:rPr>
        <w:t>serviciile/</w:t>
      </w:r>
      <w:r w:rsidRPr="00854DFE">
        <w:rPr>
          <w:color w:val="000000"/>
        </w:rPr>
        <w:t>compartimentele</w:t>
      </w:r>
      <w:r w:rsidR="002343F3">
        <w:rPr>
          <w:color w:val="000000"/>
        </w:rPr>
        <w:t xml:space="preserve">/biroul </w:t>
      </w:r>
      <w:r w:rsidRPr="00854DFE">
        <w:rPr>
          <w:color w:val="000000"/>
        </w:rPr>
        <w:t xml:space="preserve">din cadrul </w:t>
      </w:r>
      <w:r w:rsidR="000D0271" w:rsidRPr="00854DFE">
        <w:rPr>
          <w:color w:val="000000"/>
        </w:rPr>
        <w:t>APM Bacă</w:t>
      </w:r>
      <w:r w:rsidR="00C05322" w:rsidRPr="00854DFE">
        <w:rPr>
          <w:color w:val="000000"/>
        </w:rPr>
        <w:t>u</w:t>
      </w:r>
      <w:r w:rsidRPr="00854DFE">
        <w:rPr>
          <w:color w:val="000000"/>
        </w:rPr>
        <w:t>.</w:t>
      </w:r>
    </w:p>
    <w:p w:rsidR="00413F0B" w:rsidRDefault="00413F0B" w:rsidP="00D3284F">
      <w:pPr>
        <w:jc w:val="both"/>
        <w:rPr>
          <w:b/>
          <w:color w:val="000000"/>
        </w:rPr>
      </w:pPr>
    </w:p>
    <w:p w:rsidR="00D3284F" w:rsidRPr="00854DFE" w:rsidRDefault="00EA2688" w:rsidP="00D3284F">
      <w:pPr>
        <w:jc w:val="both"/>
        <w:rPr>
          <w:b/>
          <w:color w:val="000000"/>
        </w:rPr>
      </w:pPr>
      <w:r>
        <w:rPr>
          <w:b/>
          <w:color w:val="000000"/>
        </w:rPr>
        <w:t>5</w:t>
      </w:r>
      <w:r w:rsidR="00D3284F" w:rsidRPr="00854DFE">
        <w:rPr>
          <w:b/>
          <w:color w:val="000000"/>
        </w:rPr>
        <w:t>. Documente de referinţă (reglementări) aplicabile activităţii procedurate</w:t>
      </w:r>
    </w:p>
    <w:p w:rsidR="00D3284F" w:rsidRPr="00854DFE" w:rsidRDefault="00D3284F" w:rsidP="00D3284F">
      <w:pPr>
        <w:jc w:val="both"/>
        <w:rPr>
          <w:b/>
          <w:color w:val="000000"/>
        </w:rPr>
      </w:pPr>
    </w:p>
    <w:p w:rsidR="00633876" w:rsidRPr="00854DFE" w:rsidRDefault="00EA2688" w:rsidP="00633876">
      <w:pPr>
        <w:jc w:val="both"/>
        <w:rPr>
          <w:b/>
          <w:color w:val="000000"/>
        </w:rPr>
      </w:pPr>
      <w:r>
        <w:rPr>
          <w:b/>
          <w:color w:val="000000"/>
        </w:rPr>
        <w:t>5</w:t>
      </w:r>
      <w:r w:rsidR="00633876" w:rsidRPr="00854DFE">
        <w:rPr>
          <w:b/>
          <w:color w:val="000000"/>
        </w:rPr>
        <w:t>.1. Reglementări internaţionale</w:t>
      </w:r>
    </w:p>
    <w:p w:rsidR="00C05322" w:rsidRPr="00854DFE" w:rsidRDefault="00C05322" w:rsidP="00C05322">
      <w:pPr>
        <w:numPr>
          <w:ilvl w:val="0"/>
          <w:numId w:val="35"/>
        </w:numPr>
        <w:jc w:val="both"/>
        <w:rPr>
          <w:color w:val="000000"/>
        </w:rPr>
      </w:pPr>
      <w:r w:rsidRPr="00854DFE">
        <w:rPr>
          <w:bCs/>
          <w:color w:val="000000"/>
        </w:rPr>
        <w:t xml:space="preserve">Directiva 2003/4/CE a Parlamentului European şi a Consiliului din 28 ianuarie 2003 privind accesul publicului la informaţia de mediu, care înlocuieşte </w:t>
      </w:r>
      <w:r w:rsidR="002343F3">
        <w:rPr>
          <w:bCs/>
          <w:color w:val="000000"/>
        </w:rPr>
        <w:t>Directiva Consiliului 90/313/CE</w:t>
      </w:r>
      <w:r w:rsidRPr="00854DFE">
        <w:rPr>
          <w:bCs/>
          <w:color w:val="000000"/>
        </w:rPr>
        <w:t xml:space="preserve"> </w:t>
      </w:r>
      <w:r w:rsidRPr="00854DFE">
        <w:rPr>
          <w:color w:val="000000"/>
        </w:rPr>
        <w:t>corectată prin 32003L0004R(01);</w:t>
      </w:r>
    </w:p>
    <w:p w:rsidR="00C05322" w:rsidRPr="00854DFE" w:rsidRDefault="00C05322" w:rsidP="00C05322">
      <w:pPr>
        <w:numPr>
          <w:ilvl w:val="0"/>
          <w:numId w:val="35"/>
        </w:numPr>
        <w:jc w:val="both"/>
        <w:rPr>
          <w:color w:val="000000"/>
        </w:rPr>
      </w:pPr>
      <w:r w:rsidRPr="00854DFE">
        <w:rPr>
          <w:color w:val="000000"/>
        </w:rPr>
        <w:t>Conventia AARHUS din 25 iunie 1998 privind accesul la informaţie, participarea publicului la luarea deciziei şi accesul la justiţie în probleme de mediu.</w:t>
      </w:r>
    </w:p>
    <w:p w:rsidR="00C05322" w:rsidRPr="00854DFE" w:rsidRDefault="00C05322" w:rsidP="00C05322">
      <w:pPr>
        <w:jc w:val="both"/>
        <w:rPr>
          <w:color w:val="000000"/>
        </w:rPr>
      </w:pPr>
    </w:p>
    <w:p w:rsidR="00D3284F" w:rsidRPr="00854DFE" w:rsidRDefault="00EA2688" w:rsidP="00C05322">
      <w:pPr>
        <w:jc w:val="both"/>
        <w:rPr>
          <w:b/>
          <w:color w:val="000000"/>
        </w:rPr>
      </w:pPr>
      <w:r>
        <w:rPr>
          <w:b/>
          <w:color w:val="000000"/>
        </w:rPr>
        <w:t>5</w:t>
      </w:r>
      <w:r w:rsidR="00D3284F" w:rsidRPr="00854DFE">
        <w:rPr>
          <w:b/>
          <w:color w:val="000000"/>
        </w:rPr>
        <w:t>.2. Legislaţie primară</w:t>
      </w:r>
    </w:p>
    <w:p w:rsidR="00C05322" w:rsidRPr="00854DFE" w:rsidRDefault="00D3284F" w:rsidP="00C05322">
      <w:pPr>
        <w:pStyle w:val="ListParagraph"/>
        <w:numPr>
          <w:ilvl w:val="0"/>
          <w:numId w:val="19"/>
        </w:numPr>
        <w:autoSpaceDE w:val="0"/>
        <w:autoSpaceDN w:val="0"/>
        <w:adjustRightInd w:val="0"/>
        <w:jc w:val="both"/>
        <w:rPr>
          <w:color w:val="000000"/>
        </w:rPr>
      </w:pPr>
      <w:bookmarkStart w:id="0" w:name="REF102"/>
      <w:bookmarkEnd w:id="0"/>
      <w:r w:rsidRPr="00854DFE">
        <w:rPr>
          <w:bCs/>
          <w:iCs/>
          <w:color w:val="000000"/>
        </w:rPr>
        <w:t>Legea nr. 52/2003 privind transparenţa decizională în administraţia publică, republicată;</w:t>
      </w:r>
      <w:bookmarkStart w:id="1" w:name="REF103"/>
      <w:bookmarkEnd w:id="1"/>
    </w:p>
    <w:p w:rsidR="00C05322" w:rsidRPr="00854DFE" w:rsidRDefault="00C05322" w:rsidP="00C05322">
      <w:pPr>
        <w:pStyle w:val="ListParagraph"/>
        <w:numPr>
          <w:ilvl w:val="0"/>
          <w:numId w:val="19"/>
        </w:numPr>
        <w:autoSpaceDE w:val="0"/>
        <w:autoSpaceDN w:val="0"/>
        <w:adjustRightInd w:val="0"/>
        <w:jc w:val="both"/>
        <w:rPr>
          <w:color w:val="000000"/>
        </w:rPr>
      </w:pPr>
      <w:r w:rsidRPr="00854DFE">
        <w:rPr>
          <w:bCs/>
          <w:color w:val="000000"/>
        </w:rPr>
        <w:t xml:space="preserve">Legea nr. 86/2000 </w:t>
      </w:r>
      <w:r w:rsidRPr="00854DFE">
        <w:rPr>
          <w:color w:val="000000"/>
        </w:rPr>
        <w:t>pentru ratificarea Convenţiei Aarhus privind accesul la informaţie, participarea publicului la luarea deciziei şi accesul la justiţie în probleme de mediu;</w:t>
      </w:r>
    </w:p>
    <w:p w:rsidR="00C05322" w:rsidRPr="00854DFE" w:rsidRDefault="00C05322" w:rsidP="00C05322">
      <w:pPr>
        <w:pStyle w:val="ListParagraph"/>
        <w:numPr>
          <w:ilvl w:val="0"/>
          <w:numId w:val="19"/>
        </w:numPr>
        <w:autoSpaceDE w:val="0"/>
        <w:autoSpaceDN w:val="0"/>
        <w:adjustRightInd w:val="0"/>
        <w:jc w:val="both"/>
        <w:rPr>
          <w:color w:val="000000"/>
        </w:rPr>
      </w:pPr>
      <w:r w:rsidRPr="00854DFE">
        <w:rPr>
          <w:color w:val="000000"/>
        </w:rPr>
        <w:t xml:space="preserve">HG nr. 878/2005  </w:t>
      </w:r>
      <w:r w:rsidRPr="00854DFE">
        <w:rPr>
          <w:color w:val="000000"/>
          <w:lang w:val="it-IT"/>
        </w:rPr>
        <w:t>privind accesul publicului la informaţia privind mediul</w:t>
      </w:r>
      <w:r w:rsidR="00D3284F" w:rsidRPr="00854DFE">
        <w:rPr>
          <w:bCs/>
          <w:iCs/>
          <w:color w:val="000000"/>
        </w:rPr>
        <w:t>;</w:t>
      </w:r>
      <w:bookmarkStart w:id="2" w:name="REF104"/>
      <w:bookmarkEnd w:id="2"/>
    </w:p>
    <w:p w:rsidR="00C05322" w:rsidRPr="00854DFE" w:rsidRDefault="00D3284F" w:rsidP="00C05322">
      <w:pPr>
        <w:pStyle w:val="ListParagraph"/>
        <w:numPr>
          <w:ilvl w:val="0"/>
          <w:numId w:val="19"/>
        </w:numPr>
        <w:autoSpaceDE w:val="0"/>
        <w:autoSpaceDN w:val="0"/>
        <w:adjustRightInd w:val="0"/>
        <w:jc w:val="both"/>
        <w:rPr>
          <w:color w:val="000000"/>
        </w:rPr>
      </w:pPr>
      <w:r w:rsidRPr="00854DFE">
        <w:rPr>
          <w:bCs/>
          <w:iCs/>
          <w:color w:val="000000"/>
        </w:rPr>
        <w:t>Legea nr. 544/2001 privind liberul acces la informaţiile de interes public, cu modificările şi completările ulterioare;</w:t>
      </w:r>
      <w:r w:rsidR="00C05322" w:rsidRPr="00854DFE">
        <w:rPr>
          <w:color w:val="000000"/>
        </w:rPr>
        <w:t xml:space="preserve"> </w:t>
      </w:r>
    </w:p>
    <w:p w:rsidR="00C05322" w:rsidRPr="00854DFE" w:rsidRDefault="00C05322" w:rsidP="00C05322">
      <w:pPr>
        <w:pStyle w:val="ListParagraph"/>
        <w:numPr>
          <w:ilvl w:val="0"/>
          <w:numId w:val="19"/>
        </w:numPr>
        <w:autoSpaceDE w:val="0"/>
        <w:autoSpaceDN w:val="0"/>
        <w:adjustRightInd w:val="0"/>
        <w:jc w:val="both"/>
        <w:rPr>
          <w:color w:val="000000"/>
        </w:rPr>
      </w:pPr>
      <w:r w:rsidRPr="00854DFE">
        <w:rPr>
          <w:color w:val="000000"/>
          <w:spacing w:val="-4"/>
        </w:rPr>
        <w:t xml:space="preserve">Ordonanta nr. 27/2002 privind </w:t>
      </w:r>
      <w:r w:rsidRPr="00854DFE">
        <w:rPr>
          <w:color w:val="000000"/>
        </w:rPr>
        <w:t>reglementarea activitatii de solutionare a petitiilor;</w:t>
      </w:r>
    </w:p>
    <w:p w:rsidR="00D3284F" w:rsidRPr="00854DFE" w:rsidRDefault="00633876" w:rsidP="00B337A6">
      <w:pPr>
        <w:pStyle w:val="ListParagraph"/>
        <w:numPr>
          <w:ilvl w:val="0"/>
          <w:numId w:val="19"/>
        </w:numPr>
        <w:autoSpaceDE w:val="0"/>
        <w:autoSpaceDN w:val="0"/>
        <w:adjustRightInd w:val="0"/>
        <w:jc w:val="both"/>
        <w:rPr>
          <w:bCs/>
          <w:iCs/>
          <w:color w:val="000000"/>
        </w:rPr>
      </w:pPr>
      <w:r w:rsidRPr="00854DFE">
        <w:rPr>
          <w:bCs/>
          <w:iCs/>
          <w:color w:val="000000"/>
        </w:rPr>
        <w:t>L</w:t>
      </w:r>
      <w:r w:rsidR="00D3284F" w:rsidRPr="00854DFE">
        <w:rPr>
          <w:bCs/>
          <w:iCs/>
          <w:color w:val="000000"/>
        </w:rPr>
        <w:t>egile bugetare anuale;</w:t>
      </w:r>
    </w:p>
    <w:p w:rsidR="00D3284F" w:rsidRPr="00854DFE" w:rsidRDefault="00C05322" w:rsidP="00B337A6">
      <w:pPr>
        <w:pStyle w:val="ListParagraph"/>
        <w:numPr>
          <w:ilvl w:val="0"/>
          <w:numId w:val="19"/>
        </w:numPr>
        <w:autoSpaceDE w:val="0"/>
        <w:autoSpaceDN w:val="0"/>
        <w:adjustRightInd w:val="0"/>
        <w:jc w:val="both"/>
        <w:rPr>
          <w:bCs/>
          <w:iCs/>
          <w:color w:val="000000"/>
        </w:rPr>
      </w:pPr>
      <w:bookmarkStart w:id="3" w:name="REF105"/>
      <w:bookmarkEnd w:id="3"/>
      <w:r w:rsidRPr="00854DFE">
        <w:rPr>
          <w:bCs/>
          <w:iCs/>
          <w:color w:val="000000"/>
        </w:rPr>
        <w:t>OUG</w:t>
      </w:r>
      <w:r w:rsidR="00D3284F" w:rsidRPr="00854DFE">
        <w:rPr>
          <w:bCs/>
          <w:iCs/>
          <w:color w:val="000000"/>
        </w:rPr>
        <w:t xml:space="preserve"> nr. 27/2003 privind procedura aprobării tacite, aprobată cu modificări şi completări prin </w:t>
      </w:r>
      <w:bookmarkStart w:id="4" w:name="REF106"/>
      <w:bookmarkEnd w:id="4"/>
      <w:r w:rsidR="00D3284F" w:rsidRPr="00854DFE">
        <w:rPr>
          <w:bCs/>
          <w:iCs/>
          <w:color w:val="000000"/>
        </w:rPr>
        <w:t>Legea nr. 486/2003, cu modificările şi completările ulterioare;</w:t>
      </w:r>
    </w:p>
    <w:p w:rsidR="006D4440" w:rsidRPr="00476A47" w:rsidRDefault="006D4440" w:rsidP="006D4440">
      <w:pPr>
        <w:numPr>
          <w:ilvl w:val="0"/>
          <w:numId w:val="19"/>
        </w:numPr>
        <w:autoSpaceDE w:val="0"/>
        <w:autoSpaceDN w:val="0"/>
        <w:adjustRightInd w:val="0"/>
        <w:jc w:val="both"/>
      </w:pPr>
      <w:bookmarkStart w:id="5" w:name="REF107"/>
      <w:bookmarkEnd w:id="5"/>
      <w:r w:rsidRPr="00476A47">
        <w:t>Legea nr. 53/2003 - Codul muncii, republicată, cu modificările şi completările ulterioare;</w:t>
      </w:r>
    </w:p>
    <w:p w:rsidR="006D4440" w:rsidRPr="00476A47" w:rsidRDefault="006D4440" w:rsidP="006D4440">
      <w:pPr>
        <w:numPr>
          <w:ilvl w:val="0"/>
          <w:numId w:val="19"/>
        </w:numPr>
        <w:autoSpaceDE w:val="0"/>
        <w:autoSpaceDN w:val="0"/>
        <w:adjustRightInd w:val="0"/>
        <w:jc w:val="both"/>
      </w:pPr>
      <w:r w:rsidRPr="00476A47">
        <w:t>Legea contabilităţii nr. 82/1991, republicată, cu modificările şi completările ulterioare;</w:t>
      </w:r>
    </w:p>
    <w:p w:rsidR="006D4440" w:rsidRPr="00476A47" w:rsidRDefault="006D4440" w:rsidP="006D4440">
      <w:pPr>
        <w:numPr>
          <w:ilvl w:val="0"/>
          <w:numId w:val="19"/>
        </w:numPr>
        <w:autoSpaceDE w:val="0"/>
        <w:autoSpaceDN w:val="0"/>
        <w:adjustRightInd w:val="0"/>
        <w:jc w:val="both"/>
      </w:pPr>
      <w:r w:rsidRPr="00476A47">
        <w:t>Legile bugetare anuale;</w:t>
      </w:r>
    </w:p>
    <w:p w:rsidR="006D4440" w:rsidRPr="00476A47" w:rsidRDefault="006D4440" w:rsidP="006D4440">
      <w:pPr>
        <w:numPr>
          <w:ilvl w:val="0"/>
          <w:numId w:val="19"/>
        </w:numPr>
        <w:autoSpaceDE w:val="0"/>
        <w:autoSpaceDN w:val="0"/>
        <w:adjustRightInd w:val="0"/>
        <w:jc w:val="both"/>
      </w:pPr>
      <w:r>
        <w:t>OUG</w:t>
      </w:r>
      <w:r w:rsidRPr="00476A47">
        <w:t xml:space="preserve"> nr. 86/2014 privind stabilirea unor măsuri de reorganizare la nivelul administraţiei publice centrale şi pentru modificarea şi completarea unor acte normative, aprobată cu modificări şi completări prin Legea nr. 174/2015, cu modificările ulterioare;</w:t>
      </w:r>
    </w:p>
    <w:p w:rsidR="006D4440" w:rsidRPr="00476A47" w:rsidRDefault="006D4440" w:rsidP="006D4440">
      <w:pPr>
        <w:numPr>
          <w:ilvl w:val="0"/>
          <w:numId w:val="19"/>
        </w:numPr>
        <w:autoSpaceDE w:val="0"/>
        <w:autoSpaceDN w:val="0"/>
        <w:adjustRightInd w:val="0"/>
        <w:jc w:val="both"/>
      </w:pPr>
      <w:r w:rsidRPr="00476A47">
        <w:t>Hotărârea Guvernului nr. 26/2003 privind transparenţa relaţiilor financiare dintre autorităţile publice şi întreprinderile publice, precum şi transparenţa financiară în cadrul anumitor întreprinderi;</w:t>
      </w:r>
    </w:p>
    <w:p w:rsidR="006D4440" w:rsidRPr="00476A47" w:rsidRDefault="006D4440" w:rsidP="006D4440">
      <w:pPr>
        <w:numPr>
          <w:ilvl w:val="0"/>
          <w:numId w:val="19"/>
        </w:numPr>
        <w:autoSpaceDE w:val="0"/>
        <w:autoSpaceDN w:val="0"/>
        <w:adjustRightInd w:val="0"/>
        <w:jc w:val="both"/>
      </w:pPr>
      <w:r>
        <w:t>OUG</w:t>
      </w:r>
      <w:r w:rsidRPr="00476A47">
        <w:t xml:space="preserve"> nr. 27/2003 privind procedura aprobării tacite, aprobată cu modificări şi completări prin Legea nr. 486/2003, cu modificările şi completările ulterioare;</w:t>
      </w:r>
    </w:p>
    <w:p w:rsidR="00D3284F" w:rsidRPr="00854DFE" w:rsidRDefault="00D3284F" w:rsidP="00D3284F">
      <w:pPr>
        <w:autoSpaceDE w:val="0"/>
        <w:autoSpaceDN w:val="0"/>
        <w:adjustRightInd w:val="0"/>
        <w:jc w:val="both"/>
        <w:rPr>
          <w:b/>
          <w:color w:val="000000"/>
        </w:rPr>
      </w:pPr>
    </w:p>
    <w:p w:rsidR="00D3284F" w:rsidRPr="00854DFE" w:rsidRDefault="006D4440" w:rsidP="00D3284F">
      <w:pPr>
        <w:autoSpaceDE w:val="0"/>
        <w:autoSpaceDN w:val="0"/>
        <w:adjustRightInd w:val="0"/>
        <w:jc w:val="both"/>
        <w:rPr>
          <w:b/>
          <w:color w:val="000000"/>
        </w:rPr>
      </w:pPr>
      <w:r>
        <w:rPr>
          <w:b/>
          <w:color w:val="000000"/>
        </w:rPr>
        <w:t>5</w:t>
      </w:r>
      <w:r w:rsidR="00D3284F" w:rsidRPr="00854DFE">
        <w:rPr>
          <w:b/>
          <w:color w:val="000000"/>
        </w:rPr>
        <w:t>.3. Legislaţie secundară</w:t>
      </w:r>
    </w:p>
    <w:p w:rsidR="006D4440" w:rsidRPr="00476A47" w:rsidRDefault="006D4440" w:rsidP="006D4440">
      <w:pPr>
        <w:numPr>
          <w:ilvl w:val="0"/>
          <w:numId w:val="20"/>
        </w:numPr>
        <w:autoSpaceDE w:val="0"/>
        <w:autoSpaceDN w:val="0"/>
        <w:adjustRightInd w:val="0"/>
        <w:jc w:val="both"/>
      </w:pPr>
      <w:r w:rsidRPr="00476A47">
        <w:rPr>
          <w:bCs/>
          <w:iCs/>
        </w:rPr>
        <w:t>Ordonanța Guvernului nr. 119/999 privind controlul intern managerial şi controlul financiar preventiv, republicată, cu modificările și completările ulterioare;</w:t>
      </w:r>
    </w:p>
    <w:p w:rsidR="006D4440" w:rsidRPr="006D4440" w:rsidRDefault="006D4440" w:rsidP="006D4440">
      <w:pPr>
        <w:pStyle w:val="ListParagraph"/>
        <w:numPr>
          <w:ilvl w:val="0"/>
          <w:numId w:val="20"/>
        </w:numPr>
        <w:autoSpaceDE w:val="0"/>
        <w:autoSpaceDN w:val="0"/>
        <w:adjustRightInd w:val="0"/>
        <w:jc w:val="both"/>
        <w:rPr>
          <w:bCs/>
          <w:iCs/>
          <w:color w:val="000000"/>
        </w:rPr>
      </w:pPr>
      <w:r w:rsidRPr="00476A47">
        <w:t>Ordinul Secretarului General al Guvernului nr. 600/2018 pentru aprobarea Codului controlului intern managerial al entităţilor publice</w:t>
      </w:r>
      <w:r>
        <w:t>;</w:t>
      </w:r>
    </w:p>
    <w:p w:rsidR="00D3284F" w:rsidRPr="00854DFE" w:rsidRDefault="00916D29" w:rsidP="006D4440">
      <w:pPr>
        <w:pStyle w:val="ListParagraph"/>
        <w:numPr>
          <w:ilvl w:val="0"/>
          <w:numId w:val="20"/>
        </w:numPr>
        <w:autoSpaceDE w:val="0"/>
        <w:autoSpaceDN w:val="0"/>
        <w:adjustRightInd w:val="0"/>
        <w:jc w:val="both"/>
        <w:rPr>
          <w:bCs/>
          <w:iCs/>
          <w:color w:val="000000"/>
        </w:rPr>
      </w:pPr>
      <w:r w:rsidRPr="00854DFE">
        <w:rPr>
          <w:bCs/>
          <w:iCs/>
          <w:color w:val="000000"/>
        </w:rPr>
        <w:t>HG</w:t>
      </w:r>
      <w:r w:rsidR="00D3284F" w:rsidRPr="00854DFE">
        <w:rPr>
          <w:bCs/>
          <w:iCs/>
          <w:color w:val="000000"/>
        </w:rPr>
        <w:t xml:space="preserve"> nr. 26/2003 privind transparenţa relaţiilor financiare dintre autorităţile publice şi întreprinderile publice, precum şi transparenţa financiară în cadrul anumitor întreprinderi;</w:t>
      </w:r>
      <w:bookmarkStart w:id="6" w:name="REF109"/>
      <w:bookmarkEnd w:id="6"/>
    </w:p>
    <w:p w:rsidR="00D3284F" w:rsidRPr="00854DFE" w:rsidRDefault="00916D29" w:rsidP="00B337A6">
      <w:pPr>
        <w:pStyle w:val="ListParagraph"/>
        <w:numPr>
          <w:ilvl w:val="0"/>
          <w:numId w:val="20"/>
        </w:numPr>
        <w:autoSpaceDE w:val="0"/>
        <w:autoSpaceDN w:val="0"/>
        <w:adjustRightInd w:val="0"/>
        <w:jc w:val="both"/>
        <w:rPr>
          <w:bCs/>
          <w:iCs/>
          <w:color w:val="000000"/>
        </w:rPr>
      </w:pPr>
      <w:r w:rsidRPr="00854DFE">
        <w:rPr>
          <w:bCs/>
          <w:iCs/>
          <w:color w:val="000000"/>
        </w:rPr>
        <w:t>HG</w:t>
      </w:r>
      <w:r w:rsidR="00D3284F" w:rsidRPr="00854DFE">
        <w:rPr>
          <w:bCs/>
          <w:iCs/>
          <w:color w:val="000000"/>
        </w:rPr>
        <w:t xml:space="preserve"> nr. 123/2002 pentru aprobarea Normelor metodologice de aplicare a </w:t>
      </w:r>
      <w:bookmarkStart w:id="7" w:name="REF110"/>
      <w:bookmarkEnd w:id="7"/>
      <w:r w:rsidR="00D3284F" w:rsidRPr="00854DFE">
        <w:rPr>
          <w:bCs/>
          <w:iCs/>
          <w:color w:val="000000"/>
        </w:rPr>
        <w:t>Legii nr. 544/2001 privind liberul acces la informaţiile de interes public;</w:t>
      </w:r>
      <w:bookmarkStart w:id="8" w:name="REF111"/>
      <w:bookmarkEnd w:id="8"/>
    </w:p>
    <w:p w:rsidR="00C05322" w:rsidRPr="00854DFE" w:rsidRDefault="00C05322" w:rsidP="00B337A6">
      <w:pPr>
        <w:pStyle w:val="ListParagraph"/>
        <w:numPr>
          <w:ilvl w:val="0"/>
          <w:numId w:val="20"/>
        </w:numPr>
        <w:autoSpaceDE w:val="0"/>
        <w:autoSpaceDN w:val="0"/>
        <w:adjustRightInd w:val="0"/>
        <w:jc w:val="both"/>
        <w:rPr>
          <w:bCs/>
          <w:iCs/>
          <w:color w:val="000000"/>
        </w:rPr>
      </w:pPr>
      <w:r w:rsidRPr="00854DFE">
        <w:rPr>
          <w:color w:val="000000"/>
          <w:spacing w:val="-4"/>
        </w:rPr>
        <w:t>Ordinul nr. 1182/2002 pentru aprobarea Metodologiei de gestionare şi furnizare a informaţiei privind mediul, deţinută de autorităţile publice pentru protecţia mediului;</w:t>
      </w:r>
    </w:p>
    <w:p w:rsidR="00D3284F" w:rsidRPr="00854DFE" w:rsidRDefault="00916D29" w:rsidP="00B337A6">
      <w:pPr>
        <w:pStyle w:val="ListParagraph"/>
        <w:numPr>
          <w:ilvl w:val="0"/>
          <w:numId w:val="20"/>
        </w:numPr>
        <w:autoSpaceDE w:val="0"/>
        <w:autoSpaceDN w:val="0"/>
        <w:adjustRightInd w:val="0"/>
        <w:jc w:val="both"/>
        <w:rPr>
          <w:bCs/>
          <w:iCs/>
          <w:color w:val="000000"/>
        </w:rPr>
      </w:pPr>
      <w:r w:rsidRPr="00854DFE">
        <w:rPr>
          <w:bCs/>
          <w:iCs/>
          <w:color w:val="000000"/>
        </w:rPr>
        <w:t>HG</w:t>
      </w:r>
      <w:r w:rsidR="00D3284F" w:rsidRPr="00854DFE">
        <w:rPr>
          <w:bCs/>
          <w:iCs/>
          <w:color w:val="000000"/>
        </w:rPr>
        <w:t xml:space="preserve"> nr. 1.085/2003 pentru aplicarea unor prevederi ale </w:t>
      </w:r>
      <w:bookmarkStart w:id="9" w:name="REF112"/>
      <w:bookmarkEnd w:id="9"/>
      <w:r w:rsidR="00D3284F" w:rsidRPr="00854DFE">
        <w:rPr>
          <w:bCs/>
          <w:iCs/>
          <w:color w:val="000000"/>
        </w:rPr>
        <w:t xml:space="preserve">Legii nr. 161/2003 privind unele măsuri pentru asigurarea transparenţei în exercitarea demnităţilor publice, a funcţiilor publice şi în mediul de </w:t>
      </w:r>
      <w:r w:rsidR="00D3284F" w:rsidRPr="00854DFE">
        <w:rPr>
          <w:bCs/>
          <w:iCs/>
          <w:color w:val="000000"/>
        </w:rPr>
        <w:lastRenderedPageBreak/>
        <w:t>afaceri, prevenirea şi sancţionarea corupţiei, referitoare la implementarea Sistemului Electronic Naţional, cu modificările şi completările ulterioare;</w:t>
      </w:r>
      <w:bookmarkStart w:id="10" w:name="REF113"/>
      <w:bookmarkEnd w:id="10"/>
    </w:p>
    <w:p w:rsidR="00C05322" w:rsidRPr="00854DFE" w:rsidRDefault="00916D29" w:rsidP="00C05322">
      <w:pPr>
        <w:pStyle w:val="ListParagraph"/>
        <w:numPr>
          <w:ilvl w:val="0"/>
          <w:numId w:val="19"/>
        </w:numPr>
        <w:autoSpaceDE w:val="0"/>
        <w:autoSpaceDN w:val="0"/>
        <w:adjustRightInd w:val="0"/>
        <w:jc w:val="both"/>
        <w:rPr>
          <w:bCs/>
          <w:color w:val="000000"/>
          <w:spacing w:val="-4"/>
        </w:rPr>
      </w:pPr>
      <w:r w:rsidRPr="00854DFE">
        <w:rPr>
          <w:color w:val="000000"/>
        </w:rPr>
        <w:t>HG</w:t>
      </w:r>
      <w:r w:rsidR="00D3284F" w:rsidRPr="00854DFE">
        <w:rPr>
          <w:color w:val="000000"/>
        </w:rPr>
        <w:t xml:space="preserve"> nr. 1.723/2004 privind aprobarea Programului de măsuri pentru combaterea birocraţiei în activitatea de relaţii cu publi</w:t>
      </w:r>
      <w:r w:rsidR="002F54C8" w:rsidRPr="00854DFE">
        <w:rPr>
          <w:color w:val="000000"/>
        </w:rPr>
        <w:t>cul, cu modificările ulterioare</w:t>
      </w:r>
      <w:r w:rsidR="00C05322" w:rsidRPr="00854DFE">
        <w:rPr>
          <w:color w:val="000000"/>
        </w:rPr>
        <w:t xml:space="preserve">; </w:t>
      </w:r>
    </w:p>
    <w:p w:rsidR="00C05322" w:rsidRPr="00854DFE" w:rsidRDefault="00C05322" w:rsidP="00C05322">
      <w:pPr>
        <w:pStyle w:val="ListParagraph"/>
        <w:numPr>
          <w:ilvl w:val="0"/>
          <w:numId w:val="19"/>
        </w:numPr>
        <w:autoSpaceDE w:val="0"/>
        <w:autoSpaceDN w:val="0"/>
        <w:adjustRightInd w:val="0"/>
        <w:jc w:val="both"/>
        <w:rPr>
          <w:rStyle w:val="do1"/>
          <w:b w:val="0"/>
          <w:bCs w:val="0"/>
          <w:color w:val="000000"/>
          <w:sz w:val="24"/>
          <w:szCs w:val="24"/>
        </w:rPr>
      </w:pPr>
      <w:r w:rsidRPr="00854DFE">
        <w:rPr>
          <w:rStyle w:val="do1"/>
          <w:b w:val="0"/>
          <w:color w:val="000000"/>
          <w:spacing w:val="-4"/>
          <w:sz w:val="24"/>
          <w:szCs w:val="24"/>
        </w:rPr>
        <w:t>Legea nr. 677/2001 privind protecţia persoanelor cu privire la prelucrarea datelor cu caracter personal şi libera circulaţie a acestor date;</w:t>
      </w:r>
    </w:p>
    <w:p w:rsidR="00C05322" w:rsidRPr="00854DFE" w:rsidRDefault="00C05322" w:rsidP="00C05322">
      <w:pPr>
        <w:pStyle w:val="ListParagraph"/>
        <w:numPr>
          <w:ilvl w:val="0"/>
          <w:numId w:val="19"/>
        </w:numPr>
        <w:autoSpaceDE w:val="0"/>
        <w:autoSpaceDN w:val="0"/>
        <w:adjustRightInd w:val="0"/>
        <w:jc w:val="both"/>
        <w:rPr>
          <w:color w:val="000000"/>
          <w:spacing w:val="-4"/>
        </w:rPr>
      </w:pPr>
      <w:r w:rsidRPr="00854DFE">
        <w:rPr>
          <w:color w:val="000000"/>
          <w:spacing w:val="-4"/>
        </w:rPr>
        <w:t>Legea nr. 182/2002 privind protecţia informaţiilor clasificate;</w:t>
      </w:r>
    </w:p>
    <w:p w:rsidR="00C05322" w:rsidRPr="00854DFE" w:rsidRDefault="00C05322" w:rsidP="00C05322">
      <w:pPr>
        <w:pStyle w:val="ListParagraph"/>
        <w:numPr>
          <w:ilvl w:val="0"/>
          <w:numId w:val="19"/>
        </w:numPr>
        <w:autoSpaceDE w:val="0"/>
        <w:autoSpaceDN w:val="0"/>
        <w:adjustRightInd w:val="0"/>
        <w:jc w:val="both"/>
        <w:rPr>
          <w:color w:val="000000"/>
        </w:rPr>
      </w:pPr>
      <w:r w:rsidRPr="00854DFE">
        <w:rPr>
          <w:rStyle w:val="do1"/>
          <w:b w:val="0"/>
          <w:color w:val="000000"/>
          <w:spacing w:val="-4"/>
          <w:sz w:val="24"/>
          <w:szCs w:val="24"/>
        </w:rPr>
        <w:t>HG</w:t>
      </w:r>
      <w:r w:rsidRPr="00854DFE">
        <w:rPr>
          <w:color w:val="000000"/>
          <w:spacing w:val="-4"/>
        </w:rPr>
        <w:t xml:space="preserve"> nr. 781/2002 privind protecţia informaţiilor secrete de serviciu</w:t>
      </w:r>
      <w:r w:rsidR="008627F8" w:rsidRPr="00854DFE">
        <w:rPr>
          <w:color w:val="000000"/>
          <w:spacing w:val="-4"/>
        </w:rPr>
        <w:t>;</w:t>
      </w:r>
    </w:p>
    <w:p w:rsidR="00C05322" w:rsidRPr="00854DFE" w:rsidRDefault="00C05322" w:rsidP="00C05322">
      <w:pPr>
        <w:pStyle w:val="ListParagraph"/>
        <w:numPr>
          <w:ilvl w:val="0"/>
          <w:numId w:val="19"/>
        </w:numPr>
        <w:autoSpaceDE w:val="0"/>
        <w:autoSpaceDN w:val="0"/>
        <w:adjustRightInd w:val="0"/>
        <w:jc w:val="both"/>
        <w:rPr>
          <w:color w:val="000000"/>
        </w:rPr>
      </w:pPr>
      <w:r w:rsidRPr="00854DFE">
        <w:rPr>
          <w:color w:val="000000"/>
        </w:rPr>
        <w:t>Codul de conduită a funcţionarului public (Legea nr. 7/2004);</w:t>
      </w:r>
    </w:p>
    <w:p w:rsidR="00D3284F" w:rsidRPr="00854DFE" w:rsidRDefault="00D3284F" w:rsidP="00D3284F">
      <w:pPr>
        <w:autoSpaceDE w:val="0"/>
        <w:autoSpaceDN w:val="0"/>
        <w:adjustRightInd w:val="0"/>
        <w:jc w:val="both"/>
        <w:rPr>
          <w:b/>
          <w:color w:val="000000"/>
        </w:rPr>
      </w:pPr>
    </w:p>
    <w:p w:rsidR="00D3284F" w:rsidRPr="00854DFE" w:rsidRDefault="006D4440" w:rsidP="00D3284F">
      <w:pPr>
        <w:autoSpaceDE w:val="0"/>
        <w:autoSpaceDN w:val="0"/>
        <w:adjustRightInd w:val="0"/>
        <w:jc w:val="both"/>
        <w:rPr>
          <w:b/>
          <w:color w:val="000000"/>
        </w:rPr>
      </w:pPr>
      <w:r>
        <w:rPr>
          <w:b/>
          <w:color w:val="000000"/>
        </w:rPr>
        <w:t>5</w:t>
      </w:r>
      <w:r w:rsidR="00D3284F" w:rsidRPr="00854DFE">
        <w:rPr>
          <w:b/>
          <w:color w:val="000000"/>
        </w:rPr>
        <w:t xml:space="preserve">.4. Alte documente, inclusiv reglementări interne ale </w:t>
      </w:r>
      <w:r w:rsidR="00FD3616">
        <w:rPr>
          <w:b/>
          <w:color w:val="000000"/>
        </w:rPr>
        <w:t>APM Bacă</w:t>
      </w:r>
      <w:r w:rsidR="00C71302" w:rsidRPr="00854DFE">
        <w:rPr>
          <w:b/>
          <w:color w:val="000000"/>
        </w:rPr>
        <w:t>u</w:t>
      </w:r>
    </w:p>
    <w:p w:rsidR="008627F8" w:rsidRPr="00854DFE" w:rsidRDefault="00D3284F" w:rsidP="008627F8">
      <w:pPr>
        <w:pStyle w:val="Style3"/>
        <w:widowControl/>
        <w:numPr>
          <w:ilvl w:val="1"/>
          <w:numId w:val="19"/>
        </w:numPr>
        <w:tabs>
          <w:tab w:val="num" w:pos="770"/>
        </w:tabs>
        <w:ind w:right="485" w:hanging="470"/>
        <w:jc w:val="both"/>
        <w:rPr>
          <w:rStyle w:val="FontStyle12"/>
          <w:color w:val="000000"/>
          <w:lang w:val="ro-RO" w:eastAsia="ro-RO"/>
        </w:rPr>
      </w:pPr>
      <w:r w:rsidRPr="00854DFE">
        <w:rPr>
          <w:color w:val="000000"/>
          <w:lang w:val="pt-BR"/>
        </w:rPr>
        <w:t xml:space="preserve">Regulamentul </w:t>
      </w:r>
      <w:r w:rsidR="008627F8" w:rsidRPr="00854DFE">
        <w:rPr>
          <w:rStyle w:val="FontStyle12"/>
          <w:color w:val="000000"/>
          <w:lang w:val="ro-RO" w:eastAsia="ro-RO"/>
        </w:rPr>
        <w:t>de organizare si functionare al APM Bacău;</w:t>
      </w:r>
    </w:p>
    <w:p w:rsidR="008627F8" w:rsidRPr="00854DFE" w:rsidRDefault="008627F8" w:rsidP="008627F8">
      <w:pPr>
        <w:pStyle w:val="Style3"/>
        <w:widowControl/>
        <w:numPr>
          <w:ilvl w:val="1"/>
          <w:numId w:val="19"/>
        </w:numPr>
        <w:tabs>
          <w:tab w:val="num" w:pos="770"/>
        </w:tabs>
        <w:ind w:right="485" w:hanging="470"/>
        <w:jc w:val="both"/>
        <w:rPr>
          <w:rStyle w:val="FontStyle12"/>
          <w:color w:val="000000"/>
        </w:rPr>
      </w:pPr>
      <w:r w:rsidRPr="00854DFE">
        <w:rPr>
          <w:rStyle w:val="FontStyle12"/>
          <w:color w:val="000000"/>
          <w:lang w:val="ro-RO" w:eastAsia="ro-RO"/>
        </w:rPr>
        <w:t>F</w:t>
      </w:r>
      <w:r w:rsidR="00C05322" w:rsidRPr="00854DFE">
        <w:rPr>
          <w:rStyle w:val="FontStyle12"/>
          <w:color w:val="000000"/>
          <w:lang w:val="ro-RO" w:eastAsia="ro-RO"/>
        </w:rPr>
        <w:t>işa postului</w:t>
      </w:r>
      <w:r w:rsidRPr="00854DFE">
        <w:rPr>
          <w:rStyle w:val="FontStyle12"/>
          <w:color w:val="000000"/>
          <w:lang w:val="ro-RO" w:eastAsia="ro-RO"/>
        </w:rPr>
        <w:t>;</w:t>
      </w:r>
    </w:p>
    <w:p w:rsidR="008627F8" w:rsidRPr="00854DFE" w:rsidRDefault="00C05322" w:rsidP="008627F8">
      <w:pPr>
        <w:pStyle w:val="Style3"/>
        <w:widowControl/>
        <w:numPr>
          <w:ilvl w:val="1"/>
          <w:numId w:val="19"/>
        </w:numPr>
        <w:tabs>
          <w:tab w:val="num" w:pos="770"/>
        </w:tabs>
        <w:ind w:right="485" w:hanging="470"/>
        <w:jc w:val="both"/>
        <w:rPr>
          <w:rStyle w:val="FontStyle12"/>
          <w:color w:val="000000"/>
        </w:rPr>
      </w:pPr>
      <w:r w:rsidRPr="00854DFE">
        <w:rPr>
          <w:rStyle w:val="FontStyle12"/>
          <w:color w:val="000000"/>
          <w:lang w:val="ro-RO" w:eastAsia="ro-RO"/>
        </w:rPr>
        <w:t>Planul anual de activitate</w:t>
      </w:r>
      <w:r w:rsidR="008627F8" w:rsidRPr="00854DFE">
        <w:rPr>
          <w:rStyle w:val="FontStyle12"/>
          <w:color w:val="000000"/>
          <w:lang w:val="ro-RO" w:eastAsia="ro-RO"/>
        </w:rPr>
        <w:t>;</w:t>
      </w:r>
    </w:p>
    <w:p w:rsidR="008627F8" w:rsidRPr="00854DFE" w:rsidRDefault="002F54C8" w:rsidP="008627F8">
      <w:pPr>
        <w:pStyle w:val="Style3"/>
        <w:widowControl/>
        <w:numPr>
          <w:ilvl w:val="1"/>
          <w:numId w:val="19"/>
        </w:numPr>
        <w:tabs>
          <w:tab w:val="num" w:pos="770"/>
        </w:tabs>
        <w:ind w:right="485" w:hanging="470"/>
        <w:jc w:val="both"/>
        <w:rPr>
          <w:bCs/>
          <w:iCs/>
          <w:color w:val="000000"/>
        </w:rPr>
      </w:pPr>
      <w:proofErr w:type="spellStart"/>
      <w:r w:rsidRPr="00854DFE">
        <w:rPr>
          <w:color w:val="000000"/>
        </w:rPr>
        <w:t>Decizii</w:t>
      </w:r>
      <w:proofErr w:type="spellEnd"/>
      <w:r w:rsidRPr="00854DFE">
        <w:rPr>
          <w:color w:val="000000"/>
        </w:rPr>
        <w:t xml:space="preserve"> </w:t>
      </w:r>
      <w:r w:rsidR="008627F8" w:rsidRPr="00854DFE">
        <w:rPr>
          <w:color w:val="000000"/>
        </w:rPr>
        <w:t xml:space="preserve">ale </w:t>
      </w:r>
      <w:proofErr w:type="spellStart"/>
      <w:r w:rsidR="008627F8" w:rsidRPr="00854DFE">
        <w:rPr>
          <w:color w:val="000000"/>
        </w:rPr>
        <w:t>D</w:t>
      </w:r>
      <w:r w:rsidR="000D0271" w:rsidRPr="00854DFE">
        <w:rPr>
          <w:color w:val="000000"/>
        </w:rPr>
        <w:t>irectorului</w:t>
      </w:r>
      <w:proofErr w:type="spellEnd"/>
      <w:r w:rsidR="000D0271" w:rsidRPr="00854DFE">
        <w:rPr>
          <w:color w:val="000000"/>
        </w:rPr>
        <w:t xml:space="preserve"> </w:t>
      </w:r>
      <w:proofErr w:type="spellStart"/>
      <w:r w:rsidR="000D0271" w:rsidRPr="00854DFE">
        <w:rPr>
          <w:color w:val="000000"/>
        </w:rPr>
        <w:t>Executiv</w:t>
      </w:r>
      <w:proofErr w:type="spellEnd"/>
      <w:r w:rsidR="000D0271" w:rsidRPr="00854DFE">
        <w:rPr>
          <w:color w:val="000000"/>
        </w:rPr>
        <w:t xml:space="preserve"> al APM </w:t>
      </w:r>
      <w:proofErr w:type="spellStart"/>
      <w:smartTag w:uri="urn:schemas-microsoft-com:office:smarttags" w:element="place">
        <w:smartTag w:uri="urn:schemas-microsoft-com:office:smarttags" w:element="City">
          <w:r w:rsidR="000D0271" w:rsidRPr="00854DFE">
            <w:rPr>
              <w:color w:val="000000"/>
            </w:rPr>
            <w:t>Bacă</w:t>
          </w:r>
          <w:r w:rsidR="008627F8" w:rsidRPr="00854DFE">
            <w:rPr>
              <w:color w:val="000000"/>
            </w:rPr>
            <w:t>u</w:t>
          </w:r>
        </w:smartTag>
      </w:smartTag>
      <w:proofErr w:type="spellEnd"/>
      <w:r w:rsidRPr="00854DFE">
        <w:rPr>
          <w:color w:val="000000"/>
        </w:rPr>
        <w:t>;</w:t>
      </w:r>
    </w:p>
    <w:p w:rsidR="008627F8" w:rsidRPr="00854DFE" w:rsidRDefault="002F54C8" w:rsidP="008627F8">
      <w:pPr>
        <w:pStyle w:val="Style3"/>
        <w:widowControl/>
        <w:numPr>
          <w:ilvl w:val="1"/>
          <w:numId w:val="19"/>
        </w:numPr>
        <w:tabs>
          <w:tab w:val="num" w:pos="770"/>
        </w:tabs>
        <w:ind w:right="485" w:hanging="470"/>
        <w:jc w:val="both"/>
        <w:rPr>
          <w:color w:val="000000"/>
          <w:lang w:val="it-IT"/>
        </w:rPr>
      </w:pPr>
      <w:r w:rsidRPr="00854DFE">
        <w:rPr>
          <w:color w:val="000000"/>
          <w:lang w:val="it-IT"/>
        </w:rPr>
        <w:t>B</w:t>
      </w:r>
      <w:r w:rsidR="00D3284F" w:rsidRPr="00854DFE">
        <w:rPr>
          <w:color w:val="000000"/>
          <w:lang w:val="it-IT"/>
        </w:rPr>
        <w:t xml:space="preserve">ugetul aprobat al </w:t>
      </w:r>
      <w:r w:rsidR="000D0271" w:rsidRPr="00854DFE">
        <w:rPr>
          <w:color w:val="000000"/>
          <w:lang w:val="it-IT"/>
        </w:rPr>
        <w:t>APM Bacă</w:t>
      </w:r>
      <w:r w:rsidR="008627F8" w:rsidRPr="00854DFE">
        <w:rPr>
          <w:color w:val="000000"/>
          <w:lang w:val="it-IT"/>
        </w:rPr>
        <w:t>u</w:t>
      </w:r>
      <w:r w:rsidR="007450F2" w:rsidRPr="00854DFE">
        <w:rPr>
          <w:color w:val="000000"/>
          <w:lang w:val="it-IT"/>
        </w:rPr>
        <w:t>;</w:t>
      </w:r>
    </w:p>
    <w:p w:rsidR="008627F8" w:rsidRPr="00854DFE" w:rsidRDefault="002F54C8" w:rsidP="008627F8">
      <w:pPr>
        <w:pStyle w:val="Style3"/>
        <w:widowControl/>
        <w:numPr>
          <w:ilvl w:val="1"/>
          <w:numId w:val="19"/>
        </w:numPr>
        <w:tabs>
          <w:tab w:val="num" w:pos="770"/>
        </w:tabs>
        <w:ind w:right="485" w:hanging="470"/>
        <w:jc w:val="both"/>
        <w:rPr>
          <w:color w:val="000000"/>
        </w:rPr>
      </w:pPr>
      <w:proofErr w:type="spellStart"/>
      <w:r w:rsidRPr="00854DFE">
        <w:rPr>
          <w:color w:val="000000"/>
        </w:rPr>
        <w:t>A</w:t>
      </w:r>
      <w:r w:rsidR="00D3284F" w:rsidRPr="00854DFE">
        <w:rPr>
          <w:color w:val="000000"/>
        </w:rPr>
        <w:t>nalize</w:t>
      </w:r>
      <w:proofErr w:type="spellEnd"/>
      <w:r w:rsidR="00D3284F" w:rsidRPr="00854DFE">
        <w:rPr>
          <w:color w:val="000000"/>
        </w:rPr>
        <w:t xml:space="preserve"> </w:t>
      </w:r>
      <w:proofErr w:type="spellStart"/>
      <w:r w:rsidR="00D3284F" w:rsidRPr="00854DFE">
        <w:rPr>
          <w:color w:val="000000"/>
        </w:rPr>
        <w:t>periodice</w:t>
      </w:r>
      <w:proofErr w:type="spellEnd"/>
      <w:r w:rsidR="00D3284F" w:rsidRPr="00854DFE">
        <w:rPr>
          <w:color w:val="000000"/>
        </w:rPr>
        <w:t xml:space="preserve"> </w:t>
      </w:r>
      <w:proofErr w:type="spellStart"/>
      <w:r w:rsidR="00D3284F" w:rsidRPr="00854DFE">
        <w:rPr>
          <w:color w:val="000000"/>
        </w:rPr>
        <w:t>asupra</w:t>
      </w:r>
      <w:proofErr w:type="spellEnd"/>
      <w:r w:rsidR="00D3284F" w:rsidRPr="00854DFE">
        <w:rPr>
          <w:color w:val="000000"/>
        </w:rPr>
        <w:t xml:space="preserve"> </w:t>
      </w:r>
      <w:proofErr w:type="spellStart"/>
      <w:r w:rsidR="00D3284F" w:rsidRPr="00854DFE">
        <w:rPr>
          <w:color w:val="000000"/>
        </w:rPr>
        <w:t>execuţiei</w:t>
      </w:r>
      <w:proofErr w:type="spellEnd"/>
      <w:r w:rsidR="00D3284F" w:rsidRPr="00854DFE">
        <w:rPr>
          <w:color w:val="000000"/>
        </w:rPr>
        <w:t xml:space="preserve"> </w:t>
      </w:r>
      <w:proofErr w:type="spellStart"/>
      <w:r w:rsidR="00D3284F" w:rsidRPr="00854DFE">
        <w:rPr>
          <w:color w:val="000000"/>
        </w:rPr>
        <w:t>bugetare</w:t>
      </w:r>
      <w:proofErr w:type="spellEnd"/>
      <w:r w:rsidR="00D3284F" w:rsidRPr="00854DFE">
        <w:rPr>
          <w:color w:val="000000"/>
        </w:rPr>
        <w:t>;</w:t>
      </w:r>
    </w:p>
    <w:p w:rsidR="008627F8" w:rsidRPr="00854DFE" w:rsidRDefault="007450F2" w:rsidP="008627F8">
      <w:pPr>
        <w:pStyle w:val="Style3"/>
        <w:widowControl/>
        <w:numPr>
          <w:ilvl w:val="1"/>
          <w:numId w:val="19"/>
        </w:numPr>
        <w:tabs>
          <w:tab w:val="num" w:pos="770"/>
        </w:tabs>
        <w:ind w:right="485" w:hanging="470"/>
        <w:jc w:val="both"/>
        <w:rPr>
          <w:color w:val="000000"/>
          <w:lang w:val="pt-BR"/>
        </w:rPr>
      </w:pPr>
      <w:r w:rsidRPr="00854DFE">
        <w:rPr>
          <w:bCs/>
          <w:iCs/>
          <w:color w:val="000000"/>
          <w:lang w:val="pt-BR"/>
        </w:rPr>
        <w:t>Pagina</w:t>
      </w:r>
      <w:r w:rsidR="00D3284F" w:rsidRPr="00854DFE">
        <w:rPr>
          <w:bCs/>
          <w:iCs/>
          <w:color w:val="000000"/>
          <w:lang w:val="pt-BR"/>
        </w:rPr>
        <w:t xml:space="preserve"> de internet a </w:t>
      </w:r>
      <w:r w:rsidR="008627F8" w:rsidRPr="00854DFE">
        <w:rPr>
          <w:color w:val="000000"/>
          <w:lang w:val="pt-BR"/>
        </w:rPr>
        <w:t>A</w:t>
      </w:r>
      <w:r w:rsidR="000D0271" w:rsidRPr="00854DFE">
        <w:rPr>
          <w:color w:val="000000"/>
          <w:lang w:val="pt-BR"/>
        </w:rPr>
        <w:t>PM Bacă</w:t>
      </w:r>
      <w:r w:rsidR="008627F8" w:rsidRPr="00854DFE">
        <w:rPr>
          <w:color w:val="000000"/>
          <w:lang w:val="pt-BR"/>
        </w:rPr>
        <w:t>u</w:t>
      </w:r>
      <w:r w:rsidRPr="00854DFE">
        <w:rPr>
          <w:color w:val="000000"/>
          <w:lang w:val="pt-BR"/>
        </w:rPr>
        <w:t>;</w:t>
      </w:r>
    </w:p>
    <w:p w:rsidR="008627F8" w:rsidRPr="00854DFE" w:rsidRDefault="00916D29" w:rsidP="008627F8">
      <w:pPr>
        <w:pStyle w:val="Style3"/>
        <w:widowControl/>
        <w:numPr>
          <w:ilvl w:val="1"/>
          <w:numId w:val="19"/>
        </w:numPr>
        <w:tabs>
          <w:tab w:val="num" w:pos="770"/>
        </w:tabs>
        <w:ind w:right="485" w:hanging="470"/>
        <w:jc w:val="both"/>
        <w:rPr>
          <w:rStyle w:val="FontStyle12"/>
          <w:color w:val="000000"/>
          <w:lang w:val="it-IT"/>
        </w:rPr>
      </w:pPr>
      <w:r w:rsidRPr="00854DFE">
        <w:rPr>
          <w:rStyle w:val="FontStyle12"/>
          <w:color w:val="000000"/>
          <w:lang w:val="ro-RO" w:eastAsia="ro-RO"/>
        </w:rPr>
        <w:t xml:space="preserve">Solicitări ale ANPM, </w:t>
      </w:r>
      <w:r w:rsidR="008627F8" w:rsidRPr="00854DFE">
        <w:rPr>
          <w:rStyle w:val="FontStyle12"/>
          <w:color w:val="000000"/>
          <w:lang w:val="ro-RO" w:eastAsia="ro-RO"/>
        </w:rPr>
        <w:t>MM</w:t>
      </w:r>
      <w:r w:rsidRPr="00854DFE">
        <w:rPr>
          <w:rStyle w:val="FontStyle12"/>
          <w:color w:val="000000"/>
          <w:lang w:val="ro-RO" w:eastAsia="ro-RO"/>
        </w:rPr>
        <w:t xml:space="preserve"> si Institutia Prefectului – judetul Bacau</w:t>
      </w:r>
      <w:r w:rsidR="008627F8" w:rsidRPr="00854DFE">
        <w:rPr>
          <w:rStyle w:val="FontStyle12"/>
          <w:color w:val="000000"/>
          <w:lang w:val="ro-RO" w:eastAsia="ro-RO"/>
        </w:rPr>
        <w:t xml:space="preserve">; </w:t>
      </w:r>
    </w:p>
    <w:p w:rsidR="008627F8" w:rsidRPr="00854DFE" w:rsidRDefault="008627F8" w:rsidP="008627F8">
      <w:pPr>
        <w:pStyle w:val="Style3"/>
        <w:widowControl/>
        <w:numPr>
          <w:ilvl w:val="1"/>
          <w:numId w:val="19"/>
        </w:numPr>
        <w:tabs>
          <w:tab w:val="num" w:pos="770"/>
        </w:tabs>
        <w:ind w:right="485" w:hanging="470"/>
        <w:jc w:val="both"/>
        <w:rPr>
          <w:rStyle w:val="FontStyle12"/>
          <w:color w:val="000000"/>
        </w:rPr>
      </w:pPr>
      <w:r w:rsidRPr="00854DFE">
        <w:rPr>
          <w:rStyle w:val="FontStyle12"/>
          <w:color w:val="000000"/>
          <w:lang w:val="ro-RO" w:eastAsia="ro-RO"/>
        </w:rPr>
        <w:t xml:space="preserve">Manualul de identitate vizuală primit de la ANPM; </w:t>
      </w:r>
    </w:p>
    <w:p w:rsidR="008627F8" w:rsidRPr="00854DFE" w:rsidRDefault="008627F8" w:rsidP="008627F8">
      <w:pPr>
        <w:pStyle w:val="Style3"/>
        <w:widowControl/>
        <w:numPr>
          <w:ilvl w:val="1"/>
          <w:numId w:val="19"/>
        </w:numPr>
        <w:tabs>
          <w:tab w:val="num" w:pos="770"/>
        </w:tabs>
        <w:ind w:right="485" w:hanging="470"/>
        <w:jc w:val="both"/>
        <w:rPr>
          <w:color w:val="000000"/>
        </w:rPr>
      </w:pPr>
      <w:r w:rsidRPr="00854DFE">
        <w:rPr>
          <w:rStyle w:val="FontStyle12"/>
          <w:color w:val="000000"/>
          <w:lang w:val="ro-RO" w:eastAsia="ro-RO"/>
        </w:rPr>
        <w:t>Note interne;</w:t>
      </w:r>
      <w:r w:rsidRPr="00854DFE">
        <w:rPr>
          <w:color w:val="000000"/>
        </w:rPr>
        <w:t xml:space="preserve"> </w:t>
      </w:r>
    </w:p>
    <w:p w:rsidR="0014166A" w:rsidRPr="00854DFE" w:rsidRDefault="008627F8" w:rsidP="008627F8">
      <w:pPr>
        <w:pStyle w:val="Style3"/>
        <w:widowControl/>
        <w:numPr>
          <w:ilvl w:val="1"/>
          <w:numId w:val="19"/>
        </w:numPr>
        <w:tabs>
          <w:tab w:val="num" w:pos="770"/>
        </w:tabs>
        <w:ind w:right="485" w:hanging="470"/>
        <w:jc w:val="both"/>
        <w:rPr>
          <w:color w:val="000000"/>
        </w:rPr>
      </w:pPr>
      <w:proofErr w:type="spellStart"/>
      <w:r w:rsidRPr="00854DFE">
        <w:rPr>
          <w:color w:val="000000"/>
        </w:rPr>
        <w:t>Ghidul</w:t>
      </w:r>
      <w:proofErr w:type="spellEnd"/>
      <w:r w:rsidRPr="00854DFE">
        <w:rPr>
          <w:color w:val="000000"/>
        </w:rPr>
        <w:t xml:space="preserve"> </w:t>
      </w:r>
      <w:proofErr w:type="spellStart"/>
      <w:r w:rsidRPr="00854DFE">
        <w:rPr>
          <w:color w:val="000000"/>
        </w:rPr>
        <w:t>privind</w:t>
      </w:r>
      <w:proofErr w:type="spellEnd"/>
      <w:r w:rsidRPr="00854DFE">
        <w:rPr>
          <w:color w:val="000000"/>
        </w:rPr>
        <w:t xml:space="preserve"> </w:t>
      </w:r>
      <w:proofErr w:type="spellStart"/>
      <w:r w:rsidRPr="00854DFE">
        <w:rPr>
          <w:color w:val="000000"/>
        </w:rPr>
        <w:t>drepturile</w:t>
      </w:r>
      <w:proofErr w:type="spellEnd"/>
      <w:r w:rsidRPr="00854DFE">
        <w:rPr>
          <w:color w:val="000000"/>
        </w:rPr>
        <w:t xml:space="preserve"> </w:t>
      </w:r>
      <w:proofErr w:type="spellStart"/>
      <w:r w:rsidRPr="00854DFE">
        <w:rPr>
          <w:color w:val="000000"/>
        </w:rPr>
        <w:t>cetăţenilor</w:t>
      </w:r>
      <w:proofErr w:type="spellEnd"/>
      <w:r w:rsidRPr="00854DFE">
        <w:rPr>
          <w:color w:val="000000"/>
        </w:rPr>
        <w:t xml:space="preserve"> </w:t>
      </w:r>
      <w:proofErr w:type="spellStart"/>
      <w:r w:rsidRPr="00854DFE">
        <w:rPr>
          <w:color w:val="000000"/>
        </w:rPr>
        <w:t>privind</w:t>
      </w:r>
      <w:proofErr w:type="spellEnd"/>
      <w:r w:rsidRPr="00854DFE">
        <w:rPr>
          <w:color w:val="000000"/>
        </w:rPr>
        <w:t xml:space="preserve"> </w:t>
      </w:r>
      <w:proofErr w:type="spellStart"/>
      <w:r w:rsidRPr="00854DFE">
        <w:rPr>
          <w:color w:val="000000"/>
        </w:rPr>
        <w:t>accesul</w:t>
      </w:r>
      <w:proofErr w:type="spellEnd"/>
      <w:r w:rsidRPr="00854DFE">
        <w:rPr>
          <w:color w:val="000000"/>
        </w:rPr>
        <w:t xml:space="preserve"> la </w:t>
      </w:r>
      <w:proofErr w:type="spellStart"/>
      <w:r w:rsidRPr="00854DFE">
        <w:rPr>
          <w:color w:val="000000"/>
        </w:rPr>
        <w:t>infomaţiile</w:t>
      </w:r>
      <w:proofErr w:type="spellEnd"/>
      <w:r w:rsidRPr="00854DFE">
        <w:rPr>
          <w:color w:val="000000"/>
        </w:rPr>
        <w:t xml:space="preserve"> de </w:t>
      </w:r>
      <w:proofErr w:type="spellStart"/>
      <w:r w:rsidRPr="00854DFE">
        <w:rPr>
          <w:color w:val="000000"/>
        </w:rPr>
        <w:t>mediu</w:t>
      </w:r>
      <w:proofErr w:type="spellEnd"/>
      <w:r w:rsidRPr="00854DFE">
        <w:rPr>
          <w:color w:val="000000"/>
        </w:rPr>
        <w:t>.</w:t>
      </w:r>
    </w:p>
    <w:p w:rsidR="00D3284F" w:rsidRPr="00854DFE" w:rsidRDefault="00D3284F" w:rsidP="00D3284F">
      <w:pPr>
        <w:ind w:firstLine="539"/>
        <w:rPr>
          <w:b/>
          <w:color w:val="000000"/>
        </w:rPr>
      </w:pPr>
    </w:p>
    <w:p w:rsidR="00D3284F" w:rsidRPr="00854DFE" w:rsidRDefault="00EA2688" w:rsidP="00D3284F">
      <w:pPr>
        <w:autoSpaceDE w:val="0"/>
        <w:autoSpaceDN w:val="0"/>
        <w:adjustRightInd w:val="0"/>
        <w:jc w:val="both"/>
        <w:rPr>
          <w:b/>
          <w:color w:val="000000"/>
        </w:rPr>
      </w:pPr>
      <w:r>
        <w:rPr>
          <w:b/>
          <w:color w:val="000000"/>
        </w:rPr>
        <w:t>6</w:t>
      </w:r>
      <w:r w:rsidR="00D3284F" w:rsidRPr="00854DFE">
        <w:rPr>
          <w:b/>
          <w:color w:val="000000"/>
        </w:rPr>
        <w:t xml:space="preserve">. Definiţii şi abrevieri ale termenilor utilizaţi în procedura </w:t>
      </w:r>
      <w:r w:rsidR="00B2429C" w:rsidRPr="00854DFE">
        <w:rPr>
          <w:b/>
          <w:color w:val="000000"/>
        </w:rPr>
        <w:t>de sistem</w:t>
      </w:r>
    </w:p>
    <w:p w:rsidR="00D3284F" w:rsidRPr="00854DFE" w:rsidRDefault="00D3284F" w:rsidP="00D3284F">
      <w:pPr>
        <w:autoSpaceDE w:val="0"/>
        <w:autoSpaceDN w:val="0"/>
        <w:adjustRightInd w:val="0"/>
        <w:jc w:val="both"/>
        <w:rPr>
          <w:b/>
          <w:color w:val="000000"/>
        </w:rPr>
      </w:pPr>
    </w:p>
    <w:p w:rsidR="00D3284F" w:rsidRPr="00854DFE" w:rsidRDefault="00C619D6" w:rsidP="00D3284F">
      <w:pPr>
        <w:autoSpaceDE w:val="0"/>
        <w:autoSpaceDN w:val="0"/>
        <w:adjustRightInd w:val="0"/>
        <w:jc w:val="both"/>
        <w:rPr>
          <w:b/>
          <w:color w:val="000000"/>
        </w:rPr>
      </w:pPr>
      <w:r>
        <w:rPr>
          <w:b/>
          <w:color w:val="000000"/>
        </w:rPr>
        <w:t>6</w:t>
      </w:r>
      <w:r w:rsidR="00D3284F" w:rsidRPr="00854DFE">
        <w:rPr>
          <w:b/>
          <w:color w:val="000000"/>
        </w:rPr>
        <w:t>.1. Definiţii ale termenilor</w:t>
      </w:r>
    </w:p>
    <w:p w:rsidR="00D3284F" w:rsidRPr="00854DFE" w:rsidRDefault="00D3284F" w:rsidP="00D3284F">
      <w:pPr>
        <w:autoSpaceDE w:val="0"/>
        <w:autoSpaceDN w:val="0"/>
        <w:adjustRightInd w:val="0"/>
        <w:ind w:left="284"/>
        <w:jc w:val="both"/>
        <w:rPr>
          <w:color w:val="00000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3268"/>
        <w:gridCol w:w="5962"/>
      </w:tblGrid>
      <w:tr w:rsidR="00C42C02" w:rsidRPr="00854DFE" w:rsidTr="00C42C02">
        <w:tc>
          <w:tcPr>
            <w:tcW w:w="659" w:type="dxa"/>
            <w:shd w:val="clear" w:color="auto" w:fill="auto"/>
          </w:tcPr>
          <w:p w:rsidR="00C42C02" w:rsidRPr="00854DFE" w:rsidRDefault="00C42C02" w:rsidP="00FA7909">
            <w:pPr>
              <w:autoSpaceDE w:val="0"/>
              <w:autoSpaceDN w:val="0"/>
              <w:adjustRightInd w:val="0"/>
              <w:jc w:val="center"/>
              <w:rPr>
                <w:color w:val="000000"/>
              </w:rPr>
            </w:pPr>
            <w:r w:rsidRPr="00854DFE">
              <w:rPr>
                <w:color w:val="000000"/>
              </w:rPr>
              <w:t>Nr.</w:t>
            </w:r>
          </w:p>
          <w:p w:rsidR="00C42C02" w:rsidRPr="00854DFE" w:rsidRDefault="00C42C02" w:rsidP="00FA7909">
            <w:pPr>
              <w:autoSpaceDE w:val="0"/>
              <w:autoSpaceDN w:val="0"/>
              <w:adjustRightInd w:val="0"/>
              <w:jc w:val="center"/>
              <w:rPr>
                <w:color w:val="000000"/>
              </w:rPr>
            </w:pPr>
            <w:r w:rsidRPr="00854DFE">
              <w:rPr>
                <w:color w:val="000000"/>
              </w:rPr>
              <w:t>crt.</w:t>
            </w:r>
          </w:p>
        </w:tc>
        <w:tc>
          <w:tcPr>
            <w:tcW w:w="3268" w:type="dxa"/>
            <w:shd w:val="clear" w:color="auto" w:fill="auto"/>
          </w:tcPr>
          <w:p w:rsidR="00C42C02" w:rsidRPr="00854DFE" w:rsidRDefault="00C42C02" w:rsidP="00EF2BB3">
            <w:pPr>
              <w:autoSpaceDE w:val="0"/>
              <w:autoSpaceDN w:val="0"/>
              <w:adjustRightInd w:val="0"/>
              <w:jc w:val="center"/>
              <w:rPr>
                <w:color w:val="000000"/>
              </w:rPr>
            </w:pPr>
            <w:r w:rsidRPr="00854DFE">
              <w:rPr>
                <w:color w:val="000000"/>
              </w:rPr>
              <w:t>Termenul</w:t>
            </w:r>
          </w:p>
        </w:tc>
        <w:tc>
          <w:tcPr>
            <w:tcW w:w="5962" w:type="dxa"/>
            <w:shd w:val="clear" w:color="auto" w:fill="auto"/>
          </w:tcPr>
          <w:p w:rsidR="00C42C02" w:rsidRPr="00854DFE" w:rsidRDefault="00C42C02" w:rsidP="00EF2BB3">
            <w:pPr>
              <w:autoSpaceDE w:val="0"/>
              <w:autoSpaceDN w:val="0"/>
              <w:adjustRightInd w:val="0"/>
              <w:jc w:val="center"/>
              <w:rPr>
                <w:color w:val="000000"/>
              </w:rPr>
            </w:pPr>
            <w:r w:rsidRPr="00854DFE">
              <w:rPr>
                <w:color w:val="000000"/>
              </w:rPr>
              <w:t xml:space="preserve">Definiţia şi/sau, dacă este cazul, </w:t>
            </w:r>
          </w:p>
          <w:p w:rsidR="00C42C02" w:rsidRPr="00854DFE" w:rsidRDefault="00C42C02" w:rsidP="00EF2BB3">
            <w:pPr>
              <w:autoSpaceDE w:val="0"/>
              <w:autoSpaceDN w:val="0"/>
              <w:adjustRightInd w:val="0"/>
              <w:jc w:val="center"/>
              <w:rPr>
                <w:color w:val="000000"/>
              </w:rPr>
            </w:pPr>
            <w:r w:rsidRPr="00854DFE">
              <w:rPr>
                <w:color w:val="000000"/>
              </w:rPr>
              <w:t xml:space="preserve">actul care defineşte termenul </w:t>
            </w:r>
          </w:p>
        </w:tc>
      </w:tr>
      <w:tr w:rsidR="00C619D6" w:rsidRPr="00854DFE" w:rsidTr="00C619D6">
        <w:trPr>
          <w:trHeight w:val="890"/>
        </w:trPr>
        <w:tc>
          <w:tcPr>
            <w:tcW w:w="659" w:type="dxa"/>
            <w:shd w:val="clear" w:color="auto" w:fill="auto"/>
          </w:tcPr>
          <w:p w:rsidR="00C619D6" w:rsidRPr="00854DFE" w:rsidRDefault="00C619D6" w:rsidP="00FA7909">
            <w:pPr>
              <w:autoSpaceDE w:val="0"/>
              <w:autoSpaceDN w:val="0"/>
              <w:adjustRightInd w:val="0"/>
              <w:jc w:val="center"/>
              <w:rPr>
                <w:color w:val="000000"/>
              </w:rPr>
            </w:pPr>
            <w:r w:rsidRPr="00854DFE">
              <w:rPr>
                <w:color w:val="000000"/>
              </w:rPr>
              <w:t>1.</w:t>
            </w:r>
          </w:p>
        </w:tc>
        <w:tc>
          <w:tcPr>
            <w:tcW w:w="3268" w:type="dxa"/>
            <w:shd w:val="clear" w:color="auto" w:fill="auto"/>
          </w:tcPr>
          <w:p w:rsidR="00C619D6" w:rsidRPr="00476A47" w:rsidRDefault="00C619D6" w:rsidP="00C619D6">
            <w:pPr>
              <w:autoSpaceDE w:val="0"/>
              <w:autoSpaceDN w:val="0"/>
              <w:adjustRightInd w:val="0"/>
              <w:rPr>
                <w:color w:val="000000"/>
              </w:rPr>
            </w:pPr>
            <w:r w:rsidRPr="00476A47">
              <w:t>Activitate</w:t>
            </w:r>
          </w:p>
        </w:tc>
        <w:tc>
          <w:tcPr>
            <w:tcW w:w="5962" w:type="dxa"/>
            <w:shd w:val="clear" w:color="auto" w:fill="auto"/>
          </w:tcPr>
          <w:p w:rsidR="00C619D6" w:rsidRPr="00476A47" w:rsidRDefault="00C619D6" w:rsidP="00C619D6">
            <w:pPr>
              <w:autoSpaceDE w:val="0"/>
              <w:autoSpaceDN w:val="0"/>
              <w:adjustRightInd w:val="0"/>
              <w:rPr>
                <w:color w:val="000000"/>
              </w:rPr>
            </w:pPr>
            <w:r w:rsidRPr="00476A47">
              <w:t>Totalitatea atribuţiilor de o anumită natură care determină procese de muncă cu un grad de omog</w:t>
            </w:r>
            <w:r>
              <w:t>enitate şi similaritate ridicat</w:t>
            </w:r>
          </w:p>
        </w:tc>
      </w:tr>
      <w:tr w:rsidR="00C619D6" w:rsidRPr="00854DFE" w:rsidTr="00C42C02">
        <w:tc>
          <w:tcPr>
            <w:tcW w:w="659" w:type="dxa"/>
            <w:shd w:val="clear" w:color="auto" w:fill="auto"/>
          </w:tcPr>
          <w:p w:rsidR="00C619D6" w:rsidRPr="00854DFE" w:rsidRDefault="00C619D6" w:rsidP="00FA7909">
            <w:pPr>
              <w:autoSpaceDE w:val="0"/>
              <w:autoSpaceDN w:val="0"/>
              <w:adjustRightInd w:val="0"/>
              <w:jc w:val="center"/>
              <w:rPr>
                <w:color w:val="000000"/>
              </w:rPr>
            </w:pPr>
            <w:r w:rsidRPr="00854DFE">
              <w:rPr>
                <w:color w:val="000000"/>
              </w:rPr>
              <w:t>2.</w:t>
            </w:r>
          </w:p>
        </w:tc>
        <w:tc>
          <w:tcPr>
            <w:tcW w:w="3268" w:type="dxa"/>
            <w:shd w:val="clear" w:color="auto" w:fill="auto"/>
          </w:tcPr>
          <w:p w:rsidR="00C619D6" w:rsidRPr="00476A47" w:rsidRDefault="00C619D6" w:rsidP="00C619D6">
            <w:pPr>
              <w:autoSpaceDE w:val="0"/>
              <w:autoSpaceDN w:val="0"/>
              <w:adjustRightInd w:val="0"/>
            </w:pPr>
            <w:r w:rsidRPr="00476A47">
              <w:t>Canal de comunicare</w:t>
            </w:r>
          </w:p>
        </w:tc>
        <w:tc>
          <w:tcPr>
            <w:tcW w:w="5962" w:type="dxa"/>
            <w:shd w:val="clear" w:color="auto" w:fill="auto"/>
          </w:tcPr>
          <w:p w:rsidR="00C619D6" w:rsidRPr="00476A47" w:rsidRDefault="00C619D6" w:rsidP="00C619D6">
            <w:pPr>
              <w:autoSpaceDE w:val="0"/>
              <w:autoSpaceDN w:val="0"/>
              <w:adjustRightInd w:val="0"/>
            </w:pPr>
            <w:r w:rsidRPr="00476A47">
              <w:t>Orice mijloc întrebuinţat de emiţător pentru a</w:t>
            </w:r>
            <w:r>
              <w:t xml:space="preserve"> transmite un mesaj la receptor</w:t>
            </w:r>
          </w:p>
        </w:tc>
      </w:tr>
      <w:tr w:rsidR="00C619D6" w:rsidRPr="00854DFE" w:rsidTr="00C42C02">
        <w:tc>
          <w:tcPr>
            <w:tcW w:w="659" w:type="dxa"/>
            <w:shd w:val="clear" w:color="auto" w:fill="auto"/>
          </w:tcPr>
          <w:p w:rsidR="00C619D6" w:rsidRPr="00854DFE" w:rsidRDefault="00C619D6" w:rsidP="00FA7909">
            <w:pPr>
              <w:autoSpaceDE w:val="0"/>
              <w:autoSpaceDN w:val="0"/>
              <w:adjustRightInd w:val="0"/>
              <w:jc w:val="center"/>
              <w:rPr>
                <w:color w:val="000000"/>
              </w:rPr>
            </w:pPr>
            <w:r w:rsidRPr="00854DFE">
              <w:rPr>
                <w:color w:val="000000"/>
              </w:rPr>
              <w:t>3.</w:t>
            </w:r>
          </w:p>
        </w:tc>
        <w:tc>
          <w:tcPr>
            <w:tcW w:w="3268" w:type="dxa"/>
            <w:shd w:val="clear" w:color="auto" w:fill="auto"/>
          </w:tcPr>
          <w:p w:rsidR="00C619D6" w:rsidRPr="00476A47" w:rsidRDefault="00C619D6" w:rsidP="00C619D6">
            <w:pPr>
              <w:autoSpaceDE w:val="0"/>
              <w:autoSpaceDN w:val="0"/>
              <w:adjustRightInd w:val="0"/>
            </w:pPr>
            <w:r w:rsidRPr="00476A47">
              <w:t>Compartiment</w:t>
            </w:r>
          </w:p>
        </w:tc>
        <w:tc>
          <w:tcPr>
            <w:tcW w:w="5962" w:type="dxa"/>
            <w:shd w:val="clear" w:color="auto" w:fill="auto"/>
          </w:tcPr>
          <w:p w:rsidR="00C619D6" w:rsidRPr="00476A47" w:rsidRDefault="00C619D6" w:rsidP="00C619D6">
            <w:pPr>
              <w:autoSpaceDE w:val="0"/>
              <w:autoSpaceDN w:val="0"/>
              <w:adjustRightInd w:val="0"/>
            </w:pPr>
            <w:r w:rsidRPr="00476A47">
              <w:t>Direcţie generală, direcţie, departament, serviciu, birou, comisii, inclusiv instituţie/structură fără personalitate juridică aflată în subordinea, în coordon</w:t>
            </w:r>
            <w:r>
              <w:t>area, sub autoritatea entităţii</w:t>
            </w:r>
          </w:p>
        </w:tc>
      </w:tr>
      <w:tr w:rsidR="00C619D6" w:rsidRPr="00854DFE" w:rsidTr="00C42C02">
        <w:tc>
          <w:tcPr>
            <w:tcW w:w="659" w:type="dxa"/>
            <w:shd w:val="clear" w:color="auto" w:fill="auto"/>
          </w:tcPr>
          <w:p w:rsidR="00C619D6" w:rsidRPr="00854DFE" w:rsidRDefault="00C619D6" w:rsidP="00FA7909">
            <w:pPr>
              <w:autoSpaceDE w:val="0"/>
              <w:autoSpaceDN w:val="0"/>
              <w:adjustRightInd w:val="0"/>
              <w:jc w:val="center"/>
              <w:rPr>
                <w:color w:val="000000"/>
              </w:rPr>
            </w:pPr>
            <w:r w:rsidRPr="00854DFE">
              <w:rPr>
                <w:color w:val="000000"/>
              </w:rPr>
              <w:t>4.</w:t>
            </w:r>
          </w:p>
        </w:tc>
        <w:tc>
          <w:tcPr>
            <w:tcW w:w="3268" w:type="dxa"/>
            <w:shd w:val="clear" w:color="auto" w:fill="auto"/>
          </w:tcPr>
          <w:p w:rsidR="00C619D6" w:rsidRPr="00476A47" w:rsidRDefault="00C619D6" w:rsidP="00C619D6">
            <w:pPr>
              <w:autoSpaceDE w:val="0"/>
              <w:autoSpaceDN w:val="0"/>
              <w:adjustRightInd w:val="0"/>
            </w:pPr>
            <w:r w:rsidRPr="00476A47">
              <w:t>Comunicare</w:t>
            </w:r>
          </w:p>
        </w:tc>
        <w:tc>
          <w:tcPr>
            <w:tcW w:w="5962" w:type="dxa"/>
            <w:shd w:val="clear" w:color="auto" w:fill="auto"/>
          </w:tcPr>
          <w:p w:rsidR="00C619D6" w:rsidRPr="00476A47" w:rsidRDefault="00C619D6" w:rsidP="00C619D6">
            <w:pPr>
              <w:autoSpaceDE w:val="0"/>
              <w:autoSpaceDN w:val="0"/>
              <w:adjustRightInd w:val="0"/>
            </w:pPr>
            <w:r w:rsidRPr="00476A47">
              <w:t>Transmiterea şi schimbul de informaţii (mesaje) între persoane; proces prin care un emiţător transmite o informaţie receptorului prin intermediul unui canal, cu scopul de a produce asupra receptorului</w:t>
            </w:r>
            <w:r>
              <w:t xml:space="preserve"> anumite efecte</w:t>
            </w:r>
          </w:p>
        </w:tc>
      </w:tr>
      <w:tr w:rsidR="00C619D6" w:rsidRPr="00854DFE" w:rsidTr="00C42C02">
        <w:tc>
          <w:tcPr>
            <w:tcW w:w="659" w:type="dxa"/>
            <w:shd w:val="clear" w:color="auto" w:fill="auto"/>
          </w:tcPr>
          <w:p w:rsidR="00C619D6" w:rsidRPr="00854DFE" w:rsidRDefault="00C619D6" w:rsidP="00FA7909">
            <w:pPr>
              <w:autoSpaceDE w:val="0"/>
              <w:autoSpaceDN w:val="0"/>
              <w:adjustRightInd w:val="0"/>
              <w:jc w:val="center"/>
              <w:rPr>
                <w:color w:val="000000"/>
              </w:rPr>
            </w:pPr>
            <w:r w:rsidRPr="00854DFE">
              <w:rPr>
                <w:color w:val="000000"/>
              </w:rPr>
              <w:t>5.</w:t>
            </w:r>
          </w:p>
        </w:tc>
        <w:tc>
          <w:tcPr>
            <w:tcW w:w="3268" w:type="dxa"/>
            <w:shd w:val="clear" w:color="auto" w:fill="auto"/>
          </w:tcPr>
          <w:p w:rsidR="00C619D6" w:rsidRPr="00476A47" w:rsidRDefault="00C619D6" w:rsidP="00C619D6">
            <w:pPr>
              <w:autoSpaceDE w:val="0"/>
              <w:autoSpaceDN w:val="0"/>
              <w:adjustRightInd w:val="0"/>
              <w:rPr>
                <w:color w:val="000000"/>
              </w:rPr>
            </w:pPr>
            <w:r w:rsidRPr="00427F8C">
              <w:rPr>
                <w:color w:val="000000"/>
              </w:rPr>
              <w:t>Deficienţă</w:t>
            </w:r>
          </w:p>
        </w:tc>
        <w:tc>
          <w:tcPr>
            <w:tcW w:w="5962" w:type="dxa"/>
            <w:shd w:val="clear" w:color="auto" w:fill="auto"/>
          </w:tcPr>
          <w:p w:rsidR="00C619D6" w:rsidRPr="00476A47" w:rsidRDefault="00C619D6" w:rsidP="00C619D6">
            <w:pPr>
              <w:autoSpaceDE w:val="0"/>
              <w:autoSpaceDN w:val="0"/>
              <w:adjustRightInd w:val="0"/>
              <w:rPr>
                <w:color w:val="000000"/>
              </w:rPr>
            </w:pPr>
            <w:r>
              <w:rPr>
                <w:color w:val="000000"/>
              </w:rPr>
              <w:t>S</w:t>
            </w:r>
            <w:r w:rsidRPr="00427F8C">
              <w:rPr>
                <w:color w:val="000000"/>
              </w:rPr>
              <w:t xml:space="preserve">ituaţie care afectează capacitatea entităţii publice de a-şi atinge obiectivele generale; o deficienţă poate fi un defect perceput, potenţial sau real care odată îndepărtat consolidează controlul intern şi contribuie la creşterea probabilităţii ca obiectivele generale ale entităţii publice să </w:t>
            </w:r>
            <w:r w:rsidRPr="00427F8C">
              <w:rPr>
                <w:color w:val="000000"/>
              </w:rPr>
              <w:lastRenderedPageBreak/>
              <w:t>fie atinse</w:t>
            </w:r>
          </w:p>
        </w:tc>
      </w:tr>
      <w:tr w:rsidR="00C619D6" w:rsidRPr="00854DFE" w:rsidTr="00C42C02">
        <w:tc>
          <w:tcPr>
            <w:tcW w:w="659" w:type="dxa"/>
            <w:shd w:val="clear" w:color="auto" w:fill="auto"/>
          </w:tcPr>
          <w:p w:rsidR="00C619D6" w:rsidRPr="00854DFE" w:rsidRDefault="00C619D6" w:rsidP="00FA7909">
            <w:pPr>
              <w:autoSpaceDE w:val="0"/>
              <w:autoSpaceDN w:val="0"/>
              <w:adjustRightInd w:val="0"/>
              <w:jc w:val="center"/>
              <w:rPr>
                <w:color w:val="000000"/>
              </w:rPr>
            </w:pPr>
            <w:r w:rsidRPr="00854DFE">
              <w:rPr>
                <w:color w:val="000000"/>
              </w:rPr>
              <w:lastRenderedPageBreak/>
              <w:t>6.</w:t>
            </w:r>
          </w:p>
        </w:tc>
        <w:tc>
          <w:tcPr>
            <w:tcW w:w="3268" w:type="dxa"/>
            <w:shd w:val="clear" w:color="auto" w:fill="auto"/>
          </w:tcPr>
          <w:p w:rsidR="00C619D6" w:rsidRPr="00476A47" w:rsidRDefault="00C619D6" w:rsidP="00C619D6">
            <w:pPr>
              <w:autoSpaceDE w:val="0"/>
              <w:autoSpaceDN w:val="0"/>
              <w:adjustRightInd w:val="0"/>
              <w:rPr>
                <w:color w:val="000000"/>
              </w:rPr>
            </w:pPr>
            <w:r>
              <w:rPr>
                <w:color w:val="000000"/>
              </w:rPr>
              <w:t>Diagramă</w:t>
            </w:r>
            <w:r w:rsidRPr="00476A47">
              <w:rPr>
                <w:color w:val="000000"/>
              </w:rPr>
              <w:t xml:space="preserve"> de proces</w:t>
            </w:r>
          </w:p>
        </w:tc>
        <w:tc>
          <w:tcPr>
            <w:tcW w:w="5962" w:type="dxa"/>
            <w:shd w:val="clear" w:color="auto" w:fill="auto"/>
          </w:tcPr>
          <w:p w:rsidR="00C619D6" w:rsidRPr="00476A47" w:rsidRDefault="00C619D6" w:rsidP="00C619D6">
            <w:pPr>
              <w:autoSpaceDE w:val="0"/>
              <w:autoSpaceDN w:val="0"/>
              <w:adjustRightInd w:val="0"/>
              <w:rPr>
                <w:color w:val="000000"/>
              </w:rPr>
            </w:pPr>
            <w:r w:rsidRPr="00476A47">
              <w:rPr>
                <w:color w:val="000000"/>
              </w:rPr>
              <w:t xml:space="preserve">Schemă logică cu forme grafice care reprezintă etapele şi paşii realizării </w:t>
            </w:r>
            <w:r>
              <w:rPr>
                <w:color w:val="000000"/>
              </w:rPr>
              <w:t>unui proces sau unei activităţi</w:t>
            </w:r>
          </w:p>
        </w:tc>
      </w:tr>
      <w:tr w:rsidR="00C619D6" w:rsidRPr="00854DFE" w:rsidTr="00C42C02">
        <w:tc>
          <w:tcPr>
            <w:tcW w:w="659" w:type="dxa"/>
            <w:shd w:val="clear" w:color="auto" w:fill="auto"/>
          </w:tcPr>
          <w:p w:rsidR="00C619D6" w:rsidRPr="00854DFE" w:rsidRDefault="00FA7909" w:rsidP="00FA7909">
            <w:pPr>
              <w:autoSpaceDE w:val="0"/>
              <w:autoSpaceDN w:val="0"/>
              <w:adjustRightInd w:val="0"/>
              <w:jc w:val="center"/>
              <w:rPr>
                <w:color w:val="000000"/>
              </w:rPr>
            </w:pPr>
            <w:r>
              <w:rPr>
                <w:color w:val="000000"/>
              </w:rPr>
              <w:t>7.</w:t>
            </w:r>
          </w:p>
        </w:tc>
        <w:tc>
          <w:tcPr>
            <w:tcW w:w="3268" w:type="dxa"/>
            <w:shd w:val="clear" w:color="auto" w:fill="auto"/>
          </w:tcPr>
          <w:p w:rsidR="00C619D6" w:rsidRPr="00476A47" w:rsidRDefault="00C619D6" w:rsidP="00C619D6">
            <w:pPr>
              <w:autoSpaceDE w:val="0"/>
              <w:autoSpaceDN w:val="0"/>
              <w:adjustRightInd w:val="0"/>
              <w:rPr>
                <w:color w:val="000000"/>
              </w:rPr>
            </w:pPr>
            <w:r w:rsidRPr="00EC584C">
              <w:rPr>
                <w:color w:val="000000"/>
              </w:rPr>
              <w:t>Document</w:t>
            </w:r>
          </w:p>
        </w:tc>
        <w:tc>
          <w:tcPr>
            <w:tcW w:w="5962" w:type="dxa"/>
            <w:shd w:val="clear" w:color="auto" w:fill="auto"/>
          </w:tcPr>
          <w:p w:rsidR="00C619D6" w:rsidRPr="00476A47" w:rsidRDefault="00C619D6" w:rsidP="00FA7909">
            <w:pPr>
              <w:autoSpaceDE w:val="0"/>
              <w:autoSpaceDN w:val="0"/>
              <w:adjustRightInd w:val="0"/>
              <w:rPr>
                <w:color w:val="000000"/>
              </w:rPr>
            </w:pPr>
            <w:r>
              <w:rPr>
                <w:color w:val="000000"/>
              </w:rPr>
              <w:t>Act</w:t>
            </w:r>
            <w:r w:rsidRPr="00EC584C">
              <w:rPr>
                <w:color w:val="000000"/>
              </w:rPr>
              <w:t xml:space="preserve"> prin care se adeverește, se constată sau se preconizează un fapt, se conferă un drept, se recunoaște o obligație</w:t>
            </w:r>
          </w:p>
        </w:tc>
      </w:tr>
      <w:tr w:rsidR="00C619D6" w:rsidRPr="00854DFE" w:rsidTr="00C42C02">
        <w:tc>
          <w:tcPr>
            <w:tcW w:w="659" w:type="dxa"/>
            <w:shd w:val="clear" w:color="auto" w:fill="auto"/>
          </w:tcPr>
          <w:p w:rsidR="00C619D6" w:rsidRPr="00854DFE" w:rsidRDefault="00FA7909" w:rsidP="00FA7909">
            <w:pPr>
              <w:autoSpaceDE w:val="0"/>
              <w:autoSpaceDN w:val="0"/>
              <w:adjustRightInd w:val="0"/>
              <w:jc w:val="center"/>
              <w:rPr>
                <w:color w:val="000000"/>
              </w:rPr>
            </w:pPr>
            <w:r>
              <w:rPr>
                <w:color w:val="000000"/>
              </w:rPr>
              <w:t>8.</w:t>
            </w:r>
          </w:p>
        </w:tc>
        <w:tc>
          <w:tcPr>
            <w:tcW w:w="3268" w:type="dxa"/>
            <w:shd w:val="clear" w:color="auto" w:fill="auto"/>
          </w:tcPr>
          <w:p w:rsidR="00C619D6" w:rsidRPr="00476A47" w:rsidRDefault="00C619D6" w:rsidP="00C619D6">
            <w:pPr>
              <w:autoSpaceDE w:val="0"/>
              <w:autoSpaceDN w:val="0"/>
              <w:adjustRightInd w:val="0"/>
              <w:rPr>
                <w:color w:val="000000"/>
              </w:rPr>
            </w:pPr>
            <w:r w:rsidRPr="00EC450F">
              <w:rPr>
                <w:color w:val="000000"/>
              </w:rPr>
              <w:t>Documentație</w:t>
            </w:r>
          </w:p>
        </w:tc>
        <w:tc>
          <w:tcPr>
            <w:tcW w:w="5962" w:type="dxa"/>
            <w:shd w:val="clear" w:color="auto" w:fill="auto"/>
          </w:tcPr>
          <w:p w:rsidR="00C619D6" w:rsidRPr="00476A47" w:rsidRDefault="00C619D6" w:rsidP="00FA7909">
            <w:pPr>
              <w:autoSpaceDE w:val="0"/>
              <w:autoSpaceDN w:val="0"/>
              <w:adjustRightInd w:val="0"/>
              <w:rPr>
                <w:color w:val="000000"/>
              </w:rPr>
            </w:pPr>
            <w:r>
              <w:rPr>
                <w:color w:val="000000"/>
              </w:rPr>
              <w:t>T</w:t>
            </w:r>
            <w:r w:rsidRPr="00EC450F">
              <w:rPr>
                <w:color w:val="000000"/>
              </w:rPr>
              <w:t>otalitatea mijloacelor de informare privind o problemă sau un anu</w:t>
            </w:r>
            <w:r>
              <w:rPr>
                <w:color w:val="000000"/>
              </w:rPr>
              <w:t>mit domeniu de activitate</w:t>
            </w:r>
          </w:p>
        </w:tc>
      </w:tr>
      <w:tr w:rsidR="00C619D6" w:rsidRPr="00854DFE" w:rsidTr="00C42C02">
        <w:tc>
          <w:tcPr>
            <w:tcW w:w="659" w:type="dxa"/>
            <w:shd w:val="clear" w:color="auto" w:fill="auto"/>
          </w:tcPr>
          <w:p w:rsidR="00C619D6" w:rsidRPr="00854DFE" w:rsidRDefault="00FA7909" w:rsidP="00FA7909">
            <w:pPr>
              <w:autoSpaceDE w:val="0"/>
              <w:autoSpaceDN w:val="0"/>
              <w:adjustRightInd w:val="0"/>
              <w:jc w:val="center"/>
              <w:rPr>
                <w:color w:val="000000"/>
              </w:rPr>
            </w:pPr>
            <w:r>
              <w:rPr>
                <w:color w:val="000000"/>
              </w:rPr>
              <w:t>9.</w:t>
            </w:r>
          </w:p>
        </w:tc>
        <w:tc>
          <w:tcPr>
            <w:tcW w:w="3268" w:type="dxa"/>
            <w:shd w:val="clear" w:color="auto" w:fill="auto"/>
          </w:tcPr>
          <w:p w:rsidR="00C619D6" w:rsidRPr="00476A47" w:rsidRDefault="00C619D6" w:rsidP="00C619D6">
            <w:pPr>
              <w:autoSpaceDE w:val="0"/>
              <w:autoSpaceDN w:val="0"/>
              <w:adjustRightInd w:val="0"/>
              <w:rPr>
                <w:color w:val="000000"/>
              </w:rPr>
            </w:pPr>
            <w:r w:rsidRPr="00476A47">
              <w:rPr>
                <w:color w:val="000000"/>
              </w:rPr>
              <w:t xml:space="preserve">Ediţie a unei proceduri </w:t>
            </w:r>
          </w:p>
          <w:p w:rsidR="00C619D6" w:rsidRPr="00476A47" w:rsidRDefault="00C619D6" w:rsidP="00C619D6">
            <w:pPr>
              <w:autoSpaceDE w:val="0"/>
              <w:autoSpaceDN w:val="0"/>
              <w:adjustRightInd w:val="0"/>
              <w:rPr>
                <w:color w:val="000000"/>
              </w:rPr>
            </w:pPr>
            <w:r w:rsidRPr="00476A47">
              <w:rPr>
                <w:color w:val="000000"/>
              </w:rPr>
              <w:t>de sistem</w:t>
            </w:r>
          </w:p>
        </w:tc>
        <w:tc>
          <w:tcPr>
            <w:tcW w:w="5962" w:type="dxa"/>
            <w:shd w:val="clear" w:color="auto" w:fill="auto"/>
          </w:tcPr>
          <w:p w:rsidR="00C619D6" w:rsidRPr="00476A47" w:rsidRDefault="00C619D6" w:rsidP="00FA7909">
            <w:pPr>
              <w:autoSpaceDE w:val="0"/>
              <w:autoSpaceDN w:val="0"/>
              <w:adjustRightInd w:val="0"/>
              <w:rPr>
                <w:color w:val="000000"/>
              </w:rPr>
            </w:pPr>
            <w:r w:rsidRPr="00476A47">
              <w:rPr>
                <w:color w:val="000000"/>
              </w:rPr>
              <w:t>Forma actuală a procedurii de sistem; ediţia unei proceduri de sistem</w:t>
            </w:r>
            <w:r>
              <w:rPr>
                <w:color w:val="000000"/>
              </w:rPr>
              <w:t xml:space="preserve"> </w:t>
            </w:r>
            <w:r w:rsidRPr="00476A47">
              <w:rPr>
                <w:color w:val="000000"/>
              </w:rPr>
              <w:t>se modifică atunci când deja au fost realizate 3 revizii ale respectivei proceduri sau atunci când modificările din structura procedurii depăşesc 50% din</w:t>
            </w:r>
            <w:r>
              <w:rPr>
                <w:color w:val="000000"/>
              </w:rPr>
              <w:t xml:space="preserve"> conţinutul reviziei anterioare</w:t>
            </w:r>
          </w:p>
        </w:tc>
      </w:tr>
      <w:tr w:rsidR="00C619D6" w:rsidRPr="00854DFE" w:rsidTr="00C42C02">
        <w:tc>
          <w:tcPr>
            <w:tcW w:w="659" w:type="dxa"/>
            <w:shd w:val="clear" w:color="auto" w:fill="auto"/>
          </w:tcPr>
          <w:p w:rsidR="00C619D6" w:rsidRPr="00854DFE" w:rsidRDefault="00FA7909" w:rsidP="00FA7909">
            <w:pPr>
              <w:autoSpaceDE w:val="0"/>
              <w:autoSpaceDN w:val="0"/>
              <w:adjustRightInd w:val="0"/>
              <w:jc w:val="center"/>
              <w:rPr>
                <w:color w:val="000000"/>
              </w:rPr>
            </w:pPr>
            <w:r>
              <w:rPr>
                <w:color w:val="000000"/>
              </w:rPr>
              <w:t>10.</w:t>
            </w:r>
          </w:p>
        </w:tc>
        <w:tc>
          <w:tcPr>
            <w:tcW w:w="3268" w:type="dxa"/>
            <w:shd w:val="clear" w:color="auto" w:fill="auto"/>
          </w:tcPr>
          <w:p w:rsidR="00C619D6" w:rsidRPr="00476A47" w:rsidRDefault="00C619D6" w:rsidP="00C619D6">
            <w:pPr>
              <w:autoSpaceDE w:val="0"/>
              <w:autoSpaceDN w:val="0"/>
              <w:adjustRightInd w:val="0"/>
              <w:rPr>
                <w:color w:val="000000"/>
              </w:rPr>
            </w:pPr>
            <w:r w:rsidRPr="00476A47">
              <w:t>Eficienţa</w:t>
            </w:r>
          </w:p>
        </w:tc>
        <w:tc>
          <w:tcPr>
            <w:tcW w:w="5962" w:type="dxa"/>
            <w:shd w:val="clear" w:color="auto" w:fill="auto"/>
          </w:tcPr>
          <w:p w:rsidR="00C619D6" w:rsidRPr="00476A47" w:rsidRDefault="00C619D6" w:rsidP="00FA7909">
            <w:pPr>
              <w:autoSpaceDE w:val="0"/>
              <w:autoSpaceDN w:val="0"/>
              <w:adjustRightInd w:val="0"/>
              <w:rPr>
                <w:color w:val="000000"/>
              </w:rPr>
            </w:pPr>
            <w:r w:rsidRPr="00476A47">
              <w:t>Maximizarea rezultatelor unei activităţi în relaţie cu resur</w:t>
            </w:r>
            <w:r>
              <w:t>sele utilizate</w:t>
            </w:r>
          </w:p>
        </w:tc>
      </w:tr>
      <w:tr w:rsidR="00C619D6" w:rsidRPr="00854DFE" w:rsidTr="00C42C02">
        <w:tc>
          <w:tcPr>
            <w:tcW w:w="659" w:type="dxa"/>
            <w:shd w:val="clear" w:color="auto" w:fill="auto"/>
          </w:tcPr>
          <w:p w:rsidR="00C619D6" w:rsidRPr="00854DFE" w:rsidRDefault="00FA7909" w:rsidP="00FA7909">
            <w:pPr>
              <w:autoSpaceDE w:val="0"/>
              <w:autoSpaceDN w:val="0"/>
              <w:adjustRightInd w:val="0"/>
              <w:jc w:val="center"/>
              <w:rPr>
                <w:color w:val="000000"/>
              </w:rPr>
            </w:pPr>
            <w:r>
              <w:rPr>
                <w:color w:val="000000"/>
              </w:rPr>
              <w:t>11.</w:t>
            </w:r>
          </w:p>
        </w:tc>
        <w:tc>
          <w:tcPr>
            <w:tcW w:w="3268" w:type="dxa"/>
            <w:shd w:val="clear" w:color="auto" w:fill="auto"/>
          </w:tcPr>
          <w:p w:rsidR="00C619D6" w:rsidRPr="00476A47" w:rsidRDefault="00C619D6" w:rsidP="00C619D6">
            <w:pPr>
              <w:autoSpaceDE w:val="0"/>
              <w:autoSpaceDN w:val="0"/>
              <w:adjustRightInd w:val="0"/>
            </w:pPr>
            <w:r w:rsidRPr="00476A47">
              <w:t>Flux informaţional</w:t>
            </w:r>
          </w:p>
        </w:tc>
        <w:tc>
          <w:tcPr>
            <w:tcW w:w="5962" w:type="dxa"/>
            <w:shd w:val="clear" w:color="auto" w:fill="auto"/>
          </w:tcPr>
          <w:p w:rsidR="00C619D6" w:rsidRPr="00476A47" w:rsidRDefault="00C619D6" w:rsidP="00C619D6">
            <w:pPr>
              <w:autoSpaceDE w:val="0"/>
              <w:autoSpaceDN w:val="0"/>
              <w:adjustRightInd w:val="0"/>
            </w:pPr>
            <w:r w:rsidRPr="00476A47">
              <w:t xml:space="preserve">Totalitatea informaţiilor care circulă între o anumită sursă şi destinatar pe un anumit tip </w:t>
            </w:r>
            <w:r>
              <w:t>de canal sau cale de comunicare</w:t>
            </w:r>
          </w:p>
        </w:tc>
      </w:tr>
      <w:tr w:rsidR="00FA7909" w:rsidRPr="00854DFE" w:rsidTr="00C42C02">
        <w:tc>
          <w:tcPr>
            <w:tcW w:w="659" w:type="dxa"/>
            <w:shd w:val="clear" w:color="auto" w:fill="auto"/>
          </w:tcPr>
          <w:p w:rsidR="00FA7909" w:rsidRDefault="00CB59B8" w:rsidP="00FA7909">
            <w:pPr>
              <w:autoSpaceDE w:val="0"/>
              <w:autoSpaceDN w:val="0"/>
              <w:adjustRightInd w:val="0"/>
              <w:jc w:val="center"/>
              <w:rPr>
                <w:color w:val="000000"/>
              </w:rPr>
            </w:pPr>
            <w:r>
              <w:rPr>
                <w:color w:val="000000"/>
              </w:rPr>
              <w:t>12.</w:t>
            </w:r>
          </w:p>
        </w:tc>
        <w:tc>
          <w:tcPr>
            <w:tcW w:w="3268" w:type="dxa"/>
            <w:shd w:val="clear" w:color="auto" w:fill="auto"/>
          </w:tcPr>
          <w:p w:rsidR="00FA7909" w:rsidRPr="00476A47" w:rsidRDefault="00FA7909" w:rsidP="00FA7909">
            <w:pPr>
              <w:autoSpaceDE w:val="0"/>
              <w:autoSpaceDN w:val="0"/>
              <w:adjustRightInd w:val="0"/>
              <w:rPr>
                <w:color w:val="000000"/>
              </w:rPr>
            </w:pPr>
            <w:r w:rsidRPr="00EC450F">
              <w:rPr>
                <w:color w:val="000000"/>
              </w:rPr>
              <w:t>Indicator de performanță</w:t>
            </w:r>
          </w:p>
        </w:tc>
        <w:tc>
          <w:tcPr>
            <w:tcW w:w="5962" w:type="dxa"/>
            <w:shd w:val="clear" w:color="auto" w:fill="auto"/>
          </w:tcPr>
          <w:p w:rsidR="00FA7909" w:rsidRPr="00476A47" w:rsidRDefault="00FA7909" w:rsidP="00FA7909">
            <w:pPr>
              <w:autoSpaceDE w:val="0"/>
              <w:autoSpaceDN w:val="0"/>
              <w:adjustRightInd w:val="0"/>
              <w:rPr>
                <w:color w:val="000000"/>
              </w:rPr>
            </w:pPr>
            <w:r>
              <w:rPr>
                <w:color w:val="000000"/>
              </w:rPr>
              <w:t>I</w:t>
            </w:r>
            <w:r w:rsidRPr="00EC450F">
              <w:rPr>
                <w:color w:val="000000"/>
              </w:rPr>
              <w:t>nstrument de evaluare a performanței care ilustrează gradul de atingere a unui obiectiv stabilit</w:t>
            </w:r>
          </w:p>
        </w:tc>
      </w:tr>
      <w:tr w:rsidR="00FA7909" w:rsidRPr="00854DFE" w:rsidTr="00C42C02">
        <w:tc>
          <w:tcPr>
            <w:tcW w:w="659" w:type="dxa"/>
            <w:shd w:val="clear" w:color="auto" w:fill="auto"/>
          </w:tcPr>
          <w:p w:rsidR="00FA7909" w:rsidRDefault="00CB59B8" w:rsidP="00FA7909">
            <w:pPr>
              <w:autoSpaceDE w:val="0"/>
              <w:autoSpaceDN w:val="0"/>
              <w:adjustRightInd w:val="0"/>
              <w:jc w:val="center"/>
              <w:rPr>
                <w:color w:val="000000"/>
              </w:rPr>
            </w:pPr>
            <w:r>
              <w:rPr>
                <w:color w:val="000000"/>
              </w:rPr>
              <w:t>13.</w:t>
            </w:r>
          </w:p>
        </w:tc>
        <w:tc>
          <w:tcPr>
            <w:tcW w:w="3268" w:type="dxa"/>
            <w:shd w:val="clear" w:color="auto" w:fill="auto"/>
          </w:tcPr>
          <w:p w:rsidR="00FA7909" w:rsidRPr="00476A47" w:rsidRDefault="00FA7909" w:rsidP="00FA7909">
            <w:pPr>
              <w:autoSpaceDE w:val="0"/>
              <w:autoSpaceDN w:val="0"/>
              <w:adjustRightInd w:val="0"/>
              <w:rPr>
                <w:color w:val="000000"/>
              </w:rPr>
            </w:pPr>
            <w:r w:rsidRPr="00476A47">
              <w:rPr>
                <w:color w:val="000000"/>
              </w:rPr>
              <w:t>Măsuri de control</w:t>
            </w:r>
          </w:p>
        </w:tc>
        <w:tc>
          <w:tcPr>
            <w:tcW w:w="5962" w:type="dxa"/>
            <w:shd w:val="clear" w:color="auto" w:fill="auto"/>
          </w:tcPr>
          <w:p w:rsidR="00FA7909" w:rsidRPr="00476A47" w:rsidRDefault="00FA7909" w:rsidP="00FA7909">
            <w:pPr>
              <w:autoSpaceDE w:val="0"/>
              <w:autoSpaceDN w:val="0"/>
              <w:adjustRightInd w:val="0"/>
              <w:rPr>
                <w:color w:val="000000"/>
              </w:rPr>
            </w:pPr>
            <w:r w:rsidRPr="00476A47">
              <w:rPr>
                <w:color w:val="000000"/>
              </w:rPr>
              <w:t>Acţiuni stabilite pentru gestionarea riscurilor şi monitorizarea permanentă sau periodică a unei activităţi, a unei situaţii ş.a.</w:t>
            </w:r>
          </w:p>
        </w:tc>
      </w:tr>
      <w:tr w:rsidR="00FA7909" w:rsidRPr="00854DFE" w:rsidTr="00C42C02">
        <w:tc>
          <w:tcPr>
            <w:tcW w:w="659" w:type="dxa"/>
            <w:shd w:val="clear" w:color="auto" w:fill="auto"/>
          </w:tcPr>
          <w:p w:rsidR="00FA7909" w:rsidRDefault="00CB59B8" w:rsidP="00FA7909">
            <w:pPr>
              <w:autoSpaceDE w:val="0"/>
              <w:autoSpaceDN w:val="0"/>
              <w:adjustRightInd w:val="0"/>
              <w:jc w:val="center"/>
              <w:rPr>
                <w:color w:val="000000"/>
              </w:rPr>
            </w:pPr>
            <w:r>
              <w:rPr>
                <w:color w:val="000000"/>
              </w:rPr>
              <w:t>14.</w:t>
            </w:r>
          </w:p>
        </w:tc>
        <w:tc>
          <w:tcPr>
            <w:tcW w:w="3268" w:type="dxa"/>
            <w:shd w:val="clear" w:color="auto" w:fill="auto"/>
          </w:tcPr>
          <w:p w:rsidR="00FA7909" w:rsidRPr="00476A47" w:rsidRDefault="00FA7909" w:rsidP="00FA7909">
            <w:pPr>
              <w:autoSpaceDE w:val="0"/>
              <w:autoSpaceDN w:val="0"/>
              <w:adjustRightInd w:val="0"/>
              <w:rPr>
                <w:color w:val="000000"/>
              </w:rPr>
            </w:pPr>
            <w:r w:rsidRPr="00476A47">
              <w:rPr>
                <w:color w:val="000000"/>
              </w:rPr>
              <w:t>Procedura de sistem (procedură generală)</w:t>
            </w:r>
          </w:p>
        </w:tc>
        <w:tc>
          <w:tcPr>
            <w:tcW w:w="5962" w:type="dxa"/>
            <w:shd w:val="clear" w:color="auto" w:fill="auto"/>
          </w:tcPr>
          <w:p w:rsidR="00FA7909" w:rsidRPr="00476A47" w:rsidRDefault="00FA7909" w:rsidP="00FA7909">
            <w:pPr>
              <w:autoSpaceDE w:val="0"/>
              <w:autoSpaceDN w:val="0"/>
              <w:adjustRightInd w:val="0"/>
              <w:rPr>
                <w:color w:val="000000"/>
              </w:rPr>
            </w:pPr>
            <w:r w:rsidRPr="00476A47">
              <w:rPr>
                <w:color w:val="000000"/>
              </w:rPr>
              <w:t>Procedură care descrie un proces sau o activitate care se desfăşoară la nivelul entităţii publice aplicabil/aplicabilă majorităţii sau tuturor compartimente</w:t>
            </w:r>
            <w:r>
              <w:rPr>
                <w:color w:val="000000"/>
              </w:rPr>
              <w:t>lor dintr-o entitate publică</w:t>
            </w:r>
          </w:p>
        </w:tc>
      </w:tr>
      <w:tr w:rsidR="00FA7909" w:rsidRPr="00854DFE" w:rsidTr="00C42C02">
        <w:tc>
          <w:tcPr>
            <w:tcW w:w="659" w:type="dxa"/>
            <w:shd w:val="clear" w:color="auto" w:fill="auto"/>
          </w:tcPr>
          <w:p w:rsidR="00FA7909" w:rsidRDefault="00CB59B8" w:rsidP="00FA7909">
            <w:pPr>
              <w:autoSpaceDE w:val="0"/>
              <w:autoSpaceDN w:val="0"/>
              <w:adjustRightInd w:val="0"/>
              <w:jc w:val="center"/>
              <w:rPr>
                <w:color w:val="000000"/>
              </w:rPr>
            </w:pPr>
            <w:r>
              <w:rPr>
                <w:color w:val="000000"/>
              </w:rPr>
              <w:t>15.</w:t>
            </w:r>
          </w:p>
        </w:tc>
        <w:tc>
          <w:tcPr>
            <w:tcW w:w="3268" w:type="dxa"/>
            <w:shd w:val="clear" w:color="auto" w:fill="auto"/>
          </w:tcPr>
          <w:p w:rsidR="00FA7909" w:rsidRPr="00476A47" w:rsidRDefault="00FA7909" w:rsidP="00FA7909">
            <w:pPr>
              <w:autoSpaceDE w:val="0"/>
              <w:autoSpaceDN w:val="0"/>
              <w:adjustRightInd w:val="0"/>
              <w:rPr>
                <w:color w:val="000000"/>
              </w:rPr>
            </w:pPr>
            <w:r w:rsidRPr="00476A47">
              <w:rPr>
                <w:color w:val="000000"/>
              </w:rPr>
              <w:t>Procedură documentată</w:t>
            </w:r>
          </w:p>
        </w:tc>
        <w:tc>
          <w:tcPr>
            <w:tcW w:w="5962" w:type="dxa"/>
            <w:shd w:val="clear" w:color="auto" w:fill="auto"/>
          </w:tcPr>
          <w:p w:rsidR="00FA7909" w:rsidRPr="00476A47" w:rsidRDefault="00FA7909" w:rsidP="00FA7909">
            <w:pPr>
              <w:autoSpaceDE w:val="0"/>
              <w:autoSpaceDN w:val="0"/>
              <w:adjustRightInd w:val="0"/>
              <w:rPr>
                <w:color w:val="000000"/>
              </w:rPr>
            </w:pPr>
            <w:r w:rsidRPr="00476A47">
              <w:rPr>
                <w:color w:val="000000"/>
              </w:rPr>
              <w:t>Modul specific de realizare a unei activităţi sau a unui proces, editat pe suport hârtie sau în format electronic; procedurile documentate pot fi proceduri de s</w:t>
            </w:r>
            <w:r>
              <w:rPr>
                <w:color w:val="000000"/>
              </w:rPr>
              <w:t>istem şi proceduri operaţionale</w:t>
            </w:r>
          </w:p>
        </w:tc>
      </w:tr>
      <w:tr w:rsidR="00FA7909" w:rsidRPr="00854DFE" w:rsidTr="00C42C02">
        <w:tc>
          <w:tcPr>
            <w:tcW w:w="659" w:type="dxa"/>
            <w:shd w:val="clear" w:color="auto" w:fill="auto"/>
          </w:tcPr>
          <w:p w:rsidR="00FA7909" w:rsidRDefault="00CB59B8" w:rsidP="00FA7909">
            <w:pPr>
              <w:autoSpaceDE w:val="0"/>
              <w:autoSpaceDN w:val="0"/>
              <w:adjustRightInd w:val="0"/>
              <w:jc w:val="center"/>
              <w:rPr>
                <w:color w:val="000000"/>
              </w:rPr>
            </w:pPr>
            <w:r>
              <w:rPr>
                <w:color w:val="000000"/>
              </w:rPr>
              <w:t>16.</w:t>
            </w:r>
          </w:p>
        </w:tc>
        <w:tc>
          <w:tcPr>
            <w:tcW w:w="3268" w:type="dxa"/>
            <w:shd w:val="clear" w:color="auto" w:fill="auto"/>
          </w:tcPr>
          <w:p w:rsidR="00FA7909" w:rsidRPr="00476A47" w:rsidRDefault="00FA7909" w:rsidP="00FA7909">
            <w:pPr>
              <w:autoSpaceDE w:val="0"/>
              <w:autoSpaceDN w:val="0"/>
              <w:adjustRightInd w:val="0"/>
              <w:rPr>
                <w:color w:val="000000"/>
              </w:rPr>
            </w:pPr>
            <w:r w:rsidRPr="00476A47">
              <w:rPr>
                <w:color w:val="000000"/>
              </w:rPr>
              <w:t>Responsabilitate</w:t>
            </w:r>
          </w:p>
        </w:tc>
        <w:tc>
          <w:tcPr>
            <w:tcW w:w="5962" w:type="dxa"/>
            <w:shd w:val="clear" w:color="auto" w:fill="auto"/>
          </w:tcPr>
          <w:p w:rsidR="00FA7909" w:rsidRPr="00476A47" w:rsidRDefault="00FA7909" w:rsidP="00FA7909">
            <w:pPr>
              <w:autoSpaceDE w:val="0"/>
              <w:autoSpaceDN w:val="0"/>
              <w:adjustRightInd w:val="0"/>
              <w:rPr>
                <w:color w:val="000000"/>
              </w:rPr>
            </w:pPr>
            <w:r w:rsidRPr="00476A47">
              <w:rPr>
                <w:color w:val="000000"/>
              </w:rPr>
              <w:t>Obligaţia de a îndeplini sarcina atribuită, a cărei neîndeplinire atrage sancţiunea corespunzătoare tipului de răspundere juridică</w:t>
            </w:r>
          </w:p>
        </w:tc>
      </w:tr>
      <w:tr w:rsidR="00FA7909" w:rsidRPr="00854DFE" w:rsidTr="00C42C02">
        <w:tc>
          <w:tcPr>
            <w:tcW w:w="659" w:type="dxa"/>
            <w:shd w:val="clear" w:color="auto" w:fill="auto"/>
          </w:tcPr>
          <w:p w:rsidR="00FA7909" w:rsidRDefault="00CB59B8" w:rsidP="00FA7909">
            <w:pPr>
              <w:autoSpaceDE w:val="0"/>
              <w:autoSpaceDN w:val="0"/>
              <w:adjustRightInd w:val="0"/>
              <w:jc w:val="center"/>
              <w:rPr>
                <w:color w:val="000000"/>
              </w:rPr>
            </w:pPr>
            <w:r>
              <w:rPr>
                <w:color w:val="000000"/>
              </w:rPr>
              <w:t>17.</w:t>
            </w:r>
          </w:p>
        </w:tc>
        <w:tc>
          <w:tcPr>
            <w:tcW w:w="3268" w:type="dxa"/>
            <w:shd w:val="clear" w:color="auto" w:fill="auto"/>
          </w:tcPr>
          <w:p w:rsidR="00FA7909" w:rsidRPr="00476A47" w:rsidRDefault="00FA7909" w:rsidP="00FA7909">
            <w:pPr>
              <w:autoSpaceDE w:val="0"/>
              <w:autoSpaceDN w:val="0"/>
              <w:adjustRightInd w:val="0"/>
              <w:rPr>
                <w:color w:val="000000"/>
              </w:rPr>
            </w:pPr>
            <w:r w:rsidRPr="00476A47">
              <w:rPr>
                <w:color w:val="000000"/>
              </w:rPr>
              <w:t>Revizie procedură</w:t>
            </w:r>
          </w:p>
        </w:tc>
        <w:tc>
          <w:tcPr>
            <w:tcW w:w="5962" w:type="dxa"/>
            <w:shd w:val="clear" w:color="auto" w:fill="auto"/>
          </w:tcPr>
          <w:p w:rsidR="00FA7909" w:rsidRPr="00476A47" w:rsidRDefault="00FA7909" w:rsidP="00FA7909">
            <w:pPr>
              <w:autoSpaceDE w:val="0"/>
              <w:autoSpaceDN w:val="0"/>
              <w:adjustRightInd w:val="0"/>
              <w:rPr>
                <w:color w:val="000000"/>
              </w:rPr>
            </w:pPr>
            <w:r w:rsidRPr="00476A47">
              <w:rPr>
                <w:color w:val="000000"/>
              </w:rPr>
              <w:t>Acţiunea de modificare, respectiv adăugare sau eliminare a unor informaţii, date, componente ale unei ediţii a unei proceduri, modificări ce implică, de regulă, su</w:t>
            </w:r>
            <w:r>
              <w:rPr>
                <w:color w:val="000000"/>
              </w:rPr>
              <w:t>b 50% din conţinutul procedurii</w:t>
            </w:r>
          </w:p>
        </w:tc>
      </w:tr>
    </w:tbl>
    <w:p w:rsidR="00C42C02" w:rsidRPr="00854DFE" w:rsidRDefault="00C42C02" w:rsidP="00C42081">
      <w:pPr>
        <w:autoSpaceDE w:val="0"/>
        <w:autoSpaceDN w:val="0"/>
        <w:adjustRightInd w:val="0"/>
        <w:jc w:val="both"/>
        <w:rPr>
          <w:color w:val="000000"/>
        </w:rPr>
      </w:pPr>
    </w:p>
    <w:p w:rsidR="00511D5A" w:rsidRPr="00854DFE" w:rsidRDefault="00CB59B8" w:rsidP="00D3284F">
      <w:pPr>
        <w:autoSpaceDE w:val="0"/>
        <w:autoSpaceDN w:val="0"/>
        <w:adjustRightInd w:val="0"/>
        <w:jc w:val="both"/>
        <w:rPr>
          <w:b/>
          <w:color w:val="000000"/>
        </w:rPr>
      </w:pPr>
      <w:r>
        <w:rPr>
          <w:b/>
          <w:color w:val="000000"/>
        </w:rPr>
        <w:t>6</w:t>
      </w:r>
      <w:r w:rsidR="00D3284F" w:rsidRPr="00854DFE">
        <w:rPr>
          <w:b/>
          <w:color w:val="000000"/>
        </w:rPr>
        <w:t>.2. Abrevieri ale termenilor</w:t>
      </w:r>
    </w:p>
    <w:p w:rsidR="00D3284F" w:rsidRPr="00854DFE" w:rsidRDefault="00D3284F" w:rsidP="00D3284F">
      <w:pPr>
        <w:autoSpaceDE w:val="0"/>
        <w:autoSpaceDN w:val="0"/>
        <w:adjustRightInd w:val="0"/>
        <w:jc w:val="both"/>
        <w:rPr>
          <w:color w:val="00000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19"/>
        <w:gridCol w:w="5995"/>
      </w:tblGrid>
      <w:tr w:rsidR="00D3284F" w:rsidRPr="00854DFE" w:rsidTr="006F06D3">
        <w:tc>
          <w:tcPr>
            <w:tcW w:w="675" w:type="dxa"/>
            <w:shd w:val="clear" w:color="auto" w:fill="auto"/>
          </w:tcPr>
          <w:p w:rsidR="00D3284F" w:rsidRPr="00854DFE" w:rsidRDefault="00D3284F" w:rsidP="00C6103D">
            <w:pPr>
              <w:autoSpaceDE w:val="0"/>
              <w:autoSpaceDN w:val="0"/>
              <w:adjustRightInd w:val="0"/>
              <w:rPr>
                <w:color w:val="000000"/>
              </w:rPr>
            </w:pPr>
            <w:r w:rsidRPr="00854DFE">
              <w:rPr>
                <w:color w:val="000000"/>
              </w:rPr>
              <w:t>Nr.</w:t>
            </w:r>
          </w:p>
          <w:p w:rsidR="00D3284F" w:rsidRPr="00854DFE" w:rsidRDefault="00B2429C" w:rsidP="00C6103D">
            <w:pPr>
              <w:autoSpaceDE w:val="0"/>
              <w:autoSpaceDN w:val="0"/>
              <w:adjustRightInd w:val="0"/>
              <w:rPr>
                <w:color w:val="000000"/>
              </w:rPr>
            </w:pPr>
            <w:r w:rsidRPr="00854DFE">
              <w:rPr>
                <w:color w:val="000000"/>
              </w:rPr>
              <w:t>c</w:t>
            </w:r>
            <w:r w:rsidR="00D3284F" w:rsidRPr="00854DFE">
              <w:rPr>
                <w:color w:val="000000"/>
              </w:rPr>
              <w:t>rt.</w:t>
            </w:r>
          </w:p>
        </w:tc>
        <w:tc>
          <w:tcPr>
            <w:tcW w:w="3219" w:type="dxa"/>
            <w:shd w:val="clear" w:color="auto" w:fill="auto"/>
          </w:tcPr>
          <w:p w:rsidR="00D3284F" w:rsidRPr="00854DFE" w:rsidRDefault="00D3284F" w:rsidP="00C6103D">
            <w:pPr>
              <w:autoSpaceDE w:val="0"/>
              <w:autoSpaceDN w:val="0"/>
              <w:adjustRightInd w:val="0"/>
              <w:jc w:val="center"/>
              <w:rPr>
                <w:color w:val="000000"/>
              </w:rPr>
            </w:pPr>
            <w:r w:rsidRPr="00854DFE">
              <w:rPr>
                <w:color w:val="000000"/>
              </w:rPr>
              <w:t>Abrevierea</w:t>
            </w:r>
          </w:p>
        </w:tc>
        <w:tc>
          <w:tcPr>
            <w:tcW w:w="5995" w:type="dxa"/>
            <w:shd w:val="clear" w:color="auto" w:fill="auto"/>
          </w:tcPr>
          <w:p w:rsidR="00D3284F" w:rsidRPr="00854DFE" w:rsidRDefault="00D3284F" w:rsidP="00C6103D">
            <w:pPr>
              <w:autoSpaceDE w:val="0"/>
              <w:autoSpaceDN w:val="0"/>
              <w:adjustRightInd w:val="0"/>
              <w:jc w:val="center"/>
              <w:rPr>
                <w:color w:val="000000"/>
              </w:rPr>
            </w:pPr>
            <w:r w:rsidRPr="00854DFE">
              <w:rPr>
                <w:color w:val="000000"/>
              </w:rPr>
              <w:t>Termenul abreviat</w:t>
            </w:r>
          </w:p>
        </w:tc>
      </w:tr>
      <w:tr w:rsidR="00D3284F" w:rsidRPr="00854DFE" w:rsidTr="006F06D3">
        <w:tc>
          <w:tcPr>
            <w:tcW w:w="675" w:type="dxa"/>
            <w:shd w:val="clear" w:color="auto" w:fill="auto"/>
          </w:tcPr>
          <w:p w:rsidR="00D3284F" w:rsidRPr="00854DFE" w:rsidRDefault="00D3284F" w:rsidP="00C6103D">
            <w:pPr>
              <w:autoSpaceDE w:val="0"/>
              <w:autoSpaceDN w:val="0"/>
              <w:adjustRightInd w:val="0"/>
              <w:rPr>
                <w:color w:val="000000"/>
              </w:rPr>
            </w:pPr>
            <w:r w:rsidRPr="00854DFE">
              <w:rPr>
                <w:color w:val="000000"/>
              </w:rPr>
              <w:t>1.</w:t>
            </w:r>
          </w:p>
        </w:tc>
        <w:tc>
          <w:tcPr>
            <w:tcW w:w="3219" w:type="dxa"/>
            <w:shd w:val="clear" w:color="auto" w:fill="auto"/>
          </w:tcPr>
          <w:p w:rsidR="00D3284F" w:rsidRPr="00854DFE" w:rsidRDefault="00D3284F" w:rsidP="00C6103D">
            <w:pPr>
              <w:autoSpaceDE w:val="0"/>
              <w:autoSpaceDN w:val="0"/>
              <w:adjustRightInd w:val="0"/>
              <w:rPr>
                <w:color w:val="000000"/>
              </w:rPr>
            </w:pPr>
            <w:r w:rsidRPr="00854DFE">
              <w:rPr>
                <w:color w:val="000000"/>
              </w:rPr>
              <w:t>P.S.</w:t>
            </w:r>
          </w:p>
        </w:tc>
        <w:tc>
          <w:tcPr>
            <w:tcW w:w="5995" w:type="dxa"/>
            <w:shd w:val="clear" w:color="auto" w:fill="auto"/>
          </w:tcPr>
          <w:p w:rsidR="00C6103D" w:rsidRPr="00854DFE" w:rsidRDefault="00D3284F" w:rsidP="00C6103D">
            <w:pPr>
              <w:autoSpaceDE w:val="0"/>
              <w:autoSpaceDN w:val="0"/>
              <w:adjustRightInd w:val="0"/>
              <w:rPr>
                <w:color w:val="000000"/>
              </w:rPr>
            </w:pPr>
            <w:r w:rsidRPr="00854DFE">
              <w:rPr>
                <w:color w:val="000000"/>
              </w:rPr>
              <w:t>Procedură de sistem</w:t>
            </w:r>
          </w:p>
        </w:tc>
      </w:tr>
      <w:tr w:rsidR="00D3284F" w:rsidRPr="00854DFE" w:rsidTr="006F06D3">
        <w:tc>
          <w:tcPr>
            <w:tcW w:w="675" w:type="dxa"/>
            <w:shd w:val="clear" w:color="auto" w:fill="auto"/>
          </w:tcPr>
          <w:p w:rsidR="00D3284F" w:rsidRPr="00854DFE" w:rsidRDefault="00D3284F" w:rsidP="00C6103D">
            <w:pPr>
              <w:autoSpaceDE w:val="0"/>
              <w:autoSpaceDN w:val="0"/>
              <w:adjustRightInd w:val="0"/>
              <w:rPr>
                <w:color w:val="000000"/>
              </w:rPr>
            </w:pPr>
            <w:r w:rsidRPr="00854DFE">
              <w:rPr>
                <w:color w:val="000000"/>
              </w:rPr>
              <w:t>2.</w:t>
            </w:r>
          </w:p>
        </w:tc>
        <w:tc>
          <w:tcPr>
            <w:tcW w:w="3219" w:type="dxa"/>
            <w:shd w:val="clear" w:color="auto" w:fill="auto"/>
          </w:tcPr>
          <w:p w:rsidR="00D3284F" w:rsidRPr="00854DFE" w:rsidRDefault="00D3284F" w:rsidP="00C6103D">
            <w:pPr>
              <w:autoSpaceDE w:val="0"/>
              <w:autoSpaceDN w:val="0"/>
              <w:adjustRightInd w:val="0"/>
              <w:rPr>
                <w:color w:val="000000"/>
              </w:rPr>
            </w:pPr>
            <w:r w:rsidRPr="00854DFE">
              <w:rPr>
                <w:color w:val="000000"/>
              </w:rPr>
              <w:t>E</w:t>
            </w:r>
          </w:p>
        </w:tc>
        <w:tc>
          <w:tcPr>
            <w:tcW w:w="5995" w:type="dxa"/>
            <w:shd w:val="clear" w:color="auto" w:fill="auto"/>
          </w:tcPr>
          <w:p w:rsidR="000E0B9C" w:rsidRPr="00854DFE" w:rsidRDefault="00D3284F" w:rsidP="00C6103D">
            <w:pPr>
              <w:autoSpaceDE w:val="0"/>
              <w:autoSpaceDN w:val="0"/>
              <w:adjustRightInd w:val="0"/>
              <w:rPr>
                <w:color w:val="000000"/>
              </w:rPr>
            </w:pPr>
            <w:r w:rsidRPr="00854DFE">
              <w:rPr>
                <w:color w:val="000000"/>
              </w:rPr>
              <w:t>Elaborare</w:t>
            </w:r>
          </w:p>
        </w:tc>
      </w:tr>
      <w:tr w:rsidR="00D3284F" w:rsidRPr="00854DFE" w:rsidTr="006F06D3">
        <w:tc>
          <w:tcPr>
            <w:tcW w:w="675" w:type="dxa"/>
            <w:shd w:val="clear" w:color="auto" w:fill="auto"/>
          </w:tcPr>
          <w:p w:rsidR="00D3284F" w:rsidRPr="00854DFE" w:rsidRDefault="00D3284F" w:rsidP="00C6103D">
            <w:pPr>
              <w:autoSpaceDE w:val="0"/>
              <w:autoSpaceDN w:val="0"/>
              <w:adjustRightInd w:val="0"/>
              <w:rPr>
                <w:color w:val="000000"/>
              </w:rPr>
            </w:pPr>
            <w:r w:rsidRPr="00854DFE">
              <w:rPr>
                <w:color w:val="000000"/>
              </w:rPr>
              <w:t>3.</w:t>
            </w:r>
          </w:p>
        </w:tc>
        <w:tc>
          <w:tcPr>
            <w:tcW w:w="3219" w:type="dxa"/>
            <w:shd w:val="clear" w:color="auto" w:fill="auto"/>
          </w:tcPr>
          <w:p w:rsidR="00D3284F" w:rsidRPr="00854DFE" w:rsidRDefault="00D3284F" w:rsidP="00C6103D">
            <w:pPr>
              <w:autoSpaceDE w:val="0"/>
              <w:autoSpaceDN w:val="0"/>
              <w:adjustRightInd w:val="0"/>
              <w:rPr>
                <w:color w:val="000000"/>
              </w:rPr>
            </w:pPr>
            <w:r w:rsidRPr="00854DFE">
              <w:rPr>
                <w:color w:val="000000"/>
              </w:rPr>
              <w:t>V</w:t>
            </w:r>
          </w:p>
        </w:tc>
        <w:tc>
          <w:tcPr>
            <w:tcW w:w="5995" w:type="dxa"/>
            <w:shd w:val="clear" w:color="auto" w:fill="auto"/>
          </w:tcPr>
          <w:p w:rsidR="000E0B9C" w:rsidRPr="00854DFE" w:rsidRDefault="00D3284F" w:rsidP="00C6103D">
            <w:pPr>
              <w:autoSpaceDE w:val="0"/>
              <w:autoSpaceDN w:val="0"/>
              <w:adjustRightInd w:val="0"/>
              <w:rPr>
                <w:color w:val="000000"/>
              </w:rPr>
            </w:pPr>
            <w:r w:rsidRPr="00854DFE">
              <w:rPr>
                <w:color w:val="000000"/>
              </w:rPr>
              <w:t>Verificare</w:t>
            </w:r>
          </w:p>
        </w:tc>
      </w:tr>
      <w:tr w:rsidR="00D3284F" w:rsidRPr="00854DFE" w:rsidTr="006F06D3">
        <w:tc>
          <w:tcPr>
            <w:tcW w:w="675" w:type="dxa"/>
            <w:shd w:val="clear" w:color="auto" w:fill="auto"/>
          </w:tcPr>
          <w:p w:rsidR="00D3284F" w:rsidRPr="00854DFE" w:rsidRDefault="00D3284F" w:rsidP="00C6103D">
            <w:pPr>
              <w:autoSpaceDE w:val="0"/>
              <w:autoSpaceDN w:val="0"/>
              <w:adjustRightInd w:val="0"/>
              <w:rPr>
                <w:color w:val="000000"/>
              </w:rPr>
            </w:pPr>
            <w:r w:rsidRPr="00854DFE">
              <w:rPr>
                <w:color w:val="000000"/>
              </w:rPr>
              <w:t>4.</w:t>
            </w:r>
          </w:p>
        </w:tc>
        <w:tc>
          <w:tcPr>
            <w:tcW w:w="3219" w:type="dxa"/>
            <w:shd w:val="clear" w:color="auto" w:fill="auto"/>
          </w:tcPr>
          <w:p w:rsidR="00D3284F" w:rsidRPr="00854DFE" w:rsidRDefault="00D3284F" w:rsidP="00C6103D">
            <w:pPr>
              <w:autoSpaceDE w:val="0"/>
              <w:autoSpaceDN w:val="0"/>
              <w:adjustRightInd w:val="0"/>
              <w:rPr>
                <w:color w:val="000000"/>
              </w:rPr>
            </w:pPr>
            <w:r w:rsidRPr="00854DFE">
              <w:rPr>
                <w:color w:val="000000"/>
              </w:rPr>
              <w:t>A</w:t>
            </w:r>
          </w:p>
        </w:tc>
        <w:tc>
          <w:tcPr>
            <w:tcW w:w="5995" w:type="dxa"/>
            <w:shd w:val="clear" w:color="auto" w:fill="auto"/>
          </w:tcPr>
          <w:p w:rsidR="000E0B9C" w:rsidRPr="00854DFE" w:rsidRDefault="00D3284F" w:rsidP="00C6103D">
            <w:pPr>
              <w:autoSpaceDE w:val="0"/>
              <w:autoSpaceDN w:val="0"/>
              <w:adjustRightInd w:val="0"/>
              <w:rPr>
                <w:color w:val="000000"/>
              </w:rPr>
            </w:pPr>
            <w:r w:rsidRPr="00854DFE">
              <w:rPr>
                <w:color w:val="000000"/>
              </w:rPr>
              <w:t>Aprobare</w:t>
            </w:r>
          </w:p>
        </w:tc>
      </w:tr>
      <w:tr w:rsidR="00CB59B8" w:rsidRPr="00854DFE" w:rsidTr="006F06D3">
        <w:tc>
          <w:tcPr>
            <w:tcW w:w="675" w:type="dxa"/>
            <w:shd w:val="clear" w:color="auto" w:fill="auto"/>
          </w:tcPr>
          <w:p w:rsidR="00CB59B8" w:rsidRPr="00854DFE" w:rsidRDefault="00CB59B8" w:rsidP="00C6103D">
            <w:pPr>
              <w:autoSpaceDE w:val="0"/>
              <w:autoSpaceDN w:val="0"/>
              <w:adjustRightInd w:val="0"/>
              <w:rPr>
                <w:color w:val="000000"/>
              </w:rPr>
            </w:pPr>
            <w:r>
              <w:rPr>
                <w:color w:val="000000"/>
              </w:rPr>
              <w:t>5.</w:t>
            </w:r>
          </w:p>
        </w:tc>
        <w:tc>
          <w:tcPr>
            <w:tcW w:w="3219" w:type="dxa"/>
            <w:shd w:val="clear" w:color="auto" w:fill="auto"/>
          </w:tcPr>
          <w:p w:rsidR="00CB59B8" w:rsidRPr="00854DFE" w:rsidRDefault="00CB59B8" w:rsidP="00C6103D">
            <w:pPr>
              <w:autoSpaceDE w:val="0"/>
              <w:autoSpaceDN w:val="0"/>
              <w:adjustRightInd w:val="0"/>
              <w:rPr>
                <w:color w:val="000000"/>
              </w:rPr>
            </w:pPr>
            <w:r>
              <w:rPr>
                <w:color w:val="000000"/>
              </w:rPr>
              <w:t>Av.</w:t>
            </w:r>
          </w:p>
        </w:tc>
        <w:tc>
          <w:tcPr>
            <w:tcW w:w="5995" w:type="dxa"/>
            <w:shd w:val="clear" w:color="auto" w:fill="auto"/>
          </w:tcPr>
          <w:p w:rsidR="00CB59B8" w:rsidRPr="00854DFE" w:rsidRDefault="00CB59B8" w:rsidP="00CB59B8">
            <w:pPr>
              <w:autoSpaceDE w:val="0"/>
              <w:autoSpaceDN w:val="0"/>
              <w:adjustRightInd w:val="0"/>
              <w:rPr>
                <w:color w:val="000000"/>
              </w:rPr>
            </w:pPr>
            <w:r>
              <w:rPr>
                <w:color w:val="000000"/>
              </w:rPr>
              <w:t>Avizare</w:t>
            </w:r>
          </w:p>
        </w:tc>
      </w:tr>
      <w:tr w:rsidR="00D3284F" w:rsidRPr="00854DFE" w:rsidTr="006F06D3">
        <w:tc>
          <w:tcPr>
            <w:tcW w:w="675" w:type="dxa"/>
            <w:shd w:val="clear" w:color="auto" w:fill="auto"/>
          </w:tcPr>
          <w:p w:rsidR="00D3284F" w:rsidRPr="00854DFE" w:rsidRDefault="00CB59B8" w:rsidP="00C6103D">
            <w:pPr>
              <w:autoSpaceDE w:val="0"/>
              <w:autoSpaceDN w:val="0"/>
              <w:adjustRightInd w:val="0"/>
              <w:rPr>
                <w:color w:val="000000"/>
              </w:rPr>
            </w:pPr>
            <w:r>
              <w:rPr>
                <w:color w:val="000000"/>
              </w:rPr>
              <w:t>6.</w:t>
            </w:r>
          </w:p>
        </w:tc>
        <w:tc>
          <w:tcPr>
            <w:tcW w:w="3219" w:type="dxa"/>
            <w:shd w:val="clear" w:color="auto" w:fill="auto"/>
          </w:tcPr>
          <w:p w:rsidR="00D3284F" w:rsidRPr="00854DFE" w:rsidRDefault="00D3284F" w:rsidP="00C6103D">
            <w:pPr>
              <w:autoSpaceDE w:val="0"/>
              <w:autoSpaceDN w:val="0"/>
              <w:adjustRightInd w:val="0"/>
              <w:rPr>
                <w:color w:val="000000"/>
              </w:rPr>
            </w:pPr>
            <w:r w:rsidRPr="00854DFE">
              <w:rPr>
                <w:color w:val="000000"/>
              </w:rPr>
              <w:t>Ap.</w:t>
            </w:r>
          </w:p>
        </w:tc>
        <w:tc>
          <w:tcPr>
            <w:tcW w:w="5995" w:type="dxa"/>
            <w:shd w:val="clear" w:color="auto" w:fill="auto"/>
          </w:tcPr>
          <w:p w:rsidR="000E0B9C" w:rsidRPr="00854DFE" w:rsidRDefault="00D3284F" w:rsidP="00C6103D">
            <w:pPr>
              <w:autoSpaceDE w:val="0"/>
              <w:autoSpaceDN w:val="0"/>
              <w:adjustRightInd w:val="0"/>
              <w:rPr>
                <w:color w:val="000000"/>
              </w:rPr>
            </w:pPr>
            <w:r w:rsidRPr="00854DFE">
              <w:rPr>
                <w:color w:val="000000"/>
              </w:rPr>
              <w:t>Aplicare</w:t>
            </w:r>
          </w:p>
        </w:tc>
      </w:tr>
      <w:tr w:rsidR="00D3284F" w:rsidRPr="00854DFE" w:rsidTr="006F06D3">
        <w:tc>
          <w:tcPr>
            <w:tcW w:w="675" w:type="dxa"/>
            <w:shd w:val="clear" w:color="auto" w:fill="auto"/>
          </w:tcPr>
          <w:p w:rsidR="00D3284F" w:rsidRPr="00854DFE" w:rsidRDefault="00CB59B8" w:rsidP="00C6103D">
            <w:pPr>
              <w:autoSpaceDE w:val="0"/>
              <w:autoSpaceDN w:val="0"/>
              <w:adjustRightInd w:val="0"/>
              <w:rPr>
                <w:color w:val="000000"/>
              </w:rPr>
            </w:pPr>
            <w:r>
              <w:rPr>
                <w:color w:val="000000"/>
              </w:rPr>
              <w:lastRenderedPageBreak/>
              <w:t>7.</w:t>
            </w:r>
          </w:p>
        </w:tc>
        <w:tc>
          <w:tcPr>
            <w:tcW w:w="3219" w:type="dxa"/>
            <w:shd w:val="clear" w:color="auto" w:fill="auto"/>
          </w:tcPr>
          <w:p w:rsidR="00D3284F" w:rsidRPr="00854DFE" w:rsidRDefault="00D3284F" w:rsidP="00C6103D">
            <w:pPr>
              <w:autoSpaceDE w:val="0"/>
              <w:autoSpaceDN w:val="0"/>
              <w:adjustRightInd w:val="0"/>
              <w:rPr>
                <w:color w:val="000000"/>
              </w:rPr>
            </w:pPr>
            <w:r w:rsidRPr="00854DFE">
              <w:rPr>
                <w:color w:val="000000"/>
              </w:rPr>
              <w:t>Ah.</w:t>
            </w:r>
          </w:p>
        </w:tc>
        <w:tc>
          <w:tcPr>
            <w:tcW w:w="5995" w:type="dxa"/>
            <w:shd w:val="clear" w:color="auto" w:fill="auto"/>
          </w:tcPr>
          <w:p w:rsidR="000E0B9C" w:rsidRPr="00854DFE" w:rsidRDefault="00D3284F" w:rsidP="00C6103D">
            <w:pPr>
              <w:autoSpaceDE w:val="0"/>
              <w:autoSpaceDN w:val="0"/>
              <w:adjustRightInd w:val="0"/>
              <w:rPr>
                <w:color w:val="000000"/>
              </w:rPr>
            </w:pPr>
            <w:r w:rsidRPr="00854DFE">
              <w:rPr>
                <w:color w:val="000000"/>
              </w:rPr>
              <w:t>Arhivare</w:t>
            </w:r>
          </w:p>
        </w:tc>
      </w:tr>
      <w:tr w:rsidR="00B00233" w:rsidRPr="00854DFE" w:rsidTr="006F06D3">
        <w:tc>
          <w:tcPr>
            <w:tcW w:w="675" w:type="dxa"/>
            <w:shd w:val="clear" w:color="auto" w:fill="auto"/>
          </w:tcPr>
          <w:p w:rsidR="00B00233" w:rsidRPr="00854DFE" w:rsidRDefault="00CB59B8" w:rsidP="00C6103D">
            <w:pPr>
              <w:autoSpaceDE w:val="0"/>
              <w:autoSpaceDN w:val="0"/>
              <w:adjustRightInd w:val="0"/>
              <w:rPr>
                <w:color w:val="000000"/>
              </w:rPr>
            </w:pPr>
            <w:r>
              <w:rPr>
                <w:color w:val="000000"/>
              </w:rPr>
              <w:t>8.</w:t>
            </w:r>
          </w:p>
        </w:tc>
        <w:tc>
          <w:tcPr>
            <w:tcW w:w="3219" w:type="dxa"/>
            <w:shd w:val="clear" w:color="auto" w:fill="auto"/>
          </w:tcPr>
          <w:p w:rsidR="00B00233" w:rsidRPr="00854DFE" w:rsidRDefault="00B00233" w:rsidP="00C6103D">
            <w:pPr>
              <w:autoSpaceDE w:val="0"/>
              <w:autoSpaceDN w:val="0"/>
              <w:adjustRightInd w:val="0"/>
              <w:rPr>
                <w:color w:val="000000"/>
              </w:rPr>
            </w:pPr>
            <w:r w:rsidRPr="00854DFE">
              <w:rPr>
                <w:color w:val="000000"/>
              </w:rPr>
              <w:t>APM</w:t>
            </w:r>
          </w:p>
        </w:tc>
        <w:tc>
          <w:tcPr>
            <w:tcW w:w="5995" w:type="dxa"/>
            <w:shd w:val="clear" w:color="auto" w:fill="auto"/>
          </w:tcPr>
          <w:p w:rsidR="00C6103D" w:rsidRPr="00854DFE" w:rsidRDefault="00916D29" w:rsidP="00C6103D">
            <w:pPr>
              <w:autoSpaceDE w:val="0"/>
              <w:autoSpaceDN w:val="0"/>
              <w:adjustRightInd w:val="0"/>
              <w:rPr>
                <w:color w:val="000000"/>
              </w:rPr>
            </w:pPr>
            <w:r w:rsidRPr="00854DFE">
              <w:rPr>
                <w:color w:val="000000"/>
              </w:rPr>
              <w:t>Agentia pentru Protectia Mediului</w:t>
            </w:r>
          </w:p>
        </w:tc>
      </w:tr>
      <w:tr w:rsidR="00B00233" w:rsidRPr="00854DFE" w:rsidTr="006F06D3">
        <w:tc>
          <w:tcPr>
            <w:tcW w:w="675" w:type="dxa"/>
            <w:shd w:val="clear" w:color="auto" w:fill="auto"/>
          </w:tcPr>
          <w:p w:rsidR="00B00233" w:rsidRPr="00854DFE" w:rsidRDefault="00CB59B8" w:rsidP="00C6103D">
            <w:pPr>
              <w:autoSpaceDE w:val="0"/>
              <w:autoSpaceDN w:val="0"/>
              <w:adjustRightInd w:val="0"/>
              <w:rPr>
                <w:color w:val="000000"/>
              </w:rPr>
            </w:pPr>
            <w:r>
              <w:rPr>
                <w:color w:val="000000"/>
              </w:rPr>
              <w:t>9.</w:t>
            </w:r>
          </w:p>
        </w:tc>
        <w:tc>
          <w:tcPr>
            <w:tcW w:w="3219" w:type="dxa"/>
            <w:shd w:val="clear" w:color="auto" w:fill="auto"/>
          </w:tcPr>
          <w:p w:rsidR="00B00233" w:rsidRPr="00854DFE" w:rsidRDefault="00B00233" w:rsidP="00C6103D">
            <w:pPr>
              <w:autoSpaceDE w:val="0"/>
              <w:autoSpaceDN w:val="0"/>
              <w:adjustRightInd w:val="0"/>
              <w:rPr>
                <w:color w:val="000000"/>
              </w:rPr>
            </w:pPr>
            <w:r w:rsidRPr="00854DFE">
              <w:rPr>
                <w:color w:val="000000"/>
              </w:rPr>
              <w:t>ANPM</w:t>
            </w:r>
          </w:p>
        </w:tc>
        <w:tc>
          <w:tcPr>
            <w:tcW w:w="5995" w:type="dxa"/>
            <w:shd w:val="clear" w:color="auto" w:fill="auto"/>
          </w:tcPr>
          <w:p w:rsidR="00C6103D" w:rsidRPr="00854DFE" w:rsidRDefault="00916D29" w:rsidP="00C6103D">
            <w:pPr>
              <w:autoSpaceDE w:val="0"/>
              <w:autoSpaceDN w:val="0"/>
              <w:adjustRightInd w:val="0"/>
              <w:rPr>
                <w:color w:val="000000"/>
              </w:rPr>
            </w:pPr>
            <w:r w:rsidRPr="00854DFE">
              <w:rPr>
                <w:color w:val="000000"/>
              </w:rPr>
              <w:t>Agentia Nationala pentru Protectia Mediului</w:t>
            </w:r>
          </w:p>
        </w:tc>
      </w:tr>
      <w:tr w:rsidR="00B00233" w:rsidRPr="00854DFE" w:rsidTr="006F06D3">
        <w:tc>
          <w:tcPr>
            <w:tcW w:w="675" w:type="dxa"/>
            <w:shd w:val="clear" w:color="auto" w:fill="auto"/>
          </w:tcPr>
          <w:p w:rsidR="00B00233" w:rsidRPr="00854DFE" w:rsidRDefault="00CB59B8" w:rsidP="00C6103D">
            <w:pPr>
              <w:autoSpaceDE w:val="0"/>
              <w:autoSpaceDN w:val="0"/>
              <w:adjustRightInd w:val="0"/>
              <w:rPr>
                <w:color w:val="000000"/>
              </w:rPr>
            </w:pPr>
            <w:r>
              <w:rPr>
                <w:color w:val="000000"/>
              </w:rPr>
              <w:t>10.</w:t>
            </w:r>
          </w:p>
        </w:tc>
        <w:tc>
          <w:tcPr>
            <w:tcW w:w="3219" w:type="dxa"/>
            <w:shd w:val="clear" w:color="auto" w:fill="auto"/>
          </w:tcPr>
          <w:p w:rsidR="00B00233" w:rsidRPr="00854DFE" w:rsidRDefault="00916D29" w:rsidP="00C6103D">
            <w:pPr>
              <w:autoSpaceDE w:val="0"/>
              <w:autoSpaceDN w:val="0"/>
              <w:adjustRightInd w:val="0"/>
              <w:rPr>
                <w:color w:val="000000"/>
              </w:rPr>
            </w:pPr>
            <w:r w:rsidRPr="00854DFE">
              <w:rPr>
                <w:color w:val="000000"/>
              </w:rPr>
              <w:t>MM</w:t>
            </w:r>
          </w:p>
        </w:tc>
        <w:tc>
          <w:tcPr>
            <w:tcW w:w="5995" w:type="dxa"/>
            <w:shd w:val="clear" w:color="auto" w:fill="auto"/>
          </w:tcPr>
          <w:p w:rsidR="00C6103D" w:rsidRPr="00854DFE" w:rsidRDefault="00916D29" w:rsidP="00C6103D">
            <w:pPr>
              <w:autoSpaceDE w:val="0"/>
              <w:autoSpaceDN w:val="0"/>
              <w:adjustRightInd w:val="0"/>
              <w:rPr>
                <w:color w:val="000000"/>
              </w:rPr>
            </w:pPr>
            <w:r w:rsidRPr="00854DFE">
              <w:rPr>
                <w:color w:val="000000"/>
              </w:rPr>
              <w:t>Ministerul Mediului</w:t>
            </w:r>
          </w:p>
        </w:tc>
      </w:tr>
      <w:tr w:rsidR="00916D29" w:rsidRPr="00854DFE" w:rsidTr="006F06D3">
        <w:tc>
          <w:tcPr>
            <w:tcW w:w="675" w:type="dxa"/>
            <w:shd w:val="clear" w:color="auto" w:fill="auto"/>
          </w:tcPr>
          <w:p w:rsidR="00916D29" w:rsidRPr="00854DFE" w:rsidRDefault="00CB59B8" w:rsidP="00C6103D">
            <w:pPr>
              <w:autoSpaceDE w:val="0"/>
              <w:autoSpaceDN w:val="0"/>
              <w:adjustRightInd w:val="0"/>
              <w:rPr>
                <w:color w:val="000000"/>
              </w:rPr>
            </w:pPr>
            <w:r>
              <w:rPr>
                <w:color w:val="000000"/>
              </w:rPr>
              <w:t>11.</w:t>
            </w:r>
          </w:p>
        </w:tc>
        <w:tc>
          <w:tcPr>
            <w:tcW w:w="3219" w:type="dxa"/>
            <w:shd w:val="clear" w:color="auto" w:fill="auto"/>
          </w:tcPr>
          <w:p w:rsidR="00916D29" w:rsidRPr="00854DFE" w:rsidRDefault="00916D29" w:rsidP="00C6103D">
            <w:pPr>
              <w:autoSpaceDE w:val="0"/>
              <w:autoSpaceDN w:val="0"/>
              <w:adjustRightInd w:val="0"/>
              <w:rPr>
                <w:color w:val="000000"/>
              </w:rPr>
            </w:pPr>
            <w:r w:rsidRPr="00854DFE">
              <w:rPr>
                <w:color w:val="000000"/>
              </w:rPr>
              <w:t>HG</w:t>
            </w:r>
          </w:p>
        </w:tc>
        <w:tc>
          <w:tcPr>
            <w:tcW w:w="5995" w:type="dxa"/>
            <w:shd w:val="clear" w:color="auto" w:fill="auto"/>
          </w:tcPr>
          <w:p w:rsidR="00C6103D" w:rsidRPr="00854DFE" w:rsidRDefault="00916D29" w:rsidP="00C6103D">
            <w:pPr>
              <w:autoSpaceDE w:val="0"/>
              <w:autoSpaceDN w:val="0"/>
              <w:adjustRightInd w:val="0"/>
              <w:rPr>
                <w:color w:val="000000"/>
              </w:rPr>
            </w:pPr>
            <w:r w:rsidRPr="00854DFE">
              <w:rPr>
                <w:color w:val="000000"/>
              </w:rPr>
              <w:t>Hotararea Guvernului</w:t>
            </w:r>
          </w:p>
        </w:tc>
      </w:tr>
      <w:tr w:rsidR="00916D29" w:rsidRPr="00854DFE" w:rsidTr="006F06D3">
        <w:tc>
          <w:tcPr>
            <w:tcW w:w="675" w:type="dxa"/>
            <w:shd w:val="clear" w:color="auto" w:fill="auto"/>
          </w:tcPr>
          <w:p w:rsidR="00916D29" w:rsidRPr="00854DFE" w:rsidRDefault="00CB59B8" w:rsidP="00C6103D">
            <w:pPr>
              <w:autoSpaceDE w:val="0"/>
              <w:autoSpaceDN w:val="0"/>
              <w:adjustRightInd w:val="0"/>
              <w:rPr>
                <w:color w:val="000000"/>
              </w:rPr>
            </w:pPr>
            <w:r>
              <w:rPr>
                <w:color w:val="000000"/>
              </w:rPr>
              <w:t>12.</w:t>
            </w:r>
          </w:p>
        </w:tc>
        <w:tc>
          <w:tcPr>
            <w:tcW w:w="3219" w:type="dxa"/>
            <w:shd w:val="clear" w:color="auto" w:fill="auto"/>
          </w:tcPr>
          <w:p w:rsidR="00916D29" w:rsidRPr="00854DFE" w:rsidRDefault="00916D29" w:rsidP="00C6103D">
            <w:pPr>
              <w:autoSpaceDE w:val="0"/>
              <w:autoSpaceDN w:val="0"/>
              <w:adjustRightInd w:val="0"/>
              <w:rPr>
                <w:color w:val="000000"/>
              </w:rPr>
            </w:pPr>
            <w:r w:rsidRPr="00854DFE">
              <w:rPr>
                <w:color w:val="000000"/>
              </w:rPr>
              <w:t>OUG</w:t>
            </w:r>
          </w:p>
        </w:tc>
        <w:tc>
          <w:tcPr>
            <w:tcW w:w="5995" w:type="dxa"/>
            <w:shd w:val="clear" w:color="auto" w:fill="auto"/>
          </w:tcPr>
          <w:p w:rsidR="00C6103D" w:rsidRPr="00854DFE" w:rsidRDefault="002343F3" w:rsidP="002343F3">
            <w:pPr>
              <w:autoSpaceDE w:val="0"/>
              <w:autoSpaceDN w:val="0"/>
              <w:adjustRightInd w:val="0"/>
              <w:rPr>
                <w:color w:val="000000"/>
              </w:rPr>
            </w:pPr>
            <w:r>
              <w:rPr>
                <w:color w:val="000000"/>
              </w:rPr>
              <w:t>Ordonanta</w:t>
            </w:r>
            <w:r w:rsidR="00916D29" w:rsidRPr="00854DFE">
              <w:rPr>
                <w:color w:val="000000"/>
              </w:rPr>
              <w:t xml:space="preserve"> de Urgenta a Guvernului</w:t>
            </w:r>
          </w:p>
        </w:tc>
      </w:tr>
      <w:tr w:rsidR="00916D29" w:rsidRPr="00854DFE" w:rsidTr="006F06D3">
        <w:tc>
          <w:tcPr>
            <w:tcW w:w="675" w:type="dxa"/>
            <w:shd w:val="clear" w:color="auto" w:fill="auto"/>
          </w:tcPr>
          <w:p w:rsidR="00916D29" w:rsidRPr="00854DFE" w:rsidRDefault="00CB59B8" w:rsidP="00C6103D">
            <w:pPr>
              <w:autoSpaceDE w:val="0"/>
              <w:autoSpaceDN w:val="0"/>
              <w:adjustRightInd w:val="0"/>
              <w:rPr>
                <w:color w:val="000000"/>
              </w:rPr>
            </w:pPr>
            <w:r>
              <w:rPr>
                <w:color w:val="000000"/>
              </w:rPr>
              <w:t>13.</w:t>
            </w:r>
          </w:p>
        </w:tc>
        <w:tc>
          <w:tcPr>
            <w:tcW w:w="3219" w:type="dxa"/>
            <w:shd w:val="clear" w:color="auto" w:fill="auto"/>
          </w:tcPr>
          <w:p w:rsidR="00916D29" w:rsidRPr="00854DFE" w:rsidRDefault="00916D29" w:rsidP="00C6103D">
            <w:pPr>
              <w:autoSpaceDE w:val="0"/>
              <w:autoSpaceDN w:val="0"/>
              <w:adjustRightInd w:val="0"/>
              <w:rPr>
                <w:color w:val="000000"/>
              </w:rPr>
            </w:pPr>
            <w:r w:rsidRPr="00854DFE">
              <w:rPr>
                <w:color w:val="000000"/>
              </w:rPr>
              <w:t>SAAA</w:t>
            </w:r>
          </w:p>
        </w:tc>
        <w:tc>
          <w:tcPr>
            <w:tcW w:w="5995" w:type="dxa"/>
            <w:shd w:val="clear" w:color="auto" w:fill="auto"/>
          </w:tcPr>
          <w:p w:rsidR="00C6103D" w:rsidRPr="00854DFE" w:rsidRDefault="00916D29" w:rsidP="00C6103D">
            <w:pPr>
              <w:autoSpaceDE w:val="0"/>
              <w:autoSpaceDN w:val="0"/>
              <w:adjustRightInd w:val="0"/>
              <w:rPr>
                <w:color w:val="000000"/>
              </w:rPr>
            </w:pPr>
            <w:r w:rsidRPr="00854DFE">
              <w:rPr>
                <w:color w:val="000000"/>
              </w:rPr>
              <w:t>Serviciul Avize, Acorduri, Autorizatii</w:t>
            </w:r>
          </w:p>
        </w:tc>
      </w:tr>
      <w:tr w:rsidR="00916D29" w:rsidRPr="00854DFE" w:rsidTr="006F06D3">
        <w:tc>
          <w:tcPr>
            <w:tcW w:w="675" w:type="dxa"/>
            <w:shd w:val="clear" w:color="auto" w:fill="auto"/>
          </w:tcPr>
          <w:p w:rsidR="00916D29" w:rsidRPr="00854DFE" w:rsidRDefault="00CB59B8" w:rsidP="00C6103D">
            <w:pPr>
              <w:autoSpaceDE w:val="0"/>
              <w:autoSpaceDN w:val="0"/>
              <w:adjustRightInd w:val="0"/>
              <w:rPr>
                <w:color w:val="000000"/>
              </w:rPr>
            </w:pPr>
            <w:r>
              <w:rPr>
                <w:color w:val="000000"/>
              </w:rPr>
              <w:t>14.</w:t>
            </w:r>
          </w:p>
        </w:tc>
        <w:tc>
          <w:tcPr>
            <w:tcW w:w="3219" w:type="dxa"/>
            <w:shd w:val="clear" w:color="auto" w:fill="auto"/>
          </w:tcPr>
          <w:p w:rsidR="00916D29" w:rsidRPr="00854DFE" w:rsidRDefault="00916D29" w:rsidP="00C6103D">
            <w:pPr>
              <w:autoSpaceDE w:val="0"/>
              <w:autoSpaceDN w:val="0"/>
              <w:adjustRightInd w:val="0"/>
              <w:rPr>
                <w:color w:val="000000"/>
              </w:rPr>
            </w:pPr>
            <w:r w:rsidRPr="00854DFE">
              <w:rPr>
                <w:color w:val="000000"/>
              </w:rPr>
              <w:t>SML</w:t>
            </w:r>
          </w:p>
        </w:tc>
        <w:tc>
          <w:tcPr>
            <w:tcW w:w="5995" w:type="dxa"/>
            <w:shd w:val="clear" w:color="auto" w:fill="auto"/>
          </w:tcPr>
          <w:p w:rsidR="00C6103D" w:rsidRPr="00854DFE" w:rsidRDefault="00916D29" w:rsidP="00C6103D">
            <w:pPr>
              <w:autoSpaceDE w:val="0"/>
              <w:autoSpaceDN w:val="0"/>
              <w:adjustRightInd w:val="0"/>
              <w:rPr>
                <w:color w:val="000000"/>
              </w:rPr>
            </w:pPr>
            <w:r w:rsidRPr="00854DFE">
              <w:rPr>
                <w:color w:val="000000"/>
              </w:rPr>
              <w:t>Serviciul Monitorizare si Laboratoare</w:t>
            </w:r>
          </w:p>
        </w:tc>
      </w:tr>
      <w:tr w:rsidR="00916D29" w:rsidRPr="00854DFE" w:rsidTr="006F06D3">
        <w:tc>
          <w:tcPr>
            <w:tcW w:w="675" w:type="dxa"/>
            <w:shd w:val="clear" w:color="auto" w:fill="auto"/>
          </w:tcPr>
          <w:p w:rsidR="00916D29" w:rsidRPr="00854DFE" w:rsidRDefault="00CB59B8" w:rsidP="00C6103D">
            <w:pPr>
              <w:autoSpaceDE w:val="0"/>
              <w:autoSpaceDN w:val="0"/>
              <w:adjustRightInd w:val="0"/>
              <w:rPr>
                <w:color w:val="000000"/>
              </w:rPr>
            </w:pPr>
            <w:r>
              <w:rPr>
                <w:color w:val="000000"/>
              </w:rPr>
              <w:t>15.</w:t>
            </w:r>
          </w:p>
        </w:tc>
        <w:tc>
          <w:tcPr>
            <w:tcW w:w="3219" w:type="dxa"/>
            <w:shd w:val="clear" w:color="auto" w:fill="auto"/>
          </w:tcPr>
          <w:p w:rsidR="00916D29" w:rsidRPr="00854DFE" w:rsidRDefault="00916D29" w:rsidP="00C6103D">
            <w:pPr>
              <w:autoSpaceDE w:val="0"/>
              <w:autoSpaceDN w:val="0"/>
              <w:adjustRightInd w:val="0"/>
              <w:rPr>
                <w:color w:val="000000"/>
              </w:rPr>
            </w:pPr>
            <w:r w:rsidRPr="00854DFE">
              <w:rPr>
                <w:color w:val="000000"/>
              </w:rPr>
              <w:t>CCFM</w:t>
            </w:r>
          </w:p>
        </w:tc>
        <w:tc>
          <w:tcPr>
            <w:tcW w:w="5995" w:type="dxa"/>
            <w:shd w:val="clear" w:color="auto" w:fill="auto"/>
          </w:tcPr>
          <w:p w:rsidR="00C6103D" w:rsidRPr="00854DFE" w:rsidRDefault="00916D29" w:rsidP="00C6103D">
            <w:pPr>
              <w:autoSpaceDE w:val="0"/>
              <w:autoSpaceDN w:val="0"/>
              <w:adjustRightInd w:val="0"/>
              <w:rPr>
                <w:color w:val="000000"/>
              </w:rPr>
            </w:pPr>
            <w:r w:rsidRPr="00854DFE">
              <w:rPr>
                <w:color w:val="000000"/>
              </w:rPr>
              <w:t>Compartimentul Calitatea Factorilor de Mediu</w:t>
            </w:r>
          </w:p>
        </w:tc>
      </w:tr>
      <w:tr w:rsidR="00916D29" w:rsidRPr="00854DFE" w:rsidTr="006F06D3">
        <w:tc>
          <w:tcPr>
            <w:tcW w:w="675" w:type="dxa"/>
            <w:shd w:val="clear" w:color="auto" w:fill="auto"/>
          </w:tcPr>
          <w:p w:rsidR="00916D29" w:rsidRPr="00854DFE" w:rsidRDefault="00CB59B8" w:rsidP="00C6103D">
            <w:pPr>
              <w:autoSpaceDE w:val="0"/>
              <w:autoSpaceDN w:val="0"/>
              <w:adjustRightInd w:val="0"/>
              <w:rPr>
                <w:color w:val="000000"/>
              </w:rPr>
            </w:pPr>
            <w:r>
              <w:rPr>
                <w:color w:val="000000"/>
              </w:rPr>
              <w:t>16.</w:t>
            </w:r>
          </w:p>
        </w:tc>
        <w:tc>
          <w:tcPr>
            <w:tcW w:w="3219" w:type="dxa"/>
            <w:shd w:val="clear" w:color="auto" w:fill="auto"/>
          </w:tcPr>
          <w:p w:rsidR="00916D29" w:rsidRPr="00854DFE" w:rsidRDefault="00916D29" w:rsidP="00C6103D">
            <w:pPr>
              <w:autoSpaceDE w:val="0"/>
              <w:autoSpaceDN w:val="0"/>
              <w:adjustRightInd w:val="0"/>
              <w:rPr>
                <w:color w:val="000000"/>
              </w:rPr>
            </w:pPr>
            <w:r w:rsidRPr="00854DFE">
              <w:rPr>
                <w:color w:val="000000"/>
              </w:rPr>
              <w:t>CRPTI</w:t>
            </w:r>
          </w:p>
        </w:tc>
        <w:tc>
          <w:tcPr>
            <w:tcW w:w="5995" w:type="dxa"/>
            <w:shd w:val="clear" w:color="auto" w:fill="auto"/>
          </w:tcPr>
          <w:p w:rsidR="00C6103D" w:rsidRPr="00854DFE" w:rsidRDefault="00916D29" w:rsidP="00C6103D">
            <w:pPr>
              <w:autoSpaceDE w:val="0"/>
              <w:autoSpaceDN w:val="0"/>
              <w:adjustRightInd w:val="0"/>
              <w:rPr>
                <w:color w:val="000000"/>
              </w:rPr>
            </w:pPr>
            <w:r w:rsidRPr="00854DFE">
              <w:rPr>
                <w:color w:val="000000"/>
              </w:rPr>
              <w:t>Compartimentul Relatii Publice si Tehnologia Informatiei</w:t>
            </w:r>
          </w:p>
        </w:tc>
      </w:tr>
      <w:tr w:rsidR="00916D29" w:rsidRPr="00854DFE" w:rsidTr="006F06D3">
        <w:tc>
          <w:tcPr>
            <w:tcW w:w="675" w:type="dxa"/>
            <w:shd w:val="clear" w:color="auto" w:fill="auto"/>
          </w:tcPr>
          <w:p w:rsidR="00916D29" w:rsidRPr="00854DFE" w:rsidRDefault="00CB59B8" w:rsidP="00C6103D">
            <w:pPr>
              <w:autoSpaceDE w:val="0"/>
              <w:autoSpaceDN w:val="0"/>
              <w:adjustRightInd w:val="0"/>
              <w:rPr>
                <w:color w:val="000000"/>
              </w:rPr>
            </w:pPr>
            <w:r>
              <w:rPr>
                <w:color w:val="000000"/>
              </w:rPr>
              <w:t>17.</w:t>
            </w:r>
          </w:p>
        </w:tc>
        <w:tc>
          <w:tcPr>
            <w:tcW w:w="3219" w:type="dxa"/>
            <w:shd w:val="clear" w:color="auto" w:fill="auto"/>
          </w:tcPr>
          <w:p w:rsidR="00916D29" w:rsidRPr="00854DFE" w:rsidRDefault="00916D29" w:rsidP="00EC0F82">
            <w:pPr>
              <w:autoSpaceDE w:val="0"/>
              <w:autoSpaceDN w:val="0"/>
              <w:adjustRightInd w:val="0"/>
              <w:rPr>
                <w:color w:val="000000"/>
              </w:rPr>
            </w:pPr>
            <w:r w:rsidRPr="00854DFE">
              <w:rPr>
                <w:color w:val="000000"/>
              </w:rPr>
              <w:t>B</w:t>
            </w:r>
            <w:r w:rsidR="00EC0F82">
              <w:rPr>
                <w:color w:val="000000"/>
              </w:rPr>
              <w:t>BFA</w:t>
            </w:r>
            <w:r w:rsidRPr="00854DFE">
              <w:rPr>
                <w:color w:val="000000"/>
              </w:rPr>
              <w:t>RU</w:t>
            </w:r>
          </w:p>
        </w:tc>
        <w:tc>
          <w:tcPr>
            <w:tcW w:w="5995" w:type="dxa"/>
            <w:shd w:val="clear" w:color="auto" w:fill="auto"/>
          </w:tcPr>
          <w:p w:rsidR="00C6103D" w:rsidRPr="00854DFE" w:rsidRDefault="00916D29" w:rsidP="002343F3">
            <w:pPr>
              <w:autoSpaceDE w:val="0"/>
              <w:autoSpaceDN w:val="0"/>
              <w:adjustRightInd w:val="0"/>
              <w:rPr>
                <w:color w:val="000000"/>
              </w:rPr>
            </w:pPr>
            <w:r w:rsidRPr="00854DFE">
              <w:rPr>
                <w:color w:val="000000"/>
              </w:rPr>
              <w:t xml:space="preserve">Biroul </w:t>
            </w:r>
            <w:r w:rsidR="00EC0F82">
              <w:rPr>
                <w:color w:val="000000"/>
              </w:rPr>
              <w:t>Buget</w:t>
            </w:r>
            <w:r w:rsidR="002343F3">
              <w:rPr>
                <w:color w:val="000000"/>
              </w:rPr>
              <w:t>,</w:t>
            </w:r>
            <w:r w:rsidR="00EC0F82">
              <w:rPr>
                <w:color w:val="000000"/>
              </w:rPr>
              <w:t xml:space="preserve"> </w:t>
            </w:r>
            <w:r w:rsidRPr="00854DFE">
              <w:rPr>
                <w:color w:val="000000"/>
              </w:rPr>
              <w:t>Finan</w:t>
            </w:r>
            <w:r w:rsidR="002343F3">
              <w:rPr>
                <w:color w:val="000000"/>
              </w:rPr>
              <w:t>te,</w:t>
            </w:r>
            <w:r w:rsidRPr="00854DFE">
              <w:rPr>
                <w:color w:val="000000"/>
              </w:rPr>
              <w:t xml:space="preserve"> Administrativ</w:t>
            </w:r>
            <w:r w:rsidR="002343F3">
              <w:rPr>
                <w:color w:val="000000"/>
              </w:rPr>
              <w:t xml:space="preserve"> si</w:t>
            </w:r>
            <w:r w:rsidRPr="00854DFE">
              <w:rPr>
                <w:color w:val="000000"/>
              </w:rPr>
              <w:t xml:space="preserve"> Resurse Umane</w:t>
            </w:r>
          </w:p>
        </w:tc>
      </w:tr>
      <w:tr w:rsidR="00DE305A" w:rsidRPr="00854DFE" w:rsidTr="006F06D3">
        <w:tc>
          <w:tcPr>
            <w:tcW w:w="675" w:type="dxa"/>
            <w:shd w:val="clear" w:color="auto" w:fill="auto"/>
          </w:tcPr>
          <w:p w:rsidR="00DE305A" w:rsidRPr="00854DFE" w:rsidRDefault="00CB59B8" w:rsidP="00C6103D">
            <w:pPr>
              <w:autoSpaceDE w:val="0"/>
              <w:autoSpaceDN w:val="0"/>
              <w:adjustRightInd w:val="0"/>
              <w:rPr>
                <w:color w:val="000000"/>
              </w:rPr>
            </w:pPr>
            <w:r>
              <w:rPr>
                <w:color w:val="000000"/>
              </w:rPr>
              <w:t>18.</w:t>
            </w:r>
          </w:p>
        </w:tc>
        <w:tc>
          <w:tcPr>
            <w:tcW w:w="3219" w:type="dxa"/>
            <w:shd w:val="clear" w:color="auto" w:fill="auto"/>
          </w:tcPr>
          <w:p w:rsidR="00DE305A" w:rsidRPr="00854DFE" w:rsidRDefault="00CB59B8" w:rsidP="00C6103D">
            <w:pPr>
              <w:autoSpaceDE w:val="0"/>
              <w:autoSpaceDN w:val="0"/>
              <w:adjustRightInd w:val="0"/>
              <w:rPr>
                <w:color w:val="000000"/>
              </w:rPr>
            </w:pPr>
            <w:r>
              <w:rPr>
                <w:color w:val="000000"/>
              </w:rPr>
              <w:t>C</w:t>
            </w:r>
            <w:r w:rsidR="00DE305A" w:rsidRPr="00854DFE">
              <w:rPr>
                <w:color w:val="000000"/>
              </w:rPr>
              <w:t>CIM</w:t>
            </w:r>
          </w:p>
        </w:tc>
        <w:tc>
          <w:tcPr>
            <w:tcW w:w="5995" w:type="dxa"/>
            <w:shd w:val="clear" w:color="auto" w:fill="auto"/>
          </w:tcPr>
          <w:p w:rsidR="00DE305A" w:rsidRPr="00854DFE" w:rsidRDefault="00CB59B8" w:rsidP="00C6103D">
            <w:pPr>
              <w:autoSpaceDE w:val="0"/>
              <w:autoSpaceDN w:val="0"/>
              <w:adjustRightInd w:val="0"/>
              <w:rPr>
                <w:color w:val="000000"/>
              </w:rPr>
            </w:pPr>
            <w:r>
              <w:rPr>
                <w:color w:val="000000"/>
              </w:rPr>
              <w:t>C</w:t>
            </w:r>
            <w:r w:rsidR="00DE305A" w:rsidRPr="00854DFE">
              <w:rPr>
                <w:color w:val="000000"/>
              </w:rPr>
              <w:t>omisia de Control Managerial Intern</w:t>
            </w:r>
          </w:p>
        </w:tc>
      </w:tr>
    </w:tbl>
    <w:p w:rsidR="001404FD" w:rsidRPr="00854DFE" w:rsidRDefault="001404FD" w:rsidP="00E05957">
      <w:pPr>
        <w:jc w:val="both"/>
        <w:rPr>
          <w:b/>
          <w:color w:val="000000"/>
        </w:rPr>
      </w:pPr>
    </w:p>
    <w:p w:rsidR="00D3284F" w:rsidRDefault="00EA2688" w:rsidP="00E05957">
      <w:pPr>
        <w:jc w:val="both"/>
        <w:rPr>
          <w:b/>
          <w:color w:val="000000"/>
        </w:rPr>
      </w:pPr>
      <w:r>
        <w:rPr>
          <w:b/>
          <w:color w:val="000000"/>
        </w:rPr>
        <w:t>7</w:t>
      </w:r>
      <w:r w:rsidR="00D3284F" w:rsidRPr="00854DFE">
        <w:rPr>
          <w:b/>
          <w:color w:val="000000"/>
        </w:rPr>
        <w:t>. Descrierea procedurii de sistem</w:t>
      </w:r>
    </w:p>
    <w:p w:rsidR="00CB59B8" w:rsidRPr="00854DFE" w:rsidRDefault="00CB59B8" w:rsidP="00E05957">
      <w:pPr>
        <w:jc w:val="both"/>
        <w:rPr>
          <w:b/>
          <w:color w:val="000000"/>
        </w:rPr>
      </w:pPr>
    </w:p>
    <w:p w:rsidR="00D3284F" w:rsidRPr="00E92E4D" w:rsidRDefault="00D3284F" w:rsidP="00D3284F">
      <w:pPr>
        <w:ind w:firstLine="540"/>
        <w:jc w:val="both"/>
        <w:rPr>
          <w:color w:val="000000"/>
        </w:rPr>
      </w:pPr>
      <w:r w:rsidRPr="00854DFE">
        <w:rPr>
          <w:color w:val="000000"/>
        </w:rPr>
        <w:t xml:space="preserve">Prezenta procedură de sistem stabileşte un set de reguli şi operaţiuni </w:t>
      </w:r>
      <w:r w:rsidRPr="00E92E4D">
        <w:rPr>
          <w:color w:val="000000"/>
        </w:rPr>
        <w:t xml:space="preserve">unitare, precum şi responsabilităţi în activitatea de implementare a </w:t>
      </w:r>
      <w:r w:rsidRPr="00FD3616">
        <w:rPr>
          <w:i/>
          <w:color w:val="000000"/>
          <w:u w:val="single"/>
        </w:rPr>
        <w:t>Standardului 12</w:t>
      </w:r>
      <w:r w:rsidR="0008196E" w:rsidRPr="00FD3616">
        <w:rPr>
          <w:i/>
          <w:color w:val="000000"/>
          <w:u w:val="single"/>
        </w:rPr>
        <w:t xml:space="preserve"> </w:t>
      </w:r>
      <w:r w:rsidRPr="00FD3616">
        <w:rPr>
          <w:i/>
          <w:color w:val="000000"/>
          <w:u w:val="single"/>
        </w:rPr>
        <w:t>– Informarea şi comunicarea</w:t>
      </w:r>
      <w:r w:rsidRPr="00E92E4D">
        <w:rPr>
          <w:color w:val="000000"/>
        </w:rPr>
        <w:t>.</w:t>
      </w:r>
    </w:p>
    <w:p w:rsidR="00CB59B8" w:rsidRPr="00E92E4D" w:rsidRDefault="00CB59B8" w:rsidP="00CB59B8">
      <w:pPr>
        <w:ind w:firstLine="540"/>
        <w:jc w:val="both"/>
        <w:rPr>
          <w:color w:val="000000"/>
        </w:rPr>
      </w:pPr>
      <w:r w:rsidRPr="00E92E4D">
        <w:rPr>
          <w:color w:val="000000"/>
        </w:rPr>
        <w:t xml:space="preserve">Pentru implementarea </w:t>
      </w:r>
      <w:r w:rsidRPr="00FD3616">
        <w:rPr>
          <w:i/>
          <w:color w:val="000000"/>
          <w:u w:val="single"/>
        </w:rPr>
        <w:t>Standardului 12 – Informarea și comunicarea</w:t>
      </w:r>
      <w:r w:rsidRPr="00E92E4D">
        <w:rPr>
          <w:color w:val="000000"/>
        </w:rPr>
        <w:t xml:space="preserve"> conducerea APM Bacau stabilește tipurile de informaţii, conţinutul, calitatea, frecvenţa, sursele, destinatarii acestora şi dezvoltă un sistem eficient de comunicare internă şi externă, astfel încât conducerea şi salariaţii să îşi poată îndeplini în mod eficace şi eficient sarcinile, iar informaţiile să ajungă complete şi la timp la utilizatori.</w:t>
      </w:r>
    </w:p>
    <w:p w:rsidR="00CB59B8" w:rsidRPr="00E92E4D" w:rsidRDefault="00CB59B8" w:rsidP="00CB59B8">
      <w:pPr>
        <w:autoSpaceDE w:val="0"/>
        <w:autoSpaceDN w:val="0"/>
        <w:adjustRightInd w:val="0"/>
        <w:ind w:firstLine="567"/>
        <w:jc w:val="both"/>
        <w:rPr>
          <w:color w:val="000000"/>
        </w:rPr>
      </w:pPr>
      <w:r w:rsidRPr="00E92E4D">
        <w:rPr>
          <w:color w:val="000000"/>
        </w:rPr>
        <w:t>Calitatea informaţiilor şi comunicarea eficientă sprijină conducerea şi salariaţii APM Bacau în îndeplinirea sarcinilor, responsabilităţilor şi în atingerea obiectivelor, inclusiv a scopului privind controlul intern managerial.</w:t>
      </w:r>
    </w:p>
    <w:p w:rsidR="00CB59B8" w:rsidRPr="00E92E4D" w:rsidRDefault="00CB59B8" w:rsidP="00CB59B8">
      <w:pPr>
        <w:autoSpaceDE w:val="0"/>
        <w:autoSpaceDN w:val="0"/>
        <w:adjustRightInd w:val="0"/>
        <w:ind w:firstLine="567"/>
        <w:jc w:val="both"/>
        <w:rPr>
          <w:color w:val="000000"/>
        </w:rPr>
      </w:pPr>
      <w:r w:rsidRPr="00E92E4D">
        <w:rPr>
          <w:color w:val="000000"/>
        </w:rPr>
        <w:t>Informaţia trebuie să fie corectă, credibilă, clară, completă, oportună, utilă, uşor de înţeles şi receptat. Informaţia trebuie să beneficieze de o circulaţie rapidă, în toate sensurile, inclusiv în şi din exterior, să necesite cheltuieli reduse, prin evitarea paralelismelor, adică a circulaţiei simultane a aceloraşi informaţii pe canale diferite sau de mai multe ori pe acelaşi canal.</w:t>
      </w:r>
    </w:p>
    <w:p w:rsidR="00CB59B8" w:rsidRPr="00E92E4D" w:rsidRDefault="00FD3616" w:rsidP="00CB59B8">
      <w:pPr>
        <w:autoSpaceDE w:val="0"/>
        <w:autoSpaceDN w:val="0"/>
        <w:adjustRightInd w:val="0"/>
        <w:ind w:firstLine="567"/>
        <w:jc w:val="both"/>
        <w:rPr>
          <w:color w:val="000000"/>
        </w:rPr>
      </w:pPr>
      <w:r>
        <w:rPr>
          <w:color w:val="000000"/>
        </w:rPr>
        <w:t>Conducerea APM Bacă</w:t>
      </w:r>
      <w:r w:rsidR="00CB59B8" w:rsidRPr="00E92E4D">
        <w:rPr>
          <w:color w:val="000000"/>
        </w:rPr>
        <w:t>u stabileşte fluxuri şi canale de comunicare care să asigure transmiterea eficace a datelor, informaţiilor şi deciziilor necesare desfăşurării proceselor entităţii.</w:t>
      </w:r>
    </w:p>
    <w:p w:rsidR="00CB59B8" w:rsidRPr="00E92E4D" w:rsidRDefault="00CB59B8" w:rsidP="00CB59B8">
      <w:pPr>
        <w:autoSpaceDE w:val="0"/>
        <w:autoSpaceDN w:val="0"/>
        <w:adjustRightInd w:val="0"/>
        <w:ind w:firstLine="567"/>
        <w:jc w:val="both"/>
        <w:rPr>
          <w:color w:val="000000"/>
        </w:rPr>
      </w:pPr>
      <w:r w:rsidRPr="00E92E4D">
        <w:rPr>
          <w:color w:val="000000"/>
        </w:rPr>
        <w:t>Sistemul de comunicare instituit trebuie să fie flexibil şi rapid, atât în interiorul entităţii publice, cât şi între aceasta şi mediul extern, şi să servească scopurilor utilizatorilor.</w:t>
      </w:r>
    </w:p>
    <w:p w:rsidR="00CB59B8" w:rsidRPr="00E92E4D" w:rsidRDefault="00CB59B8" w:rsidP="00CB59B8">
      <w:pPr>
        <w:autoSpaceDE w:val="0"/>
        <w:autoSpaceDN w:val="0"/>
        <w:adjustRightInd w:val="0"/>
        <w:ind w:firstLine="567"/>
        <w:jc w:val="both"/>
        <w:rPr>
          <w:color w:val="000000"/>
        </w:rPr>
      </w:pPr>
      <w:r w:rsidRPr="00E92E4D">
        <w:rPr>
          <w:color w:val="000000"/>
        </w:rPr>
        <w:t>Comunicarea cu părţile externe trebuie să se realizeze prin canale de comunicare stabilite şi aprobate, cu respectarea limitelor de responsabilitate şi a delegărilor de autoritate, stabilite de conducător.</w:t>
      </w:r>
    </w:p>
    <w:p w:rsidR="00CB59B8" w:rsidRPr="00E92E4D" w:rsidRDefault="00FD3616" w:rsidP="00CB59B8">
      <w:pPr>
        <w:autoSpaceDE w:val="0"/>
        <w:autoSpaceDN w:val="0"/>
        <w:adjustRightInd w:val="0"/>
        <w:ind w:firstLine="567"/>
        <w:jc w:val="both"/>
        <w:rPr>
          <w:color w:val="000000"/>
        </w:rPr>
      </w:pPr>
      <w:r>
        <w:rPr>
          <w:color w:val="000000"/>
        </w:rPr>
        <w:t>Conducerea APM Bacă</w:t>
      </w:r>
      <w:r w:rsidR="00CB59B8" w:rsidRPr="00E92E4D">
        <w:rPr>
          <w:color w:val="000000"/>
        </w:rPr>
        <w:t>u reevaluează sistematic şi periodic cerinţele de informaţii şi stabileşte natura, dimensiunea şi sursele de informaţii şi date care corespund satisfacerii nevoilor de informare ale entității publice.</w:t>
      </w:r>
    </w:p>
    <w:p w:rsidR="00CB59B8" w:rsidRPr="00476A47" w:rsidRDefault="00CB59B8" w:rsidP="00CB59B8">
      <w:pPr>
        <w:autoSpaceDE w:val="0"/>
        <w:autoSpaceDN w:val="0"/>
        <w:adjustRightInd w:val="0"/>
        <w:ind w:firstLine="567"/>
        <w:jc w:val="both"/>
      </w:pPr>
      <w:r w:rsidRPr="00E92E4D">
        <w:rPr>
          <w:color w:val="000000"/>
        </w:rPr>
        <w:t>Sistemul IT sprijină managementul adecvat al datelor, inclusiv administrarea bazelor de date şi asigurarea calităţii datelor. Sistemele de management al datelor şi procedurile</w:t>
      </w:r>
      <w:r w:rsidRPr="00476A47">
        <w:t xml:space="preserve"> de operare sunt în conformitate cu politica IT a entităţii, măsurile obligatorii de securitate şi regulile privind protecţia datelor personale.</w:t>
      </w:r>
    </w:p>
    <w:p w:rsidR="001404FD" w:rsidRPr="00854DFE" w:rsidRDefault="001404FD" w:rsidP="00D3284F">
      <w:pPr>
        <w:ind w:firstLine="540"/>
        <w:jc w:val="both"/>
        <w:rPr>
          <w:b/>
          <w:color w:val="000000"/>
        </w:rPr>
      </w:pPr>
    </w:p>
    <w:p w:rsidR="00D3284F" w:rsidRPr="00854DFE" w:rsidRDefault="00D3284F" w:rsidP="00D3284F">
      <w:pPr>
        <w:ind w:firstLine="540"/>
        <w:jc w:val="both"/>
        <w:rPr>
          <w:b/>
          <w:color w:val="000000"/>
        </w:rPr>
      </w:pPr>
      <w:r w:rsidRPr="00854DFE">
        <w:rPr>
          <w:b/>
          <w:color w:val="000000"/>
        </w:rPr>
        <w:t xml:space="preserve">Stabilirea informaţiilor aferente activităţii derulate de </w:t>
      </w:r>
      <w:r w:rsidR="00290D52" w:rsidRPr="00854DFE">
        <w:rPr>
          <w:b/>
          <w:color w:val="000000"/>
        </w:rPr>
        <w:t>APM Bacău</w:t>
      </w:r>
      <w:r w:rsidRPr="00854DFE">
        <w:rPr>
          <w:b/>
          <w:color w:val="000000"/>
        </w:rPr>
        <w:t xml:space="preserve">: </w:t>
      </w:r>
    </w:p>
    <w:p w:rsidR="00D3284F" w:rsidRPr="00854DFE" w:rsidRDefault="00D3284F" w:rsidP="00B337A6">
      <w:pPr>
        <w:numPr>
          <w:ilvl w:val="0"/>
          <w:numId w:val="8"/>
        </w:numPr>
        <w:jc w:val="both"/>
        <w:rPr>
          <w:color w:val="000000"/>
        </w:rPr>
      </w:pPr>
      <w:r w:rsidRPr="00854DFE">
        <w:rPr>
          <w:color w:val="000000"/>
        </w:rPr>
        <w:t xml:space="preserve">informaţii </w:t>
      </w:r>
      <w:r w:rsidR="00511D5A" w:rsidRPr="00854DFE">
        <w:rPr>
          <w:color w:val="000000"/>
        </w:rPr>
        <w:t>secrete de serviciu</w:t>
      </w:r>
      <w:r w:rsidRPr="00854DFE">
        <w:rPr>
          <w:color w:val="000000"/>
        </w:rPr>
        <w:t>;</w:t>
      </w:r>
    </w:p>
    <w:p w:rsidR="00D3284F" w:rsidRPr="00854DFE" w:rsidRDefault="00D3284F" w:rsidP="00B337A6">
      <w:pPr>
        <w:numPr>
          <w:ilvl w:val="0"/>
          <w:numId w:val="8"/>
        </w:numPr>
        <w:jc w:val="both"/>
        <w:rPr>
          <w:color w:val="000000"/>
        </w:rPr>
      </w:pPr>
      <w:r w:rsidRPr="00854DFE">
        <w:rPr>
          <w:color w:val="000000"/>
        </w:rPr>
        <w:t>informaţii de interes public;</w:t>
      </w:r>
    </w:p>
    <w:p w:rsidR="00D3284F" w:rsidRPr="00854DFE" w:rsidRDefault="00D3284F" w:rsidP="00B337A6">
      <w:pPr>
        <w:numPr>
          <w:ilvl w:val="0"/>
          <w:numId w:val="8"/>
        </w:numPr>
        <w:jc w:val="both"/>
        <w:rPr>
          <w:color w:val="000000"/>
        </w:rPr>
      </w:pPr>
      <w:r w:rsidRPr="00854DFE">
        <w:rPr>
          <w:color w:val="000000"/>
        </w:rPr>
        <w:t xml:space="preserve">informaţii privind dezbaterile publice cu privire la </w:t>
      </w:r>
      <w:r w:rsidR="00C71302" w:rsidRPr="00854DFE">
        <w:rPr>
          <w:color w:val="000000"/>
        </w:rPr>
        <w:t xml:space="preserve">proceduri conform </w:t>
      </w:r>
      <w:r w:rsidRPr="00854DFE">
        <w:rPr>
          <w:color w:val="000000"/>
        </w:rPr>
        <w:t>acte normative;</w:t>
      </w:r>
    </w:p>
    <w:p w:rsidR="00D3284F" w:rsidRPr="00854DFE" w:rsidRDefault="00D3284F" w:rsidP="00B337A6">
      <w:pPr>
        <w:numPr>
          <w:ilvl w:val="0"/>
          <w:numId w:val="8"/>
        </w:numPr>
        <w:jc w:val="both"/>
        <w:rPr>
          <w:color w:val="000000"/>
        </w:rPr>
      </w:pPr>
      <w:r w:rsidRPr="00854DFE">
        <w:rPr>
          <w:color w:val="000000"/>
        </w:rPr>
        <w:t xml:space="preserve">informaţii care sunt destinate numai personalului </w:t>
      </w:r>
      <w:r w:rsidR="00FD3616">
        <w:rPr>
          <w:color w:val="000000"/>
        </w:rPr>
        <w:t>APM Bacă</w:t>
      </w:r>
      <w:r w:rsidR="00C71302" w:rsidRPr="00854DFE">
        <w:rPr>
          <w:color w:val="000000"/>
        </w:rPr>
        <w:t>u</w:t>
      </w:r>
      <w:r w:rsidRPr="00854DFE">
        <w:rPr>
          <w:color w:val="000000"/>
        </w:rPr>
        <w:t xml:space="preserve">. </w:t>
      </w:r>
    </w:p>
    <w:p w:rsidR="00D3284F" w:rsidRPr="00854DFE" w:rsidRDefault="00D3284F" w:rsidP="00D3284F">
      <w:pPr>
        <w:ind w:firstLine="540"/>
        <w:jc w:val="both"/>
        <w:rPr>
          <w:color w:val="000000"/>
        </w:rPr>
      </w:pPr>
    </w:p>
    <w:p w:rsidR="00D3284F" w:rsidRPr="00CC4622" w:rsidRDefault="00CC4622" w:rsidP="00CC4622">
      <w:pPr>
        <w:ind w:firstLine="540"/>
        <w:jc w:val="both"/>
      </w:pPr>
      <w:r w:rsidRPr="00476A47">
        <w:rPr>
          <w:b/>
        </w:rPr>
        <w:lastRenderedPageBreak/>
        <w:t xml:space="preserve">Canalele de informare </w:t>
      </w:r>
      <w:r w:rsidRPr="00D668E5">
        <w:rPr>
          <w:color w:val="000000"/>
        </w:rPr>
        <w:t>(a traseului pe care circulă informaţiile),</w:t>
      </w:r>
      <w:r w:rsidRPr="00D668E5">
        <w:t xml:space="preserve"> atât pentru angajaţii </w:t>
      </w:r>
      <w:r w:rsidR="00FD3616">
        <w:t>APM Bacă</w:t>
      </w:r>
      <w:r>
        <w:t>u</w:t>
      </w:r>
      <w:r w:rsidRPr="00D668E5">
        <w:t>, cât şi pentru persoanele interesate de serviciile publice furnizate</w:t>
      </w:r>
      <w:r w:rsidR="00FD3616">
        <w:t xml:space="preserve"> de catre APM Bacă</w:t>
      </w:r>
      <w:r>
        <w:t>u</w:t>
      </w:r>
      <w:r w:rsidRPr="00D668E5">
        <w:t>, constau în:</w:t>
      </w:r>
    </w:p>
    <w:p w:rsidR="00CC4622" w:rsidRPr="00476A47" w:rsidRDefault="00CC4622" w:rsidP="00CC4622">
      <w:pPr>
        <w:numPr>
          <w:ilvl w:val="0"/>
          <w:numId w:val="9"/>
        </w:numPr>
        <w:jc w:val="both"/>
      </w:pPr>
      <w:r w:rsidRPr="00476A47">
        <w:t xml:space="preserve">postarea informaţiilor de interes public (comunicarea externă) pe pagina de internet a </w:t>
      </w:r>
      <w:r w:rsidR="00FD3616">
        <w:t>APM Bacă</w:t>
      </w:r>
      <w:r>
        <w:t>u</w:t>
      </w:r>
      <w:r w:rsidRPr="00476A47">
        <w:t>;</w:t>
      </w:r>
    </w:p>
    <w:p w:rsidR="00CC4622" w:rsidRPr="00476A47" w:rsidRDefault="00CC4622" w:rsidP="00CC4622">
      <w:pPr>
        <w:numPr>
          <w:ilvl w:val="0"/>
          <w:numId w:val="9"/>
        </w:numPr>
        <w:jc w:val="both"/>
      </w:pPr>
      <w:r w:rsidRPr="00476A47">
        <w:t xml:space="preserve">postarea informaţiilor pentru interesul salariaților (comunicarea internă) pe pagina de intranet a </w:t>
      </w:r>
      <w:r w:rsidR="00FD3616">
        <w:t>APM Bacău (fișiere reț</w:t>
      </w:r>
      <w:r>
        <w:t>ea)</w:t>
      </w:r>
      <w:r w:rsidRPr="00476A47">
        <w:t>;</w:t>
      </w:r>
    </w:p>
    <w:p w:rsidR="00CC4622" w:rsidRPr="00476A47" w:rsidRDefault="00CC4622" w:rsidP="00CC4622">
      <w:pPr>
        <w:numPr>
          <w:ilvl w:val="0"/>
          <w:numId w:val="9"/>
        </w:numPr>
        <w:jc w:val="both"/>
      </w:pPr>
      <w:r w:rsidRPr="00476A47">
        <w:t>transmiterea informațiilor prin poştă electronică;</w:t>
      </w:r>
    </w:p>
    <w:p w:rsidR="00CC4622" w:rsidRPr="00476A47" w:rsidRDefault="00CC4622" w:rsidP="00CC4622">
      <w:pPr>
        <w:numPr>
          <w:ilvl w:val="0"/>
          <w:numId w:val="9"/>
        </w:numPr>
        <w:jc w:val="both"/>
      </w:pPr>
      <w:r w:rsidRPr="00476A47">
        <w:t>transmiterea informațiilor prin posta specială;</w:t>
      </w:r>
    </w:p>
    <w:p w:rsidR="00D3284F" w:rsidRPr="00CC4622" w:rsidRDefault="00CC4622" w:rsidP="007A66A9">
      <w:pPr>
        <w:numPr>
          <w:ilvl w:val="0"/>
          <w:numId w:val="9"/>
        </w:numPr>
        <w:jc w:val="both"/>
        <w:rPr>
          <w:color w:val="000000"/>
        </w:rPr>
      </w:pPr>
      <w:r w:rsidRPr="00476A47">
        <w:t>transmiterea informaţiilor prin poştă în</w:t>
      </w:r>
      <w:r>
        <w:t xml:space="preserve"> cazul răspunsurilor la petiţii </w:t>
      </w:r>
      <w:r w:rsidR="00C71302" w:rsidRPr="00CC4622">
        <w:rPr>
          <w:color w:val="000000"/>
        </w:rPr>
        <w:t>sau l</w:t>
      </w:r>
      <w:r w:rsidR="00FD3616">
        <w:rPr>
          <w:color w:val="000000"/>
        </w:rPr>
        <w:t>a cereri de informații publice ș</w:t>
      </w:r>
      <w:r w:rsidR="00C71302" w:rsidRPr="00CC4622">
        <w:rPr>
          <w:color w:val="000000"/>
        </w:rPr>
        <w:t>i de mediu.</w:t>
      </w:r>
    </w:p>
    <w:p w:rsidR="00D3284F" w:rsidRPr="00E92E4D" w:rsidRDefault="00D3284F" w:rsidP="00D3284F">
      <w:pPr>
        <w:ind w:firstLine="540"/>
        <w:jc w:val="both"/>
        <w:rPr>
          <w:color w:val="000000"/>
        </w:rPr>
      </w:pPr>
    </w:p>
    <w:p w:rsidR="00CC4622" w:rsidRPr="00E92E4D" w:rsidRDefault="00CC4622" w:rsidP="00CC4622">
      <w:pPr>
        <w:autoSpaceDE w:val="0"/>
        <w:autoSpaceDN w:val="0"/>
        <w:adjustRightInd w:val="0"/>
        <w:ind w:firstLine="540"/>
        <w:jc w:val="both"/>
        <w:rPr>
          <w:color w:val="000000"/>
        </w:rPr>
      </w:pPr>
      <w:r w:rsidRPr="00E92E4D">
        <w:rPr>
          <w:color w:val="000000"/>
        </w:rPr>
        <w:t>În vederea asigurării transparenței decizionale, la nivelul APM Bacau se va elabora</w:t>
      </w:r>
      <w:r w:rsidRPr="00E92E4D">
        <w:rPr>
          <w:b/>
          <w:color w:val="000000"/>
        </w:rPr>
        <w:t xml:space="preserve"> Raportul anual privind transparența decizională, </w:t>
      </w:r>
      <w:r w:rsidRPr="00E92E4D">
        <w:rPr>
          <w:color w:val="000000"/>
        </w:rPr>
        <w:t>raport care va cuprinde cel puțin următoarele informații:</w:t>
      </w:r>
    </w:p>
    <w:p w:rsidR="00CC4622" w:rsidRPr="00E92E4D" w:rsidRDefault="00CC4622" w:rsidP="00CC4622">
      <w:pPr>
        <w:numPr>
          <w:ilvl w:val="0"/>
          <w:numId w:val="10"/>
        </w:numPr>
        <w:autoSpaceDE w:val="0"/>
        <w:autoSpaceDN w:val="0"/>
        <w:adjustRightInd w:val="0"/>
        <w:jc w:val="both"/>
        <w:rPr>
          <w:color w:val="000000"/>
        </w:rPr>
      </w:pPr>
      <w:r w:rsidRPr="00E92E4D">
        <w:rPr>
          <w:color w:val="000000"/>
        </w:rPr>
        <w:t>numărul total al recomandărilor primite;</w:t>
      </w:r>
    </w:p>
    <w:p w:rsidR="00CC4622" w:rsidRPr="00E92E4D" w:rsidRDefault="00CC4622" w:rsidP="00CC4622">
      <w:pPr>
        <w:numPr>
          <w:ilvl w:val="0"/>
          <w:numId w:val="10"/>
        </w:numPr>
        <w:autoSpaceDE w:val="0"/>
        <w:autoSpaceDN w:val="0"/>
        <w:adjustRightInd w:val="0"/>
        <w:jc w:val="both"/>
        <w:rPr>
          <w:color w:val="000000"/>
        </w:rPr>
      </w:pPr>
      <w:r w:rsidRPr="00E92E4D">
        <w:rPr>
          <w:color w:val="000000"/>
        </w:rPr>
        <w:t>numărul total al recomandărilor incluse în proiectele de acte normative şi în conţinutul deciziilor luate;</w:t>
      </w:r>
    </w:p>
    <w:p w:rsidR="00CC4622" w:rsidRPr="00476A47" w:rsidRDefault="00CC4622" w:rsidP="00CC4622">
      <w:pPr>
        <w:numPr>
          <w:ilvl w:val="0"/>
          <w:numId w:val="10"/>
        </w:numPr>
        <w:autoSpaceDE w:val="0"/>
        <w:autoSpaceDN w:val="0"/>
        <w:adjustRightInd w:val="0"/>
        <w:jc w:val="both"/>
      </w:pPr>
      <w:r w:rsidRPr="00476A47">
        <w:t>numărul participanţilor la şedinţele publice;</w:t>
      </w:r>
    </w:p>
    <w:p w:rsidR="00CC4622" w:rsidRPr="00476A47" w:rsidRDefault="00CC4622" w:rsidP="00CC4622">
      <w:pPr>
        <w:numPr>
          <w:ilvl w:val="0"/>
          <w:numId w:val="10"/>
        </w:numPr>
        <w:autoSpaceDE w:val="0"/>
        <w:autoSpaceDN w:val="0"/>
        <w:adjustRightInd w:val="0"/>
        <w:jc w:val="both"/>
      </w:pPr>
      <w:r w:rsidRPr="00476A47">
        <w:t>numărul dezbaterilor publice organizate pe marginea proiectelor de acte normative;</w:t>
      </w:r>
    </w:p>
    <w:p w:rsidR="00CC4622" w:rsidRPr="00476A47" w:rsidRDefault="00CC4622" w:rsidP="00CC4622">
      <w:pPr>
        <w:numPr>
          <w:ilvl w:val="0"/>
          <w:numId w:val="10"/>
        </w:numPr>
        <w:autoSpaceDE w:val="0"/>
        <w:autoSpaceDN w:val="0"/>
        <w:adjustRightInd w:val="0"/>
        <w:jc w:val="both"/>
      </w:pPr>
      <w:r w:rsidRPr="00476A47">
        <w:t>situaţia cazurilor în care</w:t>
      </w:r>
      <w:r>
        <w:t xml:space="preserve"> APM Bacau</w:t>
      </w:r>
      <w:r w:rsidRPr="00476A47">
        <w:t xml:space="preserve"> a fost acţionată în justiţie pentru lipsa de transparenţă;</w:t>
      </w:r>
    </w:p>
    <w:p w:rsidR="00CC4622" w:rsidRPr="00476A47" w:rsidRDefault="00CC4622" w:rsidP="00CC4622">
      <w:pPr>
        <w:numPr>
          <w:ilvl w:val="0"/>
          <w:numId w:val="10"/>
        </w:numPr>
        <w:autoSpaceDE w:val="0"/>
        <w:autoSpaceDN w:val="0"/>
        <w:adjustRightInd w:val="0"/>
        <w:jc w:val="both"/>
      </w:pPr>
      <w:r w:rsidRPr="00476A47">
        <w:t>evaluarea proprie a parteneriatului cu cetăţenii şi asociaţiile legal constituite ale acestora;</w:t>
      </w:r>
    </w:p>
    <w:p w:rsidR="00CC4622" w:rsidRPr="00476A47" w:rsidRDefault="00CC4622" w:rsidP="00CC4622">
      <w:pPr>
        <w:numPr>
          <w:ilvl w:val="0"/>
          <w:numId w:val="10"/>
        </w:numPr>
        <w:jc w:val="both"/>
      </w:pPr>
      <w:r w:rsidRPr="00476A47">
        <w:t>numărul şedinţelor care nu au fost publice şi motivaţia restricţionării accesului.</w:t>
      </w:r>
    </w:p>
    <w:p w:rsidR="00D3284F" w:rsidRPr="00854DFE" w:rsidRDefault="00D3284F" w:rsidP="00D3284F">
      <w:pPr>
        <w:ind w:firstLine="540"/>
        <w:jc w:val="both"/>
        <w:rPr>
          <w:color w:val="000000"/>
        </w:rPr>
      </w:pPr>
    </w:p>
    <w:p w:rsidR="002008D2" w:rsidRPr="00854DFE" w:rsidRDefault="00D3284F" w:rsidP="00D3284F">
      <w:pPr>
        <w:ind w:firstLine="540"/>
        <w:jc w:val="both"/>
        <w:rPr>
          <w:b/>
          <w:color w:val="000000"/>
        </w:rPr>
      </w:pPr>
      <w:r w:rsidRPr="00854DFE">
        <w:rPr>
          <w:b/>
          <w:color w:val="000000"/>
        </w:rPr>
        <w:t>Comunicarea externă</w:t>
      </w:r>
    </w:p>
    <w:p w:rsidR="00D3284F" w:rsidRPr="00854DFE" w:rsidRDefault="00D3284F" w:rsidP="00D3284F">
      <w:pPr>
        <w:ind w:firstLine="540"/>
        <w:jc w:val="both"/>
        <w:rPr>
          <w:color w:val="000000"/>
        </w:rPr>
      </w:pPr>
      <w:r w:rsidRPr="00854DFE">
        <w:rPr>
          <w:color w:val="000000"/>
        </w:rPr>
        <w:t xml:space="preserve">Pentru comunicarea externă, în cadrul </w:t>
      </w:r>
      <w:r w:rsidR="00290D52" w:rsidRPr="00854DFE">
        <w:rPr>
          <w:color w:val="000000"/>
        </w:rPr>
        <w:t>APM Bacă</w:t>
      </w:r>
      <w:r w:rsidR="00DC65BF" w:rsidRPr="00854DFE">
        <w:rPr>
          <w:color w:val="000000"/>
        </w:rPr>
        <w:t>u</w:t>
      </w:r>
      <w:r w:rsidRPr="00854DFE">
        <w:rPr>
          <w:color w:val="000000"/>
        </w:rPr>
        <w:t xml:space="preserve"> este organizat un compartiment specializat de informare şi relaţii publice</w:t>
      </w:r>
      <w:r w:rsidR="00DC65BF" w:rsidRPr="00854DFE">
        <w:rPr>
          <w:color w:val="000000"/>
        </w:rPr>
        <w:t xml:space="preserve"> si </w:t>
      </w:r>
      <w:r w:rsidR="00B3344A" w:rsidRPr="00854DFE">
        <w:rPr>
          <w:color w:val="000000"/>
        </w:rPr>
        <w:t>este</w:t>
      </w:r>
      <w:r w:rsidRPr="00854DFE">
        <w:rPr>
          <w:color w:val="000000"/>
        </w:rPr>
        <w:t xml:space="preserve"> desemnat</w:t>
      </w:r>
      <w:r w:rsidR="00B3344A" w:rsidRPr="00854DFE">
        <w:rPr>
          <w:color w:val="000000"/>
        </w:rPr>
        <w:t>a o</w:t>
      </w:r>
      <w:r w:rsidRPr="00854DFE">
        <w:rPr>
          <w:color w:val="000000"/>
        </w:rPr>
        <w:t xml:space="preserve"> persoan</w:t>
      </w:r>
      <w:r w:rsidR="00B3344A" w:rsidRPr="00854DFE">
        <w:rPr>
          <w:color w:val="000000"/>
        </w:rPr>
        <w:t>a</w:t>
      </w:r>
      <w:r w:rsidRPr="00854DFE">
        <w:rPr>
          <w:color w:val="000000"/>
        </w:rPr>
        <w:t xml:space="preserve"> cu atribuţii de informare şi relaţii publice. </w:t>
      </w:r>
    </w:p>
    <w:p w:rsidR="00D3284F" w:rsidRPr="00854DFE" w:rsidRDefault="00D3284F" w:rsidP="00D3284F">
      <w:pPr>
        <w:ind w:firstLine="540"/>
        <w:jc w:val="both"/>
        <w:rPr>
          <w:color w:val="000000"/>
        </w:rPr>
      </w:pPr>
    </w:p>
    <w:p w:rsidR="00D3284F" w:rsidRPr="00854DFE" w:rsidRDefault="00642331" w:rsidP="00D3284F">
      <w:pPr>
        <w:ind w:firstLine="540"/>
        <w:jc w:val="both"/>
        <w:rPr>
          <w:color w:val="000000"/>
        </w:rPr>
      </w:pPr>
      <w:r w:rsidRPr="00854DFE">
        <w:rPr>
          <w:color w:val="000000"/>
        </w:rPr>
        <w:t>P</w:t>
      </w:r>
      <w:r w:rsidR="00D3284F" w:rsidRPr="00854DFE">
        <w:rPr>
          <w:color w:val="000000"/>
        </w:rPr>
        <w:t>ersoan</w:t>
      </w:r>
      <w:r w:rsidR="00B3344A" w:rsidRPr="00854DFE">
        <w:rPr>
          <w:color w:val="000000"/>
        </w:rPr>
        <w:t>a</w:t>
      </w:r>
      <w:r w:rsidR="00D3284F" w:rsidRPr="00854DFE">
        <w:rPr>
          <w:color w:val="000000"/>
        </w:rPr>
        <w:t xml:space="preserve"> cu atribuţii de informare şi relaţii publice exercită următoarele activităţi:</w:t>
      </w:r>
    </w:p>
    <w:p w:rsidR="00D3284F" w:rsidRPr="00854DFE" w:rsidRDefault="00D3284F" w:rsidP="00B337A6">
      <w:pPr>
        <w:numPr>
          <w:ilvl w:val="0"/>
          <w:numId w:val="11"/>
        </w:numPr>
        <w:autoSpaceDE w:val="0"/>
        <w:autoSpaceDN w:val="0"/>
        <w:adjustRightInd w:val="0"/>
        <w:jc w:val="both"/>
        <w:rPr>
          <w:color w:val="000000"/>
        </w:rPr>
      </w:pPr>
      <w:r w:rsidRPr="00854DFE">
        <w:rPr>
          <w:color w:val="000000"/>
        </w:rPr>
        <w:t>informarea presei;</w:t>
      </w:r>
    </w:p>
    <w:p w:rsidR="00D3284F" w:rsidRPr="00854DFE" w:rsidRDefault="00D3284F" w:rsidP="00B337A6">
      <w:pPr>
        <w:numPr>
          <w:ilvl w:val="0"/>
          <w:numId w:val="11"/>
        </w:numPr>
        <w:autoSpaceDE w:val="0"/>
        <w:autoSpaceDN w:val="0"/>
        <w:adjustRightInd w:val="0"/>
        <w:jc w:val="both"/>
        <w:rPr>
          <w:color w:val="000000"/>
        </w:rPr>
      </w:pPr>
      <w:r w:rsidRPr="00854DFE">
        <w:rPr>
          <w:color w:val="000000"/>
        </w:rPr>
        <w:t>informarea publică directă a persoanelor;</w:t>
      </w:r>
    </w:p>
    <w:p w:rsidR="00D3284F" w:rsidRPr="00854DFE" w:rsidRDefault="00D3284F" w:rsidP="00B337A6">
      <w:pPr>
        <w:numPr>
          <w:ilvl w:val="0"/>
          <w:numId w:val="11"/>
        </w:numPr>
        <w:autoSpaceDE w:val="0"/>
        <w:autoSpaceDN w:val="0"/>
        <w:adjustRightInd w:val="0"/>
        <w:jc w:val="both"/>
        <w:rPr>
          <w:color w:val="000000"/>
        </w:rPr>
      </w:pPr>
      <w:r w:rsidRPr="00854DFE">
        <w:rPr>
          <w:color w:val="000000"/>
        </w:rPr>
        <w:t>informarea internă a personalului;</w:t>
      </w:r>
    </w:p>
    <w:p w:rsidR="00D3284F" w:rsidRPr="00854DFE" w:rsidRDefault="00D3284F" w:rsidP="00B337A6">
      <w:pPr>
        <w:numPr>
          <w:ilvl w:val="0"/>
          <w:numId w:val="11"/>
        </w:numPr>
        <w:autoSpaceDE w:val="0"/>
        <w:autoSpaceDN w:val="0"/>
        <w:adjustRightInd w:val="0"/>
        <w:jc w:val="both"/>
        <w:rPr>
          <w:color w:val="000000"/>
        </w:rPr>
      </w:pPr>
      <w:r w:rsidRPr="00854DFE">
        <w:rPr>
          <w:color w:val="000000"/>
        </w:rPr>
        <w:t>informarea interinstituţională.</w:t>
      </w:r>
    </w:p>
    <w:p w:rsidR="00D3284F" w:rsidRPr="00854DFE" w:rsidRDefault="00642331" w:rsidP="00D3284F">
      <w:pPr>
        <w:autoSpaceDE w:val="0"/>
        <w:autoSpaceDN w:val="0"/>
        <w:adjustRightInd w:val="0"/>
        <w:ind w:firstLine="540"/>
        <w:jc w:val="both"/>
        <w:rPr>
          <w:color w:val="000000"/>
        </w:rPr>
      </w:pPr>
      <w:r w:rsidRPr="00854DFE">
        <w:rPr>
          <w:color w:val="000000"/>
        </w:rPr>
        <w:t>P</w:t>
      </w:r>
      <w:r w:rsidR="00D3284F" w:rsidRPr="00854DFE">
        <w:rPr>
          <w:color w:val="000000"/>
        </w:rPr>
        <w:t>ersoan</w:t>
      </w:r>
      <w:r w:rsidR="00B3344A" w:rsidRPr="00854DFE">
        <w:rPr>
          <w:color w:val="000000"/>
        </w:rPr>
        <w:t>a</w:t>
      </w:r>
      <w:r w:rsidR="00D3284F" w:rsidRPr="00854DFE">
        <w:rPr>
          <w:color w:val="000000"/>
        </w:rPr>
        <w:t xml:space="preserve"> cu atribuţii de informare şi relaţii publice comunică informaţii la cerere sau din oficiu</w:t>
      </w:r>
      <w:r w:rsidR="007A66A9">
        <w:rPr>
          <w:color w:val="000000"/>
        </w:rPr>
        <w:t xml:space="preserve"> și formulează răspunsuri la petiț</w:t>
      </w:r>
      <w:r w:rsidR="007A466B">
        <w:rPr>
          <w:color w:val="000000"/>
        </w:rPr>
        <w:t>iile adresate c</w:t>
      </w:r>
      <w:r w:rsidR="007A66A9">
        <w:rPr>
          <w:color w:val="000000"/>
        </w:rPr>
        <w:t>ătre APM Bacă</w:t>
      </w:r>
      <w:r w:rsidR="007A466B">
        <w:rPr>
          <w:color w:val="000000"/>
        </w:rPr>
        <w:t>u</w:t>
      </w:r>
      <w:r w:rsidR="00D3284F" w:rsidRPr="00854DFE">
        <w:rPr>
          <w:color w:val="000000"/>
        </w:rPr>
        <w:t>.</w:t>
      </w:r>
    </w:p>
    <w:p w:rsidR="001404FD" w:rsidRPr="00854DFE" w:rsidRDefault="001404FD" w:rsidP="00D3284F">
      <w:pPr>
        <w:autoSpaceDE w:val="0"/>
        <w:autoSpaceDN w:val="0"/>
        <w:adjustRightInd w:val="0"/>
        <w:ind w:firstLine="540"/>
        <w:jc w:val="both"/>
        <w:rPr>
          <w:b/>
          <w:color w:val="000000"/>
        </w:rPr>
      </w:pPr>
    </w:p>
    <w:p w:rsidR="00D3284F" w:rsidRPr="00854DFE" w:rsidRDefault="00D3284F" w:rsidP="00D3284F">
      <w:pPr>
        <w:autoSpaceDE w:val="0"/>
        <w:autoSpaceDN w:val="0"/>
        <w:adjustRightInd w:val="0"/>
        <w:ind w:firstLine="540"/>
        <w:jc w:val="both"/>
        <w:rPr>
          <w:b/>
          <w:color w:val="000000"/>
        </w:rPr>
      </w:pPr>
      <w:r w:rsidRPr="00854DFE">
        <w:rPr>
          <w:b/>
          <w:color w:val="000000"/>
        </w:rPr>
        <w:t xml:space="preserve">Comunicarea în scris </w:t>
      </w:r>
      <w:r w:rsidR="002008D2" w:rsidRPr="00854DFE">
        <w:rPr>
          <w:b/>
          <w:color w:val="000000"/>
        </w:rPr>
        <w:t>a informaţiilor solicitate</w:t>
      </w:r>
    </w:p>
    <w:p w:rsidR="00D3284F" w:rsidRPr="00854DFE" w:rsidRDefault="00642331" w:rsidP="00D3284F">
      <w:pPr>
        <w:autoSpaceDE w:val="0"/>
        <w:autoSpaceDN w:val="0"/>
        <w:adjustRightInd w:val="0"/>
        <w:ind w:firstLine="540"/>
        <w:jc w:val="both"/>
        <w:rPr>
          <w:color w:val="000000"/>
        </w:rPr>
      </w:pPr>
      <w:r w:rsidRPr="00854DFE">
        <w:rPr>
          <w:color w:val="000000"/>
        </w:rPr>
        <w:t>P</w:t>
      </w:r>
      <w:r w:rsidR="00D3284F" w:rsidRPr="00854DFE">
        <w:rPr>
          <w:color w:val="000000"/>
        </w:rPr>
        <w:t>ersoan</w:t>
      </w:r>
      <w:r w:rsidR="00B3344A" w:rsidRPr="00854DFE">
        <w:rPr>
          <w:color w:val="000000"/>
        </w:rPr>
        <w:t>a</w:t>
      </w:r>
      <w:r w:rsidR="00D3284F" w:rsidRPr="00854DFE">
        <w:rPr>
          <w:color w:val="000000"/>
        </w:rPr>
        <w:t xml:space="preserve"> cu atribuţii de informare şi relaţii publice are obligaţia să răspundă în scris la solicitarea informaţiilor de interes public în termen de 10 zile sau, după caz, în cel mult 30 de zile de la înregistrarea solicitării, în funcţie de:</w:t>
      </w:r>
    </w:p>
    <w:p w:rsidR="00D3284F" w:rsidRPr="00854DFE" w:rsidRDefault="00D3284F" w:rsidP="00B337A6">
      <w:pPr>
        <w:numPr>
          <w:ilvl w:val="0"/>
          <w:numId w:val="12"/>
        </w:numPr>
        <w:autoSpaceDE w:val="0"/>
        <w:autoSpaceDN w:val="0"/>
        <w:adjustRightInd w:val="0"/>
        <w:jc w:val="both"/>
        <w:rPr>
          <w:color w:val="000000"/>
        </w:rPr>
      </w:pPr>
      <w:r w:rsidRPr="00854DFE">
        <w:rPr>
          <w:color w:val="000000"/>
        </w:rPr>
        <w:t>dificultatea informaţiilor solicitate;</w:t>
      </w:r>
    </w:p>
    <w:p w:rsidR="00D3284F" w:rsidRPr="00854DFE" w:rsidRDefault="00D3284F" w:rsidP="00B337A6">
      <w:pPr>
        <w:numPr>
          <w:ilvl w:val="0"/>
          <w:numId w:val="12"/>
        </w:numPr>
        <w:autoSpaceDE w:val="0"/>
        <w:autoSpaceDN w:val="0"/>
        <w:adjustRightInd w:val="0"/>
        <w:jc w:val="both"/>
        <w:rPr>
          <w:color w:val="000000"/>
        </w:rPr>
      </w:pPr>
      <w:r w:rsidRPr="00854DFE">
        <w:rPr>
          <w:color w:val="000000"/>
        </w:rPr>
        <w:t>complexitatea informaţiilor solicitate;</w:t>
      </w:r>
    </w:p>
    <w:p w:rsidR="00D3284F" w:rsidRPr="00854DFE" w:rsidRDefault="00D3284F" w:rsidP="00B337A6">
      <w:pPr>
        <w:numPr>
          <w:ilvl w:val="0"/>
          <w:numId w:val="12"/>
        </w:numPr>
        <w:autoSpaceDE w:val="0"/>
        <w:autoSpaceDN w:val="0"/>
        <w:adjustRightInd w:val="0"/>
        <w:jc w:val="both"/>
        <w:rPr>
          <w:color w:val="000000"/>
        </w:rPr>
      </w:pPr>
      <w:r w:rsidRPr="00854DFE">
        <w:rPr>
          <w:color w:val="000000"/>
        </w:rPr>
        <w:t xml:space="preserve">volumul lucrărilor documentare analizate pentru furnizarea informaţiilor solicitate;  </w:t>
      </w:r>
    </w:p>
    <w:p w:rsidR="00D3284F" w:rsidRPr="00854DFE" w:rsidRDefault="00D3284F" w:rsidP="00B337A6">
      <w:pPr>
        <w:numPr>
          <w:ilvl w:val="0"/>
          <w:numId w:val="12"/>
        </w:numPr>
        <w:autoSpaceDE w:val="0"/>
        <w:autoSpaceDN w:val="0"/>
        <w:adjustRightInd w:val="0"/>
        <w:jc w:val="both"/>
        <w:rPr>
          <w:color w:val="000000"/>
        </w:rPr>
      </w:pPr>
      <w:r w:rsidRPr="00854DFE">
        <w:rPr>
          <w:color w:val="000000"/>
        </w:rPr>
        <w:t xml:space="preserve">urgenţa solicitării. </w:t>
      </w:r>
    </w:p>
    <w:p w:rsidR="00D3284F" w:rsidRPr="00854DFE" w:rsidRDefault="00D3284F" w:rsidP="00D3284F">
      <w:pPr>
        <w:autoSpaceDE w:val="0"/>
        <w:autoSpaceDN w:val="0"/>
        <w:adjustRightInd w:val="0"/>
        <w:ind w:firstLine="540"/>
        <w:jc w:val="both"/>
        <w:rPr>
          <w:color w:val="000000"/>
        </w:rPr>
      </w:pPr>
      <w:r w:rsidRPr="00854DFE">
        <w:rPr>
          <w:color w:val="000000"/>
        </w:rPr>
        <w:t>În cazul în care durata necesară pentru identificarea şi comunicarea informaţiei solicitate depăşeşte 10 zile, răspunsul va fi comunicat solicitantului în maximum 30 de zile, cu condiţia înştiinţării acestuia în scris despre acest fapt în termen de 10 zile.</w:t>
      </w:r>
    </w:p>
    <w:p w:rsidR="00D3284F" w:rsidRPr="00854DFE" w:rsidRDefault="00D3284F" w:rsidP="00D3284F">
      <w:pPr>
        <w:autoSpaceDE w:val="0"/>
        <w:autoSpaceDN w:val="0"/>
        <w:adjustRightInd w:val="0"/>
        <w:ind w:firstLine="540"/>
        <w:jc w:val="both"/>
        <w:rPr>
          <w:color w:val="000000"/>
        </w:rPr>
      </w:pPr>
      <w:r w:rsidRPr="00854DFE">
        <w:rPr>
          <w:color w:val="000000"/>
        </w:rPr>
        <w:t>În cazul în care se constată că informaţiile solicitate exced cadrului legal, refuzul comunicării informaţiilor solicitate se motivează şi se comunică în termen de 5 zile de la primirea petiţiei.</w:t>
      </w:r>
    </w:p>
    <w:p w:rsidR="00D3284F" w:rsidRPr="00854DFE" w:rsidRDefault="00D3284F" w:rsidP="00D3284F">
      <w:pPr>
        <w:autoSpaceDE w:val="0"/>
        <w:autoSpaceDN w:val="0"/>
        <w:adjustRightInd w:val="0"/>
        <w:ind w:firstLine="540"/>
        <w:jc w:val="both"/>
        <w:rPr>
          <w:color w:val="000000"/>
        </w:rPr>
      </w:pPr>
      <w:r w:rsidRPr="00854DFE">
        <w:rPr>
          <w:color w:val="000000"/>
        </w:rPr>
        <w:lastRenderedPageBreak/>
        <w:t>Informaţiile şi relaţiile de interes public pot fi furnizate şi în format electronic, dacă sunt întrunite condiţiile tehnice necesare.</w:t>
      </w:r>
    </w:p>
    <w:p w:rsidR="00D3284F" w:rsidRPr="00854DFE" w:rsidRDefault="00D3284F" w:rsidP="00D3284F">
      <w:pPr>
        <w:autoSpaceDE w:val="0"/>
        <w:autoSpaceDN w:val="0"/>
        <w:adjustRightInd w:val="0"/>
        <w:ind w:firstLine="540"/>
        <w:jc w:val="both"/>
        <w:rPr>
          <w:color w:val="000000"/>
        </w:rPr>
      </w:pPr>
      <w:r w:rsidRPr="00854DFE">
        <w:rPr>
          <w:color w:val="000000"/>
        </w:rPr>
        <w:t>Cerer</w:t>
      </w:r>
      <w:r w:rsidR="00642331" w:rsidRPr="00854DFE">
        <w:rPr>
          <w:color w:val="000000"/>
        </w:rPr>
        <w:t>ea</w:t>
      </w:r>
      <w:r w:rsidRPr="00854DFE">
        <w:rPr>
          <w:color w:val="000000"/>
        </w:rPr>
        <w:t xml:space="preserve">-tip pentru solicitarea informaţiilor de interes public </w:t>
      </w:r>
      <w:r w:rsidR="00642331" w:rsidRPr="00854DFE">
        <w:rPr>
          <w:color w:val="000000"/>
        </w:rPr>
        <w:t>este</w:t>
      </w:r>
      <w:r w:rsidRPr="00854DFE">
        <w:rPr>
          <w:color w:val="000000"/>
        </w:rPr>
        <w:t xml:space="preserve"> asigurat</w:t>
      </w:r>
      <w:r w:rsidR="00642331" w:rsidRPr="00854DFE">
        <w:rPr>
          <w:color w:val="000000"/>
        </w:rPr>
        <w:t>a</w:t>
      </w:r>
      <w:r w:rsidRPr="00854DFE">
        <w:rPr>
          <w:color w:val="000000"/>
        </w:rPr>
        <w:t xml:space="preserve"> de către persoan</w:t>
      </w:r>
      <w:r w:rsidR="00B3344A" w:rsidRPr="00854DFE">
        <w:rPr>
          <w:color w:val="000000"/>
        </w:rPr>
        <w:t>a</w:t>
      </w:r>
      <w:r w:rsidRPr="00854DFE">
        <w:rPr>
          <w:color w:val="000000"/>
        </w:rPr>
        <w:t xml:space="preserve"> cu atribuţii de informare şi relaţii public</w:t>
      </w:r>
      <w:r w:rsidR="00B3344A" w:rsidRPr="00854DFE">
        <w:rPr>
          <w:color w:val="000000"/>
        </w:rPr>
        <w:t>e sau po</w:t>
      </w:r>
      <w:r w:rsidR="00642331" w:rsidRPr="00854DFE">
        <w:rPr>
          <w:color w:val="000000"/>
        </w:rPr>
        <w:t>a</w:t>
      </w:r>
      <w:r w:rsidR="00B3344A" w:rsidRPr="00854DFE">
        <w:rPr>
          <w:color w:val="000000"/>
        </w:rPr>
        <w:t>t</w:t>
      </w:r>
      <w:r w:rsidR="00290D52" w:rsidRPr="00854DFE">
        <w:rPr>
          <w:color w:val="000000"/>
        </w:rPr>
        <w:t>e fi accesată</w:t>
      </w:r>
      <w:r w:rsidR="00B3344A" w:rsidRPr="00854DFE">
        <w:rPr>
          <w:color w:val="000000"/>
        </w:rPr>
        <w:t xml:space="preserve"> pe site-ul </w:t>
      </w:r>
      <w:r w:rsidR="00290D52" w:rsidRPr="00854DFE">
        <w:rPr>
          <w:color w:val="000000"/>
        </w:rPr>
        <w:t>APM Bacău</w:t>
      </w:r>
      <w:r w:rsidR="00B3344A" w:rsidRPr="00854DFE">
        <w:rPr>
          <w:color w:val="000000"/>
        </w:rPr>
        <w:t>.</w:t>
      </w:r>
    </w:p>
    <w:p w:rsidR="00D3284F" w:rsidRPr="00854DFE" w:rsidRDefault="00D3284F" w:rsidP="00D3284F">
      <w:pPr>
        <w:autoSpaceDE w:val="0"/>
        <w:autoSpaceDN w:val="0"/>
        <w:adjustRightInd w:val="0"/>
        <w:ind w:firstLine="540"/>
        <w:jc w:val="both"/>
        <w:rPr>
          <w:b/>
          <w:color w:val="000000"/>
        </w:rPr>
      </w:pPr>
    </w:p>
    <w:p w:rsidR="00D3284F" w:rsidRPr="00854DFE" w:rsidRDefault="00D3284F" w:rsidP="00D3284F">
      <w:pPr>
        <w:autoSpaceDE w:val="0"/>
        <w:autoSpaceDN w:val="0"/>
        <w:adjustRightInd w:val="0"/>
        <w:ind w:firstLine="540"/>
        <w:jc w:val="both"/>
        <w:rPr>
          <w:color w:val="000000"/>
        </w:rPr>
      </w:pPr>
      <w:r w:rsidRPr="00854DFE">
        <w:rPr>
          <w:b/>
          <w:color w:val="000000"/>
        </w:rPr>
        <w:t>Comunicarea informaţiilor solicitate verbal</w:t>
      </w:r>
    </w:p>
    <w:p w:rsidR="00D3284F" w:rsidRPr="00854DFE" w:rsidRDefault="00D3284F" w:rsidP="00D3284F">
      <w:pPr>
        <w:autoSpaceDE w:val="0"/>
        <w:autoSpaceDN w:val="0"/>
        <w:adjustRightInd w:val="0"/>
        <w:ind w:firstLine="540"/>
        <w:jc w:val="both"/>
        <w:rPr>
          <w:color w:val="000000"/>
        </w:rPr>
      </w:pPr>
      <w:r w:rsidRPr="00854DFE">
        <w:rPr>
          <w:color w:val="000000"/>
        </w:rPr>
        <w:t xml:space="preserve">În cazul în care se solicită verbal informaţii publice, </w:t>
      </w:r>
      <w:r w:rsidR="00AC4BD4" w:rsidRPr="00854DFE">
        <w:rPr>
          <w:color w:val="000000"/>
        </w:rPr>
        <w:t>persoana cu atribuţii de informare şi relaţii publice are</w:t>
      </w:r>
      <w:r w:rsidRPr="00854DFE">
        <w:rPr>
          <w:color w:val="000000"/>
        </w:rPr>
        <w:t xml:space="preserve"> obligaţia să precizeze condiţiile şi formele în care are loc accesul la informaţiile de interes public şi po</w:t>
      </w:r>
      <w:r w:rsidR="00AC4BD4" w:rsidRPr="00854DFE">
        <w:rPr>
          <w:color w:val="000000"/>
        </w:rPr>
        <w:t>a</w:t>
      </w:r>
      <w:r w:rsidRPr="00854DFE">
        <w:rPr>
          <w:color w:val="000000"/>
        </w:rPr>
        <w:t>t</w:t>
      </w:r>
      <w:r w:rsidR="00AC4BD4" w:rsidRPr="00854DFE">
        <w:rPr>
          <w:color w:val="000000"/>
        </w:rPr>
        <w:t>e</w:t>
      </w:r>
      <w:r w:rsidRPr="00854DFE">
        <w:rPr>
          <w:color w:val="000000"/>
        </w:rPr>
        <w:t xml:space="preserve"> comunica pe loc informaţiile solicitate.</w:t>
      </w:r>
    </w:p>
    <w:p w:rsidR="00642331" w:rsidRPr="00854DFE" w:rsidRDefault="00642331" w:rsidP="00D3284F">
      <w:pPr>
        <w:autoSpaceDE w:val="0"/>
        <w:autoSpaceDN w:val="0"/>
        <w:adjustRightInd w:val="0"/>
        <w:ind w:firstLine="540"/>
        <w:jc w:val="both"/>
        <w:rPr>
          <w:b/>
          <w:color w:val="000000"/>
        </w:rPr>
      </w:pPr>
    </w:p>
    <w:p w:rsidR="0003497B" w:rsidRPr="00854DFE" w:rsidRDefault="00D3284F" w:rsidP="00D3284F">
      <w:pPr>
        <w:autoSpaceDE w:val="0"/>
        <w:autoSpaceDN w:val="0"/>
        <w:adjustRightInd w:val="0"/>
        <w:ind w:firstLine="540"/>
        <w:jc w:val="both"/>
        <w:rPr>
          <w:b/>
          <w:color w:val="000000"/>
        </w:rPr>
      </w:pPr>
      <w:r w:rsidRPr="00854DFE">
        <w:rPr>
          <w:b/>
          <w:color w:val="000000"/>
        </w:rPr>
        <w:t>Comunicarea informaţiilor din oficiu</w:t>
      </w:r>
    </w:p>
    <w:p w:rsidR="00D3284F" w:rsidRPr="00854DFE" w:rsidRDefault="00642331" w:rsidP="00D3284F">
      <w:pPr>
        <w:autoSpaceDE w:val="0"/>
        <w:autoSpaceDN w:val="0"/>
        <w:adjustRightInd w:val="0"/>
        <w:ind w:firstLine="540"/>
        <w:jc w:val="both"/>
        <w:rPr>
          <w:color w:val="000000"/>
        </w:rPr>
      </w:pPr>
      <w:r w:rsidRPr="00854DFE">
        <w:rPr>
          <w:color w:val="000000"/>
        </w:rPr>
        <w:t>P</w:t>
      </w:r>
      <w:r w:rsidR="00D3284F" w:rsidRPr="00854DFE">
        <w:rPr>
          <w:color w:val="000000"/>
        </w:rPr>
        <w:t>ersoan</w:t>
      </w:r>
      <w:r w:rsidR="00B3344A" w:rsidRPr="00854DFE">
        <w:rPr>
          <w:color w:val="000000"/>
        </w:rPr>
        <w:t>a</w:t>
      </w:r>
      <w:r w:rsidR="00D3284F" w:rsidRPr="00854DFE">
        <w:rPr>
          <w:color w:val="000000"/>
        </w:rPr>
        <w:t xml:space="preserve"> cu atribuţii de informare şi relaţii publice are obligaţia să comunice din oficiu următoarele informaţii de interes public:</w:t>
      </w:r>
    </w:p>
    <w:p w:rsidR="00D3284F" w:rsidRPr="00854DFE" w:rsidRDefault="00D3284F" w:rsidP="00B337A6">
      <w:pPr>
        <w:numPr>
          <w:ilvl w:val="0"/>
          <w:numId w:val="13"/>
        </w:numPr>
        <w:autoSpaceDE w:val="0"/>
        <w:autoSpaceDN w:val="0"/>
        <w:adjustRightInd w:val="0"/>
        <w:jc w:val="both"/>
        <w:rPr>
          <w:color w:val="000000"/>
        </w:rPr>
      </w:pPr>
      <w:r w:rsidRPr="00854DFE">
        <w:rPr>
          <w:color w:val="000000"/>
        </w:rPr>
        <w:t xml:space="preserve">actele normative care reglementează organizarea şi funcţionarea </w:t>
      </w:r>
      <w:r w:rsidR="00AC4BD4" w:rsidRPr="00854DFE">
        <w:rPr>
          <w:color w:val="000000"/>
        </w:rPr>
        <w:t>APM Bacau</w:t>
      </w:r>
      <w:r w:rsidRPr="00854DFE">
        <w:rPr>
          <w:color w:val="000000"/>
        </w:rPr>
        <w:t>;</w:t>
      </w:r>
    </w:p>
    <w:p w:rsidR="00D3284F" w:rsidRPr="00854DFE" w:rsidRDefault="00D3284F" w:rsidP="00B337A6">
      <w:pPr>
        <w:numPr>
          <w:ilvl w:val="0"/>
          <w:numId w:val="13"/>
        </w:numPr>
        <w:autoSpaceDE w:val="0"/>
        <w:autoSpaceDN w:val="0"/>
        <w:adjustRightInd w:val="0"/>
        <w:jc w:val="both"/>
        <w:rPr>
          <w:color w:val="000000"/>
        </w:rPr>
      </w:pPr>
      <w:r w:rsidRPr="00854DFE">
        <w:rPr>
          <w:color w:val="000000"/>
        </w:rPr>
        <w:t xml:space="preserve">structura organizatorică, atribuţiile departamentelor, programul de funcţionare, programul de audienţe al </w:t>
      </w:r>
      <w:r w:rsidR="00AC4BD4" w:rsidRPr="00854DFE">
        <w:rPr>
          <w:color w:val="000000"/>
        </w:rPr>
        <w:t>directorului executiv al APM Bacau</w:t>
      </w:r>
      <w:r w:rsidRPr="00854DFE">
        <w:rPr>
          <w:color w:val="000000"/>
        </w:rPr>
        <w:t>;</w:t>
      </w:r>
    </w:p>
    <w:p w:rsidR="00D3284F" w:rsidRPr="00854DFE" w:rsidRDefault="00D3284F" w:rsidP="00B337A6">
      <w:pPr>
        <w:numPr>
          <w:ilvl w:val="0"/>
          <w:numId w:val="13"/>
        </w:numPr>
        <w:autoSpaceDE w:val="0"/>
        <w:autoSpaceDN w:val="0"/>
        <w:adjustRightInd w:val="0"/>
        <w:jc w:val="both"/>
        <w:rPr>
          <w:color w:val="000000"/>
        </w:rPr>
      </w:pPr>
      <w:r w:rsidRPr="00854DFE">
        <w:rPr>
          <w:color w:val="000000"/>
        </w:rPr>
        <w:t xml:space="preserve">numele şi prenumele persoanelor din conducerea </w:t>
      </w:r>
      <w:r w:rsidR="00AC4BD4" w:rsidRPr="00854DFE">
        <w:rPr>
          <w:color w:val="000000"/>
        </w:rPr>
        <w:t>APM Bacau</w:t>
      </w:r>
      <w:r w:rsidRPr="00854DFE">
        <w:rPr>
          <w:color w:val="000000"/>
        </w:rPr>
        <w:t xml:space="preserve"> şi ale funcţionarului responsabil cu difuzarea informaţiilor publice;</w:t>
      </w:r>
    </w:p>
    <w:p w:rsidR="00D3284F" w:rsidRPr="00854DFE" w:rsidRDefault="00D3284F" w:rsidP="00B337A6">
      <w:pPr>
        <w:numPr>
          <w:ilvl w:val="0"/>
          <w:numId w:val="13"/>
        </w:numPr>
        <w:autoSpaceDE w:val="0"/>
        <w:autoSpaceDN w:val="0"/>
        <w:adjustRightInd w:val="0"/>
        <w:jc w:val="both"/>
        <w:rPr>
          <w:color w:val="000000"/>
        </w:rPr>
      </w:pPr>
      <w:r w:rsidRPr="00854DFE">
        <w:rPr>
          <w:color w:val="000000"/>
        </w:rPr>
        <w:t xml:space="preserve">coordonatele de contact ale </w:t>
      </w:r>
      <w:r w:rsidR="00AC4BD4" w:rsidRPr="00854DFE">
        <w:rPr>
          <w:color w:val="000000"/>
        </w:rPr>
        <w:t>APM Bacau</w:t>
      </w:r>
      <w:r w:rsidRPr="00854DFE">
        <w:rPr>
          <w:color w:val="000000"/>
        </w:rPr>
        <w:t xml:space="preserve">, respectiv: denumirea, sediul, numerele de telefon, fax, adresa </w:t>
      </w:r>
      <w:r w:rsidR="00045ADE" w:rsidRPr="00854DFE">
        <w:rPr>
          <w:color w:val="000000"/>
        </w:rPr>
        <w:t>de e-mail şi adresa paginii de i</w:t>
      </w:r>
      <w:r w:rsidRPr="00854DFE">
        <w:rPr>
          <w:color w:val="000000"/>
        </w:rPr>
        <w:t>nternet;</w:t>
      </w:r>
    </w:p>
    <w:p w:rsidR="00D3284F" w:rsidRPr="00854DFE" w:rsidRDefault="00D3284F" w:rsidP="00B337A6">
      <w:pPr>
        <w:numPr>
          <w:ilvl w:val="0"/>
          <w:numId w:val="13"/>
        </w:numPr>
        <w:autoSpaceDE w:val="0"/>
        <w:autoSpaceDN w:val="0"/>
        <w:adjustRightInd w:val="0"/>
        <w:jc w:val="both"/>
        <w:rPr>
          <w:color w:val="000000"/>
        </w:rPr>
      </w:pPr>
      <w:r w:rsidRPr="00854DFE">
        <w:rPr>
          <w:color w:val="000000"/>
        </w:rPr>
        <w:t>sursele financiare, bugetul şi bilanţul contabil;</w:t>
      </w:r>
    </w:p>
    <w:p w:rsidR="00D3284F" w:rsidRPr="00854DFE" w:rsidRDefault="00D3284F" w:rsidP="00B337A6">
      <w:pPr>
        <w:numPr>
          <w:ilvl w:val="0"/>
          <w:numId w:val="13"/>
        </w:numPr>
        <w:autoSpaceDE w:val="0"/>
        <w:autoSpaceDN w:val="0"/>
        <w:adjustRightInd w:val="0"/>
        <w:jc w:val="both"/>
        <w:rPr>
          <w:color w:val="000000"/>
        </w:rPr>
      </w:pPr>
      <w:r w:rsidRPr="00854DFE">
        <w:rPr>
          <w:color w:val="000000"/>
        </w:rPr>
        <w:t>programele şi strategiile proprii;</w:t>
      </w:r>
    </w:p>
    <w:p w:rsidR="00D3284F" w:rsidRPr="00854DFE" w:rsidRDefault="00D3284F" w:rsidP="00B337A6">
      <w:pPr>
        <w:numPr>
          <w:ilvl w:val="0"/>
          <w:numId w:val="13"/>
        </w:numPr>
        <w:autoSpaceDE w:val="0"/>
        <w:autoSpaceDN w:val="0"/>
        <w:adjustRightInd w:val="0"/>
        <w:jc w:val="both"/>
        <w:rPr>
          <w:color w:val="000000"/>
        </w:rPr>
      </w:pPr>
      <w:r w:rsidRPr="00854DFE">
        <w:rPr>
          <w:color w:val="000000"/>
        </w:rPr>
        <w:t>lista cuprinzând documentele de interes public;</w:t>
      </w:r>
    </w:p>
    <w:p w:rsidR="00D3284F" w:rsidRPr="00854DFE" w:rsidRDefault="00D3284F" w:rsidP="00B337A6">
      <w:pPr>
        <w:numPr>
          <w:ilvl w:val="0"/>
          <w:numId w:val="13"/>
        </w:numPr>
        <w:autoSpaceDE w:val="0"/>
        <w:autoSpaceDN w:val="0"/>
        <w:adjustRightInd w:val="0"/>
        <w:jc w:val="both"/>
        <w:rPr>
          <w:color w:val="000000"/>
        </w:rPr>
      </w:pPr>
      <w:r w:rsidRPr="00854DFE">
        <w:rPr>
          <w:color w:val="000000"/>
        </w:rPr>
        <w:t>lista cuprinzând categoriile de documente produse şi/sau gestionate, potrivit legii;</w:t>
      </w:r>
    </w:p>
    <w:p w:rsidR="00D3284F" w:rsidRPr="00854DFE" w:rsidRDefault="00D3284F" w:rsidP="00B337A6">
      <w:pPr>
        <w:numPr>
          <w:ilvl w:val="0"/>
          <w:numId w:val="13"/>
        </w:numPr>
        <w:autoSpaceDE w:val="0"/>
        <w:autoSpaceDN w:val="0"/>
        <w:adjustRightInd w:val="0"/>
        <w:jc w:val="both"/>
        <w:rPr>
          <w:color w:val="000000"/>
        </w:rPr>
      </w:pPr>
      <w:r w:rsidRPr="00854DFE">
        <w:rPr>
          <w:color w:val="000000"/>
        </w:rPr>
        <w:t xml:space="preserve">modalităţile de contestare a deciziei </w:t>
      </w:r>
      <w:r w:rsidR="00AC4BD4" w:rsidRPr="00854DFE">
        <w:rPr>
          <w:color w:val="000000"/>
        </w:rPr>
        <w:t>APM Bacau</w:t>
      </w:r>
      <w:r w:rsidRPr="00854DFE">
        <w:rPr>
          <w:color w:val="000000"/>
        </w:rPr>
        <w:t xml:space="preserve"> în situaţia în care persoana se consideră vătămată în privinţa dreptului de acces la informaţiile de interes public solicitate.</w:t>
      </w:r>
    </w:p>
    <w:p w:rsidR="00D3284F" w:rsidRPr="00854DFE" w:rsidRDefault="0011052B" w:rsidP="00D3284F">
      <w:pPr>
        <w:ind w:firstLine="540"/>
        <w:jc w:val="both"/>
        <w:rPr>
          <w:color w:val="000000"/>
        </w:rPr>
      </w:pPr>
      <w:r>
        <w:rPr>
          <w:color w:val="000000"/>
        </w:rPr>
        <w:t>A</w:t>
      </w:r>
      <w:r w:rsidR="00D3284F" w:rsidRPr="00854DFE">
        <w:rPr>
          <w:color w:val="000000"/>
        </w:rPr>
        <w:t xml:space="preserve">ceste informaţii trebuie să fie postate pe pagina de internet a </w:t>
      </w:r>
      <w:r w:rsidR="00B85397">
        <w:rPr>
          <w:color w:val="000000"/>
        </w:rPr>
        <w:t>APM Bacă</w:t>
      </w:r>
      <w:r>
        <w:rPr>
          <w:color w:val="000000"/>
        </w:rPr>
        <w:t>u</w:t>
      </w:r>
      <w:r w:rsidR="00D3284F" w:rsidRPr="00854DFE">
        <w:rPr>
          <w:color w:val="000000"/>
        </w:rPr>
        <w:t>.</w:t>
      </w:r>
    </w:p>
    <w:p w:rsidR="00E05957" w:rsidRPr="00854DFE" w:rsidRDefault="00E05957" w:rsidP="00D3284F">
      <w:pPr>
        <w:ind w:firstLine="540"/>
        <w:jc w:val="both"/>
        <w:rPr>
          <w:color w:val="000000"/>
        </w:rPr>
      </w:pPr>
    </w:p>
    <w:p w:rsidR="00D3284F" w:rsidRPr="00854DFE" w:rsidRDefault="00D3284F" w:rsidP="00D3284F">
      <w:pPr>
        <w:ind w:firstLine="540"/>
        <w:jc w:val="both"/>
        <w:rPr>
          <w:color w:val="000000"/>
        </w:rPr>
      </w:pPr>
      <w:r w:rsidRPr="00854DFE">
        <w:rPr>
          <w:b/>
          <w:color w:val="000000"/>
        </w:rPr>
        <w:t>Comunicarea internă</w:t>
      </w:r>
      <w:r w:rsidRPr="00854DFE">
        <w:rPr>
          <w:color w:val="000000"/>
        </w:rPr>
        <w:t xml:space="preserve"> </w:t>
      </w:r>
    </w:p>
    <w:p w:rsidR="00D3284F" w:rsidRPr="00854DFE" w:rsidRDefault="00D3284F" w:rsidP="00D3284F">
      <w:pPr>
        <w:ind w:firstLine="540"/>
        <w:jc w:val="both"/>
        <w:rPr>
          <w:color w:val="000000"/>
        </w:rPr>
      </w:pPr>
      <w:r w:rsidRPr="00854DFE">
        <w:rPr>
          <w:color w:val="000000"/>
        </w:rPr>
        <w:t>Comunicarea internă se asigură de către persoan</w:t>
      </w:r>
      <w:r w:rsidR="00B3344A" w:rsidRPr="00854DFE">
        <w:rPr>
          <w:color w:val="000000"/>
        </w:rPr>
        <w:t>a</w:t>
      </w:r>
      <w:r w:rsidRPr="00854DFE">
        <w:rPr>
          <w:color w:val="000000"/>
        </w:rPr>
        <w:t xml:space="preserve"> cu atribuţii de informare şi relaţii publice prin transmiterea către toţi angajaţii a informaţiilor utile prin intermediul poştei electronice, prin postarea informaţiilor pe pagina de intranet</w:t>
      </w:r>
      <w:r w:rsidR="00B85397">
        <w:rPr>
          <w:color w:val="000000"/>
        </w:rPr>
        <w:t xml:space="preserve"> (fișiere reț</w:t>
      </w:r>
      <w:r w:rsidR="007A466B">
        <w:rPr>
          <w:color w:val="000000"/>
        </w:rPr>
        <w:t>ea)</w:t>
      </w:r>
      <w:r w:rsidRPr="00854DFE">
        <w:rPr>
          <w:color w:val="000000"/>
        </w:rPr>
        <w:t xml:space="preserve"> a </w:t>
      </w:r>
      <w:r w:rsidR="00B85397">
        <w:rPr>
          <w:color w:val="000000"/>
        </w:rPr>
        <w:t>APM Bacă</w:t>
      </w:r>
      <w:r w:rsidR="00AC4BD4" w:rsidRPr="00854DFE">
        <w:rPr>
          <w:color w:val="000000"/>
        </w:rPr>
        <w:t>u</w:t>
      </w:r>
      <w:r w:rsidRPr="00854DFE">
        <w:rPr>
          <w:color w:val="000000"/>
        </w:rPr>
        <w:t xml:space="preserve"> sau prin transmitere directă a documentelor realizate pe suport de hârtie.</w:t>
      </w:r>
    </w:p>
    <w:p w:rsidR="00D3284F" w:rsidRPr="00854DFE" w:rsidRDefault="00D3284F" w:rsidP="00D3284F">
      <w:pPr>
        <w:ind w:firstLine="540"/>
        <w:jc w:val="both"/>
        <w:rPr>
          <w:b/>
          <w:color w:val="000000"/>
        </w:rPr>
      </w:pPr>
    </w:p>
    <w:p w:rsidR="00D3284F" w:rsidRPr="00854DFE" w:rsidRDefault="00D3284F" w:rsidP="00D3284F">
      <w:pPr>
        <w:ind w:firstLine="540"/>
        <w:jc w:val="both"/>
        <w:rPr>
          <w:b/>
          <w:color w:val="000000"/>
        </w:rPr>
      </w:pPr>
      <w:r w:rsidRPr="00854DFE">
        <w:rPr>
          <w:b/>
          <w:color w:val="000000"/>
        </w:rPr>
        <w:t>Raportul anual privind accesul la informaţiile de interes public</w:t>
      </w:r>
    </w:p>
    <w:p w:rsidR="00D3284F" w:rsidRPr="00854DFE" w:rsidRDefault="00642331" w:rsidP="00D3284F">
      <w:pPr>
        <w:autoSpaceDE w:val="0"/>
        <w:autoSpaceDN w:val="0"/>
        <w:adjustRightInd w:val="0"/>
        <w:ind w:firstLine="540"/>
        <w:jc w:val="both"/>
        <w:rPr>
          <w:color w:val="000000"/>
        </w:rPr>
      </w:pPr>
      <w:r w:rsidRPr="00854DFE">
        <w:rPr>
          <w:color w:val="000000"/>
        </w:rPr>
        <w:t>P</w:t>
      </w:r>
      <w:r w:rsidR="00D3284F" w:rsidRPr="00854DFE">
        <w:rPr>
          <w:color w:val="000000"/>
        </w:rPr>
        <w:t>ersoan</w:t>
      </w:r>
      <w:r w:rsidR="00B3344A" w:rsidRPr="00854DFE">
        <w:rPr>
          <w:color w:val="000000"/>
        </w:rPr>
        <w:t>a</w:t>
      </w:r>
      <w:r w:rsidR="00D3284F" w:rsidRPr="00854DFE">
        <w:rPr>
          <w:color w:val="000000"/>
        </w:rPr>
        <w:t xml:space="preserve"> cu atribuţii de informare şi relaţii publice va întocmi anual Raportul privind accesul la informaţiile de interes public.</w:t>
      </w:r>
      <w:r w:rsidR="00AC4BD4" w:rsidRPr="00854DFE">
        <w:rPr>
          <w:color w:val="000000"/>
        </w:rPr>
        <w:t xml:space="preserve"> Acest raport va fi postat </w:t>
      </w:r>
      <w:r w:rsidR="00B85397">
        <w:rPr>
          <w:color w:val="000000"/>
        </w:rPr>
        <w:t>pe pagina de internet a APM Bacă</w:t>
      </w:r>
      <w:r w:rsidR="00AC4BD4" w:rsidRPr="00854DFE">
        <w:rPr>
          <w:color w:val="000000"/>
        </w:rPr>
        <w:t>u.</w:t>
      </w:r>
    </w:p>
    <w:p w:rsidR="00D3284F" w:rsidRDefault="00D3284F" w:rsidP="00D3284F">
      <w:pPr>
        <w:ind w:firstLine="540"/>
        <w:jc w:val="both"/>
        <w:rPr>
          <w:color w:val="000000"/>
        </w:rPr>
      </w:pPr>
    </w:p>
    <w:p w:rsidR="007A466B" w:rsidRPr="00476A47" w:rsidRDefault="007A466B" w:rsidP="007A466B">
      <w:pPr>
        <w:autoSpaceDE w:val="0"/>
        <w:autoSpaceDN w:val="0"/>
        <w:adjustRightInd w:val="0"/>
        <w:ind w:firstLine="567"/>
      </w:pPr>
      <w:r w:rsidRPr="00476A47">
        <w:t xml:space="preserve">Pentru implementarea și dezvoltarea </w:t>
      </w:r>
      <w:r w:rsidRPr="00B85397">
        <w:rPr>
          <w:i/>
          <w:u w:val="single"/>
        </w:rPr>
        <w:t>Standardului 12 – Informarea și comunicarea</w:t>
      </w:r>
      <w:r w:rsidRPr="00476A47">
        <w:t xml:space="preserve"> vor fi elaborate următoarele proceduri:</w:t>
      </w:r>
    </w:p>
    <w:p w:rsidR="007A466B" w:rsidRPr="00742CE7" w:rsidRDefault="007A466B" w:rsidP="007A466B">
      <w:pPr>
        <w:numPr>
          <w:ilvl w:val="0"/>
          <w:numId w:val="13"/>
        </w:numPr>
        <w:autoSpaceDE w:val="0"/>
        <w:autoSpaceDN w:val="0"/>
        <w:adjustRightInd w:val="0"/>
        <w:jc w:val="both"/>
      </w:pPr>
      <w:r w:rsidRPr="00742CE7">
        <w:t xml:space="preserve">Procedura documentată privind modul de realizare a schimbului de informaţii în interiorul </w:t>
      </w:r>
      <w:r w:rsidR="00B85397" w:rsidRPr="00742CE7">
        <w:t>APM bacău</w:t>
      </w:r>
      <w:r w:rsidRPr="00742CE7">
        <w:t>;</w:t>
      </w:r>
    </w:p>
    <w:p w:rsidR="007A466B" w:rsidRPr="00742CE7" w:rsidRDefault="007A466B" w:rsidP="007A466B">
      <w:pPr>
        <w:numPr>
          <w:ilvl w:val="0"/>
          <w:numId w:val="13"/>
        </w:numPr>
        <w:autoSpaceDE w:val="0"/>
        <w:autoSpaceDN w:val="0"/>
        <w:adjustRightInd w:val="0"/>
        <w:jc w:val="both"/>
      </w:pPr>
      <w:r w:rsidRPr="00742CE7">
        <w:t>Procedura documentată privind colectarea, prelucrarea, centralizarea şi stocarea informaţiilor în sistem informatizat;</w:t>
      </w:r>
    </w:p>
    <w:p w:rsidR="007A466B" w:rsidRPr="00742CE7" w:rsidRDefault="007A466B" w:rsidP="007A466B">
      <w:pPr>
        <w:numPr>
          <w:ilvl w:val="0"/>
          <w:numId w:val="13"/>
        </w:numPr>
        <w:autoSpaceDE w:val="0"/>
        <w:autoSpaceDN w:val="0"/>
        <w:adjustRightInd w:val="0"/>
        <w:jc w:val="both"/>
      </w:pPr>
      <w:r w:rsidRPr="00742CE7">
        <w:t>Procedura documentată privind participarea cetăţenilor şi a asociaţiilor legal constituite la procesul de elaborare a actelor normative şi la procesul de luare a deciziilor;</w:t>
      </w:r>
    </w:p>
    <w:p w:rsidR="00743EA0" w:rsidRDefault="007A466B" w:rsidP="00E05957">
      <w:pPr>
        <w:numPr>
          <w:ilvl w:val="0"/>
          <w:numId w:val="13"/>
        </w:numPr>
        <w:autoSpaceDE w:val="0"/>
        <w:autoSpaceDN w:val="0"/>
        <w:adjustRightInd w:val="0"/>
        <w:jc w:val="both"/>
      </w:pPr>
      <w:r w:rsidRPr="00742CE7">
        <w:t>Procedura documentată privind întocmirea Raportului</w:t>
      </w:r>
      <w:r w:rsidRPr="00476A47">
        <w:t xml:space="preserve"> anual privind transparenţa decizională</w:t>
      </w:r>
      <w:r w:rsidR="00B85397">
        <w:t>.</w:t>
      </w:r>
    </w:p>
    <w:p w:rsidR="00B85397" w:rsidRPr="00B85397" w:rsidRDefault="00B85397" w:rsidP="00B85397">
      <w:pPr>
        <w:autoSpaceDE w:val="0"/>
        <w:autoSpaceDN w:val="0"/>
        <w:adjustRightInd w:val="0"/>
        <w:ind w:left="1004"/>
        <w:jc w:val="both"/>
      </w:pPr>
    </w:p>
    <w:p w:rsidR="00F0481A" w:rsidRPr="00854DFE" w:rsidRDefault="00EA2688" w:rsidP="00E05957">
      <w:pPr>
        <w:jc w:val="both"/>
        <w:rPr>
          <w:b/>
          <w:color w:val="000000"/>
        </w:rPr>
      </w:pPr>
      <w:r>
        <w:rPr>
          <w:b/>
          <w:color w:val="000000"/>
        </w:rPr>
        <w:lastRenderedPageBreak/>
        <w:t>8</w:t>
      </w:r>
      <w:r w:rsidR="00F0481A" w:rsidRPr="00854DFE">
        <w:rPr>
          <w:b/>
          <w:color w:val="000000"/>
        </w:rPr>
        <w:t xml:space="preserve">. </w:t>
      </w:r>
      <w:r w:rsidRPr="00EA2688">
        <w:rPr>
          <w:b/>
        </w:rPr>
        <w:t>Responsabilități în derularea activităţii procedurale</w:t>
      </w:r>
    </w:p>
    <w:p w:rsidR="00511D5A" w:rsidRPr="00854DFE" w:rsidRDefault="00511D5A" w:rsidP="00E05957">
      <w:pPr>
        <w:jc w:val="both"/>
        <w:rPr>
          <w:b/>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01"/>
        <w:gridCol w:w="900"/>
        <w:gridCol w:w="720"/>
        <w:gridCol w:w="810"/>
        <w:gridCol w:w="720"/>
        <w:gridCol w:w="720"/>
        <w:gridCol w:w="810"/>
        <w:gridCol w:w="630"/>
        <w:gridCol w:w="720"/>
        <w:gridCol w:w="723"/>
      </w:tblGrid>
      <w:tr w:rsidR="00511D5A" w:rsidRPr="00854DFE" w:rsidTr="00413F0B">
        <w:tc>
          <w:tcPr>
            <w:tcW w:w="567" w:type="dxa"/>
            <w:shd w:val="clear" w:color="auto" w:fill="auto"/>
          </w:tcPr>
          <w:p w:rsidR="00511D5A" w:rsidRPr="00854DFE" w:rsidRDefault="00511D5A" w:rsidP="00C86F01">
            <w:pPr>
              <w:autoSpaceDE w:val="0"/>
              <w:autoSpaceDN w:val="0"/>
              <w:adjustRightInd w:val="0"/>
              <w:rPr>
                <w:color w:val="000000"/>
              </w:rPr>
            </w:pPr>
            <w:r w:rsidRPr="00854DFE">
              <w:rPr>
                <w:color w:val="000000"/>
              </w:rPr>
              <w:t>Nr.</w:t>
            </w:r>
          </w:p>
          <w:p w:rsidR="00511D5A" w:rsidRPr="00854DFE" w:rsidRDefault="00511D5A" w:rsidP="00C86F01">
            <w:pPr>
              <w:autoSpaceDE w:val="0"/>
              <w:autoSpaceDN w:val="0"/>
              <w:adjustRightInd w:val="0"/>
              <w:rPr>
                <w:color w:val="000000"/>
              </w:rPr>
            </w:pPr>
            <w:r w:rsidRPr="00854DFE">
              <w:rPr>
                <w:color w:val="000000"/>
              </w:rPr>
              <w:t>crt.</w:t>
            </w:r>
          </w:p>
        </w:tc>
        <w:tc>
          <w:tcPr>
            <w:tcW w:w="2801" w:type="dxa"/>
            <w:shd w:val="clear" w:color="auto" w:fill="auto"/>
          </w:tcPr>
          <w:p w:rsidR="00511D5A" w:rsidRPr="00854DFE" w:rsidRDefault="00511D5A" w:rsidP="00C86F01">
            <w:pPr>
              <w:autoSpaceDE w:val="0"/>
              <w:autoSpaceDN w:val="0"/>
              <w:adjustRightInd w:val="0"/>
              <w:rPr>
                <w:color w:val="000000"/>
              </w:rPr>
            </w:pPr>
            <w:r w:rsidRPr="00854DFE">
              <w:rPr>
                <w:color w:val="000000"/>
              </w:rPr>
              <w:t>Compartimentul</w:t>
            </w:r>
          </w:p>
          <w:p w:rsidR="00511D5A" w:rsidRPr="00854DFE" w:rsidRDefault="00511D5A" w:rsidP="00C86F01">
            <w:pPr>
              <w:autoSpaceDE w:val="0"/>
              <w:autoSpaceDN w:val="0"/>
              <w:adjustRightInd w:val="0"/>
              <w:rPr>
                <w:color w:val="000000"/>
              </w:rPr>
            </w:pPr>
            <w:r w:rsidRPr="00854DFE">
              <w:rPr>
                <w:color w:val="000000"/>
              </w:rPr>
              <w:t xml:space="preserve">(postul)/acţiunea </w:t>
            </w:r>
          </w:p>
          <w:p w:rsidR="00511D5A" w:rsidRPr="00854DFE" w:rsidRDefault="00511D5A" w:rsidP="00C86F01">
            <w:pPr>
              <w:autoSpaceDE w:val="0"/>
              <w:autoSpaceDN w:val="0"/>
              <w:adjustRightInd w:val="0"/>
              <w:rPr>
                <w:color w:val="000000"/>
              </w:rPr>
            </w:pPr>
            <w:r w:rsidRPr="00854DFE">
              <w:rPr>
                <w:color w:val="000000"/>
              </w:rPr>
              <w:t>(operaţiunea)</w:t>
            </w:r>
          </w:p>
        </w:tc>
        <w:tc>
          <w:tcPr>
            <w:tcW w:w="900" w:type="dxa"/>
            <w:shd w:val="clear" w:color="auto" w:fill="auto"/>
            <w:vAlign w:val="center"/>
          </w:tcPr>
          <w:p w:rsidR="00511D5A" w:rsidRPr="00854DFE" w:rsidRDefault="00511D5A" w:rsidP="00C86F01">
            <w:pPr>
              <w:autoSpaceDE w:val="0"/>
              <w:autoSpaceDN w:val="0"/>
              <w:adjustRightInd w:val="0"/>
              <w:jc w:val="center"/>
              <w:rPr>
                <w:color w:val="000000"/>
              </w:rPr>
            </w:pPr>
            <w:r w:rsidRPr="00854DFE">
              <w:rPr>
                <w:color w:val="000000"/>
              </w:rPr>
              <w:t>I</w:t>
            </w:r>
          </w:p>
        </w:tc>
        <w:tc>
          <w:tcPr>
            <w:tcW w:w="720" w:type="dxa"/>
            <w:shd w:val="clear" w:color="auto" w:fill="auto"/>
            <w:vAlign w:val="center"/>
          </w:tcPr>
          <w:p w:rsidR="00511D5A" w:rsidRPr="00854DFE" w:rsidRDefault="00511D5A" w:rsidP="00C86F01">
            <w:pPr>
              <w:autoSpaceDE w:val="0"/>
              <w:autoSpaceDN w:val="0"/>
              <w:adjustRightInd w:val="0"/>
              <w:jc w:val="center"/>
              <w:rPr>
                <w:color w:val="000000"/>
              </w:rPr>
            </w:pPr>
            <w:r w:rsidRPr="00854DFE">
              <w:rPr>
                <w:color w:val="000000"/>
              </w:rPr>
              <w:t>II</w:t>
            </w:r>
          </w:p>
        </w:tc>
        <w:tc>
          <w:tcPr>
            <w:tcW w:w="810" w:type="dxa"/>
            <w:shd w:val="clear" w:color="auto" w:fill="auto"/>
            <w:vAlign w:val="center"/>
          </w:tcPr>
          <w:p w:rsidR="00511D5A" w:rsidRPr="00854DFE" w:rsidRDefault="00511D5A" w:rsidP="00C86F01">
            <w:pPr>
              <w:autoSpaceDE w:val="0"/>
              <w:autoSpaceDN w:val="0"/>
              <w:adjustRightInd w:val="0"/>
              <w:jc w:val="center"/>
              <w:rPr>
                <w:color w:val="000000"/>
              </w:rPr>
            </w:pPr>
            <w:r w:rsidRPr="00854DFE">
              <w:rPr>
                <w:color w:val="000000"/>
              </w:rPr>
              <w:t>III</w:t>
            </w:r>
          </w:p>
        </w:tc>
        <w:tc>
          <w:tcPr>
            <w:tcW w:w="720" w:type="dxa"/>
            <w:shd w:val="clear" w:color="auto" w:fill="auto"/>
            <w:vAlign w:val="center"/>
          </w:tcPr>
          <w:p w:rsidR="00511D5A" w:rsidRPr="00854DFE" w:rsidRDefault="00511D5A" w:rsidP="00C86F01">
            <w:pPr>
              <w:autoSpaceDE w:val="0"/>
              <w:autoSpaceDN w:val="0"/>
              <w:adjustRightInd w:val="0"/>
              <w:jc w:val="center"/>
              <w:rPr>
                <w:color w:val="000000"/>
              </w:rPr>
            </w:pPr>
            <w:r w:rsidRPr="00854DFE">
              <w:rPr>
                <w:color w:val="000000"/>
              </w:rPr>
              <w:t>IV</w:t>
            </w:r>
          </w:p>
        </w:tc>
        <w:tc>
          <w:tcPr>
            <w:tcW w:w="720" w:type="dxa"/>
            <w:shd w:val="clear" w:color="auto" w:fill="auto"/>
            <w:vAlign w:val="center"/>
          </w:tcPr>
          <w:p w:rsidR="00511D5A" w:rsidRPr="00854DFE" w:rsidRDefault="00511D5A" w:rsidP="00C86F01">
            <w:pPr>
              <w:autoSpaceDE w:val="0"/>
              <w:autoSpaceDN w:val="0"/>
              <w:adjustRightInd w:val="0"/>
              <w:jc w:val="center"/>
              <w:rPr>
                <w:color w:val="000000"/>
              </w:rPr>
            </w:pPr>
            <w:r w:rsidRPr="00854DFE">
              <w:rPr>
                <w:color w:val="000000"/>
              </w:rPr>
              <w:t>V</w:t>
            </w:r>
          </w:p>
        </w:tc>
        <w:tc>
          <w:tcPr>
            <w:tcW w:w="810" w:type="dxa"/>
            <w:shd w:val="clear" w:color="auto" w:fill="auto"/>
            <w:vAlign w:val="center"/>
          </w:tcPr>
          <w:p w:rsidR="00511D5A" w:rsidRPr="00854DFE" w:rsidRDefault="00511D5A" w:rsidP="00C86F01">
            <w:pPr>
              <w:autoSpaceDE w:val="0"/>
              <w:autoSpaceDN w:val="0"/>
              <w:adjustRightInd w:val="0"/>
              <w:jc w:val="center"/>
              <w:rPr>
                <w:color w:val="000000"/>
              </w:rPr>
            </w:pPr>
            <w:r w:rsidRPr="00854DFE">
              <w:rPr>
                <w:color w:val="000000"/>
              </w:rPr>
              <w:t>VI</w:t>
            </w:r>
          </w:p>
        </w:tc>
        <w:tc>
          <w:tcPr>
            <w:tcW w:w="630" w:type="dxa"/>
            <w:shd w:val="clear" w:color="auto" w:fill="auto"/>
            <w:vAlign w:val="center"/>
          </w:tcPr>
          <w:p w:rsidR="00511D5A" w:rsidRPr="00854DFE" w:rsidRDefault="00511D5A" w:rsidP="00C86F01">
            <w:pPr>
              <w:autoSpaceDE w:val="0"/>
              <w:autoSpaceDN w:val="0"/>
              <w:adjustRightInd w:val="0"/>
              <w:jc w:val="center"/>
              <w:rPr>
                <w:color w:val="000000"/>
              </w:rPr>
            </w:pPr>
            <w:r w:rsidRPr="00854DFE">
              <w:rPr>
                <w:color w:val="000000"/>
              </w:rPr>
              <w:t>VII</w:t>
            </w:r>
          </w:p>
        </w:tc>
        <w:tc>
          <w:tcPr>
            <w:tcW w:w="720" w:type="dxa"/>
          </w:tcPr>
          <w:p w:rsidR="00511D5A" w:rsidRPr="00854DFE" w:rsidRDefault="00511D5A" w:rsidP="00C86F01">
            <w:pPr>
              <w:autoSpaceDE w:val="0"/>
              <w:autoSpaceDN w:val="0"/>
              <w:adjustRightInd w:val="0"/>
              <w:jc w:val="center"/>
              <w:rPr>
                <w:color w:val="000000"/>
              </w:rPr>
            </w:pPr>
          </w:p>
          <w:p w:rsidR="00511D5A" w:rsidRPr="00854DFE" w:rsidRDefault="00511D5A" w:rsidP="00C86F01">
            <w:pPr>
              <w:autoSpaceDE w:val="0"/>
              <w:autoSpaceDN w:val="0"/>
              <w:adjustRightInd w:val="0"/>
              <w:jc w:val="center"/>
              <w:rPr>
                <w:color w:val="000000"/>
              </w:rPr>
            </w:pPr>
            <w:r w:rsidRPr="00854DFE">
              <w:rPr>
                <w:color w:val="000000"/>
              </w:rPr>
              <w:t>VIII</w:t>
            </w:r>
          </w:p>
        </w:tc>
        <w:tc>
          <w:tcPr>
            <w:tcW w:w="723" w:type="dxa"/>
          </w:tcPr>
          <w:p w:rsidR="00511D5A" w:rsidRPr="00854DFE" w:rsidRDefault="00511D5A" w:rsidP="00C86F01">
            <w:pPr>
              <w:autoSpaceDE w:val="0"/>
              <w:autoSpaceDN w:val="0"/>
              <w:adjustRightInd w:val="0"/>
              <w:jc w:val="center"/>
              <w:rPr>
                <w:color w:val="000000"/>
              </w:rPr>
            </w:pPr>
          </w:p>
          <w:p w:rsidR="00511D5A" w:rsidRPr="00854DFE" w:rsidRDefault="00511D5A" w:rsidP="00C86F01">
            <w:pPr>
              <w:autoSpaceDE w:val="0"/>
              <w:autoSpaceDN w:val="0"/>
              <w:adjustRightInd w:val="0"/>
              <w:jc w:val="center"/>
              <w:rPr>
                <w:color w:val="000000"/>
              </w:rPr>
            </w:pPr>
            <w:r w:rsidRPr="00854DFE">
              <w:rPr>
                <w:color w:val="000000"/>
              </w:rPr>
              <w:t>IX</w:t>
            </w:r>
          </w:p>
        </w:tc>
      </w:tr>
      <w:tr w:rsidR="00511D5A" w:rsidRPr="00854DFE" w:rsidTr="00413F0B">
        <w:tc>
          <w:tcPr>
            <w:tcW w:w="567" w:type="dxa"/>
            <w:shd w:val="clear" w:color="auto" w:fill="auto"/>
          </w:tcPr>
          <w:p w:rsidR="00511D5A" w:rsidRPr="00854DFE" w:rsidRDefault="00511D5A" w:rsidP="00C86F01">
            <w:pPr>
              <w:autoSpaceDE w:val="0"/>
              <w:autoSpaceDN w:val="0"/>
              <w:adjustRightInd w:val="0"/>
              <w:rPr>
                <w:color w:val="000000"/>
              </w:rPr>
            </w:pPr>
          </w:p>
        </w:tc>
        <w:tc>
          <w:tcPr>
            <w:tcW w:w="2801" w:type="dxa"/>
            <w:shd w:val="clear" w:color="auto" w:fill="auto"/>
          </w:tcPr>
          <w:p w:rsidR="00511D5A" w:rsidRPr="00854DFE" w:rsidRDefault="00511D5A" w:rsidP="00C86F01">
            <w:pPr>
              <w:autoSpaceDE w:val="0"/>
              <w:autoSpaceDN w:val="0"/>
              <w:adjustRightInd w:val="0"/>
              <w:jc w:val="center"/>
              <w:rPr>
                <w:color w:val="000000"/>
              </w:rPr>
            </w:pPr>
            <w:r w:rsidRPr="00854DFE">
              <w:rPr>
                <w:color w:val="000000"/>
              </w:rPr>
              <w:t>0</w:t>
            </w:r>
          </w:p>
        </w:tc>
        <w:tc>
          <w:tcPr>
            <w:tcW w:w="900" w:type="dxa"/>
            <w:shd w:val="clear" w:color="auto" w:fill="auto"/>
          </w:tcPr>
          <w:p w:rsidR="00511D5A" w:rsidRPr="00854DFE" w:rsidRDefault="00511D5A" w:rsidP="00C86F01">
            <w:pPr>
              <w:autoSpaceDE w:val="0"/>
              <w:autoSpaceDN w:val="0"/>
              <w:adjustRightInd w:val="0"/>
              <w:jc w:val="center"/>
              <w:rPr>
                <w:color w:val="000000"/>
              </w:rPr>
            </w:pPr>
            <w:r w:rsidRPr="00854DFE">
              <w:rPr>
                <w:color w:val="000000"/>
              </w:rPr>
              <w:t>1</w:t>
            </w:r>
          </w:p>
        </w:tc>
        <w:tc>
          <w:tcPr>
            <w:tcW w:w="720" w:type="dxa"/>
            <w:shd w:val="clear" w:color="auto" w:fill="auto"/>
          </w:tcPr>
          <w:p w:rsidR="00511D5A" w:rsidRPr="00854DFE" w:rsidRDefault="00511D5A" w:rsidP="00C86F01">
            <w:pPr>
              <w:autoSpaceDE w:val="0"/>
              <w:autoSpaceDN w:val="0"/>
              <w:adjustRightInd w:val="0"/>
              <w:jc w:val="center"/>
              <w:rPr>
                <w:color w:val="000000"/>
              </w:rPr>
            </w:pPr>
            <w:r w:rsidRPr="00854DFE">
              <w:rPr>
                <w:color w:val="000000"/>
              </w:rPr>
              <w:t>2</w:t>
            </w:r>
          </w:p>
        </w:tc>
        <w:tc>
          <w:tcPr>
            <w:tcW w:w="810" w:type="dxa"/>
            <w:shd w:val="clear" w:color="auto" w:fill="auto"/>
          </w:tcPr>
          <w:p w:rsidR="00511D5A" w:rsidRPr="00854DFE" w:rsidRDefault="00511D5A" w:rsidP="00C86F01">
            <w:pPr>
              <w:autoSpaceDE w:val="0"/>
              <w:autoSpaceDN w:val="0"/>
              <w:adjustRightInd w:val="0"/>
              <w:jc w:val="center"/>
              <w:rPr>
                <w:color w:val="000000"/>
              </w:rPr>
            </w:pPr>
            <w:r w:rsidRPr="00854DFE">
              <w:rPr>
                <w:color w:val="000000"/>
              </w:rPr>
              <w:t>3</w:t>
            </w:r>
          </w:p>
        </w:tc>
        <w:tc>
          <w:tcPr>
            <w:tcW w:w="720" w:type="dxa"/>
            <w:shd w:val="clear" w:color="auto" w:fill="auto"/>
          </w:tcPr>
          <w:p w:rsidR="00511D5A" w:rsidRPr="00854DFE" w:rsidRDefault="00511D5A" w:rsidP="00C86F01">
            <w:pPr>
              <w:autoSpaceDE w:val="0"/>
              <w:autoSpaceDN w:val="0"/>
              <w:adjustRightInd w:val="0"/>
              <w:jc w:val="center"/>
              <w:rPr>
                <w:color w:val="000000"/>
              </w:rPr>
            </w:pPr>
            <w:r w:rsidRPr="00854DFE">
              <w:rPr>
                <w:color w:val="000000"/>
              </w:rPr>
              <w:t>4</w:t>
            </w:r>
          </w:p>
        </w:tc>
        <w:tc>
          <w:tcPr>
            <w:tcW w:w="720" w:type="dxa"/>
            <w:shd w:val="clear" w:color="auto" w:fill="auto"/>
          </w:tcPr>
          <w:p w:rsidR="00511D5A" w:rsidRPr="00854DFE" w:rsidRDefault="00511D5A" w:rsidP="00C86F01">
            <w:pPr>
              <w:autoSpaceDE w:val="0"/>
              <w:autoSpaceDN w:val="0"/>
              <w:adjustRightInd w:val="0"/>
              <w:jc w:val="center"/>
              <w:rPr>
                <w:color w:val="000000"/>
              </w:rPr>
            </w:pPr>
            <w:r w:rsidRPr="00854DFE">
              <w:rPr>
                <w:color w:val="000000"/>
              </w:rPr>
              <w:t>5</w:t>
            </w:r>
          </w:p>
        </w:tc>
        <w:tc>
          <w:tcPr>
            <w:tcW w:w="810" w:type="dxa"/>
            <w:shd w:val="clear" w:color="auto" w:fill="auto"/>
          </w:tcPr>
          <w:p w:rsidR="00511D5A" w:rsidRPr="00854DFE" w:rsidRDefault="00511D5A" w:rsidP="00C86F01">
            <w:pPr>
              <w:autoSpaceDE w:val="0"/>
              <w:autoSpaceDN w:val="0"/>
              <w:adjustRightInd w:val="0"/>
              <w:jc w:val="center"/>
              <w:rPr>
                <w:color w:val="000000"/>
              </w:rPr>
            </w:pPr>
            <w:r w:rsidRPr="00854DFE">
              <w:rPr>
                <w:color w:val="000000"/>
              </w:rPr>
              <w:t>6</w:t>
            </w:r>
          </w:p>
        </w:tc>
        <w:tc>
          <w:tcPr>
            <w:tcW w:w="630" w:type="dxa"/>
            <w:shd w:val="clear" w:color="auto" w:fill="auto"/>
          </w:tcPr>
          <w:p w:rsidR="00511D5A" w:rsidRPr="00854DFE" w:rsidRDefault="00511D5A" w:rsidP="00C86F01">
            <w:pPr>
              <w:autoSpaceDE w:val="0"/>
              <w:autoSpaceDN w:val="0"/>
              <w:adjustRightInd w:val="0"/>
              <w:jc w:val="center"/>
              <w:rPr>
                <w:color w:val="000000"/>
              </w:rPr>
            </w:pPr>
          </w:p>
        </w:tc>
        <w:tc>
          <w:tcPr>
            <w:tcW w:w="720" w:type="dxa"/>
          </w:tcPr>
          <w:p w:rsidR="00511D5A" w:rsidRPr="00854DFE" w:rsidRDefault="00511D5A" w:rsidP="00C86F01">
            <w:pPr>
              <w:autoSpaceDE w:val="0"/>
              <w:autoSpaceDN w:val="0"/>
              <w:adjustRightInd w:val="0"/>
              <w:jc w:val="center"/>
              <w:rPr>
                <w:color w:val="000000"/>
              </w:rPr>
            </w:pPr>
          </w:p>
        </w:tc>
        <w:tc>
          <w:tcPr>
            <w:tcW w:w="723" w:type="dxa"/>
          </w:tcPr>
          <w:p w:rsidR="00511D5A" w:rsidRPr="00854DFE" w:rsidRDefault="00511D5A" w:rsidP="00C86F01">
            <w:pPr>
              <w:autoSpaceDE w:val="0"/>
              <w:autoSpaceDN w:val="0"/>
              <w:adjustRightInd w:val="0"/>
              <w:jc w:val="center"/>
              <w:rPr>
                <w:color w:val="000000"/>
              </w:rPr>
            </w:pPr>
          </w:p>
        </w:tc>
      </w:tr>
      <w:tr w:rsidR="00511D5A" w:rsidRPr="00854DFE" w:rsidTr="00413F0B">
        <w:tc>
          <w:tcPr>
            <w:tcW w:w="567" w:type="dxa"/>
            <w:shd w:val="clear" w:color="auto" w:fill="auto"/>
          </w:tcPr>
          <w:p w:rsidR="00511D5A" w:rsidRPr="00854DFE" w:rsidRDefault="00511D5A" w:rsidP="00C86F01">
            <w:pPr>
              <w:autoSpaceDE w:val="0"/>
              <w:autoSpaceDN w:val="0"/>
              <w:adjustRightInd w:val="0"/>
              <w:rPr>
                <w:color w:val="000000"/>
              </w:rPr>
            </w:pPr>
            <w:r w:rsidRPr="00854DFE">
              <w:rPr>
                <w:color w:val="000000"/>
              </w:rPr>
              <w:t>1.</w:t>
            </w:r>
          </w:p>
        </w:tc>
        <w:tc>
          <w:tcPr>
            <w:tcW w:w="2801" w:type="dxa"/>
            <w:shd w:val="clear" w:color="auto" w:fill="auto"/>
          </w:tcPr>
          <w:p w:rsidR="00511D5A" w:rsidRPr="00854DFE" w:rsidRDefault="00413F0B" w:rsidP="00413F0B">
            <w:pPr>
              <w:autoSpaceDE w:val="0"/>
              <w:autoSpaceDN w:val="0"/>
              <w:adjustRightInd w:val="0"/>
              <w:rPr>
                <w:color w:val="000000"/>
              </w:rPr>
            </w:pPr>
            <w:r>
              <w:rPr>
                <w:color w:val="000000"/>
              </w:rPr>
              <w:t xml:space="preserve">Membru Comisie </w:t>
            </w:r>
            <w:r w:rsidR="00111141">
              <w:rPr>
                <w:color w:val="000000"/>
              </w:rPr>
              <w:t>S</w:t>
            </w:r>
            <w:r w:rsidR="00511D5A" w:rsidRPr="00854DFE">
              <w:rPr>
                <w:color w:val="000000"/>
              </w:rPr>
              <w:t>CIM</w:t>
            </w:r>
          </w:p>
        </w:tc>
        <w:tc>
          <w:tcPr>
            <w:tcW w:w="900" w:type="dxa"/>
            <w:shd w:val="clear" w:color="auto" w:fill="auto"/>
          </w:tcPr>
          <w:p w:rsidR="00511D5A" w:rsidRPr="00854DFE" w:rsidRDefault="00511D5A" w:rsidP="00413F0B">
            <w:pPr>
              <w:autoSpaceDE w:val="0"/>
              <w:autoSpaceDN w:val="0"/>
              <w:adjustRightInd w:val="0"/>
              <w:jc w:val="center"/>
              <w:rPr>
                <w:color w:val="000000"/>
              </w:rPr>
            </w:pPr>
            <w:r w:rsidRPr="00854DFE">
              <w:rPr>
                <w:color w:val="000000"/>
              </w:rPr>
              <w:t>E</w:t>
            </w:r>
          </w:p>
        </w:tc>
        <w:tc>
          <w:tcPr>
            <w:tcW w:w="720" w:type="dxa"/>
            <w:shd w:val="clear" w:color="auto" w:fill="auto"/>
          </w:tcPr>
          <w:p w:rsidR="00511D5A" w:rsidRPr="00854DFE" w:rsidRDefault="00511D5A" w:rsidP="00413F0B">
            <w:pPr>
              <w:autoSpaceDE w:val="0"/>
              <w:autoSpaceDN w:val="0"/>
              <w:adjustRightInd w:val="0"/>
              <w:jc w:val="center"/>
              <w:rPr>
                <w:color w:val="000000"/>
              </w:rPr>
            </w:pPr>
          </w:p>
        </w:tc>
        <w:tc>
          <w:tcPr>
            <w:tcW w:w="810" w:type="dxa"/>
            <w:shd w:val="clear" w:color="auto" w:fill="auto"/>
          </w:tcPr>
          <w:p w:rsidR="00511D5A" w:rsidRPr="00854DFE" w:rsidRDefault="00511D5A" w:rsidP="00413F0B">
            <w:pPr>
              <w:autoSpaceDE w:val="0"/>
              <w:autoSpaceDN w:val="0"/>
              <w:adjustRightInd w:val="0"/>
              <w:jc w:val="center"/>
              <w:rPr>
                <w:color w:val="000000"/>
              </w:rPr>
            </w:pPr>
          </w:p>
        </w:tc>
        <w:tc>
          <w:tcPr>
            <w:tcW w:w="720" w:type="dxa"/>
            <w:shd w:val="clear" w:color="auto" w:fill="auto"/>
          </w:tcPr>
          <w:p w:rsidR="00511D5A" w:rsidRPr="00854DFE" w:rsidRDefault="00511D5A" w:rsidP="00413F0B">
            <w:pPr>
              <w:autoSpaceDE w:val="0"/>
              <w:autoSpaceDN w:val="0"/>
              <w:adjustRightInd w:val="0"/>
              <w:jc w:val="center"/>
              <w:rPr>
                <w:color w:val="000000"/>
              </w:rPr>
            </w:pPr>
          </w:p>
        </w:tc>
        <w:tc>
          <w:tcPr>
            <w:tcW w:w="720" w:type="dxa"/>
            <w:shd w:val="clear" w:color="auto" w:fill="auto"/>
          </w:tcPr>
          <w:p w:rsidR="00511D5A" w:rsidRPr="00854DFE" w:rsidRDefault="00511D5A" w:rsidP="00413F0B">
            <w:pPr>
              <w:autoSpaceDE w:val="0"/>
              <w:autoSpaceDN w:val="0"/>
              <w:adjustRightInd w:val="0"/>
              <w:jc w:val="center"/>
              <w:rPr>
                <w:color w:val="000000"/>
              </w:rPr>
            </w:pPr>
          </w:p>
        </w:tc>
        <w:tc>
          <w:tcPr>
            <w:tcW w:w="810" w:type="dxa"/>
            <w:shd w:val="clear" w:color="auto" w:fill="auto"/>
          </w:tcPr>
          <w:p w:rsidR="00511D5A" w:rsidRPr="00854DFE" w:rsidRDefault="00511D5A" w:rsidP="00413F0B">
            <w:pPr>
              <w:autoSpaceDE w:val="0"/>
              <w:autoSpaceDN w:val="0"/>
              <w:adjustRightInd w:val="0"/>
              <w:jc w:val="center"/>
              <w:rPr>
                <w:color w:val="000000"/>
              </w:rPr>
            </w:pPr>
          </w:p>
        </w:tc>
        <w:tc>
          <w:tcPr>
            <w:tcW w:w="630" w:type="dxa"/>
            <w:shd w:val="clear" w:color="auto" w:fill="auto"/>
          </w:tcPr>
          <w:p w:rsidR="00511D5A" w:rsidRPr="00854DFE" w:rsidRDefault="00511D5A" w:rsidP="00413F0B">
            <w:pPr>
              <w:autoSpaceDE w:val="0"/>
              <w:autoSpaceDN w:val="0"/>
              <w:adjustRightInd w:val="0"/>
              <w:jc w:val="center"/>
              <w:rPr>
                <w:color w:val="000000"/>
              </w:rPr>
            </w:pPr>
          </w:p>
        </w:tc>
        <w:tc>
          <w:tcPr>
            <w:tcW w:w="720" w:type="dxa"/>
          </w:tcPr>
          <w:p w:rsidR="00511D5A" w:rsidRPr="00854DFE" w:rsidRDefault="00511D5A" w:rsidP="00413F0B">
            <w:pPr>
              <w:autoSpaceDE w:val="0"/>
              <w:autoSpaceDN w:val="0"/>
              <w:adjustRightInd w:val="0"/>
              <w:jc w:val="center"/>
              <w:rPr>
                <w:color w:val="000000"/>
              </w:rPr>
            </w:pPr>
          </w:p>
        </w:tc>
        <w:tc>
          <w:tcPr>
            <w:tcW w:w="723" w:type="dxa"/>
          </w:tcPr>
          <w:p w:rsidR="00511D5A" w:rsidRPr="00854DFE" w:rsidRDefault="00511D5A" w:rsidP="00413F0B">
            <w:pPr>
              <w:autoSpaceDE w:val="0"/>
              <w:autoSpaceDN w:val="0"/>
              <w:adjustRightInd w:val="0"/>
              <w:jc w:val="center"/>
              <w:rPr>
                <w:color w:val="000000"/>
              </w:rPr>
            </w:pPr>
          </w:p>
        </w:tc>
      </w:tr>
      <w:tr w:rsidR="00511D5A" w:rsidRPr="00854DFE" w:rsidTr="00413F0B">
        <w:tc>
          <w:tcPr>
            <w:tcW w:w="567" w:type="dxa"/>
            <w:shd w:val="clear" w:color="auto" w:fill="auto"/>
          </w:tcPr>
          <w:p w:rsidR="00511D5A" w:rsidRPr="00854DFE" w:rsidRDefault="00511D5A" w:rsidP="00C86F01">
            <w:pPr>
              <w:autoSpaceDE w:val="0"/>
              <w:autoSpaceDN w:val="0"/>
              <w:adjustRightInd w:val="0"/>
              <w:rPr>
                <w:color w:val="000000"/>
              </w:rPr>
            </w:pPr>
            <w:r w:rsidRPr="00854DFE">
              <w:rPr>
                <w:color w:val="000000"/>
              </w:rPr>
              <w:t>2.</w:t>
            </w:r>
          </w:p>
        </w:tc>
        <w:tc>
          <w:tcPr>
            <w:tcW w:w="2801" w:type="dxa"/>
            <w:shd w:val="clear" w:color="auto" w:fill="auto"/>
          </w:tcPr>
          <w:p w:rsidR="00511D5A" w:rsidRPr="00854DFE" w:rsidRDefault="00413F0B" w:rsidP="00C86F01">
            <w:pPr>
              <w:autoSpaceDE w:val="0"/>
              <w:autoSpaceDN w:val="0"/>
              <w:adjustRightInd w:val="0"/>
              <w:rPr>
                <w:color w:val="000000"/>
              </w:rPr>
            </w:pPr>
            <w:r>
              <w:rPr>
                <w:color w:val="000000"/>
              </w:rPr>
              <w:t xml:space="preserve">Sef </w:t>
            </w:r>
            <w:r w:rsidR="00511D5A" w:rsidRPr="00854DFE">
              <w:rPr>
                <w:color w:val="000000"/>
              </w:rPr>
              <w:t>Birou BFARU</w:t>
            </w:r>
          </w:p>
        </w:tc>
        <w:tc>
          <w:tcPr>
            <w:tcW w:w="900" w:type="dxa"/>
            <w:shd w:val="clear" w:color="auto" w:fill="auto"/>
          </w:tcPr>
          <w:p w:rsidR="00511D5A" w:rsidRPr="00854DFE" w:rsidRDefault="00511D5A" w:rsidP="00413F0B">
            <w:pPr>
              <w:autoSpaceDE w:val="0"/>
              <w:autoSpaceDN w:val="0"/>
              <w:adjustRightInd w:val="0"/>
              <w:jc w:val="center"/>
              <w:rPr>
                <w:color w:val="000000"/>
              </w:rPr>
            </w:pPr>
          </w:p>
        </w:tc>
        <w:tc>
          <w:tcPr>
            <w:tcW w:w="720" w:type="dxa"/>
            <w:shd w:val="clear" w:color="auto" w:fill="auto"/>
          </w:tcPr>
          <w:p w:rsidR="00511D5A" w:rsidRPr="00854DFE" w:rsidRDefault="00511D5A" w:rsidP="00413F0B">
            <w:pPr>
              <w:autoSpaceDE w:val="0"/>
              <w:autoSpaceDN w:val="0"/>
              <w:adjustRightInd w:val="0"/>
              <w:jc w:val="center"/>
              <w:rPr>
                <w:color w:val="000000"/>
              </w:rPr>
            </w:pPr>
            <w:r w:rsidRPr="00854DFE">
              <w:rPr>
                <w:color w:val="000000"/>
              </w:rPr>
              <w:t>V</w:t>
            </w:r>
          </w:p>
        </w:tc>
        <w:tc>
          <w:tcPr>
            <w:tcW w:w="810" w:type="dxa"/>
            <w:shd w:val="clear" w:color="auto" w:fill="auto"/>
          </w:tcPr>
          <w:p w:rsidR="00511D5A" w:rsidRPr="00854DFE" w:rsidRDefault="00511D5A" w:rsidP="00413F0B">
            <w:pPr>
              <w:autoSpaceDE w:val="0"/>
              <w:autoSpaceDN w:val="0"/>
              <w:adjustRightInd w:val="0"/>
              <w:jc w:val="center"/>
              <w:rPr>
                <w:color w:val="000000"/>
              </w:rPr>
            </w:pPr>
          </w:p>
        </w:tc>
        <w:tc>
          <w:tcPr>
            <w:tcW w:w="720" w:type="dxa"/>
            <w:shd w:val="clear" w:color="auto" w:fill="auto"/>
          </w:tcPr>
          <w:p w:rsidR="00511D5A" w:rsidRPr="00854DFE" w:rsidRDefault="00511D5A" w:rsidP="00413F0B">
            <w:pPr>
              <w:autoSpaceDE w:val="0"/>
              <w:autoSpaceDN w:val="0"/>
              <w:adjustRightInd w:val="0"/>
              <w:jc w:val="center"/>
              <w:rPr>
                <w:color w:val="000000"/>
              </w:rPr>
            </w:pPr>
          </w:p>
        </w:tc>
        <w:tc>
          <w:tcPr>
            <w:tcW w:w="720" w:type="dxa"/>
            <w:shd w:val="clear" w:color="auto" w:fill="auto"/>
          </w:tcPr>
          <w:p w:rsidR="00511D5A" w:rsidRPr="00854DFE" w:rsidRDefault="00511D5A" w:rsidP="00413F0B">
            <w:pPr>
              <w:autoSpaceDE w:val="0"/>
              <w:autoSpaceDN w:val="0"/>
              <w:adjustRightInd w:val="0"/>
              <w:jc w:val="center"/>
              <w:rPr>
                <w:color w:val="000000"/>
              </w:rPr>
            </w:pPr>
          </w:p>
        </w:tc>
        <w:tc>
          <w:tcPr>
            <w:tcW w:w="810" w:type="dxa"/>
            <w:shd w:val="clear" w:color="auto" w:fill="auto"/>
          </w:tcPr>
          <w:p w:rsidR="00511D5A" w:rsidRPr="00854DFE" w:rsidRDefault="00511D5A" w:rsidP="00413F0B">
            <w:pPr>
              <w:autoSpaceDE w:val="0"/>
              <w:autoSpaceDN w:val="0"/>
              <w:adjustRightInd w:val="0"/>
              <w:jc w:val="center"/>
              <w:rPr>
                <w:color w:val="000000"/>
              </w:rPr>
            </w:pPr>
          </w:p>
        </w:tc>
        <w:tc>
          <w:tcPr>
            <w:tcW w:w="630" w:type="dxa"/>
            <w:shd w:val="clear" w:color="auto" w:fill="auto"/>
          </w:tcPr>
          <w:p w:rsidR="00511D5A" w:rsidRPr="00854DFE" w:rsidRDefault="00511D5A" w:rsidP="00413F0B">
            <w:pPr>
              <w:autoSpaceDE w:val="0"/>
              <w:autoSpaceDN w:val="0"/>
              <w:adjustRightInd w:val="0"/>
              <w:jc w:val="center"/>
              <w:rPr>
                <w:color w:val="000000"/>
              </w:rPr>
            </w:pPr>
          </w:p>
        </w:tc>
        <w:tc>
          <w:tcPr>
            <w:tcW w:w="720" w:type="dxa"/>
          </w:tcPr>
          <w:p w:rsidR="00511D5A" w:rsidRPr="00854DFE" w:rsidRDefault="00511D5A" w:rsidP="00413F0B">
            <w:pPr>
              <w:autoSpaceDE w:val="0"/>
              <w:autoSpaceDN w:val="0"/>
              <w:adjustRightInd w:val="0"/>
              <w:jc w:val="center"/>
              <w:rPr>
                <w:color w:val="000000"/>
              </w:rPr>
            </w:pPr>
          </w:p>
        </w:tc>
        <w:tc>
          <w:tcPr>
            <w:tcW w:w="723" w:type="dxa"/>
          </w:tcPr>
          <w:p w:rsidR="00511D5A" w:rsidRPr="00854DFE" w:rsidRDefault="00511D5A" w:rsidP="00413F0B">
            <w:pPr>
              <w:autoSpaceDE w:val="0"/>
              <w:autoSpaceDN w:val="0"/>
              <w:adjustRightInd w:val="0"/>
              <w:jc w:val="center"/>
              <w:rPr>
                <w:color w:val="000000"/>
              </w:rPr>
            </w:pPr>
          </w:p>
        </w:tc>
      </w:tr>
      <w:tr w:rsidR="00511D5A" w:rsidRPr="00854DFE" w:rsidTr="00413F0B">
        <w:tc>
          <w:tcPr>
            <w:tcW w:w="567" w:type="dxa"/>
            <w:shd w:val="clear" w:color="auto" w:fill="auto"/>
          </w:tcPr>
          <w:p w:rsidR="00511D5A" w:rsidRPr="00854DFE" w:rsidRDefault="00511D5A" w:rsidP="00C86F01">
            <w:pPr>
              <w:autoSpaceDE w:val="0"/>
              <w:autoSpaceDN w:val="0"/>
              <w:adjustRightInd w:val="0"/>
              <w:rPr>
                <w:color w:val="000000"/>
              </w:rPr>
            </w:pPr>
            <w:r w:rsidRPr="00854DFE">
              <w:rPr>
                <w:color w:val="000000"/>
              </w:rPr>
              <w:t>3.</w:t>
            </w:r>
          </w:p>
        </w:tc>
        <w:tc>
          <w:tcPr>
            <w:tcW w:w="2801" w:type="dxa"/>
            <w:shd w:val="clear" w:color="auto" w:fill="auto"/>
          </w:tcPr>
          <w:p w:rsidR="00511D5A" w:rsidRPr="00854DFE" w:rsidRDefault="00413F0B" w:rsidP="00C86F01">
            <w:pPr>
              <w:autoSpaceDE w:val="0"/>
              <w:autoSpaceDN w:val="0"/>
              <w:adjustRightInd w:val="0"/>
              <w:rPr>
                <w:color w:val="000000"/>
              </w:rPr>
            </w:pPr>
            <w:r>
              <w:rPr>
                <w:color w:val="000000"/>
              </w:rPr>
              <w:t>Presedinte CCIM</w:t>
            </w:r>
          </w:p>
        </w:tc>
        <w:tc>
          <w:tcPr>
            <w:tcW w:w="900" w:type="dxa"/>
            <w:shd w:val="clear" w:color="auto" w:fill="auto"/>
          </w:tcPr>
          <w:p w:rsidR="00511D5A" w:rsidRPr="00854DFE" w:rsidRDefault="00511D5A" w:rsidP="00413F0B">
            <w:pPr>
              <w:autoSpaceDE w:val="0"/>
              <w:autoSpaceDN w:val="0"/>
              <w:adjustRightInd w:val="0"/>
              <w:jc w:val="center"/>
              <w:rPr>
                <w:color w:val="000000"/>
              </w:rPr>
            </w:pPr>
          </w:p>
        </w:tc>
        <w:tc>
          <w:tcPr>
            <w:tcW w:w="720" w:type="dxa"/>
            <w:shd w:val="clear" w:color="auto" w:fill="auto"/>
          </w:tcPr>
          <w:p w:rsidR="00511D5A" w:rsidRPr="00854DFE" w:rsidRDefault="00511D5A" w:rsidP="00413F0B">
            <w:pPr>
              <w:autoSpaceDE w:val="0"/>
              <w:autoSpaceDN w:val="0"/>
              <w:adjustRightInd w:val="0"/>
              <w:jc w:val="center"/>
              <w:rPr>
                <w:color w:val="000000"/>
              </w:rPr>
            </w:pPr>
          </w:p>
        </w:tc>
        <w:tc>
          <w:tcPr>
            <w:tcW w:w="810" w:type="dxa"/>
            <w:shd w:val="clear" w:color="auto" w:fill="auto"/>
          </w:tcPr>
          <w:p w:rsidR="00511D5A" w:rsidRPr="00854DFE" w:rsidRDefault="00511D5A" w:rsidP="00413F0B">
            <w:pPr>
              <w:autoSpaceDE w:val="0"/>
              <w:autoSpaceDN w:val="0"/>
              <w:adjustRightInd w:val="0"/>
              <w:jc w:val="center"/>
              <w:rPr>
                <w:color w:val="000000"/>
              </w:rPr>
            </w:pPr>
            <w:r w:rsidRPr="00854DFE">
              <w:rPr>
                <w:color w:val="000000"/>
              </w:rPr>
              <w:t>A</w:t>
            </w:r>
            <w:r w:rsidR="00413F0B">
              <w:rPr>
                <w:color w:val="000000"/>
              </w:rPr>
              <w:t>v</w:t>
            </w:r>
          </w:p>
        </w:tc>
        <w:tc>
          <w:tcPr>
            <w:tcW w:w="720" w:type="dxa"/>
            <w:shd w:val="clear" w:color="auto" w:fill="auto"/>
          </w:tcPr>
          <w:p w:rsidR="00511D5A" w:rsidRPr="00854DFE" w:rsidRDefault="00511D5A" w:rsidP="00413F0B">
            <w:pPr>
              <w:autoSpaceDE w:val="0"/>
              <w:autoSpaceDN w:val="0"/>
              <w:adjustRightInd w:val="0"/>
              <w:jc w:val="center"/>
              <w:rPr>
                <w:color w:val="000000"/>
              </w:rPr>
            </w:pPr>
          </w:p>
        </w:tc>
        <w:tc>
          <w:tcPr>
            <w:tcW w:w="720" w:type="dxa"/>
            <w:shd w:val="clear" w:color="auto" w:fill="auto"/>
          </w:tcPr>
          <w:p w:rsidR="00511D5A" w:rsidRPr="00854DFE" w:rsidRDefault="00511D5A" w:rsidP="00413F0B">
            <w:pPr>
              <w:autoSpaceDE w:val="0"/>
              <w:autoSpaceDN w:val="0"/>
              <w:adjustRightInd w:val="0"/>
              <w:jc w:val="center"/>
              <w:rPr>
                <w:color w:val="000000"/>
              </w:rPr>
            </w:pPr>
          </w:p>
        </w:tc>
        <w:tc>
          <w:tcPr>
            <w:tcW w:w="810" w:type="dxa"/>
            <w:shd w:val="clear" w:color="auto" w:fill="auto"/>
          </w:tcPr>
          <w:p w:rsidR="00511D5A" w:rsidRPr="00854DFE" w:rsidRDefault="00511D5A" w:rsidP="00413F0B">
            <w:pPr>
              <w:autoSpaceDE w:val="0"/>
              <w:autoSpaceDN w:val="0"/>
              <w:adjustRightInd w:val="0"/>
              <w:jc w:val="center"/>
              <w:rPr>
                <w:color w:val="000000"/>
              </w:rPr>
            </w:pPr>
          </w:p>
        </w:tc>
        <w:tc>
          <w:tcPr>
            <w:tcW w:w="630" w:type="dxa"/>
            <w:shd w:val="clear" w:color="auto" w:fill="auto"/>
          </w:tcPr>
          <w:p w:rsidR="00511D5A" w:rsidRPr="00854DFE" w:rsidRDefault="00511D5A" w:rsidP="00413F0B">
            <w:pPr>
              <w:autoSpaceDE w:val="0"/>
              <w:autoSpaceDN w:val="0"/>
              <w:adjustRightInd w:val="0"/>
              <w:jc w:val="center"/>
              <w:rPr>
                <w:color w:val="000000"/>
              </w:rPr>
            </w:pPr>
          </w:p>
        </w:tc>
        <w:tc>
          <w:tcPr>
            <w:tcW w:w="720" w:type="dxa"/>
          </w:tcPr>
          <w:p w:rsidR="00511D5A" w:rsidRPr="00854DFE" w:rsidRDefault="00511D5A" w:rsidP="00413F0B">
            <w:pPr>
              <w:autoSpaceDE w:val="0"/>
              <w:autoSpaceDN w:val="0"/>
              <w:adjustRightInd w:val="0"/>
              <w:jc w:val="center"/>
              <w:rPr>
                <w:color w:val="000000"/>
              </w:rPr>
            </w:pPr>
          </w:p>
        </w:tc>
        <w:tc>
          <w:tcPr>
            <w:tcW w:w="723" w:type="dxa"/>
          </w:tcPr>
          <w:p w:rsidR="00511D5A" w:rsidRPr="00854DFE" w:rsidRDefault="00511D5A" w:rsidP="00413F0B">
            <w:pPr>
              <w:autoSpaceDE w:val="0"/>
              <w:autoSpaceDN w:val="0"/>
              <w:adjustRightInd w:val="0"/>
              <w:jc w:val="center"/>
              <w:rPr>
                <w:color w:val="000000"/>
              </w:rPr>
            </w:pPr>
          </w:p>
        </w:tc>
      </w:tr>
      <w:tr w:rsidR="00511D5A" w:rsidRPr="00854DFE" w:rsidTr="00413F0B">
        <w:tc>
          <w:tcPr>
            <w:tcW w:w="567" w:type="dxa"/>
            <w:shd w:val="clear" w:color="auto" w:fill="auto"/>
          </w:tcPr>
          <w:p w:rsidR="00511D5A" w:rsidRPr="00854DFE" w:rsidRDefault="00511D5A" w:rsidP="00C86F01">
            <w:pPr>
              <w:autoSpaceDE w:val="0"/>
              <w:autoSpaceDN w:val="0"/>
              <w:adjustRightInd w:val="0"/>
              <w:rPr>
                <w:color w:val="000000"/>
              </w:rPr>
            </w:pPr>
            <w:r w:rsidRPr="00854DFE">
              <w:rPr>
                <w:color w:val="000000"/>
              </w:rPr>
              <w:t>4.</w:t>
            </w:r>
          </w:p>
        </w:tc>
        <w:tc>
          <w:tcPr>
            <w:tcW w:w="2801" w:type="dxa"/>
            <w:shd w:val="clear" w:color="auto" w:fill="auto"/>
          </w:tcPr>
          <w:p w:rsidR="00511D5A" w:rsidRPr="00854DFE" w:rsidRDefault="00511D5A" w:rsidP="00C86F01">
            <w:pPr>
              <w:autoSpaceDE w:val="0"/>
              <w:autoSpaceDN w:val="0"/>
              <w:adjustRightInd w:val="0"/>
              <w:rPr>
                <w:color w:val="000000"/>
              </w:rPr>
            </w:pPr>
            <w:r w:rsidRPr="00854DFE">
              <w:rPr>
                <w:color w:val="000000"/>
              </w:rPr>
              <w:t>Birou BFARU</w:t>
            </w:r>
          </w:p>
        </w:tc>
        <w:tc>
          <w:tcPr>
            <w:tcW w:w="900" w:type="dxa"/>
            <w:shd w:val="clear" w:color="auto" w:fill="auto"/>
          </w:tcPr>
          <w:p w:rsidR="00511D5A" w:rsidRPr="00854DFE" w:rsidRDefault="00511D5A" w:rsidP="00413F0B">
            <w:pPr>
              <w:autoSpaceDE w:val="0"/>
              <w:autoSpaceDN w:val="0"/>
              <w:adjustRightInd w:val="0"/>
              <w:jc w:val="center"/>
              <w:rPr>
                <w:color w:val="000000"/>
              </w:rPr>
            </w:pPr>
          </w:p>
        </w:tc>
        <w:tc>
          <w:tcPr>
            <w:tcW w:w="720" w:type="dxa"/>
            <w:shd w:val="clear" w:color="auto" w:fill="auto"/>
          </w:tcPr>
          <w:p w:rsidR="00511D5A" w:rsidRPr="00854DFE" w:rsidRDefault="00511D5A" w:rsidP="00413F0B">
            <w:pPr>
              <w:autoSpaceDE w:val="0"/>
              <w:autoSpaceDN w:val="0"/>
              <w:adjustRightInd w:val="0"/>
              <w:jc w:val="center"/>
              <w:rPr>
                <w:color w:val="000000"/>
              </w:rPr>
            </w:pPr>
          </w:p>
        </w:tc>
        <w:tc>
          <w:tcPr>
            <w:tcW w:w="810" w:type="dxa"/>
            <w:shd w:val="clear" w:color="auto" w:fill="auto"/>
          </w:tcPr>
          <w:p w:rsidR="00511D5A" w:rsidRPr="00854DFE" w:rsidRDefault="00511D5A" w:rsidP="00413F0B">
            <w:pPr>
              <w:autoSpaceDE w:val="0"/>
              <w:autoSpaceDN w:val="0"/>
              <w:adjustRightInd w:val="0"/>
              <w:jc w:val="center"/>
              <w:rPr>
                <w:color w:val="000000"/>
              </w:rPr>
            </w:pPr>
          </w:p>
        </w:tc>
        <w:tc>
          <w:tcPr>
            <w:tcW w:w="720" w:type="dxa"/>
            <w:shd w:val="clear" w:color="auto" w:fill="auto"/>
          </w:tcPr>
          <w:p w:rsidR="00511D5A" w:rsidRPr="00854DFE" w:rsidRDefault="00511D5A" w:rsidP="00413F0B">
            <w:pPr>
              <w:autoSpaceDE w:val="0"/>
              <w:autoSpaceDN w:val="0"/>
              <w:adjustRightInd w:val="0"/>
              <w:jc w:val="center"/>
              <w:rPr>
                <w:color w:val="000000"/>
              </w:rPr>
            </w:pPr>
            <w:r w:rsidRPr="00854DFE">
              <w:rPr>
                <w:color w:val="000000"/>
              </w:rPr>
              <w:t>Ap.</w:t>
            </w:r>
          </w:p>
        </w:tc>
        <w:tc>
          <w:tcPr>
            <w:tcW w:w="720" w:type="dxa"/>
            <w:shd w:val="clear" w:color="auto" w:fill="auto"/>
          </w:tcPr>
          <w:p w:rsidR="00511D5A" w:rsidRPr="00854DFE" w:rsidRDefault="00511D5A" w:rsidP="00413F0B">
            <w:pPr>
              <w:autoSpaceDE w:val="0"/>
              <w:autoSpaceDN w:val="0"/>
              <w:adjustRightInd w:val="0"/>
              <w:jc w:val="center"/>
              <w:rPr>
                <w:color w:val="000000"/>
              </w:rPr>
            </w:pPr>
          </w:p>
        </w:tc>
        <w:tc>
          <w:tcPr>
            <w:tcW w:w="810" w:type="dxa"/>
            <w:shd w:val="clear" w:color="auto" w:fill="auto"/>
          </w:tcPr>
          <w:p w:rsidR="00511D5A" w:rsidRPr="00854DFE" w:rsidRDefault="00511D5A" w:rsidP="00413F0B">
            <w:pPr>
              <w:autoSpaceDE w:val="0"/>
              <w:autoSpaceDN w:val="0"/>
              <w:adjustRightInd w:val="0"/>
              <w:jc w:val="center"/>
              <w:rPr>
                <w:color w:val="000000"/>
              </w:rPr>
            </w:pPr>
          </w:p>
        </w:tc>
        <w:tc>
          <w:tcPr>
            <w:tcW w:w="630" w:type="dxa"/>
            <w:shd w:val="clear" w:color="auto" w:fill="auto"/>
          </w:tcPr>
          <w:p w:rsidR="00511D5A" w:rsidRPr="00854DFE" w:rsidRDefault="00511D5A" w:rsidP="00413F0B">
            <w:pPr>
              <w:autoSpaceDE w:val="0"/>
              <w:autoSpaceDN w:val="0"/>
              <w:adjustRightInd w:val="0"/>
              <w:jc w:val="center"/>
              <w:rPr>
                <w:color w:val="000000"/>
              </w:rPr>
            </w:pPr>
          </w:p>
        </w:tc>
        <w:tc>
          <w:tcPr>
            <w:tcW w:w="720" w:type="dxa"/>
          </w:tcPr>
          <w:p w:rsidR="00511D5A" w:rsidRPr="00854DFE" w:rsidRDefault="00511D5A" w:rsidP="00413F0B">
            <w:pPr>
              <w:autoSpaceDE w:val="0"/>
              <w:autoSpaceDN w:val="0"/>
              <w:adjustRightInd w:val="0"/>
              <w:jc w:val="center"/>
              <w:rPr>
                <w:color w:val="000000"/>
              </w:rPr>
            </w:pPr>
          </w:p>
        </w:tc>
        <w:tc>
          <w:tcPr>
            <w:tcW w:w="723" w:type="dxa"/>
          </w:tcPr>
          <w:p w:rsidR="00511D5A" w:rsidRPr="00854DFE" w:rsidRDefault="00511D5A" w:rsidP="00413F0B">
            <w:pPr>
              <w:autoSpaceDE w:val="0"/>
              <w:autoSpaceDN w:val="0"/>
              <w:adjustRightInd w:val="0"/>
              <w:jc w:val="center"/>
              <w:rPr>
                <w:color w:val="000000"/>
              </w:rPr>
            </w:pPr>
          </w:p>
        </w:tc>
      </w:tr>
      <w:tr w:rsidR="00511D5A" w:rsidRPr="00854DFE" w:rsidTr="00413F0B">
        <w:tc>
          <w:tcPr>
            <w:tcW w:w="567" w:type="dxa"/>
            <w:shd w:val="clear" w:color="auto" w:fill="auto"/>
          </w:tcPr>
          <w:p w:rsidR="00511D5A" w:rsidRPr="00854DFE" w:rsidRDefault="00511D5A" w:rsidP="00C86F01">
            <w:pPr>
              <w:autoSpaceDE w:val="0"/>
              <w:autoSpaceDN w:val="0"/>
              <w:adjustRightInd w:val="0"/>
              <w:rPr>
                <w:color w:val="000000"/>
              </w:rPr>
            </w:pPr>
            <w:r w:rsidRPr="00854DFE">
              <w:rPr>
                <w:color w:val="000000"/>
              </w:rPr>
              <w:t>5.</w:t>
            </w:r>
          </w:p>
        </w:tc>
        <w:tc>
          <w:tcPr>
            <w:tcW w:w="2801" w:type="dxa"/>
            <w:shd w:val="clear" w:color="auto" w:fill="auto"/>
          </w:tcPr>
          <w:p w:rsidR="00511D5A" w:rsidRPr="00854DFE" w:rsidRDefault="00511D5A" w:rsidP="00C86F01">
            <w:pPr>
              <w:autoSpaceDE w:val="0"/>
              <w:autoSpaceDN w:val="0"/>
              <w:adjustRightInd w:val="0"/>
              <w:rPr>
                <w:color w:val="000000"/>
              </w:rPr>
            </w:pPr>
            <w:r w:rsidRPr="00854DFE">
              <w:rPr>
                <w:color w:val="000000"/>
              </w:rPr>
              <w:t>Serviciul AAA</w:t>
            </w:r>
          </w:p>
        </w:tc>
        <w:tc>
          <w:tcPr>
            <w:tcW w:w="900" w:type="dxa"/>
            <w:shd w:val="clear" w:color="auto" w:fill="auto"/>
          </w:tcPr>
          <w:p w:rsidR="00511D5A" w:rsidRPr="00854DFE" w:rsidRDefault="00511D5A" w:rsidP="00413F0B">
            <w:pPr>
              <w:autoSpaceDE w:val="0"/>
              <w:autoSpaceDN w:val="0"/>
              <w:adjustRightInd w:val="0"/>
              <w:jc w:val="center"/>
              <w:rPr>
                <w:color w:val="000000"/>
              </w:rPr>
            </w:pPr>
          </w:p>
        </w:tc>
        <w:tc>
          <w:tcPr>
            <w:tcW w:w="720" w:type="dxa"/>
            <w:shd w:val="clear" w:color="auto" w:fill="auto"/>
          </w:tcPr>
          <w:p w:rsidR="00511D5A" w:rsidRPr="00854DFE" w:rsidRDefault="00511D5A" w:rsidP="00413F0B">
            <w:pPr>
              <w:autoSpaceDE w:val="0"/>
              <w:autoSpaceDN w:val="0"/>
              <w:adjustRightInd w:val="0"/>
              <w:jc w:val="center"/>
              <w:rPr>
                <w:color w:val="000000"/>
              </w:rPr>
            </w:pPr>
          </w:p>
        </w:tc>
        <w:tc>
          <w:tcPr>
            <w:tcW w:w="810" w:type="dxa"/>
            <w:shd w:val="clear" w:color="auto" w:fill="auto"/>
          </w:tcPr>
          <w:p w:rsidR="00511D5A" w:rsidRPr="00854DFE" w:rsidRDefault="00511D5A" w:rsidP="00413F0B">
            <w:pPr>
              <w:autoSpaceDE w:val="0"/>
              <w:autoSpaceDN w:val="0"/>
              <w:adjustRightInd w:val="0"/>
              <w:jc w:val="center"/>
              <w:rPr>
                <w:color w:val="000000"/>
              </w:rPr>
            </w:pPr>
          </w:p>
        </w:tc>
        <w:tc>
          <w:tcPr>
            <w:tcW w:w="720" w:type="dxa"/>
            <w:shd w:val="clear" w:color="auto" w:fill="auto"/>
          </w:tcPr>
          <w:p w:rsidR="00511D5A" w:rsidRPr="00854DFE" w:rsidRDefault="00511D5A" w:rsidP="00413F0B">
            <w:pPr>
              <w:autoSpaceDE w:val="0"/>
              <w:autoSpaceDN w:val="0"/>
              <w:adjustRightInd w:val="0"/>
              <w:jc w:val="center"/>
              <w:rPr>
                <w:color w:val="000000"/>
              </w:rPr>
            </w:pPr>
          </w:p>
        </w:tc>
        <w:tc>
          <w:tcPr>
            <w:tcW w:w="720" w:type="dxa"/>
            <w:shd w:val="clear" w:color="auto" w:fill="auto"/>
          </w:tcPr>
          <w:p w:rsidR="00511D5A" w:rsidRPr="00854DFE" w:rsidRDefault="00511D5A" w:rsidP="00413F0B">
            <w:pPr>
              <w:autoSpaceDE w:val="0"/>
              <w:autoSpaceDN w:val="0"/>
              <w:adjustRightInd w:val="0"/>
              <w:jc w:val="center"/>
              <w:rPr>
                <w:color w:val="000000"/>
              </w:rPr>
            </w:pPr>
            <w:r w:rsidRPr="00854DFE">
              <w:rPr>
                <w:color w:val="000000"/>
              </w:rPr>
              <w:t>Ap.</w:t>
            </w:r>
          </w:p>
        </w:tc>
        <w:tc>
          <w:tcPr>
            <w:tcW w:w="810" w:type="dxa"/>
            <w:shd w:val="clear" w:color="auto" w:fill="auto"/>
          </w:tcPr>
          <w:p w:rsidR="00511D5A" w:rsidRPr="00854DFE" w:rsidRDefault="00511D5A" w:rsidP="00413F0B">
            <w:pPr>
              <w:autoSpaceDE w:val="0"/>
              <w:autoSpaceDN w:val="0"/>
              <w:adjustRightInd w:val="0"/>
              <w:jc w:val="center"/>
              <w:rPr>
                <w:color w:val="000000"/>
              </w:rPr>
            </w:pPr>
          </w:p>
        </w:tc>
        <w:tc>
          <w:tcPr>
            <w:tcW w:w="630" w:type="dxa"/>
            <w:shd w:val="clear" w:color="auto" w:fill="auto"/>
          </w:tcPr>
          <w:p w:rsidR="00511D5A" w:rsidRPr="00854DFE" w:rsidRDefault="00511D5A" w:rsidP="00413F0B">
            <w:pPr>
              <w:autoSpaceDE w:val="0"/>
              <w:autoSpaceDN w:val="0"/>
              <w:adjustRightInd w:val="0"/>
              <w:jc w:val="center"/>
              <w:rPr>
                <w:color w:val="000000"/>
              </w:rPr>
            </w:pPr>
          </w:p>
        </w:tc>
        <w:tc>
          <w:tcPr>
            <w:tcW w:w="720" w:type="dxa"/>
          </w:tcPr>
          <w:p w:rsidR="00511D5A" w:rsidRPr="00854DFE" w:rsidRDefault="00511D5A" w:rsidP="00413F0B">
            <w:pPr>
              <w:autoSpaceDE w:val="0"/>
              <w:autoSpaceDN w:val="0"/>
              <w:adjustRightInd w:val="0"/>
              <w:jc w:val="center"/>
              <w:rPr>
                <w:color w:val="000000"/>
              </w:rPr>
            </w:pPr>
          </w:p>
        </w:tc>
        <w:tc>
          <w:tcPr>
            <w:tcW w:w="723" w:type="dxa"/>
          </w:tcPr>
          <w:p w:rsidR="00511D5A" w:rsidRPr="00854DFE" w:rsidRDefault="00511D5A" w:rsidP="00413F0B">
            <w:pPr>
              <w:autoSpaceDE w:val="0"/>
              <w:autoSpaceDN w:val="0"/>
              <w:adjustRightInd w:val="0"/>
              <w:jc w:val="center"/>
              <w:rPr>
                <w:color w:val="000000"/>
              </w:rPr>
            </w:pPr>
          </w:p>
        </w:tc>
      </w:tr>
      <w:tr w:rsidR="00511D5A" w:rsidRPr="00854DFE" w:rsidTr="00413F0B">
        <w:tc>
          <w:tcPr>
            <w:tcW w:w="567" w:type="dxa"/>
            <w:shd w:val="clear" w:color="auto" w:fill="auto"/>
          </w:tcPr>
          <w:p w:rsidR="00511D5A" w:rsidRPr="00854DFE" w:rsidRDefault="00511D5A" w:rsidP="00C86F01">
            <w:pPr>
              <w:autoSpaceDE w:val="0"/>
              <w:autoSpaceDN w:val="0"/>
              <w:adjustRightInd w:val="0"/>
              <w:rPr>
                <w:color w:val="000000"/>
              </w:rPr>
            </w:pPr>
            <w:r w:rsidRPr="00854DFE">
              <w:rPr>
                <w:color w:val="000000"/>
              </w:rPr>
              <w:t>6.</w:t>
            </w:r>
          </w:p>
        </w:tc>
        <w:tc>
          <w:tcPr>
            <w:tcW w:w="2801" w:type="dxa"/>
            <w:shd w:val="clear" w:color="auto" w:fill="auto"/>
          </w:tcPr>
          <w:p w:rsidR="00511D5A" w:rsidRPr="00854DFE" w:rsidRDefault="00413F0B" w:rsidP="00C86F01">
            <w:pPr>
              <w:autoSpaceDE w:val="0"/>
              <w:autoSpaceDN w:val="0"/>
              <w:adjustRightInd w:val="0"/>
              <w:rPr>
                <w:color w:val="000000"/>
              </w:rPr>
            </w:pPr>
            <w:r>
              <w:rPr>
                <w:color w:val="000000"/>
              </w:rPr>
              <w:t>Compartiment</w:t>
            </w:r>
            <w:r w:rsidR="00511D5A" w:rsidRPr="00854DFE">
              <w:rPr>
                <w:color w:val="000000"/>
              </w:rPr>
              <w:t xml:space="preserve"> CFM</w:t>
            </w:r>
            <w:r>
              <w:rPr>
                <w:color w:val="000000"/>
              </w:rPr>
              <w:t xml:space="preserve"> (Deseuri + Arii Protejate)</w:t>
            </w:r>
          </w:p>
        </w:tc>
        <w:tc>
          <w:tcPr>
            <w:tcW w:w="900" w:type="dxa"/>
            <w:shd w:val="clear" w:color="auto" w:fill="auto"/>
          </w:tcPr>
          <w:p w:rsidR="00511D5A" w:rsidRPr="00854DFE" w:rsidRDefault="00511D5A" w:rsidP="00413F0B">
            <w:pPr>
              <w:autoSpaceDE w:val="0"/>
              <w:autoSpaceDN w:val="0"/>
              <w:adjustRightInd w:val="0"/>
              <w:jc w:val="center"/>
              <w:rPr>
                <w:color w:val="000000"/>
              </w:rPr>
            </w:pPr>
          </w:p>
        </w:tc>
        <w:tc>
          <w:tcPr>
            <w:tcW w:w="720" w:type="dxa"/>
            <w:shd w:val="clear" w:color="auto" w:fill="auto"/>
          </w:tcPr>
          <w:p w:rsidR="00511D5A" w:rsidRPr="00854DFE" w:rsidRDefault="00511D5A" w:rsidP="00413F0B">
            <w:pPr>
              <w:autoSpaceDE w:val="0"/>
              <w:autoSpaceDN w:val="0"/>
              <w:adjustRightInd w:val="0"/>
              <w:jc w:val="center"/>
              <w:rPr>
                <w:color w:val="000000"/>
              </w:rPr>
            </w:pPr>
          </w:p>
        </w:tc>
        <w:tc>
          <w:tcPr>
            <w:tcW w:w="810" w:type="dxa"/>
            <w:shd w:val="clear" w:color="auto" w:fill="auto"/>
          </w:tcPr>
          <w:p w:rsidR="00511D5A" w:rsidRPr="00854DFE" w:rsidRDefault="00511D5A" w:rsidP="00413F0B">
            <w:pPr>
              <w:autoSpaceDE w:val="0"/>
              <w:autoSpaceDN w:val="0"/>
              <w:adjustRightInd w:val="0"/>
              <w:jc w:val="center"/>
              <w:rPr>
                <w:color w:val="000000"/>
              </w:rPr>
            </w:pPr>
          </w:p>
        </w:tc>
        <w:tc>
          <w:tcPr>
            <w:tcW w:w="720" w:type="dxa"/>
            <w:shd w:val="clear" w:color="auto" w:fill="auto"/>
          </w:tcPr>
          <w:p w:rsidR="00511D5A" w:rsidRPr="00854DFE" w:rsidRDefault="00511D5A" w:rsidP="00413F0B">
            <w:pPr>
              <w:autoSpaceDE w:val="0"/>
              <w:autoSpaceDN w:val="0"/>
              <w:adjustRightInd w:val="0"/>
              <w:jc w:val="center"/>
              <w:rPr>
                <w:color w:val="000000"/>
              </w:rPr>
            </w:pPr>
          </w:p>
        </w:tc>
        <w:tc>
          <w:tcPr>
            <w:tcW w:w="720" w:type="dxa"/>
            <w:shd w:val="clear" w:color="auto" w:fill="auto"/>
          </w:tcPr>
          <w:p w:rsidR="00511D5A" w:rsidRPr="00854DFE" w:rsidRDefault="00511D5A" w:rsidP="00413F0B">
            <w:pPr>
              <w:autoSpaceDE w:val="0"/>
              <w:autoSpaceDN w:val="0"/>
              <w:adjustRightInd w:val="0"/>
              <w:jc w:val="center"/>
              <w:rPr>
                <w:color w:val="000000"/>
              </w:rPr>
            </w:pPr>
          </w:p>
        </w:tc>
        <w:tc>
          <w:tcPr>
            <w:tcW w:w="810" w:type="dxa"/>
            <w:shd w:val="clear" w:color="auto" w:fill="auto"/>
          </w:tcPr>
          <w:p w:rsidR="00511D5A" w:rsidRPr="00854DFE" w:rsidRDefault="00511D5A" w:rsidP="00413F0B">
            <w:pPr>
              <w:autoSpaceDE w:val="0"/>
              <w:autoSpaceDN w:val="0"/>
              <w:adjustRightInd w:val="0"/>
              <w:jc w:val="center"/>
              <w:rPr>
                <w:color w:val="000000"/>
              </w:rPr>
            </w:pPr>
            <w:r w:rsidRPr="00854DFE">
              <w:rPr>
                <w:color w:val="000000"/>
              </w:rPr>
              <w:t>Ap.</w:t>
            </w:r>
          </w:p>
        </w:tc>
        <w:tc>
          <w:tcPr>
            <w:tcW w:w="630" w:type="dxa"/>
            <w:shd w:val="clear" w:color="auto" w:fill="auto"/>
          </w:tcPr>
          <w:p w:rsidR="00511D5A" w:rsidRPr="00854DFE" w:rsidRDefault="00511D5A" w:rsidP="00413F0B">
            <w:pPr>
              <w:autoSpaceDE w:val="0"/>
              <w:autoSpaceDN w:val="0"/>
              <w:adjustRightInd w:val="0"/>
              <w:jc w:val="center"/>
              <w:rPr>
                <w:color w:val="000000"/>
              </w:rPr>
            </w:pPr>
          </w:p>
        </w:tc>
        <w:tc>
          <w:tcPr>
            <w:tcW w:w="720" w:type="dxa"/>
          </w:tcPr>
          <w:p w:rsidR="00511D5A" w:rsidRPr="00854DFE" w:rsidRDefault="00511D5A" w:rsidP="00413F0B">
            <w:pPr>
              <w:autoSpaceDE w:val="0"/>
              <w:autoSpaceDN w:val="0"/>
              <w:adjustRightInd w:val="0"/>
              <w:jc w:val="center"/>
              <w:rPr>
                <w:color w:val="000000"/>
              </w:rPr>
            </w:pPr>
          </w:p>
        </w:tc>
        <w:tc>
          <w:tcPr>
            <w:tcW w:w="723" w:type="dxa"/>
          </w:tcPr>
          <w:p w:rsidR="00511D5A" w:rsidRPr="00854DFE" w:rsidRDefault="00511D5A" w:rsidP="00413F0B">
            <w:pPr>
              <w:autoSpaceDE w:val="0"/>
              <w:autoSpaceDN w:val="0"/>
              <w:adjustRightInd w:val="0"/>
              <w:jc w:val="center"/>
              <w:rPr>
                <w:color w:val="000000"/>
              </w:rPr>
            </w:pPr>
          </w:p>
        </w:tc>
      </w:tr>
      <w:tr w:rsidR="00511D5A" w:rsidRPr="00854DFE" w:rsidTr="00413F0B">
        <w:tc>
          <w:tcPr>
            <w:tcW w:w="567" w:type="dxa"/>
            <w:shd w:val="clear" w:color="auto" w:fill="auto"/>
          </w:tcPr>
          <w:p w:rsidR="00511D5A" w:rsidRPr="00854DFE" w:rsidRDefault="00511D5A" w:rsidP="00C86F01">
            <w:pPr>
              <w:autoSpaceDE w:val="0"/>
              <w:autoSpaceDN w:val="0"/>
              <w:adjustRightInd w:val="0"/>
              <w:rPr>
                <w:color w:val="000000"/>
              </w:rPr>
            </w:pPr>
            <w:r w:rsidRPr="00854DFE">
              <w:rPr>
                <w:color w:val="000000"/>
              </w:rPr>
              <w:t>7.</w:t>
            </w:r>
          </w:p>
        </w:tc>
        <w:tc>
          <w:tcPr>
            <w:tcW w:w="2801" w:type="dxa"/>
            <w:shd w:val="clear" w:color="auto" w:fill="auto"/>
          </w:tcPr>
          <w:p w:rsidR="00511D5A" w:rsidRPr="00854DFE" w:rsidRDefault="00511D5A" w:rsidP="00C86F01">
            <w:pPr>
              <w:autoSpaceDE w:val="0"/>
              <w:autoSpaceDN w:val="0"/>
              <w:adjustRightInd w:val="0"/>
              <w:rPr>
                <w:color w:val="000000"/>
              </w:rPr>
            </w:pPr>
            <w:r w:rsidRPr="00854DFE">
              <w:rPr>
                <w:color w:val="000000"/>
              </w:rPr>
              <w:t>Serviciul ML</w:t>
            </w:r>
          </w:p>
        </w:tc>
        <w:tc>
          <w:tcPr>
            <w:tcW w:w="900" w:type="dxa"/>
            <w:shd w:val="clear" w:color="auto" w:fill="auto"/>
          </w:tcPr>
          <w:p w:rsidR="00511D5A" w:rsidRPr="00854DFE" w:rsidRDefault="00511D5A" w:rsidP="00413F0B">
            <w:pPr>
              <w:autoSpaceDE w:val="0"/>
              <w:autoSpaceDN w:val="0"/>
              <w:adjustRightInd w:val="0"/>
              <w:jc w:val="center"/>
              <w:rPr>
                <w:color w:val="000000"/>
              </w:rPr>
            </w:pPr>
          </w:p>
        </w:tc>
        <w:tc>
          <w:tcPr>
            <w:tcW w:w="720" w:type="dxa"/>
            <w:shd w:val="clear" w:color="auto" w:fill="auto"/>
          </w:tcPr>
          <w:p w:rsidR="00511D5A" w:rsidRPr="00854DFE" w:rsidRDefault="00511D5A" w:rsidP="00413F0B">
            <w:pPr>
              <w:autoSpaceDE w:val="0"/>
              <w:autoSpaceDN w:val="0"/>
              <w:adjustRightInd w:val="0"/>
              <w:jc w:val="center"/>
              <w:rPr>
                <w:color w:val="000000"/>
              </w:rPr>
            </w:pPr>
          </w:p>
        </w:tc>
        <w:tc>
          <w:tcPr>
            <w:tcW w:w="810" w:type="dxa"/>
            <w:shd w:val="clear" w:color="auto" w:fill="auto"/>
          </w:tcPr>
          <w:p w:rsidR="00511D5A" w:rsidRPr="00854DFE" w:rsidRDefault="00511D5A" w:rsidP="00413F0B">
            <w:pPr>
              <w:autoSpaceDE w:val="0"/>
              <w:autoSpaceDN w:val="0"/>
              <w:adjustRightInd w:val="0"/>
              <w:jc w:val="center"/>
              <w:rPr>
                <w:color w:val="000000"/>
              </w:rPr>
            </w:pPr>
          </w:p>
        </w:tc>
        <w:tc>
          <w:tcPr>
            <w:tcW w:w="720" w:type="dxa"/>
            <w:shd w:val="clear" w:color="auto" w:fill="auto"/>
          </w:tcPr>
          <w:p w:rsidR="00511D5A" w:rsidRPr="00854DFE" w:rsidRDefault="00511D5A" w:rsidP="00413F0B">
            <w:pPr>
              <w:autoSpaceDE w:val="0"/>
              <w:autoSpaceDN w:val="0"/>
              <w:adjustRightInd w:val="0"/>
              <w:jc w:val="center"/>
              <w:rPr>
                <w:color w:val="000000"/>
              </w:rPr>
            </w:pPr>
          </w:p>
        </w:tc>
        <w:tc>
          <w:tcPr>
            <w:tcW w:w="720" w:type="dxa"/>
            <w:shd w:val="clear" w:color="auto" w:fill="auto"/>
          </w:tcPr>
          <w:p w:rsidR="00511D5A" w:rsidRPr="00854DFE" w:rsidRDefault="00511D5A" w:rsidP="00413F0B">
            <w:pPr>
              <w:autoSpaceDE w:val="0"/>
              <w:autoSpaceDN w:val="0"/>
              <w:adjustRightInd w:val="0"/>
              <w:jc w:val="center"/>
              <w:rPr>
                <w:color w:val="000000"/>
              </w:rPr>
            </w:pPr>
          </w:p>
        </w:tc>
        <w:tc>
          <w:tcPr>
            <w:tcW w:w="810" w:type="dxa"/>
            <w:shd w:val="clear" w:color="auto" w:fill="auto"/>
          </w:tcPr>
          <w:p w:rsidR="00511D5A" w:rsidRPr="00854DFE" w:rsidRDefault="00511D5A" w:rsidP="00413F0B">
            <w:pPr>
              <w:autoSpaceDE w:val="0"/>
              <w:autoSpaceDN w:val="0"/>
              <w:adjustRightInd w:val="0"/>
              <w:jc w:val="center"/>
              <w:rPr>
                <w:color w:val="000000"/>
              </w:rPr>
            </w:pPr>
          </w:p>
        </w:tc>
        <w:tc>
          <w:tcPr>
            <w:tcW w:w="630" w:type="dxa"/>
            <w:shd w:val="clear" w:color="auto" w:fill="auto"/>
          </w:tcPr>
          <w:p w:rsidR="00511D5A" w:rsidRPr="00854DFE" w:rsidRDefault="00511D5A" w:rsidP="00413F0B">
            <w:pPr>
              <w:autoSpaceDE w:val="0"/>
              <w:autoSpaceDN w:val="0"/>
              <w:adjustRightInd w:val="0"/>
              <w:jc w:val="center"/>
              <w:rPr>
                <w:color w:val="000000"/>
              </w:rPr>
            </w:pPr>
            <w:r w:rsidRPr="00854DFE">
              <w:rPr>
                <w:color w:val="000000"/>
              </w:rPr>
              <w:t>Ap.</w:t>
            </w:r>
          </w:p>
        </w:tc>
        <w:tc>
          <w:tcPr>
            <w:tcW w:w="720" w:type="dxa"/>
          </w:tcPr>
          <w:p w:rsidR="00511D5A" w:rsidRPr="00854DFE" w:rsidRDefault="00511D5A" w:rsidP="00413F0B">
            <w:pPr>
              <w:autoSpaceDE w:val="0"/>
              <w:autoSpaceDN w:val="0"/>
              <w:adjustRightInd w:val="0"/>
              <w:jc w:val="center"/>
              <w:rPr>
                <w:color w:val="000000"/>
              </w:rPr>
            </w:pPr>
          </w:p>
        </w:tc>
        <w:tc>
          <w:tcPr>
            <w:tcW w:w="723" w:type="dxa"/>
          </w:tcPr>
          <w:p w:rsidR="00511D5A" w:rsidRPr="00854DFE" w:rsidRDefault="00511D5A" w:rsidP="00413F0B">
            <w:pPr>
              <w:autoSpaceDE w:val="0"/>
              <w:autoSpaceDN w:val="0"/>
              <w:adjustRightInd w:val="0"/>
              <w:jc w:val="center"/>
              <w:rPr>
                <w:color w:val="000000"/>
              </w:rPr>
            </w:pPr>
          </w:p>
        </w:tc>
      </w:tr>
      <w:tr w:rsidR="00511D5A" w:rsidRPr="00854DFE" w:rsidTr="00413F0B">
        <w:tc>
          <w:tcPr>
            <w:tcW w:w="567" w:type="dxa"/>
            <w:shd w:val="clear" w:color="auto" w:fill="auto"/>
          </w:tcPr>
          <w:p w:rsidR="00511D5A" w:rsidRPr="00854DFE" w:rsidRDefault="00511D5A" w:rsidP="00C86F01">
            <w:pPr>
              <w:autoSpaceDE w:val="0"/>
              <w:autoSpaceDN w:val="0"/>
              <w:adjustRightInd w:val="0"/>
              <w:rPr>
                <w:color w:val="000000"/>
              </w:rPr>
            </w:pPr>
            <w:r w:rsidRPr="00854DFE">
              <w:rPr>
                <w:color w:val="000000"/>
              </w:rPr>
              <w:t>8.</w:t>
            </w:r>
          </w:p>
        </w:tc>
        <w:tc>
          <w:tcPr>
            <w:tcW w:w="2801" w:type="dxa"/>
            <w:shd w:val="clear" w:color="auto" w:fill="auto"/>
          </w:tcPr>
          <w:p w:rsidR="00511D5A" w:rsidRPr="00854DFE" w:rsidRDefault="00413F0B" w:rsidP="00C86F01">
            <w:pPr>
              <w:autoSpaceDE w:val="0"/>
              <w:autoSpaceDN w:val="0"/>
              <w:adjustRightInd w:val="0"/>
              <w:rPr>
                <w:color w:val="000000"/>
              </w:rPr>
            </w:pPr>
            <w:r>
              <w:rPr>
                <w:color w:val="000000"/>
              </w:rPr>
              <w:t>Compartiment RPTI</w:t>
            </w:r>
          </w:p>
        </w:tc>
        <w:tc>
          <w:tcPr>
            <w:tcW w:w="900" w:type="dxa"/>
            <w:shd w:val="clear" w:color="auto" w:fill="auto"/>
          </w:tcPr>
          <w:p w:rsidR="00511D5A" w:rsidRPr="00854DFE" w:rsidRDefault="00511D5A" w:rsidP="00413F0B">
            <w:pPr>
              <w:autoSpaceDE w:val="0"/>
              <w:autoSpaceDN w:val="0"/>
              <w:adjustRightInd w:val="0"/>
              <w:jc w:val="center"/>
              <w:rPr>
                <w:color w:val="000000"/>
              </w:rPr>
            </w:pPr>
          </w:p>
        </w:tc>
        <w:tc>
          <w:tcPr>
            <w:tcW w:w="720" w:type="dxa"/>
            <w:shd w:val="clear" w:color="auto" w:fill="auto"/>
          </w:tcPr>
          <w:p w:rsidR="00511D5A" w:rsidRPr="00854DFE" w:rsidRDefault="00511D5A" w:rsidP="00413F0B">
            <w:pPr>
              <w:autoSpaceDE w:val="0"/>
              <w:autoSpaceDN w:val="0"/>
              <w:adjustRightInd w:val="0"/>
              <w:jc w:val="center"/>
              <w:rPr>
                <w:color w:val="000000"/>
              </w:rPr>
            </w:pPr>
          </w:p>
        </w:tc>
        <w:tc>
          <w:tcPr>
            <w:tcW w:w="810" w:type="dxa"/>
            <w:shd w:val="clear" w:color="auto" w:fill="auto"/>
          </w:tcPr>
          <w:p w:rsidR="00511D5A" w:rsidRPr="00854DFE" w:rsidRDefault="00511D5A" w:rsidP="00413F0B">
            <w:pPr>
              <w:autoSpaceDE w:val="0"/>
              <w:autoSpaceDN w:val="0"/>
              <w:adjustRightInd w:val="0"/>
              <w:jc w:val="center"/>
              <w:rPr>
                <w:color w:val="000000"/>
              </w:rPr>
            </w:pPr>
          </w:p>
        </w:tc>
        <w:tc>
          <w:tcPr>
            <w:tcW w:w="720" w:type="dxa"/>
            <w:shd w:val="clear" w:color="auto" w:fill="auto"/>
          </w:tcPr>
          <w:p w:rsidR="00511D5A" w:rsidRPr="00854DFE" w:rsidRDefault="00511D5A" w:rsidP="00413F0B">
            <w:pPr>
              <w:autoSpaceDE w:val="0"/>
              <w:autoSpaceDN w:val="0"/>
              <w:adjustRightInd w:val="0"/>
              <w:jc w:val="center"/>
              <w:rPr>
                <w:color w:val="000000"/>
              </w:rPr>
            </w:pPr>
          </w:p>
        </w:tc>
        <w:tc>
          <w:tcPr>
            <w:tcW w:w="720" w:type="dxa"/>
            <w:shd w:val="clear" w:color="auto" w:fill="auto"/>
          </w:tcPr>
          <w:p w:rsidR="00511D5A" w:rsidRPr="00854DFE" w:rsidRDefault="00511D5A" w:rsidP="00413F0B">
            <w:pPr>
              <w:autoSpaceDE w:val="0"/>
              <w:autoSpaceDN w:val="0"/>
              <w:adjustRightInd w:val="0"/>
              <w:jc w:val="center"/>
              <w:rPr>
                <w:color w:val="000000"/>
              </w:rPr>
            </w:pPr>
          </w:p>
        </w:tc>
        <w:tc>
          <w:tcPr>
            <w:tcW w:w="810" w:type="dxa"/>
            <w:shd w:val="clear" w:color="auto" w:fill="auto"/>
          </w:tcPr>
          <w:p w:rsidR="00511D5A" w:rsidRPr="00854DFE" w:rsidRDefault="00511D5A" w:rsidP="00413F0B">
            <w:pPr>
              <w:autoSpaceDE w:val="0"/>
              <w:autoSpaceDN w:val="0"/>
              <w:adjustRightInd w:val="0"/>
              <w:jc w:val="center"/>
              <w:rPr>
                <w:color w:val="000000"/>
              </w:rPr>
            </w:pPr>
          </w:p>
        </w:tc>
        <w:tc>
          <w:tcPr>
            <w:tcW w:w="630" w:type="dxa"/>
            <w:shd w:val="clear" w:color="auto" w:fill="auto"/>
          </w:tcPr>
          <w:p w:rsidR="00511D5A" w:rsidRPr="00854DFE" w:rsidRDefault="00511D5A" w:rsidP="00413F0B">
            <w:pPr>
              <w:autoSpaceDE w:val="0"/>
              <w:autoSpaceDN w:val="0"/>
              <w:adjustRightInd w:val="0"/>
              <w:jc w:val="center"/>
              <w:rPr>
                <w:color w:val="000000"/>
              </w:rPr>
            </w:pPr>
          </w:p>
        </w:tc>
        <w:tc>
          <w:tcPr>
            <w:tcW w:w="720" w:type="dxa"/>
          </w:tcPr>
          <w:p w:rsidR="00511D5A" w:rsidRPr="00854DFE" w:rsidRDefault="00511D5A" w:rsidP="00413F0B">
            <w:pPr>
              <w:autoSpaceDE w:val="0"/>
              <w:autoSpaceDN w:val="0"/>
              <w:adjustRightInd w:val="0"/>
              <w:jc w:val="center"/>
              <w:rPr>
                <w:color w:val="000000"/>
              </w:rPr>
            </w:pPr>
            <w:r w:rsidRPr="00854DFE">
              <w:rPr>
                <w:color w:val="000000"/>
              </w:rPr>
              <w:t>Ap.</w:t>
            </w:r>
          </w:p>
        </w:tc>
        <w:tc>
          <w:tcPr>
            <w:tcW w:w="723" w:type="dxa"/>
          </w:tcPr>
          <w:p w:rsidR="00511D5A" w:rsidRPr="00854DFE" w:rsidRDefault="00511D5A" w:rsidP="00413F0B">
            <w:pPr>
              <w:autoSpaceDE w:val="0"/>
              <w:autoSpaceDN w:val="0"/>
              <w:adjustRightInd w:val="0"/>
              <w:jc w:val="center"/>
              <w:rPr>
                <w:color w:val="000000"/>
              </w:rPr>
            </w:pPr>
          </w:p>
        </w:tc>
      </w:tr>
      <w:tr w:rsidR="00511D5A" w:rsidRPr="00854DFE" w:rsidTr="00413F0B">
        <w:tc>
          <w:tcPr>
            <w:tcW w:w="567" w:type="dxa"/>
            <w:shd w:val="clear" w:color="auto" w:fill="auto"/>
          </w:tcPr>
          <w:p w:rsidR="00511D5A" w:rsidRPr="00854DFE" w:rsidRDefault="00511D5A" w:rsidP="00C86F01">
            <w:pPr>
              <w:autoSpaceDE w:val="0"/>
              <w:autoSpaceDN w:val="0"/>
              <w:adjustRightInd w:val="0"/>
              <w:rPr>
                <w:color w:val="000000"/>
              </w:rPr>
            </w:pPr>
            <w:r w:rsidRPr="00854DFE">
              <w:rPr>
                <w:color w:val="000000"/>
              </w:rPr>
              <w:t>9.</w:t>
            </w:r>
          </w:p>
        </w:tc>
        <w:tc>
          <w:tcPr>
            <w:tcW w:w="2801" w:type="dxa"/>
            <w:shd w:val="clear" w:color="auto" w:fill="auto"/>
          </w:tcPr>
          <w:p w:rsidR="00511D5A" w:rsidRPr="00854DFE" w:rsidRDefault="00511D5A" w:rsidP="00413F0B">
            <w:pPr>
              <w:autoSpaceDE w:val="0"/>
              <w:autoSpaceDN w:val="0"/>
              <w:adjustRightInd w:val="0"/>
              <w:rPr>
                <w:color w:val="000000"/>
              </w:rPr>
            </w:pPr>
            <w:r w:rsidRPr="00854DFE">
              <w:rPr>
                <w:color w:val="000000"/>
              </w:rPr>
              <w:t xml:space="preserve">Secretar </w:t>
            </w:r>
            <w:r w:rsidR="00413F0B">
              <w:rPr>
                <w:color w:val="000000"/>
              </w:rPr>
              <w:t>Comisie CIM</w:t>
            </w:r>
          </w:p>
        </w:tc>
        <w:tc>
          <w:tcPr>
            <w:tcW w:w="900" w:type="dxa"/>
            <w:shd w:val="clear" w:color="auto" w:fill="auto"/>
          </w:tcPr>
          <w:p w:rsidR="00511D5A" w:rsidRPr="00854DFE" w:rsidRDefault="00511D5A" w:rsidP="00413F0B">
            <w:pPr>
              <w:autoSpaceDE w:val="0"/>
              <w:autoSpaceDN w:val="0"/>
              <w:adjustRightInd w:val="0"/>
              <w:jc w:val="center"/>
              <w:rPr>
                <w:color w:val="000000"/>
              </w:rPr>
            </w:pPr>
          </w:p>
        </w:tc>
        <w:tc>
          <w:tcPr>
            <w:tcW w:w="720" w:type="dxa"/>
            <w:shd w:val="clear" w:color="auto" w:fill="auto"/>
          </w:tcPr>
          <w:p w:rsidR="00511D5A" w:rsidRPr="00854DFE" w:rsidRDefault="00511D5A" w:rsidP="00413F0B">
            <w:pPr>
              <w:autoSpaceDE w:val="0"/>
              <w:autoSpaceDN w:val="0"/>
              <w:adjustRightInd w:val="0"/>
              <w:jc w:val="center"/>
              <w:rPr>
                <w:color w:val="000000"/>
              </w:rPr>
            </w:pPr>
          </w:p>
        </w:tc>
        <w:tc>
          <w:tcPr>
            <w:tcW w:w="810" w:type="dxa"/>
            <w:shd w:val="clear" w:color="auto" w:fill="auto"/>
          </w:tcPr>
          <w:p w:rsidR="00511D5A" w:rsidRPr="00854DFE" w:rsidRDefault="00511D5A" w:rsidP="00413F0B">
            <w:pPr>
              <w:autoSpaceDE w:val="0"/>
              <w:autoSpaceDN w:val="0"/>
              <w:adjustRightInd w:val="0"/>
              <w:jc w:val="center"/>
              <w:rPr>
                <w:color w:val="000000"/>
              </w:rPr>
            </w:pPr>
          </w:p>
        </w:tc>
        <w:tc>
          <w:tcPr>
            <w:tcW w:w="720" w:type="dxa"/>
            <w:shd w:val="clear" w:color="auto" w:fill="auto"/>
          </w:tcPr>
          <w:p w:rsidR="00511D5A" w:rsidRPr="00854DFE" w:rsidRDefault="00511D5A" w:rsidP="00413F0B">
            <w:pPr>
              <w:autoSpaceDE w:val="0"/>
              <w:autoSpaceDN w:val="0"/>
              <w:adjustRightInd w:val="0"/>
              <w:jc w:val="center"/>
              <w:rPr>
                <w:color w:val="000000"/>
              </w:rPr>
            </w:pPr>
          </w:p>
        </w:tc>
        <w:tc>
          <w:tcPr>
            <w:tcW w:w="720" w:type="dxa"/>
            <w:shd w:val="clear" w:color="auto" w:fill="auto"/>
          </w:tcPr>
          <w:p w:rsidR="00511D5A" w:rsidRPr="00854DFE" w:rsidRDefault="00511D5A" w:rsidP="00413F0B">
            <w:pPr>
              <w:autoSpaceDE w:val="0"/>
              <w:autoSpaceDN w:val="0"/>
              <w:adjustRightInd w:val="0"/>
              <w:jc w:val="center"/>
              <w:rPr>
                <w:color w:val="000000"/>
              </w:rPr>
            </w:pPr>
          </w:p>
        </w:tc>
        <w:tc>
          <w:tcPr>
            <w:tcW w:w="810" w:type="dxa"/>
            <w:shd w:val="clear" w:color="auto" w:fill="auto"/>
          </w:tcPr>
          <w:p w:rsidR="00511D5A" w:rsidRPr="00854DFE" w:rsidRDefault="00511D5A" w:rsidP="00413F0B">
            <w:pPr>
              <w:autoSpaceDE w:val="0"/>
              <w:autoSpaceDN w:val="0"/>
              <w:adjustRightInd w:val="0"/>
              <w:jc w:val="center"/>
              <w:rPr>
                <w:color w:val="000000"/>
              </w:rPr>
            </w:pPr>
          </w:p>
        </w:tc>
        <w:tc>
          <w:tcPr>
            <w:tcW w:w="630" w:type="dxa"/>
            <w:shd w:val="clear" w:color="auto" w:fill="auto"/>
          </w:tcPr>
          <w:p w:rsidR="00511D5A" w:rsidRPr="00854DFE" w:rsidRDefault="00511D5A" w:rsidP="00413F0B">
            <w:pPr>
              <w:autoSpaceDE w:val="0"/>
              <w:autoSpaceDN w:val="0"/>
              <w:adjustRightInd w:val="0"/>
              <w:jc w:val="center"/>
              <w:rPr>
                <w:color w:val="000000"/>
              </w:rPr>
            </w:pPr>
          </w:p>
        </w:tc>
        <w:tc>
          <w:tcPr>
            <w:tcW w:w="720" w:type="dxa"/>
          </w:tcPr>
          <w:p w:rsidR="00511D5A" w:rsidRPr="00854DFE" w:rsidRDefault="00511D5A" w:rsidP="00413F0B">
            <w:pPr>
              <w:autoSpaceDE w:val="0"/>
              <w:autoSpaceDN w:val="0"/>
              <w:adjustRightInd w:val="0"/>
              <w:jc w:val="center"/>
              <w:rPr>
                <w:color w:val="000000"/>
              </w:rPr>
            </w:pPr>
          </w:p>
        </w:tc>
        <w:tc>
          <w:tcPr>
            <w:tcW w:w="723" w:type="dxa"/>
          </w:tcPr>
          <w:p w:rsidR="00511D5A" w:rsidRPr="00854DFE" w:rsidRDefault="00511D5A" w:rsidP="00413F0B">
            <w:pPr>
              <w:autoSpaceDE w:val="0"/>
              <w:autoSpaceDN w:val="0"/>
              <w:adjustRightInd w:val="0"/>
              <w:jc w:val="center"/>
              <w:rPr>
                <w:color w:val="000000"/>
              </w:rPr>
            </w:pPr>
            <w:r w:rsidRPr="00854DFE">
              <w:rPr>
                <w:color w:val="000000"/>
              </w:rPr>
              <w:t>Ah.</w:t>
            </w:r>
          </w:p>
        </w:tc>
      </w:tr>
    </w:tbl>
    <w:p w:rsidR="00511D5A" w:rsidRPr="00854DFE" w:rsidRDefault="00511D5A" w:rsidP="00E05957">
      <w:pPr>
        <w:jc w:val="both"/>
        <w:rPr>
          <w:b/>
          <w:color w:val="000000"/>
        </w:rPr>
      </w:pPr>
    </w:p>
    <w:p w:rsidR="00EA2688" w:rsidRPr="006C05FC" w:rsidRDefault="00EA2688" w:rsidP="00EA2688">
      <w:pPr>
        <w:jc w:val="both"/>
        <w:rPr>
          <w:b/>
          <w:color w:val="000000"/>
        </w:rPr>
      </w:pPr>
      <w:r w:rsidRPr="006C05FC">
        <w:rPr>
          <w:b/>
          <w:color w:val="000000"/>
        </w:rPr>
        <w:t>9. Formular de evidență a modificărilor procedurii de sistem</w:t>
      </w:r>
    </w:p>
    <w:p w:rsidR="00EA2688" w:rsidRPr="006C05FC" w:rsidRDefault="00EA2688" w:rsidP="00EA2688">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044"/>
        <w:gridCol w:w="1900"/>
        <w:gridCol w:w="2002"/>
        <w:gridCol w:w="1750"/>
        <w:gridCol w:w="1923"/>
      </w:tblGrid>
      <w:tr w:rsidR="00EA2688" w:rsidRPr="00476A47" w:rsidTr="007A66A9">
        <w:tc>
          <w:tcPr>
            <w:tcW w:w="662" w:type="dxa"/>
            <w:vMerge w:val="restart"/>
            <w:shd w:val="clear" w:color="auto" w:fill="auto"/>
          </w:tcPr>
          <w:p w:rsidR="00EA2688" w:rsidRPr="00476A47" w:rsidRDefault="00EA2688" w:rsidP="007A66A9">
            <w:pPr>
              <w:jc w:val="both"/>
            </w:pPr>
            <w:r w:rsidRPr="00476A47">
              <w:t>Nr.</w:t>
            </w:r>
          </w:p>
          <w:p w:rsidR="00EA2688" w:rsidRPr="00476A47" w:rsidRDefault="00EA2688" w:rsidP="007A66A9">
            <w:pPr>
              <w:jc w:val="both"/>
              <w:rPr>
                <w:b/>
                <w:sz w:val="26"/>
                <w:szCs w:val="26"/>
              </w:rPr>
            </w:pPr>
            <w:r w:rsidRPr="00476A47">
              <w:t>crt.</w:t>
            </w:r>
          </w:p>
        </w:tc>
        <w:tc>
          <w:tcPr>
            <w:tcW w:w="2044" w:type="dxa"/>
            <w:shd w:val="clear" w:color="auto" w:fill="auto"/>
          </w:tcPr>
          <w:p w:rsidR="00EA2688" w:rsidRPr="00476A47" w:rsidRDefault="00EA2688" w:rsidP="007A66A9">
            <w:pPr>
              <w:jc w:val="center"/>
              <w:rPr>
                <w:b/>
                <w:sz w:val="26"/>
                <w:szCs w:val="26"/>
              </w:rPr>
            </w:pPr>
            <w:r w:rsidRPr="00476A47">
              <w:rPr>
                <w:color w:val="000000"/>
              </w:rPr>
              <w:t>Numărul şi data ediţiei</w:t>
            </w:r>
          </w:p>
        </w:tc>
        <w:tc>
          <w:tcPr>
            <w:tcW w:w="1900" w:type="dxa"/>
            <w:shd w:val="clear" w:color="auto" w:fill="auto"/>
          </w:tcPr>
          <w:p w:rsidR="00EA2688" w:rsidRPr="00476A47" w:rsidRDefault="00EA2688" w:rsidP="007A66A9">
            <w:pPr>
              <w:jc w:val="center"/>
              <w:rPr>
                <w:b/>
                <w:sz w:val="26"/>
                <w:szCs w:val="26"/>
              </w:rPr>
            </w:pPr>
            <w:r w:rsidRPr="00476A47">
              <w:rPr>
                <w:color w:val="000000"/>
              </w:rPr>
              <w:t>Numărul şi data reviziei</w:t>
            </w:r>
          </w:p>
        </w:tc>
        <w:tc>
          <w:tcPr>
            <w:tcW w:w="2002" w:type="dxa"/>
            <w:shd w:val="clear" w:color="auto" w:fill="auto"/>
          </w:tcPr>
          <w:p w:rsidR="00EA2688" w:rsidRPr="00476A47" w:rsidRDefault="00EA2688" w:rsidP="007A66A9">
            <w:pPr>
              <w:jc w:val="center"/>
              <w:rPr>
                <w:b/>
                <w:sz w:val="26"/>
                <w:szCs w:val="26"/>
              </w:rPr>
            </w:pPr>
            <w:r w:rsidRPr="00476A47">
              <w:rPr>
                <w:color w:val="000000"/>
              </w:rPr>
              <w:t>Numărul paginii unde s-a efectuat modificarea</w:t>
            </w:r>
          </w:p>
        </w:tc>
        <w:tc>
          <w:tcPr>
            <w:tcW w:w="1750" w:type="dxa"/>
            <w:shd w:val="clear" w:color="auto" w:fill="auto"/>
          </w:tcPr>
          <w:p w:rsidR="00EA2688" w:rsidRPr="00476A47" w:rsidRDefault="00EA2688" w:rsidP="007A66A9">
            <w:pPr>
              <w:jc w:val="center"/>
              <w:rPr>
                <w:b/>
                <w:sz w:val="26"/>
                <w:szCs w:val="26"/>
              </w:rPr>
            </w:pPr>
            <w:r w:rsidRPr="00476A47">
              <w:rPr>
                <w:color w:val="000000"/>
              </w:rPr>
              <w:t>Descrierea modificării</w:t>
            </w:r>
          </w:p>
        </w:tc>
        <w:tc>
          <w:tcPr>
            <w:tcW w:w="1923" w:type="dxa"/>
            <w:shd w:val="clear" w:color="auto" w:fill="auto"/>
          </w:tcPr>
          <w:p w:rsidR="00EA2688" w:rsidRPr="00476A47" w:rsidRDefault="00EA2688" w:rsidP="007A66A9">
            <w:pPr>
              <w:jc w:val="center"/>
              <w:rPr>
                <w:b/>
                <w:sz w:val="26"/>
                <w:szCs w:val="26"/>
              </w:rPr>
            </w:pPr>
            <w:r w:rsidRPr="00476A47">
              <w:rPr>
                <w:color w:val="000000"/>
              </w:rPr>
              <w:t>Avizul conducătorului compartimentului în cadrul căruia s-a elaborat procedura</w:t>
            </w:r>
          </w:p>
        </w:tc>
      </w:tr>
      <w:tr w:rsidR="00EA2688" w:rsidRPr="00476A47" w:rsidTr="007A66A9">
        <w:tc>
          <w:tcPr>
            <w:tcW w:w="662" w:type="dxa"/>
            <w:vMerge/>
            <w:shd w:val="clear" w:color="auto" w:fill="auto"/>
          </w:tcPr>
          <w:p w:rsidR="00EA2688" w:rsidRPr="00476A47" w:rsidRDefault="00EA2688" w:rsidP="007A66A9">
            <w:pPr>
              <w:jc w:val="both"/>
              <w:rPr>
                <w:b/>
                <w:sz w:val="26"/>
                <w:szCs w:val="26"/>
              </w:rPr>
            </w:pPr>
          </w:p>
        </w:tc>
        <w:tc>
          <w:tcPr>
            <w:tcW w:w="2044" w:type="dxa"/>
            <w:shd w:val="clear" w:color="auto" w:fill="auto"/>
          </w:tcPr>
          <w:p w:rsidR="00EA2688" w:rsidRPr="00476A47" w:rsidRDefault="00EA2688" w:rsidP="007A66A9">
            <w:pPr>
              <w:jc w:val="center"/>
              <w:rPr>
                <w:sz w:val="26"/>
                <w:szCs w:val="26"/>
              </w:rPr>
            </w:pPr>
            <w:r w:rsidRPr="00476A47">
              <w:rPr>
                <w:sz w:val="26"/>
                <w:szCs w:val="26"/>
              </w:rPr>
              <w:t>1</w:t>
            </w:r>
          </w:p>
        </w:tc>
        <w:tc>
          <w:tcPr>
            <w:tcW w:w="1900" w:type="dxa"/>
            <w:shd w:val="clear" w:color="auto" w:fill="auto"/>
          </w:tcPr>
          <w:p w:rsidR="00EA2688" w:rsidRPr="00476A47" w:rsidRDefault="00EA2688" w:rsidP="007A66A9">
            <w:pPr>
              <w:jc w:val="center"/>
              <w:rPr>
                <w:sz w:val="26"/>
                <w:szCs w:val="26"/>
              </w:rPr>
            </w:pPr>
            <w:r w:rsidRPr="00476A47">
              <w:rPr>
                <w:sz w:val="26"/>
                <w:szCs w:val="26"/>
              </w:rPr>
              <w:t>2</w:t>
            </w:r>
          </w:p>
        </w:tc>
        <w:tc>
          <w:tcPr>
            <w:tcW w:w="2002" w:type="dxa"/>
            <w:shd w:val="clear" w:color="auto" w:fill="auto"/>
          </w:tcPr>
          <w:p w:rsidR="00EA2688" w:rsidRPr="00476A47" w:rsidRDefault="00EA2688" w:rsidP="007A66A9">
            <w:pPr>
              <w:jc w:val="center"/>
              <w:rPr>
                <w:sz w:val="26"/>
                <w:szCs w:val="26"/>
              </w:rPr>
            </w:pPr>
            <w:r w:rsidRPr="00476A47">
              <w:rPr>
                <w:sz w:val="26"/>
                <w:szCs w:val="26"/>
              </w:rPr>
              <w:t>3</w:t>
            </w:r>
          </w:p>
        </w:tc>
        <w:tc>
          <w:tcPr>
            <w:tcW w:w="1750" w:type="dxa"/>
            <w:shd w:val="clear" w:color="auto" w:fill="auto"/>
          </w:tcPr>
          <w:p w:rsidR="00EA2688" w:rsidRPr="00476A47" w:rsidRDefault="00EA2688" w:rsidP="007A66A9">
            <w:pPr>
              <w:jc w:val="center"/>
              <w:rPr>
                <w:sz w:val="26"/>
                <w:szCs w:val="26"/>
              </w:rPr>
            </w:pPr>
            <w:r w:rsidRPr="00476A47">
              <w:rPr>
                <w:sz w:val="26"/>
                <w:szCs w:val="26"/>
              </w:rPr>
              <w:t>4</w:t>
            </w:r>
          </w:p>
        </w:tc>
        <w:tc>
          <w:tcPr>
            <w:tcW w:w="1923" w:type="dxa"/>
            <w:shd w:val="clear" w:color="auto" w:fill="auto"/>
          </w:tcPr>
          <w:p w:rsidR="00EA2688" w:rsidRPr="00476A47" w:rsidRDefault="00EA2688" w:rsidP="007A66A9">
            <w:pPr>
              <w:jc w:val="center"/>
              <w:rPr>
                <w:sz w:val="26"/>
                <w:szCs w:val="26"/>
              </w:rPr>
            </w:pPr>
            <w:r w:rsidRPr="00476A47">
              <w:rPr>
                <w:sz w:val="26"/>
                <w:szCs w:val="26"/>
              </w:rPr>
              <w:t>5</w:t>
            </w:r>
          </w:p>
        </w:tc>
      </w:tr>
      <w:tr w:rsidR="00EA2688" w:rsidRPr="00476A47" w:rsidTr="007A66A9">
        <w:tc>
          <w:tcPr>
            <w:tcW w:w="662" w:type="dxa"/>
            <w:shd w:val="clear" w:color="auto" w:fill="auto"/>
          </w:tcPr>
          <w:p w:rsidR="00EA2688" w:rsidRPr="00D668E5" w:rsidRDefault="00EA2688" w:rsidP="007A66A9">
            <w:pPr>
              <w:jc w:val="both"/>
            </w:pPr>
            <w:r w:rsidRPr="00D668E5">
              <w:t>1</w:t>
            </w:r>
            <w:r>
              <w:t>.</w:t>
            </w:r>
          </w:p>
        </w:tc>
        <w:tc>
          <w:tcPr>
            <w:tcW w:w="2044" w:type="dxa"/>
            <w:shd w:val="clear" w:color="auto" w:fill="auto"/>
          </w:tcPr>
          <w:p w:rsidR="00EA2688" w:rsidRPr="00742CE7" w:rsidRDefault="00EA2688" w:rsidP="00742CE7">
            <w:pPr>
              <w:jc w:val="center"/>
              <w:rPr>
                <w:b/>
              </w:rPr>
            </w:pPr>
            <w:r w:rsidRPr="00742CE7">
              <w:t>Editia I</w:t>
            </w:r>
            <w:r w:rsidR="00DD216C" w:rsidRPr="00742CE7">
              <w:t>I</w:t>
            </w:r>
          </w:p>
        </w:tc>
        <w:tc>
          <w:tcPr>
            <w:tcW w:w="1900" w:type="dxa"/>
            <w:shd w:val="clear" w:color="auto" w:fill="auto"/>
          </w:tcPr>
          <w:p w:rsidR="00EA2688" w:rsidRPr="00742CE7" w:rsidRDefault="00DD216C" w:rsidP="00742CE7">
            <w:pPr>
              <w:jc w:val="center"/>
              <w:rPr>
                <w:b/>
              </w:rPr>
            </w:pPr>
            <w:r w:rsidRPr="00742CE7">
              <w:rPr>
                <w:b/>
              </w:rPr>
              <w:t>-</w:t>
            </w:r>
          </w:p>
        </w:tc>
        <w:tc>
          <w:tcPr>
            <w:tcW w:w="2002" w:type="dxa"/>
            <w:shd w:val="clear" w:color="auto" w:fill="auto"/>
          </w:tcPr>
          <w:p w:rsidR="00EA2688" w:rsidRPr="00742CE7" w:rsidRDefault="00DD216C" w:rsidP="00742CE7">
            <w:pPr>
              <w:jc w:val="center"/>
              <w:rPr>
                <w:b/>
              </w:rPr>
            </w:pPr>
            <w:r w:rsidRPr="00742CE7">
              <w:rPr>
                <w:b/>
              </w:rPr>
              <w:t>-</w:t>
            </w:r>
          </w:p>
        </w:tc>
        <w:tc>
          <w:tcPr>
            <w:tcW w:w="1750" w:type="dxa"/>
            <w:shd w:val="clear" w:color="auto" w:fill="auto"/>
          </w:tcPr>
          <w:p w:rsidR="00EA2688" w:rsidRPr="00742CE7" w:rsidRDefault="00DD216C" w:rsidP="00742CE7">
            <w:pPr>
              <w:jc w:val="center"/>
              <w:rPr>
                <w:b/>
              </w:rPr>
            </w:pPr>
            <w:r w:rsidRPr="00742CE7">
              <w:rPr>
                <w:b/>
              </w:rPr>
              <w:t>-</w:t>
            </w:r>
          </w:p>
        </w:tc>
        <w:tc>
          <w:tcPr>
            <w:tcW w:w="1923" w:type="dxa"/>
            <w:shd w:val="clear" w:color="auto" w:fill="auto"/>
          </w:tcPr>
          <w:p w:rsidR="00EA2688" w:rsidRPr="00D668E5" w:rsidRDefault="00742CE7" w:rsidP="00742CE7">
            <w:pPr>
              <w:jc w:val="center"/>
              <w:rPr>
                <w:b/>
              </w:rPr>
            </w:pPr>
            <w:r>
              <w:rPr>
                <w:b/>
              </w:rPr>
              <w:t>-</w:t>
            </w:r>
          </w:p>
        </w:tc>
      </w:tr>
    </w:tbl>
    <w:p w:rsidR="00413F0B" w:rsidRDefault="00413F0B" w:rsidP="00B85397">
      <w:pPr>
        <w:rPr>
          <w:color w:val="000000"/>
        </w:rPr>
      </w:pPr>
    </w:p>
    <w:p w:rsidR="00413F0B" w:rsidRDefault="00413F0B" w:rsidP="00EA2688">
      <w:pPr>
        <w:ind w:left="2973" w:firstLine="567"/>
        <w:rPr>
          <w:color w:val="000000"/>
        </w:rPr>
      </w:pPr>
    </w:p>
    <w:p w:rsidR="00EA2688" w:rsidRDefault="00EA2688" w:rsidP="00EA2688">
      <w:pPr>
        <w:jc w:val="both"/>
        <w:rPr>
          <w:b/>
          <w:color w:val="000000"/>
        </w:rPr>
      </w:pPr>
      <w:r w:rsidRPr="006C05FC">
        <w:rPr>
          <w:b/>
          <w:color w:val="000000"/>
        </w:rPr>
        <w:t>10. Formular de analiză a procedurii de sistem</w:t>
      </w:r>
    </w:p>
    <w:p w:rsidR="00B85397" w:rsidRDefault="00B85397" w:rsidP="00EA2688">
      <w:pPr>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2001"/>
        <w:gridCol w:w="1723"/>
        <w:gridCol w:w="1665"/>
        <w:gridCol w:w="1350"/>
        <w:gridCol w:w="1440"/>
        <w:gridCol w:w="1440"/>
      </w:tblGrid>
      <w:tr w:rsidR="00B85397" w:rsidRPr="0013704E" w:rsidTr="00697D36">
        <w:tc>
          <w:tcPr>
            <w:tcW w:w="659" w:type="dxa"/>
            <w:vMerge w:val="restart"/>
            <w:shd w:val="clear" w:color="auto" w:fill="auto"/>
          </w:tcPr>
          <w:p w:rsidR="00B85397" w:rsidRPr="0013704E" w:rsidRDefault="00B85397" w:rsidP="00697D36">
            <w:pPr>
              <w:jc w:val="both"/>
            </w:pPr>
            <w:r w:rsidRPr="0013704E">
              <w:t>Nr.</w:t>
            </w:r>
          </w:p>
          <w:p w:rsidR="00B85397" w:rsidRPr="0013704E" w:rsidRDefault="00B85397" w:rsidP="00697D36">
            <w:pPr>
              <w:jc w:val="both"/>
              <w:rPr>
                <w:color w:val="000000"/>
              </w:rPr>
            </w:pPr>
            <w:r w:rsidRPr="0013704E">
              <w:t>crt.</w:t>
            </w:r>
          </w:p>
        </w:tc>
        <w:tc>
          <w:tcPr>
            <w:tcW w:w="2001" w:type="dxa"/>
            <w:shd w:val="clear" w:color="auto" w:fill="auto"/>
          </w:tcPr>
          <w:p w:rsidR="00B85397" w:rsidRPr="0013704E" w:rsidRDefault="00B85397" w:rsidP="00697D36">
            <w:pPr>
              <w:jc w:val="center"/>
              <w:rPr>
                <w:color w:val="000000"/>
              </w:rPr>
            </w:pPr>
            <w:r w:rsidRPr="0013704E">
              <w:rPr>
                <w:color w:val="000000"/>
              </w:rPr>
              <w:t>Compartimentul</w:t>
            </w:r>
          </w:p>
          <w:p w:rsidR="00B85397" w:rsidRPr="0013704E" w:rsidRDefault="00B85397" w:rsidP="00697D36">
            <w:pPr>
              <w:jc w:val="center"/>
              <w:rPr>
                <w:color w:val="000000"/>
              </w:rPr>
            </w:pPr>
            <w:r w:rsidRPr="0013704E">
              <w:rPr>
                <w:color w:val="000000"/>
              </w:rPr>
              <w:t>care exprimă</w:t>
            </w:r>
          </w:p>
          <w:p w:rsidR="00B85397" w:rsidRPr="0013704E" w:rsidRDefault="00B85397" w:rsidP="00697D36">
            <w:pPr>
              <w:jc w:val="center"/>
              <w:rPr>
                <w:color w:val="000000"/>
              </w:rPr>
            </w:pPr>
            <w:r w:rsidRPr="0013704E">
              <w:rPr>
                <w:color w:val="000000"/>
              </w:rPr>
              <w:t>punctul de vedere</w:t>
            </w:r>
          </w:p>
        </w:tc>
        <w:tc>
          <w:tcPr>
            <w:tcW w:w="1723" w:type="dxa"/>
            <w:shd w:val="clear" w:color="auto" w:fill="auto"/>
          </w:tcPr>
          <w:p w:rsidR="00B85397" w:rsidRPr="0013704E" w:rsidRDefault="00B85397" w:rsidP="00697D36">
            <w:pPr>
              <w:jc w:val="center"/>
              <w:rPr>
                <w:color w:val="000000"/>
              </w:rPr>
            </w:pPr>
            <w:r w:rsidRPr="0013704E">
              <w:rPr>
                <w:color w:val="000000"/>
              </w:rPr>
              <w:t>Numele şi prenumele conducătorului/</w:t>
            </w:r>
          </w:p>
          <w:p w:rsidR="00B85397" w:rsidRPr="0013704E" w:rsidRDefault="00B85397" w:rsidP="00697D36">
            <w:pPr>
              <w:jc w:val="center"/>
              <w:rPr>
                <w:color w:val="000000"/>
              </w:rPr>
            </w:pPr>
            <w:r>
              <w:rPr>
                <w:color w:val="000000"/>
              </w:rPr>
              <w:t>î</w:t>
            </w:r>
            <w:r w:rsidRPr="0013704E">
              <w:rPr>
                <w:color w:val="000000"/>
              </w:rPr>
              <w:t>nlocuitorului</w:t>
            </w:r>
          </w:p>
          <w:p w:rsidR="00B85397" w:rsidRPr="0013704E" w:rsidRDefault="00B85397" w:rsidP="00697D36">
            <w:pPr>
              <w:jc w:val="center"/>
              <w:rPr>
                <w:color w:val="000000"/>
              </w:rPr>
            </w:pPr>
            <w:r w:rsidRPr="0013704E">
              <w:rPr>
                <w:color w:val="000000"/>
              </w:rPr>
              <w:t>de drept al acestuia</w:t>
            </w:r>
          </w:p>
        </w:tc>
        <w:tc>
          <w:tcPr>
            <w:tcW w:w="1665" w:type="dxa"/>
            <w:shd w:val="clear" w:color="auto" w:fill="auto"/>
          </w:tcPr>
          <w:p w:rsidR="00B85397" w:rsidRPr="0013704E" w:rsidRDefault="00B85397" w:rsidP="00697D36">
            <w:pPr>
              <w:jc w:val="center"/>
              <w:rPr>
                <w:color w:val="000000"/>
              </w:rPr>
            </w:pPr>
            <w:r w:rsidRPr="0013704E">
              <w:rPr>
                <w:color w:val="000000"/>
              </w:rPr>
              <w:t>Aviz favorabil/</w:t>
            </w:r>
          </w:p>
          <w:p w:rsidR="00B85397" w:rsidRPr="0013704E" w:rsidRDefault="00B85397" w:rsidP="00697D36">
            <w:pPr>
              <w:jc w:val="center"/>
              <w:rPr>
                <w:color w:val="000000"/>
              </w:rPr>
            </w:pPr>
            <w:r w:rsidRPr="0013704E">
              <w:rPr>
                <w:color w:val="000000"/>
              </w:rPr>
              <w:t>Aviz nefavorabil</w:t>
            </w:r>
          </w:p>
          <w:p w:rsidR="00B85397" w:rsidRPr="0013704E" w:rsidRDefault="00B85397" w:rsidP="00697D36">
            <w:pPr>
              <w:jc w:val="center"/>
              <w:rPr>
                <w:color w:val="000000"/>
              </w:rPr>
            </w:pPr>
          </w:p>
        </w:tc>
        <w:tc>
          <w:tcPr>
            <w:tcW w:w="1350" w:type="dxa"/>
            <w:shd w:val="clear" w:color="auto" w:fill="auto"/>
          </w:tcPr>
          <w:p w:rsidR="00B85397" w:rsidRPr="0013704E" w:rsidRDefault="00B85397" w:rsidP="00697D36">
            <w:pPr>
              <w:jc w:val="center"/>
              <w:rPr>
                <w:color w:val="000000"/>
              </w:rPr>
            </w:pPr>
            <w:r w:rsidRPr="0013704E">
              <w:rPr>
                <w:color w:val="000000"/>
              </w:rPr>
              <w:t>Obs.</w:t>
            </w:r>
          </w:p>
          <w:p w:rsidR="00B85397" w:rsidRPr="0013704E" w:rsidRDefault="00B85397" w:rsidP="00697D36">
            <w:pPr>
              <w:jc w:val="center"/>
              <w:rPr>
                <w:color w:val="000000"/>
              </w:rPr>
            </w:pPr>
            <w:r>
              <w:rPr>
                <w:color w:val="000000"/>
              </w:rPr>
              <w:t>a</w:t>
            </w:r>
            <w:r w:rsidRPr="0013704E">
              <w:rPr>
                <w:color w:val="000000"/>
              </w:rPr>
              <w:t>viz nefavorabil</w:t>
            </w:r>
          </w:p>
        </w:tc>
        <w:tc>
          <w:tcPr>
            <w:tcW w:w="1440" w:type="dxa"/>
            <w:shd w:val="clear" w:color="auto" w:fill="auto"/>
          </w:tcPr>
          <w:p w:rsidR="00B85397" w:rsidRPr="0013704E" w:rsidRDefault="00B85397" w:rsidP="00697D36">
            <w:pPr>
              <w:jc w:val="center"/>
              <w:rPr>
                <w:color w:val="000000"/>
              </w:rPr>
            </w:pPr>
            <w:r w:rsidRPr="0013704E">
              <w:rPr>
                <w:color w:val="000000"/>
              </w:rPr>
              <w:t>Data</w:t>
            </w:r>
          </w:p>
        </w:tc>
        <w:tc>
          <w:tcPr>
            <w:tcW w:w="1440" w:type="dxa"/>
            <w:shd w:val="clear" w:color="auto" w:fill="auto"/>
          </w:tcPr>
          <w:p w:rsidR="00B85397" w:rsidRPr="0013704E" w:rsidRDefault="00B85397" w:rsidP="00697D36">
            <w:pPr>
              <w:jc w:val="center"/>
              <w:rPr>
                <w:color w:val="000000"/>
              </w:rPr>
            </w:pPr>
            <w:r w:rsidRPr="0013704E">
              <w:rPr>
                <w:color w:val="000000"/>
              </w:rPr>
              <w:t>Semnătura</w:t>
            </w:r>
          </w:p>
        </w:tc>
      </w:tr>
      <w:tr w:rsidR="00B85397" w:rsidRPr="0013704E" w:rsidTr="00697D36">
        <w:tc>
          <w:tcPr>
            <w:tcW w:w="659" w:type="dxa"/>
            <w:vMerge/>
            <w:shd w:val="clear" w:color="auto" w:fill="auto"/>
          </w:tcPr>
          <w:p w:rsidR="00B85397" w:rsidRPr="0013704E" w:rsidRDefault="00B85397" w:rsidP="00697D36">
            <w:pPr>
              <w:jc w:val="both"/>
            </w:pPr>
          </w:p>
        </w:tc>
        <w:tc>
          <w:tcPr>
            <w:tcW w:w="2001" w:type="dxa"/>
            <w:shd w:val="clear" w:color="auto" w:fill="auto"/>
          </w:tcPr>
          <w:p w:rsidR="00B85397" w:rsidRPr="0013704E" w:rsidRDefault="00B85397" w:rsidP="00697D36">
            <w:pPr>
              <w:jc w:val="center"/>
              <w:rPr>
                <w:color w:val="000000"/>
              </w:rPr>
            </w:pPr>
            <w:r w:rsidRPr="0013704E">
              <w:rPr>
                <w:color w:val="000000"/>
              </w:rPr>
              <w:t>1</w:t>
            </w:r>
          </w:p>
        </w:tc>
        <w:tc>
          <w:tcPr>
            <w:tcW w:w="1723" w:type="dxa"/>
            <w:shd w:val="clear" w:color="auto" w:fill="auto"/>
          </w:tcPr>
          <w:p w:rsidR="00B85397" w:rsidRPr="0013704E" w:rsidRDefault="00B85397" w:rsidP="00697D36">
            <w:pPr>
              <w:jc w:val="center"/>
              <w:rPr>
                <w:color w:val="000000"/>
              </w:rPr>
            </w:pPr>
            <w:r w:rsidRPr="0013704E">
              <w:rPr>
                <w:color w:val="000000"/>
              </w:rPr>
              <w:t>2</w:t>
            </w:r>
          </w:p>
        </w:tc>
        <w:tc>
          <w:tcPr>
            <w:tcW w:w="1665" w:type="dxa"/>
            <w:shd w:val="clear" w:color="auto" w:fill="auto"/>
          </w:tcPr>
          <w:p w:rsidR="00B85397" w:rsidRPr="0013704E" w:rsidRDefault="00B85397" w:rsidP="00697D36">
            <w:pPr>
              <w:jc w:val="center"/>
              <w:rPr>
                <w:color w:val="000000"/>
              </w:rPr>
            </w:pPr>
            <w:r w:rsidRPr="0013704E">
              <w:rPr>
                <w:color w:val="000000"/>
              </w:rPr>
              <w:t>3</w:t>
            </w:r>
          </w:p>
        </w:tc>
        <w:tc>
          <w:tcPr>
            <w:tcW w:w="1350" w:type="dxa"/>
            <w:shd w:val="clear" w:color="auto" w:fill="auto"/>
          </w:tcPr>
          <w:p w:rsidR="00B85397" w:rsidRPr="0013704E" w:rsidRDefault="00B85397" w:rsidP="00697D36">
            <w:pPr>
              <w:jc w:val="center"/>
              <w:rPr>
                <w:color w:val="000000"/>
              </w:rPr>
            </w:pPr>
            <w:r w:rsidRPr="0013704E">
              <w:rPr>
                <w:color w:val="000000"/>
              </w:rPr>
              <w:t>4</w:t>
            </w:r>
          </w:p>
        </w:tc>
        <w:tc>
          <w:tcPr>
            <w:tcW w:w="1440" w:type="dxa"/>
            <w:shd w:val="clear" w:color="auto" w:fill="auto"/>
          </w:tcPr>
          <w:p w:rsidR="00B85397" w:rsidRPr="0013704E" w:rsidRDefault="00B85397" w:rsidP="00697D36">
            <w:pPr>
              <w:jc w:val="center"/>
              <w:rPr>
                <w:color w:val="000000"/>
              </w:rPr>
            </w:pPr>
            <w:r w:rsidRPr="0013704E">
              <w:rPr>
                <w:color w:val="000000"/>
              </w:rPr>
              <w:t>5</w:t>
            </w:r>
          </w:p>
        </w:tc>
        <w:tc>
          <w:tcPr>
            <w:tcW w:w="1440" w:type="dxa"/>
            <w:shd w:val="clear" w:color="auto" w:fill="auto"/>
          </w:tcPr>
          <w:p w:rsidR="00B85397" w:rsidRPr="0013704E" w:rsidRDefault="00B85397" w:rsidP="00697D36">
            <w:pPr>
              <w:jc w:val="center"/>
              <w:rPr>
                <w:color w:val="000000"/>
              </w:rPr>
            </w:pPr>
            <w:r w:rsidRPr="0013704E">
              <w:rPr>
                <w:color w:val="000000"/>
              </w:rPr>
              <w:t>6</w:t>
            </w:r>
          </w:p>
        </w:tc>
      </w:tr>
      <w:tr w:rsidR="00B85397" w:rsidRPr="0013704E" w:rsidTr="00697D36">
        <w:tc>
          <w:tcPr>
            <w:tcW w:w="659" w:type="dxa"/>
            <w:shd w:val="clear" w:color="auto" w:fill="auto"/>
          </w:tcPr>
          <w:p w:rsidR="00B85397" w:rsidRPr="009562F6" w:rsidRDefault="00B85397" w:rsidP="00697D36">
            <w:pPr>
              <w:jc w:val="both"/>
              <w:rPr>
                <w:color w:val="000000"/>
              </w:rPr>
            </w:pPr>
            <w:r>
              <w:rPr>
                <w:color w:val="000000"/>
              </w:rPr>
              <w:t>1</w:t>
            </w:r>
            <w:r w:rsidRPr="009562F6">
              <w:rPr>
                <w:color w:val="000000"/>
              </w:rPr>
              <w:t>.</w:t>
            </w:r>
          </w:p>
        </w:tc>
        <w:tc>
          <w:tcPr>
            <w:tcW w:w="2001" w:type="dxa"/>
            <w:shd w:val="clear" w:color="auto" w:fill="auto"/>
          </w:tcPr>
          <w:p w:rsidR="00B85397" w:rsidRDefault="00B85397" w:rsidP="00697D36">
            <w:pPr>
              <w:autoSpaceDE w:val="0"/>
              <w:autoSpaceDN w:val="0"/>
              <w:adjustRightInd w:val="0"/>
            </w:pPr>
            <w:r>
              <w:t>Serviciul AAA</w:t>
            </w:r>
          </w:p>
        </w:tc>
        <w:tc>
          <w:tcPr>
            <w:tcW w:w="1723" w:type="dxa"/>
            <w:shd w:val="clear" w:color="auto" w:fill="auto"/>
          </w:tcPr>
          <w:p w:rsidR="00B85397" w:rsidRPr="000A63FC" w:rsidRDefault="00B85397" w:rsidP="00697D36">
            <w:pPr>
              <w:jc w:val="both"/>
              <w:rPr>
                <w:color w:val="000000"/>
              </w:rPr>
            </w:pPr>
            <w:r w:rsidRPr="000A63FC">
              <w:rPr>
                <w:color w:val="000000"/>
              </w:rPr>
              <w:t>Iuliana Bejan</w:t>
            </w:r>
          </w:p>
        </w:tc>
        <w:tc>
          <w:tcPr>
            <w:tcW w:w="1665" w:type="dxa"/>
            <w:shd w:val="clear" w:color="auto" w:fill="auto"/>
          </w:tcPr>
          <w:p w:rsidR="00B85397" w:rsidRPr="00637603" w:rsidRDefault="00B85397" w:rsidP="00697D36">
            <w:pPr>
              <w:jc w:val="both"/>
              <w:rPr>
                <w:b/>
                <w:color w:val="000000"/>
              </w:rPr>
            </w:pPr>
          </w:p>
        </w:tc>
        <w:tc>
          <w:tcPr>
            <w:tcW w:w="1350" w:type="dxa"/>
            <w:shd w:val="clear" w:color="auto" w:fill="auto"/>
          </w:tcPr>
          <w:p w:rsidR="00B85397" w:rsidRPr="00637603" w:rsidRDefault="00B85397" w:rsidP="00697D36">
            <w:pPr>
              <w:jc w:val="both"/>
              <w:rPr>
                <w:b/>
                <w:color w:val="000000"/>
              </w:rPr>
            </w:pPr>
          </w:p>
        </w:tc>
        <w:tc>
          <w:tcPr>
            <w:tcW w:w="1440" w:type="dxa"/>
            <w:shd w:val="clear" w:color="auto" w:fill="auto"/>
          </w:tcPr>
          <w:p w:rsidR="00B85397" w:rsidRPr="00637603" w:rsidRDefault="00B85397" w:rsidP="00697D36">
            <w:pPr>
              <w:jc w:val="both"/>
              <w:rPr>
                <w:b/>
                <w:color w:val="000000"/>
              </w:rPr>
            </w:pPr>
          </w:p>
        </w:tc>
        <w:tc>
          <w:tcPr>
            <w:tcW w:w="1440" w:type="dxa"/>
            <w:shd w:val="clear" w:color="auto" w:fill="auto"/>
          </w:tcPr>
          <w:p w:rsidR="00B85397" w:rsidRPr="00637603" w:rsidRDefault="00B85397" w:rsidP="00697D36">
            <w:pPr>
              <w:jc w:val="both"/>
              <w:rPr>
                <w:b/>
                <w:color w:val="000000"/>
              </w:rPr>
            </w:pPr>
          </w:p>
        </w:tc>
      </w:tr>
      <w:tr w:rsidR="00B85397" w:rsidRPr="0013704E" w:rsidTr="00697D36">
        <w:tc>
          <w:tcPr>
            <w:tcW w:w="659" w:type="dxa"/>
            <w:shd w:val="clear" w:color="auto" w:fill="auto"/>
          </w:tcPr>
          <w:p w:rsidR="00B85397" w:rsidRPr="009562F6" w:rsidRDefault="00B85397" w:rsidP="00697D36">
            <w:pPr>
              <w:jc w:val="both"/>
              <w:rPr>
                <w:color w:val="000000"/>
              </w:rPr>
            </w:pPr>
            <w:r>
              <w:rPr>
                <w:color w:val="000000"/>
              </w:rPr>
              <w:t>2</w:t>
            </w:r>
            <w:r w:rsidRPr="009562F6">
              <w:rPr>
                <w:color w:val="000000"/>
              </w:rPr>
              <w:t>.</w:t>
            </w:r>
          </w:p>
        </w:tc>
        <w:tc>
          <w:tcPr>
            <w:tcW w:w="2001" w:type="dxa"/>
            <w:shd w:val="clear" w:color="auto" w:fill="auto"/>
          </w:tcPr>
          <w:p w:rsidR="00B85397" w:rsidRDefault="00B85397" w:rsidP="00697D36">
            <w:pPr>
              <w:autoSpaceDE w:val="0"/>
              <w:autoSpaceDN w:val="0"/>
              <w:adjustRightInd w:val="0"/>
            </w:pPr>
            <w:r>
              <w:t>Serviciul ML</w:t>
            </w:r>
          </w:p>
        </w:tc>
        <w:tc>
          <w:tcPr>
            <w:tcW w:w="1723" w:type="dxa"/>
            <w:shd w:val="clear" w:color="auto" w:fill="auto"/>
          </w:tcPr>
          <w:p w:rsidR="00B85397" w:rsidRPr="000A63FC" w:rsidRDefault="00B85397" w:rsidP="00697D36">
            <w:pPr>
              <w:jc w:val="both"/>
              <w:rPr>
                <w:color w:val="000000"/>
              </w:rPr>
            </w:pPr>
            <w:r w:rsidRPr="000A63FC">
              <w:rPr>
                <w:color w:val="000000"/>
              </w:rPr>
              <w:t>Maria Rădulescu</w:t>
            </w:r>
          </w:p>
        </w:tc>
        <w:tc>
          <w:tcPr>
            <w:tcW w:w="1665" w:type="dxa"/>
            <w:shd w:val="clear" w:color="auto" w:fill="auto"/>
          </w:tcPr>
          <w:p w:rsidR="00B85397" w:rsidRPr="00637603" w:rsidRDefault="00B85397" w:rsidP="00697D36">
            <w:pPr>
              <w:jc w:val="both"/>
              <w:rPr>
                <w:b/>
                <w:color w:val="000000"/>
              </w:rPr>
            </w:pPr>
          </w:p>
        </w:tc>
        <w:tc>
          <w:tcPr>
            <w:tcW w:w="1350" w:type="dxa"/>
            <w:shd w:val="clear" w:color="auto" w:fill="auto"/>
          </w:tcPr>
          <w:p w:rsidR="00B85397" w:rsidRPr="00637603" w:rsidRDefault="00B85397" w:rsidP="00697D36">
            <w:pPr>
              <w:jc w:val="both"/>
              <w:rPr>
                <w:b/>
                <w:color w:val="000000"/>
              </w:rPr>
            </w:pPr>
          </w:p>
        </w:tc>
        <w:tc>
          <w:tcPr>
            <w:tcW w:w="1440" w:type="dxa"/>
            <w:shd w:val="clear" w:color="auto" w:fill="auto"/>
          </w:tcPr>
          <w:p w:rsidR="00B85397" w:rsidRPr="00637603" w:rsidRDefault="00B85397" w:rsidP="00697D36">
            <w:pPr>
              <w:jc w:val="both"/>
              <w:rPr>
                <w:b/>
                <w:color w:val="000000"/>
              </w:rPr>
            </w:pPr>
          </w:p>
        </w:tc>
        <w:tc>
          <w:tcPr>
            <w:tcW w:w="1440" w:type="dxa"/>
            <w:shd w:val="clear" w:color="auto" w:fill="auto"/>
          </w:tcPr>
          <w:p w:rsidR="00B85397" w:rsidRPr="00637603" w:rsidRDefault="00B85397" w:rsidP="00697D36">
            <w:pPr>
              <w:jc w:val="both"/>
              <w:rPr>
                <w:b/>
                <w:color w:val="000000"/>
              </w:rPr>
            </w:pPr>
          </w:p>
        </w:tc>
      </w:tr>
      <w:tr w:rsidR="00B85397" w:rsidRPr="0013704E" w:rsidTr="00697D36">
        <w:tc>
          <w:tcPr>
            <w:tcW w:w="659" w:type="dxa"/>
            <w:shd w:val="clear" w:color="auto" w:fill="auto"/>
          </w:tcPr>
          <w:p w:rsidR="00B85397" w:rsidRPr="009562F6" w:rsidRDefault="00B85397" w:rsidP="00697D36">
            <w:pPr>
              <w:jc w:val="both"/>
              <w:rPr>
                <w:color w:val="000000"/>
              </w:rPr>
            </w:pPr>
            <w:r>
              <w:rPr>
                <w:color w:val="000000"/>
              </w:rPr>
              <w:t>3.</w:t>
            </w:r>
          </w:p>
        </w:tc>
        <w:tc>
          <w:tcPr>
            <w:tcW w:w="2001" w:type="dxa"/>
            <w:shd w:val="clear" w:color="auto" w:fill="auto"/>
          </w:tcPr>
          <w:p w:rsidR="00B85397" w:rsidRDefault="00B85397" w:rsidP="00697D36">
            <w:pPr>
              <w:autoSpaceDE w:val="0"/>
              <w:autoSpaceDN w:val="0"/>
              <w:adjustRightInd w:val="0"/>
            </w:pPr>
            <w:r>
              <w:t>Serviciul CFM</w:t>
            </w:r>
          </w:p>
        </w:tc>
        <w:tc>
          <w:tcPr>
            <w:tcW w:w="1723" w:type="dxa"/>
            <w:shd w:val="clear" w:color="auto" w:fill="auto"/>
          </w:tcPr>
          <w:p w:rsidR="00B85397" w:rsidRPr="000A63FC" w:rsidRDefault="00B85397" w:rsidP="00697D36">
            <w:pPr>
              <w:jc w:val="both"/>
              <w:rPr>
                <w:color w:val="000000"/>
              </w:rPr>
            </w:pPr>
            <w:r w:rsidRPr="000A63FC">
              <w:rPr>
                <w:color w:val="000000"/>
              </w:rPr>
              <w:t>Mariana Micu</w:t>
            </w:r>
          </w:p>
        </w:tc>
        <w:tc>
          <w:tcPr>
            <w:tcW w:w="1665" w:type="dxa"/>
            <w:shd w:val="clear" w:color="auto" w:fill="auto"/>
          </w:tcPr>
          <w:p w:rsidR="00B85397" w:rsidRPr="00637603" w:rsidRDefault="00B85397" w:rsidP="00697D36">
            <w:pPr>
              <w:jc w:val="both"/>
              <w:rPr>
                <w:b/>
                <w:color w:val="000000"/>
              </w:rPr>
            </w:pPr>
          </w:p>
        </w:tc>
        <w:tc>
          <w:tcPr>
            <w:tcW w:w="1350" w:type="dxa"/>
            <w:shd w:val="clear" w:color="auto" w:fill="auto"/>
          </w:tcPr>
          <w:p w:rsidR="00B85397" w:rsidRPr="00637603" w:rsidRDefault="00B85397" w:rsidP="00697D36">
            <w:pPr>
              <w:jc w:val="both"/>
              <w:rPr>
                <w:b/>
                <w:color w:val="000000"/>
              </w:rPr>
            </w:pPr>
          </w:p>
        </w:tc>
        <w:tc>
          <w:tcPr>
            <w:tcW w:w="1440" w:type="dxa"/>
            <w:shd w:val="clear" w:color="auto" w:fill="auto"/>
          </w:tcPr>
          <w:p w:rsidR="00B85397" w:rsidRPr="00637603" w:rsidRDefault="00B85397" w:rsidP="00697D36">
            <w:pPr>
              <w:jc w:val="both"/>
              <w:rPr>
                <w:b/>
                <w:color w:val="000000"/>
              </w:rPr>
            </w:pPr>
          </w:p>
        </w:tc>
        <w:tc>
          <w:tcPr>
            <w:tcW w:w="1440" w:type="dxa"/>
            <w:shd w:val="clear" w:color="auto" w:fill="auto"/>
          </w:tcPr>
          <w:p w:rsidR="00B85397" w:rsidRPr="00637603" w:rsidRDefault="00B85397" w:rsidP="00697D36">
            <w:pPr>
              <w:jc w:val="both"/>
              <w:rPr>
                <w:b/>
                <w:color w:val="000000"/>
              </w:rPr>
            </w:pPr>
          </w:p>
        </w:tc>
      </w:tr>
      <w:tr w:rsidR="00B85397" w:rsidRPr="0013704E" w:rsidTr="00697D36">
        <w:tc>
          <w:tcPr>
            <w:tcW w:w="659" w:type="dxa"/>
            <w:shd w:val="clear" w:color="auto" w:fill="auto"/>
          </w:tcPr>
          <w:p w:rsidR="00B85397" w:rsidRPr="009562F6" w:rsidRDefault="00B85397" w:rsidP="00697D36">
            <w:pPr>
              <w:jc w:val="both"/>
              <w:rPr>
                <w:color w:val="000000"/>
              </w:rPr>
            </w:pPr>
            <w:r>
              <w:rPr>
                <w:color w:val="000000"/>
              </w:rPr>
              <w:t>4.</w:t>
            </w:r>
          </w:p>
        </w:tc>
        <w:tc>
          <w:tcPr>
            <w:tcW w:w="2001" w:type="dxa"/>
            <w:shd w:val="clear" w:color="auto" w:fill="auto"/>
          </w:tcPr>
          <w:p w:rsidR="00B85397" w:rsidRDefault="00B85397" w:rsidP="00697D36">
            <w:pPr>
              <w:autoSpaceDE w:val="0"/>
              <w:autoSpaceDN w:val="0"/>
              <w:adjustRightInd w:val="0"/>
            </w:pPr>
            <w:r>
              <w:t>Biroul BFARU</w:t>
            </w:r>
          </w:p>
        </w:tc>
        <w:tc>
          <w:tcPr>
            <w:tcW w:w="1723" w:type="dxa"/>
            <w:shd w:val="clear" w:color="auto" w:fill="auto"/>
          </w:tcPr>
          <w:p w:rsidR="00B85397" w:rsidRPr="000A63FC" w:rsidRDefault="00B85397" w:rsidP="00697D36">
            <w:pPr>
              <w:jc w:val="both"/>
              <w:rPr>
                <w:color w:val="000000"/>
              </w:rPr>
            </w:pPr>
            <w:r w:rsidRPr="000A63FC">
              <w:rPr>
                <w:color w:val="000000"/>
              </w:rPr>
              <w:t>Daniela Popa</w:t>
            </w:r>
          </w:p>
        </w:tc>
        <w:tc>
          <w:tcPr>
            <w:tcW w:w="1665" w:type="dxa"/>
            <w:shd w:val="clear" w:color="auto" w:fill="auto"/>
          </w:tcPr>
          <w:p w:rsidR="00B85397" w:rsidRPr="00637603" w:rsidRDefault="00B85397" w:rsidP="00697D36">
            <w:pPr>
              <w:jc w:val="both"/>
              <w:rPr>
                <w:b/>
                <w:color w:val="000000"/>
              </w:rPr>
            </w:pPr>
          </w:p>
        </w:tc>
        <w:tc>
          <w:tcPr>
            <w:tcW w:w="1350" w:type="dxa"/>
            <w:shd w:val="clear" w:color="auto" w:fill="auto"/>
          </w:tcPr>
          <w:p w:rsidR="00B85397" w:rsidRPr="00637603" w:rsidRDefault="00B85397" w:rsidP="00697D36">
            <w:pPr>
              <w:jc w:val="both"/>
              <w:rPr>
                <w:b/>
                <w:color w:val="000000"/>
              </w:rPr>
            </w:pPr>
          </w:p>
        </w:tc>
        <w:tc>
          <w:tcPr>
            <w:tcW w:w="1440" w:type="dxa"/>
            <w:shd w:val="clear" w:color="auto" w:fill="auto"/>
          </w:tcPr>
          <w:p w:rsidR="00B85397" w:rsidRPr="00637603" w:rsidRDefault="00B85397" w:rsidP="00697D36">
            <w:pPr>
              <w:jc w:val="both"/>
              <w:rPr>
                <w:b/>
                <w:color w:val="000000"/>
              </w:rPr>
            </w:pPr>
          </w:p>
        </w:tc>
        <w:tc>
          <w:tcPr>
            <w:tcW w:w="1440" w:type="dxa"/>
            <w:shd w:val="clear" w:color="auto" w:fill="auto"/>
          </w:tcPr>
          <w:p w:rsidR="00B85397" w:rsidRPr="00637603" w:rsidRDefault="00B85397" w:rsidP="00697D36">
            <w:pPr>
              <w:jc w:val="both"/>
              <w:rPr>
                <w:b/>
                <w:color w:val="000000"/>
              </w:rPr>
            </w:pPr>
          </w:p>
        </w:tc>
      </w:tr>
      <w:tr w:rsidR="00B85397" w:rsidRPr="0013704E" w:rsidTr="00697D36">
        <w:tc>
          <w:tcPr>
            <w:tcW w:w="659" w:type="dxa"/>
            <w:shd w:val="clear" w:color="auto" w:fill="auto"/>
          </w:tcPr>
          <w:p w:rsidR="00B85397" w:rsidRPr="009562F6" w:rsidRDefault="00742CE7" w:rsidP="00697D36">
            <w:pPr>
              <w:jc w:val="both"/>
              <w:rPr>
                <w:color w:val="000000"/>
              </w:rPr>
            </w:pPr>
            <w:r>
              <w:rPr>
                <w:color w:val="000000"/>
              </w:rPr>
              <w:t>5</w:t>
            </w:r>
            <w:r w:rsidR="00B85397">
              <w:rPr>
                <w:color w:val="000000"/>
              </w:rPr>
              <w:t>.</w:t>
            </w:r>
          </w:p>
        </w:tc>
        <w:tc>
          <w:tcPr>
            <w:tcW w:w="2001" w:type="dxa"/>
            <w:shd w:val="clear" w:color="auto" w:fill="auto"/>
          </w:tcPr>
          <w:p w:rsidR="00B85397" w:rsidRPr="00560C18" w:rsidRDefault="00B85397" w:rsidP="00697D36">
            <w:r w:rsidRPr="00560C18">
              <w:t>Comisia de monitorizare</w:t>
            </w:r>
          </w:p>
        </w:tc>
        <w:tc>
          <w:tcPr>
            <w:tcW w:w="1723" w:type="dxa"/>
            <w:shd w:val="clear" w:color="auto" w:fill="auto"/>
          </w:tcPr>
          <w:p w:rsidR="00B85397" w:rsidRPr="000A63FC" w:rsidRDefault="00B85397" w:rsidP="00697D36">
            <w:pPr>
              <w:jc w:val="both"/>
              <w:rPr>
                <w:color w:val="000000"/>
              </w:rPr>
            </w:pPr>
            <w:r w:rsidRPr="000A63FC">
              <w:rPr>
                <w:color w:val="000000"/>
              </w:rPr>
              <w:t>Pricope Corina-Neli</w:t>
            </w:r>
          </w:p>
        </w:tc>
        <w:tc>
          <w:tcPr>
            <w:tcW w:w="1665" w:type="dxa"/>
            <w:shd w:val="clear" w:color="auto" w:fill="auto"/>
          </w:tcPr>
          <w:p w:rsidR="00B85397" w:rsidRPr="00637603" w:rsidRDefault="00B85397" w:rsidP="00697D36">
            <w:pPr>
              <w:jc w:val="both"/>
              <w:rPr>
                <w:b/>
                <w:color w:val="000000"/>
              </w:rPr>
            </w:pPr>
          </w:p>
        </w:tc>
        <w:tc>
          <w:tcPr>
            <w:tcW w:w="1350" w:type="dxa"/>
            <w:shd w:val="clear" w:color="auto" w:fill="auto"/>
          </w:tcPr>
          <w:p w:rsidR="00B85397" w:rsidRPr="00637603" w:rsidRDefault="00B85397" w:rsidP="00697D36">
            <w:pPr>
              <w:jc w:val="both"/>
              <w:rPr>
                <w:b/>
                <w:color w:val="000000"/>
              </w:rPr>
            </w:pPr>
          </w:p>
        </w:tc>
        <w:tc>
          <w:tcPr>
            <w:tcW w:w="1440" w:type="dxa"/>
            <w:shd w:val="clear" w:color="auto" w:fill="auto"/>
          </w:tcPr>
          <w:p w:rsidR="00B85397" w:rsidRPr="00637603" w:rsidRDefault="00B85397" w:rsidP="00697D36">
            <w:pPr>
              <w:jc w:val="both"/>
              <w:rPr>
                <w:b/>
                <w:color w:val="000000"/>
              </w:rPr>
            </w:pPr>
          </w:p>
        </w:tc>
        <w:tc>
          <w:tcPr>
            <w:tcW w:w="1440" w:type="dxa"/>
            <w:shd w:val="clear" w:color="auto" w:fill="auto"/>
          </w:tcPr>
          <w:p w:rsidR="00B85397" w:rsidRPr="00637603" w:rsidRDefault="00B85397" w:rsidP="00697D36">
            <w:pPr>
              <w:jc w:val="both"/>
              <w:rPr>
                <w:b/>
                <w:color w:val="000000"/>
              </w:rPr>
            </w:pPr>
          </w:p>
        </w:tc>
      </w:tr>
    </w:tbl>
    <w:p w:rsidR="00B85397" w:rsidRDefault="00B85397" w:rsidP="00EA2688">
      <w:pPr>
        <w:jc w:val="both"/>
        <w:rPr>
          <w:b/>
          <w:color w:val="000000"/>
        </w:rPr>
      </w:pPr>
    </w:p>
    <w:p w:rsidR="001937E2" w:rsidRPr="006C05FC" w:rsidRDefault="001937E2" w:rsidP="00EA2688">
      <w:pPr>
        <w:jc w:val="both"/>
        <w:rPr>
          <w:b/>
          <w:color w:val="000000"/>
        </w:rPr>
      </w:pPr>
    </w:p>
    <w:p w:rsidR="00EA2688" w:rsidRPr="00854DFE" w:rsidRDefault="00EA2688" w:rsidP="00B85397">
      <w:pPr>
        <w:rPr>
          <w:color w:val="000000"/>
        </w:rPr>
      </w:pPr>
    </w:p>
    <w:p w:rsidR="00EA2688" w:rsidRDefault="00EA2688" w:rsidP="00EA2688">
      <w:pPr>
        <w:jc w:val="both"/>
        <w:rPr>
          <w:b/>
          <w:color w:val="000000"/>
        </w:rPr>
      </w:pPr>
      <w:r w:rsidRPr="006C05FC">
        <w:rPr>
          <w:b/>
          <w:color w:val="000000"/>
        </w:rPr>
        <w:lastRenderedPageBreak/>
        <w:t>11. Formular de difuzare a procedurii de sistem</w:t>
      </w:r>
    </w:p>
    <w:p w:rsidR="00B85397" w:rsidRDefault="00B85397" w:rsidP="00EA2688">
      <w:pPr>
        <w:jc w:val="both"/>
        <w:rPr>
          <w:b/>
          <w:color w:val="000000"/>
        </w:rPr>
      </w:pPr>
    </w:p>
    <w:tbl>
      <w:tblPr>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85"/>
        <w:gridCol w:w="2038"/>
        <w:gridCol w:w="2430"/>
        <w:gridCol w:w="1800"/>
        <w:gridCol w:w="1370"/>
      </w:tblGrid>
      <w:tr w:rsidR="00B85397" w:rsidRPr="00637603" w:rsidTr="00697D36">
        <w:tc>
          <w:tcPr>
            <w:tcW w:w="675" w:type="dxa"/>
            <w:vMerge w:val="restart"/>
            <w:shd w:val="clear" w:color="auto" w:fill="auto"/>
          </w:tcPr>
          <w:p w:rsidR="00B85397" w:rsidRPr="00637603" w:rsidRDefault="00B85397" w:rsidP="00697D36">
            <w:pPr>
              <w:jc w:val="both"/>
              <w:rPr>
                <w:color w:val="000000"/>
              </w:rPr>
            </w:pPr>
            <w:r w:rsidRPr="00637603">
              <w:rPr>
                <w:color w:val="000000"/>
              </w:rPr>
              <w:t>Nr.</w:t>
            </w:r>
          </w:p>
          <w:p w:rsidR="00B85397" w:rsidRPr="00637603" w:rsidRDefault="00B85397" w:rsidP="00697D36">
            <w:pPr>
              <w:jc w:val="both"/>
              <w:rPr>
                <w:color w:val="000000"/>
              </w:rPr>
            </w:pPr>
            <w:r w:rsidRPr="00637603">
              <w:rPr>
                <w:color w:val="000000"/>
              </w:rPr>
              <w:t>crt.</w:t>
            </w:r>
          </w:p>
        </w:tc>
        <w:tc>
          <w:tcPr>
            <w:tcW w:w="1985" w:type="dxa"/>
            <w:shd w:val="clear" w:color="auto" w:fill="auto"/>
          </w:tcPr>
          <w:p w:rsidR="00B85397" w:rsidRPr="00637603" w:rsidRDefault="00B85397" w:rsidP="00697D36">
            <w:pPr>
              <w:jc w:val="center"/>
              <w:rPr>
                <w:color w:val="000000"/>
              </w:rPr>
            </w:pPr>
            <w:r w:rsidRPr="00637603">
              <w:rPr>
                <w:color w:val="000000"/>
              </w:rPr>
              <w:t>Compartiment</w:t>
            </w:r>
          </w:p>
        </w:tc>
        <w:tc>
          <w:tcPr>
            <w:tcW w:w="2038" w:type="dxa"/>
            <w:shd w:val="clear" w:color="auto" w:fill="auto"/>
          </w:tcPr>
          <w:p w:rsidR="00B85397" w:rsidRPr="00637603" w:rsidRDefault="00B85397" w:rsidP="00697D36">
            <w:pPr>
              <w:jc w:val="center"/>
              <w:rPr>
                <w:color w:val="000000"/>
              </w:rPr>
            </w:pPr>
            <w:r w:rsidRPr="00637603">
              <w:rPr>
                <w:color w:val="000000"/>
              </w:rPr>
              <w:t>Funcţia</w:t>
            </w:r>
          </w:p>
        </w:tc>
        <w:tc>
          <w:tcPr>
            <w:tcW w:w="2430" w:type="dxa"/>
            <w:shd w:val="clear" w:color="auto" w:fill="auto"/>
          </w:tcPr>
          <w:p w:rsidR="00B85397" w:rsidRPr="00637603" w:rsidRDefault="00B85397" w:rsidP="00697D36">
            <w:pPr>
              <w:jc w:val="center"/>
              <w:rPr>
                <w:color w:val="000000"/>
              </w:rPr>
            </w:pPr>
            <w:r w:rsidRPr="00637603">
              <w:rPr>
                <w:color w:val="000000"/>
              </w:rPr>
              <w:t>Numele şi prenumele</w:t>
            </w:r>
          </w:p>
        </w:tc>
        <w:tc>
          <w:tcPr>
            <w:tcW w:w="1800" w:type="dxa"/>
            <w:shd w:val="clear" w:color="auto" w:fill="auto"/>
          </w:tcPr>
          <w:p w:rsidR="00B85397" w:rsidRPr="00637603" w:rsidRDefault="00B85397" w:rsidP="00697D36">
            <w:pPr>
              <w:jc w:val="center"/>
              <w:rPr>
                <w:color w:val="000000"/>
              </w:rPr>
            </w:pPr>
            <w:r w:rsidRPr="00637603">
              <w:rPr>
                <w:color w:val="000000"/>
              </w:rPr>
              <w:t>Semnătura</w:t>
            </w:r>
          </w:p>
        </w:tc>
        <w:tc>
          <w:tcPr>
            <w:tcW w:w="1370" w:type="dxa"/>
            <w:shd w:val="clear" w:color="auto" w:fill="auto"/>
          </w:tcPr>
          <w:p w:rsidR="00B85397" w:rsidRPr="00637603" w:rsidRDefault="00B85397" w:rsidP="00697D36">
            <w:pPr>
              <w:jc w:val="center"/>
              <w:rPr>
                <w:color w:val="000000"/>
              </w:rPr>
            </w:pPr>
            <w:r w:rsidRPr="00637603">
              <w:rPr>
                <w:color w:val="000000"/>
              </w:rPr>
              <w:t xml:space="preserve">Data </w:t>
            </w:r>
            <w:r>
              <w:rPr>
                <w:color w:val="000000"/>
              </w:rPr>
              <w:t>informării</w:t>
            </w:r>
          </w:p>
        </w:tc>
      </w:tr>
      <w:tr w:rsidR="00B85397" w:rsidRPr="00637603" w:rsidTr="00697D36">
        <w:tc>
          <w:tcPr>
            <w:tcW w:w="675" w:type="dxa"/>
            <w:vMerge/>
            <w:shd w:val="clear" w:color="auto" w:fill="auto"/>
          </w:tcPr>
          <w:p w:rsidR="00B85397" w:rsidRPr="00637603" w:rsidRDefault="00B85397" w:rsidP="00697D36">
            <w:pPr>
              <w:jc w:val="both"/>
              <w:rPr>
                <w:color w:val="000000"/>
              </w:rPr>
            </w:pPr>
          </w:p>
        </w:tc>
        <w:tc>
          <w:tcPr>
            <w:tcW w:w="1985" w:type="dxa"/>
            <w:shd w:val="clear" w:color="auto" w:fill="auto"/>
          </w:tcPr>
          <w:p w:rsidR="00B85397" w:rsidRPr="00637603" w:rsidRDefault="00B85397" w:rsidP="00697D36">
            <w:pPr>
              <w:jc w:val="center"/>
              <w:rPr>
                <w:color w:val="000000"/>
              </w:rPr>
            </w:pPr>
            <w:r w:rsidRPr="00637603">
              <w:rPr>
                <w:color w:val="000000"/>
              </w:rPr>
              <w:t>1</w:t>
            </w:r>
          </w:p>
        </w:tc>
        <w:tc>
          <w:tcPr>
            <w:tcW w:w="2038" w:type="dxa"/>
            <w:shd w:val="clear" w:color="auto" w:fill="auto"/>
          </w:tcPr>
          <w:p w:rsidR="00B85397" w:rsidRPr="00637603" w:rsidRDefault="00B85397" w:rsidP="00697D36">
            <w:pPr>
              <w:jc w:val="center"/>
              <w:rPr>
                <w:color w:val="000000"/>
              </w:rPr>
            </w:pPr>
            <w:r w:rsidRPr="00637603">
              <w:rPr>
                <w:color w:val="000000"/>
              </w:rPr>
              <w:t>2</w:t>
            </w:r>
          </w:p>
        </w:tc>
        <w:tc>
          <w:tcPr>
            <w:tcW w:w="2430" w:type="dxa"/>
            <w:shd w:val="clear" w:color="auto" w:fill="auto"/>
          </w:tcPr>
          <w:p w:rsidR="00B85397" w:rsidRPr="00637603" w:rsidRDefault="00B85397" w:rsidP="00697D36">
            <w:pPr>
              <w:jc w:val="center"/>
              <w:rPr>
                <w:color w:val="000000"/>
              </w:rPr>
            </w:pPr>
            <w:r w:rsidRPr="00637603">
              <w:rPr>
                <w:color w:val="000000"/>
              </w:rPr>
              <w:t>3</w:t>
            </w:r>
          </w:p>
        </w:tc>
        <w:tc>
          <w:tcPr>
            <w:tcW w:w="1800" w:type="dxa"/>
            <w:shd w:val="clear" w:color="auto" w:fill="auto"/>
          </w:tcPr>
          <w:p w:rsidR="00B85397" w:rsidRPr="00637603" w:rsidRDefault="00B85397" w:rsidP="00697D36">
            <w:pPr>
              <w:jc w:val="center"/>
              <w:rPr>
                <w:color w:val="000000"/>
              </w:rPr>
            </w:pPr>
            <w:r w:rsidRPr="00637603">
              <w:rPr>
                <w:color w:val="000000"/>
              </w:rPr>
              <w:t>4</w:t>
            </w:r>
          </w:p>
        </w:tc>
        <w:tc>
          <w:tcPr>
            <w:tcW w:w="1370" w:type="dxa"/>
            <w:shd w:val="clear" w:color="auto" w:fill="auto"/>
          </w:tcPr>
          <w:p w:rsidR="00B85397" w:rsidRPr="00637603" w:rsidRDefault="00B85397" w:rsidP="00697D36">
            <w:pPr>
              <w:jc w:val="center"/>
              <w:rPr>
                <w:color w:val="000000"/>
              </w:rPr>
            </w:pPr>
            <w:r w:rsidRPr="00637603">
              <w:rPr>
                <w:color w:val="000000"/>
              </w:rPr>
              <w:t>5</w:t>
            </w:r>
          </w:p>
        </w:tc>
      </w:tr>
      <w:tr w:rsidR="00B85397" w:rsidRPr="00637603" w:rsidTr="00697D36">
        <w:tc>
          <w:tcPr>
            <w:tcW w:w="675" w:type="dxa"/>
            <w:shd w:val="clear" w:color="auto" w:fill="auto"/>
          </w:tcPr>
          <w:p w:rsidR="00B85397" w:rsidRPr="009562F6" w:rsidRDefault="00B85397" w:rsidP="00697D36">
            <w:pPr>
              <w:jc w:val="both"/>
              <w:rPr>
                <w:color w:val="000000"/>
              </w:rPr>
            </w:pPr>
            <w:r>
              <w:rPr>
                <w:color w:val="000000"/>
              </w:rPr>
              <w:t>1</w:t>
            </w:r>
            <w:r w:rsidRPr="009562F6">
              <w:rPr>
                <w:color w:val="000000"/>
              </w:rPr>
              <w:t>.</w:t>
            </w:r>
          </w:p>
        </w:tc>
        <w:tc>
          <w:tcPr>
            <w:tcW w:w="1985" w:type="dxa"/>
            <w:shd w:val="clear" w:color="auto" w:fill="auto"/>
          </w:tcPr>
          <w:p w:rsidR="00B85397" w:rsidRDefault="00B85397" w:rsidP="00697D36">
            <w:pPr>
              <w:autoSpaceDE w:val="0"/>
              <w:autoSpaceDN w:val="0"/>
              <w:adjustRightInd w:val="0"/>
            </w:pPr>
            <w:r>
              <w:t>Serviciul AAA</w:t>
            </w:r>
          </w:p>
        </w:tc>
        <w:tc>
          <w:tcPr>
            <w:tcW w:w="2038" w:type="dxa"/>
            <w:shd w:val="clear" w:color="auto" w:fill="auto"/>
          </w:tcPr>
          <w:p w:rsidR="00B85397" w:rsidRPr="00637603" w:rsidRDefault="00B85397" w:rsidP="00697D36">
            <w:pPr>
              <w:jc w:val="both"/>
              <w:rPr>
                <w:color w:val="000000"/>
              </w:rPr>
            </w:pPr>
            <w:r>
              <w:rPr>
                <w:color w:val="000000"/>
              </w:rPr>
              <w:t>șef serviciu</w:t>
            </w:r>
          </w:p>
        </w:tc>
        <w:tc>
          <w:tcPr>
            <w:tcW w:w="2430" w:type="dxa"/>
            <w:shd w:val="clear" w:color="auto" w:fill="auto"/>
          </w:tcPr>
          <w:p w:rsidR="00B85397" w:rsidRPr="000A63FC" w:rsidRDefault="00B85397" w:rsidP="00697D36">
            <w:pPr>
              <w:jc w:val="both"/>
              <w:rPr>
                <w:color w:val="000000"/>
              </w:rPr>
            </w:pPr>
            <w:r w:rsidRPr="000A63FC">
              <w:rPr>
                <w:color w:val="000000"/>
              </w:rPr>
              <w:t>Iuliana Bejan</w:t>
            </w:r>
          </w:p>
        </w:tc>
        <w:tc>
          <w:tcPr>
            <w:tcW w:w="1800" w:type="dxa"/>
            <w:shd w:val="clear" w:color="auto" w:fill="auto"/>
          </w:tcPr>
          <w:p w:rsidR="00B85397" w:rsidRPr="00637603" w:rsidRDefault="00B85397" w:rsidP="00697D36">
            <w:pPr>
              <w:jc w:val="both"/>
              <w:rPr>
                <w:color w:val="000000"/>
              </w:rPr>
            </w:pPr>
          </w:p>
        </w:tc>
        <w:tc>
          <w:tcPr>
            <w:tcW w:w="1370" w:type="dxa"/>
            <w:shd w:val="clear" w:color="auto" w:fill="auto"/>
          </w:tcPr>
          <w:p w:rsidR="00B85397" w:rsidRPr="00637603" w:rsidRDefault="00B85397" w:rsidP="00697D36">
            <w:pPr>
              <w:jc w:val="both"/>
              <w:rPr>
                <w:color w:val="000000"/>
              </w:rPr>
            </w:pPr>
          </w:p>
        </w:tc>
      </w:tr>
      <w:tr w:rsidR="00B85397" w:rsidRPr="00637603" w:rsidTr="00697D36">
        <w:tc>
          <w:tcPr>
            <w:tcW w:w="675" w:type="dxa"/>
            <w:shd w:val="clear" w:color="auto" w:fill="auto"/>
          </w:tcPr>
          <w:p w:rsidR="00B85397" w:rsidRPr="009562F6" w:rsidRDefault="00B85397" w:rsidP="00697D36">
            <w:pPr>
              <w:jc w:val="both"/>
              <w:rPr>
                <w:color w:val="000000"/>
              </w:rPr>
            </w:pPr>
            <w:r>
              <w:rPr>
                <w:color w:val="000000"/>
              </w:rPr>
              <w:t>2</w:t>
            </w:r>
            <w:r w:rsidRPr="009562F6">
              <w:rPr>
                <w:color w:val="000000"/>
              </w:rPr>
              <w:t>.</w:t>
            </w:r>
          </w:p>
        </w:tc>
        <w:tc>
          <w:tcPr>
            <w:tcW w:w="1985" w:type="dxa"/>
            <w:shd w:val="clear" w:color="auto" w:fill="auto"/>
          </w:tcPr>
          <w:p w:rsidR="00B85397" w:rsidRDefault="00B85397" w:rsidP="00697D36">
            <w:pPr>
              <w:autoSpaceDE w:val="0"/>
              <w:autoSpaceDN w:val="0"/>
              <w:adjustRightInd w:val="0"/>
            </w:pPr>
            <w:r>
              <w:t>Serviciul ML</w:t>
            </w:r>
          </w:p>
        </w:tc>
        <w:tc>
          <w:tcPr>
            <w:tcW w:w="2038" w:type="dxa"/>
            <w:shd w:val="clear" w:color="auto" w:fill="auto"/>
          </w:tcPr>
          <w:p w:rsidR="00B85397" w:rsidRPr="00637603" w:rsidRDefault="00B85397" w:rsidP="00697D36">
            <w:pPr>
              <w:rPr>
                <w:color w:val="000000"/>
              </w:rPr>
            </w:pPr>
            <w:r>
              <w:rPr>
                <w:color w:val="000000"/>
              </w:rPr>
              <w:t>locțiitor șef serviciu</w:t>
            </w:r>
          </w:p>
        </w:tc>
        <w:tc>
          <w:tcPr>
            <w:tcW w:w="2430" w:type="dxa"/>
            <w:shd w:val="clear" w:color="auto" w:fill="auto"/>
          </w:tcPr>
          <w:p w:rsidR="00B85397" w:rsidRPr="000A63FC" w:rsidRDefault="00B85397" w:rsidP="00697D36">
            <w:pPr>
              <w:jc w:val="both"/>
              <w:rPr>
                <w:color w:val="000000"/>
              </w:rPr>
            </w:pPr>
            <w:r w:rsidRPr="000A63FC">
              <w:rPr>
                <w:color w:val="000000"/>
              </w:rPr>
              <w:t>Maria Rădulescu</w:t>
            </w:r>
          </w:p>
        </w:tc>
        <w:tc>
          <w:tcPr>
            <w:tcW w:w="1800" w:type="dxa"/>
            <w:shd w:val="clear" w:color="auto" w:fill="auto"/>
          </w:tcPr>
          <w:p w:rsidR="00B85397" w:rsidRPr="00637603" w:rsidRDefault="00B85397" w:rsidP="00697D36">
            <w:pPr>
              <w:jc w:val="both"/>
              <w:rPr>
                <w:color w:val="000000"/>
              </w:rPr>
            </w:pPr>
          </w:p>
        </w:tc>
        <w:tc>
          <w:tcPr>
            <w:tcW w:w="1370" w:type="dxa"/>
            <w:shd w:val="clear" w:color="auto" w:fill="auto"/>
          </w:tcPr>
          <w:p w:rsidR="00B85397" w:rsidRPr="00637603" w:rsidRDefault="00B85397" w:rsidP="00697D36">
            <w:pPr>
              <w:jc w:val="both"/>
              <w:rPr>
                <w:color w:val="000000"/>
              </w:rPr>
            </w:pPr>
          </w:p>
        </w:tc>
      </w:tr>
      <w:tr w:rsidR="00B85397" w:rsidRPr="00637603" w:rsidTr="00697D36">
        <w:tc>
          <w:tcPr>
            <w:tcW w:w="675" w:type="dxa"/>
            <w:shd w:val="clear" w:color="auto" w:fill="auto"/>
          </w:tcPr>
          <w:p w:rsidR="00B85397" w:rsidRPr="009562F6" w:rsidRDefault="00B85397" w:rsidP="00697D36">
            <w:pPr>
              <w:jc w:val="both"/>
              <w:rPr>
                <w:color w:val="000000"/>
              </w:rPr>
            </w:pPr>
            <w:r>
              <w:rPr>
                <w:color w:val="000000"/>
              </w:rPr>
              <w:t>3.</w:t>
            </w:r>
          </w:p>
        </w:tc>
        <w:tc>
          <w:tcPr>
            <w:tcW w:w="1985" w:type="dxa"/>
            <w:shd w:val="clear" w:color="auto" w:fill="auto"/>
          </w:tcPr>
          <w:p w:rsidR="00B85397" w:rsidRDefault="00B85397" w:rsidP="00697D36">
            <w:pPr>
              <w:autoSpaceDE w:val="0"/>
              <w:autoSpaceDN w:val="0"/>
              <w:adjustRightInd w:val="0"/>
            </w:pPr>
            <w:r>
              <w:t>Serviciul CFM</w:t>
            </w:r>
          </w:p>
        </w:tc>
        <w:tc>
          <w:tcPr>
            <w:tcW w:w="2038" w:type="dxa"/>
            <w:shd w:val="clear" w:color="auto" w:fill="auto"/>
          </w:tcPr>
          <w:p w:rsidR="00B85397" w:rsidRPr="00637603" w:rsidRDefault="00B85397" w:rsidP="00697D36">
            <w:pPr>
              <w:jc w:val="both"/>
              <w:rPr>
                <w:color w:val="000000"/>
              </w:rPr>
            </w:pPr>
            <w:r>
              <w:rPr>
                <w:color w:val="000000"/>
              </w:rPr>
              <w:t>reprezentant compartiment</w:t>
            </w:r>
          </w:p>
        </w:tc>
        <w:tc>
          <w:tcPr>
            <w:tcW w:w="2430" w:type="dxa"/>
            <w:shd w:val="clear" w:color="auto" w:fill="auto"/>
          </w:tcPr>
          <w:p w:rsidR="00B85397" w:rsidRPr="000A63FC" w:rsidRDefault="00B85397" w:rsidP="00697D36">
            <w:pPr>
              <w:jc w:val="both"/>
              <w:rPr>
                <w:color w:val="000000"/>
              </w:rPr>
            </w:pPr>
            <w:r w:rsidRPr="000A63FC">
              <w:rPr>
                <w:color w:val="000000"/>
              </w:rPr>
              <w:t>Mariana Micu</w:t>
            </w:r>
          </w:p>
        </w:tc>
        <w:tc>
          <w:tcPr>
            <w:tcW w:w="1800" w:type="dxa"/>
            <w:shd w:val="clear" w:color="auto" w:fill="auto"/>
          </w:tcPr>
          <w:p w:rsidR="00B85397" w:rsidRPr="00637603" w:rsidRDefault="00B85397" w:rsidP="00697D36">
            <w:pPr>
              <w:jc w:val="both"/>
              <w:rPr>
                <w:color w:val="000000"/>
              </w:rPr>
            </w:pPr>
          </w:p>
        </w:tc>
        <w:tc>
          <w:tcPr>
            <w:tcW w:w="1370" w:type="dxa"/>
            <w:shd w:val="clear" w:color="auto" w:fill="auto"/>
          </w:tcPr>
          <w:p w:rsidR="00B85397" w:rsidRPr="00637603" w:rsidRDefault="00B85397" w:rsidP="00697D36">
            <w:pPr>
              <w:jc w:val="both"/>
              <w:rPr>
                <w:color w:val="000000"/>
              </w:rPr>
            </w:pPr>
          </w:p>
        </w:tc>
      </w:tr>
      <w:tr w:rsidR="00B85397" w:rsidRPr="00637603" w:rsidTr="00697D36">
        <w:tc>
          <w:tcPr>
            <w:tcW w:w="675" w:type="dxa"/>
            <w:shd w:val="clear" w:color="auto" w:fill="auto"/>
          </w:tcPr>
          <w:p w:rsidR="00B85397" w:rsidRPr="009562F6" w:rsidRDefault="00B85397" w:rsidP="00697D36">
            <w:pPr>
              <w:jc w:val="both"/>
              <w:rPr>
                <w:color w:val="000000"/>
              </w:rPr>
            </w:pPr>
            <w:r>
              <w:rPr>
                <w:color w:val="000000"/>
              </w:rPr>
              <w:t>4.</w:t>
            </w:r>
          </w:p>
        </w:tc>
        <w:tc>
          <w:tcPr>
            <w:tcW w:w="1985" w:type="dxa"/>
            <w:shd w:val="clear" w:color="auto" w:fill="auto"/>
          </w:tcPr>
          <w:p w:rsidR="00B85397" w:rsidRDefault="00B85397" w:rsidP="00697D36">
            <w:pPr>
              <w:autoSpaceDE w:val="0"/>
              <w:autoSpaceDN w:val="0"/>
              <w:adjustRightInd w:val="0"/>
            </w:pPr>
            <w:r>
              <w:t>Biroul BFARU</w:t>
            </w:r>
          </w:p>
        </w:tc>
        <w:tc>
          <w:tcPr>
            <w:tcW w:w="2038" w:type="dxa"/>
            <w:shd w:val="clear" w:color="auto" w:fill="auto"/>
          </w:tcPr>
          <w:p w:rsidR="00B85397" w:rsidRPr="00637603" w:rsidRDefault="00B85397" w:rsidP="00697D36">
            <w:pPr>
              <w:jc w:val="both"/>
              <w:rPr>
                <w:color w:val="000000"/>
              </w:rPr>
            </w:pPr>
            <w:r>
              <w:rPr>
                <w:color w:val="000000"/>
              </w:rPr>
              <w:t>șef birou</w:t>
            </w:r>
          </w:p>
        </w:tc>
        <w:tc>
          <w:tcPr>
            <w:tcW w:w="2430" w:type="dxa"/>
            <w:shd w:val="clear" w:color="auto" w:fill="auto"/>
          </w:tcPr>
          <w:p w:rsidR="00B85397" w:rsidRPr="000A63FC" w:rsidRDefault="00B85397" w:rsidP="00697D36">
            <w:pPr>
              <w:jc w:val="both"/>
              <w:rPr>
                <w:color w:val="000000"/>
              </w:rPr>
            </w:pPr>
            <w:r w:rsidRPr="000A63FC">
              <w:rPr>
                <w:color w:val="000000"/>
              </w:rPr>
              <w:t>Daniela Popa</w:t>
            </w:r>
          </w:p>
        </w:tc>
        <w:tc>
          <w:tcPr>
            <w:tcW w:w="1800" w:type="dxa"/>
            <w:shd w:val="clear" w:color="auto" w:fill="auto"/>
          </w:tcPr>
          <w:p w:rsidR="00B85397" w:rsidRPr="00637603" w:rsidRDefault="00B85397" w:rsidP="00697D36">
            <w:pPr>
              <w:jc w:val="both"/>
              <w:rPr>
                <w:color w:val="000000"/>
              </w:rPr>
            </w:pPr>
          </w:p>
        </w:tc>
        <w:tc>
          <w:tcPr>
            <w:tcW w:w="1370" w:type="dxa"/>
            <w:shd w:val="clear" w:color="auto" w:fill="auto"/>
          </w:tcPr>
          <w:p w:rsidR="00B85397" w:rsidRPr="00637603" w:rsidRDefault="00B85397" w:rsidP="00697D36">
            <w:pPr>
              <w:jc w:val="both"/>
              <w:rPr>
                <w:color w:val="000000"/>
              </w:rPr>
            </w:pPr>
          </w:p>
        </w:tc>
      </w:tr>
      <w:tr w:rsidR="00B85397" w:rsidRPr="00637603" w:rsidTr="00697D36">
        <w:tc>
          <w:tcPr>
            <w:tcW w:w="675" w:type="dxa"/>
            <w:shd w:val="clear" w:color="auto" w:fill="auto"/>
          </w:tcPr>
          <w:p w:rsidR="00B85397" w:rsidRPr="009562F6" w:rsidRDefault="00742CE7" w:rsidP="00697D36">
            <w:pPr>
              <w:jc w:val="both"/>
              <w:rPr>
                <w:color w:val="000000"/>
              </w:rPr>
            </w:pPr>
            <w:r>
              <w:rPr>
                <w:color w:val="000000"/>
              </w:rPr>
              <w:t>5</w:t>
            </w:r>
            <w:r w:rsidR="00B85397">
              <w:rPr>
                <w:color w:val="000000"/>
              </w:rPr>
              <w:t>.</w:t>
            </w:r>
          </w:p>
        </w:tc>
        <w:tc>
          <w:tcPr>
            <w:tcW w:w="1985" w:type="dxa"/>
            <w:shd w:val="clear" w:color="auto" w:fill="auto"/>
          </w:tcPr>
          <w:p w:rsidR="00B85397" w:rsidRPr="00560C18" w:rsidRDefault="00B85397" w:rsidP="00697D36">
            <w:r w:rsidRPr="00560C18">
              <w:t>Comisia de monitorizare</w:t>
            </w:r>
          </w:p>
        </w:tc>
        <w:tc>
          <w:tcPr>
            <w:tcW w:w="2038" w:type="dxa"/>
            <w:shd w:val="clear" w:color="auto" w:fill="auto"/>
          </w:tcPr>
          <w:p w:rsidR="00B85397" w:rsidRPr="00637603" w:rsidRDefault="00B85397" w:rsidP="00697D36">
            <w:pPr>
              <w:jc w:val="both"/>
              <w:rPr>
                <w:color w:val="000000"/>
              </w:rPr>
            </w:pPr>
            <w:r>
              <w:rPr>
                <w:color w:val="000000"/>
              </w:rPr>
              <w:t>Președinte comisie</w:t>
            </w:r>
          </w:p>
        </w:tc>
        <w:tc>
          <w:tcPr>
            <w:tcW w:w="2430" w:type="dxa"/>
            <w:shd w:val="clear" w:color="auto" w:fill="auto"/>
          </w:tcPr>
          <w:p w:rsidR="00B85397" w:rsidRPr="000A63FC" w:rsidRDefault="00B85397" w:rsidP="00697D36">
            <w:pPr>
              <w:jc w:val="both"/>
              <w:rPr>
                <w:color w:val="000000"/>
              </w:rPr>
            </w:pPr>
            <w:r w:rsidRPr="000A63FC">
              <w:rPr>
                <w:color w:val="000000"/>
              </w:rPr>
              <w:t>Pricope Corina-Neli</w:t>
            </w:r>
          </w:p>
        </w:tc>
        <w:tc>
          <w:tcPr>
            <w:tcW w:w="1800" w:type="dxa"/>
            <w:shd w:val="clear" w:color="auto" w:fill="auto"/>
          </w:tcPr>
          <w:p w:rsidR="00B85397" w:rsidRPr="00637603" w:rsidRDefault="00B85397" w:rsidP="00697D36">
            <w:pPr>
              <w:jc w:val="both"/>
              <w:rPr>
                <w:color w:val="000000"/>
              </w:rPr>
            </w:pPr>
          </w:p>
        </w:tc>
        <w:tc>
          <w:tcPr>
            <w:tcW w:w="1370" w:type="dxa"/>
            <w:shd w:val="clear" w:color="auto" w:fill="auto"/>
          </w:tcPr>
          <w:p w:rsidR="00B85397" w:rsidRPr="00637603" w:rsidRDefault="00B85397" w:rsidP="00697D36">
            <w:pPr>
              <w:jc w:val="both"/>
              <w:rPr>
                <w:color w:val="000000"/>
              </w:rPr>
            </w:pPr>
          </w:p>
        </w:tc>
      </w:tr>
    </w:tbl>
    <w:p w:rsidR="00B85397" w:rsidRPr="00854DFE" w:rsidRDefault="00B85397" w:rsidP="00EA2688">
      <w:pPr>
        <w:jc w:val="both"/>
        <w:rPr>
          <w:color w:val="000000"/>
        </w:rPr>
      </w:pPr>
    </w:p>
    <w:p w:rsidR="00EA2688" w:rsidRPr="00476A47" w:rsidRDefault="00EA2688" w:rsidP="00EA2688">
      <w:pPr>
        <w:jc w:val="both"/>
        <w:rPr>
          <w:b/>
          <w:color w:val="000000"/>
          <w:sz w:val="26"/>
          <w:szCs w:val="26"/>
        </w:rPr>
      </w:pPr>
    </w:p>
    <w:p w:rsidR="00376018" w:rsidRDefault="00376018" w:rsidP="00D3284F">
      <w:pPr>
        <w:rPr>
          <w:color w:val="000000"/>
        </w:rPr>
        <w:sectPr w:rsidR="00376018" w:rsidSect="00EF2BB3">
          <w:headerReference w:type="default" r:id="rId8"/>
          <w:footerReference w:type="even" r:id="rId9"/>
          <w:footerReference w:type="default" r:id="rId10"/>
          <w:pgSz w:w="11907" w:h="16840" w:code="9"/>
          <w:pgMar w:top="1134" w:right="567" w:bottom="1134" w:left="851" w:header="284" w:footer="709" w:gutter="0"/>
          <w:cols w:space="708"/>
          <w:docGrid w:linePitch="360"/>
        </w:sectPr>
      </w:pPr>
    </w:p>
    <w:p w:rsidR="00413F0B" w:rsidRDefault="00F43F5A" w:rsidP="00D3284F">
      <w:pPr>
        <w:rPr>
          <w:b/>
          <w:color w:val="000000"/>
        </w:rPr>
      </w:pPr>
      <w:r w:rsidRPr="00854DFE">
        <w:rPr>
          <w:b/>
          <w:color w:val="000000"/>
        </w:rPr>
        <w:lastRenderedPageBreak/>
        <w:t>1</w:t>
      </w:r>
      <w:r w:rsidR="00413F0B">
        <w:rPr>
          <w:b/>
          <w:color w:val="000000"/>
        </w:rPr>
        <w:t>2</w:t>
      </w:r>
      <w:r w:rsidRPr="00854DFE">
        <w:rPr>
          <w:b/>
          <w:color w:val="000000"/>
        </w:rPr>
        <w:t>.</w:t>
      </w:r>
      <w:r w:rsidR="00413F0B">
        <w:rPr>
          <w:b/>
          <w:color w:val="000000"/>
        </w:rPr>
        <w:t>DIAGRAMA DE PROCES</w:t>
      </w:r>
    </w:p>
    <w:p w:rsidR="00413F0B" w:rsidRDefault="00413F0B" w:rsidP="00D3284F">
      <w:pPr>
        <w:rPr>
          <w:b/>
          <w:color w:val="000000"/>
        </w:rPr>
      </w:pPr>
    </w:p>
    <w:p w:rsidR="002247F3" w:rsidRPr="00854DFE" w:rsidRDefault="00413F0B" w:rsidP="00D3284F">
      <w:pPr>
        <w:rPr>
          <w:b/>
          <w:i/>
          <w:color w:val="000000"/>
        </w:rPr>
      </w:pPr>
      <w:r>
        <w:rPr>
          <w:b/>
          <w:color w:val="000000"/>
        </w:rPr>
        <w:t xml:space="preserve">12.1. </w:t>
      </w:r>
      <w:r w:rsidR="00F43F5A" w:rsidRPr="00854DFE">
        <w:rPr>
          <w:b/>
          <w:color w:val="000000"/>
        </w:rPr>
        <w:t>P</w:t>
      </w:r>
      <w:r w:rsidR="00E457D2">
        <w:rPr>
          <w:b/>
          <w:color w:val="000000"/>
        </w:rPr>
        <w:t>rocedura</w:t>
      </w:r>
    </w:p>
    <w:p w:rsidR="00F43F5A" w:rsidRPr="00854DFE" w:rsidRDefault="00F43F5A" w:rsidP="00D3284F">
      <w:pPr>
        <w:rPr>
          <w:b/>
          <w:i/>
          <w:color w:val="000000"/>
        </w:rPr>
      </w:pPr>
    </w:p>
    <w:tbl>
      <w:tblPr>
        <w:tblW w:w="1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1983"/>
        <w:gridCol w:w="6660"/>
        <w:gridCol w:w="1440"/>
        <w:gridCol w:w="1440"/>
        <w:gridCol w:w="2680"/>
      </w:tblGrid>
      <w:tr w:rsidR="00F43F5A" w:rsidRPr="00854DFE" w:rsidTr="00195F10">
        <w:trPr>
          <w:tblHeader/>
        </w:trPr>
        <w:tc>
          <w:tcPr>
            <w:tcW w:w="645" w:type="dxa"/>
            <w:shd w:val="clear" w:color="auto" w:fill="E6E6E6"/>
          </w:tcPr>
          <w:p w:rsidR="00F43F5A" w:rsidRPr="00854DFE" w:rsidRDefault="00F43F5A" w:rsidP="000046C0">
            <w:pPr>
              <w:jc w:val="center"/>
              <w:rPr>
                <w:color w:val="000000"/>
              </w:rPr>
            </w:pPr>
            <w:r w:rsidRPr="00854DFE">
              <w:rPr>
                <w:color w:val="000000"/>
              </w:rPr>
              <w:t>Pas</w:t>
            </w:r>
          </w:p>
        </w:tc>
        <w:tc>
          <w:tcPr>
            <w:tcW w:w="1983" w:type="dxa"/>
            <w:shd w:val="clear" w:color="auto" w:fill="E6E6E6"/>
          </w:tcPr>
          <w:p w:rsidR="00F43F5A" w:rsidRPr="00854DFE" w:rsidRDefault="00F43F5A" w:rsidP="000046C0">
            <w:pPr>
              <w:jc w:val="center"/>
              <w:rPr>
                <w:color w:val="000000"/>
              </w:rPr>
            </w:pPr>
            <w:r w:rsidRPr="00854DFE">
              <w:rPr>
                <w:color w:val="000000"/>
              </w:rPr>
              <w:t>Responsabil(i)</w:t>
            </w:r>
          </w:p>
        </w:tc>
        <w:tc>
          <w:tcPr>
            <w:tcW w:w="6660" w:type="dxa"/>
            <w:shd w:val="clear" w:color="auto" w:fill="E6E6E6"/>
          </w:tcPr>
          <w:p w:rsidR="00F43F5A" w:rsidRPr="00854DFE" w:rsidRDefault="00F43F5A" w:rsidP="000046C0">
            <w:pPr>
              <w:jc w:val="center"/>
              <w:rPr>
                <w:color w:val="000000"/>
              </w:rPr>
            </w:pPr>
            <w:r w:rsidRPr="00854DFE">
              <w:rPr>
                <w:color w:val="000000"/>
              </w:rPr>
              <w:t>Descriere</w:t>
            </w:r>
          </w:p>
        </w:tc>
        <w:tc>
          <w:tcPr>
            <w:tcW w:w="1440" w:type="dxa"/>
            <w:shd w:val="clear" w:color="auto" w:fill="E6E6E6"/>
          </w:tcPr>
          <w:p w:rsidR="00F43F5A" w:rsidRPr="00854DFE" w:rsidRDefault="00F43F5A" w:rsidP="000046C0">
            <w:pPr>
              <w:jc w:val="center"/>
              <w:rPr>
                <w:color w:val="000000"/>
              </w:rPr>
            </w:pPr>
            <w:r w:rsidRPr="00854DFE">
              <w:rPr>
                <w:color w:val="000000"/>
              </w:rPr>
              <w:t>Timp alocat*</w:t>
            </w:r>
          </w:p>
        </w:tc>
        <w:tc>
          <w:tcPr>
            <w:tcW w:w="1440" w:type="dxa"/>
            <w:shd w:val="clear" w:color="auto" w:fill="E6E6E6"/>
          </w:tcPr>
          <w:p w:rsidR="00F43F5A" w:rsidRPr="00854DFE" w:rsidRDefault="00F43F5A" w:rsidP="000046C0">
            <w:pPr>
              <w:jc w:val="center"/>
              <w:rPr>
                <w:color w:val="000000"/>
              </w:rPr>
            </w:pPr>
            <w:r w:rsidRPr="00854DFE">
              <w:rPr>
                <w:color w:val="000000"/>
              </w:rPr>
              <w:t>Termen**</w:t>
            </w:r>
          </w:p>
        </w:tc>
        <w:tc>
          <w:tcPr>
            <w:tcW w:w="2680" w:type="dxa"/>
            <w:shd w:val="clear" w:color="auto" w:fill="E6E6E6"/>
          </w:tcPr>
          <w:p w:rsidR="00F43F5A" w:rsidRPr="00854DFE" w:rsidRDefault="00F43F5A" w:rsidP="000046C0">
            <w:pPr>
              <w:jc w:val="center"/>
              <w:rPr>
                <w:color w:val="000000"/>
              </w:rPr>
            </w:pPr>
            <w:r w:rsidRPr="00854DFE">
              <w:rPr>
                <w:color w:val="000000"/>
              </w:rPr>
              <w:t>Riscuri</w:t>
            </w:r>
          </w:p>
        </w:tc>
      </w:tr>
      <w:tr w:rsidR="00F43F5A" w:rsidRPr="00854DFE" w:rsidTr="00CA0D59">
        <w:trPr>
          <w:trHeight w:val="372"/>
        </w:trPr>
        <w:tc>
          <w:tcPr>
            <w:tcW w:w="14848" w:type="dxa"/>
            <w:gridSpan w:val="6"/>
            <w:shd w:val="clear" w:color="auto" w:fill="CCFFFF"/>
            <w:noWrap/>
          </w:tcPr>
          <w:p w:rsidR="00F43F5A" w:rsidRPr="00854DFE" w:rsidRDefault="00F43F5A" w:rsidP="00195F10">
            <w:pPr>
              <w:rPr>
                <w:b/>
                <w:color w:val="000000"/>
              </w:rPr>
            </w:pPr>
            <w:r w:rsidRPr="00854DFE">
              <w:rPr>
                <w:b/>
                <w:color w:val="000000"/>
              </w:rPr>
              <w:t xml:space="preserve">I. </w:t>
            </w:r>
            <w:r w:rsidR="00CA0D59" w:rsidRPr="00476A47">
              <w:rPr>
                <w:b/>
              </w:rPr>
              <w:t>STABILIREA</w:t>
            </w:r>
            <w:r w:rsidR="00CA0D59">
              <w:rPr>
                <w:b/>
              </w:rPr>
              <w:t xml:space="preserve"> </w:t>
            </w:r>
            <w:r w:rsidR="00CA0D59" w:rsidRPr="00476A47">
              <w:rPr>
                <w:b/>
              </w:rPr>
              <w:t>TIPURILOR DE INFORMAȚII</w:t>
            </w:r>
          </w:p>
        </w:tc>
      </w:tr>
      <w:tr w:rsidR="00CA0D59" w:rsidRPr="00854DFE" w:rsidTr="00195F10">
        <w:tc>
          <w:tcPr>
            <w:tcW w:w="645" w:type="dxa"/>
            <w:noWrap/>
          </w:tcPr>
          <w:p w:rsidR="00CA0D59" w:rsidRPr="00854DFE" w:rsidRDefault="00CA0D59" w:rsidP="00CA0D59">
            <w:pPr>
              <w:rPr>
                <w:color w:val="000000"/>
              </w:rPr>
            </w:pPr>
          </w:p>
          <w:p w:rsidR="00CA0D59" w:rsidRPr="00854DFE" w:rsidRDefault="00CA0D59" w:rsidP="00CA0D59">
            <w:pPr>
              <w:rPr>
                <w:color w:val="000000"/>
              </w:rPr>
            </w:pPr>
            <w:r w:rsidRPr="00854DFE">
              <w:rPr>
                <w:color w:val="000000"/>
              </w:rPr>
              <w:t>1.</w:t>
            </w:r>
          </w:p>
        </w:tc>
        <w:tc>
          <w:tcPr>
            <w:tcW w:w="1983" w:type="dxa"/>
            <w:noWrap/>
          </w:tcPr>
          <w:p w:rsidR="00CA0D59" w:rsidRPr="00476A47" w:rsidRDefault="00CA0D59" w:rsidP="00CA0D59">
            <w:r w:rsidRPr="00476A47">
              <w:t>Comisia de monitorizare</w:t>
            </w:r>
          </w:p>
          <w:p w:rsidR="00CA0D59" w:rsidRPr="00476A47" w:rsidRDefault="00CA0D59" w:rsidP="00CA0D59"/>
        </w:tc>
        <w:tc>
          <w:tcPr>
            <w:tcW w:w="6660" w:type="dxa"/>
            <w:noWrap/>
          </w:tcPr>
          <w:p w:rsidR="00CA0D59" w:rsidRPr="00476A47" w:rsidRDefault="00CA0D59" w:rsidP="00CA0D59">
            <w:pPr>
              <w:autoSpaceDE w:val="0"/>
              <w:autoSpaceDN w:val="0"/>
              <w:adjustRightInd w:val="0"/>
            </w:pPr>
            <w:r>
              <w:t xml:space="preserve">- </w:t>
            </w:r>
            <w:r w:rsidRPr="00476A47">
              <w:t>Stabileşte tipurile de informaţii, conţinutul, calitatea, frecvenţa, sursele, destinatarii acestora.</w:t>
            </w:r>
          </w:p>
          <w:p w:rsidR="00CA0D59" w:rsidRPr="00476A47" w:rsidRDefault="00CA0D59" w:rsidP="00CA0D59">
            <w:pPr>
              <w:autoSpaceDE w:val="0"/>
              <w:autoSpaceDN w:val="0"/>
              <w:adjustRightInd w:val="0"/>
            </w:pPr>
            <w:r>
              <w:t xml:space="preserve">- </w:t>
            </w:r>
            <w:r w:rsidRPr="00476A47">
              <w:t>Stabileşte canalul de informare atât pentru salariați, cât şi pentru persoanele interesate de serviciile publice furnizate de entitatea publică.</w:t>
            </w:r>
          </w:p>
          <w:p w:rsidR="00CA0D59" w:rsidRPr="00476A47" w:rsidRDefault="00CA0D59" w:rsidP="00CA0D59">
            <w:pPr>
              <w:autoSpaceDE w:val="0"/>
              <w:autoSpaceDN w:val="0"/>
              <w:adjustRightInd w:val="0"/>
            </w:pPr>
            <w:r>
              <w:t xml:space="preserve">- </w:t>
            </w:r>
            <w:r w:rsidRPr="00476A47">
              <w:t>Dezvoltă un sistem eficient de comunicare internă şi externă, astfel încât conducerea şi salariaţii să îşi poată îndeplini în mod eficace şi eficient sarcinile, iar informaţiile să ajungă complete şi la timp la utilizator</w:t>
            </w:r>
            <w:r>
              <w:t>.</w:t>
            </w:r>
          </w:p>
        </w:tc>
        <w:tc>
          <w:tcPr>
            <w:tcW w:w="1440" w:type="dxa"/>
            <w:noWrap/>
          </w:tcPr>
          <w:p w:rsidR="00CA0D59" w:rsidRPr="00476A47" w:rsidRDefault="00CA0D59" w:rsidP="00CA0D59">
            <w:pPr>
              <w:rPr>
                <w:color w:val="FF0000"/>
              </w:rPr>
            </w:pPr>
          </w:p>
        </w:tc>
        <w:tc>
          <w:tcPr>
            <w:tcW w:w="1440" w:type="dxa"/>
            <w:shd w:val="clear" w:color="auto" w:fill="auto"/>
            <w:noWrap/>
          </w:tcPr>
          <w:p w:rsidR="00CA0D59" w:rsidRPr="00476A47" w:rsidRDefault="00CA0D59" w:rsidP="00CA0D59">
            <w:pPr>
              <w:rPr>
                <w:color w:val="FF0000"/>
              </w:rPr>
            </w:pPr>
          </w:p>
        </w:tc>
        <w:tc>
          <w:tcPr>
            <w:tcW w:w="2680" w:type="dxa"/>
            <w:noWrap/>
          </w:tcPr>
          <w:p w:rsidR="00CA0D59" w:rsidRPr="00476A47" w:rsidRDefault="00CA0D59" w:rsidP="00CA0D59">
            <w:r w:rsidRPr="00476A47">
              <w:t>Nu sunt identificate toate informaţiile aferente activităţii derulate de entitatea publică.</w:t>
            </w:r>
          </w:p>
        </w:tc>
      </w:tr>
      <w:tr w:rsidR="00C245FB" w:rsidRPr="00854DFE" w:rsidTr="00CA0D59">
        <w:trPr>
          <w:trHeight w:val="651"/>
        </w:trPr>
        <w:tc>
          <w:tcPr>
            <w:tcW w:w="14848" w:type="dxa"/>
            <w:gridSpan w:val="6"/>
            <w:shd w:val="clear" w:color="auto" w:fill="CCFFFF"/>
            <w:noWrap/>
          </w:tcPr>
          <w:p w:rsidR="00CA0D59" w:rsidRPr="00476A47" w:rsidRDefault="00C245FB" w:rsidP="00CA0D59">
            <w:pPr>
              <w:rPr>
                <w:b/>
              </w:rPr>
            </w:pPr>
            <w:r w:rsidRPr="00854DFE">
              <w:rPr>
                <w:b/>
                <w:color w:val="000000"/>
              </w:rPr>
              <w:t xml:space="preserve">II. </w:t>
            </w:r>
            <w:r w:rsidR="00CA0D59" w:rsidRPr="00476A47">
              <w:rPr>
                <w:b/>
              </w:rPr>
              <w:t xml:space="preserve">ELABORAREA PROCEDURILOR DOCUMENTATE PENTRU IMPLEMENTAREA </w:t>
            </w:r>
          </w:p>
          <w:p w:rsidR="00C245FB" w:rsidRPr="00854DFE" w:rsidRDefault="00CA0D59" w:rsidP="00CA0D59">
            <w:pPr>
              <w:rPr>
                <w:b/>
                <w:color w:val="000000"/>
              </w:rPr>
            </w:pPr>
            <w:r w:rsidRPr="00476A47">
              <w:rPr>
                <w:b/>
              </w:rPr>
              <w:t>STANDARDULUI 12 – INFORMAREA ŞI COMUNICAREA</w:t>
            </w:r>
          </w:p>
        </w:tc>
      </w:tr>
      <w:tr w:rsidR="00CA0D59" w:rsidRPr="00854DFE" w:rsidTr="00195F10">
        <w:tc>
          <w:tcPr>
            <w:tcW w:w="645" w:type="dxa"/>
            <w:noWrap/>
          </w:tcPr>
          <w:p w:rsidR="00CA0D59" w:rsidRPr="00854DFE" w:rsidRDefault="00CA0D59" w:rsidP="00CA0D59">
            <w:pPr>
              <w:rPr>
                <w:color w:val="000000"/>
              </w:rPr>
            </w:pPr>
            <w:r w:rsidRPr="00854DFE">
              <w:rPr>
                <w:color w:val="000000"/>
              </w:rPr>
              <w:t>1.</w:t>
            </w:r>
          </w:p>
        </w:tc>
        <w:tc>
          <w:tcPr>
            <w:tcW w:w="1983" w:type="dxa"/>
            <w:noWrap/>
          </w:tcPr>
          <w:p w:rsidR="00CA0D59" w:rsidRPr="00476A47" w:rsidRDefault="00CA0D59" w:rsidP="00CA0D59">
            <w:r w:rsidRPr="00476A47">
              <w:t>Comisia de monitorizare</w:t>
            </w:r>
          </w:p>
          <w:p w:rsidR="00CA0D59" w:rsidRPr="00476A47" w:rsidRDefault="00CA0D59" w:rsidP="00CA0D59"/>
        </w:tc>
        <w:tc>
          <w:tcPr>
            <w:tcW w:w="6660" w:type="dxa"/>
            <w:noWrap/>
          </w:tcPr>
          <w:p w:rsidR="00CA0D59" w:rsidRPr="00476A47" w:rsidRDefault="00CA0D59" w:rsidP="00CA0D59">
            <w:pPr>
              <w:autoSpaceDE w:val="0"/>
              <w:autoSpaceDN w:val="0"/>
              <w:adjustRightInd w:val="0"/>
            </w:pPr>
            <w:r w:rsidRPr="00476A47">
              <w:t>Elaborează procedurile documentate în vederea implementării și dezvoltării Standardului 12 – Informarea și comunicarea:</w:t>
            </w:r>
          </w:p>
          <w:p w:rsidR="00CA0D59" w:rsidRPr="00476A47" w:rsidRDefault="00CA0D59" w:rsidP="00CA0D59">
            <w:pPr>
              <w:numPr>
                <w:ilvl w:val="0"/>
                <w:numId w:val="2"/>
              </w:numPr>
              <w:shd w:val="clear" w:color="auto" w:fill="FFFFFF"/>
              <w:tabs>
                <w:tab w:val="clear" w:pos="1080"/>
                <w:tab w:val="num" w:pos="612"/>
              </w:tabs>
              <w:ind w:left="612" w:right="38"/>
            </w:pPr>
            <w:r w:rsidRPr="00476A47">
              <w:t>Procedura documentată privind modul de realizare a schimbului de informaţii în interiorul entităţii publice;</w:t>
            </w:r>
          </w:p>
          <w:p w:rsidR="00CA0D59" w:rsidRPr="00476A47" w:rsidRDefault="00CA0D59" w:rsidP="00CA0D59">
            <w:pPr>
              <w:numPr>
                <w:ilvl w:val="0"/>
                <w:numId w:val="2"/>
              </w:numPr>
              <w:shd w:val="clear" w:color="auto" w:fill="FFFFFF"/>
              <w:tabs>
                <w:tab w:val="clear" w:pos="1080"/>
                <w:tab w:val="num" w:pos="612"/>
              </w:tabs>
              <w:ind w:left="612" w:right="38"/>
            </w:pPr>
            <w:r w:rsidRPr="00476A47">
              <w:t>Procedura documentată privind colectarea, prelucrarea, centralizarea şi stocarea informaţiilor în sistem informatizat;</w:t>
            </w:r>
          </w:p>
          <w:p w:rsidR="00CA0D59" w:rsidRPr="00476A47" w:rsidRDefault="00CA0D59" w:rsidP="00CA0D59">
            <w:pPr>
              <w:numPr>
                <w:ilvl w:val="0"/>
                <w:numId w:val="2"/>
              </w:numPr>
              <w:shd w:val="clear" w:color="auto" w:fill="FFFFFF"/>
              <w:tabs>
                <w:tab w:val="clear" w:pos="1080"/>
                <w:tab w:val="num" w:pos="612"/>
              </w:tabs>
              <w:ind w:left="612" w:right="38"/>
            </w:pPr>
            <w:r w:rsidRPr="00476A47">
              <w:t>Procedura documentată privind participarea cetăţenilor şi a asociaţiilor legal constituite la procesul de elaborare a actelor normative şi la procesul de luare a deciziilor;</w:t>
            </w:r>
          </w:p>
          <w:p w:rsidR="00CA0D59" w:rsidRPr="00476A47" w:rsidRDefault="00CA0D59" w:rsidP="00CA0D59">
            <w:pPr>
              <w:numPr>
                <w:ilvl w:val="0"/>
                <w:numId w:val="2"/>
              </w:numPr>
              <w:shd w:val="clear" w:color="auto" w:fill="FFFFFF"/>
              <w:tabs>
                <w:tab w:val="clear" w:pos="1080"/>
                <w:tab w:val="num" w:pos="612"/>
              </w:tabs>
              <w:ind w:left="612" w:right="38"/>
            </w:pPr>
            <w:r w:rsidRPr="00476A47">
              <w:t xml:space="preserve">Procedura documentată privind întocmirea Raportului anual </w:t>
            </w:r>
            <w:r w:rsidRPr="00476A47">
              <w:lastRenderedPageBreak/>
              <w:t>privind transparenţa decizională;</w:t>
            </w:r>
          </w:p>
          <w:p w:rsidR="00CA0D59" w:rsidRPr="00476A47" w:rsidRDefault="00CA0D59" w:rsidP="00CA0D59">
            <w:pPr>
              <w:numPr>
                <w:ilvl w:val="0"/>
                <w:numId w:val="2"/>
              </w:numPr>
              <w:tabs>
                <w:tab w:val="clear" w:pos="1080"/>
                <w:tab w:val="num" w:pos="612"/>
              </w:tabs>
              <w:autoSpaceDE w:val="0"/>
              <w:autoSpaceDN w:val="0"/>
              <w:adjustRightInd w:val="0"/>
              <w:ind w:left="612"/>
            </w:pPr>
            <w:r w:rsidRPr="00476A47">
              <w:t>Procedura documentată privind protecţia informaţiilor clasificate.</w:t>
            </w:r>
          </w:p>
        </w:tc>
        <w:tc>
          <w:tcPr>
            <w:tcW w:w="1440" w:type="dxa"/>
            <w:noWrap/>
          </w:tcPr>
          <w:p w:rsidR="00CA0D59" w:rsidRPr="00476A47" w:rsidRDefault="00CA0D59" w:rsidP="00CA0D59"/>
        </w:tc>
        <w:tc>
          <w:tcPr>
            <w:tcW w:w="1440" w:type="dxa"/>
            <w:shd w:val="clear" w:color="auto" w:fill="auto"/>
            <w:noWrap/>
          </w:tcPr>
          <w:p w:rsidR="00CA0D59" w:rsidRPr="00476A47" w:rsidRDefault="00CA0D59" w:rsidP="00CA0D59"/>
        </w:tc>
        <w:tc>
          <w:tcPr>
            <w:tcW w:w="2680" w:type="dxa"/>
            <w:noWrap/>
          </w:tcPr>
          <w:p w:rsidR="00CA0D59" w:rsidRPr="00476A47" w:rsidRDefault="00CA0D59" w:rsidP="00CA0D59">
            <w:r w:rsidRPr="00476A47">
              <w:t xml:space="preserve">Procedurile </w:t>
            </w:r>
            <w:r>
              <w:t>documentate</w:t>
            </w:r>
            <w:r w:rsidRPr="00476A47">
              <w:t xml:space="preserve"> </w:t>
            </w:r>
          </w:p>
          <w:p w:rsidR="00CA0D59" w:rsidRPr="00476A47" w:rsidRDefault="00CA0D59" w:rsidP="00CA0D59">
            <w:r w:rsidRPr="00476A47">
              <w:t>nu sunt difuzate persoanelor implicate în activit</w:t>
            </w:r>
            <w:r>
              <w:t>ățile</w:t>
            </w:r>
            <w:r w:rsidRPr="00476A47">
              <w:t xml:space="preserve"> pe care </w:t>
            </w:r>
            <w:r>
              <w:t>le</w:t>
            </w:r>
            <w:r w:rsidRPr="00476A47">
              <w:t xml:space="preserve"> reglementează. </w:t>
            </w:r>
          </w:p>
        </w:tc>
      </w:tr>
      <w:tr w:rsidR="00C245FB" w:rsidRPr="00854DFE" w:rsidTr="00195F10">
        <w:tc>
          <w:tcPr>
            <w:tcW w:w="14848" w:type="dxa"/>
            <w:gridSpan w:val="6"/>
            <w:shd w:val="clear" w:color="auto" w:fill="CCFFFF"/>
            <w:noWrap/>
          </w:tcPr>
          <w:p w:rsidR="00C245FB" w:rsidRPr="00854DFE" w:rsidRDefault="00C245FB" w:rsidP="000046C0">
            <w:pPr>
              <w:rPr>
                <w:b/>
                <w:color w:val="000000"/>
              </w:rPr>
            </w:pPr>
            <w:r w:rsidRPr="00854DFE">
              <w:rPr>
                <w:b/>
                <w:color w:val="000000"/>
              </w:rPr>
              <w:lastRenderedPageBreak/>
              <w:t>III. ELABORAREA RAPORTULUI ANUAL PRIVIND TRANSPARENŢA DECIZIONALĂ</w:t>
            </w:r>
          </w:p>
        </w:tc>
      </w:tr>
      <w:tr w:rsidR="00C245FB" w:rsidRPr="00854DFE" w:rsidTr="00195F10">
        <w:tc>
          <w:tcPr>
            <w:tcW w:w="645" w:type="dxa"/>
            <w:noWrap/>
          </w:tcPr>
          <w:p w:rsidR="00C245FB" w:rsidRPr="00854DFE" w:rsidRDefault="00C245FB" w:rsidP="000046C0">
            <w:pPr>
              <w:rPr>
                <w:color w:val="000000"/>
              </w:rPr>
            </w:pPr>
            <w:r w:rsidRPr="00854DFE">
              <w:rPr>
                <w:color w:val="000000"/>
              </w:rPr>
              <w:t>1.</w:t>
            </w:r>
          </w:p>
        </w:tc>
        <w:tc>
          <w:tcPr>
            <w:tcW w:w="1983" w:type="dxa"/>
            <w:noWrap/>
          </w:tcPr>
          <w:p w:rsidR="00C245FB" w:rsidRPr="00854DFE" w:rsidRDefault="00C245FB" w:rsidP="000046C0">
            <w:pPr>
              <w:rPr>
                <w:color w:val="000000"/>
              </w:rPr>
            </w:pPr>
            <w:r w:rsidRPr="00854DFE">
              <w:rPr>
                <w:color w:val="000000"/>
              </w:rPr>
              <w:t>Persoana cu atribuţii de informare şi relaţii publice</w:t>
            </w:r>
          </w:p>
        </w:tc>
        <w:tc>
          <w:tcPr>
            <w:tcW w:w="6660" w:type="dxa"/>
            <w:noWrap/>
          </w:tcPr>
          <w:p w:rsidR="00C245FB" w:rsidRPr="00854DFE" w:rsidRDefault="00D01959" w:rsidP="000046C0">
            <w:pPr>
              <w:autoSpaceDE w:val="0"/>
              <w:autoSpaceDN w:val="0"/>
              <w:adjustRightInd w:val="0"/>
              <w:rPr>
                <w:color w:val="000000"/>
              </w:rPr>
            </w:pPr>
            <w:r w:rsidRPr="00854DFE">
              <w:rPr>
                <w:color w:val="000000"/>
              </w:rPr>
              <w:t xml:space="preserve">- </w:t>
            </w:r>
            <w:r w:rsidR="00C245FB" w:rsidRPr="00854DFE">
              <w:rPr>
                <w:color w:val="000000"/>
              </w:rPr>
              <w:t>Elaborează Raportul anual privind transparenţa decizională, care cuprinde cel puţin:</w:t>
            </w:r>
          </w:p>
          <w:p w:rsidR="00C245FB" w:rsidRPr="00854DFE" w:rsidRDefault="00C245FB" w:rsidP="00950DE0">
            <w:pPr>
              <w:numPr>
                <w:ilvl w:val="0"/>
                <w:numId w:val="33"/>
              </w:numPr>
              <w:autoSpaceDE w:val="0"/>
              <w:autoSpaceDN w:val="0"/>
              <w:adjustRightInd w:val="0"/>
              <w:rPr>
                <w:color w:val="000000"/>
              </w:rPr>
            </w:pPr>
            <w:r w:rsidRPr="00854DFE">
              <w:rPr>
                <w:color w:val="000000"/>
              </w:rPr>
              <w:t>numărul total al recomandărilor primite;</w:t>
            </w:r>
          </w:p>
          <w:p w:rsidR="00C245FB" w:rsidRPr="00854DFE" w:rsidRDefault="00C245FB" w:rsidP="00950DE0">
            <w:pPr>
              <w:numPr>
                <w:ilvl w:val="0"/>
                <w:numId w:val="33"/>
              </w:numPr>
              <w:autoSpaceDE w:val="0"/>
              <w:autoSpaceDN w:val="0"/>
              <w:adjustRightInd w:val="0"/>
              <w:rPr>
                <w:color w:val="000000"/>
              </w:rPr>
            </w:pPr>
            <w:r w:rsidRPr="00854DFE">
              <w:rPr>
                <w:color w:val="000000"/>
              </w:rPr>
              <w:t>numărul total al recomandărilor incluse în proiectele de acte normative şi în conţinutul deciziilor luate;</w:t>
            </w:r>
          </w:p>
          <w:p w:rsidR="00C245FB" w:rsidRPr="00854DFE" w:rsidRDefault="00C245FB" w:rsidP="00950DE0">
            <w:pPr>
              <w:numPr>
                <w:ilvl w:val="0"/>
                <w:numId w:val="33"/>
              </w:numPr>
              <w:autoSpaceDE w:val="0"/>
              <w:autoSpaceDN w:val="0"/>
              <w:adjustRightInd w:val="0"/>
              <w:rPr>
                <w:color w:val="000000"/>
              </w:rPr>
            </w:pPr>
            <w:r w:rsidRPr="00854DFE">
              <w:rPr>
                <w:color w:val="000000"/>
              </w:rPr>
              <w:t>numărul participanţilor la şedinţele publice;</w:t>
            </w:r>
          </w:p>
          <w:p w:rsidR="00C245FB" w:rsidRPr="00854DFE" w:rsidRDefault="00C245FB" w:rsidP="00950DE0">
            <w:pPr>
              <w:numPr>
                <w:ilvl w:val="0"/>
                <w:numId w:val="33"/>
              </w:numPr>
              <w:autoSpaceDE w:val="0"/>
              <w:autoSpaceDN w:val="0"/>
              <w:adjustRightInd w:val="0"/>
              <w:rPr>
                <w:color w:val="000000"/>
              </w:rPr>
            </w:pPr>
            <w:r w:rsidRPr="00854DFE">
              <w:rPr>
                <w:color w:val="000000"/>
              </w:rPr>
              <w:t>numărul dezbaterilor publice organizate pe marginea proiectelor de acte normative;</w:t>
            </w:r>
          </w:p>
          <w:p w:rsidR="00C245FB" w:rsidRPr="00854DFE" w:rsidRDefault="00C245FB" w:rsidP="00950DE0">
            <w:pPr>
              <w:numPr>
                <w:ilvl w:val="0"/>
                <w:numId w:val="33"/>
              </w:numPr>
              <w:autoSpaceDE w:val="0"/>
              <w:autoSpaceDN w:val="0"/>
              <w:adjustRightInd w:val="0"/>
              <w:rPr>
                <w:color w:val="000000"/>
              </w:rPr>
            </w:pPr>
            <w:r w:rsidRPr="00854DFE">
              <w:rPr>
                <w:color w:val="000000"/>
              </w:rPr>
              <w:t>situaţia cazurilor în care entitatea publică a fost acţionată în justiţie pentru lipsa de transparenţă;</w:t>
            </w:r>
          </w:p>
          <w:p w:rsidR="00C245FB" w:rsidRPr="00854DFE" w:rsidRDefault="00C245FB" w:rsidP="00950DE0">
            <w:pPr>
              <w:numPr>
                <w:ilvl w:val="0"/>
                <w:numId w:val="33"/>
              </w:numPr>
              <w:autoSpaceDE w:val="0"/>
              <w:autoSpaceDN w:val="0"/>
              <w:adjustRightInd w:val="0"/>
              <w:rPr>
                <w:color w:val="000000"/>
              </w:rPr>
            </w:pPr>
            <w:r w:rsidRPr="00854DFE">
              <w:rPr>
                <w:color w:val="000000"/>
              </w:rPr>
              <w:t>evaluarea proprie a parteneriatului cu cetăţenii şi cu asociaţiile legal constituite ale acestora;</w:t>
            </w:r>
          </w:p>
          <w:p w:rsidR="00C245FB" w:rsidRPr="00854DFE" w:rsidRDefault="00C245FB" w:rsidP="00C0462E">
            <w:pPr>
              <w:numPr>
                <w:ilvl w:val="0"/>
                <w:numId w:val="33"/>
              </w:numPr>
              <w:rPr>
                <w:color w:val="000000"/>
              </w:rPr>
            </w:pPr>
            <w:r w:rsidRPr="00854DFE">
              <w:rPr>
                <w:color w:val="000000"/>
              </w:rPr>
              <w:t>numărul şedinţelor care nu au fost publice şi motivaţia restricţionării accesului.</w:t>
            </w:r>
          </w:p>
          <w:p w:rsidR="00C245FB" w:rsidRPr="00854DFE" w:rsidRDefault="00D01959" w:rsidP="00C0462E">
            <w:pPr>
              <w:rPr>
                <w:color w:val="000000"/>
              </w:rPr>
            </w:pPr>
            <w:r w:rsidRPr="00854DFE">
              <w:rPr>
                <w:color w:val="000000"/>
              </w:rPr>
              <w:t xml:space="preserve">- </w:t>
            </w:r>
            <w:r w:rsidR="00C245FB" w:rsidRPr="00854DFE">
              <w:rPr>
                <w:color w:val="000000"/>
              </w:rPr>
              <w:t>Postează pe pagina de internet a APM Bacau Raportul anual privind transparenţa decizională.</w:t>
            </w:r>
          </w:p>
        </w:tc>
        <w:tc>
          <w:tcPr>
            <w:tcW w:w="1440" w:type="dxa"/>
            <w:noWrap/>
          </w:tcPr>
          <w:p w:rsidR="00C245FB" w:rsidRPr="00854DFE" w:rsidRDefault="00C245FB" w:rsidP="000046C0">
            <w:pPr>
              <w:rPr>
                <w:color w:val="000000"/>
              </w:rPr>
            </w:pPr>
          </w:p>
        </w:tc>
        <w:tc>
          <w:tcPr>
            <w:tcW w:w="1440" w:type="dxa"/>
            <w:shd w:val="clear" w:color="auto" w:fill="auto"/>
            <w:noWrap/>
          </w:tcPr>
          <w:p w:rsidR="00C245FB" w:rsidRPr="00854DFE" w:rsidRDefault="00907791" w:rsidP="000046C0">
            <w:pPr>
              <w:rPr>
                <w:color w:val="000000"/>
              </w:rPr>
            </w:pPr>
            <w:r w:rsidRPr="00854DFE">
              <w:rPr>
                <w:color w:val="000000"/>
              </w:rPr>
              <w:t>La solicitarea ANPM</w:t>
            </w:r>
          </w:p>
        </w:tc>
        <w:tc>
          <w:tcPr>
            <w:tcW w:w="2680" w:type="dxa"/>
            <w:noWrap/>
          </w:tcPr>
          <w:p w:rsidR="00C245FB" w:rsidRPr="00854DFE" w:rsidRDefault="00C245FB" w:rsidP="000046C0">
            <w:pPr>
              <w:rPr>
                <w:color w:val="000000"/>
              </w:rPr>
            </w:pPr>
            <w:r w:rsidRPr="00854DFE">
              <w:rPr>
                <w:color w:val="000000"/>
              </w:rPr>
              <w:t xml:space="preserve">Raportul anual privind transparenţa decizională </w:t>
            </w:r>
          </w:p>
          <w:p w:rsidR="00C245FB" w:rsidRPr="00854DFE" w:rsidRDefault="00C245FB" w:rsidP="000046C0">
            <w:pPr>
              <w:rPr>
                <w:color w:val="000000"/>
              </w:rPr>
            </w:pPr>
            <w:r w:rsidRPr="00854DFE">
              <w:rPr>
                <w:color w:val="000000"/>
              </w:rPr>
              <w:t>nu este făcut public.</w:t>
            </w:r>
          </w:p>
        </w:tc>
      </w:tr>
      <w:tr w:rsidR="00C245FB" w:rsidRPr="00854DFE" w:rsidTr="00195F10">
        <w:tc>
          <w:tcPr>
            <w:tcW w:w="14848" w:type="dxa"/>
            <w:gridSpan w:val="6"/>
            <w:shd w:val="clear" w:color="auto" w:fill="CCFFFF"/>
            <w:noWrap/>
          </w:tcPr>
          <w:p w:rsidR="00C245FB" w:rsidRPr="00854DFE" w:rsidRDefault="00C245FB" w:rsidP="000046C0">
            <w:pPr>
              <w:rPr>
                <w:b/>
                <w:color w:val="000000"/>
              </w:rPr>
            </w:pPr>
            <w:r w:rsidRPr="00854DFE">
              <w:rPr>
                <w:b/>
                <w:color w:val="000000"/>
              </w:rPr>
              <w:t xml:space="preserve">IV. ORGANIZAREA COMPARTIMENTULUI SPECIALIZAT DE INFORMARE ŞI RELAŢII PUBLICE </w:t>
            </w:r>
          </w:p>
          <w:p w:rsidR="00C245FB" w:rsidRPr="00854DFE" w:rsidRDefault="00C245FB" w:rsidP="000046C0">
            <w:pPr>
              <w:rPr>
                <w:b/>
                <w:color w:val="000000"/>
              </w:rPr>
            </w:pPr>
            <w:r w:rsidRPr="00854DFE">
              <w:rPr>
                <w:b/>
                <w:color w:val="000000"/>
              </w:rPr>
              <w:t>SAU DESEMNAREA PERSOANELOR CU ATRIBUŢII DE INFORMARE ŞI RELAŢII PUBLICE</w:t>
            </w:r>
          </w:p>
        </w:tc>
      </w:tr>
      <w:tr w:rsidR="00C245FB" w:rsidRPr="00854DFE" w:rsidTr="00195F10">
        <w:tc>
          <w:tcPr>
            <w:tcW w:w="645" w:type="dxa"/>
            <w:noWrap/>
          </w:tcPr>
          <w:p w:rsidR="00C245FB" w:rsidRPr="00854DFE" w:rsidRDefault="00C245FB" w:rsidP="000046C0">
            <w:pPr>
              <w:rPr>
                <w:color w:val="000000"/>
              </w:rPr>
            </w:pPr>
          </w:p>
          <w:p w:rsidR="00C245FB" w:rsidRPr="00854DFE" w:rsidRDefault="00C245FB" w:rsidP="000046C0">
            <w:pPr>
              <w:rPr>
                <w:color w:val="000000"/>
              </w:rPr>
            </w:pPr>
            <w:r w:rsidRPr="00854DFE">
              <w:rPr>
                <w:color w:val="000000"/>
              </w:rPr>
              <w:t>1.</w:t>
            </w:r>
          </w:p>
        </w:tc>
        <w:tc>
          <w:tcPr>
            <w:tcW w:w="1983" w:type="dxa"/>
            <w:noWrap/>
          </w:tcPr>
          <w:p w:rsidR="00C245FB" w:rsidRPr="00854DFE" w:rsidRDefault="00C245FB" w:rsidP="000046C0">
            <w:pPr>
              <w:rPr>
                <w:color w:val="000000"/>
              </w:rPr>
            </w:pPr>
            <w:r w:rsidRPr="00854DFE">
              <w:rPr>
                <w:color w:val="000000"/>
              </w:rPr>
              <w:t>Directorul executiv</w:t>
            </w:r>
          </w:p>
        </w:tc>
        <w:tc>
          <w:tcPr>
            <w:tcW w:w="6660" w:type="dxa"/>
            <w:noWrap/>
          </w:tcPr>
          <w:p w:rsidR="00C245FB" w:rsidRPr="00854DFE" w:rsidRDefault="00C245FB" w:rsidP="000046C0">
            <w:pPr>
              <w:autoSpaceDE w:val="0"/>
              <w:autoSpaceDN w:val="0"/>
              <w:adjustRightInd w:val="0"/>
              <w:rPr>
                <w:color w:val="000000"/>
              </w:rPr>
            </w:pPr>
            <w:r w:rsidRPr="00854DFE">
              <w:rPr>
                <w:color w:val="000000"/>
              </w:rPr>
              <w:t>Analizează complexitatea activităţii de informare internă şi externă şi dispune organizarea unui Compartiment specializat de informare şi relaţii publice sau, după caz, desemnare unei/unor persoane cu atribuţii de informare şi relaţii publice.</w:t>
            </w:r>
          </w:p>
        </w:tc>
        <w:tc>
          <w:tcPr>
            <w:tcW w:w="1440" w:type="dxa"/>
            <w:noWrap/>
          </w:tcPr>
          <w:p w:rsidR="00C245FB" w:rsidRPr="00854DFE" w:rsidRDefault="00C245FB" w:rsidP="000046C0">
            <w:pPr>
              <w:rPr>
                <w:color w:val="000000"/>
              </w:rPr>
            </w:pPr>
          </w:p>
        </w:tc>
        <w:tc>
          <w:tcPr>
            <w:tcW w:w="1440" w:type="dxa"/>
            <w:shd w:val="clear" w:color="auto" w:fill="auto"/>
            <w:noWrap/>
          </w:tcPr>
          <w:p w:rsidR="00C245FB" w:rsidRPr="00854DFE" w:rsidRDefault="00C245FB" w:rsidP="000046C0">
            <w:pPr>
              <w:rPr>
                <w:color w:val="000000"/>
              </w:rPr>
            </w:pPr>
          </w:p>
        </w:tc>
        <w:tc>
          <w:tcPr>
            <w:tcW w:w="2680" w:type="dxa"/>
            <w:noWrap/>
          </w:tcPr>
          <w:p w:rsidR="00C245FB" w:rsidRPr="00854DFE" w:rsidRDefault="00C245FB" w:rsidP="000046C0">
            <w:pPr>
              <w:rPr>
                <w:color w:val="000000"/>
              </w:rPr>
            </w:pPr>
            <w:r w:rsidRPr="00854DFE">
              <w:rPr>
                <w:color w:val="000000"/>
              </w:rPr>
              <w:t>Compartimentul specializat de informare şi relaţii publice nu este dimensionat corespunzător.</w:t>
            </w:r>
          </w:p>
        </w:tc>
      </w:tr>
      <w:tr w:rsidR="00C245FB" w:rsidRPr="00854DFE" w:rsidTr="00195F10">
        <w:tc>
          <w:tcPr>
            <w:tcW w:w="645" w:type="dxa"/>
            <w:tcBorders>
              <w:top w:val="single" w:sz="4" w:space="0" w:color="auto"/>
              <w:left w:val="single" w:sz="4" w:space="0" w:color="auto"/>
              <w:bottom w:val="single" w:sz="4" w:space="0" w:color="auto"/>
              <w:right w:val="single" w:sz="4" w:space="0" w:color="auto"/>
            </w:tcBorders>
            <w:noWrap/>
          </w:tcPr>
          <w:p w:rsidR="00C245FB" w:rsidRPr="00854DFE" w:rsidRDefault="00C245FB" w:rsidP="000046C0">
            <w:pPr>
              <w:rPr>
                <w:color w:val="000000"/>
              </w:rPr>
            </w:pPr>
            <w:r w:rsidRPr="00854DFE">
              <w:rPr>
                <w:color w:val="000000"/>
              </w:rPr>
              <w:lastRenderedPageBreak/>
              <w:t>2.</w:t>
            </w:r>
          </w:p>
        </w:tc>
        <w:tc>
          <w:tcPr>
            <w:tcW w:w="1983" w:type="dxa"/>
            <w:tcBorders>
              <w:top w:val="single" w:sz="4" w:space="0" w:color="auto"/>
              <w:left w:val="single" w:sz="4" w:space="0" w:color="auto"/>
              <w:bottom w:val="single" w:sz="4" w:space="0" w:color="auto"/>
              <w:right w:val="single" w:sz="4" w:space="0" w:color="auto"/>
            </w:tcBorders>
            <w:noWrap/>
          </w:tcPr>
          <w:p w:rsidR="00C245FB" w:rsidRPr="00854DFE" w:rsidRDefault="003A6B84" w:rsidP="000046C0">
            <w:pPr>
              <w:rPr>
                <w:color w:val="000000"/>
              </w:rPr>
            </w:pPr>
            <w:r w:rsidRPr="00854DFE">
              <w:rPr>
                <w:color w:val="000000"/>
              </w:rPr>
              <w:t>Persoana cu atributii de r</w:t>
            </w:r>
            <w:r w:rsidR="00C245FB" w:rsidRPr="00854DFE">
              <w:rPr>
                <w:color w:val="000000"/>
              </w:rPr>
              <w:t xml:space="preserve">esurse umane </w:t>
            </w:r>
          </w:p>
        </w:tc>
        <w:tc>
          <w:tcPr>
            <w:tcW w:w="6660" w:type="dxa"/>
            <w:tcBorders>
              <w:top w:val="single" w:sz="4" w:space="0" w:color="auto"/>
              <w:left w:val="single" w:sz="4" w:space="0" w:color="auto"/>
              <w:bottom w:val="single" w:sz="4" w:space="0" w:color="auto"/>
              <w:right w:val="single" w:sz="4" w:space="0" w:color="auto"/>
            </w:tcBorders>
            <w:noWrap/>
          </w:tcPr>
          <w:p w:rsidR="00C245FB" w:rsidRPr="00854DFE" w:rsidRDefault="003A6B84" w:rsidP="000046C0">
            <w:pPr>
              <w:autoSpaceDE w:val="0"/>
              <w:autoSpaceDN w:val="0"/>
              <w:adjustRightInd w:val="0"/>
              <w:rPr>
                <w:color w:val="000000"/>
              </w:rPr>
            </w:pPr>
            <w:r w:rsidRPr="00854DFE">
              <w:rPr>
                <w:color w:val="000000"/>
              </w:rPr>
              <w:t xml:space="preserve">- </w:t>
            </w:r>
            <w:r w:rsidR="00C245FB" w:rsidRPr="00854DFE">
              <w:rPr>
                <w:color w:val="000000"/>
              </w:rPr>
              <w:t>Procedează la modificarea şi completarea Regulamentului de organizare şi funcţionare cu atribuţiile Compartimentului specializat de informare şi relaţii publice.</w:t>
            </w:r>
          </w:p>
          <w:p w:rsidR="00C245FB" w:rsidRPr="00854DFE" w:rsidRDefault="003A6B84" w:rsidP="000046C0">
            <w:pPr>
              <w:autoSpaceDE w:val="0"/>
              <w:autoSpaceDN w:val="0"/>
              <w:adjustRightInd w:val="0"/>
              <w:rPr>
                <w:color w:val="000000"/>
              </w:rPr>
            </w:pPr>
            <w:r w:rsidRPr="00854DFE">
              <w:rPr>
                <w:color w:val="000000"/>
              </w:rPr>
              <w:t xml:space="preserve">- </w:t>
            </w:r>
            <w:r w:rsidR="00C245FB" w:rsidRPr="00854DFE">
              <w:rPr>
                <w:color w:val="000000"/>
              </w:rPr>
              <w:t xml:space="preserve">Supune aprobării </w:t>
            </w:r>
            <w:r w:rsidRPr="00854DFE">
              <w:rPr>
                <w:color w:val="000000"/>
              </w:rPr>
              <w:t>directorului executiv al</w:t>
            </w:r>
            <w:r w:rsidR="00C245FB" w:rsidRPr="00854DFE">
              <w:rPr>
                <w:color w:val="000000"/>
              </w:rPr>
              <w:t xml:space="preserve"> </w:t>
            </w:r>
            <w:r w:rsidRPr="00854DFE">
              <w:rPr>
                <w:color w:val="000000"/>
              </w:rPr>
              <w:t>APM Bacau</w:t>
            </w:r>
            <w:r w:rsidR="00C245FB" w:rsidRPr="00854DFE">
              <w:rPr>
                <w:color w:val="000000"/>
              </w:rPr>
              <w:t xml:space="preserve"> Regulamentul de organizare şi funcţionare.</w:t>
            </w:r>
          </w:p>
          <w:p w:rsidR="00C245FB" w:rsidRPr="00854DFE" w:rsidRDefault="003A6B84" w:rsidP="000046C0">
            <w:pPr>
              <w:autoSpaceDE w:val="0"/>
              <w:autoSpaceDN w:val="0"/>
              <w:adjustRightInd w:val="0"/>
              <w:rPr>
                <w:color w:val="000000"/>
              </w:rPr>
            </w:pPr>
            <w:r w:rsidRPr="00854DFE">
              <w:rPr>
                <w:color w:val="000000"/>
              </w:rPr>
              <w:t xml:space="preserve">- </w:t>
            </w:r>
            <w:r w:rsidR="00C245FB" w:rsidRPr="00854DFE">
              <w:rPr>
                <w:color w:val="000000"/>
              </w:rPr>
              <w:t>Completează fişele de post ale persoanelor care îşi desfăşoară activitatea în cadrul Compartimentului specializat de informare şi relaţii publice, cu atribuţiile specifice acestei activităţi.</w:t>
            </w:r>
          </w:p>
        </w:tc>
        <w:tc>
          <w:tcPr>
            <w:tcW w:w="1440" w:type="dxa"/>
            <w:tcBorders>
              <w:top w:val="single" w:sz="4" w:space="0" w:color="auto"/>
              <w:left w:val="single" w:sz="4" w:space="0" w:color="auto"/>
              <w:bottom w:val="single" w:sz="4" w:space="0" w:color="auto"/>
              <w:right w:val="single" w:sz="4" w:space="0" w:color="auto"/>
            </w:tcBorders>
            <w:noWrap/>
          </w:tcPr>
          <w:p w:rsidR="00C245FB" w:rsidRPr="00854DFE" w:rsidRDefault="00C245FB" w:rsidP="000046C0">
            <w:pPr>
              <w:rPr>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C245FB" w:rsidRPr="00854DFE" w:rsidRDefault="00C245FB" w:rsidP="000046C0">
            <w:pPr>
              <w:rPr>
                <w:color w:val="000000"/>
              </w:rPr>
            </w:pPr>
          </w:p>
        </w:tc>
        <w:tc>
          <w:tcPr>
            <w:tcW w:w="2680" w:type="dxa"/>
            <w:tcBorders>
              <w:top w:val="single" w:sz="4" w:space="0" w:color="auto"/>
              <w:left w:val="single" w:sz="4" w:space="0" w:color="auto"/>
              <w:bottom w:val="single" w:sz="4" w:space="0" w:color="auto"/>
              <w:right w:val="single" w:sz="4" w:space="0" w:color="auto"/>
            </w:tcBorders>
            <w:noWrap/>
          </w:tcPr>
          <w:p w:rsidR="00C245FB" w:rsidRPr="00854DFE" w:rsidRDefault="00C245FB" w:rsidP="000046C0">
            <w:pPr>
              <w:rPr>
                <w:color w:val="000000"/>
              </w:rPr>
            </w:pPr>
            <w:r w:rsidRPr="00854DFE">
              <w:rPr>
                <w:color w:val="000000"/>
              </w:rPr>
              <w:t xml:space="preserve">Regulamentul </w:t>
            </w:r>
          </w:p>
          <w:p w:rsidR="00C245FB" w:rsidRPr="00854DFE" w:rsidRDefault="00C245FB" w:rsidP="000046C0">
            <w:pPr>
              <w:rPr>
                <w:color w:val="000000"/>
              </w:rPr>
            </w:pPr>
            <w:r w:rsidRPr="00854DFE">
              <w:rPr>
                <w:color w:val="000000"/>
              </w:rPr>
              <w:t xml:space="preserve">de organizare şi funcţionare nu reglementează activitatea de </w:t>
            </w:r>
          </w:p>
          <w:p w:rsidR="00C245FB" w:rsidRPr="00854DFE" w:rsidRDefault="00C245FB" w:rsidP="000046C0">
            <w:pPr>
              <w:rPr>
                <w:color w:val="000000"/>
              </w:rPr>
            </w:pPr>
            <w:r w:rsidRPr="00854DFE">
              <w:rPr>
                <w:color w:val="000000"/>
              </w:rPr>
              <w:t xml:space="preserve">informare şi </w:t>
            </w:r>
          </w:p>
          <w:p w:rsidR="00C245FB" w:rsidRPr="00854DFE" w:rsidRDefault="00C245FB" w:rsidP="000046C0">
            <w:pPr>
              <w:rPr>
                <w:color w:val="000000"/>
              </w:rPr>
            </w:pPr>
            <w:r w:rsidRPr="00854DFE">
              <w:rPr>
                <w:color w:val="000000"/>
              </w:rPr>
              <w:t>relaţii publice.</w:t>
            </w:r>
          </w:p>
        </w:tc>
      </w:tr>
      <w:tr w:rsidR="00C245FB" w:rsidRPr="00854DFE" w:rsidTr="00195F10">
        <w:tc>
          <w:tcPr>
            <w:tcW w:w="14848" w:type="dxa"/>
            <w:gridSpan w:val="6"/>
            <w:tcBorders>
              <w:top w:val="single" w:sz="4" w:space="0" w:color="auto"/>
              <w:left w:val="single" w:sz="4" w:space="0" w:color="auto"/>
              <w:bottom w:val="single" w:sz="4" w:space="0" w:color="auto"/>
              <w:right w:val="single" w:sz="4" w:space="0" w:color="auto"/>
            </w:tcBorders>
            <w:shd w:val="clear" w:color="auto" w:fill="CCFFFF"/>
            <w:noWrap/>
          </w:tcPr>
          <w:p w:rsidR="00C245FB" w:rsidRPr="00854DFE" w:rsidRDefault="00C245FB" w:rsidP="000046C0">
            <w:pPr>
              <w:rPr>
                <w:color w:val="000000"/>
              </w:rPr>
            </w:pPr>
            <w:r w:rsidRPr="00854DFE">
              <w:rPr>
                <w:b/>
                <w:color w:val="000000"/>
              </w:rPr>
              <w:t>V. ASIGURAREA COMUNICĂRII EXTERNE ŞI INTERNE</w:t>
            </w:r>
          </w:p>
        </w:tc>
      </w:tr>
      <w:tr w:rsidR="00C245FB" w:rsidRPr="00854DFE" w:rsidTr="00195F10">
        <w:tc>
          <w:tcPr>
            <w:tcW w:w="645" w:type="dxa"/>
            <w:tcBorders>
              <w:top w:val="single" w:sz="4" w:space="0" w:color="auto"/>
              <w:left w:val="single" w:sz="4" w:space="0" w:color="auto"/>
              <w:bottom w:val="single" w:sz="4" w:space="0" w:color="auto"/>
              <w:right w:val="single" w:sz="4" w:space="0" w:color="auto"/>
            </w:tcBorders>
            <w:noWrap/>
          </w:tcPr>
          <w:p w:rsidR="00C245FB" w:rsidRPr="00854DFE" w:rsidRDefault="00C245FB" w:rsidP="000046C0">
            <w:pPr>
              <w:rPr>
                <w:color w:val="000000"/>
              </w:rPr>
            </w:pPr>
            <w:r w:rsidRPr="00854DFE">
              <w:rPr>
                <w:color w:val="000000"/>
              </w:rPr>
              <w:t>1.</w:t>
            </w:r>
          </w:p>
        </w:tc>
        <w:tc>
          <w:tcPr>
            <w:tcW w:w="1983" w:type="dxa"/>
            <w:tcBorders>
              <w:top w:val="single" w:sz="4" w:space="0" w:color="auto"/>
              <w:left w:val="single" w:sz="4" w:space="0" w:color="auto"/>
              <w:bottom w:val="single" w:sz="4" w:space="0" w:color="auto"/>
              <w:right w:val="single" w:sz="4" w:space="0" w:color="auto"/>
            </w:tcBorders>
            <w:noWrap/>
          </w:tcPr>
          <w:p w:rsidR="00C245FB" w:rsidRPr="00854DFE" w:rsidRDefault="003A6B84" w:rsidP="000046C0">
            <w:pPr>
              <w:rPr>
                <w:color w:val="000000"/>
              </w:rPr>
            </w:pPr>
            <w:r w:rsidRPr="00854DFE">
              <w:rPr>
                <w:color w:val="000000"/>
              </w:rPr>
              <w:t>Persoana cu atribuţii de informare şi relaţii publice</w:t>
            </w:r>
          </w:p>
        </w:tc>
        <w:tc>
          <w:tcPr>
            <w:tcW w:w="6660" w:type="dxa"/>
            <w:tcBorders>
              <w:top w:val="single" w:sz="4" w:space="0" w:color="auto"/>
              <w:left w:val="single" w:sz="4" w:space="0" w:color="auto"/>
              <w:bottom w:val="single" w:sz="4" w:space="0" w:color="auto"/>
              <w:right w:val="single" w:sz="4" w:space="0" w:color="auto"/>
            </w:tcBorders>
            <w:noWrap/>
          </w:tcPr>
          <w:p w:rsidR="00C245FB" w:rsidRPr="00854DFE" w:rsidRDefault="00907791" w:rsidP="000046C0">
            <w:pPr>
              <w:autoSpaceDE w:val="0"/>
              <w:autoSpaceDN w:val="0"/>
              <w:adjustRightInd w:val="0"/>
              <w:rPr>
                <w:color w:val="000000"/>
              </w:rPr>
            </w:pPr>
            <w:r w:rsidRPr="00854DFE">
              <w:rPr>
                <w:color w:val="000000"/>
              </w:rPr>
              <w:t xml:space="preserve">- </w:t>
            </w:r>
            <w:r w:rsidR="00C245FB" w:rsidRPr="00854DFE">
              <w:rPr>
                <w:color w:val="000000"/>
              </w:rPr>
              <w:t>Asigură, prin atribuţiile stabilite, comunicarea externă şi internă, conform următoarelor proceduri:</w:t>
            </w:r>
          </w:p>
          <w:p w:rsidR="0092144E" w:rsidRPr="00742CE7" w:rsidRDefault="0092144E" w:rsidP="0092144E">
            <w:pPr>
              <w:numPr>
                <w:ilvl w:val="0"/>
                <w:numId w:val="39"/>
              </w:numPr>
              <w:shd w:val="clear" w:color="auto" w:fill="FFFFFF"/>
              <w:tabs>
                <w:tab w:val="clear" w:pos="972"/>
                <w:tab w:val="num" w:pos="562"/>
              </w:tabs>
              <w:ind w:right="38" w:hanging="740"/>
              <w:rPr>
                <w:color w:val="000000"/>
              </w:rPr>
            </w:pPr>
            <w:r w:rsidRPr="00742CE7">
              <w:rPr>
                <w:color w:val="000000"/>
              </w:rPr>
              <w:t>Procedura operationala Organizare evenimente mediatice</w:t>
            </w:r>
            <w:r w:rsidR="00C245FB" w:rsidRPr="00742CE7">
              <w:rPr>
                <w:color w:val="000000"/>
              </w:rPr>
              <w:t>;</w:t>
            </w:r>
          </w:p>
          <w:p w:rsidR="00C245FB" w:rsidRPr="00854DFE" w:rsidRDefault="00C245FB" w:rsidP="0092144E">
            <w:pPr>
              <w:numPr>
                <w:ilvl w:val="0"/>
                <w:numId w:val="39"/>
              </w:numPr>
              <w:shd w:val="clear" w:color="auto" w:fill="FFFFFF"/>
              <w:tabs>
                <w:tab w:val="clear" w:pos="972"/>
                <w:tab w:val="num" w:pos="562"/>
              </w:tabs>
              <w:ind w:left="562" w:right="38" w:hanging="330"/>
              <w:rPr>
                <w:color w:val="000000"/>
              </w:rPr>
            </w:pPr>
            <w:r w:rsidRPr="00742CE7">
              <w:rPr>
                <w:color w:val="000000"/>
              </w:rPr>
              <w:t xml:space="preserve">Procedura </w:t>
            </w:r>
            <w:r w:rsidR="0092144E" w:rsidRPr="00742CE7">
              <w:rPr>
                <w:color w:val="000000"/>
              </w:rPr>
              <w:t>operationala</w:t>
            </w:r>
            <w:r w:rsidRPr="00742CE7">
              <w:rPr>
                <w:color w:val="000000"/>
              </w:rPr>
              <w:t xml:space="preserve"> </w:t>
            </w:r>
            <w:r w:rsidR="0092144E" w:rsidRPr="00742CE7">
              <w:rPr>
                <w:color w:val="000000"/>
              </w:rPr>
              <w:t>Solutionarea cererilor de informa</w:t>
            </w:r>
            <w:r w:rsidR="00742CE7">
              <w:rPr>
                <w:color w:val="000000"/>
              </w:rPr>
              <w:t>ț</w:t>
            </w:r>
            <w:r w:rsidR="0092144E" w:rsidRPr="00742CE7">
              <w:rPr>
                <w:color w:val="000000"/>
              </w:rPr>
              <w:t>ii</w:t>
            </w:r>
            <w:r w:rsidR="00742CE7">
              <w:rPr>
                <w:color w:val="000000"/>
              </w:rPr>
              <w:t xml:space="preserve"> publice şi de mediu ș</w:t>
            </w:r>
            <w:r w:rsidR="0092144E" w:rsidRPr="00854DFE">
              <w:rPr>
                <w:color w:val="000000"/>
              </w:rPr>
              <w:t>i a petitiilor</w:t>
            </w:r>
            <w:r w:rsidRPr="00854DFE">
              <w:rPr>
                <w:color w:val="000000"/>
              </w:rPr>
              <w:t>;</w:t>
            </w:r>
          </w:p>
          <w:p w:rsidR="00C245FB" w:rsidRPr="00854DFE" w:rsidRDefault="00907791" w:rsidP="00C0462E">
            <w:pPr>
              <w:autoSpaceDE w:val="0"/>
              <w:autoSpaceDN w:val="0"/>
              <w:adjustRightInd w:val="0"/>
              <w:ind w:left="72"/>
              <w:rPr>
                <w:color w:val="000000"/>
              </w:rPr>
            </w:pPr>
            <w:r w:rsidRPr="00854DFE">
              <w:rPr>
                <w:color w:val="000000"/>
              </w:rPr>
              <w:t xml:space="preserve">- </w:t>
            </w:r>
            <w:r w:rsidR="00C245FB" w:rsidRPr="00854DFE">
              <w:rPr>
                <w:color w:val="000000"/>
              </w:rPr>
              <w:t>Asigură formularele cererilor-tip pentru solicitarea informaţiilor de interes public</w:t>
            </w:r>
            <w:r w:rsidR="00742CE7">
              <w:rPr>
                <w:color w:val="000000"/>
              </w:rPr>
              <w:t xml:space="preserve"> ș</w:t>
            </w:r>
            <w:r w:rsidR="0049166B" w:rsidRPr="00854DFE">
              <w:rPr>
                <w:color w:val="000000"/>
              </w:rPr>
              <w:t>i de mediu</w:t>
            </w:r>
          </w:p>
        </w:tc>
        <w:tc>
          <w:tcPr>
            <w:tcW w:w="1440" w:type="dxa"/>
            <w:tcBorders>
              <w:top w:val="single" w:sz="4" w:space="0" w:color="auto"/>
              <w:left w:val="single" w:sz="4" w:space="0" w:color="auto"/>
              <w:bottom w:val="single" w:sz="4" w:space="0" w:color="auto"/>
              <w:right w:val="single" w:sz="4" w:space="0" w:color="auto"/>
            </w:tcBorders>
            <w:noWrap/>
          </w:tcPr>
          <w:p w:rsidR="00C245FB" w:rsidRPr="00854DFE" w:rsidRDefault="00C245FB" w:rsidP="000046C0">
            <w:pPr>
              <w:rPr>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C245FB" w:rsidRPr="00854DFE" w:rsidRDefault="00C245FB" w:rsidP="000046C0">
            <w:pPr>
              <w:rPr>
                <w:color w:val="000000"/>
              </w:rPr>
            </w:pPr>
          </w:p>
        </w:tc>
        <w:tc>
          <w:tcPr>
            <w:tcW w:w="2680" w:type="dxa"/>
            <w:tcBorders>
              <w:top w:val="single" w:sz="4" w:space="0" w:color="auto"/>
              <w:left w:val="single" w:sz="4" w:space="0" w:color="auto"/>
              <w:bottom w:val="single" w:sz="4" w:space="0" w:color="auto"/>
              <w:right w:val="single" w:sz="4" w:space="0" w:color="auto"/>
            </w:tcBorders>
            <w:noWrap/>
          </w:tcPr>
          <w:p w:rsidR="00C245FB" w:rsidRPr="00854DFE" w:rsidRDefault="00C245FB" w:rsidP="000046C0">
            <w:pPr>
              <w:rPr>
                <w:color w:val="000000"/>
              </w:rPr>
            </w:pPr>
            <w:r w:rsidRPr="00854DFE">
              <w:rPr>
                <w:color w:val="000000"/>
              </w:rPr>
              <w:t>Nu sunt respectate procedurile operaţionale.</w:t>
            </w:r>
          </w:p>
        </w:tc>
      </w:tr>
      <w:tr w:rsidR="00C245FB" w:rsidRPr="00854DFE" w:rsidTr="00195F10">
        <w:tc>
          <w:tcPr>
            <w:tcW w:w="14848" w:type="dxa"/>
            <w:gridSpan w:val="6"/>
            <w:tcBorders>
              <w:top w:val="single" w:sz="4" w:space="0" w:color="auto"/>
              <w:left w:val="single" w:sz="4" w:space="0" w:color="auto"/>
              <w:bottom w:val="single" w:sz="4" w:space="0" w:color="auto"/>
              <w:right w:val="single" w:sz="4" w:space="0" w:color="auto"/>
            </w:tcBorders>
            <w:shd w:val="clear" w:color="auto" w:fill="CCFFFF"/>
            <w:noWrap/>
          </w:tcPr>
          <w:p w:rsidR="00C245FB" w:rsidRPr="00854DFE" w:rsidRDefault="00C245FB" w:rsidP="00743EA0">
            <w:pPr>
              <w:rPr>
                <w:color w:val="000000"/>
              </w:rPr>
            </w:pPr>
            <w:r w:rsidRPr="00854DFE">
              <w:rPr>
                <w:b/>
                <w:color w:val="000000"/>
              </w:rPr>
              <w:t>VI. ELABORAREA RAPORTULUI ANUAL DE ACTIVITATE PRIVIND ACCESUL LA INFORMAŢII DE INTERES PUBLIC</w:t>
            </w:r>
          </w:p>
        </w:tc>
      </w:tr>
      <w:tr w:rsidR="00195F10" w:rsidRPr="00854DFE" w:rsidTr="00195F10">
        <w:tc>
          <w:tcPr>
            <w:tcW w:w="645" w:type="dxa"/>
            <w:tcBorders>
              <w:top w:val="single" w:sz="4" w:space="0" w:color="auto"/>
              <w:left w:val="single" w:sz="4" w:space="0" w:color="auto"/>
              <w:bottom w:val="single" w:sz="4" w:space="0" w:color="auto"/>
              <w:right w:val="single" w:sz="4" w:space="0" w:color="auto"/>
            </w:tcBorders>
            <w:noWrap/>
          </w:tcPr>
          <w:p w:rsidR="00195F10" w:rsidRPr="00854DFE" w:rsidRDefault="00195F10" w:rsidP="000046C0">
            <w:pPr>
              <w:rPr>
                <w:color w:val="000000"/>
              </w:rPr>
            </w:pPr>
            <w:r w:rsidRPr="00854DFE">
              <w:rPr>
                <w:color w:val="000000"/>
              </w:rPr>
              <w:t>1.</w:t>
            </w:r>
          </w:p>
        </w:tc>
        <w:tc>
          <w:tcPr>
            <w:tcW w:w="1983" w:type="dxa"/>
            <w:tcBorders>
              <w:top w:val="single" w:sz="4" w:space="0" w:color="auto"/>
              <w:left w:val="single" w:sz="4" w:space="0" w:color="auto"/>
              <w:bottom w:val="single" w:sz="4" w:space="0" w:color="auto"/>
              <w:right w:val="single" w:sz="4" w:space="0" w:color="auto"/>
            </w:tcBorders>
            <w:noWrap/>
          </w:tcPr>
          <w:p w:rsidR="00195F10" w:rsidRPr="00854DFE" w:rsidRDefault="00195F10" w:rsidP="00E75D7B">
            <w:pPr>
              <w:rPr>
                <w:color w:val="000000"/>
              </w:rPr>
            </w:pPr>
            <w:r w:rsidRPr="00854DFE">
              <w:rPr>
                <w:color w:val="000000"/>
              </w:rPr>
              <w:t>Persoana cu atribuţii de informare şi relaţii publice</w:t>
            </w:r>
          </w:p>
        </w:tc>
        <w:tc>
          <w:tcPr>
            <w:tcW w:w="6660" w:type="dxa"/>
            <w:tcBorders>
              <w:top w:val="single" w:sz="4" w:space="0" w:color="auto"/>
              <w:left w:val="single" w:sz="4" w:space="0" w:color="auto"/>
              <w:bottom w:val="single" w:sz="4" w:space="0" w:color="auto"/>
              <w:right w:val="single" w:sz="4" w:space="0" w:color="auto"/>
            </w:tcBorders>
            <w:noWrap/>
          </w:tcPr>
          <w:p w:rsidR="00195F10" w:rsidRPr="00854DFE" w:rsidRDefault="00195F10" w:rsidP="000046C0">
            <w:pPr>
              <w:tabs>
                <w:tab w:val="left" w:pos="0"/>
              </w:tabs>
              <w:autoSpaceDE w:val="0"/>
              <w:autoSpaceDN w:val="0"/>
              <w:adjustRightInd w:val="0"/>
              <w:rPr>
                <w:color w:val="000000"/>
              </w:rPr>
            </w:pPr>
            <w:r w:rsidRPr="00854DFE">
              <w:rPr>
                <w:color w:val="000000"/>
              </w:rPr>
              <w:t>- Întocmeşte anual Raportul de activitate privind accesul la informaţiile de interes public si de mediu, care cuprinde:</w:t>
            </w:r>
          </w:p>
          <w:p w:rsidR="00195F10" w:rsidRPr="00854DFE" w:rsidRDefault="00195F10" w:rsidP="00195F10">
            <w:pPr>
              <w:numPr>
                <w:ilvl w:val="0"/>
                <w:numId w:val="40"/>
              </w:numPr>
              <w:autoSpaceDE w:val="0"/>
              <w:autoSpaceDN w:val="0"/>
              <w:adjustRightInd w:val="0"/>
              <w:rPr>
                <w:color w:val="000000"/>
              </w:rPr>
            </w:pPr>
            <w:r w:rsidRPr="00854DFE">
              <w:rPr>
                <w:color w:val="000000"/>
              </w:rPr>
              <w:t>numărul total de solicitări de informaţii de interes public;</w:t>
            </w:r>
          </w:p>
          <w:p w:rsidR="00195F10" w:rsidRPr="00854DFE" w:rsidRDefault="00195F10" w:rsidP="00195F10">
            <w:pPr>
              <w:numPr>
                <w:ilvl w:val="0"/>
                <w:numId w:val="40"/>
              </w:numPr>
              <w:autoSpaceDE w:val="0"/>
              <w:autoSpaceDN w:val="0"/>
              <w:adjustRightInd w:val="0"/>
              <w:rPr>
                <w:color w:val="000000"/>
              </w:rPr>
            </w:pPr>
            <w:r w:rsidRPr="00854DFE">
              <w:rPr>
                <w:color w:val="000000"/>
              </w:rPr>
              <w:t>numărul total de solicitări, departajat pe domenii de interes;</w:t>
            </w:r>
          </w:p>
          <w:p w:rsidR="00195F10" w:rsidRPr="00854DFE" w:rsidRDefault="00195F10" w:rsidP="00195F10">
            <w:pPr>
              <w:numPr>
                <w:ilvl w:val="0"/>
                <w:numId w:val="40"/>
              </w:numPr>
              <w:autoSpaceDE w:val="0"/>
              <w:autoSpaceDN w:val="0"/>
              <w:adjustRightInd w:val="0"/>
              <w:rPr>
                <w:color w:val="000000"/>
              </w:rPr>
            </w:pPr>
            <w:r w:rsidRPr="00854DFE">
              <w:rPr>
                <w:color w:val="000000"/>
              </w:rPr>
              <w:t>numărul de solicitări rezolvate favorabil;</w:t>
            </w:r>
          </w:p>
          <w:p w:rsidR="00195F10" w:rsidRPr="00854DFE" w:rsidRDefault="00195F10" w:rsidP="00195F10">
            <w:pPr>
              <w:numPr>
                <w:ilvl w:val="0"/>
                <w:numId w:val="40"/>
              </w:numPr>
              <w:autoSpaceDE w:val="0"/>
              <w:autoSpaceDN w:val="0"/>
              <w:adjustRightInd w:val="0"/>
              <w:rPr>
                <w:color w:val="000000"/>
              </w:rPr>
            </w:pPr>
            <w:r w:rsidRPr="00854DFE">
              <w:rPr>
                <w:color w:val="000000"/>
              </w:rPr>
              <w:t>numărul de solicitări respinse, defalcat în funcţie de motivaţia respingerii (informaţii exceptate de la acces, inexistente etc.);</w:t>
            </w:r>
          </w:p>
          <w:p w:rsidR="00195F10" w:rsidRPr="00854DFE" w:rsidRDefault="00195F10" w:rsidP="00195F10">
            <w:pPr>
              <w:numPr>
                <w:ilvl w:val="0"/>
                <w:numId w:val="40"/>
              </w:numPr>
              <w:autoSpaceDE w:val="0"/>
              <w:autoSpaceDN w:val="0"/>
              <w:adjustRightInd w:val="0"/>
              <w:rPr>
                <w:color w:val="000000"/>
              </w:rPr>
            </w:pPr>
            <w:r w:rsidRPr="00854DFE">
              <w:rPr>
                <w:color w:val="000000"/>
              </w:rPr>
              <w:t xml:space="preserve">numărul de solicitări adresate în scris: </w:t>
            </w:r>
          </w:p>
          <w:p w:rsidR="00195F10" w:rsidRPr="00854DFE" w:rsidRDefault="00195F10" w:rsidP="00195F10">
            <w:pPr>
              <w:numPr>
                <w:ilvl w:val="0"/>
                <w:numId w:val="40"/>
              </w:numPr>
              <w:autoSpaceDE w:val="0"/>
              <w:autoSpaceDN w:val="0"/>
              <w:adjustRightInd w:val="0"/>
              <w:rPr>
                <w:color w:val="000000"/>
              </w:rPr>
            </w:pPr>
            <w:r w:rsidRPr="00854DFE">
              <w:rPr>
                <w:color w:val="000000"/>
              </w:rPr>
              <w:lastRenderedPageBreak/>
              <w:t>pe suport de hârtie; pe suport electronic;</w:t>
            </w:r>
          </w:p>
          <w:p w:rsidR="00195F10" w:rsidRPr="00854DFE" w:rsidRDefault="00195F10" w:rsidP="00195F10">
            <w:pPr>
              <w:numPr>
                <w:ilvl w:val="0"/>
                <w:numId w:val="40"/>
              </w:numPr>
              <w:autoSpaceDE w:val="0"/>
              <w:autoSpaceDN w:val="0"/>
              <w:adjustRightInd w:val="0"/>
              <w:rPr>
                <w:color w:val="000000"/>
              </w:rPr>
            </w:pPr>
            <w:r w:rsidRPr="00854DFE">
              <w:rPr>
                <w:color w:val="000000"/>
              </w:rPr>
              <w:t>numărul de solicitări adresate de persoane fizice;</w:t>
            </w:r>
          </w:p>
          <w:p w:rsidR="00195F10" w:rsidRPr="00854DFE" w:rsidRDefault="00195F10" w:rsidP="00195F10">
            <w:pPr>
              <w:numPr>
                <w:ilvl w:val="0"/>
                <w:numId w:val="40"/>
              </w:numPr>
              <w:autoSpaceDE w:val="0"/>
              <w:autoSpaceDN w:val="0"/>
              <w:adjustRightInd w:val="0"/>
              <w:rPr>
                <w:color w:val="000000"/>
              </w:rPr>
            </w:pPr>
            <w:r w:rsidRPr="00854DFE">
              <w:rPr>
                <w:color w:val="000000"/>
              </w:rPr>
              <w:t xml:space="preserve">numărul de solicitări adresate de persoane juridice; </w:t>
            </w:r>
          </w:p>
          <w:p w:rsidR="00195F10" w:rsidRPr="00854DFE" w:rsidRDefault="00195F10" w:rsidP="00195F10">
            <w:pPr>
              <w:numPr>
                <w:ilvl w:val="0"/>
                <w:numId w:val="40"/>
              </w:numPr>
              <w:autoSpaceDE w:val="0"/>
              <w:autoSpaceDN w:val="0"/>
              <w:adjustRightInd w:val="0"/>
              <w:rPr>
                <w:color w:val="000000"/>
              </w:rPr>
            </w:pPr>
            <w:r w:rsidRPr="00854DFE">
              <w:rPr>
                <w:color w:val="000000"/>
              </w:rPr>
              <w:t>numărul de reclamaţii administrative:  rezolvate favorabil; respinse;</w:t>
            </w:r>
          </w:p>
          <w:p w:rsidR="00195F10" w:rsidRPr="00854DFE" w:rsidRDefault="00195F10" w:rsidP="00195F10">
            <w:pPr>
              <w:numPr>
                <w:ilvl w:val="0"/>
                <w:numId w:val="40"/>
              </w:numPr>
              <w:autoSpaceDE w:val="0"/>
              <w:autoSpaceDN w:val="0"/>
              <w:adjustRightInd w:val="0"/>
              <w:rPr>
                <w:color w:val="000000"/>
              </w:rPr>
            </w:pPr>
            <w:r w:rsidRPr="00854DFE">
              <w:rPr>
                <w:color w:val="000000"/>
              </w:rPr>
              <w:t>numărul de plângeri în instanţă: rezolvate favorabil; respinse; în curs de soluţionare;</w:t>
            </w:r>
          </w:p>
          <w:p w:rsidR="00195F10" w:rsidRPr="00854DFE" w:rsidRDefault="00195F10" w:rsidP="00195F10">
            <w:pPr>
              <w:numPr>
                <w:ilvl w:val="0"/>
                <w:numId w:val="40"/>
              </w:numPr>
              <w:autoSpaceDE w:val="0"/>
              <w:autoSpaceDN w:val="0"/>
              <w:adjustRightInd w:val="0"/>
              <w:rPr>
                <w:color w:val="000000"/>
              </w:rPr>
            </w:pPr>
            <w:r w:rsidRPr="00854DFE">
              <w:rPr>
                <w:color w:val="000000"/>
              </w:rPr>
              <w:t>costurile totale ale compartimentului de informare şi relaţii publice;</w:t>
            </w:r>
          </w:p>
          <w:p w:rsidR="00195F10" w:rsidRPr="00854DFE" w:rsidRDefault="00195F10" w:rsidP="00195F10">
            <w:pPr>
              <w:numPr>
                <w:ilvl w:val="0"/>
                <w:numId w:val="40"/>
              </w:numPr>
              <w:autoSpaceDE w:val="0"/>
              <w:autoSpaceDN w:val="0"/>
              <w:adjustRightInd w:val="0"/>
              <w:rPr>
                <w:color w:val="000000"/>
              </w:rPr>
            </w:pPr>
            <w:r w:rsidRPr="00854DFE">
              <w:rPr>
                <w:color w:val="000000"/>
              </w:rPr>
              <w:t xml:space="preserve">sumele totale încasate pentru serviciile de copiere a informaţiilor de interes public solicitate; </w:t>
            </w:r>
          </w:p>
          <w:p w:rsidR="00195F10" w:rsidRPr="00854DFE" w:rsidRDefault="00195F10" w:rsidP="00195F10">
            <w:pPr>
              <w:numPr>
                <w:ilvl w:val="0"/>
                <w:numId w:val="40"/>
              </w:numPr>
              <w:autoSpaceDE w:val="0"/>
              <w:autoSpaceDN w:val="0"/>
              <w:adjustRightInd w:val="0"/>
              <w:rPr>
                <w:color w:val="000000"/>
              </w:rPr>
            </w:pPr>
            <w:r w:rsidRPr="00854DFE">
              <w:rPr>
                <w:color w:val="000000"/>
              </w:rPr>
              <w:t xml:space="preserve">numărul estimativ de vizitatori ai punctului de </w:t>
            </w:r>
          </w:p>
          <w:p w:rsidR="00195F10" w:rsidRPr="00854DFE" w:rsidRDefault="00195F10" w:rsidP="00B85397">
            <w:pPr>
              <w:autoSpaceDE w:val="0"/>
              <w:autoSpaceDN w:val="0"/>
              <w:adjustRightInd w:val="0"/>
              <w:ind w:left="720"/>
              <w:rPr>
                <w:color w:val="000000"/>
              </w:rPr>
            </w:pPr>
            <w:r w:rsidRPr="00854DFE">
              <w:rPr>
                <w:color w:val="000000"/>
              </w:rPr>
              <w:t xml:space="preserve">informare-documentare. </w:t>
            </w:r>
          </w:p>
          <w:p w:rsidR="00195F10" w:rsidRPr="00854DFE" w:rsidRDefault="00195F10" w:rsidP="000046C0">
            <w:pPr>
              <w:autoSpaceDE w:val="0"/>
              <w:autoSpaceDN w:val="0"/>
              <w:adjustRightInd w:val="0"/>
              <w:ind w:left="252"/>
              <w:rPr>
                <w:color w:val="000000"/>
              </w:rPr>
            </w:pPr>
          </w:p>
          <w:p w:rsidR="00195F10" w:rsidRPr="00854DFE" w:rsidRDefault="00195F10" w:rsidP="000046C0">
            <w:pPr>
              <w:autoSpaceDE w:val="0"/>
              <w:autoSpaceDN w:val="0"/>
              <w:adjustRightInd w:val="0"/>
              <w:rPr>
                <w:color w:val="000000"/>
              </w:rPr>
            </w:pPr>
            <w:r w:rsidRPr="00854DFE">
              <w:rPr>
                <w:color w:val="000000"/>
              </w:rPr>
              <w:t xml:space="preserve">- Raportul de activitate privind accesul la informaţiile de interes public si de mediu este transmis catre ANPM în vederea centralizării şi publicării în Monitorul Oficial al României, </w:t>
            </w:r>
          </w:p>
          <w:p w:rsidR="00195F10" w:rsidRPr="00854DFE" w:rsidRDefault="00195F10" w:rsidP="000046C0">
            <w:pPr>
              <w:autoSpaceDE w:val="0"/>
              <w:autoSpaceDN w:val="0"/>
              <w:adjustRightInd w:val="0"/>
              <w:rPr>
                <w:color w:val="000000"/>
              </w:rPr>
            </w:pPr>
            <w:r w:rsidRPr="00854DFE">
              <w:rPr>
                <w:color w:val="000000"/>
              </w:rPr>
              <w:t>Partea a III-a.</w:t>
            </w:r>
          </w:p>
          <w:p w:rsidR="00195F10" w:rsidRPr="00854DFE" w:rsidRDefault="00195F10" w:rsidP="000046C0">
            <w:pPr>
              <w:autoSpaceDE w:val="0"/>
              <w:autoSpaceDN w:val="0"/>
              <w:adjustRightInd w:val="0"/>
              <w:rPr>
                <w:color w:val="000000"/>
              </w:rPr>
            </w:pPr>
            <w:r w:rsidRPr="00854DFE">
              <w:rPr>
                <w:color w:val="000000"/>
              </w:rPr>
              <w:t>- Postează pe pagina de internet a APM Bacau Raportul de activitate privind accesul la informaţiile de interes public si de mediu</w:t>
            </w:r>
          </w:p>
        </w:tc>
        <w:tc>
          <w:tcPr>
            <w:tcW w:w="1440" w:type="dxa"/>
            <w:tcBorders>
              <w:top w:val="single" w:sz="4" w:space="0" w:color="auto"/>
              <w:left w:val="single" w:sz="4" w:space="0" w:color="auto"/>
              <w:bottom w:val="single" w:sz="4" w:space="0" w:color="auto"/>
              <w:right w:val="single" w:sz="4" w:space="0" w:color="auto"/>
            </w:tcBorders>
            <w:noWrap/>
          </w:tcPr>
          <w:p w:rsidR="00195F10" w:rsidRPr="00854DFE" w:rsidRDefault="00195F10" w:rsidP="000046C0">
            <w:pPr>
              <w:rPr>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195F10" w:rsidRPr="00854DFE" w:rsidRDefault="00CA7BC7" w:rsidP="000046C0">
            <w:pPr>
              <w:rPr>
                <w:color w:val="000000"/>
              </w:rPr>
            </w:pPr>
            <w:r w:rsidRPr="00854DFE">
              <w:rPr>
                <w:color w:val="000000"/>
              </w:rPr>
              <w:t>La solicitarea ANPM</w:t>
            </w:r>
          </w:p>
        </w:tc>
        <w:tc>
          <w:tcPr>
            <w:tcW w:w="2680" w:type="dxa"/>
            <w:tcBorders>
              <w:top w:val="single" w:sz="4" w:space="0" w:color="auto"/>
              <w:left w:val="single" w:sz="4" w:space="0" w:color="auto"/>
              <w:bottom w:val="single" w:sz="4" w:space="0" w:color="auto"/>
              <w:right w:val="single" w:sz="4" w:space="0" w:color="auto"/>
            </w:tcBorders>
            <w:noWrap/>
          </w:tcPr>
          <w:p w:rsidR="00195F10" w:rsidRPr="00854DFE" w:rsidRDefault="00195F10" w:rsidP="000046C0">
            <w:pPr>
              <w:rPr>
                <w:color w:val="000000"/>
              </w:rPr>
            </w:pPr>
            <w:r w:rsidRPr="00854DFE">
              <w:rPr>
                <w:color w:val="000000"/>
              </w:rPr>
              <w:t>Raportul anual de activitate privind accesul la informaţiile de interes public nu conţine toate elementele.</w:t>
            </w:r>
          </w:p>
        </w:tc>
      </w:tr>
    </w:tbl>
    <w:p w:rsidR="002247F3" w:rsidRPr="00854DFE" w:rsidRDefault="002247F3" w:rsidP="00D3284F">
      <w:pPr>
        <w:rPr>
          <w:b/>
          <w:i/>
          <w:color w:val="000000"/>
        </w:rPr>
      </w:pPr>
    </w:p>
    <w:p w:rsidR="00D3284F" w:rsidRPr="00854DFE" w:rsidRDefault="00D3284F" w:rsidP="00D3284F">
      <w:pPr>
        <w:rPr>
          <w:color w:val="000000"/>
        </w:rPr>
      </w:pPr>
      <w:r w:rsidRPr="00854DFE">
        <w:rPr>
          <w:color w:val="000000"/>
        </w:rPr>
        <w:t>* Timpul alocat operaţiunii îl stabileşte fiecare entitate publică în funcţie de specificul acesteia.</w:t>
      </w:r>
    </w:p>
    <w:p w:rsidR="00D3284F" w:rsidRPr="00854DFE" w:rsidRDefault="00D3284F" w:rsidP="00D3284F">
      <w:pPr>
        <w:rPr>
          <w:color w:val="000000"/>
        </w:rPr>
      </w:pPr>
      <w:r w:rsidRPr="00854DFE">
        <w:rPr>
          <w:color w:val="000000"/>
        </w:rPr>
        <w:t>** Termenul pentru realizarea operaţiunii se stabileşte de fiecare entitate publică în funcţie de specificul acesteia.</w:t>
      </w:r>
    </w:p>
    <w:p w:rsidR="00D3284F" w:rsidRPr="00854DFE" w:rsidRDefault="00D3284F" w:rsidP="00D3284F">
      <w:pPr>
        <w:rPr>
          <w:color w:val="000000"/>
        </w:rPr>
        <w:sectPr w:rsidR="00D3284F" w:rsidRPr="00854DFE" w:rsidSect="00376018">
          <w:footerReference w:type="even" r:id="rId11"/>
          <w:footerReference w:type="default" r:id="rId12"/>
          <w:footnotePr>
            <w:numRestart w:val="eachPage"/>
          </w:footnotePr>
          <w:pgSz w:w="16840" w:h="11907" w:orient="landscape" w:code="9"/>
          <w:pgMar w:top="851" w:right="1134" w:bottom="567" w:left="1134" w:header="709" w:footer="709" w:gutter="0"/>
          <w:cols w:space="708"/>
          <w:docGrid w:linePitch="360"/>
        </w:sectPr>
      </w:pPr>
      <w:r w:rsidRPr="00854DFE">
        <w:rPr>
          <w:color w:val="000000"/>
        </w:rPr>
        <w:t xml:space="preserve">  </w:t>
      </w:r>
    </w:p>
    <w:p w:rsidR="00743EA0" w:rsidRPr="00E92E4D" w:rsidRDefault="00743EA0" w:rsidP="00743EA0">
      <w:pPr>
        <w:autoSpaceDE w:val="0"/>
        <w:autoSpaceDN w:val="0"/>
        <w:adjustRightInd w:val="0"/>
        <w:jc w:val="both"/>
        <w:rPr>
          <w:b/>
          <w:color w:val="000000"/>
        </w:rPr>
      </w:pPr>
      <w:r w:rsidRPr="00E92E4D">
        <w:rPr>
          <w:b/>
          <w:color w:val="000000"/>
        </w:rPr>
        <w:lastRenderedPageBreak/>
        <w:t xml:space="preserve">12.2. DOCUMENTE UTILIZATE </w:t>
      </w:r>
    </w:p>
    <w:p w:rsidR="00743EA0" w:rsidRPr="00E92E4D" w:rsidRDefault="00743EA0" w:rsidP="00743EA0">
      <w:pPr>
        <w:autoSpaceDE w:val="0"/>
        <w:autoSpaceDN w:val="0"/>
        <w:adjustRightInd w:val="0"/>
        <w:jc w:val="both"/>
        <w:rPr>
          <w:b/>
          <w:color w:val="000000"/>
        </w:rPr>
      </w:pPr>
    </w:p>
    <w:p w:rsidR="00743EA0" w:rsidRPr="00E92E4D" w:rsidRDefault="00743EA0" w:rsidP="00743EA0">
      <w:pPr>
        <w:autoSpaceDE w:val="0"/>
        <w:autoSpaceDN w:val="0"/>
        <w:adjustRightInd w:val="0"/>
        <w:jc w:val="both"/>
        <w:rPr>
          <w:b/>
          <w:color w:val="000000"/>
        </w:rPr>
      </w:pPr>
      <w:r w:rsidRPr="00E92E4D">
        <w:rPr>
          <w:b/>
          <w:color w:val="000000"/>
        </w:rPr>
        <w:t>12.2.1. Lista şi provenienţa documentelor utilizate</w:t>
      </w:r>
    </w:p>
    <w:p w:rsidR="00743EA0" w:rsidRPr="00E92E4D" w:rsidRDefault="00743EA0" w:rsidP="00743EA0">
      <w:pPr>
        <w:pStyle w:val="ListParagraph"/>
        <w:numPr>
          <w:ilvl w:val="0"/>
          <w:numId w:val="22"/>
        </w:numPr>
        <w:shd w:val="clear" w:color="auto" w:fill="FFFFFF"/>
        <w:ind w:right="40"/>
        <w:jc w:val="both"/>
        <w:rPr>
          <w:color w:val="000000"/>
        </w:rPr>
      </w:pPr>
      <w:r w:rsidRPr="00E92E4D">
        <w:rPr>
          <w:color w:val="000000"/>
        </w:rPr>
        <w:t>Raportul anual privind transparenţa decizională;</w:t>
      </w:r>
    </w:p>
    <w:p w:rsidR="00743EA0" w:rsidRPr="00E92E4D" w:rsidRDefault="00743EA0" w:rsidP="00743EA0">
      <w:pPr>
        <w:pStyle w:val="ListParagraph"/>
        <w:numPr>
          <w:ilvl w:val="0"/>
          <w:numId w:val="22"/>
        </w:numPr>
        <w:shd w:val="clear" w:color="auto" w:fill="FFFFFF"/>
        <w:ind w:right="40"/>
        <w:jc w:val="both"/>
        <w:rPr>
          <w:color w:val="000000"/>
        </w:rPr>
      </w:pPr>
      <w:r w:rsidRPr="00E92E4D">
        <w:rPr>
          <w:color w:val="000000"/>
        </w:rPr>
        <w:t>Raportul anual privind accesul la informaţiile de interes public;</w:t>
      </w:r>
    </w:p>
    <w:p w:rsidR="00743EA0" w:rsidRPr="00E92E4D" w:rsidRDefault="00743EA0" w:rsidP="00743EA0">
      <w:pPr>
        <w:pStyle w:val="ListParagraph"/>
        <w:numPr>
          <w:ilvl w:val="0"/>
          <w:numId w:val="22"/>
        </w:numPr>
        <w:shd w:val="clear" w:color="auto" w:fill="FFFFFF"/>
        <w:ind w:right="40"/>
        <w:jc w:val="both"/>
        <w:rPr>
          <w:color w:val="000000"/>
        </w:rPr>
      </w:pPr>
      <w:r w:rsidRPr="00E92E4D">
        <w:rPr>
          <w:color w:val="000000"/>
        </w:rPr>
        <w:t>Cererea-tip pentru solicitarea informaţiilor de interes public şi de mediu;</w:t>
      </w:r>
    </w:p>
    <w:p w:rsidR="00743EA0" w:rsidRPr="00E92E4D" w:rsidRDefault="00743EA0" w:rsidP="00743EA0">
      <w:pPr>
        <w:pStyle w:val="ListParagraph"/>
        <w:numPr>
          <w:ilvl w:val="0"/>
          <w:numId w:val="22"/>
        </w:numPr>
        <w:shd w:val="clear" w:color="auto" w:fill="FFFFFF"/>
        <w:ind w:right="40"/>
        <w:jc w:val="both"/>
        <w:rPr>
          <w:color w:val="000000"/>
        </w:rPr>
      </w:pPr>
      <w:r w:rsidRPr="00E92E4D">
        <w:rPr>
          <w:color w:val="000000"/>
        </w:rPr>
        <w:t>Procedura operationala Raportari;</w:t>
      </w:r>
    </w:p>
    <w:p w:rsidR="00743EA0" w:rsidRPr="00E92E4D" w:rsidRDefault="00743EA0" w:rsidP="00743EA0">
      <w:pPr>
        <w:pStyle w:val="ListParagraph"/>
        <w:numPr>
          <w:ilvl w:val="0"/>
          <w:numId w:val="22"/>
        </w:numPr>
        <w:shd w:val="clear" w:color="auto" w:fill="FFFFFF"/>
        <w:ind w:right="40"/>
        <w:jc w:val="both"/>
        <w:rPr>
          <w:color w:val="000000"/>
        </w:rPr>
      </w:pPr>
      <w:r w:rsidRPr="00E92E4D">
        <w:rPr>
          <w:color w:val="000000"/>
        </w:rPr>
        <w:t>Procedura operationala Solutionarea cererilor de informatii publice şi de mediu si a petitiilor;</w:t>
      </w:r>
    </w:p>
    <w:p w:rsidR="00743EA0" w:rsidRPr="00E92E4D" w:rsidRDefault="00743EA0" w:rsidP="00743EA0">
      <w:pPr>
        <w:pStyle w:val="ListParagraph"/>
        <w:numPr>
          <w:ilvl w:val="0"/>
          <w:numId w:val="22"/>
        </w:numPr>
        <w:shd w:val="clear" w:color="auto" w:fill="FFFFFF"/>
        <w:ind w:right="40"/>
        <w:jc w:val="both"/>
        <w:rPr>
          <w:color w:val="000000"/>
        </w:rPr>
      </w:pPr>
      <w:r w:rsidRPr="00E92E4D">
        <w:rPr>
          <w:color w:val="000000"/>
        </w:rPr>
        <w:t xml:space="preserve">Procedura operationala Gestionare office; </w:t>
      </w:r>
    </w:p>
    <w:p w:rsidR="00743EA0" w:rsidRPr="00E92E4D" w:rsidRDefault="00743EA0" w:rsidP="00743EA0">
      <w:pPr>
        <w:pStyle w:val="ListParagraph"/>
        <w:numPr>
          <w:ilvl w:val="0"/>
          <w:numId w:val="22"/>
        </w:numPr>
        <w:shd w:val="clear" w:color="auto" w:fill="FFFFFF"/>
        <w:ind w:right="40"/>
        <w:jc w:val="both"/>
        <w:rPr>
          <w:color w:val="000000"/>
        </w:rPr>
      </w:pPr>
      <w:r w:rsidRPr="00E92E4D">
        <w:rPr>
          <w:color w:val="000000"/>
        </w:rPr>
        <w:t xml:space="preserve">Procedura operationala Relatia cu partenerii externi; </w:t>
      </w:r>
    </w:p>
    <w:p w:rsidR="00743EA0" w:rsidRPr="00E92E4D" w:rsidRDefault="00743EA0" w:rsidP="00743EA0">
      <w:pPr>
        <w:pStyle w:val="ListParagraph"/>
        <w:numPr>
          <w:ilvl w:val="0"/>
          <w:numId w:val="22"/>
        </w:numPr>
        <w:shd w:val="clear" w:color="auto" w:fill="FFFFFF"/>
        <w:ind w:right="40"/>
        <w:jc w:val="both"/>
        <w:rPr>
          <w:color w:val="000000"/>
        </w:rPr>
      </w:pPr>
      <w:r w:rsidRPr="00E92E4D">
        <w:rPr>
          <w:color w:val="000000"/>
        </w:rPr>
        <w:t xml:space="preserve">Procedura operationala Relatia cu publicul; </w:t>
      </w:r>
    </w:p>
    <w:p w:rsidR="00743EA0" w:rsidRPr="00E92E4D" w:rsidRDefault="00743EA0" w:rsidP="00743EA0">
      <w:pPr>
        <w:pStyle w:val="ListParagraph"/>
        <w:numPr>
          <w:ilvl w:val="0"/>
          <w:numId w:val="22"/>
        </w:numPr>
        <w:shd w:val="clear" w:color="auto" w:fill="FFFFFF"/>
        <w:ind w:right="40"/>
        <w:jc w:val="both"/>
        <w:rPr>
          <w:color w:val="000000"/>
        </w:rPr>
      </w:pPr>
      <w:r w:rsidRPr="00E92E4D">
        <w:rPr>
          <w:color w:val="000000"/>
        </w:rPr>
        <w:t>Procedura operationala Organizare evenimente mediatice;</w:t>
      </w:r>
    </w:p>
    <w:p w:rsidR="00743EA0" w:rsidRPr="00E92E4D" w:rsidRDefault="00743EA0" w:rsidP="00743EA0">
      <w:pPr>
        <w:pStyle w:val="ListParagraph"/>
        <w:numPr>
          <w:ilvl w:val="0"/>
          <w:numId w:val="22"/>
        </w:numPr>
        <w:shd w:val="clear" w:color="auto" w:fill="FFFFFF"/>
        <w:ind w:right="40"/>
        <w:jc w:val="both"/>
        <w:rPr>
          <w:color w:val="000000"/>
        </w:rPr>
      </w:pPr>
      <w:r w:rsidRPr="00E92E4D">
        <w:rPr>
          <w:color w:val="000000"/>
        </w:rPr>
        <w:t>Procedura operationala Actualizare inf</w:t>
      </w:r>
      <w:r w:rsidR="00B85397">
        <w:rPr>
          <w:color w:val="000000"/>
        </w:rPr>
        <w:t>ormatii pe pagina web a APM Bacă</w:t>
      </w:r>
      <w:r w:rsidRPr="00E92E4D">
        <w:rPr>
          <w:color w:val="000000"/>
        </w:rPr>
        <w:t>u;</w:t>
      </w:r>
    </w:p>
    <w:p w:rsidR="00743EA0" w:rsidRPr="00E92E4D" w:rsidRDefault="00743EA0" w:rsidP="00743EA0">
      <w:pPr>
        <w:pStyle w:val="ListParagraph"/>
        <w:numPr>
          <w:ilvl w:val="0"/>
          <w:numId w:val="22"/>
        </w:numPr>
        <w:shd w:val="clear" w:color="auto" w:fill="FFFFFF"/>
        <w:ind w:right="40"/>
        <w:jc w:val="both"/>
        <w:rPr>
          <w:color w:val="000000"/>
        </w:rPr>
      </w:pPr>
      <w:r w:rsidRPr="00E92E4D">
        <w:rPr>
          <w:color w:val="000000"/>
        </w:rPr>
        <w:t>Registrul pentru înregistrarea cererilor de inform</w:t>
      </w:r>
      <w:r w:rsidR="00B85397">
        <w:rPr>
          <w:color w:val="000000"/>
        </w:rPr>
        <w:t>ații publice și de m</w:t>
      </w:r>
      <w:r w:rsidRPr="00E92E4D">
        <w:rPr>
          <w:color w:val="000000"/>
        </w:rPr>
        <w:t>ediu şi răspunsurilor la acestea;</w:t>
      </w:r>
    </w:p>
    <w:p w:rsidR="00743EA0" w:rsidRPr="00E92E4D" w:rsidRDefault="00743EA0" w:rsidP="00743EA0">
      <w:pPr>
        <w:pStyle w:val="ListParagraph"/>
        <w:numPr>
          <w:ilvl w:val="0"/>
          <w:numId w:val="22"/>
        </w:numPr>
        <w:shd w:val="clear" w:color="auto" w:fill="FFFFFF"/>
        <w:ind w:right="40"/>
        <w:jc w:val="both"/>
        <w:rPr>
          <w:color w:val="000000"/>
        </w:rPr>
      </w:pPr>
      <w:r w:rsidRPr="00E92E4D">
        <w:rPr>
          <w:color w:val="000000"/>
        </w:rPr>
        <w:t>Regi</w:t>
      </w:r>
      <w:r w:rsidR="00B85397">
        <w:rPr>
          <w:color w:val="000000"/>
        </w:rPr>
        <w:t>strul pentru înregistrarea petiț</w:t>
      </w:r>
      <w:r w:rsidRPr="00E92E4D">
        <w:rPr>
          <w:color w:val="000000"/>
        </w:rPr>
        <w:t xml:space="preserve">iilor </w:t>
      </w:r>
      <w:r w:rsidR="00B85397">
        <w:rPr>
          <w:color w:val="000000"/>
        </w:rPr>
        <w:t>și reclamațiilor și ră</w:t>
      </w:r>
      <w:r w:rsidRPr="00E92E4D">
        <w:rPr>
          <w:color w:val="000000"/>
        </w:rPr>
        <w:t>spunsurile la acestea.</w:t>
      </w:r>
    </w:p>
    <w:p w:rsidR="00743EA0" w:rsidRPr="00E92E4D" w:rsidRDefault="00743EA0" w:rsidP="00743EA0">
      <w:pPr>
        <w:pStyle w:val="ListParagraph"/>
        <w:shd w:val="clear" w:color="auto" w:fill="FFFFFF"/>
        <w:ind w:left="360" w:right="40"/>
        <w:jc w:val="both"/>
        <w:rPr>
          <w:color w:val="000000"/>
        </w:rPr>
      </w:pPr>
    </w:p>
    <w:p w:rsidR="00743EA0" w:rsidRPr="00E92E4D" w:rsidRDefault="00743EA0" w:rsidP="00743EA0">
      <w:pPr>
        <w:autoSpaceDE w:val="0"/>
        <w:autoSpaceDN w:val="0"/>
        <w:adjustRightInd w:val="0"/>
        <w:jc w:val="both"/>
        <w:rPr>
          <w:b/>
          <w:color w:val="000000"/>
        </w:rPr>
      </w:pPr>
      <w:r w:rsidRPr="00E92E4D">
        <w:rPr>
          <w:b/>
          <w:color w:val="000000"/>
        </w:rPr>
        <w:t>12.2.2. Conţinutul şi rolul documentelor utilizate</w:t>
      </w:r>
    </w:p>
    <w:p w:rsidR="00743EA0" w:rsidRPr="00E92E4D" w:rsidRDefault="00743EA0" w:rsidP="00743EA0">
      <w:pPr>
        <w:pStyle w:val="ListParagraph"/>
        <w:numPr>
          <w:ilvl w:val="0"/>
          <w:numId w:val="24"/>
        </w:numPr>
        <w:autoSpaceDE w:val="0"/>
        <w:autoSpaceDN w:val="0"/>
        <w:adjustRightInd w:val="0"/>
        <w:jc w:val="both"/>
        <w:rPr>
          <w:color w:val="000000"/>
        </w:rPr>
      </w:pPr>
      <w:r w:rsidRPr="00E92E4D">
        <w:rPr>
          <w:color w:val="000000"/>
        </w:rPr>
        <w:t>Raportul anual privind transparenţa decizională, care prezintă informaţii cu privire la:</w:t>
      </w:r>
    </w:p>
    <w:p w:rsidR="00743EA0" w:rsidRPr="00E92E4D" w:rsidRDefault="00743EA0" w:rsidP="00743EA0">
      <w:pPr>
        <w:numPr>
          <w:ilvl w:val="0"/>
          <w:numId w:val="32"/>
        </w:numPr>
        <w:autoSpaceDE w:val="0"/>
        <w:autoSpaceDN w:val="0"/>
        <w:adjustRightInd w:val="0"/>
        <w:jc w:val="both"/>
        <w:rPr>
          <w:color w:val="000000"/>
        </w:rPr>
      </w:pPr>
      <w:r w:rsidRPr="00E92E4D">
        <w:rPr>
          <w:color w:val="000000"/>
        </w:rPr>
        <w:t>numărul total al recomandărilor primite;</w:t>
      </w:r>
    </w:p>
    <w:p w:rsidR="00743EA0" w:rsidRPr="00E92E4D" w:rsidRDefault="00743EA0" w:rsidP="00743EA0">
      <w:pPr>
        <w:numPr>
          <w:ilvl w:val="0"/>
          <w:numId w:val="32"/>
        </w:numPr>
        <w:autoSpaceDE w:val="0"/>
        <w:autoSpaceDN w:val="0"/>
        <w:adjustRightInd w:val="0"/>
        <w:jc w:val="both"/>
        <w:rPr>
          <w:color w:val="000000"/>
        </w:rPr>
      </w:pPr>
      <w:r w:rsidRPr="00E92E4D">
        <w:rPr>
          <w:color w:val="000000"/>
        </w:rPr>
        <w:t>numărul total al recomandărilor incluse în proiectele de acte normative şi în conţinutul deciziilor luate;</w:t>
      </w:r>
    </w:p>
    <w:p w:rsidR="00743EA0" w:rsidRPr="00E92E4D" w:rsidRDefault="00743EA0" w:rsidP="00743EA0">
      <w:pPr>
        <w:numPr>
          <w:ilvl w:val="0"/>
          <w:numId w:val="32"/>
        </w:numPr>
        <w:autoSpaceDE w:val="0"/>
        <w:autoSpaceDN w:val="0"/>
        <w:adjustRightInd w:val="0"/>
        <w:jc w:val="both"/>
        <w:rPr>
          <w:color w:val="000000"/>
        </w:rPr>
      </w:pPr>
      <w:r w:rsidRPr="00E92E4D">
        <w:rPr>
          <w:color w:val="000000"/>
        </w:rPr>
        <w:t>numărul participanţilor la şedinţele publice;</w:t>
      </w:r>
    </w:p>
    <w:p w:rsidR="00743EA0" w:rsidRPr="00E92E4D" w:rsidRDefault="00743EA0" w:rsidP="00743EA0">
      <w:pPr>
        <w:numPr>
          <w:ilvl w:val="0"/>
          <w:numId w:val="32"/>
        </w:numPr>
        <w:autoSpaceDE w:val="0"/>
        <w:autoSpaceDN w:val="0"/>
        <w:adjustRightInd w:val="0"/>
        <w:jc w:val="both"/>
        <w:rPr>
          <w:color w:val="000000"/>
        </w:rPr>
      </w:pPr>
      <w:r w:rsidRPr="00E92E4D">
        <w:rPr>
          <w:color w:val="000000"/>
        </w:rPr>
        <w:t>numărul dezbaterilor publice organizate pe marginea proiectelor de acte normative;</w:t>
      </w:r>
    </w:p>
    <w:p w:rsidR="00743EA0" w:rsidRPr="00E92E4D" w:rsidRDefault="00743EA0" w:rsidP="00743EA0">
      <w:pPr>
        <w:numPr>
          <w:ilvl w:val="0"/>
          <w:numId w:val="32"/>
        </w:numPr>
        <w:autoSpaceDE w:val="0"/>
        <w:autoSpaceDN w:val="0"/>
        <w:adjustRightInd w:val="0"/>
        <w:jc w:val="both"/>
        <w:rPr>
          <w:color w:val="000000"/>
        </w:rPr>
      </w:pPr>
      <w:r w:rsidRPr="00E92E4D">
        <w:rPr>
          <w:color w:val="000000"/>
        </w:rPr>
        <w:t>situaţia cazurilor în care instituţia publică a fost acţionată în justiţie pentru lipsa de transparenţă;</w:t>
      </w:r>
    </w:p>
    <w:p w:rsidR="00743EA0" w:rsidRPr="00E92E4D" w:rsidRDefault="00743EA0" w:rsidP="00743EA0">
      <w:pPr>
        <w:numPr>
          <w:ilvl w:val="0"/>
          <w:numId w:val="32"/>
        </w:numPr>
        <w:autoSpaceDE w:val="0"/>
        <w:autoSpaceDN w:val="0"/>
        <w:adjustRightInd w:val="0"/>
        <w:jc w:val="both"/>
        <w:rPr>
          <w:color w:val="000000"/>
        </w:rPr>
      </w:pPr>
      <w:r w:rsidRPr="00E92E4D">
        <w:rPr>
          <w:color w:val="000000"/>
        </w:rPr>
        <w:t>evaluarea proprie a parteneriatului cu cetăţenii şi asociaţiile legal constituite ale acestora;</w:t>
      </w:r>
    </w:p>
    <w:p w:rsidR="00743EA0" w:rsidRPr="00E92E4D" w:rsidRDefault="00743EA0" w:rsidP="00743EA0">
      <w:pPr>
        <w:numPr>
          <w:ilvl w:val="0"/>
          <w:numId w:val="32"/>
        </w:numPr>
        <w:shd w:val="clear" w:color="auto" w:fill="FFFFFF"/>
        <w:ind w:right="40"/>
        <w:jc w:val="both"/>
        <w:rPr>
          <w:color w:val="000000"/>
        </w:rPr>
      </w:pPr>
      <w:r w:rsidRPr="00E92E4D">
        <w:rPr>
          <w:color w:val="000000"/>
        </w:rPr>
        <w:t xml:space="preserve">numărul </w:t>
      </w:r>
      <w:r w:rsidR="00B85397">
        <w:rPr>
          <w:color w:val="000000"/>
        </w:rPr>
        <w:t>şedinţelor.</w:t>
      </w:r>
    </w:p>
    <w:p w:rsidR="00743EA0" w:rsidRPr="00E92E4D" w:rsidRDefault="00743EA0" w:rsidP="00743EA0">
      <w:pPr>
        <w:pStyle w:val="ListParagraph"/>
        <w:numPr>
          <w:ilvl w:val="0"/>
          <w:numId w:val="25"/>
        </w:numPr>
        <w:shd w:val="clear" w:color="auto" w:fill="FFFFFF"/>
        <w:ind w:right="40"/>
        <w:jc w:val="both"/>
        <w:rPr>
          <w:color w:val="000000"/>
        </w:rPr>
      </w:pPr>
      <w:r w:rsidRPr="00E92E4D">
        <w:rPr>
          <w:color w:val="000000"/>
        </w:rPr>
        <w:t>Raportul anual privind accesul la informaţiile de interes public, care prezintă numărul cererilor înregistrate într-un an privind accesul la informaţiile de interes public, precum şi modul de soluţionare a acestora.</w:t>
      </w:r>
    </w:p>
    <w:p w:rsidR="00743EA0" w:rsidRPr="00E92E4D" w:rsidRDefault="00743EA0" w:rsidP="00743EA0">
      <w:pPr>
        <w:ind w:firstLine="540"/>
        <w:jc w:val="both"/>
        <w:rPr>
          <w:color w:val="000000"/>
        </w:rPr>
      </w:pPr>
    </w:p>
    <w:p w:rsidR="00743EA0" w:rsidRPr="00E92E4D" w:rsidRDefault="00743EA0" w:rsidP="00743EA0">
      <w:pPr>
        <w:jc w:val="both"/>
        <w:rPr>
          <w:color w:val="000000"/>
        </w:rPr>
      </w:pPr>
      <w:r w:rsidRPr="00E92E4D">
        <w:rPr>
          <w:b/>
          <w:color w:val="000000"/>
        </w:rPr>
        <w:t>12.2.3. Circuitul documentelor</w:t>
      </w:r>
    </w:p>
    <w:p w:rsidR="00743EA0" w:rsidRPr="00E92E4D" w:rsidRDefault="00743EA0" w:rsidP="00743EA0">
      <w:pPr>
        <w:ind w:firstLine="720"/>
        <w:jc w:val="both"/>
        <w:rPr>
          <w:color w:val="000000"/>
        </w:rPr>
      </w:pPr>
      <w:r w:rsidRPr="00E92E4D">
        <w:rPr>
          <w:color w:val="000000"/>
        </w:rPr>
        <w:t>Raportul anual privind transparenţa decizională şi Raportul anual privind accesul la informaţiile de interes public se întocmesc şi sunt postate pe pagina de internet a APM Bacau.</w:t>
      </w:r>
    </w:p>
    <w:p w:rsidR="00743EA0" w:rsidRPr="00E92E4D" w:rsidRDefault="00743EA0" w:rsidP="00743EA0">
      <w:pPr>
        <w:ind w:firstLine="540"/>
        <w:jc w:val="both"/>
        <w:rPr>
          <w:color w:val="000000"/>
        </w:rPr>
      </w:pPr>
    </w:p>
    <w:p w:rsidR="00743EA0" w:rsidRPr="00E92E4D" w:rsidRDefault="00743EA0" w:rsidP="00743EA0">
      <w:pPr>
        <w:autoSpaceDE w:val="0"/>
        <w:autoSpaceDN w:val="0"/>
        <w:adjustRightInd w:val="0"/>
        <w:jc w:val="both"/>
        <w:rPr>
          <w:b/>
          <w:color w:val="000000"/>
        </w:rPr>
      </w:pPr>
      <w:r w:rsidRPr="00E92E4D">
        <w:rPr>
          <w:b/>
          <w:color w:val="000000"/>
        </w:rPr>
        <w:t>12.3. Resurse necesare</w:t>
      </w:r>
    </w:p>
    <w:p w:rsidR="00743EA0" w:rsidRPr="00E92E4D" w:rsidRDefault="00743EA0" w:rsidP="00743EA0">
      <w:pPr>
        <w:autoSpaceDE w:val="0"/>
        <w:autoSpaceDN w:val="0"/>
        <w:adjustRightInd w:val="0"/>
        <w:jc w:val="both"/>
        <w:rPr>
          <w:b/>
          <w:color w:val="000000"/>
        </w:rPr>
      </w:pPr>
    </w:p>
    <w:p w:rsidR="00743EA0" w:rsidRPr="00E92E4D" w:rsidRDefault="00743EA0" w:rsidP="00743EA0">
      <w:pPr>
        <w:autoSpaceDE w:val="0"/>
        <w:autoSpaceDN w:val="0"/>
        <w:adjustRightInd w:val="0"/>
        <w:jc w:val="both"/>
        <w:rPr>
          <w:b/>
          <w:color w:val="000000"/>
        </w:rPr>
      </w:pPr>
      <w:r w:rsidRPr="00E92E4D">
        <w:rPr>
          <w:b/>
          <w:color w:val="000000"/>
        </w:rPr>
        <w:t>12.3.1. Resurse materiale</w:t>
      </w:r>
    </w:p>
    <w:p w:rsidR="00743EA0" w:rsidRPr="00E92E4D" w:rsidRDefault="00743EA0" w:rsidP="00743EA0">
      <w:pPr>
        <w:autoSpaceDE w:val="0"/>
        <w:autoSpaceDN w:val="0"/>
        <w:adjustRightInd w:val="0"/>
        <w:ind w:firstLine="720"/>
        <w:jc w:val="both"/>
        <w:rPr>
          <w:color w:val="000000"/>
        </w:rPr>
      </w:pPr>
      <w:r w:rsidRPr="00E92E4D">
        <w:rPr>
          <w:color w:val="000000"/>
        </w:rPr>
        <w:t xml:space="preserve">Resursele materiale necesare implementării </w:t>
      </w:r>
      <w:r w:rsidRPr="00B85397">
        <w:rPr>
          <w:i/>
          <w:color w:val="000000"/>
          <w:u w:val="single"/>
        </w:rPr>
        <w:t>Standardului 12 – Informarea şi comunicarea</w:t>
      </w:r>
      <w:r w:rsidRPr="00E92E4D">
        <w:rPr>
          <w:color w:val="000000"/>
        </w:rPr>
        <w:t xml:space="preserve"> sunt: calculatoare personale, birourile, rechizite, materiale birotică.</w:t>
      </w:r>
    </w:p>
    <w:p w:rsidR="00743EA0" w:rsidRPr="00E92E4D" w:rsidRDefault="00743EA0" w:rsidP="00743EA0">
      <w:pPr>
        <w:autoSpaceDE w:val="0"/>
        <w:autoSpaceDN w:val="0"/>
        <w:adjustRightInd w:val="0"/>
        <w:jc w:val="both"/>
        <w:rPr>
          <w:color w:val="000000"/>
        </w:rPr>
      </w:pPr>
    </w:p>
    <w:p w:rsidR="00743EA0" w:rsidRPr="00E92E4D" w:rsidRDefault="00743EA0" w:rsidP="00743EA0">
      <w:pPr>
        <w:autoSpaceDE w:val="0"/>
        <w:autoSpaceDN w:val="0"/>
        <w:adjustRightInd w:val="0"/>
        <w:jc w:val="both"/>
        <w:rPr>
          <w:b/>
          <w:color w:val="000000"/>
        </w:rPr>
      </w:pPr>
      <w:r w:rsidRPr="00E92E4D">
        <w:rPr>
          <w:b/>
          <w:color w:val="000000"/>
        </w:rPr>
        <w:t>12.3.2. Resurse umane</w:t>
      </w:r>
    </w:p>
    <w:p w:rsidR="00743EA0" w:rsidRDefault="00743EA0" w:rsidP="00743EA0">
      <w:pPr>
        <w:autoSpaceDE w:val="0"/>
        <w:autoSpaceDN w:val="0"/>
        <w:adjustRightInd w:val="0"/>
        <w:ind w:firstLine="720"/>
        <w:jc w:val="both"/>
        <w:rPr>
          <w:color w:val="000000"/>
        </w:rPr>
      </w:pPr>
      <w:r w:rsidRPr="00E92E4D">
        <w:rPr>
          <w:color w:val="000000"/>
        </w:rPr>
        <w:t xml:space="preserve">Resursele umane necesare implementării </w:t>
      </w:r>
      <w:r w:rsidRPr="00B85397">
        <w:rPr>
          <w:i/>
          <w:color w:val="000000"/>
          <w:u w:val="single"/>
        </w:rPr>
        <w:t>Standardului 12 – Informarea şi comunicarea</w:t>
      </w:r>
      <w:r w:rsidRPr="00E92E4D">
        <w:rPr>
          <w:color w:val="000000"/>
        </w:rPr>
        <w:t xml:space="preserve"> sunt: comisia de monitorizare, conducerea APM Bacău, salariaţii.</w:t>
      </w:r>
    </w:p>
    <w:p w:rsidR="00B85397" w:rsidRPr="00E92E4D" w:rsidRDefault="00B85397" w:rsidP="00743EA0">
      <w:pPr>
        <w:autoSpaceDE w:val="0"/>
        <w:autoSpaceDN w:val="0"/>
        <w:adjustRightInd w:val="0"/>
        <w:ind w:firstLine="720"/>
        <w:jc w:val="both"/>
        <w:rPr>
          <w:color w:val="000000"/>
        </w:rPr>
      </w:pPr>
    </w:p>
    <w:p w:rsidR="00743EA0" w:rsidRPr="00E92E4D" w:rsidRDefault="00743EA0" w:rsidP="00743EA0">
      <w:pPr>
        <w:autoSpaceDE w:val="0"/>
        <w:autoSpaceDN w:val="0"/>
        <w:adjustRightInd w:val="0"/>
        <w:jc w:val="both"/>
        <w:rPr>
          <w:b/>
          <w:color w:val="000000"/>
        </w:rPr>
      </w:pPr>
      <w:r w:rsidRPr="00E92E4D">
        <w:rPr>
          <w:b/>
          <w:color w:val="000000"/>
        </w:rPr>
        <w:t>12.3.3. Resurse financiare</w:t>
      </w:r>
    </w:p>
    <w:p w:rsidR="00743EA0" w:rsidRPr="00E92E4D" w:rsidRDefault="00743EA0" w:rsidP="00743EA0">
      <w:pPr>
        <w:autoSpaceDE w:val="0"/>
        <w:autoSpaceDN w:val="0"/>
        <w:adjustRightInd w:val="0"/>
        <w:ind w:firstLine="720"/>
        <w:jc w:val="both"/>
        <w:rPr>
          <w:b/>
          <w:color w:val="000000"/>
        </w:rPr>
      </w:pPr>
      <w:r w:rsidRPr="00E92E4D">
        <w:rPr>
          <w:color w:val="000000"/>
        </w:rPr>
        <w:lastRenderedPageBreak/>
        <w:t xml:space="preserve">Resursele financiare necesare implementării </w:t>
      </w:r>
      <w:r w:rsidRPr="00742CE7">
        <w:rPr>
          <w:i/>
          <w:color w:val="000000"/>
          <w:u w:val="single"/>
        </w:rPr>
        <w:t>Standardului 12 – Informarea şi comunicarea</w:t>
      </w:r>
      <w:r w:rsidRPr="00E92E4D">
        <w:rPr>
          <w:color w:val="000000"/>
        </w:rPr>
        <w:t xml:space="preserve"> sunt stabilite prin bugetul APM Bacău.</w:t>
      </w:r>
    </w:p>
    <w:p w:rsidR="00743EA0" w:rsidRPr="00E92E4D" w:rsidRDefault="00743EA0" w:rsidP="00743EA0">
      <w:pPr>
        <w:ind w:firstLine="540"/>
        <w:jc w:val="both"/>
        <w:rPr>
          <w:color w:val="000000"/>
        </w:rPr>
      </w:pPr>
      <w:r w:rsidRPr="00E92E4D">
        <w:rPr>
          <w:color w:val="000000"/>
        </w:rPr>
        <w:t xml:space="preserve"> </w:t>
      </w:r>
    </w:p>
    <w:p w:rsidR="00743EA0" w:rsidRPr="00E92E4D" w:rsidRDefault="00743EA0" w:rsidP="00743EA0">
      <w:pPr>
        <w:autoSpaceDE w:val="0"/>
        <w:autoSpaceDN w:val="0"/>
        <w:adjustRightInd w:val="0"/>
        <w:jc w:val="both"/>
        <w:rPr>
          <w:b/>
          <w:color w:val="000000"/>
        </w:rPr>
      </w:pPr>
      <w:r w:rsidRPr="00E92E4D">
        <w:rPr>
          <w:b/>
          <w:color w:val="000000"/>
        </w:rPr>
        <w:t>12.4. Modul de lucru</w:t>
      </w:r>
    </w:p>
    <w:p w:rsidR="00743EA0" w:rsidRPr="00E92E4D" w:rsidRDefault="00743EA0" w:rsidP="00743EA0">
      <w:pPr>
        <w:autoSpaceDE w:val="0"/>
        <w:autoSpaceDN w:val="0"/>
        <w:adjustRightInd w:val="0"/>
        <w:jc w:val="both"/>
        <w:rPr>
          <w:b/>
          <w:color w:val="000000"/>
        </w:rPr>
      </w:pPr>
    </w:p>
    <w:p w:rsidR="00743EA0" w:rsidRPr="00E92E4D" w:rsidRDefault="00743EA0" w:rsidP="00743EA0">
      <w:pPr>
        <w:autoSpaceDE w:val="0"/>
        <w:autoSpaceDN w:val="0"/>
        <w:adjustRightInd w:val="0"/>
        <w:jc w:val="both"/>
        <w:rPr>
          <w:b/>
          <w:color w:val="000000"/>
        </w:rPr>
      </w:pPr>
      <w:r w:rsidRPr="00E92E4D">
        <w:rPr>
          <w:b/>
          <w:color w:val="000000"/>
        </w:rPr>
        <w:t>12.4.1. Planificarea operaţiunilor şi acţiunilor activităţii</w:t>
      </w:r>
    </w:p>
    <w:p w:rsidR="00743EA0" w:rsidRPr="00E92E4D" w:rsidRDefault="00743EA0" w:rsidP="00743EA0">
      <w:pPr>
        <w:autoSpaceDE w:val="0"/>
        <w:autoSpaceDN w:val="0"/>
        <w:adjustRightInd w:val="0"/>
        <w:ind w:firstLine="360"/>
        <w:jc w:val="both"/>
        <w:rPr>
          <w:b/>
          <w:color w:val="000000"/>
        </w:rPr>
      </w:pPr>
      <w:r w:rsidRPr="00E92E4D">
        <w:rPr>
          <w:color w:val="000000"/>
        </w:rPr>
        <w:t xml:space="preserve">Pentru implementarea </w:t>
      </w:r>
      <w:r w:rsidRPr="00B85397">
        <w:rPr>
          <w:i/>
          <w:color w:val="000000"/>
          <w:u w:val="single"/>
        </w:rPr>
        <w:t>Standardului 12 – Informarea şi comunicarea</w:t>
      </w:r>
      <w:r w:rsidRPr="00E92E4D">
        <w:rPr>
          <w:color w:val="000000"/>
        </w:rPr>
        <w:t>, Subcomisia de monitorizare va proceda la:</w:t>
      </w:r>
    </w:p>
    <w:p w:rsidR="00743EA0" w:rsidRPr="00476A47" w:rsidRDefault="00743EA0" w:rsidP="00743EA0">
      <w:pPr>
        <w:numPr>
          <w:ilvl w:val="0"/>
          <w:numId w:val="43"/>
        </w:numPr>
        <w:jc w:val="both"/>
      </w:pPr>
      <w:r w:rsidRPr="00476A47">
        <w:t>Stabilirea tipurilor de informaţii, conţinutul, calitatea, frecvenţa, sursele, destinatarii acestora;</w:t>
      </w:r>
    </w:p>
    <w:p w:rsidR="00743EA0" w:rsidRPr="00476A47" w:rsidRDefault="00743EA0" w:rsidP="00743EA0">
      <w:pPr>
        <w:numPr>
          <w:ilvl w:val="0"/>
          <w:numId w:val="43"/>
        </w:numPr>
        <w:jc w:val="both"/>
      </w:pPr>
      <w:r w:rsidRPr="00476A47">
        <w:t>Dezvoltarea sistemului de comunicare internă şi externă;</w:t>
      </w:r>
    </w:p>
    <w:p w:rsidR="00743EA0" w:rsidRPr="00476A47" w:rsidRDefault="00743EA0" w:rsidP="00743EA0">
      <w:pPr>
        <w:numPr>
          <w:ilvl w:val="0"/>
          <w:numId w:val="43"/>
        </w:numPr>
        <w:autoSpaceDE w:val="0"/>
        <w:autoSpaceDN w:val="0"/>
        <w:adjustRightInd w:val="0"/>
        <w:jc w:val="both"/>
        <w:rPr>
          <w:b/>
        </w:rPr>
      </w:pPr>
      <w:r w:rsidRPr="00476A47">
        <w:t>Instituirea unui sistem de comunicare flexibil şi rapid atât în interiorul instituţiei, cât şi</w:t>
      </w:r>
      <w:r>
        <w:t xml:space="preserve"> între aceasta şi mediul extern;</w:t>
      </w:r>
    </w:p>
    <w:p w:rsidR="00743EA0" w:rsidRPr="00476A47" w:rsidRDefault="00743EA0" w:rsidP="00743EA0">
      <w:pPr>
        <w:numPr>
          <w:ilvl w:val="0"/>
          <w:numId w:val="43"/>
        </w:numPr>
        <w:jc w:val="both"/>
      </w:pPr>
      <w:r w:rsidRPr="00476A47">
        <w:t>Informarea personalului de conducere şi a personalului de execuţie pentru îndeplinirea atribuţiilor de serviciu;</w:t>
      </w:r>
    </w:p>
    <w:p w:rsidR="00743EA0" w:rsidRPr="00476A47" w:rsidRDefault="00743EA0" w:rsidP="00743EA0">
      <w:pPr>
        <w:numPr>
          <w:ilvl w:val="0"/>
          <w:numId w:val="43"/>
        </w:numPr>
        <w:autoSpaceDE w:val="0"/>
        <w:autoSpaceDN w:val="0"/>
        <w:adjustRightInd w:val="0"/>
        <w:jc w:val="both"/>
      </w:pPr>
      <w:r w:rsidRPr="00476A47">
        <w:t>Informarea persoanelor interesate de serviciile publice furnizate de entitatea publică;</w:t>
      </w:r>
    </w:p>
    <w:p w:rsidR="00743EA0" w:rsidRPr="00476A47" w:rsidRDefault="00743EA0" w:rsidP="00743EA0">
      <w:pPr>
        <w:numPr>
          <w:ilvl w:val="0"/>
          <w:numId w:val="43"/>
        </w:numPr>
        <w:autoSpaceDE w:val="0"/>
        <w:autoSpaceDN w:val="0"/>
        <w:adjustRightInd w:val="0"/>
        <w:jc w:val="both"/>
      </w:pPr>
      <w:r w:rsidRPr="00476A47">
        <w:t>Protecţia informaţiilor clasificate;</w:t>
      </w:r>
    </w:p>
    <w:p w:rsidR="00743EA0" w:rsidRPr="00476A47" w:rsidRDefault="00743EA0" w:rsidP="00743EA0">
      <w:pPr>
        <w:numPr>
          <w:ilvl w:val="0"/>
          <w:numId w:val="43"/>
        </w:numPr>
        <w:autoSpaceDE w:val="0"/>
        <w:autoSpaceDN w:val="0"/>
        <w:adjustRightInd w:val="0"/>
        <w:jc w:val="both"/>
        <w:rPr>
          <w:b/>
        </w:rPr>
      </w:pPr>
      <w:r w:rsidRPr="00476A47">
        <w:t>Transparenţa decizională, prin participarea cetăţenilor şi a asociaţiilor legal constituite la procesul de elaborare a actelor normative şi la</w:t>
      </w:r>
      <w:r>
        <w:t xml:space="preserve"> procesul de luare a deciziilor</w:t>
      </w:r>
    </w:p>
    <w:p w:rsidR="00743EA0" w:rsidRPr="00E92E4D" w:rsidRDefault="00743EA0" w:rsidP="00743EA0">
      <w:pPr>
        <w:autoSpaceDE w:val="0"/>
        <w:autoSpaceDN w:val="0"/>
        <w:adjustRightInd w:val="0"/>
        <w:jc w:val="both"/>
        <w:rPr>
          <w:b/>
          <w:color w:val="000000"/>
        </w:rPr>
      </w:pPr>
    </w:p>
    <w:p w:rsidR="00743EA0" w:rsidRPr="00E92E4D" w:rsidRDefault="00E457D2" w:rsidP="00743EA0">
      <w:pPr>
        <w:autoSpaceDE w:val="0"/>
        <w:autoSpaceDN w:val="0"/>
        <w:adjustRightInd w:val="0"/>
        <w:jc w:val="both"/>
        <w:rPr>
          <w:b/>
          <w:color w:val="000000"/>
        </w:rPr>
      </w:pPr>
      <w:r w:rsidRPr="00E92E4D">
        <w:rPr>
          <w:b/>
          <w:color w:val="000000"/>
        </w:rPr>
        <w:t>12</w:t>
      </w:r>
      <w:r w:rsidR="00743EA0" w:rsidRPr="00E92E4D">
        <w:rPr>
          <w:b/>
          <w:color w:val="000000"/>
        </w:rPr>
        <w:t xml:space="preserve">.4.2. Derularea operaţiunilor şi acţiunilor activităţii </w:t>
      </w:r>
    </w:p>
    <w:p w:rsidR="00743EA0" w:rsidRPr="00E92E4D" w:rsidRDefault="00743EA0" w:rsidP="00743EA0">
      <w:pPr>
        <w:autoSpaceDE w:val="0"/>
        <w:autoSpaceDN w:val="0"/>
        <w:adjustRightInd w:val="0"/>
        <w:ind w:firstLine="720"/>
        <w:jc w:val="both"/>
        <w:rPr>
          <w:b/>
          <w:color w:val="000000"/>
        </w:rPr>
      </w:pPr>
      <w:r w:rsidRPr="00E92E4D">
        <w:rPr>
          <w:color w:val="000000"/>
        </w:rPr>
        <w:t xml:space="preserve">Implementarea şi dezvoltarea </w:t>
      </w:r>
      <w:r w:rsidRPr="00B85397">
        <w:rPr>
          <w:i/>
          <w:color w:val="000000"/>
          <w:u w:val="single"/>
        </w:rPr>
        <w:t>Standardului 12 – Informarea şi comunicarea</w:t>
      </w:r>
      <w:r w:rsidRPr="00E92E4D">
        <w:rPr>
          <w:color w:val="000000"/>
        </w:rPr>
        <w:t xml:space="preserve"> presupune derularea activităţii privind reevaluarea sistematică şi periodică a cerinţelor de informaţii şi stabilirea naturii, dimensiunii şi surselor de informaţii, precum şi a datelor care corespund satisfacerii nevoilor de informare a </w:t>
      </w:r>
      <w:r w:rsidR="00B85397">
        <w:rPr>
          <w:color w:val="000000"/>
        </w:rPr>
        <w:t>APM Bacă</w:t>
      </w:r>
      <w:r w:rsidR="00E457D2" w:rsidRPr="00E92E4D">
        <w:rPr>
          <w:color w:val="000000"/>
        </w:rPr>
        <w:t>u</w:t>
      </w:r>
      <w:r w:rsidRPr="00E92E4D">
        <w:rPr>
          <w:color w:val="000000"/>
        </w:rPr>
        <w:t>.</w:t>
      </w:r>
    </w:p>
    <w:p w:rsidR="00743EA0" w:rsidRPr="00E92E4D" w:rsidRDefault="00743EA0" w:rsidP="00743EA0">
      <w:pPr>
        <w:autoSpaceDE w:val="0"/>
        <w:autoSpaceDN w:val="0"/>
        <w:adjustRightInd w:val="0"/>
        <w:jc w:val="both"/>
        <w:rPr>
          <w:b/>
          <w:color w:val="000000"/>
        </w:rPr>
      </w:pPr>
    </w:p>
    <w:p w:rsidR="00743EA0" w:rsidRPr="00B85397" w:rsidRDefault="00E457D2" w:rsidP="00743EA0">
      <w:pPr>
        <w:autoSpaceDE w:val="0"/>
        <w:autoSpaceDN w:val="0"/>
        <w:adjustRightInd w:val="0"/>
        <w:jc w:val="both"/>
        <w:rPr>
          <w:b/>
          <w:i/>
          <w:color w:val="000000"/>
          <w:u w:val="single"/>
        </w:rPr>
      </w:pPr>
      <w:r w:rsidRPr="00E92E4D">
        <w:rPr>
          <w:b/>
          <w:color w:val="000000"/>
        </w:rPr>
        <w:t>12</w:t>
      </w:r>
      <w:r w:rsidR="00743EA0" w:rsidRPr="00E92E4D">
        <w:rPr>
          <w:b/>
          <w:color w:val="000000"/>
        </w:rPr>
        <w:t xml:space="preserve">.4.3. Verificarea rezultatelor activităţii privind implementarea </w:t>
      </w:r>
      <w:r w:rsidR="00743EA0" w:rsidRPr="00B85397">
        <w:rPr>
          <w:b/>
          <w:i/>
          <w:color w:val="000000"/>
          <w:u w:val="single"/>
        </w:rPr>
        <w:t>Standardului 12 – Informarea şi comunicarea</w:t>
      </w:r>
    </w:p>
    <w:p w:rsidR="00743EA0" w:rsidRPr="00E92E4D" w:rsidRDefault="00743EA0" w:rsidP="00743EA0">
      <w:pPr>
        <w:pStyle w:val="ListParagraph"/>
        <w:numPr>
          <w:ilvl w:val="0"/>
          <w:numId w:val="26"/>
        </w:numPr>
        <w:autoSpaceDE w:val="0"/>
        <w:autoSpaceDN w:val="0"/>
        <w:adjustRightInd w:val="0"/>
        <w:jc w:val="both"/>
        <w:rPr>
          <w:color w:val="000000"/>
        </w:rPr>
      </w:pPr>
      <w:r w:rsidRPr="00E92E4D">
        <w:rPr>
          <w:color w:val="000000"/>
        </w:rPr>
        <w:t>Tipurile de informaţii, conţinutul, calitatea, frecvenţa, sursele şi destinatarii acestora sunt stabilite astfel încât personalul de conducere şi cel de execuţie, prin primirea şi transmiterea informaţiilor,   să-şi poată îndeplini eficient şi eficace sarcinile de serviciu.</w:t>
      </w:r>
    </w:p>
    <w:p w:rsidR="00743EA0" w:rsidRPr="00E92E4D" w:rsidRDefault="00743EA0" w:rsidP="00743EA0">
      <w:pPr>
        <w:pStyle w:val="ListParagraph"/>
        <w:numPr>
          <w:ilvl w:val="0"/>
          <w:numId w:val="26"/>
        </w:numPr>
        <w:autoSpaceDE w:val="0"/>
        <w:autoSpaceDN w:val="0"/>
        <w:adjustRightInd w:val="0"/>
        <w:jc w:val="both"/>
        <w:rPr>
          <w:color w:val="000000"/>
        </w:rPr>
      </w:pPr>
      <w:r w:rsidRPr="00E92E4D">
        <w:rPr>
          <w:color w:val="000000"/>
        </w:rPr>
        <w:t>Circuitele informaţiilor (traseele pe care circulă informaţiile) sunt stabilite astfel încât asigură o difuzare rapidă, fluentă şi precisă a informaţiilor. Informaţiile ajung la timp la utilizatori.</w:t>
      </w:r>
    </w:p>
    <w:p w:rsidR="00743EA0" w:rsidRPr="00E92E4D" w:rsidRDefault="00743EA0" w:rsidP="00743EA0">
      <w:pPr>
        <w:pStyle w:val="ListParagraph"/>
        <w:numPr>
          <w:ilvl w:val="0"/>
          <w:numId w:val="26"/>
        </w:numPr>
        <w:autoSpaceDE w:val="0"/>
        <w:autoSpaceDN w:val="0"/>
        <w:adjustRightInd w:val="0"/>
        <w:jc w:val="both"/>
        <w:rPr>
          <w:color w:val="000000"/>
        </w:rPr>
      </w:pPr>
      <w:r w:rsidRPr="00E92E4D">
        <w:rPr>
          <w:color w:val="000000"/>
        </w:rPr>
        <w:t>Sunt stabilite canalele adecvate de comunicare, prin care managerii şi personalul de execuţie din cadrul unui compartiment sunt informaţi cu privire la proiectele de decizii sau iniţiative adoptate la nivelul altor compartimente, care le-ar putea afecta sarcinile şi responsabilităţile.</w:t>
      </w:r>
    </w:p>
    <w:p w:rsidR="00AA40BC" w:rsidRPr="00E92E4D" w:rsidRDefault="00AA40BC" w:rsidP="00743EA0">
      <w:pPr>
        <w:autoSpaceDE w:val="0"/>
        <w:autoSpaceDN w:val="0"/>
        <w:adjustRightInd w:val="0"/>
        <w:jc w:val="both"/>
        <w:rPr>
          <w:b/>
          <w:color w:val="000000"/>
        </w:rPr>
      </w:pPr>
    </w:p>
    <w:p w:rsidR="00743EA0" w:rsidRPr="00E92E4D" w:rsidRDefault="00743EA0" w:rsidP="00743EA0">
      <w:pPr>
        <w:autoSpaceDE w:val="0"/>
        <w:autoSpaceDN w:val="0"/>
        <w:adjustRightInd w:val="0"/>
        <w:jc w:val="both"/>
        <w:rPr>
          <w:b/>
          <w:color w:val="000000"/>
        </w:rPr>
      </w:pPr>
      <w:r w:rsidRPr="00E92E4D">
        <w:rPr>
          <w:b/>
          <w:color w:val="000000"/>
        </w:rPr>
        <w:t>Indicatori de evaluare</w:t>
      </w:r>
    </w:p>
    <w:p w:rsidR="00743EA0" w:rsidRPr="00E92E4D" w:rsidRDefault="00743EA0" w:rsidP="00743EA0">
      <w:pPr>
        <w:pBdr>
          <w:top w:val="single" w:sz="4" w:space="1" w:color="auto"/>
          <w:left w:val="single" w:sz="4" w:space="4" w:color="auto"/>
          <w:bottom w:val="single" w:sz="4" w:space="1" w:color="auto"/>
          <w:right w:val="single" w:sz="4" w:space="4" w:color="auto"/>
        </w:pBdr>
        <w:autoSpaceDE w:val="0"/>
        <w:autoSpaceDN w:val="0"/>
        <w:adjustRightInd w:val="0"/>
        <w:ind w:firstLine="539"/>
        <w:jc w:val="center"/>
        <w:rPr>
          <w:color w:val="000000"/>
        </w:rPr>
      </w:pPr>
      <w:r w:rsidRPr="00E92E4D">
        <w:rPr>
          <w:color w:val="000000"/>
        </w:rPr>
        <w:t>Număr răspuns petiţii / Număr petiţii primite x 100</w:t>
      </w:r>
    </w:p>
    <w:p w:rsidR="00743EA0" w:rsidRPr="00E92E4D" w:rsidRDefault="00743EA0" w:rsidP="00AA40BC">
      <w:pPr>
        <w:autoSpaceDE w:val="0"/>
        <w:autoSpaceDN w:val="0"/>
        <w:adjustRightInd w:val="0"/>
        <w:jc w:val="both"/>
        <w:rPr>
          <w:color w:val="000000"/>
        </w:rPr>
      </w:pPr>
    </w:p>
    <w:p w:rsidR="00743EA0" w:rsidRPr="00E92E4D" w:rsidRDefault="00743EA0" w:rsidP="00743EA0">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E92E4D">
        <w:rPr>
          <w:color w:val="000000"/>
        </w:rPr>
        <w:t>Nr. dezbateri publice ale proiectelor depuse spre autorizare / Nr. proiecte depuse spre autorizare x 100</w:t>
      </w:r>
    </w:p>
    <w:p w:rsidR="00743EA0" w:rsidRPr="00E92E4D" w:rsidRDefault="00743EA0" w:rsidP="00743EA0">
      <w:pPr>
        <w:autoSpaceDE w:val="0"/>
        <w:autoSpaceDN w:val="0"/>
        <w:adjustRightInd w:val="0"/>
        <w:ind w:firstLine="539"/>
        <w:jc w:val="both"/>
        <w:rPr>
          <w:color w:val="000000"/>
        </w:rPr>
      </w:pPr>
    </w:p>
    <w:p w:rsidR="00743EA0" w:rsidRPr="00E92E4D" w:rsidRDefault="00743EA0" w:rsidP="00743EA0">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E92E4D">
        <w:rPr>
          <w:color w:val="000000"/>
        </w:rPr>
        <w:t>Nr. răspunsurilor privind informaţiile de interes public / Nr. solicitărilor de informaţii de interes public x 100</w:t>
      </w:r>
    </w:p>
    <w:p w:rsidR="00743EA0" w:rsidRPr="00413F0B" w:rsidRDefault="00743EA0" w:rsidP="00743EA0">
      <w:pPr>
        <w:jc w:val="both"/>
        <w:rPr>
          <w:b/>
          <w:strike/>
          <w:color w:val="C00000"/>
        </w:rPr>
      </w:pPr>
    </w:p>
    <w:p w:rsidR="00B85397" w:rsidRDefault="00B85397" w:rsidP="00D3284F">
      <w:pPr>
        <w:rPr>
          <w:b/>
          <w:color w:val="000000"/>
        </w:rPr>
      </w:pPr>
    </w:p>
    <w:p w:rsidR="005439BE" w:rsidRDefault="005439BE" w:rsidP="00D3284F">
      <w:pPr>
        <w:rPr>
          <w:b/>
          <w:color w:val="000000"/>
        </w:rPr>
      </w:pPr>
    </w:p>
    <w:p w:rsidR="00D3284F" w:rsidRPr="00854DFE" w:rsidRDefault="008E6B61" w:rsidP="005439BE">
      <w:pPr>
        <w:rPr>
          <w:color w:val="000000"/>
        </w:rPr>
      </w:pPr>
      <w:r w:rsidRPr="00854DFE">
        <w:rPr>
          <w:b/>
          <w:color w:val="000000"/>
        </w:rPr>
        <w:lastRenderedPageBreak/>
        <w:t>Anexa 1</w:t>
      </w:r>
    </w:p>
    <w:p w:rsidR="00D3284F" w:rsidRPr="00854DFE" w:rsidRDefault="00D3284F" w:rsidP="00D3284F">
      <w:pPr>
        <w:autoSpaceDE w:val="0"/>
        <w:autoSpaceDN w:val="0"/>
        <w:adjustRightInd w:val="0"/>
        <w:jc w:val="both"/>
        <w:rPr>
          <w:color w:val="000000"/>
        </w:rPr>
      </w:pPr>
    </w:p>
    <w:p w:rsidR="005439BE" w:rsidRDefault="005439BE" w:rsidP="005439BE">
      <w:pPr>
        <w:rPr>
          <w:lang w:val="en-US"/>
        </w:rPr>
      </w:pPr>
      <w:proofErr w:type="spellStart"/>
      <w:r>
        <w:rPr>
          <w:lang w:val="en-US"/>
        </w:rPr>
        <w:t>Către</w:t>
      </w:r>
      <w:proofErr w:type="spellEnd"/>
      <w:r>
        <w:rPr>
          <w:lang w:val="en-US"/>
        </w:rPr>
        <w:t>,</w:t>
      </w:r>
    </w:p>
    <w:p w:rsidR="005439BE" w:rsidRDefault="005439BE" w:rsidP="005439BE">
      <w:pPr>
        <w:rPr>
          <w:lang w:val="pt-BR"/>
        </w:rPr>
      </w:pPr>
      <w:r>
        <w:rPr>
          <w:lang w:val="en-US"/>
        </w:rPr>
        <w:tab/>
      </w:r>
      <w:r>
        <w:rPr>
          <w:lang w:val="en-US"/>
        </w:rPr>
        <w:tab/>
      </w:r>
      <w:r>
        <w:rPr>
          <w:lang w:val="en-US"/>
        </w:rPr>
        <w:tab/>
      </w:r>
      <w:r>
        <w:rPr>
          <w:lang w:val="en-US"/>
        </w:rPr>
        <w:tab/>
      </w:r>
      <w:r>
        <w:rPr>
          <w:lang w:val="pt-BR"/>
        </w:rPr>
        <w:t>Agenţia pentru Protecţia Mediului Bacău</w:t>
      </w:r>
    </w:p>
    <w:p w:rsidR="005439BE" w:rsidRDefault="005439BE" w:rsidP="005439BE">
      <w:pPr>
        <w:rPr>
          <w:lang w:val="pt-BR"/>
        </w:rPr>
      </w:pPr>
      <w:r>
        <w:rPr>
          <w:lang w:val="pt-BR"/>
        </w:rPr>
        <w:tab/>
      </w:r>
      <w:r>
        <w:rPr>
          <w:lang w:val="pt-BR"/>
        </w:rPr>
        <w:tab/>
      </w:r>
      <w:r>
        <w:rPr>
          <w:lang w:val="pt-BR"/>
        </w:rPr>
        <w:tab/>
      </w:r>
      <w:r>
        <w:rPr>
          <w:lang w:val="pt-BR"/>
        </w:rPr>
        <w:tab/>
        <w:t>Bacău, str. Oituz nr. 23</w:t>
      </w:r>
    </w:p>
    <w:p w:rsidR="005439BE" w:rsidRDefault="005439BE" w:rsidP="005439BE">
      <w:pPr>
        <w:rPr>
          <w:lang w:val="pt-BR"/>
        </w:rPr>
      </w:pPr>
      <w:r>
        <w:rPr>
          <w:lang w:val="pt-BR"/>
        </w:rPr>
        <w:tab/>
      </w:r>
      <w:r>
        <w:rPr>
          <w:lang w:val="pt-BR"/>
        </w:rPr>
        <w:tab/>
      </w:r>
      <w:r>
        <w:rPr>
          <w:lang w:val="pt-BR"/>
        </w:rPr>
        <w:tab/>
      </w:r>
      <w:r>
        <w:rPr>
          <w:lang w:val="pt-BR"/>
        </w:rPr>
        <w:tab/>
        <w:t>Data __________________</w:t>
      </w:r>
    </w:p>
    <w:p w:rsidR="005439BE" w:rsidRDefault="005439BE" w:rsidP="005439BE">
      <w:pPr>
        <w:rPr>
          <w:lang w:val="pt-BR"/>
        </w:rPr>
      </w:pPr>
    </w:p>
    <w:p w:rsidR="005439BE" w:rsidRDefault="005439BE" w:rsidP="005439BE">
      <w:pPr>
        <w:rPr>
          <w:lang w:val="pt-BR"/>
        </w:rPr>
      </w:pPr>
      <w:r>
        <w:rPr>
          <w:lang w:val="pt-BR"/>
        </w:rPr>
        <w:tab/>
        <w:t>Prin prezenta formulez o cerere conform Legii nr. 544/2001 privind liberul acces la informaţiile de interes public şi a HG nr. 878/2005 privind accesul publicului la informaţia de mediu.  Doresc să primesc următoarele informaţii:</w:t>
      </w:r>
    </w:p>
    <w:p w:rsidR="005439BE" w:rsidRDefault="005439BE" w:rsidP="005439BE">
      <w:pPr>
        <w:pBdr>
          <w:bottom w:val="single" w:sz="12" w:space="1" w:color="auto"/>
        </w:pBdr>
        <w:rPr>
          <w:lang w:val="pt-BR"/>
        </w:rPr>
      </w:pPr>
      <w:r>
        <w:rPr>
          <w:lang w:val="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39BE" w:rsidRDefault="005439BE" w:rsidP="005439BE">
      <w:pPr>
        <w:pBdr>
          <w:bottom w:val="single" w:sz="12" w:space="1" w:color="auto"/>
        </w:pBdr>
        <w:rPr>
          <w:lang w:val="pt-BR"/>
        </w:rPr>
      </w:pPr>
    </w:p>
    <w:p w:rsidR="005439BE" w:rsidRDefault="005439BE" w:rsidP="005439BE">
      <w:pPr>
        <w:rPr>
          <w:lang w:val="pt-BR"/>
        </w:rPr>
      </w:pPr>
    </w:p>
    <w:p w:rsidR="005439BE" w:rsidRDefault="005439BE" w:rsidP="005439BE">
      <w:pPr>
        <w:autoSpaceDE w:val="0"/>
        <w:autoSpaceDN w:val="0"/>
        <w:adjustRightInd w:val="0"/>
        <w:rPr>
          <w:lang w:val="it-IT" w:eastAsia="ro-RO"/>
        </w:rPr>
      </w:pPr>
      <w:r>
        <w:rPr>
          <w:lang w:val="pt-BR"/>
        </w:rPr>
        <w:tab/>
      </w:r>
      <w:r>
        <w:rPr>
          <w:lang w:val="it-IT" w:eastAsia="ro-RO"/>
        </w:rPr>
        <w:t>Doresc ca informaţiile solicitate să îmi fie furnizate:</w:t>
      </w:r>
    </w:p>
    <w:p w:rsidR="005439BE" w:rsidRDefault="005439BE" w:rsidP="005439BE">
      <w:pPr>
        <w:autoSpaceDE w:val="0"/>
        <w:autoSpaceDN w:val="0"/>
        <w:adjustRightInd w:val="0"/>
        <w:rPr>
          <w:lang w:val="it-IT" w:eastAsia="ro-RO"/>
        </w:rPr>
      </w:pPr>
      <w:r>
        <w:rPr>
          <w:lang w:val="it-IT" w:eastAsia="ro-RO"/>
        </w:rPr>
        <w:t xml:space="preserve">           Pe e-mail, la adresa ............................</w:t>
      </w:r>
    </w:p>
    <w:p w:rsidR="005439BE" w:rsidRDefault="005439BE" w:rsidP="005439BE">
      <w:pPr>
        <w:autoSpaceDE w:val="0"/>
        <w:autoSpaceDN w:val="0"/>
        <w:adjustRightInd w:val="0"/>
        <w:rPr>
          <w:lang w:val="it-IT" w:eastAsia="ro-RO"/>
        </w:rPr>
      </w:pPr>
      <w:r>
        <w:rPr>
          <w:lang w:val="it-IT" w:eastAsia="ro-RO"/>
        </w:rPr>
        <w:t xml:space="preserve">           Pe e-mail în format editabil: ......... la adresa .............  </w:t>
      </w:r>
    </w:p>
    <w:p w:rsidR="005439BE" w:rsidRDefault="005439BE" w:rsidP="005439BE">
      <w:pPr>
        <w:autoSpaceDE w:val="0"/>
        <w:autoSpaceDN w:val="0"/>
        <w:adjustRightInd w:val="0"/>
        <w:rPr>
          <w:lang w:val="it-IT" w:eastAsia="ro-RO"/>
        </w:rPr>
      </w:pPr>
      <w:r>
        <w:rPr>
          <w:lang w:val="it-IT" w:eastAsia="ro-RO"/>
        </w:rPr>
        <w:t xml:space="preserve">           Pe format de hârtie, la adresa ................................  </w:t>
      </w:r>
    </w:p>
    <w:p w:rsidR="005439BE" w:rsidRDefault="005439BE" w:rsidP="005439BE">
      <w:pPr>
        <w:autoSpaceDE w:val="0"/>
        <w:autoSpaceDN w:val="0"/>
        <w:adjustRightInd w:val="0"/>
        <w:rPr>
          <w:rFonts w:ascii="Courier New" w:hAnsi="Courier New" w:cs="Courier New"/>
          <w:sz w:val="22"/>
          <w:szCs w:val="22"/>
          <w:lang w:val="it-IT" w:eastAsia="ro-RO"/>
        </w:rPr>
      </w:pPr>
    </w:p>
    <w:p w:rsidR="005439BE" w:rsidRDefault="005439BE" w:rsidP="005439BE">
      <w:pPr>
        <w:autoSpaceDE w:val="0"/>
        <w:autoSpaceDN w:val="0"/>
        <w:adjustRightInd w:val="0"/>
        <w:rPr>
          <w:lang w:val="it-IT" w:eastAsia="ro-RO"/>
        </w:rPr>
      </w:pPr>
      <w:r>
        <w:rPr>
          <w:lang w:val="it-IT" w:eastAsia="ro-RO"/>
        </w:rPr>
        <w:t xml:space="preserve">       Sunt dispus să plătesc costurile aferente serviciilor de copiere a documentelor solicitate (dacă se solicită copii în format scris).</w:t>
      </w:r>
    </w:p>
    <w:p w:rsidR="005439BE" w:rsidRDefault="005439BE" w:rsidP="005439BE">
      <w:pPr>
        <w:autoSpaceDE w:val="0"/>
        <w:autoSpaceDN w:val="0"/>
        <w:adjustRightInd w:val="0"/>
        <w:rPr>
          <w:lang w:val="it-IT" w:eastAsia="ro-RO"/>
        </w:rPr>
      </w:pPr>
      <w:r>
        <w:rPr>
          <w:lang w:val="it-IT" w:eastAsia="ro-RO"/>
        </w:rPr>
        <w:t xml:space="preserve">   </w:t>
      </w:r>
    </w:p>
    <w:p w:rsidR="005439BE" w:rsidRDefault="005439BE" w:rsidP="005439BE">
      <w:pPr>
        <w:widowControl w:val="0"/>
        <w:suppressAutoHyphens/>
        <w:ind w:firstLine="360"/>
        <w:jc w:val="both"/>
        <w:rPr>
          <w:rFonts w:ascii="Arial" w:hAnsi="Arial"/>
          <w:lang w:val="en-AU"/>
        </w:rPr>
      </w:pPr>
      <w:r>
        <w:rPr>
          <w:lang w:val="it-IT" w:eastAsia="ro-RO"/>
        </w:rPr>
        <w:t xml:space="preserve">[    ]  </w:t>
      </w:r>
      <w:r>
        <w:rPr>
          <w:b/>
        </w:rPr>
        <w:t xml:space="preserve">Imi exprim expres consimţământul cu privire la utilizarea şi prelucrarea datelor mele cu caracter personal </w:t>
      </w:r>
      <w:r>
        <w:t xml:space="preserve">de către Agenţia pentru Protecţia Mediului Bacau, în scopul îndeplinirii atribuţiilor legale, respectiv emitere avize, acorduri, autorizaţii de mediu, buletine de analize, alte acte administrative în procedurile de evaluare strategică de mediu şi evaluarea impactului asupra mediului, completare de informaţii în baze naţionale de date constituite în cadrul sistemului integrat de mediu, solicitări de informaţii publice, răspunsuri la reclamaţii şi sesizări privind mediul. </w:t>
      </w:r>
    </w:p>
    <w:p w:rsidR="005439BE" w:rsidRDefault="005439BE" w:rsidP="005439BE">
      <w:pPr>
        <w:ind w:firstLine="360"/>
        <w:jc w:val="both"/>
      </w:pPr>
      <w:r>
        <w:rPr>
          <w:lang w:val="it-IT" w:eastAsia="ro-RO"/>
        </w:rPr>
        <w:t xml:space="preserve"> </w:t>
      </w:r>
      <w:r>
        <w:t xml:space="preserve">Sunt informat de către APM Bacau, că aceste date vor fi tratate confidenţial, în conformitate cu dispoziţiile </w:t>
      </w:r>
      <w:r>
        <w:rPr>
          <w:color w:val="000000"/>
        </w:rPr>
        <w:t xml:space="preserve">Regulamentului (UE) 2016/679 privind protecţia persoanelor fizice în ceea ce priveşte prelucrarea datelor cu caracter personal şi privind libera circulaţie a acestor date şi de abrogare a Directivei 95/46/CE (Regulamentul general privind protecţia datelor) şi ale Directivei (UE) 2016/680 referitoare la protecţia datelor personale în cadrul activităţilor specifice desfăşurate de autorităţile de aplicare a legii. </w:t>
      </w:r>
    </w:p>
    <w:p w:rsidR="005439BE" w:rsidRDefault="005439BE" w:rsidP="005439BE">
      <w:pPr>
        <w:autoSpaceDE w:val="0"/>
        <w:autoSpaceDN w:val="0"/>
        <w:adjustRightInd w:val="0"/>
        <w:rPr>
          <w:lang w:val="it-IT" w:eastAsia="ro-RO"/>
        </w:rPr>
      </w:pPr>
    </w:p>
    <w:p w:rsidR="005439BE" w:rsidRDefault="005439BE" w:rsidP="005439BE">
      <w:pPr>
        <w:rPr>
          <w:lang w:val="it-IT"/>
        </w:rPr>
      </w:pPr>
      <w:r>
        <w:rPr>
          <w:lang w:val="it-IT" w:eastAsia="ro-RO"/>
        </w:rPr>
        <w:t xml:space="preserve">      Vă mulţumesc pentru solicitudine</w:t>
      </w:r>
    </w:p>
    <w:p w:rsidR="005439BE" w:rsidRDefault="005439BE" w:rsidP="005439BE">
      <w:pPr>
        <w:rPr>
          <w:lang w:val="it-IT"/>
        </w:rPr>
      </w:pPr>
    </w:p>
    <w:p w:rsidR="005439BE" w:rsidRDefault="005439BE" w:rsidP="005439BE">
      <w:pPr>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t>Semnătura,</w:t>
      </w:r>
    </w:p>
    <w:p w:rsidR="005439BE" w:rsidRDefault="005439BE" w:rsidP="005439BE">
      <w:pPr>
        <w:rPr>
          <w:lang w:val="it-IT"/>
        </w:rPr>
      </w:pPr>
    </w:p>
    <w:p w:rsidR="005439BE" w:rsidRDefault="005439BE" w:rsidP="005439BE">
      <w:pPr>
        <w:rPr>
          <w:lang w:val="it-IT"/>
        </w:rPr>
      </w:pPr>
      <w:r>
        <w:rPr>
          <w:lang w:val="it-IT"/>
        </w:rPr>
        <w:tab/>
        <w:t>Nume şi prenume solicitant   ____________________________________________________</w:t>
      </w:r>
    </w:p>
    <w:p w:rsidR="005439BE" w:rsidRDefault="005439BE" w:rsidP="005439BE">
      <w:pPr>
        <w:rPr>
          <w:lang w:val="it-IT"/>
        </w:rPr>
      </w:pPr>
      <w:r>
        <w:rPr>
          <w:lang w:val="it-IT"/>
        </w:rPr>
        <w:tab/>
        <w:t>Adresa ________________________________________________________________________</w:t>
      </w:r>
    </w:p>
    <w:p w:rsidR="005439BE" w:rsidRDefault="005439BE" w:rsidP="005439BE">
      <w:pPr>
        <w:rPr>
          <w:lang w:val="it-IT"/>
        </w:rPr>
      </w:pPr>
      <w:r>
        <w:rPr>
          <w:lang w:val="it-IT"/>
        </w:rPr>
        <w:tab/>
        <w:t>Profesia (opţional) _______________________________________________________________</w:t>
      </w:r>
    </w:p>
    <w:p w:rsidR="005439BE" w:rsidRDefault="005439BE" w:rsidP="005439BE">
      <w:pPr>
        <w:rPr>
          <w:lang w:val="it-IT"/>
        </w:rPr>
      </w:pPr>
      <w:r>
        <w:rPr>
          <w:lang w:val="it-IT"/>
        </w:rPr>
        <w:tab/>
        <w:t>Telefon (opţional) _______________________________________________________________</w:t>
      </w:r>
    </w:p>
    <w:p w:rsidR="005439BE" w:rsidRDefault="005439BE" w:rsidP="005439BE">
      <w:pPr>
        <w:rPr>
          <w:lang w:val="it-IT"/>
        </w:rPr>
      </w:pPr>
      <w:r>
        <w:rPr>
          <w:lang w:val="it-IT"/>
        </w:rPr>
        <w:tab/>
        <w:t>Fax (opţional) __________________________________________________________________</w:t>
      </w:r>
    </w:p>
    <w:p w:rsidR="00D3284F" w:rsidRPr="00854DFE" w:rsidRDefault="008E6B61" w:rsidP="00D3284F">
      <w:pPr>
        <w:rPr>
          <w:b/>
          <w:color w:val="000000"/>
        </w:rPr>
      </w:pPr>
      <w:bookmarkStart w:id="11" w:name="_GoBack"/>
      <w:bookmarkEnd w:id="11"/>
      <w:r w:rsidRPr="00854DFE">
        <w:rPr>
          <w:b/>
          <w:color w:val="000000"/>
        </w:rPr>
        <w:lastRenderedPageBreak/>
        <w:t>Anexa 2</w:t>
      </w:r>
    </w:p>
    <w:p w:rsidR="0081216A" w:rsidRPr="00854DFE" w:rsidRDefault="0081216A" w:rsidP="00D3284F">
      <w:pPr>
        <w:rPr>
          <w:b/>
          <w:color w:val="000000"/>
        </w:rPr>
      </w:pPr>
    </w:p>
    <w:p w:rsidR="0081216A" w:rsidRPr="00854DFE" w:rsidRDefault="0081216A" w:rsidP="0081216A">
      <w:pPr>
        <w:rPr>
          <w:color w:val="000000"/>
          <w:lang w:val="es-ES_tradnl"/>
        </w:rPr>
      </w:pPr>
      <w:proofErr w:type="spellStart"/>
      <w:r w:rsidRPr="00854DFE">
        <w:rPr>
          <w:color w:val="000000"/>
          <w:lang w:val="es-ES_tradnl"/>
        </w:rPr>
        <w:t>Agentia</w:t>
      </w:r>
      <w:proofErr w:type="spellEnd"/>
      <w:r w:rsidRPr="00854DFE">
        <w:rPr>
          <w:color w:val="000000"/>
          <w:lang w:val="es-ES_tradnl"/>
        </w:rPr>
        <w:t xml:space="preserve"> </w:t>
      </w:r>
      <w:proofErr w:type="spellStart"/>
      <w:r w:rsidRPr="00854DFE">
        <w:rPr>
          <w:color w:val="000000"/>
          <w:lang w:val="es-ES_tradnl"/>
        </w:rPr>
        <w:t>pentru</w:t>
      </w:r>
      <w:proofErr w:type="spellEnd"/>
      <w:r w:rsidRPr="00854DFE">
        <w:rPr>
          <w:color w:val="000000"/>
          <w:lang w:val="es-ES_tradnl"/>
        </w:rPr>
        <w:t xml:space="preserve"> </w:t>
      </w:r>
      <w:proofErr w:type="spellStart"/>
      <w:r w:rsidRPr="00854DFE">
        <w:rPr>
          <w:color w:val="000000"/>
          <w:lang w:val="es-ES_tradnl"/>
        </w:rPr>
        <w:t>Protectia</w:t>
      </w:r>
      <w:proofErr w:type="spellEnd"/>
      <w:r w:rsidRPr="00854DFE">
        <w:rPr>
          <w:color w:val="000000"/>
          <w:lang w:val="es-ES_tradnl"/>
        </w:rPr>
        <w:t xml:space="preserve"> </w:t>
      </w:r>
      <w:proofErr w:type="spellStart"/>
      <w:r w:rsidRPr="00854DFE">
        <w:rPr>
          <w:color w:val="000000"/>
          <w:lang w:val="es-ES_tradnl"/>
        </w:rPr>
        <w:t>Mediului</w:t>
      </w:r>
      <w:proofErr w:type="spellEnd"/>
      <w:r w:rsidRPr="00854DFE">
        <w:rPr>
          <w:color w:val="000000"/>
          <w:lang w:val="es-ES_tradnl"/>
        </w:rPr>
        <w:t xml:space="preserve"> Bacau</w:t>
      </w:r>
    </w:p>
    <w:p w:rsidR="0081216A" w:rsidRPr="00854DFE" w:rsidRDefault="0081216A" w:rsidP="0081216A">
      <w:pPr>
        <w:tabs>
          <w:tab w:val="left" w:pos="6663"/>
        </w:tabs>
        <w:rPr>
          <w:color w:val="000000"/>
          <w:lang w:val="es-ES_tradnl"/>
        </w:rPr>
      </w:pPr>
      <w:r w:rsidRPr="00854DFE">
        <w:rPr>
          <w:color w:val="000000"/>
          <w:lang w:val="es-ES_tradnl"/>
        </w:rPr>
        <w:t xml:space="preserve">Bacau </w:t>
      </w:r>
      <w:proofErr w:type="spellStart"/>
      <w:r w:rsidRPr="00854DFE">
        <w:rPr>
          <w:color w:val="000000"/>
          <w:lang w:val="es-ES_tradnl"/>
        </w:rPr>
        <w:t>Str</w:t>
      </w:r>
      <w:proofErr w:type="spellEnd"/>
      <w:r w:rsidRPr="00854DFE">
        <w:rPr>
          <w:color w:val="000000"/>
          <w:lang w:val="es-ES_tradnl"/>
        </w:rPr>
        <w:t xml:space="preserve">. </w:t>
      </w:r>
      <w:proofErr w:type="spellStart"/>
      <w:r w:rsidRPr="00854DFE">
        <w:rPr>
          <w:color w:val="000000"/>
          <w:lang w:val="es-ES_tradnl"/>
        </w:rPr>
        <w:t>Oituz</w:t>
      </w:r>
      <w:proofErr w:type="spellEnd"/>
      <w:r w:rsidRPr="00854DFE">
        <w:rPr>
          <w:color w:val="000000"/>
          <w:lang w:val="es-ES_tradnl"/>
        </w:rPr>
        <w:t xml:space="preserve"> </w:t>
      </w:r>
      <w:proofErr w:type="spellStart"/>
      <w:r w:rsidRPr="00854DFE">
        <w:rPr>
          <w:color w:val="000000"/>
          <w:lang w:val="es-ES_tradnl"/>
        </w:rPr>
        <w:t>nr</w:t>
      </w:r>
      <w:proofErr w:type="spellEnd"/>
      <w:r w:rsidRPr="00854DFE">
        <w:rPr>
          <w:color w:val="000000"/>
          <w:lang w:val="es-ES_tradnl"/>
        </w:rPr>
        <w:t>. 23</w:t>
      </w:r>
    </w:p>
    <w:p w:rsidR="0081216A" w:rsidRPr="00854DFE" w:rsidRDefault="0081216A" w:rsidP="0081216A">
      <w:pPr>
        <w:rPr>
          <w:color w:val="000000"/>
          <w:lang w:val="it-IT"/>
        </w:rPr>
      </w:pPr>
      <w:r w:rsidRPr="00854DFE">
        <w:rPr>
          <w:color w:val="000000"/>
          <w:lang w:val="es-ES_tradnl"/>
        </w:rPr>
        <w:t xml:space="preserve">Data  ________________ </w:t>
      </w:r>
    </w:p>
    <w:p w:rsidR="0081216A" w:rsidRPr="00854DFE" w:rsidRDefault="0081216A" w:rsidP="0081216A">
      <w:pPr>
        <w:rPr>
          <w:color w:val="000000"/>
          <w:lang w:val="it-IT"/>
        </w:rPr>
      </w:pPr>
    </w:p>
    <w:p w:rsidR="0081216A" w:rsidRPr="00854DFE" w:rsidRDefault="0081216A" w:rsidP="0081216A">
      <w:pPr>
        <w:rPr>
          <w:color w:val="000000"/>
          <w:lang w:val="it-IT"/>
        </w:rPr>
      </w:pPr>
    </w:p>
    <w:p w:rsidR="0081216A" w:rsidRPr="00854DFE" w:rsidRDefault="0081216A" w:rsidP="0081216A">
      <w:pPr>
        <w:rPr>
          <w:color w:val="000000"/>
          <w:lang w:val="it-IT"/>
        </w:rPr>
      </w:pPr>
    </w:p>
    <w:p w:rsidR="0081216A" w:rsidRPr="00854DFE" w:rsidRDefault="0081216A" w:rsidP="0081216A">
      <w:pPr>
        <w:rPr>
          <w:color w:val="000000"/>
          <w:lang w:val="it-IT"/>
        </w:rPr>
      </w:pPr>
      <w:r w:rsidRPr="00854DFE">
        <w:rPr>
          <w:color w:val="000000"/>
          <w:lang w:val="it-IT"/>
        </w:rPr>
        <w:t xml:space="preserve">              Stimate domnule/Stimata doamna ...................................................................,</w:t>
      </w:r>
    </w:p>
    <w:p w:rsidR="0081216A" w:rsidRPr="00854DFE" w:rsidRDefault="0081216A" w:rsidP="0081216A">
      <w:pPr>
        <w:rPr>
          <w:color w:val="000000"/>
          <w:lang w:val="it-IT"/>
        </w:rPr>
      </w:pPr>
    </w:p>
    <w:p w:rsidR="0081216A" w:rsidRPr="00854DFE" w:rsidRDefault="0081216A" w:rsidP="0081216A">
      <w:pPr>
        <w:rPr>
          <w:color w:val="000000"/>
          <w:lang w:val="it-IT"/>
        </w:rPr>
      </w:pPr>
    </w:p>
    <w:p w:rsidR="0081216A" w:rsidRPr="00854DFE" w:rsidRDefault="0081216A" w:rsidP="0081216A">
      <w:pPr>
        <w:rPr>
          <w:color w:val="000000"/>
          <w:lang w:val="it-IT"/>
        </w:rPr>
      </w:pPr>
    </w:p>
    <w:p w:rsidR="0081216A" w:rsidRPr="00854DFE" w:rsidRDefault="0081216A" w:rsidP="0081216A">
      <w:pPr>
        <w:jc w:val="both"/>
        <w:rPr>
          <w:color w:val="000000"/>
          <w:lang w:val="it-IT"/>
        </w:rPr>
      </w:pPr>
      <w:r w:rsidRPr="00854DFE">
        <w:rPr>
          <w:color w:val="000000"/>
          <w:lang w:val="it-IT"/>
        </w:rPr>
        <w:t xml:space="preserve">    Prin prezenta formulez o reclamatie administrativa, conform Legii nr. 544/2001 privind liberul acces la informatiile de interes public, intrucat la cererea nr. .................... din data de ......................... </w:t>
      </w:r>
      <w:r w:rsidRPr="00854DFE">
        <w:rPr>
          <w:b/>
          <w:color w:val="000000"/>
          <w:lang w:val="it-IT"/>
        </w:rPr>
        <w:t>nu am primit</w:t>
      </w:r>
      <w:r w:rsidRPr="00854DFE">
        <w:rPr>
          <w:color w:val="000000"/>
          <w:lang w:val="it-IT"/>
        </w:rPr>
        <w:t xml:space="preserve"> informatiile solicitate in termenul legal, stabilit de lege. Documentele de interes public solicitate erau urmatoarele:</w:t>
      </w:r>
    </w:p>
    <w:p w:rsidR="0081216A" w:rsidRPr="00854DFE" w:rsidRDefault="0081216A" w:rsidP="0081216A">
      <w:pPr>
        <w:rPr>
          <w:color w:val="000000"/>
          <w:lang w:val="it-IT"/>
        </w:rPr>
      </w:pPr>
      <w:r w:rsidRPr="00854DFE">
        <w:rPr>
          <w:color w:val="000000"/>
          <w:lang w:val="it-IT"/>
        </w:rPr>
        <w:t xml:space="preserve">    .......................................................................................................................................................</w:t>
      </w:r>
    </w:p>
    <w:p w:rsidR="0081216A" w:rsidRPr="00854DFE" w:rsidRDefault="0081216A" w:rsidP="0081216A">
      <w:pPr>
        <w:rPr>
          <w:color w:val="000000"/>
          <w:lang w:val="it-IT"/>
        </w:rPr>
      </w:pPr>
      <w:r w:rsidRPr="00854DFE">
        <w:rPr>
          <w:color w:val="000000"/>
          <w:lang w:val="it-IT"/>
        </w:rPr>
        <w:t xml:space="preserve">    .......................................................................................................................................................</w:t>
      </w:r>
    </w:p>
    <w:p w:rsidR="0081216A" w:rsidRPr="00854DFE" w:rsidRDefault="0081216A" w:rsidP="0081216A">
      <w:pPr>
        <w:rPr>
          <w:color w:val="000000"/>
          <w:lang w:val="it-IT"/>
        </w:rPr>
      </w:pPr>
      <w:r w:rsidRPr="00854DFE">
        <w:rPr>
          <w:color w:val="000000"/>
          <w:lang w:val="it-IT"/>
        </w:rPr>
        <w:t xml:space="preserve">    .......................................................................................................................................................</w:t>
      </w:r>
    </w:p>
    <w:p w:rsidR="0081216A" w:rsidRPr="00854DFE" w:rsidRDefault="0081216A" w:rsidP="0081216A">
      <w:pPr>
        <w:rPr>
          <w:color w:val="000000"/>
          <w:lang w:val="it-IT"/>
        </w:rPr>
      </w:pPr>
      <w:r w:rsidRPr="00854DFE">
        <w:rPr>
          <w:color w:val="000000"/>
          <w:lang w:val="it-IT"/>
        </w:rPr>
        <w:t xml:space="preserve">    .......................................................................................................................................................</w:t>
      </w:r>
    </w:p>
    <w:p w:rsidR="0081216A" w:rsidRPr="00854DFE" w:rsidRDefault="0081216A" w:rsidP="0081216A">
      <w:pPr>
        <w:jc w:val="both"/>
        <w:rPr>
          <w:color w:val="000000"/>
          <w:lang w:val="it-IT"/>
        </w:rPr>
      </w:pPr>
    </w:p>
    <w:p w:rsidR="0081216A" w:rsidRPr="00854DFE" w:rsidRDefault="0081216A" w:rsidP="0081216A">
      <w:pPr>
        <w:jc w:val="both"/>
        <w:rPr>
          <w:color w:val="000000"/>
          <w:lang w:val="es-ES_tradnl"/>
        </w:rPr>
      </w:pPr>
      <w:r w:rsidRPr="00854DFE">
        <w:rPr>
          <w:color w:val="000000"/>
          <w:lang w:val="es-ES_tradnl"/>
        </w:rPr>
        <w:t xml:space="preserve">    </w:t>
      </w:r>
      <w:proofErr w:type="spellStart"/>
      <w:r w:rsidRPr="00854DFE">
        <w:rPr>
          <w:color w:val="000000"/>
          <w:lang w:val="es-ES_tradnl"/>
        </w:rPr>
        <w:t>Documentele</w:t>
      </w:r>
      <w:proofErr w:type="spellEnd"/>
      <w:r w:rsidRPr="00854DFE">
        <w:rPr>
          <w:color w:val="000000"/>
          <w:lang w:val="es-ES_tradnl"/>
        </w:rPr>
        <w:t xml:space="preserve"> </w:t>
      </w:r>
      <w:proofErr w:type="spellStart"/>
      <w:r w:rsidRPr="00854DFE">
        <w:rPr>
          <w:color w:val="000000"/>
          <w:lang w:val="es-ES_tradnl"/>
        </w:rPr>
        <w:t>solicitate</w:t>
      </w:r>
      <w:proofErr w:type="spellEnd"/>
      <w:r w:rsidRPr="00854DFE">
        <w:rPr>
          <w:color w:val="000000"/>
          <w:lang w:val="es-ES_tradnl"/>
        </w:rPr>
        <w:t xml:space="preserve"> se </w:t>
      </w:r>
      <w:proofErr w:type="spellStart"/>
      <w:r w:rsidRPr="00854DFE">
        <w:rPr>
          <w:color w:val="000000"/>
          <w:lang w:val="es-ES_tradnl"/>
        </w:rPr>
        <w:t>incadreaza</w:t>
      </w:r>
      <w:proofErr w:type="spellEnd"/>
      <w:r w:rsidRPr="00854DFE">
        <w:rPr>
          <w:color w:val="000000"/>
          <w:lang w:val="es-ES_tradnl"/>
        </w:rPr>
        <w:t xml:space="preserve"> in </w:t>
      </w:r>
      <w:proofErr w:type="spellStart"/>
      <w:r w:rsidRPr="00854DFE">
        <w:rPr>
          <w:color w:val="000000"/>
          <w:lang w:val="es-ES_tradnl"/>
        </w:rPr>
        <w:t>categoria</w:t>
      </w:r>
      <w:proofErr w:type="spellEnd"/>
      <w:r w:rsidRPr="00854DFE">
        <w:rPr>
          <w:color w:val="000000"/>
          <w:lang w:val="es-ES_tradnl"/>
        </w:rPr>
        <w:t xml:space="preserve"> </w:t>
      </w:r>
      <w:proofErr w:type="spellStart"/>
      <w:r w:rsidRPr="00854DFE">
        <w:rPr>
          <w:color w:val="000000"/>
          <w:lang w:val="es-ES_tradnl"/>
        </w:rPr>
        <w:t>informatiilor</w:t>
      </w:r>
      <w:proofErr w:type="spellEnd"/>
      <w:r w:rsidRPr="00854DFE">
        <w:rPr>
          <w:color w:val="000000"/>
          <w:lang w:val="es-ES_tradnl"/>
        </w:rPr>
        <w:t xml:space="preserve"> de </w:t>
      </w:r>
      <w:proofErr w:type="spellStart"/>
      <w:r w:rsidRPr="00854DFE">
        <w:rPr>
          <w:color w:val="000000"/>
          <w:lang w:val="es-ES_tradnl"/>
        </w:rPr>
        <w:t>interes</w:t>
      </w:r>
      <w:proofErr w:type="spellEnd"/>
      <w:r w:rsidRPr="00854DFE">
        <w:rPr>
          <w:color w:val="000000"/>
          <w:lang w:val="es-ES_tradnl"/>
        </w:rPr>
        <w:t xml:space="preserve"> </w:t>
      </w:r>
      <w:proofErr w:type="spellStart"/>
      <w:r w:rsidRPr="00854DFE">
        <w:rPr>
          <w:color w:val="000000"/>
          <w:lang w:val="es-ES_tradnl"/>
        </w:rPr>
        <w:t>public</w:t>
      </w:r>
      <w:proofErr w:type="spellEnd"/>
      <w:r w:rsidRPr="00854DFE">
        <w:rPr>
          <w:color w:val="000000"/>
          <w:lang w:val="es-ES_tradnl"/>
        </w:rPr>
        <w:t xml:space="preserve">, </w:t>
      </w:r>
      <w:proofErr w:type="spellStart"/>
      <w:r w:rsidRPr="00854DFE">
        <w:rPr>
          <w:color w:val="000000"/>
          <w:lang w:val="es-ES_tradnl"/>
        </w:rPr>
        <w:t>din</w:t>
      </w:r>
      <w:proofErr w:type="spellEnd"/>
      <w:r w:rsidRPr="00854DFE">
        <w:rPr>
          <w:color w:val="000000"/>
          <w:lang w:val="es-ES_tradnl"/>
        </w:rPr>
        <w:t xml:space="preserve"> </w:t>
      </w:r>
      <w:proofErr w:type="spellStart"/>
      <w:r w:rsidRPr="00854DFE">
        <w:rPr>
          <w:color w:val="000000"/>
          <w:lang w:val="es-ES_tradnl"/>
        </w:rPr>
        <w:t>urmatoarele</w:t>
      </w:r>
      <w:proofErr w:type="spellEnd"/>
      <w:r w:rsidRPr="00854DFE">
        <w:rPr>
          <w:color w:val="000000"/>
          <w:lang w:val="es-ES_tradnl"/>
        </w:rPr>
        <w:t xml:space="preserve"> </w:t>
      </w:r>
      <w:proofErr w:type="spellStart"/>
      <w:r w:rsidRPr="00854DFE">
        <w:rPr>
          <w:color w:val="000000"/>
          <w:lang w:val="es-ES_tradnl"/>
        </w:rPr>
        <w:t>considerente</w:t>
      </w:r>
      <w:proofErr w:type="spellEnd"/>
      <w:r w:rsidRPr="00854DFE">
        <w:rPr>
          <w:color w:val="000000"/>
          <w:lang w:val="es-ES_tradnl"/>
        </w:rPr>
        <w:t xml:space="preserve">: </w:t>
      </w:r>
    </w:p>
    <w:p w:rsidR="0081216A" w:rsidRPr="00854DFE" w:rsidRDefault="0081216A" w:rsidP="0081216A">
      <w:pPr>
        <w:ind w:left="240"/>
        <w:rPr>
          <w:color w:val="000000"/>
          <w:lang w:val="es-ES_tradnl"/>
        </w:rPr>
      </w:pPr>
      <w:r w:rsidRPr="00854DFE">
        <w:rPr>
          <w:color w:val="000000"/>
          <w:lang w:val="es-ES_tradnl"/>
        </w:rPr>
        <w:t>.......................................................................................................................................................</w:t>
      </w:r>
    </w:p>
    <w:p w:rsidR="0081216A" w:rsidRPr="00854DFE" w:rsidRDefault="0081216A" w:rsidP="0081216A">
      <w:pPr>
        <w:rPr>
          <w:color w:val="000000"/>
          <w:lang w:val="es-ES_tradnl"/>
        </w:rPr>
      </w:pPr>
      <w:r w:rsidRPr="00854DFE">
        <w:rPr>
          <w:color w:val="000000"/>
          <w:lang w:val="es-ES_tradnl"/>
        </w:rPr>
        <w:t xml:space="preserve">    .......................................................................................................................................................    ………………………………………………………………………………………………………</w:t>
      </w:r>
    </w:p>
    <w:p w:rsidR="0081216A" w:rsidRPr="00854DFE" w:rsidRDefault="0081216A" w:rsidP="0081216A">
      <w:pPr>
        <w:ind w:left="240"/>
        <w:rPr>
          <w:color w:val="000000"/>
          <w:lang w:val="es-ES_tradnl"/>
        </w:rPr>
      </w:pPr>
      <w:r w:rsidRPr="00854DFE">
        <w:rPr>
          <w:color w:val="000000"/>
          <w:lang w:val="es-ES_tradnl"/>
        </w:rPr>
        <w:t>.......................................................................................................................................................</w:t>
      </w:r>
    </w:p>
    <w:p w:rsidR="0081216A" w:rsidRPr="00854DFE" w:rsidRDefault="0081216A" w:rsidP="0081216A">
      <w:pPr>
        <w:rPr>
          <w:color w:val="000000"/>
          <w:lang w:val="es-ES_tradnl"/>
        </w:rPr>
      </w:pPr>
      <w:r w:rsidRPr="00854DFE">
        <w:rPr>
          <w:color w:val="000000"/>
          <w:lang w:val="es-ES_tradnl"/>
        </w:rPr>
        <w:t xml:space="preserve">    .......................................................................................................................................................</w:t>
      </w:r>
    </w:p>
    <w:p w:rsidR="0081216A" w:rsidRPr="00854DFE" w:rsidRDefault="0081216A" w:rsidP="0081216A">
      <w:pPr>
        <w:rPr>
          <w:color w:val="000000"/>
          <w:lang w:val="es-ES_tradnl"/>
        </w:rPr>
      </w:pPr>
      <w:r w:rsidRPr="00854DFE">
        <w:rPr>
          <w:color w:val="000000"/>
          <w:lang w:val="es-ES_tradnl"/>
        </w:rPr>
        <w:t xml:space="preserve">    .......................................................................................................................................................</w:t>
      </w:r>
    </w:p>
    <w:p w:rsidR="0081216A" w:rsidRPr="00854DFE" w:rsidRDefault="0081216A" w:rsidP="0081216A">
      <w:pPr>
        <w:rPr>
          <w:color w:val="000000"/>
          <w:lang w:val="es-ES_tradnl"/>
        </w:rPr>
      </w:pPr>
      <w:r w:rsidRPr="00854DFE">
        <w:rPr>
          <w:color w:val="000000"/>
          <w:lang w:val="es-ES_tradnl"/>
        </w:rPr>
        <w:t xml:space="preserve">    .......................................................................................................................................................</w:t>
      </w:r>
    </w:p>
    <w:p w:rsidR="0081216A" w:rsidRPr="00854DFE" w:rsidRDefault="0081216A" w:rsidP="0081216A">
      <w:pPr>
        <w:jc w:val="both"/>
        <w:rPr>
          <w:color w:val="000000"/>
          <w:lang w:val="es-ES_tradnl"/>
        </w:rPr>
      </w:pPr>
    </w:p>
    <w:p w:rsidR="0081216A" w:rsidRPr="00854DFE" w:rsidRDefault="0081216A" w:rsidP="0081216A">
      <w:pPr>
        <w:rPr>
          <w:color w:val="000000"/>
          <w:lang w:val="es-ES_tradnl"/>
        </w:rPr>
      </w:pPr>
      <w:r w:rsidRPr="00854DFE">
        <w:rPr>
          <w:color w:val="000000"/>
          <w:lang w:val="es-ES_tradnl"/>
        </w:rPr>
        <w:t xml:space="preserve">    </w:t>
      </w:r>
      <w:proofErr w:type="spellStart"/>
      <w:r w:rsidRPr="00854DFE">
        <w:rPr>
          <w:color w:val="000000"/>
          <w:lang w:val="es-ES_tradnl"/>
        </w:rPr>
        <w:t>Prin</w:t>
      </w:r>
      <w:proofErr w:type="spellEnd"/>
      <w:r w:rsidRPr="00854DFE">
        <w:rPr>
          <w:color w:val="000000"/>
          <w:lang w:val="es-ES_tradnl"/>
        </w:rPr>
        <w:t xml:space="preserve"> </w:t>
      </w:r>
      <w:proofErr w:type="spellStart"/>
      <w:r w:rsidRPr="00854DFE">
        <w:rPr>
          <w:color w:val="000000"/>
          <w:lang w:val="es-ES_tradnl"/>
        </w:rPr>
        <w:t>prezenta</w:t>
      </w:r>
      <w:proofErr w:type="spellEnd"/>
      <w:r w:rsidRPr="00854DFE">
        <w:rPr>
          <w:color w:val="000000"/>
          <w:lang w:val="es-ES_tradnl"/>
        </w:rPr>
        <w:t xml:space="preserve"> </w:t>
      </w:r>
      <w:proofErr w:type="spellStart"/>
      <w:r w:rsidRPr="00854DFE">
        <w:rPr>
          <w:color w:val="000000"/>
          <w:lang w:val="es-ES_tradnl"/>
        </w:rPr>
        <w:t>solicit</w:t>
      </w:r>
      <w:proofErr w:type="spellEnd"/>
      <w:r w:rsidRPr="00854DFE">
        <w:rPr>
          <w:color w:val="000000"/>
          <w:lang w:val="es-ES_tradnl"/>
        </w:rPr>
        <w:t xml:space="preserve"> </w:t>
      </w:r>
      <w:proofErr w:type="spellStart"/>
      <w:r w:rsidRPr="00854DFE">
        <w:rPr>
          <w:color w:val="000000"/>
          <w:lang w:val="es-ES_tradnl"/>
        </w:rPr>
        <w:t>revenirea</w:t>
      </w:r>
      <w:proofErr w:type="spellEnd"/>
      <w:r w:rsidRPr="00854DFE">
        <w:rPr>
          <w:color w:val="000000"/>
          <w:lang w:val="es-ES_tradnl"/>
        </w:rPr>
        <w:t xml:space="preserve"> </w:t>
      </w:r>
      <w:proofErr w:type="spellStart"/>
      <w:r w:rsidRPr="00854DFE">
        <w:rPr>
          <w:color w:val="000000"/>
          <w:lang w:val="es-ES_tradnl"/>
        </w:rPr>
        <w:t>asupra</w:t>
      </w:r>
      <w:proofErr w:type="spellEnd"/>
      <w:r w:rsidRPr="00854DFE">
        <w:rPr>
          <w:color w:val="000000"/>
          <w:lang w:val="es-ES_tradnl"/>
        </w:rPr>
        <w:t xml:space="preserve"> </w:t>
      </w:r>
      <w:proofErr w:type="spellStart"/>
      <w:r w:rsidRPr="00854DFE">
        <w:rPr>
          <w:color w:val="000000"/>
          <w:lang w:val="es-ES_tradnl"/>
        </w:rPr>
        <w:t>deciziei</w:t>
      </w:r>
      <w:proofErr w:type="spellEnd"/>
      <w:r w:rsidRPr="00854DFE">
        <w:rPr>
          <w:color w:val="000000"/>
          <w:lang w:val="es-ES_tradnl"/>
        </w:rPr>
        <w:t xml:space="preserve"> de a </w:t>
      </w:r>
      <w:proofErr w:type="spellStart"/>
      <w:r w:rsidRPr="00854DFE">
        <w:rPr>
          <w:color w:val="000000"/>
          <w:lang w:val="es-ES_tradnl"/>
        </w:rPr>
        <w:t>nu</w:t>
      </w:r>
      <w:proofErr w:type="spellEnd"/>
      <w:r w:rsidRPr="00854DFE">
        <w:rPr>
          <w:color w:val="000000"/>
          <w:lang w:val="es-ES_tradnl"/>
        </w:rPr>
        <w:t xml:space="preserve"> </w:t>
      </w:r>
      <w:proofErr w:type="spellStart"/>
      <w:r w:rsidRPr="00854DFE">
        <w:rPr>
          <w:color w:val="000000"/>
          <w:lang w:val="es-ES_tradnl"/>
        </w:rPr>
        <w:t>primi</w:t>
      </w:r>
      <w:proofErr w:type="spellEnd"/>
      <w:r w:rsidRPr="00854DFE">
        <w:rPr>
          <w:color w:val="000000"/>
          <w:lang w:val="es-ES_tradnl"/>
        </w:rPr>
        <w:t xml:space="preserve"> </w:t>
      </w:r>
      <w:proofErr w:type="spellStart"/>
      <w:r w:rsidRPr="00854DFE">
        <w:rPr>
          <w:color w:val="000000"/>
          <w:lang w:val="es-ES_tradnl"/>
        </w:rPr>
        <w:t>informatiile</w:t>
      </w:r>
      <w:proofErr w:type="spellEnd"/>
      <w:r w:rsidRPr="00854DFE">
        <w:rPr>
          <w:color w:val="000000"/>
          <w:lang w:val="es-ES_tradnl"/>
        </w:rPr>
        <w:t xml:space="preserve"> de </w:t>
      </w:r>
      <w:proofErr w:type="spellStart"/>
      <w:r w:rsidRPr="00854DFE">
        <w:rPr>
          <w:color w:val="000000"/>
          <w:lang w:val="es-ES_tradnl"/>
        </w:rPr>
        <w:t>interes</w:t>
      </w:r>
      <w:proofErr w:type="spellEnd"/>
      <w:r w:rsidRPr="00854DFE">
        <w:rPr>
          <w:color w:val="000000"/>
          <w:lang w:val="es-ES_tradnl"/>
        </w:rPr>
        <w:t xml:space="preserve"> </w:t>
      </w:r>
      <w:proofErr w:type="spellStart"/>
      <w:r w:rsidRPr="00854DFE">
        <w:rPr>
          <w:color w:val="000000"/>
          <w:lang w:val="es-ES_tradnl"/>
        </w:rPr>
        <w:t>public</w:t>
      </w:r>
      <w:proofErr w:type="spellEnd"/>
      <w:r w:rsidRPr="00854DFE">
        <w:rPr>
          <w:color w:val="000000"/>
          <w:lang w:val="es-ES_tradnl"/>
        </w:rPr>
        <w:t xml:space="preserve"> </w:t>
      </w:r>
      <w:proofErr w:type="spellStart"/>
      <w:r w:rsidRPr="00854DFE">
        <w:rPr>
          <w:color w:val="000000"/>
          <w:lang w:val="es-ES_tradnl"/>
        </w:rPr>
        <w:t>solicitate</w:t>
      </w:r>
      <w:proofErr w:type="spellEnd"/>
      <w:r w:rsidRPr="00854DFE">
        <w:rPr>
          <w:color w:val="000000"/>
          <w:lang w:val="es-ES_tradnl"/>
        </w:rPr>
        <w:t xml:space="preserve"> in </w:t>
      </w:r>
      <w:proofErr w:type="spellStart"/>
      <w:r w:rsidRPr="00854DFE">
        <w:rPr>
          <w:color w:val="000000"/>
          <w:lang w:val="es-ES_tradnl"/>
        </w:rPr>
        <w:t>scris</w:t>
      </w:r>
      <w:proofErr w:type="spellEnd"/>
      <w:r w:rsidRPr="00854DFE">
        <w:rPr>
          <w:color w:val="000000"/>
          <w:lang w:val="es-ES_tradnl"/>
        </w:rPr>
        <w:t xml:space="preserve">/in </w:t>
      </w:r>
      <w:proofErr w:type="spellStart"/>
      <w:r w:rsidRPr="00854DFE">
        <w:rPr>
          <w:color w:val="000000"/>
          <w:lang w:val="es-ES_tradnl"/>
        </w:rPr>
        <w:t>format</w:t>
      </w:r>
      <w:proofErr w:type="spellEnd"/>
      <w:r w:rsidRPr="00854DFE">
        <w:rPr>
          <w:color w:val="000000"/>
          <w:lang w:val="es-ES_tradnl"/>
        </w:rPr>
        <w:t xml:space="preserve"> </w:t>
      </w:r>
      <w:proofErr w:type="spellStart"/>
      <w:r w:rsidRPr="00854DFE">
        <w:rPr>
          <w:color w:val="000000"/>
          <w:lang w:val="es-ES_tradnl"/>
        </w:rPr>
        <w:t>electronic</w:t>
      </w:r>
      <w:proofErr w:type="spellEnd"/>
      <w:r w:rsidRPr="00854DFE">
        <w:rPr>
          <w:color w:val="000000"/>
          <w:lang w:val="es-ES_tradnl"/>
        </w:rPr>
        <w:t xml:space="preserve">, </w:t>
      </w:r>
      <w:proofErr w:type="spellStart"/>
      <w:r w:rsidRPr="00854DFE">
        <w:rPr>
          <w:color w:val="000000"/>
          <w:lang w:val="es-ES_tradnl"/>
        </w:rPr>
        <w:t>considerand</w:t>
      </w:r>
      <w:proofErr w:type="spellEnd"/>
      <w:r w:rsidRPr="00854DFE">
        <w:rPr>
          <w:color w:val="000000"/>
          <w:lang w:val="es-ES_tradnl"/>
        </w:rPr>
        <w:t xml:space="preserve"> </w:t>
      </w:r>
      <w:proofErr w:type="spellStart"/>
      <w:r w:rsidRPr="00854DFE">
        <w:rPr>
          <w:color w:val="000000"/>
          <w:lang w:val="es-ES_tradnl"/>
        </w:rPr>
        <w:t>ca</w:t>
      </w:r>
      <w:proofErr w:type="spellEnd"/>
      <w:r w:rsidRPr="00854DFE">
        <w:rPr>
          <w:color w:val="000000"/>
          <w:lang w:val="es-ES_tradnl"/>
        </w:rPr>
        <w:t xml:space="preserve"> </w:t>
      </w:r>
      <w:proofErr w:type="spellStart"/>
      <w:r w:rsidRPr="00854DFE">
        <w:rPr>
          <w:color w:val="000000"/>
          <w:lang w:val="es-ES_tradnl"/>
        </w:rPr>
        <w:t>dreptul</w:t>
      </w:r>
      <w:proofErr w:type="spellEnd"/>
      <w:r w:rsidRPr="00854DFE">
        <w:rPr>
          <w:color w:val="000000"/>
          <w:lang w:val="es-ES_tradnl"/>
        </w:rPr>
        <w:t xml:space="preserve"> </w:t>
      </w:r>
      <w:proofErr w:type="spellStart"/>
      <w:r w:rsidRPr="00854DFE">
        <w:rPr>
          <w:color w:val="000000"/>
          <w:lang w:val="es-ES_tradnl"/>
        </w:rPr>
        <w:t>meu</w:t>
      </w:r>
      <w:proofErr w:type="spellEnd"/>
      <w:r w:rsidRPr="00854DFE">
        <w:rPr>
          <w:color w:val="000000"/>
          <w:lang w:val="es-ES_tradnl"/>
        </w:rPr>
        <w:t xml:space="preserve"> la </w:t>
      </w:r>
      <w:proofErr w:type="spellStart"/>
      <w:r w:rsidRPr="00854DFE">
        <w:rPr>
          <w:color w:val="000000"/>
          <w:lang w:val="es-ES_tradnl"/>
        </w:rPr>
        <w:t>informatie</w:t>
      </w:r>
      <w:proofErr w:type="spellEnd"/>
      <w:r w:rsidRPr="00854DFE">
        <w:rPr>
          <w:color w:val="000000"/>
          <w:lang w:val="es-ES_tradnl"/>
        </w:rPr>
        <w:t xml:space="preserve">, </w:t>
      </w:r>
      <w:proofErr w:type="spellStart"/>
      <w:r w:rsidRPr="00854DFE">
        <w:rPr>
          <w:color w:val="000000"/>
          <w:lang w:val="es-ES_tradnl"/>
        </w:rPr>
        <w:t>conform</w:t>
      </w:r>
      <w:proofErr w:type="spellEnd"/>
      <w:r w:rsidRPr="00854DFE">
        <w:rPr>
          <w:color w:val="000000"/>
          <w:lang w:val="es-ES_tradnl"/>
        </w:rPr>
        <w:t xml:space="preserve"> </w:t>
      </w:r>
      <w:proofErr w:type="spellStart"/>
      <w:r w:rsidRPr="00854DFE">
        <w:rPr>
          <w:color w:val="000000"/>
          <w:lang w:val="es-ES_tradnl"/>
        </w:rPr>
        <w:t>legii</w:t>
      </w:r>
      <w:proofErr w:type="spellEnd"/>
      <w:r w:rsidRPr="00854DFE">
        <w:rPr>
          <w:color w:val="000000"/>
          <w:lang w:val="es-ES_tradnl"/>
        </w:rPr>
        <w:t xml:space="preserve">, a </w:t>
      </w:r>
      <w:proofErr w:type="spellStart"/>
      <w:r w:rsidRPr="00854DFE">
        <w:rPr>
          <w:color w:val="000000"/>
          <w:lang w:val="es-ES_tradnl"/>
        </w:rPr>
        <w:t>fost</w:t>
      </w:r>
      <w:proofErr w:type="spellEnd"/>
      <w:r w:rsidRPr="00854DFE">
        <w:rPr>
          <w:color w:val="000000"/>
          <w:lang w:val="es-ES_tradnl"/>
        </w:rPr>
        <w:t xml:space="preserve"> </w:t>
      </w:r>
      <w:proofErr w:type="spellStart"/>
      <w:r w:rsidRPr="00854DFE">
        <w:rPr>
          <w:color w:val="000000"/>
          <w:lang w:val="es-ES_tradnl"/>
        </w:rPr>
        <w:t>lezat</w:t>
      </w:r>
      <w:proofErr w:type="spellEnd"/>
      <w:r w:rsidRPr="00854DFE">
        <w:rPr>
          <w:color w:val="000000"/>
          <w:lang w:val="es-ES_tradnl"/>
        </w:rPr>
        <w:t>.</w:t>
      </w:r>
    </w:p>
    <w:p w:rsidR="0081216A" w:rsidRPr="00854DFE" w:rsidRDefault="0081216A" w:rsidP="0081216A">
      <w:pPr>
        <w:rPr>
          <w:color w:val="000000"/>
          <w:lang w:val="es-ES_tradnl"/>
        </w:rPr>
      </w:pPr>
    </w:p>
    <w:p w:rsidR="0081216A" w:rsidRPr="00854DFE" w:rsidRDefault="0081216A" w:rsidP="0081216A">
      <w:pPr>
        <w:rPr>
          <w:color w:val="000000"/>
          <w:lang w:val="it-IT"/>
        </w:rPr>
      </w:pPr>
      <w:r w:rsidRPr="00854DFE">
        <w:rPr>
          <w:color w:val="000000"/>
          <w:lang w:val="es-ES_tradnl"/>
        </w:rPr>
        <w:t xml:space="preserve">                </w:t>
      </w:r>
      <w:r w:rsidRPr="00854DFE">
        <w:rPr>
          <w:color w:val="000000"/>
          <w:lang w:val="it-IT"/>
        </w:rPr>
        <w:t>Va multumesc pentru solicitudine,</w:t>
      </w:r>
    </w:p>
    <w:p w:rsidR="0081216A" w:rsidRPr="00854DFE" w:rsidRDefault="0081216A" w:rsidP="0081216A">
      <w:pPr>
        <w:rPr>
          <w:color w:val="000000"/>
          <w:lang w:val="it-IT"/>
        </w:rPr>
      </w:pPr>
    </w:p>
    <w:p w:rsidR="0081216A" w:rsidRPr="00854DFE" w:rsidRDefault="0081216A" w:rsidP="0081216A">
      <w:pPr>
        <w:rPr>
          <w:color w:val="000000"/>
          <w:lang w:val="it-IT"/>
        </w:rPr>
      </w:pPr>
      <w:r w:rsidRPr="00854DFE">
        <w:rPr>
          <w:color w:val="000000"/>
          <w:lang w:val="it-IT"/>
        </w:rPr>
        <w:t xml:space="preserve">                                       ..........................</w:t>
      </w:r>
    </w:p>
    <w:p w:rsidR="0081216A" w:rsidRPr="00854DFE" w:rsidRDefault="0081216A" w:rsidP="0081216A">
      <w:pPr>
        <w:rPr>
          <w:color w:val="000000"/>
          <w:lang w:val="it-IT"/>
        </w:rPr>
      </w:pPr>
      <w:r w:rsidRPr="00854DFE">
        <w:rPr>
          <w:color w:val="000000"/>
          <w:lang w:val="it-IT"/>
        </w:rPr>
        <w:t xml:space="preserve">                                        (semnatura petentului)</w:t>
      </w:r>
    </w:p>
    <w:p w:rsidR="0081216A" w:rsidRPr="00854DFE" w:rsidRDefault="0081216A" w:rsidP="0081216A">
      <w:pPr>
        <w:rPr>
          <w:color w:val="000000"/>
          <w:lang w:val="it-IT"/>
        </w:rPr>
      </w:pPr>
    </w:p>
    <w:p w:rsidR="0081216A" w:rsidRPr="00854DFE" w:rsidRDefault="0081216A" w:rsidP="0081216A">
      <w:pPr>
        <w:rPr>
          <w:color w:val="000000"/>
          <w:lang w:val="it-IT"/>
        </w:rPr>
      </w:pPr>
    </w:p>
    <w:p w:rsidR="0081216A" w:rsidRPr="00854DFE" w:rsidRDefault="0081216A" w:rsidP="0081216A">
      <w:pPr>
        <w:rPr>
          <w:color w:val="000000"/>
          <w:lang w:val="it-IT"/>
        </w:rPr>
      </w:pPr>
    </w:p>
    <w:p w:rsidR="0081216A" w:rsidRPr="00854DFE" w:rsidRDefault="0081216A" w:rsidP="0081216A">
      <w:pPr>
        <w:rPr>
          <w:color w:val="000000"/>
          <w:lang w:val="es-ES_tradnl"/>
        </w:rPr>
      </w:pPr>
      <w:r w:rsidRPr="00854DFE">
        <w:rPr>
          <w:color w:val="000000"/>
          <w:lang w:val="es-ES_tradnl"/>
        </w:rPr>
        <w:t xml:space="preserve">    </w:t>
      </w:r>
      <w:proofErr w:type="spellStart"/>
      <w:r w:rsidRPr="00854DFE">
        <w:rPr>
          <w:color w:val="000000"/>
          <w:lang w:val="es-ES_tradnl"/>
        </w:rPr>
        <w:t>Numele</w:t>
      </w:r>
      <w:proofErr w:type="spellEnd"/>
      <w:r w:rsidRPr="00854DFE">
        <w:rPr>
          <w:color w:val="000000"/>
          <w:lang w:val="es-ES_tradnl"/>
        </w:rPr>
        <w:t xml:space="preserve"> si </w:t>
      </w:r>
      <w:proofErr w:type="spellStart"/>
      <w:r w:rsidRPr="00854DFE">
        <w:rPr>
          <w:color w:val="000000"/>
          <w:lang w:val="es-ES_tradnl"/>
        </w:rPr>
        <w:t>prenumele</w:t>
      </w:r>
      <w:proofErr w:type="spellEnd"/>
      <w:r w:rsidRPr="00854DFE">
        <w:rPr>
          <w:color w:val="000000"/>
          <w:lang w:val="es-ES_tradnl"/>
        </w:rPr>
        <w:t xml:space="preserve"> </w:t>
      </w:r>
      <w:proofErr w:type="spellStart"/>
      <w:r w:rsidRPr="00854DFE">
        <w:rPr>
          <w:color w:val="000000"/>
          <w:lang w:val="es-ES_tradnl"/>
        </w:rPr>
        <w:t>petentului</w:t>
      </w:r>
      <w:proofErr w:type="spellEnd"/>
      <w:r w:rsidRPr="00854DFE">
        <w:rPr>
          <w:color w:val="000000"/>
          <w:lang w:val="es-ES_tradnl"/>
        </w:rPr>
        <w:t xml:space="preserve"> .........................................................................................................</w:t>
      </w:r>
    </w:p>
    <w:p w:rsidR="0081216A" w:rsidRPr="00854DFE" w:rsidRDefault="0081216A" w:rsidP="0081216A">
      <w:pPr>
        <w:rPr>
          <w:color w:val="000000"/>
          <w:lang w:val="es-ES_tradnl"/>
        </w:rPr>
      </w:pPr>
      <w:r w:rsidRPr="00854DFE">
        <w:rPr>
          <w:color w:val="000000"/>
          <w:lang w:val="es-ES_tradnl"/>
        </w:rPr>
        <w:t xml:space="preserve">    </w:t>
      </w:r>
      <w:proofErr w:type="spellStart"/>
      <w:r w:rsidRPr="00854DFE">
        <w:rPr>
          <w:color w:val="000000"/>
          <w:lang w:val="es-ES_tradnl"/>
        </w:rPr>
        <w:t>Adresa</w:t>
      </w:r>
      <w:proofErr w:type="spellEnd"/>
      <w:r w:rsidRPr="00854DFE">
        <w:rPr>
          <w:color w:val="000000"/>
          <w:lang w:val="es-ES_tradnl"/>
        </w:rPr>
        <w:t xml:space="preserve"> ............................................................................................................................................</w:t>
      </w:r>
    </w:p>
    <w:p w:rsidR="0081216A" w:rsidRPr="00854DFE" w:rsidRDefault="0081216A" w:rsidP="0081216A">
      <w:pPr>
        <w:rPr>
          <w:color w:val="000000"/>
          <w:lang w:val="es-ES_tradnl"/>
        </w:rPr>
      </w:pPr>
      <w:r w:rsidRPr="00854DFE">
        <w:rPr>
          <w:color w:val="000000"/>
          <w:lang w:val="es-ES_tradnl"/>
        </w:rPr>
        <w:t xml:space="preserve">    </w:t>
      </w:r>
      <w:proofErr w:type="spellStart"/>
      <w:r w:rsidRPr="00854DFE">
        <w:rPr>
          <w:color w:val="000000"/>
          <w:lang w:val="es-ES_tradnl"/>
        </w:rPr>
        <w:t>Telefon</w:t>
      </w:r>
      <w:proofErr w:type="spellEnd"/>
      <w:r w:rsidRPr="00854DFE">
        <w:rPr>
          <w:color w:val="000000"/>
          <w:lang w:val="es-ES_tradnl"/>
        </w:rPr>
        <w:t xml:space="preserve"> ................................................</w:t>
      </w:r>
    </w:p>
    <w:p w:rsidR="0081216A" w:rsidRPr="00854DFE" w:rsidRDefault="0081216A" w:rsidP="0081216A">
      <w:pPr>
        <w:rPr>
          <w:color w:val="000000"/>
          <w:lang w:val="es-ES_tradnl"/>
        </w:rPr>
      </w:pPr>
      <w:r w:rsidRPr="00854DFE">
        <w:rPr>
          <w:color w:val="000000"/>
          <w:lang w:val="es-ES_tradnl"/>
        </w:rPr>
        <w:t xml:space="preserve">    Fax ....................................................</w:t>
      </w:r>
    </w:p>
    <w:p w:rsidR="00B85397" w:rsidRDefault="00B85397" w:rsidP="0081216A">
      <w:pPr>
        <w:rPr>
          <w:b/>
          <w:color w:val="000000"/>
        </w:rPr>
      </w:pPr>
    </w:p>
    <w:p w:rsidR="00B85397" w:rsidRDefault="00B85397" w:rsidP="0081216A">
      <w:pPr>
        <w:rPr>
          <w:b/>
          <w:color w:val="000000"/>
        </w:rPr>
      </w:pPr>
    </w:p>
    <w:p w:rsidR="0081216A" w:rsidRPr="00854DFE" w:rsidRDefault="008D6594" w:rsidP="0081216A">
      <w:pPr>
        <w:rPr>
          <w:b/>
          <w:color w:val="000000"/>
        </w:rPr>
      </w:pPr>
      <w:r w:rsidRPr="00854DFE">
        <w:rPr>
          <w:b/>
          <w:color w:val="000000"/>
        </w:rPr>
        <w:lastRenderedPageBreak/>
        <w:t>Anexa 3</w:t>
      </w:r>
    </w:p>
    <w:p w:rsidR="008D6594" w:rsidRPr="00854DFE" w:rsidRDefault="008D6594" w:rsidP="0081216A">
      <w:pPr>
        <w:rPr>
          <w:color w:val="000000"/>
        </w:rPr>
      </w:pPr>
    </w:p>
    <w:p w:rsidR="008D6594" w:rsidRPr="00854DFE" w:rsidRDefault="008D6594" w:rsidP="008D6594">
      <w:pPr>
        <w:rPr>
          <w:color w:val="000000"/>
          <w:lang w:val="es-ES_tradnl"/>
        </w:rPr>
      </w:pPr>
      <w:proofErr w:type="spellStart"/>
      <w:r w:rsidRPr="00854DFE">
        <w:rPr>
          <w:color w:val="000000"/>
          <w:lang w:val="es-ES_tradnl"/>
        </w:rPr>
        <w:t>Agenţia</w:t>
      </w:r>
      <w:proofErr w:type="spellEnd"/>
      <w:r w:rsidRPr="00854DFE">
        <w:rPr>
          <w:color w:val="000000"/>
          <w:lang w:val="es-ES_tradnl"/>
        </w:rPr>
        <w:t xml:space="preserve"> </w:t>
      </w:r>
      <w:proofErr w:type="spellStart"/>
      <w:r w:rsidRPr="00854DFE">
        <w:rPr>
          <w:color w:val="000000"/>
          <w:lang w:val="es-ES_tradnl"/>
        </w:rPr>
        <w:t>pentru</w:t>
      </w:r>
      <w:proofErr w:type="spellEnd"/>
      <w:r w:rsidRPr="00854DFE">
        <w:rPr>
          <w:color w:val="000000"/>
          <w:lang w:val="es-ES_tradnl"/>
        </w:rPr>
        <w:t xml:space="preserve"> </w:t>
      </w:r>
      <w:proofErr w:type="spellStart"/>
      <w:r w:rsidRPr="00854DFE">
        <w:rPr>
          <w:color w:val="000000"/>
          <w:lang w:val="es-ES_tradnl"/>
        </w:rPr>
        <w:t>Protectia</w:t>
      </w:r>
      <w:proofErr w:type="spellEnd"/>
      <w:r w:rsidRPr="00854DFE">
        <w:rPr>
          <w:color w:val="000000"/>
          <w:lang w:val="es-ES_tradnl"/>
        </w:rPr>
        <w:t xml:space="preserve"> </w:t>
      </w:r>
      <w:proofErr w:type="spellStart"/>
      <w:r w:rsidRPr="00854DFE">
        <w:rPr>
          <w:color w:val="000000"/>
          <w:lang w:val="es-ES_tradnl"/>
        </w:rPr>
        <w:t>Mediului</w:t>
      </w:r>
      <w:proofErr w:type="spellEnd"/>
      <w:r w:rsidRPr="00854DFE">
        <w:rPr>
          <w:color w:val="000000"/>
          <w:lang w:val="es-ES_tradnl"/>
        </w:rPr>
        <w:t xml:space="preserve"> Bacau</w:t>
      </w:r>
    </w:p>
    <w:p w:rsidR="008D6594" w:rsidRPr="00854DFE" w:rsidRDefault="008D6594" w:rsidP="008D6594">
      <w:pPr>
        <w:rPr>
          <w:color w:val="000000"/>
          <w:lang w:val="es-ES_tradnl"/>
        </w:rPr>
      </w:pPr>
      <w:r w:rsidRPr="00854DFE">
        <w:rPr>
          <w:color w:val="000000"/>
          <w:lang w:val="es-ES_tradnl"/>
        </w:rPr>
        <w:t xml:space="preserve">Bacau, </w:t>
      </w:r>
      <w:proofErr w:type="spellStart"/>
      <w:r w:rsidRPr="00854DFE">
        <w:rPr>
          <w:color w:val="000000"/>
          <w:lang w:val="es-ES_tradnl"/>
        </w:rPr>
        <w:t>str</w:t>
      </w:r>
      <w:proofErr w:type="spellEnd"/>
      <w:r w:rsidRPr="00854DFE">
        <w:rPr>
          <w:color w:val="000000"/>
          <w:lang w:val="es-ES_tradnl"/>
        </w:rPr>
        <w:t xml:space="preserve">. </w:t>
      </w:r>
      <w:proofErr w:type="spellStart"/>
      <w:r w:rsidRPr="00854DFE">
        <w:rPr>
          <w:color w:val="000000"/>
          <w:lang w:val="es-ES_tradnl"/>
        </w:rPr>
        <w:t>Oituz</w:t>
      </w:r>
      <w:proofErr w:type="spellEnd"/>
      <w:r w:rsidRPr="00854DFE">
        <w:rPr>
          <w:color w:val="000000"/>
          <w:lang w:val="es-ES_tradnl"/>
        </w:rPr>
        <w:t xml:space="preserve"> </w:t>
      </w:r>
      <w:proofErr w:type="spellStart"/>
      <w:r w:rsidRPr="00854DFE">
        <w:rPr>
          <w:color w:val="000000"/>
          <w:lang w:val="es-ES_tradnl"/>
        </w:rPr>
        <w:t>nr</w:t>
      </w:r>
      <w:proofErr w:type="spellEnd"/>
      <w:r w:rsidRPr="00854DFE">
        <w:rPr>
          <w:color w:val="000000"/>
          <w:lang w:val="es-ES_tradnl"/>
        </w:rPr>
        <w:t>. 23</w:t>
      </w:r>
    </w:p>
    <w:p w:rsidR="008D6594" w:rsidRPr="00854DFE" w:rsidRDefault="008D6594" w:rsidP="008D6594">
      <w:pPr>
        <w:rPr>
          <w:color w:val="000000"/>
          <w:lang w:val="es-ES_tradnl"/>
        </w:rPr>
      </w:pPr>
      <w:r w:rsidRPr="00854DFE">
        <w:rPr>
          <w:color w:val="000000"/>
          <w:lang w:val="es-ES_tradnl"/>
        </w:rPr>
        <w:t xml:space="preserve">Data  ________________ </w:t>
      </w:r>
    </w:p>
    <w:p w:rsidR="008D6594" w:rsidRPr="00854DFE" w:rsidRDefault="008D6594" w:rsidP="008D6594">
      <w:pPr>
        <w:rPr>
          <w:color w:val="000000"/>
          <w:lang w:val="es-ES_tradnl"/>
        </w:rPr>
      </w:pPr>
    </w:p>
    <w:p w:rsidR="008D6594" w:rsidRPr="00854DFE" w:rsidRDefault="008D6594" w:rsidP="008D6594">
      <w:pPr>
        <w:rPr>
          <w:color w:val="000000"/>
          <w:lang w:val="es-ES_tradnl"/>
        </w:rPr>
      </w:pPr>
    </w:p>
    <w:p w:rsidR="008D6594" w:rsidRPr="00854DFE" w:rsidRDefault="008D6594" w:rsidP="008D6594">
      <w:pPr>
        <w:rPr>
          <w:color w:val="000000"/>
          <w:lang w:val="es-ES_tradnl"/>
        </w:rPr>
      </w:pPr>
      <w:r w:rsidRPr="00854DFE">
        <w:rPr>
          <w:color w:val="000000"/>
          <w:lang w:val="es-ES_tradnl"/>
        </w:rPr>
        <w:t xml:space="preserve">       </w:t>
      </w:r>
      <w:proofErr w:type="spellStart"/>
      <w:r w:rsidRPr="00854DFE">
        <w:rPr>
          <w:color w:val="000000"/>
          <w:lang w:val="es-ES_tradnl"/>
        </w:rPr>
        <w:t>Stimate</w:t>
      </w:r>
      <w:proofErr w:type="spellEnd"/>
      <w:r w:rsidRPr="00854DFE">
        <w:rPr>
          <w:color w:val="000000"/>
          <w:lang w:val="es-ES_tradnl"/>
        </w:rPr>
        <w:t xml:space="preserve"> </w:t>
      </w:r>
      <w:proofErr w:type="spellStart"/>
      <w:r w:rsidRPr="00854DFE">
        <w:rPr>
          <w:color w:val="000000"/>
          <w:lang w:val="es-ES_tradnl"/>
        </w:rPr>
        <w:t>domnule</w:t>
      </w:r>
      <w:proofErr w:type="spellEnd"/>
      <w:r w:rsidRPr="00854DFE">
        <w:rPr>
          <w:color w:val="000000"/>
          <w:lang w:val="es-ES_tradnl"/>
        </w:rPr>
        <w:t>/</w:t>
      </w:r>
      <w:proofErr w:type="spellStart"/>
      <w:r w:rsidRPr="00854DFE">
        <w:rPr>
          <w:color w:val="000000"/>
          <w:lang w:val="es-ES_tradnl"/>
        </w:rPr>
        <w:t>Stimata</w:t>
      </w:r>
      <w:proofErr w:type="spellEnd"/>
      <w:r w:rsidRPr="00854DFE">
        <w:rPr>
          <w:color w:val="000000"/>
          <w:lang w:val="es-ES_tradnl"/>
        </w:rPr>
        <w:t xml:space="preserve"> </w:t>
      </w:r>
      <w:proofErr w:type="spellStart"/>
      <w:r w:rsidRPr="00854DFE">
        <w:rPr>
          <w:color w:val="000000"/>
          <w:lang w:val="es-ES_tradnl"/>
        </w:rPr>
        <w:t>doamna</w:t>
      </w:r>
      <w:proofErr w:type="spellEnd"/>
      <w:r w:rsidRPr="00854DFE">
        <w:rPr>
          <w:color w:val="000000"/>
          <w:lang w:val="es-ES_tradnl"/>
        </w:rPr>
        <w:t xml:space="preserve"> ..........................................,</w:t>
      </w:r>
    </w:p>
    <w:p w:rsidR="008D6594" w:rsidRPr="00854DFE" w:rsidRDefault="008D6594" w:rsidP="008D6594">
      <w:pPr>
        <w:rPr>
          <w:color w:val="000000"/>
          <w:lang w:val="es-ES_tradnl"/>
        </w:rPr>
      </w:pPr>
    </w:p>
    <w:p w:rsidR="008D6594" w:rsidRPr="00854DFE" w:rsidRDefault="008D6594" w:rsidP="008D6594">
      <w:pPr>
        <w:rPr>
          <w:color w:val="000000"/>
          <w:lang w:val="es-ES_tradnl"/>
        </w:rPr>
      </w:pPr>
    </w:p>
    <w:p w:rsidR="008D6594" w:rsidRPr="00854DFE" w:rsidRDefault="008D6594" w:rsidP="008D6594">
      <w:pPr>
        <w:rPr>
          <w:color w:val="000000"/>
          <w:lang w:val="es-ES_tradnl"/>
        </w:rPr>
      </w:pPr>
    </w:p>
    <w:p w:rsidR="008D6594" w:rsidRPr="00854DFE" w:rsidRDefault="008D6594" w:rsidP="008D6594">
      <w:pPr>
        <w:jc w:val="both"/>
        <w:rPr>
          <w:color w:val="000000"/>
          <w:lang w:val="es-ES_tradnl"/>
        </w:rPr>
      </w:pPr>
      <w:r w:rsidRPr="00854DFE">
        <w:rPr>
          <w:color w:val="000000"/>
          <w:lang w:val="es-ES_tradnl"/>
        </w:rPr>
        <w:t xml:space="preserve">    </w:t>
      </w:r>
      <w:proofErr w:type="spellStart"/>
      <w:r w:rsidRPr="00854DFE">
        <w:rPr>
          <w:color w:val="000000"/>
          <w:lang w:val="es-ES_tradnl"/>
        </w:rPr>
        <w:t>Prin</w:t>
      </w:r>
      <w:proofErr w:type="spellEnd"/>
      <w:r w:rsidRPr="00854DFE">
        <w:rPr>
          <w:color w:val="000000"/>
          <w:lang w:val="es-ES_tradnl"/>
        </w:rPr>
        <w:t xml:space="preserve"> </w:t>
      </w:r>
      <w:proofErr w:type="spellStart"/>
      <w:r w:rsidRPr="00854DFE">
        <w:rPr>
          <w:color w:val="000000"/>
          <w:lang w:val="es-ES_tradnl"/>
        </w:rPr>
        <w:t>prezenta</w:t>
      </w:r>
      <w:proofErr w:type="spellEnd"/>
      <w:r w:rsidRPr="00854DFE">
        <w:rPr>
          <w:color w:val="000000"/>
          <w:lang w:val="es-ES_tradnl"/>
        </w:rPr>
        <w:t xml:space="preserve"> </w:t>
      </w:r>
      <w:proofErr w:type="spellStart"/>
      <w:r w:rsidRPr="00854DFE">
        <w:rPr>
          <w:color w:val="000000"/>
          <w:lang w:val="es-ES_tradnl"/>
        </w:rPr>
        <w:t>formulez</w:t>
      </w:r>
      <w:proofErr w:type="spellEnd"/>
      <w:r w:rsidRPr="00854DFE">
        <w:rPr>
          <w:color w:val="000000"/>
          <w:lang w:val="es-ES_tradnl"/>
        </w:rPr>
        <w:t xml:space="preserve"> o </w:t>
      </w:r>
      <w:proofErr w:type="spellStart"/>
      <w:r w:rsidRPr="00854DFE">
        <w:rPr>
          <w:color w:val="000000"/>
          <w:lang w:val="es-ES_tradnl"/>
        </w:rPr>
        <w:t>reclamatie</w:t>
      </w:r>
      <w:proofErr w:type="spellEnd"/>
      <w:r w:rsidRPr="00854DFE">
        <w:rPr>
          <w:color w:val="000000"/>
          <w:lang w:val="es-ES_tradnl"/>
        </w:rPr>
        <w:t xml:space="preserve"> administrativa, </w:t>
      </w:r>
      <w:proofErr w:type="spellStart"/>
      <w:r w:rsidRPr="00854DFE">
        <w:rPr>
          <w:color w:val="000000"/>
          <w:lang w:val="es-ES_tradnl"/>
        </w:rPr>
        <w:t>conform</w:t>
      </w:r>
      <w:proofErr w:type="spellEnd"/>
      <w:r w:rsidRPr="00854DFE">
        <w:rPr>
          <w:color w:val="000000"/>
          <w:lang w:val="es-ES_tradnl"/>
        </w:rPr>
        <w:t xml:space="preserve"> </w:t>
      </w:r>
      <w:proofErr w:type="spellStart"/>
      <w:r w:rsidRPr="00854DFE">
        <w:rPr>
          <w:color w:val="000000"/>
          <w:lang w:val="es-ES_tradnl"/>
        </w:rPr>
        <w:t>Legii</w:t>
      </w:r>
      <w:proofErr w:type="spellEnd"/>
      <w:r w:rsidRPr="00854DFE">
        <w:rPr>
          <w:color w:val="000000"/>
          <w:lang w:val="es-ES_tradnl"/>
        </w:rPr>
        <w:t xml:space="preserve"> </w:t>
      </w:r>
      <w:proofErr w:type="spellStart"/>
      <w:r w:rsidRPr="00854DFE">
        <w:rPr>
          <w:color w:val="000000"/>
          <w:lang w:val="es-ES_tradnl"/>
        </w:rPr>
        <w:t>nr</w:t>
      </w:r>
      <w:proofErr w:type="spellEnd"/>
      <w:r w:rsidRPr="00854DFE">
        <w:rPr>
          <w:color w:val="000000"/>
          <w:lang w:val="es-ES_tradnl"/>
        </w:rPr>
        <w:t xml:space="preserve">. 544/2001 </w:t>
      </w:r>
      <w:proofErr w:type="spellStart"/>
      <w:r w:rsidRPr="00854DFE">
        <w:rPr>
          <w:color w:val="000000"/>
          <w:lang w:val="es-ES_tradnl"/>
        </w:rPr>
        <w:t>privind</w:t>
      </w:r>
      <w:proofErr w:type="spellEnd"/>
      <w:r w:rsidRPr="00854DFE">
        <w:rPr>
          <w:color w:val="000000"/>
          <w:lang w:val="es-ES_tradnl"/>
        </w:rPr>
        <w:t xml:space="preserve"> </w:t>
      </w:r>
      <w:proofErr w:type="spellStart"/>
      <w:r w:rsidRPr="00854DFE">
        <w:rPr>
          <w:color w:val="000000"/>
          <w:lang w:val="es-ES_tradnl"/>
        </w:rPr>
        <w:t>liberul</w:t>
      </w:r>
      <w:proofErr w:type="spellEnd"/>
      <w:r w:rsidRPr="00854DFE">
        <w:rPr>
          <w:color w:val="000000"/>
          <w:lang w:val="es-ES_tradnl"/>
        </w:rPr>
        <w:t xml:space="preserve"> </w:t>
      </w:r>
      <w:proofErr w:type="spellStart"/>
      <w:r w:rsidRPr="00854DFE">
        <w:rPr>
          <w:color w:val="000000"/>
          <w:lang w:val="es-ES_tradnl"/>
        </w:rPr>
        <w:t>acces</w:t>
      </w:r>
      <w:proofErr w:type="spellEnd"/>
      <w:r w:rsidRPr="00854DFE">
        <w:rPr>
          <w:color w:val="000000"/>
          <w:lang w:val="es-ES_tradnl"/>
        </w:rPr>
        <w:t xml:space="preserve"> la </w:t>
      </w:r>
      <w:proofErr w:type="spellStart"/>
      <w:r w:rsidRPr="00854DFE">
        <w:rPr>
          <w:color w:val="000000"/>
          <w:lang w:val="es-ES_tradnl"/>
        </w:rPr>
        <w:t>informatiile</w:t>
      </w:r>
      <w:proofErr w:type="spellEnd"/>
      <w:r w:rsidRPr="00854DFE">
        <w:rPr>
          <w:color w:val="000000"/>
          <w:lang w:val="es-ES_tradnl"/>
        </w:rPr>
        <w:t xml:space="preserve"> de </w:t>
      </w:r>
      <w:proofErr w:type="spellStart"/>
      <w:r w:rsidRPr="00854DFE">
        <w:rPr>
          <w:color w:val="000000"/>
          <w:lang w:val="es-ES_tradnl"/>
        </w:rPr>
        <w:t>interes</w:t>
      </w:r>
      <w:proofErr w:type="spellEnd"/>
      <w:r w:rsidRPr="00854DFE">
        <w:rPr>
          <w:color w:val="000000"/>
          <w:lang w:val="es-ES_tradnl"/>
        </w:rPr>
        <w:t xml:space="preserve"> </w:t>
      </w:r>
      <w:proofErr w:type="spellStart"/>
      <w:r w:rsidRPr="00854DFE">
        <w:rPr>
          <w:color w:val="000000"/>
          <w:lang w:val="es-ES_tradnl"/>
        </w:rPr>
        <w:t>public</w:t>
      </w:r>
      <w:proofErr w:type="spellEnd"/>
      <w:r w:rsidRPr="00854DFE">
        <w:rPr>
          <w:color w:val="000000"/>
          <w:lang w:val="es-ES_tradnl"/>
        </w:rPr>
        <w:t xml:space="preserve">, </w:t>
      </w:r>
      <w:proofErr w:type="spellStart"/>
      <w:r w:rsidRPr="00854DFE">
        <w:rPr>
          <w:color w:val="000000"/>
          <w:lang w:val="es-ES_tradnl"/>
        </w:rPr>
        <w:t>intrucat</w:t>
      </w:r>
      <w:proofErr w:type="spellEnd"/>
      <w:r w:rsidRPr="00854DFE">
        <w:rPr>
          <w:color w:val="000000"/>
          <w:lang w:val="es-ES_tradnl"/>
        </w:rPr>
        <w:t xml:space="preserve"> la </w:t>
      </w:r>
      <w:proofErr w:type="spellStart"/>
      <w:r w:rsidRPr="00854DFE">
        <w:rPr>
          <w:color w:val="000000"/>
          <w:lang w:val="es-ES_tradnl"/>
        </w:rPr>
        <w:t>cererea</w:t>
      </w:r>
      <w:proofErr w:type="spellEnd"/>
      <w:r w:rsidRPr="00854DFE">
        <w:rPr>
          <w:color w:val="000000"/>
          <w:lang w:val="es-ES_tradnl"/>
        </w:rPr>
        <w:t xml:space="preserve"> </w:t>
      </w:r>
      <w:proofErr w:type="spellStart"/>
      <w:r w:rsidRPr="00854DFE">
        <w:rPr>
          <w:color w:val="000000"/>
          <w:lang w:val="es-ES_tradnl"/>
        </w:rPr>
        <w:t>nr</w:t>
      </w:r>
      <w:proofErr w:type="spellEnd"/>
      <w:r w:rsidRPr="00854DFE">
        <w:rPr>
          <w:color w:val="000000"/>
          <w:lang w:val="es-ES_tradnl"/>
        </w:rPr>
        <w:t xml:space="preserve">. ............ </w:t>
      </w:r>
      <w:proofErr w:type="spellStart"/>
      <w:r w:rsidRPr="00854DFE">
        <w:rPr>
          <w:color w:val="000000"/>
          <w:lang w:val="es-ES_tradnl"/>
        </w:rPr>
        <w:t>din</w:t>
      </w:r>
      <w:proofErr w:type="spellEnd"/>
      <w:r w:rsidRPr="00854DFE">
        <w:rPr>
          <w:color w:val="000000"/>
          <w:lang w:val="es-ES_tradnl"/>
        </w:rPr>
        <w:t xml:space="preserve"> data de ................ am </w:t>
      </w:r>
      <w:proofErr w:type="spellStart"/>
      <w:r w:rsidRPr="00854DFE">
        <w:rPr>
          <w:color w:val="000000"/>
          <w:lang w:val="es-ES_tradnl"/>
        </w:rPr>
        <w:t>primit</w:t>
      </w:r>
      <w:proofErr w:type="spellEnd"/>
      <w:r w:rsidRPr="00854DFE">
        <w:rPr>
          <w:color w:val="000000"/>
          <w:lang w:val="es-ES_tradnl"/>
        </w:rPr>
        <w:t xml:space="preserve"> un </w:t>
      </w:r>
      <w:proofErr w:type="spellStart"/>
      <w:r w:rsidRPr="00854DFE">
        <w:rPr>
          <w:b/>
          <w:color w:val="000000"/>
          <w:lang w:val="es-ES_tradnl"/>
        </w:rPr>
        <w:t>raspuns</w:t>
      </w:r>
      <w:proofErr w:type="spellEnd"/>
      <w:r w:rsidRPr="00854DFE">
        <w:rPr>
          <w:b/>
          <w:color w:val="000000"/>
          <w:lang w:val="es-ES_tradnl"/>
        </w:rPr>
        <w:t xml:space="preserve"> </w:t>
      </w:r>
      <w:proofErr w:type="spellStart"/>
      <w:r w:rsidRPr="00854DFE">
        <w:rPr>
          <w:b/>
          <w:color w:val="000000"/>
          <w:lang w:val="es-ES_tradnl"/>
        </w:rPr>
        <w:t>negativ</w:t>
      </w:r>
      <w:proofErr w:type="spellEnd"/>
      <w:r w:rsidRPr="00854DFE">
        <w:rPr>
          <w:color w:val="000000"/>
          <w:lang w:val="es-ES_tradnl"/>
        </w:rPr>
        <w:t xml:space="preserve">, la data de ……..........., </w:t>
      </w:r>
      <w:proofErr w:type="spellStart"/>
      <w:r w:rsidRPr="00854DFE">
        <w:rPr>
          <w:color w:val="000000"/>
          <w:lang w:val="es-ES_tradnl"/>
        </w:rPr>
        <w:t>intr</w:t>
      </w:r>
      <w:proofErr w:type="spellEnd"/>
      <w:r w:rsidRPr="00854DFE">
        <w:rPr>
          <w:color w:val="000000"/>
          <w:lang w:val="es-ES_tradnl"/>
        </w:rPr>
        <w:t xml:space="preserve">-o </w:t>
      </w:r>
      <w:proofErr w:type="spellStart"/>
      <w:r w:rsidRPr="00854DFE">
        <w:rPr>
          <w:color w:val="000000"/>
          <w:lang w:val="es-ES_tradnl"/>
        </w:rPr>
        <w:t>scrisoare</w:t>
      </w:r>
      <w:proofErr w:type="spellEnd"/>
      <w:r w:rsidRPr="00854DFE">
        <w:rPr>
          <w:color w:val="000000"/>
          <w:lang w:val="es-ES_tradnl"/>
        </w:rPr>
        <w:t xml:space="preserve"> </w:t>
      </w:r>
      <w:proofErr w:type="spellStart"/>
      <w:r w:rsidRPr="00854DFE">
        <w:rPr>
          <w:color w:val="000000"/>
          <w:lang w:val="es-ES_tradnl"/>
        </w:rPr>
        <w:t>semnata</w:t>
      </w:r>
      <w:proofErr w:type="spellEnd"/>
      <w:r w:rsidRPr="00854DFE">
        <w:rPr>
          <w:color w:val="000000"/>
          <w:lang w:val="es-ES_tradnl"/>
        </w:rPr>
        <w:t xml:space="preserve"> de ............................../(</w:t>
      </w:r>
      <w:proofErr w:type="spellStart"/>
      <w:r w:rsidRPr="00854DFE">
        <w:rPr>
          <w:color w:val="000000"/>
          <w:lang w:val="es-ES_tradnl"/>
        </w:rPr>
        <w:t>completati</w:t>
      </w:r>
      <w:proofErr w:type="spellEnd"/>
      <w:r w:rsidRPr="00854DFE">
        <w:rPr>
          <w:color w:val="000000"/>
          <w:lang w:val="es-ES_tradnl"/>
        </w:rPr>
        <w:t xml:space="preserve"> </w:t>
      </w:r>
      <w:proofErr w:type="spellStart"/>
      <w:r w:rsidRPr="00854DFE">
        <w:rPr>
          <w:color w:val="000000"/>
          <w:lang w:val="es-ES_tradnl"/>
        </w:rPr>
        <w:t>numele</w:t>
      </w:r>
      <w:proofErr w:type="spellEnd"/>
      <w:r w:rsidRPr="00854DFE">
        <w:rPr>
          <w:color w:val="000000"/>
          <w:lang w:val="es-ES_tradnl"/>
        </w:rPr>
        <w:t xml:space="preserve"> </w:t>
      </w:r>
      <w:proofErr w:type="spellStart"/>
      <w:r w:rsidRPr="00854DFE">
        <w:rPr>
          <w:color w:val="000000"/>
          <w:lang w:val="es-ES_tradnl"/>
        </w:rPr>
        <w:t>respectivului</w:t>
      </w:r>
      <w:proofErr w:type="spellEnd"/>
      <w:r w:rsidRPr="00854DFE">
        <w:rPr>
          <w:color w:val="000000"/>
          <w:lang w:val="es-ES_tradnl"/>
        </w:rPr>
        <w:t xml:space="preserve"> </w:t>
      </w:r>
      <w:proofErr w:type="spellStart"/>
      <w:r w:rsidRPr="00854DFE">
        <w:rPr>
          <w:color w:val="000000"/>
          <w:lang w:val="es-ES_tradnl"/>
        </w:rPr>
        <w:t>functionar</w:t>
      </w:r>
      <w:proofErr w:type="spellEnd"/>
      <w:r w:rsidRPr="00854DFE">
        <w:rPr>
          <w:color w:val="000000"/>
          <w:lang w:val="es-ES_tradnl"/>
        </w:rPr>
        <w:t>).</w:t>
      </w:r>
    </w:p>
    <w:p w:rsidR="008D6594" w:rsidRPr="00854DFE" w:rsidRDefault="008D6594" w:rsidP="008D6594">
      <w:pPr>
        <w:rPr>
          <w:color w:val="000000"/>
          <w:lang w:val="es-ES_tradnl"/>
        </w:rPr>
      </w:pPr>
    </w:p>
    <w:p w:rsidR="008D6594" w:rsidRPr="00854DFE" w:rsidRDefault="008D6594" w:rsidP="008D6594">
      <w:pPr>
        <w:rPr>
          <w:color w:val="000000"/>
          <w:lang w:val="es-ES_tradnl"/>
        </w:rPr>
      </w:pPr>
      <w:r w:rsidRPr="00854DFE">
        <w:rPr>
          <w:color w:val="000000"/>
          <w:lang w:val="es-ES_tradnl"/>
        </w:rPr>
        <w:t xml:space="preserve">    </w:t>
      </w:r>
      <w:proofErr w:type="spellStart"/>
      <w:r w:rsidRPr="00854DFE">
        <w:rPr>
          <w:color w:val="000000"/>
          <w:lang w:val="es-ES_tradnl"/>
        </w:rPr>
        <w:t>Documentele</w:t>
      </w:r>
      <w:proofErr w:type="spellEnd"/>
      <w:r w:rsidRPr="00854DFE">
        <w:rPr>
          <w:color w:val="000000"/>
          <w:lang w:val="es-ES_tradnl"/>
        </w:rPr>
        <w:t xml:space="preserve"> de </w:t>
      </w:r>
      <w:proofErr w:type="spellStart"/>
      <w:r w:rsidRPr="00854DFE">
        <w:rPr>
          <w:color w:val="000000"/>
          <w:lang w:val="es-ES_tradnl"/>
        </w:rPr>
        <w:t>interes</w:t>
      </w:r>
      <w:proofErr w:type="spellEnd"/>
      <w:r w:rsidRPr="00854DFE">
        <w:rPr>
          <w:color w:val="000000"/>
          <w:lang w:val="es-ES_tradnl"/>
        </w:rPr>
        <w:t xml:space="preserve"> </w:t>
      </w:r>
      <w:proofErr w:type="spellStart"/>
      <w:r w:rsidRPr="00854DFE">
        <w:rPr>
          <w:color w:val="000000"/>
          <w:lang w:val="es-ES_tradnl"/>
        </w:rPr>
        <w:t>public</w:t>
      </w:r>
      <w:proofErr w:type="spellEnd"/>
      <w:r w:rsidRPr="00854DFE">
        <w:rPr>
          <w:color w:val="000000"/>
          <w:lang w:val="es-ES_tradnl"/>
        </w:rPr>
        <w:t xml:space="preserve"> </w:t>
      </w:r>
      <w:proofErr w:type="spellStart"/>
      <w:r w:rsidRPr="00854DFE">
        <w:rPr>
          <w:color w:val="000000"/>
          <w:lang w:val="es-ES_tradnl"/>
        </w:rPr>
        <w:t>solicitate</w:t>
      </w:r>
      <w:proofErr w:type="spellEnd"/>
      <w:r w:rsidRPr="00854DFE">
        <w:rPr>
          <w:color w:val="000000"/>
          <w:lang w:val="es-ES_tradnl"/>
        </w:rPr>
        <w:t xml:space="preserve"> </w:t>
      </w:r>
      <w:proofErr w:type="spellStart"/>
      <w:r w:rsidRPr="00854DFE">
        <w:rPr>
          <w:color w:val="000000"/>
          <w:lang w:val="es-ES_tradnl"/>
        </w:rPr>
        <w:t>erau</w:t>
      </w:r>
      <w:proofErr w:type="spellEnd"/>
      <w:r w:rsidRPr="00854DFE">
        <w:rPr>
          <w:color w:val="000000"/>
          <w:lang w:val="es-ES_tradnl"/>
        </w:rPr>
        <w:t xml:space="preserve"> </w:t>
      </w:r>
      <w:proofErr w:type="spellStart"/>
      <w:r w:rsidRPr="00854DFE">
        <w:rPr>
          <w:color w:val="000000"/>
          <w:lang w:val="es-ES_tradnl"/>
        </w:rPr>
        <w:t>urmatoarele</w:t>
      </w:r>
      <w:proofErr w:type="spellEnd"/>
      <w:r w:rsidRPr="00854DFE">
        <w:rPr>
          <w:color w:val="000000"/>
          <w:lang w:val="es-ES_tradnl"/>
        </w:rPr>
        <w:t xml:space="preserve">: </w:t>
      </w:r>
    </w:p>
    <w:p w:rsidR="008D6594" w:rsidRPr="00854DFE" w:rsidRDefault="008D6594" w:rsidP="008D6594">
      <w:pPr>
        <w:rPr>
          <w:color w:val="000000"/>
          <w:lang w:val="es-ES_tradnl"/>
        </w:rPr>
      </w:pPr>
      <w:r w:rsidRPr="00854DFE">
        <w:rPr>
          <w:color w:val="000000"/>
          <w:lang w:val="es-ES_tradnl"/>
        </w:rPr>
        <w:t xml:space="preserve">    .......................................................................................................................................................</w:t>
      </w:r>
    </w:p>
    <w:p w:rsidR="008D6594" w:rsidRPr="00854DFE" w:rsidRDefault="008D6594" w:rsidP="008D6594">
      <w:pPr>
        <w:rPr>
          <w:color w:val="000000"/>
          <w:lang w:val="es-ES_tradnl"/>
        </w:rPr>
      </w:pPr>
      <w:r w:rsidRPr="00854DFE">
        <w:rPr>
          <w:color w:val="000000"/>
          <w:lang w:val="es-ES_tradnl"/>
        </w:rPr>
        <w:t xml:space="preserve">    .......................................................................................................................................................</w:t>
      </w:r>
    </w:p>
    <w:p w:rsidR="008D6594" w:rsidRPr="00854DFE" w:rsidRDefault="008D6594" w:rsidP="008D6594">
      <w:pPr>
        <w:rPr>
          <w:color w:val="000000"/>
          <w:lang w:val="es-ES_tradnl"/>
        </w:rPr>
      </w:pPr>
      <w:r w:rsidRPr="00854DFE">
        <w:rPr>
          <w:color w:val="000000"/>
          <w:lang w:val="es-ES_tradnl"/>
        </w:rPr>
        <w:t xml:space="preserve">    .......................................................................................................................................................</w:t>
      </w:r>
    </w:p>
    <w:p w:rsidR="008D6594" w:rsidRPr="00854DFE" w:rsidRDefault="008D6594" w:rsidP="008D6594">
      <w:pPr>
        <w:rPr>
          <w:color w:val="000000"/>
          <w:lang w:val="es-ES_tradnl"/>
        </w:rPr>
      </w:pPr>
      <w:r w:rsidRPr="00854DFE">
        <w:rPr>
          <w:color w:val="000000"/>
          <w:lang w:val="es-ES_tradnl"/>
        </w:rPr>
        <w:t xml:space="preserve">    .......................................................................................................................................................</w:t>
      </w:r>
    </w:p>
    <w:p w:rsidR="008D6594" w:rsidRPr="00854DFE" w:rsidRDefault="008D6594" w:rsidP="008D6594">
      <w:pPr>
        <w:rPr>
          <w:color w:val="000000"/>
          <w:lang w:val="es-ES_tradnl"/>
        </w:rPr>
      </w:pPr>
    </w:p>
    <w:p w:rsidR="008D6594" w:rsidRPr="00854DFE" w:rsidRDefault="008D6594" w:rsidP="008D6594">
      <w:pPr>
        <w:ind w:left="240"/>
        <w:rPr>
          <w:color w:val="000000"/>
          <w:lang w:val="es-ES_tradnl"/>
        </w:rPr>
      </w:pPr>
      <w:proofErr w:type="spellStart"/>
      <w:r w:rsidRPr="00854DFE">
        <w:rPr>
          <w:color w:val="000000"/>
          <w:lang w:val="es-ES_tradnl"/>
        </w:rPr>
        <w:t>Documentele</w:t>
      </w:r>
      <w:proofErr w:type="spellEnd"/>
      <w:r w:rsidRPr="00854DFE">
        <w:rPr>
          <w:color w:val="000000"/>
          <w:lang w:val="es-ES_tradnl"/>
        </w:rPr>
        <w:t xml:space="preserve"> </w:t>
      </w:r>
      <w:proofErr w:type="spellStart"/>
      <w:r w:rsidRPr="00854DFE">
        <w:rPr>
          <w:color w:val="000000"/>
          <w:lang w:val="es-ES_tradnl"/>
        </w:rPr>
        <w:t>solicitate</w:t>
      </w:r>
      <w:proofErr w:type="spellEnd"/>
      <w:r w:rsidRPr="00854DFE">
        <w:rPr>
          <w:color w:val="000000"/>
          <w:lang w:val="es-ES_tradnl"/>
        </w:rPr>
        <w:t xml:space="preserve"> se </w:t>
      </w:r>
      <w:proofErr w:type="spellStart"/>
      <w:r w:rsidRPr="00854DFE">
        <w:rPr>
          <w:color w:val="000000"/>
          <w:lang w:val="es-ES_tradnl"/>
        </w:rPr>
        <w:t>incadreaza</w:t>
      </w:r>
      <w:proofErr w:type="spellEnd"/>
      <w:r w:rsidRPr="00854DFE">
        <w:rPr>
          <w:color w:val="000000"/>
          <w:lang w:val="es-ES_tradnl"/>
        </w:rPr>
        <w:t xml:space="preserve"> in </w:t>
      </w:r>
      <w:proofErr w:type="spellStart"/>
      <w:r w:rsidRPr="00854DFE">
        <w:rPr>
          <w:color w:val="000000"/>
          <w:lang w:val="es-ES_tradnl"/>
        </w:rPr>
        <w:t>categoria</w:t>
      </w:r>
      <w:proofErr w:type="spellEnd"/>
      <w:r w:rsidRPr="00854DFE">
        <w:rPr>
          <w:color w:val="000000"/>
          <w:lang w:val="es-ES_tradnl"/>
        </w:rPr>
        <w:t xml:space="preserve"> </w:t>
      </w:r>
      <w:proofErr w:type="spellStart"/>
      <w:r w:rsidRPr="00854DFE">
        <w:rPr>
          <w:color w:val="000000"/>
          <w:lang w:val="es-ES_tradnl"/>
        </w:rPr>
        <w:t>informatiilor</w:t>
      </w:r>
      <w:proofErr w:type="spellEnd"/>
      <w:r w:rsidRPr="00854DFE">
        <w:rPr>
          <w:color w:val="000000"/>
          <w:lang w:val="es-ES_tradnl"/>
        </w:rPr>
        <w:t xml:space="preserve"> de </w:t>
      </w:r>
      <w:proofErr w:type="spellStart"/>
      <w:r w:rsidRPr="00854DFE">
        <w:rPr>
          <w:color w:val="000000"/>
          <w:lang w:val="es-ES_tradnl"/>
        </w:rPr>
        <w:t>interes</w:t>
      </w:r>
      <w:proofErr w:type="spellEnd"/>
      <w:r w:rsidRPr="00854DFE">
        <w:rPr>
          <w:color w:val="000000"/>
          <w:lang w:val="es-ES_tradnl"/>
        </w:rPr>
        <w:t xml:space="preserve"> </w:t>
      </w:r>
      <w:proofErr w:type="spellStart"/>
      <w:r w:rsidRPr="00854DFE">
        <w:rPr>
          <w:color w:val="000000"/>
          <w:lang w:val="es-ES_tradnl"/>
        </w:rPr>
        <w:t>public</w:t>
      </w:r>
      <w:proofErr w:type="spellEnd"/>
      <w:r w:rsidRPr="00854DFE">
        <w:rPr>
          <w:color w:val="000000"/>
          <w:lang w:val="es-ES_tradnl"/>
        </w:rPr>
        <w:t xml:space="preserve">, </w:t>
      </w:r>
      <w:proofErr w:type="spellStart"/>
      <w:r w:rsidRPr="00854DFE">
        <w:rPr>
          <w:color w:val="000000"/>
          <w:lang w:val="es-ES_tradnl"/>
        </w:rPr>
        <w:t>din</w:t>
      </w:r>
      <w:proofErr w:type="spellEnd"/>
      <w:r w:rsidRPr="00854DFE">
        <w:rPr>
          <w:color w:val="000000"/>
          <w:lang w:val="es-ES_tradnl"/>
        </w:rPr>
        <w:t xml:space="preserve"> </w:t>
      </w:r>
      <w:proofErr w:type="spellStart"/>
      <w:r w:rsidRPr="00854DFE">
        <w:rPr>
          <w:color w:val="000000"/>
          <w:lang w:val="es-ES_tradnl"/>
        </w:rPr>
        <w:t>urmatoarele</w:t>
      </w:r>
      <w:proofErr w:type="spellEnd"/>
      <w:r w:rsidRPr="00854DFE">
        <w:rPr>
          <w:color w:val="000000"/>
          <w:lang w:val="es-ES_tradnl"/>
        </w:rPr>
        <w:t xml:space="preserve"> </w:t>
      </w:r>
      <w:proofErr w:type="spellStart"/>
      <w:r w:rsidRPr="00854DFE">
        <w:rPr>
          <w:color w:val="000000"/>
          <w:lang w:val="es-ES_tradnl"/>
        </w:rPr>
        <w:t>considerente</w:t>
      </w:r>
      <w:proofErr w:type="spellEnd"/>
      <w:r w:rsidRPr="00854DFE">
        <w:rPr>
          <w:color w:val="000000"/>
          <w:lang w:val="es-ES_tradnl"/>
        </w:rPr>
        <w:t>:     .......................................................................................................................................................</w:t>
      </w:r>
    </w:p>
    <w:p w:rsidR="008D6594" w:rsidRPr="00854DFE" w:rsidRDefault="008D6594" w:rsidP="008D6594">
      <w:pPr>
        <w:rPr>
          <w:color w:val="000000"/>
          <w:lang w:val="es-ES_tradnl"/>
        </w:rPr>
      </w:pPr>
      <w:r w:rsidRPr="00854DFE">
        <w:rPr>
          <w:color w:val="000000"/>
          <w:lang w:val="es-ES_tradnl"/>
        </w:rPr>
        <w:t xml:space="preserve">    .......................................................................................................................................................</w:t>
      </w:r>
    </w:p>
    <w:p w:rsidR="008D6594" w:rsidRPr="00854DFE" w:rsidRDefault="008D6594" w:rsidP="008D6594">
      <w:pPr>
        <w:rPr>
          <w:color w:val="000000"/>
          <w:lang w:val="es-ES_tradnl"/>
        </w:rPr>
      </w:pPr>
      <w:r w:rsidRPr="00854DFE">
        <w:rPr>
          <w:color w:val="000000"/>
          <w:lang w:val="es-ES_tradnl"/>
        </w:rPr>
        <w:t xml:space="preserve">    .......................................................................................................................................................</w:t>
      </w:r>
    </w:p>
    <w:p w:rsidR="008D6594" w:rsidRPr="00854DFE" w:rsidRDefault="008D6594" w:rsidP="008D6594">
      <w:pPr>
        <w:rPr>
          <w:color w:val="000000"/>
          <w:lang w:val="es-ES_tradnl"/>
        </w:rPr>
      </w:pPr>
      <w:r w:rsidRPr="00854DFE">
        <w:rPr>
          <w:color w:val="000000"/>
          <w:lang w:val="es-ES_tradnl"/>
        </w:rPr>
        <w:t xml:space="preserve">    .......................................................................................................................................................</w:t>
      </w:r>
    </w:p>
    <w:p w:rsidR="008D6594" w:rsidRPr="00854DFE" w:rsidRDefault="008D6594" w:rsidP="008D6594">
      <w:pPr>
        <w:rPr>
          <w:color w:val="000000"/>
          <w:lang w:val="es-ES_tradnl"/>
        </w:rPr>
      </w:pPr>
      <w:r w:rsidRPr="00854DFE">
        <w:rPr>
          <w:color w:val="000000"/>
          <w:lang w:val="es-ES_tradnl"/>
        </w:rPr>
        <w:t xml:space="preserve">    .......................................................................................................................................................</w:t>
      </w:r>
    </w:p>
    <w:p w:rsidR="008D6594" w:rsidRPr="00854DFE" w:rsidRDefault="008D6594" w:rsidP="008D6594">
      <w:pPr>
        <w:rPr>
          <w:color w:val="000000"/>
          <w:lang w:val="es-ES_tradnl"/>
        </w:rPr>
      </w:pPr>
      <w:r w:rsidRPr="00854DFE">
        <w:rPr>
          <w:color w:val="000000"/>
          <w:lang w:val="es-ES_tradnl"/>
        </w:rPr>
        <w:t xml:space="preserve">    .......................................................................................................................................................</w:t>
      </w:r>
    </w:p>
    <w:p w:rsidR="008D6594" w:rsidRPr="00854DFE" w:rsidRDefault="008D6594" w:rsidP="008D6594">
      <w:pPr>
        <w:rPr>
          <w:color w:val="000000"/>
          <w:lang w:val="es-ES_tradnl"/>
        </w:rPr>
      </w:pPr>
      <w:r w:rsidRPr="00854DFE">
        <w:rPr>
          <w:color w:val="000000"/>
          <w:lang w:val="es-ES_tradnl"/>
        </w:rPr>
        <w:t xml:space="preserve">    </w:t>
      </w:r>
    </w:p>
    <w:p w:rsidR="008D6594" w:rsidRPr="00854DFE" w:rsidRDefault="008D6594" w:rsidP="008D6594">
      <w:pPr>
        <w:rPr>
          <w:color w:val="000000"/>
          <w:lang w:val="es-ES_tradnl"/>
        </w:rPr>
      </w:pPr>
      <w:r w:rsidRPr="00854DFE">
        <w:rPr>
          <w:color w:val="000000"/>
          <w:lang w:val="es-ES_tradnl"/>
        </w:rPr>
        <w:t xml:space="preserve">    </w:t>
      </w:r>
      <w:proofErr w:type="spellStart"/>
      <w:r w:rsidRPr="00854DFE">
        <w:rPr>
          <w:color w:val="000000"/>
          <w:lang w:val="es-ES_tradnl"/>
        </w:rPr>
        <w:t>Prin</w:t>
      </w:r>
      <w:proofErr w:type="spellEnd"/>
      <w:r w:rsidRPr="00854DFE">
        <w:rPr>
          <w:color w:val="000000"/>
          <w:lang w:val="es-ES_tradnl"/>
        </w:rPr>
        <w:t xml:space="preserve"> </w:t>
      </w:r>
      <w:proofErr w:type="spellStart"/>
      <w:r w:rsidRPr="00854DFE">
        <w:rPr>
          <w:color w:val="000000"/>
          <w:lang w:val="es-ES_tradnl"/>
        </w:rPr>
        <w:t>prezenta</w:t>
      </w:r>
      <w:proofErr w:type="spellEnd"/>
      <w:r w:rsidRPr="00854DFE">
        <w:rPr>
          <w:color w:val="000000"/>
          <w:lang w:val="es-ES_tradnl"/>
        </w:rPr>
        <w:t xml:space="preserve"> </w:t>
      </w:r>
      <w:proofErr w:type="spellStart"/>
      <w:r w:rsidRPr="00854DFE">
        <w:rPr>
          <w:color w:val="000000"/>
          <w:lang w:val="es-ES_tradnl"/>
        </w:rPr>
        <w:t>solicit</w:t>
      </w:r>
      <w:proofErr w:type="spellEnd"/>
      <w:r w:rsidRPr="00854DFE">
        <w:rPr>
          <w:color w:val="000000"/>
          <w:lang w:val="es-ES_tradnl"/>
        </w:rPr>
        <w:t xml:space="preserve"> </w:t>
      </w:r>
      <w:proofErr w:type="spellStart"/>
      <w:r w:rsidRPr="00854DFE">
        <w:rPr>
          <w:color w:val="000000"/>
          <w:lang w:val="es-ES_tradnl"/>
        </w:rPr>
        <w:t>revenirea</w:t>
      </w:r>
      <w:proofErr w:type="spellEnd"/>
      <w:r w:rsidRPr="00854DFE">
        <w:rPr>
          <w:color w:val="000000"/>
          <w:lang w:val="es-ES_tradnl"/>
        </w:rPr>
        <w:t xml:space="preserve"> </w:t>
      </w:r>
      <w:proofErr w:type="spellStart"/>
      <w:r w:rsidRPr="00854DFE">
        <w:rPr>
          <w:color w:val="000000"/>
          <w:lang w:val="es-ES_tradnl"/>
        </w:rPr>
        <w:t>asupra</w:t>
      </w:r>
      <w:proofErr w:type="spellEnd"/>
      <w:r w:rsidRPr="00854DFE">
        <w:rPr>
          <w:color w:val="000000"/>
          <w:lang w:val="es-ES_tradnl"/>
        </w:rPr>
        <w:t xml:space="preserve"> </w:t>
      </w:r>
      <w:proofErr w:type="spellStart"/>
      <w:r w:rsidRPr="00854DFE">
        <w:rPr>
          <w:color w:val="000000"/>
          <w:lang w:val="es-ES_tradnl"/>
        </w:rPr>
        <w:t>deciziei</w:t>
      </w:r>
      <w:proofErr w:type="spellEnd"/>
      <w:r w:rsidRPr="00854DFE">
        <w:rPr>
          <w:color w:val="000000"/>
          <w:lang w:val="es-ES_tradnl"/>
        </w:rPr>
        <w:t xml:space="preserve"> de a </w:t>
      </w:r>
      <w:proofErr w:type="spellStart"/>
      <w:r w:rsidRPr="00854DFE">
        <w:rPr>
          <w:color w:val="000000"/>
          <w:lang w:val="es-ES_tradnl"/>
        </w:rPr>
        <w:t>nu</w:t>
      </w:r>
      <w:proofErr w:type="spellEnd"/>
      <w:r w:rsidRPr="00854DFE">
        <w:rPr>
          <w:color w:val="000000"/>
          <w:lang w:val="es-ES_tradnl"/>
        </w:rPr>
        <w:t xml:space="preserve"> </w:t>
      </w:r>
      <w:proofErr w:type="spellStart"/>
      <w:r w:rsidRPr="00854DFE">
        <w:rPr>
          <w:color w:val="000000"/>
          <w:lang w:val="es-ES_tradnl"/>
        </w:rPr>
        <w:t>primi</w:t>
      </w:r>
      <w:proofErr w:type="spellEnd"/>
      <w:r w:rsidRPr="00854DFE">
        <w:rPr>
          <w:color w:val="000000"/>
          <w:lang w:val="es-ES_tradnl"/>
        </w:rPr>
        <w:t xml:space="preserve"> </w:t>
      </w:r>
      <w:proofErr w:type="spellStart"/>
      <w:r w:rsidRPr="00854DFE">
        <w:rPr>
          <w:color w:val="000000"/>
          <w:lang w:val="es-ES_tradnl"/>
        </w:rPr>
        <w:t>informatiile</w:t>
      </w:r>
      <w:proofErr w:type="spellEnd"/>
      <w:r w:rsidRPr="00854DFE">
        <w:rPr>
          <w:color w:val="000000"/>
          <w:lang w:val="es-ES_tradnl"/>
        </w:rPr>
        <w:t xml:space="preserve"> de </w:t>
      </w:r>
      <w:proofErr w:type="spellStart"/>
      <w:r w:rsidRPr="00854DFE">
        <w:rPr>
          <w:color w:val="000000"/>
          <w:lang w:val="es-ES_tradnl"/>
        </w:rPr>
        <w:t>interes</w:t>
      </w:r>
      <w:proofErr w:type="spellEnd"/>
      <w:r w:rsidRPr="00854DFE">
        <w:rPr>
          <w:color w:val="000000"/>
          <w:lang w:val="es-ES_tradnl"/>
        </w:rPr>
        <w:t xml:space="preserve"> </w:t>
      </w:r>
      <w:proofErr w:type="spellStart"/>
      <w:r w:rsidRPr="00854DFE">
        <w:rPr>
          <w:color w:val="000000"/>
          <w:lang w:val="es-ES_tradnl"/>
        </w:rPr>
        <w:t>public</w:t>
      </w:r>
      <w:proofErr w:type="spellEnd"/>
      <w:r w:rsidRPr="00854DFE">
        <w:rPr>
          <w:color w:val="000000"/>
          <w:lang w:val="es-ES_tradnl"/>
        </w:rPr>
        <w:t xml:space="preserve"> </w:t>
      </w:r>
      <w:proofErr w:type="spellStart"/>
      <w:r w:rsidRPr="00854DFE">
        <w:rPr>
          <w:color w:val="000000"/>
          <w:lang w:val="es-ES_tradnl"/>
        </w:rPr>
        <w:t>solicitate</w:t>
      </w:r>
      <w:proofErr w:type="spellEnd"/>
      <w:r w:rsidRPr="00854DFE">
        <w:rPr>
          <w:color w:val="000000"/>
          <w:lang w:val="es-ES_tradnl"/>
        </w:rPr>
        <w:t xml:space="preserve"> in </w:t>
      </w:r>
      <w:proofErr w:type="spellStart"/>
      <w:r w:rsidRPr="00854DFE">
        <w:rPr>
          <w:color w:val="000000"/>
          <w:lang w:val="es-ES_tradnl"/>
        </w:rPr>
        <w:t>scris</w:t>
      </w:r>
      <w:proofErr w:type="spellEnd"/>
      <w:r w:rsidRPr="00854DFE">
        <w:rPr>
          <w:color w:val="000000"/>
          <w:lang w:val="es-ES_tradnl"/>
        </w:rPr>
        <w:t xml:space="preserve">/in </w:t>
      </w:r>
      <w:proofErr w:type="spellStart"/>
      <w:r w:rsidRPr="00854DFE">
        <w:rPr>
          <w:color w:val="000000"/>
          <w:lang w:val="es-ES_tradnl"/>
        </w:rPr>
        <w:t>format</w:t>
      </w:r>
      <w:proofErr w:type="spellEnd"/>
      <w:r w:rsidRPr="00854DFE">
        <w:rPr>
          <w:color w:val="000000"/>
          <w:lang w:val="es-ES_tradnl"/>
        </w:rPr>
        <w:t xml:space="preserve"> </w:t>
      </w:r>
      <w:proofErr w:type="spellStart"/>
      <w:r w:rsidRPr="00854DFE">
        <w:rPr>
          <w:color w:val="000000"/>
          <w:lang w:val="es-ES_tradnl"/>
        </w:rPr>
        <w:t>electronic</w:t>
      </w:r>
      <w:proofErr w:type="spellEnd"/>
      <w:r w:rsidRPr="00854DFE">
        <w:rPr>
          <w:color w:val="000000"/>
          <w:lang w:val="es-ES_tradnl"/>
        </w:rPr>
        <w:t xml:space="preserve">, </w:t>
      </w:r>
      <w:proofErr w:type="spellStart"/>
      <w:r w:rsidRPr="00854DFE">
        <w:rPr>
          <w:color w:val="000000"/>
          <w:lang w:val="es-ES_tradnl"/>
        </w:rPr>
        <w:t>considerand</w:t>
      </w:r>
      <w:proofErr w:type="spellEnd"/>
      <w:r w:rsidRPr="00854DFE">
        <w:rPr>
          <w:color w:val="000000"/>
          <w:lang w:val="es-ES_tradnl"/>
        </w:rPr>
        <w:t xml:space="preserve"> </w:t>
      </w:r>
      <w:proofErr w:type="spellStart"/>
      <w:r w:rsidRPr="00854DFE">
        <w:rPr>
          <w:color w:val="000000"/>
          <w:lang w:val="es-ES_tradnl"/>
        </w:rPr>
        <w:t>ca</w:t>
      </w:r>
      <w:proofErr w:type="spellEnd"/>
      <w:r w:rsidRPr="00854DFE">
        <w:rPr>
          <w:color w:val="000000"/>
          <w:lang w:val="es-ES_tradnl"/>
        </w:rPr>
        <w:t xml:space="preserve"> </w:t>
      </w:r>
      <w:proofErr w:type="spellStart"/>
      <w:r w:rsidRPr="00854DFE">
        <w:rPr>
          <w:color w:val="000000"/>
          <w:lang w:val="es-ES_tradnl"/>
        </w:rPr>
        <w:t>dreptul</w:t>
      </w:r>
      <w:proofErr w:type="spellEnd"/>
      <w:r w:rsidRPr="00854DFE">
        <w:rPr>
          <w:color w:val="000000"/>
          <w:lang w:val="es-ES_tradnl"/>
        </w:rPr>
        <w:t xml:space="preserve"> </w:t>
      </w:r>
      <w:proofErr w:type="spellStart"/>
      <w:r w:rsidRPr="00854DFE">
        <w:rPr>
          <w:color w:val="000000"/>
          <w:lang w:val="es-ES_tradnl"/>
        </w:rPr>
        <w:t>meu</w:t>
      </w:r>
      <w:proofErr w:type="spellEnd"/>
      <w:r w:rsidRPr="00854DFE">
        <w:rPr>
          <w:color w:val="000000"/>
          <w:lang w:val="es-ES_tradnl"/>
        </w:rPr>
        <w:t xml:space="preserve"> la </w:t>
      </w:r>
      <w:proofErr w:type="spellStart"/>
      <w:r w:rsidRPr="00854DFE">
        <w:rPr>
          <w:color w:val="000000"/>
          <w:lang w:val="es-ES_tradnl"/>
        </w:rPr>
        <w:t>informatie</w:t>
      </w:r>
      <w:proofErr w:type="spellEnd"/>
      <w:r w:rsidRPr="00854DFE">
        <w:rPr>
          <w:color w:val="000000"/>
          <w:lang w:val="es-ES_tradnl"/>
        </w:rPr>
        <w:t xml:space="preserve">, </w:t>
      </w:r>
      <w:proofErr w:type="spellStart"/>
      <w:r w:rsidRPr="00854DFE">
        <w:rPr>
          <w:color w:val="000000"/>
          <w:lang w:val="es-ES_tradnl"/>
        </w:rPr>
        <w:t>conform</w:t>
      </w:r>
      <w:proofErr w:type="spellEnd"/>
      <w:r w:rsidRPr="00854DFE">
        <w:rPr>
          <w:color w:val="000000"/>
          <w:lang w:val="es-ES_tradnl"/>
        </w:rPr>
        <w:t xml:space="preserve"> </w:t>
      </w:r>
      <w:proofErr w:type="spellStart"/>
      <w:r w:rsidRPr="00854DFE">
        <w:rPr>
          <w:color w:val="000000"/>
          <w:lang w:val="es-ES_tradnl"/>
        </w:rPr>
        <w:t>legii</w:t>
      </w:r>
      <w:proofErr w:type="spellEnd"/>
      <w:r w:rsidRPr="00854DFE">
        <w:rPr>
          <w:color w:val="000000"/>
          <w:lang w:val="es-ES_tradnl"/>
        </w:rPr>
        <w:t xml:space="preserve">, a </w:t>
      </w:r>
      <w:proofErr w:type="spellStart"/>
      <w:r w:rsidRPr="00854DFE">
        <w:rPr>
          <w:color w:val="000000"/>
          <w:lang w:val="es-ES_tradnl"/>
        </w:rPr>
        <w:t>fost</w:t>
      </w:r>
      <w:proofErr w:type="spellEnd"/>
      <w:r w:rsidRPr="00854DFE">
        <w:rPr>
          <w:color w:val="000000"/>
          <w:lang w:val="es-ES_tradnl"/>
        </w:rPr>
        <w:t xml:space="preserve"> </w:t>
      </w:r>
      <w:proofErr w:type="spellStart"/>
      <w:r w:rsidRPr="00854DFE">
        <w:rPr>
          <w:color w:val="000000"/>
          <w:lang w:val="es-ES_tradnl"/>
        </w:rPr>
        <w:t>lezat</w:t>
      </w:r>
      <w:proofErr w:type="spellEnd"/>
      <w:r w:rsidRPr="00854DFE">
        <w:rPr>
          <w:color w:val="000000"/>
          <w:lang w:val="es-ES_tradnl"/>
        </w:rPr>
        <w:t>.</w:t>
      </w:r>
    </w:p>
    <w:p w:rsidR="008D6594" w:rsidRPr="00854DFE" w:rsidRDefault="008D6594" w:rsidP="008D6594">
      <w:pPr>
        <w:rPr>
          <w:color w:val="000000"/>
          <w:lang w:val="es-ES_tradnl"/>
        </w:rPr>
      </w:pPr>
    </w:p>
    <w:p w:rsidR="008D6594" w:rsidRPr="00854DFE" w:rsidRDefault="008D6594" w:rsidP="008D6594">
      <w:pPr>
        <w:rPr>
          <w:color w:val="000000"/>
          <w:lang w:val="it-IT"/>
        </w:rPr>
      </w:pPr>
      <w:r w:rsidRPr="00854DFE">
        <w:rPr>
          <w:color w:val="000000"/>
          <w:lang w:val="es-ES_tradnl"/>
        </w:rPr>
        <w:t xml:space="preserve">                 </w:t>
      </w:r>
      <w:r w:rsidRPr="00854DFE">
        <w:rPr>
          <w:color w:val="000000"/>
          <w:lang w:val="it-IT"/>
        </w:rPr>
        <w:t>Va multumesc pentru solicitudine,</w:t>
      </w:r>
    </w:p>
    <w:p w:rsidR="008D6594" w:rsidRPr="00854DFE" w:rsidRDefault="008D6594" w:rsidP="008D6594">
      <w:pPr>
        <w:rPr>
          <w:color w:val="000000"/>
          <w:lang w:val="it-IT"/>
        </w:rPr>
      </w:pPr>
    </w:p>
    <w:p w:rsidR="008D6594" w:rsidRPr="00854DFE" w:rsidRDefault="008D6594" w:rsidP="008D6594">
      <w:pPr>
        <w:rPr>
          <w:color w:val="000000"/>
          <w:lang w:val="it-IT"/>
        </w:rPr>
      </w:pPr>
      <w:r w:rsidRPr="00854DFE">
        <w:rPr>
          <w:color w:val="000000"/>
          <w:lang w:val="it-IT"/>
        </w:rPr>
        <w:t xml:space="preserve">                                              ..............................</w:t>
      </w:r>
    </w:p>
    <w:p w:rsidR="008D6594" w:rsidRPr="00854DFE" w:rsidRDefault="008D6594" w:rsidP="008D6594">
      <w:pPr>
        <w:rPr>
          <w:color w:val="000000"/>
          <w:lang w:val="it-IT"/>
        </w:rPr>
      </w:pPr>
      <w:r w:rsidRPr="00854DFE">
        <w:rPr>
          <w:color w:val="000000"/>
          <w:lang w:val="it-IT"/>
        </w:rPr>
        <w:t xml:space="preserve">                                              (semnatura petentului)</w:t>
      </w:r>
    </w:p>
    <w:p w:rsidR="008D6594" w:rsidRPr="00854DFE" w:rsidRDefault="008D6594" w:rsidP="008D6594">
      <w:pPr>
        <w:rPr>
          <w:color w:val="000000"/>
          <w:lang w:val="it-IT"/>
        </w:rPr>
      </w:pPr>
    </w:p>
    <w:p w:rsidR="008D6594" w:rsidRPr="00854DFE" w:rsidRDefault="008D6594" w:rsidP="008D6594">
      <w:pPr>
        <w:rPr>
          <w:color w:val="000000"/>
          <w:lang w:val="it-IT"/>
        </w:rPr>
      </w:pPr>
      <w:r w:rsidRPr="00854DFE">
        <w:rPr>
          <w:color w:val="000000"/>
          <w:lang w:val="it-IT"/>
        </w:rPr>
        <w:t xml:space="preserve">   </w:t>
      </w:r>
    </w:p>
    <w:p w:rsidR="008D6594" w:rsidRPr="00854DFE" w:rsidRDefault="008D6594" w:rsidP="008D6594">
      <w:pPr>
        <w:rPr>
          <w:color w:val="000000"/>
          <w:lang w:val="it-IT"/>
        </w:rPr>
      </w:pPr>
    </w:p>
    <w:p w:rsidR="008D6594" w:rsidRPr="00854DFE" w:rsidRDefault="008D6594" w:rsidP="008D6594">
      <w:pPr>
        <w:rPr>
          <w:color w:val="000000"/>
          <w:lang w:val="es-ES_tradnl"/>
        </w:rPr>
      </w:pPr>
      <w:r w:rsidRPr="00854DFE">
        <w:rPr>
          <w:color w:val="000000"/>
          <w:lang w:val="es-ES_tradnl"/>
        </w:rPr>
        <w:t xml:space="preserve">   </w:t>
      </w:r>
      <w:proofErr w:type="spellStart"/>
      <w:r w:rsidRPr="00854DFE">
        <w:rPr>
          <w:color w:val="000000"/>
          <w:lang w:val="es-ES_tradnl"/>
        </w:rPr>
        <w:t>Numele</w:t>
      </w:r>
      <w:proofErr w:type="spellEnd"/>
      <w:r w:rsidRPr="00854DFE">
        <w:rPr>
          <w:color w:val="000000"/>
          <w:lang w:val="es-ES_tradnl"/>
        </w:rPr>
        <w:t xml:space="preserve"> si </w:t>
      </w:r>
      <w:proofErr w:type="spellStart"/>
      <w:r w:rsidRPr="00854DFE">
        <w:rPr>
          <w:color w:val="000000"/>
          <w:lang w:val="es-ES_tradnl"/>
        </w:rPr>
        <w:t>prenumele</w:t>
      </w:r>
      <w:proofErr w:type="spellEnd"/>
      <w:r w:rsidRPr="00854DFE">
        <w:rPr>
          <w:color w:val="000000"/>
          <w:lang w:val="es-ES_tradnl"/>
        </w:rPr>
        <w:t xml:space="preserve"> </w:t>
      </w:r>
      <w:proofErr w:type="spellStart"/>
      <w:r w:rsidRPr="00854DFE">
        <w:rPr>
          <w:color w:val="000000"/>
          <w:lang w:val="es-ES_tradnl"/>
        </w:rPr>
        <w:t>petentului</w:t>
      </w:r>
      <w:proofErr w:type="spellEnd"/>
      <w:r w:rsidRPr="00854DFE">
        <w:rPr>
          <w:color w:val="000000"/>
          <w:lang w:val="es-ES_tradnl"/>
        </w:rPr>
        <w:t xml:space="preserve"> ...........................................................................................................</w:t>
      </w:r>
    </w:p>
    <w:p w:rsidR="008D6594" w:rsidRPr="00854DFE" w:rsidRDefault="008D6594" w:rsidP="008D6594">
      <w:pPr>
        <w:rPr>
          <w:color w:val="000000"/>
          <w:lang w:val="es-ES_tradnl"/>
        </w:rPr>
      </w:pPr>
      <w:r w:rsidRPr="00854DFE">
        <w:rPr>
          <w:color w:val="000000"/>
          <w:lang w:val="es-ES_tradnl"/>
        </w:rPr>
        <w:t xml:space="preserve">   </w:t>
      </w:r>
      <w:proofErr w:type="spellStart"/>
      <w:r w:rsidRPr="00854DFE">
        <w:rPr>
          <w:color w:val="000000"/>
          <w:lang w:val="es-ES_tradnl"/>
        </w:rPr>
        <w:t>Adresa</w:t>
      </w:r>
      <w:proofErr w:type="spellEnd"/>
      <w:r w:rsidRPr="00854DFE">
        <w:rPr>
          <w:color w:val="000000"/>
          <w:lang w:val="es-ES_tradnl"/>
        </w:rPr>
        <w:t xml:space="preserve"> .............................................................................................................................................</w:t>
      </w:r>
    </w:p>
    <w:p w:rsidR="008D6594" w:rsidRPr="00854DFE" w:rsidRDefault="008D6594" w:rsidP="008D6594">
      <w:pPr>
        <w:rPr>
          <w:color w:val="000000"/>
          <w:lang w:val="es-ES_tradnl"/>
        </w:rPr>
      </w:pPr>
      <w:r w:rsidRPr="00854DFE">
        <w:rPr>
          <w:color w:val="000000"/>
          <w:lang w:val="es-ES_tradnl"/>
        </w:rPr>
        <w:t xml:space="preserve">   </w:t>
      </w:r>
      <w:proofErr w:type="spellStart"/>
      <w:r w:rsidRPr="00854DFE">
        <w:rPr>
          <w:color w:val="000000"/>
          <w:lang w:val="es-ES_tradnl"/>
        </w:rPr>
        <w:t>Telefon</w:t>
      </w:r>
      <w:proofErr w:type="spellEnd"/>
      <w:r w:rsidRPr="00854DFE">
        <w:rPr>
          <w:color w:val="000000"/>
          <w:lang w:val="es-ES_tradnl"/>
        </w:rPr>
        <w:t xml:space="preserve"> ................................................</w:t>
      </w:r>
    </w:p>
    <w:p w:rsidR="008D6594" w:rsidRPr="00854DFE" w:rsidRDefault="008D6594" w:rsidP="008D6594">
      <w:pPr>
        <w:rPr>
          <w:color w:val="000000"/>
        </w:rPr>
      </w:pPr>
      <w:r w:rsidRPr="00854DFE">
        <w:rPr>
          <w:color w:val="000000"/>
          <w:lang w:val="es-ES_tradnl"/>
        </w:rPr>
        <w:t xml:space="preserve">    </w:t>
      </w:r>
      <w:r w:rsidRPr="00854DFE">
        <w:rPr>
          <w:color w:val="000000"/>
        </w:rPr>
        <w:t>Fax ....................................................</w:t>
      </w:r>
    </w:p>
    <w:p w:rsidR="00B85397" w:rsidRDefault="00B85397" w:rsidP="00D3284F">
      <w:pPr>
        <w:rPr>
          <w:b/>
          <w:color w:val="000000"/>
        </w:rPr>
      </w:pPr>
    </w:p>
    <w:p w:rsidR="00B85397" w:rsidRDefault="00B85397" w:rsidP="00D3284F">
      <w:pPr>
        <w:rPr>
          <w:b/>
          <w:color w:val="000000"/>
        </w:rPr>
      </w:pPr>
    </w:p>
    <w:p w:rsidR="0081216A" w:rsidRPr="00854DFE" w:rsidRDefault="00E1630D" w:rsidP="00D3284F">
      <w:pPr>
        <w:rPr>
          <w:b/>
          <w:color w:val="000000"/>
        </w:rPr>
      </w:pPr>
      <w:r w:rsidRPr="00854DFE">
        <w:rPr>
          <w:b/>
          <w:color w:val="000000"/>
        </w:rPr>
        <w:lastRenderedPageBreak/>
        <w:t>Anexa 4</w:t>
      </w:r>
    </w:p>
    <w:p w:rsidR="00D3284F" w:rsidRPr="00854DFE" w:rsidRDefault="00D3284F" w:rsidP="00D3284F">
      <w:pPr>
        <w:jc w:val="center"/>
        <w:rPr>
          <w:color w:val="000000"/>
        </w:rPr>
      </w:pPr>
    </w:p>
    <w:p w:rsidR="00D3284F" w:rsidRPr="00854DFE" w:rsidRDefault="00D3284F" w:rsidP="00D3284F">
      <w:pPr>
        <w:jc w:val="center"/>
        <w:rPr>
          <w:color w:val="000000"/>
        </w:rPr>
      </w:pPr>
    </w:p>
    <w:p w:rsidR="00D3284F" w:rsidRPr="00854DFE" w:rsidRDefault="00D3284F" w:rsidP="00D3284F">
      <w:pPr>
        <w:autoSpaceDE w:val="0"/>
        <w:autoSpaceDN w:val="0"/>
        <w:adjustRightInd w:val="0"/>
        <w:jc w:val="center"/>
        <w:rPr>
          <w:b/>
          <w:color w:val="000000"/>
        </w:rPr>
      </w:pPr>
      <w:r w:rsidRPr="00854DFE">
        <w:rPr>
          <w:b/>
          <w:color w:val="000000"/>
        </w:rPr>
        <w:t>REGISTRUL</w:t>
      </w:r>
    </w:p>
    <w:p w:rsidR="00D3284F" w:rsidRPr="00854DFE" w:rsidRDefault="00D3284F" w:rsidP="00D3284F">
      <w:pPr>
        <w:autoSpaceDE w:val="0"/>
        <w:autoSpaceDN w:val="0"/>
        <w:adjustRightInd w:val="0"/>
        <w:jc w:val="center"/>
        <w:rPr>
          <w:b/>
          <w:color w:val="000000"/>
        </w:rPr>
      </w:pPr>
      <w:r w:rsidRPr="00854DFE">
        <w:rPr>
          <w:b/>
          <w:color w:val="000000"/>
        </w:rPr>
        <w:t>cererilor şi răspunsurilor privind accesul la informaţiile de interes public</w:t>
      </w:r>
      <w:r w:rsidR="00E1630D" w:rsidRPr="00854DFE">
        <w:rPr>
          <w:b/>
          <w:color w:val="000000"/>
        </w:rPr>
        <w:t xml:space="preserve"> si de mediu</w:t>
      </w:r>
    </w:p>
    <w:p w:rsidR="00D3284F" w:rsidRPr="00854DFE" w:rsidRDefault="00D3284F" w:rsidP="00D3284F">
      <w:pPr>
        <w:autoSpaceDE w:val="0"/>
        <w:autoSpaceDN w:val="0"/>
        <w:adjustRightInd w:val="0"/>
        <w:jc w:val="center"/>
        <w:rPr>
          <w:b/>
          <w:color w:val="000000"/>
        </w:rPr>
      </w:pPr>
    </w:p>
    <w:p w:rsidR="00D3284F" w:rsidRPr="00854DFE" w:rsidRDefault="00D3284F" w:rsidP="00D3284F">
      <w:pPr>
        <w:autoSpaceDE w:val="0"/>
        <w:autoSpaceDN w:val="0"/>
        <w:adjustRightInd w:val="0"/>
        <w:jc w:val="both"/>
        <w:rPr>
          <w:color w:val="000000"/>
        </w:rPr>
      </w:pPr>
    </w:p>
    <w:tbl>
      <w:tblPr>
        <w:tblW w:w="44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1785"/>
        <w:gridCol w:w="1785"/>
        <w:gridCol w:w="1783"/>
        <w:gridCol w:w="1783"/>
        <w:gridCol w:w="1782"/>
      </w:tblGrid>
      <w:tr w:rsidR="00D3284F" w:rsidRPr="00854DFE" w:rsidTr="00E1630D">
        <w:trPr>
          <w:jc w:val="center"/>
        </w:trPr>
        <w:tc>
          <w:tcPr>
            <w:tcW w:w="339" w:type="pct"/>
          </w:tcPr>
          <w:p w:rsidR="00D3284F" w:rsidRPr="00854DFE" w:rsidRDefault="00D3284F" w:rsidP="00EF2BB3">
            <w:pPr>
              <w:autoSpaceDE w:val="0"/>
              <w:autoSpaceDN w:val="0"/>
              <w:adjustRightInd w:val="0"/>
              <w:jc w:val="center"/>
              <w:rPr>
                <w:color w:val="000000"/>
              </w:rPr>
            </w:pPr>
            <w:r w:rsidRPr="00854DFE">
              <w:rPr>
                <w:color w:val="000000"/>
              </w:rPr>
              <w:t>Nr.</w:t>
            </w:r>
          </w:p>
          <w:p w:rsidR="00D3284F" w:rsidRPr="00854DFE" w:rsidRDefault="00D3284F" w:rsidP="00EF2BB3">
            <w:pPr>
              <w:autoSpaceDE w:val="0"/>
              <w:autoSpaceDN w:val="0"/>
              <w:adjustRightInd w:val="0"/>
              <w:jc w:val="center"/>
              <w:rPr>
                <w:color w:val="000000"/>
              </w:rPr>
            </w:pPr>
            <w:r w:rsidRPr="00854DFE">
              <w:rPr>
                <w:color w:val="000000"/>
              </w:rPr>
              <w:t>crt.</w:t>
            </w:r>
          </w:p>
        </w:tc>
        <w:tc>
          <w:tcPr>
            <w:tcW w:w="933" w:type="pct"/>
          </w:tcPr>
          <w:p w:rsidR="00D3284F" w:rsidRPr="00854DFE" w:rsidRDefault="00D3284F" w:rsidP="00EF2BB3">
            <w:pPr>
              <w:autoSpaceDE w:val="0"/>
              <w:autoSpaceDN w:val="0"/>
              <w:adjustRightInd w:val="0"/>
              <w:jc w:val="center"/>
              <w:rPr>
                <w:color w:val="000000"/>
              </w:rPr>
            </w:pPr>
            <w:r w:rsidRPr="00854DFE">
              <w:rPr>
                <w:color w:val="000000"/>
              </w:rPr>
              <w:t>Numărul şi data cererii</w:t>
            </w:r>
          </w:p>
        </w:tc>
        <w:tc>
          <w:tcPr>
            <w:tcW w:w="933" w:type="pct"/>
          </w:tcPr>
          <w:p w:rsidR="00D3284F" w:rsidRPr="00854DFE" w:rsidRDefault="00D3284F" w:rsidP="00EF2BB3">
            <w:pPr>
              <w:autoSpaceDE w:val="0"/>
              <w:autoSpaceDN w:val="0"/>
              <w:adjustRightInd w:val="0"/>
              <w:jc w:val="center"/>
              <w:rPr>
                <w:color w:val="000000"/>
              </w:rPr>
            </w:pPr>
            <w:r w:rsidRPr="00854DFE">
              <w:rPr>
                <w:color w:val="000000"/>
              </w:rPr>
              <w:t>Numele şi prenumele solicitantului</w:t>
            </w:r>
          </w:p>
        </w:tc>
        <w:tc>
          <w:tcPr>
            <w:tcW w:w="932" w:type="pct"/>
          </w:tcPr>
          <w:p w:rsidR="00D3284F" w:rsidRPr="00854DFE" w:rsidRDefault="00D3284F" w:rsidP="00EF2BB3">
            <w:pPr>
              <w:autoSpaceDE w:val="0"/>
              <w:autoSpaceDN w:val="0"/>
              <w:adjustRightInd w:val="0"/>
              <w:jc w:val="center"/>
              <w:rPr>
                <w:color w:val="000000"/>
              </w:rPr>
            </w:pPr>
            <w:r w:rsidRPr="00854DFE">
              <w:rPr>
                <w:color w:val="000000"/>
              </w:rPr>
              <w:t>Informaţiile solicitate</w:t>
            </w:r>
          </w:p>
        </w:tc>
        <w:tc>
          <w:tcPr>
            <w:tcW w:w="932" w:type="pct"/>
          </w:tcPr>
          <w:p w:rsidR="00D3284F" w:rsidRPr="00854DFE" w:rsidRDefault="00D3284F" w:rsidP="00EF2BB3">
            <w:pPr>
              <w:autoSpaceDE w:val="0"/>
              <w:autoSpaceDN w:val="0"/>
              <w:adjustRightInd w:val="0"/>
              <w:jc w:val="center"/>
              <w:rPr>
                <w:color w:val="000000"/>
              </w:rPr>
            </w:pPr>
            <w:r w:rsidRPr="00854DFE">
              <w:rPr>
                <w:color w:val="000000"/>
              </w:rPr>
              <w:t xml:space="preserve">Numărul </w:t>
            </w:r>
          </w:p>
          <w:p w:rsidR="00D3284F" w:rsidRPr="00854DFE" w:rsidRDefault="00D3284F" w:rsidP="00EF2BB3">
            <w:pPr>
              <w:autoSpaceDE w:val="0"/>
              <w:autoSpaceDN w:val="0"/>
              <w:adjustRightInd w:val="0"/>
              <w:jc w:val="center"/>
              <w:rPr>
                <w:color w:val="000000"/>
              </w:rPr>
            </w:pPr>
            <w:r w:rsidRPr="00854DFE">
              <w:rPr>
                <w:color w:val="000000"/>
              </w:rPr>
              <w:t>şi data răspunsului</w:t>
            </w:r>
          </w:p>
        </w:tc>
        <w:tc>
          <w:tcPr>
            <w:tcW w:w="931" w:type="pct"/>
          </w:tcPr>
          <w:p w:rsidR="00D3284F" w:rsidRPr="00854DFE" w:rsidRDefault="00D3284F" w:rsidP="00EF2BB3">
            <w:pPr>
              <w:autoSpaceDE w:val="0"/>
              <w:autoSpaceDN w:val="0"/>
              <w:adjustRightInd w:val="0"/>
              <w:jc w:val="center"/>
              <w:rPr>
                <w:color w:val="000000"/>
              </w:rPr>
            </w:pPr>
            <w:r w:rsidRPr="00854DFE">
              <w:rPr>
                <w:color w:val="000000"/>
              </w:rPr>
              <w:t>Răspuns*</w:t>
            </w:r>
          </w:p>
        </w:tc>
      </w:tr>
      <w:tr w:rsidR="00D3284F" w:rsidRPr="00854DFE" w:rsidTr="00E1630D">
        <w:trPr>
          <w:jc w:val="center"/>
        </w:trPr>
        <w:tc>
          <w:tcPr>
            <w:tcW w:w="339" w:type="pct"/>
          </w:tcPr>
          <w:p w:rsidR="00D3284F" w:rsidRPr="00854DFE" w:rsidRDefault="00D3284F" w:rsidP="00EF2BB3">
            <w:pPr>
              <w:autoSpaceDE w:val="0"/>
              <w:autoSpaceDN w:val="0"/>
              <w:adjustRightInd w:val="0"/>
              <w:rPr>
                <w:color w:val="000000"/>
              </w:rPr>
            </w:pPr>
          </w:p>
        </w:tc>
        <w:tc>
          <w:tcPr>
            <w:tcW w:w="933" w:type="pct"/>
          </w:tcPr>
          <w:p w:rsidR="00D3284F" w:rsidRPr="00854DFE" w:rsidRDefault="00D3284F" w:rsidP="00EF2BB3">
            <w:pPr>
              <w:autoSpaceDE w:val="0"/>
              <w:autoSpaceDN w:val="0"/>
              <w:adjustRightInd w:val="0"/>
              <w:rPr>
                <w:color w:val="000000"/>
              </w:rPr>
            </w:pPr>
          </w:p>
        </w:tc>
        <w:tc>
          <w:tcPr>
            <w:tcW w:w="933" w:type="pct"/>
          </w:tcPr>
          <w:p w:rsidR="00D3284F" w:rsidRPr="00854DFE" w:rsidRDefault="00D3284F" w:rsidP="00EF2BB3">
            <w:pPr>
              <w:autoSpaceDE w:val="0"/>
              <w:autoSpaceDN w:val="0"/>
              <w:adjustRightInd w:val="0"/>
              <w:rPr>
                <w:color w:val="000000"/>
              </w:rPr>
            </w:pPr>
          </w:p>
        </w:tc>
        <w:tc>
          <w:tcPr>
            <w:tcW w:w="932" w:type="pct"/>
          </w:tcPr>
          <w:p w:rsidR="00D3284F" w:rsidRPr="00854DFE" w:rsidRDefault="00D3284F" w:rsidP="00EF2BB3">
            <w:pPr>
              <w:autoSpaceDE w:val="0"/>
              <w:autoSpaceDN w:val="0"/>
              <w:adjustRightInd w:val="0"/>
              <w:rPr>
                <w:color w:val="000000"/>
              </w:rPr>
            </w:pPr>
          </w:p>
        </w:tc>
        <w:tc>
          <w:tcPr>
            <w:tcW w:w="932" w:type="pct"/>
          </w:tcPr>
          <w:p w:rsidR="00D3284F" w:rsidRPr="00854DFE" w:rsidRDefault="00D3284F" w:rsidP="00EF2BB3">
            <w:pPr>
              <w:autoSpaceDE w:val="0"/>
              <w:autoSpaceDN w:val="0"/>
              <w:adjustRightInd w:val="0"/>
              <w:rPr>
                <w:color w:val="000000"/>
              </w:rPr>
            </w:pPr>
          </w:p>
          <w:p w:rsidR="00D3284F" w:rsidRPr="00854DFE" w:rsidRDefault="00D3284F" w:rsidP="00EF2BB3">
            <w:pPr>
              <w:autoSpaceDE w:val="0"/>
              <w:autoSpaceDN w:val="0"/>
              <w:adjustRightInd w:val="0"/>
              <w:rPr>
                <w:color w:val="000000"/>
              </w:rPr>
            </w:pPr>
          </w:p>
        </w:tc>
        <w:tc>
          <w:tcPr>
            <w:tcW w:w="931" w:type="pct"/>
          </w:tcPr>
          <w:p w:rsidR="00D3284F" w:rsidRPr="00854DFE" w:rsidRDefault="00D3284F" w:rsidP="00EF2BB3">
            <w:pPr>
              <w:autoSpaceDE w:val="0"/>
              <w:autoSpaceDN w:val="0"/>
              <w:adjustRightInd w:val="0"/>
              <w:rPr>
                <w:color w:val="000000"/>
              </w:rPr>
            </w:pPr>
          </w:p>
          <w:p w:rsidR="00D3284F" w:rsidRPr="00854DFE" w:rsidRDefault="00D3284F" w:rsidP="00EF2BB3">
            <w:pPr>
              <w:autoSpaceDE w:val="0"/>
              <w:autoSpaceDN w:val="0"/>
              <w:adjustRightInd w:val="0"/>
              <w:rPr>
                <w:color w:val="000000"/>
              </w:rPr>
            </w:pPr>
          </w:p>
          <w:p w:rsidR="00D3284F" w:rsidRPr="00854DFE" w:rsidRDefault="00D3284F" w:rsidP="00EF2BB3">
            <w:pPr>
              <w:autoSpaceDE w:val="0"/>
              <w:autoSpaceDN w:val="0"/>
              <w:adjustRightInd w:val="0"/>
              <w:rPr>
                <w:color w:val="000000"/>
              </w:rPr>
            </w:pPr>
          </w:p>
        </w:tc>
      </w:tr>
    </w:tbl>
    <w:p w:rsidR="00D3284F" w:rsidRPr="00854DFE" w:rsidRDefault="00D3284F" w:rsidP="00D3284F">
      <w:pPr>
        <w:autoSpaceDE w:val="0"/>
        <w:autoSpaceDN w:val="0"/>
        <w:adjustRightInd w:val="0"/>
        <w:jc w:val="both"/>
        <w:rPr>
          <w:color w:val="000000"/>
        </w:rPr>
      </w:pPr>
    </w:p>
    <w:p w:rsidR="00D3284F" w:rsidRPr="00854DFE" w:rsidRDefault="00D3284F" w:rsidP="00D3284F">
      <w:pPr>
        <w:autoSpaceDE w:val="0"/>
        <w:autoSpaceDN w:val="0"/>
        <w:adjustRightInd w:val="0"/>
        <w:jc w:val="both"/>
        <w:rPr>
          <w:color w:val="000000"/>
        </w:rPr>
      </w:pPr>
    </w:p>
    <w:p w:rsidR="00D3284F" w:rsidRPr="00854DFE" w:rsidRDefault="00D3284F" w:rsidP="00D3284F">
      <w:pPr>
        <w:autoSpaceDE w:val="0"/>
        <w:autoSpaceDN w:val="0"/>
        <w:adjustRightInd w:val="0"/>
        <w:spacing w:line="360" w:lineRule="auto"/>
        <w:jc w:val="both"/>
        <w:rPr>
          <w:color w:val="000000"/>
        </w:rPr>
      </w:pPr>
      <w:r w:rsidRPr="00854DFE">
        <w:rPr>
          <w:color w:val="000000"/>
        </w:rPr>
        <w:t xml:space="preserve">*) La rubrica </w:t>
      </w:r>
      <w:r w:rsidRPr="00854DFE">
        <w:rPr>
          <w:i/>
          <w:color w:val="000000"/>
        </w:rPr>
        <w:t>Răspuns</w:t>
      </w:r>
      <w:r w:rsidRPr="00854DFE">
        <w:rPr>
          <w:color w:val="000000"/>
        </w:rPr>
        <w:t xml:space="preserve"> se poate trece, după caz:</w:t>
      </w:r>
    </w:p>
    <w:p w:rsidR="00D3284F" w:rsidRPr="00854DFE" w:rsidRDefault="00D3284F" w:rsidP="00B337A6">
      <w:pPr>
        <w:numPr>
          <w:ilvl w:val="0"/>
          <w:numId w:val="5"/>
        </w:numPr>
        <w:autoSpaceDE w:val="0"/>
        <w:autoSpaceDN w:val="0"/>
        <w:adjustRightInd w:val="0"/>
        <w:spacing w:line="360" w:lineRule="auto"/>
        <w:jc w:val="both"/>
        <w:rPr>
          <w:color w:val="000000"/>
        </w:rPr>
      </w:pPr>
      <w:r w:rsidRPr="00854DFE">
        <w:rPr>
          <w:color w:val="000000"/>
        </w:rPr>
        <w:t>Da, acces liber;</w:t>
      </w:r>
    </w:p>
    <w:p w:rsidR="00D3284F" w:rsidRPr="00854DFE" w:rsidRDefault="00D3284F" w:rsidP="00B337A6">
      <w:pPr>
        <w:numPr>
          <w:ilvl w:val="0"/>
          <w:numId w:val="5"/>
        </w:numPr>
        <w:autoSpaceDE w:val="0"/>
        <w:autoSpaceDN w:val="0"/>
        <w:adjustRightInd w:val="0"/>
        <w:spacing w:line="360" w:lineRule="auto"/>
        <w:jc w:val="both"/>
        <w:rPr>
          <w:color w:val="000000"/>
        </w:rPr>
      </w:pPr>
      <w:r w:rsidRPr="00854DFE">
        <w:rPr>
          <w:color w:val="000000"/>
        </w:rPr>
        <w:t>Termen 30 zile;</w:t>
      </w:r>
    </w:p>
    <w:p w:rsidR="00D3284F" w:rsidRPr="00854DFE" w:rsidRDefault="00D3284F" w:rsidP="00B337A6">
      <w:pPr>
        <w:numPr>
          <w:ilvl w:val="0"/>
          <w:numId w:val="5"/>
        </w:numPr>
        <w:autoSpaceDE w:val="0"/>
        <w:autoSpaceDN w:val="0"/>
        <w:adjustRightInd w:val="0"/>
        <w:spacing w:line="360" w:lineRule="auto"/>
        <w:jc w:val="both"/>
        <w:rPr>
          <w:color w:val="000000"/>
        </w:rPr>
      </w:pPr>
      <w:r w:rsidRPr="00854DFE">
        <w:rPr>
          <w:color w:val="000000"/>
        </w:rPr>
        <w:t>Trimis la ……(altă instituţie);</w:t>
      </w:r>
    </w:p>
    <w:p w:rsidR="00D3284F" w:rsidRPr="00854DFE" w:rsidRDefault="00D3284F" w:rsidP="00B337A6">
      <w:pPr>
        <w:numPr>
          <w:ilvl w:val="0"/>
          <w:numId w:val="5"/>
        </w:numPr>
        <w:autoSpaceDE w:val="0"/>
        <w:autoSpaceDN w:val="0"/>
        <w:adjustRightInd w:val="0"/>
        <w:spacing w:line="360" w:lineRule="auto"/>
        <w:jc w:val="both"/>
        <w:rPr>
          <w:color w:val="000000"/>
        </w:rPr>
      </w:pPr>
      <w:r w:rsidRPr="00854DFE">
        <w:rPr>
          <w:color w:val="000000"/>
        </w:rPr>
        <w:t>Nu, informaţie exceptată;</w:t>
      </w:r>
    </w:p>
    <w:p w:rsidR="00F43F5A" w:rsidRPr="00854DFE" w:rsidRDefault="00D3284F" w:rsidP="00B337A6">
      <w:pPr>
        <w:numPr>
          <w:ilvl w:val="0"/>
          <w:numId w:val="5"/>
        </w:numPr>
        <w:autoSpaceDE w:val="0"/>
        <w:autoSpaceDN w:val="0"/>
        <w:adjustRightInd w:val="0"/>
        <w:spacing w:line="360" w:lineRule="auto"/>
        <w:jc w:val="both"/>
        <w:rPr>
          <w:color w:val="000000"/>
        </w:rPr>
      </w:pPr>
      <w:r w:rsidRPr="00854DFE">
        <w:rPr>
          <w:color w:val="000000"/>
        </w:rPr>
        <w:t xml:space="preserve">Nu, informaţie inexistentă. </w:t>
      </w:r>
    </w:p>
    <w:p w:rsidR="00E1630D" w:rsidRPr="00854DFE" w:rsidRDefault="00E1630D" w:rsidP="00F43F5A">
      <w:pPr>
        <w:jc w:val="both"/>
        <w:rPr>
          <w:color w:val="000000"/>
        </w:rPr>
      </w:pPr>
    </w:p>
    <w:p w:rsidR="00B85397" w:rsidRDefault="00B85397" w:rsidP="00E1630D">
      <w:pPr>
        <w:rPr>
          <w:b/>
          <w:color w:val="000000"/>
        </w:rPr>
      </w:pPr>
    </w:p>
    <w:p w:rsidR="00E1630D" w:rsidRPr="00854DFE" w:rsidRDefault="00E1630D" w:rsidP="00E1630D">
      <w:pPr>
        <w:rPr>
          <w:b/>
          <w:color w:val="000000"/>
        </w:rPr>
      </w:pPr>
      <w:r w:rsidRPr="00854DFE">
        <w:rPr>
          <w:b/>
          <w:color w:val="000000"/>
        </w:rPr>
        <w:t>Anexa 5</w:t>
      </w:r>
    </w:p>
    <w:p w:rsidR="00E1630D" w:rsidRPr="00854DFE" w:rsidRDefault="00E1630D" w:rsidP="00F43F5A">
      <w:pPr>
        <w:jc w:val="both"/>
        <w:rPr>
          <w:color w:val="000000"/>
        </w:rPr>
      </w:pPr>
    </w:p>
    <w:p w:rsidR="00E1630D" w:rsidRPr="00854DFE" w:rsidRDefault="00E1630D" w:rsidP="00E1630D">
      <w:pPr>
        <w:autoSpaceDE w:val="0"/>
        <w:autoSpaceDN w:val="0"/>
        <w:adjustRightInd w:val="0"/>
        <w:jc w:val="center"/>
        <w:rPr>
          <w:b/>
          <w:color w:val="000000"/>
        </w:rPr>
      </w:pPr>
      <w:r w:rsidRPr="00854DFE">
        <w:rPr>
          <w:b/>
          <w:color w:val="000000"/>
        </w:rPr>
        <w:t>REGISTRUL</w:t>
      </w:r>
    </w:p>
    <w:p w:rsidR="00E1630D" w:rsidRPr="00854DFE" w:rsidRDefault="00D43D0B" w:rsidP="00E1630D">
      <w:pPr>
        <w:autoSpaceDE w:val="0"/>
        <w:autoSpaceDN w:val="0"/>
        <w:adjustRightInd w:val="0"/>
        <w:jc w:val="center"/>
        <w:rPr>
          <w:b/>
          <w:color w:val="000000"/>
        </w:rPr>
      </w:pPr>
      <w:r>
        <w:rPr>
          <w:b/>
          <w:color w:val="000000"/>
        </w:rPr>
        <w:t>Petițiilor și reclamaț</w:t>
      </w:r>
      <w:r w:rsidR="00E1630D" w:rsidRPr="00854DFE">
        <w:rPr>
          <w:b/>
          <w:color w:val="000000"/>
        </w:rPr>
        <w:t>iilor</w:t>
      </w:r>
    </w:p>
    <w:p w:rsidR="00E1630D" w:rsidRPr="00854DFE" w:rsidRDefault="00E1630D" w:rsidP="00E1630D">
      <w:pPr>
        <w:autoSpaceDE w:val="0"/>
        <w:autoSpaceDN w:val="0"/>
        <w:adjustRightInd w:val="0"/>
        <w:jc w:val="center"/>
        <w:rPr>
          <w:b/>
          <w:color w:val="000000"/>
        </w:rPr>
      </w:pPr>
    </w:p>
    <w:p w:rsidR="00E1630D" w:rsidRPr="00854DFE" w:rsidRDefault="00E1630D" w:rsidP="00E1630D">
      <w:pPr>
        <w:autoSpaceDE w:val="0"/>
        <w:autoSpaceDN w:val="0"/>
        <w:adjustRightInd w:val="0"/>
        <w:jc w:val="both"/>
        <w:rPr>
          <w:color w:val="000000"/>
        </w:rPr>
      </w:pPr>
    </w:p>
    <w:tbl>
      <w:tblPr>
        <w:tblW w:w="44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1785"/>
        <w:gridCol w:w="1785"/>
        <w:gridCol w:w="1783"/>
        <w:gridCol w:w="1783"/>
        <w:gridCol w:w="1782"/>
      </w:tblGrid>
      <w:tr w:rsidR="00E1630D" w:rsidRPr="00854DFE" w:rsidTr="00E75D7B">
        <w:trPr>
          <w:jc w:val="center"/>
        </w:trPr>
        <w:tc>
          <w:tcPr>
            <w:tcW w:w="339" w:type="pct"/>
          </w:tcPr>
          <w:p w:rsidR="00E1630D" w:rsidRPr="00854DFE" w:rsidRDefault="00E1630D" w:rsidP="00E75D7B">
            <w:pPr>
              <w:autoSpaceDE w:val="0"/>
              <w:autoSpaceDN w:val="0"/>
              <w:adjustRightInd w:val="0"/>
              <w:jc w:val="center"/>
              <w:rPr>
                <w:color w:val="000000"/>
              </w:rPr>
            </w:pPr>
            <w:r w:rsidRPr="00854DFE">
              <w:rPr>
                <w:color w:val="000000"/>
              </w:rPr>
              <w:t>Nr.</w:t>
            </w:r>
          </w:p>
          <w:p w:rsidR="00E1630D" w:rsidRPr="00854DFE" w:rsidRDefault="00E1630D" w:rsidP="00E75D7B">
            <w:pPr>
              <w:autoSpaceDE w:val="0"/>
              <w:autoSpaceDN w:val="0"/>
              <w:adjustRightInd w:val="0"/>
              <w:jc w:val="center"/>
              <w:rPr>
                <w:color w:val="000000"/>
              </w:rPr>
            </w:pPr>
            <w:r w:rsidRPr="00854DFE">
              <w:rPr>
                <w:color w:val="000000"/>
              </w:rPr>
              <w:t>crt.</w:t>
            </w:r>
          </w:p>
        </w:tc>
        <w:tc>
          <w:tcPr>
            <w:tcW w:w="933" w:type="pct"/>
          </w:tcPr>
          <w:p w:rsidR="00E1630D" w:rsidRPr="00854DFE" w:rsidRDefault="00942F82" w:rsidP="00E75D7B">
            <w:pPr>
              <w:autoSpaceDE w:val="0"/>
              <w:autoSpaceDN w:val="0"/>
              <w:adjustRightInd w:val="0"/>
              <w:jc w:val="center"/>
              <w:rPr>
                <w:color w:val="000000"/>
              </w:rPr>
            </w:pPr>
            <w:r>
              <w:rPr>
                <w:color w:val="000000"/>
              </w:rPr>
              <w:t>Numărul şi data petiț</w:t>
            </w:r>
            <w:r w:rsidR="00E1630D" w:rsidRPr="00854DFE">
              <w:rPr>
                <w:color w:val="000000"/>
              </w:rPr>
              <w:t>iei</w:t>
            </w:r>
          </w:p>
        </w:tc>
        <w:tc>
          <w:tcPr>
            <w:tcW w:w="933" w:type="pct"/>
          </w:tcPr>
          <w:p w:rsidR="00E1630D" w:rsidRPr="00854DFE" w:rsidRDefault="00E1630D" w:rsidP="00E75D7B">
            <w:pPr>
              <w:autoSpaceDE w:val="0"/>
              <w:autoSpaceDN w:val="0"/>
              <w:adjustRightInd w:val="0"/>
              <w:jc w:val="center"/>
              <w:rPr>
                <w:color w:val="000000"/>
              </w:rPr>
            </w:pPr>
            <w:r w:rsidRPr="00854DFE">
              <w:rPr>
                <w:color w:val="000000"/>
              </w:rPr>
              <w:t>Numele şi prenumele petentului</w:t>
            </w:r>
          </w:p>
        </w:tc>
        <w:tc>
          <w:tcPr>
            <w:tcW w:w="932" w:type="pct"/>
          </w:tcPr>
          <w:p w:rsidR="00E1630D" w:rsidRPr="00854DFE" w:rsidRDefault="00E1630D" w:rsidP="00E75D7B">
            <w:pPr>
              <w:autoSpaceDE w:val="0"/>
              <w:autoSpaceDN w:val="0"/>
              <w:adjustRightInd w:val="0"/>
              <w:jc w:val="center"/>
              <w:rPr>
                <w:color w:val="000000"/>
              </w:rPr>
            </w:pPr>
            <w:r w:rsidRPr="00854DFE">
              <w:rPr>
                <w:color w:val="000000"/>
              </w:rPr>
              <w:t>Aspectele sesizate</w:t>
            </w:r>
          </w:p>
        </w:tc>
        <w:tc>
          <w:tcPr>
            <w:tcW w:w="932" w:type="pct"/>
          </w:tcPr>
          <w:p w:rsidR="00E1630D" w:rsidRPr="00854DFE" w:rsidRDefault="00E1630D" w:rsidP="00E75D7B">
            <w:pPr>
              <w:autoSpaceDE w:val="0"/>
              <w:autoSpaceDN w:val="0"/>
              <w:adjustRightInd w:val="0"/>
              <w:jc w:val="center"/>
              <w:rPr>
                <w:color w:val="000000"/>
              </w:rPr>
            </w:pPr>
            <w:r w:rsidRPr="00854DFE">
              <w:rPr>
                <w:color w:val="000000"/>
              </w:rPr>
              <w:t xml:space="preserve">Numărul </w:t>
            </w:r>
          </w:p>
          <w:p w:rsidR="00E1630D" w:rsidRPr="00854DFE" w:rsidRDefault="00E1630D" w:rsidP="00E75D7B">
            <w:pPr>
              <w:autoSpaceDE w:val="0"/>
              <w:autoSpaceDN w:val="0"/>
              <w:adjustRightInd w:val="0"/>
              <w:jc w:val="center"/>
              <w:rPr>
                <w:color w:val="000000"/>
              </w:rPr>
            </w:pPr>
            <w:r w:rsidRPr="00854DFE">
              <w:rPr>
                <w:color w:val="000000"/>
              </w:rPr>
              <w:t>şi data răspunsului</w:t>
            </w:r>
          </w:p>
        </w:tc>
        <w:tc>
          <w:tcPr>
            <w:tcW w:w="931" w:type="pct"/>
          </w:tcPr>
          <w:p w:rsidR="00E1630D" w:rsidRPr="00854DFE" w:rsidRDefault="00E1630D" w:rsidP="00E75D7B">
            <w:pPr>
              <w:autoSpaceDE w:val="0"/>
              <w:autoSpaceDN w:val="0"/>
              <w:adjustRightInd w:val="0"/>
              <w:jc w:val="center"/>
              <w:rPr>
                <w:color w:val="000000"/>
              </w:rPr>
            </w:pPr>
            <w:r w:rsidRPr="00854DFE">
              <w:rPr>
                <w:color w:val="000000"/>
              </w:rPr>
              <w:t>Răspuns*</w:t>
            </w:r>
          </w:p>
        </w:tc>
      </w:tr>
      <w:tr w:rsidR="00E1630D" w:rsidRPr="00854DFE" w:rsidTr="00E75D7B">
        <w:trPr>
          <w:jc w:val="center"/>
        </w:trPr>
        <w:tc>
          <w:tcPr>
            <w:tcW w:w="339" w:type="pct"/>
          </w:tcPr>
          <w:p w:rsidR="00E1630D" w:rsidRPr="00854DFE" w:rsidRDefault="00E1630D" w:rsidP="00E75D7B">
            <w:pPr>
              <w:autoSpaceDE w:val="0"/>
              <w:autoSpaceDN w:val="0"/>
              <w:adjustRightInd w:val="0"/>
              <w:rPr>
                <w:color w:val="000000"/>
              </w:rPr>
            </w:pPr>
          </w:p>
        </w:tc>
        <w:tc>
          <w:tcPr>
            <w:tcW w:w="933" w:type="pct"/>
          </w:tcPr>
          <w:p w:rsidR="00E1630D" w:rsidRPr="00854DFE" w:rsidRDefault="00E1630D" w:rsidP="00E75D7B">
            <w:pPr>
              <w:autoSpaceDE w:val="0"/>
              <w:autoSpaceDN w:val="0"/>
              <w:adjustRightInd w:val="0"/>
              <w:rPr>
                <w:color w:val="000000"/>
              </w:rPr>
            </w:pPr>
          </w:p>
        </w:tc>
        <w:tc>
          <w:tcPr>
            <w:tcW w:w="933" w:type="pct"/>
          </w:tcPr>
          <w:p w:rsidR="00E1630D" w:rsidRPr="00854DFE" w:rsidRDefault="00E1630D" w:rsidP="00E75D7B">
            <w:pPr>
              <w:autoSpaceDE w:val="0"/>
              <w:autoSpaceDN w:val="0"/>
              <w:adjustRightInd w:val="0"/>
              <w:rPr>
                <w:color w:val="000000"/>
              </w:rPr>
            </w:pPr>
          </w:p>
        </w:tc>
        <w:tc>
          <w:tcPr>
            <w:tcW w:w="932" w:type="pct"/>
          </w:tcPr>
          <w:p w:rsidR="00E1630D" w:rsidRPr="00854DFE" w:rsidRDefault="00E1630D" w:rsidP="00E75D7B">
            <w:pPr>
              <w:autoSpaceDE w:val="0"/>
              <w:autoSpaceDN w:val="0"/>
              <w:adjustRightInd w:val="0"/>
              <w:rPr>
                <w:color w:val="000000"/>
              </w:rPr>
            </w:pPr>
          </w:p>
        </w:tc>
        <w:tc>
          <w:tcPr>
            <w:tcW w:w="932" w:type="pct"/>
          </w:tcPr>
          <w:p w:rsidR="00E1630D" w:rsidRPr="00854DFE" w:rsidRDefault="00E1630D" w:rsidP="00E75D7B">
            <w:pPr>
              <w:autoSpaceDE w:val="0"/>
              <w:autoSpaceDN w:val="0"/>
              <w:adjustRightInd w:val="0"/>
              <w:rPr>
                <w:color w:val="000000"/>
              </w:rPr>
            </w:pPr>
          </w:p>
          <w:p w:rsidR="00E1630D" w:rsidRPr="00854DFE" w:rsidRDefault="00E1630D" w:rsidP="00E75D7B">
            <w:pPr>
              <w:autoSpaceDE w:val="0"/>
              <w:autoSpaceDN w:val="0"/>
              <w:adjustRightInd w:val="0"/>
              <w:rPr>
                <w:color w:val="000000"/>
              </w:rPr>
            </w:pPr>
          </w:p>
        </w:tc>
        <w:tc>
          <w:tcPr>
            <w:tcW w:w="931" w:type="pct"/>
          </w:tcPr>
          <w:p w:rsidR="00E1630D" w:rsidRPr="00854DFE" w:rsidRDefault="00E1630D" w:rsidP="00E75D7B">
            <w:pPr>
              <w:autoSpaceDE w:val="0"/>
              <w:autoSpaceDN w:val="0"/>
              <w:adjustRightInd w:val="0"/>
              <w:rPr>
                <w:color w:val="000000"/>
              </w:rPr>
            </w:pPr>
          </w:p>
          <w:p w:rsidR="00E1630D" w:rsidRPr="00854DFE" w:rsidRDefault="00E1630D" w:rsidP="00E75D7B">
            <w:pPr>
              <w:autoSpaceDE w:val="0"/>
              <w:autoSpaceDN w:val="0"/>
              <w:adjustRightInd w:val="0"/>
              <w:rPr>
                <w:color w:val="000000"/>
              </w:rPr>
            </w:pPr>
          </w:p>
          <w:p w:rsidR="00E1630D" w:rsidRPr="00854DFE" w:rsidRDefault="00E1630D" w:rsidP="00E75D7B">
            <w:pPr>
              <w:autoSpaceDE w:val="0"/>
              <w:autoSpaceDN w:val="0"/>
              <w:adjustRightInd w:val="0"/>
              <w:rPr>
                <w:color w:val="000000"/>
              </w:rPr>
            </w:pPr>
          </w:p>
        </w:tc>
      </w:tr>
    </w:tbl>
    <w:p w:rsidR="00E1630D" w:rsidRPr="00854DFE" w:rsidRDefault="00E1630D" w:rsidP="00F43F5A">
      <w:pPr>
        <w:jc w:val="both"/>
        <w:rPr>
          <w:color w:val="000000"/>
        </w:rPr>
      </w:pPr>
    </w:p>
    <w:p w:rsidR="00E1630D" w:rsidRPr="00854DFE" w:rsidRDefault="00E1630D" w:rsidP="00E1630D">
      <w:pPr>
        <w:autoSpaceDE w:val="0"/>
        <w:autoSpaceDN w:val="0"/>
        <w:adjustRightInd w:val="0"/>
        <w:spacing w:line="360" w:lineRule="auto"/>
        <w:jc w:val="both"/>
        <w:rPr>
          <w:color w:val="000000"/>
        </w:rPr>
      </w:pPr>
      <w:r w:rsidRPr="00854DFE">
        <w:rPr>
          <w:color w:val="000000"/>
        </w:rPr>
        <w:t xml:space="preserve">La rubrica </w:t>
      </w:r>
      <w:r w:rsidRPr="00854DFE">
        <w:rPr>
          <w:i/>
          <w:color w:val="000000"/>
        </w:rPr>
        <w:t>Răspuns</w:t>
      </w:r>
      <w:r w:rsidRPr="00854DFE">
        <w:rPr>
          <w:color w:val="000000"/>
        </w:rPr>
        <w:t xml:space="preserve"> se poate trece, după caz:</w:t>
      </w:r>
    </w:p>
    <w:p w:rsidR="00E1630D" w:rsidRPr="00854DFE" w:rsidRDefault="00E1630D" w:rsidP="00E1630D">
      <w:pPr>
        <w:numPr>
          <w:ilvl w:val="0"/>
          <w:numId w:val="5"/>
        </w:numPr>
        <w:autoSpaceDE w:val="0"/>
        <w:autoSpaceDN w:val="0"/>
        <w:adjustRightInd w:val="0"/>
        <w:spacing w:line="360" w:lineRule="auto"/>
        <w:jc w:val="both"/>
        <w:rPr>
          <w:color w:val="000000"/>
        </w:rPr>
      </w:pPr>
      <w:r w:rsidRPr="00854DFE">
        <w:rPr>
          <w:color w:val="000000"/>
        </w:rPr>
        <w:t>Trimis la ……(altă instituţie);</w:t>
      </w:r>
    </w:p>
    <w:p w:rsidR="00E1630D" w:rsidRPr="00854DFE" w:rsidRDefault="00E1630D" w:rsidP="00E1630D">
      <w:pPr>
        <w:numPr>
          <w:ilvl w:val="0"/>
          <w:numId w:val="5"/>
        </w:numPr>
        <w:autoSpaceDE w:val="0"/>
        <w:autoSpaceDN w:val="0"/>
        <w:adjustRightInd w:val="0"/>
        <w:spacing w:line="360" w:lineRule="auto"/>
        <w:jc w:val="both"/>
        <w:rPr>
          <w:color w:val="000000"/>
        </w:rPr>
      </w:pPr>
      <w:r w:rsidRPr="00854DFE">
        <w:rPr>
          <w:color w:val="000000"/>
        </w:rPr>
        <w:t>Clasata conform prevederilor Ordonantei nr. 27 / 2002</w:t>
      </w:r>
    </w:p>
    <w:p w:rsidR="00E1630D" w:rsidRPr="00854DFE" w:rsidRDefault="00E1630D" w:rsidP="00AA40BC">
      <w:pPr>
        <w:jc w:val="both"/>
        <w:rPr>
          <w:b/>
          <w:color w:val="000000"/>
        </w:rPr>
      </w:pPr>
    </w:p>
    <w:sectPr w:rsidR="00E1630D" w:rsidRPr="00854DFE" w:rsidSect="00376018">
      <w:pgSz w:w="11907" w:h="16840" w:code="9"/>
      <w:pgMar w:top="1134" w:right="567" w:bottom="1134" w:left="851"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DC8" w:rsidRDefault="00DB5DC8" w:rsidP="00C42B8C">
      <w:r>
        <w:separator/>
      </w:r>
    </w:p>
  </w:endnote>
  <w:endnote w:type="continuationSeparator" w:id="0">
    <w:p w:rsidR="00DB5DC8" w:rsidRDefault="00DB5DC8" w:rsidP="00C42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6A9" w:rsidRDefault="0092516B" w:rsidP="00EF2BB3">
    <w:pPr>
      <w:pStyle w:val="Footer"/>
      <w:framePr w:wrap="around" w:vAnchor="text" w:hAnchor="margin" w:xAlign="center" w:y="1"/>
      <w:rPr>
        <w:rStyle w:val="PageNumber"/>
      </w:rPr>
    </w:pPr>
    <w:r>
      <w:rPr>
        <w:rStyle w:val="PageNumber"/>
      </w:rPr>
      <w:fldChar w:fldCharType="begin"/>
    </w:r>
    <w:r w:rsidR="007A66A9">
      <w:rPr>
        <w:rStyle w:val="PageNumber"/>
      </w:rPr>
      <w:instrText xml:space="preserve">PAGE  </w:instrText>
    </w:r>
    <w:r>
      <w:rPr>
        <w:rStyle w:val="PageNumber"/>
      </w:rPr>
      <w:fldChar w:fldCharType="separate"/>
    </w:r>
    <w:r w:rsidR="007A66A9">
      <w:rPr>
        <w:rStyle w:val="PageNumber"/>
        <w:noProof/>
      </w:rPr>
      <w:t>6</w:t>
    </w:r>
    <w:r>
      <w:rPr>
        <w:rStyle w:val="PageNumber"/>
      </w:rPr>
      <w:fldChar w:fldCharType="end"/>
    </w:r>
  </w:p>
  <w:p w:rsidR="007A66A9" w:rsidRDefault="007A66A9" w:rsidP="00EF2B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6A9" w:rsidRPr="000C70AD" w:rsidRDefault="007A66A9" w:rsidP="00EF2BB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6A9" w:rsidRDefault="0092516B" w:rsidP="00EF2BB3">
    <w:pPr>
      <w:pStyle w:val="Footer"/>
      <w:framePr w:wrap="around" w:vAnchor="text" w:hAnchor="margin" w:xAlign="center" w:y="1"/>
      <w:rPr>
        <w:rStyle w:val="PageNumber"/>
      </w:rPr>
    </w:pPr>
    <w:r>
      <w:rPr>
        <w:rStyle w:val="PageNumber"/>
      </w:rPr>
      <w:fldChar w:fldCharType="begin"/>
    </w:r>
    <w:r w:rsidR="007A66A9">
      <w:rPr>
        <w:rStyle w:val="PageNumber"/>
      </w:rPr>
      <w:instrText xml:space="preserve">PAGE  </w:instrText>
    </w:r>
    <w:r>
      <w:rPr>
        <w:rStyle w:val="PageNumber"/>
      </w:rPr>
      <w:fldChar w:fldCharType="separate"/>
    </w:r>
    <w:r w:rsidR="007A66A9">
      <w:rPr>
        <w:rStyle w:val="PageNumber"/>
        <w:noProof/>
      </w:rPr>
      <w:t>8</w:t>
    </w:r>
    <w:r>
      <w:rPr>
        <w:rStyle w:val="PageNumber"/>
      </w:rPr>
      <w:fldChar w:fldCharType="end"/>
    </w:r>
  </w:p>
  <w:p w:rsidR="007A66A9" w:rsidRDefault="007A66A9" w:rsidP="00EF2BB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6A9" w:rsidRDefault="007A66A9" w:rsidP="00EF2BB3">
    <w:pPr>
      <w:pStyle w:val="Footer"/>
      <w:framePr w:wrap="around" w:vAnchor="text" w:hAnchor="margin" w:xAlign="center" w:y="1"/>
      <w:rPr>
        <w:rStyle w:val="PageNumber"/>
      </w:rPr>
    </w:pPr>
  </w:p>
  <w:p w:rsidR="007A66A9" w:rsidRPr="000C70AD" w:rsidRDefault="007A66A9" w:rsidP="00EF2BB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DC8" w:rsidRDefault="00DB5DC8" w:rsidP="00C42B8C">
      <w:r>
        <w:separator/>
      </w:r>
    </w:p>
  </w:footnote>
  <w:footnote w:type="continuationSeparator" w:id="0">
    <w:p w:rsidR="00DB5DC8" w:rsidRDefault="00DB5DC8" w:rsidP="00C42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6A9" w:rsidRDefault="007A66A9"/>
  <w:p w:rsidR="007A66A9" w:rsidRPr="00035EC9" w:rsidRDefault="007A66A9" w:rsidP="004D71E9">
    <w:pPr>
      <w:pStyle w:val="Header"/>
      <w:jc w:val="center"/>
      <w:rPr>
        <w:rFonts w:ascii="Times New Roman" w:hAnsi="Times New Roman"/>
        <w:b/>
        <w:sz w:val="24"/>
        <w:szCs w:val="24"/>
      </w:rPr>
    </w:pPr>
    <w:r w:rsidRPr="00035EC9">
      <w:rPr>
        <w:rFonts w:ascii="Times New Roman" w:hAnsi="Times New Roman"/>
        <w:b/>
        <w:sz w:val="24"/>
        <w:szCs w:val="24"/>
      </w:rPr>
      <w:t xml:space="preserve">Procedură de sistem </w:t>
    </w:r>
  </w:p>
  <w:p w:rsidR="007A66A9" w:rsidRPr="00035EC9" w:rsidRDefault="007A66A9" w:rsidP="004D71E9">
    <w:pPr>
      <w:pStyle w:val="Header"/>
      <w:jc w:val="center"/>
      <w:rPr>
        <w:rFonts w:ascii="Times New Roman" w:hAnsi="Times New Roman"/>
        <w:b/>
        <w:sz w:val="24"/>
        <w:szCs w:val="24"/>
      </w:rPr>
    </w:pPr>
    <w:r w:rsidRPr="00035EC9">
      <w:rPr>
        <w:rFonts w:ascii="Times New Roman" w:hAnsi="Times New Roman"/>
        <w:b/>
        <w:sz w:val="24"/>
        <w:szCs w:val="24"/>
      </w:rPr>
      <w:t>pen</w:t>
    </w:r>
    <w:r>
      <w:rPr>
        <w:rFonts w:ascii="Times New Roman" w:hAnsi="Times New Roman"/>
        <w:b/>
        <w:sz w:val="24"/>
        <w:szCs w:val="24"/>
      </w:rPr>
      <w:t>tru implementarea Standardului 12</w:t>
    </w:r>
    <w:r w:rsidRPr="00035EC9">
      <w:rPr>
        <w:rFonts w:ascii="Times New Roman" w:hAnsi="Times New Roman"/>
        <w:b/>
        <w:sz w:val="24"/>
        <w:szCs w:val="24"/>
      </w:rPr>
      <w:t xml:space="preserve"> – </w:t>
    </w:r>
    <w:r>
      <w:rPr>
        <w:rFonts w:ascii="Times New Roman" w:hAnsi="Times New Roman"/>
        <w:b/>
        <w:sz w:val="24"/>
        <w:szCs w:val="24"/>
      </w:rPr>
      <w:t>INFORMAREA ȘI COMUNICAREA</w:t>
    </w:r>
  </w:p>
  <w:p w:rsidR="007A66A9" w:rsidRPr="00035EC9" w:rsidRDefault="007A66A9" w:rsidP="004D71E9">
    <w:pPr>
      <w:jc w:val="center"/>
    </w:pPr>
    <w:r w:rsidRPr="00035EC9">
      <w:rPr>
        <w:b/>
      </w:rPr>
      <w:t>COD P.S</w:t>
    </w:r>
    <w:r>
      <w:rPr>
        <w:b/>
      </w:rPr>
      <w:t>.</w:t>
    </w:r>
    <w:r w:rsidRPr="00035EC9">
      <w:t xml:space="preserve"> </w:t>
    </w:r>
    <w:r>
      <w:rPr>
        <w:b/>
      </w:rPr>
      <w:t>12</w:t>
    </w:r>
  </w:p>
  <w:p w:rsidR="007A66A9" w:rsidRDefault="007A66A9"/>
  <w:p w:rsidR="007A66A9" w:rsidRDefault="007A66A9">
    <w:pPr>
      <w:pStyle w:val="Header"/>
    </w:pPr>
  </w:p>
  <w:p w:rsidR="007A66A9" w:rsidRDefault="007A66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08FC"/>
    <w:multiLevelType w:val="hybridMultilevel"/>
    <w:tmpl w:val="9DFE9B8A"/>
    <w:lvl w:ilvl="0" w:tplc="E66A156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57F73"/>
    <w:multiLevelType w:val="hybridMultilevel"/>
    <w:tmpl w:val="7D0492C2"/>
    <w:lvl w:ilvl="0" w:tplc="26F28DFC">
      <w:start w:val="6"/>
      <w:numFmt w:val="bullet"/>
      <w:lvlText w:val=""/>
      <w:lvlJc w:val="left"/>
      <w:pPr>
        <w:tabs>
          <w:tab w:val="num" w:pos="397"/>
        </w:tabs>
        <w:ind w:left="397" w:hanging="397"/>
      </w:pPr>
      <w:rPr>
        <w:rFonts w:ascii="Wingdings" w:hAnsi="Wingdings" w:hint="default"/>
        <w:color w:val="0000FF"/>
        <w:sz w:val="28"/>
      </w:rPr>
    </w:lvl>
    <w:lvl w:ilvl="1" w:tplc="5C4C62F0">
      <w:start w:val="1"/>
      <w:numFmt w:val="bullet"/>
      <w:lvlText w:val=""/>
      <w:lvlJc w:val="left"/>
      <w:pPr>
        <w:tabs>
          <w:tab w:val="num" w:pos="1477"/>
        </w:tabs>
        <w:ind w:left="1477" w:hanging="397"/>
      </w:pPr>
      <w:rPr>
        <w:rFonts w:ascii="Wingdings" w:hAnsi="Wingdings" w:hint="default"/>
        <w:color w:val="0000FF"/>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685DA8"/>
    <w:multiLevelType w:val="hybridMultilevel"/>
    <w:tmpl w:val="752C8868"/>
    <w:lvl w:ilvl="0" w:tplc="BE9CDA5C">
      <w:start w:val="6"/>
      <w:numFmt w:val="bullet"/>
      <w:lvlText w:val=""/>
      <w:lvlJc w:val="left"/>
      <w:pPr>
        <w:tabs>
          <w:tab w:val="num" w:pos="1004"/>
        </w:tabs>
        <w:ind w:left="1004" w:hanging="284"/>
      </w:pPr>
      <w:rPr>
        <w:rFonts w:ascii="Symbol" w:eastAsia="Franklin Gothic Medium" w:hAnsi="Symbol" w:cs="Franklin Gothic Medium" w:hint="default"/>
        <w:color w:val="000000"/>
      </w:rPr>
    </w:lvl>
    <w:lvl w:ilvl="1" w:tplc="04090003" w:tentative="1">
      <w:start w:val="1"/>
      <w:numFmt w:val="bullet"/>
      <w:lvlText w:val="o"/>
      <w:lvlJc w:val="left"/>
      <w:pPr>
        <w:tabs>
          <w:tab w:val="num" w:pos="1934"/>
        </w:tabs>
        <w:ind w:left="1934" w:hanging="360"/>
      </w:pPr>
      <w:rPr>
        <w:rFonts w:ascii="Courier New" w:hAnsi="Courier New" w:cs="Courier New" w:hint="default"/>
      </w:rPr>
    </w:lvl>
    <w:lvl w:ilvl="2" w:tplc="04090005" w:tentative="1">
      <w:start w:val="1"/>
      <w:numFmt w:val="bullet"/>
      <w:lvlText w:val=""/>
      <w:lvlJc w:val="left"/>
      <w:pPr>
        <w:tabs>
          <w:tab w:val="num" w:pos="2654"/>
        </w:tabs>
        <w:ind w:left="2654" w:hanging="360"/>
      </w:pPr>
      <w:rPr>
        <w:rFonts w:ascii="Wingdings" w:hAnsi="Wingdings" w:hint="default"/>
      </w:rPr>
    </w:lvl>
    <w:lvl w:ilvl="3" w:tplc="04090001" w:tentative="1">
      <w:start w:val="1"/>
      <w:numFmt w:val="bullet"/>
      <w:lvlText w:val=""/>
      <w:lvlJc w:val="left"/>
      <w:pPr>
        <w:tabs>
          <w:tab w:val="num" w:pos="3374"/>
        </w:tabs>
        <w:ind w:left="3374" w:hanging="360"/>
      </w:pPr>
      <w:rPr>
        <w:rFonts w:ascii="Symbol" w:hAnsi="Symbol" w:hint="default"/>
      </w:rPr>
    </w:lvl>
    <w:lvl w:ilvl="4" w:tplc="04090003" w:tentative="1">
      <w:start w:val="1"/>
      <w:numFmt w:val="bullet"/>
      <w:lvlText w:val="o"/>
      <w:lvlJc w:val="left"/>
      <w:pPr>
        <w:tabs>
          <w:tab w:val="num" w:pos="4094"/>
        </w:tabs>
        <w:ind w:left="4094" w:hanging="360"/>
      </w:pPr>
      <w:rPr>
        <w:rFonts w:ascii="Courier New" w:hAnsi="Courier New" w:cs="Courier New" w:hint="default"/>
      </w:rPr>
    </w:lvl>
    <w:lvl w:ilvl="5" w:tplc="04090005" w:tentative="1">
      <w:start w:val="1"/>
      <w:numFmt w:val="bullet"/>
      <w:lvlText w:val=""/>
      <w:lvlJc w:val="left"/>
      <w:pPr>
        <w:tabs>
          <w:tab w:val="num" w:pos="4814"/>
        </w:tabs>
        <w:ind w:left="4814" w:hanging="360"/>
      </w:pPr>
      <w:rPr>
        <w:rFonts w:ascii="Wingdings" w:hAnsi="Wingdings" w:hint="default"/>
      </w:rPr>
    </w:lvl>
    <w:lvl w:ilvl="6" w:tplc="04090001" w:tentative="1">
      <w:start w:val="1"/>
      <w:numFmt w:val="bullet"/>
      <w:lvlText w:val=""/>
      <w:lvlJc w:val="left"/>
      <w:pPr>
        <w:tabs>
          <w:tab w:val="num" w:pos="5534"/>
        </w:tabs>
        <w:ind w:left="5534" w:hanging="360"/>
      </w:pPr>
      <w:rPr>
        <w:rFonts w:ascii="Symbol" w:hAnsi="Symbol" w:hint="default"/>
      </w:rPr>
    </w:lvl>
    <w:lvl w:ilvl="7" w:tplc="04090003" w:tentative="1">
      <w:start w:val="1"/>
      <w:numFmt w:val="bullet"/>
      <w:lvlText w:val="o"/>
      <w:lvlJc w:val="left"/>
      <w:pPr>
        <w:tabs>
          <w:tab w:val="num" w:pos="6254"/>
        </w:tabs>
        <w:ind w:left="6254" w:hanging="360"/>
      </w:pPr>
      <w:rPr>
        <w:rFonts w:ascii="Courier New" w:hAnsi="Courier New" w:cs="Courier New" w:hint="default"/>
      </w:rPr>
    </w:lvl>
    <w:lvl w:ilvl="8" w:tplc="04090005" w:tentative="1">
      <w:start w:val="1"/>
      <w:numFmt w:val="bullet"/>
      <w:lvlText w:val=""/>
      <w:lvlJc w:val="left"/>
      <w:pPr>
        <w:tabs>
          <w:tab w:val="num" w:pos="6974"/>
        </w:tabs>
        <w:ind w:left="6974" w:hanging="360"/>
      </w:pPr>
      <w:rPr>
        <w:rFonts w:ascii="Wingdings" w:hAnsi="Wingdings" w:hint="default"/>
      </w:rPr>
    </w:lvl>
  </w:abstractNum>
  <w:abstractNum w:abstractNumId="3">
    <w:nsid w:val="14832526"/>
    <w:multiLevelType w:val="hybridMultilevel"/>
    <w:tmpl w:val="CC4627A0"/>
    <w:lvl w:ilvl="0" w:tplc="34089CB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35FEF"/>
    <w:multiLevelType w:val="hybridMultilevel"/>
    <w:tmpl w:val="67409BBA"/>
    <w:lvl w:ilvl="0" w:tplc="EE642096">
      <w:start w:val="10"/>
      <w:numFmt w:val="decimal"/>
      <w:lvlText w:val="%1."/>
      <w:lvlJc w:val="left"/>
      <w:pPr>
        <w:ind w:left="972" w:hanging="360"/>
      </w:pPr>
      <w:rPr>
        <w:rFonts w:hint="default"/>
      </w:rPr>
    </w:lvl>
    <w:lvl w:ilvl="1" w:tplc="04180019" w:tentative="1">
      <w:start w:val="1"/>
      <w:numFmt w:val="lowerLetter"/>
      <w:lvlText w:val="%2."/>
      <w:lvlJc w:val="left"/>
      <w:pPr>
        <w:ind w:left="1692" w:hanging="360"/>
      </w:pPr>
    </w:lvl>
    <w:lvl w:ilvl="2" w:tplc="0418001B" w:tentative="1">
      <w:start w:val="1"/>
      <w:numFmt w:val="lowerRoman"/>
      <w:lvlText w:val="%3."/>
      <w:lvlJc w:val="right"/>
      <w:pPr>
        <w:ind w:left="2412" w:hanging="180"/>
      </w:pPr>
    </w:lvl>
    <w:lvl w:ilvl="3" w:tplc="0418000F" w:tentative="1">
      <w:start w:val="1"/>
      <w:numFmt w:val="decimal"/>
      <w:lvlText w:val="%4."/>
      <w:lvlJc w:val="left"/>
      <w:pPr>
        <w:ind w:left="3132" w:hanging="360"/>
      </w:pPr>
    </w:lvl>
    <w:lvl w:ilvl="4" w:tplc="04180019" w:tentative="1">
      <w:start w:val="1"/>
      <w:numFmt w:val="lowerLetter"/>
      <w:lvlText w:val="%5."/>
      <w:lvlJc w:val="left"/>
      <w:pPr>
        <w:ind w:left="3852" w:hanging="360"/>
      </w:pPr>
    </w:lvl>
    <w:lvl w:ilvl="5" w:tplc="0418001B" w:tentative="1">
      <w:start w:val="1"/>
      <w:numFmt w:val="lowerRoman"/>
      <w:lvlText w:val="%6."/>
      <w:lvlJc w:val="right"/>
      <w:pPr>
        <w:ind w:left="4572" w:hanging="180"/>
      </w:pPr>
    </w:lvl>
    <w:lvl w:ilvl="6" w:tplc="0418000F" w:tentative="1">
      <w:start w:val="1"/>
      <w:numFmt w:val="decimal"/>
      <w:lvlText w:val="%7."/>
      <w:lvlJc w:val="left"/>
      <w:pPr>
        <w:ind w:left="5292" w:hanging="360"/>
      </w:pPr>
    </w:lvl>
    <w:lvl w:ilvl="7" w:tplc="04180019" w:tentative="1">
      <w:start w:val="1"/>
      <w:numFmt w:val="lowerLetter"/>
      <w:lvlText w:val="%8."/>
      <w:lvlJc w:val="left"/>
      <w:pPr>
        <w:ind w:left="6012" w:hanging="360"/>
      </w:pPr>
    </w:lvl>
    <w:lvl w:ilvl="8" w:tplc="0418001B" w:tentative="1">
      <w:start w:val="1"/>
      <w:numFmt w:val="lowerRoman"/>
      <w:lvlText w:val="%9."/>
      <w:lvlJc w:val="right"/>
      <w:pPr>
        <w:ind w:left="6732" w:hanging="180"/>
      </w:pPr>
    </w:lvl>
  </w:abstractNum>
  <w:abstractNum w:abstractNumId="5">
    <w:nsid w:val="1CCA1E1D"/>
    <w:multiLevelType w:val="hybridMultilevel"/>
    <w:tmpl w:val="1BCE0726"/>
    <w:lvl w:ilvl="0" w:tplc="BE9CDA5C">
      <w:start w:val="6"/>
      <w:numFmt w:val="bullet"/>
      <w:lvlText w:val=""/>
      <w:lvlJc w:val="left"/>
      <w:pPr>
        <w:tabs>
          <w:tab w:val="num" w:pos="1475"/>
        </w:tabs>
        <w:ind w:left="1475" w:hanging="284"/>
      </w:pPr>
      <w:rPr>
        <w:rFonts w:ascii="Symbol" w:eastAsia="Franklin Gothic Medium" w:hAnsi="Symbol" w:cs="Franklin Gothic Medium" w:hint="default"/>
        <w:color w:val="000000"/>
      </w:rPr>
    </w:lvl>
    <w:lvl w:ilvl="1" w:tplc="289A251C">
      <w:start w:val="6"/>
      <w:numFmt w:val="bullet"/>
      <w:lvlText w:val=""/>
      <w:lvlJc w:val="left"/>
      <w:pPr>
        <w:tabs>
          <w:tab w:val="num" w:pos="397"/>
        </w:tabs>
        <w:ind w:left="397" w:hanging="397"/>
      </w:pPr>
      <w:rPr>
        <w:rFonts w:ascii="Wingdings" w:hAnsi="Wingdings" w:hint="default"/>
        <w:color w:val="0000FF"/>
        <w:sz w:val="28"/>
      </w:rPr>
    </w:lvl>
    <w:lvl w:ilvl="2" w:tplc="04090005" w:tentative="1">
      <w:start w:val="1"/>
      <w:numFmt w:val="bullet"/>
      <w:lvlText w:val=""/>
      <w:lvlJc w:val="left"/>
      <w:pPr>
        <w:tabs>
          <w:tab w:val="num" w:pos="3125"/>
        </w:tabs>
        <w:ind w:left="3125" w:hanging="360"/>
      </w:pPr>
      <w:rPr>
        <w:rFonts w:ascii="Wingdings" w:hAnsi="Wingdings" w:hint="default"/>
      </w:rPr>
    </w:lvl>
    <w:lvl w:ilvl="3" w:tplc="04090001" w:tentative="1">
      <w:start w:val="1"/>
      <w:numFmt w:val="bullet"/>
      <w:lvlText w:val=""/>
      <w:lvlJc w:val="left"/>
      <w:pPr>
        <w:tabs>
          <w:tab w:val="num" w:pos="3845"/>
        </w:tabs>
        <w:ind w:left="3845" w:hanging="360"/>
      </w:pPr>
      <w:rPr>
        <w:rFonts w:ascii="Symbol" w:hAnsi="Symbol" w:hint="default"/>
      </w:rPr>
    </w:lvl>
    <w:lvl w:ilvl="4" w:tplc="04090003" w:tentative="1">
      <w:start w:val="1"/>
      <w:numFmt w:val="bullet"/>
      <w:lvlText w:val="o"/>
      <w:lvlJc w:val="left"/>
      <w:pPr>
        <w:tabs>
          <w:tab w:val="num" w:pos="4565"/>
        </w:tabs>
        <w:ind w:left="4565" w:hanging="360"/>
      </w:pPr>
      <w:rPr>
        <w:rFonts w:ascii="Courier New" w:hAnsi="Courier New" w:cs="Courier New" w:hint="default"/>
      </w:rPr>
    </w:lvl>
    <w:lvl w:ilvl="5" w:tplc="04090005" w:tentative="1">
      <w:start w:val="1"/>
      <w:numFmt w:val="bullet"/>
      <w:lvlText w:val=""/>
      <w:lvlJc w:val="left"/>
      <w:pPr>
        <w:tabs>
          <w:tab w:val="num" w:pos="5285"/>
        </w:tabs>
        <w:ind w:left="5285" w:hanging="360"/>
      </w:pPr>
      <w:rPr>
        <w:rFonts w:ascii="Wingdings" w:hAnsi="Wingdings" w:hint="default"/>
      </w:rPr>
    </w:lvl>
    <w:lvl w:ilvl="6" w:tplc="04090001" w:tentative="1">
      <w:start w:val="1"/>
      <w:numFmt w:val="bullet"/>
      <w:lvlText w:val=""/>
      <w:lvlJc w:val="left"/>
      <w:pPr>
        <w:tabs>
          <w:tab w:val="num" w:pos="6005"/>
        </w:tabs>
        <w:ind w:left="6005" w:hanging="360"/>
      </w:pPr>
      <w:rPr>
        <w:rFonts w:ascii="Symbol" w:hAnsi="Symbol" w:hint="default"/>
      </w:rPr>
    </w:lvl>
    <w:lvl w:ilvl="7" w:tplc="04090003" w:tentative="1">
      <w:start w:val="1"/>
      <w:numFmt w:val="bullet"/>
      <w:lvlText w:val="o"/>
      <w:lvlJc w:val="left"/>
      <w:pPr>
        <w:tabs>
          <w:tab w:val="num" w:pos="6725"/>
        </w:tabs>
        <w:ind w:left="6725" w:hanging="360"/>
      </w:pPr>
      <w:rPr>
        <w:rFonts w:ascii="Courier New" w:hAnsi="Courier New" w:cs="Courier New" w:hint="default"/>
      </w:rPr>
    </w:lvl>
    <w:lvl w:ilvl="8" w:tplc="04090005" w:tentative="1">
      <w:start w:val="1"/>
      <w:numFmt w:val="bullet"/>
      <w:lvlText w:val=""/>
      <w:lvlJc w:val="left"/>
      <w:pPr>
        <w:tabs>
          <w:tab w:val="num" w:pos="7445"/>
        </w:tabs>
        <w:ind w:left="7445" w:hanging="360"/>
      </w:pPr>
      <w:rPr>
        <w:rFonts w:ascii="Wingdings" w:hAnsi="Wingdings" w:hint="default"/>
      </w:rPr>
    </w:lvl>
  </w:abstractNum>
  <w:abstractNum w:abstractNumId="6">
    <w:nsid w:val="1F8E3E1D"/>
    <w:multiLevelType w:val="hybridMultilevel"/>
    <w:tmpl w:val="65000AD2"/>
    <w:lvl w:ilvl="0" w:tplc="BE9CDA5C">
      <w:start w:val="6"/>
      <w:numFmt w:val="bullet"/>
      <w:lvlText w:val=""/>
      <w:lvlJc w:val="left"/>
      <w:pPr>
        <w:tabs>
          <w:tab w:val="num" w:pos="1050"/>
        </w:tabs>
        <w:ind w:left="1050" w:hanging="284"/>
      </w:pPr>
      <w:rPr>
        <w:rFonts w:ascii="Symbol" w:eastAsia="Franklin Gothic Medium" w:hAnsi="Symbol" w:cs="Franklin Gothic Medium" w:hint="default"/>
        <w:color w:val="000000"/>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20686874"/>
    <w:multiLevelType w:val="hybridMultilevel"/>
    <w:tmpl w:val="441A08CE"/>
    <w:lvl w:ilvl="0" w:tplc="289A251C">
      <w:start w:val="6"/>
      <w:numFmt w:val="bullet"/>
      <w:lvlText w:val=""/>
      <w:lvlJc w:val="left"/>
      <w:pPr>
        <w:tabs>
          <w:tab w:val="num" w:pos="397"/>
        </w:tabs>
        <w:ind w:left="397" w:hanging="397"/>
      </w:pPr>
      <w:rPr>
        <w:rFonts w:ascii="Wingdings" w:hAnsi="Wingdings" w:hint="default"/>
        <w:color w:val="0000FF"/>
        <w:sz w:val="28"/>
      </w:rPr>
    </w:lvl>
    <w:lvl w:ilvl="1" w:tplc="5C4C62F0">
      <w:start w:val="1"/>
      <w:numFmt w:val="bullet"/>
      <w:lvlText w:val=""/>
      <w:lvlJc w:val="left"/>
      <w:pPr>
        <w:tabs>
          <w:tab w:val="num" w:pos="1477"/>
        </w:tabs>
        <w:ind w:left="1477" w:hanging="397"/>
      </w:pPr>
      <w:rPr>
        <w:rFonts w:ascii="Wingdings" w:hAnsi="Wingdings" w:hint="default"/>
        <w:color w:val="0000FF"/>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EE1189"/>
    <w:multiLevelType w:val="hybridMultilevel"/>
    <w:tmpl w:val="7146127A"/>
    <w:lvl w:ilvl="0" w:tplc="4D82D6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273015"/>
    <w:multiLevelType w:val="hybridMultilevel"/>
    <w:tmpl w:val="88409FB4"/>
    <w:lvl w:ilvl="0" w:tplc="34089CB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A3007A"/>
    <w:multiLevelType w:val="hybridMultilevel"/>
    <w:tmpl w:val="D2767456"/>
    <w:lvl w:ilvl="0" w:tplc="70C48142">
      <w:start w:val="1"/>
      <w:numFmt w:val="bullet"/>
      <w:lvlText w:val=""/>
      <w:lvlJc w:val="left"/>
      <w:pPr>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EB535F"/>
    <w:multiLevelType w:val="hybridMultilevel"/>
    <w:tmpl w:val="6E4E24F4"/>
    <w:lvl w:ilvl="0" w:tplc="7AF229F8">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nsid w:val="2E3F75F4"/>
    <w:multiLevelType w:val="hybridMultilevel"/>
    <w:tmpl w:val="C6424638"/>
    <w:lvl w:ilvl="0" w:tplc="BE9CDA5C">
      <w:start w:val="6"/>
      <w:numFmt w:val="bullet"/>
      <w:lvlText w:val=""/>
      <w:lvlJc w:val="left"/>
      <w:pPr>
        <w:tabs>
          <w:tab w:val="num" w:pos="1050"/>
        </w:tabs>
        <w:ind w:left="1050" w:hanging="284"/>
      </w:pPr>
      <w:rPr>
        <w:rFonts w:ascii="Symbol" w:eastAsia="Franklin Gothic Medium" w:hAnsi="Symbol" w:cs="Franklin Gothic Medium" w:hint="default"/>
        <w:color w:val="000000"/>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nsid w:val="2F325DF9"/>
    <w:multiLevelType w:val="hybridMultilevel"/>
    <w:tmpl w:val="CA18B348"/>
    <w:lvl w:ilvl="0" w:tplc="BE9CDA5C">
      <w:start w:val="6"/>
      <w:numFmt w:val="bullet"/>
      <w:lvlText w:val=""/>
      <w:lvlJc w:val="left"/>
      <w:pPr>
        <w:tabs>
          <w:tab w:val="num" w:pos="1004"/>
        </w:tabs>
        <w:ind w:left="1004" w:hanging="284"/>
      </w:pPr>
      <w:rPr>
        <w:rFonts w:ascii="Symbol" w:eastAsia="Franklin Gothic Medium" w:hAnsi="Symbol" w:cs="Franklin Gothic Medium" w:hint="default"/>
        <w:color w:val="000000"/>
      </w:rPr>
    </w:lvl>
    <w:lvl w:ilvl="1" w:tplc="04090003" w:tentative="1">
      <w:start w:val="1"/>
      <w:numFmt w:val="bullet"/>
      <w:lvlText w:val="o"/>
      <w:lvlJc w:val="left"/>
      <w:pPr>
        <w:tabs>
          <w:tab w:val="num" w:pos="1934"/>
        </w:tabs>
        <w:ind w:left="1934" w:hanging="360"/>
      </w:pPr>
      <w:rPr>
        <w:rFonts w:ascii="Courier New" w:hAnsi="Courier New" w:cs="Courier New" w:hint="default"/>
      </w:rPr>
    </w:lvl>
    <w:lvl w:ilvl="2" w:tplc="04090005" w:tentative="1">
      <w:start w:val="1"/>
      <w:numFmt w:val="bullet"/>
      <w:lvlText w:val=""/>
      <w:lvlJc w:val="left"/>
      <w:pPr>
        <w:tabs>
          <w:tab w:val="num" w:pos="2654"/>
        </w:tabs>
        <w:ind w:left="2654" w:hanging="360"/>
      </w:pPr>
      <w:rPr>
        <w:rFonts w:ascii="Wingdings" w:hAnsi="Wingdings" w:hint="default"/>
      </w:rPr>
    </w:lvl>
    <w:lvl w:ilvl="3" w:tplc="04090001" w:tentative="1">
      <w:start w:val="1"/>
      <w:numFmt w:val="bullet"/>
      <w:lvlText w:val=""/>
      <w:lvlJc w:val="left"/>
      <w:pPr>
        <w:tabs>
          <w:tab w:val="num" w:pos="3374"/>
        </w:tabs>
        <w:ind w:left="3374" w:hanging="360"/>
      </w:pPr>
      <w:rPr>
        <w:rFonts w:ascii="Symbol" w:hAnsi="Symbol" w:hint="default"/>
      </w:rPr>
    </w:lvl>
    <w:lvl w:ilvl="4" w:tplc="04090003" w:tentative="1">
      <w:start w:val="1"/>
      <w:numFmt w:val="bullet"/>
      <w:lvlText w:val="o"/>
      <w:lvlJc w:val="left"/>
      <w:pPr>
        <w:tabs>
          <w:tab w:val="num" w:pos="4094"/>
        </w:tabs>
        <w:ind w:left="4094" w:hanging="360"/>
      </w:pPr>
      <w:rPr>
        <w:rFonts w:ascii="Courier New" w:hAnsi="Courier New" w:cs="Courier New" w:hint="default"/>
      </w:rPr>
    </w:lvl>
    <w:lvl w:ilvl="5" w:tplc="04090005" w:tentative="1">
      <w:start w:val="1"/>
      <w:numFmt w:val="bullet"/>
      <w:lvlText w:val=""/>
      <w:lvlJc w:val="left"/>
      <w:pPr>
        <w:tabs>
          <w:tab w:val="num" w:pos="4814"/>
        </w:tabs>
        <w:ind w:left="4814" w:hanging="360"/>
      </w:pPr>
      <w:rPr>
        <w:rFonts w:ascii="Wingdings" w:hAnsi="Wingdings" w:hint="default"/>
      </w:rPr>
    </w:lvl>
    <w:lvl w:ilvl="6" w:tplc="04090001" w:tentative="1">
      <w:start w:val="1"/>
      <w:numFmt w:val="bullet"/>
      <w:lvlText w:val=""/>
      <w:lvlJc w:val="left"/>
      <w:pPr>
        <w:tabs>
          <w:tab w:val="num" w:pos="5534"/>
        </w:tabs>
        <w:ind w:left="5534" w:hanging="360"/>
      </w:pPr>
      <w:rPr>
        <w:rFonts w:ascii="Symbol" w:hAnsi="Symbol" w:hint="default"/>
      </w:rPr>
    </w:lvl>
    <w:lvl w:ilvl="7" w:tplc="04090003" w:tentative="1">
      <w:start w:val="1"/>
      <w:numFmt w:val="bullet"/>
      <w:lvlText w:val="o"/>
      <w:lvlJc w:val="left"/>
      <w:pPr>
        <w:tabs>
          <w:tab w:val="num" w:pos="6254"/>
        </w:tabs>
        <w:ind w:left="6254" w:hanging="360"/>
      </w:pPr>
      <w:rPr>
        <w:rFonts w:ascii="Courier New" w:hAnsi="Courier New" w:cs="Courier New" w:hint="default"/>
      </w:rPr>
    </w:lvl>
    <w:lvl w:ilvl="8" w:tplc="04090005" w:tentative="1">
      <w:start w:val="1"/>
      <w:numFmt w:val="bullet"/>
      <w:lvlText w:val=""/>
      <w:lvlJc w:val="left"/>
      <w:pPr>
        <w:tabs>
          <w:tab w:val="num" w:pos="6974"/>
        </w:tabs>
        <w:ind w:left="6974" w:hanging="360"/>
      </w:pPr>
      <w:rPr>
        <w:rFonts w:ascii="Wingdings" w:hAnsi="Wingdings" w:hint="default"/>
      </w:rPr>
    </w:lvl>
  </w:abstractNum>
  <w:abstractNum w:abstractNumId="14">
    <w:nsid w:val="31C20B71"/>
    <w:multiLevelType w:val="hybridMultilevel"/>
    <w:tmpl w:val="52F271CA"/>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5">
    <w:nsid w:val="33521F94"/>
    <w:multiLevelType w:val="hybridMultilevel"/>
    <w:tmpl w:val="30F6B244"/>
    <w:lvl w:ilvl="0" w:tplc="34089CB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2C2ADD"/>
    <w:multiLevelType w:val="hybridMultilevel"/>
    <w:tmpl w:val="4A3C55A2"/>
    <w:lvl w:ilvl="0" w:tplc="734809E6">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15552D"/>
    <w:multiLevelType w:val="hybridMultilevel"/>
    <w:tmpl w:val="B05AD89E"/>
    <w:lvl w:ilvl="0" w:tplc="04180001">
      <w:start w:val="1"/>
      <w:numFmt w:val="bullet"/>
      <w:lvlText w:val=""/>
      <w:lvlJc w:val="left"/>
      <w:pPr>
        <w:tabs>
          <w:tab w:val="num" w:pos="972"/>
        </w:tabs>
        <w:ind w:left="972" w:hanging="360"/>
      </w:pPr>
      <w:rPr>
        <w:rFonts w:ascii="Symbol" w:hAnsi="Symbol" w:hint="default"/>
      </w:rPr>
    </w:lvl>
    <w:lvl w:ilvl="1" w:tplc="04180003" w:tentative="1">
      <w:start w:val="1"/>
      <w:numFmt w:val="bullet"/>
      <w:lvlText w:val="o"/>
      <w:lvlJc w:val="left"/>
      <w:pPr>
        <w:tabs>
          <w:tab w:val="num" w:pos="1692"/>
        </w:tabs>
        <w:ind w:left="1692" w:hanging="360"/>
      </w:pPr>
      <w:rPr>
        <w:rFonts w:ascii="Courier New" w:hAnsi="Courier New" w:cs="Courier New" w:hint="default"/>
      </w:rPr>
    </w:lvl>
    <w:lvl w:ilvl="2" w:tplc="04180005" w:tentative="1">
      <w:start w:val="1"/>
      <w:numFmt w:val="bullet"/>
      <w:lvlText w:val=""/>
      <w:lvlJc w:val="left"/>
      <w:pPr>
        <w:tabs>
          <w:tab w:val="num" w:pos="2412"/>
        </w:tabs>
        <w:ind w:left="2412" w:hanging="360"/>
      </w:pPr>
      <w:rPr>
        <w:rFonts w:ascii="Wingdings" w:hAnsi="Wingdings" w:hint="default"/>
      </w:rPr>
    </w:lvl>
    <w:lvl w:ilvl="3" w:tplc="04180001" w:tentative="1">
      <w:start w:val="1"/>
      <w:numFmt w:val="bullet"/>
      <w:lvlText w:val=""/>
      <w:lvlJc w:val="left"/>
      <w:pPr>
        <w:tabs>
          <w:tab w:val="num" w:pos="3132"/>
        </w:tabs>
        <w:ind w:left="3132" w:hanging="360"/>
      </w:pPr>
      <w:rPr>
        <w:rFonts w:ascii="Symbol" w:hAnsi="Symbol" w:hint="default"/>
      </w:rPr>
    </w:lvl>
    <w:lvl w:ilvl="4" w:tplc="04180003" w:tentative="1">
      <w:start w:val="1"/>
      <w:numFmt w:val="bullet"/>
      <w:lvlText w:val="o"/>
      <w:lvlJc w:val="left"/>
      <w:pPr>
        <w:tabs>
          <w:tab w:val="num" w:pos="3852"/>
        </w:tabs>
        <w:ind w:left="3852" w:hanging="360"/>
      </w:pPr>
      <w:rPr>
        <w:rFonts w:ascii="Courier New" w:hAnsi="Courier New" w:cs="Courier New" w:hint="default"/>
      </w:rPr>
    </w:lvl>
    <w:lvl w:ilvl="5" w:tplc="04180005" w:tentative="1">
      <w:start w:val="1"/>
      <w:numFmt w:val="bullet"/>
      <w:lvlText w:val=""/>
      <w:lvlJc w:val="left"/>
      <w:pPr>
        <w:tabs>
          <w:tab w:val="num" w:pos="4572"/>
        </w:tabs>
        <w:ind w:left="4572" w:hanging="360"/>
      </w:pPr>
      <w:rPr>
        <w:rFonts w:ascii="Wingdings" w:hAnsi="Wingdings" w:hint="default"/>
      </w:rPr>
    </w:lvl>
    <w:lvl w:ilvl="6" w:tplc="04180001" w:tentative="1">
      <w:start w:val="1"/>
      <w:numFmt w:val="bullet"/>
      <w:lvlText w:val=""/>
      <w:lvlJc w:val="left"/>
      <w:pPr>
        <w:tabs>
          <w:tab w:val="num" w:pos="5292"/>
        </w:tabs>
        <w:ind w:left="5292" w:hanging="360"/>
      </w:pPr>
      <w:rPr>
        <w:rFonts w:ascii="Symbol" w:hAnsi="Symbol" w:hint="default"/>
      </w:rPr>
    </w:lvl>
    <w:lvl w:ilvl="7" w:tplc="04180003" w:tentative="1">
      <w:start w:val="1"/>
      <w:numFmt w:val="bullet"/>
      <w:lvlText w:val="o"/>
      <w:lvlJc w:val="left"/>
      <w:pPr>
        <w:tabs>
          <w:tab w:val="num" w:pos="6012"/>
        </w:tabs>
        <w:ind w:left="6012" w:hanging="360"/>
      </w:pPr>
      <w:rPr>
        <w:rFonts w:ascii="Courier New" w:hAnsi="Courier New" w:cs="Courier New" w:hint="default"/>
      </w:rPr>
    </w:lvl>
    <w:lvl w:ilvl="8" w:tplc="04180005" w:tentative="1">
      <w:start w:val="1"/>
      <w:numFmt w:val="bullet"/>
      <w:lvlText w:val=""/>
      <w:lvlJc w:val="left"/>
      <w:pPr>
        <w:tabs>
          <w:tab w:val="num" w:pos="6732"/>
        </w:tabs>
        <w:ind w:left="6732" w:hanging="360"/>
      </w:pPr>
      <w:rPr>
        <w:rFonts w:ascii="Wingdings" w:hAnsi="Wingdings" w:hint="default"/>
      </w:rPr>
    </w:lvl>
  </w:abstractNum>
  <w:abstractNum w:abstractNumId="18">
    <w:nsid w:val="3DB34EB0"/>
    <w:multiLevelType w:val="hybridMultilevel"/>
    <w:tmpl w:val="E3C24A22"/>
    <w:lvl w:ilvl="0" w:tplc="4A946C1C">
      <w:start w:val="1"/>
      <w:numFmt w:val="bullet"/>
      <w:lvlText w:val=""/>
      <w:lvlJc w:val="left"/>
      <w:pPr>
        <w:tabs>
          <w:tab w:val="num" w:pos="1260"/>
        </w:tabs>
        <w:ind w:left="12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570217"/>
    <w:multiLevelType w:val="hybridMultilevel"/>
    <w:tmpl w:val="A1C220A2"/>
    <w:lvl w:ilvl="0" w:tplc="E66A156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852651"/>
    <w:multiLevelType w:val="hybridMultilevel"/>
    <w:tmpl w:val="48F8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CB4632"/>
    <w:multiLevelType w:val="hybridMultilevel"/>
    <w:tmpl w:val="55F85E70"/>
    <w:lvl w:ilvl="0" w:tplc="7AF229F8">
      <w:start w:val="1"/>
      <w:numFmt w:val="bullet"/>
      <w:lvlText w:val=""/>
      <w:lvlJc w:val="left"/>
      <w:pPr>
        <w:ind w:left="720" w:hanging="15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8D60DB"/>
    <w:multiLevelType w:val="hybridMultilevel"/>
    <w:tmpl w:val="D4624F4C"/>
    <w:lvl w:ilvl="0" w:tplc="34089CB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106FE8"/>
    <w:multiLevelType w:val="hybridMultilevel"/>
    <w:tmpl w:val="DD14EE0A"/>
    <w:lvl w:ilvl="0" w:tplc="105AC72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250B48"/>
    <w:multiLevelType w:val="hybridMultilevel"/>
    <w:tmpl w:val="4F5AAB6C"/>
    <w:lvl w:ilvl="0" w:tplc="5702380A">
      <w:start w:val="1"/>
      <w:numFmt w:val="bullet"/>
      <w:lvlText w:val=""/>
      <w:lvlJc w:val="left"/>
      <w:pPr>
        <w:tabs>
          <w:tab w:val="num" w:pos="1827"/>
        </w:tabs>
        <w:ind w:left="182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nsid w:val="4A764B5A"/>
    <w:multiLevelType w:val="hybridMultilevel"/>
    <w:tmpl w:val="DE981D46"/>
    <w:lvl w:ilvl="0" w:tplc="34089CB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765F08"/>
    <w:multiLevelType w:val="hybridMultilevel"/>
    <w:tmpl w:val="F612DBEA"/>
    <w:lvl w:ilvl="0" w:tplc="34089CB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0E7732"/>
    <w:multiLevelType w:val="hybridMultilevel"/>
    <w:tmpl w:val="1862DFA4"/>
    <w:lvl w:ilvl="0" w:tplc="BE9CDA5C">
      <w:start w:val="6"/>
      <w:numFmt w:val="bullet"/>
      <w:lvlText w:val=""/>
      <w:lvlJc w:val="left"/>
      <w:pPr>
        <w:tabs>
          <w:tab w:val="num" w:pos="1050"/>
        </w:tabs>
        <w:ind w:left="1050" w:hanging="284"/>
      </w:pPr>
      <w:rPr>
        <w:rFonts w:ascii="Symbol" w:eastAsia="Franklin Gothic Medium" w:hAnsi="Symbol" w:cs="Franklin Gothic Medium" w:hint="default"/>
        <w:color w:val="000000"/>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8">
    <w:nsid w:val="538554E3"/>
    <w:multiLevelType w:val="hybridMultilevel"/>
    <w:tmpl w:val="7E34FA1E"/>
    <w:lvl w:ilvl="0" w:tplc="5702380A">
      <w:start w:val="1"/>
      <w:numFmt w:val="bullet"/>
      <w:lvlText w:val=""/>
      <w:lvlJc w:val="left"/>
      <w:pPr>
        <w:tabs>
          <w:tab w:val="num" w:pos="1827"/>
        </w:tabs>
        <w:ind w:left="182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9">
    <w:nsid w:val="539A0C1A"/>
    <w:multiLevelType w:val="hybridMultilevel"/>
    <w:tmpl w:val="2C7ACF74"/>
    <w:lvl w:ilvl="0" w:tplc="34089CBE">
      <w:start w:val="1"/>
      <w:numFmt w:val="bullet"/>
      <w:lvlText w:val=""/>
      <w:lvlJc w:val="left"/>
      <w:pPr>
        <w:ind w:left="720" w:hanging="360"/>
      </w:pPr>
      <w:rPr>
        <w:rFonts w:ascii="Symbol" w:hAnsi="Symbol" w:hint="default"/>
        <w:color w:val="000000"/>
      </w:rPr>
    </w:lvl>
    <w:lvl w:ilvl="1" w:tplc="04180001">
      <w:start w:val="1"/>
      <w:numFmt w:val="bullet"/>
      <w:lvlText w:val=""/>
      <w:lvlJc w:val="left"/>
      <w:pPr>
        <w:tabs>
          <w:tab w:val="num" w:pos="910"/>
        </w:tabs>
        <w:ind w:left="910" w:hanging="360"/>
      </w:pPr>
      <w:rPr>
        <w:rFonts w:ascii="Symbol" w:hAnsi="Symbol"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F96783"/>
    <w:multiLevelType w:val="hybridMultilevel"/>
    <w:tmpl w:val="9F96D03C"/>
    <w:lvl w:ilvl="0" w:tplc="34089CB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460303"/>
    <w:multiLevelType w:val="hybridMultilevel"/>
    <w:tmpl w:val="67521276"/>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2">
    <w:nsid w:val="5F1A2727"/>
    <w:multiLevelType w:val="hybridMultilevel"/>
    <w:tmpl w:val="6722244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3">
    <w:nsid w:val="61A071D7"/>
    <w:multiLevelType w:val="hybridMultilevel"/>
    <w:tmpl w:val="31748756"/>
    <w:lvl w:ilvl="0" w:tplc="BE9CDA5C">
      <w:start w:val="6"/>
      <w:numFmt w:val="bullet"/>
      <w:lvlText w:val=""/>
      <w:lvlJc w:val="left"/>
      <w:pPr>
        <w:tabs>
          <w:tab w:val="num" w:pos="1004"/>
        </w:tabs>
        <w:ind w:left="1004" w:hanging="284"/>
      </w:pPr>
      <w:rPr>
        <w:rFonts w:ascii="Symbol" w:eastAsia="Franklin Gothic Medium" w:hAnsi="Symbol" w:cs="Franklin Gothic Medium" w:hint="default"/>
        <w:color w:val="000000"/>
      </w:rPr>
    </w:lvl>
    <w:lvl w:ilvl="1" w:tplc="04090003" w:tentative="1">
      <w:start w:val="1"/>
      <w:numFmt w:val="bullet"/>
      <w:lvlText w:val="o"/>
      <w:lvlJc w:val="left"/>
      <w:pPr>
        <w:tabs>
          <w:tab w:val="num" w:pos="1934"/>
        </w:tabs>
        <w:ind w:left="1934" w:hanging="360"/>
      </w:pPr>
      <w:rPr>
        <w:rFonts w:ascii="Courier New" w:hAnsi="Courier New" w:cs="Courier New" w:hint="default"/>
      </w:rPr>
    </w:lvl>
    <w:lvl w:ilvl="2" w:tplc="04090005" w:tentative="1">
      <w:start w:val="1"/>
      <w:numFmt w:val="bullet"/>
      <w:lvlText w:val=""/>
      <w:lvlJc w:val="left"/>
      <w:pPr>
        <w:tabs>
          <w:tab w:val="num" w:pos="2654"/>
        </w:tabs>
        <w:ind w:left="2654" w:hanging="360"/>
      </w:pPr>
      <w:rPr>
        <w:rFonts w:ascii="Wingdings" w:hAnsi="Wingdings" w:hint="default"/>
      </w:rPr>
    </w:lvl>
    <w:lvl w:ilvl="3" w:tplc="04090001" w:tentative="1">
      <w:start w:val="1"/>
      <w:numFmt w:val="bullet"/>
      <w:lvlText w:val=""/>
      <w:lvlJc w:val="left"/>
      <w:pPr>
        <w:tabs>
          <w:tab w:val="num" w:pos="3374"/>
        </w:tabs>
        <w:ind w:left="3374" w:hanging="360"/>
      </w:pPr>
      <w:rPr>
        <w:rFonts w:ascii="Symbol" w:hAnsi="Symbol" w:hint="default"/>
      </w:rPr>
    </w:lvl>
    <w:lvl w:ilvl="4" w:tplc="04090003" w:tentative="1">
      <w:start w:val="1"/>
      <w:numFmt w:val="bullet"/>
      <w:lvlText w:val="o"/>
      <w:lvlJc w:val="left"/>
      <w:pPr>
        <w:tabs>
          <w:tab w:val="num" w:pos="4094"/>
        </w:tabs>
        <w:ind w:left="4094" w:hanging="360"/>
      </w:pPr>
      <w:rPr>
        <w:rFonts w:ascii="Courier New" w:hAnsi="Courier New" w:cs="Courier New" w:hint="default"/>
      </w:rPr>
    </w:lvl>
    <w:lvl w:ilvl="5" w:tplc="04090005" w:tentative="1">
      <w:start w:val="1"/>
      <w:numFmt w:val="bullet"/>
      <w:lvlText w:val=""/>
      <w:lvlJc w:val="left"/>
      <w:pPr>
        <w:tabs>
          <w:tab w:val="num" w:pos="4814"/>
        </w:tabs>
        <w:ind w:left="4814" w:hanging="360"/>
      </w:pPr>
      <w:rPr>
        <w:rFonts w:ascii="Wingdings" w:hAnsi="Wingdings" w:hint="default"/>
      </w:rPr>
    </w:lvl>
    <w:lvl w:ilvl="6" w:tplc="04090001" w:tentative="1">
      <w:start w:val="1"/>
      <w:numFmt w:val="bullet"/>
      <w:lvlText w:val=""/>
      <w:lvlJc w:val="left"/>
      <w:pPr>
        <w:tabs>
          <w:tab w:val="num" w:pos="5534"/>
        </w:tabs>
        <w:ind w:left="5534" w:hanging="360"/>
      </w:pPr>
      <w:rPr>
        <w:rFonts w:ascii="Symbol" w:hAnsi="Symbol" w:hint="default"/>
      </w:rPr>
    </w:lvl>
    <w:lvl w:ilvl="7" w:tplc="04090003" w:tentative="1">
      <w:start w:val="1"/>
      <w:numFmt w:val="bullet"/>
      <w:lvlText w:val="o"/>
      <w:lvlJc w:val="left"/>
      <w:pPr>
        <w:tabs>
          <w:tab w:val="num" w:pos="6254"/>
        </w:tabs>
        <w:ind w:left="6254" w:hanging="360"/>
      </w:pPr>
      <w:rPr>
        <w:rFonts w:ascii="Courier New" w:hAnsi="Courier New" w:cs="Courier New" w:hint="default"/>
      </w:rPr>
    </w:lvl>
    <w:lvl w:ilvl="8" w:tplc="04090005" w:tentative="1">
      <w:start w:val="1"/>
      <w:numFmt w:val="bullet"/>
      <w:lvlText w:val=""/>
      <w:lvlJc w:val="left"/>
      <w:pPr>
        <w:tabs>
          <w:tab w:val="num" w:pos="6974"/>
        </w:tabs>
        <w:ind w:left="6974" w:hanging="360"/>
      </w:pPr>
      <w:rPr>
        <w:rFonts w:ascii="Wingdings" w:hAnsi="Wingdings" w:hint="default"/>
      </w:rPr>
    </w:lvl>
  </w:abstractNum>
  <w:abstractNum w:abstractNumId="34">
    <w:nsid w:val="675734F3"/>
    <w:multiLevelType w:val="hybridMultilevel"/>
    <w:tmpl w:val="0282B4E6"/>
    <w:lvl w:ilvl="0" w:tplc="0409000B">
      <w:start w:val="1"/>
      <w:numFmt w:val="bullet"/>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5">
    <w:nsid w:val="68EC7E6C"/>
    <w:multiLevelType w:val="hybridMultilevel"/>
    <w:tmpl w:val="2C18E270"/>
    <w:lvl w:ilvl="0" w:tplc="CF12830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A784582"/>
    <w:multiLevelType w:val="hybridMultilevel"/>
    <w:tmpl w:val="8F8EA7E0"/>
    <w:lvl w:ilvl="0" w:tplc="966E69D0">
      <w:start w:val="1"/>
      <w:numFmt w:val="bullet"/>
      <w:lvlText w:val=""/>
      <w:lvlJc w:val="left"/>
      <w:pPr>
        <w:ind w:left="907"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852215"/>
    <w:multiLevelType w:val="hybridMultilevel"/>
    <w:tmpl w:val="831AE9F6"/>
    <w:lvl w:ilvl="0" w:tplc="7B20FF94">
      <w:start w:val="10"/>
      <w:numFmt w:val="decimal"/>
      <w:lvlText w:val="%1."/>
      <w:lvlJc w:val="left"/>
      <w:pPr>
        <w:ind w:left="972" w:hanging="360"/>
      </w:pPr>
      <w:rPr>
        <w:rFonts w:hint="default"/>
      </w:rPr>
    </w:lvl>
    <w:lvl w:ilvl="1" w:tplc="04180019" w:tentative="1">
      <w:start w:val="1"/>
      <w:numFmt w:val="lowerLetter"/>
      <w:lvlText w:val="%2."/>
      <w:lvlJc w:val="left"/>
      <w:pPr>
        <w:ind w:left="1692" w:hanging="360"/>
      </w:pPr>
    </w:lvl>
    <w:lvl w:ilvl="2" w:tplc="0418001B" w:tentative="1">
      <w:start w:val="1"/>
      <w:numFmt w:val="lowerRoman"/>
      <w:lvlText w:val="%3."/>
      <w:lvlJc w:val="right"/>
      <w:pPr>
        <w:ind w:left="2412" w:hanging="180"/>
      </w:pPr>
    </w:lvl>
    <w:lvl w:ilvl="3" w:tplc="0418000F" w:tentative="1">
      <w:start w:val="1"/>
      <w:numFmt w:val="decimal"/>
      <w:lvlText w:val="%4."/>
      <w:lvlJc w:val="left"/>
      <w:pPr>
        <w:ind w:left="3132" w:hanging="360"/>
      </w:pPr>
    </w:lvl>
    <w:lvl w:ilvl="4" w:tplc="04180019" w:tentative="1">
      <w:start w:val="1"/>
      <w:numFmt w:val="lowerLetter"/>
      <w:lvlText w:val="%5."/>
      <w:lvlJc w:val="left"/>
      <w:pPr>
        <w:ind w:left="3852" w:hanging="360"/>
      </w:pPr>
    </w:lvl>
    <w:lvl w:ilvl="5" w:tplc="0418001B" w:tentative="1">
      <w:start w:val="1"/>
      <w:numFmt w:val="lowerRoman"/>
      <w:lvlText w:val="%6."/>
      <w:lvlJc w:val="right"/>
      <w:pPr>
        <w:ind w:left="4572" w:hanging="180"/>
      </w:pPr>
    </w:lvl>
    <w:lvl w:ilvl="6" w:tplc="0418000F" w:tentative="1">
      <w:start w:val="1"/>
      <w:numFmt w:val="decimal"/>
      <w:lvlText w:val="%7."/>
      <w:lvlJc w:val="left"/>
      <w:pPr>
        <w:ind w:left="5292" w:hanging="360"/>
      </w:pPr>
    </w:lvl>
    <w:lvl w:ilvl="7" w:tplc="04180019" w:tentative="1">
      <w:start w:val="1"/>
      <w:numFmt w:val="lowerLetter"/>
      <w:lvlText w:val="%8."/>
      <w:lvlJc w:val="left"/>
      <w:pPr>
        <w:ind w:left="6012" w:hanging="360"/>
      </w:pPr>
    </w:lvl>
    <w:lvl w:ilvl="8" w:tplc="0418001B" w:tentative="1">
      <w:start w:val="1"/>
      <w:numFmt w:val="lowerRoman"/>
      <w:lvlText w:val="%9."/>
      <w:lvlJc w:val="right"/>
      <w:pPr>
        <w:ind w:left="6732" w:hanging="180"/>
      </w:pPr>
    </w:lvl>
  </w:abstractNum>
  <w:abstractNum w:abstractNumId="38">
    <w:nsid w:val="70D3199F"/>
    <w:multiLevelType w:val="hybridMultilevel"/>
    <w:tmpl w:val="55E82D48"/>
    <w:lvl w:ilvl="0" w:tplc="42C62BA6">
      <w:start w:val="1"/>
      <w:numFmt w:val="bullet"/>
      <w:lvlText w:val=""/>
      <w:lvlJc w:val="left"/>
      <w:pPr>
        <w:ind w:left="851" w:hanging="49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713AFD"/>
    <w:multiLevelType w:val="hybridMultilevel"/>
    <w:tmpl w:val="5BFA241C"/>
    <w:lvl w:ilvl="0" w:tplc="04180001">
      <w:start w:val="1"/>
      <w:numFmt w:val="bullet"/>
      <w:lvlText w:val=""/>
      <w:lvlJc w:val="left"/>
      <w:pPr>
        <w:tabs>
          <w:tab w:val="num" w:pos="972"/>
        </w:tabs>
        <w:ind w:left="972" w:hanging="360"/>
      </w:pPr>
      <w:rPr>
        <w:rFonts w:ascii="Symbol" w:hAnsi="Symbol" w:hint="default"/>
      </w:rPr>
    </w:lvl>
    <w:lvl w:ilvl="1" w:tplc="04180003" w:tentative="1">
      <w:start w:val="1"/>
      <w:numFmt w:val="bullet"/>
      <w:lvlText w:val="o"/>
      <w:lvlJc w:val="left"/>
      <w:pPr>
        <w:tabs>
          <w:tab w:val="num" w:pos="1692"/>
        </w:tabs>
        <w:ind w:left="1692" w:hanging="360"/>
      </w:pPr>
      <w:rPr>
        <w:rFonts w:ascii="Courier New" w:hAnsi="Courier New" w:cs="Courier New" w:hint="default"/>
      </w:rPr>
    </w:lvl>
    <w:lvl w:ilvl="2" w:tplc="04180005" w:tentative="1">
      <w:start w:val="1"/>
      <w:numFmt w:val="bullet"/>
      <w:lvlText w:val=""/>
      <w:lvlJc w:val="left"/>
      <w:pPr>
        <w:tabs>
          <w:tab w:val="num" w:pos="2412"/>
        </w:tabs>
        <w:ind w:left="2412" w:hanging="360"/>
      </w:pPr>
      <w:rPr>
        <w:rFonts w:ascii="Wingdings" w:hAnsi="Wingdings" w:hint="default"/>
      </w:rPr>
    </w:lvl>
    <w:lvl w:ilvl="3" w:tplc="04180001" w:tentative="1">
      <w:start w:val="1"/>
      <w:numFmt w:val="bullet"/>
      <w:lvlText w:val=""/>
      <w:lvlJc w:val="left"/>
      <w:pPr>
        <w:tabs>
          <w:tab w:val="num" w:pos="3132"/>
        </w:tabs>
        <w:ind w:left="3132" w:hanging="360"/>
      </w:pPr>
      <w:rPr>
        <w:rFonts w:ascii="Symbol" w:hAnsi="Symbol" w:hint="default"/>
      </w:rPr>
    </w:lvl>
    <w:lvl w:ilvl="4" w:tplc="04180003" w:tentative="1">
      <w:start w:val="1"/>
      <w:numFmt w:val="bullet"/>
      <w:lvlText w:val="o"/>
      <w:lvlJc w:val="left"/>
      <w:pPr>
        <w:tabs>
          <w:tab w:val="num" w:pos="3852"/>
        </w:tabs>
        <w:ind w:left="3852" w:hanging="360"/>
      </w:pPr>
      <w:rPr>
        <w:rFonts w:ascii="Courier New" w:hAnsi="Courier New" w:cs="Courier New" w:hint="default"/>
      </w:rPr>
    </w:lvl>
    <w:lvl w:ilvl="5" w:tplc="04180005" w:tentative="1">
      <w:start w:val="1"/>
      <w:numFmt w:val="bullet"/>
      <w:lvlText w:val=""/>
      <w:lvlJc w:val="left"/>
      <w:pPr>
        <w:tabs>
          <w:tab w:val="num" w:pos="4572"/>
        </w:tabs>
        <w:ind w:left="4572" w:hanging="360"/>
      </w:pPr>
      <w:rPr>
        <w:rFonts w:ascii="Wingdings" w:hAnsi="Wingdings" w:hint="default"/>
      </w:rPr>
    </w:lvl>
    <w:lvl w:ilvl="6" w:tplc="04180001" w:tentative="1">
      <w:start w:val="1"/>
      <w:numFmt w:val="bullet"/>
      <w:lvlText w:val=""/>
      <w:lvlJc w:val="left"/>
      <w:pPr>
        <w:tabs>
          <w:tab w:val="num" w:pos="5292"/>
        </w:tabs>
        <w:ind w:left="5292" w:hanging="360"/>
      </w:pPr>
      <w:rPr>
        <w:rFonts w:ascii="Symbol" w:hAnsi="Symbol" w:hint="default"/>
      </w:rPr>
    </w:lvl>
    <w:lvl w:ilvl="7" w:tplc="04180003" w:tentative="1">
      <w:start w:val="1"/>
      <w:numFmt w:val="bullet"/>
      <w:lvlText w:val="o"/>
      <w:lvlJc w:val="left"/>
      <w:pPr>
        <w:tabs>
          <w:tab w:val="num" w:pos="6012"/>
        </w:tabs>
        <w:ind w:left="6012" w:hanging="360"/>
      </w:pPr>
      <w:rPr>
        <w:rFonts w:ascii="Courier New" w:hAnsi="Courier New" w:cs="Courier New" w:hint="default"/>
      </w:rPr>
    </w:lvl>
    <w:lvl w:ilvl="8" w:tplc="04180005" w:tentative="1">
      <w:start w:val="1"/>
      <w:numFmt w:val="bullet"/>
      <w:lvlText w:val=""/>
      <w:lvlJc w:val="left"/>
      <w:pPr>
        <w:tabs>
          <w:tab w:val="num" w:pos="6732"/>
        </w:tabs>
        <w:ind w:left="6732" w:hanging="360"/>
      </w:pPr>
      <w:rPr>
        <w:rFonts w:ascii="Wingdings" w:hAnsi="Wingdings" w:hint="default"/>
      </w:rPr>
    </w:lvl>
  </w:abstractNum>
  <w:abstractNum w:abstractNumId="40">
    <w:nsid w:val="73F25ACA"/>
    <w:multiLevelType w:val="hybridMultilevel"/>
    <w:tmpl w:val="793C722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6EE586C"/>
    <w:multiLevelType w:val="hybridMultilevel"/>
    <w:tmpl w:val="04FA370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2">
    <w:nsid w:val="7AE320EE"/>
    <w:multiLevelType w:val="hybridMultilevel"/>
    <w:tmpl w:val="D98C7282"/>
    <w:lvl w:ilvl="0" w:tplc="44221CE6">
      <w:start w:val="1"/>
      <w:numFmt w:val="bullet"/>
      <w:lvlText w:val=""/>
      <w:lvlJc w:val="left"/>
      <w:pPr>
        <w:tabs>
          <w:tab w:val="num" w:pos="397"/>
        </w:tabs>
        <w:ind w:left="397" w:hanging="397"/>
      </w:pPr>
      <w:rPr>
        <w:rFonts w:ascii="Wingdings" w:hAnsi="Wingdings" w:hint="default"/>
        <w:color w:val="0000FF"/>
        <w:sz w:val="28"/>
      </w:rPr>
    </w:lvl>
    <w:lvl w:ilvl="1" w:tplc="BE9CDA5C">
      <w:start w:val="6"/>
      <w:numFmt w:val="bullet"/>
      <w:lvlText w:val=""/>
      <w:lvlJc w:val="left"/>
      <w:pPr>
        <w:tabs>
          <w:tab w:val="num" w:pos="1364"/>
        </w:tabs>
        <w:ind w:left="1364" w:hanging="284"/>
      </w:pPr>
      <w:rPr>
        <w:rFonts w:ascii="Symbol" w:eastAsia="Franklin Gothic Medium" w:hAnsi="Symbol" w:cs="Franklin Gothic Medium" w:hint="default"/>
        <w:color w:val="000000"/>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40"/>
  </w:num>
  <w:num w:numId="3">
    <w:abstractNumId w:val="18"/>
  </w:num>
  <w:num w:numId="4">
    <w:abstractNumId w:val="24"/>
  </w:num>
  <w:num w:numId="5">
    <w:abstractNumId w:val="35"/>
  </w:num>
  <w:num w:numId="6">
    <w:abstractNumId w:val="5"/>
  </w:num>
  <w:num w:numId="7">
    <w:abstractNumId w:val="42"/>
  </w:num>
  <w:num w:numId="8">
    <w:abstractNumId w:val="27"/>
  </w:num>
  <w:num w:numId="9">
    <w:abstractNumId w:val="6"/>
  </w:num>
  <w:num w:numId="10">
    <w:abstractNumId w:val="13"/>
  </w:num>
  <w:num w:numId="11">
    <w:abstractNumId w:val="33"/>
  </w:num>
  <w:num w:numId="12">
    <w:abstractNumId w:val="12"/>
  </w:num>
  <w:num w:numId="13">
    <w:abstractNumId w:val="2"/>
  </w:num>
  <w:num w:numId="14">
    <w:abstractNumId w:val="7"/>
  </w:num>
  <w:num w:numId="15">
    <w:abstractNumId w:val="1"/>
  </w:num>
  <w:num w:numId="16">
    <w:abstractNumId w:val="20"/>
  </w:num>
  <w:num w:numId="17">
    <w:abstractNumId w:val="30"/>
  </w:num>
  <w:num w:numId="18">
    <w:abstractNumId w:val="23"/>
  </w:num>
  <w:num w:numId="19">
    <w:abstractNumId w:val="29"/>
  </w:num>
  <w:num w:numId="20">
    <w:abstractNumId w:val="26"/>
  </w:num>
  <w:num w:numId="21">
    <w:abstractNumId w:val="22"/>
  </w:num>
  <w:num w:numId="22">
    <w:abstractNumId w:val="3"/>
  </w:num>
  <w:num w:numId="23">
    <w:abstractNumId w:val="8"/>
  </w:num>
  <w:num w:numId="24">
    <w:abstractNumId w:val="15"/>
  </w:num>
  <w:num w:numId="25">
    <w:abstractNumId w:val="25"/>
  </w:num>
  <w:num w:numId="26">
    <w:abstractNumId w:val="9"/>
  </w:num>
  <w:num w:numId="27">
    <w:abstractNumId w:val="10"/>
  </w:num>
  <w:num w:numId="28">
    <w:abstractNumId w:val="4"/>
  </w:num>
  <w:num w:numId="29">
    <w:abstractNumId w:val="37"/>
  </w:num>
  <w:num w:numId="30">
    <w:abstractNumId w:val="21"/>
  </w:num>
  <w:num w:numId="31">
    <w:abstractNumId w:val="38"/>
  </w:num>
  <w:num w:numId="32">
    <w:abstractNumId w:val="36"/>
  </w:num>
  <w:num w:numId="33">
    <w:abstractNumId w:val="11"/>
  </w:num>
  <w:num w:numId="34">
    <w:abstractNumId w:val="28"/>
  </w:num>
  <w:num w:numId="35">
    <w:abstractNumId w:val="31"/>
  </w:num>
  <w:num w:numId="36">
    <w:abstractNumId w:val="41"/>
  </w:num>
  <w:num w:numId="37">
    <w:abstractNumId w:val="14"/>
  </w:num>
  <w:num w:numId="38">
    <w:abstractNumId w:val="17"/>
  </w:num>
  <w:num w:numId="39">
    <w:abstractNumId w:val="39"/>
  </w:num>
  <w:num w:numId="40">
    <w:abstractNumId w:val="32"/>
  </w:num>
  <w:num w:numId="41">
    <w:abstractNumId w:val="19"/>
  </w:num>
  <w:num w:numId="42">
    <w:abstractNumId w:val="0"/>
  </w:num>
  <w:num w:numId="43">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Moves/>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3284F"/>
    <w:rsid w:val="000000F7"/>
    <w:rsid w:val="000046C0"/>
    <w:rsid w:val="00011268"/>
    <w:rsid w:val="00014837"/>
    <w:rsid w:val="00015475"/>
    <w:rsid w:val="0003497B"/>
    <w:rsid w:val="00044357"/>
    <w:rsid w:val="00045ADE"/>
    <w:rsid w:val="000468F4"/>
    <w:rsid w:val="00052B97"/>
    <w:rsid w:val="000542AB"/>
    <w:rsid w:val="00057332"/>
    <w:rsid w:val="00070E5B"/>
    <w:rsid w:val="00077823"/>
    <w:rsid w:val="00077DA8"/>
    <w:rsid w:val="00077E08"/>
    <w:rsid w:val="0008196E"/>
    <w:rsid w:val="00095A96"/>
    <w:rsid w:val="000971E8"/>
    <w:rsid w:val="000A6F6D"/>
    <w:rsid w:val="000C2A2B"/>
    <w:rsid w:val="000C629E"/>
    <w:rsid w:val="000D0271"/>
    <w:rsid w:val="000D64CC"/>
    <w:rsid w:val="000E0ABB"/>
    <w:rsid w:val="000E0B9C"/>
    <w:rsid w:val="000F4FC8"/>
    <w:rsid w:val="00100B68"/>
    <w:rsid w:val="001055A4"/>
    <w:rsid w:val="00105BF8"/>
    <w:rsid w:val="0011052B"/>
    <w:rsid w:val="00111141"/>
    <w:rsid w:val="00114906"/>
    <w:rsid w:val="00123B8D"/>
    <w:rsid w:val="00123BD1"/>
    <w:rsid w:val="00134802"/>
    <w:rsid w:val="001404FD"/>
    <w:rsid w:val="0014166A"/>
    <w:rsid w:val="001538F3"/>
    <w:rsid w:val="00184E17"/>
    <w:rsid w:val="001937E2"/>
    <w:rsid w:val="00195F10"/>
    <w:rsid w:val="001979E1"/>
    <w:rsid w:val="001B4C86"/>
    <w:rsid w:val="001D01F2"/>
    <w:rsid w:val="001D1743"/>
    <w:rsid w:val="001D7004"/>
    <w:rsid w:val="001F2E1E"/>
    <w:rsid w:val="001F3C6F"/>
    <w:rsid w:val="00200588"/>
    <w:rsid w:val="002008D2"/>
    <w:rsid w:val="002030F8"/>
    <w:rsid w:val="00211E5C"/>
    <w:rsid w:val="00214238"/>
    <w:rsid w:val="002247F3"/>
    <w:rsid w:val="00224D84"/>
    <w:rsid w:val="00231A52"/>
    <w:rsid w:val="002343F3"/>
    <w:rsid w:val="00241A4E"/>
    <w:rsid w:val="0026136C"/>
    <w:rsid w:val="002632D1"/>
    <w:rsid w:val="00266E38"/>
    <w:rsid w:val="0027761F"/>
    <w:rsid w:val="00281948"/>
    <w:rsid w:val="002829D4"/>
    <w:rsid w:val="00290D52"/>
    <w:rsid w:val="00296599"/>
    <w:rsid w:val="002A6468"/>
    <w:rsid w:val="002B0C3C"/>
    <w:rsid w:val="002B14B7"/>
    <w:rsid w:val="002B6F14"/>
    <w:rsid w:val="002C316B"/>
    <w:rsid w:val="002C3E8D"/>
    <w:rsid w:val="002E059F"/>
    <w:rsid w:val="002E1D3A"/>
    <w:rsid w:val="002F23E2"/>
    <w:rsid w:val="002F4474"/>
    <w:rsid w:val="002F54C8"/>
    <w:rsid w:val="0033510C"/>
    <w:rsid w:val="00345381"/>
    <w:rsid w:val="00351DA5"/>
    <w:rsid w:val="00354C50"/>
    <w:rsid w:val="00357804"/>
    <w:rsid w:val="0036490D"/>
    <w:rsid w:val="00364A91"/>
    <w:rsid w:val="0036775F"/>
    <w:rsid w:val="00376018"/>
    <w:rsid w:val="00377195"/>
    <w:rsid w:val="003A6B84"/>
    <w:rsid w:val="003B1DBD"/>
    <w:rsid w:val="003C50F8"/>
    <w:rsid w:val="003C5E0E"/>
    <w:rsid w:val="003E47E2"/>
    <w:rsid w:val="003E6257"/>
    <w:rsid w:val="003F01F9"/>
    <w:rsid w:val="003F4656"/>
    <w:rsid w:val="003F70B3"/>
    <w:rsid w:val="0040336F"/>
    <w:rsid w:val="00410CB7"/>
    <w:rsid w:val="00413F0B"/>
    <w:rsid w:val="00437D12"/>
    <w:rsid w:val="004452DC"/>
    <w:rsid w:val="00462A5C"/>
    <w:rsid w:val="00473614"/>
    <w:rsid w:val="004747AE"/>
    <w:rsid w:val="004757F2"/>
    <w:rsid w:val="00476C77"/>
    <w:rsid w:val="0049166B"/>
    <w:rsid w:val="004B5943"/>
    <w:rsid w:val="004B7341"/>
    <w:rsid w:val="004C19CC"/>
    <w:rsid w:val="004D71E9"/>
    <w:rsid w:val="004E4722"/>
    <w:rsid w:val="004E61D7"/>
    <w:rsid w:val="004E7441"/>
    <w:rsid w:val="004F09D2"/>
    <w:rsid w:val="004F3493"/>
    <w:rsid w:val="00511647"/>
    <w:rsid w:val="00511D5A"/>
    <w:rsid w:val="0052060F"/>
    <w:rsid w:val="005208A3"/>
    <w:rsid w:val="00522C8A"/>
    <w:rsid w:val="00540BEE"/>
    <w:rsid w:val="0054327A"/>
    <w:rsid w:val="005439BE"/>
    <w:rsid w:val="00543F7F"/>
    <w:rsid w:val="0057462A"/>
    <w:rsid w:val="00576C00"/>
    <w:rsid w:val="005A31C2"/>
    <w:rsid w:val="005A3A4B"/>
    <w:rsid w:val="005A3B4A"/>
    <w:rsid w:val="005A3E9D"/>
    <w:rsid w:val="005D02C0"/>
    <w:rsid w:val="005F3455"/>
    <w:rsid w:val="005F452F"/>
    <w:rsid w:val="00600EAF"/>
    <w:rsid w:val="006069F2"/>
    <w:rsid w:val="00612E43"/>
    <w:rsid w:val="00623B3D"/>
    <w:rsid w:val="00630310"/>
    <w:rsid w:val="00633876"/>
    <w:rsid w:val="00635D01"/>
    <w:rsid w:val="00642331"/>
    <w:rsid w:val="0064242D"/>
    <w:rsid w:val="00686FD6"/>
    <w:rsid w:val="006A4C23"/>
    <w:rsid w:val="006A51DE"/>
    <w:rsid w:val="006B24A1"/>
    <w:rsid w:val="006B2FE0"/>
    <w:rsid w:val="006B4D62"/>
    <w:rsid w:val="006B4DA8"/>
    <w:rsid w:val="006C05FC"/>
    <w:rsid w:val="006D3DEF"/>
    <w:rsid w:val="006D4440"/>
    <w:rsid w:val="006D7FC1"/>
    <w:rsid w:val="006E7982"/>
    <w:rsid w:val="006F06D3"/>
    <w:rsid w:val="006F1F52"/>
    <w:rsid w:val="00700476"/>
    <w:rsid w:val="00701D2F"/>
    <w:rsid w:val="00722E3B"/>
    <w:rsid w:val="007260EC"/>
    <w:rsid w:val="0072651B"/>
    <w:rsid w:val="00731CEA"/>
    <w:rsid w:val="00735BAC"/>
    <w:rsid w:val="00735D51"/>
    <w:rsid w:val="00742CE7"/>
    <w:rsid w:val="00743CED"/>
    <w:rsid w:val="00743EA0"/>
    <w:rsid w:val="00743F0B"/>
    <w:rsid w:val="007450F2"/>
    <w:rsid w:val="00753627"/>
    <w:rsid w:val="0075476B"/>
    <w:rsid w:val="00774CA1"/>
    <w:rsid w:val="00777B95"/>
    <w:rsid w:val="007803FF"/>
    <w:rsid w:val="00787E15"/>
    <w:rsid w:val="00794E01"/>
    <w:rsid w:val="007977AB"/>
    <w:rsid w:val="007A067E"/>
    <w:rsid w:val="007A466B"/>
    <w:rsid w:val="007A66A9"/>
    <w:rsid w:val="007B21E1"/>
    <w:rsid w:val="007C1A54"/>
    <w:rsid w:val="007E20F9"/>
    <w:rsid w:val="008024C8"/>
    <w:rsid w:val="0080667B"/>
    <w:rsid w:val="0081216A"/>
    <w:rsid w:val="00812A09"/>
    <w:rsid w:val="00821103"/>
    <w:rsid w:val="0082701A"/>
    <w:rsid w:val="00830311"/>
    <w:rsid w:val="00835220"/>
    <w:rsid w:val="00854DFE"/>
    <w:rsid w:val="00857332"/>
    <w:rsid w:val="008627F8"/>
    <w:rsid w:val="00862C24"/>
    <w:rsid w:val="00873F63"/>
    <w:rsid w:val="008741FC"/>
    <w:rsid w:val="008903E5"/>
    <w:rsid w:val="00896610"/>
    <w:rsid w:val="008A4862"/>
    <w:rsid w:val="008B66D3"/>
    <w:rsid w:val="008D505A"/>
    <w:rsid w:val="008D6594"/>
    <w:rsid w:val="008E0A46"/>
    <w:rsid w:val="008E6B61"/>
    <w:rsid w:val="00902518"/>
    <w:rsid w:val="00907791"/>
    <w:rsid w:val="00912D19"/>
    <w:rsid w:val="00916D29"/>
    <w:rsid w:val="009172B8"/>
    <w:rsid w:val="00920479"/>
    <w:rsid w:val="0092144E"/>
    <w:rsid w:val="0092516B"/>
    <w:rsid w:val="00932B49"/>
    <w:rsid w:val="0093560D"/>
    <w:rsid w:val="00942F82"/>
    <w:rsid w:val="00945601"/>
    <w:rsid w:val="00950CBA"/>
    <w:rsid w:val="00950DE0"/>
    <w:rsid w:val="00955829"/>
    <w:rsid w:val="0095598A"/>
    <w:rsid w:val="0096015A"/>
    <w:rsid w:val="00961C92"/>
    <w:rsid w:val="00961EA8"/>
    <w:rsid w:val="00962465"/>
    <w:rsid w:val="00964ADA"/>
    <w:rsid w:val="00965605"/>
    <w:rsid w:val="00965D30"/>
    <w:rsid w:val="00971129"/>
    <w:rsid w:val="00982493"/>
    <w:rsid w:val="009846EB"/>
    <w:rsid w:val="00991356"/>
    <w:rsid w:val="009A5099"/>
    <w:rsid w:val="009C6C31"/>
    <w:rsid w:val="009C7157"/>
    <w:rsid w:val="009F18A5"/>
    <w:rsid w:val="009F28EA"/>
    <w:rsid w:val="00A24025"/>
    <w:rsid w:val="00A2405F"/>
    <w:rsid w:val="00A308D6"/>
    <w:rsid w:val="00A4075B"/>
    <w:rsid w:val="00A41948"/>
    <w:rsid w:val="00A578C2"/>
    <w:rsid w:val="00A67EFE"/>
    <w:rsid w:val="00A71DD6"/>
    <w:rsid w:val="00A742F9"/>
    <w:rsid w:val="00A93820"/>
    <w:rsid w:val="00A9463E"/>
    <w:rsid w:val="00AA40BC"/>
    <w:rsid w:val="00AA4F32"/>
    <w:rsid w:val="00AB6744"/>
    <w:rsid w:val="00AC3327"/>
    <w:rsid w:val="00AC4BD4"/>
    <w:rsid w:val="00AC750E"/>
    <w:rsid w:val="00AE348B"/>
    <w:rsid w:val="00AE6FEF"/>
    <w:rsid w:val="00AE772C"/>
    <w:rsid w:val="00AF42EC"/>
    <w:rsid w:val="00B00233"/>
    <w:rsid w:val="00B026CB"/>
    <w:rsid w:val="00B1016B"/>
    <w:rsid w:val="00B11961"/>
    <w:rsid w:val="00B20027"/>
    <w:rsid w:val="00B2429C"/>
    <w:rsid w:val="00B3344A"/>
    <w:rsid w:val="00B337A6"/>
    <w:rsid w:val="00B529EA"/>
    <w:rsid w:val="00B60A82"/>
    <w:rsid w:val="00B6489B"/>
    <w:rsid w:val="00B6734E"/>
    <w:rsid w:val="00B85397"/>
    <w:rsid w:val="00BB75DC"/>
    <w:rsid w:val="00BC67B0"/>
    <w:rsid w:val="00BD2BE8"/>
    <w:rsid w:val="00BD55DB"/>
    <w:rsid w:val="00BD6267"/>
    <w:rsid w:val="00BE096A"/>
    <w:rsid w:val="00BE0C08"/>
    <w:rsid w:val="00C02816"/>
    <w:rsid w:val="00C0462E"/>
    <w:rsid w:val="00C05322"/>
    <w:rsid w:val="00C216CE"/>
    <w:rsid w:val="00C245FB"/>
    <w:rsid w:val="00C31DA1"/>
    <w:rsid w:val="00C37A30"/>
    <w:rsid w:val="00C42081"/>
    <w:rsid w:val="00C42B8C"/>
    <w:rsid w:val="00C42C02"/>
    <w:rsid w:val="00C6103D"/>
    <w:rsid w:val="00C619D6"/>
    <w:rsid w:val="00C64108"/>
    <w:rsid w:val="00C71302"/>
    <w:rsid w:val="00C737FC"/>
    <w:rsid w:val="00C74F71"/>
    <w:rsid w:val="00C75AC8"/>
    <w:rsid w:val="00C75EEE"/>
    <w:rsid w:val="00C86F01"/>
    <w:rsid w:val="00CA0D59"/>
    <w:rsid w:val="00CA7BC7"/>
    <w:rsid w:val="00CB2E9B"/>
    <w:rsid w:val="00CB43AC"/>
    <w:rsid w:val="00CB59B8"/>
    <w:rsid w:val="00CB5F82"/>
    <w:rsid w:val="00CB7D28"/>
    <w:rsid w:val="00CC4622"/>
    <w:rsid w:val="00CD209A"/>
    <w:rsid w:val="00CE0216"/>
    <w:rsid w:val="00CE3B41"/>
    <w:rsid w:val="00CE3B51"/>
    <w:rsid w:val="00CE3F71"/>
    <w:rsid w:val="00CF4FD7"/>
    <w:rsid w:val="00D01302"/>
    <w:rsid w:val="00D01959"/>
    <w:rsid w:val="00D3284F"/>
    <w:rsid w:val="00D419FC"/>
    <w:rsid w:val="00D43D0B"/>
    <w:rsid w:val="00D44253"/>
    <w:rsid w:val="00D57725"/>
    <w:rsid w:val="00D612FA"/>
    <w:rsid w:val="00D6439B"/>
    <w:rsid w:val="00D731E8"/>
    <w:rsid w:val="00D861E6"/>
    <w:rsid w:val="00DA20DD"/>
    <w:rsid w:val="00DA5A0F"/>
    <w:rsid w:val="00DB5DC8"/>
    <w:rsid w:val="00DB7469"/>
    <w:rsid w:val="00DC65BF"/>
    <w:rsid w:val="00DD10C6"/>
    <w:rsid w:val="00DD216C"/>
    <w:rsid w:val="00DD58B6"/>
    <w:rsid w:val="00DE0906"/>
    <w:rsid w:val="00DE243F"/>
    <w:rsid w:val="00DE2DA6"/>
    <w:rsid w:val="00DE305A"/>
    <w:rsid w:val="00DF7F9E"/>
    <w:rsid w:val="00E01339"/>
    <w:rsid w:val="00E05957"/>
    <w:rsid w:val="00E116DA"/>
    <w:rsid w:val="00E12F7C"/>
    <w:rsid w:val="00E1630D"/>
    <w:rsid w:val="00E16654"/>
    <w:rsid w:val="00E425EB"/>
    <w:rsid w:val="00E43E83"/>
    <w:rsid w:val="00E457D2"/>
    <w:rsid w:val="00E506A6"/>
    <w:rsid w:val="00E5650F"/>
    <w:rsid w:val="00E70F8A"/>
    <w:rsid w:val="00E75D7B"/>
    <w:rsid w:val="00E92E4D"/>
    <w:rsid w:val="00EA2688"/>
    <w:rsid w:val="00EA5219"/>
    <w:rsid w:val="00EC0F82"/>
    <w:rsid w:val="00ED7954"/>
    <w:rsid w:val="00EE5FBB"/>
    <w:rsid w:val="00EE730D"/>
    <w:rsid w:val="00EF1A22"/>
    <w:rsid w:val="00EF1F82"/>
    <w:rsid w:val="00EF2BB3"/>
    <w:rsid w:val="00EF4406"/>
    <w:rsid w:val="00EF4A32"/>
    <w:rsid w:val="00EF7864"/>
    <w:rsid w:val="00F02445"/>
    <w:rsid w:val="00F03DD4"/>
    <w:rsid w:val="00F0481A"/>
    <w:rsid w:val="00F06E56"/>
    <w:rsid w:val="00F0749F"/>
    <w:rsid w:val="00F20B58"/>
    <w:rsid w:val="00F31C63"/>
    <w:rsid w:val="00F43F5A"/>
    <w:rsid w:val="00F454E0"/>
    <w:rsid w:val="00F456D1"/>
    <w:rsid w:val="00F52382"/>
    <w:rsid w:val="00F546C4"/>
    <w:rsid w:val="00F83BAB"/>
    <w:rsid w:val="00F92C44"/>
    <w:rsid w:val="00FA7909"/>
    <w:rsid w:val="00FB3C87"/>
    <w:rsid w:val="00FB68C0"/>
    <w:rsid w:val="00FC1A2B"/>
    <w:rsid w:val="00FC202F"/>
    <w:rsid w:val="00FC5F9A"/>
    <w:rsid w:val="00FD3616"/>
    <w:rsid w:val="00FD39E6"/>
    <w:rsid w:val="00FD7181"/>
    <w:rsid w:val="00FE1F56"/>
    <w:rsid w:val="00FE4432"/>
    <w:rsid w:val="00FE48ED"/>
    <w:rsid w:val="00FF0D54"/>
    <w:rsid w:val="00FF5C5D"/>
    <w:rsid w:val="00FF7AA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84F"/>
    <w:rPr>
      <w:rFonts w:ascii="Times New Roman" w:eastAsia="Times New Roman" w:hAnsi="Times New Roman"/>
      <w:sz w:val="24"/>
      <w:szCs w:val="24"/>
      <w:lang w:val="ro-RO"/>
    </w:rPr>
  </w:style>
  <w:style w:type="paragraph" w:styleId="Heading1">
    <w:name w:val="heading 1"/>
    <w:basedOn w:val="Normal"/>
    <w:next w:val="Normal"/>
    <w:link w:val="Heading1Char"/>
    <w:qFormat/>
    <w:rsid w:val="00D3284F"/>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3284F"/>
    <w:rPr>
      <w:rFonts w:ascii="Times New Roman" w:eastAsia="Times New Roman" w:hAnsi="Times New Roman" w:cs="Times New Roman"/>
      <w:b/>
      <w:sz w:val="28"/>
      <w:szCs w:val="20"/>
      <w:lang w:val="ro-RO"/>
    </w:rPr>
  </w:style>
  <w:style w:type="character" w:styleId="Strong">
    <w:name w:val="Strong"/>
    <w:qFormat/>
    <w:rsid w:val="00D3284F"/>
    <w:rPr>
      <w:b/>
      <w:bCs/>
    </w:rPr>
  </w:style>
  <w:style w:type="paragraph" w:styleId="Header">
    <w:name w:val="header"/>
    <w:basedOn w:val="Normal"/>
    <w:link w:val="HeaderChar"/>
    <w:rsid w:val="00D3284F"/>
    <w:pPr>
      <w:tabs>
        <w:tab w:val="center" w:pos="4536"/>
        <w:tab w:val="right" w:pos="9072"/>
      </w:tabs>
    </w:pPr>
    <w:rPr>
      <w:rFonts w:ascii="Arial" w:hAnsi="Arial"/>
      <w:sz w:val="20"/>
      <w:szCs w:val="20"/>
      <w:lang w:eastAsia="ro-RO"/>
    </w:rPr>
  </w:style>
  <w:style w:type="character" w:customStyle="1" w:styleId="HeaderChar">
    <w:name w:val="Header Char"/>
    <w:link w:val="Header"/>
    <w:qFormat/>
    <w:rsid w:val="00D3284F"/>
    <w:rPr>
      <w:rFonts w:ascii="Arial" w:eastAsia="Times New Roman" w:hAnsi="Arial" w:cs="Times New Roman"/>
      <w:sz w:val="20"/>
      <w:szCs w:val="20"/>
      <w:lang w:val="ro-RO" w:eastAsia="ro-RO"/>
    </w:rPr>
  </w:style>
  <w:style w:type="paragraph" w:styleId="Footer">
    <w:name w:val="footer"/>
    <w:basedOn w:val="Normal"/>
    <w:link w:val="FooterChar"/>
    <w:rsid w:val="00D3284F"/>
    <w:pPr>
      <w:tabs>
        <w:tab w:val="center" w:pos="4536"/>
        <w:tab w:val="right" w:pos="9072"/>
      </w:tabs>
    </w:pPr>
    <w:rPr>
      <w:rFonts w:ascii="Arial" w:hAnsi="Arial"/>
      <w:sz w:val="20"/>
      <w:szCs w:val="20"/>
      <w:lang w:eastAsia="ro-RO"/>
    </w:rPr>
  </w:style>
  <w:style w:type="character" w:customStyle="1" w:styleId="FooterChar">
    <w:name w:val="Footer Char"/>
    <w:link w:val="Footer"/>
    <w:rsid w:val="00D3284F"/>
    <w:rPr>
      <w:rFonts w:ascii="Arial" w:eastAsia="Times New Roman" w:hAnsi="Arial" w:cs="Times New Roman"/>
      <w:sz w:val="20"/>
      <w:szCs w:val="20"/>
      <w:lang w:val="ro-RO" w:eastAsia="ro-RO"/>
    </w:rPr>
  </w:style>
  <w:style w:type="table" w:styleId="TableGrid">
    <w:name w:val="Table Grid"/>
    <w:basedOn w:val="TableNormal"/>
    <w:rsid w:val="00D328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3284F"/>
  </w:style>
  <w:style w:type="paragraph" w:customStyle="1" w:styleId="CharChar">
    <w:name w:val="Char Char"/>
    <w:basedOn w:val="Normal"/>
    <w:rsid w:val="00D3284F"/>
    <w:rPr>
      <w:lang w:val="pl-PL" w:eastAsia="pl-PL"/>
    </w:rPr>
  </w:style>
  <w:style w:type="character" w:customStyle="1" w:styleId="CaracterCaracter">
    <w:name w:val="Caracter Caracter"/>
    <w:rsid w:val="00D3284F"/>
    <w:rPr>
      <w:rFonts w:ascii="Arial" w:hAnsi="Arial"/>
      <w:lang w:val="ro-RO" w:eastAsia="ro-RO" w:bidi="ar-SA"/>
    </w:rPr>
  </w:style>
  <w:style w:type="paragraph" w:styleId="TOC1">
    <w:name w:val="toc 1"/>
    <w:basedOn w:val="Normal"/>
    <w:next w:val="Normal"/>
    <w:autoRedefine/>
    <w:semiHidden/>
    <w:rsid w:val="00D3284F"/>
  </w:style>
  <w:style w:type="character" w:styleId="Hyperlink">
    <w:name w:val="Hyperlink"/>
    <w:rsid w:val="00D3284F"/>
    <w:rPr>
      <w:color w:val="0000FF"/>
      <w:u w:val="single"/>
    </w:rPr>
  </w:style>
  <w:style w:type="paragraph" w:styleId="BodyTextIndent2">
    <w:name w:val="Body Text Indent 2"/>
    <w:basedOn w:val="Normal"/>
    <w:link w:val="BodyTextIndent2Char"/>
    <w:rsid w:val="00D3284F"/>
    <w:pPr>
      <w:spacing w:after="120" w:line="480" w:lineRule="auto"/>
      <w:ind w:left="283"/>
    </w:pPr>
    <w:rPr>
      <w:rFonts w:ascii="Arial" w:hAnsi="Arial"/>
      <w:sz w:val="20"/>
      <w:szCs w:val="20"/>
      <w:lang w:eastAsia="ro-RO"/>
    </w:rPr>
  </w:style>
  <w:style w:type="character" w:customStyle="1" w:styleId="BodyTextIndent2Char">
    <w:name w:val="Body Text Indent 2 Char"/>
    <w:link w:val="BodyTextIndent2"/>
    <w:rsid w:val="00D3284F"/>
    <w:rPr>
      <w:rFonts w:ascii="Arial" w:eastAsia="Times New Roman" w:hAnsi="Arial" w:cs="Times New Roman"/>
      <w:sz w:val="20"/>
      <w:szCs w:val="20"/>
      <w:lang w:val="ro-RO" w:eastAsia="ro-RO"/>
    </w:rPr>
  </w:style>
  <w:style w:type="character" w:styleId="FollowedHyperlink">
    <w:name w:val="FollowedHyperlink"/>
    <w:rsid w:val="00D3284F"/>
    <w:rPr>
      <w:color w:val="800080"/>
      <w:u w:val="single"/>
    </w:rPr>
  </w:style>
  <w:style w:type="paragraph" w:styleId="FootnoteText">
    <w:name w:val="footnote text"/>
    <w:basedOn w:val="Normal"/>
    <w:link w:val="FootnoteTextChar"/>
    <w:semiHidden/>
    <w:rsid w:val="00D3284F"/>
    <w:rPr>
      <w:rFonts w:ascii="Arial" w:hAnsi="Arial"/>
      <w:sz w:val="20"/>
      <w:szCs w:val="20"/>
      <w:lang w:eastAsia="ro-RO"/>
    </w:rPr>
  </w:style>
  <w:style w:type="character" w:customStyle="1" w:styleId="FootnoteTextChar">
    <w:name w:val="Footnote Text Char"/>
    <w:link w:val="FootnoteText"/>
    <w:semiHidden/>
    <w:rsid w:val="00D3284F"/>
    <w:rPr>
      <w:rFonts w:ascii="Arial" w:eastAsia="Times New Roman" w:hAnsi="Arial" w:cs="Times New Roman"/>
      <w:sz w:val="20"/>
      <w:szCs w:val="20"/>
      <w:lang w:val="ro-RO" w:eastAsia="ro-RO"/>
    </w:rPr>
  </w:style>
  <w:style w:type="character" w:styleId="FootnoteReference">
    <w:name w:val="footnote reference"/>
    <w:semiHidden/>
    <w:rsid w:val="00D3284F"/>
    <w:rPr>
      <w:vertAlign w:val="superscript"/>
    </w:rPr>
  </w:style>
  <w:style w:type="paragraph" w:styleId="HTMLPreformatted">
    <w:name w:val="HTML Preformatted"/>
    <w:basedOn w:val="Normal"/>
    <w:link w:val="HTMLPreformattedChar"/>
    <w:rsid w:val="00D32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rsid w:val="00D3284F"/>
    <w:rPr>
      <w:rFonts w:ascii="Courier New" w:eastAsia="Times New Roman" w:hAnsi="Courier New" w:cs="Courier New"/>
      <w:sz w:val="20"/>
      <w:szCs w:val="20"/>
    </w:rPr>
  </w:style>
  <w:style w:type="paragraph" w:customStyle="1" w:styleId="CharChar0">
    <w:name w:val="Char Char"/>
    <w:basedOn w:val="Normal"/>
    <w:rsid w:val="00D3284F"/>
    <w:rPr>
      <w:lang w:val="pl-PL" w:eastAsia="pl-PL"/>
    </w:rPr>
  </w:style>
  <w:style w:type="paragraph" w:styleId="BodyText">
    <w:name w:val="Body Text"/>
    <w:basedOn w:val="Normal"/>
    <w:link w:val="BodyTextChar"/>
    <w:rsid w:val="00D3284F"/>
    <w:pPr>
      <w:spacing w:after="120"/>
    </w:pPr>
    <w:rPr>
      <w:sz w:val="28"/>
      <w:szCs w:val="28"/>
      <w:lang w:eastAsia="ro-RO"/>
    </w:rPr>
  </w:style>
  <w:style w:type="character" w:customStyle="1" w:styleId="BodyTextChar">
    <w:name w:val="Body Text Char"/>
    <w:link w:val="BodyText"/>
    <w:rsid w:val="00D3284F"/>
    <w:rPr>
      <w:rFonts w:ascii="Times New Roman" w:eastAsia="Times New Roman" w:hAnsi="Times New Roman" w:cs="Times New Roman"/>
      <w:sz w:val="28"/>
      <w:szCs w:val="28"/>
      <w:lang w:eastAsia="ro-RO"/>
    </w:rPr>
  </w:style>
  <w:style w:type="paragraph" w:customStyle="1" w:styleId="DefaultText">
    <w:name w:val="Default Text"/>
    <w:basedOn w:val="Normal"/>
    <w:rsid w:val="00D3284F"/>
    <w:rPr>
      <w:snapToGrid w:val="0"/>
      <w:szCs w:val="20"/>
      <w:lang w:val="en-US"/>
    </w:rPr>
  </w:style>
  <w:style w:type="character" w:customStyle="1" w:styleId="sttlitera1">
    <w:name w:val="st_tlitera1"/>
    <w:rsid w:val="00D3284F"/>
    <w:rPr>
      <w:color w:val="000000"/>
    </w:rPr>
  </w:style>
  <w:style w:type="paragraph" w:styleId="Title">
    <w:name w:val="Title"/>
    <w:basedOn w:val="Normal"/>
    <w:link w:val="TitleChar"/>
    <w:qFormat/>
    <w:rsid w:val="00D3284F"/>
    <w:pPr>
      <w:spacing w:line="360" w:lineRule="auto"/>
      <w:jc w:val="center"/>
    </w:pPr>
    <w:rPr>
      <w:sz w:val="28"/>
    </w:rPr>
  </w:style>
  <w:style w:type="character" w:customStyle="1" w:styleId="TitleChar">
    <w:name w:val="Title Char"/>
    <w:link w:val="Title"/>
    <w:rsid w:val="00D3284F"/>
    <w:rPr>
      <w:rFonts w:ascii="Times New Roman" w:eastAsia="Times New Roman" w:hAnsi="Times New Roman" w:cs="Times New Roman"/>
      <w:sz w:val="28"/>
      <w:szCs w:val="24"/>
    </w:rPr>
  </w:style>
  <w:style w:type="paragraph" w:styleId="ListParagraph">
    <w:name w:val="List Paragraph"/>
    <w:basedOn w:val="Normal"/>
    <w:uiPriority w:val="34"/>
    <w:qFormat/>
    <w:rsid w:val="00D3284F"/>
    <w:pPr>
      <w:ind w:left="720"/>
    </w:pPr>
  </w:style>
  <w:style w:type="character" w:customStyle="1" w:styleId="panchor2">
    <w:name w:val="panchor2"/>
    <w:rsid w:val="00D3284F"/>
    <w:rPr>
      <w:rFonts w:ascii="Courier New" w:hAnsi="Courier New" w:cs="Courier New" w:hint="default"/>
      <w:color w:val="0000FF"/>
      <w:sz w:val="21"/>
      <w:szCs w:val="21"/>
      <w:u w:val="single"/>
    </w:rPr>
  </w:style>
  <w:style w:type="character" w:customStyle="1" w:styleId="panchorclicked2">
    <w:name w:val="panchorclicked2"/>
    <w:rsid w:val="00D3284F"/>
    <w:rPr>
      <w:rFonts w:ascii="Courier New" w:hAnsi="Courier New" w:cs="Courier New" w:hint="default"/>
      <w:color w:val="FF0000"/>
      <w:sz w:val="21"/>
      <w:szCs w:val="21"/>
      <w:u w:val="single"/>
      <w:shd w:val="clear" w:color="auto" w:fill="E0E0E0"/>
    </w:rPr>
  </w:style>
  <w:style w:type="paragraph" w:customStyle="1" w:styleId="CharCharCaracterCaracterCharCharCaracterCaracterCharCharCaracterCaracter">
    <w:name w:val="Char Char Caracter Caracter Char Char Caracter Caracter Char Char Caracter Caracter"/>
    <w:basedOn w:val="Normal"/>
    <w:rsid w:val="00C05322"/>
    <w:rPr>
      <w:lang w:val="pl-PL" w:eastAsia="pl-PL"/>
    </w:rPr>
  </w:style>
  <w:style w:type="character" w:customStyle="1" w:styleId="do1">
    <w:name w:val="do1"/>
    <w:rsid w:val="00C05322"/>
    <w:rPr>
      <w:b/>
      <w:bCs/>
      <w:sz w:val="26"/>
      <w:szCs w:val="26"/>
    </w:rPr>
  </w:style>
  <w:style w:type="paragraph" w:customStyle="1" w:styleId="Style3">
    <w:name w:val="Style3"/>
    <w:basedOn w:val="Normal"/>
    <w:rsid w:val="00C05322"/>
    <w:pPr>
      <w:widowControl w:val="0"/>
      <w:autoSpaceDE w:val="0"/>
      <w:autoSpaceDN w:val="0"/>
      <w:adjustRightInd w:val="0"/>
    </w:pPr>
    <w:rPr>
      <w:lang w:val="en-US"/>
    </w:rPr>
  </w:style>
  <w:style w:type="character" w:customStyle="1" w:styleId="FontStyle12">
    <w:name w:val="Font Style12"/>
    <w:rsid w:val="00C05322"/>
    <w:rPr>
      <w:rFonts w:ascii="Times New Roman" w:hAnsi="Times New Roman" w:cs="Times New Roman"/>
      <w:sz w:val="24"/>
      <w:szCs w:val="24"/>
    </w:rPr>
  </w:style>
  <w:style w:type="character" w:customStyle="1" w:styleId="Bodytext8Exact">
    <w:name w:val="Body text (8) Exact"/>
    <w:rsid w:val="006D4440"/>
    <w:rPr>
      <w:rFonts w:ascii="Times New Roman" w:eastAsia="Times New Roman" w:hAnsi="Times New Roman" w:cs="Times New Roman"/>
      <w:b w:val="0"/>
      <w:bCs w:val="0"/>
      <w:i w:val="0"/>
      <w:iCs w:val="0"/>
      <w:smallCaps w:val="0"/>
      <w:strike w:val="0"/>
      <w:spacing w:val="-1"/>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5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20</Pages>
  <Words>6448</Words>
  <Characters>36758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x</vt:lpstr>
    </vt:vector>
  </TitlesOfParts>
  <Company/>
  <LinksUpToDate>false</LinksUpToDate>
  <CharactersWithSpaces>43120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x</dc:creator>
  <cp:keywords/>
  <cp:lastModifiedBy>Maria Ionos</cp:lastModifiedBy>
  <cp:revision>18</cp:revision>
  <cp:lastPrinted>2018-03-19T06:57:00Z</cp:lastPrinted>
  <dcterms:created xsi:type="dcterms:W3CDTF">2018-10-17T17:22:00Z</dcterms:created>
  <dcterms:modified xsi:type="dcterms:W3CDTF">2019-09-06T05:48:00Z</dcterms:modified>
</cp:coreProperties>
</file>