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2FC" w:rsidRDefault="00B114F5" w:rsidP="003D3452">
      <w:pPr>
        <w:pStyle w:val="Header"/>
        <w:tabs>
          <w:tab w:val="clear" w:pos="4680"/>
          <w:tab w:val="clear" w:pos="9360"/>
          <w:tab w:val="left" w:pos="9000"/>
        </w:tabs>
        <w:rPr>
          <w:rFonts w:ascii="Times New Roman" w:hAnsi="Times New Roman"/>
          <w:b/>
          <w:color w:val="00214E"/>
          <w:sz w:val="36"/>
          <w:szCs w:val="36"/>
          <w:lang w:val="ro-RO"/>
        </w:rPr>
      </w:pPr>
      <w:bookmarkStart w:id="0" w:name="_GoBack"/>
      <w:bookmarkEnd w:id="0"/>
      <w:r>
        <w:rPr>
          <w:noProof/>
          <w:lang w:val="en-GB" w:eastAsia="en-GB"/>
        </w:rPr>
        <w:drawing>
          <wp:anchor distT="0" distB="0" distL="114300" distR="114300" simplePos="0" relativeHeight="251657728" behindDoc="1" locked="0" layoutInCell="1" allowOverlap="1">
            <wp:simplePos x="0" y="0"/>
            <wp:positionH relativeFrom="column">
              <wp:posOffset>5325110</wp:posOffset>
            </wp:positionH>
            <wp:positionV relativeFrom="paragraph">
              <wp:posOffset>-107950</wp:posOffset>
            </wp:positionV>
            <wp:extent cx="1130935" cy="896620"/>
            <wp:effectExtent l="0" t="0" r="0" b="0"/>
            <wp:wrapThrough wrapText="bothSides">
              <wp:wrapPolygon edited="0">
                <wp:start x="4002" y="3212"/>
                <wp:lineTo x="3638" y="17898"/>
                <wp:lineTo x="18192" y="17898"/>
                <wp:lineTo x="18192" y="17898"/>
                <wp:lineTo x="17464" y="11014"/>
                <wp:lineTo x="17464" y="10555"/>
                <wp:lineTo x="18556" y="7343"/>
                <wp:lineTo x="16737" y="4130"/>
                <wp:lineTo x="6549" y="3212"/>
                <wp:lineTo x="4002" y="3212"/>
              </wp:wrapPolygon>
            </wp:wrapThrough>
            <wp:docPr id="4" name="Picture 4" descr="logo_centenar_ROMAN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centenar_ROMANIA"/>
                    <pic:cNvPicPr>
                      <a:picLocks noChangeAspect="1" noChangeArrowheads="1"/>
                    </pic:cNvPicPr>
                  </pic:nvPicPr>
                  <pic:blipFill>
                    <a:blip r:embed="rId9" cstate="print"/>
                    <a:srcRect/>
                    <a:stretch>
                      <a:fillRect/>
                    </a:stretch>
                  </pic:blipFill>
                  <pic:spPr bwMode="auto">
                    <a:xfrm>
                      <a:off x="0" y="0"/>
                      <a:ext cx="1130935" cy="896620"/>
                    </a:xfrm>
                    <a:prstGeom prst="rect">
                      <a:avLst/>
                    </a:prstGeom>
                    <a:noFill/>
                    <a:ln w="9525">
                      <a:noFill/>
                      <a:miter lim="800000"/>
                      <a:headEnd/>
                      <a:tailEnd/>
                    </a:ln>
                  </pic:spPr>
                </pic:pic>
              </a:graphicData>
            </a:graphic>
          </wp:anchor>
        </w:drawing>
      </w:r>
      <w:r w:rsidR="00002134">
        <w:rPr>
          <w:rFonts w:ascii="Times New Roman" w:hAnsi="Times New Roman"/>
          <w:b/>
          <w:color w:val="00214E"/>
          <w:sz w:val="32"/>
          <w:szCs w:val="32"/>
          <w:lang w:val="ro-RO"/>
        </w:rPr>
        <w:t xml:space="preserve"> </w:t>
      </w:r>
      <w:r w:rsidR="003D3452">
        <w:rPr>
          <w:rFonts w:ascii="Times New Roman" w:hAnsi="Times New Roman"/>
          <w:b/>
          <w:color w:val="00214E"/>
          <w:sz w:val="32"/>
          <w:szCs w:val="32"/>
          <w:lang w:val="ro-RO"/>
        </w:rPr>
        <w:t xml:space="preserve"> </w:t>
      </w:r>
      <w:r>
        <w:rPr>
          <w:rFonts w:ascii="Times New Roman" w:hAnsi="Times New Roman"/>
          <w:b/>
          <w:noProof/>
          <w:color w:val="00214E"/>
          <w:sz w:val="32"/>
          <w:szCs w:val="32"/>
          <w:lang w:val="en-GB" w:eastAsia="en-GB"/>
        </w:rPr>
        <w:drawing>
          <wp:inline distT="0" distB="0" distL="0" distR="0">
            <wp:extent cx="2428875" cy="7810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428875" cy="781050"/>
                    </a:xfrm>
                    <a:prstGeom prst="rect">
                      <a:avLst/>
                    </a:prstGeom>
                    <a:noFill/>
                    <a:ln w="9525">
                      <a:noFill/>
                      <a:miter lim="800000"/>
                      <a:headEnd/>
                      <a:tailEnd/>
                    </a:ln>
                  </pic:spPr>
                </pic:pic>
              </a:graphicData>
            </a:graphic>
          </wp:inline>
        </w:drawing>
      </w:r>
      <w:r w:rsidR="003D3452">
        <w:rPr>
          <w:rFonts w:ascii="Times New Roman" w:hAnsi="Times New Roman"/>
          <w:b/>
          <w:color w:val="00214E"/>
          <w:sz w:val="32"/>
          <w:szCs w:val="32"/>
          <w:lang w:val="ro-RO"/>
        </w:rPr>
        <w:t xml:space="preserve">                    </w:t>
      </w:r>
      <w:r w:rsidR="00777451">
        <w:rPr>
          <w:rFonts w:ascii="Times New Roman" w:hAnsi="Times New Roman"/>
          <w:b/>
          <w:color w:val="00214E"/>
          <w:sz w:val="32"/>
          <w:szCs w:val="32"/>
          <w:lang w:val="ro-RO"/>
        </w:rPr>
        <w:t xml:space="preserve"> </w:t>
      </w:r>
      <w:r w:rsidR="003D3452">
        <w:rPr>
          <w:rFonts w:ascii="Times New Roman" w:hAnsi="Times New Roman"/>
          <w:b/>
          <w:color w:val="00214E"/>
          <w:sz w:val="36"/>
          <w:szCs w:val="36"/>
          <w:lang w:val="ro-RO"/>
        </w:rPr>
        <w:t xml:space="preserve">              </w:t>
      </w:r>
      <w:r w:rsidR="00777451">
        <w:rPr>
          <w:rFonts w:ascii="Times New Roman" w:hAnsi="Times New Roman"/>
          <w:b/>
          <w:color w:val="00214E"/>
          <w:sz w:val="36"/>
          <w:szCs w:val="36"/>
          <w:lang w:val="ro-RO"/>
        </w:rPr>
        <w:t xml:space="preserve"> </w:t>
      </w:r>
    </w:p>
    <w:p w:rsidR="0089789D" w:rsidRPr="00B63D60" w:rsidRDefault="0089789D" w:rsidP="008622FC">
      <w:pPr>
        <w:pStyle w:val="Header"/>
        <w:tabs>
          <w:tab w:val="clear" w:pos="4680"/>
          <w:tab w:val="clear" w:pos="9360"/>
          <w:tab w:val="left" w:pos="9000"/>
        </w:tabs>
        <w:jc w:val="center"/>
        <w:rPr>
          <w:rFonts w:ascii="Times New Roman" w:hAnsi="Times New Roman"/>
          <w:sz w:val="36"/>
          <w:szCs w:val="36"/>
          <w:lang w:val="ro-RO"/>
        </w:rPr>
      </w:pPr>
      <w:r w:rsidRPr="00B63D60">
        <w:rPr>
          <w:rFonts w:ascii="Times New Roman" w:hAnsi="Times New Roman"/>
          <w:b/>
          <w:sz w:val="36"/>
          <w:szCs w:val="36"/>
          <w:lang w:val="ro-RO"/>
        </w:rPr>
        <w:t>Agenţia Naţională pentru Protecţia Mediului</w:t>
      </w:r>
      <w:r w:rsidR="00CF0557" w:rsidRPr="00B63D60">
        <w:rPr>
          <w:rFonts w:ascii="Times New Roman" w:hAnsi="Times New Roman"/>
          <w:b/>
          <w:sz w:val="36"/>
          <w:szCs w:val="36"/>
          <w:lang w:val="ro-RO"/>
        </w:rPr>
        <w:t xml:space="preserve"> </w:t>
      </w:r>
    </w:p>
    <w:tbl>
      <w:tblPr>
        <w:tblW w:w="10173" w:type="dxa"/>
        <w:tblBorders>
          <w:top w:val="single" w:sz="8" w:space="0" w:color="000000"/>
          <w:bottom w:val="single" w:sz="8" w:space="0" w:color="000000"/>
        </w:tblBorders>
        <w:tblLook w:val="0000" w:firstRow="0" w:lastRow="0" w:firstColumn="0" w:lastColumn="0" w:noHBand="0" w:noVBand="0"/>
      </w:tblPr>
      <w:tblGrid>
        <w:gridCol w:w="10173"/>
      </w:tblGrid>
      <w:tr w:rsidR="003C6148" w:rsidRPr="00C63F5E" w:rsidTr="00DE59EA">
        <w:trPr>
          <w:trHeight w:val="226"/>
        </w:trPr>
        <w:tc>
          <w:tcPr>
            <w:tcW w:w="10173" w:type="dxa"/>
            <w:shd w:val="clear" w:color="auto" w:fill="auto"/>
          </w:tcPr>
          <w:p w:rsidR="003C6148" w:rsidRPr="00D920E4" w:rsidRDefault="00C44F10" w:rsidP="003533A0">
            <w:pPr>
              <w:pStyle w:val="Header"/>
              <w:tabs>
                <w:tab w:val="clear" w:pos="4680"/>
                <w:tab w:val="clear" w:pos="9360"/>
              </w:tabs>
              <w:spacing w:line="276" w:lineRule="auto"/>
              <w:jc w:val="center"/>
              <w:rPr>
                <w:rFonts w:ascii="Garamond" w:hAnsi="Garamond"/>
                <w:b/>
                <w:bCs/>
                <w:color w:val="00214E"/>
                <w:sz w:val="32"/>
                <w:szCs w:val="32"/>
                <w:lang w:val="ro-RO"/>
              </w:rPr>
            </w:pPr>
            <w:r w:rsidRPr="00E05ED6">
              <w:rPr>
                <w:rFonts w:ascii="Times New Roman" w:hAnsi="Times New Roman"/>
                <w:b/>
                <w:bCs/>
                <w:sz w:val="36"/>
                <w:szCs w:val="36"/>
                <w:lang w:val="ro-RO"/>
              </w:rPr>
              <w:t xml:space="preserve">Agenţia pentru Protecţia Mediului </w:t>
            </w:r>
            <w:r w:rsidR="003533A0">
              <w:rPr>
                <w:rFonts w:ascii="Times New Roman" w:hAnsi="Times New Roman"/>
                <w:b/>
                <w:bCs/>
                <w:sz w:val="36"/>
                <w:szCs w:val="36"/>
                <w:lang w:val="ro-RO"/>
              </w:rPr>
              <w:t>Bihor</w:t>
            </w:r>
          </w:p>
        </w:tc>
      </w:tr>
    </w:tbl>
    <w:p w:rsidR="00EA33A8" w:rsidRDefault="00EA33A8" w:rsidP="008A60E4">
      <w:pPr>
        <w:pStyle w:val="Heading6"/>
        <w:spacing w:line="240" w:lineRule="auto"/>
        <w:jc w:val="center"/>
        <w:rPr>
          <w:rFonts w:ascii="Times New Roman" w:hAnsi="Times New Roman" w:cs="Times New Roman"/>
          <w:b/>
          <w:i w:val="0"/>
          <w:color w:val="auto"/>
          <w:sz w:val="28"/>
          <w:szCs w:val="28"/>
        </w:rPr>
      </w:pPr>
    </w:p>
    <w:p w:rsidR="00EA33A8" w:rsidRDefault="00EA33A8" w:rsidP="008A60E4">
      <w:pPr>
        <w:pStyle w:val="Heading6"/>
        <w:spacing w:line="240" w:lineRule="auto"/>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DRAFT</w:t>
      </w:r>
    </w:p>
    <w:p w:rsidR="008A60E4" w:rsidRPr="008A60E4" w:rsidRDefault="008A60E4" w:rsidP="008A60E4">
      <w:pPr>
        <w:pStyle w:val="Heading6"/>
        <w:spacing w:line="240" w:lineRule="auto"/>
        <w:jc w:val="center"/>
        <w:rPr>
          <w:rFonts w:ascii="Times New Roman" w:hAnsi="Times New Roman" w:cs="Times New Roman"/>
          <w:b/>
          <w:i w:val="0"/>
          <w:color w:val="auto"/>
          <w:sz w:val="28"/>
          <w:szCs w:val="28"/>
        </w:rPr>
      </w:pPr>
      <w:r w:rsidRPr="008A60E4">
        <w:rPr>
          <w:rFonts w:ascii="Times New Roman" w:hAnsi="Times New Roman" w:cs="Times New Roman"/>
          <w:b/>
          <w:i w:val="0"/>
          <w:color w:val="auto"/>
          <w:sz w:val="28"/>
          <w:szCs w:val="28"/>
        </w:rPr>
        <w:t>DECIZIA ETAPEI DE ÎNCADRARE</w:t>
      </w:r>
    </w:p>
    <w:p w:rsidR="008A60E4" w:rsidRDefault="006B10CA" w:rsidP="008A60E4">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Nr. </w:t>
      </w:r>
      <w:r w:rsidR="008A60E4" w:rsidRPr="008A60E4">
        <w:rPr>
          <w:rFonts w:ascii="Times New Roman" w:hAnsi="Times New Roman"/>
          <w:b/>
          <w:sz w:val="28"/>
          <w:szCs w:val="28"/>
          <w:lang w:val="ro-RO"/>
        </w:rPr>
        <w:t>din</w:t>
      </w:r>
      <w:r w:rsidR="00EA33A8">
        <w:rPr>
          <w:rFonts w:ascii="Times New Roman" w:hAnsi="Times New Roman"/>
          <w:b/>
          <w:sz w:val="28"/>
          <w:szCs w:val="28"/>
          <w:lang w:val="ro-RO"/>
        </w:rPr>
        <w:t xml:space="preserve"> </w:t>
      </w:r>
      <w:r w:rsidR="008A60E4" w:rsidRPr="008A60E4">
        <w:rPr>
          <w:rFonts w:ascii="Times New Roman" w:hAnsi="Times New Roman"/>
          <w:b/>
          <w:sz w:val="28"/>
          <w:szCs w:val="28"/>
          <w:lang w:val="ro-RO"/>
        </w:rPr>
        <w:t>.2018</w:t>
      </w:r>
    </w:p>
    <w:p w:rsidR="008A60E4" w:rsidRPr="008353AC" w:rsidRDefault="005C75AC" w:rsidP="005C75AC">
      <w:pPr>
        <w:spacing w:after="0" w:line="240" w:lineRule="auto"/>
        <w:jc w:val="center"/>
        <w:rPr>
          <w:rFonts w:ascii="Times New Roman" w:hAnsi="Times New Roman"/>
          <w:b/>
          <w:sz w:val="28"/>
          <w:szCs w:val="28"/>
          <w:lang w:val="ro-RO"/>
        </w:rPr>
      </w:pPr>
      <w:r>
        <w:rPr>
          <w:rFonts w:ascii="Times New Roman" w:hAnsi="Times New Roman"/>
          <w:b/>
          <w:sz w:val="28"/>
          <w:szCs w:val="28"/>
          <w:lang w:val="ro-RO"/>
        </w:rPr>
        <w:t xml:space="preserve"> </w:t>
      </w:r>
      <w:r>
        <w:rPr>
          <w:rFonts w:ascii="Times New Roman" w:hAnsi="Times New Roman"/>
          <w:bCs/>
          <w:iCs/>
          <w:sz w:val="28"/>
          <w:szCs w:val="28"/>
          <w:lang w:val="es-ES"/>
        </w:rPr>
        <w:t xml:space="preserve">      </w:t>
      </w:r>
      <w:r w:rsidR="008A60E4">
        <w:rPr>
          <w:rFonts w:ascii="Times New Roman" w:hAnsi="Times New Roman"/>
          <w:bCs/>
          <w:iCs/>
          <w:sz w:val="28"/>
          <w:szCs w:val="28"/>
          <w:lang w:val="es-ES"/>
        </w:rPr>
        <w:t xml:space="preserve">                  </w:t>
      </w:r>
    </w:p>
    <w:p w:rsidR="00063DD0" w:rsidRDefault="008A60E4" w:rsidP="005C75AC">
      <w:pPr>
        <w:autoSpaceDE w:val="0"/>
        <w:autoSpaceDN w:val="0"/>
        <w:adjustRightInd w:val="0"/>
        <w:spacing w:after="0" w:line="240" w:lineRule="auto"/>
        <w:ind w:firstLine="284"/>
        <w:jc w:val="both"/>
        <w:rPr>
          <w:rFonts w:ascii="Times New Roman" w:hAnsi="Times New Roman"/>
          <w:bCs/>
          <w:iCs/>
          <w:sz w:val="28"/>
          <w:szCs w:val="28"/>
          <w:lang w:val="es-ES"/>
        </w:rPr>
      </w:pPr>
      <w:r w:rsidRPr="00AE36A8">
        <w:rPr>
          <w:rFonts w:ascii="Times New Roman" w:hAnsi="Times New Roman"/>
          <w:bCs/>
          <w:iCs/>
          <w:sz w:val="28"/>
          <w:szCs w:val="28"/>
          <w:lang w:val="es-ES"/>
        </w:rPr>
        <w:t>Ca urmare a solicitarii de emitere a acordului de mediu adresate de</w:t>
      </w:r>
      <w:r w:rsidRPr="00AE36A8">
        <w:rPr>
          <w:rFonts w:ascii="Times New Roman" w:hAnsi="Times New Roman"/>
          <w:b/>
          <w:sz w:val="28"/>
          <w:szCs w:val="28"/>
          <w:lang w:val="pt-BR"/>
        </w:rPr>
        <w:t xml:space="preserve"> </w:t>
      </w:r>
      <w:r w:rsidR="00B67B79" w:rsidRPr="00AE36A8">
        <w:rPr>
          <w:rFonts w:ascii="Times New Roman" w:hAnsi="Times New Roman"/>
          <w:b/>
          <w:sz w:val="28"/>
          <w:szCs w:val="28"/>
          <w:lang w:val="ro-RO"/>
        </w:rPr>
        <w:t>SC NUTRIDIAL</w:t>
      </w:r>
      <w:r w:rsidR="00B67B79">
        <w:rPr>
          <w:rFonts w:ascii="Times New Roman" w:hAnsi="Times New Roman"/>
          <w:b/>
          <w:sz w:val="28"/>
          <w:szCs w:val="28"/>
          <w:lang w:val="ro-RO"/>
        </w:rPr>
        <w:t xml:space="preserve"> SRL</w:t>
      </w:r>
      <w:r w:rsidR="00B67B79" w:rsidRPr="004B083B">
        <w:rPr>
          <w:rFonts w:ascii="Times New Roman" w:hAnsi="Times New Roman"/>
          <w:b/>
          <w:sz w:val="28"/>
          <w:szCs w:val="28"/>
          <w:lang w:val="ro-RO"/>
        </w:rPr>
        <w:t>,</w:t>
      </w:r>
      <w:r w:rsidR="00B67B79">
        <w:rPr>
          <w:rFonts w:ascii="Times New Roman" w:hAnsi="Times New Roman"/>
          <w:b/>
          <w:sz w:val="28"/>
          <w:szCs w:val="28"/>
          <w:lang w:val="ro-RO"/>
        </w:rPr>
        <w:t xml:space="preserve">  prin Lucian Sime –Pazuric,</w:t>
      </w:r>
      <w:r w:rsidR="00B67B79" w:rsidRPr="004B083B">
        <w:rPr>
          <w:rFonts w:ascii="Times New Roman" w:hAnsi="Times New Roman"/>
          <w:b/>
          <w:sz w:val="28"/>
          <w:szCs w:val="28"/>
          <w:lang w:val="ro-RO"/>
        </w:rPr>
        <w:t xml:space="preserve"> </w:t>
      </w:r>
      <w:r w:rsidR="00B67B79">
        <w:rPr>
          <w:rFonts w:ascii="Times New Roman" w:hAnsi="Times New Roman"/>
          <w:sz w:val="28"/>
          <w:szCs w:val="28"/>
          <w:lang w:val="ro-RO"/>
        </w:rPr>
        <w:t xml:space="preserve">cu sediul în municipiul </w:t>
      </w:r>
      <w:r w:rsidR="00B67B79" w:rsidRPr="004B083B">
        <w:rPr>
          <w:rFonts w:ascii="Times New Roman" w:hAnsi="Times New Roman"/>
          <w:sz w:val="28"/>
          <w:szCs w:val="28"/>
          <w:lang w:val="ro-RO"/>
        </w:rPr>
        <w:t xml:space="preserve">Oradea, </w:t>
      </w:r>
      <w:r w:rsidR="00B67B79">
        <w:rPr>
          <w:rFonts w:ascii="Times New Roman" w:hAnsi="Times New Roman"/>
          <w:sz w:val="28"/>
          <w:szCs w:val="28"/>
          <w:lang w:val="ro-RO"/>
        </w:rPr>
        <w:t>str.Olimpiadei, nr.7B,</w:t>
      </w:r>
      <w:r w:rsidR="00B67B79" w:rsidRPr="004B083B">
        <w:rPr>
          <w:rFonts w:ascii="Times New Roman" w:hAnsi="Times New Roman"/>
          <w:sz w:val="28"/>
          <w:szCs w:val="28"/>
          <w:lang w:val="ro-RO"/>
        </w:rPr>
        <w:t xml:space="preserve"> jud</w:t>
      </w:r>
      <w:r w:rsidR="00B67B79" w:rsidRPr="004B083B">
        <w:rPr>
          <w:rFonts w:ascii="Times New Roman" w:hAnsi="Times New Roman"/>
          <w:bCs/>
          <w:sz w:val="28"/>
          <w:szCs w:val="28"/>
          <w:lang w:val="ro-RO"/>
        </w:rPr>
        <w:t>eţul</w:t>
      </w:r>
      <w:r w:rsidR="00B67B79" w:rsidRPr="004B083B">
        <w:rPr>
          <w:rFonts w:ascii="Times New Roman" w:hAnsi="Times New Roman"/>
          <w:sz w:val="28"/>
          <w:szCs w:val="28"/>
          <w:lang w:val="ro-RO"/>
        </w:rPr>
        <w:t xml:space="preserve"> </w:t>
      </w:r>
      <w:r w:rsidR="00B67B79" w:rsidRPr="00AE36A8">
        <w:rPr>
          <w:rFonts w:ascii="Times New Roman" w:hAnsi="Times New Roman"/>
          <w:sz w:val="28"/>
          <w:szCs w:val="28"/>
          <w:lang w:val="ro-RO"/>
        </w:rPr>
        <w:t>Bihor</w:t>
      </w:r>
      <w:r w:rsidRPr="00AE36A8">
        <w:rPr>
          <w:rFonts w:ascii="Times New Roman" w:hAnsi="Times New Roman"/>
          <w:sz w:val="28"/>
          <w:szCs w:val="28"/>
          <w:lang w:val="ro-RO"/>
        </w:rPr>
        <w:t>,</w:t>
      </w:r>
      <w:r w:rsidRPr="00AE36A8">
        <w:rPr>
          <w:rFonts w:ascii="Times New Roman" w:hAnsi="Times New Roman"/>
          <w:bCs/>
          <w:iCs/>
          <w:sz w:val="28"/>
          <w:szCs w:val="28"/>
          <w:lang w:val="es-ES"/>
        </w:rPr>
        <w:t xml:space="preserve"> înregistrată la Agenţia pentru Protecţia Mediului Bi</w:t>
      </w:r>
      <w:r w:rsidR="00AE36A8">
        <w:rPr>
          <w:rFonts w:ascii="Times New Roman" w:hAnsi="Times New Roman"/>
          <w:bCs/>
          <w:iCs/>
          <w:sz w:val="28"/>
          <w:szCs w:val="28"/>
          <w:lang w:val="es-ES"/>
        </w:rPr>
        <w:t>hor cu</w:t>
      </w:r>
      <w:r w:rsidR="005C75AC" w:rsidRPr="00AE36A8">
        <w:rPr>
          <w:rFonts w:ascii="Times New Roman" w:hAnsi="Times New Roman"/>
          <w:bCs/>
          <w:iCs/>
          <w:sz w:val="28"/>
          <w:szCs w:val="28"/>
          <w:lang w:val="es-ES"/>
        </w:rPr>
        <w:t xml:space="preserve"> </w:t>
      </w:r>
      <w:r w:rsidR="00B67B79" w:rsidRPr="00AE36A8">
        <w:rPr>
          <w:rFonts w:ascii="Times New Roman" w:hAnsi="Times New Roman"/>
          <w:sz w:val="28"/>
          <w:szCs w:val="28"/>
          <w:lang w:val="ro-RO"/>
        </w:rPr>
        <w:t>nr.</w:t>
      </w:r>
      <w:r w:rsidR="00B67B79">
        <w:rPr>
          <w:rFonts w:ascii="Times New Roman" w:hAnsi="Times New Roman"/>
          <w:sz w:val="28"/>
          <w:szCs w:val="28"/>
          <w:lang w:val="ro-RO"/>
        </w:rPr>
        <w:t xml:space="preserve"> 10768 din 12.07.2018</w:t>
      </w:r>
      <w:r w:rsidRPr="001C1CD3">
        <w:rPr>
          <w:rFonts w:ascii="Times New Roman" w:hAnsi="Times New Roman"/>
          <w:bCs/>
          <w:iCs/>
          <w:sz w:val="28"/>
          <w:szCs w:val="28"/>
          <w:lang w:val="es-ES"/>
        </w:rPr>
        <w:t xml:space="preserve">, </w:t>
      </w:r>
      <w:r w:rsidR="00435CF9" w:rsidRPr="001C1CD3">
        <w:rPr>
          <w:rFonts w:ascii="Times New Roman" w:hAnsi="Times New Roman"/>
          <w:bCs/>
          <w:iCs/>
          <w:sz w:val="28"/>
          <w:szCs w:val="28"/>
          <w:lang w:val="es-ES"/>
        </w:rPr>
        <w:t xml:space="preserve">respectiv a completărilor nr. </w:t>
      </w:r>
      <w:r w:rsidR="001C1CD3" w:rsidRPr="001C1CD3">
        <w:rPr>
          <w:rFonts w:ascii="Times New Roman" w:hAnsi="Times New Roman"/>
          <w:bCs/>
          <w:iCs/>
          <w:sz w:val="28"/>
          <w:szCs w:val="28"/>
          <w:lang w:val="es-ES"/>
        </w:rPr>
        <w:t>11994</w:t>
      </w:r>
      <w:r w:rsidRPr="001C1CD3">
        <w:rPr>
          <w:rFonts w:ascii="Times New Roman" w:hAnsi="Times New Roman"/>
          <w:sz w:val="28"/>
          <w:szCs w:val="28"/>
          <w:lang w:val="ro-RO"/>
        </w:rPr>
        <w:t>/</w:t>
      </w:r>
      <w:r w:rsidR="001C1CD3" w:rsidRPr="001C1CD3">
        <w:rPr>
          <w:rFonts w:ascii="Times New Roman" w:hAnsi="Times New Roman"/>
          <w:sz w:val="28"/>
          <w:szCs w:val="28"/>
          <w:lang w:val="ro-RO"/>
        </w:rPr>
        <w:t>08.08</w:t>
      </w:r>
      <w:r w:rsidRPr="001C1CD3">
        <w:rPr>
          <w:rFonts w:ascii="Times New Roman" w:hAnsi="Times New Roman"/>
          <w:sz w:val="28"/>
          <w:szCs w:val="28"/>
          <w:lang w:val="ro-RO"/>
        </w:rPr>
        <w:t>.2018</w:t>
      </w:r>
      <w:r w:rsidRPr="001C1CD3">
        <w:rPr>
          <w:rFonts w:ascii="Times New Roman" w:hAnsi="Times New Roman"/>
          <w:bCs/>
          <w:iCs/>
          <w:sz w:val="28"/>
          <w:szCs w:val="28"/>
          <w:lang w:val="es-ES"/>
        </w:rPr>
        <w:t>,</w:t>
      </w:r>
    </w:p>
    <w:p w:rsidR="005C75AC" w:rsidRDefault="00D64397" w:rsidP="005C75AC">
      <w:pPr>
        <w:autoSpaceDE w:val="0"/>
        <w:autoSpaceDN w:val="0"/>
        <w:adjustRightInd w:val="0"/>
        <w:spacing w:after="0" w:line="240" w:lineRule="auto"/>
        <w:ind w:firstLine="284"/>
        <w:jc w:val="both"/>
        <w:rPr>
          <w:rFonts w:ascii="Times New Roman" w:hAnsi="Times New Roman"/>
          <w:bCs/>
          <w:iCs/>
          <w:sz w:val="28"/>
          <w:szCs w:val="28"/>
          <w:lang w:val="es-ES"/>
        </w:rPr>
      </w:pPr>
      <w:r>
        <w:rPr>
          <w:rFonts w:ascii="Times New Roman" w:hAnsi="Times New Roman"/>
          <w:bCs/>
          <w:iCs/>
          <w:sz w:val="28"/>
          <w:szCs w:val="28"/>
          <w:lang w:val="es-ES"/>
        </w:rPr>
        <w:t xml:space="preserve"> </w:t>
      </w:r>
      <w:r w:rsidR="008A60E4" w:rsidRPr="008A60E4">
        <w:rPr>
          <w:rFonts w:ascii="Times New Roman" w:hAnsi="Times New Roman"/>
          <w:bCs/>
          <w:iCs/>
          <w:sz w:val="28"/>
          <w:szCs w:val="28"/>
          <w:lang w:val="es-ES"/>
        </w:rPr>
        <w:t xml:space="preserve">în baza Hotărârii Guvernului nr. 445/2009 privind evaluarea impactului anumitor proiecte publice şi private asupra mediului şi a Ordonanţei de Urgenţa a Guvernului nr. 57/2007 privind regimul ariilor naturale protejate, conservarea habitatelor naturale, a florei şi faunei sălbatice, cu modificarile şi completările ulterioare, </w:t>
      </w:r>
    </w:p>
    <w:p w:rsidR="008A60E4" w:rsidRPr="005C75AC" w:rsidRDefault="008A60E4" w:rsidP="005C75AC">
      <w:pPr>
        <w:autoSpaceDE w:val="0"/>
        <w:autoSpaceDN w:val="0"/>
        <w:adjustRightInd w:val="0"/>
        <w:spacing w:after="0" w:line="240" w:lineRule="auto"/>
        <w:ind w:firstLine="284"/>
        <w:jc w:val="both"/>
        <w:rPr>
          <w:rFonts w:ascii="Times New Roman" w:hAnsi="Times New Roman"/>
          <w:sz w:val="28"/>
          <w:szCs w:val="28"/>
          <w:lang w:val="pt-BR"/>
        </w:rPr>
      </w:pPr>
      <w:r w:rsidRPr="008A60E4">
        <w:rPr>
          <w:rFonts w:ascii="Times New Roman" w:hAnsi="Times New Roman"/>
          <w:bCs/>
          <w:iCs/>
          <w:sz w:val="28"/>
          <w:szCs w:val="28"/>
          <w:lang w:val="es-ES"/>
        </w:rPr>
        <w:t xml:space="preserve"> </w:t>
      </w:r>
    </w:p>
    <w:p w:rsidR="008A60E4" w:rsidRPr="008A60E4" w:rsidRDefault="008A60E4" w:rsidP="008A60E4">
      <w:pPr>
        <w:spacing w:after="0" w:line="240" w:lineRule="auto"/>
        <w:jc w:val="center"/>
        <w:rPr>
          <w:rFonts w:ascii="Times New Roman" w:hAnsi="Times New Roman"/>
          <w:b/>
          <w:sz w:val="28"/>
          <w:szCs w:val="28"/>
          <w:lang w:val="ro-RO"/>
        </w:rPr>
      </w:pPr>
      <w:r w:rsidRPr="008A60E4">
        <w:rPr>
          <w:rFonts w:ascii="Times New Roman" w:hAnsi="Times New Roman"/>
          <w:b/>
          <w:sz w:val="28"/>
          <w:szCs w:val="28"/>
          <w:lang w:val="ro-RO"/>
        </w:rPr>
        <w:t>AGENŢIA PENTRU PROTECŢIA MEDIULUI BIHOR</w:t>
      </w:r>
    </w:p>
    <w:p w:rsidR="008A60E4" w:rsidRDefault="008A60E4" w:rsidP="007C20B9">
      <w:pPr>
        <w:spacing w:after="0" w:line="240" w:lineRule="auto"/>
        <w:ind w:firstLine="284"/>
        <w:rPr>
          <w:rFonts w:ascii="Times New Roman" w:hAnsi="Times New Roman"/>
          <w:b/>
          <w:sz w:val="28"/>
          <w:szCs w:val="28"/>
          <w:lang w:val="ro-RO"/>
        </w:rPr>
      </w:pPr>
      <w:r w:rsidRPr="00945D05">
        <w:rPr>
          <w:rFonts w:ascii="Times New Roman" w:hAnsi="Times New Roman"/>
          <w:b/>
          <w:sz w:val="28"/>
          <w:szCs w:val="28"/>
          <w:lang w:val="ro-RO"/>
        </w:rPr>
        <w:t>decide,</w:t>
      </w:r>
    </w:p>
    <w:p w:rsidR="008A60E4" w:rsidRPr="00FD6CAD" w:rsidRDefault="008A60E4" w:rsidP="00FD6CAD">
      <w:pPr>
        <w:autoSpaceDE w:val="0"/>
        <w:autoSpaceDN w:val="0"/>
        <w:adjustRightInd w:val="0"/>
        <w:spacing w:after="0" w:line="240" w:lineRule="auto"/>
        <w:ind w:firstLine="284"/>
        <w:jc w:val="both"/>
        <w:rPr>
          <w:rStyle w:val="tpa1"/>
          <w:rFonts w:ascii="Times New Roman" w:hAnsi="Times New Roman"/>
          <w:sz w:val="28"/>
          <w:szCs w:val="28"/>
          <w:lang w:val="es-ES"/>
        </w:rPr>
      </w:pPr>
      <w:r w:rsidRPr="00945D05">
        <w:rPr>
          <w:rFonts w:ascii="Times New Roman" w:hAnsi="Times New Roman"/>
          <w:sz w:val="28"/>
          <w:szCs w:val="28"/>
          <w:lang w:val="es-ES"/>
        </w:rPr>
        <w:t>Ca urmare a consultărilor desfăşurate în cadrul şedinţei Comisiei d</w:t>
      </w:r>
      <w:r w:rsidR="005C75AC">
        <w:rPr>
          <w:rFonts w:ascii="Times New Roman" w:hAnsi="Times New Roman"/>
          <w:sz w:val="28"/>
          <w:szCs w:val="28"/>
          <w:lang w:val="es-ES"/>
        </w:rPr>
        <w:t>e Analiză Tehnică din data de 0</w:t>
      </w:r>
      <w:r w:rsidR="00FE3FB5">
        <w:rPr>
          <w:rFonts w:ascii="Times New Roman" w:hAnsi="Times New Roman"/>
          <w:sz w:val="28"/>
          <w:szCs w:val="28"/>
          <w:lang w:val="es-ES"/>
        </w:rPr>
        <w:t>9</w:t>
      </w:r>
      <w:r w:rsidRPr="00945D05">
        <w:rPr>
          <w:rFonts w:ascii="Times New Roman" w:hAnsi="Times New Roman"/>
          <w:sz w:val="28"/>
          <w:szCs w:val="28"/>
          <w:lang w:val="es-ES"/>
        </w:rPr>
        <w:t>.0</w:t>
      </w:r>
      <w:r w:rsidR="005C75AC">
        <w:rPr>
          <w:rFonts w:ascii="Times New Roman" w:hAnsi="Times New Roman"/>
          <w:sz w:val="28"/>
          <w:szCs w:val="28"/>
          <w:lang w:val="es-ES"/>
        </w:rPr>
        <w:t>8</w:t>
      </w:r>
      <w:r w:rsidRPr="00945D05">
        <w:rPr>
          <w:rFonts w:ascii="Times New Roman" w:hAnsi="Times New Roman"/>
          <w:sz w:val="28"/>
          <w:szCs w:val="28"/>
          <w:lang w:val="es-ES"/>
        </w:rPr>
        <w:t>.2018, că proiectul</w:t>
      </w:r>
      <w:r w:rsidR="00FD6CAD">
        <w:rPr>
          <w:rFonts w:ascii="Times New Roman" w:hAnsi="Times New Roman"/>
          <w:sz w:val="28"/>
          <w:szCs w:val="28"/>
          <w:lang w:val="es-ES"/>
        </w:rPr>
        <w:t xml:space="preserve"> </w:t>
      </w:r>
      <w:r w:rsidR="00FD6CAD">
        <w:rPr>
          <w:rFonts w:ascii="Times New Roman" w:hAnsi="Times New Roman"/>
          <w:sz w:val="28"/>
          <w:szCs w:val="28"/>
          <w:lang w:val="ro-RO"/>
        </w:rPr>
        <w:t>”</w:t>
      </w:r>
      <w:r w:rsidR="00FD6CAD" w:rsidRPr="005A24F3">
        <w:rPr>
          <w:rFonts w:ascii="Times New Roman" w:hAnsi="Times New Roman"/>
          <w:b/>
          <w:bCs/>
          <w:i/>
          <w:iCs/>
          <w:sz w:val="28"/>
          <w:szCs w:val="28"/>
          <w:lang w:val="pt-BR"/>
        </w:rPr>
        <w:t xml:space="preserve">Construire </w:t>
      </w:r>
      <w:r w:rsidR="00FD6CAD">
        <w:rPr>
          <w:rFonts w:ascii="Times New Roman" w:hAnsi="Times New Roman"/>
          <w:b/>
          <w:bCs/>
          <w:i/>
          <w:iCs/>
          <w:sz w:val="28"/>
          <w:szCs w:val="28"/>
          <w:lang w:val="pt-BR"/>
        </w:rPr>
        <w:t xml:space="preserve">unitate depozitare cereale la SC </w:t>
      </w:r>
      <w:r w:rsidR="00FE3FB5">
        <w:rPr>
          <w:rFonts w:ascii="Times New Roman" w:hAnsi="Times New Roman"/>
          <w:b/>
          <w:bCs/>
          <w:i/>
          <w:iCs/>
          <w:sz w:val="28"/>
          <w:szCs w:val="28"/>
          <w:lang w:val="pt-BR"/>
        </w:rPr>
        <w:t>Nutridial</w:t>
      </w:r>
      <w:r w:rsidR="00FD6CAD">
        <w:rPr>
          <w:rFonts w:ascii="Times New Roman" w:hAnsi="Times New Roman"/>
          <w:b/>
          <w:bCs/>
          <w:i/>
          <w:iCs/>
          <w:sz w:val="28"/>
          <w:szCs w:val="28"/>
          <w:lang w:val="pt-BR"/>
        </w:rPr>
        <w:t xml:space="preserve"> SRL</w:t>
      </w:r>
      <w:r w:rsidR="00FD6CAD" w:rsidRPr="005A24F3">
        <w:rPr>
          <w:rFonts w:ascii="Times New Roman" w:hAnsi="Times New Roman"/>
          <w:b/>
          <w:i/>
          <w:sz w:val="28"/>
          <w:szCs w:val="28"/>
          <w:lang w:val="ro-RO"/>
        </w:rPr>
        <w:t>”,</w:t>
      </w:r>
      <w:r w:rsidR="00FD6CAD">
        <w:rPr>
          <w:rFonts w:ascii="Times New Roman" w:hAnsi="Times New Roman"/>
          <w:sz w:val="28"/>
          <w:szCs w:val="28"/>
          <w:lang w:val="ro-RO"/>
        </w:rPr>
        <w:t xml:space="preserve"> amplasat în Comuna </w:t>
      </w:r>
      <w:r w:rsidR="00FE3FB5">
        <w:rPr>
          <w:rFonts w:ascii="Times New Roman" w:hAnsi="Times New Roman"/>
          <w:sz w:val="28"/>
          <w:szCs w:val="28"/>
          <w:lang w:val="ro-RO"/>
        </w:rPr>
        <w:t>Ciumeghiu, sat Ciumeghiu, nr. cad.53713,53714</w:t>
      </w:r>
      <w:r w:rsidR="00FD6CAD">
        <w:rPr>
          <w:rFonts w:ascii="Times New Roman" w:hAnsi="Times New Roman"/>
          <w:sz w:val="28"/>
          <w:szCs w:val="28"/>
          <w:lang w:val="ro-RO"/>
        </w:rPr>
        <w:t xml:space="preserve">, </w:t>
      </w:r>
      <w:r w:rsidR="00FD6CAD" w:rsidRPr="00B533EC">
        <w:rPr>
          <w:rFonts w:ascii="Times New Roman" w:hAnsi="Times New Roman"/>
          <w:sz w:val="28"/>
          <w:szCs w:val="28"/>
          <w:lang w:val="ro-RO"/>
        </w:rPr>
        <w:t>jud</w:t>
      </w:r>
      <w:r w:rsidR="00FD6CAD">
        <w:rPr>
          <w:rFonts w:ascii="Times New Roman" w:hAnsi="Times New Roman"/>
          <w:sz w:val="28"/>
          <w:szCs w:val="28"/>
          <w:lang w:val="ro-RO"/>
        </w:rPr>
        <w:t>.</w:t>
      </w:r>
      <w:r w:rsidR="00FD6CAD" w:rsidRPr="00B533EC">
        <w:rPr>
          <w:rFonts w:ascii="Times New Roman" w:hAnsi="Times New Roman"/>
          <w:sz w:val="28"/>
          <w:szCs w:val="28"/>
          <w:lang w:val="ro-RO"/>
        </w:rPr>
        <w:t xml:space="preserve"> Bihor</w:t>
      </w:r>
      <w:r w:rsidRPr="00945D05">
        <w:rPr>
          <w:rFonts w:ascii="Times New Roman" w:hAnsi="Times New Roman"/>
          <w:sz w:val="28"/>
          <w:szCs w:val="28"/>
          <w:lang w:val="ro-RO"/>
        </w:rPr>
        <w:t>,</w:t>
      </w:r>
      <w:r w:rsidRPr="00945D05">
        <w:rPr>
          <w:rFonts w:ascii="Times New Roman" w:hAnsi="Times New Roman"/>
          <w:sz w:val="28"/>
          <w:szCs w:val="28"/>
          <w:lang w:val="es-ES"/>
        </w:rPr>
        <w:t xml:space="preserve"> </w:t>
      </w:r>
      <w:r w:rsidRPr="00945D05">
        <w:rPr>
          <w:rStyle w:val="tpa1"/>
          <w:rFonts w:ascii="Times New Roman" w:hAnsi="Times New Roman"/>
          <w:b/>
          <w:sz w:val="28"/>
          <w:szCs w:val="28"/>
          <w:lang w:val="pt-BR"/>
        </w:rPr>
        <w:t>nu se supune evaluării impactului asupra mediului şi nu se supune evaluării adecvate.</w:t>
      </w:r>
    </w:p>
    <w:p w:rsidR="008A60E4" w:rsidRPr="008A60E4" w:rsidRDefault="008A60E4" w:rsidP="008A60E4">
      <w:pPr>
        <w:autoSpaceDE w:val="0"/>
        <w:autoSpaceDN w:val="0"/>
        <w:adjustRightInd w:val="0"/>
        <w:spacing w:after="0" w:line="240" w:lineRule="auto"/>
        <w:ind w:firstLine="720"/>
        <w:jc w:val="both"/>
        <w:rPr>
          <w:rStyle w:val="tpa1"/>
          <w:rFonts w:ascii="Times New Roman" w:hAnsi="Times New Roman"/>
          <w:sz w:val="28"/>
          <w:szCs w:val="28"/>
          <w:lang w:val="ro-RO"/>
        </w:rPr>
      </w:pPr>
    </w:p>
    <w:p w:rsidR="008A60E4" w:rsidRPr="008A60E4" w:rsidRDefault="008A60E4" w:rsidP="00E32858">
      <w:pPr>
        <w:pStyle w:val="BodyText2"/>
        <w:spacing w:after="0" w:line="240" w:lineRule="auto"/>
        <w:ind w:firstLine="284"/>
        <w:jc w:val="both"/>
        <w:rPr>
          <w:rStyle w:val="tpa1"/>
          <w:rFonts w:ascii="Times New Roman" w:hAnsi="Times New Roman"/>
          <w:b/>
          <w:bCs/>
          <w:i/>
          <w:iCs/>
          <w:sz w:val="28"/>
          <w:szCs w:val="28"/>
          <w:lang w:val="pt-BR"/>
        </w:rPr>
      </w:pPr>
      <w:r w:rsidRPr="008A60E4">
        <w:rPr>
          <w:rStyle w:val="tpa1"/>
          <w:rFonts w:ascii="Times New Roman" w:hAnsi="Times New Roman"/>
          <w:b/>
          <w:bCs/>
          <w:i/>
          <w:iCs/>
          <w:sz w:val="28"/>
          <w:szCs w:val="28"/>
          <w:lang w:val="pt-BR"/>
        </w:rPr>
        <w:t>Justificarea prezentei decizii:</w:t>
      </w:r>
    </w:p>
    <w:p w:rsidR="008A60E4" w:rsidRPr="008A60E4" w:rsidRDefault="008A60E4" w:rsidP="008A60E4">
      <w:pPr>
        <w:spacing w:after="0" w:line="240" w:lineRule="auto"/>
        <w:ind w:firstLine="284"/>
        <w:jc w:val="both"/>
        <w:rPr>
          <w:rStyle w:val="tpa1"/>
          <w:rFonts w:ascii="Times New Roman" w:hAnsi="Times New Roman"/>
          <w:bCs/>
          <w:iCs/>
          <w:sz w:val="28"/>
          <w:szCs w:val="28"/>
          <w:lang w:val="fr-FR"/>
        </w:rPr>
      </w:pPr>
      <w:r w:rsidRPr="008A60E4">
        <w:rPr>
          <w:rStyle w:val="tpa1"/>
          <w:rFonts w:ascii="Times New Roman" w:hAnsi="Times New Roman"/>
          <w:b/>
          <w:bCs/>
          <w:iCs/>
          <w:sz w:val="28"/>
          <w:szCs w:val="28"/>
        </w:rPr>
        <w:t>I.</w:t>
      </w:r>
      <w:r w:rsidRPr="008A60E4">
        <w:rPr>
          <w:rStyle w:val="tpa1"/>
          <w:rFonts w:ascii="Times New Roman" w:hAnsi="Times New Roman"/>
          <w:bCs/>
          <w:iCs/>
          <w:sz w:val="28"/>
          <w:szCs w:val="28"/>
        </w:rPr>
        <w:t xml:space="preserve"> </w:t>
      </w:r>
      <w:r w:rsidRPr="008A60E4">
        <w:rPr>
          <w:rStyle w:val="tpa1"/>
          <w:rFonts w:ascii="Times New Roman" w:hAnsi="Times New Roman"/>
          <w:bCs/>
          <w:iCs/>
          <w:sz w:val="28"/>
          <w:szCs w:val="28"/>
          <w:lang w:val="fr-FR"/>
        </w:rPr>
        <w:t>Motivele care au stat la baza luării deciziei etapei de încadrare în procedura de evaluare a impactului asupra mediului sunt următoarele:</w:t>
      </w:r>
    </w:p>
    <w:p w:rsidR="00AB4065" w:rsidRDefault="008A60E4" w:rsidP="00AB4065">
      <w:pPr>
        <w:numPr>
          <w:ilvl w:val="0"/>
          <w:numId w:val="28"/>
        </w:numPr>
        <w:tabs>
          <w:tab w:val="clear" w:pos="621"/>
          <w:tab w:val="num" w:pos="284"/>
        </w:tabs>
        <w:autoSpaceDE w:val="0"/>
        <w:autoSpaceDN w:val="0"/>
        <w:adjustRightInd w:val="0"/>
        <w:spacing w:after="0" w:line="240" w:lineRule="auto"/>
        <w:ind w:left="0" w:firstLine="426"/>
        <w:jc w:val="both"/>
        <w:rPr>
          <w:rFonts w:ascii="Times New Roman" w:hAnsi="Times New Roman"/>
          <w:sz w:val="28"/>
          <w:szCs w:val="28"/>
          <w:lang w:eastAsia="ro-RO"/>
        </w:rPr>
      </w:pPr>
      <w:r w:rsidRPr="008A60E4">
        <w:rPr>
          <w:rFonts w:ascii="Times New Roman" w:hAnsi="Times New Roman"/>
          <w:sz w:val="28"/>
          <w:szCs w:val="28"/>
          <w:lang w:val="pt-BR"/>
        </w:rPr>
        <w:t xml:space="preserve">Proiectul se încadrează în prevederile </w:t>
      </w:r>
      <w:r w:rsidRPr="008A60E4">
        <w:rPr>
          <w:rFonts w:ascii="Times New Roman" w:hAnsi="Times New Roman"/>
          <w:vanish/>
          <w:sz w:val="28"/>
          <w:szCs w:val="28"/>
          <w:lang w:val="pt-BR"/>
        </w:rPr>
        <w:t>&lt;LLNK 12009   445 20 301   0 33&gt;</w:t>
      </w:r>
      <w:r w:rsidRPr="008A60E4">
        <w:rPr>
          <w:rFonts w:ascii="Times New Roman" w:hAnsi="Times New Roman"/>
          <w:sz w:val="28"/>
          <w:szCs w:val="28"/>
          <w:lang w:val="pt-BR"/>
        </w:rPr>
        <w:t xml:space="preserve">Hotărârii de Guvern nr. 445/2009 privind evaluarea impactului anumitor proiecte publice şi private asupra mediului la </w:t>
      </w:r>
      <w:r w:rsidRPr="008A60E4">
        <w:rPr>
          <w:rFonts w:ascii="Times New Roman" w:hAnsi="Times New Roman"/>
          <w:b/>
          <w:i/>
          <w:sz w:val="28"/>
          <w:szCs w:val="28"/>
          <w:lang w:val="it-IT"/>
        </w:rPr>
        <w:t xml:space="preserve">Anexa nr. 2 </w:t>
      </w:r>
      <w:r w:rsidRPr="008A60E4">
        <w:rPr>
          <w:rFonts w:ascii="Times New Roman" w:hAnsi="Times New Roman"/>
          <w:sz w:val="28"/>
          <w:szCs w:val="28"/>
          <w:lang w:val="it-IT"/>
        </w:rPr>
        <w:t>– Lista proiectelor pentru care trebuie stabilită necesitatea efectuării evaluării impactului asupra mediului, la</w:t>
      </w:r>
      <w:r w:rsidR="00AB4065">
        <w:rPr>
          <w:rFonts w:ascii="Times New Roman" w:hAnsi="Times New Roman"/>
          <w:sz w:val="28"/>
          <w:szCs w:val="28"/>
          <w:lang w:val="it-IT"/>
        </w:rPr>
        <w:t xml:space="preserve"> </w:t>
      </w:r>
      <w:r w:rsidR="00AB4065" w:rsidRPr="0047593B">
        <w:rPr>
          <w:rFonts w:ascii="Times New Roman" w:hAnsi="Times New Roman"/>
          <w:b/>
          <w:i/>
          <w:sz w:val="28"/>
          <w:szCs w:val="28"/>
        </w:rPr>
        <w:t xml:space="preserve">punctul </w:t>
      </w:r>
      <w:r w:rsidR="00AB4065">
        <w:rPr>
          <w:rFonts w:ascii="Times New Roman" w:hAnsi="Times New Roman"/>
          <w:b/>
          <w:i/>
          <w:sz w:val="28"/>
          <w:szCs w:val="28"/>
        </w:rPr>
        <w:t>10</w:t>
      </w:r>
      <w:r w:rsidR="00AB4065" w:rsidRPr="0047593B">
        <w:rPr>
          <w:rFonts w:ascii="Times New Roman" w:hAnsi="Times New Roman"/>
          <w:b/>
          <w:i/>
          <w:sz w:val="28"/>
          <w:szCs w:val="28"/>
        </w:rPr>
        <w:t xml:space="preserve"> –</w:t>
      </w:r>
      <w:r w:rsidR="00AB4065">
        <w:rPr>
          <w:rFonts w:ascii="Times New Roman" w:hAnsi="Times New Roman"/>
          <w:b/>
          <w:i/>
          <w:sz w:val="28"/>
          <w:szCs w:val="28"/>
        </w:rPr>
        <w:t xml:space="preserve"> Proiecte de infrastructură, litera</w:t>
      </w:r>
      <w:r w:rsidR="00AB4065" w:rsidRPr="0047593B">
        <w:rPr>
          <w:rFonts w:ascii="Times New Roman" w:hAnsi="Times New Roman"/>
          <w:b/>
          <w:i/>
          <w:sz w:val="28"/>
          <w:szCs w:val="28"/>
        </w:rPr>
        <w:t xml:space="preserve"> </w:t>
      </w:r>
      <w:r w:rsidR="00AB4065">
        <w:rPr>
          <w:rFonts w:ascii="Times New Roman" w:hAnsi="Times New Roman"/>
          <w:b/>
          <w:i/>
          <w:sz w:val="28"/>
          <w:szCs w:val="28"/>
        </w:rPr>
        <w:t>a</w:t>
      </w:r>
      <w:r w:rsidR="00AB4065" w:rsidRPr="0047593B">
        <w:rPr>
          <w:rFonts w:ascii="Times New Roman" w:hAnsi="Times New Roman"/>
          <w:b/>
          <w:i/>
          <w:sz w:val="28"/>
          <w:szCs w:val="28"/>
        </w:rPr>
        <w:t xml:space="preserve">) – </w:t>
      </w:r>
      <w:r w:rsidR="00AB4065">
        <w:rPr>
          <w:rFonts w:ascii="Times New Roman" w:hAnsi="Times New Roman"/>
          <w:b/>
          <w:i/>
          <w:sz w:val="28"/>
          <w:szCs w:val="28"/>
        </w:rPr>
        <w:t>proiecte de dezvoltare a unităților/zonelor industriale</w:t>
      </w:r>
      <w:r w:rsidR="00AB4065" w:rsidRPr="0047593B">
        <w:rPr>
          <w:rFonts w:ascii="Times New Roman" w:hAnsi="Times New Roman"/>
          <w:sz w:val="28"/>
          <w:szCs w:val="28"/>
          <w:lang w:eastAsia="ro-RO"/>
        </w:rPr>
        <w:t>;</w:t>
      </w:r>
      <w:r w:rsidR="00CC6371">
        <w:rPr>
          <w:rFonts w:ascii="Times New Roman" w:hAnsi="Times New Roman"/>
          <w:sz w:val="28"/>
          <w:szCs w:val="28"/>
          <w:lang w:eastAsia="ro-RO"/>
        </w:rPr>
        <w:t xml:space="preserve"> </w:t>
      </w:r>
    </w:p>
    <w:p w:rsidR="00CC6371" w:rsidRDefault="00CC6371" w:rsidP="00CC6371">
      <w:pPr>
        <w:autoSpaceDE w:val="0"/>
        <w:autoSpaceDN w:val="0"/>
        <w:adjustRightInd w:val="0"/>
        <w:spacing w:after="0" w:line="240" w:lineRule="auto"/>
        <w:jc w:val="both"/>
        <w:rPr>
          <w:rFonts w:ascii="Times New Roman" w:hAnsi="Times New Roman"/>
          <w:sz w:val="28"/>
          <w:szCs w:val="28"/>
          <w:lang w:eastAsia="ro-RO"/>
        </w:rPr>
      </w:pPr>
    </w:p>
    <w:p w:rsidR="00CC6371" w:rsidRPr="00CC6371" w:rsidRDefault="00CC6371" w:rsidP="00CC6371">
      <w:pPr>
        <w:autoSpaceDE w:val="0"/>
        <w:autoSpaceDN w:val="0"/>
        <w:adjustRightInd w:val="0"/>
        <w:spacing w:after="0" w:line="240" w:lineRule="auto"/>
        <w:ind w:firstLine="284"/>
        <w:jc w:val="both"/>
        <w:rPr>
          <w:rFonts w:ascii="Times New Roman" w:hAnsi="Times New Roman"/>
          <w:sz w:val="28"/>
          <w:szCs w:val="28"/>
          <w:lang w:eastAsia="ro-RO"/>
        </w:rPr>
      </w:pPr>
      <w:r w:rsidRPr="00CC6371">
        <w:rPr>
          <w:rFonts w:ascii="Times New Roman" w:hAnsi="Times New Roman"/>
          <w:sz w:val="28"/>
          <w:szCs w:val="28"/>
          <w:lang w:eastAsia="ro-RO"/>
        </w:rPr>
        <w:t>Prin proiect se propune realizarea unei hale</w:t>
      </w:r>
      <w:r w:rsidRPr="00CC6371">
        <w:rPr>
          <w:rFonts w:ascii="Times New Roman" w:hAnsi="Times New Roman"/>
          <w:sz w:val="28"/>
          <w:szCs w:val="28"/>
        </w:rPr>
        <w:t xml:space="preserve"> pentru depozitarea cerealelor care va fi pe un singur nivel (parter) şi va avea 8 compartimente. Dimensiunile în plan ale acesteia sunt de 85,30 x 10,69 m., înălţimea la streaşină de 8,02 m, înălţimea la coamă de 12,53 m. Cu o suprafaţă construită de 8439,00mp, va fi realizată cu o structură de rezistenţă metalică.</w:t>
      </w:r>
    </w:p>
    <w:p w:rsidR="00A716A2" w:rsidRPr="00CC6371" w:rsidRDefault="001C1CD3" w:rsidP="00626F81">
      <w:pPr>
        <w:pStyle w:val="BodyTextIndent"/>
        <w:spacing w:after="0" w:line="240" w:lineRule="auto"/>
        <w:ind w:left="0" w:firstLine="284"/>
        <w:jc w:val="both"/>
        <w:rPr>
          <w:rStyle w:val="WW-DefaultParagraphFont1"/>
          <w:rFonts w:ascii="Times New Roman" w:eastAsia="Arial" w:hAnsi="Times New Roman"/>
          <w:color w:val="000000"/>
          <w:sz w:val="28"/>
          <w:szCs w:val="28"/>
          <w:highlight w:val="yellow"/>
          <w:lang w:val="ro-RO"/>
        </w:rPr>
      </w:pPr>
      <w:r w:rsidRPr="00CC6371">
        <w:rPr>
          <w:rFonts w:ascii="Times New Roman" w:hAnsi="Times New Roman"/>
          <w:sz w:val="28"/>
          <w:szCs w:val="28"/>
        </w:rPr>
        <w:t>Amplasamentul proiectului îl constituie intravilanul comunei Ciumeghiu, sat Ciumeghiu, numere cadastrale 53713, 53714.</w:t>
      </w:r>
    </w:p>
    <w:p w:rsidR="001C1CD3" w:rsidRPr="00CC6371" w:rsidRDefault="001C1CD3" w:rsidP="001C1CD3">
      <w:pPr>
        <w:pStyle w:val="Default"/>
        <w:rPr>
          <w:rFonts w:ascii="Times New Roman" w:hAnsi="Times New Roman" w:cs="Times New Roman"/>
          <w:sz w:val="28"/>
          <w:szCs w:val="28"/>
        </w:rPr>
      </w:pPr>
      <w:r w:rsidRPr="00CC6371">
        <w:rPr>
          <w:rFonts w:ascii="Times New Roman" w:hAnsi="Times New Roman" w:cs="Times New Roman"/>
          <w:sz w:val="28"/>
          <w:szCs w:val="28"/>
        </w:rPr>
        <w:lastRenderedPageBreak/>
        <w:t xml:space="preserve">Accesul în zonă se poate realiza dintr-un drum de exploatare agricolă DE 52, ramificație din drumul național DN79 Oradea-Arad. </w:t>
      </w:r>
    </w:p>
    <w:p w:rsidR="001C1CD3" w:rsidRDefault="001C1CD3" w:rsidP="00D64397">
      <w:pPr>
        <w:shd w:val="clear" w:color="auto" w:fill="FFFFFF"/>
        <w:spacing w:after="0" w:line="240" w:lineRule="auto"/>
        <w:ind w:firstLine="390"/>
        <w:jc w:val="both"/>
        <w:rPr>
          <w:rFonts w:ascii="Times New Roman" w:hAnsi="Times New Roman"/>
          <w:sz w:val="28"/>
          <w:szCs w:val="28"/>
          <w:highlight w:val="yellow"/>
        </w:rPr>
      </w:pPr>
      <w:r>
        <w:rPr>
          <w:noProof/>
          <w:sz w:val="23"/>
          <w:szCs w:val="23"/>
          <w:lang w:val="en-GB" w:eastAsia="en-GB"/>
        </w:rPr>
        <w:drawing>
          <wp:inline distT="0" distB="0" distL="0" distR="0">
            <wp:extent cx="4524375" cy="31718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4524375" cy="3171825"/>
                    </a:xfrm>
                    <a:prstGeom prst="rect">
                      <a:avLst/>
                    </a:prstGeom>
                    <a:noFill/>
                    <a:ln w="9525">
                      <a:noFill/>
                      <a:miter lim="800000"/>
                      <a:headEnd/>
                      <a:tailEnd/>
                    </a:ln>
                  </pic:spPr>
                </pic:pic>
              </a:graphicData>
            </a:graphic>
          </wp:inline>
        </w:drawing>
      </w:r>
    </w:p>
    <w:p w:rsidR="00CC6371" w:rsidRDefault="00CC6371" w:rsidP="00D64397">
      <w:pPr>
        <w:shd w:val="clear" w:color="auto" w:fill="FFFFFF"/>
        <w:spacing w:after="0" w:line="240" w:lineRule="auto"/>
        <w:ind w:firstLine="390"/>
        <w:jc w:val="both"/>
        <w:rPr>
          <w:rFonts w:ascii="Times New Roman" w:hAnsi="Times New Roman"/>
          <w:sz w:val="28"/>
          <w:szCs w:val="28"/>
          <w:highlight w:val="yellow"/>
        </w:rPr>
      </w:pPr>
    </w:p>
    <w:p w:rsidR="00B35BB1" w:rsidRPr="009D6E07" w:rsidRDefault="00EC7ADC" w:rsidP="00D64397">
      <w:pPr>
        <w:shd w:val="clear" w:color="auto" w:fill="FFFFFF"/>
        <w:spacing w:after="0" w:line="240" w:lineRule="auto"/>
        <w:ind w:firstLine="390"/>
        <w:jc w:val="both"/>
        <w:rPr>
          <w:rFonts w:ascii="Times New Roman" w:hAnsi="Times New Roman"/>
          <w:sz w:val="28"/>
          <w:szCs w:val="28"/>
        </w:rPr>
      </w:pPr>
      <w:r w:rsidRPr="009D6E07">
        <w:rPr>
          <w:rFonts w:ascii="Times New Roman" w:hAnsi="Times New Roman"/>
          <w:sz w:val="28"/>
          <w:szCs w:val="28"/>
        </w:rPr>
        <w:t>Construcții propuse prin proiect</w:t>
      </w:r>
      <w:r w:rsidR="00483AF1" w:rsidRPr="009D6E07">
        <w:rPr>
          <w:rFonts w:ascii="Times New Roman" w:hAnsi="Times New Roman"/>
          <w:sz w:val="28"/>
          <w:szCs w:val="28"/>
        </w:rPr>
        <w:t xml:space="preserve"> sunt</w:t>
      </w:r>
      <w:r w:rsidRPr="009D6E07">
        <w:rPr>
          <w:rFonts w:ascii="Times New Roman" w:hAnsi="Times New Roman"/>
          <w:sz w:val="28"/>
          <w:szCs w:val="28"/>
        </w:rPr>
        <w:t xml:space="preserve">: </w:t>
      </w:r>
    </w:p>
    <w:p w:rsidR="00A05047" w:rsidRDefault="00A05047" w:rsidP="00A05047">
      <w:pPr>
        <w:pStyle w:val="Default"/>
      </w:pPr>
    </w:p>
    <w:p w:rsidR="00A05047" w:rsidRPr="002D6F8C" w:rsidRDefault="00A05047" w:rsidP="009D6E07">
      <w:pPr>
        <w:pStyle w:val="Default"/>
        <w:numPr>
          <w:ilvl w:val="0"/>
          <w:numId w:val="40"/>
        </w:numPr>
        <w:jc w:val="both"/>
        <w:rPr>
          <w:rFonts w:ascii="Times New Roman" w:hAnsi="Times New Roman" w:cs="Times New Roman"/>
          <w:sz w:val="28"/>
          <w:szCs w:val="28"/>
        </w:rPr>
      </w:pPr>
      <w:r w:rsidRPr="002D6F8C">
        <w:rPr>
          <w:rFonts w:ascii="Times New Roman" w:hAnsi="Times New Roman" w:cs="Times New Roman"/>
          <w:b/>
          <w:bCs/>
          <w:sz w:val="28"/>
          <w:szCs w:val="28"/>
        </w:rPr>
        <w:t xml:space="preserve">Hală depozitare cereale dotată cu : </w:t>
      </w:r>
    </w:p>
    <w:p w:rsidR="00A05047" w:rsidRPr="002D6F8C" w:rsidRDefault="00A05047" w:rsidP="009D6E07">
      <w:pPr>
        <w:pStyle w:val="Default"/>
        <w:numPr>
          <w:ilvl w:val="0"/>
          <w:numId w:val="39"/>
        </w:numPr>
        <w:jc w:val="both"/>
        <w:rPr>
          <w:rFonts w:ascii="Times New Roman" w:hAnsi="Times New Roman" w:cs="Times New Roman"/>
          <w:b/>
          <w:sz w:val="28"/>
          <w:szCs w:val="28"/>
        </w:rPr>
      </w:pPr>
      <w:r w:rsidRPr="002D6F8C">
        <w:rPr>
          <w:rFonts w:ascii="Times New Roman" w:hAnsi="Times New Roman" w:cs="Times New Roman"/>
          <w:b/>
          <w:sz w:val="28"/>
          <w:szCs w:val="28"/>
        </w:rPr>
        <w:t xml:space="preserve">Instalația de condiționare cereale alcătuită din următoarele elemente: </w:t>
      </w:r>
    </w:p>
    <w:p w:rsidR="00A05047" w:rsidRPr="002D6F8C" w:rsidRDefault="00A05047" w:rsidP="009D6E07">
      <w:pPr>
        <w:pStyle w:val="Default"/>
        <w:spacing w:after="147"/>
        <w:ind w:firstLine="720"/>
        <w:jc w:val="both"/>
        <w:rPr>
          <w:rFonts w:ascii="Times New Roman" w:hAnsi="Times New Roman" w:cs="Times New Roman"/>
          <w:sz w:val="28"/>
          <w:szCs w:val="28"/>
        </w:rPr>
      </w:pPr>
      <w:r w:rsidRPr="002D6F8C">
        <w:rPr>
          <w:rFonts w:ascii="Times New Roman" w:hAnsi="Times New Roman" w:cs="Times New Roman"/>
          <w:sz w:val="28"/>
          <w:szCs w:val="28"/>
        </w:rPr>
        <w:t xml:space="preserve">➢ Cuvă recepție cereale: este o cuvă din beton armat având dimensiunile interioare 12,00m x 3,00m și adâncimea utilă maximă de 1,72m. </w:t>
      </w:r>
    </w:p>
    <w:p w:rsidR="00A05047" w:rsidRPr="002D6F8C" w:rsidRDefault="00A05047" w:rsidP="009D6E07">
      <w:pPr>
        <w:pStyle w:val="Default"/>
        <w:spacing w:after="147"/>
        <w:ind w:left="720"/>
        <w:jc w:val="both"/>
        <w:rPr>
          <w:rFonts w:ascii="Times New Roman" w:hAnsi="Times New Roman" w:cs="Times New Roman"/>
          <w:sz w:val="28"/>
          <w:szCs w:val="28"/>
        </w:rPr>
      </w:pPr>
      <w:r w:rsidRPr="002D6F8C">
        <w:rPr>
          <w:rFonts w:ascii="Times New Roman" w:hAnsi="Times New Roman" w:cs="Times New Roman"/>
          <w:sz w:val="28"/>
          <w:szCs w:val="28"/>
        </w:rPr>
        <w:t xml:space="preserve">➢ Cuvă elevatoare: este o cuvă din beton armat având dimensiunile interioare 3,10m x 2,80m și adâncimea utilă de 4,60m. </w:t>
      </w:r>
    </w:p>
    <w:p w:rsidR="00A05047" w:rsidRPr="002D6F8C" w:rsidRDefault="00A05047" w:rsidP="009D6E07">
      <w:pPr>
        <w:pStyle w:val="Default"/>
        <w:ind w:left="360" w:firstLine="360"/>
        <w:jc w:val="both"/>
        <w:rPr>
          <w:rFonts w:ascii="Times New Roman" w:hAnsi="Times New Roman" w:cs="Times New Roman"/>
          <w:sz w:val="28"/>
          <w:szCs w:val="28"/>
        </w:rPr>
      </w:pPr>
      <w:r w:rsidRPr="002D6F8C">
        <w:rPr>
          <w:rFonts w:ascii="Times New Roman" w:hAnsi="Times New Roman" w:cs="Times New Roman"/>
          <w:sz w:val="28"/>
          <w:szCs w:val="28"/>
        </w:rPr>
        <w:t xml:space="preserve">➢ Curățitor: este un utilaj care va rezema pe o fundație din beton armat cu dimensiunile în plan de 6,60m x 4,30m și înălțimea de 0,50m. </w:t>
      </w:r>
    </w:p>
    <w:p w:rsidR="00483AF1" w:rsidRPr="002D6F8C" w:rsidRDefault="00483AF1" w:rsidP="009D6E07">
      <w:pPr>
        <w:pStyle w:val="Default"/>
        <w:jc w:val="both"/>
        <w:rPr>
          <w:rFonts w:ascii="Times New Roman" w:hAnsi="Times New Roman" w:cs="Times New Roman"/>
          <w:sz w:val="28"/>
          <w:szCs w:val="28"/>
        </w:rPr>
      </w:pPr>
    </w:p>
    <w:p w:rsidR="00483AF1" w:rsidRPr="002D6F8C" w:rsidRDefault="00483AF1" w:rsidP="009D6E07">
      <w:pPr>
        <w:pStyle w:val="Default"/>
        <w:jc w:val="both"/>
        <w:rPr>
          <w:rFonts w:ascii="Times New Roman" w:hAnsi="Times New Roman" w:cs="Times New Roman"/>
          <w:sz w:val="28"/>
          <w:szCs w:val="28"/>
        </w:rPr>
      </w:pPr>
    </w:p>
    <w:p w:rsidR="00483AF1" w:rsidRPr="002D6F8C" w:rsidRDefault="00483AF1" w:rsidP="009D6E07">
      <w:pPr>
        <w:pStyle w:val="Default"/>
        <w:numPr>
          <w:ilvl w:val="0"/>
          <w:numId w:val="40"/>
        </w:numPr>
        <w:jc w:val="both"/>
        <w:rPr>
          <w:rFonts w:ascii="Times New Roman" w:hAnsi="Times New Roman" w:cs="Times New Roman"/>
          <w:b/>
          <w:sz w:val="28"/>
          <w:szCs w:val="28"/>
        </w:rPr>
      </w:pPr>
      <w:r w:rsidRPr="002D6F8C">
        <w:rPr>
          <w:rFonts w:ascii="Times New Roman" w:hAnsi="Times New Roman" w:cs="Times New Roman"/>
          <w:b/>
          <w:sz w:val="28"/>
          <w:szCs w:val="28"/>
        </w:rPr>
        <w:t xml:space="preserve">Corp administrativ </w:t>
      </w:r>
    </w:p>
    <w:p w:rsidR="00483AF1" w:rsidRPr="002D6F8C" w:rsidRDefault="00483AF1" w:rsidP="009D6E07">
      <w:pPr>
        <w:pStyle w:val="Default"/>
        <w:jc w:val="both"/>
        <w:rPr>
          <w:rFonts w:ascii="Times New Roman" w:hAnsi="Times New Roman" w:cs="Times New Roman"/>
          <w:sz w:val="28"/>
          <w:szCs w:val="28"/>
        </w:rPr>
      </w:pPr>
      <w:r w:rsidRPr="002D6F8C">
        <w:rPr>
          <w:rFonts w:ascii="Times New Roman" w:hAnsi="Times New Roman" w:cs="Times New Roman"/>
          <w:sz w:val="28"/>
          <w:szCs w:val="28"/>
        </w:rPr>
        <w:t xml:space="preserve">Corpul administrativ este sub forma unui container cu suprafața construită de 20,65mp. Dimensiunile în plan ale construcției sunt 2,43m x 8,50m. Clădirea are înălțimea de 2,44m. </w:t>
      </w:r>
      <w:r w:rsidR="002D6F8C">
        <w:rPr>
          <w:rFonts w:ascii="Times New Roman" w:hAnsi="Times New Roman" w:cs="Times New Roman"/>
          <w:sz w:val="28"/>
          <w:szCs w:val="28"/>
        </w:rPr>
        <w:t xml:space="preserve"> </w:t>
      </w:r>
      <w:r w:rsidRPr="002D6F8C">
        <w:rPr>
          <w:rFonts w:ascii="Times New Roman" w:hAnsi="Times New Roman" w:cs="Times New Roman"/>
          <w:sz w:val="28"/>
          <w:szCs w:val="28"/>
        </w:rPr>
        <w:t xml:space="preserve">Spațiile interioare ale corpului administrativ au următoarele funcțiuni: </w:t>
      </w:r>
    </w:p>
    <w:p w:rsidR="00483AF1" w:rsidRPr="002D6F8C" w:rsidRDefault="002D6F8C" w:rsidP="009D6E0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483AF1" w:rsidRPr="002D6F8C">
        <w:rPr>
          <w:rFonts w:ascii="Times New Roman" w:hAnsi="Times New Roman" w:cs="Times New Roman"/>
          <w:sz w:val="28"/>
          <w:szCs w:val="28"/>
        </w:rPr>
        <w:t xml:space="preserve">- Sala de mese, S = 3,18mp; </w:t>
      </w:r>
    </w:p>
    <w:p w:rsidR="00483AF1" w:rsidRPr="002D6F8C" w:rsidRDefault="002D6F8C" w:rsidP="009D6E0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483AF1" w:rsidRPr="002D6F8C">
        <w:rPr>
          <w:rFonts w:ascii="Times New Roman" w:hAnsi="Times New Roman" w:cs="Times New Roman"/>
          <w:sz w:val="28"/>
          <w:szCs w:val="28"/>
        </w:rPr>
        <w:t xml:space="preserve">- Vestiar, S = 3,63mp; </w:t>
      </w:r>
    </w:p>
    <w:p w:rsidR="00483AF1" w:rsidRPr="002D6F8C" w:rsidRDefault="002D6F8C" w:rsidP="009D6E0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483AF1" w:rsidRPr="002D6F8C">
        <w:rPr>
          <w:rFonts w:ascii="Times New Roman" w:hAnsi="Times New Roman" w:cs="Times New Roman"/>
          <w:sz w:val="28"/>
          <w:szCs w:val="28"/>
        </w:rPr>
        <w:t xml:space="preserve">- Grup sanitar, S = 11,40mp; </w:t>
      </w:r>
    </w:p>
    <w:p w:rsidR="00483AF1" w:rsidRPr="002D6F8C" w:rsidRDefault="002D6F8C" w:rsidP="009D6E07">
      <w:pPr>
        <w:pStyle w:val="Default"/>
        <w:jc w:val="both"/>
        <w:rPr>
          <w:rFonts w:ascii="Times New Roman" w:hAnsi="Times New Roman" w:cs="Times New Roman"/>
          <w:sz w:val="28"/>
          <w:szCs w:val="28"/>
        </w:rPr>
      </w:pPr>
      <w:r>
        <w:rPr>
          <w:rFonts w:ascii="Times New Roman" w:hAnsi="Times New Roman" w:cs="Times New Roman"/>
          <w:sz w:val="28"/>
          <w:szCs w:val="28"/>
        </w:rPr>
        <w:t xml:space="preserve">          </w:t>
      </w:r>
      <w:r w:rsidR="00483AF1" w:rsidRPr="002D6F8C">
        <w:rPr>
          <w:rFonts w:ascii="Times New Roman" w:hAnsi="Times New Roman" w:cs="Times New Roman"/>
          <w:sz w:val="28"/>
          <w:szCs w:val="28"/>
        </w:rPr>
        <w:t xml:space="preserve">- Laborator, S = 5,68mp. </w:t>
      </w:r>
    </w:p>
    <w:p w:rsidR="00483AF1" w:rsidRPr="002D6F8C" w:rsidRDefault="00483AF1" w:rsidP="009D6E07">
      <w:pPr>
        <w:pStyle w:val="Default"/>
        <w:jc w:val="both"/>
        <w:rPr>
          <w:rFonts w:ascii="Times New Roman" w:hAnsi="Times New Roman" w:cs="Times New Roman"/>
          <w:sz w:val="28"/>
          <w:szCs w:val="28"/>
        </w:rPr>
      </w:pPr>
    </w:p>
    <w:p w:rsidR="00483AF1" w:rsidRPr="002D6F8C" w:rsidRDefault="00483AF1" w:rsidP="009D6E07">
      <w:pPr>
        <w:pStyle w:val="Default"/>
        <w:jc w:val="both"/>
        <w:rPr>
          <w:rFonts w:ascii="Times New Roman" w:hAnsi="Times New Roman" w:cs="Times New Roman"/>
          <w:sz w:val="28"/>
          <w:szCs w:val="28"/>
        </w:rPr>
      </w:pPr>
      <w:r w:rsidRPr="002D6F8C">
        <w:rPr>
          <w:rFonts w:ascii="Times New Roman" w:hAnsi="Times New Roman" w:cs="Times New Roman"/>
          <w:b/>
          <w:bCs/>
          <w:sz w:val="28"/>
          <w:szCs w:val="28"/>
        </w:rPr>
        <w:t xml:space="preserve">3. Cântar auto </w:t>
      </w:r>
    </w:p>
    <w:p w:rsidR="00A05047" w:rsidRPr="002D6F8C" w:rsidRDefault="00483AF1" w:rsidP="009D6E07">
      <w:pPr>
        <w:pStyle w:val="Default"/>
        <w:jc w:val="both"/>
        <w:rPr>
          <w:rFonts w:ascii="Times New Roman" w:hAnsi="Times New Roman" w:cs="Times New Roman"/>
          <w:sz w:val="28"/>
          <w:szCs w:val="28"/>
        </w:rPr>
      </w:pPr>
      <w:r w:rsidRPr="002D6F8C">
        <w:rPr>
          <w:rFonts w:ascii="Times New Roman" w:hAnsi="Times New Roman" w:cs="Times New Roman"/>
          <w:sz w:val="28"/>
          <w:szCs w:val="28"/>
        </w:rPr>
        <w:t>Cântarul auto va avea dimensiunile 3,00m x 18,00m și va avea o structură metalică pe fundații din beton armat. Se va prevedea o rampă pentru prelevare probe având o structură metalică.</w:t>
      </w:r>
    </w:p>
    <w:p w:rsidR="002D6F8C" w:rsidRDefault="002D6F8C" w:rsidP="009D6E07">
      <w:pPr>
        <w:shd w:val="clear" w:color="auto" w:fill="FFFFFF"/>
        <w:spacing w:after="0" w:line="240" w:lineRule="auto"/>
        <w:ind w:firstLine="390"/>
        <w:jc w:val="both"/>
        <w:rPr>
          <w:rFonts w:ascii="Times New Roman" w:hAnsi="Times New Roman"/>
          <w:sz w:val="28"/>
          <w:szCs w:val="28"/>
        </w:rPr>
      </w:pPr>
    </w:p>
    <w:p w:rsidR="003C5A6E" w:rsidRDefault="003C5A6E" w:rsidP="00483AF1">
      <w:pPr>
        <w:shd w:val="clear" w:color="auto" w:fill="FFFFFF"/>
        <w:spacing w:after="0" w:line="240" w:lineRule="auto"/>
        <w:ind w:firstLine="390"/>
        <w:jc w:val="both"/>
        <w:rPr>
          <w:rFonts w:ascii="Times New Roman" w:hAnsi="Times New Roman"/>
          <w:sz w:val="28"/>
          <w:szCs w:val="28"/>
        </w:rPr>
      </w:pPr>
    </w:p>
    <w:p w:rsidR="003C5A6E" w:rsidRDefault="003C5A6E" w:rsidP="00483AF1">
      <w:pPr>
        <w:shd w:val="clear" w:color="auto" w:fill="FFFFFF"/>
        <w:spacing w:after="0" w:line="240" w:lineRule="auto"/>
        <w:ind w:firstLine="390"/>
        <w:jc w:val="both"/>
        <w:rPr>
          <w:rFonts w:ascii="Times New Roman" w:hAnsi="Times New Roman"/>
          <w:sz w:val="28"/>
          <w:szCs w:val="28"/>
        </w:rPr>
      </w:pPr>
    </w:p>
    <w:p w:rsidR="003C5A6E" w:rsidRDefault="003C5A6E" w:rsidP="00483AF1">
      <w:pPr>
        <w:shd w:val="clear" w:color="auto" w:fill="FFFFFF"/>
        <w:spacing w:after="0" w:line="240" w:lineRule="auto"/>
        <w:ind w:firstLine="390"/>
        <w:jc w:val="both"/>
        <w:rPr>
          <w:rFonts w:ascii="Times New Roman" w:hAnsi="Times New Roman"/>
          <w:sz w:val="28"/>
          <w:szCs w:val="28"/>
        </w:rPr>
      </w:pPr>
    </w:p>
    <w:p w:rsidR="003C5A6E" w:rsidRDefault="003C5A6E" w:rsidP="00483AF1">
      <w:pPr>
        <w:shd w:val="clear" w:color="auto" w:fill="FFFFFF"/>
        <w:spacing w:after="0" w:line="240" w:lineRule="auto"/>
        <w:ind w:firstLine="390"/>
        <w:jc w:val="both"/>
        <w:rPr>
          <w:rFonts w:ascii="Times New Roman" w:hAnsi="Times New Roman"/>
          <w:sz w:val="28"/>
          <w:szCs w:val="28"/>
        </w:rPr>
      </w:pPr>
      <w:r>
        <w:rPr>
          <w:rFonts w:ascii="Times New Roman" w:hAnsi="Times New Roman"/>
          <w:sz w:val="28"/>
          <w:szCs w:val="28"/>
        </w:rPr>
        <w:t>Utilități:</w:t>
      </w:r>
    </w:p>
    <w:p w:rsidR="002D6F8C" w:rsidRPr="002D6F8C" w:rsidRDefault="002D6F8C" w:rsidP="00483AF1">
      <w:pPr>
        <w:shd w:val="clear" w:color="auto" w:fill="FFFFFF"/>
        <w:spacing w:after="0" w:line="240" w:lineRule="auto"/>
        <w:ind w:firstLine="390"/>
        <w:jc w:val="both"/>
        <w:rPr>
          <w:rFonts w:ascii="Times New Roman" w:hAnsi="Times New Roman"/>
          <w:sz w:val="28"/>
          <w:szCs w:val="28"/>
          <w:highlight w:val="yellow"/>
        </w:rPr>
      </w:pPr>
    </w:p>
    <w:p w:rsidR="00B141C9" w:rsidRPr="009A74AA" w:rsidRDefault="00B141C9" w:rsidP="009D6E07">
      <w:pPr>
        <w:pStyle w:val="Default"/>
        <w:numPr>
          <w:ilvl w:val="0"/>
          <w:numId w:val="39"/>
        </w:numPr>
        <w:jc w:val="both"/>
        <w:rPr>
          <w:rFonts w:ascii="Times New Roman" w:hAnsi="Times New Roman" w:cs="Times New Roman"/>
          <w:sz w:val="28"/>
          <w:szCs w:val="28"/>
        </w:rPr>
      </w:pPr>
      <w:r w:rsidRPr="00B141C9">
        <w:rPr>
          <w:rFonts w:ascii="Times New Roman" w:hAnsi="Times New Roman" w:cs="Times New Roman"/>
          <w:sz w:val="28"/>
          <w:szCs w:val="28"/>
        </w:rPr>
        <w:t xml:space="preserve">Alimentarea cu apă va fi realizată de la un puț forat nou, de la care se va realiza legătura la filtrul sanitar și la stația de pompare a rețelei de incendiu. </w:t>
      </w:r>
      <w:r w:rsidRPr="009A74AA">
        <w:rPr>
          <w:rFonts w:ascii="Times New Roman" w:hAnsi="Times New Roman" w:cs="Times New Roman"/>
          <w:sz w:val="28"/>
          <w:szCs w:val="28"/>
        </w:rPr>
        <w:t>Se va realiza o rețea de incendiu alcătuită dintr-un rezervor subteran și o rețea exterioară de incendiu.</w:t>
      </w:r>
      <w:r w:rsidRPr="009A74AA">
        <w:rPr>
          <w:sz w:val="23"/>
          <w:szCs w:val="23"/>
        </w:rPr>
        <w:t xml:space="preserve"> </w:t>
      </w:r>
    </w:p>
    <w:p w:rsidR="009A74AA" w:rsidRDefault="009A74AA" w:rsidP="009D6E07">
      <w:pPr>
        <w:pStyle w:val="ListParagraph"/>
        <w:numPr>
          <w:ilvl w:val="0"/>
          <w:numId w:val="39"/>
        </w:numPr>
        <w:tabs>
          <w:tab w:val="left" w:pos="3150"/>
        </w:tabs>
        <w:jc w:val="both"/>
        <w:rPr>
          <w:sz w:val="28"/>
          <w:szCs w:val="28"/>
        </w:rPr>
      </w:pPr>
      <w:r w:rsidRPr="009A74AA">
        <w:rPr>
          <w:sz w:val="28"/>
          <w:szCs w:val="28"/>
        </w:rPr>
        <w:t>Grupul sanitar din cadrul filtrului sanitar va fi racordat la un rezervor vidanjabil cu capacitatea de cu o capacitate de 4,0mc</w:t>
      </w:r>
      <w:r>
        <w:rPr>
          <w:sz w:val="28"/>
          <w:szCs w:val="28"/>
        </w:rPr>
        <w:t>.</w:t>
      </w:r>
    </w:p>
    <w:p w:rsidR="003C5A6E" w:rsidRPr="003C5A6E" w:rsidRDefault="003C5A6E" w:rsidP="009D6E07">
      <w:pPr>
        <w:pStyle w:val="ListParagraph"/>
        <w:numPr>
          <w:ilvl w:val="0"/>
          <w:numId w:val="39"/>
        </w:numPr>
        <w:tabs>
          <w:tab w:val="left" w:pos="3150"/>
        </w:tabs>
        <w:jc w:val="both"/>
        <w:rPr>
          <w:sz w:val="28"/>
          <w:szCs w:val="28"/>
        </w:rPr>
      </w:pPr>
      <w:r w:rsidRPr="003C5A6E">
        <w:rPr>
          <w:sz w:val="28"/>
          <w:szCs w:val="28"/>
        </w:rPr>
        <w:t>Apele pluviale colectate de pe suprafaţa obiectivului se vor scurge în mod natural urmând panta terenului în reţeaua hidrografică locală.</w:t>
      </w:r>
    </w:p>
    <w:p w:rsidR="003C5A6E" w:rsidRPr="003C5A6E" w:rsidRDefault="003C5A6E" w:rsidP="009D6E07">
      <w:pPr>
        <w:pStyle w:val="ListParagraph"/>
        <w:numPr>
          <w:ilvl w:val="0"/>
          <w:numId w:val="39"/>
        </w:numPr>
        <w:tabs>
          <w:tab w:val="left" w:pos="3150"/>
        </w:tabs>
        <w:jc w:val="both"/>
        <w:rPr>
          <w:sz w:val="28"/>
          <w:szCs w:val="28"/>
        </w:rPr>
      </w:pPr>
      <w:r w:rsidRPr="003C5A6E">
        <w:rPr>
          <w:sz w:val="28"/>
          <w:szCs w:val="28"/>
        </w:rPr>
        <w:t>Alimentarea cu energie electrica este realizata de la rețeaua electrică existentă in vecinatate, de la care se va realiza legătura până la tabloul general prin intermediul unui post trafo de min 100KVA, iar de la tabloul general sunt alimentati toti consumatorii de energie electrica.</w:t>
      </w:r>
    </w:p>
    <w:p w:rsidR="00B141C9" w:rsidRDefault="00B141C9" w:rsidP="00B141C9">
      <w:pPr>
        <w:pStyle w:val="ListParagraph"/>
        <w:tabs>
          <w:tab w:val="left" w:pos="3150"/>
        </w:tabs>
        <w:ind w:left="0" w:firstLine="426"/>
        <w:jc w:val="both"/>
        <w:rPr>
          <w:sz w:val="23"/>
          <w:szCs w:val="23"/>
        </w:rPr>
      </w:pPr>
    </w:p>
    <w:p w:rsidR="00736E84" w:rsidRDefault="00736E84" w:rsidP="00736E84">
      <w:pPr>
        <w:spacing w:after="0" w:line="240" w:lineRule="auto"/>
        <w:ind w:firstLine="284"/>
        <w:jc w:val="both"/>
        <w:rPr>
          <w:rFonts w:ascii="Times New Roman" w:hAnsi="Times New Roman"/>
          <w:color w:val="000000"/>
          <w:sz w:val="28"/>
          <w:szCs w:val="28"/>
        </w:rPr>
      </w:pPr>
      <w:r>
        <w:rPr>
          <w:rFonts w:ascii="Times New Roman" w:hAnsi="Times New Roman"/>
          <w:color w:val="000000"/>
          <w:sz w:val="28"/>
          <w:szCs w:val="28"/>
        </w:rPr>
        <w:t>Orga</w:t>
      </w:r>
      <w:r w:rsidR="00C15527">
        <w:rPr>
          <w:rFonts w:ascii="Times New Roman" w:hAnsi="Times New Roman"/>
          <w:color w:val="000000"/>
          <w:sz w:val="28"/>
          <w:szCs w:val="28"/>
        </w:rPr>
        <w:t>nizarea de șantier se va realiza</w:t>
      </w:r>
      <w:r>
        <w:rPr>
          <w:rFonts w:ascii="Times New Roman" w:hAnsi="Times New Roman"/>
          <w:color w:val="000000"/>
          <w:sz w:val="28"/>
          <w:szCs w:val="28"/>
        </w:rPr>
        <w:t xml:space="preserve"> în incinta amplasamentului, fără a fi necesar ocuparea unor suprafețe suplimentare. </w:t>
      </w:r>
    </w:p>
    <w:p w:rsidR="00DB71CB" w:rsidRDefault="00DB71CB" w:rsidP="008A60E4">
      <w:pPr>
        <w:spacing w:after="0" w:line="240" w:lineRule="auto"/>
        <w:ind w:right="17" w:firstLine="284"/>
        <w:jc w:val="both"/>
        <w:rPr>
          <w:rFonts w:ascii="Times New Roman" w:eastAsia="Times New Roman" w:hAnsi="Times New Roman"/>
          <w:sz w:val="28"/>
          <w:szCs w:val="28"/>
        </w:rPr>
      </w:pPr>
    </w:p>
    <w:p w:rsidR="008A60E4" w:rsidRPr="008A60E4" w:rsidRDefault="008A60E4" w:rsidP="008A60E4">
      <w:pPr>
        <w:spacing w:after="0" w:line="240" w:lineRule="auto"/>
        <w:ind w:right="17" w:firstLine="284"/>
        <w:jc w:val="both"/>
        <w:rPr>
          <w:rFonts w:ascii="Times New Roman" w:eastAsia="Times New Roman" w:hAnsi="Times New Roman"/>
          <w:sz w:val="28"/>
          <w:szCs w:val="28"/>
          <w:lang w:val="ro-RO"/>
        </w:rPr>
      </w:pPr>
      <w:r w:rsidRPr="008A60E4">
        <w:rPr>
          <w:rFonts w:ascii="Times New Roman" w:eastAsia="Times New Roman" w:hAnsi="Times New Roman"/>
          <w:sz w:val="28"/>
          <w:szCs w:val="28"/>
        </w:rPr>
        <w:t>S</w:t>
      </w:r>
      <w:r w:rsidRPr="008A60E4">
        <w:rPr>
          <w:rFonts w:ascii="Times New Roman" w:eastAsia="Times New Roman" w:hAnsi="Times New Roman"/>
          <w:sz w:val="28"/>
          <w:szCs w:val="28"/>
          <w:lang w:val="ro-RO"/>
        </w:rPr>
        <w:t>-a realizat verificare</w:t>
      </w:r>
      <w:r w:rsidR="00DB71CB">
        <w:rPr>
          <w:rFonts w:ascii="Times New Roman" w:eastAsia="Times New Roman" w:hAnsi="Times New Roman"/>
          <w:sz w:val="28"/>
          <w:szCs w:val="28"/>
          <w:lang w:val="ro-RO"/>
        </w:rPr>
        <w:t xml:space="preserve">a amplasamentului, în data de </w:t>
      </w:r>
      <w:r w:rsidR="00C15527">
        <w:rPr>
          <w:rFonts w:ascii="Times New Roman" w:eastAsia="Times New Roman" w:hAnsi="Times New Roman"/>
          <w:sz w:val="28"/>
          <w:szCs w:val="28"/>
          <w:lang w:val="ro-RO"/>
        </w:rPr>
        <w:t>08.08.2018</w:t>
      </w:r>
      <w:r w:rsidRPr="008A60E4">
        <w:rPr>
          <w:rFonts w:ascii="Times New Roman" w:eastAsia="Times New Roman" w:hAnsi="Times New Roman"/>
          <w:sz w:val="28"/>
          <w:szCs w:val="28"/>
          <w:lang w:val="ro-RO"/>
        </w:rPr>
        <w:t xml:space="preserve">, completarea listei de control pentru etapa de încadrare în procedura de evaluare a impactului asupra mediului, </w:t>
      </w:r>
      <w:r w:rsidRPr="008A60E4">
        <w:rPr>
          <w:rFonts w:ascii="Times New Roman" w:hAnsi="Times New Roman"/>
          <w:bCs/>
          <w:sz w:val="28"/>
          <w:szCs w:val="28"/>
          <w:lang w:val="ro-RO"/>
        </w:rPr>
        <w:t>consultarea memb</w:t>
      </w:r>
      <w:r w:rsidR="00DB71CB">
        <w:rPr>
          <w:rFonts w:ascii="Times New Roman" w:hAnsi="Times New Roman"/>
          <w:bCs/>
          <w:sz w:val="28"/>
          <w:szCs w:val="28"/>
          <w:lang w:val="ro-RO"/>
        </w:rPr>
        <w:t>rilor CAT în şedinţa din data 0</w:t>
      </w:r>
      <w:r w:rsidR="00C15527">
        <w:rPr>
          <w:rFonts w:ascii="Times New Roman" w:hAnsi="Times New Roman"/>
          <w:bCs/>
          <w:sz w:val="28"/>
          <w:szCs w:val="28"/>
          <w:lang w:val="ro-RO"/>
        </w:rPr>
        <w:t>9</w:t>
      </w:r>
      <w:r w:rsidRPr="008A60E4">
        <w:rPr>
          <w:rFonts w:ascii="Times New Roman" w:hAnsi="Times New Roman"/>
          <w:bCs/>
          <w:sz w:val="28"/>
          <w:szCs w:val="28"/>
          <w:lang w:val="ro-RO"/>
        </w:rPr>
        <w:t>.0</w:t>
      </w:r>
      <w:r w:rsidR="00DB71CB">
        <w:rPr>
          <w:rFonts w:ascii="Times New Roman" w:hAnsi="Times New Roman"/>
          <w:bCs/>
          <w:sz w:val="28"/>
          <w:szCs w:val="28"/>
          <w:lang w:val="ro-RO"/>
        </w:rPr>
        <w:t>8</w:t>
      </w:r>
      <w:r w:rsidRPr="008A60E4">
        <w:rPr>
          <w:rFonts w:ascii="Times New Roman" w:hAnsi="Times New Roman"/>
          <w:bCs/>
          <w:sz w:val="28"/>
          <w:szCs w:val="28"/>
          <w:lang w:val="ro-RO"/>
        </w:rPr>
        <w:t>.2018, organizată la sediul A.P.M. Bihor.</w:t>
      </w:r>
    </w:p>
    <w:p w:rsidR="008A60E4" w:rsidRPr="008A60E4" w:rsidRDefault="008A60E4" w:rsidP="008A60E4">
      <w:pPr>
        <w:tabs>
          <w:tab w:val="left" w:pos="0"/>
        </w:tabs>
        <w:spacing w:after="0" w:line="240" w:lineRule="auto"/>
        <w:ind w:firstLine="426"/>
        <w:jc w:val="both"/>
        <w:rPr>
          <w:rFonts w:ascii="Times New Roman" w:hAnsi="Times New Roman"/>
          <w:bCs/>
          <w:sz w:val="28"/>
          <w:szCs w:val="28"/>
          <w:lang w:val="pt-BR"/>
        </w:rPr>
      </w:pPr>
      <w:r w:rsidRPr="008A60E4">
        <w:rPr>
          <w:rFonts w:ascii="Times New Roman" w:hAnsi="Times New Roman"/>
          <w:sz w:val="28"/>
          <w:szCs w:val="28"/>
          <w:lang w:val="ro-RO"/>
        </w:rPr>
        <w:t>Î</w:t>
      </w:r>
      <w:r w:rsidRPr="008A60E4">
        <w:rPr>
          <w:rStyle w:val="tpa1"/>
          <w:rFonts w:ascii="Times New Roman" w:hAnsi="Times New Roman"/>
          <w:sz w:val="28"/>
          <w:szCs w:val="28"/>
          <w:lang w:val="ro-RO"/>
        </w:rPr>
        <w:t xml:space="preserve">n </w:t>
      </w:r>
      <w:r w:rsidRPr="008A60E4">
        <w:rPr>
          <w:rFonts w:ascii="Times New Roman" w:hAnsi="Times New Roman"/>
          <w:sz w:val="28"/>
          <w:szCs w:val="28"/>
          <w:lang w:val="ro-RO"/>
        </w:rPr>
        <w:t xml:space="preserve"> urma analizării caracteristicilor proiectului (mărime, cumularea cu alte proiecte, utilizarea resurselor naturale, producţia de deşeuri, emisii poluante, riscul de accidente), a localizării şi caracteristicilor impactului potenţial, s-a stabilit că realizarea acestuia  implică  un impact redus asupra calităţii factorilor de mediu.</w:t>
      </w:r>
    </w:p>
    <w:p w:rsidR="008A60E4" w:rsidRDefault="008A60E4" w:rsidP="008A60E4">
      <w:pPr>
        <w:tabs>
          <w:tab w:val="left" w:pos="0"/>
        </w:tabs>
        <w:spacing w:after="0" w:line="240" w:lineRule="auto"/>
        <w:ind w:firstLine="426"/>
        <w:jc w:val="both"/>
        <w:rPr>
          <w:rFonts w:ascii="Times New Roman" w:hAnsi="Times New Roman"/>
          <w:sz w:val="28"/>
          <w:szCs w:val="28"/>
          <w:lang w:val="pt-BR"/>
        </w:rPr>
      </w:pPr>
      <w:r w:rsidRPr="008A60E4">
        <w:rPr>
          <w:rFonts w:ascii="Times New Roman" w:hAnsi="Times New Roman"/>
          <w:sz w:val="28"/>
          <w:szCs w:val="28"/>
          <w:lang w:val="pt-BR"/>
        </w:rPr>
        <w:t>Nu au fost formulate observaţii din partea publicului în urma mediatizării depunerii solicitării  de  emitere  a  acordului  de  mediu  pentru  proiect,  conform  legislaţiei  specifice  în  vigoare.</w:t>
      </w:r>
    </w:p>
    <w:p w:rsidR="00653995" w:rsidRPr="008A60E4" w:rsidRDefault="00653995" w:rsidP="008A60E4">
      <w:pPr>
        <w:tabs>
          <w:tab w:val="left" w:pos="0"/>
        </w:tabs>
        <w:spacing w:after="0" w:line="240" w:lineRule="auto"/>
        <w:ind w:firstLine="426"/>
        <w:jc w:val="both"/>
        <w:rPr>
          <w:rFonts w:ascii="Times New Roman" w:hAnsi="Times New Roman"/>
          <w:sz w:val="28"/>
          <w:szCs w:val="28"/>
          <w:lang w:val="pt-BR"/>
        </w:rPr>
      </w:pPr>
    </w:p>
    <w:p w:rsidR="008A60E4" w:rsidRPr="008A60E4" w:rsidRDefault="008A60E4" w:rsidP="008A60E4">
      <w:pPr>
        <w:spacing w:after="0" w:line="240" w:lineRule="auto"/>
        <w:ind w:firstLine="284"/>
        <w:jc w:val="both"/>
        <w:rPr>
          <w:rFonts w:ascii="Times New Roman" w:hAnsi="Times New Roman"/>
          <w:bCs/>
          <w:iCs/>
          <w:sz w:val="28"/>
          <w:szCs w:val="28"/>
          <w:lang w:val="pt-BR"/>
        </w:rPr>
      </w:pPr>
      <w:r w:rsidRPr="008A60E4">
        <w:rPr>
          <w:rFonts w:ascii="Times New Roman" w:hAnsi="Times New Roman"/>
          <w:b/>
          <w:bCs/>
          <w:iCs/>
          <w:sz w:val="28"/>
          <w:szCs w:val="28"/>
          <w:lang w:val="pt-BR"/>
        </w:rPr>
        <w:t>II.</w:t>
      </w:r>
      <w:r w:rsidRPr="008A60E4">
        <w:rPr>
          <w:rFonts w:ascii="Times New Roman" w:hAnsi="Times New Roman"/>
          <w:bCs/>
          <w:iCs/>
          <w:sz w:val="28"/>
          <w:szCs w:val="28"/>
          <w:lang w:val="pt-BR"/>
        </w:rPr>
        <w:t xml:space="preserve"> Motivele care au stat la baza luării deciziei etapei de încadrare în procedura de evaluare adecvată sunt următoarele:</w:t>
      </w:r>
    </w:p>
    <w:p w:rsidR="008A60E4" w:rsidRPr="008A60E4" w:rsidRDefault="008A60E4" w:rsidP="008A60E4">
      <w:pPr>
        <w:numPr>
          <w:ilvl w:val="3"/>
          <w:numId w:val="30"/>
        </w:numPr>
        <w:shd w:val="clear" w:color="auto" w:fill="FFFFFF"/>
        <w:tabs>
          <w:tab w:val="left" w:pos="0"/>
        </w:tabs>
        <w:spacing w:after="0" w:line="240" w:lineRule="auto"/>
        <w:ind w:left="0" w:firstLine="284"/>
        <w:jc w:val="both"/>
        <w:rPr>
          <w:rFonts w:ascii="Times New Roman" w:hAnsi="Times New Roman"/>
          <w:b/>
          <w:color w:val="000000"/>
          <w:sz w:val="28"/>
          <w:szCs w:val="28"/>
          <w:lang w:val="pt-BR"/>
        </w:rPr>
      </w:pPr>
      <w:r w:rsidRPr="008A60E4">
        <w:rPr>
          <w:rFonts w:ascii="Times New Roman" w:hAnsi="Times New Roman"/>
          <w:sz w:val="28"/>
          <w:szCs w:val="28"/>
          <w:lang w:val="es-ES"/>
        </w:rPr>
        <w:t>Proiectul propus nu intră sub incidenţa art. 28 din Ordonanţa de urgenţă a Guvernului nr. 57/2007 privind regimul ariilor naturale protejate, conservarea habitatelor naturale, a florei şi faunei sălbatice, cu modificările şi completările ulterioare.  </w:t>
      </w:r>
    </w:p>
    <w:p w:rsidR="008A60E4" w:rsidRPr="008A60E4" w:rsidRDefault="008A60E4" w:rsidP="008A60E4">
      <w:pPr>
        <w:shd w:val="clear" w:color="auto" w:fill="FFFFFF"/>
        <w:tabs>
          <w:tab w:val="left" w:pos="0"/>
        </w:tabs>
        <w:spacing w:after="0" w:line="240" w:lineRule="auto"/>
        <w:ind w:left="284"/>
        <w:jc w:val="both"/>
        <w:rPr>
          <w:rFonts w:ascii="Times New Roman" w:hAnsi="Times New Roman"/>
          <w:b/>
          <w:color w:val="000000"/>
          <w:sz w:val="28"/>
          <w:szCs w:val="28"/>
          <w:lang w:val="pt-BR"/>
        </w:rPr>
      </w:pPr>
    </w:p>
    <w:p w:rsidR="008A60E4" w:rsidRPr="008A60E4" w:rsidRDefault="008A60E4" w:rsidP="008A60E4">
      <w:pPr>
        <w:pStyle w:val="NormalWeb"/>
        <w:spacing w:before="0" w:beforeAutospacing="0" w:after="0" w:afterAutospacing="0"/>
        <w:ind w:firstLine="284"/>
        <w:jc w:val="both"/>
        <w:rPr>
          <w:color w:val="000000"/>
          <w:sz w:val="28"/>
          <w:szCs w:val="28"/>
          <w:lang w:val="pt-BR"/>
        </w:rPr>
      </w:pPr>
      <w:r w:rsidRPr="008A60E4">
        <w:rPr>
          <w:b/>
          <w:color w:val="000000"/>
          <w:sz w:val="28"/>
          <w:szCs w:val="28"/>
          <w:lang w:val="pt-BR"/>
        </w:rPr>
        <w:t>Condiţiile de realizare a proiectului</w:t>
      </w:r>
      <w:r w:rsidRPr="008A60E4">
        <w:rPr>
          <w:color w:val="000000"/>
          <w:sz w:val="28"/>
          <w:szCs w:val="28"/>
          <w:lang w:val="pt-BR"/>
        </w:rPr>
        <w:t xml:space="preserve"> :</w:t>
      </w:r>
    </w:p>
    <w:p w:rsidR="008A60E4" w:rsidRPr="008A60E4" w:rsidRDefault="008A60E4" w:rsidP="008A60E4">
      <w:pPr>
        <w:numPr>
          <w:ilvl w:val="0"/>
          <w:numId w:val="29"/>
        </w:numPr>
        <w:tabs>
          <w:tab w:val="clear" w:pos="284"/>
          <w:tab w:val="num" w:pos="0"/>
        </w:tabs>
        <w:spacing w:after="0" w:line="240" w:lineRule="auto"/>
        <w:ind w:firstLine="284"/>
        <w:jc w:val="both"/>
        <w:rPr>
          <w:rFonts w:ascii="Times New Roman" w:hAnsi="Times New Roman"/>
          <w:bCs/>
          <w:iCs/>
          <w:sz w:val="28"/>
          <w:szCs w:val="28"/>
          <w:lang w:val="es-ES"/>
        </w:rPr>
      </w:pPr>
      <w:r w:rsidRPr="008A60E4">
        <w:rPr>
          <w:rFonts w:ascii="Times New Roman" w:hAnsi="Times New Roman"/>
          <w:bCs/>
          <w:iCs/>
          <w:sz w:val="28"/>
          <w:szCs w:val="28"/>
          <w:lang w:val="ro-RO"/>
        </w:rPr>
        <w:t>Se vor respecta caracteristicile tehnice ale proiectului depus spre avizare la Agenţia p</w:t>
      </w:r>
      <w:r w:rsidRPr="008A60E4">
        <w:rPr>
          <w:rFonts w:ascii="Times New Roman" w:hAnsi="Times New Roman"/>
          <w:bCs/>
          <w:iCs/>
          <w:sz w:val="28"/>
          <w:szCs w:val="28"/>
          <w:lang w:val="es-ES"/>
        </w:rPr>
        <w:t>entru Protecţia Mediului Bihor.</w:t>
      </w:r>
      <w:r w:rsidRPr="008A60E4">
        <w:rPr>
          <w:rFonts w:ascii="Times New Roman" w:eastAsia="Times New Roman" w:hAnsi="Times New Roman"/>
          <w:bCs/>
          <w:iCs/>
          <w:sz w:val="28"/>
          <w:szCs w:val="28"/>
          <w:lang w:val="ro-RO"/>
        </w:rPr>
        <w:t xml:space="preserve"> </w:t>
      </w:r>
    </w:p>
    <w:p w:rsidR="008A60E4" w:rsidRPr="00E32858" w:rsidRDefault="008A60E4" w:rsidP="008A60E4">
      <w:pPr>
        <w:numPr>
          <w:ilvl w:val="0"/>
          <w:numId w:val="29"/>
        </w:numPr>
        <w:tabs>
          <w:tab w:val="clear" w:pos="284"/>
          <w:tab w:val="num" w:pos="0"/>
        </w:tabs>
        <w:spacing w:after="0" w:line="240" w:lineRule="auto"/>
        <w:ind w:firstLine="284"/>
        <w:jc w:val="both"/>
        <w:rPr>
          <w:rFonts w:ascii="Times New Roman" w:hAnsi="Times New Roman"/>
          <w:bCs/>
          <w:iCs/>
          <w:color w:val="FF0000"/>
          <w:sz w:val="28"/>
          <w:szCs w:val="28"/>
          <w:lang w:val="es-ES"/>
        </w:rPr>
      </w:pPr>
      <w:r w:rsidRPr="008A60E4">
        <w:rPr>
          <w:rFonts w:ascii="Times New Roman" w:eastAsia="Times New Roman" w:hAnsi="Times New Roman"/>
          <w:bCs/>
          <w:iCs/>
          <w:sz w:val="28"/>
          <w:szCs w:val="28"/>
          <w:lang w:val="ro-RO"/>
        </w:rPr>
        <w:t xml:space="preserve">Se vor respecta prevederile </w:t>
      </w:r>
      <w:r w:rsidRPr="008A60E4">
        <w:rPr>
          <w:rFonts w:ascii="Times New Roman" w:hAnsi="Times New Roman"/>
          <w:bCs/>
          <w:color w:val="000000"/>
          <w:sz w:val="28"/>
          <w:szCs w:val="28"/>
          <w:lang w:val="ro-RO"/>
        </w:rPr>
        <w:t>C</w:t>
      </w:r>
      <w:r w:rsidR="004C7CCB">
        <w:rPr>
          <w:rFonts w:ascii="Times New Roman" w:hAnsi="Times New Roman"/>
          <w:bCs/>
          <w:color w:val="000000"/>
          <w:sz w:val="28"/>
          <w:szCs w:val="28"/>
          <w:lang w:val="ro-RO"/>
        </w:rPr>
        <w:t xml:space="preserve">ertificatului de urbanism nr. </w:t>
      </w:r>
      <w:r w:rsidR="00C15527">
        <w:rPr>
          <w:rFonts w:ascii="Times New Roman" w:hAnsi="Times New Roman"/>
          <w:bCs/>
          <w:color w:val="000000"/>
          <w:sz w:val="28"/>
          <w:szCs w:val="28"/>
          <w:lang w:val="ro-RO"/>
        </w:rPr>
        <w:t>259/09.05.2017</w:t>
      </w:r>
      <w:r w:rsidR="001973E8">
        <w:rPr>
          <w:rFonts w:ascii="Times New Roman" w:hAnsi="Times New Roman"/>
          <w:bCs/>
          <w:color w:val="000000"/>
          <w:sz w:val="28"/>
          <w:szCs w:val="28"/>
          <w:lang w:val="ro-RO"/>
        </w:rPr>
        <w:t xml:space="preserve"> emis de </w:t>
      </w:r>
      <w:r w:rsidR="00C15527">
        <w:rPr>
          <w:rFonts w:ascii="Times New Roman" w:hAnsi="Times New Roman"/>
          <w:bCs/>
          <w:color w:val="000000"/>
          <w:sz w:val="28"/>
          <w:szCs w:val="28"/>
          <w:lang w:val="ro-RO"/>
        </w:rPr>
        <w:t>Consiliul Județean Bihor</w:t>
      </w:r>
      <w:r w:rsidRPr="008A60E4">
        <w:rPr>
          <w:rFonts w:ascii="Times New Roman" w:hAnsi="Times New Roman"/>
          <w:bCs/>
          <w:color w:val="000000"/>
          <w:sz w:val="28"/>
          <w:szCs w:val="28"/>
          <w:lang w:val="ro-RO"/>
        </w:rPr>
        <w:t>,</w:t>
      </w:r>
      <w:r w:rsidR="001973E8">
        <w:rPr>
          <w:rFonts w:ascii="Times New Roman" w:hAnsi="Times New Roman"/>
          <w:bCs/>
          <w:color w:val="000000"/>
          <w:sz w:val="28"/>
          <w:szCs w:val="28"/>
          <w:lang w:val="ro-RO"/>
        </w:rPr>
        <w:t xml:space="preserve"> prelungit până la data de 08.05.2019,</w:t>
      </w:r>
      <w:r w:rsidRPr="008A60E4">
        <w:rPr>
          <w:rFonts w:ascii="Times New Roman" w:hAnsi="Times New Roman"/>
          <w:bCs/>
          <w:color w:val="000000"/>
          <w:sz w:val="28"/>
          <w:szCs w:val="28"/>
          <w:lang w:val="ro-RO"/>
        </w:rPr>
        <w:t xml:space="preserve"> respectiv a avizelor solicitate prin acesta.</w:t>
      </w:r>
    </w:p>
    <w:p w:rsidR="004C7CCB" w:rsidRDefault="008A60E4" w:rsidP="008A60E4">
      <w:pPr>
        <w:numPr>
          <w:ilvl w:val="0"/>
          <w:numId w:val="29"/>
        </w:numPr>
        <w:tabs>
          <w:tab w:val="clear" w:pos="284"/>
          <w:tab w:val="num" w:pos="0"/>
        </w:tabs>
        <w:spacing w:after="0" w:line="240" w:lineRule="auto"/>
        <w:ind w:firstLine="284"/>
        <w:jc w:val="both"/>
        <w:rPr>
          <w:rFonts w:ascii="Times New Roman" w:eastAsia="Times New Roman" w:hAnsi="Times New Roman"/>
          <w:bCs/>
          <w:iCs/>
          <w:sz w:val="28"/>
          <w:szCs w:val="28"/>
          <w:lang w:val="ro-RO"/>
        </w:rPr>
      </w:pPr>
      <w:r w:rsidRPr="008A60E4">
        <w:rPr>
          <w:rFonts w:ascii="Times New Roman" w:eastAsia="Times New Roman" w:hAnsi="Times New Roman"/>
          <w:bCs/>
          <w:iCs/>
          <w:sz w:val="28"/>
          <w:szCs w:val="28"/>
          <w:lang w:val="ro-RO"/>
        </w:rPr>
        <w:t>P</w:t>
      </w:r>
      <w:r w:rsidR="004C7CCB">
        <w:rPr>
          <w:rFonts w:ascii="Times New Roman" w:eastAsia="Times New Roman" w:hAnsi="Times New Roman"/>
          <w:bCs/>
          <w:iCs/>
          <w:sz w:val="28"/>
          <w:szCs w:val="28"/>
          <w:lang w:val="ro-RO"/>
        </w:rPr>
        <w:t>rin proiect nu sunt prevăzute tăieri de arbori/arbuști.</w:t>
      </w:r>
    </w:p>
    <w:p w:rsidR="008A60E4" w:rsidRPr="008A60E4" w:rsidRDefault="008A60E4" w:rsidP="008A60E4">
      <w:pPr>
        <w:numPr>
          <w:ilvl w:val="0"/>
          <w:numId w:val="29"/>
        </w:numPr>
        <w:spacing w:after="0" w:line="240" w:lineRule="auto"/>
        <w:ind w:firstLine="284"/>
        <w:jc w:val="both"/>
        <w:rPr>
          <w:rFonts w:ascii="Times New Roman" w:hAnsi="Times New Roman"/>
          <w:spacing w:val="-4"/>
          <w:sz w:val="28"/>
          <w:szCs w:val="28"/>
        </w:rPr>
      </w:pPr>
      <w:r w:rsidRPr="008A60E4">
        <w:rPr>
          <w:rFonts w:ascii="Times New Roman" w:hAnsi="Times New Roman"/>
          <w:sz w:val="28"/>
          <w:szCs w:val="28"/>
        </w:rPr>
        <w:t>Materialele folosite la realizarea construcți</w:t>
      </w:r>
      <w:r w:rsidR="003665CD">
        <w:rPr>
          <w:rFonts w:ascii="Times New Roman" w:hAnsi="Times New Roman"/>
          <w:sz w:val="28"/>
          <w:szCs w:val="28"/>
        </w:rPr>
        <w:t>ilor</w:t>
      </w:r>
      <w:r w:rsidRPr="008A60E4">
        <w:rPr>
          <w:rFonts w:ascii="Times New Roman" w:hAnsi="Times New Roman"/>
          <w:sz w:val="28"/>
          <w:szCs w:val="28"/>
        </w:rPr>
        <w:t xml:space="preserve"> vor fi depozitate pe amplasament.</w:t>
      </w:r>
    </w:p>
    <w:p w:rsidR="008A60E4" w:rsidRPr="008A60E4" w:rsidRDefault="008A60E4" w:rsidP="008A60E4">
      <w:pPr>
        <w:numPr>
          <w:ilvl w:val="0"/>
          <w:numId w:val="29"/>
        </w:numPr>
        <w:spacing w:after="0" w:line="240" w:lineRule="auto"/>
        <w:ind w:firstLine="284"/>
        <w:jc w:val="both"/>
        <w:rPr>
          <w:rFonts w:ascii="Times New Roman" w:hAnsi="Times New Roman"/>
          <w:spacing w:val="-4"/>
          <w:sz w:val="28"/>
          <w:szCs w:val="28"/>
        </w:rPr>
      </w:pPr>
      <w:r w:rsidRPr="008A60E4">
        <w:rPr>
          <w:rFonts w:ascii="Times New Roman" w:hAnsi="Times New Roman"/>
          <w:sz w:val="28"/>
          <w:szCs w:val="28"/>
        </w:rPr>
        <w:t>Excedentele de materiale rezultate în urma săpăturilor vor fi depozitate pe amplasament și folosite ulterior la construcția/refacerea amplasamentului.</w:t>
      </w:r>
    </w:p>
    <w:p w:rsidR="008A60E4" w:rsidRPr="008A60E4" w:rsidRDefault="008A60E4" w:rsidP="008A60E4">
      <w:pPr>
        <w:numPr>
          <w:ilvl w:val="0"/>
          <w:numId w:val="29"/>
        </w:numPr>
        <w:tabs>
          <w:tab w:val="clear" w:pos="284"/>
          <w:tab w:val="num" w:pos="0"/>
        </w:tabs>
        <w:adjustRightInd w:val="0"/>
        <w:spacing w:after="0" w:line="240" w:lineRule="auto"/>
        <w:ind w:firstLine="284"/>
        <w:jc w:val="both"/>
        <w:rPr>
          <w:rFonts w:ascii="Times New Roman" w:hAnsi="Times New Roman"/>
          <w:sz w:val="28"/>
          <w:szCs w:val="28"/>
          <w:lang w:val="fr-FR"/>
        </w:rPr>
      </w:pPr>
      <w:r w:rsidRPr="008A60E4">
        <w:rPr>
          <w:rFonts w:ascii="Times New Roman" w:hAnsi="Times New Roman"/>
          <w:color w:val="000000"/>
          <w:sz w:val="28"/>
          <w:szCs w:val="28"/>
          <w:lang w:val="it-IT"/>
        </w:rPr>
        <w:t>Se va realiza o supraveghere atentă a utilajelor, astfel încât să nu existe scurgeri de uleiuri sau alte materiale poluante care ar putea sa polueze solul.</w:t>
      </w:r>
    </w:p>
    <w:p w:rsidR="008A60E4" w:rsidRPr="008A60E4" w:rsidRDefault="008A60E4" w:rsidP="008A60E4">
      <w:pPr>
        <w:numPr>
          <w:ilvl w:val="0"/>
          <w:numId w:val="31"/>
        </w:numPr>
        <w:adjustRightInd w:val="0"/>
        <w:spacing w:after="0" w:line="240" w:lineRule="auto"/>
        <w:ind w:left="0" w:firstLine="284"/>
        <w:jc w:val="both"/>
        <w:rPr>
          <w:rFonts w:ascii="Times New Roman" w:hAnsi="Times New Roman"/>
          <w:sz w:val="28"/>
          <w:szCs w:val="28"/>
          <w:lang w:val="fr-FR"/>
        </w:rPr>
      </w:pPr>
      <w:r w:rsidRPr="008A60E4">
        <w:rPr>
          <w:rFonts w:ascii="Times New Roman" w:hAnsi="Times New Roman"/>
          <w:sz w:val="28"/>
          <w:szCs w:val="28"/>
          <w:lang w:val="ro-RO"/>
        </w:rPr>
        <w:t>Deşeurile menajere şi asimilabile vor fi colectate în europubelă şi eliminate prin firmă autorizată, pe bază de contract.</w:t>
      </w:r>
      <w:r w:rsidRPr="008A60E4">
        <w:rPr>
          <w:rFonts w:ascii="Times New Roman" w:hAnsi="Times New Roman"/>
          <w:sz w:val="28"/>
          <w:szCs w:val="28"/>
          <w:lang w:val="fr-FR"/>
        </w:rPr>
        <w:t xml:space="preserve"> </w:t>
      </w:r>
    </w:p>
    <w:p w:rsidR="008A60E4" w:rsidRPr="008A60E4" w:rsidRDefault="008A60E4" w:rsidP="008A60E4">
      <w:pPr>
        <w:pStyle w:val="Standard"/>
        <w:numPr>
          <w:ilvl w:val="0"/>
          <w:numId w:val="31"/>
        </w:numPr>
        <w:ind w:left="0" w:firstLine="284"/>
        <w:jc w:val="both"/>
        <w:rPr>
          <w:rFonts w:cs="Times New Roman"/>
          <w:sz w:val="28"/>
          <w:szCs w:val="28"/>
          <w:lang w:val="fr-FR"/>
        </w:rPr>
      </w:pPr>
      <w:r w:rsidRPr="008A60E4">
        <w:rPr>
          <w:rFonts w:cs="Times New Roman"/>
          <w:sz w:val="28"/>
          <w:szCs w:val="28"/>
          <w:lang w:val="fr-FR"/>
        </w:rPr>
        <w:t>Organizarea de șantier se va face pe suprafața amplasamentului, fără a fi ocupate alte suprafețe.</w:t>
      </w:r>
    </w:p>
    <w:p w:rsidR="00052D27" w:rsidRPr="008A60E4" w:rsidRDefault="00052D27" w:rsidP="00052D27">
      <w:pPr>
        <w:numPr>
          <w:ilvl w:val="0"/>
          <w:numId w:val="31"/>
        </w:numPr>
        <w:spacing w:after="0" w:line="240" w:lineRule="auto"/>
        <w:ind w:left="0" w:firstLine="284"/>
        <w:jc w:val="both"/>
        <w:rPr>
          <w:rFonts w:ascii="Times New Roman" w:eastAsia="Times New Roman" w:hAnsi="Times New Roman"/>
          <w:bCs/>
          <w:iCs/>
          <w:sz w:val="28"/>
          <w:szCs w:val="28"/>
          <w:lang w:val="ro-RO"/>
        </w:rPr>
      </w:pPr>
      <w:r w:rsidRPr="008A60E4">
        <w:rPr>
          <w:rFonts w:ascii="Times New Roman" w:eastAsia="Times New Roman" w:hAnsi="Times New Roman"/>
          <w:bCs/>
          <w:iCs/>
          <w:sz w:val="28"/>
          <w:szCs w:val="28"/>
          <w:lang w:val="ro-RO"/>
        </w:rPr>
        <w:t>Atât în perioada de execuţie, cât şi ulterior în perioada de funcţionare se vor lua toate măsurile care se impun pentru protecţia factorilor de mediu, respectarea prevederilor legale şi standardelor în vigoare privind protecţia apelor, aerului, solului şi</w:t>
      </w:r>
      <w:r w:rsidRPr="008A60E4">
        <w:rPr>
          <w:rFonts w:ascii="Times New Roman" w:eastAsia="Times New Roman" w:hAnsi="Times New Roman"/>
          <w:b/>
          <w:bCs/>
          <w:i/>
          <w:iCs/>
          <w:sz w:val="28"/>
          <w:szCs w:val="28"/>
          <w:lang w:val="ro-RO"/>
        </w:rPr>
        <w:t xml:space="preserve"> </w:t>
      </w:r>
      <w:r w:rsidRPr="008A60E4">
        <w:rPr>
          <w:rFonts w:ascii="Times New Roman" w:eastAsia="Times New Roman" w:hAnsi="Times New Roman"/>
          <w:bCs/>
          <w:iCs/>
          <w:sz w:val="28"/>
          <w:szCs w:val="28"/>
          <w:lang w:val="ro-RO"/>
        </w:rPr>
        <w:t>subsolului, biodiversităţii, gestionarea</w:t>
      </w:r>
      <w:r w:rsidRPr="008A60E4">
        <w:rPr>
          <w:rFonts w:ascii="Times New Roman" w:eastAsia="Times New Roman" w:hAnsi="Times New Roman"/>
          <w:b/>
          <w:bCs/>
          <w:i/>
          <w:iCs/>
          <w:sz w:val="28"/>
          <w:szCs w:val="28"/>
          <w:lang w:val="ro-RO"/>
        </w:rPr>
        <w:t xml:space="preserve"> </w:t>
      </w:r>
      <w:r w:rsidRPr="008A60E4">
        <w:rPr>
          <w:rFonts w:ascii="Times New Roman" w:eastAsia="Times New Roman" w:hAnsi="Times New Roman"/>
          <w:bCs/>
          <w:iCs/>
          <w:sz w:val="28"/>
          <w:szCs w:val="28"/>
          <w:lang w:val="ro-RO"/>
        </w:rPr>
        <w:t xml:space="preserve">deşeurilor, se vor lua măsuri de prevenire şi combatere a poluărilor accidentale. </w:t>
      </w:r>
    </w:p>
    <w:p w:rsidR="001973E8" w:rsidRDefault="001973E8" w:rsidP="008A60E4">
      <w:pPr>
        <w:spacing w:after="0" w:line="240" w:lineRule="auto"/>
        <w:ind w:firstLine="426"/>
        <w:jc w:val="both"/>
        <w:rPr>
          <w:rFonts w:ascii="Times New Roman" w:hAnsi="Times New Roman"/>
          <w:color w:val="000000"/>
          <w:sz w:val="28"/>
          <w:szCs w:val="28"/>
          <w:lang w:val="it-IT"/>
        </w:rPr>
      </w:pPr>
    </w:p>
    <w:p w:rsidR="008A60E4" w:rsidRPr="008A60E4" w:rsidRDefault="008A60E4" w:rsidP="008A60E4">
      <w:pPr>
        <w:spacing w:after="0" w:line="240" w:lineRule="auto"/>
        <w:ind w:firstLine="426"/>
        <w:jc w:val="both"/>
        <w:rPr>
          <w:rFonts w:ascii="Times New Roman" w:hAnsi="Times New Roman"/>
          <w:color w:val="000000"/>
          <w:sz w:val="28"/>
          <w:szCs w:val="28"/>
          <w:lang w:val="it-IT"/>
        </w:rPr>
      </w:pPr>
      <w:r w:rsidRPr="008A60E4">
        <w:rPr>
          <w:rFonts w:ascii="Times New Roman" w:hAnsi="Times New Roman"/>
          <w:color w:val="000000"/>
          <w:sz w:val="28"/>
          <w:szCs w:val="28"/>
          <w:lang w:val="it-IT"/>
        </w:rPr>
        <w:t>La finalizarea proiectului, titularul este obligat să notifice autoritatea competentă pentru protecţia mediului pentru verificarea respectării prevederilor deciziei etapei de încadrare conform art</w:t>
      </w:r>
      <w:r w:rsidR="00E470FB">
        <w:rPr>
          <w:rFonts w:ascii="Times New Roman" w:hAnsi="Times New Roman"/>
          <w:color w:val="000000"/>
          <w:sz w:val="28"/>
          <w:szCs w:val="28"/>
          <w:lang w:val="it-IT"/>
        </w:rPr>
        <w:t>. 49 din Ordinul M.M.P. nr. 135</w:t>
      </w:r>
      <w:r w:rsidRPr="008A60E4">
        <w:rPr>
          <w:rFonts w:ascii="Times New Roman" w:hAnsi="Times New Roman"/>
          <w:color w:val="000000"/>
          <w:sz w:val="28"/>
          <w:szCs w:val="28"/>
          <w:lang w:val="it-IT"/>
        </w:rPr>
        <w:t xml:space="preserve">/2010.  </w:t>
      </w:r>
    </w:p>
    <w:p w:rsidR="001973E8" w:rsidRDefault="001973E8" w:rsidP="003665CD">
      <w:pPr>
        <w:tabs>
          <w:tab w:val="left" w:pos="284"/>
          <w:tab w:val="left" w:pos="851"/>
        </w:tabs>
        <w:spacing w:after="0" w:line="240" w:lineRule="auto"/>
        <w:ind w:firstLine="284"/>
        <w:jc w:val="both"/>
        <w:rPr>
          <w:rFonts w:ascii="Times New Roman" w:hAnsi="Times New Roman"/>
          <w:b/>
          <w:sz w:val="28"/>
          <w:szCs w:val="28"/>
        </w:rPr>
      </w:pPr>
    </w:p>
    <w:p w:rsidR="008A60E4" w:rsidRPr="008A60E4" w:rsidRDefault="008A60E4" w:rsidP="003665CD">
      <w:pPr>
        <w:tabs>
          <w:tab w:val="left" w:pos="284"/>
          <w:tab w:val="left" w:pos="851"/>
        </w:tabs>
        <w:spacing w:after="0" w:line="240" w:lineRule="auto"/>
        <w:ind w:firstLine="284"/>
        <w:jc w:val="both"/>
        <w:rPr>
          <w:rFonts w:ascii="Times New Roman" w:hAnsi="Times New Roman"/>
          <w:b/>
          <w:sz w:val="28"/>
          <w:szCs w:val="28"/>
        </w:rPr>
      </w:pPr>
      <w:r w:rsidRPr="008A60E4">
        <w:rPr>
          <w:rFonts w:ascii="Times New Roman" w:hAnsi="Times New Roman"/>
          <w:b/>
          <w:sz w:val="28"/>
          <w:szCs w:val="28"/>
        </w:rPr>
        <w:t>Prezenta decizie este valabilă pe toată perioada punerii în aplicare a proiectului.</w:t>
      </w:r>
    </w:p>
    <w:p w:rsidR="001973E8" w:rsidRDefault="001973E8" w:rsidP="003665CD">
      <w:pPr>
        <w:autoSpaceDE w:val="0"/>
        <w:autoSpaceDN w:val="0"/>
        <w:adjustRightInd w:val="0"/>
        <w:spacing w:after="0" w:line="240" w:lineRule="auto"/>
        <w:ind w:firstLine="284"/>
        <w:jc w:val="both"/>
        <w:rPr>
          <w:rFonts w:ascii="Times New Roman" w:hAnsi="Times New Roman"/>
          <w:sz w:val="28"/>
          <w:szCs w:val="28"/>
        </w:rPr>
      </w:pPr>
    </w:p>
    <w:p w:rsidR="008A60E4" w:rsidRDefault="008A60E4" w:rsidP="003665CD">
      <w:pPr>
        <w:autoSpaceDE w:val="0"/>
        <w:autoSpaceDN w:val="0"/>
        <w:adjustRightInd w:val="0"/>
        <w:spacing w:after="0" w:line="240" w:lineRule="auto"/>
        <w:ind w:firstLine="284"/>
        <w:jc w:val="both"/>
        <w:rPr>
          <w:rFonts w:ascii="Times New Roman" w:hAnsi="Times New Roman"/>
          <w:sz w:val="28"/>
          <w:szCs w:val="28"/>
        </w:rPr>
      </w:pPr>
      <w:r w:rsidRPr="008A60E4">
        <w:rPr>
          <w:rFonts w:ascii="Times New Roman" w:hAnsi="Times New Roman"/>
          <w:sz w:val="28"/>
          <w:szCs w:val="28"/>
        </w:rPr>
        <w:t xml:space="preserve">Prezenta decizie poate fi contestată în conformitate cu prevederile H.G. nr. 445/2009 şi ale Legii contenciosului administrativ nr. 554/2004, cu modificarile şi completarile ulterioare. </w:t>
      </w:r>
      <w:r w:rsidRPr="008A60E4">
        <w:rPr>
          <w:rFonts w:ascii="Times New Roman" w:hAnsi="Times New Roman"/>
          <w:vanish/>
          <w:sz w:val="28"/>
          <w:szCs w:val="28"/>
        </w:rPr>
        <w:t>&lt;LLNK 12009   445 20 301   0 33&gt;</w:t>
      </w:r>
      <w:r w:rsidRPr="008A60E4">
        <w:rPr>
          <w:rFonts w:ascii="Times New Roman" w:hAnsi="Times New Roman"/>
          <w:sz w:val="28"/>
          <w:szCs w:val="28"/>
        </w:rPr>
        <w:t xml:space="preserve"> </w:t>
      </w:r>
    </w:p>
    <w:p w:rsidR="00BE6A34" w:rsidRDefault="00BE6A34" w:rsidP="003665CD">
      <w:pPr>
        <w:autoSpaceDE w:val="0"/>
        <w:autoSpaceDN w:val="0"/>
        <w:adjustRightInd w:val="0"/>
        <w:spacing w:after="0" w:line="240" w:lineRule="auto"/>
        <w:ind w:firstLine="284"/>
        <w:jc w:val="both"/>
        <w:rPr>
          <w:rFonts w:ascii="Times New Roman" w:hAnsi="Times New Roman"/>
          <w:sz w:val="28"/>
          <w:szCs w:val="28"/>
        </w:rPr>
      </w:pPr>
    </w:p>
    <w:p w:rsidR="00BE6A34" w:rsidRDefault="00BE6A34" w:rsidP="003665CD">
      <w:pPr>
        <w:autoSpaceDE w:val="0"/>
        <w:autoSpaceDN w:val="0"/>
        <w:adjustRightInd w:val="0"/>
        <w:spacing w:after="0" w:line="240" w:lineRule="auto"/>
        <w:ind w:firstLine="284"/>
        <w:jc w:val="both"/>
        <w:rPr>
          <w:rFonts w:ascii="Times New Roman" w:hAnsi="Times New Roman"/>
          <w:sz w:val="28"/>
          <w:szCs w:val="28"/>
        </w:rPr>
      </w:pPr>
    </w:p>
    <w:p w:rsidR="00BE6A34" w:rsidRDefault="00BE6A34" w:rsidP="003665CD">
      <w:pPr>
        <w:autoSpaceDE w:val="0"/>
        <w:autoSpaceDN w:val="0"/>
        <w:adjustRightInd w:val="0"/>
        <w:spacing w:after="0" w:line="240" w:lineRule="auto"/>
        <w:ind w:firstLine="284"/>
        <w:jc w:val="both"/>
        <w:rPr>
          <w:rFonts w:ascii="Times New Roman" w:hAnsi="Times New Roman"/>
          <w:b/>
          <w:bCs/>
          <w:sz w:val="28"/>
          <w:szCs w:val="28"/>
          <w:lang w:val="ro-RO"/>
        </w:rPr>
      </w:pPr>
    </w:p>
    <w:p w:rsidR="001973E8" w:rsidRDefault="001973E8" w:rsidP="008A60E4">
      <w:pPr>
        <w:spacing w:after="0" w:line="240" w:lineRule="auto"/>
        <w:jc w:val="center"/>
        <w:rPr>
          <w:rFonts w:ascii="Times New Roman" w:hAnsi="Times New Roman"/>
          <w:b/>
          <w:bCs/>
          <w:sz w:val="28"/>
          <w:szCs w:val="28"/>
          <w:lang w:val="ro-RO"/>
        </w:rPr>
      </w:pPr>
    </w:p>
    <w:p w:rsidR="008A60E4" w:rsidRPr="005C033F" w:rsidRDefault="008A60E4" w:rsidP="008A60E4">
      <w:pPr>
        <w:spacing w:after="0" w:line="240" w:lineRule="auto"/>
        <w:jc w:val="center"/>
        <w:rPr>
          <w:rFonts w:ascii="Times New Roman" w:eastAsia="Times New Roman" w:hAnsi="Times New Roman"/>
          <w:b/>
          <w:bCs/>
          <w:color w:val="000000"/>
          <w:kern w:val="28"/>
          <w:sz w:val="28"/>
          <w:szCs w:val="28"/>
          <w:lang w:val="ro-RO"/>
        </w:rPr>
      </w:pPr>
      <w:r w:rsidRPr="005C033F">
        <w:rPr>
          <w:rFonts w:ascii="Times New Roman" w:hAnsi="Times New Roman"/>
          <w:b/>
          <w:bCs/>
          <w:sz w:val="28"/>
          <w:szCs w:val="28"/>
          <w:lang w:val="ro-RO"/>
        </w:rPr>
        <w:t>DIRECTOR EXECUTIV</w:t>
      </w:r>
    </w:p>
    <w:p w:rsidR="008A60E4" w:rsidRDefault="008A60E4" w:rsidP="008A60E4">
      <w:pPr>
        <w:spacing w:after="0" w:line="240" w:lineRule="auto"/>
        <w:jc w:val="center"/>
        <w:outlineLvl w:val="0"/>
        <w:rPr>
          <w:rFonts w:ascii="Times New Roman" w:hAnsi="Times New Roman"/>
          <w:b/>
          <w:sz w:val="28"/>
          <w:szCs w:val="28"/>
        </w:rPr>
      </w:pPr>
      <w:r>
        <w:rPr>
          <w:rFonts w:ascii="Times New Roman" w:hAnsi="Times New Roman"/>
          <w:b/>
          <w:sz w:val="28"/>
          <w:szCs w:val="28"/>
        </w:rPr>
        <w:t xml:space="preserve">Ing. </w:t>
      </w:r>
      <w:r w:rsidR="00AF72CF">
        <w:rPr>
          <w:rFonts w:ascii="Times New Roman" w:hAnsi="Times New Roman"/>
          <w:b/>
          <w:sz w:val="28"/>
          <w:szCs w:val="28"/>
        </w:rPr>
        <w:t>SANDA MERCEA</w:t>
      </w:r>
    </w:p>
    <w:p w:rsidR="008A60E4" w:rsidRDefault="008A60E4" w:rsidP="008A60E4">
      <w:pPr>
        <w:spacing w:after="0" w:line="240" w:lineRule="auto"/>
        <w:outlineLvl w:val="0"/>
        <w:rPr>
          <w:rFonts w:ascii="Times New Roman" w:hAnsi="Times New Roman"/>
          <w:b/>
          <w:sz w:val="28"/>
          <w:szCs w:val="28"/>
        </w:rPr>
      </w:pPr>
    </w:p>
    <w:p w:rsidR="00F04054" w:rsidRDefault="00F04054" w:rsidP="008A60E4">
      <w:pPr>
        <w:spacing w:after="0" w:line="240" w:lineRule="auto"/>
        <w:outlineLvl w:val="0"/>
        <w:rPr>
          <w:rFonts w:ascii="Times New Roman" w:hAnsi="Times New Roman"/>
          <w:b/>
          <w:sz w:val="28"/>
          <w:szCs w:val="28"/>
        </w:rPr>
      </w:pPr>
    </w:p>
    <w:p w:rsidR="00F04054" w:rsidRDefault="00F04054" w:rsidP="008A60E4">
      <w:pPr>
        <w:spacing w:after="0" w:line="240" w:lineRule="auto"/>
        <w:outlineLvl w:val="0"/>
        <w:rPr>
          <w:rFonts w:ascii="Times New Roman" w:hAnsi="Times New Roman"/>
          <w:b/>
          <w:sz w:val="28"/>
          <w:szCs w:val="28"/>
        </w:rPr>
      </w:pPr>
    </w:p>
    <w:p w:rsidR="008A60E4" w:rsidRDefault="008A60E4" w:rsidP="008A60E4">
      <w:pPr>
        <w:spacing w:after="0" w:line="240" w:lineRule="auto"/>
        <w:outlineLvl w:val="0"/>
        <w:rPr>
          <w:rFonts w:ascii="Times New Roman" w:hAnsi="Times New Roman"/>
          <w:b/>
          <w:sz w:val="28"/>
          <w:szCs w:val="28"/>
        </w:rPr>
      </w:pPr>
    </w:p>
    <w:p w:rsidR="007B6A40" w:rsidRDefault="007B6A40" w:rsidP="008A60E4">
      <w:pPr>
        <w:spacing w:after="0" w:line="240" w:lineRule="auto"/>
        <w:outlineLvl w:val="0"/>
        <w:rPr>
          <w:rFonts w:ascii="Times New Roman" w:hAnsi="Times New Roman"/>
          <w:b/>
          <w:sz w:val="28"/>
          <w:szCs w:val="28"/>
        </w:rPr>
      </w:pPr>
    </w:p>
    <w:p w:rsidR="008A60E4" w:rsidRPr="001D7EDA" w:rsidRDefault="008A60E4" w:rsidP="00137E86">
      <w:pPr>
        <w:pStyle w:val="BodyText2"/>
        <w:spacing w:after="0" w:line="240" w:lineRule="auto"/>
        <w:rPr>
          <w:rFonts w:ascii="Times New Roman" w:hAnsi="Times New Roman"/>
          <w:bCs/>
          <w:color w:val="000000"/>
          <w:sz w:val="28"/>
          <w:szCs w:val="28"/>
          <w:lang w:val="pt-BR" w:eastAsia="ro-RO"/>
        </w:rPr>
      </w:pPr>
      <w:r w:rsidRPr="001D7EDA">
        <w:rPr>
          <w:rFonts w:ascii="Times New Roman" w:hAnsi="Times New Roman"/>
          <w:bCs/>
          <w:color w:val="000000"/>
          <w:sz w:val="28"/>
          <w:szCs w:val="28"/>
          <w:lang w:val="pt-BR" w:eastAsia="ro-RO"/>
        </w:rPr>
        <w:t xml:space="preserve">Avizat: Sef Serviciu Avize, Acorduri, Autorizaţii                                      </w:t>
      </w:r>
    </w:p>
    <w:p w:rsidR="008A60E4" w:rsidRPr="001D7EDA" w:rsidRDefault="008A60E4" w:rsidP="00137E86">
      <w:pPr>
        <w:pStyle w:val="PlainText"/>
        <w:ind w:left="180" w:hanging="180"/>
        <w:jc w:val="both"/>
        <w:rPr>
          <w:rFonts w:ascii="Times New Roman" w:hAnsi="Times New Roman"/>
          <w:bCs/>
          <w:color w:val="000000"/>
          <w:sz w:val="28"/>
          <w:szCs w:val="28"/>
          <w:lang w:eastAsia="ro-RO"/>
        </w:rPr>
      </w:pPr>
      <w:r w:rsidRPr="001D7EDA">
        <w:rPr>
          <w:rFonts w:ascii="Times New Roman" w:hAnsi="Times New Roman"/>
          <w:bCs/>
          <w:color w:val="000000"/>
          <w:sz w:val="28"/>
          <w:szCs w:val="28"/>
          <w:lang w:eastAsia="ro-RO"/>
        </w:rPr>
        <w:t>Ing. Timea MARE</w:t>
      </w:r>
    </w:p>
    <w:p w:rsidR="003665CD" w:rsidRPr="001D7EDA" w:rsidRDefault="003665CD" w:rsidP="00137E86">
      <w:pPr>
        <w:pStyle w:val="PlainText"/>
        <w:ind w:left="180" w:hanging="180"/>
        <w:jc w:val="both"/>
        <w:rPr>
          <w:rFonts w:ascii="Times New Roman" w:hAnsi="Times New Roman"/>
          <w:bCs/>
          <w:color w:val="000000"/>
          <w:sz w:val="28"/>
          <w:szCs w:val="28"/>
          <w:lang w:eastAsia="ro-RO"/>
        </w:rPr>
      </w:pPr>
    </w:p>
    <w:p w:rsidR="007B6A40" w:rsidRPr="001D7EDA" w:rsidRDefault="007B6A40" w:rsidP="00137E86">
      <w:pPr>
        <w:pStyle w:val="PlainText"/>
        <w:ind w:left="180" w:hanging="180"/>
        <w:jc w:val="both"/>
        <w:rPr>
          <w:rFonts w:ascii="Times New Roman" w:hAnsi="Times New Roman"/>
          <w:bCs/>
          <w:color w:val="000000"/>
          <w:sz w:val="28"/>
          <w:szCs w:val="28"/>
          <w:lang w:eastAsia="ro-RO"/>
        </w:rPr>
      </w:pPr>
    </w:p>
    <w:p w:rsidR="007B6A40" w:rsidRPr="001D7EDA" w:rsidRDefault="007B6A40" w:rsidP="00137E86">
      <w:pPr>
        <w:pStyle w:val="PlainText"/>
        <w:ind w:left="180" w:hanging="180"/>
        <w:jc w:val="both"/>
        <w:rPr>
          <w:rFonts w:ascii="Times New Roman" w:hAnsi="Times New Roman"/>
          <w:bCs/>
          <w:color w:val="000000"/>
          <w:sz w:val="28"/>
          <w:szCs w:val="28"/>
          <w:lang w:eastAsia="ro-RO"/>
        </w:rPr>
      </w:pPr>
    </w:p>
    <w:p w:rsidR="007B6A40" w:rsidRPr="001D7EDA" w:rsidRDefault="007B6A40" w:rsidP="00137E86">
      <w:pPr>
        <w:pStyle w:val="PlainText"/>
        <w:ind w:left="180" w:hanging="180"/>
        <w:jc w:val="both"/>
        <w:rPr>
          <w:rFonts w:ascii="Times New Roman" w:hAnsi="Times New Roman"/>
          <w:bCs/>
          <w:color w:val="000000"/>
          <w:sz w:val="28"/>
          <w:szCs w:val="28"/>
          <w:lang w:eastAsia="ro-RO"/>
        </w:rPr>
      </w:pPr>
    </w:p>
    <w:p w:rsidR="001973E8" w:rsidRPr="001D7EDA" w:rsidRDefault="001973E8" w:rsidP="00137E86">
      <w:pPr>
        <w:pStyle w:val="PlainText"/>
        <w:ind w:left="180" w:hanging="180"/>
        <w:jc w:val="both"/>
        <w:rPr>
          <w:rFonts w:ascii="Times New Roman" w:hAnsi="Times New Roman"/>
          <w:bCs/>
          <w:color w:val="000000"/>
          <w:sz w:val="28"/>
          <w:szCs w:val="28"/>
          <w:lang w:eastAsia="ro-RO"/>
        </w:rPr>
      </w:pPr>
    </w:p>
    <w:p w:rsidR="007B6A40" w:rsidRPr="001D7EDA" w:rsidRDefault="008A60E4" w:rsidP="00AF72CF">
      <w:pPr>
        <w:pStyle w:val="BodyText2"/>
        <w:rPr>
          <w:rFonts w:ascii="Times New Roman" w:hAnsi="Times New Roman"/>
          <w:sz w:val="28"/>
          <w:szCs w:val="28"/>
        </w:rPr>
      </w:pPr>
      <w:r w:rsidRPr="001D7EDA">
        <w:rPr>
          <w:rFonts w:ascii="Times New Roman" w:hAnsi="Times New Roman"/>
          <w:bCs/>
          <w:color w:val="000000"/>
          <w:sz w:val="28"/>
          <w:szCs w:val="28"/>
          <w:lang w:eastAsia="ro-RO"/>
        </w:rPr>
        <w:t>Redactat :</w:t>
      </w:r>
      <w:r w:rsidR="007B6A40" w:rsidRPr="001D7EDA">
        <w:rPr>
          <w:rFonts w:ascii="Times New Roman" w:hAnsi="Times New Roman"/>
          <w:bCs/>
          <w:color w:val="000000"/>
          <w:sz w:val="28"/>
          <w:szCs w:val="28"/>
          <w:lang w:eastAsia="ro-RO"/>
        </w:rPr>
        <w:t xml:space="preserve"> ing.</w:t>
      </w:r>
      <w:r w:rsidRPr="001D7EDA">
        <w:rPr>
          <w:rFonts w:ascii="Times New Roman" w:hAnsi="Times New Roman"/>
          <w:bCs/>
          <w:color w:val="000000"/>
          <w:sz w:val="28"/>
          <w:szCs w:val="28"/>
          <w:lang w:eastAsia="ro-RO"/>
        </w:rPr>
        <w:t xml:space="preserve"> </w:t>
      </w:r>
      <w:r w:rsidR="007B6A40" w:rsidRPr="001D7EDA">
        <w:rPr>
          <w:rFonts w:ascii="Times New Roman" w:hAnsi="Times New Roman"/>
          <w:color w:val="000000"/>
          <w:sz w:val="28"/>
          <w:szCs w:val="28"/>
        </w:rPr>
        <w:t>Boros Mădălina</w:t>
      </w:r>
      <w:r w:rsidRPr="001D7EDA">
        <w:rPr>
          <w:rFonts w:ascii="Times New Roman" w:hAnsi="Times New Roman"/>
          <w:bCs/>
          <w:color w:val="000000"/>
          <w:sz w:val="28"/>
          <w:szCs w:val="28"/>
          <w:lang w:val="pt-BR" w:eastAsia="ro-RO"/>
        </w:rPr>
        <w:t xml:space="preserve"> </w:t>
      </w:r>
      <w:r w:rsidRPr="001D7EDA">
        <w:rPr>
          <w:rFonts w:ascii="Times New Roman" w:hAnsi="Times New Roman"/>
          <w:sz w:val="28"/>
          <w:szCs w:val="28"/>
        </w:rPr>
        <w:tab/>
      </w:r>
      <w:r w:rsidRPr="001D7EDA">
        <w:rPr>
          <w:rFonts w:ascii="Times New Roman" w:hAnsi="Times New Roman"/>
          <w:sz w:val="28"/>
          <w:szCs w:val="28"/>
        </w:rPr>
        <w:tab/>
      </w:r>
      <w:r w:rsidRPr="001D7EDA">
        <w:rPr>
          <w:rFonts w:ascii="Times New Roman" w:hAnsi="Times New Roman"/>
          <w:sz w:val="28"/>
          <w:szCs w:val="28"/>
        </w:rPr>
        <w:tab/>
      </w:r>
      <w:r w:rsidRPr="001D7EDA">
        <w:rPr>
          <w:rFonts w:ascii="Times New Roman" w:hAnsi="Times New Roman"/>
          <w:sz w:val="28"/>
          <w:szCs w:val="28"/>
        </w:rPr>
        <w:tab/>
      </w:r>
      <w:r w:rsidRPr="001D7EDA">
        <w:rPr>
          <w:rFonts w:ascii="Times New Roman" w:hAnsi="Times New Roman"/>
          <w:sz w:val="28"/>
          <w:szCs w:val="28"/>
        </w:rPr>
        <w:tab/>
      </w:r>
      <w:r w:rsidRPr="001D7EDA">
        <w:rPr>
          <w:rFonts w:ascii="Times New Roman" w:hAnsi="Times New Roman"/>
          <w:sz w:val="28"/>
          <w:szCs w:val="28"/>
        </w:rPr>
        <w:tab/>
      </w:r>
      <w:r w:rsidRPr="001D7EDA">
        <w:rPr>
          <w:rFonts w:ascii="Times New Roman" w:hAnsi="Times New Roman"/>
          <w:sz w:val="28"/>
          <w:szCs w:val="28"/>
        </w:rPr>
        <w:tab/>
      </w:r>
    </w:p>
    <w:p w:rsidR="007B6A40" w:rsidRPr="001D7EDA" w:rsidRDefault="007B6A40" w:rsidP="007B6A40">
      <w:pPr>
        <w:pStyle w:val="BodyText2"/>
        <w:ind w:left="7200" w:firstLine="720"/>
        <w:rPr>
          <w:rFonts w:ascii="Times New Roman" w:hAnsi="Times New Roman"/>
          <w:bCs/>
          <w:sz w:val="28"/>
          <w:szCs w:val="28"/>
        </w:rPr>
      </w:pPr>
    </w:p>
    <w:p w:rsidR="008A60E4" w:rsidRPr="001D7EDA" w:rsidRDefault="008A60E4" w:rsidP="001D7EDA">
      <w:pPr>
        <w:pStyle w:val="BodyText2"/>
        <w:ind w:left="7200"/>
        <w:rPr>
          <w:rFonts w:ascii="Times New Roman" w:hAnsi="Times New Roman"/>
          <w:b/>
          <w:sz w:val="28"/>
          <w:szCs w:val="28"/>
          <w:lang w:val="ro-RO"/>
        </w:rPr>
      </w:pPr>
      <w:r w:rsidRPr="001D7EDA">
        <w:rPr>
          <w:rFonts w:ascii="Times New Roman" w:hAnsi="Times New Roman"/>
          <w:bCs/>
          <w:sz w:val="28"/>
          <w:szCs w:val="28"/>
        </w:rPr>
        <w:t>Redactat în 3 ex.,</w:t>
      </w:r>
      <w:r w:rsidR="009A0109">
        <w:rPr>
          <w:rFonts w:ascii="Times New Roman" w:hAnsi="Times New Roman"/>
          <w:bCs/>
          <w:sz w:val="28"/>
          <w:szCs w:val="28"/>
        </w:rPr>
        <w:t>4</w:t>
      </w:r>
      <w:r w:rsidRPr="001D7EDA">
        <w:rPr>
          <w:rFonts w:ascii="Times New Roman" w:hAnsi="Times New Roman"/>
          <w:bCs/>
          <w:sz w:val="28"/>
          <w:szCs w:val="28"/>
        </w:rPr>
        <w:t xml:space="preserve">  pag.</w:t>
      </w:r>
    </w:p>
    <w:sectPr w:rsidR="008A60E4" w:rsidRPr="001D7EDA" w:rsidSect="003B5B27">
      <w:footerReference w:type="default" r:id="rId12"/>
      <w:pgSz w:w="11907" w:h="16840" w:code="9"/>
      <w:pgMar w:top="425" w:right="851" w:bottom="851" w:left="992" w:header="0" w:footer="113"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A1C" w:rsidRDefault="002F7A1C" w:rsidP="0010560A">
      <w:pPr>
        <w:spacing w:after="0" w:line="240" w:lineRule="auto"/>
      </w:pPr>
      <w:r>
        <w:separator/>
      </w:r>
    </w:p>
  </w:endnote>
  <w:endnote w:type="continuationSeparator" w:id="0">
    <w:p w:rsidR="002F7A1C" w:rsidRDefault="002F7A1C" w:rsidP="00105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vantGarde Bk BT">
    <w:altName w:val="Century Gothic"/>
    <w:charset w:val="00"/>
    <w:family w:val="swiss"/>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76AE" w:rsidRPr="002367AC" w:rsidRDefault="002F7A1C" w:rsidP="00DE59EA">
    <w:pPr>
      <w:pStyle w:val="Header"/>
      <w:tabs>
        <w:tab w:val="clear" w:pos="4680"/>
      </w:tabs>
      <w:jc w:val="center"/>
      <w:rPr>
        <w:rFonts w:ascii="Times New Roman" w:hAnsi="Times New Roman"/>
        <w:b/>
        <w:sz w:val="24"/>
        <w:szCs w:val="24"/>
        <w:lang w:val="ro-RO"/>
      </w:rPr>
    </w:pPr>
    <w:r>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75pt;margin-top:.85pt;width:41.9pt;height:34.45pt;z-index:-251659264">
          <v:imagedata r:id="rId1" o:title=""/>
        </v:shape>
        <o:OLEObject Type="Embed" ProgID="CorelDRAW.Graphic.13" ShapeID="_x0000_s2063" DrawAspect="Content" ObjectID="_1595405683" r:id="rId2"/>
      </w:pict>
    </w:r>
    <w:r w:rsidR="00A601BE">
      <w:rPr>
        <w:rFonts w:ascii="Times New Roman" w:hAnsi="Times New Roman"/>
        <w:noProof/>
        <w:sz w:val="24"/>
        <w:szCs w:val="24"/>
        <w:lang w:val="en-GB"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-34925</wp:posOffset>
              </wp:positionV>
              <wp:extent cx="6248400" cy="635"/>
              <wp:effectExtent l="9525" t="12700" r="9525" b="1524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6" o:spid="_x0000_s1026" type="#_x0000_t32" style="position:absolute;margin-left:-11.25pt;margin-top:-2.75pt;width:492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" strokecolor="#00214e" strokeweight="1.5pt"/>
          </w:pict>
        </mc:Fallback>
      </mc:AlternateContent>
    </w:r>
    <w:r w:rsidR="00D876AE" w:rsidRPr="00F00D6E">
      <w:rPr>
        <w:rFonts w:ascii="Times New Roman" w:hAnsi="Times New Roman"/>
        <w:b/>
        <w:sz w:val="24"/>
        <w:szCs w:val="24"/>
        <w:lang w:val="it-IT"/>
      </w:rPr>
      <w:t>AGEN</w:t>
    </w:r>
    <w:r w:rsidR="00D876AE" w:rsidRPr="002367AC">
      <w:rPr>
        <w:rFonts w:ascii="Times New Roman" w:hAnsi="Times New Roman"/>
        <w:b/>
        <w:sz w:val="24"/>
        <w:szCs w:val="24"/>
        <w:lang w:val="ro-RO"/>
      </w:rPr>
      <w:t>ŢIA PENTRU PROTECŢIA MEDIULUI</w:t>
    </w:r>
    <w:r w:rsidR="003533A0">
      <w:rPr>
        <w:rFonts w:ascii="Times New Roman" w:hAnsi="Times New Roman"/>
        <w:b/>
        <w:sz w:val="24"/>
        <w:szCs w:val="24"/>
        <w:lang w:val="ro-RO"/>
      </w:rPr>
      <w:t xml:space="preserve"> BIHOR</w:t>
    </w:r>
  </w:p>
  <w:p w:rsidR="003533A0" w:rsidRDefault="003533A0" w:rsidP="003533A0">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B-dul Dacia nr.25/A, Oradea, Cod 410464</w:t>
    </w:r>
  </w:p>
  <w:p w:rsidR="003533A0" w:rsidRDefault="003533A0" w:rsidP="003533A0">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 xml:space="preserve">E-mail: </w:t>
    </w:r>
    <w:hyperlink r:id="rId3" w:history="1">
      <w:r>
        <w:rPr>
          <w:rFonts w:ascii="Garamond" w:hAnsi="Garamond"/>
          <w:color w:val="00214E"/>
          <w:sz w:val="24"/>
          <w:szCs w:val="24"/>
          <w:lang w:val="ro-RO"/>
        </w:rPr>
        <w:t>office@apmbh.anpm.ro</w:t>
      </w:r>
    </w:hyperlink>
    <w:r>
      <w:rPr>
        <w:rFonts w:ascii="Garamond" w:hAnsi="Garamond"/>
        <w:color w:val="00214E"/>
        <w:sz w:val="24"/>
        <w:szCs w:val="24"/>
        <w:lang w:val="ro-RO"/>
      </w:rPr>
      <w:t>; Tel. 0259.444.590; Fax. 0259.406.588</w:t>
    </w:r>
  </w:p>
  <w:p w:rsidR="007D459B" w:rsidRPr="00D876AE" w:rsidRDefault="007D459B" w:rsidP="00DE59EA">
    <w:pPr>
      <w:pStyle w:val="Header"/>
      <w:tabs>
        <w:tab w:val="clear" w:pos="4680"/>
      </w:tabs>
      <w:jc w:val="center"/>
      <w:rPr>
        <w:rFonts w:ascii="Times New Roman" w:hAnsi="Times New Roman"/>
        <w:sz w:val="20"/>
        <w:szCs w:val="20"/>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A1C" w:rsidRDefault="002F7A1C" w:rsidP="0010560A">
      <w:pPr>
        <w:spacing w:after="0" w:line="240" w:lineRule="auto"/>
      </w:pPr>
      <w:r>
        <w:separator/>
      </w:r>
    </w:p>
  </w:footnote>
  <w:footnote w:type="continuationSeparator" w:id="0">
    <w:p w:rsidR="002F7A1C" w:rsidRDefault="002F7A1C" w:rsidP="0010560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56C308A"/>
    <w:multiLevelType w:val="hybridMultilevel"/>
    <w:tmpl w:val="193C8C9E"/>
    <w:lvl w:ilvl="0" w:tplc="AABC8D88">
      <w:start w:val="1"/>
      <w:numFmt w:val="bullet"/>
      <w:lvlText w:val="-"/>
      <w:lvlJc w:val="left"/>
      <w:pPr>
        <w:ind w:left="1080" w:hanging="360"/>
      </w:pPr>
      <w:rPr>
        <w:rFonts w:ascii="AvantGarde Bk BT" w:eastAsia="Times New Roman" w:hAnsi="AvantGarde Bk BT"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nsid w:val="11CB4A89"/>
    <w:multiLevelType w:val="hybridMultilevel"/>
    <w:tmpl w:val="3E8CD5F2"/>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824E1C"/>
    <w:multiLevelType w:val="hybridMultilevel"/>
    <w:tmpl w:val="848681DE"/>
    <w:lvl w:ilvl="0" w:tplc="04180005">
      <w:start w:val="1"/>
      <w:numFmt w:val="bullet"/>
      <w:lvlText w:val=""/>
      <w:lvlJc w:val="left"/>
      <w:pPr>
        <w:ind w:left="2487" w:hanging="360"/>
      </w:pPr>
      <w:rPr>
        <w:rFonts w:ascii="Wingdings" w:hAnsi="Wingdings" w:hint="default"/>
      </w:rPr>
    </w:lvl>
    <w:lvl w:ilvl="1" w:tplc="04180003" w:tentative="1">
      <w:start w:val="1"/>
      <w:numFmt w:val="bullet"/>
      <w:lvlText w:val="o"/>
      <w:lvlJc w:val="left"/>
      <w:pPr>
        <w:ind w:left="3207" w:hanging="360"/>
      </w:pPr>
      <w:rPr>
        <w:rFonts w:ascii="Courier New" w:hAnsi="Courier New" w:cs="Courier New" w:hint="default"/>
      </w:rPr>
    </w:lvl>
    <w:lvl w:ilvl="2" w:tplc="04180005" w:tentative="1">
      <w:start w:val="1"/>
      <w:numFmt w:val="bullet"/>
      <w:lvlText w:val=""/>
      <w:lvlJc w:val="left"/>
      <w:pPr>
        <w:ind w:left="3927" w:hanging="360"/>
      </w:pPr>
      <w:rPr>
        <w:rFonts w:ascii="Wingdings" w:hAnsi="Wingdings" w:hint="default"/>
      </w:rPr>
    </w:lvl>
    <w:lvl w:ilvl="3" w:tplc="04180001" w:tentative="1">
      <w:start w:val="1"/>
      <w:numFmt w:val="bullet"/>
      <w:lvlText w:val=""/>
      <w:lvlJc w:val="left"/>
      <w:pPr>
        <w:ind w:left="4647" w:hanging="360"/>
      </w:pPr>
      <w:rPr>
        <w:rFonts w:ascii="Symbol" w:hAnsi="Symbol" w:hint="default"/>
      </w:rPr>
    </w:lvl>
    <w:lvl w:ilvl="4" w:tplc="04180003" w:tentative="1">
      <w:start w:val="1"/>
      <w:numFmt w:val="bullet"/>
      <w:lvlText w:val="o"/>
      <w:lvlJc w:val="left"/>
      <w:pPr>
        <w:ind w:left="5367" w:hanging="360"/>
      </w:pPr>
      <w:rPr>
        <w:rFonts w:ascii="Courier New" w:hAnsi="Courier New" w:cs="Courier New" w:hint="default"/>
      </w:rPr>
    </w:lvl>
    <w:lvl w:ilvl="5" w:tplc="04180005" w:tentative="1">
      <w:start w:val="1"/>
      <w:numFmt w:val="bullet"/>
      <w:lvlText w:val=""/>
      <w:lvlJc w:val="left"/>
      <w:pPr>
        <w:ind w:left="6087" w:hanging="360"/>
      </w:pPr>
      <w:rPr>
        <w:rFonts w:ascii="Wingdings" w:hAnsi="Wingdings" w:hint="default"/>
      </w:rPr>
    </w:lvl>
    <w:lvl w:ilvl="6" w:tplc="04180001" w:tentative="1">
      <w:start w:val="1"/>
      <w:numFmt w:val="bullet"/>
      <w:lvlText w:val=""/>
      <w:lvlJc w:val="left"/>
      <w:pPr>
        <w:ind w:left="6807" w:hanging="360"/>
      </w:pPr>
      <w:rPr>
        <w:rFonts w:ascii="Symbol" w:hAnsi="Symbol" w:hint="default"/>
      </w:rPr>
    </w:lvl>
    <w:lvl w:ilvl="7" w:tplc="04180003" w:tentative="1">
      <w:start w:val="1"/>
      <w:numFmt w:val="bullet"/>
      <w:lvlText w:val="o"/>
      <w:lvlJc w:val="left"/>
      <w:pPr>
        <w:ind w:left="7527" w:hanging="360"/>
      </w:pPr>
      <w:rPr>
        <w:rFonts w:ascii="Courier New" w:hAnsi="Courier New" w:cs="Courier New" w:hint="default"/>
      </w:rPr>
    </w:lvl>
    <w:lvl w:ilvl="8" w:tplc="04180005" w:tentative="1">
      <w:start w:val="1"/>
      <w:numFmt w:val="bullet"/>
      <w:lvlText w:val=""/>
      <w:lvlJc w:val="left"/>
      <w:pPr>
        <w:ind w:left="8247" w:hanging="360"/>
      </w:pPr>
      <w:rPr>
        <w:rFonts w:ascii="Wingdings" w:hAnsi="Wingdings" w:hint="default"/>
      </w:rPr>
    </w:lvl>
  </w:abstractNum>
  <w:abstractNum w:abstractNumId="13">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2A7C0623"/>
    <w:multiLevelType w:val="hybridMultilevel"/>
    <w:tmpl w:val="3488B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7008F4"/>
    <w:multiLevelType w:val="multilevel"/>
    <w:tmpl w:val="D5804C1E"/>
    <w:lvl w:ilvl="0">
      <w:start w:val="1"/>
      <w:numFmt w:val="bullet"/>
      <w:lvlText w:val=""/>
      <w:lvlJc w:val="left"/>
      <w:pPr>
        <w:tabs>
          <w:tab w:val="num" w:pos="720"/>
        </w:tabs>
        <w:ind w:left="720" w:hanging="360"/>
      </w:pPr>
      <w:rPr>
        <w:rFonts w:ascii="Symbol" w:hAnsi="Symbol" w:hint="default"/>
        <w:sz w:val="20"/>
      </w:rPr>
    </w:lvl>
    <w:lvl w:ilvl="1">
      <w:start w:val="4"/>
      <w:numFmt w:val="bullet"/>
      <w:lvlText w:val="-"/>
      <w:lvlJc w:val="left"/>
      <w:pPr>
        <w:ind w:left="1440" w:hanging="360"/>
      </w:pPr>
      <w:rPr>
        <w:rFonts w:ascii="Tahoma" w:eastAsia="Times New Roman" w:hAnsi="Tahoma" w:cs="Tahoma"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9">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3465358"/>
    <w:multiLevelType w:val="hybridMultilevel"/>
    <w:tmpl w:val="BD8EA970"/>
    <w:lvl w:ilvl="0" w:tplc="DF44B790">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nsid w:val="36A2218E"/>
    <w:multiLevelType w:val="hybridMultilevel"/>
    <w:tmpl w:val="4F82B6E0"/>
    <w:lvl w:ilvl="0" w:tplc="DD083D84">
      <w:start w:val="1"/>
      <w:numFmt w:val="bullet"/>
      <w:lvlText w:val=""/>
      <w:lvlJc w:val="left"/>
      <w:pPr>
        <w:tabs>
          <w:tab w:val="num" w:pos="284"/>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93A30AA"/>
    <w:multiLevelType w:val="hybridMultilevel"/>
    <w:tmpl w:val="514AFF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7">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5BEF234A"/>
    <w:multiLevelType w:val="multilevel"/>
    <w:tmpl w:val="224033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D44CEE"/>
    <w:multiLevelType w:val="hybridMultilevel"/>
    <w:tmpl w:val="9522CC9C"/>
    <w:lvl w:ilvl="0" w:tplc="DD083D84">
      <w:start w:val="1"/>
      <w:numFmt w:val="bullet"/>
      <w:lvlText w:val=""/>
      <w:lvlJc w:val="left"/>
      <w:pPr>
        <w:tabs>
          <w:tab w:val="num" w:pos="621"/>
        </w:tabs>
        <w:ind w:left="337" w:firstLine="0"/>
      </w:pPr>
      <w:rPr>
        <w:rFonts w:ascii="Symbol" w:hAnsi="Symbol" w:hint="default"/>
        <w:color w:val="auto"/>
      </w:rPr>
    </w:lvl>
    <w:lvl w:ilvl="1" w:tplc="0418000B">
      <w:start w:val="1"/>
      <w:numFmt w:val="bullet"/>
      <w:lvlText w:val=""/>
      <w:lvlJc w:val="left"/>
      <w:pPr>
        <w:tabs>
          <w:tab w:val="num" w:pos="1777"/>
        </w:tabs>
        <w:ind w:left="1777" w:hanging="360"/>
      </w:pPr>
      <w:rPr>
        <w:rFonts w:ascii="Wingdings" w:hAnsi="Wingdings" w:hint="default"/>
        <w:color w:val="auto"/>
      </w:rPr>
    </w:lvl>
    <w:lvl w:ilvl="2" w:tplc="04180001">
      <w:start w:val="1"/>
      <w:numFmt w:val="bullet"/>
      <w:lvlText w:val=""/>
      <w:lvlJc w:val="left"/>
      <w:pPr>
        <w:tabs>
          <w:tab w:val="num" w:pos="2497"/>
        </w:tabs>
        <w:ind w:left="2497" w:hanging="360"/>
      </w:pPr>
      <w:rPr>
        <w:rFonts w:ascii="Symbol" w:hAnsi="Symbol" w:hint="default"/>
        <w:color w:val="auto"/>
      </w:rPr>
    </w:lvl>
    <w:lvl w:ilvl="3" w:tplc="183C03DA">
      <w:start w:val="19"/>
      <w:numFmt w:val="bullet"/>
      <w:lvlText w:val="-"/>
      <w:lvlJc w:val="left"/>
      <w:pPr>
        <w:ind w:left="3217" w:hanging="360"/>
      </w:pPr>
      <w:rPr>
        <w:rFonts w:ascii="Times New Roman" w:eastAsia="Calibri" w:hAnsi="Times New Roman" w:cs="Times New Roman" w:hint="default"/>
      </w:rPr>
    </w:lvl>
    <w:lvl w:ilvl="4" w:tplc="04090003" w:tentative="1">
      <w:start w:val="1"/>
      <w:numFmt w:val="bullet"/>
      <w:lvlText w:val="o"/>
      <w:lvlJc w:val="left"/>
      <w:pPr>
        <w:tabs>
          <w:tab w:val="num" w:pos="3937"/>
        </w:tabs>
        <w:ind w:left="3937" w:hanging="360"/>
      </w:pPr>
      <w:rPr>
        <w:rFonts w:ascii="Courier New" w:hAnsi="Courier New" w:cs="Courier New" w:hint="default"/>
      </w:rPr>
    </w:lvl>
    <w:lvl w:ilvl="5" w:tplc="04090005" w:tentative="1">
      <w:start w:val="1"/>
      <w:numFmt w:val="bullet"/>
      <w:lvlText w:val=""/>
      <w:lvlJc w:val="left"/>
      <w:pPr>
        <w:tabs>
          <w:tab w:val="num" w:pos="4657"/>
        </w:tabs>
        <w:ind w:left="4657" w:hanging="360"/>
      </w:pPr>
      <w:rPr>
        <w:rFonts w:ascii="Wingdings" w:hAnsi="Wingdings" w:hint="default"/>
      </w:rPr>
    </w:lvl>
    <w:lvl w:ilvl="6" w:tplc="04090001" w:tentative="1">
      <w:start w:val="1"/>
      <w:numFmt w:val="bullet"/>
      <w:lvlText w:val=""/>
      <w:lvlJc w:val="left"/>
      <w:pPr>
        <w:tabs>
          <w:tab w:val="num" w:pos="5377"/>
        </w:tabs>
        <w:ind w:left="5377" w:hanging="360"/>
      </w:pPr>
      <w:rPr>
        <w:rFonts w:ascii="Symbol" w:hAnsi="Symbol" w:hint="default"/>
      </w:rPr>
    </w:lvl>
    <w:lvl w:ilvl="7" w:tplc="04090003" w:tentative="1">
      <w:start w:val="1"/>
      <w:numFmt w:val="bullet"/>
      <w:lvlText w:val="o"/>
      <w:lvlJc w:val="left"/>
      <w:pPr>
        <w:tabs>
          <w:tab w:val="num" w:pos="6097"/>
        </w:tabs>
        <w:ind w:left="6097" w:hanging="360"/>
      </w:pPr>
      <w:rPr>
        <w:rFonts w:ascii="Courier New" w:hAnsi="Courier New" w:cs="Courier New" w:hint="default"/>
      </w:rPr>
    </w:lvl>
    <w:lvl w:ilvl="8" w:tplc="04090005" w:tentative="1">
      <w:start w:val="1"/>
      <w:numFmt w:val="bullet"/>
      <w:lvlText w:val=""/>
      <w:lvlJc w:val="left"/>
      <w:pPr>
        <w:tabs>
          <w:tab w:val="num" w:pos="6817"/>
        </w:tabs>
        <w:ind w:left="6817" w:hanging="360"/>
      </w:pPr>
      <w:rPr>
        <w:rFonts w:ascii="Wingdings" w:hAnsi="Wingdings" w:hint="default"/>
      </w:rPr>
    </w:lvl>
  </w:abstractNum>
  <w:abstractNum w:abstractNumId="30">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3">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5">
    <w:nsid w:val="6A94754B"/>
    <w:multiLevelType w:val="hybridMultilevel"/>
    <w:tmpl w:val="4D4CB202"/>
    <w:lvl w:ilvl="0" w:tplc="42A2CB42">
      <w:numFmt w:val="bullet"/>
      <w:lvlText w:val="-"/>
      <w:lvlJc w:val="left"/>
      <w:pPr>
        <w:ind w:left="720" w:hanging="360"/>
      </w:pPr>
      <w:rPr>
        <w:rFonts w:ascii="Arial" w:eastAsia="Calibri"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6">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8">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0"/>
  </w:num>
  <w:num w:numId="2">
    <w:abstractNumId w:val="33"/>
  </w:num>
  <w:num w:numId="3">
    <w:abstractNumId w:val="23"/>
  </w:num>
  <w:num w:numId="4">
    <w:abstractNumId w:val="8"/>
  </w:num>
  <w:num w:numId="5">
    <w:abstractNumId w:val="3"/>
  </w:num>
  <w:num w:numId="6">
    <w:abstractNumId w:val="7"/>
  </w:num>
  <w:num w:numId="7">
    <w:abstractNumId w:val="13"/>
  </w:num>
  <w:num w:numId="8">
    <w:abstractNumId w:val="1"/>
  </w:num>
  <w:num w:numId="9">
    <w:abstractNumId w:val="25"/>
  </w:num>
  <w:num w:numId="10">
    <w:abstractNumId w:val="26"/>
  </w:num>
  <w:num w:numId="11">
    <w:abstractNumId w:val="37"/>
  </w:num>
  <w:num w:numId="12">
    <w:abstractNumId w:val="31"/>
  </w:num>
  <w:num w:numId="13">
    <w:abstractNumId w:val="19"/>
  </w:num>
  <w:num w:numId="14">
    <w:abstractNumId w:val="38"/>
  </w:num>
  <w:num w:numId="15">
    <w:abstractNumId w:val="32"/>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
  </w:num>
  <w:num w:numId="21">
    <w:abstractNumId w:val="18"/>
  </w:num>
  <w:num w:numId="22">
    <w:abstractNumId w:val="36"/>
  </w:num>
  <w:num w:numId="23">
    <w:abstractNumId w:val="24"/>
  </w:num>
  <w:num w:numId="24">
    <w:abstractNumId w:val="5"/>
  </w:num>
  <w:num w:numId="25">
    <w:abstractNumId w:val="34"/>
  </w:num>
  <w:num w:numId="26">
    <w:abstractNumId w:val="11"/>
  </w:num>
  <w:num w:numId="27">
    <w:abstractNumId w:val="6"/>
  </w:num>
  <w:num w:numId="28">
    <w:abstractNumId w:val="29"/>
  </w:num>
  <w:num w:numId="29">
    <w:abstractNumId w:val="21"/>
  </w:num>
  <w:num w:numId="30">
    <w:abstractNumId w:val="16"/>
  </w:num>
  <w:num w:numId="31">
    <w:abstractNumId w:val="22"/>
  </w:num>
  <w:num w:numId="32">
    <w:abstractNumId w:val="0"/>
  </w:num>
  <w:num w:numId="33">
    <w:abstractNumId w:val="4"/>
  </w:num>
  <w:num w:numId="34">
    <w:abstractNumId w:val="12"/>
  </w:num>
  <w:num w:numId="35">
    <w:abstractNumId w:val="17"/>
  </w:num>
  <w:num w:numId="36">
    <w:abstractNumId w:val="9"/>
  </w:num>
  <w:num w:numId="37">
    <w:abstractNumId w:val="28"/>
  </w:num>
  <w:num w:numId="38">
    <w:abstractNumId w:val="10"/>
  </w:num>
  <w:num w:numId="39">
    <w:abstractNumId w:val="35"/>
  </w:num>
  <w:num w:numId="4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64">
      <o:colormru v:ext="edit" colors="#00214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0A"/>
    <w:rsid w:val="000011F8"/>
    <w:rsid w:val="00002134"/>
    <w:rsid w:val="00002852"/>
    <w:rsid w:val="000126E7"/>
    <w:rsid w:val="00023D48"/>
    <w:rsid w:val="000255D1"/>
    <w:rsid w:val="000336A1"/>
    <w:rsid w:val="00041EE9"/>
    <w:rsid w:val="00046049"/>
    <w:rsid w:val="00052D27"/>
    <w:rsid w:val="000567A2"/>
    <w:rsid w:val="00062C08"/>
    <w:rsid w:val="00063DD0"/>
    <w:rsid w:val="00065F6C"/>
    <w:rsid w:val="0007578C"/>
    <w:rsid w:val="0007594F"/>
    <w:rsid w:val="000805BB"/>
    <w:rsid w:val="000866DE"/>
    <w:rsid w:val="00086B9A"/>
    <w:rsid w:val="00093049"/>
    <w:rsid w:val="00095760"/>
    <w:rsid w:val="000961A9"/>
    <w:rsid w:val="000B4E57"/>
    <w:rsid w:val="000C4375"/>
    <w:rsid w:val="000C6759"/>
    <w:rsid w:val="000D0742"/>
    <w:rsid w:val="000F1355"/>
    <w:rsid w:val="000F4697"/>
    <w:rsid w:val="000F5694"/>
    <w:rsid w:val="001011CF"/>
    <w:rsid w:val="0010560A"/>
    <w:rsid w:val="0010729D"/>
    <w:rsid w:val="001134B1"/>
    <w:rsid w:val="00116599"/>
    <w:rsid w:val="0011675C"/>
    <w:rsid w:val="00116892"/>
    <w:rsid w:val="00117CBE"/>
    <w:rsid w:val="001209C8"/>
    <w:rsid w:val="00122A0F"/>
    <w:rsid w:val="00125FDB"/>
    <w:rsid w:val="00126184"/>
    <w:rsid w:val="001274F0"/>
    <w:rsid w:val="00130855"/>
    <w:rsid w:val="00134CC0"/>
    <w:rsid w:val="00137E86"/>
    <w:rsid w:val="00140DBC"/>
    <w:rsid w:val="001509B3"/>
    <w:rsid w:val="00154791"/>
    <w:rsid w:val="001628D8"/>
    <w:rsid w:val="00163FDA"/>
    <w:rsid w:val="0017069E"/>
    <w:rsid w:val="00170C37"/>
    <w:rsid w:val="0017374E"/>
    <w:rsid w:val="00185F0F"/>
    <w:rsid w:val="001973E8"/>
    <w:rsid w:val="001A2AC1"/>
    <w:rsid w:val="001A64FD"/>
    <w:rsid w:val="001B0834"/>
    <w:rsid w:val="001C1B2F"/>
    <w:rsid w:val="001C1CD3"/>
    <w:rsid w:val="001C2603"/>
    <w:rsid w:val="001D0270"/>
    <w:rsid w:val="001D2441"/>
    <w:rsid w:val="001D6FC6"/>
    <w:rsid w:val="001D7EDA"/>
    <w:rsid w:val="001E75B4"/>
    <w:rsid w:val="001F11B7"/>
    <w:rsid w:val="001F4472"/>
    <w:rsid w:val="00206333"/>
    <w:rsid w:val="00211649"/>
    <w:rsid w:val="002154D4"/>
    <w:rsid w:val="002176F5"/>
    <w:rsid w:val="00226598"/>
    <w:rsid w:val="00227DCC"/>
    <w:rsid w:val="00230992"/>
    <w:rsid w:val="00232324"/>
    <w:rsid w:val="00241FC8"/>
    <w:rsid w:val="00257601"/>
    <w:rsid w:val="00261825"/>
    <w:rsid w:val="00263504"/>
    <w:rsid w:val="00274875"/>
    <w:rsid w:val="0028053B"/>
    <w:rsid w:val="00282F5C"/>
    <w:rsid w:val="00284C17"/>
    <w:rsid w:val="00284FE2"/>
    <w:rsid w:val="002854BF"/>
    <w:rsid w:val="00286C08"/>
    <w:rsid w:val="0029170F"/>
    <w:rsid w:val="00292F2B"/>
    <w:rsid w:val="00293FE2"/>
    <w:rsid w:val="0029680D"/>
    <w:rsid w:val="00297A46"/>
    <w:rsid w:val="002B3534"/>
    <w:rsid w:val="002B46E4"/>
    <w:rsid w:val="002C3198"/>
    <w:rsid w:val="002C341E"/>
    <w:rsid w:val="002C7112"/>
    <w:rsid w:val="002C73DA"/>
    <w:rsid w:val="002D1BF7"/>
    <w:rsid w:val="002D6F8C"/>
    <w:rsid w:val="002E68D6"/>
    <w:rsid w:val="002F7A1C"/>
    <w:rsid w:val="00312392"/>
    <w:rsid w:val="0031366E"/>
    <w:rsid w:val="00320B7E"/>
    <w:rsid w:val="00327C84"/>
    <w:rsid w:val="003306BD"/>
    <w:rsid w:val="003319AB"/>
    <w:rsid w:val="00334DE6"/>
    <w:rsid w:val="0033682D"/>
    <w:rsid w:val="003404FC"/>
    <w:rsid w:val="00347395"/>
    <w:rsid w:val="003533A0"/>
    <w:rsid w:val="00363924"/>
    <w:rsid w:val="00365C0C"/>
    <w:rsid w:val="003665CD"/>
    <w:rsid w:val="00367457"/>
    <w:rsid w:val="00374A17"/>
    <w:rsid w:val="00375B4E"/>
    <w:rsid w:val="00377782"/>
    <w:rsid w:val="00383DC2"/>
    <w:rsid w:val="0039373A"/>
    <w:rsid w:val="00394DE6"/>
    <w:rsid w:val="00394E35"/>
    <w:rsid w:val="003A2D3C"/>
    <w:rsid w:val="003A6F3D"/>
    <w:rsid w:val="003B5B27"/>
    <w:rsid w:val="003C14A9"/>
    <w:rsid w:val="003C23EE"/>
    <w:rsid w:val="003C5A6E"/>
    <w:rsid w:val="003C6148"/>
    <w:rsid w:val="003D0948"/>
    <w:rsid w:val="003D25D5"/>
    <w:rsid w:val="003D3452"/>
    <w:rsid w:val="003D6F2E"/>
    <w:rsid w:val="003E6903"/>
    <w:rsid w:val="003F19EA"/>
    <w:rsid w:val="003F3DFD"/>
    <w:rsid w:val="003F4A7B"/>
    <w:rsid w:val="00406F6B"/>
    <w:rsid w:val="004108C0"/>
    <w:rsid w:val="0041758B"/>
    <w:rsid w:val="004203A9"/>
    <w:rsid w:val="00422B76"/>
    <w:rsid w:val="00435CF9"/>
    <w:rsid w:val="00450CE4"/>
    <w:rsid w:val="00450E53"/>
    <w:rsid w:val="0046173B"/>
    <w:rsid w:val="00473A03"/>
    <w:rsid w:val="00473C9B"/>
    <w:rsid w:val="00475201"/>
    <w:rsid w:val="004765EB"/>
    <w:rsid w:val="0048293B"/>
    <w:rsid w:val="00483AF1"/>
    <w:rsid w:val="00493A08"/>
    <w:rsid w:val="00494469"/>
    <w:rsid w:val="004976D8"/>
    <w:rsid w:val="00497B0D"/>
    <w:rsid w:val="004A1C0E"/>
    <w:rsid w:val="004A1C60"/>
    <w:rsid w:val="004A3A25"/>
    <w:rsid w:val="004A4924"/>
    <w:rsid w:val="004B1124"/>
    <w:rsid w:val="004B7826"/>
    <w:rsid w:val="004B7C7C"/>
    <w:rsid w:val="004C4E8D"/>
    <w:rsid w:val="004C6FC3"/>
    <w:rsid w:val="004C7CCB"/>
    <w:rsid w:val="004D67A6"/>
    <w:rsid w:val="004E541B"/>
    <w:rsid w:val="004E5A4A"/>
    <w:rsid w:val="004F0007"/>
    <w:rsid w:val="004F3DF5"/>
    <w:rsid w:val="004F7EDA"/>
    <w:rsid w:val="0050643F"/>
    <w:rsid w:val="00515ED2"/>
    <w:rsid w:val="005205EF"/>
    <w:rsid w:val="00532353"/>
    <w:rsid w:val="005457DD"/>
    <w:rsid w:val="00545F57"/>
    <w:rsid w:val="00555B18"/>
    <w:rsid w:val="00560D59"/>
    <w:rsid w:val="00564AA4"/>
    <w:rsid w:val="00571253"/>
    <w:rsid w:val="00575325"/>
    <w:rsid w:val="00581E9B"/>
    <w:rsid w:val="00586D0A"/>
    <w:rsid w:val="00587E6B"/>
    <w:rsid w:val="0059286F"/>
    <w:rsid w:val="005A3E32"/>
    <w:rsid w:val="005A55D1"/>
    <w:rsid w:val="005A57F1"/>
    <w:rsid w:val="005A7F98"/>
    <w:rsid w:val="005B09B7"/>
    <w:rsid w:val="005B20C8"/>
    <w:rsid w:val="005C1E73"/>
    <w:rsid w:val="005C716F"/>
    <w:rsid w:val="005C75AC"/>
    <w:rsid w:val="005D0F6A"/>
    <w:rsid w:val="005D3599"/>
    <w:rsid w:val="005E4068"/>
    <w:rsid w:val="00600A77"/>
    <w:rsid w:val="00607615"/>
    <w:rsid w:val="00607F2C"/>
    <w:rsid w:val="00610D4E"/>
    <w:rsid w:val="0061677F"/>
    <w:rsid w:val="00617F2C"/>
    <w:rsid w:val="006241A9"/>
    <w:rsid w:val="00625C98"/>
    <w:rsid w:val="00626F81"/>
    <w:rsid w:val="00632117"/>
    <w:rsid w:val="0063255B"/>
    <w:rsid w:val="006369CC"/>
    <w:rsid w:val="0064599E"/>
    <w:rsid w:val="0065147F"/>
    <w:rsid w:val="00653995"/>
    <w:rsid w:val="00654EC1"/>
    <w:rsid w:val="00654F2F"/>
    <w:rsid w:val="00667BDA"/>
    <w:rsid w:val="00677AD1"/>
    <w:rsid w:val="00696EE3"/>
    <w:rsid w:val="0069778D"/>
    <w:rsid w:val="006A7BD0"/>
    <w:rsid w:val="006B10CA"/>
    <w:rsid w:val="006B1C3A"/>
    <w:rsid w:val="006C097B"/>
    <w:rsid w:val="006D3EB1"/>
    <w:rsid w:val="006D49F0"/>
    <w:rsid w:val="006D4E85"/>
    <w:rsid w:val="006D4EF3"/>
    <w:rsid w:val="006D5114"/>
    <w:rsid w:val="006E1E1E"/>
    <w:rsid w:val="006E7B5C"/>
    <w:rsid w:val="006F1C5F"/>
    <w:rsid w:val="006F1ED8"/>
    <w:rsid w:val="00700A5A"/>
    <w:rsid w:val="00702379"/>
    <w:rsid w:val="0070444F"/>
    <w:rsid w:val="00706555"/>
    <w:rsid w:val="00715322"/>
    <w:rsid w:val="007153B4"/>
    <w:rsid w:val="00726667"/>
    <w:rsid w:val="00731D4A"/>
    <w:rsid w:val="00736E84"/>
    <w:rsid w:val="00747873"/>
    <w:rsid w:val="00747B0C"/>
    <w:rsid w:val="00754767"/>
    <w:rsid w:val="007551CC"/>
    <w:rsid w:val="00757F6E"/>
    <w:rsid w:val="00776505"/>
    <w:rsid w:val="00777451"/>
    <w:rsid w:val="00780237"/>
    <w:rsid w:val="007813E3"/>
    <w:rsid w:val="007839E2"/>
    <w:rsid w:val="00783B79"/>
    <w:rsid w:val="00783C9E"/>
    <w:rsid w:val="00786C7E"/>
    <w:rsid w:val="00796EE8"/>
    <w:rsid w:val="007A2496"/>
    <w:rsid w:val="007B6A40"/>
    <w:rsid w:val="007C20B9"/>
    <w:rsid w:val="007C3BF2"/>
    <w:rsid w:val="007C5139"/>
    <w:rsid w:val="007D459B"/>
    <w:rsid w:val="007E0129"/>
    <w:rsid w:val="007E01DA"/>
    <w:rsid w:val="007E13C8"/>
    <w:rsid w:val="007E616F"/>
    <w:rsid w:val="007E780C"/>
    <w:rsid w:val="007F3021"/>
    <w:rsid w:val="007F5AE4"/>
    <w:rsid w:val="00800DBB"/>
    <w:rsid w:val="00801812"/>
    <w:rsid w:val="00804B48"/>
    <w:rsid w:val="008071FE"/>
    <w:rsid w:val="00811026"/>
    <w:rsid w:val="00813506"/>
    <w:rsid w:val="0084232D"/>
    <w:rsid w:val="0084548F"/>
    <w:rsid w:val="00851170"/>
    <w:rsid w:val="0085289E"/>
    <w:rsid w:val="00856DAE"/>
    <w:rsid w:val="00856FF9"/>
    <w:rsid w:val="00857A43"/>
    <w:rsid w:val="008622FC"/>
    <w:rsid w:val="00894587"/>
    <w:rsid w:val="0089789D"/>
    <w:rsid w:val="008A1902"/>
    <w:rsid w:val="008A60E4"/>
    <w:rsid w:val="008B52E1"/>
    <w:rsid w:val="008D3951"/>
    <w:rsid w:val="008D7863"/>
    <w:rsid w:val="008D7AD2"/>
    <w:rsid w:val="008F77EC"/>
    <w:rsid w:val="008F7960"/>
    <w:rsid w:val="009035DB"/>
    <w:rsid w:val="009071FC"/>
    <w:rsid w:val="00920B32"/>
    <w:rsid w:val="00920B62"/>
    <w:rsid w:val="009243C7"/>
    <w:rsid w:val="009247DF"/>
    <w:rsid w:val="00924F3B"/>
    <w:rsid w:val="00933190"/>
    <w:rsid w:val="00933232"/>
    <w:rsid w:val="00943E4D"/>
    <w:rsid w:val="00945D05"/>
    <w:rsid w:val="00951587"/>
    <w:rsid w:val="009544FB"/>
    <w:rsid w:val="00957825"/>
    <w:rsid w:val="00957849"/>
    <w:rsid w:val="00960FEA"/>
    <w:rsid w:val="00962621"/>
    <w:rsid w:val="00970AD4"/>
    <w:rsid w:val="00974651"/>
    <w:rsid w:val="00983C72"/>
    <w:rsid w:val="00985258"/>
    <w:rsid w:val="009933F3"/>
    <w:rsid w:val="0099518F"/>
    <w:rsid w:val="009A0109"/>
    <w:rsid w:val="009A5F8B"/>
    <w:rsid w:val="009A60B9"/>
    <w:rsid w:val="009A74AA"/>
    <w:rsid w:val="009B155E"/>
    <w:rsid w:val="009B229A"/>
    <w:rsid w:val="009B2AA1"/>
    <w:rsid w:val="009B4193"/>
    <w:rsid w:val="009B648B"/>
    <w:rsid w:val="009C05AA"/>
    <w:rsid w:val="009C061F"/>
    <w:rsid w:val="009C2625"/>
    <w:rsid w:val="009D2C2A"/>
    <w:rsid w:val="009D620E"/>
    <w:rsid w:val="009D6E07"/>
    <w:rsid w:val="009D7361"/>
    <w:rsid w:val="009E2EA8"/>
    <w:rsid w:val="009E5578"/>
    <w:rsid w:val="009E69B3"/>
    <w:rsid w:val="009F3C8F"/>
    <w:rsid w:val="009F4F54"/>
    <w:rsid w:val="009F5473"/>
    <w:rsid w:val="00A00C3D"/>
    <w:rsid w:val="00A05047"/>
    <w:rsid w:val="00A07BFA"/>
    <w:rsid w:val="00A10FB7"/>
    <w:rsid w:val="00A12076"/>
    <w:rsid w:val="00A125E6"/>
    <w:rsid w:val="00A12FF2"/>
    <w:rsid w:val="00A15581"/>
    <w:rsid w:val="00A161AA"/>
    <w:rsid w:val="00A16D8A"/>
    <w:rsid w:val="00A17571"/>
    <w:rsid w:val="00A31B58"/>
    <w:rsid w:val="00A37490"/>
    <w:rsid w:val="00A51F88"/>
    <w:rsid w:val="00A51FB3"/>
    <w:rsid w:val="00A55E6C"/>
    <w:rsid w:val="00A601BE"/>
    <w:rsid w:val="00A70A56"/>
    <w:rsid w:val="00A70BE8"/>
    <w:rsid w:val="00A716A2"/>
    <w:rsid w:val="00A76158"/>
    <w:rsid w:val="00A77EEC"/>
    <w:rsid w:val="00A9333B"/>
    <w:rsid w:val="00A96D60"/>
    <w:rsid w:val="00AA6971"/>
    <w:rsid w:val="00AB4065"/>
    <w:rsid w:val="00AC19A6"/>
    <w:rsid w:val="00AC39FA"/>
    <w:rsid w:val="00AC7D11"/>
    <w:rsid w:val="00AD0392"/>
    <w:rsid w:val="00AD1C4E"/>
    <w:rsid w:val="00AD669D"/>
    <w:rsid w:val="00AD762E"/>
    <w:rsid w:val="00AE13DC"/>
    <w:rsid w:val="00AE36A8"/>
    <w:rsid w:val="00AF36B6"/>
    <w:rsid w:val="00AF72CF"/>
    <w:rsid w:val="00B00295"/>
    <w:rsid w:val="00B03B20"/>
    <w:rsid w:val="00B05E39"/>
    <w:rsid w:val="00B05E7C"/>
    <w:rsid w:val="00B07278"/>
    <w:rsid w:val="00B114F5"/>
    <w:rsid w:val="00B141C9"/>
    <w:rsid w:val="00B1445B"/>
    <w:rsid w:val="00B151F2"/>
    <w:rsid w:val="00B21B08"/>
    <w:rsid w:val="00B3571A"/>
    <w:rsid w:val="00B35BB1"/>
    <w:rsid w:val="00B40691"/>
    <w:rsid w:val="00B41A08"/>
    <w:rsid w:val="00B42606"/>
    <w:rsid w:val="00B51A05"/>
    <w:rsid w:val="00B529F3"/>
    <w:rsid w:val="00B53C3D"/>
    <w:rsid w:val="00B5419E"/>
    <w:rsid w:val="00B63D60"/>
    <w:rsid w:val="00B67B79"/>
    <w:rsid w:val="00B71D13"/>
    <w:rsid w:val="00B75725"/>
    <w:rsid w:val="00B75E21"/>
    <w:rsid w:val="00B82024"/>
    <w:rsid w:val="00B832DC"/>
    <w:rsid w:val="00B8580D"/>
    <w:rsid w:val="00B964A4"/>
    <w:rsid w:val="00BA5160"/>
    <w:rsid w:val="00BB0CB3"/>
    <w:rsid w:val="00BB11A2"/>
    <w:rsid w:val="00BC489A"/>
    <w:rsid w:val="00BC4CF3"/>
    <w:rsid w:val="00BD3233"/>
    <w:rsid w:val="00BD3677"/>
    <w:rsid w:val="00BD44BB"/>
    <w:rsid w:val="00BD5E3A"/>
    <w:rsid w:val="00BE228F"/>
    <w:rsid w:val="00BE6A34"/>
    <w:rsid w:val="00BF1F7C"/>
    <w:rsid w:val="00C064E7"/>
    <w:rsid w:val="00C11FCF"/>
    <w:rsid w:val="00C15527"/>
    <w:rsid w:val="00C15D36"/>
    <w:rsid w:val="00C204C6"/>
    <w:rsid w:val="00C27BE3"/>
    <w:rsid w:val="00C4375F"/>
    <w:rsid w:val="00C4392F"/>
    <w:rsid w:val="00C44F10"/>
    <w:rsid w:val="00C47447"/>
    <w:rsid w:val="00C55B1E"/>
    <w:rsid w:val="00C6259D"/>
    <w:rsid w:val="00C639A0"/>
    <w:rsid w:val="00C63F5E"/>
    <w:rsid w:val="00C6462A"/>
    <w:rsid w:val="00C70496"/>
    <w:rsid w:val="00C8151C"/>
    <w:rsid w:val="00C83093"/>
    <w:rsid w:val="00C8466D"/>
    <w:rsid w:val="00C93E22"/>
    <w:rsid w:val="00CA7673"/>
    <w:rsid w:val="00CC19DB"/>
    <w:rsid w:val="00CC4255"/>
    <w:rsid w:val="00CC6371"/>
    <w:rsid w:val="00CD517A"/>
    <w:rsid w:val="00CE0513"/>
    <w:rsid w:val="00CF0557"/>
    <w:rsid w:val="00CF7034"/>
    <w:rsid w:val="00D001A8"/>
    <w:rsid w:val="00D041B1"/>
    <w:rsid w:val="00D04B7A"/>
    <w:rsid w:val="00D14AF3"/>
    <w:rsid w:val="00D16538"/>
    <w:rsid w:val="00D176A7"/>
    <w:rsid w:val="00D34153"/>
    <w:rsid w:val="00D351F4"/>
    <w:rsid w:val="00D35F30"/>
    <w:rsid w:val="00D45BCE"/>
    <w:rsid w:val="00D47748"/>
    <w:rsid w:val="00D512B0"/>
    <w:rsid w:val="00D51380"/>
    <w:rsid w:val="00D64397"/>
    <w:rsid w:val="00D701DE"/>
    <w:rsid w:val="00D876AE"/>
    <w:rsid w:val="00D920E4"/>
    <w:rsid w:val="00DB45CE"/>
    <w:rsid w:val="00DB510F"/>
    <w:rsid w:val="00DB5F76"/>
    <w:rsid w:val="00DB6EE3"/>
    <w:rsid w:val="00DB71CB"/>
    <w:rsid w:val="00DC679A"/>
    <w:rsid w:val="00DD0DA7"/>
    <w:rsid w:val="00DD57FE"/>
    <w:rsid w:val="00DE30D9"/>
    <w:rsid w:val="00DE59EA"/>
    <w:rsid w:val="00DE6C93"/>
    <w:rsid w:val="00DE7D87"/>
    <w:rsid w:val="00DF1C71"/>
    <w:rsid w:val="00E00197"/>
    <w:rsid w:val="00E1349F"/>
    <w:rsid w:val="00E20CF7"/>
    <w:rsid w:val="00E23904"/>
    <w:rsid w:val="00E32858"/>
    <w:rsid w:val="00E3286F"/>
    <w:rsid w:val="00E367C9"/>
    <w:rsid w:val="00E470FB"/>
    <w:rsid w:val="00E54D01"/>
    <w:rsid w:val="00E56CA7"/>
    <w:rsid w:val="00E6293F"/>
    <w:rsid w:val="00E6583A"/>
    <w:rsid w:val="00E658F8"/>
    <w:rsid w:val="00E7499D"/>
    <w:rsid w:val="00E81883"/>
    <w:rsid w:val="00E97B5C"/>
    <w:rsid w:val="00EA2969"/>
    <w:rsid w:val="00EA33A8"/>
    <w:rsid w:val="00EB793E"/>
    <w:rsid w:val="00EC0515"/>
    <w:rsid w:val="00EC1082"/>
    <w:rsid w:val="00EC7ADC"/>
    <w:rsid w:val="00ED0040"/>
    <w:rsid w:val="00ED052A"/>
    <w:rsid w:val="00ED4800"/>
    <w:rsid w:val="00EE6A45"/>
    <w:rsid w:val="00F00D6E"/>
    <w:rsid w:val="00F04054"/>
    <w:rsid w:val="00F048E2"/>
    <w:rsid w:val="00F17EA7"/>
    <w:rsid w:val="00F24394"/>
    <w:rsid w:val="00F251AD"/>
    <w:rsid w:val="00F27EDD"/>
    <w:rsid w:val="00F3414F"/>
    <w:rsid w:val="00F36C6B"/>
    <w:rsid w:val="00F40DF3"/>
    <w:rsid w:val="00F41ED7"/>
    <w:rsid w:val="00F5763D"/>
    <w:rsid w:val="00F639DD"/>
    <w:rsid w:val="00F71352"/>
    <w:rsid w:val="00F76DD4"/>
    <w:rsid w:val="00F81B11"/>
    <w:rsid w:val="00F846A5"/>
    <w:rsid w:val="00F96156"/>
    <w:rsid w:val="00F964E0"/>
    <w:rsid w:val="00FA16C8"/>
    <w:rsid w:val="00FA4466"/>
    <w:rsid w:val="00FB2461"/>
    <w:rsid w:val="00FB2FE8"/>
    <w:rsid w:val="00FB5429"/>
    <w:rsid w:val="00FC05F7"/>
    <w:rsid w:val="00FC4BDA"/>
    <w:rsid w:val="00FD6CAD"/>
    <w:rsid w:val="00FD7FB3"/>
    <w:rsid w:val="00FE092A"/>
    <w:rsid w:val="00FE2D51"/>
    <w:rsid w:val="00FE3FB5"/>
    <w:rsid w:val="00FF47F4"/>
    <w:rsid w:val="00FF705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64">
      <o:colormru v:ext="edit" colors="#00214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6">
    <w:name w:val="heading 6"/>
    <w:basedOn w:val="Normal"/>
    <w:next w:val="Normal"/>
    <w:link w:val="Heading6Char"/>
    <w:uiPriority w:val="9"/>
    <w:semiHidden/>
    <w:unhideWhenUsed/>
    <w:qFormat/>
    <w:rsid w:val="008A60E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rsid w:val="00757F6E"/>
    <w:pPr>
      <w:spacing w:after="120" w:line="480" w:lineRule="auto"/>
    </w:pPr>
  </w:style>
  <w:style w:type="character" w:customStyle="1" w:styleId="BodyText2Char">
    <w:name w:val="Body Text 2 Char"/>
    <w:link w:val="BodyText2"/>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6Char">
    <w:name w:val="Heading 6 Char"/>
    <w:basedOn w:val="DefaultParagraphFont"/>
    <w:link w:val="Heading6"/>
    <w:uiPriority w:val="9"/>
    <w:semiHidden/>
    <w:rsid w:val="008A60E4"/>
    <w:rPr>
      <w:rFonts w:asciiTheme="majorHAnsi" w:eastAsiaTheme="majorEastAsia" w:hAnsiTheme="majorHAnsi" w:cstheme="majorBidi"/>
      <w:i/>
      <w:iCs/>
      <w:color w:val="243F60" w:themeColor="accent1" w:themeShade="7F"/>
      <w:sz w:val="22"/>
      <w:szCs w:val="22"/>
      <w:lang w:val="en-US" w:eastAsia="en-US"/>
    </w:rPr>
  </w:style>
  <w:style w:type="paragraph" w:styleId="BodyTextIndent">
    <w:name w:val="Body Text Indent"/>
    <w:basedOn w:val="Normal"/>
    <w:link w:val="BodyTextIndentChar"/>
    <w:uiPriority w:val="99"/>
    <w:unhideWhenUsed/>
    <w:rsid w:val="008A60E4"/>
    <w:pPr>
      <w:spacing w:after="120"/>
      <w:ind w:left="360"/>
    </w:pPr>
  </w:style>
  <w:style w:type="character" w:customStyle="1" w:styleId="BodyTextIndentChar">
    <w:name w:val="Body Text Indent Char"/>
    <w:basedOn w:val="DefaultParagraphFont"/>
    <w:link w:val="BodyTextIndent"/>
    <w:uiPriority w:val="99"/>
    <w:rsid w:val="008A60E4"/>
    <w:rPr>
      <w:sz w:val="22"/>
      <w:szCs w:val="22"/>
      <w:lang w:val="en-US" w:eastAsia="en-US"/>
    </w:rPr>
  </w:style>
  <w:style w:type="character" w:styleId="Emphasis">
    <w:name w:val="Emphasis"/>
    <w:basedOn w:val="DefaultParagraphFont"/>
    <w:qFormat/>
    <w:rsid w:val="008A60E4"/>
    <w:rPr>
      <w:i/>
      <w:iCs/>
    </w:rPr>
  </w:style>
  <w:style w:type="paragraph" w:styleId="PlainText">
    <w:name w:val="Plain Text"/>
    <w:basedOn w:val="Normal"/>
    <w:link w:val="PlainTextChar"/>
    <w:rsid w:val="008A60E4"/>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8A60E4"/>
    <w:rPr>
      <w:rFonts w:ascii="Courier New" w:eastAsia="Times New Roman" w:hAnsi="Courier New" w:cs="Courier New"/>
      <w:lang w:val="en-GB" w:eastAsia="en-US"/>
    </w:rPr>
  </w:style>
  <w:style w:type="character" w:customStyle="1" w:styleId="tpa1">
    <w:name w:val="tpa1"/>
    <w:basedOn w:val="DefaultParagraphFont"/>
    <w:rsid w:val="008A60E4"/>
  </w:style>
  <w:style w:type="paragraph" w:customStyle="1" w:styleId="Standard">
    <w:name w:val="Standard"/>
    <w:rsid w:val="008A60E4"/>
    <w:pPr>
      <w:suppressAutoHyphens/>
      <w:autoSpaceDN w:val="0"/>
    </w:pPr>
    <w:rPr>
      <w:rFonts w:ascii="Times New Roman" w:eastAsia="Arial Unicode MS" w:hAnsi="Times New Roman" w:cs="Arial Unicode MS"/>
      <w:kern w:val="3"/>
      <w:sz w:val="24"/>
      <w:szCs w:val="24"/>
      <w:lang w:val="en-US" w:eastAsia="ar-SA" w:bidi="hi-IN"/>
    </w:rPr>
  </w:style>
  <w:style w:type="character" w:customStyle="1" w:styleId="WW-DefaultParagraphFont1">
    <w:name w:val="WW-Default Paragraph Font1"/>
    <w:rsid w:val="008A60E4"/>
  </w:style>
  <w:style w:type="character" w:customStyle="1" w:styleId="WW-DefaultParagraphFont">
    <w:name w:val="WW-Default Paragraph Font"/>
    <w:rsid w:val="008A60E4"/>
  </w:style>
  <w:style w:type="character" w:customStyle="1" w:styleId="Carpredefinitoparagrafo">
    <w:name w:val="Car. predefinito paragrafo"/>
    <w:rsid w:val="008A60E4"/>
  </w:style>
  <w:style w:type="paragraph" w:styleId="ListParagraph">
    <w:name w:val="List Paragraph"/>
    <w:aliases w:val="Normal bullet 2,lp1,Heading x1"/>
    <w:basedOn w:val="Normal"/>
    <w:link w:val="ListParagraphChar"/>
    <w:uiPriority w:val="34"/>
    <w:qFormat/>
    <w:rsid w:val="00715322"/>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ListParagraphChar">
    <w:name w:val="List Paragraph Char"/>
    <w:aliases w:val="Normal bullet 2 Char,lp1 Char,Heading x1 Char"/>
    <w:link w:val="ListParagraph"/>
    <w:uiPriority w:val="34"/>
    <w:locked/>
    <w:rsid w:val="00715322"/>
    <w:rPr>
      <w:rFonts w:ascii="Times New Roman" w:eastAsia="Times New Roman" w:hAnsi="Times New Roman"/>
      <w:sz w:val="24"/>
      <w:szCs w:val="24"/>
      <w:lang w:val="en-US" w:eastAsia="ar-SA"/>
    </w:rPr>
  </w:style>
  <w:style w:type="character" w:styleId="SubtleEmphasis">
    <w:name w:val="Subtle Emphasis"/>
    <w:basedOn w:val="DefaultParagraphFont"/>
    <w:uiPriority w:val="19"/>
    <w:qFormat/>
    <w:rsid w:val="00D64397"/>
    <w:rPr>
      <w:i/>
      <w:iCs/>
      <w:color w:val="808080" w:themeColor="text1" w:themeTint="7F"/>
    </w:rPr>
  </w:style>
  <w:style w:type="paragraph" w:customStyle="1" w:styleId="Default">
    <w:name w:val="Default"/>
    <w:rsid w:val="001C1CD3"/>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lang w:val="en-US" w:eastAsia="en-US"/>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6">
    <w:name w:val="heading 6"/>
    <w:basedOn w:val="Normal"/>
    <w:next w:val="Normal"/>
    <w:link w:val="Heading6Char"/>
    <w:uiPriority w:val="9"/>
    <w:semiHidden/>
    <w:unhideWhenUsed/>
    <w:qFormat/>
    <w:rsid w:val="008A60E4"/>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unhideWhenUsed/>
    <w:rsid w:val="00757F6E"/>
    <w:pPr>
      <w:spacing w:after="120" w:line="480" w:lineRule="auto"/>
    </w:pPr>
  </w:style>
  <w:style w:type="character" w:customStyle="1" w:styleId="BodyText2Char">
    <w:name w:val="Body Text 2 Char"/>
    <w:link w:val="BodyText2"/>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character" w:customStyle="1" w:styleId="Heading6Char">
    <w:name w:val="Heading 6 Char"/>
    <w:basedOn w:val="DefaultParagraphFont"/>
    <w:link w:val="Heading6"/>
    <w:uiPriority w:val="9"/>
    <w:semiHidden/>
    <w:rsid w:val="008A60E4"/>
    <w:rPr>
      <w:rFonts w:asciiTheme="majorHAnsi" w:eastAsiaTheme="majorEastAsia" w:hAnsiTheme="majorHAnsi" w:cstheme="majorBidi"/>
      <w:i/>
      <w:iCs/>
      <w:color w:val="243F60" w:themeColor="accent1" w:themeShade="7F"/>
      <w:sz w:val="22"/>
      <w:szCs w:val="22"/>
      <w:lang w:val="en-US" w:eastAsia="en-US"/>
    </w:rPr>
  </w:style>
  <w:style w:type="paragraph" w:styleId="BodyTextIndent">
    <w:name w:val="Body Text Indent"/>
    <w:basedOn w:val="Normal"/>
    <w:link w:val="BodyTextIndentChar"/>
    <w:uiPriority w:val="99"/>
    <w:unhideWhenUsed/>
    <w:rsid w:val="008A60E4"/>
    <w:pPr>
      <w:spacing w:after="120"/>
      <w:ind w:left="360"/>
    </w:pPr>
  </w:style>
  <w:style w:type="character" w:customStyle="1" w:styleId="BodyTextIndentChar">
    <w:name w:val="Body Text Indent Char"/>
    <w:basedOn w:val="DefaultParagraphFont"/>
    <w:link w:val="BodyTextIndent"/>
    <w:uiPriority w:val="99"/>
    <w:rsid w:val="008A60E4"/>
    <w:rPr>
      <w:sz w:val="22"/>
      <w:szCs w:val="22"/>
      <w:lang w:val="en-US" w:eastAsia="en-US"/>
    </w:rPr>
  </w:style>
  <w:style w:type="character" w:styleId="Emphasis">
    <w:name w:val="Emphasis"/>
    <w:basedOn w:val="DefaultParagraphFont"/>
    <w:qFormat/>
    <w:rsid w:val="008A60E4"/>
    <w:rPr>
      <w:i/>
      <w:iCs/>
    </w:rPr>
  </w:style>
  <w:style w:type="paragraph" w:styleId="PlainText">
    <w:name w:val="Plain Text"/>
    <w:basedOn w:val="Normal"/>
    <w:link w:val="PlainTextChar"/>
    <w:rsid w:val="008A60E4"/>
    <w:pPr>
      <w:spacing w:after="0" w:line="240" w:lineRule="auto"/>
    </w:pPr>
    <w:rPr>
      <w:rFonts w:ascii="Courier New" w:eastAsia="Times New Roman" w:hAnsi="Courier New" w:cs="Courier New"/>
      <w:sz w:val="20"/>
      <w:szCs w:val="20"/>
      <w:lang w:val="en-GB"/>
    </w:rPr>
  </w:style>
  <w:style w:type="character" w:customStyle="1" w:styleId="PlainTextChar">
    <w:name w:val="Plain Text Char"/>
    <w:basedOn w:val="DefaultParagraphFont"/>
    <w:link w:val="PlainText"/>
    <w:rsid w:val="008A60E4"/>
    <w:rPr>
      <w:rFonts w:ascii="Courier New" w:eastAsia="Times New Roman" w:hAnsi="Courier New" w:cs="Courier New"/>
      <w:lang w:val="en-GB" w:eastAsia="en-US"/>
    </w:rPr>
  </w:style>
  <w:style w:type="character" w:customStyle="1" w:styleId="tpa1">
    <w:name w:val="tpa1"/>
    <w:basedOn w:val="DefaultParagraphFont"/>
    <w:rsid w:val="008A60E4"/>
  </w:style>
  <w:style w:type="paragraph" w:customStyle="1" w:styleId="Standard">
    <w:name w:val="Standard"/>
    <w:rsid w:val="008A60E4"/>
    <w:pPr>
      <w:suppressAutoHyphens/>
      <w:autoSpaceDN w:val="0"/>
    </w:pPr>
    <w:rPr>
      <w:rFonts w:ascii="Times New Roman" w:eastAsia="Arial Unicode MS" w:hAnsi="Times New Roman" w:cs="Arial Unicode MS"/>
      <w:kern w:val="3"/>
      <w:sz w:val="24"/>
      <w:szCs w:val="24"/>
      <w:lang w:val="en-US" w:eastAsia="ar-SA" w:bidi="hi-IN"/>
    </w:rPr>
  </w:style>
  <w:style w:type="character" w:customStyle="1" w:styleId="WW-DefaultParagraphFont1">
    <w:name w:val="WW-Default Paragraph Font1"/>
    <w:rsid w:val="008A60E4"/>
  </w:style>
  <w:style w:type="character" w:customStyle="1" w:styleId="WW-DefaultParagraphFont">
    <w:name w:val="WW-Default Paragraph Font"/>
    <w:rsid w:val="008A60E4"/>
  </w:style>
  <w:style w:type="character" w:customStyle="1" w:styleId="Carpredefinitoparagrafo">
    <w:name w:val="Car. predefinito paragrafo"/>
    <w:rsid w:val="008A60E4"/>
  </w:style>
  <w:style w:type="paragraph" w:styleId="ListParagraph">
    <w:name w:val="List Paragraph"/>
    <w:aliases w:val="Normal bullet 2,lp1,Heading x1"/>
    <w:basedOn w:val="Normal"/>
    <w:link w:val="ListParagraphChar"/>
    <w:uiPriority w:val="34"/>
    <w:qFormat/>
    <w:rsid w:val="00715322"/>
    <w:pPr>
      <w:suppressAutoHyphens/>
      <w:spacing w:after="0" w:line="240" w:lineRule="auto"/>
      <w:ind w:left="720"/>
      <w:contextualSpacing/>
    </w:pPr>
    <w:rPr>
      <w:rFonts w:ascii="Times New Roman" w:eastAsia="Times New Roman" w:hAnsi="Times New Roman"/>
      <w:sz w:val="24"/>
      <w:szCs w:val="24"/>
      <w:lang w:eastAsia="ar-SA"/>
    </w:rPr>
  </w:style>
  <w:style w:type="character" w:customStyle="1" w:styleId="ListParagraphChar">
    <w:name w:val="List Paragraph Char"/>
    <w:aliases w:val="Normal bullet 2 Char,lp1 Char,Heading x1 Char"/>
    <w:link w:val="ListParagraph"/>
    <w:uiPriority w:val="34"/>
    <w:locked/>
    <w:rsid w:val="00715322"/>
    <w:rPr>
      <w:rFonts w:ascii="Times New Roman" w:eastAsia="Times New Roman" w:hAnsi="Times New Roman"/>
      <w:sz w:val="24"/>
      <w:szCs w:val="24"/>
      <w:lang w:val="en-US" w:eastAsia="ar-SA"/>
    </w:rPr>
  </w:style>
  <w:style w:type="character" w:styleId="SubtleEmphasis">
    <w:name w:val="Subtle Emphasis"/>
    <w:basedOn w:val="DefaultParagraphFont"/>
    <w:uiPriority w:val="19"/>
    <w:qFormat/>
    <w:rsid w:val="00D64397"/>
    <w:rPr>
      <w:i/>
      <w:iCs/>
      <w:color w:val="808080" w:themeColor="text1" w:themeTint="7F"/>
    </w:rPr>
  </w:style>
  <w:style w:type="paragraph" w:customStyle="1" w:styleId="Default">
    <w:name w:val="Default"/>
    <w:rsid w:val="001C1CD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office@apmif.anpm.ro" TargetMode="External"/><Relationship Id="rId2" Type="http://schemas.openxmlformats.org/officeDocument/2006/relationships/oleObject" Target="embeddings/oleObject1.bin"/><Relationship Id="rId1"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0F3B0F-0578-4E3F-9CF3-FDEBF2F2E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7918</CharactersWithSpaces>
  <SharedDoc>false</SharedDoc>
  <HLinks>
    <vt:vector size="6" baseType="variant">
      <vt:variant>
        <vt:i4>917621</vt:i4>
      </vt:variant>
      <vt:variant>
        <vt:i4>0</vt:i4>
      </vt:variant>
      <vt:variant>
        <vt:i4>0</vt:i4>
      </vt:variant>
      <vt:variant>
        <vt:i4>5</vt:i4>
      </vt:variant>
      <vt:variant>
        <vt:lpwstr>mailto:office@apmif.anpm.ro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Dorin Neagu</cp:lastModifiedBy>
  <cp:revision>2</cp:revision>
  <cp:lastPrinted>2018-07-23T07:43:00Z</cp:lastPrinted>
  <dcterms:created xsi:type="dcterms:W3CDTF">2018-08-10T08:28:00Z</dcterms:created>
  <dcterms:modified xsi:type="dcterms:W3CDTF">2018-08-10T08:28:00Z</dcterms:modified>
</cp:coreProperties>
</file>