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EA2E81" w:rsidRDefault="002956CE" w:rsidP="0089789D">
      <w:pPr>
        <w:pStyle w:val="Header"/>
        <w:tabs>
          <w:tab w:val="clear" w:pos="4680"/>
          <w:tab w:val="clear" w:pos="9360"/>
          <w:tab w:val="left" w:pos="9000"/>
        </w:tabs>
        <w:jc w:val="center"/>
        <w:rPr>
          <w:rFonts w:ascii="Times New Roman" w:hAnsi="Times New Roman"/>
          <w:color w:val="00214E"/>
          <w:sz w:val="28"/>
          <w:szCs w:val="28"/>
          <w:lang w:val="ro-RO"/>
        </w:rPr>
      </w:pPr>
      <w:r w:rsidRPr="002956C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56015752" r:id="rId9"/>
        </w:pict>
      </w:r>
      <w:r w:rsidR="004C70A6" w:rsidRPr="00EA2E8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A2E81">
        <w:rPr>
          <w:lang w:val="ro-RO"/>
        </w:rPr>
        <w:tab/>
        <w:t xml:space="preserve">   </w:t>
      </w:r>
      <w:r w:rsidR="0089789D" w:rsidRPr="00EA2E81">
        <w:rPr>
          <w:rFonts w:ascii="Times New Roman" w:hAnsi="Times New Roman"/>
          <w:b/>
          <w:color w:val="00214E"/>
          <w:sz w:val="28"/>
          <w:szCs w:val="28"/>
          <w:lang w:val="ro-RO"/>
        </w:rPr>
        <w:t>Ministerul Mediului</w:t>
      </w:r>
    </w:p>
    <w:p w:rsidR="0089789D" w:rsidRPr="00EA2E81" w:rsidRDefault="0089789D" w:rsidP="00957825">
      <w:pPr>
        <w:tabs>
          <w:tab w:val="left" w:pos="3270"/>
        </w:tabs>
        <w:jc w:val="center"/>
        <w:rPr>
          <w:rFonts w:ascii="Times New Roman" w:hAnsi="Times New Roman"/>
          <w:sz w:val="32"/>
          <w:szCs w:val="32"/>
          <w:lang w:val="ro-RO"/>
        </w:rPr>
      </w:pPr>
      <w:r w:rsidRPr="00EA2E81">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EA2E81" w:rsidTr="00C63F5E">
        <w:trPr>
          <w:trHeight w:val="226"/>
        </w:trPr>
        <w:tc>
          <w:tcPr>
            <w:tcW w:w="9676" w:type="dxa"/>
            <w:shd w:val="clear" w:color="auto" w:fill="DAEEF3"/>
          </w:tcPr>
          <w:p w:rsidR="003C6148" w:rsidRPr="00EA2E81" w:rsidRDefault="003C6148" w:rsidP="009F05B6">
            <w:pPr>
              <w:pStyle w:val="Header"/>
              <w:tabs>
                <w:tab w:val="clear" w:pos="4680"/>
                <w:tab w:val="clear" w:pos="9360"/>
              </w:tabs>
              <w:spacing w:before="120"/>
              <w:jc w:val="center"/>
              <w:rPr>
                <w:rFonts w:ascii="Garamond" w:hAnsi="Garamond"/>
                <w:b/>
                <w:bCs/>
                <w:color w:val="00214E"/>
                <w:sz w:val="32"/>
                <w:szCs w:val="32"/>
                <w:lang w:val="ro-RO"/>
              </w:rPr>
            </w:pPr>
            <w:r w:rsidRPr="00EA2E81">
              <w:rPr>
                <w:rFonts w:ascii="Times New Roman" w:hAnsi="Times New Roman"/>
                <w:b/>
                <w:bCs/>
                <w:color w:val="00214E"/>
                <w:sz w:val="32"/>
                <w:szCs w:val="32"/>
                <w:lang w:val="ro-RO"/>
              </w:rPr>
              <w:t xml:space="preserve">Agenţia pentru Protecţia Mediului </w:t>
            </w:r>
            <w:r w:rsidR="009F05B6" w:rsidRPr="00EA2E81">
              <w:rPr>
                <w:rFonts w:ascii="Times New Roman" w:hAnsi="Times New Roman"/>
                <w:b/>
                <w:bCs/>
                <w:color w:val="00214E"/>
                <w:sz w:val="32"/>
                <w:szCs w:val="32"/>
                <w:lang w:val="ro-RO"/>
              </w:rPr>
              <w:t>Bistrița-Năsăud</w:t>
            </w:r>
          </w:p>
        </w:tc>
      </w:tr>
    </w:tbl>
    <w:p w:rsidR="00895BE1" w:rsidRPr="00EA2E81" w:rsidRDefault="00895BE1" w:rsidP="009B1DE0">
      <w:pPr>
        <w:spacing w:before="120" w:line="60" w:lineRule="atLeast"/>
        <w:outlineLvl w:val="0"/>
        <w:rPr>
          <w:rFonts w:ascii="Garamond" w:hAnsi="Garamond"/>
          <w:b/>
          <w:bCs/>
          <w:color w:val="FFFFFF"/>
          <w:lang w:val="ro-RO"/>
        </w:rPr>
      </w:pPr>
    </w:p>
    <w:p w:rsidR="00825666" w:rsidRPr="00EA2E81" w:rsidRDefault="00825666" w:rsidP="00825666">
      <w:pPr>
        <w:spacing w:after="0" w:line="240" w:lineRule="auto"/>
        <w:jc w:val="center"/>
        <w:rPr>
          <w:rFonts w:ascii="Arial" w:eastAsia="Times New Roman" w:hAnsi="Arial" w:cs="Arial"/>
          <w:lang w:val="ro-RO"/>
        </w:rPr>
      </w:pPr>
      <w:r w:rsidRPr="00EA2E81">
        <w:rPr>
          <w:rFonts w:ascii="Arial" w:eastAsia="Times New Roman" w:hAnsi="Arial" w:cs="Arial"/>
          <w:b/>
          <w:lang w:val="ro-RO"/>
        </w:rPr>
        <w:t xml:space="preserve">DECIZIA ETAPEI DE ÎNCADRARE - proiect </w:t>
      </w:r>
    </w:p>
    <w:p w:rsidR="00825666" w:rsidRPr="00EA2E81" w:rsidRDefault="009236EF" w:rsidP="00825666">
      <w:pPr>
        <w:spacing w:after="0" w:line="240" w:lineRule="auto"/>
        <w:jc w:val="center"/>
        <w:rPr>
          <w:rFonts w:ascii="Arial" w:eastAsia="Times New Roman" w:hAnsi="Arial" w:cs="Arial"/>
          <w:b/>
          <w:lang w:val="ro-RO"/>
        </w:rPr>
      </w:pPr>
      <w:r>
        <w:rPr>
          <w:rFonts w:ascii="Arial" w:eastAsia="Times New Roman" w:hAnsi="Arial" w:cs="Arial"/>
          <w:b/>
          <w:lang w:val="ro-RO"/>
        </w:rPr>
        <w:t>1</w:t>
      </w:r>
      <w:r w:rsidR="00D25BB9">
        <w:rPr>
          <w:rFonts w:ascii="Arial" w:eastAsia="Times New Roman" w:hAnsi="Arial" w:cs="Arial"/>
          <w:b/>
          <w:lang w:val="ro-RO"/>
        </w:rPr>
        <w:t>1</w:t>
      </w:r>
      <w:r w:rsidR="004B752F" w:rsidRPr="00EA2E81">
        <w:rPr>
          <w:rFonts w:ascii="Arial" w:eastAsia="Times New Roman" w:hAnsi="Arial" w:cs="Arial"/>
          <w:b/>
          <w:lang w:val="ro-RO"/>
        </w:rPr>
        <w:t>.</w:t>
      </w:r>
      <w:r w:rsidR="00AD2BB6" w:rsidRPr="00EA2E81">
        <w:rPr>
          <w:rFonts w:ascii="Arial" w:eastAsia="Times New Roman" w:hAnsi="Arial" w:cs="Arial"/>
          <w:b/>
          <w:lang w:val="ro-RO"/>
        </w:rPr>
        <w:t>0</w:t>
      </w:r>
      <w:r w:rsidR="00D25BB9">
        <w:rPr>
          <w:rFonts w:ascii="Arial" w:eastAsia="Times New Roman" w:hAnsi="Arial" w:cs="Arial"/>
          <w:b/>
          <w:lang w:val="ro-RO"/>
        </w:rPr>
        <w:t>5</w:t>
      </w:r>
      <w:r w:rsidR="00A70BE0" w:rsidRPr="00EA2E81">
        <w:rPr>
          <w:rFonts w:ascii="Arial" w:eastAsia="Times New Roman" w:hAnsi="Arial" w:cs="Arial"/>
          <w:b/>
          <w:lang w:val="ro-RO"/>
        </w:rPr>
        <w:t>.201</w:t>
      </w:r>
      <w:r w:rsidR="00AD2BB6" w:rsidRPr="00EA2E81">
        <w:rPr>
          <w:rFonts w:ascii="Arial" w:eastAsia="Times New Roman" w:hAnsi="Arial" w:cs="Arial"/>
          <w:b/>
          <w:lang w:val="ro-RO"/>
        </w:rPr>
        <w:t>7</w:t>
      </w:r>
    </w:p>
    <w:p w:rsidR="00895BE1" w:rsidRPr="00EA2E81" w:rsidRDefault="00895BE1" w:rsidP="00825666">
      <w:pPr>
        <w:spacing w:after="0" w:line="240" w:lineRule="auto"/>
        <w:jc w:val="center"/>
        <w:rPr>
          <w:rFonts w:ascii="Arial" w:eastAsia="Times New Roman" w:hAnsi="Arial" w:cs="Arial"/>
          <w:b/>
          <w:lang w:val="ro-RO"/>
        </w:rPr>
      </w:pPr>
    </w:p>
    <w:p w:rsidR="00825666" w:rsidRPr="00EA2E81" w:rsidRDefault="00825666" w:rsidP="00825666">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Ca urmare a solicitării de emitere a acordului de mediu adresată de </w:t>
      </w:r>
      <w:r w:rsidR="006D1580" w:rsidRPr="00EA2E81">
        <w:rPr>
          <w:rFonts w:ascii="Arial" w:eastAsia="Times New Roman" w:hAnsi="Arial" w:cs="Arial"/>
          <w:lang w:val="ro-RO"/>
        </w:rPr>
        <w:t xml:space="preserve">COMUNA </w:t>
      </w:r>
      <w:r w:rsidR="00D25BB9">
        <w:rPr>
          <w:rFonts w:ascii="Arial" w:eastAsia="Times New Roman" w:hAnsi="Arial" w:cs="Arial"/>
          <w:lang w:val="ro-RO"/>
        </w:rPr>
        <w:t>LUNCA ILVEI</w:t>
      </w:r>
      <w:r w:rsidR="00110716" w:rsidRPr="00EA2E81">
        <w:rPr>
          <w:rFonts w:ascii="Arial" w:eastAsia="Times New Roman" w:hAnsi="Arial" w:cs="Arial"/>
          <w:lang w:val="ro-RO"/>
        </w:rPr>
        <w:t xml:space="preserve"> </w:t>
      </w:r>
      <w:r w:rsidR="00795C35" w:rsidRPr="00EA2E81">
        <w:rPr>
          <w:rFonts w:ascii="Arial" w:eastAsia="Times New Roman" w:hAnsi="Arial" w:cs="Arial"/>
          <w:lang w:val="ro-RO"/>
        </w:rPr>
        <w:t xml:space="preserve">cu sediul în </w:t>
      </w:r>
      <w:r w:rsidR="00110716" w:rsidRPr="00EA2E81">
        <w:rPr>
          <w:rFonts w:ascii="Arial" w:eastAsia="Times New Roman" w:hAnsi="Arial" w:cs="Arial"/>
          <w:lang w:val="ro-RO"/>
        </w:rPr>
        <w:t xml:space="preserve">localitatea </w:t>
      </w:r>
      <w:r w:rsidR="00D25BB9">
        <w:rPr>
          <w:rFonts w:ascii="Arial" w:eastAsia="Times New Roman" w:hAnsi="Arial" w:cs="Arial"/>
          <w:lang w:val="ro-RO"/>
        </w:rPr>
        <w:t>Lunca</w:t>
      </w:r>
      <w:r w:rsidR="009236EF">
        <w:rPr>
          <w:rFonts w:ascii="Arial" w:eastAsia="Times New Roman" w:hAnsi="Arial" w:cs="Arial"/>
          <w:lang w:val="ro-RO"/>
        </w:rPr>
        <w:t xml:space="preserve"> </w:t>
      </w:r>
      <w:r w:rsidR="00D25BB9">
        <w:rPr>
          <w:rFonts w:ascii="Arial" w:eastAsia="Times New Roman" w:hAnsi="Arial" w:cs="Arial"/>
          <w:lang w:val="ro-RO"/>
        </w:rPr>
        <w:t>Ilvei</w:t>
      </w:r>
      <w:r w:rsidR="00795C35" w:rsidRPr="00EA2E81">
        <w:rPr>
          <w:rFonts w:ascii="Arial" w:eastAsia="Times New Roman" w:hAnsi="Arial" w:cs="Arial"/>
          <w:lang w:val="ro-RO"/>
        </w:rPr>
        <w:t xml:space="preserve">, </w:t>
      </w:r>
      <w:r w:rsidR="00D25BB9">
        <w:rPr>
          <w:rFonts w:ascii="Arial" w:eastAsia="Times New Roman" w:hAnsi="Arial" w:cs="Arial"/>
          <w:lang w:val="ro-RO"/>
        </w:rPr>
        <w:t xml:space="preserve">str. Grănicerilor, </w:t>
      </w:r>
      <w:r w:rsidR="00AD2BB6" w:rsidRPr="00EA2E81">
        <w:rPr>
          <w:rFonts w:ascii="Arial" w:eastAsia="Times New Roman" w:hAnsi="Arial" w:cs="Arial"/>
          <w:lang w:val="ro-RO"/>
        </w:rPr>
        <w:t xml:space="preserve">nr. </w:t>
      </w:r>
      <w:r w:rsidR="00D25BB9">
        <w:rPr>
          <w:rFonts w:ascii="Arial" w:eastAsia="Times New Roman" w:hAnsi="Arial" w:cs="Arial"/>
          <w:lang w:val="ro-RO"/>
        </w:rPr>
        <w:t>198</w:t>
      </w:r>
      <w:r w:rsidR="00795C35" w:rsidRPr="00EA2E81">
        <w:rPr>
          <w:rFonts w:ascii="Arial" w:eastAsia="Times New Roman" w:hAnsi="Arial" w:cs="Arial"/>
          <w:lang w:val="ro-RO"/>
        </w:rPr>
        <w:t xml:space="preserve">, </w:t>
      </w:r>
      <w:r w:rsidR="006D1580" w:rsidRPr="00EA2E81">
        <w:rPr>
          <w:rFonts w:ascii="Arial" w:eastAsia="Times New Roman" w:hAnsi="Arial" w:cs="Arial"/>
          <w:lang w:val="ro-RO"/>
        </w:rPr>
        <w:t>î</w:t>
      </w:r>
      <w:r w:rsidRPr="00EA2E81">
        <w:rPr>
          <w:rFonts w:ascii="Arial" w:eastAsia="Times New Roman" w:hAnsi="Arial" w:cs="Arial"/>
          <w:lang w:val="ro-RO"/>
        </w:rPr>
        <w:t xml:space="preserve">nregistrată la Agenţia pentru Protecţia Mediului Bistriţa-Năsăud cu nr. </w:t>
      </w:r>
      <w:r w:rsidR="00D25BB9" w:rsidRPr="002D1CFD">
        <w:rPr>
          <w:rFonts w:ascii="Arial" w:eastAsia="Times New Roman" w:hAnsi="Arial" w:cs="Arial"/>
          <w:lang w:val="ro-RO"/>
        </w:rPr>
        <w:t>6601</w:t>
      </w:r>
      <w:r w:rsidR="00795C35" w:rsidRPr="002D1CFD">
        <w:rPr>
          <w:rFonts w:ascii="Arial" w:eastAsia="Times New Roman" w:hAnsi="Arial" w:cs="Arial"/>
          <w:lang w:val="ro-RO"/>
        </w:rPr>
        <w:t>/</w:t>
      </w:r>
      <w:r w:rsidR="00D25BB9" w:rsidRPr="002D1CFD">
        <w:rPr>
          <w:rFonts w:ascii="Arial" w:eastAsia="Times New Roman" w:hAnsi="Arial" w:cs="Arial"/>
          <w:lang w:val="ro-RO"/>
        </w:rPr>
        <w:t>13</w:t>
      </w:r>
      <w:r w:rsidR="00795C35" w:rsidRPr="002D1CFD">
        <w:rPr>
          <w:rFonts w:ascii="Arial" w:eastAsia="Times New Roman" w:hAnsi="Arial" w:cs="Arial"/>
          <w:lang w:val="ro-RO"/>
        </w:rPr>
        <w:t>.</w:t>
      </w:r>
      <w:r w:rsidR="00D25BB9" w:rsidRPr="002D1CFD">
        <w:rPr>
          <w:rFonts w:ascii="Arial" w:eastAsia="Times New Roman" w:hAnsi="Arial" w:cs="Arial"/>
          <w:lang w:val="ro-RO"/>
        </w:rPr>
        <w:t>06</w:t>
      </w:r>
      <w:r w:rsidR="00795C35" w:rsidRPr="002D1CFD">
        <w:rPr>
          <w:rFonts w:ascii="Arial" w:eastAsia="Times New Roman" w:hAnsi="Arial" w:cs="Arial"/>
          <w:lang w:val="ro-RO"/>
        </w:rPr>
        <w:t>.201</w:t>
      </w:r>
      <w:r w:rsidR="002D1CFD" w:rsidRPr="002D1CFD">
        <w:rPr>
          <w:rFonts w:ascii="Arial" w:eastAsia="Times New Roman" w:hAnsi="Arial" w:cs="Arial"/>
          <w:lang w:val="ro-RO"/>
        </w:rPr>
        <w:t>6</w:t>
      </w:r>
      <w:r w:rsidR="00005FEB" w:rsidRPr="00EA2E81">
        <w:rPr>
          <w:rFonts w:ascii="Arial" w:eastAsia="Times New Roman" w:hAnsi="Arial" w:cs="Arial"/>
          <w:lang w:val="ro-RO"/>
        </w:rPr>
        <w:t xml:space="preserve">, </w:t>
      </w:r>
      <w:r w:rsidR="00B94B9B" w:rsidRPr="00EA2E81">
        <w:rPr>
          <w:rFonts w:ascii="Arial" w:eastAsia="Times New Roman" w:hAnsi="Arial" w:cs="Arial"/>
          <w:lang w:val="ro-RO"/>
        </w:rPr>
        <w:t xml:space="preserve">ultima completare înregistrată sub nr. </w:t>
      </w:r>
      <w:r w:rsidR="00D25BB9">
        <w:rPr>
          <w:rFonts w:ascii="Arial" w:eastAsia="Times New Roman" w:hAnsi="Arial" w:cs="Arial"/>
          <w:lang w:val="ro-RO"/>
        </w:rPr>
        <w:t>5110</w:t>
      </w:r>
      <w:r w:rsidR="00B94B9B" w:rsidRPr="00EA2E81">
        <w:rPr>
          <w:rFonts w:ascii="Arial" w:eastAsia="Times New Roman" w:hAnsi="Arial" w:cs="Arial"/>
          <w:lang w:val="ro-RO"/>
        </w:rPr>
        <w:t>/</w:t>
      </w:r>
      <w:r w:rsidR="00D25BB9">
        <w:rPr>
          <w:rFonts w:ascii="Arial" w:eastAsia="Times New Roman" w:hAnsi="Arial" w:cs="Arial"/>
          <w:lang w:val="ro-RO"/>
        </w:rPr>
        <w:t>5</w:t>
      </w:r>
      <w:r w:rsidR="00B94B9B" w:rsidRPr="00EA2E81">
        <w:rPr>
          <w:rFonts w:ascii="Arial" w:eastAsia="Times New Roman" w:hAnsi="Arial" w:cs="Arial"/>
          <w:lang w:val="ro-RO"/>
        </w:rPr>
        <w:t>.</w:t>
      </w:r>
      <w:r w:rsidR="00AD2BB6" w:rsidRPr="00EA2E81">
        <w:rPr>
          <w:rFonts w:ascii="Arial" w:eastAsia="Times New Roman" w:hAnsi="Arial" w:cs="Arial"/>
          <w:lang w:val="ro-RO"/>
        </w:rPr>
        <w:t>0</w:t>
      </w:r>
      <w:r w:rsidR="00D25BB9">
        <w:rPr>
          <w:rFonts w:ascii="Arial" w:eastAsia="Times New Roman" w:hAnsi="Arial" w:cs="Arial"/>
          <w:lang w:val="ro-RO"/>
        </w:rPr>
        <w:t>5</w:t>
      </w:r>
      <w:r w:rsidR="00B94B9B" w:rsidRPr="00EA2E81">
        <w:rPr>
          <w:rFonts w:ascii="Arial" w:eastAsia="Times New Roman" w:hAnsi="Arial" w:cs="Arial"/>
          <w:lang w:val="ro-RO"/>
        </w:rPr>
        <w:t>.201</w:t>
      </w:r>
      <w:r w:rsidR="00AD2BB6" w:rsidRPr="00EA2E81">
        <w:rPr>
          <w:rFonts w:ascii="Arial" w:eastAsia="Times New Roman" w:hAnsi="Arial" w:cs="Arial"/>
          <w:lang w:val="ro-RO"/>
        </w:rPr>
        <w:t>7</w:t>
      </w:r>
      <w:r w:rsidR="00261E78" w:rsidRPr="00EA2E81">
        <w:rPr>
          <w:rFonts w:ascii="Arial" w:eastAsia="Times New Roman" w:hAnsi="Arial" w:cs="Arial"/>
          <w:lang w:val="ro-RO"/>
        </w:rPr>
        <w:t>,</w:t>
      </w:r>
      <w:r w:rsidR="00661670" w:rsidRPr="00EA2E81">
        <w:rPr>
          <w:rFonts w:ascii="Arial" w:eastAsia="Times New Roman" w:hAnsi="Arial" w:cs="Arial"/>
          <w:lang w:val="ro-RO"/>
        </w:rPr>
        <w:t xml:space="preserve"> </w:t>
      </w:r>
      <w:r w:rsidRPr="00EA2E81">
        <w:rPr>
          <w:rFonts w:ascii="Arial" w:eastAsia="Times New Roman" w:hAnsi="Arial" w:cs="Arial"/>
          <w:lang w:val="ro-RO"/>
        </w:rPr>
        <w:t>în baza Ho</w:t>
      </w:r>
      <w:r w:rsidR="007E7CCD" w:rsidRPr="00EA2E81">
        <w:rPr>
          <w:rFonts w:ascii="Arial" w:eastAsia="Times New Roman" w:hAnsi="Arial" w:cs="Arial"/>
          <w:lang w:val="ro-RO"/>
        </w:rPr>
        <w:t xml:space="preserve">tărârii Guvernului nr. 445/2009 </w:t>
      </w:r>
      <w:r w:rsidRPr="00EA2E81">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EA2E81" w:rsidRDefault="00825666" w:rsidP="00974F43">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9236EF">
        <w:rPr>
          <w:rFonts w:ascii="Arial" w:eastAsia="Times New Roman" w:hAnsi="Arial" w:cs="Arial"/>
          <w:lang w:val="ro-RO"/>
        </w:rPr>
        <w:t>1</w:t>
      </w:r>
      <w:r w:rsidR="00D25BB9">
        <w:rPr>
          <w:rFonts w:ascii="Arial" w:eastAsia="Times New Roman" w:hAnsi="Arial" w:cs="Arial"/>
          <w:lang w:val="ro-RO"/>
        </w:rPr>
        <w:t>0</w:t>
      </w:r>
      <w:r w:rsidR="002B1548" w:rsidRPr="00EA2E81">
        <w:rPr>
          <w:rFonts w:ascii="Arial" w:eastAsia="Times New Roman" w:hAnsi="Arial" w:cs="Arial"/>
          <w:lang w:val="ro-RO"/>
        </w:rPr>
        <w:t>.</w:t>
      </w:r>
      <w:r w:rsidR="00AD2BB6" w:rsidRPr="00EA2E81">
        <w:rPr>
          <w:rFonts w:ascii="Arial" w:eastAsia="Times New Roman" w:hAnsi="Arial" w:cs="Arial"/>
          <w:lang w:val="ro-RO"/>
        </w:rPr>
        <w:t>0</w:t>
      </w:r>
      <w:r w:rsidR="00D25BB9">
        <w:rPr>
          <w:rFonts w:ascii="Arial" w:eastAsia="Times New Roman" w:hAnsi="Arial" w:cs="Arial"/>
          <w:lang w:val="ro-RO"/>
        </w:rPr>
        <w:t>5</w:t>
      </w:r>
      <w:r w:rsidRPr="00EA2E81">
        <w:rPr>
          <w:rFonts w:ascii="Arial" w:eastAsia="Times New Roman" w:hAnsi="Arial" w:cs="Arial"/>
          <w:lang w:val="ro-RO"/>
        </w:rPr>
        <w:t>.201</w:t>
      </w:r>
      <w:r w:rsidR="00AD2BB6" w:rsidRPr="00EA2E81">
        <w:rPr>
          <w:rFonts w:ascii="Arial" w:eastAsia="Times New Roman" w:hAnsi="Arial" w:cs="Arial"/>
          <w:lang w:val="ro-RO"/>
        </w:rPr>
        <w:t>7</w:t>
      </w:r>
      <w:r w:rsidRPr="00EA2E81">
        <w:rPr>
          <w:rFonts w:ascii="Arial" w:eastAsia="Times New Roman" w:hAnsi="Arial" w:cs="Arial"/>
          <w:lang w:val="ro-RO"/>
        </w:rPr>
        <w:t xml:space="preserve">, că proiectul </w:t>
      </w:r>
      <w:r w:rsidR="00D25BB9" w:rsidRPr="00D25BB9">
        <w:rPr>
          <w:rFonts w:ascii="Arial" w:hAnsi="Arial" w:cs="Arial"/>
          <w:lang w:val="ro-RO"/>
        </w:rPr>
        <w:t>PNDR-Modernizarea infrastructurii rutiere de drumuri forestiere în comuna Lunca Ilvei</w:t>
      </w:r>
      <w:r w:rsidR="00EA2E81" w:rsidRPr="000E677E">
        <w:rPr>
          <w:rFonts w:ascii="Arial" w:hAnsi="Arial" w:cs="Arial"/>
          <w:lang w:val="ro-RO"/>
        </w:rPr>
        <w:t xml:space="preserve">, </w:t>
      </w:r>
      <w:r w:rsidR="00D25BB9">
        <w:rPr>
          <w:rFonts w:ascii="Arial" w:hAnsi="Arial" w:cs="Arial"/>
          <w:lang w:val="ro-RO"/>
        </w:rPr>
        <w:t xml:space="preserve">în localitatea Lunca Ilvei, extravilan, </w:t>
      </w:r>
      <w:r w:rsidR="00EA2E81" w:rsidRPr="000E677E">
        <w:rPr>
          <w:rFonts w:ascii="Arial" w:hAnsi="Arial" w:cs="Arial"/>
          <w:lang w:val="ro-RO"/>
        </w:rPr>
        <w:t xml:space="preserve">judeţul Bistriţa-Năsăud, </w:t>
      </w:r>
      <w:r w:rsidRPr="00EA2E81">
        <w:rPr>
          <w:rFonts w:ascii="Arial" w:eastAsia="Times New Roman" w:hAnsi="Arial" w:cs="Arial"/>
          <w:bCs/>
          <w:lang w:val="ro-RO"/>
        </w:rPr>
        <w:t>nu se supune evaluării impactului asupra mediului</w:t>
      </w:r>
      <w:r w:rsidRPr="00EA2E81">
        <w:rPr>
          <w:rFonts w:ascii="Arial" w:eastAsia="Times New Roman" w:hAnsi="Arial" w:cs="Arial"/>
          <w:lang w:val="ro-RO"/>
        </w:rPr>
        <w:t xml:space="preserve"> şi </w:t>
      </w:r>
      <w:r w:rsidRPr="009236EF">
        <w:rPr>
          <w:rFonts w:ascii="Arial" w:eastAsia="Times New Roman" w:hAnsi="Arial" w:cs="Arial"/>
          <w:b/>
          <w:lang w:val="ro-RO"/>
        </w:rPr>
        <w:t>se supune evaluării adecvate</w:t>
      </w:r>
      <w:r w:rsidRPr="00EA2E81">
        <w:rPr>
          <w:rFonts w:ascii="Arial" w:eastAsia="Times New Roman" w:hAnsi="Arial" w:cs="Arial"/>
          <w:lang w:val="ro-RO"/>
        </w:rPr>
        <w:t xml:space="preserve">. </w:t>
      </w:r>
    </w:p>
    <w:p w:rsidR="00895BE1" w:rsidRPr="00EA2E81" w:rsidRDefault="00895BE1" w:rsidP="00974F43">
      <w:pPr>
        <w:spacing w:after="0" w:line="240" w:lineRule="auto"/>
        <w:ind w:firstLine="720"/>
        <w:jc w:val="both"/>
        <w:rPr>
          <w:rFonts w:ascii="Arial" w:eastAsia="Times New Roman" w:hAnsi="Arial" w:cs="Arial"/>
          <w:lang w:val="ro-RO"/>
        </w:rPr>
      </w:pPr>
    </w:p>
    <w:p w:rsidR="00825666" w:rsidRPr="00EA2E81" w:rsidRDefault="00825666" w:rsidP="00825666">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Justificarea prezentei decizii:</w:t>
      </w:r>
    </w:p>
    <w:p w:rsidR="00825666" w:rsidRPr="00EA2E81" w:rsidRDefault="00825666" w:rsidP="00825666">
      <w:pPr>
        <w:autoSpaceDE w:val="0"/>
        <w:autoSpaceDN w:val="0"/>
        <w:adjustRightInd w:val="0"/>
        <w:spacing w:after="0" w:line="240" w:lineRule="auto"/>
        <w:jc w:val="both"/>
        <w:rPr>
          <w:rFonts w:ascii="Arial" w:eastAsia="Times New Roman" w:hAnsi="Arial" w:cs="Arial"/>
          <w:lang w:val="ro-RO"/>
        </w:rPr>
      </w:pPr>
      <w:r w:rsidRPr="00EA2E81">
        <w:rPr>
          <w:rFonts w:ascii="Arial" w:eastAsia="Times New Roman" w:hAnsi="Arial" w:cs="Arial"/>
          <w:lang w:val="ro-RO"/>
        </w:rPr>
        <w:tab/>
        <w:t xml:space="preserve">I. Motivele care au stat la baza luării deciziei etapei de încadrare în procedura de evaluare a impactului asupra mediului sunt următoarele: </w:t>
      </w:r>
    </w:p>
    <w:p w:rsidR="006D1580" w:rsidRPr="00EA2E81" w:rsidRDefault="006C4275" w:rsidP="006D60FE">
      <w:pPr>
        <w:spacing w:after="0" w:line="240" w:lineRule="auto"/>
        <w:jc w:val="both"/>
        <w:rPr>
          <w:rFonts w:ascii="Arial" w:eastAsia="Times New Roman" w:hAnsi="Arial" w:cs="Arial"/>
          <w:i/>
          <w:lang w:val="ro-RO"/>
        </w:rPr>
      </w:pPr>
      <w:r w:rsidRPr="00EA2E81">
        <w:rPr>
          <w:rFonts w:ascii="Arial" w:eastAsia="Times New Roman" w:hAnsi="Arial" w:cs="Arial"/>
          <w:i/>
          <w:lang w:val="ro-RO"/>
        </w:rPr>
        <w:t xml:space="preserve">a) </w:t>
      </w:r>
      <w:r w:rsidR="006D1580" w:rsidRPr="00EA2E81">
        <w:rPr>
          <w:rFonts w:ascii="Arial" w:eastAsia="Times New Roman" w:hAnsi="Arial" w:cs="Arial"/>
          <w:i/>
          <w:lang w:val="ro-RO"/>
        </w:rPr>
        <w:t>- proiectul propus intră sub incidenţa H.G. nr. 445/2009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6B734A" w:rsidRPr="006B734A" w:rsidRDefault="0056601F" w:rsidP="006B734A">
      <w:pPr>
        <w:spacing w:after="0" w:line="240" w:lineRule="auto"/>
        <w:ind w:left="567" w:hanging="567"/>
        <w:jc w:val="both"/>
        <w:rPr>
          <w:rFonts w:ascii="Arial" w:eastAsia="Times New Roman" w:hAnsi="Arial" w:cs="Arial"/>
          <w:i/>
          <w:lang w:val="ro-RO" w:eastAsia="ro-RO"/>
        </w:rPr>
      </w:pPr>
      <w:r w:rsidRPr="00EA2E81">
        <w:rPr>
          <w:rFonts w:ascii="Arial" w:eastAsia="Times New Roman" w:hAnsi="Arial" w:cs="Arial"/>
          <w:i/>
          <w:lang w:val="ro-RO" w:eastAsia="ro-RO"/>
        </w:rPr>
        <w:t xml:space="preserve">b) </w:t>
      </w:r>
      <w:r w:rsidR="006B734A" w:rsidRPr="006B734A">
        <w:rPr>
          <w:rFonts w:ascii="Arial" w:eastAsia="Times New Roman" w:hAnsi="Arial" w:cs="Arial"/>
          <w:i/>
          <w:lang w:val="ro-RO" w:eastAsia="ro-RO"/>
        </w:rPr>
        <w:t>- lungimea totală a tronsonului de drum forestier propus modernizării este de 13,927 km;</w:t>
      </w:r>
    </w:p>
    <w:p w:rsidR="006B734A" w:rsidRPr="006B734A" w:rsidRDefault="006B734A" w:rsidP="006B734A">
      <w:pPr>
        <w:spacing w:after="0" w:line="240" w:lineRule="auto"/>
        <w:ind w:left="567"/>
        <w:jc w:val="both"/>
        <w:rPr>
          <w:rFonts w:ascii="Arial" w:eastAsia="Times New Roman" w:hAnsi="Arial" w:cs="Arial"/>
          <w:i/>
          <w:lang w:val="ro-RO" w:eastAsia="ro-RO"/>
        </w:rPr>
      </w:pPr>
      <w:r w:rsidRPr="006B734A">
        <w:rPr>
          <w:rFonts w:ascii="Arial" w:eastAsia="Times New Roman" w:hAnsi="Arial" w:cs="Arial"/>
          <w:i/>
          <w:lang w:val="ro-RO" w:eastAsia="ro-RO"/>
        </w:rPr>
        <w:t>- Drumul  forestier Ursoaia - 2,078 km</w:t>
      </w:r>
    </w:p>
    <w:p w:rsidR="006B734A" w:rsidRPr="006B734A" w:rsidRDefault="006B734A" w:rsidP="006B734A">
      <w:pPr>
        <w:spacing w:after="0" w:line="240" w:lineRule="auto"/>
        <w:ind w:left="567"/>
        <w:jc w:val="both"/>
        <w:rPr>
          <w:rFonts w:ascii="Arial" w:eastAsia="Times New Roman" w:hAnsi="Arial" w:cs="Arial"/>
          <w:i/>
          <w:lang w:val="ro-RO" w:eastAsia="ro-RO"/>
        </w:rPr>
      </w:pPr>
      <w:r w:rsidRPr="006B734A">
        <w:rPr>
          <w:rFonts w:ascii="Arial" w:eastAsia="Times New Roman" w:hAnsi="Arial" w:cs="Arial"/>
          <w:i/>
          <w:lang w:val="ro-RO" w:eastAsia="ro-RO"/>
        </w:rPr>
        <w:t>-</w:t>
      </w:r>
      <w:r w:rsidR="00BC1CE4">
        <w:rPr>
          <w:rFonts w:ascii="Arial" w:eastAsia="Times New Roman" w:hAnsi="Arial" w:cs="Arial"/>
          <w:i/>
          <w:lang w:val="ro-RO" w:eastAsia="ro-RO"/>
        </w:rPr>
        <w:t xml:space="preserve"> </w:t>
      </w:r>
      <w:r w:rsidRPr="006B734A">
        <w:rPr>
          <w:rFonts w:ascii="Arial" w:eastAsia="Times New Roman" w:hAnsi="Arial" w:cs="Arial"/>
          <w:i/>
          <w:lang w:val="ro-RO" w:eastAsia="ro-RO"/>
        </w:rPr>
        <w:t>Drumul forestier Gălan Ursoaia  - 1,506 km</w:t>
      </w:r>
    </w:p>
    <w:p w:rsidR="006B734A" w:rsidRPr="006B734A" w:rsidRDefault="006B734A" w:rsidP="006B734A">
      <w:pPr>
        <w:spacing w:after="0" w:line="240" w:lineRule="auto"/>
        <w:ind w:left="567"/>
        <w:jc w:val="both"/>
        <w:rPr>
          <w:rFonts w:ascii="Arial" w:eastAsia="Times New Roman" w:hAnsi="Arial" w:cs="Arial"/>
          <w:i/>
          <w:lang w:val="ro-RO" w:eastAsia="ro-RO"/>
        </w:rPr>
      </w:pPr>
      <w:r w:rsidRPr="006B734A">
        <w:rPr>
          <w:rFonts w:ascii="Arial" w:eastAsia="Times New Roman" w:hAnsi="Arial" w:cs="Arial"/>
          <w:i/>
          <w:lang w:val="ro-RO" w:eastAsia="ro-RO"/>
        </w:rPr>
        <w:t>-</w:t>
      </w:r>
      <w:r w:rsidR="00BC1CE4">
        <w:rPr>
          <w:rFonts w:ascii="Arial" w:eastAsia="Times New Roman" w:hAnsi="Arial" w:cs="Arial"/>
          <w:i/>
          <w:lang w:val="ro-RO" w:eastAsia="ro-RO"/>
        </w:rPr>
        <w:t xml:space="preserve"> </w:t>
      </w:r>
      <w:r w:rsidRPr="006B734A">
        <w:rPr>
          <w:rFonts w:ascii="Arial" w:eastAsia="Times New Roman" w:hAnsi="Arial" w:cs="Arial"/>
          <w:i/>
          <w:lang w:val="ro-RO" w:eastAsia="ro-RO"/>
        </w:rPr>
        <w:t>Drumul forestier Vinoasa  - 2,660 km</w:t>
      </w:r>
    </w:p>
    <w:p w:rsidR="006B734A" w:rsidRPr="006B734A" w:rsidRDefault="006B734A" w:rsidP="006B734A">
      <w:pPr>
        <w:spacing w:after="0" w:line="240" w:lineRule="auto"/>
        <w:ind w:left="567"/>
        <w:jc w:val="both"/>
        <w:rPr>
          <w:rFonts w:ascii="Arial" w:eastAsia="Times New Roman" w:hAnsi="Arial" w:cs="Arial"/>
          <w:i/>
          <w:lang w:val="ro-RO" w:eastAsia="ro-RO"/>
        </w:rPr>
      </w:pPr>
      <w:r w:rsidRPr="006B734A">
        <w:rPr>
          <w:rFonts w:ascii="Arial" w:eastAsia="Times New Roman" w:hAnsi="Arial" w:cs="Arial"/>
          <w:i/>
          <w:lang w:val="ro-RO" w:eastAsia="ro-RO"/>
        </w:rPr>
        <w:t>-</w:t>
      </w:r>
      <w:r w:rsidR="00BC1CE4">
        <w:rPr>
          <w:rFonts w:ascii="Arial" w:eastAsia="Times New Roman" w:hAnsi="Arial" w:cs="Arial"/>
          <w:i/>
          <w:lang w:val="ro-RO" w:eastAsia="ro-RO"/>
        </w:rPr>
        <w:t xml:space="preserve"> </w:t>
      </w:r>
      <w:r w:rsidRPr="006B734A">
        <w:rPr>
          <w:rFonts w:ascii="Arial" w:eastAsia="Times New Roman" w:hAnsi="Arial" w:cs="Arial"/>
          <w:i/>
          <w:lang w:val="ro-RO" w:eastAsia="ro-RO"/>
        </w:rPr>
        <w:t>Drumul forestier Borcut  - 0,787km</w:t>
      </w:r>
    </w:p>
    <w:p w:rsidR="006B734A" w:rsidRPr="006B734A" w:rsidRDefault="006B734A" w:rsidP="006B734A">
      <w:pPr>
        <w:spacing w:after="0" w:line="240" w:lineRule="auto"/>
        <w:ind w:left="567"/>
        <w:jc w:val="both"/>
        <w:rPr>
          <w:rFonts w:ascii="Arial" w:eastAsia="Times New Roman" w:hAnsi="Arial" w:cs="Arial"/>
          <w:i/>
          <w:lang w:val="ro-RO" w:eastAsia="ro-RO"/>
        </w:rPr>
      </w:pPr>
      <w:r w:rsidRPr="006B734A">
        <w:rPr>
          <w:rFonts w:ascii="Arial" w:eastAsia="Times New Roman" w:hAnsi="Arial" w:cs="Arial"/>
          <w:i/>
          <w:lang w:val="ro-RO" w:eastAsia="ro-RO"/>
        </w:rPr>
        <w:t>-</w:t>
      </w:r>
      <w:r w:rsidR="00BC1CE4">
        <w:rPr>
          <w:rFonts w:ascii="Arial" w:eastAsia="Times New Roman" w:hAnsi="Arial" w:cs="Arial"/>
          <w:i/>
          <w:lang w:val="ro-RO" w:eastAsia="ro-RO"/>
        </w:rPr>
        <w:t xml:space="preserve"> </w:t>
      </w:r>
      <w:r w:rsidRPr="006B734A">
        <w:rPr>
          <w:rFonts w:ascii="Arial" w:eastAsia="Times New Roman" w:hAnsi="Arial" w:cs="Arial"/>
          <w:i/>
          <w:lang w:val="ro-RO" w:eastAsia="ro-RO"/>
        </w:rPr>
        <w:t>Drumul forestier Silhoasa Sarcerii - 1,312 km</w:t>
      </w:r>
    </w:p>
    <w:p w:rsidR="006B734A" w:rsidRPr="006B734A" w:rsidRDefault="006B734A" w:rsidP="006B734A">
      <w:pPr>
        <w:spacing w:after="0" w:line="240" w:lineRule="auto"/>
        <w:ind w:left="567"/>
        <w:jc w:val="both"/>
        <w:rPr>
          <w:rFonts w:ascii="Arial" w:eastAsia="Times New Roman" w:hAnsi="Arial" w:cs="Arial"/>
          <w:i/>
          <w:lang w:val="ro-RO" w:eastAsia="ro-RO"/>
        </w:rPr>
      </w:pPr>
      <w:r w:rsidRPr="006B734A">
        <w:rPr>
          <w:rFonts w:ascii="Arial" w:eastAsia="Times New Roman" w:hAnsi="Arial" w:cs="Arial"/>
          <w:i/>
          <w:lang w:val="ro-RO" w:eastAsia="ro-RO"/>
        </w:rPr>
        <w:t>-</w:t>
      </w:r>
      <w:r w:rsidR="00BC1CE4">
        <w:rPr>
          <w:rFonts w:ascii="Arial" w:eastAsia="Times New Roman" w:hAnsi="Arial" w:cs="Arial"/>
          <w:i/>
          <w:lang w:val="ro-RO" w:eastAsia="ro-RO"/>
        </w:rPr>
        <w:t xml:space="preserve"> </w:t>
      </w:r>
      <w:r w:rsidRPr="006B734A">
        <w:rPr>
          <w:rFonts w:ascii="Arial" w:eastAsia="Times New Roman" w:hAnsi="Arial" w:cs="Arial"/>
          <w:i/>
          <w:lang w:val="ro-RO" w:eastAsia="ro-RO"/>
        </w:rPr>
        <w:t>Drumul forestier Sarcerii - 3,530 km</w:t>
      </w:r>
    </w:p>
    <w:p w:rsidR="006B734A" w:rsidRPr="006B734A" w:rsidRDefault="006B734A" w:rsidP="006B734A">
      <w:pPr>
        <w:spacing w:after="0" w:line="240" w:lineRule="auto"/>
        <w:ind w:left="567"/>
        <w:jc w:val="both"/>
        <w:rPr>
          <w:rFonts w:ascii="Arial" w:eastAsia="Times New Roman" w:hAnsi="Arial" w:cs="Arial"/>
          <w:i/>
          <w:lang w:val="ro-RO" w:eastAsia="ro-RO"/>
        </w:rPr>
      </w:pPr>
      <w:r w:rsidRPr="006B734A">
        <w:rPr>
          <w:rFonts w:ascii="Arial" w:eastAsia="Times New Roman" w:hAnsi="Arial" w:cs="Arial"/>
          <w:i/>
          <w:lang w:val="ro-RO" w:eastAsia="ro-RO"/>
        </w:rPr>
        <w:t>-</w:t>
      </w:r>
      <w:r w:rsidR="00BC1CE4">
        <w:rPr>
          <w:rFonts w:ascii="Arial" w:eastAsia="Times New Roman" w:hAnsi="Arial" w:cs="Arial"/>
          <w:i/>
          <w:lang w:val="ro-RO" w:eastAsia="ro-RO"/>
        </w:rPr>
        <w:t xml:space="preserve"> </w:t>
      </w:r>
      <w:r w:rsidRPr="006B734A">
        <w:rPr>
          <w:rFonts w:ascii="Arial" w:eastAsia="Times New Roman" w:hAnsi="Arial" w:cs="Arial"/>
          <w:i/>
          <w:lang w:val="ro-RO" w:eastAsia="ro-RO"/>
        </w:rPr>
        <w:t>Drumul forestier Roșu - 0,609 km</w:t>
      </w:r>
    </w:p>
    <w:p w:rsidR="006B734A" w:rsidRPr="006B734A" w:rsidRDefault="006B734A" w:rsidP="006B734A">
      <w:pPr>
        <w:spacing w:after="0" w:line="240" w:lineRule="auto"/>
        <w:jc w:val="both"/>
        <w:rPr>
          <w:rFonts w:ascii="Arial" w:eastAsia="Times New Roman" w:hAnsi="Arial" w:cs="Arial"/>
          <w:i/>
          <w:lang w:val="ro-RO" w:eastAsia="ro-RO"/>
        </w:rPr>
      </w:pPr>
      <w:r w:rsidRPr="006B734A">
        <w:rPr>
          <w:rFonts w:ascii="Arial" w:eastAsia="Times New Roman" w:hAnsi="Arial" w:cs="Arial"/>
          <w:i/>
          <w:lang w:val="ro-RO" w:eastAsia="ro-RO"/>
        </w:rPr>
        <w:t xml:space="preserve">- în prezent, îmbrăcămintea actuală este din pământ, având unele zone cu material pietros, într-o stare accentuată de degradare; </w:t>
      </w:r>
    </w:p>
    <w:p w:rsidR="006B734A" w:rsidRDefault="006B734A" w:rsidP="006B734A">
      <w:pPr>
        <w:spacing w:after="0" w:line="240" w:lineRule="auto"/>
        <w:jc w:val="both"/>
        <w:rPr>
          <w:rFonts w:ascii="Arial" w:eastAsia="Times New Roman" w:hAnsi="Arial" w:cs="Arial"/>
          <w:i/>
          <w:lang w:val="ro-RO" w:eastAsia="ro-RO"/>
        </w:rPr>
      </w:pPr>
      <w:r w:rsidRPr="006B734A">
        <w:rPr>
          <w:rFonts w:ascii="Arial" w:eastAsia="Times New Roman" w:hAnsi="Arial" w:cs="Arial"/>
          <w:i/>
          <w:lang w:val="ro-RO" w:eastAsia="ro-RO"/>
        </w:rPr>
        <w:t>Situația proiectată:</w:t>
      </w:r>
    </w:p>
    <w:p w:rsidR="006B734A" w:rsidRDefault="006B734A" w:rsidP="006B734A">
      <w:pPr>
        <w:spacing w:after="0" w:line="240" w:lineRule="auto"/>
        <w:jc w:val="both"/>
        <w:rPr>
          <w:rFonts w:ascii="Arial" w:eastAsia="Times New Roman" w:hAnsi="Arial" w:cs="Arial"/>
          <w:i/>
          <w:lang w:val="ro-RO" w:eastAsia="ro-RO"/>
        </w:rPr>
      </w:pPr>
      <w:r w:rsidRPr="006B734A">
        <w:rPr>
          <w:rFonts w:ascii="Arial" w:eastAsia="Times New Roman" w:hAnsi="Arial" w:cs="Arial"/>
          <w:i/>
          <w:lang w:val="ro-RO" w:eastAsia="ro-RO"/>
        </w:rPr>
        <w:t>- carosabil de 2,75 m lățime cu stații de încrucișare și de întoarcere; acostamente 2x0,375 m</w:t>
      </w:r>
      <w:r>
        <w:rPr>
          <w:rFonts w:ascii="Arial" w:eastAsia="Times New Roman" w:hAnsi="Arial" w:cs="Arial"/>
          <w:i/>
          <w:lang w:val="ro-RO" w:eastAsia="ro-RO"/>
        </w:rPr>
        <w:t>;</w:t>
      </w:r>
    </w:p>
    <w:p w:rsidR="006B734A" w:rsidRPr="006B734A" w:rsidRDefault="006B734A" w:rsidP="006B734A">
      <w:pPr>
        <w:spacing w:after="0" w:line="240" w:lineRule="auto"/>
        <w:jc w:val="both"/>
        <w:rPr>
          <w:rFonts w:ascii="Arial" w:eastAsia="Times New Roman" w:hAnsi="Arial" w:cs="Arial"/>
          <w:i/>
          <w:lang w:val="ro-RO" w:eastAsia="ro-RO"/>
        </w:rPr>
      </w:pPr>
      <w:r w:rsidRPr="006B734A">
        <w:rPr>
          <w:rFonts w:ascii="Arial" w:eastAsia="Times New Roman" w:hAnsi="Arial" w:cs="Arial"/>
          <w:i/>
          <w:lang w:val="ro-RO" w:eastAsia="ro-RO"/>
        </w:rPr>
        <w:t>- sistemul rutier:</w:t>
      </w:r>
    </w:p>
    <w:p w:rsidR="006B734A" w:rsidRPr="006B734A" w:rsidRDefault="006B734A" w:rsidP="006B734A">
      <w:pPr>
        <w:spacing w:after="0" w:line="240" w:lineRule="auto"/>
        <w:ind w:firstLine="567"/>
        <w:jc w:val="both"/>
        <w:rPr>
          <w:rFonts w:ascii="Arial" w:eastAsia="Times New Roman" w:hAnsi="Arial" w:cs="Arial"/>
          <w:i/>
          <w:lang w:val="ro-RO" w:eastAsia="ro-RO"/>
        </w:rPr>
      </w:pPr>
      <w:r w:rsidRPr="006B734A">
        <w:rPr>
          <w:rFonts w:ascii="Arial" w:eastAsia="Times New Roman" w:hAnsi="Arial" w:cs="Arial"/>
          <w:i/>
          <w:lang w:val="ro-RO" w:eastAsia="ro-RO"/>
        </w:rPr>
        <w:t>- strat de piatră spartă împănată</w:t>
      </w:r>
      <w:r w:rsidRPr="006B734A">
        <w:rPr>
          <w:rFonts w:ascii="Arial" w:eastAsia="Times New Roman" w:hAnsi="Arial" w:cs="Arial"/>
          <w:i/>
          <w:lang w:val="ro-RO" w:eastAsia="ro-RO"/>
        </w:rPr>
        <w:tab/>
      </w:r>
      <w:r w:rsidRPr="006B734A">
        <w:rPr>
          <w:rFonts w:ascii="Arial" w:eastAsia="Times New Roman" w:hAnsi="Arial" w:cs="Arial"/>
          <w:i/>
          <w:lang w:val="ro-RO" w:eastAsia="ro-RO"/>
        </w:rPr>
        <w:tab/>
        <w:t xml:space="preserve">- 15 cm, </w:t>
      </w:r>
      <w:r w:rsidRPr="006B734A">
        <w:rPr>
          <w:rFonts w:ascii="Arial" w:eastAsia="Times New Roman" w:hAnsi="Arial" w:cs="Arial"/>
          <w:i/>
          <w:lang w:val="ro-RO" w:eastAsia="ro-RO"/>
        </w:rPr>
        <w:tab/>
      </w:r>
    </w:p>
    <w:p w:rsidR="006B734A" w:rsidRPr="006B734A" w:rsidRDefault="006B734A" w:rsidP="006B734A">
      <w:pPr>
        <w:spacing w:after="0" w:line="240" w:lineRule="auto"/>
        <w:ind w:firstLine="567"/>
        <w:jc w:val="both"/>
        <w:rPr>
          <w:rFonts w:ascii="Arial" w:eastAsia="Times New Roman" w:hAnsi="Arial" w:cs="Arial"/>
          <w:i/>
          <w:lang w:val="ro-RO" w:eastAsia="ro-RO"/>
        </w:rPr>
      </w:pPr>
      <w:r w:rsidRPr="006B734A">
        <w:rPr>
          <w:rFonts w:ascii="Arial" w:eastAsia="Times New Roman" w:hAnsi="Arial" w:cs="Arial"/>
          <w:i/>
          <w:lang w:val="ro-RO" w:eastAsia="ro-RO"/>
        </w:rPr>
        <w:t>- fundație de fundație din piatră spartă mare</w:t>
      </w:r>
      <w:r w:rsidRPr="006B734A">
        <w:rPr>
          <w:rFonts w:ascii="Arial" w:eastAsia="Times New Roman" w:hAnsi="Arial" w:cs="Arial"/>
          <w:i/>
          <w:lang w:val="ro-RO" w:eastAsia="ro-RO"/>
        </w:rPr>
        <w:tab/>
        <w:t>- 45 cm</w:t>
      </w:r>
    </w:p>
    <w:p w:rsidR="006B734A" w:rsidRPr="006B734A" w:rsidRDefault="006B734A" w:rsidP="006B734A">
      <w:pPr>
        <w:spacing w:after="0" w:line="240" w:lineRule="auto"/>
        <w:jc w:val="both"/>
        <w:rPr>
          <w:rFonts w:ascii="Arial" w:eastAsia="Times New Roman" w:hAnsi="Arial" w:cs="Arial"/>
          <w:i/>
          <w:lang w:val="ro-RO" w:eastAsia="ro-RO"/>
        </w:rPr>
      </w:pPr>
      <w:r w:rsidRPr="006B734A">
        <w:rPr>
          <w:rFonts w:ascii="Arial" w:eastAsia="Times New Roman" w:hAnsi="Arial" w:cs="Arial"/>
          <w:i/>
          <w:lang w:val="ro-RO" w:eastAsia="ro-RO"/>
        </w:rPr>
        <w:t xml:space="preserve">- se va supralărgi partea carosabilă în curbe </w:t>
      </w:r>
    </w:p>
    <w:p w:rsidR="006B734A" w:rsidRPr="006B734A" w:rsidRDefault="006B734A" w:rsidP="006B734A">
      <w:pPr>
        <w:spacing w:after="0" w:line="240" w:lineRule="auto"/>
        <w:jc w:val="both"/>
        <w:rPr>
          <w:rFonts w:ascii="Arial" w:eastAsia="Times New Roman" w:hAnsi="Arial" w:cs="Arial"/>
          <w:i/>
          <w:lang w:val="ro-RO" w:eastAsia="ro-RO"/>
        </w:rPr>
      </w:pPr>
      <w:r w:rsidRPr="006B734A">
        <w:rPr>
          <w:rFonts w:ascii="Arial" w:eastAsia="Times New Roman" w:hAnsi="Arial" w:cs="Arial"/>
          <w:i/>
          <w:lang w:val="ro-RO" w:eastAsia="ro-RO"/>
        </w:rPr>
        <w:t>- apele vor fi colectate în șanțuri din pământ și șanțuri din beton, apoi vor fi conduse în lungul drumului către emisar; pentru asigurarea continuității scurgerii apelor podețele existente se vor decolmate, cele subdimensionate se vor înlocui cu podețe tubulare noi cu diametrul cuprins între 600-800-1000 m;</w:t>
      </w:r>
    </w:p>
    <w:p w:rsidR="006B734A" w:rsidRPr="006B734A" w:rsidRDefault="006B734A" w:rsidP="006B734A">
      <w:pPr>
        <w:spacing w:after="0" w:line="240" w:lineRule="auto"/>
        <w:jc w:val="both"/>
        <w:rPr>
          <w:rFonts w:ascii="Arial" w:eastAsia="Times New Roman" w:hAnsi="Arial" w:cs="Arial"/>
          <w:i/>
          <w:lang w:val="ro-RO" w:eastAsia="ro-RO"/>
        </w:rPr>
      </w:pPr>
      <w:r w:rsidRPr="006B734A">
        <w:rPr>
          <w:rFonts w:ascii="Arial" w:eastAsia="Times New Roman" w:hAnsi="Arial" w:cs="Arial"/>
          <w:i/>
          <w:lang w:val="ro-RO" w:eastAsia="ro-RO"/>
        </w:rPr>
        <w:t>- în zonele unde taluzul amonte drumului prezintă fenomene de instabilitate și de coroziune se va realiza un zid de sprijin din beton și din gabioane, șanț ranfort din beton, fundația adâncită de parapet și consolidare taluz cu anrocamente, în vederea consolidării taluzului;</w:t>
      </w:r>
    </w:p>
    <w:p w:rsidR="00D167DD" w:rsidRPr="00EA2E81" w:rsidRDefault="00D81E84" w:rsidP="006B734A">
      <w:pPr>
        <w:spacing w:after="0" w:line="240" w:lineRule="auto"/>
        <w:jc w:val="both"/>
        <w:rPr>
          <w:rFonts w:ascii="Arial" w:hAnsi="Arial" w:cs="Arial"/>
          <w:i/>
          <w:iCs/>
          <w:lang w:val="ro-RO"/>
        </w:rPr>
      </w:pPr>
      <w:r w:rsidRPr="00EA2E81">
        <w:rPr>
          <w:rFonts w:ascii="Arial" w:eastAsia="Times New Roman" w:hAnsi="Arial" w:cs="Arial"/>
          <w:i/>
          <w:lang w:val="ro-RO"/>
        </w:rPr>
        <w:t>c</w:t>
      </w:r>
      <w:r w:rsidR="00B05172" w:rsidRPr="00EA2E81">
        <w:rPr>
          <w:rFonts w:ascii="Arial" w:eastAsia="Times New Roman" w:hAnsi="Arial" w:cs="Arial"/>
          <w:i/>
          <w:lang w:val="ro-RO"/>
        </w:rPr>
        <w:t>)</w:t>
      </w:r>
      <w:r w:rsidR="00D167DD" w:rsidRPr="00EA2E81">
        <w:rPr>
          <w:rFonts w:ascii="Arial" w:hAnsi="Arial" w:cs="Arial"/>
          <w:i/>
          <w:iCs/>
          <w:sz w:val="20"/>
          <w:szCs w:val="20"/>
          <w:lang w:val="ro-RO"/>
        </w:rPr>
        <w:t xml:space="preserve"> P</w:t>
      </w:r>
      <w:r w:rsidR="00D167DD" w:rsidRPr="00EA2E81">
        <w:rPr>
          <w:rFonts w:ascii="Arial" w:hAnsi="Arial" w:cs="Arial"/>
          <w:i/>
          <w:iCs/>
          <w:lang w:val="ro-RO"/>
        </w:rPr>
        <w:t>roiectul nu are efect cumulativ cu alte proiecte din zonă.</w:t>
      </w:r>
    </w:p>
    <w:p w:rsidR="00EA18A2" w:rsidRPr="00EA2E81" w:rsidRDefault="00E249E6" w:rsidP="00EA18A2">
      <w:pPr>
        <w:spacing w:after="0" w:line="240" w:lineRule="auto"/>
        <w:jc w:val="both"/>
        <w:rPr>
          <w:rFonts w:ascii="Arial" w:hAnsi="Arial" w:cs="Arial"/>
          <w:i/>
          <w:lang w:val="ro-RO"/>
        </w:rPr>
      </w:pPr>
      <w:r>
        <w:rPr>
          <w:rFonts w:ascii="Arial" w:hAnsi="Arial" w:cs="Arial"/>
          <w:i/>
          <w:lang w:val="ro-RO"/>
        </w:rPr>
        <w:t>d</w:t>
      </w:r>
      <w:r w:rsidR="00EA18A2" w:rsidRPr="00EA2E81">
        <w:rPr>
          <w:rFonts w:ascii="Arial" w:hAnsi="Arial" w:cs="Arial"/>
          <w:i/>
          <w:lang w:val="ro-RO"/>
        </w:rPr>
        <w:t>) Se utilizează resurse naturale regenerabile.</w:t>
      </w:r>
    </w:p>
    <w:p w:rsidR="00EA18A2" w:rsidRPr="00EA2E81" w:rsidRDefault="00E249E6" w:rsidP="00EA18A2">
      <w:pPr>
        <w:spacing w:after="0" w:line="240" w:lineRule="auto"/>
        <w:jc w:val="both"/>
        <w:rPr>
          <w:rFonts w:ascii="Arial" w:hAnsi="Arial" w:cs="Arial"/>
          <w:i/>
          <w:lang w:val="ro-RO"/>
        </w:rPr>
      </w:pPr>
      <w:r>
        <w:rPr>
          <w:rFonts w:ascii="Arial" w:hAnsi="Arial" w:cs="Arial"/>
          <w:i/>
          <w:lang w:val="ro-RO"/>
        </w:rPr>
        <w:t>e</w:t>
      </w:r>
      <w:r w:rsidR="00EA18A2" w:rsidRPr="00EA2E81">
        <w:rPr>
          <w:rFonts w:ascii="Arial" w:hAnsi="Arial" w:cs="Arial"/>
          <w:i/>
          <w:lang w:val="ro-RO"/>
        </w:rPr>
        <w:t>) La faza de realizare a proiectului rezultă deşeuri de construcţie, deșeuri de tip menajer şi asimilate, iar după punerea în funcţiune rezultă deşeuri de tip menajer.</w:t>
      </w:r>
    </w:p>
    <w:p w:rsidR="00EA18A2" w:rsidRPr="00EA2E81" w:rsidRDefault="00EA18A2" w:rsidP="00EA18A2">
      <w:pPr>
        <w:spacing w:after="0" w:line="240" w:lineRule="auto"/>
        <w:jc w:val="both"/>
        <w:rPr>
          <w:rFonts w:ascii="Arial" w:hAnsi="Arial" w:cs="Arial"/>
          <w:i/>
          <w:lang w:val="ro-RO"/>
        </w:rPr>
      </w:pPr>
      <w:r w:rsidRPr="00EA2E81">
        <w:rPr>
          <w:rFonts w:ascii="Arial" w:hAnsi="Arial" w:cs="Arial"/>
          <w:i/>
          <w:lang w:val="ro-RO"/>
        </w:rPr>
        <w:lastRenderedPageBreak/>
        <w:t xml:space="preserve">     Deşeurile rezultate, atât în etapa de realizare a investiţiei cât şi în perioada de funcţionare a obiectivului, se vor colecta selectiv şi vor fi preluate de firme autorizate. </w:t>
      </w:r>
    </w:p>
    <w:p w:rsidR="00EA18A2" w:rsidRPr="00EA2E81" w:rsidRDefault="00EA18A2" w:rsidP="00EA18A2">
      <w:pPr>
        <w:spacing w:after="0" w:line="240" w:lineRule="auto"/>
        <w:jc w:val="both"/>
        <w:rPr>
          <w:rFonts w:ascii="Arial" w:hAnsi="Arial" w:cs="Arial"/>
          <w:i/>
          <w:lang w:val="ro-RO"/>
        </w:rPr>
      </w:pPr>
      <w:r w:rsidRPr="00EA2E81">
        <w:rPr>
          <w:rFonts w:ascii="Arial" w:hAnsi="Arial" w:cs="Arial"/>
          <w:i/>
          <w:lang w:val="ro-RO"/>
        </w:rPr>
        <w:t xml:space="preserve">     Deşeurile menajere vor fi transportate şi depozitate prin relaţie contractuală cu operatorul de salubritate.</w:t>
      </w:r>
    </w:p>
    <w:p w:rsidR="00EA18A2" w:rsidRPr="00EA2E81" w:rsidRDefault="00E249E6" w:rsidP="00EA18A2">
      <w:pPr>
        <w:spacing w:after="0" w:line="240" w:lineRule="auto"/>
        <w:jc w:val="both"/>
        <w:rPr>
          <w:rFonts w:ascii="Arial" w:hAnsi="Arial" w:cs="Arial"/>
          <w:i/>
          <w:lang w:val="ro-RO"/>
        </w:rPr>
      </w:pPr>
      <w:r>
        <w:rPr>
          <w:rFonts w:ascii="Arial" w:hAnsi="Arial" w:cs="Arial"/>
          <w:i/>
          <w:lang w:val="ro-RO"/>
        </w:rPr>
        <w:t>f</w:t>
      </w:r>
      <w:r w:rsidR="00EA18A2" w:rsidRPr="00EA2E81">
        <w:rPr>
          <w:rFonts w:ascii="Arial" w:hAnsi="Arial" w:cs="Arial"/>
          <w:i/>
          <w:lang w:val="ro-RO"/>
        </w:rPr>
        <w:t>) Nu se utilizează substanţe periculoase sau tehnologii care să inducă risc de accidente.</w:t>
      </w:r>
    </w:p>
    <w:p w:rsidR="00B05172" w:rsidRPr="00EA2E81" w:rsidRDefault="00E249E6" w:rsidP="00B05172">
      <w:pPr>
        <w:spacing w:after="0" w:line="240" w:lineRule="auto"/>
        <w:jc w:val="both"/>
        <w:rPr>
          <w:rFonts w:ascii="Arial" w:eastAsia="Times New Roman" w:hAnsi="Arial" w:cs="Arial"/>
          <w:i/>
          <w:lang w:val="ro-RO"/>
        </w:rPr>
      </w:pPr>
      <w:r>
        <w:rPr>
          <w:rFonts w:ascii="Arial" w:eastAsia="Times New Roman" w:hAnsi="Arial" w:cs="Arial"/>
          <w:i/>
          <w:lang w:val="ro-RO"/>
        </w:rPr>
        <w:t>g</w:t>
      </w:r>
      <w:r w:rsidR="00EA18A2" w:rsidRPr="00EA2E81">
        <w:rPr>
          <w:rFonts w:ascii="Arial" w:eastAsia="Times New Roman" w:hAnsi="Arial" w:cs="Arial"/>
          <w:i/>
          <w:lang w:val="ro-RO"/>
        </w:rPr>
        <w:t xml:space="preserve">) </w:t>
      </w:r>
      <w:r w:rsidR="00EA18A2" w:rsidRPr="00EA2E81">
        <w:rPr>
          <w:rFonts w:ascii="Arial" w:hAnsi="Arial" w:cs="Arial"/>
          <w:i/>
          <w:lang w:val="ro-RO"/>
        </w:rPr>
        <w:t xml:space="preserve">Prin respectarea măsurilor preventive şi de protecţie a factorilor de mediu propuse, </w:t>
      </w:r>
      <w:r w:rsidR="00B05172" w:rsidRPr="00EA2E81">
        <w:rPr>
          <w:rFonts w:ascii="Arial" w:eastAsia="Times New Roman" w:hAnsi="Arial" w:cs="Arial"/>
          <w:i/>
          <w:lang w:val="ro-RO"/>
        </w:rPr>
        <w:t xml:space="preserve">probabilitatea impactului asupra </w:t>
      </w:r>
      <w:r w:rsidR="00EA18A2" w:rsidRPr="00EA2E81">
        <w:rPr>
          <w:rFonts w:ascii="Arial" w:eastAsia="Times New Roman" w:hAnsi="Arial" w:cs="Arial"/>
          <w:i/>
          <w:lang w:val="ro-RO"/>
        </w:rPr>
        <w:t>factorilor de mediu este redusă.</w:t>
      </w:r>
    </w:p>
    <w:p w:rsidR="00B05172" w:rsidRPr="00EA2E81" w:rsidRDefault="00E249E6" w:rsidP="00B05172">
      <w:pPr>
        <w:spacing w:after="0" w:line="240" w:lineRule="auto"/>
        <w:jc w:val="both"/>
        <w:rPr>
          <w:rFonts w:ascii="Arial" w:eastAsia="Times New Roman" w:hAnsi="Arial" w:cs="Arial"/>
          <w:i/>
          <w:lang w:val="ro-RO"/>
        </w:rPr>
      </w:pPr>
      <w:r>
        <w:rPr>
          <w:rFonts w:ascii="Arial" w:eastAsia="Times New Roman" w:hAnsi="Arial" w:cs="Arial"/>
          <w:i/>
          <w:iCs/>
          <w:lang w:val="ro-RO"/>
        </w:rPr>
        <w:t>h</w:t>
      </w:r>
      <w:r w:rsidR="00B05172" w:rsidRPr="00EA2E81">
        <w:rPr>
          <w:rFonts w:ascii="Arial" w:eastAsia="Times New Roman" w:hAnsi="Arial" w:cs="Arial"/>
          <w:i/>
          <w:iCs/>
          <w:lang w:val="ro-RO"/>
        </w:rPr>
        <w:t xml:space="preserve">) </w:t>
      </w:r>
      <w:r w:rsidR="00D167DD" w:rsidRPr="00EA2E81">
        <w:rPr>
          <w:rFonts w:ascii="Arial" w:eastAsia="Times New Roman" w:hAnsi="Arial" w:cs="Arial"/>
          <w:i/>
          <w:iCs/>
          <w:lang w:val="ro-RO"/>
        </w:rPr>
        <w:t>D</w:t>
      </w:r>
      <w:r w:rsidR="00B05172" w:rsidRPr="00EA2E81">
        <w:rPr>
          <w:rFonts w:ascii="Arial" w:eastAsia="Times New Roman" w:hAnsi="Arial" w:cs="Arial"/>
          <w:i/>
          <w:lang w:val="ro-RO"/>
        </w:rPr>
        <w:t>in analiza listei de control pentru etapa de încadrare, finalizată în şedinţa Comisiei de Analiză Tehnică, nu rezultă un impact semnificativ asupra mediului al proiectului propus</w:t>
      </w:r>
      <w:r w:rsidR="00EA18A2" w:rsidRPr="00EA2E81">
        <w:rPr>
          <w:rFonts w:ascii="Arial" w:eastAsia="Times New Roman" w:hAnsi="Arial" w:cs="Arial"/>
          <w:i/>
          <w:lang w:val="ro-RO"/>
        </w:rPr>
        <w:t>.</w:t>
      </w:r>
    </w:p>
    <w:p w:rsidR="00825666" w:rsidRPr="00EA2E81" w:rsidRDefault="00E249E6" w:rsidP="00974F43">
      <w:pPr>
        <w:spacing w:after="0" w:line="240" w:lineRule="auto"/>
        <w:jc w:val="both"/>
        <w:rPr>
          <w:rFonts w:ascii="Arial" w:eastAsia="Times New Roman" w:hAnsi="Arial" w:cs="Arial"/>
          <w:i/>
          <w:lang w:val="ro-RO"/>
        </w:rPr>
      </w:pPr>
      <w:r>
        <w:rPr>
          <w:rFonts w:ascii="Arial" w:eastAsia="Times New Roman" w:hAnsi="Arial" w:cs="Arial"/>
          <w:i/>
          <w:lang w:val="ro-RO"/>
        </w:rPr>
        <w:t>i</w:t>
      </w:r>
      <w:bookmarkStart w:id="0" w:name="_GoBack"/>
      <w:bookmarkEnd w:id="0"/>
      <w:r w:rsidR="00825666" w:rsidRPr="00EA2E81">
        <w:rPr>
          <w:rFonts w:ascii="Arial" w:eastAsia="Times New Roman" w:hAnsi="Arial" w:cs="Arial"/>
          <w:i/>
          <w:lang w:val="ro-RO"/>
        </w:rPr>
        <w:t xml:space="preserve">) </w:t>
      </w:r>
      <w:r w:rsidR="00EA18A2" w:rsidRPr="00EA2E81">
        <w:rPr>
          <w:rFonts w:ascii="Arial" w:eastAsia="Times New Roman" w:hAnsi="Arial" w:cs="Arial"/>
          <w:i/>
          <w:lang w:val="ro-RO"/>
        </w:rPr>
        <w:t>A</w:t>
      </w:r>
      <w:r w:rsidR="00825666" w:rsidRPr="00EA2E81">
        <w:rPr>
          <w:rFonts w:ascii="Arial" w:eastAsia="Times New Roman" w:hAnsi="Arial" w:cs="Arial"/>
          <w:i/>
          <w:lang w:val="ro-RO"/>
        </w:rPr>
        <w:t>nunţul solicitării a fost mediatizat</w:t>
      </w:r>
      <w:r w:rsidR="00005FEB" w:rsidRPr="00EA2E81">
        <w:rPr>
          <w:rFonts w:ascii="Arial" w:eastAsia="Times New Roman" w:hAnsi="Arial" w:cs="Arial"/>
          <w:i/>
          <w:lang w:val="ro-RO"/>
        </w:rPr>
        <w:t xml:space="preserve"> prin afişare la sediul Primăriei</w:t>
      </w:r>
      <w:r w:rsidR="00825666" w:rsidRPr="00EA2E81">
        <w:rPr>
          <w:rFonts w:ascii="Arial" w:eastAsia="Times New Roman" w:hAnsi="Arial" w:cs="Arial"/>
          <w:i/>
          <w:lang w:val="ro-RO"/>
        </w:rPr>
        <w:t xml:space="preserve"> </w:t>
      </w:r>
      <w:r w:rsidR="00D81E84" w:rsidRPr="00EA2E81">
        <w:rPr>
          <w:rFonts w:ascii="Arial" w:eastAsia="Times New Roman" w:hAnsi="Arial" w:cs="Arial"/>
          <w:i/>
          <w:lang w:val="ro-RO"/>
        </w:rPr>
        <w:t xml:space="preserve">comunei </w:t>
      </w:r>
      <w:r w:rsidR="006B734A">
        <w:rPr>
          <w:rFonts w:ascii="Arial" w:eastAsia="Times New Roman" w:hAnsi="Arial" w:cs="Arial"/>
          <w:i/>
          <w:lang w:val="ro-RO"/>
        </w:rPr>
        <w:t>Lunca Ilvei</w:t>
      </w:r>
      <w:r w:rsidR="00825666" w:rsidRPr="00EA2E81">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EA2E81">
        <w:rPr>
          <w:rFonts w:ascii="Arial" w:eastAsia="Times New Roman" w:hAnsi="Arial" w:cs="Arial"/>
          <w:i/>
          <w:lang w:val="ro-RO"/>
        </w:rPr>
        <w:t>din partea publicului interesat</w:t>
      </w:r>
      <w:r w:rsidR="00EF4A8D" w:rsidRPr="00EA2E81">
        <w:rPr>
          <w:rFonts w:ascii="Arial" w:eastAsia="Times New Roman" w:hAnsi="Arial" w:cs="Arial"/>
          <w:i/>
          <w:lang w:val="ro-RO"/>
        </w:rPr>
        <w:t>.</w:t>
      </w:r>
    </w:p>
    <w:p w:rsidR="00895BE1" w:rsidRPr="00EA2E81" w:rsidRDefault="00895BE1" w:rsidP="00974F43">
      <w:pPr>
        <w:spacing w:after="0" w:line="240" w:lineRule="auto"/>
        <w:jc w:val="both"/>
        <w:rPr>
          <w:rFonts w:ascii="Arial" w:eastAsia="Times New Roman" w:hAnsi="Arial" w:cs="Arial"/>
          <w:i/>
          <w:lang w:val="ro-RO"/>
        </w:rPr>
      </w:pPr>
    </w:p>
    <w:p w:rsidR="00825666" w:rsidRPr="00EA2E81"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II. Motivele care au stat la baza luării deciziei etapei de încadrare în procedura de evaluare adecvată sunt următoarele: </w:t>
      </w:r>
    </w:p>
    <w:p w:rsidR="006B734A" w:rsidRDefault="00895BE1" w:rsidP="006B734A">
      <w:pPr>
        <w:spacing w:after="0" w:line="240" w:lineRule="auto"/>
        <w:jc w:val="both"/>
        <w:rPr>
          <w:rFonts w:ascii="Arial" w:hAnsi="Arial" w:cs="Arial"/>
          <w:i/>
          <w:lang w:val="ro-RO"/>
        </w:rPr>
      </w:pPr>
      <w:r w:rsidRPr="00EA2E81">
        <w:rPr>
          <w:rFonts w:ascii="Arial" w:hAnsi="Arial" w:cs="Arial"/>
          <w:i/>
          <w:lang w:val="ro-RO"/>
        </w:rPr>
        <w:t xml:space="preserve">a) </w:t>
      </w:r>
      <w:r w:rsidR="00E70D5F" w:rsidRPr="00EA2E81">
        <w:rPr>
          <w:rFonts w:ascii="Arial" w:hAnsi="Arial" w:cs="Arial"/>
          <w:i/>
          <w:lang w:val="ro-RO"/>
        </w:rPr>
        <w:t>proiectul propus intră sub incidenţa art. 28 din O.U.G. nr. 57/2007 privind regimul ariilor naturale protejate, conservarea habitatelor naturale, a florei şi faunei sălbatice, cu modifică</w:t>
      </w:r>
      <w:r w:rsidR="00247D78" w:rsidRPr="00EA2E81">
        <w:rPr>
          <w:rFonts w:ascii="Arial" w:hAnsi="Arial" w:cs="Arial"/>
          <w:i/>
          <w:lang w:val="ro-RO"/>
        </w:rPr>
        <w:t>rile şi completările ulterioare</w:t>
      </w:r>
      <w:r w:rsidR="009236EF">
        <w:rPr>
          <w:rFonts w:ascii="Arial" w:hAnsi="Arial" w:cs="Arial"/>
          <w:i/>
          <w:lang w:val="ro-RO"/>
        </w:rPr>
        <w:t xml:space="preserve">, </w:t>
      </w:r>
      <w:r w:rsidR="009236EF" w:rsidRPr="009236EF">
        <w:rPr>
          <w:rFonts w:ascii="Arial" w:hAnsi="Arial" w:cs="Arial"/>
          <w:i/>
          <w:lang w:val="ro-RO"/>
        </w:rPr>
        <w:t xml:space="preserve">fiind amplasat </w:t>
      </w:r>
      <w:r w:rsidR="00390076">
        <w:rPr>
          <w:rFonts w:ascii="Arial" w:hAnsi="Arial" w:cs="Arial"/>
          <w:i/>
          <w:lang w:val="ro-RO"/>
        </w:rPr>
        <w:t xml:space="preserve">parțial </w:t>
      </w:r>
      <w:r w:rsidR="009236EF" w:rsidRPr="009236EF">
        <w:rPr>
          <w:rFonts w:ascii="Arial" w:hAnsi="Arial" w:cs="Arial"/>
          <w:i/>
          <w:lang w:val="ro-RO"/>
        </w:rPr>
        <w:t xml:space="preserve">în </w:t>
      </w:r>
      <w:r w:rsidR="007713D8">
        <w:rPr>
          <w:rFonts w:ascii="Arial" w:hAnsi="Arial" w:cs="Arial"/>
          <w:i/>
          <w:lang w:val="ro-RO"/>
        </w:rPr>
        <w:t xml:space="preserve">Situl Natura 2000 </w:t>
      </w:r>
      <w:r w:rsidR="006B734A">
        <w:rPr>
          <w:rFonts w:ascii="Arial" w:hAnsi="Arial" w:cs="Arial"/>
          <w:i/>
          <w:lang w:val="ro-RO"/>
        </w:rPr>
        <w:t>ROSCI0101 Larion</w:t>
      </w:r>
      <w:r w:rsidR="00BC1CE4">
        <w:rPr>
          <w:rFonts w:ascii="Arial" w:hAnsi="Arial" w:cs="Arial"/>
          <w:i/>
          <w:lang w:val="ro-RO"/>
        </w:rPr>
        <w:t>, astfel:</w:t>
      </w:r>
    </w:p>
    <w:p w:rsidR="00BC1CE4" w:rsidRDefault="008429A2" w:rsidP="00BC1CE4">
      <w:pPr>
        <w:spacing w:after="0" w:line="240" w:lineRule="auto"/>
        <w:jc w:val="both"/>
        <w:rPr>
          <w:rFonts w:ascii="Arial" w:hAnsi="Arial" w:cs="Arial"/>
          <w:i/>
          <w:lang w:val="ro-RO"/>
        </w:rPr>
      </w:pPr>
      <w:r>
        <w:rPr>
          <w:rFonts w:ascii="Arial" w:hAnsi="Arial" w:cs="Arial"/>
          <w:i/>
          <w:lang w:val="ro-RO"/>
        </w:rPr>
        <w:tab/>
      </w:r>
      <w:r w:rsidR="00BC1CE4">
        <w:rPr>
          <w:rFonts w:ascii="Arial" w:hAnsi="Arial" w:cs="Arial"/>
          <w:i/>
          <w:lang w:val="ro-RO"/>
        </w:rPr>
        <w:t xml:space="preserve">- </w:t>
      </w:r>
      <w:r w:rsidR="00BC1CE4" w:rsidRPr="00BC1CE4">
        <w:rPr>
          <w:rFonts w:ascii="Arial" w:hAnsi="Arial" w:cs="Arial"/>
          <w:i/>
          <w:lang w:val="ro-RO"/>
        </w:rPr>
        <w:t xml:space="preserve">Drumul forestier Roșu </w:t>
      </w:r>
      <w:r w:rsidR="00BC1CE4">
        <w:rPr>
          <w:rFonts w:ascii="Arial" w:hAnsi="Arial" w:cs="Arial"/>
          <w:i/>
          <w:lang w:val="ro-RO"/>
        </w:rPr>
        <w:t xml:space="preserve">și </w:t>
      </w:r>
      <w:r w:rsidR="00BC1CE4" w:rsidRPr="00BC1CE4">
        <w:rPr>
          <w:rFonts w:ascii="Arial" w:hAnsi="Arial" w:cs="Arial"/>
          <w:i/>
          <w:lang w:val="ro-RO"/>
        </w:rPr>
        <w:t>Drumul forestier Silhoasa</w:t>
      </w:r>
      <w:r w:rsidR="00390076">
        <w:rPr>
          <w:rFonts w:ascii="Arial" w:hAnsi="Arial" w:cs="Arial"/>
          <w:i/>
          <w:lang w:val="ro-RO"/>
        </w:rPr>
        <w:t>-</w:t>
      </w:r>
      <w:r w:rsidR="00BC1CE4" w:rsidRPr="00BC1CE4">
        <w:rPr>
          <w:rFonts w:ascii="Arial" w:hAnsi="Arial" w:cs="Arial"/>
          <w:i/>
          <w:lang w:val="ro-RO"/>
        </w:rPr>
        <w:t>Sarceri</w:t>
      </w:r>
      <w:r w:rsidR="00BC1CE4">
        <w:rPr>
          <w:rFonts w:ascii="Arial" w:hAnsi="Arial" w:cs="Arial"/>
          <w:i/>
          <w:lang w:val="ro-RO"/>
        </w:rPr>
        <w:t xml:space="preserve"> sunt amplasate</w:t>
      </w:r>
      <w:r w:rsidR="00390076">
        <w:rPr>
          <w:rFonts w:ascii="Arial" w:hAnsi="Arial" w:cs="Arial"/>
          <w:i/>
          <w:lang w:val="ro-RO"/>
        </w:rPr>
        <w:t xml:space="preserve"> integral</w:t>
      </w:r>
      <w:r w:rsidR="00BC1CE4">
        <w:rPr>
          <w:rFonts w:ascii="Arial" w:hAnsi="Arial" w:cs="Arial"/>
          <w:i/>
          <w:lang w:val="ro-RO"/>
        </w:rPr>
        <w:t xml:space="preserve"> în </w:t>
      </w:r>
      <w:r w:rsidR="00BC1CE4" w:rsidRPr="00BC1CE4">
        <w:rPr>
          <w:rFonts w:ascii="Arial" w:hAnsi="Arial" w:cs="Arial"/>
          <w:i/>
          <w:lang w:val="ro-RO"/>
        </w:rPr>
        <w:t>ROSCI0101 Larion</w:t>
      </w:r>
      <w:r w:rsidR="00BC1CE4">
        <w:rPr>
          <w:rFonts w:ascii="Arial" w:hAnsi="Arial" w:cs="Arial"/>
          <w:i/>
          <w:lang w:val="ro-RO"/>
        </w:rPr>
        <w:t>, fără a fi amplasate în aria protejată de interes național;</w:t>
      </w:r>
    </w:p>
    <w:p w:rsidR="00BC1CE4" w:rsidRDefault="008429A2" w:rsidP="00BC1CE4">
      <w:pPr>
        <w:spacing w:after="0" w:line="240" w:lineRule="auto"/>
        <w:jc w:val="both"/>
        <w:rPr>
          <w:rFonts w:ascii="Arial" w:hAnsi="Arial" w:cs="Arial"/>
          <w:i/>
          <w:lang w:val="ro-RO"/>
        </w:rPr>
      </w:pPr>
      <w:r>
        <w:rPr>
          <w:rFonts w:ascii="Arial" w:hAnsi="Arial" w:cs="Arial"/>
          <w:i/>
          <w:lang w:val="ro-RO"/>
        </w:rPr>
        <w:tab/>
      </w:r>
      <w:r w:rsidR="00390076">
        <w:rPr>
          <w:rFonts w:ascii="Arial" w:hAnsi="Arial" w:cs="Arial"/>
          <w:i/>
          <w:lang w:val="ro-RO"/>
        </w:rPr>
        <w:t xml:space="preserve">- </w:t>
      </w:r>
      <w:r w:rsidR="00390076" w:rsidRPr="00390076">
        <w:rPr>
          <w:rFonts w:ascii="Arial" w:hAnsi="Arial" w:cs="Arial"/>
          <w:i/>
          <w:lang w:val="ro-RO"/>
        </w:rPr>
        <w:t>Drumul forestier Sarceri</w:t>
      </w:r>
      <w:r w:rsidR="00390076">
        <w:rPr>
          <w:rFonts w:ascii="Arial" w:hAnsi="Arial" w:cs="Arial"/>
          <w:i/>
          <w:lang w:val="ro-RO"/>
        </w:rPr>
        <w:t xml:space="preserve"> amplasat</w:t>
      </w:r>
      <w:r w:rsidR="00390076" w:rsidRPr="00390076">
        <w:t xml:space="preserve"> </w:t>
      </w:r>
      <w:proofErr w:type="spellStart"/>
      <w:r w:rsidR="00390076" w:rsidRPr="00390076">
        <w:rPr>
          <w:rFonts w:ascii="Arial" w:hAnsi="Arial" w:cs="Arial"/>
          <w:i/>
        </w:rPr>
        <w:t>parțial</w:t>
      </w:r>
      <w:proofErr w:type="spellEnd"/>
      <w:r w:rsidR="00390076" w:rsidRPr="00390076">
        <w:rPr>
          <w:rFonts w:ascii="Arial" w:hAnsi="Arial" w:cs="Arial"/>
          <w:i/>
        </w:rPr>
        <w:t xml:space="preserve"> </w:t>
      </w:r>
      <w:proofErr w:type="spellStart"/>
      <w:r w:rsidR="00390076">
        <w:rPr>
          <w:rFonts w:ascii="Arial" w:hAnsi="Arial" w:cs="Arial"/>
          <w:i/>
        </w:rPr>
        <w:t>în</w:t>
      </w:r>
      <w:proofErr w:type="spellEnd"/>
      <w:r w:rsidR="00390076">
        <w:rPr>
          <w:rFonts w:ascii="Arial" w:hAnsi="Arial" w:cs="Arial"/>
          <w:i/>
        </w:rPr>
        <w:t xml:space="preserve"> </w:t>
      </w:r>
      <w:r w:rsidR="00390076" w:rsidRPr="00390076">
        <w:rPr>
          <w:rFonts w:ascii="Arial" w:hAnsi="Arial" w:cs="Arial"/>
          <w:i/>
        </w:rPr>
        <w:t xml:space="preserve">ROSCI0101 </w:t>
      </w:r>
      <w:proofErr w:type="spellStart"/>
      <w:r w:rsidR="00390076" w:rsidRPr="00390076">
        <w:rPr>
          <w:rFonts w:ascii="Arial" w:hAnsi="Arial" w:cs="Arial"/>
          <w:i/>
        </w:rPr>
        <w:t>Larion</w:t>
      </w:r>
      <w:proofErr w:type="spellEnd"/>
      <w:r w:rsidR="002D1CFD">
        <w:rPr>
          <w:rFonts w:ascii="Arial" w:hAnsi="Arial" w:cs="Arial"/>
          <w:i/>
        </w:rPr>
        <w:t xml:space="preserve"> - </w:t>
      </w:r>
      <w:r w:rsidR="002D1CFD">
        <w:rPr>
          <w:rFonts w:ascii="Arial" w:hAnsi="Arial" w:cs="Arial"/>
          <w:i/>
          <w:lang w:val="ro-RO"/>
        </w:rPr>
        <w:t>1500 m</w:t>
      </w:r>
      <w:r w:rsidR="00390076">
        <w:rPr>
          <w:rFonts w:ascii="Arial" w:hAnsi="Arial" w:cs="Arial"/>
          <w:i/>
        </w:rPr>
        <w:t xml:space="preserve">, </w:t>
      </w:r>
      <w:proofErr w:type="spellStart"/>
      <w:r w:rsidR="00390076">
        <w:rPr>
          <w:rFonts w:ascii="Arial" w:hAnsi="Arial" w:cs="Arial"/>
          <w:i/>
        </w:rPr>
        <w:t>fără</w:t>
      </w:r>
      <w:proofErr w:type="spellEnd"/>
      <w:r w:rsidR="00390076">
        <w:rPr>
          <w:rFonts w:ascii="Arial" w:hAnsi="Arial" w:cs="Arial"/>
          <w:i/>
        </w:rPr>
        <w:t xml:space="preserve"> a </w:t>
      </w:r>
      <w:proofErr w:type="spellStart"/>
      <w:r w:rsidR="00390076">
        <w:rPr>
          <w:rFonts w:ascii="Arial" w:hAnsi="Arial" w:cs="Arial"/>
          <w:i/>
        </w:rPr>
        <w:t>fi</w:t>
      </w:r>
      <w:proofErr w:type="spellEnd"/>
      <w:r w:rsidR="00390076">
        <w:rPr>
          <w:rFonts w:ascii="Arial" w:hAnsi="Arial" w:cs="Arial"/>
          <w:i/>
        </w:rPr>
        <w:t xml:space="preserve"> </w:t>
      </w:r>
      <w:proofErr w:type="spellStart"/>
      <w:r w:rsidR="00390076">
        <w:rPr>
          <w:rFonts w:ascii="Arial" w:hAnsi="Arial" w:cs="Arial"/>
          <w:i/>
        </w:rPr>
        <w:t>amplasat</w:t>
      </w:r>
      <w:proofErr w:type="spellEnd"/>
      <w:r w:rsidR="00390076">
        <w:rPr>
          <w:rFonts w:ascii="Arial" w:hAnsi="Arial" w:cs="Arial"/>
          <w:i/>
        </w:rPr>
        <w:t xml:space="preserve"> </w:t>
      </w:r>
      <w:proofErr w:type="spellStart"/>
      <w:r w:rsidR="00390076">
        <w:rPr>
          <w:rFonts w:ascii="Arial" w:hAnsi="Arial" w:cs="Arial"/>
          <w:i/>
        </w:rPr>
        <w:t>în</w:t>
      </w:r>
      <w:proofErr w:type="spellEnd"/>
      <w:r w:rsidR="00390076">
        <w:rPr>
          <w:rFonts w:ascii="Arial" w:hAnsi="Arial" w:cs="Arial"/>
          <w:i/>
        </w:rPr>
        <w:t xml:space="preserve"> </w:t>
      </w:r>
      <w:r w:rsidR="00390076" w:rsidRPr="00390076">
        <w:rPr>
          <w:rFonts w:ascii="Arial" w:hAnsi="Arial" w:cs="Arial"/>
          <w:i/>
          <w:lang w:val="ro-RO"/>
        </w:rPr>
        <w:t>aria protejată de interes național;</w:t>
      </w:r>
    </w:p>
    <w:p w:rsidR="00390076" w:rsidRPr="006B734A" w:rsidRDefault="008429A2" w:rsidP="00BC1CE4">
      <w:pPr>
        <w:spacing w:after="0" w:line="240" w:lineRule="auto"/>
        <w:jc w:val="both"/>
        <w:rPr>
          <w:rFonts w:ascii="Arial" w:hAnsi="Arial" w:cs="Arial"/>
          <w:i/>
          <w:lang w:val="ro-RO"/>
        </w:rPr>
      </w:pPr>
      <w:r>
        <w:rPr>
          <w:rFonts w:ascii="Arial" w:hAnsi="Arial" w:cs="Arial"/>
          <w:i/>
          <w:lang w:val="ro-RO"/>
        </w:rPr>
        <w:tab/>
      </w:r>
      <w:r w:rsidR="00390076">
        <w:rPr>
          <w:rFonts w:ascii="Arial" w:hAnsi="Arial" w:cs="Arial"/>
          <w:i/>
          <w:lang w:val="ro-RO"/>
        </w:rPr>
        <w:t>- Restul drumurilor din proiect nu sunt a</w:t>
      </w:r>
      <w:r w:rsidR="002D1CFD">
        <w:rPr>
          <w:rFonts w:ascii="Arial" w:hAnsi="Arial" w:cs="Arial"/>
          <w:i/>
          <w:lang w:val="ro-RO"/>
        </w:rPr>
        <w:t>m</w:t>
      </w:r>
      <w:r w:rsidR="00390076">
        <w:rPr>
          <w:rFonts w:ascii="Arial" w:hAnsi="Arial" w:cs="Arial"/>
          <w:i/>
          <w:lang w:val="ro-RO"/>
        </w:rPr>
        <w:t>plasate în arie protejată;</w:t>
      </w:r>
    </w:p>
    <w:p w:rsidR="00CF64C9" w:rsidRPr="009B24B4" w:rsidRDefault="00CF64C9" w:rsidP="00CF64C9">
      <w:pPr>
        <w:spacing w:after="0" w:line="240" w:lineRule="auto"/>
        <w:jc w:val="both"/>
        <w:rPr>
          <w:rFonts w:ascii="Arial" w:hAnsi="Arial" w:cs="Arial"/>
          <w:i/>
          <w:lang w:val="ro-RO"/>
        </w:rPr>
      </w:pPr>
      <w:r w:rsidRPr="009B24B4">
        <w:rPr>
          <w:rFonts w:ascii="Arial" w:hAnsi="Arial" w:cs="Arial"/>
          <w:i/>
          <w:lang w:val="ro-RO"/>
        </w:rPr>
        <w:t xml:space="preserve">b) proiectul prevede </w:t>
      </w:r>
      <w:r w:rsidRPr="00CF64C9">
        <w:rPr>
          <w:rFonts w:ascii="Arial" w:hAnsi="Arial" w:cs="Arial"/>
          <w:i/>
          <w:lang w:val="ro-RO"/>
        </w:rPr>
        <w:t xml:space="preserve">modernizare </w:t>
      </w:r>
      <w:r>
        <w:rPr>
          <w:rFonts w:ascii="Arial" w:hAnsi="Arial" w:cs="Arial"/>
          <w:i/>
          <w:lang w:val="ro-RO"/>
        </w:rPr>
        <w:t xml:space="preserve">a </w:t>
      </w:r>
      <w:r w:rsidR="002D1CFD">
        <w:rPr>
          <w:rFonts w:ascii="Arial" w:hAnsi="Arial" w:cs="Arial"/>
          <w:i/>
          <w:lang w:val="ro-RO"/>
        </w:rPr>
        <w:t>7</w:t>
      </w:r>
      <w:r w:rsidRPr="00CF64C9">
        <w:rPr>
          <w:rFonts w:ascii="Arial" w:hAnsi="Arial" w:cs="Arial"/>
          <w:i/>
          <w:lang w:val="ro-RO"/>
        </w:rPr>
        <w:t xml:space="preserve"> </w:t>
      </w:r>
      <w:r w:rsidR="00390076">
        <w:rPr>
          <w:rFonts w:ascii="Arial" w:hAnsi="Arial" w:cs="Arial"/>
          <w:i/>
          <w:lang w:val="ro-RO"/>
        </w:rPr>
        <w:t>sectoare</w:t>
      </w:r>
      <w:r w:rsidRPr="00CF64C9">
        <w:rPr>
          <w:rFonts w:ascii="Arial" w:hAnsi="Arial" w:cs="Arial"/>
          <w:i/>
          <w:lang w:val="ro-RO"/>
        </w:rPr>
        <w:t xml:space="preserve"> de drumuri </w:t>
      </w:r>
      <w:r w:rsidR="00390076">
        <w:rPr>
          <w:rFonts w:ascii="Arial" w:hAnsi="Arial" w:cs="Arial"/>
          <w:i/>
          <w:lang w:val="ro-RO"/>
        </w:rPr>
        <w:t>forestiere</w:t>
      </w:r>
      <w:r w:rsidRPr="00CF64C9">
        <w:rPr>
          <w:rFonts w:ascii="Arial" w:hAnsi="Arial" w:cs="Arial"/>
          <w:i/>
          <w:lang w:val="ro-RO"/>
        </w:rPr>
        <w:t xml:space="preserve"> </w:t>
      </w:r>
      <w:r w:rsidRPr="009B24B4">
        <w:rPr>
          <w:rFonts w:ascii="Arial" w:hAnsi="Arial" w:cs="Arial"/>
          <w:i/>
          <w:lang w:val="ro-RO"/>
        </w:rPr>
        <w:t xml:space="preserve">care pot să ducă la modificări fizice în ariile naturale protejate  de interes comunitar: înfiinţarea de zone de încrucişare, şanţuri </w:t>
      </w:r>
      <w:r>
        <w:rPr>
          <w:rFonts w:ascii="Arial" w:hAnsi="Arial" w:cs="Arial"/>
          <w:i/>
          <w:lang w:val="ro-RO"/>
        </w:rPr>
        <w:t xml:space="preserve">din beton, podeţe nou proiectate și desființare </w:t>
      </w:r>
      <w:r w:rsidR="002D1CFD">
        <w:rPr>
          <w:rFonts w:ascii="Arial" w:hAnsi="Arial" w:cs="Arial"/>
          <w:i/>
          <w:lang w:val="ro-RO"/>
        </w:rPr>
        <w:t>podeţe</w:t>
      </w:r>
      <w:r w:rsidRPr="009B24B4">
        <w:rPr>
          <w:rFonts w:ascii="Arial" w:hAnsi="Arial" w:cs="Arial"/>
          <w:i/>
          <w:lang w:val="ro-RO"/>
        </w:rPr>
        <w:t xml:space="preserve"> existente, etc.;</w:t>
      </w:r>
    </w:p>
    <w:p w:rsidR="00390076" w:rsidRDefault="00CF64C9" w:rsidP="00CF64C9">
      <w:pPr>
        <w:spacing w:after="0" w:line="240" w:lineRule="auto"/>
        <w:jc w:val="both"/>
        <w:rPr>
          <w:rFonts w:ascii="Arial" w:hAnsi="Arial" w:cs="Arial"/>
          <w:i/>
          <w:lang w:val="ro-RO"/>
        </w:rPr>
      </w:pPr>
      <w:r w:rsidRPr="009B24B4">
        <w:rPr>
          <w:rFonts w:ascii="Arial" w:hAnsi="Arial" w:cs="Arial"/>
          <w:i/>
          <w:lang w:val="ro-RO"/>
        </w:rPr>
        <w:t>c)</w:t>
      </w:r>
      <w:r w:rsidR="00390076">
        <w:rPr>
          <w:rFonts w:ascii="Arial" w:hAnsi="Arial" w:cs="Arial"/>
          <w:i/>
          <w:lang w:val="ro-RO"/>
        </w:rPr>
        <w:t xml:space="preserve"> se vor produce deșeuri în timpul construcției și funcționării care ar putea afecta speciile</w:t>
      </w:r>
      <w:r w:rsidR="008429A2">
        <w:rPr>
          <w:rFonts w:ascii="Arial" w:hAnsi="Arial" w:cs="Arial"/>
          <w:i/>
          <w:lang w:val="ro-RO"/>
        </w:rPr>
        <w:t xml:space="preserve"> </w:t>
      </w:r>
      <w:r w:rsidR="00390076">
        <w:rPr>
          <w:rFonts w:ascii="Arial" w:hAnsi="Arial" w:cs="Arial"/>
          <w:i/>
          <w:lang w:val="ro-RO"/>
        </w:rPr>
        <w:t>și/sau habitatele</w:t>
      </w:r>
      <w:r w:rsidRPr="009B24B4">
        <w:rPr>
          <w:rFonts w:ascii="Arial" w:hAnsi="Arial" w:cs="Arial"/>
          <w:i/>
          <w:lang w:val="ro-RO"/>
        </w:rPr>
        <w:t xml:space="preserve"> </w:t>
      </w:r>
      <w:r w:rsidR="008429A2">
        <w:rPr>
          <w:rFonts w:ascii="Arial" w:hAnsi="Arial" w:cs="Arial"/>
          <w:i/>
          <w:lang w:val="ro-RO"/>
        </w:rPr>
        <w:t xml:space="preserve"> de interes comunitar pentru care aria naturală protejată de interes comunitar a fost desemnată;</w:t>
      </w:r>
    </w:p>
    <w:p w:rsidR="008429A2" w:rsidRDefault="008429A2" w:rsidP="00CF64C9">
      <w:pPr>
        <w:spacing w:after="0" w:line="240" w:lineRule="auto"/>
        <w:jc w:val="both"/>
        <w:rPr>
          <w:rFonts w:ascii="Arial" w:hAnsi="Arial" w:cs="Arial"/>
          <w:i/>
          <w:lang w:val="ro-RO"/>
        </w:rPr>
      </w:pPr>
      <w:r>
        <w:rPr>
          <w:rFonts w:ascii="Arial" w:hAnsi="Arial" w:cs="Arial"/>
          <w:i/>
          <w:lang w:val="ro-RO"/>
        </w:rPr>
        <w:t xml:space="preserve">d) dezvoltările conexe și impactul cumulativ ar putea duce la afectarea </w:t>
      </w:r>
      <w:r w:rsidRPr="008429A2">
        <w:rPr>
          <w:rFonts w:ascii="Arial" w:hAnsi="Arial" w:cs="Arial"/>
          <w:i/>
          <w:lang w:val="ro-RO"/>
        </w:rPr>
        <w:t>ari</w:t>
      </w:r>
      <w:r>
        <w:rPr>
          <w:rFonts w:ascii="Arial" w:hAnsi="Arial" w:cs="Arial"/>
          <w:i/>
          <w:lang w:val="ro-RO"/>
        </w:rPr>
        <w:t>ei naturale</w:t>
      </w:r>
      <w:r w:rsidRPr="008429A2">
        <w:rPr>
          <w:rFonts w:ascii="Arial" w:hAnsi="Arial" w:cs="Arial"/>
          <w:i/>
          <w:lang w:val="ro-RO"/>
        </w:rPr>
        <w:t xml:space="preserve"> protejat</w:t>
      </w:r>
      <w:r>
        <w:rPr>
          <w:rFonts w:ascii="Arial" w:hAnsi="Arial" w:cs="Arial"/>
          <w:i/>
          <w:lang w:val="ro-RO"/>
        </w:rPr>
        <w:t>e</w:t>
      </w:r>
      <w:r w:rsidRPr="008429A2">
        <w:rPr>
          <w:rFonts w:ascii="Arial" w:hAnsi="Arial" w:cs="Arial"/>
          <w:i/>
          <w:lang w:val="ro-RO"/>
        </w:rPr>
        <w:t xml:space="preserve"> de interes comunitar</w:t>
      </w:r>
      <w:r>
        <w:rPr>
          <w:rFonts w:ascii="Arial" w:hAnsi="Arial" w:cs="Arial"/>
          <w:i/>
          <w:lang w:val="ro-RO"/>
        </w:rPr>
        <w:t>;</w:t>
      </w:r>
    </w:p>
    <w:p w:rsidR="00CF64C9" w:rsidRPr="009B24B4" w:rsidRDefault="008429A2" w:rsidP="00CF64C9">
      <w:pPr>
        <w:spacing w:after="0" w:line="240" w:lineRule="auto"/>
        <w:jc w:val="both"/>
        <w:rPr>
          <w:rFonts w:ascii="Arial" w:hAnsi="Arial" w:cs="Arial"/>
          <w:b/>
          <w:i/>
          <w:lang w:val="ro-RO"/>
        </w:rPr>
      </w:pPr>
      <w:r>
        <w:rPr>
          <w:rFonts w:ascii="Arial" w:hAnsi="Arial" w:cs="Arial"/>
          <w:i/>
          <w:lang w:val="ro-RO"/>
        </w:rPr>
        <w:t xml:space="preserve">e) </w:t>
      </w:r>
      <w:r w:rsidR="00CF64C9" w:rsidRPr="009B24B4">
        <w:rPr>
          <w:rFonts w:ascii="Arial" w:hAnsi="Arial" w:cs="Arial"/>
          <w:i/>
          <w:lang w:val="ro-RO"/>
        </w:rPr>
        <w:t>în zona de implementare a proiectului există habitate naturale și/sau specii sălbatice de interes comunitar ce pot fi afectate de implementarea proiectului;</w:t>
      </w:r>
      <w:r>
        <w:rPr>
          <w:rFonts w:ascii="Arial" w:hAnsi="Arial" w:cs="Arial"/>
          <w:i/>
          <w:lang w:val="ro-RO"/>
        </w:rPr>
        <w:t xml:space="preserve"> drumurile străbat mai multe habitate de </w:t>
      </w:r>
      <w:r w:rsidRPr="002D1CFD">
        <w:rPr>
          <w:rFonts w:ascii="Arial" w:hAnsi="Arial" w:cs="Arial"/>
          <w:i/>
          <w:lang w:val="ro-RO"/>
        </w:rPr>
        <w:t>pădure și în zona de implementare este un habitat pentru mai multe specii de carnivore mari protejate;</w:t>
      </w:r>
    </w:p>
    <w:p w:rsidR="00CF64C9" w:rsidRPr="009B24B4" w:rsidRDefault="008429A2" w:rsidP="00CF64C9">
      <w:pPr>
        <w:spacing w:after="0" w:line="240" w:lineRule="auto"/>
        <w:jc w:val="both"/>
        <w:rPr>
          <w:rFonts w:ascii="Arial" w:hAnsi="Arial" w:cs="Arial"/>
          <w:b/>
          <w:i/>
          <w:lang w:val="ro-RO"/>
        </w:rPr>
      </w:pPr>
      <w:r>
        <w:rPr>
          <w:rFonts w:ascii="Arial" w:hAnsi="Arial" w:cs="Arial"/>
          <w:i/>
          <w:lang w:val="ro-RO"/>
        </w:rPr>
        <w:t>f</w:t>
      </w:r>
      <w:r w:rsidR="00CF64C9" w:rsidRPr="009B24B4">
        <w:rPr>
          <w:rFonts w:ascii="Arial" w:hAnsi="Arial" w:cs="Arial"/>
          <w:i/>
          <w:lang w:val="ro-RO"/>
        </w:rPr>
        <w:t>) proiectul poate afecta direct sau indirect zonele de hrănire/reproducere/migraţiune a speciilor de interes comunitar pentru care au fost declarate ariile protejate;</w:t>
      </w:r>
      <w:r>
        <w:rPr>
          <w:rFonts w:ascii="Arial" w:hAnsi="Arial" w:cs="Arial"/>
          <w:i/>
          <w:lang w:val="ro-RO"/>
        </w:rPr>
        <w:t xml:space="preserve"> în zonă au fost semnalate mai multe specii ce pot fi afectate direct sau indirect;</w:t>
      </w:r>
    </w:p>
    <w:p w:rsidR="00CF64C9" w:rsidRPr="009B24B4" w:rsidRDefault="008429A2" w:rsidP="00CF64C9">
      <w:pPr>
        <w:spacing w:after="0" w:line="240" w:lineRule="auto"/>
        <w:jc w:val="both"/>
        <w:rPr>
          <w:rFonts w:ascii="Arial" w:hAnsi="Arial" w:cs="Arial"/>
          <w:b/>
          <w:i/>
          <w:lang w:val="ro-RO"/>
        </w:rPr>
      </w:pPr>
      <w:r>
        <w:rPr>
          <w:rFonts w:ascii="Arial" w:hAnsi="Arial" w:cs="Arial"/>
          <w:i/>
          <w:lang w:val="ro-RO"/>
        </w:rPr>
        <w:t>g</w:t>
      </w:r>
      <w:r w:rsidR="00CF64C9" w:rsidRPr="009B24B4">
        <w:rPr>
          <w:rFonts w:ascii="Arial" w:hAnsi="Arial" w:cs="Arial"/>
          <w:i/>
          <w:lang w:val="ro-RO"/>
        </w:rPr>
        <w:t>) proiectul are influenţă directă asupra ariilor naturale protejate de interes comunitar, prin emisii în aer, perturbarea prin zgomot sau lumină, etc.;</w:t>
      </w:r>
    </w:p>
    <w:p w:rsidR="00CF64C9" w:rsidRPr="009B24B4" w:rsidRDefault="008429A2" w:rsidP="00CF64C9">
      <w:pPr>
        <w:spacing w:after="0" w:line="240" w:lineRule="auto"/>
        <w:jc w:val="both"/>
        <w:rPr>
          <w:rFonts w:ascii="Arial" w:hAnsi="Arial" w:cs="Arial"/>
          <w:b/>
          <w:i/>
          <w:lang w:val="ro-RO"/>
        </w:rPr>
      </w:pPr>
      <w:r>
        <w:rPr>
          <w:rFonts w:ascii="Arial" w:hAnsi="Arial" w:cs="Arial"/>
          <w:i/>
          <w:lang w:val="ro-RO"/>
        </w:rPr>
        <w:t>h</w:t>
      </w:r>
      <w:r w:rsidR="00CF64C9" w:rsidRPr="009B24B4">
        <w:rPr>
          <w:rFonts w:ascii="Arial" w:hAnsi="Arial" w:cs="Arial"/>
          <w:i/>
          <w:lang w:val="ro-RO"/>
        </w:rPr>
        <w:t>) se vor produce deşeuri solide în timpul construcţiei şi funcţionării care ar putea afecta speciile şi/sau habitatele de interes comunitar pentru care aria naturală protejată de interes comunitar a fost desemnată;</w:t>
      </w:r>
    </w:p>
    <w:p w:rsidR="006B734A" w:rsidRPr="006B734A" w:rsidRDefault="006B734A" w:rsidP="006B734A">
      <w:pPr>
        <w:spacing w:after="0" w:line="240" w:lineRule="auto"/>
        <w:jc w:val="both"/>
        <w:rPr>
          <w:rFonts w:ascii="Arial" w:hAnsi="Arial" w:cs="Arial"/>
          <w:i/>
          <w:lang w:val="ro-RO"/>
        </w:rPr>
      </w:pPr>
      <w:r>
        <w:rPr>
          <w:rFonts w:ascii="Arial" w:hAnsi="Arial" w:cs="Arial"/>
          <w:i/>
          <w:lang w:val="ro-RO"/>
        </w:rPr>
        <w:t>h)</w:t>
      </w:r>
      <w:r w:rsidRPr="006B734A">
        <w:rPr>
          <w:rFonts w:ascii="Arial" w:hAnsi="Arial" w:cs="Arial"/>
          <w:i/>
          <w:lang w:val="ro-RO"/>
        </w:rPr>
        <w:t xml:space="preserve"> a obținut avizul custodelui nr. 2/2898/5.05.2017 emis de OS VALEA ILVEI</w:t>
      </w:r>
      <w:r>
        <w:rPr>
          <w:rFonts w:ascii="Arial" w:hAnsi="Arial" w:cs="Arial"/>
          <w:i/>
          <w:lang w:val="ro-RO"/>
        </w:rPr>
        <w:t>;</w:t>
      </w:r>
      <w:r w:rsidRPr="006B734A">
        <w:rPr>
          <w:rFonts w:ascii="Arial" w:hAnsi="Arial" w:cs="Arial"/>
          <w:i/>
          <w:lang w:val="ro-RO"/>
        </w:rPr>
        <w:t xml:space="preserve"> </w:t>
      </w:r>
    </w:p>
    <w:p w:rsidR="00CF64C9" w:rsidRPr="009B24B4" w:rsidRDefault="00CF64C9" w:rsidP="00CF64C9">
      <w:pPr>
        <w:spacing w:after="0" w:line="240" w:lineRule="auto"/>
        <w:jc w:val="both"/>
        <w:rPr>
          <w:rFonts w:ascii="Arial" w:eastAsia="Times New Roman" w:hAnsi="Arial" w:cs="Arial"/>
          <w:i/>
          <w:iCs/>
          <w:lang w:val="ro-RO"/>
        </w:rPr>
      </w:pPr>
      <w:r w:rsidRPr="009B24B4">
        <w:rPr>
          <w:rFonts w:ascii="Arial" w:eastAsia="Times New Roman" w:hAnsi="Arial" w:cs="Arial"/>
          <w:i/>
          <w:lang w:val="ro-RO"/>
        </w:rPr>
        <w:t>i) din analiza listei de control pentru etapa de încadrare</w:t>
      </w:r>
      <w:r w:rsidR="00E249E6">
        <w:rPr>
          <w:rFonts w:ascii="Arial" w:eastAsia="Times New Roman" w:hAnsi="Arial" w:cs="Arial"/>
          <w:i/>
          <w:lang w:val="ro-RO"/>
        </w:rPr>
        <w:t xml:space="preserve"> </w:t>
      </w:r>
      <w:r w:rsidR="00E249E6" w:rsidRPr="00E249E6">
        <w:rPr>
          <w:rFonts w:ascii="Arial" w:eastAsia="Times New Roman" w:hAnsi="Arial" w:cs="Arial"/>
          <w:i/>
          <w:lang w:val="ro-RO"/>
        </w:rPr>
        <w:t>pe evaluare adecvată</w:t>
      </w:r>
      <w:r w:rsidRPr="009B24B4">
        <w:rPr>
          <w:rFonts w:ascii="Arial" w:eastAsia="Times New Roman" w:hAnsi="Arial" w:cs="Arial"/>
          <w:i/>
          <w:lang w:val="ro-RO"/>
        </w:rPr>
        <w:t xml:space="preserve">, finalizată în şedinţa Comisiei de Analiză Tehnică, rezultă un impact semnificativ asupra </w:t>
      </w:r>
      <w:r w:rsidRPr="009B24B4">
        <w:rPr>
          <w:rFonts w:ascii="Arial" w:hAnsi="Arial" w:cs="Arial"/>
          <w:i/>
          <w:lang w:val="ro-RO"/>
        </w:rPr>
        <w:t>ariei naturale protejate Situ</w:t>
      </w:r>
      <w:r w:rsidR="00BC1CE4">
        <w:rPr>
          <w:rFonts w:ascii="Arial" w:hAnsi="Arial" w:cs="Arial"/>
          <w:i/>
          <w:lang w:val="ro-RO"/>
        </w:rPr>
        <w:t>lui</w:t>
      </w:r>
      <w:r w:rsidRPr="009B24B4">
        <w:rPr>
          <w:rFonts w:ascii="Arial" w:hAnsi="Arial" w:cs="Arial"/>
          <w:i/>
          <w:lang w:val="ro-RO"/>
        </w:rPr>
        <w:t xml:space="preserve"> Natura 2000 </w:t>
      </w:r>
      <w:r w:rsidR="00BC1CE4" w:rsidRPr="00BC1CE4">
        <w:rPr>
          <w:rFonts w:ascii="Arial" w:hAnsi="Arial" w:cs="Arial"/>
          <w:i/>
          <w:lang w:val="ro-RO"/>
        </w:rPr>
        <w:t>ROSCI0101 Larion</w:t>
      </w:r>
      <w:r w:rsidRPr="009B24B4">
        <w:rPr>
          <w:rFonts w:ascii="Arial" w:eastAsia="Times New Roman" w:hAnsi="Arial" w:cs="Arial"/>
          <w:i/>
          <w:lang w:val="ro-RO"/>
        </w:rPr>
        <w:t>, al proiectului propus.</w:t>
      </w:r>
    </w:p>
    <w:p w:rsidR="00CF64C9" w:rsidRPr="00EA2E81" w:rsidRDefault="00CF64C9" w:rsidP="00895BE1">
      <w:pPr>
        <w:spacing w:after="0" w:line="240" w:lineRule="auto"/>
        <w:jc w:val="both"/>
        <w:rPr>
          <w:rFonts w:ascii="Arial" w:hAnsi="Arial" w:cs="Arial"/>
          <w:i/>
          <w:lang w:val="ro-RO"/>
        </w:rPr>
      </w:pPr>
    </w:p>
    <w:p w:rsidR="00150A02" w:rsidRPr="00EA2E81" w:rsidRDefault="00150A02" w:rsidP="00150A02">
      <w:pPr>
        <w:spacing w:after="0" w:line="240" w:lineRule="auto"/>
        <w:ind w:firstLine="720"/>
        <w:jc w:val="both"/>
        <w:rPr>
          <w:rFonts w:ascii="Arial" w:hAnsi="Arial" w:cs="Arial"/>
          <w:b/>
          <w:lang w:val="ro-RO"/>
        </w:rPr>
      </w:pPr>
      <w:r w:rsidRPr="00EA2E81">
        <w:rPr>
          <w:rFonts w:ascii="Arial" w:hAnsi="Arial" w:cs="Arial"/>
          <w:b/>
          <w:lang w:val="ro-RO"/>
        </w:rPr>
        <w:t>Prezentul act de reglementare este valabil pe toată perioada punerii în aplicare a proiectului</w:t>
      </w:r>
      <w:r w:rsidR="00E00EEE" w:rsidRPr="00EA2E81">
        <w:rPr>
          <w:rFonts w:ascii="Arial" w:hAnsi="Arial" w:cs="Arial"/>
          <w:b/>
          <w:lang w:val="ro-RO"/>
        </w:rPr>
        <w:t xml:space="preserve"> dacă nu se produc modificări</w:t>
      </w:r>
      <w:r w:rsidRPr="00EA2E81">
        <w:rPr>
          <w:rFonts w:ascii="Arial" w:hAnsi="Arial" w:cs="Arial"/>
          <w:b/>
          <w:lang w:val="ro-RO"/>
        </w:rPr>
        <w:t>.</w:t>
      </w:r>
    </w:p>
    <w:p w:rsidR="00150A02" w:rsidRPr="00EA2E81" w:rsidRDefault="00150A02" w:rsidP="00150A02">
      <w:pPr>
        <w:spacing w:after="0" w:line="240" w:lineRule="auto"/>
        <w:ind w:firstLine="360"/>
        <w:jc w:val="both"/>
        <w:rPr>
          <w:rFonts w:ascii="Arial" w:hAnsi="Arial" w:cs="Arial"/>
          <w:b/>
          <w:sz w:val="20"/>
          <w:szCs w:val="20"/>
          <w:lang w:val="ro-RO"/>
        </w:rPr>
      </w:pPr>
    </w:p>
    <w:p w:rsidR="007346BB" w:rsidRPr="00EA2E81"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EA2E81">
        <w:rPr>
          <w:rFonts w:ascii="Arial" w:hAnsi="Arial" w:cs="Arial"/>
          <w:b/>
          <w:lang w:val="ro-RO"/>
        </w:rPr>
        <w:t>În cazul în care proiectul suferă modificări, titularul este obligat să notifice în scris</w:t>
      </w:r>
      <w:r w:rsidRPr="00EA2E81">
        <w:rPr>
          <w:rFonts w:ascii="Arial" w:hAnsi="Arial" w:cs="Arial"/>
          <w:b/>
          <w:i/>
          <w:snapToGrid w:val="0"/>
          <w:lang w:val="ro-RO"/>
        </w:rPr>
        <w:t xml:space="preserve"> Agenţia pentru Protecţia Mediului Bistriţa-Năsăud </w:t>
      </w:r>
      <w:r w:rsidRPr="00EA2E81">
        <w:rPr>
          <w:rFonts w:ascii="Arial" w:hAnsi="Arial" w:cs="Arial"/>
          <w:b/>
          <w:snapToGrid w:val="0"/>
          <w:lang w:val="ro-RO"/>
        </w:rPr>
        <w:t>asupra acestor modificări, înainte de realizarea acestora.</w:t>
      </w:r>
      <w:r w:rsidRPr="00EA2E81">
        <w:rPr>
          <w:rFonts w:ascii="Arial" w:hAnsi="Arial" w:cs="Arial"/>
          <w:bCs/>
          <w:iCs/>
          <w:lang w:val="ro-RO"/>
        </w:rPr>
        <w:tab/>
      </w:r>
      <w:r w:rsidRPr="00EA2E81">
        <w:rPr>
          <w:rFonts w:ascii="Arial" w:hAnsi="Arial" w:cs="Arial"/>
          <w:bCs/>
          <w:iCs/>
          <w:lang w:val="ro-RO"/>
        </w:rPr>
        <w:tab/>
      </w:r>
      <w:r w:rsidRPr="00EA2E81">
        <w:rPr>
          <w:rFonts w:ascii="Arial" w:hAnsi="Arial" w:cs="Arial"/>
          <w:bCs/>
          <w:iCs/>
          <w:lang w:val="ro-RO"/>
        </w:rPr>
        <w:tab/>
      </w:r>
    </w:p>
    <w:p w:rsidR="007346BB" w:rsidRPr="00EA2E81" w:rsidRDefault="007346BB" w:rsidP="007346BB">
      <w:pPr>
        <w:spacing w:after="0" w:line="240" w:lineRule="auto"/>
        <w:ind w:firstLine="360"/>
        <w:jc w:val="both"/>
        <w:rPr>
          <w:rFonts w:ascii="Arial" w:hAnsi="Arial" w:cs="Arial"/>
          <w:b/>
          <w:lang w:val="ro-RO"/>
        </w:rPr>
      </w:pPr>
      <w:r w:rsidRPr="00EA2E81">
        <w:rPr>
          <w:rFonts w:ascii="Arial" w:hAnsi="Arial" w:cs="Arial"/>
          <w:b/>
          <w:lang w:val="ro-RO"/>
        </w:rPr>
        <w:tab/>
        <w:t>Nerespectarea prevederilor prezentului act se sancţionează conform prevederilor legale în vigoare.</w:t>
      </w:r>
    </w:p>
    <w:p w:rsidR="007346BB" w:rsidRPr="00EA2E81" w:rsidRDefault="007346BB" w:rsidP="007346BB">
      <w:pPr>
        <w:spacing w:after="0" w:line="240" w:lineRule="auto"/>
        <w:ind w:firstLine="720"/>
        <w:jc w:val="both"/>
        <w:rPr>
          <w:rFonts w:ascii="Arial" w:hAnsi="Arial" w:cs="Arial"/>
          <w:b/>
          <w:lang w:val="ro-RO"/>
        </w:rPr>
      </w:pPr>
      <w:r w:rsidRPr="00EA2E81">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346BB" w:rsidRPr="00EA2E81" w:rsidRDefault="007346BB" w:rsidP="007346BB">
      <w:pPr>
        <w:autoSpaceDE w:val="0"/>
        <w:autoSpaceDN w:val="0"/>
        <w:adjustRightInd w:val="0"/>
        <w:spacing w:after="0" w:line="240" w:lineRule="auto"/>
        <w:ind w:firstLine="720"/>
        <w:jc w:val="both"/>
        <w:rPr>
          <w:rFonts w:ascii="Arial" w:hAnsi="Arial" w:cs="Arial"/>
          <w:lang w:val="ro-RO"/>
        </w:rPr>
      </w:pPr>
    </w:p>
    <w:p w:rsidR="007346BB" w:rsidRPr="00EA2E81" w:rsidRDefault="007346BB" w:rsidP="007346BB">
      <w:pPr>
        <w:autoSpaceDE w:val="0"/>
        <w:autoSpaceDN w:val="0"/>
        <w:adjustRightInd w:val="0"/>
        <w:spacing w:after="0" w:line="240" w:lineRule="auto"/>
        <w:ind w:firstLine="720"/>
        <w:jc w:val="both"/>
        <w:rPr>
          <w:rFonts w:ascii="Arial" w:hAnsi="Arial" w:cs="Arial"/>
          <w:i/>
          <w:iCs/>
          <w:lang w:val="ro-RO"/>
        </w:rPr>
      </w:pPr>
      <w:r w:rsidRPr="00EA2E81">
        <w:rPr>
          <w:rFonts w:ascii="Arial" w:hAnsi="Arial" w:cs="Arial"/>
          <w:lang w:val="ro-RO"/>
        </w:rPr>
        <w:lastRenderedPageBreak/>
        <w:t>Prezenta decizie poate fi contestată în conformitate cu prevederile Hotărârii Guvernului nr. 445/2009 şi ale Legii contenciosului administrativ nr. 554/5004, cu modificările şi completările ulterioare.</w:t>
      </w:r>
    </w:p>
    <w:p w:rsidR="007346BB" w:rsidRPr="00EA2E81" w:rsidRDefault="007346BB" w:rsidP="007346BB">
      <w:pPr>
        <w:autoSpaceDE w:val="0"/>
        <w:autoSpaceDN w:val="0"/>
        <w:adjustRightInd w:val="0"/>
        <w:spacing w:after="0" w:line="240" w:lineRule="auto"/>
        <w:jc w:val="both"/>
        <w:rPr>
          <w:rFonts w:ascii="Arial" w:hAnsi="Arial" w:cs="Arial"/>
          <w:lang w:val="ro-RO"/>
        </w:rPr>
      </w:pPr>
      <w:r w:rsidRPr="00EA2E81">
        <w:rPr>
          <w:rFonts w:ascii="Arial" w:hAnsi="Arial" w:cs="Arial"/>
          <w:lang w:val="ro-RO"/>
        </w:rPr>
        <w:tab/>
      </w:r>
    </w:p>
    <w:p w:rsidR="007346BB" w:rsidRPr="00EA2E81" w:rsidRDefault="007346BB" w:rsidP="007346BB">
      <w:pPr>
        <w:autoSpaceDE w:val="0"/>
        <w:autoSpaceDN w:val="0"/>
        <w:adjustRightInd w:val="0"/>
        <w:spacing w:after="0" w:line="240" w:lineRule="auto"/>
        <w:jc w:val="both"/>
        <w:rPr>
          <w:rFonts w:ascii="Arial" w:hAnsi="Arial" w:cs="Arial"/>
          <w:b/>
          <w:lang w:val="ro-RO"/>
        </w:rPr>
      </w:pPr>
      <w:r w:rsidRPr="00EA2E81">
        <w:rPr>
          <w:rFonts w:ascii="Arial" w:hAnsi="Arial" w:cs="Arial"/>
          <w:b/>
          <w:lang w:val="ro-RO"/>
        </w:rPr>
        <w:t>Menţiuni despre procedura de contestare administrativă şi contencios administrativ.</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lang w:val="ro-RO"/>
        </w:rPr>
        <w:tab/>
      </w:r>
      <w:r w:rsidRPr="00EA2E81">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Soluţionarea cererii se face potrivit dispoziţiilor Legii nr. 554/2004, cu modificările ulterioare.</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EA2E81" w:rsidRDefault="007346BB" w:rsidP="007346BB">
      <w:pPr>
        <w:autoSpaceDE w:val="0"/>
        <w:autoSpaceDN w:val="0"/>
        <w:adjustRightInd w:val="0"/>
        <w:spacing w:after="0" w:line="240" w:lineRule="auto"/>
        <w:jc w:val="both"/>
        <w:rPr>
          <w:rFonts w:ascii="Arial" w:hAnsi="Arial" w:cs="Arial"/>
          <w:sz w:val="20"/>
          <w:szCs w:val="20"/>
          <w:lang w:val="ro-RO"/>
        </w:rPr>
      </w:pPr>
      <w:r w:rsidRPr="00EA2E81">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EA2E81" w:rsidRDefault="007346BB" w:rsidP="007346BB">
      <w:pPr>
        <w:autoSpaceDE w:val="0"/>
        <w:autoSpaceDN w:val="0"/>
        <w:adjustRightInd w:val="0"/>
        <w:spacing w:after="0" w:line="240" w:lineRule="auto"/>
        <w:ind w:firstLine="720"/>
        <w:jc w:val="both"/>
        <w:rPr>
          <w:rFonts w:ascii="Arial" w:hAnsi="Arial" w:cs="Arial"/>
          <w:lang w:val="ro-RO"/>
        </w:rPr>
      </w:pPr>
      <w:r w:rsidRPr="00EA2E81">
        <w:rPr>
          <w:rFonts w:ascii="Arial" w:hAnsi="Arial" w:cs="Arial"/>
          <w:b/>
          <w:u w:val="single"/>
          <w:lang w:val="ro-RO"/>
        </w:rPr>
        <w:t>Procedura administrativă prealabilă este gratuită</w:t>
      </w:r>
      <w:r w:rsidRPr="00EA2E81">
        <w:rPr>
          <w:rFonts w:ascii="Arial" w:hAnsi="Arial" w:cs="Arial"/>
          <w:lang w:val="ro-RO"/>
        </w:rPr>
        <w:t>.</w:t>
      </w:r>
    </w:p>
    <w:p w:rsidR="007346BB" w:rsidRPr="00EA2E81" w:rsidRDefault="007346BB" w:rsidP="007346BB">
      <w:pPr>
        <w:spacing w:after="0" w:line="240" w:lineRule="auto"/>
        <w:ind w:firstLine="720"/>
        <w:jc w:val="both"/>
        <w:rPr>
          <w:rFonts w:ascii="Arial" w:hAnsi="Arial" w:cs="Arial"/>
          <w:lang w:val="ro-RO"/>
        </w:rPr>
      </w:pPr>
    </w:p>
    <w:p w:rsidR="003911A7" w:rsidRPr="00EA2E81" w:rsidRDefault="007346BB" w:rsidP="00697E88">
      <w:pPr>
        <w:spacing w:after="0" w:line="240" w:lineRule="auto"/>
        <w:jc w:val="both"/>
        <w:rPr>
          <w:rFonts w:ascii="Arial" w:eastAsia="Times New Roman" w:hAnsi="Arial" w:cs="Arial"/>
          <w:lang w:val="ro-RO"/>
        </w:rPr>
      </w:pPr>
      <w:r w:rsidRPr="00EA2E81">
        <w:rPr>
          <w:rFonts w:ascii="Arial" w:hAnsi="Arial" w:cs="Arial"/>
          <w:lang w:val="ro-RO"/>
        </w:rPr>
        <w:t xml:space="preserve">        </w:t>
      </w:r>
    </w:p>
    <w:p w:rsidR="00825666" w:rsidRPr="00EA2E81" w:rsidRDefault="003F317C" w:rsidP="00697FE5">
      <w:pPr>
        <w:spacing w:after="0" w:line="240" w:lineRule="auto"/>
        <w:jc w:val="both"/>
        <w:rPr>
          <w:rFonts w:ascii="Arial" w:eastAsia="Times New Roman" w:hAnsi="Arial" w:cs="Arial"/>
          <w:lang w:val="ro-RO"/>
        </w:rPr>
      </w:pPr>
      <w:r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 </w:t>
      </w:r>
      <w:r w:rsidR="0093188B" w:rsidRPr="00EA2E81">
        <w:rPr>
          <w:rFonts w:ascii="Arial" w:eastAsia="Times New Roman" w:hAnsi="Arial" w:cs="Arial"/>
          <w:lang w:val="ro-RO"/>
        </w:rPr>
        <w:t xml:space="preserve">  </w:t>
      </w:r>
      <w:r w:rsidR="00247D78"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DIRECTOR EXECUTIV,                                                 </w:t>
      </w:r>
      <w:r w:rsidR="00CE0E5D" w:rsidRPr="00EA2E81">
        <w:rPr>
          <w:rFonts w:ascii="Arial" w:eastAsia="Times New Roman" w:hAnsi="Arial" w:cs="Arial"/>
          <w:lang w:val="ro-RO"/>
        </w:rPr>
        <w:t xml:space="preserve">    </w:t>
      </w:r>
      <w:r w:rsidR="008218A5" w:rsidRPr="00EA2E81">
        <w:rPr>
          <w:rFonts w:ascii="Arial" w:eastAsia="Times New Roman" w:hAnsi="Arial" w:cs="Arial"/>
          <w:lang w:val="ro-RO"/>
        </w:rPr>
        <w:t xml:space="preserve">         </w:t>
      </w:r>
      <w:r w:rsidR="007713D8">
        <w:rPr>
          <w:rFonts w:ascii="Arial" w:eastAsia="Times New Roman" w:hAnsi="Arial" w:cs="Arial"/>
          <w:lang w:val="ro-RO"/>
        </w:rPr>
        <w:t xml:space="preserve"> </w:t>
      </w:r>
      <w:r w:rsidR="008218A5"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ŞEF SERVICIU    </w:t>
      </w:r>
    </w:p>
    <w:p w:rsidR="00825666" w:rsidRPr="00EA2E81" w:rsidRDefault="00825666" w:rsidP="00697FE5">
      <w:pPr>
        <w:spacing w:after="0" w:line="240" w:lineRule="auto"/>
        <w:ind w:firstLine="720"/>
        <w:jc w:val="both"/>
        <w:rPr>
          <w:rFonts w:ascii="Arial" w:eastAsia="Times New Roman" w:hAnsi="Arial" w:cs="Arial"/>
          <w:lang w:val="ro-RO"/>
        </w:rPr>
      </w:pPr>
      <w:r w:rsidRPr="00EA2E81">
        <w:rPr>
          <w:rFonts w:ascii="Arial" w:eastAsia="Times New Roman" w:hAnsi="Arial" w:cs="Arial"/>
          <w:lang w:val="ro-RO"/>
        </w:rPr>
        <w:t xml:space="preserve">                                                         </w:t>
      </w:r>
      <w:r w:rsidR="008218A5" w:rsidRPr="00EA2E81">
        <w:rPr>
          <w:rFonts w:ascii="Arial" w:eastAsia="Times New Roman" w:hAnsi="Arial" w:cs="Arial"/>
          <w:lang w:val="ro-RO"/>
        </w:rPr>
        <w:t xml:space="preserve">                             </w:t>
      </w:r>
      <w:r w:rsidR="00F2494B" w:rsidRPr="00EA2E81">
        <w:rPr>
          <w:rFonts w:ascii="Arial" w:eastAsia="Times New Roman" w:hAnsi="Arial" w:cs="Arial"/>
          <w:lang w:val="ro-RO"/>
        </w:rPr>
        <w:t xml:space="preserve"> </w:t>
      </w:r>
      <w:r w:rsidR="00757F2C" w:rsidRPr="00EA2E81">
        <w:rPr>
          <w:rFonts w:ascii="Arial" w:eastAsia="Times New Roman" w:hAnsi="Arial" w:cs="Arial"/>
          <w:lang w:val="ro-RO"/>
        </w:rPr>
        <w:t xml:space="preserve">AVIZE, ACORDURI, </w:t>
      </w:r>
      <w:r w:rsidRPr="00EA2E81">
        <w:rPr>
          <w:rFonts w:ascii="Arial" w:eastAsia="Times New Roman" w:hAnsi="Arial" w:cs="Arial"/>
          <w:lang w:val="ro-RO"/>
        </w:rPr>
        <w:t>AUTORIZAȚII,</w:t>
      </w:r>
    </w:p>
    <w:p w:rsidR="00825666" w:rsidRPr="00EA2E81" w:rsidRDefault="00011AD1" w:rsidP="00697FE5">
      <w:pPr>
        <w:spacing w:after="0" w:line="240" w:lineRule="auto"/>
        <w:jc w:val="both"/>
        <w:rPr>
          <w:rFonts w:ascii="Arial" w:eastAsia="Times New Roman" w:hAnsi="Arial" w:cs="Arial"/>
          <w:lang w:val="ro-RO"/>
        </w:rPr>
      </w:pPr>
      <w:r w:rsidRPr="00EA2E81">
        <w:rPr>
          <w:rFonts w:ascii="Arial" w:eastAsia="Times New Roman" w:hAnsi="Arial" w:cs="Arial"/>
          <w:lang w:val="ro-RO"/>
        </w:rPr>
        <w:t>biolog-chimist Sever Ioan ROMAN</w:t>
      </w:r>
    </w:p>
    <w:p w:rsidR="00825666" w:rsidRPr="00EA2E81" w:rsidRDefault="003F317C" w:rsidP="00697FE5">
      <w:pPr>
        <w:spacing w:after="0" w:line="240" w:lineRule="auto"/>
        <w:jc w:val="both"/>
        <w:rPr>
          <w:rFonts w:ascii="Arial" w:eastAsia="Times New Roman" w:hAnsi="Arial" w:cs="Arial"/>
          <w:lang w:val="ro-RO"/>
        </w:rPr>
      </w:pPr>
      <w:r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 </w:t>
      </w:r>
      <w:r w:rsidR="00825666" w:rsidRPr="00EA2E81">
        <w:rPr>
          <w:rFonts w:ascii="Arial" w:eastAsia="Times New Roman" w:hAnsi="Arial" w:cs="Arial"/>
          <w:lang w:val="ro-RO"/>
        </w:rPr>
        <w:tab/>
      </w:r>
      <w:r w:rsidR="00825666" w:rsidRPr="00EA2E81">
        <w:rPr>
          <w:rFonts w:ascii="Arial" w:eastAsia="Times New Roman" w:hAnsi="Arial" w:cs="Arial"/>
          <w:lang w:val="ro-RO"/>
        </w:rPr>
        <w:tab/>
        <w:t xml:space="preserve">                               </w:t>
      </w:r>
      <w:r w:rsidR="00DD4315" w:rsidRPr="00EA2E81">
        <w:rPr>
          <w:rFonts w:ascii="Arial" w:eastAsia="Times New Roman" w:hAnsi="Arial" w:cs="Arial"/>
          <w:lang w:val="ro-RO"/>
        </w:rPr>
        <w:t xml:space="preserve">           </w:t>
      </w:r>
      <w:r w:rsidR="009A2656" w:rsidRPr="00EA2E81">
        <w:rPr>
          <w:rFonts w:ascii="Arial" w:eastAsia="Times New Roman" w:hAnsi="Arial" w:cs="Arial"/>
          <w:lang w:val="ro-RO"/>
        </w:rPr>
        <w:t xml:space="preserve">                                </w:t>
      </w:r>
      <w:r w:rsidR="00697FE5" w:rsidRPr="00EA2E81">
        <w:rPr>
          <w:rFonts w:ascii="Arial" w:eastAsia="Times New Roman" w:hAnsi="Arial" w:cs="Arial"/>
          <w:lang w:val="ro-RO"/>
        </w:rPr>
        <w:t xml:space="preserve"> </w:t>
      </w:r>
      <w:r w:rsidR="009A2656" w:rsidRPr="00EA2E81">
        <w:rPr>
          <w:rFonts w:ascii="Arial" w:eastAsia="Times New Roman" w:hAnsi="Arial" w:cs="Arial"/>
          <w:lang w:val="ro-RO"/>
        </w:rPr>
        <w:t xml:space="preserve">   </w:t>
      </w:r>
      <w:r w:rsidR="00DD4315" w:rsidRPr="00EA2E81">
        <w:rPr>
          <w:rFonts w:ascii="Arial" w:eastAsia="Times New Roman" w:hAnsi="Arial" w:cs="Arial"/>
          <w:lang w:val="ro-RO"/>
        </w:rPr>
        <w:t xml:space="preserve">  </w:t>
      </w:r>
      <w:r w:rsidR="00825666" w:rsidRPr="00EA2E81">
        <w:rPr>
          <w:rFonts w:ascii="Arial" w:eastAsia="Times New Roman" w:hAnsi="Arial" w:cs="Arial"/>
          <w:lang w:val="ro-RO"/>
        </w:rPr>
        <w:t xml:space="preserve"> </w:t>
      </w:r>
      <w:r w:rsidR="00F2494B" w:rsidRPr="00EA2E81">
        <w:rPr>
          <w:rFonts w:ascii="Arial" w:eastAsia="Times New Roman" w:hAnsi="Arial" w:cs="Arial"/>
          <w:lang w:val="ro-RO"/>
        </w:rPr>
        <w:t xml:space="preserve"> </w:t>
      </w:r>
      <w:r w:rsidR="007713D8">
        <w:rPr>
          <w:rFonts w:ascii="Arial" w:eastAsia="Times New Roman" w:hAnsi="Arial" w:cs="Arial"/>
          <w:lang w:val="ro-RO"/>
        </w:rPr>
        <w:t>ing. Marinela Suciu</w:t>
      </w:r>
    </w:p>
    <w:p w:rsidR="00825666" w:rsidRPr="00EA2E81" w:rsidRDefault="00825666" w:rsidP="00697FE5">
      <w:pPr>
        <w:spacing w:after="0" w:line="240" w:lineRule="auto"/>
        <w:ind w:firstLine="720"/>
        <w:jc w:val="both"/>
        <w:rPr>
          <w:rFonts w:ascii="Arial" w:eastAsia="Times New Roman" w:hAnsi="Arial" w:cs="Arial"/>
          <w:iCs/>
          <w:lang w:val="ro-RO"/>
        </w:rPr>
      </w:pPr>
    </w:p>
    <w:p w:rsidR="004B752F" w:rsidRPr="00EA2E81" w:rsidRDefault="00825666" w:rsidP="00757F2C">
      <w:pPr>
        <w:spacing w:after="0" w:line="240" w:lineRule="auto"/>
        <w:ind w:firstLine="720"/>
        <w:jc w:val="both"/>
        <w:rPr>
          <w:rFonts w:ascii="Arial" w:eastAsia="Times New Roman" w:hAnsi="Arial" w:cs="Arial"/>
          <w:iCs/>
          <w:lang w:val="ro-RO"/>
        </w:rPr>
      </w:pPr>
      <w:r w:rsidRPr="00EA2E81">
        <w:rPr>
          <w:rFonts w:ascii="Arial" w:eastAsia="Times New Roman" w:hAnsi="Arial" w:cs="Arial"/>
          <w:iCs/>
          <w:lang w:val="ro-RO"/>
        </w:rPr>
        <w:t xml:space="preserve">      </w:t>
      </w:r>
    </w:p>
    <w:p w:rsidR="004B752F" w:rsidRPr="00EA2E81" w:rsidRDefault="004B752F" w:rsidP="00757F2C">
      <w:pPr>
        <w:spacing w:after="0" w:line="240" w:lineRule="auto"/>
        <w:ind w:firstLine="720"/>
        <w:jc w:val="both"/>
        <w:rPr>
          <w:rFonts w:ascii="Arial" w:eastAsia="Times New Roman" w:hAnsi="Arial" w:cs="Arial"/>
          <w:iCs/>
          <w:lang w:val="ro-RO"/>
        </w:rPr>
      </w:pPr>
    </w:p>
    <w:p w:rsidR="00825666" w:rsidRPr="00EA2E81" w:rsidRDefault="00825666" w:rsidP="00697FE5">
      <w:pPr>
        <w:spacing w:after="0" w:line="240" w:lineRule="auto"/>
        <w:ind w:firstLine="720"/>
        <w:jc w:val="both"/>
        <w:rPr>
          <w:rFonts w:ascii="Arial" w:eastAsia="Times New Roman" w:hAnsi="Arial" w:cs="Arial"/>
          <w:iCs/>
          <w:lang w:val="ro-RO"/>
        </w:rPr>
      </w:pPr>
      <w:r w:rsidRPr="00EA2E81">
        <w:rPr>
          <w:rFonts w:ascii="Arial" w:eastAsia="Times New Roman" w:hAnsi="Arial" w:cs="Arial"/>
          <w:lang w:val="ro-RO"/>
        </w:rPr>
        <w:t xml:space="preserve">  </w:t>
      </w:r>
      <w:r w:rsidRPr="00EA2E81">
        <w:rPr>
          <w:rFonts w:ascii="Arial" w:eastAsia="Times New Roman" w:hAnsi="Arial" w:cs="Arial"/>
          <w:lang w:val="ro-RO"/>
        </w:rPr>
        <w:tab/>
      </w:r>
      <w:r w:rsidRPr="00EA2E81">
        <w:rPr>
          <w:rFonts w:ascii="Arial" w:eastAsia="Times New Roman" w:hAnsi="Arial" w:cs="Arial"/>
          <w:lang w:val="ro-RO"/>
        </w:rPr>
        <w:tab/>
      </w:r>
      <w:r w:rsidRPr="00EA2E81">
        <w:rPr>
          <w:rFonts w:ascii="Arial" w:eastAsia="Times New Roman" w:hAnsi="Arial" w:cs="Arial"/>
          <w:lang w:val="ro-RO"/>
        </w:rPr>
        <w:tab/>
      </w:r>
      <w:r w:rsidRPr="00EA2E81">
        <w:rPr>
          <w:rFonts w:ascii="Arial" w:eastAsia="Times New Roman" w:hAnsi="Arial" w:cs="Arial"/>
          <w:iCs/>
          <w:lang w:val="ro-RO"/>
        </w:rPr>
        <w:t xml:space="preserve">                                                          </w:t>
      </w:r>
      <w:r w:rsidR="004B752F" w:rsidRPr="00EA2E81">
        <w:rPr>
          <w:rFonts w:ascii="Arial" w:eastAsia="Times New Roman" w:hAnsi="Arial" w:cs="Arial"/>
          <w:iCs/>
          <w:lang w:val="ro-RO"/>
        </w:rPr>
        <w:t xml:space="preserve">     </w:t>
      </w:r>
      <w:r w:rsidRPr="00EA2E81">
        <w:rPr>
          <w:rFonts w:ascii="Arial" w:eastAsia="Times New Roman" w:hAnsi="Arial" w:cs="Arial"/>
          <w:iCs/>
          <w:lang w:val="ro-RO"/>
        </w:rPr>
        <w:t xml:space="preserve">      ÎNTOCMIT, </w:t>
      </w:r>
    </w:p>
    <w:p w:rsidR="00825666" w:rsidRPr="00EA2E81" w:rsidRDefault="00825666" w:rsidP="00697FE5">
      <w:pPr>
        <w:spacing w:after="0" w:line="240" w:lineRule="auto"/>
        <w:ind w:firstLine="720"/>
        <w:jc w:val="both"/>
        <w:rPr>
          <w:rFonts w:ascii="Arial" w:eastAsia="Times New Roman" w:hAnsi="Arial" w:cs="Arial"/>
          <w:iCs/>
          <w:lang w:val="ro-RO"/>
        </w:rPr>
      </w:pPr>
    </w:p>
    <w:p w:rsidR="009B1DE0" w:rsidRPr="00EA2E81" w:rsidRDefault="00825666" w:rsidP="00697FE5">
      <w:pPr>
        <w:spacing w:after="0" w:line="240" w:lineRule="auto"/>
        <w:ind w:firstLine="720"/>
        <w:jc w:val="both"/>
        <w:rPr>
          <w:rFonts w:ascii="Times New Roman" w:eastAsia="Times New Roman" w:hAnsi="Times New Roman"/>
          <w:lang w:val="ro-RO"/>
        </w:rPr>
      </w:pPr>
      <w:r w:rsidRPr="00EA2E81">
        <w:rPr>
          <w:rFonts w:ascii="Arial" w:eastAsia="Times New Roman" w:hAnsi="Arial" w:cs="Arial"/>
          <w:iCs/>
          <w:lang w:val="ro-RO"/>
        </w:rPr>
        <w:t xml:space="preserve">                                                                            </w:t>
      </w:r>
      <w:r w:rsidRPr="00EA2E81">
        <w:rPr>
          <w:rFonts w:ascii="Arial" w:eastAsia="Times New Roman" w:hAnsi="Arial" w:cs="Arial"/>
          <w:iCs/>
          <w:lang w:val="ro-RO"/>
        </w:rPr>
        <w:tab/>
        <w:t xml:space="preserve">            </w:t>
      </w:r>
      <w:r w:rsidR="00247D78" w:rsidRPr="00EA2E81">
        <w:rPr>
          <w:rFonts w:ascii="Arial" w:eastAsia="Times New Roman" w:hAnsi="Arial" w:cs="Arial"/>
          <w:iCs/>
          <w:lang w:val="ro-RO"/>
        </w:rPr>
        <w:t xml:space="preserve">   </w:t>
      </w:r>
      <w:r w:rsidR="00011AD1" w:rsidRPr="00EA2E81">
        <w:rPr>
          <w:rFonts w:ascii="Arial" w:eastAsia="Times New Roman" w:hAnsi="Arial" w:cs="Arial"/>
          <w:iCs/>
          <w:lang w:val="ro-RO"/>
        </w:rPr>
        <w:t xml:space="preserve"> chim. Mariana Gal</w:t>
      </w:r>
    </w:p>
    <w:sectPr w:rsidR="009B1DE0" w:rsidRPr="00EA2E81" w:rsidSect="008F0BAC">
      <w:footerReference w:type="default" r:id="rId11"/>
      <w:pgSz w:w="11907" w:h="16839" w:code="9"/>
      <w:pgMar w:top="709" w:right="992" w:bottom="426"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25" w:rsidRDefault="00704325" w:rsidP="0010560A">
      <w:pPr>
        <w:spacing w:after="0" w:line="240" w:lineRule="auto"/>
      </w:pPr>
      <w:r>
        <w:separator/>
      </w:r>
    </w:p>
  </w:endnote>
  <w:endnote w:type="continuationSeparator" w:id="0">
    <w:p w:rsidR="00704325" w:rsidRDefault="0070432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704325" w:rsidRDefault="00704325">
            <w:pPr>
              <w:pStyle w:val="Footer"/>
              <w:jc w:val="center"/>
            </w:pPr>
            <w:proofErr w:type="spellStart"/>
            <w:r>
              <w:t>Pag</w:t>
            </w:r>
            <w:proofErr w:type="spellEnd"/>
            <w:r>
              <w:t xml:space="preserve">. </w:t>
            </w:r>
            <w:r w:rsidR="002956CE">
              <w:rPr>
                <w:b/>
                <w:sz w:val="24"/>
                <w:szCs w:val="24"/>
              </w:rPr>
              <w:fldChar w:fldCharType="begin"/>
            </w:r>
            <w:r>
              <w:rPr>
                <w:b/>
              </w:rPr>
              <w:instrText xml:space="preserve"> PAGE </w:instrText>
            </w:r>
            <w:r w:rsidR="002956CE">
              <w:rPr>
                <w:b/>
                <w:sz w:val="24"/>
                <w:szCs w:val="24"/>
              </w:rPr>
              <w:fldChar w:fldCharType="separate"/>
            </w:r>
            <w:r w:rsidR="002D1CFD">
              <w:rPr>
                <w:b/>
                <w:noProof/>
              </w:rPr>
              <w:t>3</w:t>
            </w:r>
            <w:r w:rsidR="002956CE">
              <w:rPr>
                <w:b/>
                <w:sz w:val="24"/>
                <w:szCs w:val="24"/>
              </w:rPr>
              <w:fldChar w:fldCharType="end"/>
            </w:r>
            <w:r>
              <w:t>/</w:t>
            </w:r>
            <w:r w:rsidR="002956CE">
              <w:rPr>
                <w:b/>
                <w:sz w:val="24"/>
                <w:szCs w:val="24"/>
              </w:rPr>
              <w:fldChar w:fldCharType="begin"/>
            </w:r>
            <w:r>
              <w:rPr>
                <w:b/>
              </w:rPr>
              <w:instrText xml:space="preserve"> NUMPAGES  </w:instrText>
            </w:r>
            <w:r w:rsidR="002956CE">
              <w:rPr>
                <w:b/>
                <w:sz w:val="24"/>
                <w:szCs w:val="24"/>
              </w:rPr>
              <w:fldChar w:fldCharType="separate"/>
            </w:r>
            <w:r w:rsidR="002D1CFD">
              <w:rPr>
                <w:b/>
                <w:noProof/>
              </w:rPr>
              <w:t>3</w:t>
            </w:r>
            <w:r w:rsidR="002956CE">
              <w:rPr>
                <w:b/>
                <w:sz w:val="24"/>
                <w:szCs w:val="24"/>
              </w:rPr>
              <w:fldChar w:fldCharType="end"/>
            </w:r>
          </w:p>
        </w:sdtContent>
      </w:sdt>
    </w:sdtContent>
  </w:sdt>
  <w:p w:rsidR="00704325" w:rsidRDefault="00704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25" w:rsidRDefault="00704325" w:rsidP="0010560A">
      <w:pPr>
        <w:spacing w:after="0" w:line="240" w:lineRule="auto"/>
      </w:pPr>
      <w:r>
        <w:separator/>
      </w:r>
    </w:p>
  </w:footnote>
  <w:footnote w:type="continuationSeparator" w:id="0">
    <w:p w:rsidR="00704325" w:rsidRDefault="0070432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9A4D4C"/>
    <w:multiLevelType w:val="hybridMultilevel"/>
    <w:tmpl w:val="496A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9"/>
  </w:num>
  <w:num w:numId="4">
    <w:abstractNumId w:val="3"/>
  </w:num>
  <w:num w:numId="5">
    <w:abstractNumId w:val="1"/>
  </w:num>
  <w:num w:numId="6">
    <w:abstractNumId w:val="2"/>
  </w:num>
  <w:num w:numId="7">
    <w:abstractNumId w:val="4"/>
  </w:num>
  <w:num w:numId="8">
    <w:abstractNumId w:val="0"/>
  </w:num>
  <w:num w:numId="9">
    <w:abstractNumId w:val="11"/>
  </w:num>
  <w:num w:numId="10">
    <w:abstractNumId w:val="12"/>
  </w:num>
  <w:num w:numId="11">
    <w:abstractNumId w:val="20"/>
  </w:num>
  <w:num w:numId="12">
    <w:abstractNumId w:val="15"/>
  </w:num>
  <w:num w:numId="13">
    <w:abstractNumId w:val="8"/>
  </w:num>
  <w:num w:numId="14">
    <w:abstractNumId w:val="21"/>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8"/>
  </w:num>
  <w:num w:numId="20">
    <w:abstractNumId w:val="7"/>
  </w:num>
  <w:num w:numId="21">
    <w:abstractNumId w:val="13"/>
  </w:num>
  <w:num w:numId="22">
    <w:abstractNumId w:val="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5601">
      <o:colormru v:ext="edit" colors="#00214e"/>
    </o:shapedefaults>
  </w:hdrShapeDefaults>
  <w:footnotePr>
    <w:footnote w:id="-1"/>
    <w:footnote w:id="0"/>
  </w:footnotePr>
  <w:endnotePr>
    <w:endnote w:id="-1"/>
    <w:endnote w:id="0"/>
  </w:endnotePr>
  <w:compat/>
  <w:rsids>
    <w:rsidRoot w:val="0010560A"/>
    <w:rsid w:val="000011F8"/>
    <w:rsid w:val="00005FEB"/>
    <w:rsid w:val="00007AA4"/>
    <w:rsid w:val="00007EF5"/>
    <w:rsid w:val="00011939"/>
    <w:rsid w:val="00011AD1"/>
    <w:rsid w:val="00023D48"/>
    <w:rsid w:val="000258D2"/>
    <w:rsid w:val="000336A1"/>
    <w:rsid w:val="000336A2"/>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63EE"/>
    <w:rsid w:val="0010560A"/>
    <w:rsid w:val="00110716"/>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30EE"/>
    <w:rsid w:val="001C2F3C"/>
    <w:rsid w:val="001D0270"/>
    <w:rsid w:val="00206333"/>
    <w:rsid w:val="00211649"/>
    <w:rsid w:val="002176F5"/>
    <w:rsid w:val="00232324"/>
    <w:rsid w:val="00244467"/>
    <w:rsid w:val="00247D78"/>
    <w:rsid w:val="00261E78"/>
    <w:rsid w:val="00262053"/>
    <w:rsid w:val="00271A14"/>
    <w:rsid w:val="00274875"/>
    <w:rsid w:val="002749A9"/>
    <w:rsid w:val="0028053B"/>
    <w:rsid w:val="00281827"/>
    <w:rsid w:val="00284FE2"/>
    <w:rsid w:val="00286C08"/>
    <w:rsid w:val="0029170F"/>
    <w:rsid w:val="00293FE2"/>
    <w:rsid w:val="002956CE"/>
    <w:rsid w:val="002A0D0C"/>
    <w:rsid w:val="002A49E2"/>
    <w:rsid w:val="002B0BB3"/>
    <w:rsid w:val="002B1548"/>
    <w:rsid w:val="002C3198"/>
    <w:rsid w:val="002D1CFD"/>
    <w:rsid w:val="002E001A"/>
    <w:rsid w:val="002E68D6"/>
    <w:rsid w:val="002F00B1"/>
    <w:rsid w:val="003015FF"/>
    <w:rsid w:val="00306236"/>
    <w:rsid w:val="00312392"/>
    <w:rsid w:val="00320B7E"/>
    <w:rsid w:val="00327C84"/>
    <w:rsid w:val="003319AB"/>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0076"/>
    <w:rsid w:val="003911A7"/>
    <w:rsid w:val="003921D7"/>
    <w:rsid w:val="00393619"/>
    <w:rsid w:val="00394E35"/>
    <w:rsid w:val="003A2D3C"/>
    <w:rsid w:val="003A4EFD"/>
    <w:rsid w:val="003C14A9"/>
    <w:rsid w:val="003C23EE"/>
    <w:rsid w:val="003C6148"/>
    <w:rsid w:val="003D0948"/>
    <w:rsid w:val="003D3E24"/>
    <w:rsid w:val="003D4526"/>
    <w:rsid w:val="003D6F2E"/>
    <w:rsid w:val="003E6903"/>
    <w:rsid w:val="003F19EA"/>
    <w:rsid w:val="003F317C"/>
    <w:rsid w:val="003F3DFD"/>
    <w:rsid w:val="003F4A7B"/>
    <w:rsid w:val="004108C0"/>
    <w:rsid w:val="00411776"/>
    <w:rsid w:val="0041758B"/>
    <w:rsid w:val="00422B76"/>
    <w:rsid w:val="004312DE"/>
    <w:rsid w:val="00450E53"/>
    <w:rsid w:val="004615C1"/>
    <w:rsid w:val="004638EE"/>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70A6"/>
    <w:rsid w:val="004D6A93"/>
    <w:rsid w:val="004E5A4A"/>
    <w:rsid w:val="004F3DF5"/>
    <w:rsid w:val="00503A4D"/>
    <w:rsid w:val="0050643F"/>
    <w:rsid w:val="005158C7"/>
    <w:rsid w:val="005205EF"/>
    <w:rsid w:val="00532353"/>
    <w:rsid w:val="00547391"/>
    <w:rsid w:val="00555B18"/>
    <w:rsid w:val="00560214"/>
    <w:rsid w:val="00564AA4"/>
    <w:rsid w:val="0056601F"/>
    <w:rsid w:val="00571253"/>
    <w:rsid w:val="00575325"/>
    <w:rsid w:val="005842C0"/>
    <w:rsid w:val="005854AC"/>
    <w:rsid w:val="00586D0A"/>
    <w:rsid w:val="0059286F"/>
    <w:rsid w:val="005A05E1"/>
    <w:rsid w:val="005A3E32"/>
    <w:rsid w:val="005A3FE2"/>
    <w:rsid w:val="005A57F1"/>
    <w:rsid w:val="005B09B7"/>
    <w:rsid w:val="005B20C8"/>
    <w:rsid w:val="005C1E73"/>
    <w:rsid w:val="005C716F"/>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26990"/>
    <w:rsid w:val="00632117"/>
    <w:rsid w:val="0063255B"/>
    <w:rsid w:val="00635D2D"/>
    <w:rsid w:val="006365C9"/>
    <w:rsid w:val="0064549C"/>
    <w:rsid w:val="0064599E"/>
    <w:rsid w:val="00647D76"/>
    <w:rsid w:val="0065147F"/>
    <w:rsid w:val="00654F2F"/>
    <w:rsid w:val="00661670"/>
    <w:rsid w:val="00662DFC"/>
    <w:rsid w:val="00667BDA"/>
    <w:rsid w:val="00677AD1"/>
    <w:rsid w:val="00697E88"/>
    <w:rsid w:val="00697FE5"/>
    <w:rsid w:val="006A5173"/>
    <w:rsid w:val="006A7BD0"/>
    <w:rsid w:val="006B1C3A"/>
    <w:rsid w:val="006B734A"/>
    <w:rsid w:val="006C097B"/>
    <w:rsid w:val="006C4275"/>
    <w:rsid w:val="006C5883"/>
    <w:rsid w:val="006D1580"/>
    <w:rsid w:val="006D36C2"/>
    <w:rsid w:val="006D49F0"/>
    <w:rsid w:val="006D4EF3"/>
    <w:rsid w:val="006D5378"/>
    <w:rsid w:val="006D60FE"/>
    <w:rsid w:val="006E1E1E"/>
    <w:rsid w:val="006F1C5F"/>
    <w:rsid w:val="00702379"/>
    <w:rsid w:val="00704325"/>
    <w:rsid w:val="00706555"/>
    <w:rsid w:val="00713E4B"/>
    <w:rsid w:val="007153B4"/>
    <w:rsid w:val="00720B78"/>
    <w:rsid w:val="00726667"/>
    <w:rsid w:val="00731D4A"/>
    <w:rsid w:val="007346BB"/>
    <w:rsid w:val="007414F8"/>
    <w:rsid w:val="00745D2A"/>
    <w:rsid w:val="00747B0C"/>
    <w:rsid w:val="00757F2C"/>
    <w:rsid w:val="007713D8"/>
    <w:rsid w:val="00776505"/>
    <w:rsid w:val="007813E3"/>
    <w:rsid w:val="007825F7"/>
    <w:rsid w:val="007839E2"/>
    <w:rsid w:val="00795C35"/>
    <w:rsid w:val="00797C11"/>
    <w:rsid w:val="007A0925"/>
    <w:rsid w:val="007A41A4"/>
    <w:rsid w:val="007B27A5"/>
    <w:rsid w:val="007C3BF2"/>
    <w:rsid w:val="007D459B"/>
    <w:rsid w:val="007E13C8"/>
    <w:rsid w:val="007E616F"/>
    <w:rsid w:val="007E780C"/>
    <w:rsid w:val="007E7CCD"/>
    <w:rsid w:val="007F49F8"/>
    <w:rsid w:val="00811026"/>
    <w:rsid w:val="00815D4C"/>
    <w:rsid w:val="008218A5"/>
    <w:rsid w:val="00825666"/>
    <w:rsid w:val="008429A2"/>
    <w:rsid w:val="0084548F"/>
    <w:rsid w:val="00851170"/>
    <w:rsid w:val="0085289E"/>
    <w:rsid w:val="00856DAE"/>
    <w:rsid w:val="00856FF9"/>
    <w:rsid w:val="00857A43"/>
    <w:rsid w:val="008915FA"/>
    <w:rsid w:val="00894587"/>
    <w:rsid w:val="00895BE1"/>
    <w:rsid w:val="0089789D"/>
    <w:rsid w:val="008A1902"/>
    <w:rsid w:val="008B25C3"/>
    <w:rsid w:val="008B3D11"/>
    <w:rsid w:val="008B52E1"/>
    <w:rsid w:val="008D7863"/>
    <w:rsid w:val="008F0BAC"/>
    <w:rsid w:val="008F7960"/>
    <w:rsid w:val="008F7B44"/>
    <w:rsid w:val="00916716"/>
    <w:rsid w:val="009236EF"/>
    <w:rsid w:val="009247DF"/>
    <w:rsid w:val="00925B97"/>
    <w:rsid w:val="009312E4"/>
    <w:rsid w:val="0093188B"/>
    <w:rsid w:val="00933190"/>
    <w:rsid w:val="00933232"/>
    <w:rsid w:val="009422DB"/>
    <w:rsid w:val="00943E4D"/>
    <w:rsid w:val="009533E5"/>
    <w:rsid w:val="009544FB"/>
    <w:rsid w:val="00957825"/>
    <w:rsid w:val="00967551"/>
    <w:rsid w:val="00970AD4"/>
    <w:rsid w:val="00974F43"/>
    <w:rsid w:val="00976093"/>
    <w:rsid w:val="00983C72"/>
    <w:rsid w:val="0099518F"/>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31B58"/>
    <w:rsid w:val="00A37490"/>
    <w:rsid w:val="00A44D08"/>
    <w:rsid w:val="00A54E58"/>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23D5"/>
    <w:rsid w:val="00B94B9B"/>
    <w:rsid w:val="00B964A4"/>
    <w:rsid w:val="00BA0F84"/>
    <w:rsid w:val="00BA5160"/>
    <w:rsid w:val="00BB0CB3"/>
    <w:rsid w:val="00BB765E"/>
    <w:rsid w:val="00BC1CE4"/>
    <w:rsid w:val="00BC4CF3"/>
    <w:rsid w:val="00BC5903"/>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80189"/>
    <w:rsid w:val="00C81253"/>
    <w:rsid w:val="00C83093"/>
    <w:rsid w:val="00C87779"/>
    <w:rsid w:val="00C90773"/>
    <w:rsid w:val="00C96439"/>
    <w:rsid w:val="00C97F5F"/>
    <w:rsid w:val="00CA7673"/>
    <w:rsid w:val="00CC19DB"/>
    <w:rsid w:val="00CC704F"/>
    <w:rsid w:val="00CD0DDF"/>
    <w:rsid w:val="00CD517A"/>
    <w:rsid w:val="00CE0E5D"/>
    <w:rsid w:val="00CE1E2B"/>
    <w:rsid w:val="00CF3E93"/>
    <w:rsid w:val="00CF3ED2"/>
    <w:rsid w:val="00CF64C9"/>
    <w:rsid w:val="00CF7034"/>
    <w:rsid w:val="00D07ADF"/>
    <w:rsid w:val="00D14AF3"/>
    <w:rsid w:val="00D167DD"/>
    <w:rsid w:val="00D176A7"/>
    <w:rsid w:val="00D25BB9"/>
    <w:rsid w:val="00D351F4"/>
    <w:rsid w:val="00D43EF3"/>
    <w:rsid w:val="00D45BCE"/>
    <w:rsid w:val="00D81E84"/>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349F"/>
    <w:rsid w:val="00E20615"/>
    <w:rsid w:val="00E20CF7"/>
    <w:rsid w:val="00E249E6"/>
    <w:rsid w:val="00E319B2"/>
    <w:rsid w:val="00E3286F"/>
    <w:rsid w:val="00E374C2"/>
    <w:rsid w:val="00E6164E"/>
    <w:rsid w:val="00E6583A"/>
    <w:rsid w:val="00E70D5F"/>
    <w:rsid w:val="00E7102E"/>
    <w:rsid w:val="00E7499D"/>
    <w:rsid w:val="00E7532B"/>
    <w:rsid w:val="00E8348B"/>
    <w:rsid w:val="00E85EDC"/>
    <w:rsid w:val="00E93138"/>
    <w:rsid w:val="00E97B5C"/>
    <w:rsid w:val="00EA18A2"/>
    <w:rsid w:val="00EA2969"/>
    <w:rsid w:val="00EA2E81"/>
    <w:rsid w:val="00EA40BC"/>
    <w:rsid w:val="00EB2C7E"/>
    <w:rsid w:val="00EB793E"/>
    <w:rsid w:val="00EC0515"/>
    <w:rsid w:val="00EC1082"/>
    <w:rsid w:val="00EC238B"/>
    <w:rsid w:val="00EC6E4A"/>
    <w:rsid w:val="00ED0040"/>
    <w:rsid w:val="00ED4800"/>
    <w:rsid w:val="00ED4C2A"/>
    <w:rsid w:val="00EF4A8D"/>
    <w:rsid w:val="00F17EA7"/>
    <w:rsid w:val="00F221E5"/>
    <w:rsid w:val="00F226CD"/>
    <w:rsid w:val="00F2494B"/>
    <w:rsid w:val="00F251AD"/>
    <w:rsid w:val="00F27EDD"/>
    <w:rsid w:val="00F36C6B"/>
    <w:rsid w:val="00F40DF3"/>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00C6"/>
    <w:rsid w:val="00FB2461"/>
    <w:rsid w:val="00FB2FE8"/>
    <w:rsid w:val="00FB5429"/>
    <w:rsid w:val="00FB6ACE"/>
    <w:rsid w:val="00FC05F7"/>
    <w:rsid w:val="00FC1250"/>
    <w:rsid w:val="00FC4BDA"/>
    <w:rsid w:val="00FD33E6"/>
    <w:rsid w:val="00FD7FB3"/>
    <w:rsid w:val="00FE092A"/>
    <w:rsid w:val="00FF4661"/>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DefaultParagraphFon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3F76-5734-46E6-975C-37A385AD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Pages>
  <Words>1548</Words>
  <Characters>8981</Characters>
  <Application>Microsoft Office Word</Application>
  <DocSecurity>0</DocSecurity>
  <Lines>74</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78</cp:revision>
  <cp:lastPrinted>2014-12-10T12:35:00Z</cp:lastPrinted>
  <dcterms:created xsi:type="dcterms:W3CDTF">2014-06-16T10:23:00Z</dcterms:created>
  <dcterms:modified xsi:type="dcterms:W3CDTF">2017-05-11T10:49:00Z</dcterms:modified>
</cp:coreProperties>
</file>