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BD6" w:rsidRPr="00D4701A" w:rsidRDefault="0076201A" w:rsidP="0089789D">
      <w:pPr>
        <w:pStyle w:val="Header"/>
        <w:tabs>
          <w:tab w:val="clear" w:pos="4680"/>
          <w:tab w:val="clear" w:pos="9360"/>
          <w:tab w:val="left" w:pos="9000"/>
        </w:tabs>
        <w:jc w:val="center"/>
        <w:rPr>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8" o:title=""/>
          </v:shape>
          <o:OLEObject Type="Embed" ProgID="CorelDRAW.Graphic.13" ShapeID="_x0000_s1027" DrawAspect="Content" ObjectID="_1574512057" r:id="rId9"/>
        </w:pict>
      </w:r>
      <w:r w:rsidR="009B1DE0" w:rsidRPr="00D4701A">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D4701A">
        <w:rPr>
          <w:lang w:val="ro-RO"/>
        </w:rPr>
        <w:tab/>
      </w:r>
    </w:p>
    <w:p w:rsidR="0089789D" w:rsidRPr="00D4701A" w:rsidRDefault="0089789D" w:rsidP="0089789D">
      <w:pPr>
        <w:pStyle w:val="Header"/>
        <w:tabs>
          <w:tab w:val="clear" w:pos="4680"/>
          <w:tab w:val="clear" w:pos="9360"/>
          <w:tab w:val="left" w:pos="9000"/>
        </w:tabs>
        <w:jc w:val="center"/>
        <w:rPr>
          <w:rFonts w:ascii="Times New Roman" w:hAnsi="Times New Roman"/>
          <w:color w:val="00214E"/>
          <w:sz w:val="32"/>
          <w:szCs w:val="32"/>
          <w:lang w:val="ro-RO"/>
        </w:rPr>
      </w:pPr>
      <w:r w:rsidRPr="00D4701A">
        <w:rPr>
          <w:rFonts w:ascii="Times New Roman" w:hAnsi="Times New Roman"/>
          <w:b/>
          <w:color w:val="00214E"/>
          <w:sz w:val="32"/>
          <w:szCs w:val="32"/>
          <w:lang w:val="ro-RO"/>
        </w:rPr>
        <w:t>Min</w:t>
      </w:r>
      <w:r w:rsidR="00023BD6" w:rsidRPr="00D4701A">
        <w:rPr>
          <w:rFonts w:ascii="Times New Roman" w:hAnsi="Times New Roman"/>
          <w:b/>
          <w:color w:val="00214E"/>
          <w:sz w:val="32"/>
          <w:szCs w:val="32"/>
          <w:lang w:val="ro-RO"/>
        </w:rPr>
        <w:t>i</w:t>
      </w:r>
      <w:r w:rsidRPr="00D4701A">
        <w:rPr>
          <w:rFonts w:ascii="Times New Roman" w:hAnsi="Times New Roman"/>
          <w:b/>
          <w:color w:val="00214E"/>
          <w:sz w:val="32"/>
          <w:szCs w:val="32"/>
          <w:lang w:val="ro-RO"/>
        </w:rPr>
        <w:t>sterul</w:t>
      </w:r>
      <w:r w:rsidR="00023BD6" w:rsidRPr="00D4701A">
        <w:rPr>
          <w:rFonts w:ascii="Times New Roman" w:hAnsi="Times New Roman"/>
          <w:b/>
          <w:color w:val="00214E"/>
          <w:sz w:val="32"/>
          <w:szCs w:val="32"/>
          <w:lang w:val="ro-RO"/>
        </w:rPr>
        <w:t xml:space="preserve"> </w:t>
      </w:r>
      <w:r w:rsidRPr="00D4701A">
        <w:rPr>
          <w:rFonts w:ascii="Times New Roman" w:hAnsi="Times New Roman"/>
          <w:b/>
          <w:color w:val="00214E"/>
          <w:sz w:val="32"/>
          <w:szCs w:val="32"/>
          <w:lang w:val="ro-RO"/>
        </w:rPr>
        <w:t>Mediului</w:t>
      </w:r>
    </w:p>
    <w:p w:rsidR="0089789D" w:rsidRPr="00D4701A" w:rsidRDefault="0089789D" w:rsidP="00957825">
      <w:pPr>
        <w:tabs>
          <w:tab w:val="left" w:pos="3270"/>
        </w:tabs>
        <w:jc w:val="center"/>
        <w:rPr>
          <w:rFonts w:ascii="Times New Roman" w:hAnsi="Times New Roman"/>
          <w:sz w:val="36"/>
          <w:szCs w:val="36"/>
          <w:lang w:val="ro-RO"/>
        </w:rPr>
      </w:pPr>
      <w:r w:rsidRPr="00D4701A">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46"/>
      </w:tblGrid>
      <w:tr w:rsidR="003C6148" w:rsidRPr="00D4701A" w:rsidTr="00C63F5E">
        <w:trPr>
          <w:trHeight w:val="226"/>
        </w:trPr>
        <w:tc>
          <w:tcPr>
            <w:tcW w:w="9676" w:type="dxa"/>
            <w:shd w:val="clear" w:color="auto" w:fill="DAEEF3"/>
          </w:tcPr>
          <w:p w:rsidR="003C6148" w:rsidRPr="00D4701A" w:rsidRDefault="003C6148" w:rsidP="00F77BC3">
            <w:pPr>
              <w:pStyle w:val="Header"/>
              <w:tabs>
                <w:tab w:val="clear" w:pos="4680"/>
                <w:tab w:val="clear" w:pos="9360"/>
              </w:tabs>
              <w:spacing w:before="120"/>
              <w:jc w:val="center"/>
              <w:rPr>
                <w:rFonts w:ascii="Garamond" w:hAnsi="Garamond"/>
                <w:b/>
                <w:bCs/>
                <w:color w:val="00214E"/>
                <w:sz w:val="36"/>
                <w:szCs w:val="36"/>
                <w:lang w:val="ro-RO"/>
              </w:rPr>
            </w:pPr>
            <w:r w:rsidRPr="00D4701A">
              <w:rPr>
                <w:rFonts w:ascii="Times New Roman" w:hAnsi="Times New Roman"/>
                <w:b/>
                <w:bCs/>
                <w:color w:val="00214E"/>
                <w:sz w:val="36"/>
                <w:szCs w:val="36"/>
                <w:lang w:val="ro-RO"/>
              </w:rPr>
              <w:t xml:space="preserve">Agenţia pentru Protecţia Mediului </w:t>
            </w:r>
            <w:r w:rsidR="009F05B6" w:rsidRPr="00D4701A">
              <w:rPr>
                <w:rFonts w:ascii="Times New Roman" w:hAnsi="Times New Roman"/>
                <w:b/>
                <w:bCs/>
                <w:color w:val="00214E"/>
                <w:sz w:val="36"/>
                <w:szCs w:val="36"/>
                <w:lang w:val="ro-RO"/>
              </w:rPr>
              <w:t>Bistri</w:t>
            </w:r>
            <w:r w:rsidR="00F77BC3" w:rsidRPr="00D4701A">
              <w:rPr>
                <w:rFonts w:ascii="Times New Roman" w:hAnsi="Times New Roman"/>
                <w:b/>
                <w:bCs/>
                <w:color w:val="00214E"/>
                <w:sz w:val="36"/>
                <w:szCs w:val="36"/>
                <w:lang w:val="ro-RO"/>
              </w:rPr>
              <w:t>ţ</w:t>
            </w:r>
            <w:r w:rsidR="009F05B6" w:rsidRPr="00D4701A">
              <w:rPr>
                <w:rFonts w:ascii="Times New Roman" w:hAnsi="Times New Roman"/>
                <w:b/>
                <w:bCs/>
                <w:color w:val="00214E"/>
                <w:sz w:val="36"/>
                <w:szCs w:val="36"/>
                <w:lang w:val="ro-RO"/>
              </w:rPr>
              <w:t>a-Năsăud</w:t>
            </w:r>
          </w:p>
        </w:tc>
      </w:tr>
    </w:tbl>
    <w:p w:rsidR="005A4EAF" w:rsidRDefault="005A4EAF" w:rsidP="005A4EAF">
      <w:pPr>
        <w:jc w:val="center"/>
        <w:rPr>
          <w:rFonts w:ascii="Arial" w:hAnsi="Arial" w:cs="Arial"/>
          <w:b/>
          <w:lang w:val="ro-RO"/>
        </w:rPr>
      </w:pPr>
    </w:p>
    <w:p w:rsidR="00D90F24" w:rsidRPr="00D4701A" w:rsidRDefault="00D90F24" w:rsidP="005A4EAF">
      <w:pPr>
        <w:jc w:val="center"/>
        <w:rPr>
          <w:rFonts w:ascii="Arial" w:hAnsi="Arial" w:cs="Arial"/>
          <w:b/>
          <w:lang w:val="ro-RO"/>
        </w:rPr>
      </w:pPr>
    </w:p>
    <w:p w:rsidR="00E8556E" w:rsidRDefault="00E8556E" w:rsidP="00E8556E">
      <w:pPr>
        <w:pStyle w:val="Heading1"/>
        <w:rPr>
          <w:rFonts w:ascii="Arial" w:hAnsi="Arial" w:cs="Arial"/>
          <w:sz w:val="22"/>
          <w:szCs w:val="22"/>
        </w:rPr>
      </w:pPr>
      <w:r>
        <w:rPr>
          <w:rFonts w:ascii="Arial" w:hAnsi="Arial" w:cs="Arial"/>
          <w:sz w:val="22"/>
          <w:szCs w:val="22"/>
        </w:rPr>
        <w:t xml:space="preserve">A C O R D  D E  M E D I  U  </w:t>
      </w:r>
    </w:p>
    <w:p w:rsidR="00E8556E" w:rsidRDefault="00E8556E" w:rsidP="00E8556E">
      <w:pPr>
        <w:spacing w:after="0" w:line="240" w:lineRule="auto"/>
        <w:jc w:val="center"/>
        <w:rPr>
          <w:rFonts w:ascii="Arial" w:hAnsi="Arial" w:cs="Arial"/>
          <w:b/>
          <w:lang w:val="ro-RO" w:eastAsia="ro-RO"/>
        </w:rPr>
      </w:pPr>
    </w:p>
    <w:p w:rsidR="00E8556E" w:rsidRPr="00E50242" w:rsidRDefault="00EC77E0" w:rsidP="00E8556E">
      <w:pPr>
        <w:spacing w:after="0" w:line="240" w:lineRule="auto"/>
        <w:jc w:val="center"/>
        <w:rPr>
          <w:rFonts w:ascii="Arial" w:hAnsi="Arial" w:cs="Arial"/>
          <w:b/>
          <w:lang w:val="ro-RO" w:eastAsia="ro-RO"/>
        </w:rPr>
      </w:pPr>
      <w:r>
        <w:rPr>
          <w:rFonts w:ascii="Arial" w:hAnsi="Arial" w:cs="Arial"/>
          <w:b/>
          <w:lang w:val="ro-RO" w:eastAsia="ro-RO"/>
        </w:rPr>
        <w:t xml:space="preserve">Nr. </w:t>
      </w:r>
      <w:r w:rsidR="00490595">
        <w:rPr>
          <w:rFonts w:ascii="Arial" w:hAnsi="Arial" w:cs="Arial"/>
          <w:b/>
          <w:lang w:val="ro-RO" w:eastAsia="ro-RO"/>
        </w:rPr>
        <w:t>2</w:t>
      </w:r>
      <w:r>
        <w:rPr>
          <w:rFonts w:ascii="Arial" w:hAnsi="Arial" w:cs="Arial"/>
          <w:b/>
          <w:lang w:val="ro-RO" w:eastAsia="ro-RO"/>
        </w:rPr>
        <w:t xml:space="preserve"> din</w:t>
      </w:r>
      <w:r w:rsidR="00E8556E" w:rsidRPr="00E50242">
        <w:rPr>
          <w:rFonts w:ascii="Arial" w:hAnsi="Arial" w:cs="Arial"/>
          <w:b/>
          <w:lang w:val="ro-RO" w:eastAsia="ro-RO"/>
        </w:rPr>
        <w:t xml:space="preserve"> </w:t>
      </w:r>
      <w:r w:rsidR="0077504D">
        <w:rPr>
          <w:rFonts w:ascii="Arial" w:hAnsi="Arial" w:cs="Arial"/>
          <w:b/>
          <w:lang w:val="ro-RO" w:eastAsia="ro-RO"/>
        </w:rPr>
        <w:t>...</w:t>
      </w:r>
      <w:r w:rsidR="00E8556E">
        <w:rPr>
          <w:rFonts w:ascii="Arial" w:hAnsi="Arial" w:cs="Arial"/>
          <w:b/>
          <w:lang w:val="ro-RO" w:eastAsia="ro-RO"/>
        </w:rPr>
        <w:t xml:space="preserve"> </w:t>
      </w:r>
      <w:r w:rsidR="0077504D">
        <w:rPr>
          <w:rFonts w:ascii="Arial" w:hAnsi="Arial" w:cs="Arial"/>
          <w:b/>
          <w:lang w:val="ro-RO" w:eastAsia="ro-RO"/>
        </w:rPr>
        <w:t>DECE</w:t>
      </w:r>
      <w:r w:rsidR="00490595">
        <w:rPr>
          <w:rFonts w:ascii="Arial" w:hAnsi="Arial" w:cs="Arial"/>
          <w:b/>
          <w:lang w:val="ro-RO" w:eastAsia="ro-RO"/>
        </w:rPr>
        <w:t>MBR</w:t>
      </w:r>
      <w:r w:rsidR="00E8556E">
        <w:rPr>
          <w:rFonts w:ascii="Arial" w:hAnsi="Arial" w:cs="Arial"/>
          <w:b/>
          <w:lang w:val="ro-RO" w:eastAsia="ro-RO"/>
        </w:rPr>
        <w:t>IE</w:t>
      </w:r>
      <w:r w:rsidR="00E8556E" w:rsidRPr="00E50242">
        <w:rPr>
          <w:rFonts w:ascii="Arial" w:hAnsi="Arial" w:cs="Arial"/>
          <w:b/>
          <w:lang w:val="ro-RO" w:eastAsia="ro-RO"/>
        </w:rPr>
        <w:t xml:space="preserve"> 201</w:t>
      </w:r>
      <w:r w:rsidR="00E8556E">
        <w:rPr>
          <w:rFonts w:ascii="Arial" w:hAnsi="Arial" w:cs="Arial"/>
          <w:b/>
          <w:lang w:val="ro-RO" w:eastAsia="ro-RO"/>
        </w:rPr>
        <w:t>7</w:t>
      </w:r>
    </w:p>
    <w:p w:rsidR="00E8556E" w:rsidRDefault="00E8556E" w:rsidP="00E8556E">
      <w:pPr>
        <w:spacing w:after="0" w:line="240" w:lineRule="auto"/>
        <w:jc w:val="both"/>
        <w:rPr>
          <w:rFonts w:ascii="Arial" w:hAnsi="Arial" w:cs="Arial"/>
          <w:b/>
          <w:snapToGrid w:val="0"/>
          <w:lang w:val="pt-BR"/>
        </w:rPr>
      </w:pPr>
    </w:p>
    <w:p w:rsidR="00D90F24" w:rsidRDefault="00D90F24" w:rsidP="00E8556E">
      <w:pPr>
        <w:spacing w:after="0" w:line="240" w:lineRule="auto"/>
        <w:jc w:val="both"/>
        <w:rPr>
          <w:rFonts w:ascii="Arial" w:hAnsi="Arial" w:cs="Arial"/>
          <w:b/>
          <w:snapToGrid w:val="0"/>
          <w:lang w:val="pt-BR"/>
        </w:rPr>
      </w:pPr>
    </w:p>
    <w:p w:rsidR="00D04FA7" w:rsidRDefault="00D04FA7" w:rsidP="00E8556E">
      <w:pPr>
        <w:spacing w:after="0" w:line="240" w:lineRule="auto"/>
        <w:jc w:val="both"/>
        <w:rPr>
          <w:rFonts w:ascii="Arial" w:hAnsi="Arial" w:cs="Arial"/>
          <w:b/>
          <w:snapToGrid w:val="0"/>
          <w:lang w:val="pt-BR"/>
        </w:rPr>
      </w:pPr>
    </w:p>
    <w:p w:rsidR="00E8556E" w:rsidRPr="006D311B" w:rsidRDefault="00E8556E" w:rsidP="00E8556E">
      <w:pPr>
        <w:spacing w:after="0" w:line="240" w:lineRule="auto"/>
        <w:ind w:firstLine="720"/>
        <w:jc w:val="both"/>
        <w:rPr>
          <w:rFonts w:ascii="Arial" w:hAnsi="Arial" w:cs="Arial"/>
          <w:b/>
          <w:snapToGrid w:val="0"/>
          <w:lang w:val="ro-RO"/>
        </w:rPr>
      </w:pPr>
      <w:r>
        <w:rPr>
          <w:rFonts w:ascii="Arial" w:hAnsi="Arial" w:cs="Arial"/>
          <w:b/>
          <w:bCs/>
          <w:lang w:val="ro-RO"/>
        </w:rPr>
        <w:t xml:space="preserve">Ca urmare a cererii adresate de </w:t>
      </w:r>
      <w:r w:rsidR="00490595">
        <w:rPr>
          <w:rFonts w:ascii="Arial" w:hAnsi="Arial" w:cs="Arial"/>
          <w:b/>
          <w:bCs/>
          <w:lang w:val="ro-RO"/>
        </w:rPr>
        <w:t>ADMINISTRAȚIA BAZINALĂ DE APĂ SOMEȘ-TISA CLUJ-NAPOCA</w:t>
      </w:r>
      <w:r>
        <w:rPr>
          <w:rFonts w:ascii="Arial" w:hAnsi="Arial" w:cs="Arial"/>
          <w:b/>
          <w:bCs/>
          <w:lang w:val="ro-RO"/>
        </w:rPr>
        <w:t xml:space="preserve">, </w:t>
      </w:r>
      <w:r w:rsidR="00490595">
        <w:rPr>
          <w:rFonts w:ascii="Arial" w:hAnsi="Arial" w:cs="Arial"/>
          <w:b/>
          <w:bCs/>
          <w:lang w:val="ro-RO"/>
        </w:rPr>
        <w:t xml:space="preserve">SISTEMUL DE GOSPODĂRIRE A APELOR BISTRIȚA-NĂSĂUD, </w:t>
      </w:r>
      <w:r>
        <w:rPr>
          <w:rFonts w:ascii="Arial" w:hAnsi="Arial" w:cs="Arial"/>
          <w:b/>
          <w:bCs/>
          <w:lang w:val="ro-RO"/>
        </w:rPr>
        <w:t xml:space="preserve">reprezentată prin </w:t>
      </w:r>
      <w:r w:rsidRPr="006A7892">
        <w:rPr>
          <w:rFonts w:ascii="Arial" w:hAnsi="Arial" w:cs="Arial"/>
          <w:b/>
          <w:bCs/>
          <w:lang w:val="ro-RO"/>
        </w:rPr>
        <w:t xml:space="preserve">dl. </w:t>
      </w:r>
      <w:r w:rsidR="006A7892" w:rsidRPr="006A7892">
        <w:rPr>
          <w:rFonts w:ascii="Arial" w:hAnsi="Arial" w:cs="Arial"/>
          <w:b/>
          <w:bCs/>
          <w:lang w:val="ro-RO"/>
        </w:rPr>
        <w:t xml:space="preserve">Costică </w:t>
      </w:r>
      <w:r w:rsidR="00953EDE">
        <w:rPr>
          <w:rFonts w:ascii="Arial" w:hAnsi="Arial" w:cs="Arial"/>
          <w:b/>
          <w:bCs/>
          <w:lang w:val="ro-RO"/>
        </w:rPr>
        <w:t>Ș</w:t>
      </w:r>
      <w:r w:rsidR="006A7892" w:rsidRPr="006A7892">
        <w:rPr>
          <w:rFonts w:ascii="Arial" w:hAnsi="Arial" w:cs="Arial"/>
          <w:b/>
          <w:bCs/>
          <w:lang w:val="ro-RO"/>
        </w:rPr>
        <w:t>ofronie - director</w:t>
      </w:r>
      <w:r>
        <w:rPr>
          <w:rFonts w:ascii="Arial" w:hAnsi="Arial" w:cs="Arial"/>
          <w:b/>
          <w:bCs/>
          <w:color w:val="000000"/>
          <w:lang w:val="ro-RO"/>
        </w:rPr>
        <w:t>,</w:t>
      </w:r>
      <w:r>
        <w:rPr>
          <w:rFonts w:ascii="Arial" w:hAnsi="Arial" w:cs="Arial"/>
          <w:b/>
          <w:bCs/>
          <w:lang w:val="ro-RO"/>
        </w:rPr>
        <w:t xml:space="preserve"> </w:t>
      </w:r>
      <w:r>
        <w:rPr>
          <w:rFonts w:ascii="Arial" w:hAnsi="Arial" w:cs="Arial"/>
          <w:b/>
          <w:snapToGrid w:val="0"/>
          <w:lang w:val="ro-RO"/>
        </w:rPr>
        <w:t xml:space="preserve">cu sediul în </w:t>
      </w:r>
      <w:r w:rsidR="00490595">
        <w:rPr>
          <w:rFonts w:ascii="Arial" w:hAnsi="Arial" w:cs="Arial"/>
          <w:b/>
          <w:snapToGrid w:val="0"/>
          <w:lang w:val="ro-RO"/>
        </w:rPr>
        <w:t>Cluj-Napoca</w:t>
      </w:r>
      <w:r>
        <w:rPr>
          <w:rFonts w:ascii="Arial" w:hAnsi="Arial" w:cs="Arial"/>
          <w:b/>
          <w:snapToGrid w:val="0"/>
          <w:lang w:val="ro-RO"/>
        </w:rPr>
        <w:t xml:space="preserve">, str. </w:t>
      </w:r>
      <w:r w:rsidR="00490595">
        <w:rPr>
          <w:rFonts w:ascii="Arial" w:hAnsi="Arial" w:cs="Arial"/>
          <w:b/>
          <w:snapToGrid w:val="0"/>
          <w:lang w:val="ro-RO"/>
        </w:rPr>
        <w:t>Vânătorului</w:t>
      </w:r>
      <w:r>
        <w:rPr>
          <w:rFonts w:ascii="Arial" w:hAnsi="Arial" w:cs="Arial"/>
          <w:b/>
          <w:snapToGrid w:val="0"/>
          <w:lang w:val="ro-RO"/>
        </w:rPr>
        <w:t xml:space="preserve">, nr. </w:t>
      </w:r>
      <w:r w:rsidR="00490595">
        <w:rPr>
          <w:rFonts w:ascii="Arial" w:hAnsi="Arial" w:cs="Arial"/>
          <w:b/>
          <w:snapToGrid w:val="0"/>
          <w:lang w:val="ro-RO"/>
        </w:rPr>
        <w:t>1</w:t>
      </w:r>
      <w:r>
        <w:rPr>
          <w:rFonts w:ascii="Arial" w:hAnsi="Arial" w:cs="Arial"/>
          <w:b/>
          <w:snapToGrid w:val="0"/>
          <w:lang w:val="ro-RO"/>
        </w:rPr>
        <w:t>7, judeţul Bistriţa-Năsăud, înregistrată la APM Bistriţa-Năsăud cu nr.</w:t>
      </w:r>
      <w:r w:rsidR="00EC77E0">
        <w:rPr>
          <w:rFonts w:ascii="Arial" w:hAnsi="Arial" w:cs="Arial"/>
          <w:b/>
          <w:snapToGrid w:val="0"/>
          <w:lang w:val="ro-RO"/>
        </w:rPr>
        <w:t xml:space="preserve"> </w:t>
      </w:r>
      <w:r w:rsidR="00490595">
        <w:rPr>
          <w:rFonts w:ascii="Arial" w:hAnsi="Arial" w:cs="Arial"/>
          <w:b/>
          <w:snapToGrid w:val="0"/>
          <w:lang w:val="ro-RO"/>
        </w:rPr>
        <w:t>77</w:t>
      </w:r>
      <w:r w:rsidR="004F2D14">
        <w:rPr>
          <w:rFonts w:ascii="Arial" w:hAnsi="Arial" w:cs="Arial"/>
          <w:b/>
          <w:snapToGrid w:val="0"/>
          <w:lang w:val="ro-RO"/>
        </w:rPr>
        <w:t>44</w:t>
      </w:r>
      <w:r>
        <w:rPr>
          <w:rFonts w:ascii="Arial" w:hAnsi="Arial" w:cs="Arial"/>
          <w:b/>
          <w:snapToGrid w:val="0"/>
          <w:lang w:val="ro-RO"/>
        </w:rPr>
        <w:t xml:space="preserve"> din 2.0</w:t>
      </w:r>
      <w:r w:rsidR="004F2D14">
        <w:rPr>
          <w:rFonts w:ascii="Arial" w:hAnsi="Arial" w:cs="Arial"/>
          <w:b/>
          <w:snapToGrid w:val="0"/>
          <w:lang w:val="ro-RO"/>
        </w:rPr>
        <w:t>7</w:t>
      </w:r>
      <w:r>
        <w:rPr>
          <w:rFonts w:ascii="Arial" w:hAnsi="Arial" w:cs="Arial"/>
          <w:b/>
          <w:snapToGrid w:val="0"/>
          <w:lang w:val="ro-RO"/>
        </w:rPr>
        <w:t>.201</w:t>
      </w:r>
      <w:r w:rsidR="004F2D14">
        <w:rPr>
          <w:rFonts w:ascii="Arial" w:hAnsi="Arial" w:cs="Arial"/>
          <w:b/>
          <w:snapToGrid w:val="0"/>
          <w:lang w:val="ro-RO"/>
        </w:rPr>
        <w:t>5</w:t>
      </w:r>
      <w:r>
        <w:rPr>
          <w:rFonts w:ascii="Arial" w:hAnsi="Arial" w:cs="Arial"/>
          <w:b/>
          <w:snapToGrid w:val="0"/>
          <w:lang w:val="ro-RO"/>
        </w:rPr>
        <w:t xml:space="preserve">, </w:t>
      </w:r>
      <w:r w:rsidRPr="006D311B">
        <w:rPr>
          <w:rFonts w:ascii="Arial" w:hAnsi="Arial" w:cs="Arial"/>
          <w:b/>
          <w:snapToGrid w:val="0"/>
          <w:lang w:val="ro-RO"/>
        </w:rPr>
        <w:t xml:space="preserve">cu ultima completare la nr. </w:t>
      </w:r>
      <w:r w:rsidR="004F2D14" w:rsidRPr="0077504D">
        <w:rPr>
          <w:rFonts w:ascii="Arial" w:hAnsi="Arial" w:cs="Arial"/>
          <w:b/>
          <w:snapToGrid w:val="0"/>
          <w:lang w:val="ro-RO"/>
        </w:rPr>
        <w:t>1</w:t>
      </w:r>
      <w:r w:rsidR="0077504D" w:rsidRPr="0077504D">
        <w:rPr>
          <w:rFonts w:ascii="Arial" w:hAnsi="Arial" w:cs="Arial"/>
          <w:b/>
          <w:snapToGrid w:val="0"/>
          <w:lang w:val="ro-RO"/>
        </w:rPr>
        <w:t>296</w:t>
      </w:r>
      <w:r w:rsidR="004F2D14" w:rsidRPr="0077504D">
        <w:rPr>
          <w:rFonts w:ascii="Arial" w:hAnsi="Arial" w:cs="Arial"/>
          <w:b/>
          <w:snapToGrid w:val="0"/>
          <w:lang w:val="ro-RO"/>
        </w:rPr>
        <w:t>3</w:t>
      </w:r>
      <w:r w:rsidR="006D311B" w:rsidRPr="0077504D">
        <w:rPr>
          <w:rFonts w:ascii="Arial" w:hAnsi="Arial" w:cs="Arial"/>
          <w:b/>
          <w:snapToGrid w:val="0"/>
          <w:lang w:val="ro-RO"/>
        </w:rPr>
        <w:t>/</w:t>
      </w:r>
      <w:r w:rsidR="0077504D" w:rsidRPr="0077504D">
        <w:rPr>
          <w:rFonts w:ascii="Arial" w:hAnsi="Arial" w:cs="Arial"/>
          <w:b/>
          <w:snapToGrid w:val="0"/>
          <w:lang w:val="ro-RO"/>
        </w:rPr>
        <w:t>15</w:t>
      </w:r>
      <w:r w:rsidR="00091FEA" w:rsidRPr="0077504D">
        <w:rPr>
          <w:rFonts w:ascii="Arial" w:hAnsi="Arial" w:cs="Arial"/>
          <w:b/>
          <w:snapToGrid w:val="0"/>
          <w:lang w:val="ro-RO"/>
        </w:rPr>
        <w:t>.</w:t>
      </w:r>
      <w:r w:rsidR="0077504D" w:rsidRPr="0077504D">
        <w:rPr>
          <w:rFonts w:ascii="Arial" w:hAnsi="Arial" w:cs="Arial"/>
          <w:b/>
          <w:snapToGrid w:val="0"/>
          <w:lang w:val="ro-RO"/>
        </w:rPr>
        <w:t>11</w:t>
      </w:r>
      <w:r w:rsidR="006D311B" w:rsidRPr="0077504D">
        <w:rPr>
          <w:rFonts w:ascii="Arial" w:hAnsi="Arial" w:cs="Arial"/>
          <w:b/>
          <w:snapToGrid w:val="0"/>
          <w:lang w:val="ro-RO"/>
        </w:rPr>
        <w:t>.2017</w:t>
      </w:r>
      <w:r w:rsidR="006D311B" w:rsidRPr="00091FEA">
        <w:rPr>
          <w:rFonts w:ascii="Arial" w:hAnsi="Arial" w:cs="Arial"/>
          <w:b/>
          <w:snapToGrid w:val="0"/>
          <w:lang w:val="ro-RO"/>
        </w:rPr>
        <w:t>,</w:t>
      </w:r>
      <w:r w:rsidRPr="006D311B">
        <w:rPr>
          <w:rFonts w:ascii="Arial" w:hAnsi="Arial" w:cs="Arial"/>
          <w:b/>
          <w:snapToGrid w:val="0"/>
          <w:lang w:val="ro-RO"/>
        </w:rPr>
        <w:t xml:space="preserve"> </w:t>
      </w:r>
    </w:p>
    <w:p w:rsidR="00E8556E" w:rsidRPr="00A61356" w:rsidRDefault="00E8556E" w:rsidP="00D04FA7">
      <w:pPr>
        <w:spacing w:after="0" w:line="240" w:lineRule="auto"/>
        <w:ind w:firstLine="720"/>
        <w:jc w:val="both"/>
        <w:rPr>
          <w:rFonts w:ascii="Arial" w:hAnsi="Arial" w:cs="Arial"/>
          <w:b/>
          <w:snapToGrid w:val="0"/>
          <w:lang w:val="ro-RO" w:eastAsia="ro-RO"/>
        </w:rPr>
      </w:pPr>
      <w:r w:rsidRPr="00A61356">
        <w:rPr>
          <w:rFonts w:ascii="Arial" w:hAnsi="Arial" w:cs="Arial"/>
          <w:b/>
          <w:bCs/>
          <w:lang w:val="ro-RO"/>
        </w:rPr>
        <w:t xml:space="preserve">în baza </w:t>
      </w:r>
      <w:r w:rsidRPr="00A61356">
        <w:rPr>
          <w:rFonts w:ascii="Arial" w:eastAsia="Times New Roman" w:hAnsi="Arial" w:cs="Arial"/>
          <w:b/>
          <w:bCs/>
          <w:lang w:val="ro-RO"/>
        </w:rPr>
        <w:t xml:space="preserve">Ordonanţei de Urgenţă a Guvernului nr. 195/2005 privind protecţia mediului, </w:t>
      </w:r>
      <w:r w:rsidRPr="00A61356">
        <w:rPr>
          <w:rFonts w:ascii="Arial" w:hAnsi="Arial" w:cs="Arial"/>
          <w:b/>
          <w:lang w:val="ro-RO"/>
        </w:rPr>
        <w:t>modificată, completată şi aprobată prin Legea nr. 265/2006, modificată şi completată cu Ordonanţa de Urgenţă a Guvernului nr. 114/2007, cu Ordonanţa de Urgenţă a Guvernului nr. 164/2008 aprobată de Legea 226/2013, cu Ordonanţa de Urgenţă a Guvernului nr. 58/2012 aprobată de Legea 117/2013, cu  Ordonanţa de Urgenţă a Guvernului nr. 9/2016</w:t>
      </w:r>
      <w:r w:rsidRPr="00A61356">
        <w:rPr>
          <w:rFonts w:ascii="Arial" w:hAnsi="Arial" w:cs="Arial"/>
          <w:b/>
          <w:bCs/>
          <w:lang w:val="ro-RO"/>
        </w:rPr>
        <w:t xml:space="preserve">, </w:t>
      </w:r>
      <w:r w:rsidRPr="00A61356">
        <w:rPr>
          <w:rFonts w:ascii="Arial" w:hAnsi="Arial" w:cs="Arial"/>
          <w:b/>
          <w:lang w:val="ro-RO"/>
        </w:rPr>
        <w:t>în baza Hotărârii Guvernului nr. 445/2009 privind evaluarea impactului anumitor proiecte publice şi private asupra mediului, modificată şi completată prin HG nr. 17/2012  şi a Ordonanţei de Urgenţă a Guvernului nr. 57/2007 privind regimul ariilor naturale protejate, conservarea habitatelor naturale, a florei şi faunei sălbatice, cu modificările şi completările ulterioare, aprobată cu modificări prin Legea nr. 49/2011</w:t>
      </w:r>
      <w:r w:rsidRPr="00A61356">
        <w:rPr>
          <w:rFonts w:ascii="Arial" w:hAnsi="Arial" w:cs="Arial"/>
          <w:b/>
          <w:iCs/>
          <w:lang w:val="ro-RO"/>
        </w:rPr>
        <w:t>,</w:t>
      </w:r>
      <w:r w:rsidRPr="00A61356">
        <w:rPr>
          <w:rFonts w:ascii="Arial" w:hAnsi="Arial" w:cs="Arial"/>
          <w:b/>
          <w:bCs/>
          <w:lang w:val="ro-RO"/>
        </w:rPr>
        <w:t xml:space="preserve"> </w:t>
      </w:r>
      <w:r w:rsidRPr="00A61356">
        <w:rPr>
          <w:rFonts w:ascii="Arial" w:hAnsi="Arial" w:cs="Arial"/>
          <w:b/>
          <w:lang w:val="ro-RO"/>
        </w:rPr>
        <w:t>se emite</w:t>
      </w:r>
      <w:r w:rsidRPr="00A61356">
        <w:rPr>
          <w:rFonts w:ascii="Arial" w:hAnsi="Arial" w:cs="Arial"/>
          <w:b/>
          <w:snapToGrid w:val="0"/>
          <w:lang w:val="ro-RO"/>
        </w:rPr>
        <w:t xml:space="preserve">: </w:t>
      </w:r>
    </w:p>
    <w:p w:rsidR="00D90F24" w:rsidRDefault="00D90F24" w:rsidP="00D04FA7">
      <w:pPr>
        <w:pStyle w:val="Heading1"/>
        <w:rPr>
          <w:rFonts w:ascii="Arial" w:hAnsi="Arial" w:cs="Arial"/>
          <w:sz w:val="22"/>
          <w:szCs w:val="22"/>
        </w:rPr>
      </w:pPr>
    </w:p>
    <w:p w:rsidR="00E8556E" w:rsidRDefault="00E8556E" w:rsidP="00D04FA7">
      <w:pPr>
        <w:pStyle w:val="Heading1"/>
        <w:rPr>
          <w:rFonts w:ascii="Arial" w:hAnsi="Arial" w:cs="Arial"/>
          <w:sz w:val="22"/>
          <w:szCs w:val="22"/>
        </w:rPr>
      </w:pPr>
      <w:r>
        <w:rPr>
          <w:rFonts w:ascii="Arial" w:hAnsi="Arial" w:cs="Arial"/>
          <w:sz w:val="22"/>
          <w:szCs w:val="22"/>
        </w:rPr>
        <w:t xml:space="preserve">A  C  O  R  D </w:t>
      </w:r>
      <w:r w:rsidR="005914B8">
        <w:rPr>
          <w:rFonts w:ascii="Arial" w:hAnsi="Arial" w:cs="Arial"/>
          <w:sz w:val="22"/>
          <w:szCs w:val="22"/>
        </w:rPr>
        <w:t xml:space="preserve"> </w:t>
      </w:r>
      <w:r>
        <w:rPr>
          <w:rFonts w:ascii="Arial" w:hAnsi="Arial" w:cs="Arial"/>
          <w:sz w:val="22"/>
          <w:szCs w:val="22"/>
        </w:rPr>
        <w:t xml:space="preserve"> D E  </w:t>
      </w:r>
      <w:r w:rsidR="005914B8">
        <w:rPr>
          <w:rFonts w:ascii="Arial" w:hAnsi="Arial" w:cs="Arial"/>
          <w:sz w:val="22"/>
          <w:szCs w:val="22"/>
        </w:rPr>
        <w:t xml:space="preserve"> </w:t>
      </w:r>
      <w:r>
        <w:rPr>
          <w:rFonts w:ascii="Arial" w:hAnsi="Arial" w:cs="Arial"/>
          <w:sz w:val="22"/>
          <w:szCs w:val="22"/>
        </w:rPr>
        <w:t>M E D I U</w:t>
      </w:r>
    </w:p>
    <w:p w:rsidR="00E8556E" w:rsidRDefault="00E8556E" w:rsidP="00D04FA7">
      <w:pPr>
        <w:spacing w:after="0" w:line="240" w:lineRule="auto"/>
        <w:rPr>
          <w:rFonts w:ascii="Times New Roman" w:hAnsi="Times New Roman"/>
          <w:sz w:val="24"/>
          <w:szCs w:val="24"/>
          <w:lang w:val="ro-RO" w:eastAsia="ro-RO"/>
        </w:rPr>
      </w:pPr>
    </w:p>
    <w:p w:rsidR="00E8556E" w:rsidRDefault="00E8556E" w:rsidP="0077504D">
      <w:pPr>
        <w:spacing w:after="0" w:line="240" w:lineRule="auto"/>
        <w:ind w:firstLine="708"/>
        <w:jc w:val="both"/>
        <w:rPr>
          <w:rFonts w:ascii="Arial" w:hAnsi="Arial" w:cs="Arial"/>
          <w:lang w:val="ro-RO"/>
        </w:rPr>
      </w:pPr>
      <w:r>
        <w:rPr>
          <w:rFonts w:ascii="Arial" w:hAnsi="Arial" w:cs="Arial"/>
          <w:b/>
          <w:snapToGrid w:val="0"/>
          <w:lang w:val="ro-RO"/>
        </w:rPr>
        <w:t>pentru proiectul:</w:t>
      </w:r>
      <w:r w:rsidRPr="00A015E6">
        <w:rPr>
          <w:rFonts w:ascii="Times New Roman" w:hAnsi="Times New Roman"/>
          <w:bCs/>
          <w:iCs/>
          <w:sz w:val="24"/>
          <w:szCs w:val="24"/>
          <w:lang w:val="ro-RO"/>
        </w:rPr>
        <w:t>,</w:t>
      </w:r>
      <w:r w:rsidRPr="00D56EDA">
        <w:rPr>
          <w:rFonts w:ascii="Arial" w:hAnsi="Arial" w:cs="Arial"/>
          <w:b/>
          <w:bCs/>
          <w:iCs/>
          <w:lang w:val="ro-RO"/>
        </w:rPr>
        <w:t xml:space="preserve"> „</w:t>
      </w:r>
      <w:r w:rsidR="004F2D14">
        <w:rPr>
          <w:rFonts w:ascii="Arial" w:hAnsi="Arial" w:cs="Arial"/>
          <w:b/>
          <w:bCs/>
          <w:iCs/>
          <w:lang w:val="ro-RO"/>
        </w:rPr>
        <w:t>Mărirea gradului de siguranță a acumulării Colibița, județul Bistrița-Năsăud</w:t>
      </w:r>
      <w:r w:rsidRPr="00D56EDA">
        <w:rPr>
          <w:rFonts w:ascii="Arial" w:hAnsi="Arial" w:cs="Arial"/>
          <w:b/>
          <w:bCs/>
          <w:iCs/>
          <w:lang w:val="ro-RO"/>
        </w:rPr>
        <w:t>”</w:t>
      </w:r>
      <w:r>
        <w:rPr>
          <w:rFonts w:ascii="Arial" w:hAnsi="Arial" w:cs="Arial"/>
          <w:b/>
          <w:bCs/>
          <w:iCs/>
          <w:lang w:val="ro-RO"/>
        </w:rPr>
        <w:t>,</w:t>
      </w:r>
      <w:r w:rsidR="0077504D">
        <w:rPr>
          <w:rFonts w:ascii="Arial" w:hAnsi="Arial" w:cs="Arial"/>
          <w:b/>
          <w:bCs/>
          <w:iCs/>
          <w:lang w:val="ro-RO"/>
        </w:rPr>
        <w:t xml:space="preserve"> </w:t>
      </w:r>
      <w:r w:rsidRPr="00D56EDA">
        <w:rPr>
          <w:rFonts w:ascii="Arial" w:hAnsi="Arial" w:cs="Arial"/>
          <w:bCs/>
          <w:iCs/>
          <w:lang w:val="ro-RO"/>
        </w:rPr>
        <w:t>propus a fi amplasat în</w:t>
      </w:r>
      <w:r w:rsidR="0077504D">
        <w:rPr>
          <w:rFonts w:ascii="Arial" w:hAnsi="Arial" w:cs="Arial"/>
          <w:bCs/>
          <w:iCs/>
          <w:lang w:val="ro-RO"/>
        </w:rPr>
        <w:t xml:space="preserve"> </w:t>
      </w:r>
      <w:r w:rsidRPr="00D56EDA">
        <w:rPr>
          <w:rFonts w:ascii="Arial" w:hAnsi="Arial" w:cs="Arial"/>
          <w:bCs/>
          <w:iCs/>
          <w:lang w:val="ro-RO"/>
        </w:rPr>
        <w:t>localit</w:t>
      </w:r>
      <w:r w:rsidR="0077504D">
        <w:rPr>
          <w:rFonts w:ascii="Arial" w:hAnsi="Arial" w:cs="Arial"/>
          <w:bCs/>
          <w:iCs/>
          <w:lang w:val="ro-RO"/>
        </w:rPr>
        <w:t>ățile</w:t>
      </w:r>
      <w:r w:rsidRPr="00D56EDA">
        <w:rPr>
          <w:rFonts w:ascii="Arial" w:hAnsi="Arial" w:cs="Arial"/>
          <w:bCs/>
          <w:iCs/>
          <w:lang w:val="ro-RO"/>
        </w:rPr>
        <w:t xml:space="preserve"> </w:t>
      </w:r>
      <w:r w:rsidR="004F2D14">
        <w:rPr>
          <w:rFonts w:ascii="Arial" w:hAnsi="Arial" w:cs="Arial"/>
          <w:bCs/>
          <w:iCs/>
          <w:lang w:val="ro-RO"/>
        </w:rPr>
        <w:t>Colibița</w:t>
      </w:r>
      <w:r w:rsidR="0077504D">
        <w:rPr>
          <w:rFonts w:ascii="Arial" w:hAnsi="Arial" w:cs="Arial"/>
          <w:bCs/>
          <w:iCs/>
          <w:lang w:val="ro-RO"/>
        </w:rPr>
        <w:t xml:space="preserve">, </w:t>
      </w:r>
      <w:r w:rsidR="0077504D">
        <w:rPr>
          <w:rFonts w:ascii="Arial" w:hAnsi="Arial" w:cs="Arial"/>
          <w:lang w:val="ro-RO"/>
        </w:rPr>
        <w:t xml:space="preserve">Mureșenii Bîrgăului, </w:t>
      </w:r>
      <w:r w:rsidR="004F2D14" w:rsidRPr="004F2D14">
        <w:rPr>
          <w:rFonts w:ascii="Arial" w:hAnsi="Arial" w:cs="Arial"/>
          <w:lang w:val="ro-RO"/>
        </w:rPr>
        <w:t>Bistrița Bîrgăului, Tiha Bîrgăului, Prundu Bîrgăului, Susenii Bîrgăului, Mijlocenii Bîrgăului, Josenii Bîrgăului, Livezile, Unirea, Bistrița, Viișoara, Sărata</w:t>
      </w:r>
      <w:r w:rsidR="0077504D">
        <w:rPr>
          <w:rFonts w:ascii="Arial" w:hAnsi="Arial" w:cs="Arial"/>
          <w:snapToGrid w:val="0"/>
          <w:lang w:val="ro-RO"/>
        </w:rPr>
        <w:t xml:space="preserve">, </w:t>
      </w:r>
      <w:r w:rsidR="004F2D14" w:rsidRPr="004F2D14">
        <w:rPr>
          <w:rFonts w:ascii="Arial" w:hAnsi="Arial" w:cs="Arial"/>
          <w:lang w:val="ro-RO"/>
        </w:rPr>
        <w:t>judeţul Bistriţa-Năsăud</w:t>
      </w:r>
      <w:r w:rsidR="0077504D">
        <w:rPr>
          <w:rFonts w:ascii="Arial" w:hAnsi="Arial" w:cs="Arial"/>
          <w:lang w:val="ro-RO"/>
        </w:rPr>
        <w:t>.</w:t>
      </w:r>
    </w:p>
    <w:p w:rsidR="003B0F40" w:rsidRDefault="003B0F40" w:rsidP="00D04FA7">
      <w:pPr>
        <w:spacing w:after="0" w:line="240" w:lineRule="auto"/>
        <w:ind w:firstLine="708"/>
        <w:jc w:val="both"/>
        <w:rPr>
          <w:rFonts w:ascii="Arial" w:hAnsi="Arial" w:cs="Arial"/>
          <w:lang w:val="ro-RO"/>
        </w:rPr>
      </w:pPr>
    </w:p>
    <w:p w:rsidR="00E8556E" w:rsidRPr="00FD3640" w:rsidRDefault="00E8556E" w:rsidP="00E8556E">
      <w:pPr>
        <w:spacing w:after="0" w:line="240" w:lineRule="auto"/>
        <w:ind w:firstLine="708"/>
        <w:jc w:val="both"/>
        <w:rPr>
          <w:rFonts w:ascii="Arial" w:hAnsi="Arial" w:cs="Arial"/>
          <w:snapToGrid w:val="0"/>
          <w:lang w:val="ro-RO"/>
        </w:rPr>
      </w:pPr>
      <w:r>
        <w:rPr>
          <w:rFonts w:ascii="Arial" w:hAnsi="Arial" w:cs="Arial"/>
          <w:b/>
          <w:snapToGrid w:val="0"/>
          <w:lang w:val="ro-RO"/>
        </w:rPr>
        <w:t>în scopul</w:t>
      </w:r>
      <w:r w:rsidRPr="00C94311">
        <w:rPr>
          <w:rFonts w:ascii="Arial" w:hAnsi="Arial" w:cs="Arial"/>
          <w:snapToGrid w:val="0"/>
          <w:lang w:val="ro-RO"/>
        </w:rPr>
        <w:t xml:space="preserve"> </w:t>
      </w:r>
      <w:r w:rsidRPr="00FD3640">
        <w:rPr>
          <w:rFonts w:ascii="Arial" w:hAnsi="Arial" w:cs="Arial"/>
          <w:snapToGrid w:val="0"/>
          <w:lang w:val="ro-RO"/>
        </w:rPr>
        <w:t>stabilirii condiţiilor şi a măsurilor pentru protecţia mediului care trebuie respectate pentru realizarea proiectului</w:t>
      </w:r>
      <w:r w:rsidR="005914B8">
        <w:rPr>
          <w:rFonts w:ascii="Arial" w:hAnsi="Arial" w:cs="Arial"/>
          <w:snapToGrid w:val="0"/>
          <w:lang w:val="ro-RO"/>
        </w:rPr>
        <w:t>.</w:t>
      </w:r>
    </w:p>
    <w:p w:rsidR="00E8556E" w:rsidRDefault="00E8556E" w:rsidP="00E8556E">
      <w:pPr>
        <w:spacing w:after="0" w:line="240" w:lineRule="auto"/>
        <w:jc w:val="both"/>
        <w:rPr>
          <w:rFonts w:ascii="Arial" w:hAnsi="Arial" w:cs="Arial"/>
          <w:snapToGrid w:val="0"/>
          <w:lang w:val="ro-RO"/>
        </w:rPr>
      </w:pPr>
    </w:p>
    <w:p w:rsidR="00CC316F" w:rsidRDefault="00E8556E" w:rsidP="00E8556E">
      <w:pPr>
        <w:spacing w:after="0" w:line="240" w:lineRule="auto"/>
        <w:ind w:firstLine="708"/>
        <w:jc w:val="both"/>
        <w:rPr>
          <w:rFonts w:ascii="Arial" w:hAnsi="Arial" w:cs="Arial"/>
          <w:i/>
          <w:color w:val="000000"/>
        </w:rPr>
      </w:pPr>
      <w:r>
        <w:rPr>
          <w:rFonts w:ascii="Arial" w:hAnsi="Arial" w:cs="Arial"/>
          <w:b/>
          <w:lang w:val="ro-RO"/>
        </w:rPr>
        <w:t xml:space="preserve">care prevede: </w:t>
      </w:r>
    </w:p>
    <w:p w:rsidR="00CC316F" w:rsidRDefault="00CC316F" w:rsidP="006865E9">
      <w:pPr>
        <w:pStyle w:val="ListParagraph"/>
        <w:numPr>
          <w:ilvl w:val="0"/>
          <w:numId w:val="27"/>
        </w:numPr>
        <w:tabs>
          <w:tab w:val="left" w:pos="270"/>
        </w:tabs>
        <w:spacing w:after="0" w:line="240" w:lineRule="auto"/>
        <w:ind w:hanging="720"/>
        <w:jc w:val="both"/>
        <w:rPr>
          <w:rFonts w:ascii="Arial" w:hAnsi="Arial" w:cs="Arial"/>
          <w:i/>
          <w:snapToGrid w:val="0"/>
          <w:lang w:val="ro-RO"/>
        </w:rPr>
      </w:pPr>
      <w:r>
        <w:rPr>
          <w:rFonts w:ascii="Arial" w:hAnsi="Arial" w:cs="Arial"/>
          <w:i/>
          <w:snapToGrid w:val="0"/>
          <w:lang w:val="ro-RO"/>
        </w:rPr>
        <w:t>mărirea gradului de siguranță a acumulării/barajului Colibița;</w:t>
      </w:r>
    </w:p>
    <w:p w:rsidR="00CC316F" w:rsidRPr="00CC316F" w:rsidRDefault="00CC316F" w:rsidP="006865E9">
      <w:pPr>
        <w:pStyle w:val="ListParagraph"/>
        <w:numPr>
          <w:ilvl w:val="0"/>
          <w:numId w:val="27"/>
        </w:numPr>
        <w:tabs>
          <w:tab w:val="left" w:pos="270"/>
        </w:tabs>
        <w:spacing w:after="0" w:line="240" w:lineRule="auto"/>
        <w:ind w:hanging="720"/>
        <w:jc w:val="both"/>
        <w:rPr>
          <w:rFonts w:ascii="Arial" w:hAnsi="Arial" w:cs="Arial"/>
          <w:i/>
          <w:snapToGrid w:val="0"/>
          <w:lang w:val="ro-RO"/>
        </w:rPr>
      </w:pPr>
      <w:r w:rsidRPr="00CC316F">
        <w:rPr>
          <w:rFonts w:ascii="Arial" w:hAnsi="Arial" w:cs="Arial"/>
          <w:i/>
          <w:snapToGrid w:val="0"/>
          <w:lang w:val="ro-RO"/>
        </w:rPr>
        <w:t>lucrări de amenajare a albiilor – cu rol de apărare împotriva inundațiilor:</w:t>
      </w:r>
    </w:p>
    <w:p w:rsidR="00CC316F" w:rsidRDefault="00CC316F" w:rsidP="006865E9">
      <w:pPr>
        <w:pStyle w:val="ListParagraph"/>
        <w:numPr>
          <w:ilvl w:val="0"/>
          <w:numId w:val="26"/>
        </w:numPr>
        <w:tabs>
          <w:tab w:val="left" w:pos="270"/>
        </w:tabs>
        <w:spacing w:after="0" w:line="240" w:lineRule="auto"/>
        <w:ind w:left="0" w:firstLine="1080"/>
        <w:jc w:val="both"/>
        <w:rPr>
          <w:rFonts w:ascii="Arial" w:hAnsi="Arial" w:cs="Arial"/>
          <w:i/>
          <w:snapToGrid w:val="0"/>
          <w:lang w:val="ro-RO"/>
        </w:rPr>
      </w:pPr>
      <w:r>
        <w:rPr>
          <w:rFonts w:ascii="Arial" w:hAnsi="Arial" w:cs="Arial"/>
          <w:i/>
          <w:snapToGrid w:val="0"/>
          <w:lang w:val="ro-RO"/>
        </w:rPr>
        <w:t>în lungul văii Bistriței Transilvane până la vărsarea acesteia în râul Șieu;</w:t>
      </w:r>
    </w:p>
    <w:p w:rsidR="00E8556E" w:rsidRPr="00CC316F" w:rsidRDefault="00CC316F" w:rsidP="006865E9">
      <w:pPr>
        <w:pStyle w:val="ListParagraph"/>
        <w:numPr>
          <w:ilvl w:val="0"/>
          <w:numId w:val="26"/>
        </w:numPr>
        <w:tabs>
          <w:tab w:val="left" w:pos="270"/>
        </w:tabs>
        <w:spacing w:after="0" w:line="240" w:lineRule="auto"/>
        <w:ind w:left="0" w:firstLine="1080"/>
        <w:jc w:val="both"/>
        <w:rPr>
          <w:rFonts w:ascii="Arial" w:hAnsi="Arial" w:cs="Arial"/>
          <w:i/>
          <w:snapToGrid w:val="0"/>
          <w:lang w:val="ro-RO"/>
        </w:rPr>
      </w:pPr>
      <w:r>
        <w:rPr>
          <w:rFonts w:ascii="Arial" w:hAnsi="Arial" w:cs="Arial"/>
          <w:i/>
          <w:snapToGrid w:val="0"/>
          <w:lang w:val="ro-RO"/>
        </w:rPr>
        <w:t>în lungul văii Bîrgăului, afluent de dreapta al Bistriței Transilvane</w:t>
      </w:r>
      <w:r w:rsidR="00E8556E" w:rsidRPr="00CC316F">
        <w:rPr>
          <w:rFonts w:ascii="Arial" w:hAnsi="Arial" w:cs="Arial"/>
          <w:i/>
          <w:snapToGrid w:val="0"/>
          <w:lang w:val="ro-RO"/>
        </w:rPr>
        <w:t>.</w:t>
      </w:r>
    </w:p>
    <w:p w:rsidR="00CC316F" w:rsidRPr="008052E7" w:rsidRDefault="00CC316F" w:rsidP="00CC316F">
      <w:pPr>
        <w:spacing w:after="0" w:line="240" w:lineRule="auto"/>
        <w:ind w:firstLine="708"/>
        <w:jc w:val="both"/>
        <w:rPr>
          <w:rFonts w:ascii="Arial" w:hAnsi="Arial" w:cs="Arial"/>
          <w:i/>
          <w:lang w:eastAsia="ar-SA"/>
        </w:rPr>
      </w:pPr>
    </w:p>
    <w:p w:rsidR="008052E7" w:rsidRPr="008052E7" w:rsidRDefault="008052E7" w:rsidP="008052E7">
      <w:pPr>
        <w:spacing w:after="0" w:line="240" w:lineRule="auto"/>
        <w:ind w:firstLine="720"/>
        <w:jc w:val="both"/>
        <w:rPr>
          <w:rFonts w:ascii="Arial" w:hAnsi="Arial" w:cs="Arial"/>
          <w:i/>
          <w:lang w:val="ro-RO"/>
        </w:rPr>
      </w:pPr>
      <w:r w:rsidRPr="008052E7">
        <w:rPr>
          <w:rFonts w:ascii="Arial" w:hAnsi="Arial" w:cs="Arial"/>
          <w:i/>
          <w:lang w:val="ro-RO"/>
        </w:rPr>
        <w:t>Proiectul intră sub incidenţa HG nr. 445/2009 privind evaluarea impactului anumitor proiecte publice şi private asupra mediului, fiind încadrat în Anexa 2:</w:t>
      </w:r>
    </w:p>
    <w:p w:rsidR="008052E7" w:rsidRPr="008052E7" w:rsidRDefault="008052E7" w:rsidP="008052E7">
      <w:pPr>
        <w:spacing w:after="0" w:line="240" w:lineRule="auto"/>
        <w:jc w:val="both"/>
        <w:rPr>
          <w:rFonts w:ascii="Arial" w:hAnsi="Arial" w:cs="Arial"/>
          <w:i/>
          <w:lang w:val="ro-RO"/>
        </w:rPr>
      </w:pPr>
      <w:r w:rsidRPr="008052E7">
        <w:rPr>
          <w:rFonts w:ascii="Arial" w:hAnsi="Arial" w:cs="Arial"/>
          <w:i/>
          <w:lang w:val="ro-RO"/>
        </w:rPr>
        <w:t>-</w:t>
      </w:r>
      <w:r w:rsidRPr="008052E7">
        <w:rPr>
          <w:lang w:val="ro-RO"/>
        </w:rPr>
        <w:t xml:space="preserve"> </w:t>
      </w:r>
      <w:r w:rsidRPr="008052E7">
        <w:rPr>
          <w:rFonts w:ascii="Arial" w:hAnsi="Arial" w:cs="Arial"/>
          <w:i/>
          <w:lang w:val="ro-RO"/>
        </w:rPr>
        <w:t xml:space="preserve">la punctul 10 , lit. f) “construcţia căilor navigabile interioare, altele decât cele prevăzute în anexa nr. 1, lucrări de canalizare şi lucrări împotriva inundaţiilor”; </w:t>
      </w:r>
    </w:p>
    <w:p w:rsidR="008052E7" w:rsidRPr="008052E7" w:rsidRDefault="008052E7" w:rsidP="008052E7">
      <w:pPr>
        <w:spacing w:after="0" w:line="240" w:lineRule="auto"/>
        <w:jc w:val="both"/>
        <w:rPr>
          <w:rFonts w:ascii="Arial" w:hAnsi="Arial" w:cs="Arial"/>
          <w:i/>
          <w:lang w:val="ro-RO"/>
        </w:rPr>
      </w:pPr>
      <w:r w:rsidRPr="008052E7">
        <w:rPr>
          <w:rFonts w:ascii="Arial" w:hAnsi="Arial" w:cs="Arial"/>
          <w:i/>
          <w:lang w:val="ro-RO"/>
        </w:rPr>
        <w:t xml:space="preserve"> - la punctul 13,  lit. a) - orice modificări sau extinderi, altele decât cele prevăzute la pct. 22 din anexa nr. 1, ale proiectelor prevăzute în anexa nr. 1 sau în prezenta anexă, deja autorizate, executate sau în curs de a fi executate, care pot avea efecte semnificative negative asupra mediului.</w:t>
      </w:r>
    </w:p>
    <w:p w:rsidR="00237560" w:rsidRPr="003B0F40" w:rsidRDefault="00237560" w:rsidP="00237560">
      <w:pPr>
        <w:spacing w:after="0" w:line="240" w:lineRule="auto"/>
        <w:ind w:firstLine="708"/>
        <w:jc w:val="both"/>
        <w:rPr>
          <w:rFonts w:ascii="Arial" w:hAnsi="Arial" w:cs="Arial"/>
          <w:lang w:val="ro-RO"/>
        </w:rPr>
      </w:pPr>
      <w:r w:rsidRPr="003B0F40">
        <w:rPr>
          <w:rFonts w:ascii="Arial" w:hAnsi="Arial" w:cs="Arial"/>
          <w:lang w:eastAsia="ar-SA"/>
        </w:rPr>
        <w:lastRenderedPageBreak/>
        <w:t xml:space="preserve">Barajul </w:t>
      </w:r>
      <w:r>
        <w:rPr>
          <w:rFonts w:ascii="Arial" w:hAnsi="Arial" w:cs="Arial"/>
          <w:lang w:eastAsia="ar-SA"/>
        </w:rPr>
        <w:t xml:space="preserve">și acumularea </w:t>
      </w:r>
      <w:r w:rsidRPr="003B0F40">
        <w:rPr>
          <w:rFonts w:ascii="Arial" w:hAnsi="Arial" w:cs="Arial"/>
          <w:lang w:eastAsia="ar-SA"/>
        </w:rPr>
        <w:t xml:space="preserve">Colibița </w:t>
      </w:r>
      <w:r>
        <w:rPr>
          <w:rFonts w:ascii="Arial" w:hAnsi="Arial" w:cs="Arial"/>
          <w:lang w:eastAsia="ar-SA"/>
        </w:rPr>
        <w:t>sunt</w:t>
      </w:r>
      <w:r w:rsidRPr="003B0F40">
        <w:rPr>
          <w:rFonts w:ascii="Arial" w:hAnsi="Arial" w:cs="Arial"/>
          <w:lang w:eastAsia="ar-SA"/>
        </w:rPr>
        <w:t xml:space="preserve"> amplasat</w:t>
      </w:r>
      <w:r>
        <w:rPr>
          <w:rFonts w:ascii="Arial" w:hAnsi="Arial" w:cs="Arial"/>
          <w:lang w:eastAsia="ar-SA"/>
        </w:rPr>
        <w:t>e</w:t>
      </w:r>
      <w:r w:rsidRPr="003B0F40">
        <w:rPr>
          <w:rFonts w:ascii="Arial" w:hAnsi="Arial" w:cs="Arial"/>
          <w:lang w:eastAsia="ar-SA"/>
        </w:rPr>
        <w:t xml:space="preserve"> pe cursul superior al râului Bistrița Transilvană (Ardeleană), </w:t>
      </w:r>
      <w:r>
        <w:rPr>
          <w:rFonts w:ascii="Arial" w:hAnsi="Arial" w:cs="Arial"/>
          <w:lang w:eastAsia="ar-SA"/>
        </w:rPr>
        <w:t xml:space="preserve">la intrarea în Cheile Bistriței Transilvane, în depresiunea Colibița, </w:t>
      </w:r>
      <w:r w:rsidRPr="003B0F40">
        <w:rPr>
          <w:rFonts w:ascii="Arial" w:hAnsi="Arial" w:cs="Arial"/>
          <w:lang w:eastAsia="ar-SA"/>
        </w:rPr>
        <w:t xml:space="preserve">la cca. </w:t>
      </w:r>
      <w:proofErr w:type="gramStart"/>
      <w:r w:rsidRPr="003B0F40">
        <w:rPr>
          <w:rFonts w:ascii="Arial" w:hAnsi="Arial" w:cs="Arial"/>
          <w:lang w:eastAsia="ar-SA"/>
        </w:rPr>
        <w:t xml:space="preserve">400 m amonte de confluența acestuia cu pârâul Repedea, pe teritoriul administrativ al </w:t>
      </w:r>
      <w:r>
        <w:rPr>
          <w:rFonts w:ascii="Arial" w:hAnsi="Arial" w:cs="Arial"/>
          <w:lang w:eastAsia="ar-SA"/>
        </w:rPr>
        <w:t xml:space="preserve">localității Colibița, </w:t>
      </w:r>
      <w:r w:rsidRPr="003B0F40">
        <w:rPr>
          <w:rFonts w:ascii="Arial" w:hAnsi="Arial" w:cs="Arial"/>
          <w:lang w:eastAsia="ar-SA"/>
        </w:rPr>
        <w:t>comun</w:t>
      </w:r>
      <w:r>
        <w:rPr>
          <w:rFonts w:ascii="Arial" w:hAnsi="Arial" w:cs="Arial"/>
          <w:lang w:eastAsia="ar-SA"/>
        </w:rPr>
        <w:t>a</w:t>
      </w:r>
      <w:r w:rsidRPr="003B0F40">
        <w:rPr>
          <w:rFonts w:ascii="Arial" w:hAnsi="Arial" w:cs="Arial"/>
          <w:lang w:eastAsia="ar-SA"/>
        </w:rPr>
        <w:t xml:space="preserve"> Bistrița Bîrgăului, județul Bistrița-Năsăud.</w:t>
      </w:r>
      <w:proofErr w:type="gramEnd"/>
    </w:p>
    <w:p w:rsidR="00237560" w:rsidRDefault="00237560" w:rsidP="00237560">
      <w:pPr>
        <w:autoSpaceDE w:val="0"/>
        <w:autoSpaceDN w:val="0"/>
        <w:adjustRightInd w:val="0"/>
        <w:spacing w:after="0" w:line="240" w:lineRule="auto"/>
        <w:ind w:firstLine="720"/>
        <w:jc w:val="both"/>
        <w:rPr>
          <w:rFonts w:ascii="Arial" w:hAnsi="Arial" w:cs="Arial"/>
          <w:snapToGrid w:val="0"/>
          <w:lang w:val="ro-RO"/>
        </w:rPr>
      </w:pPr>
      <w:r w:rsidRPr="00D56EDA">
        <w:rPr>
          <w:rFonts w:ascii="Arial" w:hAnsi="Arial" w:cs="Arial"/>
          <w:b/>
          <w:snapToGrid w:val="0"/>
          <w:lang w:val="ro-RO"/>
        </w:rPr>
        <w:t xml:space="preserve"> </w:t>
      </w:r>
      <w:r w:rsidRPr="003B0F40">
        <w:rPr>
          <w:rFonts w:ascii="Arial" w:hAnsi="Arial" w:cs="Arial"/>
          <w:snapToGrid w:val="0"/>
          <w:lang w:val="ro-RO"/>
        </w:rPr>
        <w:t>Accesul pe amplasament</w:t>
      </w:r>
      <w:r>
        <w:rPr>
          <w:rFonts w:ascii="Arial" w:hAnsi="Arial" w:cs="Arial"/>
          <w:snapToGrid w:val="0"/>
          <w:lang w:val="ro-RO"/>
        </w:rPr>
        <w:t xml:space="preserve"> se realizează </w:t>
      </w:r>
      <w:r w:rsidR="005914B8">
        <w:rPr>
          <w:rFonts w:ascii="Arial" w:hAnsi="Arial" w:cs="Arial"/>
          <w:snapToGrid w:val="0"/>
          <w:lang w:val="ro-RO"/>
        </w:rPr>
        <w:t>din</w:t>
      </w:r>
      <w:r>
        <w:rPr>
          <w:rFonts w:ascii="Arial" w:hAnsi="Arial" w:cs="Arial"/>
          <w:snapToGrid w:val="0"/>
          <w:lang w:val="ro-RO"/>
        </w:rPr>
        <w:t xml:space="preserve"> DN 17 Bistrița-Vatra Dornei și în continuare pe DJ 173A Prundu Bîrgăului-Colibița.</w:t>
      </w:r>
    </w:p>
    <w:p w:rsidR="00237560" w:rsidRPr="002C5E54" w:rsidRDefault="00237560" w:rsidP="00237560">
      <w:pPr>
        <w:autoSpaceDE w:val="0"/>
        <w:autoSpaceDN w:val="0"/>
        <w:adjustRightInd w:val="0"/>
        <w:spacing w:after="0" w:line="240" w:lineRule="auto"/>
        <w:ind w:firstLine="720"/>
        <w:jc w:val="both"/>
        <w:rPr>
          <w:rFonts w:ascii="Arial" w:hAnsi="Arial" w:cs="Arial"/>
          <w:b/>
          <w:i/>
          <w:snapToGrid w:val="0"/>
          <w:lang w:val="ro-RO"/>
        </w:rPr>
      </w:pPr>
      <w:r w:rsidRPr="002C5E54">
        <w:rPr>
          <w:rFonts w:ascii="Arial" w:hAnsi="Arial" w:cs="Arial"/>
          <w:b/>
          <w:i/>
          <w:snapToGrid w:val="0"/>
          <w:lang w:val="ro-RO"/>
        </w:rPr>
        <w:t>Acumularea Colibița este amplasată în interiorul sitului Natura 2000 ROSCI0051 Cușma.</w:t>
      </w:r>
    </w:p>
    <w:p w:rsidR="00F05C13" w:rsidRPr="001212D3" w:rsidRDefault="00F05C13" w:rsidP="00F05C13">
      <w:pPr>
        <w:autoSpaceDE w:val="0"/>
        <w:autoSpaceDN w:val="0"/>
        <w:adjustRightInd w:val="0"/>
        <w:spacing w:after="0" w:line="240" w:lineRule="auto"/>
        <w:ind w:firstLine="720"/>
        <w:jc w:val="both"/>
        <w:rPr>
          <w:rFonts w:ascii="Arial" w:hAnsi="Arial" w:cs="Arial"/>
          <w:lang w:val="ro-RO"/>
        </w:rPr>
      </w:pPr>
      <w:r w:rsidRPr="001212D3">
        <w:rPr>
          <w:rFonts w:ascii="Arial" w:hAnsi="Arial" w:cs="Arial"/>
          <w:snapToGrid w:val="0"/>
          <w:lang w:val="ro-RO"/>
        </w:rPr>
        <w:t>Lucrările de amenajare a albiei</w:t>
      </w:r>
      <w:r w:rsidRPr="001212D3">
        <w:rPr>
          <w:rFonts w:ascii="Arial" w:hAnsi="Arial" w:cs="Arial"/>
          <w:lang w:val="ro-RO"/>
        </w:rPr>
        <w:t xml:space="preserve"> râului Bîrgău sunt amplasate pe raza localităților Mureșenii Bîrgăului și </w:t>
      </w:r>
      <w:r w:rsidRPr="001212D3">
        <w:rPr>
          <w:rFonts w:ascii="Arial" w:hAnsi="Arial" w:cs="Arial"/>
        </w:rPr>
        <w:t>Tureac (Tiha Bîrgăului)</w:t>
      </w:r>
      <w:r w:rsidRPr="001212D3">
        <w:rPr>
          <w:rFonts w:ascii="Arial" w:hAnsi="Arial" w:cs="Arial"/>
          <w:lang w:val="ro-RO"/>
        </w:rPr>
        <w:t>, iar l</w:t>
      </w:r>
      <w:r w:rsidRPr="001212D3">
        <w:rPr>
          <w:rFonts w:ascii="Arial" w:hAnsi="Arial" w:cs="Arial"/>
          <w:snapToGrid w:val="0"/>
          <w:lang w:val="ro-RO"/>
        </w:rPr>
        <w:t>ucrările de amenajare a albiei</w:t>
      </w:r>
      <w:r w:rsidRPr="001212D3">
        <w:rPr>
          <w:rFonts w:ascii="Arial" w:hAnsi="Arial" w:cs="Arial"/>
          <w:lang w:val="ro-RO"/>
        </w:rPr>
        <w:t xml:space="preserve"> râului Bistrița Transilvană sunt amplasate pe raza localităților Bistrița Bîrgăului, Prundu Bîrgăului, Susenii Bîrgăului, Mijlocenii Bîrgăului, Josenii Bîrgăului, Livezile, Unirea, Bistrița, Viișoara, Sărata, judeţul Bistriţa-Năsăud.</w:t>
      </w:r>
    </w:p>
    <w:p w:rsidR="00237560" w:rsidRDefault="00237560" w:rsidP="00237560">
      <w:pPr>
        <w:autoSpaceDE w:val="0"/>
        <w:autoSpaceDN w:val="0"/>
        <w:adjustRightInd w:val="0"/>
        <w:spacing w:after="0" w:line="240" w:lineRule="auto"/>
        <w:ind w:firstLine="720"/>
        <w:jc w:val="both"/>
        <w:rPr>
          <w:rFonts w:ascii="Arial" w:hAnsi="Arial" w:cs="Arial"/>
          <w:b/>
          <w:i/>
          <w:snapToGrid w:val="0"/>
          <w:lang w:val="ro-RO"/>
        </w:rPr>
      </w:pPr>
      <w:r w:rsidRPr="002C5E54">
        <w:rPr>
          <w:rFonts w:ascii="Arial" w:hAnsi="Arial" w:cs="Arial"/>
          <w:b/>
          <w:i/>
          <w:snapToGrid w:val="0"/>
          <w:lang w:val="ro-RO"/>
        </w:rPr>
        <w:t>Lucrările de amenajare a albiilor se vor realiza parțial pe raza și în vecinătatea siturilor Natura 2000 ROSCI0051 Cușma și ROSCI0400 Șieu-Budac.</w:t>
      </w:r>
    </w:p>
    <w:p w:rsidR="00237560" w:rsidRDefault="00237560" w:rsidP="00CC316F">
      <w:pPr>
        <w:spacing w:after="0" w:line="240" w:lineRule="auto"/>
        <w:ind w:firstLine="708"/>
        <w:jc w:val="both"/>
        <w:rPr>
          <w:rFonts w:ascii="Arial" w:hAnsi="Arial" w:cs="Arial"/>
          <w:i/>
          <w:lang w:eastAsia="ar-SA"/>
        </w:rPr>
      </w:pPr>
    </w:p>
    <w:p w:rsidR="00EA7D9A" w:rsidRDefault="00CC316F" w:rsidP="00CC316F">
      <w:pPr>
        <w:spacing w:after="0" w:line="240" w:lineRule="auto"/>
        <w:ind w:firstLine="708"/>
        <w:jc w:val="both"/>
        <w:rPr>
          <w:rFonts w:ascii="Arial" w:hAnsi="Arial" w:cs="Arial"/>
          <w:i/>
          <w:snapToGrid w:val="0"/>
          <w:lang w:val="ro-RO"/>
        </w:rPr>
      </w:pPr>
      <w:r w:rsidRPr="00EA7D9A">
        <w:rPr>
          <w:rFonts w:ascii="Arial" w:hAnsi="Arial" w:cs="Arial"/>
          <w:i/>
          <w:lang w:eastAsia="ar-SA"/>
        </w:rPr>
        <w:t>Lucrările propuse prin proiect sunt cuprinse în Planul de Management al Riscului la Inundații – Administrația Bazinală de Apă Someș-Tisa, cod CE (M35)/cod RO_M10-1 (</w:t>
      </w:r>
      <w:r w:rsidRPr="00EA7D9A">
        <w:rPr>
          <w:rFonts w:ascii="Arial" w:hAnsi="Arial" w:cs="Arial"/>
          <w:i/>
          <w:snapToGrid w:val="0"/>
          <w:lang w:val="ro-RO"/>
        </w:rPr>
        <w:t>mărirea gradului de siguranță a construcțiilor hidrotehnice existente), cod CE (M33)</w:t>
      </w:r>
      <w:r w:rsidR="00EA7D9A" w:rsidRPr="00EA7D9A">
        <w:rPr>
          <w:rFonts w:ascii="Arial" w:hAnsi="Arial" w:cs="Arial"/>
          <w:i/>
          <w:snapToGrid w:val="0"/>
          <w:lang w:val="ro-RO"/>
        </w:rPr>
        <w:t>/cod RO_M11-3 (măsuri de stabilizare a albiei), plan aprobat prin H.G. nr. 972/2016.</w:t>
      </w:r>
    </w:p>
    <w:p w:rsidR="00DB706C" w:rsidRPr="00EA7D9A" w:rsidRDefault="00DB706C" w:rsidP="00CC316F">
      <w:pPr>
        <w:spacing w:after="0" w:line="240" w:lineRule="auto"/>
        <w:ind w:firstLine="708"/>
        <w:jc w:val="both"/>
        <w:rPr>
          <w:rFonts w:ascii="Arial" w:hAnsi="Arial" w:cs="Arial"/>
          <w:i/>
          <w:snapToGrid w:val="0"/>
          <w:lang w:val="ro-RO"/>
        </w:rPr>
      </w:pPr>
      <w:r>
        <w:rPr>
          <w:rFonts w:ascii="Arial" w:hAnsi="Arial" w:cs="Arial"/>
          <w:i/>
          <w:snapToGrid w:val="0"/>
          <w:lang w:val="ro-RO"/>
        </w:rPr>
        <w:t>În raport cu prevederile Directivei privind Evaluarea și Gestionarea Riscului la Inundații (2007/60/CE), s-a stabilit pentru ambele componente ale proiectului grad de prioritizare mare.</w:t>
      </w:r>
    </w:p>
    <w:p w:rsidR="00EA7D9A" w:rsidRDefault="00EA7D9A" w:rsidP="00CC316F">
      <w:pPr>
        <w:spacing w:after="0" w:line="240" w:lineRule="auto"/>
        <w:ind w:firstLine="708"/>
        <w:jc w:val="both"/>
        <w:rPr>
          <w:rFonts w:ascii="Arial" w:hAnsi="Arial" w:cs="Arial"/>
          <w:i/>
          <w:snapToGrid w:val="0"/>
          <w:lang w:val="ro-RO"/>
        </w:rPr>
      </w:pPr>
    </w:p>
    <w:p w:rsidR="00AF4FDE" w:rsidRDefault="00AF4FDE" w:rsidP="00CC316F">
      <w:pPr>
        <w:spacing w:after="0" w:line="240" w:lineRule="auto"/>
        <w:ind w:firstLine="708"/>
        <w:jc w:val="both"/>
        <w:rPr>
          <w:rFonts w:ascii="Arial" w:hAnsi="Arial" w:cs="Arial"/>
          <w:i/>
          <w:lang w:eastAsia="ar-SA"/>
        </w:rPr>
      </w:pPr>
      <w:proofErr w:type="gramStart"/>
      <w:r>
        <w:rPr>
          <w:rFonts w:ascii="Arial" w:hAnsi="Arial" w:cs="Arial"/>
          <w:i/>
          <w:lang w:eastAsia="ar-SA"/>
        </w:rPr>
        <w:t>În conformitate cu metodologia NTLH-021 barajul Colibița se încadrează în categoria B - importanță deosebită.</w:t>
      </w:r>
      <w:proofErr w:type="gramEnd"/>
      <w:r>
        <w:rPr>
          <w:rFonts w:ascii="Arial" w:hAnsi="Arial" w:cs="Arial"/>
          <w:i/>
          <w:lang w:eastAsia="ar-SA"/>
        </w:rPr>
        <w:t xml:space="preserve"> În conformitate cu STAS 4273/83 </w:t>
      </w:r>
      <w:proofErr w:type="gramStart"/>
      <w:r>
        <w:rPr>
          <w:rFonts w:ascii="Arial" w:hAnsi="Arial" w:cs="Arial"/>
          <w:i/>
          <w:lang w:eastAsia="ar-SA"/>
        </w:rPr>
        <w:t>este</w:t>
      </w:r>
      <w:proofErr w:type="gramEnd"/>
      <w:r>
        <w:rPr>
          <w:rFonts w:ascii="Arial" w:hAnsi="Arial" w:cs="Arial"/>
          <w:i/>
          <w:lang w:eastAsia="ar-SA"/>
        </w:rPr>
        <w:t xml:space="preserve"> o construcție de clasa a I-a de importanță – construcții hidrotehnice a căror avariere are urmări catastrofale.</w:t>
      </w:r>
    </w:p>
    <w:p w:rsidR="00CC316F" w:rsidRDefault="00CC316F" w:rsidP="00CC316F">
      <w:pPr>
        <w:spacing w:after="0" w:line="240" w:lineRule="auto"/>
        <w:ind w:firstLine="708"/>
        <w:jc w:val="both"/>
        <w:rPr>
          <w:rFonts w:ascii="Arial" w:hAnsi="Arial" w:cs="Arial"/>
          <w:i/>
          <w:lang w:eastAsia="ar-SA"/>
        </w:rPr>
      </w:pPr>
      <w:r w:rsidRPr="00AF3CB8">
        <w:rPr>
          <w:rFonts w:ascii="Arial" w:hAnsi="Arial" w:cs="Arial"/>
          <w:i/>
          <w:lang w:eastAsia="ar-SA"/>
        </w:rPr>
        <w:t xml:space="preserve">Acumularea Colibița asigură rezerva de </w:t>
      </w:r>
      <w:proofErr w:type="gramStart"/>
      <w:r w:rsidRPr="00AF3CB8">
        <w:rPr>
          <w:rFonts w:ascii="Arial" w:hAnsi="Arial" w:cs="Arial"/>
          <w:i/>
          <w:lang w:eastAsia="ar-SA"/>
        </w:rPr>
        <w:t>apă</w:t>
      </w:r>
      <w:proofErr w:type="gramEnd"/>
      <w:r w:rsidRPr="00AF3CB8">
        <w:rPr>
          <w:rFonts w:ascii="Arial" w:hAnsi="Arial" w:cs="Arial"/>
          <w:i/>
          <w:lang w:eastAsia="ar-SA"/>
        </w:rPr>
        <w:t xml:space="preserve"> brută necesară alimentării cu apă potabilă a localităților din aval, de-a lungul rîului Bistrița </w:t>
      </w:r>
      <w:r w:rsidR="00F05C13">
        <w:rPr>
          <w:rFonts w:ascii="Arial" w:hAnsi="Arial" w:cs="Arial"/>
          <w:i/>
          <w:lang w:eastAsia="ar-SA"/>
        </w:rPr>
        <w:t>Transilv</w:t>
      </w:r>
      <w:r w:rsidRPr="00AF3CB8">
        <w:rPr>
          <w:rFonts w:ascii="Arial" w:hAnsi="Arial" w:cs="Arial"/>
          <w:i/>
          <w:lang w:eastAsia="ar-SA"/>
        </w:rPr>
        <w:t>ană, până la confluența cu râul Șieu</w:t>
      </w:r>
      <w:r w:rsidR="00683EB3" w:rsidRPr="00AF3CB8">
        <w:rPr>
          <w:rFonts w:ascii="Arial" w:hAnsi="Arial" w:cs="Arial"/>
          <w:i/>
          <w:lang w:eastAsia="ar-SA"/>
        </w:rPr>
        <w:t xml:space="preserve">, localități cu un număr total de cca. </w:t>
      </w:r>
      <w:proofErr w:type="gramStart"/>
      <w:r w:rsidR="00683EB3" w:rsidRPr="00AF3CB8">
        <w:rPr>
          <w:rFonts w:ascii="Arial" w:hAnsi="Arial" w:cs="Arial"/>
          <w:i/>
          <w:lang w:eastAsia="ar-SA"/>
        </w:rPr>
        <w:t>114.000 locuitori, reprezentând 36% din populația județului</w:t>
      </w:r>
      <w:r w:rsidRPr="00AF3CB8">
        <w:rPr>
          <w:rFonts w:ascii="Arial" w:hAnsi="Arial" w:cs="Arial"/>
          <w:i/>
          <w:lang w:eastAsia="ar-SA"/>
        </w:rPr>
        <w:t>.</w:t>
      </w:r>
      <w:proofErr w:type="gramEnd"/>
    </w:p>
    <w:p w:rsidR="00B340A8" w:rsidRDefault="00CE30F5" w:rsidP="00CC316F">
      <w:pPr>
        <w:spacing w:after="0" w:line="240" w:lineRule="auto"/>
        <w:ind w:firstLine="708"/>
        <w:jc w:val="both"/>
        <w:rPr>
          <w:rFonts w:ascii="Arial" w:hAnsi="Arial" w:cs="Arial"/>
          <w:i/>
          <w:lang w:eastAsia="ar-SA"/>
        </w:rPr>
      </w:pPr>
      <w:r>
        <w:rPr>
          <w:rFonts w:ascii="Arial" w:hAnsi="Arial" w:cs="Arial"/>
          <w:i/>
          <w:lang w:eastAsia="ar-SA"/>
        </w:rPr>
        <w:t>Împreună cu debitele prelevate prin intermediul unor captări secundare (Straja, Repedea, Stejea, Iezerul, Șoimu de Sus, Șoimu de Jos, amplasate</w:t>
      </w:r>
      <w:r w:rsidRPr="00CE30F5">
        <w:rPr>
          <w:rFonts w:ascii="Arial" w:hAnsi="Arial" w:cs="Arial"/>
          <w:i/>
          <w:lang w:eastAsia="ar-SA"/>
        </w:rPr>
        <w:t xml:space="preserve"> </w:t>
      </w:r>
      <w:r>
        <w:rPr>
          <w:rFonts w:ascii="Arial" w:hAnsi="Arial" w:cs="Arial"/>
          <w:i/>
          <w:lang w:eastAsia="ar-SA"/>
        </w:rPr>
        <w:t>pe alte pârâuri din zonă, care debușează fie direct în lac, fie în aducțiunea principală), potențialul hidroenergetic creat de acumularea Colibița este valorificat prin CHE Colibița (Qi – 15</w:t>
      </w:r>
      <w:proofErr w:type="gramStart"/>
      <w:r>
        <w:rPr>
          <w:rFonts w:ascii="Arial" w:hAnsi="Arial" w:cs="Arial"/>
          <w:i/>
          <w:lang w:eastAsia="ar-SA"/>
        </w:rPr>
        <w:t>,5</w:t>
      </w:r>
      <w:proofErr w:type="gramEnd"/>
      <w:r>
        <w:rPr>
          <w:rFonts w:ascii="Arial" w:hAnsi="Arial" w:cs="Arial"/>
          <w:i/>
          <w:lang w:eastAsia="ar-SA"/>
        </w:rPr>
        <w:t xml:space="preserve"> mc/s, Pi – 21 MW, Em – 48 GWh/an), situată la cca. </w:t>
      </w:r>
      <w:proofErr w:type="gramStart"/>
      <w:r>
        <w:rPr>
          <w:rFonts w:ascii="Arial" w:hAnsi="Arial" w:cs="Arial"/>
          <w:i/>
          <w:lang w:eastAsia="ar-SA"/>
        </w:rPr>
        <w:t>6 km aval de baraj.</w:t>
      </w:r>
      <w:proofErr w:type="gramEnd"/>
    </w:p>
    <w:p w:rsidR="00CE30F5" w:rsidRPr="00AF3CB8" w:rsidRDefault="00B340A8" w:rsidP="00CC316F">
      <w:pPr>
        <w:spacing w:after="0" w:line="240" w:lineRule="auto"/>
        <w:ind w:firstLine="708"/>
        <w:jc w:val="both"/>
        <w:rPr>
          <w:rFonts w:ascii="Arial" w:hAnsi="Arial" w:cs="Arial"/>
          <w:i/>
          <w:lang w:eastAsia="ar-SA"/>
        </w:rPr>
      </w:pPr>
      <w:r>
        <w:rPr>
          <w:rFonts w:ascii="Arial" w:hAnsi="Arial" w:cs="Arial"/>
          <w:i/>
          <w:lang w:eastAsia="ar-SA"/>
        </w:rPr>
        <w:t>Acumularea este în administrarea A.N</w:t>
      </w:r>
      <w:proofErr w:type="gramStart"/>
      <w:r>
        <w:rPr>
          <w:rFonts w:ascii="Arial" w:hAnsi="Arial" w:cs="Arial"/>
          <w:i/>
          <w:lang w:eastAsia="ar-SA"/>
        </w:rPr>
        <w:t>. ”</w:t>
      </w:r>
      <w:proofErr w:type="gramEnd"/>
      <w:r>
        <w:rPr>
          <w:rFonts w:ascii="Arial" w:hAnsi="Arial" w:cs="Arial"/>
          <w:i/>
          <w:lang w:eastAsia="ar-SA"/>
        </w:rPr>
        <w:t>Apele Române”</w:t>
      </w:r>
      <w:r w:rsidR="00CE30F5">
        <w:rPr>
          <w:rFonts w:ascii="Arial" w:hAnsi="Arial" w:cs="Arial"/>
          <w:i/>
          <w:lang w:eastAsia="ar-SA"/>
        </w:rPr>
        <w:t xml:space="preserve"> </w:t>
      </w:r>
      <w:r>
        <w:rPr>
          <w:rFonts w:ascii="Arial" w:hAnsi="Arial" w:cs="Arial"/>
          <w:i/>
          <w:lang w:eastAsia="ar-SA"/>
        </w:rPr>
        <w:t xml:space="preserve">A.B.A. Someș-Tisa Cluj-Napoca, iar centrala hidroelectrică </w:t>
      </w:r>
      <w:proofErr w:type="gramStart"/>
      <w:r>
        <w:rPr>
          <w:rFonts w:ascii="Arial" w:hAnsi="Arial" w:cs="Arial"/>
          <w:i/>
          <w:lang w:eastAsia="ar-SA"/>
        </w:rPr>
        <w:t>este</w:t>
      </w:r>
      <w:proofErr w:type="gramEnd"/>
      <w:r>
        <w:rPr>
          <w:rFonts w:ascii="Arial" w:hAnsi="Arial" w:cs="Arial"/>
          <w:i/>
          <w:lang w:eastAsia="ar-SA"/>
        </w:rPr>
        <w:t xml:space="preserve"> în proprietatea S.P.E.E.H. Hidroelectrica S.A.</w:t>
      </w:r>
    </w:p>
    <w:p w:rsidR="008052E7" w:rsidRPr="00702B4A" w:rsidRDefault="008052E7" w:rsidP="008052E7">
      <w:pPr>
        <w:spacing w:after="0" w:line="240" w:lineRule="auto"/>
        <w:ind w:firstLine="720"/>
        <w:jc w:val="both"/>
        <w:rPr>
          <w:rFonts w:ascii="Arial" w:hAnsi="Arial" w:cs="Arial"/>
          <w:i/>
          <w:lang w:val="ro-RO"/>
        </w:rPr>
      </w:pPr>
      <w:r w:rsidRPr="00702B4A">
        <w:rPr>
          <w:rFonts w:ascii="Arial" w:hAnsi="Arial" w:cs="Arial"/>
          <w:i/>
          <w:lang w:val="ro-RO"/>
        </w:rPr>
        <w:t xml:space="preserve">Pentru Acumularea Colibița, cod CAEN 4291 – rev. 2 – construcții hidrotehnice, Agenția pentru Protecția Mediului Bistrița-Năsăud a emis Autorizația de mediu nr. 170 din 30.12.2009, valabilă până la data de 30.12.2019, titular: Sistemul de Gospodărire a Apelor Bistrița-Năsăud. </w:t>
      </w:r>
    </w:p>
    <w:p w:rsidR="00683EB3" w:rsidRPr="008052E7" w:rsidRDefault="00683EB3" w:rsidP="00CC316F">
      <w:pPr>
        <w:spacing w:after="0" w:line="240" w:lineRule="auto"/>
        <w:ind w:firstLine="708"/>
        <w:jc w:val="both"/>
        <w:rPr>
          <w:rFonts w:ascii="Arial" w:hAnsi="Arial" w:cs="Arial"/>
          <w:i/>
          <w:color w:val="FF0000"/>
          <w:lang w:eastAsia="ar-SA"/>
        </w:rPr>
      </w:pPr>
    </w:p>
    <w:p w:rsidR="00CC316F" w:rsidRPr="003D0D85" w:rsidRDefault="00CC316F" w:rsidP="00CC316F">
      <w:pPr>
        <w:spacing w:after="0" w:line="240" w:lineRule="auto"/>
        <w:jc w:val="both"/>
        <w:rPr>
          <w:rFonts w:ascii="Arial" w:hAnsi="Arial" w:cs="Arial"/>
          <w:i/>
          <w:u w:val="single"/>
          <w:lang w:eastAsia="ar-SA"/>
        </w:rPr>
      </w:pPr>
      <w:r w:rsidRPr="003D0D85">
        <w:rPr>
          <w:rFonts w:ascii="Arial" w:hAnsi="Arial" w:cs="Arial"/>
          <w:i/>
          <w:u w:val="single"/>
          <w:lang w:eastAsia="ar-SA"/>
        </w:rPr>
        <w:t xml:space="preserve">Acumularea Colibița </w:t>
      </w:r>
      <w:proofErr w:type="gramStart"/>
      <w:r w:rsidRPr="003D0D85">
        <w:rPr>
          <w:rFonts w:ascii="Arial" w:hAnsi="Arial" w:cs="Arial"/>
          <w:i/>
          <w:u w:val="single"/>
          <w:lang w:eastAsia="ar-SA"/>
        </w:rPr>
        <w:t>are</w:t>
      </w:r>
      <w:proofErr w:type="gramEnd"/>
      <w:r w:rsidRPr="003D0D85">
        <w:rPr>
          <w:rFonts w:ascii="Arial" w:hAnsi="Arial" w:cs="Arial"/>
          <w:i/>
          <w:u w:val="single"/>
          <w:lang w:eastAsia="ar-SA"/>
        </w:rPr>
        <w:t xml:space="preserve"> următoarele caracteristici:</w:t>
      </w:r>
    </w:p>
    <w:p w:rsidR="00CC316F" w:rsidRPr="005D492A" w:rsidRDefault="00CC316F" w:rsidP="006865E9">
      <w:pPr>
        <w:numPr>
          <w:ilvl w:val="0"/>
          <w:numId w:val="24"/>
        </w:numPr>
        <w:spacing w:after="0" w:line="240" w:lineRule="auto"/>
        <w:ind w:left="540" w:hanging="180"/>
        <w:jc w:val="both"/>
        <w:rPr>
          <w:rFonts w:ascii="Arial" w:hAnsi="Arial" w:cs="Arial"/>
          <w:i/>
          <w:lang w:eastAsia="ar-SA"/>
        </w:rPr>
      </w:pPr>
      <w:r w:rsidRPr="005D492A">
        <w:rPr>
          <w:rFonts w:ascii="Arial" w:hAnsi="Arial" w:cs="Arial"/>
          <w:i/>
          <w:lang w:eastAsia="ar-SA"/>
        </w:rPr>
        <w:t>suprafața lacului: 3</w:t>
      </w:r>
      <w:r w:rsidR="00F74F78" w:rsidRPr="005D492A">
        <w:rPr>
          <w:rFonts w:ascii="Arial" w:hAnsi="Arial" w:cs="Arial"/>
          <w:i/>
          <w:lang w:eastAsia="ar-SA"/>
        </w:rPr>
        <w:t>75,4</w:t>
      </w:r>
      <w:r w:rsidRPr="005D492A">
        <w:rPr>
          <w:rFonts w:ascii="Arial" w:hAnsi="Arial" w:cs="Arial"/>
          <w:i/>
          <w:lang w:eastAsia="ar-SA"/>
        </w:rPr>
        <w:t xml:space="preserve"> ha;</w:t>
      </w:r>
    </w:p>
    <w:p w:rsidR="00CC316F" w:rsidRPr="005D492A" w:rsidRDefault="00CC316F" w:rsidP="006865E9">
      <w:pPr>
        <w:numPr>
          <w:ilvl w:val="0"/>
          <w:numId w:val="24"/>
        </w:numPr>
        <w:spacing w:after="0" w:line="240" w:lineRule="auto"/>
        <w:ind w:left="540" w:hanging="180"/>
        <w:jc w:val="both"/>
        <w:rPr>
          <w:rFonts w:ascii="Arial" w:hAnsi="Arial" w:cs="Arial"/>
          <w:i/>
          <w:lang w:eastAsia="ar-SA"/>
        </w:rPr>
      </w:pPr>
      <w:r w:rsidRPr="005D492A">
        <w:rPr>
          <w:rFonts w:ascii="Arial" w:hAnsi="Arial" w:cs="Arial"/>
          <w:i/>
          <w:lang w:eastAsia="ar-SA"/>
        </w:rPr>
        <w:t>lungimea lacului pe axa mare: 5 km;</w:t>
      </w:r>
    </w:p>
    <w:p w:rsidR="00F74F78" w:rsidRPr="005D492A" w:rsidRDefault="00F74F78" w:rsidP="006865E9">
      <w:pPr>
        <w:numPr>
          <w:ilvl w:val="0"/>
          <w:numId w:val="24"/>
        </w:numPr>
        <w:tabs>
          <w:tab w:val="left" w:pos="540"/>
        </w:tabs>
        <w:spacing w:after="0" w:line="240" w:lineRule="auto"/>
        <w:ind w:left="0" w:firstLine="360"/>
        <w:jc w:val="both"/>
        <w:rPr>
          <w:rFonts w:ascii="Arial" w:hAnsi="Arial" w:cs="Arial"/>
          <w:i/>
          <w:lang w:eastAsia="ar-SA"/>
        </w:rPr>
      </w:pPr>
      <w:r w:rsidRPr="005D492A">
        <w:rPr>
          <w:rFonts w:ascii="Arial" w:hAnsi="Arial" w:cs="Arial"/>
          <w:i/>
          <w:lang w:eastAsia="ar-SA"/>
        </w:rPr>
        <w:t>nivel maxim de exploatare</w:t>
      </w:r>
      <w:r w:rsidR="004C59BC" w:rsidRPr="005D492A">
        <w:rPr>
          <w:rFonts w:ascii="Arial" w:hAnsi="Arial" w:cs="Arial"/>
          <w:i/>
          <w:lang w:eastAsia="ar-SA"/>
        </w:rPr>
        <w:t>,</w:t>
      </w:r>
      <w:r w:rsidRPr="005D492A">
        <w:rPr>
          <w:rFonts w:ascii="Arial" w:hAnsi="Arial" w:cs="Arial"/>
          <w:i/>
          <w:lang w:eastAsia="ar-SA"/>
        </w:rPr>
        <w:t xml:space="preserve"> cotă coronament –</w:t>
      </w:r>
      <w:r w:rsidR="004C59BC" w:rsidRPr="005D492A">
        <w:rPr>
          <w:rFonts w:ascii="Arial" w:hAnsi="Arial" w:cs="Arial"/>
          <w:i/>
          <w:lang w:eastAsia="ar-SA"/>
        </w:rPr>
        <w:t xml:space="preserve"> NME</w:t>
      </w:r>
      <w:r w:rsidRPr="005D492A">
        <w:rPr>
          <w:rFonts w:ascii="Arial" w:hAnsi="Arial" w:cs="Arial"/>
          <w:i/>
          <w:lang w:eastAsia="ar-SA"/>
        </w:rPr>
        <w:t>: 805 mdM (volum 94,27 mil. m³</w:t>
      </w:r>
      <w:r w:rsidR="004C59BC" w:rsidRPr="005D492A">
        <w:rPr>
          <w:rFonts w:ascii="Arial" w:hAnsi="Arial" w:cs="Arial"/>
          <w:i/>
          <w:lang w:eastAsia="ar-SA"/>
        </w:rPr>
        <w:t>, suprafață lac 375,4 ha)</w:t>
      </w:r>
      <w:r w:rsidRPr="005D492A">
        <w:rPr>
          <w:rFonts w:ascii="Arial" w:hAnsi="Arial" w:cs="Arial"/>
          <w:i/>
          <w:lang w:eastAsia="ar-SA"/>
        </w:rPr>
        <w:t>;</w:t>
      </w:r>
    </w:p>
    <w:p w:rsidR="004C59BC" w:rsidRPr="005D492A" w:rsidRDefault="004C59BC" w:rsidP="006865E9">
      <w:pPr>
        <w:numPr>
          <w:ilvl w:val="0"/>
          <w:numId w:val="24"/>
        </w:numPr>
        <w:tabs>
          <w:tab w:val="left" w:pos="540"/>
        </w:tabs>
        <w:spacing w:after="0" w:line="240" w:lineRule="auto"/>
        <w:ind w:left="0" w:firstLine="360"/>
        <w:jc w:val="both"/>
        <w:rPr>
          <w:rFonts w:ascii="Arial" w:hAnsi="Arial" w:cs="Arial"/>
          <w:i/>
          <w:lang w:eastAsia="ar-SA"/>
        </w:rPr>
      </w:pPr>
      <w:r w:rsidRPr="005D492A">
        <w:rPr>
          <w:rFonts w:ascii="Arial" w:hAnsi="Arial" w:cs="Arial"/>
          <w:i/>
          <w:lang w:eastAsia="ar-SA"/>
        </w:rPr>
        <w:t>nivel muchie descărcător, cotă: 801 mdM (volum 80,5 mil. m³, suprafață lac 327,78 ha);</w:t>
      </w:r>
    </w:p>
    <w:p w:rsidR="004C59BC" w:rsidRPr="005D492A" w:rsidRDefault="004C59BC" w:rsidP="006865E9">
      <w:pPr>
        <w:numPr>
          <w:ilvl w:val="0"/>
          <w:numId w:val="24"/>
        </w:numPr>
        <w:tabs>
          <w:tab w:val="left" w:pos="540"/>
        </w:tabs>
        <w:spacing w:after="0" w:line="240" w:lineRule="auto"/>
        <w:ind w:left="0" w:firstLine="360"/>
        <w:jc w:val="both"/>
        <w:rPr>
          <w:rFonts w:ascii="Arial" w:hAnsi="Arial" w:cs="Arial"/>
          <w:i/>
          <w:lang w:eastAsia="ar-SA"/>
        </w:rPr>
      </w:pPr>
      <w:r w:rsidRPr="005D492A">
        <w:rPr>
          <w:rFonts w:ascii="Arial" w:hAnsi="Arial" w:cs="Arial"/>
          <w:i/>
          <w:lang w:eastAsia="ar-SA"/>
        </w:rPr>
        <w:t>nivel normal de retenție – NNR, cotă: 797,45 mdM (volum 69,34 mil. m³, suprafață lac 300,92 ha);</w:t>
      </w:r>
    </w:p>
    <w:p w:rsidR="00CC316F" w:rsidRPr="005D492A"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5D492A">
        <w:rPr>
          <w:rFonts w:ascii="Arial" w:hAnsi="Arial" w:cs="Arial"/>
          <w:i/>
          <w:lang w:eastAsia="ar-SA"/>
        </w:rPr>
        <w:t>nivel minim de exploatare</w:t>
      </w:r>
      <w:r w:rsidR="004C59BC" w:rsidRPr="005D492A">
        <w:rPr>
          <w:rFonts w:ascii="Arial" w:hAnsi="Arial" w:cs="Arial"/>
          <w:i/>
          <w:lang w:eastAsia="ar-SA"/>
        </w:rPr>
        <w:t xml:space="preserve"> – NmE,</w:t>
      </w:r>
      <w:r w:rsidRPr="005D492A">
        <w:rPr>
          <w:rFonts w:ascii="Arial" w:hAnsi="Arial" w:cs="Arial"/>
          <w:i/>
          <w:lang w:eastAsia="ar-SA"/>
        </w:rPr>
        <w:t xml:space="preserve"> cot</w:t>
      </w:r>
      <w:r w:rsidR="004C59BC" w:rsidRPr="005D492A">
        <w:rPr>
          <w:rFonts w:ascii="Arial" w:hAnsi="Arial" w:cs="Arial"/>
          <w:i/>
          <w:lang w:eastAsia="ar-SA"/>
        </w:rPr>
        <w:t>ă</w:t>
      </w:r>
      <w:r w:rsidRPr="005D492A">
        <w:rPr>
          <w:rFonts w:ascii="Arial" w:hAnsi="Arial" w:cs="Arial"/>
          <w:i/>
          <w:lang w:eastAsia="ar-SA"/>
        </w:rPr>
        <w:t xml:space="preserve"> 740 mdM</w:t>
      </w:r>
      <w:r w:rsidR="004C59BC" w:rsidRPr="005D492A">
        <w:rPr>
          <w:rFonts w:ascii="Arial" w:hAnsi="Arial" w:cs="Arial"/>
          <w:i/>
          <w:lang w:eastAsia="ar-SA"/>
        </w:rPr>
        <w:t xml:space="preserve"> (</w:t>
      </w:r>
      <w:r w:rsidRPr="005D492A">
        <w:rPr>
          <w:rFonts w:ascii="Arial" w:hAnsi="Arial" w:cs="Arial"/>
          <w:i/>
          <w:lang w:eastAsia="ar-SA"/>
        </w:rPr>
        <w:t>volum: 0,2</w:t>
      </w:r>
      <w:r w:rsidR="004C59BC" w:rsidRPr="005D492A">
        <w:rPr>
          <w:rFonts w:ascii="Arial" w:hAnsi="Arial" w:cs="Arial"/>
          <w:i/>
          <w:lang w:eastAsia="ar-SA"/>
        </w:rPr>
        <w:t>07</w:t>
      </w:r>
      <w:r w:rsidRPr="005D492A">
        <w:rPr>
          <w:rFonts w:ascii="Arial" w:hAnsi="Arial" w:cs="Arial"/>
          <w:i/>
          <w:lang w:eastAsia="ar-SA"/>
        </w:rPr>
        <w:t xml:space="preserve"> mil. m³</w:t>
      </w:r>
      <w:r w:rsidR="004C59BC" w:rsidRPr="005D492A">
        <w:rPr>
          <w:rFonts w:ascii="Arial" w:hAnsi="Arial" w:cs="Arial"/>
          <w:i/>
          <w:lang w:eastAsia="ar-SA"/>
        </w:rPr>
        <w:t>, suprafață lac 4,83 ha</w:t>
      </w:r>
      <w:r w:rsidR="003B0025" w:rsidRPr="005D492A">
        <w:rPr>
          <w:rFonts w:ascii="Arial" w:hAnsi="Arial" w:cs="Arial"/>
          <w:i/>
          <w:lang w:eastAsia="ar-SA"/>
        </w:rPr>
        <w:t>)</w:t>
      </w:r>
      <w:r w:rsidRPr="005D492A">
        <w:rPr>
          <w:rFonts w:ascii="Arial" w:hAnsi="Arial" w:cs="Arial"/>
          <w:i/>
          <w:lang w:eastAsia="ar-SA"/>
        </w:rPr>
        <w:t>;</w:t>
      </w:r>
    </w:p>
    <w:p w:rsidR="005D492A" w:rsidRPr="005D492A" w:rsidRDefault="005D492A" w:rsidP="006865E9">
      <w:pPr>
        <w:numPr>
          <w:ilvl w:val="0"/>
          <w:numId w:val="24"/>
        </w:numPr>
        <w:spacing w:after="0" w:line="240" w:lineRule="auto"/>
        <w:ind w:left="540" w:hanging="180"/>
        <w:jc w:val="both"/>
        <w:rPr>
          <w:rFonts w:ascii="Arial" w:hAnsi="Arial" w:cs="Arial"/>
          <w:i/>
          <w:lang w:eastAsia="ar-SA"/>
        </w:rPr>
      </w:pPr>
      <w:proofErr w:type="gramStart"/>
      <w:r w:rsidRPr="005D492A">
        <w:rPr>
          <w:rFonts w:ascii="Arial" w:hAnsi="Arial" w:cs="Arial"/>
          <w:i/>
          <w:lang w:eastAsia="ar-SA"/>
        </w:rPr>
        <w:t>volum</w:t>
      </w:r>
      <w:proofErr w:type="gramEnd"/>
      <w:r w:rsidRPr="005D492A">
        <w:rPr>
          <w:rFonts w:ascii="Arial" w:hAnsi="Arial" w:cs="Arial"/>
          <w:i/>
          <w:lang w:eastAsia="ar-SA"/>
        </w:rPr>
        <w:t xml:space="preserve"> de atenuare (NME÷NNR): 24,93 mil. m³;</w:t>
      </w:r>
    </w:p>
    <w:p w:rsidR="005D492A" w:rsidRPr="005D492A" w:rsidRDefault="005D492A" w:rsidP="006865E9">
      <w:pPr>
        <w:numPr>
          <w:ilvl w:val="0"/>
          <w:numId w:val="24"/>
        </w:numPr>
        <w:spacing w:after="0" w:line="240" w:lineRule="auto"/>
        <w:ind w:left="540" w:hanging="180"/>
        <w:jc w:val="both"/>
        <w:rPr>
          <w:rFonts w:ascii="Arial" w:hAnsi="Arial" w:cs="Arial"/>
          <w:i/>
          <w:lang w:eastAsia="ar-SA"/>
        </w:rPr>
      </w:pPr>
      <w:proofErr w:type="gramStart"/>
      <w:r w:rsidRPr="005D492A">
        <w:rPr>
          <w:rFonts w:ascii="Arial" w:hAnsi="Arial" w:cs="Arial"/>
          <w:i/>
          <w:lang w:eastAsia="ar-SA"/>
        </w:rPr>
        <w:t>volum</w:t>
      </w:r>
      <w:proofErr w:type="gramEnd"/>
      <w:r w:rsidRPr="005D492A">
        <w:rPr>
          <w:rFonts w:ascii="Arial" w:hAnsi="Arial" w:cs="Arial"/>
          <w:i/>
          <w:lang w:eastAsia="ar-SA"/>
        </w:rPr>
        <w:t xml:space="preserve"> util (NNR÷NmE): 69,13 mil. m³;</w:t>
      </w:r>
    </w:p>
    <w:p w:rsidR="005D492A" w:rsidRPr="005D492A" w:rsidRDefault="005D492A" w:rsidP="006865E9">
      <w:pPr>
        <w:numPr>
          <w:ilvl w:val="0"/>
          <w:numId w:val="24"/>
        </w:numPr>
        <w:spacing w:after="0" w:line="240" w:lineRule="auto"/>
        <w:ind w:left="540" w:hanging="180"/>
        <w:jc w:val="both"/>
        <w:rPr>
          <w:rFonts w:ascii="Arial" w:hAnsi="Arial" w:cs="Arial"/>
          <w:i/>
          <w:lang w:eastAsia="ar-SA"/>
        </w:rPr>
      </w:pPr>
      <w:proofErr w:type="gramStart"/>
      <w:r w:rsidRPr="005D492A">
        <w:rPr>
          <w:rFonts w:ascii="Arial" w:hAnsi="Arial" w:cs="Arial"/>
          <w:i/>
          <w:lang w:eastAsia="ar-SA"/>
        </w:rPr>
        <w:t>volum</w:t>
      </w:r>
      <w:proofErr w:type="gramEnd"/>
      <w:r w:rsidRPr="005D492A">
        <w:rPr>
          <w:rFonts w:ascii="Arial" w:hAnsi="Arial" w:cs="Arial"/>
          <w:i/>
          <w:lang w:eastAsia="ar-SA"/>
        </w:rPr>
        <w:t xml:space="preserve"> golire semifund (sub prag priză golire semifund): 0,6 mil. m³;</w:t>
      </w:r>
    </w:p>
    <w:p w:rsidR="005D492A" w:rsidRPr="005D492A" w:rsidRDefault="005D492A" w:rsidP="006865E9">
      <w:pPr>
        <w:numPr>
          <w:ilvl w:val="0"/>
          <w:numId w:val="24"/>
        </w:numPr>
        <w:spacing w:after="0" w:line="240" w:lineRule="auto"/>
        <w:ind w:left="540" w:hanging="180"/>
        <w:jc w:val="both"/>
        <w:rPr>
          <w:rFonts w:ascii="Arial" w:hAnsi="Arial" w:cs="Arial"/>
          <w:i/>
          <w:lang w:eastAsia="ar-SA"/>
        </w:rPr>
      </w:pPr>
      <w:proofErr w:type="gramStart"/>
      <w:r w:rsidRPr="005D492A">
        <w:rPr>
          <w:rFonts w:ascii="Arial" w:hAnsi="Arial" w:cs="Arial"/>
          <w:i/>
          <w:lang w:eastAsia="ar-SA"/>
        </w:rPr>
        <w:t>volum</w:t>
      </w:r>
      <w:proofErr w:type="gramEnd"/>
      <w:r w:rsidRPr="005D492A">
        <w:rPr>
          <w:rFonts w:ascii="Arial" w:hAnsi="Arial" w:cs="Arial"/>
          <w:i/>
          <w:lang w:eastAsia="ar-SA"/>
        </w:rPr>
        <w:t xml:space="preserve"> neevacuabil (sub prag priză golire de fund): 0,016 mil. m³.</w:t>
      </w:r>
    </w:p>
    <w:p w:rsidR="003B0F40" w:rsidRDefault="003B0F40" w:rsidP="00683EB3">
      <w:pPr>
        <w:spacing w:after="0" w:line="240" w:lineRule="auto"/>
        <w:jc w:val="both"/>
        <w:rPr>
          <w:rFonts w:ascii="Arial" w:hAnsi="Arial" w:cs="Arial"/>
          <w:i/>
          <w:sz w:val="20"/>
          <w:szCs w:val="20"/>
          <w:lang w:eastAsia="ar-SA"/>
        </w:rPr>
      </w:pPr>
    </w:p>
    <w:p w:rsidR="00CC316F" w:rsidRPr="003D0D85" w:rsidRDefault="00CC316F" w:rsidP="005D492A">
      <w:pPr>
        <w:spacing w:after="0" w:line="240" w:lineRule="auto"/>
        <w:jc w:val="both"/>
        <w:rPr>
          <w:rFonts w:ascii="Arial" w:hAnsi="Arial" w:cs="Arial"/>
          <w:i/>
          <w:u w:val="single"/>
          <w:lang w:eastAsia="ar-SA"/>
        </w:rPr>
      </w:pPr>
      <w:r w:rsidRPr="003D0D85">
        <w:rPr>
          <w:rFonts w:ascii="Arial" w:hAnsi="Arial" w:cs="Arial"/>
          <w:i/>
          <w:u w:val="single"/>
          <w:lang w:eastAsia="ar-SA"/>
        </w:rPr>
        <w:t xml:space="preserve">Barajul Colibița </w:t>
      </w:r>
      <w:proofErr w:type="gramStart"/>
      <w:r w:rsidRPr="003D0D85">
        <w:rPr>
          <w:rFonts w:ascii="Arial" w:hAnsi="Arial" w:cs="Arial"/>
          <w:i/>
          <w:u w:val="single"/>
          <w:lang w:eastAsia="ar-SA"/>
        </w:rPr>
        <w:t>are</w:t>
      </w:r>
      <w:proofErr w:type="gramEnd"/>
      <w:r w:rsidRPr="003D0D85">
        <w:rPr>
          <w:rFonts w:ascii="Arial" w:hAnsi="Arial" w:cs="Arial"/>
          <w:i/>
          <w:u w:val="single"/>
          <w:lang w:eastAsia="ar-SA"/>
        </w:rPr>
        <w:t xml:space="preserve"> următoarele caracteristici:</w:t>
      </w:r>
    </w:p>
    <w:p w:rsidR="00CC316F" w:rsidRPr="007B1342" w:rsidRDefault="00CC316F"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tip: anrocamente (andezite) pe fundație de aglomerate vulcanice;</w:t>
      </w:r>
    </w:p>
    <w:p w:rsidR="00CC316F" w:rsidRPr="007B1342"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7B1342">
        <w:rPr>
          <w:rFonts w:ascii="Arial" w:hAnsi="Arial" w:cs="Arial"/>
          <w:i/>
          <w:lang w:eastAsia="ar-SA"/>
        </w:rPr>
        <w:t>etanșare parament amonte</w:t>
      </w:r>
      <w:r w:rsidR="005D0455" w:rsidRPr="007B1342">
        <w:rPr>
          <w:rFonts w:ascii="Arial" w:hAnsi="Arial" w:cs="Arial"/>
          <w:i/>
          <w:lang w:eastAsia="ar-SA"/>
        </w:rPr>
        <w:t xml:space="preserve"> (panta 1:1,7)</w:t>
      </w:r>
      <w:r w:rsidRPr="007B1342">
        <w:rPr>
          <w:rFonts w:ascii="Arial" w:hAnsi="Arial" w:cs="Arial"/>
          <w:i/>
          <w:lang w:eastAsia="ar-SA"/>
        </w:rPr>
        <w:t xml:space="preserve">: mască de beton asfaltic aplicată în </w:t>
      </w:r>
      <w:r w:rsidRPr="008D73E0">
        <w:rPr>
          <w:rFonts w:ascii="Arial" w:hAnsi="Arial" w:cs="Arial"/>
          <w:i/>
          <w:lang w:eastAsia="ar-SA"/>
        </w:rPr>
        <w:t>5 straturi</w:t>
      </w:r>
      <w:r w:rsidRPr="007B1342">
        <w:rPr>
          <w:rFonts w:ascii="Arial" w:hAnsi="Arial" w:cs="Arial"/>
          <w:i/>
          <w:lang w:eastAsia="ar-SA"/>
        </w:rPr>
        <w:t xml:space="preserve">, </w:t>
      </w:r>
      <w:r w:rsidR="005D0455" w:rsidRPr="007B1342">
        <w:rPr>
          <w:rFonts w:ascii="Arial" w:hAnsi="Arial" w:cs="Arial"/>
          <w:i/>
          <w:lang w:eastAsia="ar-SA"/>
        </w:rPr>
        <w:t xml:space="preserve">suprafață: </w:t>
      </w:r>
      <w:r w:rsidRPr="007B1342">
        <w:rPr>
          <w:rFonts w:ascii="Arial" w:hAnsi="Arial" w:cs="Arial"/>
          <w:i/>
          <w:lang w:eastAsia="ar-SA"/>
        </w:rPr>
        <w:t>23.400 m², grosime totală: 30 cm;</w:t>
      </w:r>
    </w:p>
    <w:p w:rsidR="00CC316F" w:rsidRPr="007B1342"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7B1342">
        <w:rPr>
          <w:rFonts w:ascii="Arial" w:hAnsi="Arial" w:cs="Arial"/>
          <w:i/>
          <w:lang w:eastAsia="ar-SA"/>
        </w:rPr>
        <w:lastRenderedPageBreak/>
        <w:t>etanșarea în profunzime</w:t>
      </w:r>
      <w:r w:rsidR="00624937" w:rsidRPr="007B1342">
        <w:rPr>
          <w:rFonts w:ascii="Arial" w:hAnsi="Arial" w:cs="Arial"/>
          <w:i/>
          <w:lang w:eastAsia="ar-SA"/>
        </w:rPr>
        <w:t xml:space="preserve"> (impermeabilizarea rocii de fundare)</w:t>
      </w:r>
      <w:r w:rsidRPr="007B1342">
        <w:rPr>
          <w:rFonts w:ascii="Arial" w:hAnsi="Arial" w:cs="Arial"/>
          <w:i/>
          <w:lang w:eastAsia="ar-SA"/>
        </w:rPr>
        <w:t>: voal de etanșare executat dintr-o galerie de injecții în vatra măștii</w:t>
      </w:r>
      <w:r w:rsidR="00624937" w:rsidRPr="007B1342">
        <w:rPr>
          <w:rFonts w:ascii="Arial" w:hAnsi="Arial" w:cs="Arial"/>
          <w:i/>
          <w:lang w:eastAsia="ar-SA"/>
        </w:rPr>
        <w:t>, pe 2 șiruri principale pe tot conturul barajului la contactul cu roca și 2 șiruri în zonele de contact albie-versanți</w:t>
      </w:r>
      <w:r w:rsidRPr="007B1342">
        <w:rPr>
          <w:rFonts w:ascii="Arial" w:hAnsi="Arial" w:cs="Arial"/>
          <w:i/>
          <w:lang w:eastAsia="ar-SA"/>
        </w:rPr>
        <w:t>;</w:t>
      </w:r>
    </w:p>
    <w:p w:rsidR="00CC316F" w:rsidRPr="007B1342" w:rsidRDefault="00CC316F" w:rsidP="006865E9">
      <w:pPr>
        <w:numPr>
          <w:ilvl w:val="0"/>
          <w:numId w:val="24"/>
        </w:numPr>
        <w:spacing w:after="0" w:line="240" w:lineRule="auto"/>
        <w:ind w:left="540" w:hanging="180"/>
        <w:jc w:val="both"/>
        <w:rPr>
          <w:rFonts w:ascii="Arial" w:hAnsi="Arial" w:cs="Arial"/>
          <w:i/>
          <w:lang w:eastAsia="ar-SA"/>
        </w:rPr>
      </w:pPr>
      <w:proofErr w:type="gramStart"/>
      <w:r w:rsidRPr="007B1342">
        <w:rPr>
          <w:rFonts w:ascii="Arial" w:hAnsi="Arial" w:cs="Arial"/>
          <w:i/>
          <w:lang w:eastAsia="ar-SA"/>
        </w:rPr>
        <w:t>volum</w:t>
      </w:r>
      <w:proofErr w:type="gramEnd"/>
      <w:r w:rsidRPr="007B1342">
        <w:rPr>
          <w:rFonts w:ascii="Arial" w:hAnsi="Arial" w:cs="Arial"/>
          <w:i/>
          <w:lang w:eastAsia="ar-SA"/>
        </w:rPr>
        <w:t xml:space="preserve"> umplutură: 1,6 mil. m³;</w:t>
      </w:r>
    </w:p>
    <w:p w:rsidR="00624937" w:rsidRPr="007B1342" w:rsidRDefault="00624937"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cotă coronament: 805 mdM;</w:t>
      </w:r>
    </w:p>
    <w:p w:rsidR="00CC316F" w:rsidRPr="007B1342" w:rsidRDefault="00CC316F"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înălțime</w:t>
      </w:r>
      <w:r w:rsidR="00624937" w:rsidRPr="007B1342">
        <w:rPr>
          <w:rFonts w:ascii="Arial" w:hAnsi="Arial" w:cs="Arial"/>
          <w:i/>
          <w:lang w:eastAsia="ar-SA"/>
        </w:rPr>
        <w:t>a constructivă maximă:</w:t>
      </w:r>
      <w:r w:rsidRPr="007B1342">
        <w:rPr>
          <w:rFonts w:ascii="Arial" w:hAnsi="Arial" w:cs="Arial"/>
          <w:i/>
          <w:lang w:eastAsia="ar-SA"/>
        </w:rPr>
        <w:t xml:space="preserve"> 9</w:t>
      </w:r>
      <w:r w:rsidR="00624937" w:rsidRPr="007B1342">
        <w:rPr>
          <w:rFonts w:ascii="Arial" w:hAnsi="Arial" w:cs="Arial"/>
          <w:i/>
          <w:lang w:eastAsia="ar-SA"/>
        </w:rPr>
        <w:t>3,1</w:t>
      </w:r>
      <w:r w:rsidRPr="007B1342">
        <w:rPr>
          <w:rFonts w:ascii="Arial" w:hAnsi="Arial" w:cs="Arial"/>
          <w:i/>
          <w:lang w:eastAsia="ar-SA"/>
        </w:rPr>
        <w:t xml:space="preserve"> m;</w:t>
      </w:r>
    </w:p>
    <w:p w:rsidR="00CC316F" w:rsidRPr="007B1342" w:rsidRDefault="00CC316F"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lungime: 251 m;</w:t>
      </w:r>
    </w:p>
    <w:p w:rsidR="00624937" w:rsidRPr="007B1342" w:rsidRDefault="00CC316F"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lățime la bază: 288,5 m</w:t>
      </w:r>
      <w:r w:rsidR="00624937" w:rsidRPr="007B1342">
        <w:rPr>
          <w:rFonts w:ascii="Arial" w:hAnsi="Arial" w:cs="Arial"/>
          <w:i/>
          <w:lang w:eastAsia="ar-SA"/>
        </w:rPr>
        <w:t>;</w:t>
      </w:r>
    </w:p>
    <w:p w:rsidR="00CC316F" w:rsidRPr="007B1342" w:rsidRDefault="00CC316F" w:rsidP="006865E9">
      <w:pPr>
        <w:numPr>
          <w:ilvl w:val="0"/>
          <w:numId w:val="24"/>
        </w:numPr>
        <w:spacing w:after="0" w:line="240" w:lineRule="auto"/>
        <w:ind w:left="540" w:hanging="180"/>
        <w:jc w:val="both"/>
        <w:rPr>
          <w:rFonts w:ascii="Arial" w:hAnsi="Arial" w:cs="Arial"/>
          <w:i/>
          <w:lang w:eastAsia="ar-SA"/>
        </w:rPr>
      </w:pPr>
      <w:r w:rsidRPr="007B1342">
        <w:rPr>
          <w:rFonts w:ascii="Arial" w:hAnsi="Arial" w:cs="Arial"/>
          <w:i/>
          <w:lang w:eastAsia="ar-SA"/>
        </w:rPr>
        <w:t>lățime la coronament: 10 m</w:t>
      </w:r>
      <w:r w:rsidR="00624937" w:rsidRPr="007B1342">
        <w:rPr>
          <w:rFonts w:ascii="Arial" w:hAnsi="Arial" w:cs="Arial"/>
          <w:i/>
          <w:lang w:eastAsia="ar-SA"/>
        </w:rPr>
        <w:t>:</w:t>
      </w:r>
    </w:p>
    <w:p w:rsidR="00CC316F" w:rsidRPr="007B1342" w:rsidRDefault="00624937" w:rsidP="006865E9">
      <w:pPr>
        <w:pStyle w:val="ListParagraph"/>
        <w:numPr>
          <w:ilvl w:val="0"/>
          <w:numId w:val="28"/>
        </w:numPr>
        <w:tabs>
          <w:tab w:val="left" w:pos="1530"/>
        </w:tabs>
        <w:spacing w:after="0" w:line="240" w:lineRule="auto"/>
        <w:ind w:left="540" w:firstLine="810"/>
        <w:jc w:val="both"/>
        <w:rPr>
          <w:rFonts w:ascii="Arial" w:hAnsi="Arial" w:cs="Arial"/>
          <w:i/>
          <w:lang w:eastAsia="ar-SA"/>
        </w:rPr>
      </w:pPr>
      <w:r w:rsidRPr="007B1342">
        <w:rPr>
          <w:rFonts w:ascii="Arial" w:hAnsi="Arial" w:cs="Arial"/>
          <w:i/>
          <w:lang w:eastAsia="ar-SA"/>
        </w:rPr>
        <w:t>a</w:t>
      </w:r>
      <w:r w:rsidR="00CC316F" w:rsidRPr="007B1342">
        <w:rPr>
          <w:rFonts w:ascii="Arial" w:hAnsi="Arial" w:cs="Arial"/>
          <w:i/>
          <w:lang w:eastAsia="ar-SA"/>
        </w:rPr>
        <w:t>menajat pentru circulație: drum betonat cu lățimea de 7 m + trotuare;</w:t>
      </w:r>
    </w:p>
    <w:p w:rsidR="00624937" w:rsidRPr="007B1342" w:rsidRDefault="00624937" w:rsidP="006865E9">
      <w:pPr>
        <w:pStyle w:val="ListParagraph"/>
        <w:numPr>
          <w:ilvl w:val="0"/>
          <w:numId w:val="28"/>
        </w:numPr>
        <w:tabs>
          <w:tab w:val="left" w:pos="1530"/>
        </w:tabs>
        <w:spacing w:after="0" w:line="240" w:lineRule="auto"/>
        <w:ind w:left="540" w:firstLine="810"/>
        <w:jc w:val="both"/>
        <w:rPr>
          <w:rFonts w:ascii="Arial" w:hAnsi="Arial" w:cs="Arial"/>
          <w:i/>
          <w:lang w:eastAsia="ar-SA"/>
        </w:rPr>
      </w:pPr>
      <w:r w:rsidRPr="007B1342">
        <w:rPr>
          <w:rFonts w:ascii="Arial" w:hAnsi="Arial" w:cs="Arial"/>
          <w:i/>
          <w:lang w:eastAsia="ar-SA"/>
        </w:rPr>
        <w:t xml:space="preserve">prevăzut </w:t>
      </w:r>
      <w:r w:rsidR="008D73E0">
        <w:rPr>
          <w:rFonts w:ascii="Arial" w:hAnsi="Arial" w:cs="Arial"/>
          <w:i/>
          <w:lang w:eastAsia="ar-SA"/>
        </w:rPr>
        <w:t xml:space="preserve">cu </w:t>
      </w:r>
      <w:r w:rsidRPr="007B1342">
        <w:rPr>
          <w:rFonts w:ascii="Arial" w:hAnsi="Arial" w:cs="Arial"/>
          <w:i/>
          <w:lang w:eastAsia="ar-SA"/>
        </w:rPr>
        <w:t>grindă sparge val (h=1 m deasupra trotuarului);</w:t>
      </w:r>
    </w:p>
    <w:p w:rsidR="00624937" w:rsidRDefault="00624937" w:rsidP="006865E9">
      <w:pPr>
        <w:pStyle w:val="ListParagraph"/>
        <w:numPr>
          <w:ilvl w:val="0"/>
          <w:numId w:val="24"/>
        </w:numPr>
        <w:tabs>
          <w:tab w:val="left" w:pos="1530"/>
        </w:tabs>
        <w:spacing w:after="0" w:line="240" w:lineRule="auto"/>
        <w:ind w:left="540" w:hanging="180"/>
        <w:jc w:val="both"/>
        <w:rPr>
          <w:rFonts w:ascii="Arial" w:hAnsi="Arial" w:cs="Arial"/>
          <w:i/>
          <w:lang w:eastAsia="ar-SA"/>
        </w:rPr>
      </w:pPr>
      <w:proofErr w:type="gramStart"/>
      <w:r w:rsidRPr="007B1342">
        <w:rPr>
          <w:rFonts w:ascii="Arial" w:hAnsi="Arial" w:cs="Arial"/>
          <w:i/>
          <w:lang w:eastAsia="ar-SA"/>
        </w:rPr>
        <w:t>parament</w:t>
      </w:r>
      <w:proofErr w:type="gramEnd"/>
      <w:r w:rsidRPr="007B1342">
        <w:rPr>
          <w:rFonts w:ascii="Arial" w:hAnsi="Arial" w:cs="Arial"/>
          <w:i/>
          <w:lang w:eastAsia="ar-SA"/>
        </w:rPr>
        <w:t xml:space="preserve"> aval (panta 1:</w:t>
      </w:r>
      <w:r w:rsidR="004C65D8">
        <w:rPr>
          <w:rFonts w:ascii="Arial" w:hAnsi="Arial" w:cs="Arial"/>
          <w:i/>
          <w:lang w:eastAsia="ar-SA"/>
        </w:rPr>
        <w:t>1,4): zidărie de piatră uscată.</w:t>
      </w:r>
    </w:p>
    <w:p w:rsidR="004C65D8" w:rsidRPr="007B1342" w:rsidRDefault="004C65D8" w:rsidP="004C65D8">
      <w:pPr>
        <w:pStyle w:val="ListParagraph"/>
        <w:tabs>
          <w:tab w:val="left" w:pos="1530"/>
        </w:tabs>
        <w:spacing w:after="0" w:line="240" w:lineRule="auto"/>
        <w:jc w:val="both"/>
        <w:rPr>
          <w:rFonts w:ascii="Arial" w:hAnsi="Arial" w:cs="Arial"/>
          <w:i/>
          <w:lang w:eastAsia="ar-SA"/>
        </w:rPr>
      </w:pPr>
      <w:r w:rsidRPr="00F05C13">
        <w:rPr>
          <w:rFonts w:ascii="Arial" w:hAnsi="Arial" w:cs="Arial"/>
          <w:i/>
          <w:lang w:eastAsia="ar-SA"/>
        </w:rPr>
        <w:t xml:space="preserve">Barajul </w:t>
      </w:r>
      <w:proofErr w:type="gramStart"/>
      <w:r w:rsidRPr="00F05C13">
        <w:rPr>
          <w:rFonts w:ascii="Arial" w:hAnsi="Arial" w:cs="Arial"/>
          <w:i/>
          <w:lang w:eastAsia="ar-SA"/>
        </w:rPr>
        <w:t>este</w:t>
      </w:r>
      <w:proofErr w:type="gramEnd"/>
      <w:r w:rsidRPr="00F05C13">
        <w:rPr>
          <w:rFonts w:ascii="Arial" w:hAnsi="Arial" w:cs="Arial"/>
          <w:i/>
          <w:lang w:eastAsia="ar-SA"/>
        </w:rPr>
        <w:t xml:space="preserve"> prevăzut cu următoarele uvraje:</w:t>
      </w:r>
    </w:p>
    <w:p w:rsidR="00A24906" w:rsidRPr="007B1342"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7B1342">
        <w:rPr>
          <w:rFonts w:ascii="Arial" w:hAnsi="Arial" w:cs="Arial"/>
          <w:i/>
          <w:lang w:eastAsia="ar-SA"/>
        </w:rPr>
        <w:t>golirea de semifund</w:t>
      </w:r>
      <w:r w:rsidR="00A24906" w:rsidRPr="007B1342">
        <w:rPr>
          <w:rFonts w:ascii="Arial" w:hAnsi="Arial" w:cs="Arial"/>
          <w:i/>
          <w:lang w:eastAsia="ar-SA"/>
        </w:rPr>
        <w:t xml:space="preserve">, </w:t>
      </w:r>
      <w:r w:rsidRPr="007B1342">
        <w:rPr>
          <w:rFonts w:ascii="Arial" w:hAnsi="Arial" w:cs="Arial"/>
          <w:i/>
          <w:lang w:eastAsia="ar-SA"/>
        </w:rPr>
        <w:t xml:space="preserve">amplasată </w:t>
      </w:r>
      <w:r w:rsidR="00A24906" w:rsidRPr="007B1342">
        <w:rPr>
          <w:rFonts w:ascii="Arial" w:hAnsi="Arial" w:cs="Arial"/>
          <w:i/>
          <w:lang w:eastAsia="ar-SA"/>
        </w:rPr>
        <w:t>în versantul</w:t>
      </w:r>
      <w:r w:rsidRPr="007B1342">
        <w:rPr>
          <w:rFonts w:ascii="Arial" w:hAnsi="Arial" w:cs="Arial"/>
          <w:i/>
          <w:lang w:eastAsia="ar-SA"/>
        </w:rPr>
        <w:t xml:space="preserve"> stâng</w:t>
      </w:r>
      <w:r w:rsidR="00A24906" w:rsidRPr="007B1342">
        <w:rPr>
          <w:rFonts w:ascii="Arial" w:hAnsi="Arial" w:cs="Arial"/>
          <w:i/>
          <w:lang w:eastAsia="ar-SA"/>
        </w:rPr>
        <w:t xml:space="preserve">, racordată la galeria evacuatorului de ape mari: </w:t>
      </w:r>
    </w:p>
    <w:p w:rsidR="00A24906" w:rsidRPr="007B1342" w:rsidRDefault="00A24906" w:rsidP="006865E9">
      <w:pPr>
        <w:pStyle w:val="ListParagraph"/>
        <w:numPr>
          <w:ilvl w:val="0"/>
          <w:numId w:val="29"/>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cotă radier: 744,85 mdM, cotă ax intrare: 746,6 mdM;</w:t>
      </w:r>
    </w:p>
    <w:p w:rsidR="00A24906" w:rsidRPr="007B1342" w:rsidRDefault="00A24906" w:rsidP="006865E9">
      <w:pPr>
        <w:pStyle w:val="ListParagraph"/>
        <w:numPr>
          <w:ilvl w:val="0"/>
          <w:numId w:val="29"/>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tronson priză – galerie evacuator de ape mari</w:t>
      </w:r>
      <w:r w:rsidR="003E61E0" w:rsidRPr="007B1342">
        <w:rPr>
          <w:rFonts w:ascii="Arial" w:hAnsi="Arial" w:cs="Arial"/>
          <w:i/>
          <w:lang w:eastAsia="ar-SA"/>
        </w:rPr>
        <w:t>,</w:t>
      </w:r>
      <w:r w:rsidRPr="007B1342">
        <w:rPr>
          <w:rFonts w:ascii="Arial" w:hAnsi="Arial" w:cs="Arial"/>
          <w:i/>
          <w:lang w:eastAsia="ar-SA"/>
        </w:rPr>
        <w:t xml:space="preserve"> D – 3,5 m, L – 148,3 m;</w:t>
      </w:r>
    </w:p>
    <w:p w:rsidR="00B7584C" w:rsidRPr="007B1342" w:rsidRDefault="003E61E0" w:rsidP="006865E9">
      <w:pPr>
        <w:pStyle w:val="ListParagraph"/>
        <w:numPr>
          <w:ilvl w:val="0"/>
          <w:numId w:val="29"/>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tronson galerie evacuator ape mari – trambulină, D – 6 m, L – 325 m;</w:t>
      </w:r>
    </w:p>
    <w:p w:rsidR="00B7584C" w:rsidRPr="007B1342" w:rsidRDefault="00B7584C" w:rsidP="006865E9">
      <w:pPr>
        <w:pStyle w:val="ListParagraph"/>
        <w:numPr>
          <w:ilvl w:val="0"/>
          <w:numId w:val="29"/>
        </w:numPr>
        <w:tabs>
          <w:tab w:val="left" w:pos="540"/>
          <w:tab w:val="left" w:pos="1530"/>
        </w:tabs>
        <w:spacing w:after="0" w:line="240" w:lineRule="auto"/>
        <w:ind w:left="1530" w:hanging="180"/>
        <w:jc w:val="both"/>
        <w:rPr>
          <w:rFonts w:ascii="Arial" w:hAnsi="Arial" w:cs="Arial"/>
          <w:i/>
          <w:lang w:eastAsia="ar-SA"/>
        </w:rPr>
      </w:pPr>
      <w:r w:rsidRPr="007B1342">
        <w:rPr>
          <w:rFonts w:ascii="Arial" w:hAnsi="Arial" w:cs="Arial"/>
          <w:i/>
          <w:lang w:eastAsia="ar-SA"/>
        </w:rPr>
        <w:t>echipare: panouri grătare vertical</w:t>
      </w:r>
      <w:r w:rsidR="00FF54D5" w:rsidRPr="007B1342">
        <w:rPr>
          <w:rFonts w:ascii="Arial" w:hAnsi="Arial" w:cs="Arial"/>
          <w:i/>
          <w:lang w:eastAsia="ar-SA"/>
        </w:rPr>
        <w:t>e</w:t>
      </w:r>
      <w:r w:rsidRPr="007B1342">
        <w:rPr>
          <w:rFonts w:ascii="Arial" w:hAnsi="Arial" w:cs="Arial"/>
          <w:i/>
          <w:lang w:eastAsia="ar-SA"/>
        </w:rPr>
        <w:t>, 2 vane plane în carcasă (1,7 m x 2,4 m)</w:t>
      </w:r>
      <w:r w:rsidR="00A86478">
        <w:rPr>
          <w:rFonts w:ascii="Arial" w:hAnsi="Arial" w:cs="Arial"/>
          <w:i/>
          <w:lang w:eastAsia="ar-SA"/>
        </w:rPr>
        <w:t xml:space="preserve"> -</w:t>
      </w:r>
      <w:r w:rsidRPr="007B1342">
        <w:rPr>
          <w:rFonts w:ascii="Arial" w:hAnsi="Arial" w:cs="Arial"/>
          <w:i/>
          <w:lang w:eastAsia="ar-SA"/>
        </w:rPr>
        <w:t xml:space="preserve"> amplasate în casă vane subterană; </w:t>
      </w:r>
    </w:p>
    <w:p w:rsidR="003E61E0" w:rsidRPr="007B1342" w:rsidRDefault="00B7584C" w:rsidP="006865E9">
      <w:pPr>
        <w:pStyle w:val="ListParagraph"/>
        <w:numPr>
          <w:ilvl w:val="0"/>
          <w:numId w:val="29"/>
        </w:numPr>
        <w:tabs>
          <w:tab w:val="left" w:pos="540"/>
          <w:tab w:val="left" w:pos="1530"/>
        </w:tabs>
        <w:spacing w:after="0" w:line="240" w:lineRule="auto"/>
        <w:ind w:left="1530" w:hanging="180"/>
        <w:jc w:val="both"/>
        <w:rPr>
          <w:rFonts w:ascii="Arial" w:hAnsi="Arial" w:cs="Arial"/>
          <w:i/>
          <w:lang w:eastAsia="ar-SA"/>
        </w:rPr>
      </w:pPr>
      <w:r w:rsidRPr="007B1342">
        <w:rPr>
          <w:rFonts w:ascii="Arial" w:hAnsi="Arial" w:cs="Arial"/>
          <w:i/>
          <w:lang w:eastAsia="ar-SA"/>
        </w:rPr>
        <w:t xml:space="preserve">acces la casa vanelor: din drumul tehnologic de pe bermele paramentului aval printr-o galerie, D – 3,5 m, L – 135 m; </w:t>
      </w:r>
      <w:r w:rsidR="003E61E0" w:rsidRPr="007B1342">
        <w:rPr>
          <w:rFonts w:ascii="Arial" w:hAnsi="Arial" w:cs="Arial"/>
          <w:i/>
          <w:lang w:eastAsia="ar-SA"/>
        </w:rPr>
        <w:t xml:space="preserve"> </w:t>
      </w:r>
    </w:p>
    <w:p w:rsidR="00CC316F" w:rsidRPr="007B1342" w:rsidRDefault="00A24906" w:rsidP="006865E9">
      <w:pPr>
        <w:pStyle w:val="ListParagraph"/>
        <w:numPr>
          <w:ilvl w:val="0"/>
          <w:numId w:val="29"/>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capacitate de evacuare (la NNR): 103,44 m³/s</w:t>
      </w:r>
      <w:r w:rsidR="00CC316F" w:rsidRPr="007B1342">
        <w:rPr>
          <w:rFonts w:ascii="Arial" w:hAnsi="Arial" w:cs="Arial"/>
          <w:i/>
          <w:lang w:eastAsia="ar-SA"/>
        </w:rPr>
        <w:t>;</w:t>
      </w:r>
    </w:p>
    <w:p w:rsidR="00FF23B1" w:rsidRPr="007B1342"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7B1342">
        <w:rPr>
          <w:rFonts w:ascii="Arial" w:hAnsi="Arial" w:cs="Arial"/>
          <w:i/>
          <w:lang w:eastAsia="ar-SA"/>
        </w:rPr>
        <w:t>evacuatorul de ape mari</w:t>
      </w:r>
      <w:r w:rsidR="00FF23B1" w:rsidRPr="007B1342">
        <w:rPr>
          <w:rFonts w:ascii="Arial" w:hAnsi="Arial" w:cs="Arial"/>
          <w:i/>
          <w:lang w:eastAsia="ar-SA"/>
        </w:rPr>
        <w:t>, amplasat în versantul stâng:</w:t>
      </w:r>
    </w:p>
    <w:p w:rsidR="00FF23B1" w:rsidRPr="007B1342" w:rsidRDefault="00FF23B1" w:rsidP="006865E9">
      <w:pPr>
        <w:pStyle w:val="ListParagraph"/>
        <w:numPr>
          <w:ilvl w:val="0"/>
          <w:numId w:val="30"/>
        </w:numPr>
        <w:tabs>
          <w:tab w:val="left" w:pos="540"/>
          <w:tab w:val="left" w:pos="1530"/>
        </w:tabs>
        <w:spacing w:after="0" w:line="240" w:lineRule="auto"/>
        <w:ind w:left="1530" w:hanging="180"/>
        <w:jc w:val="both"/>
        <w:rPr>
          <w:rFonts w:ascii="Arial" w:hAnsi="Arial" w:cs="Arial"/>
          <w:i/>
          <w:lang w:eastAsia="ar-SA"/>
        </w:rPr>
      </w:pPr>
      <w:r w:rsidRPr="007B1342">
        <w:rPr>
          <w:rFonts w:ascii="Arial" w:hAnsi="Arial" w:cs="Arial"/>
          <w:i/>
          <w:lang w:eastAsia="ar-SA"/>
        </w:rPr>
        <w:t>tip pâlnie (c</w:t>
      </w:r>
      <w:r w:rsidR="00CC316F" w:rsidRPr="007B1342">
        <w:rPr>
          <w:rFonts w:ascii="Arial" w:hAnsi="Arial" w:cs="Arial"/>
          <w:i/>
          <w:lang w:eastAsia="ar-SA"/>
        </w:rPr>
        <w:t>ot</w:t>
      </w:r>
      <w:r w:rsidRPr="007B1342">
        <w:rPr>
          <w:rFonts w:ascii="Arial" w:hAnsi="Arial" w:cs="Arial"/>
          <w:i/>
          <w:lang w:eastAsia="ar-SA"/>
        </w:rPr>
        <w:t>ă creastă -</w:t>
      </w:r>
      <w:r w:rsidR="00CC316F" w:rsidRPr="007B1342">
        <w:rPr>
          <w:rFonts w:ascii="Arial" w:hAnsi="Arial" w:cs="Arial"/>
          <w:i/>
          <w:lang w:eastAsia="ar-SA"/>
        </w:rPr>
        <w:t xml:space="preserve"> 801 mdM, </w:t>
      </w:r>
      <w:r w:rsidRPr="007B1342">
        <w:rPr>
          <w:rFonts w:ascii="Arial" w:hAnsi="Arial" w:cs="Arial"/>
          <w:i/>
          <w:lang w:eastAsia="ar-SA"/>
        </w:rPr>
        <w:t>D – 15,7 m, lungime front deversant – 49,32 m), continuat cu un puț vertical (H</w:t>
      </w:r>
      <w:r w:rsidR="00A86478">
        <w:rPr>
          <w:rFonts w:ascii="Arial" w:hAnsi="Arial" w:cs="Arial"/>
          <w:i/>
          <w:lang w:eastAsia="ar-SA"/>
        </w:rPr>
        <w:t>:</w:t>
      </w:r>
      <w:r w:rsidRPr="007B1342">
        <w:rPr>
          <w:rFonts w:ascii="Arial" w:hAnsi="Arial" w:cs="Arial"/>
          <w:i/>
          <w:lang w:eastAsia="ar-SA"/>
        </w:rPr>
        <w:t xml:space="preserve"> 47 m, D</w:t>
      </w:r>
      <w:r w:rsidR="00A86478">
        <w:rPr>
          <w:rFonts w:ascii="Arial" w:hAnsi="Arial" w:cs="Arial"/>
          <w:i/>
          <w:lang w:eastAsia="ar-SA"/>
        </w:rPr>
        <w:t>:</w:t>
      </w:r>
      <w:r w:rsidRPr="007B1342">
        <w:rPr>
          <w:rFonts w:ascii="Arial" w:hAnsi="Arial" w:cs="Arial"/>
          <w:i/>
          <w:lang w:eastAsia="ar-SA"/>
        </w:rPr>
        <w:t xml:space="preserve"> 10 m ÷ 6 m) care se racordează printr-un cot blindat la o galerie de evacuare (comună cu galeria golirii de semifund);</w:t>
      </w:r>
    </w:p>
    <w:p w:rsidR="00FF23B1" w:rsidRPr="007B1342" w:rsidRDefault="00FF23B1" w:rsidP="006865E9">
      <w:pPr>
        <w:pStyle w:val="ListParagraph"/>
        <w:numPr>
          <w:ilvl w:val="0"/>
          <w:numId w:val="30"/>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tronson galerie evacuator ape mari – trambulină, D – 6 m, L – 325 m;</w:t>
      </w:r>
    </w:p>
    <w:p w:rsidR="00CC316F" w:rsidRDefault="00CC316F" w:rsidP="006865E9">
      <w:pPr>
        <w:pStyle w:val="ListParagraph"/>
        <w:numPr>
          <w:ilvl w:val="0"/>
          <w:numId w:val="30"/>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capac</w:t>
      </w:r>
      <w:r w:rsidR="004325D7" w:rsidRPr="007B1342">
        <w:rPr>
          <w:rFonts w:ascii="Arial" w:hAnsi="Arial" w:cs="Arial"/>
          <w:i/>
          <w:lang w:eastAsia="ar-SA"/>
        </w:rPr>
        <w:t>itate de evacuare: 550 m³/s – curgerea neînecată, 560 m³/s – curgerea înecată</w:t>
      </w:r>
      <w:r w:rsidRPr="007B1342">
        <w:rPr>
          <w:rFonts w:ascii="Arial" w:hAnsi="Arial" w:cs="Arial"/>
          <w:i/>
          <w:lang w:eastAsia="ar-SA"/>
        </w:rPr>
        <w:t>;</w:t>
      </w:r>
    </w:p>
    <w:p w:rsidR="00AE70E2" w:rsidRPr="007B1342" w:rsidRDefault="00AE70E2" w:rsidP="006865E9">
      <w:pPr>
        <w:pStyle w:val="ListParagraph"/>
        <w:numPr>
          <w:ilvl w:val="0"/>
          <w:numId w:val="30"/>
        </w:numPr>
        <w:tabs>
          <w:tab w:val="left" w:pos="540"/>
          <w:tab w:val="left" w:pos="1530"/>
        </w:tabs>
        <w:spacing w:after="0" w:line="240" w:lineRule="auto"/>
        <w:ind w:left="360" w:firstLine="990"/>
        <w:jc w:val="both"/>
        <w:rPr>
          <w:rFonts w:ascii="Arial" w:hAnsi="Arial" w:cs="Arial"/>
          <w:i/>
          <w:lang w:eastAsia="ar-SA"/>
        </w:rPr>
      </w:pPr>
      <w:r>
        <w:rPr>
          <w:rFonts w:ascii="Arial" w:hAnsi="Arial" w:cs="Arial"/>
          <w:i/>
          <w:lang w:eastAsia="ar-SA"/>
        </w:rPr>
        <w:t>aval de portal galeria se continuă cu o trambulină din beton (L – 12 m);</w:t>
      </w:r>
    </w:p>
    <w:p w:rsidR="004325D7" w:rsidRPr="007B1342" w:rsidRDefault="00CC316F" w:rsidP="006865E9">
      <w:pPr>
        <w:numPr>
          <w:ilvl w:val="0"/>
          <w:numId w:val="24"/>
        </w:numPr>
        <w:tabs>
          <w:tab w:val="left" w:pos="540"/>
        </w:tabs>
        <w:spacing w:after="0" w:line="240" w:lineRule="auto"/>
        <w:ind w:left="0" w:firstLine="360"/>
        <w:jc w:val="both"/>
        <w:rPr>
          <w:rFonts w:ascii="Arial" w:hAnsi="Arial" w:cs="Arial"/>
          <w:i/>
          <w:lang w:eastAsia="ar-SA"/>
        </w:rPr>
      </w:pPr>
      <w:r w:rsidRPr="007B1342">
        <w:rPr>
          <w:rFonts w:ascii="Arial" w:hAnsi="Arial" w:cs="Arial"/>
          <w:i/>
          <w:lang w:eastAsia="ar-SA"/>
        </w:rPr>
        <w:t>golirea de fund</w:t>
      </w:r>
      <w:r w:rsidR="004325D7" w:rsidRPr="007B1342">
        <w:rPr>
          <w:rFonts w:ascii="Arial" w:hAnsi="Arial" w:cs="Arial"/>
          <w:i/>
          <w:lang w:eastAsia="ar-SA"/>
        </w:rPr>
        <w:t>, amplasată în versantul drept:</w:t>
      </w:r>
    </w:p>
    <w:p w:rsidR="00FF54D5" w:rsidRPr="007B1342" w:rsidRDefault="00FF54D5" w:rsidP="006865E9">
      <w:pPr>
        <w:pStyle w:val="ListParagraph"/>
        <w:numPr>
          <w:ilvl w:val="0"/>
          <w:numId w:val="31"/>
        </w:numPr>
        <w:tabs>
          <w:tab w:val="left" w:pos="540"/>
          <w:tab w:val="left" w:pos="1530"/>
        </w:tabs>
        <w:spacing w:after="0" w:line="240" w:lineRule="auto"/>
        <w:ind w:firstLine="270"/>
        <w:jc w:val="both"/>
        <w:rPr>
          <w:rFonts w:ascii="Arial" w:hAnsi="Arial" w:cs="Arial"/>
          <w:i/>
          <w:lang w:eastAsia="ar-SA"/>
        </w:rPr>
      </w:pPr>
      <w:r w:rsidRPr="007B1342">
        <w:rPr>
          <w:rFonts w:ascii="Arial" w:hAnsi="Arial" w:cs="Arial"/>
          <w:i/>
          <w:lang w:eastAsia="ar-SA"/>
        </w:rPr>
        <w:t>priză tip turn comună cu prize aducțiunii principale, cotă: 732 mdM;</w:t>
      </w:r>
    </w:p>
    <w:p w:rsidR="00FF54D5" w:rsidRPr="007B1342" w:rsidRDefault="00FF54D5" w:rsidP="006865E9">
      <w:pPr>
        <w:pStyle w:val="ListParagraph"/>
        <w:numPr>
          <w:ilvl w:val="0"/>
          <w:numId w:val="31"/>
        </w:numPr>
        <w:tabs>
          <w:tab w:val="left" w:pos="540"/>
          <w:tab w:val="left" w:pos="1530"/>
        </w:tabs>
        <w:spacing w:after="0" w:line="240" w:lineRule="auto"/>
        <w:ind w:left="1530" w:hanging="180"/>
        <w:jc w:val="both"/>
        <w:rPr>
          <w:rFonts w:ascii="Arial" w:hAnsi="Arial" w:cs="Arial"/>
          <w:i/>
          <w:lang w:eastAsia="ar-SA"/>
        </w:rPr>
      </w:pPr>
      <w:r w:rsidRPr="007B1342">
        <w:rPr>
          <w:rFonts w:ascii="Arial" w:hAnsi="Arial" w:cs="Arial"/>
          <w:i/>
          <w:lang w:eastAsia="ar-SA"/>
        </w:rPr>
        <w:t>galerie golire de fund (cotă radier: 721,5 mdM, cotă ax intrare: 723,6 mdM), tronson comun cu aducțiunea amonte casa vanelor (D – 4,2 m, L – 196,5 ,m), conductă metalică (DN 2400, L – 41,5 M, amplasată în galerie, între limită tronson comun și limită aval casă vane), tronson aval casa vanelor (D – 4,2 m, L – 213 m);</w:t>
      </w:r>
    </w:p>
    <w:p w:rsidR="007B1342" w:rsidRPr="007B1342" w:rsidRDefault="00FF54D5" w:rsidP="006865E9">
      <w:pPr>
        <w:pStyle w:val="ListParagraph"/>
        <w:numPr>
          <w:ilvl w:val="0"/>
          <w:numId w:val="31"/>
        </w:numPr>
        <w:tabs>
          <w:tab w:val="left" w:pos="540"/>
          <w:tab w:val="left" w:pos="1530"/>
        </w:tabs>
        <w:spacing w:after="0" w:line="240" w:lineRule="auto"/>
        <w:ind w:firstLine="270"/>
        <w:jc w:val="both"/>
        <w:rPr>
          <w:rFonts w:ascii="Arial" w:hAnsi="Arial" w:cs="Arial"/>
          <w:i/>
          <w:lang w:eastAsia="ar-SA"/>
        </w:rPr>
      </w:pPr>
      <w:r w:rsidRPr="007B1342">
        <w:rPr>
          <w:rFonts w:ascii="Arial" w:hAnsi="Arial" w:cs="Arial"/>
          <w:i/>
          <w:lang w:eastAsia="ar-SA"/>
        </w:rPr>
        <w:t>echipare: panouri grătare verticale, 2 vane plane în carcasă (1,7 m x 2,4 m) am</w:t>
      </w:r>
      <w:r w:rsidR="00AF4FDE">
        <w:rPr>
          <w:rFonts w:ascii="Arial" w:hAnsi="Arial" w:cs="Arial"/>
          <w:i/>
          <w:lang w:eastAsia="ar-SA"/>
        </w:rPr>
        <w:t>plasate în casă vane subterană, conduct</w:t>
      </w:r>
      <w:r w:rsidR="00AF4FDE">
        <w:rPr>
          <w:rFonts w:ascii="Arial" w:hAnsi="Arial" w:cs="Arial"/>
          <w:i/>
          <w:lang w:val="ro-RO" w:eastAsia="ar-SA"/>
        </w:rPr>
        <w:t>ă de by-pass (DN 600, echipată cu 2 vane sertar DN 600</w:t>
      </w:r>
      <w:r w:rsidR="00A86478">
        <w:rPr>
          <w:rFonts w:ascii="Arial" w:hAnsi="Arial" w:cs="Arial"/>
          <w:i/>
          <w:lang w:val="ro-RO" w:eastAsia="ar-SA"/>
        </w:rPr>
        <w:t>,</w:t>
      </w:r>
      <w:r w:rsidR="00AF4FDE" w:rsidRPr="00AF4FDE">
        <w:rPr>
          <w:rFonts w:ascii="Arial" w:hAnsi="Arial" w:cs="Arial"/>
          <w:i/>
          <w:lang w:eastAsia="ar-SA"/>
        </w:rPr>
        <w:t xml:space="preserve"> </w:t>
      </w:r>
      <w:r w:rsidR="00AF4FDE" w:rsidRPr="007B1342">
        <w:rPr>
          <w:rFonts w:ascii="Arial" w:hAnsi="Arial" w:cs="Arial"/>
          <w:i/>
          <w:lang w:eastAsia="ar-SA"/>
        </w:rPr>
        <w:t>am</w:t>
      </w:r>
      <w:r w:rsidR="00AF4FDE">
        <w:rPr>
          <w:rFonts w:ascii="Arial" w:hAnsi="Arial" w:cs="Arial"/>
          <w:i/>
          <w:lang w:eastAsia="ar-SA"/>
        </w:rPr>
        <w:t>plasată în casa vanelor</w:t>
      </w:r>
      <w:r w:rsidR="00A86478">
        <w:rPr>
          <w:rFonts w:ascii="Arial" w:hAnsi="Arial" w:cs="Arial"/>
          <w:i/>
          <w:lang w:eastAsia="ar-SA"/>
        </w:rPr>
        <w:t>)</w:t>
      </w:r>
      <w:r w:rsidR="00AF4FDE">
        <w:rPr>
          <w:rFonts w:ascii="Arial" w:hAnsi="Arial" w:cs="Arial"/>
          <w:i/>
          <w:lang w:eastAsia="ar-SA"/>
        </w:rPr>
        <w:t>;</w:t>
      </w:r>
    </w:p>
    <w:p w:rsidR="00AE70E2" w:rsidRDefault="007B1342" w:rsidP="006865E9">
      <w:pPr>
        <w:pStyle w:val="ListParagraph"/>
        <w:numPr>
          <w:ilvl w:val="0"/>
          <w:numId w:val="31"/>
        </w:numPr>
        <w:tabs>
          <w:tab w:val="left" w:pos="540"/>
          <w:tab w:val="left" w:pos="1530"/>
        </w:tabs>
        <w:spacing w:after="0" w:line="240" w:lineRule="auto"/>
        <w:ind w:left="360" w:firstLine="990"/>
        <w:jc w:val="both"/>
        <w:rPr>
          <w:rFonts w:ascii="Arial" w:hAnsi="Arial" w:cs="Arial"/>
          <w:i/>
          <w:lang w:eastAsia="ar-SA"/>
        </w:rPr>
      </w:pPr>
      <w:r w:rsidRPr="007B1342">
        <w:rPr>
          <w:rFonts w:ascii="Arial" w:hAnsi="Arial" w:cs="Arial"/>
          <w:i/>
          <w:lang w:eastAsia="ar-SA"/>
        </w:rPr>
        <w:t>c</w:t>
      </w:r>
      <w:r w:rsidR="00CC316F" w:rsidRPr="007B1342">
        <w:rPr>
          <w:rFonts w:ascii="Arial" w:hAnsi="Arial" w:cs="Arial"/>
          <w:i/>
          <w:lang w:eastAsia="ar-SA"/>
        </w:rPr>
        <w:t>apacitate de evacuare</w:t>
      </w:r>
      <w:r w:rsidRPr="007B1342">
        <w:rPr>
          <w:rFonts w:ascii="Arial" w:hAnsi="Arial" w:cs="Arial"/>
          <w:i/>
          <w:lang w:eastAsia="ar-SA"/>
        </w:rPr>
        <w:t xml:space="preserve"> (la NNR)</w:t>
      </w:r>
      <w:r w:rsidR="00CC316F" w:rsidRPr="007B1342">
        <w:rPr>
          <w:rFonts w:ascii="Arial" w:hAnsi="Arial" w:cs="Arial"/>
          <w:i/>
          <w:lang w:eastAsia="ar-SA"/>
        </w:rPr>
        <w:t>:129,32 m³/s</w:t>
      </w:r>
      <w:r w:rsidR="00AE70E2">
        <w:rPr>
          <w:rFonts w:ascii="Arial" w:hAnsi="Arial" w:cs="Arial"/>
          <w:i/>
          <w:lang w:eastAsia="ar-SA"/>
        </w:rPr>
        <w:t>;</w:t>
      </w:r>
    </w:p>
    <w:p w:rsidR="00CC316F" w:rsidRPr="00AE70E2" w:rsidRDefault="00AE70E2" w:rsidP="006865E9">
      <w:pPr>
        <w:pStyle w:val="ListParagraph"/>
        <w:numPr>
          <w:ilvl w:val="0"/>
          <w:numId w:val="31"/>
        </w:numPr>
        <w:tabs>
          <w:tab w:val="left" w:pos="540"/>
          <w:tab w:val="left" w:pos="1530"/>
        </w:tabs>
        <w:spacing w:after="0" w:line="240" w:lineRule="auto"/>
        <w:ind w:firstLine="270"/>
        <w:jc w:val="both"/>
        <w:rPr>
          <w:rFonts w:ascii="Arial" w:hAnsi="Arial" w:cs="Arial"/>
          <w:i/>
          <w:lang w:eastAsia="ar-SA"/>
        </w:rPr>
      </w:pPr>
      <w:proofErr w:type="gramStart"/>
      <w:r>
        <w:rPr>
          <w:rFonts w:ascii="Arial" w:hAnsi="Arial" w:cs="Arial"/>
          <w:i/>
          <w:lang w:eastAsia="ar-SA"/>
        </w:rPr>
        <w:t>aval</w:t>
      </w:r>
      <w:proofErr w:type="gramEnd"/>
      <w:r>
        <w:rPr>
          <w:rFonts w:ascii="Arial" w:hAnsi="Arial" w:cs="Arial"/>
          <w:i/>
          <w:lang w:eastAsia="ar-SA"/>
        </w:rPr>
        <w:t xml:space="preserve"> de portal galeria se continuă cu o trambulină din beton (L – 10 m)</w:t>
      </w:r>
      <w:r w:rsidR="007B1342" w:rsidRPr="00AE70E2">
        <w:rPr>
          <w:rFonts w:ascii="Arial" w:hAnsi="Arial" w:cs="Arial"/>
          <w:i/>
          <w:lang w:eastAsia="ar-SA"/>
        </w:rPr>
        <w:t>.</w:t>
      </w:r>
    </w:p>
    <w:p w:rsidR="00AF4FDE" w:rsidRDefault="00AF4FDE" w:rsidP="00CC316F">
      <w:pPr>
        <w:ind w:firstLine="360"/>
        <w:jc w:val="both"/>
        <w:rPr>
          <w:rFonts w:ascii="Arial" w:hAnsi="Arial" w:cs="Arial"/>
          <w:i/>
          <w:lang w:eastAsia="ar-SA"/>
        </w:rPr>
      </w:pPr>
      <w:r w:rsidRPr="00F23264">
        <w:rPr>
          <w:rFonts w:ascii="Arial" w:hAnsi="Arial" w:cs="Arial"/>
          <w:i/>
          <w:lang w:eastAsia="ar-SA"/>
        </w:rPr>
        <w:t>În conformitate cu STAS 4068/2-87 debitele caracteristice actualizate (INHGA 2013) în regim natural în secțiunea barajului Colibița</w:t>
      </w:r>
      <w:r w:rsidR="00F23264" w:rsidRPr="00F23264">
        <w:rPr>
          <w:rFonts w:ascii="Arial" w:hAnsi="Arial" w:cs="Arial"/>
          <w:i/>
          <w:lang w:eastAsia="ar-SA"/>
        </w:rPr>
        <w:t xml:space="preserve"> sunt: Q</w:t>
      </w:r>
      <w:r w:rsidR="00F23264" w:rsidRPr="00F23264">
        <w:rPr>
          <w:rFonts w:ascii="Arial" w:hAnsi="Arial" w:cs="Arial"/>
          <w:i/>
          <w:vertAlign w:val="subscript"/>
          <w:lang w:eastAsia="ar-SA"/>
        </w:rPr>
        <w:t>calcul</w:t>
      </w:r>
      <w:r w:rsidR="00F23264" w:rsidRPr="00F23264">
        <w:rPr>
          <w:rFonts w:ascii="Arial" w:hAnsi="Arial" w:cs="Arial"/>
          <w:i/>
          <w:lang w:eastAsia="ar-SA"/>
        </w:rPr>
        <w:t xml:space="preserve"> = Q</w:t>
      </w:r>
      <w:r w:rsidR="00F23264" w:rsidRPr="00F23264">
        <w:rPr>
          <w:rFonts w:ascii="Arial" w:hAnsi="Arial" w:cs="Arial"/>
          <w:i/>
          <w:vertAlign w:val="subscript"/>
          <w:lang w:eastAsia="ar-SA"/>
        </w:rPr>
        <w:t>0</w:t>
      </w:r>
      <w:proofErr w:type="gramStart"/>
      <w:r w:rsidR="00F23264" w:rsidRPr="00F23264">
        <w:rPr>
          <w:rFonts w:ascii="Arial" w:hAnsi="Arial" w:cs="Arial"/>
          <w:i/>
          <w:vertAlign w:val="subscript"/>
          <w:lang w:eastAsia="ar-SA"/>
        </w:rPr>
        <w:t>,1</w:t>
      </w:r>
      <w:proofErr w:type="gramEnd"/>
      <w:r w:rsidR="00F23264" w:rsidRPr="00F23264">
        <w:rPr>
          <w:rFonts w:ascii="Arial" w:hAnsi="Arial" w:cs="Arial"/>
          <w:i/>
          <w:vertAlign w:val="subscript"/>
          <w:lang w:eastAsia="ar-SA"/>
        </w:rPr>
        <w:t xml:space="preserve">% </w:t>
      </w:r>
      <w:r w:rsidR="00F23264" w:rsidRPr="00F23264">
        <w:rPr>
          <w:rFonts w:ascii="Arial" w:hAnsi="Arial" w:cs="Arial"/>
          <w:i/>
          <w:lang w:eastAsia="ar-SA"/>
        </w:rPr>
        <w:t>= 550 mc/s, Q</w:t>
      </w:r>
      <w:r w:rsidR="00F23264" w:rsidRPr="00F23264">
        <w:rPr>
          <w:rFonts w:ascii="Arial" w:hAnsi="Arial" w:cs="Arial"/>
          <w:i/>
          <w:vertAlign w:val="subscript"/>
          <w:lang w:eastAsia="ar-SA"/>
        </w:rPr>
        <w:t>verificare</w:t>
      </w:r>
      <w:r w:rsidR="00F23264" w:rsidRPr="00F23264">
        <w:rPr>
          <w:rFonts w:ascii="Arial" w:hAnsi="Arial" w:cs="Arial"/>
          <w:i/>
          <w:lang w:eastAsia="ar-SA"/>
        </w:rPr>
        <w:t xml:space="preserve"> = Q</w:t>
      </w:r>
      <w:r w:rsidR="00F23264" w:rsidRPr="00F23264">
        <w:rPr>
          <w:rFonts w:ascii="Arial" w:hAnsi="Arial" w:cs="Arial"/>
          <w:i/>
          <w:vertAlign w:val="subscript"/>
          <w:lang w:eastAsia="ar-SA"/>
        </w:rPr>
        <w:t xml:space="preserve">0,01% </w:t>
      </w:r>
      <w:r w:rsidR="00F23264" w:rsidRPr="00F23264">
        <w:rPr>
          <w:rFonts w:ascii="Arial" w:hAnsi="Arial" w:cs="Arial"/>
          <w:i/>
          <w:lang w:eastAsia="ar-SA"/>
        </w:rPr>
        <w:t>= 780 mc/s.</w:t>
      </w:r>
    </w:p>
    <w:p w:rsidR="00FC79E7" w:rsidRDefault="00FC79E7" w:rsidP="00FC79E7">
      <w:pPr>
        <w:spacing w:after="0" w:line="240" w:lineRule="auto"/>
        <w:ind w:firstLine="360"/>
        <w:jc w:val="both"/>
        <w:rPr>
          <w:rFonts w:ascii="Arial" w:hAnsi="Arial" w:cs="Arial"/>
          <w:i/>
          <w:lang w:eastAsia="ar-SA"/>
        </w:rPr>
      </w:pPr>
      <w:r>
        <w:rPr>
          <w:rFonts w:ascii="Arial" w:hAnsi="Arial" w:cs="Arial"/>
          <w:i/>
          <w:lang w:eastAsia="ar-SA"/>
        </w:rPr>
        <w:t xml:space="preserve">În cuveta acumulării, amonte de baraj, </w:t>
      </w:r>
      <w:proofErr w:type="gramStart"/>
      <w:r>
        <w:rPr>
          <w:rFonts w:ascii="Arial" w:hAnsi="Arial" w:cs="Arial"/>
          <w:i/>
          <w:lang w:eastAsia="ar-SA"/>
        </w:rPr>
        <w:t>este</w:t>
      </w:r>
      <w:proofErr w:type="gramEnd"/>
      <w:r>
        <w:rPr>
          <w:rFonts w:ascii="Arial" w:hAnsi="Arial" w:cs="Arial"/>
          <w:i/>
          <w:lang w:eastAsia="ar-SA"/>
        </w:rPr>
        <w:t xml:space="preserve"> amplasat batardoul amonte, executat din anrocamente cu mască din beton armat, cotă coronament: 735 mdM, H: cca. 20 m. </w:t>
      </w:r>
    </w:p>
    <w:p w:rsidR="00A86478" w:rsidRDefault="00FC79E7" w:rsidP="00FC79E7">
      <w:pPr>
        <w:spacing w:after="0" w:line="240" w:lineRule="auto"/>
        <w:ind w:firstLine="360"/>
        <w:jc w:val="both"/>
        <w:rPr>
          <w:rFonts w:ascii="Arial" w:hAnsi="Arial" w:cs="Arial"/>
          <w:i/>
          <w:lang w:eastAsia="ar-SA"/>
        </w:rPr>
      </w:pPr>
      <w:r>
        <w:rPr>
          <w:rFonts w:ascii="Arial" w:hAnsi="Arial" w:cs="Arial"/>
          <w:i/>
          <w:lang w:eastAsia="ar-SA"/>
        </w:rPr>
        <w:t xml:space="preserve">Conducta de aducțiune, cu lungimea de 155 m și DN 2400, este montată în interiorul galeriei de acces la casa vanelor, pe o șea continuă din beton (D – 3,5 m, L – 143 m). Accesul apei în </w:t>
      </w:r>
      <w:r w:rsidR="00FB53B3">
        <w:rPr>
          <w:rFonts w:ascii="Arial" w:hAnsi="Arial" w:cs="Arial"/>
          <w:i/>
          <w:lang w:eastAsia="ar-SA"/>
        </w:rPr>
        <w:t>conduct</w:t>
      </w:r>
      <w:r w:rsidR="0031326C">
        <w:rPr>
          <w:rFonts w:ascii="Arial" w:hAnsi="Arial" w:cs="Arial"/>
          <w:i/>
          <w:lang w:val="ro-RO" w:eastAsia="ar-SA"/>
        </w:rPr>
        <w:t>ă</w:t>
      </w:r>
      <w:r w:rsidR="00FB53B3">
        <w:rPr>
          <w:rFonts w:ascii="Arial" w:hAnsi="Arial" w:cs="Arial"/>
          <w:i/>
          <w:lang w:eastAsia="ar-SA"/>
        </w:rPr>
        <w:t xml:space="preserve"> este controlat cu o vană plană în carcasă (1</w:t>
      </w:r>
      <w:proofErr w:type="gramStart"/>
      <w:r w:rsidR="00FB53B3">
        <w:rPr>
          <w:rFonts w:ascii="Arial" w:hAnsi="Arial" w:cs="Arial"/>
          <w:i/>
          <w:lang w:eastAsia="ar-SA"/>
        </w:rPr>
        <w:t>,45</w:t>
      </w:r>
      <w:proofErr w:type="gramEnd"/>
      <w:r w:rsidR="00FB53B3">
        <w:rPr>
          <w:rFonts w:ascii="Arial" w:hAnsi="Arial" w:cs="Arial"/>
          <w:i/>
          <w:lang w:eastAsia="ar-SA"/>
        </w:rPr>
        <w:t xml:space="preserve"> m x 2,1 m). Aducțiunea se continuă cu traversarea supraterană (conduct metalică DN 2200) și cu o galerie subterană (D – 2</w:t>
      </w:r>
      <w:proofErr w:type="gramStart"/>
      <w:r w:rsidR="00FB53B3">
        <w:rPr>
          <w:rFonts w:ascii="Arial" w:hAnsi="Arial" w:cs="Arial"/>
          <w:i/>
          <w:lang w:eastAsia="ar-SA"/>
        </w:rPr>
        <w:t>,8</w:t>
      </w:r>
      <w:proofErr w:type="gramEnd"/>
      <w:r w:rsidR="00FB53B3">
        <w:rPr>
          <w:rFonts w:ascii="Arial" w:hAnsi="Arial" w:cs="Arial"/>
          <w:i/>
          <w:lang w:eastAsia="ar-SA"/>
        </w:rPr>
        <w:t xml:space="preserve"> m, L – 6,2 km) până la castelul de echilibru. </w:t>
      </w:r>
    </w:p>
    <w:p w:rsidR="004C65D8" w:rsidRDefault="00FB53B3" w:rsidP="00FC79E7">
      <w:pPr>
        <w:spacing w:after="0" w:line="240" w:lineRule="auto"/>
        <w:ind w:firstLine="360"/>
        <w:jc w:val="both"/>
        <w:rPr>
          <w:rFonts w:ascii="Arial" w:hAnsi="Arial" w:cs="Arial"/>
          <w:i/>
          <w:lang w:eastAsia="ar-SA"/>
        </w:rPr>
      </w:pPr>
      <w:proofErr w:type="gramStart"/>
      <w:r>
        <w:rPr>
          <w:rFonts w:ascii="Arial" w:hAnsi="Arial" w:cs="Arial"/>
          <w:i/>
          <w:lang w:eastAsia="ar-SA"/>
        </w:rPr>
        <w:t>Pe circuitul h</w:t>
      </w:r>
      <w:r w:rsidR="0031326C">
        <w:rPr>
          <w:rFonts w:ascii="Arial" w:hAnsi="Arial" w:cs="Arial"/>
          <w:i/>
          <w:lang w:eastAsia="ar-SA"/>
        </w:rPr>
        <w:t>i</w:t>
      </w:r>
      <w:r>
        <w:rPr>
          <w:rFonts w:ascii="Arial" w:hAnsi="Arial" w:cs="Arial"/>
          <w:i/>
          <w:lang w:eastAsia="ar-SA"/>
        </w:rPr>
        <w:t>draulic sunt amplasate în continuare casa vanelor future, conducta forțată și centrala hidroelectrică Colibița.</w:t>
      </w:r>
      <w:proofErr w:type="gramEnd"/>
    </w:p>
    <w:p w:rsidR="00FB53B3" w:rsidRDefault="00FB53B3" w:rsidP="00FC79E7">
      <w:pPr>
        <w:spacing w:after="0" w:line="240" w:lineRule="auto"/>
        <w:ind w:firstLine="360"/>
        <w:jc w:val="both"/>
        <w:rPr>
          <w:rFonts w:ascii="Arial" w:hAnsi="Arial" w:cs="Arial"/>
          <w:i/>
          <w:lang w:eastAsia="ar-SA"/>
        </w:rPr>
      </w:pPr>
      <w:proofErr w:type="gramStart"/>
      <w:r>
        <w:rPr>
          <w:rFonts w:ascii="Arial" w:hAnsi="Arial" w:cs="Arial"/>
          <w:i/>
          <w:lang w:eastAsia="ar-SA"/>
        </w:rPr>
        <w:t>Aval  de</w:t>
      </w:r>
      <w:proofErr w:type="gramEnd"/>
      <w:r>
        <w:rPr>
          <w:rFonts w:ascii="Arial" w:hAnsi="Arial" w:cs="Arial"/>
          <w:i/>
          <w:lang w:eastAsia="ar-SA"/>
        </w:rPr>
        <w:t xml:space="preserve"> central</w:t>
      </w:r>
      <w:r w:rsidR="0031326C">
        <w:rPr>
          <w:rFonts w:ascii="Arial" w:hAnsi="Arial" w:cs="Arial"/>
          <w:i/>
          <w:lang w:eastAsia="ar-SA"/>
        </w:rPr>
        <w:t>ă</w:t>
      </w:r>
      <w:r>
        <w:rPr>
          <w:rFonts w:ascii="Arial" w:hAnsi="Arial" w:cs="Arial"/>
          <w:i/>
          <w:lang w:eastAsia="ar-SA"/>
        </w:rPr>
        <w:t xml:space="preserve"> este amplasat bazinul compensator (NNR – 613 mdM, V=90.000 mc), cu rol de a asigura în mod constant necesarul de apă pentru localitățile din aval.</w:t>
      </w:r>
    </w:p>
    <w:p w:rsidR="00CC316F" w:rsidRPr="001C5A28" w:rsidRDefault="00FB53B3" w:rsidP="001C5A28">
      <w:pPr>
        <w:spacing w:after="0" w:line="240" w:lineRule="auto"/>
        <w:ind w:firstLine="360"/>
        <w:jc w:val="both"/>
        <w:rPr>
          <w:rFonts w:ascii="Arial" w:hAnsi="Arial" w:cs="Arial"/>
          <w:i/>
          <w:lang w:eastAsia="ar-SA"/>
        </w:rPr>
      </w:pPr>
      <w:r>
        <w:rPr>
          <w:rFonts w:ascii="Arial" w:hAnsi="Arial" w:cs="Arial"/>
          <w:i/>
          <w:lang w:eastAsia="ar-SA"/>
        </w:rPr>
        <w:lastRenderedPageBreak/>
        <w:t xml:space="preserve">  </w:t>
      </w:r>
      <w:r w:rsidR="00FC79E7">
        <w:rPr>
          <w:rFonts w:ascii="Arial" w:hAnsi="Arial" w:cs="Arial"/>
          <w:i/>
          <w:lang w:eastAsia="ar-SA"/>
        </w:rPr>
        <w:t xml:space="preserve">   </w:t>
      </w:r>
      <w:r w:rsidR="00CC316F" w:rsidRPr="001C5A28">
        <w:rPr>
          <w:rFonts w:ascii="Arial" w:hAnsi="Arial" w:cs="Arial"/>
          <w:i/>
          <w:lang w:eastAsia="ar-SA"/>
        </w:rPr>
        <w:t>Construcția barajului a început în 1977, s-a făcut punerea parțială în funcțiune în 1982</w:t>
      </w:r>
      <w:r w:rsidR="001C5A28" w:rsidRPr="001C5A28">
        <w:rPr>
          <w:rFonts w:ascii="Arial" w:hAnsi="Arial" w:cs="Arial"/>
          <w:i/>
          <w:lang w:eastAsia="ar-SA"/>
        </w:rPr>
        <w:t xml:space="preserve"> (cu o mască de etanșare provizorie din PVC)</w:t>
      </w:r>
      <w:r w:rsidR="00CC316F" w:rsidRPr="001C5A28">
        <w:rPr>
          <w:rFonts w:ascii="Arial" w:hAnsi="Arial" w:cs="Arial"/>
          <w:i/>
          <w:lang w:eastAsia="ar-SA"/>
        </w:rPr>
        <w:t>, s-a finalizat în 1993</w:t>
      </w:r>
      <w:r w:rsidR="001C5A28" w:rsidRPr="001C5A28">
        <w:rPr>
          <w:rFonts w:ascii="Arial" w:hAnsi="Arial" w:cs="Arial"/>
          <w:i/>
          <w:lang w:eastAsia="ar-SA"/>
        </w:rPr>
        <w:t xml:space="preserve"> (cu mască asfaltică definitivă, cu suprafața de 23.400 mp)</w:t>
      </w:r>
      <w:r w:rsidR="00CC316F" w:rsidRPr="001C5A28">
        <w:rPr>
          <w:rFonts w:ascii="Arial" w:hAnsi="Arial" w:cs="Arial"/>
          <w:i/>
          <w:lang w:eastAsia="ar-SA"/>
        </w:rPr>
        <w:t xml:space="preserve">, iar umplerea acumulării s-a făcut treptat până în </w:t>
      </w:r>
      <w:r w:rsidR="001C5A28" w:rsidRPr="001C5A28">
        <w:rPr>
          <w:rFonts w:ascii="Arial" w:hAnsi="Arial" w:cs="Arial"/>
          <w:i/>
          <w:lang w:eastAsia="ar-SA"/>
        </w:rPr>
        <w:t xml:space="preserve">anul </w:t>
      </w:r>
      <w:r w:rsidR="00CC316F" w:rsidRPr="001C5A28">
        <w:rPr>
          <w:rFonts w:ascii="Arial" w:hAnsi="Arial" w:cs="Arial"/>
          <w:i/>
          <w:lang w:eastAsia="ar-SA"/>
        </w:rPr>
        <w:t>2000</w:t>
      </w:r>
      <w:r w:rsidR="001C5A28" w:rsidRPr="001C5A28">
        <w:rPr>
          <w:rFonts w:ascii="Arial" w:hAnsi="Arial" w:cs="Arial"/>
          <w:i/>
          <w:lang w:eastAsia="ar-SA"/>
        </w:rPr>
        <w:t>, la cota NNR 797</w:t>
      </w:r>
      <w:proofErr w:type="gramStart"/>
      <w:r w:rsidR="001C5A28" w:rsidRPr="001C5A28">
        <w:rPr>
          <w:rFonts w:ascii="Arial" w:hAnsi="Arial" w:cs="Arial"/>
          <w:i/>
          <w:lang w:eastAsia="ar-SA"/>
        </w:rPr>
        <w:t>,45</w:t>
      </w:r>
      <w:proofErr w:type="gramEnd"/>
      <w:r w:rsidR="001C5A28" w:rsidRPr="001C5A28">
        <w:rPr>
          <w:rFonts w:ascii="Arial" w:hAnsi="Arial" w:cs="Arial"/>
          <w:i/>
          <w:lang w:eastAsia="ar-SA"/>
        </w:rPr>
        <w:t xml:space="preserve"> mdM</w:t>
      </w:r>
      <w:r w:rsidR="00CC316F" w:rsidRPr="001C5A28">
        <w:rPr>
          <w:rFonts w:ascii="Arial" w:hAnsi="Arial" w:cs="Arial"/>
          <w:i/>
          <w:lang w:eastAsia="ar-SA"/>
        </w:rPr>
        <w:t>.</w:t>
      </w:r>
    </w:p>
    <w:p w:rsidR="00CC316F" w:rsidRPr="006B3967" w:rsidRDefault="00CC316F" w:rsidP="00CC316F">
      <w:pPr>
        <w:ind w:firstLine="360"/>
        <w:jc w:val="both"/>
        <w:rPr>
          <w:rFonts w:ascii="Arial" w:hAnsi="Arial" w:cs="Arial"/>
          <w:i/>
          <w:lang w:eastAsia="ar-SA"/>
        </w:rPr>
      </w:pPr>
      <w:r w:rsidRPr="00D96DAC">
        <w:rPr>
          <w:rFonts w:ascii="Arial" w:hAnsi="Arial" w:cs="Arial"/>
          <w:i/>
          <w:lang w:eastAsia="ar-SA"/>
        </w:rPr>
        <w:t xml:space="preserve">De la punerea în funcțiune a acumulării s-au degradat unele construcții </w:t>
      </w:r>
      <w:r w:rsidR="00D96DAC" w:rsidRPr="00D96DAC">
        <w:rPr>
          <w:rFonts w:ascii="Arial" w:hAnsi="Arial" w:cs="Arial"/>
          <w:i/>
          <w:lang w:eastAsia="ar-SA"/>
        </w:rPr>
        <w:t xml:space="preserve">(masca asfaltică, casa vanelor golirii de fund, casa vanelor golirii de semifund) </w:t>
      </w:r>
      <w:r w:rsidRPr="00D96DAC">
        <w:rPr>
          <w:rFonts w:ascii="Arial" w:hAnsi="Arial" w:cs="Arial"/>
          <w:i/>
          <w:lang w:eastAsia="ar-SA"/>
        </w:rPr>
        <w:t>și echipamente</w:t>
      </w:r>
      <w:r w:rsidR="00D96DAC" w:rsidRPr="00D96DAC">
        <w:rPr>
          <w:rFonts w:ascii="Arial" w:hAnsi="Arial" w:cs="Arial"/>
          <w:i/>
          <w:lang w:eastAsia="ar-SA"/>
        </w:rPr>
        <w:t xml:space="preserve"> (vanele plane de pe golirea de fund, instalația by-pass asigurare debit de servitu</w:t>
      </w:r>
      <w:r w:rsidR="00A2494A">
        <w:rPr>
          <w:rFonts w:ascii="Arial" w:hAnsi="Arial" w:cs="Arial"/>
          <w:i/>
          <w:lang w:eastAsia="ar-SA"/>
        </w:rPr>
        <w:t>t</w:t>
      </w:r>
      <w:r w:rsidR="00D96DAC" w:rsidRPr="00D96DAC">
        <w:rPr>
          <w:rFonts w:ascii="Arial" w:hAnsi="Arial" w:cs="Arial"/>
          <w:i/>
          <w:lang w:eastAsia="ar-SA"/>
        </w:rPr>
        <w:t>e, vanele plane de pe golirea de semifund, instalațiile hidraulice de acționare a vanelor din cele 2 galerii, instalații electrice, de iluminat, de ventilație, unele dispositive AMC etc.)</w:t>
      </w:r>
      <w:r w:rsidRPr="00D96DAC">
        <w:rPr>
          <w:rFonts w:ascii="Arial" w:hAnsi="Arial" w:cs="Arial"/>
          <w:i/>
          <w:lang w:eastAsia="ar-SA"/>
        </w:rPr>
        <w:t>, f</w:t>
      </w:r>
      <w:r w:rsidR="00D96DAC" w:rsidRPr="00D96DAC">
        <w:rPr>
          <w:rFonts w:ascii="Arial" w:hAnsi="Arial" w:cs="Arial"/>
          <w:i/>
          <w:lang w:eastAsia="ar-SA"/>
        </w:rPr>
        <w:t>iind</w:t>
      </w:r>
      <w:r w:rsidRPr="00D96DAC">
        <w:rPr>
          <w:rFonts w:ascii="Arial" w:hAnsi="Arial" w:cs="Arial"/>
          <w:i/>
          <w:lang w:eastAsia="ar-SA"/>
        </w:rPr>
        <w:t xml:space="preserve"> consemnate și alunecări de teren în zona versanților acumulării. O parte din incidente</w:t>
      </w:r>
      <w:r w:rsidR="00D96DAC" w:rsidRPr="00D96DAC">
        <w:rPr>
          <w:rFonts w:ascii="Arial" w:hAnsi="Arial" w:cs="Arial"/>
          <w:i/>
          <w:lang w:eastAsia="ar-SA"/>
        </w:rPr>
        <w:t>, care</w:t>
      </w:r>
      <w:r w:rsidRPr="00D96DAC">
        <w:rPr>
          <w:rFonts w:ascii="Arial" w:hAnsi="Arial" w:cs="Arial"/>
          <w:i/>
          <w:lang w:eastAsia="ar-SA"/>
        </w:rPr>
        <w:t xml:space="preserve"> nu au putut fi remediate</w:t>
      </w:r>
      <w:r w:rsidR="00D96DAC" w:rsidRPr="00D96DAC">
        <w:rPr>
          <w:rFonts w:ascii="Arial" w:hAnsi="Arial" w:cs="Arial"/>
          <w:i/>
          <w:lang w:eastAsia="ar-SA"/>
        </w:rPr>
        <w:t>,</w:t>
      </w:r>
      <w:r w:rsidRPr="00D96DAC">
        <w:rPr>
          <w:rFonts w:ascii="Arial" w:hAnsi="Arial" w:cs="Arial"/>
          <w:i/>
          <w:lang w:eastAsia="ar-SA"/>
        </w:rPr>
        <w:t xml:space="preserve"> au evoluat în timp, </w:t>
      </w:r>
      <w:r w:rsidRPr="006B3967">
        <w:rPr>
          <w:rFonts w:ascii="Arial" w:hAnsi="Arial" w:cs="Arial"/>
          <w:i/>
          <w:lang w:eastAsia="ar-SA"/>
        </w:rPr>
        <w:t xml:space="preserve">punând în pericol siguranța în exploatare </w:t>
      </w:r>
      <w:proofErr w:type="gramStart"/>
      <w:r w:rsidRPr="006B3967">
        <w:rPr>
          <w:rFonts w:ascii="Arial" w:hAnsi="Arial" w:cs="Arial"/>
          <w:i/>
          <w:lang w:eastAsia="ar-SA"/>
        </w:rPr>
        <w:t>a</w:t>
      </w:r>
      <w:proofErr w:type="gramEnd"/>
      <w:r w:rsidRPr="006B3967">
        <w:rPr>
          <w:rFonts w:ascii="Arial" w:hAnsi="Arial" w:cs="Arial"/>
          <w:i/>
          <w:lang w:eastAsia="ar-SA"/>
        </w:rPr>
        <w:t xml:space="preserve"> acumulării Colibița. </w:t>
      </w:r>
    </w:p>
    <w:p w:rsidR="00CC316F" w:rsidRPr="00A2494A" w:rsidRDefault="00CC316F" w:rsidP="00CC316F">
      <w:pPr>
        <w:ind w:firstLine="708"/>
        <w:jc w:val="both"/>
        <w:rPr>
          <w:rFonts w:ascii="Arial" w:hAnsi="Arial" w:cs="Arial"/>
          <w:b/>
          <w:i/>
          <w:lang w:eastAsia="ar-SA"/>
        </w:rPr>
      </w:pPr>
      <w:r w:rsidRPr="00A2494A">
        <w:rPr>
          <w:rFonts w:ascii="Arial" w:hAnsi="Arial" w:cs="Arial"/>
          <w:b/>
          <w:i/>
          <w:lang w:eastAsia="ar-SA"/>
        </w:rPr>
        <w:t>Proiectul prevede:</w:t>
      </w:r>
    </w:p>
    <w:p w:rsidR="00C81A51" w:rsidRPr="00F05C13" w:rsidRDefault="00C81A51" w:rsidP="007B696E">
      <w:pPr>
        <w:pStyle w:val="ListParagraph"/>
        <w:numPr>
          <w:ilvl w:val="0"/>
          <w:numId w:val="33"/>
        </w:numPr>
        <w:ind w:left="567" w:hanging="567"/>
        <w:jc w:val="both"/>
        <w:rPr>
          <w:rFonts w:ascii="Arial" w:hAnsi="Arial" w:cs="Arial"/>
          <w:b/>
          <w:smallCaps/>
          <w:sz w:val="24"/>
          <w:szCs w:val="24"/>
          <w:u w:val="single"/>
          <w:lang w:eastAsia="ar-SA"/>
        </w:rPr>
      </w:pPr>
      <w:r w:rsidRPr="00F05C13">
        <w:rPr>
          <w:rFonts w:ascii="Arial" w:hAnsi="Arial" w:cs="Arial"/>
          <w:b/>
          <w:smallCaps/>
          <w:color w:val="191919"/>
          <w:sz w:val="24"/>
          <w:szCs w:val="24"/>
          <w:shd w:val="clear" w:color="auto" w:fill="FFFFFF"/>
        </w:rPr>
        <w:t>Descrierea proiectului, lucrările prevăzute de proiect, inclusiv instalaţiile şi echipamentele</w:t>
      </w:r>
    </w:p>
    <w:p w:rsidR="00096527" w:rsidRPr="002D434C" w:rsidRDefault="002D434C" w:rsidP="00FF08E6">
      <w:pPr>
        <w:tabs>
          <w:tab w:val="left" w:pos="180"/>
          <w:tab w:val="left" w:pos="1800"/>
        </w:tabs>
        <w:spacing w:after="0" w:line="240" w:lineRule="auto"/>
        <w:ind w:firstLine="709"/>
        <w:jc w:val="both"/>
        <w:rPr>
          <w:rFonts w:ascii="Arial" w:hAnsi="Arial" w:cs="Arial"/>
          <w:lang w:eastAsia="ar-SA"/>
        </w:rPr>
      </w:pPr>
      <w:r w:rsidRPr="002D434C">
        <w:rPr>
          <w:rFonts w:ascii="Arial" w:hAnsi="Arial" w:cs="Arial"/>
          <w:b/>
          <w:u w:val="single"/>
          <w:lang w:eastAsia="ar-SA"/>
        </w:rPr>
        <w:t xml:space="preserve">I. </w:t>
      </w:r>
      <w:r w:rsidR="00096527" w:rsidRPr="002D434C">
        <w:rPr>
          <w:rFonts w:ascii="Arial" w:hAnsi="Arial" w:cs="Arial"/>
          <w:b/>
          <w:u w:val="single"/>
          <w:lang w:eastAsia="ar-SA"/>
        </w:rPr>
        <w:t>MĂRIREA GRADULUI DE SIGURANȚĂ A ACUMULĂRII/BARAJULUI COLIBIȚA</w:t>
      </w:r>
    </w:p>
    <w:p w:rsidR="00096527" w:rsidRDefault="00096527" w:rsidP="00FF08E6">
      <w:pPr>
        <w:tabs>
          <w:tab w:val="left" w:pos="180"/>
          <w:tab w:val="left" w:pos="1800"/>
        </w:tabs>
        <w:spacing w:after="0" w:line="240" w:lineRule="auto"/>
        <w:ind w:firstLine="709"/>
        <w:jc w:val="both"/>
        <w:rPr>
          <w:rFonts w:ascii="Arial" w:hAnsi="Arial" w:cs="Arial"/>
          <w:lang w:eastAsia="ar-SA"/>
        </w:rPr>
      </w:pPr>
    </w:p>
    <w:p w:rsidR="00FF08E6" w:rsidRPr="00096527" w:rsidRDefault="00FF08E6" w:rsidP="00FF08E6">
      <w:pPr>
        <w:tabs>
          <w:tab w:val="left" w:pos="180"/>
          <w:tab w:val="left" w:pos="1800"/>
        </w:tabs>
        <w:spacing w:after="0" w:line="240" w:lineRule="auto"/>
        <w:ind w:firstLine="709"/>
        <w:jc w:val="both"/>
        <w:rPr>
          <w:rFonts w:ascii="Arial" w:hAnsi="Arial" w:cs="Arial"/>
          <w:i/>
          <w:u w:val="single"/>
          <w:lang w:eastAsia="ar-SA"/>
        </w:rPr>
      </w:pPr>
      <w:r w:rsidRPr="00096527">
        <w:rPr>
          <w:rFonts w:ascii="Arial" w:hAnsi="Arial" w:cs="Arial"/>
          <w:i/>
          <w:lang w:eastAsia="ar-SA"/>
        </w:rPr>
        <w:t xml:space="preserve">Pentru executarea lucrărilor </w:t>
      </w:r>
      <w:proofErr w:type="gramStart"/>
      <w:r w:rsidRPr="00096527">
        <w:rPr>
          <w:rFonts w:ascii="Arial" w:hAnsi="Arial" w:cs="Arial"/>
          <w:i/>
          <w:lang w:eastAsia="ar-SA"/>
        </w:rPr>
        <w:t>este</w:t>
      </w:r>
      <w:proofErr w:type="gramEnd"/>
      <w:r w:rsidRPr="00096527">
        <w:rPr>
          <w:rFonts w:ascii="Arial" w:hAnsi="Arial" w:cs="Arial"/>
          <w:i/>
          <w:lang w:eastAsia="ar-SA"/>
        </w:rPr>
        <w:t xml:space="preserve"> necesară punerea la uscat a zonei cuprinsă între baraj și batardoul amonte, respectiv </w:t>
      </w:r>
      <w:r w:rsidRPr="00096527">
        <w:rPr>
          <w:rFonts w:ascii="Arial" w:hAnsi="Arial" w:cs="Arial"/>
          <w:b/>
          <w:i/>
          <w:u w:val="single"/>
          <w:lang w:eastAsia="ar-SA"/>
        </w:rPr>
        <w:t>golirea acumulării Colibița</w:t>
      </w:r>
      <w:r w:rsidRPr="00096527">
        <w:rPr>
          <w:rFonts w:ascii="Arial" w:hAnsi="Arial" w:cs="Arial"/>
          <w:i/>
          <w:u w:val="single"/>
          <w:lang w:eastAsia="ar-SA"/>
        </w:rPr>
        <w:t>.</w:t>
      </w:r>
    </w:p>
    <w:p w:rsidR="00FF08E6" w:rsidRPr="003A660E" w:rsidRDefault="00FF08E6" w:rsidP="00FF08E6">
      <w:pPr>
        <w:spacing w:after="0" w:line="240" w:lineRule="auto"/>
        <w:ind w:firstLine="708"/>
        <w:jc w:val="both"/>
        <w:rPr>
          <w:rFonts w:ascii="Arial" w:hAnsi="Arial" w:cs="Arial"/>
          <w:i/>
          <w:lang w:eastAsia="ar-SA"/>
        </w:rPr>
      </w:pPr>
      <w:r>
        <w:rPr>
          <w:rFonts w:ascii="Arial" w:hAnsi="Arial" w:cs="Arial"/>
          <w:i/>
          <w:lang w:eastAsia="ar-SA"/>
        </w:rPr>
        <w:t>Operațiunea de</w:t>
      </w:r>
      <w:r w:rsidRPr="003A660E">
        <w:rPr>
          <w:rFonts w:ascii="Arial" w:hAnsi="Arial" w:cs="Arial"/>
          <w:i/>
          <w:lang w:eastAsia="ar-SA"/>
        </w:rPr>
        <w:t xml:space="preserve"> punere la uscat a zonei cuprinsă între baraj și batardoul amonte, respectiv </w:t>
      </w:r>
      <w:r w:rsidRPr="003A660E">
        <w:rPr>
          <w:rFonts w:ascii="Arial" w:hAnsi="Arial" w:cs="Arial"/>
          <w:i/>
          <w:u w:val="single"/>
          <w:lang w:eastAsia="ar-SA"/>
        </w:rPr>
        <w:t>golirea acumulării Colibița</w:t>
      </w:r>
      <w:r w:rsidRPr="003A660E">
        <w:rPr>
          <w:rFonts w:ascii="Arial" w:hAnsi="Arial" w:cs="Arial"/>
          <w:i/>
          <w:lang w:eastAsia="ar-SA"/>
        </w:rPr>
        <w:t xml:space="preserve"> (sub cotă priză turn aducțiune/golire de fund – 732 mdM), se </w:t>
      </w:r>
      <w:proofErr w:type="gramStart"/>
      <w:r w:rsidRPr="003A660E">
        <w:rPr>
          <w:rFonts w:ascii="Arial" w:hAnsi="Arial" w:cs="Arial"/>
          <w:i/>
          <w:lang w:eastAsia="ar-SA"/>
        </w:rPr>
        <w:t>va</w:t>
      </w:r>
      <w:proofErr w:type="gramEnd"/>
      <w:r w:rsidRPr="003A660E">
        <w:rPr>
          <w:rFonts w:ascii="Arial" w:hAnsi="Arial" w:cs="Arial"/>
          <w:i/>
          <w:lang w:eastAsia="ar-SA"/>
        </w:rPr>
        <w:t xml:space="preserve"> efectua în mai multe etape, după cum urmează: </w:t>
      </w:r>
    </w:p>
    <w:p w:rsidR="00FF08E6" w:rsidRPr="003A660E" w:rsidRDefault="00FF08E6" w:rsidP="00FF08E6">
      <w:pPr>
        <w:pStyle w:val="ListParagraph"/>
        <w:numPr>
          <w:ilvl w:val="0"/>
          <w:numId w:val="32"/>
        </w:numPr>
        <w:tabs>
          <w:tab w:val="left" w:pos="450"/>
        </w:tabs>
        <w:spacing w:after="0" w:line="240" w:lineRule="auto"/>
        <w:ind w:left="0" w:firstLine="540"/>
        <w:jc w:val="both"/>
        <w:rPr>
          <w:rFonts w:ascii="Arial" w:hAnsi="Arial" w:cs="Arial"/>
          <w:i/>
          <w:lang w:eastAsia="ar-SA"/>
        </w:rPr>
      </w:pPr>
      <w:r w:rsidRPr="003A660E">
        <w:rPr>
          <w:rFonts w:ascii="Arial" w:hAnsi="Arial" w:cs="Arial"/>
          <w:i/>
          <w:lang w:eastAsia="ar-SA"/>
        </w:rPr>
        <w:t>etapa I:</w:t>
      </w:r>
      <w:r>
        <w:rPr>
          <w:rFonts w:ascii="Arial" w:hAnsi="Arial" w:cs="Arial"/>
          <w:i/>
          <w:lang w:eastAsia="ar-SA"/>
        </w:rPr>
        <w:t xml:space="preserve"> </w:t>
      </w:r>
      <w:r w:rsidRPr="003A660E">
        <w:rPr>
          <w:rFonts w:ascii="Arial" w:hAnsi="Arial" w:cs="Arial"/>
          <w:i/>
          <w:lang w:eastAsia="ar-SA"/>
        </w:rPr>
        <w:t>coborârea nivelului apei în lac până la cota</w:t>
      </w:r>
      <w:r>
        <w:rPr>
          <w:rFonts w:ascii="Arial" w:hAnsi="Arial" w:cs="Arial"/>
          <w:i/>
          <w:lang w:eastAsia="ar-SA"/>
        </w:rPr>
        <w:t xml:space="preserve"> &lt;</w:t>
      </w:r>
      <w:r w:rsidRPr="003A660E">
        <w:rPr>
          <w:rFonts w:ascii="Arial" w:hAnsi="Arial" w:cs="Arial"/>
          <w:i/>
          <w:lang w:eastAsia="ar-SA"/>
        </w:rPr>
        <w:t xml:space="preserve"> 732,00 mdM:</w:t>
      </w:r>
    </w:p>
    <w:p w:rsidR="00FF08E6" w:rsidRPr="0025170E" w:rsidRDefault="00FF08E6" w:rsidP="00FF08E6">
      <w:pPr>
        <w:pStyle w:val="ListParagraph"/>
        <w:numPr>
          <w:ilvl w:val="0"/>
          <w:numId w:val="24"/>
        </w:numPr>
        <w:tabs>
          <w:tab w:val="left" w:pos="180"/>
        </w:tabs>
        <w:spacing w:after="0" w:line="240" w:lineRule="auto"/>
        <w:ind w:left="0" w:firstLine="0"/>
        <w:jc w:val="both"/>
        <w:rPr>
          <w:rFonts w:ascii="Arial" w:hAnsi="Arial" w:cs="Arial"/>
          <w:i/>
          <w:lang w:eastAsia="ar-SA"/>
        </w:rPr>
      </w:pPr>
      <w:r w:rsidRPr="003A660E">
        <w:rPr>
          <w:rFonts w:ascii="Arial" w:hAnsi="Arial" w:cs="Arial"/>
          <w:i/>
          <w:lang w:eastAsia="ar-SA"/>
        </w:rPr>
        <w:t xml:space="preserve">de la NNR (797,45 mdM) la NmE (740 mdM), exclusiv prin uzinare în CHE Colibița, cu </w:t>
      </w:r>
      <w:r w:rsidRPr="0025170E">
        <w:rPr>
          <w:rFonts w:ascii="Arial" w:hAnsi="Arial" w:cs="Arial"/>
          <w:i/>
          <w:lang w:eastAsia="ar-SA"/>
        </w:rPr>
        <w:t>producere de energie electrică/cuplat la sistem;</w:t>
      </w:r>
    </w:p>
    <w:p w:rsidR="00806C70" w:rsidRDefault="0025170E" w:rsidP="0025170E">
      <w:pPr>
        <w:pStyle w:val="ListParagraph"/>
        <w:tabs>
          <w:tab w:val="left" w:pos="180"/>
        </w:tabs>
        <w:spacing w:after="0" w:line="240" w:lineRule="auto"/>
        <w:ind w:left="0"/>
        <w:jc w:val="both"/>
        <w:rPr>
          <w:rFonts w:ascii="Arial" w:hAnsi="Arial" w:cs="Arial"/>
          <w:i/>
          <w:lang w:eastAsia="ar-SA"/>
        </w:rPr>
      </w:pPr>
      <w:r>
        <w:rPr>
          <w:rFonts w:ascii="Arial" w:hAnsi="Arial" w:cs="Arial"/>
          <w:i/>
          <w:lang w:eastAsia="ar-SA"/>
        </w:rPr>
        <w:t xml:space="preserve">- </w:t>
      </w:r>
      <w:r w:rsidRPr="0025170E">
        <w:rPr>
          <w:rFonts w:ascii="Arial" w:hAnsi="Arial" w:cs="Arial"/>
          <w:i/>
          <w:lang w:eastAsia="ar-SA"/>
        </w:rPr>
        <w:t xml:space="preserve">de la NmE (740,00 mdM) la cota 732,00 mdM prin circuitul hidraulic al CHE Colibiţa cu aparatul director al turbinei la “mers în gol”, fără producere energie electrică / necuplat la </w:t>
      </w:r>
      <w:r w:rsidR="008A55F8">
        <w:rPr>
          <w:rFonts w:ascii="Arial" w:hAnsi="Arial" w:cs="Arial"/>
          <w:i/>
          <w:lang w:eastAsia="ar-SA"/>
        </w:rPr>
        <w:t>s</w:t>
      </w:r>
      <w:r w:rsidR="008A55F8">
        <w:rPr>
          <w:rFonts w:ascii="Arial" w:hAnsi="Arial" w:cs="Arial"/>
          <w:i/>
          <w:lang w:val="ro-RO" w:eastAsia="ar-SA"/>
        </w:rPr>
        <w:t>i</w:t>
      </w:r>
      <w:r w:rsidR="008A55F8">
        <w:rPr>
          <w:rFonts w:ascii="Arial" w:hAnsi="Arial" w:cs="Arial"/>
          <w:i/>
          <w:lang w:eastAsia="ar-SA"/>
        </w:rPr>
        <w:t>stem</w:t>
      </w:r>
    </w:p>
    <w:p w:rsidR="008A55F8" w:rsidRDefault="008A55F8" w:rsidP="0025170E">
      <w:pPr>
        <w:pStyle w:val="ListParagraph"/>
        <w:tabs>
          <w:tab w:val="left" w:pos="180"/>
        </w:tabs>
        <w:spacing w:after="0" w:line="240" w:lineRule="auto"/>
        <w:ind w:left="0"/>
        <w:jc w:val="both"/>
        <w:rPr>
          <w:rFonts w:ascii="Arial" w:hAnsi="Arial" w:cs="Arial"/>
          <w:i/>
          <w:lang w:eastAsia="ar-SA"/>
        </w:rPr>
      </w:pPr>
    </w:p>
    <w:tbl>
      <w:tblPr>
        <w:tblStyle w:val="GrilTabel1"/>
        <w:tblW w:w="9812" w:type="dxa"/>
        <w:tblLook w:val="04A0"/>
      </w:tblPr>
      <w:tblGrid>
        <w:gridCol w:w="817"/>
        <w:gridCol w:w="1276"/>
        <w:gridCol w:w="1701"/>
        <w:gridCol w:w="1701"/>
        <w:gridCol w:w="1417"/>
        <w:gridCol w:w="1370"/>
        <w:gridCol w:w="851"/>
        <w:gridCol w:w="679"/>
      </w:tblGrid>
      <w:tr w:rsidR="008A55F8" w:rsidRPr="008A55F8" w:rsidTr="001637AC">
        <w:tc>
          <w:tcPr>
            <w:tcW w:w="817" w:type="dxa"/>
          </w:tcPr>
          <w:p w:rsidR="008A55F8" w:rsidRPr="008A55F8" w:rsidRDefault="008A55F8" w:rsidP="008A55F8">
            <w:pPr>
              <w:autoSpaceDE w:val="0"/>
              <w:autoSpaceDN w:val="0"/>
              <w:adjustRightInd w:val="0"/>
              <w:spacing w:after="0" w:line="240" w:lineRule="auto"/>
              <w:rPr>
                <w:rFonts w:ascii="Arial" w:hAnsi="Arial" w:cs="Arial"/>
                <w:i/>
                <w:sz w:val="20"/>
                <w:szCs w:val="20"/>
              </w:rPr>
            </w:pPr>
            <w:r w:rsidRPr="008A55F8">
              <w:rPr>
                <w:rFonts w:ascii="Arial" w:hAnsi="Arial" w:cs="Arial"/>
                <w:i/>
                <w:sz w:val="20"/>
                <w:szCs w:val="20"/>
              </w:rPr>
              <w:t>tranşa</w:t>
            </w:r>
          </w:p>
        </w:tc>
        <w:tc>
          <w:tcPr>
            <w:tcW w:w="1276" w:type="dxa"/>
          </w:tcPr>
          <w:p w:rsidR="008A55F8" w:rsidRPr="008A55F8" w:rsidRDefault="008A55F8" w:rsidP="008A55F8">
            <w:pPr>
              <w:autoSpaceDE w:val="0"/>
              <w:autoSpaceDN w:val="0"/>
              <w:adjustRightInd w:val="0"/>
              <w:spacing w:after="0" w:line="240" w:lineRule="auto"/>
              <w:rPr>
                <w:rFonts w:ascii="Arial" w:hAnsi="Arial" w:cs="Arial"/>
                <w:i/>
                <w:iCs/>
                <w:sz w:val="20"/>
                <w:szCs w:val="20"/>
                <w:lang w:val="ro-RO"/>
              </w:rPr>
            </w:pPr>
            <w:r w:rsidRPr="008A55F8">
              <w:rPr>
                <w:rFonts w:ascii="Arial" w:hAnsi="Arial" w:cs="Arial"/>
                <w:i/>
                <w:iCs/>
                <w:sz w:val="20"/>
                <w:szCs w:val="20"/>
                <w:lang w:val="ro-RO"/>
              </w:rPr>
              <w:t>modalitate</w:t>
            </w:r>
          </w:p>
          <w:p w:rsidR="008A55F8" w:rsidRPr="008A55F8" w:rsidRDefault="008A55F8" w:rsidP="008A55F8">
            <w:pPr>
              <w:autoSpaceDE w:val="0"/>
              <w:autoSpaceDN w:val="0"/>
              <w:adjustRightInd w:val="0"/>
              <w:spacing w:after="0" w:line="240" w:lineRule="auto"/>
              <w:rPr>
                <w:rFonts w:ascii="Arial" w:hAnsi="Arial" w:cs="Arial"/>
                <w:i/>
                <w:iCs/>
                <w:sz w:val="20"/>
                <w:szCs w:val="20"/>
                <w:lang w:val="ro-RO"/>
              </w:rPr>
            </w:pPr>
            <w:r w:rsidRPr="008A55F8">
              <w:rPr>
                <w:rFonts w:ascii="Arial" w:hAnsi="Arial" w:cs="Arial"/>
                <w:i/>
                <w:iCs/>
                <w:sz w:val="20"/>
                <w:szCs w:val="20"/>
                <w:lang w:val="ro-RO"/>
              </w:rPr>
              <w:t>golire</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cota iniţială / vol</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(mdM) / mil.mc</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cota finală / vol</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(mdM) / mil.mc</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Δ volum</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(mil. mc)</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Δ h</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(m)</w:t>
            </w:r>
          </w:p>
        </w:tc>
        <w:tc>
          <w:tcPr>
            <w:tcW w:w="1530" w:type="dxa"/>
            <w:gridSpan w:val="2"/>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nr. zile</w:t>
            </w:r>
          </w:p>
        </w:tc>
      </w:tr>
      <w:tr w:rsidR="008A55F8" w:rsidRPr="008A55F8" w:rsidTr="001637AC">
        <w:tc>
          <w:tcPr>
            <w:tcW w:w="817" w:type="dxa"/>
            <w:vMerge w:val="restart"/>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r w:rsidRPr="008A55F8">
              <w:rPr>
                <w:rFonts w:ascii="Arial" w:hAnsi="Arial" w:cs="Arial"/>
                <w:i/>
                <w:sz w:val="20"/>
                <w:szCs w:val="20"/>
              </w:rPr>
              <w:t>I</w:t>
            </w:r>
          </w:p>
        </w:tc>
        <w:tc>
          <w:tcPr>
            <w:tcW w:w="1276"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uzinare</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797,45 / 69,34</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779,45 / 28,26</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41,08</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18</w:t>
            </w:r>
          </w:p>
        </w:tc>
        <w:tc>
          <w:tcPr>
            <w:tcW w:w="85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85</w:t>
            </w:r>
          </w:p>
        </w:tc>
        <w:tc>
          <w:tcPr>
            <w:tcW w:w="679" w:type="dxa"/>
            <w:vMerge w:val="restart"/>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100</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7465" w:type="dxa"/>
            <w:gridSpan w:val="5"/>
          </w:tcPr>
          <w:p w:rsidR="008A55F8" w:rsidRPr="008A55F8" w:rsidRDefault="008A55F8" w:rsidP="008A55F8">
            <w:pPr>
              <w:autoSpaceDE w:val="0"/>
              <w:autoSpaceDN w:val="0"/>
              <w:adjustRightInd w:val="0"/>
              <w:spacing w:after="0" w:line="240" w:lineRule="auto"/>
              <w:jc w:val="center"/>
              <w:rPr>
                <w:rFonts w:ascii="Arial" w:hAnsi="Arial" w:cs="Arial"/>
                <w:i/>
                <w:sz w:val="20"/>
                <w:szCs w:val="20"/>
                <w:lang w:val="ro-RO"/>
              </w:rPr>
            </w:pPr>
            <w:r w:rsidRPr="008A55F8">
              <w:rPr>
                <w:rFonts w:ascii="Arial" w:hAnsi="Arial" w:cs="Arial"/>
                <w:i/>
                <w:sz w:val="20"/>
                <w:szCs w:val="20"/>
                <w:lang w:val="ro-RO"/>
              </w:rPr>
              <w:t>palier staţionare</w:t>
            </w:r>
          </w:p>
        </w:tc>
        <w:tc>
          <w:tcPr>
            <w:tcW w:w="851" w:type="dxa"/>
          </w:tcPr>
          <w:p w:rsidR="008A55F8" w:rsidRPr="008A55F8" w:rsidRDefault="008A55F8" w:rsidP="008A55F8">
            <w:pPr>
              <w:autoSpaceDE w:val="0"/>
              <w:autoSpaceDN w:val="0"/>
              <w:adjustRightInd w:val="0"/>
              <w:spacing w:after="0" w:line="240" w:lineRule="auto"/>
              <w:jc w:val="right"/>
              <w:rPr>
                <w:rFonts w:ascii="Arial" w:hAnsi="Arial" w:cs="Arial"/>
                <w:i/>
                <w:sz w:val="20"/>
                <w:szCs w:val="20"/>
                <w:lang w:val="ro-RO"/>
              </w:rPr>
            </w:pPr>
            <w:r w:rsidRPr="008A55F8">
              <w:rPr>
                <w:rFonts w:ascii="Arial" w:hAnsi="Arial" w:cs="Arial"/>
                <w:i/>
                <w:sz w:val="20"/>
                <w:szCs w:val="20"/>
                <w:lang w:val="ro-RO"/>
              </w:rPr>
              <w:t>15</w:t>
            </w:r>
          </w:p>
        </w:tc>
        <w:tc>
          <w:tcPr>
            <w:tcW w:w="679" w:type="dxa"/>
            <w:vMerge/>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restart"/>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r w:rsidRPr="008A55F8">
              <w:rPr>
                <w:rFonts w:ascii="Arial" w:hAnsi="Arial" w:cs="Arial"/>
                <w:i/>
                <w:sz w:val="20"/>
                <w:szCs w:val="20"/>
              </w:rPr>
              <w:t>II</w:t>
            </w:r>
          </w:p>
        </w:tc>
        <w:tc>
          <w:tcPr>
            <w:tcW w:w="1276"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uzinare</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779,45 / 28,26</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761,45 / 7,51</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33,56</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18</w:t>
            </w:r>
          </w:p>
        </w:tc>
        <w:tc>
          <w:tcPr>
            <w:tcW w:w="851" w:type="dxa"/>
          </w:tcPr>
          <w:p w:rsidR="008A55F8" w:rsidRPr="008A55F8" w:rsidRDefault="008A55F8" w:rsidP="008A55F8">
            <w:pPr>
              <w:autoSpaceDE w:val="0"/>
              <w:autoSpaceDN w:val="0"/>
              <w:adjustRightInd w:val="0"/>
              <w:spacing w:after="0" w:line="240" w:lineRule="auto"/>
              <w:rPr>
                <w:rFonts w:ascii="Arial" w:hAnsi="Arial" w:cs="Arial"/>
                <w:i/>
                <w:iCs/>
                <w:sz w:val="20"/>
                <w:szCs w:val="20"/>
                <w:lang w:val="ro-RO"/>
              </w:rPr>
            </w:pPr>
            <w:r w:rsidRPr="008A55F8">
              <w:rPr>
                <w:rFonts w:ascii="Arial" w:hAnsi="Arial" w:cs="Arial"/>
                <w:i/>
                <w:iCs/>
                <w:sz w:val="20"/>
                <w:szCs w:val="20"/>
                <w:lang w:val="ro-RO"/>
              </w:rPr>
              <w:t>69</w:t>
            </w:r>
          </w:p>
        </w:tc>
        <w:tc>
          <w:tcPr>
            <w:tcW w:w="679" w:type="dxa"/>
            <w:vMerge w:val="restart"/>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84</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7465" w:type="dxa"/>
            <w:gridSpan w:val="5"/>
          </w:tcPr>
          <w:p w:rsidR="008A55F8" w:rsidRPr="008A55F8" w:rsidRDefault="008A55F8" w:rsidP="008A55F8">
            <w:pPr>
              <w:autoSpaceDE w:val="0"/>
              <w:autoSpaceDN w:val="0"/>
              <w:adjustRightInd w:val="0"/>
              <w:spacing w:after="0" w:line="240" w:lineRule="auto"/>
              <w:jc w:val="center"/>
              <w:rPr>
                <w:rFonts w:ascii="Arial" w:hAnsi="Arial" w:cs="Arial"/>
                <w:i/>
                <w:sz w:val="20"/>
                <w:szCs w:val="20"/>
                <w:lang w:val="ro-RO"/>
              </w:rPr>
            </w:pPr>
            <w:r w:rsidRPr="008A55F8">
              <w:rPr>
                <w:rFonts w:ascii="Arial" w:hAnsi="Arial" w:cs="Arial"/>
                <w:i/>
                <w:sz w:val="20"/>
                <w:szCs w:val="20"/>
                <w:lang w:val="ro-RO"/>
              </w:rPr>
              <w:t>palier staţionare</w:t>
            </w:r>
          </w:p>
        </w:tc>
        <w:tc>
          <w:tcPr>
            <w:tcW w:w="851" w:type="dxa"/>
          </w:tcPr>
          <w:p w:rsidR="008A55F8" w:rsidRPr="008A55F8" w:rsidRDefault="008A55F8" w:rsidP="008A55F8">
            <w:pPr>
              <w:autoSpaceDE w:val="0"/>
              <w:autoSpaceDN w:val="0"/>
              <w:adjustRightInd w:val="0"/>
              <w:spacing w:after="0" w:line="240" w:lineRule="auto"/>
              <w:jc w:val="right"/>
              <w:rPr>
                <w:rFonts w:ascii="Arial" w:hAnsi="Arial" w:cs="Arial"/>
                <w:i/>
                <w:sz w:val="20"/>
                <w:szCs w:val="20"/>
                <w:lang w:val="ro-RO"/>
              </w:rPr>
            </w:pPr>
            <w:r w:rsidRPr="008A55F8">
              <w:rPr>
                <w:rFonts w:ascii="Arial" w:hAnsi="Arial" w:cs="Arial"/>
                <w:i/>
                <w:sz w:val="20"/>
                <w:szCs w:val="20"/>
                <w:lang w:val="ro-RO"/>
              </w:rPr>
              <w:t>15</w:t>
            </w:r>
          </w:p>
        </w:tc>
        <w:tc>
          <w:tcPr>
            <w:tcW w:w="679" w:type="dxa"/>
            <w:vMerge/>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restart"/>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r w:rsidRPr="008A55F8">
              <w:rPr>
                <w:rFonts w:ascii="Arial" w:hAnsi="Arial" w:cs="Arial"/>
                <w:i/>
                <w:sz w:val="20"/>
                <w:szCs w:val="20"/>
              </w:rPr>
              <w:t>III</w:t>
            </w:r>
          </w:p>
        </w:tc>
        <w:tc>
          <w:tcPr>
            <w:tcW w:w="1276"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uzinare</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761,45 / 7,51</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743,45 / 0.452</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7,06</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18</w:t>
            </w:r>
          </w:p>
        </w:tc>
        <w:tc>
          <w:tcPr>
            <w:tcW w:w="851" w:type="dxa"/>
          </w:tcPr>
          <w:p w:rsidR="008A55F8" w:rsidRPr="008A55F8" w:rsidRDefault="008A55F8" w:rsidP="008A55F8">
            <w:pPr>
              <w:autoSpaceDE w:val="0"/>
              <w:autoSpaceDN w:val="0"/>
              <w:adjustRightInd w:val="0"/>
              <w:spacing w:after="0" w:line="240" w:lineRule="auto"/>
              <w:rPr>
                <w:rFonts w:ascii="Arial" w:hAnsi="Arial" w:cs="Arial"/>
                <w:i/>
                <w:iCs/>
                <w:sz w:val="20"/>
                <w:szCs w:val="20"/>
                <w:lang w:val="ro-RO"/>
              </w:rPr>
            </w:pPr>
            <w:r w:rsidRPr="008A55F8">
              <w:rPr>
                <w:rFonts w:ascii="Arial" w:hAnsi="Arial" w:cs="Arial"/>
                <w:i/>
                <w:iCs/>
                <w:sz w:val="20"/>
                <w:szCs w:val="20"/>
                <w:lang w:val="ro-RO"/>
              </w:rPr>
              <w:t>15</w:t>
            </w:r>
          </w:p>
        </w:tc>
        <w:tc>
          <w:tcPr>
            <w:tcW w:w="679" w:type="dxa"/>
            <w:vMerge w:val="restart"/>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20</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7465" w:type="dxa"/>
            <w:gridSpan w:val="5"/>
          </w:tcPr>
          <w:p w:rsidR="008A55F8" w:rsidRPr="008A55F8" w:rsidRDefault="008A55F8" w:rsidP="008A55F8">
            <w:pPr>
              <w:autoSpaceDE w:val="0"/>
              <w:autoSpaceDN w:val="0"/>
              <w:adjustRightInd w:val="0"/>
              <w:spacing w:after="0" w:line="240" w:lineRule="auto"/>
              <w:jc w:val="center"/>
              <w:rPr>
                <w:rFonts w:ascii="Arial" w:hAnsi="Arial" w:cs="Arial"/>
                <w:i/>
                <w:sz w:val="20"/>
                <w:szCs w:val="20"/>
                <w:lang w:val="ro-RO"/>
              </w:rPr>
            </w:pPr>
            <w:r w:rsidRPr="008A55F8">
              <w:rPr>
                <w:rFonts w:ascii="Arial" w:hAnsi="Arial" w:cs="Arial"/>
                <w:i/>
                <w:sz w:val="20"/>
                <w:szCs w:val="20"/>
                <w:lang w:val="ro-RO"/>
              </w:rPr>
              <w:t>palier staţionare</w:t>
            </w:r>
          </w:p>
        </w:tc>
        <w:tc>
          <w:tcPr>
            <w:tcW w:w="851" w:type="dxa"/>
          </w:tcPr>
          <w:p w:rsidR="008A55F8" w:rsidRPr="008A55F8" w:rsidRDefault="008A55F8" w:rsidP="008A55F8">
            <w:pPr>
              <w:autoSpaceDE w:val="0"/>
              <w:autoSpaceDN w:val="0"/>
              <w:adjustRightInd w:val="0"/>
              <w:spacing w:after="0" w:line="240" w:lineRule="auto"/>
              <w:jc w:val="right"/>
              <w:rPr>
                <w:rFonts w:ascii="Arial" w:hAnsi="Arial" w:cs="Arial"/>
                <w:i/>
                <w:sz w:val="20"/>
                <w:szCs w:val="20"/>
                <w:lang w:val="ro-RO"/>
              </w:rPr>
            </w:pPr>
            <w:r w:rsidRPr="008A55F8">
              <w:rPr>
                <w:rFonts w:ascii="Arial" w:hAnsi="Arial" w:cs="Arial"/>
                <w:i/>
                <w:sz w:val="20"/>
                <w:szCs w:val="20"/>
                <w:lang w:val="ro-RO"/>
              </w:rPr>
              <w:t>5</w:t>
            </w:r>
          </w:p>
        </w:tc>
        <w:tc>
          <w:tcPr>
            <w:tcW w:w="679" w:type="dxa"/>
            <w:vMerge/>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restart"/>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r w:rsidRPr="008A55F8">
              <w:rPr>
                <w:rFonts w:ascii="Arial" w:hAnsi="Arial" w:cs="Arial"/>
                <w:i/>
                <w:sz w:val="20"/>
                <w:szCs w:val="20"/>
              </w:rPr>
              <w:t>IV</w:t>
            </w:r>
          </w:p>
        </w:tc>
        <w:tc>
          <w:tcPr>
            <w:tcW w:w="1276"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uzinare</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743,45 / 0.452</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740,00 / 0,207</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0,245</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3,45</w:t>
            </w:r>
          </w:p>
        </w:tc>
        <w:tc>
          <w:tcPr>
            <w:tcW w:w="85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2</w:t>
            </w:r>
          </w:p>
        </w:tc>
        <w:tc>
          <w:tcPr>
            <w:tcW w:w="679" w:type="dxa"/>
            <w:vMerge w:val="restart"/>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2</w:t>
            </w:r>
          </w:p>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7465" w:type="dxa"/>
            <w:gridSpan w:val="5"/>
          </w:tcPr>
          <w:p w:rsidR="008A55F8" w:rsidRPr="008A55F8" w:rsidRDefault="008A55F8" w:rsidP="008A55F8">
            <w:pPr>
              <w:autoSpaceDE w:val="0"/>
              <w:autoSpaceDN w:val="0"/>
              <w:adjustRightInd w:val="0"/>
              <w:spacing w:after="0" w:line="240" w:lineRule="auto"/>
              <w:jc w:val="center"/>
              <w:rPr>
                <w:rFonts w:ascii="Arial" w:hAnsi="Arial" w:cs="Arial"/>
                <w:i/>
                <w:sz w:val="20"/>
                <w:szCs w:val="20"/>
                <w:lang w:val="ro-RO"/>
              </w:rPr>
            </w:pPr>
            <w:r w:rsidRPr="008A55F8">
              <w:rPr>
                <w:rFonts w:ascii="Arial" w:hAnsi="Arial" w:cs="Arial"/>
                <w:i/>
                <w:sz w:val="20"/>
                <w:szCs w:val="20"/>
                <w:lang w:val="ro-RO"/>
              </w:rPr>
              <w:t>palier staţionare</w:t>
            </w:r>
          </w:p>
        </w:tc>
        <w:tc>
          <w:tcPr>
            <w:tcW w:w="85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w:t>
            </w:r>
          </w:p>
        </w:tc>
        <w:tc>
          <w:tcPr>
            <w:tcW w:w="679" w:type="dxa"/>
            <w:vMerge/>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Merge w:val="restart"/>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r w:rsidRPr="008A55F8">
              <w:rPr>
                <w:rFonts w:ascii="Arial" w:hAnsi="Arial" w:cs="Arial"/>
                <w:i/>
                <w:sz w:val="20"/>
                <w:szCs w:val="20"/>
              </w:rPr>
              <w:t>V</w:t>
            </w:r>
          </w:p>
        </w:tc>
        <w:tc>
          <w:tcPr>
            <w:tcW w:w="1276"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iCs/>
                <w:sz w:val="20"/>
                <w:szCs w:val="20"/>
                <w:lang w:val="ro-RO"/>
              </w:rPr>
              <w:t>mers în gol</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740,00 / 0,207</w:t>
            </w:r>
          </w:p>
        </w:tc>
        <w:tc>
          <w:tcPr>
            <w:tcW w:w="170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732,00 / 0,016</w:t>
            </w:r>
          </w:p>
        </w:tc>
        <w:tc>
          <w:tcPr>
            <w:tcW w:w="1417"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0,191</w:t>
            </w:r>
          </w:p>
        </w:tc>
        <w:tc>
          <w:tcPr>
            <w:tcW w:w="1370"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8,00</w:t>
            </w:r>
          </w:p>
        </w:tc>
        <w:tc>
          <w:tcPr>
            <w:tcW w:w="851" w:type="dxa"/>
          </w:tcPr>
          <w:p w:rsidR="008A55F8" w:rsidRPr="008A55F8" w:rsidRDefault="008A55F8" w:rsidP="008A55F8">
            <w:pPr>
              <w:autoSpaceDE w:val="0"/>
              <w:autoSpaceDN w:val="0"/>
              <w:adjustRightInd w:val="0"/>
              <w:spacing w:after="0" w:line="240" w:lineRule="auto"/>
              <w:rPr>
                <w:rFonts w:ascii="Arial" w:hAnsi="Arial" w:cs="Arial"/>
                <w:i/>
                <w:iCs/>
                <w:sz w:val="20"/>
                <w:szCs w:val="20"/>
                <w:lang w:val="ro-RO"/>
              </w:rPr>
            </w:pPr>
            <w:r w:rsidRPr="008A55F8">
              <w:rPr>
                <w:rFonts w:ascii="Arial" w:hAnsi="Arial" w:cs="Arial"/>
                <w:i/>
                <w:iCs/>
                <w:sz w:val="20"/>
                <w:szCs w:val="20"/>
                <w:lang w:val="ro-RO"/>
              </w:rPr>
              <w:t>4</w:t>
            </w:r>
          </w:p>
        </w:tc>
        <w:tc>
          <w:tcPr>
            <w:tcW w:w="679" w:type="dxa"/>
            <w:vMerge w:val="restart"/>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4</w:t>
            </w:r>
          </w:p>
        </w:tc>
      </w:tr>
      <w:tr w:rsidR="008A55F8" w:rsidRPr="008A55F8" w:rsidTr="001637AC">
        <w:tc>
          <w:tcPr>
            <w:tcW w:w="817" w:type="dxa"/>
            <w:vMerge/>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7465" w:type="dxa"/>
            <w:gridSpan w:val="5"/>
          </w:tcPr>
          <w:p w:rsidR="008A55F8" w:rsidRPr="008A55F8" w:rsidRDefault="008A55F8" w:rsidP="008A55F8">
            <w:pPr>
              <w:autoSpaceDE w:val="0"/>
              <w:autoSpaceDN w:val="0"/>
              <w:adjustRightInd w:val="0"/>
              <w:spacing w:after="0" w:line="240" w:lineRule="auto"/>
              <w:jc w:val="center"/>
              <w:rPr>
                <w:rFonts w:ascii="Arial" w:hAnsi="Arial" w:cs="Arial"/>
                <w:i/>
                <w:sz w:val="20"/>
                <w:szCs w:val="20"/>
                <w:lang w:val="ro-RO"/>
              </w:rPr>
            </w:pPr>
            <w:r w:rsidRPr="008A55F8">
              <w:rPr>
                <w:rFonts w:ascii="Arial" w:hAnsi="Arial" w:cs="Arial"/>
                <w:i/>
                <w:sz w:val="20"/>
                <w:szCs w:val="20"/>
                <w:lang w:val="ro-RO"/>
              </w:rPr>
              <w:t>palier staţionare</w:t>
            </w:r>
          </w:p>
        </w:tc>
        <w:tc>
          <w:tcPr>
            <w:tcW w:w="851"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w:t>
            </w:r>
          </w:p>
        </w:tc>
        <w:tc>
          <w:tcPr>
            <w:tcW w:w="679" w:type="dxa"/>
            <w:vMerge/>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p>
        </w:tc>
      </w:tr>
      <w:tr w:rsidR="008A55F8" w:rsidRPr="008A55F8" w:rsidTr="001637AC">
        <w:tc>
          <w:tcPr>
            <w:tcW w:w="817" w:type="dxa"/>
            <w:vAlign w:val="center"/>
          </w:tcPr>
          <w:p w:rsidR="008A55F8" w:rsidRPr="008A55F8" w:rsidRDefault="008A55F8" w:rsidP="008A55F8">
            <w:pPr>
              <w:autoSpaceDE w:val="0"/>
              <w:autoSpaceDN w:val="0"/>
              <w:adjustRightInd w:val="0"/>
              <w:spacing w:after="0" w:line="240" w:lineRule="auto"/>
              <w:jc w:val="center"/>
              <w:rPr>
                <w:rFonts w:ascii="Arial" w:hAnsi="Arial" w:cs="Arial"/>
                <w:i/>
                <w:sz w:val="20"/>
                <w:szCs w:val="20"/>
              </w:rPr>
            </w:pPr>
          </w:p>
        </w:tc>
        <w:tc>
          <w:tcPr>
            <w:tcW w:w="8316" w:type="dxa"/>
            <w:gridSpan w:val="6"/>
          </w:tcPr>
          <w:p w:rsidR="008A55F8" w:rsidRPr="008A55F8" w:rsidRDefault="008A55F8" w:rsidP="008A55F8">
            <w:pPr>
              <w:autoSpaceDE w:val="0"/>
              <w:autoSpaceDN w:val="0"/>
              <w:adjustRightInd w:val="0"/>
              <w:spacing w:after="0" w:line="240" w:lineRule="auto"/>
              <w:jc w:val="right"/>
              <w:rPr>
                <w:rFonts w:ascii="Arial" w:hAnsi="Arial" w:cs="Arial"/>
                <w:i/>
                <w:sz w:val="20"/>
                <w:szCs w:val="20"/>
                <w:lang w:val="ro-RO"/>
              </w:rPr>
            </w:pPr>
            <w:r w:rsidRPr="008A55F8">
              <w:rPr>
                <w:rFonts w:ascii="Arial" w:hAnsi="Arial" w:cs="Arial"/>
                <w:b/>
                <w:bCs/>
                <w:i/>
                <w:sz w:val="20"/>
                <w:szCs w:val="20"/>
                <w:lang w:val="ro-RO"/>
              </w:rPr>
              <w:t>Total zile</w:t>
            </w:r>
          </w:p>
        </w:tc>
        <w:tc>
          <w:tcPr>
            <w:tcW w:w="679" w:type="dxa"/>
          </w:tcPr>
          <w:p w:rsidR="008A55F8" w:rsidRPr="008A55F8" w:rsidRDefault="008A55F8" w:rsidP="008A55F8">
            <w:pPr>
              <w:autoSpaceDE w:val="0"/>
              <w:autoSpaceDN w:val="0"/>
              <w:adjustRightInd w:val="0"/>
              <w:spacing w:after="0" w:line="240" w:lineRule="auto"/>
              <w:rPr>
                <w:rFonts w:ascii="Arial" w:hAnsi="Arial" w:cs="Arial"/>
                <w:i/>
                <w:sz w:val="20"/>
                <w:szCs w:val="20"/>
                <w:lang w:val="ro-RO"/>
              </w:rPr>
            </w:pPr>
            <w:r w:rsidRPr="008A55F8">
              <w:rPr>
                <w:rFonts w:ascii="Arial" w:hAnsi="Arial" w:cs="Arial"/>
                <w:i/>
                <w:sz w:val="20"/>
                <w:szCs w:val="20"/>
                <w:lang w:val="ro-RO"/>
              </w:rPr>
              <w:t>210</w:t>
            </w:r>
          </w:p>
        </w:tc>
      </w:tr>
    </w:tbl>
    <w:p w:rsidR="00FF08E6" w:rsidRPr="003A660E" w:rsidRDefault="00FF08E6" w:rsidP="00FF08E6">
      <w:pPr>
        <w:pStyle w:val="ListParagraph"/>
        <w:tabs>
          <w:tab w:val="left" w:pos="450"/>
        </w:tabs>
        <w:spacing w:after="0" w:line="240" w:lineRule="auto"/>
        <w:ind w:left="1260" w:hanging="180"/>
        <w:jc w:val="both"/>
        <w:rPr>
          <w:rFonts w:ascii="Arial" w:hAnsi="Arial" w:cs="Arial"/>
          <w:i/>
          <w:lang w:eastAsia="ar-SA"/>
        </w:rPr>
      </w:pPr>
      <w:r w:rsidRPr="003A660E">
        <w:rPr>
          <w:rFonts w:ascii="Arial" w:hAnsi="Arial" w:cs="Arial"/>
          <w:i/>
          <w:lang w:eastAsia="ar-SA"/>
        </w:rPr>
        <w:t xml:space="preserve">* </w:t>
      </w:r>
      <w:proofErr w:type="gramStart"/>
      <w:r w:rsidRPr="003A660E">
        <w:rPr>
          <w:rFonts w:ascii="Arial" w:hAnsi="Arial" w:cs="Arial"/>
          <w:i/>
          <w:lang w:eastAsia="ar-SA"/>
        </w:rPr>
        <w:t>la</w:t>
      </w:r>
      <w:proofErr w:type="gramEnd"/>
      <w:r w:rsidRPr="003A660E">
        <w:rPr>
          <w:rFonts w:ascii="Arial" w:hAnsi="Arial" w:cs="Arial"/>
          <w:i/>
          <w:lang w:eastAsia="ar-SA"/>
        </w:rPr>
        <w:t xml:space="preserve"> începerea operațiunii de golire nivelul lacului va fi influențat de condițiile din anul respectiv (debite afluente, debite livrate în aval ș.a.), cota 797,45 mdM fiind una maximală;</w:t>
      </w:r>
    </w:p>
    <w:p w:rsidR="00FF08E6" w:rsidRPr="00806C70" w:rsidRDefault="00FF08E6" w:rsidP="00FF08E6">
      <w:pPr>
        <w:pStyle w:val="ListParagraph"/>
        <w:tabs>
          <w:tab w:val="left" w:pos="450"/>
        </w:tabs>
        <w:spacing w:after="0" w:line="240" w:lineRule="auto"/>
        <w:ind w:left="1260" w:hanging="180"/>
        <w:jc w:val="both"/>
        <w:rPr>
          <w:rFonts w:ascii="Arial" w:hAnsi="Arial" w:cs="Arial"/>
          <w:i/>
          <w:lang w:eastAsia="ar-SA"/>
        </w:rPr>
      </w:pPr>
      <w:r w:rsidRPr="00806C70">
        <w:rPr>
          <w:rFonts w:ascii="Arial" w:hAnsi="Arial" w:cs="Arial"/>
          <w:i/>
          <w:lang w:eastAsia="ar-SA"/>
        </w:rPr>
        <w:t xml:space="preserve">* viteza de coborâre a nivelului apei nu va depăși 1,2 m/zi, iar la fiecare 18 m coborâre va interveni un palier de așteptare de 15 zile, astfel că golirea acumulării se va face în cca. </w:t>
      </w:r>
      <w:proofErr w:type="gramStart"/>
      <w:r w:rsidRPr="00806C70">
        <w:rPr>
          <w:rFonts w:ascii="Arial" w:hAnsi="Arial" w:cs="Arial"/>
          <w:i/>
          <w:lang w:eastAsia="ar-SA"/>
        </w:rPr>
        <w:t>7 luni de zile, respectiv în perioada septembrie-martie.</w:t>
      </w:r>
      <w:proofErr w:type="gramEnd"/>
    </w:p>
    <w:p w:rsidR="00806C70" w:rsidRPr="00806C70" w:rsidRDefault="00806C70" w:rsidP="00806C70">
      <w:pPr>
        <w:pStyle w:val="ListParagraph"/>
        <w:tabs>
          <w:tab w:val="left" w:pos="450"/>
        </w:tabs>
        <w:spacing w:after="0" w:line="240" w:lineRule="auto"/>
        <w:ind w:left="0"/>
        <w:jc w:val="both"/>
        <w:rPr>
          <w:rFonts w:ascii="Arial" w:hAnsi="Arial" w:cs="Arial"/>
          <w:i/>
          <w:lang w:eastAsia="ar-SA"/>
        </w:rPr>
      </w:pPr>
      <w:r>
        <w:rPr>
          <w:rFonts w:ascii="Arial" w:hAnsi="Arial" w:cs="Arial"/>
          <w:i/>
          <w:lang w:eastAsia="ar-SA"/>
        </w:rPr>
        <w:tab/>
      </w:r>
      <w:r w:rsidRPr="000013F3">
        <w:rPr>
          <w:rFonts w:ascii="Arial" w:hAnsi="Arial" w:cs="Arial"/>
          <w:i/>
          <w:lang w:eastAsia="ar-SA"/>
        </w:rPr>
        <w:t>În condiţiile prezentate, urmărind şi valorificarea cât mai eficientă a acestei resurse de apă  se constată că golirea acumulării se va putea face în cca  7 luni de zile, respectiv în perioada septembrie – martie.</w:t>
      </w:r>
      <w:r w:rsidRPr="00806C70">
        <w:rPr>
          <w:rFonts w:ascii="Arial" w:hAnsi="Arial" w:cs="Arial"/>
          <w:i/>
          <w:lang w:eastAsia="ar-SA"/>
        </w:rPr>
        <w:t xml:space="preserve">  </w:t>
      </w:r>
    </w:p>
    <w:p w:rsidR="00FF08E6" w:rsidRPr="00925549" w:rsidRDefault="00FF08E6" w:rsidP="00FF08E6">
      <w:pPr>
        <w:pStyle w:val="ListParagraph"/>
        <w:numPr>
          <w:ilvl w:val="0"/>
          <w:numId w:val="32"/>
        </w:numPr>
        <w:tabs>
          <w:tab w:val="left" w:pos="450"/>
        </w:tabs>
        <w:spacing w:after="0" w:line="240" w:lineRule="auto"/>
        <w:ind w:left="0" w:firstLine="540"/>
        <w:jc w:val="both"/>
        <w:rPr>
          <w:rFonts w:ascii="Arial" w:hAnsi="Arial" w:cs="Arial"/>
          <w:i/>
          <w:lang w:eastAsia="ar-SA"/>
        </w:rPr>
      </w:pPr>
      <w:r w:rsidRPr="00925549">
        <w:rPr>
          <w:rFonts w:ascii="Arial" w:hAnsi="Arial" w:cs="Arial"/>
          <w:i/>
          <w:lang w:eastAsia="ar-SA"/>
        </w:rPr>
        <w:t>etapa II: evacuarea prin pompare a volumului de apă cuprins între baraj și batardou, printr-un circuit de refulare, montat astfel:</w:t>
      </w:r>
    </w:p>
    <w:p w:rsidR="00FF08E6" w:rsidRPr="00925549" w:rsidRDefault="00FF08E6" w:rsidP="00FF08E6">
      <w:pPr>
        <w:pStyle w:val="ListParagraph"/>
        <w:numPr>
          <w:ilvl w:val="0"/>
          <w:numId w:val="24"/>
        </w:numPr>
        <w:tabs>
          <w:tab w:val="left" w:pos="180"/>
        </w:tabs>
        <w:spacing w:after="0" w:line="240" w:lineRule="auto"/>
        <w:ind w:left="0" w:firstLine="0"/>
        <w:jc w:val="both"/>
        <w:rPr>
          <w:rFonts w:ascii="Arial" w:hAnsi="Arial" w:cs="Arial"/>
          <w:i/>
          <w:lang w:eastAsia="ar-SA"/>
        </w:rPr>
      </w:pPr>
      <w:r w:rsidRPr="00925549">
        <w:rPr>
          <w:rFonts w:ascii="Arial" w:hAnsi="Arial" w:cs="Arial"/>
          <w:i/>
          <w:lang w:eastAsia="ar-SA"/>
        </w:rPr>
        <w:t>prin conducta metalică (DN1700) folosită inițial la devierea apelor și în continuare aval de casa vanelor, prin galeria goliriii de fund (după golirea circuitului, prin înlăturarea prealabilă a dopului de beton și a blindului, existente la capătul aval al acestei conducte)</w:t>
      </w:r>
    </w:p>
    <w:p w:rsidR="00FF08E6" w:rsidRPr="00925549" w:rsidRDefault="00FF08E6" w:rsidP="00FF08E6">
      <w:pPr>
        <w:pStyle w:val="ListParagraph"/>
        <w:tabs>
          <w:tab w:val="left" w:pos="180"/>
        </w:tabs>
        <w:spacing w:after="0" w:line="240" w:lineRule="auto"/>
        <w:ind w:left="0"/>
        <w:jc w:val="both"/>
        <w:rPr>
          <w:rFonts w:ascii="Arial" w:hAnsi="Arial" w:cs="Arial"/>
          <w:i/>
          <w:lang w:eastAsia="ar-SA"/>
        </w:rPr>
      </w:pPr>
      <w:r w:rsidRPr="00925549">
        <w:rPr>
          <w:rFonts w:ascii="Arial" w:hAnsi="Arial" w:cs="Arial"/>
          <w:i/>
          <w:lang w:eastAsia="ar-SA"/>
        </w:rPr>
        <w:tab/>
      </w:r>
      <w:r w:rsidRPr="00925549">
        <w:rPr>
          <w:rFonts w:ascii="Arial" w:hAnsi="Arial" w:cs="Arial"/>
          <w:i/>
          <w:lang w:eastAsia="ar-SA"/>
        </w:rPr>
        <w:tab/>
      </w:r>
      <w:proofErr w:type="gramStart"/>
      <w:r w:rsidRPr="00925549">
        <w:rPr>
          <w:rFonts w:ascii="Arial" w:hAnsi="Arial" w:cs="Arial"/>
          <w:i/>
          <w:lang w:eastAsia="ar-SA"/>
        </w:rPr>
        <w:t>sau</w:t>
      </w:r>
      <w:proofErr w:type="gramEnd"/>
    </w:p>
    <w:p w:rsidR="00FF08E6" w:rsidRPr="00925549" w:rsidRDefault="00FF08E6" w:rsidP="00FF08E6">
      <w:pPr>
        <w:pStyle w:val="ListParagraph"/>
        <w:numPr>
          <w:ilvl w:val="0"/>
          <w:numId w:val="24"/>
        </w:numPr>
        <w:tabs>
          <w:tab w:val="left" w:pos="180"/>
        </w:tabs>
        <w:spacing w:after="0" w:line="240" w:lineRule="auto"/>
        <w:ind w:left="0" w:firstLine="0"/>
        <w:jc w:val="both"/>
        <w:rPr>
          <w:rFonts w:ascii="Arial" w:hAnsi="Arial" w:cs="Arial"/>
          <w:i/>
          <w:lang w:eastAsia="ar-SA"/>
        </w:rPr>
      </w:pPr>
      <w:r w:rsidRPr="00925549">
        <w:rPr>
          <w:rFonts w:ascii="Arial" w:hAnsi="Arial" w:cs="Arial"/>
          <w:i/>
          <w:lang w:eastAsia="ar-SA"/>
        </w:rPr>
        <w:lastRenderedPageBreak/>
        <w:t>prin galeria golirii de semifund;</w:t>
      </w:r>
    </w:p>
    <w:p w:rsidR="00FF08E6" w:rsidRPr="00925549" w:rsidRDefault="00FF08E6" w:rsidP="00FF08E6">
      <w:pPr>
        <w:pStyle w:val="ListParagraph"/>
        <w:tabs>
          <w:tab w:val="left" w:pos="180"/>
        </w:tabs>
        <w:spacing w:after="0" w:line="240" w:lineRule="auto"/>
        <w:ind w:left="1260" w:hanging="1260"/>
        <w:jc w:val="both"/>
        <w:rPr>
          <w:rFonts w:ascii="Arial" w:hAnsi="Arial" w:cs="Arial"/>
          <w:i/>
          <w:lang w:eastAsia="ar-SA"/>
        </w:rPr>
      </w:pPr>
      <w:r w:rsidRPr="00925549">
        <w:rPr>
          <w:rFonts w:ascii="Arial" w:hAnsi="Arial" w:cs="Arial"/>
          <w:i/>
          <w:lang w:eastAsia="ar-SA"/>
        </w:rPr>
        <w:t xml:space="preserve">                   * </w:t>
      </w:r>
      <w:proofErr w:type="gramStart"/>
      <w:r w:rsidRPr="00925549">
        <w:rPr>
          <w:rFonts w:ascii="Arial" w:hAnsi="Arial" w:cs="Arial"/>
          <w:i/>
          <w:lang w:eastAsia="ar-SA"/>
        </w:rPr>
        <w:t>pentru</w:t>
      </w:r>
      <w:proofErr w:type="gramEnd"/>
      <w:r w:rsidRPr="00925549">
        <w:rPr>
          <w:rFonts w:ascii="Arial" w:hAnsi="Arial" w:cs="Arial"/>
          <w:i/>
          <w:lang w:eastAsia="ar-SA"/>
        </w:rPr>
        <w:t xml:space="preserve"> evacuarea apelor din precipitații căzute în perioada execuției lucrărilor în zona dintre baraj și batardou, se va realiza o bașă colectoare, de unde apele vor fi pompate prin circuitul de refulare;</w:t>
      </w:r>
    </w:p>
    <w:p w:rsidR="00FF08E6" w:rsidRPr="006055A2" w:rsidRDefault="00FF08E6" w:rsidP="00FF08E6">
      <w:pPr>
        <w:pStyle w:val="ListParagraph"/>
        <w:numPr>
          <w:ilvl w:val="0"/>
          <w:numId w:val="32"/>
        </w:numPr>
        <w:spacing w:after="0" w:line="240" w:lineRule="auto"/>
        <w:ind w:left="0" w:firstLine="540"/>
        <w:jc w:val="both"/>
        <w:rPr>
          <w:rFonts w:ascii="Arial" w:hAnsi="Arial" w:cs="Arial"/>
          <w:i/>
          <w:lang w:eastAsia="ar-SA"/>
        </w:rPr>
      </w:pPr>
      <w:r w:rsidRPr="006055A2">
        <w:rPr>
          <w:rFonts w:ascii="Arial" w:hAnsi="Arial" w:cs="Arial"/>
          <w:i/>
          <w:lang w:eastAsia="ar-SA"/>
        </w:rPr>
        <w:t>etapa III:</w:t>
      </w:r>
    </w:p>
    <w:p w:rsidR="00FF08E6" w:rsidRPr="006055A2" w:rsidRDefault="00FF08E6" w:rsidP="00FF08E6">
      <w:pPr>
        <w:pStyle w:val="ListParagraph"/>
        <w:numPr>
          <w:ilvl w:val="0"/>
          <w:numId w:val="24"/>
        </w:numPr>
        <w:tabs>
          <w:tab w:val="left" w:pos="180"/>
        </w:tabs>
        <w:spacing w:after="0" w:line="240" w:lineRule="auto"/>
        <w:ind w:left="0" w:firstLine="0"/>
        <w:jc w:val="both"/>
        <w:rPr>
          <w:rFonts w:ascii="Arial" w:hAnsi="Arial" w:cs="Arial"/>
          <w:i/>
          <w:lang w:eastAsia="ar-SA"/>
        </w:rPr>
      </w:pPr>
      <w:r w:rsidRPr="006055A2">
        <w:rPr>
          <w:rFonts w:ascii="Arial" w:hAnsi="Arial" w:cs="Arial"/>
          <w:i/>
          <w:lang w:eastAsia="ar-SA"/>
        </w:rPr>
        <w:t>menținerea nivelului apei în lac la cota ˂732 mdM cu ajutorul unei stații de pompare amplasată amonte de batardoul existent în cuveta acumulării, batardou realizat în timpul execuției barajului, pentru punerea la uscat a incintei de lucru (cotă coronament 735 mdM);</w:t>
      </w:r>
    </w:p>
    <w:p w:rsidR="00FF08E6" w:rsidRPr="006055A2" w:rsidRDefault="00FF08E6" w:rsidP="00FF08E6">
      <w:pPr>
        <w:spacing w:after="0" w:line="240" w:lineRule="auto"/>
        <w:ind w:left="1260" w:hanging="720"/>
        <w:jc w:val="both"/>
        <w:rPr>
          <w:rFonts w:ascii="Arial" w:hAnsi="Arial" w:cs="Arial"/>
          <w:i/>
          <w:lang w:eastAsia="ar-SA"/>
        </w:rPr>
      </w:pPr>
      <w:r w:rsidRPr="006055A2">
        <w:rPr>
          <w:rFonts w:ascii="Arial" w:hAnsi="Arial" w:cs="Arial"/>
          <w:i/>
          <w:lang w:eastAsia="ar-SA"/>
        </w:rPr>
        <w:t xml:space="preserve">          * </w:t>
      </w:r>
      <w:proofErr w:type="gramStart"/>
      <w:r w:rsidRPr="006055A2">
        <w:rPr>
          <w:rFonts w:ascii="Arial" w:hAnsi="Arial" w:cs="Arial"/>
          <w:i/>
          <w:lang w:eastAsia="ar-SA"/>
        </w:rPr>
        <w:t>pomparea</w:t>
      </w:r>
      <w:proofErr w:type="gramEnd"/>
      <w:r w:rsidRPr="006055A2">
        <w:rPr>
          <w:rFonts w:ascii="Arial" w:hAnsi="Arial" w:cs="Arial"/>
          <w:i/>
          <w:lang w:eastAsia="ar-SA"/>
        </w:rPr>
        <w:t xml:space="preserve"> apei se va face printr-un circuit</w:t>
      </w:r>
      <w:r w:rsidR="00096527">
        <w:rPr>
          <w:rFonts w:ascii="Arial" w:hAnsi="Arial" w:cs="Arial"/>
          <w:i/>
          <w:lang w:eastAsia="ar-SA"/>
        </w:rPr>
        <w:t>ul</w:t>
      </w:r>
      <w:r w:rsidRPr="006055A2">
        <w:rPr>
          <w:rFonts w:ascii="Arial" w:hAnsi="Arial" w:cs="Arial"/>
          <w:i/>
          <w:lang w:eastAsia="ar-SA"/>
        </w:rPr>
        <w:t xml:space="preserve"> de refulare montat prin galeria golirii de semifund, apa fiind evacuată în albia râului, prin galeria evacuatorului de ape mari comună cu cea a golirii de semifund;</w:t>
      </w:r>
    </w:p>
    <w:p w:rsidR="00FF08E6" w:rsidRDefault="00FF08E6" w:rsidP="00FF08E6">
      <w:pPr>
        <w:spacing w:after="0" w:line="240" w:lineRule="auto"/>
        <w:ind w:left="1260" w:hanging="720"/>
        <w:jc w:val="both"/>
        <w:rPr>
          <w:rFonts w:ascii="Arial" w:hAnsi="Arial" w:cs="Arial"/>
          <w:i/>
          <w:lang w:eastAsia="ar-SA"/>
        </w:rPr>
      </w:pPr>
      <w:r w:rsidRPr="006055A2">
        <w:rPr>
          <w:rFonts w:ascii="Arial" w:hAnsi="Arial" w:cs="Arial"/>
          <w:i/>
          <w:lang w:eastAsia="ar-SA"/>
        </w:rPr>
        <w:t xml:space="preserve">          *dimensionarea pompelor se va face astfel încât să permit evacuarea în aval atât a debitului afluent pe râu, cât și a debitelor provenite din precipitații și din scurgeri de pe versanți.</w:t>
      </w:r>
    </w:p>
    <w:p w:rsidR="004C2156" w:rsidRPr="00E43EA2" w:rsidRDefault="004C2156" w:rsidP="006865E9">
      <w:pPr>
        <w:pStyle w:val="ListParagraph"/>
        <w:numPr>
          <w:ilvl w:val="0"/>
          <w:numId w:val="34"/>
        </w:numPr>
        <w:spacing w:after="0" w:line="240" w:lineRule="auto"/>
        <w:jc w:val="both"/>
        <w:rPr>
          <w:rFonts w:ascii="Arial" w:hAnsi="Arial" w:cs="Arial"/>
          <w:i/>
          <w:u w:val="single"/>
          <w:lang w:eastAsia="ar-SA"/>
        </w:rPr>
      </w:pPr>
      <w:r w:rsidRPr="00096527">
        <w:rPr>
          <w:rFonts w:ascii="Arial" w:hAnsi="Arial" w:cs="Arial"/>
          <w:b/>
          <w:i/>
          <w:u w:val="single"/>
          <w:lang w:eastAsia="ar-SA"/>
        </w:rPr>
        <w:t>R</w:t>
      </w:r>
      <w:r w:rsidR="00CC316F" w:rsidRPr="00096527">
        <w:rPr>
          <w:rFonts w:ascii="Arial" w:hAnsi="Arial" w:cs="Arial"/>
          <w:b/>
          <w:i/>
          <w:u w:val="single"/>
          <w:lang w:eastAsia="ar-SA"/>
        </w:rPr>
        <w:t>efacerea etanșeității întregii suprafețe a măștii barajului (S=23.400 mp)</w:t>
      </w:r>
      <w:r w:rsidRPr="00E43EA2">
        <w:rPr>
          <w:rFonts w:ascii="Arial" w:hAnsi="Arial" w:cs="Arial"/>
          <w:i/>
          <w:u w:val="single"/>
          <w:lang w:eastAsia="ar-SA"/>
        </w:rPr>
        <w:t>:</w:t>
      </w:r>
    </w:p>
    <w:p w:rsidR="00555825" w:rsidRPr="00432D12" w:rsidRDefault="00555825" w:rsidP="006865E9">
      <w:pPr>
        <w:pStyle w:val="ListParagraph"/>
        <w:numPr>
          <w:ilvl w:val="0"/>
          <w:numId w:val="35"/>
        </w:numPr>
        <w:tabs>
          <w:tab w:val="left" w:pos="270"/>
        </w:tabs>
        <w:spacing w:after="0" w:line="240" w:lineRule="auto"/>
        <w:ind w:left="0" w:firstLine="0"/>
        <w:jc w:val="both"/>
        <w:rPr>
          <w:rFonts w:ascii="Arial" w:hAnsi="Arial" w:cs="Arial"/>
          <w:i/>
          <w:lang w:eastAsia="ar-SA"/>
        </w:rPr>
      </w:pPr>
      <w:r w:rsidRPr="00432D12">
        <w:rPr>
          <w:rFonts w:ascii="Arial" w:hAnsi="Arial" w:cs="Arial"/>
          <w:i/>
          <w:lang w:eastAsia="ar-SA"/>
        </w:rPr>
        <w:t>curățarea suprafeței măștii de beton asfaltic de sedimentele depuse în timp, îndepărtarea porțiunilor deteriorate ale măștii de beton asfaltic, tratarea rosturilor;</w:t>
      </w:r>
      <w:r w:rsidR="00F46128" w:rsidRPr="00432D12">
        <w:rPr>
          <w:rFonts w:ascii="Arial" w:hAnsi="Arial" w:cs="Arial"/>
          <w:i/>
          <w:lang w:eastAsia="ar-SA"/>
        </w:rPr>
        <w:t xml:space="preserve"> transportul și haldarea, într-o zonă stabilită în ampriza acumulării, a sedimentelor îndepărtate și porțiunilor deteriorate ale măștii;</w:t>
      </w:r>
    </w:p>
    <w:p w:rsidR="00C93A6D" w:rsidRPr="00432D12" w:rsidRDefault="004C2156" w:rsidP="006865E9">
      <w:pPr>
        <w:pStyle w:val="ListParagraph"/>
        <w:numPr>
          <w:ilvl w:val="0"/>
          <w:numId w:val="36"/>
        </w:numPr>
        <w:tabs>
          <w:tab w:val="left" w:pos="270"/>
        </w:tabs>
        <w:spacing w:after="0" w:line="240" w:lineRule="auto"/>
        <w:ind w:left="0" w:firstLine="0"/>
        <w:jc w:val="both"/>
        <w:rPr>
          <w:rFonts w:ascii="Arial" w:hAnsi="Arial" w:cs="Arial"/>
          <w:i/>
          <w:lang w:eastAsia="ar-SA"/>
        </w:rPr>
      </w:pPr>
      <w:r w:rsidRPr="00432D12">
        <w:rPr>
          <w:rFonts w:ascii="Arial" w:hAnsi="Arial" w:cs="Arial"/>
          <w:i/>
          <w:lang w:eastAsia="ar-SA"/>
        </w:rPr>
        <w:t>acoperirea</w:t>
      </w:r>
      <w:r w:rsidR="00CC316F" w:rsidRPr="00432D12">
        <w:rPr>
          <w:rFonts w:ascii="Arial" w:hAnsi="Arial" w:cs="Arial"/>
          <w:i/>
          <w:lang w:eastAsia="ar-SA"/>
        </w:rPr>
        <w:t xml:space="preserve"> </w:t>
      </w:r>
      <w:r w:rsidRPr="00432D12">
        <w:rPr>
          <w:rFonts w:ascii="Arial" w:hAnsi="Arial" w:cs="Arial"/>
          <w:i/>
          <w:lang w:eastAsia="ar-SA"/>
        </w:rPr>
        <w:t xml:space="preserve">întregii suprafețe a măștii </w:t>
      </w:r>
      <w:r w:rsidR="00CC316F" w:rsidRPr="00432D12">
        <w:rPr>
          <w:rFonts w:ascii="Arial" w:hAnsi="Arial" w:cs="Arial"/>
          <w:i/>
          <w:lang w:eastAsia="ar-SA"/>
        </w:rPr>
        <w:t>cu un ”blindaj impermeabil”</w:t>
      </w:r>
      <w:r w:rsidRPr="00432D12">
        <w:rPr>
          <w:rFonts w:ascii="Arial" w:hAnsi="Arial" w:cs="Arial"/>
          <w:i/>
          <w:lang w:eastAsia="ar-SA"/>
        </w:rPr>
        <w:t>,</w:t>
      </w:r>
      <w:r w:rsidR="00CC316F" w:rsidRPr="00432D12">
        <w:rPr>
          <w:rFonts w:ascii="Arial" w:hAnsi="Arial" w:cs="Arial"/>
          <w:i/>
          <w:lang w:eastAsia="ar-SA"/>
        </w:rPr>
        <w:t xml:space="preserve"> constând într-o geomembrană impermeabilă din PVC compozit</w:t>
      </w:r>
      <w:r w:rsidRPr="00432D12">
        <w:rPr>
          <w:rFonts w:ascii="Arial" w:hAnsi="Arial" w:cs="Arial"/>
          <w:i/>
          <w:lang w:eastAsia="ar-SA"/>
        </w:rPr>
        <w:t>,</w:t>
      </w:r>
      <w:r w:rsidR="00CC316F" w:rsidRPr="00432D12">
        <w:rPr>
          <w:rFonts w:ascii="Arial" w:hAnsi="Arial" w:cs="Arial"/>
          <w:i/>
          <w:lang w:eastAsia="ar-SA"/>
        </w:rPr>
        <w:t xml:space="preserve"> lipită </w:t>
      </w:r>
      <w:r w:rsidRPr="00432D12">
        <w:rPr>
          <w:rFonts w:ascii="Arial" w:hAnsi="Arial" w:cs="Arial"/>
          <w:i/>
          <w:lang w:eastAsia="ar-SA"/>
        </w:rPr>
        <w:t xml:space="preserve">la cald în timpul fabricației </w:t>
      </w:r>
      <w:r w:rsidR="00CC316F" w:rsidRPr="00432D12">
        <w:rPr>
          <w:rFonts w:ascii="Arial" w:hAnsi="Arial" w:cs="Arial"/>
          <w:i/>
          <w:lang w:eastAsia="ar-SA"/>
        </w:rPr>
        <w:t xml:space="preserve">pe un geotextil anti-perforare/de drenaj și susținere; </w:t>
      </w:r>
    </w:p>
    <w:p w:rsidR="00C93A6D" w:rsidRPr="00432D12" w:rsidRDefault="00C93A6D" w:rsidP="00C93A6D">
      <w:pPr>
        <w:pStyle w:val="ListParagraph"/>
        <w:tabs>
          <w:tab w:val="left" w:pos="270"/>
        </w:tabs>
        <w:spacing w:after="0" w:line="240" w:lineRule="auto"/>
        <w:ind w:left="0"/>
        <w:jc w:val="both"/>
        <w:rPr>
          <w:rFonts w:ascii="Arial" w:hAnsi="Arial" w:cs="Arial"/>
          <w:i/>
          <w:lang w:eastAsia="ar-SA"/>
        </w:rPr>
      </w:pPr>
      <w:r w:rsidRPr="00432D12">
        <w:rPr>
          <w:rFonts w:ascii="Arial" w:hAnsi="Arial" w:cs="Arial"/>
          <w:i/>
          <w:lang w:eastAsia="ar-SA"/>
        </w:rPr>
        <w:t xml:space="preserve">- </w:t>
      </w:r>
      <w:r w:rsidR="00F46128" w:rsidRPr="00432D12">
        <w:rPr>
          <w:rFonts w:ascii="Arial" w:hAnsi="Arial" w:cs="Arial"/>
          <w:i/>
          <w:lang w:eastAsia="ar-SA"/>
        </w:rPr>
        <w:t xml:space="preserve">grosimea geotextilului va varia între 2,5 mm și 3 mm, în funcție de </w:t>
      </w:r>
      <w:r w:rsidR="000434D9" w:rsidRPr="00432D12">
        <w:rPr>
          <w:rFonts w:ascii="Arial" w:hAnsi="Arial" w:cs="Arial"/>
          <w:i/>
          <w:lang w:eastAsia="ar-SA"/>
        </w:rPr>
        <w:t>valoarea presiunii hidrostatice la care va fi supus în exploatare;</w:t>
      </w:r>
    </w:p>
    <w:p w:rsidR="00C93A6D" w:rsidRPr="00432D12" w:rsidRDefault="00C93A6D" w:rsidP="00C93A6D">
      <w:pPr>
        <w:pStyle w:val="ListParagraph"/>
        <w:tabs>
          <w:tab w:val="left" w:pos="270"/>
        </w:tabs>
        <w:spacing w:after="0" w:line="240" w:lineRule="auto"/>
        <w:ind w:left="0"/>
        <w:jc w:val="both"/>
        <w:rPr>
          <w:rFonts w:ascii="Arial" w:hAnsi="Arial" w:cs="Arial"/>
          <w:i/>
          <w:lang w:eastAsia="ar-SA"/>
        </w:rPr>
      </w:pPr>
      <w:r w:rsidRPr="00432D12">
        <w:rPr>
          <w:rFonts w:ascii="Arial" w:hAnsi="Arial" w:cs="Arial"/>
          <w:i/>
          <w:lang w:eastAsia="ar-SA"/>
        </w:rPr>
        <w:t>-</w:t>
      </w:r>
      <w:r w:rsidR="00E320C1" w:rsidRPr="00432D12">
        <w:rPr>
          <w:rFonts w:ascii="Arial" w:hAnsi="Arial" w:cs="Arial"/>
          <w:i/>
          <w:lang w:eastAsia="ar-SA"/>
        </w:rPr>
        <w:t xml:space="preserve"> foliile de geocompozit, sub formă de role cu lățimi de 2,1 m, 4 m și 8 m, vor fi îmbinate vertical cu ajutorul sudurii la cald; </w:t>
      </w:r>
    </w:p>
    <w:p w:rsidR="00555825" w:rsidRPr="00432D12" w:rsidRDefault="00C93A6D" w:rsidP="00C93A6D">
      <w:pPr>
        <w:pStyle w:val="ListParagraph"/>
        <w:tabs>
          <w:tab w:val="left" w:pos="270"/>
        </w:tabs>
        <w:spacing w:after="0" w:line="240" w:lineRule="auto"/>
        <w:ind w:left="0"/>
        <w:jc w:val="both"/>
        <w:rPr>
          <w:rFonts w:ascii="Arial" w:hAnsi="Arial" w:cs="Arial"/>
          <w:i/>
          <w:lang w:eastAsia="ar-SA"/>
        </w:rPr>
      </w:pPr>
      <w:r w:rsidRPr="00432D12">
        <w:rPr>
          <w:rFonts w:ascii="Arial" w:hAnsi="Arial" w:cs="Arial"/>
          <w:i/>
          <w:lang w:eastAsia="ar-SA"/>
        </w:rPr>
        <w:t xml:space="preserve">- </w:t>
      </w:r>
      <w:r w:rsidR="00E320C1" w:rsidRPr="00432D12">
        <w:rPr>
          <w:rFonts w:ascii="Arial" w:hAnsi="Arial" w:cs="Arial"/>
          <w:i/>
          <w:lang w:eastAsia="ar-SA"/>
        </w:rPr>
        <w:t>geomembrana se va fixa la uscat, mecanic, pe corpul barajului și de-a lungul marginilor cu profile metalice, etanșate cu o bandă de acoperire din PVC, sudată pe ansamblul de profile, pentru a împiedica pătrunderea infiltrațiilor de apă la buloanele de ancoraj care perforează membrana;</w:t>
      </w:r>
    </w:p>
    <w:p w:rsidR="00C93A6D" w:rsidRPr="00432D12" w:rsidRDefault="00C93A6D" w:rsidP="00C93A6D">
      <w:pPr>
        <w:pStyle w:val="ListParagraph"/>
        <w:tabs>
          <w:tab w:val="left" w:pos="270"/>
        </w:tabs>
        <w:spacing w:after="0" w:line="240" w:lineRule="auto"/>
        <w:ind w:left="0"/>
        <w:jc w:val="both"/>
        <w:rPr>
          <w:rFonts w:ascii="Arial" w:hAnsi="Arial" w:cs="Arial"/>
          <w:i/>
          <w:lang w:eastAsia="ar-SA"/>
        </w:rPr>
      </w:pPr>
      <w:r w:rsidRPr="00432D12">
        <w:rPr>
          <w:rFonts w:ascii="Arial" w:hAnsi="Arial" w:cs="Arial"/>
          <w:i/>
          <w:lang w:eastAsia="ar-SA"/>
        </w:rPr>
        <w:t>- etanșările la partea superioară și la partea inferioară vor fi realizate din benzi de legătură plate din oțel inoxidabil, fixate pe beton cu ancore; la partea superioară acesată etanșare poate ajunge sub apă doar la unde de viitură, ploi și topirea zăpezii; la partea inferioară, între geocompozit și benzile de legătuă se vor folosi garnitur</w:t>
      </w:r>
      <w:r w:rsidR="007B696E">
        <w:rPr>
          <w:rFonts w:ascii="Arial" w:hAnsi="Arial" w:cs="Arial"/>
          <w:i/>
          <w:lang w:eastAsia="ar-SA"/>
        </w:rPr>
        <w:t>i</w:t>
      </w:r>
      <w:r w:rsidRPr="00432D12">
        <w:rPr>
          <w:rFonts w:ascii="Arial" w:hAnsi="Arial" w:cs="Arial"/>
          <w:i/>
          <w:lang w:eastAsia="ar-SA"/>
        </w:rPr>
        <w:t xml:space="preserve"> compresibile și eclise, iar etanșările perimetrale din zona rosturilor vetrei vor fi tratate local fie prin foraje și injecții, fie cu rășină</w:t>
      </w:r>
      <w:r w:rsidR="00432D12" w:rsidRPr="00432D12">
        <w:rPr>
          <w:rFonts w:ascii="Arial" w:hAnsi="Arial" w:cs="Arial"/>
          <w:i/>
          <w:lang w:eastAsia="ar-SA"/>
        </w:rPr>
        <w:t>;</w:t>
      </w:r>
    </w:p>
    <w:p w:rsidR="00C93A6D" w:rsidRPr="00432D12" w:rsidRDefault="00C93A6D" w:rsidP="00C93A6D">
      <w:pPr>
        <w:pStyle w:val="ListParagraph"/>
        <w:tabs>
          <w:tab w:val="left" w:pos="270"/>
        </w:tabs>
        <w:spacing w:after="0" w:line="240" w:lineRule="auto"/>
        <w:ind w:left="0"/>
        <w:jc w:val="both"/>
        <w:rPr>
          <w:rFonts w:ascii="Arial" w:hAnsi="Arial" w:cs="Arial"/>
          <w:i/>
          <w:lang w:eastAsia="ar-SA"/>
        </w:rPr>
      </w:pPr>
      <w:r w:rsidRPr="00432D12">
        <w:rPr>
          <w:rFonts w:ascii="Arial" w:hAnsi="Arial" w:cs="Arial"/>
          <w:i/>
          <w:lang w:eastAsia="ar-SA"/>
        </w:rPr>
        <w:t xml:space="preserve">- </w:t>
      </w:r>
      <w:r w:rsidR="00432D12" w:rsidRPr="00432D12">
        <w:rPr>
          <w:rFonts w:ascii="Arial" w:hAnsi="Arial" w:cs="Arial"/>
          <w:i/>
          <w:lang w:eastAsia="ar-SA"/>
        </w:rPr>
        <w:t>etan</w:t>
      </w:r>
      <w:r w:rsidR="000340DC">
        <w:rPr>
          <w:rFonts w:ascii="Arial" w:hAnsi="Arial" w:cs="Arial"/>
          <w:i/>
          <w:lang w:val="ro-RO" w:eastAsia="ar-SA"/>
        </w:rPr>
        <w:t>ș</w:t>
      </w:r>
      <w:r w:rsidR="00432D12" w:rsidRPr="00432D12">
        <w:rPr>
          <w:rFonts w:ascii="Arial" w:hAnsi="Arial" w:cs="Arial"/>
          <w:i/>
          <w:lang w:eastAsia="ar-SA"/>
        </w:rPr>
        <w:t>ările intermediare se vor realiza prin fixarea geocompozitului inferior tot cu benzi de legătură plate din oțel inoxidabil, fixate pe beton cu ancore, benzi care vor fi apoi acoperite cu geocompozitul superior, sudat pe cel inferior; etanșările orizontale vor fi completate de o bandă de PVC de etanșare sudată pe îmbinare, iar sub banda de legătură se va amplasa o bandă de geonet de drenaj care să faciliteze curgerea apei drenate către galleria de drenaj;</w:t>
      </w:r>
    </w:p>
    <w:p w:rsidR="000340DC" w:rsidRPr="00C151F3" w:rsidRDefault="00EA1EB5" w:rsidP="006865E9">
      <w:pPr>
        <w:pStyle w:val="ListParagraph"/>
        <w:numPr>
          <w:ilvl w:val="0"/>
          <w:numId w:val="34"/>
        </w:numPr>
        <w:tabs>
          <w:tab w:val="left" w:pos="270"/>
        </w:tabs>
        <w:spacing w:after="0" w:line="240" w:lineRule="auto"/>
        <w:ind w:left="0" w:firstLine="360"/>
        <w:jc w:val="both"/>
        <w:rPr>
          <w:rFonts w:ascii="Arial" w:hAnsi="Arial" w:cs="Arial"/>
          <w:i/>
          <w:lang w:eastAsia="ar-SA"/>
        </w:rPr>
      </w:pPr>
      <w:r w:rsidRPr="00096527">
        <w:rPr>
          <w:rFonts w:ascii="Arial" w:hAnsi="Arial" w:cs="Arial"/>
          <w:b/>
          <w:i/>
          <w:u w:val="single"/>
          <w:lang w:eastAsia="ar-SA"/>
        </w:rPr>
        <w:t>Î</w:t>
      </w:r>
      <w:r w:rsidR="000340DC" w:rsidRPr="00096527">
        <w:rPr>
          <w:rFonts w:ascii="Arial" w:hAnsi="Arial" w:cs="Arial"/>
          <w:b/>
          <w:i/>
          <w:u w:val="single"/>
          <w:lang w:eastAsia="ar-SA"/>
        </w:rPr>
        <w:t>nlocuirea/</w:t>
      </w:r>
      <w:r w:rsidR="00CC316F" w:rsidRPr="00096527">
        <w:rPr>
          <w:rFonts w:ascii="Arial" w:hAnsi="Arial" w:cs="Arial"/>
          <w:b/>
          <w:i/>
          <w:u w:val="single"/>
          <w:lang w:eastAsia="ar-SA"/>
        </w:rPr>
        <w:t>reabilitare</w:t>
      </w:r>
      <w:r w:rsidR="000340DC" w:rsidRPr="00096527">
        <w:rPr>
          <w:rFonts w:ascii="Arial" w:hAnsi="Arial" w:cs="Arial"/>
          <w:b/>
          <w:i/>
          <w:u w:val="single"/>
          <w:lang w:eastAsia="ar-SA"/>
        </w:rPr>
        <w:t>a echipamentelor hidromecanice ale</w:t>
      </w:r>
      <w:r w:rsidR="00CC316F" w:rsidRPr="00096527">
        <w:rPr>
          <w:rFonts w:ascii="Arial" w:hAnsi="Arial" w:cs="Arial"/>
          <w:b/>
          <w:i/>
          <w:u w:val="single"/>
          <w:lang w:eastAsia="ar-SA"/>
        </w:rPr>
        <w:t xml:space="preserve"> ”golir</w:t>
      </w:r>
      <w:r w:rsidR="000340DC" w:rsidRPr="00096527">
        <w:rPr>
          <w:rFonts w:ascii="Arial" w:hAnsi="Arial" w:cs="Arial"/>
          <w:b/>
          <w:i/>
          <w:u w:val="single"/>
          <w:lang w:eastAsia="ar-SA"/>
        </w:rPr>
        <w:t xml:space="preserve">ii </w:t>
      </w:r>
      <w:r w:rsidR="00CC316F" w:rsidRPr="00096527">
        <w:rPr>
          <w:rFonts w:ascii="Arial" w:hAnsi="Arial" w:cs="Arial"/>
          <w:b/>
          <w:i/>
          <w:u w:val="single"/>
          <w:lang w:eastAsia="ar-SA"/>
        </w:rPr>
        <w:t>de fund”</w:t>
      </w:r>
      <w:r w:rsidR="00CC316F" w:rsidRPr="00C151F3">
        <w:rPr>
          <w:rFonts w:ascii="Arial" w:hAnsi="Arial" w:cs="Arial"/>
          <w:i/>
          <w:lang w:eastAsia="ar-SA"/>
        </w:rPr>
        <w:t xml:space="preserve">, în momentul de față nefuncțională: </w:t>
      </w:r>
    </w:p>
    <w:p w:rsidR="000340DC" w:rsidRPr="00C151F3" w:rsidRDefault="000340DC"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 xml:space="preserve">- </w:t>
      </w:r>
      <w:r w:rsidR="00CC316F" w:rsidRPr="00C151F3">
        <w:rPr>
          <w:rFonts w:ascii="Arial" w:hAnsi="Arial" w:cs="Arial"/>
          <w:i/>
          <w:lang w:eastAsia="ar-SA"/>
        </w:rPr>
        <w:t xml:space="preserve">înlocuirea celor două vane </w:t>
      </w:r>
      <w:r w:rsidRPr="00C151F3">
        <w:rPr>
          <w:rFonts w:ascii="Arial" w:hAnsi="Arial" w:cs="Arial"/>
          <w:i/>
          <w:lang w:eastAsia="ar-SA"/>
        </w:rPr>
        <w:t>plane în carcasă existente (</w:t>
      </w:r>
      <w:r w:rsidR="00CC316F" w:rsidRPr="00C151F3">
        <w:rPr>
          <w:rFonts w:ascii="Arial" w:hAnsi="Arial" w:cs="Arial"/>
          <w:i/>
          <w:lang w:eastAsia="ar-SA"/>
        </w:rPr>
        <w:t>1,7 m x 2,4 m) cu altele noi de dimensiuni mai mici (1,18 m x 1,7 m)</w:t>
      </w:r>
      <w:r w:rsidRPr="00C151F3">
        <w:rPr>
          <w:rFonts w:ascii="Arial" w:hAnsi="Arial" w:cs="Arial"/>
          <w:i/>
          <w:lang w:eastAsia="ar-SA"/>
        </w:rPr>
        <w:t>,</w:t>
      </w:r>
      <w:r w:rsidR="00CC316F" w:rsidRPr="00C151F3">
        <w:rPr>
          <w:rFonts w:ascii="Arial" w:hAnsi="Arial" w:cs="Arial"/>
          <w:i/>
          <w:lang w:eastAsia="ar-SA"/>
        </w:rPr>
        <w:t xml:space="preserve"> pentru reducerea debitului de apă </w:t>
      </w:r>
      <w:r w:rsidRPr="00C151F3">
        <w:rPr>
          <w:rFonts w:ascii="Arial" w:hAnsi="Arial" w:cs="Arial"/>
          <w:i/>
          <w:lang w:eastAsia="ar-SA"/>
        </w:rPr>
        <w:t xml:space="preserve">evacuat de la 129,32 mc/s la 50 mc/s; reducerea debitului și ridicarea </w:t>
      </w:r>
      <w:r w:rsidR="00C151F3" w:rsidRPr="00C151F3">
        <w:rPr>
          <w:rFonts w:ascii="Arial" w:hAnsi="Arial" w:cs="Arial"/>
          <w:i/>
          <w:lang w:eastAsia="ar-SA"/>
        </w:rPr>
        <w:t>pragului inferior al vanelor cu cca. 400 mm vor conduce la îmbunătățirea aerisirii vânei de curent la ieșirea din sec</w:t>
      </w:r>
      <w:r w:rsidR="003018A5">
        <w:rPr>
          <w:rFonts w:ascii="Arial" w:hAnsi="Arial" w:cs="Arial"/>
          <w:i/>
          <w:lang w:eastAsia="ar-SA"/>
        </w:rPr>
        <w:t>ț</w:t>
      </w:r>
      <w:r w:rsidR="00C151F3" w:rsidRPr="00C151F3">
        <w:rPr>
          <w:rFonts w:ascii="Arial" w:hAnsi="Arial" w:cs="Arial"/>
          <w:i/>
          <w:lang w:eastAsia="ar-SA"/>
        </w:rPr>
        <w:t>iunea vanei de serviciu și implicit la manevrarea acesteia fără vibrații sau cu vibrații în limita admisibilă;</w:t>
      </w:r>
    </w:p>
    <w:p w:rsidR="00C151F3" w:rsidRPr="00C151F3" w:rsidRDefault="000340DC"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 xml:space="preserve">- </w:t>
      </w:r>
      <w:proofErr w:type="gramStart"/>
      <w:r w:rsidR="00CC316F" w:rsidRPr="00C151F3">
        <w:rPr>
          <w:rFonts w:ascii="Arial" w:hAnsi="Arial" w:cs="Arial"/>
          <w:i/>
          <w:lang w:eastAsia="ar-SA"/>
        </w:rPr>
        <w:t>reabilitare</w:t>
      </w:r>
      <w:r w:rsidR="00C151F3" w:rsidRPr="00C151F3">
        <w:rPr>
          <w:rFonts w:ascii="Arial" w:hAnsi="Arial" w:cs="Arial"/>
          <w:i/>
          <w:lang w:eastAsia="ar-SA"/>
        </w:rPr>
        <w:t>a</w:t>
      </w:r>
      <w:proofErr w:type="gramEnd"/>
      <w:r w:rsidR="00CC316F" w:rsidRPr="00C151F3">
        <w:rPr>
          <w:rFonts w:ascii="Arial" w:hAnsi="Arial" w:cs="Arial"/>
          <w:i/>
          <w:lang w:eastAsia="ar-SA"/>
        </w:rPr>
        <w:t xml:space="preserve"> grătare</w:t>
      </w:r>
      <w:r w:rsidR="00C151F3" w:rsidRPr="00C151F3">
        <w:rPr>
          <w:rFonts w:ascii="Arial" w:hAnsi="Arial" w:cs="Arial"/>
          <w:i/>
          <w:lang w:eastAsia="ar-SA"/>
        </w:rPr>
        <w:t>lor</w:t>
      </w:r>
      <w:r w:rsidR="00CC316F" w:rsidRPr="00C151F3">
        <w:rPr>
          <w:rFonts w:ascii="Arial" w:hAnsi="Arial" w:cs="Arial"/>
          <w:i/>
          <w:lang w:eastAsia="ar-SA"/>
        </w:rPr>
        <w:t xml:space="preserve"> (inclusiv piese înglobate) de la intrarea în circuitul </w:t>
      </w:r>
      <w:r w:rsidR="00C151F3" w:rsidRPr="00C151F3">
        <w:rPr>
          <w:rFonts w:ascii="Arial" w:hAnsi="Arial" w:cs="Arial"/>
          <w:i/>
          <w:lang w:eastAsia="ar-SA"/>
        </w:rPr>
        <w:t>hydraulic;</w:t>
      </w:r>
    </w:p>
    <w:p w:rsidR="00C151F3" w:rsidRPr="00C151F3" w:rsidRDefault="00C151F3"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 xml:space="preserve">- </w:t>
      </w:r>
      <w:proofErr w:type="gramStart"/>
      <w:r w:rsidR="00CC316F" w:rsidRPr="00C151F3">
        <w:rPr>
          <w:rFonts w:ascii="Arial" w:hAnsi="Arial" w:cs="Arial"/>
          <w:i/>
          <w:lang w:eastAsia="ar-SA"/>
        </w:rPr>
        <w:t>înlocuirea</w:t>
      </w:r>
      <w:proofErr w:type="gramEnd"/>
      <w:r w:rsidR="00CC316F" w:rsidRPr="00C151F3">
        <w:rPr>
          <w:rFonts w:ascii="Arial" w:hAnsi="Arial" w:cs="Arial"/>
          <w:i/>
          <w:lang w:eastAsia="ar-SA"/>
        </w:rPr>
        <w:t xml:space="preserve"> tuturor instalațiilor uzate fizic și moral</w:t>
      </w:r>
      <w:r w:rsidRPr="00C151F3">
        <w:rPr>
          <w:rFonts w:ascii="Arial" w:hAnsi="Arial" w:cs="Arial"/>
          <w:i/>
          <w:lang w:eastAsia="ar-SA"/>
        </w:rPr>
        <w:t>:</w:t>
      </w:r>
      <w:r w:rsidR="00CC316F" w:rsidRPr="00C151F3">
        <w:rPr>
          <w:rFonts w:ascii="Arial" w:hAnsi="Arial" w:cs="Arial"/>
          <w:i/>
          <w:lang w:eastAsia="ar-SA"/>
        </w:rPr>
        <w:t xml:space="preserve"> instalații hidraulice de acționare a vanelor, instalații electrice și de forță, instalații de ventilație, instalații de ridicat</w:t>
      </w:r>
      <w:r w:rsidRPr="00C151F3">
        <w:rPr>
          <w:rFonts w:ascii="Arial" w:hAnsi="Arial" w:cs="Arial"/>
          <w:i/>
          <w:lang w:eastAsia="ar-SA"/>
        </w:rPr>
        <w:t xml:space="preserve"> (palane</w:t>
      </w:r>
      <w:r w:rsidR="00CC316F" w:rsidRPr="00C151F3">
        <w:rPr>
          <w:rFonts w:ascii="Arial" w:hAnsi="Arial" w:cs="Arial"/>
          <w:i/>
          <w:lang w:eastAsia="ar-SA"/>
        </w:rPr>
        <w:t>)</w:t>
      </w:r>
      <w:r w:rsidRPr="00C151F3">
        <w:rPr>
          <w:rFonts w:ascii="Arial" w:hAnsi="Arial" w:cs="Arial"/>
          <w:i/>
          <w:lang w:eastAsia="ar-SA"/>
        </w:rPr>
        <w:t>;</w:t>
      </w:r>
    </w:p>
    <w:p w:rsidR="00C151F3" w:rsidRPr="00C151F3" w:rsidRDefault="00C151F3"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w:t>
      </w:r>
      <w:r w:rsidR="00CC316F" w:rsidRPr="00C151F3">
        <w:rPr>
          <w:rFonts w:ascii="Arial" w:hAnsi="Arial" w:cs="Arial"/>
          <w:i/>
          <w:lang w:eastAsia="ar-SA"/>
        </w:rPr>
        <w:t xml:space="preserve"> </w:t>
      </w:r>
      <w:proofErr w:type="gramStart"/>
      <w:r w:rsidR="00CC316F" w:rsidRPr="00C151F3">
        <w:rPr>
          <w:rFonts w:ascii="Arial" w:hAnsi="Arial" w:cs="Arial"/>
          <w:i/>
          <w:lang w:eastAsia="ar-SA"/>
        </w:rPr>
        <w:t>lucrări</w:t>
      </w:r>
      <w:proofErr w:type="gramEnd"/>
      <w:r w:rsidR="00CC316F" w:rsidRPr="00C151F3">
        <w:rPr>
          <w:rFonts w:ascii="Arial" w:hAnsi="Arial" w:cs="Arial"/>
          <w:i/>
          <w:lang w:eastAsia="ar-SA"/>
        </w:rPr>
        <w:t xml:space="preserve"> de impermeabilizare/ambientizare a casei vanelor și a galeriei de acces</w:t>
      </w:r>
      <w:r w:rsidRPr="00C151F3">
        <w:rPr>
          <w:rFonts w:ascii="Arial" w:hAnsi="Arial" w:cs="Arial"/>
          <w:i/>
          <w:lang w:eastAsia="ar-SA"/>
        </w:rPr>
        <w:t>;</w:t>
      </w:r>
    </w:p>
    <w:p w:rsidR="00C151F3" w:rsidRPr="00C151F3" w:rsidRDefault="00C151F3"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 xml:space="preserve">- </w:t>
      </w:r>
      <w:proofErr w:type="gramStart"/>
      <w:r w:rsidR="00CC316F" w:rsidRPr="00C151F3">
        <w:rPr>
          <w:rFonts w:ascii="Arial" w:hAnsi="Arial" w:cs="Arial"/>
          <w:i/>
          <w:lang w:eastAsia="ar-SA"/>
        </w:rPr>
        <w:t>modernizarea</w:t>
      </w:r>
      <w:proofErr w:type="gramEnd"/>
      <w:r w:rsidR="00CC316F" w:rsidRPr="00C151F3">
        <w:rPr>
          <w:rFonts w:ascii="Arial" w:hAnsi="Arial" w:cs="Arial"/>
          <w:i/>
          <w:lang w:eastAsia="ar-SA"/>
        </w:rPr>
        <w:t xml:space="preserve"> sistemelor de comunicați</w:t>
      </w:r>
      <w:r w:rsidRPr="00C151F3">
        <w:rPr>
          <w:rFonts w:ascii="Arial" w:hAnsi="Arial" w:cs="Arial"/>
          <w:i/>
          <w:lang w:eastAsia="ar-SA"/>
        </w:rPr>
        <w:t>e</w:t>
      </w:r>
      <w:r w:rsidR="00CC316F" w:rsidRPr="00C151F3">
        <w:rPr>
          <w:rFonts w:ascii="Arial" w:hAnsi="Arial" w:cs="Arial"/>
          <w:i/>
          <w:lang w:eastAsia="ar-SA"/>
        </w:rPr>
        <w:t xml:space="preserve"> (prin fibră optică) dintre casa vanelor și blocul de exploatare/supraveghere</w:t>
      </w:r>
      <w:r w:rsidRPr="00C151F3">
        <w:rPr>
          <w:rFonts w:ascii="Arial" w:hAnsi="Arial" w:cs="Arial"/>
          <w:i/>
          <w:lang w:eastAsia="ar-SA"/>
        </w:rPr>
        <w:t>;</w:t>
      </w:r>
    </w:p>
    <w:p w:rsidR="00CC316F" w:rsidRDefault="00C151F3" w:rsidP="000340DC">
      <w:pPr>
        <w:pStyle w:val="ListParagraph"/>
        <w:tabs>
          <w:tab w:val="left" w:pos="270"/>
        </w:tabs>
        <w:spacing w:after="0" w:line="240" w:lineRule="auto"/>
        <w:ind w:left="0"/>
        <w:jc w:val="both"/>
        <w:rPr>
          <w:rFonts w:ascii="Arial" w:hAnsi="Arial" w:cs="Arial"/>
          <w:i/>
          <w:lang w:eastAsia="ar-SA"/>
        </w:rPr>
      </w:pPr>
      <w:r w:rsidRPr="00C151F3">
        <w:rPr>
          <w:rFonts w:ascii="Arial" w:hAnsi="Arial" w:cs="Arial"/>
          <w:i/>
          <w:lang w:eastAsia="ar-SA"/>
        </w:rPr>
        <w:t>-</w:t>
      </w:r>
      <w:r w:rsidR="00CC316F" w:rsidRPr="00C151F3">
        <w:rPr>
          <w:rFonts w:ascii="Arial" w:hAnsi="Arial" w:cs="Arial"/>
          <w:i/>
          <w:lang w:eastAsia="ar-SA"/>
        </w:rPr>
        <w:t xml:space="preserve"> </w:t>
      </w:r>
      <w:proofErr w:type="gramStart"/>
      <w:r w:rsidR="00CC316F" w:rsidRPr="00C151F3">
        <w:rPr>
          <w:rFonts w:ascii="Arial" w:hAnsi="Arial" w:cs="Arial"/>
          <w:i/>
          <w:lang w:eastAsia="ar-SA"/>
        </w:rPr>
        <w:t>înlocuirea</w:t>
      </w:r>
      <w:proofErr w:type="gramEnd"/>
      <w:r w:rsidR="00CC316F" w:rsidRPr="00C151F3">
        <w:rPr>
          <w:rFonts w:ascii="Arial" w:hAnsi="Arial" w:cs="Arial"/>
          <w:i/>
          <w:lang w:eastAsia="ar-SA"/>
        </w:rPr>
        <w:t xml:space="preserve"> tuturor cablurilor de forță și de circuite secundare care asigură alimentarea casei vanelor;</w:t>
      </w:r>
    </w:p>
    <w:p w:rsidR="003001D0" w:rsidRPr="00EA1EB5" w:rsidRDefault="00EA1EB5" w:rsidP="006865E9">
      <w:pPr>
        <w:pStyle w:val="ListParagraph"/>
        <w:numPr>
          <w:ilvl w:val="0"/>
          <w:numId w:val="34"/>
        </w:numPr>
        <w:tabs>
          <w:tab w:val="left" w:pos="270"/>
        </w:tabs>
        <w:spacing w:after="0" w:line="240" w:lineRule="auto"/>
        <w:ind w:left="0" w:firstLine="360"/>
        <w:jc w:val="both"/>
        <w:rPr>
          <w:rFonts w:ascii="Arial" w:hAnsi="Arial" w:cs="Arial"/>
          <w:i/>
          <w:lang w:eastAsia="ar-SA"/>
        </w:rPr>
      </w:pPr>
      <w:r w:rsidRPr="00096527">
        <w:rPr>
          <w:rFonts w:ascii="Arial" w:hAnsi="Arial" w:cs="Arial"/>
          <w:b/>
          <w:i/>
          <w:u w:val="single"/>
          <w:lang w:eastAsia="ar-SA"/>
        </w:rPr>
        <w:t>R</w:t>
      </w:r>
      <w:r w:rsidR="00CC316F" w:rsidRPr="00096527">
        <w:rPr>
          <w:rFonts w:ascii="Arial" w:hAnsi="Arial" w:cs="Arial"/>
          <w:b/>
          <w:i/>
          <w:u w:val="single"/>
          <w:lang w:eastAsia="ar-SA"/>
        </w:rPr>
        <w:t>eabilitarea completă a circuitului de by-pass</w:t>
      </w:r>
      <w:r w:rsidR="003001D0" w:rsidRPr="00096527">
        <w:rPr>
          <w:rFonts w:ascii="Arial" w:hAnsi="Arial" w:cs="Arial"/>
          <w:b/>
          <w:i/>
          <w:u w:val="single"/>
          <w:lang w:eastAsia="ar-SA"/>
        </w:rPr>
        <w:t xml:space="preserve"> (pentru debit servitu</w:t>
      </w:r>
      <w:r w:rsidR="0031326C" w:rsidRPr="00096527">
        <w:rPr>
          <w:rFonts w:ascii="Arial" w:hAnsi="Arial" w:cs="Arial"/>
          <w:b/>
          <w:i/>
          <w:u w:val="single"/>
          <w:lang w:eastAsia="ar-SA"/>
        </w:rPr>
        <w:t>t</w:t>
      </w:r>
      <w:r w:rsidR="003001D0" w:rsidRPr="00096527">
        <w:rPr>
          <w:rFonts w:ascii="Arial" w:hAnsi="Arial" w:cs="Arial"/>
          <w:b/>
          <w:i/>
          <w:u w:val="single"/>
          <w:lang w:eastAsia="ar-SA"/>
        </w:rPr>
        <w:t>e)</w:t>
      </w:r>
      <w:r w:rsidR="00CC316F" w:rsidRPr="00EA1EB5">
        <w:rPr>
          <w:rFonts w:ascii="Arial" w:hAnsi="Arial" w:cs="Arial"/>
          <w:i/>
          <w:lang w:eastAsia="ar-SA"/>
        </w:rPr>
        <w:t xml:space="preserve">, de asemenea nefuncțional în </w:t>
      </w:r>
      <w:r w:rsidR="003001D0" w:rsidRPr="00EA1EB5">
        <w:rPr>
          <w:rFonts w:ascii="Arial" w:hAnsi="Arial" w:cs="Arial"/>
          <w:i/>
          <w:lang w:eastAsia="ar-SA"/>
        </w:rPr>
        <w:t>pre</w:t>
      </w:r>
      <w:r>
        <w:rPr>
          <w:rFonts w:ascii="Arial" w:hAnsi="Arial" w:cs="Arial"/>
          <w:i/>
          <w:lang w:eastAsia="ar-SA"/>
        </w:rPr>
        <w:t>z</w:t>
      </w:r>
      <w:r w:rsidR="003001D0" w:rsidRPr="00EA1EB5">
        <w:rPr>
          <w:rFonts w:ascii="Arial" w:hAnsi="Arial" w:cs="Arial"/>
          <w:i/>
          <w:lang w:eastAsia="ar-SA"/>
        </w:rPr>
        <w:t>ent:</w:t>
      </w:r>
    </w:p>
    <w:p w:rsidR="003001D0" w:rsidRPr="000666B0" w:rsidRDefault="003001D0" w:rsidP="003001D0">
      <w:pPr>
        <w:pStyle w:val="ListParagraph"/>
        <w:tabs>
          <w:tab w:val="left" w:pos="180"/>
        </w:tabs>
        <w:ind w:left="0"/>
        <w:jc w:val="both"/>
        <w:rPr>
          <w:rFonts w:ascii="Arial" w:hAnsi="Arial" w:cs="Arial"/>
          <w:i/>
          <w:lang w:eastAsia="ar-SA"/>
        </w:rPr>
      </w:pPr>
      <w:r w:rsidRPr="000666B0">
        <w:rPr>
          <w:rFonts w:ascii="Arial" w:hAnsi="Arial" w:cs="Arial"/>
          <w:i/>
          <w:lang w:eastAsia="ar-SA"/>
        </w:rPr>
        <w:t>-</w:t>
      </w:r>
      <w:r w:rsidR="00CC316F" w:rsidRPr="000666B0">
        <w:rPr>
          <w:rFonts w:ascii="Arial" w:hAnsi="Arial" w:cs="Arial"/>
          <w:i/>
          <w:lang w:eastAsia="ar-SA"/>
        </w:rPr>
        <w:t xml:space="preserve"> </w:t>
      </w:r>
      <w:proofErr w:type="gramStart"/>
      <w:r w:rsidR="00CC316F" w:rsidRPr="000666B0">
        <w:rPr>
          <w:rFonts w:ascii="Arial" w:hAnsi="Arial" w:cs="Arial"/>
          <w:i/>
          <w:lang w:eastAsia="ar-SA"/>
        </w:rPr>
        <w:t>spargerea</w:t>
      </w:r>
      <w:proofErr w:type="gramEnd"/>
      <w:r w:rsidR="00CC316F" w:rsidRPr="000666B0">
        <w:rPr>
          <w:rFonts w:ascii="Arial" w:hAnsi="Arial" w:cs="Arial"/>
          <w:i/>
          <w:lang w:eastAsia="ar-SA"/>
        </w:rPr>
        <w:t xml:space="preserve"> betoanelor turnate peste căminul de by-pass și peste cele două vane sertar</w:t>
      </w:r>
      <w:r w:rsidRPr="000666B0">
        <w:rPr>
          <w:rFonts w:ascii="Arial" w:hAnsi="Arial" w:cs="Arial"/>
          <w:i/>
          <w:lang w:eastAsia="ar-SA"/>
        </w:rPr>
        <w:t>;</w:t>
      </w:r>
    </w:p>
    <w:p w:rsidR="003001D0" w:rsidRPr="000666B0" w:rsidRDefault="003001D0" w:rsidP="003001D0">
      <w:pPr>
        <w:pStyle w:val="ListParagraph"/>
        <w:tabs>
          <w:tab w:val="left" w:pos="180"/>
        </w:tabs>
        <w:ind w:left="0"/>
        <w:jc w:val="both"/>
        <w:rPr>
          <w:rFonts w:ascii="Arial" w:hAnsi="Arial" w:cs="Arial"/>
          <w:i/>
          <w:lang w:eastAsia="ar-SA"/>
        </w:rPr>
      </w:pPr>
      <w:r w:rsidRPr="000666B0">
        <w:rPr>
          <w:rFonts w:ascii="Arial" w:hAnsi="Arial" w:cs="Arial"/>
          <w:i/>
          <w:lang w:eastAsia="ar-SA"/>
        </w:rPr>
        <w:t>-</w:t>
      </w:r>
      <w:r w:rsidR="00CC316F" w:rsidRPr="000666B0">
        <w:rPr>
          <w:rFonts w:ascii="Arial" w:hAnsi="Arial" w:cs="Arial"/>
          <w:i/>
          <w:lang w:eastAsia="ar-SA"/>
        </w:rPr>
        <w:t xml:space="preserve"> </w:t>
      </w:r>
      <w:proofErr w:type="gramStart"/>
      <w:r w:rsidR="00CC316F" w:rsidRPr="000666B0">
        <w:rPr>
          <w:rFonts w:ascii="Arial" w:hAnsi="Arial" w:cs="Arial"/>
          <w:i/>
          <w:lang w:eastAsia="ar-SA"/>
        </w:rPr>
        <w:t>înlocuirea</w:t>
      </w:r>
      <w:proofErr w:type="gramEnd"/>
      <w:r w:rsidR="00CC316F" w:rsidRPr="000666B0">
        <w:rPr>
          <w:rFonts w:ascii="Arial" w:hAnsi="Arial" w:cs="Arial"/>
          <w:i/>
          <w:lang w:eastAsia="ar-SA"/>
        </w:rPr>
        <w:t xml:space="preserve"> celor două vane sertar cu o vană conică și cu trei vane </w:t>
      </w:r>
      <w:r w:rsidRPr="000666B0">
        <w:rPr>
          <w:rFonts w:ascii="Arial" w:hAnsi="Arial" w:cs="Arial"/>
          <w:i/>
          <w:lang w:eastAsia="ar-SA"/>
        </w:rPr>
        <w:t>f</w:t>
      </w:r>
      <w:r w:rsidR="0031326C">
        <w:rPr>
          <w:rFonts w:ascii="Arial" w:hAnsi="Arial" w:cs="Arial"/>
          <w:i/>
          <w:lang w:eastAsia="ar-SA"/>
        </w:rPr>
        <w:t>l</w:t>
      </w:r>
      <w:r w:rsidRPr="000666B0">
        <w:rPr>
          <w:rFonts w:ascii="Arial" w:hAnsi="Arial" w:cs="Arial"/>
          <w:i/>
          <w:lang w:eastAsia="ar-SA"/>
        </w:rPr>
        <w:t>uture;</w:t>
      </w:r>
    </w:p>
    <w:p w:rsidR="00C76857" w:rsidRDefault="003001D0" w:rsidP="000666B0">
      <w:pPr>
        <w:pStyle w:val="ListParagraph"/>
        <w:tabs>
          <w:tab w:val="left" w:pos="180"/>
        </w:tabs>
        <w:ind w:left="0"/>
        <w:jc w:val="both"/>
        <w:rPr>
          <w:rFonts w:ascii="Arial" w:hAnsi="Arial" w:cs="Arial"/>
          <w:i/>
          <w:lang w:eastAsia="ar-SA"/>
        </w:rPr>
      </w:pPr>
      <w:r w:rsidRPr="000666B0">
        <w:rPr>
          <w:rFonts w:ascii="Arial" w:hAnsi="Arial" w:cs="Arial"/>
          <w:i/>
          <w:lang w:eastAsia="ar-SA"/>
        </w:rPr>
        <w:lastRenderedPageBreak/>
        <w:t>-</w:t>
      </w:r>
      <w:r w:rsidR="00CC316F" w:rsidRPr="000666B0">
        <w:rPr>
          <w:rFonts w:ascii="Arial" w:hAnsi="Arial" w:cs="Arial"/>
          <w:i/>
          <w:lang w:eastAsia="ar-SA"/>
        </w:rPr>
        <w:t xml:space="preserve"> montarea în tronsonul galeriei golirii de fund situat aval de casa vanelor a unei conducte noi (DN1000; L- cca 220 m) prin care debitul de servitute va fi evacuat direct în zona trambulinei de jet;</w:t>
      </w:r>
    </w:p>
    <w:p w:rsidR="00341FF9" w:rsidRPr="00E43EA2" w:rsidRDefault="00EA1EB5" w:rsidP="006865E9">
      <w:pPr>
        <w:pStyle w:val="ListParagraph"/>
        <w:numPr>
          <w:ilvl w:val="0"/>
          <w:numId w:val="34"/>
        </w:numPr>
        <w:tabs>
          <w:tab w:val="left" w:pos="180"/>
        </w:tabs>
        <w:ind w:left="0" w:firstLine="360"/>
        <w:jc w:val="both"/>
        <w:rPr>
          <w:rFonts w:ascii="Arial" w:hAnsi="Arial" w:cs="Arial"/>
          <w:i/>
          <w:u w:val="single"/>
          <w:lang w:eastAsia="ar-SA"/>
        </w:rPr>
      </w:pPr>
      <w:r w:rsidRPr="00E43EA2">
        <w:rPr>
          <w:rFonts w:ascii="Arial" w:hAnsi="Arial" w:cs="Arial"/>
          <w:i/>
          <w:u w:val="single"/>
          <w:lang w:eastAsia="ar-SA"/>
        </w:rPr>
        <w:t>Î</w:t>
      </w:r>
      <w:r w:rsidR="00341FF9" w:rsidRPr="00096527">
        <w:rPr>
          <w:rFonts w:ascii="Arial" w:hAnsi="Arial" w:cs="Arial"/>
          <w:b/>
          <w:i/>
          <w:u w:val="single"/>
          <w:lang w:eastAsia="ar-SA"/>
        </w:rPr>
        <w:t>nlocuirea/</w:t>
      </w:r>
      <w:r w:rsidR="00CC316F" w:rsidRPr="00096527">
        <w:rPr>
          <w:rFonts w:ascii="Arial" w:hAnsi="Arial" w:cs="Arial"/>
          <w:b/>
          <w:i/>
          <w:u w:val="single"/>
          <w:lang w:eastAsia="ar-SA"/>
        </w:rPr>
        <w:t xml:space="preserve">reabilitarea </w:t>
      </w:r>
      <w:r w:rsidR="00341FF9" w:rsidRPr="00096527">
        <w:rPr>
          <w:rFonts w:ascii="Arial" w:hAnsi="Arial" w:cs="Arial"/>
          <w:b/>
          <w:i/>
          <w:u w:val="single"/>
          <w:lang w:eastAsia="ar-SA"/>
        </w:rPr>
        <w:t xml:space="preserve">echipamentelor hidromecanice ale </w:t>
      </w:r>
      <w:r w:rsidR="00CC316F" w:rsidRPr="00096527">
        <w:rPr>
          <w:rFonts w:ascii="Arial" w:hAnsi="Arial" w:cs="Arial"/>
          <w:b/>
          <w:i/>
          <w:u w:val="single"/>
          <w:lang w:eastAsia="ar-SA"/>
        </w:rPr>
        <w:t>golirii de semifund</w:t>
      </w:r>
      <w:r w:rsidR="00341FF9" w:rsidRPr="00E43EA2">
        <w:rPr>
          <w:rFonts w:ascii="Arial" w:hAnsi="Arial" w:cs="Arial"/>
          <w:i/>
          <w:u w:val="single"/>
          <w:lang w:eastAsia="ar-SA"/>
        </w:rPr>
        <w:t>:</w:t>
      </w:r>
    </w:p>
    <w:p w:rsidR="00341FF9" w:rsidRPr="00341FF9" w:rsidRDefault="00341FF9" w:rsidP="00341FF9">
      <w:pPr>
        <w:pStyle w:val="ListParagraph"/>
        <w:tabs>
          <w:tab w:val="left" w:pos="180"/>
        </w:tabs>
        <w:ind w:left="0"/>
        <w:jc w:val="both"/>
        <w:rPr>
          <w:rFonts w:ascii="Arial" w:hAnsi="Arial" w:cs="Arial"/>
          <w:i/>
          <w:lang w:eastAsia="ar-SA"/>
        </w:rPr>
      </w:pPr>
      <w:r w:rsidRPr="00341FF9">
        <w:rPr>
          <w:rFonts w:ascii="Arial" w:hAnsi="Arial" w:cs="Arial"/>
          <w:i/>
          <w:lang w:eastAsia="ar-SA"/>
        </w:rPr>
        <w:t>-</w:t>
      </w:r>
      <w:r w:rsidR="00CC316F" w:rsidRPr="00341FF9">
        <w:rPr>
          <w:rFonts w:ascii="Arial" w:hAnsi="Arial" w:cs="Arial"/>
          <w:i/>
          <w:lang w:eastAsia="ar-SA"/>
        </w:rPr>
        <w:t xml:space="preserve"> înlocuirea</w:t>
      </w:r>
      <w:r w:rsidRPr="00341FF9">
        <w:rPr>
          <w:rFonts w:ascii="Arial" w:hAnsi="Arial" w:cs="Arial"/>
          <w:i/>
          <w:lang w:eastAsia="ar-SA"/>
        </w:rPr>
        <w:t>/reabilitarea</w:t>
      </w:r>
      <w:r w:rsidR="00CC316F" w:rsidRPr="00341FF9">
        <w:rPr>
          <w:rFonts w:ascii="Arial" w:hAnsi="Arial" w:cs="Arial"/>
          <w:i/>
          <w:lang w:eastAsia="ar-SA"/>
        </w:rPr>
        <w:t xml:space="preserve"> celor două vane plane în carcase existente (1,7 m x 2,4 m) cu altele noi de dimensiuni mai mici (1,18 m x 1,7 m), </w:t>
      </w:r>
      <w:r w:rsidRPr="00341FF9">
        <w:rPr>
          <w:rFonts w:ascii="Arial" w:hAnsi="Arial" w:cs="Arial"/>
          <w:i/>
          <w:lang w:eastAsia="ar-SA"/>
        </w:rPr>
        <w:t xml:space="preserve">pentru reducerea debitului evacuate de la 103,44 mc/s la cca. </w:t>
      </w:r>
      <w:proofErr w:type="gramStart"/>
      <w:r w:rsidRPr="00341FF9">
        <w:rPr>
          <w:rFonts w:ascii="Arial" w:hAnsi="Arial" w:cs="Arial"/>
          <w:i/>
          <w:lang w:eastAsia="ar-SA"/>
        </w:rPr>
        <w:t>40 mc/s; ridicarea pragului inferior al vanelor cu cca.</w:t>
      </w:r>
      <w:proofErr w:type="gramEnd"/>
      <w:r w:rsidRPr="00341FF9">
        <w:rPr>
          <w:rFonts w:ascii="Arial" w:hAnsi="Arial" w:cs="Arial"/>
          <w:i/>
          <w:lang w:eastAsia="ar-SA"/>
        </w:rPr>
        <w:t xml:space="preserve"> 400 mm;</w:t>
      </w:r>
    </w:p>
    <w:p w:rsidR="00341FF9" w:rsidRPr="00341FF9" w:rsidRDefault="00341FF9" w:rsidP="00341FF9">
      <w:pPr>
        <w:pStyle w:val="ListParagraph"/>
        <w:tabs>
          <w:tab w:val="left" w:pos="180"/>
        </w:tabs>
        <w:ind w:left="0"/>
        <w:jc w:val="both"/>
        <w:rPr>
          <w:rFonts w:ascii="Arial" w:hAnsi="Arial" w:cs="Arial"/>
          <w:i/>
          <w:lang w:eastAsia="ar-SA"/>
        </w:rPr>
      </w:pPr>
      <w:r w:rsidRPr="00341FF9">
        <w:rPr>
          <w:rFonts w:ascii="Arial" w:hAnsi="Arial" w:cs="Arial"/>
          <w:i/>
          <w:lang w:eastAsia="ar-SA"/>
        </w:rPr>
        <w:t xml:space="preserve">- </w:t>
      </w:r>
      <w:proofErr w:type="gramStart"/>
      <w:r w:rsidR="00CC316F" w:rsidRPr="00341FF9">
        <w:rPr>
          <w:rFonts w:ascii="Arial" w:hAnsi="Arial" w:cs="Arial"/>
          <w:i/>
          <w:lang w:eastAsia="ar-SA"/>
        </w:rPr>
        <w:t>reabilitarea</w:t>
      </w:r>
      <w:proofErr w:type="gramEnd"/>
      <w:r w:rsidR="00CC316F" w:rsidRPr="00341FF9">
        <w:rPr>
          <w:rFonts w:ascii="Arial" w:hAnsi="Arial" w:cs="Arial"/>
          <w:i/>
          <w:lang w:eastAsia="ar-SA"/>
        </w:rPr>
        <w:t xml:space="preserve"> grătarelor (inclusiv piese înglobate) de la </w:t>
      </w:r>
      <w:r w:rsidRPr="00341FF9">
        <w:rPr>
          <w:rFonts w:ascii="Arial" w:hAnsi="Arial" w:cs="Arial"/>
          <w:i/>
          <w:lang w:eastAsia="ar-SA"/>
        </w:rPr>
        <w:t>intrarea în circuitul h</w:t>
      </w:r>
      <w:r w:rsidR="0031326C">
        <w:rPr>
          <w:rFonts w:ascii="Arial" w:hAnsi="Arial" w:cs="Arial"/>
          <w:i/>
          <w:lang w:eastAsia="ar-SA"/>
        </w:rPr>
        <w:t>i</w:t>
      </w:r>
      <w:r w:rsidRPr="00341FF9">
        <w:rPr>
          <w:rFonts w:ascii="Arial" w:hAnsi="Arial" w:cs="Arial"/>
          <w:i/>
          <w:lang w:eastAsia="ar-SA"/>
        </w:rPr>
        <w:t>draulic;</w:t>
      </w:r>
    </w:p>
    <w:p w:rsidR="00341FF9" w:rsidRPr="00341FF9" w:rsidRDefault="00341FF9" w:rsidP="00341FF9">
      <w:pPr>
        <w:pStyle w:val="ListParagraph"/>
        <w:tabs>
          <w:tab w:val="left" w:pos="180"/>
        </w:tabs>
        <w:ind w:left="0"/>
        <w:jc w:val="both"/>
        <w:rPr>
          <w:rFonts w:ascii="Arial" w:hAnsi="Arial" w:cs="Arial"/>
          <w:i/>
          <w:lang w:eastAsia="ar-SA"/>
        </w:rPr>
      </w:pPr>
      <w:r w:rsidRPr="00341FF9">
        <w:rPr>
          <w:rFonts w:ascii="Arial" w:hAnsi="Arial" w:cs="Arial"/>
          <w:i/>
          <w:lang w:eastAsia="ar-SA"/>
        </w:rPr>
        <w:t>-</w:t>
      </w:r>
      <w:r w:rsidR="00CC316F" w:rsidRPr="00341FF9">
        <w:rPr>
          <w:rFonts w:ascii="Arial" w:hAnsi="Arial" w:cs="Arial"/>
          <w:i/>
          <w:lang w:eastAsia="ar-SA"/>
        </w:rPr>
        <w:t xml:space="preserve"> </w:t>
      </w:r>
      <w:proofErr w:type="gramStart"/>
      <w:r w:rsidR="00CC316F" w:rsidRPr="00341FF9">
        <w:rPr>
          <w:rFonts w:ascii="Arial" w:hAnsi="Arial" w:cs="Arial"/>
          <w:i/>
          <w:lang w:eastAsia="ar-SA"/>
        </w:rPr>
        <w:t>înlocuirea</w:t>
      </w:r>
      <w:proofErr w:type="gramEnd"/>
      <w:r w:rsidR="00CC316F" w:rsidRPr="00341FF9">
        <w:rPr>
          <w:rFonts w:ascii="Arial" w:hAnsi="Arial" w:cs="Arial"/>
          <w:i/>
          <w:lang w:eastAsia="ar-SA"/>
        </w:rPr>
        <w:t xml:space="preserve"> tuturor instalațiilor uzate fizic și moral</w:t>
      </w:r>
      <w:r w:rsidRPr="00341FF9">
        <w:rPr>
          <w:rFonts w:ascii="Arial" w:hAnsi="Arial" w:cs="Arial"/>
          <w:i/>
          <w:lang w:eastAsia="ar-SA"/>
        </w:rPr>
        <w:t xml:space="preserve">: </w:t>
      </w:r>
      <w:r w:rsidR="00CC316F" w:rsidRPr="00341FF9">
        <w:rPr>
          <w:rFonts w:ascii="Arial" w:hAnsi="Arial" w:cs="Arial"/>
          <w:i/>
          <w:lang w:eastAsia="ar-SA"/>
        </w:rPr>
        <w:t>instalații hidraulice de acționare a vanelor, instalații electrice și de forță, instalații de ventilație, instalații de ridicat</w:t>
      </w:r>
      <w:r w:rsidRPr="00341FF9">
        <w:rPr>
          <w:rFonts w:ascii="Arial" w:hAnsi="Arial" w:cs="Arial"/>
          <w:i/>
          <w:lang w:eastAsia="ar-SA"/>
        </w:rPr>
        <w:t xml:space="preserve"> (palane</w:t>
      </w:r>
      <w:r w:rsidR="00CC316F" w:rsidRPr="00341FF9">
        <w:rPr>
          <w:rFonts w:ascii="Arial" w:hAnsi="Arial" w:cs="Arial"/>
          <w:i/>
          <w:lang w:eastAsia="ar-SA"/>
        </w:rPr>
        <w:t>)</w:t>
      </w:r>
      <w:r w:rsidRPr="00341FF9">
        <w:rPr>
          <w:rFonts w:ascii="Arial" w:hAnsi="Arial" w:cs="Arial"/>
          <w:i/>
          <w:lang w:eastAsia="ar-SA"/>
        </w:rPr>
        <w:t>;</w:t>
      </w:r>
    </w:p>
    <w:p w:rsidR="00341FF9" w:rsidRPr="00341FF9" w:rsidRDefault="00341FF9" w:rsidP="00341FF9">
      <w:pPr>
        <w:pStyle w:val="ListParagraph"/>
        <w:tabs>
          <w:tab w:val="left" w:pos="180"/>
        </w:tabs>
        <w:ind w:left="0"/>
        <w:jc w:val="both"/>
        <w:rPr>
          <w:rFonts w:ascii="Arial" w:hAnsi="Arial" w:cs="Arial"/>
          <w:i/>
          <w:lang w:eastAsia="ar-SA"/>
        </w:rPr>
      </w:pPr>
      <w:r w:rsidRPr="00341FF9">
        <w:rPr>
          <w:rFonts w:ascii="Arial" w:hAnsi="Arial" w:cs="Arial"/>
          <w:i/>
          <w:lang w:eastAsia="ar-SA"/>
        </w:rPr>
        <w:t>-</w:t>
      </w:r>
      <w:r w:rsidR="00CC316F" w:rsidRPr="00341FF9">
        <w:rPr>
          <w:rFonts w:ascii="Arial" w:hAnsi="Arial" w:cs="Arial"/>
          <w:i/>
          <w:lang w:eastAsia="ar-SA"/>
        </w:rPr>
        <w:t xml:space="preserve"> </w:t>
      </w:r>
      <w:proofErr w:type="gramStart"/>
      <w:r w:rsidR="00CC316F" w:rsidRPr="00341FF9">
        <w:rPr>
          <w:rFonts w:ascii="Arial" w:hAnsi="Arial" w:cs="Arial"/>
          <w:i/>
          <w:lang w:eastAsia="ar-SA"/>
        </w:rPr>
        <w:t>lucrări</w:t>
      </w:r>
      <w:proofErr w:type="gramEnd"/>
      <w:r w:rsidR="00CC316F" w:rsidRPr="00341FF9">
        <w:rPr>
          <w:rFonts w:ascii="Arial" w:hAnsi="Arial" w:cs="Arial"/>
          <w:i/>
          <w:lang w:eastAsia="ar-SA"/>
        </w:rPr>
        <w:t xml:space="preserve"> de impermeabilizare/ambientizare a casei vanelor și a galeriei de acces</w:t>
      </w:r>
      <w:r w:rsidRPr="00341FF9">
        <w:rPr>
          <w:rFonts w:ascii="Arial" w:hAnsi="Arial" w:cs="Arial"/>
          <w:i/>
          <w:lang w:eastAsia="ar-SA"/>
        </w:rPr>
        <w:t>;</w:t>
      </w:r>
    </w:p>
    <w:p w:rsidR="00341FF9" w:rsidRPr="00341FF9" w:rsidRDefault="00341FF9" w:rsidP="00341FF9">
      <w:pPr>
        <w:pStyle w:val="ListParagraph"/>
        <w:tabs>
          <w:tab w:val="left" w:pos="180"/>
        </w:tabs>
        <w:ind w:left="0"/>
        <w:jc w:val="both"/>
        <w:rPr>
          <w:rFonts w:ascii="Arial" w:hAnsi="Arial" w:cs="Arial"/>
          <w:i/>
          <w:lang w:eastAsia="ar-SA"/>
        </w:rPr>
      </w:pPr>
      <w:r w:rsidRPr="00341FF9">
        <w:rPr>
          <w:rFonts w:ascii="Arial" w:hAnsi="Arial" w:cs="Arial"/>
          <w:i/>
          <w:lang w:eastAsia="ar-SA"/>
        </w:rPr>
        <w:t xml:space="preserve">- </w:t>
      </w:r>
      <w:proofErr w:type="gramStart"/>
      <w:r w:rsidR="00CC316F" w:rsidRPr="00341FF9">
        <w:rPr>
          <w:rFonts w:ascii="Arial" w:hAnsi="Arial" w:cs="Arial"/>
          <w:i/>
          <w:lang w:eastAsia="ar-SA"/>
        </w:rPr>
        <w:t>modernizarea</w:t>
      </w:r>
      <w:proofErr w:type="gramEnd"/>
      <w:r w:rsidR="00CC316F" w:rsidRPr="00341FF9">
        <w:rPr>
          <w:rFonts w:ascii="Arial" w:hAnsi="Arial" w:cs="Arial"/>
          <w:i/>
          <w:lang w:eastAsia="ar-SA"/>
        </w:rPr>
        <w:t xml:space="preserve"> sistemelor de comunicați</w:t>
      </w:r>
      <w:r w:rsidRPr="00341FF9">
        <w:rPr>
          <w:rFonts w:ascii="Arial" w:hAnsi="Arial" w:cs="Arial"/>
          <w:i/>
          <w:lang w:eastAsia="ar-SA"/>
        </w:rPr>
        <w:t>e</w:t>
      </w:r>
      <w:r w:rsidR="00CC316F" w:rsidRPr="00341FF9">
        <w:rPr>
          <w:rFonts w:ascii="Arial" w:hAnsi="Arial" w:cs="Arial"/>
          <w:i/>
          <w:lang w:eastAsia="ar-SA"/>
        </w:rPr>
        <w:t xml:space="preserve"> (prin fibră optică) din</w:t>
      </w:r>
      <w:r w:rsidRPr="00341FF9">
        <w:rPr>
          <w:rFonts w:ascii="Arial" w:hAnsi="Arial" w:cs="Arial"/>
          <w:i/>
          <w:lang w:eastAsia="ar-SA"/>
        </w:rPr>
        <w:t>tre</w:t>
      </w:r>
      <w:r w:rsidR="00CC316F" w:rsidRPr="00341FF9">
        <w:rPr>
          <w:rFonts w:ascii="Arial" w:hAnsi="Arial" w:cs="Arial"/>
          <w:i/>
          <w:lang w:eastAsia="ar-SA"/>
        </w:rPr>
        <w:t xml:space="preserve"> casa vanelor și blocul de exploatare/supraveghere</w:t>
      </w:r>
      <w:r w:rsidRPr="00341FF9">
        <w:rPr>
          <w:rFonts w:ascii="Arial" w:hAnsi="Arial" w:cs="Arial"/>
          <w:i/>
          <w:lang w:eastAsia="ar-SA"/>
        </w:rPr>
        <w:t>;</w:t>
      </w:r>
    </w:p>
    <w:p w:rsidR="00CC316F" w:rsidRPr="00341FF9" w:rsidRDefault="00341FF9" w:rsidP="00EB2A12">
      <w:pPr>
        <w:pStyle w:val="ListParagraph"/>
        <w:tabs>
          <w:tab w:val="left" w:pos="180"/>
        </w:tabs>
        <w:spacing w:after="0" w:line="240" w:lineRule="auto"/>
        <w:ind w:left="0"/>
        <w:jc w:val="both"/>
        <w:rPr>
          <w:rFonts w:ascii="Arial" w:hAnsi="Arial" w:cs="Arial"/>
          <w:i/>
          <w:lang w:eastAsia="ar-SA"/>
        </w:rPr>
      </w:pPr>
      <w:r w:rsidRPr="00341FF9">
        <w:rPr>
          <w:rFonts w:ascii="Arial" w:hAnsi="Arial" w:cs="Arial"/>
          <w:i/>
          <w:lang w:eastAsia="ar-SA"/>
        </w:rPr>
        <w:t>-</w:t>
      </w:r>
      <w:r w:rsidR="00CC316F" w:rsidRPr="00341FF9">
        <w:rPr>
          <w:rFonts w:ascii="Arial" w:hAnsi="Arial" w:cs="Arial"/>
          <w:i/>
          <w:lang w:eastAsia="ar-SA"/>
        </w:rPr>
        <w:t xml:space="preserve"> </w:t>
      </w:r>
      <w:proofErr w:type="gramStart"/>
      <w:r w:rsidR="00CC316F" w:rsidRPr="00341FF9">
        <w:rPr>
          <w:rFonts w:ascii="Arial" w:hAnsi="Arial" w:cs="Arial"/>
          <w:i/>
          <w:lang w:eastAsia="ar-SA"/>
        </w:rPr>
        <w:t>înlocuirea</w:t>
      </w:r>
      <w:proofErr w:type="gramEnd"/>
      <w:r w:rsidR="00CC316F" w:rsidRPr="00341FF9">
        <w:rPr>
          <w:rFonts w:ascii="Arial" w:hAnsi="Arial" w:cs="Arial"/>
          <w:i/>
          <w:lang w:eastAsia="ar-SA"/>
        </w:rPr>
        <w:t xml:space="preserve"> tuturor cablurilor de forță și de circuite secundare care asigură alimentarea casei vanelor;</w:t>
      </w:r>
    </w:p>
    <w:p w:rsidR="00EB2A12" w:rsidRPr="00096527" w:rsidRDefault="00EA1EB5" w:rsidP="006865E9">
      <w:pPr>
        <w:pStyle w:val="ListParagraph"/>
        <w:numPr>
          <w:ilvl w:val="0"/>
          <w:numId w:val="34"/>
        </w:numPr>
        <w:tabs>
          <w:tab w:val="left" w:pos="180"/>
        </w:tabs>
        <w:spacing w:after="0" w:line="240" w:lineRule="auto"/>
        <w:jc w:val="both"/>
        <w:rPr>
          <w:rFonts w:ascii="Arial" w:hAnsi="Arial" w:cs="Arial"/>
          <w:b/>
          <w:i/>
          <w:u w:val="single"/>
          <w:lang w:eastAsia="ar-SA"/>
        </w:rPr>
      </w:pPr>
      <w:r w:rsidRPr="00096527">
        <w:rPr>
          <w:rFonts w:ascii="Arial" w:hAnsi="Arial" w:cs="Arial"/>
          <w:b/>
          <w:i/>
          <w:u w:val="single"/>
          <w:lang w:eastAsia="ar-SA"/>
        </w:rPr>
        <w:t>R</w:t>
      </w:r>
      <w:r w:rsidR="00CC316F" w:rsidRPr="00096527">
        <w:rPr>
          <w:rFonts w:ascii="Arial" w:hAnsi="Arial" w:cs="Arial"/>
          <w:b/>
          <w:i/>
          <w:u w:val="single"/>
          <w:lang w:eastAsia="ar-SA"/>
        </w:rPr>
        <w:t xml:space="preserve">eabilitarea </w:t>
      </w:r>
      <w:r w:rsidR="00EB2A12" w:rsidRPr="00096527">
        <w:rPr>
          <w:rFonts w:ascii="Arial" w:hAnsi="Arial" w:cs="Arial"/>
          <w:b/>
          <w:i/>
          <w:u w:val="single"/>
          <w:lang w:eastAsia="ar-SA"/>
        </w:rPr>
        <w:t xml:space="preserve">echipamentului montat pe </w:t>
      </w:r>
      <w:r w:rsidR="00CC316F" w:rsidRPr="00096527">
        <w:rPr>
          <w:rFonts w:ascii="Arial" w:hAnsi="Arial" w:cs="Arial"/>
          <w:b/>
          <w:i/>
          <w:u w:val="single"/>
          <w:lang w:eastAsia="ar-SA"/>
        </w:rPr>
        <w:t>conduct</w:t>
      </w:r>
      <w:r w:rsidR="00EB2A12" w:rsidRPr="00096527">
        <w:rPr>
          <w:rFonts w:ascii="Arial" w:hAnsi="Arial" w:cs="Arial"/>
          <w:b/>
          <w:i/>
          <w:u w:val="single"/>
          <w:lang w:eastAsia="ar-SA"/>
        </w:rPr>
        <w:t>a</w:t>
      </w:r>
      <w:r w:rsidR="00CC316F" w:rsidRPr="00096527">
        <w:rPr>
          <w:rFonts w:ascii="Arial" w:hAnsi="Arial" w:cs="Arial"/>
          <w:b/>
          <w:i/>
          <w:u w:val="single"/>
          <w:lang w:eastAsia="ar-SA"/>
        </w:rPr>
        <w:t xml:space="preserve"> de aducțiune: </w:t>
      </w:r>
    </w:p>
    <w:p w:rsidR="007F4C7D" w:rsidRPr="007F4C7D" w:rsidRDefault="00CC316F" w:rsidP="006865E9">
      <w:pPr>
        <w:pStyle w:val="ListParagraph"/>
        <w:numPr>
          <w:ilvl w:val="0"/>
          <w:numId w:val="24"/>
        </w:numPr>
        <w:tabs>
          <w:tab w:val="left" w:pos="180"/>
        </w:tabs>
        <w:spacing w:after="0" w:line="240" w:lineRule="auto"/>
        <w:ind w:left="0" w:firstLine="0"/>
        <w:jc w:val="both"/>
        <w:rPr>
          <w:rFonts w:ascii="Arial" w:hAnsi="Arial" w:cs="Arial"/>
          <w:i/>
          <w:lang w:eastAsia="ar-SA"/>
        </w:rPr>
      </w:pPr>
      <w:r w:rsidRPr="007F4C7D">
        <w:rPr>
          <w:rFonts w:ascii="Arial" w:hAnsi="Arial" w:cs="Arial"/>
          <w:i/>
          <w:lang w:eastAsia="ar-SA"/>
        </w:rPr>
        <w:t>reabilitarea vanei p</w:t>
      </w:r>
      <w:r w:rsidR="00EB2A12" w:rsidRPr="007F4C7D">
        <w:rPr>
          <w:rFonts w:ascii="Arial" w:hAnsi="Arial" w:cs="Arial"/>
          <w:i/>
          <w:lang w:eastAsia="ar-SA"/>
        </w:rPr>
        <w:t>lane în carcasă (1,45 m x 2,1 m)</w:t>
      </w:r>
      <w:r w:rsidRPr="007F4C7D">
        <w:rPr>
          <w:rFonts w:ascii="Arial" w:hAnsi="Arial" w:cs="Arial"/>
          <w:i/>
          <w:lang w:eastAsia="ar-SA"/>
        </w:rPr>
        <w:t xml:space="preserve"> </w:t>
      </w:r>
      <w:r w:rsidR="007F4C7D" w:rsidRPr="007F4C7D">
        <w:rPr>
          <w:rFonts w:ascii="Arial" w:hAnsi="Arial" w:cs="Arial"/>
          <w:i/>
          <w:lang w:eastAsia="ar-SA"/>
        </w:rPr>
        <w:t>montată pe conducta de aducțiune și a instalației de acționare a acesteia: demontare componente, înlocuirea anumitor componente dacă este cazul, sablare, refacere cordoane de sudură, realizare eventuale reparații, verificare s</w:t>
      </w:r>
      <w:r w:rsidR="001B72B1">
        <w:rPr>
          <w:rFonts w:ascii="Arial" w:hAnsi="Arial" w:cs="Arial"/>
          <w:i/>
          <w:lang w:eastAsia="ar-SA"/>
        </w:rPr>
        <w:t>i</w:t>
      </w:r>
      <w:r w:rsidR="007F4C7D" w:rsidRPr="007F4C7D">
        <w:rPr>
          <w:rFonts w:ascii="Arial" w:hAnsi="Arial" w:cs="Arial"/>
          <w:i/>
          <w:lang w:eastAsia="ar-SA"/>
        </w:rPr>
        <w:t>stem de ghidare, înlocuire etanșări, realizare protecție anticorozivă etc.</w:t>
      </w:r>
      <w:r w:rsidRPr="007F4C7D">
        <w:rPr>
          <w:rFonts w:ascii="Arial" w:hAnsi="Arial" w:cs="Arial"/>
          <w:i/>
          <w:lang w:eastAsia="ar-SA"/>
        </w:rPr>
        <w:t xml:space="preserve"> </w:t>
      </w:r>
    </w:p>
    <w:p w:rsidR="00CC316F" w:rsidRDefault="00CC316F" w:rsidP="006865E9">
      <w:pPr>
        <w:pStyle w:val="ListParagraph"/>
        <w:numPr>
          <w:ilvl w:val="0"/>
          <w:numId w:val="24"/>
        </w:numPr>
        <w:tabs>
          <w:tab w:val="left" w:pos="180"/>
        </w:tabs>
        <w:spacing w:after="0" w:line="240" w:lineRule="auto"/>
        <w:ind w:left="0" w:firstLine="0"/>
        <w:jc w:val="both"/>
        <w:rPr>
          <w:rFonts w:ascii="Arial" w:hAnsi="Arial" w:cs="Arial"/>
          <w:i/>
          <w:lang w:eastAsia="ar-SA"/>
        </w:rPr>
      </w:pPr>
      <w:proofErr w:type="gramStart"/>
      <w:r w:rsidRPr="007F4C7D">
        <w:rPr>
          <w:rFonts w:ascii="Arial" w:hAnsi="Arial" w:cs="Arial"/>
          <w:i/>
          <w:lang w:eastAsia="ar-SA"/>
        </w:rPr>
        <w:t>montarea</w:t>
      </w:r>
      <w:proofErr w:type="gramEnd"/>
      <w:r w:rsidRPr="007F4C7D">
        <w:rPr>
          <w:rFonts w:ascii="Arial" w:hAnsi="Arial" w:cs="Arial"/>
          <w:i/>
          <w:lang w:eastAsia="ar-SA"/>
        </w:rPr>
        <w:t xml:space="preserve"> pe conducta de aducțiune, în zona galeriei de acces la casa vanelor, aval de vana plană în carcasă existentă, a unei vane fluture </w:t>
      </w:r>
      <w:r w:rsidR="007F4C7D" w:rsidRPr="007F4C7D">
        <w:rPr>
          <w:rFonts w:ascii="Arial" w:hAnsi="Arial" w:cs="Arial"/>
          <w:i/>
          <w:lang w:eastAsia="ar-SA"/>
        </w:rPr>
        <w:t xml:space="preserve">(DN 2000) </w:t>
      </w:r>
      <w:r w:rsidRPr="007F4C7D">
        <w:rPr>
          <w:rFonts w:ascii="Arial" w:hAnsi="Arial" w:cs="Arial"/>
          <w:i/>
          <w:lang w:eastAsia="ar-SA"/>
        </w:rPr>
        <w:t>cu rol de vană de serviciu.</w:t>
      </w:r>
    </w:p>
    <w:p w:rsidR="00645F9A" w:rsidRPr="00E43EA2" w:rsidRDefault="00645F9A" w:rsidP="006865E9">
      <w:pPr>
        <w:pStyle w:val="ListParagraph"/>
        <w:numPr>
          <w:ilvl w:val="0"/>
          <w:numId w:val="34"/>
        </w:numPr>
        <w:tabs>
          <w:tab w:val="left" w:pos="180"/>
        </w:tabs>
        <w:spacing w:after="0" w:line="240" w:lineRule="auto"/>
        <w:jc w:val="both"/>
        <w:rPr>
          <w:rFonts w:ascii="Arial" w:hAnsi="Arial" w:cs="Arial"/>
          <w:i/>
          <w:u w:val="single"/>
          <w:lang w:eastAsia="ar-SA"/>
        </w:rPr>
      </w:pPr>
      <w:r w:rsidRPr="00096527">
        <w:rPr>
          <w:rFonts w:ascii="Arial" w:hAnsi="Arial" w:cs="Arial"/>
          <w:b/>
          <w:i/>
          <w:u w:val="single"/>
          <w:lang w:eastAsia="ar-SA"/>
        </w:rPr>
        <w:t>Alte lucrări, necondiționate de golirea acumulării</w:t>
      </w:r>
      <w:r w:rsidRPr="00E43EA2">
        <w:rPr>
          <w:rFonts w:ascii="Arial" w:hAnsi="Arial" w:cs="Arial"/>
          <w:i/>
          <w:u w:val="single"/>
          <w:lang w:eastAsia="ar-SA"/>
        </w:rPr>
        <w:t>:</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stabilizarea</w:t>
      </w:r>
      <w:proofErr w:type="gramEnd"/>
      <w:r w:rsidRPr="0067711E">
        <w:rPr>
          <w:rFonts w:ascii="Arial" w:hAnsi="Arial" w:cs="Arial"/>
          <w:i/>
          <w:lang w:eastAsia="ar-SA"/>
        </w:rPr>
        <w:t xml:space="preserve"> versanților și stoparea eventualelor fenomene de alunecări de teren:</w:t>
      </w:r>
    </w:p>
    <w:p w:rsidR="00645F9A" w:rsidRPr="0067711E" w:rsidRDefault="00645F9A" w:rsidP="00645F9A">
      <w:pPr>
        <w:spacing w:after="0" w:line="240" w:lineRule="auto"/>
        <w:ind w:left="720" w:hanging="720"/>
        <w:jc w:val="both"/>
        <w:rPr>
          <w:rFonts w:ascii="Arial" w:hAnsi="Arial" w:cs="Arial"/>
          <w:i/>
          <w:lang w:eastAsia="ar-SA"/>
        </w:rPr>
      </w:pPr>
      <w:r w:rsidRPr="0067711E">
        <w:rPr>
          <w:rFonts w:ascii="Arial" w:hAnsi="Arial" w:cs="Arial"/>
          <w:i/>
          <w:lang w:eastAsia="ar-SA"/>
        </w:rPr>
        <w:tab/>
        <w:t>*versanții adiacenți drumului de contur lac vor fi stabilizați prin montarea de plasă, consolidată cu ancore și torcret;</w:t>
      </w:r>
    </w:p>
    <w:p w:rsidR="00645F9A" w:rsidRPr="0067711E" w:rsidRDefault="00645F9A" w:rsidP="00645F9A">
      <w:pPr>
        <w:spacing w:after="0" w:line="240" w:lineRule="auto"/>
        <w:ind w:left="720" w:hanging="720"/>
        <w:jc w:val="both"/>
        <w:rPr>
          <w:rFonts w:ascii="Arial" w:hAnsi="Arial" w:cs="Arial"/>
          <w:i/>
          <w:lang w:eastAsia="ar-SA"/>
        </w:rPr>
      </w:pPr>
      <w:r w:rsidRPr="0067711E">
        <w:rPr>
          <w:rFonts w:ascii="Arial" w:hAnsi="Arial" w:cs="Arial"/>
          <w:i/>
          <w:lang w:eastAsia="ar-SA"/>
        </w:rPr>
        <w:tab/>
        <w:t>*se vor realiza foraje hidrogeologice pentru urmărirea nivelului hidrostatic al apei în versanți;</w:t>
      </w:r>
    </w:p>
    <w:p w:rsidR="00645F9A" w:rsidRDefault="00645F9A" w:rsidP="00645F9A">
      <w:pPr>
        <w:spacing w:after="0" w:line="240" w:lineRule="auto"/>
        <w:ind w:left="720" w:hanging="720"/>
        <w:jc w:val="both"/>
        <w:rPr>
          <w:rFonts w:ascii="Arial" w:hAnsi="Arial" w:cs="Arial"/>
          <w:i/>
          <w:lang w:eastAsia="ar-SA"/>
        </w:rPr>
      </w:pPr>
      <w:r w:rsidRPr="0067711E">
        <w:rPr>
          <w:rFonts w:ascii="Arial" w:hAnsi="Arial" w:cs="Arial"/>
          <w:i/>
          <w:lang w:eastAsia="ar-SA"/>
        </w:rPr>
        <w:tab/>
        <w:t>*se vor monta parapeți și glisere în lungul drumului de contur lac;</w:t>
      </w:r>
    </w:p>
    <w:p w:rsidR="00645F9A" w:rsidRPr="0067711E" w:rsidRDefault="00645F9A" w:rsidP="00645F9A">
      <w:pPr>
        <w:spacing w:after="0" w:line="240" w:lineRule="auto"/>
        <w:ind w:left="720" w:hanging="720"/>
        <w:jc w:val="both"/>
        <w:rPr>
          <w:rFonts w:ascii="Arial" w:hAnsi="Arial" w:cs="Arial"/>
          <w:i/>
          <w:lang w:eastAsia="ar-SA"/>
        </w:rPr>
      </w:pPr>
      <w:r>
        <w:rPr>
          <w:rFonts w:ascii="Arial" w:hAnsi="Arial" w:cs="Arial"/>
          <w:i/>
          <w:lang w:eastAsia="ar-SA"/>
        </w:rPr>
        <w:tab/>
        <w:t>*se vor planta arbori în zonele despădurite ale versanților, în apropiere de nivelul maxim al apei (între cotele 800 -805 mdM);</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reabilitarea</w:t>
      </w:r>
      <w:proofErr w:type="gramEnd"/>
      <w:r w:rsidRPr="0067711E">
        <w:rPr>
          <w:rFonts w:ascii="Arial" w:hAnsi="Arial" w:cs="Arial"/>
          <w:i/>
          <w:lang w:eastAsia="ar-SA"/>
        </w:rPr>
        <w:t xml:space="preserve"> coronamentului barajului (borduri, trotuare, balustrade, instalații de iluminat);</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reabilitarea</w:t>
      </w:r>
      <w:proofErr w:type="gramEnd"/>
      <w:r w:rsidRPr="0067711E">
        <w:rPr>
          <w:rFonts w:ascii="Arial" w:hAnsi="Arial" w:cs="Arial"/>
          <w:i/>
          <w:lang w:eastAsia="ar-SA"/>
        </w:rPr>
        <w:t xml:space="preserve"> galeriei de injecții și drenaj a barajului: realizarea de lucrări de impermeabilizare a galeriei, modernizarea instalațiilor de ventilație și de iluminat din galerie;</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reabilitarea</w:t>
      </w:r>
      <w:proofErr w:type="gramEnd"/>
      <w:r w:rsidRPr="0067711E">
        <w:rPr>
          <w:rFonts w:ascii="Arial" w:hAnsi="Arial" w:cs="Arial"/>
          <w:i/>
          <w:lang w:eastAsia="ar-SA"/>
        </w:rPr>
        <w:t xml:space="preserve"> echipamentelor și aparatelor de măsură și control: implementare sistem de achiziție automată a datelor (transmitere date la SGA Bistrița), montare stație meteo automată, traductoare noi de nivel, foraje înclinometrice, refacere capete foraje de drenaj și deversoare tarate;</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instalarea</w:t>
      </w:r>
      <w:proofErr w:type="gramEnd"/>
      <w:r w:rsidRPr="0067711E">
        <w:rPr>
          <w:rFonts w:ascii="Arial" w:hAnsi="Arial" w:cs="Arial"/>
          <w:i/>
          <w:lang w:eastAsia="ar-SA"/>
        </w:rPr>
        <w:t xml:space="preserve"> unui sistem de supraveghere video a barajului și a zonelor adiacente: instalare camer</w:t>
      </w:r>
      <w:r>
        <w:rPr>
          <w:rFonts w:ascii="Arial" w:hAnsi="Arial" w:cs="Arial"/>
          <w:i/>
          <w:lang w:eastAsia="ar-SA"/>
        </w:rPr>
        <w:t>e</w:t>
      </w:r>
      <w:r w:rsidRPr="0067711E">
        <w:rPr>
          <w:rFonts w:ascii="Arial" w:hAnsi="Arial" w:cs="Arial"/>
          <w:i/>
          <w:lang w:eastAsia="ar-SA"/>
        </w:rPr>
        <w:t xml:space="preserve"> video de supraveghere, instalare s</w:t>
      </w:r>
      <w:r>
        <w:rPr>
          <w:rFonts w:ascii="Arial" w:hAnsi="Arial" w:cs="Arial"/>
          <w:i/>
          <w:lang w:eastAsia="ar-SA"/>
        </w:rPr>
        <w:t>i</w:t>
      </w:r>
      <w:r w:rsidRPr="0067711E">
        <w:rPr>
          <w:rFonts w:ascii="Arial" w:hAnsi="Arial" w:cs="Arial"/>
          <w:i/>
          <w:lang w:eastAsia="ar-SA"/>
        </w:rPr>
        <w:t>stem de control al accesului la blocu</w:t>
      </w:r>
      <w:r>
        <w:rPr>
          <w:rFonts w:ascii="Arial" w:hAnsi="Arial" w:cs="Arial"/>
          <w:i/>
          <w:lang w:eastAsia="ar-SA"/>
        </w:rPr>
        <w:t>l</w:t>
      </w:r>
      <w:r w:rsidRPr="0067711E">
        <w:rPr>
          <w:rFonts w:ascii="Arial" w:hAnsi="Arial" w:cs="Arial"/>
          <w:i/>
          <w:lang w:eastAsia="ar-SA"/>
        </w:rPr>
        <w:t xml:space="preserve"> de exploatare;</w:t>
      </w:r>
    </w:p>
    <w:p w:rsidR="00645F9A" w:rsidRPr="0067711E"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67711E">
        <w:rPr>
          <w:rFonts w:ascii="Arial" w:hAnsi="Arial" w:cs="Arial"/>
          <w:i/>
          <w:lang w:eastAsia="ar-SA"/>
        </w:rPr>
        <w:t>instalarea</w:t>
      </w:r>
      <w:proofErr w:type="gramEnd"/>
      <w:r w:rsidRPr="0067711E">
        <w:rPr>
          <w:rFonts w:ascii="Arial" w:hAnsi="Arial" w:cs="Arial"/>
          <w:i/>
          <w:lang w:eastAsia="ar-SA"/>
        </w:rPr>
        <w:t xml:space="preserve"> unor noi stații hidrometrice/pluviometrice și reabilitarea celor existente în bazinul hidrografic al Bistriței Transilvane: </w:t>
      </w:r>
    </w:p>
    <w:p w:rsidR="00645F9A" w:rsidRPr="0067711E" w:rsidRDefault="00645F9A" w:rsidP="00645F9A">
      <w:pPr>
        <w:spacing w:after="0" w:line="240" w:lineRule="auto"/>
        <w:ind w:left="720"/>
        <w:jc w:val="both"/>
        <w:rPr>
          <w:rFonts w:ascii="Arial" w:hAnsi="Arial" w:cs="Arial"/>
          <w:i/>
          <w:lang w:eastAsia="ar-SA"/>
        </w:rPr>
      </w:pPr>
      <w:r w:rsidRPr="0067711E">
        <w:rPr>
          <w:rFonts w:ascii="Arial" w:hAnsi="Arial" w:cs="Arial"/>
          <w:i/>
          <w:lang w:eastAsia="ar-SA"/>
        </w:rPr>
        <w:t>*modernizarea celor 5 stații hidrometrice existente: Mița, Bistrița Bîrgăului, Bistra, Straja, Mureșenii Bîrgăului;</w:t>
      </w:r>
    </w:p>
    <w:p w:rsidR="00645F9A" w:rsidRPr="0067711E" w:rsidRDefault="00645F9A" w:rsidP="00645F9A">
      <w:pPr>
        <w:spacing w:after="0" w:line="240" w:lineRule="auto"/>
        <w:ind w:left="720"/>
        <w:jc w:val="both"/>
        <w:rPr>
          <w:rFonts w:ascii="Arial" w:hAnsi="Arial" w:cs="Arial"/>
          <w:i/>
          <w:lang w:eastAsia="ar-SA"/>
        </w:rPr>
      </w:pPr>
      <w:r w:rsidRPr="0067711E">
        <w:rPr>
          <w:rFonts w:ascii="Arial" w:hAnsi="Arial" w:cs="Arial"/>
          <w:i/>
          <w:lang w:eastAsia="ar-SA"/>
        </w:rPr>
        <w:t>*amplasarea a 6 stații hidrometrice noi: Repedea, Șoimu de Sus, Șoimu de Jos, Hanganilor, Măguricea, Buzila;</w:t>
      </w:r>
    </w:p>
    <w:p w:rsidR="00645F9A" w:rsidRPr="0067711E" w:rsidRDefault="00645F9A" w:rsidP="00645F9A">
      <w:pPr>
        <w:spacing w:after="0" w:line="240" w:lineRule="auto"/>
        <w:ind w:left="720"/>
        <w:jc w:val="both"/>
        <w:rPr>
          <w:rFonts w:ascii="Arial" w:hAnsi="Arial" w:cs="Arial"/>
          <w:i/>
          <w:lang w:eastAsia="ar-SA"/>
        </w:rPr>
      </w:pPr>
      <w:r w:rsidRPr="0067711E">
        <w:rPr>
          <w:rFonts w:ascii="Arial" w:hAnsi="Arial" w:cs="Arial"/>
          <w:i/>
          <w:lang w:eastAsia="ar-SA"/>
        </w:rPr>
        <w:t>*amplasarea a 2 stații pluviometrice noi: amonte Colibița – zona Colbu, interfluviu – Piatra Fântânele;</w:t>
      </w:r>
    </w:p>
    <w:p w:rsidR="00645F9A" w:rsidRPr="0067711E" w:rsidRDefault="00645F9A" w:rsidP="00645F9A">
      <w:pPr>
        <w:spacing w:after="0" w:line="240" w:lineRule="auto"/>
        <w:ind w:left="720"/>
        <w:jc w:val="both"/>
        <w:rPr>
          <w:rFonts w:ascii="Arial" w:hAnsi="Arial" w:cs="Arial"/>
          <w:i/>
          <w:lang w:eastAsia="ar-SA"/>
        </w:rPr>
      </w:pPr>
      <w:r w:rsidRPr="0067711E">
        <w:rPr>
          <w:rFonts w:ascii="Arial" w:hAnsi="Arial" w:cs="Arial"/>
          <w:i/>
          <w:lang w:eastAsia="ar-SA"/>
        </w:rPr>
        <w:t>*amplasarea unei stații măsurare debit folosințe: aducțiunea secundară Straja;</w:t>
      </w:r>
    </w:p>
    <w:p w:rsidR="00645F9A" w:rsidRDefault="00645F9A" w:rsidP="00645F9A">
      <w:pPr>
        <w:spacing w:after="0" w:line="240" w:lineRule="auto"/>
        <w:jc w:val="both"/>
        <w:rPr>
          <w:rFonts w:ascii="Arial" w:hAnsi="Arial" w:cs="Arial"/>
          <w:i/>
          <w:lang w:eastAsia="ar-SA"/>
        </w:rPr>
      </w:pPr>
      <w:r w:rsidRPr="0067711E">
        <w:rPr>
          <w:rFonts w:ascii="Arial" w:hAnsi="Arial" w:cs="Arial"/>
          <w:i/>
          <w:lang w:eastAsia="ar-SA"/>
        </w:rPr>
        <w:t>- reabilitarea sistemului de avertizare–alarmare aval de baraj până la confluența cu râul Șieu: realizare s</w:t>
      </w:r>
      <w:r>
        <w:rPr>
          <w:rFonts w:ascii="Arial" w:hAnsi="Arial" w:cs="Arial"/>
          <w:i/>
          <w:lang w:eastAsia="ar-SA"/>
        </w:rPr>
        <w:t>i</w:t>
      </w:r>
      <w:r w:rsidRPr="0067711E">
        <w:rPr>
          <w:rFonts w:ascii="Arial" w:hAnsi="Arial" w:cs="Arial"/>
          <w:i/>
          <w:lang w:eastAsia="ar-SA"/>
        </w:rPr>
        <w:t xml:space="preserve">stem compus din 21 sirene electronice (în localități și obiective afectate de unda de rupere), 2 centrale de comandă (ISU Bistrița, SGA Bistrița), 2 retranslatoare radio și canal comunicații tip VPN. </w:t>
      </w:r>
    </w:p>
    <w:p w:rsidR="00645F9A" w:rsidRPr="00022EF8" w:rsidRDefault="00645F9A" w:rsidP="00645F9A">
      <w:pPr>
        <w:spacing w:after="0" w:line="240" w:lineRule="auto"/>
        <w:jc w:val="both"/>
        <w:rPr>
          <w:rFonts w:ascii="Arial" w:hAnsi="Arial" w:cs="Arial"/>
          <w:i/>
          <w:lang w:eastAsia="ar-SA"/>
        </w:rPr>
      </w:pPr>
      <w:r w:rsidRPr="0067711E">
        <w:rPr>
          <w:rFonts w:ascii="Arial" w:hAnsi="Arial" w:cs="Arial"/>
          <w:i/>
          <w:lang w:eastAsia="ar-SA"/>
        </w:rPr>
        <w:t xml:space="preserve">- </w:t>
      </w:r>
      <w:proofErr w:type="gramStart"/>
      <w:r w:rsidRPr="00022EF8">
        <w:rPr>
          <w:rFonts w:ascii="Arial" w:hAnsi="Arial" w:cs="Arial"/>
          <w:i/>
          <w:lang w:eastAsia="ar-SA"/>
        </w:rPr>
        <w:t>reabilitare</w:t>
      </w:r>
      <w:proofErr w:type="gramEnd"/>
      <w:r w:rsidRPr="00022EF8">
        <w:rPr>
          <w:rFonts w:ascii="Arial" w:hAnsi="Arial" w:cs="Arial"/>
          <w:i/>
          <w:lang w:eastAsia="ar-SA"/>
        </w:rPr>
        <w:t xml:space="preserve"> casa barajistului:</w:t>
      </w:r>
    </w:p>
    <w:p w:rsidR="00645F9A" w:rsidRPr="0067711E" w:rsidRDefault="00645F9A" w:rsidP="00645F9A">
      <w:pPr>
        <w:spacing w:after="0" w:line="240" w:lineRule="auto"/>
        <w:ind w:firstLine="720"/>
        <w:jc w:val="both"/>
        <w:rPr>
          <w:rFonts w:ascii="Arial" w:hAnsi="Arial" w:cs="Arial"/>
          <w:i/>
          <w:lang w:eastAsia="ar-SA"/>
        </w:rPr>
      </w:pPr>
      <w:r w:rsidRPr="0067711E">
        <w:rPr>
          <w:rFonts w:ascii="Arial" w:hAnsi="Arial" w:cs="Arial"/>
          <w:i/>
          <w:lang w:eastAsia="ar-SA"/>
        </w:rPr>
        <w:t xml:space="preserve">*lucrări de construcții: </w:t>
      </w:r>
      <w:r>
        <w:rPr>
          <w:rFonts w:ascii="Arial" w:hAnsi="Arial" w:cs="Arial"/>
          <w:i/>
          <w:lang w:eastAsia="ar-SA"/>
        </w:rPr>
        <w:t xml:space="preserve">realizare </w:t>
      </w:r>
      <w:r w:rsidRPr="0067711E">
        <w:rPr>
          <w:rFonts w:ascii="Arial" w:hAnsi="Arial" w:cs="Arial"/>
          <w:i/>
          <w:lang w:eastAsia="ar-SA"/>
        </w:rPr>
        <w:t>zid</w:t>
      </w:r>
      <w:r>
        <w:rPr>
          <w:rFonts w:ascii="Arial" w:hAnsi="Arial" w:cs="Arial"/>
          <w:i/>
          <w:lang w:eastAsia="ar-SA"/>
        </w:rPr>
        <w:t xml:space="preserve"> d</w:t>
      </w:r>
      <w:r w:rsidRPr="0067711E">
        <w:rPr>
          <w:rFonts w:ascii="Arial" w:hAnsi="Arial" w:cs="Arial"/>
          <w:i/>
          <w:lang w:eastAsia="ar-SA"/>
        </w:rPr>
        <w:t>e</w:t>
      </w:r>
      <w:r>
        <w:rPr>
          <w:rFonts w:ascii="Arial" w:hAnsi="Arial" w:cs="Arial"/>
          <w:i/>
          <w:lang w:eastAsia="ar-SA"/>
        </w:rPr>
        <w:t xml:space="preserve"> sprijin versant</w:t>
      </w:r>
      <w:r w:rsidRPr="0067711E">
        <w:rPr>
          <w:rFonts w:ascii="Arial" w:hAnsi="Arial" w:cs="Arial"/>
          <w:i/>
          <w:lang w:eastAsia="ar-SA"/>
        </w:rPr>
        <w:t xml:space="preserve">, </w:t>
      </w:r>
      <w:r>
        <w:rPr>
          <w:rFonts w:ascii="Arial" w:hAnsi="Arial" w:cs="Arial"/>
          <w:i/>
          <w:lang w:eastAsia="ar-SA"/>
        </w:rPr>
        <w:t xml:space="preserve">înlocuire finisaje interioare existente cu finisaje similare noi (înlocuire uși, ferestre și pardoseli, reparații tencuieli și vopsitorii la pereți și tavane), înlocuire finisaje exterioare existente cu finisaje similare noi (refacerea straturilor </w:t>
      </w:r>
      <w:r>
        <w:rPr>
          <w:rFonts w:ascii="Arial" w:hAnsi="Arial" w:cs="Arial"/>
          <w:i/>
          <w:lang w:eastAsia="ar-SA"/>
        </w:rPr>
        <w:lastRenderedPageBreak/>
        <w:t xml:space="preserve">hidroizolației terasei, înlocuire învelitoare, </w:t>
      </w:r>
      <w:r w:rsidRPr="0067711E">
        <w:rPr>
          <w:rFonts w:ascii="Arial" w:hAnsi="Arial" w:cs="Arial"/>
          <w:i/>
          <w:lang w:eastAsia="ar-SA"/>
        </w:rPr>
        <w:t>jgheaburi, burlane</w:t>
      </w:r>
      <w:r>
        <w:rPr>
          <w:rFonts w:ascii="Arial" w:hAnsi="Arial" w:cs="Arial"/>
          <w:i/>
          <w:lang w:eastAsia="ar-SA"/>
        </w:rPr>
        <w:t>)</w:t>
      </w:r>
      <w:r w:rsidRPr="0067711E">
        <w:rPr>
          <w:rFonts w:ascii="Arial" w:hAnsi="Arial" w:cs="Arial"/>
          <w:i/>
          <w:lang w:eastAsia="ar-SA"/>
        </w:rPr>
        <w:t xml:space="preserve">, </w:t>
      </w:r>
      <w:r>
        <w:rPr>
          <w:rFonts w:ascii="Arial" w:hAnsi="Arial" w:cs="Arial"/>
          <w:i/>
          <w:lang w:eastAsia="ar-SA"/>
        </w:rPr>
        <w:t xml:space="preserve">realizarea </w:t>
      </w:r>
      <w:r w:rsidRPr="0067711E">
        <w:rPr>
          <w:rFonts w:ascii="Arial" w:hAnsi="Arial" w:cs="Arial"/>
          <w:i/>
          <w:lang w:eastAsia="ar-SA"/>
        </w:rPr>
        <w:t>termoizolație</w:t>
      </w:r>
      <w:r>
        <w:rPr>
          <w:rFonts w:ascii="Arial" w:hAnsi="Arial" w:cs="Arial"/>
          <w:i/>
          <w:lang w:eastAsia="ar-SA"/>
        </w:rPr>
        <w:t>i exterioare a clădirii (termosistem – polistiren ignifug</w:t>
      </w:r>
      <w:r w:rsidR="00B8297C">
        <w:rPr>
          <w:rFonts w:ascii="Arial" w:hAnsi="Arial" w:cs="Arial"/>
          <w:i/>
          <w:lang w:eastAsia="ar-SA"/>
        </w:rPr>
        <w:t xml:space="preserve">: </w:t>
      </w:r>
      <w:r>
        <w:rPr>
          <w:rFonts w:ascii="Arial" w:hAnsi="Arial" w:cs="Arial"/>
          <w:i/>
          <w:lang w:eastAsia="ar-SA"/>
        </w:rPr>
        <w:t>10 cm și tencuieli decorative)</w:t>
      </w:r>
      <w:r w:rsidRPr="0067711E">
        <w:rPr>
          <w:rFonts w:ascii="Arial" w:hAnsi="Arial" w:cs="Arial"/>
          <w:i/>
          <w:lang w:eastAsia="ar-SA"/>
        </w:rPr>
        <w:t xml:space="preserve"> etc.;</w:t>
      </w:r>
    </w:p>
    <w:p w:rsidR="00645F9A" w:rsidRDefault="00645F9A" w:rsidP="00645F9A">
      <w:pPr>
        <w:spacing w:after="0" w:line="240" w:lineRule="auto"/>
        <w:ind w:firstLine="720"/>
        <w:jc w:val="both"/>
        <w:rPr>
          <w:rFonts w:ascii="Arial" w:hAnsi="Arial" w:cs="Arial"/>
          <w:i/>
          <w:lang w:eastAsia="ar-SA"/>
        </w:rPr>
      </w:pPr>
      <w:r>
        <w:rPr>
          <w:rFonts w:ascii="Arial" w:hAnsi="Arial" w:cs="Arial"/>
          <w:i/>
          <w:lang w:eastAsia="ar-SA"/>
        </w:rPr>
        <w:t>*montare instalație de încălzire</w:t>
      </w:r>
      <w:r w:rsidRPr="0067711E">
        <w:rPr>
          <w:rFonts w:ascii="Arial" w:hAnsi="Arial" w:cs="Arial"/>
          <w:i/>
          <w:lang w:eastAsia="ar-SA"/>
        </w:rPr>
        <w:t xml:space="preserve">: </w:t>
      </w:r>
      <w:r>
        <w:rPr>
          <w:rFonts w:ascii="Arial" w:hAnsi="Arial" w:cs="Arial"/>
          <w:i/>
          <w:lang w:eastAsia="ar-SA"/>
        </w:rPr>
        <w:t xml:space="preserve">montare </w:t>
      </w:r>
      <w:r w:rsidRPr="0067711E">
        <w:rPr>
          <w:rFonts w:ascii="Arial" w:hAnsi="Arial" w:cs="Arial"/>
          <w:i/>
          <w:lang w:eastAsia="ar-SA"/>
        </w:rPr>
        <w:t xml:space="preserve">centrală termică cu combustibil solid (lemn), </w:t>
      </w:r>
      <w:r>
        <w:rPr>
          <w:rFonts w:ascii="Arial" w:hAnsi="Arial" w:cs="Arial"/>
          <w:i/>
          <w:lang w:eastAsia="ar-SA"/>
        </w:rPr>
        <w:t>montare radiatoare din oțel pentru încălzirea încăperilor, montare corpuri de încălzire tip portprosop pentru grupurile sanitare; încălzirea altor încăperi (Grup Diesel, Stație 20 kV, cameră panouri) se va face cu radiatoare electrice cu ulei;</w:t>
      </w:r>
    </w:p>
    <w:p w:rsidR="00645F9A" w:rsidRDefault="00645F9A" w:rsidP="00645F9A">
      <w:pPr>
        <w:spacing w:after="0" w:line="240" w:lineRule="auto"/>
        <w:ind w:firstLine="720"/>
        <w:jc w:val="both"/>
        <w:rPr>
          <w:rFonts w:ascii="Arial" w:hAnsi="Arial" w:cs="Arial"/>
          <w:i/>
          <w:lang w:eastAsia="ar-SA"/>
        </w:rPr>
      </w:pPr>
      <w:r>
        <w:rPr>
          <w:rFonts w:ascii="Arial" w:hAnsi="Arial" w:cs="Arial"/>
          <w:i/>
          <w:lang w:eastAsia="ar-SA"/>
        </w:rPr>
        <w:t>*montare instalații sanitare interioare și exterioare;</w:t>
      </w:r>
    </w:p>
    <w:p w:rsidR="00645F9A" w:rsidRDefault="00645F9A" w:rsidP="00645F9A">
      <w:pPr>
        <w:spacing w:after="0" w:line="240" w:lineRule="auto"/>
        <w:ind w:firstLine="720"/>
        <w:jc w:val="both"/>
        <w:rPr>
          <w:rFonts w:ascii="Arial" w:hAnsi="Arial" w:cs="Arial"/>
          <w:i/>
          <w:lang w:eastAsia="ar-SA"/>
        </w:rPr>
      </w:pPr>
      <w:r>
        <w:rPr>
          <w:rFonts w:ascii="Arial" w:hAnsi="Arial" w:cs="Arial"/>
          <w:i/>
          <w:lang w:eastAsia="ar-SA"/>
        </w:rPr>
        <w:t>*montare instalație de climatizare;</w:t>
      </w:r>
    </w:p>
    <w:p w:rsidR="00645F9A" w:rsidRDefault="00645F9A" w:rsidP="00645F9A">
      <w:pPr>
        <w:spacing w:after="0" w:line="240" w:lineRule="auto"/>
        <w:ind w:firstLine="720"/>
        <w:jc w:val="both"/>
        <w:rPr>
          <w:rFonts w:ascii="Arial" w:hAnsi="Arial" w:cs="Arial"/>
          <w:i/>
          <w:lang w:eastAsia="ar-SA"/>
        </w:rPr>
      </w:pPr>
      <w:r>
        <w:rPr>
          <w:rFonts w:ascii="Arial" w:hAnsi="Arial" w:cs="Arial"/>
          <w:i/>
          <w:lang w:eastAsia="ar-SA"/>
        </w:rPr>
        <w:t xml:space="preserve">*reabilitare </w:t>
      </w:r>
      <w:r w:rsidRPr="0067711E">
        <w:rPr>
          <w:rFonts w:ascii="Arial" w:hAnsi="Arial" w:cs="Arial"/>
          <w:i/>
          <w:lang w:eastAsia="ar-SA"/>
        </w:rPr>
        <w:t>instalați</w:t>
      </w:r>
      <w:r>
        <w:rPr>
          <w:rFonts w:ascii="Arial" w:hAnsi="Arial" w:cs="Arial"/>
          <w:i/>
          <w:lang w:eastAsia="ar-SA"/>
        </w:rPr>
        <w:t>e</w:t>
      </w:r>
      <w:r w:rsidRPr="0067711E">
        <w:rPr>
          <w:rFonts w:ascii="Arial" w:hAnsi="Arial" w:cs="Arial"/>
          <w:i/>
          <w:lang w:eastAsia="ar-SA"/>
        </w:rPr>
        <w:t xml:space="preserve"> </w:t>
      </w:r>
      <w:r>
        <w:rPr>
          <w:rFonts w:ascii="Arial" w:hAnsi="Arial" w:cs="Arial"/>
          <w:i/>
          <w:lang w:eastAsia="ar-SA"/>
        </w:rPr>
        <w:t xml:space="preserve">electrică de iluminat </w:t>
      </w:r>
      <w:r w:rsidRPr="0067711E">
        <w:rPr>
          <w:rFonts w:ascii="Arial" w:hAnsi="Arial" w:cs="Arial"/>
          <w:i/>
          <w:lang w:eastAsia="ar-SA"/>
        </w:rPr>
        <w:t>interior</w:t>
      </w:r>
      <w:r>
        <w:rPr>
          <w:rFonts w:ascii="Arial" w:hAnsi="Arial" w:cs="Arial"/>
          <w:i/>
          <w:lang w:eastAsia="ar-SA"/>
        </w:rPr>
        <w:t>: corpuri de iluminat echipate cu lămpi fluorescente;</w:t>
      </w:r>
    </w:p>
    <w:p w:rsidR="00645F9A" w:rsidRDefault="00645F9A" w:rsidP="00645F9A">
      <w:pPr>
        <w:spacing w:after="0" w:line="240" w:lineRule="auto"/>
        <w:ind w:firstLine="720"/>
        <w:jc w:val="both"/>
        <w:rPr>
          <w:rFonts w:ascii="Arial" w:hAnsi="Arial" w:cs="Arial"/>
          <w:i/>
          <w:lang w:eastAsia="ar-SA"/>
        </w:rPr>
      </w:pPr>
      <w:r>
        <w:rPr>
          <w:rFonts w:ascii="Arial" w:hAnsi="Arial" w:cs="Arial"/>
          <w:i/>
          <w:lang w:eastAsia="ar-SA"/>
        </w:rPr>
        <w:t>*montar</w:t>
      </w:r>
      <w:r w:rsidRPr="0067711E">
        <w:rPr>
          <w:rFonts w:ascii="Arial" w:hAnsi="Arial" w:cs="Arial"/>
          <w:i/>
          <w:lang w:eastAsia="ar-SA"/>
        </w:rPr>
        <w:t>e</w:t>
      </w:r>
      <w:r>
        <w:rPr>
          <w:rFonts w:ascii="Arial" w:hAnsi="Arial" w:cs="Arial"/>
          <w:i/>
          <w:lang w:eastAsia="ar-SA"/>
        </w:rPr>
        <w:t xml:space="preserve"> </w:t>
      </w:r>
      <w:r w:rsidRPr="0067711E">
        <w:rPr>
          <w:rFonts w:ascii="Arial" w:hAnsi="Arial" w:cs="Arial"/>
          <w:i/>
          <w:lang w:eastAsia="ar-SA"/>
        </w:rPr>
        <w:t>instalați</w:t>
      </w:r>
      <w:r>
        <w:rPr>
          <w:rFonts w:ascii="Arial" w:hAnsi="Arial" w:cs="Arial"/>
          <w:i/>
          <w:lang w:eastAsia="ar-SA"/>
        </w:rPr>
        <w:t>e</w:t>
      </w:r>
      <w:r w:rsidRPr="0067711E">
        <w:rPr>
          <w:rFonts w:ascii="Arial" w:hAnsi="Arial" w:cs="Arial"/>
          <w:i/>
          <w:lang w:eastAsia="ar-SA"/>
        </w:rPr>
        <w:t xml:space="preserve"> </w:t>
      </w:r>
      <w:r>
        <w:rPr>
          <w:rFonts w:ascii="Arial" w:hAnsi="Arial" w:cs="Arial"/>
          <w:i/>
          <w:lang w:eastAsia="ar-SA"/>
        </w:rPr>
        <w:t xml:space="preserve">electrică de iluminat </w:t>
      </w:r>
      <w:r w:rsidRPr="0067711E">
        <w:rPr>
          <w:rFonts w:ascii="Arial" w:hAnsi="Arial" w:cs="Arial"/>
          <w:i/>
          <w:lang w:eastAsia="ar-SA"/>
        </w:rPr>
        <w:t>exterior</w:t>
      </w:r>
      <w:r>
        <w:rPr>
          <w:rFonts w:ascii="Arial" w:hAnsi="Arial" w:cs="Arial"/>
          <w:i/>
          <w:lang w:eastAsia="ar-SA"/>
        </w:rPr>
        <w:t>: corpuri de iluminat tip ambiental, echipate cu surse cu vapori de sodium;</w:t>
      </w:r>
    </w:p>
    <w:p w:rsidR="00645F9A" w:rsidRPr="0067711E" w:rsidRDefault="00645F9A" w:rsidP="00645F9A">
      <w:pPr>
        <w:spacing w:after="0" w:line="240" w:lineRule="auto"/>
        <w:ind w:firstLine="720"/>
        <w:jc w:val="both"/>
        <w:rPr>
          <w:rFonts w:ascii="Arial" w:hAnsi="Arial" w:cs="Arial"/>
          <w:i/>
          <w:lang w:eastAsia="ar-SA"/>
        </w:rPr>
      </w:pPr>
      <w:r>
        <w:rPr>
          <w:rFonts w:ascii="Arial" w:hAnsi="Arial" w:cs="Arial"/>
          <w:i/>
          <w:lang w:eastAsia="ar-SA"/>
        </w:rPr>
        <w:t>*montare instalație de</w:t>
      </w:r>
      <w:r w:rsidRPr="0067711E">
        <w:rPr>
          <w:rFonts w:ascii="Arial" w:hAnsi="Arial" w:cs="Arial"/>
          <w:i/>
          <w:lang w:eastAsia="ar-SA"/>
        </w:rPr>
        <w:t xml:space="preserve"> paratrăsnet;</w:t>
      </w:r>
    </w:p>
    <w:p w:rsidR="00645F9A" w:rsidRPr="0067711E" w:rsidRDefault="00645F9A" w:rsidP="000A643B">
      <w:pPr>
        <w:spacing w:after="0" w:line="240" w:lineRule="auto"/>
        <w:ind w:firstLine="720"/>
        <w:jc w:val="both"/>
        <w:rPr>
          <w:rFonts w:ascii="Arial" w:hAnsi="Arial" w:cs="Arial"/>
          <w:i/>
          <w:lang w:eastAsia="ar-SA"/>
        </w:rPr>
      </w:pPr>
      <w:r w:rsidRPr="0067711E">
        <w:rPr>
          <w:rFonts w:ascii="Arial" w:hAnsi="Arial" w:cs="Arial"/>
          <w:i/>
          <w:lang w:eastAsia="ar-SA"/>
        </w:rPr>
        <w:t>*</w:t>
      </w:r>
      <w:r>
        <w:rPr>
          <w:rFonts w:ascii="Arial" w:hAnsi="Arial" w:cs="Arial"/>
          <w:i/>
          <w:lang w:eastAsia="ar-SA"/>
        </w:rPr>
        <w:t>realizare sistem de</w:t>
      </w:r>
      <w:r w:rsidRPr="0067711E">
        <w:rPr>
          <w:rFonts w:ascii="Arial" w:hAnsi="Arial" w:cs="Arial"/>
          <w:i/>
          <w:lang w:eastAsia="ar-SA"/>
        </w:rPr>
        <w:t xml:space="preserve"> evacuare </w:t>
      </w:r>
      <w:proofErr w:type="gramStart"/>
      <w:r w:rsidRPr="0067711E">
        <w:rPr>
          <w:rFonts w:ascii="Arial" w:hAnsi="Arial" w:cs="Arial"/>
          <w:i/>
          <w:lang w:eastAsia="ar-SA"/>
        </w:rPr>
        <w:t>apă</w:t>
      </w:r>
      <w:proofErr w:type="gramEnd"/>
      <w:r w:rsidRPr="0067711E">
        <w:rPr>
          <w:rFonts w:ascii="Arial" w:hAnsi="Arial" w:cs="Arial"/>
          <w:i/>
          <w:lang w:eastAsia="ar-SA"/>
        </w:rPr>
        <w:t xml:space="preserve"> uzată menajeră: </w:t>
      </w:r>
      <w:r w:rsidR="000A643B">
        <w:rPr>
          <w:rFonts w:ascii="Arial" w:hAnsi="Arial" w:cs="Arial"/>
          <w:i/>
          <w:lang w:eastAsia="ar-SA"/>
        </w:rPr>
        <w:t xml:space="preserve">rețea de canalizare (țeavă PVC Dn 200) de la grupul sanitar la </w:t>
      </w:r>
      <w:r w:rsidRPr="0067711E">
        <w:rPr>
          <w:rFonts w:ascii="Arial" w:hAnsi="Arial" w:cs="Arial"/>
          <w:i/>
          <w:lang w:eastAsia="ar-SA"/>
        </w:rPr>
        <w:t xml:space="preserve">ministație </w:t>
      </w:r>
      <w:r w:rsidR="000A643B">
        <w:rPr>
          <w:rFonts w:ascii="Arial" w:hAnsi="Arial" w:cs="Arial"/>
          <w:i/>
          <w:lang w:eastAsia="ar-SA"/>
        </w:rPr>
        <w:t xml:space="preserve">de </w:t>
      </w:r>
      <w:r w:rsidRPr="0067711E">
        <w:rPr>
          <w:rFonts w:ascii="Arial" w:hAnsi="Arial" w:cs="Arial"/>
          <w:i/>
          <w:lang w:eastAsia="ar-SA"/>
        </w:rPr>
        <w:t xml:space="preserve">epurare </w:t>
      </w:r>
      <w:r w:rsidR="000A643B">
        <w:rPr>
          <w:rFonts w:ascii="Arial" w:hAnsi="Arial" w:cs="Arial"/>
          <w:i/>
          <w:lang w:eastAsia="ar-SA"/>
        </w:rPr>
        <w:t>compactă (cu capacitate de epurare echivalentă unei folosințe pentru 3</w:t>
      </w:r>
      <w:r w:rsidRPr="0067711E">
        <w:rPr>
          <w:rFonts w:ascii="Arial" w:hAnsi="Arial" w:cs="Arial"/>
          <w:i/>
          <w:lang w:eastAsia="ar-SA"/>
        </w:rPr>
        <w:t>-4 persoane)</w:t>
      </w:r>
      <w:r w:rsidR="000A643B">
        <w:rPr>
          <w:rFonts w:ascii="Arial" w:hAnsi="Arial" w:cs="Arial"/>
          <w:i/>
          <w:lang w:eastAsia="ar-SA"/>
        </w:rPr>
        <w:t xml:space="preserve"> care va fi amplasată în imediata vecinătate a casei barajistului</w:t>
      </w:r>
      <w:r w:rsidRPr="0067711E">
        <w:rPr>
          <w:rFonts w:ascii="Arial" w:hAnsi="Arial" w:cs="Arial"/>
          <w:i/>
          <w:lang w:eastAsia="ar-SA"/>
        </w:rPr>
        <w:t xml:space="preserve">; </w:t>
      </w:r>
    </w:p>
    <w:p w:rsidR="00645F9A" w:rsidRPr="0067711E" w:rsidRDefault="00645F9A" w:rsidP="00645F9A">
      <w:pPr>
        <w:spacing w:after="0" w:line="240" w:lineRule="auto"/>
        <w:ind w:firstLine="360"/>
        <w:jc w:val="both"/>
        <w:rPr>
          <w:rFonts w:ascii="Arial" w:hAnsi="Arial" w:cs="Arial"/>
          <w:i/>
          <w:lang w:eastAsia="ar-SA"/>
        </w:rPr>
      </w:pPr>
      <w:r>
        <w:rPr>
          <w:rFonts w:ascii="Arial" w:hAnsi="Arial" w:cs="Arial"/>
          <w:i/>
          <w:lang w:eastAsia="ar-SA"/>
        </w:rPr>
        <w:t xml:space="preserve">Alimentarea cu </w:t>
      </w:r>
      <w:proofErr w:type="gramStart"/>
      <w:r>
        <w:rPr>
          <w:rFonts w:ascii="Arial" w:hAnsi="Arial" w:cs="Arial"/>
          <w:i/>
          <w:lang w:eastAsia="ar-SA"/>
        </w:rPr>
        <w:t>apă</w:t>
      </w:r>
      <w:proofErr w:type="gramEnd"/>
      <w:r>
        <w:rPr>
          <w:rFonts w:ascii="Arial" w:hAnsi="Arial" w:cs="Arial"/>
          <w:i/>
          <w:lang w:eastAsia="ar-SA"/>
        </w:rPr>
        <w:t xml:space="preserve"> potabilă a casei barajistului face obiectul unui alt proiect, pentru care Agenția pentru Protecția Mediului Bistrița-Năsăud a emis Avizul Natura 2000</w:t>
      </w:r>
      <w:r w:rsidR="000A643B">
        <w:rPr>
          <w:rFonts w:ascii="Arial" w:hAnsi="Arial" w:cs="Arial"/>
          <w:i/>
          <w:lang w:eastAsia="ar-SA"/>
        </w:rPr>
        <w:t xml:space="preserve"> nr. 4/18.09.2015.</w:t>
      </w:r>
    </w:p>
    <w:p w:rsidR="00645F9A" w:rsidRDefault="00645F9A" w:rsidP="006943F6">
      <w:pPr>
        <w:spacing w:after="0" w:line="240" w:lineRule="auto"/>
        <w:ind w:left="1260" w:hanging="720"/>
        <w:jc w:val="both"/>
        <w:rPr>
          <w:rFonts w:ascii="Arial" w:hAnsi="Arial" w:cs="Arial"/>
          <w:i/>
          <w:lang w:eastAsia="ar-SA"/>
        </w:rPr>
      </w:pPr>
    </w:p>
    <w:p w:rsidR="00144336" w:rsidRPr="00EA1EB5" w:rsidRDefault="00144336" w:rsidP="006865E9">
      <w:pPr>
        <w:pStyle w:val="ListParagraph"/>
        <w:numPr>
          <w:ilvl w:val="0"/>
          <w:numId w:val="34"/>
        </w:numPr>
        <w:spacing w:after="0" w:line="240" w:lineRule="auto"/>
        <w:ind w:left="0" w:firstLine="360"/>
        <w:jc w:val="both"/>
        <w:rPr>
          <w:rFonts w:ascii="Arial" w:hAnsi="Arial" w:cs="Arial"/>
          <w:i/>
          <w:lang w:eastAsia="ar-SA"/>
        </w:rPr>
      </w:pPr>
      <w:r w:rsidRPr="00EA1EB5">
        <w:rPr>
          <w:rFonts w:ascii="Arial" w:hAnsi="Arial" w:cs="Arial"/>
          <w:i/>
          <w:lang w:eastAsia="ar-SA"/>
        </w:rPr>
        <w:t xml:space="preserve">Durata estimată de realizare propriu-zisă a lucrărilor </w:t>
      </w:r>
      <w:proofErr w:type="gramStart"/>
      <w:r w:rsidRPr="00EA1EB5">
        <w:rPr>
          <w:rFonts w:ascii="Arial" w:hAnsi="Arial" w:cs="Arial"/>
          <w:i/>
          <w:lang w:eastAsia="ar-SA"/>
        </w:rPr>
        <w:t>este</w:t>
      </w:r>
      <w:proofErr w:type="gramEnd"/>
      <w:r w:rsidRPr="00EA1EB5">
        <w:rPr>
          <w:rFonts w:ascii="Arial" w:hAnsi="Arial" w:cs="Arial"/>
          <w:i/>
          <w:lang w:eastAsia="ar-SA"/>
        </w:rPr>
        <w:t xml:space="preserve"> de cca. 18 luni de zile (cu un program de lucru de 10 ore/zi, 26 zile/lună), la care se adaugă 4 luni (septembrie-decembrie) din anul anterior începerii lucrărilor, în care, în funcție de nivelul lacului, va începe operațiunea de golire a acumulării. </w:t>
      </w:r>
    </w:p>
    <w:p w:rsidR="00144336" w:rsidRPr="00904398" w:rsidRDefault="00144336" w:rsidP="006943F6">
      <w:pPr>
        <w:spacing w:after="0" w:line="240" w:lineRule="auto"/>
        <w:ind w:firstLine="540"/>
        <w:jc w:val="both"/>
        <w:rPr>
          <w:rFonts w:ascii="Arial" w:hAnsi="Arial" w:cs="Arial"/>
          <w:i/>
          <w:lang w:eastAsia="ar-SA"/>
        </w:rPr>
      </w:pPr>
      <w:r w:rsidRPr="00904398">
        <w:rPr>
          <w:rFonts w:ascii="Arial" w:hAnsi="Arial" w:cs="Arial"/>
          <w:i/>
          <w:lang w:eastAsia="ar-SA"/>
        </w:rPr>
        <w:t xml:space="preserve">Din considerente tehnologice, se </w:t>
      </w:r>
      <w:r w:rsidR="00E10FA9">
        <w:rPr>
          <w:rFonts w:ascii="Arial" w:hAnsi="Arial" w:cs="Arial"/>
          <w:i/>
          <w:lang w:eastAsia="ar-SA"/>
        </w:rPr>
        <w:t>apreciaz</w:t>
      </w:r>
      <w:r w:rsidR="00904398">
        <w:rPr>
          <w:rFonts w:ascii="Arial" w:hAnsi="Arial" w:cs="Arial"/>
          <w:i/>
          <w:lang w:eastAsia="ar-SA"/>
        </w:rPr>
        <w:t>ă</w:t>
      </w:r>
      <w:r w:rsidRPr="00904398">
        <w:rPr>
          <w:rFonts w:ascii="Arial" w:hAnsi="Arial" w:cs="Arial"/>
          <w:i/>
          <w:lang w:eastAsia="ar-SA"/>
        </w:rPr>
        <w:t xml:space="preserve"> că perioada optimă de realizare a lucrărilor de refacere în totalitate </w:t>
      </w:r>
      <w:proofErr w:type="gramStart"/>
      <w:r w:rsidRPr="00904398">
        <w:rPr>
          <w:rFonts w:ascii="Arial" w:hAnsi="Arial" w:cs="Arial"/>
          <w:i/>
          <w:lang w:eastAsia="ar-SA"/>
        </w:rPr>
        <w:t>a</w:t>
      </w:r>
      <w:proofErr w:type="gramEnd"/>
      <w:r w:rsidRPr="00904398">
        <w:rPr>
          <w:rFonts w:ascii="Arial" w:hAnsi="Arial" w:cs="Arial"/>
          <w:i/>
          <w:lang w:eastAsia="ar-SA"/>
        </w:rPr>
        <w:t xml:space="preserve"> etanșeității măștii barajului este aprilie/mai – septembrie/octombrie.</w:t>
      </w:r>
    </w:p>
    <w:p w:rsidR="006943F6" w:rsidRPr="00904398" w:rsidRDefault="006943F6" w:rsidP="00B73056">
      <w:pPr>
        <w:spacing w:after="0" w:line="240" w:lineRule="auto"/>
        <w:ind w:firstLine="540"/>
        <w:jc w:val="both"/>
        <w:rPr>
          <w:rFonts w:ascii="Arial" w:hAnsi="Arial" w:cs="Arial"/>
          <w:i/>
          <w:lang w:eastAsia="ar-SA"/>
        </w:rPr>
      </w:pPr>
      <w:r w:rsidRPr="00904398">
        <w:rPr>
          <w:rFonts w:ascii="Arial" w:hAnsi="Arial" w:cs="Arial"/>
          <w:i/>
          <w:lang w:eastAsia="ar-SA"/>
        </w:rPr>
        <w:t xml:space="preserve">Durata de reumplere a acumulării </w:t>
      </w:r>
      <w:proofErr w:type="gramStart"/>
      <w:r w:rsidRPr="00904398">
        <w:rPr>
          <w:rFonts w:ascii="Arial" w:hAnsi="Arial" w:cs="Arial"/>
          <w:i/>
          <w:lang w:eastAsia="ar-SA"/>
        </w:rPr>
        <w:t>va</w:t>
      </w:r>
      <w:proofErr w:type="gramEnd"/>
      <w:r w:rsidRPr="00904398">
        <w:rPr>
          <w:rFonts w:ascii="Arial" w:hAnsi="Arial" w:cs="Arial"/>
          <w:i/>
          <w:lang w:eastAsia="ar-SA"/>
        </w:rPr>
        <w:t xml:space="preserve"> depinde de mărimea debit</w:t>
      </w:r>
      <w:r w:rsidR="00144336" w:rsidRPr="00904398">
        <w:rPr>
          <w:rFonts w:ascii="Arial" w:hAnsi="Arial" w:cs="Arial"/>
          <w:i/>
          <w:lang w:eastAsia="ar-SA"/>
        </w:rPr>
        <w:t>elor</w:t>
      </w:r>
      <w:r w:rsidRPr="00904398">
        <w:rPr>
          <w:rFonts w:ascii="Arial" w:hAnsi="Arial" w:cs="Arial"/>
          <w:i/>
          <w:lang w:eastAsia="ar-SA"/>
        </w:rPr>
        <w:t xml:space="preserve"> afluent</w:t>
      </w:r>
      <w:r w:rsidR="00144336" w:rsidRPr="00904398">
        <w:rPr>
          <w:rFonts w:ascii="Arial" w:hAnsi="Arial" w:cs="Arial"/>
          <w:i/>
          <w:lang w:eastAsia="ar-SA"/>
        </w:rPr>
        <w:t>e în lac, atât cele ale</w:t>
      </w:r>
      <w:r w:rsidRPr="00904398">
        <w:rPr>
          <w:rFonts w:ascii="Arial" w:hAnsi="Arial" w:cs="Arial"/>
          <w:i/>
          <w:lang w:eastAsia="ar-SA"/>
        </w:rPr>
        <w:t xml:space="preserve"> râul</w:t>
      </w:r>
      <w:r w:rsidR="00144336" w:rsidRPr="00904398">
        <w:rPr>
          <w:rFonts w:ascii="Arial" w:hAnsi="Arial" w:cs="Arial"/>
          <w:i/>
          <w:lang w:eastAsia="ar-SA"/>
        </w:rPr>
        <w:t>ui</w:t>
      </w:r>
      <w:r w:rsidRPr="00904398">
        <w:rPr>
          <w:rFonts w:ascii="Arial" w:hAnsi="Arial" w:cs="Arial"/>
          <w:i/>
          <w:lang w:eastAsia="ar-SA"/>
        </w:rPr>
        <w:t xml:space="preserve"> Bistrița </w:t>
      </w:r>
      <w:r w:rsidR="00144336" w:rsidRPr="00904398">
        <w:rPr>
          <w:rFonts w:ascii="Arial" w:hAnsi="Arial" w:cs="Arial"/>
          <w:i/>
          <w:lang w:eastAsia="ar-SA"/>
        </w:rPr>
        <w:t>Transilv</w:t>
      </w:r>
      <w:r w:rsidRPr="00904398">
        <w:rPr>
          <w:rFonts w:ascii="Arial" w:hAnsi="Arial" w:cs="Arial"/>
          <w:i/>
          <w:lang w:eastAsia="ar-SA"/>
        </w:rPr>
        <w:t>ană</w:t>
      </w:r>
      <w:r w:rsidR="00144336" w:rsidRPr="00904398">
        <w:rPr>
          <w:rFonts w:ascii="Arial" w:hAnsi="Arial" w:cs="Arial"/>
          <w:i/>
          <w:lang w:eastAsia="ar-SA"/>
        </w:rPr>
        <w:t>, cât și cele ale afluenților captați</w:t>
      </w:r>
      <w:r w:rsidR="00904398" w:rsidRPr="00904398">
        <w:rPr>
          <w:rFonts w:ascii="Arial" w:hAnsi="Arial" w:cs="Arial"/>
          <w:i/>
          <w:lang w:eastAsia="ar-SA"/>
        </w:rPr>
        <w:t xml:space="preserve"> și care deversează în lac (Bîrgău, Repedea)</w:t>
      </w:r>
      <w:r w:rsidRPr="00904398">
        <w:rPr>
          <w:rFonts w:ascii="Arial" w:hAnsi="Arial" w:cs="Arial"/>
          <w:i/>
          <w:lang w:eastAsia="ar-SA"/>
        </w:rPr>
        <w:t xml:space="preserve">. </w:t>
      </w:r>
    </w:p>
    <w:p w:rsidR="00D54067" w:rsidRPr="00D54067" w:rsidRDefault="00D54067" w:rsidP="00D54067">
      <w:pPr>
        <w:spacing w:after="0" w:line="240" w:lineRule="auto"/>
        <w:ind w:firstLine="540"/>
        <w:jc w:val="both"/>
        <w:rPr>
          <w:rFonts w:ascii="Arial" w:hAnsi="Arial" w:cs="Arial"/>
          <w:i/>
        </w:rPr>
      </w:pPr>
      <w:r w:rsidRPr="00D54067">
        <w:rPr>
          <w:rFonts w:ascii="Arial" w:hAnsi="Arial" w:cs="Arial"/>
          <w:i/>
        </w:rPr>
        <w:t>Atât golirea cât şi reumplerea acumulării se vor face cu respectarea condiţiilor tehnice</w:t>
      </w:r>
      <w:r w:rsidRPr="00D54067">
        <w:rPr>
          <w:rFonts w:ascii="Arial" w:hAnsi="Arial" w:cs="Arial"/>
          <w:i/>
          <w:color w:val="FF0000"/>
        </w:rPr>
        <w:t xml:space="preserve"> </w:t>
      </w:r>
      <w:r w:rsidRPr="00D54067">
        <w:rPr>
          <w:rFonts w:ascii="Arial" w:hAnsi="Arial" w:cs="Arial"/>
          <w:i/>
        </w:rPr>
        <w:t xml:space="preserve">prevăzute în “Regulamentul de exploatare “ al acumulării Colibiţa după cum urmează: </w:t>
      </w:r>
    </w:p>
    <w:p w:rsidR="00D54067" w:rsidRPr="00D54067" w:rsidRDefault="00D54067" w:rsidP="006865E9">
      <w:pPr>
        <w:pStyle w:val="ListParagraph"/>
        <w:numPr>
          <w:ilvl w:val="0"/>
          <w:numId w:val="42"/>
        </w:numPr>
        <w:tabs>
          <w:tab w:val="left" w:pos="360"/>
        </w:tabs>
        <w:spacing w:after="0" w:line="240" w:lineRule="auto"/>
        <w:ind w:left="270" w:hanging="90"/>
        <w:jc w:val="both"/>
        <w:rPr>
          <w:rFonts w:ascii="Arial" w:hAnsi="Arial" w:cs="Arial"/>
          <w:i/>
        </w:rPr>
      </w:pPr>
      <w:r w:rsidRPr="00D54067">
        <w:rPr>
          <w:rFonts w:ascii="Arial" w:hAnsi="Arial" w:cs="Arial"/>
          <w:i/>
        </w:rPr>
        <w:t>golirea acumulării</w:t>
      </w:r>
    </w:p>
    <w:p w:rsidR="00366E79" w:rsidRDefault="00D54067" w:rsidP="00D54067">
      <w:pPr>
        <w:spacing w:after="0" w:line="240" w:lineRule="auto"/>
        <w:ind w:firstLine="720"/>
        <w:jc w:val="both"/>
        <w:rPr>
          <w:rFonts w:ascii="Arial" w:hAnsi="Arial" w:cs="Arial"/>
          <w:i/>
        </w:rPr>
      </w:pPr>
      <w:r w:rsidRPr="00D54067">
        <w:rPr>
          <w:rFonts w:ascii="Arial" w:hAnsi="Arial" w:cs="Arial"/>
          <w:i/>
        </w:rPr>
        <w:t xml:space="preserve">- </w:t>
      </w:r>
      <w:proofErr w:type="gramStart"/>
      <w:r w:rsidRPr="00D54067">
        <w:rPr>
          <w:rFonts w:ascii="Arial" w:hAnsi="Arial" w:cs="Arial"/>
          <w:i/>
        </w:rPr>
        <w:t>viteza</w:t>
      </w:r>
      <w:proofErr w:type="gramEnd"/>
      <w:r w:rsidRPr="00D54067">
        <w:rPr>
          <w:rFonts w:ascii="Arial" w:hAnsi="Arial" w:cs="Arial"/>
          <w:i/>
        </w:rPr>
        <w:t xml:space="preserve"> de coborâre a nivelului apei nu va depăşi 1,20</w:t>
      </w:r>
      <w:r w:rsidR="00366E79">
        <w:rPr>
          <w:rFonts w:ascii="Arial" w:hAnsi="Arial" w:cs="Arial"/>
          <w:i/>
        </w:rPr>
        <w:t xml:space="preserve"> </w:t>
      </w:r>
      <w:r w:rsidRPr="00D54067">
        <w:rPr>
          <w:rFonts w:ascii="Arial" w:hAnsi="Arial" w:cs="Arial"/>
          <w:i/>
        </w:rPr>
        <w:t xml:space="preserve">m/zi, maxim 15 zile; </w:t>
      </w:r>
    </w:p>
    <w:p w:rsidR="00D54067" w:rsidRPr="00D54067" w:rsidRDefault="00D54067" w:rsidP="00D54067">
      <w:pPr>
        <w:spacing w:after="0" w:line="240" w:lineRule="auto"/>
        <w:ind w:firstLine="720"/>
        <w:jc w:val="both"/>
        <w:rPr>
          <w:rFonts w:ascii="Arial" w:hAnsi="Arial" w:cs="Arial"/>
          <w:i/>
        </w:rPr>
      </w:pPr>
      <w:r w:rsidRPr="00D54067">
        <w:rPr>
          <w:rFonts w:ascii="Arial" w:hAnsi="Arial" w:cs="Arial"/>
          <w:i/>
        </w:rPr>
        <w:t xml:space="preserve">- </w:t>
      </w:r>
      <w:proofErr w:type="gramStart"/>
      <w:r w:rsidRPr="00D54067">
        <w:rPr>
          <w:rFonts w:ascii="Arial" w:hAnsi="Arial" w:cs="Arial"/>
          <w:i/>
        </w:rPr>
        <w:t>la</w:t>
      </w:r>
      <w:proofErr w:type="gramEnd"/>
      <w:r w:rsidRPr="00D54067">
        <w:rPr>
          <w:rFonts w:ascii="Arial" w:hAnsi="Arial" w:cs="Arial"/>
          <w:i/>
        </w:rPr>
        <w:t xml:space="preserve"> fiecare 18 m cobor</w:t>
      </w:r>
      <w:r w:rsidR="00366E79">
        <w:rPr>
          <w:rFonts w:ascii="Arial" w:hAnsi="Arial" w:cs="Arial"/>
          <w:i/>
          <w:lang w:val="ro-RO"/>
        </w:rPr>
        <w:t>â</w:t>
      </w:r>
      <w:r w:rsidRPr="00D54067">
        <w:rPr>
          <w:rFonts w:ascii="Arial" w:hAnsi="Arial" w:cs="Arial"/>
          <w:i/>
        </w:rPr>
        <w:t xml:space="preserve">re, intervine un palier de aşteptare de 15 zile.  </w:t>
      </w:r>
    </w:p>
    <w:p w:rsidR="00D54067" w:rsidRPr="00D54067" w:rsidRDefault="00D54067" w:rsidP="006865E9">
      <w:pPr>
        <w:pStyle w:val="ListParagraph"/>
        <w:numPr>
          <w:ilvl w:val="0"/>
          <w:numId w:val="42"/>
        </w:numPr>
        <w:spacing w:after="0" w:line="240" w:lineRule="auto"/>
        <w:ind w:left="360" w:hanging="180"/>
        <w:jc w:val="both"/>
        <w:rPr>
          <w:rFonts w:ascii="Arial" w:hAnsi="Arial" w:cs="Arial"/>
          <w:i/>
        </w:rPr>
      </w:pPr>
      <w:r w:rsidRPr="00D54067">
        <w:rPr>
          <w:rFonts w:ascii="Arial" w:hAnsi="Arial" w:cs="Arial"/>
          <w:i/>
        </w:rPr>
        <w:t>reumplerea acumulării</w:t>
      </w:r>
    </w:p>
    <w:p w:rsidR="00D54067" w:rsidRPr="00D54067" w:rsidRDefault="00D54067" w:rsidP="00D54067">
      <w:pPr>
        <w:spacing w:after="0" w:line="240" w:lineRule="auto"/>
        <w:ind w:firstLine="720"/>
        <w:jc w:val="both"/>
        <w:rPr>
          <w:rFonts w:ascii="Arial" w:hAnsi="Arial" w:cs="Arial"/>
          <w:i/>
        </w:rPr>
      </w:pPr>
      <w:r w:rsidRPr="00D54067">
        <w:rPr>
          <w:rFonts w:ascii="Arial" w:hAnsi="Arial" w:cs="Arial"/>
          <w:i/>
        </w:rPr>
        <w:t xml:space="preserve">- </w:t>
      </w:r>
      <w:proofErr w:type="gramStart"/>
      <w:r w:rsidRPr="00D54067">
        <w:rPr>
          <w:rFonts w:ascii="Arial" w:hAnsi="Arial" w:cs="Arial"/>
          <w:i/>
        </w:rPr>
        <w:t>nu</w:t>
      </w:r>
      <w:proofErr w:type="gramEnd"/>
      <w:r w:rsidRPr="00D54067">
        <w:rPr>
          <w:rFonts w:ascii="Arial" w:hAnsi="Arial" w:cs="Arial"/>
          <w:i/>
        </w:rPr>
        <w:t xml:space="preserve"> există limitări ale vitezei de umplere;</w:t>
      </w:r>
      <w:r w:rsidRPr="00D54067">
        <w:rPr>
          <w:rFonts w:ascii="Arial" w:hAnsi="Arial" w:cs="Arial"/>
          <w:i/>
        </w:rPr>
        <w:tab/>
      </w:r>
    </w:p>
    <w:p w:rsidR="00D54067" w:rsidRPr="00D54067" w:rsidRDefault="00D54067" w:rsidP="00D54067">
      <w:pPr>
        <w:spacing w:after="0" w:line="240" w:lineRule="auto"/>
        <w:ind w:firstLine="720"/>
        <w:jc w:val="both"/>
        <w:rPr>
          <w:rFonts w:ascii="Arial" w:hAnsi="Arial" w:cs="Arial"/>
          <w:i/>
        </w:rPr>
      </w:pPr>
      <w:r w:rsidRPr="00D54067">
        <w:rPr>
          <w:rFonts w:ascii="Arial" w:hAnsi="Arial" w:cs="Arial"/>
          <w:i/>
        </w:rPr>
        <w:t xml:space="preserve">- </w:t>
      </w:r>
      <w:proofErr w:type="gramStart"/>
      <w:r w:rsidRPr="00D54067">
        <w:rPr>
          <w:rFonts w:ascii="Arial" w:hAnsi="Arial" w:cs="Arial"/>
          <w:i/>
        </w:rPr>
        <w:t>la</w:t>
      </w:r>
      <w:proofErr w:type="gramEnd"/>
      <w:r w:rsidRPr="00D54067">
        <w:rPr>
          <w:rFonts w:ascii="Arial" w:hAnsi="Arial" w:cs="Arial"/>
          <w:i/>
        </w:rPr>
        <w:t xml:space="preserve"> fiecare 16 m coloană de apă, intervine un palier de aşteptare de 20 zile.</w:t>
      </w:r>
    </w:p>
    <w:p w:rsidR="006943F6" w:rsidRPr="006D3797" w:rsidRDefault="006943F6" w:rsidP="00B73056">
      <w:pPr>
        <w:spacing w:after="0" w:line="240" w:lineRule="auto"/>
        <w:jc w:val="both"/>
        <w:rPr>
          <w:rFonts w:ascii="Arial" w:hAnsi="Arial" w:cs="Arial"/>
          <w:i/>
          <w:sz w:val="20"/>
          <w:szCs w:val="20"/>
          <w:lang w:eastAsia="ar-SA"/>
        </w:rPr>
      </w:pPr>
    </w:p>
    <w:p w:rsidR="00073365" w:rsidRPr="00B12FA8" w:rsidRDefault="00CC316F" w:rsidP="006865E9">
      <w:pPr>
        <w:pStyle w:val="ListParagraph"/>
        <w:numPr>
          <w:ilvl w:val="0"/>
          <w:numId w:val="33"/>
        </w:numPr>
        <w:tabs>
          <w:tab w:val="left" w:pos="630"/>
        </w:tabs>
        <w:spacing w:after="0" w:line="240" w:lineRule="auto"/>
        <w:jc w:val="both"/>
        <w:rPr>
          <w:rFonts w:ascii="Arial" w:hAnsi="Arial" w:cs="Arial"/>
          <w:i/>
          <w:lang w:eastAsia="ar-SA"/>
        </w:rPr>
      </w:pPr>
      <w:r w:rsidRPr="002D434C">
        <w:rPr>
          <w:rFonts w:ascii="Arial" w:hAnsi="Arial" w:cs="Arial"/>
          <w:b/>
          <w:u w:val="single"/>
          <w:lang w:eastAsia="ar-SA"/>
        </w:rPr>
        <w:t>L</w:t>
      </w:r>
      <w:r w:rsidR="00073365" w:rsidRPr="002D434C">
        <w:rPr>
          <w:rFonts w:ascii="Arial" w:hAnsi="Arial" w:cs="Arial"/>
          <w:b/>
          <w:u w:val="single"/>
          <w:lang w:eastAsia="ar-SA"/>
        </w:rPr>
        <w:t>UCRĂRI DE AMENAJARE A ALBIILOR</w:t>
      </w:r>
      <w:r w:rsidR="00073365" w:rsidRPr="00B12FA8">
        <w:rPr>
          <w:rFonts w:ascii="Arial" w:hAnsi="Arial" w:cs="Arial"/>
          <w:i/>
          <w:lang w:eastAsia="ar-SA"/>
        </w:rPr>
        <w:t xml:space="preserve"> - </w:t>
      </w:r>
      <w:r w:rsidRPr="00B12FA8">
        <w:rPr>
          <w:rFonts w:ascii="Arial" w:hAnsi="Arial" w:cs="Arial"/>
          <w:i/>
          <w:lang w:eastAsia="ar-SA"/>
        </w:rPr>
        <w:t xml:space="preserve"> cu rol de apărare împotriva inundațiilor</w:t>
      </w:r>
    </w:p>
    <w:p w:rsidR="00720D56" w:rsidRPr="00720D56" w:rsidRDefault="00CC316F" w:rsidP="006865E9">
      <w:pPr>
        <w:pStyle w:val="ListParagraph"/>
        <w:numPr>
          <w:ilvl w:val="0"/>
          <w:numId w:val="34"/>
        </w:numPr>
        <w:spacing w:after="0" w:line="240" w:lineRule="auto"/>
        <w:ind w:left="0" w:firstLine="360"/>
        <w:jc w:val="both"/>
        <w:rPr>
          <w:rFonts w:ascii="Arial" w:hAnsi="Arial" w:cs="Arial"/>
          <w:i/>
          <w:lang w:eastAsia="ar-SA"/>
        </w:rPr>
      </w:pPr>
      <w:r w:rsidRPr="00720D56">
        <w:rPr>
          <w:rFonts w:ascii="Arial" w:hAnsi="Arial" w:cs="Arial"/>
          <w:i/>
          <w:lang w:eastAsia="ar-SA"/>
        </w:rPr>
        <w:t xml:space="preserve">se vor executa în lungul râului Bistrița </w:t>
      </w:r>
      <w:r w:rsidR="00073365" w:rsidRPr="00720D56">
        <w:rPr>
          <w:rFonts w:ascii="Arial" w:hAnsi="Arial" w:cs="Arial"/>
          <w:i/>
          <w:lang w:eastAsia="ar-SA"/>
        </w:rPr>
        <w:t>Transilvană (</w:t>
      </w:r>
      <w:r w:rsidRPr="00720D56">
        <w:rPr>
          <w:rFonts w:ascii="Arial" w:hAnsi="Arial" w:cs="Arial"/>
          <w:i/>
          <w:lang w:eastAsia="ar-SA"/>
        </w:rPr>
        <w:t>Ardeleană</w:t>
      </w:r>
      <w:r w:rsidR="00073365" w:rsidRPr="00720D56">
        <w:rPr>
          <w:rFonts w:ascii="Arial" w:hAnsi="Arial" w:cs="Arial"/>
          <w:i/>
          <w:lang w:eastAsia="ar-SA"/>
        </w:rPr>
        <w:t>)</w:t>
      </w:r>
      <w:r w:rsidRPr="00720D56">
        <w:rPr>
          <w:rFonts w:ascii="Arial" w:hAnsi="Arial" w:cs="Arial"/>
          <w:i/>
          <w:lang w:eastAsia="ar-SA"/>
        </w:rPr>
        <w:t xml:space="preserve"> până la confluența cu râul Șieu (51 km) și în lungul văii Bîrgăului pe sectorul cuprins între captarea secundară Straja și confluența cu Bistrița </w:t>
      </w:r>
      <w:r w:rsidR="00073365" w:rsidRPr="00720D56">
        <w:rPr>
          <w:rFonts w:ascii="Arial" w:hAnsi="Arial" w:cs="Arial"/>
          <w:i/>
          <w:lang w:eastAsia="ar-SA"/>
        </w:rPr>
        <w:t>Transilva</w:t>
      </w:r>
      <w:r w:rsidRPr="00720D56">
        <w:rPr>
          <w:rFonts w:ascii="Arial" w:hAnsi="Arial" w:cs="Arial"/>
          <w:i/>
          <w:lang w:eastAsia="ar-SA"/>
        </w:rPr>
        <w:t>nă (10,4 km)</w:t>
      </w:r>
      <w:r w:rsidR="00720D56" w:rsidRPr="00720D56">
        <w:rPr>
          <w:rFonts w:ascii="Arial" w:hAnsi="Arial" w:cs="Arial"/>
          <w:i/>
          <w:lang w:eastAsia="ar-SA"/>
        </w:rPr>
        <w:t xml:space="preserve"> și constau în:</w:t>
      </w:r>
    </w:p>
    <w:p w:rsidR="00720D56" w:rsidRPr="00366E79" w:rsidRDefault="00720D56" w:rsidP="006865E9">
      <w:pPr>
        <w:pStyle w:val="ListParagraph"/>
        <w:numPr>
          <w:ilvl w:val="0"/>
          <w:numId w:val="42"/>
        </w:numPr>
        <w:spacing w:after="0" w:line="240" w:lineRule="auto"/>
        <w:rPr>
          <w:rFonts w:ascii="Arial" w:hAnsi="Arial" w:cs="Arial"/>
          <w:i/>
        </w:rPr>
      </w:pPr>
      <w:r w:rsidRPr="00366E79">
        <w:rPr>
          <w:rFonts w:ascii="Arial" w:hAnsi="Arial" w:cs="Arial"/>
          <w:i/>
          <w:u w:val="single"/>
        </w:rPr>
        <w:t>apărări de mal împotriva inundațiilor</w:t>
      </w:r>
      <w:r w:rsidRPr="00366E79">
        <w:rPr>
          <w:rFonts w:ascii="Arial" w:hAnsi="Arial" w:cs="Arial"/>
          <w:i/>
        </w:rPr>
        <w:t>:</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parapeți din beton ciclopian (acolo unde aceste soluții tehnice</w:t>
      </w:r>
      <w:r>
        <w:rPr>
          <w:rFonts w:ascii="Arial" w:hAnsi="Arial" w:cs="Arial"/>
          <w:bCs/>
          <w:i/>
          <w:lang w:val="ro-RO"/>
        </w:rPr>
        <w:t>,</w:t>
      </w:r>
      <w:r w:rsidRPr="00366E79">
        <w:rPr>
          <w:rFonts w:ascii="Arial" w:hAnsi="Arial" w:cs="Arial"/>
          <w:bCs/>
          <w:i/>
          <w:lang w:val="ro-RO"/>
        </w:rPr>
        <w:t xml:space="preserve"> rezultate urmare calculelor</w:t>
      </w:r>
      <w:r>
        <w:rPr>
          <w:rFonts w:ascii="Arial" w:hAnsi="Arial" w:cs="Arial"/>
          <w:bCs/>
          <w:i/>
          <w:lang w:val="ro-RO"/>
        </w:rPr>
        <w:t>,</w:t>
      </w:r>
      <w:r w:rsidRPr="00366E79">
        <w:rPr>
          <w:rFonts w:ascii="Arial" w:hAnsi="Arial" w:cs="Arial"/>
          <w:bCs/>
          <w:i/>
          <w:lang w:val="ro-RO"/>
        </w:rPr>
        <w:t xml:space="preserve"> prezintă un impact nesemnificativ asupra mediului);</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diguri longitudinale din materiale locale (acolo unde albia majoră permite înscrierea acestora și unde aceste soluții tehnice, rezultate urmare calculelor, prezintă un impact nesemnificativ asupra mediului);</w:t>
      </w:r>
    </w:p>
    <w:p w:rsidR="00720D56" w:rsidRPr="00B51CA7" w:rsidRDefault="00720D56" w:rsidP="00720D56">
      <w:pPr>
        <w:spacing w:after="0" w:line="240" w:lineRule="auto"/>
        <w:ind w:firstLine="1170"/>
        <w:jc w:val="both"/>
        <w:rPr>
          <w:rFonts w:ascii="Arial" w:hAnsi="Arial" w:cs="Arial"/>
          <w:i/>
        </w:rPr>
      </w:pPr>
      <w:r>
        <w:rPr>
          <w:rFonts w:ascii="Arial" w:hAnsi="Arial" w:cs="Arial"/>
          <w:bCs/>
          <w:i/>
          <w:lang w:val="ro-RO"/>
        </w:rPr>
        <w:t>* î</w:t>
      </w:r>
      <w:r w:rsidRPr="00B51CA7">
        <w:rPr>
          <w:rFonts w:ascii="Arial" w:hAnsi="Arial" w:cs="Arial"/>
          <w:bCs/>
          <w:i/>
          <w:lang w:val="ro-RO"/>
        </w:rPr>
        <w:t xml:space="preserve">n dreptul incintelor </w:t>
      </w:r>
      <w:r w:rsidRPr="00B51CA7">
        <w:rPr>
          <w:rFonts w:ascii="Arial" w:hAnsi="Arial" w:cs="Arial"/>
          <w:i/>
        </w:rPr>
        <w:t>apărate cu diguri din materiale locale/parapeţi s-au prevăzut subtraversări echipate cu clapet pentru a asigura descărcarea apelor pluviale</w:t>
      </w:r>
      <w:r>
        <w:rPr>
          <w:rFonts w:ascii="Arial" w:hAnsi="Arial" w:cs="Arial"/>
          <w:i/>
        </w:rPr>
        <w:t xml:space="preserve"> acumulate în incintele apărate</w:t>
      </w:r>
      <w:r w:rsidR="00A379EB" w:rsidRPr="00366E79">
        <w:rPr>
          <w:rFonts w:ascii="Arial" w:hAnsi="Arial" w:cs="Arial"/>
          <w:bCs/>
          <w:i/>
          <w:lang w:val="ro-RO"/>
        </w:rPr>
        <w:t>;</w:t>
      </w:r>
    </w:p>
    <w:p w:rsidR="00720D56" w:rsidRPr="00366E79" w:rsidRDefault="00720D56" w:rsidP="006865E9">
      <w:pPr>
        <w:pStyle w:val="ListParagraph"/>
        <w:numPr>
          <w:ilvl w:val="0"/>
          <w:numId w:val="42"/>
        </w:numPr>
        <w:spacing w:after="0" w:line="240" w:lineRule="auto"/>
        <w:ind w:left="0" w:firstLine="360"/>
        <w:jc w:val="both"/>
        <w:rPr>
          <w:rFonts w:ascii="Arial" w:hAnsi="Arial" w:cs="Arial"/>
          <w:i/>
        </w:rPr>
      </w:pPr>
      <w:r w:rsidRPr="00366E79">
        <w:rPr>
          <w:rFonts w:ascii="Arial" w:hAnsi="Arial" w:cs="Arial"/>
          <w:i/>
          <w:u w:val="single"/>
        </w:rPr>
        <w:t>consolidări de mal</w:t>
      </w:r>
      <w:r w:rsidRPr="00366E79">
        <w:rPr>
          <w:rFonts w:ascii="Arial" w:hAnsi="Arial" w:cs="Arial"/>
          <w:i/>
        </w:rPr>
        <w:t>: se vor realiza pe zonele cu eroziuni de mal și cu taluz instabil, dar suficient de înalt pentru a asigura nivelurile rezultate din calculul de inundabilitate:</w:t>
      </w:r>
    </w:p>
    <w:p w:rsidR="00720D56" w:rsidRPr="00366E79" w:rsidRDefault="00720D56" w:rsidP="00720D56">
      <w:pPr>
        <w:spacing w:after="0" w:line="240" w:lineRule="auto"/>
        <w:jc w:val="both"/>
        <w:rPr>
          <w:rFonts w:ascii="Arial" w:hAnsi="Arial" w:cs="Arial"/>
          <w:i/>
        </w:rPr>
      </w:pPr>
      <w:r w:rsidRPr="00366E79">
        <w:rPr>
          <w:rFonts w:ascii="Arial" w:hAnsi="Arial" w:cs="Arial"/>
          <w:i/>
        </w:rPr>
        <w:t xml:space="preserve"> - </w:t>
      </w:r>
      <w:proofErr w:type="gramStart"/>
      <w:r w:rsidRPr="00366E79">
        <w:rPr>
          <w:rFonts w:ascii="Arial" w:hAnsi="Arial" w:cs="Arial"/>
          <w:i/>
        </w:rPr>
        <w:t>pereu</w:t>
      </w:r>
      <w:proofErr w:type="gramEnd"/>
      <w:r w:rsidRPr="00366E79">
        <w:rPr>
          <w:rFonts w:ascii="Arial" w:hAnsi="Arial" w:cs="Arial"/>
          <w:i/>
        </w:rPr>
        <w:t xml:space="preserve"> din zidărie de piatră brută (</w:t>
      </w:r>
      <w:r>
        <w:rPr>
          <w:rFonts w:ascii="Arial" w:hAnsi="Arial" w:cs="Arial"/>
          <w:i/>
        </w:rPr>
        <w:t>a</w:t>
      </w:r>
      <w:r w:rsidRPr="00366E79">
        <w:rPr>
          <w:rFonts w:ascii="Arial" w:hAnsi="Arial" w:cs="Arial"/>
          <w:bCs/>
          <w:i/>
          <w:lang w:val="ro-RO"/>
        </w:rPr>
        <w:t>colo unde aceste soluții tehnice</w:t>
      </w:r>
      <w:r>
        <w:rPr>
          <w:rFonts w:ascii="Arial" w:hAnsi="Arial" w:cs="Arial"/>
          <w:bCs/>
          <w:i/>
          <w:lang w:val="ro-RO"/>
        </w:rPr>
        <w:t>,</w:t>
      </w:r>
      <w:r w:rsidRPr="00366E79">
        <w:rPr>
          <w:rFonts w:ascii="Arial" w:hAnsi="Arial" w:cs="Arial"/>
          <w:bCs/>
          <w:i/>
          <w:lang w:val="ro-RO"/>
        </w:rPr>
        <w:t xml:space="preserve"> rezultate urmare calculelor</w:t>
      </w:r>
      <w:r>
        <w:rPr>
          <w:rFonts w:ascii="Arial" w:hAnsi="Arial" w:cs="Arial"/>
          <w:bCs/>
          <w:i/>
          <w:lang w:val="ro-RO"/>
        </w:rPr>
        <w:t>,</w:t>
      </w:r>
      <w:r w:rsidRPr="00366E79">
        <w:rPr>
          <w:rFonts w:ascii="Arial" w:hAnsi="Arial" w:cs="Arial"/>
          <w:bCs/>
          <w:i/>
          <w:lang w:val="ro-RO"/>
        </w:rPr>
        <w:t xml:space="preserve"> prezintă un impact nesemnificativ asupra mediului);</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ziduri de sprijin din gabioane -</w:t>
      </w:r>
      <w:r>
        <w:rPr>
          <w:rFonts w:ascii="Arial" w:hAnsi="Arial" w:cs="Arial"/>
          <w:bCs/>
          <w:i/>
          <w:lang w:val="ro-RO"/>
        </w:rPr>
        <w:t xml:space="preserve"> </w:t>
      </w:r>
      <w:r w:rsidRPr="00366E79">
        <w:rPr>
          <w:rFonts w:ascii="Arial" w:hAnsi="Arial" w:cs="Arial"/>
          <w:bCs/>
          <w:i/>
          <w:lang w:val="ro-RO"/>
        </w:rPr>
        <w:t>acolo unde această soluție are impact negativ asupra mediului, se înlocuiește cu soluția de consolidare din piatră pe fascine;</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ziduri de sprijin din beton ciclopian -</w:t>
      </w:r>
      <w:r>
        <w:rPr>
          <w:rFonts w:ascii="Arial" w:hAnsi="Arial" w:cs="Arial"/>
          <w:bCs/>
          <w:i/>
          <w:lang w:val="ro-RO"/>
        </w:rPr>
        <w:t xml:space="preserve"> </w:t>
      </w:r>
      <w:r w:rsidRPr="00366E79">
        <w:rPr>
          <w:rFonts w:ascii="Arial" w:hAnsi="Arial" w:cs="Arial"/>
          <w:bCs/>
          <w:i/>
          <w:lang w:val="ro-RO"/>
        </w:rPr>
        <w:t>acolo unde aceasta solu</w:t>
      </w:r>
      <w:r>
        <w:rPr>
          <w:rFonts w:ascii="Arial" w:hAnsi="Arial" w:cs="Arial"/>
          <w:bCs/>
          <w:i/>
          <w:lang w:val="ro-RO"/>
        </w:rPr>
        <w:t>ț</w:t>
      </w:r>
      <w:r w:rsidRPr="00366E79">
        <w:rPr>
          <w:rFonts w:ascii="Arial" w:hAnsi="Arial" w:cs="Arial"/>
          <w:bCs/>
          <w:i/>
          <w:lang w:val="ro-RO"/>
        </w:rPr>
        <w:t>ie are impact semnificativ asupra mediului se înlocuie</w:t>
      </w:r>
      <w:r w:rsidR="00A379EB">
        <w:rPr>
          <w:rFonts w:ascii="Arial" w:hAnsi="Arial" w:cs="Arial"/>
          <w:bCs/>
          <w:i/>
          <w:lang w:val="ro-RO"/>
        </w:rPr>
        <w:t>ș</w:t>
      </w:r>
      <w:r w:rsidRPr="00366E79">
        <w:rPr>
          <w:rFonts w:ascii="Arial" w:hAnsi="Arial" w:cs="Arial"/>
          <w:bCs/>
          <w:i/>
          <w:lang w:val="ro-RO"/>
        </w:rPr>
        <w:t xml:space="preserve">te cu apărări de mal din gabioane sau piatră și consolidări vegetative;  </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lastRenderedPageBreak/>
        <w:t>- consolid</w:t>
      </w:r>
      <w:r>
        <w:rPr>
          <w:rFonts w:ascii="Arial" w:hAnsi="Arial" w:cs="Arial"/>
          <w:bCs/>
          <w:i/>
          <w:lang w:val="ro-RO"/>
        </w:rPr>
        <w:t>ă</w:t>
      </w:r>
      <w:r w:rsidRPr="00366E79">
        <w:rPr>
          <w:rFonts w:ascii="Arial" w:hAnsi="Arial" w:cs="Arial"/>
          <w:bCs/>
          <w:i/>
          <w:lang w:val="ro-RO"/>
        </w:rPr>
        <w:t xml:space="preserve">ri cu materiale locale </w:t>
      </w:r>
      <w:r>
        <w:rPr>
          <w:rFonts w:ascii="Arial" w:hAnsi="Arial" w:cs="Arial"/>
          <w:bCs/>
          <w:i/>
          <w:lang w:val="ro-RO"/>
        </w:rPr>
        <w:t>ș</w:t>
      </w:r>
      <w:r w:rsidRPr="00366E79">
        <w:rPr>
          <w:rFonts w:ascii="Arial" w:hAnsi="Arial" w:cs="Arial"/>
          <w:bCs/>
          <w:i/>
          <w:lang w:val="ro-RO"/>
        </w:rPr>
        <w:t>i vegetative</w:t>
      </w:r>
      <w:r w:rsidR="00A379EB" w:rsidRPr="00366E79">
        <w:rPr>
          <w:rFonts w:ascii="Arial" w:hAnsi="Arial" w:cs="Arial"/>
          <w:bCs/>
          <w:i/>
          <w:lang w:val="ro-RO"/>
        </w:rPr>
        <w:t>;</w:t>
      </w:r>
      <w:r w:rsidRPr="00366E79">
        <w:rPr>
          <w:rFonts w:ascii="Arial" w:hAnsi="Arial" w:cs="Arial"/>
          <w:bCs/>
          <w:i/>
          <w:lang w:val="ro-RO"/>
        </w:rPr>
        <w:t xml:space="preserve"> </w:t>
      </w:r>
    </w:p>
    <w:p w:rsidR="00720D56" w:rsidRPr="00366E79" w:rsidRDefault="00720D56" w:rsidP="006865E9">
      <w:pPr>
        <w:pStyle w:val="ListParagraph"/>
        <w:numPr>
          <w:ilvl w:val="0"/>
          <w:numId w:val="42"/>
        </w:numPr>
        <w:spacing w:after="0" w:line="240" w:lineRule="auto"/>
        <w:jc w:val="both"/>
        <w:rPr>
          <w:rFonts w:ascii="Arial" w:hAnsi="Arial" w:cs="Arial"/>
          <w:i/>
        </w:rPr>
      </w:pPr>
      <w:r w:rsidRPr="00366E79">
        <w:rPr>
          <w:rFonts w:ascii="Arial" w:hAnsi="Arial" w:cs="Arial"/>
          <w:i/>
          <w:u w:val="single"/>
        </w:rPr>
        <w:t>lucr</w:t>
      </w:r>
      <w:r>
        <w:rPr>
          <w:rFonts w:ascii="Arial" w:hAnsi="Arial" w:cs="Arial"/>
          <w:i/>
          <w:u w:val="single"/>
        </w:rPr>
        <w:t>ă</w:t>
      </w:r>
      <w:r w:rsidRPr="00366E79">
        <w:rPr>
          <w:rFonts w:ascii="Arial" w:hAnsi="Arial" w:cs="Arial"/>
          <w:i/>
          <w:u w:val="single"/>
        </w:rPr>
        <w:t xml:space="preserve">ri locale de </w:t>
      </w:r>
      <w:r>
        <w:rPr>
          <w:rFonts w:ascii="Arial" w:hAnsi="Arial" w:cs="Arial"/>
          <w:i/>
          <w:u w:val="single"/>
        </w:rPr>
        <w:t>î</w:t>
      </w:r>
      <w:r w:rsidRPr="00366E79">
        <w:rPr>
          <w:rFonts w:ascii="Arial" w:hAnsi="Arial" w:cs="Arial"/>
          <w:i/>
          <w:u w:val="single"/>
        </w:rPr>
        <w:t>ndep</w:t>
      </w:r>
      <w:r>
        <w:rPr>
          <w:rFonts w:ascii="Arial" w:hAnsi="Arial" w:cs="Arial"/>
          <w:i/>
          <w:u w:val="single"/>
        </w:rPr>
        <w:t>ă</w:t>
      </w:r>
      <w:r w:rsidRPr="00366E79">
        <w:rPr>
          <w:rFonts w:ascii="Arial" w:hAnsi="Arial" w:cs="Arial"/>
          <w:i/>
          <w:u w:val="single"/>
        </w:rPr>
        <w:t>rtare obstacole din albie</w:t>
      </w:r>
      <w:r>
        <w:rPr>
          <w:rFonts w:ascii="Arial" w:hAnsi="Arial" w:cs="Arial"/>
          <w:i/>
          <w:u w:val="single"/>
        </w:rPr>
        <w:t>:</w:t>
      </w:r>
      <w:r w:rsidRPr="00366E79">
        <w:rPr>
          <w:rFonts w:ascii="Arial" w:hAnsi="Arial" w:cs="Arial"/>
          <w:i/>
        </w:rPr>
        <w:t xml:space="preserve"> </w:t>
      </w:r>
    </w:p>
    <w:p w:rsidR="00720D56" w:rsidRPr="00366E79" w:rsidRDefault="00720D56" w:rsidP="00720D56">
      <w:pPr>
        <w:spacing w:after="0" w:line="240" w:lineRule="auto"/>
        <w:jc w:val="both"/>
        <w:rPr>
          <w:rFonts w:ascii="Arial" w:hAnsi="Arial" w:cs="Arial"/>
          <w:i/>
        </w:rPr>
      </w:pPr>
      <w:r w:rsidRPr="00366E79">
        <w:rPr>
          <w:rFonts w:ascii="Arial" w:hAnsi="Arial" w:cs="Arial"/>
          <w:i/>
        </w:rPr>
        <w:t>- se vor executa punctual</w:t>
      </w:r>
      <w:r>
        <w:rPr>
          <w:rFonts w:ascii="Arial" w:hAnsi="Arial" w:cs="Arial"/>
          <w:i/>
        </w:rPr>
        <w:t xml:space="preserve">, </w:t>
      </w:r>
      <w:r w:rsidRPr="00366E79">
        <w:rPr>
          <w:rFonts w:ascii="Arial" w:hAnsi="Arial" w:cs="Arial"/>
          <w:i/>
        </w:rPr>
        <w:t>pe suprafețe reduse, doar în zonele în care există obstacole/depuneri, în vederea îmbunătățirii capacității de scurgere la ape medii și mari, astfel încât impactul asupra mediului sa fie unul minim și de scurt</w:t>
      </w:r>
      <w:r>
        <w:rPr>
          <w:rFonts w:ascii="Arial" w:hAnsi="Arial" w:cs="Arial"/>
          <w:i/>
        </w:rPr>
        <w:t>ă</w:t>
      </w:r>
      <w:r w:rsidRPr="00366E79">
        <w:rPr>
          <w:rFonts w:ascii="Arial" w:hAnsi="Arial" w:cs="Arial"/>
          <w:i/>
        </w:rPr>
        <w:t xml:space="preserve"> durat</w:t>
      </w:r>
      <w:r>
        <w:rPr>
          <w:rFonts w:ascii="Arial" w:hAnsi="Arial" w:cs="Arial"/>
          <w:i/>
        </w:rPr>
        <w:t>ă</w:t>
      </w:r>
      <w:r w:rsidR="00A379EB" w:rsidRPr="00366E79">
        <w:rPr>
          <w:rFonts w:ascii="Arial" w:hAnsi="Arial" w:cs="Arial"/>
          <w:bCs/>
          <w:i/>
          <w:lang w:val="ro-RO"/>
        </w:rPr>
        <w:t>;</w:t>
      </w:r>
      <w:r w:rsidRPr="00366E79">
        <w:rPr>
          <w:rFonts w:ascii="Arial" w:hAnsi="Arial" w:cs="Arial"/>
          <w:i/>
        </w:rPr>
        <w:t xml:space="preserve">  </w:t>
      </w:r>
    </w:p>
    <w:p w:rsidR="00720D56" w:rsidRPr="00366E79" w:rsidRDefault="00720D56" w:rsidP="006865E9">
      <w:pPr>
        <w:pStyle w:val="ListParagraph"/>
        <w:numPr>
          <w:ilvl w:val="0"/>
          <w:numId w:val="42"/>
        </w:numPr>
        <w:spacing w:after="0" w:line="240" w:lineRule="auto"/>
        <w:jc w:val="both"/>
        <w:rPr>
          <w:rFonts w:ascii="Arial" w:hAnsi="Arial" w:cs="Arial"/>
          <w:i/>
        </w:rPr>
      </w:pPr>
      <w:r w:rsidRPr="00366E79">
        <w:rPr>
          <w:rFonts w:ascii="Arial" w:hAnsi="Arial" w:cs="Arial"/>
          <w:i/>
          <w:u w:val="single"/>
        </w:rPr>
        <w:t>praguri</w:t>
      </w:r>
      <w:r w:rsidRPr="00366E79">
        <w:rPr>
          <w:rFonts w:ascii="Arial" w:hAnsi="Arial" w:cs="Arial"/>
          <w:i/>
        </w:rPr>
        <w:t xml:space="preserve">: </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de fund</w:t>
      </w:r>
      <w:r>
        <w:rPr>
          <w:rFonts w:ascii="Arial" w:hAnsi="Arial" w:cs="Arial"/>
          <w:bCs/>
          <w:i/>
          <w:lang w:val="ro-RO"/>
        </w:rPr>
        <w:t xml:space="preserve">, cu </w:t>
      </w:r>
      <w:r w:rsidRPr="00366E79">
        <w:rPr>
          <w:rFonts w:ascii="Arial" w:hAnsi="Arial" w:cs="Arial"/>
          <w:bCs/>
          <w:i/>
          <w:lang w:val="ro-RO"/>
        </w:rPr>
        <w:t xml:space="preserve">rol </w:t>
      </w:r>
      <w:r>
        <w:rPr>
          <w:rFonts w:ascii="Arial" w:hAnsi="Arial" w:cs="Arial"/>
          <w:bCs/>
          <w:i/>
          <w:lang w:val="ro-RO"/>
        </w:rPr>
        <w:t xml:space="preserve">de </w:t>
      </w:r>
      <w:r w:rsidRPr="00366E79">
        <w:rPr>
          <w:rFonts w:ascii="Arial" w:hAnsi="Arial" w:cs="Arial"/>
          <w:bCs/>
          <w:i/>
          <w:lang w:val="ro-RO"/>
        </w:rPr>
        <w:t>stabilizare talveg pe sectoarele amenajate</w:t>
      </w:r>
      <w:r>
        <w:rPr>
          <w:rFonts w:ascii="Arial" w:hAnsi="Arial" w:cs="Arial"/>
          <w:bCs/>
          <w:i/>
          <w:lang w:val="ro-RO"/>
        </w:rPr>
        <w:t>,</w:t>
      </w:r>
      <w:r w:rsidRPr="00366E79">
        <w:rPr>
          <w:rFonts w:ascii="Arial" w:hAnsi="Arial" w:cs="Arial"/>
          <w:bCs/>
          <w:i/>
          <w:lang w:val="ro-RO"/>
        </w:rPr>
        <w:t xml:space="preserve"> co</w:t>
      </w:r>
      <w:r>
        <w:rPr>
          <w:rFonts w:ascii="Arial" w:hAnsi="Arial" w:cs="Arial"/>
          <w:bCs/>
          <w:i/>
          <w:lang w:val="ro-RO"/>
        </w:rPr>
        <w:t>n</w:t>
      </w:r>
      <w:r w:rsidRPr="00366E79">
        <w:rPr>
          <w:rFonts w:ascii="Arial" w:hAnsi="Arial" w:cs="Arial"/>
          <w:bCs/>
          <w:i/>
          <w:lang w:val="ro-RO"/>
        </w:rPr>
        <w:t>struite din piatră pe un pat din beton</w:t>
      </w:r>
      <w:r w:rsidR="00A379EB" w:rsidRPr="00366E79">
        <w:rPr>
          <w:rFonts w:ascii="Arial" w:hAnsi="Arial" w:cs="Arial"/>
          <w:bCs/>
          <w:i/>
          <w:lang w:val="ro-RO"/>
        </w:rPr>
        <w:t>;</w:t>
      </w:r>
    </w:p>
    <w:p w:rsidR="00720D56" w:rsidRPr="00B51CA7" w:rsidRDefault="00720D56" w:rsidP="006865E9">
      <w:pPr>
        <w:pStyle w:val="ListParagraph"/>
        <w:numPr>
          <w:ilvl w:val="0"/>
          <w:numId w:val="42"/>
        </w:numPr>
        <w:spacing w:after="0" w:line="240" w:lineRule="auto"/>
        <w:ind w:left="0" w:firstLine="360"/>
        <w:jc w:val="both"/>
        <w:rPr>
          <w:rFonts w:ascii="Arial" w:hAnsi="Arial" w:cs="Arial"/>
          <w:i/>
        </w:rPr>
      </w:pPr>
      <w:r>
        <w:rPr>
          <w:rFonts w:ascii="Arial" w:hAnsi="Arial" w:cs="Arial"/>
          <w:i/>
          <w:u w:val="single"/>
        </w:rPr>
        <w:t>l</w:t>
      </w:r>
      <w:r w:rsidRPr="00B51CA7">
        <w:rPr>
          <w:rFonts w:ascii="Arial" w:hAnsi="Arial" w:cs="Arial"/>
          <w:i/>
          <w:u w:val="single"/>
        </w:rPr>
        <w:t>ucrări pentru amenajarea confluențelor</w:t>
      </w:r>
      <w:r>
        <w:rPr>
          <w:rFonts w:ascii="Arial" w:hAnsi="Arial" w:cs="Arial"/>
          <w:i/>
          <w:u w:val="single"/>
        </w:rPr>
        <w:t>:</w:t>
      </w:r>
      <w:r w:rsidRPr="00B51CA7">
        <w:rPr>
          <w:rFonts w:ascii="Arial" w:hAnsi="Arial" w:cs="Arial"/>
          <w:i/>
        </w:rPr>
        <w:t xml:space="preserve"> se </w:t>
      </w:r>
      <w:r>
        <w:rPr>
          <w:rFonts w:ascii="Arial" w:hAnsi="Arial" w:cs="Arial"/>
          <w:i/>
        </w:rPr>
        <w:t xml:space="preserve">vor </w:t>
      </w:r>
      <w:r w:rsidRPr="00B51CA7">
        <w:rPr>
          <w:rFonts w:ascii="Arial" w:hAnsi="Arial" w:cs="Arial"/>
          <w:i/>
        </w:rPr>
        <w:t>execut</w:t>
      </w:r>
      <w:r>
        <w:rPr>
          <w:rFonts w:ascii="Arial" w:hAnsi="Arial" w:cs="Arial"/>
          <w:i/>
        </w:rPr>
        <w:t>a</w:t>
      </w:r>
      <w:r w:rsidRPr="00B51CA7">
        <w:rPr>
          <w:rFonts w:ascii="Arial" w:hAnsi="Arial" w:cs="Arial"/>
          <w:i/>
        </w:rPr>
        <w:t xml:space="preserve"> în zonele de confluență </w:t>
      </w:r>
      <w:r w:rsidRPr="00A379EB">
        <w:rPr>
          <w:rFonts w:ascii="Arial" w:hAnsi="Arial" w:cs="Arial"/>
          <w:i/>
        </w:rPr>
        <w:t xml:space="preserve">și </w:t>
      </w:r>
      <w:r w:rsidRPr="00B51CA7">
        <w:rPr>
          <w:rFonts w:ascii="Arial" w:hAnsi="Arial" w:cs="Arial"/>
          <w:i/>
        </w:rPr>
        <w:t>constau din:</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xml:space="preserve">- </w:t>
      </w:r>
      <w:r>
        <w:rPr>
          <w:rFonts w:ascii="Arial" w:hAnsi="Arial" w:cs="Arial"/>
          <w:bCs/>
          <w:i/>
          <w:lang w:val="ro-RO"/>
        </w:rPr>
        <w:t xml:space="preserve">înlocuire </w:t>
      </w:r>
      <w:r w:rsidRPr="00366E79">
        <w:rPr>
          <w:rFonts w:ascii="Arial" w:hAnsi="Arial" w:cs="Arial"/>
          <w:bCs/>
          <w:i/>
          <w:lang w:val="ro-RO"/>
        </w:rPr>
        <w:t>praguri de reținere aluviuni (amenajare torenți) cu praguri de fund din anrocamente pe pat de beton</w:t>
      </w:r>
      <w:r>
        <w:rPr>
          <w:rFonts w:ascii="Arial" w:hAnsi="Arial" w:cs="Arial"/>
          <w:bCs/>
          <w:i/>
          <w:lang w:val="ro-RO"/>
        </w:rPr>
        <w:t>;</w:t>
      </w:r>
      <w:r w:rsidRPr="00366E79">
        <w:rPr>
          <w:rFonts w:ascii="Arial" w:hAnsi="Arial" w:cs="Arial"/>
          <w:bCs/>
          <w:i/>
          <w:lang w:val="ro-RO"/>
        </w:rPr>
        <w:t xml:space="preserve"> </w:t>
      </w:r>
    </w:p>
    <w:p w:rsidR="00720D56" w:rsidRPr="00366E79" w:rsidRDefault="00720D56" w:rsidP="00720D56">
      <w:pPr>
        <w:spacing w:after="0" w:line="240" w:lineRule="auto"/>
        <w:jc w:val="both"/>
        <w:rPr>
          <w:rFonts w:ascii="Arial" w:hAnsi="Arial" w:cs="Arial"/>
          <w:bCs/>
          <w:i/>
          <w:lang w:val="ro-RO"/>
        </w:rPr>
      </w:pPr>
      <w:r w:rsidRPr="00366E79">
        <w:rPr>
          <w:rFonts w:ascii="Arial" w:hAnsi="Arial" w:cs="Arial"/>
          <w:bCs/>
          <w:i/>
          <w:lang w:val="ro-RO"/>
        </w:rPr>
        <w:t>- consolidări de mal</w:t>
      </w:r>
      <w:r>
        <w:rPr>
          <w:rFonts w:ascii="Arial" w:hAnsi="Arial" w:cs="Arial"/>
          <w:bCs/>
          <w:i/>
          <w:lang w:val="ro-RO"/>
        </w:rPr>
        <w:t>.</w:t>
      </w:r>
    </w:p>
    <w:p w:rsidR="00CC316F" w:rsidRPr="00B12FA8" w:rsidRDefault="00CC316F" w:rsidP="00720D56">
      <w:pPr>
        <w:pStyle w:val="ListParagraph"/>
        <w:tabs>
          <w:tab w:val="left" w:pos="630"/>
        </w:tabs>
        <w:spacing w:after="0" w:line="240" w:lineRule="auto"/>
        <w:ind w:left="360"/>
        <w:jc w:val="both"/>
        <w:rPr>
          <w:rFonts w:ascii="Arial" w:hAnsi="Arial" w:cs="Arial"/>
          <w:i/>
          <w:lang w:eastAsia="ar-SA"/>
        </w:rPr>
      </w:pPr>
    </w:p>
    <w:p w:rsidR="00720D56" w:rsidRDefault="00B73056" w:rsidP="00720D56">
      <w:pPr>
        <w:spacing w:after="0" w:line="240" w:lineRule="auto"/>
        <w:ind w:firstLine="360"/>
        <w:jc w:val="both"/>
        <w:rPr>
          <w:rFonts w:ascii="Arial" w:hAnsi="Arial" w:cs="Arial"/>
          <w:i/>
          <w:lang w:eastAsia="ar-SA"/>
        </w:rPr>
      </w:pPr>
      <w:r w:rsidRPr="00720D56">
        <w:rPr>
          <w:rFonts w:ascii="Arial" w:hAnsi="Arial" w:cs="Arial"/>
          <w:i/>
          <w:lang w:eastAsia="ar-SA"/>
        </w:rPr>
        <w:t>Lucrările de amenajare propuse nu sunt continue pe cele 2 râuri, ci se vor executa în așa numite ”zone de interes”</w:t>
      </w:r>
      <w:r w:rsidR="00720D56">
        <w:rPr>
          <w:rFonts w:ascii="Arial" w:hAnsi="Arial" w:cs="Arial"/>
          <w:i/>
          <w:lang w:eastAsia="ar-SA"/>
        </w:rPr>
        <w:t>:</w:t>
      </w:r>
    </w:p>
    <w:p w:rsidR="00720D56" w:rsidRPr="00720D56" w:rsidRDefault="00720D56" w:rsidP="006865E9">
      <w:pPr>
        <w:pStyle w:val="ListParagraph"/>
        <w:numPr>
          <w:ilvl w:val="0"/>
          <w:numId w:val="24"/>
        </w:numPr>
        <w:spacing w:after="0" w:line="240" w:lineRule="auto"/>
        <w:jc w:val="both"/>
        <w:rPr>
          <w:rFonts w:ascii="Arial" w:hAnsi="Arial" w:cs="Arial"/>
          <w:i/>
          <w:lang w:eastAsia="ar-SA"/>
        </w:rPr>
      </w:pPr>
      <w:r w:rsidRPr="00720D56">
        <w:rPr>
          <w:rFonts w:ascii="Arial" w:hAnsi="Arial" w:cs="Arial"/>
          <w:i/>
          <w:lang w:eastAsia="ar-SA"/>
        </w:rPr>
        <w:t>apărări de mal – diguri materiale locale:  lungime totală 2110 m</w:t>
      </w:r>
      <w:r w:rsidR="00A379EB">
        <w:rPr>
          <w:rFonts w:ascii="Arial" w:hAnsi="Arial" w:cs="Arial"/>
          <w:i/>
          <w:lang w:eastAsia="ar-SA"/>
        </w:rPr>
        <w:t>l</w:t>
      </w:r>
      <w:r w:rsidRPr="00720D56">
        <w:rPr>
          <w:rFonts w:ascii="Arial" w:hAnsi="Arial" w:cs="Arial"/>
          <w:i/>
          <w:lang w:eastAsia="ar-SA"/>
        </w:rPr>
        <w:t xml:space="preserve">; </w:t>
      </w:r>
    </w:p>
    <w:p w:rsidR="00720D56" w:rsidRPr="00B12FA8" w:rsidRDefault="00720D56" w:rsidP="006865E9">
      <w:pPr>
        <w:pStyle w:val="ListParagraph"/>
        <w:numPr>
          <w:ilvl w:val="0"/>
          <w:numId w:val="24"/>
        </w:numPr>
        <w:spacing w:after="0" w:line="240" w:lineRule="auto"/>
        <w:jc w:val="both"/>
        <w:rPr>
          <w:rFonts w:ascii="Arial" w:hAnsi="Arial" w:cs="Arial"/>
          <w:i/>
          <w:lang w:eastAsia="ar-SA"/>
        </w:rPr>
      </w:pPr>
      <w:r w:rsidRPr="00B12FA8">
        <w:rPr>
          <w:rFonts w:ascii="Arial" w:hAnsi="Arial" w:cs="Arial"/>
          <w:i/>
          <w:lang w:eastAsia="ar-SA"/>
        </w:rPr>
        <w:t>apărări de mal – zid de sprijin din beton:  lungime totală 525 m</w:t>
      </w:r>
      <w:r w:rsidR="00A379EB">
        <w:rPr>
          <w:rFonts w:ascii="Arial" w:hAnsi="Arial" w:cs="Arial"/>
          <w:i/>
          <w:lang w:eastAsia="ar-SA"/>
        </w:rPr>
        <w:t>l</w:t>
      </w:r>
      <w:r w:rsidRPr="00B12FA8">
        <w:rPr>
          <w:rFonts w:ascii="Arial" w:hAnsi="Arial" w:cs="Arial"/>
          <w:i/>
          <w:lang w:eastAsia="ar-SA"/>
        </w:rPr>
        <w:t xml:space="preserve">; </w:t>
      </w:r>
    </w:p>
    <w:p w:rsidR="00720D56" w:rsidRPr="00B12FA8" w:rsidRDefault="00720D56" w:rsidP="006865E9">
      <w:pPr>
        <w:pStyle w:val="ListParagraph"/>
        <w:numPr>
          <w:ilvl w:val="0"/>
          <w:numId w:val="24"/>
        </w:numPr>
        <w:spacing w:after="0" w:line="240" w:lineRule="auto"/>
        <w:ind w:left="0" w:firstLine="360"/>
        <w:jc w:val="both"/>
        <w:rPr>
          <w:rFonts w:ascii="Arial" w:hAnsi="Arial" w:cs="Arial"/>
          <w:i/>
          <w:lang w:eastAsia="ar-SA"/>
        </w:rPr>
      </w:pPr>
      <w:r w:rsidRPr="00B12FA8">
        <w:rPr>
          <w:rFonts w:ascii="Arial" w:hAnsi="Arial" w:cs="Arial"/>
          <w:i/>
          <w:lang w:eastAsia="ar-SA"/>
        </w:rPr>
        <w:t>protecții/consolidări de mal (gabioane, anrocamente, pereu, lucrări din piatră, material locale, vegetative): lungime totală 10130 m</w:t>
      </w:r>
      <w:r w:rsidR="00A379EB">
        <w:rPr>
          <w:rFonts w:ascii="Arial" w:hAnsi="Arial" w:cs="Arial"/>
          <w:i/>
          <w:lang w:eastAsia="ar-SA"/>
        </w:rPr>
        <w:t>l</w:t>
      </w:r>
      <w:r w:rsidRPr="00B12FA8">
        <w:rPr>
          <w:rFonts w:ascii="Arial" w:hAnsi="Arial" w:cs="Arial"/>
          <w:i/>
          <w:lang w:eastAsia="ar-SA"/>
        </w:rPr>
        <w:t>;</w:t>
      </w:r>
    </w:p>
    <w:p w:rsidR="00720D56" w:rsidRPr="00A379EB" w:rsidRDefault="00720D56" w:rsidP="006865E9">
      <w:pPr>
        <w:pStyle w:val="ListParagraph"/>
        <w:numPr>
          <w:ilvl w:val="0"/>
          <w:numId w:val="24"/>
        </w:numPr>
        <w:spacing w:after="0" w:line="240" w:lineRule="auto"/>
        <w:jc w:val="both"/>
        <w:rPr>
          <w:rFonts w:ascii="Arial" w:hAnsi="Arial" w:cs="Arial"/>
          <w:i/>
          <w:lang w:eastAsia="ar-SA"/>
        </w:rPr>
      </w:pPr>
      <w:r w:rsidRPr="00A379EB">
        <w:rPr>
          <w:rFonts w:ascii="Arial" w:hAnsi="Arial" w:cs="Arial"/>
          <w:i/>
          <w:lang w:eastAsia="ar-SA"/>
        </w:rPr>
        <w:t xml:space="preserve">recalibrări/decolmatări albie: lungime totală </w:t>
      </w:r>
      <w:r w:rsidR="00A379EB" w:rsidRPr="00A379EB">
        <w:rPr>
          <w:rFonts w:ascii="Arial" w:hAnsi="Arial" w:cs="Arial"/>
          <w:i/>
          <w:lang w:eastAsia="ar-SA"/>
        </w:rPr>
        <w:t>3</w:t>
      </w:r>
      <w:r w:rsidRPr="00A379EB">
        <w:rPr>
          <w:rFonts w:ascii="Arial" w:hAnsi="Arial" w:cs="Arial"/>
          <w:i/>
          <w:lang w:eastAsia="ar-SA"/>
        </w:rPr>
        <w:t>50 m</w:t>
      </w:r>
      <w:r w:rsidR="00A379EB">
        <w:rPr>
          <w:rFonts w:ascii="Arial" w:hAnsi="Arial" w:cs="Arial"/>
          <w:i/>
          <w:lang w:eastAsia="ar-SA"/>
        </w:rPr>
        <w:t>l</w:t>
      </w:r>
      <w:r w:rsidRPr="00A379EB">
        <w:rPr>
          <w:rFonts w:ascii="Arial" w:hAnsi="Arial" w:cs="Arial"/>
          <w:i/>
          <w:lang w:eastAsia="ar-SA"/>
        </w:rPr>
        <w:t>;</w:t>
      </w:r>
    </w:p>
    <w:p w:rsidR="00720D56" w:rsidRPr="00A379EB" w:rsidRDefault="00720D56" w:rsidP="006865E9">
      <w:pPr>
        <w:pStyle w:val="ListParagraph"/>
        <w:numPr>
          <w:ilvl w:val="0"/>
          <w:numId w:val="24"/>
        </w:numPr>
        <w:spacing w:after="0" w:line="240" w:lineRule="auto"/>
        <w:jc w:val="both"/>
        <w:rPr>
          <w:rFonts w:ascii="Arial" w:hAnsi="Arial" w:cs="Arial"/>
          <w:i/>
          <w:lang w:eastAsia="ar-SA"/>
        </w:rPr>
      </w:pPr>
      <w:r w:rsidRPr="00A379EB">
        <w:rPr>
          <w:rFonts w:ascii="Arial" w:hAnsi="Arial" w:cs="Arial"/>
          <w:i/>
          <w:lang w:eastAsia="ar-SA"/>
        </w:rPr>
        <w:t xml:space="preserve">eliminare obstacole/depuneri/gunoaie albie: lungime totală </w:t>
      </w:r>
      <w:r w:rsidR="00A379EB" w:rsidRPr="00A379EB">
        <w:rPr>
          <w:rFonts w:ascii="Arial" w:hAnsi="Arial" w:cs="Arial"/>
          <w:i/>
          <w:lang w:eastAsia="ar-SA"/>
        </w:rPr>
        <w:t>8</w:t>
      </w:r>
      <w:r w:rsidRPr="00A379EB">
        <w:rPr>
          <w:rFonts w:ascii="Arial" w:hAnsi="Arial" w:cs="Arial"/>
          <w:i/>
          <w:lang w:eastAsia="ar-SA"/>
        </w:rPr>
        <w:t>45 m</w:t>
      </w:r>
      <w:r w:rsidR="00A379EB">
        <w:rPr>
          <w:rFonts w:ascii="Arial" w:hAnsi="Arial" w:cs="Arial"/>
          <w:i/>
          <w:lang w:eastAsia="ar-SA"/>
        </w:rPr>
        <w:t>l</w:t>
      </w:r>
      <w:r w:rsidRPr="00A379EB">
        <w:rPr>
          <w:rFonts w:ascii="Arial" w:hAnsi="Arial" w:cs="Arial"/>
          <w:i/>
          <w:lang w:eastAsia="ar-SA"/>
        </w:rPr>
        <w:t>;</w:t>
      </w:r>
    </w:p>
    <w:p w:rsidR="00720D56" w:rsidRPr="00B12FA8" w:rsidRDefault="00720D56" w:rsidP="006865E9">
      <w:pPr>
        <w:pStyle w:val="ListParagraph"/>
        <w:numPr>
          <w:ilvl w:val="0"/>
          <w:numId w:val="24"/>
        </w:numPr>
        <w:spacing w:after="0" w:line="240" w:lineRule="auto"/>
        <w:jc w:val="both"/>
        <w:rPr>
          <w:rFonts w:ascii="Arial" w:hAnsi="Arial" w:cs="Arial"/>
          <w:i/>
          <w:lang w:eastAsia="ar-SA"/>
        </w:rPr>
      </w:pPr>
      <w:r w:rsidRPr="00B12FA8">
        <w:rPr>
          <w:rFonts w:ascii="Arial" w:hAnsi="Arial" w:cs="Arial"/>
          <w:i/>
          <w:lang w:eastAsia="ar-SA"/>
        </w:rPr>
        <w:t>praguri de fund din anrocamente: 93 buc</w:t>
      </w:r>
    </w:p>
    <w:p w:rsidR="00720D56" w:rsidRPr="00B12FA8" w:rsidRDefault="00720D56" w:rsidP="006865E9">
      <w:pPr>
        <w:pStyle w:val="ListParagraph"/>
        <w:numPr>
          <w:ilvl w:val="0"/>
          <w:numId w:val="24"/>
        </w:numPr>
        <w:spacing w:after="0" w:line="240" w:lineRule="auto"/>
        <w:jc w:val="both"/>
        <w:rPr>
          <w:rFonts w:ascii="Arial" w:hAnsi="Arial" w:cs="Arial"/>
          <w:i/>
          <w:lang w:eastAsia="ar-SA"/>
        </w:rPr>
      </w:pPr>
      <w:r w:rsidRPr="00B12FA8">
        <w:rPr>
          <w:rFonts w:ascii="Arial" w:hAnsi="Arial" w:cs="Arial"/>
          <w:i/>
          <w:lang w:eastAsia="ar-SA"/>
        </w:rPr>
        <w:t xml:space="preserve">defrișări cu limitare tăiere arbori: suprafață totală 20.400 mp; </w:t>
      </w:r>
    </w:p>
    <w:p w:rsidR="00720D56" w:rsidRPr="00B12FA8" w:rsidRDefault="00720D56" w:rsidP="006865E9">
      <w:pPr>
        <w:pStyle w:val="ListParagraph"/>
        <w:numPr>
          <w:ilvl w:val="0"/>
          <w:numId w:val="24"/>
        </w:numPr>
        <w:spacing w:after="0" w:line="240" w:lineRule="auto"/>
        <w:jc w:val="both"/>
        <w:rPr>
          <w:rFonts w:ascii="Arial" w:hAnsi="Arial" w:cs="Arial"/>
          <w:i/>
          <w:lang w:eastAsia="ar-SA"/>
        </w:rPr>
      </w:pPr>
      <w:r w:rsidRPr="00B12FA8">
        <w:rPr>
          <w:rFonts w:ascii="Arial" w:hAnsi="Arial" w:cs="Arial"/>
          <w:i/>
          <w:lang w:eastAsia="ar-SA"/>
        </w:rPr>
        <w:t>refacere praguri de cădere existente cu scară de pești funcțională: 4 buc;</w:t>
      </w:r>
    </w:p>
    <w:p w:rsidR="00720D56" w:rsidRPr="00B12FA8" w:rsidRDefault="00720D56" w:rsidP="006865E9">
      <w:pPr>
        <w:pStyle w:val="ListParagraph"/>
        <w:numPr>
          <w:ilvl w:val="0"/>
          <w:numId w:val="24"/>
        </w:numPr>
        <w:spacing w:after="0" w:line="240" w:lineRule="auto"/>
        <w:jc w:val="both"/>
        <w:rPr>
          <w:rFonts w:ascii="Arial" w:hAnsi="Arial" w:cs="Arial"/>
          <w:i/>
          <w:lang w:eastAsia="ar-SA"/>
        </w:rPr>
      </w:pPr>
      <w:proofErr w:type="gramStart"/>
      <w:r w:rsidRPr="00B12FA8">
        <w:rPr>
          <w:rFonts w:ascii="Arial" w:hAnsi="Arial" w:cs="Arial"/>
          <w:i/>
          <w:lang w:eastAsia="ar-SA"/>
        </w:rPr>
        <w:t>acumulare</w:t>
      </w:r>
      <w:proofErr w:type="gramEnd"/>
      <w:r w:rsidRPr="00B12FA8">
        <w:rPr>
          <w:rFonts w:ascii="Arial" w:hAnsi="Arial" w:cs="Arial"/>
          <w:i/>
          <w:lang w:eastAsia="ar-SA"/>
        </w:rPr>
        <w:t xml:space="preserve"> nepermanentă Valea Străjii: baraj material locale. </w:t>
      </w:r>
    </w:p>
    <w:p w:rsidR="00366E79" w:rsidRPr="00366E79" w:rsidRDefault="00366E79" w:rsidP="00720D56">
      <w:pPr>
        <w:spacing w:after="0" w:line="240" w:lineRule="auto"/>
        <w:ind w:firstLine="708"/>
        <w:jc w:val="both"/>
        <w:rPr>
          <w:rFonts w:ascii="Arial" w:hAnsi="Arial" w:cs="Arial"/>
          <w:bCs/>
          <w:i/>
          <w:lang w:val="ro-RO"/>
        </w:rPr>
      </w:pPr>
    </w:p>
    <w:p w:rsidR="00CC316F" w:rsidRPr="006E4CF6" w:rsidRDefault="00CC316F" w:rsidP="006865E9">
      <w:pPr>
        <w:pStyle w:val="ListParagraph"/>
        <w:numPr>
          <w:ilvl w:val="0"/>
          <w:numId w:val="38"/>
        </w:numPr>
        <w:spacing w:after="0" w:line="240" w:lineRule="auto"/>
        <w:ind w:left="0" w:firstLine="360"/>
        <w:jc w:val="both"/>
        <w:rPr>
          <w:rFonts w:ascii="Arial" w:hAnsi="Arial" w:cs="Arial"/>
          <w:i/>
          <w:lang w:eastAsia="ar-SA"/>
        </w:rPr>
      </w:pPr>
      <w:r w:rsidRPr="00E43EA2">
        <w:rPr>
          <w:rFonts w:ascii="Arial" w:hAnsi="Arial" w:cs="Arial"/>
          <w:i/>
          <w:u w:val="single"/>
          <w:lang w:eastAsia="ar-SA"/>
        </w:rPr>
        <w:t xml:space="preserve">Lucrările pe râul Bistrița </w:t>
      </w:r>
      <w:r w:rsidR="00881C24" w:rsidRPr="00E43EA2">
        <w:rPr>
          <w:rFonts w:ascii="Arial" w:hAnsi="Arial" w:cs="Arial"/>
          <w:i/>
          <w:u w:val="single"/>
          <w:lang w:eastAsia="ar-SA"/>
        </w:rPr>
        <w:t>Transilva</w:t>
      </w:r>
      <w:r w:rsidRPr="00E43EA2">
        <w:rPr>
          <w:rFonts w:ascii="Arial" w:hAnsi="Arial" w:cs="Arial"/>
          <w:i/>
          <w:u w:val="single"/>
          <w:lang w:eastAsia="ar-SA"/>
        </w:rPr>
        <w:t>nă</w:t>
      </w:r>
      <w:r w:rsidRPr="006E4CF6">
        <w:rPr>
          <w:rFonts w:ascii="Arial" w:hAnsi="Arial" w:cs="Arial"/>
          <w:i/>
          <w:lang w:eastAsia="ar-SA"/>
        </w:rPr>
        <w:t xml:space="preserve"> sunt necesare pentru apărarea împotriva inundațiilor a localităților riverane: Bistrița Bîrgăului, Prundu Bârgăului, Susenii Bârgăului, Mijloceni Bârgăului, Josenii Bârgăului, Livezile, Unirea, Bistrița, Viișoara, Sărata și sunt împărțite în </w:t>
      </w:r>
      <w:r w:rsidR="00F05C13">
        <w:rPr>
          <w:rFonts w:ascii="Arial" w:hAnsi="Arial" w:cs="Arial"/>
          <w:i/>
          <w:lang w:eastAsia="ar-SA"/>
        </w:rPr>
        <w:t>3</w:t>
      </w:r>
      <w:r w:rsidRPr="006E4CF6">
        <w:rPr>
          <w:rFonts w:ascii="Arial" w:hAnsi="Arial" w:cs="Arial"/>
          <w:i/>
          <w:lang w:eastAsia="ar-SA"/>
        </w:rPr>
        <w:t xml:space="preserve"> sectoare după cum urmează:</w:t>
      </w:r>
    </w:p>
    <w:p w:rsidR="00CC316F" w:rsidRPr="00B12FA8" w:rsidRDefault="00CC316F" w:rsidP="006865E9">
      <w:pPr>
        <w:numPr>
          <w:ilvl w:val="0"/>
          <w:numId w:val="25"/>
        </w:numPr>
        <w:tabs>
          <w:tab w:val="left" w:pos="1080"/>
        </w:tabs>
        <w:spacing w:after="0" w:line="240" w:lineRule="auto"/>
        <w:ind w:left="0" w:firstLine="900"/>
        <w:jc w:val="both"/>
        <w:rPr>
          <w:rFonts w:ascii="Arial" w:hAnsi="Arial" w:cs="Arial"/>
          <w:i/>
          <w:lang w:eastAsia="ar-SA"/>
        </w:rPr>
      </w:pPr>
      <w:r w:rsidRPr="001932B2">
        <w:rPr>
          <w:rFonts w:ascii="Arial" w:hAnsi="Arial" w:cs="Arial"/>
          <w:b/>
          <w:i/>
          <w:lang w:eastAsia="ar-SA"/>
        </w:rPr>
        <w:t>Sectorul I</w:t>
      </w:r>
      <w:r w:rsidRPr="00B12FA8">
        <w:rPr>
          <w:rFonts w:ascii="Arial" w:hAnsi="Arial" w:cs="Arial"/>
          <w:i/>
          <w:lang w:eastAsia="ar-SA"/>
        </w:rPr>
        <w:t xml:space="preserve"> (curs superior): baraj Colibița – confluență cu </w:t>
      </w:r>
      <w:r w:rsidR="005E7AD2" w:rsidRPr="00B12FA8">
        <w:rPr>
          <w:rFonts w:ascii="Arial" w:hAnsi="Arial" w:cs="Arial"/>
          <w:i/>
          <w:lang w:eastAsia="ar-SA"/>
        </w:rPr>
        <w:t xml:space="preserve">valea </w:t>
      </w:r>
      <w:r w:rsidRPr="00B12FA8">
        <w:rPr>
          <w:rFonts w:ascii="Arial" w:hAnsi="Arial" w:cs="Arial"/>
          <w:i/>
          <w:lang w:eastAsia="ar-SA"/>
        </w:rPr>
        <w:t>Bârgău</w:t>
      </w:r>
      <w:r w:rsidR="005E7AD2" w:rsidRPr="00B12FA8">
        <w:rPr>
          <w:rFonts w:ascii="Arial" w:hAnsi="Arial" w:cs="Arial"/>
          <w:i/>
          <w:lang w:eastAsia="ar-SA"/>
        </w:rPr>
        <w:t>lui</w:t>
      </w:r>
      <w:r w:rsidRPr="00B12FA8">
        <w:rPr>
          <w:rFonts w:ascii="Arial" w:hAnsi="Arial" w:cs="Arial"/>
          <w:i/>
          <w:lang w:eastAsia="ar-SA"/>
        </w:rPr>
        <w:t xml:space="preserve"> (13,5 km), integral în ROSCI0051 Cușma: </w:t>
      </w:r>
    </w:p>
    <w:p w:rsidR="00CC316F"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număr zone de interes: 14 </w:t>
      </w:r>
    </w:p>
    <w:p w:rsidR="00CC316F" w:rsidRPr="00B12FA8" w:rsidRDefault="005E7AD2"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protecții/</w:t>
      </w:r>
      <w:r w:rsidR="00CC316F" w:rsidRPr="00B12FA8">
        <w:rPr>
          <w:rFonts w:ascii="Arial" w:hAnsi="Arial" w:cs="Arial"/>
          <w:i/>
          <w:lang w:eastAsia="ar-SA"/>
        </w:rPr>
        <w:t>consolidări de mal</w:t>
      </w:r>
      <w:r w:rsidRPr="00B12FA8">
        <w:rPr>
          <w:rFonts w:ascii="Arial" w:hAnsi="Arial" w:cs="Arial"/>
          <w:i/>
          <w:lang w:eastAsia="ar-SA"/>
        </w:rPr>
        <w:t>:</w:t>
      </w:r>
      <w:r w:rsidR="00CC316F" w:rsidRPr="00B12FA8">
        <w:rPr>
          <w:rFonts w:ascii="Arial" w:hAnsi="Arial" w:cs="Arial"/>
          <w:i/>
          <w:lang w:eastAsia="ar-SA"/>
        </w:rPr>
        <w:t xml:space="preserve"> </w:t>
      </w:r>
      <w:r w:rsidRPr="00B12FA8">
        <w:rPr>
          <w:rFonts w:ascii="Arial" w:hAnsi="Arial" w:cs="Arial"/>
          <w:i/>
          <w:lang w:eastAsia="ar-SA"/>
        </w:rPr>
        <w:t>2740</w:t>
      </w:r>
      <w:r w:rsidR="00CC316F" w:rsidRPr="00B12FA8">
        <w:rPr>
          <w:rFonts w:ascii="Arial" w:hAnsi="Arial" w:cs="Arial"/>
          <w:i/>
          <w:lang w:eastAsia="ar-SA"/>
        </w:rPr>
        <w:t xml:space="preserve"> m</w:t>
      </w:r>
      <w:r w:rsidR="00A379EB">
        <w:rPr>
          <w:rFonts w:ascii="Arial" w:hAnsi="Arial" w:cs="Arial"/>
          <w:i/>
          <w:lang w:eastAsia="ar-SA"/>
        </w:rPr>
        <w:t>l</w:t>
      </w:r>
    </w:p>
    <w:p w:rsidR="00CC316F"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recalibrări</w:t>
      </w:r>
      <w:r w:rsidR="005E7AD2" w:rsidRPr="00B12FA8">
        <w:rPr>
          <w:rFonts w:ascii="Arial" w:hAnsi="Arial" w:cs="Arial"/>
          <w:i/>
          <w:lang w:eastAsia="ar-SA"/>
        </w:rPr>
        <w:t>/</w:t>
      </w:r>
      <w:r w:rsidRPr="00B12FA8">
        <w:rPr>
          <w:rFonts w:ascii="Arial" w:hAnsi="Arial" w:cs="Arial"/>
          <w:i/>
          <w:lang w:eastAsia="ar-SA"/>
        </w:rPr>
        <w:t>decolmatări albie</w:t>
      </w:r>
      <w:r w:rsidR="005E7AD2" w:rsidRPr="00B12FA8">
        <w:rPr>
          <w:rFonts w:ascii="Arial" w:hAnsi="Arial" w:cs="Arial"/>
          <w:i/>
          <w:lang w:eastAsia="ar-SA"/>
        </w:rPr>
        <w:t>:</w:t>
      </w:r>
      <w:r w:rsidRPr="00B12FA8">
        <w:rPr>
          <w:rFonts w:ascii="Arial" w:hAnsi="Arial" w:cs="Arial"/>
          <w:i/>
          <w:lang w:eastAsia="ar-SA"/>
        </w:rPr>
        <w:t xml:space="preserve"> </w:t>
      </w:r>
      <w:r w:rsidR="005E7AD2" w:rsidRPr="00B12FA8">
        <w:rPr>
          <w:rFonts w:ascii="Arial" w:hAnsi="Arial" w:cs="Arial"/>
          <w:i/>
          <w:lang w:eastAsia="ar-SA"/>
        </w:rPr>
        <w:t>150 m</w:t>
      </w:r>
      <w:r w:rsidR="00A379EB">
        <w:rPr>
          <w:rFonts w:ascii="Arial" w:hAnsi="Arial" w:cs="Arial"/>
          <w:i/>
          <w:lang w:eastAsia="ar-SA"/>
        </w:rPr>
        <w:t>l</w:t>
      </w:r>
    </w:p>
    <w:p w:rsidR="005E7AD2" w:rsidRPr="00B12FA8" w:rsidRDefault="005E7AD2" w:rsidP="006865E9">
      <w:pPr>
        <w:pStyle w:val="ListParagraph"/>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eliminare obstacole/depuneri/gunoaie albie: 70 m</w:t>
      </w:r>
      <w:r w:rsidR="00A379EB">
        <w:rPr>
          <w:rFonts w:ascii="Arial" w:hAnsi="Arial" w:cs="Arial"/>
          <w:i/>
          <w:lang w:eastAsia="ar-SA"/>
        </w:rPr>
        <w:t>l</w:t>
      </w:r>
    </w:p>
    <w:p w:rsidR="00CC316F"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praguri de fund</w:t>
      </w:r>
      <w:r w:rsidR="005E7AD2" w:rsidRPr="00B12FA8">
        <w:rPr>
          <w:rFonts w:ascii="Arial" w:hAnsi="Arial" w:cs="Arial"/>
          <w:i/>
          <w:lang w:eastAsia="ar-SA"/>
        </w:rPr>
        <w:t xml:space="preserve"> din anrocamente</w:t>
      </w:r>
      <w:r w:rsidRPr="00B12FA8">
        <w:rPr>
          <w:rFonts w:ascii="Arial" w:hAnsi="Arial" w:cs="Arial"/>
          <w:i/>
          <w:lang w:eastAsia="ar-SA"/>
        </w:rPr>
        <w:t xml:space="preserve">: </w:t>
      </w:r>
      <w:r w:rsidR="005E7AD2" w:rsidRPr="00B12FA8">
        <w:rPr>
          <w:rFonts w:ascii="Arial" w:hAnsi="Arial" w:cs="Arial"/>
          <w:i/>
          <w:lang w:eastAsia="ar-SA"/>
        </w:rPr>
        <w:t>21</w:t>
      </w:r>
      <w:r w:rsidRPr="00B12FA8">
        <w:rPr>
          <w:rFonts w:ascii="Arial" w:hAnsi="Arial" w:cs="Arial"/>
          <w:i/>
          <w:lang w:eastAsia="ar-SA"/>
        </w:rPr>
        <w:t xml:space="preserve"> buc</w:t>
      </w:r>
    </w:p>
    <w:p w:rsidR="00CC316F" w:rsidRDefault="00CC316F" w:rsidP="006865E9">
      <w:pPr>
        <w:numPr>
          <w:ilvl w:val="0"/>
          <w:numId w:val="24"/>
        </w:numPr>
        <w:spacing w:after="0" w:line="240" w:lineRule="auto"/>
        <w:ind w:left="540"/>
        <w:jc w:val="both"/>
        <w:rPr>
          <w:rFonts w:ascii="Arial" w:hAnsi="Arial" w:cs="Arial"/>
          <w:i/>
          <w:lang w:eastAsia="ar-SA"/>
        </w:rPr>
      </w:pPr>
      <w:proofErr w:type="gramStart"/>
      <w:r w:rsidRPr="00B12FA8">
        <w:rPr>
          <w:rFonts w:ascii="Arial" w:hAnsi="Arial" w:cs="Arial"/>
          <w:i/>
          <w:lang w:eastAsia="ar-SA"/>
        </w:rPr>
        <w:t>defrișă</w:t>
      </w:r>
      <w:r w:rsidR="005E7AD2" w:rsidRPr="00B12FA8">
        <w:rPr>
          <w:rFonts w:ascii="Arial" w:hAnsi="Arial" w:cs="Arial"/>
          <w:i/>
          <w:lang w:eastAsia="ar-SA"/>
        </w:rPr>
        <w:t>ri</w:t>
      </w:r>
      <w:proofErr w:type="gramEnd"/>
      <w:r w:rsidR="005E7AD2" w:rsidRPr="00B12FA8">
        <w:rPr>
          <w:rFonts w:ascii="Arial" w:hAnsi="Arial" w:cs="Arial"/>
          <w:i/>
          <w:lang w:eastAsia="ar-SA"/>
        </w:rPr>
        <w:t xml:space="preserve"> cu limitare tăiere arbori:</w:t>
      </w:r>
      <w:r w:rsidRPr="00B12FA8">
        <w:rPr>
          <w:rFonts w:ascii="Arial" w:hAnsi="Arial" w:cs="Arial"/>
          <w:i/>
          <w:lang w:eastAsia="ar-SA"/>
        </w:rPr>
        <w:t xml:space="preserve"> </w:t>
      </w:r>
      <w:r w:rsidR="005E7AD2" w:rsidRPr="00B12FA8">
        <w:rPr>
          <w:rFonts w:ascii="Arial" w:hAnsi="Arial" w:cs="Arial"/>
          <w:i/>
          <w:lang w:eastAsia="ar-SA"/>
        </w:rPr>
        <w:t>22</w:t>
      </w:r>
      <w:r w:rsidRPr="00B12FA8">
        <w:rPr>
          <w:rFonts w:ascii="Arial" w:hAnsi="Arial" w:cs="Arial"/>
          <w:i/>
          <w:lang w:eastAsia="ar-SA"/>
        </w:rPr>
        <w:t>00 mp</w:t>
      </w:r>
      <w:r w:rsidR="00A5012C">
        <w:rPr>
          <w:rFonts w:ascii="Arial" w:hAnsi="Arial" w:cs="Arial"/>
          <w:i/>
          <w:lang w:eastAsia="ar-SA"/>
        </w:rPr>
        <w:t>.</w:t>
      </w:r>
    </w:p>
    <w:p w:rsidR="00BF09EE" w:rsidRDefault="00BF09EE" w:rsidP="00BF09EE">
      <w:pPr>
        <w:spacing w:after="0" w:line="240" w:lineRule="auto"/>
        <w:ind w:left="540"/>
        <w:jc w:val="both"/>
        <w:rPr>
          <w:rFonts w:ascii="Arial" w:hAnsi="Arial" w:cs="Arial"/>
          <w:i/>
          <w:lang w:eastAsia="ar-SA"/>
        </w:rPr>
      </w:pPr>
    </w:p>
    <w:tbl>
      <w:tblPr>
        <w:tblStyle w:val="TableGrid"/>
        <w:tblW w:w="9682" w:type="dxa"/>
        <w:tblInd w:w="-34" w:type="dxa"/>
        <w:tblLayout w:type="fixed"/>
        <w:tblLook w:val="04A0"/>
      </w:tblPr>
      <w:tblGrid>
        <w:gridCol w:w="2032"/>
        <w:gridCol w:w="5670"/>
        <w:gridCol w:w="1980"/>
      </w:tblGrid>
      <w:tr w:rsidR="00E43EA2" w:rsidRPr="0095715F" w:rsidTr="00E00DFE">
        <w:trPr>
          <w:trHeight w:val="498"/>
        </w:trPr>
        <w:tc>
          <w:tcPr>
            <w:tcW w:w="2032" w:type="dxa"/>
          </w:tcPr>
          <w:p w:rsidR="00E43EA2" w:rsidRPr="00BF09EE" w:rsidRDefault="00E43EA2" w:rsidP="00BF09EE">
            <w:pPr>
              <w:spacing w:after="0" w:line="240" w:lineRule="auto"/>
              <w:rPr>
                <w:rFonts w:ascii="Arial" w:hAnsi="Arial" w:cs="Arial"/>
                <w:b/>
                <w:sz w:val="20"/>
                <w:szCs w:val="20"/>
              </w:rPr>
            </w:pPr>
            <w:r w:rsidRPr="00BF09EE">
              <w:rPr>
                <w:rFonts w:ascii="Arial" w:hAnsi="Arial" w:cs="Arial"/>
                <w:b/>
                <w:sz w:val="20"/>
                <w:szCs w:val="20"/>
              </w:rPr>
              <w:t>Localizare -  “zonă de interes”</w:t>
            </w:r>
          </w:p>
        </w:tc>
        <w:tc>
          <w:tcPr>
            <w:tcW w:w="7650" w:type="dxa"/>
            <w:gridSpan w:val="2"/>
            <w:vAlign w:val="center"/>
          </w:tcPr>
          <w:p w:rsidR="00E43EA2" w:rsidRPr="00BF09EE" w:rsidRDefault="00E43EA2" w:rsidP="00BF09EE">
            <w:pPr>
              <w:spacing w:after="0" w:line="240" w:lineRule="auto"/>
              <w:jc w:val="center"/>
              <w:rPr>
                <w:rFonts w:ascii="Arial" w:hAnsi="Arial" w:cs="Arial"/>
                <w:b/>
                <w:i/>
                <w:sz w:val="20"/>
                <w:szCs w:val="20"/>
              </w:rPr>
            </w:pPr>
            <w:r w:rsidRPr="00BF09EE">
              <w:rPr>
                <w:rFonts w:ascii="Arial" w:hAnsi="Arial" w:cs="Arial"/>
                <w:b/>
                <w:i/>
                <w:sz w:val="20"/>
                <w:szCs w:val="20"/>
              </w:rPr>
              <w:t>Lucrări propuse – sector I</w:t>
            </w:r>
          </w:p>
        </w:tc>
      </w:tr>
      <w:tr w:rsidR="00E43EA2" w:rsidRPr="0095715F" w:rsidTr="00E00DFE">
        <w:trPr>
          <w:trHeight w:val="224"/>
        </w:trPr>
        <w:tc>
          <w:tcPr>
            <w:tcW w:w="2032" w:type="dxa"/>
            <w:vMerge w:val="restart"/>
          </w:tcPr>
          <w:p w:rsidR="00E43EA2" w:rsidRPr="00A5012C" w:rsidRDefault="00E43EA2" w:rsidP="00BF09EE">
            <w:pPr>
              <w:spacing w:after="0" w:line="240" w:lineRule="auto"/>
              <w:rPr>
                <w:rFonts w:ascii="Arial" w:hAnsi="Arial" w:cs="Arial"/>
                <w:b/>
                <w:sz w:val="20"/>
                <w:szCs w:val="20"/>
              </w:rPr>
            </w:pPr>
            <w:r w:rsidRPr="00A5012C">
              <w:rPr>
                <w:rFonts w:ascii="Arial" w:hAnsi="Arial" w:cs="Arial"/>
                <w:b/>
                <w:sz w:val="20"/>
                <w:szCs w:val="20"/>
              </w:rPr>
              <w:t xml:space="preserve">km 50,30 </w:t>
            </w:r>
          </w:p>
          <w:p w:rsidR="00E43EA2" w:rsidRPr="00BF09EE" w:rsidRDefault="00E43EA2" w:rsidP="00BF09EE">
            <w:pPr>
              <w:spacing w:after="0" w:line="240" w:lineRule="auto"/>
              <w:rPr>
                <w:rFonts w:ascii="Arial" w:hAnsi="Arial" w:cs="Arial"/>
                <w:sz w:val="20"/>
                <w:szCs w:val="20"/>
              </w:rPr>
            </w:pPr>
            <w:proofErr w:type="gramStart"/>
            <w:r w:rsidRPr="00BF09EE">
              <w:rPr>
                <w:rFonts w:ascii="Arial" w:hAnsi="Arial" w:cs="Arial"/>
                <w:sz w:val="20"/>
                <w:szCs w:val="20"/>
              </w:rPr>
              <w:t>confl</w:t>
            </w:r>
            <w:proofErr w:type="gramEnd"/>
            <w:r w:rsidRPr="00BF09EE">
              <w:rPr>
                <w:rFonts w:ascii="Arial" w:hAnsi="Arial" w:cs="Arial"/>
                <w:sz w:val="20"/>
                <w:szCs w:val="20"/>
              </w:rPr>
              <w:t>. pr. Steja</w:t>
            </w:r>
          </w:p>
        </w:tc>
        <w:tc>
          <w:tcPr>
            <w:tcW w:w="5670" w:type="dxa"/>
          </w:tcPr>
          <w:p w:rsidR="00E43EA2" w:rsidRPr="00BF09EE" w:rsidRDefault="00E43EA2" w:rsidP="00E00DFE">
            <w:pPr>
              <w:pStyle w:val="ListParagraph1"/>
              <w:spacing w:after="0" w:line="240" w:lineRule="auto"/>
              <w:ind w:left="0"/>
              <w:rPr>
                <w:rFonts w:ascii="Arial" w:hAnsi="Arial" w:cs="Arial"/>
                <w:sz w:val="20"/>
                <w:szCs w:val="20"/>
              </w:rPr>
            </w:pPr>
            <w:r w:rsidRPr="00BF09EE">
              <w:rPr>
                <w:rFonts w:ascii="Arial" w:hAnsi="Arial" w:cs="Arial"/>
                <w:sz w:val="20"/>
                <w:szCs w:val="20"/>
              </w:rPr>
              <w:t xml:space="preserve">- prag de fund din anrocamente pe pat din beton </w:t>
            </w:r>
          </w:p>
        </w:tc>
        <w:tc>
          <w:tcPr>
            <w:tcW w:w="1980" w:type="dxa"/>
            <w:vAlign w:val="center"/>
          </w:tcPr>
          <w:p w:rsidR="00E43EA2" w:rsidRPr="00BF09EE" w:rsidRDefault="00E43EA2" w:rsidP="00E00DFE">
            <w:pPr>
              <w:pStyle w:val="ListParagraph1"/>
              <w:spacing w:after="0" w:line="240" w:lineRule="auto"/>
              <w:ind w:left="0"/>
              <w:jc w:val="center"/>
              <w:rPr>
                <w:rFonts w:ascii="Arial" w:hAnsi="Arial" w:cs="Arial"/>
                <w:sz w:val="20"/>
                <w:szCs w:val="20"/>
              </w:rPr>
            </w:pPr>
            <w:r>
              <w:rPr>
                <w:rFonts w:ascii="Arial" w:hAnsi="Arial" w:cs="Arial"/>
                <w:sz w:val="20"/>
                <w:szCs w:val="20"/>
              </w:rPr>
              <w:t>1 buc.</w:t>
            </w:r>
          </w:p>
        </w:tc>
      </w:tr>
      <w:tr w:rsidR="00E43EA2" w:rsidRPr="0095715F" w:rsidTr="00CF1D81">
        <w:trPr>
          <w:trHeight w:val="431"/>
        </w:trPr>
        <w:tc>
          <w:tcPr>
            <w:tcW w:w="2032" w:type="dxa"/>
            <w:vMerge/>
          </w:tcPr>
          <w:p w:rsidR="00E43EA2" w:rsidRPr="00BF09EE" w:rsidRDefault="00E43EA2" w:rsidP="00BF09EE">
            <w:pPr>
              <w:spacing w:after="0" w:line="240" w:lineRule="auto"/>
              <w:rPr>
                <w:rFonts w:ascii="Arial" w:hAnsi="Arial" w:cs="Arial"/>
                <w:sz w:val="20"/>
                <w:szCs w:val="20"/>
              </w:rPr>
            </w:pPr>
          </w:p>
        </w:tc>
        <w:tc>
          <w:tcPr>
            <w:tcW w:w="5670" w:type="dxa"/>
          </w:tcPr>
          <w:p w:rsidR="00E43EA2" w:rsidRPr="00BF09EE" w:rsidRDefault="00E43EA2" w:rsidP="00E00DFE">
            <w:pPr>
              <w:pStyle w:val="ListParagraph1"/>
              <w:spacing w:after="0" w:line="240" w:lineRule="auto"/>
              <w:ind w:left="0"/>
              <w:rPr>
                <w:rFonts w:ascii="Arial" w:hAnsi="Arial" w:cs="Arial"/>
                <w:sz w:val="20"/>
                <w:szCs w:val="20"/>
              </w:rPr>
            </w:pPr>
            <w:r w:rsidRPr="00BF09EE">
              <w:rPr>
                <w:rFonts w:ascii="Arial" w:hAnsi="Arial" w:cs="Arial"/>
                <w:sz w:val="20"/>
                <w:szCs w:val="20"/>
              </w:rPr>
              <w:t>- consolidare mal drept/stâng afluent Steja, amonte podeț, cu gabioane, cu limitar</w:t>
            </w:r>
            <w:r w:rsidR="00E00DFE">
              <w:rPr>
                <w:rFonts w:ascii="Arial" w:hAnsi="Arial" w:cs="Arial"/>
                <w:sz w:val="20"/>
                <w:szCs w:val="20"/>
              </w:rPr>
              <w:t>e tăieri arbori bine dezvoltaţi</w:t>
            </w:r>
          </w:p>
        </w:tc>
        <w:tc>
          <w:tcPr>
            <w:tcW w:w="1980" w:type="dxa"/>
            <w:vAlign w:val="center"/>
          </w:tcPr>
          <w:p w:rsidR="00E43EA2" w:rsidRDefault="00E43EA2" w:rsidP="00E00DFE">
            <w:pPr>
              <w:pStyle w:val="ListParagraph1"/>
              <w:spacing w:after="0" w:line="240" w:lineRule="auto"/>
              <w:ind w:left="0"/>
              <w:jc w:val="center"/>
              <w:rPr>
                <w:rFonts w:ascii="Arial" w:hAnsi="Arial" w:cs="Arial"/>
                <w:sz w:val="20"/>
                <w:szCs w:val="20"/>
              </w:rPr>
            </w:pPr>
            <w:r w:rsidRPr="00BF09EE">
              <w:rPr>
                <w:rFonts w:ascii="Arial" w:hAnsi="Arial" w:cs="Arial"/>
                <w:sz w:val="20"/>
                <w:szCs w:val="20"/>
              </w:rPr>
              <w:t>L=</w:t>
            </w:r>
            <w:r>
              <w:rPr>
                <w:rFonts w:ascii="Arial" w:hAnsi="Arial" w:cs="Arial"/>
                <w:sz w:val="20"/>
                <w:szCs w:val="20"/>
              </w:rPr>
              <w:t xml:space="preserve">50 </w:t>
            </w:r>
            <w:r w:rsidRPr="00BF09EE">
              <w:rPr>
                <w:rFonts w:ascii="Arial" w:hAnsi="Arial" w:cs="Arial"/>
                <w:sz w:val="20"/>
                <w:szCs w:val="20"/>
              </w:rPr>
              <w:t>m</w:t>
            </w:r>
            <w:r>
              <w:rPr>
                <w:rFonts w:ascii="Arial" w:hAnsi="Arial" w:cs="Arial"/>
                <w:sz w:val="20"/>
                <w:szCs w:val="20"/>
              </w:rPr>
              <w:t xml:space="preserve">, </w:t>
            </w:r>
            <w:r w:rsidRPr="00BF09EE">
              <w:rPr>
                <w:rFonts w:ascii="Arial" w:hAnsi="Arial" w:cs="Arial"/>
                <w:sz w:val="20"/>
                <w:szCs w:val="20"/>
              </w:rPr>
              <w:t>h = 4,50 m</w:t>
            </w:r>
          </w:p>
        </w:tc>
      </w:tr>
      <w:tr w:rsidR="00E43EA2" w:rsidRPr="0095715F" w:rsidTr="00E00DFE">
        <w:trPr>
          <w:trHeight w:val="535"/>
        </w:trPr>
        <w:tc>
          <w:tcPr>
            <w:tcW w:w="2032" w:type="dxa"/>
            <w:vMerge/>
          </w:tcPr>
          <w:p w:rsidR="00E43EA2" w:rsidRPr="00BF09EE" w:rsidRDefault="00E43EA2" w:rsidP="00BF09EE">
            <w:pPr>
              <w:spacing w:after="0" w:line="240" w:lineRule="auto"/>
              <w:rPr>
                <w:rFonts w:ascii="Arial" w:hAnsi="Arial" w:cs="Arial"/>
                <w:sz w:val="20"/>
                <w:szCs w:val="20"/>
              </w:rPr>
            </w:pPr>
          </w:p>
        </w:tc>
        <w:tc>
          <w:tcPr>
            <w:tcW w:w="5670" w:type="dxa"/>
          </w:tcPr>
          <w:p w:rsidR="00E43EA2" w:rsidRPr="00BF09EE" w:rsidRDefault="00E00DFE" w:rsidP="00E00DFE">
            <w:pPr>
              <w:pStyle w:val="ListParagraph1"/>
              <w:spacing w:after="0" w:line="240" w:lineRule="auto"/>
              <w:ind w:left="0"/>
              <w:rPr>
                <w:rFonts w:ascii="Arial" w:hAnsi="Arial" w:cs="Arial"/>
                <w:sz w:val="20"/>
                <w:szCs w:val="20"/>
              </w:rPr>
            </w:pPr>
            <w:r w:rsidRPr="00BF09EE">
              <w:rPr>
                <w:rFonts w:ascii="Arial" w:hAnsi="Arial" w:cs="Arial"/>
                <w:sz w:val="20"/>
                <w:szCs w:val="20"/>
              </w:rPr>
              <w:t>- lucrări punctuale de  îndepărtare din albie a obstacolelor şi gunoaielor pe acest sector: zona în care, pr. Steja traversează drumul judeţean;</w:t>
            </w:r>
          </w:p>
        </w:tc>
        <w:tc>
          <w:tcPr>
            <w:tcW w:w="1980" w:type="dxa"/>
            <w:vAlign w:val="center"/>
          </w:tcPr>
          <w:p w:rsidR="00E43EA2" w:rsidRDefault="00E00DFE" w:rsidP="00E00DFE">
            <w:pPr>
              <w:pStyle w:val="ListParagraph1"/>
              <w:spacing w:after="0" w:line="240" w:lineRule="auto"/>
              <w:ind w:left="0"/>
              <w:jc w:val="center"/>
              <w:rPr>
                <w:rFonts w:ascii="Arial" w:hAnsi="Arial" w:cs="Arial"/>
                <w:sz w:val="20"/>
                <w:szCs w:val="20"/>
              </w:rPr>
            </w:pPr>
            <w:r>
              <w:rPr>
                <w:rFonts w:ascii="Arial" w:hAnsi="Arial" w:cs="Arial"/>
                <w:sz w:val="20"/>
                <w:szCs w:val="20"/>
              </w:rPr>
              <w:t>L – 15 m</w:t>
            </w:r>
          </w:p>
        </w:tc>
      </w:tr>
      <w:tr w:rsidR="00E00DFE" w:rsidRPr="0095715F" w:rsidTr="00CF1D81">
        <w:trPr>
          <w:trHeight w:val="431"/>
        </w:trPr>
        <w:tc>
          <w:tcPr>
            <w:tcW w:w="2032" w:type="dxa"/>
          </w:tcPr>
          <w:p w:rsidR="00E00DFE" w:rsidRPr="00BF09EE" w:rsidRDefault="00E00DFE" w:rsidP="00BF09EE">
            <w:pPr>
              <w:spacing w:after="0" w:line="240" w:lineRule="auto"/>
              <w:rPr>
                <w:rFonts w:ascii="Arial" w:hAnsi="Arial" w:cs="Arial"/>
                <w:sz w:val="20"/>
                <w:szCs w:val="20"/>
              </w:rPr>
            </w:pPr>
            <w:r w:rsidRPr="00A5012C">
              <w:rPr>
                <w:rFonts w:ascii="Arial" w:hAnsi="Arial" w:cs="Arial"/>
                <w:b/>
                <w:sz w:val="20"/>
                <w:szCs w:val="20"/>
              </w:rPr>
              <w:t>km 49,30</w:t>
            </w:r>
            <w:r w:rsidRPr="00BF09EE">
              <w:rPr>
                <w:rFonts w:ascii="Arial" w:hAnsi="Arial" w:cs="Arial"/>
                <w:sz w:val="20"/>
                <w:szCs w:val="20"/>
              </w:rPr>
              <w:t xml:space="preserve"> - recalibrare albie</w:t>
            </w:r>
          </w:p>
        </w:tc>
        <w:tc>
          <w:tcPr>
            <w:tcW w:w="5670" w:type="dxa"/>
          </w:tcPr>
          <w:p w:rsidR="00E00DFE" w:rsidRPr="00BF09EE" w:rsidRDefault="00E00DFE" w:rsidP="00E00DFE">
            <w:pPr>
              <w:spacing w:after="0" w:line="240" w:lineRule="auto"/>
              <w:jc w:val="both"/>
              <w:rPr>
                <w:rFonts w:ascii="Arial" w:hAnsi="Arial" w:cs="Arial"/>
                <w:bCs/>
                <w:sz w:val="20"/>
                <w:szCs w:val="20"/>
                <w:lang w:val="ro-RO"/>
              </w:rPr>
            </w:pPr>
            <w:r w:rsidRPr="00BF09EE">
              <w:rPr>
                <w:rFonts w:ascii="Arial" w:hAnsi="Arial" w:cs="Arial"/>
                <w:bCs/>
                <w:sz w:val="20"/>
                <w:szCs w:val="20"/>
                <w:lang w:val="ro-RO"/>
              </w:rPr>
              <w:t xml:space="preserve">- protecție mal drept cu anrocamente/ gabioane/ lucrări din piatră, materiale locale şi vegetative </w:t>
            </w:r>
          </w:p>
        </w:tc>
        <w:tc>
          <w:tcPr>
            <w:tcW w:w="1980" w:type="dxa"/>
            <w:vAlign w:val="center"/>
          </w:tcPr>
          <w:p w:rsidR="00E00DFE" w:rsidRDefault="00E00DFE" w:rsidP="00E00DFE">
            <w:pPr>
              <w:pStyle w:val="ListParagraph1"/>
              <w:spacing w:after="0" w:line="240" w:lineRule="auto"/>
              <w:ind w:left="0"/>
              <w:jc w:val="center"/>
              <w:rPr>
                <w:rFonts w:ascii="Arial" w:hAnsi="Arial" w:cs="Arial"/>
                <w:sz w:val="20"/>
                <w:szCs w:val="20"/>
              </w:rPr>
            </w:pPr>
            <w:r w:rsidRPr="00BF09EE">
              <w:rPr>
                <w:rFonts w:ascii="Arial" w:hAnsi="Arial" w:cs="Arial"/>
                <w:sz w:val="20"/>
                <w:szCs w:val="20"/>
              </w:rPr>
              <w:t>L=</w:t>
            </w:r>
            <w:r>
              <w:rPr>
                <w:rFonts w:ascii="Arial" w:hAnsi="Arial" w:cs="Arial"/>
                <w:sz w:val="20"/>
                <w:szCs w:val="20"/>
              </w:rPr>
              <w:t xml:space="preserve">50 </w:t>
            </w:r>
            <w:r w:rsidRPr="00BF09EE">
              <w:rPr>
                <w:rFonts w:ascii="Arial" w:hAnsi="Arial" w:cs="Arial"/>
                <w:sz w:val="20"/>
                <w:szCs w:val="20"/>
              </w:rPr>
              <w:t>m</w:t>
            </w:r>
            <w:r>
              <w:rPr>
                <w:rFonts w:ascii="Arial" w:hAnsi="Arial" w:cs="Arial"/>
                <w:sz w:val="20"/>
                <w:szCs w:val="20"/>
              </w:rPr>
              <w:t xml:space="preserve">, </w:t>
            </w:r>
            <w:r w:rsidRPr="00BF09EE">
              <w:rPr>
                <w:rFonts w:ascii="Arial" w:hAnsi="Arial" w:cs="Arial"/>
                <w:sz w:val="20"/>
                <w:szCs w:val="20"/>
              </w:rPr>
              <w:t xml:space="preserve">h = </w:t>
            </w:r>
            <w:r>
              <w:rPr>
                <w:rFonts w:ascii="Arial" w:hAnsi="Arial" w:cs="Arial"/>
                <w:sz w:val="20"/>
                <w:szCs w:val="20"/>
              </w:rPr>
              <w:t>2</w:t>
            </w:r>
            <w:r w:rsidRPr="00BF09EE">
              <w:rPr>
                <w:rFonts w:ascii="Arial" w:hAnsi="Arial" w:cs="Arial"/>
                <w:sz w:val="20"/>
                <w:szCs w:val="20"/>
              </w:rPr>
              <w:t>,50 m</w:t>
            </w:r>
          </w:p>
        </w:tc>
      </w:tr>
      <w:tr w:rsidR="00E43EA2" w:rsidRPr="0095715F" w:rsidTr="00E00DFE">
        <w:trPr>
          <w:trHeight w:val="678"/>
        </w:trPr>
        <w:tc>
          <w:tcPr>
            <w:tcW w:w="2032" w:type="dxa"/>
          </w:tcPr>
          <w:p w:rsidR="00E43EA2" w:rsidRPr="00BF09EE" w:rsidRDefault="00E43EA2" w:rsidP="00BF09EE">
            <w:pPr>
              <w:spacing w:after="0" w:line="240" w:lineRule="auto"/>
              <w:rPr>
                <w:rFonts w:ascii="Arial" w:hAnsi="Arial" w:cs="Arial"/>
                <w:sz w:val="20"/>
                <w:szCs w:val="20"/>
                <w:lang w:val="ro-RO"/>
              </w:rPr>
            </w:pPr>
            <w:r w:rsidRPr="00A5012C">
              <w:rPr>
                <w:rFonts w:ascii="Arial" w:hAnsi="Arial" w:cs="Arial"/>
                <w:b/>
                <w:sz w:val="20"/>
                <w:szCs w:val="20"/>
                <w:lang w:val="ro-RO"/>
              </w:rPr>
              <w:t>km 46,90</w:t>
            </w:r>
            <w:r w:rsidRPr="00BF09EE">
              <w:rPr>
                <w:rFonts w:ascii="Arial" w:hAnsi="Arial" w:cs="Arial"/>
                <w:sz w:val="20"/>
                <w:szCs w:val="20"/>
                <w:lang w:val="ro-RO"/>
              </w:rPr>
              <w:t xml:space="preserve"> </w:t>
            </w:r>
            <w:r>
              <w:rPr>
                <w:rFonts w:ascii="Arial" w:hAnsi="Arial" w:cs="Arial"/>
                <w:sz w:val="20"/>
                <w:szCs w:val="20"/>
                <w:lang w:val="ro-RO"/>
              </w:rPr>
              <w:t>-</w:t>
            </w:r>
            <w:r w:rsidRPr="00BF09EE">
              <w:rPr>
                <w:rFonts w:ascii="Arial" w:hAnsi="Arial" w:cs="Arial"/>
                <w:sz w:val="20"/>
                <w:szCs w:val="20"/>
                <w:lang w:val="ro-RO"/>
              </w:rPr>
              <w:t>BCSA 41</w:t>
            </w:r>
          </w:p>
          <w:p w:rsidR="00E43EA2" w:rsidRPr="00BF09EE" w:rsidRDefault="00E43EA2" w:rsidP="00BF09EE">
            <w:pPr>
              <w:spacing w:after="0" w:line="240" w:lineRule="auto"/>
              <w:rPr>
                <w:rFonts w:ascii="Arial" w:hAnsi="Arial" w:cs="Arial"/>
                <w:sz w:val="20"/>
                <w:szCs w:val="20"/>
                <w:lang w:val="ro-RO"/>
              </w:rPr>
            </w:pPr>
            <w:r w:rsidRPr="00BF09EE">
              <w:rPr>
                <w:rFonts w:ascii="Arial" w:hAnsi="Arial" w:cs="Arial"/>
                <w:sz w:val="20"/>
                <w:szCs w:val="20"/>
                <w:lang w:val="ro-RO"/>
              </w:rPr>
              <w:t>- amonte debușarea centralei</w:t>
            </w:r>
          </w:p>
        </w:tc>
        <w:tc>
          <w:tcPr>
            <w:tcW w:w="5670" w:type="dxa"/>
          </w:tcPr>
          <w:p w:rsidR="00E43EA2" w:rsidRPr="00BF09EE" w:rsidRDefault="00E43EA2" w:rsidP="00BF09EE">
            <w:pPr>
              <w:spacing w:after="0" w:line="240" w:lineRule="auto"/>
              <w:rPr>
                <w:rFonts w:ascii="Arial" w:hAnsi="Arial" w:cs="Arial"/>
                <w:bCs/>
                <w:sz w:val="20"/>
                <w:szCs w:val="20"/>
                <w:lang w:val="ro-RO"/>
              </w:rPr>
            </w:pPr>
            <w:r w:rsidRPr="00BF09EE">
              <w:rPr>
                <w:rFonts w:ascii="Arial" w:hAnsi="Arial" w:cs="Arial"/>
                <w:bCs/>
                <w:sz w:val="20"/>
                <w:szCs w:val="20"/>
                <w:lang w:val="ro-RO"/>
              </w:rPr>
              <w:t>- protecție mal drept (</w:t>
            </w:r>
            <w:r w:rsidRPr="00BF09EE">
              <w:rPr>
                <w:rFonts w:ascii="Arial" w:hAnsi="Arial" w:cs="Arial"/>
                <w:bCs/>
                <w:i/>
                <w:sz w:val="20"/>
                <w:szCs w:val="20"/>
                <w:lang w:val="ro-RO"/>
              </w:rPr>
              <w:t>case aflate în zone inundabile</w:t>
            </w:r>
            <w:r w:rsidRPr="00BF09EE">
              <w:rPr>
                <w:rFonts w:ascii="Arial" w:hAnsi="Arial" w:cs="Arial"/>
                <w:bCs/>
                <w:sz w:val="20"/>
                <w:szCs w:val="20"/>
                <w:lang w:val="ro-RO"/>
              </w:rPr>
              <w:t>) cu anrocamente  (L=150</w:t>
            </w:r>
            <w:r>
              <w:rPr>
                <w:rFonts w:ascii="Arial" w:hAnsi="Arial" w:cs="Arial"/>
                <w:bCs/>
                <w:sz w:val="20"/>
                <w:szCs w:val="20"/>
                <w:lang w:val="ro-RO"/>
              </w:rPr>
              <w:t xml:space="preserve"> </w:t>
            </w:r>
            <w:r w:rsidRPr="00BF09EE">
              <w:rPr>
                <w:rFonts w:ascii="Arial" w:hAnsi="Arial" w:cs="Arial"/>
                <w:bCs/>
                <w:sz w:val="20"/>
                <w:szCs w:val="20"/>
                <w:lang w:val="ro-RO"/>
              </w:rPr>
              <w:t>m; h=4</w:t>
            </w:r>
            <w:r>
              <w:rPr>
                <w:rFonts w:ascii="Arial" w:hAnsi="Arial" w:cs="Arial"/>
                <w:bCs/>
                <w:sz w:val="20"/>
                <w:szCs w:val="20"/>
                <w:lang w:val="ro-RO"/>
              </w:rPr>
              <w:t xml:space="preserve"> </w:t>
            </w:r>
            <w:r w:rsidRPr="00BF09EE">
              <w:rPr>
                <w:rFonts w:ascii="Arial" w:hAnsi="Arial" w:cs="Arial"/>
                <w:bCs/>
                <w:sz w:val="20"/>
                <w:szCs w:val="20"/>
                <w:lang w:val="ro-RO"/>
              </w:rPr>
              <w:t>m);</w:t>
            </w:r>
          </w:p>
          <w:p w:rsidR="00E43EA2" w:rsidRPr="00BF09EE" w:rsidRDefault="00E43EA2" w:rsidP="00BF09EE">
            <w:pPr>
              <w:spacing w:after="0" w:line="240" w:lineRule="auto"/>
              <w:rPr>
                <w:rFonts w:ascii="Arial" w:hAnsi="Arial" w:cs="Arial"/>
                <w:bCs/>
                <w:sz w:val="20"/>
                <w:szCs w:val="20"/>
                <w:lang w:val="ro-RO"/>
              </w:rPr>
            </w:pPr>
            <w:r w:rsidRPr="00BF09EE">
              <w:rPr>
                <w:rFonts w:ascii="Arial" w:hAnsi="Arial" w:cs="Arial"/>
                <w:bCs/>
                <w:sz w:val="20"/>
                <w:szCs w:val="20"/>
                <w:lang w:val="ro-RO"/>
              </w:rPr>
              <w:t>- pe malul stâng, habitatul (91E0*) se păstrează intact</w:t>
            </w:r>
          </w:p>
        </w:tc>
        <w:tc>
          <w:tcPr>
            <w:tcW w:w="1980" w:type="dxa"/>
            <w:vAlign w:val="center"/>
          </w:tcPr>
          <w:p w:rsidR="00E43EA2" w:rsidRPr="00BF09EE" w:rsidRDefault="00E00DFE" w:rsidP="00E00DFE">
            <w:pPr>
              <w:spacing w:after="0" w:line="240" w:lineRule="auto"/>
              <w:jc w:val="center"/>
              <w:rPr>
                <w:rFonts w:ascii="Arial" w:hAnsi="Arial" w:cs="Arial"/>
                <w:bCs/>
                <w:sz w:val="20"/>
                <w:szCs w:val="20"/>
                <w:lang w:val="ro-RO"/>
              </w:rPr>
            </w:pPr>
            <w:r w:rsidRPr="00BF09EE">
              <w:rPr>
                <w:rFonts w:ascii="Arial" w:hAnsi="Arial" w:cs="Arial"/>
                <w:bCs/>
                <w:sz w:val="20"/>
                <w:szCs w:val="20"/>
                <w:lang w:val="ro-RO"/>
              </w:rPr>
              <w:t>L=150</w:t>
            </w:r>
            <w:r>
              <w:rPr>
                <w:rFonts w:ascii="Arial" w:hAnsi="Arial" w:cs="Arial"/>
                <w:bCs/>
                <w:sz w:val="20"/>
                <w:szCs w:val="20"/>
                <w:lang w:val="ro-RO"/>
              </w:rPr>
              <w:t xml:space="preserve"> </w:t>
            </w:r>
            <w:r w:rsidRPr="00BF09EE">
              <w:rPr>
                <w:rFonts w:ascii="Arial" w:hAnsi="Arial" w:cs="Arial"/>
                <w:bCs/>
                <w:sz w:val="20"/>
                <w:szCs w:val="20"/>
                <w:lang w:val="ro-RO"/>
              </w:rPr>
              <w:t>m</w:t>
            </w:r>
            <w:r>
              <w:rPr>
                <w:rFonts w:ascii="Arial" w:hAnsi="Arial" w:cs="Arial"/>
                <w:bCs/>
                <w:sz w:val="20"/>
                <w:szCs w:val="20"/>
                <w:lang w:val="ro-RO"/>
              </w:rPr>
              <w:t>,</w:t>
            </w:r>
            <w:r w:rsidRPr="00BF09EE">
              <w:rPr>
                <w:rFonts w:ascii="Arial" w:hAnsi="Arial" w:cs="Arial"/>
                <w:bCs/>
                <w:sz w:val="20"/>
                <w:szCs w:val="20"/>
                <w:lang w:val="ro-RO"/>
              </w:rPr>
              <w:t xml:space="preserve"> h=4</w:t>
            </w:r>
            <w:r>
              <w:rPr>
                <w:rFonts w:ascii="Arial" w:hAnsi="Arial" w:cs="Arial"/>
                <w:bCs/>
                <w:sz w:val="20"/>
                <w:szCs w:val="20"/>
                <w:lang w:val="ro-RO"/>
              </w:rPr>
              <w:t xml:space="preserve"> </w:t>
            </w:r>
            <w:r w:rsidRPr="00BF09EE">
              <w:rPr>
                <w:rFonts w:ascii="Arial" w:hAnsi="Arial" w:cs="Arial"/>
                <w:bCs/>
                <w:sz w:val="20"/>
                <w:szCs w:val="20"/>
                <w:lang w:val="ro-RO"/>
              </w:rPr>
              <w:t>m</w:t>
            </w:r>
          </w:p>
        </w:tc>
      </w:tr>
      <w:tr w:rsidR="00E00DFE" w:rsidRPr="0095715F" w:rsidTr="00CF1D81">
        <w:trPr>
          <w:trHeight w:val="476"/>
        </w:trPr>
        <w:tc>
          <w:tcPr>
            <w:tcW w:w="2032" w:type="dxa"/>
            <w:vMerge w:val="restart"/>
          </w:tcPr>
          <w:p w:rsidR="00E00DFE" w:rsidRPr="00FF60AE" w:rsidRDefault="00E00DFE" w:rsidP="00FF60AE">
            <w:pPr>
              <w:tabs>
                <w:tab w:val="left" w:pos="993"/>
              </w:tabs>
              <w:spacing w:after="0" w:line="240" w:lineRule="auto"/>
              <w:contextualSpacing/>
              <w:rPr>
                <w:rFonts w:ascii="Arial" w:hAnsi="Arial" w:cs="Arial"/>
                <w:b/>
                <w:sz w:val="20"/>
                <w:szCs w:val="20"/>
                <w:lang w:val="ro-RO"/>
              </w:rPr>
            </w:pPr>
            <w:r w:rsidRPr="00FF60AE">
              <w:rPr>
                <w:rFonts w:ascii="Arial" w:hAnsi="Arial" w:cs="Arial"/>
                <w:b/>
                <w:sz w:val="20"/>
                <w:szCs w:val="20"/>
                <w:lang w:val="ro-RO"/>
              </w:rPr>
              <w:t xml:space="preserve">km 46,00 </w:t>
            </w:r>
          </w:p>
          <w:p w:rsidR="00E00DFE" w:rsidRPr="00FF60AE" w:rsidRDefault="00E00DFE" w:rsidP="00FF60AE">
            <w:pPr>
              <w:tabs>
                <w:tab w:val="left" w:pos="993"/>
              </w:tabs>
              <w:spacing w:after="0" w:line="240" w:lineRule="auto"/>
              <w:contextualSpacing/>
              <w:rPr>
                <w:rFonts w:ascii="Arial" w:hAnsi="Arial" w:cs="Arial"/>
                <w:sz w:val="20"/>
                <w:szCs w:val="20"/>
                <w:lang w:val="ro-RO"/>
              </w:rPr>
            </w:pPr>
            <w:r w:rsidRPr="00FF60AE">
              <w:rPr>
                <w:rFonts w:ascii="Arial" w:hAnsi="Arial" w:cs="Arial"/>
                <w:sz w:val="20"/>
                <w:szCs w:val="20"/>
                <w:lang w:val="ro-RO"/>
              </w:rPr>
              <w:t xml:space="preserve">- debușare </w:t>
            </w:r>
          </w:p>
          <w:p w:rsidR="00E00DFE" w:rsidRPr="00FF60AE" w:rsidRDefault="00E00DFE" w:rsidP="00FF60AE">
            <w:pPr>
              <w:tabs>
                <w:tab w:val="left" w:pos="993"/>
              </w:tabs>
              <w:spacing w:after="0" w:line="240" w:lineRule="auto"/>
              <w:contextualSpacing/>
              <w:rPr>
                <w:rFonts w:ascii="Arial" w:hAnsi="Arial" w:cs="Arial"/>
                <w:sz w:val="20"/>
                <w:szCs w:val="20"/>
                <w:lang w:val="ro-RO"/>
              </w:rPr>
            </w:pPr>
            <w:r w:rsidRPr="00FF60AE">
              <w:rPr>
                <w:rFonts w:ascii="Arial" w:hAnsi="Arial" w:cs="Arial"/>
                <w:sz w:val="20"/>
                <w:szCs w:val="20"/>
                <w:lang w:val="ro-RO"/>
              </w:rPr>
              <w:t xml:space="preserve">CHE Colibița </w:t>
            </w:r>
          </w:p>
        </w:tc>
        <w:tc>
          <w:tcPr>
            <w:tcW w:w="5670" w:type="dxa"/>
          </w:tcPr>
          <w:p w:rsidR="00E00DFE" w:rsidRPr="00FF60AE" w:rsidRDefault="00E00DFE" w:rsidP="00E00DFE">
            <w:pPr>
              <w:spacing w:after="0" w:line="240" w:lineRule="auto"/>
              <w:ind w:left="33" w:hanging="33"/>
              <w:rPr>
                <w:rFonts w:ascii="Arial" w:hAnsi="Arial" w:cs="Arial"/>
                <w:bCs/>
                <w:sz w:val="20"/>
                <w:szCs w:val="20"/>
                <w:lang w:val="ro-RO"/>
              </w:rPr>
            </w:pPr>
            <w:r w:rsidRPr="00FF60AE">
              <w:rPr>
                <w:rFonts w:ascii="Arial" w:hAnsi="Arial" w:cs="Arial"/>
                <w:bCs/>
                <w:sz w:val="20"/>
                <w:szCs w:val="20"/>
                <w:lang w:val="ro-RO"/>
              </w:rPr>
              <w:t>- consolidare aval debușare CHE Colibiț</w:t>
            </w:r>
            <w:r>
              <w:rPr>
                <w:rFonts w:ascii="Arial" w:hAnsi="Arial" w:cs="Arial"/>
                <w:bCs/>
                <w:sz w:val="20"/>
                <w:szCs w:val="20"/>
                <w:lang w:val="ro-RO"/>
              </w:rPr>
              <w:t>a:   * mal drept cu gabioane</w:t>
            </w:r>
          </w:p>
        </w:tc>
        <w:tc>
          <w:tcPr>
            <w:tcW w:w="1980" w:type="dxa"/>
            <w:vAlign w:val="center"/>
          </w:tcPr>
          <w:p w:rsidR="00E00DFE" w:rsidRPr="00FF60AE" w:rsidRDefault="00E00DFE" w:rsidP="00E00DFE">
            <w:pPr>
              <w:spacing w:after="0" w:line="240" w:lineRule="auto"/>
              <w:ind w:left="33" w:hanging="33"/>
              <w:jc w:val="center"/>
              <w:rPr>
                <w:rFonts w:ascii="Arial" w:hAnsi="Arial" w:cs="Arial"/>
                <w:bCs/>
                <w:sz w:val="20"/>
                <w:szCs w:val="20"/>
                <w:lang w:val="ro-RO"/>
              </w:rPr>
            </w:pPr>
            <w:r w:rsidRPr="00FF60AE">
              <w:rPr>
                <w:rFonts w:ascii="Arial" w:hAnsi="Arial" w:cs="Arial"/>
                <w:bCs/>
                <w:sz w:val="20"/>
                <w:szCs w:val="20"/>
                <w:lang w:val="ro-RO"/>
              </w:rPr>
              <w:t>L = 100</w:t>
            </w:r>
            <w:r>
              <w:rPr>
                <w:rFonts w:ascii="Arial" w:hAnsi="Arial" w:cs="Arial"/>
                <w:bCs/>
                <w:sz w:val="20"/>
                <w:szCs w:val="20"/>
                <w:lang w:val="ro-RO"/>
              </w:rPr>
              <w:t xml:space="preserve"> </w:t>
            </w:r>
            <w:r w:rsidRPr="00FF60AE">
              <w:rPr>
                <w:rFonts w:ascii="Arial" w:hAnsi="Arial" w:cs="Arial"/>
                <w:bCs/>
                <w:sz w:val="20"/>
                <w:szCs w:val="20"/>
                <w:lang w:val="ro-RO"/>
              </w:rPr>
              <w:t>m</w:t>
            </w:r>
            <w:r>
              <w:rPr>
                <w:rFonts w:ascii="Arial" w:hAnsi="Arial" w:cs="Arial"/>
                <w:bCs/>
                <w:sz w:val="20"/>
                <w:szCs w:val="20"/>
                <w:lang w:val="ro-RO"/>
              </w:rPr>
              <w:t xml:space="preserve"> (</w:t>
            </w:r>
            <w:r w:rsidRPr="00FF60AE">
              <w:rPr>
                <w:rFonts w:ascii="Arial" w:hAnsi="Arial" w:cs="Arial"/>
                <w:bCs/>
                <w:sz w:val="20"/>
                <w:szCs w:val="20"/>
                <w:lang w:val="ro-RO"/>
              </w:rPr>
              <w:t>2x50m</w:t>
            </w:r>
            <w:r>
              <w:rPr>
                <w:rFonts w:ascii="Arial" w:hAnsi="Arial" w:cs="Arial"/>
                <w:bCs/>
                <w:sz w:val="20"/>
                <w:szCs w:val="20"/>
                <w:lang w:val="ro-RO"/>
              </w:rPr>
              <w:t xml:space="preserve">), </w:t>
            </w:r>
            <w:r w:rsidRPr="00FF60AE">
              <w:rPr>
                <w:rFonts w:ascii="Arial" w:hAnsi="Arial" w:cs="Arial"/>
                <w:bCs/>
                <w:sz w:val="20"/>
                <w:szCs w:val="20"/>
                <w:lang w:val="ro-RO"/>
              </w:rPr>
              <w:t>h = 3</w:t>
            </w:r>
            <w:r>
              <w:rPr>
                <w:rFonts w:ascii="Arial" w:hAnsi="Arial" w:cs="Arial"/>
                <w:bCs/>
                <w:sz w:val="20"/>
                <w:szCs w:val="20"/>
                <w:lang w:val="ro-RO"/>
              </w:rPr>
              <w:t xml:space="preserve"> </w:t>
            </w:r>
            <w:r w:rsidRPr="00FF60AE">
              <w:rPr>
                <w:rFonts w:ascii="Arial" w:hAnsi="Arial" w:cs="Arial"/>
                <w:bCs/>
                <w:sz w:val="20"/>
                <w:szCs w:val="20"/>
                <w:lang w:val="ro-RO"/>
              </w:rPr>
              <w:t>m</w:t>
            </w:r>
          </w:p>
        </w:tc>
      </w:tr>
      <w:tr w:rsidR="00E00DFE" w:rsidRPr="0095715F" w:rsidTr="00CF1D81">
        <w:trPr>
          <w:trHeight w:val="224"/>
        </w:trPr>
        <w:tc>
          <w:tcPr>
            <w:tcW w:w="2032" w:type="dxa"/>
            <w:vMerge/>
          </w:tcPr>
          <w:p w:rsidR="00E00DFE" w:rsidRPr="00FF60AE" w:rsidRDefault="00E00DFE" w:rsidP="00FF60AE">
            <w:pPr>
              <w:tabs>
                <w:tab w:val="left" w:pos="993"/>
              </w:tabs>
              <w:spacing w:after="0" w:line="240" w:lineRule="auto"/>
              <w:contextualSpacing/>
              <w:rPr>
                <w:rFonts w:ascii="Arial" w:hAnsi="Arial" w:cs="Arial"/>
                <w:b/>
                <w:sz w:val="20"/>
                <w:szCs w:val="20"/>
                <w:lang w:val="ro-RO"/>
              </w:rPr>
            </w:pPr>
          </w:p>
        </w:tc>
        <w:tc>
          <w:tcPr>
            <w:tcW w:w="5670" w:type="dxa"/>
          </w:tcPr>
          <w:p w:rsidR="00E00DFE" w:rsidRPr="00FF60AE" w:rsidRDefault="00E00DFE" w:rsidP="00FF60AE">
            <w:pPr>
              <w:spacing w:after="0" w:line="240" w:lineRule="auto"/>
              <w:ind w:left="33" w:hanging="33"/>
              <w:rPr>
                <w:rFonts w:ascii="Arial" w:hAnsi="Arial" w:cs="Arial"/>
                <w:bCs/>
                <w:sz w:val="20"/>
                <w:szCs w:val="20"/>
                <w:lang w:val="ro-RO"/>
              </w:rPr>
            </w:pPr>
            <w:r w:rsidRPr="00FF60AE">
              <w:rPr>
                <w:rFonts w:ascii="Arial" w:hAnsi="Arial" w:cs="Arial"/>
                <w:bCs/>
                <w:sz w:val="20"/>
                <w:szCs w:val="20"/>
                <w:lang w:val="ro-RO"/>
              </w:rPr>
              <w:t>- umpluturi agabariți</w:t>
            </w:r>
          </w:p>
        </w:tc>
        <w:tc>
          <w:tcPr>
            <w:tcW w:w="1980" w:type="dxa"/>
            <w:vAlign w:val="center"/>
          </w:tcPr>
          <w:p w:rsidR="00E00DFE" w:rsidRPr="00FF60AE" w:rsidRDefault="00E00DFE" w:rsidP="00E00DFE">
            <w:pPr>
              <w:spacing w:after="0" w:line="240" w:lineRule="auto"/>
              <w:ind w:left="33" w:hanging="33"/>
              <w:jc w:val="center"/>
              <w:rPr>
                <w:rFonts w:ascii="Arial" w:hAnsi="Arial" w:cs="Arial"/>
                <w:bCs/>
                <w:sz w:val="20"/>
                <w:szCs w:val="20"/>
                <w:lang w:val="ro-RO"/>
              </w:rPr>
            </w:pPr>
            <w:r w:rsidRPr="00FF60AE">
              <w:rPr>
                <w:rFonts w:ascii="Arial" w:hAnsi="Arial" w:cs="Arial"/>
                <w:bCs/>
                <w:sz w:val="20"/>
                <w:szCs w:val="20"/>
                <w:lang w:val="ro-RO"/>
              </w:rPr>
              <w:t>L = 25,00m</w:t>
            </w:r>
          </w:p>
        </w:tc>
      </w:tr>
      <w:tr w:rsidR="00E00DFE" w:rsidRPr="0095715F" w:rsidTr="00E00DFE">
        <w:trPr>
          <w:trHeight w:val="517"/>
        </w:trPr>
        <w:tc>
          <w:tcPr>
            <w:tcW w:w="2032" w:type="dxa"/>
            <w:vMerge/>
          </w:tcPr>
          <w:p w:rsidR="00E00DFE" w:rsidRPr="00FF60AE" w:rsidRDefault="00E00DFE" w:rsidP="00FF60AE">
            <w:pPr>
              <w:tabs>
                <w:tab w:val="left" w:pos="993"/>
              </w:tabs>
              <w:spacing w:after="0" w:line="240" w:lineRule="auto"/>
              <w:contextualSpacing/>
              <w:rPr>
                <w:rFonts w:ascii="Arial" w:hAnsi="Arial" w:cs="Arial"/>
                <w:b/>
                <w:sz w:val="20"/>
                <w:szCs w:val="20"/>
                <w:lang w:val="ro-RO"/>
              </w:rPr>
            </w:pPr>
          </w:p>
        </w:tc>
        <w:tc>
          <w:tcPr>
            <w:tcW w:w="5670" w:type="dxa"/>
          </w:tcPr>
          <w:p w:rsidR="00E00DFE" w:rsidRPr="007A5CAB" w:rsidRDefault="00E00DFE" w:rsidP="006865E9">
            <w:pPr>
              <w:pStyle w:val="ListParagraph"/>
              <w:numPr>
                <w:ilvl w:val="0"/>
                <w:numId w:val="24"/>
              </w:numPr>
              <w:tabs>
                <w:tab w:val="left" w:pos="72"/>
              </w:tabs>
              <w:spacing w:after="0" w:line="240" w:lineRule="auto"/>
              <w:ind w:left="-18" w:firstLine="0"/>
              <w:rPr>
                <w:rFonts w:ascii="Arial" w:hAnsi="Arial" w:cs="Arial"/>
                <w:bCs/>
                <w:sz w:val="20"/>
                <w:szCs w:val="20"/>
                <w:lang w:val="ro-RO"/>
              </w:rPr>
            </w:pPr>
            <w:r w:rsidRPr="007A5CAB">
              <w:rPr>
                <w:rFonts w:ascii="Arial" w:hAnsi="Arial" w:cs="Arial"/>
                <w:bCs/>
                <w:sz w:val="20"/>
                <w:szCs w:val="20"/>
                <w:lang w:val="ro-RO"/>
              </w:rPr>
              <w:t>lucrări de apărare din anrocamente/gabioane/lucrări din piatră, materiale locale şi vegetative :* mal drept</w:t>
            </w:r>
          </w:p>
        </w:tc>
        <w:tc>
          <w:tcPr>
            <w:tcW w:w="1980" w:type="dxa"/>
            <w:vAlign w:val="center"/>
          </w:tcPr>
          <w:p w:rsidR="00E00DFE" w:rsidRPr="00FF60AE" w:rsidRDefault="00E00DFE" w:rsidP="00E00DFE">
            <w:pPr>
              <w:spacing w:after="0" w:line="240" w:lineRule="auto"/>
              <w:jc w:val="center"/>
              <w:rPr>
                <w:rFonts w:ascii="Arial" w:hAnsi="Arial" w:cs="Arial"/>
                <w:sz w:val="20"/>
                <w:szCs w:val="20"/>
              </w:rPr>
            </w:pPr>
            <w:r w:rsidRPr="00FF60AE">
              <w:rPr>
                <w:rFonts w:ascii="Arial" w:hAnsi="Arial" w:cs="Arial"/>
                <w:bCs/>
                <w:sz w:val="20"/>
                <w:szCs w:val="20"/>
                <w:lang w:val="ro-RO"/>
              </w:rPr>
              <w:t>L=380 m</w:t>
            </w:r>
            <w:r>
              <w:rPr>
                <w:rFonts w:ascii="Arial" w:hAnsi="Arial" w:cs="Arial"/>
                <w:bCs/>
                <w:sz w:val="20"/>
                <w:szCs w:val="20"/>
                <w:lang w:val="ro-RO"/>
              </w:rPr>
              <w:t>,</w:t>
            </w:r>
            <w:r w:rsidRPr="00FF60AE">
              <w:rPr>
                <w:rFonts w:ascii="Arial" w:hAnsi="Arial" w:cs="Arial"/>
                <w:bCs/>
                <w:sz w:val="20"/>
                <w:szCs w:val="20"/>
                <w:lang w:val="ro-RO"/>
              </w:rPr>
              <w:t xml:space="preserve"> h=1,5</w:t>
            </w:r>
            <w:r>
              <w:rPr>
                <w:rFonts w:ascii="Arial" w:hAnsi="Arial" w:cs="Arial"/>
                <w:bCs/>
                <w:sz w:val="20"/>
                <w:szCs w:val="20"/>
                <w:lang w:val="ro-RO"/>
              </w:rPr>
              <w:t xml:space="preserve"> m</w:t>
            </w:r>
          </w:p>
          <w:p w:rsidR="00E00DFE" w:rsidRPr="00FF60AE" w:rsidRDefault="00E00DFE" w:rsidP="00E00DFE">
            <w:pPr>
              <w:spacing w:after="0" w:line="240" w:lineRule="auto"/>
              <w:ind w:left="33" w:hanging="33"/>
              <w:jc w:val="center"/>
              <w:rPr>
                <w:rFonts w:ascii="Arial" w:hAnsi="Arial" w:cs="Arial"/>
                <w:bCs/>
                <w:sz w:val="20"/>
                <w:szCs w:val="20"/>
                <w:lang w:val="ro-RO"/>
              </w:rPr>
            </w:pPr>
          </w:p>
        </w:tc>
      </w:tr>
      <w:tr w:rsidR="00E00DFE" w:rsidRPr="0095715F" w:rsidTr="00CF1D81">
        <w:trPr>
          <w:trHeight w:val="404"/>
        </w:trPr>
        <w:tc>
          <w:tcPr>
            <w:tcW w:w="2032" w:type="dxa"/>
            <w:vMerge/>
          </w:tcPr>
          <w:p w:rsidR="00E00DFE" w:rsidRPr="00FF60AE" w:rsidRDefault="00E00DFE" w:rsidP="00FF60AE">
            <w:pPr>
              <w:tabs>
                <w:tab w:val="left" w:pos="993"/>
              </w:tabs>
              <w:spacing w:after="0" w:line="240" w:lineRule="auto"/>
              <w:contextualSpacing/>
              <w:rPr>
                <w:rFonts w:ascii="Arial" w:hAnsi="Arial" w:cs="Arial"/>
                <w:b/>
                <w:sz w:val="20"/>
                <w:szCs w:val="20"/>
                <w:lang w:val="ro-RO"/>
              </w:rPr>
            </w:pPr>
          </w:p>
        </w:tc>
        <w:tc>
          <w:tcPr>
            <w:tcW w:w="5670" w:type="dxa"/>
          </w:tcPr>
          <w:p w:rsidR="00E00DFE" w:rsidRPr="00FF60AE" w:rsidRDefault="00E00DFE" w:rsidP="00E00DFE">
            <w:pPr>
              <w:spacing w:after="0" w:line="240" w:lineRule="auto"/>
              <w:ind w:left="33" w:hanging="33"/>
              <w:rPr>
                <w:rFonts w:ascii="Arial" w:hAnsi="Arial" w:cs="Arial"/>
                <w:bCs/>
                <w:sz w:val="20"/>
                <w:szCs w:val="20"/>
                <w:lang w:val="ro-RO"/>
              </w:rPr>
            </w:pPr>
            <w:r w:rsidRPr="00FF60AE">
              <w:rPr>
                <w:rFonts w:ascii="Arial" w:hAnsi="Arial" w:cs="Arial"/>
                <w:sz w:val="20"/>
                <w:szCs w:val="20"/>
              </w:rPr>
              <w:t>- lucrări punctuale de îndepărtare din albie a  obstacolelor şi gunoaielor</w:t>
            </w:r>
          </w:p>
        </w:tc>
        <w:tc>
          <w:tcPr>
            <w:tcW w:w="1980" w:type="dxa"/>
            <w:vAlign w:val="center"/>
          </w:tcPr>
          <w:p w:rsidR="00E00DFE" w:rsidRDefault="00E00DFE" w:rsidP="00EA2534">
            <w:pPr>
              <w:pStyle w:val="ListParagraph1"/>
              <w:spacing w:after="0" w:line="240" w:lineRule="auto"/>
              <w:ind w:left="0"/>
              <w:jc w:val="center"/>
              <w:rPr>
                <w:rFonts w:ascii="Arial" w:hAnsi="Arial" w:cs="Arial"/>
                <w:sz w:val="20"/>
                <w:szCs w:val="20"/>
              </w:rPr>
            </w:pPr>
            <w:r>
              <w:rPr>
                <w:rFonts w:ascii="Arial" w:hAnsi="Arial" w:cs="Arial"/>
                <w:sz w:val="20"/>
                <w:szCs w:val="20"/>
              </w:rPr>
              <w:t>L – 15 m</w:t>
            </w:r>
          </w:p>
        </w:tc>
      </w:tr>
      <w:tr w:rsidR="00E43EA2" w:rsidRPr="0095715F" w:rsidTr="00E00DFE">
        <w:trPr>
          <w:trHeight w:val="447"/>
        </w:trPr>
        <w:tc>
          <w:tcPr>
            <w:tcW w:w="2032" w:type="dxa"/>
          </w:tcPr>
          <w:p w:rsidR="00E43EA2" w:rsidRPr="00FF60AE" w:rsidRDefault="00E43EA2" w:rsidP="00FF60AE">
            <w:pPr>
              <w:tabs>
                <w:tab w:val="left" w:pos="993"/>
              </w:tabs>
              <w:spacing w:after="0" w:line="240" w:lineRule="auto"/>
              <w:contextualSpacing/>
              <w:rPr>
                <w:rFonts w:ascii="Arial" w:hAnsi="Arial" w:cs="Arial"/>
                <w:sz w:val="20"/>
                <w:szCs w:val="20"/>
              </w:rPr>
            </w:pPr>
            <w:r w:rsidRPr="00FF60AE">
              <w:rPr>
                <w:rFonts w:ascii="Arial" w:hAnsi="Arial" w:cs="Arial"/>
                <w:b/>
                <w:sz w:val="20"/>
                <w:szCs w:val="20"/>
              </w:rPr>
              <w:lastRenderedPageBreak/>
              <w:t xml:space="preserve">km 45,40 </w:t>
            </w:r>
          </w:p>
          <w:p w:rsidR="00E43EA2" w:rsidRPr="00FF60AE" w:rsidRDefault="00E43EA2"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 </w:t>
            </w:r>
            <w:proofErr w:type="gramStart"/>
            <w:r w:rsidRPr="00FF60AE">
              <w:rPr>
                <w:rFonts w:ascii="Arial" w:hAnsi="Arial" w:cs="Arial"/>
                <w:sz w:val="20"/>
                <w:szCs w:val="20"/>
              </w:rPr>
              <w:t>confl</w:t>
            </w:r>
            <w:proofErr w:type="gramEnd"/>
            <w:r w:rsidRPr="00FF60AE">
              <w:rPr>
                <w:rFonts w:ascii="Arial" w:hAnsi="Arial" w:cs="Arial"/>
                <w:sz w:val="20"/>
                <w:szCs w:val="20"/>
              </w:rPr>
              <w:t>. pr. Tătarca</w:t>
            </w:r>
          </w:p>
        </w:tc>
        <w:tc>
          <w:tcPr>
            <w:tcW w:w="5670" w:type="dxa"/>
            <w:vAlign w:val="center"/>
          </w:tcPr>
          <w:p w:rsidR="00E43EA2" w:rsidRPr="00FF60AE" w:rsidRDefault="00E43EA2" w:rsidP="00FF60AE">
            <w:pPr>
              <w:spacing w:after="0" w:line="240" w:lineRule="auto"/>
              <w:jc w:val="center"/>
              <w:rPr>
                <w:rFonts w:ascii="Arial" w:hAnsi="Arial" w:cs="Arial"/>
                <w:noProof/>
                <w:sz w:val="20"/>
                <w:szCs w:val="20"/>
              </w:rPr>
            </w:pPr>
            <w:r w:rsidRPr="00FF60AE">
              <w:rPr>
                <w:rFonts w:ascii="Arial" w:hAnsi="Arial" w:cs="Arial"/>
                <w:noProof/>
                <w:sz w:val="20"/>
                <w:szCs w:val="20"/>
              </w:rPr>
              <w:t>----</w:t>
            </w:r>
          </w:p>
        </w:tc>
        <w:tc>
          <w:tcPr>
            <w:tcW w:w="1980" w:type="dxa"/>
            <w:vAlign w:val="center"/>
          </w:tcPr>
          <w:p w:rsidR="00E43EA2" w:rsidRPr="00FF60AE" w:rsidRDefault="00E43EA2" w:rsidP="00E00DFE">
            <w:pPr>
              <w:spacing w:after="0" w:line="240" w:lineRule="auto"/>
              <w:jc w:val="center"/>
              <w:rPr>
                <w:rFonts w:ascii="Arial" w:hAnsi="Arial" w:cs="Arial"/>
                <w:noProof/>
                <w:sz w:val="20"/>
                <w:szCs w:val="20"/>
              </w:rPr>
            </w:pPr>
          </w:p>
        </w:tc>
      </w:tr>
      <w:tr w:rsidR="00E00DFE" w:rsidRPr="0095715F" w:rsidTr="00E00DFE">
        <w:trPr>
          <w:trHeight w:val="269"/>
        </w:trPr>
        <w:tc>
          <w:tcPr>
            <w:tcW w:w="2032" w:type="dxa"/>
            <w:vMerge w:val="restart"/>
          </w:tcPr>
          <w:p w:rsidR="00E00DFE" w:rsidRPr="00FF60AE" w:rsidRDefault="00E00DFE" w:rsidP="00FF60AE">
            <w:pPr>
              <w:spacing w:after="0" w:line="240" w:lineRule="auto"/>
              <w:rPr>
                <w:rFonts w:ascii="Arial" w:hAnsi="Arial" w:cs="Arial"/>
                <w:b/>
                <w:sz w:val="20"/>
                <w:szCs w:val="20"/>
              </w:rPr>
            </w:pPr>
            <w:r w:rsidRPr="00FF60AE">
              <w:rPr>
                <w:rFonts w:ascii="Arial" w:hAnsi="Arial" w:cs="Arial"/>
                <w:b/>
                <w:sz w:val="20"/>
                <w:szCs w:val="20"/>
              </w:rPr>
              <w:t xml:space="preserve">km 45,30  </w:t>
            </w:r>
          </w:p>
          <w:p w:rsidR="00E00DFE" w:rsidRPr="00FF60AE" w:rsidRDefault="00E00DFE" w:rsidP="00FF60AE">
            <w:pPr>
              <w:spacing w:after="0" w:line="240" w:lineRule="auto"/>
              <w:rPr>
                <w:rFonts w:ascii="Arial" w:hAnsi="Arial" w:cs="Arial"/>
                <w:sz w:val="20"/>
                <w:szCs w:val="20"/>
              </w:rPr>
            </w:pPr>
            <w:r w:rsidRPr="00FF60AE">
              <w:rPr>
                <w:rFonts w:ascii="Arial" w:hAnsi="Arial" w:cs="Arial"/>
                <w:sz w:val="20"/>
                <w:szCs w:val="20"/>
              </w:rPr>
              <w:t xml:space="preserve">Bistrița Bârgăului </w:t>
            </w:r>
          </w:p>
          <w:p w:rsidR="00E00DFE" w:rsidRPr="00FF60AE" w:rsidRDefault="00E00DFE" w:rsidP="00FF60AE">
            <w:pPr>
              <w:spacing w:after="0" w:line="240" w:lineRule="auto"/>
              <w:rPr>
                <w:rFonts w:ascii="Arial" w:hAnsi="Arial" w:cs="Arial"/>
                <w:sz w:val="20"/>
                <w:szCs w:val="20"/>
              </w:rPr>
            </w:pPr>
            <w:r w:rsidRPr="00FF60AE">
              <w:rPr>
                <w:rFonts w:ascii="Arial" w:hAnsi="Arial" w:cs="Arial"/>
                <w:sz w:val="20"/>
                <w:szCs w:val="20"/>
              </w:rPr>
              <w:t xml:space="preserve">- </w:t>
            </w:r>
            <w:r w:rsidRPr="00C754A9">
              <w:rPr>
                <w:rFonts w:ascii="Arial" w:hAnsi="Arial" w:cs="Arial"/>
                <w:sz w:val="18"/>
                <w:szCs w:val="18"/>
              </w:rPr>
              <w:t>captare alimentare cu apă</w:t>
            </w:r>
            <w:r w:rsidRPr="00FF60AE">
              <w:rPr>
                <w:rFonts w:ascii="Arial" w:hAnsi="Arial" w:cs="Arial"/>
                <w:sz w:val="20"/>
                <w:szCs w:val="20"/>
              </w:rPr>
              <w:t xml:space="preserve"> </w:t>
            </w:r>
          </w:p>
        </w:tc>
        <w:tc>
          <w:tcPr>
            <w:tcW w:w="5670" w:type="dxa"/>
          </w:tcPr>
          <w:p w:rsidR="00E00DFE" w:rsidRPr="00FF60AE" w:rsidRDefault="00E00DFE" w:rsidP="00E00DFE">
            <w:pPr>
              <w:pStyle w:val="ListParagraph1"/>
              <w:spacing w:after="0" w:line="240" w:lineRule="auto"/>
              <w:ind w:left="0"/>
              <w:rPr>
                <w:rFonts w:ascii="Arial" w:hAnsi="Arial" w:cs="Arial"/>
                <w:sz w:val="20"/>
                <w:szCs w:val="20"/>
              </w:rPr>
            </w:pPr>
            <w:r w:rsidRPr="00FF60AE">
              <w:rPr>
                <w:rFonts w:ascii="Arial" w:hAnsi="Arial" w:cs="Arial"/>
                <w:sz w:val="20"/>
                <w:szCs w:val="20"/>
              </w:rPr>
              <w:t>- praguri de fund din anrocamente pe pat din beton</w:t>
            </w:r>
          </w:p>
        </w:tc>
        <w:tc>
          <w:tcPr>
            <w:tcW w:w="1980" w:type="dxa"/>
            <w:vAlign w:val="center"/>
          </w:tcPr>
          <w:p w:rsidR="00E00DFE" w:rsidRPr="00FF60AE" w:rsidRDefault="00E00DFE" w:rsidP="00E00DFE">
            <w:pPr>
              <w:pStyle w:val="ListParagraph1"/>
              <w:spacing w:after="0" w:line="240" w:lineRule="auto"/>
              <w:ind w:left="0"/>
              <w:jc w:val="center"/>
              <w:rPr>
                <w:rFonts w:ascii="Arial" w:hAnsi="Arial" w:cs="Arial"/>
                <w:sz w:val="20"/>
                <w:szCs w:val="20"/>
              </w:rPr>
            </w:pPr>
            <w:r w:rsidRPr="00FF60AE">
              <w:rPr>
                <w:rFonts w:ascii="Arial" w:hAnsi="Arial" w:cs="Arial"/>
                <w:sz w:val="20"/>
                <w:szCs w:val="20"/>
              </w:rPr>
              <w:t>5 - 7 buc</w:t>
            </w:r>
          </w:p>
        </w:tc>
      </w:tr>
      <w:tr w:rsidR="00E00DFE" w:rsidRPr="0095715F" w:rsidTr="00E00DFE">
        <w:trPr>
          <w:trHeight w:val="431"/>
        </w:trPr>
        <w:tc>
          <w:tcPr>
            <w:tcW w:w="2032" w:type="dxa"/>
            <w:vMerge/>
          </w:tcPr>
          <w:p w:rsidR="00E00DFE" w:rsidRPr="00FF60AE" w:rsidRDefault="00E00DFE" w:rsidP="00FF60AE">
            <w:pPr>
              <w:spacing w:after="0" w:line="240" w:lineRule="auto"/>
              <w:rPr>
                <w:rFonts w:ascii="Arial" w:hAnsi="Arial" w:cs="Arial"/>
                <w:b/>
                <w:sz w:val="20"/>
                <w:szCs w:val="20"/>
              </w:rPr>
            </w:pPr>
          </w:p>
        </w:tc>
        <w:tc>
          <w:tcPr>
            <w:tcW w:w="5670" w:type="dxa"/>
          </w:tcPr>
          <w:p w:rsidR="00E00DFE" w:rsidRPr="00FF60AE" w:rsidRDefault="00E00DFE" w:rsidP="00E00DFE">
            <w:pPr>
              <w:pStyle w:val="ListParagraph1"/>
              <w:spacing w:after="0" w:line="240" w:lineRule="auto"/>
              <w:ind w:left="0"/>
              <w:rPr>
                <w:rFonts w:ascii="Arial" w:hAnsi="Arial" w:cs="Arial"/>
                <w:sz w:val="20"/>
                <w:szCs w:val="20"/>
              </w:rPr>
            </w:pPr>
            <w:r w:rsidRPr="00FF60AE">
              <w:rPr>
                <w:rFonts w:ascii="Arial" w:hAnsi="Arial" w:cs="Arial"/>
                <w:sz w:val="20"/>
                <w:szCs w:val="20"/>
              </w:rPr>
              <w:t xml:space="preserve">- consolidare mal stâng cu anrocamente/ gabioane/lucrări din piatră, materiale locale şi vegetative </w:t>
            </w:r>
          </w:p>
        </w:tc>
        <w:tc>
          <w:tcPr>
            <w:tcW w:w="1980" w:type="dxa"/>
            <w:vAlign w:val="center"/>
          </w:tcPr>
          <w:p w:rsidR="00E00DFE" w:rsidRPr="00FF60AE" w:rsidRDefault="00E00DFE" w:rsidP="00E00DFE">
            <w:pPr>
              <w:pStyle w:val="ListParagraph1"/>
              <w:spacing w:after="0" w:line="240" w:lineRule="auto"/>
              <w:ind w:left="0"/>
              <w:jc w:val="center"/>
              <w:rPr>
                <w:rFonts w:ascii="Arial" w:hAnsi="Arial" w:cs="Arial"/>
                <w:sz w:val="20"/>
                <w:szCs w:val="20"/>
              </w:rPr>
            </w:pPr>
            <w:r w:rsidRPr="00FF60AE">
              <w:rPr>
                <w:rFonts w:ascii="Arial" w:hAnsi="Arial" w:cs="Arial"/>
                <w:sz w:val="20"/>
                <w:szCs w:val="20"/>
              </w:rPr>
              <w:t>L = 50</w:t>
            </w:r>
            <w:r>
              <w:rPr>
                <w:rFonts w:ascii="Arial" w:hAnsi="Arial" w:cs="Arial"/>
                <w:sz w:val="20"/>
                <w:szCs w:val="20"/>
              </w:rPr>
              <w:t xml:space="preserve"> </w:t>
            </w:r>
            <w:r w:rsidRPr="00FF60AE">
              <w:rPr>
                <w:rFonts w:ascii="Arial" w:hAnsi="Arial" w:cs="Arial"/>
                <w:sz w:val="20"/>
                <w:szCs w:val="20"/>
              </w:rPr>
              <w:t>m</w:t>
            </w:r>
            <w:r>
              <w:rPr>
                <w:rFonts w:ascii="Arial" w:hAnsi="Arial" w:cs="Arial"/>
                <w:sz w:val="20"/>
                <w:szCs w:val="20"/>
              </w:rPr>
              <w:t>,</w:t>
            </w:r>
            <w:r w:rsidRPr="00FF60AE">
              <w:rPr>
                <w:rFonts w:ascii="Arial" w:hAnsi="Arial" w:cs="Arial"/>
                <w:sz w:val="20"/>
                <w:szCs w:val="20"/>
              </w:rPr>
              <w:t xml:space="preserve"> h = 2,5</w:t>
            </w:r>
            <w:r>
              <w:rPr>
                <w:rFonts w:ascii="Arial" w:hAnsi="Arial" w:cs="Arial"/>
                <w:sz w:val="20"/>
                <w:szCs w:val="20"/>
              </w:rPr>
              <w:t xml:space="preserve"> </w:t>
            </w:r>
            <w:r w:rsidRPr="00FF60AE">
              <w:rPr>
                <w:rFonts w:ascii="Arial" w:hAnsi="Arial" w:cs="Arial"/>
                <w:sz w:val="20"/>
                <w:szCs w:val="20"/>
              </w:rPr>
              <w:t>m</w:t>
            </w:r>
          </w:p>
        </w:tc>
      </w:tr>
      <w:tr w:rsidR="00C754A9" w:rsidRPr="0095715F" w:rsidTr="00CF1D81">
        <w:trPr>
          <w:trHeight w:val="251"/>
        </w:trPr>
        <w:tc>
          <w:tcPr>
            <w:tcW w:w="2032" w:type="dxa"/>
            <w:vMerge w:val="restart"/>
          </w:tcPr>
          <w:p w:rsidR="00C754A9" w:rsidRPr="00FF60AE" w:rsidRDefault="00C754A9" w:rsidP="00FF60AE">
            <w:pPr>
              <w:tabs>
                <w:tab w:val="left" w:pos="993"/>
              </w:tabs>
              <w:spacing w:after="0" w:line="240" w:lineRule="auto"/>
              <w:contextualSpacing/>
              <w:rPr>
                <w:rFonts w:ascii="Arial" w:hAnsi="Arial" w:cs="Arial"/>
                <w:b/>
                <w:sz w:val="20"/>
                <w:szCs w:val="20"/>
              </w:rPr>
            </w:pPr>
            <w:r w:rsidRPr="00FF60AE">
              <w:rPr>
                <w:rFonts w:ascii="Arial" w:hAnsi="Arial" w:cs="Arial"/>
                <w:b/>
                <w:sz w:val="20"/>
                <w:szCs w:val="20"/>
              </w:rPr>
              <w:t xml:space="preserve">km 45,20 </w:t>
            </w:r>
          </w:p>
          <w:p w:rsidR="00C754A9" w:rsidRPr="00FF60AE" w:rsidRDefault="00C754A9"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Bistrița Bârgăului </w:t>
            </w:r>
          </w:p>
          <w:p w:rsidR="00C754A9" w:rsidRPr="00FF60AE" w:rsidRDefault="00C754A9"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 - </w:t>
            </w:r>
            <w:proofErr w:type="gramStart"/>
            <w:r w:rsidRPr="00E00DFE">
              <w:rPr>
                <w:rFonts w:ascii="Arial" w:hAnsi="Arial" w:cs="Arial"/>
                <w:sz w:val="18"/>
                <w:szCs w:val="18"/>
              </w:rPr>
              <w:t>confl</w:t>
            </w:r>
            <w:proofErr w:type="gramEnd"/>
            <w:r w:rsidRPr="00E00DFE">
              <w:rPr>
                <w:rFonts w:ascii="Arial" w:hAnsi="Arial" w:cs="Arial"/>
                <w:sz w:val="18"/>
                <w:szCs w:val="18"/>
              </w:rPr>
              <w:t>. pr. Știubeielor</w:t>
            </w:r>
          </w:p>
        </w:tc>
        <w:tc>
          <w:tcPr>
            <w:tcW w:w="5670" w:type="dxa"/>
          </w:tcPr>
          <w:p w:rsidR="00C754A9" w:rsidRPr="00FF60AE" w:rsidRDefault="00C754A9" w:rsidP="00C754A9">
            <w:pPr>
              <w:spacing w:after="0" w:line="240" w:lineRule="auto"/>
              <w:jc w:val="both"/>
              <w:rPr>
                <w:rFonts w:ascii="Arial" w:hAnsi="Arial" w:cs="Arial"/>
                <w:bCs/>
                <w:sz w:val="20"/>
                <w:szCs w:val="20"/>
                <w:lang w:val="ro-RO"/>
              </w:rPr>
            </w:pPr>
            <w:r w:rsidRPr="00FF60AE">
              <w:rPr>
                <w:rFonts w:ascii="Arial" w:hAnsi="Arial" w:cs="Arial"/>
                <w:bCs/>
                <w:sz w:val="20"/>
                <w:szCs w:val="20"/>
                <w:lang w:val="ro-RO"/>
              </w:rPr>
              <w:t>- amenajare locală albie</w:t>
            </w:r>
          </w:p>
        </w:tc>
        <w:tc>
          <w:tcPr>
            <w:tcW w:w="1980" w:type="dxa"/>
            <w:vAlign w:val="center"/>
          </w:tcPr>
          <w:p w:rsidR="00C754A9" w:rsidRPr="00FF60AE" w:rsidRDefault="00C754A9" w:rsidP="00E00DFE">
            <w:pPr>
              <w:spacing w:after="0" w:line="240" w:lineRule="auto"/>
              <w:jc w:val="center"/>
              <w:rPr>
                <w:rFonts w:ascii="Arial" w:hAnsi="Arial" w:cs="Arial"/>
                <w:bCs/>
                <w:sz w:val="20"/>
                <w:szCs w:val="20"/>
                <w:lang w:val="ro-RO"/>
              </w:rPr>
            </w:pPr>
            <w:r w:rsidRPr="00BF09EE">
              <w:rPr>
                <w:rFonts w:ascii="Arial" w:hAnsi="Arial" w:cs="Arial"/>
                <w:bCs/>
                <w:sz w:val="20"/>
                <w:szCs w:val="20"/>
                <w:lang w:val="ro-RO"/>
              </w:rPr>
              <w:t>L=150</w:t>
            </w:r>
            <w:r>
              <w:rPr>
                <w:rFonts w:ascii="Arial" w:hAnsi="Arial" w:cs="Arial"/>
                <w:bCs/>
                <w:sz w:val="20"/>
                <w:szCs w:val="20"/>
                <w:lang w:val="ro-RO"/>
              </w:rPr>
              <w:t xml:space="preserve"> </w:t>
            </w:r>
            <w:r w:rsidRPr="00BF09EE">
              <w:rPr>
                <w:rFonts w:ascii="Arial" w:hAnsi="Arial" w:cs="Arial"/>
                <w:bCs/>
                <w:sz w:val="20"/>
                <w:szCs w:val="20"/>
                <w:lang w:val="ro-RO"/>
              </w:rPr>
              <w:t>m</w:t>
            </w:r>
          </w:p>
        </w:tc>
      </w:tr>
      <w:tr w:rsidR="00C754A9" w:rsidRPr="0095715F" w:rsidTr="00CF1D81">
        <w:trPr>
          <w:trHeight w:val="314"/>
        </w:trPr>
        <w:tc>
          <w:tcPr>
            <w:tcW w:w="2032" w:type="dxa"/>
            <w:vMerge/>
          </w:tcPr>
          <w:p w:rsidR="00C754A9" w:rsidRPr="00FF60AE" w:rsidRDefault="00C754A9" w:rsidP="00FF60AE">
            <w:pPr>
              <w:tabs>
                <w:tab w:val="left" w:pos="993"/>
              </w:tabs>
              <w:spacing w:after="0" w:line="240" w:lineRule="auto"/>
              <w:contextualSpacing/>
              <w:rPr>
                <w:rFonts w:ascii="Arial" w:hAnsi="Arial" w:cs="Arial"/>
                <w:b/>
                <w:sz w:val="20"/>
                <w:szCs w:val="20"/>
              </w:rPr>
            </w:pPr>
          </w:p>
        </w:tc>
        <w:tc>
          <w:tcPr>
            <w:tcW w:w="5670" w:type="dxa"/>
            <w:vAlign w:val="center"/>
          </w:tcPr>
          <w:p w:rsidR="00C754A9" w:rsidRPr="00FF60AE" w:rsidRDefault="00C754A9" w:rsidP="00CF1D81">
            <w:pPr>
              <w:spacing w:after="0" w:line="240" w:lineRule="auto"/>
              <w:rPr>
                <w:rFonts w:ascii="Arial" w:hAnsi="Arial" w:cs="Arial"/>
                <w:bCs/>
                <w:sz w:val="20"/>
                <w:szCs w:val="20"/>
                <w:lang w:val="ro-RO"/>
              </w:rPr>
            </w:pPr>
            <w:r w:rsidRPr="00FF60AE">
              <w:rPr>
                <w:rFonts w:ascii="Arial" w:hAnsi="Arial" w:cs="Arial"/>
                <w:bCs/>
                <w:sz w:val="20"/>
                <w:szCs w:val="20"/>
                <w:lang w:val="ro-RO"/>
              </w:rPr>
              <w:t>- tubații la subtraversarea drum</w:t>
            </w:r>
          </w:p>
        </w:tc>
        <w:tc>
          <w:tcPr>
            <w:tcW w:w="1980" w:type="dxa"/>
            <w:vAlign w:val="center"/>
          </w:tcPr>
          <w:p w:rsidR="00C754A9" w:rsidRPr="00FF60AE" w:rsidRDefault="00C754A9" w:rsidP="00C754A9">
            <w:pPr>
              <w:spacing w:after="0" w:line="240" w:lineRule="auto"/>
              <w:rPr>
                <w:rFonts w:ascii="Arial" w:hAnsi="Arial" w:cs="Arial"/>
                <w:bCs/>
                <w:sz w:val="20"/>
                <w:szCs w:val="20"/>
                <w:lang w:val="ro-RO"/>
              </w:rPr>
            </w:pPr>
            <w:r w:rsidRPr="00FF60AE">
              <w:rPr>
                <w:rFonts w:ascii="Arial" w:hAnsi="Arial" w:cs="Arial"/>
                <w:bCs/>
                <w:sz w:val="20"/>
                <w:szCs w:val="20"/>
                <w:lang w:val="ro-RO"/>
              </w:rPr>
              <w:t>2 buc</w:t>
            </w:r>
            <w:r>
              <w:rPr>
                <w:rFonts w:ascii="Arial" w:hAnsi="Arial" w:cs="Arial"/>
                <w:bCs/>
                <w:sz w:val="20"/>
                <w:szCs w:val="20"/>
                <w:lang w:val="ro-RO"/>
              </w:rPr>
              <w:t>,</w:t>
            </w:r>
            <w:r w:rsidRPr="00FF60AE">
              <w:rPr>
                <w:rFonts w:ascii="Arial" w:hAnsi="Arial" w:cs="Arial"/>
                <w:bCs/>
                <w:sz w:val="20"/>
                <w:szCs w:val="20"/>
                <w:lang w:val="ro-RO"/>
              </w:rPr>
              <w:t xml:space="preserve"> d= 1000 mm</w:t>
            </w:r>
          </w:p>
        </w:tc>
      </w:tr>
      <w:tr w:rsidR="00C754A9" w:rsidRPr="0095715F" w:rsidTr="008052E7">
        <w:trPr>
          <w:trHeight w:val="323"/>
        </w:trPr>
        <w:tc>
          <w:tcPr>
            <w:tcW w:w="2032" w:type="dxa"/>
            <w:vMerge w:val="restart"/>
          </w:tcPr>
          <w:p w:rsidR="00C754A9" w:rsidRPr="00FF60AE" w:rsidRDefault="00C754A9" w:rsidP="00FF60AE">
            <w:pPr>
              <w:tabs>
                <w:tab w:val="left" w:pos="993"/>
              </w:tabs>
              <w:spacing w:after="0" w:line="240" w:lineRule="auto"/>
              <w:contextualSpacing/>
              <w:rPr>
                <w:rFonts w:ascii="Arial" w:hAnsi="Arial" w:cs="Arial"/>
                <w:b/>
                <w:sz w:val="20"/>
                <w:szCs w:val="20"/>
              </w:rPr>
            </w:pPr>
            <w:r w:rsidRPr="00FF60AE">
              <w:rPr>
                <w:rFonts w:ascii="Arial" w:hAnsi="Arial" w:cs="Arial"/>
                <w:b/>
                <w:sz w:val="20"/>
                <w:szCs w:val="20"/>
              </w:rPr>
              <w:t xml:space="preserve">km 44,70 </w:t>
            </w:r>
          </w:p>
          <w:p w:rsidR="00C754A9" w:rsidRPr="00FF60AE" w:rsidRDefault="00C754A9"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Bistrița Bârgăului </w:t>
            </w:r>
          </w:p>
          <w:p w:rsidR="00C754A9" w:rsidRPr="00FF60AE" w:rsidRDefault="00C754A9"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 </w:t>
            </w:r>
            <w:proofErr w:type="gramStart"/>
            <w:r w:rsidRPr="00FF60AE">
              <w:rPr>
                <w:rFonts w:ascii="Arial" w:hAnsi="Arial" w:cs="Arial"/>
                <w:sz w:val="20"/>
                <w:szCs w:val="20"/>
              </w:rPr>
              <w:t>confl</w:t>
            </w:r>
            <w:proofErr w:type="gramEnd"/>
            <w:r w:rsidRPr="00FF60AE">
              <w:rPr>
                <w:rFonts w:ascii="Arial" w:hAnsi="Arial" w:cs="Arial"/>
                <w:sz w:val="20"/>
                <w:szCs w:val="20"/>
              </w:rPr>
              <w:t xml:space="preserve">. pr. Pietroasa </w:t>
            </w:r>
          </w:p>
        </w:tc>
        <w:tc>
          <w:tcPr>
            <w:tcW w:w="5670" w:type="dxa"/>
          </w:tcPr>
          <w:p w:rsidR="00C754A9" w:rsidRPr="00FF60AE" w:rsidRDefault="00C754A9" w:rsidP="00C754A9">
            <w:pPr>
              <w:pStyle w:val="ListParagraph1"/>
              <w:spacing w:after="0" w:line="240" w:lineRule="auto"/>
              <w:ind w:left="0"/>
              <w:rPr>
                <w:rFonts w:ascii="Arial" w:hAnsi="Arial" w:cs="Arial"/>
                <w:bCs/>
                <w:sz w:val="20"/>
                <w:szCs w:val="20"/>
                <w:lang w:val="ro-RO"/>
              </w:rPr>
            </w:pPr>
            <w:r w:rsidRPr="00FF60AE">
              <w:rPr>
                <w:rFonts w:ascii="Arial" w:hAnsi="Arial" w:cs="Arial"/>
                <w:sz w:val="20"/>
                <w:szCs w:val="20"/>
              </w:rPr>
              <w:t xml:space="preserve">- praguri de fund din anrocamente pe pat din beton </w:t>
            </w:r>
          </w:p>
        </w:tc>
        <w:tc>
          <w:tcPr>
            <w:tcW w:w="1980" w:type="dxa"/>
            <w:vAlign w:val="center"/>
          </w:tcPr>
          <w:p w:rsidR="00C754A9" w:rsidRPr="00FF60AE" w:rsidRDefault="00C754A9" w:rsidP="00E00DFE">
            <w:pPr>
              <w:pStyle w:val="ListParagraph1"/>
              <w:spacing w:after="0" w:line="240" w:lineRule="auto"/>
              <w:ind w:left="0"/>
              <w:jc w:val="center"/>
              <w:rPr>
                <w:rFonts w:ascii="Arial" w:hAnsi="Arial" w:cs="Arial"/>
                <w:sz w:val="20"/>
                <w:szCs w:val="20"/>
              </w:rPr>
            </w:pPr>
            <w:r w:rsidRPr="00FF60AE">
              <w:rPr>
                <w:rFonts w:ascii="Arial" w:hAnsi="Arial" w:cs="Arial"/>
                <w:bCs/>
                <w:sz w:val="20"/>
                <w:szCs w:val="20"/>
                <w:lang w:val="ro-RO"/>
              </w:rPr>
              <w:t>2 buc</w:t>
            </w:r>
          </w:p>
        </w:tc>
      </w:tr>
      <w:tr w:rsidR="00C754A9" w:rsidRPr="0095715F" w:rsidTr="00E00DFE">
        <w:trPr>
          <w:trHeight w:val="577"/>
        </w:trPr>
        <w:tc>
          <w:tcPr>
            <w:tcW w:w="2032" w:type="dxa"/>
            <w:vMerge/>
          </w:tcPr>
          <w:p w:rsidR="00C754A9" w:rsidRPr="00FF60AE" w:rsidRDefault="00C754A9" w:rsidP="00FF60AE">
            <w:pPr>
              <w:tabs>
                <w:tab w:val="left" w:pos="993"/>
              </w:tabs>
              <w:spacing w:after="0" w:line="240" w:lineRule="auto"/>
              <w:contextualSpacing/>
              <w:rPr>
                <w:rFonts w:ascii="Arial" w:hAnsi="Arial" w:cs="Arial"/>
                <w:b/>
                <w:sz w:val="20"/>
                <w:szCs w:val="20"/>
              </w:rPr>
            </w:pPr>
          </w:p>
        </w:tc>
        <w:tc>
          <w:tcPr>
            <w:tcW w:w="5670" w:type="dxa"/>
          </w:tcPr>
          <w:p w:rsidR="00C754A9" w:rsidRDefault="00C754A9" w:rsidP="00C754A9">
            <w:pPr>
              <w:spacing w:after="0" w:line="240" w:lineRule="auto"/>
              <w:jc w:val="both"/>
              <w:rPr>
                <w:rFonts w:ascii="Arial" w:hAnsi="Arial" w:cs="Arial"/>
                <w:bCs/>
                <w:sz w:val="20"/>
                <w:szCs w:val="20"/>
                <w:lang w:val="ro-RO"/>
              </w:rPr>
            </w:pPr>
            <w:r w:rsidRPr="00FF60AE">
              <w:rPr>
                <w:rFonts w:ascii="Arial" w:hAnsi="Arial" w:cs="Arial"/>
                <w:sz w:val="20"/>
                <w:szCs w:val="20"/>
              </w:rPr>
              <w:t xml:space="preserve">- </w:t>
            </w:r>
            <w:r w:rsidRPr="00FF60AE">
              <w:rPr>
                <w:rFonts w:ascii="Arial" w:hAnsi="Arial" w:cs="Arial"/>
                <w:bCs/>
                <w:sz w:val="20"/>
                <w:szCs w:val="20"/>
                <w:lang w:val="ro-RO"/>
              </w:rPr>
              <w:t xml:space="preserve">consolidare cu </w:t>
            </w:r>
            <w:r w:rsidRPr="00FF60AE">
              <w:rPr>
                <w:rFonts w:ascii="Arial" w:hAnsi="Arial" w:cs="Arial"/>
                <w:sz w:val="20"/>
                <w:szCs w:val="20"/>
              </w:rPr>
              <w:t>anrocamente/</w:t>
            </w:r>
            <w:r w:rsidRPr="00FF60AE">
              <w:rPr>
                <w:rFonts w:ascii="Arial" w:hAnsi="Arial" w:cs="Arial"/>
                <w:bCs/>
                <w:sz w:val="20"/>
                <w:szCs w:val="20"/>
                <w:lang w:val="ro-RO"/>
              </w:rPr>
              <w:t>gabioane/lucrări din piatră, materiale loc</w:t>
            </w:r>
            <w:r>
              <w:rPr>
                <w:rFonts w:ascii="Arial" w:hAnsi="Arial" w:cs="Arial"/>
                <w:bCs/>
                <w:sz w:val="20"/>
                <w:szCs w:val="20"/>
                <w:lang w:val="ro-RO"/>
              </w:rPr>
              <w:t xml:space="preserve">ale şi vegetative  * mal stâng </w:t>
            </w:r>
          </w:p>
          <w:p w:rsidR="00C754A9" w:rsidRPr="00FF60AE" w:rsidRDefault="00C754A9" w:rsidP="00C754A9">
            <w:pPr>
              <w:spacing w:after="0" w:line="240" w:lineRule="auto"/>
              <w:jc w:val="both"/>
              <w:rPr>
                <w:rFonts w:ascii="Arial" w:hAnsi="Arial" w:cs="Arial"/>
                <w:sz w:val="20"/>
                <w:szCs w:val="20"/>
              </w:rPr>
            </w:pPr>
            <w:r w:rsidRPr="00FF60AE">
              <w:rPr>
                <w:rFonts w:ascii="Arial" w:hAnsi="Arial" w:cs="Arial"/>
                <w:sz w:val="20"/>
                <w:szCs w:val="20"/>
              </w:rPr>
              <w:t xml:space="preserve">       </w:t>
            </w:r>
            <w:r>
              <w:rPr>
                <w:rFonts w:ascii="Arial" w:hAnsi="Arial" w:cs="Arial"/>
                <w:sz w:val="20"/>
                <w:szCs w:val="20"/>
              </w:rPr>
              <w:t xml:space="preserve">                                      </w:t>
            </w:r>
            <w:r w:rsidRPr="00FF60AE">
              <w:rPr>
                <w:rFonts w:ascii="Arial" w:hAnsi="Arial" w:cs="Arial"/>
                <w:sz w:val="20"/>
                <w:szCs w:val="20"/>
              </w:rPr>
              <w:t>* mal drept</w:t>
            </w:r>
          </w:p>
        </w:tc>
        <w:tc>
          <w:tcPr>
            <w:tcW w:w="1980" w:type="dxa"/>
            <w:vAlign w:val="center"/>
          </w:tcPr>
          <w:p w:rsidR="00C754A9" w:rsidRDefault="00C754A9" w:rsidP="00C754A9">
            <w:pPr>
              <w:spacing w:after="0" w:line="240" w:lineRule="auto"/>
              <w:jc w:val="both"/>
              <w:rPr>
                <w:rFonts w:ascii="Arial" w:hAnsi="Arial" w:cs="Arial"/>
                <w:bCs/>
                <w:sz w:val="20"/>
                <w:szCs w:val="20"/>
                <w:lang w:val="ro-RO"/>
              </w:rPr>
            </w:pPr>
          </w:p>
          <w:p w:rsidR="00C754A9" w:rsidRPr="00FF60AE" w:rsidRDefault="00C754A9" w:rsidP="00C754A9">
            <w:pPr>
              <w:spacing w:after="0" w:line="240" w:lineRule="auto"/>
              <w:jc w:val="both"/>
              <w:rPr>
                <w:rFonts w:ascii="Arial" w:hAnsi="Arial" w:cs="Arial"/>
                <w:sz w:val="20"/>
                <w:szCs w:val="20"/>
              </w:rPr>
            </w:pPr>
            <w:r>
              <w:rPr>
                <w:rFonts w:ascii="Arial" w:hAnsi="Arial" w:cs="Arial"/>
                <w:bCs/>
                <w:sz w:val="20"/>
                <w:szCs w:val="20"/>
                <w:lang w:val="ro-RO"/>
              </w:rPr>
              <w:t>L</w:t>
            </w:r>
            <w:r w:rsidRPr="00FF60AE">
              <w:rPr>
                <w:rFonts w:ascii="Arial" w:hAnsi="Arial" w:cs="Arial"/>
                <w:bCs/>
                <w:sz w:val="20"/>
                <w:szCs w:val="20"/>
                <w:lang w:val="ro-RO"/>
              </w:rPr>
              <w:t>=50 m</w:t>
            </w:r>
            <w:r>
              <w:rPr>
                <w:rFonts w:ascii="Arial" w:hAnsi="Arial" w:cs="Arial"/>
                <w:bCs/>
                <w:sz w:val="20"/>
                <w:szCs w:val="20"/>
                <w:lang w:val="ro-RO"/>
              </w:rPr>
              <w:t>,</w:t>
            </w:r>
            <w:r w:rsidRPr="00FF60AE">
              <w:rPr>
                <w:rFonts w:ascii="Arial" w:hAnsi="Arial" w:cs="Arial"/>
                <w:bCs/>
                <w:sz w:val="20"/>
                <w:szCs w:val="20"/>
                <w:lang w:val="ro-RO"/>
              </w:rPr>
              <w:t xml:space="preserve"> h = 3</w:t>
            </w:r>
            <w:r w:rsidR="00CF1D81">
              <w:rPr>
                <w:rFonts w:ascii="Arial" w:hAnsi="Arial" w:cs="Arial"/>
                <w:bCs/>
                <w:sz w:val="20"/>
                <w:szCs w:val="20"/>
                <w:lang w:val="ro-RO"/>
              </w:rPr>
              <w:t xml:space="preserve"> m</w:t>
            </w:r>
          </w:p>
          <w:p w:rsidR="00C754A9" w:rsidRPr="00FF60AE" w:rsidRDefault="00C754A9" w:rsidP="00C754A9">
            <w:pPr>
              <w:pStyle w:val="ListParagraph1"/>
              <w:spacing w:after="0" w:line="240" w:lineRule="auto"/>
              <w:ind w:left="0"/>
              <w:rPr>
                <w:rFonts w:ascii="Arial" w:hAnsi="Arial" w:cs="Arial"/>
                <w:sz w:val="20"/>
                <w:szCs w:val="20"/>
              </w:rPr>
            </w:pPr>
            <w:r w:rsidRPr="00FF60AE">
              <w:rPr>
                <w:rFonts w:ascii="Arial" w:hAnsi="Arial" w:cs="Arial"/>
                <w:sz w:val="20"/>
                <w:szCs w:val="20"/>
              </w:rPr>
              <w:t>L</w:t>
            </w:r>
            <w:r>
              <w:rPr>
                <w:rFonts w:ascii="Arial" w:hAnsi="Arial" w:cs="Arial"/>
                <w:sz w:val="20"/>
                <w:szCs w:val="20"/>
              </w:rPr>
              <w:t>=</w:t>
            </w:r>
            <w:r w:rsidRPr="00FF60AE">
              <w:rPr>
                <w:rFonts w:ascii="Arial" w:hAnsi="Arial" w:cs="Arial"/>
                <w:sz w:val="20"/>
                <w:szCs w:val="20"/>
              </w:rPr>
              <w:t>30</w:t>
            </w:r>
            <w:r>
              <w:rPr>
                <w:rFonts w:ascii="Arial" w:hAnsi="Arial" w:cs="Arial"/>
                <w:sz w:val="20"/>
                <w:szCs w:val="20"/>
              </w:rPr>
              <w:t xml:space="preserve"> </w:t>
            </w:r>
            <w:r w:rsidRPr="00FF60AE">
              <w:rPr>
                <w:rFonts w:ascii="Arial" w:hAnsi="Arial" w:cs="Arial"/>
                <w:sz w:val="20"/>
                <w:szCs w:val="20"/>
              </w:rPr>
              <w:t>m</w:t>
            </w:r>
            <w:r>
              <w:rPr>
                <w:rFonts w:ascii="Arial" w:hAnsi="Arial" w:cs="Arial"/>
                <w:sz w:val="20"/>
                <w:szCs w:val="20"/>
              </w:rPr>
              <w:t>,</w:t>
            </w:r>
            <w:r w:rsidRPr="00FF60AE">
              <w:rPr>
                <w:rFonts w:ascii="Arial" w:hAnsi="Arial" w:cs="Arial"/>
                <w:sz w:val="20"/>
                <w:szCs w:val="20"/>
              </w:rPr>
              <w:t xml:space="preserve">  h =3</w:t>
            </w:r>
            <w:r>
              <w:rPr>
                <w:rFonts w:ascii="Arial" w:hAnsi="Arial" w:cs="Arial"/>
                <w:sz w:val="20"/>
                <w:szCs w:val="20"/>
              </w:rPr>
              <w:t xml:space="preserve"> </w:t>
            </w:r>
            <w:r w:rsidRPr="00FF60AE">
              <w:rPr>
                <w:rFonts w:ascii="Arial" w:hAnsi="Arial" w:cs="Arial"/>
                <w:sz w:val="20"/>
                <w:szCs w:val="20"/>
              </w:rPr>
              <w:t>m</w:t>
            </w:r>
          </w:p>
        </w:tc>
      </w:tr>
      <w:tr w:rsidR="00C754A9" w:rsidRPr="0095715F" w:rsidTr="008052E7">
        <w:trPr>
          <w:trHeight w:val="278"/>
        </w:trPr>
        <w:tc>
          <w:tcPr>
            <w:tcW w:w="2032" w:type="dxa"/>
            <w:vMerge w:val="restart"/>
          </w:tcPr>
          <w:p w:rsidR="00C754A9" w:rsidRPr="00FF60AE" w:rsidRDefault="00C754A9" w:rsidP="00FF60AE">
            <w:pPr>
              <w:spacing w:after="0" w:line="240" w:lineRule="auto"/>
              <w:rPr>
                <w:rFonts w:ascii="Arial" w:hAnsi="Arial" w:cs="Arial"/>
                <w:b/>
                <w:sz w:val="20"/>
                <w:szCs w:val="20"/>
              </w:rPr>
            </w:pPr>
            <w:r w:rsidRPr="00FF60AE">
              <w:rPr>
                <w:rFonts w:ascii="Arial" w:hAnsi="Arial" w:cs="Arial"/>
                <w:b/>
                <w:sz w:val="20"/>
                <w:szCs w:val="20"/>
              </w:rPr>
              <w:t xml:space="preserve">km 44,20 </w:t>
            </w:r>
          </w:p>
          <w:p w:rsidR="00C754A9" w:rsidRPr="00FF60AE" w:rsidRDefault="00C754A9" w:rsidP="00FF60AE">
            <w:pPr>
              <w:spacing w:after="0" w:line="240" w:lineRule="auto"/>
              <w:rPr>
                <w:rFonts w:ascii="Arial" w:hAnsi="Arial" w:cs="Arial"/>
                <w:sz w:val="20"/>
                <w:szCs w:val="20"/>
              </w:rPr>
            </w:pPr>
            <w:r w:rsidRPr="00FF60AE">
              <w:rPr>
                <w:rFonts w:ascii="Arial" w:hAnsi="Arial" w:cs="Arial"/>
                <w:sz w:val="20"/>
                <w:szCs w:val="20"/>
              </w:rPr>
              <w:t xml:space="preserve">Bistrița Bârgăului  </w:t>
            </w:r>
          </w:p>
          <w:p w:rsidR="00C754A9" w:rsidRPr="00FF60AE" w:rsidRDefault="00C754A9" w:rsidP="00FF60AE">
            <w:pPr>
              <w:spacing w:after="0" w:line="240" w:lineRule="auto"/>
              <w:rPr>
                <w:rFonts w:ascii="Arial" w:hAnsi="Arial" w:cs="Arial"/>
                <w:sz w:val="20"/>
                <w:szCs w:val="20"/>
              </w:rPr>
            </w:pPr>
            <w:r w:rsidRPr="00FF60AE">
              <w:rPr>
                <w:rFonts w:ascii="Arial" w:hAnsi="Arial" w:cs="Arial"/>
                <w:sz w:val="20"/>
                <w:szCs w:val="20"/>
              </w:rPr>
              <w:t xml:space="preserve">- Stație hidrometrică </w:t>
            </w:r>
          </w:p>
        </w:tc>
        <w:tc>
          <w:tcPr>
            <w:tcW w:w="5670" w:type="dxa"/>
          </w:tcPr>
          <w:p w:rsidR="00C754A9" w:rsidRPr="00FF60AE" w:rsidRDefault="00C754A9" w:rsidP="00C754A9">
            <w:pPr>
              <w:spacing w:after="0" w:line="240" w:lineRule="auto"/>
              <w:rPr>
                <w:rFonts w:ascii="Arial" w:hAnsi="Arial" w:cs="Arial"/>
                <w:bCs/>
                <w:sz w:val="20"/>
                <w:szCs w:val="20"/>
                <w:lang w:val="ro-RO"/>
              </w:rPr>
            </w:pPr>
            <w:r w:rsidRPr="00FF60AE">
              <w:rPr>
                <w:rFonts w:ascii="Arial" w:hAnsi="Arial" w:cs="Arial"/>
                <w:bCs/>
                <w:sz w:val="20"/>
                <w:szCs w:val="20"/>
                <w:lang w:val="ro-RO"/>
              </w:rPr>
              <w:t>- praguri de fund din anrocamente pe pat din beton</w:t>
            </w:r>
          </w:p>
        </w:tc>
        <w:tc>
          <w:tcPr>
            <w:tcW w:w="1980" w:type="dxa"/>
          </w:tcPr>
          <w:p w:rsidR="00C754A9" w:rsidRPr="00FF60AE" w:rsidRDefault="00C754A9" w:rsidP="00FF60AE">
            <w:pPr>
              <w:spacing w:after="0" w:line="240" w:lineRule="auto"/>
              <w:rPr>
                <w:rFonts w:ascii="Arial" w:hAnsi="Arial" w:cs="Arial"/>
                <w:bCs/>
                <w:sz w:val="20"/>
                <w:szCs w:val="20"/>
                <w:lang w:val="ro-RO"/>
              </w:rPr>
            </w:pPr>
            <w:r>
              <w:rPr>
                <w:rFonts w:ascii="Arial" w:hAnsi="Arial" w:cs="Arial"/>
                <w:bCs/>
                <w:sz w:val="20"/>
                <w:szCs w:val="20"/>
                <w:lang w:val="ro-RO"/>
              </w:rPr>
              <w:t>2 buc</w:t>
            </w:r>
          </w:p>
        </w:tc>
      </w:tr>
      <w:tr w:rsidR="00C754A9" w:rsidRPr="0095715F" w:rsidTr="008052E7">
        <w:trPr>
          <w:trHeight w:val="359"/>
        </w:trPr>
        <w:tc>
          <w:tcPr>
            <w:tcW w:w="2032" w:type="dxa"/>
            <w:vMerge/>
          </w:tcPr>
          <w:p w:rsidR="00C754A9" w:rsidRPr="00FF60AE" w:rsidRDefault="00C754A9" w:rsidP="00FF60AE">
            <w:pPr>
              <w:spacing w:after="0" w:line="240" w:lineRule="auto"/>
              <w:rPr>
                <w:rFonts w:ascii="Arial" w:hAnsi="Arial" w:cs="Arial"/>
                <w:b/>
                <w:sz w:val="20"/>
                <w:szCs w:val="20"/>
              </w:rPr>
            </w:pPr>
          </w:p>
        </w:tc>
        <w:tc>
          <w:tcPr>
            <w:tcW w:w="5670" w:type="dxa"/>
          </w:tcPr>
          <w:p w:rsidR="00C754A9" w:rsidRPr="00FF60AE" w:rsidRDefault="00C754A9" w:rsidP="00C754A9">
            <w:pPr>
              <w:spacing w:after="0" w:line="240" w:lineRule="auto"/>
              <w:jc w:val="both"/>
              <w:rPr>
                <w:rFonts w:ascii="Arial" w:hAnsi="Arial" w:cs="Arial"/>
                <w:bCs/>
                <w:sz w:val="20"/>
                <w:szCs w:val="20"/>
                <w:lang w:val="ro-RO"/>
              </w:rPr>
            </w:pPr>
            <w:r w:rsidRPr="00FF60AE">
              <w:rPr>
                <w:rFonts w:ascii="Arial" w:hAnsi="Arial" w:cs="Arial"/>
                <w:bCs/>
                <w:sz w:val="20"/>
                <w:szCs w:val="20"/>
                <w:lang w:val="ro-RO"/>
              </w:rPr>
              <w:t>refacere apărare  mal dre</w:t>
            </w:r>
            <w:r>
              <w:rPr>
                <w:rFonts w:ascii="Arial" w:hAnsi="Arial" w:cs="Arial"/>
                <w:bCs/>
                <w:sz w:val="20"/>
                <w:szCs w:val="20"/>
                <w:lang w:val="ro-RO"/>
              </w:rPr>
              <w:t>pt, amonte și aval de pasarelă</w:t>
            </w:r>
          </w:p>
        </w:tc>
        <w:tc>
          <w:tcPr>
            <w:tcW w:w="1980" w:type="dxa"/>
          </w:tcPr>
          <w:p w:rsidR="00C754A9" w:rsidRPr="00FF60AE" w:rsidRDefault="00C754A9" w:rsidP="00C754A9">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6</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3</w:t>
            </w:r>
          </w:p>
        </w:tc>
      </w:tr>
      <w:tr w:rsidR="00C754A9" w:rsidRPr="0095715F" w:rsidTr="00E00DFE">
        <w:trPr>
          <w:trHeight w:val="765"/>
        </w:trPr>
        <w:tc>
          <w:tcPr>
            <w:tcW w:w="2032" w:type="dxa"/>
            <w:vMerge/>
          </w:tcPr>
          <w:p w:rsidR="00C754A9" w:rsidRPr="00FF60AE" w:rsidRDefault="00C754A9" w:rsidP="00FF60AE">
            <w:pPr>
              <w:spacing w:after="0" w:line="240" w:lineRule="auto"/>
              <w:rPr>
                <w:rFonts w:ascii="Arial" w:hAnsi="Arial" w:cs="Arial"/>
                <w:b/>
                <w:sz w:val="20"/>
                <w:szCs w:val="20"/>
              </w:rPr>
            </w:pPr>
          </w:p>
        </w:tc>
        <w:tc>
          <w:tcPr>
            <w:tcW w:w="5670" w:type="dxa"/>
          </w:tcPr>
          <w:p w:rsidR="00C754A9" w:rsidRPr="00FF60AE" w:rsidRDefault="00C754A9" w:rsidP="00C754A9">
            <w:pPr>
              <w:spacing w:after="0" w:line="240" w:lineRule="auto"/>
              <w:jc w:val="both"/>
              <w:rPr>
                <w:rFonts w:ascii="Arial" w:hAnsi="Arial" w:cs="Arial"/>
                <w:bCs/>
                <w:sz w:val="20"/>
                <w:szCs w:val="20"/>
                <w:lang w:val="ro-RO"/>
              </w:rPr>
            </w:pPr>
            <w:r w:rsidRPr="00FF60AE">
              <w:rPr>
                <w:rFonts w:ascii="Arial" w:hAnsi="Arial" w:cs="Arial"/>
                <w:bCs/>
                <w:sz w:val="20"/>
                <w:szCs w:val="20"/>
                <w:lang w:val="ro-RO"/>
              </w:rPr>
              <w:t>lucrări de apărare împotriva inundațiilor</w:t>
            </w:r>
            <w:r>
              <w:rPr>
                <w:rFonts w:ascii="Arial" w:hAnsi="Arial" w:cs="Arial"/>
                <w:bCs/>
                <w:sz w:val="20"/>
                <w:szCs w:val="20"/>
                <w:lang w:val="ro-RO"/>
              </w:rPr>
              <w:t xml:space="preserve"> </w:t>
            </w:r>
            <w:r w:rsidRPr="00FF60AE">
              <w:rPr>
                <w:rFonts w:ascii="Arial" w:hAnsi="Arial" w:cs="Arial"/>
                <w:bCs/>
                <w:sz w:val="20"/>
                <w:szCs w:val="20"/>
                <w:lang w:val="ro-RO"/>
              </w:rPr>
              <w:t>cu anrocamente/</w:t>
            </w:r>
            <w:r>
              <w:rPr>
                <w:rFonts w:ascii="Arial" w:hAnsi="Arial" w:cs="Arial"/>
                <w:bCs/>
                <w:sz w:val="20"/>
                <w:szCs w:val="20"/>
                <w:lang w:val="ro-RO"/>
              </w:rPr>
              <w:t xml:space="preserve"> </w:t>
            </w:r>
            <w:r w:rsidRPr="00FF60AE">
              <w:rPr>
                <w:rFonts w:ascii="Arial" w:hAnsi="Arial" w:cs="Arial"/>
                <w:bCs/>
                <w:sz w:val="20"/>
                <w:szCs w:val="20"/>
                <w:lang w:val="ro-RO"/>
              </w:rPr>
              <w:t xml:space="preserve">gabioane/lucrări din piatră,  materiale locale şi vegetative </w:t>
            </w:r>
          </w:p>
          <w:p w:rsidR="00C754A9" w:rsidRPr="00FF60AE" w:rsidRDefault="00C754A9" w:rsidP="00C754A9">
            <w:pPr>
              <w:spacing w:after="0" w:line="240" w:lineRule="auto"/>
              <w:jc w:val="both"/>
              <w:rPr>
                <w:rFonts w:ascii="Arial" w:hAnsi="Arial" w:cs="Arial"/>
                <w:bCs/>
                <w:sz w:val="20"/>
                <w:szCs w:val="20"/>
                <w:lang w:val="ro-RO"/>
              </w:rPr>
            </w:pPr>
            <w:r w:rsidRPr="00FF60AE">
              <w:rPr>
                <w:rFonts w:ascii="Arial" w:hAnsi="Arial" w:cs="Arial"/>
                <w:bCs/>
                <w:sz w:val="20"/>
                <w:szCs w:val="20"/>
                <w:lang w:val="ro-RO"/>
              </w:rPr>
              <w:t xml:space="preserve">         * mal drept </w:t>
            </w:r>
          </w:p>
          <w:p w:rsidR="00CF1D81" w:rsidRDefault="00C754A9" w:rsidP="00CF1D81">
            <w:pPr>
              <w:pStyle w:val="ListParagraph1"/>
              <w:spacing w:after="0" w:line="240" w:lineRule="auto"/>
              <w:ind w:left="0"/>
              <w:rPr>
                <w:rFonts w:ascii="Arial" w:hAnsi="Arial" w:cs="Arial"/>
                <w:sz w:val="20"/>
                <w:szCs w:val="20"/>
              </w:rPr>
            </w:pPr>
            <w:r w:rsidRPr="00FF60AE">
              <w:rPr>
                <w:rFonts w:ascii="Arial" w:hAnsi="Arial" w:cs="Arial"/>
                <w:sz w:val="20"/>
                <w:szCs w:val="20"/>
              </w:rPr>
              <w:t xml:space="preserve">         </w:t>
            </w:r>
            <w:r>
              <w:rPr>
                <w:rFonts w:ascii="Arial" w:hAnsi="Arial" w:cs="Arial"/>
                <w:sz w:val="20"/>
                <w:szCs w:val="20"/>
              </w:rPr>
              <w:t xml:space="preserve"> </w:t>
            </w:r>
            <w:r w:rsidRPr="00FF60AE">
              <w:rPr>
                <w:rFonts w:ascii="Arial" w:hAnsi="Arial" w:cs="Arial"/>
                <w:sz w:val="20"/>
                <w:szCs w:val="20"/>
              </w:rPr>
              <w:t xml:space="preserve">* mal stâng </w:t>
            </w:r>
          </w:p>
          <w:p w:rsidR="00C754A9" w:rsidRPr="00FF60AE" w:rsidRDefault="00C754A9" w:rsidP="00CF1D81">
            <w:pPr>
              <w:pStyle w:val="ListParagraph1"/>
              <w:spacing w:after="0" w:line="240" w:lineRule="auto"/>
              <w:ind w:left="0"/>
              <w:rPr>
                <w:rFonts w:ascii="Arial" w:hAnsi="Arial" w:cs="Arial"/>
                <w:bCs/>
                <w:sz w:val="20"/>
                <w:szCs w:val="20"/>
                <w:lang w:val="ro-RO"/>
              </w:rPr>
            </w:pPr>
            <w:r w:rsidRPr="00FF60AE">
              <w:rPr>
                <w:rFonts w:ascii="Arial" w:hAnsi="Arial" w:cs="Arial"/>
                <w:sz w:val="20"/>
                <w:szCs w:val="20"/>
              </w:rPr>
              <w:t>cu limitare tăier</w:t>
            </w:r>
            <w:r>
              <w:rPr>
                <w:rFonts w:ascii="Arial" w:hAnsi="Arial" w:cs="Arial"/>
                <w:sz w:val="20"/>
                <w:szCs w:val="20"/>
              </w:rPr>
              <w:t>e</w:t>
            </w:r>
            <w:r w:rsidRPr="00FF60AE">
              <w:rPr>
                <w:rFonts w:ascii="Arial" w:hAnsi="Arial" w:cs="Arial"/>
                <w:sz w:val="20"/>
                <w:szCs w:val="20"/>
              </w:rPr>
              <w:t xml:space="preserve"> de arbori bine dezvoltaţi;</w:t>
            </w:r>
            <w:r>
              <w:rPr>
                <w:rFonts w:ascii="Arial" w:hAnsi="Arial" w:cs="Arial"/>
                <w:sz w:val="20"/>
                <w:szCs w:val="20"/>
              </w:rPr>
              <w:t xml:space="preserve"> </w:t>
            </w:r>
            <w:r w:rsidRPr="00FF60AE">
              <w:rPr>
                <w:rFonts w:ascii="Arial" w:hAnsi="Arial" w:cs="Arial"/>
                <w:sz w:val="20"/>
                <w:szCs w:val="20"/>
              </w:rPr>
              <w:t>(diametru&gt;20 cm);</w:t>
            </w:r>
          </w:p>
        </w:tc>
        <w:tc>
          <w:tcPr>
            <w:tcW w:w="1980" w:type="dxa"/>
          </w:tcPr>
          <w:p w:rsidR="00C754A9" w:rsidRDefault="00C754A9" w:rsidP="00FF60AE">
            <w:pPr>
              <w:spacing w:after="0" w:line="240" w:lineRule="auto"/>
              <w:rPr>
                <w:rFonts w:ascii="Arial" w:hAnsi="Arial" w:cs="Arial"/>
                <w:bCs/>
                <w:sz w:val="20"/>
                <w:szCs w:val="20"/>
                <w:lang w:val="ro-RO"/>
              </w:rPr>
            </w:pPr>
          </w:p>
          <w:p w:rsidR="00C754A9" w:rsidRDefault="00C754A9" w:rsidP="00FF60AE">
            <w:pPr>
              <w:spacing w:after="0" w:line="240" w:lineRule="auto"/>
              <w:rPr>
                <w:rFonts w:ascii="Arial" w:hAnsi="Arial" w:cs="Arial"/>
                <w:bCs/>
                <w:sz w:val="20"/>
                <w:szCs w:val="20"/>
                <w:lang w:val="ro-RO"/>
              </w:rPr>
            </w:pPr>
          </w:p>
          <w:p w:rsidR="00C754A9" w:rsidRDefault="00C754A9" w:rsidP="00FF60AE">
            <w:pPr>
              <w:spacing w:after="0" w:line="240" w:lineRule="auto"/>
              <w:rPr>
                <w:rFonts w:ascii="Arial" w:hAnsi="Arial" w:cs="Arial"/>
                <w:bCs/>
                <w:sz w:val="20"/>
                <w:szCs w:val="20"/>
                <w:lang w:val="ro-RO"/>
              </w:rPr>
            </w:pPr>
            <w:r w:rsidRPr="00FF60AE">
              <w:rPr>
                <w:rFonts w:ascii="Arial" w:hAnsi="Arial" w:cs="Arial"/>
                <w:bCs/>
                <w:sz w:val="20"/>
                <w:szCs w:val="20"/>
                <w:lang w:val="ro-RO"/>
              </w:rPr>
              <w:t>L=200 m</w:t>
            </w:r>
            <w:r>
              <w:rPr>
                <w:rFonts w:ascii="Arial" w:hAnsi="Arial" w:cs="Arial"/>
                <w:bCs/>
                <w:sz w:val="20"/>
                <w:szCs w:val="20"/>
                <w:lang w:val="ro-RO"/>
              </w:rPr>
              <w:t>,</w:t>
            </w:r>
            <w:r w:rsidRPr="00FF60AE">
              <w:rPr>
                <w:rFonts w:ascii="Arial" w:hAnsi="Arial" w:cs="Arial"/>
                <w:bCs/>
                <w:sz w:val="20"/>
                <w:szCs w:val="20"/>
                <w:lang w:val="ro-RO"/>
              </w:rPr>
              <w:t xml:space="preserve"> h=1,25 m</w:t>
            </w:r>
          </w:p>
          <w:p w:rsidR="00C754A9" w:rsidRPr="00FF60AE" w:rsidRDefault="00C754A9" w:rsidP="00C754A9">
            <w:pPr>
              <w:spacing w:after="0" w:line="240" w:lineRule="auto"/>
              <w:rPr>
                <w:rFonts w:ascii="Arial" w:hAnsi="Arial" w:cs="Arial"/>
                <w:bCs/>
                <w:sz w:val="20"/>
                <w:szCs w:val="20"/>
                <w:lang w:val="ro-RO"/>
              </w:rPr>
            </w:pPr>
            <w:r w:rsidRPr="00FF60AE">
              <w:rPr>
                <w:rFonts w:ascii="Arial" w:hAnsi="Arial" w:cs="Arial"/>
                <w:sz w:val="20"/>
                <w:szCs w:val="20"/>
              </w:rPr>
              <w:t>L=500</w:t>
            </w:r>
            <w:r>
              <w:rPr>
                <w:rFonts w:ascii="Arial" w:hAnsi="Arial" w:cs="Arial"/>
                <w:sz w:val="20"/>
                <w:szCs w:val="20"/>
              </w:rPr>
              <w:t xml:space="preserve"> m,</w:t>
            </w:r>
            <w:r w:rsidRPr="00FF60AE">
              <w:rPr>
                <w:rFonts w:ascii="Arial" w:hAnsi="Arial" w:cs="Arial"/>
                <w:sz w:val="20"/>
                <w:szCs w:val="20"/>
              </w:rPr>
              <w:t xml:space="preserve"> h =1 m</w:t>
            </w:r>
          </w:p>
        </w:tc>
      </w:tr>
      <w:tr w:rsidR="00CF1D81" w:rsidRPr="0095715F" w:rsidTr="00E00DFE">
        <w:trPr>
          <w:trHeight w:val="1113"/>
        </w:trPr>
        <w:tc>
          <w:tcPr>
            <w:tcW w:w="2032" w:type="dxa"/>
          </w:tcPr>
          <w:p w:rsidR="00CF1D81" w:rsidRPr="00FF60AE" w:rsidRDefault="00CF1D81" w:rsidP="00FF60AE">
            <w:pPr>
              <w:spacing w:after="0" w:line="240" w:lineRule="auto"/>
              <w:rPr>
                <w:rFonts w:ascii="Arial" w:hAnsi="Arial" w:cs="Arial"/>
                <w:b/>
                <w:bCs/>
                <w:sz w:val="20"/>
                <w:szCs w:val="20"/>
                <w:lang w:val="ro-RO"/>
              </w:rPr>
            </w:pPr>
            <w:r w:rsidRPr="00FF60AE">
              <w:rPr>
                <w:rFonts w:ascii="Arial" w:hAnsi="Arial" w:cs="Arial"/>
                <w:b/>
                <w:bCs/>
                <w:sz w:val="20"/>
                <w:szCs w:val="20"/>
                <w:lang w:val="ro-RO"/>
              </w:rPr>
              <w:t xml:space="preserve">km 43,20 </w:t>
            </w:r>
          </w:p>
          <w:p w:rsidR="00CF1D81" w:rsidRPr="00FF60AE" w:rsidRDefault="00A5012C" w:rsidP="00FF60AE">
            <w:pPr>
              <w:pStyle w:val="ListParagraph"/>
              <w:spacing w:after="0" w:line="240" w:lineRule="auto"/>
              <w:ind w:left="0" w:hanging="170"/>
              <w:rPr>
                <w:rFonts w:ascii="Arial" w:hAnsi="Arial" w:cs="Arial"/>
                <w:bCs/>
                <w:sz w:val="20"/>
                <w:szCs w:val="20"/>
              </w:rPr>
            </w:pPr>
            <w:r>
              <w:rPr>
                <w:rFonts w:ascii="Arial" w:hAnsi="Arial" w:cs="Arial"/>
                <w:bCs/>
                <w:sz w:val="20"/>
                <w:szCs w:val="20"/>
              </w:rPr>
              <w:t xml:space="preserve">  </w:t>
            </w:r>
            <w:r w:rsidR="00CF1D81" w:rsidRPr="00FF60AE">
              <w:rPr>
                <w:rFonts w:ascii="Arial" w:hAnsi="Arial" w:cs="Arial"/>
                <w:bCs/>
                <w:sz w:val="20"/>
                <w:szCs w:val="20"/>
              </w:rPr>
              <w:t xml:space="preserve">zonă de case               </w:t>
            </w:r>
          </w:p>
          <w:p w:rsidR="00CF1D81" w:rsidRPr="00FF60AE" w:rsidRDefault="00A5012C" w:rsidP="00A5012C">
            <w:pPr>
              <w:pStyle w:val="ListParagraph"/>
              <w:spacing w:after="0" w:line="240" w:lineRule="auto"/>
              <w:ind w:left="0" w:hanging="170"/>
              <w:rPr>
                <w:rFonts w:ascii="Arial" w:hAnsi="Arial" w:cs="Arial"/>
                <w:bCs/>
                <w:sz w:val="20"/>
                <w:szCs w:val="20"/>
              </w:rPr>
            </w:pPr>
            <w:r>
              <w:rPr>
                <w:rFonts w:ascii="Arial" w:hAnsi="Arial" w:cs="Arial"/>
                <w:bCs/>
                <w:sz w:val="20"/>
                <w:szCs w:val="20"/>
              </w:rPr>
              <w:t xml:space="preserve">  </w:t>
            </w:r>
            <w:r w:rsidR="00CF1D81" w:rsidRPr="00FF60AE">
              <w:rPr>
                <w:rFonts w:ascii="Arial" w:hAnsi="Arial" w:cs="Arial"/>
                <w:bCs/>
                <w:sz w:val="20"/>
                <w:szCs w:val="20"/>
              </w:rPr>
              <w:t>inundabile</w:t>
            </w:r>
          </w:p>
        </w:tc>
        <w:tc>
          <w:tcPr>
            <w:tcW w:w="5670" w:type="dxa"/>
          </w:tcPr>
          <w:p w:rsidR="00CF1D81" w:rsidRPr="00FF60AE" w:rsidRDefault="00CF1D81" w:rsidP="00CF1D81">
            <w:pPr>
              <w:spacing w:after="0" w:line="240" w:lineRule="auto"/>
              <w:jc w:val="both"/>
              <w:rPr>
                <w:rFonts w:ascii="Arial" w:hAnsi="Arial" w:cs="Arial"/>
                <w:bCs/>
                <w:sz w:val="20"/>
                <w:szCs w:val="20"/>
                <w:lang w:val="ro-RO"/>
              </w:rPr>
            </w:pPr>
            <w:r w:rsidRPr="00FF60AE">
              <w:rPr>
                <w:rFonts w:ascii="Arial" w:hAnsi="Arial" w:cs="Arial"/>
                <w:bCs/>
                <w:sz w:val="20"/>
                <w:szCs w:val="20"/>
                <w:lang w:val="ro-RO"/>
              </w:rPr>
              <w:t>- lucrări de apărare împotriva inundațiilor</w:t>
            </w:r>
            <w:r>
              <w:rPr>
                <w:rFonts w:ascii="Arial" w:hAnsi="Arial" w:cs="Arial"/>
                <w:bCs/>
                <w:sz w:val="20"/>
                <w:szCs w:val="20"/>
                <w:lang w:val="ro-RO"/>
              </w:rPr>
              <w:t xml:space="preserve"> </w:t>
            </w:r>
            <w:r w:rsidRPr="00FF60AE">
              <w:rPr>
                <w:rFonts w:ascii="Arial" w:hAnsi="Arial" w:cs="Arial"/>
                <w:bCs/>
                <w:sz w:val="20"/>
                <w:szCs w:val="20"/>
                <w:lang w:val="ro-RO"/>
              </w:rPr>
              <w:t>cu anrocamente/</w:t>
            </w:r>
            <w:r>
              <w:rPr>
                <w:rFonts w:ascii="Arial" w:hAnsi="Arial" w:cs="Arial"/>
                <w:bCs/>
                <w:sz w:val="20"/>
                <w:szCs w:val="20"/>
                <w:lang w:val="ro-RO"/>
              </w:rPr>
              <w:t xml:space="preserve"> </w:t>
            </w:r>
            <w:r w:rsidRPr="00FF60AE">
              <w:rPr>
                <w:rFonts w:ascii="Arial" w:hAnsi="Arial" w:cs="Arial"/>
                <w:bCs/>
                <w:sz w:val="20"/>
                <w:szCs w:val="20"/>
                <w:lang w:val="ro-RO"/>
              </w:rPr>
              <w:t xml:space="preserve">gabioane/lucrări din piatră,  materiale locale şi vegetative </w:t>
            </w:r>
          </w:p>
          <w:p w:rsidR="00CF1D81" w:rsidRPr="00FF60AE" w:rsidRDefault="00CF1D81" w:rsidP="00FF60AE">
            <w:pPr>
              <w:spacing w:after="0" w:line="240" w:lineRule="auto"/>
              <w:jc w:val="both"/>
              <w:rPr>
                <w:rFonts w:ascii="Arial" w:hAnsi="Arial" w:cs="Arial"/>
                <w:bCs/>
                <w:sz w:val="20"/>
                <w:szCs w:val="20"/>
                <w:lang w:val="ro-RO"/>
              </w:rPr>
            </w:pPr>
            <w:r w:rsidRPr="00FF60AE">
              <w:rPr>
                <w:rFonts w:ascii="Arial" w:hAnsi="Arial" w:cs="Arial"/>
                <w:bCs/>
                <w:sz w:val="20"/>
                <w:szCs w:val="20"/>
                <w:lang w:val="ro-RO"/>
              </w:rPr>
              <w:t xml:space="preserve">         * mal stâng </w:t>
            </w:r>
          </w:p>
          <w:p w:rsidR="00CF1D81" w:rsidRDefault="00CF1D81" w:rsidP="00CF1D81">
            <w:pPr>
              <w:spacing w:after="0" w:line="240" w:lineRule="auto"/>
              <w:jc w:val="both"/>
              <w:rPr>
                <w:rFonts w:ascii="Arial" w:hAnsi="Arial" w:cs="Arial"/>
                <w:bCs/>
                <w:sz w:val="20"/>
                <w:szCs w:val="20"/>
                <w:lang w:val="ro-RO"/>
              </w:rPr>
            </w:pPr>
            <w:r w:rsidRPr="00FF60AE">
              <w:rPr>
                <w:rFonts w:ascii="Arial" w:hAnsi="Arial" w:cs="Arial"/>
                <w:bCs/>
                <w:sz w:val="20"/>
                <w:szCs w:val="20"/>
                <w:lang w:val="ro-RO"/>
              </w:rPr>
              <w:t xml:space="preserve">         * mal drept </w:t>
            </w:r>
          </w:p>
          <w:p w:rsidR="00CF1D81" w:rsidRPr="00FF60AE" w:rsidRDefault="00CF1D81" w:rsidP="00CF1D81">
            <w:pPr>
              <w:spacing w:after="0" w:line="240" w:lineRule="auto"/>
              <w:jc w:val="both"/>
              <w:rPr>
                <w:rFonts w:ascii="Arial" w:hAnsi="Arial" w:cs="Arial"/>
                <w:bCs/>
                <w:sz w:val="20"/>
                <w:szCs w:val="20"/>
                <w:lang w:val="ro-RO"/>
              </w:rPr>
            </w:pPr>
            <w:r w:rsidRPr="00FF60AE">
              <w:rPr>
                <w:rFonts w:ascii="Arial" w:hAnsi="Arial" w:cs="Arial"/>
                <w:sz w:val="20"/>
                <w:szCs w:val="20"/>
              </w:rPr>
              <w:t>cu defrişări punctuale de arbori</w:t>
            </w:r>
          </w:p>
        </w:tc>
        <w:tc>
          <w:tcPr>
            <w:tcW w:w="1980" w:type="dxa"/>
          </w:tcPr>
          <w:p w:rsidR="00CF1D81" w:rsidRDefault="00CF1D81" w:rsidP="00EA2534">
            <w:pPr>
              <w:spacing w:after="0" w:line="240" w:lineRule="auto"/>
              <w:rPr>
                <w:rFonts w:ascii="Arial" w:hAnsi="Arial" w:cs="Arial"/>
                <w:bCs/>
                <w:sz w:val="20"/>
                <w:szCs w:val="20"/>
                <w:lang w:val="ro-RO"/>
              </w:rPr>
            </w:pPr>
          </w:p>
          <w:p w:rsidR="00CF1D81" w:rsidRDefault="00CF1D81" w:rsidP="00EA2534">
            <w:pPr>
              <w:spacing w:after="0" w:line="240" w:lineRule="auto"/>
              <w:rPr>
                <w:rFonts w:ascii="Arial" w:hAnsi="Arial" w:cs="Arial"/>
                <w:bCs/>
                <w:sz w:val="20"/>
                <w:szCs w:val="20"/>
                <w:lang w:val="ro-RO"/>
              </w:rPr>
            </w:pPr>
          </w:p>
          <w:p w:rsidR="00CF1D81" w:rsidRDefault="00CF1D81" w:rsidP="00EA2534">
            <w:pPr>
              <w:spacing w:after="0" w:line="240" w:lineRule="auto"/>
              <w:rPr>
                <w:rFonts w:ascii="Arial" w:hAnsi="Arial" w:cs="Arial"/>
                <w:bCs/>
                <w:sz w:val="20"/>
                <w:szCs w:val="20"/>
                <w:lang w:val="ro-RO"/>
              </w:rPr>
            </w:pPr>
            <w:r w:rsidRPr="00FF60AE">
              <w:rPr>
                <w:rFonts w:ascii="Arial" w:hAnsi="Arial" w:cs="Arial"/>
                <w:bCs/>
                <w:sz w:val="20"/>
                <w:szCs w:val="20"/>
                <w:lang w:val="ro-RO"/>
              </w:rPr>
              <w:t>L=</w:t>
            </w:r>
            <w:r>
              <w:rPr>
                <w:rFonts w:ascii="Arial" w:hAnsi="Arial" w:cs="Arial"/>
                <w:bCs/>
                <w:sz w:val="20"/>
                <w:szCs w:val="20"/>
                <w:lang w:val="ro-RO"/>
              </w:rPr>
              <w:t>4</w:t>
            </w:r>
            <w:r w:rsidRPr="00FF60AE">
              <w:rPr>
                <w:rFonts w:ascii="Arial" w:hAnsi="Arial" w:cs="Arial"/>
                <w:bCs/>
                <w:sz w:val="20"/>
                <w:szCs w:val="20"/>
                <w:lang w:val="ro-RO"/>
              </w:rPr>
              <w:t>00 m</w:t>
            </w:r>
            <w:r>
              <w:rPr>
                <w:rFonts w:ascii="Arial" w:hAnsi="Arial" w:cs="Arial"/>
                <w:bCs/>
                <w:sz w:val="20"/>
                <w:szCs w:val="20"/>
                <w:lang w:val="ro-RO"/>
              </w:rPr>
              <w:t>,</w:t>
            </w:r>
            <w:r w:rsidRPr="00FF60AE">
              <w:rPr>
                <w:rFonts w:ascii="Arial" w:hAnsi="Arial" w:cs="Arial"/>
                <w:bCs/>
                <w:sz w:val="20"/>
                <w:szCs w:val="20"/>
                <w:lang w:val="ro-RO"/>
              </w:rPr>
              <w:t xml:space="preserve"> h=1 m</w:t>
            </w:r>
          </w:p>
          <w:p w:rsidR="00CF1D81" w:rsidRPr="00FF60AE" w:rsidRDefault="00CF1D81" w:rsidP="00CF1D81">
            <w:pPr>
              <w:spacing w:after="0" w:line="240" w:lineRule="auto"/>
              <w:rPr>
                <w:rFonts w:ascii="Arial" w:hAnsi="Arial" w:cs="Arial"/>
                <w:bCs/>
                <w:sz w:val="20"/>
                <w:szCs w:val="20"/>
                <w:lang w:val="ro-RO"/>
              </w:rPr>
            </w:pPr>
            <w:r w:rsidRPr="00FF60AE">
              <w:rPr>
                <w:rFonts w:ascii="Arial" w:hAnsi="Arial" w:cs="Arial"/>
                <w:sz w:val="20"/>
                <w:szCs w:val="20"/>
              </w:rPr>
              <w:t>L=</w:t>
            </w:r>
            <w:r>
              <w:rPr>
                <w:rFonts w:ascii="Arial" w:hAnsi="Arial" w:cs="Arial"/>
                <w:sz w:val="20"/>
                <w:szCs w:val="20"/>
              </w:rPr>
              <w:t>4</w:t>
            </w:r>
            <w:r w:rsidRPr="00FF60AE">
              <w:rPr>
                <w:rFonts w:ascii="Arial" w:hAnsi="Arial" w:cs="Arial"/>
                <w:sz w:val="20"/>
                <w:szCs w:val="20"/>
              </w:rPr>
              <w:t>00</w:t>
            </w:r>
            <w:r>
              <w:rPr>
                <w:rFonts w:ascii="Arial" w:hAnsi="Arial" w:cs="Arial"/>
                <w:sz w:val="20"/>
                <w:szCs w:val="20"/>
              </w:rPr>
              <w:t xml:space="preserve"> m,</w:t>
            </w:r>
            <w:r w:rsidRPr="00FF60AE">
              <w:rPr>
                <w:rFonts w:ascii="Arial" w:hAnsi="Arial" w:cs="Arial"/>
                <w:sz w:val="20"/>
                <w:szCs w:val="20"/>
              </w:rPr>
              <w:t xml:space="preserve"> h=1 m</w:t>
            </w:r>
          </w:p>
        </w:tc>
      </w:tr>
      <w:tr w:rsidR="00CF1D81" w:rsidRPr="0095715F" w:rsidTr="00CF1D81">
        <w:trPr>
          <w:trHeight w:val="458"/>
        </w:trPr>
        <w:tc>
          <w:tcPr>
            <w:tcW w:w="2032" w:type="dxa"/>
            <w:vMerge w:val="restart"/>
          </w:tcPr>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b/>
                <w:sz w:val="20"/>
                <w:szCs w:val="20"/>
              </w:rPr>
              <w:t xml:space="preserve">km 42,10 </w:t>
            </w:r>
          </w:p>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Ulița Doamnei  </w:t>
            </w:r>
          </w:p>
        </w:tc>
        <w:tc>
          <w:tcPr>
            <w:tcW w:w="5670" w:type="dxa"/>
          </w:tcPr>
          <w:p w:rsidR="00CF1D81" w:rsidRPr="00FF60AE" w:rsidRDefault="00CF1D81" w:rsidP="00CF1D81">
            <w:pPr>
              <w:spacing w:after="0" w:line="240" w:lineRule="auto"/>
              <w:rPr>
                <w:rFonts w:ascii="Arial" w:hAnsi="Arial" w:cs="Arial"/>
                <w:bCs/>
                <w:sz w:val="20"/>
                <w:szCs w:val="20"/>
                <w:lang w:val="ro-RO"/>
              </w:rPr>
            </w:pPr>
            <w:r w:rsidRPr="00FF60AE">
              <w:rPr>
                <w:rFonts w:ascii="Arial" w:hAnsi="Arial" w:cs="Arial"/>
                <w:bCs/>
                <w:sz w:val="20"/>
                <w:szCs w:val="20"/>
                <w:lang w:val="ro-RO"/>
              </w:rPr>
              <w:t>- praguri de fund din anrocamente pe pat din beton la Badiu Dan 304</w:t>
            </w:r>
          </w:p>
        </w:tc>
        <w:tc>
          <w:tcPr>
            <w:tcW w:w="1980" w:type="dxa"/>
          </w:tcPr>
          <w:p w:rsidR="00CF1D81" w:rsidRPr="00FF60AE" w:rsidRDefault="00CF1D81" w:rsidP="00FF60AE">
            <w:pPr>
              <w:spacing w:after="0" w:line="240" w:lineRule="auto"/>
              <w:rPr>
                <w:rFonts w:ascii="Arial" w:hAnsi="Arial" w:cs="Arial"/>
                <w:bCs/>
                <w:sz w:val="20"/>
                <w:szCs w:val="20"/>
                <w:lang w:val="ro-RO"/>
              </w:rPr>
            </w:pPr>
            <w:r>
              <w:rPr>
                <w:rFonts w:ascii="Arial" w:hAnsi="Arial" w:cs="Arial"/>
                <w:bCs/>
                <w:sz w:val="20"/>
                <w:szCs w:val="20"/>
                <w:lang w:val="ro-RO"/>
              </w:rPr>
              <w:t>2 buc</w:t>
            </w:r>
          </w:p>
        </w:tc>
      </w:tr>
      <w:tr w:rsidR="00CF1D81" w:rsidRPr="0095715F" w:rsidTr="008052E7">
        <w:trPr>
          <w:trHeight w:val="323"/>
        </w:trPr>
        <w:tc>
          <w:tcPr>
            <w:tcW w:w="2032" w:type="dxa"/>
            <w:vMerge/>
          </w:tcPr>
          <w:p w:rsidR="00CF1D81" w:rsidRPr="00FF60AE" w:rsidRDefault="00CF1D81" w:rsidP="00FF60AE">
            <w:pPr>
              <w:tabs>
                <w:tab w:val="left" w:pos="993"/>
              </w:tabs>
              <w:spacing w:after="0" w:line="240" w:lineRule="auto"/>
              <w:contextualSpacing/>
              <w:rPr>
                <w:rFonts w:ascii="Arial" w:hAnsi="Arial" w:cs="Arial"/>
                <w:b/>
                <w:sz w:val="20"/>
                <w:szCs w:val="20"/>
              </w:rPr>
            </w:pPr>
          </w:p>
        </w:tc>
        <w:tc>
          <w:tcPr>
            <w:tcW w:w="5670" w:type="dxa"/>
          </w:tcPr>
          <w:p w:rsidR="00CF1D81" w:rsidRPr="00FF60AE" w:rsidRDefault="00CF1D81" w:rsidP="00CF1D81">
            <w:pPr>
              <w:spacing w:after="0" w:line="240" w:lineRule="auto"/>
              <w:rPr>
                <w:rFonts w:ascii="Arial" w:hAnsi="Arial" w:cs="Arial"/>
                <w:bCs/>
                <w:sz w:val="20"/>
                <w:szCs w:val="20"/>
                <w:lang w:val="ro-RO"/>
              </w:rPr>
            </w:pPr>
            <w:r w:rsidRPr="00FF60AE">
              <w:rPr>
                <w:rFonts w:ascii="Arial" w:hAnsi="Arial" w:cs="Arial"/>
                <w:bCs/>
                <w:sz w:val="20"/>
                <w:szCs w:val="20"/>
                <w:lang w:val="ro-RO"/>
              </w:rPr>
              <w:t xml:space="preserve">- protecția cu gabioane a malului stâng, în zona caselor </w:t>
            </w:r>
          </w:p>
        </w:tc>
        <w:tc>
          <w:tcPr>
            <w:tcW w:w="1980" w:type="dxa"/>
          </w:tcPr>
          <w:p w:rsidR="00CF1D81" w:rsidRPr="00FF60AE" w:rsidRDefault="00CF1D81" w:rsidP="00CF1D81">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7</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3</w:t>
            </w:r>
            <w:r w:rsidR="002712F6">
              <w:rPr>
                <w:rFonts w:ascii="Arial" w:hAnsi="Arial" w:cs="Arial"/>
                <w:bCs/>
                <w:sz w:val="20"/>
                <w:szCs w:val="20"/>
                <w:lang w:val="ro-RO"/>
              </w:rPr>
              <w:t xml:space="preserve"> m</w:t>
            </w:r>
          </w:p>
        </w:tc>
      </w:tr>
      <w:tr w:rsidR="00CF1D81" w:rsidRPr="0095715F" w:rsidTr="00E00DFE">
        <w:trPr>
          <w:trHeight w:val="678"/>
        </w:trPr>
        <w:tc>
          <w:tcPr>
            <w:tcW w:w="2032" w:type="dxa"/>
          </w:tcPr>
          <w:p w:rsidR="00CF1D81" w:rsidRPr="00FF60AE" w:rsidRDefault="00CF1D81" w:rsidP="00FF60AE">
            <w:pPr>
              <w:tabs>
                <w:tab w:val="left" w:pos="993"/>
              </w:tabs>
              <w:spacing w:after="0" w:line="240" w:lineRule="auto"/>
              <w:contextualSpacing/>
              <w:rPr>
                <w:rFonts w:ascii="Arial" w:hAnsi="Arial" w:cs="Arial"/>
                <w:b/>
                <w:sz w:val="20"/>
                <w:szCs w:val="20"/>
              </w:rPr>
            </w:pPr>
            <w:r w:rsidRPr="00FF60AE">
              <w:rPr>
                <w:rFonts w:ascii="Arial" w:hAnsi="Arial" w:cs="Arial"/>
                <w:b/>
                <w:sz w:val="20"/>
                <w:szCs w:val="20"/>
              </w:rPr>
              <w:t xml:space="preserve">km 41,00 </w:t>
            </w:r>
          </w:p>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 </w:t>
            </w:r>
            <w:proofErr w:type="gramStart"/>
            <w:r w:rsidRPr="00FF60AE">
              <w:rPr>
                <w:rFonts w:ascii="Arial" w:hAnsi="Arial" w:cs="Arial"/>
                <w:sz w:val="20"/>
                <w:szCs w:val="20"/>
              </w:rPr>
              <w:t>confl</w:t>
            </w:r>
            <w:proofErr w:type="gramEnd"/>
            <w:r w:rsidRPr="00FF60AE">
              <w:rPr>
                <w:rFonts w:ascii="Arial" w:hAnsi="Arial" w:cs="Arial"/>
                <w:sz w:val="20"/>
                <w:szCs w:val="20"/>
              </w:rPr>
              <w:t xml:space="preserve">. pr. </w:t>
            </w:r>
            <w:r w:rsidRPr="00CF1D81">
              <w:rPr>
                <w:rFonts w:ascii="Arial" w:hAnsi="Arial" w:cs="Arial"/>
                <w:sz w:val="18"/>
                <w:szCs w:val="18"/>
              </w:rPr>
              <w:t>Bridireasa</w:t>
            </w:r>
          </w:p>
        </w:tc>
        <w:tc>
          <w:tcPr>
            <w:tcW w:w="5670" w:type="dxa"/>
          </w:tcPr>
          <w:p w:rsidR="00CF1D81" w:rsidRPr="00FF60AE" w:rsidRDefault="00CF1D81" w:rsidP="00FF60AE">
            <w:pPr>
              <w:spacing w:after="0" w:line="240" w:lineRule="auto"/>
              <w:rPr>
                <w:rFonts w:ascii="Arial" w:hAnsi="Arial" w:cs="Arial"/>
                <w:sz w:val="20"/>
                <w:szCs w:val="20"/>
              </w:rPr>
            </w:pPr>
            <w:r w:rsidRPr="00FF60AE">
              <w:rPr>
                <w:rFonts w:ascii="Arial" w:hAnsi="Arial" w:cs="Arial"/>
                <w:sz w:val="20"/>
                <w:szCs w:val="20"/>
              </w:rPr>
              <w:t xml:space="preserve">- </w:t>
            </w:r>
            <w:r w:rsidRPr="00FF60AE">
              <w:rPr>
                <w:rFonts w:ascii="Arial" w:hAnsi="Arial" w:cs="Arial"/>
                <w:bCs/>
                <w:sz w:val="20"/>
                <w:szCs w:val="20"/>
                <w:lang w:val="ro-RO"/>
              </w:rPr>
              <w:t xml:space="preserve">consolidare mal stâng, din anrocamente si mutarea lucrarii de aparare spre aval  </w:t>
            </w:r>
            <w:r w:rsidRPr="00FF60AE">
              <w:rPr>
                <w:rFonts w:ascii="Arial" w:hAnsi="Arial" w:cs="Arial"/>
                <w:sz w:val="20"/>
                <w:szCs w:val="20"/>
                <w:lang w:val="ro-RO"/>
              </w:rPr>
              <w:t>(N47.202291°, E 24.767449°)</w:t>
            </w:r>
            <w:r w:rsidRPr="00FF60AE">
              <w:rPr>
                <w:rFonts w:ascii="Arial" w:hAnsi="Arial" w:cs="Arial"/>
                <w:sz w:val="20"/>
                <w:szCs w:val="20"/>
              </w:rPr>
              <w:t xml:space="preserve"> </w:t>
            </w:r>
          </w:p>
          <w:p w:rsidR="00CF1D81" w:rsidRPr="00FF60AE" w:rsidRDefault="00CF1D81" w:rsidP="00FF60AE">
            <w:pPr>
              <w:spacing w:after="0" w:line="240" w:lineRule="auto"/>
              <w:rPr>
                <w:rFonts w:ascii="Arial" w:hAnsi="Arial" w:cs="Arial"/>
                <w:sz w:val="20"/>
                <w:szCs w:val="20"/>
              </w:rPr>
            </w:pPr>
            <w:r w:rsidRPr="00FF60AE">
              <w:rPr>
                <w:rFonts w:ascii="Arial" w:hAnsi="Arial" w:cs="Arial"/>
                <w:b/>
                <w:sz w:val="20"/>
                <w:szCs w:val="20"/>
                <w:lang w:val="ro-RO"/>
              </w:rPr>
              <w:t xml:space="preserve">- </w:t>
            </w:r>
            <w:r w:rsidRPr="00FF60AE">
              <w:rPr>
                <w:rFonts w:ascii="Arial" w:hAnsi="Arial" w:cs="Arial"/>
                <w:sz w:val="20"/>
                <w:szCs w:val="20"/>
                <w:lang w:val="ro-RO"/>
              </w:rPr>
              <w:t>limitarea tăierii arborilor bătrâni;</w:t>
            </w:r>
          </w:p>
        </w:tc>
        <w:tc>
          <w:tcPr>
            <w:tcW w:w="1980" w:type="dxa"/>
          </w:tcPr>
          <w:p w:rsidR="00CF1D81" w:rsidRPr="00FF60AE" w:rsidRDefault="00CF1D81" w:rsidP="00CF1D81">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p>
        </w:tc>
      </w:tr>
      <w:tr w:rsidR="00CF1D81" w:rsidRPr="0095715F" w:rsidTr="008052E7">
        <w:trPr>
          <w:trHeight w:val="368"/>
        </w:trPr>
        <w:tc>
          <w:tcPr>
            <w:tcW w:w="2032" w:type="dxa"/>
            <w:vMerge w:val="restart"/>
          </w:tcPr>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b/>
                <w:sz w:val="20"/>
                <w:szCs w:val="20"/>
              </w:rPr>
              <w:t>km 40,00</w:t>
            </w:r>
          </w:p>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Bistriţa Bârgăului </w:t>
            </w:r>
          </w:p>
          <w:p w:rsidR="00CF1D81" w:rsidRPr="00FF60AE" w:rsidRDefault="00CF1D81"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 xml:space="preserve">- centru, la biserică </w:t>
            </w:r>
          </w:p>
        </w:tc>
        <w:tc>
          <w:tcPr>
            <w:tcW w:w="5670" w:type="dxa"/>
          </w:tcPr>
          <w:p w:rsidR="00CF1D81" w:rsidRPr="00FF60AE" w:rsidRDefault="00CF1D81" w:rsidP="00CF1D81">
            <w:pPr>
              <w:spacing w:after="0" w:line="240" w:lineRule="auto"/>
              <w:jc w:val="both"/>
              <w:rPr>
                <w:rFonts w:ascii="Arial" w:hAnsi="Arial" w:cs="Arial"/>
                <w:bCs/>
                <w:sz w:val="20"/>
                <w:szCs w:val="20"/>
                <w:lang w:val="ro-RO"/>
              </w:rPr>
            </w:pPr>
            <w:r w:rsidRPr="00FF60AE">
              <w:rPr>
                <w:rFonts w:ascii="Arial" w:hAnsi="Arial" w:cs="Arial"/>
                <w:bCs/>
                <w:sz w:val="20"/>
                <w:szCs w:val="20"/>
                <w:lang w:val="ro-RO"/>
              </w:rPr>
              <w:t>- praguri de fund din anrocamente pe pat din beton</w:t>
            </w:r>
          </w:p>
        </w:tc>
        <w:tc>
          <w:tcPr>
            <w:tcW w:w="1980" w:type="dxa"/>
          </w:tcPr>
          <w:p w:rsidR="00CF1D81" w:rsidRPr="00FF60AE" w:rsidRDefault="00CF1D81" w:rsidP="00FF60AE">
            <w:pPr>
              <w:spacing w:after="0" w:line="240" w:lineRule="auto"/>
              <w:jc w:val="both"/>
              <w:rPr>
                <w:rFonts w:ascii="Arial" w:hAnsi="Arial" w:cs="Arial"/>
                <w:bCs/>
                <w:sz w:val="20"/>
                <w:szCs w:val="20"/>
                <w:lang w:val="ro-RO"/>
              </w:rPr>
            </w:pPr>
            <w:r w:rsidRPr="00FF60AE">
              <w:rPr>
                <w:rFonts w:ascii="Arial" w:hAnsi="Arial" w:cs="Arial"/>
                <w:bCs/>
                <w:sz w:val="20"/>
                <w:szCs w:val="20"/>
                <w:lang w:val="ro-RO"/>
              </w:rPr>
              <w:t>5- 7 buc</w:t>
            </w:r>
          </w:p>
        </w:tc>
      </w:tr>
      <w:tr w:rsidR="00CF1D81" w:rsidRPr="0095715F" w:rsidTr="00E00DFE">
        <w:trPr>
          <w:trHeight w:val="802"/>
        </w:trPr>
        <w:tc>
          <w:tcPr>
            <w:tcW w:w="2032" w:type="dxa"/>
            <w:vMerge/>
          </w:tcPr>
          <w:p w:rsidR="00CF1D81" w:rsidRPr="00FF60AE" w:rsidRDefault="00CF1D81" w:rsidP="00FF60AE">
            <w:pPr>
              <w:tabs>
                <w:tab w:val="left" w:pos="993"/>
              </w:tabs>
              <w:spacing w:after="0" w:line="240" w:lineRule="auto"/>
              <w:contextualSpacing/>
              <w:rPr>
                <w:rFonts w:ascii="Arial" w:hAnsi="Arial" w:cs="Arial"/>
                <w:b/>
                <w:sz w:val="20"/>
                <w:szCs w:val="20"/>
              </w:rPr>
            </w:pPr>
          </w:p>
        </w:tc>
        <w:tc>
          <w:tcPr>
            <w:tcW w:w="5670" w:type="dxa"/>
          </w:tcPr>
          <w:p w:rsidR="00CF1D81" w:rsidRDefault="00CF1D81" w:rsidP="00CF1D81">
            <w:pPr>
              <w:spacing w:after="0" w:line="240" w:lineRule="auto"/>
              <w:rPr>
                <w:rFonts w:ascii="Arial" w:hAnsi="Arial" w:cs="Arial"/>
                <w:bCs/>
                <w:sz w:val="20"/>
                <w:szCs w:val="20"/>
                <w:lang w:val="ro-RO"/>
              </w:rPr>
            </w:pPr>
            <w:r w:rsidRPr="00FF60AE">
              <w:rPr>
                <w:rFonts w:ascii="Arial" w:hAnsi="Arial" w:cs="Arial"/>
                <w:bCs/>
                <w:sz w:val="20"/>
                <w:szCs w:val="20"/>
                <w:lang w:val="ro-RO"/>
              </w:rPr>
              <w:t xml:space="preserve">- consolidare mal cu anrocamente/gabioane/lucrări din piatră, materiale locale şi vegetative </w:t>
            </w:r>
          </w:p>
          <w:p w:rsidR="00CF1D81" w:rsidRPr="00FF60AE" w:rsidRDefault="00CF1D81" w:rsidP="00CF1D81">
            <w:pPr>
              <w:spacing w:after="0" w:line="240" w:lineRule="auto"/>
              <w:rPr>
                <w:rFonts w:ascii="Arial" w:hAnsi="Arial" w:cs="Arial"/>
                <w:bCs/>
                <w:sz w:val="20"/>
                <w:szCs w:val="20"/>
                <w:lang w:val="ro-RO"/>
              </w:rPr>
            </w:pPr>
            <w:r w:rsidRPr="00FF60AE">
              <w:rPr>
                <w:rFonts w:ascii="Arial" w:hAnsi="Arial" w:cs="Arial"/>
                <w:bCs/>
                <w:sz w:val="20"/>
                <w:szCs w:val="20"/>
                <w:lang w:val="ro-RO"/>
              </w:rPr>
              <w:t xml:space="preserve">  </w:t>
            </w:r>
            <w:r>
              <w:rPr>
                <w:rFonts w:ascii="Arial" w:hAnsi="Arial" w:cs="Arial"/>
                <w:bCs/>
                <w:sz w:val="20"/>
                <w:szCs w:val="20"/>
                <w:lang w:val="ro-RO"/>
              </w:rPr>
              <w:t xml:space="preserve">                </w:t>
            </w:r>
            <w:r w:rsidRPr="00FF60AE">
              <w:rPr>
                <w:rFonts w:ascii="Arial" w:hAnsi="Arial" w:cs="Arial"/>
                <w:bCs/>
                <w:sz w:val="20"/>
                <w:szCs w:val="20"/>
                <w:lang w:val="ro-RO"/>
              </w:rPr>
              <w:t>* mal drept  - cu limitare tăiere arbori;</w:t>
            </w:r>
          </w:p>
          <w:p w:rsidR="00CF1D81" w:rsidRPr="00FF60AE" w:rsidRDefault="00CF1D81" w:rsidP="00CF1D81">
            <w:pPr>
              <w:spacing w:after="0" w:line="240" w:lineRule="auto"/>
              <w:jc w:val="both"/>
              <w:rPr>
                <w:rFonts w:ascii="Arial" w:hAnsi="Arial" w:cs="Arial"/>
                <w:bCs/>
                <w:sz w:val="20"/>
                <w:szCs w:val="20"/>
                <w:lang w:val="ro-RO"/>
              </w:rPr>
            </w:pPr>
            <w:r>
              <w:rPr>
                <w:rFonts w:ascii="Arial" w:hAnsi="Arial" w:cs="Arial"/>
                <w:bCs/>
                <w:sz w:val="20"/>
                <w:szCs w:val="20"/>
              </w:rPr>
              <w:t xml:space="preserve">                 </w:t>
            </w:r>
            <w:r w:rsidRPr="00FF60AE">
              <w:rPr>
                <w:rFonts w:ascii="Arial" w:hAnsi="Arial" w:cs="Arial"/>
                <w:bCs/>
                <w:sz w:val="20"/>
                <w:szCs w:val="20"/>
              </w:rPr>
              <w:t xml:space="preserve">* mal stâng </w:t>
            </w:r>
            <w:r w:rsidRPr="00FF60AE">
              <w:rPr>
                <w:rFonts w:ascii="Arial" w:hAnsi="Arial" w:cs="Arial"/>
                <w:bCs/>
                <w:sz w:val="20"/>
                <w:szCs w:val="20"/>
                <w:lang w:val="ro-RO"/>
              </w:rPr>
              <w:t xml:space="preserve"> - fără eliminare aniniş</w:t>
            </w:r>
          </w:p>
        </w:tc>
        <w:tc>
          <w:tcPr>
            <w:tcW w:w="1980" w:type="dxa"/>
          </w:tcPr>
          <w:p w:rsidR="00CF1D81" w:rsidRDefault="00CF1D81" w:rsidP="00EA2534">
            <w:pPr>
              <w:spacing w:after="0" w:line="240" w:lineRule="auto"/>
              <w:rPr>
                <w:rFonts w:ascii="Arial" w:hAnsi="Arial" w:cs="Arial"/>
                <w:bCs/>
                <w:sz w:val="20"/>
                <w:szCs w:val="20"/>
                <w:lang w:val="ro-RO"/>
              </w:rPr>
            </w:pPr>
          </w:p>
          <w:p w:rsidR="00CF1D81" w:rsidRDefault="00CF1D81" w:rsidP="00EA2534">
            <w:pPr>
              <w:spacing w:after="0" w:line="240" w:lineRule="auto"/>
              <w:rPr>
                <w:rFonts w:ascii="Arial" w:hAnsi="Arial" w:cs="Arial"/>
                <w:bCs/>
                <w:sz w:val="20"/>
                <w:szCs w:val="20"/>
                <w:lang w:val="ro-RO"/>
              </w:rPr>
            </w:pPr>
          </w:p>
          <w:p w:rsidR="00CF1D81" w:rsidRDefault="00CF1D81" w:rsidP="00EA2534">
            <w:pPr>
              <w:spacing w:after="0" w:line="240" w:lineRule="auto"/>
              <w:rPr>
                <w:rFonts w:ascii="Arial" w:hAnsi="Arial" w:cs="Arial"/>
                <w:bCs/>
                <w:sz w:val="20"/>
                <w:szCs w:val="20"/>
                <w:lang w:val="ro-RO"/>
              </w:rPr>
            </w:pPr>
            <w:r w:rsidRPr="00FF60AE">
              <w:rPr>
                <w:rFonts w:ascii="Arial" w:hAnsi="Arial" w:cs="Arial"/>
                <w:bCs/>
                <w:sz w:val="20"/>
                <w:szCs w:val="20"/>
                <w:lang w:val="ro-RO"/>
              </w:rPr>
              <w:t>L=</w:t>
            </w:r>
            <w:r>
              <w:rPr>
                <w:rFonts w:ascii="Arial" w:hAnsi="Arial" w:cs="Arial"/>
                <w:bCs/>
                <w:sz w:val="20"/>
                <w:szCs w:val="20"/>
                <w:lang w:val="ro-RO"/>
              </w:rPr>
              <w:t>1</w:t>
            </w:r>
            <w:r w:rsidRPr="00FF60AE">
              <w:rPr>
                <w:rFonts w:ascii="Arial" w:hAnsi="Arial" w:cs="Arial"/>
                <w:bCs/>
                <w:sz w:val="20"/>
                <w:szCs w:val="20"/>
                <w:lang w:val="ro-RO"/>
              </w:rPr>
              <w:t>00 m</w:t>
            </w:r>
            <w:r>
              <w:rPr>
                <w:rFonts w:ascii="Arial" w:hAnsi="Arial" w:cs="Arial"/>
                <w:bCs/>
                <w:sz w:val="20"/>
                <w:szCs w:val="20"/>
                <w:lang w:val="ro-RO"/>
              </w:rPr>
              <w:t>,</w:t>
            </w:r>
            <w:r w:rsidRPr="00FF60AE">
              <w:rPr>
                <w:rFonts w:ascii="Arial" w:hAnsi="Arial" w:cs="Arial"/>
                <w:bCs/>
                <w:sz w:val="20"/>
                <w:szCs w:val="20"/>
                <w:lang w:val="ro-RO"/>
              </w:rPr>
              <w:t xml:space="preserve"> h</w:t>
            </w:r>
            <w:r>
              <w:rPr>
                <w:rFonts w:ascii="Arial" w:hAnsi="Arial" w:cs="Arial"/>
                <w:bCs/>
                <w:sz w:val="20"/>
                <w:szCs w:val="20"/>
                <w:lang w:val="ro-RO"/>
              </w:rPr>
              <w:t>=2</w:t>
            </w:r>
            <w:r w:rsidRPr="00FF60AE">
              <w:rPr>
                <w:rFonts w:ascii="Arial" w:hAnsi="Arial" w:cs="Arial"/>
                <w:bCs/>
                <w:sz w:val="20"/>
                <w:szCs w:val="20"/>
                <w:lang w:val="ro-RO"/>
              </w:rPr>
              <w:t xml:space="preserve"> m</w:t>
            </w:r>
          </w:p>
          <w:p w:rsidR="00CF1D81" w:rsidRPr="00FF60AE" w:rsidRDefault="00CF1D81" w:rsidP="00CF1D81">
            <w:pPr>
              <w:spacing w:after="0" w:line="240" w:lineRule="auto"/>
              <w:rPr>
                <w:rFonts w:ascii="Arial" w:hAnsi="Arial" w:cs="Arial"/>
                <w:bCs/>
                <w:sz w:val="20"/>
                <w:szCs w:val="20"/>
                <w:lang w:val="ro-RO"/>
              </w:rPr>
            </w:pPr>
            <w:r w:rsidRPr="00FF60AE">
              <w:rPr>
                <w:rFonts w:ascii="Arial" w:hAnsi="Arial" w:cs="Arial"/>
                <w:sz w:val="20"/>
                <w:szCs w:val="20"/>
              </w:rPr>
              <w:t>L=</w:t>
            </w:r>
            <w:r>
              <w:rPr>
                <w:rFonts w:ascii="Arial" w:hAnsi="Arial" w:cs="Arial"/>
                <w:sz w:val="20"/>
                <w:szCs w:val="20"/>
              </w:rPr>
              <w:t>35</w:t>
            </w:r>
            <w:r w:rsidRPr="00FF60AE">
              <w:rPr>
                <w:rFonts w:ascii="Arial" w:hAnsi="Arial" w:cs="Arial"/>
                <w:sz w:val="20"/>
                <w:szCs w:val="20"/>
              </w:rPr>
              <w:t>0</w:t>
            </w:r>
            <w:r>
              <w:rPr>
                <w:rFonts w:ascii="Arial" w:hAnsi="Arial" w:cs="Arial"/>
                <w:sz w:val="20"/>
                <w:szCs w:val="20"/>
              </w:rPr>
              <w:t xml:space="preserve"> m,</w:t>
            </w:r>
            <w:r w:rsidRPr="00FF60AE">
              <w:rPr>
                <w:rFonts w:ascii="Arial" w:hAnsi="Arial" w:cs="Arial"/>
                <w:sz w:val="20"/>
                <w:szCs w:val="20"/>
              </w:rPr>
              <w:t xml:space="preserve"> h=1</w:t>
            </w:r>
            <w:r>
              <w:rPr>
                <w:rFonts w:ascii="Arial" w:hAnsi="Arial" w:cs="Arial"/>
                <w:sz w:val="20"/>
                <w:szCs w:val="20"/>
              </w:rPr>
              <w:t>,25</w:t>
            </w:r>
            <w:r w:rsidRPr="00FF60AE">
              <w:rPr>
                <w:rFonts w:ascii="Arial" w:hAnsi="Arial" w:cs="Arial"/>
                <w:sz w:val="20"/>
                <w:szCs w:val="20"/>
              </w:rPr>
              <w:t xml:space="preserve"> m</w:t>
            </w:r>
          </w:p>
        </w:tc>
      </w:tr>
      <w:tr w:rsidR="002712F6" w:rsidRPr="0095715F" w:rsidTr="008052E7">
        <w:trPr>
          <w:trHeight w:val="503"/>
        </w:trPr>
        <w:tc>
          <w:tcPr>
            <w:tcW w:w="2032" w:type="dxa"/>
            <w:vMerge w:val="restart"/>
          </w:tcPr>
          <w:p w:rsidR="002712F6" w:rsidRPr="00FF60AE" w:rsidRDefault="002712F6" w:rsidP="00FF60AE">
            <w:pPr>
              <w:tabs>
                <w:tab w:val="left" w:pos="993"/>
              </w:tabs>
              <w:spacing w:after="0" w:line="240" w:lineRule="auto"/>
              <w:contextualSpacing/>
              <w:rPr>
                <w:rFonts w:ascii="Arial" w:hAnsi="Arial" w:cs="Arial"/>
                <w:b/>
                <w:sz w:val="20"/>
                <w:szCs w:val="20"/>
              </w:rPr>
            </w:pPr>
            <w:r w:rsidRPr="00FF60AE">
              <w:rPr>
                <w:rFonts w:ascii="Arial" w:hAnsi="Arial" w:cs="Arial"/>
                <w:b/>
                <w:sz w:val="20"/>
                <w:szCs w:val="20"/>
              </w:rPr>
              <w:t xml:space="preserve">km 38,60 </w:t>
            </w:r>
          </w:p>
          <w:p w:rsidR="002712F6" w:rsidRPr="00FF60AE" w:rsidRDefault="002712F6" w:rsidP="00FF60AE">
            <w:pPr>
              <w:tabs>
                <w:tab w:val="left" w:pos="993"/>
              </w:tabs>
              <w:spacing w:after="0" w:line="240" w:lineRule="auto"/>
              <w:contextualSpacing/>
              <w:rPr>
                <w:rFonts w:ascii="Arial" w:hAnsi="Arial" w:cs="Arial"/>
                <w:sz w:val="20"/>
                <w:szCs w:val="20"/>
              </w:rPr>
            </w:pPr>
            <w:r w:rsidRPr="00FF60AE">
              <w:rPr>
                <w:rFonts w:ascii="Arial" w:hAnsi="Arial" w:cs="Arial"/>
                <w:sz w:val="20"/>
                <w:szCs w:val="20"/>
              </w:rPr>
              <w:t>Prundu Bârgăului</w:t>
            </w:r>
          </w:p>
          <w:p w:rsidR="002712F6" w:rsidRPr="00FF60AE" w:rsidRDefault="002712F6" w:rsidP="00FF60AE">
            <w:pPr>
              <w:tabs>
                <w:tab w:val="left" w:pos="993"/>
              </w:tabs>
              <w:spacing w:after="0" w:line="240" w:lineRule="auto"/>
              <w:contextualSpacing/>
              <w:rPr>
                <w:rFonts w:ascii="Arial" w:hAnsi="Arial" w:cs="Arial"/>
                <w:sz w:val="20"/>
                <w:szCs w:val="20"/>
              </w:rPr>
            </w:pPr>
            <w:proofErr w:type="gramStart"/>
            <w:r w:rsidRPr="00FF60AE">
              <w:rPr>
                <w:rFonts w:ascii="Arial" w:hAnsi="Arial" w:cs="Arial"/>
                <w:sz w:val="20"/>
                <w:szCs w:val="20"/>
              </w:rPr>
              <w:t>confl</w:t>
            </w:r>
            <w:proofErr w:type="gramEnd"/>
            <w:r w:rsidRPr="00FF60AE">
              <w:rPr>
                <w:rFonts w:ascii="Arial" w:hAnsi="Arial" w:cs="Arial"/>
                <w:sz w:val="20"/>
                <w:szCs w:val="20"/>
              </w:rPr>
              <w:t>. Bistriţa /</w:t>
            </w:r>
            <w:r>
              <w:rPr>
                <w:rFonts w:ascii="Arial" w:hAnsi="Arial" w:cs="Arial"/>
                <w:sz w:val="20"/>
                <w:szCs w:val="20"/>
              </w:rPr>
              <w:t xml:space="preserve"> </w:t>
            </w:r>
            <w:r w:rsidRPr="00FF60AE">
              <w:rPr>
                <w:rFonts w:ascii="Arial" w:hAnsi="Arial" w:cs="Arial"/>
                <w:sz w:val="20"/>
                <w:szCs w:val="20"/>
              </w:rPr>
              <w:t>Bârgău / Secu</w:t>
            </w:r>
          </w:p>
        </w:tc>
        <w:tc>
          <w:tcPr>
            <w:tcW w:w="5670" w:type="dxa"/>
          </w:tcPr>
          <w:p w:rsidR="002712F6" w:rsidRPr="00FF60AE" w:rsidRDefault="002712F6" w:rsidP="002712F6">
            <w:pPr>
              <w:spacing w:after="0" w:line="240" w:lineRule="auto"/>
              <w:rPr>
                <w:rFonts w:ascii="Arial" w:hAnsi="Arial" w:cs="Arial"/>
                <w:bCs/>
                <w:sz w:val="20"/>
                <w:szCs w:val="20"/>
                <w:lang w:val="ro-RO"/>
              </w:rPr>
            </w:pPr>
            <w:r w:rsidRPr="00FF60AE">
              <w:rPr>
                <w:rFonts w:ascii="Arial" w:hAnsi="Arial" w:cs="Arial"/>
                <w:sz w:val="20"/>
                <w:szCs w:val="20"/>
              </w:rPr>
              <w:t>- lucrări punctuale de  îndepărtare din albie a  obstacolelor şi gunoaielor</w:t>
            </w:r>
            <w:r>
              <w:rPr>
                <w:rFonts w:ascii="Arial" w:hAnsi="Arial" w:cs="Arial"/>
                <w:sz w:val="20"/>
                <w:szCs w:val="20"/>
              </w:rPr>
              <w:t xml:space="preserve"> - </w:t>
            </w:r>
            <w:r w:rsidRPr="00FF60AE">
              <w:rPr>
                <w:rFonts w:ascii="Arial" w:hAnsi="Arial" w:cs="Arial"/>
                <w:sz w:val="20"/>
                <w:szCs w:val="20"/>
              </w:rPr>
              <w:t xml:space="preserve">albia văii Bârgău amonte de  </w:t>
            </w:r>
            <w:r>
              <w:rPr>
                <w:rFonts w:ascii="Arial" w:hAnsi="Arial" w:cs="Arial"/>
                <w:sz w:val="20"/>
                <w:szCs w:val="20"/>
              </w:rPr>
              <w:t>co</w:t>
            </w:r>
            <w:r w:rsidRPr="00FF60AE">
              <w:rPr>
                <w:rFonts w:ascii="Arial" w:hAnsi="Arial" w:cs="Arial"/>
                <w:sz w:val="20"/>
                <w:szCs w:val="20"/>
              </w:rPr>
              <w:t>nfl cu pr. Secu)</w:t>
            </w:r>
          </w:p>
        </w:tc>
        <w:tc>
          <w:tcPr>
            <w:tcW w:w="1980" w:type="dxa"/>
            <w:vAlign w:val="center"/>
          </w:tcPr>
          <w:p w:rsidR="002712F6" w:rsidRPr="00FF60AE" w:rsidRDefault="002712F6" w:rsidP="002712F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w:t>
            </w:r>
            <w:r w:rsidRPr="00FF60AE">
              <w:rPr>
                <w:rFonts w:ascii="Arial" w:hAnsi="Arial" w:cs="Arial"/>
                <w:bCs/>
                <w:sz w:val="20"/>
                <w:szCs w:val="20"/>
                <w:lang w:val="ro-RO"/>
              </w:rPr>
              <w:t>0 m</w:t>
            </w:r>
          </w:p>
        </w:tc>
      </w:tr>
      <w:tr w:rsidR="002712F6" w:rsidRPr="0095715F" w:rsidTr="008052E7">
        <w:trPr>
          <w:trHeight w:val="530"/>
        </w:trPr>
        <w:tc>
          <w:tcPr>
            <w:tcW w:w="2032" w:type="dxa"/>
            <w:vMerge/>
          </w:tcPr>
          <w:p w:rsidR="002712F6" w:rsidRPr="00FF60AE" w:rsidRDefault="002712F6" w:rsidP="00FF60AE">
            <w:pPr>
              <w:tabs>
                <w:tab w:val="left" w:pos="993"/>
              </w:tabs>
              <w:spacing w:after="0" w:line="240" w:lineRule="auto"/>
              <w:contextualSpacing/>
              <w:rPr>
                <w:rFonts w:ascii="Arial" w:hAnsi="Arial" w:cs="Arial"/>
                <w:b/>
                <w:sz w:val="20"/>
                <w:szCs w:val="20"/>
              </w:rPr>
            </w:pPr>
          </w:p>
        </w:tc>
        <w:tc>
          <w:tcPr>
            <w:tcW w:w="5670" w:type="dxa"/>
          </w:tcPr>
          <w:p w:rsidR="002712F6" w:rsidRPr="00FF60AE" w:rsidRDefault="002712F6" w:rsidP="002712F6">
            <w:pPr>
              <w:spacing w:after="0" w:line="240" w:lineRule="auto"/>
              <w:jc w:val="both"/>
              <w:rPr>
                <w:rFonts w:ascii="Arial" w:hAnsi="Arial" w:cs="Arial"/>
                <w:sz w:val="20"/>
                <w:szCs w:val="20"/>
              </w:rPr>
            </w:pPr>
            <w:r w:rsidRPr="00FF60AE">
              <w:rPr>
                <w:rFonts w:ascii="Arial" w:hAnsi="Arial" w:cs="Arial"/>
                <w:bCs/>
                <w:sz w:val="20"/>
                <w:szCs w:val="20"/>
                <w:lang w:val="ro-RO"/>
              </w:rPr>
              <w:t xml:space="preserve">- consolidare cu pereu zidit mal stâng pr. Secu  la conf. cu râu Bârgău </w:t>
            </w:r>
          </w:p>
        </w:tc>
        <w:tc>
          <w:tcPr>
            <w:tcW w:w="1980" w:type="dxa"/>
          </w:tcPr>
          <w:p w:rsidR="002712F6" w:rsidRPr="00FF60AE" w:rsidRDefault="002712F6" w:rsidP="002712F6">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bl>
    <w:p w:rsidR="00BF09EE" w:rsidRPr="00B12FA8" w:rsidRDefault="00BF09EE" w:rsidP="00BF09EE">
      <w:pPr>
        <w:spacing w:after="0" w:line="240" w:lineRule="auto"/>
        <w:ind w:left="540"/>
        <w:jc w:val="both"/>
        <w:rPr>
          <w:rFonts w:ascii="Arial" w:hAnsi="Arial" w:cs="Arial"/>
          <w:i/>
          <w:lang w:eastAsia="ar-SA"/>
        </w:rPr>
      </w:pPr>
    </w:p>
    <w:p w:rsidR="00CC316F" w:rsidRPr="00B12FA8" w:rsidRDefault="00CC316F" w:rsidP="006865E9">
      <w:pPr>
        <w:numPr>
          <w:ilvl w:val="0"/>
          <w:numId w:val="25"/>
        </w:numPr>
        <w:tabs>
          <w:tab w:val="left" w:pos="1080"/>
        </w:tabs>
        <w:spacing w:after="0" w:line="240" w:lineRule="auto"/>
        <w:ind w:left="0" w:firstLine="900"/>
        <w:jc w:val="both"/>
        <w:rPr>
          <w:rFonts w:ascii="Arial" w:hAnsi="Arial" w:cs="Arial"/>
          <w:i/>
          <w:lang w:eastAsia="ar-SA"/>
        </w:rPr>
      </w:pPr>
      <w:r w:rsidRPr="001932B2">
        <w:rPr>
          <w:rFonts w:ascii="Arial" w:hAnsi="Arial" w:cs="Arial"/>
          <w:b/>
          <w:i/>
          <w:lang w:eastAsia="ar-SA"/>
        </w:rPr>
        <w:t>Sectorul II</w:t>
      </w:r>
      <w:r w:rsidRPr="00B12FA8">
        <w:rPr>
          <w:rFonts w:ascii="Arial" w:hAnsi="Arial" w:cs="Arial"/>
          <w:i/>
          <w:lang w:eastAsia="ar-SA"/>
        </w:rPr>
        <w:t xml:space="preserve"> (curs mijlociu): confluență </w:t>
      </w:r>
      <w:r w:rsidR="00881C24" w:rsidRPr="00B12FA8">
        <w:rPr>
          <w:rFonts w:ascii="Arial" w:hAnsi="Arial" w:cs="Arial"/>
          <w:i/>
          <w:lang w:eastAsia="ar-SA"/>
        </w:rPr>
        <w:t xml:space="preserve">valea </w:t>
      </w:r>
      <w:r w:rsidRPr="00B12FA8">
        <w:rPr>
          <w:rFonts w:ascii="Arial" w:hAnsi="Arial" w:cs="Arial"/>
          <w:i/>
          <w:lang w:eastAsia="ar-SA"/>
        </w:rPr>
        <w:t>Bârgău</w:t>
      </w:r>
      <w:r w:rsidR="00881C24" w:rsidRPr="00B12FA8">
        <w:rPr>
          <w:rFonts w:ascii="Arial" w:hAnsi="Arial" w:cs="Arial"/>
          <w:i/>
          <w:lang w:eastAsia="ar-SA"/>
        </w:rPr>
        <w:t>lui</w:t>
      </w:r>
      <w:r w:rsidRPr="00B12FA8">
        <w:rPr>
          <w:rFonts w:ascii="Arial" w:hAnsi="Arial" w:cs="Arial"/>
          <w:i/>
          <w:lang w:eastAsia="ar-SA"/>
        </w:rPr>
        <w:t xml:space="preserve"> – amonte municipiul Bistrița (22,7 km) - aproximativ jumătate din sectorului se află pe limita ROSCI0051 Cușma: </w:t>
      </w:r>
    </w:p>
    <w:p w:rsidR="00CC316F"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număr zone de interes: 20 </w:t>
      </w:r>
    </w:p>
    <w:p w:rsidR="00881C24"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protecții/consolidări de mal: 3130 m</w:t>
      </w:r>
      <w:r w:rsidR="00A5012C">
        <w:rPr>
          <w:rFonts w:ascii="Arial" w:hAnsi="Arial" w:cs="Arial"/>
          <w:i/>
          <w:lang w:eastAsia="ar-SA"/>
        </w:rPr>
        <w:t>l</w:t>
      </w:r>
    </w:p>
    <w:p w:rsidR="00881C24" w:rsidRPr="00B12FA8" w:rsidRDefault="00881C24" w:rsidP="006865E9">
      <w:pPr>
        <w:pStyle w:val="ListParagraph"/>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eliminare obstacole/depuneri/gunoaie albie: 180 m</w:t>
      </w:r>
      <w:r w:rsidR="00A5012C">
        <w:rPr>
          <w:rFonts w:ascii="Arial" w:hAnsi="Arial" w:cs="Arial"/>
          <w:i/>
          <w:lang w:eastAsia="ar-SA"/>
        </w:rPr>
        <w:t>l</w:t>
      </w:r>
      <w:r w:rsidRPr="00B12FA8">
        <w:rPr>
          <w:rFonts w:ascii="Arial" w:hAnsi="Arial" w:cs="Arial"/>
          <w:i/>
          <w:lang w:eastAsia="ar-SA"/>
        </w:rPr>
        <w:t xml:space="preserve"> (100 m/pr. Ghinda)</w:t>
      </w:r>
    </w:p>
    <w:p w:rsidR="00881C24"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praguri de fund din anrocamente: 60 buc</w:t>
      </w:r>
    </w:p>
    <w:p w:rsidR="00881C24" w:rsidRDefault="00881C24" w:rsidP="006865E9">
      <w:pPr>
        <w:numPr>
          <w:ilvl w:val="0"/>
          <w:numId w:val="24"/>
        </w:numPr>
        <w:spacing w:after="0" w:line="240" w:lineRule="auto"/>
        <w:ind w:left="540"/>
        <w:jc w:val="both"/>
        <w:rPr>
          <w:rFonts w:ascii="Arial" w:hAnsi="Arial" w:cs="Arial"/>
          <w:i/>
          <w:lang w:eastAsia="ar-SA"/>
        </w:rPr>
      </w:pPr>
      <w:proofErr w:type="gramStart"/>
      <w:r w:rsidRPr="00B12FA8">
        <w:rPr>
          <w:rFonts w:ascii="Arial" w:hAnsi="Arial" w:cs="Arial"/>
          <w:i/>
          <w:lang w:eastAsia="ar-SA"/>
        </w:rPr>
        <w:t>defrișări</w:t>
      </w:r>
      <w:proofErr w:type="gramEnd"/>
      <w:r w:rsidRPr="00B12FA8">
        <w:rPr>
          <w:rFonts w:ascii="Arial" w:hAnsi="Arial" w:cs="Arial"/>
          <w:i/>
          <w:lang w:eastAsia="ar-SA"/>
        </w:rPr>
        <w:t xml:space="preserve"> cu limitare tăiere arbori: 6400 mp</w:t>
      </w:r>
      <w:r w:rsidR="00A5012C">
        <w:rPr>
          <w:rFonts w:ascii="Arial" w:hAnsi="Arial" w:cs="Arial"/>
          <w:i/>
          <w:lang w:eastAsia="ar-SA"/>
        </w:rPr>
        <w:t>.</w:t>
      </w:r>
    </w:p>
    <w:p w:rsidR="00D90F24" w:rsidRDefault="00D90F24" w:rsidP="00655573">
      <w:pPr>
        <w:spacing w:after="0" w:line="240" w:lineRule="auto"/>
        <w:ind w:left="540"/>
        <w:jc w:val="both"/>
        <w:rPr>
          <w:rFonts w:ascii="Arial" w:hAnsi="Arial" w:cs="Arial"/>
          <w:i/>
          <w:lang w:eastAsia="ar-SA"/>
        </w:rPr>
      </w:pPr>
    </w:p>
    <w:tbl>
      <w:tblPr>
        <w:tblStyle w:val="TableGrid"/>
        <w:tblW w:w="9682" w:type="dxa"/>
        <w:tblInd w:w="-34" w:type="dxa"/>
        <w:tblLayout w:type="fixed"/>
        <w:tblLook w:val="04A0"/>
      </w:tblPr>
      <w:tblGrid>
        <w:gridCol w:w="2269"/>
        <w:gridCol w:w="5433"/>
        <w:gridCol w:w="1980"/>
      </w:tblGrid>
      <w:tr w:rsidR="00B53693" w:rsidRPr="0095715F" w:rsidTr="00EF6A26">
        <w:trPr>
          <w:trHeight w:val="498"/>
        </w:trPr>
        <w:tc>
          <w:tcPr>
            <w:tcW w:w="2269" w:type="dxa"/>
          </w:tcPr>
          <w:p w:rsidR="00B53693" w:rsidRPr="00BF09EE" w:rsidRDefault="00B53693" w:rsidP="00D90F24">
            <w:pPr>
              <w:spacing w:after="0" w:line="240" w:lineRule="auto"/>
              <w:rPr>
                <w:rFonts w:ascii="Arial" w:hAnsi="Arial" w:cs="Arial"/>
                <w:b/>
                <w:sz w:val="20"/>
                <w:szCs w:val="20"/>
              </w:rPr>
            </w:pPr>
            <w:r w:rsidRPr="00BF09EE">
              <w:rPr>
                <w:rFonts w:ascii="Arial" w:hAnsi="Arial" w:cs="Arial"/>
                <w:b/>
                <w:sz w:val="20"/>
                <w:szCs w:val="20"/>
              </w:rPr>
              <w:t>Localizare -  “zonă de interes”</w:t>
            </w:r>
          </w:p>
        </w:tc>
        <w:tc>
          <w:tcPr>
            <w:tcW w:w="7413" w:type="dxa"/>
            <w:gridSpan w:val="2"/>
            <w:vAlign w:val="center"/>
          </w:tcPr>
          <w:p w:rsidR="00B53693" w:rsidRPr="00BF09EE" w:rsidRDefault="00B53693" w:rsidP="00D90F24">
            <w:pPr>
              <w:spacing w:after="0" w:line="240" w:lineRule="auto"/>
              <w:jc w:val="center"/>
              <w:rPr>
                <w:rFonts w:ascii="Arial" w:hAnsi="Arial" w:cs="Arial"/>
                <w:b/>
                <w:i/>
                <w:sz w:val="20"/>
                <w:szCs w:val="20"/>
              </w:rPr>
            </w:pPr>
            <w:r w:rsidRPr="00BF09EE">
              <w:rPr>
                <w:rFonts w:ascii="Arial" w:hAnsi="Arial" w:cs="Arial"/>
                <w:b/>
                <w:i/>
                <w:sz w:val="20"/>
                <w:szCs w:val="20"/>
              </w:rPr>
              <w:t>Lucrări propuse – sector I</w:t>
            </w:r>
            <w:r>
              <w:rPr>
                <w:rFonts w:ascii="Arial" w:hAnsi="Arial" w:cs="Arial"/>
                <w:b/>
                <w:i/>
                <w:sz w:val="20"/>
                <w:szCs w:val="20"/>
              </w:rPr>
              <w:t>I</w:t>
            </w:r>
          </w:p>
        </w:tc>
      </w:tr>
      <w:tr w:rsidR="00B53693" w:rsidRPr="0095715F" w:rsidTr="00A907D4">
        <w:trPr>
          <w:trHeight w:val="386"/>
        </w:trPr>
        <w:tc>
          <w:tcPr>
            <w:tcW w:w="2269" w:type="dxa"/>
            <w:vMerge w:val="restart"/>
          </w:tcPr>
          <w:p w:rsidR="00B53693" w:rsidRPr="00D90F24" w:rsidRDefault="00B53693" w:rsidP="00D90F24">
            <w:pPr>
              <w:spacing w:after="0" w:line="240" w:lineRule="auto"/>
              <w:rPr>
                <w:rFonts w:ascii="Arial" w:hAnsi="Arial" w:cs="Arial"/>
                <w:b/>
                <w:sz w:val="20"/>
                <w:szCs w:val="20"/>
              </w:rPr>
            </w:pPr>
            <w:r w:rsidRPr="00D90F24">
              <w:rPr>
                <w:rFonts w:ascii="Arial" w:hAnsi="Arial" w:cs="Arial"/>
                <w:b/>
                <w:sz w:val="20"/>
                <w:szCs w:val="20"/>
              </w:rPr>
              <w:t xml:space="preserve">km 37,72  </w:t>
            </w:r>
          </w:p>
          <w:p w:rsidR="00B53693" w:rsidRPr="00D90F24" w:rsidRDefault="00B53693" w:rsidP="00D90F24">
            <w:pPr>
              <w:spacing w:after="0" w:line="240" w:lineRule="auto"/>
              <w:rPr>
                <w:rFonts w:ascii="Arial" w:hAnsi="Arial" w:cs="Arial"/>
                <w:sz w:val="20"/>
                <w:szCs w:val="20"/>
              </w:rPr>
            </w:pPr>
            <w:r w:rsidRPr="00D90F24">
              <w:rPr>
                <w:rFonts w:ascii="Arial" w:hAnsi="Arial" w:cs="Arial"/>
                <w:sz w:val="20"/>
                <w:szCs w:val="20"/>
              </w:rPr>
              <w:t>Prundu Bârgăului</w:t>
            </w:r>
          </w:p>
          <w:p w:rsidR="00B53693" w:rsidRPr="00D90F24" w:rsidRDefault="00B53693" w:rsidP="00D90F24">
            <w:pPr>
              <w:spacing w:after="0" w:line="240" w:lineRule="auto"/>
              <w:rPr>
                <w:rFonts w:ascii="Arial" w:hAnsi="Arial" w:cs="Arial"/>
                <w:sz w:val="20"/>
                <w:szCs w:val="20"/>
              </w:rPr>
            </w:pPr>
            <w:r w:rsidRPr="00D90F24">
              <w:rPr>
                <w:rFonts w:ascii="Arial" w:hAnsi="Arial" w:cs="Arial"/>
                <w:b/>
                <w:sz w:val="20"/>
                <w:szCs w:val="20"/>
              </w:rPr>
              <w:t>-</w:t>
            </w:r>
            <w:r w:rsidRPr="00D90F24">
              <w:rPr>
                <w:rFonts w:ascii="Arial" w:hAnsi="Arial" w:cs="Arial"/>
                <w:sz w:val="20"/>
                <w:szCs w:val="20"/>
              </w:rPr>
              <w:t xml:space="preserve"> fosta fabrică de hârtie</w:t>
            </w:r>
          </w:p>
        </w:tc>
        <w:tc>
          <w:tcPr>
            <w:tcW w:w="5433" w:type="dxa"/>
          </w:tcPr>
          <w:p w:rsidR="00B53693" w:rsidRPr="00D90F24" w:rsidRDefault="00B53693" w:rsidP="00B53693">
            <w:pPr>
              <w:spacing w:after="0" w:line="240" w:lineRule="auto"/>
              <w:ind w:hanging="360"/>
              <w:rPr>
                <w:rFonts w:ascii="Arial" w:hAnsi="Arial" w:cs="Arial"/>
                <w:bCs/>
                <w:sz w:val="20"/>
                <w:szCs w:val="20"/>
                <w:lang w:val="ro-RO"/>
              </w:rPr>
            </w:pPr>
            <w:r w:rsidRPr="00D90F24">
              <w:rPr>
                <w:rFonts w:ascii="Arial" w:hAnsi="Arial" w:cs="Arial"/>
                <w:bCs/>
                <w:sz w:val="20"/>
                <w:szCs w:val="20"/>
                <w:lang w:val="ro-RO"/>
              </w:rPr>
              <w:t>- lu</w:t>
            </w:r>
            <w:r>
              <w:rPr>
                <w:rFonts w:ascii="Arial" w:hAnsi="Arial" w:cs="Arial"/>
                <w:bCs/>
                <w:sz w:val="20"/>
                <w:szCs w:val="20"/>
                <w:lang w:val="ro-RO"/>
              </w:rPr>
              <w:t>- lu</w:t>
            </w:r>
            <w:r w:rsidRPr="00D90F24">
              <w:rPr>
                <w:rFonts w:ascii="Arial" w:hAnsi="Arial" w:cs="Arial"/>
                <w:bCs/>
                <w:sz w:val="20"/>
                <w:szCs w:val="20"/>
                <w:lang w:val="ro-RO"/>
              </w:rPr>
              <w:t>crări punctuale de  îndepărtare din albie a obstacolelo</w:t>
            </w:r>
            <w:r>
              <w:rPr>
                <w:rFonts w:ascii="Arial" w:hAnsi="Arial" w:cs="Arial"/>
                <w:bCs/>
                <w:sz w:val="20"/>
                <w:szCs w:val="20"/>
                <w:lang w:val="ro-RO"/>
              </w:rPr>
              <w:t>r şi gunoaielor pe acest sector</w:t>
            </w:r>
            <w:r w:rsidRPr="00D90F24">
              <w:rPr>
                <w:rFonts w:ascii="Arial" w:hAnsi="Arial" w:cs="Arial"/>
                <w:bCs/>
                <w:sz w:val="20"/>
                <w:szCs w:val="20"/>
                <w:lang w:val="ro-RO"/>
              </w:rPr>
              <w:t xml:space="preserve"> </w:t>
            </w:r>
          </w:p>
        </w:tc>
        <w:tc>
          <w:tcPr>
            <w:tcW w:w="1980" w:type="dxa"/>
            <w:vAlign w:val="center"/>
          </w:tcPr>
          <w:p w:rsidR="00B53693" w:rsidRPr="00D90F24" w:rsidRDefault="00B53693" w:rsidP="00A907D4">
            <w:pPr>
              <w:spacing w:after="0" w:line="240" w:lineRule="auto"/>
              <w:ind w:hanging="18"/>
              <w:jc w:val="center"/>
              <w:rPr>
                <w:rFonts w:ascii="Arial" w:hAnsi="Arial" w:cs="Arial"/>
                <w:bCs/>
                <w:sz w:val="20"/>
                <w:szCs w:val="20"/>
                <w:lang w:val="ro-RO"/>
              </w:rPr>
            </w:pPr>
            <w:r w:rsidRPr="00D90F24">
              <w:rPr>
                <w:rFonts w:ascii="Arial" w:hAnsi="Arial" w:cs="Arial"/>
                <w:bCs/>
                <w:sz w:val="20"/>
                <w:szCs w:val="20"/>
                <w:lang w:val="ro-RO"/>
              </w:rPr>
              <w:t>L = 20</w:t>
            </w:r>
            <w:r w:rsidR="005A28B7">
              <w:rPr>
                <w:rFonts w:ascii="Arial" w:hAnsi="Arial" w:cs="Arial"/>
                <w:bCs/>
                <w:sz w:val="20"/>
                <w:szCs w:val="20"/>
                <w:lang w:val="ro-RO"/>
              </w:rPr>
              <w:t xml:space="preserve"> </w:t>
            </w:r>
            <w:r w:rsidRPr="00D90F24">
              <w:rPr>
                <w:rFonts w:ascii="Arial" w:hAnsi="Arial" w:cs="Arial"/>
                <w:bCs/>
                <w:sz w:val="20"/>
                <w:szCs w:val="20"/>
                <w:lang w:val="ro-RO"/>
              </w:rPr>
              <w:t>m</w:t>
            </w:r>
          </w:p>
        </w:tc>
      </w:tr>
      <w:tr w:rsidR="00B53693" w:rsidRPr="0095715F" w:rsidTr="00A907D4">
        <w:trPr>
          <w:trHeight w:val="467"/>
        </w:trPr>
        <w:tc>
          <w:tcPr>
            <w:tcW w:w="2269" w:type="dxa"/>
            <w:vMerge/>
          </w:tcPr>
          <w:p w:rsidR="00B53693" w:rsidRPr="00D90F24" w:rsidRDefault="00B53693" w:rsidP="00D90F24">
            <w:pPr>
              <w:spacing w:after="0" w:line="240" w:lineRule="auto"/>
              <w:rPr>
                <w:rFonts w:ascii="Arial" w:hAnsi="Arial" w:cs="Arial"/>
                <w:b/>
                <w:sz w:val="20"/>
                <w:szCs w:val="20"/>
              </w:rPr>
            </w:pPr>
          </w:p>
        </w:tc>
        <w:tc>
          <w:tcPr>
            <w:tcW w:w="5433" w:type="dxa"/>
          </w:tcPr>
          <w:p w:rsidR="00B53693" w:rsidRPr="00D90F24" w:rsidRDefault="00B53693" w:rsidP="00B53693">
            <w:pPr>
              <w:spacing w:after="0" w:line="240" w:lineRule="auto"/>
              <w:rPr>
                <w:rFonts w:ascii="Arial" w:hAnsi="Arial" w:cs="Arial"/>
                <w:bCs/>
                <w:sz w:val="20"/>
                <w:szCs w:val="20"/>
                <w:lang w:val="ro-RO"/>
              </w:rPr>
            </w:pPr>
            <w:r w:rsidRPr="00D90F24">
              <w:rPr>
                <w:rFonts w:ascii="Arial" w:hAnsi="Arial" w:cs="Arial"/>
                <w:bCs/>
                <w:sz w:val="20"/>
                <w:szCs w:val="20"/>
                <w:lang w:val="ro-RO"/>
              </w:rPr>
              <w:t>- protecție mal stâng cu anrocamente/ gabioane/ lucrări din piatră, materiale locale şi vegetative</w:t>
            </w:r>
          </w:p>
        </w:tc>
        <w:tc>
          <w:tcPr>
            <w:tcW w:w="1980" w:type="dxa"/>
            <w:vAlign w:val="center"/>
          </w:tcPr>
          <w:p w:rsidR="00B53693" w:rsidRPr="00FF60AE" w:rsidRDefault="00B53693" w:rsidP="00A907D4">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18</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B53693" w:rsidRPr="0095715F" w:rsidTr="00A907D4">
        <w:trPr>
          <w:trHeight w:val="524"/>
        </w:trPr>
        <w:tc>
          <w:tcPr>
            <w:tcW w:w="2269" w:type="dxa"/>
          </w:tcPr>
          <w:p w:rsidR="00B53693" w:rsidRPr="00D90F24" w:rsidRDefault="00B53693" w:rsidP="00D90F24">
            <w:pPr>
              <w:spacing w:after="0" w:line="240" w:lineRule="auto"/>
              <w:rPr>
                <w:rFonts w:ascii="Arial" w:hAnsi="Arial" w:cs="Arial"/>
                <w:sz w:val="20"/>
                <w:szCs w:val="20"/>
              </w:rPr>
            </w:pPr>
            <w:r w:rsidRPr="00D90F24">
              <w:rPr>
                <w:rFonts w:ascii="Arial" w:hAnsi="Arial" w:cs="Arial"/>
                <w:b/>
                <w:sz w:val="20"/>
                <w:szCs w:val="20"/>
              </w:rPr>
              <w:t>km 37,45</w:t>
            </w:r>
            <w:r w:rsidRPr="00D90F24">
              <w:rPr>
                <w:rFonts w:ascii="Arial" w:hAnsi="Arial" w:cs="Arial"/>
                <w:sz w:val="20"/>
                <w:szCs w:val="20"/>
              </w:rPr>
              <w:t xml:space="preserve"> </w:t>
            </w:r>
          </w:p>
          <w:p w:rsidR="00B53693" w:rsidRPr="00D90F24" w:rsidRDefault="00B53693" w:rsidP="00D90F24">
            <w:pPr>
              <w:spacing w:after="0" w:line="240" w:lineRule="auto"/>
              <w:rPr>
                <w:rFonts w:ascii="Arial" w:hAnsi="Arial" w:cs="Arial"/>
                <w:sz w:val="20"/>
                <w:szCs w:val="20"/>
              </w:rPr>
            </w:pPr>
            <w:r w:rsidRPr="00D90F24">
              <w:rPr>
                <w:rFonts w:ascii="Arial" w:hAnsi="Arial" w:cs="Arial"/>
                <w:sz w:val="20"/>
                <w:szCs w:val="20"/>
              </w:rPr>
              <w:t xml:space="preserve">Prundu Bârgăului </w:t>
            </w:r>
          </w:p>
          <w:p w:rsidR="00B53693" w:rsidRPr="00D90F24" w:rsidRDefault="00B53693" w:rsidP="00D90F24">
            <w:pPr>
              <w:spacing w:after="0" w:line="240" w:lineRule="auto"/>
              <w:rPr>
                <w:rFonts w:ascii="Arial" w:hAnsi="Arial" w:cs="Arial"/>
                <w:sz w:val="20"/>
                <w:szCs w:val="20"/>
              </w:rPr>
            </w:pPr>
            <w:r w:rsidRPr="00D90F24">
              <w:rPr>
                <w:rFonts w:ascii="Arial" w:hAnsi="Arial" w:cs="Arial"/>
                <w:sz w:val="20"/>
                <w:szCs w:val="20"/>
              </w:rPr>
              <w:t xml:space="preserve">- fabrica  de radiatoare </w:t>
            </w:r>
          </w:p>
        </w:tc>
        <w:tc>
          <w:tcPr>
            <w:tcW w:w="5433" w:type="dxa"/>
          </w:tcPr>
          <w:p w:rsidR="00B53693" w:rsidRPr="00D90F24" w:rsidRDefault="00B53693" w:rsidP="00D90F24">
            <w:pPr>
              <w:spacing w:after="0" w:line="240" w:lineRule="auto"/>
              <w:jc w:val="both"/>
              <w:rPr>
                <w:rFonts w:ascii="Arial" w:hAnsi="Arial" w:cs="Arial"/>
                <w:bCs/>
                <w:sz w:val="20"/>
                <w:szCs w:val="20"/>
                <w:lang w:val="ro-RO"/>
              </w:rPr>
            </w:pPr>
            <w:r w:rsidRPr="00D90F24">
              <w:rPr>
                <w:rFonts w:ascii="Arial" w:hAnsi="Arial" w:cs="Arial"/>
                <w:bCs/>
                <w:sz w:val="20"/>
                <w:szCs w:val="20"/>
                <w:lang w:val="ro-RO"/>
              </w:rPr>
              <w:t>- refacere rizbermă anrocamente aval prag de fund existent;</w:t>
            </w:r>
          </w:p>
          <w:p w:rsidR="00B53693" w:rsidRPr="00D90F24" w:rsidRDefault="00B53693" w:rsidP="00D90F2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NOTĂ: pragul nu este în administrarea ABA Someş Tisa,  aşa încât nu pot fi finanţate lucrările la scara de peşti din cadrul pragului; </w:t>
            </w:r>
          </w:p>
        </w:tc>
        <w:tc>
          <w:tcPr>
            <w:tcW w:w="1980" w:type="dxa"/>
            <w:vAlign w:val="center"/>
          </w:tcPr>
          <w:p w:rsidR="00B53693" w:rsidRPr="00D90F24" w:rsidRDefault="00B53693" w:rsidP="00A907D4">
            <w:pPr>
              <w:spacing w:after="0" w:line="240" w:lineRule="auto"/>
              <w:jc w:val="center"/>
              <w:rPr>
                <w:rFonts w:ascii="Arial" w:hAnsi="Arial" w:cs="Arial"/>
                <w:bCs/>
                <w:sz w:val="20"/>
                <w:szCs w:val="20"/>
                <w:lang w:val="ro-RO"/>
              </w:rPr>
            </w:pPr>
          </w:p>
        </w:tc>
      </w:tr>
      <w:tr w:rsidR="00B53693" w:rsidRPr="0095715F" w:rsidTr="00A907D4">
        <w:trPr>
          <w:trHeight w:val="269"/>
        </w:trPr>
        <w:tc>
          <w:tcPr>
            <w:tcW w:w="2269" w:type="dxa"/>
            <w:vMerge w:val="restart"/>
          </w:tcPr>
          <w:p w:rsidR="00B53693" w:rsidRPr="00D90F24" w:rsidRDefault="00B53693" w:rsidP="00D90F24">
            <w:pPr>
              <w:tabs>
                <w:tab w:val="left" w:pos="993"/>
              </w:tabs>
              <w:spacing w:after="0" w:line="240" w:lineRule="auto"/>
              <w:contextualSpacing/>
              <w:rPr>
                <w:rFonts w:ascii="Arial" w:hAnsi="Arial" w:cs="Arial"/>
                <w:b/>
                <w:sz w:val="20"/>
                <w:szCs w:val="20"/>
              </w:rPr>
            </w:pPr>
            <w:r w:rsidRPr="00D90F24">
              <w:rPr>
                <w:rFonts w:ascii="Arial" w:hAnsi="Arial" w:cs="Arial"/>
                <w:b/>
                <w:sz w:val="20"/>
                <w:szCs w:val="20"/>
              </w:rPr>
              <w:lastRenderedPageBreak/>
              <w:t xml:space="preserve">km 35,20 </w:t>
            </w:r>
          </w:p>
          <w:p w:rsidR="00B53693" w:rsidRPr="00D90F24" w:rsidRDefault="00B53693" w:rsidP="00D90F24">
            <w:pPr>
              <w:tabs>
                <w:tab w:val="left" w:pos="993"/>
              </w:tabs>
              <w:spacing w:after="0" w:line="240" w:lineRule="auto"/>
              <w:contextualSpacing/>
              <w:rPr>
                <w:rFonts w:ascii="Arial" w:hAnsi="Arial" w:cs="Arial"/>
                <w:sz w:val="20"/>
                <w:szCs w:val="20"/>
              </w:rPr>
            </w:pPr>
            <w:r w:rsidRPr="00D90F24">
              <w:rPr>
                <w:rFonts w:ascii="Arial" w:hAnsi="Arial" w:cs="Arial"/>
                <w:sz w:val="20"/>
                <w:szCs w:val="20"/>
              </w:rPr>
              <w:t xml:space="preserve">Susenii  Bârgăului </w:t>
            </w:r>
          </w:p>
          <w:p w:rsidR="00B53693" w:rsidRPr="00D90F24" w:rsidRDefault="00B53693" w:rsidP="00D90F24">
            <w:pPr>
              <w:tabs>
                <w:tab w:val="left" w:pos="993"/>
              </w:tabs>
              <w:spacing w:after="0" w:line="240" w:lineRule="auto"/>
              <w:contextualSpacing/>
              <w:rPr>
                <w:rFonts w:ascii="Arial" w:hAnsi="Arial" w:cs="Arial"/>
                <w:sz w:val="20"/>
                <w:szCs w:val="20"/>
              </w:rPr>
            </w:pPr>
            <w:r w:rsidRPr="00D90F24">
              <w:rPr>
                <w:rFonts w:ascii="Arial" w:hAnsi="Arial" w:cs="Arial"/>
                <w:sz w:val="20"/>
                <w:szCs w:val="20"/>
              </w:rPr>
              <w:t xml:space="preserve">- pod nou </w:t>
            </w:r>
          </w:p>
        </w:tc>
        <w:tc>
          <w:tcPr>
            <w:tcW w:w="5433" w:type="dxa"/>
          </w:tcPr>
          <w:p w:rsidR="00B53693" w:rsidRPr="00D90F24" w:rsidRDefault="00B53693" w:rsidP="005A28B7">
            <w:pPr>
              <w:spacing w:after="0" w:line="240" w:lineRule="auto"/>
              <w:rPr>
                <w:rFonts w:ascii="Arial" w:hAnsi="Arial" w:cs="Arial"/>
                <w:sz w:val="20"/>
                <w:szCs w:val="20"/>
              </w:rPr>
            </w:pPr>
            <w:r w:rsidRPr="00D90F24">
              <w:rPr>
                <w:rFonts w:ascii="Arial" w:hAnsi="Arial" w:cs="Arial"/>
                <w:bCs/>
                <w:sz w:val="20"/>
                <w:szCs w:val="20"/>
                <w:lang w:val="ro-RO"/>
              </w:rPr>
              <w:t>- prag de fund din anrocamente pe pat din beton</w:t>
            </w:r>
          </w:p>
        </w:tc>
        <w:tc>
          <w:tcPr>
            <w:tcW w:w="1980" w:type="dxa"/>
            <w:vAlign w:val="center"/>
          </w:tcPr>
          <w:p w:rsidR="00B53693" w:rsidRPr="00D90F24" w:rsidRDefault="00B53693" w:rsidP="00A907D4">
            <w:pPr>
              <w:spacing w:after="0" w:line="240" w:lineRule="auto"/>
              <w:jc w:val="center"/>
              <w:rPr>
                <w:rFonts w:ascii="Arial" w:hAnsi="Arial" w:cs="Arial"/>
                <w:bCs/>
                <w:sz w:val="20"/>
                <w:szCs w:val="20"/>
                <w:lang w:val="ro-RO"/>
              </w:rPr>
            </w:pPr>
            <w:r>
              <w:rPr>
                <w:rFonts w:ascii="Arial" w:hAnsi="Arial" w:cs="Arial"/>
                <w:bCs/>
                <w:sz w:val="20"/>
                <w:szCs w:val="20"/>
                <w:lang w:val="ro-RO"/>
              </w:rPr>
              <w:t>7-9 buc</w:t>
            </w:r>
          </w:p>
        </w:tc>
      </w:tr>
      <w:tr w:rsidR="005A28B7" w:rsidRPr="0095715F" w:rsidTr="008052E7">
        <w:trPr>
          <w:trHeight w:val="260"/>
        </w:trPr>
        <w:tc>
          <w:tcPr>
            <w:tcW w:w="2269" w:type="dxa"/>
            <w:vMerge/>
          </w:tcPr>
          <w:p w:rsidR="005A28B7" w:rsidRPr="00D90F24" w:rsidRDefault="005A28B7" w:rsidP="00D90F24">
            <w:pPr>
              <w:tabs>
                <w:tab w:val="left" w:pos="993"/>
              </w:tabs>
              <w:spacing w:after="0" w:line="240" w:lineRule="auto"/>
              <w:contextualSpacing/>
              <w:rPr>
                <w:rFonts w:ascii="Arial" w:hAnsi="Arial" w:cs="Arial"/>
                <w:b/>
                <w:sz w:val="20"/>
                <w:szCs w:val="20"/>
              </w:rPr>
            </w:pPr>
          </w:p>
        </w:tc>
        <w:tc>
          <w:tcPr>
            <w:tcW w:w="5433" w:type="dxa"/>
          </w:tcPr>
          <w:p w:rsidR="005A28B7" w:rsidRPr="00D90F24" w:rsidRDefault="005A28B7" w:rsidP="005A28B7">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lucrări punctuale de  îndepărtare din albie a obstacolelor şi gunoaielor pe acest sector </w:t>
            </w:r>
          </w:p>
        </w:tc>
        <w:tc>
          <w:tcPr>
            <w:tcW w:w="1980" w:type="dxa"/>
            <w:vAlign w:val="center"/>
          </w:tcPr>
          <w:p w:rsidR="005A28B7" w:rsidRPr="00D90F24" w:rsidRDefault="005A28B7" w:rsidP="00A907D4">
            <w:pPr>
              <w:spacing w:after="0" w:line="240" w:lineRule="auto"/>
              <w:ind w:hanging="18"/>
              <w:jc w:val="center"/>
              <w:rPr>
                <w:rFonts w:ascii="Arial" w:hAnsi="Arial" w:cs="Arial"/>
                <w:bCs/>
                <w:sz w:val="20"/>
                <w:szCs w:val="20"/>
                <w:lang w:val="ro-RO"/>
              </w:rPr>
            </w:pPr>
            <w:r w:rsidRPr="00D90F24">
              <w:rPr>
                <w:rFonts w:ascii="Arial" w:hAnsi="Arial" w:cs="Arial"/>
                <w:bCs/>
                <w:sz w:val="20"/>
                <w:szCs w:val="20"/>
                <w:lang w:val="ro-RO"/>
              </w:rPr>
              <w:t xml:space="preserve">L = </w:t>
            </w:r>
            <w:r>
              <w:rPr>
                <w:rFonts w:ascii="Arial" w:hAnsi="Arial" w:cs="Arial"/>
                <w:bCs/>
                <w:sz w:val="20"/>
                <w:szCs w:val="20"/>
                <w:lang w:val="ro-RO"/>
              </w:rPr>
              <w:t>4</w:t>
            </w:r>
            <w:r w:rsidRPr="00D90F24">
              <w:rPr>
                <w:rFonts w:ascii="Arial" w:hAnsi="Arial" w:cs="Arial"/>
                <w:bCs/>
                <w:sz w:val="20"/>
                <w:szCs w:val="20"/>
                <w:lang w:val="ro-RO"/>
              </w:rPr>
              <w:t>0</w:t>
            </w:r>
            <w:r>
              <w:rPr>
                <w:rFonts w:ascii="Arial" w:hAnsi="Arial" w:cs="Arial"/>
                <w:bCs/>
                <w:sz w:val="20"/>
                <w:szCs w:val="20"/>
                <w:lang w:val="ro-RO"/>
              </w:rPr>
              <w:t xml:space="preserve"> </w:t>
            </w:r>
            <w:r w:rsidRPr="00D90F24">
              <w:rPr>
                <w:rFonts w:ascii="Arial" w:hAnsi="Arial" w:cs="Arial"/>
                <w:bCs/>
                <w:sz w:val="20"/>
                <w:szCs w:val="20"/>
                <w:lang w:val="ro-RO"/>
              </w:rPr>
              <w:t>m</w:t>
            </w:r>
          </w:p>
        </w:tc>
      </w:tr>
      <w:tr w:rsidR="005A28B7" w:rsidRPr="0095715F" w:rsidTr="00A907D4">
        <w:trPr>
          <w:trHeight w:val="615"/>
        </w:trPr>
        <w:tc>
          <w:tcPr>
            <w:tcW w:w="2269" w:type="dxa"/>
            <w:vMerge/>
          </w:tcPr>
          <w:p w:rsidR="005A28B7" w:rsidRPr="00D90F24" w:rsidRDefault="005A28B7" w:rsidP="00D90F24">
            <w:pPr>
              <w:tabs>
                <w:tab w:val="left" w:pos="993"/>
              </w:tabs>
              <w:spacing w:after="0" w:line="240" w:lineRule="auto"/>
              <w:contextualSpacing/>
              <w:rPr>
                <w:rFonts w:ascii="Arial" w:hAnsi="Arial" w:cs="Arial"/>
                <w:b/>
                <w:sz w:val="20"/>
                <w:szCs w:val="20"/>
              </w:rPr>
            </w:pPr>
          </w:p>
        </w:tc>
        <w:tc>
          <w:tcPr>
            <w:tcW w:w="5433" w:type="dxa"/>
          </w:tcPr>
          <w:p w:rsidR="005A28B7" w:rsidRPr="005A28B7" w:rsidRDefault="005A28B7" w:rsidP="005A28B7">
            <w:pPr>
              <w:pStyle w:val="ListParagraph1"/>
              <w:spacing w:after="0" w:line="240" w:lineRule="auto"/>
              <w:ind w:left="0"/>
              <w:rPr>
                <w:rFonts w:ascii="Arial" w:hAnsi="Arial" w:cs="Arial"/>
                <w:sz w:val="20"/>
                <w:szCs w:val="20"/>
              </w:rPr>
            </w:pPr>
            <w:r w:rsidRPr="00D90F24">
              <w:rPr>
                <w:rFonts w:ascii="Arial" w:hAnsi="Arial" w:cs="Arial"/>
                <w:sz w:val="20"/>
                <w:szCs w:val="20"/>
              </w:rPr>
              <w:t xml:space="preserve">- consolidare mal stâng amonte pod nou cu anrocamente/ gabioane/ lucrări din piatră, materiale locale si vegetative, în continuarea  zidului de gabioane existent </w:t>
            </w:r>
          </w:p>
        </w:tc>
        <w:tc>
          <w:tcPr>
            <w:tcW w:w="1980" w:type="dxa"/>
            <w:vAlign w:val="center"/>
          </w:tcPr>
          <w:p w:rsidR="005A28B7" w:rsidRPr="00FF60AE" w:rsidRDefault="005A28B7" w:rsidP="00A907D4">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2 m</w:t>
            </w:r>
          </w:p>
        </w:tc>
      </w:tr>
      <w:tr w:rsidR="00B53693" w:rsidRPr="0095715F" w:rsidTr="00A907D4">
        <w:trPr>
          <w:trHeight w:val="678"/>
        </w:trPr>
        <w:tc>
          <w:tcPr>
            <w:tcW w:w="2269" w:type="dxa"/>
          </w:tcPr>
          <w:p w:rsidR="00B53693" w:rsidRPr="00D90F24" w:rsidRDefault="00B53693" w:rsidP="00D90F24">
            <w:pPr>
              <w:tabs>
                <w:tab w:val="left" w:pos="993"/>
              </w:tabs>
              <w:spacing w:after="0" w:line="240" w:lineRule="auto"/>
              <w:contextualSpacing/>
              <w:rPr>
                <w:rFonts w:ascii="Arial" w:hAnsi="Arial" w:cs="Arial"/>
                <w:sz w:val="20"/>
                <w:szCs w:val="20"/>
              </w:rPr>
            </w:pPr>
            <w:r w:rsidRPr="00D90F24">
              <w:rPr>
                <w:rFonts w:ascii="Arial" w:hAnsi="Arial" w:cs="Arial"/>
                <w:b/>
                <w:sz w:val="20"/>
                <w:szCs w:val="20"/>
              </w:rPr>
              <w:t>km 33,60</w:t>
            </w:r>
            <w:r w:rsidRPr="00D90F24">
              <w:rPr>
                <w:rFonts w:ascii="Arial" w:hAnsi="Arial" w:cs="Arial"/>
                <w:sz w:val="20"/>
                <w:szCs w:val="20"/>
              </w:rPr>
              <w:t xml:space="preserve"> </w:t>
            </w:r>
          </w:p>
          <w:p w:rsidR="00B53693" w:rsidRPr="00D90F24" w:rsidRDefault="00B53693" w:rsidP="00D90F24">
            <w:pPr>
              <w:tabs>
                <w:tab w:val="left" w:pos="993"/>
              </w:tabs>
              <w:spacing w:after="0" w:line="240" w:lineRule="auto"/>
              <w:contextualSpacing/>
              <w:rPr>
                <w:rFonts w:ascii="Arial" w:hAnsi="Arial" w:cs="Arial"/>
                <w:sz w:val="20"/>
                <w:szCs w:val="20"/>
              </w:rPr>
            </w:pPr>
            <w:r w:rsidRPr="00D90F24">
              <w:rPr>
                <w:rFonts w:ascii="Arial" w:hAnsi="Arial" w:cs="Arial"/>
                <w:sz w:val="20"/>
                <w:szCs w:val="20"/>
              </w:rPr>
              <w:t xml:space="preserve">Mijlocenii Bârgăului, </w:t>
            </w:r>
          </w:p>
          <w:p w:rsidR="00B53693" w:rsidRPr="00D90F24" w:rsidRDefault="00B53693" w:rsidP="00655573">
            <w:pPr>
              <w:tabs>
                <w:tab w:val="left" w:pos="993"/>
              </w:tabs>
              <w:spacing w:after="0" w:line="240" w:lineRule="auto"/>
              <w:contextualSpacing/>
              <w:rPr>
                <w:rFonts w:ascii="Arial" w:hAnsi="Arial" w:cs="Arial"/>
                <w:sz w:val="20"/>
                <w:szCs w:val="20"/>
              </w:rPr>
            </w:pPr>
            <w:r w:rsidRPr="00D90F24">
              <w:rPr>
                <w:rFonts w:ascii="Arial" w:hAnsi="Arial" w:cs="Arial"/>
                <w:sz w:val="20"/>
                <w:szCs w:val="20"/>
              </w:rPr>
              <w:t>pod rutier,</w:t>
            </w:r>
            <w:r>
              <w:rPr>
                <w:rFonts w:ascii="Arial" w:hAnsi="Arial" w:cs="Arial"/>
                <w:sz w:val="20"/>
                <w:szCs w:val="20"/>
              </w:rPr>
              <w:t xml:space="preserve"> </w:t>
            </w:r>
            <w:r w:rsidRPr="00D90F24">
              <w:rPr>
                <w:rFonts w:ascii="Arial" w:hAnsi="Arial" w:cs="Arial"/>
                <w:sz w:val="20"/>
                <w:szCs w:val="20"/>
              </w:rPr>
              <w:t>am</w:t>
            </w:r>
            <w:r>
              <w:rPr>
                <w:rFonts w:ascii="Arial" w:hAnsi="Arial" w:cs="Arial"/>
                <w:sz w:val="20"/>
                <w:szCs w:val="20"/>
              </w:rPr>
              <w:t>.</w:t>
            </w:r>
            <w:r w:rsidRPr="00D90F24">
              <w:rPr>
                <w:rFonts w:ascii="Arial" w:hAnsi="Arial" w:cs="Arial"/>
                <w:sz w:val="20"/>
                <w:szCs w:val="20"/>
              </w:rPr>
              <w:t>pod CF</w:t>
            </w:r>
          </w:p>
        </w:tc>
        <w:tc>
          <w:tcPr>
            <w:tcW w:w="5433" w:type="dxa"/>
          </w:tcPr>
          <w:p w:rsidR="00B53693" w:rsidRPr="00D90F24" w:rsidRDefault="00B53693" w:rsidP="00D90F2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p w:rsidR="00B53693" w:rsidRPr="00D90F24" w:rsidRDefault="00B53693" w:rsidP="00D90F2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limitare defrişări; </w:t>
            </w:r>
          </w:p>
        </w:tc>
        <w:tc>
          <w:tcPr>
            <w:tcW w:w="1980" w:type="dxa"/>
            <w:vAlign w:val="center"/>
          </w:tcPr>
          <w:p w:rsidR="00B53693" w:rsidRPr="00D90F24" w:rsidRDefault="00A907D4" w:rsidP="00A907D4">
            <w:pPr>
              <w:spacing w:after="0" w:line="240" w:lineRule="auto"/>
              <w:jc w:val="center"/>
              <w:rPr>
                <w:rFonts w:ascii="Arial" w:hAnsi="Arial" w:cs="Arial"/>
                <w:bCs/>
                <w:sz w:val="20"/>
                <w:szCs w:val="20"/>
                <w:lang w:val="ro-RO"/>
              </w:rPr>
            </w:pPr>
            <w:r>
              <w:rPr>
                <w:rFonts w:ascii="Arial" w:hAnsi="Arial" w:cs="Arial"/>
                <w:bCs/>
                <w:sz w:val="20"/>
                <w:szCs w:val="20"/>
                <w:lang w:val="ro-RO"/>
              </w:rPr>
              <w:t>2 buc.</w:t>
            </w:r>
          </w:p>
        </w:tc>
      </w:tr>
      <w:tr w:rsidR="00A907D4" w:rsidRPr="0095715F" w:rsidTr="00A907D4">
        <w:trPr>
          <w:trHeight w:val="583"/>
        </w:trPr>
        <w:tc>
          <w:tcPr>
            <w:tcW w:w="2269" w:type="dxa"/>
          </w:tcPr>
          <w:p w:rsidR="00A907D4" w:rsidRPr="00D90F24" w:rsidRDefault="00A907D4" w:rsidP="00D90F24">
            <w:pPr>
              <w:spacing w:after="0" w:line="240" w:lineRule="auto"/>
              <w:rPr>
                <w:rFonts w:ascii="Arial" w:hAnsi="Arial" w:cs="Arial"/>
                <w:b/>
                <w:sz w:val="20"/>
                <w:szCs w:val="20"/>
              </w:rPr>
            </w:pPr>
            <w:r w:rsidRPr="00D90F24">
              <w:rPr>
                <w:rFonts w:ascii="Arial" w:hAnsi="Arial" w:cs="Arial"/>
                <w:b/>
                <w:sz w:val="20"/>
                <w:szCs w:val="20"/>
              </w:rPr>
              <w:t xml:space="preserve">km 32,77 </w:t>
            </w:r>
          </w:p>
          <w:p w:rsidR="00A907D4" w:rsidRPr="00D90F24" w:rsidRDefault="00A907D4" w:rsidP="00D90F24">
            <w:pPr>
              <w:spacing w:after="0" w:line="240" w:lineRule="auto"/>
              <w:rPr>
                <w:rFonts w:ascii="Arial" w:hAnsi="Arial" w:cs="Arial"/>
                <w:sz w:val="20"/>
                <w:szCs w:val="20"/>
              </w:rPr>
            </w:pPr>
            <w:r w:rsidRPr="00D90F24">
              <w:rPr>
                <w:rFonts w:ascii="Arial" w:hAnsi="Arial" w:cs="Arial"/>
                <w:sz w:val="20"/>
                <w:szCs w:val="20"/>
              </w:rPr>
              <w:t>Mijlocenii Bîrgăului - amonte pod rutier</w:t>
            </w:r>
          </w:p>
        </w:tc>
        <w:tc>
          <w:tcPr>
            <w:tcW w:w="5433" w:type="dxa"/>
          </w:tcPr>
          <w:p w:rsidR="00A907D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consolidare mal stâng cu </w:t>
            </w:r>
            <w:r w:rsidRPr="00D90F24">
              <w:rPr>
                <w:rFonts w:ascii="Arial" w:hAnsi="Arial" w:cs="Arial"/>
                <w:sz w:val="20"/>
                <w:szCs w:val="20"/>
              </w:rPr>
              <w:t xml:space="preserve">anrocamente/ gabioane/ lucrări din </w:t>
            </w:r>
            <w:r w:rsidRPr="00D90F24">
              <w:rPr>
                <w:rFonts w:ascii="Arial" w:hAnsi="Arial" w:cs="Arial"/>
                <w:bCs/>
                <w:sz w:val="20"/>
                <w:szCs w:val="20"/>
                <w:lang w:val="ro-RO"/>
              </w:rPr>
              <w:t>piatr</w:t>
            </w:r>
            <w:r w:rsidRPr="00D90F24">
              <w:rPr>
                <w:rFonts w:ascii="Arial" w:hAnsi="Arial" w:cs="Arial"/>
                <w:sz w:val="20"/>
                <w:szCs w:val="20"/>
              </w:rPr>
              <w:t>ă</w:t>
            </w:r>
            <w:r w:rsidRPr="00D90F24">
              <w:rPr>
                <w:rFonts w:ascii="Arial" w:hAnsi="Arial" w:cs="Arial"/>
                <w:bCs/>
                <w:sz w:val="20"/>
                <w:szCs w:val="20"/>
                <w:lang w:val="ro-RO"/>
              </w:rPr>
              <w:t xml:space="preserve">, materiale locale si vegetative </w:t>
            </w:r>
          </w:p>
          <w:p w:rsidR="00A907D4" w:rsidRPr="00D90F2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păstrare vegetaţie mal drept</w:t>
            </w:r>
          </w:p>
        </w:tc>
        <w:tc>
          <w:tcPr>
            <w:tcW w:w="1980" w:type="dxa"/>
            <w:vAlign w:val="center"/>
          </w:tcPr>
          <w:p w:rsidR="00A907D4" w:rsidRPr="00FF60AE" w:rsidRDefault="00A907D4" w:rsidP="00A907D4">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A907D4" w:rsidRPr="0095715F" w:rsidTr="00EF6A26">
        <w:trPr>
          <w:trHeight w:val="678"/>
        </w:trPr>
        <w:tc>
          <w:tcPr>
            <w:tcW w:w="2269" w:type="dxa"/>
          </w:tcPr>
          <w:p w:rsidR="00A907D4" w:rsidRPr="00D90F24" w:rsidRDefault="00A907D4" w:rsidP="00D90F24">
            <w:pPr>
              <w:spacing w:after="0" w:line="240" w:lineRule="auto"/>
              <w:rPr>
                <w:rFonts w:ascii="Arial" w:hAnsi="Arial" w:cs="Arial"/>
                <w:sz w:val="20"/>
                <w:szCs w:val="20"/>
              </w:rPr>
            </w:pPr>
            <w:r w:rsidRPr="00D90F24">
              <w:rPr>
                <w:rFonts w:ascii="Arial" w:hAnsi="Arial" w:cs="Arial"/>
                <w:b/>
                <w:sz w:val="20"/>
                <w:szCs w:val="20"/>
              </w:rPr>
              <w:t>km 32,40</w:t>
            </w:r>
            <w:r w:rsidRPr="00D90F24">
              <w:rPr>
                <w:rFonts w:ascii="Arial" w:hAnsi="Arial" w:cs="Arial"/>
                <w:sz w:val="20"/>
                <w:szCs w:val="20"/>
              </w:rPr>
              <w:t xml:space="preserve"> </w:t>
            </w:r>
          </w:p>
          <w:p w:rsidR="00A907D4" w:rsidRPr="00D90F24" w:rsidRDefault="00A907D4" w:rsidP="00D90F24">
            <w:pPr>
              <w:spacing w:after="0" w:line="240" w:lineRule="auto"/>
              <w:rPr>
                <w:rFonts w:ascii="Arial" w:hAnsi="Arial" w:cs="Arial"/>
                <w:sz w:val="20"/>
                <w:szCs w:val="20"/>
              </w:rPr>
            </w:pPr>
            <w:r w:rsidRPr="00D90F24">
              <w:rPr>
                <w:rFonts w:ascii="Arial" w:hAnsi="Arial" w:cs="Arial"/>
                <w:sz w:val="20"/>
                <w:szCs w:val="20"/>
              </w:rPr>
              <w:t>Josenii Bîrgăului</w:t>
            </w:r>
          </w:p>
          <w:p w:rsidR="00A907D4" w:rsidRPr="00D90F24" w:rsidRDefault="00A907D4" w:rsidP="00D90F24">
            <w:pPr>
              <w:spacing w:after="0" w:line="240" w:lineRule="auto"/>
              <w:rPr>
                <w:rFonts w:ascii="Arial" w:hAnsi="Arial" w:cs="Arial"/>
                <w:sz w:val="20"/>
                <w:szCs w:val="20"/>
              </w:rPr>
            </w:pPr>
            <w:r w:rsidRPr="00D90F24">
              <w:rPr>
                <w:rFonts w:ascii="Arial" w:hAnsi="Arial" w:cs="Arial"/>
                <w:sz w:val="20"/>
                <w:szCs w:val="20"/>
              </w:rPr>
              <w:t>- aval pod DN 17</w:t>
            </w:r>
          </w:p>
        </w:tc>
        <w:tc>
          <w:tcPr>
            <w:tcW w:w="5433" w:type="dxa"/>
          </w:tcPr>
          <w:p w:rsidR="00A907D4" w:rsidRPr="00D90F2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consolidare mal stâng cu </w:t>
            </w:r>
            <w:r w:rsidRPr="00D90F24">
              <w:rPr>
                <w:rFonts w:ascii="Arial" w:hAnsi="Arial" w:cs="Arial"/>
                <w:sz w:val="20"/>
                <w:szCs w:val="20"/>
              </w:rPr>
              <w:t xml:space="preserve">anrocamente/ gabioane/ lucrări din </w:t>
            </w:r>
            <w:r w:rsidRPr="00D90F24">
              <w:rPr>
                <w:rFonts w:ascii="Arial" w:hAnsi="Arial" w:cs="Arial"/>
                <w:bCs/>
                <w:sz w:val="20"/>
                <w:szCs w:val="20"/>
                <w:lang w:val="ro-RO"/>
              </w:rPr>
              <w:t>piatr</w:t>
            </w:r>
            <w:r w:rsidRPr="00D90F24">
              <w:rPr>
                <w:rFonts w:ascii="Arial" w:hAnsi="Arial" w:cs="Arial"/>
                <w:sz w:val="20"/>
                <w:szCs w:val="20"/>
              </w:rPr>
              <w:t>ă</w:t>
            </w:r>
            <w:r w:rsidRPr="00D90F24">
              <w:rPr>
                <w:rFonts w:ascii="Arial" w:hAnsi="Arial" w:cs="Arial"/>
                <w:bCs/>
                <w:sz w:val="20"/>
                <w:szCs w:val="20"/>
                <w:lang w:val="ro-RO"/>
              </w:rPr>
              <w:t>, materiale locale si vegetative</w:t>
            </w:r>
          </w:p>
        </w:tc>
        <w:tc>
          <w:tcPr>
            <w:tcW w:w="1980" w:type="dxa"/>
            <w:vAlign w:val="center"/>
          </w:tcPr>
          <w:p w:rsidR="00A907D4" w:rsidRPr="00FF60AE" w:rsidRDefault="00A907D4"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A907D4" w:rsidRPr="0095715F" w:rsidTr="00EF6A26">
        <w:trPr>
          <w:trHeight w:val="728"/>
        </w:trPr>
        <w:tc>
          <w:tcPr>
            <w:tcW w:w="2269" w:type="dxa"/>
          </w:tcPr>
          <w:p w:rsidR="00A907D4" w:rsidRPr="00D90F24" w:rsidRDefault="00A907D4" w:rsidP="00D90F24">
            <w:pPr>
              <w:tabs>
                <w:tab w:val="left" w:pos="2064"/>
              </w:tabs>
              <w:spacing w:after="0" w:line="240" w:lineRule="auto"/>
              <w:rPr>
                <w:rFonts w:ascii="Arial" w:hAnsi="Arial" w:cs="Arial"/>
                <w:b/>
                <w:sz w:val="20"/>
                <w:szCs w:val="20"/>
              </w:rPr>
            </w:pPr>
            <w:r w:rsidRPr="00D90F24">
              <w:rPr>
                <w:rFonts w:ascii="Arial" w:hAnsi="Arial" w:cs="Arial"/>
                <w:b/>
                <w:sz w:val="20"/>
                <w:szCs w:val="20"/>
              </w:rPr>
              <w:t xml:space="preserve">km 31,78 </w:t>
            </w:r>
          </w:p>
          <w:p w:rsidR="00A907D4" w:rsidRPr="00D90F24" w:rsidRDefault="00A907D4" w:rsidP="00D90F24">
            <w:pPr>
              <w:tabs>
                <w:tab w:val="left" w:pos="2064"/>
              </w:tabs>
              <w:spacing w:after="0" w:line="240" w:lineRule="auto"/>
              <w:rPr>
                <w:rFonts w:ascii="Arial" w:hAnsi="Arial" w:cs="Arial"/>
                <w:sz w:val="20"/>
                <w:szCs w:val="20"/>
              </w:rPr>
            </w:pPr>
            <w:r w:rsidRPr="00D90F24">
              <w:rPr>
                <w:rFonts w:ascii="Arial" w:hAnsi="Arial" w:cs="Arial"/>
                <w:sz w:val="20"/>
                <w:szCs w:val="20"/>
              </w:rPr>
              <w:t xml:space="preserve">Josenii Bîrgăului, </w:t>
            </w:r>
          </w:p>
          <w:p w:rsidR="00A907D4" w:rsidRPr="00D90F24" w:rsidRDefault="00A907D4" w:rsidP="00D90F24">
            <w:pPr>
              <w:tabs>
                <w:tab w:val="left" w:pos="2064"/>
              </w:tabs>
              <w:spacing w:after="0" w:line="240" w:lineRule="auto"/>
              <w:rPr>
                <w:rFonts w:ascii="Arial" w:hAnsi="Arial" w:cs="Arial"/>
                <w:sz w:val="20"/>
                <w:szCs w:val="20"/>
              </w:rPr>
            </w:pPr>
            <w:r w:rsidRPr="00D90F24">
              <w:rPr>
                <w:rFonts w:ascii="Arial" w:hAnsi="Arial" w:cs="Arial"/>
                <w:sz w:val="20"/>
                <w:szCs w:val="20"/>
              </w:rPr>
              <w:t xml:space="preserve">- pasarelă pietonală </w:t>
            </w:r>
          </w:p>
        </w:tc>
        <w:tc>
          <w:tcPr>
            <w:tcW w:w="5433" w:type="dxa"/>
          </w:tcPr>
          <w:p w:rsidR="00A907D4" w:rsidRPr="00D90F2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vAlign w:val="center"/>
          </w:tcPr>
          <w:p w:rsidR="00A907D4" w:rsidRPr="00D90F24" w:rsidRDefault="00A907D4" w:rsidP="00EF6A26">
            <w:pPr>
              <w:spacing w:after="0" w:line="240" w:lineRule="auto"/>
              <w:jc w:val="center"/>
              <w:rPr>
                <w:rFonts w:ascii="Arial" w:hAnsi="Arial" w:cs="Arial"/>
                <w:bCs/>
                <w:sz w:val="20"/>
                <w:szCs w:val="20"/>
                <w:lang w:val="ro-RO"/>
              </w:rPr>
            </w:pPr>
            <w:r>
              <w:rPr>
                <w:rFonts w:ascii="Arial" w:hAnsi="Arial" w:cs="Arial"/>
                <w:bCs/>
                <w:sz w:val="20"/>
                <w:szCs w:val="20"/>
                <w:lang w:val="ro-RO"/>
              </w:rPr>
              <w:t>2 buc.</w:t>
            </w:r>
          </w:p>
        </w:tc>
      </w:tr>
      <w:tr w:rsidR="00A907D4" w:rsidRPr="0095715F" w:rsidTr="00EF6A26">
        <w:trPr>
          <w:trHeight w:val="678"/>
        </w:trPr>
        <w:tc>
          <w:tcPr>
            <w:tcW w:w="2269" w:type="dxa"/>
          </w:tcPr>
          <w:p w:rsidR="00A907D4" w:rsidRPr="00D90F24" w:rsidRDefault="00A907D4" w:rsidP="00D90F24">
            <w:pPr>
              <w:tabs>
                <w:tab w:val="left" w:pos="2064"/>
              </w:tabs>
              <w:spacing w:after="0" w:line="240" w:lineRule="auto"/>
              <w:rPr>
                <w:rFonts w:ascii="Arial" w:hAnsi="Arial" w:cs="Arial"/>
                <w:sz w:val="20"/>
                <w:szCs w:val="20"/>
              </w:rPr>
            </w:pPr>
            <w:r w:rsidRPr="00D90F24">
              <w:rPr>
                <w:rFonts w:ascii="Arial" w:hAnsi="Arial" w:cs="Arial"/>
                <w:b/>
                <w:sz w:val="20"/>
                <w:szCs w:val="20"/>
              </w:rPr>
              <w:t>km 31,40</w:t>
            </w:r>
            <w:r w:rsidRPr="00D90F24">
              <w:rPr>
                <w:rFonts w:ascii="Arial" w:hAnsi="Arial" w:cs="Arial"/>
                <w:sz w:val="20"/>
                <w:szCs w:val="20"/>
              </w:rPr>
              <w:t xml:space="preserve">  </w:t>
            </w:r>
          </w:p>
          <w:p w:rsidR="00A907D4" w:rsidRPr="00D90F24" w:rsidRDefault="00A907D4" w:rsidP="00D90F24">
            <w:pPr>
              <w:tabs>
                <w:tab w:val="left" w:pos="2064"/>
              </w:tabs>
              <w:spacing w:after="0" w:line="240" w:lineRule="auto"/>
              <w:rPr>
                <w:rFonts w:ascii="Arial" w:hAnsi="Arial" w:cs="Arial"/>
                <w:sz w:val="20"/>
                <w:szCs w:val="20"/>
              </w:rPr>
            </w:pPr>
            <w:r w:rsidRPr="00D90F24">
              <w:rPr>
                <w:rFonts w:ascii="Arial" w:hAnsi="Arial" w:cs="Arial"/>
                <w:sz w:val="20"/>
                <w:szCs w:val="20"/>
              </w:rPr>
              <w:t xml:space="preserve">Josenii Bîrgăului, </w:t>
            </w:r>
          </w:p>
          <w:p w:rsidR="00A907D4" w:rsidRPr="00D90F24" w:rsidRDefault="00A907D4" w:rsidP="00D90F24">
            <w:pPr>
              <w:tabs>
                <w:tab w:val="left" w:pos="2064"/>
              </w:tabs>
              <w:spacing w:after="0" w:line="240" w:lineRule="auto"/>
              <w:rPr>
                <w:rFonts w:ascii="Arial" w:hAnsi="Arial" w:cs="Arial"/>
                <w:sz w:val="20"/>
                <w:szCs w:val="20"/>
              </w:rPr>
            </w:pPr>
            <w:r w:rsidRPr="00D90F24">
              <w:rPr>
                <w:rFonts w:ascii="Arial" w:hAnsi="Arial" w:cs="Arial"/>
                <w:sz w:val="20"/>
                <w:szCs w:val="20"/>
              </w:rPr>
              <w:t>- pasarelă pietonală</w:t>
            </w:r>
          </w:p>
        </w:tc>
        <w:tc>
          <w:tcPr>
            <w:tcW w:w="5433" w:type="dxa"/>
          </w:tcPr>
          <w:p w:rsidR="00A907D4" w:rsidRPr="00D90F2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vAlign w:val="center"/>
          </w:tcPr>
          <w:p w:rsidR="00A907D4" w:rsidRPr="00D90F24" w:rsidRDefault="00A907D4" w:rsidP="00EF6A26">
            <w:pPr>
              <w:spacing w:after="0" w:line="240" w:lineRule="auto"/>
              <w:jc w:val="center"/>
              <w:rPr>
                <w:rFonts w:ascii="Arial" w:hAnsi="Arial" w:cs="Arial"/>
                <w:bCs/>
                <w:sz w:val="20"/>
                <w:szCs w:val="20"/>
                <w:lang w:val="ro-RO"/>
              </w:rPr>
            </w:pPr>
            <w:r>
              <w:rPr>
                <w:rFonts w:ascii="Arial" w:hAnsi="Arial" w:cs="Arial"/>
                <w:bCs/>
                <w:sz w:val="20"/>
                <w:szCs w:val="20"/>
                <w:lang w:val="ro-RO"/>
              </w:rPr>
              <w:t>2 buc.</w:t>
            </w:r>
          </w:p>
        </w:tc>
      </w:tr>
      <w:tr w:rsidR="00A907D4" w:rsidRPr="0095715F" w:rsidTr="00A907D4">
        <w:trPr>
          <w:trHeight w:val="224"/>
        </w:trPr>
        <w:tc>
          <w:tcPr>
            <w:tcW w:w="2269" w:type="dxa"/>
            <w:vMerge w:val="restart"/>
          </w:tcPr>
          <w:p w:rsidR="00A907D4" w:rsidRPr="00D90F24" w:rsidRDefault="00A907D4" w:rsidP="00D90F24">
            <w:pPr>
              <w:spacing w:after="0" w:line="240" w:lineRule="auto"/>
              <w:rPr>
                <w:rFonts w:ascii="Arial" w:hAnsi="Arial" w:cs="Arial"/>
                <w:b/>
                <w:sz w:val="20"/>
                <w:szCs w:val="20"/>
              </w:rPr>
            </w:pPr>
            <w:r w:rsidRPr="00D90F24">
              <w:rPr>
                <w:rFonts w:ascii="Arial" w:hAnsi="Arial" w:cs="Arial"/>
                <w:b/>
                <w:sz w:val="20"/>
                <w:szCs w:val="20"/>
              </w:rPr>
              <w:t xml:space="preserve">km 28,80 </w:t>
            </w:r>
          </w:p>
          <w:p w:rsidR="00A907D4" w:rsidRPr="00D90F24" w:rsidRDefault="00A907D4" w:rsidP="00D90F24">
            <w:pPr>
              <w:spacing w:after="0" w:line="240" w:lineRule="auto"/>
              <w:rPr>
                <w:rFonts w:ascii="Arial" w:hAnsi="Arial" w:cs="Arial"/>
                <w:sz w:val="20"/>
                <w:szCs w:val="20"/>
              </w:rPr>
            </w:pPr>
            <w:r w:rsidRPr="00D90F24">
              <w:rPr>
                <w:rFonts w:ascii="Arial" w:hAnsi="Arial" w:cs="Arial"/>
                <w:sz w:val="20"/>
                <w:szCs w:val="20"/>
              </w:rPr>
              <w:t xml:space="preserve">Rusu Bîrgăului </w:t>
            </w:r>
          </w:p>
          <w:p w:rsidR="00A907D4" w:rsidRPr="00D90F24" w:rsidRDefault="00A907D4" w:rsidP="00D90F24">
            <w:pPr>
              <w:spacing w:after="0" w:line="240" w:lineRule="auto"/>
              <w:rPr>
                <w:rFonts w:ascii="Arial" w:hAnsi="Arial" w:cs="Arial"/>
                <w:sz w:val="20"/>
                <w:szCs w:val="20"/>
              </w:rPr>
            </w:pPr>
            <w:r w:rsidRPr="00D90F24">
              <w:rPr>
                <w:rFonts w:ascii="Arial" w:hAnsi="Arial" w:cs="Arial"/>
                <w:sz w:val="20"/>
                <w:szCs w:val="20"/>
              </w:rPr>
              <w:t>- Râpa</w:t>
            </w:r>
          </w:p>
        </w:tc>
        <w:tc>
          <w:tcPr>
            <w:tcW w:w="5433" w:type="dxa"/>
          </w:tcPr>
          <w:p w:rsidR="00A907D4" w:rsidRPr="00D90F24" w:rsidRDefault="00A907D4" w:rsidP="00A907D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vAlign w:val="center"/>
          </w:tcPr>
          <w:p w:rsidR="00A907D4" w:rsidRPr="00D90F24" w:rsidRDefault="00A907D4" w:rsidP="00A907D4">
            <w:pPr>
              <w:spacing w:after="0" w:line="240" w:lineRule="auto"/>
              <w:jc w:val="center"/>
              <w:rPr>
                <w:rFonts w:ascii="Arial" w:hAnsi="Arial" w:cs="Arial"/>
                <w:bCs/>
                <w:sz w:val="20"/>
                <w:szCs w:val="20"/>
                <w:lang w:val="ro-RO"/>
              </w:rPr>
            </w:pPr>
            <w:r>
              <w:rPr>
                <w:rFonts w:ascii="Arial" w:hAnsi="Arial" w:cs="Arial"/>
                <w:bCs/>
                <w:sz w:val="20"/>
                <w:szCs w:val="20"/>
                <w:lang w:val="ro-RO"/>
              </w:rPr>
              <w:t>4 buc.</w:t>
            </w:r>
          </w:p>
        </w:tc>
      </w:tr>
      <w:tr w:rsidR="00A907D4" w:rsidRPr="0095715F" w:rsidTr="00A907D4">
        <w:trPr>
          <w:trHeight w:val="251"/>
        </w:trPr>
        <w:tc>
          <w:tcPr>
            <w:tcW w:w="2269" w:type="dxa"/>
            <w:vMerge/>
          </w:tcPr>
          <w:p w:rsidR="00A907D4" w:rsidRPr="00D90F24" w:rsidRDefault="00A907D4" w:rsidP="00D90F24">
            <w:pPr>
              <w:spacing w:after="0" w:line="240" w:lineRule="auto"/>
              <w:rPr>
                <w:rFonts w:ascii="Arial" w:hAnsi="Arial" w:cs="Arial"/>
                <w:b/>
                <w:sz w:val="20"/>
                <w:szCs w:val="20"/>
              </w:rPr>
            </w:pPr>
          </w:p>
        </w:tc>
        <w:tc>
          <w:tcPr>
            <w:tcW w:w="5433" w:type="dxa"/>
          </w:tcPr>
          <w:p w:rsidR="00A907D4" w:rsidRPr="00D90F24" w:rsidRDefault="00A907D4" w:rsidP="00D90F24">
            <w:pPr>
              <w:spacing w:after="0" w:line="240" w:lineRule="auto"/>
              <w:rPr>
                <w:rFonts w:ascii="Arial" w:hAnsi="Arial" w:cs="Arial"/>
                <w:bCs/>
                <w:sz w:val="20"/>
                <w:szCs w:val="20"/>
                <w:lang w:val="ro-RO"/>
              </w:rPr>
            </w:pPr>
            <w:r w:rsidRPr="00D90F24">
              <w:rPr>
                <w:rFonts w:ascii="Arial" w:hAnsi="Arial" w:cs="Arial"/>
                <w:bCs/>
                <w:sz w:val="20"/>
                <w:szCs w:val="20"/>
                <w:lang w:val="ro-RO"/>
              </w:rPr>
              <w:t>- consolidare mal stâng cu anrocamente</w:t>
            </w:r>
          </w:p>
        </w:tc>
        <w:tc>
          <w:tcPr>
            <w:tcW w:w="1980" w:type="dxa"/>
            <w:vAlign w:val="center"/>
          </w:tcPr>
          <w:p w:rsidR="00A907D4" w:rsidRPr="00FF60AE" w:rsidRDefault="00A907D4" w:rsidP="00A907D4">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A907D4" w:rsidRPr="0095715F" w:rsidTr="00A907D4">
        <w:trPr>
          <w:trHeight w:val="179"/>
        </w:trPr>
        <w:tc>
          <w:tcPr>
            <w:tcW w:w="2269" w:type="dxa"/>
            <w:vMerge/>
          </w:tcPr>
          <w:p w:rsidR="00A907D4" w:rsidRPr="00D90F24" w:rsidRDefault="00A907D4" w:rsidP="00D90F24">
            <w:pPr>
              <w:spacing w:after="0" w:line="240" w:lineRule="auto"/>
              <w:rPr>
                <w:rFonts w:ascii="Arial" w:hAnsi="Arial" w:cs="Arial"/>
                <w:b/>
                <w:sz w:val="20"/>
                <w:szCs w:val="20"/>
              </w:rPr>
            </w:pPr>
          </w:p>
        </w:tc>
        <w:tc>
          <w:tcPr>
            <w:tcW w:w="5433" w:type="dxa"/>
          </w:tcPr>
          <w:p w:rsidR="00A907D4" w:rsidRPr="00D90F24" w:rsidRDefault="00A907D4" w:rsidP="00D90F2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protecție anrocamente (umpluturi) - mal drept  </w:t>
            </w:r>
          </w:p>
        </w:tc>
        <w:tc>
          <w:tcPr>
            <w:tcW w:w="1980" w:type="dxa"/>
            <w:vAlign w:val="center"/>
          </w:tcPr>
          <w:p w:rsidR="00A907D4" w:rsidRPr="00FF60AE" w:rsidRDefault="00A907D4"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4C7A73" w:rsidRPr="0095715F" w:rsidTr="004C7A73">
        <w:trPr>
          <w:trHeight w:val="206"/>
        </w:trPr>
        <w:tc>
          <w:tcPr>
            <w:tcW w:w="2269" w:type="dxa"/>
            <w:vMerge w:val="restart"/>
          </w:tcPr>
          <w:p w:rsidR="004C7A73" w:rsidRPr="00D90F24" w:rsidRDefault="004C7A73" w:rsidP="00D90F24">
            <w:pPr>
              <w:spacing w:after="0" w:line="240" w:lineRule="auto"/>
              <w:rPr>
                <w:rFonts w:ascii="Arial" w:hAnsi="Arial" w:cs="Arial"/>
                <w:b/>
                <w:sz w:val="20"/>
                <w:szCs w:val="20"/>
              </w:rPr>
            </w:pPr>
            <w:r w:rsidRPr="00D90F24">
              <w:rPr>
                <w:rFonts w:ascii="Arial" w:hAnsi="Arial" w:cs="Arial"/>
                <w:b/>
                <w:sz w:val="20"/>
                <w:szCs w:val="20"/>
              </w:rPr>
              <w:t xml:space="preserve">km 28,20 </w:t>
            </w:r>
          </w:p>
          <w:p w:rsidR="004C7A73" w:rsidRPr="00D90F24" w:rsidRDefault="004C7A73" w:rsidP="00D90F24">
            <w:pPr>
              <w:spacing w:after="0" w:line="240" w:lineRule="auto"/>
              <w:rPr>
                <w:rFonts w:ascii="Arial" w:hAnsi="Arial" w:cs="Arial"/>
                <w:sz w:val="20"/>
                <w:szCs w:val="20"/>
              </w:rPr>
            </w:pPr>
            <w:r w:rsidRPr="00D90F24">
              <w:rPr>
                <w:rFonts w:ascii="Arial" w:hAnsi="Arial" w:cs="Arial"/>
                <w:sz w:val="20"/>
                <w:szCs w:val="20"/>
              </w:rPr>
              <w:t xml:space="preserve">Rusu Bârgăului </w:t>
            </w:r>
          </w:p>
          <w:p w:rsidR="004C7A73" w:rsidRPr="00D90F24" w:rsidRDefault="004C7A73" w:rsidP="00D90F24">
            <w:pPr>
              <w:spacing w:after="0" w:line="240" w:lineRule="auto"/>
              <w:rPr>
                <w:rFonts w:ascii="Arial" w:hAnsi="Arial" w:cs="Arial"/>
                <w:sz w:val="20"/>
                <w:szCs w:val="20"/>
              </w:rPr>
            </w:pPr>
            <w:r w:rsidRPr="00D90F24">
              <w:rPr>
                <w:rFonts w:ascii="Arial" w:hAnsi="Arial" w:cs="Arial"/>
                <w:sz w:val="20"/>
                <w:szCs w:val="20"/>
              </w:rPr>
              <w:t>- pod rutier existent</w:t>
            </w:r>
          </w:p>
        </w:tc>
        <w:tc>
          <w:tcPr>
            <w:tcW w:w="5433" w:type="dxa"/>
          </w:tcPr>
          <w:p w:rsidR="004C7A73" w:rsidRPr="00D90F24" w:rsidRDefault="004C7A73" w:rsidP="004C7A73">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tcPr>
          <w:p w:rsidR="004C7A73" w:rsidRPr="00D90F24" w:rsidRDefault="004C7A73" w:rsidP="00D90F24">
            <w:pPr>
              <w:spacing w:after="0" w:line="240" w:lineRule="auto"/>
              <w:rPr>
                <w:rFonts w:ascii="Arial" w:hAnsi="Arial" w:cs="Arial"/>
                <w:bCs/>
                <w:sz w:val="20"/>
                <w:szCs w:val="20"/>
                <w:lang w:val="ro-RO"/>
              </w:rPr>
            </w:pPr>
            <w:r>
              <w:rPr>
                <w:rFonts w:ascii="Arial" w:hAnsi="Arial" w:cs="Arial"/>
                <w:bCs/>
                <w:sz w:val="20"/>
                <w:szCs w:val="20"/>
                <w:lang w:val="ro-RO"/>
              </w:rPr>
              <w:t>10-17 buc.</w:t>
            </w:r>
          </w:p>
        </w:tc>
      </w:tr>
      <w:tr w:rsidR="004C7A73" w:rsidRPr="0095715F" w:rsidTr="004C7A73">
        <w:trPr>
          <w:trHeight w:val="422"/>
        </w:trPr>
        <w:tc>
          <w:tcPr>
            <w:tcW w:w="2269" w:type="dxa"/>
            <w:vMerge/>
          </w:tcPr>
          <w:p w:rsidR="004C7A73" w:rsidRPr="00D90F24" w:rsidRDefault="004C7A73" w:rsidP="00D90F24">
            <w:pPr>
              <w:spacing w:after="0" w:line="240" w:lineRule="auto"/>
              <w:rPr>
                <w:rFonts w:ascii="Arial" w:hAnsi="Arial" w:cs="Arial"/>
                <w:b/>
                <w:sz w:val="20"/>
                <w:szCs w:val="20"/>
              </w:rPr>
            </w:pPr>
          </w:p>
        </w:tc>
        <w:tc>
          <w:tcPr>
            <w:tcW w:w="5433" w:type="dxa"/>
          </w:tcPr>
          <w:p w:rsidR="004C7A73" w:rsidRPr="00D90F24" w:rsidRDefault="004C7A73" w:rsidP="004C7A73">
            <w:pPr>
              <w:spacing w:after="0" w:line="240" w:lineRule="auto"/>
              <w:jc w:val="both"/>
              <w:rPr>
                <w:rFonts w:ascii="Arial" w:hAnsi="Arial" w:cs="Arial"/>
                <w:bCs/>
                <w:sz w:val="20"/>
                <w:szCs w:val="20"/>
                <w:lang w:val="ro-RO"/>
              </w:rPr>
            </w:pPr>
            <w:r w:rsidRPr="00D90F24">
              <w:rPr>
                <w:rFonts w:ascii="Arial" w:hAnsi="Arial" w:cs="Arial"/>
                <w:bCs/>
                <w:sz w:val="20"/>
                <w:szCs w:val="20"/>
                <w:lang w:val="ro-RO"/>
              </w:rPr>
              <w:t xml:space="preserve">- consolidare mal drept aval de pod cu zid gabioane </w:t>
            </w:r>
          </w:p>
        </w:tc>
        <w:tc>
          <w:tcPr>
            <w:tcW w:w="1980" w:type="dxa"/>
            <w:vAlign w:val="center"/>
          </w:tcPr>
          <w:p w:rsidR="004C7A73" w:rsidRPr="00FF60AE" w:rsidRDefault="004C7A73" w:rsidP="004C7A73">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250</w:t>
            </w:r>
            <w:r w:rsidRPr="00FF60AE">
              <w:rPr>
                <w:rFonts w:ascii="Arial" w:hAnsi="Arial" w:cs="Arial"/>
                <w:bCs/>
                <w:sz w:val="20"/>
                <w:szCs w:val="20"/>
                <w:lang w:val="ro-RO"/>
              </w:rPr>
              <w:t xml:space="preserve">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4C7A73" w:rsidRPr="0095715F" w:rsidTr="004C7A73">
        <w:trPr>
          <w:trHeight w:val="314"/>
        </w:trPr>
        <w:tc>
          <w:tcPr>
            <w:tcW w:w="2269" w:type="dxa"/>
            <w:vMerge w:val="restart"/>
          </w:tcPr>
          <w:p w:rsidR="004C7A73" w:rsidRPr="00D90F24" w:rsidRDefault="004C7A73" w:rsidP="00D90F24">
            <w:pPr>
              <w:spacing w:after="0" w:line="240" w:lineRule="auto"/>
              <w:rPr>
                <w:rFonts w:ascii="Arial" w:hAnsi="Arial" w:cs="Arial"/>
                <w:b/>
                <w:sz w:val="20"/>
                <w:szCs w:val="20"/>
              </w:rPr>
            </w:pPr>
            <w:r w:rsidRPr="00D90F24">
              <w:rPr>
                <w:rFonts w:ascii="Arial" w:hAnsi="Arial" w:cs="Arial"/>
                <w:b/>
                <w:sz w:val="20"/>
                <w:szCs w:val="20"/>
              </w:rPr>
              <w:t>Km 25,80</w:t>
            </w:r>
          </w:p>
          <w:p w:rsidR="004C7A73" w:rsidRPr="00D90F24" w:rsidRDefault="004C7A73" w:rsidP="00D90F24">
            <w:pPr>
              <w:spacing w:after="0" w:line="240" w:lineRule="auto"/>
              <w:rPr>
                <w:rFonts w:ascii="Arial" w:hAnsi="Arial" w:cs="Arial"/>
                <w:sz w:val="20"/>
                <w:szCs w:val="20"/>
              </w:rPr>
            </w:pPr>
            <w:r w:rsidRPr="00D90F24">
              <w:rPr>
                <w:rFonts w:ascii="Arial" w:hAnsi="Arial" w:cs="Arial"/>
                <w:sz w:val="20"/>
                <w:szCs w:val="20"/>
              </w:rPr>
              <w:t xml:space="preserve">amonte Livezile </w:t>
            </w:r>
          </w:p>
          <w:p w:rsidR="004C7A73" w:rsidRPr="00D90F24" w:rsidRDefault="004C7A73" w:rsidP="00D90F24">
            <w:pPr>
              <w:spacing w:after="0" w:line="240" w:lineRule="auto"/>
              <w:rPr>
                <w:rFonts w:ascii="Arial" w:hAnsi="Arial" w:cs="Arial"/>
                <w:b/>
                <w:sz w:val="20"/>
                <w:szCs w:val="20"/>
              </w:rPr>
            </w:pPr>
            <w:r w:rsidRPr="00D90F24">
              <w:rPr>
                <w:rFonts w:ascii="Arial" w:hAnsi="Arial" w:cs="Arial"/>
                <w:sz w:val="20"/>
                <w:szCs w:val="20"/>
              </w:rPr>
              <w:t xml:space="preserve"> </w:t>
            </w:r>
            <w:r w:rsidRPr="004C7A73">
              <w:rPr>
                <w:rFonts w:ascii="Arial" w:hAnsi="Arial" w:cs="Arial"/>
                <w:sz w:val="18"/>
                <w:szCs w:val="18"/>
              </w:rPr>
              <w:t>confluenţă cu pr. Poiana</w:t>
            </w:r>
          </w:p>
        </w:tc>
        <w:tc>
          <w:tcPr>
            <w:tcW w:w="5433" w:type="dxa"/>
          </w:tcPr>
          <w:p w:rsidR="004C7A73" w:rsidRPr="00D90F24" w:rsidRDefault="004C7A73" w:rsidP="004C7A73">
            <w:pPr>
              <w:spacing w:after="0" w:line="240" w:lineRule="auto"/>
              <w:rPr>
                <w:rFonts w:ascii="Arial" w:hAnsi="Arial" w:cs="Arial"/>
                <w:noProof/>
                <w:sz w:val="20"/>
                <w:szCs w:val="20"/>
              </w:rPr>
            </w:pPr>
            <w:r w:rsidRPr="00D90F24">
              <w:rPr>
                <w:rFonts w:ascii="Arial" w:hAnsi="Arial" w:cs="Arial"/>
                <w:noProof/>
                <w:sz w:val="20"/>
                <w:szCs w:val="20"/>
              </w:rPr>
              <w:t xml:space="preserve">- </w:t>
            </w:r>
            <w:r w:rsidRPr="00D90F24">
              <w:rPr>
                <w:rFonts w:ascii="Arial" w:hAnsi="Arial" w:cs="Arial"/>
                <w:bCs/>
                <w:sz w:val="20"/>
                <w:szCs w:val="20"/>
                <w:lang w:val="ro-RO"/>
              </w:rPr>
              <w:t xml:space="preserve">protecție mal drept cu zid gabioane  </w:t>
            </w:r>
          </w:p>
        </w:tc>
        <w:tc>
          <w:tcPr>
            <w:tcW w:w="1980" w:type="dxa"/>
            <w:vAlign w:val="center"/>
          </w:tcPr>
          <w:p w:rsidR="004C7A73" w:rsidRPr="00FF60AE" w:rsidRDefault="004C7A73" w:rsidP="004C7A73">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4C7A73" w:rsidRPr="0095715F" w:rsidTr="004C7A73">
        <w:trPr>
          <w:trHeight w:val="359"/>
        </w:trPr>
        <w:tc>
          <w:tcPr>
            <w:tcW w:w="2269" w:type="dxa"/>
            <w:vMerge/>
          </w:tcPr>
          <w:p w:rsidR="004C7A73" w:rsidRPr="00D90F24" w:rsidRDefault="004C7A73" w:rsidP="00D90F24">
            <w:pPr>
              <w:spacing w:after="0" w:line="240" w:lineRule="auto"/>
              <w:rPr>
                <w:rFonts w:ascii="Arial" w:hAnsi="Arial" w:cs="Arial"/>
                <w:b/>
                <w:sz w:val="20"/>
                <w:szCs w:val="20"/>
              </w:rPr>
            </w:pPr>
          </w:p>
        </w:tc>
        <w:tc>
          <w:tcPr>
            <w:tcW w:w="5433" w:type="dxa"/>
          </w:tcPr>
          <w:p w:rsidR="004C7A73" w:rsidRPr="00D90F24" w:rsidRDefault="004C7A73" w:rsidP="004C7A73">
            <w:pPr>
              <w:spacing w:after="0" w:line="240" w:lineRule="auto"/>
              <w:rPr>
                <w:rFonts w:ascii="Arial" w:hAnsi="Arial" w:cs="Arial"/>
                <w:noProof/>
                <w:sz w:val="20"/>
                <w:szCs w:val="20"/>
              </w:rPr>
            </w:pPr>
            <w:r w:rsidRPr="00D90F24">
              <w:rPr>
                <w:rFonts w:ascii="Arial" w:hAnsi="Arial" w:cs="Arial"/>
                <w:bCs/>
                <w:sz w:val="20"/>
                <w:szCs w:val="20"/>
                <w:lang w:val="ro-RO"/>
              </w:rPr>
              <w:t xml:space="preserve">- protecție mal stâng cu zid gabioane </w:t>
            </w:r>
          </w:p>
        </w:tc>
        <w:tc>
          <w:tcPr>
            <w:tcW w:w="1980" w:type="dxa"/>
            <w:vAlign w:val="center"/>
          </w:tcPr>
          <w:p w:rsidR="004C7A73" w:rsidRPr="00FF60AE" w:rsidRDefault="004C7A73"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250</w:t>
            </w:r>
            <w:r w:rsidRPr="00FF60AE">
              <w:rPr>
                <w:rFonts w:ascii="Arial" w:hAnsi="Arial" w:cs="Arial"/>
                <w:bCs/>
                <w:sz w:val="20"/>
                <w:szCs w:val="20"/>
                <w:lang w:val="ro-RO"/>
              </w:rPr>
              <w:t xml:space="preserve">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2B1ABE" w:rsidRPr="0095715F" w:rsidTr="002B1ABE">
        <w:trPr>
          <w:trHeight w:val="251"/>
        </w:trPr>
        <w:tc>
          <w:tcPr>
            <w:tcW w:w="2269" w:type="dxa"/>
            <w:vMerge w:val="restart"/>
          </w:tcPr>
          <w:p w:rsidR="002B1ABE" w:rsidRPr="00D90F24" w:rsidRDefault="002B1ABE" w:rsidP="00D90F24">
            <w:pPr>
              <w:spacing w:after="0" w:line="240" w:lineRule="auto"/>
              <w:rPr>
                <w:rFonts w:ascii="Arial" w:hAnsi="Arial" w:cs="Arial"/>
                <w:sz w:val="20"/>
                <w:szCs w:val="20"/>
              </w:rPr>
            </w:pPr>
            <w:r w:rsidRPr="00D90F24">
              <w:rPr>
                <w:rFonts w:ascii="Arial" w:hAnsi="Arial" w:cs="Arial"/>
                <w:b/>
                <w:sz w:val="20"/>
                <w:szCs w:val="20"/>
              </w:rPr>
              <w:t>Km 24,00</w:t>
            </w:r>
            <w:r>
              <w:rPr>
                <w:rFonts w:ascii="Arial" w:hAnsi="Arial" w:cs="Arial"/>
                <w:b/>
                <w:sz w:val="20"/>
                <w:szCs w:val="20"/>
              </w:rPr>
              <w:t xml:space="preserve"> </w:t>
            </w:r>
            <w:r w:rsidRPr="00D90F24">
              <w:rPr>
                <w:rFonts w:ascii="Arial" w:hAnsi="Arial" w:cs="Arial"/>
                <w:sz w:val="20"/>
                <w:szCs w:val="20"/>
              </w:rPr>
              <w:t xml:space="preserve">Livezile </w:t>
            </w:r>
          </w:p>
          <w:p w:rsidR="002B1ABE" w:rsidRPr="00D90F24" w:rsidRDefault="002B1ABE" w:rsidP="00D90F24">
            <w:pPr>
              <w:spacing w:after="0" w:line="240" w:lineRule="auto"/>
              <w:rPr>
                <w:rFonts w:ascii="Arial" w:hAnsi="Arial" w:cs="Arial"/>
                <w:b/>
                <w:sz w:val="20"/>
                <w:szCs w:val="20"/>
              </w:rPr>
            </w:pPr>
            <w:r w:rsidRPr="00D90F24">
              <w:rPr>
                <w:rFonts w:ascii="Arial" w:hAnsi="Arial" w:cs="Arial"/>
                <w:sz w:val="20"/>
                <w:szCs w:val="20"/>
              </w:rPr>
              <w:t>- zonă pasarelă lemn</w:t>
            </w:r>
          </w:p>
        </w:tc>
        <w:tc>
          <w:tcPr>
            <w:tcW w:w="5433" w:type="dxa"/>
          </w:tcPr>
          <w:p w:rsidR="002B1ABE" w:rsidRPr="00D90F24" w:rsidRDefault="002B1ABE" w:rsidP="002B1ABE">
            <w:pPr>
              <w:spacing w:after="0" w:line="240" w:lineRule="auto"/>
              <w:rPr>
                <w:rFonts w:ascii="Arial" w:hAnsi="Arial" w:cs="Arial"/>
                <w:bCs/>
                <w:sz w:val="20"/>
                <w:szCs w:val="20"/>
                <w:lang w:val="ro-RO"/>
              </w:rPr>
            </w:pPr>
            <w:r w:rsidRPr="00D90F24">
              <w:rPr>
                <w:rFonts w:ascii="Arial" w:hAnsi="Arial" w:cs="Arial"/>
                <w:bCs/>
                <w:sz w:val="20"/>
                <w:szCs w:val="20"/>
                <w:lang w:val="ro-RO"/>
              </w:rPr>
              <w:t>- praguri de fund din anrocamente pe pat din beton</w:t>
            </w:r>
          </w:p>
        </w:tc>
        <w:tc>
          <w:tcPr>
            <w:tcW w:w="1980" w:type="dxa"/>
          </w:tcPr>
          <w:p w:rsidR="002B1ABE" w:rsidRPr="00D90F24" w:rsidRDefault="002B1ABE" w:rsidP="00D90F24">
            <w:pPr>
              <w:spacing w:after="0" w:line="240" w:lineRule="auto"/>
              <w:rPr>
                <w:rFonts w:ascii="Arial" w:hAnsi="Arial" w:cs="Arial"/>
                <w:bCs/>
                <w:sz w:val="20"/>
                <w:szCs w:val="20"/>
                <w:lang w:val="ro-RO"/>
              </w:rPr>
            </w:pPr>
            <w:r w:rsidRPr="00D90F24">
              <w:rPr>
                <w:rFonts w:ascii="Arial" w:hAnsi="Arial" w:cs="Arial"/>
                <w:bCs/>
                <w:sz w:val="20"/>
                <w:szCs w:val="20"/>
                <w:lang w:val="ro-RO"/>
              </w:rPr>
              <w:t>5 – 7 buc</w:t>
            </w:r>
            <w:r>
              <w:rPr>
                <w:rFonts w:ascii="Arial" w:hAnsi="Arial" w:cs="Arial"/>
                <w:bCs/>
                <w:sz w:val="20"/>
                <w:szCs w:val="20"/>
                <w:lang w:val="ro-RO"/>
              </w:rPr>
              <w:t>.</w:t>
            </w:r>
          </w:p>
        </w:tc>
      </w:tr>
      <w:tr w:rsidR="002B1ABE" w:rsidRPr="0095715F" w:rsidTr="002B1ABE">
        <w:trPr>
          <w:trHeight w:val="269"/>
        </w:trPr>
        <w:tc>
          <w:tcPr>
            <w:tcW w:w="2269" w:type="dxa"/>
            <w:vMerge/>
          </w:tcPr>
          <w:p w:rsidR="002B1ABE" w:rsidRPr="00D90F24" w:rsidRDefault="002B1ABE" w:rsidP="00D90F24">
            <w:pPr>
              <w:spacing w:after="0" w:line="240" w:lineRule="auto"/>
              <w:rPr>
                <w:rFonts w:ascii="Arial" w:hAnsi="Arial" w:cs="Arial"/>
                <w:b/>
                <w:sz w:val="20"/>
                <w:szCs w:val="20"/>
              </w:rPr>
            </w:pPr>
          </w:p>
        </w:tc>
        <w:tc>
          <w:tcPr>
            <w:tcW w:w="5433" w:type="dxa"/>
          </w:tcPr>
          <w:p w:rsidR="002B1ABE" w:rsidRPr="00D90F24" w:rsidRDefault="002B1ABE" w:rsidP="002B1ABE">
            <w:pPr>
              <w:spacing w:after="0" w:line="240" w:lineRule="auto"/>
              <w:jc w:val="both"/>
              <w:rPr>
                <w:rFonts w:ascii="Arial" w:hAnsi="Arial" w:cs="Arial"/>
                <w:bCs/>
                <w:sz w:val="20"/>
                <w:szCs w:val="20"/>
                <w:lang w:val="ro-RO"/>
              </w:rPr>
            </w:pPr>
            <w:r w:rsidRPr="00D90F24">
              <w:rPr>
                <w:rFonts w:ascii="Arial" w:hAnsi="Arial" w:cs="Arial"/>
                <w:bCs/>
                <w:sz w:val="20"/>
                <w:szCs w:val="20"/>
                <w:lang w:val="ro-RO"/>
              </w:rPr>
              <w:t>consolidare mal drept cu pereu piatră</w:t>
            </w:r>
          </w:p>
        </w:tc>
        <w:tc>
          <w:tcPr>
            <w:tcW w:w="1980" w:type="dxa"/>
            <w:vAlign w:val="center"/>
          </w:tcPr>
          <w:p w:rsidR="002B1ABE" w:rsidRPr="00FF60AE" w:rsidRDefault="002B1ABE"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2B1ABE" w:rsidRPr="0095715F" w:rsidTr="002B1ABE">
        <w:trPr>
          <w:trHeight w:val="404"/>
        </w:trPr>
        <w:tc>
          <w:tcPr>
            <w:tcW w:w="2269" w:type="dxa"/>
          </w:tcPr>
          <w:p w:rsidR="002B1ABE" w:rsidRPr="002B1ABE" w:rsidRDefault="002B1ABE" w:rsidP="00655573">
            <w:pPr>
              <w:spacing w:after="0" w:line="240" w:lineRule="auto"/>
              <w:rPr>
                <w:rFonts w:ascii="Arial" w:hAnsi="Arial" w:cs="Arial"/>
                <w:b/>
                <w:sz w:val="20"/>
                <w:szCs w:val="20"/>
              </w:rPr>
            </w:pPr>
            <w:proofErr w:type="gramStart"/>
            <w:r w:rsidRPr="00D90F24">
              <w:rPr>
                <w:rFonts w:ascii="Arial" w:hAnsi="Arial" w:cs="Arial"/>
                <w:b/>
                <w:sz w:val="20"/>
                <w:szCs w:val="20"/>
              </w:rPr>
              <w:t>km</w:t>
            </w:r>
            <w:proofErr w:type="gramEnd"/>
            <w:r w:rsidRPr="00D90F24">
              <w:rPr>
                <w:rFonts w:ascii="Arial" w:hAnsi="Arial" w:cs="Arial"/>
                <w:b/>
                <w:sz w:val="20"/>
                <w:szCs w:val="20"/>
              </w:rPr>
              <w:t xml:space="preserve"> 24,00 </w:t>
            </w:r>
            <w:r w:rsidRPr="002B1ABE">
              <w:rPr>
                <w:rFonts w:ascii="Arial" w:hAnsi="Arial" w:cs="Arial"/>
                <w:sz w:val="18"/>
                <w:szCs w:val="18"/>
              </w:rPr>
              <w:t xml:space="preserve">Livezile - confl. pr. Tănase </w:t>
            </w:r>
          </w:p>
        </w:tc>
        <w:tc>
          <w:tcPr>
            <w:tcW w:w="5433" w:type="dxa"/>
          </w:tcPr>
          <w:p w:rsidR="002B1ABE" w:rsidRPr="00D90F24" w:rsidRDefault="002B1ABE" w:rsidP="002B1ABE">
            <w:pPr>
              <w:spacing w:after="0" w:line="240" w:lineRule="auto"/>
              <w:jc w:val="both"/>
              <w:rPr>
                <w:rFonts w:ascii="Arial" w:hAnsi="Arial" w:cs="Arial"/>
                <w:bCs/>
                <w:sz w:val="20"/>
                <w:szCs w:val="20"/>
                <w:lang w:val="ro-RO"/>
              </w:rPr>
            </w:pPr>
            <w:r w:rsidRPr="00D90F24">
              <w:rPr>
                <w:rFonts w:ascii="Arial" w:hAnsi="Arial" w:cs="Arial"/>
                <w:bCs/>
                <w:sz w:val="20"/>
                <w:szCs w:val="20"/>
                <w:lang w:val="ro-RO"/>
              </w:rPr>
              <w:t>- consolidare mal drept și mal stâng amonte cu pereu piatră</w:t>
            </w:r>
          </w:p>
        </w:tc>
        <w:tc>
          <w:tcPr>
            <w:tcW w:w="1980" w:type="dxa"/>
            <w:vAlign w:val="center"/>
          </w:tcPr>
          <w:p w:rsidR="002B1ABE" w:rsidRPr="00FF60AE" w:rsidRDefault="002B1ABE" w:rsidP="002B1ABE">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1952C1" w:rsidRPr="0095715F" w:rsidTr="001952C1">
        <w:trPr>
          <w:trHeight w:val="422"/>
        </w:trPr>
        <w:tc>
          <w:tcPr>
            <w:tcW w:w="2269" w:type="dxa"/>
            <w:vMerge w:val="restart"/>
          </w:tcPr>
          <w:p w:rsidR="001952C1" w:rsidRPr="00D90F24" w:rsidRDefault="001952C1" w:rsidP="00D90F24">
            <w:pPr>
              <w:spacing w:after="0" w:line="240" w:lineRule="auto"/>
              <w:rPr>
                <w:rFonts w:ascii="Arial" w:hAnsi="Arial" w:cs="Arial"/>
                <w:b/>
                <w:sz w:val="20"/>
                <w:szCs w:val="20"/>
              </w:rPr>
            </w:pPr>
            <w:r w:rsidRPr="00D90F24">
              <w:rPr>
                <w:rFonts w:ascii="Arial" w:hAnsi="Arial" w:cs="Arial"/>
                <w:b/>
                <w:sz w:val="20"/>
                <w:szCs w:val="20"/>
              </w:rPr>
              <w:t xml:space="preserve">km 22,00 </w:t>
            </w:r>
          </w:p>
          <w:p w:rsidR="001952C1" w:rsidRPr="00D90F24" w:rsidRDefault="001952C1" w:rsidP="00D90F24">
            <w:pPr>
              <w:spacing w:after="0" w:line="240" w:lineRule="auto"/>
              <w:rPr>
                <w:rFonts w:ascii="Arial" w:hAnsi="Arial" w:cs="Arial"/>
                <w:sz w:val="20"/>
                <w:szCs w:val="20"/>
              </w:rPr>
            </w:pPr>
            <w:r w:rsidRPr="00D90F24">
              <w:rPr>
                <w:rFonts w:ascii="Arial" w:hAnsi="Arial" w:cs="Arial"/>
                <w:sz w:val="20"/>
                <w:szCs w:val="20"/>
              </w:rPr>
              <w:t xml:space="preserve">Livezile </w:t>
            </w:r>
          </w:p>
          <w:p w:rsidR="001952C1" w:rsidRPr="00D90F24" w:rsidRDefault="001952C1" w:rsidP="00D90F24">
            <w:pPr>
              <w:spacing w:after="0" w:line="240" w:lineRule="auto"/>
              <w:rPr>
                <w:rFonts w:ascii="Arial" w:hAnsi="Arial" w:cs="Arial"/>
                <w:sz w:val="20"/>
                <w:szCs w:val="20"/>
              </w:rPr>
            </w:pPr>
            <w:r w:rsidRPr="00D90F24">
              <w:rPr>
                <w:rFonts w:ascii="Arial" w:hAnsi="Arial" w:cs="Arial"/>
                <w:sz w:val="20"/>
                <w:szCs w:val="20"/>
              </w:rPr>
              <w:t xml:space="preserve">- </w:t>
            </w:r>
            <w:proofErr w:type="gramStart"/>
            <w:r w:rsidRPr="00D90F24">
              <w:rPr>
                <w:rFonts w:ascii="Arial" w:hAnsi="Arial" w:cs="Arial"/>
                <w:sz w:val="20"/>
                <w:szCs w:val="20"/>
              </w:rPr>
              <w:t>aval</w:t>
            </w:r>
            <w:proofErr w:type="gramEnd"/>
            <w:r w:rsidRPr="00D90F24">
              <w:rPr>
                <w:rFonts w:ascii="Arial" w:hAnsi="Arial" w:cs="Arial"/>
                <w:sz w:val="20"/>
                <w:szCs w:val="20"/>
              </w:rPr>
              <w:t xml:space="preserve"> pod /confl. valea Racilor</w:t>
            </w:r>
          </w:p>
        </w:tc>
        <w:tc>
          <w:tcPr>
            <w:tcW w:w="5433" w:type="dxa"/>
          </w:tcPr>
          <w:p w:rsidR="001952C1" w:rsidRPr="00D90F24" w:rsidRDefault="001952C1" w:rsidP="001952C1">
            <w:pPr>
              <w:spacing w:after="0" w:line="240" w:lineRule="auto"/>
              <w:jc w:val="both"/>
              <w:rPr>
                <w:rFonts w:ascii="Arial" w:hAnsi="Arial" w:cs="Arial"/>
                <w:bCs/>
                <w:sz w:val="20"/>
                <w:szCs w:val="20"/>
                <w:lang w:val="ro-RO"/>
              </w:rPr>
            </w:pPr>
            <w:r w:rsidRPr="00D90F24">
              <w:rPr>
                <w:rFonts w:ascii="Arial" w:hAnsi="Arial" w:cs="Arial"/>
                <w:bCs/>
                <w:sz w:val="20"/>
                <w:szCs w:val="20"/>
                <w:lang w:val="ro-RO"/>
              </w:rPr>
              <w:t xml:space="preserve">- consolidare mal drept aval pod cu zid de sprijin din beton ciclopian </w:t>
            </w:r>
          </w:p>
        </w:tc>
        <w:tc>
          <w:tcPr>
            <w:tcW w:w="1980" w:type="dxa"/>
            <w:vAlign w:val="center"/>
          </w:tcPr>
          <w:p w:rsidR="001952C1" w:rsidRPr="00FF60AE" w:rsidRDefault="001952C1"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952C1" w:rsidRPr="0095715F" w:rsidTr="001952C1">
        <w:trPr>
          <w:trHeight w:val="404"/>
        </w:trPr>
        <w:tc>
          <w:tcPr>
            <w:tcW w:w="2269" w:type="dxa"/>
            <w:vMerge/>
          </w:tcPr>
          <w:p w:rsidR="001952C1" w:rsidRPr="00D90F24" w:rsidRDefault="001952C1" w:rsidP="00D90F24">
            <w:pPr>
              <w:spacing w:after="0" w:line="240" w:lineRule="auto"/>
              <w:rPr>
                <w:rFonts w:ascii="Arial" w:hAnsi="Arial" w:cs="Arial"/>
                <w:b/>
                <w:sz w:val="20"/>
                <w:szCs w:val="20"/>
              </w:rPr>
            </w:pPr>
          </w:p>
        </w:tc>
        <w:tc>
          <w:tcPr>
            <w:tcW w:w="5433" w:type="dxa"/>
          </w:tcPr>
          <w:p w:rsidR="001952C1" w:rsidRPr="00D90F24" w:rsidRDefault="001952C1" w:rsidP="00D90F24">
            <w:pPr>
              <w:spacing w:after="0" w:line="240" w:lineRule="auto"/>
              <w:jc w:val="both"/>
              <w:rPr>
                <w:rFonts w:ascii="Arial" w:hAnsi="Arial" w:cs="Arial"/>
                <w:bCs/>
                <w:sz w:val="20"/>
                <w:szCs w:val="20"/>
                <w:lang w:val="ro-RO"/>
              </w:rPr>
            </w:pPr>
            <w:r w:rsidRPr="00D90F24">
              <w:rPr>
                <w:rFonts w:ascii="Arial" w:hAnsi="Arial" w:cs="Arial"/>
                <w:bCs/>
                <w:sz w:val="20"/>
                <w:szCs w:val="20"/>
                <w:lang w:val="ro-RO"/>
              </w:rPr>
              <w:t>consolidare mal drept amonte pod cu zid de sprijin din gabioane</w:t>
            </w:r>
          </w:p>
        </w:tc>
        <w:tc>
          <w:tcPr>
            <w:tcW w:w="1980" w:type="dxa"/>
            <w:vAlign w:val="center"/>
          </w:tcPr>
          <w:p w:rsidR="001952C1" w:rsidRPr="00FF60AE" w:rsidRDefault="001952C1"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952C1" w:rsidRPr="0095715F" w:rsidTr="001952C1">
        <w:trPr>
          <w:trHeight w:val="377"/>
        </w:trPr>
        <w:tc>
          <w:tcPr>
            <w:tcW w:w="2269" w:type="dxa"/>
            <w:vMerge/>
          </w:tcPr>
          <w:p w:rsidR="001952C1" w:rsidRPr="00D90F24" w:rsidRDefault="001952C1" w:rsidP="00D90F24">
            <w:pPr>
              <w:spacing w:after="0" w:line="240" w:lineRule="auto"/>
              <w:rPr>
                <w:rFonts w:ascii="Arial" w:hAnsi="Arial" w:cs="Arial"/>
                <w:b/>
                <w:sz w:val="20"/>
                <w:szCs w:val="20"/>
              </w:rPr>
            </w:pPr>
          </w:p>
        </w:tc>
        <w:tc>
          <w:tcPr>
            <w:tcW w:w="5433" w:type="dxa"/>
          </w:tcPr>
          <w:p w:rsidR="001952C1" w:rsidRPr="00D90F24" w:rsidRDefault="001952C1" w:rsidP="00D90F24">
            <w:pPr>
              <w:spacing w:after="0" w:line="240" w:lineRule="auto"/>
              <w:jc w:val="both"/>
              <w:rPr>
                <w:rFonts w:ascii="Arial" w:hAnsi="Arial" w:cs="Arial"/>
                <w:bCs/>
                <w:sz w:val="20"/>
                <w:szCs w:val="20"/>
                <w:lang w:val="ro-RO"/>
              </w:rPr>
            </w:pPr>
            <w:r w:rsidRPr="00D90F24">
              <w:rPr>
                <w:rFonts w:ascii="Arial" w:hAnsi="Arial" w:cs="Arial"/>
                <w:sz w:val="20"/>
                <w:szCs w:val="20"/>
                <w:lang w:val="ro-RO"/>
              </w:rPr>
              <w:t>- corectare panta rizberma aval pod pentru trecere pesti (prin amplasarea unor agabariți)</w:t>
            </w:r>
          </w:p>
        </w:tc>
        <w:tc>
          <w:tcPr>
            <w:tcW w:w="1980" w:type="dxa"/>
          </w:tcPr>
          <w:p w:rsidR="001952C1" w:rsidRPr="00D90F24" w:rsidRDefault="001952C1" w:rsidP="00D90F24">
            <w:pPr>
              <w:spacing w:after="0" w:line="240" w:lineRule="auto"/>
              <w:jc w:val="both"/>
              <w:rPr>
                <w:rFonts w:ascii="Arial" w:hAnsi="Arial" w:cs="Arial"/>
                <w:bCs/>
                <w:sz w:val="20"/>
                <w:szCs w:val="20"/>
                <w:lang w:val="ro-RO"/>
              </w:rPr>
            </w:pPr>
          </w:p>
        </w:tc>
      </w:tr>
      <w:tr w:rsidR="00854E2E" w:rsidRPr="0095715F" w:rsidTr="00B53693">
        <w:trPr>
          <w:trHeight w:val="310"/>
        </w:trPr>
        <w:tc>
          <w:tcPr>
            <w:tcW w:w="2269" w:type="dxa"/>
          </w:tcPr>
          <w:p w:rsidR="00854E2E" w:rsidRPr="00D90F24" w:rsidRDefault="00854E2E" w:rsidP="00655573">
            <w:pPr>
              <w:spacing w:after="0" w:line="240" w:lineRule="auto"/>
              <w:rPr>
                <w:rFonts w:ascii="Arial" w:hAnsi="Arial" w:cs="Arial"/>
                <w:sz w:val="20"/>
                <w:szCs w:val="20"/>
              </w:rPr>
            </w:pPr>
            <w:r w:rsidRPr="00D90F24">
              <w:rPr>
                <w:rFonts w:ascii="Arial" w:hAnsi="Arial" w:cs="Arial"/>
                <w:b/>
                <w:sz w:val="20"/>
                <w:szCs w:val="20"/>
              </w:rPr>
              <w:t xml:space="preserve">km 20,80 </w:t>
            </w:r>
            <w:r w:rsidRPr="00D90F24">
              <w:rPr>
                <w:rFonts w:ascii="Arial" w:hAnsi="Arial" w:cs="Arial"/>
                <w:sz w:val="20"/>
                <w:szCs w:val="20"/>
              </w:rPr>
              <w:t>Livezile</w:t>
            </w:r>
          </w:p>
        </w:tc>
        <w:tc>
          <w:tcPr>
            <w:tcW w:w="5433" w:type="dxa"/>
          </w:tcPr>
          <w:p w:rsidR="00854E2E" w:rsidRPr="00D90F24" w:rsidRDefault="00854E2E" w:rsidP="00854E2E">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tcPr>
          <w:p w:rsidR="00854E2E" w:rsidRPr="00D90F24" w:rsidRDefault="00854E2E" w:rsidP="00854E2E">
            <w:pPr>
              <w:spacing w:after="0" w:line="240" w:lineRule="auto"/>
              <w:rPr>
                <w:rFonts w:ascii="Arial" w:hAnsi="Arial" w:cs="Arial"/>
                <w:bCs/>
                <w:sz w:val="20"/>
                <w:szCs w:val="20"/>
                <w:lang w:val="ro-RO"/>
              </w:rPr>
            </w:pPr>
            <w:r>
              <w:rPr>
                <w:rFonts w:ascii="Arial" w:hAnsi="Arial" w:cs="Arial"/>
                <w:bCs/>
                <w:sz w:val="20"/>
                <w:szCs w:val="20"/>
                <w:lang w:val="ro-RO"/>
              </w:rPr>
              <w:t>12</w:t>
            </w:r>
            <w:r w:rsidRPr="00D90F24">
              <w:rPr>
                <w:rFonts w:ascii="Arial" w:hAnsi="Arial" w:cs="Arial"/>
                <w:bCs/>
                <w:sz w:val="20"/>
                <w:szCs w:val="20"/>
                <w:lang w:val="ro-RO"/>
              </w:rPr>
              <w:t xml:space="preserve"> buc</w:t>
            </w:r>
            <w:r>
              <w:rPr>
                <w:rFonts w:ascii="Arial" w:hAnsi="Arial" w:cs="Arial"/>
                <w:bCs/>
                <w:sz w:val="20"/>
                <w:szCs w:val="20"/>
                <w:lang w:val="ro-RO"/>
              </w:rPr>
              <w:t>.</w:t>
            </w:r>
          </w:p>
        </w:tc>
      </w:tr>
      <w:tr w:rsidR="001952C1" w:rsidRPr="0095715F" w:rsidTr="001952C1">
        <w:trPr>
          <w:trHeight w:val="224"/>
        </w:trPr>
        <w:tc>
          <w:tcPr>
            <w:tcW w:w="2269" w:type="dxa"/>
            <w:vMerge w:val="restart"/>
          </w:tcPr>
          <w:p w:rsidR="001952C1" w:rsidRPr="00D90F24" w:rsidRDefault="001952C1" w:rsidP="00D90F24">
            <w:pPr>
              <w:spacing w:after="0" w:line="240" w:lineRule="auto"/>
              <w:rPr>
                <w:rFonts w:ascii="Arial" w:hAnsi="Arial" w:cs="Arial"/>
                <w:b/>
                <w:sz w:val="20"/>
                <w:szCs w:val="20"/>
              </w:rPr>
            </w:pPr>
            <w:r w:rsidRPr="00D90F24">
              <w:rPr>
                <w:rFonts w:ascii="Arial" w:hAnsi="Arial" w:cs="Arial"/>
                <w:b/>
                <w:sz w:val="20"/>
                <w:szCs w:val="20"/>
              </w:rPr>
              <w:t xml:space="preserve">km 20,00 </w:t>
            </w:r>
          </w:p>
          <w:p w:rsidR="001952C1" w:rsidRPr="00D90F24" w:rsidRDefault="001952C1" w:rsidP="00D90F24">
            <w:pPr>
              <w:spacing w:after="0" w:line="240" w:lineRule="auto"/>
              <w:rPr>
                <w:rFonts w:ascii="Arial" w:hAnsi="Arial" w:cs="Arial"/>
                <w:sz w:val="20"/>
                <w:szCs w:val="20"/>
              </w:rPr>
            </w:pPr>
            <w:r w:rsidRPr="00D90F24">
              <w:rPr>
                <w:rFonts w:ascii="Arial" w:hAnsi="Arial" w:cs="Arial"/>
                <w:sz w:val="20"/>
                <w:szCs w:val="20"/>
              </w:rPr>
              <w:t xml:space="preserve">Unirea </w:t>
            </w:r>
            <w:r w:rsidRPr="00D90F24">
              <w:rPr>
                <w:rFonts w:ascii="Arial" w:hAnsi="Arial" w:cs="Arial"/>
                <w:sz w:val="20"/>
                <w:szCs w:val="20"/>
              </w:rPr>
              <w:br/>
              <w:t>- bornă BCSA 16</w:t>
            </w:r>
          </w:p>
        </w:tc>
        <w:tc>
          <w:tcPr>
            <w:tcW w:w="5433" w:type="dxa"/>
          </w:tcPr>
          <w:p w:rsidR="001952C1" w:rsidRPr="00D90F24" w:rsidRDefault="001952C1" w:rsidP="001952C1">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tcPr>
          <w:p w:rsidR="001952C1" w:rsidRPr="00D90F24" w:rsidRDefault="001952C1" w:rsidP="001952C1">
            <w:pPr>
              <w:spacing w:after="0" w:line="240" w:lineRule="auto"/>
              <w:rPr>
                <w:rFonts w:ascii="Arial" w:hAnsi="Arial" w:cs="Arial"/>
                <w:bCs/>
                <w:sz w:val="20"/>
                <w:szCs w:val="20"/>
                <w:lang w:val="ro-RO"/>
              </w:rPr>
            </w:pPr>
            <w:r w:rsidRPr="00D90F24">
              <w:rPr>
                <w:rFonts w:ascii="Arial" w:hAnsi="Arial" w:cs="Arial"/>
                <w:bCs/>
                <w:sz w:val="20"/>
                <w:szCs w:val="20"/>
                <w:lang w:val="ro-RO"/>
              </w:rPr>
              <w:t>5 buc</w:t>
            </w:r>
            <w:r>
              <w:rPr>
                <w:rFonts w:ascii="Arial" w:hAnsi="Arial" w:cs="Arial"/>
                <w:bCs/>
                <w:sz w:val="20"/>
                <w:szCs w:val="20"/>
                <w:lang w:val="ro-RO"/>
              </w:rPr>
              <w:t>.</w:t>
            </w:r>
          </w:p>
        </w:tc>
      </w:tr>
      <w:tr w:rsidR="001952C1" w:rsidRPr="0095715F" w:rsidTr="001952C1">
        <w:trPr>
          <w:trHeight w:val="251"/>
        </w:trPr>
        <w:tc>
          <w:tcPr>
            <w:tcW w:w="2269" w:type="dxa"/>
            <w:vMerge/>
          </w:tcPr>
          <w:p w:rsidR="001952C1" w:rsidRPr="00D90F24" w:rsidRDefault="001952C1" w:rsidP="00D90F24">
            <w:pPr>
              <w:spacing w:after="0" w:line="240" w:lineRule="auto"/>
              <w:rPr>
                <w:rFonts w:ascii="Arial" w:hAnsi="Arial" w:cs="Arial"/>
                <w:b/>
                <w:sz w:val="20"/>
                <w:szCs w:val="20"/>
              </w:rPr>
            </w:pPr>
          </w:p>
        </w:tc>
        <w:tc>
          <w:tcPr>
            <w:tcW w:w="5433" w:type="dxa"/>
          </w:tcPr>
          <w:p w:rsidR="001952C1" w:rsidRPr="00D90F24" w:rsidRDefault="001952C1" w:rsidP="00D90F24">
            <w:pPr>
              <w:spacing w:after="0" w:line="240" w:lineRule="auto"/>
              <w:rPr>
                <w:rFonts w:ascii="Arial" w:hAnsi="Arial" w:cs="Arial"/>
                <w:bCs/>
                <w:sz w:val="20"/>
                <w:szCs w:val="20"/>
                <w:lang w:val="ro-RO"/>
              </w:rPr>
            </w:pPr>
            <w:r w:rsidRPr="00D90F24">
              <w:rPr>
                <w:rFonts w:ascii="Arial" w:hAnsi="Arial" w:cs="Arial"/>
                <w:bCs/>
                <w:sz w:val="20"/>
                <w:szCs w:val="20"/>
                <w:lang w:val="ro-RO"/>
              </w:rPr>
              <w:t>consolidare mal drept cu zid gabioane</w:t>
            </w:r>
          </w:p>
        </w:tc>
        <w:tc>
          <w:tcPr>
            <w:tcW w:w="1980" w:type="dxa"/>
            <w:vAlign w:val="center"/>
          </w:tcPr>
          <w:p w:rsidR="001952C1" w:rsidRPr="00FF60AE" w:rsidRDefault="001952C1"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952C1" w:rsidRPr="0095715F" w:rsidTr="001952C1">
        <w:trPr>
          <w:trHeight w:val="251"/>
        </w:trPr>
        <w:tc>
          <w:tcPr>
            <w:tcW w:w="2269" w:type="dxa"/>
            <w:vMerge/>
          </w:tcPr>
          <w:p w:rsidR="001952C1" w:rsidRPr="00D90F24" w:rsidRDefault="001952C1" w:rsidP="00D90F24">
            <w:pPr>
              <w:spacing w:after="0" w:line="240" w:lineRule="auto"/>
              <w:rPr>
                <w:rFonts w:ascii="Arial" w:hAnsi="Arial" w:cs="Arial"/>
                <w:b/>
                <w:sz w:val="20"/>
                <w:szCs w:val="20"/>
              </w:rPr>
            </w:pPr>
          </w:p>
        </w:tc>
        <w:tc>
          <w:tcPr>
            <w:tcW w:w="5433" w:type="dxa"/>
          </w:tcPr>
          <w:p w:rsidR="001952C1" w:rsidRPr="00D90F24" w:rsidRDefault="001952C1" w:rsidP="00D90F24">
            <w:pPr>
              <w:spacing w:after="0" w:line="240" w:lineRule="auto"/>
              <w:rPr>
                <w:rFonts w:ascii="Arial" w:hAnsi="Arial" w:cs="Arial"/>
                <w:bCs/>
                <w:sz w:val="20"/>
                <w:szCs w:val="20"/>
                <w:lang w:val="ro-RO"/>
              </w:rPr>
            </w:pPr>
            <w:r w:rsidRPr="00D90F24">
              <w:rPr>
                <w:rFonts w:ascii="Arial" w:hAnsi="Arial" w:cs="Arial"/>
                <w:bCs/>
                <w:sz w:val="20"/>
                <w:szCs w:val="20"/>
                <w:lang w:val="ro-RO"/>
              </w:rPr>
              <w:t>consolidare mal stâng cu gabioane</w:t>
            </w:r>
          </w:p>
        </w:tc>
        <w:tc>
          <w:tcPr>
            <w:tcW w:w="1980" w:type="dxa"/>
            <w:vAlign w:val="center"/>
          </w:tcPr>
          <w:p w:rsidR="001952C1" w:rsidRPr="00FF60AE" w:rsidRDefault="001952C1" w:rsidP="001952C1">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E73FF2" w:rsidRPr="0095715F" w:rsidTr="00EF6A26">
        <w:trPr>
          <w:trHeight w:val="460"/>
        </w:trPr>
        <w:tc>
          <w:tcPr>
            <w:tcW w:w="2269" w:type="dxa"/>
            <w:vMerge w:val="restart"/>
          </w:tcPr>
          <w:p w:rsidR="00E73FF2" w:rsidRPr="00D90F24" w:rsidRDefault="00E73FF2" w:rsidP="00D90F24">
            <w:pPr>
              <w:spacing w:after="0" w:line="240" w:lineRule="auto"/>
              <w:rPr>
                <w:rFonts w:ascii="Arial" w:hAnsi="Arial" w:cs="Arial"/>
                <w:b/>
                <w:sz w:val="20"/>
                <w:szCs w:val="20"/>
              </w:rPr>
            </w:pPr>
            <w:r w:rsidRPr="00D90F24">
              <w:rPr>
                <w:rFonts w:ascii="Arial" w:hAnsi="Arial" w:cs="Arial"/>
                <w:b/>
                <w:sz w:val="20"/>
                <w:szCs w:val="20"/>
              </w:rPr>
              <w:t xml:space="preserve">km 18,28 </w:t>
            </w:r>
          </w:p>
          <w:p w:rsidR="00E73FF2" w:rsidRPr="00D90F24" w:rsidRDefault="00E73FF2" w:rsidP="00D90F24">
            <w:pPr>
              <w:spacing w:after="0" w:line="240" w:lineRule="auto"/>
              <w:rPr>
                <w:rFonts w:ascii="Arial" w:hAnsi="Arial" w:cs="Arial"/>
                <w:sz w:val="20"/>
                <w:szCs w:val="20"/>
              </w:rPr>
            </w:pPr>
            <w:r w:rsidRPr="00D90F24">
              <w:rPr>
                <w:rFonts w:ascii="Arial" w:hAnsi="Arial" w:cs="Arial"/>
                <w:sz w:val="20"/>
                <w:szCs w:val="20"/>
              </w:rPr>
              <w:t xml:space="preserve">Unirea - pod rutier  </w:t>
            </w:r>
          </w:p>
          <w:p w:rsidR="00E73FF2" w:rsidRPr="00D90F24" w:rsidRDefault="00E73FF2" w:rsidP="00D90F24">
            <w:pPr>
              <w:spacing w:after="0" w:line="240" w:lineRule="auto"/>
              <w:rPr>
                <w:rFonts w:ascii="Arial" w:hAnsi="Arial" w:cs="Arial"/>
                <w:sz w:val="20"/>
                <w:szCs w:val="20"/>
              </w:rPr>
            </w:pPr>
          </w:p>
        </w:tc>
        <w:tc>
          <w:tcPr>
            <w:tcW w:w="5433" w:type="dxa"/>
          </w:tcPr>
          <w:p w:rsidR="00E73FF2" w:rsidRPr="00D90F24" w:rsidRDefault="00E73FF2" w:rsidP="00E73FF2">
            <w:pPr>
              <w:spacing w:after="0" w:line="240" w:lineRule="auto"/>
              <w:jc w:val="both"/>
              <w:rPr>
                <w:rFonts w:ascii="Arial" w:hAnsi="Arial" w:cs="Arial"/>
                <w:bCs/>
                <w:sz w:val="20"/>
                <w:szCs w:val="20"/>
                <w:lang w:val="ro-RO"/>
              </w:rPr>
            </w:pPr>
            <w:r w:rsidRPr="00D90F24">
              <w:rPr>
                <w:rFonts w:ascii="Arial" w:hAnsi="Arial" w:cs="Arial"/>
                <w:bCs/>
                <w:sz w:val="20"/>
                <w:szCs w:val="20"/>
                <w:lang w:val="ro-RO"/>
              </w:rPr>
              <w:t>- consolidare amonte pod</w:t>
            </w:r>
            <w:r w:rsidRPr="00D90F24">
              <w:rPr>
                <w:rFonts w:ascii="Arial" w:hAnsi="Arial" w:cs="Arial"/>
                <w:sz w:val="20"/>
                <w:szCs w:val="20"/>
              </w:rPr>
              <w:t xml:space="preserve"> </w:t>
            </w:r>
            <w:r w:rsidRPr="00D90F24">
              <w:rPr>
                <w:rFonts w:ascii="Arial" w:hAnsi="Arial" w:cs="Arial"/>
                <w:bCs/>
                <w:sz w:val="20"/>
                <w:szCs w:val="20"/>
                <w:lang w:val="ro-RO"/>
              </w:rPr>
              <w:t>mal drept (canal de alimentare) cu anrocamente</w:t>
            </w:r>
          </w:p>
        </w:tc>
        <w:tc>
          <w:tcPr>
            <w:tcW w:w="1980" w:type="dxa"/>
            <w:vAlign w:val="center"/>
          </w:tcPr>
          <w:p w:rsidR="00E73FF2" w:rsidRPr="00FF60AE" w:rsidRDefault="00E73FF2"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E73FF2" w:rsidRPr="0095715F" w:rsidTr="00E73FF2">
        <w:trPr>
          <w:trHeight w:val="251"/>
        </w:trPr>
        <w:tc>
          <w:tcPr>
            <w:tcW w:w="2269" w:type="dxa"/>
            <w:vMerge/>
          </w:tcPr>
          <w:p w:rsidR="00E73FF2" w:rsidRPr="00D90F24" w:rsidRDefault="00E73FF2" w:rsidP="00D90F24">
            <w:pPr>
              <w:spacing w:after="0" w:line="240" w:lineRule="auto"/>
              <w:rPr>
                <w:rFonts w:ascii="Arial" w:hAnsi="Arial" w:cs="Arial"/>
                <w:b/>
                <w:sz w:val="20"/>
                <w:szCs w:val="20"/>
              </w:rPr>
            </w:pPr>
          </w:p>
        </w:tc>
        <w:tc>
          <w:tcPr>
            <w:tcW w:w="5433" w:type="dxa"/>
          </w:tcPr>
          <w:p w:rsidR="00E73FF2" w:rsidRPr="00D90F24" w:rsidRDefault="00E73FF2" w:rsidP="00D90F24">
            <w:pPr>
              <w:spacing w:after="0" w:line="240" w:lineRule="auto"/>
              <w:jc w:val="both"/>
              <w:rPr>
                <w:rFonts w:ascii="Arial" w:hAnsi="Arial" w:cs="Arial"/>
                <w:bCs/>
                <w:sz w:val="20"/>
                <w:szCs w:val="20"/>
                <w:lang w:val="ro-RO"/>
              </w:rPr>
            </w:pPr>
            <w:r w:rsidRPr="00D90F24">
              <w:rPr>
                <w:rFonts w:ascii="Arial" w:hAnsi="Arial" w:cs="Arial"/>
                <w:bCs/>
                <w:sz w:val="20"/>
                <w:szCs w:val="20"/>
                <w:lang w:val="ro-RO"/>
              </w:rPr>
              <w:t>consolidare mal stâng aval de pod cu pereu de piatră</w:t>
            </w:r>
          </w:p>
        </w:tc>
        <w:tc>
          <w:tcPr>
            <w:tcW w:w="1980" w:type="dxa"/>
            <w:vAlign w:val="center"/>
          </w:tcPr>
          <w:p w:rsidR="00E73FF2" w:rsidRPr="00FF60AE" w:rsidRDefault="00E73FF2" w:rsidP="00E73FF2">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E73FF2" w:rsidRPr="0095715F" w:rsidTr="00E73FF2">
        <w:trPr>
          <w:trHeight w:val="251"/>
        </w:trPr>
        <w:tc>
          <w:tcPr>
            <w:tcW w:w="2269" w:type="dxa"/>
            <w:vMerge/>
          </w:tcPr>
          <w:p w:rsidR="00E73FF2" w:rsidRPr="00D90F24" w:rsidRDefault="00E73FF2" w:rsidP="00D90F24">
            <w:pPr>
              <w:spacing w:after="0" w:line="240" w:lineRule="auto"/>
              <w:rPr>
                <w:rFonts w:ascii="Arial" w:hAnsi="Arial" w:cs="Arial"/>
                <w:b/>
                <w:sz w:val="20"/>
                <w:szCs w:val="20"/>
              </w:rPr>
            </w:pPr>
          </w:p>
        </w:tc>
        <w:tc>
          <w:tcPr>
            <w:tcW w:w="5433" w:type="dxa"/>
          </w:tcPr>
          <w:p w:rsidR="00E73FF2" w:rsidRPr="00D90F24" w:rsidRDefault="00E73FF2" w:rsidP="00D90F24">
            <w:pPr>
              <w:spacing w:after="0" w:line="240" w:lineRule="auto"/>
              <w:jc w:val="both"/>
              <w:rPr>
                <w:rFonts w:ascii="Arial" w:hAnsi="Arial" w:cs="Arial"/>
                <w:bCs/>
                <w:sz w:val="20"/>
                <w:szCs w:val="20"/>
                <w:lang w:val="ro-RO"/>
              </w:rPr>
            </w:pPr>
            <w:r w:rsidRPr="00D90F24">
              <w:rPr>
                <w:rFonts w:ascii="Arial" w:hAnsi="Arial" w:cs="Arial"/>
                <w:bCs/>
                <w:sz w:val="20"/>
                <w:szCs w:val="20"/>
                <w:lang w:val="ro-RO"/>
              </w:rPr>
              <w:t xml:space="preserve">- nu va fi </w:t>
            </w:r>
            <w:r w:rsidRPr="00D90F24">
              <w:rPr>
                <w:rFonts w:ascii="Arial" w:hAnsi="Arial" w:cs="Arial"/>
                <w:sz w:val="20"/>
                <w:szCs w:val="20"/>
                <w:lang w:val="ro-RO"/>
              </w:rPr>
              <w:t>afectată  vegetația lemnoasă de pe malul insulei</w:t>
            </w:r>
          </w:p>
        </w:tc>
        <w:tc>
          <w:tcPr>
            <w:tcW w:w="1980" w:type="dxa"/>
          </w:tcPr>
          <w:p w:rsidR="00E73FF2" w:rsidRPr="00D90F24" w:rsidRDefault="00E73FF2" w:rsidP="00D90F24">
            <w:pPr>
              <w:spacing w:after="0" w:line="240" w:lineRule="auto"/>
              <w:jc w:val="both"/>
              <w:rPr>
                <w:rFonts w:ascii="Arial" w:hAnsi="Arial" w:cs="Arial"/>
                <w:bCs/>
                <w:sz w:val="20"/>
                <w:szCs w:val="20"/>
                <w:lang w:val="ro-RO"/>
              </w:rPr>
            </w:pPr>
          </w:p>
        </w:tc>
      </w:tr>
      <w:tr w:rsidR="00CC303A" w:rsidRPr="0095715F" w:rsidTr="00CC303A">
        <w:trPr>
          <w:trHeight w:val="269"/>
        </w:trPr>
        <w:tc>
          <w:tcPr>
            <w:tcW w:w="2269" w:type="dxa"/>
            <w:vMerge w:val="restart"/>
          </w:tcPr>
          <w:p w:rsidR="00CC303A" w:rsidRPr="00D90F24" w:rsidRDefault="00CC303A" w:rsidP="00D90F24">
            <w:pPr>
              <w:tabs>
                <w:tab w:val="left" w:pos="1008"/>
              </w:tabs>
              <w:spacing w:after="0" w:line="240" w:lineRule="auto"/>
              <w:rPr>
                <w:rFonts w:ascii="Arial" w:hAnsi="Arial" w:cs="Arial"/>
                <w:sz w:val="20"/>
                <w:szCs w:val="20"/>
              </w:rPr>
            </w:pPr>
            <w:r w:rsidRPr="00D90F24">
              <w:rPr>
                <w:rFonts w:ascii="Arial" w:hAnsi="Arial" w:cs="Arial"/>
                <w:b/>
                <w:sz w:val="20"/>
                <w:szCs w:val="20"/>
              </w:rPr>
              <w:t>km 17,00</w:t>
            </w:r>
            <w:r w:rsidRPr="00D90F24">
              <w:rPr>
                <w:rFonts w:ascii="Arial" w:hAnsi="Arial" w:cs="Arial"/>
                <w:sz w:val="20"/>
                <w:szCs w:val="20"/>
              </w:rPr>
              <w:t xml:space="preserve"> </w:t>
            </w:r>
          </w:p>
          <w:p w:rsidR="00CC303A" w:rsidRPr="00D90F24" w:rsidRDefault="00CC303A" w:rsidP="00D90F24">
            <w:pPr>
              <w:tabs>
                <w:tab w:val="left" w:pos="1008"/>
              </w:tabs>
              <w:spacing w:after="0" w:line="240" w:lineRule="auto"/>
              <w:rPr>
                <w:rFonts w:ascii="Arial" w:hAnsi="Arial" w:cs="Arial"/>
                <w:sz w:val="20"/>
                <w:szCs w:val="20"/>
              </w:rPr>
            </w:pPr>
            <w:r w:rsidRPr="00D90F24">
              <w:rPr>
                <w:rFonts w:ascii="Arial" w:hAnsi="Arial" w:cs="Arial"/>
                <w:sz w:val="20"/>
                <w:szCs w:val="20"/>
              </w:rPr>
              <w:t xml:space="preserve">Unirea  </w:t>
            </w:r>
          </w:p>
          <w:p w:rsidR="00CC303A" w:rsidRPr="00D90F24" w:rsidRDefault="00CC303A" w:rsidP="00655573">
            <w:pPr>
              <w:tabs>
                <w:tab w:val="left" w:pos="1008"/>
              </w:tabs>
              <w:spacing w:after="0" w:line="240" w:lineRule="auto"/>
              <w:rPr>
                <w:rFonts w:ascii="Arial" w:hAnsi="Arial" w:cs="Arial"/>
                <w:sz w:val="20"/>
                <w:szCs w:val="20"/>
              </w:rPr>
            </w:pPr>
            <w:r w:rsidRPr="00D90F24">
              <w:rPr>
                <w:rFonts w:ascii="Arial" w:hAnsi="Arial" w:cs="Arial"/>
                <w:sz w:val="20"/>
                <w:szCs w:val="20"/>
              </w:rPr>
              <w:t xml:space="preserve">- aval rizbermă - </w:t>
            </w:r>
          </w:p>
        </w:tc>
        <w:tc>
          <w:tcPr>
            <w:tcW w:w="5433" w:type="dxa"/>
          </w:tcPr>
          <w:p w:rsidR="00CC303A" w:rsidRPr="00D90F24" w:rsidRDefault="00CC303A" w:rsidP="00CC303A">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praguri de fund din anrocamente pe pat din beton </w:t>
            </w:r>
          </w:p>
        </w:tc>
        <w:tc>
          <w:tcPr>
            <w:tcW w:w="1980" w:type="dxa"/>
          </w:tcPr>
          <w:p w:rsidR="00CC303A" w:rsidRPr="00D90F24" w:rsidRDefault="00CC303A" w:rsidP="00EF6A26">
            <w:pPr>
              <w:spacing w:after="0" w:line="240" w:lineRule="auto"/>
              <w:rPr>
                <w:rFonts w:ascii="Arial" w:hAnsi="Arial" w:cs="Arial"/>
                <w:bCs/>
                <w:sz w:val="20"/>
                <w:szCs w:val="20"/>
                <w:lang w:val="ro-RO"/>
              </w:rPr>
            </w:pPr>
            <w:r>
              <w:rPr>
                <w:rFonts w:ascii="Arial" w:hAnsi="Arial" w:cs="Arial"/>
                <w:bCs/>
                <w:sz w:val="20"/>
                <w:szCs w:val="20"/>
                <w:lang w:val="ro-RO"/>
              </w:rPr>
              <w:t>4</w:t>
            </w:r>
            <w:r w:rsidRPr="00D90F24">
              <w:rPr>
                <w:rFonts w:ascii="Arial" w:hAnsi="Arial" w:cs="Arial"/>
                <w:bCs/>
                <w:sz w:val="20"/>
                <w:szCs w:val="20"/>
                <w:lang w:val="ro-RO"/>
              </w:rPr>
              <w:t xml:space="preserve"> buc</w:t>
            </w:r>
            <w:r>
              <w:rPr>
                <w:rFonts w:ascii="Arial" w:hAnsi="Arial" w:cs="Arial"/>
                <w:bCs/>
                <w:sz w:val="20"/>
                <w:szCs w:val="20"/>
                <w:lang w:val="ro-RO"/>
              </w:rPr>
              <w:t>.</w:t>
            </w:r>
          </w:p>
        </w:tc>
      </w:tr>
      <w:tr w:rsidR="00CC303A" w:rsidRPr="0095715F" w:rsidTr="00CC303A">
        <w:trPr>
          <w:trHeight w:val="251"/>
        </w:trPr>
        <w:tc>
          <w:tcPr>
            <w:tcW w:w="2269" w:type="dxa"/>
            <w:vMerge/>
          </w:tcPr>
          <w:p w:rsidR="00CC303A" w:rsidRPr="00D90F24" w:rsidRDefault="00CC303A" w:rsidP="00D90F24">
            <w:pPr>
              <w:tabs>
                <w:tab w:val="left" w:pos="1008"/>
              </w:tabs>
              <w:spacing w:after="0" w:line="240" w:lineRule="auto"/>
              <w:rPr>
                <w:rFonts w:ascii="Arial" w:hAnsi="Arial" w:cs="Arial"/>
                <w:b/>
                <w:sz w:val="20"/>
                <w:szCs w:val="20"/>
              </w:rPr>
            </w:pPr>
          </w:p>
        </w:tc>
        <w:tc>
          <w:tcPr>
            <w:tcW w:w="5433" w:type="dxa"/>
          </w:tcPr>
          <w:p w:rsidR="00CC303A" w:rsidRPr="00D90F24" w:rsidRDefault="00CC303A" w:rsidP="00D90F24">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consolidare mal cu zid de sprijin din beton ciclopian  </w:t>
            </w:r>
          </w:p>
        </w:tc>
        <w:tc>
          <w:tcPr>
            <w:tcW w:w="1980" w:type="dxa"/>
            <w:vAlign w:val="center"/>
          </w:tcPr>
          <w:p w:rsidR="00CC303A" w:rsidRPr="00FF60AE" w:rsidRDefault="00CC303A"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CC303A" w:rsidRPr="0095715F" w:rsidTr="00B53693">
        <w:trPr>
          <w:trHeight w:val="460"/>
        </w:trPr>
        <w:tc>
          <w:tcPr>
            <w:tcW w:w="2269" w:type="dxa"/>
            <w:vMerge/>
          </w:tcPr>
          <w:p w:rsidR="00CC303A" w:rsidRPr="00D90F24" w:rsidRDefault="00CC303A" w:rsidP="00D90F24">
            <w:pPr>
              <w:tabs>
                <w:tab w:val="left" w:pos="1008"/>
              </w:tabs>
              <w:spacing w:after="0" w:line="240" w:lineRule="auto"/>
              <w:rPr>
                <w:rFonts w:ascii="Arial" w:hAnsi="Arial" w:cs="Arial"/>
                <w:b/>
                <w:sz w:val="20"/>
                <w:szCs w:val="20"/>
              </w:rPr>
            </w:pPr>
          </w:p>
        </w:tc>
        <w:tc>
          <w:tcPr>
            <w:tcW w:w="5433" w:type="dxa"/>
          </w:tcPr>
          <w:p w:rsidR="00CC303A" w:rsidRPr="00D90F24" w:rsidRDefault="00CC303A" w:rsidP="00D90F24">
            <w:pPr>
              <w:spacing w:after="0" w:line="240" w:lineRule="auto"/>
              <w:rPr>
                <w:rFonts w:ascii="Arial" w:hAnsi="Arial" w:cs="Arial"/>
                <w:bCs/>
                <w:sz w:val="20"/>
                <w:szCs w:val="20"/>
                <w:lang w:val="ro-RO"/>
              </w:rPr>
            </w:pPr>
            <w:r w:rsidRPr="00D90F24">
              <w:rPr>
                <w:rFonts w:ascii="Arial" w:hAnsi="Arial" w:cs="Arial"/>
                <w:bCs/>
                <w:sz w:val="20"/>
                <w:szCs w:val="20"/>
                <w:lang w:val="ro-RO"/>
              </w:rPr>
              <w:t>-</w:t>
            </w:r>
            <w:r w:rsidRPr="00D90F24">
              <w:rPr>
                <w:rFonts w:ascii="Arial" w:hAnsi="Arial" w:cs="Arial"/>
                <w:sz w:val="20"/>
                <w:szCs w:val="20"/>
                <w:lang w:val="ro-RO"/>
              </w:rPr>
              <w:t xml:space="preserve"> amplasarea unor agabariți în betonul de sub pragul existent pentru migratie pesti</w:t>
            </w:r>
          </w:p>
        </w:tc>
        <w:tc>
          <w:tcPr>
            <w:tcW w:w="1980" w:type="dxa"/>
          </w:tcPr>
          <w:p w:rsidR="00CC303A" w:rsidRPr="00D90F24" w:rsidRDefault="00CC303A" w:rsidP="00D90F24">
            <w:pPr>
              <w:spacing w:after="0" w:line="240" w:lineRule="auto"/>
              <w:rPr>
                <w:rFonts w:ascii="Arial" w:hAnsi="Arial" w:cs="Arial"/>
                <w:bCs/>
                <w:sz w:val="20"/>
                <w:szCs w:val="20"/>
                <w:lang w:val="ro-RO"/>
              </w:rPr>
            </w:pPr>
          </w:p>
        </w:tc>
      </w:tr>
      <w:tr w:rsidR="00B53693" w:rsidRPr="0095715F" w:rsidTr="00B53693">
        <w:trPr>
          <w:trHeight w:val="692"/>
        </w:trPr>
        <w:tc>
          <w:tcPr>
            <w:tcW w:w="2269" w:type="dxa"/>
          </w:tcPr>
          <w:p w:rsidR="00B53693" w:rsidRPr="00D90F24" w:rsidRDefault="00B53693" w:rsidP="00D90F24">
            <w:pPr>
              <w:spacing w:after="0" w:line="240" w:lineRule="auto"/>
              <w:rPr>
                <w:rFonts w:ascii="Arial" w:hAnsi="Arial" w:cs="Arial"/>
                <w:b/>
                <w:sz w:val="20"/>
                <w:szCs w:val="20"/>
              </w:rPr>
            </w:pPr>
            <w:r w:rsidRPr="00D90F24">
              <w:rPr>
                <w:rFonts w:ascii="Arial" w:hAnsi="Arial" w:cs="Arial"/>
                <w:b/>
                <w:sz w:val="20"/>
                <w:szCs w:val="20"/>
              </w:rPr>
              <w:t xml:space="preserve">km 16,35 </w:t>
            </w:r>
          </w:p>
          <w:p w:rsidR="00B53693" w:rsidRPr="00D90F24" w:rsidRDefault="00B53693" w:rsidP="00D90F24">
            <w:pPr>
              <w:spacing w:after="0" w:line="240" w:lineRule="auto"/>
              <w:rPr>
                <w:rFonts w:ascii="Arial" w:hAnsi="Arial" w:cs="Arial"/>
                <w:sz w:val="20"/>
                <w:szCs w:val="20"/>
              </w:rPr>
            </w:pPr>
            <w:r w:rsidRPr="00D90F24">
              <w:rPr>
                <w:rFonts w:ascii="Arial" w:hAnsi="Arial" w:cs="Arial"/>
                <w:sz w:val="20"/>
                <w:szCs w:val="20"/>
              </w:rPr>
              <w:t>- aval baraj priză stație tratare Bistrița</w:t>
            </w:r>
          </w:p>
        </w:tc>
        <w:tc>
          <w:tcPr>
            <w:tcW w:w="5433" w:type="dxa"/>
          </w:tcPr>
          <w:p w:rsidR="00CC303A" w:rsidRDefault="00B53693" w:rsidP="00CC303A">
            <w:pPr>
              <w:spacing w:after="0" w:line="240" w:lineRule="auto"/>
              <w:ind w:firstLine="15"/>
              <w:rPr>
                <w:rFonts w:ascii="Arial" w:hAnsi="Arial" w:cs="Arial"/>
                <w:bCs/>
                <w:sz w:val="20"/>
                <w:szCs w:val="20"/>
                <w:lang w:val="ro-RO"/>
              </w:rPr>
            </w:pPr>
            <w:r w:rsidRPr="00D90F24">
              <w:rPr>
                <w:rFonts w:ascii="Arial" w:hAnsi="Arial" w:cs="Arial"/>
                <w:bCs/>
                <w:sz w:val="20"/>
                <w:szCs w:val="20"/>
                <w:lang w:val="ro-RO"/>
              </w:rPr>
              <w:t xml:space="preserve">- lucrări punctuale de  îndepărtare din albie a obstacolelor </w:t>
            </w:r>
            <w:r w:rsidR="00CC303A">
              <w:rPr>
                <w:rFonts w:ascii="Arial" w:hAnsi="Arial" w:cs="Arial"/>
                <w:bCs/>
                <w:sz w:val="20"/>
                <w:szCs w:val="20"/>
                <w:lang w:val="ro-RO"/>
              </w:rPr>
              <w:t xml:space="preserve">şi gunoaielor pe acest sector  </w:t>
            </w:r>
          </w:p>
          <w:p w:rsidR="00B53693" w:rsidRPr="00D90F24" w:rsidRDefault="00B53693" w:rsidP="00CC303A">
            <w:pPr>
              <w:spacing w:after="0" w:line="240" w:lineRule="auto"/>
              <w:ind w:firstLine="15"/>
              <w:rPr>
                <w:rFonts w:ascii="Arial" w:hAnsi="Arial" w:cs="Arial"/>
                <w:sz w:val="20"/>
                <w:szCs w:val="20"/>
              </w:rPr>
            </w:pPr>
            <w:r w:rsidRPr="00D90F24">
              <w:rPr>
                <w:rFonts w:ascii="Arial" w:hAnsi="Arial" w:cs="Arial"/>
                <w:sz w:val="20"/>
                <w:szCs w:val="20"/>
              </w:rPr>
              <w:t>- amenajarea unei scări de peşti funcţionale la nivelul captării de apă</w:t>
            </w:r>
          </w:p>
        </w:tc>
        <w:tc>
          <w:tcPr>
            <w:tcW w:w="1980" w:type="dxa"/>
          </w:tcPr>
          <w:p w:rsidR="00B53693" w:rsidRPr="00D90F24" w:rsidRDefault="00CC303A" w:rsidP="00CC303A">
            <w:pPr>
              <w:spacing w:after="0" w:line="240" w:lineRule="auto"/>
              <w:ind w:hanging="18"/>
              <w:rPr>
                <w:rFonts w:ascii="Arial" w:hAnsi="Arial" w:cs="Arial"/>
                <w:bCs/>
                <w:sz w:val="20"/>
                <w:szCs w:val="20"/>
                <w:lang w:val="ro-RO"/>
              </w:rPr>
            </w:pPr>
            <w:r w:rsidRPr="00D90F24">
              <w:rPr>
                <w:rFonts w:ascii="Arial" w:hAnsi="Arial" w:cs="Arial"/>
                <w:bCs/>
                <w:sz w:val="20"/>
                <w:szCs w:val="20"/>
                <w:lang w:val="ro-RO"/>
              </w:rPr>
              <w:t>L = 20</w:t>
            </w:r>
            <w:r>
              <w:rPr>
                <w:rFonts w:ascii="Arial" w:hAnsi="Arial" w:cs="Arial"/>
                <w:bCs/>
                <w:sz w:val="20"/>
                <w:szCs w:val="20"/>
                <w:lang w:val="ro-RO"/>
              </w:rPr>
              <w:t xml:space="preserve"> </w:t>
            </w:r>
            <w:r w:rsidRPr="00D90F24">
              <w:rPr>
                <w:rFonts w:ascii="Arial" w:hAnsi="Arial" w:cs="Arial"/>
                <w:bCs/>
                <w:sz w:val="20"/>
                <w:szCs w:val="20"/>
                <w:lang w:val="ro-RO"/>
              </w:rPr>
              <w:t>m</w:t>
            </w:r>
          </w:p>
        </w:tc>
      </w:tr>
      <w:tr w:rsidR="00CC303A" w:rsidRPr="0095715F" w:rsidTr="00CC303A">
        <w:trPr>
          <w:trHeight w:val="345"/>
        </w:trPr>
        <w:tc>
          <w:tcPr>
            <w:tcW w:w="2269" w:type="dxa"/>
            <w:vMerge w:val="restart"/>
          </w:tcPr>
          <w:p w:rsidR="00CC303A" w:rsidRPr="00D90F24" w:rsidRDefault="00CC303A" w:rsidP="00D90F24">
            <w:pPr>
              <w:spacing w:after="0" w:line="240" w:lineRule="auto"/>
              <w:rPr>
                <w:rFonts w:ascii="Arial" w:hAnsi="Arial" w:cs="Arial"/>
                <w:sz w:val="20"/>
                <w:szCs w:val="20"/>
                <w:lang w:val="ro-RO"/>
              </w:rPr>
            </w:pPr>
            <w:r w:rsidRPr="00D90F24">
              <w:rPr>
                <w:rFonts w:ascii="Arial" w:hAnsi="Arial" w:cs="Arial"/>
                <w:b/>
                <w:sz w:val="20"/>
                <w:szCs w:val="20"/>
                <w:lang w:val="ro-RO"/>
              </w:rPr>
              <w:t>km 15,42</w:t>
            </w:r>
            <w:r w:rsidRPr="00D90F24">
              <w:rPr>
                <w:rFonts w:ascii="Arial" w:hAnsi="Arial" w:cs="Arial"/>
                <w:sz w:val="20"/>
                <w:szCs w:val="20"/>
                <w:lang w:val="ro-RO"/>
              </w:rPr>
              <w:t xml:space="preserve"> </w:t>
            </w:r>
          </w:p>
          <w:p w:rsidR="00CC303A" w:rsidRPr="00D90F24" w:rsidRDefault="00CC303A" w:rsidP="00D90F24">
            <w:pPr>
              <w:spacing w:after="0" w:line="240" w:lineRule="auto"/>
              <w:rPr>
                <w:rFonts w:ascii="Arial" w:hAnsi="Arial" w:cs="Arial"/>
                <w:sz w:val="20"/>
                <w:szCs w:val="20"/>
                <w:lang w:val="ro-RO"/>
              </w:rPr>
            </w:pPr>
            <w:r w:rsidRPr="00D90F24">
              <w:rPr>
                <w:rFonts w:ascii="Arial" w:hAnsi="Arial" w:cs="Arial"/>
                <w:sz w:val="20"/>
                <w:szCs w:val="20"/>
                <w:lang w:val="ro-RO"/>
              </w:rPr>
              <w:t>intrare mun. Bistriţa</w:t>
            </w:r>
          </w:p>
          <w:p w:rsidR="00CC303A" w:rsidRPr="00D90F24" w:rsidRDefault="00CC303A" w:rsidP="00D90F24">
            <w:pPr>
              <w:spacing w:after="0" w:line="240" w:lineRule="auto"/>
              <w:rPr>
                <w:rFonts w:ascii="Arial" w:hAnsi="Arial" w:cs="Arial"/>
                <w:sz w:val="20"/>
                <w:szCs w:val="20"/>
                <w:lang w:val="ro-RO"/>
              </w:rPr>
            </w:pPr>
            <w:r w:rsidRPr="00D90F24">
              <w:rPr>
                <w:rFonts w:ascii="Arial" w:hAnsi="Arial" w:cs="Arial"/>
                <w:sz w:val="20"/>
                <w:szCs w:val="20"/>
                <w:lang w:val="ro-RO"/>
              </w:rPr>
              <w:t>- confl. pr. Ghinda</w:t>
            </w:r>
          </w:p>
        </w:tc>
        <w:tc>
          <w:tcPr>
            <w:tcW w:w="5433" w:type="dxa"/>
          </w:tcPr>
          <w:p w:rsidR="00CC303A" w:rsidRPr="00D90F24" w:rsidRDefault="00CC303A" w:rsidP="00CC303A">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prag de fund din anrocamente pe pat din beton </w:t>
            </w:r>
          </w:p>
        </w:tc>
        <w:tc>
          <w:tcPr>
            <w:tcW w:w="1980" w:type="dxa"/>
          </w:tcPr>
          <w:p w:rsidR="00CC303A" w:rsidRPr="00D90F24" w:rsidRDefault="00CC303A" w:rsidP="00655573">
            <w:pPr>
              <w:spacing w:after="0" w:line="240" w:lineRule="auto"/>
              <w:rPr>
                <w:rFonts w:ascii="Arial" w:hAnsi="Arial" w:cs="Arial"/>
                <w:bCs/>
                <w:sz w:val="20"/>
                <w:szCs w:val="20"/>
                <w:lang w:val="ro-RO"/>
              </w:rPr>
            </w:pPr>
            <w:r>
              <w:rPr>
                <w:rFonts w:ascii="Arial" w:hAnsi="Arial" w:cs="Arial"/>
                <w:bCs/>
                <w:sz w:val="20"/>
                <w:szCs w:val="20"/>
                <w:lang w:val="ro-RO"/>
              </w:rPr>
              <w:t>1 buc.</w:t>
            </w:r>
          </w:p>
        </w:tc>
      </w:tr>
      <w:tr w:rsidR="00CC303A" w:rsidRPr="0095715F" w:rsidTr="00B53693">
        <w:trPr>
          <w:trHeight w:val="345"/>
        </w:trPr>
        <w:tc>
          <w:tcPr>
            <w:tcW w:w="2269" w:type="dxa"/>
            <w:vMerge/>
          </w:tcPr>
          <w:p w:rsidR="00CC303A" w:rsidRPr="00D90F24" w:rsidRDefault="00CC303A" w:rsidP="00D90F24">
            <w:pPr>
              <w:spacing w:after="0" w:line="240" w:lineRule="auto"/>
              <w:rPr>
                <w:rFonts w:ascii="Arial" w:hAnsi="Arial" w:cs="Arial"/>
                <w:b/>
                <w:sz w:val="20"/>
                <w:szCs w:val="20"/>
                <w:lang w:val="ro-RO"/>
              </w:rPr>
            </w:pPr>
          </w:p>
        </w:tc>
        <w:tc>
          <w:tcPr>
            <w:tcW w:w="5433" w:type="dxa"/>
          </w:tcPr>
          <w:p w:rsidR="00CC303A" w:rsidRPr="00D90F24" w:rsidRDefault="00CC303A" w:rsidP="00655573">
            <w:pPr>
              <w:spacing w:after="0" w:line="240" w:lineRule="auto"/>
              <w:rPr>
                <w:rFonts w:ascii="Arial" w:hAnsi="Arial" w:cs="Arial"/>
                <w:bCs/>
                <w:sz w:val="20"/>
                <w:szCs w:val="20"/>
                <w:lang w:val="ro-RO"/>
              </w:rPr>
            </w:pPr>
            <w:r w:rsidRPr="00D90F24">
              <w:rPr>
                <w:rFonts w:ascii="Arial" w:hAnsi="Arial" w:cs="Arial"/>
                <w:bCs/>
                <w:sz w:val="20"/>
                <w:szCs w:val="20"/>
                <w:lang w:val="ro-RO"/>
              </w:rPr>
              <w:t>lucrări punctuale de  îndepărtare din albie a obstacolelor şi gunoaielor pe acest sector (pr Ghinda</w:t>
            </w:r>
          </w:p>
        </w:tc>
        <w:tc>
          <w:tcPr>
            <w:tcW w:w="1980" w:type="dxa"/>
          </w:tcPr>
          <w:p w:rsidR="00CC303A" w:rsidRPr="00D90F24" w:rsidRDefault="00CC303A" w:rsidP="00CC303A">
            <w:pPr>
              <w:spacing w:after="0" w:line="240" w:lineRule="auto"/>
              <w:ind w:hanging="18"/>
              <w:rPr>
                <w:rFonts w:ascii="Arial" w:hAnsi="Arial" w:cs="Arial"/>
                <w:bCs/>
                <w:sz w:val="20"/>
                <w:szCs w:val="20"/>
                <w:lang w:val="ro-RO"/>
              </w:rPr>
            </w:pPr>
            <w:r w:rsidRPr="00D90F24">
              <w:rPr>
                <w:rFonts w:ascii="Arial" w:hAnsi="Arial" w:cs="Arial"/>
                <w:bCs/>
                <w:sz w:val="20"/>
                <w:szCs w:val="20"/>
                <w:lang w:val="ro-RO"/>
              </w:rPr>
              <w:t xml:space="preserve">L = </w:t>
            </w:r>
            <w:r>
              <w:rPr>
                <w:rFonts w:ascii="Arial" w:hAnsi="Arial" w:cs="Arial"/>
                <w:bCs/>
                <w:sz w:val="20"/>
                <w:szCs w:val="20"/>
                <w:lang w:val="ro-RO"/>
              </w:rPr>
              <w:t>10</w:t>
            </w:r>
            <w:r w:rsidRPr="00D90F24">
              <w:rPr>
                <w:rFonts w:ascii="Arial" w:hAnsi="Arial" w:cs="Arial"/>
                <w:bCs/>
                <w:sz w:val="20"/>
                <w:szCs w:val="20"/>
                <w:lang w:val="ro-RO"/>
              </w:rPr>
              <w:t>0</w:t>
            </w:r>
            <w:r>
              <w:rPr>
                <w:rFonts w:ascii="Arial" w:hAnsi="Arial" w:cs="Arial"/>
                <w:bCs/>
                <w:sz w:val="20"/>
                <w:szCs w:val="20"/>
                <w:lang w:val="ro-RO"/>
              </w:rPr>
              <w:t xml:space="preserve"> </w:t>
            </w:r>
            <w:r w:rsidRPr="00D90F24">
              <w:rPr>
                <w:rFonts w:ascii="Arial" w:hAnsi="Arial" w:cs="Arial"/>
                <w:bCs/>
                <w:sz w:val="20"/>
                <w:szCs w:val="20"/>
                <w:lang w:val="ro-RO"/>
              </w:rPr>
              <w:t>m</w:t>
            </w:r>
          </w:p>
        </w:tc>
      </w:tr>
      <w:tr w:rsidR="00CC303A" w:rsidRPr="0095715F" w:rsidTr="00CC303A">
        <w:trPr>
          <w:trHeight w:val="287"/>
        </w:trPr>
        <w:tc>
          <w:tcPr>
            <w:tcW w:w="2269" w:type="dxa"/>
            <w:vMerge/>
          </w:tcPr>
          <w:p w:rsidR="00CC303A" w:rsidRPr="00D90F24" w:rsidRDefault="00CC303A" w:rsidP="00D90F24">
            <w:pPr>
              <w:spacing w:after="0" w:line="240" w:lineRule="auto"/>
              <w:rPr>
                <w:rFonts w:ascii="Arial" w:hAnsi="Arial" w:cs="Arial"/>
                <w:b/>
                <w:sz w:val="20"/>
                <w:szCs w:val="20"/>
                <w:lang w:val="ro-RO"/>
              </w:rPr>
            </w:pPr>
          </w:p>
        </w:tc>
        <w:tc>
          <w:tcPr>
            <w:tcW w:w="5433" w:type="dxa"/>
          </w:tcPr>
          <w:p w:rsidR="00CC303A" w:rsidRPr="00D90F24" w:rsidRDefault="00CC303A" w:rsidP="00655573">
            <w:pPr>
              <w:spacing w:after="0" w:line="240" w:lineRule="auto"/>
              <w:rPr>
                <w:rFonts w:ascii="Arial" w:hAnsi="Arial" w:cs="Arial"/>
                <w:bCs/>
                <w:sz w:val="20"/>
                <w:szCs w:val="20"/>
                <w:lang w:val="ro-RO"/>
              </w:rPr>
            </w:pPr>
            <w:r w:rsidRPr="00D90F24">
              <w:rPr>
                <w:rFonts w:ascii="Arial" w:hAnsi="Arial" w:cs="Arial"/>
                <w:bCs/>
                <w:sz w:val="20"/>
                <w:szCs w:val="20"/>
                <w:lang w:val="ro-RO"/>
              </w:rPr>
              <w:t>consolidare cu pereu piatră mal stâng</w:t>
            </w:r>
          </w:p>
        </w:tc>
        <w:tc>
          <w:tcPr>
            <w:tcW w:w="1980" w:type="dxa"/>
            <w:vAlign w:val="center"/>
          </w:tcPr>
          <w:p w:rsidR="00CC303A" w:rsidRPr="00FF60AE" w:rsidRDefault="00CC303A" w:rsidP="00EF6A26">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CC303A" w:rsidRPr="0095715F" w:rsidTr="00CC303A">
        <w:trPr>
          <w:trHeight w:val="179"/>
        </w:trPr>
        <w:tc>
          <w:tcPr>
            <w:tcW w:w="2269" w:type="dxa"/>
            <w:vMerge/>
          </w:tcPr>
          <w:p w:rsidR="00CC303A" w:rsidRPr="00D90F24" w:rsidRDefault="00CC303A" w:rsidP="00D90F24">
            <w:pPr>
              <w:spacing w:after="0" w:line="240" w:lineRule="auto"/>
              <w:rPr>
                <w:rFonts w:ascii="Arial" w:hAnsi="Arial" w:cs="Arial"/>
                <w:b/>
                <w:sz w:val="20"/>
                <w:szCs w:val="20"/>
                <w:lang w:val="ro-RO"/>
              </w:rPr>
            </w:pPr>
          </w:p>
        </w:tc>
        <w:tc>
          <w:tcPr>
            <w:tcW w:w="5433" w:type="dxa"/>
          </w:tcPr>
          <w:p w:rsidR="00CC303A" w:rsidRPr="00D90F24" w:rsidRDefault="00CC303A" w:rsidP="00655573">
            <w:pPr>
              <w:spacing w:after="0" w:line="240" w:lineRule="auto"/>
              <w:rPr>
                <w:rFonts w:ascii="Arial" w:hAnsi="Arial" w:cs="Arial"/>
                <w:bCs/>
                <w:sz w:val="20"/>
                <w:szCs w:val="20"/>
                <w:lang w:val="ro-RO"/>
              </w:rPr>
            </w:pPr>
            <w:r w:rsidRPr="00D90F24">
              <w:rPr>
                <w:rFonts w:ascii="Arial" w:hAnsi="Arial" w:cs="Arial"/>
                <w:bCs/>
                <w:sz w:val="20"/>
                <w:szCs w:val="20"/>
                <w:lang w:val="ro-RO"/>
              </w:rPr>
              <w:t xml:space="preserve">- </w:t>
            </w:r>
            <w:r w:rsidRPr="00D90F24">
              <w:rPr>
                <w:rFonts w:ascii="Arial" w:hAnsi="Arial" w:cs="Arial"/>
                <w:sz w:val="20"/>
                <w:szCs w:val="20"/>
                <w:lang w:val="ro-RO"/>
              </w:rPr>
              <w:t>eliminare completă salcâm alb</w:t>
            </w:r>
          </w:p>
        </w:tc>
        <w:tc>
          <w:tcPr>
            <w:tcW w:w="1980" w:type="dxa"/>
          </w:tcPr>
          <w:p w:rsidR="00CC303A" w:rsidRPr="00D90F24" w:rsidRDefault="00CC303A" w:rsidP="00655573">
            <w:pPr>
              <w:spacing w:after="0" w:line="240" w:lineRule="auto"/>
              <w:rPr>
                <w:rFonts w:ascii="Arial" w:hAnsi="Arial" w:cs="Arial"/>
                <w:bCs/>
                <w:sz w:val="20"/>
                <w:szCs w:val="20"/>
                <w:lang w:val="ro-RO"/>
              </w:rPr>
            </w:pPr>
          </w:p>
        </w:tc>
      </w:tr>
    </w:tbl>
    <w:p w:rsidR="00CC316F" w:rsidRPr="00B12FA8" w:rsidRDefault="00CC316F" w:rsidP="006865E9">
      <w:pPr>
        <w:numPr>
          <w:ilvl w:val="0"/>
          <w:numId w:val="25"/>
        </w:numPr>
        <w:tabs>
          <w:tab w:val="left" w:pos="1080"/>
        </w:tabs>
        <w:spacing w:after="0" w:line="240" w:lineRule="auto"/>
        <w:ind w:left="0" w:firstLine="900"/>
        <w:jc w:val="both"/>
        <w:rPr>
          <w:rFonts w:ascii="Arial" w:hAnsi="Arial" w:cs="Arial"/>
          <w:i/>
          <w:lang w:eastAsia="ar-SA"/>
        </w:rPr>
      </w:pPr>
      <w:r w:rsidRPr="001932B2">
        <w:rPr>
          <w:rFonts w:ascii="Arial" w:hAnsi="Arial" w:cs="Arial"/>
          <w:b/>
          <w:i/>
          <w:lang w:eastAsia="ar-SA"/>
        </w:rPr>
        <w:lastRenderedPageBreak/>
        <w:t>Sectorul III</w:t>
      </w:r>
      <w:r w:rsidRPr="00B12FA8">
        <w:rPr>
          <w:rFonts w:ascii="Arial" w:hAnsi="Arial" w:cs="Arial"/>
          <w:i/>
          <w:lang w:eastAsia="ar-SA"/>
        </w:rPr>
        <w:t xml:space="preserve"> (curs inferior): </w:t>
      </w:r>
      <w:r w:rsidR="00881C24" w:rsidRPr="00B12FA8">
        <w:rPr>
          <w:rFonts w:ascii="Arial" w:hAnsi="Arial" w:cs="Arial"/>
          <w:i/>
          <w:lang w:eastAsia="ar-SA"/>
        </w:rPr>
        <w:t xml:space="preserve">amonte </w:t>
      </w:r>
      <w:r w:rsidRPr="00B12FA8">
        <w:rPr>
          <w:rFonts w:ascii="Arial" w:hAnsi="Arial" w:cs="Arial"/>
          <w:i/>
          <w:lang w:eastAsia="ar-SA"/>
        </w:rPr>
        <w:t xml:space="preserve">municipiul Bistrița – confluență </w:t>
      </w:r>
      <w:r w:rsidR="00881C24" w:rsidRPr="00B12FA8">
        <w:rPr>
          <w:rFonts w:ascii="Arial" w:hAnsi="Arial" w:cs="Arial"/>
          <w:i/>
          <w:lang w:eastAsia="ar-SA"/>
        </w:rPr>
        <w:t xml:space="preserve">cu râul </w:t>
      </w:r>
      <w:r w:rsidRPr="00B12FA8">
        <w:rPr>
          <w:rFonts w:ascii="Arial" w:hAnsi="Arial" w:cs="Arial"/>
          <w:i/>
          <w:lang w:eastAsia="ar-SA"/>
        </w:rPr>
        <w:t xml:space="preserve">Șieu (14,5 km) - finalul sectorului intră în ROSCI0400 Șieu Budac: </w:t>
      </w:r>
    </w:p>
    <w:p w:rsidR="00881C24"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număr zone de interes: 15 </w:t>
      </w:r>
    </w:p>
    <w:p w:rsidR="00881C24"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apărări de mal – diguri materiale locale:  2110 m</w:t>
      </w:r>
      <w:r w:rsidR="00682B66">
        <w:rPr>
          <w:rFonts w:ascii="Arial" w:hAnsi="Arial" w:cs="Arial"/>
          <w:i/>
          <w:lang w:eastAsia="ar-SA"/>
        </w:rPr>
        <w:t>l</w:t>
      </w:r>
      <w:r w:rsidRPr="00B12FA8">
        <w:rPr>
          <w:rFonts w:ascii="Arial" w:hAnsi="Arial" w:cs="Arial"/>
          <w:i/>
          <w:lang w:eastAsia="ar-SA"/>
        </w:rPr>
        <w:t xml:space="preserve"> </w:t>
      </w:r>
    </w:p>
    <w:p w:rsidR="00F516AF"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apărări de mal – zid de sprijin din beton:  </w:t>
      </w:r>
      <w:r w:rsidR="00F516AF" w:rsidRPr="00B12FA8">
        <w:rPr>
          <w:rFonts w:ascii="Arial" w:hAnsi="Arial" w:cs="Arial"/>
          <w:i/>
          <w:lang w:eastAsia="ar-SA"/>
        </w:rPr>
        <w:t>4</w:t>
      </w:r>
      <w:r w:rsidRPr="00B12FA8">
        <w:rPr>
          <w:rFonts w:ascii="Arial" w:hAnsi="Arial" w:cs="Arial"/>
          <w:i/>
          <w:lang w:eastAsia="ar-SA"/>
        </w:rPr>
        <w:t>25 m</w:t>
      </w:r>
      <w:r w:rsidR="00682B66">
        <w:rPr>
          <w:rFonts w:ascii="Arial" w:hAnsi="Arial" w:cs="Arial"/>
          <w:i/>
          <w:lang w:eastAsia="ar-SA"/>
        </w:rPr>
        <w:t>l</w:t>
      </w:r>
      <w:r w:rsidRPr="00B12FA8">
        <w:rPr>
          <w:rFonts w:ascii="Arial" w:hAnsi="Arial" w:cs="Arial"/>
          <w:i/>
          <w:lang w:eastAsia="ar-SA"/>
        </w:rPr>
        <w:t xml:space="preserve"> </w:t>
      </w:r>
    </w:p>
    <w:p w:rsidR="00F516AF"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protecții/</w:t>
      </w:r>
      <w:r w:rsidR="00F516AF" w:rsidRPr="00B12FA8">
        <w:rPr>
          <w:rFonts w:ascii="Arial" w:hAnsi="Arial" w:cs="Arial"/>
          <w:i/>
          <w:lang w:eastAsia="ar-SA"/>
        </w:rPr>
        <w:t>consolidări de mal: 397</w:t>
      </w:r>
      <w:r w:rsidRPr="00B12FA8">
        <w:rPr>
          <w:rFonts w:ascii="Arial" w:hAnsi="Arial" w:cs="Arial"/>
          <w:i/>
          <w:lang w:eastAsia="ar-SA"/>
        </w:rPr>
        <w:t>0 m</w:t>
      </w:r>
    </w:p>
    <w:p w:rsidR="00DE340C" w:rsidRPr="00DE340C" w:rsidRDefault="00DE340C" w:rsidP="006865E9">
      <w:pPr>
        <w:numPr>
          <w:ilvl w:val="0"/>
          <w:numId w:val="24"/>
        </w:numPr>
        <w:spacing w:after="0" w:line="240" w:lineRule="auto"/>
        <w:ind w:left="540"/>
        <w:jc w:val="both"/>
        <w:rPr>
          <w:rFonts w:ascii="Arial" w:hAnsi="Arial" w:cs="Arial"/>
          <w:i/>
          <w:lang w:eastAsia="ar-SA"/>
        </w:rPr>
      </w:pPr>
      <w:r>
        <w:rPr>
          <w:rFonts w:ascii="Arial" w:hAnsi="Arial" w:cs="Arial"/>
          <w:i/>
          <w:lang w:eastAsia="ar-SA"/>
        </w:rPr>
        <w:t>recalibr</w:t>
      </w:r>
      <w:r>
        <w:rPr>
          <w:rFonts w:ascii="Arial" w:hAnsi="Arial" w:cs="Arial"/>
          <w:i/>
          <w:lang w:val="ro-RO" w:eastAsia="ar-SA"/>
        </w:rPr>
        <w:t>ări/decolmatări albie: 200 m;</w:t>
      </w:r>
    </w:p>
    <w:p w:rsidR="00F516AF"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eliminare obstacole/depuneri/gunoaie albie: </w:t>
      </w:r>
      <w:r w:rsidR="00DE340C">
        <w:rPr>
          <w:rFonts w:ascii="Arial" w:hAnsi="Arial" w:cs="Arial"/>
          <w:i/>
          <w:lang w:eastAsia="ar-SA"/>
        </w:rPr>
        <w:t>5</w:t>
      </w:r>
      <w:r w:rsidR="00F516AF" w:rsidRPr="00B12FA8">
        <w:rPr>
          <w:rFonts w:ascii="Arial" w:hAnsi="Arial" w:cs="Arial"/>
          <w:i/>
          <w:lang w:eastAsia="ar-SA"/>
        </w:rPr>
        <w:t>20</w:t>
      </w:r>
      <w:r w:rsidRPr="00B12FA8">
        <w:rPr>
          <w:rFonts w:ascii="Arial" w:hAnsi="Arial" w:cs="Arial"/>
          <w:i/>
          <w:lang w:eastAsia="ar-SA"/>
        </w:rPr>
        <w:t xml:space="preserve"> m</w:t>
      </w:r>
    </w:p>
    <w:p w:rsidR="00F516AF"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praguri de fund din anrocamente: </w:t>
      </w:r>
      <w:r w:rsidR="00F516AF" w:rsidRPr="00B12FA8">
        <w:rPr>
          <w:rFonts w:ascii="Arial" w:hAnsi="Arial" w:cs="Arial"/>
          <w:i/>
          <w:lang w:eastAsia="ar-SA"/>
        </w:rPr>
        <w:t>7</w:t>
      </w:r>
      <w:r w:rsidRPr="00B12FA8">
        <w:rPr>
          <w:rFonts w:ascii="Arial" w:hAnsi="Arial" w:cs="Arial"/>
          <w:i/>
          <w:lang w:eastAsia="ar-SA"/>
        </w:rPr>
        <w:t xml:space="preserve"> buc</w:t>
      </w:r>
    </w:p>
    <w:p w:rsidR="00F516AF" w:rsidRPr="00B12FA8" w:rsidRDefault="00881C24"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 xml:space="preserve">defrișări cu limitare tăiere arbori: </w:t>
      </w:r>
      <w:r w:rsidR="00F516AF" w:rsidRPr="00B12FA8">
        <w:rPr>
          <w:rFonts w:ascii="Arial" w:hAnsi="Arial" w:cs="Arial"/>
          <w:i/>
          <w:lang w:eastAsia="ar-SA"/>
        </w:rPr>
        <w:t>97</w:t>
      </w:r>
      <w:r w:rsidRPr="00B12FA8">
        <w:rPr>
          <w:rFonts w:ascii="Arial" w:hAnsi="Arial" w:cs="Arial"/>
          <w:i/>
          <w:lang w:eastAsia="ar-SA"/>
        </w:rPr>
        <w:t xml:space="preserve">00 mp </w:t>
      </w:r>
    </w:p>
    <w:p w:rsidR="00881C24" w:rsidRPr="00B12FA8" w:rsidRDefault="00881C24" w:rsidP="006865E9">
      <w:pPr>
        <w:numPr>
          <w:ilvl w:val="0"/>
          <w:numId w:val="24"/>
        </w:numPr>
        <w:spacing w:after="0" w:line="240" w:lineRule="auto"/>
        <w:ind w:left="540"/>
        <w:jc w:val="both"/>
        <w:rPr>
          <w:rFonts w:ascii="Arial" w:hAnsi="Arial" w:cs="Arial"/>
          <w:i/>
          <w:lang w:eastAsia="ar-SA"/>
        </w:rPr>
      </w:pPr>
      <w:proofErr w:type="gramStart"/>
      <w:r w:rsidRPr="00B12FA8">
        <w:rPr>
          <w:rFonts w:ascii="Arial" w:hAnsi="Arial" w:cs="Arial"/>
          <w:i/>
          <w:lang w:eastAsia="ar-SA"/>
        </w:rPr>
        <w:t>refacere</w:t>
      </w:r>
      <w:proofErr w:type="gramEnd"/>
      <w:r w:rsidRPr="00B12FA8">
        <w:rPr>
          <w:rFonts w:ascii="Arial" w:hAnsi="Arial" w:cs="Arial"/>
          <w:i/>
          <w:lang w:eastAsia="ar-SA"/>
        </w:rPr>
        <w:t xml:space="preserve"> praguri de cădere existente cu scară de pești funcțională: 4 buc</w:t>
      </w:r>
      <w:r w:rsidR="00682B66">
        <w:rPr>
          <w:rFonts w:ascii="Arial" w:hAnsi="Arial" w:cs="Arial"/>
          <w:i/>
          <w:lang w:eastAsia="ar-SA"/>
        </w:rPr>
        <w:t>.</w:t>
      </w:r>
    </w:p>
    <w:p w:rsidR="00B12FA8" w:rsidRDefault="00B12FA8" w:rsidP="00366E79">
      <w:pPr>
        <w:tabs>
          <w:tab w:val="left" w:pos="630"/>
        </w:tabs>
        <w:spacing w:after="0" w:line="240" w:lineRule="auto"/>
        <w:ind w:left="540"/>
        <w:jc w:val="both"/>
        <w:rPr>
          <w:rFonts w:ascii="Arial" w:hAnsi="Arial" w:cs="Arial"/>
          <w:i/>
          <w:lang w:eastAsia="ar-SA"/>
        </w:rPr>
      </w:pPr>
    </w:p>
    <w:tbl>
      <w:tblPr>
        <w:tblStyle w:val="TableGrid"/>
        <w:tblW w:w="9682" w:type="dxa"/>
        <w:tblInd w:w="-34" w:type="dxa"/>
        <w:tblLayout w:type="fixed"/>
        <w:tblLook w:val="04A0"/>
      </w:tblPr>
      <w:tblGrid>
        <w:gridCol w:w="2269"/>
        <w:gridCol w:w="5433"/>
        <w:gridCol w:w="1980"/>
      </w:tblGrid>
      <w:tr w:rsidR="00EF6A26" w:rsidRPr="0095715F" w:rsidTr="00EF6A26">
        <w:trPr>
          <w:trHeight w:val="498"/>
        </w:trPr>
        <w:tc>
          <w:tcPr>
            <w:tcW w:w="2269" w:type="dxa"/>
          </w:tcPr>
          <w:p w:rsidR="00EF6A26" w:rsidRPr="00BF09EE" w:rsidRDefault="00EF6A26" w:rsidP="003C4A86">
            <w:pPr>
              <w:spacing w:after="0" w:line="240" w:lineRule="auto"/>
              <w:rPr>
                <w:rFonts w:ascii="Arial" w:hAnsi="Arial" w:cs="Arial"/>
                <w:b/>
                <w:sz w:val="20"/>
                <w:szCs w:val="20"/>
              </w:rPr>
            </w:pPr>
            <w:r w:rsidRPr="00BF09EE">
              <w:rPr>
                <w:rFonts w:ascii="Arial" w:hAnsi="Arial" w:cs="Arial"/>
                <w:b/>
                <w:sz w:val="20"/>
                <w:szCs w:val="20"/>
              </w:rPr>
              <w:t>Localizare -  “zonă de interes”</w:t>
            </w:r>
          </w:p>
        </w:tc>
        <w:tc>
          <w:tcPr>
            <w:tcW w:w="7413" w:type="dxa"/>
            <w:gridSpan w:val="2"/>
            <w:vAlign w:val="center"/>
          </w:tcPr>
          <w:p w:rsidR="00EF6A26" w:rsidRPr="00BF09EE" w:rsidRDefault="00EF6A26" w:rsidP="003C4A86">
            <w:pPr>
              <w:spacing w:after="0" w:line="240" w:lineRule="auto"/>
              <w:jc w:val="center"/>
              <w:rPr>
                <w:rFonts w:ascii="Arial" w:hAnsi="Arial" w:cs="Arial"/>
                <w:b/>
                <w:i/>
                <w:sz w:val="20"/>
                <w:szCs w:val="20"/>
              </w:rPr>
            </w:pPr>
            <w:r w:rsidRPr="00BF09EE">
              <w:rPr>
                <w:rFonts w:ascii="Arial" w:hAnsi="Arial" w:cs="Arial"/>
                <w:b/>
                <w:i/>
                <w:sz w:val="20"/>
                <w:szCs w:val="20"/>
              </w:rPr>
              <w:t>Lucrări propuse – sector I</w:t>
            </w:r>
            <w:r>
              <w:rPr>
                <w:rFonts w:ascii="Arial" w:hAnsi="Arial" w:cs="Arial"/>
                <w:b/>
                <w:i/>
                <w:sz w:val="20"/>
                <w:szCs w:val="20"/>
              </w:rPr>
              <w:t>II</w:t>
            </w:r>
          </w:p>
        </w:tc>
      </w:tr>
      <w:tr w:rsidR="00EF6A26" w:rsidRPr="0095715F" w:rsidTr="00EF6A26">
        <w:trPr>
          <w:trHeight w:val="422"/>
        </w:trPr>
        <w:tc>
          <w:tcPr>
            <w:tcW w:w="2269" w:type="dxa"/>
          </w:tcPr>
          <w:p w:rsidR="00EF6A26" w:rsidRPr="00655573" w:rsidRDefault="00EF6A26" w:rsidP="00655573">
            <w:pPr>
              <w:spacing w:after="0" w:line="240" w:lineRule="auto"/>
              <w:rPr>
                <w:rFonts w:ascii="Arial" w:hAnsi="Arial" w:cs="Arial"/>
                <w:b/>
                <w:sz w:val="20"/>
                <w:szCs w:val="20"/>
              </w:rPr>
            </w:pPr>
            <w:r w:rsidRPr="00655573">
              <w:rPr>
                <w:rFonts w:ascii="Arial" w:hAnsi="Arial" w:cs="Arial"/>
                <w:b/>
                <w:sz w:val="20"/>
                <w:szCs w:val="20"/>
              </w:rPr>
              <w:t xml:space="preserve">km 15,00 </w:t>
            </w:r>
          </w:p>
          <w:p w:rsidR="00EF6A26" w:rsidRPr="00655573" w:rsidRDefault="00EF6A26" w:rsidP="00655573">
            <w:pPr>
              <w:spacing w:after="0" w:line="240" w:lineRule="auto"/>
              <w:rPr>
                <w:rFonts w:ascii="Arial" w:hAnsi="Arial" w:cs="Arial"/>
                <w:sz w:val="20"/>
                <w:szCs w:val="20"/>
              </w:rPr>
            </w:pPr>
            <w:r w:rsidRPr="00655573">
              <w:rPr>
                <w:rFonts w:ascii="Arial" w:hAnsi="Arial" w:cs="Arial"/>
                <w:sz w:val="20"/>
                <w:szCs w:val="20"/>
              </w:rPr>
              <w:t xml:space="preserve">- confl cu </w:t>
            </w:r>
            <w:r>
              <w:rPr>
                <w:rFonts w:ascii="Arial" w:hAnsi="Arial" w:cs="Arial"/>
                <w:sz w:val="20"/>
                <w:szCs w:val="20"/>
              </w:rPr>
              <w:t xml:space="preserve">V. </w:t>
            </w:r>
            <w:r w:rsidRPr="00655573">
              <w:rPr>
                <w:rFonts w:ascii="Arial" w:hAnsi="Arial" w:cs="Arial"/>
                <w:sz w:val="20"/>
                <w:szCs w:val="20"/>
              </w:rPr>
              <w:t>Rusului</w:t>
            </w:r>
          </w:p>
        </w:tc>
        <w:tc>
          <w:tcPr>
            <w:tcW w:w="5433" w:type="dxa"/>
          </w:tcPr>
          <w:p w:rsidR="00EF6A26" w:rsidRPr="00655573" w:rsidRDefault="00EF6A26" w:rsidP="00EF6A26">
            <w:pPr>
              <w:spacing w:after="0" w:line="240" w:lineRule="auto"/>
              <w:jc w:val="both"/>
              <w:rPr>
                <w:rFonts w:ascii="Arial" w:hAnsi="Arial" w:cs="Arial"/>
                <w:bCs/>
                <w:sz w:val="20"/>
                <w:szCs w:val="20"/>
                <w:lang w:val="ro-RO"/>
              </w:rPr>
            </w:pPr>
            <w:r w:rsidRPr="00655573">
              <w:rPr>
                <w:rFonts w:ascii="Arial" w:hAnsi="Arial" w:cs="Arial"/>
                <w:bCs/>
                <w:sz w:val="20"/>
                <w:szCs w:val="20"/>
                <w:lang w:val="ro-RO"/>
              </w:rPr>
              <w:t xml:space="preserve">- reabilitări consolidări de mal existente </w:t>
            </w:r>
          </w:p>
        </w:tc>
        <w:tc>
          <w:tcPr>
            <w:tcW w:w="1980" w:type="dxa"/>
          </w:tcPr>
          <w:p w:rsidR="00EF6A26" w:rsidRPr="00655573" w:rsidRDefault="00EF6A26" w:rsidP="00655573">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p>
        </w:tc>
      </w:tr>
      <w:tr w:rsidR="00EF6A26" w:rsidRPr="0095715F" w:rsidTr="008052E7">
        <w:trPr>
          <w:trHeight w:val="368"/>
        </w:trPr>
        <w:tc>
          <w:tcPr>
            <w:tcW w:w="2269" w:type="dxa"/>
            <w:vMerge w:val="restart"/>
          </w:tcPr>
          <w:p w:rsidR="00EF6A26" w:rsidRPr="00655573" w:rsidRDefault="00EF6A26" w:rsidP="00655573">
            <w:pPr>
              <w:spacing w:after="0" w:line="240" w:lineRule="auto"/>
              <w:rPr>
                <w:rFonts w:ascii="Arial" w:hAnsi="Arial" w:cs="Arial"/>
                <w:sz w:val="20"/>
                <w:szCs w:val="20"/>
              </w:rPr>
            </w:pPr>
            <w:r w:rsidRPr="00655573">
              <w:rPr>
                <w:rFonts w:ascii="Arial" w:hAnsi="Arial" w:cs="Arial"/>
                <w:b/>
                <w:sz w:val="20"/>
                <w:szCs w:val="20"/>
              </w:rPr>
              <w:t>km 14,85</w:t>
            </w:r>
            <w:r w:rsidRPr="00655573">
              <w:rPr>
                <w:rFonts w:ascii="Arial" w:hAnsi="Arial" w:cs="Arial"/>
                <w:sz w:val="20"/>
                <w:szCs w:val="20"/>
              </w:rPr>
              <w:t xml:space="preserve"> </w:t>
            </w:r>
          </w:p>
          <w:p w:rsidR="00EF6A26" w:rsidRPr="00655573" w:rsidRDefault="00EF6A26" w:rsidP="00655573">
            <w:pPr>
              <w:spacing w:after="0" w:line="240" w:lineRule="auto"/>
              <w:rPr>
                <w:rFonts w:ascii="Arial" w:hAnsi="Arial" w:cs="Arial"/>
                <w:sz w:val="20"/>
                <w:szCs w:val="20"/>
              </w:rPr>
            </w:pPr>
            <w:r w:rsidRPr="00655573">
              <w:rPr>
                <w:rFonts w:ascii="Arial" w:hAnsi="Arial" w:cs="Arial"/>
                <w:sz w:val="20"/>
                <w:szCs w:val="20"/>
              </w:rPr>
              <w:t xml:space="preserve">mun Bistrița </w:t>
            </w:r>
          </w:p>
          <w:p w:rsidR="00EF6A26" w:rsidRPr="00655573" w:rsidRDefault="00EF6A26" w:rsidP="00655573">
            <w:pPr>
              <w:spacing w:after="0" w:line="240" w:lineRule="auto"/>
              <w:rPr>
                <w:rFonts w:ascii="Arial" w:hAnsi="Arial" w:cs="Arial"/>
                <w:sz w:val="20"/>
                <w:szCs w:val="20"/>
              </w:rPr>
            </w:pPr>
            <w:r w:rsidRPr="00655573">
              <w:rPr>
                <w:rFonts w:ascii="Arial" w:hAnsi="Arial" w:cs="Arial"/>
                <w:sz w:val="20"/>
                <w:szCs w:val="20"/>
              </w:rPr>
              <w:t>- punte spital TBC</w:t>
            </w:r>
          </w:p>
        </w:tc>
        <w:tc>
          <w:tcPr>
            <w:tcW w:w="5433" w:type="dxa"/>
          </w:tcPr>
          <w:p w:rsidR="00EF6A26" w:rsidRPr="00655573" w:rsidRDefault="00EF6A26" w:rsidP="002D12D0">
            <w:pPr>
              <w:spacing w:after="0" w:line="240" w:lineRule="auto"/>
              <w:rPr>
                <w:rFonts w:ascii="Arial" w:hAnsi="Arial" w:cs="Arial"/>
                <w:bCs/>
                <w:sz w:val="20"/>
                <w:szCs w:val="20"/>
                <w:lang w:val="ro-RO"/>
              </w:rPr>
            </w:pPr>
            <w:r w:rsidRPr="00655573">
              <w:rPr>
                <w:rFonts w:ascii="Arial" w:hAnsi="Arial" w:cs="Arial"/>
                <w:bCs/>
                <w:sz w:val="20"/>
                <w:szCs w:val="20"/>
                <w:lang w:val="ro-RO"/>
              </w:rPr>
              <w:t>- praguri de fund din anrocamente pe pat din beton</w:t>
            </w:r>
          </w:p>
        </w:tc>
        <w:tc>
          <w:tcPr>
            <w:tcW w:w="1980" w:type="dxa"/>
          </w:tcPr>
          <w:p w:rsidR="00EF6A26" w:rsidRPr="00655573" w:rsidRDefault="00EF6A26" w:rsidP="00655573">
            <w:pPr>
              <w:spacing w:after="0" w:line="240" w:lineRule="auto"/>
              <w:rPr>
                <w:rFonts w:ascii="Arial" w:hAnsi="Arial" w:cs="Arial"/>
                <w:bCs/>
                <w:sz w:val="20"/>
                <w:szCs w:val="20"/>
                <w:lang w:val="ro-RO"/>
              </w:rPr>
            </w:pPr>
            <w:r>
              <w:rPr>
                <w:rFonts w:ascii="Arial" w:hAnsi="Arial" w:cs="Arial"/>
                <w:bCs/>
                <w:sz w:val="20"/>
                <w:szCs w:val="20"/>
                <w:lang w:val="ro-RO"/>
              </w:rPr>
              <w:t>2 buc.</w:t>
            </w:r>
          </w:p>
        </w:tc>
      </w:tr>
      <w:tr w:rsidR="002D12D0" w:rsidRPr="0095715F" w:rsidTr="008052E7">
        <w:trPr>
          <w:trHeight w:val="350"/>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2D12D0">
            <w:pPr>
              <w:spacing w:after="0" w:line="240" w:lineRule="auto"/>
              <w:jc w:val="both"/>
              <w:rPr>
                <w:rFonts w:ascii="Arial" w:hAnsi="Arial" w:cs="Arial"/>
                <w:bCs/>
                <w:sz w:val="20"/>
                <w:szCs w:val="20"/>
                <w:lang w:val="ro-RO"/>
              </w:rPr>
            </w:pPr>
            <w:r w:rsidRPr="00655573">
              <w:rPr>
                <w:rFonts w:ascii="Arial" w:hAnsi="Arial" w:cs="Arial"/>
                <w:bCs/>
                <w:sz w:val="20"/>
                <w:szCs w:val="20"/>
                <w:lang w:val="ro-RO"/>
              </w:rPr>
              <w:t xml:space="preserve">- consolidare mal drept, amonte punte cu pereu piatră </w:t>
            </w:r>
          </w:p>
        </w:tc>
        <w:tc>
          <w:tcPr>
            <w:tcW w:w="1980" w:type="dxa"/>
            <w:vAlign w:val="center"/>
          </w:tcPr>
          <w:p w:rsidR="002D12D0" w:rsidRPr="00FF60AE" w:rsidRDefault="002D12D0"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2D12D0" w:rsidRPr="0095715F" w:rsidTr="008052E7">
        <w:trPr>
          <w:trHeight w:val="350"/>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2D12D0">
            <w:pPr>
              <w:spacing w:after="0" w:line="240" w:lineRule="auto"/>
              <w:jc w:val="both"/>
              <w:rPr>
                <w:rFonts w:ascii="Arial" w:hAnsi="Arial" w:cs="Arial"/>
                <w:bCs/>
                <w:sz w:val="20"/>
                <w:szCs w:val="20"/>
                <w:lang w:val="ro-RO"/>
              </w:rPr>
            </w:pPr>
            <w:r w:rsidRPr="00655573">
              <w:rPr>
                <w:rFonts w:ascii="Arial" w:hAnsi="Arial" w:cs="Arial"/>
                <w:bCs/>
                <w:sz w:val="20"/>
                <w:szCs w:val="20"/>
                <w:lang w:val="ro-RO"/>
              </w:rPr>
              <w:t>- apărare mal stâng amonte pod, cu zid de beton ciclopian</w:t>
            </w:r>
          </w:p>
        </w:tc>
        <w:tc>
          <w:tcPr>
            <w:tcW w:w="1980" w:type="dxa"/>
            <w:vAlign w:val="center"/>
          </w:tcPr>
          <w:p w:rsidR="002D12D0" w:rsidRPr="00FF60AE" w:rsidRDefault="002D12D0" w:rsidP="002D12D0">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34</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1 m</w:t>
            </w:r>
          </w:p>
        </w:tc>
      </w:tr>
      <w:tr w:rsidR="002D12D0" w:rsidRPr="0095715F" w:rsidTr="008052E7">
        <w:trPr>
          <w:trHeight w:val="359"/>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2D12D0">
            <w:pPr>
              <w:spacing w:after="0" w:line="240" w:lineRule="auto"/>
              <w:jc w:val="both"/>
              <w:rPr>
                <w:rFonts w:ascii="Arial" w:hAnsi="Arial" w:cs="Arial"/>
                <w:bCs/>
                <w:sz w:val="20"/>
                <w:szCs w:val="20"/>
                <w:lang w:val="ro-RO"/>
              </w:rPr>
            </w:pPr>
            <w:r w:rsidRPr="00655573">
              <w:rPr>
                <w:rFonts w:ascii="Arial" w:hAnsi="Arial" w:cs="Arial"/>
                <w:bCs/>
                <w:sz w:val="20"/>
                <w:szCs w:val="20"/>
                <w:lang w:val="ro-RO"/>
              </w:rPr>
              <w:t xml:space="preserve">- apărare mal drept amonte </w:t>
            </w:r>
            <w:r>
              <w:rPr>
                <w:rFonts w:ascii="Arial" w:hAnsi="Arial" w:cs="Arial"/>
                <w:bCs/>
                <w:sz w:val="20"/>
                <w:szCs w:val="20"/>
                <w:lang w:val="ro-RO"/>
              </w:rPr>
              <w:t>pod, cu zid de beton ciclopian</w:t>
            </w:r>
          </w:p>
        </w:tc>
        <w:tc>
          <w:tcPr>
            <w:tcW w:w="1980" w:type="dxa"/>
            <w:vAlign w:val="center"/>
          </w:tcPr>
          <w:p w:rsidR="002D12D0" w:rsidRPr="00FF60AE" w:rsidRDefault="002D12D0" w:rsidP="002D12D0">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85</w:t>
            </w:r>
            <w:r w:rsidRPr="00FF60AE">
              <w:rPr>
                <w:rFonts w:ascii="Arial" w:hAnsi="Arial" w:cs="Arial"/>
                <w:bCs/>
                <w:sz w:val="20"/>
                <w:szCs w:val="20"/>
                <w:lang w:val="ro-RO"/>
              </w:rPr>
              <w:t xml:space="preserve">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1 m</w:t>
            </w:r>
          </w:p>
        </w:tc>
      </w:tr>
      <w:tr w:rsidR="002D12D0" w:rsidRPr="0095715F" w:rsidTr="008052E7">
        <w:trPr>
          <w:trHeight w:val="341"/>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2D12D0">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 dig de apărare mal drept, 200 m amonte pod   </w:t>
            </w:r>
          </w:p>
        </w:tc>
        <w:tc>
          <w:tcPr>
            <w:tcW w:w="1980" w:type="dxa"/>
            <w:vAlign w:val="center"/>
          </w:tcPr>
          <w:p w:rsidR="002D12D0" w:rsidRPr="00FF60AE" w:rsidRDefault="002D12D0" w:rsidP="002D12D0">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52</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4,5 m</w:t>
            </w:r>
          </w:p>
        </w:tc>
      </w:tr>
      <w:tr w:rsidR="002D12D0" w:rsidRPr="0095715F" w:rsidTr="008052E7">
        <w:trPr>
          <w:trHeight w:val="350"/>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655573">
            <w:pPr>
              <w:spacing w:after="0" w:line="240" w:lineRule="auto"/>
              <w:rPr>
                <w:rFonts w:ascii="Arial" w:hAnsi="Arial" w:cs="Arial"/>
                <w:bCs/>
                <w:sz w:val="20"/>
                <w:szCs w:val="20"/>
                <w:lang w:val="ro-RO"/>
              </w:rPr>
            </w:pPr>
            <w:r w:rsidRPr="004975FE">
              <w:rPr>
                <w:rFonts w:ascii="Arial" w:hAnsi="Arial" w:cs="Arial"/>
                <w:bCs/>
                <w:sz w:val="20"/>
                <w:szCs w:val="20"/>
                <w:lang w:val="ro-RO"/>
              </w:rPr>
              <w:t xml:space="preserve">* lucrări de </w:t>
            </w:r>
            <w:r w:rsidRPr="004975FE">
              <w:rPr>
                <w:rFonts w:ascii="Arial" w:hAnsi="Arial" w:cs="Arial"/>
                <w:sz w:val="20"/>
                <w:szCs w:val="20"/>
              </w:rPr>
              <w:t>recalibrare / decolmatare a albiei</w:t>
            </w:r>
          </w:p>
        </w:tc>
        <w:tc>
          <w:tcPr>
            <w:tcW w:w="1980" w:type="dxa"/>
          </w:tcPr>
          <w:p w:rsidR="002D12D0" w:rsidRPr="00655573" w:rsidRDefault="002D12D0" w:rsidP="005914B8">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p>
        </w:tc>
      </w:tr>
      <w:tr w:rsidR="002D12D0" w:rsidRPr="0095715F" w:rsidTr="008052E7">
        <w:trPr>
          <w:trHeight w:val="539"/>
        </w:trPr>
        <w:tc>
          <w:tcPr>
            <w:tcW w:w="2269" w:type="dxa"/>
            <w:vMerge/>
          </w:tcPr>
          <w:p w:rsidR="002D12D0" w:rsidRPr="00655573" w:rsidRDefault="002D12D0" w:rsidP="00655573">
            <w:pPr>
              <w:spacing w:after="0" w:line="240" w:lineRule="auto"/>
              <w:rPr>
                <w:rFonts w:ascii="Arial" w:hAnsi="Arial" w:cs="Arial"/>
                <w:b/>
                <w:sz w:val="20"/>
                <w:szCs w:val="20"/>
              </w:rPr>
            </w:pPr>
          </w:p>
        </w:tc>
        <w:tc>
          <w:tcPr>
            <w:tcW w:w="5433" w:type="dxa"/>
          </w:tcPr>
          <w:p w:rsidR="002D12D0" w:rsidRPr="00655573" w:rsidRDefault="002D12D0" w:rsidP="00655573">
            <w:pPr>
              <w:spacing w:after="0" w:line="240" w:lineRule="auto"/>
              <w:rPr>
                <w:rFonts w:ascii="Arial" w:hAnsi="Arial" w:cs="Arial"/>
                <w:bCs/>
                <w:sz w:val="20"/>
                <w:szCs w:val="20"/>
                <w:lang w:val="ro-RO"/>
              </w:rPr>
            </w:pPr>
            <w:r w:rsidRPr="004975FE">
              <w:rPr>
                <w:rFonts w:ascii="Arial" w:hAnsi="Arial" w:cs="Arial"/>
                <w:bCs/>
                <w:sz w:val="20"/>
                <w:szCs w:val="20"/>
                <w:lang w:val="ro-RO"/>
              </w:rPr>
              <w:t>* lucrări punctuale de îndepărtare din albie a obstacolelor şi gunoaielor pe acest sector</w:t>
            </w:r>
          </w:p>
        </w:tc>
        <w:tc>
          <w:tcPr>
            <w:tcW w:w="1980" w:type="dxa"/>
          </w:tcPr>
          <w:p w:rsidR="002D12D0" w:rsidRPr="00655573" w:rsidRDefault="002D12D0" w:rsidP="002D12D0">
            <w:pPr>
              <w:spacing w:after="0" w:line="240" w:lineRule="auto"/>
              <w:jc w:val="both"/>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52</w:t>
            </w:r>
            <w:r w:rsidRPr="00FF60AE">
              <w:rPr>
                <w:rFonts w:ascii="Arial" w:hAnsi="Arial" w:cs="Arial"/>
                <w:bCs/>
                <w:sz w:val="20"/>
                <w:szCs w:val="20"/>
                <w:lang w:val="ro-RO"/>
              </w:rPr>
              <w:t>0 m</w:t>
            </w:r>
          </w:p>
        </w:tc>
      </w:tr>
      <w:tr w:rsidR="00EF6A26" w:rsidRPr="0095715F" w:rsidTr="00EF6A26">
        <w:trPr>
          <w:trHeight w:val="258"/>
        </w:trPr>
        <w:tc>
          <w:tcPr>
            <w:tcW w:w="2269" w:type="dxa"/>
            <w:vMerge/>
          </w:tcPr>
          <w:p w:rsidR="00EF6A26" w:rsidRPr="00655573" w:rsidRDefault="00EF6A26" w:rsidP="00655573">
            <w:pPr>
              <w:spacing w:after="0" w:line="240" w:lineRule="auto"/>
              <w:rPr>
                <w:rFonts w:ascii="Arial" w:hAnsi="Arial" w:cs="Arial"/>
                <w:b/>
                <w:sz w:val="20"/>
                <w:szCs w:val="20"/>
              </w:rPr>
            </w:pPr>
          </w:p>
        </w:tc>
        <w:tc>
          <w:tcPr>
            <w:tcW w:w="5433" w:type="dxa"/>
          </w:tcPr>
          <w:p w:rsidR="00EF6A26" w:rsidRPr="00682B66" w:rsidRDefault="00682B66" w:rsidP="00F05C13">
            <w:pPr>
              <w:spacing w:after="0" w:line="240" w:lineRule="auto"/>
              <w:rPr>
                <w:rFonts w:ascii="Arial" w:hAnsi="Arial" w:cs="Arial"/>
                <w:bCs/>
                <w:strike/>
                <w:sz w:val="20"/>
                <w:szCs w:val="20"/>
                <w:lang w:val="ro-RO"/>
              </w:rPr>
            </w:pPr>
            <w:r w:rsidRPr="00873F39">
              <w:rPr>
                <w:rFonts w:ascii="Arial" w:hAnsi="Arial" w:cs="Arial"/>
                <w:bCs/>
                <w:sz w:val="20"/>
                <w:szCs w:val="20"/>
                <w:lang w:val="ro-RO"/>
              </w:rPr>
              <w:t>*  se execută în lungul S III  (inclusiv zona mun</w:t>
            </w:r>
            <w:r w:rsidR="00873F39">
              <w:rPr>
                <w:rFonts w:ascii="Arial" w:hAnsi="Arial" w:cs="Arial"/>
                <w:bCs/>
                <w:sz w:val="20"/>
                <w:szCs w:val="20"/>
                <w:lang w:val="ro-RO"/>
              </w:rPr>
              <w:t>icipiului</w:t>
            </w:r>
            <w:r w:rsidRPr="00873F39">
              <w:rPr>
                <w:rFonts w:ascii="Arial" w:hAnsi="Arial" w:cs="Arial"/>
                <w:bCs/>
                <w:sz w:val="20"/>
                <w:szCs w:val="20"/>
                <w:lang w:val="ro-RO"/>
              </w:rPr>
              <w:t xml:space="preserve"> Bistrița) </w:t>
            </w:r>
          </w:p>
        </w:tc>
        <w:tc>
          <w:tcPr>
            <w:tcW w:w="1980" w:type="dxa"/>
          </w:tcPr>
          <w:p w:rsidR="00EF6A26" w:rsidRPr="00655573" w:rsidRDefault="00EF6A26" w:rsidP="00655573">
            <w:pPr>
              <w:spacing w:after="0" w:line="240" w:lineRule="auto"/>
              <w:rPr>
                <w:rFonts w:ascii="Arial" w:hAnsi="Arial" w:cs="Arial"/>
                <w:bCs/>
                <w:sz w:val="20"/>
                <w:szCs w:val="20"/>
                <w:lang w:val="ro-RO"/>
              </w:rPr>
            </w:pPr>
          </w:p>
        </w:tc>
      </w:tr>
      <w:tr w:rsidR="001F09A2" w:rsidRPr="0095715F" w:rsidTr="008052E7">
        <w:trPr>
          <w:trHeight w:val="503"/>
        </w:trPr>
        <w:tc>
          <w:tcPr>
            <w:tcW w:w="2269" w:type="dxa"/>
            <w:vMerge w:val="restart"/>
          </w:tcPr>
          <w:p w:rsidR="001F09A2" w:rsidRPr="00655573" w:rsidRDefault="001F09A2" w:rsidP="00655573">
            <w:pPr>
              <w:spacing w:after="0" w:line="240" w:lineRule="auto"/>
              <w:rPr>
                <w:rFonts w:ascii="Arial" w:hAnsi="Arial" w:cs="Arial"/>
                <w:b/>
                <w:sz w:val="20"/>
                <w:szCs w:val="20"/>
              </w:rPr>
            </w:pPr>
            <w:r w:rsidRPr="00655573">
              <w:rPr>
                <w:rFonts w:ascii="Arial" w:hAnsi="Arial" w:cs="Arial"/>
                <w:b/>
                <w:sz w:val="20"/>
                <w:szCs w:val="20"/>
              </w:rPr>
              <w:t xml:space="preserve">km 14,26 </w:t>
            </w:r>
          </w:p>
          <w:p w:rsidR="001F09A2" w:rsidRPr="00655573" w:rsidRDefault="001F09A2" w:rsidP="00655573">
            <w:pPr>
              <w:spacing w:after="0" w:line="240" w:lineRule="auto"/>
              <w:rPr>
                <w:rFonts w:ascii="Arial" w:hAnsi="Arial" w:cs="Arial"/>
                <w:sz w:val="20"/>
                <w:szCs w:val="20"/>
              </w:rPr>
            </w:pPr>
            <w:proofErr w:type="gramStart"/>
            <w:r w:rsidRPr="00655573">
              <w:rPr>
                <w:rFonts w:ascii="Arial" w:hAnsi="Arial" w:cs="Arial"/>
                <w:sz w:val="20"/>
                <w:szCs w:val="20"/>
              </w:rPr>
              <w:t>mun</w:t>
            </w:r>
            <w:proofErr w:type="gramEnd"/>
            <w:r w:rsidRPr="00655573">
              <w:rPr>
                <w:rFonts w:ascii="Arial" w:hAnsi="Arial" w:cs="Arial"/>
                <w:sz w:val="20"/>
                <w:szCs w:val="20"/>
              </w:rPr>
              <w:t xml:space="preserve">. Bistrița  </w:t>
            </w:r>
          </w:p>
          <w:p w:rsidR="001F09A2" w:rsidRPr="00655573" w:rsidRDefault="001F09A2" w:rsidP="00655573">
            <w:pPr>
              <w:spacing w:after="0" w:line="240" w:lineRule="auto"/>
              <w:rPr>
                <w:rFonts w:ascii="Arial" w:hAnsi="Arial" w:cs="Arial"/>
                <w:sz w:val="20"/>
                <w:szCs w:val="20"/>
              </w:rPr>
            </w:pPr>
            <w:r w:rsidRPr="00655573">
              <w:rPr>
                <w:rFonts w:ascii="Arial" w:hAnsi="Arial" w:cs="Arial"/>
                <w:sz w:val="20"/>
                <w:szCs w:val="20"/>
              </w:rPr>
              <w:t>- prag 1</w:t>
            </w:r>
          </w:p>
        </w:tc>
        <w:tc>
          <w:tcPr>
            <w:tcW w:w="5433" w:type="dxa"/>
          </w:tcPr>
          <w:p w:rsidR="001F09A2" w:rsidRPr="00655573" w:rsidRDefault="001F09A2" w:rsidP="00655573">
            <w:pPr>
              <w:spacing w:after="0" w:line="240" w:lineRule="auto"/>
              <w:jc w:val="both"/>
              <w:rPr>
                <w:rFonts w:ascii="Arial" w:hAnsi="Arial" w:cs="Arial"/>
                <w:bCs/>
                <w:sz w:val="20"/>
                <w:szCs w:val="20"/>
                <w:lang w:val="ro-RO"/>
              </w:rPr>
            </w:pPr>
            <w:r w:rsidRPr="00655573">
              <w:rPr>
                <w:rFonts w:ascii="Arial" w:hAnsi="Arial" w:cs="Arial"/>
                <w:bCs/>
                <w:sz w:val="20"/>
                <w:szCs w:val="20"/>
                <w:lang w:val="ro-RO"/>
              </w:rPr>
              <w:t>- reabilitare prag existent;</w:t>
            </w:r>
          </w:p>
          <w:p w:rsidR="001F09A2" w:rsidRPr="00655573" w:rsidRDefault="001F09A2" w:rsidP="001F09A2">
            <w:pPr>
              <w:spacing w:after="0" w:line="240" w:lineRule="auto"/>
              <w:jc w:val="both"/>
              <w:rPr>
                <w:rFonts w:ascii="Arial" w:hAnsi="Arial" w:cs="Arial"/>
                <w:bCs/>
                <w:sz w:val="20"/>
                <w:szCs w:val="20"/>
                <w:lang w:val="ro-RO"/>
              </w:rPr>
            </w:pPr>
            <w:r w:rsidRPr="00655573">
              <w:rPr>
                <w:rFonts w:ascii="Arial" w:hAnsi="Arial" w:cs="Arial"/>
                <w:bCs/>
                <w:sz w:val="20"/>
                <w:szCs w:val="20"/>
                <w:lang w:val="ro-RO"/>
              </w:rPr>
              <w:t>- refacere scară de pești</w:t>
            </w:r>
            <w:r>
              <w:rPr>
                <w:rFonts w:ascii="Arial" w:hAnsi="Arial" w:cs="Arial"/>
                <w:bCs/>
                <w:sz w:val="20"/>
                <w:szCs w:val="20"/>
                <w:lang w:val="ro-RO"/>
              </w:rPr>
              <w:t xml:space="preserve"> funcţionala la margine de prag</w:t>
            </w:r>
          </w:p>
        </w:tc>
        <w:tc>
          <w:tcPr>
            <w:tcW w:w="1980" w:type="dxa"/>
          </w:tcPr>
          <w:p w:rsidR="001F09A2" w:rsidRPr="00655573" w:rsidRDefault="001F09A2" w:rsidP="00655573">
            <w:pPr>
              <w:spacing w:after="0" w:line="240" w:lineRule="auto"/>
              <w:jc w:val="both"/>
              <w:rPr>
                <w:rFonts w:ascii="Arial" w:hAnsi="Arial" w:cs="Arial"/>
                <w:bCs/>
                <w:sz w:val="20"/>
                <w:szCs w:val="20"/>
                <w:lang w:val="ro-RO"/>
              </w:rPr>
            </w:pPr>
          </w:p>
        </w:tc>
      </w:tr>
      <w:tr w:rsidR="001F09A2" w:rsidRPr="0095715F" w:rsidTr="008052E7">
        <w:trPr>
          <w:trHeight w:val="350"/>
        </w:trPr>
        <w:tc>
          <w:tcPr>
            <w:tcW w:w="2269" w:type="dxa"/>
            <w:vMerge/>
          </w:tcPr>
          <w:p w:rsidR="001F09A2" w:rsidRPr="00655573" w:rsidRDefault="001F09A2" w:rsidP="00655573">
            <w:pPr>
              <w:spacing w:after="0" w:line="240" w:lineRule="auto"/>
              <w:rPr>
                <w:rFonts w:ascii="Arial" w:hAnsi="Arial" w:cs="Arial"/>
                <w:b/>
                <w:sz w:val="20"/>
                <w:szCs w:val="20"/>
              </w:rPr>
            </w:pPr>
          </w:p>
        </w:tc>
        <w:tc>
          <w:tcPr>
            <w:tcW w:w="5433" w:type="dxa"/>
          </w:tcPr>
          <w:p w:rsidR="001F09A2" w:rsidRPr="00655573" w:rsidRDefault="001F09A2" w:rsidP="00655573">
            <w:pPr>
              <w:spacing w:after="0" w:line="240" w:lineRule="auto"/>
              <w:jc w:val="both"/>
              <w:rPr>
                <w:rFonts w:ascii="Arial" w:hAnsi="Arial" w:cs="Arial"/>
                <w:bCs/>
                <w:sz w:val="20"/>
                <w:szCs w:val="20"/>
                <w:lang w:val="ro-RO"/>
              </w:rPr>
            </w:pPr>
            <w:r w:rsidRPr="00655573">
              <w:rPr>
                <w:rFonts w:ascii="Arial" w:hAnsi="Arial" w:cs="Arial"/>
                <w:bCs/>
                <w:sz w:val="20"/>
                <w:szCs w:val="20"/>
                <w:lang w:val="ro-RO"/>
              </w:rPr>
              <w:t>consolidare mal stâng și mal drept cu pereu de piatră</w:t>
            </w:r>
          </w:p>
        </w:tc>
        <w:tc>
          <w:tcPr>
            <w:tcW w:w="1980" w:type="dxa"/>
            <w:vAlign w:val="center"/>
          </w:tcPr>
          <w:p w:rsidR="001F09A2" w:rsidRPr="00FF60AE" w:rsidRDefault="001F09A2"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F09A2" w:rsidRPr="0095715F" w:rsidTr="008052E7">
        <w:trPr>
          <w:trHeight w:val="530"/>
        </w:trPr>
        <w:tc>
          <w:tcPr>
            <w:tcW w:w="2269" w:type="dxa"/>
            <w:vMerge w:val="restart"/>
          </w:tcPr>
          <w:p w:rsidR="001F09A2" w:rsidRPr="00655573" w:rsidRDefault="001F09A2" w:rsidP="00655573">
            <w:pPr>
              <w:spacing w:after="0" w:line="240" w:lineRule="auto"/>
              <w:rPr>
                <w:rFonts w:ascii="Arial" w:hAnsi="Arial" w:cs="Arial"/>
                <w:b/>
                <w:sz w:val="20"/>
                <w:szCs w:val="20"/>
              </w:rPr>
            </w:pPr>
            <w:r w:rsidRPr="00655573">
              <w:rPr>
                <w:rFonts w:ascii="Arial" w:hAnsi="Arial" w:cs="Arial"/>
                <w:b/>
                <w:sz w:val="20"/>
                <w:szCs w:val="20"/>
              </w:rPr>
              <w:t xml:space="preserve">km 13,45 </w:t>
            </w:r>
          </w:p>
          <w:p w:rsidR="001F09A2" w:rsidRPr="00655573" w:rsidRDefault="001F09A2" w:rsidP="00655573">
            <w:pPr>
              <w:spacing w:after="0" w:line="240" w:lineRule="auto"/>
              <w:rPr>
                <w:rFonts w:ascii="Arial" w:hAnsi="Arial" w:cs="Arial"/>
                <w:sz w:val="20"/>
                <w:szCs w:val="20"/>
              </w:rPr>
            </w:pPr>
            <w:r w:rsidRPr="00655573">
              <w:rPr>
                <w:rFonts w:ascii="Arial" w:hAnsi="Arial" w:cs="Arial"/>
                <w:sz w:val="20"/>
                <w:szCs w:val="20"/>
              </w:rPr>
              <w:t xml:space="preserve">mun Bistrița  </w:t>
            </w:r>
          </w:p>
          <w:p w:rsidR="001F09A2" w:rsidRPr="00655573" w:rsidRDefault="001F09A2" w:rsidP="00655573">
            <w:pPr>
              <w:spacing w:after="0" w:line="240" w:lineRule="auto"/>
              <w:rPr>
                <w:rFonts w:ascii="Arial" w:hAnsi="Arial" w:cs="Arial"/>
                <w:sz w:val="20"/>
                <w:szCs w:val="20"/>
              </w:rPr>
            </w:pPr>
            <w:r w:rsidRPr="00655573">
              <w:rPr>
                <w:rFonts w:ascii="Arial" w:hAnsi="Arial" w:cs="Arial"/>
                <w:sz w:val="20"/>
                <w:szCs w:val="20"/>
              </w:rPr>
              <w:t>- prag 2 / Stadion</w:t>
            </w:r>
          </w:p>
        </w:tc>
        <w:tc>
          <w:tcPr>
            <w:tcW w:w="5433" w:type="dxa"/>
          </w:tcPr>
          <w:p w:rsidR="001F09A2" w:rsidRPr="00655573" w:rsidRDefault="001F09A2"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reabilitare prag existent;</w:t>
            </w:r>
          </w:p>
          <w:p w:rsidR="001F09A2" w:rsidRPr="00655573" w:rsidRDefault="001F09A2"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refacere scară de pești functionala la marginea pragului;</w:t>
            </w:r>
          </w:p>
        </w:tc>
        <w:tc>
          <w:tcPr>
            <w:tcW w:w="1980" w:type="dxa"/>
          </w:tcPr>
          <w:p w:rsidR="001F09A2" w:rsidRPr="00655573" w:rsidRDefault="001F09A2" w:rsidP="00655573">
            <w:pPr>
              <w:tabs>
                <w:tab w:val="left" w:pos="1127"/>
              </w:tabs>
              <w:spacing w:after="0" w:line="240" w:lineRule="auto"/>
              <w:contextualSpacing/>
              <w:rPr>
                <w:rFonts w:ascii="Arial" w:eastAsiaTheme="minorHAnsi" w:hAnsi="Arial" w:cs="Arial"/>
                <w:sz w:val="20"/>
                <w:szCs w:val="20"/>
              </w:rPr>
            </w:pPr>
          </w:p>
        </w:tc>
      </w:tr>
      <w:tr w:rsidR="001F09A2" w:rsidRPr="0095715F" w:rsidTr="008052E7">
        <w:trPr>
          <w:trHeight w:val="260"/>
        </w:trPr>
        <w:tc>
          <w:tcPr>
            <w:tcW w:w="2269" w:type="dxa"/>
            <w:vMerge/>
          </w:tcPr>
          <w:p w:rsidR="001F09A2" w:rsidRPr="00655573" w:rsidRDefault="001F09A2" w:rsidP="00655573">
            <w:pPr>
              <w:spacing w:after="0" w:line="240" w:lineRule="auto"/>
              <w:rPr>
                <w:rFonts w:ascii="Arial" w:hAnsi="Arial" w:cs="Arial"/>
                <w:b/>
                <w:sz w:val="20"/>
                <w:szCs w:val="20"/>
              </w:rPr>
            </w:pPr>
          </w:p>
        </w:tc>
        <w:tc>
          <w:tcPr>
            <w:tcW w:w="5433" w:type="dxa"/>
          </w:tcPr>
          <w:p w:rsidR="001F09A2" w:rsidRPr="00655573" w:rsidRDefault="001F09A2"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protecție mal drept și mal stâng cu pereu piatră</w:t>
            </w:r>
          </w:p>
        </w:tc>
        <w:tc>
          <w:tcPr>
            <w:tcW w:w="1980" w:type="dxa"/>
            <w:vAlign w:val="center"/>
          </w:tcPr>
          <w:p w:rsidR="001F09A2" w:rsidRPr="00FF60AE" w:rsidRDefault="001F09A2"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F09A2" w:rsidRPr="0095715F" w:rsidTr="008052E7">
        <w:trPr>
          <w:trHeight w:val="530"/>
        </w:trPr>
        <w:tc>
          <w:tcPr>
            <w:tcW w:w="2269" w:type="dxa"/>
          </w:tcPr>
          <w:p w:rsidR="001F09A2" w:rsidRPr="00655573" w:rsidRDefault="001F09A2" w:rsidP="005541EC">
            <w:pPr>
              <w:spacing w:after="0" w:line="240" w:lineRule="auto"/>
              <w:rPr>
                <w:rFonts w:ascii="Arial" w:hAnsi="Arial" w:cs="Arial"/>
                <w:sz w:val="20"/>
                <w:szCs w:val="20"/>
              </w:rPr>
            </w:pPr>
            <w:proofErr w:type="gramStart"/>
            <w:r w:rsidRPr="00655573">
              <w:rPr>
                <w:rFonts w:ascii="Arial" w:hAnsi="Arial" w:cs="Arial"/>
                <w:b/>
                <w:sz w:val="20"/>
                <w:szCs w:val="20"/>
              </w:rPr>
              <w:t>km</w:t>
            </w:r>
            <w:proofErr w:type="gramEnd"/>
            <w:r w:rsidRPr="00655573">
              <w:rPr>
                <w:rFonts w:ascii="Arial" w:hAnsi="Arial" w:cs="Arial"/>
                <w:b/>
                <w:sz w:val="20"/>
                <w:szCs w:val="20"/>
              </w:rPr>
              <w:t xml:space="preserve"> 13,00</w:t>
            </w:r>
            <w:r w:rsidRPr="00655573">
              <w:rPr>
                <w:rFonts w:ascii="Arial" w:hAnsi="Arial" w:cs="Arial"/>
                <w:sz w:val="20"/>
                <w:szCs w:val="20"/>
              </w:rPr>
              <w:t xml:space="preserve">  </w:t>
            </w:r>
            <w:r w:rsidRPr="005541EC">
              <w:rPr>
                <w:rFonts w:ascii="Arial" w:hAnsi="Arial" w:cs="Arial"/>
                <w:sz w:val="18"/>
                <w:szCs w:val="18"/>
              </w:rPr>
              <w:t xml:space="preserve">mun. Bistrița - Stație hidrometrică </w:t>
            </w:r>
          </w:p>
        </w:tc>
        <w:tc>
          <w:tcPr>
            <w:tcW w:w="5433" w:type="dxa"/>
          </w:tcPr>
          <w:p w:rsidR="001F09A2" w:rsidRPr="00655573" w:rsidRDefault="001F09A2" w:rsidP="005541EC">
            <w:pPr>
              <w:tabs>
                <w:tab w:val="left" w:pos="1127"/>
              </w:tabs>
              <w:spacing w:after="0" w:line="240" w:lineRule="auto"/>
              <w:rPr>
                <w:rFonts w:ascii="Arial" w:eastAsiaTheme="minorHAnsi" w:hAnsi="Arial" w:cs="Arial"/>
                <w:sz w:val="20"/>
                <w:szCs w:val="20"/>
              </w:rPr>
            </w:pPr>
            <w:r w:rsidRPr="00655573">
              <w:rPr>
                <w:rFonts w:ascii="Arial" w:eastAsiaTheme="minorHAnsi" w:hAnsi="Arial" w:cs="Arial"/>
                <w:sz w:val="20"/>
                <w:szCs w:val="20"/>
              </w:rPr>
              <w:t>- în dreapta stației hidrometrice consolidare mal dre</w:t>
            </w:r>
            <w:r w:rsidR="005541EC">
              <w:rPr>
                <w:rFonts w:ascii="Arial" w:eastAsiaTheme="minorHAnsi" w:hAnsi="Arial" w:cs="Arial"/>
                <w:sz w:val="20"/>
                <w:szCs w:val="20"/>
              </w:rPr>
              <w:t>pt și mal stâng cu pereu piatră</w:t>
            </w:r>
          </w:p>
        </w:tc>
        <w:tc>
          <w:tcPr>
            <w:tcW w:w="1980" w:type="dxa"/>
            <w:vAlign w:val="center"/>
          </w:tcPr>
          <w:p w:rsidR="001F09A2" w:rsidRPr="00FF60AE" w:rsidRDefault="001F09A2" w:rsidP="001F09A2">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F09A2" w:rsidRPr="0095715F" w:rsidTr="008052E7">
        <w:trPr>
          <w:trHeight w:val="809"/>
        </w:trPr>
        <w:tc>
          <w:tcPr>
            <w:tcW w:w="2269" w:type="dxa"/>
          </w:tcPr>
          <w:p w:rsidR="001F09A2" w:rsidRPr="00655573" w:rsidRDefault="001F09A2" w:rsidP="00655573">
            <w:pPr>
              <w:spacing w:after="0" w:line="240" w:lineRule="auto"/>
              <w:rPr>
                <w:rFonts w:ascii="Arial" w:hAnsi="Arial" w:cs="Arial"/>
                <w:b/>
                <w:sz w:val="20"/>
                <w:szCs w:val="20"/>
              </w:rPr>
            </w:pPr>
            <w:r w:rsidRPr="00655573">
              <w:rPr>
                <w:rFonts w:ascii="Arial" w:hAnsi="Arial" w:cs="Arial"/>
                <w:b/>
                <w:sz w:val="20"/>
                <w:szCs w:val="20"/>
              </w:rPr>
              <w:t xml:space="preserve">km 12,78 </w:t>
            </w:r>
          </w:p>
          <w:p w:rsidR="001F09A2" w:rsidRPr="00655573" w:rsidRDefault="001F09A2" w:rsidP="00655573">
            <w:pPr>
              <w:spacing w:after="0" w:line="240" w:lineRule="auto"/>
              <w:rPr>
                <w:rFonts w:ascii="Arial" w:hAnsi="Arial" w:cs="Arial"/>
                <w:sz w:val="20"/>
                <w:szCs w:val="20"/>
              </w:rPr>
            </w:pPr>
            <w:proofErr w:type="gramStart"/>
            <w:r w:rsidRPr="00655573">
              <w:rPr>
                <w:rFonts w:ascii="Arial" w:hAnsi="Arial" w:cs="Arial"/>
                <w:sz w:val="20"/>
                <w:szCs w:val="20"/>
              </w:rPr>
              <w:t>mun</w:t>
            </w:r>
            <w:proofErr w:type="gramEnd"/>
            <w:r w:rsidRPr="00655573">
              <w:rPr>
                <w:rFonts w:ascii="Arial" w:hAnsi="Arial" w:cs="Arial"/>
                <w:sz w:val="20"/>
                <w:szCs w:val="20"/>
              </w:rPr>
              <w:t xml:space="preserve">. Bistrița  </w:t>
            </w:r>
          </w:p>
          <w:p w:rsidR="001F09A2" w:rsidRPr="00655573" w:rsidRDefault="001F09A2" w:rsidP="00655573">
            <w:pPr>
              <w:spacing w:after="0" w:line="240" w:lineRule="auto"/>
              <w:rPr>
                <w:rFonts w:ascii="Arial" w:hAnsi="Arial" w:cs="Arial"/>
                <w:sz w:val="20"/>
                <w:szCs w:val="20"/>
              </w:rPr>
            </w:pPr>
            <w:r w:rsidRPr="00655573">
              <w:rPr>
                <w:rFonts w:ascii="Arial" w:hAnsi="Arial" w:cs="Arial"/>
                <w:sz w:val="20"/>
                <w:szCs w:val="20"/>
              </w:rPr>
              <w:t xml:space="preserve">- prag 3 </w:t>
            </w:r>
          </w:p>
        </w:tc>
        <w:tc>
          <w:tcPr>
            <w:tcW w:w="5433" w:type="dxa"/>
          </w:tcPr>
          <w:p w:rsidR="001F09A2" w:rsidRPr="00655573" w:rsidRDefault="001F09A2"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reabilitare prag existent (refacere disipator energ);</w:t>
            </w:r>
          </w:p>
          <w:p w:rsidR="001F09A2" w:rsidRPr="00655573" w:rsidRDefault="001F09A2"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realizare scară de pești functionala;</w:t>
            </w:r>
          </w:p>
          <w:p w:rsidR="001F09A2" w:rsidRPr="00655573" w:rsidRDefault="001F09A2" w:rsidP="001F09A2">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xml:space="preserve">- reabilitare pereu piatră mal stâng   </w:t>
            </w:r>
          </w:p>
        </w:tc>
        <w:tc>
          <w:tcPr>
            <w:tcW w:w="1980" w:type="dxa"/>
            <w:vAlign w:val="center"/>
          </w:tcPr>
          <w:p w:rsidR="001F09A2" w:rsidRDefault="001F09A2" w:rsidP="001F09A2">
            <w:pPr>
              <w:spacing w:after="0" w:line="240" w:lineRule="auto"/>
              <w:jc w:val="center"/>
              <w:rPr>
                <w:rFonts w:ascii="Arial" w:hAnsi="Arial" w:cs="Arial"/>
                <w:bCs/>
                <w:sz w:val="20"/>
                <w:szCs w:val="20"/>
                <w:lang w:val="ro-RO"/>
              </w:rPr>
            </w:pPr>
          </w:p>
          <w:p w:rsidR="001F09A2" w:rsidRDefault="001F09A2" w:rsidP="001F09A2">
            <w:pPr>
              <w:spacing w:after="0" w:line="240" w:lineRule="auto"/>
              <w:jc w:val="center"/>
              <w:rPr>
                <w:rFonts w:ascii="Arial" w:hAnsi="Arial" w:cs="Arial"/>
                <w:bCs/>
                <w:sz w:val="20"/>
                <w:szCs w:val="20"/>
                <w:lang w:val="ro-RO"/>
              </w:rPr>
            </w:pPr>
          </w:p>
          <w:p w:rsidR="001F09A2" w:rsidRPr="00FF60AE" w:rsidRDefault="001F09A2" w:rsidP="001F09A2">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12</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1F09A2" w:rsidRPr="0095715F" w:rsidTr="005914B8">
        <w:trPr>
          <w:trHeight w:val="406"/>
        </w:trPr>
        <w:tc>
          <w:tcPr>
            <w:tcW w:w="2269" w:type="dxa"/>
          </w:tcPr>
          <w:p w:rsidR="001F09A2" w:rsidRPr="00655573" w:rsidRDefault="001F09A2" w:rsidP="00655573">
            <w:pPr>
              <w:spacing w:after="0" w:line="240" w:lineRule="auto"/>
              <w:rPr>
                <w:rFonts w:ascii="Arial" w:hAnsi="Arial" w:cs="Arial"/>
                <w:b/>
                <w:sz w:val="20"/>
                <w:szCs w:val="20"/>
              </w:rPr>
            </w:pPr>
            <w:r w:rsidRPr="00655573">
              <w:rPr>
                <w:rFonts w:ascii="Arial" w:hAnsi="Arial" w:cs="Arial"/>
                <w:b/>
                <w:sz w:val="20"/>
                <w:szCs w:val="20"/>
              </w:rPr>
              <w:t xml:space="preserve">km 11,59 </w:t>
            </w:r>
          </w:p>
          <w:p w:rsidR="001F09A2" w:rsidRPr="00655573" w:rsidRDefault="001F09A2" w:rsidP="004975FE">
            <w:pPr>
              <w:spacing w:after="0" w:line="240" w:lineRule="auto"/>
              <w:rPr>
                <w:rFonts w:ascii="Arial" w:hAnsi="Arial" w:cs="Arial"/>
                <w:sz w:val="20"/>
                <w:szCs w:val="20"/>
              </w:rPr>
            </w:pPr>
            <w:r w:rsidRPr="00655573">
              <w:rPr>
                <w:rFonts w:ascii="Arial" w:hAnsi="Arial" w:cs="Arial"/>
                <w:sz w:val="20"/>
                <w:szCs w:val="20"/>
              </w:rPr>
              <w:t xml:space="preserve">mun Bistrița - prag 4 </w:t>
            </w:r>
          </w:p>
        </w:tc>
        <w:tc>
          <w:tcPr>
            <w:tcW w:w="5433" w:type="dxa"/>
          </w:tcPr>
          <w:p w:rsidR="001F09A2" w:rsidRPr="001F09A2" w:rsidRDefault="001F09A2" w:rsidP="001F09A2">
            <w:pPr>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xml:space="preserve">- consolidare mal stâng cu pereu piatră </w:t>
            </w:r>
          </w:p>
        </w:tc>
        <w:tc>
          <w:tcPr>
            <w:tcW w:w="1980" w:type="dxa"/>
            <w:vAlign w:val="center"/>
          </w:tcPr>
          <w:p w:rsidR="001F09A2" w:rsidRPr="00FF60AE" w:rsidRDefault="001F09A2" w:rsidP="001F09A2">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F966FB" w:rsidRPr="0095715F" w:rsidTr="005914B8">
        <w:trPr>
          <w:trHeight w:val="678"/>
        </w:trPr>
        <w:tc>
          <w:tcPr>
            <w:tcW w:w="2269" w:type="dxa"/>
          </w:tcPr>
          <w:p w:rsidR="00F966FB" w:rsidRPr="00655573" w:rsidRDefault="00F966FB" w:rsidP="00655573">
            <w:pPr>
              <w:spacing w:after="0" w:line="240" w:lineRule="auto"/>
              <w:rPr>
                <w:rFonts w:ascii="Arial" w:hAnsi="Arial" w:cs="Arial"/>
                <w:sz w:val="20"/>
                <w:szCs w:val="20"/>
              </w:rPr>
            </w:pPr>
            <w:proofErr w:type="gramStart"/>
            <w:r w:rsidRPr="00655573">
              <w:rPr>
                <w:rFonts w:ascii="Arial" w:hAnsi="Arial" w:cs="Arial"/>
                <w:sz w:val="20"/>
                <w:szCs w:val="20"/>
              </w:rPr>
              <w:t>mun</w:t>
            </w:r>
            <w:proofErr w:type="gramEnd"/>
            <w:r w:rsidRPr="00655573">
              <w:rPr>
                <w:rFonts w:ascii="Arial" w:hAnsi="Arial" w:cs="Arial"/>
                <w:sz w:val="20"/>
                <w:szCs w:val="20"/>
              </w:rPr>
              <w:t xml:space="preserve">. Bistrița  </w:t>
            </w:r>
          </w:p>
          <w:p w:rsidR="00F966FB" w:rsidRPr="00655573" w:rsidRDefault="00F966FB" w:rsidP="00655573">
            <w:pPr>
              <w:spacing w:after="0" w:line="240" w:lineRule="auto"/>
              <w:rPr>
                <w:rFonts w:ascii="Arial" w:hAnsi="Arial" w:cs="Arial"/>
                <w:sz w:val="20"/>
                <w:szCs w:val="20"/>
              </w:rPr>
            </w:pPr>
            <w:r w:rsidRPr="00655573">
              <w:rPr>
                <w:rFonts w:ascii="Arial" w:hAnsi="Arial" w:cs="Arial"/>
                <w:sz w:val="20"/>
                <w:szCs w:val="20"/>
              </w:rPr>
              <w:t xml:space="preserve">-  </w:t>
            </w:r>
            <w:r w:rsidRPr="00682B66">
              <w:rPr>
                <w:rFonts w:ascii="Arial" w:hAnsi="Arial" w:cs="Arial"/>
                <w:b/>
                <w:sz w:val="20"/>
                <w:szCs w:val="20"/>
              </w:rPr>
              <w:t>aval dig Bistrița</w:t>
            </w:r>
            <w:r w:rsidRPr="00655573">
              <w:rPr>
                <w:rFonts w:ascii="Arial" w:hAnsi="Arial" w:cs="Arial"/>
                <w:sz w:val="20"/>
                <w:szCs w:val="20"/>
              </w:rPr>
              <w:t xml:space="preserve"> mal stâng până la fosta groapă de gunoi</w:t>
            </w:r>
          </w:p>
        </w:tc>
        <w:tc>
          <w:tcPr>
            <w:tcW w:w="5433" w:type="dxa"/>
          </w:tcPr>
          <w:p w:rsidR="00F966FB" w:rsidRPr="00655573" w:rsidRDefault="00F966FB"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reabilitare rizbermă aval;</w:t>
            </w:r>
          </w:p>
          <w:p w:rsidR="00F966FB" w:rsidRPr="00655573" w:rsidRDefault="00F966FB"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realizare scară de pești functionala;</w:t>
            </w:r>
          </w:p>
          <w:p w:rsidR="00F966FB" w:rsidRDefault="00F966FB" w:rsidP="00F966FB">
            <w:pPr>
              <w:spacing w:after="0" w:line="240" w:lineRule="auto"/>
              <w:rPr>
                <w:rFonts w:ascii="Arial" w:eastAsiaTheme="minorHAnsi" w:hAnsi="Arial" w:cs="Arial"/>
                <w:sz w:val="20"/>
                <w:szCs w:val="20"/>
              </w:rPr>
            </w:pPr>
          </w:p>
          <w:p w:rsidR="00F966FB" w:rsidRPr="00655573" w:rsidRDefault="00F966FB" w:rsidP="00F966FB">
            <w:pPr>
              <w:spacing w:after="0" w:line="240" w:lineRule="auto"/>
              <w:rPr>
                <w:rFonts w:ascii="Arial" w:eastAsiaTheme="minorHAnsi" w:hAnsi="Arial" w:cs="Arial"/>
                <w:sz w:val="20"/>
                <w:szCs w:val="20"/>
              </w:rPr>
            </w:pPr>
            <w:r w:rsidRPr="00655573">
              <w:rPr>
                <w:rFonts w:ascii="Arial" w:eastAsiaTheme="minorHAnsi" w:hAnsi="Arial" w:cs="Arial"/>
                <w:sz w:val="20"/>
                <w:szCs w:val="20"/>
              </w:rPr>
              <w:t xml:space="preserve">- consolidare  mal drept și mal stâng cu pereu piatră </w:t>
            </w:r>
          </w:p>
        </w:tc>
        <w:tc>
          <w:tcPr>
            <w:tcW w:w="1980" w:type="dxa"/>
            <w:vAlign w:val="center"/>
          </w:tcPr>
          <w:p w:rsidR="00F966FB" w:rsidRDefault="00F966FB" w:rsidP="005914B8">
            <w:pPr>
              <w:spacing w:after="0" w:line="240" w:lineRule="auto"/>
              <w:jc w:val="center"/>
              <w:rPr>
                <w:rFonts w:ascii="Arial" w:hAnsi="Arial" w:cs="Arial"/>
                <w:bCs/>
                <w:sz w:val="20"/>
                <w:szCs w:val="20"/>
                <w:lang w:val="ro-RO"/>
              </w:rPr>
            </w:pPr>
          </w:p>
          <w:p w:rsidR="00F966FB" w:rsidRDefault="00F966FB" w:rsidP="005914B8">
            <w:pPr>
              <w:spacing w:after="0" w:line="240" w:lineRule="auto"/>
              <w:jc w:val="center"/>
              <w:rPr>
                <w:rFonts w:ascii="Arial" w:hAnsi="Arial" w:cs="Arial"/>
                <w:bCs/>
                <w:sz w:val="20"/>
                <w:szCs w:val="20"/>
                <w:lang w:val="ro-RO"/>
              </w:rPr>
            </w:pPr>
          </w:p>
          <w:p w:rsidR="00F966FB" w:rsidRDefault="00F966FB" w:rsidP="005914B8">
            <w:pPr>
              <w:spacing w:after="0" w:line="240" w:lineRule="auto"/>
              <w:jc w:val="center"/>
              <w:rPr>
                <w:rFonts w:ascii="Arial" w:hAnsi="Arial" w:cs="Arial"/>
                <w:bCs/>
                <w:sz w:val="20"/>
                <w:szCs w:val="20"/>
                <w:lang w:val="ro-RO"/>
              </w:rPr>
            </w:pPr>
          </w:p>
          <w:p w:rsidR="00F966FB" w:rsidRPr="00FF60AE" w:rsidRDefault="00F966FB"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12</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F966FB" w:rsidRPr="0095715F" w:rsidTr="008052E7">
        <w:trPr>
          <w:trHeight w:val="746"/>
        </w:trPr>
        <w:tc>
          <w:tcPr>
            <w:tcW w:w="2269" w:type="dxa"/>
            <w:vMerge w:val="restart"/>
          </w:tcPr>
          <w:p w:rsidR="00F966FB" w:rsidRPr="00655573" w:rsidRDefault="00F966FB" w:rsidP="00655573">
            <w:pPr>
              <w:spacing w:after="0" w:line="240" w:lineRule="auto"/>
              <w:rPr>
                <w:rFonts w:ascii="Arial" w:hAnsi="Arial" w:cs="Arial"/>
                <w:b/>
                <w:sz w:val="20"/>
                <w:szCs w:val="20"/>
              </w:rPr>
            </w:pPr>
            <w:r w:rsidRPr="00655573">
              <w:rPr>
                <w:rFonts w:ascii="Arial" w:hAnsi="Arial" w:cs="Arial"/>
                <w:b/>
                <w:sz w:val="20"/>
                <w:szCs w:val="20"/>
              </w:rPr>
              <w:t xml:space="preserve">km 10,44  </w:t>
            </w:r>
          </w:p>
          <w:p w:rsidR="00F966FB" w:rsidRPr="00655573" w:rsidRDefault="00F966FB" w:rsidP="00655573">
            <w:pPr>
              <w:spacing w:after="0" w:line="240" w:lineRule="auto"/>
              <w:rPr>
                <w:rFonts w:ascii="Arial" w:hAnsi="Arial" w:cs="Arial"/>
                <w:sz w:val="20"/>
                <w:szCs w:val="20"/>
              </w:rPr>
            </w:pPr>
            <w:proofErr w:type="gramStart"/>
            <w:r w:rsidRPr="00655573">
              <w:rPr>
                <w:rFonts w:ascii="Arial" w:hAnsi="Arial" w:cs="Arial"/>
                <w:sz w:val="20"/>
                <w:szCs w:val="20"/>
              </w:rPr>
              <w:t>mun</w:t>
            </w:r>
            <w:proofErr w:type="gramEnd"/>
            <w:r w:rsidRPr="00655573">
              <w:rPr>
                <w:rFonts w:ascii="Arial" w:hAnsi="Arial" w:cs="Arial"/>
                <w:sz w:val="20"/>
                <w:szCs w:val="20"/>
              </w:rPr>
              <w:t xml:space="preserve">. Bistrița  </w:t>
            </w:r>
          </w:p>
          <w:p w:rsidR="00F966FB" w:rsidRPr="00655573" w:rsidRDefault="00F966FB" w:rsidP="00655573">
            <w:pPr>
              <w:spacing w:after="0" w:line="240" w:lineRule="auto"/>
              <w:rPr>
                <w:rFonts w:ascii="Arial" w:hAnsi="Arial" w:cs="Arial"/>
                <w:sz w:val="20"/>
                <w:szCs w:val="20"/>
              </w:rPr>
            </w:pPr>
            <w:r w:rsidRPr="00655573">
              <w:rPr>
                <w:rFonts w:ascii="Arial" w:hAnsi="Arial" w:cs="Arial"/>
                <w:sz w:val="20"/>
                <w:szCs w:val="20"/>
              </w:rPr>
              <w:t>- groapa de gunoi</w:t>
            </w:r>
          </w:p>
        </w:tc>
        <w:tc>
          <w:tcPr>
            <w:tcW w:w="5433" w:type="dxa"/>
          </w:tcPr>
          <w:p w:rsidR="00F966FB" w:rsidRPr="00655573" w:rsidRDefault="00F966FB"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xml:space="preserve">- consolidare mal stâng cu pereu piatră   </w:t>
            </w:r>
          </w:p>
          <w:p w:rsidR="00F966FB" w:rsidRPr="00655573" w:rsidRDefault="00F966FB" w:rsidP="004975FE">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dig de apărare mal drept      (L = 420,00 m, h = 2,30m);</w:t>
            </w:r>
          </w:p>
          <w:p w:rsidR="00F966FB" w:rsidRPr="00655573" w:rsidRDefault="00F966FB" w:rsidP="004975FE">
            <w:pPr>
              <w:spacing w:after="0" w:line="240" w:lineRule="auto"/>
              <w:rPr>
                <w:rFonts w:ascii="Arial" w:eastAsiaTheme="minorHAnsi" w:hAnsi="Arial" w:cs="Arial"/>
                <w:sz w:val="20"/>
                <w:szCs w:val="20"/>
              </w:rPr>
            </w:pPr>
            <w:r w:rsidRPr="00655573">
              <w:rPr>
                <w:rFonts w:ascii="Arial" w:hAnsi="Arial" w:cs="Arial"/>
                <w:sz w:val="20"/>
                <w:szCs w:val="20"/>
              </w:rPr>
              <w:t>- dig de apărare mal stâng,      (L = 340,00 m, h = 1,00 m)</w:t>
            </w:r>
          </w:p>
        </w:tc>
        <w:tc>
          <w:tcPr>
            <w:tcW w:w="1980" w:type="dxa"/>
            <w:vAlign w:val="center"/>
          </w:tcPr>
          <w:p w:rsidR="00F966FB" w:rsidRPr="00FF60AE" w:rsidRDefault="00F966FB"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F966FB" w:rsidRPr="0095715F" w:rsidTr="005914B8">
        <w:trPr>
          <w:trHeight w:val="305"/>
        </w:trPr>
        <w:tc>
          <w:tcPr>
            <w:tcW w:w="2269" w:type="dxa"/>
            <w:vMerge/>
          </w:tcPr>
          <w:p w:rsidR="00F966FB" w:rsidRPr="00655573" w:rsidRDefault="00F966FB" w:rsidP="00655573">
            <w:pPr>
              <w:spacing w:after="0" w:line="240" w:lineRule="auto"/>
              <w:rPr>
                <w:rFonts w:ascii="Arial" w:hAnsi="Arial" w:cs="Arial"/>
                <w:b/>
                <w:sz w:val="20"/>
                <w:szCs w:val="20"/>
              </w:rPr>
            </w:pPr>
          </w:p>
        </w:tc>
        <w:tc>
          <w:tcPr>
            <w:tcW w:w="5433" w:type="dxa"/>
          </w:tcPr>
          <w:p w:rsidR="00F966FB" w:rsidRPr="00655573" w:rsidRDefault="00F966FB" w:rsidP="00655573">
            <w:pPr>
              <w:tabs>
                <w:tab w:val="left" w:pos="1127"/>
              </w:tabs>
              <w:spacing w:after="0" w:line="240" w:lineRule="auto"/>
              <w:contextualSpacing/>
              <w:rPr>
                <w:rFonts w:ascii="Arial" w:eastAsiaTheme="minorHAnsi" w:hAnsi="Arial" w:cs="Arial"/>
                <w:sz w:val="20"/>
                <w:szCs w:val="20"/>
              </w:rPr>
            </w:pPr>
            <w:r w:rsidRPr="00655573">
              <w:rPr>
                <w:rFonts w:ascii="Arial" w:eastAsiaTheme="minorHAnsi" w:hAnsi="Arial" w:cs="Arial"/>
                <w:sz w:val="20"/>
                <w:szCs w:val="20"/>
              </w:rPr>
              <w:t xml:space="preserve">- dig de apărare mal drept      </w:t>
            </w:r>
          </w:p>
        </w:tc>
        <w:tc>
          <w:tcPr>
            <w:tcW w:w="1980" w:type="dxa"/>
            <w:vAlign w:val="center"/>
          </w:tcPr>
          <w:p w:rsidR="00F966FB" w:rsidRPr="00FF60AE" w:rsidRDefault="00F966FB" w:rsidP="00F966F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42</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2,3 m</w:t>
            </w:r>
          </w:p>
        </w:tc>
      </w:tr>
      <w:tr w:rsidR="00F966FB" w:rsidRPr="0095715F" w:rsidTr="005914B8">
        <w:trPr>
          <w:trHeight w:val="305"/>
        </w:trPr>
        <w:tc>
          <w:tcPr>
            <w:tcW w:w="2269" w:type="dxa"/>
            <w:vMerge/>
          </w:tcPr>
          <w:p w:rsidR="00F966FB" w:rsidRPr="00655573" w:rsidRDefault="00F966FB" w:rsidP="00655573">
            <w:pPr>
              <w:spacing w:after="0" w:line="240" w:lineRule="auto"/>
              <w:rPr>
                <w:rFonts w:ascii="Arial" w:hAnsi="Arial" w:cs="Arial"/>
                <w:b/>
                <w:sz w:val="20"/>
                <w:szCs w:val="20"/>
              </w:rPr>
            </w:pPr>
          </w:p>
        </w:tc>
        <w:tc>
          <w:tcPr>
            <w:tcW w:w="5433" w:type="dxa"/>
          </w:tcPr>
          <w:p w:rsidR="00F966FB" w:rsidRPr="00655573" w:rsidRDefault="00F966FB" w:rsidP="00655573">
            <w:pPr>
              <w:tabs>
                <w:tab w:val="left" w:pos="1127"/>
              </w:tabs>
              <w:spacing w:after="0" w:line="240" w:lineRule="auto"/>
              <w:contextualSpacing/>
              <w:rPr>
                <w:rFonts w:ascii="Arial" w:eastAsiaTheme="minorHAnsi" w:hAnsi="Arial" w:cs="Arial"/>
                <w:sz w:val="20"/>
                <w:szCs w:val="20"/>
              </w:rPr>
            </w:pPr>
            <w:r w:rsidRPr="00655573">
              <w:rPr>
                <w:rFonts w:ascii="Arial" w:hAnsi="Arial" w:cs="Arial"/>
                <w:sz w:val="20"/>
                <w:szCs w:val="20"/>
              </w:rPr>
              <w:t>- dig de apărare mal stâng</w:t>
            </w:r>
          </w:p>
        </w:tc>
        <w:tc>
          <w:tcPr>
            <w:tcW w:w="1980" w:type="dxa"/>
            <w:vAlign w:val="center"/>
          </w:tcPr>
          <w:p w:rsidR="00F966FB" w:rsidRPr="00FF60AE" w:rsidRDefault="00F966FB" w:rsidP="00F966F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34</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1 m</w:t>
            </w:r>
          </w:p>
        </w:tc>
      </w:tr>
      <w:tr w:rsidR="00F966FB" w:rsidRPr="0095715F" w:rsidTr="00F966FB">
        <w:trPr>
          <w:trHeight w:val="269"/>
        </w:trPr>
        <w:tc>
          <w:tcPr>
            <w:tcW w:w="2269" w:type="dxa"/>
          </w:tcPr>
          <w:p w:rsidR="00F966FB" w:rsidRPr="00655573" w:rsidRDefault="00F966FB" w:rsidP="004975FE">
            <w:pPr>
              <w:spacing w:after="0" w:line="240" w:lineRule="auto"/>
              <w:ind w:hanging="108"/>
              <w:rPr>
                <w:rFonts w:ascii="Arial" w:hAnsi="Arial" w:cs="Arial"/>
                <w:sz w:val="20"/>
                <w:szCs w:val="20"/>
              </w:rPr>
            </w:pPr>
            <w:r w:rsidRPr="00655573">
              <w:rPr>
                <w:rFonts w:ascii="Arial" w:hAnsi="Arial" w:cs="Arial"/>
                <w:b/>
                <w:sz w:val="20"/>
                <w:szCs w:val="20"/>
              </w:rPr>
              <w:t>km 8,05</w:t>
            </w:r>
            <w:r w:rsidRPr="00655573">
              <w:rPr>
                <w:rFonts w:ascii="Arial" w:hAnsi="Arial" w:cs="Arial"/>
                <w:sz w:val="20"/>
                <w:szCs w:val="20"/>
              </w:rPr>
              <w:t xml:space="preserve"> – Viișoara ANL</w:t>
            </w:r>
          </w:p>
        </w:tc>
        <w:tc>
          <w:tcPr>
            <w:tcW w:w="5433" w:type="dxa"/>
          </w:tcPr>
          <w:p w:rsidR="00F966FB" w:rsidRPr="00655573" w:rsidRDefault="00F966FB" w:rsidP="00F966FB">
            <w:pPr>
              <w:tabs>
                <w:tab w:val="left" w:pos="1127"/>
              </w:tabs>
              <w:spacing w:after="0" w:line="240" w:lineRule="auto"/>
              <w:contextualSpacing/>
              <w:rPr>
                <w:rFonts w:ascii="Arial" w:hAnsi="Arial" w:cs="Arial"/>
                <w:sz w:val="20"/>
                <w:szCs w:val="20"/>
              </w:rPr>
            </w:pPr>
            <w:r w:rsidRPr="00655573">
              <w:rPr>
                <w:rFonts w:ascii="Arial" w:eastAsiaTheme="minorHAnsi" w:hAnsi="Arial" w:cs="Arial"/>
                <w:sz w:val="20"/>
                <w:szCs w:val="20"/>
              </w:rPr>
              <w:t xml:space="preserve">- consolidare mal drept cu pereu </w:t>
            </w:r>
          </w:p>
        </w:tc>
        <w:tc>
          <w:tcPr>
            <w:tcW w:w="1980" w:type="dxa"/>
            <w:vAlign w:val="center"/>
          </w:tcPr>
          <w:p w:rsidR="00F966FB" w:rsidRPr="00FF60AE" w:rsidRDefault="00F966FB" w:rsidP="00F966F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3,5 m</w:t>
            </w:r>
          </w:p>
        </w:tc>
      </w:tr>
      <w:tr w:rsidR="00F966FB" w:rsidRPr="0095715F" w:rsidTr="008052E7">
        <w:trPr>
          <w:trHeight w:val="332"/>
        </w:trPr>
        <w:tc>
          <w:tcPr>
            <w:tcW w:w="2269" w:type="dxa"/>
            <w:vMerge w:val="restart"/>
          </w:tcPr>
          <w:p w:rsidR="00F966FB" w:rsidRPr="00655573" w:rsidRDefault="00F966FB" w:rsidP="00655573">
            <w:pPr>
              <w:spacing w:after="0" w:line="240" w:lineRule="auto"/>
              <w:rPr>
                <w:rFonts w:ascii="Arial" w:hAnsi="Arial" w:cs="Arial"/>
                <w:sz w:val="20"/>
                <w:szCs w:val="20"/>
              </w:rPr>
            </w:pPr>
            <w:r w:rsidRPr="00655573">
              <w:rPr>
                <w:rFonts w:ascii="Arial" w:hAnsi="Arial" w:cs="Arial"/>
                <w:b/>
                <w:sz w:val="20"/>
                <w:szCs w:val="20"/>
              </w:rPr>
              <w:t xml:space="preserve">km </w:t>
            </w:r>
            <w:r w:rsidRPr="00655573">
              <w:rPr>
                <w:rFonts w:ascii="Arial" w:hAnsi="Arial" w:cs="Arial"/>
                <w:sz w:val="20"/>
                <w:szCs w:val="20"/>
              </w:rPr>
              <w:t xml:space="preserve"> </w:t>
            </w:r>
            <w:r w:rsidR="00987928" w:rsidRPr="000013F3">
              <w:rPr>
                <w:rFonts w:ascii="Arial" w:hAnsi="Arial" w:cs="Arial"/>
                <w:b/>
                <w:sz w:val="20"/>
                <w:szCs w:val="20"/>
              </w:rPr>
              <w:t>6,4</w:t>
            </w:r>
            <w:r w:rsidR="000013F3">
              <w:rPr>
                <w:rFonts w:ascii="Arial" w:hAnsi="Arial" w:cs="Arial"/>
                <w:b/>
                <w:sz w:val="20"/>
                <w:szCs w:val="20"/>
              </w:rPr>
              <w:t xml:space="preserve"> -</w:t>
            </w:r>
          </w:p>
          <w:p w:rsidR="00F966FB" w:rsidRPr="000013F3" w:rsidRDefault="00F966FB" w:rsidP="00655573">
            <w:pPr>
              <w:spacing w:after="0" w:line="240" w:lineRule="auto"/>
              <w:rPr>
                <w:rFonts w:ascii="Arial" w:hAnsi="Arial" w:cs="Arial"/>
                <w:sz w:val="20"/>
                <w:szCs w:val="20"/>
              </w:rPr>
            </w:pPr>
            <w:r w:rsidRPr="000013F3">
              <w:rPr>
                <w:rFonts w:ascii="Arial" w:hAnsi="Arial" w:cs="Arial"/>
                <w:sz w:val="20"/>
                <w:szCs w:val="20"/>
              </w:rPr>
              <w:t>aval Viişoara</w:t>
            </w:r>
          </w:p>
        </w:tc>
        <w:tc>
          <w:tcPr>
            <w:tcW w:w="5433" w:type="dxa"/>
          </w:tcPr>
          <w:p w:rsidR="00F966FB" w:rsidRPr="00655573" w:rsidRDefault="00F966FB" w:rsidP="00F966FB">
            <w:pPr>
              <w:spacing w:after="0" w:line="240" w:lineRule="auto"/>
              <w:rPr>
                <w:rFonts w:ascii="Arial" w:eastAsiaTheme="minorHAnsi" w:hAnsi="Arial" w:cs="Arial"/>
                <w:sz w:val="20"/>
                <w:szCs w:val="20"/>
              </w:rPr>
            </w:pPr>
            <w:r w:rsidRPr="00655573">
              <w:rPr>
                <w:rFonts w:ascii="Arial" w:hAnsi="Arial" w:cs="Arial"/>
                <w:bCs/>
                <w:sz w:val="20"/>
                <w:szCs w:val="20"/>
                <w:lang w:val="ro-RO"/>
              </w:rPr>
              <w:t xml:space="preserve">- praguri de fund din anrocamente pe pat din beton </w:t>
            </w:r>
          </w:p>
        </w:tc>
        <w:tc>
          <w:tcPr>
            <w:tcW w:w="1980" w:type="dxa"/>
          </w:tcPr>
          <w:p w:rsidR="00F966FB" w:rsidRPr="00655573" w:rsidRDefault="00F966FB" w:rsidP="00655573">
            <w:pPr>
              <w:spacing w:after="0" w:line="240" w:lineRule="auto"/>
              <w:rPr>
                <w:rFonts w:ascii="Arial" w:hAnsi="Arial" w:cs="Arial"/>
                <w:bCs/>
                <w:sz w:val="20"/>
                <w:szCs w:val="20"/>
                <w:lang w:val="ro-RO"/>
              </w:rPr>
            </w:pPr>
            <w:r>
              <w:rPr>
                <w:rFonts w:ascii="Arial" w:hAnsi="Arial" w:cs="Arial"/>
                <w:bCs/>
                <w:sz w:val="20"/>
                <w:szCs w:val="20"/>
                <w:lang w:val="ro-RO"/>
              </w:rPr>
              <w:t>3 buc.</w:t>
            </w:r>
          </w:p>
        </w:tc>
      </w:tr>
      <w:tr w:rsidR="00F966FB" w:rsidRPr="0095715F" w:rsidTr="005541EC">
        <w:trPr>
          <w:trHeight w:val="206"/>
        </w:trPr>
        <w:tc>
          <w:tcPr>
            <w:tcW w:w="2269" w:type="dxa"/>
            <w:vMerge/>
          </w:tcPr>
          <w:p w:rsidR="00F966FB" w:rsidRPr="00655573" w:rsidRDefault="00F966FB" w:rsidP="00655573">
            <w:pPr>
              <w:spacing w:after="0" w:line="240" w:lineRule="auto"/>
              <w:rPr>
                <w:rFonts w:ascii="Arial" w:hAnsi="Arial" w:cs="Arial"/>
                <w:b/>
                <w:sz w:val="20"/>
                <w:szCs w:val="20"/>
              </w:rPr>
            </w:pPr>
          </w:p>
        </w:tc>
        <w:tc>
          <w:tcPr>
            <w:tcW w:w="5433" w:type="dxa"/>
          </w:tcPr>
          <w:p w:rsidR="00F966FB" w:rsidRPr="00655573" w:rsidRDefault="00F966FB" w:rsidP="00655573">
            <w:pPr>
              <w:spacing w:after="0" w:line="240" w:lineRule="auto"/>
              <w:rPr>
                <w:rFonts w:ascii="Arial" w:hAnsi="Arial" w:cs="Arial"/>
                <w:bCs/>
                <w:sz w:val="20"/>
                <w:szCs w:val="20"/>
                <w:lang w:val="ro-RO"/>
              </w:rPr>
            </w:pPr>
            <w:r w:rsidRPr="00655573">
              <w:rPr>
                <w:rFonts w:ascii="Arial" w:eastAsiaTheme="minorHAnsi" w:hAnsi="Arial" w:cs="Arial"/>
                <w:sz w:val="20"/>
                <w:szCs w:val="20"/>
              </w:rPr>
              <w:t xml:space="preserve">- consolidare mal drept cu pereu piatră   </w:t>
            </w:r>
          </w:p>
        </w:tc>
        <w:tc>
          <w:tcPr>
            <w:tcW w:w="1980" w:type="dxa"/>
            <w:vAlign w:val="center"/>
          </w:tcPr>
          <w:p w:rsidR="00F966FB" w:rsidRPr="00FF60AE" w:rsidRDefault="00F966FB" w:rsidP="00F966F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30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F966FB" w:rsidRPr="0095715F" w:rsidTr="008052E7">
        <w:trPr>
          <w:trHeight w:val="296"/>
        </w:trPr>
        <w:tc>
          <w:tcPr>
            <w:tcW w:w="2269" w:type="dxa"/>
            <w:vMerge w:val="restart"/>
          </w:tcPr>
          <w:p w:rsidR="00F966FB" w:rsidRPr="00655573" w:rsidRDefault="00F966FB" w:rsidP="00655573">
            <w:pPr>
              <w:spacing w:after="0" w:line="240" w:lineRule="auto"/>
              <w:rPr>
                <w:rFonts w:ascii="Arial" w:hAnsi="Arial" w:cs="Arial"/>
                <w:b/>
                <w:sz w:val="20"/>
                <w:szCs w:val="20"/>
              </w:rPr>
            </w:pPr>
            <w:r w:rsidRPr="00655573">
              <w:rPr>
                <w:rFonts w:ascii="Arial" w:hAnsi="Arial" w:cs="Arial"/>
                <w:b/>
                <w:sz w:val="20"/>
                <w:szCs w:val="20"/>
              </w:rPr>
              <w:t xml:space="preserve">km </w:t>
            </w:r>
            <w:r w:rsidR="00987928" w:rsidRPr="000013F3">
              <w:rPr>
                <w:rFonts w:ascii="Arial" w:hAnsi="Arial" w:cs="Arial"/>
                <w:b/>
                <w:sz w:val="20"/>
                <w:szCs w:val="20"/>
              </w:rPr>
              <w:t>4,9</w:t>
            </w:r>
            <w:r w:rsidRPr="00655573">
              <w:rPr>
                <w:rFonts w:ascii="Arial" w:hAnsi="Arial" w:cs="Arial"/>
                <w:b/>
                <w:sz w:val="20"/>
                <w:szCs w:val="20"/>
              </w:rPr>
              <w:t xml:space="preserve"> </w:t>
            </w:r>
          </w:p>
          <w:p w:rsidR="00F966FB" w:rsidRPr="00655573" w:rsidRDefault="00F966FB" w:rsidP="00655573">
            <w:pPr>
              <w:spacing w:after="0" w:line="240" w:lineRule="auto"/>
              <w:rPr>
                <w:rFonts w:ascii="Arial" w:hAnsi="Arial" w:cs="Arial"/>
                <w:sz w:val="20"/>
                <w:szCs w:val="20"/>
              </w:rPr>
            </w:pPr>
            <w:r w:rsidRPr="00655573">
              <w:rPr>
                <w:rFonts w:ascii="Arial" w:hAnsi="Arial" w:cs="Arial"/>
                <w:sz w:val="20"/>
                <w:szCs w:val="20"/>
              </w:rPr>
              <w:t>- Parcul industrial Sărata</w:t>
            </w:r>
          </w:p>
        </w:tc>
        <w:tc>
          <w:tcPr>
            <w:tcW w:w="5433" w:type="dxa"/>
          </w:tcPr>
          <w:p w:rsidR="00F966FB" w:rsidRPr="00655573" w:rsidRDefault="00F966FB" w:rsidP="00F966FB">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 praguri de fund din anrocamente pe pat din beton </w:t>
            </w:r>
          </w:p>
        </w:tc>
        <w:tc>
          <w:tcPr>
            <w:tcW w:w="1980" w:type="dxa"/>
          </w:tcPr>
          <w:p w:rsidR="00F966FB" w:rsidRPr="00655573" w:rsidRDefault="00F966FB" w:rsidP="00F966FB">
            <w:pPr>
              <w:spacing w:after="0" w:line="240" w:lineRule="auto"/>
              <w:rPr>
                <w:rFonts w:ascii="Arial" w:hAnsi="Arial" w:cs="Arial"/>
                <w:bCs/>
                <w:sz w:val="20"/>
                <w:szCs w:val="20"/>
                <w:lang w:val="ro-RO"/>
              </w:rPr>
            </w:pPr>
            <w:r>
              <w:rPr>
                <w:rFonts w:ascii="Arial" w:hAnsi="Arial" w:cs="Arial"/>
                <w:bCs/>
                <w:sz w:val="20"/>
                <w:szCs w:val="20"/>
                <w:lang w:val="ro-RO"/>
              </w:rPr>
              <w:t>2 buc.</w:t>
            </w:r>
          </w:p>
        </w:tc>
      </w:tr>
      <w:tr w:rsidR="00F966FB" w:rsidRPr="0095715F" w:rsidTr="008052E7">
        <w:trPr>
          <w:trHeight w:val="530"/>
        </w:trPr>
        <w:tc>
          <w:tcPr>
            <w:tcW w:w="2269" w:type="dxa"/>
            <w:vMerge/>
          </w:tcPr>
          <w:p w:rsidR="00F966FB" w:rsidRPr="00655573" w:rsidRDefault="00F966FB" w:rsidP="00655573">
            <w:pPr>
              <w:spacing w:after="0" w:line="240" w:lineRule="auto"/>
              <w:rPr>
                <w:rFonts w:ascii="Arial" w:hAnsi="Arial" w:cs="Arial"/>
                <w:b/>
                <w:sz w:val="20"/>
                <w:szCs w:val="20"/>
              </w:rPr>
            </w:pPr>
          </w:p>
        </w:tc>
        <w:tc>
          <w:tcPr>
            <w:tcW w:w="5433" w:type="dxa"/>
          </w:tcPr>
          <w:p w:rsidR="00F966FB" w:rsidRPr="00655573" w:rsidRDefault="00F966FB" w:rsidP="00655573">
            <w:pPr>
              <w:spacing w:after="0" w:line="240" w:lineRule="auto"/>
              <w:rPr>
                <w:rFonts w:ascii="Arial" w:hAnsi="Arial" w:cs="Arial"/>
                <w:bCs/>
                <w:sz w:val="20"/>
                <w:szCs w:val="20"/>
                <w:lang w:val="ro-RO"/>
              </w:rPr>
            </w:pPr>
            <w:r w:rsidRPr="00655573">
              <w:rPr>
                <w:rFonts w:ascii="Arial" w:hAnsi="Arial" w:cs="Arial"/>
                <w:bCs/>
                <w:sz w:val="20"/>
                <w:szCs w:val="20"/>
                <w:lang w:val="ro-RO"/>
              </w:rPr>
              <w:t>consolidare mal stâng cu zid din gabioane</w:t>
            </w:r>
            <w:r w:rsidRPr="00655573">
              <w:rPr>
                <w:rFonts w:ascii="Arial" w:hAnsi="Arial" w:cs="Arial"/>
                <w:sz w:val="20"/>
                <w:szCs w:val="20"/>
                <w:lang w:val="ro-RO"/>
              </w:rPr>
              <w:t xml:space="preserve"> în apropierea gardului de la parcul industrial     </w:t>
            </w:r>
          </w:p>
        </w:tc>
        <w:tc>
          <w:tcPr>
            <w:tcW w:w="1980" w:type="dxa"/>
            <w:vAlign w:val="center"/>
          </w:tcPr>
          <w:p w:rsidR="00F966FB" w:rsidRPr="00FF60AE" w:rsidRDefault="00F966FB" w:rsidP="00F966F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3 m</w:t>
            </w:r>
          </w:p>
        </w:tc>
      </w:tr>
      <w:tr w:rsidR="00873F39" w:rsidRPr="0095715F" w:rsidTr="00873F39">
        <w:trPr>
          <w:trHeight w:val="279"/>
        </w:trPr>
        <w:tc>
          <w:tcPr>
            <w:tcW w:w="2269" w:type="dxa"/>
            <w:vMerge w:val="restart"/>
          </w:tcPr>
          <w:p w:rsidR="00873F39" w:rsidRPr="000013F3" w:rsidRDefault="00873F39" w:rsidP="00655573">
            <w:pPr>
              <w:spacing w:after="0" w:line="240" w:lineRule="auto"/>
              <w:rPr>
                <w:rFonts w:ascii="Arial" w:hAnsi="Arial" w:cs="Arial"/>
                <w:b/>
                <w:sz w:val="20"/>
                <w:szCs w:val="20"/>
              </w:rPr>
            </w:pPr>
            <w:r w:rsidRPr="000013F3">
              <w:rPr>
                <w:rFonts w:ascii="Arial" w:hAnsi="Arial" w:cs="Arial"/>
                <w:b/>
                <w:sz w:val="20"/>
                <w:szCs w:val="20"/>
              </w:rPr>
              <w:lastRenderedPageBreak/>
              <w:t xml:space="preserve">km 4,35  </w:t>
            </w:r>
          </w:p>
          <w:p w:rsidR="00873F39" w:rsidRPr="000013F3" w:rsidRDefault="00873F39" w:rsidP="00655573">
            <w:pPr>
              <w:spacing w:after="0" w:line="240" w:lineRule="auto"/>
              <w:rPr>
                <w:rFonts w:ascii="Arial" w:hAnsi="Arial" w:cs="Arial"/>
                <w:sz w:val="20"/>
                <w:szCs w:val="20"/>
              </w:rPr>
            </w:pPr>
            <w:r w:rsidRPr="000013F3">
              <w:rPr>
                <w:rFonts w:ascii="Arial" w:hAnsi="Arial" w:cs="Arial"/>
                <w:b/>
                <w:sz w:val="20"/>
                <w:szCs w:val="20"/>
              </w:rPr>
              <w:t xml:space="preserve"> </w:t>
            </w:r>
            <w:r w:rsidRPr="000013F3">
              <w:rPr>
                <w:rFonts w:ascii="Arial" w:hAnsi="Arial" w:cs="Arial"/>
                <w:sz w:val="20"/>
                <w:szCs w:val="20"/>
              </w:rPr>
              <w:t>Sărata   - aval pod rutier</w:t>
            </w:r>
          </w:p>
        </w:tc>
        <w:tc>
          <w:tcPr>
            <w:tcW w:w="5433" w:type="dxa"/>
          </w:tcPr>
          <w:p w:rsidR="00873F39" w:rsidRPr="00873F39" w:rsidRDefault="00873F39" w:rsidP="00655573">
            <w:pPr>
              <w:spacing w:after="0" w:line="240" w:lineRule="auto"/>
              <w:rPr>
                <w:rFonts w:ascii="Arial" w:hAnsi="Arial" w:cs="Arial"/>
                <w:bCs/>
                <w:sz w:val="20"/>
                <w:szCs w:val="20"/>
                <w:highlight w:val="yellow"/>
                <w:lang w:val="ro-RO"/>
              </w:rPr>
            </w:pPr>
            <w:r w:rsidRPr="00532ED7">
              <w:rPr>
                <w:rFonts w:ascii="Arial" w:hAnsi="Arial" w:cs="Arial"/>
                <w:bCs/>
                <w:sz w:val="20"/>
                <w:szCs w:val="20"/>
                <w:lang w:val="ro-RO"/>
              </w:rPr>
              <w:t>- consolidare mal drept și mal stâng cu   pereu de piatră</w:t>
            </w:r>
          </w:p>
        </w:tc>
        <w:tc>
          <w:tcPr>
            <w:tcW w:w="1980" w:type="dxa"/>
            <w:vAlign w:val="center"/>
          </w:tcPr>
          <w:p w:rsidR="00873F39" w:rsidRDefault="00873F39" w:rsidP="00873F39">
            <w:pPr>
              <w:spacing w:after="0" w:line="240" w:lineRule="auto"/>
              <w:rPr>
                <w:rFonts w:ascii="Arial" w:hAnsi="Arial" w:cs="Arial"/>
                <w:bCs/>
                <w:sz w:val="20"/>
                <w:szCs w:val="20"/>
                <w:lang w:val="ro-RO"/>
              </w:rPr>
            </w:pPr>
            <w:r w:rsidRPr="00873F39">
              <w:rPr>
                <w:rFonts w:ascii="Arial" w:hAnsi="Arial" w:cs="Arial"/>
                <w:bCs/>
                <w:sz w:val="20"/>
                <w:szCs w:val="20"/>
                <w:lang w:val="ro-RO"/>
              </w:rPr>
              <w:t>L = 100 m; h = 3m</w:t>
            </w:r>
          </w:p>
        </w:tc>
      </w:tr>
      <w:tr w:rsidR="00873F39" w:rsidRPr="0095715F" w:rsidTr="00873F39">
        <w:trPr>
          <w:trHeight w:val="164"/>
        </w:trPr>
        <w:tc>
          <w:tcPr>
            <w:tcW w:w="2269" w:type="dxa"/>
            <w:vMerge/>
          </w:tcPr>
          <w:p w:rsidR="00873F39" w:rsidRPr="00873F39" w:rsidRDefault="00873F39" w:rsidP="00655573">
            <w:pPr>
              <w:spacing w:after="0" w:line="240" w:lineRule="auto"/>
              <w:rPr>
                <w:rFonts w:ascii="Arial" w:hAnsi="Arial" w:cs="Arial"/>
                <w:b/>
                <w:sz w:val="20"/>
                <w:szCs w:val="20"/>
                <w:highlight w:val="yellow"/>
              </w:rPr>
            </w:pPr>
          </w:p>
        </w:tc>
        <w:tc>
          <w:tcPr>
            <w:tcW w:w="5433" w:type="dxa"/>
          </w:tcPr>
          <w:p w:rsidR="00873F39" w:rsidRPr="00873F39" w:rsidRDefault="001637AC" w:rsidP="000013F3">
            <w:pPr>
              <w:spacing w:after="0" w:line="240" w:lineRule="auto"/>
              <w:rPr>
                <w:rFonts w:ascii="Arial" w:hAnsi="Arial" w:cs="Arial"/>
                <w:bCs/>
                <w:sz w:val="20"/>
                <w:szCs w:val="20"/>
                <w:highlight w:val="yellow"/>
                <w:lang w:val="ro-RO"/>
              </w:rPr>
            </w:pPr>
            <w:r w:rsidRPr="00532ED7">
              <w:rPr>
                <w:rFonts w:ascii="Arial" w:hAnsi="Arial" w:cs="Arial"/>
                <w:bCs/>
                <w:sz w:val="20"/>
                <w:szCs w:val="20"/>
                <w:lang w:val="ro-RO"/>
              </w:rPr>
              <w:t>- apărare mal stâng, amonte pod cu zid de beton ciclopian</w:t>
            </w:r>
            <w:r w:rsidR="00532ED7">
              <w:rPr>
                <w:rFonts w:ascii="Arial" w:hAnsi="Arial" w:cs="Arial"/>
                <w:bCs/>
                <w:sz w:val="20"/>
                <w:szCs w:val="20"/>
                <w:lang w:val="ro-RO"/>
              </w:rPr>
              <w:t xml:space="preserve"> cu</w:t>
            </w:r>
            <w:r w:rsidR="00532ED7" w:rsidRPr="00532ED7">
              <w:rPr>
                <w:rFonts w:ascii="Arial" w:hAnsi="Arial" w:cs="Arial"/>
                <w:bCs/>
                <w:sz w:val="20"/>
                <w:szCs w:val="20"/>
                <w:lang w:val="ro-RO"/>
              </w:rPr>
              <w:t xml:space="preserve"> limitare taiere arbori;</w:t>
            </w:r>
            <w:r w:rsidR="00532ED7" w:rsidRPr="00532ED7">
              <w:rPr>
                <w:rFonts w:ascii="Arial" w:hAnsi="Arial" w:cs="Arial"/>
                <w:bCs/>
                <w:sz w:val="20"/>
                <w:szCs w:val="20"/>
                <w:highlight w:val="yellow"/>
              </w:rPr>
              <w:t xml:space="preserve"> </w:t>
            </w:r>
          </w:p>
        </w:tc>
        <w:tc>
          <w:tcPr>
            <w:tcW w:w="1980" w:type="dxa"/>
            <w:vAlign w:val="center"/>
          </w:tcPr>
          <w:p w:rsidR="00873F39" w:rsidRPr="00873F39" w:rsidRDefault="00532ED7" w:rsidP="00532ED7">
            <w:pPr>
              <w:spacing w:after="0" w:line="240" w:lineRule="auto"/>
              <w:rPr>
                <w:rFonts w:ascii="Arial" w:hAnsi="Arial" w:cs="Arial"/>
                <w:bCs/>
                <w:sz w:val="20"/>
                <w:szCs w:val="20"/>
                <w:lang w:val="ro-RO"/>
              </w:rPr>
            </w:pPr>
            <w:r>
              <w:rPr>
                <w:rFonts w:ascii="Arial" w:hAnsi="Arial" w:cs="Arial"/>
                <w:bCs/>
                <w:sz w:val="20"/>
                <w:szCs w:val="20"/>
                <w:lang w:val="ro-RO"/>
              </w:rPr>
              <w:t>L = 60,00m</w:t>
            </w:r>
            <w:r w:rsidR="001637AC" w:rsidRPr="001637AC">
              <w:rPr>
                <w:rFonts w:ascii="Arial" w:hAnsi="Arial" w:cs="Arial"/>
                <w:bCs/>
                <w:sz w:val="20"/>
                <w:szCs w:val="20"/>
                <w:lang w:val="ro-RO"/>
              </w:rPr>
              <w:t xml:space="preserve"> </w:t>
            </w:r>
          </w:p>
        </w:tc>
      </w:tr>
      <w:tr w:rsidR="001637AC" w:rsidRPr="0095715F" w:rsidTr="00873F39">
        <w:trPr>
          <w:trHeight w:val="164"/>
        </w:trPr>
        <w:tc>
          <w:tcPr>
            <w:tcW w:w="2269" w:type="dxa"/>
            <w:vMerge/>
          </w:tcPr>
          <w:p w:rsidR="001637AC" w:rsidRPr="00873F39" w:rsidRDefault="001637AC" w:rsidP="00655573">
            <w:pPr>
              <w:spacing w:after="0" w:line="240" w:lineRule="auto"/>
              <w:rPr>
                <w:rFonts w:ascii="Arial" w:hAnsi="Arial" w:cs="Arial"/>
                <w:b/>
                <w:sz w:val="20"/>
                <w:szCs w:val="20"/>
                <w:highlight w:val="yellow"/>
              </w:rPr>
            </w:pPr>
          </w:p>
        </w:tc>
        <w:tc>
          <w:tcPr>
            <w:tcW w:w="5433" w:type="dxa"/>
          </w:tcPr>
          <w:p w:rsidR="001637AC" w:rsidRPr="00532ED7" w:rsidRDefault="00532ED7" w:rsidP="000013F3">
            <w:pPr>
              <w:spacing w:after="0" w:line="240" w:lineRule="auto"/>
              <w:rPr>
                <w:rFonts w:ascii="Arial" w:hAnsi="Arial" w:cs="Arial"/>
                <w:bCs/>
                <w:sz w:val="20"/>
                <w:szCs w:val="20"/>
                <w:lang w:val="ro-RO"/>
              </w:rPr>
            </w:pPr>
            <w:r w:rsidRPr="00532ED7">
              <w:rPr>
                <w:rFonts w:ascii="Arial" w:hAnsi="Arial" w:cs="Arial"/>
                <w:bCs/>
                <w:sz w:val="20"/>
                <w:szCs w:val="20"/>
              </w:rPr>
              <w:t>- apărare mal stâng, amonte pod cu zid</w:t>
            </w:r>
            <w:r w:rsidR="000013F3">
              <w:rPr>
                <w:rFonts w:ascii="Arial" w:hAnsi="Arial" w:cs="Arial"/>
                <w:bCs/>
                <w:sz w:val="20"/>
                <w:szCs w:val="20"/>
              </w:rPr>
              <w:t xml:space="preserve"> </w:t>
            </w:r>
            <w:r w:rsidRPr="00532ED7">
              <w:rPr>
                <w:rFonts w:ascii="Arial" w:hAnsi="Arial" w:cs="Arial"/>
                <w:bCs/>
                <w:sz w:val="20"/>
                <w:szCs w:val="20"/>
              </w:rPr>
              <w:t>de beton ciclopian</w:t>
            </w:r>
            <w:r w:rsidRPr="00532ED7">
              <w:rPr>
                <w:rFonts w:ascii="Arial" w:hAnsi="Arial" w:cs="Arial"/>
                <w:bCs/>
                <w:sz w:val="20"/>
                <w:szCs w:val="20"/>
                <w:lang w:val="ro-RO"/>
              </w:rPr>
              <w:t xml:space="preserve"> cu limitare taiere arbori</w:t>
            </w:r>
          </w:p>
        </w:tc>
        <w:tc>
          <w:tcPr>
            <w:tcW w:w="1980" w:type="dxa"/>
            <w:vAlign w:val="center"/>
          </w:tcPr>
          <w:p w:rsidR="001637AC" w:rsidRPr="001637AC" w:rsidRDefault="00532ED7" w:rsidP="00873F39">
            <w:pPr>
              <w:spacing w:after="0" w:line="240" w:lineRule="auto"/>
              <w:rPr>
                <w:rFonts w:ascii="Arial" w:hAnsi="Arial" w:cs="Arial"/>
                <w:bCs/>
                <w:sz w:val="20"/>
                <w:szCs w:val="20"/>
                <w:lang w:val="ro-RO"/>
              </w:rPr>
            </w:pPr>
            <w:r>
              <w:rPr>
                <w:rFonts w:ascii="Arial" w:hAnsi="Arial" w:cs="Arial"/>
                <w:bCs/>
                <w:sz w:val="20"/>
                <w:szCs w:val="20"/>
              </w:rPr>
              <w:t>L = 60,00m</w:t>
            </w:r>
          </w:p>
        </w:tc>
      </w:tr>
      <w:tr w:rsidR="001637AC" w:rsidRPr="0095715F" w:rsidTr="00873F39">
        <w:trPr>
          <w:trHeight w:val="164"/>
        </w:trPr>
        <w:tc>
          <w:tcPr>
            <w:tcW w:w="2269" w:type="dxa"/>
            <w:vMerge/>
          </w:tcPr>
          <w:p w:rsidR="001637AC" w:rsidRPr="00873F39" w:rsidRDefault="001637AC" w:rsidP="00655573">
            <w:pPr>
              <w:spacing w:after="0" w:line="240" w:lineRule="auto"/>
              <w:rPr>
                <w:rFonts w:ascii="Arial" w:hAnsi="Arial" w:cs="Arial"/>
                <w:b/>
                <w:sz w:val="20"/>
                <w:szCs w:val="20"/>
                <w:highlight w:val="yellow"/>
              </w:rPr>
            </w:pPr>
          </w:p>
        </w:tc>
        <w:tc>
          <w:tcPr>
            <w:tcW w:w="5433" w:type="dxa"/>
          </w:tcPr>
          <w:p w:rsidR="001637AC" w:rsidRPr="00532ED7" w:rsidRDefault="000013F3" w:rsidP="000013F3">
            <w:pPr>
              <w:pStyle w:val="ListParagraph"/>
              <w:spacing w:after="0" w:line="240" w:lineRule="auto"/>
              <w:ind w:left="33"/>
              <w:rPr>
                <w:rFonts w:ascii="Arial" w:hAnsi="Arial" w:cs="Arial"/>
                <w:bCs/>
                <w:sz w:val="20"/>
                <w:szCs w:val="20"/>
                <w:lang w:val="ro-RO"/>
              </w:rPr>
            </w:pPr>
            <w:r>
              <w:rPr>
                <w:rFonts w:ascii="Arial" w:hAnsi="Arial" w:cs="Arial"/>
                <w:bCs/>
                <w:sz w:val="20"/>
                <w:szCs w:val="20"/>
                <w:lang w:val="ro-RO"/>
              </w:rPr>
              <w:t>-</w:t>
            </w:r>
            <w:r w:rsidR="001637AC" w:rsidRPr="00532ED7">
              <w:rPr>
                <w:rFonts w:ascii="Arial" w:hAnsi="Arial" w:cs="Arial"/>
                <w:bCs/>
                <w:sz w:val="20"/>
                <w:szCs w:val="20"/>
                <w:lang w:val="ro-RO"/>
              </w:rPr>
              <w:t>dig de apărare mal stâng, amonte de pod in spatele arborilor</w:t>
            </w:r>
            <w:r w:rsidR="00532ED7" w:rsidRPr="00532ED7">
              <w:rPr>
                <w:rFonts w:ascii="Arial" w:hAnsi="Arial" w:cs="Arial"/>
                <w:bCs/>
                <w:sz w:val="20"/>
                <w:szCs w:val="20"/>
              </w:rPr>
              <w:t xml:space="preserve"> fără defrişare</w:t>
            </w:r>
          </w:p>
        </w:tc>
        <w:tc>
          <w:tcPr>
            <w:tcW w:w="1980" w:type="dxa"/>
            <w:vAlign w:val="center"/>
          </w:tcPr>
          <w:p w:rsidR="001637AC" w:rsidRPr="00532ED7" w:rsidRDefault="001637AC" w:rsidP="00873F39">
            <w:pPr>
              <w:spacing w:after="0" w:line="240" w:lineRule="auto"/>
              <w:rPr>
                <w:rFonts w:ascii="Arial" w:hAnsi="Arial" w:cs="Arial"/>
                <w:bCs/>
                <w:sz w:val="20"/>
                <w:szCs w:val="20"/>
                <w:lang w:val="ro-RO"/>
              </w:rPr>
            </w:pPr>
            <w:r w:rsidRPr="00532ED7">
              <w:rPr>
                <w:rFonts w:ascii="Arial" w:hAnsi="Arial" w:cs="Arial"/>
                <w:bCs/>
                <w:sz w:val="20"/>
                <w:szCs w:val="20"/>
                <w:lang w:val="ro-RO"/>
              </w:rPr>
              <w:t>L = 715 m, hmed = 2,50m</w:t>
            </w:r>
          </w:p>
        </w:tc>
      </w:tr>
      <w:tr w:rsidR="001637AC" w:rsidRPr="0095715F" w:rsidTr="00873F39">
        <w:trPr>
          <w:trHeight w:val="164"/>
        </w:trPr>
        <w:tc>
          <w:tcPr>
            <w:tcW w:w="2269" w:type="dxa"/>
            <w:vMerge/>
          </w:tcPr>
          <w:p w:rsidR="001637AC" w:rsidRPr="00873F39" w:rsidRDefault="001637AC" w:rsidP="00655573">
            <w:pPr>
              <w:spacing w:after="0" w:line="240" w:lineRule="auto"/>
              <w:rPr>
                <w:rFonts w:ascii="Arial" w:hAnsi="Arial" w:cs="Arial"/>
                <w:b/>
                <w:sz w:val="20"/>
                <w:szCs w:val="20"/>
                <w:highlight w:val="yellow"/>
              </w:rPr>
            </w:pPr>
          </w:p>
        </w:tc>
        <w:tc>
          <w:tcPr>
            <w:tcW w:w="5433" w:type="dxa"/>
          </w:tcPr>
          <w:p w:rsidR="001637AC" w:rsidRPr="00532ED7" w:rsidRDefault="000013F3" w:rsidP="000013F3">
            <w:pPr>
              <w:pStyle w:val="ListParagraph"/>
              <w:spacing w:after="0" w:line="240" w:lineRule="auto"/>
              <w:ind w:left="33"/>
              <w:rPr>
                <w:rFonts w:ascii="Arial" w:hAnsi="Arial" w:cs="Arial"/>
                <w:bCs/>
                <w:sz w:val="20"/>
                <w:szCs w:val="20"/>
                <w:lang w:val="ro-RO"/>
              </w:rPr>
            </w:pPr>
            <w:r>
              <w:rPr>
                <w:rFonts w:ascii="Arial" w:hAnsi="Arial" w:cs="Arial"/>
                <w:bCs/>
                <w:sz w:val="20"/>
                <w:szCs w:val="20"/>
                <w:lang w:val="ro-RO"/>
              </w:rPr>
              <w:t>-</w:t>
            </w:r>
            <w:r w:rsidR="001637AC" w:rsidRPr="00532ED7">
              <w:rPr>
                <w:rFonts w:ascii="Arial" w:hAnsi="Arial" w:cs="Arial"/>
                <w:bCs/>
                <w:sz w:val="20"/>
                <w:szCs w:val="20"/>
                <w:lang w:val="ro-RO"/>
              </w:rPr>
              <w:t>dig de apărare mal stâng, aval de pod in spatele arborilor din anrocamente, materiale locale si vegetative</w:t>
            </w:r>
            <w:r w:rsidR="00532ED7" w:rsidRPr="00532ED7">
              <w:rPr>
                <w:rFonts w:ascii="Arial" w:hAnsi="Arial" w:cs="Arial"/>
                <w:bCs/>
                <w:sz w:val="20"/>
                <w:szCs w:val="20"/>
                <w:lang w:val="ro-RO"/>
              </w:rPr>
              <w:t xml:space="preserve">, </w:t>
            </w:r>
            <w:r w:rsidR="00532ED7" w:rsidRPr="00532ED7">
              <w:rPr>
                <w:rFonts w:ascii="Arial" w:hAnsi="Arial" w:cs="Arial"/>
                <w:bCs/>
                <w:sz w:val="20"/>
                <w:szCs w:val="20"/>
              </w:rPr>
              <w:t>fără defrişare</w:t>
            </w:r>
          </w:p>
        </w:tc>
        <w:tc>
          <w:tcPr>
            <w:tcW w:w="1980" w:type="dxa"/>
            <w:vAlign w:val="center"/>
          </w:tcPr>
          <w:p w:rsidR="001637AC" w:rsidRPr="00532ED7" w:rsidRDefault="001637AC" w:rsidP="00873F39">
            <w:pPr>
              <w:spacing w:after="0" w:line="240" w:lineRule="auto"/>
              <w:rPr>
                <w:rFonts w:ascii="Arial" w:hAnsi="Arial" w:cs="Arial"/>
                <w:bCs/>
                <w:sz w:val="20"/>
                <w:szCs w:val="20"/>
                <w:lang w:val="ro-RO"/>
              </w:rPr>
            </w:pPr>
            <w:r w:rsidRPr="00532ED7">
              <w:rPr>
                <w:rFonts w:ascii="Arial" w:hAnsi="Arial" w:cs="Arial"/>
                <w:bCs/>
                <w:sz w:val="20"/>
                <w:szCs w:val="20"/>
                <w:lang w:val="ro-RO"/>
              </w:rPr>
              <w:t>L = 115 m, hmed = 2,50m</w:t>
            </w:r>
          </w:p>
        </w:tc>
      </w:tr>
      <w:tr w:rsidR="00FF7635" w:rsidRPr="0095715F" w:rsidTr="00FF7635">
        <w:trPr>
          <w:trHeight w:val="251"/>
        </w:trPr>
        <w:tc>
          <w:tcPr>
            <w:tcW w:w="2269" w:type="dxa"/>
            <w:vMerge w:val="restart"/>
          </w:tcPr>
          <w:p w:rsidR="00FF7635" w:rsidRPr="00655573" w:rsidRDefault="00FF7635" w:rsidP="00655573">
            <w:pPr>
              <w:spacing w:after="0" w:line="240" w:lineRule="auto"/>
              <w:rPr>
                <w:rFonts w:ascii="Arial" w:hAnsi="Arial" w:cs="Arial"/>
                <w:b/>
                <w:sz w:val="20"/>
                <w:szCs w:val="20"/>
              </w:rPr>
            </w:pPr>
            <w:r w:rsidRPr="00655573">
              <w:rPr>
                <w:rFonts w:ascii="Arial" w:hAnsi="Arial" w:cs="Arial"/>
                <w:b/>
                <w:sz w:val="20"/>
                <w:szCs w:val="20"/>
              </w:rPr>
              <w:t xml:space="preserve">km 2,25 </w:t>
            </w:r>
          </w:p>
          <w:p w:rsidR="00FF7635" w:rsidRPr="00655573" w:rsidRDefault="00FF7635" w:rsidP="00655573">
            <w:pPr>
              <w:spacing w:after="0" w:line="240" w:lineRule="auto"/>
              <w:rPr>
                <w:rFonts w:ascii="Arial" w:hAnsi="Arial" w:cs="Arial"/>
                <w:sz w:val="20"/>
                <w:szCs w:val="20"/>
              </w:rPr>
            </w:pPr>
            <w:r w:rsidRPr="00655573">
              <w:rPr>
                <w:rFonts w:ascii="Arial" w:hAnsi="Arial" w:cs="Arial"/>
                <w:sz w:val="20"/>
                <w:szCs w:val="20"/>
              </w:rPr>
              <w:t xml:space="preserve">-  Sărata </w:t>
            </w:r>
          </w:p>
        </w:tc>
        <w:tc>
          <w:tcPr>
            <w:tcW w:w="5433" w:type="dxa"/>
          </w:tcPr>
          <w:p w:rsidR="00FF7635" w:rsidRPr="00655573" w:rsidRDefault="00FF7635" w:rsidP="00FF7635">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 consolidare mal  stâng cu zid de gabioane        </w:t>
            </w:r>
          </w:p>
        </w:tc>
        <w:tc>
          <w:tcPr>
            <w:tcW w:w="1980" w:type="dxa"/>
            <w:vAlign w:val="center"/>
          </w:tcPr>
          <w:p w:rsidR="00FF7635" w:rsidRPr="00FF60AE" w:rsidRDefault="00FF7635" w:rsidP="00FF7635">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FF7635" w:rsidRPr="0095715F" w:rsidTr="00FF7635">
        <w:trPr>
          <w:trHeight w:val="251"/>
        </w:trPr>
        <w:tc>
          <w:tcPr>
            <w:tcW w:w="2269" w:type="dxa"/>
            <w:vMerge/>
          </w:tcPr>
          <w:p w:rsidR="00FF7635" w:rsidRPr="00655573" w:rsidRDefault="00FF7635" w:rsidP="00655573">
            <w:pPr>
              <w:spacing w:after="0" w:line="240" w:lineRule="auto"/>
              <w:rPr>
                <w:rFonts w:ascii="Arial" w:hAnsi="Arial" w:cs="Arial"/>
                <w:b/>
                <w:sz w:val="20"/>
                <w:szCs w:val="20"/>
              </w:rPr>
            </w:pPr>
          </w:p>
        </w:tc>
        <w:tc>
          <w:tcPr>
            <w:tcW w:w="5433" w:type="dxa"/>
          </w:tcPr>
          <w:p w:rsidR="00FF7635" w:rsidRPr="00655573" w:rsidRDefault="00FF7635" w:rsidP="00655573">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 consolidare zonă CML cu zid de gabioane         </w:t>
            </w:r>
          </w:p>
        </w:tc>
        <w:tc>
          <w:tcPr>
            <w:tcW w:w="1980" w:type="dxa"/>
            <w:vAlign w:val="center"/>
          </w:tcPr>
          <w:p w:rsidR="00FF7635" w:rsidRPr="00FF60AE" w:rsidRDefault="00FF7635" w:rsidP="00FF7635">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FF7635" w:rsidRPr="0095715F" w:rsidTr="00FF7635">
        <w:trPr>
          <w:trHeight w:val="179"/>
        </w:trPr>
        <w:tc>
          <w:tcPr>
            <w:tcW w:w="2269" w:type="dxa"/>
            <w:vMerge w:val="restart"/>
          </w:tcPr>
          <w:p w:rsidR="00FF7635" w:rsidRPr="00655573" w:rsidRDefault="00FF7635" w:rsidP="00655573">
            <w:pPr>
              <w:spacing w:after="0" w:line="240" w:lineRule="auto"/>
              <w:rPr>
                <w:rFonts w:ascii="Arial" w:hAnsi="Arial" w:cs="Arial"/>
                <w:b/>
                <w:sz w:val="20"/>
                <w:szCs w:val="20"/>
              </w:rPr>
            </w:pPr>
            <w:r w:rsidRPr="00655573">
              <w:rPr>
                <w:rFonts w:ascii="Arial" w:hAnsi="Arial" w:cs="Arial"/>
                <w:b/>
                <w:sz w:val="20"/>
                <w:szCs w:val="20"/>
              </w:rPr>
              <w:t xml:space="preserve">km 0,00 </w:t>
            </w:r>
          </w:p>
          <w:p w:rsidR="00FF7635" w:rsidRPr="00655573" w:rsidRDefault="00FF7635" w:rsidP="00655573">
            <w:pPr>
              <w:spacing w:after="0" w:line="240" w:lineRule="auto"/>
              <w:rPr>
                <w:rFonts w:ascii="Arial" w:hAnsi="Arial" w:cs="Arial"/>
                <w:sz w:val="20"/>
                <w:szCs w:val="20"/>
              </w:rPr>
            </w:pPr>
            <w:r w:rsidRPr="00655573">
              <w:rPr>
                <w:rFonts w:ascii="Arial" w:hAnsi="Arial" w:cs="Arial"/>
                <w:sz w:val="20"/>
                <w:szCs w:val="20"/>
              </w:rPr>
              <w:t>- pod Sărăţel</w:t>
            </w:r>
          </w:p>
        </w:tc>
        <w:tc>
          <w:tcPr>
            <w:tcW w:w="5433" w:type="dxa"/>
          </w:tcPr>
          <w:p w:rsidR="00FF7635" w:rsidRPr="00655573" w:rsidRDefault="00FF7635" w:rsidP="00FF7635">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 consolidări aval pod, mal drept - zid de gabioane </w:t>
            </w:r>
          </w:p>
        </w:tc>
        <w:tc>
          <w:tcPr>
            <w:tcW w:w="1980" w:type="dxa"/>
          </w:tcPr>
          <w:p w:rsidR="00FF7635" w:rsidRPr="00655573" w:rsidRDefault="00FF7635" w:rsidP="00655573">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p>
        </w:tc>
      </w:tr>
      <w:tr w:rsidR="00FF7635" w:rsidRPr="0095715F" w:rsidTr="00FF7635">
        <w:trPr>
          <w:trHeight w:val="206"/>
        </w:trPr>
        <w:tc>
          <w:tcPr>
            <w:tcW w:w="2269" w:type="dxa"/>
            <w:vMerge/>
          </w:tcPr>
          <w:p w:rsidR="00FF7635" w:rsidRPr="00655573" w:rsidRDefault="00FF7635" w:rsidP="00655573">
            <w:pPr>
              <w:spacing w:after="0" w:line="240" w:lineRule="auto"/>
              <w:rPr>
                <w:rFonts w:ascii="Arial" w:hAnsi="Arial" w:cs="Arial"/>
                <w:b/>
                <w:sz w:val="20"/>
                <w:szCs w:val="20"/>
              </w:rPr>
            </w:pPr>
          </w:p>
        </w:tc>
        <w:tc>
          <w:tcPr>
            <w:tcW w:w="5433" w:type="dxa"/>
          </w:tcPr>
          <w:p w:rsidR="00FF7635" w:rsidRPr="00655573" w:rsidRDefault="00FF7635" w:rsidP="00655573">
            <w:pPr>
              <w:spacing w:after="0" w:line="240" w:lineRule="auto"/>
              <w:rPr>
                <w:rFonts w:ascii="Arial" w:hAnsi="Arial" w:cs="Arial"/>
                <w:bCs/>
                <w:sz w:val="20"/>
                <w:szCs w:val="20"/>
                <w:lang w:val="ro-RO"/>
              </w:rPr>
            </w:pPr>
            <w:r w:rsidRPr="00655573">
              <w:rPr>
                <w:rFonts w:ascii="Arial" w:hAnsi="Arial" w:cs="Arial"/>
                <w:bCs/>
                <w:sz w:val="20"/>
                <w:szCs w:val="20"/>
                <w:lang w:val="ro-RO"/>
              </w:rPr>
              <w:t xml:space="preserve">consolidări aval pod, mal stâng - zid de gabioane  </w:t>
            </w:r>
          </w:p>
        </w:tc>
        <w:tc>
          <w:tcPr>
            <w:tcW w:w="1980" w:type="dxa"/>
          </w:tcPr>
          <w:p w:rsidR="00FF7635" w:rsidRPr="00655573" w:rsidRDefault="00FF7635" w:rsidP="00FF7635">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p>
        </w:tc>
      </w:tr>
    </w:tbl>
    <w:p w:rsidR="00655573" w:rsidRPr="00B12FA8" w:rsidRDefault="00655573" w:rsidP="00366E79">
      <w:pPr>
        <w:tabs>
          <w:tab w:val="left" w:pos="630"/>
        </w:tabs>
        <w:spacing w:after="0" w:line="240" w:lineRule="auto"/>
        <w:ind w:left="540"/>
        <w:jc w:val="both"/>
        <w:rPr>
          <w:rFonts w:ascii="Arial" w:hAnsi="Arial" w:cs="Arial"/>
          <w:i/>
          <w:lang w:eastAsia="ar-SA"/>
        </w:rPr>
      </w:pPr>
    </w:p>
    <w:p w:rsidR="00CC316F" w:rsidRPr="006E4CF6" w:rsidRDefault="00F516AF" w:rsidP="006865E9">
      <w:pPr>
        <w:pStyle w:val="ListParagraph"/>
        <w:numPr>
          <w:ilvl w:val="0"/>
          <w:numId w:val="38"/>
        </w:numPr>
        <w:tabs>
          <w:tab w:val="left" w:pos="630"/>
        </w:tabs>
        <w:spacing w:after="0" w:line="240" w:lineRule="auto"/>
        <w:ind w:left="0" w:firstLine="360"/>
        <w:jc w:val="both"/>
        <w:rPr>
          <w:rFonts w:ascii="Arial" w:hAnsi="Arial" w:cs="Arial"/>
          <w:i/>
          <w:lang w:eastAsia="ar-SA"/>
        </w:rPr>
      </w:pPr>
      <w:r w:rsidRPr="001932B2">
        <w:rPr>
          <w:rFonts w:ascii="Arial" w:hAnsi="Arial" w:cs="Arial"/>
          <w:b/>
          <w:i/>
          <w:lang w:eastAsia="ar-SA"/>
        </w:rPr>
        <w:t xml:space="preserve">Lucrările </w:t>
      </w:r>
      <w:r w:rsidR="00B12FA8" w:rsidRPr="001932B2">
        <w:rPr>
          <w:rFonts w:ascii="Arial" w:hAnsi="Arial" w:cs="Arial"/>
          <w:b/>
          <w:i/>
          <w:lang w:eastAsia="ar-SA"/>
        </w:rPr>
        <w:t>pe</w:t>
      </w:r>
      <w:r w:rsidR="00CC316F" w:rsidRPr="001932B2">
        <w:rPr>
          <w:rFonts w:ascii="Arial" w:hAnsi="Arial" w:cs="Arial"/>
          <w:b/>
          <w:i/>
          <w:lang w:eastAsia="ar-SA"/>
        </w:rPr>
        <w:t xml:space="preserve"> Valea Bârgăului</w:t>
      </w:r>
      <w:r w:rsidR="00CC316F" w:rsidRPr="006E4CF6">
        <w:rPr>
          <w:rFonts w:ascii="Arial" w:hAnsi="Arial" w:cs="Arial"/>
          <w:i/>
          <w:lang w:eastAsia="ar-SA"/>
        </w:rPr>
        <w:t xml:space="preserve"> (10,4 km) </w:t>
      </w:r>
      <w:r w:rsidR="00B12FA8" w:rsidRPr="006E4CF6">
        <w:rPr>
          <w:rFonts w:ascii="Arial" w:hAnsi="Arial" w:cs="Arial"/>
          <w:i/>
          <w:lang w:eastAsia="ar-SA"/>
        </w:rPr>
        <w:t>sunt necesare pentru apărarea împotriva inundațiilor a localității Mureșenii Bîrgăului</w:t>
      </w:r>
      <w:r w:rsidR="00CC316F" w:rsidRPr="006E4CF6">
        <w:rPr>
          <w:rFonts w:ascii="Arial" w:hAnsi="Arial" w:cs="Arial"/>
          <w:i/>
          <w:lang w:eastAsia="ar-SA"/>
        </w:rPr>
        <w:t xml:space="preserve">- sectorul se află pe limita ROSCI0051 Cușma sau în imediata vecinătate: </w:t>
      </w:r>
    </w:p>
    <w:p w:rsidR="00CC316F" w:rsidRPr="00B12FA8" w:rsidRDefault="00CC316F"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număr zone de interes: 4</w:t>
      </w:r>
    </w:p>
    <w:p w:rsidR="00B12FA8" w:rsidRPr="00B12FA8" w:rsidRDefault="00B12FA8"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apărări de mal – zid de sprijin din beton:  100 m</w:t>
      </w:r>
      <w:r w:rsidR="00873F39">
        <w:rPr>
          <w:rFonts w:ascii="Arial" w:hAnsi="Arial" w:cs="Arial"/>
          <w:i/>
          <w:lang w:eastAsia="ar-SA"/>
        </w:rPr>
        <w:t>l</w:t>
      </w:r>
      <w:r w:rsidRPr="00B12FA8">
        <w:rPr>
          <w:rFonts w:ascii="Arial" w:hAnsi="Arial" w:cs="Arial"/>
          <w:i/>
          <w:lang w:eastAsia="ar-SA"/>
        </w:rPr>
        <w:t xml:space="preserve"> </w:t>
      </w:r>
    </w:p>
    <w:p w:rsidR="00B12FA8" w:rsidRPr="00B12FA8" w:rsidRDefault="00B12FA8"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protecții/consolidări de mal: 290 m</w:t>
      </w:r>
      <w:r w:rsidR="00873F39">
        <w:rPr>
          <w:rFonts w:ascii="Arial" w:hAnsi="Arial" w:cs="Arial"/>
          <w:i/>
          <w:lang w:eastAsia="ar-SA"/>
        </w:rPr>
        <w:t>l</w:t>
      </w:r>
    </w:p>
    <w:p w:rsidR="00B12FA8" w:rsidRPr="00B12FA8" w:rsidRDefault="00B12FA8"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eliminare obstacole/depuneri/gunoaie albie: 75 m</w:t>
      </w:r>
      <w:r w:rsidR="00873F39">
        <w:rPr>
          <w:rFonts w:ascii="Arial" w:hAnsi="Arial" w:cs="Arial"/>
          <w:i/>
          <w:lang w:eastAsia="ar-SA"/>
        </w:rPr>
        <w:t>l</w:t>
      </w:r>
    </w:p>
    <w:p w:rsidR="00B12FA8" w:rsidRPr="00B12FA8" w:rsidRDefault="00B12FA8" w:rsidP="006865E9">
      <w:pPr>
        <w:numPr>
          <w:ilvl w:val="0"/>
          <w:numId w:val="24"/>
        </w:numPr>
        <w:spacing w:after="0" w:line="240" w:lineRule="auto"/>
        <w:ind w:left="540"/>
        <w:jc w:val="both"/>
        <w:rPr>
          <w:rFonts w:ascii="Arial" w:hAnsi="Arial" w:cs="Arial"/>
          <w:i/>
          <w:lang w:eastAsia="ar-SA"/>
        </w:rPr>
      </w:pPr>
      <w:r w:rsidRPr="00B12FA8">
        <w:rPr>
          <w:rFonts w:ascii="Arial" w:hAnsi="Arial" w:cs="Arial"/>
          <w:i/>
          <w:lang w:eastAsia="ar-SA"/>
        </w:rPr>
        <w:t>praguri de fund din anrocamente: 5 buc</w:t>
      </w:r>
    </w:p>
    <w:p w:rsidR="00B12FA8" w:rsidRDefault="00B12FA8" w:rsidP="006865E9">
      <w:pPr>
        <w:numPr>
          <w:ilvl w:val="0"/>
          <w:numId w:val="24"/>
        </w:numPr>
        <w:spacing w:after="0" w:line="240" w:lineRule="auto"/>
        <w:ind w:left="540"/>
        <w:jc w:val="both"/>
        <w:rPr>
          <w:rFonts w:ascii="Arial" w:hAnsi="Arial" w:cs="Arial"/>
          <w:i/>
          <w:lang w:eastAsia="ar-SA"/>
        </w:rPr>
      </w:pPr>
      <w:proofErr w:type="gramStart"/>
      <w:r w:rsidRPr="00B12FA8">
        <w:rPr>
          <w:rFonts w:ascii="Arial" w:hAnsi="Arial" w:cs="Arial"/>
          <w:i/>
          <w:lang w:eastAsia="ar-SA"/>
        </w:rPr>
        <w:t>defrișări</w:t>
      </w:r>
      <w:proofErr w:type="gramEnd"/>
      <w:r w:rsidRPr="00B12FA8">
        <w:rPr>
          <w:rFonts w:ascii="Arial" w:hAnsi="Arial" w:cs="Arial"/>
          <w:i/>
          <w:lang w:eastAsia="ar-SA"/>
        </w:rPr>
        <w:t xml:space="preserve"> cu limitare tăiere arbori: 2100 mp</w:t>
      </w:r>
      <w:r>
        <w:rPr>
          <w:rFonts w:ascii="Arial" w:hAnsi="Arial" w:cs="Arial"/>
          <w:i/>
          <w:lang w:eastAsia="ar-SA"/>
        </w:rPr>
        <w:t>.</w:t>
      </w:r>
    </w:p>
    <w:p w:rsidR="00B12FA8" w:rsidRDefault="00B12FA8" w:rsidP="00B12FA8">
      <w:pPr>
        <w:spacing w:after="0" w:line="240" w:lineRule="auto"/>
        <w:jc w:val="both"/>
        <w:rPr>
          <w:rFonts w:ascii="Arial" w:hAnsi="Arial" w:cs="Arial"/>
          <w:i/>
          <w:lang w:eastAsia="ar-SA"/>
        </w:rPr>
      </w:pPr>
    </w:p>
    <w:tbl>
      <w:tblPr>
        <w:tblStyle w:val="TableGrid"/>
        <w:tblW w:w="9682" w:type="dxa"/>
        <w:tblInd w:w="-34" w:type="dxa"/>
        <w:tblLayout w:type="fixed"/>
        <w:tblLook w:val="04A0"/>
      </w:tblPr>
      <w:tblGrid>
        <w:gridCol w:w="2122"/>
        <w:gridCol w:w="5760"/>
        <w:gridCol w:w="1800"/>
      </w:tblGrid>
      <w:tr w:rsidR="005541EC" w:rsidRPr="0095715F" w:rsidTr="00C03CCA">
        <w:trPr>
          <w:trHeight w:val="498"/>
        </w:trPr>
        <w:tc>
          <w:tcPr>
            <w:tcW w:w="2122" w:type="dxa"/>
          </w:tcPr>
          <w:p w:rsidR="005541EC" w:rsidRPr="00BF09EE" w:rsidRDefault="005541EC" w:rsidP="003C4A86">
            <w:pPr>
              <w:spacing w:after="0" w:line="240" w:lineRule="auto"/>
              <w:rPr>
                <w:rFonts w:ascii="Arial" w:hAnsi="Arial" w:cs="Arial"/>
                <w:b/>
                <w:sz w:val="20"/>
                <w:szCs w:val="20"/>
              </w:rPr>
            </w:pPr>
            <w:r w:rsidRPr="00BF09EE">
              <w:rPr>
                <w:rFonts w:ascii="Arial" w:hAnsi="Arial" w:cs="Arial"/>
                <w:b/>
                <w:sz w:val="20"/>
                <w:szCs w:val="20"/>
              </w:rPr>
              <w:t>Localizare -  “zonă de interes”</w:t>
            </w:r>
          </w:p>
        </w:tc>
        <w:tc>
          <w:tcPr>
            <w:tcW w:w="7560" w:type="dxa"/>
            <w:gridSpan w:val="2"/>
            <w:vAlign w:val="center"/>
          </w:tcPr>
          <w:p w:rsidR="005541EC" w:rsidRPr="00BF09EE" w:rsidRDefault="005541EC" w:rsidP="004975FE">
            <w:pPr>
              <w:spacing w:after="0" w:line="240" w:lineRule="auto"/>
              <w:jc w:val="center"/>
              <w:rPr>
                <w:rFonts w:ascii="Arial" w:hAnsi="Arial" w:cs="Arial"/>
                <w:b/>
                <w:i/>
                <w:sz w:val="20"/>
                <w:szCs w:val="20"/>
              </w:rPr>
            </w:pPr>
            <w:r w:rsidRPr="00BF09EE">
              <w:rPr>
                <w:rFonts w:ascii="Arial" w:hAnsi="Arial" w:cs="Arial"/>
                <w:b/>
                <w:i/>
                <w:sz w:val="20"/>
                <w:szCs w:val="20"/>
              </w:rPr>
              <w:t xml:space="preserve">Lucrări propuse </w:t>
            </w:r>
          </w:p>
        </w:tc>
      </w:tr>
      <w:tr w:rsidR="005541EC" w:rsidRPr="0095715F" w:rsidTr="00C03CCA">
        <w:trPr>
          <w:trHeight w:val="224"/>
        </w:trPr>
        <w:tc>
          <w:tcPr>
            <w:tcW w:w="2122" w:type="dxa"/>
            <w:vMerge w:val="restart"/>
          </w:tcPr>
          <w:p w:rsidR="005541EC" w:rsidRPr="004975FE" w:rsidRDefault="005541EC" w:rsidP="004975FE">
            <w:pPr>
              <w:spacing w:after="0" w:line="240" w:lineRule="auto"/>
              <w:rPr>
                <w:rFonts w:ascii="Arial" w:eastAsiaTheme="minorHAnsi" w:hAnsi="Arial" w:cs="Arial"/>
                <w:sz w:val="20"/>
                <w:szCs w:val="20"/>
              </w:rPr>
            </w:pPr>
            <w:r w:rsidRPr="004975FE">
              <w:rPr>
                <w:rFonts w:ascii="Arial" w:eastAsiaTheme="minorHAnsi" w:hAnsi="Arial" w:cs="Arial"/>
                <w:b/>
                <w:sz w:val="20"/>
                <w:szCs w:val="20"/>
              </w:rPr>
              <w:t>Km 48,60</w:t>
            </w:r>
            <w:r w:rsidRPr="004975FE">
              <w:rPr>
                <w:rFonts w:ascii="Arial" w:eastAsiaTheme="minorHAnsi" w:hAnsi="Arial" w:cs="Arial"/>
                <w:sz w:val="20"/>
                <w:szCs w:val="20"/>
              </w:rPr>
              <w:t xml:space="preserve"> </w:t>
            </w:r>
          </w:p>
          <w:p w:rsidR="005541EC" w:rsidRPr="004975FE" w:rsidRDefault="005541EC" w:rsidP="004975FE">
            <w:pPr>
              <w:tabs>
                <w:tab w:val="left" w:pos="993"/>
              </w:tabs>
              <w:spacing w:after="0" w:line="240" w:lineRule="auto"/>
              <w:rPr>
                <w:rFonts w:ascii="Arial" w:eastAsiaTheme="minorHAnsi" w:hAnsi="Arial" w:cs="Arial"/>
                <w:b/>
                <w:sz w:val="20"/>
                <w:szCs w:val="20"/>
              </w:rPr>
            </w:pPr>
            <w:r w:rsidRPr="004975FE">
              <w:rPr>
                <w:rFonts w:ascii="Arial" w:eastAsiaTheme="minorHAnsi" w:hAnsi="Arial" w:cs="Arial"/>
                <w:sz w:val="20"/>
                <w:szCs w:val="20"/>
              </w:rPr>
              <w:t xml:space="preserve">Mureșenii Bârgăului - fabrica de cherestea Forpent Bica </w:t>
            </w:r>
          </w:p>
        </w:tc>
        <w:tc>
          <w:tcPr>
            <w:tcW w:w="5760" w:type="dxa"/>
          </w:tcPr>
          <w:p w:rsidR="005541EC" w:rsidRPr="004975FE" w:rsidRDefault="005541EC" w:rsidP="005541EC">
            <w:pPr>
              <w:spacing w:after="0" w:line="240" w:lineRule="auto"/>
              <w:rPr>
                <w:rFonts w:ascii="Arial" w:hAnsi="Arial" w:cs="Arial"/>
                <w:bCs/>
                <w:sz w:val="20"/>
                <w:szCs w:val="20"/>
                <w:lang w:val="ro-RO"/>
              </w:rPr>
            </w:pPr>
            <w:r w:rsidRPr="004975FE">
              <w:rPr>
                <w:rFonts w:ascii="Arial" w:hAnsi="Arial" w:cs="Arial"/>
                <w:bCs/>
                <w:sz w:val="20"/>
                <w:szCs w:val="20"/>
                <w:lang w:val="ro-RO"/>
              </w:rPr>
              <w:t>- praguri de fund din anrocamente pe pat din beton</w:t>
            </w:r>
          </w:p>
        </w:tc>
        <w:tc>
          <w:tcPr>
            <w:tcW w:w="1800" w:type="dxa"/>
          </w:tcPr>
          <w:p w:rsidR="005541EC" w:rsidRPr="004975FE" w:rsidRDefault="005541EC" w:rsidP="004975FE">
            <w:pPr>
              <w:spacing w:after="0" w:line="240" w:lineRule="auto"/>
              <w:rPr>
                <w:rFonts w:ascii="Arial" w:hAnsi="Arial" w:cs="Arial"/>
                <w:bCs/>
                <w:sz w:val="20"/>
                <w:szCs w:val="20"/>
                <w:lang w:val="ro-RO"/>
              </w:rPr>
            </w:pPr>
            <w:r>
              <w:rPr>
                <w:rFonts w:ascii="Arial" w:hAnsi="Arial" w:cs="Arial"/>
                <w:bCs/>
                <w:sz w:val="20"/>
                <w:szCs w:val="20"/>
                <w:lang w:val="ro-RO"/>
              </w:rPr>
              <w:t>2 buc.</w:t>
            </w:r>
          </w:p>
        </w:tc>
      </w:tr>
      <w:tr w:rsidR="005541EC" w:rsidRPr="0095715F" w:rsidTr="00C03CCA">
        <w:trPr>
          <w:trHeight w:val="385"/>
        </w:trPr>
        <w:tc>
          <w:tcPr>
            <w:tcW w:w="2122" w:type="dxa"/>
            <w:vMerge/>
          </w:tcPr>
          <w:p w:rsidR="005541EC" w:rsidRPr="004975FE" w:rsidRDefault="005541EC" w:rsidP="004975FE">
            <w:pPr>
              <w:spacing w:after="0" w:line="240" w:lineRule="auto"/>
              <w:rPr>
                <w:rFonts w:ascii="Arial" w:eastAsiaTheme="minorHAnsi" w:hAnsi="Arial" w:cs="Arial"/>
                <w:b/>
                <w:sz w:val="20"/>
                <w:szCs w:val="20"/>
              </w:rPr>
            </w:pPr>
          </w:p>
        </w:tc>
        <w:tc>
          <w:tcPr>
            <w:tcW w:w="5760" w:type="dxa"/>
          </w:tcPr>
          <w:p w:rsidR="005541EC" w:rsidRPr="004975FE" w:rsidRDefault="005541EC" w:rsidP="004975FE">
            <w:pPr>
              <w:spacing w:after="0" w:line="240" w:lineRule="auto"/>
              <w:rPr>
                <w:rFonts w:ascii="Arial" w:hAnsi="Arial" w:cs="Arial"/>
                <w:bCs/>
                <w:sz w:val="20"/>
                <w:szCs w:val="20"/>
                <w:lang w:val="ro-RO"/>
              </w:rPr>
            </w:pPr>
            <w:r w:rsidRPr="004975FE">
              <w:rPr>
                <w:rFonts w:ascii="Arial" w:hAnsi="Arial" w:cs="Arial"/>
                <w:bCs/>
                <w:sz w:val="20"/>
                <w:szCs w:val="20"/>
                <w:lang w:val="ro-RO"/>
              </w:rPr>
              <w:t>- protecția incintei de la fabrica de cherestea doar pe malul drept al Bîrgăului, cu gabioane</w:t>
            </w:r>
          </w:p>
        </w:tc>
        <w:tc>
          <w:tcPr>
            <w:tcW w:w="1800" w:type="dxa"/>
            <w:vAlign w:val="center"/>
          </w:tcPr>
          <w:p w:rsidR="005541EC" w:rsidRPr="00FF60AE" w:rsidRDefault="005541EC"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5541EC" w:rsidRPr="0095715F" w:rsidTr="00C03CCA">
        <w:trPr>
          <w:trHeight w:val="385"/>
        </w:trPr>
        <w:tc>
          <w:tcPr>
            <w:tcW w:w="2122" w:type="dxa"/>
            <w:vMerge/>
          </w:tcPr>
          <w:p w:rsidR="005541EC" w:rsidRPr="004975FE" w:rsidRDefault="005541EC" w:rsidP="004975FE">
            <w:pPr>
              <w:spacing w:after="0" w:line="240" w:lineRule="auto"/>
              <w:rPr>
                <w:rFonts w:ascii="Arial" w:eastAsiaTheme="minorHAnsi" w:hAnsi="Arial" w:cs="Arial"/>
                <w:b/>
                <w:sz w:val="20"/>
                <w:szCs w:val="20"/>
              </w:rPr>
            </w:pPr>
          </w:p>
        </w:tc>
        <w:tc>
          <w:tcPr>
            <w:tcW w:w="5760" w:type="dxa"/>
          </w:tcPr>
          <w:p w:rsidR="005541EC" w:rsidRPr="004975FE" w:rsidRDefault="005541EC" w:rsidP="005541EC">
            <w:pPr>
              <w:spacing w:after="0" w:line="240" w:lineRule="auto"/>
              <w:jc w:val="both"/>
              <w:rPr>
                <w:rFonts w:ascii="Arial" w:hAnsi="Arial" w:cs="Arial"/>
                <w:bCs/>
                <w:sz w:val="20"/>
                <w:szCs w:val="20"/>
                <w:lang w:val="ro-RO"/>
              </w:rPr>
            </w:pPr>
            <w:r w:rsidRPr="004975FE">
              <w:rPr>
                <w:rFonts w:ascii="Arial" w:hAnsi="Arial" w:cs="Arial"/>
                <w:bCs/>
                <w:sz w:val="20"/>
                <w:szCs w:val="20"/>
                <w:lang w:val="ro-RO"/>
              </w:rPr>
              <w:t>- taiere arbori doar pe malul drept</w:t>
            </w:r>
          </w:p>
          <w:p w:rsidR="005541EC" w:rsidRPr="004975FE" w:rsidRDefault="005541EC" w:rsidP="005541EC">
            <w:pPr>
              <w:spacing w:after="0" w:line="240" w:lineRule="auto"/>
              <w:rPr>
                <w:rFonts w:ascii="Arial" w:hAnsi="Arial" w:cs="Arial"/>
                <w:bCs/>
                <w:sz w:val="20"/>
                <w:szCs w:val="20"/>
                <w:lang w:val="ro-RO"/>
              </w:rPr>
            </w:pPr>
            <w:r w:rsidRPr="004975FE">
              <w:rPr>
                <w:rFonts w:ascii="Arial" w:hAnsi="Arial" w:cs="Arial"/>
                <w:bCs/>
                <w:sz w:val="20"/>
                <w:szCs w:val="20"/>
                <w:lang w:val="ro-RO"/>
              </w:rPr>
              <w:t>- pe malul stâng vegetatia lemnoasă se păstrează intactă</w:t>
            </w:r>
          </w:p>
        </w:tc>
        <w:tc>
          <w:tcPr>
            <w:tcW w:w="1800" w:type="dxa"/>
          </w:tcPr>
          <w:p w:rsidR="005541EC" w:rsidRPr="004975FE" w:rsidRDefault="005541EC" w:rsidP="004975FE">
            <w:pPr>
              <w:spacing w:after="0" w:line="240" w:lineRule="auto"/>
              <w:rPr>
                <w:rFonts w:ascii="Arial" w:hAnsi="Arial" w:cs="Arial"/>
                <w:bCs/>
                <w:sz w:val="20"/>
                <w:szCs w:val="20"/>
                <w:lang w:val="ro-RO"/>
              </w:rPr>
            </w:pPr>
          </w:p>
        </w:tc>
      </w:tr>
      <w:tr w:rsidR="005541EC" w:rsidRPr="0095715F" w:rsidTr="00C03CCA">
        <w:trPr>
          <w:trHeight w:val="494"/>
        </w:trPr>
        <w:tc>
          <w:tcPr>
            <w:tcW w:w="2122" w:type="dxa"/>
            <w:vMerge w:val="restart"/>
          </w:tcPr>
          <w:p w:rsidR="005541EC" w:rsidRPr="004975FE" w:rsidRDefault="005541EC" w:rsidP="004975FE">
            <w:pPr>
              <w:tabs>
                <w:tab w:val="left" w:pos="993"/>
              </w:tabs>
              <w:spacing w:after="0" w:line="240" w:lineRule="auto"/>
              <w:rPr>
                <w:rFonts w:ascii="Arial" w:eastAsiaTheme="minorHAnsi" w:hAnsi="Arial" w:cs="Arial"/>
                <w:b/>
                <w:sz w:val="20"/>
                <w:szCs w:val="20"/>
              </w:rPr>
            </w:pPr>
            <w:r w:rsidRPr="004975FE">
              <w:rPr>
                <w:rFonts w:ascii="Arial" w:eastAsiaTheme="minorHAnsi" w:hAnsi="Arial" w:cs="Arial"/>
                <w:b/>
                <w:sz w:val="20"/>
                <w:szCs w:val="20"/>
              </w:rPr>
              <w:t xml:space="preserve">Km 47,10 </w:t>
            </w:r>
          </w:p>
          <w:p w:rsidR="005541EC" w:rsidRPr="004975FE" w:rsidRDefault="005541EC" w:rsidP="004975FE">
            <w:pPr>
              <w:tabs>
                <w:tab w:val="left" w:pos="993"/>
              </w:tabs>
              <w:spacing w:after="0" w:line="240" w:lineRule="auto"/>
              <w:rPr>
                <w:rFonts w:ascii="Arial" w:eastAsiaTheme="minorHAnsi" w:hAnsi="Arial" w:cs="Arial"/>
                <w:sz w:val="20"/>
                <w:szCs w:val="20"/>
              </w:rPr>
            </w:pPr>
            <w:r w:rsidRPr="004975FE">
              <w:rPr>
                <w:rFonts w:ascii="Arial" w:eastAsiaTheme="minorHAnsi" w:hAnsi="Arial" w:cs="Arial"/>
                <w:sz w:val="20"/>
                <w:szCs w:val="20"/>
              </w:rPr>
              <w:t>Mureșenii Bârgăului -stație hidrometrică  BCSA 8</w:t>
            </w:r>
            <w:r w:rsidRPr="004975FE">
              <w:rPr>
                <w:rFonts w:ascii="Arial" w:eastAsiaTheme="minorHAnsi" w:hAnsi="Arial" w:cs="Arial"/>
                <w:sz w:val="20"/>
                <w:szCs w:val="20"/>
              </w:rPr>
              <w:tab/>
            </w:r>
          </w:p>
          <w:p w:rsidR="005541EC" w:rsidRPr="004975FE" w:rsidRDefault="005541EC" w:rsidP="004975FE">
            <w:pPr>
              <w:tabs>
                <w:tab w:val="left" w:pos="993"/>
              </w:tabs>
              <w:spacing w:after="0" w:line="240" w:lineRule="auto"/>
              <w:contextualSpacing/>
              <w:rPr>
                <w:rFonts w:ascii="Arial" w:hAnsi="Arial" w:cs="Arial"/>
                <w:sz w:val="20"/>
                <w:szCs w:val="20"/>
              </w:rPr>
            </w:pPr>
          </w:p>
          <w:p w:rsidR="005541EC" w:rsidRPr="004975FE" w:rsidRDefault="005541EC" w:rsidP="004975FE">
            <w:pPr>
              <w:spacing w:after="0" w:line="240" w:lineRule="auto"/>
              <w:rPr>
                <w:rFonts w:ascii="Arial" w:eastAsiaTheme="minorHAnsi" w:hAnsi="Arial" w:cs="Arial"/>
                <w:b/>
                <w:sz w:val="20"/>
                <w:szCs w:val="20"/>
              </w:rPr>
            </w:pPr>
          </w:p>
        </w:tc>
        <w:tc>
          <w:tcPr>
            <w:tcW w:w="5760" w:type="dxa"/>
          </w:tcPr>
          <w:p w:rsidR="005541EC" w:rsidRPr="004975FE" w:rsidRDefault="005541EC" w:rsidP="005541EC">
            <w:pPr>
              <w:spacing w:after="0" w:line="240" w:lineRule="auto"/>
              <w:ind w:firstLine="33"/>
              <w:rPr>
                <w:rFonts w:ascii="Arial" w:hAnsi="Arial" w:cs="Arial"/>
                <w:bCs/>
                <w:sz w:val="20"/>
                <w:szCs w:val="20"/>
                <w:lang w:val="ro-RO"/>
              </w:rPr>
            </w:pPr>
            <w:r w:rsidRPr="004975FE">
              <w:rPr>
                <w:rFonts w:ascii="Arial" w:hAnsi="Arial" w:cs="Arial"/>
                <w:bCs/>
                <w:sz w:val="20"/>
                <w:szCs w:val="20"/>
                <w:lang w:val="ro-RO"/>
              </w:rPr>
              <w:t xml:space="preserve">- lucrări punctuale de  îndepărtare din albie a obstacolelor şi gunoaielor pe acest sector </w:t>
            </w:r>
          </w:p>
        </w:tc>
        <w:tc>
          <w:tcPr>
            <w:tcW w:w="1800" w:type="dxa"/>
          </w:tcPr>
          <w:p w:rsidR="005541EC" w:rsidRPr="00655573" w:rsidRDefault="005541EC" w:rsidP="005914B8">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p>
        </w:tc>
      </w:tr>
      <w:tr w:rsidR="005541EC" w:rsidRPr="0095715F" w:rsidTr="00C03CCA">
        <w:trPr>
          <w:trHeight w:val="206"/>
        </w:trPr>
        <w:tc>
          <w:tcPr>
            <w:tcW w:w="2122" w:type="dxa"/>
            <w:vMerge/>
          </w:tcPr>
          <w:p w:rsidR="005541EC" w:rsidRPr="004975FE" w:rsidRDefault="005541EC" w:rsidP="004975FE">
            <w:pPr>
              <w:tabs>
                <w:tab w:val="left" w:pos="993"/>
              </w:tabs>
              <w:spacing w:after="0" w:line="240" w:lineRule="auto"/>
              <w:rPr>
                <w:rFonts w:ascii="Arial" w:eastAsiaTheme="minorHAnsi" w:hAnsi="Arial" w:cs="Arial"/>
                <w:b/>
                <w:sz w:val="20"/>
                <w:szCs w:val="20"/>
              </w:rPr>
            </w:pPr>
          </w:p>
        </w:tc>
        <w:tc>
          <w:tcPr>
            <w:tcW w:w="5760" w:type="dxa"/>
          </w:tcPr>
          <w:p w:rsidR="005541EC" w:rsidRPr="00873F39" w:rsidRDefault="005541EC" w:rsidP="005541EC">
            <w:pPr>
              <w:spacing w:after="0" w:line="240" w:lineRule="auto"/>
              <w:rPr>
                <w:rFonts w:ascii="Arial" w:hAnsi="Arial" w:cs="Arial"/>
                <w:bCs/>
                <w:sz w:val="20"/>
                <w:szCs w:val="20"/>
                <w:lang w:val="ro-RO"/>
              </w:rPr>
            </w:pPr>
            <w:r w:rsidRPr="00873F39">
              <w:rPr>
                <w:rFonts w:ascii="Arial" w:hAnsi="Arial" w:cs="Arial"/>
                <w:bCs/>
                <w:sz w:val="20"/>
                <w:szCs w:val="20"/>
                <w:lang w:val="ro-RO"/>
              </w:rPr>
              <w:t>- refacere prag de cădere – cu amenajare scară de peşti funcţională</w:t>
            </w:r>
          </w:p>
        </w:tc>
        <w:tc>
          <w:tcPr>
            <w:tcW w:w="1800" w:type="dxa"/>
          </w:tcPr>
          <w:p w:rsidR="005541EC" w:rsidRPr="004975FE" w:rsidRDefault="005541EC" w:rsidP="004975FE">
            <w:pPr>
              <w:spacing w:after="0" w:line="240" w:lineRule="auto"/>
              <w:ind w:firstLine="33"/>
              <w:rPr>
                <w:rFonts w:ascii="Arial" w:hAnsi="Arial" w:cs="Arial"/>
                <w:bCs/>
                <w:sz w:val="20"/>
                <w:szCs w:val="20"/>
                <w:lang w:val="ro-RO"/>
              </w:rPr>
            </w:pPr>
          </w:p>
        </w:tc>
      </w:tr>
      <w:tr w:rsidR="005541EC" w:rsidRPr="0095715F" w:rsidTr="00C03CCA">
        <w:trPr>
          <w:trHeight w:val="422"/>
        </w:trPr>
        <w:tc>
          <w:tcPr>
            <w:tcW w:w="2122" w:type="dxa"/>
            <w:vMerge/>
          </w:tcPr>
          <w:p w:rsidR="005541EC" w:rsidRPr="004975FE" w:rsidRDefault="005541EC" w:rsidP="004975FE">
            <w:pPr>
              <w:tabs>
                <w:tab w:val="left" w:pos="993"/>
              </w:tabs>
              <w:spacing w:after="0" w:line="240" w:lineRule="auto"/>
              <w:rPr>
                <w:rFonts w:ascii="Arial" w:eastAsiaTheme="minorHAnsi" w:hAnsi="Arial" w:cs="Arial"/>
                <w:b/>
                <w:sz w:val="20"/>
                <w:szCs w:val="20"/>
              </w:rPr>
            </w:pPr>
          </w:p>
        </w:tc>
        <w:tc>
          <w:tcPr>
            <w:tcW w:w="5760" w:type="dxa"/>
          </w:tcPr>
          <w:p w:rsidR="005541EC" w:rsidRPr="004975FE" w:rsidRDefault="005541EC" w:rsidP="005541EC">
            <w:pPr>
              <w:spacing w:after="0" w:line="240" w:lineRule="auto"/>
              <w:ind w:firstLine="33"/>
              <w:rPr>
                <w:rFonts w:ascii="Arial" w:hAnsi="Arial" w:cs="Arial"/>
                <w:bCs/>
                <w:sz w:val="20"/>
                <w:szCs w:val="20"/>
                <w:lang w:val="ro-RO"/>
              </w:rPr>
            </w:pPr>
            <w:r w:rsidRPr="004975FE">
              <w:rPr>
                <w:rFonts w:ascii="Arial" w:hAnsi="Arial" w:cs="Arial"/>
                <w:bCs/>
                <w:sz w:val="20"/>
                <w:szCs w:val="20"/>
                <w:lang w:val="ro-RO"/>
              </w:rPr>
              <w:t>prag de fund din anrocamente pe pat din beton - aval de pragul de căadere existent</w:t>
            </w:r>
          </w:p>
        </w:tc>
        <w:tc>
          <w:tcPr>
            <w:tcW w:w="1800" w:type="dxa"/>
          </w:tcPr>
          <w:p w:rsidR="005541EC" w:rsidRPr="004975FE" w:rsidRDefault="005541EC" w:rsidP="004975FE">
            <w:pPr>
              <w:spacing w:after="0" w:line="240" w:lineRule="auto"/>
              <w:ind w:firstLine="33"/>
              <w:rPr>
                <w:rFonts w:ascii="Arial" w:hAnsi="Arial" w:cs="Arial"/>
                <w:bCs/>
                <w:sz w:val="20"/>
                <w:szCs w:val="20"/>
                <w:lang w:val="ro-RO"/>
              </w:rPr>
            </w:pPr>
            <w:r>
              <w:rPr>
                <w:rFonts w:ascii="Arial" w:hAnsi="Arial" w:cs="Arial"/>
                <w:bCs/>
                <w:sz w:val="20"/>
                <w:szCs w:val="20"/>
                <w:lang w:val="ro-RO"/>
              </w:rPr>
              <w:t>1 buc.</w:t>
            </w:r>
          </w:p>
        </w:tc>
      </w:tr>
      <w:tr w:rsidR="005541EC" w:rsidRPr="0095715F" w:rsidTr="00C03CCA">
        <w:trPr>
          <w:trHeight w:val="161"/>
        </w:trPr>
        <w:tc>
          <w:tcPr>
            <w:tcW w:w="2122" w:type="dxa"/>
            <w:vMerge/>
          </w:tcPr>
          <w:p w:rsidR="005541EC" w:rsidRPr="004975FE" w:rsidRDefault="005541EC" w:rsidP="004975FE">
            <w:pPr>
              <w:tabs>
                <w:tab w:val="left" w:pos="993"/>
              </w:tabs>
              <w:spacing w:after="0" w:line="240" w:lineRule="auto"/>
              <w:rPr>
                <w:rFonts w:ascii="Arial" w:eastAsiaTheme="minorHAnsi" w:hAnsi="Arial" w:cs="Arial"/>
                <w:b/>
                <w:sz w:val="20"/>
                <w:szCs w:val="20"/>
              </w:rPr>
            </w:pPr>
          </w:p>
        </w:tc>
        <w:tc>
          <w:tcPr>
            <w:tcW w:w="5760" w:type="dxa"/>
          </w:tcPr>
          <w:p w:rsidR="005541EC" w:rsidRPr="004975FE" w:rsidRDefault="005541EC" w:rsidP="004975FE">
            <w:pPr>
              <w:spacing w:after="0" w:line="240" w:lineRule="auto"/>
              <w:ind w:firstLine="33"/>
              <w:rPr>
                <w:rFonts w:ascii="Arial" w:hAnsi="Arial" w:cs="Arial"/>
                <w:bCs/>
                <w:sz w:val="20"/>
                <w:szCs w:val="20"/>
                <w:lang w:val="ro-RO"/>
              </w:rPr>
            </w:pPr>
            <w:r w:rsidRPr="004975FE">
              <w:rPr>
                <w:rFonts w:ascii="Arial" w:hAnsi="Arial" w:cs="Arial"/>
                <w:bCs/>
                <w:sz w:val="20"/>
                <w:szCs w:val="20"/>
                <w:lang w:val="ro-RO"/>
              </w:rPr>
              <w:t>refacere culei pasarelă</w:t>
            </w:r>
          </w:p>
        </w:tc>
        <w:tc>
          <w:tcPr>
            <w:tcW w:w="1800" w:type="dxa"/>
          </w:tcPr>
          <w:p w:rsidR="005541EC" w:rsidRPr="00655573" w:rsidRDefault="005541EC" w:rsidP="005541EC">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w:t>
            </w:r>
            <w:r w:rsidRPr="00FF60AE">
              <w:rPr>
                <w:rFonts w:ascii="Arial" w:hAnsi="Arial" w:cs="Arial"/>
                <w:bCs/>
                <w:sz w:val="20"/>
                <w:szCs w:val="20"/>
                <w:lang w:val="ro-RO"/>
              </w:rPr>
              <w:t>0 m</w:t>
            </w:r>
          </w:p>
        </w:tc>
      </w:tr>
      <w:tr w:rsidR="005541EC" w:rsidRPr="0095715F" w:rsidTr="00C03CCA">
        <w:trPr>
          <w:trHeight w:val="242"/>
        </w:trPr>
        <w:tc>
          <w:tcPr>
            <w:tcW w:w="2122" w:type="dxa"/>
            <w:vMerge/>
          </w:tcPr>
          <w:p w:rsidR="005541EC" w:rsidRPr="004975FE" w:rsidRDefault="005541EC" w:rsidP="004975FE">
            <w:pPr>
              <w:tabs>
                <w:tab w:val="left" w:pos="993"/>
              </w:tabs>
              <w:spacing w:after="0" w:line="240" w:lineRule="auto"/>
              <w:rPr>
                <w:rFonts w:ascii="Arial" w:eastAsiaTheme="minorHAnsi" w:hAnsi="Arial" w:cs="Arial"/>
                <w:b/>
                <w:sz w:val="20"/>
                <w:szCs w:val="20"/>
              </w:rPr>
            </w:pPr>
          </w:p>
        </w:tc>
        <w:tc>
          <w:tcPr>
            <w:tcW w:w="5760" w:type="dxa"/>
          </w:tcPr>
          <w:p w:rsidR="005541EC" w:rsidRPr="00873F39" w:rsidRDefault="005541EC" w:rsidP="00C03CCA">
            <w:pPr>
              <w:spacing w:after="0" w:line="240" w:lineRule="auto"/>
              <w:rPr>
                <w:rFonts w:ascii="Arial" w:hAnsi="Arial" w:cs="Arial"/>
                <w:bCs/>
                <w:sz w:val="20"/>
                <w:szCs w:val="20"/>
                <w:lang w:val="ro-RO"/>
              </w:rPr>
            </w:pPr>
            <w:r w:rsidRPr="00873F39">
              <w:rPr>
                <w:rFonts w:ascii="Arial" w:hAnsi="Arial" w:cs="Arial"/>
                <w:bCs/>
                <w:sz w:val="20"/>
                <w:szCs w:val="20"/>
                <w:lang w:val="ro-RO"/>
              </w:rPr>
              <w:t>- reabilitare consolidări existente (gabioane, pereu din zidărie piatră)</w:t>
            </w:r>
          </w:p>
        </w:tc>
        <w:tc>
          <w:tcPr>
            <w:tcW w:w="1800" w:type="dxa"/>
          </w:tcPr>
          <w:p w:rsidR="005541EC" w:rsidRPr="00C03CCA" w:rsidRDefault="005541EC" w:rsidP="00C03CCA">
            <w:pPr>
              <w:spacing w:after="0" w:line="240" w:lineRule="auto"/>
              <w:ind w:left="-108" w:firstLine="108"/>
              <w:rPr>
                <w:rFonts w:ascii="Arial" w:hAnsi="Arial" w:cs="Arial"/>
                <w:bCs/>
                <w:sz w:val="18"/>
                <w:szCs w:val="18"/>
                <w:lang w:val="ro-RO"/>
              </w:rPr>
            </w:pPr>
            <w:r w:rsidRPr="00C03CCA">
              <w:rPr>
                <w:rFonts w:ascii="Arial" w:hAnsi="Arial" w:cs="Arial"/>
                <w:bCs/>
                <w:sz w:val="18"/>
                <w:szCs w:val="18"/>
                <w:lang w:val="ro-RO"/>
              </w:rPr>
              <w:t>L= 40 m (2 x 20 m)</w:t>
            </w:r>
          </w:p>
        </w:tc>
      </w:tr>
      <w:tr w:rsidR="005541EC" w:rsidRPr="0095715F" w:rsidTr="00C03CCA">
        <w:trPr>
          <w:trHeight w:val="269"/>
        </w:trPr>
        <w:tc>
          <w:tcPr>
            <w:tcW w:w="2122" w:type="dxa"/>
            <w:vMerge/>
          </w:tcPr>
          <w:p w:rsidR="005541EC" w:rsidRPr="004975FE" w:rsidRDefault="005541EC" w:rsidP="004975FE">
            <w:pPr>
              <w:tabs>
                <w:tab w:val="left" w:pos="993"/>
              </w:tabs>
              <w:spacing w:after="0" w:line="240" w:lineRule="auto"/>
              <w:rPr>
                <w:rFonts w:ascii="Arial" w:eastAsiaTheme="minorHAnsi" w:hAnsi="Arial" w:cs="Arial"/>
                <w:b/>
                <w:sz w:val="20"/>
                <w:szCs w:val="20"/>
              </w:rPr>
            </w:pPr>
          </w:p>
        </w:tc>
        <w:tc>
          <w:tcPr>
            <w:tcW w:w="5760" w:type="dxa"/>
          </w:tcPr>
          <w:p w:rsidR="005541EC" w:rsidRPr="004975FE" w:rsidRDefault="005541EC" w:rsidP="004975FE">
            <w:pPr>
              <w:spacing w:after="0" w:line="240" w:lineRule="auto"/>
              <w:ind w:firstLine="33"/>
              <w:rPr>
                <w:rFonts w:ascii="Arial" w:hAnsi="Arial" w:cs="Arial"/>
                <w:bCs/>
                <w:sz w:val="20"/>
                <w:szCs w:val="20"/>
                <w:lang w:val="ro-RO"/>
              </w:rPr>
            </w:pPr>
            <w:r w:rsidRPr="004975FE">
              <w:rPr>
                <w:rFonts w:ascii="Arial" w:hAnsi="Arial" w:cs="Arial"/>
                <w:sz w:val="20"/>
                <w:szCs w:val="20"/>
                <w:lang w:val="ro-RO"/>
              </w:rPr>
              <w:t>- eliminare tufărișuri de salcâm alb</w:t>
            </w:r>
          </w:p>
        </w:tc>
        <w:tc>
          <w:tcPr>
            <w:tcW w:w="1800" w:type="dxa"/>
          </w:tcPr>
          <w:p w:rsidR="005541EC" w:rsidRPr="004975FE" w:rsidRDefault="005541EC" w:rsidP="004975FE">
            <w:pPr>
              <w:spacing w:after="0" w:line="240" w:lineRule="auto"/>
              <w:ind w:firstLine="33"/>
              <w:rPr>
                <w:rFonts w:ascii="Arial" w:hAnsi="Arial" w:cs="Arial"/>
                <w:bCs/>
                <w:sz w:val="20"/>
                <w:szCs w:val="20"/>
                <w:lang w:val="ro-RO"/>
              </w:rPr>
            </w:pPr>
          </w:p>
        </w:tc>
      </w:tr>
      <w:tr w:rsidR="00C03CCA" w:rsidRPr="0095715F" w:rsidTr="00C03CCA">
        <w:trPr>
          <w:trHeight w:val="345"/>
        </w:trPr>
        <w:tc>
          <w:tcPr>
            <w:tcW w:w="2122" w:type="dxa"/>
            <w:vMerge w:val="restart"/>
          </w:tcPr>
          <w:p w:rsidR="00C03CCA" w:rsidRPr="004975FE" w:rsidRDefault="00C03CCA" w:rsidP="004975FE">
            <w:pPr>
              <w:tabs>
                <w:tab w:val="left" w:pos="993"/>
              </w:tabs>
              <w:spacing w:after="0" w:line="240" w:lineRule="auto"/>
              <w:contextualSpacing/>
              <w:rPr>
                <w:rFonts w:ascii="Arial" w:hAnsi="Arial" w:cs="Arial"/>
                <w:sz w:val="20"/>
                <w:szCs w:val="20"/>
              </w:rPr>
            </w:pPr>
            <w:r w:rsidRPr="004975FE">
              <w:rPr>
                <w:rFonts w:ascii="Arial" w:hAnsi="Arial" w:cs="Arial"/>
                <w:b/>
                <w:sz w:val="20"/>
                <w:szCs w:val="20"/>
              </w:rPr>
              <w:t>Km 44,50</w:t>
            </w:r>
            <w:r w:rsidRPr="004975FE">
              <w:rPr>
                <w:rFonts w:ascii="Arial" w:hAnsi="Arial" w:cs="Arial"/>
                <w:sz w:val="20"/>
                <w:szCs w:val="20"/>
              </w:rPr>
              <w:t xml:space="preserve">  </w:t>
            </w:r>
          </w:p>
          <w:p w:rsidR="00C03CCA" w:rsidRPr="004975FE" w:rsidRDefault="00C03CCA" w:rsidP="004975FE">
            <w:pPr>
              <w:tabs>
                <w:tab w:val="left" w:pos="993"/>
              </w:tabs>
              <w:spacing w:after="0" w:line="240" w:lineRule="auto"/>
              <w:contextualSpacing/>
              <w:rPr>
                <w:rFonts w:ascii="Arial" w:hAnsi="Arial" w:cs="Arial"/>
                <w:sz w:val="20"/>
                <w:szCs w:val="20"/>
              </w:rPr>
            </w:pPr>
            <w:r w:rsidRPr="004975FE">
              <w:rPr>
                <w:rFonts w:ascii="Arial" w:hAnsi="Arial" w:cs="Arial"/>
                <w:sz w:val="20"/>
                <w:szCs w:val="20"/>
              </w:rPr>
              <w:t>Tureac -</w:t>
            </w:r>
            <w:r>
              <w:rPr>
                <w:rFonts w:ascii="Arial" w:hAnsi="Arial" w:cs="Arial"/>
                <w:sz w:val="20"/>
                <w:szCs w:val="20"/>
              </w:rPr>
              <w:t xml:space="preserve"> </w:t>
            </w:r>
            <w:r w:rsidRPr="004975FE">
              <w:rPr>
                <w:rFonts w:ascii="Arial" w:hAnsi="Arial" w:cs="Arial"/>
                <w:sz w:val="20"/>
                <w:szCs w:val="20"/>
              </w:rPr>
              <w:t>pod rutier</w:t>
            </w:r>
          </w:p>
          <w:p w:rsidR="00C03CCA" w:rsidRPr="004975FE" w:rsidRDefault="00C03CCA" w:rsidP="004975FE">
            <w:pPr>
              <w:tabs>
                <w:tab w:val="left" w:pos="993"/>
              </w:tabs>
              <w:spacing w:after="0" w:line="240" w:lineRule="auto"/>
              <w:rPr>
                <w:rFonts w:ascii="Arial" w:eastAsiaTheme="minorHAnsi" w:hAnsi="Arial" w:cs="Arial"/>
                <w:b/>
                <w:sz w:val="20"/>
                <w:szCs w:val="20"/>
              </w:rPr>
            </w:pPr>
          </w:p>
        </w:tc>
        <w:tc>
          <w:tcPr>
            <w:tcW w:w="5760" w:type="dxa"/>
          </w:tcPr>
          <w:p w:rsidR="00C03CCA" w:rsidRPr="004975FE" w:rsidRDefault="00C03CCA" w:rsidP="00C03CCA">
            <w:pPr>
              <w:spacing w:after="0" w:line="240" w:lineRule="auto"/>
              <w:ind w:firstLine="33"/>
              <w:rPr>
                <w:rFonts w:ascii="Arial" w:hAnsi="Arial" w:cs="Arial"/>
                <w:sz w:val="20"/>
                <w:szCs w:val="20"/>
              </w:rPr>
            </w:pPr>
            <w:r w:rsidRPr="004975FE">
              <w:rPr>
                <w:rFonts w:ascii="Arial" w:hAnsi="Arial" w:cs="Arial"/>
                <w:bCs/>
                <w:sz w:val="20"/>
                <w:szCs w:val="20"/>
                <w:lang w:val="ro-RO"/>
              </w:rPr>
              <w:t xml:space="preserve">- lucrări punctuale de  îndepărtare din albie a obstacolelor şi gunoaielor pe acest sector </w:t>
            </w:r>
          </w:p>
        </w:tc>
        <w:tc>
          <w:tcPr>
            <w:tcW w:w="1800" w:type="dxa"/>
          </w:tcPr>
          <w:p w:rsidR="00C03CCA" w:rsidRPr="00655573" w:rsidRDefault="00C03CCA" w:rsidP="00C03CCA">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25</w:t>
            </w:r>
            <w:r w:rsidRPr="00FF60AE">
              <w:rPr>
                <w:rFonts w:ascii="Arial" w:hAnsi="Arial" w:cs="Arial"/>
                <w:bCs/>
                <w:sz w:val="20"/>
                <w:szCs w:val="20"/>
                <w:lang w:val="ro-RO"/>
              </w:rPr>
              <w:t xml:space="preserve"> m</w:t>
            </w:r>
          </w:p>
        </w:tc>
      </w:tr>
      <w:tr w:rsidR="00C03CCA" w:rsidRPr="0095715F" w:rsidTr="00C03CCA">
        <w:trPr>
          <w:trHeight w:val="152"/>
        </w:trPr>
        <w:tc>
          <w:tcPr>
            <w:tcW w:w="2122" w:type="dxa"/>
            <w:vMerge/>
          </w:tcPr>
          <w:p w:rsidR="00C03CCA" w:rsidRPr="004975FE" w:rsidRDefault="00C03CCA" w:rsidP="004975FE">
            <w:pPr>
              <w:tabs>
                <w:tab w:val="left" w:pos="993"/>
              </w:tabs>
              <w:spacing w:after="0" w:line="240" w:lineRule="auto"/>
              <w:contextualSpacing/>
              <w:rPr>
                <w:rFonts w:ascii="Arial" w:hAnsi="Arial" w:cs="Arial"/>
                <w:b/>
                <w:sz w:val="20"/>
                <w:szCs w:val="20"/>
              </w:rPr>
            </w:pPr>
          </w:p>
        </w:tc>
        <w:tc>
          <w:tcPr>
            <w:tcW w:w="5760" w:type="dxa"/>
          </w:tcPr>
          <w:p w:rsidR="00C03CCA" w:rsidRPr="004975FE" w:rsidRDefault="00C03CCA" w:rsidP="004975FE">
            <w:pPr>
              <w:spacing w:after="0" w:line="240" w:lineRule="auto"/>
              <w:ind w:firstLine="33"/>
              <w:rPr>
                <w:rFonts w:ascii="Arial" w:hAnsi="Arial" w:cs="Arial"/>
                <w:bCs/>
                <w:sz w:val="20"/>
                <w:szCs w:val="20"/>
                <w:lang w:val="ro-RO"/>
              </w:rPr>
            </w:pPr>
            <w:r w:rsidRPr="004975FE">
              <w:rPr>
                <w:rFonts w:ascii="Arial" w:hAnsi="Arial" w:cs="Arial"/>
                <w:bCs/>
                <w:sz w:val="20"/>
                <w:szCs w:val="20"/>
                <w:lang w:val="ro-RO"/>
              </w:rPr>
              <w:t>praguri de fund din anrocamente pe pat din beton</w:t>
            </w:r>
          </w:p>
        </w:tc>
        <w:tc>
          <w:tcPr>
            <w:tcW w:w="1800" w:type="dxa"/>
          </w:tcPr>
          <w:p w:rsidR="00C03CCA" w:rsidRPr="004975FE" w:rsidRDefault="00C03CCA" w:rsidP="004975FE">
            <w:pPr>
              <w:spacing w:after="0" w:line="240" w:lineRule="auto"/>
              <w:ind w:firstLine="33"/>
              <w:rPr>
                <w:rFonts w:ascii="Arial" w:hAnsi="Arial" w:cs="Arial"/>
                <w:bCs/>
                <w:sz w:val="20"/>
                <w:szCs w:val="20"/>
                <w:lang w:val="ro-RO"/>
              </w:rPr>
            </w:pPr>
            <w:r>
              <w:rPr>
                <w:rFonts w:ascii="Arial" w:hAnsi="Arial" w:cs="Arial"/>
                <w:bCs/>
                <w:sz w:val="20"/>
                <w:szCs w:val="20"/>
                <w:lang w:val="ro-RO"/>
              </w:rPr>
              <w:t>2 buc.</w:t>
            </w:r>
          </w:p>
        </w:tc>
      </w:tr>
      <w:tr w:rsidR="00C03CCA" w:rsidRPr="0095715F" w:rsidTr="00C03CCA">
        <w:trPr>
          <w:trHeight w:val="179"/>
        </w:trPr>
        <w:tc>
          <w:tcPr>
            <w:tcW w:w="2122" w:type="dxa"/>
            <w:vMerge/>
          </w:tcPr>
          <w:p w:rsidR="00C03CCA" w:rsidRPr="004975FE" w:rsidRDefault="00C03CCA" w:rsidP="004975FE">
            <w:pPr>
              <w:tabs>
                <w:tab w:val="left" w:pos="993"/>
              </w:tabs>
              <w:spacing w:after="0" w:line="240" w:lineRule="auto"/>
              <w:contextualSpacing/>
              <w:rPr>
                <w:rFonts w:ascii="Arial" w:hAnsi="Arial" w:cs="Arial"/>
                <w:b/>
                <w:sz w:val="20"/>
                <w:szCs w:val="20"/>
              </w:rPr>
            </w:pPr>
          </w:p>
        </w:tc>
        <w:tc>
          <w:tcPr>
            <w:tcW w:w="5760" w:type="dxa"/>
          </w:tcPr>
          <w:p w:rsidR="00C03CCA" w:rsidRPr="004975FE" w:rsidRDefault="00C03CCA" w:rsidP="004975FE">
            <w:pPr>
              <w:spacing w:after="0" w:line="240" w:lineRule="auto"/>
              <w:ind w:firstLine="33"/>
              <w:rPr>
                <w:rFonts w:ascii="Arial" w:hAnsi="Arial" w:cs="Arial"/>
                <w:bCs/>
                <w:sz w:val="20"/>
                <w:szCs w:val="20"/>
                <w:lang w:val="ro-RO"/>
              </w:rPr>
            </w:pPr>
            <w:r w:rsidRPr="004975FE">
              <w:rPr>
                <w:rFonts w:ascii="Arial" w:hAnsi="Arial" w:cs="Arial"/>
                <w:bCs/>
                <w:sz w:val="20"/>
                <w:szCs w:val="20"/>
                <w:lang w:val="ro-RO"/>
              </w:rPr>
              <w:t xml:space="preserve">consolidare mal stâng cu gabioane     </w:t>
            </w:r>
          </w:p>
        </w:tc>
        <w:tc>
          <w:tcPr>
            <w:tcW w:w="1800" w:type="dxa"/>
            <w:vAlign w:val="center"/>
          </w:tcPr>
          <w:p w:rsidR="00C03CCA" w:rsidRPr="00FF60AE" w:rsidRDefault="00C03CCA" w:rsidP="00C03CCA">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C03CCA" w:rsidRPr="0095715F" w:rsidTr="00C03CCA">
        <w:trPr>
          <w:trHeight w:val="206"/>
        </w:trPr>
        <w:tc>
          <w:tcPr>
            <w:tcW w:w="2122" w:type="dxa"/>
            <w:vMerge/>
          </w:tcPr>
          <w:p w:rsidR="00C03CCA" w:rsidRPr="004975FE" w:rsidRDefault="00C03CCA" w:rsidP="004975FE">
            <w:pPr>
              <w:tabs>
                <w:tab w:val="left" w:pos="993"/>
              </w:tabs>
              <w:spacing w:after="0" w:line="240" w:lineRule="auto"/>
              <w:contextualSpacing/>
              <w:rPr>
                <w:rFonts w:ascii="Arial" w:hAnsi="Arial" w:cs="Arial"/>
                <w:b/>
                <w:sz w:val="20"/>
                <w:szCs w:val="20"/>
              </w:rPr>
            </w:pPr>
          </w:p>
        </w:tc>
        <w:tc>
          <w:tcPr>
            <w:tcW w:w="5760" w:type="dxa"/>
          </w:tcPr>
          <w:p w:rsidR="00C03CCA" w:rsidRPr="004975FE" w:rsidRDefault="00C03CCA" w:rsidP="004975FE">
            <w:pPr>
              <w:spacing w:after="0" w:line="240" w:lineRule="auto"/>
              <w:ind w:firstLine="33"/>
              <w:rPr>
                <w:rFonts w:ascii="Arial" w:hAnsi="Arial" w:cs="Arial"/>
                <w:bCs/>
                <w:sz w:val="20"/>
                <w:szCs w:val="20"/>
                <w:lang w:val="ro-RO"/>
              </w:rPr>
            </w:pPr>
            <w:r w:rsidRPr="004975FE">
              <w:rPr>
                <w:rFonts w:ascii="Arial" w:hAnsi="Arial" w:cs="Arial"/>
                <w:sz w:val="20"/>
                <w:szCs w:val="20"/>
              </w:rPr>
              <w:t>- limitare tăieri arbori amonte pod</w:t>
            </w:r>
          </w:p>
        </w:tc>
        <w:tc>
          <w:tcPr>
            <w:tcW w:w="1800" w:type="dxa"/>
          </w:tcPr>
          <w:p w:rsidR="00C03CCA" w:rsidRPr="004975FE" w:rsidRDefault="00C03CCA" w:rsidP="004975FE">
            <w:pPr>
              <w:spacing w:after="0" w:line="240" w:lineRule="auto"/>
              <w:ind w:firstLine="33"/>
              <w:rPr>
                <w:rFonts w:ascii="Arial" w:hAnsi="Arial" w:cs="Arial"/>
                <w:bCs/>
                <w:sz w:val="20"/>
                <w:szCs w:val="20"/>
                <w:lang w:val="ro-RO"/>
              </w:rPr>
            </w:pPr>
          </w:p>
        </w:tc>
      </w:tr>
      <w:tr w:rsidR="00594C5B" w:rsidRPr="0095715F" w:rsidTr="00594C5B">
        <w:trPr>
          <w:trHeight w:val="460"/>
        </w:trPr>
        <w:tc>
          <w:tcPr>
            <w:tcW w:w="2122" w:type="dxa"/>
            <w:vMerge w:val="restart"/>
          </w:tcPr>
          <w:p w:rsidR="00594C5B" w:rsidRPr="004975FE" w:rsidRDefault="00594C5B" w:rsidP="004975FE">
            <w:pPr>
              <w:tabs>
                <w:tab w:val="left" w:pos="993"/>
              </w:tabs>
              <w:spacing w:after="0" w:line="240" w:lineRule="auto"/>
              <w:contextualSpacing/>
              <w:rPr>
                <w:rFonts w:ascii="Arial" w:hAnsi="Arial" w:cs="Arial"/>
                <w:b/>
                <w:sz w:val="20"/>
                <w:szCs w:val="20"/>
              </w:rPr>
            </w:pPr>
            <w:r w:rsidRPr="004975FE">
              <w:rPr>
                <w:rFonts w:ascii="Arial" w:hAnsi="Arial" w:cs="Arial"/>
                <w:b/>
                <w:sz w:val="20"/>
                <w:szCs w:val="20"/>
              </w:rPr>
              <w:t xml:space="preserve">Km 44,30  </w:t>
            </w:r>
          </w:p>
          <w:p w:rsidR="00594C5B" w:rsidRPr="004975FE" w:rsidRDefault="00594C5B" w:rsidP="004975FE">
            <w:pPr>
              <w:tabs>
                <w:tab w:val="left" w:pos="993"/>
              </w:tabs>
              <w:spacing w:after="0" w:line="240" w:lineRule="auto"/>
              <w:contextualSpacing/>
              <w:rPr>
                <w:rFonts w:ascii="Arial" w:hAnsi="Arial" w:cs="Arial"/>
                <w:sz w:val="20"/>
                <w:szCs w:val="20"/>
                <w:lang w:val="ro-RO"/>
              </w:rPr>
            </w:pPr>
            <w:r w:rsidRPr="004975FE">
              <w:rPr>
                <w:rFonts w:ascii="Arial" w:hAnsi="Arial" w:cs="Arial"/>
                <w:sz w:val="20"/>
                <w:szCs w:val="20"/>
                <w:lang w:val="ro-RO"/>
              </w:rPr>
              <w:t>Tureac -</w:t>
            </w:r>
          </w:p>
          <w:p w:rsidR="00594C5B" w:rsidRPr="004975FE" w:rsidRDefault="00594C5B" w:rsidP="004975FE">
            <w:pPr>
              <w:tabs>
                <w:tab w:val="left" w:pos="993"/>
              </w:tabs>
              <w:spacing w:after="0" w:line="240" w:lineRule="auto"/>
              <w:contextualSpacing/>
              <w:rPr>
                <w:rFonts w:ascii="Arial" w:hAnsi="Arial" w:cs="Arial"/>
                <w:b/>
                <w:sz w:val="20"/>
                <w:szCs w:val="20"/>
              </w:rPr>
            </w:pPr>
            <w:r w:rsidRPr="004975FE">
              <w:rPr>
                <w:rFonts w:ascii="Arial" w:hAnsi="Arial" w:cs="Arial"/>
                <w:sz w:val="20"/>
                <w:szCs w:val="20"/>
                <w:lang w:val="ro-RO"/>
              </w:rPr>
              <w:t>școală / teren de sport</w:t>
            </w:r>
          </w:p>
        </w:tc>
        <w:tc>
          <w:tcPr>
            <w:tcW w:w="5760" w:type="dxa"/>
          </w:tcPr>
          <w:p w:rsidR="00594C5B" w:rsidRPr="004975FE" w:rsidRDefault="00594C5B" w:rsidP="00594C5B">
            <w:pPr>
              <w:spacing w:after="0" w:line="240" w:lineRule="auto"/>
              <w:rPr>
                <w:rFonts w:ascii="Arial" w:hAnsi="Arial" w:cs="Arial"/>
                <w:bCs/>
                <w:sz w:val="20"/>
                <w:szCs w:val="20"/>
                <w:lang w:val="ro-RO"/>
              </w:rPr>
            </w:pPr>
            <w:r w:rsidRPr="004975FE">
              <w:rPr>
                <w:rFonts w:ascii="Arial" w:hAnsi="Arial" w:cs="Arial"/>
                <w:bCs/>
                <w:sz w:val="20"/>
                <w:szCs w:val="20"/>
                <w:lang w:val="ro-RO"/>
              </w:rPr>
              <w:t xml:space="preserve">- lucrări punctuale de  îndepărtare din albie a obstacolelor şi gunoaielor pe acest sector </w:t>
            </w:r>
          </w:p>
        </w:tc>
        <w:tc>
          <w:tcPr>
            <w:tcW w:w="1800" w:type="dxa"/>
          </w:tcPr>
          <w:p w:rsidR="00594C5B" w:rsidRPr="00655573" w:rsidRDefault="00594C5B" w:rsidP="005914B8">
            <w:pPr>
              <w:spacing w:after="0" w:line="240" w:lineRule="auto"/>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p>
        </w:tc>
      </w:tr>
      <w:tr w:rsidR="00594C5B" w:rsidRPr="0095715F" w:rsidTr="00594C5B">
        <w:trPr>
          <w:trHeight w:val="224"/>
        </w:trPr>
        <w:tc>
          <w:tcPr>
            <w:tcW w:w="2122" w:type="dxa"/>
            <w:vMerge/>
          </w:tcPr>
          <w:p w:rsidR="00594C5B" w:rsidRPr="004975FE" w:rsidRDefault="00594C5B" w:rsidP="004975FE">
            <w:pPr>
              <w:tabs>
                <w:tab w:val="left" w:pos="993"/>
              </w:tabs>
              <w:spacing w:after="0" w:line="240" w:lineRule="auto"/>
              <w:contextualSpacing/>
              <w:rPr>
                <w:rFonts w:ascii="Arial" w:hAnsi="Arial" w:cs="Arial"/>
                <w:b/>
                <w:sz w:val="20"/>
                <w:szCs w:val="20"/>
              </w:rPr>
            </w:pPr>
          </w:p>
        </w:tc>
        <w:tc>
          <w:tcPr>
            <w:tcW w:w="5760" w:type="dxa"/>
          </w:tcPr>
          <w:p w:rsidR="00594C5B" w:rsidRPr="004975FE" w:rsidRDefault="00594C5B" w:rsidP="004975FE">
            <w:pPr>
              <w:spacing w:after="0" w:line="240" w:lineRule="auto"/>
              <w:rPr>
                <w:rFonts w:ascii="Arial" w:hAnsi="Arial" w:cs="Arial"/>
                <w:bCs/>
                <w:sz w:val="20"/>
                <w:szCs w:val="20"/>
                <w:lang w:val="ro-RO"/>
              </w:rPr>
            </w:pPr>
            <w:r w:rsidRPr="004975FE">
              <w:rPr>
                <w:rFonts w:ascii="Arial" w:hAnsi="Arial" w:cs="Arial"/>
                <w:bCs/>
                <w:sz w:val="20"/>
                <w:szCs w:val="20"/>
                <w:lang w:val="ro-RO"/>
              </w:rPr>
              <w:t xml:space="preserve">protecție mal stâng cu gabioane     </w:t>
            </w:r>
          </w:p>
        </w:tc>
        <w:tc>
          <w:tcPr>
            <w:tcW w:w="1800" w:type="dxa"/>
            <w:vAlign w:val="center"/>
          </w:tcPr>
          <w:p w:rsidR="00594C5B" w:rsidRPr="00FF60AE" w:rsidRDefault="00594C5B" w:rsidP="005914B8">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5</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4 m</w:t>
            </w:r>
          </w:p>
        </w:tc>
      </w:tr>
      <w:tr w:rsidR="00594C5B" w:rsidRPr="0095715F" w:rsidTr="00594C5B">
        <w:trPr>
          <w:trHeight w:val="251"/>
        </w:trPr>
        <w:tc>
          <w:tcPr>
            <w:tcW w:w="2122" w:type="dxa"/>
            <w:vMerge/>
          </w:tcPr>
          <w:p w:rsidR="00594C5B" w:rsidRPr="004975FE" w:rsidRDefault="00594C5B" w:rsidP="004975FE">
            <w:pPr>
              <w:tabs>
                <w:tab w:val="left" w:pos="993"/>
              </w:tabs>
              <w:spacing w:after="0" w:line="240" w:lineRule="auto"/>
              <w:contextualSpacing/>
              <w:rPr>
                <w:rFonts w:ascii="Arial" w:hAnsi="Arial" w:cs="Arial"/>
                <w:b/>
                <w:sz w:val="20"/>
                <w:szCs w:val="20"/>
              </w:rPr>
            </w:pPr>
          </w:p>
        </w:tc>
        <w:tc>
          <w:tcPr>
            <w:tcW w:w="5760" w:type="dxa"/>
          </w:tcPr>
          <w:p w:rsidR="00594C5B" w:rsidRPr="004975FE" w:rsidRDefault="00594C5B" w:rsidP="004975FE">
            <w:pPr>
              <w:spacing w:after="0" w:line="240" w:lineRule="auto"/>
              <w:rPr>
                <w:rFonts w:ascii="Arial" w:hAnsi="Arial" w:cs="Arial"/>
                <w:bCs/>
                <w:sz w:val="20"/>
                <w:szCs w:val="20"/>
                <w:lang w:val="ro-RO"/>
              </w:rPr>
            </w:pPr>
            <w:r w:rsidRPr="004975FE">
              <w:rPr>
                <w:rFonts w:ascii="Arial" w:hAnsi="Arial" w:cs="Arial"/>
                <w:bCs/>
                <w:sz w:val="20"/>
                <w:szCs w:val="20"/>
                <w:lang w:val="ro-RO"/>
              </w:rPr>
              <w:t xml:space="preserve">protecție mal drept zid de sprijin    </w:t>
            </w:r>
          </w:p>
        </w:tc>
        <w:tc>
          <w:tcPr>
            <w:tcW w:w="1800" w:type="dxa"/>
            <w:vAlign w:val="center"/>
          </w:tcPr>
          <w:p w:rsidR="00594C5B" w:rsidRPr="00FF60AE" w:rsidRDefault="00594C5B" w:rsidP="00594C5B">
            <w:pPr>
              <w:spacing w:after="0" w:line="240" w:lineRule="auto"/>
              <w:jc w:val="center"/>
              <w:rPr>
                <w:rFonts w:ascii="Arial" w:hAnsi="Arial" w:cs="Arial"/>
                <w:bCs/>
                <w:sz w:val="20"/>
                <w:szCs w:val="20"/>
                <w:lang w:val="ro-RO"/>
              </w:rPr>
            </w:pPr>
            <w:r>
              <w:rPr>
                <w:rFonts w:ascii="Arial" w:hAnsi="Arial" w:cs="Arial"/>
                <w:bCs/>
                <w:sz w:val="20"/>
                <w:szCs w:val="20"/>
                <w:lang w:val="ro-RO"/>
              </w:rPr>
              <w:t>L</w:t>
            </w:r>
            <w:r w:rsidRPr="00FF60AE">
              <w:rPr>
                <w:rFonts w:ascii="Arial" w:hAnsi="Arial" w:cs="Arial"/>
                <w:bCs/>
                <w:sz w:val="20"/>
                <w:szCs w:val="20"/>
                <w:lang w:val="ro-RO"/>
              </w:rPr>
              <w:t>=</w:t>
            </w:r>
            <w:r>
              <w:rPr>
                <w:rFonts w:ascii="Arial" w:hAnsi="Arial" w:cs="Arial"/>
                <w:bCs/>
                <w:sz w:val="20"/>
                <w:szCs w:val="20"/>
                <w:lang w:val="ro-RO"/>
              </w:rPr>
              <w:t>10</w:t>
            </w:r>
            <w:r w:rsidRPr="00FF60AE">
              <w:rPr>
                <w:rFonts w:ascii="Arial" w:hAnsi="Arial" w:cs="Arial"/>
                <w:bCs/>
                <w:sz w:val="20"/>
                <w:szCs w:val="20"/>
                <w:lang w:val="ro-RO"/>
              </w:rPr>
              <w:t>0 m</w:t>
            </w:r>
            <w:r>
              <w:rPr>
                <w:rFonts w:ascii="Arial" w:hAnsi="Arial" w:cs="Arial"/>
                <w:bCs/>
                <w:sz w:val="20"/>
                <w:szCs w:val="20"/>
                <w:lang w:val="ro-RO"/>
              </w:rPr>
              <w:t>,</w:t>
            </w:r>
            <w:r w:rsidRPr="00FF60AE">
              <w:rPr>
                <w:rFonts w:ascii="Arial" w:hAnsi="Arial" w:cs="Arial"/>
                <w:bCs/>
                <w:sz w:val="20"/>
                <w:szCs w:val="20"/>
                <w:lang w:val="ro-RO"/>
              </w:rPr>
              <w:t xml:space="preserve"> h = </w:t>
            </w:r>
            <w:r>
              <w:rPr>
                <w:rFonts w:ascii="Arial" w:hAnsi="Arial" w:cs="Arial"/>
                <w:bCs/>
                <w:sz w:val="20"/>
                <w:szCs w:val="20"/>
                <w:lang w:val="ro-RO"/>
              </w:rPr>
              <w:t>5 m</w:t>
            </w:r>
          </w:p>
        </w:tc>
      </w:tr>
    </w:tbl>
    <w:p w:rsidR="004975FE" w:rsidRDefault="004975FE" w:rsidP="00B12FA8">
      <w:pPr>
        <w:spacing w:after="0" w:line="240" w:lineRule="auto"/>
        <w:jc w:val="both"/>
        <w:rPr>
          <w:rFonts w:ascii="Arial" w:hAnsi="Arial" w:cs="Arial"/>
          <w:i/>
          <w:lang w:eastAsia="ar-SA"/>
        </w:rPr>
      </w:pPr>
    </w:p>
    <w:p w:rsidR="000E3A30" w:rsidRDefault="00B12FA8" w:rsidP="006865E9">
      <w:pPr>
        <w:pStyle w:val="ListParagraph"/>
        <w:numPr>
          <w:ilvl w:val="0"/>
          <w:numId w:val="38"/>
        </w:numPr>
        <w:spacing w:after="0" w:line="240" w:lineRule="auto"/>
        <w:ind w:left="0" w:firstLine="360"/>
        <w:jc w:val="both"/>
        <w:rPr>
          <w:rFonts w:ascii="Arial" w:hAnsi="Arial" w:cs="Arial"/>
          <w:i/>
          <w:lang w:eastAsia="ar-SA"/>
        </w:rPr>
      </w:pPr>
      <w:r w:rsidRPr="006E4CF6">
        <w:rPr>
          <w:rFonts w:ascii="Arial" w:hAnsi="Arial" w:cs="Arial"/>
          <w:i/>
          <w:lang w:eastAsia="ar-SA"/>
        </w:rPr>
        <w:t>Acumularea nepermanentă Valea Străjii</w:t>
      </w:r>
      <w:r w:rsidR="000E3A30">
        <w:rPr>
          <w:rFonts w:ascii="Arial" w:hAnsi="Arial" w:cs="Arial"/>
          <w:i/>
          <w:lang w:eastAsia="ar-SA"/>
        </w:rPr>
        <w:t>:</w:t>
      </w:r>
    </w:p>
    <w:p w:rsidR="0054148D" w:rsidRDefault="00B12FA8" w:rsidP="006865E9">
      <w:pPr>
        <w:pStyle w:val="ListParagraph"/>
        <w:numPr>
          <w:ilvl w:val="0"/>
          <w:numId w:val="25"/>
        </w:numPr>
        <w:tabs>
          <w:tab w:val="left" w:pos="180"/>
        </w:tabs>
        <w:spacing w:after="0" w:line="240" w:lineRule="auto"/>
        <w:ind w:left="0" w:firstLine="0"/>
        <w:jc w:val="both"/>
        <w:rPr>
          <w:rFonts w:ascii="Arial" w:hAnsi="Arial" w:cs="Arial"/>
          <w:i/>
          <w:lang w:eastAsia="ar-SA"/>
        </w:rPr>
      </w:pPr>
      <w:proofErr w:type="gramStart"/>
      <w:r w:rsidRPr="000E3A30">
        <w:rPr>
          <w:rFonts w:ascii="Arial" w:hAnsi="Arial" w:cs="Arial"/>
          <w:i/>
          <w:lang w:eastAsia="ar-SA"/>
        </w:rPr>
        <w:t>va</w:t>
      </w:r>
      <w:proofErr w:type="gramEnd"/>
      <w:r w:rsidRPr="000E3A30">
        <w:rPr>
          <w:rFonts w:ascii="Arial" w:hAnsi="Arial" w:cs="Arial"/>
          <w:i/>
          <w:lang w:eastAsia="ar-SA"/>
        </w:rPr>
        <w:t xml:space="preserve"> fi amplasată pe râul Bîrgău, la cca. 300 m amonte de cabana Valea Străjii, </w:t>
      </w:r>
      <w:r w:rsidR="00C13FA1">
        <w:rPr>
          <w:rFonts w:ascii="Arial" w:hAnsi="Arial" w:cs="Arial"/>
          <w:i/>
          <w:lang w:eastAsia="ar-SA"/>
        </w:rPr>
        <w:t xml:space="preserve"> aval de barajul de priză pentru captarea Valea Străjii – Ac. Colibița,</w:t>
      </w:r>
      <w:r w:rsidR="00C13FA1" w:rsidRPr="000E3A30">
        <w:rPr>
          <w:rFonts w:ascii="Arial" w:hAnsi="Arial" w:cs="Arial"/>
          <w:i/>
          <w:lang w:eastAsia="ar-SA"/>
        </w:rPr>
        <w:t xml:space="preserve"> </w:t>
      </w:r>
      <w:r w:rsidRPr="000E3A30">
        <w:rPr>
          <w:rFonts w:ascii="Arial" w:hAnsi="Arial" w:cs="Arial"/>
          <w:i/>
          <w:lang w:eastAsia="ar-SA"/>
        </w:rPr>
        <w:t>având rol de asigurare a</w:t>
      </w:r>
      <w:r w:rsidR="0054148D">
        <w:rPr>
          <w:rFonts w:ascii="Arial" w:hAnsi="Arial" w:cs="Arial"/>
          <w:i/>
          <w:lang w:eastAsia="ar-SA"/>
        </w:rPr>
        <w:t>:</w:t>
      </w:r>
    </w:p>
    <w:p w:rsidR="000E3A30" w:rsidRDefault="0054148D" w:rsidP="0054148D">
      <w:pPr>
        <w:pStyle w:val="ListParagraph"/>
        <w:tabs>
          <w:tab w:val="left" w:pos="180"/>
        </w:tabs>
        <w:spacing w:after="0" w:line="240" w:lineRule="auto"/>
        <w:ind w:left="0"/>
        <w:jc w:val="both"/>
        <w:rPr>
          <w:rFonts w:ascii="Arial" w:hAnsi="Arial" w:cs="Arial"/>
          <w:i/>
          <w:lang w:eastAsia="ar-SA"/>
        </w:rPr>
      </w:pPr>
      <w:r>
        <w:rPr>
          <w:rFonts w:ascii="Arial" w:hAnsi="Arial" w:cs="Arial"/>
          <w:i/>
          <w:lang w:eastAsia="ar-SA"/>
        </w:rPr>
        <w:t>-</w:t>
      </w:r>
      <w:r w:rsidR="00B12FA8" w:rsidRPr="000E3A30">
        <w:rPr>
          <w:rFonts w:ascii="Arial" w:hAnsi="Arial" w:cs="Arial"/>
          <w:i/>
          <w:lang w:eastAsia="ar-SA"/>
        </w:rPr>
        <w:t xml:space="preserve"> </w:t>
      </w:r>
      <w:proofErr w:type="gramStart"/>
      <w:r w:rsidR="00B12FA8" w:rsidRPr="000E3A30">
        <w:rPr>
          <w:rFonts w:ascii="Arial" w:hAnsi="Arial" w:cs="Arial"/>
          <w:i/>
          <w:lang w:eastAsia="ar-SA"/>
        </w:rPr>
        <w:t>capacității</w:t>
      </w:r>
      <w:proofErr w:type="gramEnd"/>
      <w:r w:rsidR="00B12FA8" w:rsidRPr="000E3A30">
        <w:rPr>
          <w:rFonts w:ascii="Arial" w:hAnsi="Arial" w:cs="Arial"/>
          <w:i/>
          <w:lang w:eastAsia="ar-SA"/>
        </w:rPr>
        <w:t xml:space="preserve"> de atenuare a undelor de viitură (asigurare 5% și 1%), fiind posibilă </w:t>
      </w:r>
      <w:r w:rsidR="00D115BE" w:rsidRPr="000E3A30">
        <w:rPr>
          <w:rFonts w:ascii="Arial" w:hAnsi="Arial" w:cs="Arial"/>
          <w:i/>
          <w:lang w:eastAsia="ar-SA"/>
        </w:rPr>
        <w:t xml:space="preserve">astfel </w:t>
      </w:r>
      <w:r w:rsidR="00B12FA8" w:rsidRPr="000E3A30">
        <w:rPr>
          <w:rFonts w:ascii="Arial" w:hAnsi="Arial" w:cs="Arial"/>
          <w:i/>
          <w:lang w:eastAsia="ar-SA"/>
        </w:rPr>
        <w:t>renunțarea la unele lucrări care ar fi impus defrișarea unor zone ocupate de habitate prioritare</w:t>
      </w:r>
      <w:r w:rsidR="000E3A30" w:rsidRPr="000E3A30">
        <w:rPr>
          <w:rFonts w:ascii="Arial" w:hAnsi="Arial" w:cs="Arial"/>
          <w:i/>
          <w:lang w:eastAsia="ar-SA"/>
        </w:rPr>
        <w:t>;</w:t>
      </w:r>
    </w:p>
    <w:p w:rsidR="000E3A30" w:rsidRDefault="000E3A30" w:rsidP="006865E9">
      <w:pPr>
        <w:pStyle w:val="ListParagraph"/>
        <w:numPr>
          <w:ilvl w:val="0"/>
          <w:numId w:val="24"/>
        </w:numPr>
        <w:tabs>
          <w:tab w:val="left" w:pos="180"/>
        </w:tabs>
        <w:spacing w:after="0" w:line="240" w:lineRule="auto"/>
        <w:ind w:left="0" w:firstLine="0"/>
        <w:jc w:val="both"/>
        <w:rPr>
          <w:rFonts w:ascii="Arial" w:hAnsi="Arial" w:cs="Arial"/>
          <w:i/>
          <w:lang w:eastAsia="ar-SA"/>
        </w:rPr>
      </w:pPr>
      <w:r>
        <w:rPr>
          <w:rFonts w:ascii="Arial" w:hAnsi="Arial" w:cs="Arial"/>
          <w:i/>
          <w:lang w:eastAsia="ar-SA"/>
        </w:rPr>
        <w:t xml:space="preserve"> </w:t>
      </w:r>
      <w:r w:rsidR="00B12FA8" w:rsidRPr="000E3A30">
        <w:rPr>
          <w:rFonts w:ascii="Arial" w:hAnsi="Arial" w:cs="Arial"/>
          <w:i/>
          <w:lang w:eastAsia="ar-SA"/>
        </w:rPr>
        <w:t>tranzit</w:t>
      </w:r>
      <w:r w:rsidR="0054148D">
        <w:rPr>
          <w:rFonts w:ascii="Arial" w:hAnsi="Arial" w:cs="Arial"/>
          <w:i/>
          <w:lang w:eastAsia="ar-SA"/>
        </w:rPr>
        <w:t>ării</w:t>
      </w:r>
      <w:r w:rsidR="00B12FA8" w:rsidRPr="000E3A30">
        <w:rPr>
          <w:rFonts w:ascii="Arial" w:hAnsi="Arial" w:cs="Arial"/>
          <w:i/>
          <w:lang w:eastAsia="ar-SA"/>
        </w:rPr>
        <w:t xml:space="preserve"> liber</w:t>
      </w:r>
      <w:r w:rsidR="0054148D">
        <w:rPr>
          <w:rFonts w:ascii="Arial" w:hAnsi="Arial" w:cs="Arial"/>
          <w:i/>
          <w:lang w:eastAsia="ar-SA"/>
        </w:rPr>
        <w:t>e</w:t>
      </w:r>
      <w:r w:rsidR="00B12FA8" w:rsidRPr="000E3A30">
        <w:rPr>
          <w:rFonts w:ascii="Arial" w:hAnsi="Arial" w:cs="Arial"/>
          <w:i/>
          <w:lang w:eastAsia="ar-SA"/>
        </w:rPr>
        <w:t xml:space="preserve"> a debitelor până la capacitatea de transport a albiei aval</w:t>
      </w:r>
      <w:r w:rsidR="002F0772" w:rsidRPr="000E3A30">
        <w:rPr>
          <w:rFonts w:ascii="Arial" w:hAnsi="Arial" w:cs="Arial"/>
          <w:i/>
          <w:lang w:eastAsia="ar-SA"/>
        </w:rPr>
        <w:t xml:space="preserve"> (Q- cca. 30 mc/s)</w:t>
      </w:r>
      <w:r>
        <w:rPr>
          <w:rFonts w:ascii="Arial" w:hAnsi="Arial" w:cs="Arial"/>
          <w:i/>
          <w:lang w:eastAsia="ar-SA"/>
        </w:rPr>
        <w:t>;</w:t>
      </w:r>
    </w:p>
    <w:p w:rsidR="0054148D" w:rsidRPr="0054148D" w:rsidRDefault="0054148D" w:rsidP="006865E9">
      <w:pPr>
        <w:pStyle w:val="ListParagraph"/>
        <w:numPr>
          <w:ilvl w:val="0"/>
          <w:numId w:val="25"/>
        </w:numPr>
        <w:tabs>
          <w:tab w:val="left" w:pos="180"/>
        </w:tabs>
        <w:spacing w:after="0" w:line="240" w:lineRule="auto"/>
        <w:ind w:left="0" w:firstLine="0"/>
        <w:jc w:val="both"/>
        <w:rPr>
          <w:rFonts w:ascii="Arial" w:hAnsi="Arial" w:cs="Arial"/>
          <w:i/>
          <w:lang w:val="ro-RO" w:eastAsia="ar-SA"/>
        </w:rPr>
      </w:pPr>
      <w:r w:rsidRPr="0054148D">
        <w:rPr>
          <w:rFonts w:ascii="Arial" w:hAnsi="Arial" w:cs="Arial"/>
          <w:i/>
          <w:lang w:eastAsia="ar-SA"/>
        </w:rPr>
        <w:t>v</w:t>
      </w:r>
      <w:r w:rsidR="000E3A30" w:rsidRPr="0054148D">
        <w:rPr>
          <w:rFonts w:ascii="Arial" w:hAnsi="Arial" w:cs="Arial"/>
          <w:i/>
          <w:lang w:eastAsia="ar-SA"/>
        </w:rPr>
        <w:t xml:space="preserve">a cuprinde: </w:t>
      </w:r>
    </w:p>
    <w:p w:rsidR="0054148D" w:rsidRDefault="00D115BE" w:rsidP="006865E9">
      <w:pPr>
        <w:pStyle w:val="ListParagraph"/>
        <w:numPr>
          <w:ilvl w:val="0"/>
          <w:numId w:val="24"/>
        </w:numPr>
        <w:tabs>
          <w:tab w:val="left" w:pos="180"/>
        </w:tabs>
        <w:spacing w:after="0" w:line="240" w:lineRule="auto"/>
        <w:ind w:left="0" w:firstLine="0"/>
        <w:jc w:val="both"/>
        <w:rPr>
          <w:rFonts w:ascii="Arial" w:hAnsi="Arial" w:cs="Arial"/>
          <w:i/>
          <w:lang w:val="ro-RO" w:eastAsia="ar-SA"/>
        </w:rPr>
      </w:pPr>
      <w:r w:rsidRPr="0054148D">
        <w:rPr>
          <w:rFonts w:ascii="Arial" w:hAnsi="Arial" w:cs="Arial"/>
          <w:i/>
          <w:lang w:val="ro-RO" w:eastAsia="ar-SA"/>
        </w:rPr>
        <w:t>corp baraj din materiale locale, cu înălțimea de 15 m</w:t>
      </w:r>
      <w:r w:rsidR="0054148D">
        <w:rPr>
          <w:rFonts w:ascii="Arial" w:hAnsi="Arial" w:cs="Arial"/>
          <w:i/>
          <w:lang w:val="ro-RO" w:eastAsia="ar-SA"/>
        </w:rPr>
        <w:t>;</w:t>
      </w:r>
    </w:p>
    <w:p w:rsidR="0054148D" w:rsidRDefault="00D115BE" w:rsidP="006865E9">
      <w:pPr>
        <w:pStyle w:val="ListParagraph"/>
        <w:numPr>
          <w:ilvl w:val="0"/>
          <w:numId w:val="24"/>
        </w:numPr>
        <w:tabs>
          <w:tab w:val="left" w:pos="180"/>
        </w:tabs>
        <w:spacing w:after="0" w:line="240" w:lineRule="auto"/>
        <w:ind w:left="0" w:firstLine="0"/>
        <w:jc w:val="both"/>
        <w:rPr>
          <w:rFonts w:ascii="Arial" w:hAnsi="Arial" w:cs="Arial"/>
          <w:i/>
          <w:lang w:val="ro-RO" w:eastAsia="ar-SA"/>
        </w:rPr>
      </w:pPr>
      <w:r w:rsidRPr="0054148D">
        <w:rPr>
          <w:rFonts w:ascii="Arial" w:hAnsi="Arial" w:cs="Arial"/>
          <w:i/>
          <w:lang w:val="ro-RO" w:eastAsia="ar-SA"/>
        </w:rPr>
        <w:lastRenderedPageBreak/>
        <w:t>excavație ampriză acumulare nepermanentă, cu volumul de 46.800 mc</w:t>
      </w:r>
      <w:r w:rsidR="000E3A30" w:rsidRPr="0054148D">
        <w:rPr>
          <w:rFonts w:ascii="Arial" w:hAnsi="Arial" w:cs="Arial"/>
          <w:i/>
          <w:lang w:val="ro-RO" w:eastAsia="ar-SA"/>
        </w:rPr>
        <w:t>;</w:t>
      </w:r>
    </w:p>
    <w:p w:rsidR="0054148D" w:rsidRDefault="000E3A30" w:rsidP="006865E9">
      <w:pPr>
        <w:pStyle w:val="ListParagraph"/>
        <w:numPr>
          <w:ilvl w:val="0"/>
          <w:numId w:val="24"/>
        </w:numPr>
        <w:tabs>
          <w:tab w:val="left" w:pos="180"/>
        </w:tabs>
        <w:spacing w:after="0" w:line="240" w:lineRule="auto"/>
        <w:ind w:left="0" w:firstLine="0"/>
        <w:jc w:val="both"/>
        <w:rPr>
          <w:rFonts w:ascii="Arial" w:hAnsi="Arial" w:cs="Arial"/>
          <w:i/>
          <w:lang w:val="ro-RO" w:eastAsia="ar-SA"/>
        </w:rPr>
      </w:pPr>
      <w:r w:rsidRPr="0054148D">
        <w:rPr>
          <w:rFonts w:ascii="Arial" w:hAnsi="Arial" w:cs="Arial"/>
          <w:i/>
          <w:lang w:val="ro-RO" w:eastAsia="ar-SA"/>
        </w:rPr>
        <w:t>d</w:t>
      </w:r>
      <w:r w:rsidR="00D115BE" w:rsidRPr="0054148D">
        <w:rPr>
          <w:rFonts w:ascii="Arial" w:hAnsi="Arial" w:cs="Arial"/>
          <w:i/>
          <w:lang w:val="ro-RO" w:eastAsia="ar-SA"/>
        </w:rPr>
        <w:t>escărcător de ape mari</w:t>
      </w:r>
      <w:r w:rsidRPr="0054148D">
        <w:rPr>
          <w:rFonts w:ascii="Arial" w:hAnsi="Arial" w:cs="Arial"/>
          <w:i/>
          <w:lang w:val="ro-RO" w:eastAsia="ar-SA"/>
        </w:rPr>
        <w:t>:</w:t>
      </w:r>
      <w:r w:rsidR="00D115BE" w:rsidRPr="0054148D">
        <w:rPr>
          <w:rFonts w:ascii="Arial" w:hAnsi="Arial" w:cs="Arial"/>
          <w:i/>
          <w:lang w:val="ro-RO" w:eastAsia="ar-SA"/>
        </w:rPr>
        <w:t xml:space="preserve"> liber, neechipat</w:t>
      </w:r>
      <w:r w:rsidRPr="0054148D">
        <w:rPr>
          <w:rFonts w:ascii="Arial" w:hAnsi="Arial" w:cs="Arial"/>
          <w:i/>
          <w:lang w:val="ro-RO" w:eastAsia="ar-SA"/>
        </w:rPr>
        <w:t>;</w:t>
      </w:r>
      <w:r w:rsidR="0054148D">
        <w:rPr>
          <w:rFonts w:ascii="Arial" w:hAnsi="Arial" w:cs="Arial"/>
          <w:i/>
          <w:lang w:val="ro-RO" w:eastAsia="ar-SA"/>
        </w:rPr>
        <w:t xml:space="preserve"> intră în funcțiune o dată la 20 ani;</w:t>
      </w:r>
    </w:p>
    <w:p w:rsidR="000E3A30" w:rsidRPr="0054148D" w:rsidRDefault="000E3A30" w:rsidP="006865E9">
      <w:pPr>
        <w:pStyle w:val="ListParagraph"/>
        <w:numPr>
          <w:ilvl w:val="0"/>
          <w:numId w:val="24"/>
        </w:numPr>
        <w:tabs>
          <w:tab w:val="left" w:pos="180"/>
        </w:tabs>
        <w:spacing w:after="0" w:line="240" w:lineRule="auto"/>
        <w:ind w:left="0" w:firstLine="0"/>
        <w:jc w:val="both"/>
        <w:rPr>
          <w:rFonts w:ascii="Arial" w:hAnsi="Arial" w:cs="Arial"/>
          <w:i/>
          <w:lang w:val="ro-RO" w:eastAsia="ar-SA"/>
        </w:rPr>
      </w:pPr>
      <w:r w:rsidRPr="0054148D">
        <w:rPr>
          <w:rFonts w:ascii="Arial" w:hAnsi="Arial" w:cs="Arial"/>
          <w:i/>
          <w:lang w:val="ro-RO" w:eastAsia="ar-SA"/>
        </w:rPr>
        <w:t>g</w:t>
      </w:r>
      <w:r w:rsidR="00D115BE" w:rsidRPr="0054148D">
        <w:rPr>
          <w:rFonts w:ascii="Arial" w:hAnsi="Arial" w:cs="Arial"/>
          <w:i/>
          <w:lang w:val="ro-RO" w:eastAsia="ar-SA"/>
        </w:rPr>
        <w:t>olire de fund</w:t>
      </w:r>
      <w:r w:rsidRPr="0054148D">
        <w:rPr>
          <w:rFonts w:ascii="Arial" w:hAnsi="Arial" w:cs="Arial"/>
          <w:i/>
          <w:lang w:val="ro-RO" w:eastAsia="ar-SA"/>
        </w:rPr>
        <w:t>:</w:t>
      </w:r>
      <w:r w:rsidR="00D115BE" w:rsidRPr="0054148D">
        <w:rPr>
          <w:rFonts w:ascii="Arial" w:hAnsi="Arial" w:cs="Arial"/>
          <w:i/>
          <w:lang w:val="ro-RO" w:eastAsia="ar-SA"/>
        </w:rPr>
        <w:t xml:space="preserve"> D cca. 1,8 m</w:t>
      </w:r>
      <w:r w:rsidRPr="0054148D">
        <w:rPr>
          <w:rFonts w:ascii="Arial" w:hAnsi="Arial" w:cs="Arial"/>
          <w:i/>
          <w:lang w:val="ro-RO" w:eastAsia="ar-SA"/>
        </w:rPr>
        <w:t>,</w:t>
      </w:r>
      <w:r w:rsidR="00D115BE" w:rsidRPr="0054148D">
        <w:rPr>
          <w:rFonts w:ascii="Arial" w:hAnsi="Arial" w:cs="Arial"/>
          <w:i/>
          <w:lang w:val="ro-RO" w:eastAsia="ar-SA"/>
        </w:rPr>
        <w:t xml:space="preserve"> </w:t>
      </w:r>
      <w:r w:rsidR="0054148D">
        <w:rPr>
          <w:rFonts w:ascii="Arial" w:hAnsi="Arial" w:cs="Arial"/>
          <w:i/>
          <w:lang w:val="ro-RO" w:eastAsia="ar-SA"/>
        </w:rPr>
        <w:t xml:space="preserve">cu fundul din pietriș, </w:t>
      </w:r>
      <w:r w:rsidR="00D115BE" w:rsidRPr="0054148D">
        <w:rPr>
          <w:rFonts w:ascii="Arial" w:hAnsi="Arial" w:cs="Arial"/>
          <w:i/>
          <w:lang w:val="ro-RO" w:eastAsia="ar-SA"/>
        </w:rPr>
        <w:t>neechipată, asigurând scurgerea permanentă</w:t>
      </w:r>
    </w:p>
    <w:p w:rsidR="0054148D" w:rsidRDefault="00ED7420" w:rsidP="00ED7420">
      <w:pPr>
        <w:pStyle w:val="ListParagraph"/>
        <w:tabs>
          <w:tab w:val="left" w:pos="180"/>
        </w:tabs>
        <w:spacing w:after="0" w:line="240" w:lineRule="auto"/>
        <w:jc w:val="both"/>
        <w:rPr>
          <w:rFonts w:ascii="Arial" w:hAnsi="Arial" w:cs="Arial"/>
          <w:i/>
          <w:lang w:val="ro-RO" w:eastAsia="ar-SA"/>
        </w:rPr>
      </w:pPr>
      <w:r>
        <w:rPr>
          <w:rFonts w:ascii="Arial" w:hAnsi="Arial" w:cs="Arial"/>
          <w:i/>
          <w:lang w:val="ro-RO" w:eastAsia="ar-SA"/>
        </w:rPr>
        <w:t xml:space="preserve">* </w:t>
      </w:r>
      <w:r w:rsidR="0054148D">
        <w:rPr>
          <w:rFonts w:ascii="Arial" w:hAnsi="Arial" w:cs="Arial"/>
          <w:i/>
          <w:lang w:val="ro-RO" w:eastAsia="ar-SA"/>
        </w:rPr>
        <w:t>capacitate</w:t>
      </w:r>
      <w:r>
        <w:rPr>
          <w:rFonts w:ascii="Arial" w:hAnsi="Arial" w:cs="Arial"/>
          <w:i/>
          <w:lang w:val="ro-RO" w:eastAsia="ar-SA"/>
        </w:rPr>
        <w:t xml:space="preserve"> tranzitare albie aval: Qi = 30 mc/s</w:t>
      </w:r>
      <w:r w:rsidR="0054148D">
        <w:rPr>
          <w:rFonts w:ascii="Arial" w:hAnsi="Arial" w:cs="Arial"/>
          <w:i/>
          <w:lang w:val="ro-RO" w:eastAsia="ar-SA"/>
        </w:rPr>
        <w:t xml:space="preserve"> </w:t>
      </w:r>
    </w:p>
    <w:p w:rsidR="00D115BE" w:rsidRPr="000E3A30" w:rsidRDefault="00ED7420" w:rsidP="00ED7420">
      <w:pPr>
        <w:pStyle w:val="ListParagraph"/>
        <w:tabs>
          <w:tab w:val="left" w:pos="180"/>
        </w:tabs>
        <w:spacing w:after="0" w:line="240" w:lineRule="auto"/>
        <w:ind w:left="900" w:hanging="180"/>
        <w:jc w:val="both"/>
        <w:rPr>
          <w:rFonts w:ascii="Arial" w:hAnsi="Arial" w:cs="Arial"/>
          <w:i/>
          <w:lang w:val="ro-RO" w:eastAsia="ar-SA"/>
        </w:rPr>
      </w:pPr>
      <w:r>
        <w:rPr>
          <w:rFonts w:ascii="Arial" w:hAnsi="Arial" w:cs="Arial"/>
          <w:i/>
          <w:lang w:val="ro-RO" w:eastAsia="ar-SA"/>
        </w:rPr>
        <w:t>*</w:t>
      </w:r>
      <w:r w:rsidR="000E3A30">
        <w:rPr>
          <w:rFonts w:ascii="Arial" w:hAnsi="Arial" w:cs="Arial"/>
          <w:i/>
          <w:lang w:val="ro-RO" w:eastAsia="ar-SA"/>
        </w:rPr>
        <w:t>e</w:t>
      </w:r>
      <w:r w:rsidR="00D115BE" w:rsidRPr="000E3A30">
        <w:rPr>
          <w:rFonts w:ascii="Arial" w:hAnsi="Arial" w:cs="Arial"/>
          <w:i/>
          <w:lang w:val="ro-RO" w:eastAsia="ar-SA"/>
        </w:rPr>
        <w:t xml:space="preserve">ste asigurată conectivitatea longitudinală la nivelul talvegului. </w:t>
      </w:r>
    </w:p>
    <w:p w:rsidR="006E4CF6" w:rsidRDefault="00ED7420" w:rsidP="00ED7420">
      <w:pPr>
        <w:spacing w:after="0" w:line="240" w:lineRule="auto"/>
        <w:jc w:val="both"/>
        <w:rPr>
          <w:rFonts w:ascii="Arial" w:hAnsi="Arial" w:cs="Arial"/>
          <w:i/>
          <w:lang w:eastAsia="ar-SA"/>
        </w:rPr>
      </w:pPr>
      <w:r>
        <w:rPr>
          <w:rFonts w:ascii="Arial" w:hAnsi="Arial" w:cs="Arial"/>
          <w:i/>
          <w:lang w:eastAsia="ar-SA"/>
        </w:rPr>
        <w:t xml:space="preserve">- </w:t>
      </w:r>
      <w:proofErr w:type="gramStart"/>
      <w:r>
        <w:rPr>
          <w:rFonts w:ascii="Arial" w:hAnsi="Arial" w:cs="Arial"/>
          <w:i/>
          <w:lang w:eastAsia="ar-SA"/>
        </w:rPr>
        <w:t>lucrări</w:t>
      </w:r>
      <w:proofErr w:type="gramEnd"/>
      <w:r>
        <w:rPr>
          <w:rFonts w:ascii="Arial" w:hAnsi="Arial" w:cs="Arial"/>
          <w:i/>
          <w:lang w:eastAsia="ar-SA"/>
        </w:rPr>
        <w:t xml:space="preserve"> hidrotehnice amonte: priza de captare apă Valea Străjii – Ac. Colibița, Qm = 0,4 mc/s, Qinst = 5 mc/s</w:t>
      </w:r>
    </w:p>
    <w:p w:rsidR="00687227" w:rsidRDefault="00ED7420" w:rsidP="006865E9">
      <w:pPr>
        <w:pStyle w:val="ListParagraph"/>
        <w:numPr>
          <w:ilvl w:val="0"/>
          <w:numId w:val="25"/>
        </w:numPr>
        <w:spacing w:after="0" w:line="240" w:lineRule="auto"/>
        <w:ind w:left="180" w:hanging="180"/>
        <w:jc w:val="both"/>
        <w:rPr>
          <w:rFonts w:ascii="Arial" w:hAnsi="Arial" w:cs="Arial"/>
          <w:i/>
          <w:lang w:eastAsia="ar-SA"/>
        </w:rPr>
      </w:pPr>
      <w:proofErr w:type="gramStart"/>
      <w:r>
        <w:rPr>
          <w:rFonts w:ascii="Arial" w:hAnsi="Arial" w:cs="Arial"/>
          <w:i/>
          <w:lang w:eastAsia="ar-SA"/>
        </w:rPr>
        <w:t>date</w:t>
      </w:r>
      <w:proofErr w:type="gramEnd"/>
      <w:r>
        <w:rPr>
          <w:rFonts w:ascii="Arial" w:hAnsi="Arial" w:cs="Arial"/>
          <w:i/>
          <w:lang w:eastAsia="ar-SA"/>
        </w:rPr>
        <w:t xml:space="preserve"> hidrologice: F=46,4 km², Q1%=148 mc/s, Q5%=</w:t>
      </w:r>
      <w:r w:rsidR="00687227">
        <w:rPr>
          <w:rFonts w:ascii="Arial" w:hAnsi="Arial" w:cs="Arial"/>
          <w:i/>
          <w:lang w:eastAsia="ar-SA"/>
        </w:rPr>
        <w:t>78 mc/s.</w:t>
      </w:r>
    </w:p>
    <w:p w:rsidR="00ED7420" w:rsidRPr="00ED7420" w:rsidRDefault="00ED7420" w:rsidP="00687227">
      <w:pPr>
        <w:pStyle w:val="ListParagraph"/>
        <w:spacing w:after="0" w:line="240" w:lineRule="auto"/>
        <w:ind w:left="180"/>
        <w:jc w:val="both"/>
        <w:rPr>
          <w:rFonts w:ascii="Arial" w:hAnsi="Arial" w:cs="Arial"/>
          <w:i/>
          <w:lang w:eastAsia="ar-SA"/>
        </w:rPr>
      </w:pPr>
      <w:r>
        <w:rPr>
          <w:rFonts w:ascii="Arial" w:hAnsi="Arial" w:cs="Arial"/>
          <w:i/>
          <w:lang w:eastAsia="ar-SA"/>
        </w:rPr>
        <w:t xml:space="preserve"> </w:t>
      </w:r>
    </w:p>
    <w:p w:rsidR="00EA1EB5" w:rsidRPr="00EA1EB5" w:rsidRDefault="00EA1EB5" w:rsidP="006865E9">
      <w:pPr>
        <w:pStyle w:val="ListParagraph"/>
        <w:numPr>
          <w:ilvl w:val="0"/>
          <w:numId w:val="38"/>
        </w:numPr>
        <w:spacing w:after="0" w:line="240" w:lineRule="auto"/>
        <w:ind w:left="0" w:firstLine="360"/>
        <w:jc w:val="both"/>
        <w:rPr>
          <w:rFonts w:ascii="Arial" w:hAnsi="Arial" w:cs="Arial"/>
          <w:i/>
          <w:lang w:eastAsia="ar-SA"/>
        </w:rPr>
      </w:pPr>
      <w:r>
        <w:rPr>
          <w:rFonts w:ascii="Arial" w:hAnsi="Arial" w:cs="Arial"/>
          <w:i/>
          <w:lang w:eastAsia="ar-SA"/>
        </w:rPr>
        <w:t xml:space="preserve">Durata estimată totală de realizare a lucrărilor de amenajare a albiilor </w:t>
      </w:r>
      <w:proofErr w:type="gramStart"/>
      <w:r>
        <w:rPr>
          <w:rFonts w:ascii="Arial" w:hAnsi="Arial" w:cs="Arial"/>
          <w:i/>
          <w:lang w:eastAsia="ar-SA"/>
        </w:rPr>
        <w:t>este</w:t>
      </w:r>
      <w:proofErr w:type="gramEnd"/>
      <w:r>
        <w:rPr>
          <w:rFonts w:ascii="Arial" w:hAnsi="Arial" w:cs="Arial"/>
          <w:i/>
          <w:lang w:eastAsia="ar-SA"/>
        </w:rPr>
        <w:t xml:space="preserve"> de cca. 30 de luni, la un program de lucru de 10 ore/zi și 26 zile/lună, având în vedere </w:t>
      </w:r>
      <w:r w:rsidR="00647593">
        <w:rPr>
          <w:rFonts w:ascii="Arial" w:hAnsi="Arial" w:cs="Arial"/>
          <w:i/>
          <w:lang w:eastAsia="ar-SA"/>
        </w:rPr>
        <w:t xml:space="preserve">și </w:t>
      </w:r>
      <w:r>
        <w:rPr>
          <w:rFonts w:ascii="Arial" w:hAnsi="Arial" w:cs="Arial"/>
          <w:i/>
          <w:lang w:eastAsia="ar-SA"/>
        </w:rPr>
        <w:t>perioadele de timp în care activitatea poate fi întreruptă din cauza condițiilor meteorologice nefavorabile și ținând cont de interzicerea lucrărilor în albie în perioada aprilie-iunie</w:t>
      </w:r>
      <w:r w:rsidR="009727F8">
        <w:rPr>
          <w:rFonts w:ascii="Arial" w:hAnsi="Arial" w:cs="Arial"/>
          <w:i/>
          <w:lang w:eastAsia="ar-SA"/>
        </w:rPr>
        <w:t>.</w:t>
      </w:r>
    </w:p>
    <w:p w:rsidR="00E8556E" w:rsidRDefault="00E8556E" w:rsidP="00E8556E">
      <w:pPr>
        <w:autoSpaceDE w:val="0"/>
        <w:autoSpaceDN w:val="0"/>
        <w:adjustRightInd w:val="0"/>
        <w:spacing w:after="0" w:line="240" w:lineRule="auto"/>
        <w:ind w:firstLine="720"/>
        <w:jc w:val="both"/>
        <w:rPr>
          <w:rFonts w:ascii="Arial" w:hAnsi="Arial" w:cs="Arial"/>
          <w:b/>
          <w:i/>
          <w:color w:val="000000"/>
        </w:rPr>
      </w:pPr>
      <w:r>
        <w:rPr>
          <w:rFonts w:ascii="Arial" w:hAnsi="Arial" w:cs="Arial"/>
          <w:i/>
          <w:color w:val="000000"/>
        </w:rPr>
        <w:t xml:space="preserve"> </w:t>
      </w:r>
    </w:p>
    <w:p w:rsidR="00F56689" w:rsidRDefault="00F56689" w:rsidP="006865E9">
      <w:pPr>
        <w:pStyle w:val="ListParagraph"/>
        <w:numPr>
          <w:ilvl w:val="0"/>
          <w:numId w:val="33"/>
        </w:numPr>
        <w:autoSpaceDE w:val="0"/>
        <w:autoSpaceDN w:val="0"/>
        <w:adjustRightInd w:val="0"/>
        <w:spacing w:after="0" w:line="240" w:lineRule="auto"/>
        <w:jc w:val="both"/>
        <w:rPr>
          <w:rFonts w:ascii="Arial" w:eastAsia="TTE3744978t00" w:hAnsi="Arial" w:cs="Arial"/>
          <w:b/>
          <w:i/>
        </w:rPr>
      </w:pPr>
      <w:r>
        <w:rPr>
          <w:rFonts w:ascii="Arial" w:eastAsia="TTE3744978t00" w:hAnsi="Arial" w:cs="Arial"/>
          <w:b/>
          <w:i/>
        </w:rPr>
        <w:t>Eşalonare lucrări</w:t>
      </w:r>
    </w:p>
    <w:p w:rsidR="00C15463" w:rsidRPr="00C15463" w:rsidRDefault="00FD704F" w:rsidP="00FD704F">
      <w:pPr>
        <w:pStyle w:val="ListParagraph"/>
        <w:autoSpaceDE w:val="0"/>
        <w:autoSpaceDN w:val="0"/>
        <w:adjustRightInd w:val="0"/>
        <w:spacing w:after="0" w:line="240" w:lineRule="auto"/>
        <w:ind w:left="0" w:firstLine="1080"/>
        <w:jc w:val="both"/>
        <w:rPr>
          <w:rFonts w:ascii="Arial" w:eastAsia="TTE3744978t00" w:hAnsi="Arial" w:cs="Arial"/>
          <w:i/>
        </w:rPr>
      </w:pPr>
      <w:r w:rsidRPr="00C15463">
        <w:rPr>
          <w:rFonts w:ascii="Arial" w:eastAsia="TTE3744978t00" w:hAnsi="Arial" w:cs="Arial"/>
          <w:i/>
        </w:rPr>
        <w:t>La întocmirea graficelor de execuţie a lucrărilor</w:t>
      </w:r>
      <w:r w:rsidR="00C15463" w:rsidRPr="00C15463">
        <w:rPr>
          <w:rFonts w:ascii="Arial" w:eastAsia="TTE3744978t00" w:hAnsi="Arial" w:cs="Arial"/>
          <w:i/>
        </w:rPr>
        <w:t>:</w:t>
      </w:r>
    </w:p>
    <w:p w:rsidR="00C15463" w:rsidRPr="00C15463" w:rsidRDefault="00C15463" w:rsidP="00C15463">
      <w:pPr>
        <w:pStyle w:val="ListParagraph"/>
        <w:autoSpaceDE w:val="0"/>
        <w:autoSpaceDN w:val="0"/>
        <w:adjustRightInd w:val="0"/>
        <w:spacing w:after="0" w:line="240" w:lineRule="auto"/>
        <w:ind w:left="0"/>
        <w:jc w:val="both"/>
        <w:rPr>
          <w:rFonts w:ascii="Arial" w:eastAsia="TTE3744978t00" w:hAnsi="Arial" w:cs="Arial"/>
          <w:i/>
        </w:rPr>
      </w:pPr>
      <w:r w:rsidRPr="00C15463">
        <w:rPr>
          <w:rFonts w:ascii="Arial" w:eastAsia="TTE3744978t00" w:hAnsi="Arial" w:cs="Arial"/>
          <w:i/>
        </w:rPr>
        <w:t xml:space="preserve">- </w:t>
      </w:r>
      <w:r w:rsidR="00FD704F" w:rsidRPr="00C15463">
        <w:rPr>
          <w:rFonts w:ascii="Arial" w:eastAsia="TTE3744978t00" w:hAnsi="Arial" w:cs="Arial"/>
          <w:i/>
        </w:rPr>
        <w:t xml:space="preserve"> s-a ţinut cont de faptul că realizarea celor 2 componente ale proiectului ar putea fi încredinţată uneia sau mai multor </w:t>
      </w:r>
      <w:r w:rsidRPr="00C15463">
        <w:rPr>
          <w:rFonts w:ascii="Arial" w:eastAsia="TTE3744978t00" w:hAnsi="Arial" w:cs="Arial"/>
          <w:i/>
        </w:rPr>
        <w:t>societăţi comerciale;</w:t>
      </w:r>
    </w:p>
    <w:p w:rsidR="00FD704F" w:rsidRDefault="00C15463" w:rsidP="00C15463">
      <w:pPr>
        <w:pStyle w:val="ListParagraph"/>
        <w:autoSpaceDE w:val="0"/>
        <w:autoSpaceDN w:val="0"/>
        <w:adjustRightInd w:val="0"/>
        <w:spacing w:after="0" w:line="240" w:lineRule="auto"/>
        <w:ind w:left="0"/>
        <w:jc w:val="both"/>
        <w:rPr>
          <w:rFonts w:ascii="Arial" w:eastAsia="TTE3744978t00" w:hAnsi="Arial" w:cs="Arial"/>
          <w:i/>
        </w:rPr>
      </w:pPr>
      <w:r w:rsidRPr="00C15463">
        <w:rPr>
          <w:rFonts w:ascii="Arial" w:eastAsia="TTE3744978t00" w:hAnsi="Arial" w:cs="Arial"/>
          <w:i/>
        </w:rPr>
        <w:t xml:space="preserve">-   </w:t>
      </w:r>
      <w:proofErr w:type="gramStart"/>
      <w:r w:rsidRPr="00C15463">
        <w:rPr>
          <w:rFonts w:ascii="Arial" w:eastAsia="TTE3744978t00" w:hAnsi="Arial" w:cs="Arial"/>
          <w:i/>
        </w:rPr>
        <w:t>s-au</w:t>
      </w:r>
      <w:proofErr w:type="gramEnd"/>
      <w:r w:rsidRPr="00C15463">
        <w:rPr>
          <w:rFonts w:ascii="Arial" w:eastAsia="TTE3744978t00" w:hAnsi="Arial" w:cs="Arial"/>
          <w:i/>
        </w:rPr>
        <w:t xml:space="preserve"> avut în vedere şi un număr de zile în care activitatea executantului ar putea fi întreruptă din cauza producerii unor fenomene meteorologice nefavorabile.</w:t>
      </w:r>
    </w:p>
    <w:p w:rsidR="00C15463" w:rsidRPr="00C15463" w:rsidRDefault="00C15463" w:rsidP="00C15463">
      <w:pPr>
        <w:pStyle w:val="ListParagraph"/>
        <w:autoSpaceDE w:val="0"/>
        <w:autoSpaceDN w:val="0"/>
        <w:adjustRightInd w:val="0"/>
        <w:spacing w:after="0" w:line="240" w:lineRule="auto"/>
        <w:ind w:left="0"/>
        <w:jc w:val="both"/>
        <w:rPr>
          <w:rFonts w:ascii="Arial" w:eastAsia="TTE3744978t00" w:hAnsi="Arial" w:cs="Arial"/>
          <w:i/>
        </w:rPr>
      </w:pPr>
      <w:r>
        <w:rPr>
          <w:rFonts w:ascii="Arial" w:eastAsia="TTE3744978t00" w:hAnsi="Arial" w:cs="Arial"/>
          <w:i/>
        </w:rPr>
        <w:tab/>
      </w:r>
      <w:proofErr w:type="gramStart"/>
      <w:r>
        <w:rPr>
          <w:rFonts w:ascii="Arial" w:eastAsia="TTE3744978t00" w:hAnsi="Arial" w:cs="Arial"/>
          <w:i/>
        </w:rPr>
        <w:t>Pot exista decalaje în timp între finalizarea primei component</w:t>
      </w:r>
      <w:r w:rsidR="009727F8">
        <w:rPr>
          <w:rFonts w:ascii="Arial" w:eastAsia="TTE3744978t00" w:hAnsi="Arial" w:cs="Arial"/>
          <w:i/>
        </w:rPr>
        <w:t>e</w:t>
      </w:r>
      <w:r>
        <w:rPr>
          <w:rFonts w:ascii="Arial" w:eastAsia="TTE3744978t00" w:hAnsi="Arial" w:cs="Arial"/>
          <w:i/>
        </w:rPr>
        <w:t xml:space="preserve"> a proiectului şi începerea lucrărilor la a 2-a componentă.</w:t>
      </w:r>
      <w:proofErr w:type="gramEnd"/>
      <w:r>
        <w:rPr>
          <w:rFonts w:ascii="Arial" w:eastAsia="TTE3744978t00" w:hAnsi="Arial" w:cs="Arial"/>
          <w:i/>
        </w:rPr>
        <w:t xml:space="preserve"> </w:t>
      </w:r>
    </w:p>
    <w:p w:rsidR="00C15463" w:rsidRPr="00C15463" w:rsidRDefault="00C15463" w:rsidP="00C15463">
      <w:pPr>
        <w:pStyle w:val="ListParagraph"/>
        <w:autoSpaceDE w:val="0"/>
        <w:autoSpaceDN w:val="0"/>
        <w:adjustRightInd w:val="0"/>
        <w:spacing w:after="0" w:line="240" w:lineRule="auto"/>
        <w:ind w:left="0"/>
        <w:jc w:val="both"/>
        <w:rPr>
          <w:rFonts w:ascii="Arial" w:eastAsia="TTE3744978t00" w:hAnsi="Arial" w:cs="Arial"/>
          <w:i/>
        </w:rPr>
      </w:pPr>
    </w:p>
    <w:p w:rsidR="00C15463" w:rsidRPr="00FD704F" w:rsidRDefault="00FD704F" w:rsidP="00FD704F">
      <w:pPr>
        <w:pStyle w:val="ListParagraph"/>
        <w:autoSpaceDE w:val="0"/>
        <w:autoSpaceDN w:val="0"/>
        <w:adjustRightInd w:val="0"/>
        <w:spacing w:after="0" w:line="240" w:lineRule="auto"/>
        <w:ind w:left="0" w:firstLine="1080"/>
        <w:jc w:val="both"/>
        <w:rPr>
          <w:rFonts w:ascii="Arial" w:eastAsia="TTE3744978t00" w:hAnsi="Arial" w:cs="Arial"/>
          <w:i/>
        </w:rPr>
      </w:pPr>
      <w:r w:rsidRPr="00FD704F">
        <w:rPr>
          <w:rFonts w:ascii="Arial" w:eastAsia="TTE3744978t00" w:hAnsi="Arial" w:cs="Arial"/>
          <w:i/>
        </w:rPr>
        <w:t>Situaţia I – nu există posibilitatea asigurării simultane de fonduri pentru ambele componente ale proiectului</w:t>
      </w:r>
    </w:p>
    <w:tbl>
      <w:tblPr>
        <w:tblStyle w:val="TableGrid"/>
        <w:tblpPr w:leftFromText="180" w:rightFromText="180" w:vertAnchor="text" w:tblpX="108" w:tblpY="1"/>
        <w:tblOverlap w:val="never"/>
        <w:tblW w:w="0" w:type="auto"/>
        <w:tblLayout w:type="fixed"/>
        <w:tblLook w:val="04A0"/>
      </w:tblPr>
      <w:tblGrid>
        <w:gridCol w:w="2235"/>
        <w:gridCol w:w="742"/>
        <w:gridCol w:w="392"/>
        <w:gridCol w:w="459"/>
        <w:gridCol w:w="425"/>
        <w:gridCol w:w="425"/>
        <w:gridCol w:w="284"/>
        <w:gridCol w:w="425"/>
        <w:gridCol w:w="425"/>
        <w:gridCol w:w="425"/>
        <w:gridCol w:w="426"/>
        <w:gridCol w:w="425"/>
        <w:gridCol w:w="425"/>
        <w:gridCol w:w="425"/>
        <w:gridCol w:w="284"/>
        <w:gridCol w:w="425"/>
        <w:gridCol w:w="425"/>
        <w:gridCol w:w="466"/>
      </w:tblGrid>
      <w:tr w:rsidR="004353BA" w:rsidRPr="009727F8" w:rsidTr="009727F8">
        <w:tc>
          <w:tcPr>
            <w:tcW w:w="2235" w:type="dxa"/>
            <w:vMerge w:val="restart"/>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Componentă proiect</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0</w:t>
            </w:r>
          </w:p>
        </w:tc>
        <w:tc>
          <w:tcPr>
            <w:tcW w:w="1701" w:type="dxa"/>
            <w:gridSpan w:val="4"/>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w:t>
            </w:r>
          </w:p>
        </w:tc>
        <w:tc>
          <w:tcPr>
            <w:tcW w:w="1559" w:type="dxa"/>
            <w:gridSpan w:val="4"/>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II</w:t>
            </w:r>
          </w:p>
        </w:tc>
        <w:tc>
          <w:tcPr>
            <w:tcW w:w="1701" w:type="dxa"/>
            <w:gridSpan w:val="4"/>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III</w:t>
            </w:r>
          </w:p>
        </w:tc>
        <w:tc>
          <w:tcPr>
            <w:tcW w:w="1600" w:type="dxa"/>
            <w:gridSpan w:val="4"/>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IV</w:t>
            </w:r>
          </w:p>
        </w:tc>
      </w:tr>
      <w:tr w:rsidR="004353BA" w:rsidRPr="009727F8" w:rsidTr="009727F8">
        <w:tc>
          <w:tcPr>
            <w:tcW w:w="2235" w:type="dxa"/>
            <w:vMerge/>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r>
      <w:tr w:rsidR="004353BA" w:rsidRPr="009727F8" w:rsidTr="009727F8">
        <w:tc>
          <w:tcPr>
            <w:tcW w:w="223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Mărire grad siguranţă baraj</w:t>
            </w:r>
          </w:p>
        </w:tc>
        <w:tc>
          <w:tcPr>
            <w:tcW w:w="742" w:type="dxa"/>
            <w:tcBorders>
              <w:bottom w:val="single" w:sz="4" w:space="0" w:color="auto"/>
            </w:tcBorders>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Borders>
              <w:bottom w:val="single" w:sz="4" w:space="0" w:color="auto"/>
            </w:tcBorders>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golirea acumulării</w:t>
            </w:r>
          </w:p>
        </w:tc>
        <w:tc>
          <w:tcPr>
            <w:tcW w:w="742"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shd w:val="clear" w:color="auto" w:fill="7F7F7F" w:themeFill="text1" w:themeFillTint="80"/>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vAlign w:val="center"/>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u</w:t>
            </w:r>
            <w:r w:rsidR="004353BA" w:rsidRPr="009727F8">
              <w:rPr>
                <w:rFonts w:ascii="Arial" w:eastAsia="TTE3744978t00" w:hAnsi="Arial" w:cs="Arial"/>
                <w:i/>
                <w:sz w:val="18"/>
                <w:szCs w:val="18"/>
              </w:rPr>
              <w:t>mplerea acumulării</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w:t>
            </w:r>
            <w:r w:rsidR="004353BA" w:rsidRPr="009727F8">
              <w:rPr>
                <w:rFonts w:ascii="Arial" w:eastAsia="TTE3744978t00" w:hAnsi="Arial" w:cs="Arial"/>
                <w:i/>
                <w:sz w:val="18"/>
                <w:szCs w:val="18"/>
              </w:rPr>
              <w:t>tanşare mască</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w:t>
            </w:r>
            <w:r w:rsidR="004353BA" w:rsidRPr="009727F8">
              <w:rPr>
                <w:rFonts w:ascii="Arial" w:eastAsia="TTE3744978t00" w:hAnsi="Arial" w:cs="Arial"/>
                <w:i/>
                <w:sz w:val="18"/>
                <w:szCs w:val="18"/>
              </w:rPr>
              <w:t>chipamente hidromecanice</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w:t>
            </w:r>
            <w:r w:rsidR="004353BA" w:rsidRPr="009727F8">
              <w:rPr>
                <w:rFonts w:ascii="Arial" w:eastAsia="TTE3744978t00" w:hAnsi="Arial" w:cs="Arial"/>
                <w:i/>
                <w:sz w:val="18"/>
                <w:szCs w:val="18"/>
              </w:rPr>
              <w:t>chipamente electrice</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i</w:t>
            </w:r>
            <w:r w:rsidR="001670E4" w:rsidRPr="009727F8">
              <w:rPr>
                <w:rFonts w:ascii="Arial" w:eastAsia="TTE3744978t00" w:hAnsi="Arial" w:cs="Arial"/>
                <w:i/>
                <w:sz w:val="18"/>
                <w:szCs w:val="18"/>
              </w:rPr>
              <w:t xml:space="preserve">nstalaţii </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1670E4" w:rsidRPr="009727F8" w:rsidTr="009727F8">
        <w:tc>
          <w:tcPr>
            <w:tcW w:w="223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alte lucrări</w:t>
            </w:r>
          </w:p>
        </w:tc>
        <w:tc>
          <w:tcPr>
            <w:tcW w:w="74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1670E4" w:rsidRPr="009727F8" w:rsidTr="009727F8">
        <w:tc>
          <w:tcPr>
            <w:tcW w:w="2235" w:type="dxa"/>
          </w:tcPr>
          <w:p w:rsidR="001670E4" w:rsidRPr="009727F8" w:rsidRDefault="002C19C5"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o</w:t>
            </w:r>
            <w:r w:rsidR="001670E4" w:rsidRPr="009727F8">
              <w:rPr>
                <w:rFonts w:ascii="Arial" w:eastAsia="TTE3744978t00" w:hAnsi="Arial" w:cs="Arial"/>
                <w:i/>
                <w:sz w:val="18"/>
                <w:szCs w:val="18"/>
              </w:rPr>
              <w:t>rganizare tehnologică</w:t>
            </w:r>
          </w:p>
        </w:tc>
        <w:tc>
          <w:tcPr>
            <w:tcW w:w="74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2C19C5" w:rsidRPr="009727F8" w:rsidTr="009727F8">
        <w:tc>
          <w:tcPr>
            <w:tcW w:w="2235" w:type="dxa"/>
          </w:tcPr>
          <w:p w:rsidR="004353BA"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Lucrări de amenajare a albiilor</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shd w:val="clear" w:color="auto" w:fill="404040" w:themeFill="text1" w:themeFillTint="BF"/>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1670E4" w:rsidRPr="009727F8" w:rsidTr="009727F8">
        <w:tc>
          <w:tcPr>
            <w:tcW w:w="223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II</w:t>
            </w:r>
          </w:p>
        </w:tc>
        <w:tc>
          <w:tcPr>
            <w:tcW w:w="74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1670E4" w:rsidRPr="009727F8" w:rsidTr="009727F8">
        <w:tc>
          <w:tcPr>
            <w:tcW w:w="223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III</w:t>
            </w:r>
          </w:p>
        </w:tc>
        <w:tc>
          <w:tcPr>
            <w:tcW w:w="74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1670E4"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Bîrgău</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4353BA" w:rsidRPr="009727F8" w:rsidTr="009727F8">
        <w:tc>
          <w:tcPr>
            <w:tcW w:w="2235" w:type="dxa"/>
          </w:tcPr>
          <w:p w:rsidR="004353BA" w:rsidRPr="009727F8" w:rsidRDefault="001670E4" w:rsidP="001670E4">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Organizare tehnologică</w:t>
            </w:r>
          </w:p>
        </w:tc>
        <w:tc>
          <w:tcPr>
            <w:tcW w:w="74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392"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59"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284"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66" w:type="dxa"/>
          </w:tcPr>
          <w:p w:rsidR="004353BA" w:rsidRPr="009727F8" w:rsidRDefault="004353BA" w:rsidP="001670E4">
            <w:pPr>
              <w:pStyle w:val="ListParagraph"/>
              <w:autoSpaceDE w:val="0"/>
              <w:autoSpaceDN w:val="0"/>
              <w:adjustRightInd w:val="0"/>
              <w:spacing w:after="0" w:line="240" w:lineRule="auto"/>
              <w:ind w:left="0"/>
              <w:jc w:val="both"/>
              <w:rPr>
                <w:rFonts w:ascii="Arial" w:eastAsia="TTE3744978t00" w:hAnsi="Arial" w:cs="Arial"/>
                <w:b/>
                <w:i/>
                <w:sz w:val="18"/>
                <w:szCs w:val="18"/>
              </w:rPr>
            </w:pPr>
          </w:p>
        </w:tc>
      </w:tr>
    </w:tbl>
    <w:p w:rsidR="009727F8" w:rsidRDefault="009727F8" w:rsidP="00FD704F">
      <w:pPr>
        <w:pStyle w:val="ListParagraph"/>
        <w:autoSpaceDE w:val="0"/>
        <w:autoSpaceDN w:val="0"/>
        <w:adjustRightInd w:val="0"/>
        <w:spacing w:after="0" w:line="240" w:lineRule="auto"/>
        <w:ind w:left="0" w:firstLine="1080"/>
        <w:jc w:val="both"/>
        <w:rPr>
          <w:rFonts w:ascii="Arial" w:eastAsia="TTE3744978t00" w:hAnsi="Arial" w:cs="Arial"/>
          <w:i/>
        </w:rPr>
      </w:pPr>
    </w:p>
    <w:p w:rsidR="00C15463" w:rsidRPr="00FD704F" w:rsidRDefault="00FD704F" w:rsidP="00FD704F">
      <w:pPr>
        <w:pStyle w:val="ListParagraph"/>
        <w:autoSpaceDE w:val="0"/>
        <w:autoSpaceDN w:val="0"/>
        <w:adjustRightInd w:val="0"/>
        <w:spacing w:after="0" w:line="240" w:lineRule="auto"/>
        <w:ind w:left="0" w:firstLine="1080"/>
        <w:jc w:val="both"/>
        <w:rPr>
          <w:rFonts w:ascii="Arial" w:eastAsia="TTE3744978t00" w:hAnsi="Arial" w:cs="Arial"/>
          <w:i/>
        </w:rPr>
      </w:pPr>
      <w:r w:rsidRPr="00FD704F">
        <w:rPr>
          <w:rFonts w:ascii="Arial" w:eastAsia="TTE3744978t00" w:hAnsi="Arial" w:cs="Arial"/>
          <w:i/>
        </w:rPr>
        <w:t xml:space="preserve">Situaţia </w:t>
      </w:r>
      <w:r>
        <w:rPr>
          <w:rFonts w:ascii="Arial" w:eastAsia="TTE3744978t00" w:hAnsi="Arial" w:cs="Arial"/>
          <w:i/>
        </w:rPr>
        <w:t>I</w:t>
      </w:r>
      <w:r w:rsidRPr="00FD704F">
        <w:rPr>
          <w:rFonts w:ascii="Arial" w:eastAsia="TTE3744978t00" w:hAnsi="Arial" w:cs="Arial"/>
          <w:i/>
        </w:rPr>
        <w:t>I – există posibilitatea asigurării simultane de fonduri pentru ambele componente ale proiectului</w:t>
      </w:r>
    </w:p>
    <w:tbl>
      <w:tblPr>
        <w:tblStyle w:val="TableGrid"/>
        <w:tblpPr w:leftFromText="180" w:rightFromText="180" w:vertAnchor="text" w:tblpX="108" w:tblpY="1"/>
        <w:tblOverlap w:val="never"/>
        <w:tblW w:w="0" w:type="auto"/>
        <w:tblLayout w:type="fixed"/>
        <w:tblLook w:val="04A0"/>
      </w:tblPr>
      <w:tblGrid>
        <w:gridCol w:w="3510"/>
        <w:gridCol w:w="851"/>
        <w:gridCol w:w="425"/>
        <w:gridCol w:w="425"/>
        <w:gridCol w:w="426"/>
        <w:gridCol w:w="425"/>
        <w:gridCol w:w="425"/>
        <w:gridCol w:w="425"/>
        <w:gridCol w:w="426"/>
        <w:gridCol w:w="425"/>
        <w:gridCol w:w="425"/>
        <w:gridCol w:w="425"/>
        <w:gridCol w:w="426"/>
        <w:gridCol w:w="425"/>
      </w:tblGrid>
      <w:tr w:rsidR="00C15463" w:rsidRPr="009727F8" w:rsidTr="00C15463">
        <w:tc>
          <w:tcPr>
            <w:tcW w:w="3510" w:type="dxa"/>
            <w:vMerge w:val="restart"/>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Componentă proiect</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0</w:t>
            </w:r>
          </w:p>
        </w:tc>
        <w:tc>
          <w:tcPr>
            <w:tcW w:w="1701" w:type="dxa"/>
            <w:gridSpan w:val="4"/>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w:t>
            </w:r>
          </w:p>
        </w:tc>
        <w:tc>
          <w:tcPr>
            <w:tcW w:w="1701" w:type="dxa"/>
            <w:gridSpan w:val="4"/>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II</w:t>
            </w:r>
          </w:p>
        </w:tc>
        <w:tc>
          <w:tcPr>
            <w:tcW w:w="1701" w:type="dxa"/>
            <w:gridSpan w:val="4"/>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Anul III</w:t>
            </w:r>
          </w:p>
        </w:tc>
      </w:tr>
      <w:tr w:rsidR="00C15463" w:rsidRPr="009727F8" w:rsidTr="00C15463">
        <w:tc>
          <w:tcPr>
            <w:tcW w:w="3510" w:type="dxa"/>
            <w:vMerge/>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w:t>
            </w: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III</w:t>
            </w: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IV</w:t>
            </w: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t>Mărire grad siguranţă baraj</w:t>
            </w:r>
          </w:p>
        </w:tc>
        <w:tc>
          <w:tcPr>
            <w:tcW w:w="851" w:type="dxa"/>
            <w:tcBorders>
              <w:bottom w:val="single" w:sz="4" w:space="0" w:color="auto"/>
            </w:tcBorders>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Borders>
              <w:bottom w:val="single" w:sz="4" w:space="0" w:color="auto"/>
            </w:tcBorders>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golirea acumulării</w:t>
            </w:r>
          </w:p>
        </w:tc>
        <w:tc>
          <w:tcPr>
            <w:tcW w:w="851"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vAlign w:val="center"/>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Umplerea acumulării</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Etanşare mască</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Echipamente hidromecanice</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Echipamente electrice</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Instalaţii </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alte lucrări</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Organizare tehnologică</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r w:rsidRPr="009727F8">
              <w:rPr>
                <w:rFonts w:ascii="Arial" w:eastAsia="TTE3744978t00" w:hAnsi="Arial" w:cs="Arial"/>
                <w:b/>
                <w:i/>
                <w:sz w:val="18"/>
                <w:szCs w:val="18"/>
              </w:rPr>
              <w:lastRenderedPageBreak/>
              <w:t>Lucrări de amenajare a albiilor</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404040" w:themeFill="text1" w:themeFillTint="BF"/>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II</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 xml:space="preserve">Bistriţa Transilvană </w:t>
            </w:r>
          </w:p>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Sector III</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Bîrgău</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r w:rsidR="00C15463" w:rsidRPr="009727F8" w:rsidTr="002C19C5">
        <w:tc>
          <w:tcPr>
            <w:tcW w:w="3510"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i/>
                <w:sz w:val="18"/>
                <w:szCs w:val="18"/>
              </w:rPr>
            </w:pPr>
            <w:r w:rsidRPr="009727F8">
              <w:rPr>
                <w:rFonts w:ascii="Arial" w:eastAsia="TTE3744978t00" w:hAnsi="Arial" w:cs="Arial"/>
                <w:i/>
                <w:sz w:val="18"/>
                <w:szCs w:val="18"/>
              </w:rPr>
              <w:t>Organizare tehnologică</w:t>
            </w:r>
          </w:p>
        </w:tc>
        <w:tc>
          <w:tcPr>
            <w:tcW w:w="851"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7F7F7F" w:themeFill="text1" w:themeFillTint="80"/>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6"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c>
          <w:tcPr>
            <w:tcW w:w="425" w:type="dxa"/>
            <w:shd w:val="clear" w:color="auto" w:fill="FFFFFF" w:themeFill="background1"/>
          </w:tcPr>
          <w:p w:rsidR="00C15463" w:rsidRPr="009727F8" w:rsidRDefault="00C15463" w:rsidP="00FD704F">
            <w:pPr>
              <w:pStyle w:val="ListParagraph"/>
              <w:autoSpaceDE w:val="0"/>
              <w:autoSpaceDN w:val="0"/>
              <w:adjustRightInd w:val="0"/>
              <w:spacing w:after="0" w:line="240" w:lineRule="auto"/>
              <w:ind w:left="0"/>
              <w:jc w:val="both"/>
              <w:rPr>
                <w:rFonts w:ascii="Arial" w:eastAsia="TTE3744978t00" w:hAnsi="Arial" w:cs="Arial"/>
                <w:b/>
                <w:i/>
                <w:sz w:val="18"/>
                <w:szCs w:val="18"/>
              </w:rPr>
            </w:pPr>
          </w:p>
        </w:tc>
      </w:tr>
    </w:tbl>
    <w:p w:rsidR="00FD704F" w:rsidRDefault="00FD704F" w:rsidP="00F56689">
      <w:pPr>
        <w:pStyle w:val="ListParagraph"/>
        <w:autoSpaceDE w:val="0"/>
        <w:autoSpaceDN w:val="0"/>
        <w:adjustRightInd w:val="0"/>
        <w:spacing w:after="0" w:line="240" w:lineRule="auto"/>
        <w:ind w:left="1080"/>
        <w:jc w:val="both"/>
        <w:rPr>
          <w:rFonts w:ascii="Arial" w:eastAsia="TTE3744978t00" w:hAnsi="Arial" w:cs="Arial"/>
          <w:b/>
          <w:i/>
        </w:rPr>
      </w:pPr>
    </w:p>
    <w:p w:rsidR="00E8556E" w:rsidRPr="00AF1F9C" w:rsidRDefault="00E8556E" w:rsidP="006865E9">
      <w:pPr>
        <w:pStyle w:val="ListParagraph"/>
        <w:numPr>
          <w:ilvl w:val="0"/>
          <w:numId w:val="33"/>
        </w:numPr>
        <w:autoSpaceDE w:val="0"/>
        <w:autoSpaceDN w:val="0"/>
        <w:adjustRightInd w:val="0"/>
        <w:spacing w:after="0" w:line="240" w:lineRule="auto"/>
        <w:jc w:val="both"/>
        <w:rPr>
          <w:rFonts w:ascii="Arial" w:eastAsia="TTE3744978t00" w:hAnsi="Arial" w:cs="Arial"/>
          <w:b/>
          <w:i/>
        </w:rPr>
      </w:pPr>
      <w:r w:rsidRPr="00AF1F9C">
        <w:rPr>
          <w:rFonts w:ascii="Arial" w:eastAsia="TTE3744978t00" w:hAnsi="Arial" w:cs="Arial"/>
          <w:b/>
          <w:i/>
        </w:rPr>
        <w:t>Lucrări provizorii necesare:</w:t>
      </w:r>
    </w:p>
    <w:p w:rsidR="006F188B" w:rsidRPr="006F188B" w:rsidRDefault="00E8556E" w:rsidP="006F188B">
      <w:pPr>
        <w:autoSpaceDE w:val="0"/>
        <w:autoSpaceDN w:val="0"/>
        <w:adjustRightInd w:val="0"/>
        <w:spacing w:after="0" w:line="240" w:lineRule="auto"/>
        <w:ind w:firstLine="720"/>
        <w:jc w:val="both"/>
        <w:rPr>
          <w:rFonts w:ascii="Arial" w:eastAsia="TTE3744978t00" w:hAnsi="Arial" w:cs="Arial"/>
          <w:i/>
        </w:rPr>
      </w:pPr>
      <w:proofErr w:type="gramStart"/>
      <w:r w:rsidRPr="006F188B">
        <w:rPr>
          <w:rFonts w:ascii="Arial" w:hAnsi="Arial" w:cs="Arial"/>
          <w:i/>
        </w:rPr>
        <w:t>Pentru realizarea investiţiei sunt necesare</w:t>
      </w:r>
      <w:r w:rsidR="006F188B" w:rsidRPr="006F188B">
        <w:rPr>
          <w:rFonts w:ascii="Arial" w:hAnsi="Arial" w:cs="Arial"/>
          <w:i/>
        </w:rPr>
        <w:t xml:space="preserve"> </w:t>
      </w:r>
      <w:r w:rsidRPr="006F188B">
        <w:rPr>
          <w:rFonts w:ascii="Arial" w:eastAsia="TTE3744978t00" w:hAnsi="Arial" w:cs="Arial"/>
          <w:i/>
        </w:rPr>
        <w:t>platforme tehnologice de lucru</w:t>
      </w:r>
      <w:r w:rsidR="006F188B" w:rsidRPr="006F188B">
        <w:rPr>
          <w:rFonts w:ascii="Arial" w:eastAsia="TTE3744978t00" w:hAnsi="Arial" w:cs="Arial"/>
          <w:i/>
        </w:rPr>
        <w:t>/organizări de șantier.</w:t>
      </w:r>
      <w:proofErr w:type="gramEnd"/>
    </w:p>
    <w:p w:rsidR="00E8556E" w:rsidRPr="006F188B" w:rsidRDefault="006F188B" w:rsidP="006F188B">
      <w:pPr>
        <w:autoSpaceDE w:val="0"/>
        <w:autoSpaceDN w:val="0"/>
        <w:adjustRightInd w:val="0"/>
        <w:spacing w:after="0" w:line="240" w:lineRule="auto"/>
        <w:ind w:firstLine="720"/>
        <w:jc w:val="both"/>
        <w:rPr>
          <w:rFonts w:ascii="Arial" w:eastAsia="TTE3744978t00" w:hAnsi="Arial" w:cs="Arial"/>
          <w:i/>
        </w:rPr>
      </w:pPr>
      <w:r w:rsidRPr="006F188B">
        <w:rPr>
          <w:rFonts w:ascii="Arial" w:eastAsia="TTE3744978t00" w:hAnsi="Arial" w:cs="Arial"/>
          <w:i/>
        </w:rPr>
        <w:t xml:space="preserve">Executarea lucrărilor de realizare a pragurilor de fund, respectiv a excavațiilor în zona de amplasare a protecțiilor/consolidărilor de mal, în funcție de caracteristica fiecărei ”zone de interes”, poate implica și lucrări provizorii de deviere locală, temporară, a cursului de apă. </w:t>
      </w:r>
    </w:p>
    <w:p w:rsidR="00E8556E" w:rsidRPr="006F188B" w:rsidRDefault="00E8556E" w:rsidP="00E8556E">
      <w:pPr>
        <w:autoSpaceDE w:val="0"/>
        <w:autoSpaceDN w:val="0"/>
        <w:adjustRightInd w:val="0"/>
        <w:spacing w:after="0" w:line="240" w:lineRule="auto"/>
        <w:ind w:firstLine="720"/>
        <w:jc w:val="both"/>
        <w:rPr>
          <w:rFonts w:ascii="Arial" w:eastAsia="TTE3744978t00" w:hAnsi="Arial" w:cs="Arial"/>
          <w:i/>
        </w:rPr>
      </w:pPr>
      <w:r w:rsidRPr="006F188B">
        <w:rPr>
          <w:rFonts w:ascii="Arial" w:eastAsia="TTE3744978t00" w:hAnsi="Arial" w:cs="Arial"/>
          <w:i/>
        </w:rPr>
        <w:t xml:space="preserve">Devierea cursului de apă </w:t>
      </w:r>
      <w:r w:rsidR="006F188B" w:rsidRPr="006F188B">
        <w:rPr>
          <w:rFonts w:ascii="Arial" w:eastAsia="TTE3744978t00" w:hAnsi="Arial" w:cs="Arial"/>
          <w:i/>
        </w:rPr>
        <w:t>se va face</w:t>
      </w:r>
      <w:r w:rsidRPr="006F188B">
        <w:rPr>
          <w:rFonts w:ascii="Arial" w:eastAsia="TTE3744978t00" w:hAnsi="Arial" w:cs="Arial"/>
          <w:i/>
        </w:rPr>
        <w:t xml:space="preserve"> prin executarea unui şenal de deviere, pentru a se asigura executarea la uscat a lucrărilor, protejarea lucrărilor în curs de execuţie, protejarea utilajelor, asigurarea securităţii lucrătorilor, precum şi pentru asigurarea curgerii naturale a râului, fără a tulbura în mod sistematic apa prin traversarea sau executarea de operaţii tehnologice cu utilaje direct în cursul de apă.</w:t>
      </w:r>
    </w:p>
    <w:p w:rsidR="00E8556E" w:rsidRPr="006F188B" w:rsidRDefault="00E8556E" w:rsidP="00E8556E">
      <w:pPr>
        <w:autoSpaceDE w:val="0"/>
        <w:autoSpaceDN w:val="0"/>
        <w:adjustRightInd w:val="0"/>
        <w:spacing w:after="0" w:line="240" w:lineRule="auto"/>
        <w:ind w:firstLine="720"/>
        <w:jc w:val="both"/>
        <w:rPr>
          <w:rFonts w:ascii="Arial" w:eastAsia="TTE3744978t00" w:hAnsi="Arial" w:cs="Arial"/>
          <w:i/>
        </w:rPr>
      </w:pPr>
      <w:proofErr w:type="gramStart"/>
      <w:r w:rsidRPr="006F188B">
        <w:rPr>
          <w:rFonts w:ascii="Arial" w:eastAsia="TTE3744978t00" w:hAnsi="Arial" w:cs="Arial"/>
          <w:i/>
        </w:rPr>
        <w:t>După terminarea lucrărilor de bază sunt prevăzute operaţii de desfiinţare a lucrărilor provizorii şi aducerea zonei la cadrul natural existent.</w:t>
      </w:r>
      <w:proofErr w:type="gramEnd"/>
    </w:p>
    <w:p w:rsidR="00E8556E" w:rsidRPr="006F188B" w:rsidRDefault="006F188B" w:rsidP="006F188B">
      <w:pPr>
        <w:autoSpaceDE w:val="0"/>
        <w:autoSpaceDN w:val="0"/>
        <w:adjustRightInd w:val="0"/>
        <w:spacing w:after="0" w:line="240" w:lineRule="auto"/>
        <w:ind w:firstLine="720"/>
        <w:jc w:val="both"/>
        <w:rPr>
          <w:rFonts w:ascii="Arial" w:eastAsia="TTE3744978t00" w:hAnsi="Arial" w:cs="Arial"/>
          <w:i/>
        </w:rPr>
      </w:pPr>
      <w:proofErr w:type="gramStart"/>
      <w:r w:rsidRPr="006F188B">
        <w:rPr>
          <w:rFonts w:ascii="Arial" w:eastAsia="TTE3744978t00" w:hAnsi="Arial" w:cs="Arial"/>
          <w:i/>
        </w:rPr>
        <w:t xml:space="preserve">Pentru </w:t>
      </w:r>
      <w:r w:rsidRPr="006F188B">
        <w:rPr>
          <w:rFonts w:ascii="Arial" w:hAnsi="Arial" w:cs="Arial"/>
          <w:i/>
        </w:rPr>
        <w:t xml:space="preserve">proiectul propus nu sunt necesare </w:t>
      </w:r>
      <w:r w:rsidRPr="006F188B">
        <w:rPr>
          <w:rFonts w:ascii="Arial" w:eastAsia="TTE3744978t00" w:hAnsi="Arial" w:cs="Arial"/>
          <w:i/>
        </w:rPr>
        <w:t>drumuri de acces suplimentare.</w:t>
      </w:r>
      <w:proofErr w:type="gramEnd"/>
    </w:p>
    <w:p w:rsidR="006F188B" w:rsidRDefault="006F188B" w:rsidP="006F188B">
      <w:pPr>
        <w:autoSpaceDE w:val="0"/>
        <w:autoSpaceDN w:val="0"/>
        <w:adjustRightInd w:val="0"/>
        <w:spacing w:after="0" w:line="240" w:lineRule="auto"/>
        <w:ind w:firstLine="720"/>
        <w:jc w:val="both"/>
        <w:rPr>
          <w:rFonts w:ascii="Arial" w:hAnsi="Arial" w:cs="Arial"/>
          <w:b/>
          <w:i/>
          <w:color w:val="000000"/>
        </w:rPr>
      </w:pPr>
    </w:p>
    <w:p w:rsidR="00E8556E" w:rsidRPr="00AF1F9C" w:rsidRDefault="00E8556E" w:rsidP="006865E9">
      <w:pPr>
        <w:pStyle w:val="ListParagraph"/>
        <w:numPr>
          <w:ilvl w:val="0"/>
          <w:numId w:val="33"/>
        </w:numPr>
        <w:autoSpaceDE w:val="0"/>
        <w:autoSpaceDN w:val="0"/>
        <w:adjustRightInd w:val="0"/>
        <w:spacing w:after="0" w:line="240" w:lineRule="auto"/>
        <w:jc w:val="both"/>
        <w:rPr>
          <w:rFonts w:ascii="Arial" w:hAnsi="Arial" w:cs="Arial"/>
          <w:b/>
          <w:i/>
          <w:color w:val="000000"/>
        </w:rPr>
      </w:pPr>
      <w:r w:rsidRPr="00AF1F9C">
        <w:rPr>
          <w:rFonts w:ascii="Arial" w:hAnsi="Arial" w:cs="Arial"/>
          <w:b/>
          <w:i/>
          <w:color w:val="000000"/>
        </w:rPr>
        <w:t>Organizare de şantier:</w:t>
      </w:r>
    </w:p>
    <w:p w:rsidR="00E8556E" w:rsidRPr="00FE1702" w:rsidRDefault="00FE1702" w:rsidP="00FE1702">
      <w:pPr>
        <w:tabs>
          <w:tab w:val="left" w:pos="270"/>
          <w:tab w:val="left" w:pos="990"/>
        </w:tabs>
        <w:autoSpaceDE w:val="0"/>
        <w:autoSpaceDN w:val="0"/>
        <w:adjustRightInd w:val="0"/>
        <w:spacing w:after="0" w:line="240" w:lineRule="auto"/>
        <w:jc w:val="both"/>
        <w:rPr>
          <w:rFonts w:ascii="Arial" w:hAnsi="Arial" w:cs="Arial"/>
          <w:i/>
          <w:color w:val="000000"/>
        </w:rPr>
      </w:pPr>
      <w:r>
        <w:rPr>
          <w:rFonts w:ascii="Arial" w:hAnsi="Arial" w:cs="Arial"/>
          <w:i/>
          <w:color w:val="000000"/>
        </w:rPr>
        <w:tab/>
      </w:r>
      <w:r>
        <w:rPr>
          <w:rFonts w:ascii="Arial" w:hAnsi="Arial" w:cs="Arial"/>
          <w:i/>
          <w:color w:val="000000"/>
        </w:rPr>
        <w:tab/>
      </w:r>
      <w:r w:rsidR="00E8556E" w:rsidRPr="00FE1702">
        <w:rPr>
          <w:rFonts w:ascii="Arial" w:hAnsi="Arial" w:cs="Arial"/>
          <w:i/>
          <w:color w:val="000000"/>
        </w:rPr>
        <w:t xml:space="preserve">Pentru realizarea </w:t>
      </w:r>
      <w:r w:rsidR="005747D6" w:rsidRPr="00FE1702">
        <w:rPr>
          <w:rFonts w:ascii="Arial" w:hAnsi="Arial" w:cs="Arial"/>
          <w:i/>
          <w:color w:val="000000"/>
        </w:rPr>
        <w:t xml:space="preserve">lucrărilor de </w:t>
      </w:r>
      <w:r w:rsidR="005747D6" w:rsidRPr="00FE1702">
        <w:rPr>
          <w:rFonts w:ascii="Arial" w:hAnsi="Arial" w:cs="Arial"/>
          <w:i/>
          <w:snapToGrid w:val="0"/>
          <w:lang w:val="ro-RO"/>
        </w:rPr>
        <w:t xml:space="preserve">mărire a gradului de siguranță </w:t>
      </w:r>
      <w:proofErr w:type="gramStart"/>
      <w:r w:rsidR="005747D6" w:rsidRPr="00FE1702">
        <w:rPr>
          <w:rFonts w:ascii="Arial" w:hAnsi="Arial" w:cs="Arial"/>
          <w:i/>
          <w:snapToGrid w:val="0"/>
          <w:lang w:val="ro-RO"/>
        </w:rPr>
        <w:t>a</w:t>
      </w:r>
      <w:proofErr w:type="gramEnd"/>
      <w:r w:rsidR="005747D6" w:rsidRPr="00FE1702">
        <w:rPr>
          <w:rFonts w:ascii="Arial" w:hAnsi="Arial" w:cs="Arial"/>
          <w:i/>
          <w:snapToGrid w:val="0"/>
          <w:lang w:val="ro-RO"/>
        </w:rPr>
        <w:t xml:space="preserve"> acumulării/barajului Colibița </w:t>
      </w:r>
      <w:r w:rsidR="00E8556E" w:rsidRPr="00FE1702">
        <w:rPr>
          <w:rFonts w:ascii="Arial" w:hAnsi="Arial" w:cs="Arial"/>
          <w:i/>
          <w:color w:val="000000"/>
        </w:rPr>
        <w:t xml:space="preserve">au fost </w:t>
      </w:r>
      <w:r w:rsidR="005747D6" w:rsidRPr="00FE1702">
        <w:rPr>
          <w:rFonts w:ascii="Arial" w:hAnsi="Arial" w:cs="Arial"/>
          <w:i/>
          <w:color w:val="000000"/>
        </w:rPr>
        <w:t>identific</w:t>
      </w:r>
      <w:r w:rsidR="00E8556E" w:rsidRPr="00FE1702">
        <w:rPr>
          <w:rFonts w:ascii="Arial" w:hAnsi="Arial" w:cs="Arial"/>
          <w:i/>
          <w:color w:val="000000"/>
        </w:rPr>
        <w:t xml:space="preserve">ate </w:t>
      </w:r>
      <w:r w:rsidR="00221FAE" w:rsidRPr="00221FAE">
        <w:rPr>
          <w:rFonts w:ascii="Arial" w:hAnsi="Arial" w:cs="Arial"/>
          <w:i/>
          <w:color w:val="000000"/>
        </w:rPr>
        <w:t>suprafeţe, deja antropizate</w:t>
      </w:r>
      <w:r w:rsidR="00221FAE">
        <w:rPr>
          <w:rFonts w:ascii="Arial" w:hAnsi="Arial" w:cs="Arial"/>
          <w:i/>
          <w:color w:val="000000"/>
        </w:rPr>
        <w:t xml:space="preserve">, </w:t>
      </w:r>
      <w:r w:rsidR="005747D6" w:rsidRPr="00FE1702">
        <w:rPr>
          <w:rFonts w:ascii="Arial" w:hAnsi="Arial" w:cs="Arial"/>
          <w:i/>
          <w:color w:val="000000"/>
        </w:rPr>
        <w:t>pentru</w:t>
      </w:r>
      <w:r w:rsidR="00E8556E" w:rsidRPr="00FE1702">
        <w:rPr>
          <w:rFonts w:ascii="Arial" w:hAnsi="Arial" w:cs="Arial"/>
          <w:i/>
          <w:color w:val="000000"/>
        </w:rPr>
        <w:t xml:space="preserve"> organiz</w:t>
      </w:r>
      <w:r w:rsidR="005747D6" w:rsidRPr="00FE1702">
        <w:rPr>
          <w:rFonts w:ascii="Arial" w:hAnsi="Arial" w:cs="Arial"/>
          <w:i/>
          <w:color w:val="000000"/>
        </w:rPr>
        <w:t>area</w:t>
      </w:r>
      <w:r w:rsidR="00E8556E" w:rsidRPr="00FE1702">
        <w:rPr>
          <w:rFonts w:ascii="Arial" w:hAnsi="Arial" w:cs="Arial"/>
          <w:i/>
          <w:color w:val="000000"/>
        </w:rPr>
        <w:t xml:space="preserve"> de şantier</w:t>
      </w:r>
      <w:r w:rsidR="005747D6" w:rsidRPr="00FE1702">
        <w:rPr>
          <w:rFonts w:ascii="Arial" w:hAnsi="Arial" w:cs="Arial"/>
          <w:i/>
          <w:color w:val="000000"/>
        </w:rPr>
        <w:t xml:space="preserve"> în:</w:t>
      </w:r>
    </w:p>
    <w:p w:rsidR="00E8556E" w:rsidRDefault="005747D6" w:rsidP="00E8556E">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Pr>
          <w:rFonts w:ascii="Arial" w:hAnsi="Arial" w:cs="Arial"/>
          <w:i/>
          <w:color w:val="000000"/>
        </w:rPr>
        <w:t>zona</w:t>
      </w:r>
      <w:proofErr w:type="gramEnd"/>
      <w:r>
        <w:rPr>
          <w:rFonts w:ascii="Arial" w:hAnsi="Arial" w:cs="Arial"/>
          <w:i/>
          <w:color w:val="000000"/>
        </w:rPr>
        <w:t xml:space="preserve"> bloc exploatare Colibița</w:t>
      </w:r>
      <w:r w:rsidR="00E8556E">
        <w:rPr>
          <w:rFonts w:ascii="Arial" w:hAnsi="Arial" w:cs="Arial"/>
          <w:i/>
          <w:color w:val="000000"/>
        </w:rPr>
        <w:t>;</w:t>
      </w:r>
    </w:p>
    <w:p w:rsidR="00191726" w:rsidRDefault="00E8556E" w:rsidP="00E8556E">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sidR="005747D6">
        <w:rPr>
          <w:rFonts w:ascii="Arial" w:hAnsi="Arial" w:cs="Arial"/>
          <w:i/>
          <w:color w:val="000000"/>
        </w:rPr>
        <w:t>zona</w:t>
      </w:r>
      <w:proofErr w:type="gramEnd"/>
      <w:r w:rsidR="005747D6">
        <w:rPr>
          <w:rFonts w:ascii="Arial" w:hAnsi="Arial" w:cs="Arial"/>
          <w:i/>
          <w:color w:val="000000"/>
        </w:rPr>
        <w:t xml:space="preserve"> </w:t>
      </w:r>
      <w:r w:rsidR="00191726">
        <w:rPr>
          <w:rFonts w:ascii="Arial" w:hAnsi="Arial" w:cs="Arial"/>
          <w:i/>
          <w:color w:val="000000"/>
        </w:rPr>
        <w:t>casei barajistului;</w:t>
      </w:r>
    </w:p>
    <w:p w:rsidR="00E8556E" w:rsidRDefault="00191726" w:rsidP="00E8556E">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Pr>
          <w:rFonts w:ascii="Arial" w:hAnsi="Arial" w:cs="Arial"/>
          <w:i/>
          <w:color w:val="000000"/>
        </w:rPr>
        <w:t>zona</w:t>
      </w:r>
      <w:proofErr w:type="gramEnd"/>
      <w:r>
        <w:rPr>
          <w:rFonts w:ascii="Arial" w:hAnsi="Arial" w:cs="Arial"/>
          <w:i/>
          <w:color w:val="000000"/>
        </w:rPr>
        <w:t xml:space="preserve"> ampriză baraj Colibița</w:t>
      </w:r>
      <w:r w:rsidR="00E8556E">
        <w:rPr>
          <w:rFonts w:ascii="Arial" w:hAnsi="Arial" w:cs="Arial"/>
          <w:i/>
          <w:color w:val="000000"/>
        </w:rPr>
        <w:t>.</w:t>
      </w:r>
    </w:p>
    <w:p w:rsidR="00FE1702" w:rsidRPr="005747D6" w:rsidRDefault="00E8556E" w:rsidP="00FE1702">
      <w:pPr>
        <w:pStyle w:val="ListParagraph"/>
        <w:tabs>
          <w:tab w:val="left" w:pos="270"/>
          <w:tab w:val="left" w:pos="99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ab/>
      </w:r>
      <w:r w:rsidR="00FE1702" w:rsidRPr="00FE1702">
        <w:rPr>
          <w:rFonts w:ascii="Arial" w:hAnsi="Arial" w:cs="Arial"/>
          <w:i/>
          <w:snapToGrid w:val="0"/>
          <w:lang w:val="ro-RO"/>
        </w:rPr>
        <w:t xml:space="preserve">Pentru realizarea lucrărilor de amenajare a albiilor </w:t>
      </w:r>
      <w:r w:rsidR="00FE1702" w:rsidRPr="005747D6">
        <w:rPr>
          <w:rFonts w:ascii="Arial" w:hAnsi="Arial" w:cs="Arial"/>
          <w:i/>
          <w:color w:val="000000"/>
        </w:rPr>
        <w:t xml:space="preserve">au fost </w:t>
      </w:r>
      <w:r w:rsidR="00FE1702">
        <w:rPr>
          <w:rFonts w:ascii="Arial" w:hAnsi="Arial" w:cs="Arial"/>
          <w:i/>
          <w:color w:val="000000"/>
        </w:rPr>
        <w:t>identific</w:t>
      </w:r>
      <w:r w:rsidR="00FE1702" w:rsidRPr="005747D6">
        <w:rPr>
          <w:rFonts w:ascii="Arial" w:hAnsi="Arial" w:cs="Arial"/>
          <w:i/>
          <w:color w:val="000000"/>
        </w:rPr>
        <w:t>ate</w:t>
      </w:r>
      <w:r w:rsidR="00221FAE">
        <w:rPr>
          <w:rFonts w:ascii="Arial" w:hAnsi="Arial" w:cs="Arial"/>
          <w:i/>
          <w:color w:val="000000"/>
        </w:rPr>
        <w:t xml:space="preserve"> </w:t>
      </w:r>
      <w:r w:rsidR="00221FAE" w:rsidRPr="00221FAE">
        <w:rPr>
          <w:rFonts w:ascii="Arial" w:hAnsi="Arial" w:cs="Arial"/>
          <w:i/>
          <w:color w:val="000000"/>
        </w:rPr>
        <w:t>suprafeţe, deja antropizate</w:t>
      </w:r>
      <w:r w:rsidR="00221FAE">
        <w:rPr>
          <w:rFonts w:ascii="Arial" w:hAnsi="Arial" w:cs="Arial"/>
          <w:i/>
          <w:color w:val="000000"/>
        </w:rPr>
        <w:t>,</w:t>
      </w:r>
      <w:r w:rsidR="00FE1702" w:rsidRPr="005747D6">
        <w:rPr>
          <w:rFonts w:ascii="Arial" w:hAnsi="Arial" w:cs="Arial"/>
          <w:i/>
          <w:color w:val="000000"/>
        </w:rPr>
        <w:t xml:space="preserve"> </w:t>
      </w:r>
      <w:r w:rsidR="00FE1702">
        <w:rPr>
          <w:rFonts w:ascii="Arial" w:hAnsi="Arial" w:cs="Arial"/>
          <w:i/>
          <w:color w:val="000000"/>
        </w:rPr>
        <w:t>pentru</w:t>
      </w:r>
      <w:r w:rsidR="00FE1702" w:rsidRPr="005747D6">
        <w:rPr>
          <w:rFonts w:ascii="Arial" w:hAnsi="Arial" w:cs="Arial"/>
          <w:i/>
          <w:color w:val="000000"/>
        </w:rPr>
        <w:t xml:space="preserve"> organiz</w:t>
      </w:r>
      <w:r w:rsidR="00FE1702">
        <w:rPr>
          <w:rFonts w:ascii="Arial" w:hAnsi="Arial" w:cs="Arial"/>
          <w:i/>
          <w:color w:val="000000"/>
        </w:rPr>
        <w:t>area</w:t>
      </w:r>
      <w:r w:rsidR="00FE1702" w:rsidRPr="005747D6">
        <w:rPr>
          <w:rFonts w:ascii="Arial" w:hAnsi="Arial" w:cs="Arial"/>
          <w:i/>
          <w:color w:val="000000"/>
        </w:rPr>
        <w:t xml:space="preserve"> de şantier</w:t>
      </w:r>
      <w:r w:rsidR="00FE1702">
        <w:rPr>
          <w:rFonts w:ascii="Arial" w:hAnsi="Arial" w:cs="Arial"/>
          <w:i/>
          <w:color w:val="000000"/>
        </w:rPr>
        <w:t xml:space="preserve"> amplasamente în:</w:t>
      </w:r>
    </w:p>
    <w:p w:rsidR="00FE1702" w:rsidRDefault="00FE1702" w:rsidP="00FE1702">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Pr>
          <w:rFonts w:ascii="Arial" w:hAnsi="Arial" w:cs="Arial"/>
          <w:i/>
          <w:color w:val="000000"/>
        </w:rPr>
        <w:t>zona</w:t>
      </w:r>
      <w:proofErr w:type="gramEnd"/>
      <w:r>
        <w:rPr>
          <w:rFonts w:ascii="Arial" w:hAnsi="Arial" w:cs="Arial"/>
          <w:i/>
          <w:color w:val="000000"/>
        </w:rPr>
        <w:t xml:space="preserve"> bloc exploatare Colibița;</w:t>
      </w:r>
    </w:p>
    <w:p w:rsidR="00FE1702" w:rsidRDefault="00FE1702" w:rsidP="00FE1702">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Pr>
          <w:rFonts w:ascii="Arial" w:hAnsi="Arial" w:cs="Arial"/>
          <w:i/>
          <w:color w:val="000000"/>
        </w:rPr>
        <w:t>zona</w:t>
      </w:r>
      <w:proofErr w:type="gramEnd"/>
      <w:r>
        <w:rPr>
          <w:rFonts w:ascii="Arial" w:hAnsi="Arial" w:cs="Arial"/>
          <w:i/>
          <w:color w:val="000000"/>
        </w:rPr>
        <w:t xml:space="preserve"> casei barajistului;</w:t>
      </w:r>
    </w:p>
    <w:p w:rsidR="00221FAE" w:rsidRDefault="00221FAE" w:rsidP="00FE1702">
      <w:pPr>
        <w:autoSpaceDE w:val="0"/>
        <w:autoSpaceDN w:val="0"/>
        <w:adjustRightInd w:val="0"/>
        <w:spacing w:after="0" w:line="240" w:lineRule="auto"/>
        <w:jc w:val="both"/>
        <w:rPr>
          <w:rFonts w:ascii="Arial" w:hAnsi="Arial" w:cs="Arial"/>
          <w:i/>
          <w:color w:val="000000"/>
        </w:rPr>
      </w:pPr>
      <w:r w:rsidRPr="009B1F88">
        <w:rPr>
          <w:rFonts w:ascii="Arial" w:hAnsi="Arial" w:cs="Arial"/>
          <w:i/>
          <w:color w:val="000000"/>
        </w:rPr>
        <w:t xml:space="preserve">- </w:t>
      </w:r>
      <w:proofErr w:type="gramStart"/>
      <w:r w:rsidRPr="009B1F88">
        <w:rPr>
          <w:rFonts w:ascii="Arial" w:hAnsi="Arial" w:cs="Arial"/>
          <w:i/>
          <w:color w:val="000000"/>
        </w:rPr>
        <w:t>baza</w:t>
      </w:r>
      <w:proofErr w:type="gramEnd"/>
      <w:r w:rsidRPr="009B1F88">
        <w:rPr>
          <w:rFonts w:ascii="Arial" w:hAnsi="Arial" w:cs="Arial"/>
          <w:i/>
          <w:color w:val="000000"/>
        </w:rPr>
        <w:t xml:space="preserve"> de mecanizare Bistrița/sediul formației Bistrița;</w:t>
      </w:r>
    </w:p>
    <w:p w:rsidR="00FE1702" w:rsidRDefault="00FE1702" w:rsidP="00FE1702">
      <w:pPr>
        <w:autoSpaceDE w:val="0"/>
        <w:autoSpaceDN w:val="0"/>
        <w:adjustRightInd w:val="0"/>
        <w:spacing w:after="0" w:line="240" w:lineRule="auto"/>
        <w:jc w:val="both"/>
        <w:rPr>
          <w:rFonts w:ascii="Arial" w:hAnsi="Arial" w:cs="Arial"/>
          <w:i/>
          <w:color w:val="000000"/>
        </w:rPr>
      </w:pPr>
      <w:r>
        <w:rPr>
          <w:rFonts w:ascii="Arial" w:hAnsi="Arial" w:cs="Arial"/>
          <w:i/>
          <w:color w:val="000000"/>
        </w:rPr>
        <w:t xml:space="preserve">- </w:t>
      </w:r>
      <w:proofErr w:type="gramStart"/>
      <w:r>
        <w:rPr>
          <w:rFonts w:ascii="Arial" w:hAnsi="Arial" w:cs="Arial"/>
          <w:i/>
          <w:color w:val="000000"/>
        </w:rPr>
        <w:t>zona</w:t>
      </w:r>
      <w:proofErr w:type="gramEnd"/>
      <w:r>
        <w:rPr>
          <w:rFonts w:ascii="Arial" w:hAnsi="Arial" w:cs="Arial"/>
          <w:i/>
          <w:color w:val="000000"/>
        </w:rPr>
        <w:t xml:space="preserve"> amplasament acumulare nepermanentă Valea Străjii.</w:t>
      </w:r>
    </w:p>
    <w:p w:rsidR="00191726" w:rsidRDefault="00E8556E" w:rsidP="00FE1702">
      <w:pPr>
        <w:autoSpaceDE w:val="0"/>
        <w:autoSpaceDN w:val="0"/>
        <w:adjustRightInd w:val="0"/>
        <w:spacing w:after="0" w:line="240" w:lineRule="auto"/>
        <w:ind w:left="720" w:firstLine="270"/>
        <w:jc w:val="both"/>
        <w:rPr>
          <w:rFonts w:ascii="Arial" w:hAnsi="Arial" w:cs="Arial"/>
          <w:i/>
          <w:color w:val="000000"/>
        </w:rPr>
      </w:pPr>
      <w:r>
        <w:rPr>
          <w:rFonts w:ascii="Arial" w:hAnsi="Arial" w:cs="Arial"/>
          <w:i/>
          <w:color w:val="000000"/>
        </w:rPr>
        <w:t xml:space="preserve">Pentru </w:t>
      </w:r>
      <w:r w:rsidR="00191726">
        <w:rPr>
          <w:rFonts w:ascii="Arial" w:hAnsi="Arial" w:cs="Arial"/>
          <w:i/>
          <w:color w:val="000000"/>
        </w:rPr>
        <w:t xml:space="preserve">depozitări temporare se </w:t>
      </w:r>
      <w:proofErr w:type="gramStart"/>
      <w:r w:rsidR="00191726">
        <w:rPr>
          <w:rFonts w:ascii="Arial" w:hAnsi="Arial" w:cs="Arial"/>
          <w:i/>
          <w:color w:val="000000"/>
        </w:rPr>
        <w:t>va</w:t>
      </w:r>
      <w:proofErr w:type="gramEnd"/>
      <w:r w:rsidR="00191726">
        <w:rPr>
          <w:rFonts w:ascii="Arial" w:hAnsi="Arial" w:cs="Arial"/>
          <w:i/>
          <w:color w:val="000000"/>
        </w:rPr>
        <w:t xml:space="preserve"> folosi și baza de mecanizare Bistrița.</w:t>
      </w:r>
    </w:p>
    <w:p w:rsidR="0031160E" w:rsidRDefault="0031160E" w:rsidP="00FE1702">
      <w:pPr>
        <w:autoSpaceDE w:val="0"/>
        <w:autoSpaceDN w:val="0"/>
        <w:adjustRightInd w:val="0"/>
        <w:spacing w:after="0" w:line="240" w:lineRule="auto"/>
        <w:ind w:firstLine="990"/>
        <w:jc w:val="both"/>
        <w:rPr>
          <w:rFonts w:ascii="Arial" w:hAnsi="Arial" w:cs="Arial"/>
          <w:i/>
          <w:color w:val="000000"/>
        </w:rPr>
      </w:pPr>
      <w:r>
        <w:rPr>
          <w:rFonts w:ascii="Arial" w:hAnsi="Arial" w:cs="Arial"/>
          <w:i/>
          <w:color w:val="000000"/>
        </w:rPr>
        <w:t>O</w:t>
      </w:r>
      <w:r w:rsidR="00191726">
        <w:rPr>
          <w:rFonts w:ascii="Arial" w:hAnsi="Arial" w:cs="Arial"/>
          <w:i/>
          <w:color w:val="000000"/>
        </w:rPr>
        <w:t>rganizăril</w:t>
      </w:r>
      <w:r>
        <w:rPr>
          <w:rFonts w:ascii="Arial" w:hAnsi="Arial" w:cs="Arial"/>
          <w:i/>
          <w:color w:val="000000"/>
        </w:rPr>
        <w:t>e</w:t>
      </w:r>
      <w:r w:rsidR="00191726">
        <w:rPr>
          <w:rFonts w:ascii="Arial" w:hAnsi="Arial" w:cs="Arial"/>
          <w:i/>
          <w:color w:val="000000"/>
        </w:rPr>
        <w:t xml:space="preserve"> de șantier vor </w:t>
      </w:r>
      <w:r>
        <w:rPr>
          <w:rFonts w:ascii="Arial" w:hAnsi="Arial" w:cs="Arial"/>
          <w:i/>
          <w:color w:val="000000"/>
        </w:rPr>
        <w:t>cuprinde:</w:t>
      </w:r>
    </w:p>
    <w:p w:rsidR="0031160E" w:rsidRPr="0031160E" w:rsidRDefault="00191726" w:rsidP="007B6FCC">
      <w:pPr>
        <w:pStyle w:val="ListParagraph"/>
        <w:numPr>
          <w:ilvl w:val="0"/>
          <w:numId w:val="19"/>
        </w:numPr>
        <w:tabs>
          <w:tab w:val="left" w:pos="180"/>
        </w:tabs>
        <w:autoSpaceDE w:val="0"/>
        <w:autoSpaceDN w:val="0"/>
        <w:adjustRightInd w:val="0"/>
        <w:spacing w:after="0" w:line="240" w:lineRule="auto"/>
        <w:ind w:left="0" w:firstLine="0"/>
        <w:jc w:val="both"/>
        <w:rPr>
          <w:rFonts w:ascii="Arial" w:hAnsi="Arial" w:cs="Arial"/>
          <w:i/>
        </w:rPr>
      </w:pPr>
      <w:r w:rsidRPr="0031160E">
        <w:rPr>
          <w:rFonts w:ascii="Arial" w:hAnsi="Arial" w:cs="Arial"/>
          <w:i/>
          <w:color w:val="000000"/>
        </w:rPr>
        <w:t>containere modulate cu rol de birou și cu rol de depozit pentru scule de mici dimensiuni, piese metalice de mici dimensiuni, rășini ș.a.</w:t>
      </w:r>
      <w:r w:rsidR="0031160E">
        <w:rPr>
          <w:rFonts w:ascii="Arial" w:hAnsi="Arial" w:cs="Arial"/>
          <w:i/>
          <w:color w:val="000000"/>
        </w:rPr>
        <w:t>;</w:t>
      </w:r>
    </w:p>
    <w:p w:rsidR="00FE1702" w:rsidRPr="00FE1702" w:rsidRDefault="0031160E" w:rsidP="007B6FCC">
      <w:pPr>
        <w:pStyle w:val="ListParagraph"/>
        <w:numPr>
          <w:ilvl w:val="0"/>
          <w:numId w:val="19"/>
        </w:numPr>
        <w:tabs>
          <w:tab w:val="left" w:pos="180"/>
        </w:tabs>
        <w:autoSpaceDE w:val="0"/>
        <w:autoSpaceDN w:val="0"/>
        <w:adjustRightInd w:val="0"/>
        <w:spacing w:after="0" w:line="240" w:lineRule="auto"/>
        <w:ind w:left="0" w:firstLine="0"/>
        <w:jc w:val="both"/>
        <w:rPr>
          <w:rFonts w:ascii="Arial" w:hAnsi="Arial" w:cs="Arial"/>
          <w:i/>
        </w:rPr>
      </w:pPr>
      <w:r w:rsidRPr="00FE1702">
        <w:rPr>
          <w:rFonts w:ascii="Arial" w:hAnsi="Arial" w:cs="Arial"/>
          <w:i/>
          <w:color w:val="000000"/>
        </w:rPr>
        <w:t>spații pentru depozitare echipamente hidromecanice și pentru staționare autovehicule de transport materiale, scule și personal la punctele de lucru</w:t>
      </w:r>
      <w:r w:rsidR="00FE1702">
        <w:rPr>
          <w:rFonts w:ascii="Arial" w:hAnsi="Arial" w:cs="Arial"/>
          <w:i/>
          <w:color w:val="000000"/>
        </w:rPr>
        <w:t>;</w:t>
      </w:r>
      <w:r w:rsidR="00191726" w:rsidRPr="00FE1702">
        <w:rPr>
          <w:rFonts w:ascii="Arial" w:hAnsi="Arial" w:cs="Arial"/>
          <w:i/>
          <w:color w:val="000000"/>
        </w:rPr>
        <w:t xml:space="preserve">  </w:t>
      </w:r>
      <w:r w:rsidR="00E8556E" w:rsidRPr="00FE1702">
        <w:rPr>
          <w:rFonts w:ascii="Arial" w:hAnsi="Arial" w:cs="Arial"/>
          <w:i/>
          <w:color w:val="000000"/>
        </w:rPr>
        <w:t xml:space="preserve"> </w:t>
      </w:r>
    </w:p>
    <w:p w:rsidR="00FE1702" w:rsidRDefault="003243AC" w:rsidP="007B6FCC">
      <w:pPr>
        <w:pStyle w:val="ListParagraph"/>
        <w:numPr>
          <w:ilvl w:val="0"/>
          <w:numId w:val="19"/>
        </w:numPr>
        <w:tabs>
          <w:tab w:val="left" w:pos="180"/>
        </w:tabs>
        <w:autoSpaceDE w:val="0"/>
        <w:autoSpaceDN w:val="0"/>
        <w:adjustRightInd w:val="0"/>
        <w:spacing w:after="0" w:line="240" w:lineRule="auto"/>
        <w:ind w:left="0" w:firstLine="0"/>
        <w:jc w:val="both"/>
        <w:rPr>
          <w:rFonts w:ascii="Arial" w:hAnsi="Arial" w:cs="Arial"/>
          <w:i/>
        </w:rPr>
      </w:pPr>
      <w:r w:rsidRPr="00FE1702">
        <w:rPr>
          <w:rFonts w:ascii="Arial" w:hAnsi="Arial" w:cs="Arial"/>
          <w:i/>
        </w:rPr>
        <w:t>punct PSI dotat cu scule şi stingător de incendii;</w:t>
      </w:r>
    </w:p>
    <w:p w:rsidR="003243AC" w:rsidRPr="00FE1702" w:rsidRDefault="003243AC" w:rsidP="007B6FCC">
      <w:pPr>
        <w:pStyle w:val="ListParagraph"/>
        <w:numPr>
          <w:ilvl w:val="0"/>
          <w:numId w:val="19"/>
        </w:numPr>
        <w:tabs>
          <w:tab w:val="left" w:pos="180"/>
        </w:tabs>
        <w:autoSpaceDE w:val="0"/>
        <w:autoSpaceDN w:val="0"/>
        <w:adjustRightInd w:val="0"/>
        <w:spacing w:after="0" w:line="240" w:lineRule="auto"/>
        <w:ind w:left="0" w:firstLine="0"/>
        <w:jc w:val="both"/>
        <w:rPr>
          <w:rFonts w:ascii="Arial" w:hAnsi="Arial" w:cs="Arial"/>
          <w:i/>
        </w:rPr>
      </w:pPr>
      <w:r w:rsidRPr="00FE1702">
        <w:rPr>
          <w:rFonts w:ascii="Arial" w:hAnsi="Arial" w:cs="Arial"/>
          <w:i/>
          <w:color w:val="000000"/>
        </w:rPr>
        <w:t>grup sanitar ecologic</w:t>
      </w:r>
      <w:r w:rsidR="00FE1702">
        <w:rPr>
          <w:rFonts w:ascii="Arial" w:hAnsi="Arial" w:cs="Arial"/>
          <w:i/>
          <w:color w:val="000000"/>
        </w:rPr>
        <w:t>;</w:t>
      </w:r>
      <w:r w:rsidRPr="00FE1702">
        <w:rPr>
          <w:rFonts w:ascii="Arial" w:hAnsi="Arial" w:cs="Arial"/>
          <w:i/>
          <w:color w:val="000000"/>
        </w:rPr>
        <w:t xml:space="preserve"> </w:t>
      </w:r>
    </w:p>
    <w:p w:rsidR="00FE1702" w:rsidRDefault="00FE1702" w:rsidP="007B6FCC">
      <w:pPr>
        <w:pStyle w:val="ListParagraph"/>
        <w:numPr>
          <w:ilvl w:val="0"/>
          <w:numId w:val="19"/>
        </w:numPr>
        <w:tabs>
          <w:tab w:val="left" w:pos="180"/>
        </w:tabs>
        <w:autoSpaceDE w:val="0"/>
        <w:autoSpaceDN w:val="0"/>
        <w:adjustRightInd w:val="0"/>
        <w:spacing w:after="0" w:line="240" w:lineRule="auto"/>
        <w:ind w:left="0" w:firstLine="0"/>
        <w:jc w:val="both"/>
        <w:rPr>
          <w:rFonts w:ascii="Arial" w:hAnsi="Arial" w:cs="Arial"/>
          <w:i/>
        </w:rPr>
      </w:pPr>
      <w:proofErr w:type="gramStart"/>
      <w:r>
        <w:rPr>
          <w:rFonts w:ascii="Arial" w:hAnsi="Arial" w:cs="Arial"/>
          <w:i/>
        </w:rPr>
        <w:t>post</w:t>
      </w:r>
      <w:proofErr w:type="gramEnd"/>
      <w:r>
        <w:rPr>
          <w:rFonts w:ascii="Arial" w:hAnsi="Arial" w:cs="Arial"/>
          <w:i/>
        </w:rPr>
        <w:t xml:space="preserve"> de prim ajutor și asistență sanitară.</w:t>
      </w:r>
    </w:p>
    <w:p w:rsidR="00FE1702" w:rsidRDefault="00F4762C" w:rsidP="00F4762C">
      <w:pPr>
        <w:pStyle w:val="ListParagraph"/>
        <w:tabs>
          <w:tab w:val="left" w:pos="180"/>
        </w:tabs>
        <w:autoSpaceDE w:val="0"/>
        <w:autoSpaceDN w:val="0"/>
        <w:adjustRightInd w:val="0"/>
        <w:spacing w:after="0" w:line="240" w:lineRule="auto"/>
        <w:ind w:left="0" w:firstLine="990"/>
        <w:jc w:val="both"/>
        <w:rPr>
          <w:rFonts w:ascii="Arial" w:hAnsi="Arial" w:cs="Arial"/>
          <w:i/>
        </w:rPr>
      </w:pPr>
      <w:r>
        <w:rPr>
          <w:rFonts w:ascii="Arial" w:hAnsi="Arial" w:cs="Arial"/>
          <w:i/>
        </w:rPr>
        <w:t xml:space="preserve">Se </w:t>
      </w:r>
      <w:proofErr w:type="gramStart"/>
      <w:r>
        <w:rPr>
          <w:rFonts w:ascii="Arial" w:hAnsi="Arial" w:cs="Arial"/>
          <w:i/>
        </w:rPr>
        <w:t>va</w:t>
      </w:r>
      <w:proofErr w:type="gramEnd"/>
      <w:r>
        <w:rPr>
          <w:rFonts w:ascii="Arial" w:hAnsi="Arial" w:cs="Arial"/>
          <w:i/>
        </w:rPr>
        <w:t xml:space="preserve"> asigura paza organizărilor de șantier și a împrejurimilor, pentru a fi eliminată posibilitatea vreunui acces neautorizat în incintă.</w:t>
      </w:r>
    </w:p>
    <w:p w:rsidR="00221FAE" w:rsidRDefault="00E06D40" w:rsidP="00E06D40">
      <w:pPr>
        <w:spacing w:after="0" w:line="240" w:lineRule="auto"/>
        <w:ind w:firstLine="578"/>
        <w:jc w:val="both"/>
        <w:rPr>
          <w:rFonts w:ascii="Arial" w:hAnsi="Arial" w:cs="Arial"/>
          <w:i/>
        </w:rPr>
      </w:pPr>
      <w:r>
        <w:rPr>
          <w:rFonts w:ascii="Arial" w:hAnsi="Arial" w:cs="Arial"/>
          <w:i/>
        </w:rPr>
        <w:t xml:space="preserve"> </w:t>
      </w:r>
      <w:r>
        <w:rPr>
          <w:rFonts w:ascii="Arial" w:hAnsi="Arial" w:cs="Arial"/>
          <w:i/>
        </w:rPr>
        <w:tab/>
        <w:t>*</w:t>
      </w:r>
      <w:r w:rsidRPr="00E06D40">
        <w:rPr>
          <w:rFonts w:ascii="Times New Roman" w:hAnsi="Times New Roman"/>
          <w:sz w:val="24"/>
          <w:szCs w:val="24"/>
        </w:rPr>
        <w:t xml:space="preserve"> </w:t>
      </w:r>
      <w:r w:rsidRPr="002C19C5">
        <w:rPr>
          <w:rFonts w:ascii="Arial" w:hAnsi="Arial" w:cs="Arial"/>
          <w:i/>
        </w:rPr>
        <w:t xml:space="preserve">Ȋn situația în care, la momentul desfăşurării procedurii de licitaţie, executantul va </w:t>
      </w:r>
      <w:r w:rsidRPr="009B1F88">
        <w:rPr>
          <w:rFonts w:ascii="Arial" w:hAnsi="Arial" w:cs="Arial"/>
          <w:i/>
        </w:rPr>
        <w:t>constata că suprafeţe</w:t>
      </w:r>
      <w:r w:rsidR="00221FAE" w:rsidRPr="009B1F88">
        <w:rPr>
          <w:rFonts w:ascii="Arial" w:hAnsi="Arial" w:cs="Arial"/>
          <w:i/>
        </w:rPr>
        <w:t>le</w:t>
      </w:r>
      <w:r w:rsidRPr="009B1F88">
        <w:rPr>
          <w:rFonts w:ascii="Arial" w:hAnsi="Arial" w:cs="Arial"/>
          <w:i/>
        </w:rPr>
        <w:t xml:space="preserve"> de teren nu sunt suficiente, se va impune identificarea unor suprafeţe suplimentare, pe cât posibil deja antropizate</w:t>
      </w:r>
      <w:r w:rsidR="009F5E48" w:rsidRPr="009B1F88">
        <w:rPr>
          <w:rFonts w:ascii="Arial" w:hAnsi="Arial" w:cs="Arial"/>
          <w:i/>
        </w:rPr>
        <w:t xml:space="preserve">, </w:t>
      </w:r>
      <w:r w:rsidRPr="009B1F88">
        <w:rPr>
          <w:rFonts w:ascii="Arial" w:hAnsi="Arial" w:cs="Arial"/>
          <w:i/>
        </w:rPr>
        <w:t>care să nu necesite defrişare de vegetaţie arboricolă</w:t>
      </w:r>
      <w:r w:rsidR="001932B2" w:rsidRPr="009B1F88">
        <w:rPr>
          <w:rFonts w:ascii="Arial" w:hAnsi="Arial" w:cs="Arial"/>
          <w:i/>
        </w:rPr>
        <w:t xml:space="preserve"> şi situate în afara ariei naturale protejate</w:t>
      </w:r>
      <w:r w:rsidRPr="009B1F88">
        <w:rPr>
          <w:rFonts w:ascii="Arial" w:hAnsi="Arial" w:cs="Arial"/>
          <w:i/>
        </w:rPr>
        <w:t>.</w:t>
      </w:r>
      <w:r w:rsidRPr="002C19C5">
        <w:rPr>
          <w:rFonts w:ascii="Arial" w:hAnsi="Arial" w:cs="Arial"/>
          <w:i/>
        </w:rPr>
        <w:t xml:space="preserve"> </w:t>
      </w:r>
    </w:p>
    <w:p w:rsidR="00F4762C" w:rsidRDefault="00F4762C" w:rsidP="00F4762C">
      <w:pPr>
        <w:pStyle w:val="ListParagraph"/>
        <w:tabs>
          <w:tab w:val="left" w:pos="180"/>
        </w:tabs>
        <w:autoSpaceDE w:val="0"/>
        <w:autoSpaceDN w:val="0"/>
        <w:adjustRightInd w:val="0"/>
        <w:spacing w:after="0" w:line="240" w:lineRule="auto"/>
        <w:ind w:left="0" w:firstLine="990"/>
        <w:jc w:val="both"/>
        <w:rPr>
          <w:rFonts w:ascii="Arial" w:hAnsi="Arial" w:cs="Arial"/>
          <w:i/>
        </w:rPr>
      </w:pPr>
    </w:p>
    <w:p w:rsidR="00E8556E" w:rsidRPr="00AF1F9C" w:rsidRDefault="00E8556E" w:rsidP="006865E9">
      <w:pPr>
        <w:pStyle w:val="ListParagraph"/>
        <w:numPr>
          <w:ilvl w:val="0"/>
          <w:numId w:val="33"/>
        </w:numPr>
        <w:tabs>
          <w:tab w:val="left" w:pos="990"/>
        </w:tabs>
        <w:autoSpaceDE w:val="0"/>
        <w:autoSpaceDN w:val="0"/>
        <w:adjustRightInd w:val="0"/>
        <w:spacing w:after="0" w:line="240" w:lineRule="auto"/>
        <w:jc w:val="both"/>
        <w:rPr>
          <w:rFonts w:ascii="Arial" w:hAnsi="Arial" w:cs="Arial"/>
          <w:b/>
          <w:i/>
        </w:rPr>
      </w:pPr>
      <w:r w:rsidRPr="00AF1F9C">
        <w:rPr>
          <w:rFonts w:ascii="Arial" w:hAnsi="Arial" w:cs="Arial"/>
          <w:b/>
          <w:i/>
        </w:rPr>
        <w:t>Asigurarea utilităţilor:</w:t>
      </w:r>
    </w:p>
    <w:p w:rsidR="00E8556E" w:rsidRPr="00995250" w:rsidRDefault="00E8556E" w:rsidP="00E8556E">
      <w:pPr>
        <w:autoSpaceDE w:val="0"/>
        <w:autoSpaceDN w:val="0"/>
        <w:adjustRightInd w:val="0"/>
        <w:spacing w:after="0" w:line="240" w:lineRule="auto"/>
        <w:jc w:val="both"/>
        <w:rPr>
          <w:rFonts w:ascii="Arial" w:hAnsi="Arial" w:cs="Arial"/>
          <w:i/>
        </w:rPr>
      </w:pPr>
      <w:r w:rsidRPr="00995250">
        <w:rPr>
          <w:rFonts w:ascii="Arial" w:hAnsi="Arial" w:cs="Arial"/>
          <w:i/>
        </w:rPr>
        <w:tab/>
        <w:t xml:space="preserve">Pentru </w:t>
      </w:r>
      <w:r w:rsidR="00995250" w:rsidRPr="00995250">
        <w:rPr>
          <w:rFonts w:ascii="Arial" w:hAnsi="Arial" w:cs="Arial"/>
          <w:i/>
        </w:rPr>
        <w:t xml:space="preserve">realizarea </w:t>
      </w:r>
      <w:r w:rsidRPr="00995250">
        <w:rPr>
          <w:rFonts w:ascii="Arial" w:hAnsi="Arial" w:cs="Arial"/>
          <w:i/>
        </w:rPr>
        <w:t>proiectul</w:t>
      </w:r>
      <w:r w:rsidR="00995250" w:rsidRPr="00995250">
        <w:rPr>
          <w:rFonts w:ascii="Arial" w:hAnsi="Arial" w:cs="Arial"/>
          <w:i/>
        </w:rPr>
        <w:t>ui</w:t>
      </w:r>
      <w:r w:rsidRPr="00995250">
        <w:rPr>
          <w:rFonts w:ascii="Arial" w:hAnsi="Arial" w:cs="Arial"/>
          <w:i/>
        </w:rPr>
        <w:t xml:space="preserve"> propus </w:t>
      </w:r>
      <w:r w:rsidR="00995250" w:rsidRPr="00995250">
        <w:rPr>
          <w:rFonts w:ascii="Arial" w:hAnsi="Arial" w:cs="Arial"/>
          <w:i/>
        </w:rPr>
        <w:t xml:space="preserve">și după punerea în funcțiune </w:t>
      </w:r>
      <w:r w:rsidRPr="00995250">
        <w:rPr>
          <w:rFonts w:ascii="Arial" w:hAnsi="Arial" w:cs="Arial"/>
          <w:i/>
        </w:rPr>
        <w:t xml:space="preserve">nu </w:t>
      </w:r>
      <w:proofErr w:type="gramStart"/>
      <w:r w:rsidRPr="00995250">
        <w:rPr>
          <w:rFonts w:ascii="Arial" w:hAnsi="Arial" w:cs="Arial"/>
          <w:i/>
        </w:rPr>
        <w:t>este</w:t>
      </w:r>
      <w:proofErr w:type="gramEnd"/>
      <w:r w:rsidRPr="00995250">
        <w:rPr>
          <w:rFonts w:ascii="Arial" w:hAnsi="Arial" w:cs="Arial"/>
          <w:i/>
        </w:rPr>
        <w:t xml:space="preserve"> necesară alimentare cu apă </w:t>
      </w:r>
      <w:r w:rsidR="00995250">
        <w:rPr>
          <w:rFonts w:ascii="Arial" w:hAnsi="Arial" w:cs="Arial"/>
          <w:i/>
        </w:rPr>
        <w:t xml:space="preserve">în scop potabil/menajer </w:t>
      </w:r>
      <w:r w:rsidRPr="00995250">
        <w:rPr>
          <w:rFonts w:ascii="Arial" w:hAnsi="Arial" w:cs="Arial"/>
          <w:i/>
        </w:rPr>
        <w:t>şi cu energie electrică.</w:t>
      </w:r>
      <w:r w:rsidRPr="00995250">
        <w:rPr>
          <w:rFonts w:ascii="Arial" w:hAnsi="Arial" w:cs="Arial"/>
          <w:i/>
        </w:rPr>
        <w:tab/>
      </w:r>
    </w:p>
    <w:p w:rsidR="00E8556E" w:rsidRPr="00995250" w:rsidRDefault="00E8556E" w:rsidP="00E8556E">
      <w:pPr>
        <w:autoSpaceDE w:val="0"/>
        <w:autoSpaceDN w:val="0"/>
        <w:adjustRightInd w:val="0"/>
        <w:spacing w:after="0" w:line="240" w:lineRule="auto"/>
        <w:ind w:firstLine="720"/>
        <w:jc w:val="both"/>
        <w:rPr>
          <w:rFonts w:ascii="Arial" w:hAnsi="Arial" w:cs="Arial"/>
          <w:i/>
        </w:rPr>
      </w:pPr>
      <w:r w:rsidRPr="00995250">
        <w:rPr>
          <w:rFonts w:ascii="Arial" w:hAnsi="Arial" w:cs="Arial"/>
          <w:i/>
        </w:rPr>
        <w:t xml:space="preserve">Pentru personalul angajat în timpul execuţiei lucrărilor se </w:t>
      </w:r>
      <w:proofErr w:type="gramStart"/>
      <w:r w:rsidRPr="00995250">
        <w:rPr>
          <w:rFonts w:ascii="Arial" w:hAnsi="Arial" w:cs="Arial"/>
          <w:i/>
        </w:rPr>
        <w:t>va</w:t>
      </w:r>
      <w:proofErr w:type="gramEnd"/>
      <w:r w:rsidRPr="00995250">
        <w:rPr>
          <w:rFonts w:ascii="Arial" w:hAnsi="Arial" w:cs="Arial"/>
          <w:i/>
        </w:rPr>
        <w:t xml:space="preserve"> asigura apă potabilă îmbuteliată. </w:t>
      </w:r>
    </w:p>
    <w:p w:rsidR="00E8556E" w:rsidRPr="00995250" w:rsidRDefault="00E8556E" w:rsidP="00E8556E">
      <w:pPr>
        <w:autoSpaceDE w:val="0"/>
        <w:autoSpaceDN w:val="0"/>
        <w:adjustRightInd w:val="0"/>
        <w:spacing w:after="0" w:line="240" w:lineRule="auto"/>
        <w:ind w:firstLine="720"/>
        <w:jc w:val="both"/>
        <w:rPr>
          <w:rFonts w:ascii="Arial" w:hAnsi="Arial" w:cs="Arial"/>
          <w:i/>
        </w:rPr>
      </w:pPr>
      <w:r w:rsidRPr="00995250">
        <w:rPr>
          <w:rFonts w:ascii="Arial" w:hAnsi="Arial" w:cs="Arial"/>
          <w:i/>
        </w:rPr>
        <w:t>Organiz</w:t>
      </w:r>
      <w:r w:rsidR="00995250" w:rsidRPr="00995250">
        <w:rPr>
          <w:rFonts w:ascii="Arial" w:hAnsi="Arial" w:cs="Arial"/>
          <w:i/>
        </w:rPr>
        <w:t>ările</w:t>
      </w:r>
      <w:r w:rsidRPr="00995250">
        <w:rPr>
          <w:rFonts w:ascii="Arial" w:hAnsi="Arial" w:cs="Arial"/>
          <w:i/>
        </w:rPr>
        <w:t xml:space="preserve"> de şantier prev</w:t>
      </w:r>
      <w:r w:rsidR="00995250" w:rsidRPr="00995250">
        <w:rPr>
          <w:rFonts w:ascii="Arial" w:hAnsi="Arial" w:cs="Arial"/>
          <w:i/>
        </w:rPr>
        <w:t>ă</w:t>
      </w:r>
      <w:r w:rsidRPr="00995250">
        <w:rPr>
          <w:rFonts w:ascii="Arial" w:hAnsi="Arial" w:cs="Arial"/>
          <w:i/>
        </w:rPr>
        <w:t xml:space="preserve">d montarea </w:t>
      </w:r>
      <w:r w:rsidR="00995250" w:rsidRPr="00995250">
        <w:rPr>
          <w:rFonts w:ascii="Arial" w:hAnsi="Arial" w:cs="Arial"/>
          <w:i/>
        </w:rPr>
        <w:t>de</w:t>
      </w:r>
      <w:r w:rsidRPr="00995250">
        <w:rPr>
          <w:rFonts w:ascii="Arial" w:hAnsi="Arial" w:cs="Arial"/>
          <w:i/>
        </w:rPr>
        <w:t xml:space="preserve"> grup</w:t>
      </w:r>
      <w:r w:rsidR="00995250" w:rsidRPr="00995250">
        <w:rPr>
          <w:rFonts w:ascii="Arial" w:hAnsi="Arial" w:cs="Arial"/>
          <w:i/>
        </w:rPr>
        <w:t>uri</w:t>
      </w:r>
      <w:r w:rsidRPr="00995250">
        <w:rPr>
          <w:rFonts w:ascii="Arial" w:hAnsi="Arial" w:cs="Arial"/>
          <w:i/>
        </w:rPr>
        <w:t xml:space="preserve"> sanitar</w:t>
      </w:r>
      <w:r w:rsidR="00995250" w:rsidRPr="00995250">
        <w:rPr>
          <w:rFonts w:ascii="Arial" w:hAnsi="Arial" w:cs="Arial"/>
          <w:i/>
        </w:rPr>
        <w:t>e</w:t>
      </w:r>
      <w:r w:rsidRPr="00995250">
        <w:rPr>
          <w:rFonts w:ascii="Arial" w:hAnsi="Arial" w:cs="Arial"/>
          <w:i/>
        </w:rPr>
        <w:t xml:space="preserve"> ecologic</w:t>
      </w:r>
      <w:r w:rsidR="00995250" w:rsidRPr="00995250">
        <w:rPr>
          <w:rFonts w:ascii="Arial" w:hAnsi="Arial" w:cs="Arial"/>
          <w:i/>
        </w:rPr>
        <w:t>e</w:t>
      </w:r>
      <w:r w:rsidRPr="00995250">
        <w:rPr>
          <w:rFonts w:ascii="Arial" w:hAnsi="Arial" w:cs="Arial"/>
          <w:i/>
        </w:rPr>
        <w:t>, a căr</w:t>
      </w:r>
      <w:r w:rsidR="00995250" w:rsidRPr="00995250">
        <w:rPr>
          <w:rFonts w:ascii="Arial" w:hAnsi="Arial" w:cs="Arial"/>
          <w:i/>
        </w:rPr>
        <w:t>or</w:t>
      </w:r>
      <w:r w:rsidRPr="00995250">
        <w:rPr>
          <w:rFonts w:ascii="Arial" w:hAnsi="Arial" w:cs="Arial"/>
          <w:i/>
        </w:rPr>
        <w:t xml:space="preserve"> întreţinere </w:t>
      </w:r>
      <w:proofErr w:type="gramStart"/>
      <w:r w:rsidRPr="00995250">
        <w:rPr>
          <w:rFonts w:ascii="Arial" w:hAnsi="Arial" w:cs="Arial"/>
          <w:i/>
        </w:rPr>
        <w:t>este</w:t>
      </w:r>
      <w:proofErr w:type="gramEnd"/>
      <w:r w:rsidRPr="00995250">
        <w:rPr>
          <w:rFonts w:ascii="Arial" w:hAnsi="Arial" w:cs="Arial"/>
          <w:i/>
        </w:rPr>
        <w:t xml:space="preserve"> asigurată de către firme specializate, pe bază de prestări servicii.</w:t>
      </w:r>
    </w:p>
    <w:p w:rsidR="00E8556E" w:rsidRPr="00AF1F9C" w:rsidRDefault="00E8556E" w:rsidP="006865E9">
      <w:pPr>
        <w:pStyle w:val="ListParagraph"/>
        <w:numPr>
          <w:ilvl w:val="0"/>
          <w:numId w:val="33"/>
        </w:numPr>
        <w:autoSpaceDE w:val="0"/>
        <w:autoSpaceDN w:val="0"/>
        <w:adjustRightInd w:val="0"/>
        <w:spacing w:after="0" w:line="240" w:lineRule="auto"/>
        <w:rPr>
          <w:rFonts w:ascii="Arial" w:hAnsi="Arial" w:cs="Arial"/>
          <w:b/>
          <w:i/>
          <w:color w:val="000000"/>
        </w:rPr>
      </w:pPr>
      <w:r w:rsidRPr="00AF1F9C">
        <w:rPr>
          <w:rFonts w:ascii="Arial" w:hAnsi="Arial" w:cs="Arial"/>
          <w:b/>
          <w:i/>
          <w:color w:val="000000"/>
        </w:rPr>
        <w:lastRenderedPageBreak/>
        <w:t>Folosirea resurselor naturale:</w:t>
      </w:r>
    </w:p>
    <w:p w:rsidR="00E8556E" w:rsidRPr="00567FEB" w:rsidRDefault="00E8556E" w:rsidP="00E8556E">
      <w:pPr>
        <w:autoSpaceDE w:val="0"/>
        <w:autoSpaceDN w:val="0"/>
        <w:adjustRightInd w:val="0"/>
        <w:spacing w:after="0" w:line="240" w:lineRule="auto"/>
        <w:ind w:firstLine="720"/>
        <w:jc w:val="both"/>
        <w:rPr>
          <w:rFonts w:ascii="Arial" w:hAnsi="Arial" w:cs="Arial"/>
          <w:i/>
        </w:rPr>
      </w:pPr>
      <w:r w:rsidRPr="00567FEB">
        <w:rPr>
          <w:rFonts w:ascii="Arial" w:hAnsi="Arial" w:cs="Arial"/>
          <w:i/>
        </w:rPr>
        <w:t xml:space="preserve">Pentru </w:t>
      </w:r>
      <w:r w:rsidR="00567FEB" w:rsidRPr="00567FEB">
        <w:rPr>
          <w:rFonts w:ascii="Arial" w:hAnsi="Arial" w:cs="Arial"/>
          <w:i/>
        </w:rPr>
        <w:t>realizarea lucrărilor propuse și pentru prepararea materialelor necesare</w:t>
      </w:r>
      <w:r w:rsidRPr="00567FEB">
        <w:rPr>
          <w:rFonts w:ascii="Arial" w:hAnsi="Arial" w:cs="Arial"/>
          <w:i/>
        </w:rPr>
        <w:t xml:space="preserve">, dintre resursele naturale se utilizează </w:t>
      </w:r>
      <w:proofErr w:type="gramStart"/>
      <w:r w:rsidR="00567FEB" w:rsidRPr="00567FEB">
        <w:rPr>
          <w:rFonts w:ascii="Arial" w:hAnsi="Arial" w:cs="Arial"/>
          <w:i/>
        </w:rPr>
        <w:t>apă</w:t>
      </w:r>
      <w:proofErr w:type="gramEnd"/>
      <w:r w:rsidR="00567FEB" w:rsidRPr="00567FEB">
        <w:rPr>
          <w:rFonts w:ascii="Arial" w:hAnsi="Arial" w:cs="Arial"/>
          <w:i/>
        </w:rPr>
        <w:t xml:space="preserve">, </w:t>
      </w:r>
      <w:r w:rsidRPr="00567FEB">
        <w:rPr>
          <w:rFonts w:ascii="Arial" w:hAnsi="Arial" w:cs="Arial"/>
          <w:i/>
        </w:rPr>
        <w:t>piatr</w:t>
      </w:r>
      <w:r w:rsidR="00567FEB" w:rsidRPr="00567FEB">
        <w:rPr>
          <w:rFonts w:ascii="Arial" w:hAnsi="Arial" w:cs="Arial"/>
          <w:i/>
        </w:rPr>
        <w:t xml:space="preserve">ă, nisip, pietriș </w:t>
      </w:r>
      <w:r w:rsidRPr="00567FEB">
        <w:rPr>
          <w:rFonts w:ascii="Arial" w:hAnsi="Arial" w:cs="Arial"/>
          <w:i/>
        </w:rPr>
        <w:t xml:space="preserve">şi lemn, în perioada de execuţie a lucrărilor. </w:t>
      </w:r>
    </w:p>
    <w:p w:rsidR="00E8556E" w:rsidRDefault="00E8556E" w:rsidP="00E8556E">
      <w:pPr>
        <w:autoSpaceDE w:val="0"/>
        <w:autoSpaceDN w:val="0"/>
        <w:adjustRightInd w:val="0"/>
        <w:spacing w:after="0" w:line="240" w:lineRule="auto"/>
        <w:jc w:val="both"/>
        <w:rPr>
          <w:rFonts w:ascii="Arial" w:eastAsia="TTE3744978t00" w:hAnsi="Arial" w:cs="Arial"/>
          <w:i/>
          <w:color w:val="FF0000"/>
        </w:rPr>
      </w:pPr>
      <w:r w:rsidRPr="007C5576">
        <w:rPr>
          <w:rFonts w:ascii="Arial" w:eastAsia="TTE3744978t00" w:hAnsi="Arial" w:cs="Arial"/>
          <w:i/>
          <w:color w:val="FF0000"/>
        </w:rPr>
        <w:tab/>
      </w:r>
    </w:p>
    <w:p w:rsidR="00567FEB" w:rsidRPr="00AF1F9C" w:rsidRDefault="00E8556E" w:rsidP="006865E9">
      <w:pPr>
        <w:pStyle w:val="ListParagraph"/>
        <w:numPr>
          <w:ilvl w:val="0"/>
          <w:numId w:val="33"/>
        </w:numPr>
        <w:autoSpaceDE w:val="0"/>
        <w:autoSpaceDN w:val="0"/>
        <w:adjustRightInd w:val="0"/>
        <w:spacing w:after="0" w:line="240" w:lineRule="auto"/>
        <w:jc w:val="both"/>
        <w:rPr>
          <w:rFonts w:ascii="Arial" w:eastAsia="TTE3744978t00" w:hAnsi="Arial" w:cs="Arial"/>
          <w:i/>
          <w:color w:val="000000"/>
        </w:rPr>
      </w:pPr>
      <w:r w:rsidRPr="00AF1F9C">
        <w:rPr>
          <w:rFonts w:ascii="Arial" w:eastAsia="TTE3744978t00" w:hAnsi="Arial" w:cs="Arial"/>
          <w:b/>
          <w:i/>
          <w:color w:val="000000"/>
        </w:rPr>
        <w:t>Dotări:</w:t>
      </w:r>
      <w:r w:rsidR="00771666" w:rsidRPr="00AF1F9C">
        <w:rPr>
          <w:rFonts w:ascii="Arial" w:eastAsia="TTE3744978t00" w:hAnsi="Arial" w:cs="Arial"/>
          <w:b/>
          <w:i/>
          <w:color w:val="000000"/>
        </w:rPr>
        <w:t xml:space="preserve"> </w:t>
      </w:r>
    </w:p>
    <w:p w:rsidR="00E8556E" w:rsidRPr="00771666" w:rsidRDefault="00567FEB" w:rsidP="00567FEB">
      <w:pPr>
        <w:autoSpaceDE w:val="0"/>
        <w:autoSpaceDN w:val="0"/>
        <w:adjustRightInd w:val="0"/>
        <w:spacing w:after="0" w:line="240" w:lineRule="auto"/>
        <w:ind w:firstLine="706"/>
        <w:jc w:val="both"/>
        <w:rPr>
          <w:rFonts w:ascii="Arial" w:hAnsi="Arial" w:cs="Arial"/>
          <w:i/>
        </w:rPr>
      </w:pPr>
      <w:r w:rsidRPr="00567FEB">
        <w:rPr>
          <w:rFonts w:ascii="Arial" w:eastAsia="TTE3744978t00" w:hAnsi="Arial" w:cs="Arial"/>
          <w:i/>
          <w:color w:val="000000"/>
        </w:rPr>
        <w:t>P</w:t>
      </w:r>
      <w:r w:rsidR="00E8556E" w:rsidRPr="00771666">
        <w:rPr>
          <w:rFonts w:ascii="Arial" w:hAnsi="Arial" w:cs="Arial"/>
          <w:i/>
        </w:rPr>
        <w:t xml:space="preserve">entru </w:t>
      </w:r>
      <w:r w:rsidR="00771666" w:rsidRPr="00771666">
        <w:rPr>
          <w:rFonts w:ascii="Arial" w:hAnsi="Arial" w:cs="Arial"/>
          <w:i/>
        </w:rPr>
        <w:t xml:space="preserve">realizarea lucrărilor </w:t>
      </w:r>
      <w:r>
        <w:rPr>
          <w:rFonts w:ascii="Arial" w:hAnsi="Arial" w:cs="Arial"/>
          <w:i/>
        </w:rPr>
        <w:t xml:space="preserve">de mărire a gradului de siguranță </w:t>
      </w:r>
      <w:proofErr w:type="gramStart"/>
      <w:r>
        <w:rPr>
          <w:rFonts w:ascii="Arial" w:hAnsi="Arial" w:cs="Arial"/>
          <w:i/>
        </w:rPr>
        <w:t>a</w:t>
      </w:r>
      <w:proofErr w:type="gramEnd"/>
      <w:r>
        <w:rPr>
          <w:rFonts w:ascii="Arial" w:hAnsi="Arial" w:cs="Arial"/>
          <w:i/>
        </w:rPr>
        <w:t xml:space="preserve"> acumulării/barajului,</w:t>
      </w:r>
      <w:r w:rsidR="00771666" w:rsidRPr="00771666">
        <w:rPr>
          <w:rFonts w:ascii="Arial" w:hAnsi="Arial" w:cs="Arial"/>
          <w:i/>
        </w:rPr>
        <w:t xml:space="preserve"> se estimează că</w:t>
      </w:r>
      <w:r w:rsidR="00E8556E" w:rsidRPr="00771666">
        <w:rPr>
          <w:rFonts w:ascii="Arial" w:hAnsi="Arial" w:cs="Arial"/>
          <w:i/>
        </w:rPr>
        <w:t xml:space="preserve"> se vor utiliza:</w:t>
      </w:r>
    </w:p>
    <w:p w:rsidR="00E8556E" w:rsidRPr="00771666" w:rsidRDefault="00771666" w:rsidP="007B6FCC">
      <w:pPr>
        <w:numPr>
          <w:ilvl w:val="0"/>
          <w:numId w:val="19"/>
        </w:numPr>
        <w:autoSpaceDE w:val="0"/>
        <w:autoSpaceDN w:val="0"/>
        <w:adjustRightInd w:val="0"/>
        <w:spacing w:after="0" w:line="240" w:lineRule="auto"/>
        <w:jc w:val="both"/>
        <w:rPr>
          <w:rFonts w:ascii="Arial" w:eastAsia="TTE3744978t00" w:hAnsi="Arial" w:cs="Arial"/>
          <w:b/>
          <w:i/>
        </w:rPr>
      </w:pPr>
      <w:r w:rsidRPr="00771666">
        <w:rPr>
          <w:rFonts w:ascii="Arial" w:hAnsi="Arial" w:cs="Arial"/>
          <w:i/>
        </w:rPr>
        <w:t>3 utilaje de manevrare platformă suspendată, pentru montare geomembrană</w:t>
      </w:r>
      <w:r w:rsidR="00E8556E" w:rsidRPr="00771666">
        <w:rPr>
          <w:rFonts w:ascii="Arial" w:hAnsi="Arial" w:cs="Arial"/>
          <w:i/>
        </w:rPr>
        <w:t>;</w:t>
      </w:r>
    </w:p>
    <w:p w:rsidR="00E8556E" w:rsidRPr="00771666" w:rsidRDefault="00771666" w:rsidP="007B6FCC">
      <w:pPr>
        <w:numPr>
          <w:ilvl w:val="0"/>
          <w:numId w:val="19"/>
        </w:numPr>
        <w:autoSpaceDE w:val="0"/>
        <w:autoSpaceDN w:val="0"/>
        <w:adjustRightInd w:val="0"/>
        <w:spacing w:after="0" w:line="240" w:lineRule="auto"/>
        <w:jc w:val="both"/>
        <w:rPr>
          <w:rFonts w:ascii="Arial" w:eastAsia="TTE3744978t00" w:hAnsi="Arial" w:cs="Arial"/>
          <w:b/>
          <w:i/>
        </w:rPr>
      </w:pPr>
      <w:r w:rsidRPr="00771666">
        <w:rPr>
          <w:rFonts w:ascii="Arial" w:hAnsi="Arial" w:cs="Arial"/>
          <w:i/>
        </w:rPr>
        <w:t>5</w:t>
      </w:r>
      <w:r w:rsidR="00E8556E" w:rsidRPr="00771666">
        <w:rPr>
          <w:rFonts w:ascii="Arial" w:hAnsi="Arial" w:cs="Arial"/>
          <w:i/>
        </w:rPr>
        <w:t xml:space="preserve"> încărcăto</w:t>
      </w:r>
      <w:r w:rsidRPr="00771666">
        <w:rPr>
          <w:rFonts w:ascii="Arial" w:hAnsi="Arial" w:cs="Arial"/>
          <w:i/>
        </w:rPr>
        <w:t>a</w:t>
      </w:r>
      <w:r w:rsidR="00E8556E" w:rsidRPr="00771666">
        <w:rPr>
          <w:rFonts w:ascii="Arial" w:hAnsi="Arial" w:cs="Arial"/>
          <w:i/>
        </w:rPr>
        <w:t>r</w:t>
      </w:r>
      <w:r w:rsidRPr="00771666">
        <w:rPr>
          <w:rFonts w:ascii="Arial" w:hAnsi="Arial" w:cs="Arial"/>
          <w:i/>
        </w:rPr>
        <w:t>e</w:t>
      </w:r>
      <w:r w:rsidR="00E8556E" w:rsidRPr="00771666">
        <w:rPr>
          <w:rFonts w:ascii="Arial" w:hAnsi="Arial" w:cs="Arial"/>
          <w:i/>
        </w:rPr>
        <w:t xml:space="preserve"> </w:t>
      </w:r>
      <w:r w:rsidRPr="00771666">
        <w:rPr>
          <w:rFonts w:ascii="Arial" w:hAnsi="Arial" w:cs="Arial"/>
          <w:i/>
        </w:rPr>
        <w:t>tip Wolla/buldozer</w:t>
      </w:r>
      <w:r w:rsidR="00E8556E" w:rsidRPr="00771666">
        <w:rPr>
          <w:rFonts w:ascii="Arial" w:hAnsi="Arial" w:cs="Arial"/>
          <w:i/>
        </w:rPr>
        <w:t>;</w:t>
      </w:r>
    </w:p>
    <w:p w:rsidR="00771666" w:rsidRPr="00771666" w:rsidRDefault="00771666" w:rsidP="007B6FCC">
      <w:pPr>
        <w:numPr>
          <w:ilvl w:val="0"/>
          <w:numId w:val="19"/>
        </w:numPr>
        <w:autoSpaceDE w:val="0"/>
        <w:autoSpaceDN w:val="0"/>
        <w:adjustRightInd w:val="0"/>
        <w:spacing w:after="0" w:line="240" w:lineRule="auto"/>
        <w:jc w:val="both"/>
        <w:rPr>
          <w:rFonts w:ascii="Arial" w:eastAsia="TTE3744978t00" w:hAnsi="Arial" w:cs="Arial"/>
          <w:b/>
          <w:i/>
        </w:rPr>
      </w:pPr>
      <w:r w:rsidRPr="00771666">
        <w:rPr>
          <w:rFonts w:ascii="Arial" w:hAnsi="Arial" w:cs="Arial"/>
          <w:i/>
        </w:rPr>
        <w:t>2 excavatoare;</w:t>
      </w:r>
    </w:p>
    <w:p w:rsidR="00E8556E" w:rsidRPr="00771666" w:rsidRDefault="00771666" w:rsidP="007B6FCC">
      <w:pPr>
        <w:numPr>
          <w:ilvl w:val="0"/>
          <w:numId w:val="19"/>
        </w:numPr>
        <w:autoSpaceDE w:val="0"/>
        <w:autoSpaceDN w:val="0"/>
        <w:adjustRightInd w:val="0"/>
        <w:spacing w:after="0" w:line="240" w:lineRule="auto"/>
        <w:jc w:val="both"/>
        <w:rPr>
          <w:rFonts w:ascii="Arial" w:eastAsia="TTE3744978t00" w:hAnsi="Arial" w:cs="Arial"/>
          <w:b/>
          <w:i/>
        </w:rPr>
      </w:pPr>
      <w:r w:rsidRPr="00771666">
        <w:rPr>
          <w:rFonts w:ascii="Arial" w:hAnsi="Arial" w:cs="Arial"/>
          <w:i/>
        </w:rPr>
        <w:t>4</w:t>
      </w:r>
      <w:r w:rsidR="00E8556E" w:rsidRPr="00771666">
        <w:rPr>
          <w:rFonts w:ascii="Arial" w:hAnsi="Arial" w:cs="Arial"/>
          <w:i/>
        </w:rPr>
        <w:t xml:space="preserve"> autocamio</w:t>
      </w:r>
      <w:r w:rsidRPr="00771666">
        <w:rPr>
          <w:rFonts w:ascii="Arial" w:hAnsi="Arial" w:cs="Arial"/>
          <w:i/>
        </w:rPr>
        <w:t>a</w:t>
      </w:r>
      <w:r w:rsidR="00E8556E" w:rsidRPr="00771666">
        <w:rPr>
          <w:rFonts w:ascii="Arial" w:hAnsi="Arial" w:cs="Arial"/>
          <w:i/>
        </w:rPr>
        <w:t>n</w:t>
      </w:r>
      <w:r w:rsidRPr="00771666">
        <w:rPr>
          <w:rFonts w:ascii="Arial" w:hAnsi="Arial" w:cs="Arial"/>
          <w:i/>
        </w:rPr>
        <w:t>e</w:t>
      </w:r>
      <w:r w:rsidR="00567FEB">
        <w:rPr>
          <w:rFonts w:ascii="Arial" w:hAnsi="Arial" w:cs="Arial"/>
          <w:i/>
        </w:rPr>
        <w:t>.</w:t>
      </w:r>
    </w:p>
    <w:p w:rsidR="00567FEB" w:rsidRPr="00771666" w:rsidRDefault="00567FEB" w:rsidP="00567FEB">
      <w:pPr>
        <w:autoSpaceDE w:val="0"/>
        <w:autoSpaceDN w:val="0"/>
        <w:adjustRightInd w:val="0"/>
        <w:spacing w:after="0" w:line="240" w:lineRule="auto"/>
        <w:ind w:firstLine="706"/>
        <w:jc w:val="both"/>
        <w:rPr>
          <w:rFonts w:ascii="Arial" w:hAnsi="Arial" w:cs="Arial"/>
          <w:i/>
        </w:rPr>
      </w:pPr>
      <w:r w:rsidRPr="00567FEB">
        <w:rPr>
          <w:rFonts w:ascii="Arial" w:eastAsia="TTE3744978t00" w:hAnsi="Arial" w:cs="Arial"/>
          <w:i/>
          <w:color w:val="000000"/>
        </w:rPr>
        <w:t>P</w:t>
      </w:r>
      <w:r w:rsidRPr="00771666">
        <w:rPr>
          <w:rFonts w:ascii="Arial" w:hAnsi="Arial" w:cs="Arial"/>
          <w:i/>
        </w:rPr>
        <w:t xml:space="preserve">entru realizarea lucrărilor </w:t>
      </w:r>
      <w:r>
        <w:rPr>
          <w:rFonts w:ascii="Arial" w:hAnsi="Arial" w:cs="Arial"/>
          <w:i/>
        </w:rPr>
        <w:t>de amenajare a albiilor,</w:t>
      </w:r>
      <w:r w:rsidRPr="00771666">
        <w:rPr>
          <w:rFonts w:ascii="Arial" w:hAnsi="Arial" w:cs="Arial"/>
          <w:i/>
        </w:rPr>
        <w:t xml:space="preserve"> se estimează că se vor utiliza:</w:t>
      </w:r>
    </w:p>
    <w:p w:rsidR="00567FEB" w:rsidRPr="00771666" w:rsidRDefault="00567FEB" w:rsidP="00567FEB">
      <w:pPr>
        <w:numPr>
          <w:ilvl w:val="0"/>
          <w:numId w:val="19"/>
        </w:numPr>
        <w:autoSpaceDE w:val="0"/>
        <w:autoSpaceDN w:val="0"/>
        <w:adjustRightInd w:val="0"/>
        <w:spacing w:after="0" w:line="240" w:lineRule="auto"/>
        <w:jc w:val="both"/>
        <w:rPr>
          <w:rFonts w:ascii="Arial" w:eastAsia="TTE3744978t00" w:hAnsi="Arial" w:cs="Arial"/>
          <w:b/>
          <w:i/>
        </w:rPr>
      </w:pPr>
      <w:r>
        <w:rPr>
          <w:rFonts w:ascii="Arial" w:hAnsi="Arial" w:cs="Arial"/>
          <w:i/>
        </w:rPr>
        <w:t>2</w:t>
      </w:r>
      <w:r w:rsidRPr="00771666">
        <w:rPr>
          <w:rFonts w:ascii="Arial" w:hAnsi="Arial" w:cs="Arial"/>
          <w:i/>
        </w:rPr>
        <w:t>5 încărcătoare tip Wolla/buldozer;</w:t>
      </w:r>
    </w:p>
    <w:p w:rsidR="00567FEB" w:rsidRPr="00771666" w:rsidRDefault="00567FEB" w:rsidP="00567FEB">
      <w:pPr>
        <w:numPr>
          <w:ilvl w:val="0"/>
          <w:numId w:val="19"/>
        </w:numPr>
        <w:autoSpaceDE w:val="0"/>
        <w:autoSpaceDN w:val="0"/>
        <w:adjustRightInd w:val="0"/>
        <w:spacing w:after="0" w:line="240" w:lineRule="auto"/>
        <w:jc w:val="both"/>
        <w:rPr>
          <w:rFonts w:ascii="Arial" w:eastAsia="TTE3744978t00" w:hAnsi="Arial" w:cs="Arial"/>
          <w:b/>
          <w:i/>
        </w:rPr>
      </w:pPr>
      <w:r w:rsidRPr="00771666">
        <w:rPr>
          <w:rFonts w:ascii="Arial" w:hAnsi="Arial" w:cs="Arial"/>
          <w:i/>
        </w:rPr>
        <w:t>2</w:t>
      </w:r>
      <w:r>
        <w:rPr>
          <w:rFonts w:ascii="Arial" w:hAnsi="Arial" w:cs="Arial"/>
          <w:i/>
        </w:rPr>
        <w:t>5</w:t>
      </w:r>
      <w:r w:rsidRPr="00771666">
        <w:rPr>
          <w:rFonts w:ascii="Arial" w:hAnsi="Arial" w:cs="Arial"/>
          <w:i/>
        </w:rPr>
        <w:t xml:space="preserve"> excavatoare;</w:t>
      </w:r>
    </w:p>
    <w:p w:rsidR="00567FEB" w:rsidRPr="00771666" w:rsidRDefault="00567FEB" w:rsidP="00567FEB">
      <w:pPr>
        <w:numPr>
          <w:ilvl w:val="0"/>
          <w:numId w:val="19"/>
        </w:numPr>
        <w:autoSpaceDE w:val="0"/>
        <w:autoSpaceDN w:val="0"/>
        <w:adjustRightInd w:val="0"/>
        <w:spacing w:after="0" w:line="240" w:lineRule="auto"/>
        <w:jc w:val="both"/>
        <w:rPr>
          <w:rFonts w:ascii="Arial" w:eastAsia="TTE3744978t00" w:hAnsi="Arial" w:cs="Arial"/>
          <w:b/>
          <w:i/>
        </w:rPr>
      </w:pPr>
      <w:r>
        <w:rPr>
          <w:rFonts w:ascii="Arial" w:hAnsi="Arial" w:cs="Arial"/>
          <w:i/>
        </w:rPr>
        <w:t>15</w:t>
      </w:r>
      <w:r w:rsidRPr="00771666">
        <w:rPr>
          <w:rFonts w:ascii="Arial" w:hAnsi="Arial" w:cs="Arial"/>
          <w:i/>
        </w:rPr>
        <w:t xml:space="preserve"> autocamioane</w:t>
      </w:r>
      <w:r>
        <w:rPr>
          <w:rFonts w:ascii="Arial" w:hAnsi="Arial" w:cs="Arial"/>
          <w:i/>
        </w:rPr>
        <w:t>.</w:t>
      </w:r>
    </w:p>
    <w:p w:rsidR="00E8556E" w:rsidRDefault="00567FEB" w:rsidP="00567FEB">
      <w:pPr>
        <w:tabs>
          <w:tab w:val="left" w:pos="1350"/>
        </w:tabs>
        <w:autoSpaceDE w:val="0"/>
        <w:autoSpaceDN w:val="0"/>
        <w:adjustRightInd w:val="0"/>
        <w:spacing w:after="0" w:line="240" w:lineRule="auto"/>
        <w:ind w:firstLine="720"/>
        <w:jc w:val="both"/>
        <w:rPr>
          <w:rFonts w:ascii="Arial" w:eastAsia="TTE3744978t00" w:hAnsi="Arial" w:cs="Arial"/>
          <w:i/>
        </w:rPr>
      </w:pPr>
      <w:r>
        <w:rPr>
          <w:rFonts w:ascii="Arial" w:hAnsi="Arial" w:cs="Arial"/>
          <w:i/>
        </w:rPr>
        <w:t>Pentru realizarea lucrărilor propuse se vor utiliz</w:t>
      </w:r>
      <w:r w:rsidR="00065797">
        <w:rPr>
          <w:rFonts w:ascii="Arial" w:hAnsi="Arial" w:cs="Arial"/>
          <w:i/>
        </w:rPr>
        <w:t>a</w:t>
      </w:r>
      <w:r>
        <w:rPr>
          <w:rFonts w:ascii="Arial" w:hAnsi="Arial" w:cs="Arial"/>
          <w:i/>
        </w:rPr>
        <w:t xml:space="preserve"> și </w:t>
      </w:r>
      <w:r w:rsidR="00771666" w:rsidRPr="00771666">
        <w:rPr>
          <w:rFonts w:ascii="Arial" w:hAnsi="Arial" w:cs="Arial"/>
          <w:i/>
        </w:rPr>
        <w:t>alte utilaje</w:t>
      </w:r>
      <w:r w:rsidR="00725D1D">
        <w:rPr>
          <w:rFonts w:ascii="Arial" w:hAnsi="Arial" w:cs="Arial"/>
          <w:i/>
        </w:rPr>
        <w:t>/dotări</w:t>
      </w:r>
      <w:r w:rsidR="00771666" w:rsidRPr="00771666">
        <w:rPr>
          <w:rFonts w:ascii="Arial" w:hAnsi="Arial" w:cs="Arial"/>
          <w:i/>
        </w:rPr>
        <w:t xml:space="preserve"> </w:t>
      </w:r>
      <w:r w:rsidR="00725D1D">
        <w:rPr>
          <w:rFonts w:ascii="Arial" w:hAnsi="Arial" w:cs="Arial"/>
          <w:i/>
        </w:rPr>
        <w:t>specifice, dacă se va impune (</w:t>
      </w:r>
      <w:proofErr w:type="gramStart"/>
      <w:r w:rsidR="00725D1D">
        <w:rPr>
          <w:rFonts w:ascii="Arial" w:hAnsi="Arial" w:cs="Arial"/>
          <w:i/>
        </w:rPr>
        <w:t>malaxor  preparare</w:t>
      </w:r>
      <w:proofErr w:type="gramEnd"/>
      <w:r w:rsidR="00725D1D">
        <w:rPr>
          <w:rFonts w:ascii="Arial" w:hAnsi="Arial" w:cs="Arial"/>
          <w:i/>
        </w:rPr>
        <w:t xml:space="preserve"> beton, pompe apă, containere ș</w:t>
      </w:r>
      <w:r w:rsidR="00725D1D" w:rsidRPr="00725D1D">
        <w:rPr>
          <w:rFonts w:ascii="Arial" w:eastAsia="TTE3744978t00" w:hAnsi="Arial" w:cs="Arial"/>
          <w:i/>
        </w:rPr>
        <w:t>.</w:t>
      </w:r>
      <w:r w:rsidR="00725D1D">
        <w:rPr>
          <w:rFonts w:ascii="Arial" w:eastAsia="TTE3744978t00" w:hAnsi="Arial" w:cs="Arial"/>
          <w:i/>
        </w:rPr>
        <w:t>a.)</w:t>
      </w:r>
      <w:r w:rsidR="00E8556E" w:rsidRPr="00771666">
        <w:rPr>
          <w:rFonts w:ascii="Arial" w:eastAsia="TTE3744978t00" w:hAnsi="Arial" w:cs="Arial"/>
          <w:i/>
        </w:rPr>
        <w:t>.</w:t>
      </w:r>
    </w:p>
    <w:p w:rsidR="00E8556E" w:rsidRDefault="00E8556E" w:rsidP="00E8556E">
      <w:pPr>
        <w:autoSpaceDE w:val="0"/>
        <w:autoSpaceDN w:val="0"/>
        <w:adjustRightInd w:val="0"/>
        <w:spacing w:after="0" w:line="240" w:lineRule="auto"/>
        <w:jc w:val="both"/>
        <w:rPr>
          <w:rFonts w:ascii="Arial" w:eastAsia="TTE3744978t00" w:hAnsi="Arial" w:cs="Arial"/>
          <w:b/>
          <w:i/>
          <w:color w:val="000000"/>
        </w:rPr>
      </w:pPr>
    </w:p>
    <w:p w:rsidR="00E8556E" w:rsidRPr="00AF1F9C" w:rsidRDefault="00E8556E" w:rsidP="006865E9">
      <w:pPr>
        <w:pStyle w:val="ListParagraph"/>
        <w:numPr>
          <w:ilvl w:val="0"/>
          <w:numId w:val="33"/>
        </w:numPr>
        <w:autoSpaceDE w:val="0"/>
        <w:autoSpaceDN w:val="0"/>
        <w:adjustRightInd w:val="0"/>
        <w:spacing w:after="0" w:line="240" w:lineRule="auto"/>
        <w:jc w:val="both"/>
        <w:rPr>
          <w:rFonts w:ascii="Arial" w:eastAsia="TTE3744978t00" w:hAnsi="Arial" w:cs="Arial"/>
          <w:b/>
          <w:i/>
          <w:color w:val="000000"/>
        </w:rPr>
      </w:pPr>
      <w:r w:rsidRPr="00AF1F9C">
        <w:rPr>
          <w:rFonts w:ascii="Arial" w:eastAsia="TTE3744978t00" w:hAnsi="Arial" w:cs="Arial"/>
          <w:b/>
          <w:i/>
          <w:color w:val="000000"/>
        </w:rPr>
        <w:t>Materii prime şi auxiliare:</w:t>
      </w:r>
    </w:p>
    <w:p w:rsidR="00E8556E" w:rsidRDefault="008854DA" w:rsidP="00E06D40">
      <w:pPr>
        <w:autoSpaceDE w:val="0"/>
        <w:autoSpaceDN w:val="0"/>
        <w:adjustRightInd w:val="0"/>
        <w:spacing w:after="0" w:line="240" w:lineRule="auto"/>
        <w:ind w:firstLine="720"/>
        <w:jc w:val="both"/>
        <w:rPr>
          <w:rFonts w:ascii="Arial" w:eastAsia="Times New Roman" w:hAnsi="Arial" w:cs="Arial"/>
          <w:i/>
        </w:rPr>
      </w:pPr>
      <w:r>
        <w:rPr>
          <w:rFonts w:ascii="Arial" w:eastAsia="Times New Roman" w:hAnsi="Arial" w:cs="Arial"/>
          <w:i/>
        </w:rPr>
        <w:t xml:space="preserve">Principalele materiale de construcție/echipamente necesare pentru mărirea gradului de siguranță </w:t>
      </w:r>
      <w:proofErr w:type="gramStart"/>
      <w:r>
        <w:rPr>
          <w:rFonts w:ascii="Arial" w:eastAsia="Times New Roman" w:hAnsi="Arial" w:cs="Arial"/>
          <w:i/>
        </w:rPr>
        <w:t>a</w:t>
      </w:r>
      <w:proofErr w:type="gramEnd"/>
      <w:r>
        <w:rPr>
          <w:rFonts w:ascii="Arial" w:eastAsia="Times New Roman" w:hAnsi="Arial" w:cs="Arial"/>
          <w:i/>
        </w:rPr>
        <w:t xml:space="preserve"> acumulării/barajului sunt</w:t>
      </w:r>
      <w:r w:rsidR="00E8556E">
        <w:rPr>
          <w:rFonts w:ascii="Arial" w:eastAsia="Times New Roman" w:hAnsi="Arial" w:cs="Arial"/>
          <w:i/>
        </w:rPr>
        <w:t>:</w:t>
      </w:r>
    </w:p>
    <w:tbl>
      <w:tblPr>
        <w:tblStyle w:val="TableGrid"/>
        <w:tblW w:w="9630" w:type="dxa"/>
        <w:tblInd w:w="18" w:type="dxa"/>
        <w:tblLook w:val="04A0"/>
      </w:tblPr>
      <w:tblGrid>
        <w:gridCol w:w="6120"/>
        <w:gridCol w:w="3510"/>
      </w:tblGrid>
      <w:tr w:rsidR="003B7B18" w:rsidTr="00E06D40">
        <w:trPr>
          <w:trHeight w:val="287"/>
        </w:trPr>
        <w:tc>
          <w:tcPr>
            <w:tcW w:w="6120" w:type="dxa"/>
          </w:tcPr>
          <w:p w:rsidR="003B7B18" w:rsidRDefault="003B7B18" w:rsidP="00E06D40">
            <w:pPr>
              <w:autoSpaceDE w:val="0"/>
              <w:autoSpaceDN w:val="0"/>
              <w:adjustRightInd w:val="0"/>
              <w:spacing w:after="0" w:line="240" w:lineRule="auto"/>
              <w:jc w:val="both"/>
              <w:rPr>
                <w:rFonts w:ascii="Arial" w:eastAsia="Times New Roman" w:hAnsi="Arial" w:cs="Arial"/>
                <w:i/>
              </w:rPr>
            </w:pPr>
            <w:r>
              <w:rPr>
                <w:rFonts w:ascii="Arial" w:eastAsia="TTE3744978t00" w:hAnsi="Arial" w:cs="Arial"/>
                <w:i/>
                <w:color w:val="000000"/>
              </w:rPr>
              <w:t>geomembrană etanșare mască</w:t>
            </w:r>
          </w:p>
        </w:tc>
        <w:tc>
          <w:tcPr>
            <w:tcW w:w="3510" w:type="dxa"/>
            <w:vAlign w:val="center"/>
          </w:tcPr>
          <w:p w:rsidR="003B7B18" w:rsidRDefault="003B7B18" w:rsidP="00E06D40">
            <w:pPr>
              <w:autoSpaceDE w:val="0"/>
              <w:autoSpaceDN w:val="0"/>
              <w:adjustRightInd w:val="0"/>
              <w:spacing w:after="0" w:line="240" w:lineRule="auto"/>
              <w:jc w:val="center"/>
              <w:rPr>
                <w:rFonts w:ascii="Arial" w:eastAsia="Times New Roman" w:hAnsi="Arial" w:cs="Arial"/>
                <w:i/>
              </w:rPr>
            </w:pPr>
            <w:r>
              <w:rPr>
                <w:rFonts w:ascii="Arial" w:eastAsia="TTE3744978t00" w:hAnsi="Arial" w:cs="Arial"/>
                <w:i/>
                <w:color w:val="000000"/>
              </w:rPr>
              <w:t>23.400 mp</w:t>
            </w:r>
          </w:p>
        </w:tc>
      </w:tr>
      <w:tr w:rsidR="003B7B18" w:rsidTr="00E06D40">
        <w:tc>
          <w:tcPr>
            <w:tcW w:w="6120" w:type="dxa"/>
          </w:tcPr>
          <w:p w:rsidR="003B7B18" w:rsidRDefault="003B7B18" w:rsidP="00E06D40">
            <w:pPr>
              <w:autoSpaceDE w:val="0"/>
              <w:autoSpaceDN w:val="0"/>
              <w:adjustRightInd w:val="0"/>
              <w:spacing w:after="0" w:line="240" w:lineRule="auto"/>
              <w:jc w:val="both"/>
              <w:rPr>
                <w:rFonts w:ascii="Arial" w:eastAsia="Times New Roman" w:hAnsi="Arial" w:cs="Arial"/>
                <w:i/>
              </w:rPr>
            </w:pPr>
            <w:r>
              <w:rPr>
                <w:rFonts w:ascii="Arial" w:eastAsia="TTE3744978t00" w:hAnsi="Arial" w:cs="Arial"/>
                <w:i/>
                <w:color w:val="000000"/>
              </w:rPr>
              <w:t>echipamente hidromecanice</w:t>
            </w:r>
          </w:p>
        </w:tc>
        <w:tc>
          <w:tcPr>
            <w:tcW w:w="3510" w:type="dxa"/>
            <w:vAlign w:val="center"/>
          </w:tcPr>
          <w:p w:rsidR="003B7B18" w:rsidRDefault="003B7B18" w:rsidP="00E06D40">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75 t</w:t>
            </w:r>
          </w:p>
        </w:tc>
      </w:tr>
      <w:tr w:rsidR="003B7B18" w:rsidTr="00E06D40">
        <w:tc>
          <w:tcPr>
            <w:tcW w:w="6120" w:type="dxa"/>
          </w:tcPr>
          <w:p w:rsidR="003B7B18" w:rsidRDefault="003B7B18" w:rsidP="00E06D40">
            <w:pPr>
              <w:autoSpaceDE w:val="0"/>
              <w:autoSpaceDN w:val="0"/>
              <w:adjustRightInd w:val="0"/>
              <w:spacing w:after="0" w:line="240" w:lineRule="auto"/>
              <w:jc w:val="both"/>
              <w:rPr>
                <w:rFonts w:ascii="Arial" w:eastAsia="Times New Roman" w:hAnsi="Arial" w:cs="Arial"/>
                <w:i/>
              </w:rPr>
            </w:pPr>
            <w:r>
              <w:rPr>
                <w:rFonts w:ascii="Arial" w:eastAsia="TTE3744978t00" w:hAnsi="Arial" w:cs="Arial"/>
                <w:i/>
                <w:color w:val="000000"/>
              </w:rPr>
              <w:t>grunduri/vopseluri</w:t>
            </w:r>
          </w:p>
        </w:tc>
        <w:tc>
          <w:tcPr>
            <w:tcW w:w="3510" w:type="dxa"/>
            <w:vAlign w:val="center"/>
          </w:tcPr>
          <w:p w:rsidR="003B7B18" w:rsidRDefault="003B7B18" w:rsidP="00E06D40">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60 kg</w:t>
            </w:r>
          </w:p>
        </w:tc>
      </w:tr>
      <w:tr w:rsidR="00E37184" w:rsidTr="00E06D40">
        <w:tc>
          <w:tcPr>
            <w:tcW w:w="6120" w:type="dxa"/>
          </w:tcPr>
          <w:p w:rsidR="00E37184" w:rsidRDefault="00E37184"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plasă/ancore pentru protecție versant</w:t>
            </w:r>
          </w:p>
        </w:tc>
        <w:tc>
          <w:tcPr>
            <w:tcW w:w="3510" w:type="dxa"/>
            <w:vAlign w:val="center"/>
          </w:tcPr>
          <w:p w:rsidR="00E37184" w:rsidRDefault="00E37184" w:rsidP="003B7B18">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3200 mp</w:t>
            </w:r>
          </w:p>
        </w:tc>
      </w:tr>
      <w:tr w:rsidR="00E37184" w:rsidTr="00E06D40">
        <w:tc>
          <w:tcPr>
            <w:tcW w:w="6120" w:type="dxa"/>
          </w:tcPr>
          <w:p w:rsidR="00E37184" w:rsidRDefault="00E37184"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betoane pentru reparații galerii, ziduri de sprijin</w:t>
            </w:r>
          </w:p>
        </w:tc>
        <w:tc>
          <w:tcPr>
            <w:tcW w:w="3510" w:type="dxa"/>
            <w:vAlign w:val="center"/>
          </w:tcPr>
          <w:p w:rsidR="00E37184" w:rsidRDefault="00E37184" w:rsidP="003B7B18">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500 mc</w:t>
            </w:r>
          </w:p>
        </w:tc>
      </w:tr>
      <w:tr w:rsidR="008E7F0F" w:rsidTr="00E06D40">
        <w:tc>
          <w:tcPr>
            <w:tcW w:w="6120" w:type="dxa"/>
          </w:tcPr>
          <w:p w:rsidR="008E7F0F" w:rsidRDefault="008E7F0F" w:rsidP="008A5200">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 xml:space="preserve">alte </w:t>
            </w:r>
            <w:r w:rsidR="008A5200">
              <w:rPr>
                <w:rFonts w:ascii="Arial" w:eastAsia="TTE3744978t00" w:hAnsi="Arial" w:cs="Arial"/>
                <w:i/>
                <w:color w:val="000000"/>
              </w:rPr>
              <w:t>materiale: rășini pentru etanșări, electrozi de sudură ș.a.</w:t>
            </w:r>
          </w:p>
        </w:tc>
        <w:tc>
          <w:tcPr>
            <w:tcW w:w="3510" w:type="dxa"/>
            <w:vAlign w:val="center"/>
          </w:tcPr>
          <w:p w:rsidR="008E7F0F" w:rsidRDefault="008E7F0F" w:rsidP="008A5200">
            <w:pPr>
              <w:autoSpaceDE w:val="0"/>
              <w:autoSpaceDN w:val="0"/>
              <w:adjustRightInd w:val="0"/>
              <w:spacing w:after="0" w:line="240" w:lineRule="auto"/>
              <w:jc w:val="center"/>
              <w:rPr>
                <w:rFonts w:ascii="Arial" w:eastAsia="Times New Roman" w:hAnsi="Arial" w:cs="Arial"/>
                <w:i/>
              </w:rPr>
            </w:pPr>
            <w:r>
              <w:rPr>
                <w:rFonts w:ascii="Arial" w:eastAsia="TTE3744978t00" w:hAnsi="Arial" w:cs="Arial"/>
                <w:i/>
                <w:color w:val="000000"/>
              </w:rPr>
              <w:t>cantități reduse</w:t>
            </w:r>
          </w:p>
        </w:tc>
      </w:tr>
    </w:tbl>
    <w:p w:rsidR="003B7B18" w:rsidRDefault="003B7B18" w:rsidP="00E8556E">
      <w:pPr>
        <w:autoSpaceDE w:val="0"/>
        <w:autoSpaceDN w:val="0"/>
        <w:adjustRightInd w:val="0"/>
        <w:spacing w:after="0" w:line="240" w:lineRule="auto"/>
        <w:ind w:firstLine="720"/>
        <w:jc w:val="both"/>
        <w:rPr>
          <w:rFonts w:ascii="Arial" w:eastAsia="Times New Roman" w:hAnsi="Arial" w:cs="Arial"/>
          <w:i/>
        </w:rPr>
      </w:pPr>
    </w:p>
    <w:p w:rsidR="003B7B18" w:rsidRDefault="00EA1EB5" w:rsidP="00EA1EB5">
      <w:pPr>
        <w:autoSpaceDE w:val="0"/>
        <w:autoSpaceDN w:val="0"/>
        <w:adjustRightInd w:val="0"/>
        <w:spacing w:after="0" w:line="240" w:lineRule="auto"/>
        <w:ind w:firstLine="720"/>
        <w:jc w:val="both"/>
        <w:rPr>
          <w:rFonts w:ascii="Arial" w:eastAsia="Times New Roman" w:hAnsi="Arial" w:cs="Arial"/>
          <w:i/>
        </w:rPr>
      </w:pPr>
      <w:r w:rsidRPr="00EA1EB5">
        <w:rPr>
          <w:rFonts w:ascii="Arial" w:eastAsia="Times New Roman" w:hAnsi="Arial" w:cs="Arial"/>
          <w:i/>
        </w:rPr>
        <w:t xml:space="preserve">Principalele materiale de construcție/echipamente necesare pentru </w:t>
      </w:r>
      <w:r>
        <w:rPr>
          <w:rFonts w:ascii="Arial" w:eastAsia="Times New Roman" w:hAnsi="Arial" w:cs="Arial"/>
          <w:i/>
        </w:rPr>
        <w:t xml:space="preserve">lucrările de amenajare </w:t>
      </w:r>
      <w:proofErr w:type="gramStart"/>
      <w:r>
        <w:rPr>
          <w:rFonts w:ascii="Arial" w:eastAsia="Times New Roman" w:hAnsi="Arial" w:cs="Arial"/>
          <w:i/>
        </w:rPr>
        <w:t>a</w:t>
      </w:r>
      <w:proofErr w:type="gramEnd"/>
      <w:r>
        <w:rPr>
          <w:rFonts w:ascii="Arial" w:eastAsia="Times New Roman" w:hAnsi="Arial" w:cs="Arial"/>
          <w:i/>
        </w:rPr>
        <w:t xml:space="preserve"> albiilor</w:t>
      </w:r>
      <w:r w:rsidRPr="00EA1EB5">
        <w:rPr>
          <w:rFonts w:ascii="Arial" w:eastAsia="Times New Roman" w:hAnsi="Arial" w:cs="Arial"/>
          <w:i/>
        </w:rPr>
        <w:t xml:space="preserve"> sunt:</w:t>
      </w:r>
    </w:p>
    <w:tbl>
      <w:tblPr>
        <w:tblStyle w:val="TableGrid"/>
        <w:tblW w:w="0" w:type="auto"/>
        <w:tblLook w:val="04A0"/>
      </w:tblPr>
      <w:tblGrid>
        <w:gridCol w:w="3528"/>
        <w:gridCol w:w="1170"/>
        <w:gridCol w:w="1170"/>
        <w:gridCol w:w="1260"/>
        <w:gridCol w:w="1260"/>
        <w:gridCol w:w="1258"/>
      </w:tblGrid>
      <w:tr w:rsidR="00E06D40" w:rsidTr="00E06D40">
        <w:trPr>
          <w:trHeight w:val="224"/>
        </w:trPr>
        <w:tc>
          <w:tcPr>
            <w:tcW w:w="3528" w:type="dxa"/>
            <w:vMerge w:val="restart"/>
          </w:tcPr>
          <w:p w:rsidR="00E06D40" w:rsidRDefault="00E06D40" w:rsidP="00EA1EB5">
            <w:pPr>
              <w:autoSpaceDE w:val="0"/>
              <w:autoSpaceDN w:val="0"/>
              <w:adjustRightInd w:val="0"/>
              <w:spacing w:after="0" w:line="240" w:lineRule="auto"/>
              <w:jc w:val="both"/>
              <w:rPr>
                <w:rFonts w:ascii="Arial" w:eastAsia="Times New Roman" w:hAnsi="Arial" w:cs="Arial"/>
                <w:i/>
              </w:rPr>
            </w:pPr>
          </w:p>
        </w:tc>
        <w:tc>
          <w:tcPr>
            <w:tcW w:w="1170" w:type="dxa"/>
            <w:vMerge w:val="restart"/>
          </w:tcPr>
          <w:p w:rsidR="00E06D40" w:rsidRDefault="00E06D40"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râul Bîrgău</w:t>
            </w:r>
          </w:p>
        </w:tc>
        <w:tc>
          <w:tcPr>
            <w:tcW w:w="3690" w:type="dxa"/>
            <w:gridSpan w:val="3"/>
          </w:tcPr>
          <w:p w:rsidR="00E06D40" w:rsidRDefault="00E06D40" w:rsidP="001F6116">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râul Bistrița</w:t>
            </w:r>
          </w:p>
        </w:tc>
        <w:tc>
          <w:tcPr>
            <w:tcW w:w="1258" w:type="dxa"/>
            <w:vMerge w:val="restart"/>
            <w:vAlign w:val="center"/>
          </w:tcPr>
          <w:p w:rsidR="00E06D40" w:rsidRDefault="00E06D40" w:rsidP="003B7B18">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Total</w:t>
            </w:r>
          </w:p>
          <w:p w:rsidR="00E06D40" w:rsidRDefault="00E06D40" w:rsidP="003B7B18">
            <w:pPr>
              <w:autoSpaceDE w:val="0"/>
              <w:autoSpaceDN w:val="0"/>
              <w:adjustRightInd w:val="0"/>
              <w:spacing w:after="0" w:line="240" w:lineRule="auto"/>
              <w:jc w:val="center"/>
              <w:rPr>
                <w:rFonts w:ascii="Arial" w:eastAsia="Times New Roman" w:hAnsi="Arial" w:cs="Arial"/>
                <w:i/>
              </w:rPr>
            </w:pPr>
          </w:p>
        </w:tc>
      </w:tr>
      <w:tr w:rsidR="00E06D40" w:rsidTr="00E06D40">
        <w:trPr>
          <w:trHeight w:val="251"/>
        </w:trPr>
        <w:tc>
          <w:tcPr>
            <w:tcW w:w="3528" w:type="dxa"/>
            <w:vMerge/>
          </w:tcPr>
          <w:p w:rsidR="00E06D40" w:rsidRDefault="00E06D40" w:rsidP="00EA1EB5">
            <w:pPr>
              <w:autoSpaceDE w:val="0"/>
              <w:autoSpaceDN w:val="0"/>
              <w:adjustRightInd w:val="0"/>
              <w:spacing w:after="0" w:line="240" w:lineRule="auto"/>
              <w:jc w:val="both"/>
              <w:rPr>
                <w:rFonts w:ascii="Arial" w:eastAsia="Times New Roman" w:hAnsi="Arial" w:cs="Arial"/>
                <w:i/>
              </w:rPr>
            </w:pPr>
          </w:p>
        </w:tc>
        <w:tc>
          <w:tcPr>
            <w:tcW w:w="1170" w:type="dxa"/>
            <w:vMerge/>
          </w:tcPr>
          <w:p w:rsidR="00E06D40" w:rsidRDefault="00E06D40" w:rsidP="00EA1EB5">
            <w:pPr>
              <w:autoSpaceDE w:val="0"/>
              <w:autoSpaceDN w:val="0"/>
              <w:adjustRightInd w:val="0"/>
              <w:spacing w:after="0" w:line="240" w:lineRule="auto"/>
              <w:jc w:val="both"/>
              <w:rPr>
                <w:rFonts w:ascii="Arial" w:eastAsia="Times New Roman" w:hAnsi="Arial" w:cs="Arial"/>
                <w:i/>
              </w:rPr>
            </w:pPr>
          </w:p>
        </w:tc>
        <w:tc>
          <w:tcPr>
            <w:tcW w:w="1170" w:type="dxa"/>
          </w:tcPr>
          <w:p w:rsidR="00E06D40" w:rsidRDefault="00E06D40"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sector I</w:t>
            </w:r>
          </w:p>
        </w:tc>
        <w:tc>
          <w:tcPr>
            <w:tcW w:w="1260" w:type="dxa"/>
          </w:tcPr>
          <w:p w:rsidR="00E06D40" w:rsidRDefault="00E06D40"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sector II</w:t>
            </w:r>
          </w:p>
        </w:tc>
        <w:tc>
          <w:tcPr>
            <w:tcW w:w="1260" w:type="dxa"/>
          </w:tcPr>
          <w:p w:rsidR="00E06D40" w:rsidRDefault="00E06D40"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sector III</w:t>
            </w:r>
          </w:p>
        </w:tc>
        <w:tc>
          <w:tcPr>
            <w:tcW w:w="1258" w:type="dxa"/>
            <w:vMerge/>
            <w:vAlign w:val="center"/>
          </w:tcPr>
          <w:p w:rsidR="00E06D40" w:rsidRDefault="00E06D40" w:rsidP="003B7B18">
            <w:pPr>
              <w:autoSpaceDE w:val="0"/>
              <w:autoSpaceDN w:val="0"/>
              <w:adjustRightInd w:val="0"/>
              <w:spacing w:after="0" w:line="240" w:lineRule="auto"/>
              <w:jc w:val="center"/>
              <w:rPr>
                <w:rFonts w:ascii="Arial" w:eastAsia="Times New Roman" w:hAnsi="Arial" w:cs="Arial"/>
                <w:i/>
              </w:rPr>
            </w:pPr>
          </w:p>
        </w:tc>
      </w:tr>
      <w:tr w:rsidR="009A1D52" w:rsidTr="00E06D40">
        <w:tc>
          <w:tcPr>
            <w:tcW w:w="3528" w:type="dxa"/>
          </w:tcPr>
          <w:p w:rsidR="003B7B18" w:rsidRDefault="003B7B18"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beton simplu/armat/ciclopian</w:t>
            </w:r>
          </w:p>
        </w:tc>
        <w:tc>
          <w:tcPr>
            <w:tcW w:w="1170" w:type="dxa"/>
            <w:vAlign w:val="center"/>
          </w:tcPr>
          <w:p w:rsidR="003B7B18"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850 mc</w:t>
            </w:r>
          </w:p>
        </w:tc>
        <w:tc>
          <w:tcPr>
            <w:tcW w:w="117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6130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7750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4060 mc</w:t>
            </w:r>
          </w:p>
        </w:tc>
        <w:tc>
          <w:tcPr>
            <w:tcW w:w="1258"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18790 mc</w:t>
            </w:r>
          </w:p>
        </w:tc>
      </w:tr>
      <w:tr w:rsidR="009A1D52" w:rsidTr="00E06D40">
        <w:tc>
          <w:tcPr>
            <w:tcW w:w="3528" w:type="dxa"/>
          </w:tcPr>
          <w:p w:rsidR="009A1D52" w:rsidRDefault="009A1D52"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umpluturi în corpul digurilor</w:t>
            </w:r>
          </w:p>
        </w:tc>
        <w:tc>
          <w:tcPr>
            <w:tcW w:w="117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17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26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26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54550 mc</w:t>
            </w:r>
          </w:p>
        </w:tc>
        <w:tc>
          <w:tcPr>
            <w:tcW w:w="1258" w:type="dxa"/>
            <w:vAlign w:val="center"/>
          </w:tcPr>
          <w:p w:rsidR="009A1D52" w:rsidRDefault="009A1D5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54550 mc</w:t>
            </w:r>
          </w:p>
        </w:tc>
      </w:tr>
      <w:tr w:rsidR="009A1D52" w:rsidTr="00E06D40">
        <w:tc>
          <w:tcPr>
            <w:tcW w:w="3528" w:type="dxa"/>
          </w:tcPr>
          <w:p w:rsidR="003B7B18" w:rsidRDefault="00C42FC4"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umpluturi în spatele gabioanelor</w:t>
            </w:r>
          </w:p>
        </w:tc>
        <w:tc>
          <w:tcPr>
            <w:tcW w:w="1170" w:type="dxa"/>
            <w:vAlign w:val="center"/>
          </w:tcPr>
          <w:p w:rsidR="003B7B18"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850 mc</w:t>
            </w:r>
          </w:p>
        </w:tc>
        <w:tc>
          <w:tcPr>
            <w:tcW w:w="117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1935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4670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3270 mc</w:t>
            </w:r>
          </w:p>
        </w:tc>
        <w:tc>
          <w:tcPr>
            <w:tcW w:w="1258"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10725 mc</w:t>
            </w:r>
          </w:p>
        </w:tc>
      </w:tr>
      <w:tr w:rsidR="009A1D52" w:rsidTr="00E06D40">
        <w:tc>
          <w:tcPr>
            <w:tcW w:w="3528" w:type="dxa"/>
          </w:tcPr>
          <w:p w:rsidR="009A1D52" w:rsidRDefault="009A1D52"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umpluturi corp baraj acumulare nepermanentă</w:t>
            </w:r>
          </w:p>
        </w:tc>
        <w:tc>
          <w:tcPr>
            <w:tcW w:w="117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11500 mc</w:t>
            </w:r>
          </w:p>
        </w:tc>
        <w:tc>
          <w:tcPr>
            <w:tcW w:w="117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26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260" w:type="dxa"/>
            <w:vAlign w:val="center"/>
          </w:tcPr>
          <w:p w:rsidR="009A1D52"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w:t>
            </w:r>
          </w:p>
        </w:tc>
        <w:tc>
          <w:tcPr>
            <w:tcW w:w="1258" w:type="dxa"/>
            <w:vAlign w:val="center"/>
          </w:tcPr>
          <w:p w:rsidR="009A1D52" w:rsidRDefault="009A1D5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11500 mc</w:t>
            </w:r>
          </w:p>
        </w:tc>
      </w:tr>
      <w:tr w:rsidR="009A1D52" w:rsidTr="00E06D40">
        <w:tc>
          <w:tcPr>
            <w:tcW w:w="3528" w:type="dxa"/>
          </w:tcPr>
          <w:p w:rsidR="003B7B18" w:rsidRDefault="00C42FC4"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anrocamente în pragurile de fund</w:t>
            </w:r>
          </w:p>
        </w:tc>
        <w:tc>
          <w:tcPr>
            <w:tcW w:w="1170" w:type="dxa"/>
            <w:vAlign w:val="center"/>
          </w:tcPr>
          <w:p w:rsidR="003B7B18"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100 mc</w:t>
            </w:r>
          </w:p>
        </w:tc>
        <w:tc>
          <w:tcPr>
            <w:tcW w:w="117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420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1200 mc</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140 mc</w:t>
            </w:r>
          </w:p>
        </w:tc>
        <w:tc>
          <w:tcPr>
            <w:tcW w:w="1258"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1860 mc</w:t>
            </w:r>
          </w:p>
        </w:tc>
      </w:tr>
      <w:tr w:rsidR="009A1D52" w:rsidTr="00E06D40">
        <w:tc>
          <w:tcPr>
            <w:tcW w:w="3528" w:type="dxa"/>
          </w:tcPr>
          <w:p w:rsidR="003B7B18" w:rsidRDefault="00C42FC4" w:rsidP="00EA1EB5">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consolidări – lucrări vegetative, pereu</w:t>
            </w:r>
          </w:p>
        </w:tc>
        <w:tc>
          <w:tcPr>
            <w:tcW w:w="1170" w:type="dxa"/>
            <w:vAlign w:val="center"/>
          </w:tcPr>
          <w:p w:rsidR="003B7B18"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44 m</w:t>
            </w:r>
          </w:p>
        </w:tc>
        <w:tc>
          <w:tcPr>
            <w:tcW w:w="117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411 m</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470 m</w:t>
            </w:r>
          </w:p>
        </w:tc>
        <w:tc>
          <w:tcPr>
            <w:tcW w:w="1260"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595 m</w:t>
            </w:r>
          </w:p>
        </w:tc>
        <w:tc>
          <w:tcPr>
            <w:tcW w:w="1258" w:type="dxa"/>
            <w:vAlign w:val="center"/>
          </w:tcPr>
          <w:p w:rsidR="003B7B18" w:rsidRDefault="009A1D5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1520 m</w:t>
            </w:r>
          </w:p>
        </w:tc>
      </w:tr>
      <w:tr w:rsidR="009A1D52" w:rsidTr="00E06D40">
        <w:tc>
          <w:tcPr>
            <w:tcW w:w="3528" w:type="dxa"/>
          </w:tcPr>
          <w:p w:rsidR="00C42FC4" w:rsidRDefault="00C42FC4" w:rsidP="00E06D40">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consolidări – piatră brută/materiale locale</w:t>
            </w:r>
          </w:p>
        </w:tc>
        <w:tc>
          <w:tcPr>
            <w:tcW w:w="1170" w:type="dxa"/>
            <w:vAlign w:val="center"/>
          </w:tcPr>
          <w:p w:rsidR="00C42FC4"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71 mc</w:t>
            </w:r>
          </w:p>
        </w:tc>
        <w:tc>
          <w:tcPr>
            <w:tcW w:w="117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2470 mc</w:t>
            </w:r>
          </w:p>
        </w:tc>
        <w:tc>
          <w:tcPr>
            <w:tcW w:w="126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9530 mc</w:t>
            </w:r>
          </w:p>
        </w:tc>
        <w:tc>
          <w:tcPr>
            <w:tcW w:w="126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12780 mc</w:t>
            </w:r>
          </w:p>
        </w:tc>
        <w:tc>
          <w:tcPr>
            <w:tcW w:w="1258"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24851 mc</w:t>
            </w:r>
          </w:p>
        </w:tc>
      </w:tr>
      <w:tr w:rsidR="009A1D52" w:rsidTr="00E06D40">
        <w:trPr>
          <w:trHeight w:val="269"/>
        </w:trPr>
        <w:tc>
          <w:tcPr>
            <w:tcW w:w="3528" w:type="dxa"/>
          </w:tcPr>
          <w:p w:rsidR="00C42FC4" w:rsidRDefault="00C42FC4"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consolidări – anrocamente</w:t>
            </w:r>
          </w:p>
        </w:tc>
        <w:tc>
          <w:tcPr>
            <w:tcW w:w="1170" w:type="dxa"/>
            <w:vAlign w:val="center"/>
          </w:tcPr>
          <w:p w:rsidR="00C42FC4" w:rsidRDefault="00C42FC4"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170 mc</w:t>
            </w:r>
          </w:p>
        </w:tc>
        <w:tc>
          <w:tcPr>
            <w:tcW w:w="117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1950 mc</w:t>
            </w:r>
          </w:p>
        </w:tc>
        <w:tc>
          <w:tcPr>
            <w:tcW w:w="126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11840 mc</w:t>
            </w:r>
          </w:p>
        </w:tc>
        <w:tc>
          <w:tcPr>
            <w:tcW w:w="1260"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7190 mc</w:t>
            </w:r>
          </w:p>
        </w:tc>
        <w:tc>
          <w:tcPr>
            <w:tcW w:w="1258" w:type="dxa"/>
            <w:vAlign w:val="center"/>
          </w:tcPr>
          <w:p w:rsidR="00C42FC4"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21150 mc</w:t>
            </w:r>
          </w:p>
        </w:tc>
      </w:tr>
      <w:tr w:rsidR="00D23582" w:rsidTr="00E06D40">
        <w:trPr>
          <w:trHeight w:val="341"/>
        </w:trPr>
        <w:tc>
          <w:tcPr>
            <w:tcW w:w="3528" w:type="dxa"/>
          </w:tcPr>
          <w:p w:rsidR="00D23582" w:rsidRDefault="00D23582"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gabioane (1 m x 1 m x 4 m)</w:t>
            </w:r>
          </w:p>
        </w:tc>
        <w:tc>
          <w:tcPr>
            <w:tcW w:w="1170"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70 buc.</w:t>
            </w:r>
          </w:p>
        </w:tc>
        <w:tc>
          <w:tcPr>
            <w:tcW w:w="1170"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220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475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230 buc.</w:t>
            </w:r>
          </w:p>
        </w:tc>
        <w:tc>
          <w:tcPr>
            <w:tcW w:w="1258"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995 buc./ 3980 mc</w:t>
            </w:r>
          </w:p>
        </w:tc>
      </w:tr>
      <w:tr w:rsidR="00D23582" w:rsidTr="00E06D40">
        <w:tc>
          <w:tcPr>
            <w:tcW w:w="3528" w:type="dxa"/>
          </w:tcPr>
          <w:p w:rsidR="00D23582" w:rsidRDefault="00D23582"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gabioane (1,5 m x 1 m x 4 m)</w:t>
            </w:r>
          </w:p>
        </w:tc>
        <w:tc>
          <w:tcPr>
            <w:tcW w:w="1170"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70 buc.</w:t>
            </w:r>
          </w:p>
        </w:tc>
        <w:tc>
          <w:tcPr>
            <w:tcW w:w="1170" w:type="dxa"/>
            <w:vAlign w:val="center"/>
          </w:tcPr>
          <w:p w:rsidR="00D23582" w:rsidRDefault="00D2358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220 buc.</w:t>
            </w:r>
          </w:p>
        </w:tc>
        <w:tc>
          <w:tcPr>
            <w:tcW w:w="1260" w:type="dxa"/>
            <w:vAlign w:val="center"/>
          </w:tcPr>
          <w:p w:rsidR="00D23582" w:rsidRDefault="00D2358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320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230 buc.</w:t>
            </w:r>
          </w:p>
        </w:tc>
        <w:tc>
          <w:tcPr>
            <w:tcW w:w="1258"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840 buc./ 5040 mc</w:t>
            </w:r>
          </w:p>
        </w:tc>
      </w:tr>
      <w:tr w:rsidR="00D23582" w:rsidTr="00E06D40">
        <w:tc>
          <w:tcPr>
            <w:tcW w:w="3528" w:type="dxa"/>
          </w:tcPr>
          <w:p w:rsidR="00D23582" w:rsidRDefault="00D23582"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gabioane (2 m x 1 m x 4 m)</w:t>
            </w:r>
          </w:p>
        </w:tc>
        <w:tc>
          <w:tcPr>
            <w:tcW w:w="1170"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70 buc.</w:t>
            </w:r>
          </w:p>
        </w:tc>
        <w:tc>
          <w:tcPr>
            <w:tcW w:w="1170" w:type="dxa"/>
            <w:vAlign w:val="center"/>
          </w:tcPr>
          <w:p w:rsidR="00D23582" w:rsidRDefault="00D2358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220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320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230 buc.</w:t>
            </w:r>
          </w:p>
        </w:tc>
        <w:tc>
          <w:tcPr>
            <w:tcW w:w="1258"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840 buc./ 6720 mc</w:t>
            </w:r>
          </w:p>
        </w:tc>
      </w:tr>
      <w:tr w:rsidR="00D23582" w:rsidTr="00E06D40">
        <w:tc>
          <w:tcPr>
            <w:tcW w:w="3528" w:type="dxa"/>
          </w:tcPr>
          <w:p w:rsidR="00D23582" w:rsidRDefault="00D23582" w:rsidP="00C42FC4">
            <w:pPr>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gabioane (0,5 m x 2 m x 5 m)</w:t>
            </w:r>
          </w:p>
        </w:tc>
        <w:tc>
          <w:tcPr>
            <w:tcW w:w="1170" w:type="dxa"/>
            <w:vAlign w:val="center"/>
          </w:tcPr>
          <w:p w:rsidR="00D23582" w:rsidRDefault="00D23582" w:rsidP="009A1D5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55 buc.</w:t>
            </w:r>
          </w:p>
        </w:tc>
        <w:tc>
          <w:tcPr>
            <w:tcW w:w="1170" w:type="dxa"/>
            <w:vAlign w:val="center"/>
          </w:tcPr>
          <w:p w:rsidR="00D23582" w:rsidRDefault="00D23582" w:rsidP="0031160E">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135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255 buc.</w:t>
            </w:r>
          </w:p>
        </w:tc>
        <w:tc>
          <w:tcPr>
            <w:tcW w:w="1260"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190 buc.</w:t>
            </w:r>
          </w:p>
        </w:tc>
        <w:tc>
          <w:tcPr>
            <w:tcW w:w="1258" w:type="dxa"/>
            <w:vAlign w:val="center"/>
          </w:tcPr>
          <w:p w:rsidR="00D23582" w:rsidRDefault="00D23582" w:rsidP="00D23582">
            <w:pPr>
              <w:autoSpaceDE w:val="0"/>
              <w:autoSpaceDN w:val="0"/>
              <w:adjustRightInd w:val="0"/>
              <w:spacing w:after="0" w:line="240" w:lineRule="auto"/>
              <w:jc w:val="center"/>
              <w:rPr>
                <w:rFonts w:ascii="Arial" w:eastAsia="Times New Roman" w:hAnsi="Arial" w:cs="Arial"/>
                <w:i/>
              </w:rPr>
            </w:pPr>
            <w:r>
              <w:rPr>
                <w:rFonts w:ascii="Arial" w:eastAsia="Times New Roman" w:hAnsi="Arial" w:cs="Arial"/>
                <w:i/>
              </w:rPr>
              <w:t>635 buc./ 3175 mc</w:t>
            </w:r>
          </w:p>
        </w:tc>
      </w:tr>
    </w:tbl>
    <w:p w:rsidR="003E64D5" w:rsidRDefault="003E64D5" w:rsidP="00E8556E">
      <w:pPr>
        <w:autoSpaceDE w:val="0"/>
        <w:autoSpaceDN w:val="0"/>
        <w:adjustRightInd w:val="0"/>
        <w:spacing w:after="0" w:line="240" w:lineRule="auto"/>
        <w:ind w:firstLine="720"/>
        <w:jc w:val="both"/>
        <w:rPr>
          <w:rFonts w:ascii="Arial" w:eastAsia="Times New Roman" w:hAnsi="Arial" w:cs="Arial"/>
          <w:i/>
        </w:rPr>
      </w:pPr>
    </w:p>
    <w:p w:rsidR="008A5200"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8A5200">
        <w:rPr>
          <w:rFonts w:ascii="Arial" w:eastAsia="Times New Roman" w:hAnsi="Arial" w:cs="Arial"/>
          <w:i/>
        </w:rPr>
        <w:t>În perioada execuţiei lucrărilor</w:t>
      </w:r>
      <w:r w:rsidR="008A5200" w:rsidRPr="008A5200">
        <w:rPr>
          <w:rFonts w:ascii="Arial" w:eastAsia="Times New Roman" w:hAnsi="Arial" w:cs="Arial"/>
          <w:i/>
        </w:rPr>
        <w:t>,</w:t>
      </w:r>
      <w:r w:rsidRPr="008A5200">
        <w:rPr>
          <w:rFonts w:ascii="Arial" w:eastAsia="Times New Roman" w:hAnsi="Arial" w:cs="Arial"/>
          <w:i/>
        </w:rPr>
        <w:t xml:space="preserve"> </w:t>
      </w:r>
      <w:r w:rsidR="008A5200" w:rsidRPr="008A5200">
        <w:rPr>
          <w:rFonts w:ascii="Arial" w:hAnsi="Arial" w:cs="Arial"/>
          <w:i/>
        </w:rPr>
        <w:t>se vor utiliza</w:t>
      </w:r>
      <w:r w:rsidR="008A5200" w:rsidRPr="008A5200">
        <w:rPr>
          <w:rFonts w:ascii="Arial" w:eastAsia="TTE3744978t00" w:hAnsi="Arial" w:cs="Arial"/>
          <w:i/>
          <w:color w:val="000000"/>
        </w:rPr>
        <w:t xml:space="preserve"> </w:t>
      </w:r>
      <w:r w:rsidR="008A5200">
        <w:rPr>
          <w:rFonts w:ascii="Arial" w:eastAsia="TTE3744978t00" w:hAnsi="Arial" w:cs="Arial"/>
          <w:i/>
          <w:color w:val="000000"/>
        </w:rPr>
        <w:t xml:space="preserve">carburanți și lubrifianți pentru mijloace auto și utilaje. </w:t>
      </w:r>
    </w:p>
    <w:p w:rsidR="00E8556E" w:rsidRPr="008A5200" w:rsidRDefault="00E8556E" w:rsidP="00E8556E">
      <w:pPr>
        <w:autoSpaceDE w:val="0"/>
        <w:autoSpaceDN w:val="0"/>
        <w:adjustRightInd w:val="0"/>
        <w:spacing w:after="0" w:line="240" w:lineRule="auto"/>
        <w:ind w:firstLine="720"/>
        <w:jc w:val="both"/>
        <w:rPr>
          <w:rFonts w:ascii="Arial" w:eastAsia="Times New Roman" w:hAnsi="Arial" w:cs="Arial"/>
          <w:i/>
        </w:rPr>
      </w:pPr>
      <w:proofErr w:type="gramStart"/>
      <w:r w:rsidRPr="008A5200">
        <w:rPr>
          <w:rFonts w:ascii="Arial" w:eastAsia="Times New Roman" w:hAnsi="Arial" w:cs="Arial"/>
          <w:i/>
        </w:rPr>
        <w:t>Pe amplasament</w:t>
      </w:r>
      <w:r w:rsidR="008A5200" w:rsidRPr="008A5200">
        <w:rPr>
          <w:rFonts w:ascii="Arial" w:eastAsia="Times New Roman" w:hAnsi="Arial" w:cs="Arial"/>
          <w:i/>
        </w:rPr>
        <w:t>ul investiției</w:t>
      </w:r>
      <w:r w:rsidRPr="008A5200">
        <w:rPr>
          <w:rFonts w:ascii="Arial" w:eastAsia="Times New Roman" w:hAnsi="Arial" w:cs="Arial"/>
          <w:i/>
        </w:rPr>
        <w:t xml:space="preserve"> nu sunt prevăzute amenaj</w:t>
      </w:r>
      <w:r w:rsidR="008A5200" w:rsidRPr="008A5200">
        <w:rPr>
          <w:rFonts w:ascii="Arial" w:eastAsia="Times New Roman" w:hAnsi="Arial" w:cs="Arial"/>
          <w:i/>
        </w:rPr>
        <w:t xml:space="preserve">ări </w:t>
      </w:r>
      <w:r w:rsidRPr="008A5200">
        <w:rPr>
          <w:rFonts w:ascii="Arial" w:eastAsia="Times New Roman" w:hAnsi="Arial" w:cs="Arial"/>
          <w:i/>
        </w:rPr>
        <w:t>de spaţii şi dotarea cu instalaţii pentru depozitare de substanţe periculoase.</w:t>
      </w:r>
      <w:proofErr w:type="gramEnd"/>
      <w:r w:rsidRPr="008A5200">
        <w:rPr>
          <w:rFonts w:ascii="Arial" w:eastAsia="Times New Roman" w:hAnsi="Arial" w:cs="Arial"/>
          <w:i/>
        </w:rPr>
        <w:t xml:space="preserve"> Alimentarea cu carburanţi a mijloacelor auto, </w:t>
      </w:r>
      <w:r w:rsidRPr="008A5200">
        <w:rPr>
          <w:rFonts w:ascii="Arial" w:eastAsia="Times New Roman" w:hAnsi="Arial" w:cs="Arial"/>
          <w:i/>
        </w:rPr>
        <w:lastRenderedPageBreak/>
        <w:t>schimburile de ulei, lucrările de întreţinere şi reparaţii ale mijloacelor auto şi utilajelor, se vor face la staţii de distribuţie carburanţi auto şi în ateliere specializate.</w:t>
      </w:r>
    </w:p>
    <w:p w:rsidR="00E8556E" w:rsidRPr="008A5200" w:rsidRDefault="008A5200" w:rsidP="00E8556E">
      <w:pPr>
        <w:autoSpaceDE w:val="0"/>
        <w:autoSpaceDN w:val="0"/>
        <w:adjustRightInd w:val="0"/>
        <w:spacing w:after="0" w:line="240" w:lineRule="auto"/>
        <w:ind w:firstLine="720"/>
        <w:jc w:val="both"/>
        <w:rPr>
          <w:rFonts w:ascii="Arial" w:eastAsia="Times New Roman" w:hAnsi="Arial" w:cs="Arial"/>
          <w:i/>
        </w:rPr>
      </w:pPr>
      <w:r w:rsidRPr="008A5200">
        <w:rPr>
          <w:rFonts w:ascii="Arial" w:eastAsia="Times New Roman" w:hAnsi="Arial" w:cs="Arial"/>
          <w:i/>
        </w:rPr>
        <w:t xml:space="preserve">Dacă </w:t>
      </w:r>
      <w:proofErr w:type="gramStart"/>
      <w:r w:rsidRPr="008A5200">
        <w:rPr>
          <w:rFonts w:ascii="Arial" w:eastAsia="Times New Roman" w:hAnsi="Arial" w:cs="Arial"/>
          <w:i/>
        </w:rPr>
        <w:t>este</w:t>
      </w:r>
      <w:proofErr w:type="gramEnd"/>
      <w:r w:rsidRPr="008A5200">
        <w:rPr>
          <w:rFonts w:ascii="Arial" w:eastAsia="Times New Roman" w:hAnsi="Arial" w:cs="Arial"/>
          <w:i/>
        </w:rPr>
        <w:t xml:space="preserve"> necesar, u</w:t>
      </w:r>
      <w:r w:rsidR="00E8556E" w:rsidRPr="008A5200">
        <w:rPr>
          <w:rFonts w:ascii="Arial" w:eastAsia="Times New Roman" w:hAnsi="Arial" w:cs="Arial"/>
          <w:i/>
        </w:rPr>
        <w:t>tilajele folosite la execuţia lucrărilor vor fi alimentate cu motorină cu cisterne metalice omologate, iar uleiuri vor fi folosite doar pentru completare. Motorina şi uleiurile vor fi aprovizionate pe măsura consumului, fără a fi necesară realizarea de stocuri/depozite.</w:t>
      </w:r>
    </w:p>
    <w:p w:rsidR="00E8556E" w:rsidRPr="00DD2C30" w:rsidRDefault="00E8556E" w:rsidP="00E8556E">
      <w:pPr>
        <w:autoSpaceDE w:val="0"/>
        <w:autoSpaceDN w:val="0"/>
        <w:adjustRightInd w:val="0"/>
        <w:spacing w:after="0" w:line="240" w:lineRule="auto"/>
        <w:ind w:firstLine="720"/>
        <w:jc w:val="both"/>
        <w:rPr>
          <w:rFonts w:ascii="Arial" w:eastAsia="Times New Roman" w:hAnsi="Arial" w:cs="Arial"/>
          <w:b/>
          <w:i/>
        </w:rPr>
      </w:pPr>
    </w:p>
    <w:p w:rsidR="00E8556E" w:rsidRPr="00AF1F9C" w:rsidRDefault="00E8556E" w:rsidP="006865E9">
      <w:pPr>
        <w:pStyle w:val="ListParagraph"/>
        <w:numPr>
          <w:ilvl w:val="0"/>
          <w:numId w:val="33"/>
        </w:numPr>
        <w:autoSpaceDE w:val="0"/>
        <w:autoSpaceDN w:val="0"/>
        <w:adjustRightInd w:val="0"/>
        <w:spacing w:after="0" w:line="240" w:lineRule="auto"/>
        <w:jc w:val="both"/>
        <w:rPr>
          <w:rFonts w:ascii="Arial" w:eastAsia="Times New Roman" w:hAnsi="Arial" w:cs="Arial"/>
          <w:b/>
          <w:i/>
        </w:rPr>
      </w:pPr>
      <w:r w:rsidRPr="00AF1F9C">
        <w:rPr>
          <w:rFonts w:ascii="Arial" w:eastAsia="Times New Roman" w:hAnsi="Arial" w:cs="Arial"/>
          <w:b/>
          <w:i/>
        </w:rPr>
        <w:t>Deşeuri generate:</w:t>
      </w:r>
    </w:p>
    <w:p w:rsidR="00E8556E" w:rsidRPr="001F30D8" w:rsidRDefault="00E8556E" w:rsidP="006865E9">
      <w:pPr>
        <w:pStyle w:val="ListParagraph"/>
        <w:numPr>
          <w:ilvl w:val="0"/>
          <w:numId w:val="38"/>
        </w:numPr>
        <w:autoSpaceDE w:val="0"/>
        <w:autoSpaceDN w:val="0"/>
        <w:adjustRightInd w:val="0"/>
        <w:spacing w:after="0" w:line="240" w:lineRule="auto"/>
        <w:ind w:left="0" w:firstLine="360"/>
        <w:jc w:val="both"/>
        <w:rPr>
          <w:rFonts w:ascii="Arial" w:eastAsia="Times New Roman" w:hAnsi="Arial" w:cs="Arial"/>
          <w:i/>
        </w:rPr>
      </w:pPr>
      <w:r w:rsidRPr="001F30D8">
        <w:rPr>
          <w:rFonts w:ascii="Arial" w:eastAsia="Times New Roman" w:hAnsi="Arial" w:cs="Arial"/>
          <w:i/>
        </w:rPr>
        <w:t xml:space="preserve">În perioada execuţiei lucrărilor </w:t>
      </w:r>
      <w:r w:rsidR="001F30D8">
        <w:rPr>
          <w:rFonts w:ascii="Arial" w:eastAsia="Times New Roman" w:hAnsi="Arial" w:cs="Arial"/>
          <w:i/>
        </w:rPr>
        <w:t xml:space="preserve">de mărire a gradului de siguranță a acumulării/barajului Colibița </w:t>
      </w:r>
      <w:r w:rsidRPr="001F30D8">
        <w:rPr>
          <w:rFonts w:ascii="Arial" w:eastAsia="Times New Roman" w:hAnsi="Arial" w:cs="Arial"/>
          <w:i/>
        </w:rPr>
        <w:t>vor rezulta următoarele tipuri de deşeuri:</w:t>
      </w:r>
    </w:p>
    <w:p w:rsidR="0002146E" w:rsidRDefault="0002146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de sedimente și porțiuni deteriorate de mască, rezultate din curățarea măștii barajului – cod 17 05 04:</w:t>
      </w:r>
    </w:p>
    <w:p w:rsidR="0002146E" w:rsidRPr="0002146E" w:rsidRDefault="0002146E"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02146E">
        <w:rPr>
          <w:rFonts w:ascii="Arial" w:eastAsia="TTE3744978t00" w:hAnsi="Arial" w:cs="Arial"/>
          <w:i/>
        </w:rPr>
        <w:t xml:space="preserve">cantitate estimată: </w:t>
      </w:r>
      <w:r>
        <w:rPr>
          <w:rFonts w:ascii="Arial" w:eastAsia="TTE3744978t00" w:hAnsi="Arial" w:cs="Arial"/>
          <w:i/>
        </w:rPr>
        <w:t>400 t</w:t>
      </w:r>
      <w:r w:rsidRPr="0002146E">
        <w:rPr>
          <w:rFonts w:ascii="Arial" w:eastAsia="TTE3744978t00" w:hAnsi="Arial" w:cs="Arial"/>
          <w:i/>
        </w:rPr>
        <w:t>;</w:t>
      </w:r>
    </w:p>
    <w:p w:rsidR="0002146E" w:rsidRDefault="0002146E" w:rsidP="007B6FCC">
      <w:pPr>
        <w:pStyle w:val="ListParagraph"/>
        <w:numPr>
          <w:ilvl w:val="0"/>
          <w:numId w:val="19"/>
        </w:numPr>
        <w:tabs>
          <w:tab w:val="left" w:pos="0"/>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deșeuri inerte;</w:t>
      </w:r>
    </w:p>
    <w:p w:rsidR="0002146E" w:rsidRDefault="0002146E" w:rsidP="007B6FCC">
      <w:pPr>
        <w:pStyle w:val="ListParagraph"/>
        <w:numPr>
          <w:ilvl w:val="0"/>
          <w:numId w:val="19"/>
        </w:numPr>
        <w:tabs>
          <w:tab w:val="left" w:pos="0"/>
          <w:tab w:val="left" w:pos="567"/>
          <w:tab w:val="left" w:pos="990"/>
        </w:tabs>
        <w:autoSpaceDE w:val="0"/>
        <w:autoSpaceDN w:val="0"/>
        <w:adjustRightInd w:val="0"/>
        <w:spacing w:after="0" w:line="240" w:lineRule="auto"/>
        <w:ind w:left="0" w:firstLine="706"/>
        <w:jc w:val="both"/>
        <w:rPr>
          <w:rFonts w:ascii="Arial" w:eastAsia="TTE3744978t00" w:hAnsi="Arial" w:cs="Arial"/>
          <w:i/>
        </w:rPr>
      </w:pPr>
      <w:r w:rsidRPr="0002146E">
        <w:rPr>
          <w:rFonts w:ascii="Arial" w:eastAsia="TTE3744978t00" w:hAnsi="Arial" w:cs="Arial"/>
          <w:i/>
        </w:rPr>
        <w:t xml:space="preserve">vor </w:t>
      </w:r>
      <w:r>
        <w:rPr>
          <w:rFonts w:ascii="Arial" w:eastAsia="TTE3744978t00" w:hAnsi="Arial" w:cs="Arial"/>
          <w:i/>
        </w:rPr>
        <w:t>fi haldate în locuri stabilite în ampriza acumulării, aceste deșeuri fiind în cantități reduse raportat la volumul acumulării (cca. 200 mc sediment, cca. 140 mc beton asfaltic;</w:t>
      </w:r>
    </w:p>
    <w:p w:rsidR="0002146E" w:rsidRPr="00E10FA9" w:rsidRDefault="0002146E" w:rsidP="007B6FCC">
      <w:pPr>
        <w:pStyle w:val="ListParagraph"/>
        <w:numPr>
          <w:ilvl w:val="0"/>
          <w:numId w:val="19"/>
        </w:numPr>
        <w:tabs>
          <w:tab w:val="left" w:pos="0"/>
          <w:tab w:val="left" w:pos="567"/>
          <w:tab w:val="left" w:pos="990"/>
        </w:tabs>
        <w:autoSpaceDE w:val="0"/>
        <w:autoSpaceDN w:val="0"/>
        <w:adjustRightInd w:val="0"/>
        <w:spacing w:after="0" w:line="240" w:lineRule="auto"/>
        <w:ind w:left="284" w:firstLine="436"/>
        <w:jc w:val="both"/>
        <w:rPr>
          <w:rFonts w:ascii="Arial" w:eastAsia="TTE3744978t00" w:hAnsi="Arial" w:cs="Arial"/>
          <w:i/>
        </w:rPr>
      </w:pPr>
      <w:r w:rsidRPr="00E10FA9">
        <w:rPr>
          <w:rFonts w:ascii="Arial" w:eastAsia="TTE3744978t00" w:hAnsi="Arial" w:cs="Arial"/>
          <w:i/>
        </w:rPr>
        <w:t>v</w:t>
      </w:r>
      <w:r w:rsidR="006950D6" w:rsidRPr="00E10FA9">
        <w:rPr>
          <w:rFonts w:ascii="Arial" w:eastAsia="TTE3744978t00" w:hAnsi="Arial" w:cs="Arial"/>
          <w:i/>
        </w:rPr>
        <w:t>or</w:t>
      </w:r>
      <w:r w:rsidRPr="00E10FA9">
        <w:rPr>
          <w:rFonts w:ascii="Arial" w:eastAsia="TTE3744978t00" w:hAnsi="Arial" w:cs="Arial"/>
          <w:i/>
        </w:rPr>
        <w:t xml:space="preserve"> fi valorificat</w:t>
      </w:r>
      <w:r w:rsidR="006950D6" w:rsidRPr="00E10FA9">
        <w:rPr>
          <w:rFonts w:ascii="Arial" w:eastAsia="TTE3744978t00" w:hAnsi="Arial" w:cs="Arial"/>
          <w:i/>
        </w:rPr>
        <w:t>e</w:t>
      </w:r>
      <w:r w:rsidRPr="00E10FA9">
        <w:rPr>
          <w:rFonts w:ascii="Arial" w:eastAsia="TTE3744978t00" w:hAnsi="Arial" w:cs="Arial"/>
          <w:i/>
        </w:rPr>
        <w:t xml:space="preserve"> ca și fertilizant</w:t>
      </w:r>
      <w:r w:rsidR="001F6116">
        <w:rPr>
          <w:rFonts w:ascii="Arial" w:eastAsia="TTE3744978t00" w:hAnsi="Arial" w:cs="Arial"/>
          <w:i/>
        </w:rPr>
        <w:t xml:space="preserve"> dacă îndeplinesc condițiile</w:t>
      </w:r>
      <w:r w:rsidRPr="00E10FA9">
        <w:rPr>
          <w:rFonts w:ascii="Arial" w:eastAsia="TTE3744978t00" w:hAnsi="Arial" w:cs="Arial"/>
          <w:i/>
        </w:rPr>
        <w:t>;</w:t>
      </w:r>
    </w:p>
    <w:p w:rsidR="00E8556E" w:rsidRDefault="00E8556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sidRPr="009E4D26">
        <w:rPr>
          <w:rFonts w:ascii="Arial" w:eastAsia="TTE3744978t00" w:hAnsi="Arial" w:cs="Arial"/>
          <w:i/>
        </w:rPr>
        <w:t xml:space="preserve">deşeuri menajere provenite de la personalul care </w:t>
      </w:r>
      <w:r>
        <w:rPr>
          <w:rFonts w:ascii="Arial" w:eastAsia="TTE3744978t00" w:hAnsi="Arial" w:cs="Arial"/>
          <w:i/>
        </w:rPr>
        <w:t>execută lucrările</w:t>
      </w:r>
      <w:r w:rsidR="00FF1058">
        <w:rPr>
          <w:rFonts w:ascii="Arial" w:eastAsia="TTE3744978t00" w:hAnsi="Arial" w:cs="Arial"/>
          <w:i/>
        </w:rPr>
        <w:t xml:space="preserve"> – cod 20 03 01</w:t>
      </w:r>
      <w:r>
        <w:rPr>
          <w:rFonts w:ascii="Arial" w:eastAsia="TTE3744978t00" w:hAnsi="Arial" w:cs="Arial"/>
          <w:i/>
        </w:rPr>
        <w:t>:</w:t>
      </w:r>
    </w:p>
    <w:p w:rsidR="00E8556E" w:rsidRDefault="00E8556E" w:rsidP="007B6FCC">
      <w:pPr>
        <w:numPr>
          <w:ilvl w:val="0"/>
          <w:numId w:val="19"/>
        </w:numPr>
        <w:tabs>
          <w:tab w:val="left" w:pos="567"/>
        </w:tabs>
        <w:autoSpaceDE w:val="0"/>
        <w:autoSpaceDN w:val="0"/>
        <w:adjustRightInd w:val="0"/>
        <w:spacing w:after="0" w:line="240" w:lineRule="auto"/>
        <w:ind w:left="993" w:hanging="287"/>
        <w:jc w:val="both"/>
        <w:rPr>
          <w:rFonts w:ascii="Arial" w:eastAsia="TTE3744978t00" w:hAnsi="Arial" w:cs="Arial"/>
          <w:i/>
        </w:rPr>
      </w:pPr>
      <w:r>
        <w:rPr>
          <w:rFonts w:ascii="Arial" w:eastAsia="TTE3744978t00" w:hAnsi="Arial" w:cs="Arial"/>
          <w:i/>
        </w:rPr>
        <w:t xml:space="preserve">cantitate estimată: </w:t>
      </w:r>
      <w:r w:rsidR="00FF1058">
        <w:rPr>
          <w:rFonts w:ascii="Arial" w:eastAsia="TTE3744978t00" w:hAnsi="Arial" w:cs="Arial"/>
          <w:i/>
        </w:rPr>
        <w:t>1,9</w:t>
      </w:r>
      <w:r>
        <w:rPr>
          <w:rFonts w:ascii="Arial" w:eastAsia="TTE3744978t00" w:hAnsi="Arial" w:cs="Arial"/>
          <w:i/>
        </w:rPr>
        <w:t xml:space="preserve"> t</w:t>
      </w:r>
      <w:r w:rsidRPr="009E4D26">
        <w:rPr>
          <w:rFonts w:ascii="Arial" w:eastAsia="TTE3744978t00" w:hAnsi="Arial" w:cs="Arial"/>
          <w:i/>
        </w:rPr>
        <w:t>;</w:t>
      </w:r>
    </w:p>
    <w:p w:rsidR="00E8556E" w:rsidRDefault="00E8556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se vor stoca provizoriu în </w:t>
      </w:r>
      <w:r w:rsidR="00FF1058">
        <w:rPr>
          <w:rFonts w:ascii="Arial" w:eastAsia="TTE3744978t00" w:hAnsi="Arial" w:cs="Arial"/>
          <w:i/>
        </w:rPr>
        <w:t>pubele</w:t>
      </w:r>
      <w:r>
        <w:rPr>
          <w:rFonts w:ascii="Arial" w:eastAsia="TTE3744978t00" w:hAnsi="Arial" w:cs="Arial"/>
          <w:i/>
        </w:rPr>
        <w:t xml:space="preserve"> şi vor fi preluate de operatorul de salubrizare din zonă, pe bază de contract;</w:t>
      </w:r>
    </w:p>
    <w:p w:rsidR="00FF1058" w:rsidRDefault="00FF105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metalice/aluminiu – cod 17 04 02:</w:t>
      </w:r>
    </w:p>
    <w:p w:rsidR="00FF1058" w:rsidRPr="00FF1058" w:rsidRDefault="00FF105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FF1058">
        <w:rPr>
          <w:rFonts w:ascii="Arial" w:eastAsia="TTE3744978t00" w:hAnsi="Arial" w:cs="Arial"/>
          <w:i/>
        </w:rPr>
        <w:t xml:space="preserve">cantitate estimată: </w:t>
      </w:r>
      <w:r>
        <w:rPr>
          <w:rFonts w:ascii="Arial" w:eastAsia="TTE3744978t00" w:hAnsi="Arial" w:cs="Arial"/>
          <w:i/>
        </w:rPr>
        <w:t>9</w:t>
      </w:r>
      <w:r w:rsidRPr="00FF1058">
        <w:rPr>
          <w:rFonts w:ascii="Arial" w:eastAsia="TTE3744978t00" w:hAnsi="Arial" w:cs="Arial"/>
          <w:i/>
        </w:rPr>
        <w:t>,</w:t>
      </w:r>
      <w:r>
        <w:rPr>
          <w:rFonts w:ascii="Arial" w:eastAsia="TTE3744978t00" w:hAnsi="Arial" w:cs="Arial"/>
          <w:i/>
        </w:rPr>
        <w:t>1</w:t>
      </w:r>
      <w:r w:rsidRPr="00FF1058">
        <w:rPr>
          <w:rFonts w:ascii="Arial" w:eastAsia="TTE3744978t00" w:hAnsi="Arial" w:cs="Arial"/>
          <w:i/>
        </w:rPr>
        <w:t xml:space="preserve"> t;</w:t>
      </w:r>
    </w:p>
    <w:p w:rsidR="00FF1058" w:rsidRDefault="00FF1058" w:rsidP="007B6FCC">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bază de contract</w:t>
      </w:r>
      <w:r w:rsidRPr="00FF1058">
        <w:rPr>
          <w:rFonts w:ascii="Arial" w:eastAsia="TTE3744978t00" w:hAnsi="Arial" w:cs="Arial"/>
          <w:i/>
        </w:rPr>
        <w:t>;</w:t>
      </w:r>
    </w:p>
    <w:p w:rsidR="00FF1058" w:rsidRDefault="00FF105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metalice/fier și oțel – cod 17 04 05:</w:t>
      </w:r>
    </w:p>
    <w:p w:rsidR="00FF1058" w:rsidRPr="00FF1058" w:rsidRDefault="00FF105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FF1058">
        <w:rPr>
          <w:rFonts w:ascii="Arial" w:eastAsia="TTE3744978t00" w:hAnsi="Arial" w:cs="Arial"/>
          <w:i/>
        </w:rPr>
        <w:t xml:space="preserve">cantitate estimată: </w:t>
      </w:r>
      <w:r>
        <w:rPr>
          <w:rFonts w:ascii="Arial" w:eastAsia="TTE3744978t00" w:hAnsi="Arial" w:cs="Arial"/>
          <w:i/>
        </w:rPr>
        <w:t>69</w:t>
      </w:r>
      <w:r w:rsidRPr="00FF1058">
        <w:rPr>
          <w:rFonts w:ascii="Arial" w:eastAsia="TTE3744978t00" w:hAnsi="Arial" w:cs="Arial"/>
          <w:i/>
        </w:rPr>
        <w:t>,</w:t>
      </w:r>
      <w:r>
        <w:rPr>
          <w:rFonts w:ascii="Arial" w:eastAsia="TTE3744978t00" w:hAnsi="Arial" w:cs="Arial"/>
          <w:i/>
        </w:rPr>
        <w:t>5</w:t>
      </w:r>
      <w:r w:rsidRPr="00FF1058">
        <w:rPr>
          <w:rFonts w:ascii="Arial" w:eastAsia="TTE3744978t00" w:hAnsi="Arial" w:cs="Arial"/>
          <w:i/>
        </w:rPr>
        <w:t xml:space="preserve"> t;</w:t>
      </w:r>
    </w:p>
    <w:p w:rsidR="00FF1058" w:rsidRPr="00FF1058" w:rsidRDefault="00FF1058" w:rsidP="007B6FCC">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bază de contract</w:t>
      </w:r>
      <w:r w:rsidRPr="00FF1058">
        <w:rPr>
          <w:rFonts w:ascii="Arial" w:eastAsia="TTE3744978t00" w:hAnsi="Arial" w:cs="Arial"/>
          <w:i/>
        </w:rPr>
        <w:t>;</w:t>
      </w:r>
    </w:p>
    <w:p w:rsidR="00FF1058" w:rsidRDefault="00FF105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de beton – cod 17 01 01:</w:t>
      </w:r>
    </w:p>
    <w:p w:rsidR="00FF1058" w:rsidRPr="00FF1058" w:rsidRDefault="00FF105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FF1058">
        <w:rPr>
          <w:rFonts w:ascii="Arial" w:eastAsia="TTE3744978t00" w:hAnsi="Arial" w:cs="Arial"/>
          <w:i/>
        </w:rPr>
        <w:t xml:space="preserve">cantitate estimată: </w:t>
      </w:r>
      <w:r>
        <w:rPr>
          <w:rFonts w:ascii="Arial" w:eastAsia="TTE3744978t00" w:hAnsi="Arial" w:cs="Arial"/>
          <w:i/>
        </w:rPr>
        <w:t>340</w:t>
      </w:r>
      <w:r w:rsidRPr="00FF1058">
        <w:rPr>
          <w:rFonts w:ascii="Arial" w:eastAsia="TTE3744978t00" w:hAnsi="Arial" w:cs="Arial"/>
          <w:i/>
        </w:rPr>
        <w:t xml:space="preserve"> t;</w:t>
      </w:r>
    </w:p>
    <w:p w:rsidR="00FF1058" w:rsidRPr="00FF1058" w:rsidRDefault="00FF1058" w:rsidP="007B6FCC">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 xml:space="preserve">incinta șantierului; </w:t>
      </w:r>
      <w:r w:rsidRPr="00FF1058">
        <w:rPr>
          <w:rFonts w:ascii="Arial" w:eastAsia="TTE3744978t00" w:hAnsi="Arial" w:cs="Arial"/>
          <w:i/>
        </w:rPr>
        <w:t xml:space="preserve">vor fi </w:t>
      </w:r>
      <w:r w:rsidR="000574A8">
        <w:rPr>
          <w:rFonts w:ascii="Arial" w:eastAsia="TTE3744978t00" w:hAnsi="Arial" w:cs="Arial"/>
          <w:i/>
        </w:rPr>
        <w:t>valorificate ca material de construcții</w:t>
      </w:r>
      <w:r w:rsidR="006950D6">
        <w:rPr>
          <w:rFonts w:ascii="Arial" w:eastAsia="TTE3744978t00" w:hAnsi="Arial" w:cs="Arial"/>
          <w:i/>
        </w:rPr>
        <w:t xml:space="preserve"> sau vor fi </w:t>
      </w:r>
      <w:r>
        <w:rPr>
          <w:rFonts w:ascii="Arial" w:eastAsia="TTE3744978t00" w:hAnsi="Arial" w:cs="Arial"/>
          <w:i/>
        </w:rPr>
        <w:t>eliminate în depozite autorizate pentru deșeuri din construcții</w:t>
      </w:r>
      <w:r w:rsidRPr="00FF1058">
        <w:rPr>
          <w:rFonts w:ascii="Arial" w:eastAsia="TTE3744978t00" w:hAnsi="Arial" w:cs="Arial"/>
          <w:i/>
        </w:rPr>
        <w:t>;</w:t>
      </w:r>
    </w:p>
    <w:p w:rsidR="00E8556E" w:rsidRDefault="00E8556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deşeuri</w:t>
      </w:r>
      <w:r w:rsidR="006950D6">
        <w:rPr>
          <w:rFonts w:ascii="Arial" w:eastAsia="TTE3744978t00" w:hAnsi="Arial" w:cs="Arial"/>
          <w:i/>
        </w:rPr>
        <w:t xml:space="preserve"> de lemn – cod 17 02 01</w:t>
      </w:r>
      <w:r>
        <w:rPr>
          <w:rFonts w:ascii="Arial" w:eastAsia="TTE3744978t00" w:hAnsi="Arial" w:cs="Arial"/>
          <w:i/>
        </w:rPr>
        <w:t xml:space="preserve">: </w:t>
      </w:r>
    </w:p>
    <w:p w:rsidR="00E8556E" w:rsidRDefault="00E8556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cantitate estimată: 0,2 t;</w:t>
      </w:r>
    </w:p>
    <w:p w:rsidR="00E8556E" w:rsidRDefault="006950D6"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w:t>
      </w:r>
      <w:r>
        <w:rPr>
          <w:rFonts w:ascii="Arial" w:eastAsia="TTE3744978t00" w:hAnsi="Arial" w:cs="Arial"/>
          <w:i/>
          <w:lang w:val="ro-RO"/>
        </w:rPr>
        <w:t>ă de contract</w:t>
      </w:r>
      <w:r w:rsidR="00E8556E">
        <w:rPr>
          <w:rFonts w:ascii="Arial" w:eastAsia="TTE3744978t00" w:hAnsi="Arial" w:cs="Arial"/>
          <w:i/>
        </w:rPr>
        <w:t>;</w:t>
      </w:r>
    </w:p>
    <w:p w:rsidR="006950D6" w:rsidRDefault="00E8556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sidRPr="001B663C">
        <w:rPr>
          <w:rFonts w:ascii="Arial" w:eastAsia="TTE3744978t00" w:hAnsi="Arial" w:cs="Arial"/>
          <w:i/>
        </w:rPr>
        <w:t xml:space="preserve">deşeuri </w:t>
      </w:r>
      <w:r w:rsidR="006950D6">
        <w:rPr>
          <w:rFonts w:ascii="Arial" w:eastAsia="TTE3744978t00" w:hAnsi="Arial" w:cs="Arial"/>
          <w:i/>
        </w:rPr>
        <w:t>de material plastic – cod 17 02 03:</w:t>
      </w:r>
    </w:p>
    <w:p w:rsidR="006950D6" w:rsidRDefault="006950D6" w:rsidP="007B6FCC">
      <w:pPr>
        <w:pStyle w:val="ListParagraph"/>
        <w:numPr>
          <w:ilvl w:val="0"/>
          <w:numId w:val="19"/>
        </w:numPr>
        <w:tabs>
          <w:tab w:val="left" w:pos="567"/>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cantitate estimată: 4,8 t;</w:t>
      </w:r>
    </w:p>
    <w:p w:rsidR="006950D6" w:rsidRDefault="006950D6"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w:t>
      </w:r>
      <w:r>
        <w:rPr>
          <w:rFonts w:ascii="Arial" w:eastAsia="TTE3744978t00" w:hAnsi="Arial" w:cs="Arial"/>
          <w:i/>
          <w:lang w:val="ro-RO"/>
        </w:rPr>
        <w:t>ă de contract</w:t>
      </w:r>
      <w:r>
        <w:rPr>
          <w:rFonts w:ascii="Arial" w:eastAsia="TTE3744978t00" w:hAnsi="Arial" w:cs="Arial"/>
          <w:i/>
        </w:rPr>
        <w:t>;</w:t>
      </w:r>
    </w:p>
    <w:p w:rsidR="006950D6" w:rsidRDefault="006950D6"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sidRPr="001B663C">
        <w:rPr>
          <w:rFonts w:ascii="Arial" w:eastAsia="TTE3744978t00" w:hAnsi="Arial" w:cs="Arial"/>
          <w:i/>
        </w:rPr>
        <w:t xml:space="preserve">deşeuri </w:t>
      </w:r>
      <w:r>
        <w:rPr>
          <w:rFonts w:ascii="Arial" w:eastAsia="TTE3744978t00" w:hAnsi="Arial" w:cs="Arial"/>
          <w:i/>
        </w:rPr>
        <w:t>de ambalaje din plastic – cod 15 01 02:</w:t>
      </w:r>
    </w:p>
    <w:p w:rsidR="006950D6" w:rsidRDefault="006950D6" w:rsidP="007B6FCC">
      <w:pPr>
        <w:pStyle w:val="ListParagraph"/>
        <w:numPr>
          <w:ilvl w:val="0"/>
          <w:numId w:val="19"/>
        </w:numPr>
        <w:tabs>
          <w:tab w:val="left" w:pos="567"/>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cantitate estimată: 0,3 t;</w:t>
      </w:r>
    </w:p>
    <w:p w:rsidR="006950D6" w:rsidRDefault="006950D6"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w:t>
      </w:r>
      <w:r>
        <w:rPr>
          <w:rFonts w:ascii="Arial" w:eastAsia="TTE3744978t00" w:hAnsi="Arial" w:cs="Arial"/>
          <w:i/>
          <w:lang w:val="ro-RO"/>
        </w:rPr>
        <w:t>ă de contract</w:t>
      </w:r>
      <w:r>
        <w:rPr>
          <w:rFonts w:ascii="Arial" w:eastAsia="TTE3744978t00" w:hAnsi="Arial" w:cs="Arial"/>
          <w:i/>
        </w:rPr>
        <w:t>;</w:t>
      </w:r>
    </w:p>
    <w:p w:rsidR="006950D6" w:rsidRDefault="006950D6"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sidRPr="001B663C">
        <w:rPr>
          <w:rFonts w:ascii="Arial" w:eastAsia="TTE3744978t00" w:hAnsi="Arial" w:cs="Arial"/>
          <w:i/>
        </w:rPr>
        <w:t xml:space="preserve">deşeuri </w:t>
      </w:r>
      <w:r>
        <w:rPr>
          <w:rFonts w:ascii="Arial" w:eastAsia="TTE3744978t00" w:hAnsi="Arial" w:cs="Arial"/>
          <w:i/>
        </w:rPr>
        <w:t xml:space="preserve">de ambalaje </w:t>
      </w:r>
      <w:r w:rsidRPr="00873FF0">
        <w:rPr>
          <w:rFonts w:ascii="Arial" w:hAnsi="Arial" w:cs="Arial"/>
          <w:i/>
          <w:lang w:val="ro-RO"/>
        </w:rPr>
        <w:t>care conţin reziduuri sau sunt contaminate cu substanţe periculoase</w:t>
      </w:r>
      <w:r>
        <w:rPr>
          <w:rFonts w:ascii="Arial" w:hAnsi="Arial" w:cs="Arial"/>
          <w:i/>
          <w:lang w:val="ro-RO"/>
        </w:rPr>
        <w:t xml:space="preserve"> (rezultate de la vopsea, </w:t>
      </w:r>
      <w:r w:rsidR="002D1351">
        <w:rPr>
          <w:rFonts w:ascii="Arial" w:hAnsi="Arial" w:cs="Arial"/>
          <w:i/>
          <w:lang w:val="ro-RO"/>
        </w:rPr>
        <w:t>lacuri, solvenți</w:t>
      </w:r>
      <w:r w:rsidR="00FD6CDE">
        <w:rPr>
          <w:rFonts w:ascii="Arial" w:hAnsi="Arial" w:cs="Arial"/>
          <w:i/>
          <w:lang w:val="ro-RO"/>
        </w:rPr>
        <w:t>, uleiuri</w:t>
      </w:r>
      <w:r>
        <w:rPr>
          <w:rFonts w:ascii="Arial" w:hAnsi="Arial" w:cs="Arial"/>
          <w:i/>
          <w:lang w:val="ro-RO"/>
        </w:rPr>
        <w:t xml:space="preserve">) </w:t>
      </w:r>
      <w:r>
        <w:rPr>
          <w:rFonts w:ascii="Arial" w:eastAsia="TTE3744978t00" w:hAnsi="Arial" w:cs="Arial"/>
          <w:i/>
        </w:rPr>
        <w:t xml:space="preserve"> – cod 1</w:t>
      </w:r>
      <w:r w:rsidR="002D1351">
        <w:rPr>
          <w:rFonts w:ascii="Arial" w:eastAsia="TTE3744978t00" w:hAnsi="Arial" w:cs="Arial"/>
          <w:i/>
        </w:rPr>
        <w:t>5</w:t>
      </w:r>
      <w:r>
        <w:rPr>
          <w:rFonts w:ascii="Arial" w:eastAsia="TTE3744978t00" w:hAnsi="Arial" w:cs="Arial"/>
          <w:i/>
        </w:rPr>
        <w:t xml:space="preserve"> 0</w:t>
      </w:r>
      <w:r w:rsidR="002D1351">
        <w:rPr>
          <w:rFonts w:ascii="Arial" w:eastAsia="TTE3744978t00" w:hAnsi="Arial" w:cs="Arial"/>
          <w:i/>
        </w:rPr>
        <w:t>1</w:t>
      </w:r>
      <w:r>
        <w:rPr>
          <w:rFonts w:ascii="Arial" w:eastAsia="TTE3744978t00" w:hAnsi="Arial" w:cs="Arial"/>
          <w:i/>
        </w:rPr>
        <w:t xml:space="preserve"> </w:t>
      </w:r>
      <w:r w:rsidR="002D1351">
        <w:rPr>
          <w:rFonts w:ascii="Arial" w:eastAsia="TTE3744978t00" w:hAnsi="Arial" w:cs="Arial"/>
          <w:i/>
        </w:rPr>
        <w:t>1</w:t>
      </w:r>
      <w:r>
        <w:rPr>
          <w:rFonts w:ascii="Arial" w:eastAsia="TTE3744978t00" w:hAnsi="Arial" w:cs="Arial"/>
          <w:i/>
        </w:rPr>
        <w:t>0</w:t>
      </w:r>
      <w:r w:rsidR="002D1351">
        <w:rPr>
          <w:rFonts w:ascii="Arial" w:eastAsia="TTE3744978t00" w:hAnsi="Arial" w:cs="Arial"/>
          <w:i/>
        </w:rPr>
        <w:t>*</w:t>
      </w:r>
      <w:r>
        <w:rPr>
          <w:rFonts w:ascii="Arial" w:eastAsia="TTE3744978t00" w:hAnsi="Arial" w:cs="Arial"/>
          <w:i/>
        </w:rPr>
        <w:t>:</w:t>
      </w:r>
    </w:p>
    <w:p w:rsidR="006950D6" w:rsidRDefault="006950D6" w:rsidP="007B6FCC">
      <w:pPr>
        <w:pStyle w:val="ListParagraph"/>
        <w:numPr>
          <w:ilvl w:val="0"/>
          <w:numId w:val="19"/>
        </w:numPr>
        <w:tabs>
          <w:tab w:val="left" w:pos="567"/>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 xml:space="preserve">cantitate estimată: </w:t>
      </w:r>
      <w:r w:rsidR="002D1351">
        <w:rPr>
          <w:rFonts w:ascii="Arial" w:eastAsia="TTE3744978t00" w:hAnsi="Arial" w:cs="Arial"/>
          <w:i/>
        </w:rPr>
        <w:t>0,015</w:t>
      </w:r>
      <w:r>
        <w:rPr>
          <w:rFonts w:ascii="Arial" w:eastAsia="TTE3744978t00" w:hAnsi="Arial" w:cs="Arial"/>
          <w:i/>
        </w:rPr>
        <w:t xml:space="preserve"> t;</w:t>
      </w:r>
    </w:p>
    <w:p w:rsidR="006950D6" w:rsidRDefault="006950D6"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boxe amplasate în zonele organizărilor de șantier</w:t>
      </w:r>
      <w:r w:rsidR="002D1351">
        <w:rPr>
          <w:rFonts w:ascii="Arial" w:eastAsia="TTE3744978t00" w:hAnsi="Arial" w:cs="Arial"/>
          <w:i/>
        </w:rPr>
        <w:t>, separate de deșeurile nepericuloase</w:t>
      </w:r>
      <w:r w:rsidRPr="00FF1058">
        <w:rPr>
          <w:rFonts w:ascii="Arial" w:eastAsia="TTE3744978t00" w:hAnsi="Arial" w:cs="Arial"/>
          <w:i/>
        </w:rPr>
        <w:t xml:space="preserve"> şi vor fi </w:t>
      </w:r>
      <w:r>
        <w:rPr>
          <w:rFonts w:ascii="Arial" w:eastAsia="TTE3744978t00" w:hAnsi="Arial" w:cs="Arial"/>
          <w:i/>
        </w:rPr>
        <w:t>predate la societăţi autorizate pentru valorificare</w:t>
      </w:r>
      <w:r w:rsidR="002D1351">
        <w:rPr>
          <w:rFonts w:ascii="Arial" w:eastAsia="TTE3744978t00" w:hAnsi="Arial" w:cs="Arial"/>
          <w:i/>
        </w:rPr>
        <w:t>/eliminare</w:t>
      </w:r>
      <w:r>
        <w:rPr>
          <w:rFonts w:ascii="Arial" w:eastAsia="TTE3744978t00" w:hAnsi="Arial" w:cs="Arial"/>
          <w:i/>
        </w:rPr>
        <w:t>, pe baz</w:t>
      </w:r>
      <w:r>
        <w:rPr>
          <w:rFonts w:ascii="Arial" w:eastAsia="TTE3744978t00" w:hAnsi="Arial" w:cs="Arial"/>
          <w:i/>
          <w:lang w:val="ro-RO"/>
        </w:rPr>
        <w:t>ă de contract</w:t>
      </w:r>
      <w:r>
        <w:rPr>
          <w:rFonts w:ascii="Arial" w:eastAsia="TTE3744978t00" w:hAnsi="Arial" w:cs="Arial"/>
          <w:i/>
        </w:rPr>
        <w:t>;</w:t>
      </w:r>
    </w:p>
    <w:p w:rsidR="00FD6CDE" w:rsidRDefault="00FD6CD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uleiuri uzate – cod 13 02 08*:</w:t>
      </w:r>
    </w:p>
    <w:p w:rsidR="00FD6CDE" w:rsidRDefault="00FD6CDE" w:rsidP="007B6FCC">
      <w:pPr>
        <w:pStyle w:val="ListParagraph"/>
        <w:numPr>
          <w:ilvl w:val="0"/>
          <w:numId w:val="19"/>
        </w:numPr>
        <w:tabs>
          <w:tab w:val="left" w:pos="567"/>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cantitate estimată: 0,015 t;</w:t>
      </w:r>
    </w:p>
    <w:p w:rsidR="00FD6CDE" w:rsidRDefault="00FD6CD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sidRPr="00FF1058">
        <w:rPr>
          <w:rFonts w:ascii="Arial" w:eastAsia="TTE3744978t00" w:hAnsi="Arial" w:cs="Arial"/>
          <w:i/>
        </w:rPr>
        <w:t xml:space="preserve">se vor stoca provizoriu </w:t>
      </w:r>
      <w:r>
        <w:rPr>
          <w:rFonts w:ascii="Arial" w:eastAsia="TTE3744978t00" w:hAnsi="Arial" w:cs="Arial"/>
          <w:i/>
        </w:rPr>
        <w:t xml:space="preserve">recipient etanșe depozitate </w:t>
      </w:r>
      <w:r w:rsidRPr="00FF1058">
        <w:rPr>
          <w:rFonts w:ascii="Arial" w:eastAsia="TTE3744978t00" w:hAnsi="Arial" w:cs="Arial"/>
          <w:i/>
        </w:rPr>
        <w:t xml:space="preserve">în </w:t>
      </w:r>
      <w:r>
        <w:rPr>
          <w:rFonts w:ascii="Arial" w:eastAsia="TTE3744978t00" w:hAnsi="Arial" w:cs="Arial"/>
          <w:i/>
        </w:rPr>
        <w:t>boxe amplasate în zonele organizărilor de șantier, separate de deșeurile nepericuloase</w:t>
      </w:r>
      <w:r w:rsidRPr="00FF1058">
        <w:rPr>
          <w:rFonts w:ascii="Arial" w:eastAsia="TTE3744978t00" w:hAnsi="Arial" w:cs="Arial"/>
          <w:i/>
        </w:rPr>
        <w:t xml:space="preserve"> şi vor fi </w:t>
      </w:r>
      <w:r>
        <w:rPr>
          <w:rFonts w:ascii="Arial" w:eastAsia="TTE3744978t00" w:hAnsi="Arial" w:cs="Arial"/>
          <w:i/>
        </w:rPr>
        <w:t>predate la societăţi autorizate pentru valorificare/eliminare, pe baz</w:t>
      </w:r>
      <w:r>
        <w:rPr>
          <w:rFonts w:ascii="Arial" w:eastAsia="TTE3744978t00" w:hAnsi="Arial" w:cs="Arial"/>
          <w:i/>
          <w:lang w:val="ro-RO"/>
        </w:rPr>
        <w:t>ă de contract</w:t>
      </w:r>
      <w:r>
        <w:rPr>
          <w:rFonts w:ascii="Arial" w:eastAsia="TTE3744978t00" w:hAnsi="Arial" w:cs="Arial"/>
          <w:i/>
        </w:rPr>
        <w:t>;</w:t>
      </w:r>
    </w:p>
    <w:p w:rsidR="00FD6CDE" w:rsidRDefault="00E8556E"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 xml:space="preserve">deşeuri </w:t>
      </w:r>
      <w:r w:rsidR="00FD6CDE" w:rsidRPr="00ED3055">
        <w:rPr>
          <w:rFonts w:ascii="Arial" w:hAnsi="Arial" w:cs="Arial"/>
          <w:i/>
          <w:lang w:val="ro-RO"/>
        </w:rPr>
        <w:t>electrice şi electronice</w:t>
      </w:r>
      <w:r w:rsidR="00D970CB">
        <w:rPr>
          <w:rFonts w:ascii="Arial" w:hAnsi="Arial" w:cs="Arial"/>
          <w:i/>
          <w:lang w:val="ro-RO"/>
        </w:rPr>
        <w:t xml:space="preserve"> </w:t>
      </w:r>
      <w:r>
        <w:rPr>
          <w:rFonts w:ascii="Arial" w:eastAsia="TTE3744978t00" w:hAnsi="Arial" w:cs="Arial"/>
          <w:i/>
        </w:rPr>
        <w:t xml:space="preserve">– </w:t>
      </w:r>
      <w:r w:rsidR="00FD6CDE">
        <w:rPr>
          <w:rFonts w:ascii="Arial" w:eastAsia="TTE3744978t00" w:hAnsi="Arial" w:cs="Arial"/>
          <w:i/>
        </w:rPr>
        <w:t>cod 20 01 21*:</w:t>
      </w:r>
    </w:p>
    <w:p w:rsidR="00FD6CDE" w:rsidRDefault="00FD6CDE" w:rsidP="006152A0">
      <w:pPr>
        <w:tabs>
          <w:tab w:val="left" w:pos="567"/>
        </w:tabs>
        <w:autoSpaceDE w:val="0"/>
        <w:autoSpaceDN w:val="0"/>
        <w:adjustRightInd w:val="0"/>
        <w:spacing w:after="0" w:line="240" w:lineRule="auto"/>
        <w:ind w:firstLine="720"/>
        <w:jc w:val="both"/>
        <w:rPr>
          <w:rFonts w:ascii="Arial" w:eastAsia="TTE3744978t00" w:hAnsi="Arial" w:cs="Arial"/>
          <w:i/>
        </w:rPr>
      </w:pPr>
      <w:r>
        <w:rPr>
          <w:rFonts w:ascii="Arial" w:eastAsia="TTE3744978t00" w:hAnsi="Arial" w:cs="Arial"/>
          <w:i/>
        </w:rPr>
        <w:lastRenderedPageBreak/>
        <w:t xml:space="preserve">-  </w:t>
      </w:r>
      <w:proofErr w:type="gramStart"/>
      <w:r>
        <w:rPr>
          <w:rFonts w:ascii="Arial" w:eastAsia="TTE3744978t00" w:hAnsi="Arial" w:cs="Arial"/>
          <w:i/>
        </w:rPr>
        <w:t>cantitate</w:t>
      </w:r>
      <w:proofErr w:type="gramEnd"/>
      <w:r>
        <w:rPr>
          <w:rFonts w:ascii="Arial" w:eastAsia="TTE3744978t00" w:hAnsi="Arial" w:cs="Arial"/>
          <w:i/>
        </w:rPr>
        <w:t xml:space="preserve"> estimată: </w:t>
      </w:r>
      <w:r w:rsidR="00E8556E">
        <w:rPr>
          <w:rFonts w:ascii="Arial" w:eastAsia="TTE3744978t00" w:hAnsi="Arial" w:cs="Arial"/>
          <w:i/>
        </w:rPr>
        <w:t xml:space="preserve">cca. </w:t>
      </w:r>
      <w:proofErr w:type="gramStart"/>
      <w:r w:rsidR="00E8556E">
        <w:rPr>
          <w:rFonts w:ascii="Arial" w:eastAsia="TTE3744978t00" w:hAnsi="Arial" w:cs="Arial"/>
          <w:i/>
        </w:rPr>
        <w:t>0,0</w:t>
      </w:r>
      <w:r>
        <w:rPr>
          <w:rFonts w:ascii="Arial" w:eastAsia="TTE3744978t00" w:hAnsi="Arial" w:cs="Arial"/>
          <w:i/>
        </w:rPr>
        <w:t>2</w:t>
      </w:r>
      <w:r w:rsidR="00E8556E">
        <w:rPr>
          <w:rFonts w:ascii="Arial" w:eastAsia="TTE3744978t00" w:hAnsi="Arial" w:cs="Arial"/>
          <w:i/>
        </w:rPr>
        <w:t>5 t</w:t>
      </w:r>
      <w:r w:rsidR="00D970CB">
        <w:rPr>
          <w:rFonts w:ascii="Arial" w:eastAsia="TTE3744978t00" w:hAnsi="Arial" w:cs="Arial"/>
          <w:i/>
        </w:rPr>
        <w:t xml:space="preserve"> </w:t>
      </w:r>
      <w:r w:rsidR="006152A0">
        <w:rPr>
          <w:rFonts w:ascii="Arial" w:eastAsia="TTE3744978t00" w:hAnsi="Arial" w:cs="Arial"/>
          <w:i/>
        </w:rPr>
        <w:t xml:space="preserve">deșeuri </w:t>
      </w:r>
      <w:r w:rsidR="006152A0">
        <w:rPr>
          <w:rFonts w:ascii="Arial" w:hAnsi="Arial" w:cs="Arial"/>
          <w:i/>
          <w:lang w:val="ro-RO"/>
        </w:rPr>
        <w:t>corp iluminat – tuburi fluorescente, cca.</w:t>
      </w:r>
      <w:proofErr w:type="gramEnd"/>
      <w:r w:rsidR="006152A0">
        <w:rPr>
          <w:rFonts w:ascii="Arial" w:hAnsi="Arial" w:cs="Arial"/>
          <w:i/>
          <w:lang w:val="ro-RO"/>
        </w:rPr>
        <w:t xml:space="preserve"> 5 buc. tablouri electrice, cca. 13 buc. cutii metalice echipate cu siguranțe și prize, cca. 54 întrerupătoare și prize</w:t>
      </w:r>
      <w:r>
        <w:rPr>
          <w:rFonts w:ascii="Arial" w:eastAsia="TTE3744978t00" w:hAnsi="Arial" w:cs="Arial"/>
          <w:i/>
        </w:rPr>
        <w:t>;</w:t>
      </w:r>
    </w:p>
    <w:p w:rsidR="00FD6CDE" w:rsidRDefault="00FD6CD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proofErr w:type="gramStart"/>
      <w:r w:rsidRPr="00FF1058">
        <w:rPr>
          <w:rFonts w:ascii="Arial" w:eastAsia="TTE3744978t00" w:hAnsi="Arial" w:cs="Arial"/>
          <w:i/>
        </w:rPr>
        <w:t>se</w:t>
      </w:r>
      <w:proofErr w:type="gramEnd"/>
      <w:r w:rsidRPr="00FF1058">
        <w:rPr>
          <w:rFonts w:ascii="Arial" w:eastAsia="TTE3744978t00" w:hAnsi="Arial" w:cs="Arial"/>
          <w:i/>
        </w:rPr>
        <w:t xml:space="preserve"> vor stoca provizoriu în </w:t>
      </w:r>
      <w:r>
        <w:rPr>
          <w:rFonts w:ascii="Arial" w:eastAsia="TTE3744978t00" w:hAnsi="Arial" w:cs="Arial"/>
          <w:i/>
        </w:rPr>
        <w:t>spații special destinate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w:t>
      </w:r>
      <w:r>
        <w:rPr>
          <w:rFonts w:ascii="Arial" w:eastAsia="TTE3744978t00" w:hAnsi="Arial" w:cs="Arial"/>
          <w:i/>
          <w:lang w:val="ro-RO"/>
        </w:rPr>
        <w:t>ă de contract</w:t>
      </w:r>
      <w:r w:rsidR="00D970CB">
        <w:rPr>
          <w:rFonts w:ascii="Arial" w:eastAsia="TTE3744978t00" w:hAnsi="Arial" w:cs="Arial"/>
          <w:i/>
        </w:rPr>
        <w:t>.</w:t>
      </w:r>
    </w:p>
    <w:p w:rsidR="00E8556E" w:rsidRDefault="00E8556E" w:rsidP="00FD6CDE">
      <w:pPr>
        <w:tabs>
          <w:tab w:val="left" w:pos="567"/>
        </w:tabs>
        <w:autoSpaceDE w:val="0"/>
        <w:autoSpaceDN w:val="0"/>
        <w:adjustRightInd w:val="0"/>
        <w:spacing w:after="0" w:line="240" w:lineRule="auto"/>
        <w:ind w:left="284"/>
        <w:jc w:val="both"/>
        <w:rPr>
          <w:rFonts w:ascii="Arial" w:eastAsia="TTE3744978t00" w:hAnsi="Arial" w:cs="Arial"/>
          <w:i/>
        </w:rPr>
      </w:pPr>
    </w:p>
    <w:p w:rsidR="001F30D8" w:rsidRPr="001F30D8" w:rsidRDefault="001F30D8" w:rsidP="006865E9">
      <w:pPr>
        <w:pStyle w:val="ListParagraph"/>
        <w:numPr>
          <w:ilvl w:val="0"/>
          <w:numId w:val="38"/>
        </w:numPr>
        <w:autoSpaceDE w:val="0"/>
        <w:autoSpaceDN w:val="0"/>
        <w:adjustRightInd w:val="0"/>
        <w:spacing w:after="0" w:line="240" w:lineRule="auto"/>
        <w:ind w:left="0" w:firstLine="360"/>
        <w:jc w:val="both"/>
        <w:rPr>
          <w:rFonts w:ascii="Arial" w:eastAsia="Times New Roman" w:hAnsi="Arial" w:cs="Arial"/>
          <w:i/>
        </w:rPr>
      </w:pPr>
      <w:r w:rsidRPr="001F30D8">
        <w:rPr>
          <w:rFonts w:ascii="Arial" w:eastAsia="Times New Roman" w:hAnsi="Arial" w:cs="Arial"/>
          <w:i/>
        </w:rPr>
        <w:t xml:space="preserve">În perioada execuţiei lucrărilor </w:t>
      </w:r>
      <w:r>
        <w:rPr>
          <w:rFonts w:ascii="Arial" w:eastAsia="Times New Roman" w:hAnsi="Arial" w:cs="Arial"/>
          <w:i/>
        </w:rPr>
        <w:t xml:space="preserve">de mamenajare a albiilor </w:t>
      </w:r>
      <w:r w:rsidRPr="001F30D8">
        <w:rPr>
          <w:rFonts w:ascii="Arial" w:eastAsia="Times New Roman" w:hAnsi="Arial" w:cs="Arial"/>
          <w:i/>
        </w:rPr>
        <w:t>vor rezulta următoarele tipuri de deşeuri:</w:t>
      </w:r>
    </w:p>
    <w:p w:rsidR="001F30D8" w:rsidRDefault="001F30D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rezultate din lucrări de excavații în albie – cod 17 05 04:</w:t>
      </w:r>
    </w:p>
    <w:p w:rsidR="001F30D8" w:rsidRPr="0002146E" w:rsidRDefault="001F30D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02146E">
        <w:rPr>
          <w:rFonts w:ascii="Arial" w:eastAsia="TTE3744978t00" w:hAnsi="Arial" w:cs="Arial"/>
          <w:i/>
        </w:rPr>
        <w:t xml:space="preserve">cantitate estimată: </w:t>
      </w:r>
      <w:r>
        <w:rPr>
          <w:rFonts w:ascii="Arial" w:eastAsia="TTE3744978t00" w:hAnsi="Arial" w:cs="Arial"/>
          <w:i/>
        </w:rPr>
        <w:t>25.000 t</w:t>
      </w:r>
      <w:r w:rsidRPr="0002146E">
        <w:rPr>
          <w:rFonts w:ascii="Arial" w:eastAsia="TTE3744978t00" w:hAnsi="Arial" w:cs="Arial"/>
          <w:i/>
        </w:rPr>
        <w:t>;</w:t>
      </w:r>
    </w:p>
    <w:p w:rsidR="001F30D8" w:rsidRDefault="001F30D8" w:rsidP="007B6FCC">
      <w:pPr>
        <w:pStyle w:val="ListParagraph"/>
        <w:numPr>
          <w:ilvl w:val="0"/>
          <w:numId w:val="19"/>
        </w:numPr>
        <w:tabs>
          <w:tab w:val="left" w:pos="0"/>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deșeuri inerte;</w:t>
      </w:r>
    </w:p>
    <w:p w:rsidR="001F30D8" w:rsidRPr="007D204D" w:rsidRDefault="007D204D" w:rsidP="007B6FCC">
      <w:pPr>
        <w:pStyle w:val="ListParagraph"/>
        <w:numPr>
          <w:ilvl w:val="0"/>
          <w:numId w:val="19"/>
        </w:numPr>
        <w:tabs>
          <w:tab w:val="left" w:pos="0"/>
          <w:tab w:val="left" w:pos="567"/>
          <w:tab w:val="left" w:pos="990"/>
        </w:tabs>
        <w:autoSpaceDE w:val="0"/>
        <w:autoSpaceDN w:val="0"/>
        <w:adjustRightInd w:val="0"/>
        <w:spacing w:after="0" w:line="240" w:lineRule="auto"/>
        <w:ind w:left="0" w:firstLine="720"/>
        <w:jc w:val="both"/>
        <w:rPr>
          <w:rFonts w:ascii="Arial" w:eastAsia="TTE3744978t00" w:hAnsi="Arial" w:cs="Arial"/>
          <w:i/>
        </w:rPr>
      </w:pPr>
      <w:r w:rsidRPr="007D204D">
        <w:rPr>
          <w:rFonts w:ascii="Arial" w:eastAsia="TTE3744978t00" w:hAnsi="Arial" w:cs="Arial"/>
          <w:i/>
        </w:rPr>
        <w:t xml:space="preserve">parțial </w:t>
      </w:r>
      <w:r w:rsidR="001F30D8" w:rsidRPr="007D204D">
        <w:rPr>
          <w:rFonts w:ascii="Arial" w:eastAsia="TTE3744978t00" w:hAnsi="Arial" w:cs="Arial"/>
          <w:i/>
        </w:rPr>
        <w:t xml:space="preserve">vor fi valorificate ca </w:t>
      </w:r>
      <w:r w:rsidRPr="007D204D">
        <w:rPr>
          <w:rFonts w:ascii="Arial" w:eastAsia="TTE3744978t00" w:hAnsi="Arial" w:cs="Arial"/>
          <w:i/>
        </w:rPr>
        <w:t>material de umplutură (pentru corp baraj acumulare nepermanentă, corp diguri, în spatele consolidărilor de mal etc.), parțial vor fi valorificate pentru execuția unor lucrări de terasamente și pentru preparare betoane (cca. 11.000 -13.000 mc)</w:t>
      </w:r>
      <w:r w:rsidR="001F30D8" w:rsidRPr="007D204D">
        <w:rPr>
          <w:rFonts w:ascii="Arial" w:eastAsia="TTE3744978t00" w:hAnsi="Arial" w:cs="Arial"/>
          <w:i/>
        </w:rPr>
        <w:t>;</w:t>
      </w:r>
    </w:p>
    <w:p w:rsidR="00B33D08" w:rsidRDefault="00B33D0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metalice (rezultate de la carcase gabioane) – cod 17 04 05:</w:t>
      </w:r>
    </w:p>
    <w:p w:rsidR="00B33D08" w:rsidRPr="00FF1058" w:rsidRDefault="00B33D0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FF1058">
        <w:rPr>
          <w:rFonts w:ascii="Arial" w:eastAsia="TTE3744978t00" w:hAnsi="Arial" w:cs="Arial"/>
          <w:i/>
        </w:rPr>
        <w:t xml:space="preserve">cantitate estimată: </w:t>
      </w:r>
      <w:r>
        <w:rPr>
          <w:rFonts w:ascii="Arial" w:eastAsia="TTE3744978t00" w:hAnsi="Arial" w:cs="Arial"/>
          <w:i/>
        </w:rPr>
        <w:t>0,15</w:t>
      </w:r>
      <w:r w:rsidRPr="00FF1058">
        <w:rPr>
          <w:rFonts w:ascii="Arial" w:eastAsia="TTE3744978t00" w:hAnsi="Arial" w:cs="Arial"/>
          <w:i/>
        </w:rPr>
        <w:t xml:space="preserve"> t;</w:t>
      </w:r>
    </w:p>
    <w:p w:rsidR="00B33D08" w:rsidRDefault="00B33D08" w:rsidP="007B6FCC">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containere amplasate în zonele organizărilor de șantier</w:t>
      </w:r>
      <w:r w:rsidRPr="00FF1058">
        <w:rPr>
          <w:rFonts w:ascii="Arial" w:eastAsia="TTE3744978t00" w:hAnsi="Arial" w:cs="Arial"/>
          <w:i/>
        </w:rPr>
        <w:t xml:space="preserve"> şi vor fi </w:t>
      </w:r>
      <w:r>
        <w:rPr>
          <w:rFonts w:ascii="Arial" w:eastAsia="TTE3744978t00" w:hAnsi="Arial" w:cs="Arial"/>
          <w:i/>
        </w:rPr>
        <w:t>predate la societăţi autorizate pentru valorificare, pe bază de contract</w:t>
      </w:r>
      <w:r w:rsidRPr="00FF1058">
        <w:rPr>
          <w:rFonts w:ascii="Arial" w:eastAsia="TTE3744978t00" w:hAnsi="Arial" w:cs="Arial"/>
          <w:i/>
        </w:rPr>
        <w:t>;</w:t>
      </w:r>
    </w:p>
    <w:p w:rsidR="00B33D08" w:rsidRDefault="00B33D0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de beton – cod 17 01 01:</w:t>
      </w:r>
    </w:p>
    <w:p w:rsidR="00B33D08" w:rsidRPr="00FF1058" w:rsidRDefault="00B33D08" w:rsidP="007B6FCC">
      <w:pPr>
        <w:pStyle w:val="ListParagraph"/>
        <w:numPr>
          <w:ilvl w:val="0"/>
          <w:numId w:val="19"/>
        </w:numPr>
        <w:tabs>
          <w:tab w:val="left" w:pos="567"/>
        </w:tabs>
        <w:autoSpaceDE w:val="0"/>
        <w:autoSpaceDN w:val="0"/>
        <w:adjustRightInd w:val="0"/>
        <w:spacing w:after="0" w:line="240" w:lineRule="auto"/>
        <w:ind w:left="990" w:hanging="284"/>
        <w:jc w:val="both"/>
        <w:rPr>
          <w:rFonts w:ascii="Arial" w:eastAsia="TTE3744978t00" w:hAnsi="Arial" w:cs="Arial"/>
          <w:i/>
        </w:rPr>
      </w:pPr>
      <w:r w:rsidRPr="00FF1058">
        <w:rPr>
          <w:rFonts w:ascii="Arial" w:eastAsia="TTE3744978t00" w:hAnsi="Arial" w:cs="Arial"/>
          <w:i/>
        </w:rPr>
        <w:t xml:space="preserve">cantitate estimată: </w:t>
      </w:r>
      <w:r>
        <w:rPr>
          <w:rFonts w:ascii="Arial" w:eastAsia="TTE3744978t00" w:hAnsi="Arial" w:cs="Arial"/>
          <w:i/>
        </w:rPr>
        <w:t>440</w:t>
      </w:r>
      <w:r w:rsidRPr="00FF1058">
        <w:rPr>
          <w:rFonts w:ascii="Arial" w:eastAsia="TTE3744978t00" w:hAnsi="Arial" w:cs="Arial"/>
          <w:i/>
        </w:rPr>
        <w:t xml:space="preserve"> t;</w:t>
      </w:r>
    </w:p>
    <w:p w:rsidR="00B33D08" w:rsidRPr="00FF1058" w:rsidRDefault="00B33D08" w:rsidP="007B6FCC">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stoca provizoriu în </w:t>
      </w:r>
      <w:r>
        <w:rPr>
          <w:rFonts w:ascii="Arial" w:eastAsia="TTE3744978t00" w:hAnsi="Arial" w:cs="Arial"/>
          <w:i/>
        </w:rPr>
        <w:t xml:space="preserve">incinta organizărilor de șantier; </w:t>
      </w:r>
      <w:r w:rsidRPr="00FF1058">
        <w:rPr>
          <w:rFonts w:ascii="Arial" w:eastAsia="TTE3744978t00" w:hAnsi="Arial" w:cs="Arial"/>
          <w:i/>
        </w:rPr>
        <w:t xml:space="preserve">vor fi </w:t>
      </w:r>
      <w:r>
        <w:rPr>
          <w:rFonts w:ascii="Arial" w:eastAsia="TTE3744978t00" w:hAnsi="Arial" w:cs="Arial"/>
          <w:i/>
        </w:rPr>
        <w:t>valorificate ca material de construcții sau vor fi eliminate în depozite autorizate pentru deșeuri din construcții</w:t>
      </w:r>
      <w:r w:rsidRPr="00FF1058">
        <w:rPr>
          <w:rFonts w:ascii="Arial" w:eastAsia="TTE3744978t00" w:hAnsi="Arial" w:cs="Arial"/>
          <w:i/>
        </w:rPr>
        <w:t>;</w:t>
      </w:r>
    </w:p>
    <w:p w:rsidR="00B33D08" w:rsidRDefault="00B33D08"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sidRPr="009E4D26">
        <w:rPr>
          <w:rFonts w:ascii="Arial" w:eastAsia="TTE3744978t00" w:hAnsi="Arial" w:cs="Arial"/>
          <w:i/>
        </w:rPr>
        <w:t xml:space="preserve">deşeuri menajere provenite de la personalul care </w:t>
      </w:r>
      <w:r>
        <w:rPr>
          <w:rFonts w:ascii="Arial" w:eastAsia="TTE3744978t00" w:hAnsi="Arial" w:cs="Arial"/>
          <w:i/>
        </w:rPr>
        <w:t>execută lucrările – cod 20 03 01:</w:t>
      </w:r>
    </w:p>
    <w:p w:rsidR="00B33D08" w:rsidRDefault="00B33D08" w:rsidP="007B6FCC">
      <w:pPr>
        <w:numPr>
          <w:ilvl w:val="0"/>
          <w:numId w:val="19"/>
        </w:numPr>
        <w:tabs>
          <w:tab w:val="left" w:pos="567"/>
        </w:tabs>
        <w:autoSpaceDE w:val="0"/>
        <w:autoSpaceDN w:val="0"/>
        <w:adjustRightInd w:val="0"/>
        <w:spacing w:after="0" w:line="240" w:lineRule="auto"/>
        <w:ind w:left="993" w:hanging="287"/>
        <w:jc w:val="both"/>
        <w:rPr>
          <w:rFonts w:ascii="Arial" w:eastAsia="TTE3744978t00" w:hAnsi="Arial" w:cs="Arial"/>
          <w:i/>
        </w:rPr>
      </w:pPr>
      <w:r>
        <w:rPr>
          <w:rFonts w:ascii="Arial" w:eastAsia="TTE3744978t00" w:hAnsi="Arial" w:cs="Arial"/>
          <w:i/>
        </w:rPr>
        <w:t>cantitate estimată: 4,7 t</w:t>
      </w:r>
      <w:r w:rsidRPr="009E4D26">
        <w:rPr>
          <w:rFonts w:ascii="Arial" w:eastAsia="TTE3744978t00" w:hAnsi="Arial" w:cs="Arial"/>
          <w:i/>
        </w:rPr>
        <w:t>;</w:t>
      </w:r>
    </w:p>
    <w:p w:rsidR="00B33D08" w:rsidRDefault="00B33D08"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se vor stoca provizoriu în pubele şi vor fi preluate de operatorul de salubrizare din zonă, pe bază de contract;</w:t>
      </w:r>
    </w:p>
    <w:p w:rsidR="001E585D" w:rsidRDefault="001E585D" w:rsidP="007B6FCC">
      <w:pPr>
        <w:numPr>
          <w:ilvl w:val="0"/>
          <w:numId w:val="20"/>
        </w:numPr>
        <w:tabs>
          <w:tab w:val="left" w:pos="567"/>
        </w:tabs>
        <w:autoSpaceDE w:val="0"/>
        <w:autoSpaceDN w:val="0"/>
        <w:adjustRightInd w:val="0"/>
        <w:spacing w:after="0" w:line="240" w:lineRule="auto"/>
        <w:ind w:left="0" w:firstLine="284"/>
        <w:jc w:val="both"/>
        <w:rPr>
          <w:rFonts w:ascii="Arial" w:eastAsia="TTE3744978t00" w:hAnsi="Arial" w:cs="Arial"/>
          <w:i/>
        </w:rPr>
      </w:pPr>
      <w:r>
        <w:rPr>
          <w:rFonts w:ascii="Arial" w:eastAsia="TTE3744978t00" w:hAnsi="Arial" w:cs="Arial"/>
          <w:i/>
        </w:rPr>
        <w:t>deșeuri din defrișare arbori – cod 02 01 07:</w:t>
      </w:r>
    </w:p>
    <w:p w:rsidR="00594C5B" w:rsidRPr="009F5E48" w:rsidRDefault="001E585D" w:rsidP="00594C5B">
      <w:pPr>
        <w:pStyle w:val="ListParagraph"/>
        <w:numPr>
          <w:ilvl w:val="0"/>
          <w:numId w:val="19"/>
        </w:numPr>
        <w:tabs>
          <w:tab w:val="left" w:pos="567"/>
          <w:tab w:val="left" w:pos="630"/>
          <w:tab w:val="left" w:pos="990"/>
        </w:tabs>
        <w:autoSpaceDE w:val="0"/>
        <w:autoSpaceDN w:val="0"/>
        <w:adjustRightInd w:val="0"/>
        <w:spacing w:after="0" w:line="240" w:lineRule="auto"/>
        <w:ind w:left="0" w:firstLine="720"/>
        <w:jc w:val="both"/>
        <w:rPr>
          <w:rFonts w:ascii="Arial" w:eastAsia="TTE3744978t00" w:hAnsi="Arial" w:cs="Arial"/>
          <w:i/>
        </w:rPr>
      </w:pPr>
      <w:r w:rsidRPr="00FF1058">
        <w:rPr>
          <w:rFonts w:ascii="Arial" w:eastAsia="TTE3744978t00" w:hAnsi="Arial" w:cs="Arial"/>
          <w:i/>
        </w:rPr>
        <w:t xml:space="preserve">se vor </w:t>
      </w:r>
      <w:r>
        <w:rPr>
          <w:rFonts w:ascii="Arial" w:eastAsia="TTE3744978t00" w:hAnsi="Arial" w:cs="Arial"/>
          <w:i/>
        </w:rPr>
        <w:t>preda proprietarului/administratorului terenului respective, în vederea valorificării</w:t>
      </w:r>
      <w:r w:rsidRPr="00FF1058">
        <w:rPr>
          <w:rFonts w:ascii="Arial" w:eastAsia="TTE3744978t00" w:hAnsi="Arial" w:cs="Arial"/>
          <w:i/>
        </w:rPr>
        <w:t>;</w:t>
      </w:r>
    </w:p>
    <w:p w:rsidR="001F30D8" w:rsidRDefault="001F30D8" w:rsidP="00FD6CDE">
      <w:pPr>
        <w:tabs>
          <w:tab w:val="left" w:pos="567"/>
        </w:tabs>
        <w:autoSpaceDE w:val="0"/>
        <w:autoSpaceDN w:val="0"/>
        <w:adjustRightInd w:val="0"/>
        <w:spacing w:after="0" w:line="240" w:lineRule="auto"/>
        <w:ind w:left="284"/>
        <w:jc w:val="both"/>
        <w:rPr>
          <w:rFonts w:ascii="Arial" w:eastAsia="TTE3744978t00" w:hAnsi="Arial" w:cs="Arial"/>
          <w:i/>
        </w:rPr>
      </w:pPr>
    </w:p>
    <w:p w:rsidR="00E8556E" w:rsidRPr="00AF1F9C" w:rsidRDefault="00E8556E" w:rsidP="006865E9">
      <w:pPr>
        <w:pStyle w:val="ListParagraph"/>
        <w:numPr>
          <w:ilvl w:val="0"/>
          <w:numId w:val="33"/>
        </w:numPr>
        <w:autoSpaceDE w:val="0"/>
        <w:autoSpaceDN w:val="0"/>
        <w:adjustRightInd w:val="0"/>
        <w:spacing w:after="0" w:line="240" w:lineRule="auto"/>
        <w:ind w:left="810" w:hanging="450"/>
        <w:jc w:val="both"/>
        <w:rPr>
          <w:rFonts w:ascii="Arial" w:eastAsia="TTE3744978t00" w:hAnsi="Arial" w:cs="Arial"/>
          <w:b/>
          <w:i/>
        </w:rPr>
      </w:pPr>
      <w:r w:rsidRPr="00AF1F9C">
        <w:rPr>
          <w:rFonts w:ascii="Arial" w:eastAsia="TTE3744978t00" w:hAnsi="Arial" w:cs="Arial"/>
          <w:b/>
          <w:i/>
        </w:rPr>
        <w:t>Activităţi de dezafectare:</w:t>
      </w:r>
    </w:p>
    <w:p w:rsidR="00E8556E" w:rsidRDefault="00E8556E" w:rsidP="00E8556E">
      <w:pPr>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proofErr w:type="gramStart"/>
      <w:r>
        <w:rPr>
          <w:rFonts w:ascii="Arial" w:eastAsia="TTE3744978t00" w:hAnsi="Arial" w:cs="Arial"/>
          <w:i/>
        </w:rPr>
        <w:t xml:space="preserve">După finalizarea proiectului se vor îndepărta </w:t>
      </w:r>
      <w:r w:rsidR="0053078B">
        <w:rPr>
          <w:rFonts w:ascii="Arial" w:eastAsia="TTE3744978t00" w:hAnsi="Arial" w:cs="Arial"/>
          <w:i/>
        </w:rPr>
        <w:t xml:space="preserve">toate </w:t>
      </w:r>
      <w:r>
        <w:rPr>
          <w:rFonts w:ascii="Arial" w:eastAsia="TTE3744978t00" w:hAnsi="Arial" w:cs="Arial"/>
          <w:i/>
        </w:rPr>
        <w:t xml:space="preserve">resturile de </w:t>
      </w:r>
      <w:r w:rsidR="0053078B">
        <w:rPr>
          <w:rFonts w:ascii="Arial" w:eastAsia="TTE3744978t00" w:hAnsi="Arial" w:cs="Arial"/>
          <w:i/>
        </w:rPr>
        <w:t>material</w:t>
      </w:r>
      <w:r w:rsidR="00E10FA9">
        <w:rPr>
          <w:rFonts w:ascii="Arial" w:eastAsia="TTE3744978t00" w:hAnsi="Arial" w:cs="Arial"/>
          <w:i/>
        </w:rPr>
        <w:t>e</w:t>
      </w:r>
      <w:r w:rsidR="0053078B">
        <w:rPr>
          <w:rFonts w:ascii="Arial" w:eastAsia="TTE3744978t00" w:hAnsi="Arial" w:cs="Arial"/>
          <w:i/>
        </w:rPr>
        <w:t xml:space="preserve"> și ma</w:t>
      </w:r>
      <w:r>
        <w:rPr>
          <w:rFonts w:ascii="Arial" w:eastAsia="TTE3744978t00" w:hAnsi="Arial" w:cs="Arial"/>
          <w:i/>
        </w:rPr>
        <w:t>teriale</w:t>
      </w:r>
      <w:r w:rsidR="0053078B">
        <w:rPr>
          <w:rFonts w:ascii="Arial" w:eastAsia="TTE3744978t00" w:hAnsi="Arial" w:cs="Arial"/>
          <w:i/>
        </w:rPr>
        <w:t>le</w:t>
      </w:r>
      <w:r>
        <w:rPr>
          <w:rFonts w:ascii="Arial" w:eastAsia="TTE3744978t00" w:hAnsi="Arial" w:cs="Arial"/>
          <w:i/>
        </w:rPr>
        <w:t xml:space="preserve"> rămase neutilizate la </w:t>
      </w:r>
      <w:r w:rsidR="0053078B">
        <w:rPr>
          <w:rFonts w:ascii="Arial" w:eastAsia="TTE3744978t00" w:hAnsi="Arial" w:cs="Arial"/>
          <w:i/>
        </w:rPr>
        <w:t>realizarea lucrărilor</w:t>
      </w:r>
      <w:r>
        <w:rPr>
          <w:rFonts w:ascii="Arial" w:eastAsia="TTE3744978t00" w:hAnsi="Arial" w:cs="Arial"/>
          <w:i/>
        </w:rPr>
        <w:t>.</w:t>
      </w:r>
      <w:proofErr w:type="gramEnd"/>
      <w:r>
        <w:rPr>
          <w:rFonts w:ascii="Arial" w:eastAsia="TTE3744978t00" w:hAnsi="Arial" w:cs="Arial"/>
          <w:i/>
        </w:rPr>
        <w:t xml:space="preserve"> </w:t>
      </w:r>
      <w:proofErr w:type="gramStart"/>
      <w:r>
        <w:rPr>
          <w:rFonts w:ascii="Arial" w:eastAsia="TTE3744978t00" w:hAnsi="Arial" w:cs="Arial"/>
          <w:i/>
        </w:rPr>
        <w:t>Deşeurile rezultate se vor preda la societăţi autorizate pentru valorificare/neutralizare/eliminare, după caz.</w:t>
      </w:r>
      <w:proofErr w:type="gramEnd"/>
    </w:p>
    <w:p w:rsidR="00E8556E" w:rsidRDefault="00E8556E" w:rsidP="0053078B">
      <w:pPr>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sidR="0053078B">
        <w:rPr>
          <w:rFonts w:ascii="Arial" w:eastAsia="TTE3744978t00" w:hAnsi="Arial" w:cs="Arial"/>
          <w:i/>
        </w:rPr>
        <w:t>Se vor evacua din incintele organizărilor de șantier toate containerele, toaletele ecologice, utilajele/mijloacele de transport folosite în timpul execuției lucrărilor</w:t>
      </w:r>
      <w:r>
        <w:rPr>
          <w:rFonts w:ascii="Arial" w:eastAsia="TTE3744978t00" w:hAnsi="Arial" w:cs="Arial"/>
          <w:i/>
        </w:rPr>
        <w:t xml:space="preserve">. </w:t>
      </w:r>
      <w:r w:rsidR="0053078B">
        <w:rPr>
          <w:rFonts w:ascii="Arial" w:eastAsia="TTE3744978t00" w:hAnsi="Arial" w:cs="Arial"/>
          <w:i/>
        </w:rPr>
        <w:t>Suprafețele de teren pe care au fost amplasate acestea vor fi, după caz, curățate, nivelate și readuse la starea inițială.</w:t>
      </w:r>
      <w:r>
        <w:rPr>
          <w:rFonts w:ascii="Arial" w:eastAsia="TTE3744978t00" w:hAnsi="Arial" w:cs="Arial"/>
          <w:i/>
        </w:rPr>
        <w:t xml:space="preserve">  </w:t>
      </w:r>
    </w:p>
    <w:p w:rsidR="001F6116" w:rsidRDefault="001F6116" w:rsidP="00DC17AE">
      <w:pPr>
        <w:autoSpaceDE w:val="0"/>
        <w:autoSpaceDN w:val="0"/>
        <w:adjustRightInd w:val="0"/>
        <w:spacing w:after="0" w:line="240" w:lineRule="auto"/>
        <w:jc w:val="both"/>
        <w:rPr>
          <w:rFonts w:ascii="Arial" w:eastAsia="TTE3744978t00" w:hAnsi="Arial" w:cs="Arial"/>
          <w:b/>
          <w:i/>
        </w:rPr>
      </w:pPr>
    </w:p>
    <w:p w:rsidR="0037139F" w:rsidRPr="009F5E48" w:rsidRDefault="0037139F" w:rsidP="009F5E48">
      <w:pPr>
        <w:pStyle w:val="ListParagraph"/>
        <w:numPr>
          <w:ilvl w:val="0"/>
          <w:numId w:val="33"/>
        </w:numPr>
        <w:autoSpaceDE w:val="0"/>
        <w:autoSpaceDN w:val="0"/>
        <w:adjustRightInd w:val="0"/>
        <w:spacing w:after="0" w:line="240" w:lineRule="auto"/>
        <w:jc w:val="both"/>
        <w:rPr>
          <w:rFonts w:ascii="Arial" w:eastAsia="TTE3744978t00" w:hAnsi="Arial" w:cs="Arial"/>
          <w:b/>
          <w:i/>
        </w:rPr>
      </w:pPr>
      <w:r w:rsidRPr="009F5E48">
        <w:rPr>
          <w:rFonts w:ascii="Arial" w:eastAsia="TTE3744978t00" w:hAnsi="Arial" w:cs="Arial"/>
          <w:b/>
          <w:i/>
        </w:rPr>
        <w:t>Alternative studiate:</w:t>
      </w:r>
    </w:p>
    <w:p w:rsidR="0037139F" w:rsidRPr="0037139F" w:rsidRDefault="0037139F" w:rsidP="006865E9">
      <w:pPr>
        <w:pStyle w:val="ListParagraph"/>
        <w:numPr>
          <w:ilvl w:val="0"/>
          <w:numId w:val="53"/>
        </w:numPr>
        <w:autoSpaceDE w:val="0"/>
        <w:autoSpaceDN w:val="0"/>
        <w:adjustRightInd w:val="0"/>
        <w:spacing w:after="0" w:line="240" w:lineRule="auto"/>
        <w:jc w:val="both"/>
        <w:rPr>
          <w:rFonts w:ascii="Arial" w:eastAsia="TTE3744978t00" w:hAnsi="Arial" w:cs="Arial"/>
          <w:u w:val="single"/>
        </w:rPr>
      </w:pPr>
      <w:r w:rsidRPr="0037139F">
        <w:rPr>
          <w:rFonts w:ascii="Arial" w:eastAsia="TTE3744978t00" w:hAnsi="Arial" w:cs="Arial"/>
          <w:u w:val="single"/>
        </w:rPr>
        <w:t>Mărirea gradului de siguranță a acumulării/barajului Colibița</w:t>
      </w:r>
    </w:p>
    <w:p w:rsidR="003C0E84" w:rsidRPr="003C0E84" w:rsidRDefault="003C0E84" w:rsidP="006865E9">
      <w:pPr>
        <w:pStyle w:val="ListParagraph"/>
        <w:numPr>
          <w:ilvl w:val="0"/>
          <w:numId w:val="27"/>
        </w:numPr>
        <w:tabs>
          <w:tab w:val="left" w:pos="1260"/>
        </w:tabs>
        <w:spacing w:after="0" w:line="240" w:lineRule="auto"/>
        <w:ind w:left="0" w:firstLine="1080"/>
        <w:jc w:val="both"/>
        <w:rPr>
          <w:rFonts w:ascii="Arial" w:hAnsi="Arial" w:cs="Arial"/>
          <w:i/>
          <w:lang w:val="ro-RO"/>
        </w:rPr>
      </w:pPr>
      <w:r w:rsidRPr="003C0E84">
        <w:rPr>
          <w:rFonts w:ascii="Arial" w:hAnsi="Arial" w:cs="Arial"/>
          <w:i/>
          <w:lang w:val="ro-RO"/>
        </w:rPr>
        <w:t xml:space="preserve">Conform </w:t>
      </w:r>
      <w:r w:rsidRPr="003C0E84">
        <w:rPr>
          <w:rFonts w:ascii="Arial" w:eastAsia="TTE3744978t00" w:hAnsi="Arial" w:cs="Arial"/>
          <w:i/>
        </w:rPr>
        <w:t>Raportului la Studiul de evaluare a impactului asupra mediului – Alternative studiate, î</w:t>
      </w:r>
      <w:r w:rsidRPr="003C0E84">
        <w:rPr>
          <w:rFonts w:ascii="Arial" w:hAnsi="Arial" w:cs="Arial"/>
          <w:i/>
          <w:lang w:val="ro-RO"/>
        </w:rPr>
        <w:t>n condițiile menținerii situației actuale</w:t>
      </w:r>
      <w:r w:rsidRPr="003C0E84">
        <w:rPr>
          <w:rFonts w:ascii="Arial" w:eastAsia="TTE3744978t00" w:hAnsi="Arial" w:cs="Arial"/>
          <w:i/>
        </w:rPr>
        <w:t xml:space="preserve"> ar crește riscurile generate de exploatarea amenajării</w:t>
      </w:r>
      <w:r w:rsidRPr="003C0E84">
        <w:rPr>
          <w:rFonts w:ascii="Arial" w:hAnsi="Arial" w:cs="Arial"/>
          <w:i/>
          <w:lang w:val="ro-RO"/>
        </w:rPr>
        <w:t>:</w:t>
      </w:r>
    </w:p>
    <w:p w:rsidR="003C0E84" w:rsidRDefault="003C0E84" w:rsidP="003C0E84">
      <w:pPr>
        <w:pStyle w:val="ListParagraph"/>
        <w:numPr>
          <w:ilvl w:val="0"/>
          <w:numId w:val="19"/>
        </w:numPr>
        <w:spacing w:after="0" w:line="240" w:lineRule="auto"/>
        <w:ind w:left="180" w:hanging="180"/>
        <w:jc w:val="both"/>
        <w:rPr>
          <w:rFonts w:ascii="Arial" w:hAnsi="Arial" w:cs="Arial"/>
          <w:i/>
          <w:lang w:val="ro-RO"/>
        </w:rPr>
      </w:pPr>
      <w:r>
        <w:rPr>
          <w:rFonts w:ascii="Arial" w:hAnsi="Arial" w:cs="Arial"/>
          <w:i/>
          <w:lang w:val="ro-RO"/>
        </w:rPr>
        <w:t>lipsa lucrărilor de refacere a etanșeității măștii ar putea conduce în timp la creșterea infiltrațiilor și la necesitatea unei goliri rapide a lacului;</w:t>
      </w:r>
    </w:p>
    <w:p w:rsidR="003C0E84" w:rsidRDefault="003C0E84" w:rsidP="003C0E84">
      <w:pPr>
        <w:pStyle w:val="ListParagraph"/>
        <w:numPr>
          <w:ilvl w:val="0"/>
          <w:numId w:val="19"/>
        </w:numPr>
        <w:spacing w:after="0" w:line="240" w:lineRule="auto"/>
        <w:ind w:left="180" w:hanging="180"/>
        <w:jc w:val="both"/>
        <w:rPr>
          <w:rFonts w:ascii="Arial" w:hAnsi="Arial" w:cs="Arial"/>
          <w:i/>
          <w:lang w:val="ro-RO"/>
        </w:rPr>
      </w:pPr>
      <w:r>
        <w:rPr>
          <w:rFonts w:ascii="Arial" w:hAnsi="Arial" w:cs="Arial"/>
          <w:i/>
          <w:lang w:val="ro-RO"/>
        </w:rPr>
        <w:t>nefuncționarea golirii de fund și o posibilă defecțiune, prin uzură fizică, a golirii de semifund, ar conduce la imposibilitatea evacuării controlate a undei de viitură și chiar la deversarea necontrolată a barajului, urmată prin eroziune internă de ruperea acestuia, posibil într-un interval foarte scurt de timp, generând în aval o undă de inundabilitate semnificativă, până la confluența Bistriței Transilvane cu râul Șieu (cca. 51 km)</w:t>
      </w:r>
    </w:p>
    <w:p w:rsidR="003C0E84" w:rsidRPr="0003254C" w:rsidRDefault="003C0E84" w:rsidP="003C0E84">
      <w:pPr>
        <w:pStyle w:val="ListParagraph"/>
        <w:numPr>
          <w:ilvl w:val="0"/>
          <w:numId w:val="19"/>
        </w:numPr>
        <w:tabs>
          <w:tab w:val="left" w:pos="180"/>
        </w:tabs>
        <w:spacing w:after="0" w:line="240" w:lineRule="auto"/>
        <w:ind w:left="180" w:hanging="180"/>
        <w:jc w:val="both"/>
        <w:rPr>
          <w:rFonts w:ascii="Arial" w:hAnsi="Arial" w:cs="Arial"/>
        </w:rPr>
      </w:pPr>
      <w:r w:rsidRPr="0003254C">
        <w:rPr>
          <w:rFonts w:ascii="Arial" w:hAnsi="Arial" w:cs="Arial"/>
          <w:i/>
          <w:lang w:val="ro-RO"/>
        </w:rPr>
        <w:t xml:space="preserve">ipoteze de rupere ale barajului, analizate ținând cont de Regulamentul </w:t>
      </w:r>
      <w:r w:rsidRPr="0003254C">
        <w:rPr>
          <w:rFonts w:ascii="Arial" w:hAnsi="Arial" w:cs="Arial"/>
          <w:i/>
        </w:rPr>
        <w:t>privind gestionarea situaţiilor de urgenţă generate de inunda</w:t>
      </w:r>
      <w:r>
        <w:rPr>
          <w:rFonts w:ascii="Arial" w:hAnsi="Arial" w:cs="Arial"/>
          <w:i/>
        </w:rPr>
        <w:t>ț</w:t>
      </w:r>
      <w:r w:rsidRPr="0003254C">
        <w:rPr>
          <w:rFonts w:ascii="Arial" w:hAnsi="Arial" w:cs="Arial"/>
          <w:i/>
        </w:rPr>
        <w:t xml:space="preserve">ii, fenomene meteorologice periculoase, accidente la construcţiile hidrotehnice, poluări  accidentale pe cursurile de apă şi poluări marine în zona costieră </w:t>
      </w:r>
      <w:r w:rsidRPr="0003254C">
        <w:rPr>
          <w:rFonts w:ascii="Arial" w:hAnsi="Arial" w:cs="Arial"/>
        </w:rPr>
        <w:t xml:space="preserve">(aprobat prin </w:t>
      </w:r>
      <w:r>
        <w:rPr>
          <w:rFonts w:ascii="Arial" w:hAnsi="Arial" w:cs="Arial"/>
        </w:rPr>
        <w:t>O</w:t>
      </w:r>
      <w:r w:rsidRPr="0003254C">
        <w:rPr>
          <w:rFonts w:ascii="Arial" w:hAnsi="Arial" w:cs="Arial"/>
        </w:rPr>
        <w:t>rd</w:t>
      </w:r>
      <w:r>
        <w:rPr>
          <w:rFonts w:ascii="Arial" w:hAnsi="Arial" w:cs="Arial"/>
        </w:rPr>
        <w:t>inul</w:t>
      </w:r>
      <w:r w:rsidRPr="0003254C">
        <w:rPr>
          <w:rFonts w:ascii="Arial" w:hAnsi="Arial" w:cs="Arial"/>
        </w:rPr>
        <w:t xml:space="preserve"> MMP/MAI 1422/192/2012) </w:t>
      </w:r>
      <w:r w:rsidRPr="0003254C">
        <w:rPr>
          <w:rFonts w:ascii="Arial" w:hAnsi="Arial" w:cs="Arial"/>
          <w:i/>
        </w:rPr>
        <w:t>și de</w:t>
      </w:r>
      <w:r w:rsidRPr="0003254C">
        <w:rPr>
          <w:rFonts w:ascii="Arial" w:hAnsi="Arial" w:cs="Arial"/>
        </w:rPr>
        <w:t xml:space="preserve"> </w:t>
      </w:r>
      <w:r w:rsidRPr="0003254C">
        <w:rPr>
          <w:rFonts w:ascii="Arial" w:hAnsi="Arial" w:cs="Arial"/>
          <w:i/>
        </w:rPr>
        <w:t>Normativ</w:t>
      </w:r>
      <w:r>
        <w:rPr>
          <w:rFonts w:ascii="Arial" w:hAnsi="Arial" w:cs="Arial"/>
          <w:i/>
        </w:rPr>
        <w:t>ul</w:t>
      </w:r>
      <w:r w:rsidRPr="0003254C">
        <w:rPr>
          <w:rFonts w:ascii="Arial" w:hAnsi="Arial" w:cs="Arial"/>
          <w:i/>
        </w:rPr>
        <w:t xml:space="preserve"> privind analiza şi evaluarea riscului asociat barajelor NP132 - 2001 1</w:t>
      </w:r>
      <w:r w:rsidRPr="0003254C">
        <w:rPr>
          <w:rFonts w:ascii="Arial" w:hAnsi="Arial" w:cs="Arial"/>
        </w:rPr>
        <w:t xml:space="preserve">(aprobat prin </w:t>
      </w:r>
      <w:r>
        <w:rPr>
          <w:rFonts w:ascii="Arial" w:hAnsi="Arial" w:cs="Arial"/>
        </w:rPr>
        <w:t>Ordinul</w:t>
      </w:r>
      <w:r w:rsidRPr="0003254C">
        <w:rPr>
          <w:rFonts w:ascii="Arial" w:hAnsi="Arial" w:cs="Arial"/>
        </w:rPr>
        <w:t xml:space="preserve"> MDRT 1640/2012): </w:t>
      </w:r>
    </w:p>
    <w:p w:rsidR="003C0E84" w:rsidRDefault="003C0E84" w:rsidP="003C0E84">
      <w:pPr>
        <w:pStyle w:val="ListParagraph"/>
        <w:numPr>
          <w:ilvl w:val="0"/>
          <w:numId w:val="19"/>
        </w:numPr>
        <w:spacing w:after="0" w:line="240" w:lineRule="auto"/>
        <w:ind w:left="180" w:firstLine="1620"/>
        <w:jc w:val="both"/>
        <w:rPr>
          <w:rFonts w:ascii="Arial" w:hAnsi="Arial" w:cs="Arial"/>
          <w:i/>
          <w:lang w:val="ro-RO"/>
        </w:rPr>
      </w:pPr>
      <w:r>
        <w:rPr>
          <w:rFonts w:ascii="Arial" w:hAnsi="Arial" w:cs="Arial"/>
          <w:i/>
          <w:lang w:val="ro-RO"/>
        </w:rPr>
        <w:t>ipoteza I - alunecare versant stâng – umăr stâng baraj;</w:t>
      </w:r>
    </w:p>
    <w:p w:rsidR="003C0E84" w:rsidRDefault="003C0E84" w:rsidP="003C0E84">
      <w:pPr>
        <w:pStyle w:val="ListParagraph"/>
        <w:numPr>
          <w:ilvl w:val="0"/>
          <w:numId w:val="19"/>
        </w:numPr>
        <w:spacing w:after="0" w:line="240" w:lineRule="auto"/>
        <w:ind w:left="1800" w:firstLine="0"/>
        <w:jc w:val="both"/>
        <w:rPr>
          <w:rFonts w:ascii="Arial" w:hAnsi="Arial" w:cs="Arial"/>
          <w:i/>
          <w:lang w:val="ro-RO"/>
        </w:rPr>
      </w:pPr>
      <w:r>
        <w:rPr>
          <w:rFonts w:ascii="Arial" w:hAnsi="Arial" w:cs="Arial"/>
          <w:i/>
          <w:lang w:val="ro-RO"/>
        </w:rPr>
        <w:t>ipoteza II – breșă pe malul drept – defecțiuni la masca de beton asfaltic/eroziune internă.</w:t>
      </w:r>
    </w:p>
    <w:p w:rsidR="003C0E84" w:rsidRPr="00A738CB" w:rsidRDefault="003C0E84" w:rsidP="006865E9">
      <w:pPr>
        <w:pStyle w:val="ListParagraph"/>
        <w:numPr>
          <w:ilvl w:val="0"/>
          <w:numId w:val="27"/>
        </w:numPr>
        <w:tabs>
          <w:tab w:val="left" w:pos="1260"/>
        </w:tabs>
        <w:spacing w:after="0" w:line="240" w:lineRule="auto"/>
        <w:ind w:left="0" w:firstLine="1080"/>
        <w:jc w:val="both"/>
        <w:rPr>
          <w:rFonts w:ascii="Arial" w:hAnsi="Arial" w:cs="Arial"/>
          <w:i/>
          <w:lang w:val="ro-RO"/>
        </w:rPr>
      </w:pPr>
      <w:r>
        <w:rPr>
          <w:rFonts w:ascii="Arial" w:hAnsi="Arial" w:cs="Arial"/>
          <w:i/>
          <w:lang w:val="ro-RO"/>
        </w:rPr>
        <w:lastRenderedPageBreak/>
        <w:t>De asemenea, a fost analizată varianta de realizare a lucrărilor cu menținerea nivelului apei în lac la NNR (lac plin) – cota 797,45 mdM, variantă în care nu ar fi afectat echilibrul ecologic al acumulării, dar care nu permite înlocuirea/reabilitarea echipamentelor hidromecanice ale barajului, iar calitatea lucrărilor de reabilitare a măștii asfaltice ar fi incertă, astfel încât nu se va putea atinge obiectivul de ”mărire a gradului de siguranță a barajului/acumulării”.</w:t>
      </w:r>
      <w:r w:rsidR="004F5D21">
        <w:rPr>
          <w:rFonts w:ascii="Arial" w:hAnsi="Arial" w:cs="Arial"/>
          <w:i/>
          <w:lang w:val="ro-RO"/>
        </w:rPr>
        <w:t xml:space="preserve"> </w:t>
      </w:r>
      <w:r w:rsidR="004F5D21" w:rsidRPr="00A738CB">
        <w:rPr>
          <w:rFonts w:ascii="Arial" w:hAnsi="Arial" w:cs="Arial"/>
          <w:i/>
          <w:lang w:val="ro-RO"/>
        </w:rPr>
        <w:t xml:space="preserve">Au fost </w:t>
      </w:r>
      <w:r w:rsidR="009F5E48" w:rsidRPr="00A738CB">
        <w:rPr>
          <w:rFonts w:ascii="Arial" w:hAnsi="Arial" w:cs="Arial"/>
          <w:i/>
          <w:lang w:val="ro-RO"/>
        </w:rPr>
        <w:t>luate</w:t>
      </w:r>
      <w:r w:rsidR="004F5D21" w:rsidRPr="00A738CB">
        <w:rPr>
          <w:rFonts w:ascii="Arial" w:hAnsi="Arial" w:cs="Arial"/>
          <w:i/>
          <w:lang w:val="ro-RO"/>
        </w:rPr>
        <w:t xml:space="preserve"> în vedere și considerentele legate de asigurarea condiţiilor de maximă siguranţă pentru personalul executantului, în cazul lucrărilor de înlocuire/reabilitare a echipamentelor hidromecanice.</w:t>
      </w:r>
    </w:p>
    <w:p w:rsidR="004F5D21" w:rsidRDefault="004F5D21" w:rsidP="004F5D21">
      <w:pPr>
        <w:pStyle w:val="ListParagraph"/>
        <w:tabs>
          <w:tab w:val="left" w:pos="1260"/>
        </w:tabs>
        <w:spacing w:after="0" w:line="240" w:lineRule="auto"/>
        <w:ind w:left="1080"/>
        <w:jc w:val="both"/>
        <w:rPr>
          <w:rFonts w:ascii="Arial" w:hAnsi="Arial" w:cs="Arial"/>
          <w:i/>
          <w:lang w:val="ro-RO"/>
        </w:rPr>
      </w:pPr>
    </w:p>
    <w:p w:rsidR="003C0E84" w:rsidRPr="007F24A4" w:rsidRDefault="003C0E84" w:rsidP="006865E9">
      <w:pPr>
        <w:pStyle w:val="ListParagraph"/>
        <w:numPr>
          <w:ilvl w:val="0"/>
          <w:numId w:val="27"/>
        </w:numPr>
        <w:tabs>
          <w:tab w:val="left" w:pos="1260"/>
        </w:tabs>
        <w:spacing w:after="0" w:line="240" w:lineRule="auto"/>
        <w:ind w:left="0" w:firstLine="1080"/>
        <w:jc w:val="both"/>
        <w:rPr>
          <w:rFonts w:ascii="Arial" w:hAnsi="Arial" w:cs="Arial"/>
          <w:i/>
          <w:lang w:val="ro-RO" w:eastAsia="ro-RO"/>
        </w:rPr>
      </w:pPr>
      <w:r w:rsidRPr="007F24A4">
        <w:rPr>
          <w:rFonts w:ascii="Arial" w:hAnsi="Arial" w:cs="Arial"/>
          <w:i/>
          <w:lang w:val="ro-RO"/>
        </w:rPr>
        <w:t>Varianta</w:t>
      </w:r>
      <w:r w:rsidR="007F24A4" w:rsidRPr="007F24A4">
        <w:rPr>
          <w:rFonts w:ascii="Arial" w:hAnsi="Arial" w:cs="Arial"/>
          <w:i/>
          <w:lang w:val="ro-RO"/>
        </w:rPr>
        <w:t xml:space="preserve"> aleasă,</w:t>
      </w:r>
      <w:r w:rsidRPr="007F24A4">
        <w:rPr>
          <w:rFonts w:ascii="Arial" w:hAnsi="Arial" w:cs="Arial"/>
          <w:i/>
          <w:lang w:val="ro-RO"/>
        </w:rPr>
        <w:t xml:space="preserve"> de realizare a lucrărilor cu golirea acumulării/menținerea nivelului apei din lac sub cota 732 mdM</w:t>
      </w:r>
      <w:r w:rsidR="007F24A4" w:rsidRPr="007F24A4">
        <w:rPr>
          <w:rFonts w:ascii="Arial" w:hAnsi="Arial" w:cs="Arial"/>
          <w:i/>
          <w:lang w:val="ro-RO"/>
        </w:rPr>
        <w:t>, permite atât reabilitarea</w:t>
      </w:r>
      <w:r w:rsidR="007F24A4" w:rsidRPr="007F24A4">
        <w:rPr>
          <w:rFonts w:ascii="Times New Roman" w:hAnsi="Times New Roman"/>
          <w:sz w:val="24"/>
          <w:szCs w:val="24"/>
          <w:lang w:val="ro-RO" w:eastAsia="ro-RO"/>
        </w:rPr>
        <w:t xml:space="preserve"> </w:t>
      </w:r>
      <w:r w:rsidR="007F24A4" w:rsidRPr="007F24A4">
        <w:rPr>
          <w:rFonts w:ascii="Arial" w:hAnsi="Arial" w:cs="Arial"/>
          <w:i/>
          <w:lang w:val="ro-RO" w:eastAsia="ro-RO"/>
        </w:rPr>
        <w:t xml:space="preserve">completă a măştii de beton asfaltic (cu costuri mai scăzute, calitate maximă a execuţiei, durată de execuţie redusă), cât şi </w:t>
      </w:r>
      <w:r w:rsidR="007F24A4" w:rsidRPr="007F24A4">
        <w:rPr>
          <w:rFonts w:ascii="Arial" w:hAnsi="Arial" w:cs="Arial"/>
          <w:i/>
        </w:rPr>
        <w:t xml:space="preserve">înlocuirea /reabilitarea echipamentelor hidromecanice ale barajului, </w:t>
      </w:r>
      <w:r w:rsidR="007F24A4" w:rsidRPr="007F24A4">
        <w:rPr>
          <w:rFonts w:ascii="Arial" w:hAnsi="Arial" w:cs="Arial"/>
          <w:i/>
          <w:lang w:val="ro-RO" w:eastAsia="ro-RO"/>
        </w:rPr>
        <w:t>asigurându-se un nou ciclu de viaţă (încă 25 – 30 ani) pentru barajul/acumularea Colibiţa</w:t>
      </w:r>
      <w:r w:rsidR="007F24A4">
        <w:rPr>
          <w:rFonts w:ascii="Arial" w:hAnsi="Arial" w:cs="Arial"/>
          <w:i/>
          <w:lang w:val="ro-RO" w:eastAsia="ro-RO"/>
        </w:rPr>
        <w:t>.</w:t>
      </w:r>
    </w:p>
    <w:p w:rsidR="003C0E84" w:rsidRPr="007F24A4" w:rsidRDefault="003C0E84" w:rsidP="003C0E84">
      <w:pPr>
        <w:pStyle w:val="ListParagraph"/>
        <w:spacing w:after="0" w:line="240" w:lineRule="auto"/>
        <w:ind w:left="0" w:firstLine="720"/>
        <w:jc w:val="both"/>
        <w:rPr>
          <w:rFonts w:ascii="Arial" w:hAnsi="Arial" w:cs="Arial"/>
          <w:i/>
          <w:lang w:val="ro-RO"/>
        </w:rPr>
      </w:pPr>
    </w:p>
    <w:p w:rsidR="003C0E84" w:rsidRPr="003C0E84" w:rsidRDefault="003C0E84" w:rsidP="006865E9">
      <w:pPr>
        <w:pStyle w:val="ListParagraph"/>
        <w:numPr>
          <w:ilvl w:val="0"/>
          <w:numId w:val="53"/>
        </w:numPr>
        <w:spacing w:after="0" w:line="240" w:lineRule="auto"/>
        <w:jc w:val="both"/>
        <w:rPr>
          <w:rFonts w:ascii="Arial" w:hAnsi="Arial" w:cs="Arial"/>
          <w:u w:val="single"/>
          <w:lang w:val="ro-RO"/>
        </w:rPr>
      </w:pPr>
      <w:r w:rsidRPr="003C0E84">
        <w:rPr>
          <w:rFonts w:ascii="Arial" w:hAnsi="Arial" w:cs="Arial"/>
          <w:u w:val="single"/>
          <w:lang w:val="ro-RO"/>
        </w:rPr>
        <w:t>Lucrări de amenajare a albiilor – cu rol de apărare împotriva inundațiilor</w:t>
      </w:r>
    </w:p>
    <w:p w:rsidR="003C0E84" w:rsidRDefault="003C0E84" w:rsidP="006865E9">
      <w:pPr>
        <w:pStyle w:val="ListParagraph"/>
        <w:numPr>
          <w:ilvl w:val="0"/>
          <w:numId w:val="54"/>
        </w:numPr>
        <w:tabs>
          <w:tab w:val="left" w:pos="1260"/>
        </w:tabs>
        <w:spacing w:after="0" w:line="240" w:lineRule="auto"/>
        <w:ind w:left="0" w:firstLine="1080"/>
        <w:jc w:val="both"/>
        <w:rPr>
          <w:rFonts w:ascii="Arial" w:hAnsi="Arial" w:cs="Arial"/>
          <w:i/>
          <w:lang w:val="ro-RO"/>
        </w:rPr>
      </w:pPr>
      <w:r>
        <w:rPr>
          <w:rFonts w:ascii="Arial" w:hAnsi="Arial" w:cs="Arial"/>
          <w:i/>
          <w:lang w:val="ro-RO"/>
        </w:rPr>
        <w:t xml:space="preserve">În cazul lucrărilor de amenajare a albiilor, menținerea situației actuale ar conduce la degradarea în ritm ridicat a lucrărilor hidrotehnice existente și la degradarea malurilor în alte zone de-a lungul râurilor Bistrița Transilvană și Bîrgău. </w:t>
      </w:r>
    </w:p>
    <w:p w:rsidR="0037139F" w:rsidRPr="004C13FF" w:rsidRDefault="004C13FF" w:rsidP="006865E9">
      <w:pPr>
        <w:pStyle w:val="ListParagraph"/>
        <w:numPr>
          <w:ilvl w:val="0"/>
          <w:numId w:val="54"/>
        </w:numPr>
        <w:tabs>
          <w:tab w:val="left" w:pos="1260"/>
        </w:tabs>
        <w:autoSpaceDE w:val="0"/>
        <w:autoSpaceDN w:val="0"/>
        <w:adjustRightInd w:val="0"/>
        <w:spacing w:after="0" w:line="240" w:lineRule="auto"/>
        <w:ind w:left="0" w:firstLine="1080"/>
        <w:jc w:val="both"/>
        <w:rPr>
          <w:rFonts w:ascii="Arial" w:eastAsia="TTE3744978t00" w:hAnsi="Arial" w:cs="Arial"/>
          <w:i/>
        </w:rPr>
      </w:pPr>
      <w:r w:rsidRPr="004C13FF">
        <w:rPr>
          <w:rFonts w:ascii="Arial" w:hAnsi="Arial" w:cs="Arial"/>
          <w:i/>
          <w:lang w:val="ro-RO"/>
        </w:rPr>
        <w:t xml:space="preserve">Prima variantă studiată </w:t>
      </w:r>
      <w:r>
        <w:rPr>
          <w:rFonts w:ascii="Arial" w:hAnsi="Arial" w:cs="Arial"/>
          <w:i/>
          <w:lang w:val="ro-RO"/>
        </w:rPr>
        <w:t xml:space="preserve">de realizare  lucrări </w:t>
      </w:r>
      <w:r w:rsidRPr="004C13FF">
        <w:rPr>
          <w:rFonts w:ascii="Arial" w:hAnsi="Arial" w:cs="Arial"/>
          <w:i/>
          <w:lang w:val="ro-RO"/>
        </w:rPr>
        <w:t>cu rol de apărare împotriva inundațiilor</w:t>
      </w:r>
      <w:r>
        <w:rPr>
          <w:rFonts w:ascii="Arial" w:hAnsi="Arial" w:cs="Arial"/>
          <w:i/>
          <w:lang w:val="ro-RO"/>
        </w:rPr>
        <w:t>,</w:t>
      </w:r>
      <w:r w:rsidRPr="004C13FF">
        <w:rPr>
          <w:rFonts w:ascii="Arial" w:hAnsi="Arial" w:cs="Arial"/>
          <w:i/>
          <w:lang w:val="ro-RO"/>
        </w:rPr>
        <w:t xml:space="preserve"> a </w:t>
      </w:r>
      <w:r>
        <w:rPr>
          <w:rFonts w:ascii="Arial" w:hAnsi="Arial" w:cs="Arial"/>
          <w:i/>
          <w:lang w:val="ro-RO"/>
        </w:rPr>
        <w:t>prevăzut:</w:t>
      </w:r>
    </w:p>
    <w:p w:rsidR="008772AF" w:rsidRDefault="004C13FF" w:rsidP="004C13FF">
      <w:pPr>
        <w:tabs>
          <w:tab w:val="left" w:pos="270"/>
        </w:tabs>
        <w:spacing w:after="0" w:line="240" w:lineRule="auto"/>
        <w:jc w:val="both"/>
        <w:rPr>
          <w:rFonts w:ascii="Arial" w:hAnsi="Arial" w:cs="Arial"/>
          <w:i/>
          <w:lang w:eastAsia="ar-SA"/>
        </w:rPr>
      </w:pPr>
      <w:r>
        <w:rPr>
          <w:rFonts w:ascii="Arial" w:hAnsi="Arial" w:cs="Arial"/>
          <w:i/>
          <w:lang w:eastAsia="ar-SA"/>
        </w:rPr>
        <w:tab/>
      </w:r>
      <w:r>
        <w:rPr>
          <w:rFonts w:ascii="Arial" w:hAnsi="Arial" w:cs="Arial"/>
          <w:i/>
          <w:lang w:eastAsia="ar-SA"/>
        </w:rPr>
        <w:tab/>
      </w:r>
      <w:r w:rsidRPr="004C13FF">
        <w:rPr>
          <w:rFonts w:ascii="Arial" w:hAnsi="Arial" w:cs="Arial"/>
          <w:i/>
          <w:lang w:eastAsia="ar-SA"/>
        </w:rPr>
        <w:t xml:space="preserve">-  </w:t>
      </w:r>
      <w:proofErr w:type="gramStart"/>
      <w:r w:rsidRPr="004C13FF">
        <w:rPr>
          <w:rFonts w:ascii="Arial" w:hAnsi="Arial" w:cs="Arial"/>
          <w:i/>
          <w:lang w:eastAsia="ar-SA"/>
        </w:rPr>
        <w:t>apărări</w:t>
      </w:r>
      <w:proofErr w:type="gramEnd"/>
      <w:r w:rsidRPr="004C13FF">
        <w:rPr>
          <w:rFonts w:ascii="Arial" w:hAnsi="Arial" w:cs="Arial"/>
          <w:i/>
          <w:lang w:eastAsia="ar-SA"/>
        </w:rPr>
        <w:t xml:space="preserve"> de mal – </w:t>
      </w:r>
      <w:r>
        <w:rPr>
          <w:rFonts w:ascii="Arial" w:hAnsi="Arial" w:cs="Arial"/>
          <w:i/>
          <w:lang w:eastAsia="ar-SA"/>
        </w:rPr>
        <w:t>diguri material locale</w:t>
      </w:r>
    </w:p>
    <w:p w:rsidR="004C13FF" w:rsidRDefault="004C13FF" w:rsidP="004C13FF">
      <w:pPr>
        <w:tabs>
          <w:tab w:val="left" w:pos="270"/>
        </w:tabs>
        <w:spacing w:after="0" w:line="240" w:lineRule="auto"/>
        <w:jc w:val="both"/>
        <w:rPr>
          <w:rFonts w:ascii="Arial" w:hAnsi="Arial" w:cs="Arial"/>
          <w:i/>
          <w:lang w:eastAsia="ar-SA"/>
        </w:rPr>
      </w:pPr>
      <w:r>
        <w:rPr>
          <w:rFonts w:ascii="Arial" w:hAnsi="Arial" w:cs="Arial"/>
          <w:i/>
          <w:lang w:eastAsia="ar-SA"/>
        </w:rPr>
        <w:tab/>
      </w:r>
      <w:r>
        <w:rPr>
          <w:rFonts w:ascii="Arial" w:hAnsi="Arial" w:cs="Arial"/>
          <w:i/>
          <w:lang w:eastAsia="ar-SA"/>
        </w:rPr>
        <w:tab/>
        <w:t xml:space="preserve">- </w:t>
      </w:r>
      <w:proofErr w:type="gramStart"/>
      <w:r w:rsidRPr="004C13FF">
        <w:rPr>
          <w:rFonts w:ascii="Arial" w:hAnsi="Arial" w:cs="Arial"/>
          <w:i/>
          <w:lang w:eastAsia="ar-SA"/>
        </w:rPr>
        <w:t>apărări</w:t>
      </w:r>
      <w:proofErr w:type="gramEnd"/>
      <w:r w:rsidRPr="004C13FF">
        <w:rPr>
          <w:rFonts w:ascii="Arial" w:hAnsi="Arial" w:cs="Arial"/>
          <w:i/>
          <w:lang w:eastAsia="ar-SA"/>
        </w:rPr>
        <w:t xml:space="preserve"> de mal – zid de sprijin din beton</w:t>
      </w:r>
    </w:p>
    <w:p w:rsidR="004C13FF" w:rsidRPr="00B12FA8" w:rsidRDefault="004C13FF" w:rsidP="004C13FF">
      <w:pPr>
        <w:tabs>
          <w:tab w:val="left" w:pos="270"/>
        </w:tabs>
        <w:spacing w:after="0" w:line="240" w:lineRule="auto"/>
        <w:jc w:val="both"/>
        <w:rPr>
          <w:rFonts w:ascii="Arial" w:hAnsi="Arial" w:cs="Arial"/>
          <w:i/>
          <w:lang w:eastAsia="ar-SA"/>
        </w:rPr>
      </w:pPr>
      <w:r>
        <w:rPr>
          <w:rFonts w:ascii="Arial" w:hAnsi="Arial" w:cs="Arial"/>
          <w:i/>
          <w:lang w:eastAsia="ar-SA"/>
        </w:rPr>
        <w:tab/>
      </w:r>
      <w:r>
        <w:rPr>
          <w:rFonts w:ascii="Arial" w:hAnsi="Arial" w:cs="Arial"/>
          <w:i/>
          <w:lang w:eastAsia="ar-SA"/>
        </w:rPr>
        <w:tab/>
        <w:t>-</w:t>
      </w:r>
      <w:r w:rsidRPr="004C13FF">
        <w:rPr>
          <w:rFonts w:ascii="Arial" w:hAnsi="Arial" w:cs="Arial"/>
          <w:i/>
          <w:lang w:eastAsia="ar-SA"/>
        </w:rPr>
        <w:t xml:space="preserve"> </w:t>
      </w:r>
      <w:proofErr w:type="gramStart"/>
      <w:r w:rsidRPr="00B12FA8">
        <w:rPr>
          <w:rFonts w:ascii="Arial" w:hAnsi="Arial" w:cs="Arial"/>
          <w:i/>
          <w:lang w:eastAsia="ar-SA"/>
        </w:rPr>
        <w:t>protecții/consolidări</w:t>
      </w:r>
      <w:proofErr w:type="gramEnd"/>
      <w:r w:rsidRPr="00B12FA8">
        <w:rPr>
          <w:rFonts w:ascii="Arial" w:hAnsi="Arial" w:cs="Arial"/>
          <w:i/>
          <w:lang w:eastAsia="ar-SA"/>
        </w:rPr>
        <w:t xml:space="preserve"> de mal</w:t>
      </w:r>
    </w:p>
    <w:p w:rsidR="004C13FF" w:rsidRPr="00DE340C" w:rsidRDefault="004C13FF" w:rsidP="004C13FF">
      <w:pPr>
        <w:spacing w:after="0" w:line="240" w:lineRule="auto"/>
        <w:ind w:left="360" w:firstLine="360"/>
        <w:jc w:val="both"/>
        <w:rPr>
          <w:rFonts w:ascii="Arial" w:hAnsi="Arial" w:cs="Arial"/>
          <w:i/>
          <w:lang w:eastAsia="ar-SA"/>
        </w:rPr>
      </w:pPr>
      <w:r>
        <w:rPr>
          <w:rFonts w:ascii="Arial" w:hAnsi="Arial" w:cs="Arial"/>
          <w:i/>
          <w:lang w:eastAsia="ar-SA"/>
        </w:rPr>
        <w:t xml:space="preserve">- </w:t>
      </w:r>
      <w:proofErr w:type="gramStart"/>
      <w:r>
        <w:rPr>
          <w:rFonts w:ascii="Arial" w:hAnsi="Arial" w:cs="Arial"/>
          <w:i/>
          <w:lang w:eastAsia="ar-SA"/>
        </w:rPr>
        <w:t>recalibr</w:t>
      </w:r>
      <w:r>
        <w:rPr>
          <w:rFonts w:ascii="Arial" w:hAnsi="Arial" w:cs="Arial"/>
          <w:i/>
          <w:lang w:val="ro-RO" w:eastAsia="ar-SA"/>
        </w:rPr>
        <w:t>ări/decolmatări</w:t>
      </w:r>
      <w:proofErr w:type="gramEnd"/>
      <w:r>
        <w:rPr>
          <w:rFonts w:ascii="Arial" w:hAnsi="Arial" w:cs="Arial"/>
          <w:i/>
          <w:lang w:val="ro-RO" w:eastAsia="ar-SA"/>
        </w:rPr>
        <w:t xml:space="preserve"> albie</w:t>
      </w:r>
    </w:p>
    <w:p w:rsidR="004C13FF" w:rsidRDefault="004C13FF" w:rsidP="004C13FF">
      <w:pPr>
        <w:spacing w:after="0" w:line="240" w:lineRule="auto"/>
        <w:ind w:firstLine="720"/>
        <w:jc w:val="both"/>
        <w:rPr>
          <w:rFonts w:ascii="Arial" w:hAnsi="Arial" w:cs="Arial"/>
          <w:i/>
          <w:lang w:eastAsia="ar-SA"/>
        </w:rPr>
      </w:pPr>
      <w:r>
        <w:rPr>
          <w:rFonts w:ascii="Arial" w:hAnsi="Arial" w:cs="Arial"/>
          <w:i/>
          <w:lang w:eastAsia="ar-SA"/>
        </w:rPr>
        <w:t xml:space="preserve">- </w:t>
      </w:r>
      <w:proofErr w:type="gramStart"/>
      <w:r w:rsidRPr="00B12FA8">
        <w:rPr>
          <w:rFonts w:ascii="Arial" w:hAnsi="Arial" w:cs="Arial"/>
          <w:i/>
          <w:lang w:eastAsia="ar-SA"/>
        </w:rPr>
        <w:t>praguri</w:t>
      </w:r>
      <w:proofErr w:type="gramEnd"/>
      <w:r w:rsidRPr="00B12FA8">
        <w:rPr>
          <w:rFonts w:ascii="Arial" w:hAnsi="Arial" w:cs="Arial"/>
          <w:i/>
          <w:lang w:eastAsia="ar-SA"/>
        </w:rPr>
        <w:t xml:space="preserve"> de fund din anrocamente</w:t>
      </w:r>
    </w:p>
    <w:p w:rsidR="004C13FF" w:rsidRDefault="004C13FF" w:rsidP="004C13FF">
      <w:pPr>
        <w:spacing w:after="0" w:line="240" w:lineRule="auto"/>
        <w:ind w:firstLine="720"/>
        <w:jc w:val="both"/>
        <w:rPr>
          <w:rFonts w:ascii="Arial" w:hAnsi="Arial" w:cs="Arial"/>
          <w:i/>
          <w:lang w:eastAsia="ar-SA"/>
        </w:rPr>
      </w:pPr>
      <w:r>
        <w:rPr>
          <w:rFonts w:ascii="Arial" w:hAnsi="Arial" w:cs="Arial"/>
          <w:i/>
          <w:lang w:eastAsia="ar-SA"/>
        </w:rPr>
        <w:t xml:space="preserve">- </w:t>
      </w:r>
      <w:proofErr w:type="gramStart"/>
      <w:r>
        <w:rPr>
          <w:rFonts w:ascii="Arial" w:hAnsi="Arial" w:cs="Arial"/>
          <w:i/>
          <w:lang w:eastAsia="ar-SA"/>
        </w:rPr>
        <w:t>praguri</w:t>
      </w:r>
      <w:proofErr w:type="gramEnd"/>
      <w:r>
        <w:rPr>
          <w:rFonts w:ascii="Arial" w:hAnsi="Arial" w:cs="Arial"/>
          <w:i/>
          <w:lang w:eastAsia="ar-SA"/>
        </w:rPr>
        <w:t xml:space="preserve"> de cădere</w:t>
      </w:r>
    </w:p>
    <w:p w:rsidR="004C13FF" w:rsidRDefault="004C13FF" w:rsidP="004C13FF">
      <w:pPr>
        <w:spacing w:after="0" w:line="240" w:lineRule="auto"/>
        <w:ind w:firstLine="720"/>
        <w:jc w:val="both"/>
        <w:rPr>
          <w:rFonts w:ascii="Arial" w:hAnsi="Arial" w:cs="Arial"/>
          <w:i/>
          <w:lang w:eastAsia="ar-SA"/>
        </w:rPr>
      </w:pPr>
      <w:r>
        <w:rPr>
          <w:rFonts w:ascii="Arial" w:hAnsi="Arial" w:cs="Arial"/>
          <w:i/>
          <w:lang w:eastAsia="ar-SA"/>
        </w:rPr>
        <w:t xml:space="preserve">- </w:t>
      </w:r>
      <w:proofErr w:type="gramStart"/>
      <w:r>
        <w:rPr>
          <w:rFonts w:ascii="Arial" w:hAnsi="Arial" w:cs="Arial"/>
          <w:i/>
          <w:lang w:eastAsia="ar-SA"/>
        </w:rPr>
        <w:t>p</w:t>
      </w:r>
      <w:r w:rsidR="008772AF">
        <w:rPr>
          <w:rFonts w:ascii="Arial" w:hAnsi="Arial" w:cs="Arial"/>
          <w:i/>
          <w:lang w:eastAsia="ar-SA"/>
        </w:rPr>
        <w:t>raguri</w:t>
      </w:r>
      <w:proofErr w:type="gramEnd"/>
      <w:r w:rsidR="008772AF">
        <w:rPr>
          <w:rFonts w:ascii="Arial" w:hAnsi="Arial" w:cs="Arial"/>
          <w:i/>
          <w:lang w:eastAsia="ar-SA"/>
        </w:rPr>
        <w:t xml:space="preserve"> reținere aluviuni</w:t>
      </w:r>
    </w:p>
    <w:p w:rsidR="004C13FF" w:rsidRPr="00B12FA8" w:rsidRDefault="004C13FF" w:rsidP="004C13FF">
      <w:pPr>
        <w:spacing w:after="0" w:line="240" w:lineRule="auto"/>
        <w:ind w:firstLine="720"/>
        <w:jc w:val="both"/>
        <w:rPr>
          <w:rFonts w:ascii="Arial" w:hAnsi="Arial" w:cs="Arial"/>
          <w:i/>
          <w:lang w:eastAsia="ar-SA"/>
        </w:rPr>
      </w:pPr>
      <w:r>
        <w:rPr>
          <w:rFonts w:ascii="Arial" w:hAnsi="Arial" w:cs="Arial"/>
          <w:i/>
          <w:lang w:eastAsia="ar-SA"/>
        </w:rPr>
        <w:t xml:space="preserve">- </w:t>
      </w:r>
      <w:proofErr w:type="gramStart"/>
      <w:r w:rsidRPr="00B12FA8">
        <w:rPr>
          <w:rFonts w:ascii="Arial" w:hAnsi="Arial" w:cs="Arial"/>
          <w:i/>
          <w:lang w:eastAsia="ar-SA"/>
        </w:rPr>
        <w:t>defrișări</w:t>
      </w:r>
      <w:proofErr w:type="gramEnd"/>
      <w:r w:rsidRPr="00B12FA8">
        <w:rPr>
          <w:rFonts w:ascii="Arial" w:hAnsi="Arial" w:cs="Arial"/>
          <w:i/>
          <w:lang w:eastAsia="ar-SA"/>
        </w:rPr>
        <w:t xml:space="preserve"> cu limitare tăiere arbori </w:t>
      </w:r>
    </w:p>
    <w:p w:rsidR="004C13FF" w:rsidRDefault="004C13FF" w:rsidP="004C13FF">
      <w:pPr>
        <w:spacing w:after="0" w:line="240" w:lineRule="auto"/>
        <w:ind w:firstLine="720"/>
        <w:jc w:val="both"/>
        <w:rPr>
          <w:rFonts w:ascii="Arial" w:hAnsi="Arial" w:cs="Arial"/>
          <w:i/>
          <w:lang w:eastAsia="ar-SA"/>
        </w:rPr>
      </w:pPr>
      <w:r>
        <w:rPr>
          <w:rFonts w:ascii="Arial" w:hAnsi="Arial" w:cs="Arial"/>
          <w:i/>
          <w:lang w:eastAsia="ar-SA"/>
        </w:rPr>
        <w:t xml:space="preserve">- </w:t>
      </w:r>
      <w:proofErr w:type="gramStart"/>
      <w:r w:rsidRPr="00B12FA8">
        <w:rPr>
          <w:rFonts w:ascii="Arial" w:hAnsi="Arial" w:cs="Arial"/>
          <w:i/>
          <w:lang w:eastAsia="ar-SA"/>
        </w:rPr>
        <w:t>refacere</w:t>
      </w:r>
      <w:proofErr w:type="gramEnd"/>
      <w:r w:rsidRPr="00B12FA8">
        <w:rPr>
          <w:rFonts w:ascii="Arial" w:hAnsi="Arial" w:cs="Arial"/>
          <w:i/>
          <w:lang w:eastAsia="ar-SA"/>
        </w:rPr>
        <w:t xml:space="preserve"> praguri de cădere existente cu scară de pești funcțională</w:t>
      </w:r>
      <w:r w:rsidR="00CB2CC0">
        <w:rPr>
          <w:rFonts w:ascii="Arial" w:hAnsi="Arial" w:cs="Arial"/>
          <w:i/>
          <w:lang w:eastAsia="ar-SA"/>
        </w:rPr>
        <w:t>.</w:t>
      </w:r>
    </w:p>
    <w:p w:rsidR="00CB2CC0" w:rsidRPr="00CB2CC0" w:rsidRDefault="00CB2CC0" w:rsidP="00CB2CC0">
      <w:pPr>
        <w:spacing w:after="0" w:line="240" w:lineRule="auto"/>
        <w:ind w:firstLine="720"/>
        <w:jc w:val="both"/>
        <w:rPr>
          <w:rFonts w:ascii="Arial" w:hAnsi="Arial" w:cs="Arial"/>
          <w:i/>
        </w:rPr>
      </w:pPr>
      <w:r>
        <w:rPr>
          <w:rFonts w:ascii="Arial" w:hAnsi="Arial" w:cs="Arial"/>
          <w:i/>
          <w:lang w:eastAsia="ar-SA"/>
        </w:rPr>
        <w:t>Lucrările propuse prin această variantă permit</w:t>
      </w:r>
      <w:r w:rsidR="008772AF">
        <w:rPr>
          <w:rFonts w:ascii="Arial" w:hAnsi="Arial" w:cs="Arial"/>
          <w:i/>
          <w:lang w:eastAsia="ar-SA"/>
        </w:rPr>
        <w:t>ea</w:t>
      </w:r>
      <w:r>
        <w:rPr>
          <w:rFonts w:ascii="Arial" w:hAnsi="Arial" w:cs="Arial"/>
          <w:i/>
          <w:lang w:eastAsia="ar-SA"/>
        </w:rPr>
        <w:t xml:space="preserve"> punerea în siguranță a lucrărilor existente </w:t>
      </w:r>
      <w:r w:rsidR="00257752">
        <w:rPr>
          <w:rFonts w:ascii="Arial" w:hAnsi="Arial" w:cs="Arial"/>
          <w:i/>
          <w:lang w:eastAsia="ar-SA"/>
        </w:rPr>
        <w:t>ș</w:t>
      </w:r>
      <w:r>
        <w:rPr>
          <w:rFonts w:ascii="Arial" w:hAnsi="Arial" w:cs="Arial"/>
          <w:i/>
          <w:lang w:eastAsia="ar-SA"/>
        </w:rPr>
        <w:t>i a zonelor în care s-au constatat deteriorări ale malurilor, varianta prevede</w:t>
      </w:r>
      <w:r w:rsidR="008772AF">
        <w:rPr>
          <w:rFonts w:ascii="Arial" w:hAnsi="Arial" w:cs="Arial"/>
          <w:i/>
          <w:lang w:eastAsia="ar-SA"/>
        </w:rPr>
        <w:t>a</w:t>
      </w:r>
      <w:r>
        <w:rPr>
          <w:rFonts w:ascii="Arial" w:hAnsi="Arial" w:cs="Arial"/>
          <w:i/>
          <w:lang w:eastAsia="ar-SA"/>
        </w:rPr>
        <w:t xml:space="preserve"> realizarea de lucrări în zonele supuse riscului de inundații, dar, conform Studiului de evaluare adecvată, </w:t>
      </w:r>
      <w:r w:rsidR="008772AF">
        <w:rPr>
          <w:rFonts w:ascii="Arial" w:hAnsi="Arial" w:cs="Arial"/>
          <w:i/>
          <w:lang w:eastAsia="ar-SA"/>
        </w:rPr>
        <w:t xml:space="preserve">se genera </w:t>
      </w:r>
      <w:proofErr w:type="gramStart"/>
      <w:r w:rsidR="008772AF">
        <w:rPr>
          <w:rFonts w:ascii="Arial" w:hAnsi="Arial" w:cs="Arial"/>
          <w:i/>
          <w:lang w:eastAsia="ar-SA"/>
        </w:rPr>
        <w:t>un</w:t>
      </w:r>
      <w:proofErr w:type="gramEnd"/>
      <w:r>
        <w:rPr>
          <w:rFonts w:ascii="Arial" w:hAnsi="Arial" w:cs="Arial"/>
          <w:i/>
          <w:lang w:eastAsia="ar-SA"/>
        </w:rPr>
        <w:t xml:space="preserve"> impact negativ semnificativ </w:t>
      </w:r>
      <w:r w:rsidRPr="00CB2CC0">
        <w:rPr>
          <w:rFonts w:ascii="Arial" w:hAnsi="Arial" w:cs="Arial"/>
          <w:i/>
        </w:rPr>
        <w:t>în special asupra:</w:t>
      </w:r>
    </w:p>
    <w:p w:rsidR="00CB2CC0" w:rsidRPr="00CB2CC0" w:rsidRDefault="00CB2CC0" w:rsidP="00CB2CC0">
      <w:pPr>
        <w:widowControl w:val="0"/>
        <w:tabs>
          <w:tab w:val="left" w:pos="720"/>
        </w:tabs>
        <w:spacing w:after="0" w:line="240" w:lineRule="auto"/>
        <w:jc w:val="both"/>
        <w:rPr>
          <w:rFonts w:ascii="Arial" w:hAnsi="Arial" w:cs="Arial"/>
          <w:i/>
        </w:rPr>
      </w:pPr>
      <w:r w:rsidRPr="00CB2CC0">
        <w:rPr>
          <w:rFonts w:ascii="Arial" w:eastAsia="Times New Roman" w:hAnsi="Arial" w:cs="Arial"/>
          <w:i/>
          <w:lang w:val="ro-RO"/>
        </w:rPr>
        <w:tab/>
        <w:t xml:space="preserve">- a două specii piscicole </w:t>
      </w:r>
      <w:r w:rsidRPr="00CB2CC0">
        <w:rPr>
          <w:rFonts w:ascii="Arial" w:hAnsi="Arial" w:cs="Arial"/>
          <w:i/>
        </w:rPr>
        <w:t xml:space="preserve">de interes comunitar (Cottus gobio, Barbus meridionalis); </w:t>
      </w:r>
    </w:p>
    <w:p w:rsidR="00CB2CC0" w:rsidRDefault="00CB2CC0" w:rsidP="00CB2CC0">
      <w:pPr>
        <w:spacing w:after="0" w:line="240" w:lineRule="auto"/>
        <w:ind w:firstLine="720"/>
        <w:jc w:val="both"/>
        <w:rPr>
          <w:rFonts w:ascii="Arial" w:hAnsi="Arial" w:cs="Arial"/>
          <w:i/>
          <w:lang w:val="ro-RO"/>
        </w:rPr>
      </w:pPr>
      <w:r w:rsidRPr="00CB2CC0">
        <w:rPr>
          <w:rFonts w:ascii="Arial" w:hAnsi="Arial" w:cs="Arial"/>
          <w:i/>
        </w:rPr>
        <w:t xml:space="preserve">- </w:t>
      </w:r>
      <w:proofErr w:type="gramStart"/>
      <w:r w:rsidRPr="00CB2CC0">
        <w:rPr>
          <w:rFonts w:ascii="Arial" w:hAnsi="Arial" w:cs="Arial"/>
          <w:i/>
        </w:rPr>
        <w:t>unui</w:t>
      </w:r>
      <w:proofErr w:type="gramEnd"/>
      <w:r w:rsidRPr="00CB2CC0">
        <w:rPr>
          <w:rFonts w:ascii="Arial" w:hAnsi="Arial" w:cs="Arial"/>
          <w:i/>
        </w:rPr>
        <w:t xml:space="preserve"> tip de </w:t>
      </w:r>
      <w:r w:rsidRPr="00CB2CC0">
        <w:rPr>
          <w:rFonts w:ascii="Arial" w:hAnsi="Arial" w:cs="Arial"/>
          <w:bCs/>
          <w:i/>
          <w:lang w:val="ro-RO"/>
        </w:rPr>
        <w:t xml:space="preserve">habitat prioritar prezent pe malurile râurilor (91E0* Alnus </w:t>
      </w:r>
      <w:r w:rsidR="00A738CB">
        <w:rPr>
          <w:rFonts w:ascii="Arial" w:hAnsi="Arial" w:cs="Arial"/>
          <w:bCs/>
          <w:i/>
          <w:lang w:val="ro-RO"/>
        </w:rPr>
        <w:t>g</w:t>
      </w:r>
      <w:r w:rsidRPr="00CB2CC0">
        <w:rPr>
          <w:rFonts w:ascii="Arial" w:hAnsi="Arial" w:cs="Arial"/>
          <w:bCs/>
          <w:i/>
          <w:lang w:val="ro-RO"/>
        </w:rPr>
        <w:t xml:space="preserve">lutinosa, Fraxinus </w:t>
      </w:r>
      <w:r w:rsidR="00A738CB">
        <w:rPr>
          <w:rFonts w:ascii="Arial" w:hAnsi="Arial" w:cs="Arial"/>
          <w:bCs/>
          <w:i/>
          <w:lang w:val="ro-RO"/>
        </w:rPr>
        <w:t>e</w:t>
      </w:r>
      <w:r w:rsidRPr="00CB2CC0">
        <w:rPr>
          <w:rFonts w:ascii="Arial" w:hAnsi="Arial" w:cs="Arial"/>
          <w:bCs/>
          <w:i/>
          <w:lang w:val="ro-RO"/>
        </w:rPr>
        <w:t xml:space="preserve">xcelsior), în zonele în care acesta este </w:t>
      </w:r>
      <w:r w:rsidRPr="00CB2CC0">
        <w:rPr>
          <w:rFonts w:ascii="Arial" w:hAnsi="Arial" w:cs="Arial"/>
          <w:i/>
          <w:lang w:val="ro-RO"/>
        </w:rPr>
        <w:t>bine dezvoltat și structurat</w:t>
      </w:r>
      <w:r>
        <w:rPr>
          <w:rFonts w:ascii="Arial" w:hAnsi="Arial" w:cs="Arial"/>
          <w:i/>
          <w:lang w:val="ro-RO"/>
        </w:rPr>
        <w:t>.</w:t>
      </w:r>
    </w:p>
    <w:p w:rsidR="00CB2CC0" w:rsidRPr="00CB2CC0" w:rsidRDefault="00CB2CC0" w:rsidP="006865E9">
      <w:pPr>
        <w:pStyle w:val="ListParagraph"/>
        <w:widowControl w:val="0"/>
        <w:numPr>
          <w:ilvl w:val="0"/>
          <w:numId w:val="55"/>
        </w:numPr>
        <w:tabs>
          <w:tab w:val="left" w:pos="1260"/>
        </w:tabs>
        <w:spacing w:after="0" w:line="240" w:lineRule="auto"/>
        <w:ind w:left="0" w:firstLine="1080"/>
        <w:jc w:val="both"/>
        <w:rPr>
          <w:rFonts w:ascii="Arial" w:hAnsi="Arial" w:cs="Arial"/>
          <w:i/>
        </w:rPr>
      </w:pPr>
      <w:r w:rsidRPr="00CB2CC0">
        <w:rPr>
          <w:rFonts w:ascii="Arial" w:hAnsi="Arial" w:cs="Arial"/>
          <w:i/>
          <w:lang w:val="ro-RO"/>
        </w:rPr>
        <w:t>Varianta aleasă</w:t>
      </w:r>
      <w:r>
        <w:rPr>
          <w:rFonts w:ascii="Arial" w:hAnsi="Arial" w:cs="Arial"/>
          <w:i/>
          <w:lang w:val="ro-RO"/>
        </w:rPr>
        <w:t xml:space="preserve"> (</w:t>
      </w:r>
      <w:r w:rsidRPr="00CB2CC0">
        <w:rPr>
          <w:rFonts w:ascii="Arial" w:hAnsi="Arial" w:cs="Arial"/>
          <w:i/>
        </w:rPr>
        <w:t xml:space="preserve">în care s-a impus pe de-o parte eliminarea </w:t>
      </w:r>
      <w:r>
        <w:rPr>
          <w:rFonts w:ascii="Arial" w:hAnsi="Arial" w:cs="Arial"/>
          <w:i/>
        </w:rPr>
        <w:t>anumitor</w:t>
      </w:r>
      <w:r w:rsidRPr="00CB2CC0">
        <w:rPr>
          <w:rFonts w:ascii="Arial" w:hAnsi="Arial" w:cs="Arial"/>
          <w:i/>
        </w:rPr>
        <w:t xml:space="preserve"> lucrări, iar pe de altă parte, reducerea lungimii unora dintre protecţiile de mal, renunţarea la consolidările de mal din beton, etc.</w:t>
      </w:r>
      <w:r>
        <w:rPr>
          <w:rFonts w:ascii="Arial" w:hAnsi="Arial" w:cs="Arial"/>
          <w:i/>
        </w:rPr>
        <w:t xml:space="preserve">) </w:t>
      </w:r>
      <w:r>
        <w:rPr>
          <w:rFonts w:ascii="Arial" w:hAnsi="Arial" w:cs="Arial"/>
          <w:i/>
          <w:lang w:eastAsia="ar-SA"/>
        </w:rPr>
        <w:t xml:space="preserve">permite punerea în siguranță a lucrărilor existente </w:t>
      </w:r>
      <w:r w:rsidR="00257752">
        <w:rPr>
          <w:rFonts w:ascii="Arial" w:hAnsi="Arial" w:cs="Arial"/>
          <w:i/>
          <w:lang w:eastAsia="ar-SA"/>
        </w:rPr>
        <w:t>ș</w:t>
      </w:r>
      <w:r>
        <w:rPr>
          <w:rFonts w:ascii="Arial" w:hAnsi="Arial" w:cs="Arial"/>
          <w:i/>
          <w:lang w:eastAsia="ar-SA"/>
        </w:rPr>
        <w:t xml:space="preserve">i a zonelor în care s-au constatat deteriorări ale malurilor, prevede realizarea de lucrări în zonele supuse riscului de inundații, </w:t>
      </w:r>
      <w:r w:rsidR="008772AF">
        <w:rPr>
          <w:rFonts w:ascii="Arial" w:hAnsi="Arial" w:cs="Arial"/>
          <w:i/>
          <w:lang w:eastAsia="ar-SA"/>
        </w:rPr>
        <w:t>și</w:t>
      </w:r>
      <w:r>
        <w:rPr>
          <w:rFonts w:ascii="Arial" w:hAnsi="Arial" w:cs="Arial"/>
          <w:i/>
          <w:lang w:eastAsia="ar-SA"/>
        </w:rPr>
        <w:t xml:space="preserve">, conform Studiului de evaluare adecvată, cu generarea unui impact negativ </w:t>
      </w:r>
      <w:r w:rsidR="00257752">
        <w:rPr>
          <w:rFonts w:ascii="Arial" w:hAnsi="Arial" w:cs="Arial"/>
          <w:i/>
          <w:lang w:eastAsia="ar-SA"/>
        </w:rPr>
        <w:t>ne</w:t>
      </w:r>
      <w:r>
        <w:rPr>
          <w:rFonts w:ascii="Arial" w:hAnsi="Arial" w:cs="Arial"/>
          <w:i/>
          <w:lang w:eastAsia="ar-SA"/>
        </w:rPr>
        <w:t xml:space="preserve">semnificativ </w:t>
      </w:r>
      <w:r w:rsidRPr="00CB2CC0">
        <w:rPr>
          <w:rFonts w:ascii="Arial" w:hAnsi="Arial" w:cs="Arial"/>
          <w:i/>
        </w:rPr>
        <w:t xml:space="preserve"> asupra</w:t>
      </w:r>
      <w:r w:rsidR="00257752">
        <w:rPr>
          <w:rFonts w:ascii="Arial" w:hAnsi="Arial" w:cs="Arial"/>
          <w:i/>
        </w:rPr>
        <w:t xml:space="preserve"> celor 2 specii piscicole de interes comunitar și a tipului de habitat prioritar existent pe malurile râurilor.</w:t>
      </w:r>
    </w:p>
    <w:p w:rsidR="0037139F" w:rsidRDefault="0037139F" w:rsidP="00DC17AE">
      <w:pPr>
        <w:autoSpaceDE w:val="0"/>
        <w:autoSpaceDN w:val="0"/>
        <w:adjustRightInd w:val="0"/>
        <w:spacing w:after="0" w:line="240" w:lineRule="auto"/>
        <w:jc w:val="both"/>
        <w:rPr>
          <w:rFonts w:ascii="Arial" w:eastAsia="TTE3744978t00" w:hAnsi="Arial" w:cs="Arial"/>
          <w:b/>
          <w:i/>
        </w:rPr>
      </w:pPr>
    </w:p>
    <w:p w:rsidR="007576BA" w:rsidRDefault="007576BA" w:rsidP="00DC17AE">
      <w:pPr>
        <w:autoSpaceDE w:val="0"/>
        <w:autoSpaceDN w:val="0"/>
        <w:adjustRightInd w:val="0"/>
        <w:spacing w:after="0" w:line="240" w:lineRule="auto"/>
        <w:jc w:val="both"/>
        <w:rPr>
          <w:rFonts w:ascii="Arial" w:eastAsia="TTE3744978t00" w:hAnsi="Arial" w:cs="Arial"/>
          <w:b/>
          <w:i/>
        </w:rPr>
      </w:pPr>
      <w:r>
        <w:rPr>
          <w:rFonts w:ascii="Arial" w:eastAsia="TTE3744978t00" w:hAnsi="Arial" w:cs="Arial"/>
          <w:b/>
          <w:i/>
        </w:rPr>
        <w:t>Suprafețe ocupate:</w:t>
      </w:r>
    </w:p>
    <w:p w:rsidR="007576BA" w:rsidRDefault="007576BA" w:rsidP="006865E9">
      <w:pPr>
        <w:pStyle w:val="ListParagraph"/>
        <w:numPr>
          <w:ilvl w:val="0"/>
          <w:numId w:val="27"/>
        </w:numPr>
        <w:autoSpaceDE w:val="0"/>
        <w:autoSpaceDN w:val="0"/>
        <w:adjustRightInd w:val="0"/>
        <w:spacing w:after="0" w:line="240" w:lineRule="auto"/>
        <w:jc w:val="both"/>
        <w:rPr>
          <w:rFonts w:ascii="Arial" w:eastAsia="TTE3744978t00" w:hAnsi="Arial" w:cs="Arial"/>
          <w:i/>
        </w:rPr>
      </w:pPr>
      <w:proofErr w:type="gramStart"/>
      <w:r>
        <w:rPr>
          <w:rFonts w:ascii="Arial" w:eastAsia="TTE3744978t00" w:hAnsi="Arial" w:cs="Arial"/>
          <w:i/>
        </w:rPr>
        <w:t>suprafață</w:t>
      </w:r>
      <w:proofErr w:type="gramEnd"/>
      <w:r>
        <w:rPr>
          <w:rFonts w:ascii="Arial" w:eastAsia="TTE3744978t00" w:hAnsi="Arial" w:cs="Arial"/>
          <w:i/>
        </w:rPr>
        <w:t xml:space="preserve"> de teren ocupată permanent/definitiv – ampriza lucrărilor: cca. 35.500 m²</w:t>
      </w:r>
    </w:p>
    <w:p w:rsidR="007576BA" w:rsidRPr="007576BA" w:rsidRDefault="007576BA" w:rsidP="006865E9">
      <w:pPr>
        <w:pStyle w:val="ListParagraph"/>
        <w:numPr>
          <w:ilvl w:val="0"/>
          <w:numId w:val="27"/>
        </w:numPr>
        <w:autoSpaceDE w:val="0"/>
        <w:autoSpaceDN w:val="0"/>
        <w:adjustRightInd w:val="0"/>
        <w:spacing w:after="0" w:line="240" w:lineRule="auto"/>
        <w:jc w:val="both"/>
        <w:rPr>
          <w:rFonts w:ascii="Arial" w:eastAsia="TTE3744978t00" w:hAnsi="Arial" w:cs="Arial"/>
          <w:i/>
        </w:rPr>
      </w:pPr>
      <w:proofErr w:type="gramStart"/>
      <w:r>
        <w:rPr>
          <w:rFonts w:ascii="Arial" w:eastAsia="TTE3744978t00" w:hAnsi="Arial" w:cs="Arial"/>
          <w:i/>
        </w:rPr>
        <w:t>suprafață</w:t>
      </w:r>
      <w:proofErr w:type="gramEnd"/>
      <w:r>
        <w:rPr>
          <w:rFonts w:ascii="Arial" w:eastAsia="TTE3744978t00" w:hAnsi="Arial" w:cs="Arial"/>
          <w:i/>
        </w:rPr>
        <w:t xml:space="preserve"> de teren ocupată temporar – acces pentru organizare de șantier: cca. 9.000 m²</w:t>
      </w:r>
    </w:p>
    <w:p w:rsidR="007576BA" w:rsidRDefault="007576BA" w:rsidP="006865E9">
      <w:pPr>
        <w:pStyle w:val="ListParagraph"/>
        <w:numPr>
          <w:ilvl w:val="0"/>
          <w:numId w:val="43"/>
        </w:numPr>
        <w:autoSpaceDE w:val="0"/>
        <w:autoSpaceDN w:val="0"/>
        <w:adjustRightInd w:val="0"/>
        <w:spacing w:after="0" w:line="240" w:lineRule="auto"/>
        <w:ind w:left="4590" w:hanging="270"/>
        <w:jc w:val="both"/>
        <w:rPr>
          <w:rFonts w:ascii="Arial" w:eastAsia="TTE3744978t00" w:hAnsi="Arial" w:cs="Arial"/>
          <w:i/>
        </w:rPr>
      </w:pPr>
      <w:proofErr w:type="gramStart"/>
      <w:r>
        <w:rPr>
          <w:rFonts w:ascii="Arial" w:eastAsia="TTE3744978t00" w:hAnsi="Arial" w:cs="Arial"/>
          <w:i/>
        </w:rPr>
        <w:t>organizare</w:t>
      </w:r>
      <w:proofErr w:type="gramEnd"/>
      <w:r>
        <w:rPr>
          <w:rFonts w:ascii="Arial" w:eastAsia="TTE3744978t00" w:hAnsi="Arial" w:cs="Arial"/>
          <w:i/>
        </w:rPr>
        <w:t xml:space="preserve"> de șantier: cca. 5.000 m²</w:t>
      </w:r>
      <w:r w:rsidR="008772AF">
        <w:rPr>
          <w:rFonts w:ascii="Arial" w:eastAsia="TTE3744978t00" w:hAnsi="Arial" w:cs="Arial"/>
          <w:i/>
        </w:rPr>
        <w:t>.</w:t>
      </w:r>
    </w:p>
    <w:p w:rsidR="007576BA" w:rsidRDefault="007576BA" w:rsidP="007576BA">
      <w:pPr>
        <w:pStyle w:val="ListParagraph"/>
        <w:autoSpaceDE w:val="0"/>
        <w:autoSpaceDN w:val="0"/>
        <w:adjustRightInd w:val="0"/>
        <w:spacing w:after="0" w:line="240" w:lineRule="auto"/>
        <w:ind w:left="4590"/>
        <w:jc w:val="both"/>
        <w:rPr>
          <w:rFonts w:ascii="Arial" w:eastAsia="TTE3744978t00" w:hAnsi="Arial" w:cs="Arial"/>
          <w:i/>
        </w:rPr>
      </w:pPr>
    </w:p>
    <w:p w:rsidR="008156B1" w:rsidRPr="00DC5A24" w:rsidRDefault="009F5E48" w:rsidP="009F5E48">
      <w:pPr>
        <w:pStyle w:val="ListParagraph"/>
        <w:numPr>
          <w:ilvl w:val="0"/>
          <w:numId w:val="33"/>
        </w:numPr>
        <w:autoSpaceDE w:val="0"/>
        <w:autoSpaceDN w:val="0"/>
        <w:adjustRightInd w:val="0"/>
        <w:spacing w:after="0" w:line="240" w:lineRule="auto"/>
        <w:rPr>
          <w:rFonts w:ascii="Arial" w:eastAsia="TTE3744978t00" w:hAnsi="Arial" w:cs="Arial"/>
          <w:b/>
          <w:i/>
        </w:rPr>
      </w:pPr>
      <w:r w:rsidRPr="00DC5A24">
        <w:rPr>
          <w:rFonts w:ascii="Arial" w:eastAsia="TTE3744978t00" w:hAnsi="Arial" w:cs="Arial"/>
          <w:b/>
          <w:i/>
        </w:rPr>
        <w:t>B</w:t>
      </w:r>
      <w:r w:rsidR="00DC5A24">
        <w:rPr>
          <w:rFonts w:ascii="Arial" w:eastAsia="TTE3744978t00" w:hAnsi="Arial" w:cs="Arial"/>
          <w:b/>
          <w:i/>
        </w:rPr>
        <w:t>iodiversitate</w:t>
      </w:r>
      <w:r w:rsidRPr="00DC5A24">
        <w:rPr>
          <w:rFonts w:ascii="Arial" w:eastAsia="TTE3744978t00" w:hAnsi="Arial" w:cs="Arial"/>
          <w:b/>
          <w:i/>
        </w:rPr>
        <w:t xml:space="preserve"> – S</w:t>
      </w:r>
      <w:r w:rsidR="00DC5A24">
        <w:rPr>
          <w:rFonts w:ascii="Arial" w:eastAsia="TTE3744978t00" w:hAnsi="Arial" w:cs="Arial"/>
          <w:b/>
          <w:i/>
        </w:rPr>
        <w:t>ituri</w:t>
      </w:r>
      <w:r w:rsidRPr="00DC5A24">
        <w:rPr>
          <w:rFonts w:ascii="Arial" w:eastAsia="TTE3744978t00" w:hAnsi="Arial" w:cs="Arial"/>
          <w:b/>
          <w:i/>
        </w:rPr>
        <w:t xml:space="preserve"> NATURA 2000</w:t>
      </w:r>
    </w:p>
    <w:p w:rsidR="009F5E48" w:rsidRPr="007576BA" w:rsidRDefault="009F5E48" w:rsidP="009F5E48">
      <w:pPr>
        <w:pStyle w:val="ListParagraph"/>
        <w:autoSpaceDE w:val="0"/>
        <w:autoSpaceDN w:val="0"/>
        <w:adjustRightInd w:val="0"/>
        <w:spacing w:after="0" w:line="240" w:lineRule="auto"/>
        <w:ind w:left="990"/>
        <w:rPr>
          <w:rFonts w:ascii="Arial" w:eastAsia="TTE3744978t00" w:hAnsi="Arial" w:cs="Arial"/>
          <w:i/>
        </w:rPr>
      </w:pPr>
    </w:p>
    <w:p w:rsidR="002C5E54" w:rsidRPr="00DC5A24" w:rsidRDefault="002C5E54" w:rsidP="002C5E54">
      <w:pPr>
        <w:autoSpaceDE w:val="0"/>
        <w:autoSpaceDN w:val="0"/>
        <w:adjustRightInd w:val="0"/>
        <w:spacing w:after="0" w:line="240" w:lineRule="auto"/>
        <w:ind w:firstLine="720"/>
        <w:jc w:val="both"/>
        <w:rPr>
          <w:rFonts w:ascii="Arial" w:hAnsi="Arial" w:cs="Arial"/>
          <w:i/>
          <w:snapToGrid w:val="0"/>
          <w:lang w:val="ro-RO"/>
        </w:rPr>
      </w:pPr>
      <w:r w:rsidRPr="00DC5A24">
        <w:rPr>
          <w:rFonts w:ascii="Arial" w:hAnsi="Arial" w:cs="Arial"/>
          <w:i/>
          <w:snapToGrid w:val="0"/>
          <w:lang w:val="ro-RO"/>
        </w:rPr>
        <w:t>Acumularea Colibița este amplasată în interiorul sitului Natura 2000 ROSCI0051 Cușma.</w:t>
      </w:r>
    </w:p>
    <w:p w:rsidR="002C5E54" w:rsidRPr="00DC5A24" w:rsidRDefault="002C5E54" w:rsidP="002C5E54">
      <w:pPr>
        <w:autoSpaceDE w:val="0"/>
        <w:autoSpaceDN w:val="0"/>
        <w:adjustRightInd w:val="0"/>
        <w:spacing w:after="0" w:line="240" w:lineRule="auto"/>
        <w:ind w:firstLine="720"/>
        <w:jc w:val="both"/>
        <w:rPr>
          <w:rFonts w:ascii="Arial" w:hAnsi="Arial" w:cs="Arial"/>
          <w:i/>
          <w:snapToGrid w:val="0"/>
          <w:lang w:val="ro-RO"/>
        </w:rPr>
      </w:pPr>
      <w:r w:rsidRPr="00DC5A24">
        <w:rPr>
          <w:rFonts w:ascii="Arial" w:hAnsi="Arial" w:cs="Arial"/>
          <w:i/>
          <w:snapToGrid w:val="0"/>
          <w:lang w:val="ro-RO"/>
        </w:rPr>
        <w:t>Lucrările de amenajare a albiilor se vor realiza parțial pe raza și în vecinătatea siturilor Natura 2000 ROSCI0051 Cușma și ROSCI0400 Șieu-Budac.</w:t>
      </w:r>
    </w:p>
    <w:p w:rsidR="002C5E54" w:rsidRPr="00DC5A24" w:rsidRDefault="002C5E54" w:rsidP="00DC17AE">
      <w:pPr>
        <w:autoSpaceDE w:val="0"/>
        <w:autoSpaceDN w:val="0"/>
        <w:adjustRightInd w:val="0"/>
        <w:spacing w:after="0" w:line="240" w:lineRule="auto"/>
        <w:jc w:val="both"/>
        <w:rPr>
          <w:rFonts w:ascii="Arial" w:eastAsia="TTE3744978t00" w:hAnsi="Arial" w:cs="Arial"/>
          <w:i/>
        </w:rPr>
      </w:pPr>
    </w:p>
    <w:p w:rsidR="000F06B3" w:rsidRPr="00DC5A24" w:rsidRDefault="000F06B3" w:rsidP="000F06B3">
      <w:pPr>
        <w:rPr>
          <w:rFonts w:ascii="Arial" w:hAnsi="Arial" w:cs="Arial"/>
          <w:i/>
          <w:lang w:val="ro-RO"/>
        </w:rPr>
      </w:pPr>
      <w:r w:rsidRPr="00DC5A24">
        <w:rPr>
          <w:rFonts w:ascii="Arial" w:hAnsi="Arial" w:cs="Arial"/>
          <w:i/>
        </w:rPr>
        <w:t>Suprafe</w:t>
      </w:r>
      <w:r w:rsidR="00647340" w:rsidRPr="00DC5A24">
        <w:rPr>
          <w:rFonts w:ascii="Arial" w:hAnsi="Arial" w:cs="Arial"/>
          <w:i/>
        </w:rPr>
        <w:t>ț</w:t>
      </w:r>
      <w:r w:rsidRPr="00DC5A24">
        <w:rPr>
          <w:rFonts w:ascii="Arial" w:hAnsi="Arial" w:cs="Arial"/>
          <w:i/>
        </w:rPr>
        <w:t>el</w:t>
      </w:r>
      <w:r w:rsidR="00647340" w:rsidRPr="00DC5A24">
        <w:rPr>
          <w:rFonts w:ascii="Arial" w:hAnsi="Arial" w:cs="Arial"/>
          <w:i/>
        </w:rPr>
        <w:t>e</w:t>
      </w:r>
      <w:r w:rsidRPr="00DC5A24">
        <w:rPr>
          <w:rFonts w:ascii="Arial" w:hAnsi="Arial" w:cs="Arial"/>
          <w:i/>
        </w:rPr>
        <w:t xml:space="preserve"> necesare implementării proiectului în arii naturale protejate</w:t>
      </w:r>
      <w:r w:rsidRPr="00DC5A24">
        <w:rPr>
          <w:rFonts w:ascii="Arial" w:hAnsi="Arial" w:cs="Arial"/>
          <w:i/>
          <w:lang w:val="ro-RO"/>
        </w:rPr>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0"/>
        <w:gridCol w:w="1980"/>
        <w:gridCol w:w="2520"/>
        <w:gridCol w:w="2070"/>
      </w:tblGrid>
      <w:tr w:rsidR="000F06B3" w:rsidRPr="000F06B3" w:rsidTr="000F06B3">
        <w:trPr>
          <w:trHeight w:val="701"/>
        </w:trPr>
        <w:tc>
          <w:tcPr>
            <w:tcW w:w="297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lastRenderedPageBreak/>
              <w:t>Denumire</w:t>
            </w:r>
          </w:p>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arie natural</w:t>
            </w:r>
            <w:r>
              <w:rPr>
                <w:rFonts w:ascii="Arial" w:hAnsi="Arial" w:cs="Arial"/>
                <w:i/>
              </w:rPr>
              <w:t>ă</w:t>
            </w:r>
            <w:r w:rsidRPr="000F06B3">
              <w:rPr>
                <w:rFonts w:ascii="Arial" w:hAnsi="Arial" w:cs="Arial"/>
                <w:i/>
              </w:rPr>
              <w:t xml:space="preserve"> protejat</w:t>
            </w:r>
            <w:r>
              <w:rPr>
                <w:rFonts w:ascii="Arial" w:hAnsi="Arial" w:cs="Arial"/>
                <w:i/>
              </w:rPr>
              <w:t>ă</w:t>
            </w:r>
          </w:p>
        </w:tc>
        <w:tc>
          <w:tcPr>
            <w:tcW w:w="198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Suprafaţa ariei naturale protejate</w:t>
            </w:r>
          </w:p>
        </w:tc>
        <w:tc>
          <w:tcPr>
            <w:tcW w:w="252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Suprafaţa necesar</w:t>
            </w:r>
            <w:r>
              <w:rPr>
                <w:rFonts w:ascii="Arial" w:hAnsi="Arial" w:cs="Arial"/>
                <w:i/>
              </w:rPr>
              <w:t>ă</w:t>
            </w:r>
            <w:r w:rsidRPr="000F06B3">
              <w:rPr>
                <w:rFonts w:ascii="Arial" w:hAnsi="Arial" w:cs="Arial"/>
                <w:i/>
              </w:rPr>
              <w:t xml:space="preserve"> implement</w:t>
            </w:r>
            <w:r>
              <w:rPr>
                <w:rFonts w:ascii="Arial" w:hAnsi="Arial" w:cs="Arial"/>
                <w:i/>
              </w:rPr>
              <w:t>ă</w:t>
            </w:r>
            <w:r w:rsidRPr="000F06B3">
              <w:rPr>
                <w:rFonts w:ascii="Arial" w:hAnsi="Arial" w:cs="Arial"/>
                <w:i/>
              </w:rPr>
              <w:t>rii proiectului</w:t>
            </w:r>
          </w:p>
        </w:tc>
        <w:tc>
          <w:tcPr>
            <w:tcW w:w="207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 din suprafaţa ariei naturale protejate</w:t>
            </w:r>
          </w:p>
        </w:tc>
      </w:tr>
      <w:tr w:rsidR="000F06B3" w:rsidRPr="000F06B3" w:rsidTr="000F06B3">
        <w:tc>
          <w:tcPr>
            <w:tcW w:w="2970" w:type="dxa"/>
            <w:shd w:val="clear" w:color="auto" w:fill="auto"/>
          </w:tcPr>
          <w:p w:rsidR="000F06B3" w:rsidRPr="000F06B3" w:rsidRDefault="000F06B3" w:rsidP="000F06B3">
            <w:pPr>
              <w:spacing w:after="0" w:line="240" w:lineRule="auto"/>
              <w:rPr>
                <w:rFonts w:ascii="Arial" w:hAnsi="Arial" w:cs="Arial"/>
                <w:i/>
              </w:rPr>
            </w:pPr>
            <w:r w:rsidRPr="000F06B3">
              <w:rPr>
                <w:rFonts w:ascii="Arial" w:hAnsi="Arial" w:cs="Arial"/>
                <w:i/>
              </w:rPr>
              <w:t>ROSCI0051 Cuşma</w:t>
            </w:r>
          </w:p>
        </w:tc>
        <w:tc>
          <w:tcPr>
            <w:tcW w:w="198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44</w:t>
            </w:r>
            <w:r w:rsidR="00647340">
              <w:rPr>
                <w:rFonts w:ascii="Arial" w:hAnsi="Arial" w:cs="Arial"/>
                <w:i/>
              </w:rPr>
              <w:t>.</w:t>
            </w:r>
            <w:r w:rsidRPr="000F06B3">
              <w:rPr>
                <w:rFonts w:ascii="Arial" w:hAnsi="Arial" w:cs="Arial"/>
                <w:i/>
              </w:rPr>
              <w:t>084 ha</w:t>
            </w:r>
          </w:p>
        </w:tc>
        <w:tc>
          <w:tcPr>
            <w:tcW w:w="252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2,05 ha (*)</w:t>
            </w:r>
          </w:p>
        </w:tc>
        <w:tc>
          <w:tcPr>
            <w:tcW w:w="207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0,005</w:t>
            </w:r>
          </w:p>
        </w:tc>
      </w:tr>
      <w:tr w:rsidR="000F06B3" w:rsidRPr="000F06B3" w:rsidTr="000F06B3">
        <w:tc>
          <w:tcPr>
            <w:tcW w:w="2970" w:type="dxa"/>
            <w:shd w:val="clear" w:color="auto" w:fill="auto"/>
          </w:tcPr>
          <w:p w:rsidR="000F06B3" w:rsidRPr="000F06B3" w:rsidRDefault="000F06B3" w:rsidP="000F06B3">
            <w:pPr>
              <w:spacing w:after="0" w:line="240" w:lineRule="auto"/>
              <w:rPr>
                <w:rFonts w:ascii="Arial" w:hAnsi="Arial" w:cs="Arial"/>
                <w:i/>
              </w:rPr>
            </w:pPr>
            <w:r w:rsidRPr="000F06B3">
              <w:rPr>
                <w:rFonts w:ascii="Arial" w:hAnsi="Arial" w:cs="Arial"/>
                <w:i/>
              </w:rPr>
              <w:t>ROSCI0400 Şieu – Budac</w:t>
            </w:r>
          </w:p>
        </w:tc>
        <w:tc>
          <w:tcPr>
            <w:tcW w:w="198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 xml:space="preserve">    857 ha</w:t>
            </w:r>
          </w:p>
        </w:tc>
        <w:tc>
          <w:tcPr>
            <w:tcW w:w="252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0,10 ha(**)</w:t>
            </w:r>
          </w:p>
        </w:tc>
        <w:tc>
          <w:tcPr>
            <w:tcW w:w="2070" w:type="dxa"/>
            <w:shd w:val="clear" w:color="auto" w:fill="auto"/>
          </w:tcPr>
          <w:p w:rsidR="000F06B3" w:rsidRPr="000F06B3" w:rsidRDefault="000F06B3" w:rsidP="000F06B3">
            <w:pPr>
              <w:spacing w:after="0" w:line="240" w:lineRule="auto"/>
              <w:ind w:left="432"/>
              <w:jc w:val="center"/>
              <w:rPr>
                <w:rFonts w:ascii="Arial" w:hAnsi="Arial" w:cs="Arial"/>
                <w:i/>
              </w:rPr>
            </w:pPr>
            <w:r w:rsidRPr="000F06B3">
              <w:rPr>
                <w:rFonts w:ascii="Arial" w:hAnsi="Arial" w:cs="Arial"/>
                <w:i/>
              </w:rPr>
              <w:t>0,011</w:t>
            </w:r>
          </w:p>
        </w:tc>
      </w:tr>
    </w:tbl>
    <w:p w:rsidR="002C19C5" w:rsidRDefault="002C19C5" w:rsidP="000A4D8F">
      <w:pPr>
        <w:spacing w:after="0" w:line="240" w:lineRule="auto"/>
        <w:ind w:firstLine="720"/>
        <w:jc w:val="both"/>
        <w:rPr>
          <w:rFonts w:ascii="Arial" w:hAnsi="Arial" w:cs="Arial"/>
          <w:i/>
          <w:snapToGrid w:val="0"/>
          <w:lang w:val="ro-RO"/>
        </w:rPr>
      </w:pPr>
    </w:p>
    <w:p w:rsidR="00647340" w:rsidRDefault="00647340" w:rsidP="000A4D8F">
      <w:pPr>
        <w:spacing w:after="0" w:line="240" w:lineRule="auto"/>
        <w:ind w:firstLine="720"/>
        <w:jc w:val="both"/>
        <w:rPr>
          <w:rFonts w:ascii="Arial" w:hAnsi="Arial" w:cs="Arial"/>
          <w:i/>
          <w:snapToGrid w:val="0"/>
          <w:lang w:val="ro-RO"/>
        </w:rPr>
      </w:pPr>
      <w:r>
        <w:rPr>
          <w:rFonts w:ascii="Arial" w:hAnsi="Arial" w:cs="Arial"/>
          <w:i/>
          <w:snapToGrid w:val="0"/>
          <w:lang w:val="ro-RO"/>
        </w:rPr>
        <w:t>(*) din totalul suprafeței ocupată definitiv pentru realizarea proiectului, 35.500 m², o suprafață de 11.500 m² este situată în lungul sectorului III al Bistriței Transilvane, în afara ariilor naturale protejate, iar o suprafață de cca. 4.000 m² este situată pe Valea Străjii, sub corp baraj</w:t>
      </w:r>
      <w:r w:rsidR="00F94B24">
        <w:rPr>
          <w:rFonts w:ascii="Arial" w:hAnsi="Arial" w:cs="Arial"/>
          <w:i/>
          <w:snapToGrid w:val="0"/>
          <w:lang w:val="ro-RO"/>
        </w:rPr>
        <w:t xml:space="preserve"> acumulare nepermanentă, la limita exterioară a ariei naturale protejată</w:t>
      </w:r>
    </w:p>
    <w:p w:rsidR="000A4D8F" w:rsidRPr="000A4D8F" w:rsidRDefault="000A4D8F" w:rsidP="000A4D8F">
      <w:pPr>
        <w:spacing w:after="0" w:line="240" w:lineRule="auto"/>
        <w:ind w:firstLine="720"/>
        <w:jc w:val="both"/>
        <w:rPr>
          <w:rFonts w:ascii="Arial" w:hAnsi="Arial" w:cs="Arial"/>
          <w:i/>
          <w:snapToGrid w:val="0"/>
          <w:lang w:val="ro-RO"/>
        </w:rPr>
      </w:pPr>
      <w:r w:rsidRPr="000A4D8F">
        <w:rPr>
          <w:rFonts w:ascii="Arial" w:hAnsi="Arial" w:cs="Arial"/>
          <w:i/>
          <w:snapToGrid w:val="0"/>
          <w:lang w:val="ro-RO"/>
        </w:rPr>
        <w:t>(**)</w:t>
      </w:r>
      <w:r>
        <w:rPr>
          <w:rFonts w:ascii="Arial" w:hAnsi="Arial" w:cs="Arial"/>
          <w:i/>
          <w:snapToGrid w:val="0"/>
          <w:lang w:val="ro-RO"/>
        </w:rPr>
        <w:t xml:space="preserve"> 0,1 ha reprezintă mărimea saltelei de gabioane (5 m x 100 m), ce va fi amplasată la baza zidului de gabioane pe fiecare mal al râului.</w:t>
      </w:r>
    </w:p>
    <w:p w:rsidR="000A4D8F" w:rsidRDefault="000A4D8F" w:rsidP="000A4D8F">
      <w:pPr>
        <w:spacing w:after="0" w:line="240" w:lineRule="auto"/>
        <w:ind w:firstLine="720"/>
        <w:jc w:val="both"/>
        <w:rPr>
          <w:rFonts w:ascii="Arial" w:hAnsi="Arial" w:cs="Arial"/>
          <w:b/>
          <w:i/>
          <w:snapToGrid w:val="0"/>
          <w:lang w:val="ro-RO"/>
        </w:rPr>
      </w:pPr>
    </w:p>
    <w:p w:rsidR="002C5E54" w:rsidRPr="000F3271" w:rsidRDefault="002C5E54" w:rsidP="002C19C5">
      <w:pPr>
        <w:spacing w:after="0" w:line="240" w:lineRule="auto"/>
        <w:ind w:firstLine="720"/>
        <w:jc w:val="both"/>
        <w:rPr>
          <w:rFonts w:ascii="Arial" w:hAnsi="Arial" w:cs="Arial"/>
          <w:i/>
          <w:lang w:val="ro-RO"/>
        </w:rPr>
      </w:pPr>
      <w:r w:rsidRPr="000F3271">
        <w:rPr>
          <w:rFonts w:ascii="Arial" w:hAnsi="Arial" w:cs="Arial"/>
          <w:b/>
          <w:i/>
          <w:snapToGrid w:val="0"/>
          <w:lang w:val="ro-RO"/>
        </w:rPr>
        <w:t>Situl Natura 2000 ROSCI0051 Cușma</w:t>
      </w:r>
      <w:r w:rsidRPr="000F3271">
        <w:rPr>
          <w:rFonts w:ascii="Arial" w:hAnsi="Arial" w:cs="Arial"/>
          <w:i/>
        </w:rPr>
        <w:t xml:space="preserve"> a fost declarat arie naturală protejată prin Ordinul M.M.D.D. nr. 1964/2007 privind </w:t>
      </w:r>
      <w:r w:rsidRPr="000F3271">
        <w:rPr>
          <w:rFonts w:ascii="Arial" w:hAnsi="Arial" w:cs="Arial"/>
          <w:i/>
          <w:lang w:val="ro-RO"/>
        </w:rPr>
        <w:t>Instituirea regimului de arie naturală protejată a siturilor de importanţă comunitară, ca parte integrantă a reţelei ecologice europene Natura 2000 în România</w:t>
      </w:r>
      <w:r w:rsidR="00A05E5F" w:rsidRPr="000F3271">
        <w:rPr>
          <w:rFonts w:ascii="Arial" w:hAnsi="Arial" w:cs="Arial"/>
          <w:i/>
          <w:lang w:val="ro-RO"/>
        </w:rPr>
        <w:t>, modificat prin Ordinul M.M.P.</w:t>
      </w:r>
      <w:r w:rsidR="002B7500" w:rsidRPr="000F3271">
        <w:rPr>
          <w:rFonts w:ascii="Arial" w:hAnsi="Arial" w:cs="Arial"/>
          <w:i/>
          <w:lang w:val="ro-RO"/>
        </w:rPr>
        <w:t xml:space="preserve"> nr. 2387/2011</w:t>
      </w:r>
      <w:r w:rsidRPr="000F3271">
        <w:rPr>
          <w:rFonts w:ascii="Arial" w:hAnsi="Arial" w:cs="Arial"/>
          <w:i/>
          <w:lang w:val="ro-RO"/>
        </w:rPr>
        <w:t xml:space="preserve">.  </w:t>
      </w:r>
    </w:p>
    <w:p w:rsidR="002C19C5" w:rsidRDefault="002C19C5" w:rsidP="002C19C5">
      <w:pPr>
        <w:spacing w:after="0" w:line="240" w:lineRule="auto"/>
        <w:ind w:firstLine="720"/>
        <w:jc w:val="both"/>
        <w:rPr>
          <w:rFonts w:ascii="Arial" w:hAnsi="Arial" w:cs="Arial"/>
          <w:i/>
          <w:lang w:val="ro-RO"/>
        </w:rPr>
      </w:pPr>
    </w:p>
    <w:p w:rsidR="0021485B" w:rsidRPr="000F3271" w:rsidRDefault="0021485B" w:rsidP="002C19C5">
      <w:pPr>
        <w:spacing w:after="0" w:line="240" w:lineRule="auto"/>
        <w:ind w:firstLine="720"/>
        <w:jc w:val="both"/>
        <w:rPr>
          <w:rFonts w:ascii="Arial" w:hAnsi="Arial" w:cs="Arial"/>
          <w:i/>
          <w:lang w:val="ro-RO"/>
        </w:rPr>
      </w:pPr>
      <w:r w:rsidRPr="000F3271">
        <w:rPr>
          <w:rFonts w:ascii="Arial" w:hAnsi="Arial" w:cs="Arial"/>
          <w:i/>
          <w:lang w:val="ro-RO"/>
        </w:rPr>
        <w:t xml:space="preserve">În baza Convenţiei de custodie nr. 0159/08.07/2010 încheiată cu autoritatea centrală pentru protecţia mediului, custodele acestei arii naturale protejate a fost desemnată Asociaţia Proprietarilor de Pădure </w:t>
      </w:r>
      <w:r w:rsidR="00A738CB">
        <w:rPr>
          <w:rFonts w:ascii="Arial" w:hAnsi="Arial" w:cs="Arial"/>
          <w:i/>
          <w:lang w:val="ro-RO"/>
        </w:rPr>
        <w:t xml:space="preserve">Bistricioara </w:t>
      </w:r>
      <w:r w:rsidRPr="000F3271">
        <w:rPr>
          <w:rFonts w:ascii="Arial" w:hAnsi="Arial" w:cs="Arial"/>
          <w:i/>
          <w:lang w:val="ro-RO"/>
        </w:rPr>
        <w:t>Bistriţa-Bârgăului – Ocolul Silvic Bistriţa-Bârgăului.</w:t>
      </w:r>
    </w:p>
    <w:p w:rsidR="002C19C5" w:rsidRDefault="002C19C5" w:rsidP="002C19C5">
      <w:pPr>
        <w:shd w:val="clear" w:color="auto" w:fill="FFFFFF"/>
        <w:spacing w:after="0" w:line="240" w:lineRule="auto"/>
        <w:ind w:firstLine="720"/>
        <w:jc w:val="both"/>
        <w:rPr>
          <w:rFonts w:ascii="Arial" w:hAnsi="Arial" w:cs="Arial"/>
          <w:i/>
        </w:rPr>
      </w:pPr>
    </w:p>
    <w:p w:rsidR="0021485B" w:rsidRPr="000F3271" w:rsidRDefault="0021485B" w:rsidP="002C19C5">
      <w:pPr>
        <w:shd w:val="clear" w:color="auto" w:fill="FFFFFF"/>
        <w:spacing w:after="0" w:line="240" w:lineRule="auto"/>
        <w:ind w:firstLine="720"/>
        <w:jc w:val="both"/>
        <w:rPr>
          <w:rFonts w:ascii="Arial" w:hAnsi="Arial" w:cs="Arial"/>
          <w:i/>
        </w:rPr>
      </w:pPr>
      <w:r w:rsidRPr="000F3271">
        <w:rPr>
          <w:rFonts w:ascii="Arial" w:hAnsi="Arial" w:cs="Arial"/>
          <w:i/>
        </w:rPr>
        <w:t xml:space="preserve">În interiorul/la limita sitului sunt recunoscute </w:t>
      </w:r>
      <w:proofErr w:type="gramStart"/>
      <w:r w:rsidRPr="000F3271">
        <w:rPr>
          <w:rFonts w:ascii="Arial" w:hAnsi="Arial" w:cs="Arial"/>
          <w:i/>
        </w:rPr>
        <w:t>un</w:t>
      </w:r>
      <w:proofErr w:type="gramEnd"/>
      <w:r w:rsidRPr="000F3271">
        <w:rPr>
          <w:rFonts w:ascii="Arial" w:hAnsi="Arial" w:cs="Arial"/>
          <w:i/>
        </w:rPr>
        <w:t xml:space="preserve"> număr de </w:t>
      </w:r>
      <w:r w:rsidRPr="000F3271">
        <w:rPr>
          <w:rFonts w:ascii="Arial" w:hAnsi="Arial" w:cs="Arial"/>
          <w:bCs/>
          <w:i/>
        </w:rPr>
        <w:t xml:space="preserve">nouă arii naturale protejate, desemnate fie ca monumente ale naturii (IUCN tip III), fie ca rezervaţii naturale (IUCN tip IV) în baza Legii nr. 5/2000 </w:t>
      </w:r>
      <w:r w:rsidRPr="000F3271">
        <w:rPr>
          <w:rFonts w:ascii="Arial" w:hAnsi="Arial" w:cs="Arial"/>
          <w:i/>
        </w:rPr>
        <w:t>privind aprobarea Planului de amenajare a teritoriului naţional - Secţiunea a III-a - zone protejate, modificată prin O.U.G. nr. 49/2016:</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2.201 Piatra Corbului (tip III: paleontologică; S – 5</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2.212 Piatra Cuşmei (tip IV: botanică; S – 5</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2.214 Valea Repedea (tip IV: mixtă; S – 222</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2.215 Tăul Zânelor (tip IV: mixtă; S – 15</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2.217 Locul fosilifer Râpa Mare (tip III: mixtă; S – 1</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2.218 Cheile Bistriţei Ardelene (tip IV: peisagistică</w:t>
      </w:r>
      <w:proofErr w:type="gramStart"/>
      <w:r w:rsidRPr="000F3271">
        <w:rPr>
          <w:rFonts w:ascii="Arial" w:hAnsi="Arial" w:cs="Arial"/>
          <w:i/>
        </w:rPr>
        <w:t>;  S</w:t>
      </w:r>
      <w:proofErr w:type="gramEnd"/>
      <w:r w:rsidRPr="000F3271">
        <w:rPr>
          <w:rFonts w:ascii="Arial" w:hAnsi="Arial" w:cs="Arial"/>
          <w:i/>
        </w:rPr>
        <w:t xml:space="preserve"> – 50,00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2.220 Râpa Verde (tip III: paleontologică; S – 1</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2.221 Comarnic (tip III: paleontologică: S – 5</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1706A6">
      <w:pPr>
        <w:shd w:val="clear" w:color="auto" w:fill="FFFFFF"/>
        <w:spacing w:after="0" w:line="240" w:lineRule="auto"/>
        <w:ind w:left="720" w:firstLine="720"/>
        <w:jc w:val="both"/>
        <w:rPr>
          <w:rFonts w:ascii="Arial" w:hAnsi="Arial" w:cs="Arial"/>
          <w:i/>
        </w:rPr>
      </w:pPr>
      <w:r w:rsidRPr="000F3271">
        <w:rPr>
          <w:rFonts w:ascii="Arial" w:hAnsi="Arial" w:cs="Arial"/>
          <w:i/>
        </w:rPr>
        <w:t>2.224 Stâncile Tătarului (tipIV: peisagistică; S – 25</w:t>
      </w:r>
      <w:proofErr w:type="gramStart"/>
      <w:r w:rsidRPr="000F3271">
        <w:rPr>
          <w:rFonts w:ascii="Arial" w:hAnsi="Arial" w:cs="Arial"/>
          <w:i/>
        </w:rPr>
        <w:t>,00</w:t>
      </w:r>
      <w:proofErr w:type="gramEnd"/>
      <w:r w:rsidRPr="000F3271">
        <w:rPr>
          <w:rFonts w:ascii="Arial" w:hAnsi="Arial" w:cs="Arial"/>
          <w:i/>
        </w:rPr>
        <w:t xml:space="preserve"> ha) </w:t>
      </w:r>
    </w:p>
    <w:p w:rsidR="0021485B" w:rsidRPr="000F3271" w:rsidRDefault="0021485B" w:rsidP="00647497">
      <w:pPr>
        <w:spacing w:after="0" w:line="240" w:lineRule="auto"/>
        <w:jc w:val="both"/>
        <w:rPr>
          <w:rFonts w:ascii="Arial" w:hAnsi="Arial" w:cs="Arial"/>
          <w:i/>
          <w:lang w:val="ro-RO"/>
        </w:rPr>
      </w:pPr>
      <w:r w:rsidRPr="000F3271">
        <w:rPr>
          <w:rFonts w:ascii="Arial" w:hAnsi="Arial" w:cs="Arial"/>
          <w:i/>
          <w:lang w:val="ro-RO"/>
        </w:rPr>
        <w:tab/>
        <w:t xml:space="preserve">Rezervaţia naturală Cheile Bistriţei Ardelene este amplasată imediat aval de baraj, celelalte 8 rezervații naturale fiind amplasate la distanţe relativ mari de baraj.   </w:t>
      </w:r>
    </w:p>
    <w:p w:rsidR="00647497" w:rsidRDefault="00647497" w:rsidP="00702B4A">
      <w:pPr>
        <w:spacing w:beforeLines="40" w:after="0" w:line="240" w:lineRule="auto"/>
        <w:ind w:firstLine="720"/>
        <w:jc w:val="both"/>
        <w:rPr>
          <w:rFonts w:ascii="Arial" w:hAnsi="Arial" w:cs="Arial"/>
          <w:i/>
          <w:lang w:val="ro-RO"/>
        </w:rPr>
      </w:pPr>
      <w:r w:rsidRPr="00647497">
        <w:rPr>
          <w:rFonts w:ascii="Arial" w:hAnsi="Arial" w:cs="Arial"/>
          <w:i/>
          <w:lang w:val="ro-RO"/>
        </w:rPr>
        <w:t>Situl Natura 2000 ROSCI0051 Cușma a fost desemnat pentru conservarea a 12 habitate și 15 specii de importanță comunitară, conform formularului standard</w:t>
      </w:r>
      <w:r>
        <w:rPr>
          <w:rFonts w:ascii="Arial" w:hAnsi="Arial" w:cs="Arial"/>
          <w:i/>
          <w:lang w:val="ro-RO"/>
        </w:rPr>
        <w:t>.</w:t>
      </w:r>
    </w:p>
    <w:p w:rsidR="00647497" w:rsidRPr="00647497" w:rsidRDefault="00647497" w:rsidP="00702B4A">
      <w:pPr>
        <w:spacing w:beforeLines="40" w:after="0" w:line="240" w:lineRule="auto"/>
        <w:ind w:firstLine="720"/>
        <w:jc w:val="both"/>
        <w:rPr>
          <w:rFonts w:ascii="Arial" w:hAnsi="Arial" w:cs="Arial"/>
          <w:i/>
          <w:lang w:eastAsia="ro-RO"/>
        </w:rPr>
      </w:pPr>
      <w:r>
        <w:rPr>
          <w:rFonts w:ascii="Arial" w:hAnsi="Arial" w:cs="Arial"/>
          <w:i/>
          <w:lang w:eastAsia="ro-RO"/>
        </w:rPr>
        <w:tab/>
      </w:r>
    </w:p>
    <w:p w:rsidR="00647497" w:rsidRPr="00647497" w:rsidRDefault="00647497" w:rsidP="00647497">
      <w:pPr>
        <w:spacing w:after="0" w:line="240" w:lineRule="auto"/>
        <w:jc w:val="both"/>
        <w:rPr>
          <w:rFonts w:ascii="Arial" w:hAnsi="Arial" w:cs="Arial"/>
          <w:i/>
        </w:rPr>
      </w:pPr>
      <w:bookmarkStart w:id="0" w:name="OLE_LINK3"/>
      <w:r w:rsidRPr="00647497">
        <w:rPr>
          <w:rFonts w:ascii="Arial" w:hAnsi="Arial" w:cs="Arial"/>
          <w:i/>
        </w:rPr>
        <w:t>Tipuri de habitate prezente în sit după formularul standard Natura 2000.</w:t>
      </w:r>
    </w:p>
    <w:p w:rsidR="00647497" w:rsidRPr="00647497" w:rsidRDefault="00647497" w:rsidP="00647497">
      <w:pPr>
        <w:spacing w:after="0" w:line="240" w:lineRule="auto"/>
        <w:jc w:val="both"/>
        <w:rPr>
          <w:rFonts w:ascii="Arial" w:hAnsi="Arial" w:cs="Arial"/>
          <w: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tblPr>
      <w:tblGrid>
        <w:gridCol w:w="850"/>
        <w:gridCol w:w="873"/>
        <w:gridCol w:w="6862"/>
        <w:gridCol w:w="901"/>
      </w:tblGrid>
      <w:tr w:rsidR="00647497" w:rsidRPr="00647497" w:rsidTr="00647497">
        <w:trPr>
          <w:tblHeader/>
          <w:jc w:val="center"/>
        </w:trPr>
        <w:tc>
          <w:tcPr>
            <w:tcW w:w="0" w:type="auto"/>
            <w:shd w:val="clear" w:color="auto" w:fill="auto"/>
            <w:vAlign w:val="center"/>
          </w:tcPr>
          <w:bookmarkEnd w:id="0"/>
          <w:p w:rsidR="00647497" w:rsidRPr="00647497" w:rsidRDefault="00647497" w:rsidP="002C19C5">
            <w:pPr>
              <w:spacing w:after="0" w:line="240" w:lineRule="auto"/>
              <w:jc w:val="both"/>
              <w:rPr>
                <w:rFonts w:ascii="Arial" w:hAnsi="Arial" w:cs="Arial"/>
                <w:b/>
                <w:i/>
              </w:rPr>
            </w:pPr>
            <w:r w:rsidRPr="00647497">
              <w:rPr>
                <w:rFonts w:ascii="Arial" w:hAnsi="Arial" w:cs="Arial"/>
                <w:b/>
                <w:i/>
              </w:rPr>
              <w:t>Nr. crt.</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Cod</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Denumire habitat</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w:t>
            </w:r>
          </w:p>
        </w:tc>
      </w:tr>
      <w:tr w:rsidR="00647497" w:rsidRPr="00647497" w:rsidTr="002C19C5">
        <w:trPr>
          <w:trHeight w:val="296"/>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9110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Păduri de fag de tip Luzulo-Fagetum</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17,2</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2.</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9130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Păduri de fag de tip Asperulo-Fagetum</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2,12</w:t>
            </w:r>
          </w:p>
        </w:tc>
      </w:tr>
      <w:tr w:rsidR="00647497" w:rsidRPr="00647497" w:rsidTr="002C19C5">
        <w:trPr>
          <w:trHeight w:val="206"/>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3.</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91D0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Turbării cu vegetație forestieră</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0,05</w:t>
            </w:r>
          </w:p>
        </w:tc>
      </w:tr>
      <w:tr w:rsidR="00647497" w:rsidRPr="00647497" w:rsidTr="002C19C5">
        <w:trPr>
          <w:trHeight w:val="296"/>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4.</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91E0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 xml:space="preserve">Păduri aluviale cu </w:t>
            </w:r>
            <w:r w:rsidRPr="00647497">
              <w:rPr>
                <w:rFonts w:ascii="Arial" w:hAnsi="Arial" w:cs="Arial"/>
                <w:i/>
                <w:iCs/>
              </w:rPr>
              <w:t>Alnus glutinosa</w:t>
            </w:r>
            <w:r w:rsidRPr="00647497">
              <w:rPr>
                <w:rFonts w:ascii="Arial" w:hAnsi="Arial" w:cs="Arial"/>
                <w:i/>
              </w:rPr>
              <w:t xml:space="preserve"> şi </w:t>
            </w:r>
            <w:r w:rsidRPr="00647497">
              <w:rPr>
                <w:rFonts w:ascii="Arial" w:hAnsi="Arial" w:cs="Arial"/>
                <w:i/>
                <w:iCs/>
              </w:rPr>
              <w:t>Fraxinus excelsior</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0,007</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5.</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91V0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Păduri dacice de fag - Symphyto-Fagion</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15,1</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6.</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91Y0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Păduri dacice de stejar şi carpen</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0,07</w:t>
            </w:r>
          </w:p>
        </w:tc>
      </w:tr>
      <w:tr w:rsidR="00647497" w:rsidRPr="00647497" w:rsidTr="00647497">
        <w:trPr>
          <w:trHeight w:val="539"/>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7.</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9410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 xml:space="preserve">Păduri acidofile de </w:t>
            </w:r>
            <w:r w:rsidRPr="00647497">
              <w:rPr>
                <w:rFonts w:ascii="Arial" w:hAnsi="Arial" w:cs="Arial"/>
                <w:i/>
                <w:iCs/>
              </w:rPr>
              <w:t>Picea abies</w:t>
            </w:r>
            <w:r w:rsidRPr="00647497">
              <w:rPr>
                <w:rFonts w:ascii="Arial" w:hAnsi="Arial" w:cs="Arial"/>
                <w:i/>
              </w:rPr>
              <w:t xml:space="preserve"> din regiunea montană - Vaccino-Piceetea</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12,5</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8.</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4060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lang w:val="ro-RO"/>
              </w:rPr>
            </w:pPr>
            <w:r w:rsidRPr="00647497">
              <w:rPr>
                <w:rFonts w:ascii="Arial" w:hAnsi="Arial" w:cs="Arial"/>
                <w:i/>
              </w:rPr>
              <w:t>Tuf</w:t>
            </w:r>
            <w:r w:rsidRPr="00647497">
              <w:rPr>
                <w:rFonts w:ascii="Arial" w:hAnsi="Arial" w:cs="Arial"/>
                <w:i/>
                <w:lang w:val="ro-RO"/>
              </w:rPr>
              <w:t>ărișuri</w:t>
            </w:r>
            <w:r w:rsidRPr="00647497">
              <w:rPr>
                <w:rFonts w:ascii="Arial" w:hAnsi="Arial" w:cs="Arial"/>
                <w:i/>
              </w:rPr>
              <w:t xml:space="preserve"> alpine şi boreale</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1,5</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 xml:space="preserve">9. </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4070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Tufărişuri cu Pinus mugo şi Rhododendron myrtifolium</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0,18</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10.</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6520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Fânețe montane</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0,022</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11.</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7140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Mlaştini turboase de tranziţie şi turbării mişcătoare</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0,002</w:t>
            </w:r>
          </w:p>
        </w:tc>
      </w:tr>
      <w:tr w:rsidR="00647497" w:rsidRPr="00647497" w:rsidTr="00647497">
        <w:trPr>
          <w:jc w:val="center"/>
        </w:trPr>
        <w:tc>
          <w:tcPr>
            <w:tcW w:w="0" w:type="auto"/>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12.</w:t>
            </w:r>
          </w:p>
        </w:tc>
        <w:tc>
          <w:tcPr>
            <w:tcW w:w="460"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7230</w:t>
            </w:r>
          </w:p>
        </w:tc>
        <w:tc>
          <w:tcPr>
            <w:tcW w:w="3617"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Mlaştini alcaline</w:t>
            </w:r>
          </w:p>
        </w:tc>
        <w:tc>
          <w:tcPr>
            <w:tcW w:w="475" w:type="pct"/>
            <w:shd w:val="clear" w:color="auto" w:fill="auto"/>
            <w:vAlign w:val="center"/>
          </w:tcPr>
          <w:p w:rsidR="00647497" w:rsidRPr="00647497" w:rsidRDefault="00647497" w:rsidP="002C19C5">
            <w:pPr>
              <w:spacing w:after="0" w:line="240" w:lineRule="auto"/>
              <w:jc w:val="both"/>
              <w:rPr>
                <w:rFonts w:ascii="Arial" w:hAnsi="Arial" w:cs="Arial"/>
                <w:i/>
              </w:rPr>
            </w:pPr>
            <w:r w:rsidRPr="00647497">
              <w:rPr>
                <w:rFonts w:ascii="Arial" w:hAnsi="Arial" w:cs="Arial"/>
                <w:i/>
              </w:rPr>
              <w:t>0,002</w:t>
            </w:r>
          </w:p>
        </w:tc>
      </w:tr>
    </w:tbl>
    <w:p w:rsidR="00647497" w:rsidRPr="00647497" w:rsidRDefault="00647497" w:rsidP="00702B4A">
      <w:pPr>
        <w:spacing w:beforeLines="40" w:after="0" w:line="240" w:lineRule="auto"/>
        <w:jc w:val="both"/>
        <w:rPr>
          <w:rFonts w:ascii="Arial" w:hAnsi="Arial" w:cs="Arial"/>
          <w:i/>
        </w:rPr>
      </w:pPr>
    </w:p>
    <w:p w:rsidR="00647497" w:rsidRPr="00647497" w:rsidRDefault="00647497" w:rsidP="00647497">
      <w:pPr>
        <w:spacing w:after="0" w:line="240" w:lineRule="auto"/>
        <w:jc w:val="both"/>
        <w:rPr>
          <w:rFonts w:ascii="Arial" w:hAnsi="Arial" w:cs="Arial"/>
          <w:i/>
        </w:rPr>
      </w:pPr>
      <w:r w:rsidRPr="00647497">
        <w:rPr>
          <w:rFonts w:ascii="Arial" w:hAnsi="Arial" w:cs="Arial"/>
          <w:i/>
        </w:rPr>
        <w:t>Specii de mamifere enumerate în anexa II a Directivei Consiliului 92/43/CEE.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9"/>
        <w:gridCol w:w="990"/>
        <w:gridCol w:w="1710"/>
        <w:gridCol w:w="2430"/>
      </w:tblGrid>
      <w:tr w:rsidR="00647497" w:rsidRPr="00647497" w:rsidTr="00647497">
        <w:trPr>
          <w:trHeight w:val="386"/>
        </w:trPr>
        <w:tc>
          <w:tcPr>
            <w:tcW w:w="1029" w:type="dxa"/>
            <w:vAlign w:val="center"/>
          </w:tcPr>
          <w:p w:rsidR="00647497" w:rsidRPr="00647497" w:rsidRDefault="00647497" w:rsidP="002C19C5">
            <w:pPr>
              <w:spacing w:after="0" w:line="240" w:lineRule="auto"/>
              <w:ind w:firstLine="21"/>
              <w:jc w:val="both"/>
              <w:rPr>
                <w:rFonts w:ascii="Arial" w:hAnsi="Arial" w:cs="Arial"/>
                <w:b/>
                <w:i/>
              </w:rPr>
            </w:pPr>
            <w:r w:rsidRPr="00647497">
              <w:rPr>
                <w:rFonts w:ascii="Arial" w:hAnsi="Arial" w:cs="Arial"/>
                <w:b/>
                <w:i/>
              </w:rPr>
              <w:t>Nr. crt.</w:t>
            </w:r>
          </w:p>
        </w:tc>
        <w:tc>
          <w:tcPr>
            <w:tcW w:w="990"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Cod</w:t>
            </w:r>
          </w:p>
        </w:tc>
        <w:tc>
          <w:tcPr>
            <w:tcW w:w="1710"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Specie</w:t>
            </w:r>
          </w:p>
        </w:tc>
        <w:tc>
          <w:tcPr>
            <w:tcW w:w="2430"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Populaţie rezidentă</w:t>
            </w:r>
          </w:p>
        </w:tc>
      </w:tr>
      <w:tr w:rsidR="00647497" w:rsidRPr="00647497" w:rsidTr="00647497">
        <w:trPr>
          <w:trHeight w:val="251"/>
        </w:trPr>
        <w:tc>
          <w:tcPr>
            <w:tcW w:w="1029"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w:t>
            </w:r>
          </w:p>
        </w:tc>
        <w:tc>
          <w:tcPr>
            <w:tcW w:w="99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1352</w:t>
            </w:r>
          </w:p>
        </w:tc>
        <w:tc>
          <w:tcPr>
            <w:tcW w:w="1710" w:type="dxa"/>
          </w:tcPr>
          <w:p w:rsidR="00647497" w:rsidRPr="00647497" w:rsidRDefault="00647497" w:rsidP="002C19C5">
            <w:pPr>
              <w:spacing w:after="0" w:line="240" w:lineRule="auto"/>
              <w:jc w:val="both"/>
              <w:rPr>
                <w:rFonts w:ascii="Arial" w:hAnsi="Arial" w:cs="Arial"/>
                <w:i/>
                <w:iCs/>
              </w:rPr>
            </w:pPr>
            <w:r w:rsidRPr="00647497">
              <w:rPr>
                <w:rFonts w:ascii="Arial" w:hAnsi="Arial" w:cs="Arial"/>
                <w:i/>
                <w:iCs/>
              </w:rPr>
              <w:t>Canis lupus</w:t>
            </w:r>
          </w:p>
        </w:tc>
        <w:tc>
          <w:tcPr>
            <w:tcW w:w="243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10-30</w:t>
            </w:r>
          </w:p>
        </w:tc>
      </w:tr>
      <w:tr w:rsidR="00647497" w:rsidRPr="00647497" w:rsidTr="00647497">
        <w:trPr>
          <w:trHeight w:val="218"/>
        </w:trPr>
        <w:tc>
          <w:tcPr>
            <w:tcW w:w="1029"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2.</w:t>
            </w:r>
          </w:p>
        </w:tc>
        <w:tc>
          <w:tcPr>
            <w:tcW w:w="99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1354</w:t>
            </w:r>
          </w:p>
        </w:tc>
        <w:tc>
          <w:tcPr>
            <w:tcW w:w="1710" w:type="dxa"/>
          </w:tcPr>
          <w:p w:rsidR="00647497" w:rsidRPr="00647497" w:rsidRDefault="00647497" w:rsidP="002C19C5">
            <w:pPr>
              <w:spacing w:after="0" w:line="240" w:lineRule="auto"/>
              <w:jc w:val="both"/>
              <w:rPr>
                <w:rFonts w:ascii="Arial" w:hAnsi="Arial" w:cs="Arial"/>
                <w:i/>
                <w:iCs/>
              </w:rPr>
            </w:pPr>
            <w:r w:rsidRPr="00647497">
              <w:rPr>
                <w:rFonts w:ascii="Arial" w:hAnsi="Arial" w:cs="Arial"/>
                <w:i/>
                <w:iCs/>
              </w:rPr>
              <w:t>Ursus arctos</w:t>
            </w:r>
          </w:p>
        </w:tc>
        <w:tc>
          <w:tcPr>
            <w:tcW w:w="243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70-80</w:t>
            </w:r>
          </w:p>
        </w:tc>
      </w:tr>
      <w:tr w:rsidR="00647497" w:rsidRPr="00647497" w:rsidTr="00647497">
        <w:trPr>
          <w:trHeight w:val="251"/>
        </w:trPr>
        <w:tc>
          <w:tcPr>
            <w:tcW w:w="1029"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3.</w:t>
            </w:r>
          </w:p>
        </w:tc>
        <w:tc>
          <w:tcPr>
            <w:tcW w:w="99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1361</w:t>
            </w:r>
          </w:p>
        </w:tc>
        <w:tc>
          <w:tcPr>
            <w:tcW w:w="1710" w:type="dxa"/>
          </w:tcPr>
          <w:p w:rsidR="00647497" w:rsidRPr="00647497" w:rsidRDefault="00647497" w:rsidP="002C19C5">
            <w:pPr>
              <w:spacing w:after="0" w:line="240" w:lineRule="auto"/>
              <w:jc w:val="both"/>
              <w:rPr>
                <w:rFonts w:ascii="Arial" w:hAnsi="Arial" w:cs="Arial"/>
                <w:i/>
                <w:iCs/>
              </w:rPr>
            </w:pPr>
            <w:r w:rsidRPr="00647497">
              <w:rPr>
                <w:rFonts w:ascii="Arial" w:hAnsi="Arial" w:cs="Arial"/>
                <w:i/>
                <w:iCs/>
              </w:rPr>
              <w:t>Lynx lynx</w:t>
            </w:r>
          </w:p>
        </w:tc>
        <w:tc>
          <w:tcPr>
            <w:tcW w:w="2430" w:type="dxa"/>
          </w:tcPr>
          <w:p w:rsidR="00647497" w:rsidRPr="00647497" w:rsidRDefault="00647497" w:rsidP="002C19C5">
            <w:pPr>
              <w:spacing w:after="0" w:line="240" w:lineRule="auto"/>
              <w:jc w:val="both"/>
              <w:rPr>
                <w:rFonts w:ascii="Arial" w:hAnsi="Arial" w:cs="Arial"/>
                <w:i/>
              </w:rPr>
            </w:pPr>
            <w:r w:rsidRPr="00647497">
              <w:rPr>
                <w:rFonts w:ascii="Arial" w:hAnsi="Arial" w:cs="Arial"/>
                <w:i/>
              </w:rPr>
              <w:t>11-13</w:t>
            </w:r>
          </w:p>
        </w:tc>
      </w:tr>
    </w:tbl>
    <w:p w:rsidR="00647497" w:rsidRPr="00647497" w:rsidRDefault="00647497" w:rsidP="00702B4A">
      <w:pPr>
        <w:spacing w:beforeLines="40" w:after="0" w:line="240" w:lineRule="auto"/>
        <w:jc w:val="both"/>
        <w:rPr>
          <w:rFonts w:ascii="Arial" w:hAnsi="Arial" w:cs="Arial"/>
          <w:i/>
          <w:lang w:eastAsia="ro-RO"/>
        </w:rPr>
      </w:pPr>
    </w:p>
    <w:p w:rsidR="00647497" w:rsidRPr="00647497" w:rsidRDefault="00647497" w:rsidP="00647497">
      <w:pPr>
        <w:spacing w:after="0" w:line="240" w:lineRule="auto"/>
        <w:jc w:val="both"/>
        <w:rPr>
          <w:rFonts w:ascii="Arial" w:hAnsi="Arial" w:cs="Arial"/>
          <w:i/>
        </w:rPr>
      </w:pPr>
      <w:r w:rsidRPr="00647497">
        <w:rPr>
          <w:rFonts w:ascii="Arial" w:hAnsi="Arial" w:cs="Arial"/>
          <w:i/>
        </w:rPr>
        <w:t>Specii de nevertebrate, peşti, amfibieni şi reptile enumerate în anexa II a Directivei Consiliului 92/43/CEE.</w:t>
      </w:r>
    </w:p>
    <w:tbl>
      <w:tblPr>
        <w:tblW w:w="4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28"/>
        <w:gridCol w:w="1986"/>
        <w:gridCol w:w="3956"/>
        <w:gridCol w:w="1168"/>
      </w:tblGrid>
      <w:tr w:rsidR="00647497" w:rsidRPr="00647497" w:rsidTr="002C19C5">
        <w:trPr>
          <w:trHeight w:val="327"/>
          <w:tblHeader/>
        </w:trPr>
        <w:tc>
          <w:tcPr>
            <w:tcW w:w="928"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Nr. crt.</w:t>
            </w:r>
          </w:p>
        </w:tc>
        <w:tc>
          <w:tcPr>
            <w:tcW w:w="1986"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Cod</w:t>
            </w:r>
          </w:p>
        </w:tc>
        <w:tc>
          <w:tcPr>
            <w:tcW w:w="3956"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Specie rezidentă</w:t>
            </w:r>
          </w:p>
        </w:tc>
        <w:tc>
          <w:tcPr>
            <w:tcW w:w="1168" w:type="dxa"/>
            <w:vAlign w:val="center"/>
          </w:tcPr>
          <w:p w:rsidR="00647497" w:rsidRPr="00647497" w:rsidRDefault="00647497" w:rsidP="002C19C5">
            <w:pPr>
              <w:spacing w:after="0" w:line="240" w:lineRule="auto"/>
              <w:jc w:val="both"/>
              <w:rPr>
                <w:rFonts w:ascii="Arial" w:hAnsi="Arial" w:cs="Arial"/>
                <w:b/>
                <w:i/>
              </w:rPr>
            </w:pPr>
            <w:r w:rsidRPr="00647497">
              <w:rPr>
                <w:rFonts w:ascii="Arial" w:hAnsi="Arial" w:cs="Arial"/>
                <w:b/>
                <w:i/>
              </w:rPr>
              <w:t>Populaţie</w:t>
            </w:r>
          </w:p>
        </w:tc>
      </w:tr>
      <w:tr w:rsidR="00647497" w:rsidRPr="00647497" w:rsidTr="002C19C5">
        <w:trPr>
          <w:trHeight w:val="296"/>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1193</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Bombina variegata</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C</w:t>
            </w:r>
          </w:p>
        </w:tc>
      </w:tr>
      <w:tr w:rsidR="00647497" w:rsidRPr="00647497" w:rsidTr="002C19C5">
        <w:trPr>
          <w:trHeight w:val="25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2.</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1166</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Triturus cristatus</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V</w:t>
            </w:r>
          </w:p>
        </w:tc>
      </w:tr>
      <w:tr w:rsidR="00647497" w:rsidRPr="00647497" w:rsidTr="002C19C5">
        <w:trPr>
          <w:trHeight w:val="269"/>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3.</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2001</w:t>
            </w:r>
          </w:p>
        </w:tc>
        <w:tc>
          <w:tcPr>
            <w:tcW w:w="395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iCs/>
              </w:rPr>
              <w:t>Triturus montandoni</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34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4.</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4008</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Triturus vulgaris ampelensis</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w:t>
            </w:r>
          </w:p>
        </w:tc>
      </w:tr>
      <w:tr w:rsidR="00647497" w:rsidRPr="00647497" w:rsidTr="002C19C5">
        <w:trPr>
          <w:trHeight w:val="359"/>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5.</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1138</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Barbus meridionalis</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25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6.</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1163</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Cottus gobio</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269"/>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7.</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1122</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Gobio uranoscopus</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34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8.</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1078</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Callimorpha quadripunctaria</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C</w:t>
            </w:r>
          </w:p>
        </w:tc>
      </w:tr>
      <w:tr w:rsidR="00647497" w:rsidRPr="00647497" w:rsidTr="002C19C5">
        <w:trPr>
          <w:trHeight w:val="269"/>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9.</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1052</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Euphydryas (Hypodryas) maturna</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25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10.</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4036</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Leptidea morsei</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C</w:t>
            </w:r>
          </w:p>
        </w:tc>
      </w:tr>
      <w:tr w:rsidR="00647497" w:rsidRPr="00647497" w:rsidTr="002C19C5">
        <w:trPr>
          <w:trHeight w:val="269"/>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11.</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1060</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Lycaena dispar</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r w:rsidR="00647497" w:rsidRPr="00647497" w:rsidTr="002C19C5">
        <w:trPr>
          <w:trHeight w:val="341"/>
        </w:trPr>
        <w:tc>
          <w:tcPr>
            <w:tcW w:w="92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12.</w:t>
            </w:r>
          </w:p>
        </w:tc>
        <w:tc>
          <w:tcPr>
            <w:tcW w:w="1986"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4054</w:t>
            </w:r>
          </w:p>
        </w:tc>
        <w:tc>
          <w:tcPr>
            <w:tcW w:w="3956" w:type="dxa"/>
            <w:vAlign w:val="center"/>
          </w:tcPr>
          <w:p w:rsidR="00647497" w:rsidRPr="00647497" w:rsidRDefault="00647497" w:rsidP="002C19C5">
            <w:pPr>
              <w:spacing w:after="0" w:line="240" w:lineRule="auto"/>
              <w:contextualSpacing/>
              <w:jc w:val="both"/>
              <w:rPr>
                <w:rFonts w:ascii="Arial" w:hAnsi="Arial" w:cs="Arial"/>
                <w:i/>
                <w:iCs/>
              </w:rPr>
            </w:pPr>
            <w:r w:rsidRPr="00647497">
              <w:rPr>
                <w:rFonts w:ascii="Arial" w:hAnsi="Arial" w:cs="Arial"/>
                <w:i/>
                <w:iCs/>
              </w:rPr>
              <w:t>Pholidoptera transsylvanica</w:t>
            </w:r>
          </w:p>
        </w:tc>
        <w:tc>
          <w:tcPr>
            <w:tcW w:w="1168" w:type="dxa"/>
            <w:vAlign w:val="center"/>
          </w:tcPr>
          <w:p w:rsidR="00647497" w:rsidRPr="00647497" w:rsidRDefault="00647497" w:rsidP="002C19C5">
            <w:pPr>
              <w:spacing w:after="0" w:line="240" w:lineRule="auto"/>
              <w:contextualSpacing/>
              <w:jc w:val="both"/>
              <w:rPr>
                <w:rFonts w:ascii="Arial" w:hAnsi="Arial" w:cs="Arial"/>
                <w:i/>
              </w:rPr>
            </w:pPr>
            <w:r w:rsidRPr="00647497">
              <w:rPr>
                <w:rFonts w:ascii="Arial" w:hAnsi="Arial" w:cs="Arial"/>
                <w:i/>
              </w:rPr>
              <w:t>P</w:t>
            </w:r>
          </w:p>
        </w:tc>
      </w:tr>
    </w:tbl>
    <w:p w:rsidR="00647497" w:rsidRPr="00647497" w:rsidRDefault="00647497" w:rsidP="00702B4A">
      <w:pPr>
        <w:spacing w:beforeLines="40" w:after="0" w:line="240" w:lineRule="auto"/>
        <w:jc w:val="both"/>
        <w:rPr>
          <w:rFonts w:ascii="Arial" w:hAnsi="Arial" w:cs="Arial"/>
          <w:i/>
        </w:rPr>
      </w:pPr>
    </w:p>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Specii de plante enumerate în anexa II a Directivei Consiliului 92/43/CEE.</w:t>
      </w:r>
    </w:p>
    <w:tbl>
      <w:tblPr>
        <w:tblW w:w="423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5"/>
        <w:gridCol w:w="1378"/>
        <w:gridCol w:w="3954"/>
        <w:gridCol w:w="1171"/>
      </w:tblGrid>
      <w:tr w:rsidR="00647497" w:rsidRPr="00647497" w:rsidTr="00647497">
        <w:trPr>
          <w:trHeight w:val="327"/>
          <w:tblHeader/>
        </w:trPr>
        <w:tc>
          <w:tcPr>
            <w:tcW w:w="1535" w:type="dxa"/>
            <w:vAlign w:val="center"/>
          </w:tcPr>
          <w:p w:rsidR="00647497" w:rsidRPr="00647497" w:rsidRDefault="00647497" w:rsidP="00A67B15">
            <w:pPr>
              <w:spacing w:after="0" w:line="240" w:lineRule="auto"/>
              <w:jc w:val="both"/>
              <w:rPr>
                <w:rFonts w:ascii="Arial" w:hAnsi="Arial" w:cs="Arial"/>
                <w:b/>
                <w:i/>
                <w:lang w:val="ro-RO"/>
              </w:rPr>
            </w:pPr>
            <w:r w:rsidRPr="00647497">
              <w:rPr>
                <w:rFonts w:ascii="Arial" w:hAnsi="Arial" w:cs="Arial"/>
                <w:b/>
                <w:i/>
                <w:lang w:val="ro-RO"/>
              </w:rPr>
              <w:t>Nr. crt.</w:t>
            </w:r>
          </w:p>
        </w:tc>
        <w:tc>
          <w:tcPr>
            <w:tcW w:w="1378" w:type="dxa"/>
            <w:vAlign w:val="center"/>
          </w:tcPr>
          <w:p w:rsidR="00647497" w:rsidRPr="00647497" w:rsidRDefault="00647497" w:rsidP="00A67B15">
            <w:pPr>
              <w:spacing w:after="0" w:line="240" w:lineRule="auto"/>
              <w:jc w:val="both"/>
              <w:rPr>
                <w:rFonts w:ascii="Arial" w:hAnsi="Arial" w:cs="Arial"/>
                <w:b/>
                <w:i/>
                <w:lang w:val="ro-RO"/>
              </w:rPr>
            </w:pPr>
            <w:r w:rsidRPr="00647497">
              <w:rPr>
                <w:rFonts w:ascii="Arial" w:hAnsi="Arial" w:cs="Arial"/>
                <w:b/>
                <w:i/>
                <w:lang w:val="ro-RO"/>
              </w:rPr>
              <w:t>Cod</w:t>
            </w:r>
          </w:p>
        </w:tc>
        <w:tc>
          <w:tcPr>
            <w:tcW w:w="3954" w:type="dxa"/>
            <w:vAlign w:val="center"/>
          </w:tcPr>
          <w:p w:rsidR="00647497" w:rsidRPr="00647497" w:rsidRDefault="00647497" w:rsidP="00A67B15">
            <w:pPr>
              <w:spacing w:after="0" w:line="240" w:lineRule="auto"/>
              <w:jc w:val="both"/>
              <w:rPr>
                <w:rFonts w:ascii="Arial" w:hAnsi="Arial" w:cs="Arial"/>
                <w:b/>
                <w:i/>
                <w:lang w:val="ro-RO"/>
              </w:rPr>
            </w:pPr>
            <w:r w:rsidRPr="00647497">
              <w:rPr>
                <w:rFonts w:ascii="Arial" w:hAnsi="Arial" w:cs="Arial"/>
                <w:b/>
                <w:i/>
                <w:lang w:val="ro-RO"/>
              </w:rPr>
              <w:t>Specie rezidentă</w:t>
            </w:r>
          </w:p>
        </w:tc>
        <w:tc>
          <w:tcPr>
            <w:tcW w:w="1171" w:type="dxa"/>
            <w:vAlign w:val="center"/>
          </w:tcPr>
          <w:p w:rsidR="00647497" w:rsidRPr="00647497" w:rsidRDefault="00647497" w:rsidP="00A67B15">
            <w:pPr>
              <w:spacing w:after="0" w:line="240" w:lineRule="auto"/>
              <w:jc w:val="both"/>
              <w:rPr>
                <w:rFonts w:ascii="Arial" w:hAnsi="Arial" w:cs="Arial"/>
                <w:b/>
                <w:i/>
                <w:lang w:val="ro-RO"/>
              </w:rPr>
            </w:pPr>
            <w:r w:rsidRPr="00647497">
              <w:rPr>
                <w:rFonts w:ascii="Arial" w:hAnsi="Arial" w:cs="Arial"/>
                <w:b/>
                <w:i/>
                <w:lang w:val="ro-RO"/>
              </w:rPr>
              <w:t>Populaţie</w:t>
            </w:r>
          </w:p>
        </w:tc>
      </w:tr>
      <w:tr w:rsidR="00647497" w:rsidRPr="00647497" w:rsidTr="00647497">
        <w:trPr>
          <w:trHeight w:val="287"/>
        </w:trPr>
        <w:tc>
          <w:tcPr>
            <w:tcW w:w="1535"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1.</w:t>
            </w:r>
          </w:p>
        </w:tc>
        <w:tc>
          <w:tcPr>
            <w:tcW w:w="1378"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4070</w:t>
            </w:r>
          </w:p>
        </w:tc>
        <w:tc>
          <w:tcPr>
            <w:tcW w:w="3954" w:type="dxa"/>
            <w:vAlign w:val="center"/>
          </w:tcPr>
          <w:p w:rsidR="00647497" w:rsidRPr="00647497" w:rsidRDefault="00647497" w:rsidP="00A67B15">
            <w:pPr>
              <w:spacing w:after="0" w:line="240" w:lineRule="auto"/>
              <w:jc w:val="both"/>
              <w:rPr>
                <w:rFonts w:ascii="Arial" w:hAnsi="Arial" w:cs="Arial"/>
                <w:i/>
                <w:iCs/>
                <w:lang w:val="ro-RO"/>
              </w:rPr>
            </w:pPr>
            <w:r w:rsidRPr="00647497">
              <w:rPr>
                <w:rFonts w:ascii="Arial" w:hAnsi="Arial" w:cs="Arial"/>
                <w:i/>
                <w:iCs/>
                <w:lang w:val="ro-RO"/>
              </w:rPr>
              <w:t>Campanula serrata</w:t>
            </w:r>
          </w:p>
        </w:tc>
        <w:tc>
          <w:tcPr>
            <w:tcW w:w="1171"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R</w:t>
            </w:r>
          </w:p>
        </w:tc>
      </w:tr>
      <w:tr w:rsidR="00647497" w:rsidRPr="00647497" w:rsidTr="00647497">
        <w:trPr>
          <w:trHeight w:val="197"/>
        </w:trPr>
        <w:tc>
          <w:tcPr>
            <w:tcW w:w="1535"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2.</w:t>
            </w:r>
          </w:p>
        </w:tc>
        <w:tc>
          <w:tcPr>
            <w:tcW w:w="1378"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2001</w:t>
            </w:r>
          </w:p>
        </w:tc>
        <w:tc>
          <w:tcPr>
            <w:tcW w:w="3954"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iCs/>
                <w:lang w:val="ro-RO"/>
              </w:rPr>
              <w:t>Triturus montandoni</w:t>
            </w:r>
          </w:p>
        </w:tc>
        <w:tc>
          <w:tcPr>
            <w:tcW w:w="1171" w:type="dxa"/>
            <w:vAlign w:val="center"/>
          </w:tcPr>
          <w:p w:rsidR="00647497" w:rsidRPr="00647497" w:rsidRDefault="00647497" w:rsidP="00A67B15">
            <w:pPr>
              <w:spacing w:after="0" w:line="240" w:lineRule="auto"/>
              <w:jc w:val="both"/>
              <w:rPr>
                <w:rFonts w:ascii="Arial" w:hAnsi="Arial" w:cs="Arial"/>
                <w:i/>
                <w:lang w:val="ro-RO"/>
              </w:rPr>
            </w:pPr>
            <w:r w:rsidRPr="00647497">
              <w:rPr>
                <w:rFonts w:ascii="Arial" w:hAnsi="Arial" w:cs="Arial"/>
                <w:i/>
                <w:lang w:val="ro-RO"/>
              </w:rPr>
              <w:t>V</w:t>
            </w:r>
          </w:p>
        </w:tc>
      </w:tr>
    </w:tbl>
    <w:p w:rsidR="00647497" w:rsidRPr="00647497" w:rsidRDefault="00647497" w:rsidP="00A67B15">
      <w:pPr>
        <w:spacing w:after="0" w:line="240" w:lineRule="auto"/>
        <w:jc w:val="both"/>
        <w:rPr>
          <w:rFonts w:ascii="Arial" w:hAnsi="Arial" w:cs="Arial"/>
          <w:i/>
        </w:rPr>
      </w:pPr>
    </w:p>
    <w:p w:rsidR="00647497" w:rsidRPr="00A67B15" w:rsidRDefault="00647497" w:rsidP="00A67B15">
      <w:pPr>
        <w:pStyle w:val="Heading4"/>
        <w:spacing w:before="0" w:line="240" w:lineRule="auto"/>
        <w:jc w:val="both"/>
        <w:rPr>
          <w:rFonts w:ascii="Arial" w:hAnsi="Arial" w:cs="Arial"/>
          <w:b w:val="0"/>
          <w:color w:val="auto"/>
        </w:rPr>
      </w:pPr>
      <w:r w:rsidRPr="00A67B15">
        <w:rPr>
          <w:rFonts w:ascii="Arial" w:hAnsi="Arial" w:cs="Arial"/>
          <w:b w:val="0"/>
          <w:color w:val="auto"/>
        </w:rPr>
        <w:t>Rezervația Cheile Bistriţei Ardelene</w:t>
      </w:r>
    </w:p>
    <w:p w:rsidR="00647497" w:rsidRDefault="00647497" w:rsidP="00A67B15">
      <w:pPr>
        <w:spacing w:after="0" w:line="240" w:lineRule="auto"/>
        <w:ind w:firstLine="720"/>
        <w:jc w:val="both"/>
        <w:rPr>
          <w:rFonts w:ascii="Arial" w:hAnsi="Arial" w:cs="Arial"/>
          <w:i/>
          <w:lang w:eastAsia="ro-RO"/>
        </w:rPr>
      </w:pPr>
      <w:r w:rsidRPr="00647497">
        <w:rPr>
          <w:rFonts w:ascii="Arial" w:hAnsi="Arial" w:cs="Arial"/>
          <w:i/>
          <w:lang w:eastAsia="ro-RO"/>
        </w:rPr>
        <w:t xml:space="preserve">Rezervația naturală peisagistică Cheile Bistriţei Ardelene - cod </w:t>
      </w:r>
      <w:smartTag w:uri="urn:schemas-microsoft-com:office:smarttags" w:element="metricconverter">
        <w:smartTagPr>
          <w:attr w:name="ProductID" w:val="2.218, a"/>
        </w:smartTagPr>
        <w:r w:rsidRPr="00647497">
          <w:rPr>
            <w:rFonts w:ascii="Arial" w:hAnsi="Arial" w:cs="Arial"/>
            <w:i/>
            <w:lang w:eastAsia="ro-RO"/>
          </w:rPr>
          <w:t>2.218, a</w:t>
        </w:r>
      </w:smartTag>
      <w:r w:rsidRPr="00647497">
        <w:rPr>
          <w:rFonts w:ascii="Arial" w:hAnsi="Arial" w:cs="Arial"/>
          <w:i/>
          <w:lang w:eastAsia="ro-RO"/>
        </w:rPr>
        <w:t xml:space="preserve"> fost instituită prin Decizia Consiliului Popular al județului Bistrița-Năsăud nr. 58/23.02.1976, prin Hotărârea Consiliului Județean Bistrița-Năsăud nr. </w:t>
      </w:r>
      <w:proofErr w:type="gramStart"/>
      <w:r w:rsidRPr="00647497">
        <w:rPr>
          <w:rFonts w:ascii="Arial" w:hAnsi="Arial" w:cs="Arial"/>
          <w:i/>
          <w:lang w:eastAsia="ro-RO"/>
        </w:rPr>
        <w:t xml:space="preserve">03/14.03.1995 privind zonele </w:t>
      </w:r>
      <w:r>
        <w:rPr>
          <w:rFonts w:ascii="Arial" w:hAnsi="Arial" w:cs="Arial"/>
          <w:i/>
          <w:lang w:eastAsia="ro-RO"/>
        </w:rPr>
        <w:t>naturale protejate ș</w:t>
      </w:r>
      <w:r w:rsidRPr="00647497">
        <w:rPr>
          <w:rFonts w:ascii="Arial" w:hAnsi="Arial" w:cs="Arial"/>
          <w:i/>
          <w:lang w:eastAsia="ro-RO"/>
        </w:rPr>
        <w:t>i monumentele naturii de pe raza județului Bistrița-Năsăud și prin Legea nr.</w:t>
      </w:r>
      <w:proofErr w:type="gramEnd"/>
      <w:r w:rsidRPr="00647497">
        <w:rPr>
          <w:rFonts w:ascii="Arial" w:hAnsi="Arial" w:cs="Arial"/>
          <w:i/>
          <w:lang w:eastAsia="ro-RO"/>
        </w:rPr>
        <w:t xml:space="preserve"> </w:t>
      </w:r>
      <w:proofErr w:type="gramStart"/>
      <w:r w:rsidRPr="00647497">
        <w:rPr>
          <w:rFonts w:ascii="Arial" w:hAnsi="Arial" w:cs="Arial"/>
          <w:i/>
          <w:lang w:eastAsia="ro-RO"/>
        </w:rPr>
        <w:t>5/2000 ANEXA nr.</w:t>
      </w:r>
      <w:proofErr w:type="gramEnd"/>
      <w:r w:rsidRPr="00647497">
        <w:rPr>
          <w:rFonts w:ascii="Arial" w:hAnsi="Arial" w:cs="Arial"/>
          <w:i/>
          <w:lang w:eastAsia="ro-RO"/>
        </w:rPr>
        <w:t xml:space="preserve"> </w:t>
      </w:r>
      <w:proofErr w:type="gramStart"/>
      <w:r w:rsidRPr="00647497">
        <w:rPr>
          <w:rFonts w:ascii="Arial" w:hAnsi="Arial" w:cs="Arial"/>
          <w:i/>
          <w:lang w:eastAsia="ro-RO"/>
        </w:rPr>
        <w:t>1 Secțiunea Zone naturale protejate de interes național și monumente ale naturii.</w:t>
      </w:r>
      <w:proofErr w:type="gramEnd"/>
      <w:r w:rsidRPr="00647497">
        <w:rPr>
          <w:rFonts w:ascii="Arial" w:hAnsi="Arial" w:cs="Arial"/>
          <w:i/>
          <w:lang w:eastAsia="ro-RO"/>
        </w:rPr>
        <w:t xml:space="preserve"> Cu o suprafață de </w:t>
      </w:r>
      <w:smartTag w:uri="urn:schemas-microsoft-com:office:smarttags" w:element="metricconverter">
        <w:smartTagPr>
          <w:attr w:name="ProductID" w:val="50 hectare"/>
        </w:smartTagPr>
        <w:r w:rsidRPr="00647497">
          <w:rPr>
            <w:rFonts w:ascii="Arial" w:hAnsi="Arial" w:cs="Arial"/>
            <w:i/>
            <w:lang w:eastAsia="ro-RO"/>
          </w:rPr>
          <w:t>50 hectare</w:t>
        </w:r>
      </w:smartTag>
      <w:r w:rsidRPr="00647497">
        <w:rPr>
          <w:rFonts w:ascii="Arial" w:hAnsi="Arial" w:cs="Arial"/>
          <w:i/>
          <w:lang w:eastAsia="ro-RO"/>
        </w:rPr>
        <w:t xml:space="preserve">, rezervația naturală </w:t>
      </w:r>
      <w:proofErr w:type="gramStart"/>
      <w:r w:rsidRPr="00647497">
        <w:rPr>
          <w:rFonts w:ascii="Arial" w:hAnsi="Arial" w:cs="Arial"/>
          <w:i/>
          <w:lang w:eastAsia="ro-RO"/>
        </w:rPr>
        <w:t>este</w:t>
      </w:r>
      <w:proofErr w:type="gramEnd"/>
      <w:r w:rsidRPr="00647497">
        <w:rPr>
          <w:rFonts w:ascii="Arial" w:hAnsi="Arial" w:cs="Arial"/>
          <w:i/>
          <w:lang w:eastAsia="ro-RO"/>
        </w:rPr>
        <w:t xml:space="preserve"> situată în situl de importanță comunitară ROSCI0051 Cușma, fiind amplasată în extremitatea estică a județului Bistrița-Năsăud.</w:t>
      </w:r>
    </w:p>
    <w:p w:rsidR="003912C4" w:rsidRDefault="003912C4" w:rsidP="00A67B15">
      <w:pPr>
        <w:spacing w:after="0" w:line="240" w:lineRule="auto"/>
        <w:ind w:firstLine="720"/>
        <w:jc w:val="both"/>
        <w:rPr>
          <w:rFonts w:ascii="Arial" w:hAnsi="Arial" w:cs="Arial"/>
          <w:i/>
          <w:lang w:eastAsia="ro-RO"/>
        </w:rPr>
      </w:pPr>
    </w:p>
    <w:p w:rsidR="00A67B15" w:rsidRPr="00A67B15" w:rsidRDefault="00A67B15" w:rsidP="00A67B15">
      <w:pPr>
        <w:spacing w:after="0" w:line="240" w:lineRule="auto"/>
        <w:jc w:val="both"/>
        <w:rPr>
          <w:rFonts w:ascii="Arial" w:hAnsi="Arial" w:cs="Arial"/>
          <w:i/>
          <w:lang w:val="ro-RO"/>
        </w:rPr>
      </w:pPr>
      <w:r w:rsidRPr="00A67B15">
        <w:rPr>
          <w:rFonts w:ascii="Arial" w:hAnsi="Arial" w:cs="Arial"/>
          <w:b/>
          <w:i/>
          <w:lang w:val="ro-RO"/>
        </w:rPr>
        <w:t>Situl Natura 2000 ROSCI0400 Șieu – Budac</w:t>
      </w:r>
    </w:p>
    <w:p w:rsidR="00A67B15" w:rsidRDefault="00A67B15" w:rsidP="00A67B15">
      <w:pPr>
        <w:spacing w:after="0" w:line="240" w:lineRule="auto"/>
        <w:ind w:firstLine="720"/>
        <w:jc w:val="both"/>
        <w:rPr>
          <w:rFonts w:ascii="Arial" w:hAnsi="Arial" w:cs="Arial"/>
          <w:i/>
        </w:rPr>
      </w:pPr>
      <w:proofErr w:type="gramStart"/>
      <w:r w:rsidRPr="00A67B15">
        <w:rPr>
          <w:rFonts w:ascii="Arial" w:hAnsi="Arial" w:cs="Arial"/>
          <w:i/>
        </w:rPr>
        <w:t xml:space="preserve">Situl ROSCI00400 </w:t>
      </w:r>
      <w:r>
        <w:rPr>
          <w:rFonts w:ascii="Arial" w:hAnsi="Arial" w:cs="Arial"/>
          <w:i/>
        </w:rPr>
        <w:t>Ș</w:t>
      </w:r>
      <w:r w:rsidRPr="00A67B15">
        <w:rPr>
          <w:rFonts w:ascii="Arial" w:hAnsi="Arial" w:cs="Arial"/>
          <w:i/>
        </w:rPr>
        <w:t xml:space="preserve">ieu–Budac </w:t>
      </w:r>
      <w:r>
        <w:rPr>
          <w:rFonts w:ascii="Arial" w:hAnsi="Arial" w:cs="Arial"/>
          <w:i/>
        </w:rPr>
        <w:t>a</w:t>
      </w:r>
      <w:r w:rsidRPr="00A67B15">
        <w:rPr>
          <w:rFonts w:ascii="Arial" w:hAnsi="Arial" w:cs="Arial"/>
          <w:i/>
        </w:rPr>
        <w:t xml:space="preserve"> fost declarat prin </w:t>
      </w:r>
      <w:r w:rsidR="00386E42" w:rsidRPr="00386E42">
        <w:rPr>
          <w:rFonts w:ascii="Arial" w:hAnsi="Arial" w:cs="Arial"/>
          <w:i/>
          <w:lang w:val="ro-RO"/>
        </w:rPr>
        <w:t>Ordinulul ministrului mediului și pădurilor nr.</w:t>
      </w:r>
      <w:proofErr w:type="gramEnd"/>
      <w:r w:rsidR="00386E42" w:rsidRPr="00386E42">
        <w:rPr>
          <w:rFonts w:ascii="Arial" w:hAnsi="Arial" w:cs="Arial"/>
          <w:i/>
          <w:lang w:val="ro-RO"/>
        </w:rPr>
        <w:t xml:space="preserve"> 2387/2011 pentru modificarea Ordinului ministrului mediului și dezvoltării durabile nr. 1.964/2007 privind instituirea regimului de arie naturală protejată a siturilor de importanță comunitară, ca parte integrantă a rețelei ecologice europene Natura 2000 în România</w:t>
      </w:r>
      <w:r w:rsidRPr="00A67B15">
        <w:rPr>
          <w:rFonts w:ascii="Arial" w:hAnsi="Arial" w:cs="Arial"/>
          <w:i/>
        </w:rPr>
        <w:t xml:space="preserve">. </w:t>
      </w:r>
    </w:p>
    <w:p w:rsidR="00A67B15" w:rsidRPr="00A67B15" w:rsidRDefault="00A67B15" w:rsidP="00A67B15">
      <w:pPr>
        <w:spacing w:after="0" w:line="240" w:lineRule="auto"/>
        <w:ind w:firstLine="720"/>
        <w:jc w:val="both"/>
        <w:rPr>
          <w:rFonts w:ascii="Arial" w:hAnsi="Arial" w:cs="Arial"/>
          <w:i/>
        </w:rPr>
      </w:pPr>
      <w:proofErr w:type="gramStart"/>
      <w:r w:rsidRPr="00A67B15">
        <w:rPr>
          <w:rFonts w:ascii="Arial" w:hAnsi="Arial" w:cs="Arial"/>
          <w:i/>
        </w:rPr>
        <w:t>A fost declarat pentru conservare și îmbunătățirea statului de protecție pentru următoarele specii și habitate de interes comunitare, prezente în Anexele Directivei Consiliului 92/43/CEE.</w:t>
      </w:r>
      <w:proofErr w:type="gramEnd"/>
    </w:p>
    <w:p w:rsidR="00A67B15" w:rsidRPr="00A67B15" w:rsidRDefault="00A67B15" w:rsidP="00A67B15">
      <w:pPr>
        <w:spacing w:after="0" w:line="240" w:lineRule="auto"/>
        <w:jc w:val="both"/>
        <w:rPr>
          <w:rFonts w:ascii="Arial" w:hAnsi="Arial" w:cs="Arial"/>
          <w:i/>
        </w:rPr>
      </w:pPr>
    </w:p>
    <w:p w:rsidR="00A67B15" w:rsidRPr="00A67B15" w:rsidRDefault="00A67B15" w:rsidP="00A67B15">
      <w:pPr>
        <w:spacing w:after="0" w:line="240" w:lineRule="auto"/>
        <w:jc w:val="both"/>
        <w:rPr>
          <w:rFonts w:ascii="Arial" w:hAnsi="Arial" w:cs="Arial"/>
          <w:i/>
        </w:rPr>
      </w:pPr>
      <w:r w:rsidRPr="00A67B15">
        <w:rPr>
          <w:rFonts w:ascii="Arial" w:hAnsi="Arial" w:cs="Arial"/>
          <w:i/>
        </w:rPr>
        <w:t>Specii de mamifere, peşti și amfibieni enumerate în anexa II a Directivei Consiliului 92/43/CEE.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536"/>
        <w:gridCol w:w="1377"/>
        <w:gridCol w:w="3955"/>
        <w:gridCol w:w="2618"/>
      </w:tblGrid>
      <w:tr w:rsidR="00A67B15" w:rsidRPr="00A67B15" w:rsidTr="00DE340C">
        <w:trPr>
          <w:trHeight w:val="327"/>
          <w:tblHeader/>
          <w:jc w:val="center"/>
        </w:trPr>
        <w:tc>
          <w:tcPr>
            <w:tcW w:w="1478" w:type="dxa"/>
            <w:vAlign w:val="center"/>
          </w:tcPr>
          <w:p w:rsidR="00A67B15" w:rsidRPr="00A67B15" w:rsidRDefault="00A67B15" w:rsidP="002C19C5">
            <w:pPr>
              <w:spacing w:after="0" w:line="240" w:lineRule="auto"/>
              <w:jc w:val="both"/>
              <w:rPr>
                <w:rFonts w:ascii="Arial" w:hAnsi="Arial" w:cs="Arial"/>
                <w:b/>
                <w:i/>
              </w:rPr>
            </w:pPr>
            <w:r w:rsidRPr="00A67B15">
              <w:rPr>
                <w:rFonts w:ascii="Arial" w:hAnsi="Arial" w:cs="Arial"/>
                <w:b/>
                <w:i/>
              </w:rPr>
              <w:t>Nr. crt.</w:t>
            </w:r>
          </w:p>
        </w:tc>
        <w:tc>
          <w:tcPr>
            <w:tcW w:w="1325" w:type="dxa"/>
            <w:vAlign w:val="center"/>
          </w:tcPr>
          <w:p w:rsidR="00A67B15" w:rsidRPr="00A67B15" w:rsidRDefault="00A67B15" w:rsidP="002C19C5">
            <w:pPr>
              <w:spacing w:after="0" w:line="240" w:lineRule="auto"/>
              <w:jc w:val="both"/>
              <w:rPr>
                <w:rFonts w:ascii="Arial" w:hAnsi="Arial" w:cs="Arial"/>
                <w:b/>
                <w:i/>
              </w:rPr>
            </w:pPr>
            <w:r w:rsidRPr="00A67B15">
              <w:rPr>
                <w:rFonts w:ascii="Arial" w:hAnsi="Arial" w:cs="Arial"/>
                <w:b/>
                <w:i/>
              </w:rPr>
              <w:t>Cod</w:t>
            </w:r>
          </w:p>
        </w:tc>
        <w:tc>
          <w:tcPr>
            <w:tcW w:w="3806" w:type="dxa"/>
            <w:vAlign w:val="center"/>
          </w:tcPr>
          <w:p w:rsidR="00A67B15" w:rsidRPr="00A67B15" w:rsidRDefault="00A67B15" w:rsidP="002C19C5">
            <w:pPr>
              <w:spacing w:after="0" w:line="240" w:lineRule="auto"/>
              <w:jc w:val="both"/>
              <w:rPr>
                <w:rFonts w:ascii="Arial" w:hAnsi="Arial" w:cs="Arial"/>
                <w:b/>
                <w:i/>
              </w:rPr>
            </w:pPr>
            <w:r w:rsidRPr="00A67B15">
              <w:rPr>
                <w:rFonts w:ascii="Arial" w:hAnsi="Arial" w:cs="Arial"/>
                <w:b/>
                <w:i/>
              </w:rPr>
              <w:t>Specie rezidentă</w:t>
            </w:r>
          </w:p>
        </w:tc>
        <w:tc>
          <w:tcPr>
            <w:tcW w:w="2519" w:type="dxa"/>
            <w:vAlign w:val="center"/>
          </w:tcPr>
          <w:p w:rsidR="00A67B15" w:rsidRPr="00A67B15" w:rsidRDefault="00A67B15" w:rsidP="002C19C5">
            <w:pPr>
              <w:spacing w:after="0" w:line="240" w:lineRule="auto"/>
              <w:jc w:val="both"/>
              <w:rPr>
                <w:rFonts w:ascii="Arial" w:hAnsi="Arial" w:cs="Arial"/>
                <w:b/>
                <w:i/>
              </w:rPr>
            </w:pPr>
            <w:r w:rsidRPr="00A67B15">
              <w:rPr>
                <w:rFonts w:ascii="Arial" w:hAnsi="Arial" w:cs="Arial"/>
                <w:b/>
                <w:i/>
              </w:rPr>
              <w:t>Populaţie</w:t>
            </w:r>
          </w:p>
        </w:tc>
      </w:tr>
      <w:tr w:rsidR="00A67B15" w:rsidRPr="00A67B15" w:rsidTr="008052E7">
        <w:trPr>
          <w:trHeight w:val="224"/>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1355</w:t>
            </w:r>
          </w:p>
        </w:tc>
        <w:tc>
          <w:tcPr>
            <w:tcW w:w="3806" w:type="dxa"/>
            <w:vAlign w:val="center"/>
          </w:tcPr>
          <w:p w:rsidR="00A67B15" w:rsidRPr="00A67B15" w:rsidRDefault="00A67B15" w:rsidP="002C19C5">
            <w:pPr>
              <w:spacing w:after="0" w:line="240" w:lineRule="auto"/>
              <w:jc w:val="both"/>
              <w:rPr>
                <w:rFonts w:ascii="Arial" w:hAnsi="Arial" w:cs="Arial"/>
                <w:i/>
                <w:iCs/>
              </w:rPr>
            </w:pPr>
            <w:r w:rsidRPr="00A67B15">
              <w:rPr>
                <w:rFonts w:ascii="Arial" w:hAnsi="Arial" w:cs="Arial"/>
                <w:i/>
              </w:rPr>
              <w:t>Lutra lutra (vidră)</w:t>
            </w:r>
          </w:p>
        </w:tc>
        <w:tc>
          <w:tcPr>
            <w:tcW w:w="2519" w:type="dxa"/>
            <w:vAlign w:val="center"/>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14"/>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1193</w:t>
            </w:r>
          </w:p>
        </w:tc>
        <w:tc>
          <w:tcPr>
            <w:tcW w:w="3806" w:type="dxa"/>
            <w:vAlign w:val="center"/>
          </w:tcPr>
          <w:p w:rsidR="00A67B15" w:rsidRPr="00A67B15" w:rsidRDefault="00A67B15" w:rsidP="002C19C5">
            <w:pPr>
              <w:spacing w:after="0" w:line="240" w:lineRule="auto"/>
              <w:jc w:val="both"/>
              <w:rPr>
                <w:rFonts w:ascii="Arial" w:hAnsi="Arial" w:cs="Arial"/>
                <w:i/>
                <w:iCs/>
              </w:rPr>
            </w:pPr>
            <w:r w:rsidRPr="00A67B15">
              <w:rPr>
                <w:rFonts w:ascii="Arial" w:hAnsi="Arial" w:cs="Arial"/>
                <w:i/>
              </w:rPr>
              <w:t>Bombina variegata (buhai de baltă)</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4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1130</w:t>
            </w:r>
          </w:p>
        </w:tc>
        <w:tc>
          <w:tcPr>
            <w:tcW w:w="3806"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 xml:space="preserve">Aspius aspius (Avat) </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59"/>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1124</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Barbus meridionalis (Mreană vânătă)</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4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2511</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Gobio albipinnatus (Porcușor de nisip)</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4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1122</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Gobio kessleri (Petroc)</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25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1134</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Gobio uranoscopus (Chetrar)</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4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1138</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Rhodeus sericeus amarus (Boarță)</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r w:rsidR="00A67B15" w:rsidRPr="00A67B15" w:rsidTr="00A67B15">
        <w:trPr>
          <w:trHeight w:val="341"/>
          <w:jc w:val="center"/>
        </w:trPr>
        <w:tc>
          <w:tcPr>
            <w:tcW w:w="1478" w:type="dxa"/>
            <w:vAlign w:val="center"/>
          </w:tcPr>
          <w:p w:rsidR="00A67B15" w:rsidRPr="00A67B15" w:rsidRDefault="00A67B15" w:rsidP="006865E9">
            <w:pPr>
              <w:pStyle w:val="ListParagraph"/>
              <w:numPr>
                <w:ilvl w:val="0"/>
                <w:numId w:val="44"/>
              </w:numPr>
              <w:spacing w:after="0" w:line="240" w:lineRule="auto"/>
              <w:contextualSpacing w:val="0"/>
              <w:jc w:val="both"/>
              <w:rPr>
                <w:rFonts w:ascii="Arial" w:hAnsi="Arial" w:cs="Arial"/>
                <w:i/>
              </w:rPr>
            </w:pPr>
          </w:p>
        </w:tc>
        <w:tc>
          <w:tcPr>
            <w:tcW w:w="1325"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1146</w:t>
            </w:r>
          </w:p>
        </w:tc>
        <w:tc>
          <w:tcPr>
            <w:tcW w:w="3806" w:type="dxa"/>
          </w:tcPr>
          <w:p w:rsidR="00A67B15" w:rsidRPr="00A67B15" w:rsidRDefault="00A67B15" w:rsidP="002C19C5">
            <w:pPr>
              <w:spacing w:after="0" w:line="240" w:lineRule="auto"/>
              <w:jc w:val="both"/>
              <w:rPr>
                <w:rFonts w:ascii="Arial" w:hAnsi="Arial" w:cs="Arial"/>
                <w:i/>
                <w:iCs/>
              </w:rPr>
            </w:pPr>
            <w:r w:rsidRPr="00A67B15">
              <w:rPr>
                <w:rFonts w:ascii="Arial" w:hAnsi="Arial" w:cs="Arial"/>
                <w:i/>
              </w:rPr>
              <w:t>Sabanejewia aurata (Dunăriță)</w:t>
            </w:r>
          </w:p>
        </w:tc>
        <w:tc>
          <w:tcPr>
            <w:tcW w:w="2519" w:type="dxa"/>
          </w:tcPr>
          <w:p w:rsidR="00A67B15" w:rsidRPr="00A67B15" w:rsidRDefault="00A67B15" w:rsidP="002C19C5">
            <w:pPr>
              <w:spacing w:after="0" w:line="240" w:lineRule="auto"/>
              <w:jc w:val="both"/>
              <w:rPr>
                <w:rFonts w:ascii="Arial" w:hAnsi="Arial" w:cs="Arial"/>
                <w:i/>
              </w:rPr>
            </w:pPr>
            <w:r w:rsidRPr="00A67B15">
              <w:rPr>
                <w:rFonts w:ascii="Arial" w:hAnsi="Arial" w:cs="Arial"/>
                <w:i/>
              </w:rPr>
              <w:t>C</w:t>
            </w:r>
          </w:p>
        </w:tc>
      </w:tr>
    </w:tbl>
    <w:p w:rsidR="00A67B15" w:rsidRPr="00A67B15" w:rsidRDefault="00A67B15" w:rsidP="00702B4A">
      <w:pPr>
        <w:spacing w:beforeLines="40" w:after="0" w:line="240" w:lineRule="auto"/>
        <w:ind w:firstLine="720"/>
        <w:jc w:val="both"/>
        <w:rPr>
          <w:rFonts w:ascii="Arial" w:hAnsi="Arial" w:cs="Arial"/>
          <w:i/>
        </w:rPr>
      </w:pPr>
      <w:r w:rsidRPr="00A67B15">
        <w:rPr>
          <w:rFonts w:ascii="Arial" w:hAnsi="Arial" w:cs="Arial"/>
          <w:i/>
        </w:rPr>
        <w:t xml:space="preserve">Situl conferă habitat propice (zonă umedă) pentru specia Lutra lutra și Bombina variegata, specii de interes comunitar, dar importanța </w:t>
      </w:r>
      <w:proofErr w:type="gramStart"/>
      <w:r w:rsidRPr="00A67B15">
        <w:rPr>
          <w:rFonts w:ascii="Arial" w:hAnsi="Arial" w:cs="Arial"/>
          <w:i/>
        </w:rPr>
        <w:t>sa</w:t>
      </w:r>
      <w:proofErr w:type="gramEnd"/>
      <w:r w:rsidRPr="00A67B15">
        <w:rPr>
          <w:rFonts w:ascii="Arial" w:hAnsi="Arial" w:cs="Arial"/>
          <w:i/>
        </w:rPr>
        <w:t xml:space="preserve"> mărită este dată de faptul că este habitat pentru 7 specii de interes conservativ. </w:t>
      </w:r>
      <w:proofErr w:type="gramStart"/>
      <w:r w:rsidRPr="00A67B15">
        <w:rPr>
          <w:rFonts w:ascii="Arial" w:hAnsi="Arial" w:cs="Arial"/>
          <w:i/>
        </w:rPr>
        <w:t>Este singura arie protejată unde sunt prezente toate cele 3 specii din genul de pești bentonici Gobio.</w:t>
      </w:r>
      <w:proofErr w:type="gramEnd"/>
      <w:r w:rsidRPr="00A67B15">
        <w:rPr>
          <w:rFonts w:ascii="Arial" w:hAnsi="Arial" w:cs="Arial"/>
          <w:i/>
        </w:rPr>
        <w:t xml:space="preserve"> Prezența speciei </w:t>
      </w:r>
      <w:proofErr w:type="gramStart"/>
      <w:r w:rsidRPr="00A67B15">
        <w:rPr>
          <w:rFonts w:ascii="Arial" w:hAnsi="Arial" w:cs="Arial"/>
          <w:i/>
        </w:rPr>
        <w:t>este</w:t>
      </w:r>
      <w:proofErr w:type="gramEnd"/>
      <w:r w:rsidRPr="00A67B15">
        <w:rPr>
          <w:rFonts w:ascii="Arial" w:hAnsi="Arial" w:cs="Arial"/>
          <w:i/>
        </w:rPr>
        <w:t xml:space="preserve"> explicată de faptul că râurile Șieu și Budac au fost puțin influențate de factori antropici.</w:t>
      </w:r>
    </w:p>
    <w:p w:rsidR="00647497" w:rsidRDefault="00647497" w:rsidP="00E8556E">
      <w:pPr>
        <w:tabs>
          <w:tab w:val="left" w:pos="142"/>
          <w:tab w:val="left" w:pos="284"/>
        </w:tabs>
        <w:spacing w:after="0" w:line="240" w:lineRule="auto"/>
        <w:jc w:val="both"/>
        <w:rPr>
          <w:rFonts w:ascii="Arial" w:hAnsi="Arial" w:cs="Arial"/>
          <w:i/>
          <w:lang w:eastAsia="ar-SA"/>
        </w:rPr>
      </w:pPr>
    </w:p>
    <w:p w:rsidR="00E8556E" w:rsidRPr="009E4D26" w:rsidRDefault="00E8556E" w:rsidP="00E8556E">
      <w:pPr>
        <w:tabs>
          <w:tab w:val="left" w:pos="142"/>
          <w:tab w:val="left" w:pos="284"/>
        </w:tabs>
        <w:spacing w:after="0" w:line="240" w:lineRule="auto"/>
        <w:jc w:val="both"/>
        <w:rPr>
          <w:rFonts w:ascii="Arial" w:eastAsia="TTE3744978t00" w:hAnsi="Arial" w:cs="Arial"/>
          <w:b/>
        </w:rPr>
      </w:pPr>
      <w:r>
        <w:rPr>
          <w:rFonts w:ascii="Arial" w:hAnsi="Arial" w:cs="Arial"/>
          <w:i/>
          <w:lang w:eastAsia="ar-SA"/>
        </w:rPr>
        <w:tab/>
      </w:r>
      <w:r>
        <w:rPr>
          <w:rFonts w:ascii="Arial" w:hAnsi="Arial" w:cs="Arial"/>
          <w:i/>
          <w:lang w:eastAsia="ar-SA"/>
        </w:rPr>
        <w:tab/>
      </w:r>
      <w:r>
        <w:rPr>
          <w:rFonts w:ascii="Arial" w:hAnsi="Arial" w:cs="Arial"/>
          <w:i/>
          <w:lang w:eastAsia="ar-SA"/>
        </w:rPr>
        <w:tab/>
      </w:r>
      <w:r w:rsidRPr="009E4D26">
        <w:rPr>
          <w:rFonts w:ascii="Arial" w:eastAsia="TTE3744978t00" w:hAnsi="Arial" w:cs="Arial"/>
          <w:b/>
        </w:rPr>
        <w:t xml:space="preserve">II Motivele şi </w:t>
      </w:r>
      <w:proofErr w:type="gramStart"/>
      <w:r w:rsidRPr="009E4D26">
        <w:rPr>
          <w:rFonts w:ascii="Arial" w:eastAsia="TTE3744978t00" w:hAnsi="Arial" w:cs="Arial"/>
          <w:b/>
        </w:rPr>
        <w:t>considerentele  care</w:t>
      </w:r>
      <w:proofErr w:type="gramEnd"/>
      <w:r w:rsidRPr="009E4D26">
        <w:rPr>
          <w:rFonts w:ascii="Arial" w:eastAsia="TTE3744978t00" w:hAnsi="Arial" w:cs="Arial"/>
          <w:b/>
        </w:rPr>
        <w:t xml:space="preserve"> au stat la baza emiterii acordului de mediu:</w:t>
      </w:r>
    </w:p>
    <w:p w:rsidR="00303387" w:rsidRDefault="00303387" w:rsidP="00303387">
      <w:pPr>
        <w:pStyle w:val="ListParagraph"/>
        <w:numPr>
          <w:ilvl w:val="0"/>
          <w:numId w:val="8"/>
        </w:numPr>
        <w:tabs>
          <w:tab w:val="left" w:pos="990"/>
        </w:tabs>
        <w:autoSpaceDE w:val="0"/>
        <w:autoSpaceDN w:val="0"/>
        <w:adjustRightInd w:val="0"/>
        <w:spacing w:after="0" w:line="240" w:lineRule="auto"/>
        <w:ind w:left="0" w:firstLine="710"/>
        <w:jc w:val="both"/>
        <w:rPr>
          <w:rFonts w:ascii="Arial" w:eastAsia="TTE3744978t00" w:hAnsi="Arial" w:cs="Arial"/>
          <w:i/>
        </w:rPr>
      </w:pPr>
      <w:proofErr w:type="gramStart"/>
      <w:r>
        <w:rPr>
          <w:rFonts w:ascii="Arial" w:eastAsia="TTE3744978t00" w:hAnsi="Arial" w:cs="Arial"/>
          <w:i/>
        </w:rPr>
        <w:t>Conform</w:t>
      </w:r>
      <w:proofErr w:type="gramEnd"/>
      <w:r>
        <w:rPr>
          <w:rFonts w:ascii="Arial" w:eastAsia="TTE3744978t00" w:hAnsi="Arial" w:cs="Arial"/>
          <w:i/>
        </w:rPr>
        <w:t xml:space="preserve"> </w:t>
      </w:r>
      <w:r w:rsidR="00AB79F8">
        <w:rPr>
          <w:rFonts w:ascii="Arial" w:eastAsia="TTE3744978t00" w:hAnsi="Arial" w:cs="Arial"/>
          <w:i/>
        </w:rPr>
        <w:t>Avizului anexat Autorizației de funcționare în condiții de siguranță nr. 179/2/28.11.2012 emis de M.M.P. – Comisia Națională pentru Siguranța Barajelor – CONSIB</w:t>
      </w:r>
      <w:proofErr w:type="gramStart"/>
      <w:r w:rsidR="00AB79F8">
        <w:rPr>
          <w:rFonts w:ascii="Arial" w:eastAsia="TTE3744978t00" w:hAnsi="Arial" w:cs="Arial"/>
          <w:i/>
        </w:rPr>
        <w:t xml:space="preserve">, </w:t>
      </w:r>
      <w:r w:rsidR="00AB79F8" w:rsidRPr="0048359A">
        <w:rPr>
          <w:rFonts w:ascii="Arial" w:eastAsia="TTE3744978t00" w:hAnsi="Arial" w:cs="Arial"/>
          <w:i/>
        </w:rPr>
        <w:t xml:space="preserve"> </w:t>
      </w:r>
      <w:r>
        <w:rPr>
          <w:rFonts w:ascii="Arial" w:eastAsia="TTE3744978t00" w:hAnsi="Arial" w:cs="Arial"/>
          <w:i/>
        </w:rPr>
        <w:t>echipamentel</w:t>
      </w:r>
      <w:r w:rsidR="00AB79F8">
        <w:rPr>
          <w:rFonts w:ascii="Arial" w:eastAsia="TTE3744978t00" w:hAnsi="Arial" w:cs="Arial"/>
          <w:i/>
        </w:rPr>
        <w:t>e</w:t>
      </w:r>
      <w:proofErr w:type="gramEnd"/>
      <w:r>
        <w:rPr>
          <w:rFonts w:ascii="Arial" w:eastAsia="TTE3744978t00" w:hAnsi="Arial" w:cs="Arial"/>
          <w:i/>
        </w:rPr>
        <w:t xml:space="preserve"> hidromecanice ale </w:t>
      </w:r>
      <w:r w:rsidR="00AB79F8">
        <w:rPr>
          <w:rFonts w:ascii="Arial" w:eastAsia="TTE3744978t00" w:hAnsi="Arial" w:cs="Arial"/>
          <w:i/>
        </w:rPr>
        <w:t xml:space="preserve">barajului Colibița au o funcționare nesigură ceea ce duce la </w:t>
      </w:r>
      <w:r>
        <w:rPr>
          <w:rFonts w:ascii="Arial" w:eastAsia="TTE3744978t00" w:hAnsi="Arial" w:cs="Arial"/>
          <w:i/>
        </w:rPr>
        <w:t>pune</w:t>
      </w:r>
      <w:r w:rsidR="00AB79F8">
        <w:rPr>
          <w:rFonts w:ascii="Arial" w:eastAsia="TTE3744978t00" w:hAnsi="Arial" w:cs="Arial"/>
          <w:i/>
        </w:rPr>
        <w:t>rea</w:t>
      </w:r>
      <w:r>
        <w:rPr>
          <w:rFonts w:ascii="Arial" w:eastAsia="TTE3744978t00" w:hAnsi="Arial" w:cs="Arial"/>
          <w:i/>
        </w:rPr>
        <w:t xml:space="preserve"> în pericol </w:t>
      </w:r>
      <w:r w:rsidR="00AB79F8">
        <w:rPr>
          <w:rFonts w:ascii="Arial" w:eastAsia="TTE3744978t00" w:hAnsi="Arial" w:cs="Arial"/>
          <w:i/>
        </w:rPr>
        <w:t xml:space="preserve">a funcționării </w:t>
      </w:r>
      <w:r>
        <w:rPr>
          <w:rFonts w:ascii="Arial" w:eastAsia="TTE3744978t00" w:hAnsi="Arial" w:cs="Arial"/>
          <w:i/>
        </w:rPr>
        <w:t xml:space="preserve">și </w:t>
      </w:r>
      <w:r w:rsidR="00AB79F8">
        <w:rPr>
          <w:rFonts w:ascii="Arial" w:eastAsia="TTE3744978t00" w:hAnsi="Arial" w:cs="Arial"/>
          <w:i/>
        </w:rPr>
        <w:t>se impune reabilitarea acestora.</w:t>
      </w:r>
      <w:r>
        <w:rPr>
          <w:rFonts w:ascii="Arial" w:eastAsia="TTE3744978t00" w:hAnsi="Arial" w:cs="Arial"/>
          <w:i/>
        </w:rPr>
        <w:t xml:space="preserve"> </w:t>
      </w:r>
    </w:p>
    <w:p w:rsidR="0048359A" w:rsidRDefault="007F01A0" w:rsidP="00D208ED">
      <w:pPr>
        <w:numPr>
          <w:ilvl w:val="0"/>
          <w:numId w:val="8"/>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Lucrările necesare în vederea punerii în siguranță a barajului/acumulării Colibița au fost stabilite în urma efectuării de experti</w:t>
      </w:r>
      <w:r w:rsidR="0048359A">
        <w:rPr>
          <w:rFonts w:ascii="Arial" w:eastAsia="TTE3744978t00" w:hAnsi="Arial" w:cs="Arial"/>
          <w:i/>
        </w:rPr>
        <w:t>z</w:t>
      </w:r>
      <w:r>
        <w:rPr>
          <w:rFonts w:ascii="Arial" w:eastAsia="TTE3744978t00" w:hAnsi="Arial" w:cs="Arial"/>
          <w:i/>
        </w:rPr>
        <w:t>e de specialitate, atât în ceea ce privește construcțiile, cât și echipamentele</w:t>
      </w:r>
      <w:r w:rsidR="000F7651">
        <w:rPr>
          <w:rFonts w:ascii="Arial" w:eastAsia="TTE3744978t00" w:hAnsi="Arial" w:cs="Arial"/>
          <w:i/>
        </w:rPr>
        <w:t xml:space="preserve"> hidromecanice</w:t>
      </w:r>
      <w:r w:rsidR="0048359A">
        <w:rPr>
          <w:rFonts w:ascii="Arial" w:eastAsia="TTE3744978t00" w:hAnsi="Arial" w:cs="Arial"/>
          <w:i/>
        </w:rPr>
        <w:t>, concluziile fiind:</w:t>
      </w:r>
    </w:p>
    <w:p w:rsidR="0048359A" w:rsidRDefault="0048359A" w:rsidP="007B6FCC">
      <w:pPr>
        <w:pStyle w:val="ListParagraph"/>
        <w:numPr>
          <w:ilvl w:val="0"/>
          <w:numId w:val="19"/>
        </w:numPr>
        <w:tabs>
          <w:tab w:val="left" w:pos="990"/>
        </w:tabs>
        <w:autoSpaceDE w:val="0"/>
        <w:autoSpaceDN w:val="0"/>
        <w:adjustRightInd w:val="0"/>
        <w:spacing w:after="0" w:line="240" w:lineRule="auto"/>
        <w:ind w:left="0" w:firstLine="706"/>
        <w:jc w:val="both"/>
        <w:rPr>
          <w:rFonts w:ascii="Arial" w:eastAsia="TTE3744978t00" w:hAnsi="Arial" w:cs="Arial"/>
          <w:i/>
        </w:rPr>
      </w:pPr>
      <w:proofErr w:type="gramStart"/>
      <w:r>
        <w:rPr>
          <w:rFonts w:ascii="Arial" w:eastAsia="TTE3744978t00" w:hAnsi="Arial" w:cs="Arial"/>
          <w:i/>
        </w:rPr>
        <w:t>este</w:t>
      </w:r>
      <w:proofErr w:type="gramEnd"/>
      <w:r>
        <w:rPr>
          <w:rFonts w:ascii="Arial" w:eastAsia="TTE3744978t00" w:hAnsi="Arial" w:cs="Arial"/>
          <w:i/>
        </w:rPr>
        <w:t xml:space="preserve"> oportună refacerea etanșeității întregii suprafețe a măștii barajului, asigurându-se astfel  un nou ciclu de viață, cca. 25-30 ani, pentru baraj;</w:t>
      </w:r>
    </w:p>
    <w:p w:rsidR="0048359A" w:rsidRDefault="0048359A" w:rsidP="007B6FCC">
      <w:pPr>
        <w:pStyle w:val="ListParagraph"/>
        <w:numPr>
          <w:ilvl w:val="0"/>
          <w:numId w:val="19"/>
        </w:numPr>
        <w:tabs>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se recomandă înlocuirea/reabilitarea tuturor echipamentelor hidromecanice ale barajului, respectiv: înlocuirea/reabiltarea celor 2 vane plane în carcasă ale golirii de fund, înlocuirea/reabilitarea completă a întregului circuit hidraulic al instalației de by-pass, înlocuirea/reabiltarea celor 2 vane plane în carcasă ale golirii de semifund, </w:t>
      </w:r>
      <w:r w:rsidR="006347F4">
        <w:rPr>
          <w:rFonts w:ascii="Arial" w:eastAsia="TTE3744978t00" w:hAnsi="Arial" w:cs="Arial"/>
          <w:i/>
        </w:rPr>
        <w:t>montare vană future cu acționare electrică pe conducta de aducțiune a CHE Colibița.</w:t>
      </w:r>
    </w:p>
    <w:p w:rsidR="00E8556E" w:rsidRDefault="00E8556E" w:rsidP="00D208ED">
      <w:pPr>
        <w:numPr>
          <w:ilvl w:val="0"/>
          <w:numId w:val="8"/>
        </w:numPr>
        <w:tabs>
          <w:tab w:val="left" w:pos="990"/>
        </w:tabs>
        <w:autoSpaceDE w:val="0"/>
        <w:autoSpaceDN w:val="0"/>
        <w:adjustRightInd w:val="0"/>
        <w:spacing w:after="0" w:line="240" w:lineRule="auto"/>
        <w:ind w:left="0" w:firstLine="720"/>
        <w:jc w:val="both"/>
        <w:rPr>
          <w:rFonts w:ascii="Arial" w:eastAsia="TTE3744978t00" w:hAnsi="Arial" w:cs="Arial"/>
          <w:i/>
        </w:rPr>
      </w:pPr>
      <w:r w:rsidRPr="00A215CE">
        <w:rPr>
          <w:rFonts w:ascii="Arial" w:eastAsia="TTE3744978t00" w:hAnsi="Arial" w:cs="Arial"/>
          <w:i/>
        </w:rPr>
        <w:t>L</w:t>
      </w:r>
      <w:r w:rsidR="00C1771E">
        <w:rPr>
          <w:rFonts w:ascii="Arial" w:eastAsia="TTE3744978t00" w:hAnsi="Arial" w:cs="Arial"/>
          <w:i/>
        </w:rPr>
        <w:t>a elaborarea Planului de Management al Riscului la Inundații s-a avut în vedere faptul că localitățile situate în lungul râurilor B</w:t>
      </w:r>
      <w:r w:rsidR="009377A6">
        <w:rPr>
          <w:rFonts w:ascii="Arial" w:eastAsia="TTE3744978t00" w:hAnsi="Arial" w:cs="Arial"/>
          <w:i/>
        </w:rPr>
        <w:t>î</w:t>
      </w:r>
      <w:r w:rsidR="00C1771E">
        <w:rPr>
          <w:rFonts w:ascii="Arial" w:eastAsia="TTE3744978t00" w:hAnsi="Arial" w:cs="Arial"/>
          <w:i/>
        </w:rPr>
        <w:t xml:space="preserve">rgău (Mureșenii Bîrgăului) și Bistrița Transilvană </w:t>
      </w:r>
      <w:r w:rsidR="00C1771E" w:rsidRPr="00C1771E">
        <w:rPr>
          <w:rFonts w:ascii="Arial" w:eastAsia="TTE3744978t00" w:hAnsi="Arial" w:cs="Arial"/>
          <w:i/>
        </w:rPr>
        <w:t>(</w:t>
      </w:r>
      <w:r w:rsidR="00C1771E" w:rsidRPr="00C1771E">
        <w:rPr>
          <w:rFonts w:ascii="Arial" w:hAnsi="Arial" w:cs="Arial"/>
          <w:i/>
          <w:lang w:val="ro-RO"/>
        </w:rPr>
        <w:t>Bistrița Bîrgăului, Tiha Bîrgăului, Prundu Bîrgăului, Susenii Bîrgăului, Mijlocenii Bîrgăului, Josenii Bîrgăului, Livezile, Unirea, Bistrița, Viișoara, Sărata)</w:t>
      </w:r>
      <w:r w:rsidR="00C1771E">
        <w:rPr>
          <w:rFonts w:ascii="Arial" w:hAnsi="Arial" w:cs="Arial"/>
          <w:i/>
          <w:lang w:val="ro-RO"/>
        </w:rPr>
        <w:t xml:space="preserve"> sunt amplasate într-o zonă cu potențial risc la inundații</w:t>
      </w:r>
      <w:r w:rsidRPr="00A215CE">
        <w:rPr>
          <w:rFonts w:ascii="Arial" w:eastAsia="TTE3744978t00" w:hAnsi="Arial" w:cs="Arial"/>
          <w:i/>
        </w:rPr>
        <w:t>.</w:t>
      </w:r>
    </w:p>
    <w:p w:rsidR="00480365" w:rsidRDefault="00480365" w:rsidP="00480365">
      <w:pPr>
        <w:tabs>
          <w:tab w:val="left" w:pos="990"/>
        </w:tabs>
        <w:autoSpaceDE w:val="0"/>
        <w:autoSpaceDN w:val="0"/>
        <w:adjustRightInd w:val="0"/>
        <w:spacing w:after="0" w:line="240" w:lineRule="auto"/>
        <w:ind w:firstLine="720"/>
        <w:jc w:val="both"/>
        <w:rPr>
          <w:rFonts w:ascii="Arial" w:eastAsia="TTE3744978t00" w:hAnsi="Arial" w:cs="Arial"/>
          <w:i/>
        </w:rPr>
      </w:pPr>
      <w:r>
        <w:rPr>
          <w:rFonts w:ascii="Arial" w:eastAsia="TTE3744978t00" w:hAnsi="Arial" w:cs="Arial"/>
          <w:i/>
        </w:rPr>
        <w:t>Aval de barajul Colibița</w:t>
      </w:r>
      <w:r w:rsidR="007D524E">
        <w:rPr>
          <w:rFonts w:ascii="Arial" w:eastAsia="TTE3744978t00" w:hAnsi="Arial" w:cs="Arial"/>
          <w:i/>
        </w:rPr>
        <w:t>,</w:t>
      </w:r>
      <w:r>
        <w:rPr>
          <w:rFonts w:ascii="Arial" w:eastAsia="TTE3744978t00" w:hAnsi="Arial" w:cs="Arial"/>
          <w:i/>
        </w:rPr>
        <w:t xml:space="preserve"> albia râului Bistrița Transilvană nu a fost calibrată la capacitatea de evacuare a descărcătorului de ape </w:t>
      </w:r>
      <w:proofErr w:type="gramStart"/>
      <w:r>
        <w:rPr>
          <w:rFonts w:ascii="Arial" w:eastAsia="TTE3744978t00" w:hAnsi="Arial" w:cs="Arial"/>
          <w:i/>
        </w:rPr>
        <w:t>mari</w:t>
      </w:r>
      <w:proofErr w:type="gramEnd"/>
      <w:r>
        <w:rPr>
          <w:rFonts w:ascii="Arial" w:eastAsia="TTE3744978t00" w:hAnsi="Arial" w:cs="Arial"/>
          <w:i/>
        </w:rPr>
        <w:t xml:space="preserve"> a barajului și nu a fost amenajată în vederea protejării localităților riverane împotriva inundațiilor. Lucrările hidrotehnice executate în perioada 1971-1981</w:t>
      </w:r>
      <w:r w:rsidR="00FE0404">
        <w:rPr>
          <w:rFonts w:ascii="Arial" w:eastAsia="TTE3744978t00" w:hAnsi="Arial" w:cs="Arial"/>
          <w:i/>
        </w:rPr>
        <w:t xml:space="preserve"> </w:t>
      </w:r>
      <w:r w:rsidR="007D524E">
        <w:rPr>
          <w:rFonts w:ascii="Arial" w:eastAsia="TTE3744978t00" w:hAnsi="Arial" w:cs="Arial"/>
          <w:i/>
        </w:rPr>
        <w:t xml:space="preserve">(consolidări de maluri, îndiguiri, regularizări de albie) </w:t>
      </w:r>
      <w:r w:rsidR="00FE0404">
        <w:rPr>
          <w:rFonts w:ascii="Arial" w:eastAsia="TTE3744978t00" w:hAnsi="Arial" w:cs="Arial"/>
          <w:i/>
        </w:rPr>
        <w:t xml:space="preserve">sunt în stare avansată de degradare, cauzată în special de erodarea în timp </w:t>
      </w:r>
      <w:proofErr w:type="gramStart"/>
      <w:r w:rsidR="00FE0404">
        <w:rPr>
          <w:rFonts w:ascii="Arial" w:eastAsia="TTE3744978t00" w:hAnsi="Arial" w:cs="Arial"/>
          <w:i/>
        </w:rPr>
        <w:t>a</w:t>
      </w:r>
      <w:proofErr w:type="gramEnd"/>
      <w:r w:rsidR="00FE0404">
        <w:rPr>
          <w:rFonts w:ascii="Arial" w:eastAsia="TTE3744978t00" w:hAnsi="Arial" w:cs="Arial"/>
          <w:i/>
        </w:rPr>
        <w:t xml:space="preserve"> albiei.</w:t>
      </w:r>
      <w:r>
        <w:rPr>
          <w:rFonts w:ascii="Arial" w:eastAsia="TTE3744978t00" w:hAnsi="Arial" w:cs="Arial"/>
          <w:i/>
        </w:rPr>
        <w:t xml:space="preserve"> </w:t>
      </w:r>
    </w:p>
    <w:p w:rsidR="00747555" w:rsidRPr="00A215CE" w:rsidRDefault="00747555" w:rsidP="00480365">
      <w:pPr>
        <w:tabs>
          <w:tab w:val="left" w:pos="990"/>
        </w:tabs>
        <w:autoSpaceDE w:val="0"/>
        <w:autoSpaceDN w:val="0"/>
        <w:adjustRightInd w:val="0"/>
        <w:spacing w:after="0" w:line="240" w:lineRule="auto"/>
        <w:ind w:firstLine="720"/>
        <w:jc w:val="both"/>
        <w:rPr>
          <w:rFonts w:ascii="Arial" w:eastAsia="TTE3744978t00" w:hAnsi="Arial" w:cs="Arial"/>
          <w:i/>
        </w:rPr>
      </w:pPr>
      <w:r>
        <w:rPr>
          <w:rFonts w:ascii="Arial" w:eastAsia="TTE3744978t00" w:hAnsi="Arial" w:cs="Arial"/>
          <w:i/>
        </w:rPr>
        <w:t xml:space="preserve">La proiectarea lucrărilor cu rol de apărare împotriva inundațiilor s-au avut în vedere prevederile H.G. nr. </w:t>
      </w:r>
      <w:proofErr w:type="gramStart"/>
      <w:r>
        <w:rPr>
          <w:rFonts w:ascii="Arial" w:eastAsia="TTE3744978t00" w:hAnsi="Arial" w:cs="Arial"/>
          <w:i/>
        </w:rPr>
        <w:t>846/2010 pentru aprobarea Strategiei naționale de management al riscului la inundații pe termen mediu și lung.</w:t>
      </w:r>
      <w:proofErr w:type="gramEnd"/>
    </w:p>
    <w:p w:rsidR="00AF364E" w:rsidRDefault="00AF364E" w:rsidP="00AF364E">
      <w:pPr>
        <w:pStyle w:val="ListParagraph"/>
        <w:numPr>
          <w:ilvl w:val="0"/>
          <w:numId w:val="8"/>
        </w:numPr>
        <w:tabs>
          <w:tab w:val="left" w:pos="990"/>
        </w:tabs>
        <w:autoSpaceDE w:val="0"/>
        <w:autoSpaceDN w:val="0"/>
        <w:adjustRightInd w:val="0"/>
        <w:spacing w:after="0" w:line="240" w:lineRule="auto"/>
        <w:ind w:left="0" w:firstLine="710"/>
        <w:jc w:val="both"/>
        <w:rPr>
          <w:rFonts w:ascii="Arial" w:eastAsia="TTE3744978t00" w:hAnsi="Arial" w:cs="Arial"/>
          <w:i/>
        </w:rPr>
      </w:pPr>
      <w:r w:rsidRPr="00DD3B54">
        <w:rPr>
          <w:rFonts w:ascii="Arial" w:eastAsia="TTE3744978t00" w:hAnsi="Arial" w:cs="Arial"/>
          <w:i/>
        </w:rPr>
        <w:t xml:space="preserve">A fost elaborat </w:t>
      </w:r>
      <w:r w:rsidRPr="00DD3B54">
        <w:rPr>
          <w:rFonts w:ascii="Arial" w:eastAsia="TTE3744978t00" w:hAnsi="Arial" w:cs="Arial"/>
          <w:b/>
          <w:i/>
        </w:rPr>
        <w:t>Studiu de evaluare a</w:t>
      </w:r>
      <w:r>
        <w:rPr>
          <w:rFonts w:ascii="Arial" w:eastAsia="TTE3744978t00" w:hAnsi="Arial" w:cs="Arial"/>
          <w:b/>
          <w:i/>
        </w:rPr>
        <w:t>decvată</w:t>
      </w:r>
      <w:r w:rsidRPr="00DD3B54">
        <w:rPr>
          <w:rFonts w:ascii="Arial" w:eastAsia="TTE3744978t00" w:hAnsi="Arial" w:cs="Arial"/>
          <w:b/>
          <w:i/>
        </w:rPr>
        <w:t xml:space="preserve"> </w:t>
      </w:r>
      <w:r w:rsidRPr="00DD3B54">
        <w:rPr>
          <w:rFonts w:ascii="Arial" w:eastAsia="TTE3744978t00" w:hAnsi="Arial" w:cs="Arial"/>
          <w:i/>
        </w:rPr>
        <w:t xml:space="preserve">pentru investiţia propusă, de către S.C. </w:t>
      </w:r>
      <w:r>
        <w:rPr>
          <w:rFonts w:ascii="Arial" w:eastAsia="TTE3744978t00" w:hAnsi="Arial" w:cs="Arial"/>
          <w:i/>
        </w:rPr>
        <w:t>GREENVIRO</w:t>
      </w:r>
      <w:r w:rsidRPr="00DD3B54">
        <w:rPr>
          <w:rFonts w:ascii="Arial" w:eastAsia="TTE3744978t00" w:hAnsi="Arial" w:cs="Arial"/>
          <w:i/>
        </w:rPr>
        <w:t xml:space="preserve"> S.</w:t>
      </w:r>
      <w:r>
        <w:rPr>
          <w:rFonts w:ascii="Arial" w:eastAsia="TTE3744978t00" w:hAnsi="Arial" w:cs="Arial"/>
          <w:i/>
        </w:rPr>
        <w:t>R</w:t>
      </w:r>
      <w:r w:rsidRPr="00DD3B54">
        <w:rPr>
          <w:rFonts w:ascii="Arial" w:eastAsia="TTE3744978t00" w:hAnsi="Arial" w:cs="Arial"/>
          <w:i/>
        </w:rPr>
        <w:t>.</w:t>
      </w:r>
      <w:r>
        <w:rPr>
          <w:rFonts w:ascii="Arial" w:eastAsia="TTE3744978t00" w:hAnsi="Arial" w:cs="Arial"/>
          <w:i/>
        </w:rPr>
        <w:t>L</w:t>
      </w:r>
      <w:r w:rsidRPr="00DD3B54">
        <w:rPr>
          <w:rFonts w:ascii="Arial" w:eastAsia="TTE3744978t00" w:hAnsi="Arial" w:cs="Arial"/>
          <w:i/>
        </w:rPr>
        <w:t xml:space="preserve"> </w:t>
      </w:r>
      <w:r>
        <w:rPr>
          <w:rFonts w:ascii="Arial" w:eastAsia="TTE3744978t00" w:hAnsi="Arial" w:cs="Arial"/>
          <w:i/>
        </w:rPr>
        <w:t>Cluj-Napoca</w:t>
      </w:r>
      <w:r w:rsidRPr="00DD3B54">
        <w:rPr>
          <w:rFonts w:ascii="Arial" w:eastAsia="TTE3744978t00" w:hAnsi="Arial" w:cs="Arial"/>
          <w:i/>
        </w:rPr>
        <w:t>, persoană juridică înregistrată în Registrul Naţional al Elaboratorilor de Studii pentru Protecţia Mediului, poziţia 4</w:t>
      </w:r>
      <w:r>
        <w:rPr>
          <w:rFonts w:ascii="Arial" w:eastAsia="TTE3744978t00" w:hAnsi="Arial" w:cs="Arial"/>
          <w:i/>
        </w:rPr>
        <w:t>57</w:t>
      </w:r>
      <w:r w:rsidRPr="00DD3B54">
        <w:rPr>
          <w:rFonts w:ascii="Arial" w:eastAsia="TTE3744978t00" w:hAnsi="Arial" w:cs="Arial"/>
          <w:i/>
        </w:rPr>
        <w:t xml:space="preserve">, pentru: </w:t>
      </w:r>
      <w:r w:rsidRPr="00886CBF">
        <w:rPr>
          <w:rFonts w:ascii="Arial" w:hAnsi="Arial" w:cs="Arial"/>
          <w:i/>
        </w:rPr>
        <w:t>RM,RIM, BM, RA, EA</w:t>
      </w:r>
      <w:r w:rsidRPr="00886CBF">
        <w:rPr>
          <w:rFonts w:ascii="Arial" w:eastAsia="TTE3744978t00" w:hAnsi="Arial" w:cs="Arial"/>
          <w:i/>
        </w:rPr>
        <w:t>.</w:t>
      </w:r>
      <w:r w:rsidRPr="00DD3B54">
        <w:rPr>
          <w:rFonts w:ascii="Arial" w:eastAsia="TTE3744978t00" w:hAnsi="Arial" w:cs="Arial"/>
          <w:i/>
        </w:rPr>
        <w:t xml:space="preserve">  </w:t>
      </w:r>
    </w:p>
    <w:p w:rsidR="00AF364E" w:rsidRDefault="00AF364E" w:rsidP="00AF364E">
      <w:pPr>
        <w:pStyle w:val="ListParagraph"/>
        <w:tabs>
          <w:tab w:val="left" w:pos="990"/>
        </w:tabs>
        <w:autoSpaceDE w:val="0"/>
        <w:autoSpaceDN w:val="0"/>
        <w:adjustRightInd w:val="0"/>
        <w:spacing w:after="0" w:line="240" w:lineRule="auto"/>
        <w:ind w:left="0" w:firstLine="710"/>
        <w:jc w:val="both"/>
        <w:rPr>
          <w:rFonts w:ascii="Arial" w:eastAsia="TTE3744978t00" w:hAnsi="Arial" w:cs="Arial"/>
          <w:i/>
        </w:rPr>
      </w:pPr>
      <w:r>
        <w:rPr>
          <w:rFonts w:ascii="Arial" w:eastAsia="TTE3744978t00" w:hAnsi="Arial" w:cs="Arial"/>
          <w:i/>
        </w:rPr>
        <w:t xml:space="preserve">Conform Studiului de evaluare adecvată, prezența habitatelor și speciilor protejate pe raza de implementare a proiectului și în zonele învecinate </w:t>
      </w:r>
      <w:proofErr w:type="gramStart"/>
      <w:r>
        <w:rPr>
          <w:rFonts w:ascii="Arial" w:eastAsia="TTE3744978t00" w:hAnsi="Arial" w:cs="Arial"/>
          <w:i/>
        </w:rPr>
        <w:t>este</w:t>
      </w:r>
      <w:proofErr w:type="gramEnd"/>
      <w:r>
        <w:rPr>
          <w:rFonts w:ascii="Arial" w:eastAsia="TTE3744978t00" w:hAnsi="Arial" w:cs="Arial"/>
          <w:i/>
        </w:rPr>
        <w:t xml:space="preserve"> următoarea: </w:t>
      </w:r>
    </w:p>
    <w:p w:rsidR="00AF364E" w:rsidRPr="0049776F" w:rsidRDefault="00AF364E" w:rsidP="006865E9">
      <w:pPr>
        <w:pStyle w:val="ListParagraph"/>
        <w:numPr>
          <w:ilvl w:val="0"/>
          <w:numId w:val="39"/>
        </w:numPr>
        <w:spacing w:after="0" w:line="240" w:lineRule="auto"/>
        <w:jc w:val="both"/>
        <w:rPr>
          <w:rFonts w:ascii="Arial" w:hAnsi="Arial" w:cs="Arial"/>
          <w:i/>
          <w:lang w:val="ro-RO"/>
        </w:rPr>
      </w:pPr>
      <w:r>
        <w:rPr>
          <w:rFonts w:ascii="Arial" w:hAnsi="Arial" w:cs="Arial"/>
          <w:i/>
          <w:lang w:val="ro-RO"/>
        </w:rPr>
        <w:t>habitate și specii de plante</w:t>
      </w:r>
    </w:p>
    <w:p w:rsidR="00AF364E" w:rsidRPr="00AE2536" w:rsidRDefault="00AF364E" w:rsidP="00AF364E">
      <w:pPr>
        <w:pStyle w:val="ListParagraph"/>
        <w:numPr>
          <w:ilvl w:val="0"/>
          <w:numId w:val="3"/>
        </w:numPr>
        <w:tabs>
          <w:tab w:val="left" w:pos="180"/>
        </w:tabs>
        <w:spacing w:after="0" w:line="240" w:lineRule="auto"/>
        <w:ind w:left="0" w:firstLine="0"/>
        <w:jc w:val="both"/>
        <w:rPr>
          <w:rFonts w:ascii="Arial" w:hAnsi="Arial" w:cs="Arial"/>
          <w:i/>
          <w:lang w:val="ro-RO"/>
        </w:rPr>
      </w:pPr>
      <w:r w:rsidRPr="00AE2536">
        <w:rPr>
          <w:rFonts w:ascii="Arial" w:hAnsi="Arial" w:cs="Arial"/>
          <w:i/>
        </w:rPr>
        <w:t>în zona limitrofă a lacului de acumulare Colibiţa</w:t>
      </w:r>
      <w:r w:rsidRPr="00AE2536">
        <w:rPr>
          <w:rFonts w:ascii="Arial" w:hAnsi="Arial" w:cs="Arial"/>
          <w:b/>
          <w:i/>
        </w:rPr>
        <w:t xml:space="preserve"> </w:t>
      </w:r>
      <w:r w:rsidRPr="00AE2536">
        <w:rPr>
          <w:rFonts w:ascii="Arial" w:hAnsi="Arial" w:cs="Arial"/>
          <w:i/>
          <w:lang w:val="ro-RO"/>
        </w:rPr>
        <w:t>au fost identificate următoarele formaţiuni vegetale:</w:t>
      </w:r>
    </w:p>
    <w:p w:rsidR="00AF364E" w:rsidRDefault="00AF364E" w:rsidP="002C19C5">
      <w:pPr>
        <w:pStyle w:val="ListParagraph"/>
        <w:numPr>
          <w:ilvl w:val="0"/>
          <w:numId w:val="3"/>
        </w:numPr>
        <w:tabs>
          <w:tab w:val="left" w:pos="540"/>
        </w:tabs>
        <w:spacing w:after="0" w:line="240" w:lineRule="auto"/>
        <w:ind w:left="990" w:hanging="180"/>
        <w:contextualSpacing w:val="0"/>
        <w:jc w:val="both"/>
        <w:rPr>
          <w:rFonts w:ascii="Arial" w:hAnsi="Arial" w:cs="Arial"/>
          <w:i/>
          <w:lang w:val="ro-RO"/>
        </w:rPr>
      </w:pPr>
      <w:r>
        <w:rPr>
          <w:rFonts w:ascii="Arial" w:hAnsi="Arial" w:cs="Arial"/>
          <w:i/>
          <w:lang w:val="ro-RO"/>
        </w:rPr>
        <w:t>c</w:t>
      </w:r>
      <w:r w:rsidRPr="003912C4">
        <w:rPr>
          <w:rFonts w:ascii="Arial" w:hAnsi="Arial" w:cs="Arial"/>
          <w:i/>
          <w:lang w:val="ro-RO"/>
        </w:rPr>
        <w:t>omunităţi de pajişti care se pot încadra în habitatul de interes comunitar 6520-Fâneţe montane;</w:t>
      </w:r>
    </w:p>
    <w:p w:rsidR="00AF364E" w:rsidRDefault="00AF364E" w:rsidP="002C19C5">
      <w:pPr>
        <w:pStyle w:val="ListParagraph"/>
        <w:numPr>
          <w:ilvl w:val="0"/>
          <w:numId w:val="3"/>
        </w:numPr>
        <w:tabs>
          <w:tab w:val="left" w:pos="540"/>
        </w:tabs>
        <w:spacing w:after="0" w:line="240" w:lineRule="auto"/>
        <w:ind w:left="990" w:hanging="180"/>
        <w:contextualSpacing w:val="0"/>
        <w:jc w:val="both"/>
        <w:rPr>
          <w:rFonts w:ascii="Arial" w:hAnsi="Arial" w:cs="Arial"/>
          <w:i/>
          <w:lang w:val="ro-RO"/>
        </w:rPr>
      </w:pPr>
      <w:r w:rsidRPr="003912C4">
        <w:rPr>
          <w:rFonts w:ascii="Arial" w:hAnsi="Arial" w:cs="Arial"/>
          <w:i/>
          <w:lang w:val="ro-RO"/>
        </w:rPr>
        <w:t>comunităţi de ierburi înalte, încadrate în habitatul de interes comunitar 6430-comunităţi de lizieră cu ierburi înalte şi higrofile;</w:t>
      </w:r>
    </w:p>
    <w:p w:rsidR="00AF364E" w:rsidRPr="003912C4" w:rsidRDefault="00AF364E" w:rsidP="002C19C5">
      <w:pPr>
        <w:pStyle w:val="ListParagraph"/>
        <w:numPr>
          <w:ilvl w:val="0"/>
          <w:numId w:val="3"/>
        </w:numPr>
        <w:tabs>
          <w:tab w:val="left" w:pos="540"/>
          <w:tab w:val="left" w:pos="990"/>
        </w:tabs>
        <w:spacing w:after="0" w:line="240" w:lineRule="auto"/>
        <w:ind w:left="810" w:firstLine="0"/>
        <w:contextualSpacing w:val="0"/>
        <w:jc w:val="both"/>
        <w:rPr>
          <w:rFonts w:ascii="Arial" w:hAnsi="Arial" w:cs="Arial"/>
          <w:i/>
          <w:lang w:val="ro-RO"/>
        </w:rPr>
      </w:pPr>
      <w:r w:rsidRPr="003912C4">
        <w:rPr>
          <w:rFonts w:ascii="Arial" w:hAnsi="Arial" w:cs="Arial"/>
          <w:i/>
          <w:lang w:val="ro-RO"/>
        </w:rPr>
        <w:t xml:space="preserve">comunităţi lemnoase prezente pe malul lacului, alcătuite din specii lemnoase caducifoliate şi molid, dar care nu se pot încadra într-un habitat comunitar anume, ele putând fi considerate comunităţi de trecere între habitatul 9110-Păduri de fag de tip Luzulo-Fagetum şi habitatul 9140-Păduri acidofile </w:t>
      </w:r>
      <w:r w:rsidRPr="003912C4">
        <w:rPr>
          <w:rFonts w:ascii="Arial" w:hAnsi="Arial" w:cs="Arial"/>
          <w:i/>
        </w:rPr>
        <w:t xml:space="preserve">montane </w:t>
      </w:r>
      <w:r w:rsidRPr="003912C4">
        <w:rPr>
          <w:rFonts w:ascii="Arial" w:hAnsi="Arial" w:cs="Arial"/>
          <w:i/>
          <w:lang w:val="ro-RO"/>
        </w:rPr>
        <w:t>de molid</w:t>
      </w:r>
      <w:r w:rsidRPr="003912C4">
        <w:rPr>
          <w:rFonts w:ascii="Arial" w:hAnsi="Arial" w:cs="Arial"/>
          <w:i/>
        </w:rPr>
        <w:t xml:space="preserve"> cu Picea abies (Vaccinio-Piceetea); la coada lacului, se dezvoltă pe suprafaţă restrânsă habitatul </w:t>
      </w:r>
      <w:r w:rsidRPr="003912C4">
        <w:rPr>
          <w:rFonts w:ascii="Arial" w:hAnsi="Arial" w:cs="Arial"/>
          <w:i/>
        </w:rPr>
        <w:lastRenderedPageBreak/>
        <w:t>91E0*- Păduri aluviale cu Alnus glutinosa şi Fraxinus excelsior (Alno-Padion, Alnion incanae, Salicion albae);</w:t>
      </w:r>
    </w:p>
    <w:p w:rsidR="00AF364E" w:rsidRPr="003912C4" w:rsidRDefault="00AF364E" w:rsidP="002C19C5">
      <w:pPr>
        <w:pStyle w:val="ListParagraph"/>
        <w:numPr>
          <w:ilvl w:val="0"/>
          <w:numId w:val="3"/>
        </w:numPr>
        <w:tabs>
          <w:tab w:val="left" w:pos="540"/>
        </w:tabs>
        <w:spacing w:after="0" w:line="240" w:lineRule="auto"/>
        <w:ind w:left="990" w:hanging="180"/>
        <w:contextualSpacing w:val="0"/>
        <w:jc w:val="both"/>
        <w:rPr>
          <w:rFonts w:ascii="Arial" w:hAnsi="Arial" w:cs="Arial"/>
          <w:i/>
          <w:lang w:val="ro-RO"/>
        </w:rPr>
      </w:pPr>
      <w:r w:rsidRPr="003912C4">
        <w:rPr>
          <w:rFonts w:ascii="Arial" w:hAnsi="Arial" w:cs="Arial"/>
          <w:i/>
        </w:rPr>
        <w:t>comunităţi palustre;</w:t>
      </w:r>
    </w:p>
    <w:p w:rsidR="00AF364E" w:rsidRPr="003912C4" w:rsidRDefault="00AF364E" w:rsidP="002C19C5">
      <w:pPr>
        <w:pStyle w:val="ListParagraph"/>
        <w:numPr>
          <w:ilvl w:val="0"/>
          <w:numId w:val="3"/>
        </w:numPr>
        <w:tabs>
          <w:tab w:val="left" w:pos="540"/>
        </w:tabs>
        <w:spacing w:after="0" w:line="240" w:lineRule="auto"/>
        <w:ind w:left="990" w:hanging="180"/>
        <w:contextualSpacing w:val="0"/>
        <w:jc w:val="both"/>
        <w:rPr>
          <w:rFonts w:ascii="Arial" w:hAnsi="Arial" w:cs="Arial"/>
          <w:i/>
          <w:lang w:val="ro-RO"/>
        </w:rPr>
      </w:pPr>
      <w:proofErr w:type="gramStart"/>
      <w:r w:rsidRPr="003912C4">
        <w:rPr>
          <w:rFonts w:ascii="Arial" w:hAnsi="Arial" w:cs="Arial"/>
          <w:i/>
        </w:rPr>
        <w:t>comunităţi</w:t>
      </w:r>
      <w:proofErr w:type="gramEnd"/>
      <w:r w:rsidRPr="003912C4">
        <w:rPr>
          <w:rFonts w:ascii="Arial" w:hAnsi="Arial" w:cs="Arial"/>
          <w:i/>
        </w:rPr>
        <w:t xml:space="preserve"> vegetale ruderale-segetale.</w:t>
      </w:r>
    </w:p>
    <w:p w:rsidR="00AF364E" w:rsidRPr="00AE2536" w:rsidRDefault="00AF364E" w:rsidP="00AF364E">
      <w:pPr>
        <w:pStyle w:val="ListParagraph"/>
        <w:numPr>
          <w:ilvl w:val="0"/>
          <w:numId w:val="3"/>
        </w:numPr>
        <w:tabs>
          <w:tab w:val="left" w:pos="180"/>
        </w:tabs>
        <w:spacing w:after="0" w:line="240" w:lineRule="auto"/>
        <w:ind w:left="0" w:firstLine="0"/>
        <w:jc w:val="both"/>
        <w:rPr>
          <w:rFonts w:ascii="Arial" w:hAnsi="Arial" w:cs="Arial"/>
          <w:i/>
          <w:lang w:val="ro-RO"/>
        </w:rPr>
      </w:pPr>
      <w:r>
        <w:rPr>
          <w:rFonts w:ascii="Arial" w:hAnsi="Arial" w:cs="Arial"/>
          <w:i/>
          <w:lang w:eastAsia="ro-RO"/>
        </w:rPr>
        <w:t>p</w:t>
      </w:r>
      <w:r w:rsidRPr="0049776F">
        <w:rPr>
          <w:rFonts w:ascii="Arial" w:hAnsi="Arial" w:cs="Arial"/>
          <w:i/>
          <w:lang w:eastAsia="ro-RO"/>
        </w:rPr>
        <w:t xml:space="preserve">e sectorul </w:t>
      </w:r>
      <w:r w:rsidRPr="00AE2536">
        <w:rPr>
          <w:rFonts w:ascii="Arial" w:hAnsi="Arial" w:cs="Arial"/>
          <w:i/>
          <w:lang w:eastAsia="ro-RO"/>
        </w:rPr>
        <w:t>Văii Bîrgăului</w:t>
      </w:r>
      <w:r w:rsidRPr="0049776F">
        <w:rPr>
          <w:rFonts w:ascii="Arial" w:hAnsi="Arial" w:cs="Arial"/>
          <w:i/>
          <w:lang w:eastAsia="ro-RO"/>
        </w:rPr>
        <w:t xml:space="preserve"> pe care sunt prevăzute lucrări (10,4 km)</w:t>
      </w:r>
      <w:r>
        <w:rPr>
          <w:rFonts w:ascii="Arial" w:hAnsi="Arial" w:cs="Arial"/>
          <w:i/>
          <w:lang w:eastAsia="ro-RO"/>
        </w:rPr>
        <w:t>,</w:t>
      </w:r>
      <w:r w:rsidRPr="0049776F">
        <w:rPr>
          <w:rFonts w:ascii="Arial" w:hAnsi="Arial" w:cs="Arial"/>
          <w:i/>
          <w:lang w:eastAsia="ro-RO"/>
        </w:rPr>
        <w:t xml:space="preserve"> </w:t>
      </w:r>
      <w:r w:rsidRPr="0049776F">
        <w:rPr>
          <w:rFonts w:ascii="Arial" w:hAnsi="Arial" w:cs="Arial"/>
          <w:i/>
          <w:lang w:val="ro-RO"/>
        </w:rPr>
        <w:t xml:space="preserve">a fost identificat un singur habitat de interes comunitar: </w:t>
      </w:r>
      <w:r w:rsidRPr="0049776F">
        <w:rPr>
          <w:rFonts w:ascii="Arial" w:hAnsi="Arial" w:cs="Arial"/>
          <w:i/>
        </w:rPr>
        <w:t>91E0*- Păduri aluviale cu Alnus glutinosa şi Fraxinus excelsior (Alno-Padion, Alnion incanae, Salicion albae)</w:t>
      </w:r>
      <w:r>
        <w:rPr>
          <w:rFonts w:ascii="Arial" w:hAnsi="Arial" w:cs="Arial"/>
          <w:i/>
        </w:rPr>
        <w:t>;</w:t>
      </w:r>
    </w:p>
    <w:p w:rsidR="00AF364E" w:rsidRPr="00AE2536" w:rsidRDefault="00AF364E" w:rsidP="00AF364E">
      <w:pPr>
        <w:pStyle w:val="ListParagraph"/>
        <w:numPr>
          <w:ilvl w:val="0"/>
          <w:numId w:val="3"/>
        </w:numPr>
        <w:tabs>
          <w:tab w:val="left" w:pos="180"/>
        </w:tabs>
        <w:spacing w:after="0" w:line="240" w:lineRule="auto"/>
        <w:ind w:left="0" w:firstLine="0"/>
        <w:jc w:val="both"/>
        <w:rPr>
          <w:rFonts w:ascii="Arial" w:hAnsi="Arial" w:cs="Arial"/>
          <w:i/>
          <w:lang w:val="ro-RO"/>
        </w:rPr>
      </w:pPr>
      <w:r>
        <w:rPr>
          <w:rFonts w:ascii="Arial" w:hAnsi="Arial" w:cs="Arial"/>
          <w:i/>
        </w:rPr>
        <w:t>p</w:t>
      </w:r>
      <w:r w:rsidRPr="00AE2536">
        <w:rPr>
          <w:rFonts w:ascii="Arial" w:hAnsi="Arial" w:cs="Arial"/>
          <w:i/>
          <w:lang w:eastAsia="ro-RO"/>
        </w:rPr>
        <w:t xml:space="preserve">e sectorul I al râului </w:t>
      </w:r>
      <w:r w:rsidRPr="00AE2536">
        <w:rPr>
          <w:rFonts w:ascii="Arial" w:hAnsi="Arial" w:cs="Arial"/>
          <w:i/>
        </w:rPr>
        <w:t xml:space="preserve">Bistriţa Transilvană, baraj Colibița - confluență valea Bârgăului (L – 13,5 km), </w:t>
      </w:r>
      <w:r w:rsidRPr="00AE2536">
        <w:rPr>
          <w:rFonts w:ascii="Arial" w:hAnsi="Arial" w:cs="Arial"/>
          <w:i/>
          <w:lang w:val="ro-RO"/>
        </w:rPr>
        <w:t>au fost identificate 2 habitate de interes comunitar:</w:t>
      </w:r>
    </w:p>
    <w:p w:rsidR="00AF364E" w:rsidRPr="00121981" w:rsidRDefault="00AF364E" w:rsidP="006865E9">
      <w:pPr>
        <w:pStyle w:val="ListParagraph"/>
        <w:numPr>
          <w:ilvl w:val="0"/>
          <w:numId w:val="45"/>
        </w:numPr>
        <w:tabs>
          <w:tab w:val="left" w:pos="540"/>
        </w:tabs>
        <w:spacing w:after="0" w:line="240" w:lineRule="auto"/>
        <w:ind w:left="1260" w:firstLine="0"/>
        <w:contextualSpacing w:val="0"/>
        <w:jc w:val="both"/>
        <w:rPr>
          <w:rFonts w:ascii="Arial" w:hAnsi="Arial" w:cs="Arial"/>
          <w:i/>
          <w:lang w:val="ro-RO"/>
        </w:rPr>
      </w:pPr>
      <w:r w:rsidRPr="00121981">
        <w:rPr>
          <w:rFonts w:ascii="Arial" w:hAnsi="Arial" w:cs="Arial"/>
          <w:i/>
        </w:rPr>
        <w:t>91E0*- Păduri aluviale cu Alnus glutinosa şi Fraxinus excelsior</w:t>
      </w:r>
      <w:r w:rsidRPr="00121981">
        <w:rPr>
          <w:rFonts w:ascii="Arial" w:hAnsi="Arial" w:cs="Arial"/>
          <w:i/>
          <w:lang w:val="ro-RO"/>
        </w:rPr>
        <w:t xml:space="preserve"> </w:t>
      </w:r>
      <w:r w:rsidRPr="00121981">
        <w:rPr>
          <w:rFonts w:ascii="Arial" w:hAnsi="Arial" w:cs="Arial"/>
          <w:i/>
        </w:rPr>
        <w:t>(Alno-Padion, Alnion incanae, Salicion albae)</w:t>
      </w:r>
      <w:r>
        <w:rPr>
          <w:rFonts w:ascii="Arial" w:hAnsi="Arial" w:cs="Arial"/>
          <w:i/>
        </w:rPr>
        <w:t>;</w:t>
      </w:r>
    </w:p>
    <w:p w:rsidR="00AF364E" w:rsidRPr="00121981" w:rsidRDefault="00AF364E" w:rsidP="006865E9">
      <w:pPr>
        <w:pStyle w:val="ListParagraph"/>
        <w:numPr>
          <w:ilvl w:val="0"/>
          <w:numId w:val="45"/>
        </w:numPr>
        <w:tabs>
          <w:tab w:val="left" w:pos="540"/>
        </w:tabs>
        <w:spacing w:after="0" w:line="240" w:lineRule="auto"/>
        <w:ind w:left="0" w:firstLine="1260"/>
        <w:contextualSpacing w:val="0"/>
        <w:jc w:val="both"/>
        <w:rPr>
          <w:rFonts w:ascii="Arial" w:hAnsi="Arial" w:cs="Arial"/>
          <w:i/>
          <w:lang w:val="ro-RO"/>
        </w:rPr>
      </w:pPr>
      <w:r w:rsidRPr="00121981">
        <w:rPr>
          <w:rFonts w:ascii="Arial" w:hAnsi="Arial" w:cs="Arial"/>
          <w:i/>
          <w:lang w:val="ro-RO"/>
        </w:rPr>
        <w:t>6430-comunităţi de lizieră cu ierburi înalte şi higrofile</w:t>
      </w:r>
      <w:r>
        <w:rPr>
          <w:rFonts w:ascii="Arial" w:hAnsi="Arial" w:cs="Arial"/>
          <w:i/>
          <w:lang w:val="ro-RO"/>
        </w:rPr>
        <w:t>.</w:t>
      </w:r>
    </w:p>
    <w:p w:rsidR="00AF364E" w:rsidRDefault="00AF364E" w:rsidP="006865E9">
      <w:pPr>
        <w:pStyle w:val="Heading5"/>
        <w:numPr>
          <w:ilvl w:val="0"/>
          <w:numId w:val="45"/>
        </w:numPr>
        <w:tabs>
          <w:tab w:val="left" w:pos="180"/>
        </w:tabs>
        <w:spacing w:before="0" w:line="240" w:lineRule="auto"/>
        <w:ind w:left="0" w:firstLine="0"/>
        <w:jc w:val="both"/>
        <w:rPr>
          <w:rFonts w:ascii="Arial" w:eastAsia="Calibri" w:hAnsi="Arial" w:cs="Arial"/>
          <w:i/>
          <w:color w:val="auto"/>
        </w:rPr>
      </w:pPr>
      <w:proofErr w:type="gramStart"/>
      <w:r>
        <w:rPr>
          <w:rFonts w:ascii="Arial" w:hAnsi="Arial" w:cs="Arial"/>
          <w:i/>
          <w:color w:val="auto"/>
          <w:lang w:eastAsia="ro-RO"/>
        </w:rPr>
        <w:t>p</w:t>
      </w:r>
      <w:r w:rsidRPr="00121981">
        <w:rPr>
          <w:rFonts w:ascii="Arial" w:hAnsi="Arial" w:cs="Arial"/>
          <w:i/>
          <w:color w:val="auto"/>
          <w:lang w:eastAsia="ro-RO"/>
        </w:rPr>
        <w:t>e</w:t>
      </w:r>
      <w:proofErr w:type="gramEnd"/>
      <w:r w:rsidRPr="00121981">
        <w:rPr>
          <w:rFonts w:ascii="Arial" w:hAnsi="Arial" w:cs="Arial"/>
          <w:i/>
          <w:color w:val="auto"/>
          <w:lang w:eastAsia="ro-RO"/>
        </w:rPr>
        <w:t xml:space="preserve"> </w:t>
      </w:r>
      <w:r w:rsidRPr="00AE2536">
        <w:rPr>
          <w:rFonts w:ascii="Arial" w:hAnsi="Arial" w:cs="Arial"/>
          <w:i/>
          <w:color w:val="auto"/>
          <w:lang w:eastAsia="ro-RO"/>
        </w:rPr>
        <w:t xml:space="preserve">sectorul II al râului </w:t>
      </w:r>
      <w:r w:rsidRPr="00AE2536">
        <w:rPr>
          <w:rFonts w:ascii="Arial" w:hAnsi="Arial" w:cs="Arial"/>
          <w:i/>
          <w:color w:val="auto"/>
        </w:rPr>
        <w:t>Bistriţa Transilvană</w:t>
      </w:r>
      <w:r w:rsidRPr="00121981">
        <w:rPr>
          <w:rFonts w:ascii="Arial" w:eastAsia="Calibri" w:hAnsi="Arial" w:cs="Arial"/>
          <w:i/>
          <w:color w:val="auto"/>
        </w:rPr>
        <w:t xml:space="preserve">, confluență valea Bârgăului </w:t>
      </w:r>
      <w:r>
        <w:rPr>
          <w:rFonts w:ascii="Arial" w:eastAsia="Calibri" w:hAnsi="Arial" w:cs="Arial"/>
          <w:i/>
          <w:color w:val="auto"/>
        </w:rPr>
        <w:t xml:space="preserve">– amonte municipiul Bistrița </w:t>
      </w:r>
      <w:r w:rsidRPr="00121981">
        <w:rPr>
          <w:rFonts w:ascii="Arial" w:eastAsia="Calibri" w:hAnsi="Arial" w:cs="Arial"/>
          <w:i/>
          <w:color w:val="auto"/>
        </w:rPr>
        <w:t xml:space="preserve">(L – </w:t>
      </w:r>
      <w:r>
        <w:rPr>
          <w:rFonts w:ascii="Arial" w:eastAsia="Calibri" w:hAnsi="Arial" w:cs="Arial"/>
          <w:i/>
          <w:color w:val="auto"/>
        </w:rPr>
        <w:t>22</w:t>
      </w:r>
      <w:r w:rsidRPr="00121981">
        <w:rPr>
          <w:rFonts w:ascii="Arial" w:eastAsia="Calibri" w:hAnsi="Arial" w:cs="Arial"/>
          <w:i/>
          <w:color w:val="auto"/>
        </w:rPr>
        <w:t>,</w:t>
      </w:r>
      <w:r>
        <w:rPr>
          <w:rFonts w:ascii="Arial" w:eastAsia="Calibri" w:hAnsi="Arial" w:cs="Arial"/>
          <w:i/>
          <w:color w:val="auto"/>
        </w:rPr>
        <w:t>7</w:t>
      </w:r>
      <w:r w:rsidRPr="00121981">
        <w:rPr>
          <w:rFonts w:ascii="Arial" w:eastAsia="Calibri" w:hAnsi="Arial" w:cs="Arial"/>
          <w:i/>
          <w:color w:val="auto"/>
        </w:rPr>
        <w:t xml:space="preserve"> km), </w:t>
      </w:r>
      <w:r w:rsidRPr="00121981">
        <w:rPr>
          <w:rFonts w:ascii="Arial" w:hAnsi="Arial" w:cs="Arial"/>
          <w:i/>
          <w:color w:val="auto"/>
          <w:lang w:val="ro-RO"/>
        </w:rPr>
        <w:t>a fost identificat</w:t>
      </w:r>
      <w:r>
        <w:rPr>
          <w:rFonts w:ascii="Arial" w:hAnsi="Arial" w:cs="Arial"/>
          <w:i/>
          <w:color w:val="auto"/>
          <w:lang w:val="ro-RO"/>
        </w:rPr>
        <w:t xml:space="preserve"> un singur</w:t>
      </w:r>
      <w:r w:rsidRPr="00121981">
        <w:rPr>
          <w:rFonts w:ascii="Arial" w:hAnsi="Arial" w:cs="Arial"/>
          <w:i/>
          <w:color w:val="auto"/>
          <w:lang w:val="ro-RO"/>
        </w:rPr>
        <w:t xml:space="preserve"> habitat de interes comunitar:</w:t>
      </w:r>
      <w:r>
        <w:rPr>
          <w:rFonts w:ascii="Arial" w:hAnsi="Arial" w:cs="Arial"/>
          <w:i/>
          <w:color w:val="auto"/>
          <w:lang w:val="ro-RO"/>
        </w:rPr>
        <w:t xml:space="preserve"> </w:t>
      </w:r>
      <w:r w:rsidRPr="00121981">
        <w:rPr>
          <w:rFonts w:ascii="Arial" w:hAnsi="Arial" w:cs="Arial"/>
          <w:i/>
          <w:color w:val="auto"/>
        </w:rPr>
        <w:t>91E0*- Păduri aluviale cu Alnus glutinosa şi Fraxinus excelsior</w:t>
      </w:r>
      <w:r w:rsidRPr="00121981">
        <w:rPr>
          <w:rFonts w:ascii="Arial" w:hAnsi="Arial" w:cs="Arial"/>
          <w:i/>
          <w:color w:val="auto"/>
          <w:lang w:val="ro-RO"/>
        </w:rPr>
        <w:t xml:space="preserve"> </w:t>
      </w:r>
      <w:r w:rsidRPr="00121981">
        <w:rPr>
          <w:rFonts w:ascii="Arial" w:hAnsi="Arial" w:cs="Arial"/>
          <w:i/>
          <w:color w:val="auto"/>
        </w:rPr>
        <w:t>(Alno-Padion, Alnion incanae, Salicion albae)</w:t>
      </w:r>
      <w:r>
        <w:rPr>
          <w:rFonts w:ascii="Arial" w:hAnsi="Arial" w:cs="Arial"/>
          <w:i/>
        </w:rPr>
        <w:t>.</w:t>
      </w:r>
    </w:p>
    <w:p w:rsidR="00AF364E" w:rsidRPr="00AE2536" w:rsidRDefault="00AF364E" w:rsidP="006865E9">
      <w:pPr>
        <w:pStyle w:val="Heading5"/>
        <w:numPr>
          <w:ilvl w:val="0"/>
          <w:numId w:val="45"/>
        </w:numPr>
        <w:tabs>
          <w:tab w:val="left" w:pos="180"/>
        </w:tabs>
        <w:spacing w:before="0" w:line="240" w:lineRule="auto"/>
        <w:ind w:left="0" w:firstLine="0"/>
        <w:jc w:val="both"/>
        <w:rPr>
          <w:rFonts w:ascii="Arial" w:eastAsia="Calibri" w:hAnsi="Arial" w:cs="Arial"/>
          <w:i/>
          <w:color w:val="auto"/>
        </w:rPr>
      </w:pPr>
      <w:proofErr w:type="gramStart"/>
      <w:r>
        <w:rPr>
          <w:rFonts w:ascii="Arial" w:eastAsia="Calibri" w:hAnsi="Arial" w:cs="Arial"/>
          <w:i/>
          <w:color w:val="auto"/>
        </w:rPr>
        <w:t>p</w:t>
      </w:r>
      <w:r w:rsidRPr="00AE2536">
        <w:rPr>
          <w:rFonts w:ascii="Arial" w:hAnsi="Arial" w:cs="Arial"/>
          <w:i/>
          <w:color w:val="auto"/>
          <w:lang w:eastAsia="ro-RO"/>
        </w:rPr>
        <w:t>e</w:t>
      </w:r>
      <w:proofErr w:type="gramEnd"/>
      <w:r w:rsidRPr="00AE2536">
        <w:rPr>
          <w:rFonts w:ascii="Arial" w:hAnsi="Arial" w:cs="Arial"/>
          <w:i/>
          <w:color w:val="auto"/>
          <w:lang w:eastAsia="ro-RO"/>
        </w:rPr>
        <w:t xml:space="preserve"> sectorul III al râului </w:t>
      </w:r>
      <w:r w:rsidRPr="00AE2536">
        <w:rPr>
          <w:rFonts w:ascii="Arial" w:hAnsi="Arial" w:cs="Arial"/>
          <w:i/>
          <w:color w:val="auto"/>
        </w:rPr>
        <w:t>Bistriţa Transilvană</w:t>
      </w:r>
      <w:r w:rsidRPr="00AE2536">
        <w:rPr>
          <w:rFonts w:ascii="Arial" w:eastAsia="Calibri" w:hAnsi="Arial" w:cs="Arial"/>
          <w:i/>
          <w:color w:val="auto"/>
        </w:rPr>
        <w:t xml:space="preserve">, </w:t>
      </w:r>
      <w:r>
        <w:rPr>
          <w:rFonts w:ascii="Arial" w:eastAsia="Calibri" w:hAnsi="Arial" w:cs="Arial"/>
          <w:i/>
          <w:color w:val="auto"/>
        </w:rPr>
        <w:t xml:space="preserve"> </w:t>
      </w:r>
      <w:r w:rsidRPr="00AE2536">
        <w:rPr>
          <w:rFonts w:ascii="Arial" w:eastAsia="Calibri" w:hAnsi="Arial" w:cs="Arial"/>
          <w:i/>
          <w:color w:val="auto"/>
        </w:rPr>
        <w:t xml:space="preserve">amonte municipiul Bistrița </w:t>
      </w:r>
      <w:r>
        <w:rPr>
          <w:rFonts w:ascii="Arial" w:eastAsia="Calibri" w:hAnsi="Arial" w:cs="Arial"/>
          <w:i/>
          <w:color w:val="auto"/>
        </w:rPr>
        <w:t xml:space="preserve"> </w:t>
      </w:r>
      <w:r w:rsidRPr="00AE2536">
        <w:rPr>
          <w:rFonts w:ascii="Arial" w:eastAsia="Calibri" w:hAnsi="Arial" w:cs="Arial"/>
          <w:i/>
          <w:color w:val="auto"/>
        </w:rPr>
        <w:t xml:space="preserve">– </w:t>
      </w:r>
      <w:r>
        <w:rPr>
          <w:rFonts w:ascii="Arial" w:eastAsia="Calibri" w:hAnsi="Arial" w:cs="Arial"/>
          <w:i/>
          <w:color w:val="auto"/>
        </w:rPr>
        <w:t xml:space="preserve"> </w:t>
      </w:r>
      <w:r w:rsidRPr="00AE2536">
        <w:rPr>
          <w:rFonts w:ascii="Arial" w:eastAsia="Calibri" w:hAnsi="Arial" w:cs="Arial"/>
          <w:i/>
          <w:color w:val="auto"/>
        </w:rPr>
        <w:t xml:space="preserve">confluență râu Șieu (L – 14,5 km), </w:t>
      </w:r>
      <w:r w:rsidRPr="00AE2536">
        <w:rPr>
          <w:rFonts w:ascii="Arial" w:hAnsi="Arial" w:cs="Arial"/>
          <w:i/>
          <w:color w:val="auto"/>
          <w:lang w:val="ro-RO"/>
        </w:rPr>
        <w:t xml:space="preserve">a fost identificat un singur habitat de interes comunitar: </w:t>
      </w:r>
      <w:r w:rsidRPr="00AE2536">
        <w:rPr>
          <w:rFonts w:ascii="Arial" w:hAnsi="Arial" w:cs="Arial"/>
          <w:i/>
          <w:color w:val="auto"/>
        </w:rPr>
        <w:t>91E0*- Păduri aluviale cu Alnus glutinosa şi Fraxinus excelsior</w:t>
      </w:r>
      <w:r w:rsidRPr="00AE2536">
        <w:rPr>
          <w:rFonts w:ascii="Arial" w:hAnsi="Arial" w:cs="Arial"/>
          <w:i/>
          <w:color w:val="auto"/>
          <w:lang w:val="ro-RO"/>
        </w:rPr>
        <w:t xml:space="preserve"> </w:t>
      </w:r>
      <w:r w:rsidRPr="00AE2536">
        <w:rPr>
          <w:rFonts w:ascii="Arial" w:hAnsi="Arial" w:cs="Arial"/>
          <w:i/>
          <w:color w:val="auto"/>
        </w:rPr>
        <w:t>(Alno-Padion, Alnion incanae, Salicion albae)</w:t>
      </w:r>
      <w:r w:rsidR="003F1086" w:rsidRPr="003F1086">
        <w:rPr>
          <w:rFonts w:ascii="Arial" w:hAnsi="Arial" w:cs="Arial"/>
          <w:i/>
        </w:rPr>
        <w:t xml:space="preserve"> </w:t>
      </w:r>
      <w:r w:rsidR="003F1086">
        <w:rPr>
          <w:rFonts w:ascii="Arial" w:hAnsi="Arial" w:cs="Arial"/>
          <w:i/>
        </w:rPr>
        <w:t>;</w:t>
      </w:r>
    </w:p>
    <w:p w:rsidR="00AF364E" w:rsidRDefault="00AF364E" w:rsidP="006865E9">
      <w:pPr>
        <w:pStyle w:val="ListParagraph"/>
        <w:numPr>
          <w:ilvl w:val="0"/>
          <w:numId w:val="39"/>
        </w:numPr>
        <w:spacing w:after="0" w:line="240" w:lineRule="auto"/>
        <w:jc w:val="both"/>
        <w:rPr>
          <w:rFonts w:ascii="Arial" w:hAnsi="Arial" w:cs="Arial"/>
          <w:i/>
          <w:lang w:eastAsia="ro-RO"/>
        </w:rPr>
      </w:pPr>
      <w:r>
        <w:rPr>
          <w:rFonts w:ascii="Arial" w:hAnsi="Arial" w:cs="Arial"/>
          <w:i/>
          <w:lang w:eastAsia="ro-RO"/>
        </w:rPr>
        <w:t>specii de pești</w:t>
      </w:r>
    </w:p>
    <w:p w:rsidR="00AF364E" w:rsidRPr="00D11867" w:rsidRDefault="00AF364E" w:rsidP="006865E9">
      <w:pPr>
        <w:pStyle w:val="ListParagraph"/>
        <w:numPr>
          <w:ilvl w:val="0"/>
          <w:numId w:val="45"/>
        </w:numPr>
        <w:tabs>
          <w:tab w:val="left" w:pos="180"/>
        </w:tabs>
        <w:spacing w:after="0" w:line="240" w:lineRule="auto"/>
        <w:ind w:left="0" w:firstLine="0"/>
        <w:jc w:val="both"/>
        <w:rPr>
          <w:rFonts w:ascii="Arial" w:hAnsi="Arial" w:cs="Arial"/>
          <w:i/>
          <w:lang w:eastAsia="ro-RO"/>
        </w:rPr>
      </w:pPr>
      <w:r>
        <w:rPr>
          <w:rFonts w:ascii="Arial" w:hAnsi="Arial" w:cs="Arial"/>
          <w:i/>
          <w:lang w:eastAsia="ro-RO"/>
        </w:rPr>
        <w:t xml:space="preserve">conform datelor colectate pentru întocmirea Planului de management al sitului ROSCI0051 Cușma, speciile de pești și ciclostomi identificate sunt: </w:t>
      </w:r>
      <w:r w:rsidRPr="00025286">
        <w:rPr>
          <w:rFonts w:ascii="Arial" w:hAnsi="Arial" w:cs="Arial"/>
          <w:bCs/>
          <w:i/>
          <w:iCs/>
        </w:rPr>
        <w:t>Eudontomyzon danfordi</w:t>
      </w:r>
      <w:r w:rsidRPr="00025286">
        <w:rPr>
          <w:rFonts w:ascii="Arial" w:hAnsi="Arial" w:cs="Arial"/>
          <w:i/>
          <w:iCs/>
        </w:rPr>
        <w:t xml:space="preserve">, </w:t>
      </w:r>
      <w:r w:rsidRPr="00025286">
        <w:rPr>
          <w:rFonts w:ascii="Arial" w:hAnsi="Arial" w:cs="Arial"/>
          <w:bCs/>
          <w:i/>
          <w:iCs/>
        </w:rPr>
        <w:t>Barbus (meridionalis) carpathicus,</w:t>
      </w:r>
      <w:r w:rsidRPr="00025286">
        <w:rPr>
          <w:rFonts w:ascii="Arial" w:hAnsi="Arial" w:cs="Arial"/>
          <w:i/>
          <w:iCs/>
        </w:rPr>
        <w:t xml:space="preserve"> </w:t>
      </w:r>
      <w:r w:rsidRPr="00025286">
        <w:rPr>
          <w:rFonts w:ascii="Arial" w:hAnsi="Arial" w:cs="Arial"/>
          <w:bCs/>
          <w:i/>
          <w:iCs/>
        </w:rPr>
        <w:t>Cottus gobio</w:t>
      </w:r>
      <w:r>
        <w:rPr>
          <w:rFonts w:ascii="Arial" w:hAnsi="Arial" w:cs="Arial"/>
          <w:b/>
          <w:bCs/>
          <w:i/>
          <w:iCs/>
        </w:rPr>
        <w:t xml:space="preserve"> </w:t>
      </w:r>
      <w:r w:rsidRPr="002C01EC">
        <w:rPr>
          <w:rFonts w:ascii="Arial" w:hAnsi="Arial" w:cs="Arial"/>
          <w:bCs/>
          <w:i/>
          <w:iCs/>
        </w:rPr>
        <w:t xml:space="preserve">(specii de pești </w:t>
      </w:r>
      <w:r w:rsidR="002926C9">
        <w:rPr>
          <w:rFonts w:ascii="Arial" w:hAnsi="Arial" w:cs="Arial"/>
          <w:bCs/>
          <w:i/>
          <w:iCs/>
        </w:rPr>
        <w:t>de interes comunitar</w:t>
      </w:r>
      <w:r w:rsidRPr="002C01EC">
        <w:rPr>
          <w:rFonts w:ascii="Arial" w:hAnsi="Arial" w:cs="Arial"/>
          <w:bCs/>
          <w:i/>
          <w:iCs/>
        </w:rPr>
        <w:t>)</w:t>
      </w:r>
      <w:r>
        <w:rPr>
          <w:rFonts w:ascii="Arial" w:hAnsi="Arial" w:cs="Arial"/>
          <w:bCs/>
          <w:i/>
          <w:iCs/>
        </w:rPr>
        <w:t>,</w:t>
      </w:r>
      <w:r>
        <w:rPr>
          <w:b/>
          <w:bCs/>
          <w:i/>
          <w:iCs/>
          <w:sz w:val="23"/>
          <w:szCs w:val="23"/>
        </w:rPr>
        <w:t xml:space="preserve"> </w:t>
      </w:r>
      <w:r w:rsidRPr="003D7ECF">
        <w:rPr>
          <w:rFonts w:ascii="Arial" w:hAnsi="Arial" w:cs="Arial"/>
          <w:i/>
          <w:lang w:eastAsia="ro-RO"/>
        </w:rPr>
        <w:t xml:space="preserve"> </w:t>
      </w:r>
      <w:r w:rsidRPr="002C01EC">
        <w:rPr>
          <w:rFonts w:ascii="Arial" w:hAnsi="Arial" w:cs="Arial"/>
          <w:i/>
          <w:iCs/>
        </w:rPr>
        <w:t>Salmo trutta, Squalius cephalus, Alburnoides bipunctatus, Phoxinus phoxinus,  Gobio gobio, Carassius gibelio, Barbatula barbatula</w:t>
      </w:r>
      <w:r>
        <w:rPr>
          <w:rFonts w:ascii="Arial" w:hAnsi="Arial" w:cs="Arial"/>
          <w:i/>
          <w:iCs/>
        </w:rPr>
        <w:t>;</w:t>
      </w:r>
    </w:p>
    <w:p w:rsidR="00AF364E" w:rsidRPr="00D11867" w:rsidRDefault="00AF364E" w:rsidP="006865E9">
      <w:pPr>
        <w:pStyle w:val="ListParagraph"/>
        <w:numPr>
          <w:ilvl w:val="0"/>
          <w:numId w:val="45"/>
        </w:numPr>
        <w:tabs>
          <w:tab w:val="left" w:pos="180"/>
        </w:tabs>
        <w:spacing w:after="0" w:line="240" w:lineRule="auto"/>
        <w:ind w:left="0" w:firstLine="0"/>
        <w:jc w:val="both"/>
        <w:rPr>
          <w:rFonts w:ascii="Arial" w:hAnsi="Arial" w:cs="Arial"/>
          <w:i/>
          <w:lang w:eastAsia="ro-RO"/>
        </w:rPr>
      </w:pPr>
      <w:r>
        <w:rPr>
          <w:rFonts w:ascii="Arial" w:hAnsi="Arial" w:cs="Arial"/>
          <w:i/>
          <w:iCs/>
        </w:rPr>
        <w:t xml:space="preserve">speciile de pești din interiorul și vecinătatea sitului ROSCI0400 Șieu-Budac: </w:t>
      </w:r>
      <w:r w:rsidRPr="00025286">
        <w:rPr>
          <w:rFonts w:ascii="Arial" w:hAnsi="Arial" w:cs="Arial"/>
          <w:bCs/>
          <w:i/>
          <w:iCs/>
        </w:rPr>
        <w:t>Aspius aspius</w:t>
      </w:r>
      <w:r w:rsidRPr="00025286">
        <w:rPr>
          <w:rFonts w:ascii="Arial" w:hAnsi="Arial" w:cs="Arial"/>
        </w:rPr>
        <w:t xml:space="preserve">, </w:t>
      </w:r>
      <w:r w:rsidRPr="00025286">
        <w:rPr>
          <w:rFonts w:ascii="Arial" w:hAnsi="Arial" w:cs="Arial"/>
          <w:bCs/>
          <w:i/>
          <w:iCs/>
        </w:rPr>
        <w:t>Romanogobio (Gobio) uranoscopus</w:t>
      </w:r>
      <w:r w:rsidRPr="00025286">
        <w:rPr>
          <w:rFonts w:ascii="Arial" w:hAnsi="Arial" w:cs="Arial"/>
          <w:i/>
          <w:iCs/>
        </w:rPr>
        <w:t xml:space="preserve">, </w:t>
      </w:r>
      <w:r w:rsidRPr="00025286">
        <w:rPr>
          <w:rFonts w:ascii="Arial" w:hAnsi="Arial" w:cs="Arial"/>
          <w:bCs/>
          <w:i/>
          <w:iCs/>
        </w:rPr>
        <w:t>Romanogobio vladykovi (Gobio albipinnatus)</w:t>
      </w:r>
      <w:r w:rsidRPr="00025286">
        <w:rPr>
          <w:rFonts w:ascii="Arial" w:hAnsi="Arial" w:cs="Arial"/>
          <w:i/>
          <w:iCs/>
        </w:rPr>
        <w:t xml:space="preserve">, </w:t>
      </w:r>
      <w:r w:rsidRPr="00025286">
        <w:rPr>
          <w:rFonts w:ascii="Arial" w:hAnsi="Arial" w:cs="Arial"/>
          <w:bCs/>
          <w:i/>
          <w:iCs/>
        </w:rPr>
        <w:t>Romanogobio (Gobio) kessleri</w:t>
      </w:r>
      <w:r w:rsidRPr="00025286">
        <w:rPr>
          <w:rFonts w:ascii="Arial" w:hAnsi="Arial" w:cs="Arial"/>
          <w:i/>
          <w:iCs/>
        </w:rPr>
        <w:t xml:space="preserve">, </w:t>
      </w:r>
      <w:r w:rsidRPr="00025286">
        <w:rPr>
          <w:rFonts w:ascii="Arial" w:hAnsi="Arial" w:cs="Arial"/>
          <w:bCs/>
          <w:i/>
          <w:iCs/>
        </w:rPr>
        <w:t>Rhodeus sericeus amarus</w:t>
      </w:r>
      <w:r w:rsidRPr="00025286">
        <w:rPr>
          <w:rFonts w:ascii="Arial" w:hAnsi="Arial" w:cs="Arial"/>
          <w:i/>
          <w:iCs/>
        </w:rPr>
        <w:t xml:space="preserve">, </w:t>
      </w:r>
      <w:r w:rsidRPr="00025286">
        <w:rPr>
          <w:rFonts w:ascii="Arial" w:hAnsi="Arial" w:cs="Arial"/>
          <w:bCs/>
          <w:i/>
          <w:iCs/>
        </w:rPr>
        <w:t>Barbus (meridionalis) carpathicus</w:t>
      </w:r>
      <w:r w:rsidRPr="00025286">
        <w:rPr>
          <w:rFonts w:ascii="Arial" w:hAnsi="Arial" w:cs="Arial"/>
          <w:i/>
          <w:iCs/>
        </w:rPr>
        <w:t xml:space="preserve">, </w:t>
      </w:r>
      <w:r w:rsidRPr="00025286">
        <w:rPr>
          <w:rFonts w:ascii="Arial" w:hAnsi="Arial" w:cs="Arial"/>
          <w:bCs/>
          <w:i/>
          <w:iCs/>
        </w:rPr>
        <w:t>Sabanejewia (aurata) balcanica</w:t>
      </w:r>
      <w:r w:rsidRPr="00D11867">
        <w:rPr>
          <w:rFonts w:ascii="Arial" w:hAnsi="Arial" w:cs="Arial"/>
          <w:i/>
          <w:iCs/>
        </w:rPr>
        <w:t xml:space="preserve"> </w:t>
      </w:r>
      <w:r w:rsidRPr="002C01EC">
        <w:rPr>
          <w:rFonts w:ascii="Arial" w:hAnsi="Arial" w:cs="Arial"/>
          <w:bCs/>
          <w:i/>
          <w:iCs/>
        </w:rPr>
        <w:t>(specii de pești Natura 2000)</w:t>
      </w:r>
      <w:r>
        <w:rPr>
          <w:rFonts w:ascii="Arial" w:hAnsi="Arial" w:cs="Arial"/>
          <w:bCs/>
          <w:i/>
          <w:iCs/>
        </w:rPr>
        <w:t xml:space="preserve">, </w:t>
      </w:r>
      <w:r w:rsidRPr="00D11867">
        <w:rPr>
          <w:rFonts w:ascii="Arial" w:hAnsi="Arial" w:cs="Arial"/>
          <w:i/>
          <w:iCs/>
        </w:rPr>
        <w:t xml:space="preserve">Squalius cephalus, Gobio gobio, Alburnus alburnus, Alburnoides bipunctatus, Chondrostoma nasus,  Barbus barbus, </w:t>
      </w:r>
      <w:r w:rsidRPr="00D11867">
        <w:rPr>
          <w:rFonts w:ascii="Arial" w:hAnsi="Arial" w:cs="Arial"/>
          <w:b/>
          <w:bCs/>
          <w:i/>
          <w:iCs/>
        </w:rPr>
        <w:t xml:space="preserve"> </w:t>
      </w:r>
      <w:r w:rsidRPr="00D11867">
        <w:rPr>
          <w:rFonts w:ascii="Arial" w:hAnsi="Arial" w:cs="Arial"/>
        </w:rPr>
        <w:t xml:space="preserve">și </w:t>
      </w:r>
      <w:r w:rsidRPr="00D11867">
        <w:rPr>
          <w:rFonts w:ascii="Arial" w:hAnsi="Arial" w:cs="Arial"/>
          <w:i/>
          <w:iCs/>
        </w:rPr>
        <w:t>Barbatula barbatula</w:t>
      </w:r>
      <w:r>
        <w:rPr>
          <w:rFonts w:ascii="Arial" w:hAnsi="Arial" w:cs="Arial"/>
          <w:i/>
          <w:iCs/>
        </w:rPr>
        <w:t>.</w:t>
      </w:r>
      <w:r w:rsidRPr="00D11867">
        <w:rPr>
          <w:rFonts w:ascii="Arial" w:hAnsi="Arial" w:cs="Arial"/>
        </w:rPr>
        <w:t xml:space="preserve"> </w:t>
      </w:r>
    </w:p>
    <w:p w:rsidR="00AF364E" w:rsidRPr="00AE2536" w:rsidRDefault="00AF364E" w:rsidP="006865E9">
      <w:pPr>
        <w:pStyle w:val="ListParagraph"/>
        <w:numPr>
          <w:ilvl w:val="0"/>
          <w:numId w:val="39"/>
        </w:numPr>
        <w:spacing w:after="0" w:line="240" w:lineRule="auto"/>
        <w:jc w:val="both"/>
        <w:rPr>
          <w:rFonts w:ascii="Arial" w:hAnsi="Arial" w:cs="Arial"/>
          <w:i/>
          <w:lang w:eastAsia="ro-RO"/>
        </w:rPr>
      </w:pPr>
      <w:r>
        <w:rPr>
          <w:rFonts w:ascii="Arial" w:hAnsi="Arial" w:cs="Arial"/>
          <w:i/>
          <w:lang w:eastAsia="ro-RO"/>
        </w:rPr>
        <w:t>specii de mamifere</w:t>
      </w:r>
    </w:p>
    <w:p w:rsidR="00AF364E" w:rsidRPr="00AE2536" w:rsidRDefault="00AF364E" w:rsidP="006865E9">
      <w:pPr>
        <w:pStyle w:val="ListParagraph"/>
        <w:numPr>
          <w:ilvl w:val="0"/>
          <w:numId w:val="45"/>
        </w:numPr>
        <w:tabs>
          <w:tab w:val="left" w:pos="180"/>
        </w:tabs>
        <w:spacing w:after="0" w:line="240" w:lineRule="auto"/>
        <w:ind w:left="0" w:firstLine="0"/>
        <w:jc w:val="both"/>
        <w:rPr>
          <w:rFonts w:ascii="Arial" w:hAnsi="Arial" w:cs="Arial"/>
          <w:i/>
          <w:lang w:eastAsia="ro-RO"/>
        </w:rPr>
      </w:pPr>
      <w:r>
        <w:rPr>
          <w:rFonts w:ascii="Arial" w:hAnsi="Arial" w:cs="Arial"/>
          <w:i/>
          <w:lang w:eastAsia="ro-RO"/>
        </w:rPr>
        <w:t>î</w:t>
      </w:r>
      <w:r w:rsidRPr="00AE2536">
        <w:rPr>
          <w:rFonts w:ascii="Arial" w:hAnsi="Arial" w:cs="Arial"/>
          <w:i/>
          <w:lang w:eastAsia="ro-RO"/>
        </w:rPr>
        <w:t>n zona de implementare a proiectului, pe raza ariilor naturale protejate, au fost găsite urme și excremente ale speciilor de mamifere Lutra lutra (vidră) și Canis lupus (lup)</w:t>
      </w:r>
      <w:r w:rsidR="003F1086" w:rsidRPr="003F1086">
        <w:rPr>
          <w:rFonts w:ascii="Arial" w:hAnsi="Arial" w:cs="Arial"/>
          <w:i/>
        </w:rPr>
        <w:t xml:space="preserve"> </w:t>
      </w:r>
      <w:r w:rsidR="003F1086">
        <w:rPr>
          <w:rFonts w:ascii="Arial" w:hAnsi="Arial" w:cs="Arial"/>
          <w:i/>
        </w:rPr>
        <w:t>;</w:t>
      </w:r>
    </w:p>
    <w:p w:rsidR="00AF364E" w:rsidRPr="00AE2536" w:rsidRDefault="00AF364E" w:rsidP="006865E9">
      <w:pPr>
        <w:pStyle w:val="ListParagraph"/>
        <w:numPr>
          <w:ilvl w:val="0"/>
          <w:numId w:val="39"/>
        </w:numPr>
        <w:spacing w:after="0" w:line="240" w:lineRule="auto"/>
        <w:jc w:val="both"/>
        <w:rPr>
          <w:rFonts w:ascii="Arial" w:hAnsi="Arial" w:cs="Arial"/>
        </w:rPr>
      </w:pPr>
      <w:r w:rsidRPr="00AE2536">
        <w:rPr>
          <w:rFonts w:ascii="Arial" w:hAnsi="Arial" w:cs="Arial"/>
          <w:i/>
          <w:lang w:eastAsia="ro-RO"/>
        </w:rPr>
        <w:t>specii de nevertebrate</w:t>
      </w:r>
    </w:p>
    <w:p w:rsidR="00AF364E" w:rsidRPr="00AE2536" w:rsidRDefault="00AF364E" w:rsidP="00AF364E">
      <w:pPr>
        <w:tabs>
          <w:tab w:val="left" w:pos="180"/>
        </w:tabs>
        <w:spacing w:after="0" w:line="240" w:lineRule="auto"/>
        <w:jc w:val="both"/>
        <w:rPr>
          <w:rFonts w:ascii="Arial" w:hAnsi="Arial" w:cs="Arial"/>
        </w:rPr>
      </w:pPr>
      <w:r>
        <w:rPr>
          <w:rFonts w:ascii="Arial" w:hAnsi="Arial" w:cs="Arial"/>
          <w:i/>
          <w:lang w:eastAsia="ro-RO"/>
        </w:rPr>
        <w:t>-</w:t>
      </w:r>
      <w:r w:rsidRPr="00AE2536">
        <w:rPr>
          <w:rFonts w:ascii="Arial" w:hAnsi="Arial" w:cs="Arial"/>
          <w:i/>
          <w:lang w:eastAsia="ro-RO"/>
        </w:rPr>
        <w:t xml:space="preserve"> </w:t>
      </w:r>
      <w:proofErr w:type="gramStart"/>
      <w:r>
        <w:rPr>
          <w:rFonts w:ascii="Arial" w:hAnsi="Arial" w:cs="Arial"/>
          <w:i/>
          <w:lang w:eastAsia="ro-RO"/>
        </w:rPr>
        <w:t>în</w:t>
      </w:r>
      <w:proofErr w:type="gramEnd"/>
      <w:r>
        <w:rPr>
          <w:rFonts w:ascii="Arial" w:hAnsi="Arial" w:cs="Arial"/>
          <w:i/>
          <w:lang w:eastAsia="ro-RO"/>
        </w:rPr>
        <w:t xml:space="preserve"> apropierea elementelor proiectului, prezente sau potențial prezente sunt speciile: </w:t>
      </w:r>
      <w:r w:rsidRPr="00AE2536">
        <w:rPr>
          <w:rFonts w:ascii="Arial" w:hAnsi="Arial" w:cs="Arial"/>
          <w:i/>
          <w:iCs/>
        </w:rPr>
        <w:t>Callimorpha quadripunctaria, Hypodryas maturna, Leptidea morsei, Lycaena dispar și Pholidoptera transsylvanica</w:t>
      </w:r>
    </w:p>
    <w:p w:rsidR="00AF364E" w:rsidRPr="00AE2536" w:rsidRDefault="00AF364E" w:rsidP="006865E9">
      <w:pPr>
        <w:pStyle w:val="ListParagraph"/>
        <w:numPr>
          <w:ilvl w:val="0"/>
          <w:numId w:val="39"/>
        </w:numPr>
        <w:spacing w:after="0" w:line="240" w:lineRule="auto"/>
        <w:jc w:val="both"/>
        <w:rPr>
          <w:rFonts w:ascii="Arial" w:hAnsi="Arial" w:cs="Arial"/>
        </w:rPr>
      </w:pPr>
      <w:r w:rsidRPr="00AE2536">
        <w:rPr>
          <w:rFonts w:ascii="Arial" w:hAnsi="Arial" w:cs="Arial"/>
          <w:i/>
          <w:lang w:eastAsia="ro-RO"/>
        </w:rPr>
        <w:t xml:space="preserve">specii de </w:t>
      </w:r>
      <w:r>
        <w:rPr>
          <w:rFonts w:ascii="Arial" w:hAnsi="Arial" w:cs="Arial"/>
          <w:i/>
          <w:lang w:eastAsia="ro-RO"/>
        </w:rPr>
        <w:t>păsări</w:t>
      </w:r>
    </w:p>
    <w:p w:rsidR="00AF364E" w:rsidRPr="00FF54EF" w:rsidRDefault="00AF364E" w:rsidP="00AF364E">
      <w:pPr>
        <w:spacing w:after="0" w:line="240" w:lineRule="auto"/>
        <w:jc w:val="both"/>
        <w:rPr>
          <w:rFonts w:ascii="Arial" w:hAnsi="Arial" w:cs="Arial"/>
        </w:rPr>
      </w:pPr>
      <w:r w:rsidRPr="00FF54EF">
        <w:rPr>
          <w:rFonts w:ascii="Arial" w:hAnsi="Arial" w:cs="Arial"/>
          <w:i/>
          <w:lang w:eastAsia="ro-RO"/>
        </w:rPr>
        <w:t xml:space="preserve">- </w:t>
      </w:r>
      <w:proofErr w:type="gramStart"/>
      <w:r w:rsidRPr="00FF54EF">
        <w:rPr>
          <w:rFonts w:ascii="Arial" w:hAnsi="Arial" w:cs="Arial"/>
          <w:i/>
          <w:lang w:eastAsia="ro-RO"/>
        </w:rPr>
        <w:t>în</w:t>
      </w:r>
      <w:proofErr w:type="gramEnd"/>
      <w:r w:rsidRPr="00FF54EF">
        <w:rPr>
          <w:rFonts w:ascii="Arial" w:hAnsi="Arial" w:cs="Arial"/>
          <w:i/>
          <w:lang w:eastAsia="ro-RO"/>
        </w:rPr>
        <w:t xml:space="preserve"> apropierea elementelor proiectului, prezente sau potențial prezente sunt speciile: </w:t>
      </w:r>
      <w:r w:rsidRPr="00FF54EF">
        <w:rPr>
          <w:rFonts w:ascii="Arial" w:hAnsi="Arial" w:cs="Arial"/>
          <w:i/>
          <w:lang w:val="ro-RO"/>
        </w:rPr>
        <w:t xml:space="preserve">Strix uralensis, </w:t>
      </w:r>
      <w:r w:rsidRPr="00FF54EF">
        <w:rPr>
          <w:rFonts w:ascii="Arial" w:hAnsi="Arial" w:cs="Arial"/>
          <w:i/>
          <w:iCs/>
          <w:lang w:val="ro-RO"/>
        </w:rPr>
        <w:t xml:space="preserve">Alcedo atthis, </w:t>
      </w:r>
      <w:r w:rsidRPr="00FF54EF">
        <w:rPr>
          <w:rFonts w:ascii="Arial" w:hAnsi="Arial" w:cs="Arial"/>
          <w:i/>
          <w:lang w:val="ro-RO"/>
        </w:rPr>
        <w:t xml:space="preserve">Dryocopus martius, </w:t>
      </w:r>
      <w:r w:rsidRPr="00FF54EF">
        <w:rPr>
          <w:rFonts w:ascii="Arial" w:hAnsi="Arial" w:cs="Arial"/>
          <w:i/>
          <w:iCs/>
          <w:lang w:val="ro-RO"/>
        </w:rPr>
        <w:t xml:space="preserve">Dendrocopos syriacus, </w:t>
      </w:r>
      <w:r w:rsidRPr="00FF54EF">
        <w:rPr>
          <w:rFonts w:ascii="Arial" w:hAnsi="Arial" w:cs="Arial"/>
          <w:i/>
          <w:lang w:val="ro-RO"/>
        </w:rPr>
        <w:t xml:space="preserve">Picus canus și </w:t>
      </w:r>
      <w:r w:rsidRPr="00FF54EF">
        <w:rPr>
          <w:rFonts w:ascii="Arial" w:hAnsi="Arial" w:cs="Arial"/>
          <w:i/>
          <w:iCs/>
          <w:lang w:val="ro-RO"/>
        </w:rPr>
        <w:t>Lanius collurio</w:t>
      </w:r>
      <w:r w:rsidR="00447CB5">
        <w:rPr>
          <w:rFonts w:ascii="Arial" w:hAnsi="Arial" w:cs="Arial"/>
          <w:i/>
          <w:iCs/>
          <w:lang w:val="ro-RO"/>
        </w:rPr>
        <w:t>.</w:t>
      </w:r>
    </w:p>
    <w:p w:rsidR="00613360" w:rsidRDefault="00613360" w:rsidP="00AF364E">
      <w:pPr>
        <w:pStyle w:val="ListParagraph"/>
        <w:spacing w:after="0" w:line="240" w:lineRule="auto"/>
        <w:ind w:left="0" w:firstLine="644"/>
        <w:jc w:val="both"/>
        <w:rPr>
          <w:rFonts w:ascii="Arial" w:hAnsi="Arial" w:cs="Arial"/>
          <w:i/>
          <w:lang w:eastAsia="ar-SA"/>
        </w:rPr>
      </w:pPr>
    </w:p>
    <w:p w:rsidR="00AF364E" w:rsidRPr="005657D1" w:rsidRDefault="00AF364E" w:rsidP="00AF364E">
      <w:pPr>
        <w:pStyle w:val="ListParagraph"/>
        <w:spacing w:after="0" w:line="240" w:lineRule="auto"/>
        <w:ind w:left="0" w:firstLine="644"/>
        <w:jc w:val="both"/>
        <w:rPr>
          <w:rFonts w:ascii="Arial" w:hAnsi="Arial" w:cs="Arial"/>
          <w:i/>
          <w:lang w:eastAsia="ar-SA"/>
        </w:rPr>
      </w:pPr>
      <w:r w:rsidRPr="005657D1">
        <w:rPr>
          <w:rFonts w:ascii="Arial" w:hAnsi="Arial" w:cs="Arial"/>
          <w:i/>
          <w:lang w:eastAsia="ar-SA"/>
        </w:rPr>
        <w:t xml:space="preserve">În urma efectuării studiului de evaluare adecvată, care a evidențiat un efect negativ al lucrărilor propuse asupra ariei naturale protejate, proiectul a suferit modificări, măsurile de reducere a impactului propuse fiind acceptate de către beneficiar. </w:t>
      </w:r>
    </w:p>
    <w:p w:rsidR="00AF364E" w:rsidRPr="00840E6A" w:rsidRDefault="00AF364E" w:rsidP="00AF364E">
      <w:pPr>
        <w:pStyle w:val="ListParagraph"/>
        <w:spacing w:after="0" w:line="240" w:lineRule="auto"/>
        <w:ind w:left="0" w:firstLine="644"/>
        <w:jc w:val="both"/>
        <w:rPr>
          <w:rFonts w:ascii="Arial" w:hAnsi="Arial" w:cs="Arial"/>
          <w:b/>
          <w:i/>
          <w:lang w:eastAsia="ar-SA"/>
        </w:rPr>
      </w:pPr>
      <w:r w:rsidRPr="00840E6A">
        <w:rPr>
          <w:rFonts w:ascii="Arial" w:hAnsi="Arial" w:cs="Arial"/>
          <w:b/>
          <w:i/>
          <w:lang w:eastAsia="ar-SA"/>
        </w:rPr>
        <w:t xml:space="preserve">Studiul de evaluare adecvată a fost refăcut, concluziile ultimei variante </w:t>
      </w:r>
      <w:proofErr w:type="gramStart"/>
      <w:r w:rsidRPr="00840E6A">
        <w:rPr>
          <w:rFonts w:ascii="Arial" w:hAnsi="Arial" w:cs="Arial"/>
          <w:b/>
          <w:i/>
          <w:lang w:eastAsia="ar-SA"/>
        </w:rPr>
        <w:t>a</w:t>
      </w:r>
      <w:proofErr w:type="gramEnd"/>
      <w:r w:rsidRPr="00840E6A">
        <w:rPr>
          <w:rFonts w:ascii="Arial" w:hAnsi="Arial" w:cs="Arial"/>
          <w:b/>
          <w:i/>
          <w:lang w:eastAsia="ar-SA"/>
        </w:rPr>
        <w:t xml:space="preserve"> acestuia (acceptată în urma parcurgerii etapei de analiză a studiului de evaluare adecvată), fiind:</w:t>
      </w:r>
    </w:p>
    <w:p w:rsidR="00AF364E" w:rsidRPr="00840E6A" w:rsidRDefault="00AF364E" w:rsidP="006865E9">
      <w:pPr>
        <w:pStyle w:val="ListParagraph"/>
        <w:numPr>
          <w:ilvl w:val="0"/>
          <w:numId w:val="52"/>
        </w:numPr>
        <w:spacing w:after="0" w:line="240" w:lineRule="auto"/>
        <w:jc w:val="both"/>
        <w:rPr>
          <w:rFonts w:ascii="Arial" w:hAnsi="Arial" w:cs="Arial"/>
          <w:i/>
          <w:lang w:eastAsia="ar-SA"/>
        </w:rPr>
      </w:pPr>
      <w:r w:rsidRPr="00840E6A">
        <w:rPr>
          <w:rFonts w:ascii="Arial" w:hAnsi="Arial" w:cs="Arial"/>
          <w:i/>
          <w:lang w:eastAsia="ar-SA"/>
        </w:rPr>
        <w:t>Specii de pești:</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lang w:eastAsia="ar-SA"/>
        </w:rPr>
      </w:pPr>
      <w:proofErr w:type="gramStart"/>
      <w:r w:rsidRPr="00840E6A">
        <w:rPr>
          <w:rFonts w:ascii="Arial" w:hAnsi="Arial" w:cs="Arial"/>
          <w:i/>
        </w:rPr>
        <w:t>după</w:t>
      </w:r>
      <w:proofErr w:type="gramEnd"/>
      <w:r w:rsidRPr="00840E6A">
        <w:rPr>
          <w:rFonts w:ascii="Arial" w:hAnsi="Arial" w:cs="Arial"/>
          <w:i/>
        </w:rPr>
        <w:t xml:space="preserve"> aplicarea măsurilor de reducere și a măsurilor alternative</w:t>
      </w:r>
      <w:r>
        <w:rPr>
          <w:rFonts w:ascii="Arial" w:hAnsi="Arial" w:cs="Arial"/>
          <w:i/>
        </w:rPr>
        <w:t>,</w:t>
      </w:r>
      <w:r w:rsidRPr="00840E6A">
        <w:rPr>
          <w:rFonts w:ascii="Arial" w:hAnsi="Arial" w:cs="Arial"/>
          <w:i/>
        </w:rPr>
        <w:t xml:space="preserve"> lucrările propuse în acest proiect </w:t>
      </w:r>
      <w:r w:rsidRPr="00840E6A">
        <w:rPr>
          <w:rFonts w:ascii="Arial" w:hAnsi="Arial" w:cs="Arial"/>
          <w:b/>
          <w:i/>
        </w:rPr>
        <w:t>vor avea un impact negativ nesemnificativ asupra populaţiilor de peşti</w:t>
      </w:r>
      <w:r>
        <w:rPr>
          <w:rFonts w:ascii="Arial" w:hAnsi="Arial" w:cs="Arial"/>
          <w:b/>
          <w:i/>
        </w:rPr>
        <w:t>,</w:t>
      </w:r>
      <w:r w:rsidRPr="00840E6A">
        <w:rPr>
          <w:rFonts w:ascii="Arial" w:hAnsi="Arial" w:cs="Arial"/>
          <w:b/>
          <w:i/>
        </w:rPr>
        <w:t xml:space="preserve"> în cazul în care se vor respecta toate măsurile propuse</w:t>
      </w:r>
      <w:r w:rsidRPr="00840E6A">
        <w:rPr>
          <w:rFonts w:ascii="Arial" w:hAnsi="Arial" w:cs="Arial"/>
          <w:i/>
        </w:rPr>
        <w:t>. Acest efect negativ se datora în special lucrărilor din albia minoră a râului (recalibrari, decolmatari), tăierilor masive de arbori de pe malul râului şi amplasării în albie a unor praguri de fund din beton, a pragurilor cădere și a pragurilor de reținere aluviuni, soluții propuse inițial prin proiect. Astfel, în condițiile în care, în locul pragurilor de fund din beton se vor pune praguri din anrocamente de piatră pe pat de beton, pentru stabilizarea talvegului</w:t>
      </w:r>
      <w:r w:rsidRPr="002926C9">
        <w:rPr>
          <w:rFonts w:ascii="Arial" w:hAnsi="Arial" w:cs="Arial"/>
          <w:i/>
        </w:rPr>
        <w:t xml:space="preserve">, </w:t>
      </w:r>
      <w:r w:rsidR="002926C9" w:rsidRPr="002926C9">
        <w:rPr>
          <w:rFonts w:ascii="Arial" w:hAnsi="Arial" w:cs="Arial"/>
          <w:i/>
          <w:lang w:val="ro-RO"/>
        </w:rPr>
        <w:t>iar pragurilor de cădere și pragurilor de reținere aluviuni  nu se vor realiza</w:t>
      </w:r>
      <w:r w:rsidR="002926C9" w:rsidRPr="002926C9">
        <w:rPr>
          <w:rFonts w:ascii="Arial" w:hAnsi="Arial" w:cs="Arial"/>
          <w:i/>
        </w:rPr>
        <w:t xml:space="preserve"> </w:t>
      </w:r>
      <w:r w:rsidRPr="002926C9">
        <w:rPr>
          <w:rFonts w:ascii="Arial" w:hAnsi="Arial" w:cs="Arial"/>
          <w:i/>
        </w:rPr>
        <w:t xml:space="preserve">impactul negativ al </w:t>
      </w:r>
      <w:r w:rsidRPr="00840E6A">
        <w:rPr>
          <w:rFonts w:ascii="Arial" w:hAnsi="Arial" w:cs="Arial"/>
          <w:i/>
        </w:rPr>
        <w:t xml:space="preserve">acestora poate fi redus la un nivel nesemnificativ. Măsurile de reducere a impactului propuse </w:t>
      </w:r>
      <w:r w:rsidRPr="00840E6A">
        <w:rPr>
          <w:rFonts w:ascii="Arial" w:hAnsi="Arial" w:cs="Arial"/>
          <w:b/>
          <w:i/>
        </w:rPr>
        <w:t>au fost acceptate de către beneficiar</w:t>
      </w:r>
      <w:r w:rsidRPr="00840E6A">
        <w:rPr>
          <w:rFonts w:ascii="Arial" w:hAnsi="Arial" w:cs="Arial"/>
          <w:i/>
        </w:rPr>
        <w:t xml:space="preserve">, astfel impactul acestor lucrări </w:t>
      </w:r>
      <w:r w:rsidRPr="00840E6A">
        <w:rPr>
          <w:rFonts w:ascii="Arial" w:hAnsi="Arial" w:cs="Arial"/>
          <w:b/>
          <w:i/>
        </w:rPr>
        <w:t>a fost redus la un nivel nesemnificativ</w:t>
      </w:r>
      <w:r w:rsidRPr="00840E6A">
        <w:rPr>
          <w:rFonts w:ascii="Arial" w:hAnsi="Arial" w:cs="Arial"/>
          <w:i/>
          <w:lang w:eastAsia="ar-SA"/>
        </w:rPr>
        <w:t>;</w:t>
      </w:r>
    </w:p>
    <w:p w:rsidR="00AF364E" w:rsidRPr="00840E6A" w:rsidRDefault="00AF364E" w:rsidP="006865E9">
      <w:pPr>
        <w:pStyle w:val="Heading4"/>
        <w:numPr>
          <w:ilvl w:val="0"/>
          <w:numId w:val="52"/>
        </w:numPr>
        <w:spacing w:before="0" w:line="240" w:lineRule="auto"/>
        <w:jc w:val="both"/>
        <w:rPr>
          <w:rFonts w:ascii="Arial" w:hAnsi="Arial" w:cs="Arial"/>
          <w:b w:val="0"/>
          <w:color w:val="auto"/>
          <w:lang w:val="ro-RO"/>
        </w:rPr>
      </w:pPr>
      <w:r w:rsidRPr="00840E6A">
        <w:rPr>
          <w:rFonts w:ascii="Arial" w:hAnsi="Arial" w:cs="Arial"/>
          <w:b w:val="0"/>
          <w:color w:val="auto"/>
          <w:lang w:val="ro-RO"/>
        </w:rPr>
        <w:lastRenderedPageBreak/>
        <w:t>Habitate și plante</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rPr>
      </w:pPr>
      <w:r w:rsidRPr="00840E6A">
        <w:rPr>
          <w:rFonts w:ascii="Arial" w:hAnsi="Arial" w:cs="Arial"/>
          <w:i/>
        </w:rPr>
        <w:t>analizând proiectului tehnic în întregimea lui, dar şi lucrările punctuale propuse inițial, s-a constatat că impactul asupra vegetaţiei ar fi unul negativ semnificativ, în mod special asupra habitatului prioritar 91 E0*</w:t>
      </w:r>
      <w:r w:rsidRPr="00840E6A">
        <w:rPr>
          <w:rFonts w:ascii="Arial" w:hAnsi="Arial" w:cs="Arial"/>
          <w:b/>
          <w:i/>
        </w:rPr>
        <w:t>-</w:t>
      </w:r>
      <w:r w:rsidRPr="00840E6A">
        <w:rPr>
          <w:rFonts w:ascii="Arial" w:hAnsi="Arial" w:cs="Arial"/>
          <w:i/>
        </w:rPr>
        <w:t xml:space="preserve">Păduri aluviale cu Alnus glutinosa şi Fraxinus excelsior (Alno-Padion, Alnion incanae, Salicion albae), datorită propunerilor de defrişare sau distrugerii parţiale, inevitabile a acestui habitat; </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rPr>
      </w:pPr>
      <w:proofErr w:type="gramStart"/>
      <w:r w:rsidRPr="00840E6A">
        <w:rPr>
          <w:rFonts w:ascii="Arial" w:hAnsi="Arial" w:cs="Arial"/>
          <w:i/>
        </w:rPr>
        <w:t>deoarece</w:t>
      </w:r>
      <w:proofErr w:type="gramEnd"/>
      <w:r w:rsidRPr="00840E6A">
        <w:rPr>
          <w:rFonts w:ascii="Arial" w:hAnsi="Arial" w:cs="Arial"/>
          <w:i/>
        </w:rPr>
        <w:t xml:space="preserve"> habitatul 91 E0* este prezent în majoritatea cazurilor de-a lungul ambelor maluri ale cursurilor de apă Bistriţa Transilvană şi Bârgău, defrişarea habitatului în zonele de lucru implicit înseamnă şi fragmentarea habitatului. Acest efect era agravat de riscul foarte mare de colonizare şi înmulţire a speciilor alohtone invazive. Prin reducerea lungimii lucrărilor de apărare de mal proiectate (măsuri propuse de elaboratorul studiului), se reduce considerabil și suprafața care necesită defrișare, și care actualmente este ocupată de fitocenozele lemnoase ale habitatului 91 E0*;</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rPr>
      </w:pPr>
      <w:proofErr w:type="gramStart"/>
      <w:r w:rsidRPr="00840E6A">
        <w:rPr>
          <w:rFonts w:ascii="Arial" w:hAnsi="Arial" w:cs="Arial"/>
          <w:i/>
        </w:rPr>
        <w:t>pentru</w:t>
      </w:r>
      <w:proofErr w:type="gramEnd"/>
      <w:r w:rsidRPr="00840E6A">
        <w:rPr>
          <w:rFonts w:ascii="Arial" w:hAnsi="Arial" w:cs="Arial"/>
          <w:i/>
        </w:rPr>
        <w:t xml:space="preserve"> minimalizarea impactului negativ, au fost propuse și acceptate măsuri de diminuare a impactului. Prin aplicarea cu strictețe a măsurilor de reducere, lucrările propuse în acest proiect au</w:t>
      </w:r>
      <w:r w:rsidRPr="00840E6A">
        <w:rPr>
          <w:rFonts w:ascii="Arial" w:hAnsi="Arial" w:cs="Arial"/>
          <w:b/>
          <w:i/>
        </w:rPr>
        <w:t xml:space="preserve"> un impact negativ nesemnificativ asupra habitatelor si plantelor</w:t>
      </w:r>
      <w:r w:rsidRPr="00840E6A">
        <w:rPr>
          <w:rFonts w:ascii="Arial" w:hAnsi="Arial" w:cs="Arial"/>
          <w:i/>
        </w:rPr>
        <w:t>;</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rPr>
      </w:pPr>
      <w:proofErr w:type="gramStart"/>
      <w:r w:rsidRPr="00840E6A">
        <w:rPr>
          <w:rFonts w:ascii="Arial" w:hAnsi="Arial" w:cs="Arial"/>
          <w:i/>
        </w:rPr>
        <w:t>în</w:t>
      </w:r>
      <w:proofErr w:type="gramEnd"/>
      <w:r w:rsidRPr="00840E6A">
        <w:rPr>
          <w:rFonts w:ascii="Arial" w:hAnsi="Arial" w:cs="Arial"/>
          <w:i/>
        </w:rPr>
        <w:t xml:space="preserve"> zona limitrofă a lacului Colibiţa, lucrările nu vor avea impact asupra vegetaţiei şi habitatelor prezente.</w:t>
      </w:r>
    </w:p>
    <w:p w:rsidR="00AF364E" w:rsidRPr="00840E6A" w:rsidRDefault="00AF364E" w:rsidP="006865E9">
      <w:pPr>
        <w:pStyle w:val="ListParagraph"/>
        <w:numPr>
          <w:ilvl w:val="0"/>
          <w:numId w:val="52"/>
        </w:numPr>
        <w:spacing w:after="0" w:line="240" w:lineRule="auto"/>
        <w:jc w:val="both"/>
        <w:rPr>
          <w:rFonts w:ascii="Arial" w:hAnsi="Arial" w:cs="Arial"/>
          <w:i/>
        </w:rPr>
      </w:pPr>
      <w:r w:rsidRPr="00840E6A">
        <w:rPr>
          <w:rFonts w:ascii="Arial" w:hAnsi="Arial" w:cs="Arial"/>
          <w:i/>
        </w:rPr>
        <w:t>Specii de mamifere</w:t>
      </w:r>
    </w:p>
    <w:p w:rsidR="00AF364E" w:rsidRPr="00840E6A" w:rsidRDefault="00AF364E" w:rsidP="006865E9">
      <w:pPr>
        <w:pStyle w:val="ListParagraph"/>
        <w:numPr>
          <w:ilvl w:val="0"/>
          <w:numId w:val="51"/>
        </w:numPr>
        <w:tabs>
          <w:tab w:val="left" w:pos="180"/>
        </w:tabs>
        <w:spacing w:after="0" w:line="240" w:lineRule="auto"/>
        <w:ind w:left="0" w:firstLine="0"/>
        <w:jc w:val="both"/>
        <w:rPr>
          <w:rFonts w:ascii="Arial" w:hAnsi="Arial" w:cs="Arial"/>
          <w:i/>
        </w:rPr>
      </w:pPr>
      <w:proofErr w:type="gramStart"/>
      <w:r w:rsidRPr="00840E6A">
        <w:rPr>
          <w:rFonts w:ascii="Arial" w:hAnsi="Arial" w:cs="Arial"/>
          <w:i/>
        </w:rPr>
        <w:t>lucrările</w:t>
      </w:r>
      <w:proofErr w:type="gramEnd"/>
      <w:r w:rsidRPr="00840E6A">
        <w:rPr>
          <w:rFonts w:ascii="Arial" w:hAnsi="Arial" w:cs="Arial"/>
          <w:i/>
        </w:rPr>
        <w:t xml:space="preserve"> propuse inițial în acest proiect ar fi avut un impact negativ asupra speciei de vidră și ar fi indus schimbări în structura și suprafața habitatului cu </w:t>
      </w:r>
      <w:r w:rsidRPr="009B0141">
        <w:rPr>
          <w:rFonts w:ascii="Arial" w:hAnsi="Arial" w:cs="Arial"/>
          <w:i/>
        </w:rPr>
        <w:t>efect negativ semnificativ,</w:t>
      </w:r>
      <w:r w:rsidRPr="00840E6A">
        <w:rPr>
          <w:rFonts w:ascii="Arial" w:hAnsi="Arial" w:cs="Arial"/>
          <w:i/>
        </w:rPr>
        <w:t xml:space="preserve"> pe termen lung. Totodată, activitățile care urmau a fi exercitate în albia râului ar fi afectat comunitățile acvatice, conducând la reducerea sau chiar pierderea disponibilității resurselor de hrană si la dispariția vidrelor;</w:t>
      </w:r>
    </w:p>
    <w:p w:rsidR="00AF364E" w:rsidRPr="009B0141" w:rsidRDefault="00AF364E" w:rsidP="006865E9">
      <w:pPr>
        <w:pStyle w:val="ListParagraph"/>
        <w:numPr>
          <w:ilvl w:val="0"/>
          <w:numId w:val="51"/>
        </w:numPr>
        <w:tabs>
          <w:tab w:val="left" w:pos="180"/>
        </w:tabs>
        <w:spacing w:after="0" w:line="240" w:lineRule="auto"/>
        <w:ind w:left="0" w:firstLine="0"/>
        <w:jc w:val="both"/>
        <w:rPr>
          <w:rFonts w:ascii="Arial" w:hAnsi="Arial" w:cs="Arial"/>
          <w:b/>
          <w:i/>
        </w:rPr>
      </w:pPr>
      <w:proofErr w:type="gramStart"/>
      <w:r w:rsidRPr="00840E6A">
        <w:rPr>
          <w:rFonts w:ascii="Arial" w:hAnsi="Arial" w:cs="Arial"/>
          <w:i/>
        </w:rPr>
        <w:t>pentru</w:t>
      </w:r>
      <w:proofErr w:type="gramEnd"/>
      <w:r w:rsidRPr="00840E6A">
        <w:rPr>
          <w:rFonts w:ascii="Arial" w:hAnsi="Arial" w:cs="Arial"/>
          <w:i/>
        </w:rPr>
        <w:t xml:space="preserve"> diminuarea impactului negativ, au  fost propuse si acceptate măsuri de reducere. Prin aplicarea măsurilor de reducere, lucrările propuse în acest proiect au </w:t>
      </w:r>
      <w:proofErr w:type="gramStart"/>
      <w:r w:rsidRPr="009B0141">
        <w:rPr>
          <w:rFonts w:ascii="Arial" w:hAnsi="Arial" w:cs="Arial"/>
          <w:b/>
          <w:i/>
        </w:rPr>
        <w:t>un</w:t>
      </w:r>
      <w:proofErr w:type="gramEnd"/>
      <w:r w:rsidRPr="009B0141">
        <w:rPr>
          <w:rFonts w:ascii="Arial" w:hAnsi="Arial" w:cs="Arial"/>
          <w:b/>
          <w:i/>
        </w:rPr>
        <w:t xml:space="preserve"> impact negativ nesemnificativ asupra mamiferelor.</w:t>
      </w:r>
    </w:p>
    <w:p w:rsidR="00AF364E" w:rsidRPr="00840E6A" w:rsidRDefault="00AF364E" w:rsidP="006865E9">
      <w:pPr>
        <w:pStyle w:val="Heading4"/>
        <w:numPr>
          <w:ilvl w:val="0"/>
          <w:numId w:val="52"/>
        </w:numPr>
        <w:spacing w:before="0" w:line="240" w:lineRule="auto"/>
        <w:jc w:val="both"/>
        <w:rPr>
          <w:rFonts w:ascii="Arial" w:hAnsi="Arial" w:cs="Arial"/>
          <w:b w:val="0"/>
          <w:color w:val="auto"/>
          <w:lang w:val="ro-RO"/>
        </w:rPr>
      </w:pPr>
      <w:r w:rsidRPr="00840E6A">
        <w:rPr>
          <w:rFonts w:ascii="Arial" w:hAnsi="Arial" w:cs="Arial"/>
          <w:b w:val="0"/>
          <w:color w:val="auto"/>
          <w:lang w:val="ro-RO"/>
        </w:rPr>
        <w:t>Specii de nevertebrate</w:t>
      </w:r>
    </w:p>
    <w:p w:rsidR="00AF364E" w:rsidRPr="00EB03A6" w:rsidRDefault="00AF364E" w:rsidP="006865E9">
      <w:pPr>
        <w:pStyle w:val="ListParagraph"/>
        <w:numPr>
          <w:ilvl w:val="0"/>
          <w:numId w:val="51"/>
        </w:numPr>
        <w:tabs>
          <w:tab w:val="left" w:pos="180"/>
        </w:tabs>
        <w:autoSpaceDE w:val="0"/>
        <w:autoSpaceDN w:val="0"/>
        <w:adjustRightInd w:val="0"/>
        <w:spacing w:after="0" w:line="240" w:lineRule="auto"/>
        <w:ind w:left="0" w:firstLine="0"/>
        <w:jc w:val="both"/>
        <w:rPr>
          <w:rFonts w:ascii="Arial" w:eastAsia="TTE3744978t00" w:hAnsi="Arial" w:cs="Arial"/>
          <w:i/>
        </w:rPr>
      </w:pPr>
      <w:proofErr w:type="gramStart"/>
      <w:r w:rsidRPr="00840E6A">
        <w:rPr>
          <w:rFonts w:ascii="Arial" w:eastAsia="Times New Roman" w:hAnsi="Arial" w:cs="Arial"/>
          <w:i/>
        </w:rPr>
        <w:t>lucrările</w:t>
      </w:r>
      <w:proofErr w:type="gramEnd"/>
      <w:r w:rsidRPr="00840E6A">
        <w:rPr>
          <w:rFonts w:ascii="Arial" w:eastAsia="Times New Roman" w:hAnsi="Arial" w:cs="Arial"/>
          <w:i/>
        </w:rPr>
        <w:t xml:space="preserve"> propuse inițial în acest proiect aveau un impact negativ semnificativ asupra habitatului speciei Lycaena dispar. Acest efect negativ se datorează în special lucrărilor din albia minoră a râului și îndepărtarea vegetației de pe malul râului. </w:t>
      </w:r>
      <w:r w:rsidRPr="00840E6A">
        <w:rPr>
          <w:rFonts w:ascii="Arial" w:hAnsi="Arial" w:cs="Arial"/>
          <w:bCs/>
          <w:i/>
          <w:iCs/>
        </w:rPr>
        <w:t>Prin</w:t>
      </w:r>
      <w:r w:rsidRPr="00840E6A">
        <w:rPr>
          <w:rFonts w:ascii="Arial" w:hAnsi="Arial" w:cs="Arial"/>
          <w:i/>
        </w:rPr>
        <w:t xml:space="preserve"> aplicarea măsurilor de reducere,</w:t>
      </w:r>
      <w:r w:rsidRPr="00840E6A">
        <w:rPr>
          <w:rFonts w:ascii="Arial" w:eastAsia="Times New Roman" w:hAnsi="Arial" w:cs="Arial"/>
          <w:i/>
        </w:rPr>
        <w:t xml:space="preserve"> putem concluziona că implementarea proiectului nu va conduce la pierderi însemnate de habitate criteriu ale speciei de interes comunitar Lycaena dispar, nici în perioada de construire și nici în cea de funcționare, cu excepția zonelor de interes susmenționate, unde lucrările vor avea </w:t>
      </w:r>
      <w:r w:rsidRPr="00840E6A">
        <w:rPr>
          <w:rFonts w:ascii="Arial" w:eastAsia="Times New Roman" w:hAnsi="Arial" w:cs="Arial"/>
          <w:b/>
          <w:i/>
        </w:rPr>
        <w:t>un impact negativ nesemnificativ.</w:t>
      </w:r>
    </w:p>
    <w:p w:rsidR="00EB03A6" w:rsidRPr="00840E6A" w:rsidRDefault="00EB03A6" w:rsidP="00EB03A6">
      <w:pPr>
        <w:pStyle w:val="ListParagraph"/>
        <w:tabs>
          <w:tab w:val="left" w:pos="180"/>
        </w:tabs>
        <w:autoSpaceDE w:val="0"/>
        <w:autoSpaceDN w:val="0"/>
        <w:adjustRightInd w:val="0"/>
        <w:spacing w:after="0" w:line="240" w:lineRule="auto"/>
        <w:ind w:left="0"/>
        <w:jc w:val="both"/>
        <w:rPr>
          <w:rFonts w:ascii="Arial" w:eastAsia="TTE3744978t00" w:hAnsi="Arial" w:cs="Arial"/>
          <w:i/>
        </w:rPr>
      </w:pPr>
    </w:p>
    <w:p w:rsidR="00E8556E" w:rsidRDefault="00E8556E" w:rsidP="00D208ED">
      <w:pPr>
        <w:numPr>
          <w:ilvl w:val="0"/>
          <w:numId w:val="8"/>
        </w:numPr>
        <w:tabs>
          <w:tab w:val="left" w:pos="990"/>
        </w:tabs>
        <w:autoSpaceDE w:val="0"/>
        <w:autoSpaceDN w:val="0"/>
        <w:adjustRightInd w:val="0"/>
        <w:spacing w:after="0" w:line="240" w:lineRule="auto"/>
        <w:ind w:left="0" w:firstLine="720"/>
        <w:jc w:val="both"/>
        <w:rPr>
          <w:rFonts w:ascii="Arial" w:eastAsia="TTE3744978t00" w:hAnsi="Arial" w:cs="Arial"/>
          <w:i/>
        </w:rPr>
      </w:pPr>
      <w:r w:rsidRPr="000F3A1D">
        <w:rPr>
          <w:rFonts w:ascii="Arial" w:eastAsia="TTE3744978t00" w:hAnsi="Arial" w:cs="Arial"/>
          <w:i/>
        </w:rPr>
        <w:t xml:space="preserve">A fost elaborat </w:t>
      </w:r>
      <w:r w:rsidRPr="00DD3B54">
        <w:rPr>
          <w:rFonts w:ascii="Arial" w:eastAsia="TTE3744978t00" w:hAnsi="Arial" w:cs="Arial"/>
          <w:b/>
          <w:i/>
        </w:rPr>
        <w:t xml:space="preserve">Raport la Studiul de evaluare a impactului asupra mediului </w:t>
      </w:r>
      <w:r w:rsidRPr="000F3A1D">
        <w:rPr>
          <w:rFonts w:ascii="Arial" w:eastAsia="TTE3744978t00" w:hAnsi="Arial" w:cs="Arial"/>
          <w:i/>
        </w:rPr>
        <w:t>pentru investiţia propusă, de către S</w:t>
      </w:r>
      <w:r w:rsidR="00425D3D">
        <w:rPr>
          <w:rFonts w:ascii="Arial" w:eastAsia="TTE3744978t00" w:hAnsi="Arial" w:cs="Arial"/>
          <w:i/>
        </w:rPr>
        <w:t>.</w:t>
      </w:r>
      <w:r w:rsidRPr="000F3A1D">
        <w:rPr>
          <w:rFonts w:ascii="Arial" w:eastAsia="TTE3744978t00" w:hAnsi="Arial" w:cs="Arial"/>
          <w:i/>
        </w:rPr>
        <w:t>C</w:t>
      </w:r>
      <w:r w:rsidR="00425D3D">
        <w:rPr>
          <w:rFonts w:ascii="Arial" w:eastAsia="TTE3744978t00" w:hAnsi="Arial" w:cs="Arial"/>
          <w:i/>
        </w:rPr>
        <w:t>.</w:t>
      </w:r>
      <w:r w:rsidRPr="000F3A1D">
        <w:rPr>
          <w:rFonts w:ascii="Arial" w:eastAsia="TTE3744978t00" w:hAnsi="Arial" w:cs="Arial"/>
          <w:i/>
        </w:rPr>
        <w:t xml:space="preserve"> </w:t>
      </w:r>
      <w:r w:rsidR="00425D3D">
        <w:rPr>
          <w:rFonts w:ascii="Arial" w:eastAsia="TTE3744978t00" w:hAnsi="Arial" w:cs="Arial"/>
          <w:i/>
        </w:rPr>
        <w:t xml:space="preserve">ISPH PROJECT DEVELOPMENT </w:t>
      </w:r>
      <w:r w:rsidRPr="000F3A1D">
        <w:rPr>
          <w:rFonts w:ascii="Arial" w:eastAsia="TTE3744978t00" w:hAnsi="Arial" w:cs="Arial"/>
          <w:i/>
        </w:rPr>
        <w:t>S</w:t>
      </w:r>
      <w:r w:rsidR="00425D3D">
        <w:rPr>
          <w:rFonts w:ascii="Arial" w:eastAsia="TTE3744978t00" w:hAnsi="Arial" w:cs="Arial"/>
          <w:i/>
        </w:rPr>
        <w:t>.A. București</w:t>
      </w:r>
      <w:r w:rsidRPr="000F3A1D">
        <w:rPr>
          <w:rFonts w:ascii="Arial" w:eastAsia="TTE3744978t00" w:hAnsi="Arial" w:cs="Arial"/>
          <w:i/>
        </w:rPr>
        <w:t>, persoană juridică înregistrată în Registrul Naţional al Elaboratorilor de Studii pentru Protecţia Mediului, poziţia 1</w:t>
      </w:r>
      <w:r w:rsidR="00425D3D">
        <w:rPr>
          <w:rFonts w:ascii="Arial" w:eastAsia="TTE3744978t00" w:hAnsi="Arial" w:cs="Arial"/>
          <w:i/>
        </w:rPr>
        <w:t>64</w:t>
      </w:r>
      <w:r w:rsidRPr="000F3A1D">
        <w:rPr>
          <w:rFonts w:ascii="Arial" w:eastAsia="TTE3744978t00" w:hAnsi="Arial" w:cs="Arial"/>
          <w:i/>
        </w:rPr>
        <w:t xml:space="preserve">, pentru: RIM, BM.  </w:t>
      </w:r>
    </w:p>
    <w:p w:rsidR="00E8556E" w:rsidRPr="008563D4" w:rsidRDefault="00E8556E" w:rsidP="00E8556E">
      <w:pPr>
        <w:tabs>
          <w:tab w:val="left" w:pos="567"/>
        </w:tabs>
        <w:autoSpaceDE w:val="0"/>
        <w:autoSpaceDN w:val="0"/>
        <w:adjustRightInd w:val="0"/>
        <w:spacing w:after="0" w:line="240" w:lineRule="auto"/>
        <w:jc w:val="both"/>
        <w:rPr>
          <w:rFonts w:ascii="Arial" w:eastAsia="TTE3744978t00" w:hAnsi="Arial" w:cs="Arial"/>
          <w:b/>
          <w:i/>
          <w:u w:val="single"/>
        </w:rPr>
      </w:pPr>
      <w:r>
        <w:rPr>
          <w:rFonts w:ascii="Arial" w:eastAsia="TTE3744978t00" w:hAnsi="Arial" w:cs="Arial"/>
          <w:i/>
        </w:rPr>
        <w:tab/>
      </w:r>
      <w:r w:rsidRPr="008563D4">
        <w:rPr>
          <w:rFonts w:ascii="Arial" w:eastAsia="TTE3744978t00" w:hAnsi="Arial" w:cs="Arial"/>
          <w:b/>
          <w:i/>
          <w:u w:val="single"/>
        </w:rPr>
        <w:t>Concluziile care au rezultat din evaluarea impactului asupra mediului sunt:</w:t>
      </w:r>
    </w:p>
    <w:p w:rsidR="00E8556E" w:rsidRPr="008563D4" w:rsidRDefault="00E8556E" w:rsidP="007B6FCC">
      <w:pPr>
        <w:numPr>
          <w:ilvl w:val="0"/>
          <w:numId w:val="20"/>
        </w:numPr>
        <w:tabs>
          <w:tab w:val="left" w:pos="567"/>
        </w:tabs>
        <w:autoSpaceDE w:val="0"/>
        <w:autoSpaceDN w:val="0"/>
        <w:adjustRightInd w:val="0"/>
        <w:spacing w:after="0" w:line="240" w:lineRule="auto"/>
        <w:ind w:left="567" w:hanging="283"/>
        <w:jc w:val="both"/>
        <w:rPr>
          <w:rFonts w:ascii="Arial" w:eastAsia="TTE3744978t00" w:hAnsi="Arial" w:cs="Arial"/>
          <w:b/>
          <w:i/>
        </w:rPr>
      </w:pPr>
      <w:r w:rsidRPr="008563D4">
        <w:rPr>
          <w:rFonts w:ascii="Arial" w:eastAsia="TTE3744978t00" w:hAnsi="Arial" w:cs="Arial"/>
          <w:b/>
          <w:i/>
        </w:rPr>
        <w:t>pentru factorul de mediu apă:</w:t>
      </w:r>
    </w:p>
    <w:p w:rsidR="007A1936" w:rsidRPr="007A1936" w:rsidRDefault="007A1936" w:rsidP="006865E9">
      <w:pPr>
        <w:pStyle w:val="ListParagraph"/>
        <w:numPr>
          <w:ilvl w:val="0"/>
          <w:numId w:val="27"/>
        </w:numPr>
        <w:tabs>
          <w:tab w:val="left" w:pos="567"/>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lang w:val="ro-RO"/>
        </w:rPr>
        <w:t>mărirea gradului de siguranță a acumulării/barajului Colibița</w:t>
      </w:r>
    </w:p>
    <w:p w:rsidR="00E8556E" w:rsidRDefault="006B3967"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odat</w:t>
      </w:r>
      <w:r>
        <w:rPr>
          <w:rFonts w:ascii="Arial" w:eastAsia="TTE3744978t00" w:hAnsi="Arial" w:cs="Arial"/>
          <w:i/>
          <w:lang w:val="ro-RO"/>
        </w:rPr>
        <w:t>ă cu finalizarea lucrărilor</w:t>
      </w:r>
      <w:r w:rsidR="007A1936">
        <w:rPr>
          <w:rFonts w:ascii="Arial" w:eastAsia="TTE3744978t00" w:hAnsi="Arial" w:cs="Arial"/>
          <w:i/>
          <w:lang w:val="ro-RO"/>
        </w:rPr>
        <w:t xml:space="preserve">, </w:t>
      </w:r>
      <w:r w:rsidR="00CC1A1A">
        <w:rPr>
          <w:rFonts w:ascii="Arial" w:eastAsia="TTE3744978t00" w:hAnsi="Arial" w:cs="Arial"/>
          <w:i/>
          <w:lang w:val="ro-RO"/>
        </w:rPr>
        <w:t>instalația de by-pass redevine funcțională, astfel că va fi posibilă asigurarea în permanență, aval de baraj, a debitului de servitute</w:t>
      </w:r>
      <w:r w:rsidR="00B52969">
        <w:rPr>
          <w:rFonts w:ascii="Arial" w:eastAsia="TTE3744978t00" w:hAnsi="Arial" w:cs="Arial"/>
          <w:i/>
          <w:lang w:val="ro-RO"/>
        </w:rPr>
        <w:t xml:space="preserve"> impus prin actul de reglementare privind gospodărirea apelor, ceea ce va constitui un impact pozitiv semnificativ în raport cu situația actuală</w:t>
      </w:r>
      <w:r w:rsidR="00791C86">
        <w:rPr>
          <w:rFonts w:ascii="Arial" w:eastAsia="TTE3744978t00" w:hAnsi="Arial" w:cs="Arial"/>
          <w:i/>
          <w:lang w:val="ro-RO"/>
        </w:rPr>
        <w:t>, asigurarea debitului de servitute fiind în același timp unul din obiectivele specifice stabilite prin Planul de management al Sitului ROSCI0051 Cușma</w:t>
      </w:r>
      <w:r w:rsidR="00E8556E">
        <w:rPr>
          <w:rFonts w:ascii="Arial" w:eastAsia="TTE3744978t00" w:hAnsi="Arial" w:cs="Arial"/>
          <w:i/>
        </w:rPr>
        <w:t>;</w:t>
      </w:r>
    </w:p>
    <w:p w:rsidR="00E8556E" w:rsidRDefault="00FD005F"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reducerea debitelor maxim posibil a fi evacuate pe albie aval de baraj prin cele 2 goliri (golirea de fund și golirea de semifund) va avea un impact pozitiv asupra condițiilor tranzitării acestora prin albie</w:t>
      </w:r>
      <w:r w:rsidR="00E8556E">
        <w:rPr>
          <w:rFonts w:ascii="Arial" w:eastAsia="TTE3744978t00" w:hAnsi="Arial" w:cs="Arial"/>
          <w:i/>
        </w:rPr>
        <w:t>;</w:t>
      </w:r>
    </w:p>
    <w:p w:rsidR="00E8556E" w:rsidRDefault="00FD005F" w:rsidP="007B6FCC">
      <w:pPr>
        <w:numPr>
          <w:ilvl w:val="0"/>
          <w:numId w:val="19"/>
        </w:numPr>
        <w:tabs>
          <w:tab w:val="left" w:pos="567"/>
          <w:tab w:val="left" w:pos="709"/>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prin reumplerea lacului de acumulare se revine la situația normal</w:t>
      </w:r>
      <w:r w:rsidR="00322048">
        <w:rPr>
          <w:rFonts w:ascii="Arial" w:eastAsia="TTE3744978t00" w:hAnsi="Arial" w:cs="Arial"/>
          <w:i/>
        </w:rPr>
        <w:t>ă</w:t>
      </w:r>
      <w:r>
        <w:rPr>
          <w:rFonts w:ascii="Arial" w:eastAsia="TTE3744978t00" w:hAnsi="Arial" w:cs="Arial"/>
          <w:i/>
        </w:rPr>
        <w:t xml:space="preserve"> de exploatare, caz în care o poluare accidentală ar fi posibilă doar în cazul unor defecțiuni ale echipamentelor hidromecanice de la baraj; aceste echipamente fiind înlocuite cu unele noi, probabilitatea producerii unui astfel de incident se reduce spre ”zero”;</w:t>
      </w:r>
    </w:p>
    <w:p w:rsidR="003F6048" w:rsidRDefault="003F6048" w:rsidP="007B6FCC">
      <w:pPr>
        <w:numPr>
          <w:ilvl w:val="0"/>
          <w:numId w:val="19"/>
        </w:numPr>
        <w:tabs>
          <w:tab w:val="left" w:pos="567"/>
          <w:tab w:val="left" w:pos="709"/>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în condițiile unei eventuale rupere a barajului, impactul previzibil va fi extrem de grav: unda de inundabilitate creată va transporta în aval de baraj cantități foarte mari de aluviuni, organisme moarte, materie organică vegetală și de origine animal</w:t>
      </w:r>
      <w:r w:rsidR="00137425">
        <w:rPr>
          <w:rFonts w:ascii="Arial" w:eastAsia="TTE3744978t00" w:hAnsi="Arial" w:cs="Arial"/>
          <w:i/>
        </w:rPr>
        <w:t>ă</w:t>
      </w:r>
      <w:r>
        <w:rPr>
          <w:rFonts w:ascii="Arial" w:eastAsia="TTE3744978t00" w:hAnsi="Arial" w:cs="Arial"/>
          <w:i/>
        </w:rPr>
        <w:t xml:space="preserve">, o parte din acestea putând </w:t>
      </w:r>
      <w:r>
        <w:rPr>
          <w:rFonts w:ascii="Arial" w:eastAsia="TTE3744978t00" w:hAnsi="Arial" w:cs="Arial"/>
          <w:i/>
        </w:rPr>
        <w:lastRenderedPageBreak/>
        <w:t>rămâne în albia minoră a râului, chiar până aval de municipiul Bistrița, afectând pe termen lung calitatea apei care tranzitează acest sector de râu</w:t>
      </w:r>
      <w:r w:rsidR="00AE695E">
        <w:rPr>
          <w:rFonts w:ascii="Arial" w:eastAsia="TTE3744978t00" w:hAnsi="Arial" w:cs="Arial"/>
          <w:i/>
        </w:rPr>
        <w:t>;</w:t>
      </w:r>
    </w:p>
    <w:p w:rsidR="007A1936" w:rsidRDefault="00694DF5" w:rsidP="006865E9">
      <w:pPr>
        <w:pStyle w:val="ListParagraph"/>
        <w:numPr>
          <w:ilvl w:val="0"/>
          <w:numId w:val="27"/>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rPr>
        <w:t>lucrări de amenajare a albiilor</w:t>
      </w:r>
    </w:p>
    <w:p w:rsidR="00694DF5" w:rsidRPr="00694DF5" w:rsidRDefault="00694DF5" w:rsidP="007B6FCC">
      <w:pPr>
        <w:pStyle w:val="ListParagraph"/>
        <w:numPr>
          <w:ilvl w:val="0"/>
          <w:numId w:val="19"/>
        </w:numPr>
        <w:tabs>
          <w:tab w:val="left" w:pos="567"/>
          <w:tab w:val="left" w:pos="709"/>
          <w:tab w:val="left" w:pos="990"/>
          <w:tab w:val="left" w:pos="153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situarea ”zonelor de interes” la distanță una de alta și interzicerea executării lucrărilor în perioada aprilie-iunie conduce la concluzia că impactul negativ va fi unul nesemnificativ; </w:t>
      </w:r>
    </w:p>
    <w:p w:rsidR="00E8556E" w:rsidRPr="008563D4" w:rsidRDefault="00E8556E" w:rsidP="007B6FCC">
      <w:pPr>
        <w:numPr>
          <w:ilvl w:val="0"/>
          <w:numId w:val="20"/>
        </w:numPr>
        <w:tabs>
          <w:tab w:val="left" w:pos="567"/>
        </w:tabs>
        <w:autoSpaceDE w:val="0"/>
        <w:autoSpaceDN w:val="0"/>
        <w:adjustRightInd w:val="0"/>
        <w:spacing w:after="0" w:line="240" w:lineRule="auto"/>
        <w:ind w:left="567" w:hanging="283"/>
        <w:jc w:val="both"/>
        <w:rPr>
          <w:rFonts w:ascii="Arial" w:eastAsia="TTE3744978t00" w:hAnsi="Arial" w:cs="Arial"/>
          <w:b/>
          <w:i/>
        </w:rPr>
      </w:pPr>
      <w:r w:rsidRPr="008563D4">
        <w:rPr>
          <w:rFonts w:ascii="Arial" w:eastAsia="TTE3744978t00" w:hAnsi="Arial" w:cs="Arial"/>
          <w:b/>
          <w:i/>
        </w:rPr>
        <w:t>pentru factorul de mediu aer:</w:t>
      </w:r>
    </w:p>
    <w:p w:rsidR="00214977" w:rsidRPr="00214977" w:rsidRDefault="00E8556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se consideră că emisiile estimate provenite de la utilajele şi mijloacele de transport sunt nesemnificative comparând cu valoarea limită admisă, se vor dispersa în zonă şi vor avea un caracter limitat în timp doar pe perioada realizării investiţiei;</w:t>
      </w:r>
      <w:r w:rsidR="00214977">
        <w:rPr>
          <w:rFonts w:ascii="Arial" w:eastAsia="TTE3744978t00" w:hAnsi="Arial" w:cs="Arial"/>
          <w:i/>
        </w:rPr>
        <w:t xml:space="preserve"> </w:t>
      </w:r>
      <w:r w:rsidR="00214977" w:rsidRPr="00214977">
        <w:rPr>
          <w:rFonts w:ascii="Arial" w:eastAsia="TTE3744978t00" w:hAnsi="Arial" w:cs="Arial"/>
          <w:i/>
        </w:rPr>
        <w:t>se poate aprecia astfel că impactul va fi unul cu caracter limitat, local, nesemnificativ</w:t>
      </w:r>
      <w:r w:rsidR="00214977" w:rsidRPr="00214977">
        <w:rPr>
          <w:rFonts w:ascii="Arial" w:eastAsia="TTE3744978t00" w:hAnsi="Arial" w:cs="Arial"/>
          <w:i/>
          <w:lang w:val="ro-RO"/>
        </w:rPr>
        <w:t>;</w:t>
      </w:r>
      <w:r w:rsidR="00214977" w:rsidRPr="00214977">
        <w:rPr>
          <w:rFonts w:ascii="Arial" w:eastAsia="TTE3744978t00" w:hAnsi="Arial" w:cs="Arial"/>
          <w:i/>
        </w:rPr>
        <w:t xml:space="preserve"> </w:t>
      </w:r>
    </w:p>
    <w:p w:rsidR="00826A4E" w:rsidRDefault="00826A4E"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după finalizarea lucrărilor se revine la situația normală de exploatare, astfel că lucrările realizate nu vor avea efecte asupra aerului;</w:t>
      </w:r>
    </w:p>
    <w:p w:rsidR="00826A4E" w:rsidRPr="007A1936" w:rsidRDefault="00826A4E" w:rsidP="006865E9">
      <w:pPr>
        <w:pStyle w:val="ListParagraph"/>
        <w:numPr>
          <w:ilvl w:val="0"/>
          <w:numId w:val="27"/>
        </w:numPr>
        <w:tabs>
          <w:tab w:val="left" w:pos="567"/>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lang w:val="ro-RO"/>
        </w:rPr>
        <w:t>mărirea gradului de siguranță a acumulării/barajului Colibița</w:t>
      </w:r>
    </w:p>
    <w:p w:rsidR="00214977" w:rsidRDefault="00214977"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lucrările de curățare a măștii barajului, desfășurându-se în cuveta acumulării, vor conduce la o poluare temporară și locală a aerului, în interiorul cuvetei, dar fără a genera un impact</w:t>
      </w:r>
      <w:r w:rsidR="003F1086">
        <w:rPr>
          <w:rFonts w:ascii="Arial" w:eastAsia="TTE3744978t00" w:hAnsi="Arial" w:cs="Arial"/>
          <w:i/>
        </w:rPr>
        <w:t xml:space="preserve"> </w:t>
      </w:r>
      <w:r>
        <w:rPr>
          <w:rFonts w:ascii="Arial" w:eastAsia="TTE3744978t00" w:hAnsi="Arial" w:cs="Arial"/>
          <w:i/>
        </w:rPr>
        <w:t>negativ asupra zonelor rezidențiale; la nivelul cotei coronamentului/drumului de contur nu se va resimți miros neplăcut generat de sedimentele depuse în cuveta acumulării;</w:t>
      </w:r>
    </w:p>
    <w:p w:rsidR="005F4DE1" w:rsidRDefault="005F4DE1"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în </w:t>
      </w:r>
      <w:r w:rsidR="00826A4E">
        <w:rPr>
          <w:rFonts w:ascii="Arial" w:eastAsia="TTE3744978t00" w:hAnsi="Arial" w:cs="Arial"/>
          <w:i/>
        </w:rPr>
        <w:t>privința</w:t>
      </w:r>
      <w:r>
        <w:rPr>
          <w:rFonts w:ascii="Arial" w:eastAsia="TTE3744978t00" w:hAnsi="Arial" w:cs="Arial"/>
          <w:i/>
        </w:rPr>
        <w:t xml:space="preserve"> emisiil</w:t>
      </w:r>
      <w:r w:rsidR="00826A4E">
        <w:rPr>
          <w:rFonts w:ascii="Arial" w:eastAsia="TTE3744978t00" w:hAnsi="Arial" w:cs="Arial"/>
          <w:i/>
        </w:rPr>
        <w:t>or</w:t>
      </w:r>
      <w:r>
        <w:rPr>
          <w:rFonts w:ascii="Arial" w:eastAsia="TTE3744978t00" w:hAnsi="Arial" w:cs="Arial"/>
          <w:i/>
        </w:rPr>
        <w:t xml:space="preserve"> de praf impactul va fi nesemnificativ, având în vedere faptul că drumurile din zonă sunt betonate;</w:t>
      </w:r>
    </w:p>
    <w:p w:rsidR="00826A4E" w:rsidRDefault="00826A4E" w:rsidP="006865E9">
      <w:pPr>
        <w:pStyle w:val="ListParagraph"/>
        <w:numPr>
          <w:ilvl w:val="0"/>
          <w:numId w:val="27"/>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rPr>
        <w:t>lucrări de amenajare a albiilor</w:t>
      </w:r>
    </w:p>
    <w:p w:rsidR="00826A4E" w:rsidRDefault="00826A4E" w:rsidP="007B6FCC">
      <w:pPr>
        <w:pStyle w:val="ListParagraph"/>
        <w:numPr>
          <w:ilvl w:val="0"/>
          <w:numId w:val="19"/>
        </w:numPr>
        <w:tabs>
          <w:tab w:val="left" w:pos="567"/>
          <w:tab w:val="left" w:pos="709"/>
          <w:tab w:val="left" w:pos="990"/>
          <w:tab w:val="left" w:pos="153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lucrările de excavații premergătoare realizării protecțiilor/consolidărilor de mal/pragurilor de fund vor conduce la o poluare temporară și locală a aerului;</w:t>
      </w:r>
    </w:p>
    <w:p w:rsidR="00820A89" w:rsidRDefault="00820A89" w:rsidP="007B6FCC">
      <w:pPr>
        <w:pStyle w:val="ListParagraph"/>
        <w:numPr>
          <w:ilvl w:val="0"/>
          <w:numId w:val="19"/>
        </w:numPr>
        <w:tabs>
          <w:tab w:val="left" w:pos="567"/>
          <w:tab w:val="left" w:pos="709"/>
          <w:tab w:val="left" w:pos="990"/>
          <w:tab w:val="left" w:pos="153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transportul diverselor materiale/materialului excavat pe drumurile tehnologice neasfaltate va genera emisii de praf și va conduce la o poluare temporară și locală a aerului, impactul afectând exclusiv gospodăriile, puțin numeroase, amplasate în imediata vecinătate a acestor drumuri;</w:t>
      </w:r>
    </w:p>
    <w:p w:rsidR="00820A89" w:rsidRPr="00214977" w:rsidRDefault="00820A89" w:rsidP="007B6FCC">
      <w:pPr>
        <w:numPr>
          <w:ilvl w:val="0"/>
          <w:numId w:val="19"/>
        </w:numPr>
        <w:tabs>
          <w:tab w:val="left" w:pos="567"/>
          <w:tab w:val="left" w:pos="993"/>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în ansamblu se poate considera </w:t>
      </w:r>
      <w:r w:rsidRPr="00214977">
        <w:rPr>
          <w:rFonts w:ascii="Arial" w:eastAsia="TTE3744978t00" w:hAnsi="Arial" w:cs="Arial"/>
          <w:i/>
        </w:rPr>
        <w:t>că impactul va fi unul cu caracter limitat, local, nesemnificativ</w:t>
      </w:r>
      <w:r w:rsidRPr="00214977">
        <w:rPr>
          <w:rFonts w:ascii="Arial" w:eastAsia="TTE3744978t00" w:hAnsi="Arial" w:cs="Arial"/>
          <w:i/>
          <w:lang w:val="ro-RO"/>
        </w:rPr>
        <w:t>;</w:t>
      </w:r>
      <w:r w:rsidRPr="00214977">
        <w:rPr>
          <w:rFonts w:ascii="Arial" w:eastAsia="TTE3744978t00" w:hAnsi="Arial" w:cs="Arial"/>
          <w:i/>
        </w:rPr>
        <w:t xml:space="preserve"> </w:t>
      </w:r>
    </w:p>
    <w:p w:rsidR="00E8556E" w:rsidRPr="008563D4" w:rsidRDefault="00E8556E" w:rsidP="007B6FCC">
      <w:pPr>
        <w:numPr>
          <w:ilvl w:val="0"/>
          <w:numId w:val="20"/>
        </w:numPr>
        <w:tabs>
          <w:tab w:val="left" w:pos="567"/>
        </w:tabs>
        <w:autoSpaceDE w:val="0"/>
        <w:autoSpaceDN w:val="0"/>
        <w:adjustRightInd w:val="0"/>
        <w:spacing w:after="0" w:line="240" w:lineRule="auto"/>
        <w:ind w:left="567" w:hanging="283"/>
        <w:jc w:val="both"/>
        <w:rPr>
          <w:rFonts w:ascii="Arial" w:eastAsia="TTE3744978t00" w:hAnsi="Arial" w:cs="Arial"/>
          <w:b/>
          <w:i/>
        </w:rPr>
      </w:pPr>
      <w:r w:rsidRPr="008563D4">
        <w:rPr>
          <w:rFonts w:ascii="Arial" w:eastAsia="TTE3744978t00" w:hAnsi="Arial" w:cs="Arial"/>
          <w:b/>
          <w:i/>
        </w:rPr>
        <w:t>pentru factorul de mediu sol:</w:t>
      </w:r>
    </w:p>
    <w:p w:rsidR="00B909C5" w:rsidRPr="00B909C5" w:rsidRDefault="00B909C5" w:rsidP="006865E9">
      <w:pPr>
        <w:pStyle w:val="ListParagraph"/>
        <w:numPr>
          <w:ilvl w:val="0"/>
          <w:numId w:val="27"/>
        </w:numPr>
        <w:tabs>
          <w:tab w:val="left" w:pos="567"/>
          <w:tab w:val="left" w:pos="1080"/>
          <w:tab w:val="left" w:pos="1530"/>
        </w:tabs>
        <w:autoSpaceDE w:val="0"/>
        <w:autoSpaceDN w:val="0"/>
        <w:adjustRightInd w:val="0"/>
        <w:spacing w:after="0" w:line="240" w:lineRule="auto"/>
        <w:ind w:firstLine="630"/>
        <w:jc w:val="both"/>
        <w:rPr>
          <w:rFonts w:ascii="Arial" w:eastAsia="TTE3744978t00" w:hAnsi="Arial" w:cs="Arial"/>
          <w:i/>
        </w:rPr>
      </w:pPr>
      <w:r w:rsidRPr="00B909C5">
        <w:rPr>
          <w:rFonts w:ascii="Arial" w:eastAsia="TTE3744978t00" w:hAnsi="Arial" w:cs="Arial"/>
          <w:i/>
          <w:lang w:val="ro-RO"/>
        </w:rPr>
        <w:t>mărirea gradului de siguranță a acumulării/barajului Colibița</w:t>
      </w:r>
      <w:r w:rsidRPr="00B909C5">
        <w:rPr>
          <w:rFonts w:ascii="Arial" w:eastAsia="TTE3744978t00" w:hAnsi="Arial" w:cs="Arial"/>
          <w:i/>
        </w:rPr>
        <w:t xml:space="preserve"> </w:t>
      </w:r>
    </w:p>
    <w:p w:rsidR="00E8556E" w:rsidRDefault="00E8556E" w:rsidP="007B6FCC">
      <w:pPr>
        <w:numPr>
          <w:ilvl w:val="0"/>
          <w:numId w:val="19"/>
        </w:numPr>
        <w:tabs>
          <w:tab w:val="left" w:pos="567"/>
          <w:tab w:val="left" w:pos="108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 xml:space="preserve">în </w:t>
      </w:r>
      <w:r w:rsidR="00B909C5">
        <w:rPr>
          <w:rFonts w:ascii="Arial" w:eastAsia="TTE3744978t00" w:hAnsi="Arial" w:cs="Arial"/>
          <w:i/>
        </w:rPr>
        <w:t>condițiile golirii și ulterior reumplerii acumulării cu respectarea măsurilor prevăzute în Regulamentul de exploatare, aceste operațiuni nu vor avea impact asupra factorului de mediu sol</w:t>
      </w:r>
      <w:r>
        <w:rPr>
          <w:rFonts w:ascii="Arial" w:eastAsia="TTE3744978t00" w:hAnsi="Arial" w:cs="Arial"/>
          <w:i/>
        </w:rPr>
        <w:t>;</w:t>
      </w:r>
    </w:p>
    <w:p w:rsidR="00E8556E" w:rsidRDefault="00322048"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în condițiile unei eventuale rupere a barajului, având în vedere caracteristicile undei de inundabilitate, solurile de pe terenurile aflate pe cele 2 maluri</w:t>
      </w:r>
      <w:r w:rsidR="006F1D55">
        <w:rPr>
          <w:rFonts w:ascii="Arial" w:eastAsia="TTE3744978t00" w:hAnsi="Arial" w:cs="Arial"/>
          <w:i/>
        </w:rPr>
        <w:t xml:space="preserve"> ale Bistriței Transilvane vor fi afectate, generând un impact negativ semnificativ asupra culturilor agricole și asupra creșterii animalelor pe o perioadă relativ lungă de timp</w:t>
      </w:r>
      <w:r w:rsidR="00E8556E" w:rsidRPr="00084DEC">
        <w:rPr>
          <w:rFonts w:ascii="Arial" w:eastAsia="TTE3744978t00" w:hAnsi="Arial" w:cs="Arial"/>
          <w:i/>
        </w:rPr>
        <w:t>.</w:t>
      </w:r>
    </w:p>
    <w:p w:rsidR="00B909C5" w:rsidRDefault="00B909C5" w:rsidP="006865E9">
      <w:pPr>
        <w:pStyle w:val="ListParagraph"/>
        <w:numPr>
          <w:ilvl w:val="0"/>
          <w:numId w:val="27"/>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rPr>
        <w:t>lucrări de amenajare a albiilor</w:t>
      </w:r>
    </w:p>
    <w:p w:rsidR="00B909C5" w:rsidRPr="00B909C5" w:rsidRDefault="00B909C5" w:rsidP="007B6FCC">
      <w:pPr>
        <w:pStyle w:val="ListParagraph"/>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Pr>
          <w:rFonts w:ascii="Arial" w:eastAsia="TTE3744978t00" w:hAnsi="Arial" w:cs="Arial"/>
          <w:i/>
        </w:rPr>
        <w:t>realizarea lucrărilor va genera un impact pozitiv prin stabilizarea malurilor celor 2 râuri, în acele zone în care acestea au fost degradate ca urmare a acțiunii erozionale a apei;</w:t>
      </w:r>
    </w:p>
    <w:p w:rsidR="00E8556E" w:rsidRPr="008563D4" w:rsidRDefault="00E8556E" w:rsidP="007B6FCC">
      <w:pPr>
        <w:numPr>
          <w:ilvl w:val="0"/>
          <w:numId w:val="20"/>
        </w:numPr>
        <w:tabs>
          <w:tab w:val="left" w:pos="567"/>
        </w:tabs>
        <w:autoSpaceDE w:val="0"/>
        <w:autoSpaceDN w:val="0"/>
        <w:adjustRightInd w:val="0"/>
        <w:spacing w:after="0" w:line="240" w:lineRule="auto"/>
        <w:ind w:left="567" w:hanging="283"/>
        <w:jc w:val="both"/>
        <w:rPr>
          <w:rFonts w:ascii="Arial" w:eastAsia="TTE3744978t00" w:hAnsi="Arial" w:cs="Arial"/>
          <w:b/>
          <w:i/>
        </w:rPr>
      </w:pPr>
      <w:r w:rsidRPr="008563D4">
        <w:rPr>
          <w:rFonts w:ascii="Arial" w:eastAsia="TTE3744978t00" w:hAnsi="Arial" w:cs="Arial"/>
          <w:b/>
          <w:i/>
        </w:rPr>
        <w:t>pentru biodiversitate:</w:t>
      </w:r>
    </w:p>
    <w:p w:rsidR="00BB18CD" w:rsidRDefault="00BB18CD" w:rsidP="007B6FCC">
      <w:pPr>
        <w:pStyle w:val="ListParagraph"/>
        <w:numPr>
          <w:ilvl w:val="0"/>
          <w:numId w:val="19"/>
        </w:numPr>
        <w:tabs>
          <w:tab w:val="left" w:pos="851"/>
        </w:tabs>
        <w:autoSpaceDE w:val="0"/>
        <w:autoSpaceDN w:val="0"/>
        <w:adjustRightInd w:val="0"/>
        <w:spacing w:after="0" w:line="240" w:lineRule="auto"/>
        <w:ind w:left="0" w:firstLine="706"/>
        <w:jc w:val="both"/>
        <w:rPr>
          <w:rFonts w:ascii="Arial" w:eastAsia="TTE3744978t00" w:hAnsi="Arial" w:cs="Arial"/>
          <w:i/>
          <w:color w:val="000000" w:themeColor="text1"/>
        </w:rPr>
      </w:pPr>
      <w:proofErr w:type="gramStart"/>
      <w:r w:rsidRPr="0024498C">
        <w:rPr>
          <w:rFonts w:ascii="Arial" w:eastAsia="TTE3744978t00" w:hAnsi="Arial" w:cs="Arial"/>
          <w:i/>
          <w:color w:val="000000" w:themeColor="text1"/>
        </w:rPr>
        <w:t>proiectul</w:t>
      </w:r>
      <w:proofErr w:type="gramEnd"/>
      <w:r w:rsidRPr="0024498C">
        <w:rPr>
          <w:rFonts w:ascii="Arial" w:eastAsia="TTE3744978t00" w:hAnsi="Arial" w:cs="Arial"/>
          <w:i/>
          <w:color w:val="000000" w:themeColor="text1"/>
        </w:rPr>
        <w:t xml:space="preserve"> propus </w:t>
      </w:r>
      <w:r w:rsidRPr="0024498C">
        <w:rPr>
          <w:rFonts w:ascii="Arial" w:hAnsi="Arial" w:cs="Arial"/>
          <w:i/>
          <w:color w:val="000000" w:themeColor="text1"/>
          <w:lang w:val="ro-RO"/>
        </w:rPr>
        <w:t xml:space="preserve">intră sub incidenţa art. 28 din O.U.G. nr. 57/2007 </w:t>
      </w:r>
      <w:r w:rsidRPr="0024498C">
        <w:rPr>
          <w:rFonts w:ascii="Arial" w:hAnsi="Arial" w:cs="Arial"/>
          <w:i/>
          <w:color w:val="000000" w:themeColor="text1"/>
          <w:lang w:val="ro-RO" w:eastAsia="ar-SA"/>
        </w:rPr>
        <w:t>privind regimul ariilor naturale protejate, conservarea habitatelor naturale, a florei şi faunei sălbatice, cu modificările şi completările ulterioare</w:t>
      </w:r>
      <w:r w:rsidRPr="0024498C">
        <w:rPr>
          <w:rFonts w:ascii="Arial" w:eastAsia="TTE3744978t00" w:hAnsi="Arial" w:cs="Arial"/>
          <w:i/>
          <w:color w:val="000000" w:themeColor="text1"/>
        </w:rPr>
        <w:t>;</w:t>
      </w:r>
    </w:p>
    <w:p w:rsidR="00A86B0E" w:rsidRPr="00A86B0E" w:rsidRDefault="00A86B0E" w:rsidP="00A86B0E">
      <w:pPr>
        <w:autoSpaceDE w:val="0"/>
        <w:autoSpaceDN w:val="0"/>
        <w:adjustRightInd w:val="0"/>
        <w:spacing w:after="0" w:line="240" w:lineRule="auto"/>
        <w:ind w:firstLine="706"/>
        <w:jc w:val="both"/>
        <w:rPr>
          <w:rFonts w:ascii="Arial" w:hAnsi="Arial" w:cs="Arial"/>
          <w:i/>
          <w:snapToGrid w:val="0"/>
        </w:rPr>
      </w:pPr>
      <w:r w:rsidRPr="00A86B0E">
        <w:rPr>
          <w:rFonts w:ascii="Arial" w:hAnsi="Arial" w:cs="Arial"/>
          <w:i/>
          <w:snapToGrid w:val="0"/>
        </w:rPr>
        <w:t xml:space="preserve">Acumularea Colibița </w:t>
      </w:r>
      <w:proofErr w:type="gramStart"/>
      <w:r w:rsidRPr="00A86B0E">
        <w:rPr>
          <w:rFonts w:ascii="Arial" w:hAnsi="Arial" w:cs="Arial"/>
          <w:i/>
          <w:snapToGrid w:val="0"/>
        </w:rPr>
        <w:t>este</w:t>
      </w:r>
      <w:proofErr w:type="gramEnd"/>
      <w:r w:rsidRPr="00A86B0E">
        <w:rPr>
          <w:rFonts w:ascii="Arial" w:hAnsi="Arial" w:cs="Arial"/>
          <w:i/>
          <w:snapToGrid w:val="0"/>
        </w:rPr>
        <w:t xml:space="preserve"> amplasată în interiorul sitului Natura 2000 ROSCI0051 Cușma.</w:t>
      </w:r>
    </w:p>
    <w:p w:rsidR="00A86B0E" w:rsidRPr="0024498C" w:rsidRDefault="00A86B0E" w:rsidP="00796026">
      <w:pPr>
        <w:autoSpaceDE w:val="0"/>
        <w:autoSpaceDN w:val="0"/>
        <w:adjustRightInd w:val="0"/>
        <w:spacing w:after="0" w:line="240" w:lineRule="auto"/>
        <w:ind w:firstLine="706"/>
        <w:jc w:val="both"/>
        <w:rPr>
          <w:rFonts w:ascii="Arial" w:eastAsia="TTE3744978t00" w:hAnsi="Arial" w:cs="Arial"/>
          <w:i/>
          <w:color w:val="000000" w:themeColor="text1"/>
        </w:rPr>
      </w:pPr>
      <w:r w:rsidRPr="00A86B0E">
        <w:rPr>
          <w:rFonts w:ascii="Arial" w:hAnsi="Arial" w:cs="Arial"/>
          <w:i/>
          <w:snapToGrid w:val="0"/>
        </w:rPr>
        <w:t xml:space="preserve">Lucrările de amenajare </w:t>
      </w:r>
      <w:proofErr w:type="gramStart"/>
      <w:r w:rsidRPr="00A86B0E">
        <w:rPr>
          <w:rFonts w:ascii="Arial" w:hAnsi="Arial" w:cs="Arial"/>
          <w:i/>
          <w:snapToGrid w:val="0"/>
        </w:rPr>
        <w:t>a</w:t>
      </w:r>
      <w:proofErr w:type="gramEnd"/>
      <w:r w:rsidRPr="00A86B0E">
        <w:rPr>
          <w:rFonts w:ascii="Arial" w:hAnsi="Arial" w:cs="Arial"/>
          <w:i/>
          <w:snapToGrid w:val="0"/>
        </w:rPr>
        <w:t xml:space="preserve"> albiilor se vor realiza parțial pe raza și în vecinătatea siturilor Natura 2000 ROSCI0051 Cușma și ROSCI0400 Șieu-Budac.</w:t>
      </w:r>
    </w:p>
    <w:p w:rsidR="00A86B0E" w:rsidRPr="00A86B0E" w:rsidRDefault="00A86B0E" w:rsidP="006865E9">
      <w:pPr>
        <w:pStyle w:val="ListParagraph"/>
        <w:numPr>
          <w:ilvl w:val="0"/>
          <w:numId w:val="56"/>
        </w:numPr>
        <w:tabs>
          <w:tab w:val="left" w:pos="567"/>
          <w:tab w:val="left" w:pos="1080"/>
          <w:tab w:val="left" w:pos="1530"/>
        </w:tabs>
        <w:autoSpaceDE w:val="0"/>
        <w:autoSpaceDN w:val="0"/>
        <w:adjustRightInd w:val="0"/>
        <w:spacing w:after="0" w:line="240" w:lineRule="auto"/>
        <w:ind w:hanging="436"/>
        <w:jc w:val="both"/>
        <w:rPr>
          <w:rFonts w:ascii="Arial" w:eastAsia="TTE3744978t00" w:hAnsi="Arial" w:cs="Arial"/>
          <w:i/>
        </w:rPr>
      </w:pPr>
      <w:r w:rsidRPr="00B909C5">
        <w:rPr>
          <w:rFonts w:ascii="Arial" w:eastAsia="TTE3744978t00" w:hAnsi="Arial" w:cs="Arial"/>
          <w:i/>
          <w:lang w:val="ro-RO"/>
        </w:rPr>
        <w:t>mărirea gradului de siguranță a acumulării/barajului Colibița</w:t>
      </w:r>
    </w:p>
    <w:p w:rsidR="00E83445" w:rsidRPr="00E83445" w:rsidRDefault="00E83445" w:rsidP="00E83445">
      <w:pPr>
        <w:pStyle w:val="ListParagraph"/>
        <w:widowControl w:val="0"/>
        <w:numPr>
          <w:ilvl w:val="0"/>
          <w:numId w:val="19"/>
        </w:numPr>
        <w:tabs>
          <w:tab w:val="left" w:pos="720"/>
          <w:tab w:val="left" w:pos="900"/>
        </w:tabs>
        <w:spacing w:before="60" w:after="0" w:line="240" w:lineRule="auto"/>
        <w:ind w:left="0" w:firstLine="706"/>
        <w:jc w:val="both"/>
        <w:rPr>
          <w:rFonts w:ascii="Arial" w:eastAsia="Times New Roman" w:hAnsi="Arial" w:cs="Arial"/>
          <w:i/>
          <w:lang w:val="ro-RO"/>
        </w:rPr>
      </w:pPr>
      <w:r w:rsidRPr="00E83445">
        <w:rPr>
          <w:rFonts w:ascii="Arial" w:eastAsia="TTE3744978t00" w:hAnsi="Arial" w:cs="Arial"/>
          <w:i/>
        </w:rPr>
        <w:t xml:space="preserve">studiul de evaluare adecvată nu a identificat </w:t>
      </w:r>
      <w:r w:rsidRPr="00E83445">
        <w:rPr>
          <w:rFonts w:ascii="Arial" w:eastAsia="Times New Roman" w:hAnsi="Arial" w:cs="Arial"/>
          <w:i/>
          <w:lang w:val="ro-RO"/>
        </w:rPr>
        <w:t>generarea vreunui impact negativ semnificativ asupra factorilor de mediu, ca urmare a realizării lucrărilor;</w:t>
      </w:r>
    </w:p>
    <w:p w:rsidR="00E83445" w:rsidRPr="00E83445" w:rsidRDefault="00E83445" w:rsidP="00E83445">
      <w:pPr>
        <w:pStyle w:val="ListParagraph"/>
        <w:numPr>
          <w:ilvl w:val="0"/>
          <w:numId w:val="19"/>
        </w:numPr>
        <w:tabs>
          <w:tab w:val="left" w:pos="900"/>
        </w:tabs>
        <w:spacing w:after="0" w:line="240" w:lineRule="auto"/>
        <w:ind w:left="0" w:firstLine="706"/>
        <w:jc w:val="both"/>
        <w:rPr>
          <w:rFonts w:ascii="Arial" w:hAnsi="Arial" w:cs="Arial"/>
          <w:i/>
        </w:rPr>
      </w:pPr>
      <w:r w:rsidRPr="00E83445">
        <w:rPr>
          <w:rFonts w:ascii="Arial" w:eastAsia="TTE3744978t00" w:hAnsi="Arial" w:cs="Arial"/>
          <w:i/>
        </w:rPr>
        <w:t>p</w:t>
      </w:r>
      <w:r w:rsidRPr="00E83445">
        <w:rPr>
          <w:rFonts w:ascii="Arial" w:hAnsi="Arial" w:cs="Arial"/>
          <w:i/>
        </w:rPr>
        <w:t xml:space="preserve">e ansamblu, ţinând cont de obiectivul ce va atins prin realizarea lucrărilor, se poate aprecia că impactul generat asupra biocenozelor acvatice existente în acumulare va fi unul care se înscrie în limite admisibile;  </w:t>
      </w:r>
    </w:p>
    <w:p w:rsidR="00E83445" w:rsidRPr="00E83445" w:rsidRDefault="00E83445" w:rsidP="00E83445">
      <w:pPr>
        <w:pStyle w:val="ListParagraph"/>
        <w:numPr>
          <w:ilvl w:val="0"/>
          <w:numId w:val="19"/>
        </w:numPr>
        <w:tabs>
          <w:tab w:val="left" w:pos="900"/>
        </w:tabs>
        <w:spacing w:after="0" w:line="240" w:lineRule="auto"/>
        <w:ind w:left="0" w:firstLine="706"/>
        <w:jc w:val="both"/>
        <w:rPr>
          <w:rFonts w:ascii="Arial" w:hAnsi="Arial" w:cs="Arial"/>
          <w:i/>
        </w:rPr>
      </w:pPr>
      <w:r w:rsidRPr="00E83445">
        <w:rPr>
          <w:rFonts w:ascii="Arial" w:hAnsi="Arial" w:cs="Arial"/>
          <w:i/>
        </w:rPr>
        <w:t>î</w:t>
      </w:r>
      <w:r w:rsidRPr="00E83445">
        <w:rPr>
          <w:rFonts w:ascii="Arial" w:hAnsi="Arial" w:cs="Arial"/>
          <w:i/>
          <w:lang w:val="ro-RO"/>
        </w:rPr>
        <w:t>n ceea ce priveşte vegetaţia şi habitatele prezente în zona limitrofă a lacului Colibiţa, lucrările nu vor avea impact asupra acestora;</w:t>
      </w:r>
    </w:p>
    <w:p w:rsidR="00E83445" w:rsidRPr="00E83445" w:rsidRDefault="00E83445" w:rsidP="00E83445">
      <w:pPr>
        <w:pStyle w:val="ListParagraph"/>
        <w:numPr>
          <w:ilvl w:val="0"/>
          <w:numId w:val="19"/>
        </w:numPr>
        <w:tabs>
          <w:tab w:val="left" w:pos="900"/>
        </w:tabs>
        <w:spacing w:after="0" w:line="240" w:lineRule="auto"/>
        <w:ind w:left="0" w:firstLine="706"/>
        <w:jc w:val="both"/>
        <w:rPr>
          <w:rFonts w:ascii="Arial" w:hAnsi="Arial" w:cs="Arial"/>
          <w:i/>
        </w:rPr>
      </w:pPr>
      <w:r w:rsidRPr="00E83445">
        <w:rPr>
          <w:rFonts w:ascii="Arial" w:hAnsi="Arial" w:cs="Arial"/>
          <w:i/>
        </w:rPr>
        <w:t xml:space="preserve">asigurarea debitului de servitute în albia Bistriţei Transilvane aval de baraj este unul din obiectivele specifice stabilite prin </w:t>
      </w:r>
      <w:r w:rsidRPr="00E83445">
        <w:rPr>
          <w:rFonts w:ascii="Arial" w:eastAsia="Times New Roman" w:hAnsi="Arial" w:cs="Arial"/>
          <w:i/>
          <w:lang w:val="ro-RO"/>
        </w:rPr>
        <w:t xml:space="preserve">PM-ROSCI0051Cuşma </w:t>
      </w:r>
      <w:r w:rsidRPr="00E83445">
        <w:rPr>
          <w:rFonts w:ascii="Arial" w:hAnsi="Arial" w:cs="Arial"/>
          <w:i/>
        </w:rPr>
        <w:t>(Măsura 55 / J03.02.03);</w:t>
      </w:r>
    </w:p>
    <w:p w:rsidR="00E83445" w:rsidRPr="00E83445" w:rsidRDefault="00E83445" w:rsidP="00E83445">
      <w:pPr>
        <w:pStyle w:val="ListParagraph"/>
        <w:numPr>
          <w:ilvl w:val="0"/>
          <w:numId w:val="19"/>
        </w:numPr>
        <w:tabs>
          <w:tab w:val="left" w:pos="900"/>
        </w:tabs>
        <w:spacing w:after="0" w:line="240" w:lineRule="auto"/>
        <w:ind w:left="0" w:firstLine="706"/>
        <w:jc w:val="both"/>
        <w:rPr>
          <w:rFonts w:ascii="Arial" w:hAnsi="Arial" w:cs="Arial"/>
          <w:i/>
        </w:rPr>
      </w:pPr>
      <w:proofErr w:type="gramStart"/>
      <w:r w:rsidRPr="00E83445">
        <w:rPr>
          <w:rFonts w:ascii="Arial" w:hAnsi="Arial" w:cs="Arial"/>
          <w:i/>
        </w:rPr>
        <w:lastRenderedPageBreak/>
        <w:t>astfel</w:t>
      </w:r>
      <w:proofErr w:type="gramEnd"/>
      <w:r w:rsidRPr="00E83445">
        <w:rPr>
          <w:rFonts w:ascii="Arial" w:hAnsi="Arial" w:cs="Arial"/>
          <w:i/>
        </w:rPr>
        <w:t>, odată cu finalizarea lucrărilor, prin reabilitarea instalaţiei de by-pass va fi posibilă livrarea în aval de baraj a debitului de servitute impus prin autorozaţia de gospodărie a apelor în vigoare (2,00 mc/s). Acest fapt va favoriza supravieţuirea biocenozelor deja instalate în perioada celor şase luni de zile în care debitul afluent pe râu a fost tranzitat prin pompare din cuveta acumulării, fiind create condiţii cât de cât apropiate de regimul existent anterior barării râului;</w:t>
      </w:r>
    </w:p>
    <w:p w:rsidR="00E83445" w:rsidRPr="00E83445" w:rsidRDefault="00E83445" w:rsidP="00E83445">
      <w:pPr>
        <w:pStyle w:val="ListParagraph"/>
        <w:numPr>
          <w:ilvl w:val="0"/>
          <w:numId w:val="19"/>
        </w:numPr>
        <w:tabs>
          <w:tab w:val="left" w:pos="900"/>
        </w:tabs>
        <w:spacing w:after="0" w:line="240" w:lineRule="auto"/>
        <w:ind w:left="0" w:firstLine="706"/>
        <w:jc w:val="both"/>
        <w:rPr>
          <w:rFonts w:ascii="Arial" w:hAnsi="Arial" w:cs="Arial"/>
          <w:i/>
        </w:rPr>
      </w:pPr>
      <w:proofErr w:type="gramStart"/>
      <w:r w:rsidRPr="00E83445">
        <w:rPr>
          <w:rFonts w:ascii="Arial" w:hAnsi="Arial" w:cs="Arial"/>
          <w:i/>
        </w:rPr>
        <w:t>se</w:t>
      </w:r>
      <w:proofErr w:type="gramEnd"/>
      <w:r w:rsidRPr="00E83445">
        <w:rPr>
          <w:rFonts w:ascii="Arial" w:hAnsi="Arial" w:cs="Arial"/>
          <w:i/>
        </w:rPr>
        <w:t xml:space="preserve"> poate afirma că realizarea lucrărilor va genera un impact pozitiv asupra bicoenozelor acvatice existente în albia Bistriţei Transilvane. </w:t>
      </w:r>
    </w:p>
    <w:p w:rsidR="00E83445" w:rsidRDefault="00E83445" w:rsidP="00E83445">
      <w:pPr>
        <w:pStyle w:val="ListParagraph"/>
        <w:numPr>
          <w:ilvl w:val="0"/>
          <w:numId w:val="20"/>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rPr>
        <w:t>lucrări de amenajare a albiilor</w:t>
      </w:r>
    </w:p>
    <w:p w:rsidR="00E83445" w:rsidRPr="00A9460A" w:rsidRDefault="00E83445" w:rsidP="00A9460A">
      <w:pPr>
        <w:pStyle w:val="ListParagraph"/>
        <w:numPr>
          <w:ilvl w:val="0"/>
          <w:numId w:val="19"/>
        </w:numPr>
        <w:tabs>
          <w:tab w:val="left" w:pos="900"/>
        </w:tabs>
        <w:spacing w:after="0" w:line="240" w:lineRule="auto"/>
        <w:ind w:left="0" w:firstLine="706"/>
        <w:jc w:val="both"/>
        <w:rPr>
          <w:rFonts w:ascii="Arial" w:hAnsi="Arial" w:cs="Arial"/>
          <w:i/>
        </w:rPr>
      </w:pPr>
      <w:r w:rsidRPr="00A9460A">
        <w:rPr>
          <w:rFonts w:ascii="Arial" w:hAnsi="Arial" w:cs="Arial"/>
          <w:i/>
        </w:rPr>
        <w:t xml:space="preserve">în ceea ce priveşte, impactul asupra biodiversităţii, studiul de evaluare adecvată a arătat că : </w:t>
      </w:r>
    </w:p>
    <w:p w:rsidR="00632F52" w:rsidRDefault="00632F52" w:rsidP="002710D5">
      <w:pPr>
        <w:pStyle w:val="ListParagraph"/>
        <w:spacing w:after="0" w:line="240" w:lineRule="auto"/>
        <w:ind w:left="0" w:firstLine="1843"/>
        <w:jc w:val="both"/>
        <w:rPr>
          <w:rFonts w:ascii="Arial" w:hAnsi="Arial" w:cs="Arial"/>
          <w:i/>
        </w:rPr>
      </w:pPr>
      <w:r>
        <w:rPr>
          <w:rFonts w:ascii="Arial" w:hAnsi="Arial" w:cs="Arial"/>
          <w:i/>
        </w:rPr>
        <w:t xml:space="preserve">- </w:t>
      </w:r>
      <w:proofErr w:type="gramStart"/>
      <w:r>
        <w:rPr>
          <w:rFonts w:ascii="Arial" w:hAnsi="Arial" w:cs="Arial"/>
          <w:i/>
        </w:rPr>
        <w:t>p</w:t>
      </w:r>
      <w:r w:rsidRPr="00840E6A">
        <w:rPr>
          <w:rFonts w:ascii="Arial" w:hAnsi="Arial" w:cs="Arial"/>
          <w:i/>
        </w:rPr>
        <w:t>rin</w:t>
      </w:r>
      <w:proofErr w:type="gramEnd"/>
      <w:r w:rsidRPr="00840E6A">
        <w:rPr>
          <w:rFonts w:ascii="Arial" w:hAnsi="Arial" w:cs="Arial"/>
          <w:i/>
        </w:rPr>
        <w:t xml:space="preserve"> aplicarea cu strictețe a măsurilor de </w:t>
      </w:r>
      <w:r>
        <w:rPr>
          <w:rFonts w:ascii="Arial" w:hAnsi="Arial" w:cs="Arial"/>
          <w:i/>
        </w:rPr>
        <w:t>reducere, lucrările propuse în</w:t>
      </w:r>
      <w:r w:rsidRPr="00840E6A">
        <w:rPr>
          <w:rFonts w:ascii="Arial" w:hAnsi="Arial" w:cs="Arial"/>
          <w:i/>
        </w:rPr>
        <w:t xml:space="preserve"> proiect au</w:t>
      </w:r>
      <w:r w:rsidRPr="00840E6A">
        <w:rPr>
          <w:rFonts w:ascii="Arial" w:hAnsi="Arial" w:cs="Arial"/>
          <w:b/>
          <w:i/>
        </w:rPr>
        <w:t xml:space="preserve"> </w:t>
      </w:r>
      <w:r w:rsidRPr="00632F52">
        <w:rPr>
          <w:rFonts w:ascii="Arial" w:hAnsi="Arial" w:cs="Arial"/>
          <w:i/>
        </w:rPr>
        <w:t>un impact negativ nesemnificativ asupra habitatelor si plantelor</w:t>
      </w:r>
      <w:r>
        <w:rPr>
          <w:rFonts w:ascii="Arial" w:hAnsi="Arial" w:cs="Arial"/>
          <w:i/>
        </w:rPr>
        <w:t>;</w:t>
      </w:r>
    </w:p>
    <w:p w:rsidR="00632F52" w:rsidRDefault="00632F52" w:rsidP="002710D5">
      <w:pPr>
        <w:pStyle w:val="ListParagraph"/>
        <w:spacing w:after="0" w:line="240" w:lineRule="auto"/>
        <w:ind w:left="0" w:firstLine="1843"/>
        <w:jc w:val="both"/>
        <w:rPr>
          <w:rFonts w:ascii="Arial" w:hAnsi="Arial" w:cs="Arial"/>
          <w:i/>
        </w:rPr>
      </w:pPr>
      <w:r>
        <w:rPr>
          <w:rFonts w:ascii="Arial" w:hAnsi="Arial" w:cs="Arial"/>
          <w:i/>
        </w:rPr>
        <w:t xml:space="preserve">- </w:t>
      </w:r>
      <w:proofErr w:type="gramStart"/>
      <w:r w:rsidRPr="00840E6A">
        <w:rPr>
          <w:rFonts w:ascii="Arial" w:hAnsi="Arial" w:cs="Arial"/>
          <w:i/>
        </w:rPr>
        <w:t>după</w:t>
      </w:r>
      <w:proofErr w:type="gramEnd"/>
      <w:r w:rsidRPr="00840E6A">
        <w:rPr>
          <w:rFonts w:ascii="Arial" w:hAnsi="Arial" w:cs="Arial"/>
          <w:i/>
        </w:rPr>
        <w:t xml:space="preserve"> aplicarea măsurilor de reducere și a măsurilor alternative</w:t>
      </w:r>
      <w:r>
        <w:rPr>
          <w:rFonts w:ascii="Arial" w:hAnsi="Arial" w:cs="Arial"/>
          <w:i/>
        </w:rPr>
        <w:t xml:space="preserve"> propuse prin studiu,</w:t>
      </w:r>
      <w:r w:rsidRPr="00840E6A">
        <w:rPr>
          <w:rFonts w:ascii="Arial" w:hAnsi="Arial" w:cs="Arial"/>
          <w:i/>
        </w:rPr>
        <w:t xml:space="preserve"> lucrările pr</w:t>
      </w:r>
      <w:r>
        <w:rPr>
          <w:rFonts w:ascii="Arial" w:hAnsi="Arial" w:cs="Arial"/>
          <w:i/>
        </w:rPr>
        <w:t>evăzute</w:t>
      </w:r>
      <w:r w:rsidRPr="00840E6A">
        <w:rPr>
          <w:rFonts w:ascii="Arial" w:hAnsi="Arial" w:cs="Arial"/>
          <w:i/>
        </w:rPr>
        <w:t xml:space="preserve"> în proiect </w:t>
      </w:r>
      <w:r w:rsidRPr="00632F52">
        <w:rPr>
          <w:rFonts w:ascii="Arial" w:hAnsi="Arial" w:cs="Arial"/>
          <w:i/>
        </w:rPr>
        <w:t>vor avea un impact negativ nesemnificativ asupra populaţiilor de peşti</w:t>
      </w:r>
      <w:r>
        <w:rPr>
          <w:rFonts w:ascii="Arial" w:hAnsi="Arial" w:cs="Arial"/>
          <w:i/>
        </w:rPr>
        <w:t>;</w:t>
      </w:r>
    </w:p>
    <w:p w:rsidR="00E83445" w:rsidRPr="00A9460A" w:rsidRDefault="00E83445" w:rsidP="002710D5">
      <w:pPr>
        <w:pStyle w:val="ListParagraph"/>
        <w:spacing w:after="0" w:line="240" w:lineRule="auto"/>
        <w:ind w:left="0" w:firstLine="1843"/>
        <w:jc w:val="both"/>
        <w:rPr>
          <w:rFonts w:ascii="Arial" w:hAnsi="Arial" w:cs="Arial"/>
          <w:i/>
          <w:lang w:val="ro-RO"/>
        </w:rPr>
      </w:pPr>
      <w:r w:rsidRPr="00A9460A">
        <w:rPr>
          <w:rFonts w:ascii="Arial" w:hAnsi="Arial" w:cs="Arial"/>
          <w:i/>
          <w:lang w:val="ro-RO"/>
        </w:rPr>
        <w:t xml:space="preserve">- lucrările propuse vor avea un </w:t>
      </w:r>
      <w:r w:rsidRPr="009238F3">
        <w:rPr>
          <w:rFonts w:ascii="Arial" w:hAnsi="Arial" w:cs="Arial"/>
          <w:i/>
          <w:lang w:val="ro-RO"/>
        </w:rPr>
        <w:t>impact negativ nesemnificativ</w:t>
      </w:r>
      <w:r w:rsidRPr="00A9460A">
        <w:rPr>
          <w:rFonts w:ascii="Arial" w:hAnsi="Arial" w:cs="Arial"/>
          <w:i/>
          <w:lang w:val="ro-RO"/>
        </w:rPr>
        <w:t xml:space="preserve"> asupra speciilor de </w:t>
      </w:r>
      <w:r w:rsidRPr="009238F3">
        <w:rPr>
          <w:rFonts w:ascii="Arial" w:hAnsi="Arial" w:cs="Arial"/>
          <w:i/>
          <w:lang w:val="ro-RO"/>
        </w:rPr>
        <w:t>carnivore mari</w:t>
      </w:r>
      <w:r w:rsidRPr="00A9460A">
        <w:rPr>
          <w:rFonts w:ascii="Arial" w:hAnsi="Arial" w:cs="Arial"/>
          <w:i/>
          <w:u w:val="single"/>
          <w:lang w:val="ro-RO"/>
        </w:rPr>
        <w:t xml:space="preserve"> </w:t>
      </w:r>
      <w:r w:rsidRPr="00A9460A">
        <w:rPr>
          <w:rFonts w:ascii="Arial" w:hAnsi="Arial" w:cs="Arial"/>
          <w:i/>
          <w:lang w:val="ro-RO"/>
        </w:rPr>
        <w:t xml:space="preserve">(Ursus arctos, Lynx lynx si Canis lupus);  </w:t>
      </w:r>
    </w:p>
    <w:p w:rsidR="00A9460A" w:rsidRPr="00A9460A" w:rsidRDefault="00E83445" w:rsidP="002710D5">
      <w:pPr>
        <w:spacing w:after="0" w:line="240" w:lineRule="auto"/>
        <w:ind w:firstLine="1843"/>
        <w:jc w:val="both"/>
        <w:rPr>
          <w:rFonts w:ascii="Arial" w:hAnsi="Arial" w:cs="Arial"/>
          <w:i/>
          <w:lang w:val="ro-RO"/>
        </w:rPr>
      </w:pPr>
      <w:r w:rsidRPr="00A9460A">
        <w:rPr>
          <w:rFonts w:ascii="Arial" w:hAnsi="Arial" w:cs="Arial"/>
          <w:i/>
          <w:lang w:val="ro-RO"/>
        </w:rPr>
        <w:t xml:space="preserve">- în ceea ce priveşte specia de </w:t>
      </w:r>
      <w:r w:rsidRPr="009238F3">
        <w:rPr>
          <w:rFonts w:ascii="Arial" w:hAnsi="Arial" w:cs="Arial"/>
          <w:i/>
          <w:lang w:val="ro-RO"/>
        </w:rPr>
        <w:t>carnivore mici</w:t>
      </w:r>
      <w:r w:rsidRPr="00A9460A">
        <w:rPr>
          <w:rFonts w:ascii="Arial" w:hAnsi="Arial" w:cs="Arial"/>
          <w:i/>
          <w:lang w:val="ro-RO"/>
        </w:rPr>
        <w:t xml:space="preserve"> (Lutra lutra) se consideră că, prin  realizarea lucrărilor în condiţiile variantei </w:t>
      </w:r>
      <w:r w:rsidR="009238F3">
        <w:rPr>
          <w:rFonts w:ascii="Arial" w:hAnsi="Arial" w:cs="Arial"/>
          <w:i/>
          <w:lang w:val="ro-RO"/>
        </w:rPr>
        <w:t>finale alese</w:t>
      </w:r>
      <w:r w:rsidRPr="00A9460A">
        <w:rPr>
          <w:rFonts w:ascii="Arial" w:hAnsi="Arial" w:cs="Arial"/>
          <w:i/>
          <w:lang w:val="ro-RO"/>
        </w:rPr>
        <w:t xml:space="preserve">, va fi generat un impact negativ nesemnificativ;  </w:t>
      </w:r>
    </w:p>
    <w:p w:rsidR="00A9460A" w:rsidRPr="00A9460A" w:rsidRDefault="00E83445" w:rsidP="002710D5">
      <w:pPr>
        <w:spacing w:after="0" w:line="240" w:lineRule="auto"/>
        <w:ind w:firstLine="1843"/>
        <w:jc w:val="both"/>
        <w:rPr>
          <w:rFonts w:ascii="Arial" w:hAnsi="Arial" w:cs="Arial"/>
          <w:i/>
          <w:lang w:val="ro-RO"/>
        </w:rPr>
      </w:pPr>
      <w:r w:rsidRPr="00A9460A">
        <w:rPr>
          <w:rFonts w:ascii="Arial" w:hAnsi="Arial" w:cs="Arial"/>
          <w:i/>
          <w:lang w:val="ro-RO"/>
        </w:rPr>
        <w:t xml:space="preserve">- în ceea ce priveşte </w:t>
      </w:r>
      <w:r w:rsidRPr="009238F3">
        <w:rPr>
          <w:rFonts w:ascii="Arial" w:hAnsi="Arial" w:cs="Arial"/>
          <w:i/>
          <w:lang w:val="ro-RO"/>
        </w:rPr>
        <w:t>nevertebratele</w:t>
      </w:r>
      <w:r w:rsidRPr="00A9460A">
        <w:rPr>
          <w:rFonts w:ascii="Arial" w:hAnsi="Arial" w:cs="Arial"/>
          <w:i/>
          <w:lang w:val="ro-RO"/>
        </w:rPr>
        <w:t xml:space="preserve">,  cu toate că în mai multe ”zone de interes” </w:t>
      </w:r>
      <w:r w:rsidR="009238F3">
        <w:rPr>
          <w:rFonts w:ascii="Arial" w:hAnsi="Arial" w:cs="Arial"/>
          <w:i/>
          <w:lang w:val="ro-RO"/>
        </w:rPr>
        <w:t xml:space="preserve">  </w:t>
      </w:r>
      <w:r w:rsidRPr="00A9460A">
        <w:rPr>
          <w:rFonts w:ascii="Arial" w:hAnsi="Arial" w:cs="Arial"/>
          <w:i/>
          <w:lang w:val="ro-RO"/>
        </w:rPr>
        <w:t xml:space="preserve">s-a identificat existenţa unui habitat ideal pentru specia </w:t>
      </w:r>
      <w:r w:rsidRPr="00A9460A">
        <w:rPr>
          <w:rFonts w:ascii="Arial" w:hAnsi="Arial" w:cs="Arial"/>
          <w:i/>
          <w:lang w:val="hu-HU"/>
        </w:rPr>
        <w:t>Lyceana dispar, dar ţinând cont de faptul că nu au fost identificate exemplare ale acesteia, se consideră că impactul negativ generat - prin îndepărtarea vegetaţiei - asupra acestei specii va fi unul nesemnificativ;</w:t>
      </w:r>
    </w:p>
    <w:p w:rsidR="00E83445" w:rsidRPr="00A9460A" w:rsidRDefault="00E83445" w:rsidP="002710D5">
      <w:pPr>
        <w:spacing w:after="0" w:line="240" w:lineRule="auto"/>
        <w:ind w:firstLine="1843"/>
        <w:jc w:val="both"/>
        <w:rPr>
          <w:rFonts w:ascii="Arial" w:hAnsi="Arial" w:cs="Arial"/>
          <w:i/>
          <w:lang w:val="ro-RO"/>
        </w:rPr>
      </w:pPr>
      <w:r w:rsidRPr="00A9460A">
        <w:rPr>
          <w:rFonts w:ascii="Arial" w:hAnsi="Arial" w:cs="Arial"/>
          <w:i/>
        </w:rPr>
        <w:t xml:space="preserve">- </w:t>
      </w:r>
      <w:proofErr w:type="gramStart"/>
      <w:r w:rsidRPr="00A9460A">
        <w:rPr>
          <w:rFonts w:ascii="Arial" w:hAnsi="Arial" w:cs="Arial"/>
          <w:i/>
        </w:rPr>
        <w:t>impactul</w:t>
      </w:r>
      <w:proofErr w:type="gramEnd"/>
      <w:r w:rsidRPr="00A9460A">
        <w:rPr>
          <w:rFonts w:ascii="Arial" w:hAnsi="Arial" w:cs="Arial"/>
          <w:i/>
        </w:rPr>
        <w:t xml:space="preserve"> negativ generat prin realizarea investiţiei asupra diferitelor </w:t>
      </w:r>
      <w:r w:rsidRPr="009238F3">
        <w:rPr>
          <w:rFonts w:ascii="Arial" w:hAnsi="Arial" w:cs="Arial"/>
          <w:i/>
        </w:rPr>
        <w:t>specii de păsări</w:t>
      </w:r>
      <w:r w:rsidRPr="00A9460A">
        <w:rPr>
          <w:rFonts w:ascii="Arial" w:hAnsi="Arial" w:cs="Arial"/>
          <w:i/>
        </w:rPr>
        <w:t xml:space="preserve"> va fi unul nesemnificativ.</w:t>
      </w:r>
    </w:p>
    <w:p w:rsidR="00EE2E88" w:rsidRDefault="00A9460A" w:rsidP="00A9460A">
      <w:pPr>
        <w:pStyle w:val="ListParagraph"/>
        <w:spacing w:after="0" w:line="240" w:lineRule="auto"/>
        <w:ind w:left="0" w:firstLine="720"/>
        <w:jc w:val="both"/>
        <w:rPr>
          <w:rFonts w:ascii="Arial" w:hAnsi="Arial" w:cs="Arial"/>
          <w:bCs/>
          <w:i/>
          <w:lang w:val="ro-RO"/>
        </w:rPr>
      </w:pPr>
      <w:r w:rsidRPr="00A9460A">
        <w:rPr>
          <w:rFonts w:ascii="Arial" w:hAnsi="Arial" w:cs="Arial"/>
          <w:bCs/>
          <w:i/>
          <w:lang w:val="ro-RO"/>
        </w:rPr>
        <w:t>- î</w:t>
      </w:r>
      <w:r w:rsidR="00E83445" w:rsidRPr="00A9460A">
        <w:rPr>
          <w:rFonts w:ascii="Arial" w:hAnsi="Arial" w:cs="Arial"/>
          <w:bCs/>
          <w:i/>
          <w:lang w:val="ro-RO"/>
        </w:rPr>
        <w:t xml:space="preserve">n condiţiile variantei </w:t>
      </w:r>
      <w:r w:rsidRPr="00A9460A">
        <w:rPr>
          <w:rFonts w:ascii="Arial" w:hAnsi="Arial" w:cs="Arial"/>
          <w:bCs/>
          <w:i/>
          <w:lang w:val="ro-RO"/>
        </w:rPr>
        <w:t>finale alese</w:t>
      </w:r>
      <w:r w:rsidR="00E83445" w:rsidRPr="00A9460A">
        <w:rPr>
          <w:rFonts w:ascii="Arial" w:hAnsi="Arial" w:cs="Arial"/>
          <w:bCs/>
          <w:i/>
          <w:lang w:val="ro-RO"/>
        </w:rPr>
        <w:t>,</w:t>
      </w:r>
      <w:r w:rsidR="00E83445" w:rsidRPr="00A9460A">
        <w:rPr>
          <w:rFonts w:ascii="Arial" w:hAnsi="Arial" w:cs="Arial"/>
          <w:b/>
          <w:bCs/>
          <w:i/>
          <w:lang w:val="ro-RO"/>
        </w:rPr>
        <w:t xml:space="preserve"> </w:t>
      </w:r>
      <w:r w:rsidR="00E83445" w:rsidRPr="00A9460A">
        <w:rPr>
          <w:rFonts w:ascii="Arial" w:hAnsi="Arial" w:cs="Arial"/>
          <w:bCs/>
          <w:i/>
          <w:lang w:val="ro-RO"/>
        </w:rPr>
        <w:t xml:space="preserve">elaboratorii Studiului de Evaluare Adecvată concluzionează  că realizarea lucrărilor de amenajare a albiilor celor două râuri (Bistriţa Transilvană, Bârgău) va genera un  impact negativ nesemnificativ  asupa diferitelor componente ale biodiversităţii. </w:t>
      </w:r>
    </w:p>
    <w:p w:rsidR="00EE2E88" w:rsidRPr="00EE2E88" w:rsidRDefault="00EE2E88" w:rsidP="006865E9">
      <w:pPr>
        <w:pStyle w:val="ListParagraph"/>
        <w:numPr>
          <w:ilvl w:val="0"/>
          <w:numId w:val="56"/>
        </w:numPr>
        <w:tabs>
          <w:tab w:val="left" w:pos="851"/>
        </w:tabs>
        <w:spacing w:after="0" w:line="240" w:lineRule="auto"/>
        <w:ind w:left="0" w:firstLine="567"/>
        <w:jc w:val="both"/>
        <w:rPr>
          <w:rFonts w:ascii="Arial" w:hAnsi="Arial" w:cs="Arial"/>
          <w:i/>
        </w:rPr>
      </w:pPr>
      <w:r w:rsidRPr="00EE2E88">
        <w:rPr>
          <w:rFonts w:ascii="Arial" w:hAnsi="Arial" w:cs="Arial"/>
          <w:i/>
        </w:rPr>
        <w:t xml:space="preserve">în condiţiile unei eventuale ruperi a barajului, tranzitarea prin albia Bistriţei Transilvane a undei de inundabilitate generate de ruperea barajului va genera un impact negativ semnificativ asupra ecosistemelor terestru şi acvatic din zonă, după cum urmează: </w:t>
      </w:r>
    </w:p>
    <w:p w:rsidR="00EE2E88" w:rsidRDefault="00EE2E88" w:rsidP="00EE2E88">
      <w:pPr>
        <w:spacing w:after="0" w:line="240" w:lineRule="auto"/>
        <w:ind w:firstLine="851"/>
        <w:jc w:val="both"/>
        <w:rPr>
          <w:rFonts w:ascii="Arial" w:hAnsi="Arial" w:cs="Arial"/>
          <w:i/>
        </w:rPr>
      </w:pPr>
      <w:r w:rsidRPr="00EE2E88">
        <w:rPr>
          <w:rFonts w:ascii="Arial" w:hAnsi="Arial" w:cs="Arial"/>
          <w:i/>
        </w:rPr>
        <w:t xml:space="preserve">- </w:t>
      </w:r>
      <w:proofErr w:type="gramStart"/>
      <w:r w:rsidRPr="00EE2E88">
        <w:rPr>
          <w:rFonts w:ascii="Arial" w:hAnsi="Arial" w:cs="Arial"/>
          <w:i/>
        </w:rPr>
        <w:t>dispariţia</w:t>
      </w:r>
      <w:proofErr w:type="gramEnd"/>
      <w:r w:rsidRPr="00EE2E88">
        <w:rPr>
          <w:rFonts w:ascii="Arial" w:hAnsi="Arial" w:cs="Arial"/>
          <w:i/>
        </w:rPr>
        <w:t xml:space="preserve"> integrală, odată cu golirea apei, a biocenozelor formate în timp în acest</w:t>
      </w:r>
      <w:r>
        <w:rPr>
          <w:rFonts w:ascii="Arial" w:hAnsi="Arial" w:cs="Arial"/>
          <w:i/>
        </w:rPr>
        <w:t xml:space="preserve"> </w:t>
      </w:r>
      <w:r w:rsidRPr="00EE2E88">
        <w:rPr>
          <w:rFonts w:ascii="Arial" w:hAnsi="Arial" w:cs="Arial"/>
          <w:i/>
        </w:rPr>
        <w:t>ecosistem lacustru (ihtiofaună, plancton, bentos);</w:t>
      </w:r>
    </w:p>
    <w:p w:rsidR="00EE2E88" w:rsidRDefault="00EE2E88" w:rsidP="00EE2E88">
      <w:pPr>
        <w:spacing w:after="0" w:line="240" w:lineRule="auto"/>
        <w:ind w:firstLine="851"/>
        <w:jc w:val="both"/>
        <w:rPr>
          <w:rFonts w:ascii="Arial" w:hAnsi="Arial" w:cs="Arial"/>
          <w:i/>
        </w:rPr>
      </w:pPr>
      <w:r>
        <w:rPr>
          <w:rFonts w:ascii="Arial" w:hAnsi="Arial" w:cs="Arial"/>
          <w:i/>
        </w:rPr>
        <w:t>-</w:t>
      </w:r>
      <w:r w:rsidRPr="00EE2E88">
        <w:rPr>
          <w:rFonts w:ascii="Arial" w:hAnsi="Arial" w:cs="Arial"/>
          <w:i/>
        </w:rPr>
        <w:t xml:space="preserve"> antrenarea spre aval a solurilor şi resturilor vegetale de pe versanţii spălaţi de viitura majoră astfel produsă; impactul va fi deosebit de puternic îndeosebi pe porţiunea din aval de baraj unde îngustimea văii va determina o viteză mare a apei, iar antrenarea de trunchiuri de copaci va avea o putere de lovire cu efecte devastatoare; </w:t>
      </w:r>
    </w:p>
    <w:p w:rsidR="00EE2E88" w:rsidRDefault="00EE2E88" w:rsidP="00EE2E88">
      <w:pPr>
        <w:spacing w:after="0" w:line="240" w:lineRule="auto"/>
        <w:ind w:firstLine="851"/>
        <w:jc w:val="both"/>
        <w:rPr>
          <w:rFonts w:ascii="Arial" w:hAnsi="Arial" w:cs="Arial"/>
          <w:i/>
        </w:rPr>
      </w:pPr>
      <w:r w:rsidRPr="00EE2E88">
        <w:rPr>
          <w:rFonts w:ascii="Arial" w:hAnsi="Arial" w:cs="Arial"/>
          <w:i/>
        </w:rPr>
        <w:t xml:space="preserve">- </w:t>
      </w:r>
      <w:proofErr w:type="gramStart"/>
      <w:r w:rsidRPr="00EE2E88">
        <w:rPr>
          <w:rFonts w:ascii="Arial" w:hAnsi="Arial" w:cs="Arial"/>
          <w:i/>
        </w:rPr>
        <w:t>dispariţia</w:t>
      </w:r>
      <w:proofErr w:type="gramEnd"/>
      <w:r w:rsidRPr="00EE2E88">
        <w:rPr>
          <w:rFonts w:ascii="Arial" w:hAnsi="Arial" w:cs="Arial"/>
          <w:i/>
        </w:rPr>
        <w:t xml:space="preserve"> unei mari părţi din componentele ecosistemelor terestre (vegetaţie, faună de pe şi din soluri) supuse impactului şuvoaielor masive de apă;</w:t>
      </w:r>
    </w:p>
    <w:p w:rsidR="00EE2E88" w:rsidRDefault="00EE2E88" w:rsidP="00EE2E88">
      <w:pPr>
        <w:spacing w:after="0" w:line="240" w:lineRule="auto"/>
        <w:ind w:firstLine="851"/>
        <w:jc w:val="both"/>
        <w:rPr>
          <w:rFonts w:ascii="Arial" w:hAnsi="Arial" w:cs="Arial"/>
          <w:i/>
        </w:rPr>
      </w:pPr>
      <w:r w:rsidRPr="00EE2E88">
        <w:rPr>
          <w:rFonts w:ascii="Arial" w:hAnsi="Arial" w:cs="Arial"/>
          <w:i/>
        </w:rPr>
        <w:t>- dispariţia integrală a biocenozelor bentonice din albia minoră a râului, aval de baraj, care se vor confrunta cu o “viitură” de proporţii cu totul neobişnuite;</w:t>
      </w:r>
    </w:p>
    <w:p w:rsidR="00EE2E88" w:rsidRDefault="00EE2E88" w:rsidP="00EE2E88">
      <w:pPr>
        <w:spacing w:after="0" w:line="240" w:lineRule="auto"/>
        <w:ind w:firstLine="851"/>
        <w:jc w:val="both"/>
        <w:rPr>
          <w:rFonts w:ascii="Arial" w:hAnsi="Arial" w:cs="Arial"/>
          <w:i/>
        </w:rPr>
      </w:pPr>
      <w:r w:rsidRPr="00EE2E88">
        <w:rPr>
          <w:rFonts w:ascii="Arial" w:hAnsi="Arial" w:cs="Arial"/>
          <w:i/>
        </w:rPr>
        <w:t>- apariţia unor fenomene de descompunere bacteriană a materiei organice atât din</w:t>
      </w:r>
      <w:r>
        <w:rPr>
          <w:rFonts w:ascii="Arial" w:hAnsi="Arial" w:cs="Arial"/>
          <w:i/>
        </w:rPr>
        <w:t xml:space="preserve"> </w:t>
      </w:r>
      <w:r w:rsidRPr="00EE2E88">
        <w:rPr>
          <w:rFonts w:ascii="Arial" w:hAnsi="Arial" w:cs="Arial"/>
          <w:i/>
        </w:rPr>
        <w:t>vegetaţia (alge şi macrofite) cât şi din sedimentele rămase pe versanţii (imersaţi) care anterior evenimentului, constituiau cuveta laustră; prin spălarea de către apele de precipitaţie sau cele provenind din topirea zăpezilor, aceste materiale organice în putrefacţie vor ajunge în râu, afectând calitatea apei acestuia</w:t>
      </w:r>
    </w:p>
    <w:p w:rsidR="00EE2E88" w:rsidRPr="00EE2E88" w:rsidRDefault="00EE2E88" w:rsidP="00EE2E88">
      <w:pPr>
        <w:spacing w:after="0" w:line="240" w:lineRule="auto"/>
        <w:ind w:firstLine="851"/>
        <w:jc w:val="both"/>
        <w:rPr>
          <w:rFonts w:ascii="Arial" w:hAnsi="Arial" w:cs="Arial"/>
          <w:i/>
        </w:rPr>
      </w:pPr>
      <w:r w:rsidRPr="00EE2E88">
        <w:rPr>
          <w:rFonts w:ascii="Arial" w:hAnsi="Arial" w:cs="Arial"/>
          <w:i/>
        </w:rPr>
        <w:t xml:space="preserve">- </w:t>
      </w:r>
      <w:proofErr w:type="gramStart"/>
      <w:r w:rsidRPr="00EE2E88">
        <w:rPr>
          <w:rFonts w:ascii="Arial" w:hAnsi="Arial" w:cs="Arial"/>
          <w:i/>
        </w:rPr>
        <w:t>transportul</w:t>
      </w:r>
      <w:proofErr w:type="gramEnd"/>
      <w:r w:rsidRPr="00EE2E88">
        <w:rPr>
          <w:rFonts w:ascii="Arial" w:hAnsi="Arial" w:cs="Arial"/>
          <w:i/>
        </w:rPr>
        <w:t xml:space="preserve"> către aval a unor cantităţi foarte mari de aluviuni provenite atât din </w:t>
      </w:r>
    </w:p>
    <w:p w:rsidR="00EE2E88" w:rsidRDefault="00EE2E88" w:rsidP="00EE2E88">
      <w:pPr>
        <w:spacing w:after="0" w:line="240" w:lineRule="auto"/>
        <w:jc w:val="both"/>
        <w:rPr>
          <w:rFonts w:ascii="Arial" w:hAnsi="Arial" w:cs="Arial"/>
          <w:i/>
        </w:rPr>
      </w:pPr>
      <w:proofErr w:type="gramStart"/>
      <w:r w:rsidRPr="00EE2E88">
        <w:rPr>
          <w:rFonts w:ascii="Arial" w:hAnsi="Arial" w:cs="Arial"/>
          <w:i/>
        </w:rPr>
        <w:t>sedimentele</w:t>
      </w:r>
      <w:proofErr w:type="gramEnd"/>
      <w:r w:rsidRPr="00EE2E88">
        <w:rPr>
          <w:rFonts w:ascii="Arial" w:hAnsi="Arial" w:cs="Arial"/>
          <w:i/>
        </w:rPr>
        <w:t xml:space="preserve"> neconsolidate de pe fundul bazinului, cât şi din cantităţile de material spălate de curentul apei de pe versanţi în aval de baraj;</w:t>
      </w:r>
    </w:p>
    <w:p w:rsidR="00EE2E88" w:rsidRPr="00EE2E88" w:rsidRDefault="00EE2E88" w:rsidP="00EE2E88">
      <w:pPr>
        <w:spacing w:after="0" w:line="240" w:lineRule="auto"/>
        <w:ind w:firstLine="720"/>
        <w:jc w:val="both"/>
        <w:rPr>
          <w:rFonts w:ascii="Arial" w:hAnsi="Arial" w:cs="Arial"/>
          <w:i/>
        </w:rPr>
      </w:pPr>
      <w:r>
        <w:rPr>
          <w:rFonts w:ascii="Arial" w:hAnsi="Arial" w:cs="Arial"/>
          <w:i/>
        </w:rPr>
        <w:t xml:space="preserve">  </w:t>
      </w:r>
      <w:r w:rsidRPr="00EE2E88">
        <w:rPr>
          <w:rFonts w:ascii="Arial" w:hAnsi="Arial" w:cs="Arial"/>
          <w:i/>
        </w:rPr>
        <w:t>- dizlocarea unor elemente din structura actualului baraj şi antrenarea lor către aval, elemente care, odată cu lărgirea văii şi diminuarea vitezei de scurgere a apei, vor rămâne în albia minoră sau chiar în albia majoră a râului; aceasta va afecta atât habitatele acvatice cât şi ecosistemele terestre lovite direct de revărsarea majoră a apelor;</w:t>
      </w:r>
    </w:p>
    <w:p w:rsidR="00EE2E88" w:rsidRPr="00EE2E88" w:rsidRDefault="00EE2E88" w:rsidP="00EE2E88">
      <w:pPr>
        <w:spacing w:after="0" w:line="240" w:lineRule="auto"/>
        <w:ind w:firstLine="720"/>
        <w:jc w:val="both"/>
        <w:rPr>
          <w:rFonts w:ascii="Arial" w:hAnsi="Arial" w:cs="Arial"/>
          <w:i/>
        </w:rPr>
      </w:pPr>
      <w:r>
        <w:rPr>
          <w:rFonts w:ascii="Arial" w:hAnsi="Arial" w:cs="Arial"/>
          <w:i/>
        </w:rPr>
        <w:t xml:space="preserve">  </w:t>
      </w:r>
      <w:r w:rsidRPr="00EE2E88">
        <w:rPr>
          <w:rFonts w:ascii="Arial" w:hAnsi="Arial" w:cs="Arial"/>
          <w:i/>
        </w:rPr>
        <w:t xml:space="preserve">- </w:t>
      </w:r>
      <w:proofErr w:type="gramStart"/>
      <w:r w:rsidRPr="00EE2E88">
        <w:rPr>
          <w:rFonts w:ascii="Arial" w:hAnsi="Arial" w:cs="Arial"/>
          <w:i/>
        </w:rPr>
        <w:t>acoperirea</w:t>
      </w:r>
      <w:proofErr w:type="gramEnd"/>
      <w:r w:rsidRPr="00EE2E88">
        <w:rPr>
          <w:rFonts w:ascii="Arial" w:hAnsi="Arial" w:cs="Arial"/>
          <w:i/>
        </w:rPr>
        <w:t xml:space="preserve"> unor suprafeţe importante din albia majoră a râului Bistriţa cu aluviuni şi afectarea în acest fel (pe termen destul de lung) a solurilor şi a vegetaţiei (a celei ierboase în primul rând); </w:t>
      </w:r>
    </w:p>
    <w:p w:rsidR="00EE2E88" w:rsidRPr="00EE2E88" w:rsidRDefault="00EE2E88" w:rsidP="00EE2E88">
      <w:pPr>
        <w:spacing w:after="0" w:line="240" w:lineRule="auto"/>
        <w:ind w:firstLine="720"/>
        <w:jc w:val="both"/>
        <w:rPr>
          <w:rFonts w:ascii="Arial" w:hAnsi="Arial" w:cs="Arial"/>
          <w:i/>
        </w:rPr>
      </w:pPr>
      <w:r>
        <w:rPr>
          <w:rFonts w:ascii="Arial" w:hAnsi="Arial" w:cs="Arial"/>
          <w:i/>
        </w:rPr>
        <w:lastRenderedPageBreak/>
        <w:t xml:space="preserve">  </w:t>
      </w:r>
      <w:r w:rsidRPr="00EE2E88">
        <w:rPr>
          <w:rFonts w:ascii="Arial" w:hAnsi="Arial" w:cs="Arial"/>
          <w:i/>
        </w:rPr>
        <w:t xml:space="preserve">- </w:t>
      </w:r>
      <w:proofErr w:type="gramStart"/>
      <w:r w:rsidRPr="00EE2E88">
        <w:rPr>
          <w:rFonts w:ascii="Arial" w:hAnsi="Arial" w:cs="Arial"/>
          <w:i/>
        </w:rPr>
        <w:t>impactul</w:t>
      </w:r>
      <w:proofErr w:type="gramEnd"/>
      <w:r w:rsidRPr="00EE2E88">
        <w:rPr>
          <w:rFonts w:ascii="Arial" w:hAnsi="Arial" w:cs="Arial"/>
          <w:i/>
        </w:rPr>
        <w:t xml:space="preserve"> ecologic negativ se va resimţi, la nivele mai reduse, şi pe o porţiune a râului Şieu, aval de punctul de confluenţă (poate chiar şi pe Someş)</w:t>
      </w:r>
      <w:r>
        <w:rPr>
          <w:rFonts w:ascii="Arial" w:hAnsi="Arial" w:cs="Arial"/>
          <w:i/>
        </w:rPr>
        <w:t>.</w:t>
      </w:r>
      <w:r w:rsidRPr="00EE2E88">
        <w:rPr>
          <w:rFonts w:ascii="Arial" w:hAnsi="Arial" w:cs="Arial"/>
          <w:i/>
        </w:rPr>
        <w:t xml:space="preserve">  </w:t>
      </w:r>
    </w:p>
    <w:p w:rsidR="00EE2E88" w:rsidRPr="00EE2E88" w:rsidRDefault="00EE2E88" w:rsidP="00EE2E88">
      <w:pPr>
        <w:spacing w:after="0" w:line="240" w:lineRule="auto"/>
        <w:ind w:firstLine="720"/>
        <w:jc w:val="both"/>
        <w:rPr>
          <w:rFonts w:ascii="Arial" w:hAnsi="Arial" w:cs="Arial"/>
          <w:i/>
        </w:rPr>
      </w:pPr>
      <w:proofErr w:type="gramStart"/>
      <w:r w:rsidRPr="00EE2E88">
        <w:rPr>
          <w:rFonts w:ascii="Arial" w:hAnsi="Arial" w:cs="Arial"/>
          <w:i/>
        </w:rPr>
        <w:t>Un</w:t>
      </w:r>
      <w:proofErr w:type="gramEnd"/>
      <w:r w:rsidRPr="00EE2E88">
        <w:rPr>
          <w:rFonts w:ascii="Arial" w:hAnsi="Arial" w:cs="Arial"/>
          <w:i/>
        </w:rPr>
        <w:t xml:space="preserve"> impact ecologic negativ semnificativ se va manifesta şi asupra rezervaţiei naturale de tip peisajistic “Cheile Bistriţei Ardelene” (S – 50 ha; L – cca. 9 km), care se prezintă ca o vale foarte îngustă, cu versanţi de 250-300 m şi este caracterizată printr-un relief diversificat, cu abrupturi calcaroase, stâncării, mici poieni, pâraie etc.</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Caracterul de vale îngustă face ca “viitura” determinată de revărsarea bruscă a apei acumulate în lacul Colibiţa să capete pe această porţiune a văii o viteză extrem de mare, cu o forţă uriaşă de dizlocare nu numai a ceea ce se găseşte acum pe fundul văii, dar şi a vegetaţiei – arborescente şi ierboase – de pe versanţi.</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Vegetaţia dominată de păduri de conifere în amestec cu </w:t>
      </w:r>
      <w:proofErr w:type="gramStart"/>
      <w:r w:rsidRPr="00EE2E88">
        <w:rPr>
          <w:rFonts w:ascii="Arial" w:hAnsi="Arial" w:cs="Arial"/>
          <w:i/>
        </w:rPr>
        <w:t>foioase  (</w:t>
      </w:r>
      <w:proofErr w:type="gramEnd"/>
      <w:r w:rsidRPr="00EE2E88">
        <w:rPr>
          <w:rFonts w:ascii="Arial" w:hAnsi="Arial" w:cs="Arial"/>
          <w:i/>
        </w:rPr>
        <w:t>molid, brad alb, fag, carpen, chiar arţar) va fi devastată în mare parte de deversarea apelor.</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În cadrul vegetaţiei ierboase, predomină speciile caracteristice asociaţiei Asperula-Dentaria: vinariţa (Asperula odorata), feriga (Atyhium filix-femina</w:t>
      </w:r>
      <w:proofErr w:type="gramStart"/>
      <w:r w:rsidRPr="00EE2E88">
        <w:rPr>
          <w:rFonts w:ascii="Arial" w:hAnsi="Arial" w:cs="Arial"/>
          <w:i/>
        </w:rPr>
        <w:t>;Dryopteris</w:t>
      </w:r>
      <w:proofErr w:type="gramEnd"/>
      <w:r w:rsidRPr="00EE2E88">
        <w:rPr>
          <w:rFonts w:ascii="Arial" w:hAnsi="Arial" w:cs="Arial"/>
          <w:i/>
        </w:rPr>
        <w:t xml:space="preserve"> filix-mas), colţişorul (Dentaria bulbifera), măcrişul iepurelui (Oxalis acetosella), etc</w:t>
      </w:r>
    </w:p>
    <w:p w:rsidR="00EE2E88" w:rsidRPr="00EE2E88" w:rsidRDefault="00EE2E88" w:rsidP="00EE2E88">
      <w:pPr>
        <w:spacing w:after="0" w:line="240" w:lineRule="auto"/>
        <w:ind w:firstLine="720"/>
        <w:jc w:val="both"/>
        <w:rPr>
          <w:rFonts w:ascii="Arial" w:hAnsi="Arial" w:cs="Arial"/>
          <w:i/>
        </w:rPr>
      </w:pPr>
      <w:proofErr w:type="gramStart"/>
      <w:r w:rsidRPr="00EE2E88">
        <w:rPr>
          <w:rFonts w:ascii="Arial" w:hAnsi="Arial" w:cs="Arial"/>
          <w:i/>
        </w:rPr>
        <w:t>Pe lângă acestea, în zonă se întâlnesc şi unele specii mai rare, precum brânduşa de toamnă (Colchicum autumnale), clopoţelul de munte (Campanula carpatica), pochivnic (Asarum europaeum) şi altele.</w:t>
      </w:r>
      <w:proofErr w:type="gramEnd"/>
      <w:r w:rsidRPr="00EE2E88">
        <w:rPr>
          <w:rFonts w:ascii="Arial" w:hAnsi="Arial" w:cs="Arial"/>
          <w:i/>
        </w:rPr>
        <w:t xml:space="preserve">  </w:t>
      </w:r>
      <w:proofErr w:type="gramStart"/>
      <w:r w:rsidRPr="00EE2E88">
        <w:rPr>
          <w:rFonts w:ascii="Arial" w:hAnsi="Arial" w:cs="Arial"/>
          <w:i/>
        </w:rPr>
        <w:t>În  condiţiile</w:t>
      </w:r>
      <w:proofErr w:type="gramEnd"/>
      <w:r w:rsidRPr="00EE2E88">
        <w:rPr>
          <w:rFonts w:ascii="Arial" w:hAnsi="Arial" w:cs="Arial"/>
          <w:i/>
        </w:rPr>
        <w:t xml:space="preserve"> date este evident că şi vegetaţia ierboasă (inclusiv speciile mai rare), destul de variată, va fi indepărtată integral de viitură.</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Având în vedere caracteristicile undei de viitură generate de ruperea barajului (înălţimea lamei de </w:t>
      </w:r>
      <w:proofErr w:type="gramStart"/>
      <w:r w:rsidRPr="00EE2E88">
        <w:rPr>
          <w:rFonts w:ascii="Arial" w:hAnsi="Arial" w:cs="Arial"/>
          <w:i/>
        </w:rPr>
        <w:t>apă</w:t>
      </w:r>
      <w:proofErr w:type="gramEnd"/>
      <w:r w:rsidRPr="00EE2E88">
        <w:rPr>
          <w:rFonts w:ascii="Arial" w:hAnsi="Arial" w:cs="Arial"/>
          <w:i/>
        </w:rPr>
        <w:t xml:space="preserve">, viteza de înaintare) este foarte probabil ca impactul ecologic să afecteze şi o mare parte din componentele biocenotice animale din zona rezervaţiei. </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Cele mai afectate vor fi nevertebratele de pe şi din sol (furnici, diferite coleoptere, colembole, paianjeni – arachnide, miriapode, melci, viermi etc); toate acestea – aflate în calea apelor </w:t>
      </w:r>
      <w:proofErr w:type="gramStart"/>
      <w:r w:rsidRPr="00EE2E88">
        <w:rPr>
          <w:rFonts w:ascii="Arial" w:hAnsi="Arial" w:cs="Arial"/>
          <w:i/>
        </w:rPr>
        <w:t>–  vor</w:t>
      </w:r>
      <w:proofErr w:type="gramEnd"/>
      <w:r w:rsidRPr="00EE2E88">
        <w:rPr>
          <w:rFonts w:ascii="Arial" w:hAnsi="Arial" w:cs="Arial"/>
          <w:i/>
        </w:rPr>
        <w:t xml:space="preserve"> fi luate de unda de viitură şi vor pieri.</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La fel de gravă </w:t>
      </w:r>
      <w:proofErr w:type="gramStart"/>
      <w:r w:rsidRPr="00EE2E88">
        <w:rPr>
          <w:rFonts w:ascii="Arial" w:hAnsi="Arial" w:cs="Arial"/>
          <w:i/>
        </w:rPr>
        <w:t>va</w:t>
      </w:r>
      <w:proofErr w:type="gramEnd"/>
      <w:r w:rsidRPr="00EE2E88">
        <w:rPr>
          <w:rFonts w:ascii="Arial" w:hAnsi="Arial" w:cs="Arial"/>
          <w:i/>
        </w:rPr>
        <w:t xml:space="preserve"> fi situaţia populaţiilor de reptile (vipera – Vipera berus, guşterul – Lacerta viridis) şi amfibieni (tritonul cu creastă - Triturus cristatus, salamandra – Salamandra salamandra, broasca râioasă verde – Bufo viridis, etc). </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Vor fi afectate şi populaţiile de mamifere, precum cele de cerb (Cervus elaphus), căprioară (Capreolus capreolus), lup (Canis lupus), mistreţ (Sus scrofa), vulpe (Vulpes vulpes), jder de copac (Martes martes), dihor (Mustela putorius), iepure (Lepus europaeus), veveriţă (Sciurus vulgaris), vidră (Lutra lutra), etc; exemplarele din aceste specii care, la momentul catastrofei, se vor fi aflat în perimetrul ariei protejate respective vor fi luate de ape şi vor pieri. </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În ceea ce priveşte păsările zonei (mierla – Turdus merula, codobatura – Motacilla alba, ciocănitoarea de munte – Pycoides tridactylus, ierunca – Tetrastes bonasia, cinteza – Fringilla coelebs, piţigoiul de brădet – Parus ater, piţigoiul moţat – Parus cristatus etc), mai mobile, pierderile se vor limita la eventualele situaţii de cuibărit, prin distrugerea cuiburilor cu ouă sau pui.</w:t>
      </w:r>
    </w:p>
    <w:p w:rsidR="00EE2E88" w:rsidRPr="00EE2E88" w:rsidRDefault="00EE2E88" w:rsidP="00EE2E88">
      <w:pPr>
        <w:spacing w:after="0" w:line="240" w:lineRule="auto"/>
        <w:ind w:firstLine="720"/>
        <w:jc w:val="both"/>
        <w:rPr>
          <w:rFonts w:ascii="Arial" w:hAnsi="Arial" w:cs="Arial"/>
          <w:i/>
        </w:rPr>
      </w:pPr>
      <w:proofErr w:type="gramStart"/>
      <w:r w:rsidRPr="00EE2E88">
        <w:rPr>
          <w:rFonts w:ascii="Arial" w:hAnsi="Arial" w:cs="Arial"/>
          <w:i/>
        </w:rPr>
        <w:t>Biocenozele acvatice, atâtea câte există pe cursul râului – nu doar pe sectorul cuprins în aria protejată, ci şi mult în aval de aceasta, vor fi puternic afectate, prin dizlocarea lor şi transportul către aval, multe/majoritatea organismelor fiind moarte.</w:t>
      </w:r>
      <w:proofErr w:type="gramEnd"/>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 xml:space="preserve">În concluzie, se poate afirma că pe termen scurt şi mediu, biodiversitatea la acest nivel se </w:t>
      </w:r>
      <w:proofErr w:type="gramStart"/>
      <w:r w:rsidRPr="00EE2E88">
        <w:rPr>
          <w:rFonts w:ascii="Arial" w:hAnsi="Arial" w:cs="Arial"/>
          <w:i/>
        </w:rPr>
        <w:t>va</w:t>
      </w:r>
      <w:proofErr w:type="gramEnd"/>
      <w:r w:rsidRPr="00EE2E88">
        <w:rPr>
          <w:rFonts w:ascii="Arial" w:hAnsi="Arial" w:cs="Arial"/>
          <w:i/>
        </w:rPr>
        <w:t xml:space="preserve"> reduce.</w:t>
      </w:r>
    </w:p>
    <w:p w:rsidR="00EE2E88" w:rsidRPr="00EE2E88" w:rsidRDefault="00EE2E88" w:rsidP="00EE2E88">
      <w:pPr>
        <w:spacing w:after="0" w:line="240" w:lineRule="auto"/>
        <w:ind w:firstLine="720"/>
        <w:jc w:val="both"/>
        <w:rPr>
          <w:rFonts w:ascii="Arial" w:hAnsi="Arial" w:cs="Arial"/>
          <w:i/>
        </w:rPr>
      </w:pPr>
      <w:r w:rsidRPr="00EE2E88">
        <w:rPr>
          <w:rFonts w:ascii="Arial" w:hAnsi="Arial" w:cs="Arial"/>
          <w:i/>
        </w:rPr>
        <w:t>În timp (cca. 3-5 ani, funcţie şi de condiţiile ecologice – precipitaţii, condiţii de climă, regim hidrologic, etc), pe fundul albiei minore a râului Bistriţa Transilvană - în sectorul cuprins între fosta “coadă” a lacului şi până la confluenţa cu Şieul (şi în continuare până la Someş) - se vor reface treptat biocenozele bentonice, constând în nevertebrate acvatice (larve de insecte, viermi, moluşte), alge şi macrofite.</w:t>
      </w:r>
    </w:p>
    <w:p w:rsidR="00E83445" w:rsidRPr="00EE2E88" w:rsidRDefault="00EE2E88" w:rsidP="00EE2E88">
      <w:pPr>
        <w:spacing w:after="0" w:line="240" w:lineRule="auto"/>
        <w:ind w:firstLine="720"/>
        <w:jc w:val="both"/>
        <w:rPr>
          <w:rFonts w:ascii="Arial" w:hAnsi="Arial" w:cs="Arial"/>
          <w:bCs/>
          <w:i/>
          <w:lang w:val="ro-RO"/>
        </w:rPr>
      </w:pPr>
      <w:r w:rsidRPr="00EE2E88">
        <w:rPr>
          <w:rFonts w:ascii="Arial" w:hAnsi="Arial" w:cs="Arial"/>
          <w:i/>
        </w:rPr>
        <w:t xml:space="preserve">În rest, se poate aprecia că restul elementelor biocenotice distruse se vor putea reface în timp, după o perioadă care - pentru unele componente - poate atinge chiar şi 8 - 10 ani.  </w:t>
      </w:r>
    </w:p>
    <w:p w:rsidR="00E8556E" w:rsidRPr="008563D4" w:rsidRDefault="00AF7483" w:rsidP="007B6FCC">
      <w:pPr>
        <w:pStyle w:val="ListParagraph"/>
        <w:numPr>
          <w:ilvl w:val="0"/>
          <w:numId w:val="20"/>
        </w:numPr>
        <w:tabs>
          <w:tab w:val="left" w:pos="720"/>
        </w:tabs>
        <w:autoSpaceDE w:val="0"/>
        <w:autoSpaceDN w:val="0"/>
        <w:adjustRightInd w:val="0"/>
        <w:spacing w:after="0" w:line="240" w:lineRule="auto"/>
        <w:jc w:val="both"/>
        <w:rPr>
          <w:rFonts w:ascii="Arial" w:eastAsia="TTE3744978t00" w:hAnsi="Arial" w:cs="Arial"/>
          <w:b/>
          <w:i/>
        </w:rPr>
      </w:pPr>
      <w:r w:rsidRPr="008563D4">
        <w:rPr>
          <w:rFonts w:ascii="Arial" w:eastAsia="TTE3744978t00" w:hAnsi="Arial" w:cs="Arial"/>
          <w:b/>
          <w:i/>
        </w:rPr>
        <w:t>pen</w:t>
      </w:r>
      <w:r w:rsidR="00E8556E" w:rsidRPr="008563D4">
        <w:rPr>
          <w:rFonts w:ascii="Arial" w:eastAsia="TTE3744978t00" w:hAnsi="Arial" w:cs="Arial"/>
          <w:b/>
          <w:i/>
        </w:rPr>
        <w:t>t</w:t>
      </w:r>
      <w:r w:rsidRPr="008563D4">
        <w:rPr>
          <w:rFonts w:ascii="Arial" w:eastAsia="TTE3744978t00" w:hAnsi="Arial" w:cs="Arial"/>
          <w:b/>
          <w:i/>
        </w:rPr>
        <w:t>r</w:t>
      </w:r>
      <w:r w:rsidR="00E8556E" w:rsidRPr="008563D4">
        <w:rPr>
          <w:rFonts w:ascii="Arial" w:eastAsia="TTE3744978t00" w:hAnsi="Arial" w:cs="Arial"/>
          <w:b/>
          <w:i/>
        </w:rPr>
        <w:t>u peisaj:</w:t>
      </w:r>
    </w:p>
    <w:p w:rsidR="005B2661" w:rsidRPr="005657D1" w:rsidRDefault="005B2661" w:rsidP="006865E9">
      <w:pPr>
        <w:pStyle w:val="ListParagraph"/>
        <w:numPr>
          <w:ilvl w:val="0"/>
          <w:numId w:val="27"/>
        </w:numPr>
        <w:tabs>
          <w:tab w:val="left" w:pos="567"/>
          <w:tab w:val="left" w:pos="1080"/>
          <w:tab w:val="left" w:pos="1530"/>
        </w:tabs>
        <w:autoSpaceDE w:val="0"/>
        <w:autoSpaceDN w:val="0"/>
        <w:adjustRightInd w:val="0"/>
        <w:spacing w:after="0" w:line="240" w:lineRule="auto"/>
        <w:ind w:firstLine="630"/>
        <w:jc w:val="both"/>
        <w:rPr>
          <w:rFonts w:ascii="Arial" w:eastAsia="TTE3744978t00" w:hAnsi="Arial" w:cs="Arial"/>
          <w:i/>
        </w:rPr>
      </w:pPr>
      <w:r w:rsidRPr="005657D1">
        <w:rPr>
          <w:rFonts w:ascii="Arial" w:eastAsia="TTE3744978t00" w:hAnsi="Arial" w:cs="Arial"/>
          <w:i/>
          <w:lang w:val="ro-RO"/>
        </w:rPr>
        <w:t>mărirea gradului de siguranță a acumulării/barajului Colibița</w:t>
      </w:r>
      <w:r w:rsidRPr="005657D1">
        <w:rPr>
          <w:rFonts w:ascii="Arial" w:eastAsia="TTE3744978t00" w:hAnsi="Arial" w:cs="Arial"/>
          <w:i/>
        </w:rPr>
        <w:t xml:space="preserve"> </w:t>
      </w:r>
    </w:p>
    <w:p w:rsidR="009C618A" w:rsidRPr="005657D1" w:rsidRDefault="005B2661" w:rsidP="007B6FCC">
      <w:pPr>
        <w:numPr>
          <w:ilvl w:val="0"/>
          <w:numId w:val="19"/>
        </w:numPr>
        <w:tabs>
          <w:tab w:val="left" w:pos="567"/>
          <w:tab w:val="left" w:pos="108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t>pe perioada execuției lucrărilor care implică menținerea lacului gol (cca. 6 luni de zile) va fi generat un impact negativ asupra peisajului, dar unul care trebuie asumat ținând cont de importanța realizării lucrărilor</w:t>
      </w:r>
      <w:r w:rsidR="009C618A" w:rsidRPr="005657D1">
        <w:rPr>
          <w:rFonts w:ascii="Arial" w:eastAsia="TTE3744978t00" w:hAnsi="Arial" w:cs="Arial"/>
          <w:i/>
        </w:rPr>
        <w:t>;</w:t>
      </w:r>
    </w:p>
    <w:p w:rsidR="005B2661" w:rsidRPr="005657D1" w:rsidRDefault="005B2661" w:rsidP="007B6FCC">
      <w:pPr>
        <w:numPr>
          <w:ilvl w:val="0"/>
          <w:numId w:val="19"/>
        </w:numPr>
        <w:tabs>
          <w:tab w:val="left" w:pos="567"/>
          <w:tab w:val="left" w:pos="108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t>după finalizarea lucrărilor și reumplerea lacului peisajul își va recăpăta valențele actuale;</w:t>
      </w:r>
    </w:p>
    <w:p w:rsidR="005B2661" w:rsidRPr="005657D1" w:rsidRDefault="005B2661"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lastRenderedPageBreak/>
        <w:t>creșterea traficului auto rutier în zonă va fi una nesemnificativă, așa încât nu este de așteptat să apară deteriorări ale infrastructurii rutiere care asigură accesul la gospodăriile și pensiunile turistice din zonă;</w:t>
      </w:r>
    </w:p>
    <w:p w:rsidR="005B2661" w:rsidRPr="005657D1" w:rsidRDefault="005B2661"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t xml:space="preserve">în condițiile unei eventuale rupere a barajului, având în vedere </w:t>
      </w:r>
      <w:r w:rsidR="009C618A" w:rsidRPr="005657D1">
        <w:rPr>
          <w:rFonts w:ascii="Arial" w:eastAsia="TTE3744978t00" w:hAnsi="Arial" w:cs="Arial"/>
          <w:i/>
        </w:rPr>
        <w:t>înălțimea lamei de apă rezultată</w:t>
      </w:r>
      <w:r w:rsidRPr="005657D1">
        <w:rPr>
          <w:rFonts w:ascii="Arial" w:eastAsia="TTE3744978t00" w:hAnsi="Arial" w:cs="Arial"/>
          <w:i/>
        </w:rPr>
        <w:t xml:space="preserve">, </w:t>
      </w:r>
      <w:r w:rsidR="009C618A" w:rsidRPr="005657D1">
        <w:rPr>
          <w:rFonts w:ascii="Arial" w:eastAsia="TTE3744978t00" w:hAnsi="Arial" w:cs="Arial"/>
          <w:i/>
        </w:rPr>
        <w:t xml:space="preserve">este evident că peisajul va fi grav afectat, fiind distrus în totalitate, atât în zona acumulării, cât și pe întreaga vale a Bistriței Transilvane, până la vărsarea in râul Șieu; revenirea la starea actual va dura </w:t>
      </w:r>
      <w:r w:rsidRPr="005657D1">
        <w:rPr>
          <w:rFonts w:ascii="Arial" w:eastAsia="TTE3744978t00" w:hAnsi="Arial" w:cs="Arial"/>
          <w:i/>
        </w:rPr>
        <w:t xml:space="preserve">o perioadă </w:t>
      </w:r>
      <w:r w:rsidR="009C618A" w:rsidRPr="005657D1">
        <w:rPr>
          <w:rFonts w:ascii="Arial" w:eastAsia="TTE3744978t00" w:hAnsi="Arial" w:cs="Arial"/>
          <w:i/>
        </w:rPr>
        <w:t>foarte</w:t>
      </w:r>
      <w:r w:rsidRPr="005657D1">
        <w:rPr>
          <w:rFonts w:ascii="Arial" w:eastAsia="TTE3744978t00" w:hAnsi="Arial" w:cs="Arial"/>
          <w:i/>
        </w:rPr>
        <w:t xml:space="preserve"> lungă de timp</w:t>
      </w:r>
      <w:r w:rsidR="009C618A" w:rsidRPr="005657D1">
        <w:rPr>
          <w:rFonts w:ascii="Arial" w:eastAsia="TTE3744978t00" w:hAnsi="Arial" w:cs="Arial"/>
          <w:i/>
        </w:rPr>
        <w:t>, probabil 10-20 ani;</w:t>
      </w:r>
    </w:p>
    <w:p w:rsidR="009C618A" w:rsidRPr="005657D1" w:rsidRDefault="009C618A" w:rsidP="007B6FCC">
      <w:pPr>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t>impactul negativ generat de golirea lacului pentru o perioadă relativ scurtă de timp este unul ce se înscrie în limite acceptabile;</w:t>
      </w:r>
    </w:p>
    <w:p w:rsidR="005B2661" w:rsidRPr="005657D1" w:rsidRDefault="005B2661" w:rsidP="006865E9">
      <w:pPr>
        <w:pStyle w:val="ListParagraph"/>
        <w:numPr>
          <w:ilvl w:val="0"/>
          <w:numId w:val="27"/>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sidRPr="005657D1">
        <w:rPr>
          <w:rFonts w:ascii="Arial" w:eastAsia="TTE3744978t00" w:hAnsi="Arial" w:cs="Arial"/>
          <w:i/>
        </w:rPr>
        <w:t>lucrări de amenajare a albiilor</w:t>
      </w:r>
    </w:p>
    <w:p w:rsidR="005B2661" w:rsidRPr="005657D1" w:rsidRDefault="00C01FDE" w:rsidP="007B6FCC">
      <w:pPr>
        <w:pStyle w:val="ListParagraph"/>
        <w:numPr>
          <w:ilvl w:val="0"/>
          <w:numId w:val="19"/>
        </w:numPr>
        <w:tabs>
          <w:tab w:val="left" w:pos="567"/>
          <w:tab w:val="left" w:pos="990"/>
        </w:tabs>
        <w:autoSpaceDE w:val="0"/>
        <w:autoSpaceDN w:val="0"/>
        <w:adjustRightInd w:val="0"/>
        <w:spacing w:after="0" w:line="240" w:lineRule="auto"/>
        <w:ind w:left="0" w:firstLine="706"/>
        <w:jc w:val="both"/>
        <w:rPr>
          <w:rFonts w:ascii="Arial" w:eastAsia="TTE3744978t00" w:hAnsi="Arial" w:cs="Arial"/>
          <w:i/>
        </w:rPr>
      </w:pPr>
      <w:r w:rsidRPr="005657D1">
        <w:rPr>
          <w:rFonts w:ascii="Arial" w:eastAsia="TTE3744978t00" w:hAnsi="Arial" w:cs="Arial"/>
          <w:i/>
        </w:rPr>
        <w:t>creșterea traficului auto în zonă în raport cu traficul existent</w:t>
      </w:r>
      <w:r w:rsidR="008D0D41" w:rsidRPr="005657D1">
        <w:rPr>
          <w:rFonts w:ascii="Arial" w:eastAsia="TTE3744978t00" w:hAnsi="Arial" w:cs="Arial"/>
          <w:i/>
        </w:rPr>
        <w:t xml:space="preserve"> va fi nesemnificativă; nu este de așteptat să apară deteriorări ale infrastructurii rutiere existente în lungul văilor Bîrgău și Bistrița Transilvană</w:t>
      </w:r>
      <w:r w:rsidR="005B2661" w:rsidRPr="005657D1">
        <w:rPr>
          <w:rFonts w:ascii="Arial" w:eastAsia="TTE3744978t00" w:hAnsi="Arial" w:cs="Arial"/>
          <w:i/>
        </w:rPr>
        <w:t>;</w:t>
      </w:r>
    </w:p>
    <w:p w:rsidR="00E8556E" w:rsidRPr="008563D4" w:rsidRDefault="00E8556E" w:rsidP="007B6FCC">
      <w:pPr>
        <w:pStyle w:val="ListParagraph"/>
        <w:numPr>
          <w:ilvl w:val="0"/>
          <w:numId w:val="20"/>
        </w:numPr>
        <w:tabs>
          <w:tab w:val="left" w:pos="720"/>
          <w:tab w:val="left" w:pos="1080"/>
        </w:tabs>
        <w:autoSpaceDE w:val="0"/>
        <w:autoSpaceDN w:val="0"/>
        <w:adjustRightInd w:val="0"/>
        <w:spacing w:after="0" w:line="240" w:lineRule="auto"/>
        <w:jc w:val="both"/>
        <w:rPr>
          <w:rFonts w:ascii="Arial" w:eastAsia="TTE3744978t00" w:hAnsi="Arial" w:cs="Arial"/>
          <w:b/>
          <w:i/>
        </w:rPr>
      </w:pPr>
      <w:r w:rsidRPr="008563D4">
        <w:rPr>
          <w:rFonts w:ascii="Arial" w:eastAsia="TTE3744978t00" w:hAnsi="Arial" w:cs="Arial"/>
          <w:b/>
          <w:i/>
        </w:rPr>
        <w:t>mediul social şi economic:</w:t>
      </w:r>
    </w:p>
    <w:p w:rsidR="00087145" w:rsidRPr="00B909C5" w:rsidRDefault="00087145" w:rsidP="006865E9">
      <w:pPr>
        <w:pStyle w:val="ListParagraph"/>
        <w:numPr>
          <w:ilvl w:val="0"/>
          <w:numId w:val="27"/>
        </w:numPr>
        <w:tabs>
          <w:tab w:val="left" w:pos="567"/>
          <w:tab w:val="left" w:pos="1080"/>
          <w:tab w:val="left" w:pos="1530"/>
        </w:tabs>
        <w:autoSpaceDE w:val="0"/>
        <w:autoSpaceDN w:val="0"/>
        <w:adjustRightInd w:val="0"/>
        <w:spacing w:after="0" w:line="240" w:lineRule="auto"/>
        <w:ind w:firstLine="630"/>
        <w:jc w:val="both"/>
        <w:rPr>
          <w:rFonts w:ascii="Arial" w:eastAsia="TTE3744978t00" w:hAnsi="Arial" w:cs="Arial"/>
          <w:i/>
        </w:rPr>
      </w:pPr>
      <w:r w:rsidRPr="00B909C5">
        <w:rPr>
          <w:rFonts w:ascii="Arial" w:eastAsia="TTE3744978t00" w:hAnsi="Arial" w:cs="Arial"/>
          <w:i/>
          <w:lang w:val="ro-RO"/>
        </w:rPr>
        <w:t>mărirea gradului de siguranță a acumulării/barajului Colibița</w:t>
      </w:r>
      <w:r w:rsidRPr="00B909C5">
        <w:rPr>
          <w:rFonts w:ascii="Arial" w:eastAsia="TTE3744978t00" w:hAnsi="Arial" w:cs="Arial"/>
          <w:i/>
        </w:rPr>
        <w:t xml:space="preserve"> </w:t>
      </w:r>
    </w:p>
    <w:p w:rsidR="00817778" w:rsidRDefault="00817778"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golirea lacului va impune scoaterea din exploatare, pe o perioadă de minim 6 luni, a CHE Colibița, ceea ce va implica pierderi financiare pentru societatea comercială care o exploatează;</w:t>
      </w:r>
    </w:p>
    <w:p w:rsidR="00817778" w:rsidRDefault="00817778"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prin casele de vacanță și prin pensiunile turistice construite pe malurile lacului și în împrejurimi</w:t>
      </w:r>
      <w:r w:rsidR="00E8556E">
        <w:rPr>
          <w:rFonts w:ascii="Arial" w:eastAsia="TTE3744978t00" w:hAnsi="Arial" w:cs="Arial"/>
          <w:i/>
        </w:rPr>
        <w:t xml:space="preserve">, </w:t>
      </w:r>
      <w:r>
        <w:rPr>
          <w:rFonts w:ascii="Arial" w:eastAsia="TTE3744978t00" w:hAnsi="Arial" w:cs="Arial"/>
          <w:i/>
        </w:rPr>
        <w:t>zona Colibița a cunoscut o important dezvoltare din punct de vedere economic, pe parcursul întregului an zona devenind un punct de atracție pentru mii de turiști;</w:t>
      </w:r>
    </w:p>
    <w:p w:rsidR="00817778" w:rsidRDefault="00817778"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odată cu finalizarea lucrărilor se va asigura un nou ciclu de viață amenajării hidrotehnice și implicit se va elimina un potențial pericol asupra zonei și localităților situate în</w:t>
      </w:r>
      <w:r w:rsidR="00661B84">
        <w:rPr>
          <w:rFonts w:ascii="Arial" w:eastAsia="TTE3744978t00" w:hAnsi="Arial" w:cs="Arial"/>
          <w:i/>
        </w:rPr>
        <w:t xml:space="preserve"> </w:t>
      </w:r>
      <w:r>
        <w:rPr>
          <w:rFonts w:ascii="Arial" w:eastAsia="TTE3744978t00" w:hAnsi="Arial" w:cs="Arial"/>
          <w:i/>
        </w:rPr>
        <w:t>aval de baraj;</w:t>
      </w:r>
    </w:p>
    <w:p w:rsidR="00661B84" w:rsidRDefault="00661B84"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pentru realizarea lucrărilor se vor crea noi locuri de muncă (cca. 60-70 la momentul de vârf al activității); personalul calificat, care a mai executat astfel de lucrări, va fi adus de executant, iar personalul necalificat (cca. 12%) va putea fi angajat din rândul locuitorilor din zonă;</w:t>
      </w:r>
    </w:p>
    <w:p w:rsidR="00087145" w:rsidRDefault="00661B84"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proofErr w:type="gramStart"/>
      <w:r>
        <w:rPr>
          <w:rFonts w:ascii="Arial" w:eastAsia="TTE3744978t00" w:hAnsi="Arial" w:cs="Arial"/>
          <w:i/>
        </w:rPr>
        <w:t>în</w:t>
      </w:r>
      <w:proofErr w:type="gramEnd"/>
      <w:r>
        <w:rPr>
          <w:rFonts w:ascii="Arial" w:eastAsia="TTE3744978t00" w:hAnsi="Arial" w:cs="Arial"/>
          <w:i/>
        </w:rPr>
        <w:t xml:space="preserve"> perioada menținerii lacului gol, perioadă de cca. 6 luni,  este de așteptat să se înregistreze o diminuare a numărului de turiști în zonă, ceea ce ar conduce la o diminuare a veniturilor pensiunilor turistice comparativ cu perioada similar</w:t>
      </w:r>
      <w:r w:rsidR="00087145">
        <w:rPr>
          <w:rFonts w:ascii="Arial" w:eastAsia="TTE3744978t00" w:hAnsi="Arial" w:cs="Arial"/>
          <w:i/>
        </w:rPr>
        <w:t>ă</w:t>
      </w:r>
      <w:r>
        <w:rPr>
          <w:rFonts w:ascii="Arial" w:eastAsia="TTE3744978t00" w:hAnsi="Arial" w:cs="Arial"/>
          <w:i/>
        </w:rPr>
        <w:t xml:space="preserve"> din anii precedenți; pierderile se vor reduce într-o oarecare măsură prin cazarea (inclusiv cu asigurarea meselor), pe întreaga perioadă de desfășurare a activității, a personalului calificat </w:t>
      </w:r>
      <w:r w:rsidR="00087145">
        <w:rPr>
          <w:rFonts w:ascii="Arial" w:eastAsia="TTE3744978t00" w:hAnsi="Arial" w:cs="Arial"/>
          <w:i/>
        </w:rPr>
        <w:t>angajat de executantul lucrărilor;</w:t>
      </w:r>
    </w:p>
    <w:p w:rsidR="005F5A90" w:rsidRDefault="005B645F"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în condițiile unei eventuale rupere a barajului, conform Planului de acțiune în caz de accident la barajul Colibița (în care sunt analizate caracteristicile undei de inundabilitate generate), în toate localitățile situate pe malurile Bistriței Transilvane aval de baraj, până la confluența cu râul Șieu, înălțimea coloanei de apă va fi foarte mare (minim 6 m), iar timpul în care unda va parcurge tot sectorul va fi de numai 6 ore</w:t>
      </w:r>
      <w:r w:rsidR="005F5A90">
        <w:rPr>
          <w:rFonts w:ascii="Arial" w:eastAsia="TTE3744978t00" w:hAnsi="Arial" w:cs="Arial"/>
          <w:i/>
        </w:rPr>
        <w:t>, astfel că</w:t>
      </w:r>
      <w:r w:rsidR="008B1EFD">
        <w:rPr>
          <w:rFonts w:ascii="Arial" w:eastAsia="TTE3744978t00" w:hAnsi="Arial" w:cs="Arial"/>
          <w:i/>
        </w:rPr>
        <w:t xml:space="preserve">, </w:t>
      </w:r>
      <w:r w:rsidR="005F5A90">
        <w:rPr>
          <w:rFonts w:ascii="Arial" w:eastAsia="TTE3744978t00" w:hAnsi="Arial" w:cs="Arial"/>
          <w:i/>
        </w:rPr>
        <w:t xml:space="preserve"> </w:t>
      </w:r>
      <w:r w:rsidR="00F300E1">
        <w:rPr>
          <w:rFonts w:ascii="Arial" w:eastAsia="TTE3744978t00" w:hAnsi="Arial" w:cs="Arial"/>
          <w:i/>
        </w:rPr>
        <w:t xml:space="preserve">și </w:t>
      </w:r>
      <w:r w:rsidR="008B1EFD">
        <w:rPr>
          <w:rFonts w:ascii="Arial" w:eastAsia="TTE3744978t00" w:hAnsi="Arial" w:cs="Arial"/>
          <w:i/>
        </w:rPr>
        <w:t xml:space="preserve"> în condițiile funcționării unui sistem/plan de avertizare, </w:t>
      </w:r>
      <w:r w:rsidR="005F5A90">
        <w:rPr>
          <w:rFonts w:ascii="Arial" w:eastAsia="TTE3744978t00" w:hAnsi="Arial" w:cs="Arial"/>
          <w:i/>
        </w:rPr>
        <w:t>nu va exista timpul necesar evacuării în siguranță a întregii populații din zonă, fiind de așteptat să se înregistreze pierderi de vieți omenești și perso</w:t>
      </w:r>
      <w:r w:rsidR="00F300E1">
        <w:rPr>
          <w:rFonts w:ascii="Arial" w:eastAsia="TTE3744978t00" w:hAnsi="Arial" w:cs="Arial"/>
          <w:i/>
        </w:rPr>
        <w:t>a</w:t>
      </w:r>
      <w:r w:rsidR="005F5A90">
        <w:rPr>
          <w:rFonts w:ascii="Arial" w:eastAsia="TTE3744978t00" w:hAnsi="Arial" w:cs="Arial"/>
          <w:i/>
        </w:rPr>
        <w:t>ne sinistrate:</w:t>
      </w:r>
    </w:p>
    <w:p w:rsidR="005B645F" w:rsidRDefault="005F5A90"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 xml:space="preserve">* </w:t>
      </w:r>
      <w:proofErr w:type="gramStart"/>
      <w:r>
        <w:rPr>
          <w:rFonts w:ascii="Arial" w:eastAsia="TTE3744978t00" w:hAnsi="Arial" w:cs="Arial"/>
          <w:i/>
        </w:rPr>
        <w:t>din</w:t>
      </w:r>
      <w:proofErr w:type="gramEnd"/>
      <w:r>
        <w:rPr>
          <w:rFonts w:ascii="Arial" w:eastAsia="TTE3744978t00" w:hAnsi="Arial" w:cs="Arial"/>
          <w:i/>
        </w:rPr>
        <w:t xml:space="preserve"> totalul populației rezidente în aceste localități (78.900</w:t>
      </w:r>
      <w:r w:rsidR="0068135E">
        <w:rPr>
          <w:rFonts w:ascii="Arial" w:eastAsia="TTE3744978t00" w:hAnsi="Arial" w:cs="Arial"/>
          <w:i/>
        </w:rPr>
        <w:t xml:space="preserve"> persoane – inclusiv persoane sezoniere, aflate în tranzit ș.a.), un număr de 47.350 persoane se găsesc în interiorul curbei de inundabilitate; se va înregistra un număr de cca. 1440 pierderi de vieți omenești, iar restul populației din zona afectată </w:t>
      </w:r>
      <w:proofErr w:type="gramStart"/>
      <w:r w:rsidR="0068135E">
        <w:rPr>
          <w:rFonts w:ascii="Arial" w:eastAsia="TTE3744978t00" w:hAnsi="Arial" w:cs="Arial"/>
          <w:i/>
        </w:rPr>
        <w:t>va</w:t>
      </w:r>
      <w:proofErr w:type="gramEnd"/>
      <w:r w:rsidR="0068135E">
        <w:rPr>
          <w:rFonts w:ascii="Arial" w:eastAsia="TTE3744978t00" w:hAnsi="Arial" w:cs="Arial"/>
          <w:i/>
        </w:rPr>
        <w:t xml:space="preserve"> căpăta statut de populație sinistrată;</w:t>
      </w:r>
    </w:p>
    <w:p w:rsidR="0068135E" w:rsidRDefault="0068135E"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w:t>
      </w:r>
      <w:r w:rsidR="00A57717">
        <w:rPr>
          <w:rFonts w:ascii="Arial" w:eastAsia="TTE3744978t00" w:hAnsi="Arial" w:cs="Arial"/>
          <w:i/>
        </w:rPr>
        <w:t xml:space="preserve"> ținând cont de efectivele de animale existente în gospodăriile și fermele din zonă, se estimează </w:t>
      </w:r>
      <w:proofErr w:type="gramStart"/>
      <w:r w:rsidR="00A57717">
        <w:rPr>
          <w:rFonts w:ascii="Arial" w:eastAsia="TTE3744978t00" w:hAnsi="Arial" w:cs="Arial"/>
          <w:i/>
        </w:rPr>
        <w:t>un</w:t>
      </w:r>
      <w:proofErr w:type="gramEnd"/>
      <w:r w:rsidR="00A57717">
        <w:rPr>
          <w:rFonts w:ascii="Arial" w:eastAsia="TTE3744978t00" w:hAnsi="Arial" w:cs="Arial"/>
          <w:i/>
        </w:rPr>
        <w:t xml:space="preserve"> total de pierderi de peste 100.000 animale, respectiv cca. </w:t>
      </w:r>
      <w:proofErr w:type="gramStart"/>
      <w:r w:rsidR="00A57717">
        <w:rPr>
          <w:rFonts w:ascii="Arial" w:eastAsia="TTE3744978t00" w:hAnsi="Arial" w:cs="Arial"/>
          <w:i/>
        </w:rPr>
        <w:t>5800 bovine, cca.</w:t>
      </w:r>
      <w:proofErr w:type="gramEnd"/>
      <w:r w:rsidR="00A57717">
        <w:rPr>
          <w:rFonts w:ascii="Arial" w:eastAsia="TTE3744978t00" w:hAnsi="Arial" w:cs="Arial"/>
          <w:i/>
        </w:rPr>
        <w:t xml:space="preserve"> </w:t>
      </w:r>
      <w:proofErr w:type="gramStart"/>
      <w:r w:rsidR="00A57717">
        <w:rPr>
          <w:rFonts w:ascii="Arial" w:eastAsia="TTE3744978t00" w:hAnsi="Arial" w:cs="Arial"/>
          <w:i/>
        </w:rPr>
        <w:t>5350 porcine, cca.</w:t>
      </w:r>
      <w:proofErr w:type="gramEnd"/>
      <w:r w:rsidR="00A57717">
        <w:rPr>
          <w:rFonts w:ascii="Arial" w:eastAsia="TTE3744978t00" w:hAnsi="Arial" w:cs="Arial"/>
          <w:i/>
        </w:rPr>
        <w:t xml:space="preserve"> </w:t>
      </w:r>
      <w:proofErr w:type="gramStart"/>
      <w:r w:rsidR="00A57717">
        <w:rPr>
          <w:rFonts w:ascii="Arial" w:eastAsia="TTE3744978t00" w:hAnsi="Arial" w:cs="Arial"/>
          <w:i/>
        </w:rPr>
        <w:t>27.560 ovine/caprine, cca.</w:t>
      </w:r>
      <w:proofErr w:type="gramEnd"/>
      <w:r w:rsidR="00A57717">
        <w:rPr>
          <w:rFonts w:ascii="Arial" w:eastAsia="TTE3744978t00" w:hAnsi="Arial" w:cs="Arial"/>
          <w:i/>
        </w:rPr>
        <w:t xml:space="preserve"> </w:t>
      </w:r>
      <w:proofErr w:type="gramStart"/>
      <w:r w:rsidR="00A57717">
        <w:rPr>
          <w:rFonts w:ascii="Arial" w:eastAsia="TTE3744978t00" w:hAnsi="Arial" w:cs="Arial"/>
          <w:i/>
        </w:rPr>
        <w:t>1820 cabaline, cca.</w:t>
      </w:r>
      <w:proofErr w:type="gramEnd"/>
      <w:r w:rsidR="00A57717">
        <w:rPr>
          <w:rFonts w:ascii="Arial" w:eastAsia="TTE3744978t00" w:hAnsi="Arial" w:cs="Arial"/>
          <w:i/>
        </w:rPr>
        <w:t xml:space="preserve"> 58.120 păsări și 3340 familii de albine;</w:t>
      </w:r>
    </w:p>
    <w:p w:rsidR="00A57717" w:rsidRDefault="00A57717"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*se estimează pagube importante, atât în cazul proprietăților publice (cca. 43 grădinițe, 27 școli, 10 licee, 20 sedii de instituții publice ș.a.) cât și în cazulproprietăților private (cca. 14.880 locuințe, 32.850 gospodării, 3638 sedii firme, anexe gospodărești ș.a.);</w:t>
      </w:r>
    </w:p>
    <w:p w:rsidR="008B1EFD" w:rsidRDefault="00A57717"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w:t>
      </w:r>
      <w:r w:rsidR="008B1EFD">
        <w:rPr>
          <w:rFonts w:ascii="Arial" w:eastAsia="TTE3744978t00" w:hAnsi="Arial" w:cs="Arial"/>
          <w:i/>
        </w:rPr>
        <w:t>va fi puternic afectată infrastructura de transport existent în zonă, atât cea rutieră (DN – 17 km/9 poduri, DJ – 51 km/5 poduri), cât și cea feroviară (21 km/2 poduri);</w:t>
      </w:r>
    </w:p>
    <w:p w:rsidR="00A57717" w:rsidRDefault="008B1EFD"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 xml:space="preserve"> </w:t>
      </w: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w:t>
      </w:r>
      <w:proofErr w:type="gramStart"/>
      <w:r>
        <w:rPr>
          <w:rFonts w:ascii="Arial" w:eastAsia="TTE3744978t00" w:hAnsi="Arial" w:cs="Arial"/>
          <w:i/>
        </w:rPr>
        <w:t>va</w:t>
      </w:r>
      <w:proofErr w:type="gramEnd"/>
      <w:r>
        <w:rPr>
          <w:rFonts w:ascii="Arial" w:eastAsia="TTE3744978t00" w:hAnsi="Arial" w:cs="Arial"/>
          <w:i/>
        </w:rPr>
        <w:t xml:space="preserve"> fi grav afectată întreaga infrastructură turistică (peste 60 pensiuni);</w:t>
      </w:r>
    </w:p>
    <w:p w:rsidR="008B1EFD" w:rsidRDefault="008B1EFD"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*vor fi afectate liniile de transport energie electric;</w:t>
      </w:r>
    </w:p>
    <w:p w:rsidR="008B1EFD" w:rsidRDefault="008B1EFD"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 xml:space="preserve">*va fi afectat semnificativ, pe termen mediu/lung, </w:t>
      </w:r>
      <w:r w:rsidR="00215F5B">
        <w:rPr>
          <w:rFonts w:ascii="Arial" w:eastAsia="TTE3744978t00" w:hAnsi="Arial" w:cs="Arial"/>
          <w:i/>
        </w:rPr>
        <w:t xml:space="preserve">sistemul funcțional de alimentare cu apă al localităților aval de baraj: vor fi scoase din funcțiune stațiile de tratare a apei </w:t>
      </w:r>
      <w:r w:rsidR="00215F5B">
        <w:rPr>
          <w:rFonts w:ascii="Arial" w:eastAsia="TTE3744978t00" w:hAnsi="Arial" w:cs="Arial"/>
          <w:i/>
        </w:rPr>
        <w:lastRenderedPageBreak/>
        <w:t>de la Bistrița Bărgăului și Bistrița, vor fi afectate rețelele hidroedilitare din interiorul acestor localități;</w:t>
      </w:r>
    </w:p>
    <w:p w:rsidR="008E088F" w:rsidRDefault="008E088F"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 xml:space="preserve">*valoarea estimată a pagubelor directe asupra obiectivelor social-economice (inclusive infrastructura de transport, rețele electrice, rețea hidroedilitară, infrastructură turistică) </w:t>
      </w:r>
      <w:proofErr w:type="gramStart"/>
      <w:r>
        <w:rPr>
          <w:rFonts w:ascii="Arial" w:eastAsia="TTE3744978t00" w:hAnsi="Arial" w:cs="Arial"/>
          <w:i/>
        </w:rPr>
        <w:t>este</w:t>
      </w:r>
      <w:proofErr w:type="gramEnd"/>
      <w:r>
        <w:rPr>
          <w:rFonts w:ascii="Arial" w:eastAsia="TTE3744978t00" w:hAnsi="Arial" w:cs="Arial"/>
          <w:i/>
        </w:rPr>
        <w:t xml:space="preserve"> de cca. 2</w:t>
      </w:r>
      <w:proofErr w:type="gramStart"/>
      <w:r>
        <w:rPr>
          <w:rFonts w:ascii="Arial" w:eastAsia="TTE3744978t00" w:hAnsi="Arial" w:cs="Arial"/>
          <w:i/>
        </w:rPr>
        <w:t>,25</w:t>
      </w:r>
      <w:proofErr w:type="gramEnd"/>
      <w:r>
        <w:rPr>
          <w:rFonts w:ascii="Arial" w:eastAsia="TTE3744978t00" w:hAnsi="Arial" w:cs="Arial"/>
          <w:i/>
        </w:rPr>
        <w:t xml:space="preserve"> mld. </w:t>
      </w:r>
      <w:proofErr w:type="gramStart"/>
      <w:r>
        <w:rPr>
          <w:rFonts w:ascii="Arial" w:eastAsia="TTE3744978t00" w:hAnsi="Arial" w:cs="Arial"/>
          <w:i/>
        </w:rPr>
        <w:t>euro</w:t>
      </w:r>
      <w:proofErr w:type="gramEnd"/>
      <w:r>
        <w:rPr>
          <w:rFonts w:ascii="Arial" w:eastAsia="TTE3744978t00" w:hAnsi="Arial" w:cs="Arial"/>
          <w:i/>
        </w:rPr>
        <w:t xml:space="preserve">, iar valoarea estimată a pagubelor indirecte (întreruperea/dezorganizarea activităților din industrie, comerț, transporturi etc.) este de 646 mil. </w:t>
      </w:r>
      <w:proofErr w:type="gramStart"/>
      <w:r>
        <w:rPr>
          <w:rFonts w:ascii="Arial" w:eastAsia="TTE3744978t00" w:hAnsi="Arial" w:cs="Arial"/>
          <w:i/>
        </w:rPr>
        <w:t>euro</w:t>
      </w:r>
      <w:proofErr w:type="gramEnd"/>
      <w:r>
        <w:rPr>
          <w:rFonts w:ascii="Arial" w:eastAsia="TTE3744978t00" w:hAnsi="Arial" w:cs="Arial"/>
          <w:i/>
        </w:rPr>
        <w:t xml:space="preserve">; </w:t>
      </w:r>
    </w:p>
    <w:p w:rsidR="00CD7B03" w:rsidRDefault="00CD7B03"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proofErr w:type="gramStart"/>
      <w:r>
        <w:rPr>
          <w:rFonts w:ascii="Arial" w:eastAsia="TTE3744978t00" w:hAnsi="Arial" w:cs="Arial"/>
          <w:i/>
        </w:rPr>
        <w:t>*costurile necesare ajutorării persoanelor sinistrate (transport, cazare provizorie, hrană, spitalizare) au fost estimate la o valoare de cca.</w:t>
      </w:r>
      <w:proofErr w:type="gramEnd"/>
      <w:r>
        <w:rPr>
          <w:rFonts w:ascii="Arial" w:eastAsia="TTE3744978t00" w:hAnsi="Arial" w:cs="Arial"/>
          <w:i/>
        </w:rPr>
        <w:t xml:space="preserve"> </w:t>
      </w:r>
      <w:proofErr w:type="gramStart"/>
      <w:r>
        <w:rPr>
          <w:rFonts w:ascii="Arial" w:eastAsia="TTE3744978t00" w:hAnsi="Arial" w:cs="Arial"/>
          <w:i/>
        </w:rPr>
        <w:t>255 mil.</w:t>
      </w:r>
      <w:proofErr w:type="gramEnd"/>
      <w:r>
        <w:rPr>
          <w:rFonts w:ascii="Arial" w:eastAsia="TTE3744978t00" w:hAnsi="Arial" w:cs="Arial"/>
          <w:i/>
        </w:rPr>
        <w:t xml:space="preserve"> </w:t>
      </w:r>
      <w:proofErr w:type="gramStart"/>
      <w:r>
        <w:rPr>
          <w:rFonts w:ascii="Arial" w:eastAsia="TTE3744978t00" w:hAnsi="Arial" w:cs="Arial"/>
          <w:i/>
        </w:rPr>
        <w:t>euro</w:t>
      </w:r>
      <w:proofErr w:type="gramEnd"/>
      <w:r>
        <w:rPr>
          <w:rFonts w:ascii="Arial" w:eastAsia="TTE3744978t00" w:hAnsi="Arial" w:cs="Arial"/>
          <w:i/>
        </w:rPr>
        <w:t>, iar costurile directe aferente înlocuirii efectivelor de animale pierdute au fost estimate la valoarea de cca. 10</w:t>
      </w:r>
      <w:proofErr w:type="gramStart"/>
      <w:r>
        <w:rPr>
          <w:rFonts w:ascii="Arial" w:eastAsia="TTE3744978t00" w:hAnsi="Arial" w:cs="Arial"/>
          <w:i/>
        </w:rPr>
        <w:t>,2</w:t>
      </w:r>
      <w:proofErr w:type="gramEnd"/>
      <w:r>
        <w:rPr>
          <w:rFonts w:ascii="Arial" w:eastAsia="TTE3744978t00" w:hAnsi="Arial" w:cs="Arial"/>
          <w:i/>
        </w:rPr>
        <w:t xml:space="preserve"> mil. </w:t>
      </w:r>
      <w:proofErr w:type="gramStart"/>
      <w:r>
        <w:rPr>
          <w:rFonts w:ascii="Arial" w:eastAsia="TTE3744978t00" w:hAnsi="Arial" w:cs="Arial"/>
          <w:i/>
        </w:rPr>
        <w:t>euro</w:t>
      </w:r>
      <w:proofErr w:type="gramEnd"/>
      <w:r>
        <w:rPr>
          <w:rFonts w:ascii="Arial" w:eastAsia="TTE3744978t00" w:hAnsi="Arial" w:cs="Arial"/>
          <w:i/>
        </w:rPr>
        <w:t>;</w:t>
      </w:r>
    </w:p>
    <w:p w:rsidR="00CD7B03" w:rsidRDefault="00CD7B03" w:rsidP="0068135E">
      <w:pPr>
        <w:tabs>
          <w:tab w:val="left" w:pos="900"/>
          <w:tab w:val="left" w:pos="108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r>
      <w:r>
        <w:rPr>
          <w:rFonts w:ascii="Arial" w:eastAsia="TTE3744978t00" w:hAnsi="Arial" w:cs="Arial"/>
          <w:i/>
        </w:rPr>
        <w:tab/>
      </w:r>
      <w:r>
        <w:rPr>
          <w:rFonts w:ascii="Arial" w:eastAsia="TTE3744978t00" w:hAnsi="Arial" w:cs="Arial"/>
          <w:i/>
        </w:rPr>
        <w:tab/>
      </w:r>
      <w:r w:rsidR="004210DC">
        <w:rPr>
          <w:rFonts w:ascii="Arial" w:eastAsia="TTE3744978t00" w:hAnsi="Arial" w:cs="Arial"/>
          <w:i/>
        </w:rPr>
        <w:tab/>
      </w:r>
      <w:r>
        <w:rPr>
          <w:rFonts w:ascii="Arial" w:eastAsia="TTE3744978t00" w:hAnsi="Arial" w:cs="Arial"/>
          <w:i/>
        </w:rPr>
        <w:t xml:space="preserve">*pierderile de vieți omenești, traumele </w:t>
      </w:r>
      <w:r w:rsidR="0069670D">
        <w:rPr>
          <w:rFonts w:ascii="Arial" w:eastAsia="TTE3744978t00" w:hAnsi="Arial" w:cs="Arial"/>
          <w:i/>
        </w:rPr>
        <w:t>fizice și psihice suferite de persoanele sinistrate, nu pot fi cuantificate;</w:t>
      </w:r>
      <w:r>
        <w:rPr>
          <w:rFonts w:ascii="Arial" w:eastAsia="TTE3744978t00" w:hAnsi="Arial" w:cs="Arial"/>
          <w:i/>
        </w:rPr>
        <w:t xml:space="preserve"> </w:t>
      </w:r>
    </w:p>
    <w:p w:rsidR="001445E9" w:rsidRDefault="001445E9" w:rsidP="006865E9">
      <w:pPr>
        <w:pStyle w:val="ListParagraph"/>
        <w:numPr>
          <w:ilvl w:val="0"/>
          <w:numId w:val="27"/>
        </w:numPr>
        <w:tabs>
          <w:tab w:val="left" w:pos="567"/>
          <w:tab w:val="left" w:pos="709"/>
          <w:tab w:val="left" w:pos="990"/>
          <w:tab w:val="left" w:pos="1530"/>
        </w:tabs>
        <w:autoSpaceDE w:val="0"/>
        <w:autoSpaceDN w:val="0"/>
        <w:adjustRightInd w:val="0"/>
        <w:spacing w:after="0" w:line="240" w:lineRule="auto"/>
        <w:ind w:firstLine="630"/>
        <w:jc w:val="both"/>
        <w:rPr>
          <w:rFonts w:ascii="Arial" w:eastAsia="TTE3744978t00" w:hAnsi="Arial" w:cs="Arial"/>
          <w:i/>
        </w:rPr>
      </w:pPr>
      <w:r>
        <w:rPr>
          <w:rFonts w:ascii="Arial" w:eastAsia="TTE3744978t00" w:hAnsi="Arial" w:cs="Arial"/>
          <w:i/>
        </w:rPr>
        <w:t>lucrări de amenajare a albiilor</w:t>
      </w:r>
    </w:p>
    <w:p w:rsidR="001445E9" w:rsidRDefault="001445E9" w:rsidP="001445E9">
      <w:pPr>
        <w:pStyle w:val="ListParagraph"/>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realizarea lucrărilor de amenajare a albiilor va conduce la apărarea localităților amplasate în zona cu potențial ridicat de risc la inundații;</w:t>
      </w:r>
    </w:p>
    <w:p w:rsidR="001445E9" w:rsidRPr="001445E9" w:rsidRDefault="001445E9" w:rsidP="001445E9">
      <w:pPr>
        <w:pStyle w:val="ListParagraph"/>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pentru realizarea lucrărilor se vor crea noi locuri de muncă, atât personal calificat cât și personal necalificat; numărul de noi locuri de muncă nu va fi mare, având în vedere faptul că o mare parte a lucrărilor se va executa mecanizat;</w:t>
      </w:r>
    </w:p>
    <w:p w:rsidR="00E8556E" w:rsidRDefault="001445E9" w:rsidP="001445E9">
      <w:pPr>
        <w:numPr>
          <w:ilvl w:val="0"/>
          <w:numId w:val="3"/>
        </w:numPr>
        <w:tabs>
          <w:tab w:val="left" w:pos="720"/>
          <w:tab w:val="left" w:pos="990"/>
        </w:tabs>
        <w:autoSpaceDE w:val="0"/>
        <w:autoSpaceDN w:val="0"/>
        <w:adjustRightInd w:val="0"/>
        <w:spacing w:after="0" w:line="240" w:lineRule="auto"/>
        <w:ind w:left="0" w:firstLine="709"/>
        <w:jc w:val="both"/>
        <w:rPr>
          <w:rFonts w:ascii="Arial" w:eastAsia="TTE3744978t00" w:hAnsi="Arial" w:cs="Arial"/>
          <w:i/>
        </w:rPr>
      </w:pPr>
      <w:proofErr w:type="gramStart"/>
      <w:r>
        <w:rPr>
          <w:rFonts w:ascii="Arial" w:eastAsia="TTE3744978t00" w:hAnsi="Arial" w:cs="Arial"/>
          <w:i/>
        </w:rPr>
        <w:t>realizarea</w:t>
      </w:r>
      <w:proofErr w:type="gramEnd"/>
      <w:r>
        <w:rPr>
          <w:rFonts w:ascii="Arial" w:eastAsia="TTE3744978t00" w:hAnsi="Arial" w:cs="Arial"/>
          <w:i/>
        </w:rPr>
        <w:t xml:space="preserve"> lucrărilor</w:t>
      </w:r>
      <w:r w:rsidR="00E8556E">
        <w:rPr>
          <w:rFonts w:ascii="Arial" w:eastAsia="TTE3744978t00" w:hAnsi="Arial" w:cs="Arial"/>
          <w:i/>
        </w:rPr>
        <w:t xml:space="preserve"> va avea efecte pozitive asupra factorului de mediu aşezări umane.</w:t>
      </w:r>
    </w:p>
    <w:p w:rsidR="00E8556E" w:rsidRPr="008563D4" w:rsidRDefault="00E8556E" w:rsidP="007B6FCC">
      <w:pPr>
        <w:pStyle w:val="ListParagraph"/>
        <w:numPr>
          <w:ilvl w:val="0"/>
          <w:numId w:val="20"/>
        </w:numPr>
        <w:tabs>
          <w:tab w:val="left" w:pos="720"/>
          <w:tab w:val="left" w:pos="1890"/>
        </w:tabs>
        <w:autoSpaceDE w:val="0"/>
        <w:autoSpaceDN w:val="0"/>
        <w:adjustRightInd w:val="0"/>
        <w:spacing w:after="0" w:line="240" w:lineRule="auto"/>
        <w:jc w:val="both"/>
        <w:rPr>
          <w:rFonts w:ascii="Arial" w:eastAsia="TTE3744978t00" w:hAnsi="Arial" w:cs="Arial"/>
          <w:b/>
          <w:i/>
        </w:rPr>
      </w:pPr>
      <w:r w:rsidRPr="008563D4">
        <w:rPr>
          <w:rFonts w:ascii="Arial" w:eastAsia="TTE3744978t00" w:hAnsi="Arial" w:cs="Arial"/>
          <w:b/>
          <w:i/>
        </w:rPr>
        <w:t>condiţii culturale şi entice, patrimoniu cultural:</w:t>
      </w:r>
    </w:p>
    <w:p w:rsidR="00B81113" w:rsidRDefault="00B81113"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pe perioada execuției lucrărilor n</w:t>
      </w:r>
      <w:r w:rsidR="004C68AE">
        <w:rPr>
          <w:rFonts w:ascii="Arial" w:eastAsia="TTE3744978t00" w:hAnsi="Arial" w:cs="Arial"/>
          <w:i/>
        </w:rPr>
        <w:t>u</w:t>
      </w:r>
      <w:r>
        <w:rPr>
          <w:rFonts w:ascii="Arial" w:eastAsia="TTE3744978t00" w:hAnsi="Arial" w:cs="Arial"/>
          <w:i/>
        </w:rPr>
        <w:t xml:space="preserve"> vor fi afectate monumente aparținând patrimoniului cultural; nu va fi afectată structura etnică sau confesională a populației;</w:t>
      </w:r>
    </w:p>
    <w:p w:rsidR="00E8556E" w:rsidRDefault="00B81113" w:rsidP="00D208ED">
      <w:pPr>
        <w:numPr>
          <w:ilvl w:val="0"/>
          <w:numId w:val="3"/>
        </w:numPr>
        <w:tabs>
          <w:tab w:val="left" w:pos="720"/>
          <w:tab w:val="left" w:pos="108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în condițiile unei eventuale rupere a barajului, s-ar înregistra pagube însemnate asupra a numeroase monumente istorice</w:t>
      </w:r>
      <w:r w:rsidR="00B908D6">
        <w:rPr>
          <w:rFonts w:ascii="Arial" w:eastAsia="TTE3744978t00" w:hAnsi="Arial" w:cs="Arial"/>
          <w:i/>
        </w:rPr>
        <w:t xml:space="preserve"> (Casa memorial</w:t>
      </w:r>
      <w:r w:rsidR="00446C21">
        <w:rPr>
          <w:rFonts w:ascii="Arial" w:eastAsia="TTE3744978t00" w:hAnsi="Arial" w:cs="Arial"/>
          <w:i/>
        </w:rPr>
        <w:t>ă</w:t>
      </w:r>
      <w:r w:rsidR="00B908D6">
        <w:rPr>
          <w:rFonts w:ascii="Arial" w:eastAsia="TTE3744978t00" w:hAnsi="Arial" w:cs="Arial"/>
          <w:i/>
        </w:rPr>
        <w:t xml:space="preserve"> Constantin Pavel – Bistriţa B</w:t>
      </w:r>
      <w:r w:rsidR="00F300E1">
        <w:rPr>
          <w:rFonts w:ascii="Arial" w:eastAsia="TTE3744978t00" w:hAnsi="Arial" w:cs="Arial"/>
          <w:i/>
        </w:rPr>
        <w:t>â</w:t>
      </w:r>
      <w:r w:rsidR="00B908D6">
        <w:rPr>
          <w:rFonts w:ascii="Arial" w:eastAsia="TTE3744978t00" w:hAnsi="Arial" w:cs="Arial"/>
          <w:i/>
        </w:rPr>
        <w:t>rgăului, Casa Maiorului şi Hotelul Grăniceresc – Prundu B</w:t>
      </w:r>
      <w:r w:rsidR="00F300E1">
        <w:rPr>
          <w:rFonts w:ascii="Arial" w:eastAsia="TTE3744978t00" w:hAnsi="Arial" w:cs="Arial"/>
          <w:i/>
        </w:rPr>
        <w:t>â</w:t>
      </w:r>
      <w:r w:rsidR="00B908D6">
        <w:rPr>
          <w:rFonts w:ascii="Arial" w:eastAsia="TTE3744978t00" w:hAnsi="Arial" w:cs="Arial"/>
          <w:i/>
        </w:rPr>
        <w:t xml:space="preserve">rgăului, muzeul “Casa Săsească” – Livezile, </w:t>
      </w:r>
      <w:r w:rsidR="00446C21">
        <w:rPr>
          <w:rFonts w:ascii="Arial" w:eastAsia="TTE3744978t00" w:hAnsi="Arial" w:cs="Arial"/>
          <w:i/>
        </w:rPr>
        <w:t>Turnul Dogarilor, complexul Sugălete, Casa Argintarului, Casa Ioan Zidaru, casa memorială Andrei Mureşanu, Muzeul Judeţean, C.N. Liviu Rebreanu, C.N. Andrei Mureşanu – municipiul Bistriţa), lăcaşe de cult ş.a.</w:t>
      </w:r>
    </w:p>
    <w:p w:rsidR="00E8556E" w:rsidRPr="008563D4" w:rsidRDefault="00E8556E" w:rsidP="007B6FCC">
      <w:pPr>
        <w:numPr>
          <w:ilvl w:val="0"/>
          <w:numId w:val="20"/>
        </w:numPr>
        <w:tabs>
          <w:tab w:val="left" w:pos="720"/>
          <w:tab w:val="left" w:pos="1080"/>
        </w:tabs>
        <w:autoSpaceDE w:val="0"/>
        <w:autoSpaceDN w:val="0"/>
        <w:adjustRightInd w:val="0"/>
        <w:spacing w:after="0" w:line="240" w:lineRule="auto"/>
        <w:ind w:left="0" w:firstLine="426"/>
        <w:jc w:val="both"/>
        <w:rPr>
          <w:rFonts w:ascii="Arial" w:eastAsia="TTE3744978t00" w:hAnsi="Arial" w:cs="Arial"/>
          <w:b/>
          <w:i/>
        </w:rPr>
      </w:pPr>
      <w:r w:rsidRPr="008563D4">
        <w:rPr>
          <w:rFonts w:ascii="Arial" w:eastAsia="TTE3744978t00" w:hAnsi="Arial" w:cs="Arial"/>
          <w:b/>
          <w:i/>
        </w:rPr>
        <w:t>radiaţii:</w:t>
      </w:r>
    </w:p>
    <w:p w:rsidR="00E8556E" w:rsidRDefault="009377A6" w:rsidP="00E8556E">
      <w:pPr>
        <w:spacing w:after="0" w:line="240" w:lineRule="auto"/>
        <w:ind w:firstLine="567"/>
        <w:jc w:val="both"/>
        <w:rPr>
          <w:rFonts w:ascii="Arial" w:hAnsi="Arial" w:cs="Arial"/>
          <w:i/>
        </w:rPr>
      </w:pPr>
      <w:proofErr w:type="gramStart"/>
      <w:r>
        <w:rPr>
          <w:rFonts w:ascii="Arial" w:eastAsia="TTE3744978t00" w:hAnsi="Arial" w:cs="Arial"/>
          <w:i/>
        </w:rPr>
        <w:t>implementarea</w:t>
      </w:r>
      <w:proofErr w:type="gramEnd"/>
      <w:r>
        <w:rPr>
          <w:rFonts w:ascii="Arial" w:eastAsia="TTE3744978t00" w:hAnsi="Arial" w:cs="Arial"/>
          <w:i/>
        </w:rPr>
        <w:t xml:space="preserve"> proiectului nu presupune generare de radiații</w:t>
      </w:r>
      <w:r w:rsidR="00E8556E">
        <w:rPr>
          <w:rFonts w:ascii="Arial" w:hAnsi="Arial" w:cs="Arial"/>
          <w:i/>
        </w:rPr>
        <w:t>.</w:t>
      </w:r>
    </w:p>
    <w:p w:rsidR="00192C4F" w:rsidRDefault="00192C4F" w:rsidP="00E8556E">
      <w:pPr>
        <w:spacing w:after="0" w:line="240" w:lineRule="auto"/>
        <w:ind w:firstLine="567"/>
        <w:jc w:val="both"/>
        <w:rPr>
          <w:rFonts w:ascii="Arial" w:hAnsi="Arial" w:cs="Arial"/>
          <w:i/>
        </w:rPr>
      </w:pPr>
    </w:p>
    <w:p w:rsidR="00E8556E" w:rsidRPr="008563D4" w:rsidRDefault="00E8556E" w:rsidP="00E8556E">
      <w:pPr>
        <w:spacing w:after="0" w:line="240" w:lineRule="auto"/>
        <w:ind w:firstLine="567"/>
        <w:jc w:val="both"/>
        <w:rPr>
          <w:rFonts w:ascii="Arial" w:hAnsi="Arial" w:cs="Arial"/>
          <w:b/>
          <w:i/>
          <w:u w:val="single"/>
        </w:rPr>
      </w:pPr>
      <w:r w:rsidRPr="008563D4">
        <w:rPr>
          <w:rFonts w:ascii="Arial" w:hAnsi="Arial" w:cs="Arial"/>
          <w:b/>
          <w:i/>
          <w:u w:val="single"/>
        </w:rPr>
        <w:t xml:space="preserve">Concluziile finale ale raportului privind impactul asupra mediului sunt: </w:t>
      </w:r>
    </w:p>
    <w:p w:rsidR="00467F42" w:rsidRPr="00467F42" w:rsidRDefault="00467F42" w:rsidP="006865E9">
      <w:pPr>
        <w:pStyle w:val="ListParagraph"/>
        <w:numPr>
          <w:ilvl w:val="0"/>
          <w:numId w:val="38"/>
        </w:numPr>
        <w:spacing w:after="0" w:line="240" w:lineRule="auto"/>
        <w:jc w:val="both"/>
        <w:rPr>
          <w:rFonts w:ascii="Arial" w:hAnsi="Arial" w:cs="Arial"/>
          <w:i/>
        </w:rPr>
      </w:pPr>
      <w:r>
        <w:rPr>
          <w:rFonts w:ascii="Arial" w:hAnsi="Arial" w:cs="Arial"/>
          <w:i/>
        </w:rPr>
        <w:t>p</w:t>
      </w:r>
      <w:r w:rsidR="00192C4F">
        <w:rPr>
          <w:rFonts w:ascii="Arial" w:hAnsi="Arial" w:cs="Arial"/>
          <w:i/>
        </w:rPr>
        <w:t xml:space="preserve">rin </w:t>
      </w:r>
      <w:r>
        <w:rPr>
          <w:rFonts w:ascii="Arial" w:hAnsi="Arial" w:cs="Arial"/>
          <w:i/>
        </w:rPr>
        <w:t xml:space="preserve"> lucrările de mărire a gradului de siguranță a acumulării/barajului Colibița</w:t>
      </w:r>
    </w:p>
    <w:p w:rsidR="00E8556E" w:rsidRPr="00467F42" w:rsidRDefault="00467F42" w:rsidP="006865E9">
      <w:pPr>
        <w:pStyle w:val="ListParagraph"/>
        <w:numPr>
          <w:ilvl w:val="0"/>
          <w:numId w:val="21"/>
        </w:numPr>
        <w:tabs>
          <w:tab w:val="left" w:pos="1080"/>
        </w:tabs>
        <w:spacing w:after="0" w:line="240" w:lineRule="auto"/>
        <w:ind w:hanging="2520"/>
        <w:jc w:val="both"/>
        <w:rPr>
          <w:rFonts w:ascii="Arial" w:hAnsi="Arial" w:cs="Arial"/>
          <w:i/>
        </w:rPr>
      </w:pPr>
      <w:r w:rsidRPr="00467F42">
        <w:rPr>
          <w:rFonts w:ascii="Arial" w:hAnsi="Arial" w:cs="Arial"/>
          <w:i/>
        </w:rPr>
        <w:t>finalizarea lucrărilor va</w:t>
      </w:r>
      <w:r>
        <w:rPr>
          <w:rFonts w:ascii="Arial" w:hAnsi="Arial" w:cs="Arial"/>
          <w:i/>
        </w:rPr>
        <w:t xml:space="preserve"> </w:t>
      </w:r>
      <w:r w:rsidRPr="00467F42">
        <w:rPr>
          <w:rFonts w:ascii="Arial" w:hAnsi="Arial" w:cs="Arial"/>
          <w:i/>
        </w:rPr>
        <w:t>conduce la:</w:t>
      </w:r>
    </w:p>
    <w:p w:rsidR="00E8556E" w:rsidRDefault="00467F42" w:rsidP="00D208ED">
      <w:pPr>
        <w:numPr>
          <w:ilvl w:val="0"/>
          <w:numId w:val="3"/>
        </w:numPr>
        <w:tabs>
          <w:tab w:val="left" w:pos="1080"/>
        </w:tabs>
        <w:spacing w:after="0" w:line="240" w:lineRule="auto"/>
        <w:ind w:left="0" w:firstLine="720"/>
        <w:jc w:val="both"/>
        <w:rPr>
          <w:rFonts w:ascii="Arial" w:hAnsi="Arial" w:cs="Arial"/>
          <w:i/>
        </w:rPr>
      </w:pPr>
      <w:r>
        <w:rPr>
          <w:rFonts w:ascii="Arial" w:hAnsi="Arial" w:cs="Arial"/>
          <w:i/>
        </w:rPr>
        <w:t>mărirea gradului de siguranță a acumulării/barajului prin asigurarea unui nou ciclu de viață (25-30 ani) pentru amenajare și, implicit, prin punerea în siguranță a tuturor localităților situate de-a lungul Bistriței Transilvane aval de baraj</w:t>
      </w:r>
      <w:r w:rsidR="00E8556E" w:rsidRPr="00A227C8">
        <w:rPr>
          <w:rFonts w:ascii="Arial" w:hAnsi="Arial" w:cs="Arial"/>
          <w:i/>
        </w:rPr>
        <w:t>;</w:t>
      </w:r>
    </w:p>
    <w:p w:rsidR="00467F42" w:rsidRDefault="00467F42" w:rsidP="00D208ED">
      <w:pPr>
        <w:numPr>
          <w:ilvl w:val="0"/>
          <w:numId w:val="3"/>
        </w:numPr>
        <w:tabs>
          <w:tab w:val="left" w:pos="1080"/>
        </w:tabs>
        <w:spacing w:after="0" w:line="240" w:lineRule="auto"/>
        <w:ind w:left="0" w:firstLine="720"/>
        <w:jc w:val="both"/>
        <w:rPr>
          <w:rFonts w:ascii="Arial" w:hAnsi="Arial" w:cs="Arial"/>
          <w:i/>
        </w:rPr>
      </w:pPr>
      <w:r>
        <w:rPr>
          <w:rFonts w:ascii="Arial" w:hAnsi="Arial" w:cs="Arial"/>
          <w:i/>
        </w:rPr>
        <w:t>asigurarea livrării din acumulare în permanență, în albia Bistriței Transilvane aval de baraj, a debitului de servitu</w:t>
      </w:r>
      <w:r w:rsidR="00CC3291">
        <w:rPr>
          <w:rFonts w:ascii="Arial" w:hAnsi="Arial" w:cs="Arial"/>
          <w:i/>
        </w:rPr>
        <w:t>t</w:t>
      </w:r>
      <w:r>
        <w:rPr>
          <w:rFonts w:ascii="Arial" w:hAnsi="Arial" w:cs="Arial"/>
          <w:i/>
        </w:rPr>
        <w:t>e, cu impact pozitiv asupra biocenozelor acvatice existente;</w:t>
      </w:r>
    </w:p>
    <w:p w:rsidR="00467F42" w:rsidRDefault="00467F42" w:rsidP="006865E9">
      <w:pPr>
        <w:pStyle w:val="ListParagraph"/>
        <w:numPr>
          <w:ilvl w:val="0"/>
          <w:numId w:val="21"/>
        </w:numPr>
        <w:tabs>
          <w:tab w:val="left" w:pos="1080"/>
        </w:tabs>
        <w:spacing w:after="0" w:line="240" w:lineRule="auto"/>
        <w:ind w:left="0" w:firstLine="900"/>
        <w:jc w:val="both"/>
        <w:rPr>
          <w:rFonts w:ascii="Arial" w:hAnsi="Arial" w:cs="Arial"/>
          <w:i/>
        </w:rPr>
      </w:pPr>
      <w:r>
        <w:rPr>
          <w:rFonts w:ascii="Arial" w:hAnsi="Arial" w:cs="Arial"/>
          <w:i/>
        </w:rPr>
        <w:t>prin aplicarea măsurilor de diminuare a impactului prezentate în raport, se consider</w:t>
      </w:r>
      <w:r w:rsidR="006D2EF3">
        <w:rPr>
          <w:rFonts w:ascii="Arial" w:hAnsi="Arial" w:cs="Arial"/>
          <w:i/>
        </w:rPr>
        <w:t>ă</w:t>
      </w:r>
      <w:r>
        <w:rPr>
          <w:rFonts w:ascii="Arial" w:hAnsi="Arial" w:cs="Arial"/>
          <w:i/>
        </w:rPr>
        <w:t xml:space="preserve"> că impactul negativ generat asupra ecosistemului acvatic din acumulare este</w:t>
      </w:r>
      <w:r w:rsidR="00192C4F">
        <w:rPr>
          <w:rFonts w:ascii="Arial" w:hAnsi="Arial" w:cs="Arial"/>
          <w:i/>
        </w:rPr>
        <w:t xml:space="preserve"> nesemnificativ și</w:t>
      </w:r>
      <w:r>
        <w:rPr>
          <w:rFonts w:ascii="Arial" w:hAnsi="Arial" w:cs="Arial"/>
          <w:i/>
        </w:rPr>
        <w:t xml:space="preserve"> în limite admisibile ce trebuie asumat;</w:t>
      </w:r>
    </w:p>
    <w:p w:rsidR="00467F42" w:rsidRDefault="00467F42" w:rsidP="006865E9">
      <w:pPr>
        <w:pStyle w:val="ListParagraph"/>
        <w:numPr>
          <w:ilvl w:val="0"/>
          <w:numId w:val="21"/>
        </w:numPr>
        <w:tabs>
          <w:tab w:val="left" w:pos="1080"/>
        </w:tabs>
        <w:spacing w:after="0" w:line="240" w:lineRule="auto"/>
        <w:ind w:left="0" w:firstLine="900"/>
        <w:jc w:val="both"/>
        <w:rPr>
          <w:rFonts w:ascii="Arial" w:hAnsi="Arial" w:cs="Arial"/>
          <w:i/>
        </w:rPr>
      </w:pPr>
      <w:r>
        <w:rPr>
          <w:rFonts w:ascii="Arial" w:hAnsi="Arial" w:cs="Arial"/>
          <w:i/>
        </w:rPr>
        <w:t>se consideră că trebuie asumate și celelalte efecte negative care vor fi generate în perioada de execuție a lucrărilor:</w:t>
      </w:r>
    </w:p>
    <w:p w:rsidR="008528A5" w:rsidRDefault="00467F42" w:rsidP="00467F42">
      <w:pPr>
        <w:pStyle w:val="ListParagraph"/>
        <w:numPr>
          <w:ilvl w:val="0"/>
          <w:numId w:val="3"/>
        </w:numPr>
        <w:tabs>
          <w:tab w:val="left" w:pos="1080"/>
        </w:tabs>
        <w:spacing w:after="0" w:line="240" w:lineRule="auto"/>
        <w:jc w:val="both"/>
        <w:rPr>
          <w:rFonts w:ascii="Arial" w:hAnsi="Arial" w:cs="Arial"/>
          <w:i/>
        </w:rPr>
      </w:pPr>
      <w:r>
        <w:rPr>
          <w:rFonts w:ascii="Arial" w:hAnsi="Arial" w:cs="Arial"/>
          <w:i/>
        </w:rPr>
        <w:t>retragerea din exploatare</w:t>
      </w:r>
      <w:r w:rsidR="008528A5">
        <w:rPr>
          <w:rFonts w:ascii="Arial" w:hAnsi="Arial" w:cs="Arial"/>
          <w:i/>
        </w:rPr>
        <w:t>,</w:t>
      </w:r>
      <w:r>
        <w:rPr>
          <w:rFonts w:ascii="Arial" w:hAnsi="Arial" w:cs="Arial"/>
          <w:i/>
        </w:rPr>
        <w:t xml:space="preserve"> pe o perioadă de 8-10 luni</w:t>
      </w:r>
      <w:r w:rsidR="008528A5">
        <w:rPr>
          <w:rFonts w:ascii="Arial" w:hAnsi="Arial" w:cs="Arial"/>
          <w:i/>
        </w:rPr>
        <w:t>, a CHE Colibița;</w:t>
      </w:r>
    </w:p>
    <w:p w:rsidR="008528A5" w:rsidRDefault="008528A5" w:rsidP="008528A5">
      <w:pPr>
        <w:pStyle w:val="ListParagraph"/>
        <w:numPr>
          <w:ilvl w:val="0"/>
          <w:numId w:val="3"/>
        </w:numPr>
        <w:tabs>
          <w:tab w:val="left" w:pos="1080"/>
        </w:tabs>
        <w:spacing w:after="0" w:line="240" w:lineRule="auto"/>
        <w:ind w:left="0" w:firstLine="1135"/>
        <w:jc w:val="both"/>
        <w:rPr>
          <w:rFonts w:ascii="Arial" w:hAnsi="Arial" w:cs="Arial"/>
          <w:i/>
        </w:rPr>
      </w:pPr>
      <w:r>
        <w:rPr>
          <w:rFonts w:ascii="Arial" w:hAnsi="Arial" w:cs="Arial"/>
          <w:i/>
        </w:rPr>
        <w:t>oprirea alimentării cu apă, din această sursă, pe o perioadă de 8-10 luni, a localităților din aval;</w:t>
      </w:r>
    </w:p>
    <w:p w:rsidR="00E8556E" w:rsidRDefault="008528A5" w:rsidP="00467F42">
      <w:pPr>
        <w:pStyle w:val="ListParagraph"/>
        <w:numPr>
          <w:ilvl w:val="0"/>
          <w:numId w:val="3"/>
        </w:numPr>
        <w:tabs>
          <w:tab w:val="left" w:pos="1080"/>
        </w:tabs>
        <w:spacing w:after="0" w:line="240" w:lineRule="auto"/>
        <w:jc w:val="both"/>
        <w:rPr>
          <w:rFonts w:ascii="Arial" w:hAnsi="Arial" w:cs="Arial"/>
          <w:i/>
        </w:rPr>
      </w:pPr>
      <w:r>
        <w:rPr>
          <w:rFonts w:ascii="Arial" w:hAnsi="Arial" w:cs="Arial"/>
          <w:i/>
        </w:rPr>
        <w:t>diminuarea veniturilor rezultate din activitatea turistică</w:t>
      </w:r>
      <w:r w:rsidR="00B240B3">
        <w:rPr>
          <w:rFonts w:ascii="Arial" w:hAnsi="Arial" w:cs="Arial"/>
          <w:i/>
        </w:rPr>
        <w:t>;</w:t>
      </w:r>
    </w:p>
    <w:p w:rsidR="00B240B3" w:rsidRDefault="00B240B3" w:rsidP="006865E9">
      <w:pPr>
        <w:pStyle w:val="ListParagraph"/>
        <w:numPr>
          <w:ilvl w:val="0"/>
          <w:numId w:val="39"/>
        </w:numPr>
        <w:tabs>
          <w:tab w:val="left" w:pos="1080"/>
        </w:tabs>
        <w:spacing w:after="0" w:line="240" w:lineRule="auto"/>
        <w:ind w:left="0" w:firstLine="900"/>
        <w:jc w:val="both"/>
        <w:rPr>
          <w:rFonts w:ascii="Arial" w:hAnsi="Arial" w:cs="Arial"/>
          <w:i/>
        </w:rPr>
      </w:pPr>
      <w:r>
        <w:rPr>
          <w:rFonts w:ascii="Arial" w:hAnsi="Arial" w:cs="Arial"/>
          <w:i/>
        </w:rPr>
        <w:t>având în vedere faptul că lucrările care necesită golirea lacului vor fi executate într-o perioadă de numai 6 luni de zile, punând în balanță consecințele unui accident major în ceea ce privește exploatarea barajului, se poate afirma că:</w:t>
      </w:r>
    </w:p>
    <w:p w:rsidR="00B240B3" w:rsidRDefault="00B240B3" w:rsidP="00B240B3">
      <w:pPr>
        <w:pStyle w:val="ListParagraph"/>
        <w:numPr>
          <w:ilvl w:val="0"/>
          <w:numId w:val="3"/>
        </w:numPr>
        <w:tabs>
          <w:tab w:val="left" w:pos="1080"/>
        </w:tabs>
        <w:spacing w:after="0" w:line="240" w:lineRule="auto"/>
        <w:ind w:left="0" w:firstLine="1135"/>
        <w:jc w:val="both"/>
        <w:rPr>
          <w:rFonts w:ascii="Arial" w:hAnsi="Arial" w:cs="Arial"/>
          <w:i/>
        </w:rPr>
      </w:pPr>
      <w:r>
        <w:rPr>
          <w:rFonts w:ascii="Arial" w:hAnsi="Arial" w:cs="Arial"/>
          <w:i/>
        </w:rPr>
        <w:t>standardul de viață al locuitorilor de pe malurile acumulării va fi afectat în limite admisibile;</w:t>
      </w:r>
    </w:p>
    <w:p w:rsidR="00B240B3" w:rsidRPr="00B240B3" w:rsidRDefault="00B240B3" w:rsidP="00B240B3">
      <w:pPr>
        <w:pStyle w:val="ListParagraph"/>
        <w:numPr>
          <w:ilvl w:val="0"/>
          <w:numId w:val="3"/>
        </w:numPr>
        <w:tabs>
          <w:tab w:val="left" w:pos="1080"/>
        </w:tabs>
        <w:spacing w:after="0" w:line="240" w:lineRule="auto"/>
        <w:ind w:left="0" w:firstLine="1135"/>
        <w:jc w:val="both"/>
        <w:rPr>
          <w:rFonts w:ascii="Arial" w:hAnsi="Arial" w:cs="Arial"/>
          <w:i/>
        </w:rPr>
      </w:pPr>
      <w:r>
        <w:rPr>
          <w:rFonts w:ascii="Arial" w:hAnsi="Arial" w:cs="Arial"/>
          <w:i/>
        </w:rPr>
        <w:t>standardul de viață al locuitorilor din localitățile situate pe albia Bistriței Transilvane aval de baraj va crește prin eliminarea riscurilor unei avarii la baraj;</w:t>
      </w:r>
    </w:p>
    <w:p w:rsidR="008528A5" w:rsidRDefault="008528A5" w:rsidP="006865E9">
      <w:pPr>
        <w:pStyle w:val="ListParagraph"/>
        <w:numPr>
          <w:ilvl w:val="0"/>
          <w:numId w:val="38"/>
        </w:numPr>
        <w:tabs>
          <w:tab w:val="left" w:pos="1080"/>
        </w:tabs>
        <w:spacing w:after="0" w:line="240" w:lineRule="auto"/>
        <w:jc w:val="both"/>
        <w:rPr>
          <w:rFonts w:ascii="Arial" w:hAnsi="Arial" w:cs="Arial"/>
          <w:i/>
        </w:rPr>
      </w:pPr>
      <w:r>
        <w:rPr>
          <w:rFonts w:ascii="Arial" w:hAnsi="Arial" w:cs="Arial"/>
          <w:i/>
        </w:rPr>
        <w:t>pentru lucrările de amenajare a albiilor</w:t>
      </w:r>
    </w:p>
    <w:p w:rsidR="00B240B3" w:rsidRDefault="006D2EF3" w:rsidP="006D2EF3">
      <w:pPr>
        <w:pStyle w:val="ListParagraph"/>
        <w:numPr>
          <w:ilvl w:val="0"/>
          <w:numId w:val="3"/>
        </w:numPr>
        <w:tabs>
          <w:tab w:val="left" w:pos="1080"/>
        </w:tabs>
        <w:spacing w:after="0" w:line="240" w:lineRule="auto"/>
        <w:ind w:left="0" w:firstLine="1135"/>
        <w:jc w:val="both"/>
        <w:rPr>
          <w:rFonts w:ascii="Arial" w:hAnsi="Arial" w:cs="Arial"/>
          <w:i/>
        </w:rPr>
      </w:pPr>
      <w:r w:rsidRPr="006D2EF3">
        <w:rPr>
          <w:rFonts w:ascii="Arial" w:hAnsi="Arial" w:cs="Arial"/>
          <w:i/>
        </w:rPr>
        <w:t>prin aplicarea măsurilor de diminuare a impactului prezentate în raport</w:t>
      </w:r>
      <w:r>
        <w:rPr>
          <w:rFonts w:ascii="Arial" w:hAnsi="Arial" w:cs="Arial"/>
          <w:i/>
        </w:rPr>
        <w:t xml:space="preserve"> și în Studiul de evaluare adecvată</w:t>
      </w:r>
      <w:r w:rsidRPr="006D2EF3">
        <w:rPr>
          <w:rFonts w:ascii="Arial" w:hAnsi="Arial" w:cs="Arial"/>
          <w:i/>
        </w:rPr>
        <w:t>, se consider</w:t>
      </w:r>
      <w:r>
        <w:rPr>
          <w:rFonts w:ascii="Arial" w:hAnsi="Arial" w:cs="Arial"/>
          <w:i/>
        </w:rPr>
        <w:t>ă</w:t>
      </w:r>
      <w:r w:rsidRPr="006D2EF3">
        <w:rPr>
          <w:rFonts w:ascii="Arial" w:hAnsi="Arial" w:cs="Arial"/>
          <w:i/>
        </w:rPr>
        <w:t xml:space="preserve"> că </w:t>
      </w:r>
      <w:r>
        <w:rPr>
          <w:rFonts w:ascii="Arial" w:hAnsi="Arial" w:cs="Arial"/>
          <w:i/>
        </w:rPr>
        <w:t xml:space="preserve">realizarea lucrărilor de amenajare a albiilor celor </w:t>
      </w:r>
      <w:r>
        <w:rPr>
          <w:rFonts w:ascii="Arial" w:hAnsi="Arial" w:cs="Arial"/>
          <w:i/>
        </w:rPr>
        <w:lastRenderedPageBreak/>
        <w:t xml:space="preserve">2 râuri (Bistrița Transilvană și Bîrgău) va genera un </w:t>
      </w:r>
      <w:r w:rsidRPr="006D2EF3">
        <w:rPr>
          <w:rFonts w:ascii="Arial" w:hAnsi="Arial" w:cs="Arial"/>
          <w:i/>
        </w:rPr>
        <w:t xml:space="preserve">impact negativ </w:t>
      </w:r>
      <w:r>
        <w:rPr>
          <w:rFonts w:ascii="Arial" w:hAnsi="Arial" w:cs="Arial"/>
          <w:i/>
        </w:rPr>
        <w:t xml:space="preserve">nesemnificativ </w:t>
      </w:r>
      <w:r w:rsidRPr="006D2EF3">
        <w:rPr>
          <w:rFonts w:ascii="Arial" w:hAnsi="Arial" w:cs="Arial"/>
          <w:i/>
        </w:rPr>
        <w:t xml:space="preserve">asupra </w:t>
      </w:r>
      <w:r>
        <w:rPr>
          <w:rFonts w:ascii="Arial" w:hAnsi="Arial" w:cs="Arial"/>
          <w:i/>
        </w:rPr>
        <w:t>diferitelor component ale biodiversității (inclusiv asupra celor 2 specii piscicole de interes comunitar și habitatul prioritar)</w:t>
      </w:r>
      <w:r w:rsidR="00B240B3">
        <w:rPr>
          <w:rFonts w:ascii="Arial" w:hAnsi="Arial" w:cs="Arial"/>
          <w:i/>
        </w:rPr>
        <w:t>;</w:t>
      </w:r>
    </w:p>
    <w:p w:rsidR="006D2EF3" w:rsidRDefault="00B240B3" w:rsidP="006D2EF3">
      <w:pPr>
        <w:pStyle w:val="ListParagraph"/>
        <w:numPr>
          <w:ilvl w:val="0"/>
          <w:numId w:val="3"/>
        </w:numPr>
        <w:tabs>
          <w:tab w:val="left" w:pos="1080"/>
        </w:tabs>
        <w:spacing w:after="0" w:line="240" w:lineRule="auto"/>
        <w:ind w:left="0" w:firstLine="1135"/>
        <w:jc w:val="both"/>
        <w:rPr>
          <w:rFonts w:ascii="Arial" w:hAnsi="Arial" w:cs="Arial"/>
          <w:i/>
        </w:rPr>
      </w:pPr>
      <w:proofErr w:type="gramStart"/>
      <w:r>
        <w:rPr>
          <w:rFonts w:ascii="Arial" w:hAnsi="Arial" w:cs="Arial"/>
          <w:i/>
        </w:rPr>
        <w:t>standardul</w:t>
      </w:r>
      <w:proofErr w:type="gramEnd"/>
      <w:r>
        <w:rPr>
          <w:rFonts w:ascii="Arial" w:hAnsi="Arial" w:cs="Arial"/>
          <w:i/>
        </w:rPr>
        <w:t xml:space="preserve"> de viață al locuitorilor din zonă va fi îmbunătățit, localitățile amplasate de-a lungul râului Bistrița Transilvană aval de baraj fiind într-o zonă cu potențial ridicat de risc la inundații</w:t>
      </w:r>
      <w:r w:rsidR="006D2EF3">
        <w:rPr>
          <w:rFonts w:ascii="Arial" w:hAnsi="Arial" w:cs="Arial"/>
          <w:i/>
        </w:rPr>
        <w:t>.</w:t>
      </w:r>
    </w:p>
    <w:p w:rsidR="00EB03A6" w:rsidRPr="00EB03A6" w:rsidRDefault="00EB03A6" w:rsidP="00EB03A6">
      <w:pPr>
        <w:tabs>
          <w:tab w:val="left" w:pos="1080"/>
        </w:tabs>
        <w:spacing w:after="0" w:line="240" w:lineRule="auto"/>
        <w:jc w:val="both"/>
        <w:rPr>
          <w:rFonts w:ascii="Arial" w:hAnsi="Arial" w:cs="Arial"/>
          <w:i/>
        </w:rPr>
      </w:pPr>
    </w:p>
    <w:p w:rsidR="00E8556E" w:rsidRDefault="00E8556E" w:rsidP="00D208ED">
      <w:pPr>
        <w:numPr>
          <w:ilvl w:val="0"/>
          <w:numId w:val="8"/>
        </w:numPr>
        <w:tabs>
          <w:tab w:val="left" w:pos="990"/>
          <w:tab w:val="left" w:pos="1170"/>
        </w:tabs>
        <w:spacing w:after="0" w:line="240" w:lineRule="auto"/>
        <w:ind w:left="0" w:firstLine="720"/>
        <w:jc w:val="both"/>
        <w:rPr>
          <w:rFonts w:ascii="Arial" w:hAnsi="Arial" w:cs="Arial"/>
          <w:i/>
        </w:rPr>
      </w:pPr>
      <w:r>
        <w:rPr>
          <w:rFonts w:ascii="Arial" w:hAnsi="Arial" w:cs="Arial"/>
          <w:i/>
        </w:rPr>
        <w:t>Din analiza listei de control aferentă etapei de analiză a calităţii raportului privind impactul asupra mediului, reiese că raportul este întocmit în conformitate cu cerinţele legale, sunt tratate problemele cerute în etapa de definire a domeniului evaluării, sunt</w:t>
      </w:r>
      <w:r w:rsidRPr="003C0F10">
        <w:t xml:space="preserve"> </w:t>
      </w:r>
      <w:r w:rsidRPr="003C0F10">
        <w:rPr>
          <w:rFonts w:ascii="Arial" w:hAnsi="Arial" w:cs="Arial"/>
          <w:i/>
        </w:rPr>
        <w:t>descrişi factori</w:t>
      </w:r>
      <w:r>
        <w:rPr>
          <w:rFonts w:ascii="Arial" w:hAnsi="Arial" w:cs="Arial"/>
          <w:i/>
        </w:rPr>
        <w:t>i</w:t>
      </w:r>
      <w:r w:rsidRPr="003C0F10">
        <w:rPr>
          <w:rFonts w:ascii="Arial" w:hAnsi="Arial" w:cs="Arial"/>
          <w:i/>
        </w:rPr>
        <w:t xml:space="preserve"> de mediu posibil afecta</w:t>
      </w:r>
      <w:r>
        <w:rPr>
          <w:rFonts w:ascii="Arial" w:hAnsi="Arial" w:cs="Arial"/>
          <w:i/>
        </w:rPr>
        <w:t>ţ</w:t>
      </w:r>
      <w:r w:rsidRPr="003C0F10">
        <w:rPr>
          <w:rFonts w:ascii="Arial" w:hAnsi="Arial" w:cs="Arial"/>
          <w:i/>
        </w:rPr>
        <w:t>i de proiect</w:t>
      </w:r>
      <w:r>
        <w:rPr>
          <w:rFonts w:ascii="Arial" w:hAnsi="Arial" w:cs="Arial"/>
          <w:i/>
        </w:rPr>
        <w:t xml:space="preserve">, </w:t>
      </w:r>
      <w:r w:rsidRPr="003C0F10">
        <w:rPr>
          <w:rFonts w:ascii="Arial" w:hAnsi="Arial" w:cs="Arial"/>
          <w:i/>
        </w:rPr>
        <w:t>posibilel</w:t>
      </w:r>
      <w:r>
        <w:rPr>
          <w:rFonts w:ascii="Arial" w:hAnsi="Arial" w:cs="Arial"/>
          <w:i/>
        </w:rPr>
        <w:t>e</w:t>
      </w:r>
      <w:r w:rsidRPr="003C0F10">
        <w:rPr>
          <w:rFonts w:ascii="Arial" w:hAnsi="Arial" w:cs="Arial"/>
          <w:i/>
        </w:rPr>
        <w:t xml:space="preserve"> efecte semnificative ale proiectului, </w:t>
      </w:r>
      <w:r>
        <w:rPr>
          <w:rFonts w:ascii="Arial" w:hAnsi="Arial" w:cs="Arial"/>
          <w:i/>
        </w:rPr>
        <w:t>sunt prezentate</w:t>
      </w:r>
      <w:r w:rsidRPr="003C0F10">
        <w:rPr>
          <w:rFonts w:ascii="Arial" w:hAnsi="Arial" w:cs="Arial"/>
          <w:i/>
        </w:rPr>
        <w:t xml:space="preserve"> m</w:t>
      </w:r>
      <w:r>
        <w:rPr>
          <w:rFonts w:ascii="Arial" w:hAnsi="Arial" w:cs="Arial"/>
          <w:i/>
        </w:rPr>
        <w:t>ă</w:t>
      </w:r>
      <w:r w:rsidRPr="003C0F10">
        <w:rPr>
          <w:rFonts w:ascii="Arial" w:hAnsi="Arial" w:cs="Arial"/>
          <w:i/>
        </w:rPr>
        <w:t>suri</w:t>
      </w:r>
      <w:r>
        <w:rPr>
          <w:rFonts w:ascii="Arial" w:hAnsi="Arial" w:cs="Arial"/>
          <w:i/>
        </w:rPr>
        <w:t>le</w:t>
      </w:r>
      <w:r w:rsidRPr="003C0F10">
        <w:rPr>
          <w:rFonts w:ascii="Arial" w:hAnsi="Arial" w:cs="Arial"/>
          <w:i/>
        </w:rPr>
        <w:t xml:space="preserve"> de reducere a efectelor</w:t>
      </w:r>
      <w:r>
        <w:rPr>
          <w:rFonts w:ascii="Arial" w:hAnsi="Arial" w:cs="Arial"/>
          <w:i/>
        </w:rPr>
        <w:t>,</w:t>
      </w:r>
      <w:r w:rsidRPr="003C0F10">
        <w:rPr>
          <w:rFonts w:ascii="Arial" w:hAnsi="Arial" w:cs="Arial"/>
          <w:i/>
        </w:rPr>
        <w:t xml:space="preserve"> </w:t>
      </w:r>
      <w:r>
        <w:rPr>
          <w:rFonts w:ascii="Arial" w:hAnsi="Arial" w:cs="Arial"/>
          <w:i/>
        </w:rPr>
        <w:t xml:space="preserve">sunt furnizate </w:t>
      </w:r>
      <w:r w:rsidRPr="003C0F10">
        <w:rPr>
          <w:rFonts w:ascii="Arial" w:hAnsi="Arial" w:cs="Arial"/>
          <w:i/>
        </w:rPr>
        <w:t>informa</w:t>
      </w:r>
      <w:r>
        <w:rPr>
          <w:rFonts w:ascii="Arial" w:hAnsi="Arial" w:cs="Arial"/>
          <w:i/>
        </w:rPr>
        <w:t>ţ</w:t>
      </w:r>
      <w:r w:rsidRPr="003C0F10">
        <w:rPr>
          <w:rFonts w:ascii="Arial" w:hAnsi="Arial" w:cs="Arial"/>
          <w:i/>
        </w:rPr>
        <w:t xml:space="preserve">iile necesare pentru luarea deciziei </w:t>
      </w:r>
      <w:r>
        <w:rPr>
          <w:rFonts w:ascii="Arial" w:hAnsi="Arial" w:cs="Arial"/>
          <w:i/>
        </w:rPr>
        <w:t>de emitere şi pentru</w:t>
      </w:r>
      <w:r w:rsidRPr="003C0F10">
        <w:rPr>
          <w:rFonts w:ascii="Arial" w:hAnsi="Arial" w:cs="Arial"/>
          <w:i/>
        </w:rPr>
        <w:t xml:space="preserve"> emiterea acordului de mediu</w:t>
      </w:r>
      <w:r>
        <w:rPr>
          <w:rFonts w:ascii="Arial" w:hAnsi="Arial" w:cs="Arial"/>
          <w:i/>
        </w:rPr>
        <w:t>.</w:t>
      </w:r>
    </w:p>
    <w:p w:rsidR="00E8556E" w:rsidRDefault="005657D1" w:rsidP="00E8556E">
      <w:pPr>
        <w:spacing w:after="0" w:line="240" w:lineRule="auto"/>
        <w:ind w:firstLine="708"/>
        <w:jc w:val="both"/>
        <w:rPr>
          <w:rFonts w:ascii="Arial" w:hAnsi="Arial" w:cs="Arial"/>
          <w:i/>
        </w:rPr>
      </w:pPr>
      <w:r>
        <w:rPr>
          <w:rFonts w:ascii="Arial" w:hAnsi="Arial" w:cs="Arial"/>
          <w:i/>
        </w:rPr>
        <w:t>Se poate c</w:t>
      </w:r>
      <w:r w:rsidR="00E8556E">
        <w:rPr>
          <w:rFonts w:ascii="Arial" w:hAnsi="Arial" w:cs="Arial"/>
          <w:i/>
        </w:rPr>
        <w:t>onsider</w:t>
      </w:r>
      <w:r>
        <w:rPr>
          <w:rFonts w:ascii="Arial" w:hAnsi="Arial" w:cs="Arial"/>
          <w:i/>
        </w:rPr>
        <w:t>a</w:t>
      </w:r>
      <w:r w:rsidR="00E8556E">
        <w:rPr>
          <w:rFonts w:ascii="Arial" w:hAnsi="Arial" w:cs="Arial"/>
          <w:i/>
        </w:rPr>
        <w:t xml:space="preserve"> că raportul privind impactul asupra mediului </w:t>
      </w:r>
      <w:proofErr w:type="gramStart"/>
      <w:r w:rsidR="00E8556E">
        <w:rPr>
          <w:rFonts w:ascii="Arial" w:hAnsi="Arial" w:cs="Arial"/>
          <w:i/>
        </w:rPr>
        <w:t>este</w:t>
      </w:r>
      <w:proofErr w:type="gramEnd"/>
      <w:r w:rsidR="00E8556E">
        <w:rPr>
          <w:rFonts w:ascii="Arial" w:hAnsi="Arial" w:cs="Arial"/>
          <w:i/>
        </w:rPr>
        <w:t xml:space="preserve"> adecvat. </w:t>
      </w:r>
    </w:p>
    <w:p w:rsidR="00A30F6A" w:rsidRDefault="00A30F6A" w:rsidP="005657D1">
      <w:pPr>
        <w:pStyle w:val="ListParagraph"/>
        <w:numPr>
          <w:ilvl w:val="0"/>
          <w:numId w:val="8"/>
        </w:numPr>
        <w:tabs>
          <w:tab w:val="left" w:pos="990"/>
        </w:tabs>
        <w:autoSpaceDE w:val="0"/>
        <w:autoSpaceDN w:val="0"/>
        <w:adjustRightInd w:val="0"/>
        <w:spacing w:after="0" w:line="240" w:lineRule="auto"/>
        <w:ind w:left="0" w:firstLine="710"/>
        <w:jc w:val="both"/>
        <w:rPr>
          <w:rFonts w:ascii="Arial" w:eastAsia="TTE3744978t00" w:hAnsi="Arial" w:cs="Arial"/>
          <w:i/>
        </w:rPr>
      </w:pPr>
      <w:r>
        <w:rPr>
          <w:rFonts w:ascii="Arial" w:eastAsia="TTE3744978t00" w:hAnsi="Arial" w:cs="Arial"/>
          <w:i/>
        </w:rPr>
        <w:t xml:space="preserve">La eșalonarea lucrărilor s-au avut în vedere atât perioadele de reproducere și migrație ale speciilor de interes comunitar (amfibieni, pești, mamifere), cât și perioadele de vegetație, astfel încât impactul asupra acestora </w:t>
      </w:r>
      <w:proofErr w:type="gramStart"/>
      <w:r>
        <w:rPr>
          <w:rFonts w:ascii="Arial" w:eastAsia="TTE3744978t00" w:hAnsi="Arial" w:cs="Arial"/>
          <w:i/>
        </w:rPr>
        <w:t>să</w:t>
      </w:r>
      <w:proofErr w:type="gramEnd"/>
      <w:r>
        <w:rPr>
          <w:rFonts w:ascii="Arial" w:eastAsia="TTE3744978t00" w:hAnsi="Arial" w:cs="Arial"/>
          <w:i/>
        </w:rPr>
        <w:t xml:space="preserve"> fie minim.</w:t>
      </w:r>
    </w:p>
    <w:p w:rsidR="00E8556E" w:rsidRPr="00886CBF" w:rsidRDefault="00E8556E" w:rsidP="00886CBF">
      <w:pPr>
        <w:pStyle w:val="ListParagraph"/>
        <w:numPr>
          <w:ilvl w:val="0"/>
          <w:numId w:val="8"/>
        </w:numPr>
        <w:tabs>
          <w:tab w:val="left" w:pos="990"/>
        </w:tabs>
        <w:autoSpaceDE w:val="0"/>
        <w:autoSpaceDN w:val="0"/>
        <w:adjustRightInd w:val="0"/>
        <w:spacing w:after="0" w:line="240" w:lineRule="auto"/>
        <w:ind w:left="0" w:firstLine="710"/>
        <w:jc w:val="both"/>
        <w:rPr>
          <w:rFonts w:ascii="Arial" w:eastAsia="TTE3744978t00" w:hAnsi="Arial" w:cs="Arial"/>
          <w:i/>
        </w:rPr>
      </w:pPr>
      <w:r w:rsidRPr="00886CBF">
        <w:rPr>
          <w:rFonts w:ascii="Arial" w:eastAsia="TTE3744978t00" w:hAnsi="Arial" w:cs="Arial"/>
          <w:i/>
        </w:rPr>
        <w:t>Au fost emise, pentru proiectul propus:</w:t>
      </w:r>
    </w:p>
    <w:p w:rsidR="00E8556E" w:rsidRPr="009B0141" w:rsidRDefault="00E8556E" w:rsidP="009B0141">
      <w:pPr>
        <w:pStyle w:val="ListParagraph"/>
        <w:numPr>
          <w:ilvl w:val="0"/>
          <w:numId w:val="3"/>
        </w:numPr>
        <w:tabs>
          <w:tab w:val="left" w:pos="270"/>
          <w:tab w:val="left" w:pos="720"/>
          <w:tab w:val="left" w:pos="990"/>
        </w:tabs>
        <w:autoSpaceDE w:val="0"/>
        <w:autoSpaceDN w:val="0"/>
        <w:adjustRightInd w:val="0"/>
        <w:spacing w:after="0" w:line="240" w:lineRule="auto"/>
        <w:ind w:left="0" w:firstLine="709"/>
        <w:jc w:val="both"/>
        <w:rPr>
          <w:rFonts w:ascii="Arial" w:eastAsia="TTE3744978t00" w:hAnsi="Arial" w:cs="Arial"/>
          <w:i/>
        </w:rPr>
      </w:pPr>
      <w:r w:rsidRPr="005657D1">
        <w:rPr>
          <w:rFonts w:ascii="Arial" w:hAnsi="Arial" w:cs="Arial"/>
          <w:i/>
          <w:color w:val="000000"/>
        </w:rPr>
        <w:t xml:space="preserve">Avizul </w:t>
      </w:r>
      <w:r w:rsidR="005657D1" w:rsidRPr="005657D1">
        <w:rPr>
          <w:rFonts w:ascii="Arial" w:hAnsi="Arial" w:cs="Arial"/>
          <w:i/>
          <w:color w:val="000000"/>
        </w:rPr>
        <w:t xml:space="preserve">favorabil </w:t>
      </w:r>
      <w:r w:rsidRPr="005657D1">
        <w:rPr>
          <w:rFonts w:ascii="Arial" w:hAnsi="Arial" w:cs="Arial"/>
          <w:i/>
          <w:color w:val="000000"/>
        </w:rPr>
        <w:t xml:space="preserve">nr. </w:t>
      </w:r>
      <w:r w:rsidR="005657D1" w:rsidRPr="005657D1">
        <w:rPr>
          <w:rFonts w:ascii="Arial" w:hAnsi="Arial" w:cs="Arial"/>
          <w:i/>
          <w:lang w:val="ro-RO"/>
        </w:rPr>
        <w:t xml:space="preserve">3672/110/16.10.2017 </w:t>
      </w:r>
      <w:r w:rsidR="001820EA">
        <w:rPr>
          <w:rFonts w:ascii="Arial" w:hAnsi="Arial" w:cs="Arial"/>
          <w:i/>
          <w:lang w:val="ro-RO"/>
        </w:rPr>
        <w:t xml:space="preserve">și Punct de vedere nr. 4220/20.11.2017 </w:t>
      </w:r>
      <w:r w:rsidR="005657D1" w:rsidRPr="005657D1">
        <w:rPr>
          <w:rFonts w:ascii="Arial" w:hAnsi="Arial" w:cs="Arial"/>
          <w:i/>
          <w:lang w:val="ro-RO"/>
        </w:rPr>
        <w:t>al</w:t>
      </w:r>
      <w:r w:rsidR="001820EA">
        <w:rPr>
          <w:rFonts w:ascii="Arial" w:hAnsi="Arial" w:cs="Arial"/>
          <w:i/>
          <w:lang w:val="ro-RO"/>
        </w:rPr>
        <w:t>e</w:t>
      </w:r>
      <w:r w:rsidR="005657D1" w:rsidRPr="005657D1">
        <w:rPr>
          <w:rFonts w:ascii="Arial" w:hAnsi="Arial" w:cs="Arial"/>
          <w:i/>
          <w:lang w:val="ro-RO"/>
        </w:rPr>
        <w:t xml:space="preserve"> Asociației Proprietarilor de Pădure Bistricioara</w:t>
      </w:r>
      <w:r w:rsidR="00B65D15">
        <w:rPr>
          <w:rFonts w:ascii="Arial" w:hAnsi="Arial" w:cs="Arial"/>
          <w:i/>
          <w:lang w:val="ro-RO"/>
        </w:rPr>
        <w:t xml:space="preserve"> </w:t>
      </w:r>
      <w:r w:rsidR="00B65D15" w:rsidRPr="005657D1">
        <w:rPr>
          <w:rFonts w:ascii="Arial" w:hAnsi="Arial" w:cs="Arial"/>
          <w:i/>
          <w:lang w:val="ro-RO"/>
        </w:rPr>
        <w:t>Bistrița Bîrgăului</w:t>
      </w:r>
      <w:r w:rsidR="00B65D15">
        <w:rPr>
          <w:rFonts w:ascii="Arial" w:hAnsi="Arial" w:cs="Arial"/>
          <w:i/>
          <w:lang w:val="ro-RO"/>
        </w:rPr>
        <w:t xml:space="preserve"> prin</w:t>
      </w:r>
      <w:r w:rsidR="005657D1" w:rsidRPr="005657D1">
        <w:rPr>
          <w:rFonts w:ascii="Arial" w:hAnsi="Arial" w:cs="Arial"/>
          <w:i/>
          <w:lang w:val="ro-RO"/>
        </w:rPr>
        <w:t xml:space="preserve"> Ocolul Silvic Bistrița Bîrgăului, în calitate de</w:t>
      </w:r>
      <w:r w:rsidR="005657D1" w:rsidRPr="009B0141">
        <w:rPr>
          <w:rFonts w:ascii="Arial" w:hAnsi="Arial" w:cs="Arial"/>
          <w:i/>
          <w:lang w:val="ro-RO"/>
        </w:rPr>
        <w:t xml:space="preserve"> custode al sitului Natura 2000 ROSCI0051 Cușma</w:t>
      </w:r>
      <w:r w:rsidRPr="009B0141">
        <w:rPr>
          <w:rFonts w:ascii="Arial" w:eastAsia="TTE3744978t00" w:hAnsi="Arial" w:cs="Arial"/>
          <w:i/>
          <w:lang w:val="ro-RO"/>
        </w:rPr>
        <w:t>;</w:t>
      </w:r>
    </w:p>
    <w:p w:rsidR="00E8556E" w:rsidRPr="00B20C38" w:rsidRDefault="005657D1" w:rsidP="00D208ED">
      <w:pPr>
        <w:pStyle w:val="ListParagraph"/>
        <w:numPr>
          <w:ilvl w:val="0"/>
          <w:numId w:val="3"/>
        </w:numPr>
        <w:tabs>
          <w:tab w:val="left" w:pos="993"/>
        </w:tabs>
        <w:spacing w:after="0" w:line="240" w:lineRule="auto"/>
        <w:ind w:left="0" w:firstLine="709"/>
        <w:jc w:val="both"/>
        <w:rPr>
          <w:rFonts w:ascii="Arial" w:hAnsi="Arial" w:cs="Arial"/>
          <w:i/>
        </w:rPr>
      </w:pPr>
      <w:r w:rsidRPr="003119D6">
        <w:rPr>
          <w:rFonts w:ascii="Arial" w:hAnsi="Arial" w:cs="Arial"/>
          <w:bCs/>
          <w:i/>
          <w:lang w:val="ro-RO"/>
        </w:rPr>
        <w:t>Avizul nr. 7162 / 08.07.2017</w:t>
      </w:r>
      <w:r>
        <w:rPr>
          <w:rFonts w:ascii="Arial" w:hAnsi="Arial" w:cs="Arial"/>
          <w:bCs/>
          <w:i/>
          <w:lang w:val="ro-RO"/>
        </w:rPr>
        <w:t xml:space="preserve">  al</w:t>
      </w:r>
      <w:r w:rsidRPr="003119D6">
        <w:rPr>
          <w:rFonts w:ascii="Arial" w:hAnsi="Arial" w:cs="Arial"/>
          <w:bCs/>
          <w:i/>
          <w:lang w:val="ro-RO"/>
        </w:rPr>
        <w:t xml:space="preserve"> A</w:t>
      </w:r>
      <w:r w:rsidRPr="003119D6">
        <w:rPr>
          <w:rFonts w:ascii="Arial" w:hAnsi="Arial" w:cs="Arial"/>
          <w:i/>
        </w:rPr>
        <w:t>genţi</w:t>
      </w:r>
      <w:r>
        <w:rPr>
          <w:rFonts w:ascii="Arial" w:hAnsi="Arial" w:cs="Arial"/>
          <w:i/>
        </w:rPr>
        <w:t>ei</w:t>
      </w:r>
      <w:r w:rsidRPr="003119D6">
        <w:rPr>
          <w:rFonts w:ascii="Arial" w:hAnsi="Arial" w:cs="Arial"/>
          <w:i/>
        </w:rPr>
        <w:t xml:space="preserve"> Naţional</w:t>
      </w:r>
      <w:r>
        <w:rPr>
          <w:rFonts w:ascii="Arial" w:hAnsi="Arial" w:cs="Arial"/>
          <w:i/>
        </w:rPr>
        <w:t>e</w:t>
      </w:r>
      <w:r w:rsidRPr="003119D6">
        <w:rPr>
          <w:rFonts w:ascii="Arial" w:hAnsi="Arial" w:cs="Arial"/>
          <w:i/>
        </w:rPr>
        <w:t xml:space="preserve"> pentru Pescuit şi Acvacultură (</w:t>
      </w:r>
      <w:r w:rsidRPr="003119D6">
        <w:rPr>
          <w:rFonts w:ascii="Arial" w:hAnsi="Arial" w:cs="Arial"/>
          <w:i/>
          <w:lang w:val="ro-RO"/>
        </w:rPr>
        <w:t>A.N.P.A.)</w:t>
      </w:r>
      <w:r w:rsidR="009B0141">
        <w:rPr>
          <w:rFonts w:ascii="Arial" w:hAnsi="Arial" w:cs="Arial"/>
          <w:i/>
        </w:rPr>
        <w:t>.</w:t>
      </w:r>
    </w:p>
    <w:p w:rsidR="006B34E4" w:rsidRPr="006B34E4" w:rsidRDefault="006B34E4" w:rsidP="00613360">
      <w:pPr>
        <w:pStyle w:val="ListParagraph"/>
        <w:numPr>
          <w:ilvl w:val="0"/>
          <w:numId w:val="8"/>
        </w:numPr>
        <w:tabs>
          <w:tab w:val="left" w:pos="90"/>
          <w:tab w:val="left" w:pos="900"/>
          <w:tab w:val="left" w:pos="990"/>
          <w:tab w:val="left" w:pos="1134"/>
        </w:tabs>
        <w:spacing w:after="0" w:line="240" w:lineRule="auto"/>
        <w:ind w:left="0" w:firstLine="720"/>
        <w:jc w:val="both"/>
        <w:rPr>
          <w:rFonts w:ascii="Arial" w:hAnsi="Arial" w:cs="Arial"/>
          <w:i/>
        </w:rPr>
      </w:pPr>
      <w:r>
        <w:rPr>
          <w:rFonts w:ascii="Arial" w:eastAsia="TTE3744978t00" w:hAnsi="Arial" w:cs="Arial"/>
          <w:i/>
        </w:rPr>
        <w:t>Conform Raportului privind impactul asupra mediului:</w:t>
      </w:r>
    </w:p>
    <w:p w:rsidR="006B34E4" w:rsidRDefault="005657D1" w:rsidP="006865E9">
      <w:pPr>
        <w:pStyle w:val="ListParagraph"/>
        <w:numPr>
          <w:ilvl w:val="0"/>
          <w:numId w:val="56"/>
        </w:numPr>
        <w:tabs>
          <w:tab w:val="left" w:pos="90"/>
          <w:tab w:val="left" w:pos="709"/>
          <w:tab w:val="left" w:pos="990"/>
        </w:tabs>
        <w:spacing w:after="0" w:line="240" w:lineRule="auto"/>
        <w:ind w:left="0" w:firstLine="426"/>
        <w:jc w:val="both"/>
        <w:rPr>
          <w:rFonts w:ascii="Arial" w:hAnsi="Arial" w:cs="Arial"/>
          <w:i/>
        </w:rPr>
      </w:pPr>
      <w:r w:rsidRPr="006B34E4">
        <w:rPr>
          <w:rFonts w:ascii="Arial" w:eastAsia="TTE3744978t00" w:hAnsi="Arial" w:cs="Arial"/>
          <w:i/>
        </w:rPr>
        <w:t>Î</w:t>
      </w:r>
      <w:r w:rsidR="00F55BB6" w:rsidRPr="006B34E4">
        <w:rPr>
          <w:rFonts w:ascii="Arial" w:eastAsia="TTE3744978t00" w:hAnsi="Arial" w:cs="Arial"/>
          <w:i/>
        </w:rPr>
        <w:t xml:space="preserve">n condițiile golirii lacului în intervalul septembrie-martie impactul asupra biocenozelor acvatice </w:t>
      </w:r>
      <w:proofErr w:type="gramStart"/>
      <w:r w:rsidR="00F55BB6" w:rsidRPr="006B34E4">
        <w:rPr>
          <w:rFonts w:ascii="Arial" w:eastAsia="TTE3744978t00" w:hAnsi="Arial" w:cs="Arial"/>
          <w:i/>
        </w:rPr>
        <w:t>va</w:t>
      </w:r>
      <w:proofErr w:type="gramEnd"/>
      <w:r w:rsidR="00F55BB6" w:rsidRPr="006B34E4">
        <w:rPr>
          <w:rFonts w:ascii="Arial" w:eastAsia="TTE3744978t00" w:hAnsi="Arial" w:cs="Arial"/>
          <w:i/>
        </w:rPr>
        <w:t xml:space="preserve"> fi mai redus, dispariția mediului acvatic afectând biocenoze mai puțin dezvoltate care </w:t>
      </w:r>
      <w:r w:rsidR="00F55BB6" w:rsidRPr="006B34E4">
        <w:rPr>
          <w:rFonts w:ascii="Arial" w:hAnsi="Arial" w:cs="Arial"/>
          <w:i/>
        </w:rPr>
        <w:t xml:space="preserve">oricum îşi încheie în mare parte sau îşi reduc activitatea/funcţionarea </w:t>
      </w:r>
      <w:r w:rsidR="009B0141" w:rsidRPr="006B34E4">
        <w:rPr>
          <w:rFonts w:ascii="Arial" w:hAnsi="Arial" w:cs="Arial"/>
          <w:i/>
        </w:rPr>
        <w:t>normală. A</w:t>
      </w:r>
      <w:r w:rsidR="00F55BB6" w:rsidRPr="006B34E4">
        <w:rPr>
          <w:rFonts w:ascii="Arial" w:hAnsi="Arial" w:cs="Arial"/>
          <w:i/>
        </w:rPr>
        <w:t>r putea rămâne eventual ouă/spori /seminţe ale unora dintre specii, dar supravieţuirea acestora până la reumplerea acumulării depinde de durata perioadei de rămânere pe uscat şi de condiţiile de mediu din perioada respectivă.</w:t>
      </w:r>
    </w:p>
    <w:p w:rsidR="00F55BB6" w:rsidRPr="006B34E4" w:rsidRDefault="009B0141" w:rsidP="006865E9">
      <w:pPr>
        <w:pStyle w:val="ListParagraph"/>
        <w:numPr>
          <w:ilvl w:val="0"/>
          <w:numId w:val="56"/>
        </w:numPr>
        <w:tabs>
          <w:tab w:val="left" w:pos="90"/>
          <w:tab w:val="left" w:pos="709"/>
          <w:tab w:val="left" w:pos="990"/>
        </w:tabs>
        <w:spacing w:after="0" w:line="240" w:lineRule="auto"/>
        <w:ind w:left="0" w:firstLine="426"/>
        <w:jc w:val="both"/>
        <w:rPr>
          <w:rFonts w:ascii="Arial" w:hAnsi="Arial" w:cs="Arial"/>
          <w:i/>
        </w:rPr>
      </w:pPr>
      <w:r w:rsidRPr="006B34E4">
        <w:rPr>
          <w:rFonts w:ascii="Arial" w:hAnsi="Arial" w:cs="Arial"/>
          <w:i/>
        </w:rPr>
        <w:t>Od</w:t>
      </w:r>
      <w:r w:rsidR="00F55BB6" w:rsidRPr="006B34E4">
        <w:rPr>
          <w:rFonts w:ascii="Arial" w:hAnsi="Arial" w:cs="Arial"/>
          <w:i/>
        </w:rPr>
        <w:t xml:space="preserve">ată cu scăderea treptată a nivelului apei în acumulare, populaţiile piscicole existente în lac se </w:t>
      </w:r>
      <w:r w:rsidRPr="006B34E4">
        <w:rPr>
          <w:rFonts w:ascii="Arial" w:hAnsi="Arial" w:cs="Arial"/>
          <w:i/>
        </w:rPr>
        <w:t xml:space="preserve">vor </w:t>
      </w:r>
      <w:r w:rsidR="00F55BB6" w:rsidRPr="006B34E4">
        <w:rPr>
          <w:rFonts w:ascii="Arial" w:hAnsi="Arial" w:cs="Arial"/>
          <w:i/>
        </w:rPr>
        <w:t>găsi în următoarele situaţii:</w:t>
      </w:r>
    </w:p>
    <w:p w:rsidR="00F55BB6" w:rsidRPr="003119D6" w:rsidRDefault="00F55BB6" w:rsidP="009B0141">
      <w:pPr>
        <w:spacing w:after="0" w:line="240" w:lineRule="auto"/>
        <w:ind w:firstLine="426"/>
        <w:jc w:val="both"/>
        <w:rPr>
          <w:rFonts w:ascii="Arial" w:hAnsi="Arial" w:cs="Arial"/>
          <w:i/>
        </w:rPr>
      </w:pPr>
      <w:r w:rsidRPr="003119D6">
        <w:rPr>
          <w:rFonts w:ascii="Arial" w:hAnsi="Arial" w:cs="Arial"/>
          <w:i/>
        </w:rPr>
        <w:t xml:space="preserve">- </w:t>
      </w:r>
      <w:proofErr w:type="gramStart"/>
      <w:r w:rsidRPr="003119D6">
        <w:rPr>
          <w:rFonts w:ascii="Arial" w:hAnsi="Arial" w:cs="Arial"/>
          <w:i/>
        </w:rPr>
        <w:t>o</w:t>
      </w:r>
      <w:proofErr w:type="gramEnd"/>
      <w:r w:rsidRPr="003119D6">
        <w:rPr>
          <w:rFonts w:ascii="Arial" w:hAnsi="Arial" w:cs="Arial"/>
          <w:i/>
        </w:rPr>
        <w:t xml:space="preserve"> mare parte dintre acestea vor migra, în amonte pe cursul Bistriţei Transilvane şi în continuare pe unii dintre afluenţii acesteia; </w:t>
      </w:r>
    </w:p>
    <w:p w:rsidR="00F55BB6" w:rsidRPr="003119D6" w:rsidRDefault="00F55BB6" w:rsidP="009B0141">
      <w:pPr>
        <w:spacing w:after="0" w:line="240" w:lineRule="auto"/>
        <w:ind w:firstLine="426"/>
        <w:jc w:val="both"/>
        <w:rPr>
          <w:rFonts w:ascii="Arial" w:hAnsi="Arial" w:cs="Arial"/>
          <w:i/>
        </w:rPr>
      </w:pPr>
      <w:r w:rsidRPr="003119D6">
        <w:rPr>
          <w:rFonts w:ascii="Arial" w:hAnsi="Arial" w:cs="Arial"/>
          <w:i/>
        </w:rPr>
        <w:t xml:space="preserve">- </w:t>
      </w:r>
      <w:proofErr w:type="gramStart"/>
      <w:r w:rsidRPr="003119D6">
        <w:rPr>
          <w:rFonts w:ascii="Arial" w:hAnsi="Arial" w:cs="Arial"/>
          <w:i/>
        </w:rPr>
        <w:t>o</w:t>
      </w:r>
      <w:proofErr w:type="gramEnd"/>
      <w:r w:rsidRPr="003119D6">
        <w:rPr>
          <w:rFonts w:ascii="Arial" w:hAnsi="Arial" w:cs="Arial"/>
          <w:i/>
        </w:rPr>
        <w:t xml:space="preserve"> parte din acestea vor fi evacuate în albie în aval, odată cu pomparea apei prin circuitul amplasat în galeria golirii de semifund, cu şanse importante de supravieţuire; </w:t>
      </w:r>
    </w:p>
    <w:p w:rsidR="00F55BB6" w:rsidRPr="003119D6" w:rsidRDefault="00F55BB6" w:rsidP="009B0141">
      <w:pPr>
        <w:pStyle w:val="ListParagraph1"/>
        <w:spacing w:after="0"/>
        <w:ind w:left="1220" w:hanging="794"/>
        <w:jc w:val="both"/>
        <w:rPr>
          <w:rFonts w:ascii="Arial" w:hAnsi="Arial" w:cs="Arial"/>
          <w:i/>
        </w:rPr>
      </w:pPr>
      <w:r w:rsidRPr="003119D6">
        <w:rPr>
          <w:rFonts w:ascii="Arial" w:hAnsi="Arial" w:cs="Arial"/>
          <w:i/>
        </w:rPr>
        <w:t xml:space="preserve">- </w:t>
      </w:r>
      <w:proofErr w:type="gramStart"/>
      <w:r w:rsidRPr="003119D6">
        <w:rPr>
          <w:rFonts w:ascii="Arial" w:hAnsi="Arial" w:cs="Arial"/>
          <w:i/>
        </w:rPr>
        <w:t>o</w:t>
      </w:r>
      <w:proofErr w:type="gramEnd"/>
      <w:r w:rsidRPr="003119D6">
        <w:rPr>
          <w:rFonts w:ascii="Arial" w:hAnsi="Arial" w:cs="Arial"/>
          <w:i/>
        </w:rPr>
        <w:t xml:space="preserve"> parte </w:t>
      </w:r>
      <w:r w:rsidR="00EB03A6">
        <w:rPr>
          <w:rFonts w:ascii="Arial" w:hAnsi="Arial" w:cs="Arial"/>
          <w:i/>
        </w:rPr>
        <w:t>vor</w:t>
      </w:r>
      <w:r w:rsidRPr="003119D6">
        <w:rPr>
          <w:rFonts w:ascii="Arial" w:hAnsi="Arial" w:cs="Arial"/>
          <w:i/>
        </w:rPr>
        <w:t xml:space="preserve"> supravieţui în retenţia realizată amonte de batardou; </w:t>
      </w:r>
    </w:p>
    <w:p w:rsidR="00F55BB6" w:rsidRPr="003119D6" w:rsidRDefault="00F55BB6" w:rsidP="009B0141">
      <w:pPr>
        <w:spacing w:after="0" w:line="240" w:lineRule="auto"/>
        <w:ind w:firstLine="426"/>
        <w:jc w:val="both"/>
        <w:rPr>
          <w:rFonts w:ascii="Arial" w:hAnsi="Arial" w:cs="Arial"/>
          <w:i/>
        </w:rPr>
      </w:pPr>
      <w:r w:rsidRPr="003119D6">
        <w:rPr>
          <w:rFonts w:ascii="Arial" w:hAnsi="Arial" w:cs="Arial"/>
          <w:i/>
        </w:rPr>
        <w:t xml:space="preserve">- </w:t>
      </w:r>
      <w:proofErr w:type="gramStart"/>
      <w:r w:rsidRPr="003119D6">
        <w:rPr>
          <w:rFonts w:ascii="Arial" w:hAnsi="Arial" w:cs="Arial"/>
          <w:i/>
        </w:rPr>
        <w:t>în</w:t>
      </w:r>
      <w:proofErr w:type="gramEnd"/>
      <w:r w:rsidRPr="003119D6">
        <w:rPr>
          <w:rFonts w:ascii="Arial" w:hAnsi="Arial" w:cs="Arial"/>
          <w:i/>
        </w:rPr>
        <w:t xml:space="preserve"> rândul acestor populaţii se pot produce şi unele mortalităţi (fie în băltoace  formate în denivelari ale terenului pe versanţi, sau în albia majoră, în cazul în care, batardoul nu poate realiza retenţia), dar fără a genera un impact negativ semnificativ</w:t>
      </w:r>
      <w:r w:rsidR="009B0141">
        <w:rPr>
          <w:rFonts w:ascii="Arial" w:hAnsi="Arial" w:cs="Arial"/>
          <w:i/>
        </w:rPr>
        <w:t>.</w:t>
      </w:r>
      <w:r w:rsidRPr="003119D6">
        <w:rPr>
          <w:rFonts w:ascii="Arial" w:hAnsi="Arial" w:cs="Arial"/>
          <w:i/>
        </w:rPr>
        <w:t xml:space="preserve"> </w:t>
      </w:r>
    </w:p>
    <w:p w:rsidR="00F55BB6" w:rsidRPr="003119D6" w:rsidRDefault="009B0141" w:rsidP="00F55BB6">
      <w:pPr>
        <w:spacing w:after="0" w:line="240" w:lineRule="auto"/>
        <w:ind w:firstLine="720"/>
        <w:jc w:val="both"/>
        <w:rPr>
          <w:rFonts w:ascii="Arial" w:hAnsi="Arial" w:cs="Arial"/>
          <w:i/>
        </w:rPr>
      </w:pPr>
      <w:r>
        <w:rPr>
          <w:rFonts w:ascii="Arial" w:eastAsia="TTE3744978t00" w:hAnsi="Arial" w:cs="Arial"/>
          <w:i/>
        </w:rPr>
        <w:t>G</w:t>
      </w:r>
      <w:r w:rsidR="00F55BB6">
        <w:rPr>
          <w:rFonts w:ascii="Arial" w:eastAsia="TTE3744978t00" w:hAnsi="Arial" w:cs="Arial"/>
          <w:i/>
        </w:rPr>
        <w:t xml:space="preserve">olirea lacului </w:t>
      </w:r>
      <w:proofErr w:type="gramStart"/>
      <w:r w:rsidR="00F55BB6">
        <w:rPr>
          <w:rFonts w:ascii="Arial" w:eastAsia="TTE3744978t00" w:hAnsi="Arial" w:cs="Arial"/>
          <w:i/>
        </w:rPr>
        <w:t>va avea un</w:t>
      </w:r>
      <w:proofErr w:type="gramEnd"/>
      <w:r w:rsidR="00F55BB6">
        <w:rPr>
          <w:rFonts w:ascii="Arial" w:eastAsia="TTE3744978t00" w:hAnsi="Arial" w:cs="Arial"/>
          <w:i/>
        </w:rPr>
        <w:t xml:space="preserve"> impact important</w:t>
      </w:r>
      <w:r w:rsidR="00F55BB6" w:rsidRPr="00B909C5">
        <w:rPr>
          <w:rFonts w:ascii="Arial" w:eastAsia="TTE3744978t00" w:hAnsi="Arial" w:cs="Arial"/>
          <w:i/>
        </w:rPr>
        <w:t xml:space="preserve"> </w:t>
      </w:r>
      <w:r w:rsidR="00F55BB6" w:rsidRPr="003119D6">
        <w:rPr>
          <w:rFonts w:ascii="Arial" w:hAnsi="Arial" w:cs="Arial"/>
          <w:i/>
        </w:rPr>
        <w:t>asupra fondului piscicol existent în acest moment în acumulare</w:t>
      </w:r>
      <w:r w:rsidR="00EB03A6">
        <w:rPr>
          <w:rFonts w:ascii="Arial" w:hAnsi="Arial" w:cs="Arial"/>
          <w:i/>
        </w:rPr>
        <w:t>,</w:t>
      </w:r>
      <w:r w:rsidR="00F55BB6" w:rsidRPr="003119D6">
        <w:rPr>
          <w:rFonts w:ascii="Arial" w:hAnsi="Arial" w:cs="Arial"/>
          <w:i/>
        </w:rPr>
        <w:t xml:space="preserve"> marea majoritate a acestui</w:t>
      </w:r>
      <w:r>
        <w:rPr>
          <w:rFonts w:ascii="Arial" w:hAnsi="Arial" w:cs="Arial"/>
          <w:i/>
        </w:rPr>
        <w:t>a va dispare din cuveta lacului. D</w:t>
      </w:r>
      <w:r w:rsidR="00F55BB6" w:rsidRPr="003119D6">
        <w:rPr>
          <w:rFonts w:ascii="Arial" w:hAnsi="Arial" w:cs="Arial"/>
          <w:i/>
        </w:rPr>
        <w:t xml:space="preserve">upă reumplerea acumulării, refacerea naturală a acestei biocenoze </w:t>
      </w:r>
      <w:proofErr w:type="gramStart"/>
      <w:r w:rsidR="00F55BB6" w:rsidRPr="003119D6">
        <w:rPr>
          <w:rFonts w:ascii="Arial" w:hAnsi="Arial" w:cs="Arial"/>
          <w:i/>
        </w:rPr>
        <w:t>va fi un</w:t>
      </w:r>
      <w:proofErr w:type="gramEnd"/>
      <w:r w:rsidR="00F55BB6" w:rsidRPr="003119D6">
        <w:rPr>
          <w:rFonts w:ascii="Arial" w:hAnsi="Arial" w:cs="Arial"/>
          <w:i/>
        </w:rPr>
        <w:t xml:space="preserve"> proces de lungă durată, asemănător cu cel care a determinat constituirea actualei faune piscicole a lacului</w:t>
      </w:r>
      <w:r>
        <w:rPr>
          <w:rFonts w:ascii="Arial" w:hAnsi="Arial" w:cs="Arial"/>
          <w:i/>
        </w:rPr>
        <w:t>. S</w:t>
      </w:r>
      <w:r w:rsidR="00F55BB6" w:rsidRPr="003119D6">
        <w:rPr>
          <w:rFonts w:ascii="Arial" w:hAnsi="Arial" w:cs="Arial"/>
          <w:i/>
        </w:rPr>
        <w:t xml:space="preserve">ursa principală de re-populare </w:t>
      </w:r>
      <w:proofErr w:type="gramStart"/>
      <w:r w:rsidR="00F55BB6" w:rsidRPr="003119D6">
        <w:rPr>
          <w:rFonts w:ascii="Arial" w:hAnsi="Arial" w:cs="Arial"/>
          <w:i/>
        </w:rPr>
        <w:t>va</w:t>
      </w:r>
      <w:proofErr w:type="gramEnd"/>
      <w:r w:rsidR="00F55BB6" w:rsidRPr="003119D6">
        <w:rPr>
          <w:rFonts w:ascii="Arial" w:hAnsi="Arial" w:cs="Arial"/>
          <w:i/>
        </w:rPr>
        <w:t xml:space="preserve"> fi, cel mai probabil, din ihtiofauna cursurilor de apă din amonte</w:t>
      </w:r>
      <w:r>
        <w:rPr>
          <w:rFonts w:ascii="Arial" w:hAnsi="Arial" w:cs="Arial"/>
          <w:i/>
        </w:rPr>
        <w:t>.</w:t>
      </w:r>
      <w:r w:rsidR="00F55BB6" w:rsidRPr="003119D6">
        <w:rPr>
          <w:rFonts w:ascii="Arial" w:hAnsi="Arial" w:cs="Arial"/>
          <w:i/>
        </w:rPr>
        <w:t xml:space="preserve"> </w:t>
      </w:r>
    </w:p>
    <w:p w:rsidR="00F55BB6" w:rsidRPr="003119D6" w:rsidRDefault="009B0141" w:rsidP="00F55BB6">
      <w:pPr>
        <w:spacing w:after="0" w:line="240" w:lineRule="auto"/>
        <w:ind w:firstLine="720"/>
        <w:jc w:val="both"/>
        <w:rPr>
          <w:rFonts w:ascii="Arial" w:hAnsi="Arial" w:cs="Arial"/>
          <w:i/>
        </w:rPr>
      </w:pPr>
      <w:r>
        <w:rPr>
          <w:rFonts w:ascii="Arial" w:hAnsi="Arial" w:cs="Arial"/>
          <w:i/>
        </w:rPr>
        <w:t>Pe</w:t>
      </w:r>
      <w:r w:rsidR="00F55BB6" w:rsidRPr="003119D6">
        <w:rPr>
          <w:rFonts w:ascii="Arial" w:hAnsi="Arial" w:cs="Arial"/>
          <w:i/>
        </w:rPr>
        <w:t xml:space="preserve"> d</w:t>
      </w:r>
      <w:r>
        <w:rPr>
          <w:rFonts w:ascii="Arial" w:hAnsi="Arial" w:cs="Arial"/>
          <w:i/>
        </w:rPr>
        <w:t>e altă parte, evacuarea în aval</w:t>
      </w:r>
      <w:r w:rsidR="00F55BB6" w:rsidRPr="003119D6">
        <w:rPr>
          <w:rFonts w:ascii="Arial" w:hAnsi="Arial" w:cs="Arial"/>
          <w:i/>
        </w:rPr>
        <w:t xml:space="preserve"> a masei de apă din acumulare şi odată cu aceasta, posibil şi a unei părţi din fauna piscicolă a acesteia, va determina o anumită diversificare compoziţională a fondului piscicol din aval de baraj</w:t>
      </w:r>
      <w:r>
        <w:rPr>
          <w:rFonts w:ascii="Arial" w:hAnsi="Arial" w:cs="Arial"/>
          <w:i/>
        </w:rPr>
        <w:t>.</w:t>
      </w:r>
      <w:r w:rsidR="00F55BB6" w:rsidRPr="003119D6">
        <w:rPr>
          <w:rFonts w:ascii="Arial" w:hAnsi="Arial" w:cs="Arial"/>
          <w:i/>
        </w:rPr>
        <w:t xml:space="preserve">  </w:t>
      </w:r>
    </w:p>
    <w:p w:rsidR="00F55BB6" w:rsidRDefault="00F55BB6" w:rsidP="00F55BB6">
      <w:pPr>
        <w:tabs>
          <w:tab w:val="left" w:pos="0"/>
        </w:tabs>
        <w:spacing w:after="0" w:line="240" w:lineRule="auto"/>
        <w:jc w:val="both"/>
        <w:rPr>
          <w:rFonts w:ascii="Arial" w:hAnsi="Arial" w:cs="Arial"/>
          <w:bCs/>
          <w:i/>
          <w:lang w:val="ro-RO"/>
        </w:rPr>
      </w:pPr>
      <w:r w:rsidRPr="003119D6">
        <w:rPr>
          <w:rFonts w:ascii="Arial" w:hAnsi="Arial" w:cs="Arial"/>
          <w:i/>
          <w:lang w:val="ro-RO"/>
        </w:rPr>
        <w:tab/>
      </w:r>
      <w:r w:rsidR="009B0141">
        <w:rPr>
          <w:rFonts w:ascii="Arial" w:hAnsi="Arial" w:cs="Arial"/>
          <w:i/>
          <w:lang w:val="ro-RO"/>
        </w:rPr>
        <w:t>Î</w:t>
      </w:r>
      <w:r w:rsidRPr="003119D6">
        <w:rPr>
          <w:rFonts w:ascii="Arial" w:hAnsi="Arial" w:cs="Arial"/>
          <w:i/>
        </w:rPr>
        <w:t xml:space="preserve">n </w:t>
      </w:r>
      <w:r w:rsidR="00EB03A6">
        <w:rPr>
          <w:rFonts w:ascii="Arial" w:hAnsi="Arial" w:cs="Arial"/>
          <w:bCs/>
          <w:i/>
          <w:lang w:val="ro-RO"/>
        </w:rPr>
        <w:t>Avizul nr. 7162 / 08.07.2017</w:t>
      </w:r>
      <w:r w:rsidRPr="003119D6">
        <w:rPr>
          <w:rFonts w:ascii="Arial" w:hAnsi="Arial" w:cs="Arial"/>
          <w:bCs/>
          <w:i/>
          <w:lang w:val="ro-RO"/>
        </w:rPr>
        <w:t xml:space="preserve"> A</w:t>
      </w:r>
      <w:r w:rsidRPr="003119D6">
        <w:rPr>
          <w:rFonts w:ascii="Arial" w:hAnsi="Arial" w:cs="Arial"/>
          <w:i/>
        </w:rPr>
        <w:t>genţia Naţională pentru Pescuit şi Acvacultură (</w:t>
      </w:r>
      <w:r w:rsidRPr="003119D6">
        <w:rPr>
          <w:rFonts w:ascii="Arial" w:hAnsi="Arial" w:cs="Arial"/>
          <w:i/>
          <w:lang w:val="ro-RO"/>
        </w:rPr>
        <w:t xml:space="preserve">A.N.P.A.), </w:t>
      </w:r>
      <w:r w:rsidRPr="003119D6">
        <w:rPr>
          <w:rFonts w:ascii="Arial" w:hAnsi="Arial" w:cs="Arial"/>
          <w:bCs/>
          <w:i/>
          <w:lang w:val="ro-RO"/>
        </w:rPr>
        <w:t xml:space="preserve">menţionează faptul că, în calitate </w:t>
      </w:r>
      <w:r w:rsidRPr="003119D6">
        <w:rPr>
          <w:rFonts w:ascii="Arial" w:hAnsi="Arial" w:cs="Arial"/>
          <w:i/>
        </w:rPr>
        <w:t>“</w:t>
      </w:r>
      <w:r w:rsidRPr="003119D6">
        <w:rPr>
          <w:rFonts w:ascii="Arial" w:hAnsi="Arial" w:cs="Arial"/>
          <w:i/>
          <w:lang w:val="ro-RO"/>
        </w:rPr>
        <w:t>administrator al resurselor acvatice vii din habitatele piscicole naturale”, este de acord cu efectuarea acestor lucrări în condiţiile în care „</w:t>
      </w:r>
      <w:r w:rsidRPr="003119D6">
        <w:rPr>
          <w:rFonts w:ascii="Arial" w:hAnsi="Arial" w:cs="Arial"/>
          <w:bCs/>
          <w:i/>
          <w:lang w:val="ro-RO"/>
        </w:rPr>
        <w:t>golirea acumulării se va face în mod treptat” şi „se va asigura protecţie maximă speciilor de</w:t>
      </w:r>
      <w:r w:rsidR="006B34E4">
        <w:rPr>
          <w:rFonts w:ascii="Arial" w:hAnsi="Arial" w:cs="Arial"/>
          <w:bCs/>
          <w:i/>
          <w:lang w:val="ro-RO"/>
        </w:rPr>
        <w:t xml:space="preserve"> peşti din habitatul piscicol”.</w:t>
      </w:r>
    </w:p>
    <w:p w:rsidR="009B0141" w:rsidRPr="006B34E4" w:rsidRDefault="006B34E4" w:rsidP="006B34E4">
      <w:pPr>
        <w:spacing w:after="0" w:line="240" w:lineRule="auto"/>
        <w:ind w:firstLine="720"/>
        <w:jc w:val="both"/>
        <w:rPr>
          <w:rFonts w:ascii="Arial" w:hAnsi="Arial" w:cs="Arial"/>
          <w:i/>
        </w:rPr>
      </w:pPr>
      <w:r>
        <w:rPr>
          <w:rFonts w:ascii="Arial" w:hAnsi="Arial" w:cs="Arial"/>
          <w:i/>
        </w:rPr>
        <w:t>S</w:t>
      </w:r>
      <w:r w:rsidR="009B0141" w:rsidRPr="006B34E4">
        <w:rPr>
          <w:rFonts w:ascii="Arial" w:hAnsi="Arial" w:cs="Arial"/>
          <w:i/>
        </w:rPr>
        <w:t>e consideră că prin golirea lacului într-un interval de cca 7 luni de zile (septembrie – martie) se vor putea asigura ambele cerinţe menţionat</w:t>
      </w:r>
      <w:r>
        <w:rPr>
          <w:rFonts w:ascii="Arial" w:hAnsi="Arial" w:cs="Arial"/>
          <w:i/>
        </w:rPr>
        <w:t>e:</w:t>
      </w:r>
      <w:r w:rsidR="009B0141" w:rsidRPr="006B34E4">
        <w:rPr>
          <w:rFonts w:ascii="Arial" w:hAnsi="Arial" w:cs="Arial"/>
          <w:i/>
        </w:rPr>
        <w:t xml:space="preserve"> prin golirea treptată, în raport cu una bruscă, populaţiile piscicole vor avea timpul necesar de-a realiza faptul că scade nivelul în acumulare şi de-</w:t>
      </w:r>
      <w:proofErr w:type="gramStart"/>
      <w:r w:rsidR="009B0141" w:rsidRPr="006B34E4">
        <w:rPr>
          <w:rFonts w:ascii="Arial" w:hAnsi="Arial" w:cs="Arial"/>
          <w:i/>
        </w:rPr>
        <w:t>a</w:t>
      </w:r>
      <w:proofErr w:type="gramEnd"/>
      <w:r w:rsidR="009B0141" w:rsidRPr="006B34E4">
        <w:rPr>
          <w:rFonts w:ascii="Arial" w:hAnsi="Arial" w:cs="Arial"/>
          <w:i/>
        </w:rPr>
        <w:t xml:space="preserve"> iniţia migrarea în amonte.  </w:t>
      </w:r>
    </w:p>
    <w:p w:rsidR="009B0141" w:rsidRPr="00727263" w:rsidRDefault="006B34E4" w:rsidP="006865E9">
      <w:pPr>
        <w:pStyle w:val="ListParagraph"/>
        <w:numPr>
          <w:ilvl w:val="0"/>
          <w:numId w:val="57"/>
        </w:numPr>
        <w:spacing w:after="0" w:line="240" w:lineRule="auto"/>
        <w:ind w:left="0" w:firstLine="426"/>
        <w:jc w:val="both"/>
        <w:rPr>
          <w:rFonts w:ascii="Arial" w:hAnsi="Arial" w:cs="Arial"/>
          <w:i/>
        </w:rPr>
      </w:pPr>
      <w:r w:rsidRPr="00727263">
        <w:rPr>
          <w:rFonts w:ascii="Arial" w:hAnsi="Arial" w:cs="Arial"/>
          <w:i/>
        </w:rPr>
        <w:t>A</w:t>
      </w:r>
      <w:r w:rsidR="009B0141" w:rsidRPr="00727263">
        <w:rPr>
          <w:rFonts w:ascii="Arial" w:hAnsi="Arial" w:cs="Arial"/>
          <w:i/>
        </w:rPr>
        <w:t xml:space="preserve">ltă consecinţă a golirii bazinului lacustru va consta în afectarea “zonelor umede” de la coada lacului şi de la maluri, subsisteme ecologice care depind esenţial de cantitatea de apă din </w:t>
      </w:r>
      <w:r w:rsidR="009B0141" w:rsidRPr="00727263">
        <w:rPr>
          <w:rFonts w:ascii="Arial" w:hAnsi="Arial" w:cs="Arial"/>
          <w:i/>
        </w:rPr>
        <w:lastRenderedPageBreak/>
        <w:t>sol, care defineşte existenţa unei zone palustre de lângă o acumulare</w:t>
      </w:r>
      <w:r w:rsidR="00727263" w:rsidRPr="00727263">
        <w:rPr>
          <w:rFonts w:ascii="Arial" w:hAnsi="Arial" w:cs="Arial"/>
          <w:i/>
        </w:rPr>
        <w:t>. P</w:t>
      </w:r>
      <w:r w:rsidR="009B0141" w:rsidRPr="00727263">
        <w:rPr>
          <w:rFonts w:ascii="Arial" w:hAnsi="Arial" w:cs="Arial"/>
          <w:i/>
        </w:rPr>
        <w:t xml:space="preserve">rin scăderea nivelului apelor freatice şi reducerea drastică a umidităţii solului, biocenozele din aceste zone îşi vor suspenda/întrerupe viaţa normală. </w:t>
      </w:r>
    </w:p>
    <w:p w:rsidR="009B0141" w:rsidRPr="00727263" w:rsidRDefault="009B0141" w:rsidP="009B0141">
      <w:pPr>
        <w:tabs>
          <w:tab w:val="left" w:pos="90"/>
        </w:tabs>
        <w:spacing w:after="0" w:line="240" w:lineRule="auto"/>
        <w:ind w:firstLine="720"/>
        <w:jc w:val="both"/>
        <w:rPr>
          <w:rFonts w:ascii="Arial" w:hAnsi="Arial" w:cs="Arial"/>
          <w:i/>
        </w:rPr>
      </w:pPr>
      <w:proofErr w:type="gramStart"/>
      <w:r w:rsidRPr="00727263">
        <w:rPr>
          <w:rFonts w:ascii="Arial" w:hAnsi="Arial" w:cs="Arial"/>
          <w:i/>
        </w:rPr>
        <w:t>Va</w:t>
      </w:r>
      <w:proofErr w:type="gramEnd"/>
      <w:r w:rsidRPr="00727263">
        <w:rPr>
          <w:rFonts w:ascii="Arial" w:hAnsi="Arial" w:cs="Arial"/>
          <w:i/>
        </w:rPr>
        <w:t xml:space="preserve"> fi însă posibilă supravieţuirea unor plante – prin rădăcinile/rizomii de papură mai ales (rămaşi în mal/sol), cât şi prin anumite forme de rezistenţă (ouă, spori) a unor organisme animale. Supravieţuirea acestor forme de rezistenţă – pe durata golirii lacului – </w:t>
      </w:r>
      <w:proofErr w:type="gramStart"/>
      <w:r w:rsidRPr="00727263">
        <w:rPr>
          <w:rFonts w:ascii="Arial" w:hAnsi="Arial" w:cs="Arial"/>
          <w:i/>
        </w:rPr>
        <w:t>va</w:t>
      </w:r>
      <w:proofErr w:type="gramEnd"/>
      <w:r w:rsidRPr="00727263">
        <w:rPr>
          <w:rFonts w:ascii="Arial" w:hAnsi="Arial" w:cs="Arial"/>
          <w:i/>
        </w:rPr>
        <w:t xml:space="preserve"> fi influenţată de regimul pluviometric al perioadei: ploi mai multe şi mai abundente vor întreţine umiditatea solului/sedimentelor de pe versanţii cuvetei lacustre, ceea ce va reprezenta un factor natural benefic. </w:t>
      </w:r>
    </w:p>
    <w:p w:rsidR="009B0141" w:rsidRPr="00727263" w:rsidRDefault="00727263" w:rsidP="006865E9">
      <w:pPr>
        <w:pStyle w:val="ListParagraph"/>
        <w:numPr>
          <w:ilvl w:val="0"/>
          <w:numId w:val="57"/>
        </w:numPr>
        <w:tabs>
          <w:tab w:val="left" w:pos="90"/>
        </w:tabs>
        <w:spacing w:after="0" w:line="240" w:lineRule="auto"/>
        <w:ind w:left="0" w:firstLine="426"/>
        <w:jc w:val="both"/>
        <w:rPr>
          <w:rFonts w:ascii="Arial" w:hAnsi="Arial" w:cs="Arial"/>
          <w:i/>
        </w:rPr>
      </w:pPr>
      <w:r w:rsidRPr="00727263">
        <w:rPr>
          <w:rFonts w:ascii="Arial" w:hAnsi="Arial" w:cs="Arial"/>
          <w:i/>
        </w:rPr>
        <w:t>G</w:t>
      </w:r>
      <w:r w:rsidR="009B0141" w:rsidRPr="00727263">
        <w:rPr>
          <w:rFonts w:ascii="Arial" w:hAnsi="Arial" w:cs="Arial"/>
          <w:i/>
        </w:rPr>
        <w:t xml:space="preserve">olirea lacului se </w:t>
      </w:r>
      <w:proofErr w:type="gramStart"/>
      <w:r w:rsidR="009B0141" w:rsidRPr="00727263">
        <w:rPr>
          <w:rFonts w:ascii="Arial" w:hAnsi="Arial" w:cs="Arial"/>
          <w:i/>
        </w:rPr>
        <w:t>va</w:t>
      </w:r>
      <w:proofErr w:type="gramEnd"/>
      <w:r w:rsidR="009B0141" w:rsidRPr="00727263">
        <w:rPr>
          <w:rFonts w:ascii="Arial" w:hAnsi="Arial" w:cs="Arial"/>
          <w:i/>
        </w:rPr>
        <w:t xml:space="preserve"> face prin uzinare şi în continuare, tot prin circuitul hidraulic al centralei (“mers în gol” - fără uzinare)</w:t>
      </w:r>
      <w:r w:rsidRPr="00727263">
        <w:rPr>
          <w:rFonts w:ascii="Arial" w:hAnsi="Arial" w:cs="Arial"/>
          <w:i/>
        </w:rPr>
        <w:t>,</w:t>
      </w:r>
      <w:r w:rsidR="009B0141" w:rsidRPr="00727263">
        <w:rPr>
          <w:rFonts w:ascii="Arial" w:hAnsi="Arial" w:cs="Arial"/>
          <w:i/>
        </w:rPr>
        <w:t xml:space="preserve"> cu respectarea prevederilor din “Regulamentul de exploatare” (inclusiv respectarea unor paliere de aşteptare). </w:t>
      </w:r>
    </w:p>
    <w:p w:rsidR="009B0141" w:rsidRPr="00727263" w:rsidRDefault="009B0141" w:rsidP="009B0141">
      <w:pPr>
        <w:tabs>
          <w:tab w:val="left" w:pos="90"/>
        </w:tabs>
        <w:spacing w:after="0" w:line="240" w:lineRule="auto"/>
        <w:ind w:firstLine="720"/>
        <w:jc w:val="both"/>
        <w:rPr>
          <w:rFonts w:ascii="Arial" w:hAnsi="Arial" w:cs="Arial"/>
          <w:i/>
        </w:rPr>
      </w:pPr>
      <w:r w:rsidRPr="00727263">
        <w:rPr>
          <w:rFonts w:ascii="Arial" w:hAnsi="Arial" w:cs="Arial"/>
          <w:i/>
        </w:rPr>
        <w:t xml:space="preserve">Această modalitate de golire </w:t>
      </w:r>
      <w:proofErr w:type="gramStart"/>
      <w:r w:rsidRPr="00727263">
        <w:rPr>
          <w:rFonts w:ascii="Arial" w:hAnsi="Arial" w:cs="Arial"/>
          <w:i/>
        </w:rPr>
        <w:t>va</w:t>
      </w:r>
      <w:proofErr w:type="gramEnd"/>
      <w:r w:rsidRPr="00727263">
        <w:rPr>
          <w:rFonts w:ascii="Arial" w:hAnsi="Arial" w:cs="Arial"/>
          <w:i/>
        </w:rPr>
        <w:t xml:space="preserve"> avea </w:t>
      </w:r>
      <w:r w:rsidR="00727263" w:rsidRPr="00727263">
        <w:rPr>
          <w:rFonts w:ascii="Arial" w:hAnsi="Arial" w:cs="Arial"/>
          <w:i/>
        </w:rPr>
        <w:t>efecte ecologice favorabile:</w:t>
      </w:r>
      <w:r w:rsidRPr="00727263">
        <w:rPr>
          <w:rFonts w:ascii="Arial" w:hAnsi="Arial" w:cs="Arial"/>
          <w:i/>
        </w:rPr>
        <w:t xml:space="preserve"> </w:t>
      </w:r>
    </w:p>
    <w:p w:rsidR="00727263" w:rsidRDefault="009B0141" w:rsidP="00727263">
      <w:pPr>
        <w:pStyle w:val="ListParagraph"/>
        <w:numPr>
          <w:ilvl w:val="0"/>
          <w:numId w:val="3"/>
        </w:numPr>
        <w:shd w:val="clear" w:color="auto" w:fill="FFFFFF"/>
        <w:spacing w:after="0" w:line="240" w:lineRule="auto"/>
        <w:ind w:left="0" w:firstLine="426"/>
        <w:jc w:val="both"/>
        <w:rPr>
          <w:rFonts w:ascii="Arial" w:hAnsi="Arial" w:cs="Arial"/>
          <w:i/>
        </w:rPr>
      </w:pPr>
      <w:r w:rsidRPr="00727263">
        <w:rPr>
          <w:rFonts w:ascii="Arial" w:hAnsi="Arial" w:cs="Arial"/>
          <w:i/>
        </w:rPr>
        <w:t xml:space="preserve">în lac: impactul asupra biocenozelor (plancton, zoobentos, ihtiofaună) va fi oarecum </w:t>
      </w:r>
      <w:r w:rsidR="00727263" w:rsidRPr="00727263">
        <w:rPr>
          <w:rFonts w:ascii="Arial" w:hAnsi="Arial" w:cs="Arial"/>
          <w:i/>
        </w:rPr>
        <w:t xml:space="preserve"> </w:t>
      </w:r>
      <w:r w:rsidRPr="00727263">
        <w:rPr>
          <w:rFonts w:ascii="Arial" w:hAnsi="Arial" w:cs="Arial"/>
          <w:i/>
        </w:rPr>
        <w:t>mai “prietenos” faţă de eventualitatea unei goliri rapide, continue; în solurile/sedimentele de pe versanţii cuvetei lacustre vor putea rămâne în condiţii mai favorizante eventuale forme de rezistenţă ale unor organisme acvatice, inclusiv seminţele unor macrofite</w:t>
      </w:r>
      <w:r w:rsidR="00727263">
        <w:rPr>
          <w:rFonts w:ascii="Arial" w:hAnsi="Arial" w:cs="Arial"/>
          <w:i/>
        </w:rPr>
        <w:t>;</w:t>
      </w:r>
    </w:p>
    <w:p w:rsidR="009B0141" w:rsidRPr="00727263" w:rsidRDefault="009B0141" w:rsidP="00727263">
      <w:pPr>
        <w:pStyle w:val="ListParagraph"/>
        <w:numPr>
          <w:ilvl w:val="0"/>
          <w:numId w:val="3"/>
        </w:numPr>
        <w:shd w:val="clear" w:color="auto" w:fill="FFFFFF"/>
        <w:spacing w:after="0" w:line="240" w:lineRule="auto"/>
        <w:ind w:left="0" w:firstLine="426"/>
        <w:jc w:val="both"/>
        <w:rPr>
          <w:rFonts w:ascii="Arial" w:hAnsi="Arial" w:cs="Arial"/>
          <w:i/>
        </w:rPr>
      </w:pPr>
      <w:r w:rsidRPr="00727263">
        <w:rPr>
          <w:rFonts w:ascii="Arial" w:hAnsi="Arial" w:cs="Arial"/>
          <w:i/>
        </w:rPr>
        <w:t>în aval:</w:t>
      </w:r>
      <w:r w:rsidRPr="00727263">
        <w:rPr>
          <w:rFonts w:ascii="Arial" w:hAnsi="Arial" w:cs="Arial"/>
          <w:b/>
          <w:i/>
        </w:rPr>
        <w:t xml:space="preserve"> </w:t>
      </w:r>
      <w:r w:rsidRPr="00727263">
        <w:rPr>
          <w:rFonts w:ascii="Arial" w:hAnsi="Arial" w:cs="Arial"/>
          <w:i/>
        </w:rPr>
        <w:t>pe cursul râului aval de centrala hidroelectrică, în condiţii asemănătoare cu cele din exploatarea curentă, nu vor fi “spălate” porţiuni importante din zoobentosul care populează pietrele şi fundul albiei, în contrast cu varianta unei goliri accelerate (“de urgenţă”), printr-un debit foarte mare de evacuare a apei (ex: la capacitatea maximă a golirii de semifund</w:t>
      </w:r>
      <w:proofErr w:type="gramStart"/>
      <w:r w:rsidRPr="00727263">
        <w:rPr>
          <w:rFonts w:ascii="Arial" w:hAnsi="Arial" w:cs="Arial"/>
          <w:i/>
        </w:rPr>
        <w:t>:103,44</w:t>
      </w:r>
      <w:proofErr w:type="gramEnd"/>
      <w:r w:rsidRPr="00727263">
        <w:rPr>
          <w:rFonts w:ascii="Arial" w:hAnsi="Arial" w:cs="Arial"/>
          <w:i/>
        </w:rPr>
        <w:t xml:space="preserve"> mc/s)</w:t>
      </w:r>
      <w:r w:rsidR="00727263">
        <w:rPr>
          <w:rFonts w:ascii="Arial" w:hAnsi="Arial" w:cs="Arial"/>
          <w:i/>
        </w:rPr>
        <w:t>,</w:t>
      </w:r>
      <w:r w:rsidRPr="00727263">
        <w:rPr>
          <w:rFonts w:ascii="Arial" w:hAnsi="Arial" w:cs="Arial"/>
          <w:i/>
        </w:rPr>
        <w:t xml:space="preserve"> care ar avea un efect devastator asupra zoobentosului din albia minoră a râului</w:t>
      </w:r>
      <w:r w:rsidR="00727263">
        <w:rPr>
          <w:rFonts w:ascii="Arial" w:hAnsi="Arial" w:cs="Arial"/>
          <w:i/>
        </w:rPr>
        <w:t>.</w:t>
      </w:r>
      <w:r w:rsidRPr="00727263">
        <w:rPr>
          <w:rFonts w:ascii="Arial" w:hAnsi="Arial" w:cs="Arial"/>
          <w:i/>
        </w:rPr>
        <w:t xml:space="preserve">  </w:t>
      </w:r>
    </w:p>
    <w:p w:rsidR="009B0141" w:rsidRPr="00EA3DDE" w:rsidRDefault="009B0141" w:rsidP="009B0141">
      <w:pPr>
        <w:shd w:val="clear" w:color="auto" w:fill="FFFFFF"/>
        <w:spacing w:after="0" w:line="240" w:lineRule="auto"/>
        <w:ind w:firstLine="720"/>
        <w:jc w:val="both"/>
        <w:rPr>
          <w:rFonts w:ascii="Arial" w:hAnsi="Arial" w:cs="Arial"/>
          <w:b/>
          <w:i/>
        </w:rPr>
      </w:pPr>
      <w:r w:rsidRPr="00EA3DDE">
        <w:rPr>
          <w:rFonts w:ascii="Arial" w:hAnsi="Arial" w:cs="Arial"/>
          <w:i/>
        </w:rPr>
        <w:t xml:space="preserve">Ulterior, când uzinarea nu mai </w:t>
      </w:r>
      <w:proofErr w:type="gramStart"/>
      <w:r w:rsidRPr="00EA3DDE">
        <w:rPr>
          <w:rFonts w:ascii="Arial" w:hAnsi="Arial" w:cs="Arial"/>
          <w:i/>
        </w:rPr>
        <w:t>este</w:t>
      </w:r>
      <w:proofErr w:type="gramEnd"/>
      <w:r w:rsidRPr="00EA3DDE">
        <w:rPr>
          <w:rFonts w:ascii="Arial" w:hAnsi="Arial" w:cs="Arial"/>
          <w:i/>
        </w:rPr>
        <w:t xml:space="preserve"> posibilă, golirea acumulării se va face prin pompare prin golirea de semifund pe albie, aval de baraj</w:t>
      </w:r>
      <w:r w:rsidR="00EA3DDE" w:rsidRPr="00EA3DDE">
        <w:rPr>
          <w:rFonts w:ascii="Arial" w:hAnsi="Arial" w:cs="Arial"/>
          <w:i/>
        </w:rPr>
        <w:t>.</w:t>
      </w:r>
      <w:r w:rsidRPr="00EA3DDE">
        <w:rPr>
          <w:rFonts w:ascii="Arial" w:hAnsi="Arial" w:cs="Arial"/>
          <w:i/>
        </w:rPr>
        <w:t xml:space="preserve"> </w:t>
      </w:r>
      <w:r w:rsidR="00EA3DDE" w:rsidRPr="00EA3DDE">
        <w:rPr>
          <w:rFonts w:ascii="Arial" w:hAnsi="Arial" w:cs="Arial"/>
          <w:i/>
        </w:rPr>
        <w:t>Î</w:t>
      </w:r>
      <w:r w:rsidRPr="00EA3DDE">
        <w:rPr>
          <w:rFonts w:ascii="Arial" w:hAnsi="Arial" w:cs="Arial"/>
          <w:i/>
        </w:rPr>
        <w:t xml:space="preserve">n continuare, debitul pompat </w:t>
      </w:r>
      <w:proofErr w:type="gramStart"/>
      <w:r w:rsidRPr="00EA3DDE">
        <w:rPr>
          <w:rFonts w:ascii="Arial" w:hAnsi="Arial" w:cs="Arial"/>
          <w:i/>
        </w:rPr>
        <w:t>va</w:t>
      </w:r>
      <w:proofErr w:type="gramEnd"/>
      <w:r w:rsidRPr="00EA3DDE">
        <w:rPr>
          <w:rFonts w:ascii="Arial" w:hAnsi="Arial" w:cs="Arial"/>
          <w:i/>
        </w:rPr>
        <w:t xml:space="preserve"> fi egal cu cel afluent în lac pe toata perioada cât lacul va fi menţinut gol.</w:t>
      </w:r>
    </w:p>
    <w:p w:rsidR="009B0141" w:rsidRPr="00EA3DDE" w:rsidRDefault="009B0141" w:rsidP="009B0141">
      <w:pPr>
        <w:shd w:val="clear" w:color="auto" w:fill="FFFFFF"/>
        <w:spacing w:after="0" w:line="240" w:lineRule="auto"/>
        <w:ind w:firstLine="720"/>
        <w:jc w:val="both"/>
        <w:rPr>
          <w:rFonts w:ascii="Arial" w:hAnsi="Arial" w:cs="Arial"/>
          <w:i/>
        </w:rPr>
      </w:pPr>
      <w:r w:rsidRPr="00EA3DDE">
        <w:rPr>
          <w:rFonts w:ascii="Arial" w:hAnsi="Arial" w:cs="Arial"/>
          <w:i/>
        </w:rPr>
        <w:t xml:space="preserve">În ultimii ani, pe acest sector de râu (între baraj şi centrala hidroelectrică) scurgerea a fost deosebit de redusă: nu a fost posibilă livrarea din acumulare a debitului salubru, pe afluenţi tranzitau doar diferenţele de bazin aval de pragurile de captare, iar valorile debitelor afluenţilor necaptaţi sunt nesemnificative.  </w:t>
      </w:r>
    </w:p>
    <w:p w:rsidR="009B0141" w:rsidRPr="00EA3DDE" w:rsidRDefault="009B0141" w:rsidP="009B0141">
      <w:pPr>
        <w:shd w:val="clear" w:color="auto" w:fill="FFFFFF"/>
        <w:spacing w:after="0" w:line="240" w:lineRule="auto"/>
        <w:ind w:firstLine="720"/>
        <w:jc w:val="both"/>
        <w:rPr>
          <w:rFonts w:ascii="Arial" w:hAnsi="Arial" w:cs="Arial"/>
          <w:i/>
        </w:rPr>
      </w:pPr>
      <w:r w:rsidRPr="00EA3DDE">
        <w:rPr>
          <w:rFonts w:ascii="Arial" w:hAnsi="Arial" w:cs="Arial"/>
          <w:i/>
        </w:rPr>
        <w:t xml:space="preserve">În aceste condiţii, tranzitarea unui debit relativ constant - apropiat ca mărime de cel natural - la care se vor adăuga </w:t>
      </w:r>
      <w:proofErr w:type="gramStart"/>
      <w:r w:rsidRPr="00EA3DDE">
        <w:rPr>
          <w:rFonts w:ascii="Arial" w:hAnsi="Arial" w:cs="Arial"/>
          <w:i/>
        </w:rPr>
        <w:t>debitele  afluenţilor</w:t>
      </w:r>
      <w:proofErr w:type="gramEnd"/>
      <w:r w:rsidRPr="00EA3DDE">
        <w:rPr>
          <w:rFonts w:ascii="Arial" w:hAnsi="Arial" w:cs="Arial"/>
          <w:i/>
        </w:rPr>
        <w:t xml:space="preserve"> (care nu vor mai fi captaţi în această perioadă) va determina într-o primă fază spălarea/dizlocarea actualelor sedimente cât şi a slab dezvoltatelor comunităţi bentonice preexistente. </w:t>
      </w:r>
    </w:p>
    <w:p w:rsidR="009B0141" w:rsidRPr="00EA3DDE" w:rsidRDefault="009B0141" w:rsidP="009B0141">
      <w:pPr>
        <w:spacing w:after="0" w:line="240" w:lineRule="auto"/>
        <w:ind w:firstLine="720"/>
        <w:jc w:val="both"/>
        <w:rPr>
          <w:rFonts w:ascii="Arial" w:hAnsi="Arial" w:cs="Arial"/>
          <w:i/>
        </w:rPr>
      </w:pPr>
      <w:r w:rsidRPr="00EA3DDE">
        <w:rPr>
          <w:rFonts w:ascii="Arial" w:hAnsi="Arial" w:cs="Arial"/>
          <w:i/>
        </w:rPr>
        <w:t xml:space="preserve">În continuare, apariţia noilor condiţii de habitat </w:t>
      </w:r>
      <w:proofErr w:type="gramStart"/>
      <w:r w:rsidRPr="00EA3DDE">
        <w:rPr>
          <w:rFonts w:ascii="Arial" w:hAnsi="Arial" w:cs="Arial"/>
          <w:i/>
        </w:rPr>
        <w:t>va</w:t>
      </w:r>
      <w:proofErr w:type="gramEnd"/>
      <w:r w:rsidRPr="00EA3DDE">
        <w:rPr>
          <w:rFonts w:ascii="Arial" w:hAnsi="Arial" w:cs="Arial"/>
          <w:i/>
        </w:rPr>
        <w:t xml:space="preserve"> determina posibilitatea instalării (mai ales în circumstanţele specifice anotimpului cald) a unor formaţiuni bentonice noi (alge şi zoobentos), caracteristice apelor curgătoare din sectorul amonte de baraj</w:t>
      </w:r>
      <w:r w:rsidR="00EA3DDE" w:rsidRPr="00EA3DDE">
        <w:rPr>
          <w:rFonts w:ascii="Arial" w:hAnsi="Arial" w:cs="Arial"/>
          <w:i/>
        </w:rPr>
        <w:t xml:space="preserve">. </w:t>
      </w:r>
      <w:proofErr w:type="gramStart"/>
      <w:r w:rsidR="00EA3DDE" w:rsidRPr="00EA3DDE">
        <w:rPr>
          <w:rFonts w:ascii="Arial" w:hAnsi="Arial" w:cs="Arial"/>
          <w:i/>
        </w:rPr>
        <w:t>U</w:t>
      </w:r>
      <w:r w:rsidRPr="00EA3DDE">
        <w:rPr>
          <w:rFonts w:ascii="Arial" w:hAnsi="Arial" w:cs="Arial"/>
          <w:i/>
        </w:rPr>
        <w:t>lterior finalizării lucrărilor, în condiţiile asigurării debitului de servitute aval de baraj, acestea se vor putea dezvolta, contribuind la refacerea biocenozei acvatice de pe acest sector al râului.</w:t>
      </w:r>
      <w:proofErr w:type="gramEnd"/>
      <w:r w:rsidRPr="00EA3DDE">
        <w:rPr>
          <w:rFonts w:ascii="Arial" w:hAnsi="Arial" w:cs="Arial"/>
          <w:i/>
        </w:rPr>
        <w:t xml:space="preserve"> </w:t>
      </w:r>
    </w:p>
    <w:p w:rsidR="009B0141" w:rsidRPr="002F129C" w:rsidRDefault="009B0141" w:rsidP="006865E9">
      <w:pPr>
        <w:pStyle w:val="ListParagraph"/>
        <w:numPr>
          <w:ilvl w:val="0"/>
          <w:numId w:val="57"/>
        </w:numPr>
        <w:tabs>
          <w:tab w:val="left" w:pos="90"/>
        </w:tabs>
        <w:spacing w:after="0" w:line="240" w:lineRule="auto"/>
        <w:ind w:left="0" w:firstLine="426"/>
        <w:jc w:val="both"/>
        <w:rPr>
          <w:rFonts w:ascii="Arial" w:hAnsi="Arial" w:cs="Arial"/>
          <w:i/>
        </w:rPr>
      </w:pPr>
      <w:r w:rsidRPr="002F129C">
        <w:rPr>
          <w:rFonts w:ascii="Arial" w:hAnsi="Arial" w:cs="Arial"/>
          <w:i/>
        </w:rPr>
        <w:t xml:space="preserve">În cazul în care batardoul realizat în urmă cu peste 30 de ani (în timpul execuţiei barajului) şi-a păstrat integritatea, amonte de acesta rămâne </w:t>
      </w:r>
      <w:proofErr w:type="gramStart"/>
      <w:r w:rsidRPr="002F129C">
        <w:rPr>
          <w:rFonts w:ascii="Arial" w:hAnsi="Arial" w:cs="Arial"/>
          <w:i/>
        </w:rPr>
        <w:t>un</w:t>
      </w:r>
      <w:proofErr w:type="gramEnd"/>
      <w:r w:rsidRPr="002F129C">
        <w:rPr>
          <w:rFonts w:ascii="Arial" w:hAnsi="Arial" w:cs="Arial"/>
          <w:i/>
        </w:rPr>
        <w:t xml:space="preserve"> volum de apă de cca</w:t>
      </w:r>
      <w:r w:rsidRPr="00E41D7E">
        <w:rPr>
          <w:rFonts w:ascii="Arial" w:hAnsi="Arial" w:cs="Arial"/>
          <w:i/>
        </w:rPr>
        <w:t>. 180000 mc</w:t>
      </w:r>
      <w:r w:rsidRPr="002F129C">
        <w:rPr>
          <w:rFonts w:ascii="Arial" w:hAnsi="Arial" w:cs="Arial"/>
          <w:i/>
        </w:rPr>
        <w:t xml:space="preserve">, cu o înălţime a coloanei de </w:t>
      </w:r>
      <w:proofErr w:type="gramStart"/>
      <w:r w:rsidRPr="002F129C">
        <w:rPr>
          <w:rFonts w:ascii="Arial" w:hAnsi="Arial" w:cs="Arial"/>
          <w:i/>
        </w:rPr>
        <w:t>apă</w:t>
      </w:r>
      <w:proofErr w:type="gramEnd"/>
      <w:r w:rsidRPr="002F129C">
        <w:rPr>
          <w:rFonts w:ascii="Arial" w:hAnsi="Arial" w:cs="Arial"/>
          <w:i/>
        </w:rPr>
        <w:t xml:space="preserve"> de cca. 8 – 10</w:t>
      </w:r>
      <w:r w:rsidR="00EA3DDE" w:rsidRPr="002F129C">
        <w:rPr>
          <w:rFonts w:ascii="Arial" w:hAnsi="Arial" w:cs="Arial"/>
          <w:i/>
        </w:rPr>
        <w:t xml:space="preserve"> </w:t>
      </w:r>
      <w:r w:rsidRPr="002F129C">
        <w:rPr>
          <w:rFonts w:ascii="Arial" w:hAnsi="Arial" w:cs="Arial"/>
          <w:i/>
        </w:rPr>
        <w:t xml:space="preserve">m. </w:t>
      </w:r>
    </w:p>
    <w:p w:rsidR="002F129C" w:rsidRPr="002F129C" w:rsidRDefault="002F129C" w:rsidP="002F129C">
      <w:pPr>
        <w:spacing w:after="0" w:line="240" w:lineRule="auto"/>
        <w:ind w:firstLine="426"/>
        <w:jc w:val="both"/>
        <w:rPr>
          <w:rFonts w:ascii="Arial" w:hAnsi="Arial" w:cs="Arial"/>
          <w:i/>
        </w:rPr>
      </w:pPr>
      <w:r w:rsidRPr="002F129C">
        <w:rPr>
          <w:rFonts w:ascii="Arial" w:hAnsi="Arial" w:cs="Arial"/>
          <w:i/>
        </w:rPr>
        <w:t xml:space="preserve">Această masă de </w:t>
      </w:r>
      <w:proofErr w:type="gramStart"/>
      <w:r w:rsidRPr="002F129C">
        <w:rPr>
          <w:rFonts w:ascii="Arial" w:hAnsi="Arial" w:cs="Arial"/>
          <w:i/>
        </w:rPr>
        <w:t>apă</w:t>
      </w:r>
      <w:proofErr w:type="gramEnd"/>
      <w:r w:rsidRPr="002F129C">
        <w:rPr>
          <w:rFonts w:ascii="Arial" w:hAnsi="Arial" w:cs="Arial"/>
          <w:i/>
        </w:rPr>
        <w:t xml:space="preserve"> va fi în continuare alimentată/împrospătată de cursul Bistriţei Transilvane.</w:t>
      </w:r>
    </w:p>
    <w:p w:rsidR="002F129C" w:rsidRPr="002F129C" w:rsidRDefault="002F129C" w:rsidP="00680910">
      <w:pPr>
        <w:spacing w:after="0" w:line="240" w:lineRule="auto"/>
        <w:ind w:firstLine="426"/>
        <w:jc w:val="both"/>
        <w:rPr>
          <w:rFonts w:ascii="Arial" w:hAnsi="Arial" w:cs="Arial"/>
          <w:i/>
        </w:rPr>
      </w:pPr>
      <w:r w:rsidRPr="002F129C">
        <w:rPr>
          <w:rFonts w:ascii="Arial" w:hAnsi="Arial" w:cs="Arial"/>
          <w:i/>
        </w:rPr>
        <w:t xml:space="preserve">Pe plan biologic, rămânerea unei mase de </w:t>
      </w:r>
      <w:proofErr w:type="gramStart"/>
      <w:r w:rsidRPr="002F129C">
        <w:rPr>
          <w:rFonts w:ascii="Arial" w:hAnsi="Arial" w:cs="Arial"/>
          <w:i/>
        </w:rPr>
        <w:t>apă</w:t>
      </w:r>
      <w:proofErr w:type="gramEnd"/>
      <w:r w:rsidRPr="002F129C">
        <w:rPr>
          <w:rFonts w:ascii="Arial" w:hAnsi="Arial" w:cs="Arial"/>
          <w:i/>
        </w:rPr>
        <w:t xml:space="preserve"> cu caracter semistagnant, va prezenta unele efecte pozitive după cum urmează: </w:t>
      </w:r>
    </w:p>
    <w:p w:rsidR="002F129C" w:rsidRPr="002F129C" w:rsidRDefault="002F129C" w:rsidP="00680910">
      <w:pPr>
        <w:spacing w:after="0" w:line="240" w:lineRule="auto"/>
        <w:ind w:firstLine="426"/>
        <w:jc w:val="both"/>
        <w:rPr>
          <w:rFonts w:ascii="Arial" w:hAnsi="Arial" w:cs="Arial"/>
          <w:i/>
        </w:rPr>
      </w:pPr>
      <w:r w:rsidRPr="002F129C">
        <w:rPr>
          <w:rFonts w:ascii="Arial" w:hAnsi="Arial" w:cs="Arial"/>
          <w:i/>
        </w:rPr>
        <w:t xml:space="preserve">- </w:t>
      </w:r>
      <w:proofErr w:type="gramStart"/>
      <w:r w:rsidRPr="002F129C">
        <w:rPr>
          <w:rFonts w:ascii="Arial" w:hAnsi="Arial" w:cs="Arial"/>
          <w:i/>
        </w:rPr>
        <w:t>pe</w:t>
      </w:r>
      <w:proofErr w:type="gramEnd"/>
      <w:r w:rsidRPr="002F129C">
        <w:rPr>
          <w:rFonts w:ascii="Arial" w:hAnsi="Arial" w:cs="Arial"/>
          <w:i/>
        </w:rPr>
        <w:t xml:space="preserve"> fundul acestei mici acumulări vor putea supravieţui fragmente din populaţiile  zoobentonice</w:t>
      </w:r>
      <w:r w:rsidRPr="002F129C">
        <w:rPr>
          <w:rFonts w:ascii="Arial" w:hAnsi="Arial" w:cs="Arial"/>
          <w:i/>
          <w:u w:val="single"/>
        </w:rPr>
        <w:t xml:space="preserve"> </w:t>
      </w:r>
      <w:r w:rsidRPr="002F129C">
        <w:rPr>
          <w:rFonts w:ascii="Arial" w:hAnsi="Arial" w:cs="Arial"/>
          <w:i/>
        </w:rPr>
        <w:t xml:space="preserve">preexistente în ecosistemul lacustru; acest lucru va favoriza repopularea lacului după reinundare, micşorând astfel durata perioadei de refacere a ecosistemului; </w:t>
      </w:r>
    </w:p>
    <w:p w:rsidR="002F129C" w:rsidRPr="002F129C" w:rsidRDefault="002F129C" w:rsidP="00680910">
      <w:pPr>
        <w:spacing w:after="0" w:line="240" w:lineRule="auto"/>
        <w:ind w:firstLine="426"/>
        <w:jc w:val="both"/>
        <w:rPr>
          <w:rFonts w:ascii="Arial" w:hAnsi="Arial" w:cs="Arial"/>
          <w:i/>
        </w:rPr>
      </w:pPr>
      <w:r w:rsidRPr="002F129C">
        <w:rPr>
          <w:rFonts w:ascii="Arial" w:hAnsi="Arial" w:cs="Arial"/>
          <w:i/>
        </w:rPr>
        <w:t xml:space="preserve">- </w:t>
      </w:r>
      <w:proofErr w:type="gramStart"/>
      <w:r w:rsidRPr="002F129C">
        <w:rPr>
          <w:rFonts w:ascii="Arial" w:hAnsi="Arial" w:cs="Arial"/>
          <w:i/>
        </w:rPr>
        <w:t>de</w:t>
      </w:r>
      <w:proofErr w:type="gramEnd"/>
      <w:r w:rsidRPr="002F129C">
        <w:rPr>
          <w:rFonts w:ascii="Arial" w:hAnsi="Arial" w:cs="Arial"/>
          <w:i/>
        </w:rPr>
        <w:t xml:space="preserve"> un efect similar ar putea beneficia şi populaţiile de macrofite acvatice existente;</w:t>
      </w:r>
    </w:p>
    <w:p w:rsidR="002F129C" w:rsidRPr="002F129C" w:rsidRDefault="002F129C" w:rsidP="00680910">
      <w:pPr>
        <w:spacing w:after="0" w:line="240" w:lineRule="auto"/>
        <w:ind w:firstLine="426"/>
        <w:jc w:val="both"/>
        <w:rPr>
          <w:rFonts w:ascii="Arial" w:hAnsi="Arial" w:cs="Arial"/>
          <w:i/>
        </w:rPr>
      </w:pPr>
      <w:r w:rsidRPr="002F129C">
        <w:rPr>
          <w:rFonts w:ascii="Arial" w:hAnsi="Arial" w:cs="Arial"/>
          <w:i/>
        </w:rPr>
        <w:t xml:space="preserve">- </w:t>
      </w:r>
      <w:proofErr w:type="gramStart"/>
      <w:r w:rsidRPr="002F129C">
        <w:rPr>
          <w:rFonts w:ascii="Arial" w:hAnsi="Arial" w:cs="Arial"/>
          <w:i/>
        </w:rPr>
        <w:t>în</w:t>
      </w:r>
      <w:proofErr w:type="gramEnd"/>
      <w:r w:rsidRPr="002F129C">
        <w:rPr>
          <w:rFonts w:ascii="Arial" w:hAnsi="Arial" w:cs="Arial"/>
          <w:i/>
        </w:rPr>
        <w:t xml:space="preserve"> funcţie de modul de gestionare a celor </w:t>
      </w:r>
      <w:r w:rsidRPr="00E41D7E">
        <w:rPr>
          <w:rFonts w:ascii="Arial" w:hAnsi="Arial" w:cs="Arial"/>
          <w:i/>
        </w:rPr>
        <w:t>1</w:t>
      </w:r>
      <w:r w:rsidR="00E41D7E" w:rsidRPr="00E41D7E">
        <w:rPr>
          <w:rFonts w:ascii="Arial" w:hAnsi="Arial" w:cs="Arial"/>
          <w:i/>
        </w:rPr>
        <w:t>8</w:t>
      </w:r>
      <w:r w:rsidRPr="00E41D7E">
        <w:rPr>
          <w:rFonts w:ascii="Arial" w:hAnsi="Arial" w:cs="Arial"/>
          <w:i/>
        </w:rPr>
        <w:t>0000 mc de</w:t>
      </w:r>
      <w:r w:rsidRPr="002F129C">
        <w:rPr>
          <w:rFonts w:ascii="Arial" w:hAnsi="Arial" w:cs="Arial"/>
          <w:i/>
        </w:rPr>
        <w:t xml:space="preserve"> apă, de evoluţia condiţiilor ecologice specifice, de durata de staţionare/înlocuire a apei în spatele batardoului, este posibil ca şi o mică parte din plancton (fitoplancton şi chiar zooplancton) să supravieţuiască aici; </w:t>
      </w:r>
    </w:p>
    <w:p w:rsidR="002F129C" w:rsidRPr="002F129C" w:rsidRDefault="002F129C" w:rsidP="00680910">
      <w:pPr>
        <w:spacing w:after="0" w:line="240" w:lineRule="auto"/>
        <w:ind w:firstLine="426"/>
        <w:jc w:val="both"/>
        <w:rPr>
          <w:rFonts w:ascii="Arial" w:hAnsi="Arial" w:cs="Arial"/>
          <w:i/>
        </w:rPr>
      </w:pPr>
      <w:r w:rsidRPr="002F129C">
        <w:rPr>
          <w:rFonts w:ascii="Arial" w:hAnsi="Arial" w:cs="Arial"/>
          <w:i/>
        </w:rPr>
        <w:t xml:space="preserve">- în această mică acumulare ar putea supravieţui şi o parte din actualele populaţii piscicole, fapt care ar determina de asemenea o mai rapidă refacere a biocenozei lacustre, în ansamblul său; </w:t>
      </w:r>
    </w:p>
    <w:p w:rsidR="00B249E0" w:rsidRPr="00B249E0" w:rsidRDefault="00B249E0" w:rsidP="00680910">
      <w:pPr>
        <w:spacing w:after="0" w:line="240" w:lineRule="auto"/>
        <w:ind w:firstLine="426"/>
        <w:jc w:val="both"/>
        <w:rPr>
          <w:rFonts w:ascii="Arial" w:hAnsi="Arial" w:cs="Arial"/>
          <w:i/>
        </w:rPr>
      </w:pPr>
      <w:proofErr w:type="gramStart"/>
      <w:r w:rsidRPr="00B249E0">
        <w:rPr>
          <w:rFonts w:ascii="Arial" w:hAnsi="Arial" w:cs="Arial"/>
          <w:i/>
        </w:rPr>
        <w:t>Existenţa  batardoului</w:t>
      </w:r>
      <w:proofErr w:type="gramEnd"/>
      <w:r w:rsidRPr="00B249E0">
        <w:rPr>
          <w:rFonts w:ascii="Arial" w:hAnsi="Arial" w:cs="Arial"/>
          <w:i/>
        </w:rPr>
        <w:t xml:space="preserve">, care ar permite implicit menţinerea unei părţi din masa de apă lacustră, ar reprezenta un factor ecologic important pentru refacerea mai rapidă a ecosistemului. </w:t>
      </w:r>
    </w:p>
    <w:p w:rsidR="002F129C" w:rsidRPr="00BE6A1C" w:rsidRDefault="002F129C" w:rsidP="006865E9">
      <w:pPr>
        <w:pStyle w:val="ListParagraph"/>
        <w:numPr>
          <w:ilvl w:val="0"/>
          <w:numId w:val="57"/>
        </w:numPr>
        <w:shd w:val="clear" w:color="auto" w:fill="FFFFFF"/>
        <w:spacing w:after="0" w:line="240" w:lineRule="auto"/>
        <w:ind w:left="0" w:firstLine="426"/>
        <w:jc w:val="both"/>
        <w:rPr>
          <w:rFonts w:ascii="Arial" w:hAnsi="Arial" w:cs="Arial"/>
          <w:i/>
        </w:rPr>
      </w:pPr>
      <w:r w:rsidRPr="00BE6A1C">
        <w:rPr>
          <w:rFonts w:ascii="Arial" w:hAnsi="Arial" w:cs="Arial"/>
          <w:i/>
        </w:rPr>
        <w:t>Un alt element care va ajuta la reabilitarea situaţiei ecologice -</w:t>
      </w:r>
      <w:r w:rsidR="00BE6A1C" w:rsidRPr="00BE6A1C">
        <w:rPr>
          <w:rFonts w:ascii="Arial" w:hAnsi="Arial" w:cs="Arial"/>
          <w:i/>
        </w:rPr>
        <w:t xml:space="preserve"> </w:t>
      </w:r>
      <w:r w:rsidRPr="00BE6A1C">
        <w:rPr>
          <w:rFonts w:ascii="Arial" w:hAnsi="Arial" w:cs="Arial"/>
          <w:i/>
        </w:rPr>
        <w:t xml:space="preserve">la nivelul bazinului hidrografic -  va fi faptul că pe durata executării lucrărilor, actualele captări vor fi închise, ceea ce </w:t>
      </w:r>
      <w:r w:rsidRPr="00BE6A1C">
        <w:rPr>
          <w:rFonts w:ascii="Arial" w:hAnsi="Arial" w:cs="Arial"/>
          <w:i/>
        </w:rPr>
        <w:lastRenderedPageBreak/>
        <w:t>va permite refacerea – până la un anumit nivel – a formaţiunilor bentonice din aval de acestea, ceea ce ar putea însemna o oarecare refacere  a biodiversităţii, fie ea şi temporară.</w:t>
      </w:r>
    </w:p>
    <w:p w:rsidR="00B249E0" w:rsidRPr="00B249E0" w:rsidRDefault="00B249E0" w:rsidP="006865E9">
      <w:pPr>
        <w:pStyle w:val="ListParagraph"/>
        <w:numPr>
          <w:ilvl w:val="0"/>
          <w:numId w:val="57"/>
        </w:numPr>
        <w:spacing w:after="0" w:line="240" w:lineRule="auto"/>
        <w:ind w:left="0" w:firstLine="426"/>
        <w:jc w:val="both"/>
        <w:rPr>
          <w:rFonts w:ascii="Arial" w:hAnsi="Arial" w:cs="Arial"/>
          <w:i/>
        </w:rPr>
      </w:pPr>
      <w:r w:rsidRPr="00B249E0">
        <w:rPr>
          <w:rFonts w:ascii="Arial" w:hAnsi="Arial" w:cs="Arial"/>
          <w:i/>
        </w:rPr>
        <w:t xml:space="preserve">Refacerea biocenozelor de tip lacustru (încă relativ sărace) şi reconstituirea ecosistemului din lacul Colibiţa </w:t>
      </w:r>
      <w:proofErr w:type="gramStart"/>
      <w:r w:rsidRPr="00B249E0">
        <w:rPr>
          <w:rFonts w:ascii="Arial" w:hAnsi="Arial" w:cs="Arial"/>
          <w:i/>
        </w:rPr>
        <w:t>va</w:t>
      </w:r>
      <w:proofErr w:type="gramEnd"/>
      <w:r w:rsidRPr="00B249E0">
        <w:rPr>
          <w:rFonts w:ascii="Arial" w:hAnsi="Arial" w:cs="Arial"/>
          <w:i/>
        </w:rPr>
        <w:t xml:space="preserve"> fi un proces de mai lungă durată, de tipul “a o lua de la început”. </w:t>
      </w:r>
    </w:p>
    <w:p w:rsidR="00B249E0" w:rsidRPr="00B249E0" w:rsidRDefault="00B249E0" w:rsidP="00B249E0">
      <w:pPr>
        <w:spacing w:after="0" w:line="240" w:lineRule="auto"/>
        <w:ind w:firstLine="426"/>
        <w:jc w:val="both"/>
        <w:rPr>
          <w:rFonts w:ascii="Arial" w:hAnsi="Arial" w:cs="Arial"/>
          <w:i/>
        </w:rPr>
      </w:pPr>
      <w:r w:rsidRPr="00B249E0">
        <w:rPr>
          <w:rFonts w:ascii="Arial" w:hAnsi="Arial" w:cs="Arial"/>
          <w:i/>
        </w:rPr>
        <w:t>În condiţiile prognozate, de menţinere a cuvetei lacustre în stare “uscată” pe o perioadă de numai 6 (şase) luni de zile, acest proces care va începe din primăvara care urmează umplerii cuvetei lacustre se va desfăşura în momente/faze distincte (dar nu separate cronologic) care pot fi descrise astfel:</w:t>
      </w:r>
    </w:p>
    <w:p w:rsidR="00B249E0" w:rsidRPr="00B249E0" w:rsidRDefault="00B249E0" w:rsidP="00B249E0">
      <w:pPr>
        <w:spacing w:after="0" w:line="240" w:lineRule="auto"/>
        <w:ind w:firstLine="426"/>
        <w:jc w:val="both"/>
        <w:rPr>
          <w:rFonts w:ascii="Arial" w:hAnsi="Arial" w:cs="Arial"/>
          <w:i/>
        </w:rPr>
      </w:pPr>
      <w:r w:rsidRPr="00B249E0">
        <w:rPr>
          <w:rFonts w:ascii="Arial" w:hAnsi="Arial" w:cs="Arial"/>
          <w:i/>
        </w:rPr>
        <w:t>- supravieţuirea pe fundul lacului a unei părţi din formaţiunile de macronevertebrate bentonice care trăiau în albia minoră a râului, pe sectorul cuprins între coada lacului şi baraj;</w:t>
      </w:r>
    </w:p>
    <w:p w:rsidR="00B249E0" w:rsidRPr="00B249E0" w:rsidRDefault="00B249E0" w:rsidP="00B249E0">
      <w:pPr>
        <w:shd w:val="clear" w:color="auto" w:fill="FFFFFF"/>
        <w:spacing w:after="0" w:line="240" w:lineRule="auto"/>
        <w:ind w:firstLine="426"/>
        <w:jc w:val="both"/>
        <w:rPr>
          <w:rFonts w:ascii="Arial" w:hAnsi="Arial" w:cs="Arial"/>
          <w:i/>
        </w:rPr>
      </w:pPr>
      <w:r w:rsidRPr="00B249E0">
        <w:rPr>
          <w:rFonts w:ascii="Arial" w:hAnsi="Arial" w:cs="Arial"/>
          <w:i/>
        </w:rPr>
        <w:t xml:space="preserve">- </w:t>
      </w:r>
      <w:proofErr w:type="gramStart"/>
      <w:r w:rsidRPr="00B249E0">
        <w:rPr>
          <w:rFonts w:ascii="Arial" w:hAnsi="Arial" w:cs="Arial"/>
          <w:i/>
        </w:rPr>
        <w:t>aportul</w:t>
      </w:r>
      <w:proofErr w:type="gramEnd"/>
      <w:r w:rsidRPr="00B249E0">
        <w:rPr>
          <w:rFonts w:ascii="Arial" w:hAnsi="Arial" w:cs="Arial"/>
          <w:i/>
        </w:rPr>
        <w:t xml:space="preserve"> “zonelor umede” de la coada lacului - care îşi vor reveni printre primele - la   refacerea treptată a biodiversităţii ecosistemului în ansamblul său; evident, acest proces va fi facilitat în condiţile în care după perioada de golire a lacului va urma o perioadă ploioasă; </w:t>
      </w:r>
    </w:p>
    <w:p w:rsidR="00B249E0" w:rsidRPr="00B249E0" w:rsidRDefault="00B249E0" w:rsidP="00B249E0">
      <w:pPr>
        <w:spacing w:after="0" w:line="240" w:lineRule="auto"/>
        <w:ind w:firstLine="426"/>
        <w:jc w:val="both"/>
        <w:rPr>
          <w:rFonts w:ascii="Arial" w:hAnsi="Arial" w:cs="Arial"/>
          <w:i/>
        </w:rPr>
      </w:pPr>
      <w:r w:rsidRPr="00B249E0">
        <w:rPr>
          <w:rFonts w:ascii="Arial" w:hAnsi="Arial" w:cs="Arial"/>
          <w:i/>
        </w:rPr>
        <w:t xml:space="preserve">- </w:t>
      </w:r>
      <w:proofErr w:type="gramStart"/>
      <w:r w:rsidRPr="00B249E0">
        <w:rPr>
          <w:rFonts w:ascii="Arial" w:hAnsi="Arial" w:cs="Arial"/>
          <w:i/>
        </w:rPr>
        <w:t>pătrunderea</w:t>
      </w:r>
      <w:proofErr w:type="gramEnd"/>
      <w:r w:rsidRPr="00B249E0">
        <w:rPr>
          <w:rFonts w:ascii="Arial" w:hAnsi="Arial" w:cs="Arial"/>
          <w:i/>
        </w:rPr>
        <w:t>, odată cu apa, a unor organisme bentonice (macronevertebrate şi alge), provenind din comunităţile proprii cursurilor de apă afluente;</w:t>
      </w:r>
    </w:p>
    <w:p w:rsidR="00B249E0" w:rsidRPr="00B249E0" w:rsidRDefault="00B249E0" w:rsidP="00B249E0">
      <w:pPr>
        <w:shd w:val="clear" w:color="auto" w:fill="FFFFFF"/>
        <w:spacing w:after="0" w:line="240" w:lineRule="auto"/>
        <w:ind w:firstLine="426"/>
        <w:jc w:val="both"/>
        <w:rPr>
          <w:rFonts w:ascii="Arial" w:hAnsi="Arial" w:cs="Arial"/>
          <w:i/>
        </w:rPr>
      </w:pPr>
      <w:r w:rsidRPr="00B249E0">
        <w:rPr>
          <w:rFonts w:ascii="Arial" w:hAnsi="Arial" w:cs="Arial"/>
          <w:i/>
        </w:rPr>
        <w:t>- revenirea la o viaţă activă a unor forme de rezistenţă care au supravieţuit în stare de anabioză în solurile malurilor exondate la golirea bazinului şi proliferarea lor, treptată, în noul mediu, la care fuseseră adaptate; pot fi bacterii, alge, nevertebrate planctonice, eventual seminţe sau chiar fragmente de macrofite acvatice;</w:t>
      </w:r>
    </w:p>
    <w:p w:rsidR="00B249E0" w:rsidRPr="00B249E0" w:rsidRDefault="00B249E0" w:rsidP="00B249E0">
      <w:pPr>
        <w:shd w:val="clear" w:color="auto" w:fill="FFFFFF"/>
        <w:spacing w:after="0" w:line="240" w:lineRule="auto"/>
        <w:ind w:firstLine="426"/>
        <w:jc w:val="both"/>
        <w:rPr>
          <w:rFonts w:ascii="Arial" w:hAnsi="Arial" w:cs="Arial"/>
          <w:i/>
        </w:rPr>
      </w:pPr>
      <w:r w:rsidRPr="00B249E0">
        <w:rPr>
          <w:rFonts w:ascii="Arial" w:hAnsi="Arial" w:cs="Arial"/>
          <w:i/>
        </w:rPr>
        <w:t xml:space="preserve">- </w:t>
      </w:r>
      <w:proofErr w:type="gramStart"/>
      <w:r w:rsidRPr="00B249E0">
        <w:rPr>
          <w:rFonts w:ascii="Arial" w:hAnsi="Arial" w:cs="Arial"/>
          <w:i/>
        </w:rPr>
        <w:t>introducerea</w:t>
      </w:r>
      <w:proofErr w:type="gramEnd"/>
      <w:r w:rsidRPr="00B249E0">
        <w:rPr>
          <w:rFonts w:ascii="Arial" w:hAnsi="Arial" w:cs="Arial"/>
          <w:i/>
        </w:rPr>
        <w:t xml:space="preserve"> unor organisme acvatice purtate de păsările acvatice care migrează de la un bazin la altul (alge, organisme zooplanctonice etc.), adaptarea lor la condiţiile lacustre şi constituirea în biocenoze funcţionale;</w:t>
      </w:r>
    </w:p>
    <w:p w:rsidR="00B249E0" w:rsidRPr="00B249E0" w:rsidRDefault="00B249E0" w:rsidP="00B249E0">
      <w:pPr>
        <w:tabs>
          <w:tab w:val="left" w:pos="90"/>
        </w:tabs>
        <w:spacing w:after="0" w:line="240" w:lineRule="auto"/>
        <w:jc w:val="both"/>
        <w:rPr>
          <w:rFonts w:ascii="Arial" w:hAnsi="Arial" w:cs="Arial"/>
          <w:i/>
        </w:rPr>
      </w:pPr>
      <w:r>
        <w:rPr>
          <w:rFonts w:ascii="Arial" w:hAnsi="Arial" w:cs="Arial"/>
          <w:i/>
        </w:rPr>
        <w:tab/>
        <w:t xml:space="preserve">     </w:t>
      </w:r>
      <w:r w:rsidRPr="00B249E0">
        <w:rPr>
          <w:rFonts w:ascii="Arial" w:hAnsi="Arial" w:cs="Arial"/>
          <w:i/>
        </w:rPr>
        <w:t xml:space="preserve">- </w:t>
      </w:r>
      <w:proofErr w:type="gramStart"/>
      <w:r w:rsidRPr="00B249E0">
        <w:rPr>
          <w:rFonts w:ascii="Arial" w:hAnsi="Arial" w:cs="Arial"/>
          <w:i/>
        </w:rPr>
        <w:t>pătrunderea</w:t>
      </w:r>
      <w:proofErr w:type="gramEnd"/>
      <w:r w:rsidRPr="00B249E0">
        <w:rPr>
          <w:rFonts w:ascii="Arial" w:hAnsi="Arial" w:cs="Arial"/>
          <w:i/>
        </w:rPr>
        <w:t xml:space="preserve"> şi proliferarea naturală în lac a boişteanului (Phoxinusphoxinus).  </w:t>
      </w:r>
    </w:p>
    <w:p w:rsidR="00680910" w:rsidRPr="00B249E0" w:rsidRDefault="00B249E0" w:rsidP="00B249E0">
      <w:pPr>
        <w:tabs>
          <w:tab w:val="left" w:pos="90"/>
        </w:tabs>
        <w:spacing w:after="0" w:line="240" w:lineRule="auto"/>
        <w:jc w:val="both"/>
        <w:rPr>
          <w:rFonts w:ascii="Arial" w:hAnsi="Arial" w:cs="Arial"/>
          <w:i/>
        </w:rPr>
      </w:pPr>
      <w:r>
        <w:rPr>
          <w:rFonts w:ascii="Arial" w:hAnsi="Arial" w:cs="Arial"/>
          <w:i/>
        </w:rPr>
        <w:tab/>
      </w:r>
      <w:r>
        <w:rPr>
          <w:rFonts w:ascii="Arial" w:hAnsi="Arial" w:cs="Arial"/>
          <w:i/>
        </w:rPr>
        <w:tab/>
      </w:r>
      <w:r w:rsidR="00680910" w:rsidRPr="00B249E0">
        <w:rPr>
          <w:rFonts w:ascii="Arial" w:hAnsi="Arial" w:cs="Arial"/>
          <w:i/>
        </w:rPr>
        <w:t xml:space="preserve">În funcţie de condiţiile climatice (temperaturi, ploi, insolaţie) </w:t>
      </w:r>
      <w:proofErr w:type="gramStart"/>
      <w:r w:rsidR="00680910" w:rsidRPr="00B249E0">
        <w:rPr>
          <w:rFonts w:ascii="Arial" w:hAnsi="Arial" w:cs="Arial"/>
          <w:i/>
        </w:rPr>
        <w:t>este</w:t>
      </w:r>
      <w:proofErr w:type="gramEnd"/>
      <w:r w:rsidR="00680910" w:rsidRPr="00B249E0">
        <w:rPr>
          <w:rFonts w:ascii="Arial" w:hAnsi="Arial" w:cs="Arial"/>
          <w:i/>
        </w:rPr>
        <w:t xml:space="preserve"> posibil ca apariţia şi o oarecare stabilizare a planctonului să se realizeze după 3 - 4 ani, iar a zoobentosului, după 2 - 4 ani.</w:t>
      </w:r>
    </w:p>
    <w:p w:rsidR="00680910" w:rsidRPr="00680910" w:rsidRDefault="00680910" w:rsidP="00680910">
      <w:pPr>
        <w:shd w:val="clear" w:color="auto" w:fill="FFFFFF"/>
        <w:spacing w:after="0" w:line="240" w:lineRule="auto"/>
        <w:ind w:firstLine="720"/>
        <w:jc w:val="both"/>
        <w:rPr>
          <w:rFonts w:ascii="Arial" w:hAnsi="Arial" w:cs="Arial"/>
          <w:i/>
        </w:rPr>
      </w:pPr>
      <w:r w:rsidRPr="00680910">
        <w:rPr>
          <w:rFonts w:ascii="Arial" w:hAnsi="Arial" w:cs="Arial"/>
          <w:i/>
        </w:rPr>
        <w:t xml:space="preserve">Pe ansamblu, durata perioadei în care ecosistemul se va reface şi va ajunge la un anumit echilibru se poate evalua la cca 10-12 ani, dar pot apare variaţii, în funcţie de evoluţia unor factori naturali, de regimul de exploatare a lacului, de dezvoltarea zonelor locuite, de activităţile de turism de pe malurile lacului, etc. </w:t>
      </w:r>
    </w:p>
    <w:p w:rsidR="00E8556E" w:rsidRDefault="00E8556E" w:rsidP="00E8556E">
      <w:pPr>
        <w:autoSpaceDE w:val="0"/>
        <w:autoSpaceDN w:val="0"/>
        <w:adjustRightInd w:val="0"/>
        <w:spacing w:after="0" w:line="240" w:lineRule="auto"/>
        <w:ind w:firstLine="720"/>
        <w:jc w:val="both"/>
        <w:rPr>
          <w:rFonts w:ascii="Arial" w:eastAsia="TTE3744978t00" w:hAnsi="Arial" w:cs="Arial"/>
          <w:i/>
        </w:rPr>
      </w:pPr>
      <w:proofErr w:type="gramStart"/>
      <w:r w:rsidRPr="00F373AE">
        <w:rPr>
          <w:rFonts w:ascii="Arial" w:eastAsia="TTE3744978t00" w:hAnsi="Arial" w:cs="Arial"/>
          <w:b/>
          <w:i/>
        </w:rPr>
        <w:t>1</w:t>
      </w:r>
      <w:r w:rsidR="00F373AE" w:rsidRPr="00F373AE">
        <w:rPr>
          <w:rFonts w:ascii="Arial" w:eastAsia="TTE3744978t00" w:hAnsi="Arial" w:cs="Arial"/>
          <w:b/>
          <w:i/>
        </w:rPr>
        <w:t>0</w:t>
      </w:r>
      <w:r w:rsidRPr="00F373AE">
        <w:rPr>
          <w:rFonts w:ascii="Arial" w:eastAsia="TTE3744978t00" w:hAnsi="Arial" w:cs="Arial"/>
          <w:b/>
          <w:i/>
        </w:rPr>
        <w:t>.</w:t>
      </w:r>
      <w:r>
        <w:rPr>
          <w:rFonts w:ascii="Arial" w:eastAsia="TTE3744978t00" w:hAnsi="Arial" w:cs="Arial"/>
          <w:i/>
        </w:rPr>
        <w:t xml:space="preserve"> În proiect sunt prevăzute lucrări de refacere a terenului şi a cadrului vegetal, astfel încât la terminarea execuţiei lucrărilor teren</w:t>
      </w:r>
      <w:r w:rsidR="00F373AE">
        <w:rPr>
          <w:rFonts w:ascii="Arial" w:eastAsia="TTE3744978t00" w:hAnsi="Arial" w:cs="Arial"/>
          <w:i/>
        </w:rPr>
        <w:t>rile afectate temporar de execuţia lucrărilor</w:t>
      </w:r>
      <w:r>
        <w:rPr>
          <w:rFonts w:ascii="Arial" w:eastAsia="TTE3744978t00" w:hAnsi="Arial" w:cs="Arial"/>
          <w:i/>
        </w:rPr>
        <w:t xml:space="preserve"> să</w:t>
      </w:r>
      <w:proofErr w:type="gramEnd"/>
      <w:r>
        <w:rPr>
          <w:rFonts w:ascii="Arial" w:eastAsia="TTE3744978t00" w:hAnsi="Arial" w:cs="Arial"/>
          <w:i/>
        </w:rPr>
        <w:t xml:space="preserve"> se aducă la profilul iniţial.</w:t>
      </w:r>
    </w:p>
    <w:p w:rsidR="00594C5B" w:rsidRDefault="00594C5B" w:rsidP="00E8556E">
      <w:pPr>
        <w:spacing w:after="0" w:line="240" w:lineRule="auto"/>
        <w:ind w:firstLine="720"/>
        <w:jc w:val="both"/>
        <w:rPr>
          <w:rFonts w:ascii="Arial" w:hAnsi="Arial" w:cs="Arial"/>
          <w:i/>
          <w:lang w:val="ro-RO"/>
        </w:rPr>
      </w:pPr>
    </w:p>
    <w:p w:rsidR="00594C5B" w:rsidRPr="005B5D8E" w:rsidRDefault="00594C5B" w:rsidP="00E8556E">
      <w:pPr>
        <w:spacing w:after="0" w:line="240" w:lineRule="auto"/>
        <w:ind w:firstLine="720"/>
        <w:jc w:val="both"/>
        <w:rPr>
          <w:rFonts w:ascii="Arial" w:hAnsi="Arial" w:cs="Arial"/>
          <w:i/>
          <w:lang w:val="ro-RO"/>
        </w:rPr>
      </w:pPr>
    </w:p>
    <w:p w:rsidR="00E8556E" w:rsidRPr="009E4D26" w:rsidRDefault="00E8556E" w:rsidP="00D208ED">
      <w:pPr>
        <w:numPr>
          <w:ilvl w:val="0"/>
          <w:numId w:val="5"/>
        </w:numPr>
        <w:tabs>
          <w:tab w:val="left" w:pos="990"/>
        </w:tabs>
        <w:autoSpaceDE w:val="0"/>
        <w:autoSpaceDN w:val="0"/>
        <w:adjustRightInd w:val="0"/>
        <w:spacing w:after="0" w:line="240" w:lineRule="auto"/>
        <w:ind w:left="0" w:firstLine="990"/>
        <w:jc w:val="both"/>
        <w:rPr>
          <w:rFonts w:ascii="Arial" w:hAnsi="Arial" w:cs="Arial"/>
          <w:b/>
          <w:color w:val="000000"/>
        </w:rPr>
      </w:pPr>
      <w:r w:rsidRPr="009E4D26">
        <w:rPr>
          <w:rFonts w:ascii="Arial" w:hAnsi="Arial" w:cs="Arial"/>
          <w:b/>
          <w:color w:val="000000"/>
        </w:rPr>
        <w:t>Măsuri pentru prevenirea, reducerea şi, unde este posibil, compensarea efectelor negative semnificative asupra mediului:</w:t>
      </w:r>
    </w:p>
    <w:p w:rsidR="00E8556E" w:rsidRDefault="00E8556E" w:rsidP="00E8556E">
      <w:pPr>
        <w:tabs>
          <w:tab w:val="left" w:pos="990"/>
        </w:tabs>
        <w:autoSpaceDE w:val="0"/>
        <w:autoSpaceDN w:val="0"/>
        <w:adjustRightInd w:val="0"/>
        <w:spacing w:after="0" w:line="240" w:lineRule="auto"/>
        <w:ind w:left="708"/>
        <w:jc w:val="both"/>
        <w:rPr>
          <w:rFonts w:ascii="Arial" w:hAnsi="Arial" w:cs="Arial"/>
          <w:color w:val="000000"/>
        </w:rPr>
      </w:pPr>
    </w:p>
    <w:p w:rsidR="00E8556E" w:rsidRPr="006D4181" w:rsidRDefault="00E8556E" w:rsidP="00D208ED">
      <w:pPr>
        <w:numPr>
          <w:ilvl w:val="0"/>
          <w:numId w:val="4"/>
        </w:numPr>
        <w:tabs>
          <w:tab w:val="left" w:pos="990"/>
        </w:tabs>
        <w:autoSpaceDE w:val="0"/>
        <w:autoSpaceDN w:val="0"/>
        <w:adjustRightInd w:val="0"/>
        <w:spacing w:after="0" w:line="240" w:lineRule="auto"/>
        <w:jc w:val="both"/>
        <w:rPr>
          <w:rFonts w:ascii="Arial" w:hAnsi="Arial" w:cs="Arial"/>
          <w:b/>
          <w:color w:val="000000"/>
        </w:rPr>
      </w:pPr>
      <w:r w:rsidRPr="007B2209">
        <w:rPr>
          <w:rFonts w:ascii="Arial" w:hAnsi="Arial" w:cs="Arial"/>
          <w:b/>
          <w:color w:val="000000"/>
        </w:rPr>
        <w:t xml:space="preserve">Măsuri în timpul realizării </w:t>
      </w:r>
      <w:r w:rsidRPr="006D4181">
        <w:rPr>
          <w:rFonts w:ascii="Arial" w:hAnsi="Arial" w:cs="Arial"/>
          <w:b/>
          <w:color w:val="000000"/>
        </w:rPr>
        <w:t>proiectului</w:t>
      </w:r>
      <w:r w:rsidR="006D4181" w:rsidRPr="006D4181">
        <w:rPr>
          <w:rFonts w:ascii="Arial" w:hAnsi="Arial" w:cs="Arial"/>
          <w:b/>
          <w:color w:val="000000"/>
        </w:rPr>
        <w:t xml:space="preserve"> </w:t>
      </w:r>
      <w:r w:rsidR="006D4181" w:rsidRPr="006D4181">
        <w:rPr>
          <w:rFonts w:ascii="Arial" w:hAnsi="Arial" w:cs="Arial"/>
          <w:b/>
          <w:color w:val="191919"/>
          <w:shd w:val="clear" w:color="auto" w:fill="FFFFFF"/>
        </w:rPr>
        <w:t> şi efectul implementării acestora</w:t>
      </w:r>
    </w:p>
    <w:p w:rsidR="00126778" w:rsidRPr="006D4181" w:rsidRDefault="00E8556E" w:rsidP="004C68AE">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6D4181">
        <w:rPr>
          <w:rFonts w:ascii="Arial" w:eastAsia="TTE3744978t00" w:hAnsi="Arial" w:cs="Arial"/>
          <w:b/>
          <w:u w:val="single"/>
          <w:lang w:val="ro-RO"/>
        </w:rPr>
        <w:t xml:space="preserve">pentru apă: </w:t>
      </w:r>
      <w:r w:rsidR="00126778" w:rsidRPr="006D4181">
        <w:rPr>
          <w:rFonts w:ascii="Arial" w:eastAsia="TTE3744978t00" w:hAnsi="Arial" w:cs="Arial"/>
          <w:b/>
          <w:i/>
          <w:lang w:val="ro-RO"/>
        </w:rPr>
        <w:tab/>
      </w:r>
      <w:r w:rsidR="00126778" w:rsidRPr="006D4181">
        <w:rPr>
          <w:rFonts w:ascii="Arial" w:eastAsia="TTE3744978t00" w:hAnsi="Arial" w:cs="Arial"/>
          <w:b/>
          <w:i/>
          <w:lang w:val="ro-RO"/>
        </w:rPr>
        <w:tab/>
      </w:r>
    </w:p>
    <w:p w:rsidR="00E8556E" w:rsidRPr="0016174A" w:rsidRDefault="00E8556E" w:rsidP="00D208ED">
      <w:pPr>
        <w:numPr>
          <w:ilvl w:val="0"/>
          <w:numId w:val="9"/>
        </w:numPr>
        <w:autoSpaceDE w:val="0"/>
        <w:autoSpaceDN w:val="0"/>
        <w:adjustRightInd w:val="0"/>
        <w:spacing w:after="0" w:line="240" w:lineRule="auto"/>
        <w:jc w:val="both"/>
        <w:rPr>
          <w:rFonts w:ascii="Arial" w:eastAsia="TTE3744978t00" w:hAnsi="Arial" w:cs="Arial"/>
          <w:i/>
          <w:color w:val="000000"/>
        </w:rPr>
      </w:pPr>
      <w:r w:rsidRPr="009E4D26">
        <w:rPr>
          <w:rFonts w:ascii="Arial" w:eastAsia="TTE3744978t00" w:hAnsi="Arial" w:cs="Arial"/>
          <w:i/>
        </w:rPr>
        <w:t>Nu se vor executa alte tipuri de lucrări în albi</w:t>
      </w:r>
      <w:r w:rsidR="00086EDF">
        <w:rPr>
          <w:rFonts w:ascii="Arial" w:eastAsia="TTE3744978t00" w:hAnsi="Arial" w:cs="Arial"/>
          <w:i/>
        </w:rPr>
        <w:t>i</w:t>
      </w:r>
      <w:r w:rsidRPr="009E4D26">
        <w:rPr>
          <w:rFonts w:ascii="Arial" w:eastAsia="TTE3744978t00" w:hAnsi="Arial" w:cs="Arial"/>
          <w:i/>
        </w:rPr>
        <w:t>, decât cele prevăzute în proiect.</w:t>
      </w:r>
    </w:p>
    <w:p w:rsidR="00E8556E" w:rsidRPr="009E4D26" w:rsidRDefault="00E8556E" w:rsidP="00D208ED">
      <w:pPr>
        <w:numPr>
          <w:ilvl w:val="0"/>
          <w:numId w:val="9"/>
        </w:num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rPr>
        <w:t>Nu se vor executa lucrări în albi</w:t>
      </w:r>
      <w:r w:rsidR="00086EDF">
        <w:rPr>
          <w:rFonts w:ascii="Arial" w:eastAsia="TTE3744978t00" w:hAnsi="Arial" w:cs="Arial"/>
          <w:i/>
        </w:rPr>
        <w:t>i</w:t>
      </w:r>
      <w:r>
        <w:rPr>
          <w:rFonts w:ascii="Arial" w:eastAsia="TTE3744978t00" w:hAnsi="Arial" w:cs="Arial"/>
          <w:i/>
        </w:rPr>
        <w:t xml:space="preserve"> în perioadele cu ape </w:t>
      </w:r>
      <w:proofErr w:type="gramStart"/>
      <w:r>
        <w:rPr>
          <w:rFonts w:ascii="Arial" w:eastAsia="TTE3744978t00" w:hAnsi="Arial" w:cs="Arial"/>
          <w:i/>
        </w:rPr>
        <w:t>mari</w:t>
      </w:r>
      <w:proofErr w:type="gramEnd"/>
      <w:r>
        <w:rPr>
          <w:rFonts w:ascii="Arial" w:eastAsia="TTE3744978t00" w:hAnsi="Arial" w:cs="Arial"/>
          <w:i/>
        </w:rPr>
        <w:t xml:space="preserve"> şi medii.</w:t>
      </w:r>
    </w:p>
    <w:p w:rsidR="00E8556E" w:rsidRPr="009E4D26" w:rsidRDefault="00E8556E" w:rsidP="00D208ED">
      <w:pPr>
        <w:numPr>
          <w:ilvl w:val="0"/>
          <w:numId w:val="9"/>
        </w:numPr>
        <w:tabs>
          <w:tab w:val="left" w:pos="0"/>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 xml:space="preserve">Programarea lucrărilor de intervenţie în albiile cursurilor de </w:t>
      </w:r>
      <w:proofErr w:type="gramStart"/>
      <w:r w:rsidRPr="009E4D26">
        <w:rPr>
          <w:rFonts w:ascii="Arial" w:eastAsia="TTE3744978t00" w:hAnsi="Arial" w:cs="Arial"/>
          <w:i/>
        </w:rPr>
        <w:t>apă astfel încât durata de timp să</w:t>
      </w:r>
      <w:proofErr w:type="gramEnd"/>
      <w:r w:rsidRPr="009E4D26">
        <w:rPr>
          <w:rFonts w:ascii="Arial" w:eastAsia="TTE3744978t00" w:hAnsi="Arial" w:cs="Arial"/>
          <w:i/>
        </w:rPr>
        <w:t xml:space="preserve"> fie redusă la minim.</w:t>
      </w:r>
    </w:p>
    <w:p w:rsidR="00E8556E" w:rsidRPr="009E4D26" w:rsidRDefault="00E8556E" w:rsidP="00D208ED">
      <w:pPr>
        <w:numPr>
          <w:ilvl w:val="0"/>
          <w:numId w:val="9"/>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 xml:space="preserve">Nu se vor efectua: producţie de betoane, topirea bitumului, lucrări de vopsire sau de protejare a construcţiilor metalice şi deversări de </w:t>
      </w:r>
      <w:r w:rsidR="00086EDF">
        <w:rPr>
          <w:rFonts w:ascii="Arial" w:eastAsia="TTE3744978t00" w:hAnsi="Arial" w:cs="Arial"/>
          <w:i/>
        </w:rPr>
        <w:t>materiale sau reziduuri în albii</w:t>
      </w:r>
      <w:r w:rsidRPr="009E4D26">
        <w:rPr>
          <w:rFonts w:ascii="Arial" w:eastAsia="TTE3744978t00" w:hAnsi="Arial" w:cs="Arial"/>
          <w:i/>
        </w:rPr>
        <w:t xml:space="preserve"> sau în imediata apropiere </w:t>
      </w:r>
      <w:proofErr w:type="gramStart"/>
      <w:r w:rsidRPr="009E4D26">
        <w:rPr>
          <w:rFonts w:ascii="Arial" w:eastAsia="TTE3744978t00" w:hAnsi="Arial" w:cs="Arial"/>
          <w:i/>
        </w:rPr>
        <w:t>a</w:t>
      </w:r>
      <w:proofErr w:type="gramEnd"/>
      <w:r w:rsidRPr="009E4D26">
        <w:rPr>
          <w:rFonts w:ascii="Arial" w:eastAsia="TTE3744978t00" w:hAnsi="Arial" w:cs="Arial"/>
          <w:i/>
        </w:rPr>
        <w:t xml:space="preserve"> apei.</w:t>
      </w:r>
    </w:p>
    <w:p w:rsidR="00E8556E" w:rsidRPr="009E4D26" w:rsidRDefault="00E8556E" w:rsidP="00D208ED">
      <w:pPr>
        <w:numPr>
          <w:ilvl w:val="0"/>
          <w:numId w:val="9"/>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Nu se vor folosi substanţe chimice toxice în albi</w:t>
      </w:r>
      <w:r w:rsidR="00086EDF">
        <w:rPr>
          <w:rFonts w:ascii="Arial" w:eastAsia="TTE3744978t00" w:hAnsi="Arial" w:cs="Arial"/>
          <w:i/>
        </w:rPr>
        <w:t xml:space="preserve">ile râurilor </w:t>
      </w:r>
      <w:r w:rsidRPr="009E4D26">
        <w:rPr>
          <w:rFonts w:ascii="Arial" w:eastAsia="TTE3744978t00" w:hAnsi="Arial" w:cs="Arial"/>
          <w:i/>
        </w:rPr>
        <w:t>şi pe malurile acest</w:t>
      </w:r>
      <w:r w:rsidR="00086EDF">
        <w:rPr>
          <w:rFonts w:ascii="Arial" w:eastAsia="TTE3744978t00" w:hAnsi="Arial" w:cs="Arial"/>
          <w:i/>
        </w:rPr>
        <w:t>ora</w:t>
      </w:r>
      <w:r w:rsidRPr="009E4D26">
        <w:rPr>
          <w:rFonts w:ascii="Arial" w:eastAsia="TTE3744978t00" w:hAnsi="Arial" w:cs="Arial"/>
          <w:i/>
        </w:rPr>
        <w:t>, deoarece prin deversare accidentală pot afecta fauna şi flora din zonă.</w:t>
      </w:r>
      <w:r w:rsidRPr="009E4D26">
        <w:rPr>
          <w:rFonts w:ascii="Arial" w:eastAsia="Times New Roman" w:hAnsi="Arial" w:cs="Arial"/>
          <w:i/>
          <w:color w:val="000000"/>
        </w:rPr>
        <w:t xml:space="preserve"> </w:t>
      </w:r>
    </w:p>
    <w:p w:rsidR="00E8556E" w:rsidRPr="009E4D26" w:rsidRDefault="00E8556E" w:rsidP="00D208ED">
      <w:pPr>
        <w:numPr>
          <w:ilvl w:val="0"/>
          <w:numId w:val="9"/>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imes New Roman" w:hAnsi="Arial" w:cs="Arial"/>
          <w:i/>
          <w:color w:val="000000"/>
        </w:rPr>
        <w:t>Nu se vor depozita materiale de construcţie şi deşeuri în albi</w:t>
      </w:r>
      <w:r w:rsidR="00086EDF">
        <w:rPr>
          <w:rFonts w:ascii="Arial" w:eastAsia="Times New Roman" w:hAnsi="Arial" w:cs="Arial"/>
          <w:i/>
          <w:color w:val="000000"/>
        </w:rPr>
        <w:t>i</w:t>
      </w:r>
      <w:r w:rsidRPr="009E4D26">
        <w:rPr>
          <w:rFonts w:ascii="Arial" w:eastAsia="Times New Roman" w:hAnsi="Arial" w:cs="Arial"/>
          <w:i/>
          <w:color w:val="000000"/>
        </w:rPr>
        <w:t>.</w:t>
      </w:r>
    </w:p>
    <w:p w:rsidR="00E8556E" w:rsidRPr="009E4D26" w:rsidRDefault="00E8556E" w:rsidP="00D208ED">
      <w:pPr>
        <w:numPr>
          <w:ilvl w:val="0"/>
          <w:numId w:val="9"/>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imes New Roman" w:hAnsi="Arial" w:cs="Arial"/>
          <w:i/>
          <w:color w:val="000000"/>
        </w:rPr>
        <w:t xml:space="preserve">Nu se vor crea depozite de </w:t>
      </w:r>
      <w:r>
        <w:rPr>
          <w:rFonts w:ascii="Arial" w:eastAsia="Times New Roman" w:hAnsi="Arial" w:cs="Arial"/>
          <w:i/>
          <w:color w:val="000000"/>
        </w:rPr>
        <w:t xml:space="preserve">materiale </w:t>
      </w:r>
      <w:r w:rsidRPr="009E4D26">
        <w:rPr>
          <w:rFonts w:ascii="Arial" w:eastAsia="Times New Roman" w:hAnsi="Arial" w:cs="Arial"/>
          <w:i/>
          <w:color w:val="000000"/>
        </w:rPr>
        <w:t xml:space="preserve">şi deşeuri în </w:t>
      </w:r>
      <w:r>
        <w:rPr>
          <w:rFonts w:ascii="Arial" w:eastAsia="Times New Roman" w:hAnsi="Arial" w:cs="Arial"/>
          <w:i/>
          <w:color w:val="000000"/>
        </w:rPr>
        <w:t>afara celor prevăzute în proiect</w:t>
      </w:r>
      <w:r w:rsidRPr="009E4D26">
        <w:rPr>
          <w:rFonts w:ascii="Arial" w:eastAsia="Times New Roman" w:hAnsi="Arial" w:cs="Arial"/>
          <w:i/>
          <w:color w:val="000000"/>
        </w:rPr>
        <w:t xml:space="preserve">. Depozitele se vor amenaja pe platforme </w:t>
      </w:r>
      <w:r>
        <w:rPr>
          <w:rFonts w:ascii="Arial" w:eastAsia="Times New Roman" w:hAnsi="Arial" w:cs="Arial"/>
          <w:i/>
          <w:color w:val="000000"/>
        </w:rPr>
        <w:t>dotate</w:t>
      </w:r>
      <w:r w:rsidR="000A321E">
        <w:rPr>
          <w:rFonts w:ascii="Arial" w:eastAsia="Times New Roman" w:hAnsi="Arial" w:cs="Arial"/>
          <w:i/>
          <w:color w:val="000000"/>
        </w:rPr>
        <w:t xml:space="preserve"> </w:t>
      </w:r>
      <w:r w:rsidRPr="009E4D26">
        <w:rPr>
          <w:rFonts w:ascii="Arial" w:eastAsia="Times New Roman" w:hAnsi="Arial" w:cs="Arial"/>
          <w:i/>
          <w:color w:val="000000"/>
        </w:rPr>
        <w:t>cu recipien</w:t>
      </w:r>
      <w:r w:rsidR="00F00820">
        <w:rPr>
          <w:rFonts w:ascii="Arial" w:eastAsia="Times New Roman" w:hAnsi="Arial" w:cs="Arial"/>
          <w:i/>
          <w:color w:val="000000"/>
        </w:rPr>
        <w:t>te</w:t>
      </w:r>
      <w:r w:rsidRPr="009E4D26">
        <w:rPr>
          <w:rFonts w:ascii="Arial" w:eastAsia="Times New Roman" w:hAnsi="Arial" w:cs="Arial"/>
          <w:i/>
          <w:color w:val="000000"/>
        </w:rPr>
        <w:t xml:space="preserve"> etanş</w:t>
      </w:r>
      <w:r w:rsidR="00F00820">
        <w:rPr>
          <w:rFonts w:ascii="Arial" w:eastAsia="Times New Roman" w:hAnsi="Arial" w:cs="Arial"/>
          <w:i/>
          <w:color w:val="000000"/>
        </w:rPr>
        <w:t>e</w:t>
      </w:r>
      <w:r w:rsidRPr="009E4D26">
        <w:rPr>
          <w:rFonts w:ascii="Arial" w:eastAsia="Times New Roman" w:hAnsi="Arial" w:cs="Arial"/>
          <w:i/>
          <w:color w:val="000000"/>
        </w:rPr>
        <w:t xml:space="preserve"> care </w:t>
      </w:r>
      <w:proofErr w:type="gramStart"/>
      <w:r w:rsidRPr="009E4D26">
        <w:rPr>
          <w:rFonts w:ascii="Arial" w:eastAsia="Times New Roman" w:hAnsi="Arial" w:cs="Arial"/>
          <w:i/>
          <w:color w:val="000000"/>
        </w:rPr>
        <w:t>să</w:t>
      </w:r>
      <w:proofErr w:type="gramEnd"/>
      <w:r w:rsidRPr="009E4D26">
        <w:rPr>
          <w:rFonts w:ascii="Arial" w:eastAsia="Times New Roman" w:hAnsi="Arial" w:cs="Arial"/>
          <w:i/>
          <w:color w:val="000000"/>
        </w:rPr>
        <w:t xml:space="preserve"> nu permită scurgeri</w:t>
      </w:r>
      <w:r>
        <w:rPr>
          <w:rFonts w:ascii="Arial" w:eastAsia="Times New Roman" w:hAnsi="Arial" w:cs="Arial"/>
          <w:i/>
          <w:color w:val="000000"/>
        </w:rPr>
        <w:t xml:space="preserve"> sau</w:t>
      </w:r>
      <w:r w:rsidRPr="009E4D26">
        <w:rPr>
          <w:rFonts w:ascii="Arial" w:eastAsia="Times New Roman" w:hAnsi="Arial" w:cs="Arial"/>
          <w:i/>
          <w:color w:val="000000"/>
        </w:rPr>
        <w:t xml:space="preserve"> prevăzute cu cuve de retenţie pentru eventuale deversări. </w:t>
      </w:r>
    </w:p>
    <w:p w:rsidR="00E8556E" w:rsidRPr="0027452E" w:rsidRDefault="00E8556E"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27452E">
        <w:rPr>
          <w:rFonts w:ascii="Arial" w:eastAsia="TTE3744978t00" w:hAnsi="Arial" w:cs="Arial"/>
          <w:b/>
          <w:u w:val="single"/>
        </w:rPr>
        <w:t xml:space="preserve">pentru </w:t>
      </w:r>
      <w:r w:rsidRPr="0027452E">
        <w:rPr>
          <w:rFonts w:ascii="Arial" w:eastAsia="TTE3744978t00" w:hAnsi="Arial" w:cs="Arial"/>
          <w:b/>
          <w:u w:val="single"/>
          <w:lang w:val="ro-RO"/>
        </w:rPr>
        <w:t>aer:</w:t>
      </w:r>
    </w:p>
    <w:p w:rsidR="00E8556E" w:rsidRPr="009E4D26" w:rsidRDefault="00E8556E" w:rsidP="00D208ED">
      <w:pPr>
        <w:numPr>
          <w:ilvl w:val="0"/>
          <w:numId w:val="11"/>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imes New Roman" w:hAnsi="Arial" w:cs="Arial"/>
          <w:i/>
          <w:color w:val="000000"/>
        </w:rPr>
        <w:t>A</w:t>
      </w:r>
      <w:r w:rsidRPr="009E4D26">
        <w:rPr>
          <w:rFonts w:ascii="Arial" w:eastAsia="TTE3744978t00" w:hAnsi="Arial" w:cs="Arial"/>
          <w:i/>
          <w:color w:val="000000"/>
        </w:rPr>
        <w:t>sigurarea încărcării optime a mijloacelor de transport şi utilajelor şi limitarea traseelor de transport ca număr şi ruting.</w:t>
      </w:r>
    </w:p>
    <w:p w:rsidR="00086EDF" w:rsidRPr="009E4D26" w:rsidRDefault="00086EDF" w:rsidP="00D208ED">
      <w:pPr>
        <w:numPr>
          <w:ilvl w:val="0"/>
          <w:numId w:val="11"/>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Pr>
          <w:rFonts w:ascii="Arial" w:eastAsia="TTE3744978t00" w:hAnsi="Arial" w:cs="Arial"/>
          <w:i/>
          <w:color w:val="000000"/>
        </w:rPr>
        <w:t xml:space="preserve">Se </w:t>
      </w:r>
      <w:proofErr w:type="gramStart"/>
      <w:r>
        <w:rPr>
          <w:rFonts w:ascii="Arial" w:eastAsia="TTE3744978t00" w:hAnsi="Arial" w:cs="Arial"/>
          <w:i/>
          <w:color w:val="000000"/>
        </w:rPr>
        <w:t>va</w:t>
      </w:r>
      <w:proofErr w:type="gramEnd"/>
      <w:r>
        <w:rPr>
          <w:rFonts w:ascii="Arial" w:eastAsia="TTE3744978t00" w:hAnsi="Arial" w:cs="Arial"/>
          <w:i/>
          <w:color w:val="000000"/>
        </w:rPr>
        <w:t xml:space="preserve"> asigura </w:t>
      </w:r>
      <w:r>
        <w:rPr>
          <w:rFonts w:ascii="Arial" w:eastAsia="TTE3744978t00" w:hAnsi="Arial" w:cs="Arial"/>
          <w:i/>
          <w:color w:val="000000"/>
          <w:lang w:val="ro-RO"/>
        </w:rPr>
        <w:t>întreținerea drumurilor pe care vor circula utilajele/mijloacele de transport ori de câte ori va fi necesar, inclusiv prin stropire.</w:t>
      </w:r>
    </w:p>
    <w:p w:rsidR="00E8556E" w:rsidRPr="009E4D26" w:rsidRDefault="00E8556E" w:rsidP="00D208ED">
      <w:pPr>
        <w:numPr>
          <w:ilvl w:val="0"/>
          <w:numId w:val="11"/>
        </w:numPr>
        <w:tabs>
          <w:tab w:val="left" w:pos="108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lastRenderedPageBreak/>
        <w:t>Mijloacele de transport pentru materiale vor fi prevăzute cu prelată pentru evitarea împrăştierii de particule cu ajutorul vântului.</w:t>
      </w:r>
    </w:p>
    <w:p w:rsidR="00E8556E" w:rsidRPr="009E4D26" w:rsidRDefault="00E8556E" w:rsidP="00D208ED">
      <w:pPr>
        <w:numPr>
          <w:ilvl w:val="0"/>
          <w:numId w:val="11"/>
        </w:numPr>
        <w:tabs>
          <w:tab w:val="left" w:pos="108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color w:val="000000"/>
        </w:rPr>
        <w:t>Mijloacele de transport vor rula pe drumurile de exploatare cu viteză redusă, pentru limitarea antrenării particulelor minerale şi prafului în atmosferă.</w:t>
      </w:r>
      <w:r w:rsidR="00E5209D">
        <w:rPr>
          <w:rFonts w:ascii="Arial" w:eastAsia="TTE3744978t00" w:hAnsi="Arial" w:cs="Arial"/>
          <w:i/>
          <w:color w:val="000000"/>
        </w:rPr>
        <w:t xml:space="preserve"> Dacă </w:t>
      </w:r>
      <w:proofErr w:type="gramStart"/>
      <w:r w:rsidR="00E5209D">
        <w:rPr>
          <w:rFonts w:ascii="Arial" w:eastAsia="TTE3744978t00" w:hAnsi="Arial" w:cs="Arial"/>
          <w:i/>
          <w:color w:val="000000"/>
        </w:rPr>
        <w:t>va fi cazul, pe drumurile neasfaltate se va impune ca viteza de rulare să</w:t>
      </w:r>
      <w:proofErr w:type="gramEnd"/>
      <w:r w:rsidR="00E5209D">
        <w:rPr>
          <w:rFonts w:ascii="Arial" w:eastAsia="TTE3744978t00" w:hAnsi="Arial" w:cs="Arial"/>
          <w:i/>
          <w:color w:val="000000"/>
        </w:rPr>
        <w:t xml:space="preserve"> fie redusă la 10-15 km/h.</w:t>
      </w:r>
    </w:p>
    <w:p w:rsidR="00E8556E" w:rsidRPr="009E4D26" w:rsidRDefault="00E8556E" w:rsidP="00D208ED">
      <w:pPr>
        <w:numPr>
          <w:ilvl w:val="0"/>
          <w:numId w:val="11"/>
        </w:numPr>
        <w:tabs>
          <w:tab w:val="left" w:pos="108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color w:val="000000"/>
        </w:rPr>
        <w:t xml:space="preserve">Evitarea la maxim </w:t>
      </w:r>
      <w:proofErr w:type="gramStart"/>
      <w:r w:rsidRPr="009E4D26">
        <w:rPr>
          <w:rFonts w:ascii="Arial" w:eastAsia="TTE3744978t00" w:hAnsi="Arial" w:cs="Arial"/>
          <w:i/>
          <w:color w:val="000000"/>
        </w:rPr>
        <w:t>a</w:t>
      </w:r>
      <w:proofErr w:type="gramEnd"/>
      <w:r w:rsidRPr="009E4D26">
        <w:rPr>
          <w:rFonts w:ascii="Arial" w:eastAsia="TTE3744978t00" w:hAnsi="Arial" w:cs="Arial"/>
          <w:i/>
          <w:color w:val="000000"/>
        </w:rPr>
        <w:t xml:space="preserve"> efectuării operaţiilor de protejare anticorozivă a elementelor constructive (grunduire, vopsire) pe amplasament.</w:t>
      </w:r>
    </w:p>
    <w:p w:rsidR="00E8556E" w:rsidRPr="0027452E" w:rsidRDefault="00E8556E"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27452E">
        <w:rPr>
          <w:rFonts w:ascii="Arial" w:eastAsia="TTE3744978t00" w:hAnsi="Arial" w:cs="Arial"/>
          <w:b/>
          <w:u w:val="single"/>
        </w:rPr>
        <w:t xml:space="preserve">pentru sol şi </w:t>
      </w:r>
      <w:r w:rsidRPr="0027452E">
        <w:rPr>
          <w:rFonts w:ascii="Arial" w:eastAsia="TTE3744978t00" w:hAnsi="Arial" w:cs="Arial"/>
          <w:b/>
          <w:u w:val="single"/>
          <w:lang w:val="ro-RO"/>
        </w:rPr>
        <w:t>subsol:</w:t>
      </w:r>
      <w:r w:rsidRPr="0027452E">
        <w:rPr>
          <w:rFonts w:ascii="Arial" w:eastAsia="TTE3744978t00" w:hAnsi="Arial" w:cs="Arial"/>
          <w:b/>
          <w:u w:val="single"/>
        </w:rPr>
        <w:t xml:space="preserve"> </w:t>
      </w:r>
    </w:p>
    <w:p w:rsidR="00E8556E" w:rsidRPr="009E4D26" w:rsidRDefault="00E8556E" w:rsidP="00D208ED">
      <w:pPr>
        <w:numPr>
          <w:ilvl w:val="0"/>
          <w:numId w:val="12"/>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Protecţia solului, a subsolului şi a ecosistemelor terestre, prin măsuri adecvate de gospodărire, conservare, organizare şi amenajare a teritoriului.</w:t>
      </w:r>
    </w:p>
    <w:p w:rsidR="00E8556E" w:rsidRPr="009E4D26" w:rsidRDefault="00E8556E" w:rsidP="00D208ED">
      <w:pPr>
        <w:numPr>
          <w:ilvl w:val="0"/>
          <w:numId w:val="12"/>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Se vor utiliza strict căile de acces existente. Nu se vor realiza accese suplime</w:t>
      </w:r>
      <w:r>
        <w:rPr>
          <w:rFonts w:ascii="Arial" w:eastAsia="TTE3744978t00" w:hAnsi="Arial" w:cs="Arial"/>
          <w:i/>
          <w:color w:val="000000"/>
        </w:rPr>
        <w:t>ntare în organiz</w:t>
      </w:r>
      <w:r w:rsidR="002B127C">
        <w:rPr>
          <w:rFonts w:ascii="Arial" w:eastAsia="TTE3744978t00" w:hAnsi="Arial" w:cs="Arial"/>
          <w:i/>
          <w:color w:val="000000"/>
        </w:rPr>
        <w:t>ările</w:t>
      </w:r>
      <w:r>
        <w:rPr>
          <w:rFonts w:ascii="Arial" w:eastAsia="TTE3744978t00" w:hAnsi="Arial" w:cs="Arial"/>
          <w:i/>
          <w:color w:val="000000"/>
        </w:rPr>
        <w:t xml:space="preserve"> de şantier</w:t>
      </w:r>
      <w:r w:rsidR="002B127C">
        <w:rPr>
          <w:rFonts w:ascii="Arial" w:eastAsia="TTE3744978t00" w:hAnsi="Arial" w:cs="Arial"/>
          <w:i/>
          <w:color w:val="000000"/>
        </w:rPr>
        <w:t xml:space="preserve"> și în zonele de lucru</w:t>
      </w:r>
      <w:r w:rsidRPr="009E4D26">
        <w:rPr>
          <w:rFonts w:ascii="Arial" w:eastAsia="TTE3744978t00" w:hAnsi="Arial" w:cs="Arial"/>
          <w:i/>
          <w:color w:val="000000"/>
        </w:rPr>
        <w:t>.</w:t>
      </w:r>
    </w:p>
    <w:p w:rsidR="00E8556E" w:rsidRPr="009E4D26" w:rsidRDefault="00E8556E" w:rsidP="00D208ED">
      <w:pPr>
        <w:numPr>
          <w:ilvl w:val="0"/>
          <w:numId w:val="12"/>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 xml:space="preserve">Pentru prevenirea poluării accidentale a solului şi subsolului, se vor utiliza doar mijloace de transport şi utilaje corespunzătoare normelor tehnice în domeniu, astfel încât </w:t>
      </w:r>
      <w:proofErr w:type="gramStart"/>
      <w:r w:rsidRPr="009E4D26">
        <w:rPr>
          <w:rFonts w:ascii="Arial" w:eastAsia="TTE3744978t00" w:hAnsi="Arial" w:cs="Arial"/>
          <w:i/>
          <w:color w:val="000000"/>
        </w:rPr>
        <w:t>să</w:t>
      </w:r>
      <w:proofErr w:type="gramEnd"/>
      <w:r w:rsidRPr="009E4D26">
        <w:rPr>
          <w:rFonts w:ascii="Arial" w:eastAsia="TTE3744978t00" w:hAnsi="Arial" w:cs="Arial"/>
          <w:i/>
          <w:color w:val="000000"/>
        </w:rPr>
        <w:t xml:space="preserve"> se preîntâmpine deversările de motorină sau uleiuri de la motoarele acestora.</w:t>
      </w:r>
    </w:p>
    <w:p w:rsidR="00E8556E" w:rsidRPr="009E4D26" w:rsidRDefault="00E8556E" w:rsidP="00D208ED">
      <w:pPr>
        <w:numPr>
          <w:ilvl w:val="0"/>
          <w:numId w:val="12"/>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 xml:space="preserve"> Se interzice realizarea lucrărilor de întreţinere</w:t>
      </w:r>
      <w:r>
        <w:rPr>
          <w:rFonts w:ascii="Arial" w:eastAsia="TTE3744978t00" w:hAnsi="Arial" w:cs="Arial"/>
          <w:i/>
          <w:color w:val="000000"/>
        </w:rPr>
        <w:t>/reparaţii</w:t>
      </w:r>
      <w:r w:rsidRPr="009E4D26">
        <w:rPr>
          <w:rFonts w:ascii="Arial" w:eastAsia="TTE3744978t00" w:hAnsi="Arial" w:cs="Arial"/>
          <w:i/>
          <w:color w:val="000000"/>
        </w:rPr>
        <w:t xml:space="preserve"> a mijloacelor de transport şi </w:t>
      </w:r>
      <w:proofErr w:type="gramStart"/>
      <w:r w:rsidRPr="009E4D26">
        <w:rPr>
          <w:rFonts w:ascii="Arial" w:eastAsia="TTE3744978t00" w:hAnsi="Arial" w:cs="Arial"/>
          <w:i/>
          <w:color w:val="000000"/>
        </w:rPr>
        <w:t>a</w:t>
      </w:r>
      <w:proofErr w:type="gramEnd"/>
      <w:r w:rsidRPr="009E4D26">
        <w:rPr>
          <w:rFonts w:ascii="Arial" w:eastAsia="TTE3744978t00" w:hAnsi="Arial" w:cs="Arial"/>
          <w:i/>
          <w:color w:val="000000"/>
        </w:rPr>
        <w:t xml:space="preserve"> utilajelor în cadrul organizări</w:t>
      </w:r>
      <w:r w:rsidR="002B127C">
        <w:rPr>
          <w:rFonts w:ascii="Arial" w:eastAsia="TTE3744978t00" w:hAnsi="Arial" w:cs="Arial"/>
          <w:i/>
          <w:color w:val="000000"/>
        </w:rPr>
        <w:t>lor</w:t>
      </w:r>
      <w:r w:rsidRPr="009E4D26">
        <w:rPr>
          <w:rFonts w:ascii="Arial" w:eastAsia="TTE3744978t00" w:hAnsi="Arial" w:cs="Arial"/>
          <w:i/>
          <w:color w:val="000000"/>
        </w:rPr>
        <w:t xml:space="preserve"> de şantier.</w:t>
      </w:r>
    </w:p>
    <w:p w:rsidR="00E8556E" w:rsidRPr="009E4D26" w:rsidRDefault="00E8556E" w:rsidP="00D208ED">
      <w:pPr>
        <w:numPr>
          <w:ilvl w:val="0"/>
          <w:numId w:val="12"/>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 xml:space="preserve">Reducerea suprafeţelor de teren degradate prin </w:t>
      </w:r>
      <w:r>
        <w:rPr>
          <w:rFonts w:ascii="Arial" w:eastAsia="TTE3744978t00" w:hAnsi="Arial" w:cs="Arial"/>
          <w:i/>
          <w:color w:val="000000"/>
        </w:rPr>
        <w:t>activitatea desfăş</w:t>
      </w:r>
      <w:r w:rsidRPr="009E4D26">
        <w:rPr>
          <w:rFonts w:ascii="Arial" w:eastAsia="TTE3744978t00" w:hAnsi="Arial" w:cs="Arial"/>
          <w:i/>
          <w:color w:val="000000"/>
        </w:rPr>
        <w:t>urată în organizarea de şantier, prin:</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 </w:t>
      </w:r>
      <w:proofErr w:type="gramStart"/>
      <w:r w:rsidRPr="009E4D26">
        <w:rPr>
          <w:rFonts w:ascii="Arial" w:eastAsia="TTE3744978t00" w:hAnsi="Arial" w:cs="Arial"/>
          <w:i/>
          <w:color w:val="000000"/>
        </w:rPr>
        <w:t>dimensionarea</w:t>
      </w:r>
      <w:proofErr w:type="gramEnd"/>
      <w:r w:rsidRPr="009E4D26">
        <w:rPr>
          <w:rFonts w:ascii="Arial" w:eastAsia="TTE3744978t00" w:hAnsi="Arial" w:cs="Arial"/>
          <w:i/>
          <w:color w:val="000000"/>
        </w:rPr>
        <w:t xml:space="preserve"> lucrărilor strict la nivelul asigurării planului de execuţie a proiectului;</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 </w:t>
      </w:r>
      <w:proofErr w:type="gramStart"/>
      <w:r w:rsidRPr="009E4D26">
        <w:rPr>
          <w:rFonts w:ascii="Arial" w:eastAsia="TTE3744978t00" w:hAnsi="Arial" w:cs="Arial"/>
          <w:i/>
          <w:color w:val="000000"/>
        </w:rPr>
        <w:t>dirijarea</w:t>
      </w:r>
      <w:proofErr w:type="gramEnd"/>
      <w:r w:rsidRPr="009E4D26">
        <w:rPr>
          <w:rFonts w:ascii="Arial" w:eastAsia="TTE3744978t00" w:hAnsi="Arial" w:cs="Arial"/>
          <w:i/>
          <w:color w:val="000000"/>
        </w:rPr>
        <w:t xml:space="preserve"> şi concentrarea activităţii în perimetrul vizat;</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 </w:t>
      </w:r>
      <w:proofErr w:type="gramStart"/>
      <w:r w:rsidRPr="009E4D26">
        <w:rPr>
          <w:rFonts w:ascii="Arial" w:eastAsia="TTE3744978t00" w:hAnsi="Arial" w:cs="Arial"/>
          <w:i/>
          <w:color w:val="000000"/>
        </w:rPr>
        <w:t>suprafeţe</w:t>
      </w:r>
      <w:proofErr w:type="gramEnd"/>
      <w:r w:rsidRPr="009E4D26">
        <w:rPr>
          <w:rFonts w:ascii="Arial" w:eastAsia="TTE3744978t00" w:hAnsi="Arial" w:cs="Arial"/>
          <w:i/>
          <w:color w:val="000000"/>
        </w:rPr>
        <w:t xml:space="preserve"> minime ocupate de depozitări</w:t>
      </w:r>
      <w:r w:rsidR="00704A83">
        <w:rPr>
          <w:rFonts w:ascii="Arial" w:eastAsia="TTE3744978t00" w:hAnsi="Arial" w:cs="Arial"/>
          <w:i/>
          <w:color w:val="000000"/>
        </w:rPr>
        <w:t>.</w:t>
      </w:r>
    </w:p>
    <w:p w:rsidR="00043F6C" w:rsidRDefault="00043F6C" w:rsidP="00E8556E">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 xml:space="preserve">6. Depozitarea temporară, atât a materialelor/echipamentelor utilizate la realizarea lucrărilor cât și a deșeurilor rezultate, doar în organizările tehnologice sau, în cazul lucrărilor de mărire a gradului de siguranță a barajului/acumulării, pe coronamentul barajului, la intrarea în galeriile de acces la cele 2 goliri. </w:t>
      </w:r>
    </w:p>
    <w:p w:rsidR="00043F6C" w:rsidRDefault="00043F6C" w:rsidP="00E8556E">
      <w:pPr>
        <w:autoSpaceDE w:val="0"/>
        <w:autoSpaceDN w:val="0"/>
        <w:adjustRightInd w:val="0"/>
        <w:spacing w:after="0" w:line="240" w:lineRule="auto"/>
        <w:ind w:firstLine="720"/>
        <w:jc w:val="both"/>
        <w:rPr>
          <w:rFonts w:ascii="Arial" w:eastAsia="TTE3744978t00" w:hAnsi="Arial" w:cs="Arial"/>
          <w:i/>
        </w:rPr>
      </w:pPr>
      <w:r>
        <w:rPr>
          <w:rFonts w:ascii="Arial" w:eastAsia="TTE3744978t00" w:hAnsi="Arial" w:cs="Arial"/>
          <w:i/>
          <w:color w:val="000000"/>
        </w:rPr>
        <w:t>7. R</w:t>
      </w:r>
      <w:r w:rsidRPr="004239C8">
        <w:rPr>
          <w:rFonts w:ascii="Arial" w:eastAsia="TTE3744978t00" w:hAnsi="Arial" w:cs="Arial"/>
          <w:i/>
        </w:rPr>
        <w:t xml:space="preserve">educerea la minim a suprafeţelor de teren ocupate de materialul excavat din albii, depozitarea temporară pe perioadă cât mai scurtă până la încărcarea în mijloacele auto și </w:t>
      </w:r>
      <w:r w:rsidR="0051710C">
        <w:rPr>
          <w:rFonts w:ascii="Arial" w:eastAsia="TTE3744978t00" w:hAnsi="Arial" w:cs="Arial"/>
          <w:i/>
        </w:rPr>
        <w:t xml:space="preserve">la </w:t>
      </w:r>
      <w:r w:rsidRPr="004239C8">
        <w:rPr>
          <w:rFonts w:ascii="Arial" w:eastAsia="TTE3744978t00" w:hAnsi="Arial" w:cs="Arial"/>
          <w:i/>
        </w:rPr>
        <w:t>transportul acestora</w:t>
      </w:r>
      <w:r>
        <w:rPr>
          <w:rFonts w:ascii="Arial" w:eastAsia="TTE3744978t00" w:hAnsi="Arial" w:cs="Arial"/>
          <w:i/>
        </w:rPr>
        <w:t>.</w:t>
      </w:r>
    </w:p>
    <w:p w:rsidR="00E1202C" w:rsidRPr="009E4D26" w:rsidRDefault="00E1202C" w:rsidP="00E8556E">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rPr>
        <w:t xml:space="preserve">8. În </w:t>
      </w:r>
      <w:proofErr w:type="gramStart"/>
      <w:r>
        <w:rPr>
          <w:rFonts w:ascii="Arial" w:eastAsia="TTE3744978t00" w:hAnsi="Arial" w:cs="Arial"/>
          <w:i/>
        </w:rPr>
        <w:t>cazul ”</w:t>
      </w:r>
      <w:proofErr w:type="gramEnd"/>
      <w:r>
        <w:rPr>
          <w:rFonts w:ascii="Arial" w:eastAsia="TTE3744978t00" w:hAnsi="Arial" w:cs="Arial"/>
          <w:i/>
        </w:rPr>
        <w:t>zonelor de lucru” amplasate pe raza sitului ROSCI0051 Cușma</w:t>
      </w:r>
      <w:r w:rsidR="008347C9">
        <w:rPr>
          <w:rFonts w:ascii="Arial" w:eastAsia="TTE3744978t00" w:hAnsi="Arial" w:cs="Arial"/>
          <w:i/>
        </w:rPr>
        <w:t>, dacă</w:t>
      </w:r>
      <w:r>
        <w:rPr>
          <w:rFonts w:ascii="Arial" w:eastAsia="TTE3744978t00" w:hAnsi="Arial" w:cs="Arial"/>
          <w:i/>
        </w:rPr>
        <w:t xml:space="preserve"> se impune ca materialele de construcție ce urmează a fi puse în operă sau materialul excavat să fie depozitate temporar</w:t>
      </w:r>
      <w:r w:rsidR="008347C9">
        <w:rPr>
          <w:rFonts w:ascii="Arial" w:eastAsia="TTE3744978t00" w:hAnsi="Arial" w:cs="Arial"/>
          <w:i/>
        </w:rPr>
        <w:t xml:space="preserve"> în interiorul/imediata vecinătate a ariei protejate, limitele zonelor de depozitare temporară vor fi stabilite de comun acord între executant și reprezentantul custodelui ariei protejate.</w:t>
      </w:r>
    </w:p>
    <w:p w:rsidR="00E8556E" w:rsidRPr="009E4D26" w:rsidRDefault="00E1202C" w:rsidP="00E8556E">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9</w:t>
      </w:r>
      <w:r w:rsidR="00E8556E" w:rsidRPr="009E4D26">
        <w:rPr>
          <w:rFonts w:ascii="Arial" w:eastAsia="TTE3744978t00" w:hAnsi="Arial" w:cs="Arial"/>
          <w:i/>
          <w:color w:val="000000"/>
        </w:rPr>
        <w:t xml:space="preserve">. Pentru executarea operaţiilor de protecţie anticorozivă, în situaţiile când nu se poate evita efectuarea acestor lucrări la faţa locului, aprovizionarea cu vopsea, grund, diluant etc. se va face eşalonat, coroborat cu un necesar de lucrări pe termen scurt, pentru evitarea stocării unor cantităţi mai mari de astfel de substanţe. Depozitarea acestor substanţe se </w:t>
      </w:r>
      <w:proofErr w:type="gramStart"/>
      <w:r w:rsidR="00E8556E" w:rsidRPr="009E4D26">
        <w:rPr>
          <w:rFonts w:ascii="Arial" w:eastAsia="TTE3744978t00" w:hAnsi="Arial" w:cs="Arial"/>
          <w:i/>
          <w:color w:val="000000"/>
        </w:rPr>
        <w:t>va</w:t>
      </w:r>
      <w:proofErr w:type="gramEnd"/>
      <w:r w:rsidR="00E8556E" w:rsidRPr="009E4D26">
        <w:rPr>
          <w:rFonts w:ascii="Arial" w:eastAsia="TTE3744978t00" w:hAnsi="Arial" w:cs="Arial"/>
          <w:i/>
          <w:color w:val="000000"/>
        </w:rPr>
        <w:t xml:space="preserve"> face numai în spaţiu special amenajat în cadrul organizării de şantier, fiind zilnic livrate la punctele unde sunt necesare şi doar în cantităţile necesare în ziua respectivă.</w:t>
      </w:r>
    </w:p>
    <w:p w:rsidR="00043F6C" w:rsidRDefault="00E1202C" w:rsidP="00E8556E">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10</w:t>
      </w:r>
      <w:r w:rsidR="00E8556E" w:rsidRPr="009E4D26">
        <w:rPr>
          <w:rFonts w:ascii="Arial" w:eastAsia="TTE3744978t00" w:hAnsi="Arial" w:cs="Arial"/>
          <w:i/>
          <w:color w:val="000000"/>
        </w:rPr>
        <w:t>. Ambalajele goale rezultate de la vopsea, grund, diluant ş.a. se vor colecta, de asemenea, în spaţiu special amenajat, închis.</w:t>
      </w:r>
    </w:p>
    <w:p w:rsidR="00724BBD" w:rsidRDefault="00043F6C" w:rsidP="006A41BE">
      <w:pPr>
        <w:spacing w:after="0" w:line="240" w:lineRule="auto"/>
        <w:ind w:firstLine="720"/>
        <w:jc w:val="both"/>
        <w:rPr>
          <w:rFonts w:ascii="Arial" w:eastAsia="TTE3744978t00" w:hAnsi="Arial" w:cs="Arial"/>
          <w:i/>
          <w:color w:val="000000"/>
        </w:rPr>
      </w:pPr>
      <w:r>
        <w:rPr>
          <w:rFonts w:ascii="Arial" w:eastAsia="TTE3744978t00" w:hAnsi="Arial" w:cs="Arial"/>
          <w:i/>
          <w:color w:val="000000"/>
        </w:rPr>
        <w:t>1</w:t>
      </w:r>
      <w:r w:rsidR="00E1202C">
        <w:rPr>
          <w:rFonts w:ascii="Arial" w:eastAsia="TTE3744978t00" w:hAnsi="Arial" w:cs="Arial"/>
          <w:i/>
          <w:color w:val="000000"/>
        </w:rPr>
        <w:t>1</w:t>
      </w:r>
      <w:r>
        <w:rPr>
          <w:rFonts w:ascii="Arial" w:eastAsia="TTE3744978t00" w:hAnsi="Arial" w:cs="Arial"/>
          <w:i/>
          <w:color w:val="000000"/>
        </w:rPr>
        <w:t xml:space="preserve">. În cazul în care </w:t>
      </w:r>
      <w:proofErr w:type="gramStart"/>
      <w:r w:rsidR="00951065">
        <w:rPr>
          <w:rFonts w:ascii="Arial" w:eastAsia="TTE3744978t00" w:hAnsi="Arial" w:cs="Arial"/>
          <w:i/>
          <w:color w:val="000000"/>
        </w:rPr>
        <w:t>este</w:t>
      </w:r>
      <w:proofErr w:type="gramEnd"/>
      <w:r w:rsidR="00951065">
        <w:rPr>
          <w:rFonts w:ascii="Arial" w:eastAsia="TTE3744978t00" w:hAnsi="Arial" w:cs="Arial"/>
          <w:i/>
          <w:color w:val="000000"/>
        </w:rPr>
        <w:t xml:space="preserve"> necesară amplasarea în organizarea tehnologică a unei cisterne staționare pentru alimentarea utilajelor/mijloacelor de transport, se va acorda o atenție deosebită pe timpul manipulării combustibilului. </w:t>
      </w:r>
    </w:p>
    <w:p w:rsidR="00724BBD" w:rsidRPr="00C960CB" w:rsidRDefault="00724BBD" w:rsidP="00724BBD">
      <w:pPr>
        <w:spacing w:after="0" w:line="240" w:lineRule="auto"/>
        <w:jc w:val="both"/>
        <w:rPr>
          <w:rFonts w:ascii="Arial" w:hAnsi="Arial" w:cs="Arial"/>
          <w:i/>
          <w:lang w:val="ro-RO"/>
        </w:rPr>
      </w:pPr>
      <w:r>
        <w:rPr>
          <w:rFonts w:ascii="Arial" w:eastAsia="TTE3744978t00" w:hAnsi="Arial" w:cs="Arial"/>
          <w:i/>
          <w:color w:val="000000"/>
        </w:rPr>
        <w:t xml:space="preserve">      </w:t>
      </w:r>
      <w:r w:rsidR="006A41BE">
        <w:rPr>
          <w:rFonts w:ascii="Arial" w:eastAsia="TTE3744978t00" w:hAnsi="Arial" w:cs="Arial"/>
          <w:i/>
          <w:color w:val="000000"/>
        </w:rPr>
        <w:tab/>
      </w:r>
      <w:r>
        <w:rPr>
          <w:rFonts w:ascii="Arial" w:eastAsia="TTE3744978t00" w:hAnsi="Arial" w:cs="Arial"/>
          <w:i/>
          <w:color w:val="000000"/>
        </w:rPr>
        <w:t xml:space="preserve"> L</w:t>
      </w:r>
      <w:r w:rsidRPr="00C960CB">
        <w:rPr>
          <w:rFonts w:ascii="Arial" w:hAnsi="Arial" w:cs="Arial"/>
          <w:i/>
          <w:lang w:val="ro-RO"/>
        </w:rPr>
        <w:t xml:space="preserve">a alimentarea cu </w:t>
      </w:r>
      <w:r>
        <w:rPr>
          <w:rFonts w:ascii="Arial" w:hAnsi="Arial" w:cs="Arial"/>
          <w:i/>
          <w:lang w:val="ro-RO"/>
        </w:rPr>
        <w:t xml:space="preserve">combustibil </w:t>
      </w:r>
      <w:r w:rsidRPr="00C960CB">
        <w:rPr>
          <w:rFonts w:ascii="Arial" w:hAnsi="Arial" w:cs="Arial"/>
          <w:i/>
          <w:lang w:val="ro-RO"/>
        </w:rPr>
        <w:t xml:space="preserve">a </w:t>
      </w:r>
      <w:r>
        <w:rPr>
          <w:rFonts w:ascii="Arial" w:hAnsi="Arial" w:cs="Arial"/>
          <w:i/>
          <w:lang w:val="ro-RO"/>
        </w:rPr>
        <w:t>mijloacelor auto și</w:t>
      </w:r>
      <w:r w:rsidRPr="00C960CB">
        <w:rPr>
          <w:rFonts w:ascii="Arial" w:hAnsi="Arial" w:cs="Arial"/>
          <w:i/>
          <w:lang w:val="ro-RO"/>
        </w:rPr>
        <w:t xml:space="preserve"> a utilajelor utilizate, se </w:t>
      </w:r>
      <w:proofErr w:type="gramStart"/>
      <w:r>
        <w:rPr>
          <w:rFonts w:ascii="Arial" w:hAnsi="Arial" w:cs="Arial"/>
          <w:i/>
          <w:lang w:val="ro-RO"/>
        </w:rPr>
        <w:t>va</w:t>
      </w:r>
      <w:proofErr w:type="gramEnd"/>
      <w:r>
        <w:rPr>
          <w:rFonts w:ascii="Arial" w:hAnsi="Arial" w:cs="Arial"/>
          <w:i/>
          <w:lang w:val="ro-RO"/>
        </w:rPr>
        <w:t xml:space="preserve"> </w:t>
      </w:r>
      <w:r w:rsidRPr="00C960CB">
        <w:rPr>
          <w:rFonts w:ascii="Arial" w:hAnsi="Arial" w:cs="Arial"/>
          <w:i/>
          <w:lang w:val="ro-RO"/>
        </w:rPr>
        <w:t>folos</w:t>
      </w:r>
      <w:r>
        <w:rPr>
          <w:rFonts w:ascii="Arial" w:hAnsi="Arial" w:cs="Arial"/>
          <w:i/>
          <w:lang w:val="ro-RO"/>
        </w:rPr>
        <w:t>i</w:t>
      </w:r>
      <w:r w:rsidRPr="00C960CB">
        <w:rPr>
          <w:rFonts w:ascii="Arial" w:hAnsi="Arial" w:cs="Arial"/>
          <w:i/>
          <w:lang w:val="ro-RO"/>
        </w:rPr>
        <w:t xml:space="preserve"> tavă metalică pentru reținerea eventualelor scurgeri accidentale</w:t>
      </w:r>
      <w:r>
        <w:rPr>
          <w:rFonts w:ascii="Arial" w:hAnsi="Arial" w:cs="Arial"/>
          <w:i/>
          <w:lang w:val="ro-RO"/>
        </w:rPr>
        <w:t>.</w:t>
      </w:r>
    </w:p>
    <w:p w:rsidR="00724BBD" w:rsidRPr="00613360" w:rsidRDefault="006A41BE" w:rsidP="006A41BE">
      <w:pPr>
        <w:widowControl w:val="0"/>
        <w:autoSpaceDE w:val="0"/>
        <w:autoSpaceDN w:val="0"/>
        <w:adjustRightInd w:val="0"/>
        <w:spacing w:after="0" w:line="240" w:lineRule="auto"/>
        <w:ind w:firstLine="720"/>
        <w:jc w:val="both"/>
        <w:rPr>
          <w:rFonts w:ascii="Arial" w:hAnsi="Arial" w:cs="Arial"/>
          <w:i/>
          <w:iCs/>
          <w:lang w:val="ro-RO"/>
        </w:rPr>
      </w:pPr>
      <w:r>
        <w:rPr>
          <w:rFonts w:ascii="Arial" w:hAnsi="Arial" w:cs="Arial"/>
          <w:i/>
          <w:lang w:val="ro-RO"/>
        </w:rPr>
        <w:t>1</w:t>
      </w:r>
      <w:r w:rsidR="00E1202C">
        <w:rPr>
          <w:rFonts w:ascii="Arial" w:hAnsi="Arial" w:cs="Arial"/>
          <w:i/>
          <w:lang w:val="ro-RO"/>
        </w:rPr>
        <w:t>2</w:t>
      </w:r>
      <w:r>
        <w:rPr>
          <w:rFonts w:ascii="Arial" w:hAnsi="Arial" w:cs="Arial"/>
          <w:i/>
          <w:lang w:val="ro-RO"/>
        </w:rPr>
        <w:t xml:space="preserve">. </w:t>
      </w:r>
      <w:r w:rsidRPr="00613360">
        <w:rPr>
          <w:rFonts w:ascii="Arial" w:hAnsi="Arial" w:cs="Arial"/>
          <w:i/>
          <w:lang w:val="ro-RO"/>
        </w:rPr>
        <w:t>Pe perioada execuției lucrărilor s</w:t>
      </w:r>
      <w:r w:rsidR="00724BBD" w:rsidRPr="00613360">
        <w:rPr>
          <w:rFonts w:ascii="Arial" w:hAnsi="Arial" w:cs="Arial"/>
          <w:i/>
          <w:lang w:val="ro-RO"/>
        </w:rPr>
        <w:t xml:space="preserve">e va asigura </w:t>
      </w:r>
      <w:r w:rsidR="00724BBD" w:rsidRPr="00613360">
        <w:rPr>
          <w:rFonts w:ascii="Arial" w:hAnsi="Arial" w:cs="Arial"/>
          <w:i/>
          <w:iCs/>
          <w:lang w:val="ro-RO"/>
        </w:rPr>
        <w:t>în permanenţă stocul de materiale şi dotările necesare pentru combaterea efectelor poluărilor accidentale</w:t>
      </w:r>
      <w:r w:rsidRPr="00613360">
        <w:rPr>
          <w:rFonts w:ascii="Arial" w:hAnsi="Arial" w:cs="Arial"/>
          <w:i/>
          <w:iCs/>
          <w:lang w:val="ro-RO"/>
        </w:rPr>
        <w:t xml:space="preserve"> (materiale absorbante care să permită o intervenție rapidă și eficientă în astfel de situații).</w:t>
      </w:r>
      <w:r w:rsidR="00724BBD" w:rsidRPr="00613360">
        <w:rPr>
          <w:rFonts w:ascii="Arial" w:hAnsi="Arial" w:cs="Arial"/>
          <w:i/>
          <w:iCs/>
          <w:lang w:val="ro-RO"/>
        </w:rPr>
        <w:t xml:space="preserve"> </w:t>
      </w:r>
    </w:p>
    <w:p w:rsidR="00951065" w:rsidRDefault="00951065" w:rsidP="00951065">
      <w:pPr>
        <w:spacing w:after="0" w:line="240" w:lineRule="auto"/>
        <w:ind w:firstLine="720"/>
        <w:jc w:val="both"/>
        <w:rPr>
          <w:rFonts w:ascii="Arial" w:hAnsi="Arial" w:cs="Arial"/>
          <w:i/>
          <w:iCs/>
          <w:snapToGrid w:val="0"/>
          <w:lang w:val="pt-BR"/>
        </w:rPr>
      </w:pPr>
      <w:r>
        <w:rPr>
          <w:rFonts w:ascii="Arial" w:eastAsia="TTE3744978t00" w:hAnsi="Arial" w:cs="Arial"/>
          <w:i/>
          <w:color w:val="000000"/>
        </w:rPr>
        <w:t>1</w:t>
      </w:r>
      <w:r w:rsidR="00E1202C">
        <w:rPr>
          <w:rFonts w:ascii="Arial" w:eastAsia="TTE3744978t00" w:hAnsi="Arial" w:cs="Arial"/>
          <w:i/>
          <w:color w:val="000000"/>
        </w:rPr>
        <w:t>3</w:t>
      </w:r>
      <w:r>
        <w:rPr>
          <w:rFonts w:ascii="Arial" w:eastAsia="TTE3744978t00" w:hAnsi="Arial" w:cs="Arial"/>
          <w:i/>
          <w:color w:val="000000"/>
        </w:rPr>
        <w:t>. S</w:t>
      </w:r>
      <w:r>
        <w:rPr>
          <w:rFonts w:ascii="Arial" w:hAnsi="Arial" w:cs="Arial"/>
          <w:i/>
          <w:iCs/>
          <w:lang w:val="ro-RO"/>
        </w:rPr>
        <w:t xml:space="preserve">e vor respecta prevederile din fişele cu date de securitate privind depozitarea, manipularea, transportul şi utilizarea, pentru fiecare din substanţele/amestecurile periculoase prezente pe amplasament, iar personalul care manipulează, utilizează substanţele/amestecurile periculoase </w:t>
      </w:r>
      <w:proofErr w:type="gramStart"/>
      <w:r>
        <w:rPr>
          <w:rFonts w:ascii="Arial" w:hAnsi="Arial" w:cs="Arial"/>
          <w:i/>
          <w:iCs/>
          <w:lang w:val="ro-RO"/>
        </w:rPr>
        <w:t>va</w:t>
      </w:r>
      <w:proofErr w:type="gramEnd"/>
      <w:r>
        <w:rPr>
          <w:rFonts w:ascii="Arial" w:hAnsi="Arial" w:cs="Arial"/>
          <w:i/>
          <w:iCs/>
          <w:lang w:val="ro-RO"/>
        </w:rPr>
        <w:t xml:space="preserve"> fi instruit periodic, pentru o gestionare eficientă a riscurilor.</w:t>
      </w:r>
    </w:p>
    <w:p w:rsidR="00704A83" w:rsidRDefault="00704A83" w:rsidP="00704A83">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14. R</w:t>
      </w:r>
      <w:r w:rsidRPr="009E4D26">
        <w:rPr>
          <w:rFonts w:ascii="Arial" w:eastAsia="TTE3744978t00" w:hAnsi="Arial" w:cs="Arial"/>
          <w:i/>
          <w:color w:val="000000"/>
        </w:rPr>
        <w:t>eaducerea terenului la starea naturală iniţială după finalizarea lucrărilor, pe perimetrele temporare de lucru.</w:t>
      </w:r>
    </w:p>
    <w:p w:rsidR="008052E7" w:rsidRDefault="008052E7" w:rsidP="00704A83">
      <w:pPr>
        <w:autoSpaceDE w:val="0"/>
        <w:autoSpaceDN w:val="0"/>
        <w:adjustRightInd w:val="0"/>
        <w:spacing w:after="0" w:line="240" w:lineRule="auto"/>
        <w:ind w:firstLine="720"/>
        <w:jc w:val="both"/>
        <w:rPr>
          <w:rFonts w:ascii="Arial" w:eastAsia="TTE3744978t00" w:hAnsi="Arial" w:cs="Arial"/>
          <w:i/>
          <w:color w:val="000000"/>
        </w:rPr>
      </w:pPr>
    </w:p>
    <w:p w:rsidR="008052E7" w:rsidRDefault="008052E7" w:rsidP="00704A83">
      <w:pPr>
        <w:autoSpaceDE w:val="0"/>
        <w:autoSpaceDN w:val="0"/>
        <w:adjustRightInd w:val="0"/>
        <w:spacing w:after="0" w:line="240" w:lineRule="auto"/>
        <w:ind w:firstLine="720"/>
        <w:jc w:val="both"/>
        <w:rPr>
          <w:rFonts w:ascii="Arial" w:eastAsia="TTE3744978t00" w:hAnsi="Arial" w:cs="Arial"/>
          <w:i/>
          <w:color w:val="000000"/>
        </w:rPr>
      </w:pPr>
    </w:p>
    <w:p w:rsidR="008052E7" w:rsidRDefault="008052E7" w:rsidP="00704A83">
      <w:pPr>
        <w:autoSpaceDE w:val="0"/>
        <w:autoSpaceDN w:val="0"/>
        <w:adjustRightInd w:val="0"/>
        <w:spacing w:after="0" w:line="240" w:lineRule="auto"/>
        <w:ind w:firstLine="720"/>
        <w:jc w:val="both"/>
        <w:rPr>
          <w:rFonts w:ascii="Arial" w:eastAsia="TTE3744978t00" w:hAnsi="Arial" w:cs="Arial"/>
          <w:i/>
          <w:color w:val="000000"/>
        </w:rPr>
      </w:pPr>
    </w:p>
    <w:p w:rsidR="008052E7" w:rsidRDefault="008052E7" w:rsidP="00704A83">
      <w:pPr>
        <w:autoSpaceDE w:val="0"/>
        <w:autoSpaceDN w:val="0"/>
        <w:adjustRightInd w:val="0"/>
        <w:spacing w:after="0" w:line="240" w:lineRule="auto"/>
        <w:ind w:firstLine="720"/>
        <w:jc w:val="both"/>
        <w:rPr>
          <w:rFonts w:ascii="Arial" w:eastAsia="TTE3744978t00" w:hAnsi="Arial" w:cs="Arial"/>
          <w:i/>
          <w:color w:val="000000"/>
        </w:rPr>
      </w:pPr>
    </w:p>
    <w:p w:rsidR="00E8556E" w:rsidRPr="00B65D15" w:rsidRDefault="00E07BC6"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B65D15">
        <w:rPr>
          <w:rFonts w:ascii="Arial" w:eastAsia="TTE3744978t00" w:hAnsi="Arial" w:cs="Arial"/>
          <w:b/>
          <w:u w:val="single"/>
        </w:rPr>
        <w:t xml:space="preserve">comune </w:t>
      </w:r>
      <w:r w:rsidR="00E8556E" w:rsidRPr="00B65D15">
        <w:rPr>
          <w:rFonts w:ascii="Arial" w:eastAsia="TTE3744978t00" w:hAnsi="Arial" w:cs="Arial"/>
          <w:b/>
          <w:u w:val="single"/>
        </w:rPr>
        <w:t>pentru apă, sol şi subsol</w:t>
      </w:r>
      <w:r w:rsidR="00E8556E" w:rsidRPr="00B65D15">
        <w:rPr>
          <w:rFonts w:ascii="Arial" w:eastAsia="TTE3744978t00" w:hAnsi="Arial" w:cs="Arial"/>
          <w:b/>
          <w:u w:val="single"/>
          <w:lang w:val="ro-RO"/>
        </w:rPr>
        <w:t>:</w:t>
      </w:r>
    </w:p>
    <w:p w:rsidR="00E8556E" w:rsidRPr="009E4D26" w:rsidRDefault="00E8556E" w:rsidP="00D208ED">
      <w:pPr>
        <w:numPr>
          <w:ilvl w:val="0"/>
          <w:numId w:val="13"/>
        </w:numPr>
        <w:tabs>
          <w:tab w:val="left" w:pos="990"/>
          <w:tab w:val="left" w:pos="117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Toate echipamentele realizate din materiale pe bază de fier vor fi protejate anticoroziv.</w:t>
      </w:r>
    </w:p>
    <w:p w:rsidR="00E8556E" w:rsidRPr="009E4D26" w:rsidRDefault="00E8556E" w:rsidP="00D208ED">
      <w:pPr>
        <w:numPr>
          <w:ilvl w:val="0"/>
          <w:numId w:val="13"/>
        </w:numPr>
        <w:tabs>
          <w:tab w:val="left" w:pos="990"/>
          <w:tab w:val="left" w:pos="117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 xml:space="preserve">Pentru execuţia lucrărilor de construcţie-montaj se vor folosi sisteme de protecţie anticorozivă, realizate de fabricanţi </w:t>
      </w:r>
      <w:r>
        <w:rPr>
          <w:rFonts w:ascii="Arial" w:eastAsia="TTE3744978t00" w:hAnsi="Arial" w:cs="Arial"/>
          <w:i/>
        </w:rPr>
        <w:t>autoriza</w:t>
      </w:r>
      <w:r w:rsidRPr="009E4D26">
        <w:rPr>
          <w:rFonts w:ascii="Arial" w:eastAsia="TTE3744978t00" w:hAnsi="Arial" w:cs="Arial"/>
          <w:i/>
        </w:rPr>
        <w:t>ţi</w:t>
      </w:r>
      <w:r>
        <w:rPr>
          <w:rFonts w:ascii="Arial" w:eastAsia="TTE3744978t00" w:hAnsi="Arial" w:cs="Arial"/>
          <w:i/>
        </w:rPr>
        <w:t>,</w:t>
      </w:r>
      <w:r w:rsidRPr="009E4D26">
        <w:rPr>
          <w:rFonts w:ascii="Arial" w:eastAsia="TTE3744978t00" w:hAnsi="Arial" w:cs="Arial"/>
          <w:i/>
        </w:rPr>
        <w:t xml:space="preserve"> agrementate tehnic pentru aplicare şi </w:t>
      </w:r>
      <w:r>
        <w:rPr>
          <w:rFonts w:ascii="Arial" w:eastAsia="TTE3744978t00" w:hAnsi="Arial" w:cs="Arial"/>
          <w:i/>
        </w:rPr>
        <w:t>care au</w:t>
      </w:r>
      <w:r w:rsidRPr="009E4D26">
        <w:rPr>
          <w:rFonts w:ascii="Arial" w:eastAsia="TTE3744978t00" w:hAnsi="Arial" w:cs="Arial"/>
          <w:i/>
        </w:rPr>
        <w:t xml:space="preserve"> fost utilizate anterior la lucrări similare. Se acceptă numai vopsele care respectă recomandările Organizaţiei Mondiale </w:t>
      </w:r>
      <w:proofErr w:type="gramStart"/>
      <w:r w:rsidRPr="009E4D26">
        <w:rPr>
          <w:rFonts w:ascii="Arial" w:eastAsia="TTE3744978t00" w:hAnsi="Arial" w:cs="Arial"/>
          <w:i/>
        </w:rPr>
        <w:t>a</w:t>
      </w:r>
      <w:proofErr w:type="gramEnd"/>
      <w:r w:rsidRPr="009E4D26">
        <w:rPr>
          <w:rFonts w:ascii="Arial" w:eastAsia="TTE3744978t00" w:hAnsi="Arial" w:cs="Arial"/>
          <w:i/>
        </w:rPr>
        <w:t xml:space="preserve"> Sănătăţii (OMS) privind protecţia personalului şi a mediului.</w:t>
      </w:r>
    </w:p>
    <w:p w:rsidR="00E8556E" w:rsidRPr="009E4D26" w:rsidRDefault="00E8556E" w:rsidP="00D208ED">
      <w:pPr>
        <w:numPr>
          <w:ilvl w:val="0"/>
          <w:numId w:val="13"/>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 xml:space="preserve">Evitarea la maxim </w:t>
      </w:r>
      <w:proofErr w:type="gramStart"/>
      <w:r w:rsidRPr="009E4D26">
        <w:rPr>
          <w:rFonts w:ascii="Arial" w:eastAsia="TTE3744978t00" w:hAnsi="Arial" w:cs="Arial"/>
          <w:i/>
          <w:color w:val="000000"/>
        </w:rPr>
        <w:t>a</w:t>
      </w:r>
      <w:proofErr w:type="gramEnd"/>
      <w:r w:rsidRPr="009E4D26">
        <w:rPr>
          <w:rFonts w:ascii="Arial" w:eastAsia="TTE3744978t00" w:hAnsi="Arial" w:cs="Arial"/>
          <w:i/>
          <w:color w:val="000000"/>
        </w:rPr>
        <w:t xml:space="preserve"> efectuării unor lucrări de protejare anticorozivă a elementelor constructive (grunduire, vopsire) la faţa locului. Pentru astfel de lucrări desfăşurate la faţa locului</w:t>
      </w:r>
      <w:r w:rsidR="0051710C">
        <w:rPr>
          <w:rFonts w:ascii="Arial" w:eastAsia="TTE3744978t00" w:hAnsi="Arial" w:cs="Arial"/>
          <w:i/>
          <w:color w:val="000000"/>
        </w:rPr>
        <w:t>, dacă sunt strict necesare,</w:t>
      </w:r>
      <w:r w:rsidRPr="009E4D26">
        <w:rPr>
          <w:rFonts w:ascii="Arial" w:eastAsia="TTE3744978t00" w:hAnsi="Arial" w:cs="Arial"/>
          <w:i/>
          <w:color w:val="000000"/>
        </w:rPr>
        <w:t xml:space="preserve"> executantul va stabili o procedură tip pentru fiecare operaţie în parte, cu respectarea tuturor normelor de mediu, astfel încât să nu apară situaţii de poluare a solului sau apelor cu compuşi chimici (vopsea, grund, dilunat etc.). </w:t>
      </w:r>
    </w:p>
    <w:p w:rsidR="00E8556E" w:rsidRPr="009E4D26" w:rsidRDefault="00E8556E" w:rsidP="00D208ED">
      <w:pPr>
        <w:numPr>
          <w:ilvl w:val="0"/>
          <w:numId w:val="13"/>
        </w:numPr>
        <w:tabs>
          <w:tab w:val="left" w:pos="99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color w:val="000000"/>
        </w:rPr>
        <w:t xml:space="preserve">Întreţinerea corespunzătoare a parcului de utilaje </w:t>
      </w:r>
      <w:proofErr w:type="gramStart"/>
      <w:r w:rsidRPr="009E4D26">
        <w:rPr>
          <w:rFonts w:ascii="Arial" w:eastAsia="TTE3744978t00" w:hAnsi="Arial" w:cs="Arial"/>
          <w:i/>
          <w:color w:val="000000"/>
        </w:rPr>
        <w:t>ce</w:t>
      </w:r>
      <w:proofErr w:type="gramEnd"/>
      <w:r w:rsidRPr="009E4D26">
        <w:rPr>
          <w:rFonts w:ascii="Arial" w:eastAsia="TTE3744978t00" w:hAnsi="Arial" w:cs="Arial"/>
          <w:i/>
          <w:color w:val="000000"/>
        </w:rPr>
        <w:t xml:space="preserve"> va deservi lucrarea (inspecţii periodice, reparaţii curente). Se vor folosi utilaje moderne, cu risc scăzut de poluare</w:t>
      </w:r>
      <w:r>
        <w:rPr>
          <w:rFonts w:ascii="Arial" w:eastAsia="TTE3744978t00" w:hAnsi="Arial" w:cs="Arial"/>
          <w:i/>
          <w:color w:val="000000"/>
        </w:rPr>
        <w:t xml:space="preserve"> şi zgomot</w:t>
      </w:r>
      <w:r w:rsidRPr="009E4D26">
        <w:rPr>
          <w:rFonts w:ascii="Arial" w:eastAsia="TTE3744978t00" w:hAnsi="Arial" w:cs="Arial"/>
          <w:i/>
          <w:color w:val="000000"/>
        </w:rPr>
        <w:t>.</w:t>
      </w:r>
      <w:r w:rsidRPr="009E4D26">
        <w:rPr>
          <w:rFonts w:ascii="Arial" w:eastAsia="TTE3744978t00" w:hAnsi="Arial" w:cs="Arial"/>
          <w:i/>
        </w:rPr>
        <w:t xml:space="preserve"> Este interzisă folosirea de utilaje cu pierderi de ulei de motor sau de combustibil.</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imes New Roman" w:hAnsi="Arial" w:cs="Arial"/>
          <w:i/>
          <w:color w:val="000000"/>
        </w:rPr>
        <w:t>5. M</w:t>
      </w:r>
      <w:r w:rsidRPr="009E4D26">
        <w:rPr>
          <w:rFonts w:ascii="Arial" w:eastAsia="TTE3744978t00" w:hAnsi="Arial" w:cs="Arial"/>
          <w:i/>
          <w:color w:val="000000"/>
        </w:rPr>
        <w:t>ijloacele de transport pentru materiale vor fi prevăzute cu prelată pentru evitarea împrăştierii de particule cu ajutorul vântului;</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imes New Roman" w:hAnsi="Arial" w:cs="Arial"/>
          <w:i/>
          <w:color w:val="000000"/>
        </w:rPr>
        <w:t>6. R</w:t>
      </w:r>
      <w:r w:rsidRPr="009E4D26">
        <w:rPr>
          <w:rFonts w:ascii="Arial" w:eastAsia="TTE3744978t00" w:hAnsi="Arial" w:cs="Arial"/>
          <w:i/>
          <w:color w:val="000000"/>
        </w:rPr>
        <w:t>espectarea graficelor de lucru pentru utilaje pe fiecare tronson în parte.</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7. Alegerea şi folosirea drumurilor/traseelor </w:t>
      </w:r>
      <w:r>
        <w:rPr>
          <w:rFonts w:ascii="Arial" w:eastAsia="TTE3744978t00" w:hAnsi="Arial" w:cs="Arial"/>
          <w:i/>
          <w:color w:val="000000"/>
        </w:rPr>
        <w:t>optimale.</w:t>
      </w:r>
    </w:p>
    <w:p w:rsidR="00E8556E" w:rsidRPr="00613360" w:rsidRDefault="00E8556E"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613360">
        <w:rPr>
          <w:rFonts w:ascii="Arial" w:eastAsia="TTE3744978t00" w:hAnsi="Arial" w:cs="Arial"/>
          <w:b/>
          <w:u w:val="single"/>
        </w:rPr>
        <w:t xml:space="preserve">pentru </w:t>
      </w:r>
      <w:r w:rsidRPr="00613360">
        <w:rPr>
          <w:rFonts w:ascii="Arial" w:eastAsia="TTE3744978t00" w:hAnsi="Arial" w:cs="Arial"/>
          <w:b/>
          <w:u w:val="single"/>
          <w:lang w:val="ro-RO"/>
        </w:rPr>
        <w:t>biodiversitate:</w:t>
      </w:r>
    </w:p>
    <w:p w:rsidR="00247A80" w:rsidRDefault="00247A80" w:rsidP="00247A80">
      <w:pPr>
        <w:pStyle w:val="ListParagraph"/>
        <w:numPr>
          <w:ilvl w:val="0"/>
          <w:numId w:val="19"/>
        </w:numPr>
        <w:autoSpaceDE w:val="0"/>
        <w:autoSpaceDN w:val="0"/>
        <w:adjustRightInd w:val="0"/>
        <w:spacing w:after="0" w:line="240" w:lineRule="auto"/>
        <w:rPr>
          <w:rFonts w:ascii="Arial" w:hAnsi="Arial" w:cs="Arial"/>
          <w:i/>
          <w:color w:val="000000"/>
        </w:rPr>
      </w:pPr>
      <w:r w:rsidRPr="00247A80">
        <w:rPr>
          <w:rFonts w:ascii="Arial" w:hAnsi="Arial" w:cs="Arial"/>
          <w:i/>
          <w:color w:val="000000"/>
        </w:rPr>
        <w:t xml:space="preserve">golirea lacului </w:t>
      </w:r>
      <w:r w:rsidR="006D4181">
        <w:rPr>
          <w:rFonts w:ascii="Arial" w:hAnsi="Arial" w:cs="Arial"/>
          <w:i/>
          <w:color w:val="000000"/>
        </w:rPr>
        <w:t xml:space="preserve">se va realiza </w:t>
      </w:r>
      <w:r w:rsidRPr="00247A80">
        <w:rPr>
          <w:rFonts w:ascii="Arial" w:hAnsi="Arial" w:cs="Arial"/>
          <w:i/>
          <w:color w:val="000000"/>
        </w:rPr>
        <w:t>în perioada septembrie-martie;</w:t>
      </w:r>
    </w:p>
    <w:p w:rsidR="00E41D7E" w:rsidRPr="00B65D15" w:rsidRDefault="00E41D7E" w:rsidP="00421F4E">
      <w:pPr>
        <w:pStyle w:val="ListParagraph"/>
        <w:numPr>
          <w:ilvl w:val="0"/>
          <w:numId w:val="19"/>
        </w:numPr>
        <w:autoSpaceDE w:val="0"/>
        <w:autoSpaceDN w:val="0"/>
        <w:adjustRightInd w:val="0"/>
        <w:spacing w:after="0" w:line="240" w:lineRule="auto"/>
        <w:ind w:left="90" w:firstLine="540"/>
        <w:jc w:val="both"/>
        <w:rPr>
          <w:rFonts w:ascii="Arial" w:hAnsi="Arial" w:cs="Arial"/>
          <w:i/>
          <w:color w:val="000000"/>
        </w:rPr>
      </w:pPr>
      <w:r>
        <w:rPr>
          <w:rFonts w:ascii="Arial" w:hAnsi="Arial" w:cs="Arial"/>
          <w:i/>
        </w:rPr>
        <w:t xml:space="preserve">     </w:t>
      </w:r>
      <w:r w:rsidRPr="00B65D15">
        <w:rPr>
          <w:rFonts w:ascii="Arial" w:hAnsi="Arial" w:cs="Arial"/>
          <w:i/>
        </w:rPr>
        <w:t>golirea lacului se va face treptat, prin uzinare (până la cota NmE) şi în continuare tot prin circuitul hidraulic al CHE Colibiţa (“mers în gol”- fără uzinare) cu respectarea prevederilor cuprinse în “Regulamentul de exploatare”</w:t>
      </w:r>
      <w:r w:rsidRPr="00B65D15">
        <w:rPr>
          <w:rFonts w:ascii="Arial" w:hAnsi="Arial" w:cs="Arial"/>
          <w:i/>
          <w:lang w:val="ro-RO"/>
        </w:rPr>
        <w:t xml:space="preserve"> ;</w:t>
      </w:r>
    </w:p>
    <w:p w:rsidR="00E41D7E" w:rsidRPr="00B65D15" w:rsidRDefault="00421F4E" w:rsidP="00421F4E">
      <w:pPr>
        <w:pStyle w:val="ListParagraph"/>
        <w:numPr>
          <w:ilvl w:val="0"/>
          <w:numId w:val="19"/>
        </w:numPr>
        <w:autoSpaceDE w:val="0"/>
        <w:autoSpaceDN w:val="0"/>
        <w:adjustRightInd w:val="0"/>
        <w:spacing w:after="0" w:line="240" w:lineRule="auto"/>
        <w:ind w:left="90" w:firstLine="540"/>
        <w:jc w:val="both"/>
        <w:rPr>
          <w:rFonts w:ascii="Arial" w:hAnsi="Arial" w:cs="Arial"/>
          <w:i/>
          <w:color w:val="000000"/>
        </w:rPr>
      </w:pPr>
      <w:r w:rsidRPr="00B65D15">
        <w:rPr>
          <w:rFonts w:ascii="Arial" w:hAnsi="Arial" w:cs="Arial"/>
          <w:i/>
        </w:rPr>
        <w:t xml:space="preserve">    </w:t>
      </w:r>
      <w:r w:rsidR="00E41D7E" w:rsidRPr="00B65D15">
        <w:rPr>
          <w:rFonts w:ascii="Arial" w:hAnsi="Arial" w:cs="Arial"/>
          <w:i/>
        </w:rPr>
        <w:t>debitul ce va fi evacuat prin pompaj, în albie, aval de baraj, să nu fie mai mare decât 3 x Qmediu multianual (Q = 6,80 mc/s);</w:t>
      </w:r>
    </w:p>
    <w:p w:rsidR="00421F4E" w:rsidRPr="00B65D15" w:rsidRDefault="00421F4E" w:rsidP="00421F4E">
      <w:pPr>
        <w:pStyle w:val="ListParagraph"/>
        <w:numPr>
          <w:ilvl w:val="0"/>
          <w:numId w:val="19"/>
        </w:numPr>
        <w:autoSpaceDE w:val="0"/>
        <w:autoSpaceDN w:val="0"/>
        <w:adjustRightInd w:val="0"/>
        <w:spacing w:after="0" w:line="240" w:lineRule="auto"/>
        <w:ind w:left="90" w:firstLine="540"/>
        <w:jc w:val="both"/>
        <w:rPr>
          <w:rFonts w:ascii="Arial" w:hAnsi="Arial" w:cs="Arial"/>
          <w:i/>
          <w:color w:val="000000"/>
        </w:rPr>
      </w:pPr>
      <w:r w:rsidRPr="00B65D15">
        <w:rPr>
          <w:rFonts w:ascii="Arial" w:hAnsi="Arial" w:cs="Arial"/>
          <w:i/>
        </w:rPr>
        <w:t xml:space="preserve">    în scopul constituirii biocenozei planctonice, începerea utilizării economice a apei (alimentare cu</w:t>
      </w:r>
      <w:r w:rsidRPr="00B65D15">
        <w:rPr>
          <w:i/>
        </w:rPr>
        <w:t xml:space="preserve"> </w:t>
      </w:r>
      <w:r w:rsidRPr="00B65D15">
        <w:rPr>
          <w:rFonts w:ascii="Arial" w:hAnsi="Arial" w:cs="Arial"/>
          <w:i/>
        </w:rPr>
        <w:t>apă localităţi, producere energie electrică) se recomandă să se facă doar după ce lacul se va fi umplut la jumătatea capacităţii sale;</w:t>
      </w:r>
    </w:p>
    <w:p w:rsidR="00247A80" w:rsidRPr="00247A80" w:rsidRDefault="00247A80" w:rsidP="00421F4E">
      <w:pPr>
        <w:pStyle w:val="ListParagraph"/>
        <w:numPr>
          <w:ilvl w:val="0"/>
          <w:numId w:val="19"/>
        </w:numPr>
        <w:spacing w:after="0" w:line="240" w:lineRule="auto"/>
        <w:jc w:val="both"/>
        <w:rPr>
          <w:rFonts w:ascii="Arial" w:hAnsi="Arial" w:cs="Arial"/>
          <w:i/>
          <w:lang w:val="ro-RO"/>
        </w:rPr>
      </w:pPr>
      <w:r w:rsidRPr="00247A80">
        <w:rPr>
          <w:rFonts w:ascii="Arial" w:hAnsi="Arial" w:cs="Arial"/>
          <w:i/>
          <w:lang w:val="ro-RO"/>
        </w:rPr>
        <w:t>evitarea, pe cât posibil, a evacuării, prin pompaj, de apă tulbure în albie aval baraj;</w:t>
      </w:r>
    </w:p>
    <w:p w:rsidR="00247A80" w:rsidRPr="00F87660" w:rsidRDefault="00247A80" w:rsidP="00421F4E">
      <w:pPr>
        <w:pStyle w:val="ListParagraph"/>
        <w:numPr>
          <w:ilvl w:val="0"/>
          <w:numId w:val="19"/>
        </w:numPr>
        <w:tabs>
          <w:tab w:val="left" w:pos="1134"/>
        </w:tabs>
        <w:spacing w:after="0" w:line="240" w:lineRule="auto"/>
        <w:ind w:left="0" w:firstLine="706"/>
        <w:jc w:val="both"/>
        <w:rPr>
          <w:rFonts w:ascii="Arial" w:hAnsi="Arial" w:cs="Arial"/>
          <w:i/>
          <w:lang w:val="ro-RO"/>
        </w:rPr>
      </w:pPr>
      <w:r w:rsidRPr="00247A80">
        <w:rPr>
          <w:rFonts w:ascii="Arial" w:hAnsi="Arial" w:cs="Arial"/>
          <w:i/>
        </w:rPr>
        <w:t>respectarea măsurilor menţionate pentru protecţia factorilor de</w:t>
      </w:r>
      <w:r w:rsidR="006D4181">
        <w:rPr>
          <w:rFonts w:ascii="Arial" w:hAnsi="Arial" w:cs="Arial"/>
          <w:i/>
        </w:rPr>
        <w:t xml:space="preserve"> </w:t>
      </w:r>
      <w:r w:rsidRPr="00247A80">
        <w:rPr>
          <w:rFonts w:ascii="Arial" w:hAnsi="Arial" w:cs="Arial"/>
          <w:i/>
        </w:rPr>
        <w:t>mediu apă şi sol, referitoare la producerea unor poluări accidentale care ar avea efect şi asupra biocenozelor acvatice</w:t>
      </w:r>
      <w:r w:rsidR="00F87660">
        <w:rPr>
          <w:rFonts w:ascii="Arial" w:hAnsi="Arial" w:cs="Arial"/>
          <w:i/>
        </w:rPr>
        <w:t>;</w:t>
      </w:r>
    </w:p>
    <w:p w:rsidR="003827DA" w:rsidRPr="003827DA" w:rsidRDefault="00F87660" w:rsidP="003827DA">
      <w:pPr>
        <w:pStyle w:val="DefaultStyle"/>
        <w:numPr>
          <w:ilvl w:val="0"/>
          <w:numId w:val="19"/>
        </w:numPr>
        <w:jc w:val="both"/>
        <w:rPr>
          <w:rFonts w:ascii="Arial" w:hAnsi="Arial" w:cs="Arial"/>
          <w:i/>
          <w:color w:val="auto"/>
          <w:sz w:val="22"/>
          <w:szCs w:val="22"/>
          <w:lang w:val="ro-RO"/>
        </w:rPr>
      </w:pPr>
      <w:r w:rsidRPr="003827DA">
        <w:rPr>
          <w:rFonts w:ascii="Arial" w:hAnsi="Arial" w:cs="Arial"/>
          <w:i/>
          <w:color w:val="auto"/>
          <w:sz w:val="22"/>
          <w:szCs w:val="22"/>
          <w:lang w:val="ro-RO"/>
        </w:rPr>
        <w:t>utilizarea drumurilor existente în vederea accesului la „zonele de interes”</w:t>
      </w:r>
      <w:r w:rsidR="003827DA" w:rsidRPr="003827DA">
        <w:rPr>
          <w:rFonts w:ascii="Arial" w:hAnsi="Arial" w:cs="Arial"/>
          <w:i/>
          <w:color w:val="auto"/>
          <w:sz w:val="22"/>
          <w:szCs w:val="22"/>
          <w:lang w:val="ro-RO"/>
        </w:rPr>
        <w:t>;</w:t>
      </w:r>
    </w:p>
    <w:p w:rsidR="003827DA" w:rsidRPr="003827DA" w:rsidRDefault="00F87660" w:rsidP="003827DA">
      <w:pPr>
        <w:pStyle w:val="DefaultStyle"/>
        <w:numPr>
          <w:ilvl w:val="0"/>
          <w:numId w:val="19"/>
        </w:numPr>
        <w:jc w:val="both"/>
        <w:rPr>
          <w:rFonts w:ascii="Arial" w:hAnsi="Arial" w:cs="Arial"/>
          <w:i/>
          <w:color w:val="auto"/>
          <w:sz w:val="22"/>
          <w:szCs w:val="22"/>
          <w:lang w:val="ro-RO"/>
        </w:rPr>
      </w:pPr>
      <w:r w:rsidRPr="003827DA">
        <w:rPr>
          <w:rFonts w:ascii="Arial" w:hAnsi="Arial" w:cs="Arial"/>
          <w:i/>
          <w:sz w:val="22"/>
          <w:szCs w:val="22"/>
          <w:lang w:val="ro-RO"/>
        </w:rPr>
        <w:t>utilizarea exclusivă a utilajelor de  mici dimensiuni pentru lucrările din albie;</w:t>
      </w:r>
    </w:p>
    <w:p w:rsidR="00F87660" w:rsidRPr="003827DA" w:rsidRDefault="00F87660" w:rsidP="003827DA">
      <w:pPr>
        <w:pStyle w:val="DefaultStyle"/>
        <w:numPr>
          <w:ilvl w:val="0"/>
          <w:numId w:val="19"/>
        </w:numPr>
        <w:tabs>
          <w:tab w:val="left" w:pos="993"/>
        </w:tabs>
        <w:ind w:left="0" w:firstLine="706"/>
        <w:jc w:val="both"/>
        <w:rPr>
          <w:rFonts w:ascii="Arial" w:hAnsi="Arial" w:cs="Arial"/>
          <w:i/>
          <w:color w:val="auto"/>
          <w:sz w:val="22"/>
          <w:szCs w:val="22"/>
          <w:lang w:val="ro-RO"/>
        </w:rPr>
      </w:pPr>
      <w:r w:rsidRPr="003827DA">
        <w:rPr>
          <w:rFonts w:ascii="Arial" w:hAnsi="Arial" w:cs="Arial"/>
          <w:i/>
          <w:iCs/>
          <w:color w:val="auto"/>
          <w:sz w:val="22"/>
          <w:szCs w:val="22"/>
          <w:lang w:val="ro-RO"/>
        </w:rPr>
        <w:t xml:space="preserve">accesul utilajului în albia râului se va face într-o zonă cât mai apropiată de „zona de interes”; punctul de acces în albie va fi stabilit de comun acord între executant/beneficiar şi </w:t>
      </w:r>
      <w:r w:rsidRPr="003827DA">
        <w:rPr>
          <w:rFonts w:ascii="Arial" w:hAnsi="Arial" w:cs="Arial"/>
          <w:i/>
          <w:color w:val="auto"/>
          <w:sz w:val="22"/>
          <w:szCs w:val="22"/>
        </w:rPr>
        <w:t xml:space="preserve">biologul/ecologul care va urmări desfăşurarea  lucrărilor aşa încât </w:t>
      </w:r>
      <w:r w:rsidRPr="003827DA">
        <w:rPr>
          <w:rFonts w:ascii="Arial" w:hAnsi="Arial" w:cs="Arial"/>
          <w:i/>
          <w:iCs/>
          <w:color w:val="auto"/>
          <w:sz w:val="22"/>
          <w:szCs w:val="22"/>
          <w:lang w:val="ro-RO"/>
        </w:rPr>
        <w:t>lungimea tronsonului de albie ce va fi parcurs de utilaj să fie cât mai redus;</w:t>
      </w:r>
    </w:p>
    <w:p w:rsidR="00F87660" w:rsidRPr="00401E9B" w:rsidRDefault="00F87660" w:rsidP="00401E9B">
      <w:pPr>
        <w:pStyle w:val="ListParagraph"/>
        <w:numPr>
          <w:ilvl w:val="0"/>
          <w:numId w:val="19"/>
        </w:numPr>
        <w:spacing w:after="0" w:line="240" w:lineRule="auto"/>
        <w:jc w:val="both"/>
        <w:rPr>
          <w:rFonts w:ascii="Arial" w:hAnsi="Arial" w:cs="Arial"/>
          <w:i/>
          <w:iCs/>
          <w:lang w:val="ro-RO"/>
        </w:rPr>
      </w:pPr>
      <w:r w:rsidRPr="003827DA">
        <w:rPr>
          <w:rFonts w:ascii="Arial" w:hAnsi="Arial" w:cs="Arial"/>
          <w:i/>
          <w:iCs/>
          <w:lang w:val="ro-RO"/>
        </w:rPr>
        <w:t>interzicere</w:t>
      </w:r>
      <w:r w:rsidR="00401E9B">
        <w:rPr>
          <w:rFonts w:ascii="Arial" w:hAnsi="Arial" w:cs="Arial"/>
          <w:i/>
          <w:iCs/>
          <w:lang w:val="ro-RO"/>
        </w:rPr>
        <w:t>a lucrărilor pe timp de noapte.</w:t>
      </w:r>
    </w:p>
    <w:p w:rsidR="00E8556E" w:rsidRPr="00613360" w:rsidRDefault="00E8556E" w:rsidP="00A81F46">
      <w:pPr>
        <w:pStyle w:val="ListParagraph"/>
        <w:numPr>
          <w:ilvl w:val="0"/>
          <w:numId w:val="2"/>
        </w:numPr>
        <w:autoSpaceDE w:val="0"/>
        <w:autoSpaceDN w:val="0"/>
        <w:adjustRightInd w:val="0"/>
        <w:spacing w:after="27" w:line="240" w:lineRule="auto"/>
        <w:rPr>
          <w:rFonts w:ascii="Arial" w:eastAsia="TTE3744978t00" w:hAnsi="Arial" w:cs="Arial"/>
          <w:b/>
          <w:u w:val="single"/>
          <w:lang w:val="ro-RO"/>
        </w:rPr>
      </w:pPr>
      <w:r w:rsidRPr="00613360">
        <w:rPr>
          <w:rFonts w:ascii="Arial" w:eastAsia="TTE3744978t00" w:hAnsi="Arial" w:cs="Arial"/>
          <w:b/>
          <w:u w:val="single"/>
          <w:lang w:val="ro-RO"/>
        </w:rPr>
        <w:t>pentru zgomot şi vibraţii:</w:t>
      </w:r>
    </w:p>
    <w:p w:rsidR="00401E9B" w:rsidRDefault="00E8556E" w:rsidP="00E8556E">
      <w:pPr>
        <w:autoSpaceDE w:val="0"/>
        <w:autoSpaceDN w:val="0"/>
        <w:adjustRightInd w:val="0"/>
        <w:spacing w:after="0" w:line="240" w:lineRule="auto"/>
        <w:ind w:firstLine="720"/>
        <w:jc w:val="both"/>
        <w:rPr>
          <w:rFonts w:ascii="Arial" w:eastAsia="TTE3744978t00" w:hAnsi="Arial" w:cs="Arial"/>
          <w:i/>
        </w:rPr>
      </w:pPr>
      <w:r w:rsidRPr="009E4D26">
        <w:rPr>
          <w:rFonts w:ascii="Arial" w:eastAsia="TTE3744978t00" w:hAnsi="Arial" w:cs="Arial"/>
          <w:i/>
        </w:rPr>
        <w:t xml:space="preserve">Se vor lua toate măsurile pentru </w:t>
      </w:r>
      <w:proofErr w:type="gramStart"/>
      <w:r w:rsidRPr="009E4D26">
        <w:rPr>
          <w:rFonts w:ascii="Arial" w:eastAsia="TTE3744978t00" w:hAnsi="Arial" w:cs="Arial"/>
          <w:i/>
        </w:rPr>
        <w:t>a</w:t>
      </w:r>
      <w:proofErr w:type="gramEnd"/>
      <w:r w:rsidRPr="009E4D26">
        <w:rPr>
          <w:rFonts w:ascii="Arial" w:eastAsia="TTE3744978t00" w:hAnsi="Arial" w:cs="Arial"/>
          <w:i/>
        </w:rPr>
        <w:t xml:space="preserve"> atenua zgomotul şi vibraţiile produse de utilaje şi pentru încadrarea în lim</w:t>
      </w:r>
      <w:r>
        <w:rPr>
          <w:rFonts w:ascii="Arial" w:eastAsia="TTE3744978t00" w:hAnsi="Arial" w:cs="Arial"/>
          <w:i/>
        </w:rPr>
        <w:t>i</w:t>
      </w:r>
      <w:r w:rsidRPr="009E4D26">
        <w:rPr>
          <w:rFonts w:ascii="Arial" w:eastAsia="TTE3744978t00" w:hAnsi="Arial" w:cs="Arial"/>
          <w:i/>
        </w:rPr>
        <w:t xml:space="preserve">tele admise maxime ale nivelului de zgomot. </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rPr>
      </w:pPr>
      <w:r w:rsidRPr="009E4D26">
        <w:rPr>
          <w:rFonts w:ascii="Arial" w:eastAsia="TTE3744978t00" w:hAnsi="Arial" w:cs="Arial"/>
          <w:i/>
        </w:rPr>
        <w:t>În acest scop se impun:</w:t>
      </w:r>
    </w:p>
    <w:p w:rsidR="00E8556E" w:rsidRPr="00F00820" w:rsidRDefault="00E8556E" w:rsidP="00E8556E">
      <w:pPr>
        <w:autoSpaceDE w:val="0"/>
        <w:autoSpaceDN w:val="0"/>
        <w:adjustRightInd w:val="0"/>
        <w:spacing w:after="0" w:line="240" w:lineRule="auto"/>
        <w:ind w:firstLine="720"/>
        <w:jc w:val="both"/>
        <w:rPr>
          <w:rFonts w:ascii="Arial" w:eastAsia="TTE3744978t00" w:hAnsi="Arial" w:cs="Arial"/>
          <w:i/>
          <w:lang w:val="ro-RO"/>
        </w:rPr>
      </w:pPr>
      <w:r w:rsidRPr="009E4D26">
        <w:rPr>
          <w:rFonts w:ascii="Arial" w:eastAsia="TTE3744978t00" w:hAnsi="Arial" w:cs="Arial"/>
          <w:i/>
        </w:rPr>
        <w:t xml:space="preserve">- </w:t>
      </w:r>
      <w:proofErr w:type="gramStart"/>
      <w:r w:rsidRPr="009E4D26">
        <w:rPr>
          <w:rFonts w:ascii="Arial" w:eastAsia="TTE3744978t00" w:hAnsi="Arial" w:cs="Arial"/>
          <w:i/>
        </w:rPr>
        <w:t>reducerea</w:t>
      </w:r>
      <w:proofErr w:type="gramEnd"/>
      <w:r w:rsidRPr="009E4D26">
        <w:rPr>
          <w:rFonts w:ascii="Arial" w:eastAsia="TTE3744978t00" w:hAnsi="Arial" w:cs="Arial"/>
          <w:i/>
        </w:rPr>
        <w:t xml:space="preserve"> pe cât posibil a duratei de realizare a lucrărilor</w:t>
      </w:r>
      <w:r w:rsidR="00F00820">
        <w:rPr>
          <w:rFonts w:ascii="Arial" w:eastAsia="TTE3744978t00" w:hAnsi="Arial" w:cs="Arial"/>
          <w:i/>
          <w:lang w:val="ro-RO"/>
        </w:rPr>
        <w:t>;</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imes New Roman" w:hAnsi="Arial" w:cs="Arial"/>
          <w:i/>
          <w:color w:val="000000"/>
        </w:rPr>
        <w:t xml:space="preserve">- </w:t>
      </w:r>
      <w:proofErr w:type="gramStart"/>
      <w:r w:rsidRPr="009E4D26">
        <w:rPr>
          <w:rFonts w:ascii="Arial" w:eastAsia="TTE3744978t00" w:hAnsi="Arial" w:cs="Arial"/>
          <w:i/>
          <w:color w:val="000000"/>
        </w:rPr>
        <w:t>mijloacele</w:t>
      </w:r>
      <w:proofErr w:type="gramEnd"/>
      <w:r w:rsidRPr="009E4D26">
        <w:rPr>
          <w:rFonts w:ascii="Arial" w:eastAsia="TTE3744978t00" w:hAnsi="Arial" w:cs="Arial"/>
          <w:i/>
          <w:color w:val="000000"/>
        </w:rPr>
        <w:t xml:space="preserve"> de transport vor rula pe drumurile de exploatare </w:t>
      </w:r>
      <w:r w:rsidR="00BE4083">
        <w:rPr>
          <w:rFonts w:ascii="Arial" w:eastAsia="TTE3744978t00" w:hAnsi="Arial" w:cs="Arial"/>
          <w:i/>
          <w:color w:val="000000"/>
        </w:rPr>
        <w:t xml:space="preserve">şi </w:t>
      </w:r>
      <w:r w:rsidR="00BE4083" w:rsidRPr="009E4D26">
        <w:rPr>
          <w:rFonts w:ascii="Arial" w:eastAsia="TTE3744978t00" w:hAnsi="Arial" w:cs="Arial"/>
          <w:i/>
        </w:rPr>
        <w:t>în zona organizării de şantier</w:t>
      </w:r>
      <w:r w:rsidR="00BE4083" w:rsidRPr="009E4D26">
        <w:rPr>
          <w:rFonts w:ascii="Arial" w:eastAsia="TTE3744978t00" w:hAnsi="Arial" w:cs="Arial"/>
          <w:i/>
          <w:color w:val="000000"/>
        </w:rPr>
        <w:t xml:space="preserve"> </w:t>
      </w:r>
      <w:r w:rsidRPr="009E4D26">
        <w:rPr>
          <w:rFonts w:ascii="Arial" w:eastAsia="TTE3744978t00" w:hAnsi="Arial" w:cs="Arial"/>
          <w:i/>
          <w:color w:val="000000"/>
        </w:rPr>
        <w:t>cu viteză redusă în scopul diminuării nivelului de zgomot şi vibraţii produs.</w:t>
      </w:r>
    </w:p>
    <w:p w:rsidR="00E8556E" w:rsidRPr="00613360" w:rsidRDefault="00E8556E" w:rsidP="00D208ED">
      <w:pPr>
        <w:numPr>
          <w:ilvl w:val="0"/>
          <w:numId w:val="10"/>
        </w:numPr>
        <w:autoSpaceDE w:val="0"/>
        <w:autoSpaceDN w:val="0"/>
        <w:adjustRightInd w:val="0"/>
        <w:spacing w:after="0" w:line="240" w:lineRule="auto"/>
        <w:jc w:val="both"/>
        <w:rPr>
          <w:rFonts w:ascii="Arial" w:eastAsia="TTE3744978t00" w:hAnsi="Arial" w:cs="Arial"/>
          <w:b/>
          <w:color w:val="000000"/>
          <w:u w:val="single"/>
        </w:rPr>
      </w:pPr>
      <w:r w:rsidRPr="00613360">
        <w:rPr>
          <w:rFonts w:ascii="Arial" w:eastAsia="TTE3744978t00" w:hAnsi="Arial" w:cs="Arial"/>
          <w:b/>
          <w:u w:val="single"/>
        </w:rPr>
        <w:t xml:space="preserve">radiaţii: </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rPr>
      </w:pPr>
      <w:r w:rsidRPr="009E4D26">
        <w:rPr>
          <w:rFonts w:ascii="Arial" w:eastAsia="TTE3744978t00" w:hAnsi="Arial" w:cs="Arial"/>
          <w:i/>
        </w:rPr>
        <w:t>La executarea lucrărilor nu se vor folosi tehnologii cu materiale radioactive.</w:t>
      </w:r>
    </w:p>
    <w:p w:rsidR="00E8556E" w:rsidRPr="00613360" w:rsidRDefault="00E8556E"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613360">
        <w:rPr>
          <w:rFonts w:ascii="Arial" w:eastAsia="TTE3744978t00" w:hAnsi="Arial" w:cs="Arial"/>
          <w:b/>
          <w:u w:val="single"/>
          <w:lang w:val="ro-RO"/>
        </w:rPr>
        <w:t>deşeuri:</w:t>
      </w:r>
    </w:p>
    <w:p w:rsidR="00E8556E" w:rsidRPr="009E4D26" w:rsidRDefault="00E8556E" w:rsidP="00D208ED">
      <w:pPr>
        <w:numPr>
          <w:ilvl w:val="0"/>
          <w:numId w:val="14"/>
        </w:numPr>
        <w:tabs>
          <w:tab w:val="left" w:pos="99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rPr>
        <w:t>V</w:t>
      </w:r>
      <w:r w:rsidR="00401E9B">
        <w:rPr>
          <w:rFonts w:ascii="Arial" w:eastAsia="TTE3744978t00" w:hAnsi="Arial" w:cs="Arial"/>
          <w:i/>
        </w:rPr>
        <w:t>or</w:t>
      </w:r>
      <w:r w:rsidRPr="009E4D26">
        <w:rPr>
          <w:rFonts w:ascii="Arial" w:eastAsia="TTE3744978t00" w:hAnsi="Arial" w:cs="Arial"/>
          <w:i/>
        </w:rPr>
        <w:t xml:space="preserve"> fi prevăzut</w:t>
      </w:r>
      <w:r w:rsidR="00401E9B">
        <w:rPr>
          <w:rFonts w:ascii="Arial" w:eastAsia="TTE3744978t00" w:hAnsi="Arial" w:cs="Arial"/>
          <w:i/>
        </w:rPr>
        <w:t>e</w:t>
      </w:r>
      <w:r w:rsidRPr="009E4D26">
        <w:rPr>
          <w:rFonts w:ascii="Arial" w:eastAsia="TTE3744978t00" w:hAnsi="Arial" w:cs="Arial"/>
          <w:i/>
        </w:rPr>
        <w:t xml:space="preserve"> platform</w:t>
      </w:r>
      <w:r w:rsidR="00401E9B">
        <w:rPr>
          <w:rFonts w:ascii="Arial" w:eastAsia="TTE3744978t00" w:hAnsi="Arial" w:cs="Arial"/>
          <w:i/>
        </w:rPr>
        <w:t>e</w:t>
      </w:r>
      <w:r w:rsidRPr="009E4D26">
        <w:rPr>
          <w:rFonts w:ascii="Arial" w:eastAsia="TTE3744978t00" w:hAnsi="Arial" w:cs="Arial"/>
          <w:i/>
        </w:rPr>
        <w:t xml:space="preserve"> de colectare, dotat</w:t>
      </w:r>
      <w:r w:rsidR="00401E9B">
        <w:rPr>
          <w:rFonts w:ascii="Arial" w:eastAsia="TTE3744978t00" w:hAnsi="Arial" w:cs="Arial"/>
          <w:i/>
        </w:rPr>
        <w:t>e</w:t>
      </w:r>
      <w:r w:rsidRPr="009E4D26">
        <w:rPr>
          <w:rFonts w:ascii="Arial" w:eastAsia="TTE3744978t00" w:hAnsi="Arial" w:cs="Arial"/>
          <w:i/>
        </w:rPr>
        <w:t xml:space="preserve"> cu europubele sau eurocontainere pentru depozitarea temporară selectivă a deşeurilor. </w:t>
      </w:r>
    </w:p>
    <w:p w:rsidR="00E8556E" w:rsidRPr="009E4D26" w:rsidRDefault="00E8556E" w:rsidP="00D208ED">
      <w:pPr>
        <w:numPr>
          <w:ilvl w:val="0"/>
          <w:numId w:val="14"/>
        </w:numPr>
        <w:tabs>
          <w:tab w:val="left" w:pos="99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rPr>
        <w:t xml:space="preserve">Zona de depozitare a deşeurilor menajere </w:t>
      </w:r>
      <w:proofErr w:type="gramStart"/>
      <w:r w:rsidRPr="009E4D26">
        <w:rPr>
          <w:rFonts w:ascii="Arial" w:eastAsia="TTE3744978t00" w:hAnsi="Arial" w:cs="Arial"/>
          <w:i/>
        </w:rPr>
        <w:t>va fi amenajată astfel încât acestea să</w:t>
      </w:r>
      <w:proofErr w:type="gramEnd"/>
      <w:r w:rsidRPr="009E4D26">
        <w:rPr>
          <w:rFonts w:ascii="Arial" w:eastAsia="TTE3744978t00" w:hAnsi="Arial" w:cs="Arial"/>
          <w:i/>
        </w:rPr>
        <w:t xml:space="preserve"> nu constituie o sursă de hrană pentru animalele din zonă. </w:t>
      </w:r>
    </w:p>
    <w:p w:rsidR="00E8556E" w:rsidRPr="009E4D26" w:rsidRDefault="00E8556E" w:rsidP="00D208ED">
      <w:pPr>
        <w:numPr>
          <w:ilvl w:val="0"/>
          <w:numId w:val="14"/>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rPr>
        <w:t>Deşeurile de material mineral (</w:t>
      </w:r>
      <w:proofErr w:type="gramStart"/>
      <w:r w:rsidRPr="009E4D26">
        <w:rPr>
          <w:rFonts w:ascii="Arial" w:eastAsia="TTE3744978t00" w:hAnsi="Arial" w:cs="Arial"/>
          <w:i/>
        </w:rPr>
        <w:t>rocă</w:t>
      </w:r>
      <w:proofErr w:type="gramEnd"/>
      <w:r w:rsidRPr="009E4D26">
        <w:rPr>
          <w:rFonts w:ascii="Arial" w:eastAsia="TTE3744978t00" w:hAnsi="Arial" w:cs="Arial"/>
          <w:i/>
        </w:rPr>
        <w:t>, pământ</w:t>
      </w:r>
      <w:r w:rsidR="00401E9B">
        <w:rPr>
          <w:rFonts w:ascii="Arial" w:eastAsia="TTE3744978t00" w:hAnsi="Arial" w:cs="Arial"/>
          <w:i/>
        </w:rPr>
        <w:t>, sol decopertat</w:t>
      </w:r>
      <w:r w:rsidRPr="009E4D26">
        <w:rPr>
          <w:rFonts w:ascii="Arial" w:eastAsia="TTE3744978t00" w:hAnsi="Arial" w:cs="Arial"/>
          <w:i/>
        </w:rPr>
        <w:t>) se vor folosi la lucrări de refacere a terenului</w:t>
      </w:r>
      <w:r w:rsidRPr="009E4D26">
        <w:rPr>
          <w:rFonts w:ascii="Arial" w:eastAsia="TTE3744978t00" w:hAnsi="Arial" w:cs="Arial"/>
          <w:i/>
          <w:color w:val="000000"/>
        </w:rPr>
        <w:t>, după terminarea lucrărilor de bază</w:t>
      </w:r>
      <w:r w:rsidRPr="009E4D26">
        <w:rPr>
          <w:rFonts w:ascii="Arial" w:eastAsia="TTE3744978t00" w:hAnsi="Arial" w:cs="Arial"/>
          <w:i/>
        </w:rPr>
        <w:t>. Volumele care nu vor fi necesare pentru aceste lucrări, se vor transporta şi utiliza pe alte amplasamente, pentru lucrări similare.</w:t>
      </w:r>
    </w:p>
    <w:p w:rsidR="00E8556E" w:rsidRPr="009E4D26" w:rsidRDefault="00E8556E" w:rsidP="00D208ED">
      <w:pPr>
        <w:numPr>
          <w:ilvl w:val="0"/>
          <w:numId w:val="14"/>
        </w:numPr>
        <w:tabs>
          <w:tab w:val="left" w:pos="990"/>
        </w:tabs>
        <w:autoSpaceDE w:val="0"/>
        <w:autoSpaceDN w:val="0"/>
        <w:adjustRightInd w:val="0"/>
        <w:spacing w:after="0" w:line="240" w:lineRule="auto"/>
        <w:ind w:left="0" w:firstLine="720"/>
        <w:jc w:val="both"/>
        <w:rPr>
          <w:rFonts w:ascii="Arial" w:eastAsia="TTE3744978t00" w:hAnsi="Arial" w:cs="Arial"/>
          <w:i/>
          <w:color w:val="000000"/>
        </w:rPr>
      </w:pPr>
      <w:r w:rsidRPr="009E4D26">
        <w:rPr>
          <w:rFonts w:ascii="Arial" w:eastAsia="TTE3744978t00" w:hAnsi="Arial" w:cs="Arial"/>
          <w:i/>
          <w:color w:val="000000"/>
        </w:rPr>
        <w:t xml:space="preserve">Se </w:t>
      </w:r>
      <w:proofErr w:type="gramStart"/>
      <w:r w:rsidRPr="009E4D26">
        <w:rPr>
          <w:rFonts w:ascii="Arial" w:eastAsia="TTE3744978t00" w:hAnsi="Arial" w:cs="Arial"/>
          <w:i/>
          <w:color w:val="000000"/>
        </w:rPr>
        <w:t>va</w:t>
      </w:r>
      <w:proofErr w:type="gramEnd"/>
      <w:r w:rsidRPr="009E4D26">
        <w:rPr>
          <w:rFonts w:ascii="Arial" w:eastAsia="TTE3744978t00" w:hAnsi="Arial" w:cs="Arial"/>
          <w:i/>
          <w:color w:val="000000"/>
        </w:rPr>
        <w:t xml:space="preserve"> evita efectuarea oricăror operaţii de întreţinere sau reparaţii ale utilajelor pe amplasament. Aceste lucrări se vor face în ateliere autorizate. </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lastRenderedPageBreak/>
        <w:t>În situaţii excepţionale, când nu se pot evita unele lucrări de reparaţii, deşeurile generate se vor colecta şi depozita astfel:</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 </w:t>
      </w:r>
      <w:proofErr w:type="gramStart"/>
      <w:r w:rsidRPr="009E4D26">
        <w:rPr>
          <w:rFonts w:ascii="Arial" w:eastAsia="TTE3744978t00" w:hAnsi="Arial" w:cs="Arial"/>
          <w:i/>
          <w:color w:val="000000"/>
        </w:rPr>
        <w:t>bateriile</w:t>
      </w:r>
      <w:proofErr w:type="gramEnd"/>
      <w:r w:rsidRPr="009E4D26">
        <w:rPr>
          <w:rFonts w:ascii="Arial" w:eastAsia="TTE3744978t00" w:hAnsi="Arial" w:cs="Arial"/>
          <w:i/>
          <w:color w:val="000000"/>
        </w:rPr>
        <w:t xml:space="preserve"> uzate se vor colecta şi depozita provizoriu în spaţiu închis, prevăzut cu planşeu şi containere metalice pentru stocare, astfel încât să fie împiedicate scurgerile de acizi şi poluarea solului; </w:t>
      </w:r>
    </w:p>
    <w:p w:rsidR="00E8556E" w:rsidRPr="009E4D26"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9E4D26">
        <w:rPr>
          <w:rFonts w:ascii="Arial" w:eastAsia="TTE3744978t00" w:hAnsi="Arial" w:cs="Arial"/>
          <w:i/>
          <w:color w:val="000000"/>
        </w:rPr>
        <w:t xml:space="preserve">-  </w:t>
      </w:r>
      <w:proofErr w:type="gramStart"/>
      <w:r w:rsidRPr="009E4D26">
        <w:rPr>
          <w:rFonts w:ascii="Arial" w:eastAsia="TTE3744978t00" w:hAnsi="Arial" w:cs="Arial"/>
          <w:i/>
          <w:color w:val="000000"/>
        </w:rPr>
        <w:t>deşeurile</w:t>
      </w:r>
      <w:proofErr w:type="gramEnd"/>
      <w:r w:rsidRPr="009E4D26">
        <w:rPr>
          <w:rFonts w:ascii="Arial" w:eastAsia="TTE3744978t00" w:hAnsi="Arial" w:cs="Arial"/>
          <w:i/>
          <w:color w:val="000000"/>
        </w:rPr>
        <w:t xml:space="preserve"> de uleiuri uzate sau de combusti</w:t>
      </w:r>
      <w:r w:rsidR="00777895">
        <w:rPr>
          <w:rFonts w:ascii="Arial" w:eastAsia="TTE3744978t00" w:hAnsi="Arial" w:cs="Arial"/>
          <w:i/>
          <w:color w:val="000000"/>
        </w:rPr>
        <w:t>bili se vor colecta în recipiente</w:t>
      </w:r>
      <w:r w:rsidRPr="009E4D26">
        <w:rPr>
          <w:rFonts w:ascii="Arial" w:eastAsia="TTE3744978t00" w:hAnsi="Arial" w:cs="Arial"/>
          <w:i/>
          <w:color w:val="000000"/>
        </w:rPr>
        <w:t xml:space="preserve"> metalic</w:t>
      </w:r>
      <w:r w:rsidR="00777895">
        <w:rPr>
          <w:rFonts w:ascii="Arial" w:eastAsia="TTE3744978t00" w:hAnsi="Arial" w:cs="Arial"/>
          <w:i/>
          <w:color w:val="000000"/>
        </w:rPr>
        <w:t>e</w:t>
      </w:r>
      <w:r w:rsidRPr="009E4D26">
        <w:rPr>
          <w:rFonts w:ascii="Arial" w:eastAsia="TTE3744978t00" w:hAnsi="Arial" w:cs="Arial"/>
          <w:i/>
          <w:color w:val="000000"/>
        </w:rPr>
        <w:t xml:space="preserve"> etanş</w:t>
      </w:r>
      <w:r w:rsidR="00777895">
        <w:rPr>
          <w:rFonts w:ascii="Arial" w:eastAsia="TTE3744978t00" w:hAnsi="Arial" w:cs="Arial"/>
          <w:i/>
          <w:color w:val="000000"/>
        </w:rPr>
        <w:t>e</w:t>
      </w:r>
      <w:r w:rsidRPr="009E4D26">
        <w:rPr>
          <w:rFonts w:ascii="Arial" w:eastAsia="TTE3744978t00" w:hAnsi="Arial" w:cs="Arial"/>
          <w:i/>
          <w:color w:val="000000"/>
        </w:rPr>
        <w:t>, în cadrul unui depozit de produse petroliere uzate, închis, asigurat şi prevăzut cu cuvă de retenţie pentru colectarea eventualelor scurgeri.</w:t>
      </w:r>
    </w:p>
    <w:p w:rsidR="00E8556E" w:rsidRPr="00613360" w:rsidRDefault="00020AAF" w:rsidP="00D208ED">
      <w:pPr>
        <w:numPr>
          <w:ilvl w:val="0"/>
          <w:numId w:val="2"/>
        </w:numPr>
        <w:autoSpaceDE w:val="0"/>
        <w:autoSpaceDN w:val="0"/>
        <w:adjustRightInd w:val="0"/>
        <w:spacing w:after="0" w:line="240" w:lineRule="auto"/>
        <w:jc w:val="both"/>
        <w:rPr>
          <w:rFonts w:ascii="Arial" w:eastAsia="TTE3744978t00" w:hAnsi="Arial" w:cs="Arial"/>
          <w:b/>
          <w:u w:val="single"/>
        </w:rPr>
      </w:pPr>
      <w:r w:rsidRPr="00613360">
        <w:rPr>
          <w:rFonts w:ascii="Arial" w:eastAsia="TTE3744978t00" w:hAnsi="Arial" w:cs="Arial"/>
          <w:b/>
          <w:u w:val="single"/>
        </w:rPr>
        <w:t>mediul social și economic</w:t>
      </w:r>
      <w:r w:rsidR="00E8556E" w:rsidRPr="00613360">
        <w:rPr>
          <w:rFonts w:ascii="Arial" w:eastAsia="TTE3744978t00" w:hAnsi="Arial" w:cs="Arial"/>
          <w:b/>
          <w:u w:val="single"/>
        </w:rPr>
        <w:t>:</w:t>
      </w:r>
    </w:p>
    <w:p w:rsidR="00C31B84" w:rsidRPr="00C31B84" w:rsidRDefault="00C31B84" w:rsidP="006865E9">
      <w:pPr>
        <w:pStyle w:val="ListParagraph"/>
        <w:numPr>
          <w:ilvl w:val="0"/>
          <w:numId w:val="41"/>
        </w:numPr>
        <w:tabs>
          <w:tab w:val="left" w:pos="990"/>
          <w:tab w:val="left" w:pos="1260"/>
        </w:tabs>
        <w:autoSpaceDE w:val="0"/>
        <w:autoSpaceDN w:val="0"/>
        <w:adjustRightInd w:val="0"/>
        <w:spacing w:after="0" w:line="240" w:lineRule="auto"/>
        <w:ind w:left="0" w:firstLine="720"/>
        <w:jc w:val="both"/>
        <w:rPr>
          <w:rFonts w:ascii="Arial" w:eastAsia="TTE3744978t00" w:hAnsi="Arial" w:cs="Arial"/>
          <w:i/>
        </w:rPr>
      </w:pPr>
      <w:r w:rsidRPr="00C31B84">
        <w:rPr>
          <w:rFonts w:ascii="Arial" w:eastAsia="Times New Roman" w:hAnsi="Arial" w:cs="Arial"/>
          <w:i/>
        </w:rPr>
        <w:t>Respectarea perioadei de cca. 6 luni de realizare a lucrărilor de punere în siguranță a barajului/acumulării</w:t>
      </w:r>
      <w:r w:rsidRPr="00C31B84">
        <w:rPr>
          <w:rFonts w:ascii="Arial" w:eastAsia="TTE3744978t00" w:hAnsi="Arial" w:cs="Arial"/>
          <w:i/>
        </w:rPr>
        <w:t>.</w:t>
      </w:r>
    </w:p>
    <w:p w:rsidR="00E8556E" w:rsidRPr="00C31B84" w:rsidRDefault="00C31B84" w:rsidP="006865E9">
      <w:pPr>
        <w:pStyle w:val="ListParagraph"/>
        <w:numPr>
          <w:ilvl w:val="0"/>
          <w:numId w:val="41"/>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Asigurarea</w:t>
      </w:r>
      <w:r w:rsidR="00E8556E" w:rsidRPr="00C31B84">
        <w:rPr>
          <w:rFonts w:ascii="Arial" w:eastAsia="TTE3744978t00" w:hAnsi="Arial" w:cs="Arial"/>
          <w:i/>
        </w:rPr>
        <w:t xml:space="preserve"> protecţie</w:t>
      </w:r>
      <w:r>
        <w:rPr>
          <w:rFonts w:ascii="Arial" w:eastAsia="TTE3744978t00" w:hAnsi="Arial" w:cs="Arial"/>
          <w:i/>
        </w:rPr>
        <w:t>i</w:t>
      </w:r>
      <w:r w:rsidR="00E8556E" w:rsidRPr="00C31B84">
        <w:rPr>
          <w:rFonts w:ascii="Arial" w:eastAsia="TTE3744978t00" w:hAnsi="Arial" w:cs="Arial"/>
          <w:i/>
        </w:rPr>
        <w:t xml:space="preserve"> şi </w:t>
      </w:r>
      <w:r>
        <w:rPr>
          <w:rFonts w:ascii="Arial" w:eastAsia="TTE3744978t00" w:hAnsi="Arial" w:cs="Arial"/>
          <w:i/>
        </w:rPr>
        <w:t>se</w:t>
      </w:r>
      <w:r w:rsidR="00E8556E" w:rsidRPr="00C31B84">
        <w:rPr>
          <w:rFonts w:ascii="Arial" w:eastAsia="TTE3744978t00" w:hAnsi="Arial" w:cs="Arial"/>
          <w:i/>
        </w:rPr>
        <w:t>curităţii persoanelor prezente în zonă</w:t>
      </w:r>
      <w:r>
        <w:rPr>
          <w:rFonts w:ascii="Arial" w:eastAsia="TTE3744978t00" w:hAnsi="Arial" w:cs="Arial"/>
          <w:i/>
        </w:rPr>
        <w:t xml:space="preserve"> pe parcursul realizării lucrărilor</w:t>
      </w:r>
      <w:r w:rsidR="00E8556E" w:rsidRPr="00C31B84">
        <w:rPr>
          <w:rFonts w:ascii="Arial" w:eastAsia="TTE3744978t00" w:hAnsi="Arial" w:cs="Arial"/>
          <w:i/>
        </w:rPr>
        <w:t xml:space="preserve">. </w:t>
      </w:r>
    </w:p>
    <w:p w:rsidR="00E8556E" w:rsidRPr="00613360" w:rsidRDefault="00E8556E" w:rsidP="00D208ED">
      <w:pPr>
        <w:numPr>
          <w:ilvl w:val="0"/>
          <w:numId w:val="2"/>
        </w:numPr>
        <w:autoSpaceDE w:val="0"/>
        <w:autoSpaceDN w:val="0"/>
        <w:adjustRightInd w:val="0"/>
        <w:spacing w:after="0" w:line="240" w:lineRule="auto"/>
        <w:jc w:val="both"/>
        <w:rPr>
          <w:rFonts w:ascii="Arial" w:eastAsia="TTE3744978t00" w:hAnsi="Arial" w:cs="Arial"/>
          <w:b/>
          <w:u w:val="single"/>
          <w:lang w:val="ro-RO"/>
        </w:rPr>
      </w:pPr>
      <w:r w:rsidRPr="00613360">
        <w:rPr>
          <w:rFonts w:ascii="Arial" w:eastAsia="TTE3744978t00" w:hAnsi="Arial" w:cs="Arial"/>
          <w:b/>
          <w:u w:val="single"/>
          <w:lang w:val="ro-RO"/>
        </w:rPr>
        <w:t>peisaj:</w:t>
      </w:r>
    </w:p>
    <w:p w:rsidR="00E8556E" w:rsidRPr="009E4D26" w:rsidRDefault="00066E28" w:rsidP="00D208ED">
      <w:pPr>
        <w:numPr>
          <w:ilvl w:val="0"/>
          <w:numId w:val="15"/>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imes New Roman" w:hAnsi="Arial" w:cs="Arial"/>
          <w:i/>
        </w:rPr>
        <w:t>Respectarea perioadei de cca. 6 luni de realizare a lucrărilor de punere în siguranță</w:t>
      </w:r>
      <w:r w:rsidR="00020AAF">
        <w:rPr>
          <w:rFonts w:ascii="Arial" w:eastAsia="Times New Roman" w:hAnsi="Arial" w:cs="Arial"/>
          <w:i/>
        </w:rPr>
        <w:t xml:space="preserve"> a barajului/acumulării</w:t>
      </w:r>
      <w:r w:rsidR="00E8556E">
        <w:rPr>
          <w:rFonts w:ascii="Arial" w:eastAsia="TTE3744978t00" w:hAnsi="Arial" w:cs="Arial"/>
          <w:i/>
        </w:rPr>
        <w:t>.</w:t>
      </w:r>
    </w:p>
    <w:p w:rsidR="00066E28" w:rsidRDefault="00066E28" w:rsidP="00D208ED">
      <w:pPr>
        <w:numPr>
          <w:ilvl w:val="0"/>
          <w:numId w:val="15"/>
        </w:numPr>
        <w:tabs>
          <w:tab w:val="left" w:pos="990"/>
        </w:tabs>
        <w:autoSpaceDE w:val="0"/>
        <w:autoSpaceDN w:val="0"/>
        <w:adjustRightInd w:val="0"/>
        <w:spacing w:after="0" w:line="240" w:lineRule="auto"/>
        <w:ind w:left="0" w:firstLine="720"/>
        <w:jc w:val="both"/>
        <w:rPr>
          <w:rFonts w:ascii="Arial" w:eastAsia="TTE3744978t00" w:hAnsi="Arial" w:cs="Arial"/>
          <w:i/>
        </w:rPr>
      </w:pPr>
      <w:r w:rsidRPr="00334BA0">
        <w:rPr>
          <w:rFonts w:ascii="Arial" w:hAnsi="Arial" w:cs="Arial"/>
          <w:i/>
          <w:lang w:val="ro-RO"/>
        </w:rPr>
        <w:t xml:space="preserve">Se interzice accesul de pe </w:t>
      </w:r>
      <w:r>
        <w:rPr>
          <w:rFonts w:ascii="Arial" w:hAnsi="Arial" w:cs="Arial"/>
          <w:i/>
          <w:lang w:val="ro-RO"/>
        </w:rPr>
        <w:t>drumurile tehnologice de racord spre punctele de lucru și intrarea în circulație</w:t>
      </w:r>
      <w:r w:rsidRPr="00334BA0">
        <w:rPr>
          <w:rFonts w:ascii="Arial" w:hAnsi="Arial" w:cs="Arial"/>
          <w:i/>
          <w:lang w:val="ro-RO"/>
        </w:rPr>
        <w:t xml:space="preserve"> pe drumurile publice cu utilaje, maşini de transport necurăţate.</w:t>
      </w:r>
    </w:p>
    <w:p w:rsidR="00E8556E" w:rsidRPr="009E4D26" w:rsidRDefault="00E8556E" w:rsidP="00D208ED">
      <w:pPr>
        <w:numPr>
          <w:ilvl w:val="0"/>
          <w:numId w:val="15"/>
        </w:numPr>
        <w:tabs>
          <w:tab w:val="left" w:pos="990"/>
        </w:tabs>
        <w:autoSpaceDE w:val="0"/>
        <w:autoSpaceDN w:val="0"/>
        <w:adjustRightInd w:val="0"/>
        <w:spacing w:after="0" w:line="240" w:lineRule="auto"/>
        <w:ind w:left="0" w:firstLine="720"/>
        <w:jc w:val="both"/>
        <w:rPr>
          <w:rFonts w:ascii="Arial" w:eastAsia="TTE3744978t00" w:hAnsi="Arial" w:cs="Arial"/>
          <w:i/>
        </w:rPr>
      </w:pPr>
      <w:r w:rsidRPr="009E4D26">
        <w:rPr>
          <w:rFonts w:ascii="Arial" w:eastAsia="TTE3744978t00" w:hAnsi="Arial" w:cs="Arial"/>
          <w:i/>
        </w:rPr>
        <w:t xml:space="preserve">Refacerea zonelor afectate de lucrări, prin readucerea terenului la starea iniţială, inclusiv cu reinstalarea vegetaţiei acolo unde </w:t>
      </w:r>
      <w:proofErr w:type="gramStart"/>
      <w:r w:rsidRPr="009E4D26">
        <w:rPr>
          <w:rFonts w:ascii="Arial" w:eastAsia="TTE3744978t00" w:hAnsi="Arial" w:cs="Arial"/>
          <w:i/>
        </w:rPr>
        <w:t>este</w:t>
      </w:r>
      <w:proofErr w:type="gramEnd"/>
      <w:r w:rsidRPr="009E4D26">
        <w:rPr>
          <w:rFonts w:ascii="Arial" w:eastAsia="TTE3744978t00" w:hAnsi="Arial" w:cs="Arial"/>
          <w:i/>
        </w:rPr>
        <w:t xml:space="preserve"> afectată. </w:t>
      </w:r>
    </w:p>
    <w:p w:rsidR="00E8556E" w:rsidRPr="009E4D26" w:rsidRDefault="00E8556E" w:rsidP="00E8556E">
      <w:pPr>
        <w:autoSpaceDE w:val="0"/>
        <w:autoSpaceDN w:val="0"/>
        <w:adjustRightInd w:val="0"/>
        <w:spacing w:after="0" w:line="240" w:lineRule="auto"/>
        <w:ind w:firstLine="720"/>
        <w:rPr>
          <w:rFonts w:ascii="Arial" w:eastAsia="TTE3744978t00" w:hAnsi="Arial" w:cs="Arial"/>
          <w:i/>
          <w:color w:val="000000"/>
        </w:rPr>
      </w:pPr>
    </w:p>
    <w:p w:rsidR="00E8556E" w:rsidRPr="007B2209" w:rsidRDefault="00E8556E" w:rsidP="00D208ED">
      <w:pPr>
        <w:numPr>
          <w:ilvl w:val="0"/>
          <w:numId w:val="4"/>
        </w:numPr>
        <w:autoSpaceDE w:val="0"/>
        <w:autoSpaceDN w:val="0"/>
        <w:adjustRightInd w:val="0"/>
        <w:spacing w:after="0" w:line="240" w:lineRule="auto"/>
        <w:ind w:left="913" w:hanging="284"/>
        <w:rPr>
          <w:rFonts w:ascii="TTE3744978t00" w:eastAsia="TTE3744978t00" w:hAnsi="Times New Roman" w:cs="TTE3744978t00"/>
          <w:b/>
          <w:sz w:val="24"/>
          <w:szCs w:val="24"/>
        </w:rPr>
      </w:pPr>
      <w:r w:rsidRPr="007B2209">
        <w:rPr>
          <w:rFonts w:ascii="Arial" w:hAnsi="Arial" w:cs="Arial"/>
          <w:b/>
          <w:color w:val="000000"/>
        </w:rPr>
        <w:t>Măsuri în timpul exploatării şi efectul implementării acestora</w:t>
      </w:r>
    </w:p>
    <w:p w:rsidR="004C68AE" w:rsidRDefault="004C68AE" w:rsidP="004C68AE">
      <w:pPr>
        <w:pStyle w:val="ListParagraph"/>
        <w:numPr>
          <w:ilvl w:val="1"/>
          <w:numId w:val="4"/>
        </w:numPr>
        <w:tabs>
          <w:tab w:val="clear" w:pos="2070"/>
          <w:tab w:val="left" w:pos="180"/>
          <w:tab w:val="num" w:pos="993"/>
        </w:tabs>
        <w:autoSpaceDE w:val="0"/>
        <w:autoSpaceDN w:val="0"/>
        <w:adjustRightInd w:val="0"/>
        <w:spacing w:after="0" w:line="240" w:lineRule="auto"/>
        <w:ind w:left="0" w:firstLine="709"/>
        <w:jc w:val="both"/>
        <w:rPr>
          <w:rFonts w:ascii="Arial" w:eastAsia="TTE3744978t00" w:hAnsi="Arial" w:cs="Arial"/>
          <w:i/>
          <w:lang w:val="ro-RO"/>
        </w:rPr>
      </w:pPr>
      <w:r w:rsidRPr="004C68AE">
        <w:rPr>
          <w:rFonts w:ascii="Arial" w:eastAsia="TTE3744978t00" w:hAnsi="Arial" w:cs="Arial"/>
          <w:i/>
          <w:lang w:val="ro-RO"/>
        </w:rPr>
        <w:t>În dotarea barajului și a centralei hidroelectrice din aval să existe un minim de mijloace de intervenție pentru situații de poluări accidentale.</w:t>
      </w:r>
    </w:p>
    <w:p w:rsidR="004C68AE" w:rsidRPr="004C68AE" w:rsidRDefault="004C68AE" w:rsidP="004C68AE">
      <w:pPr>
        <w:pStyle w:val="ListParagraph"/>
        <w:numPr>
          <w:ilvl w:val="1"/>
          <w:numId w:val="4"/>
        </w:numPr>
        <w:tabs>
          <w:tab w:val="clear" w:pos="2070"/>
          <w:tab w:val="left" w:pos="180"/>
          <w:tab w:val="num" w:pos="993"/>
        </w:tabs>
        <w:autoSpaceDE w:val="0"/>
        <w:autoSpaceDN w:val="0"/>
        <w:adjustRightInd w:val="0"/>
        <w:spacing w:after="0" w:line="240" w:lineRule="auto"/>
        <w:ind w:left="0" w:firstLine="709"/>
        <w:jc w:val="both"/>
        <w:rPr>
          <w:rFonts w:ascii="Arial" w:eastAsia="TTE3744978t00" w:hAnsi="Arial" w:cs="Arial"/>
          <w:i/>
          <w:lang w:val="ro-RO"/>
        </w:rPr>
      </w:pPr>
      <w:r w:rsidRPr="004C68AE">
        <w:rPr>
          <w:rFonts w:ascii="Arial" w:eastAsia="TTE3744978t00" w:hAnsi="Arial" w:cs="Arial"/>
          <w:i/>
          <w:color w:val="000000"/>
        </w:rPr>
        <w:t xml:space="preserve">Instruirea/pregătirea angajaţilor pentru intervenţie în cazul sesizării unor scurgeri accidentale de produse petroliere/uleiuri minerale în </w:t>
      </w:r>
      <w:proofErr w:type="gramStart"/>
      <w:r w:rsidRPr="004C68AE">
        <w:rPr>
          <w:rFonts w:ascii="Arial" w:eastAsia="TTE3744978t00" w:hAnsi="Arial" w:cs="Arial"/>
          <w:i/>
          <w:color w:val="000000"/>
        </w:rPr>
        <w:t>ap</w:t>
      </w:r>
      <w:r w:rsidRPr="004C68AE">
        <w:rPr>
          <w:rFonts w:ascii="Arial" w:eastAsia="TTE3744978t00" w:hAnsi="Arial" w:cs="Arial"/>
          <w:i/>
          <w:color w:val="000000"/>
          <w:lang w:val="ro-RO"/>
        </w:rPr>
        <w:t>ă</w:t>
      </w:r>
      <w:proofErr w:type="gramEnd"/>
      <w:r w:rsidRPr="004C68AE">
        <w:rPr>
          <w:rFonts w:ascii="Arial" w:eastAsia="TTE3744978t00" w:hAnsi="Arial" w:cs="Arial"/>
          <w:i/>
          <w:color w:val="000000"/>
        </w:rPr>
        <w:t xml:space="preserve"> sau pe sol (recuperare, depozitare în recipiente etanşe, eliminare corespunzătoare).</w:t>
      </w:r>
    </w:p>
    <w:p w:rsidR="00F87660" w:rsidRDefault="004C68AE" w:rsidP="00F87660">
      <w:pPr>
        <w:pStyle w:val="ListParagraph"/>
        <w:numPr>
          <w:ilvl w:val="1"/>
          <w:numId w:val="4"/>
        </w:numPr>
        <w:tabs>
          <w:tab w:val="clear" w:pos="2070"/>
          <w:tab w:val="left" w:pos="180"/>
          <w:tab w:val="num" w:pos="993"/>
        </w:tabs>
        <w:autoSpaceDE w:val="0"/>
        <w:autoSpaceDN w:val="0"/>
        <w:adjustRightInd w:val="0"/>
        <w:spacing w:after="0" w:line="240" w:lineRule="auto"/>
        <w:ind w:left="0" w:firstLine="709"/>
        <w:jc w:val="both"/>
        <w:rPr>
          <w:rFonts w:ascii="Arial" w:eastAsia="TTE3744978t00" w:hAnsi="Arial" w:cs="Arial"/>
          <w:i/>
          <w:lang w:val="ro-RO"/>
        </w:rPr>
      </w:pPr>
      <w:r w:rsidRPr="004C68AE">
        <w:rPr>
          <w:rFonts w:ascii="Arial" w:eastAsia="TTE3744978t00" w:hAnsi="Arial" w:cs="Arial"/>
          <w:i/>
          <w:lang w:val="ro-RO"/>
        </w:rPr>
        <w:t>Administrația Bazinală de Apă ”Someș-Tisa” va continu</w:t>
      </w:r>
      <w:r w:rsidR="00421F4E">
        <w:rPr>
          <w:rFonts w:ascii="Arial" w:eastAsia="TTE3744978t00" w:hAnsi="Arial" w:cs="Arial"/>
          <w:i/>
          <w:lang w:val="ro-RO"/>
        </w:rPr>
        <w:t>a acțiunile period</w:t>
      </w:r>
      <w:r w:rsidRPr="004C68AE">
        <w:rPr>
          <w:rFonts w:ascii="Arial" w:eastAsia="TTE3744978t00" w:hAnsi="Arial" w:cs="Arial"/>
          <w:i/>
          <w:lang w:val="ro-RO"/>
        </w:rPr>
        <w:t>ice de monitorizare a calității apei din lac și a calității apei pe râul Bistrița Transilvană.</w:t>
      </w:r>
    </w:p>
    <w:p w:rsidR="00F87660" w:rsidRPr="00F87660" w:rsidRDefault="00F87660" w:rsidP="00F87660">
      <w:pPr>
        <w:pStyle w:val="ListParagraph"/>
        <w:numPr>
          <w:ilvl w:val="1"/>
          <w:numId w:val="4"/>
        </w:numPr>
        <w:tabs>
          <w:tab w:val="clear" w:pos="2070"/>
          <w:tab w:val="left" w:pos="180"/>
          <w:tab w:val="num" w:pos="993"/>
        </w:tabs>
        <w:autoSpaceDE w:val="0"/>
        <w:autoSpaceDN w:val="0"/>
        <w:adjustRightInd w:val="0"/>
        <w:spacing w:after="0" w:line="240" w:lineRule="auto"/>
        <w:ind w:left="0" w:firstLine="709"/>
        <w:jc w:val="both"/>
        <w:rPr>
          <w:rFonts w:ascii="Arial" w:eastAsia="TTE3744978t00" w:hAnsi="Arial" w:cs="Arial"/>
          <w:i/>
          <w:lang w:val="ro-RO"/>
        </w:rPr>
      </w:pPr>
      <w:r>
        <w:rPr>
          <w:rFonts w:ascii="Arial" w:eastAsia="TTE3744978t00" w:hAnsi="Arial" w:cs="Arial"/>
          <w:i/>
          <w:lang w:val="ro-RO"/>
        </w:rPr>
        <w:t>Î</w:t>
      </w:r>
      <w:r w:rsidRPr="00F87660">
        <w:rPr>
          <w:rFonts w:ascii="Arial" w:hAnsi="Arial" w:cs="Arial"/>
          <w:i/>
        </w:rPr>
        <w:t>n scopul constituirii biocenozei planctonice, începerea utilizării economice a apei (alimentare cu apă localităţi, producere energie elctrică) se recomandă să se facă doar după ce lacul se va fi umplut la jumătatea capacităţii sale</w:t>
      </w:r>
      <w:r>
        <w:rPr>
          <w:rFonts w:ascii="Arial" w:hAnsi="Arial" w:cs="Arial"/>
          <w:i/>
        </w:rPr>
        <w:t>.</w:t>
      </w:r>
    </w:p>
    <w:p w:rsidR="00680910" w:rsidRPr="004C68AE" w:rsidRDefault="00680910" w:rsidP="00680910">
      <w:pPr>
        <w:pStyle w:val="ListParagraph"/>
        <w:tabs>
          <w:tab w:val="left" w:pos="180"/>
        </w:tabs>
        <w:autoSpaceDE w:val="0"/>
        <w:autoSpaceDN w:val="0"/>
        <w:adjustRightInd w:val="0"/>
        <w:spacing w:after="0" w:line="240" w:lineRule="auto"/>
        <w:ind w:left="709"/>
        <w:jc w:val="both"/>
        <w:rPr>
          <w:rFonts w:ascii="Arial" w:eastAsia="TTE3744978t00" w:hAnsi="Arial" w:cs="Arial"/>
          <w:i/>
          <w:lang w:val="ro-RO"/>
        </w:rPr>
      </w:pPr>
    </w:p>
    <w:p w:rsidR="00E8556E" w:rsidRPr="007B2209" w:rsidRDefault="00E8556E" w:rsidP="004C68AE">
      <w:pPr>
        <w:numPr>
          <w:ilvl w:val="0"/>
          <w:numId w:val="4"/>
        </w:numPr>
        <w:tabs>
          <w:tab w:val="left" w:pos="993"/>
        </w:tabs>
        <w:autoSpaceDE w:val="0"/>
        <w:autoSpaceDN w:val="0"/>
        <w:adjustRightInd w:val="0"/>
        <w:spacing w:after="0" w:line="240" w:lineRule="auto"/>
        <w:ind w:left="0" w:firstLine="709"/>
        <w:jc w:val="both"/>
        <w:rPr>
          <w:rFonts w:ascii="Arial" w:hAnsi="Arial" w:cs="Arial"/>
          <w:b/>
          <w:color w:val="000000"/>
        </w:rPr>
      </w:pPr>
      <w:r w:rsidRPr="007B2209">
        <w:rPr>
          <w:rFonts w:ascii="Arial" w:eastAsia="TTE3744978t00" w:hAnsi="Arial" w:cs="Arial"/>
          <w:b/>
        </w:rPr>
        <w:t>Măsuri pentru închidere/</w:t>
      </w:r>
      <w:r w:rsidRPr="007B2209">
        <w:rPr>
          <w:rFonts w:ascii="Arial" w:eastAsia="TTE3744978t00" w:hAnsi="Arial" w:cs="Arial"/>
          <w:b/>
          <w:lang w:val="ro-RO"/>
        </w:rPr>
        <w:t>demolare</w:t>
      </w:r>
      <w:r w:rsidRPr="007B2209">
        <w:rPr>
          <w:rFonts w:ascii="Arial" w:eastAsia="TTE3744978t00" w:hAnsi="Arial" w:cs="Arial"/>
          <w:b/>
        </w:rPr>
        <w:t>/</w:t>
      </w:r>
      <w:r w:rsidRPr="007B2209">
        <w:rPr>
          <w:rFonts w:ascii="Arial" w:eastAsia="TTE3744978t00" w:hAnsi="Arial" w:cs="Arial"/>
          <w:b/>
          <w:lang w:val="ro-RO"/>
        </w:rPr>
        <w:t>dezafectare şi reabilitarea terenului în vederea utilizării ulterioare, precum şi efectul implementării acestora</w:t>
      </w:r>
    </w:p>
    <w:p w:rsidR="00401E9B" w:rsidRDefault="00E8556E" w:rsidP="00401E9B">
      <w:pPr>
        <w:numPr>
          <w:ilvl w:val="0"/>
          <w:numId w:val="16"/>
        </w:numPr>
        <w:tabs>
          <w:tab w:val="left" w:pos="1080"/>
        </w:tabs>
        <w:autoSpaceDE w:val="0"/>
        <w:autoSpaceDN w:val="0"/>
        <w:adjustRightInd w:val="0"/>
        <w:spacing w:after="0" w:line="240" w:lineRule="auto"/>
        <w:ind w:left="0" w:firstLine="720"/>
        <w:jc w:val="both"/>
        <w:rPr>
          <w:rFonts w:ascii="Arial" w:hAnsi="Arial" w:cs="Arial"/>
          <w:i/>
          <w:color w:val="000000"/>
        </w:rPr>
      </w:pPr>
      <w:r w:rsidRPr="009E4D26">
        <w:rPr>
          <w:rFonts w:ascii="Arial" w:eastAsia="Times New Roman" w:hAnsi="Arial" w:cs="Arial"/>
          <w:i/>
        </w:rPr>
        <w:t xml:space="preserve">La finalizarea lucrărilor de </w:t>
      </w:r>
      <w:r w:rsidR="00401E9B">
        <w:rPr>
          <w:rFonts w:ascii="Arial" w:eastAsia="Times New Roman" w:hAnsi="Arial" w:cs="Arial"/>
          <w:i/>
        </w:rPr>
        <w:t>baz</w:t>
      </w:r>
      <w:r w:rsidRPr="009E4D26">
        <w:rPr>
          <w:rFonts w:ascii="Arial" w:eastAsia="Times New Roman" w:hAnsi="Arial" w:cs="Arial"/>
          <w:i/>
        </w:rPr>
        <w:t>ă</w:t>
      </w:r>
      <w:r w:rsidRPr="009E4D26">
        <w:rPr>
          <w:rFonts w:ascii="Arial" w:eastAsia="TTE3744978t00" w:hAnsi="Arial" w:cs="Arial"/>
          <w:i/>
          <w:color w:val="000000"/>
        </w:rPr>
        <w:t xml:space="preserve"> se vor efectua lucrări de ecologizare/readucere a </w:t>
      </w:r>
      <w:r w:rsidR="00401E9B">
        <w:rPr>
          <w:rFonts w:ascii="Arial" w:eastAsia="TTE3744978t00" w:hAnsi="Arial" w:cs="Arial"/>
          <w:i/>
          <w:color w:val="000000"/>
        </w:rPr>
        <w:t>zonelor afectate temporar la cadrul natural iniţial.</w:t>
      </w:r>
    </w:p>
    <w:p w:rsidR="00E8556E" w:rsidRPr="00401E9B" w:rsidRDefault="00401E9B" w:rsidP="00401E9B">
      <w:pPr>
        <w:numPr>
          <w:ilvl w:val="0"/>
          <w:numId w:val="16"/>
        </w:numPr>
        <w:tabs>
          <w:tab w:val="left" w:pos="1080"/>
        </w:tabs>
        <w:autoSpaceDE w:val="0"/>
        <w:autoSpaceDN w:val="0"/>
        <w:adjustRightInd w:val="0"/>
        <w:spacing w:after="0" w:line="240" w:lineRule="auto"/>
        <w:ind w:left="0" w:firstLine="720"/>
        <w:jc w:val="both"/>
        <w:rPr>
          <w:rFonts w:ascii="Arial" w:hAnsi="Arial" w:cs="Arial"/>
          <w:i/>
          <w:color w:val="000000"/>
        </w:rPr>
      </w:pPr>
      <w:r w:rsidRPr="00401E9B">
        <w:rPr>
          <w:rFonts w:ascii="Arial" w:eastAsia="Times New Roman" w:hAnsi="Arial" w:cs="Arial"/>
          <w:i/>
        </w:rPr>
        <w:t>A</w:t>
      </w:r>
      <w:r w:rsidR="00E8556E" w:rsidRPr="00401E9B">
        <w:rPr>
          <w:rFonts w:ascii="Arial" w:eastAsia="TTE3744978t00" w:hAnsi="Arial" w:cs="Arial"/>
          <w:i/>
        </w:rPr>
        <w:t>ducere</w:t>
      </w:r>
      <w:r w:rsidRPr="00401E9B">
        <w:rPr>
          <w:rFonts w:ascii="Arial" w:eastAsia="TTE3744978t00" w:hAnsi="Arial" w:cs="Arial"/>
          <w:i/>
        </w:rPr>
        <w:t>a</w:t>
      </w:r>
      <w:r w:rsidR="00E8556E" w:rsidRPr="00401E9B">
        <w:rPr>
          <w:rFonts w:ascii="Arial" w:eastAsia="TTE3744978t00" w:hAnsi="Arial" w:cs="Arial"/>
          <w:i/>
        </w:rPr>
        <w:t xml:space="preserve"> la cadrul natural existent a tronso</w:t>
      </w:r>
      <w:r w:rsidRPr="00401E9B">
        <w:rPr>
          <w:rFonts w:ascii="Arial" w:eastAsia="TTE3744978t00" w:hAnsi="Arial" w:cs="Arial"/>
          <w:i/>
        </w:rPr>
        <w:t>a</w:t>
      </w:r>
      <w:r w:rsidR="00E8556E" w:rsidRPr="00401E9B">
        <w:rPr>
          <w:rFonts w:ascii="Arial" w:eastAsia="TTE3744978t00" w:hAnsi="Arial" w:cs="Arial"/>
          <w:i/>
        </w:rPr>
        <w:t>n</w:t>
      </w:r>
      <w:r w:rsidRPr="00401E9B">
        <w:rPr>
          <w:rFonts w:ascii="Arial" w:eastAsia="TTE3744978t00" w:hAnsi="Arial" w:cs="Arial"/>
          <w:i/>
        </w:rPr>
        <w:t>elor</w:t>
      </w:r>
      <w:r w:rsidR="00E8556E" w:rsidRPr="00401E9B">
        <w:rPr>
          <w:rFonts w:ascii="Arial" w:eastAsia="TTE3744978t00" w:hAnsi="Arial" w:cs="Arial"/>
          <w:i/>
        </w:rPr>
        <w:t xml:space="preserve"> de râu afectat</w:t>
      </w:r>
      <w:r w:rsidRPr="00401E9B">
        <w:rPr>
          <w:rFonts w:ascii="Arial" w:eastAsia="TTE3744978t00" w:hAnsi="Arial" w:cs="Arial"/>
          <w:i/>
        </w:rPr>
        <w:t>e temporar</w:t>
      </w:r>
      <w:r w:rsidR="00E8556E" w:rsidRPr="00401E9B">
        <w:rPr>
          <w:rFonts w:ascii="Arial" w:eastAsia="TTE3744978t00" w:hAnsi="Arial" w:cs="Arial"/>
          <w:i/>
        </w:rPr>
        <w:t xml:space="preserve">: desfiinţarea lucrărilor provizorii, nivelarea rambleurilor şi astuparea gropilor, îndepărtarea tuturor resturilor materiale şi a deşeurilor </w:t>
      </w:r>
      <w:r w:rsidRPr="00401E9B">
        <w:rPr>
          <w:rFonts w:ascii="Arial" w:eastAsia="TTE3744978t00" w:hAnsi="Arial" w:cs="Arial"/>
          <w:i/>
        </w:rPr>
        <w:t xml:space="preserve">de pe maluri sau </w:t>
      </w:r>
      <w:r w:rsidR="00E8556E" w:rsidRPr="00401E9B">
        <w:rPr>
          <w:rFonts w:ascii="Arial" w:eastAsia="TTE3744978t00" w:hAnsi="Arial" w:cs="Arial"/>
          <w:i/>
        </w:rPr>
        <w:t>din albie, transportul deşeurilor pe amplasamente autorizate</w:t>
      </w:r>
      <w:r w:rsidRPr="00401E9B">
        <w:rPr>
          <w:rFonts w:ascii="Arial" w:eastAsia="TTE3744978t00" w:hAnsi="Arial" w:cs="Arial"/>
          <w:i/>
        </w:rPr>
        <w:t>.</w:t>
      </w:r>
    </w:p>
    <w:p w:rsidR="00E8556E" w:rsidRPr="009E4D26" w:rsidRDefault="00401E9B" w:rsidP="00401E9B">
      <w:pPr>
        <w:tabs>
          <w:tab w:val="left" w:pos="99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ab/>
        <w:t>Î</w:t>
      </w:r>
      <w:r w:rsidR="00E8556E" w:rsidRPr="009E4D26">
        <w:rPr>
          <w:rFonts w:ascii="Arial" w:eastAsia="TTE3744978t00" w:hAnsi="Arial" w:cs="Arial"/>
          <w:i/>
          <w:color w:val="000000"/>
        </w:rPr>
        <w:t xml:space="preserve">n urma execuţiei lucrărilor directe cu deviere de debite, albia râului </w:t>
      </w:r>
      <w:proofErr w:type="gramStart"/>
      <w:r w:rsidR="00E8556E" w:rsidRPr="009E4D26">
        <w:rPr>
          <w:rFonts w:ascii="Arial" w:eastAsia="TTE3744978t00" w:hAnsi="Arial" w:cs="Arial"/>
          <w:i/>
          <w:color w:val="000000"/>
        </w:rPr>
        <w:t>va</w:t>
      </w:r>
      <w:proofErr w:type="gramEnd"/>
      <w:r w:rsidR="00E8556E" w:rsidRPr="009E4D26">
        <w:rPr>
          <w:rFonts w:ascii="Arial" w:eastAsia="TTE3744978t00" w:hAnsi="Arial" w:cs="Arial"/>
          <w:i/>
          <w:color w:val="000000"/>
        </w:rPr>
        <w:t xml:space="preserve"> fi readusă obligatoriu pe făgaşul iniţial</w:t>
      </w:r>
      <w:r>
        <w:rPr>
          <w:rFonts w:ascii="Arial" w:eastAsia="TTE3744978t00" w:hAnsi="Arial" w:cs="Arial"/>
          <w:i/>
          <w:color w:val="000000"/>
        </w:rPr>
        <w:t>.</w:t>
      </w:r>
    </w:p>
    <w:p w:rsidR="00E8556E" w:rsidRPr="00401E9B" w:rsidRDefault="00401E9B" w:rsidP="00401E9B">
      <w:pPr>
        <w:pStyle w:val="ListParagraph"/>
        <w:numPr>
          <w:ilvl w:val="0"/>
          <w:numId w:val="16"/>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color w:val="000000"/>
        </w:rPr>
        <w:t>S</w:t>
      </w:r>
      <w:r w:rsidR="00E8556E" w:rsidRPr="00401E9B">
        <w:rPr>
          <w:rFonts w:ascii="Arial" w:eastAsia="TTE3744978t00" w:hAnsi="Arial" w:cs="Arial"/>
          <w:i/>
        </w:rPr>
        <w:t xml:space="preserve">e vor reface zonele afectate de lucrări de decopertare, prin readucerea terenului în starea iniţială, inclusiv cu reinstalarea vegetaţiei acolo unde </w:t>
      </w:r>
      <w:proofErr w:type="gramStart"/>
      <w:r w:rsidR="00E8556E" w:rsidRPr="00401E9B">
        <w:rPr>
          <w:rFonts w:ascii="Arial" w:eastAsia="TTE3744978t00" w:hAnsi="Arial" w:cs="Arial"/>
          <w:i/>
        </w:rPr>
        <w:t>este</w:t>
      </w:r>
      <w:proofErr w:type="gramEnd"/>
      <w:r w:rsidR="00E8556E" w:rsidRPr="00401E9B">
        <w:rPr>
          <w:rFonts w:ascii="Arial" w:eastAsia="TTE3744978t00" w:hAnsi="Arial" w:cs="Arial"/>
          <w:i/>
        </w:rPr>
        <w:t xml:space="preserve"> afectată</w:t>
      </w:r>
      <w:r>
        <w:rPr>
          <w:rFonts w:ascii="Arial" w:eastAsia="TTE3744978t00" w:hAnsi="Arial" w:cs="Arial"/>
          <w:i/>
        </w:rPr>
        <w:t>.</w:t>
      </w:r>
    </w:p>
    <w:p w:rsidR="00E8556E" w:rsidRPr="009E4D26" w:rsidRDefault="00401E9B" w:rsidP="00401E9B">
      <w:pPr>
        <w:tabs>
          <w:tab w:val="left" w:pos="990"/>
        </w:tabs>
        <w:autoSpaceDE w:val="0"/>
        <w:autoSpaceDN w:val="0"/>
        <w:adjustRightInd w:val="0"/>
        <w:spacing w:after="0" w:line="240" w:lineRule="auto"/>
        <w:ind w:firstLine="720"/>
        <w:jc w:val="both"/>
        <w:rPr>
          <w:rFonts w:ascii="Arial" w:eastAsia="TTE3744978t00" w:hAnsi="Arial" w:cs="Arial"/>
          <w:i/>
        </w:rPr>
      </w:pPr>
      <w:proofErr w:type="gramStart"/>
      <w:r>
        <w:rPr>
          <w:rFonts w:ascii="Arial" w:eastAsia="TTE3744978t00" w:hAnsi="Arial" w:cs="Arial"/>
          <w:i/>
        </w:rPr>
        <w:t>E</w:t>
      </w:r>
      <w:r w:rsidR="00E8556E" w:rsidRPr="009E4D26">
        <w:rPr>
          <w:rFonts w:ascii="Arial" w:eastAsia="TTE3744978t00" w:hAnsi="Arial" w:cs="Arial"/>
          <w:i/>
        </w:rPr>
        <w:t>xcavaţiile vor fi umplute cu material local</w:t>
      </w:r>
      <w:r>
        <w:rPr>
          <w:rFonts w:ascii="Arial" w:eastAsia="TTE3744978t00" w:hAnsi="Arial" w:cs="Arial"/>
          <w:i/>
        </w:rPr>
        <w:t>.</w:t>
      </w:r>
      <w:proofErr w:type="gramEnd"/>
      <w:r>
        <w:rPr>
          <w:rFonts w:ascii="Arial" w:eastAsia="TTE3744978t00" w:hAnsi="Arial" w:cs="Arial"/>
          <w:i/>
        </w:rPr>
        <w:t xml:space="preserve"> S</w:t>
      </w:r>
      <w:r w:rsidR="00E8556E" w:rsidRPr="009E4D26">
        <w:rPr>
          <w:rFonts w:ascii="Arial" w:eastAsia="TTE3744978t00" w:hAnsi="Arial" w:cs="Arial"/>
          <w:i/>
        </w:rPr>
        <w:t>e vor nivela şi se vor asigura suprafeţele</w:t>
      </w:r>
      <w:r>
        <w:rPr>
          <w:rFonts w:ascii="Arial" w:eastAsia="TTE3744978t00" w:hAnsi="Arial" w:cs="Arial"/>
          <w:i/>
        </w:rPr>
        <w:t xml:space="preserve"> de teren care au fost excavate.</w:t>
      </w:r>
    </w:p>
    <w:p w:rsidR="00E8556E" w:rsidRPr="00401E9B" w:rsidRDefault="00401E9B" w:rsidP="00401E9B">
      <w:pPr>
        <w:pStyle w:val="ListParagraph"/>
        <w:numPr>
          <w:ilvl w:val="0"/>
          <w:numId w:val="16"/>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S</w:t>
      </w:r>
      <w:r w:rsidR="00E8556E" w:rsidRPr="00401E9B">
        <w:rPr>
          <w:rFonts w:ascii="Arial" w:eastAsia="TTE3744978t00" w:hAnsi="Arial" w:cs="Arial"/>
          <w:i/>
        </w:rPr>
        <w:t xml:space="preserve">e </w:t>
      </w:r>
      <w:proofErr w:type="gramStart"/>
      <w:r w:rsidR="00E8556E" w:rsidRPr="00401E9B">
        <w:rPr>
          <w:rFonts w:ascii="Arial" w:eastAsia="TTE3744978t00" w:hAnsi="Arial" w:cs="Arial"/>
          <w:i/>
        </w:rPr>
        <w:t>va asigura refacerea păturii vegetale – unde este</w:t>
      </w:r>
      <w:proofErr w:type="gramEnd"/>
      <w:r w:rsidR="00E8556E" w:rsidRPr="00401E9B">
        <w:rPr>
          <w:rFonts w:ascii="Arial" w:eastAsia="TTE3744978t00" w:hAnsi="Arial" w:cs="Arial"/>
          <w:i/>
        </w:rPr>
        <w:t xml:space="preserve"> cazul, prin aşternerea unui orizont de sol fertil la suprafaţă şi asigurarea regenerării naturale cu specii de plante locale</w:t>
      </w:r>
      <w:r>
        <w:rPr>
          <w:rFonts w:ascii="Arial" w:eastAsia="TTE3744978t00" w:hAnsi="Arial" w:cs="Arial"/>
          <w:i/>
        </w:rPr>
        <w:t>.</w:t>
      </w:r>
    </w:p>
    <w:p w:rsidR="00E8556E" w:rsidRPr="009E4D26" w:rsidRDefault="00401E9B" w:rsidP="00401E9B">
      <w:pPr>
        <w:numPr>
          <w:ilvl w:val="0"/>
          <w:numId w:val="16"/>
        </w:numPr>
        <w:tabs>
          <w:tab w:val="left" w:pos="990"/>
        </w:tabs>
        <w:autoSpaceDE w:val="0"/>
        <w:autoSpaceDN w:val="0"/>
        <w:adjustRightInd w:val="0"/>
        <w:spacing w:after="0" w:line="240" w:lineRule="auto"/>
        <w:ind w:left="0" w:firstLine="720"/>
        <w:jc w:val="both"/>
        <w:rPr>
          <w:rFonts w:ascii="Arial" w:eastAsia="TTE3744978t00" w:hAnsi="Arial" w:cs="Arial"/>
          <w:i/>
        </w:rPr>
      </w:pPr>
      <w:r>
        <w:rPr>
          <w:rFonts w:ascii="Arial" w:eastAsia="TTE3744978t00" w:hAnsi="Arial" w:cs="Arial"/>
          <w:i/>
        </w:rPr>
        <w:t>S</w:t>
      </w:r>
      <w:r w:rsidR="00E8556E" w:rsidRPr="009E4D26">
        <w:rPr>
          <w:rFonts w:ascii="Arial" w:eastAsia="TTE3744978t00" w:hAnsi="Arial" w:cs="Arial"/>
          <w:i/>
        </w:rPr>
        <w:t>uprafeţele de teren destinate organizării de şantier vor fi eliberate şi redate cadrului natural, în stare nealterată.</w:t>
      </w:r>
    </w:p>
    <w:p w:rsidR="00E8556E" w:rsidRPr="009E4D26" w:rsidRDefault="00E8556E" w:rsidP="00E8556E">
      <w:pPr>
        <w:autoSpaceDE w:val="0"/>
        <w:autoSpaceDN w:val="0"/>
        <w:adjustRightInd w:val="0"/>
        <w:spacing w:after="0" w:line="240" w:lineRule="auto"/>
        <w:ind w:firstLine="720"/>
        <w:rPr>
          <w:rFonts w:ascii="Arial" w:eastAsia="TTE3744978t00" w:hAnsi="Arial" w:cs="Arial"/>
          <w:i/>
          <w:lang w:val="ro-RO"/>
        </w:rPr>
      </w:pPr>
    </w:p>
    <w:p w:rsidR="00E8556E" w:rsidRPr="00DF41BD" w:rsidRDefault="00E8556E" w:rsidP="00D208ED">
      <w:pPr>
        <w:numPr>
          <w:ilvl w:val="0"/>
          <w:numId w:val="4"/>
        </w:numPr>
        <w:autoSpaceDE w:val="0"/>
        <w:autoSpaceDN w:val="0"/>
        <w:adjustRightInd w:val="0"/>
        <w:spacing w:after="0" w:line="240" w:lineRule="auto"/>
        <w:ind w:left="0" w:firstLine="990"/>
        <w:jc w:val="both"/>
        <w:rPr>
          <w:rFonts w:ascii="Arial" w:hAnsi="Arial" w:cs="Arial"/>
          <w:b/>
          <w:color w:val="000000"/>
        </w:rPr>
      </w:pPr>
      <w:r w:rsidRPr="007B2209">
        <w:rPr>
          <w:rFonts w:ascii="Arial" w:eastAsia="TTE3744978t00" w:hAnsi="Arial" w:cs="Arial"/>
          <w:b/>
          <w:lang w:val="ro-RO"/>
        </w:rPr>
        <w:t>Măsuri de reducere sau eliminare a impactului asupra ariilor naturale protejate de interes comunitar, condiţiile şi modul</w:t>
      </w:r>
      <w:r w:rsidRPr="007B2209">
        <w:rPr>
          <w:rFonts w:ascii="Arial" w:eastAsia="TTE3744978t00" w:hAnsi="Arial" w:cs="Arial"/>
          <w:b/>
        </w:rPr>
        <w:t>/</w:t>
      </w:r>
      <w:r w:rsidRPr="007B2209">
        <w:rPr>
          <w:rFonts w:ascii="Arial" w:eastAsia="TTE3744978t00" w:hAnsi="Arial" w:cs="Arial"/>
          <w:b/>
          <w:lang w:val="ro-RO"/>
        </w:rPr>
        <w:t>calendarul de implementare a acestora</w:t>
      </w:r>
    </w:p>
    <w:p w:rsidR="00DF41BD" w:rsidRDefault="00DF41BD" w:rsidP="00DF41BD">
      <w:pPr>
        <w:autoSpaceDE w:val="0"/>
        <w:autoSpaceDN w:val="0"/>
        <w:adjustRightInd w:val="0"/>
        <w:spacing w:after="0" w:line="240" w:lineRule="auto"/>
        <w:ind w:firstLine="720"/>
        <w:jc w:val="both"/>
        <w:rPr>
          <w:rFonts w:ascii="Arial" w:hAnsi="Arial" w:cs="Arial"/>
          <w:i/>
        </w:rPr>
      </w:pPr>
      <w:r w:rsidRPr="00B65D15">
        <w:rPr>
          <w:rFonts w:ascii="Arial" w:hAnsi="Arial" w:cs="Arial"/>
          <w:i/>
        </w:rPr>
        <w:t>Măsurile ce se impun a fi luate, în perioada execuţiei lucrărilor, în vederea menţinerii impactului negativ - generat de realizarea lucrărilor de amenajare a albiilor asupra habitatelor şi a diferitelor specii (peşti /carnivore mici /nevertebrate /păsări) caracteristice sitului ROSCI0051 Cuşma - la nivelul nesemnificativ</w:t>
      </w:r>
      <w:r>
        <w:rPr>
          <w:rFonts w:ascii="Arial" w:hAnsi="Arial" w:cs="Arial"/>
          <w:i/>
        </w:rPr>
        <w:t xml:space="preserve"> sunt </w:t>
      </w:r>
      <w:r w:rsidRPr="00DF41BD">
        <w:rPr>
          <w:rFonts w:ascii="Arial" w:hAnsi="Arial" w:cs="Arial"/>
          <w:i/>
        </w:rPr>
        <w:t>urm</w:t>
      </w:r>
      <w:r w:rsidRPr="00DF41BD">
        <w:rPr>
          <w:rFonts w:ascii="Arial" w:hAnsi="Arial" w:cs="Arial"/>
          <w:bCs/>
          <w:i/>
          <w:iCs/>
          <w:color w:val="000000"/>
        </w:rPr>
        <w:t>ătoarele:</w:t>
      </w:r>
    </w:p>
    <w:p w:rsidR="004F02D9" w:rsidRPr="00DF41BD" w:rsidRDefault="004F02D9" w:rsidP="006865E9">
      <w:pPr>
        <w:pStyle w:val="ListParagraph"/>
        <w:numPr>
          <w:ilvl w:val="0"/>
          <w:numId w:val="39"/>
        </w:numPr>
        <w:autoSpaceDE w:val="0"/>
        <w:autoSpaceDN w:val="0"/>
        <w:adjustRightInd w:val="0"/>
        <w:spacing w:after="0" w:line="240" w:lineRule="auto"/>
        <w:ind w:left="540" w:hanging="180"/>
        <w:rPr>
          <w:rFonts w:ascii="Arial" w:hAnsi="Arial" w:cs="Arial"/>
          <w:color w:val="000000"/>
          <w:u w:val="single"/>
        </w:rPr>
      </w:pPr>
      <w:r w:rsidRPr="00DF41BD">
        <w:rPr>
          <w:rFonts w:ascii="Arial" w:hAnsi="Arial" w:cs="Arial"/>
          <w:bCs/>
          <w:i/>
          <w:iCs/>
          <w:color w:val="000000"/>
          <w:u w:val="single"/>
        </w:rPr>
        <w:lastRenderedPageBreak/>
        <w:t xml:space="preserve">Măsuri de reducere a impactului asupra speciilor de pești </w:t>
      </w:r>
    </w:p>
    <w:p w:rsidR="004F02D9" w:rsidRDefault="004F02D9" w:rsidP="006865E9">
      <w:pPr>
        <w:pStyle w:val="ListParagraph"/>
        <w:numPr>
          <w:ilvl w:val="0"/>
          <w:numId w:val="46"/>
        </w:numPr>
        <w:tabs>
          <w:tab w:val="left" w:pos="990"/>
        </w:tabs>
        <w:autoSpaceDE w:val="0"/>
        <w:autoSpaceDN w:val="0"/>
        <w:adjustRightInd w:val="0"/>
        <w:spacing w:after="0" w:line="240" w:lineRule="auto"/>
        <w:ind w:left="0" w:firstLine="720"/>
        <w:jc w:val="both"/>
        <w:rPr>
          <w:rFonts w:ascii="Arial" w:hAnsi="Arial" w:cs="Arial"/>
          <w:i/>
          <w:color w:val="000000"/>
        </w:rPr>
      </w:pPr>
      <w:r w:rsidRPr="00EF7E0B">
        <w:rPr>
          <w:rFonts w:ascii="Arial" w:hAnsi="Arial" w:cs="Arial"/>
          <w:i/>
          <w:color w:val="000000"/>
        </w:rPr>
        <w:t xml:space="preserve"> </w:t>
      </w:r>
      <w:r>
        <w:rPr>
          <w:rFonts w:ascii="Arial" w:hAnsi="Arial" w:cs="Arial"/>
          <w:i/>
          <w:color w:val="000000"/>
        </w:rPr>
        <w:t>E</w:t>
      </w:r>
      <w:r w:rsidRPr="00EF7E0B">
        <w:rPr>
          <w:rFonts w:ascii="Arial" w:hAnsi="Arial" w:cs="Arial"/>
          <w:i/>
          <w:color w:val="000000"/>
        </w:rPr>
        <w:t>vitat</w:t>
      </w:r>
      <w:r>
        <w:rPr>
          <w:rFonts w:ascii="Arial" w:hAnsi="Arial" w:cs="Arial"/>
          <w:i/>
          <w:color w:val="000000"/>
        </w:rPr>
        <w:t>area</w:t>
      </w:r>
      <w:r w:rsidRPr="00EF7E0B">
        <w:rPr>
          <w:rFonts w:ascii="Arial" w:hAnsi="Arial" w:cs="Arial"/>
          <w:i/>
          <w:color w:val="000000"/>
        </w:rPr>
        <w:t xml:space="preserve"> pe c</w:t>
      </w:r>
      <w:r>
        <w:rPr>
          <w:rFonts w:ascii="Arial" w:hAnsi="Arial" w:cs="Arial"/>
          <w:i/>
          <w:color w:val="000000"/>
        </w:rPr>
        <w:t>â</w:t>
      </w:r>
      <w:r w:rsidRPr="00EF7E0B">
        <w:rPr>
          <w:rFonts w:ascii="Arial" w:hAnsi="Arial" w:cs="Arial"/>
          <w:i/>
          <w:color w:val="000000"/>
        </w:rPr>
        <w:t xml:space="preserve">t posibil </w:t>
      </w:r>
      <w:proofErr w:type="gramStart"/>
      <w:r>
        <w:rPr>
          <w:rFonts w:ascii="Arial" w:hAnsi="Arial" w:cs="Arial"/>
          <w:i/>
          <w:color w:val="000000"/>
        </w:rPr>
        <w:t>a</w:t>
      </w:r>
      <w:proofErr w:type="gramEnd"/>
      <w:r>
        <w:rPr>
          <w:rFonts w:ascii="Arial" w:hAnsi="Arial" w:cs="Arial"/>
          <w:i/>
          <w:color w:val="000000"/>
        </w:rPr>
        <w:t xml:space="preserve"> </w:t>
      </w:r>
      <w:r w:rsidRPr="00EF7E0B">
        <w:rPr>
          <w:rFonts w:ascii="Arial" w:hAnsi="Arial" w:cs="Arial"/>
          <w:i/>
          <w:color w:val="000000"/>
        </w:rPr>
        <w:t>execut</w:t>
      </w:r>
      <w:r>
        <w:rPr>
          <w:rFonts w:ascii="Arial" w:hAnsi="Arial" w:cs="Arial"/>
          <w:i/>
          <w:color w:val="000000"/>
        </w:rPr>
        <w:t>ării</w:t>
      </w:r>
      <w:r w:rsidRPr="00EF7E0B">
        <w:rPr>
          <w:rFonts w:ascii="Arial" w:hAnsi="Arial" w:cs="Arial"/>
          <w:i/>
          <w:color w:val="000000"/>
        </w:rPr>
        <w:t xml:space="preserve"> lucrărilor pe ambele maluri ale râului pe aceeași secțiune. În situații excepționale, aceste lucrări se pot efectua pe ambele maluri în interiorul localităților (ex: în zona de intravilan), în cazul în care acestea sunt inevitabile. </w:t>
      </w:r>
    </w:p>
    <w:p w:rsidR="004F02D9" w:rsidRDefault="004F02D9" w:rsidP="006865E9">
      <w:pPr>
        <w:pStyle w:val="ListParagraph"/>
        <w:numPr>
          <w:ilvl w:val="0"/>
          <w:numId w:val="46"/>
        </w:numPr>
        <w:tabs>
          <w:tab w:val="left" w:pos="990"/>
        </w:tabs>
        <w:autoSpaceDE w:val="0"/>
        <w:autoSpaceDN w:val="0"/>
        <w:adjustRightInd w:val="0"/>
        <w:spacing w:after="0" w:line="240" w:lineRule="auto"/>
        <w:ind w:left="0" w:firstLine="720"/>
        <w:jc w:val="both"/>
        <w:rPr>
          <w:rFonts w:ascii="Arial" w:hAnsi="Arial" w:cs="Arial"/>
          <w:i/>
          <w:color w:val="000000"/>
        </w:rPr>
      </w:pPr>
      <w:r w:rsidRPr="004064D4">
        <w:rPr>
          <w:rFonts w:ascii="Arial" w:hAnsi="Arial" w:cs="Arial"/>
          <w:i/>
          <w:color w:val="000000"/>
        </w:rPr>
        <w:t xml:space="preserve">Nu se vor efectua lucrările de amenajare </w:t>
      </w:r>
      <w:proofErr w:type="gramStart"/>
      <w:r w:rsidRPr="004064D4">
        <w:rPr>
          <w:rFonts w:ascii="Arial" w:hAnsi="Arial" w:cs="Arial"/>
          <w:i/>
          <w:color w:val="000000"/>
        </w:rPr>
        <w:t>a</w:t>
      </w:r>
      <w:proofErr w:type="gramEnd"/>
      <w:r w:rsidRPr="004064D4">
        <w:rPr>
          <w:rFonts w:ascii="Arial" w:hAnsi="Arial" w:cs="Arial"/>
          <w:i/>
          <w:color w:val="000000"/>
        </w:rPr>
        <w:t xml:space="preserve"> albiilor în perioada 1 aprilie –30 iunie, perioadă importantă din punct de vedere al reproduc</w:t>
      </w:r>
      <w:r w:rsidR="00DF41BD">
        <w:rPr>
          <w:rFonts w:ascii="Arial" w:hAnsi="Arial" w:cs="Arial"/>
          <w:i/>
          <w:color w:val="000000"/>
        </w:rPr>
        <w:t>erii speciilor de pești protejate</w:t>
      </w:r>
      <w:r w:rsidRPr="004064D4">
        <w:rPr>
          <w:rFonts w:ascii="Arial" w:hAnsi="Arial" w:cs="Arial"/>
          <w:i/>
          <w:color w:val="000000"/>
        </w:rPr>
        <w:t>.</w:t>
      </w:r>
    </w:p>
    <w:p w:rsidR="004F02D9" w:rsidRPr="00A81F46" w:rsidRDefault="004F02D9" w:rsidP="004F02D9">
      <w:pPr>
        <w:autoSpaceDE w:val="0"/>
        <w:autoSpaceDN w:val="0"/>
        <w:adjustRightInd w:val="0"/>
        <w:spacing w:after="27" w:line="240" w:lineRule="auto"/>
        <w:ind w:firstLine="1530"/>
        <w:jc w:val="both"/>
        <w:rPr>
          <w:rFonts w:ascii="Arial" w:hAnsi="Arial" w:cs="Arial"/>
          <w:i/>
          <w:color w:val="000000"/>
        </w:rPr>
      </w:pPr>
      <w:r>
        <w:rPr>
          <w:rFonts w:ascii="Times New Roman" w:hAnsi="Times New Roman"/>
          <w:color w:val="000000"/>
          <w:sz w:val="23"/>
          <w:szCs w:val="23"/>
        </w:rPr>
        <w:t>*</w:t>
      </w:r>
      <w:r>
        <w:rPr>
          <w:rFonts w:ascii="Arial" w:hAnsi="Arial" w:cs="Arial"/>
          <w:i/>
          <w:color w:val="000000"/>
        </w:rPr>
        <w:t>s</w:t>
      </w:r>
      <w:r w:rsidRPr="00A81F46">
        <w:rPr>
          <w:rFonts w:ascii="Arial" w:hAnsi="Arial" w:cs="Arial"/>
          <w:i/>
          <w:color w:val="000000"/>
        </w:rPr>
        <w:t xml:space="preserve">e recomandă ca lucrările care necesită intervenţie în albia minoră </w:t>
      </w:r>
      <w:proofErr w:type="gramStart"/>
      <w:r w:rsidRPr="00A81F46">
        <w:rPr>
          <w:rFonts w:ascii="Arial" w:hAnsi="Arial" w:cs="Arial"/>
          <w:i/>
          <w:color w:val="000000"/>
        </w:rPr>
        <w:t>să</w:t>
      </w:r>
      <w:proofErr w:type="gramEnd"/>
      <w:r w:rsidRPr="00A81F46">
        <w:rPr>
          <w:rFonts w:ascii="Arial" w:hAnsi="Arial" w:cs="Arial"/>
          <w:i/>
          <w:color w:val="000000"/>
        </w:rPr>
        <w:t xml:space="preserve"> fie efectuate în perioada iulie-noiembrie, până la această dată puietul speciilor de peşti prezenţi trecând peste perioada cu mortalitatea cea mai ridicată (de după eclozare) și având deja o mărime suficientă pentru a avea şanse mai ridicate de supravieţuire. </w:t>
      </w:r>
    </w:p>
    <w:p w:rsidR="004F02D9" w:rsidRPr="004064D4" w:rsidRDefault="004F02D9" w:rsidP="006865E9">
      <w:pPr>
        <w:pStyle w:val="ListParagraph"/>
        <w:numPr>
          <w:ilvl w:val="0"/>
          <w:numId w:val="46"/>
        </w:numPr>
        <w:tabs>
          <w:tab w:val="left" w:pos="99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E</w:t>
      </w:r>
      <w:r w:rsidRPr="004064D4">
        <w:rPr>
          <w:rFonts w:ascii="Arial" w:hAnsi="Arial" w:cs="Arial"/>
          <w:i/>
          <w:color w:val="000000"/>
        </w:rPr>
        <w:t>vit</w:t>
      </w:r>
      <w:r>
        <w:rPr>
          <w:rFonts w:ascii="Arial" w:hAnsi="Arial" w:cs="Arial"/>
          <w:i/>
          <w:color w:val="000000"/>
        </w:rPr>
        <w:t>area l</w:t>
      </w:r>
      <w:r w:rsidRPr="004064D4">
        <w:rPr>
          <w:rFonts w:ascii="Arial" w:hAnsi="Arial" w:cs="Arial"/>
          <w:i/>
          <w:color w:val="000000"/>
        </w:rPr>
        <w:t>a maxim</w:t>
      </w:r>
      <w:r>
        <w:rPr>
          <w:rFonts w:ascii="Arial" w:hAnsi="Arial" w:cs="Arial"/>
          <w:i/>
          <w:color w:val="000000"/>
        </w:rPr>
        <w:t xml:space="preserve"> a </w:t>
      </w:r>
      <w:r w:rsidRPr="004064D4">
        <w:rPr>
          <w:rFonts w:ascii="Arial" w:hAnsi="Arial" w:cs="Arial"/>
          <w:i/>
          <w:color w:val="000000"/>
        </w:rPr>
        <w:t>lărgir</w:t>
      </w:r>
      <w:r>
        <w:rPr>
          <w:rFonts w:ascii="Arial" w:hAnsi="Arial" w:cs="Arial"/>
          <w:i/>
          <w:color w:val="000000"/>
        </w:rPr>
        <w:t>ii</w:t>
      </w:r>
      <w:r w:rsidRPr="004064D4">
        <w:rPr>
          <w:rFonts w:ascii="Arial" w:hAnsi="Arial" w:cs="Arial"/>
          <w:i/>
          <w:color w:val="000000"/>
        </w:rPr>
        <w:t>, reprofil</w:t>
      </w:r>
      <w:r>
        <w:rPr>
          <w:rFonts w:ascii="Arial" w:hAnsi="Arial" w:cs="Arial"/>
          <w:i/>
          <w:color w:val="000000"/>
        </w:rPr>
        <w:t>ării</w:t>
      </w:r>
      <w:r w:rsidRPr="004064D4">
        <w:rPr>
          <w:rFonts w:ascii="Arial" w:hAnsi="Arial" w:cs="Arial"/>
          <w:i/>
          <w:color w:val="000000"/>
        </w:rPr>
        <w:t>, recalibr</w:t>
      </w:r>
      <w:r>
        <w:rPr>
          <w:rFonts w:ascii="Arial" w:hAnsi="Arial" w:cs="Arial"/>
          <w:i/>
          <w:color w:val="000000"/>
        </w:rPr>
        <w:t>ării</w:t>
      </w:r>
      <w:r w:rsidRPr="004064D4">
        <w:rPr>
          <w:rFonts w:ascii="Arial" w:hAnsi="Arial" w:cs="Arial"/>
          <w:i/>
          <w:color w:val="000000"/>
        </w:rPr>
        <w:t>, decolmat</w:t>
      </w:r>
      <w:r>
        <w:rPr>
          <w:rFonts w:ascii="Arial" w:hAnsi="Arial" w:cs="Arial"/>
          <w:i/>
          <w:color w:val="000000"/>
        </w:rPr>
        <w:t xml:space="preserve">ării </w:t>
      </w:r>
      <w:r w:rsidRPr="004064D4">
        <w:rPr>
          <w:rFonts w:ascii="Arial" w:hAnsi="Arial" w:cs="Arial"/>
          <w:i/>
          <w:color w:val="000000"/>
        </w:rPr>
        <w:t>albii</w:t>
      </w:r>
      <w:r>
        <w:rPr>
          <w:rFonts w:ascii="Arial" w:hAnsi="Arial" w:cs="Arial"/>
          <w:i/>
          <w:color w:val="000000"/>
        </w:rPr>
        <w:t>lor</w:t>
      </w:r>
      <w:r w:rsidRPr="004064D4">
        <w:rPr>
          <w:rFonts w:ascii="Arial" w:hAnsi="Arial" w:cs="Arial"/>
          <w:i/>
          <w:color w:val="000000"/>
        </w:rPr>
        <w:t>.</w:t>
      </w:r>
      <w:r w:rsidRPr="004064D4">
        <w:rPr>
          <w:rFonts w:ascii="Arial" w:hAnsi="Arial" w:cs="Arial"/>
          <w:b/>
          <w:bCs/>
          <w:i/>
          <w:color w:val="000000"/>
        </w:rPr>
        <w:t xml:space="preserve"> </w:t>
      </w:r>
    </w:p>
    <w:p w:rsidR="004F02D9" w:rsidRPr="00E37CDB" w:rsidRDefault="004F02D9" w:rsidP="006865E9">
      <w:pPr>
        <w:pStyle w:val="ListParagraph"/>
        <w:numPr>
          <w:ilvl w:val="0"/>
          <w:numId w:val="46"/>
        </w:numPr>
        <w:tabs>
          <w:tab w:val="left" w:pos="990"/>
          <w:tab w:val="left" w:pos="1620"/>
        </w:tabs>
        <w:autoSpaceDE w:val="0"/>
        <w:autoSpaceDN w:val="0"/>
        <w:adjustRightInd w:val="0"/>
        <w:spacing w:after="0" w:line="240" w:lineRule="auto"/>
        <w:ind w:left="0" w:firstLine="720"/>
        <w:jc w:val="both"/>
        <w:rPr>
          <w:rFonts w:ascii="Arial" w:hAnsi="Arial" w:cs="Arial"/>
          <w:i/>
          <w:color w:val="000000"/>
        </w:rPr>
      </w:pPr>
      <w:r w:rsidRPr="00E37CDB">
        <w:rPr>
          <w:rFonts w:ascii="Arial" w:hAnsi="Arial" w:cs="Arial"/>
          <w:i/>
          <w:color w:val="000000"/>
        </w:rPr>
        <w:t xml:space="preserve">Unde </w:t>
      </w:r>
      <w:proofErr w:type="gramStart"/>
      <w:r w:rsidRPr="00E37CDB">
        <w:rPr>
          <w:rFonts w:ascii="Arial" w:hAnsi="Arial" w:cs="Arial"/>
          <w:i/>
          <w:color w:val="000000"/>
        </w:rPr>
        <w:t>este inevitabilă înlăturarea vegetaţiei de pe mal, acesta să</w:t>
      </w:r>
      <w:proofErr w:type="gramEnd"/>
      <w:r w:rsidRPr="00E37CDB">
        <w:rPr>
          <w:rFonts w:ascii="Arial" w:hAnsi="Arial" w:cs="Arial"/>
          <w:i/>
          <w:color w:val="000000"/>
        </w:rPr>
        <w:t xml:space="preserve"> se realizeze d</w:t>
      </w:r>
      <w:r w:rsidR="00DF41BD">
        <w:rPr>
          <w:rFonts w:ascii="Arial" w:hAnsi="Arial" w:cs="Arial"/>
          <w:i/>
          <w:color w:val="000000"/>
        </w:rPr>
        <w:t>oar pe unul dintre maluri</w:t>
      </w:r>
      <w:r w:rsidRPr="00E37CDB">
        <w:rPr>
          <w:rFonts w:ascii="Arial" w:hAnsi="Arial" w:cs="Arial"/>
          <w:i/>
          <w:color w:val="000000"/>
        </w:rPr>
        <w:t xml:space="preserve">. </w:t>
      </w:r>
    </w:p>
    <w:p w:rsidR="004F02D9" w:rsidRPr="004064D4" w:rsidRDefault="004F02D9" w:rsidP="006865E9">
      <w:pPr>
        <w:pStyle w:val="ListParagraph"/>
        <w:numPr>
          <w:ilvl w:val="0"/>
          <w:numId w:val="46"/>
        </w:numPr>
        <w:tabs>
          <w:tab w:val="left" w:pos="99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E</w:t>
      </w:r>
      <w:r w:rsidRPr="004064D4">
        <w:rPr>
          <w:rFonts w:ascii="Arial" w:hAnsi="Arial" w:cs="Arial"/>
          <w:i/>
          <w:color w:val="000000"/>
        </w:rPr>
        <w:t>vita</w:t>
      </w:r>
      <w:r>
        <w:rPr>
          <w:rFonts w:ascii="Arial" w:hAnsi="Arial" w:cs="Arial"/>
          <w:i/>
          <w:color w:val="000000"/>
        </w:rPr>
        <w:t>rea</w:t>
      </w:r>
      <w:r w:rsidRPr="004064D4">
        <w:rPr>
          <w:rFonts w:ascii="Arial" w:hAnsi="Arial" w:cs="Arial"/>
          <w:i/>
          <w:color w:val="000000"/>
        </w:rPr>
        <w:t xml:space="preserve"> defriş</w:t>
      </w:r>
      <w:r>
        <w:rPr>
          <w:rFonts w:ascii="Arial" w:hAnsi="Arial" w:cs="Arial"/>
          <w:i/>
          <w:color w:val="000000"/>
        </w:rPr>
        <w:t>ării</w:t>
      </w:r>
      <w:r w:rsidRPr="004064D4">
        <w:rPr>
          <w:rFonts w:ascii="Arial" w:hAnsi="Arial" w:cs="Arial"/>
          <w:i/>
          <w:color w:val="000000"/>
        </w:rPr>
        <w:t xml:space="preserve"> arborilor nativi cu diametru mai mare de 20 cm. </w:t>
      </w:r>
    </w:p>
    <w:p w:rsidR="004F02D9" w:rsidRPr="004064D4" w:rsidRDefault="004F02D9" w:rsidP="006865E9">
      <w:pPr>
        <w:pStyle w:val="ListParagraph"/>
        <w:numPr>
          <w:ilvl w:val="0"/>
          <w:numId w:val="46"/>
        </w:numPr>
        <w:tabs>
          <w:tab w:val="left" w:pos="99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Intervențiile în albie, unde sunt pe</w:t>
      </w:r>
      <w:r w:rsidR="00B65D15">
        <w:rPr>
          <w:rFonts w:ascii="Arial" w:hAnsi="Arial" w:cs="Arial"/>
          <w:i/>
          <w:color w:val="000000"/>
        </w:rPr>
        <w:t>r</w:t>
      </w:r>
      <w:r>
        <w:rPr>
          <w:rFonts w:ascii="Arial" w:hAnsi="Arial" w:cs="Arial"/>
          <w:i/>
          <w:color w:val="000000"/>
        </w:rPr>
        <w:t>mise și sunt strict necesare, se vor face în principal cu utilaje de mici dimensiuni</w:t>
      </w:r>
      <w:r w:rsidRPr="004064D4">
        <w:rPr>
          <w:rFonts w:ascii="Arial" w:hAnsi="Arial" w:cs="Arial"/>
          <w:i/>
          <w:color w:val="000000"/>
        </w:rPr>
        <w:t xml:space="preserve">. </w:t>
      </w:r>
    </w:p>
    <w:p w:rsidR="004F02D9" w:rsidRDefault="004F02D9" w:rsidP="006865E9">
      <w:pPr>
        <w:pStyle w:val="ListParagraph"/>
        <w:numPr>
          <w:ilvl w:val="0"/>
          <w:numId w:val="46"/>
        </w:numPr>
        <w:tabs>
          <w:tab w:val="left" w:pos="990"/>
          <w:tab w:val="left" w:pos="108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 xml:space="preserve">Efectuarea lucrărilor astfel încât </w:t>
      </w:r>
      <w:proofErr w:type="gramStart"/>
      <w:r>
        <w:rPr>
          <w:rFonts w:ascii="Arial" w:hAnsi="Arial" w:cs="Arial"/>
          <w:i/>
          <w:color w:val="000000"/>
        </w:rPr>
        <w:t>să</w:t>
      </w:r>
      <w:proofErr w:type="gramEnd"/>
      <w:r>
        <w:rPr>
          <w:rFonts w:ascii="Arial" w:hAnsi="Arial" w:cs="Arial"/>
          <w:i/>
          <w:color w:val="000000"/>
        </w:rPr>
        <w:t xml:space="preserve"> se </w:t>
      </w:r>
      <w:r w:rsidRPr="004064D4">
        <w:rPr>
          <w:rFonts w:ascii="Arial" w:hAnsi="Arial" w:cs="Arial"/>
          <w:i/>
          <w:color w:val="000000"/>
        </w:rPr>
        <w:t>păstr</w:t>
      </w:r>
      <w:r>
        <w:rPr>
          <w:rFonts w:ascii="Arial" w:hAnsi="Arial" w:cs="Arial"/>
          <w:i/>
          <w:color w:val="000000"/>
        </w:rPr>
        <w:t>eze</w:t>
      </w:r>
      <w:r w:rsidRPr="004064D4">
        <w:rPr>
          <w:rFonts w:ascii="Arial" w:hAnsi="Arial" w:cs="Arial"/>
          <w:i/>
          <w:color w:val="000000"/>
        </w:rPr>
        <w:t xml:space="preserve"> caracteristicil</w:t>
      </w:r>
      <w:r>
        <w:rPr>
          <w:rFonts w:ascii="Arial" w:hAnsi="Arial" w:cs="Arial"/>
          <w:i/>
          <w:color w:val="000000"/>
        </w:rPr>
        <w:t>e</w:t>
      </w:r>
      <w:r w:rsidRPr="004064D4">
        <w:rPr>
          <w:rFonts w:ascii="Arial" w:hAnsi="Arial" w:cs="Arial"/>
          <w:i/>
          <w:color w:val="000000"/>
        </w:rPr>
        <w:t xml:space="preserve"> naturale ale morfologiei albiei râu</w:t>
      </w:r>
      <w:r>
        <w:rPr>
          <w:rFonts w:ascii="Arial" w:hAnsi="Arial" w:cs="Arial"/>
          <w:i/>
          <w:color w:val="000000"/>
        </w:rPr>
        <w:t>rilor</w:t>
      </w:r>
      <w:r w:rsidRPr="004064D4">
        <w:rPr>
          <w:rFonts w:ascii="Arial" w:hAnsi="Arial" w:cs="Arial"/>
          <w:i/>
          <w:color w:val="000000"/>
        </w:rPr>
        <w:t xml:space="preserve">. </w:t>
      </w:r>
    </w:p>
    <w:p w:rsidR="00475F7A" w:rsidRPr="004064D4" w:rsidRDefault="00475F7A" w:rsidP="00475F7A">
      <w:pPr>
        <w:pStyle w:val="ListParagraph"/>
        <w:tabs>
          <w:tab w:val="left" w:pos="990"/>
          <w:tab w:val="left" w:pos="1080"/>
        </w:tabs>
        <w:autoSpaceDE w:val="0"/>
        <w:autoSpaceDN w:val="0"/>
        <w:adjustRightInd w:val="0"/>
        <w:spacing w:after="0" w:line="240" w:lineRule="auto"/>
        <w:jc w:val="both"/>
        <w:rPr>
          <w:rFonts w:ascii="Arial" w:hAnsi="Arial" w:cs="Arial"/>
          <w:i/>
          <w:color w:val="000000"/>
        </w:rPr>
      </w:pPr>
    </w:p>
    <w:p w:rsidR="004F02D9" w:rsidRPr="00DF41BD" w:rsidRDefault="004F02D9" w:rsidP="006865E9">
      <w:pPr>
        <w:pStyle w:val="ListParagraph"/>
        <w:numPr>
          <w:ilvl w:val="0"/>
          <w:numId w:val="39"/>
        </w:numPr>
        <w:autoSpaceDE w:val="0"/>
        <w:autoSpaceDN w:val="0"/>
        <w:adjustRightInd w:val="0"/>
        <w:spacing w:after="0" w:line="240" w:lineRule="auto"/>
        <w:ind w:left="540" w:hanging="180"/>
        <w:rPr>
          <w:rFonts w:ascii="Arial" w:hAnsi="Arial" w:cs="Arial"/>
          <w:color w:val="000000"/>
          <w:u w:val="single"/>
        </w:rPr>
      </w:pPr>
      <w:r w:rsidRPr="00DF41BD">
        <w:rPr>
          <w:rFonts w:ascii="Arial" w:hAnsi="Arial" w:cs="Arial"/>
          <w:bCs/>
          <w:i/>
          <w:iCs/>
          <w:color w:val="000000"/>
          <w:u w:val="single"/>
        </w:rPr>
        <w:t xml:space="preserve">Măsuri de reducere a impactului asupra habitatelor și speciilor de plante </w:t>
      </w:r>
    </w:p>
    <w:p w:rsidR="004F02D9" w:rsidRPr="00E37CDB" w:rsidRDefault="004F02D9" w:rsidP="006865E9">
      <w:pPr>
        <w:pStyle w:val="ListParagraph"/>
        <w:numPr>
          <w:ilvl w:val="0"/>
          <w:numId w:val="47"/>
        </w:numPr>
        <w:tabs>
          <w:tab w:val="left" w:pos="990"/>
        </w:tabs>
        <w:autoSpaceDE w:val="0"/>
        <w:autoSpaceDN w:val="0"/>
        <w:adjustRightInd w:val="0"/>
        <w:spacing w:after="27" w:line="240" w:lineRule="auto"/>
        <w:ind w:left="0" w:firstLine="720"/>
        <w:jc w:val="both"/>
        <w:rPr>
          <w:rFonts w:ascii="Arial" w:hAnsi="Arial" w:cs="Arial"/>
          <w:i/>
          <w:color w:val="000000"/>
        </w:rPr>
      </w:pPr>
      <w:r w:rsidRPr="00E37CDB">
        <w:rPr>
          <w:rFonts w:ascii="Arial" w:hAnsi="Arial" w:cs="Arial"/>
          <w:i/>
          <w:color w:val="000000"/>
        </w:rPr>
        <w:t xml:space="preserve">Evitarea la maxim a defrişării arborilor şi arbuştilor nativi aparţinând speciilor </w:t>
      </w:r>
      <w:r w:rsidRPr="00E37CDB">
        <w:rPr>
          <w:rFonts w:ascii="Arial" w:hAnsi="Arial" w:cs="Arial"/>
          <w:i/>
          <w:iCs/>
          <w:color w:val="000000"/>
        </w:rPr>
        <w:t xml:space="preserve">Alnus glutinosa, A. incana, Fraxinus excelsior, Salix alba, Populus nigra </w:t>
      </w:r>
      <w:r w:rsidRPr="00E37CDB">
        <w:rPr>
          <w:rFonts w:ascii="Arial" w:hAnsi="Arial" w:cs="Arial"/>
          <w:i/>
          <w:color w:val="000000"/>
        </w:rPr>
        <w:t xml:space="preserve">(şi alte specii din genul </w:t>
      </w:r>
      <w:r w:rsidRPr="00E37CDB">
        <w:rPr>
          <w:rFonts w:ascii="Arial" w:hAnsi="Arial" w:cs="Arial"/>
          <w:i/>
          <w:iCs/>
          <w:color w:val="000000"/>
        </w:rPr>
        <w:t>Salix</w:t>
      </w:r>
      <w:r w:rsidRPr="00E37CDB">
        <w:rPr>
          <w:rFonts w:ascii="Arial" w:hAnsi="Arial" w:cs="Arial"/>
          <w:i/>
          <w:color w:val="000000"/>
        </w:rPr>
        <w:t xml:space="preserve">) cu diametru mai mare de 20 cm. </w:t>
      </w:r>
    </w:p>
    <w:p w:rsidR="004F02D9" w:rsidRPr="00E53E67" w:rsidRDefault="004F02D9" w:rsidP="008D5616">
      <w:pPr>
        <w:pStyle w:val="ListParagraph"/>
        <w:numPr>
          <w:ilvl w:val="0"/>
          <w:numId w:val="47"/>
        </w:numPr>
        <w:tabs>
          <w:tab w:val="left" w:pos="990"/>
        </w:tabs>
        <w:autoSpaceDE w:val="0"/>
        <w:autoSpaceDN w:val="0"/>
        <w:adjustRightInd w:val="0"/>
        <w:spacing w:after="0" w:line="240" w:lineRule="auto"/>
        <w:ind w:left="0" w:firstLine="720"/>
        <w:jc w:val="both"/>
        <w:rPr>
          <w:rFonts w:ascii="Arial" w:hAnsi="Arial" w:cs="Arial"/>
          <w:i/>
          <w:color w:val="000000"/>
        </w:rPr>
      </w:pPr>
      <w:r w:rsidRPr="009D7592">
        <w:rPr>
          <w:rFonts w:ascii="Arial" w:hAnsi="Arial" w:cs="Arial"/>
          <w:i/>
          <w:color w:val="000000"/>
        </w:rPr>
        <w:t xml:space="preserve">Unde </w:t>
      </w:r>
      <w:proofErr w:type="gramStart"/>
      <w:r w:rsidRPr="009D7592">
        <w:rPr>
          <w:rFonts w:ascii="Arial" w:hAnsi="Arial" w:cs="Arial"/>
          <w:i/>
          <w:color w:val="000000"/>
        </w:rPr>
        <w:t>este inevitabilă înlăturarea vegetaţiei de pe mal, acesta să</w:t>
      </w:r>
      <w:proofErr w:type="gramEnd"/>
      <w:r w:rsidRPr="009D7592">
        <w:rPr>
          <w:rFonts w:ascii="Arial" w:hAnsi="Arial" w:cs="Arial"/>
          <w:i/>
          <w:color w:val="000000"/>
        </w:rPr>
        <w:t xml:space="preserve"> se realizeze doar pe unul dintre maluri și, în cel mai scurt timp</w:t>
      </w:r>
      <w:r>
        <w:rPr>
          <w:rFonts w:ascii="Arial" w:hAnsi="Arial" w:cs="Arial"/>
          <w:i/>
          <w:color w:val="000000"/>
        </w:rPr>
        <w:t>,</w:t>
      </w:r>
      <w:r w:rsidRPr="009D7592">
        <w:rPr>
          <w:rFonts w:ascii="Arial" w:hAnsi="Arial" w:cs="Arial"/>
          <w:i/>
          <w:color w:val="000000"/>
        </w:rPr>
        <w:t xml:space="preserve"> să se </w:t>
      </w:r>
      <w:r>
        <w:rPr>
          <w:rFonts w:ascii="Arial" w:hAnsi="Arial" w:cs="Arial"/>
          <w:i/>
          <w:color w:val="000000"/>
        </w:rPr>
        <w:t>efectueze re</w:t>
      </w:r>
      <w:r w:rsidRPr="009D7592">
        <w:rPr>
          <w:rFonts w:ascii="Arial" w:hAnsi="Arial" w:cs="Arial"/>
          <w:i/>
          <w:color w:val="000000"/>
        </w:rPr>
        <w:t>plant</w:t>
      </w:r>
      <w:r>
        <w:rPr>
          <w:rFonts w:ascii="Arial" w:hAnsi="Arial" w:cs="Arial"/>
          <w:i/>
          <w:color w:val="000000"/>
        </w:rPr>
        <w:t xml:space="preserve">ări. </w:t>
      </w:r>
    </w:p>
    <w:p w:rsidR="004F02D9" w:rsidRDefault="004F02D9" w:rsidP="008D5616">
      <w:pPr>
        <w:pStyle w:val="ListParagraph"/>
        <w:numPr>
          <w:ilvl w:val="0"/>
          <w:numId w:val="47"/>
        </w:numPr>
        <w:autoSpaceDE w:val="0"/>
        <w:autoSpaceDN w:val="0"/>
        <w:adjustRightInd w:val="0"/>
        <w:spacing w:after="27" w:line="240" w:lineRule="auto"/>
        <w:ind w:left="990" w:hanging="270"/>
        <w:rPr>
          <w:rFonts w:ascii="Arial" w:hAnsi="Arial" w:cs="Arial"/>
          <w:i/>
          <w:color w:val="000000"/>
        </w:rPr>
      </w:pPr>
      <w:r w:rsidRPr="00925778">
        <w:rPr>
          <w:rFonts w:ascii="Arial" w:hAnsi="Arial" w:cs="Arial"/>
          <w:i/>
          <w:color w:val="000000"/>
        </w:rPr>
        <w:t xml:space="preserve">Evitarea tăierilor nejustificate de arbori şi arbuşti. </w:t>
      </w:r>
    </w:p>
    <w:p w:rsidR="00475F7A" w:rsidRDefault="00475F7A" w:rsidP="00475F7A">
      <w:pPr>
        <w:pStyle w:val="ListParagraph"/>
        <w:autoSpaceDE w:val="0"/>
        <w:autoSpaceDN w:val="0"/>
        <w:adjustRightInd w:val="0"/>
        <w:spacing w:after="27" w:line="240" w:lineRule="auto"/>
        <w:ind w:left="990"/>
        <w:rPr>
          <w:rFonts w:ascii="Arial" w:hAnsi="Arial" w:cs="Arial"/>
          <w:i/>
          <w:color w:val="000000"/>
        </w:rPr>
      </w:pPr>
    </w:p>
    <w:p w:rsidR="004F02D9" w:rsidRPr="00DF41BD" w:rsidRDefault="004F02D9" w:rsidP="000A72FE">
      <w:pPr>
        <w:pStyle w:val="ListParagraph"/>
        <w:numPr>
          <w:ilvl w:val="0"/>
          <w:numId w:val="39"/>
        </w:numPr>
        <w:autoSpaceDE w:val="0"/>
        <w:autoSpaceDN w:val="0"/>
        <w:adjustRightInd w:val="0"/>
        <w:spacing w:after="0" w:line="240" w:lineRule="auto"/>
        <w:ind w:left="0" w:firstLine="360"/>
        <w:rPr>
          <w:rFonts w:ascii="Arial" w:hAnsi="Arial" w:cs="Arial"/>
          <w:color w:val="000000"/>
          <w:u w:val="single"/>
        </w:rPr>
      </w:pPr>
      <w:r w:rsidRPr="00DF41BD">
        <w:rPr>
          <w:rFonts w:ascii="Arial" w:hAnsi="Arial" w:cs="Arial"/>
          <w:bCs/>
          <w:i/>
          <w:iCs/>
          <w:color w:val="000000"/>
          <w:u w:val="single"/>
        </w:rPr>
        <w:t xml:space="preserve">Măsuri de reducere a impactului asupra mamiferelor </w:t>
      </w:r>
    </w:p>
    <w:p w:rsidR="004F02D9" w:rsidRDefault="004F02D9" w:rsidP="006865E9">
      <w:pPr>
        <w:pStyle w:val="ListParagraph"/>
        <w:numPr>
          <w:ilvl w:val="0"/>
          <w:numId w:val="48"/>
        </w:numPr>
        <w:tabs>
          <w:tab w:val="left" w:pos="990"/>
        </w:tabs>
        <w:autoSpaceDE w:val="0"/>
        <w:autoSpaceDN w:val="0"/>
        <w:adjustRightInd w:val="0"/>
        <w:spacing w:after="27" w:line="240" w:lineRule="auto"/>
        <w:ind w:left="0" w:firstLine="720"/>
        <w:jc w:val="both"/>
        <w:rPr>
          <w:rFonts w:ascii="Arial" w:hAnsi="Arial" w:cs="Arial"/>
          <w:i/>
          <w:color w:val="000000"/>
        </w:rPr>
      </w:pPr>
      <w:r w:rsidRPr="00B24ACD">
        <w:rPr>
          <w:rFonts w:ascii="Arial" w:hAnsi="Arial" w:cs="Arial"/>
          <w:i/>
          <w:color w:val="000000"/>
        </w:rPr>
        <w:t xml:space="preserve">Înlocuirea betonului cu gabioane, piatra, materiale locale și vegetative, alternativă care </w:t>
      </w:r>
      <w:proofErr w:type="gramStart"/>
      <w:r w:rsidRPr="00B24ACD">
        <w:rPr>
          <w:rFonts w:ascii="Arial" w:hAnsi="Arial" w:cs="Arial"/>
          <w:i/>
          <w:color w:val="000000"/>
        </w:rPr>
        <w:t>va</w:t>
      </w:r>
      <w:proofErr w:type="gramEnd"/>
      <w:r w:rsidRPr="00B24ACD">
        <w:rPr>
          <w:rFonts w:ascii="Arial" w:hAnsi="Arial" w:cs="Arial"/>
          <w:i/>
          <w:color w:val="000000"/>
        </w:rPr>
        <w:t xml:space="preserve"> permite regenerarea/reinstalarea vegetației în timp și va permite utilizarea de către mamifere a spațiilor ca locuri de adăpost sau creștere a puilor. Se </w:t>
      </w:r>
      <w:proofErr w:type="gramStart"/>
      <w:r w:rsidRPr="00B24ACD">
        <w:rPr>
          <w:rFonts w:ascii="Arial" w:hAnsi="Arial" w:cs="Arial"/>
          <w:i/>
          <w:color w:val="000000"/>
        </w:rPr>
        <w:t>va</w:t>
      </w:r>
      <w:proofErr w:type="gramEnd"/>
      <w:r w:rsidRPr="00B24ACD">
        <w:rPr>
          <w:rFonts w:ascii="Arial" w:hAnsi="Arial" w:cs="Arial"/>
          <w:i/>
          <w:color w:val="000000"/>
        </w:rPr>
        <w:t xml:space="preserve"> remedia totodată efectul lipsei de vegetație asupra calității apei. </w:t>
      </w:r>
    </w:p>
    <w:p w:rsidR="004F02D9" w:rsidRPr="00B24ACD" w:rsidRDefault="004F02D9" w:rsidP="006865E9">
      <w:pPr>
        <w:pStyle w:val="ListParagraph"/>
        <w:numPr>
          <w:ilvl w:val="0"/>
          <w:numId w:val="48"/>
        </w:numPr>
        <w:tabs>
          <w:tab w:val="left" w:pos="990"/>
        </w:tabs>
        <w:autoSpaceDE w:val="0"/>
        <w:autoSpaceDN w:val="0"/>
        <w:adjustRightInd w:val="0"/>
        <w:spacing w:after="27" w:line="240" w:lineRule="auto"/>
        <w:ind w:left="0" w:firstLine="720"/>
        <w:jc w:val="both"/>
        <w:rPr>
          <w:rFonts w:ascii="Arial" w:hAnsi="Arial" w:cs="Arial"/>
          <w:i/>
          <w:color w:val="000000"/>
        </w:rPr>
      </w:pPr>
      <w:r w:rsidRPr="00B24ACD">
        <w:rPr>
          <w:rFonts w:ascii="Arial" w:hAnsi="Arial" w:cs="Arial"/>
          <w:i/>
          <w:color w:val="000000"/>
          <w:sz w:val="23"/>
          <w:szCs w:val="23"/>
        </w:rPr>
        <w:t xml:space="preserve">Evitarea fragmentării și minimizării habitatului prin utilizarea drumurilor deja existente și folosirea cu precădere </w:t>
      </w:r>
      <w:proofErr w:type="gramStart"/>
      <w:r w:rsidRPr="00B24ACD">
        <w:rPr>
          <w:rFonts w:ascii="Arial" w:hAnsi="Arial" w:cs="Arial"/>
          <w:i/>
          <w:color w:val="000000"/>
          <w:sz w:val="23"/>
          <w:szCs w:val="23"/>
        </w:rPr>
        <w:t>a</w:t>
      </w:r>
      <w:proofErr w:type="gramEnd"/>
      <w:r w:rsidRPr="00B24ACD">
        <w:rPr>
          <w:rFonts w:ascii="Arial" w:hAnsi="Arial" w:cs="Arial"/>
          <w:i/>
          <w:color w:val="000000"/>
          <w:sz w:val="23"/>
          <w:szCs w:val="23"/>
        </w:rPr>
        <w:t xml:space="preserve"> utilajelor de talie mică. </w:t>
      </w:r>
    </w:p>
    <w:p w:rsidR="004F02D9" w:rsidRPr="00475F7A" w:rsidRDefault="004F02D9" w:rsidP="006865E9">
      <w:pPr>
        <w:pStyle w:val="ListParagraph"/>
        <w:numPr>
          <w:ilvl w:val="0"/>
          <w:numId w:val="48"/>
        </w:numPr>
        <w:tabs>
          <w:tab w:val="left" w:pos="990"/>
        </w:tabs>
        <w:autoSpaceDE w:val="0"/>
        <w:autoSpaceDN w:val="0"/>
        <w:adjustRightInd w:val="0"/>
        <w:spacing w:after="27" w:line="240" w:lineRule="auto"/>
        <w:ind w:left="0" w:firstLine="720"/>
        <w:jc w:val="both"/>
        <w:rPr>
          <w:rFonts w:ascii="Arial" w:hAnsi="Arial" w:cs="Arial"/>
          <w:i/>
          <w:color w:val="000000"/>
        </w:rPr>
      </w:pPr>
      <w:r w:rsidRPr="00B24ACD">
        <w:rPr>
          <w:rFonts w:ascii="Arial" w:hAnsi="Arial" w:cs="Arial"/>
          <w:i/>
          <w:color w:val="000000"/>
        </w:rPr>
        <w:t>Scăderea intensității lucrărilor în timpul perioadei de creștere a puilor, cu optimul în intervalul 1 aprilie-30 iulie</w:t>
      </w:r>
      <w:r w:rsidRPr="00B24ACD">
        <w:rPr>
          <w:rFonts w:ascii="Arial" w:hAnsi="Arial" w:cs="Arial"/>
          <w:b/>
          <w:bCs/>
          <w:i/>
          <w:color w:val="000000"/>
        </w:rPr>
        <w:t xml:space="preserve">. </w:t>
      </w:r>
    </w:p>
    <w:p w:rsidR="00475F7A" w:rsidRPr="00B24ACD" w:rsidRDefault="00475F7A" w:rsidP="00475F7A">
      <w:pPr>
        <w:pStyle w:val="ListParagraph"/>
        <w:tabs>
          <w:tab w:val="left" w:pos="990"/>
        </w:tabs>
        <w:autoSpaceDE w:val="0"/>
        <w:autoSpaceDN w:val="0"/>
        <w:adjustRightInd w:val="0"/>
        <w:spacing w:after="27" w:line="240" w:lineRule="auto"/>
        <w:jc w:val="both"/>
        <w:rPr>
          <w:rFonts w:ascii="Arial" w:hAnsi="Arial" w:cs="Arial"/>
          <w:i/>
          <w:color w:val="000000"/>
        </w:rPr>
      </w:pPr>
    </w:p>
    <w:p w:rsidR="004F02D9" w:rsidRPr="00DF41BD" w:rsidRDefault="004F02D9" w:rsidP="006865E9">
      <w:pPr>
        <w:pStyle w:val="ListParagraph"/>
        <w:numPr>
          <w:ilvl w:val="0"/>
          <w:numId w:val="39"/>
        </w:numPr>
        <w:autoSpaceDE w:val="0"/>
        <w:autoSpaceDN w:val="0"/>
        <w:adjustRightInd w:val="0"/>
        <w:spacing w:after="0" w:line="240" w:lineRule="auto"/>
        <w:ind w:left="540" w:hanging="180"/>
        <w:rPr>
          <w:rFonts w:ascii="Arial" w:hAnsi="Arial" w:cs="Arial"/>
          <w:color w:val="000000"/>
          <w:u w:val="single"/>
        </w:rPr>
      </w:pPr>
      <w:r w:rsidRPr="00DF41BD">
        <w:rPr>
          <w:rFonts w:ascii="Arial" w:hAnsi="Arial" w:cs="Arial"/>
          <w:bCs/>
          <w:i/>
          <w:iCs/>
          <w:color w:val="000000"/>
          <w:u w:val="single"/>
        </w:rPr>
        <w:t xml:space="preserve">Măsuri de reducere a impactului asupra speciilor de nevertebrate </w:t>
      </w:r>
    </w:p>
    <w:p w:rsidR="004F02D9" w:rsidRPr="00EC13D4" w:rsidRDefault="004F02D9" w:rsidP="006865E9">
      <w:pPr>
        <w:pStyle w:val="ListParagraph"/>
        <w:numPr>
          <w:ilvl w:val="0"/>
          <w:numId w:val="49"/>
        </w:numPr>
        <w:tabs>
          <w:tab w:val="left" w:pos="990"/>
        </w:tabs>
        <w:autoSpaceDE w:val="0"/>
        <w:autoSpaceDN w:val="0"/>
        <w:adjustRightInd w:val="0"/>
        <w:spacing w:after="123" w:line="240" w:lineRule="auto"/>
        <w:ind w:left="0" w:firstLine="720"/>
        <w:jc w:val="both"/>
        <w:rPr>
          <w:rFonts w:ascii="Arial" w:hAnsi="Arial" w:cs="Arial"/>
          <w:i/>
          <w:color w:val="000000"/>
        </w:rPr>
      </w:pPr>
      <w:r w:rsidRPr="00EC13D4">
        <w:rPr>
          <w:rFonts w:ascii="Arial" w:hAnsi="Arial" w:cs="Arial"/>
          <w:i/>
          <w:color w:val="000000"/>
        </w:rPr>
        <w:t xml:space="preserve">Amenajările de șantier nu se vor extinde în afara suprafețelor prestabilite. </w:t>
      </w:r>
    </w:p>
    <w:p w:rsidR="004F02D9" w:rsidRPr="00EC13D4" w:rsidRDefault="004F02D9" w:rsidP="006865E9">
      <w:pPr>
        <w:pStyle w:val="ListParagraph"/>
        <w:numPr>
          <w:ilvl w:val="0"/>
          <w:numId w:val="49"/>
        </w:numPr>
        <w:tabs>
          <w:tab w:val="left" w:pos="990"/>
        </w:tabs>
        <w:autoSpaceDE w:val="0"/>
        <w:autoSpaceDN w:val="0"/>
        <w:adjustRightInd w:val="0"/>
        <w:spacing w:after="123" w:line="240" w:lineRule="auto"/>
        <w:ind w:left="0" w:firstLine="720"/>
        <w:jc w:val="both"/>
        <w:rPr>
          <w:rFonts w:ascii="Arial" w:hAnsi="Arial" w:cs="Arial"/>
          <w:i/>
          <w:color w:val="000000"/>
        </w:rPr>
      </w:pPr>
      <w:r w:rsidRPr="00EC13D4">
        <w:rPr>
          <w:rFonts w:ascii="Arial" w:hAnsi="Arial" w:cs="Arial"/>
          <w:i/>
          <w:color w:val="000000"/>
        </w:rPr>
        <w:t>Limitarea pe cât posibil a spațiilor de depozitare a materialelor de construcții, a parcărilor pentru autovehicule și utilaje, a spațiilor pentru baracamentele muncitorilor, a spațiilor de stocare temporară a deșeurilor ș.a</w:t>
      </w:r>
      <w:proofErr w:type="gramStart"/>
      <w:r w:rsidRPr="00EC13D4">
        <w:rPr>
          <w:rFonts w:ascii="Arial" w:hAnsi="Arial" w:cs="Arial"/>
          <w:i/>
          <w:color w:val="000000"/>
        </w:rPr>
        <w:t>..</w:t>
      </w:r>
      <w:proofErr w:type="gramEnd"/>
      <w:r w:rsidRPr="00EC13D4">
        <w:rPr>
          <w:rFonts w:ascii="Arial" w:hAnsi="Arial" w:cs="Arial"/>
          <w:i/>
          <w:color w:val="000000"/>
        </w:rPr>
        <w:t xml:space="preserve"> </w:t>
      </w:r>
    </w:p>
    <w:p w:rsidR="004F02D9" w:rsidRPr="00475F7A" w:rsidRDefault="008D5616" w:rsidP="006865E9">
      <w:pPr>
        <w:pStyle w:val="ListParagraph"/>
        <w:numPr>
          <w:ilvl w:val="0"/>
          <w:numId w:val="49"/>
        </w:numPr>
        <w:tabs>
          <w:tab w:val="left" w:pos="990"/>
        </w:tabs>
        <w:autoSpaceDE w:val="0"/>
        <w:autoSpaceDN w:val="0"/>
        <w:adjustRightInd w:val="0"/>
        <w:spacing w:after="0" w:line="240" w:lineRule="auto"/>
        <w:ind w:left="0" w:firstLine="720"/>
        <w:jc w:val="both"/>
        <w:rPr>
          <w:rFonts w:ascii="Arial" w:hAnsi="Arial" w:cs="Arial"/>
          <w:i/>
          <w:color w:val="000000"/>
        </w:rPr>
      </w:pPr>
      <w:r>
        <w:rPr>
          <w:rFonts w:ascii="Arial" w:hAnsi="Arial" w:cs="Arial"/>
          <w:i/>
          <w:color w:val="000000"/>
        </w:rPr>
        <w:t>Lucrări din interiorul situ</w:t>
      </w:r>
      <w:r w:rsidR="004F02D9" w:rsidRPr="00EC13D4">
        <w:rPr>
          <w:rFonts w:ascii="Arial" w:hAnsi="Arial" w:cs="Arial"/>
          <w:i/>
          <w:color w:val="000000"/>
        </w:rPr>
        <w:t>rilor de importanță comunitară se vor desfășura evitând perioada de reproducere a speciilor de nevertebrate de interes comunitar. Nu se vor executa lucrări majore în perioada mai-iunie, august-septembrie</w:t>
      </w:r>
      <w:r w:rsidR="004F02D9" w:rsidRPr="00EC13D4">
        <w:rPr>
          <w:rFonts w:ascii="Arial" w:hAnsi="Arial" w:cs="Arial"/>
          <w:b/>
          <w:bCs/>
          <w:i/>
          <w:color w:val="000000"/>
        </w:rPr>
        <w:t xml:space="preserve">. </w:t>
      </w:r>
    </w:p>
    <w:p w:rsidR="00475F7A" w:rsidRPr="00EC13D4" w:rsidRDefault="00475F7A" w:rsidP="00475F7A">
      <w:pPr>
        <w:pStyle w:val="ListParagraph"/>
        <w:tabs>
          <w:tab w:val="left" w:pos="990"/>
        </w:tabs>
        <w:autoSpaceDE w:val="0"/>
        <w:autoSpaceDN w:val="0"/>
        <w:adjustRightInd w:val="0"/>
        <w:spacing w:after="0" w:line="240" w:lineRule="auto"/>
        <w:jc w:val="both"/>
        <w:rPr>
          <w:rFonts w:ascii="Arial" w:hAnsi="Arial" w:cs="Arial"/>
          <w:i/>
          <w:color w:val="000000"/>
        </w:rPr>
      </w:pPr>
    </w:p>
    <w:p w:rsidR="004F02D9" w:rsidRPr="00DF41BD" w:rsidRDefault="004F02D9" w:rsidP="006865E9">
      <w:pPr>
        <w:pStyle w:val="ListParagraph"/>
        <w:numPr>
          <w:ilvl w:val="0"/>
          <w:numId w:val="39"/>
        </w:numPr>
        <w:autoSpaceDE w:val="0"/>
        <w:autoSpaceDN w:val="0"/>
        <w:adjustRightInd w:val="0"/>
        <w:spacing w:after="0" w:line="240" w:lineRule="auto"/>
        <w:ind w:left="540" w:hanging="180"/>
        <w:rPr>
          <w:rFonts w:ascii="Arial" w:hAnsi="Arial" w:cs="Arial"/>
          <w:color w:val="000000"/>
          <w:u w:val="single"/>
        </w:rPr>
      </w:pPr>
      <w:r w:rsidRPr="00DF41BD">
        <w:rPr>
          <w:rFonts w:ascii="Arial" w:hAnsi="Arial" w:cs="Arial"/>
          <w:bCs/>
          <w:i/>
          <w:iCs/>
          <w:color w:val="000000"/>
          <w:u w:val="single"/>
        </w:rPr>
        <w:t xml:space="preserve">Măsuri de reducere a impactului asupra speciilor de păsări </w:t>
      </w:r>
    </w:p>
    <w:p w:rsidR="004F02D9" w:rsidRPr="00EC13D4" w:rsidRDefault="004F02D9" w:rsidP="006865E9">
      <w:pPr>
        <w:pStyle w:val="ListParagraph"/>
        <w:numPr>
          <w:ilvl w:val="0"/>
          <w:numId w:val="50"/>
        </w:numPr>
        <w:tabs>
          <w:tab w:val="left" w:pos="990"/>
        </w:tabs>
        <w:autoSpaceDE w:val="0"/>
        <w:autoSpaceDN w:val="0"/>
        <w:adjustRightInd w:val="0"/>
        <w:spacing w:after="0" w:line="240" w:lineRule="auto"/>
        <w:ind w:firstLine="0"/>
        <w:jc w:val="both"/>
        <w:rPr>
          <w:rFonts w:ascii="Arial" w:hAnsi="Arial" w:cs="Arial"/>
          <w:i/>
          <w:color w:val="000000"/>
        </w:rPr>
      </w:pPr>
      <w:r w:rsidRPr="00EC13D4">
        <w:rPr>
          <w:rFonts w:ascii="Arial" w:hAnsi="Arial" w:cs="Arial"/>
          <w:i/>
          <w:color w:val="000000"/>
        </w:rPr>
        <w:t xml:space="preserve">Amenajările de șantier nu se vor extinde în afara suprafețelor prestabilite. </w:t>
      </w:r>
    </w:p>
    <w:p w:rsidR="004F02D9" w:rsidRDefault="004F02D9" w:rsidP="006865E9">
      <w:pPr>
        <w:pStyle w:val="ListParagraph"/>
        <w:numPr>
          <w:ilvl w:val="0"/>
          <w:numId w:val="50"/>
        </w:numPr>
        <w:tabs>
          <w:tab w:val="left" w:pos="990"/>
        </w:tabs>
        <w:autoSpaceDE w:val="0"/>
        <w:autoSpaceDN w:val="0"/>
        <w:adjustRightInd w:val="0"/>
        <w:spacing w:after="0" w:line="240" w:lineRule="auto"/>
        <w:ind w:left="0" w:firstLine="720"/>
        <w:jc w:val="both"/>
        <w:rPr>
          <w:rFonts w:ascii="Arial" w:hAnsi="Arial" w:cs="Arial"/>
          <w:i/>
          <w:color w:val="000000"/>
        </w:rPr>
      </w:pPr>
      <w:r w:rsidRPr="00EC13D4">
        <w:rPr>
          <w:rFonts w:ascii="Arial" w:hAnsi="Arial" w:cs="Arial"/>
          <w:i/>
          <w:color w:val="000000"/>
        </w:rPr>
        <w:t xml:space="preserve">Lucrările se vor efectua în afara sezonului de reproducere pentru speciile de păsări țintă (1 aprilie – 30 iunie), activitățile antropice asociate șantierelor având influențe negative semnificative asupra speciilor de păsări în perioada de cuibărire. </w:t>
      </w:r>
    </w:p>
    <w:p w:rsidR="004F02D9" w:rsidRDefault="004F02D9" w:rsidP="006865E9">
      <w:pPr>
        <w:pStyle w:val="ListParagraph"/>
        <w:numPr>
          <w:ilvl w:val="0"/>
          <w:numId w:val="50"/>
        </w:numPr>
        <w:tabs>
          <w:tab w:val="left" w:pos="990"/>
        </w:tabs>
        <w:autoSpaceDE w:val="0"/>
        <w:autoSpaceDN w:val="0"/>
        <w:adjustRightInd w:val="0"/>
        <w:spacing w:after="0" w:line="240" w:lineRule="auto"/>
        <w:ind w:left="0" w:firstLine="720"/>
        <w:jc w:val="both"/>
        <w:rPr>
          <w:rFonts w:ascii="Arial" w:hAnsi="Arial" w:cs="Arial"/>
          <w:i/>
          <w:color w:val="000000"/>
        </w:rPr>
      </w:pPr>
      <w:r w:rsidRPr="00401E9B">
        <w:rPr>
          <w:rFonts w:ascii="Arial" w:hAnsi="Arial" w:cs="Arial"/>
          <w:i/>
          <w:color w:val="000000"/>
        </w:rPr>
        <w:t xml:space="preserve">Evitarea la maxim </w:t>
      </w:r>
      <w:proofErr w:type="gramStart"/>
      <w:r w:rsidRPr="00401E9B">
        <w:rPr>
          <w:rFonts w:ascii="Arial" w:hAnsi="Arial" w:cs="Arial"/>
          <w:i/>
          <w:color w:val="000000"/>
        </w:rPr>
        <w:t>a</w:t>
      </w:r>
      <w:proofErr w:type="gramEnd"/>
      <w:r w:rsidRPr="00401E9B">
        <w:rPr>
          <w:rFonts w:ascii="Arial" w:hAnsi="Arial" w:cs="Arial"/>
          <w:i/>
          <w:color w:val="000000"/>
        </w:rPr>
        <w:t xml:space="preserve"> îndepărtării vegetației lemnoase ripariene (arbori și arbuști) existentă de-a lungul râului, aflată între cursul de apă și dig, aceasta constituindu-se în habitat de cuibărit și hrănire pentru păsări. </w:t>
      </w:r>
    </w:p>
    <w:p w:rsidR="008D5616" w:rsidRDefault="008D5616" w:rsidP="008D5616">
      <w:pPr>
        <w:pStyle w:val="ListParagraph"/>
        <w:tabs>
          <w:tab w:val="left" w:pos="990"/>
        </w:tabs>
        <w:autoSpaceDE w:val="0"/>
        <w:autoSpaceDN w:val="0"/>
        <w:adjustRightInd w:val="0"/>
        <w:spacing w:after="0" w:line="240" w:lineRule="auto"/>
        <w:jc w:val="both"/>
        <w:rPr>
          <w:rFonts w:ascii="Arial" w:hAnsi="Arial" w:cs="Arial"/>
          <w:i/>
          <w:color w:val="000000"/>
        </w:rPr>
      </w:pPr>
    </w:p>
    <w:p w:rsidR="00475F7A" w:rsidRDefault="00475F7A" w:rsidP="008D5616">
      <w:pPr>
        <w:pStyle w:val="ListParagraph"/>
        <w:tabs>
          <w:tab w:val="left" w:pos="990"/>
        </w:tabs>
        <w:autoSpaceDE w:val="0"/>
        <w:autoSpaceDN w:val="0"/>
        <w:adjustRightInd w:val="0"/>
        <w:spacing w:after="0" w:line="240" w:lineRule="auto"/>
        <w:jc w:val="both"/>
        <w:rPr>
          <w:rFonts w:ascii="Arial" w:hAnsi="Arial" w:cs="Arial"/>
          <w:i/>
          <w:color w:val="000000"/>
        </w:rPr>
      </w:pPr>
    </w:p>
    <w:p w:rsidR="00475F7A" w:rsidRDefault="00475F7A" w:rsidP="008D5616">
      <w:pPr>
        <w:pStyle w:val="ListParagraph"/>
        <w:tabs>
          <w:tab w:val="left" w:pos="990"/>
        </w:tabs>
        <w:autoSpaceDE w:val="0"/>
        <w:autoSpaceDN w:val="0"/>
        <w:adjustRightInd w:val="0"/>
        <w:spacing w:after="0" w:line="240" w:lineRule="auto"/>
        <w:jc w:val="both"/>
        <w:rPr>
          <w:rFonts w:ascii="Arial" w:hAnsi="Arial" w:cs="Arial"/>
          <w:i/>
          <w:color w:val="000000"/>
        </w:rPr>
      </w:pPr>
    </w:p>
    <w:p w:rsidR="00475F7A" w:rsidRDefault="00475F7A" w:rsidP="008D5616">
      <w:pPr>
        <w:pStyle w:val="ListParagraph"/>
        <w:tabs>
          <w:tab w:val="left" w:pos="990"/>
        </w:tabs>
        <w:autoSpaceDE w:val="0"/>
        <w:autoSpaceDN w:val="0"/>
        <w:adjustRightInd w:val="0"/>
        <w:spacing w:after="0" w:line="240" w:lineRule="auto"/>
        <w:jc w:val="both"/>
        <w:rPr>
          <w:rFonts w:ascii="Arial" w:hAnsi="Arial" w:cs="Arial"/>
          <w:i/>
          <w:color w:val="000000"/>
        </w:rPr>
      </w:pPr>
    </w:p>
    <w:p w:rsidR="00E8556E" w:rsidRPr="00D115DE" w:rsidRDefault="00E8556E" w:rsidP="00D208ED">
      <w:pPr>
        <w:numPr>
          <w:ilvl w:val="0"/>
          <w:numId w:val="5"/>
        </w:numPr>
        <w:spacing w:after="0" w:line="240" w:lineRule="auto"/>
        <w:jc w:val="both"/>
        <w:rPr>
          <w:rFonts w:ascii="Arial" w:hAnsi="Arial" w:cs="Arial"/>
          <w:b/>
          <w:color w:val="000000"/>
        </w:rPr>
      </w:pPr>
      <w:r w:rsidRPr="00D115DE">
        <w:rPr>
          <w:rFonts w:ascii="Arial" w:hAnsi="Arial" w:cs="Arial"/>
          <w:b/>
          <w:color w:val="000000"/>
        </w:rPr>
        <w:lastRenderedPageBreak/>
        <w:t>Condiţii care trebuie respectate</w:t>
      </w:r>
    </w:p>
    <w:p w:rsidR="00E8556E" w:rsidRDefault="00E8556E" w:rsidP="00E8556E">
      <w:pPr>
        <w:autoSpaceDE w:val="0"/>
        <w:autoSpaceDN w:val="0"/>
        <w:adjustRightInd w:val="0"/>
        <w:spacing w:after="0" w:line="240" w:lineRule="auto"/>
        <w:jc w:val="both"/>
        <w:rPr>
          <w:rFonts w:ascii="Arial" w:hAnsi="Arial" w:cs="Arial"/>
          <w:color w:val="000000"/>
        </w:rPr>
      </w:pPr>
    </w:p>
    <w:p w:rsidR="00E8556E" w:rsidRPr="007B2209" w:rsidRDefault="00E8556E" w:rsidP="00D208ED">
      <w:pPr>
        <w:numPr>
          <w:ilvl w:val="0"/>
          <w:numId w:val="6"/>
        </w:numPr>
        <w:autoSpaceDE w:val="0"/>
        <w:autoSpaceDN w:val="0"/>
        <w:adjustRightInd w:val="0"/>
        <w:spacing w:after="0" w:line="240" w:lineRule="auto"/>
        <w:jc w:val="both"/>
        <w:rPr>
          <w:rFonts w:ascii="Arial" w:hAnsi="Arial" w:cs="Arial"/>
          <w:b/>
          <w:color w:val="000000"/>
        </w:rPr>
      </w:pPr>
      <w:r w:rsidRPr="007B2209">
        <w:rPr>
          <w:rFonts w:ascii="Arial" w:hAnsi="Arial" w:cs="Arial"/>
          <w:b/>
          <w:color w:val="000000"/>
        </w:rPr>
        <w:t>În timpul realizării proiectului:</w:t>
      </w:r>
    </w:p>
    <w:p w:rsidR="00E8556E" w:rsidRDefault="00E8556E" w:rsidP="00E8556E">
      <w:pPr>
        <w:autoSpaceDE w:val="0"/>
        <w:autoSpaceDN w:val="0"/>
        <w:adjustRightInd w:val="0"/>
        <w:spacing w:after="0" w:line="240" w:lineRule="auto"/>
        <w:ind w:left="720"/>
        <w:jc w:val="both"/>
        <w:rPr>
          <w:rFonts w:ascii="Arial" w:hAnsi="Arial" w:cs="Arial"/>
          <w:color w:val="000000"/>
        </w:rPr>
      </w:pPr>
    </w:p>
    <w:p w:rsidR="00E8556E" w:rsidRPr="00EB608D" w:rsidRDefault="00E8556E" w:rsidP="007B6FCC">
      <w:pPr>
        <w:numPr>
          <w:ilvl w:val="0"/>
          <w:numId w:val="17"/>
        </w:numPr>
        <w:autoSpaceDE w:val="0"/>
        <w:autoSpaceDN w:val="0"/>
        <w:adjustRightInd w:val="0"/>
        <w:spacing w:after="0" w:line="240" w:lineRule="auto"/>
        <w:jc w:val="both"/>
        <w:rPr>
          <w:rFonts w:ascii="Arial" w:hAnsi="Arial" w:cs="Arial"/>
          <w:b/>
          <w:color w:val="000000"/>
        </w:rPr>
      </w:pPr>
      <w:r w:rsidRPr="00EB608D">
        <w:rPr>
          <w:rFonts w:ascii="Arial" w:hAnsi="Arial" w:cs="Arial"/>
          <w:b/>
          <w:color w:val="000000"/>
        </w:rPr>
        <w:t>condiţii de ordin tehnic cerute prin prevederile actelor normative specifice</w:t>
      </w:r>
    </w:p>
    <w:p w:rsidR="00E8556E" w:rsidRDefault="00E8556E" w:rsidP="00E8556E">
      <w:pPr>
        <w:autoSpaceDE w:val="0"/>
        <w:autoSpaceDN w:val="0"/>
        <w:adjustRightInd w:val="0"/>
        <w:spacing w:after="0" w:line="240" w:lineRule="auto"/>
        <w:ind w:firstLine="720"/>
        <w:jc w:val="both"/>
        <w:rPr>
          <w:rFonts w:ascii="Arial" w:eastAsia="TTE3744978t00" w:hAnsi="Arial" w:cs="Arial"/>
          <w:i/>
        </w:rPr>
      </w:pPr>
      <w:r w:rsidRPr="00D115DE">
        <w:rPr>
          <w:rFonts w:ascii="Arial" w:eastAsia="TTE3744978t00" w:hAnsi="Arial" w:cs="Arial"/>
          <w:i/>
        </w:rPr>
        <w:t>Realizarea</w:t>
      </w:r>
      <w:r w:rsidR="00791D5C">
        <w:rPr>
          <w:rFonts w:ascii="Arial" w:eastAsia="TTE3744978t00" w:hAnsi="Arial" w:cs="Arial"/>
          <w:i/>
        </w:rPr>
        <w:t xml:space="preserve"> tuturor lucrărilor prevăzute, a</w:t>
      </w:r>
      <w:r w:rsidRPr="00D115DE">
        <w:rPr>
          <w:rFonts w:ascii="Arial" w:eastAsia="TTE3744978t00" w:hAnsi="Arial" w:cs="Arial"/>
          <w:i/>
        </w:rPr>
        <w:t xml:space="preserve"> pragu</w:t>
      </w:r>
      <w:r w:rsidR="00394CDA">
        <w:rPr>
          <w:rFonts w:ascii="Arial" w:eastAsia="TTE3744978t00" w:hAnsi="Arial" w:cs="Arial"/>
          <w:i/>
        </w:rPr>
        <w:t>rilor</w:t>
      </w:r>
      <w:r w:rsidRPr="00D115DE">
        <w:rPr>
          <w:rFonts w:ascii="Arial" w:eastAsia="TTE3744978t00" w:hAnsi="Arial" w:cs="Arial"/>
          <w:i/>
        </w:rPr>
        <w:t xml:space="preserve">, </w:t>
      </w:r>
      <w:r w:rsidR="00791D5C">
        <w:rPr>
          <w:rFonts w:ascii="Arial" w:eastAsia="TTE3744978t00" w:hAnsi="Arial" w:cs="Arial"/>
          <w:i/>
        </w:rPr>
        <w:t xml:space="preserve">a </w:t>
      </w:r>
      <w:r w:rsidRPr="00D115DE">
        <w:rPr>
          <w:rFonts w:ascii="Arial" w:eastAsia="TTE3744978t00" w:hAnsi="Arial" w:cs="Arial"/>
          <w:i/>
        </w:rPr>
        <w:t>lucrăril</w:t>
      </w:r>
      <w:r w:rsidR="00791D5C">
        <w:rPr>
          <w:rFonts w:ascii="Arial" w:eastAsia="TTE3744978t00" w:hAnsi="Arial" w:cs="Arial"/>
          <w:i/>
        </w:rPr>
        <w:t>or</w:t>
      </w:r>
      <w:r w:rsidRPr="00D115DE">
        <w:rPr>
          <w:rFonts w:ascii="Arial" w:eastAsia="TTE3744978t00" w:hAnsi="Arial" w:cs="Arial"/>
          <w:i/>
        </w:rPr>
        <w:t xml:space="preserve"> de protejare a malurilor şi</w:t>
      </w:r>
      <w:r w:rsidR="00791D5C">
        <w:rPr>
          <w:rFonts w:ascii="Arial" w:eastAsia="TTE3744978t00" w:hAnsi="Arial" w:cs="Arial"/>
          <w:i/>
        </w:rPr>
        <w:t xml:space="preserve"> a </w:t>
      </w:r>
      <w:r w:rsidRPr="00D115DE">
        <w:rPr>
          <w:rFonts w:ascii="Arial" w:eastAsia="TTE3744978t00" w:hAnsi="Arial" w:cs="Arial"/>
          <w:i/>
        </w:rPr>
        <w:t>cel</w:t>
      </w:r>
      <w:r w:rsidR="00791D5C">
        <w:rPr>
          <w:rFonts w:ascii="Arial" w:eastAsia="TTE3744978t00" w:hAnsi="Arial" w:cs="Arial"/>
          <w:i/>
        </w:rPr>
        <w:t>or</w:t>
      </w:r>
      <w:r w:rsidRPr="00D115DE">
        <w:rPr>
          <w:rFonts w:ascii="Arial" w:eastAsia="TTE3744978t00" w:hAnsi="Arial" w:cs="Arial"/>
          <w:i/>
        </w:rPr>
        <w:t xml:space="preserve"> de amenajare a albiei astfel încât să se respecte conectivitatea hid</w:t>
      </w:r>
      <w:r>
        <w:rPr>
          <w:rFonts w:ascii="Arial" w:eastAsia="TTE3744978t00" w:hAnsi="Arial" w:cs="Arial"/>
          <w:i/>
        </w:rPr>
        <w:t>raulică a râu</w:t>
      </w:r>
      <w:r w:rsidR="00791D5C">
        <w:rPr>
          <w:rFonts w:ascii="Arial" w:eastAsia="TTE3744978t00" w:hAnsi="Arial" w:cs="Arial"/>
          <w:i/>
        </w:rPr>
        <w:t>rilor</w:t>
      </w:r>
      <w:r w:rsidRPr="00D115DE">
        <w:rPr>
          <w:rFonts w:ascii="Arial" w:eastAsia="TTE3744978t00" w:hAnsi="Arial" w:cs="Arial"/>
          <w:i/>
        </w:rPr>
        <w:t>, în conformitate cu</w:t>
      </w:r>
      <w:r w:rsidR="00791D5C">
        <w:rPr>
          <w:rFonts w:ascii="Arial" w:eastAsia="TTE3744978t00" w:hAnsi="Arial" w:cs="Arial"/>
          <w:i/>
        </w:rPr>
        <w:t xml:space="preserve"> prevederile:</w:t>
      </w:r>
    </w:p>
    <w:p w:rsidR="00294049" w:rsidRDefault="00791D5C" w:rsidP="00294049">
      <w:pPr>
        <w:pStyle w:val="ListParagraph"/>
        <w:numPr>
          <w:ilvl w:val="0"/>
          <w:numId w:val="19"/>
        </w:numPr>
        <w:tabs>
          <w:tab w:val="left" w:pos="993"/>
        </w:tabs>
        <w:spacing w:after="0" w:line="240" w:lineRule="auto"/>
        <w:ind w:left="0" w:firstLine="706"/>
        <w:jc w:val="both"/>
        <w:rPr>
          <w:rFonts w:ascii="Arial" w:hAnsi="Arial"/>
          <w:i/>
          <w:lang w:val="ro-RO"/>
        </w:rPr>
      </w:pPr>
      <w:r w:rsidRPr="00791D5C">
        <w:rPr>
          <w:rFonts w:ascii="Arial" w:hAnsi="Arial"/>
          <w:i/>
          <w:lang w:val="ro-RO"/>
        </w:rPr>
        <w:t>Ordinul</w:t>
      </w:r>
      <w:r w:rsidR="00294049">
        <w:rPr>
          <w:rFonts w:ascii="Arial" w:hAnsi="Arial"/>
          <w:i/>
          <w:lang w:val="ro-RO"/>
        </w:rPr>
        <w:t>ui</w:t>
      </w:r>
      <w:r w:rsidRPr="00791D5C">
        <w:rPr>
          <w:rFonts w:ascii="Arial" w:hAnsi="Arial"/>
          <w:i/>
          <w:lang w:val="ro-RO"/>
        </w:rPr>
        <w:t xml:space="preserve"> MMDD nr. 1163/2007 privind aprobarea unor măsuri pentru îmbunătăţirea soluţiilor tehnice de proiectare şi de realizare a lucrărilor hidrotehnice de amenajare şi reamenajare a cursurilor de apă, pentru atingerea obiectivelor de mediu din domeniul apelor;</w:t>
      </w:r>
    </w:p>
    <w:p w:rsidR="00791D5C" w:rsidRPr="00294049" w:rsidRDefault="00791D5C" w:rsidP="00E8556E">
      <w:pPr>
        <w:pStyle w:val="ListParagraph"/>
        <w:numPr>
          <w:ilvl w:val="0"/>
          <w:numId w:val="19"/>
        </w:numPr>
        <w:tabs>
          <w:tab w:val="left" w:pos="993"/>
        </w:tabs>
        <w:autoSpaceDE w:val="0"/>
        <w:autoSpaceDN w:val="0"/>
        <w:adjustRightInd w:val="0"/>
        <w:spacing w:after="0" w:line="240" w:lineRule="auto"/>
        <w:ind w:left="0" w:firstLine="720"/>
        <w:jc w:val="both"/>
        <w:rPr>
          <w:rFonts w:ascii="Arial" w:eastAsia="TTE3744978t00" w:hAnsi="Arial" w:cs="Arial"/>
          <w:i/>
        </w:rPr>
      </w:pPr>
      <w:r w:rsidRPr="00294049">
        <w:rPr>
          <w:rFonts w:ascii="Arial" w:hAnsi="Arial"/>
          <w:i/>
          <w:lang w:val="ro-RO"/>
        </w:rPr>
        <w:t>Ordinul</w:t>
      </w:r>
      <w:r w:rsidR="00294049" w:rsidRPr="00294049">
        <w:rPr>
          <w:rFonts w:ascii="Arial" w:hAnsi="Arial"/>
          <w:i/>
          <w:lang w:val="ro-RO"/>
        </w:rPr>
        <w:t>ui</w:t>
      </w:r>
      <w:r w:rsidRPr="00294049">
        <w:rPr>
          <w:rFonts w:ascii="Arial" w:hAnsi="Arial"/>
          <w:i/>
          <w:lang w:val="ro-RO"/>
        </w:rPr>
        <w:t xml:space="preserve"> MMDD nr. 1215/2008 privind aprobarea Normativului tehnic pentru lucrări hidrotehnice NTLH - 001 „Criterii şi principii pentru evaluarea şi selectarea soluţiilor tehnice de proiectare şi realizare a lucrărilor hidrotehnice de amenajare/reamenajare a cursurilor de apă, pentru atingerea obiectivelo</w:t>
      </w:r>
      <w:r w:rsidR="00294049" w:rsidRPr="00294049">
        <w:rPr>
          <w:rFonts w:ascii="Arial" w:hAnsi="Arial"/>
          <w:i/>
          <w:lang w:val="ro-RO"/>
        </w:rPr>
        <w:t>r de mediu din domeniul apelor”.</w:t>
      </w:r>
    </w:p>
    <w:p w:rsidR="00E8556E" w:rsidRPr="00D115DE" w:rsidRDefault="00E8556E" w:rsidP="00E8556E">
      <w:pPr>
        <w:autoSpaceDE w:val="0"/>
        <w:autoSpaceDN w:val="0"/>
        <w:adjustRightInd w:val="0"/>
        <w:spacing w:after="0" w:line="240" w:lineRule="auto"/>
        <w:ind w:firstLine="720"/>
        <w:jc w:val="both"/>
        <w:rPr>
          <w:rFonts w:ascii="Arial" w:hAnsi="Arial" w:cs="Arial"/>
          <w:i/>
          <w:color w:val="000000"/>
        </w:rPr>
      </w:pPr>
      <w:proofErr w:type="gramStart"/>
      <w:r w:rsidRPr="00D115DE">
        <w:rPr>
          <w:rFonts w:ascii="Arial" w:eastAsia="TTE3744978t00" w:hAnsi="Arial" w:cs="Arial"/>
          <w:i/>
          <w:color w:val="000000"/>
        </w:rPr>
        <w:t xml:space="preserve">Mijloacele utilitare echipate cu motor vor respecta </w:t>
      </w:r>
      <w:r w:rsidRPr="00D37909">
        <w:rPr>
          <w:rFonts w:ascii="Arial" w:eastAsia="TTE3744978t00" w:hAnsi="Arial" w:cs="Arial"/>
          <w:i/>
        </w:rPr>
        <w:t>H.G. nr.</w:t>
      </w:r>
      <w:proofErr w:type="gramEnd"/>
      <w:r w:rsidRPr="00D37909">
        <w:rPr>
          <w:rFonts w:ascii="Arial" w:eastAsia="TTE3744978t00" w:hAnsi="Arial" w:cs="Arial"/>
          <w:i/>
        </w:rPr>
        <w:t xml:space="preserve"> 332/2007</w:t>
      </w:r>
      <w:r w:rsidRPr="00D115DE">
        <w:rPr>
          <w:rFonts w:ascii="Arial" w:eastAsia="TTE3744978t00" w:hAnsi="Arial" w:cs="Arial"/>
          <w:i/>
          <w:color w:val="000000"/>
        </w:rPr>
        <w:t xml:space="preserve"> pentru procedurile de aprobarea de tip a motoarelor destinate a fi montate pe maşini mobile nerutiere şi a motoarelor destinate vehiculelor pentru transportul rutier de persoane sau marfă şi stabilirea măsurilor de limitare a emisiilor gazoase şi de particule poluante provenite de la acestea, în scopul protecţiei atmosferei</w:t>
      </w:r>
      <w:r w:rsidR="00D37909">
        <w:rPr>
          <w:rFonts w:ascii="Arial" w:eastAsia="TTE3744978t00" w:hAnsi="Arial" w:cs="Arial"/>
          <w:i/>
          <w:color w:val="000000"/>
        </w:rPr>
        <w:t xml:space="preserve">, modificată şi completată prin HG nr. </w:t>
      </w:r>
      <w:proofErr w:type="gramStart"/>
      <w:r w:rsidR="00D37909">
        <w:rPr>
          <w:rFonts w:ascii="Arial" w:eastAsia="TTE3744978t00" w:hAnsi="Arial" w:cs="Arial"/>
          <w:i/>
          <w:color w:val="000000"/>
        </w:rPr>
        <w:t>133/2008, prin HG nr.</w:t>
      </w:r>
      <w:proofErr w:type="gramEnd"/>
      <w:r w:rsidR="00D37909">
        <w:rPr>
          <w:rFonts w:ascii="Arial" w:eastAsia="TTE3744978t00" w:hAnsi="Arial" w:cs="Arial"/>
          <w:i/>
          <w:color w:val="000000"/>
        </w:rPr>
        <w:t xml:space="preserve"> </w:t>
      </w:r>
      <w:proofErr w:type="gramStart"/>
      <w:r w:rsidR="00D37909">
        <w:rPr>
          <w:rFonts w:ascii="Arial" w:eastAsia="TTE3744978t00" w:hAnsi="Arial" w:cs="Arial"/>
          <w:i/>
          <w:color w:val="000000"/>
        </w:rPr>
        <w:t>684/2011, prin HG nr.</w:t>
      </w:r>
      <w:proofErr w:type="gramEnd"/>
      <w:r w:rsidR="00D37909">
        <w:rPr>
          <w:rFonts w:ascii="Arial" w:eastAsia="TTE3744978t00" w:hAnsi="Arial" w:cs="Arial"/>
          <w:i/>
          <w:color w:val="000000"/>
        </w:rPr>
        <w:t xml:space="preserve"> </w:t>
      </w:r>
      <w:proofErr w:type="gramStart"/>
      <w:r w:rsidR="00D37909">
        <w:rPr>
          <w:rFonts w:ascii="Arial" w:eastAsia="TTE3744978t00" w:hAnsi="Arial" w:cs="Arial"/>
          <w:i/>
          <w:color w:val="000000"/>
        </w:rPr>
        <w:t>829/2012 şi prin Ordinul M.E. nr.</w:t>
      </w:r>
      <w:proofErr w:type="gramEnd"/>
      <w:r w:rsidR="00D37909">
        <w:rPr>
          <w:rFonts w:ascii="Arial" w:eastAsia="TTE3744978t00" w:hAnsi="Arial" w:cs="Arial"/>
          <w:i/>
          <w:color w:val="000000"/>
        </w:rPr>
        <w:t xml:space="preserve"> </w:t>
      </w:r>
      <w:proofErr w:type="gramStart"/>
      <w:r w:rsidR="00D37909">
        <w:rPr>
          <w:rFonts w:ascii="Arial" w:eastAsia="TTE3744978t00" w:hAnsi="Arial" w:cs="Arial"/>
          <w:i/>
          <w:color w:val="000000"/>
        </w:rPr>
        <w:t>2004/2013</w:t>
      </w:r>
      <w:r w:rsidR="00164841">
        <w:rPr>
          <w:rFonts w:ascii="Arial" w:eastAsia="TTE3744978t00" w:hAnsi="Arial" w:cs="Arial"/>
          <w:i/>
          <w:color w:val="000000"/>
        </w:rPr>
        <w:t>.</w:t>
      </w:r>
      <w:proofErr w:type="gramEnd"/>
    </w:p>
    <w:p w:rsidR="00E8556E" w:rsidRPr="00AC6B8D" w:rsidRDefault="00AC6B8D" w:rsidP="00AC6B8D">
      <w:pPr>
        <w:tabs>
          <w:tab w:val="left" w:pos="360"/>
          <w:tab w:val="left" w:pos="720"/>
        </w:tabs>
        <w:autoSpaceDE w:val="0"/>
        <w:autoSpaceDN w:val="0"/>
        <w:adjustRightInd w:val="0"/>
        <w:spacing w:after="0" w:line="240" w:lineRule="auto"/>
        <w:jc w:val="both"/>
        <w:rPr>
          <w:rFonts w:ascii="Arial" w:hAnsi="Arial" w:cs="Arial"/>
          <w:bCs/>
          <w:i/>
          <w:lang w:val="ro-RO"/>
        </w:rPr>
      </w:pPr>
      <w:r>
        <w:rPr>
          <w:rFonts w:ascii="Arial" w:eastAsia="Times New Roman" w:hAnsi="Arial" w:cs="Arial"/>
          <w:i/>
          <w:color w:val="000000"/>
        </w:rPr>
        <w:tab/>
      </w:r>
      <w:r>
        <w:rPr>
          <w:rFonts w:ascii="Arial" w:eastAsia="Times New Roman" w:hAnsi="Arial" w:cs="Arial"/>
          <w:i/>
          <w:color w:val="000000"/>
        </w:rPr>
        <w:tab/>
      </w:r>
      <w:r w:rsidR="00823AC5">
        <w:rPr>
          <w:rFonts w:ascii="Arial" w:eastAsia="Times New Roman" w:hAnsi="Arial" w:cs="Arial"/>
          <w:i/>
          <w:color w:val="000000"/>
        </w:rPr>
        <w:t>Se impune f</w:t>
      </w:r>
      <w:r w:rsidRPr="00AC6B8D">
        <w:rPr>
          <w:rFonts w:ascii="Arial" w:eastAsia="TTE3744978t00" w:hAnsi="Arial" w:cs="Arial"/>
          <w:i/>
          <w:color w:val="000000"/>
        </w:rPr>
        <w:t xml:space="preserve">olosirea de utilaje care </w:t>
      </w:r>
      <w:proofErr w:type="gramStart"/>
      <w:r w:rsidRPr="00AC6B8D">
        <w:rPr>
          <w:rFonts w:ascii="Arial" w:eastAsia="TTE3744978t00" w:hAnsi="Arial" w:cs="Arial"/>
          <w:i/>
          <w:color w:val="000000"/>
        </w:rPr>
        <w:t>să fie verificate şi să</w:t>
      </w:r>
      <w:proofErr w:type="gramEnd"/>
      <w:r w:rsidRPr="00AC6B8D">
        <w:rPr>
          <w:rFonts w:ascii="Arial" w:eastAsia="TTE3744978t00" w:hAnsi="Arial" w:cs="Arial"/>
          <w:i/>
          <w:color w:val="000000"/>
        </w:rPr>
        <w:t xml:space="preserve"> corespundă normelor tehnice RAR</w:t>
      </w:r>
      <w:r w:rsidR="00823AC5">
        <w:rPr>
          <w:rFonts w:ascii="Arial" w:eastAsia="TTE3744978t00" w:hAnsi="Arial" w:cs="Arial"/>
          <w:i/>
          <w:color w:val="000000"/>
        </w:rPr>
        <w:t xml:space="preserve"> </w:t>
      </w:r>
      <w:r w:rsidR="00823AC5" w:rsidRPr="00D115DE">
        <w:rPr>
          <w:rFonts w:ascii="Arial" w:eastAsia="TTE3744978t00" w:hAnsi="Arial" w:cs="Arial"/>
          <w:i/>
          <w:color w:val="000000"/>
        </w:rPr>
        <w:t>ş</w:t>
      </w:r>
      <w:r w:rsidR="00823AC5">
        <w:rPr>
          <w:rFonts w:ascii="Arial" w:eastAsia="TTE3744978t00" w:hAnsi="Arial" w:cs="Arial"/>
          <w:i/>
          <w:color w:val="000000"/>
        </w:rPr>
        <w:t>i e</w:t>
      </w:r>
      <w:r w:rsidR="00E8556E" w:rsidRPr="00C46DCB">
        <w:rPr>
          <w:rFonts w:ascii="Arial" w:eastAsia="TTE3744978t00" w:hAnsi="Arial" w:cs="Arial"/>
          <w:i/>
        </w:rPr>
        <w:t>fectuarea reglajelor corespunzătoare la motoarele mijloacelor de producţie în conformitate cu condiţiile impuse de ITP.</w:t>
      </w:r>
    </w:p>
    <w:p w:rsidR="007B01A8" w:rsidRPr="007B01A8" w:rsidRDefault="00E8556E" w:rsidP="007B01A8">
      <w:pPr>
        <w:spacing w:after="0" w:line="240" w:lineRule="auto"/>
        <w:ind w:firstLine="720"/>
        <w:jc w:val="both"/>
        <w:rPr>
          <w:rFonts w:ascii="Arial" w:hAnsi="Arial" w:cs="Arial"/>
          <w:i/>
          <w:lang w:val="ro-RO"/>
        </w:rPr>
      </w:pPr>
      <w:r w:rsidRPr="00594C5B">
        <w:rPr>
          <w:rFonts w:ascii="Arial" w:hAnsi="Arial" w:cs="Arial"/>
          <w:i/>
          <w:lang w:val="ro-RO"/>
        </w:rPr>
        <w:t xml:space="preserve">Deşeurile de construcţie şi cele menajere vor fi gospodărite în conformitate cu prevederile </w:t>
      </w:r>
      <w:r w:rsidR="007B01A8" w:rsidRPr="00594C5B">
        <w:rPr>
          <w:rFonts w:ascii="Arial" w:hAnsi="Arial" w:cs="Arial"/>
          <w:i/>
          <w:lang w:val="ro-RO"/>
        </w:rPr>
        <w:t>Legii nr. 211/2011 privind regimul deşeurilor, republicată, modificată şi completată prin O.U.G. nr. 68/2016</w:t>
      </w:r>
      <w:r w:rsidR="007B01A8" w:rsidRPr="007B01A8">
        <w:rPr>
          <w:rFonts w:ascii="Arial" w:hAnsi="Arial" w:cs="Arial"/>
          <w:i/>
          <w:lang w:val="ro-RO"/>
        </w:rPr>
        <w:t>, conform prevederilor căreia titularul are următoarele obligaţii:</w:t>
      </w:r>
    </w:p>
    <w:p w:rsidR="007B01A8" w:rsidRPr="007B01A8" w:rsidRDefault="007B01A8" w:rsidP="006865E9">
      <w:pPr>
        <w:numPr>
          <w:ilvl w:val="0"/>
          <w:numId w:val="23"/>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încadreze fiecare tip de deşeu generat din propria activitate în lista deşeurilor aprobată de către Comisia Europeană, preluată în legislaţia naţională prin hotărâre de guvern;</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gestioneze deşeurile fără a pune în pericol sănătatea umană şi fără a dăuna mediului, în special:</w:t>
      </w:r>
    </w:p>
    <w:p w:rsidR="007B01A8" w:rsidRPr="007B01A8" w:rsidRDefault="007B01A8" w:rsidP="007B01A8">
      <w:pPr>
        <w:autoSpaceDE w:val="0"/>
        <w:autoSpaceDN w:val="0"/>
        <w:adjustRightInd w:val="0"/>
        <w:spacing w:after="0" w:line="240" w:lineRule="auto"/>
        <w:ind w:left="360"/>
        <w:jc w:val="both"/>
        <w:rPr>
          <w:rFonts w:ascii="Arial" w:hAnsi="Arial" w:cs="Arial"/>
          <w:i/>
          <w:lang w:val="ro-RO"/>
        </w:rPr>
      </w:pPr>
      <w:r w:rsidRPr="007B01A8">
        <w:rPr>
          <w:rFonts w:ascii="Arial" w:hAnsi="Arial" w:cs="Arial"/>
          <w:i/>
          <w:lang w:val="ro-RO"/>
        </w:rPr>
        <w:tab/>
      </w:r>
      <w:r w:rsidRPr="007B01A8">
        <w:rPr>
          <w:rFonts w:ascii="Arial" w:hAnsi="Arial" w:cs="Arial"/>
          <w:i/>
          <w:lang w:val="ro-RO"/>
        </w:rPr>
        <w:tab/>
        <w:t>- fără a genera riscuri pentru aer, apă, sol, faună sau floră;</w:t>
      </w:r>
    </w:p>
    <w:p w:rsidR="007B01A8" w:rsidRPr="007B01A8" w:rsidRDefault="007B01A8" w:rsidP="007B01A8">
      <w:pPr>
        <w:autoSpaceDE w:val="0"/>
        <w:autoSpaceDN w:val="0"/>
        <w:adjustRightInd w:val="0"/>
        <w:spacing w:after="0" w:line="240" w:lineRule="auto"/>
        <w:ind w:left="720" w:firstLine="720"/>
        <w:jc w:val="both"/>
        <w:rPr>
          <w:rFonts w:ascii="Arial" w:hAnsi="Arial" w:cs="Arial"/>
          <w:i/>
          <w:lang w:val="ro-RO"/>
        </w:rPr>
      </w:pPr>
      <w:r w:rsidRPr="007B01A8">
        <w:rPr>
          <w:rFonts w:ascii="Arial" w:hAnsi="Arial" w:cs="Arial"/>
          <w:i/>
          <w:lang w:val="ro-RO"/>
        </w:rPr>
        <w:t>- fără a crea disconfort din cauza zgomotului sau a mirosurilor;</w:t>
      </w:r>
    </w:p>
    <w:p w:rsidR="007B01A8" w:rsidRPr="007B01A8" w:rsidRDefault="007B01A8" w:rsidP="007B01A8">
      <w:pPr>
        <w:autoSpaceDE w:val="0"/>
        <w:autoSpaceDN w:val="0"/>
        <w:adjustRightInd w:val="0"/>
        <w:spacing w:after="0" w:line="240" w:lineRule="auto"/>
        <w:ind w:left="1080" w:firstLine="360"/>
        <w:jc w:val="both"/>
        <w:rPr>
          <w:rFonts w:ascii="Arial" w:hAnsi="Arial" w:cs="Arial"/>
          <w:i/>
          <w:lang w:val="ro-RO"/>
        </w:rPr>
      </w:pPr>
      <w:r w:rsidRPr="007B01A8">
        <w:rPr>
          <w:rFonts w:ascii="Arial" w:hAnsi="Arial" w:cs="Arial"/>
          <w:i/>
          <w:lang w:val="ro-RO"/>
        </w:rPr>
        <w:t>- fără a afecta negativ peisajul sau zonele de interes special;</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valorifice deşeurile cu respectarea ierarhiei deşeurilor şi a protecţiei sănătăţii populaţiei şi a mediului;</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colecteze separat cel puţin următoarele categorii de deşeuri: hârtie, metal, plastic şi sticlă şi să nu amestece aceste deşeuri;</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supună deşeurile care nu au fost valorificate unei operaţiuni de eliminare în condiţii de siguranţă, pentru protecţia sănătăţii populaţiei şi a mediului;</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efectueze operaţiunile de tratare sau să transfere aceste operaţiuni unui operator economic autorizat care desfăşoară activităţi de tratare a deşeurilor sau unui operator public ori privat de colectare a deşeurilor în conformitate cu prevederile prezentei legi, nefiind scutit de responsabilitatea pentru realizarea operaţiilor de valorificare ori de eliminare completă;</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transporte deşeurile numai la instalaţii autorizate pentru efectuarea operaţiunilor de tratare;</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desemneze o persoană din rândul angajaţilor proprii, care să urmărească şi să asigure îndeplinirea obligaţiilor prevăzute de prezenta lege sau să delege această obligaţie unei terţe persoane;</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colecteze, să transporte şi să stocheze separat diferitele categorii de deşeuri periculoase, în funcţie de proprietăţile fizico-chimice, de compatibilităţi şi de natura substanţelor de stingere care pot fi utilizate pentru fiecare categorie de deşeuri în caz de incendiu, astfel încât să se poată asigura un grad ridicat de protecţie a mediului şi a sănătăţii populaţiei, incluzând asigurarea trasabilităţii de la locul de generare la destinaţia finală;</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lastRenderedPageBreak/>
        <w:t>să asigure evidenţa gestiunii deşeurilor pentru fiecare tip de deşeu, în conformitate cu modelul prevăzut în anexa nr. 1 la Hotărârea Guvernului nr. 856/2002, cu completările ulterioare, şi să o transmită anual agenţiei judeţene pentru protecţia mediului;</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să ţină evidenţa cronologică a cantităţii, naturii, originii şi, după caz, a destinaţiei, a frecvenţei, a mijlocului de transport, a metodei de tratare, precum şi a operaţiunilor de eliminare/valorificare, să deţină documentele justificative conform cărora aceste operaţiuni de gestionare au fost efectuate şi să o pună la dispoziţia autorităţilor competente, la cererea acestora;</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b/>
          <w:i/>
          <w:lang w:val="ro-RO"/>
        </w:rPr>
      </w:pPr>
      <w:r w:rsidRPr="007B01A8">
        <w:rPr>
          <w:rFonts w:ascii="Arial" w:hAnsi="Arial" w:cs="Arial"/>
          <w:i/>
          <w:lang w:val="ro-RO"/>
        </w:rPr>
        <w:t>să permită accesul autorităţilor de inspecţie şi control pe amplasament şi la documentele care conţin informaţii referitoare la originea, natura, cantitatea şi destinaţia deşeurilor;</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b/>
          <w:i/>
          <w:lang w:val="ro-RO"/>
        </w:rPr>
      </w:pPr>
      <w:r w:rsidRPr="007B01A8">
        <w:rPr>
          <w:rFonts w:ascii="Arial" w:hAnsi="Arial" w:cs="Arial"/>
          <w:i/>
          <w:lang w:val="ro-RO"/>
        </w:rPr>
        <w:t>este interzisă abandonarea deşeurilor şi/sau depozitarea în locuri neautorizate şi generarea fenomenelor de poluare prin descărcări necontrolate în mediu;</w:t>
      </w:r>
    </w:p>
    <w:p w:rsidR="007B01A8" w:rsidRPr="007B01A8" w:rsidRDefault="007B01A8" w:rsidP="006865E9">
      <w:pPr>
        <w:numPr>
          <w:ilvl w:val="0"/>
          <w:numId w:val="22"/>
        </w:numPr>
        <w:autoSpaceDE w:val="0"/>
        <w:autoSpaceDN w:val="0"/>
        <w:adjustRightInd w:val="0"/>
        <w:spacing w:after="0" w:line="240" w:lineRule="auto"/>
        <w:jc w:val="both"/>
        <w:rPr>
          <w:rFonts w:ascii="Arial" w:hAnsi="Arial" w:cs="Arial"/>
          <w:i/>
          <w:lang w:val="ro-RO"/>
        </w:rPr>
      </w:pPr>
      <w:r w:rsidRPr="007B01A8">
        <w:rPr>
          <w:rFonts w:ascii="Arial" w:hAnsi="Arial" w:cs="Arial"/>
          <w:i/>
          <w:lang w:val="ro-RO"/>
        </w:rPr>
        <w:t>eliminarea deşeurilor în afara spaţiilor autorizate în acest scop este interzisă;</w:t>
      </w:r>
    </w:p>
    <w:p w:rsidR="00E8556E" w:rsidRPr="00D115DE" w:rsidRDefault="00E8556E" w:rsidP="007B01A8">
      <w:pPr>
        <w:spacing w:after="0" w:line="240" w:lineRule="auto"/>
        <w:ind w:firstLine="720"/>
        <w:jc w:val="both"/>
        <w:rPr>
          <w:rFonts w:ascii="Arial" w:hAnsi="Arial" w:cs="Arial"/>
          <w:i/>
          <w:lang w:val="ro-RO"/>
        </w:rPr>
      </w:pPr>
      <w:r w:rsidRPr="00D115DE">
        <w:rPr>
          <w:rFonts w:ascii="Arial" w:hAnsi="Arial" w:cs="Arial"/>
          <w:i/>
          <w:lang w:val="ro-RO"/>
        </w:rPr>
        <w:t>Se interzice utilizarea în construcţie a azbestului şi a materialelor care conţin azbest.</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proofErr w:type="gramStart"/>
      <w:r w:rsidRPr="00D115DE">
        <w:rPr>
          <w:rFonts w:ascii="Arial" w:eastAsia="Times New Roman" w:hAnsi="Arial" w:cs="Arial"/>
          <w:i/>
          <w:color w:val="000000"/>
        </w:rPr>
        <w:t>S</w:t>
      </w:r>
      <w:r w:rsidRPr="00D115DE">
        <w:rPr>
          <w:rFonts w:ascii="Arial" w:eastAsia="TTE3744978t00" w:hAnsi="Arial" w:cs="Arial"/>
          <w:i/>
          <w:color w:val="000000"/>
        </w:rPr>
        <w:t>e interzice staţionarea/blocarea utilajelor în albia râurilor</w:t>
      </w:r>
      <w:r w:rsidR="00164841">
        <w:rPr>
          <w:rFonts w:ascii="Arial" w:eastAsia="TTE3744978t00" w:hAnsi="Arial" w:cs="Arial"/>
          <w:i/>
          <w:color w:val="000000"/>
        </w:rPr>
        <w:t>.</w:t>
      </w:r>
      <w:proofErr w:type="gramEnd"/>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rPr>
      </w:pPr>
      <w:r w:rsidRPr="00D115DE">
        <w:rPr>
          <w:rFonts w:ascii="Arial" w:eastAsia="TTE3744978t00" w:hAnsi="Arial" w:cs="Arial"/>
          <w:i/>
        </w:rPr>
        <w:t xml:space="preserve">Lucrările nu se vor realiza în perioadele cu ape </w:t>
      </w:r>
      <w:proofErr w:type="gramStart"/>
      <w:r w:rsidRPr="00D115DE">
        <w:rPr>
          <w:rFonts w:ascii="Arial" w:eastAsia="TTE3744978t00" w:hAnsi="Arial" w:cs="Arial"/>
          <w:i/>
        </w:rPr>
        <w:t>mari</w:t>
      </w:r>
      <w:proofErr w:type="gramEnd"/>
      <w:r w:rsidRPr="00D115DE">
        <w:rPr>
          <w:rFonts w:ascii="Arial" w:eastAsia="TTE3744978t00" w:hAnsi="Arial" w:cs="Arial"/>
          <w:i/>
        </w:rPr>
        <w:t xml:space="preserve"> şi medii.</w:t>
      </w:r>
    </w:p>
    <w:p w:rsidR="00E8556E" w:rsidRPr="00D115DE" w:rsidRDefault="00E8556E" w:rsidP="00E8556E">
      <w:pPr>
        <w:tabs>
          <w:tab w:val="left" w:pos="720"/>
        </w:tabs>
        <w:autoSpaceDE w:val="0"/>
        <w:autoSpaceDN w:val="0"/>
        <w:adjustRightInd w:val="0"/>
        <w:spacing w:after="0" w:line="240" w:lineRule="auto"/>
        <w:jc w:val="both"/>
        <w:rPr>
          <w:rFonts w:ascii="Arial" w:eastAsia="TTE3744978t00" w:hAnsi="Arial" w:cs="Arial"/>
          <w:i/>
        </w:rPr>
      </w:pPr>
      <w:r w:rsidRPr="00D115DE">
        <w:rPr>
          <w:rFonts w:ascii="Arial" w:eastAsia="TTE3744978t00" w:hAnsi="Arial" w:cs="Arial"/>
          <w:i/>
        </w:rPr>
        <w:tab/>
        <w:t>D</w:t>
      </w:r>
      <w:r w:rsidR="00394CDA">
        <w:rPr>
          <w:rFonts w:ascii="Arial" w:eastAsia="TTE3744978t00" w:hAnsi="Arial" w:cs="Arial"/>
          <w:i/>
        </w:rPr>
        <w:t xml:space="preserve">acă </w:t>
      </w:r>
      <w:proofErr w:type="gramStart"/>
      <w:r w:rsidR="00394CDA">
        <w:rPr>
          <w:rFonts w:ascii="Arial" w:eastAsia="TTE3744978t00" w:hAnsi="Arial" w:cs="Arial"/>
          <w:i/>
        </w:rPr>
        <w:t>este necesară d</w:t>
      </w:r>
      <w:r w:rsidRPr="00D115DE">
        <w:rPr>
          <w:rFonts w:ascii="Arial" w:eastAsia="TTE3744978t00" w:hAnsi="Arial" w:cs="Arial"/>
          <w:i/>
        </w:rPr>
        <w:t>evierea temporară a cursu</w:t>
      </w:r>
      <w:r w:rsidR="00394CDA">
        <w:rPr>
          <w:rFonts w:ascii="Arial" w:eastAsia="TTE3744978t00" w:hAnsi="Arial" w:cs="Arial"/>
          <w:i/>
        </w:rPr>
        <w:t>rilor</w:t>
      </w:r>
      <w:r w:rsidRPr="00D115DE">
        <w:rPr>
          <w:rFonts w:ascii="Arial" w:eastAsia="TTE3744978t00" w:hAnsi="Arial" w:cs="Arial"/>
          <w:i/>
        </w:rPr>
        <w:t xml:space="preserve"> de apă</w:t>
      </w:r>
      <w:r w:rsidR="00394CDA">
        <w:rPr>
          <w:rFonts w:ascii="Arial" w:eastAsia="TTE3744978t00" w:hAnsi="Arial" w:cs="Arial"/>
          <w:i/>
        </w:rPr>
        <w:t>, aceasta</w:t>
      </w:r>
      <w:r w:rsidRPr="00D115DE">
        <w:rPr>
          <w:rFonts w:ascii="Arial" w:eastAsia="TTE3744978t00" w:hAnsi="Arial" w:cs="Arial"/>
          <w:i/>
        </w:rPr>
        <w:t xml:space="preserve"> se va face astfel încât să</w:t>
      </w:r>
      <w:proofErr w:type="gramEnd"/>
      <w:r w:rsidRPr="00D115DE">
        <w:rPr>
          <w:rFonts w:ascii="Arial" w:eastAsia="TTE3744978t00" w:hAnsi="Arial" w:cs="Arial"/>
          <w:i/>
        </w:rPr>
        <w:t xml:space="preserve"> nu inunde terenurile riverane.</w:t>
      </w:r>
    </w:p>
    <w:p w:rsidR="00E8556E" w:rsidRPr="00D115DE" w:rsidRDefault="00E8556E" w:rsidP="00E8556E">
      <w:pPr>
        <w:tabs>
          <w:tab w:val="left" w:pos="720"/>
        </w:tabs>
        <w:autoSpaceDE w:val="0"/>
        <w:autoSpaceDN w:val="0"/>
        <w:adjustRightInd w:val="0"/>
        <w:spacing w:after="0" w:line="240" w:lineRule="auto"/>
        <w:jc w:val="both"/>
        <w:rPr>
          <w:rFonts w:ascii="Arial" w:eastAsia="TTE3744978t00" w:hAnsi="Arial" w:cs="Arial"/>
          <w:i/>
        </w:rPr>
      </w:pPr>
      <w:r w:rsidRPr="00D115DE">
        <w:rPr>
          <w:rFonts w:ascii="Arial" w:eastAsia="TTE3744978t00" w:hAnsi="Arial" w:cs="Arial"/>
          <w:i/>
        </w:rPr>
        <w:tab/>
      </w:r>
      <w:proofErr w:type="gramStart"/>
      <w:r w:rsidRPr="00D115DE">
        <w:rPr>
          <w:rFonts w:ascii="Arial" w:eastAsia="TTE3744978t00" w:hAnsi="Arial" w:cs="Arial"/>
          <w:i/>
        </w:rPr>
        <w:t>Nu se vor depozita în albie materiale rezultate sau folosite la executarea lucrărilor.</w:t>
      </w:r>
      <w:proofErr w:type="gramEnd"/>
      <w:r w:rsidRPr="00D115DE">
        <w:rPr>
          <w:rFonts w:ascii="Arial" w:eastAsia="TTE3744978t00" w:hAnsi="Arial" w:cs="Arial"/>
          <w:i/>
        </w:rPr>
        <w:t xml:space="preserve"> Se interzice degradarea albiei şi a malurilor cursurilor de </w:t>
      </w:r>
      <w:proofErr w:type="gramStart"/>
      <w:r w:rsidRPr="00D115DE">
        <w:rPr>
          <w:rFonts w:ascii="Arial" w:eastAsia="TTE3744978t00" w:hAnsi="Arial" w:cs="Arial"/>
          <w:i/>
        </w:rPr>
        <w:t>apă</w:t>
      </w:r>
      <w:proofErr w:type="gramEnd"/>
      <w:r w:rsidRPr="00D115DE">
        <w:rPr>
          <w:rFonts w:ascii="Arial" w:eastAsia="TTE3744978t00" w:hAnsi="Arial" w:cs="Arial"/>
          <w:i/>
        </w:rPr>
        <w:t>.</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proofErr w:type="gramStart"/>
      <w:r w:rsidRPr="00D115DE">
        <w:rPr>
          <w:rFonts w:ascii="Arial" w:eastAsia="TTE3744978t00" w:hAnsi="Arial" w:cs="Arial"/>
          <w:i/>
          <w:color w:val="000000"/>
        </w:rPr>
        <w:t>Se vor asigura în permanenţă materiale de intervenţie în caz de poluare accidentală – scurgeri de uleiuri sau carburanţi.</w:t>
      </w:r>
      <w:proofErr w:type="gramEnd"/>
    </w:p>
    <w:p w:rsidR="00E8556E" w:rsidRPr="00D115DE" w:rsidRDefault="00E8556E" w:rsidP="00E8556E">
      <w:pPr>
        <w:spacing w:after="0" w:line="240" w:lineRule="auto"/>
        <w:ind w:firstLine="720"/>
        <w:jc w:val="both"/>
        <w:rPr>
          <w:rFonts w:ascii="Arial" w:hAnsi="Arial" w:cs="Arial"/>
          <w:i/>
          <w:lang w:val="fr-FR"/>
        </w:rPr>
      </w:pPr>
      <w:r w:rsidRPr="00D115DE">
        <w:rPr>
          <w:rFonts w:ascii="Arial" w:hAnsi="Arial" w:cs="Arial"/>
          <w:i/>
          <w:lang w:val="fr-FR"/>
        </w:rPr>
        <w:t xml:space="preserve">Se interzice accesul pe drumurile publice cu utilaje, maşini de transport necurăţate. Titularul activităţii are obligaţia asigurării cu instalaţiile corespunzătoare acestui scop - instalaţii de spălare şi sistem colector </w:t>
      </w:r>
      <w:proofErr w:type="gramStart"/>
      <w:r w:rsidRPr="00D115DE">
        <w:rPr>
          <w:rFonts w:ascii="Arial" w:hAnsi="Arial" w:cs="Arial"/>
          <w:i/>
          <w:lang w:val="fr-FR"/>
        </w:rPr>
        <w:t>de ape</w:t>
      </w:r>
      <w:proofErr w:type="gramEnd"/>
      <w:r w:rsidRPr="00D115DE">
        <w:rPr>
          <w:rFonts w:ascii="Arial" w:hAnsi="Arial" w:cs="Arial"/>
          <w:i/>
          <w:lang w:val="fr-FR"/>
        </w:rPr>
        <w:t xml:space="preserve"> uzate.</w:t>
      </w:r>
    </w:p>
    <w:p w:rsidR="00E8556E" w:rsidRPr="00C46DCB" w:rsidRDefault="00E8556E" w:rsidP="00E8556E">
      <w:pPr>
        <w:autoSpaceDE w:val="0"/>
        <w:autoSpaceDN w:val="0"/>
        <w:adjustRightInd w:val="0"/>
        <w:spacing w:after="0" w:line="240" w:lineRule="auto"/>
        <w:ind w:firstLine="720"/>
        <w:jc w:val="both"/>
        <w:rPr>
          <w:rFonts w:ascii="Arial" w:hAnsi="Arial" w:cs="Arial"/>
          <w:i/>
          <w:lang w:val="ro-RO"/>
        </w:rPr>
      </w:pPr>
      <w:r w:rsidRPr="00C46DCB">
        <w:rPr>
          <w:rFonts w:ascii="Arial" w:hAnsi="Arial" w:cs="Arial"/>
          <w:i/>
          <w:lang w:val="fr-FR"/>
        </w:rPr>
        <w:t>Umectarea</w:t>
      </w:r>
      <w:r w:rsidRPr="00C46DCB">
        <w:rPr>
          <w:rFonts w:ascii="Arial" w:hAnsi="Arial" w:cs="Arial"/>
          <w:i/>
          <w:lang w:val="ro-RO"/>
        </w:rPr>
        <w:t xml:space="preserve"> drumurilor </w:t>
      </w:r>
      <w:proofErr w:type="gramStart"/>
      <w:r w:rsidRPr="00C46DCB">
        <w:rPr>
          <w:rFonts w:ascii="Arial" w:hAnsi="Arial" w:cs="Arial"/>
          <w:i/>
          <w:lang w:val="ro-RO"/>
        </w:rPr>
        <w:t>de acces</w:t>
      </w:r>
      <w:proofErr w:type="gramEnd"/>
      <w:r w:rsidRPr="00C46DCB">
        <w:rPr>
          <w:rFonts w:ascii="Arial" w:hAnsi="Arial" w:cs="Arial"/>
          <w:i/>
          <w:lang w:val="ro-RO"/>
        </w:rPr>
        <w:t xml:space="preserve"> în funcţie de condiţiile climatice din perioada executării lucrărilor, pentru evitarea ridicării pulberilor fine în atmosferă.</w:t>
      </w:r>
    </w:p>
    <w:p w:rsidR="00E8556E" w:rsidRDefault="00E8556E" w:rsidP="00E8556E">
      <w:pPr>
        <w:ind w:firstLine="720"/>
        <w:jc w:val="both"/>
        <w:rPr>
          <w:rFonts w:ascii="Arial" w:hAnsi="Arial" w:cs="Arial"/>
          <w:i/>
          <w:lang w:val="ro-RO"/>
        </w:rPr>
      </w:pPr>
      <w:r w:rsidRPr="007B01A8">
        <w:rPr>
          <w:rFonts w:ascii="Arial" w:hAnsi="Arial" w:cs="Arial"/>
          <w:i/>
          <w:snapToGrid w:val="0"/>
          <w:lang w:val="ro-RO"/>
        </w:rPr>
        <w:t>În cazul poluărilor accidentale se v</w:t>
      </w:r>
      <w:r w:rsidR="007B01A8" w:rsidRPr="007B01A8">
        <w:rPr>
          <w:rFonts w:ascii="Arial" w:hAnsi="Arial" w:cs="Arial"/>
          <w:i/>
          <w:snapToGrid w:val="0"/>
          <w:lang w:val="ro-RO"/>
        </w:rPr>
        <w:t>or</w:t>
      </w:r>
      <w:r w:rsidRPr="007B01A8">
        <w:rPr>
          <w:rFonts w:ascii="Arial" w:hAnsi="Arial" w:cs="Arial"/>
          <w:i/>
          <w:snapToGrid w:val="0"/>
          <w:lang w:val="ro-RO"/>
        </w:rPr>
        <w:t xml:space="preserve"> anunţa imediat APM </w:t>
      </w:r>
      <w:r w:rsidR="00164841" w:rsidRPr="007B01A8">
        <w:rPr>
          <w:rFonts w:ascii="Arial" w:hAnsi="Arial" w:cs="Arial"/>
          <w:i/>
          <w:snapToGrid w:val="0"/>
          <w:lang w:val="ro-RO"/>
        </w:rPr>
        <w:t xml:space="preserve">Bistriţa-Năsăud </w:t>
      </w:r>
      <w:r w:rsidRPr="007B01A8">
        <w:rPr>
          <w:rFonts w:ascii="Arial" w:hAnsi="Arial" w:cs="Arial"/>
          <w:i/>
          <w:snapToGrid w:val="0"/>
          <w:lang w:val="ro-RO"/>
        </w:rPr>
        <w:t>- tel. 0263 224064 şi Comisariatul Judeţean Bistriţa-Năsăud al Gărzii Naţionale de Mediu – tel. 0263 213194, iar poluatorul va suporta consecinţele prejudiciului creat şi înlăturarea urmărilor, conform Ordonanţei de urgenţă a guvernului nr. 195/2005, privind protecţia mediului,</w:t>
      </w:r>
      <w:r w:rsidRPr="00B97A4E">
        <w:rPr>
          <w:rFonts w:ascii="Arial" w:hAnsi="Arial" w:cs="Arial"/>
          <w:b/>
          <w:i/>
          <w:color w:val="FF0000"/>
          <w:lang w:val="ro-RO"/>
        </w:rPr>
        <w:t xml:space="preserve"> </w:t>
      </w:r>
      <w:r w:rsidR="007B01A8" w:rsidRPr="007B01A8">
        <w:rPr>
          <w:rFonts w:ascii="Arial" w:hAnsi="Arial" w:cs="Arial"/>
          <w:i/>
          <w:lang w:val="ro-RO"/>
        </w:rPr>
        <w:t>modificată, completată şi aprobată prin Legea nr. 265/2006, modificată şi completată cu Ordonanţa de Urgenţă a Guvernului nr. 114/2007, cu Ordonanţa de Urgenţă a Guvernului nr. 164/2008 aprobată de Legea 226/2013, cu Ordonanţa de Urgenţă a Guvernului nr. 58/2012, aprobată de Legea nr. 117/2013, cu Ordonanţa de Urgenţă a Guvernului nr. 9/2016</w:t>
      </w:r>
      <w:r w:rsidRPr="00F8082D">
        <w:rPr>
          <w:rFonts w:ascii="Arial" w:hAnsi="Arial" w:cs="Arial"/>
          <w:i/>
          <w:lang w:val="ro-RO"/>
        </w:rPr>
        <w:t>.</w:t>
      </w:r>
    </w:p>
    <w:p w:rsidR="003C4A86" w:rsidRDefault="00834130" w:rsidP="003C4A86">
      <w:pPr>
        <w:spacing w:after="0" w:line="240" w:lineRule="auto"/>
        <w:ind w:firstLine="720"/>
        <w:jc w:val="both"/>
        <w:rPr>
          <w:rFonts w:ascii="Arial" w:hAnsi="Arial" w:cs="Arial"/>
          <w:i/>
          <w:lang w:val="ro-RO"/>
        </w:rPr>
      </w:pPr>
      <w:r>
        <w:rPr>
          <w:rFonts w:ascii="Arial" w:hAnsi="Arial" w:cs="Arial"/>
          <w:i/>
          <w:lang w:val="ro-RO"/>
        </w:rPr>
        <w:t>*</w:t>
      </w:r>
      <w:r w:rsidR="003C4A86">
        <w:rPr>
          <w:rFonts w:ascii="Arial" w:hAnsi="Arial" w:cs="Arial"/>
          <w:i/>
          <w:lang w:val="ro-RO"/>
        </w:rPr>
        <w:t xml:space="preserve">Respectarea condiţiilor impuse prin </w:t>
      </w:r>
      <w:r w:rsidR="003C4A86" w:rsidRPr="005657D1">
        <w:rPr>
          <w:rFonts w:ascii="Arial" w:hAnsi="Arial" w:cs="Arial"/>
          <w:i/>
          <w:color w:val="000000"/>
        </w:rPr>
        <w:t xml:space="preserve">Avizul favorabil nr. </w:t>
      </w:r>
      <w:r w:rsidR="003C4A86" w:rsidRPr="005657D1">
        <w:rPr>
          <w:rFonts w:ascii="Arial" w:hAnsi="Arial" w:cs="Arial"/>
          <w:i/>
          <w:lang w:val="ro-RO"/>
        </w:rPr>
        <w:t xml:space="preserve">3672/110/16.10.2017 </w:t>
      </w:r>
      <w:r w:rsidR="003C4A86">
        <w:rPr>
          <w:rFonts w:ascii="Arial" w:hAnsi="Arial" w:cs="Arial"/>
          <w:i/>
          <w:lang w:val="ro-RO"/>
        </w:rPr>
        <w:t xml:space="preserve">și prin Punctul de vedere nr. 4220/20.11.2017 </w:t>
      </w:r>
      <w:r w:rsidR="003C4A86" w:rsidRPr="005657D1">
        <w:rPr>
          <w:rFonts w:ascii="Arial" w:hAnsi="Arial" w:cs="Arial"/>
          <w:i/>
          <w:lang w:val="ro-RO"/>
        </w:rPr>
        <w:t>al</w:t>
      </w:r>
      <w:r w:rsidR="003C4A86">
        <w:rPr>
          <w:rFonts w:ascii="Arial" w:hAnsi="Arial" w:cs="Arial"/>
          <w:i/>
          <w:lang w:val="ro-RO"/>
        </w:rPr>
        <w:t>e</w:t>
      </w:r>
      <w:r w:rsidR="003C4A86" w:rsidRPr="005657D1">
        <w:rPr>
          <w:rFonts w:ascii="Arial" w:hAnsi="Arial" w:cs="Arial"/>
          <w:i/>
          <w:lang w:val="ro-RO"/>
        </w:rPr>
        <w:t xml:space="preserve"> Asociației Proprietarilor de Pădure Bistricioara</w:t>
      </w:r>
      <w:r w:rsidR="00B65D15">
        <w:rPr>
          <w:rFonts w:ascii="Arial" w:hAnsi="Arial" w:cs="Arial"/>
          <w:i/>
          <w:lang w:val="ro-RO"/>
        </w:rPr>
        <w:t xml:space="preserve"> </w:t>
      </w:r>
      <w:r w:rsidR="00B65D15" w:rsidRPr="005657D1">
        <w:rPr>
          <w:rFonts w:ascii="Arial" w:hAnsi="Arial" w:cs="Arial"/>
          <w:i/>
          <w:lang w:val="ro-RO"/>
        </w:rPr>
        <w:t>Bistrița Bîrgăului</w:t>
      </w:r>
      <w:r w:rsidR="003C4A86" w:rsidRPr="005657D1">
        <w:rPr>
          <w:rFonts w:ascii="Arial" w:hAnsi="Arial" w:cs="Arial"/>
          <w:i/>
          <w:lang w:val="ro-RO"/>
        </w:rPr>
        <w:t>, Ocolul Silvic Bistrița Bîrgăului, în calitate de</w:t>
      </w:r>
      <w:r w:rsidR="003C4A86" w:rsidRPr="009B0141">
        <w:rPr>
          <w:rFonts w:ascii="Arial" w:hAnsi="Arial" w:cs="Arial"/>
          <w:i/>
          <w:lang w:val="ro-RO"/>
        </w:rPr>
        <w:t xml:space="preserve"> custode al sitului Natura 2000 ROSCI0051 Cușma</w:t>
      </w:r>
      <w:r w:rsidR="003C4A86">
        <w:rPr>
          <w:rFonts w:ascii="Arial" w:hAnsi="Arial" w:cs="Arial"/>
          <w:i/>
          <w:lang w:val="ro-RO"/>
        </w:rPr>
        <w:t>:</w:t>
      </w:r>
    </w:p>
    <w:p w:rsidR="003C4A86" w:rsidRDefault="003F15DE" w:rsidP="003F15DE">
      <w:pPr>
        <w:spacing w:after="0" w:line="240" w:lineRule="auto"/>
        <w:ind w:firstLine="720"/>
        <w:jc w:val="both"/>
        <w:rPr>
          <w:rFonts w:ascii="Arial" w:hAnsi="Arial" w:cs="Arial"/>
          <w:i/>
          <w:lang w:val="ro-RO"/>
        </w:rPr>
      </w:pPr>
      <w:r>
        <w:rPr>
          <w:rFonts w:ascii="Arial" w:hAnsi="Arial" w:cs="Arial"/>
          <w:i/>
          <w:lang w:val="ro-RO"/>
        </w:rPr>
        <w:t>Lucrări de punere în siguranţă a barajului Colibiţa</w:t>
      </w:r>
    </w:p>
    <w:p w:rsidR="003C4A86" w:rsidRDefault="003C4A86" w:rsidP="003C4A86">
      <w:pPr>
        <w:spacing w:after="0" w:line="240" w:lineRule="auto"/>
        <w:jc w:val="both"/>
        <w:rPr>
          <w:rFonts w:ascii="Arial" w:hAnsi="Arial" w:cs="Arial"/>
          <w:i/>
          <w:lang w:val="ro-RO"/>
        </w:rPr>
      </w:pPr>
      <w:r>
        <w:rPr>
          <w:rFonts w:ascii="Arial" w:hAnsi="Arial" w:cs="Arial"/>
          <w:i/>
          <w:lang w:val="ro-RO"/>
        </w:rPr>
        <w:t>- recoltarea prin pescuit industrial a peştelui existent în acumularea Colibiţa înainte de golirea acesteia şi valorificarea peştelui, fondurile obţinute creând premisele unei viitoare populări</w:t>
      </w:r>
      <w:r w:rsidR="00823AC5">
        <w:rPr>
          <w:rFonts w:ascii="Arial" w:hAnsi="Arial" w:cs="Arial"/>
          <w:i/>
          <w:lang w:val="ro-RO"/>
        </w:rPr>
        <w:t>,</w:t>
      </w:r>
    </w:p>
    <w:p w:rsidR="003C4A86" w:rsidRDefault="003C4A86" w:rsidP="003C4A86">
      <w:pPr>
        <w:spacing w:after="0" w:line="240" w:lineRule="auto"/>
        <w:jc w:val="both"/>
        <w:rPr>
          <w:rFonts w:ascii="Arial" w:hAnsi="Arial" w:cs="Arial"/>
          <w:i/>
          <w:lang w:val="ro-RO"/>
        </w:rPr>
      </w:pPr>
      <w:r>
        <w:rPr>
          <w:rFonts w:ascii="Arial" w:hAnsi="Arial" w:cs="Arial"/>
          <w:i/>
          <w:lang w:val="ro-RO"/>
        </w:rPr>
        <w:t xml:space="preserve">- pentru stabilizarea versanţilor lacului şi stoparea eventualelor fenomene de alunecări de teren se propune ca lucrările de consolidare şi protecţie specifice cum ar fi: plasă, ancore şi torcret pentru protecţia versanţilor adiacenţi drumului de contur al lacului, precum şi forajele hidrogeologice pentru urmărirea nivelului hidrostatic al apei, să fie desfăşurate înainte şi concomitent cu golirea controlată a acumulării, acolo unde fenomenul de acumulare este deja prezent; </w:t>
      </w:r>
    </w:p>
    <w:p w:rsidR="003F15DE" w:rsidRDefault="003F15DE" w:rsidP="003C4A86">
      <w:pPr>
        <w:spacing w:after="0" w:line="240" w:lineRule="auto"/>
        <w:jc w:val="both"/>
        <w:rPr>
          <w:rFonts w:ascii="Arial" w:hAnsi="Arial" w:cs="Arial"/>
          <w:i/>
          <w:lang w:val="ro-RO"/>
        </w:rPr>
      </w:pPr>
      <w:r>
        <w:rPr>
          <w:rFonts w:ascii="Arial" w:hAnsi="Arial" w:cs="Arial"/>
          <w:i/>
          <w:lang w:val="ro-RO"/>
        </w:rPr>
        <w:t>- atât golirea cât şi reumplerea acumulării se vor face cu respectarea întocmai a condiţiilor tehnice prevăzute în Regulamentul de exploatare al acumulării Colibiţa</w:t>
      </w:r>
      <w:r w:rsidR="00823AC5">
        <w:rPr>
          <w:rFonts w:ascii="Arial" w:hAnsi="Arial" w:cs="Arial"/>
          <w:i/>
          <w:lang w:val="ro-RO"/>
        </w:rPr>
        <w:t>.</w:t>
      </w:r>
    </w:p>
    <w:p w:rsidR="003F15DE" w:rsidRPr="005506C1" w:rsidRDefault="003F15DE" w:rsidP="003C4A86">
      <w:pPr>
        <w:spacing w:after="0" w:line="240" w:lineRule="auto"/>
        <w:jc w:val="both"/>
        <w:rPr>
          <w:rFonts w:ascii="Arial" w:eastAsia="TTE3744978t00" w:hAnsi="Arial" w:cs="Arial"/>
          <w:i/>
        </w:rPr>
      </w:pPr>
      <w:r>
        <w:rPr>
          <w:rFonts w:ascii="Arial" w:eastAsia="TTE3744978t00" w:hAnsi="Arial" w:cs="Arial"/>
          <w:i/>
          <w:color w:val="FF0000"/>
        </w:rPr>
        <w:tab/>
      </w:r>
      <w:r w:rsidRPr="005506C1">
        <w:rPr>
          <w:rFonts w:ascii="Arial" w:eastAsia="TTE3744978t00" w:hAnsi="Arial" w:cs="Arial"/>
          <w:i/>
        </w:rPr>
        <w:t xml:space="preserve">Lucrări de amenajare </w:t>
      </w:r>
      <w:proofErr w:type="gramStart"/>
      <w:r w:rsidRPr="005506C1">
        <w:rPr>
          <w:rFonts w:ascii="Arial" w:eastAsia="TTE3744978t00" w:hAnsi="Arial" w:cs="Arial"/>
          <w:i/>
        </w:rPr>
        <w:t>a</w:t>
      </w:r>
      <w:proofErr w:type="gramEnd"/>
      <w:r w:rsidRPr="005506C1">
        <w:rPr>
          <w:rFonts w:ascii="Arial" w:eastAsia="TTE3744978t00" w:hAnsi="Arial" w:cs="Arial"/>
          <w:i/>
        </w:rPr>
        <w:t xml:space="preserve"> albiei</w:t>
      </w:r>
    </w:p>
    <w:p w:rsidR="003F15DE" w:rsidRPr="005506C1" w:rsidRDefault="003F15DE" w:rsidP="003C4A86">
      <w:pPr>
        <w:spacing w:after="0" w:line="240" w:lineRule="auto"/>
        <w:jc w:val="both"/>
        <w:rPr>
          <w:rFonts w:ascii="Arial" w:eastAsia="TTE3744978t00" w:hAnsi="Arial" w:cs="Arial"/>
          <w:i/>
        </w:rPr>
      </w:pPr>
      <w:r w:rsidRPr="005506C1">
        <w:rPr>
          <w:rFonts w:ascii="Arial" w:eastAsia="TTE3744978t00" w:hAnsi="Arial" w:cs="Arial"/>
          <w:i/>
        </w:rPr>
        <w:t xml:space="preserve">- </w:t>
      </w:r>
      <w:proofErr w:type="gramStart"/>
      <w:r w:rsidRPr="005506C1">
        <w:rPr>
          <w:rFonts w:ascii="Arial" w:eastAsia="TTE3744978t00" w:hAnsi="Arial" w:cs="Arial"/>
          <w:i/>
        </w:rPr>
        <w:t>măsurile</w:t>
      </w:r>
      <w:proofErr w:type="gramEnd"/>
      <w:r w:rsidRPr="005506C1">
        <w:rPr>
          <w:rFonts w:ascii="Arial" w:eastAsia="TTE3744978t00" w:hAnsi="Arial" w:cs="Arial"/>
          <w:i/>
        </w:rPr>
        <w:t xml:space="preserve"> de diminuare a impactului vor fi incluse în proiectul tehnic, pe baza căruia se va depune cererea de finanţare pentru proiect;</w:t>
      </w:r>
    </w:p>
    <w:p w:rsidR="003F15DE" w:rsidRPr="005506C1" w:rsidRDefault="003F15DE" w:rsidP="003C4A86">
      <w:pPr>
        <w:spacing w:after="0" w:line="240" w:lineRule="auto"/>
        <w:jc w:val="both"/>
        <w:rPr>
          <w:rFonts w:ascii="Arial" w:eastAsia="TTE3744978t00" w:hAnsi="Arial" w:cs="Arial"/>
          <w:i/>
        </w:rPr>
      </w:pPr>
      <w:r w:rsidRPr="005506C1">
        <w:rPr>
          <w:rFonts w:ascii="Arial" w:eastAsia="TTE3744978t00" w:hAnsi="Arial" w:cs="Arial"/>
          <w:i/>
        </w:rPr>
        <w:t xml:space="preserve">- </w:t>
      </w:r>
      <w:proofErr w:type="gramStart"/>
      <w:r w:rsidRPr="005506C1">
        <w:rPr>
          <w:rFonts w:ascii="Arial" w:eastAsia="TTE3744978t00" w:hAnsi="Arial" w:cs="Arial"/>
          <w:i/>
        </w:rPr>
        <w:t>respectarea</w:t>
      </w:r>
      <w:proofErr w:type="gramEnd"/>
      <w:r w:rsidRPr="005506C1">
        <w:rPr>
          <w:rFonts w:ascii="Arial" w:eastAsia="TTE3744978t00" w:hAnsi="Arial" w:cs="Arial"/>
          <w:i/>
        </w:rPr>
        <w:t xml:space="preserve"> cu maximă stricteţe a graficelor de eşalonare a lucrărilor, a perioadelor calendaristice în care lucrările în albie sunt interzise;</w:t>
      </w:r>
    </w:p>
    <w:p w:rsidR="003F15DE" w:rsidRPr="005506C1" w:rsidRDefault="003F15DE" w:rsidP="003C4A86">
      <w:pPr>
        <w:spacing w:after="0" w:line="240" w:lineRule="auto"/>
        <w:jc w:val="both"/>
        <w:rPr>
          <w:rFonts w:ascii="Arial" w:eastAsia="TTE3744978t00" w:hAnsi="Arial" w:cs="Arial"/>
          <w:i/>
        </w:rPr>
      </w:pPr>
      <w:r w:rsidRPr="005506C1">
        <w:rPr>
          <w:rFonts w:ascii="Arial" w:eastAsia="TTE3744978t00" w:hAnsi="Arial" w:cs="Arial"/>
          <w:i/>
        </w:rPr>
        <w:lastRenderedPageBreak/>
        <w:t xml:space="preserve">- </w:t>
      </w:r>
      <w:proofErr w:type="gramStart"/>
      <w:r w:rsidRPr="005506C1">
        <w:rPr>
          <w:rFonts w:ascii="Arial" w:eastAsia="TTE3744978t00" w:hAnsi="Arial" w:cs="Arial"/>
          <w:i/>
        </w:rPr>
        <w:t>refacerea</w:t>
      </w:r>
      <w:proofErr w:type="gramEnd"/>
      <w:r w:rsidRPr="005506C1">
        <w:rPr>
          <w:rFonts w:ascii="Arial" w:eastAsia="TTE3744978t00" w:hAnsi="Arial" w:cs="Arial"/>
          <w:i/>
        </w:rPr>
        <w:t xml:space="preserve"> urgent</w:t>
      </w:r>
      <w:r w:rsidR="00823AC5">
        <w:rPr>
          <w:rFonts w:ascii="Arial" w:hAnsi="Arial" w:cs="Arial"/>
          <w:i/>
          <w:lang w:val="ro-RO"/>
        </w:rPr>
        <w:t>ă</w:t>
      </w:r>
      <w:r w:rsidRPr="005506C1">
        <w:rPr>
          <w:rFonts w:ascii="Arial" w:eastAsia="TTE3744978t00" w:hAnsi="Arial" w:cs="Arial"/>
          <w:i/>
        </w:rPr>
        <w:t xml:space="preserve"> a habitatului prioritar 91 E0* şi, împreună cu custodele, stabilirea de măsuri de realizare a interconectivităţii habitatelor de acest gen şi de extindere a acestuia în raza sitului Cuşma;</w:t>
      </w:r>
    </w:p>
    <w:p w:rsidR="003F15DE" w:rsidRPr="005506C1" w:rsidRDefault="003F15DE" w:rsidP="003C4A86">
      <w:pPr>
        <w:spacing w:after="0" w:line="240" w:lineRule="auto"/>
        <w:jc w:val="both"/>
        <w:rPr>
          <w:rFonts w:ascii="Arial" w:eastAsia="TTE3744978t00" w:hAnsi="Arial" w:cs="Arial"/>
          <w:i/>
        </w:rPr>
      </w:pPr>
      <w:r w:rsidRPr="005506C1">
        <w:rPr>
          <w:rFonts w:ascii="Arial" w:eastAsia="TTE3744978t00" w:hAnsi="Arial" w:cs="Arial"/>
          <w:i/>
        </w:rPr>
        <w:t>- interzicerea lucrărilor în perioada 1 aprilie – 30 iunie, perioadă important din punct de vedere al reproducerii speciilor de peşti protejate;</w:t>
      </w:r>
    </w:p>
    <w:p w:rsidR="003F15DE" w:rsidRPr="005506C1" w:rsidRDefault="003F15DE" w:rsidP="003C4A86">
      <w:pPr>
        <w:spacing w:after="0" w:line="240" w:lineRule="auto"/>
        <w:jc w:val="both"/>
        <w:rPr>
          <w:rFonts w:ascii="Arial" w:eastAsia="TTE3744978t00" w:hAnsi="Arial" w:cs="Arial"/>
          <w:i/>
        </w:rPr>
      </w:pPr>
      <w:r w:rsidRPr="005506C1">
        <w:rPr>
          <w:rFonts w:ascii="Arial" w:eastAsia="TTE3744978t00" w:hAnsi="Arial" w:cs="Arial"/>
          <w:i/>
        </w:rPr>
        <w:t xml:space="preserve">- </w:t>
      </w:r>
      <w:proofErr w:type="gramStart"/>
      <w:r w:rsidRPr="005506C1">
        <w:rPr>
          <w:rFonts w:ascii="Arial" w:eastAsia="TTE3744978t00" w:hAnsi="Arial" w:cs="Arial"/>
          <w:i/>
        </w:rPr>
        <w:t>evitarea</w:t>
      </w:r>
      <w:proofErr w:type="gramEnd"/>
      <w:r w:rsidRPr="005506C1">
        <w:rPr>
          <w:rFonts w:ascii="Arial" w:eastAsia="TTE3744978t00" w:hAnsi="Arial" w:cs="Arial"/>
          <w:i/>
        </w:rPr>
        <w:t xml:space="preserve"> pe cât posibil a executării lucrărilor pe ambele maluri</w:t>
      </w:r>
      <w:r w:rsidR="005506C1" w:rsidRPr="005506C1">
        <w:rPr>
          <w:rFonts w:ascii="Arial" w:eastAsia="TTE3744978t00" w:hAnsi="Arial" w:cs="Arial"/>
          <w:i/>
        </w:rPr>
        <w:t xml:space="preserve"> ale râului pe aceeaşi secţiune;</w:t>
      </w:r>
    </w:p>
    <w:p w:rsidR="005506C1" w:rsidRPr="005506C1" w:rsidRDefault="005506C1" w:rsidP="003C4A86">
      <w:pPr>
        <w:spacing w:after="0" w:line="240" w:lineRule="auto"/>
        <w:jc w:val="both"/>
        <w:rPr>
          <w:rFonts w:ascii="Arial" w:eastAsia="TTE3744978t00" w:hAnsi="Arial" w:cs="Arial"/>
          <w:i/>
        </w:rPr>
      </w:pPr>
      <w:r w:rsidRPr="005506C1">
        <w:rPr>
          <w:rFonts w:ascii="Arial" w:eastAsia="TTE3744978t00" w:hAnsi="Arial" w:cs="Arial"/>
          <w:i/>
        </w:rPr>
        <w:t xml:space="preserve">- </w:t>
      </w:r>
      <w:proofErr w:type="gramStart"/>
      <w:r w:rsidRPr="005506C1">
        <w:rPr>
          <w:rFonts w:ascii="Arial" w:eastAsia="TTE3744978t00" w:hAnsi="Arial" w:cs="Arial"/>
          <w:i/>
        </w:rPr>
        <w:t>utilajele</w:t>
      </w:r>
      <w:proofErr w:type="gramEnd"/>
      <w:r w:rsidRPr="005506C1">
        <w:rPr>
          <w:rFonts w:ascii="Arial" w:eastAsia="TTE3744978t00" w:hAnsi="Arial" w:cs="Arial"/>
          <w:i/>
        </w:rPr>
        <w:t xml:space="preserve"> folosite vor lucre din afara albiei.</w:t>
      </w:r>
    </w:p>
    <w:p w:rsidR="005506C1" w:rsidRPr="005506C1" w:rsidRDefault="005506C1" w:rsidP="003C4A86">
      <w:pPr>
        <w:spacing w:after="0" w:line="240" w:lineRule="auto"/>
        <w:jc w:val="both"/>
        <w:rPr>
          <w:rFonts w:ascii="Arial" w:eastAsia="TTE3744978t00" w:hAnsi="Arial" w:cs="Arial"/>
          <w:i/>
        </w:rPr>
      </w:pPr>
      <w:r w:rsidRPr="005506C1">
        <w:rPr>
          <w:rFonts w:ascii="Arial" w:eastAsia="TTE3744978t00" w:hAnsi="Arial" w:cs="Arial"/>
          <w:i/>
        </w:rPr>
        <w:tab/>
        <w:t>Lucrări de organizare de şantier</w:t>
      </w:r>
    </w:p>
    <w:p w:rsidR="005506C1" w:rsidRPr="005506C1" w:rsidRDefault="005506C1" w:rsidP="003C4A86">
      <w:pPr>
        <w:spacing w:after="0" w:line="240" w:lineRule="auto"/>
        <w:jc w:val="both"/>
        <w:rPr>
          <w:rFonts w:ascii="Arial" w:eastAsia="TTE3744978t00" w:hAnsi="Arial" w:cs="Arial"/>
          <w:i/>
        </w:rPr>
      </w:pPr>
      <w:r w:rsidRPr="005506C1">
        <w:rPr>
          <w:rFonts w:ascii="Arial" w:eastAsia="TTE3744978t00" w:hAnsi="Arial" w:cs="Arial"/>
          <w:i/>
        </w:rPr>
        <w:t>- depozitarea temporară a pământului, pietrei sau balastului necesar pentru executarea digurilor, pragurilor şi apărărilor de maluri în zona sitului Cuşma, se va face în limita spaţiilor de depozitare agreate de custodele sitului;</w:t>
      </w:r>
    </w:p>
    <w:p w:rsidR="005506C1" w:rsidRDefault="005506C1" w:rsidP="003C4A86">
      <w:pPr>
        <w:spacing w:after="0" w:line="240" w:lineRule="auto"/>
        <w:jc w:val="both"/>
        <w:rPr>
          <w:rFonts w:ascii="Arial" w:eastAsia="TTE3744978t00" w:hAnsi="Arial" w:cs="Arial"/>
          <w:i/>
        </w:rPr>
      </w:pPr>
      <w:r w:rsidRPr="005506C1">
        <w:rPr>
          <w:rFonts w:ascii="Arial" w:eastAsia="TTE3744978t00" w:hAnsi="Arial" w:cs="Arial"/>
          <w:i/>
        </w:rPr>
        <w:t xml:space="preserve">- </w:t>
      </w:r>
      <w:proofErr w:type="gramStart"/>
      <w:r w:rsidRPr="005506C1">
        <w:rPr>
          <w:rFonts w:ascii="Arial" w:eastAsia="TTE3744978t00" w:hAnsi="Arial" w:cs="Arial"/>
          <w:i/>
        </w:rPr>
        <w:t>la</w:t>
      </w:r>
      <w:proofErr w:type="gramEnd"/>
      <w:r w:rsidRPr="005506C1">
        <w:rPr>
          <w:rFonts w:ascii="Arial" w:eastAsia="TTE3744978t00" w:hAnsi="Arial" w:cs="Arial"/>
          <w:i/>
        </w:rPr>
        <w:t xml:space="preserve"> sfârşitul execuţiei, zonele ocupate temporar vor fi aduse la parametri</w:t>
      </w:r>
      <w:r w:rsidR="00834130">
        <w:rPr>
          <w:rFonts w:ascii="Arial" w:eastAsia="TTE3744978t00" w:hAnsi="Arial" w:cs="Arial"/>
          <w:i/>
        </w:rPr>
        <w:t>i</w:t>
      </w:r>
      <w:r w:rsidRPr="005506C1">
        <w:rPr>
          <w:rFonts w:ascii="Arial" w:eastAsia="TTE3744978t00" w:hAnsi="Arial" w:cs="Arial"/>
          <w:i/>
        </w:rPr>
        <w:t xml:space="preserve"> iniţiali.</w:t>
      </w:r>
    </w:p>
    <w:p w:rsidR="00613360" w:rsidRDefault="00613360" w:rsidP="003C4A86">
      <w:pPr>
        <w:spacing w:after="0" w:line="240" w:lineRule="auto"/>
        <w:jc w:val="both"/>
        <w:rPr>
          <w:rFonts w:ascii="Arial" w:eastAsia="TTE3744978t00" w:hAnsi="Arial" w:cs="Arial"/>
          <w:i/>
        </w:rPr>
      </w:pPr>
    </w:p>
    <w:p w:rsidR="00EA2534" w:rsidRDefault="00613360" w:rsidP="00EA2534">
      <w:pPr>
        <w:spacing w:after="0" w:line="240" w:lineRule="auto"/>
        <w:ind w:firstLine="578"/>
        <w:jc w:val="both"/>
        <w:rPr>
          <w:rFonts w:ascii="Arial" w:hAnsi="Arial" w:cs="Arial"/>
          <w:i/>
        </w:rPr>
      </w:pPr>
      <w:r>
        <w:rPr>
          <w:rFonts w:ascii="Arial" w:hAnsi="Arial" w:cs="Arial"/>
          <w:i/>
        </w:rPr>
        <w:t xml:space="preserve">* Se </w:t>
      </w:r>
      <w:proofErr w:type="gramStart"/>
      <w:r>
        <w:rPr>
          <w:rFonts w:ascii="Arial" w:hAnsi="Arial" w:cs="Arial"/>
          <w:i/>
        </w:rPr>
        <w:t>va</w:t>
      </w:r>
      <w:proofErr w:type="gramEnd"/>
      <w:r>
        <w:rPr>
          <w:rFonts w:ascii="Arial" w:hAnsi="Arial" w:cs="Arial"/>
          <w:i/>
        </w:rPr>
        <w:t xml:space="preserve"> solicita acord de mediu pentru amenajarea organizărilor de șantier la momentul stabilirii locației acestora, în conformitate cu prevederile</w:t>
      </w:r>
      <w:r w:rsidR="00EA2534">
        <w:rPr>
          <w:rFonts w:ascii="Arial" w:hAnsi="Arial" w:cs="Arial"/>
          <w:i/>
        </w:rPr>
        <w:t>:</w:t>
      </w:r>
    </w:p>
    <w:p w:rsidR="00EA2534" w:rsidRDefault="00EA2534" w:rsidP="00EA2534">
      <w:pPr>
        <w:spacing w:after="0" w:line="240" w:lineRule="auto"/>
        <w:jc w:val="both"/>
        <w:rPr>
          <w:rFonts w:ascii="Arial" w:hAnsi="Arial" w:cs="Arial"/>
          <w:i/>
          <w:lang w:val="ro-RO"/>
        </w:rPr>
      </w:pPr>
      <w:r>
        <w:rPr>
          <w:rFonts w:ascii="Arial" w:hAnsi="Arial" w:cs="Arial"/>
          <w:i/>
        </w:rPr>
        <w:t xml:space="preserve">- </w:t>
      </w:r>
      <w:r w:rsidR="00613360">
        <w:rPr>
          <w:rFonts w:ascii="Arial" w:hAnsi="Arial" w:cs="Arial"/>
          <w:i/>
        </w:rPr>
        <w:t xml:space="preserve"> </w:t>
      </w:r>
      <w:r w:rsidRPr="00EA2534">
        <w:rPr>
          <w:rFonts w:ascii="Arial" w:hAnsi="Arial" w:cs="Arial"/>
          <w:i/>
          <w:lang w:val="ro-RO"/>
        </w:rPr>
        <w:t>H.G. nr. 445/2009</w:t>
      </w:r>
      <w:r>
        <w:rPr>
          <w:rFonts w:ascii="Arial" w:hAnsi="Arial" w:cs="Arial"/>
          <w:i/>
          <w:lang w:val="ro-RO"/>
        </w:rPr>
        <w:t xml:space="preserve"> privind evaluarea impactului anumitor proiecte publice și private asupra mediului;</w:t>
      </w:r>
    </w:p>
    <w:p w:rsidR="00EA2534" w:rsidRDefault="00EA2534" w:rsidP="00EA2534">
      <w:pPr>
        <w:spacing w:after="0" w:line="240" w:lineRule="auto"/>
        <w:jc w:val="both"/>
        <w:rPr>
          <w:rFonts w:ascii="Arial" w:hAnsi="Arial" w:cs="Arial"/>
          <w:i/>
          <w:lang w:val="ro-RO"/>
        </w:rPr>
      </w:pPr>
      <w:r>
        <w:rPr>
          <w:rFonts w:ascii="Arial" w:hAnsi="Arial" w:cs="Arial"/>
          <w:sz w:val="20"/>
          <w:szCs w:val="20"/>
          <w:lang w:val="ro-RO"/>
        </w:rPr>
        <w:t xml:space="preserve">- </w:t>
      </w:r>
      <w:r w:rsidRPr="00EA2534">
        <w:rPr>
          <w:rFonts w:ascii="Arial" w:hAnsi="Arial" w:cs="Arial"/>
          <w:i/>
          <w:lang w:val="ro-RO"/>
        </w:rPr>
        <w:t xml:space="preserve">Ordinului comun M.M.P./M.A.I./M.A.D.R./M.D.R.T. nr. 135/84/76/1284 din 2010 privind aprobarea Metodologiei de aplicare a </w:t>
      </w:r>
      <w:r>
        <w:rPr>
          <w:rFonts w:ascii="Arial" w:hAnsi="Arial" w:cs="Arial"/>
          <w:i/>
          <w:lang w:val="ro-RO"/>
        </w:rPr>
        <w:t>evaluării impactului asupra mediului pentru proiecte publice și private;</w:t>
      </w:r>
    </w:p>
    <w:p w:rsidR="00EA2534" w:rsidRDefault="00EA2534" w:rsidP="00EA2534">
      <w:pPr>
        <w:spacing w:after="0" w:line="240" w:lineRule="auto"/>
        <w:jc w:val="both"/>
        <w:rPr>
          <w:rFonts w:ascii="Arial" w:hAnsi="Arial" w:cs="Arial"/>
          <w:i/>
          <w:lang w:val="ro-RO"/>
        </w:rPr>
      </w:pPr>
      <w:r w:rsidRPr="00EA2534">
        <w:rPr>
          <w:rFonts w:ascii="Arial" w:hAnsi="Arial" w:cs="Arial"/>
          <w:i/>
          <w:lang w:val="ro-RO"/>
        </w:rPr>
        <w:t>- Ordinului MMP nr. 19/2010 pentru aprobarea Ghidului metodologic privind evaluarea adecvată a efectelor potenţiale ale planurilor sau proiectelor asupra ariilor naturale protejate de interes comunitar.</w:t>
      </w:r>
    </w:p>
    <w:p w:rsidR="00EA2534" w:rsidRPr="005506C1" w:rsidRDefault="00EA2534" w:rsidP="00EA2534">
      <w:pPr>
        <w:spacing w:after="0" w:line="240" w:lineRule="auto"/>
        <w:jc w:val="both"/>
        <w:rPr>
          <w:rFonts w:ascii="Arial" w:eastAsia="TTE3744978t00" w:hAnsi="Arial" w:cs="Arial"/>
          <w:i/>
        </w:rPr>
      </w:pPr>
    </w:p>
    <w:p w:rsidR="00E8556E" w:rsidRPr="007B01A8" w:rsidRDefault="00E8556E" w:rsidP="007B6FCC">
      <w:pPr>
        <w:numPr>
          <w:ilvl w:val="0"/>
          <w:numId w:val="17"/>
        </w:numPr>
        <w:autoSpaceDE w:val="0"/>
        <w:autoSpaceDN w:val="0"/>
        <w:adjustRightInd w:val="0"/>
        <w:spacing w:after="0" w:line="240" w:lineRule="auto"/>
        <w:rPr>
          <w:rFonts w:ascii="TTE3744978t00" w:eastAsia="TTE3744978t00" w:hAnsi="Times-Roman" w:cs="TTE3744978t00"/>
          <w:b/>
          <w:color w:val="000000"/>
          <w:sz w:val="24"/>
          <w:szCs w:val="24"/>
        </w:rPr>
      </w:pPr>
      <w:r w:rsidRPr="007B01A8">
        <w:rPr>
          <w:rFonts w:ascii="Arial" w:hAnsi="Arial" w:cs="Arial"/>
          <w:b/>
          <w:color w:val="000000"/>
        </w:rPr>
        <w:t>condiţii de ordin tehnic care reies din raportul privind impactul asupra mediului</w:t>
      </w:r>
    </w:p>
    <w:p w:rsidR="0027452E" w:rsidRPr="00174B19" w:rsidRDefault="00174B19" w:rsidP="0027452E">
      <w:pPr>
        <w:tabs>
          <w:tab w:val="left" w:pos="1080"/>
        </w:tabs>
        <w:autoSpaceDE w:val="0"/>
        <w:autoSpaceDN w:val="0"/>
        <w:adjustRightInd w:val="0"/>
        <w:spacing w:after="0" w:line="240" w:lineRule="auto"/>
        <w:ind w:left="720"/>
        <w:jc w:val="both"/>
        <w:rPr>
          <w:rFonts w:ascii="Arial" w:eastAsia="TTE3744978t00" w:hAnsi="Arial" w:cs="Arial"/>
          <w:i/>
        </w:rPr>
      </w:pPr>
      <w:proofErr w:type="gramStart"/>
      <w:r w:rsidRPr="00174B19">
        <w:rPr>
          <w:rFonts w:ascii="Arial" w:eastAsia="TTE3744978t00" w:hAnsi="Arial" w:cs="Arial"/>
          <w:i/>
        </w:rPr>
        <w:t>Respectarea cu stricteţe a graficelor de lucru.</w:t>
      </w:r>
      <w:proofErr w:type="gramEnd"/>
    </w:p>
    <w:p w:rsidR="00174B19" w:rsidRPr="00174B19" w:rsidRDefault="00174B19" w:rsidP="00174B19">
      <w:pPr>
        <w:spacing w:after="0" w:line="240" w:lineRule="auto"/>
        <w:ind w:firstLine="720"/>
        <w:jc w:val="both"/>
        <w:rPr>
          <w:rFonts w:ascii="Arial" w:hAnsi="Arial" w:cs="Arial"/>
          <w:i/>
        </w:rPr>
      </w:pPr>
      <w:r w:rsidRPr="00174B19">
        <w:rPr>
          <w:rFonts w:ascii="Arial" w:hAnsi="Arial" w:cs="Arial"/>
          <w:i/>
        </w:rPr>
        <w:t xml:space="preserve">Toate lucrările de construcţii – montaj se vor desfăsura </w:t>
      </w:r>
      <w:r w:rsidRPr="007E35D8">
        <w:rPr>
          <w:rFonts w:ascii="Arial" w:hAnsi="Arial" w:cs="Arial"/>
          <w:i/>
        </w:rPr>
        <w:t>exclusiv</w:t>
      </w:r>
      <w:r w:rsidRPr="00174B19">
        <w:rPr>
          <w:rFonts w:ascii="Arial" w:hAnsi="Arial" w:cs="Arial"/>
          <w:i/>
        </w:rPr>
        <w:t xml:space="preserve"> pe timpul zilei (interval orar: 7 - 20) aşa încât impactul generat prin creşterea circulaţiei auto asupra zonelor locuite </w:t>
      </w:r>
      <w:proofErr w:type="gramStart"/>
      <w:r w:rsidRPr="00174B19">
        <w:rPr>
          <w:rFonts w:ascii="Arial" w:eastAsia="Times New Roman" w:hAnsi="Arial" w:cs="Arial"/>
          <w:i/>
        </w:rPr>
        <w:t>va</w:t>
      </w:r>
      <w:proofErr w:type="gramEnd"/>
      <w:r w:rsidRPr="00174B19">
        <w:rPr>
          <w:rFonts w:ascii="Arial" w:eastAsia="Times New Roman" w:hAnsi="Arial" w:cs="Arial"/>
          <w:i/>
        </w:rPr>
        <w:t xml:space="preserve"> fi unul care se va înscrie în limite admisibile, caracteristice unor astfel de lucrări</w:t>
      </w:r>
      <w:r>
        <w:rPr>
          <w:rFonts w:ascii="Arial" w:eastAsia="Times New Roman" w:hAnsi="Arial" w:cs="Arial"/>
          <w:i/>
        </w:rPr>
        <w:t>.</w:t>
      </w:r>
    </w:p>
    <w:p w:rsidR="00394CDA" w:rsidRPr="00D115DE" w:rsidRDefault="00394CDA" w:rsidP="00394CDA">
      <w:pPr>
        <w:autoSpaceDE w:val="0"/>
        <w:autoSpaceDN w:val="0"/>
        <w:adjustRightInd w:val="0"/>
        <w:spacing w:after="0" w:line="240" w:lineRule="auto"/>
        <w:ind w:firstLine="720"/>
        <w:jc w:val="both"/>
        <w:rPr>
          <w:rFonts w:ascii="Arial" w:eastAsia="TTE3744978t00" w:hAnsi="Arial" w:cs="Arial"/>
          <w:i/>
        </w:rPr>
      </w:pPr>
      <w:r>
        <w:rPr>
          <w:rFonts w:ascii="Arial" w:eastAsia="TTE3744978t00" w:hAnsi="Arial" w:cs="Arial"/>
          <w:i/>
        </w:rPr>
        <w:t xml:space="preserve">La golirea lacului de acumulare debitul în aval de baraj nu va fi mai mare decât de 3 ori debitul mediu </w:t>
      </w:r>
      <w:r w:rsidR="001B6550">
        <w:rPr>
          <w:rFonts w:ascii="Arial" w:eastAsia="TTE3744978t00" w:hAnsi="Arial" w:cs="Arial"/>
          <w:i/>
        </w:rPr>
        <w:t>multiannual, iar l</w:t>
      </w:r>
      <w:r>
        <w:rPr>
          <w:rFonts w:ascii="Arial" w:eastAsia="TTE3744978t00" w:hAnsi="Arial" w:cs="Arial"/>
          <w:i/>
        </w:rPr>
        <w:t>a umplerea acumulării s</w:t>
      </w:r>
      <w:r w:rsidRPr="00D115DE">
        <w:rPr>
          <w:rFonts w:ascii="Arial" w:eastAsia="TTE3744978t00" w:hAnsi="Arial" w:cs="Arial"/>
          <w:i/>
        </w:rPr>
        <w:t>e va asigura menţinerea în permanenţă a debit</w:t>
      </w:r>
      <w:r>
        <w:rPr>
          <w:rFonts w:ascii="Arial" w:eastAsia="TTE3744978t00" w:hAnsi="Arial" w:cs="Arial"/>
          <w:i/>
        </w:rPr>
        <w:t>ului</w:t>
      </w:r>
      <w:r w:rsidRPr="00D115DE">
        <w:rPr>
          <w:rFonts w:ascii="Arial" w:eastAsia="TTE3744978t00" w:hAnsi="Arial" w:cs="Arial"/>
          <w:i/>
        </w:rPr>
        <w:t xml:space="preserve"> </w:t>
      </w:r>
      <w:r>
        <w:rPr>
          <w:rFonts w:ascii="Arial" w:eastAsia="TTE3744978t00" w:hAnsi="Arial" w:cs="Arial"/>
          <w:i/>
        </w:rPr>
        <w:t xml:space="preserve">de servitute de </w:t>
      </w:r>
      <w:r w:rsidRPr="00D115DE">
        <w:rPr>
          <w:rFonts w:ascii="Arial" w:eastAsia="TTE3744978t00" w:hAnsi="Arial" w:cs="Arial"/>
          <w:i/>
        </w:rPr>
        <w:t xml:space="preserve">minim </w:t>
      </w:r>
      <w:r>
        <w:rPr>
          <w:rFonts w:ascii="Arial" w:eastAsia="TTE3744978t00" w:hAnsi="Arial" w:cs="Arial"/>
          <w:i/>
        </w:rPr>
        <w:t>15% din debitul mediu multianual</w:t>
      </w:r>
      <w:r w:rsidRPr="00D115DE">
        <w:rPr>
          <w:rFonts w:ascii="Arial" w:eastAsia="TTE3744978t00" w:hAnsi="Arial" w:cs="Arial"/>
          <w:i/>
        </w:rPr>
        <w:t xml:space="preserve">.  </w:t>
      </w:r>
    </w:p>
    <w:p w:rsidR="00394CDA" w:rsidRDefault="00AB48B5" w:rsidP="00394CDA">
      <w:pPr>
        <w:tabs>
          <w:tab w:val="left" w:pos="180"/>
        </w:tabs>
        <w:autoSpaceDE w:val="0"/>
        <w:autoSpaceDN w:val="0"/>
        <w:adjustRightInd w:val="0"/>
        <w:spacing w:after="0" w:line="240" w:lineRule="auto"/>
        <w:jc w:val="both"/>
        <w:rPr>
          <w:rFonts w:ascii="Arial" w:eastAsia="TTE3744978t00" w:hAnsi="Arial" w:cs="Arial"/>
          <w:i/>
          <w:lang w:val="ro-RO"/>
        </w:rPr>
      </w:pPr>
      <w:r>
        <w:rPr>
          <w:rFonts w:ascii="Arial" w:eastAsia="TTE3744978t00" w:hAnsi="Arial" w:cs="Arial"/>
          <w:i/>
          <w:lang w:val="ro-RO"/>
        </w:rPr>
        <w:tab/>
      </w:r>
      <w:r>
        <w:rPr>
          <w:rFonts w:ascii="Arial" w:eastAsia="TTE3744978t00" w:hAnsi="Arial" w:cs="Arial"/>
          <w:i/>
          <w:lang w:val="ro-RO"/>
        </w:rPr>
        <w:tab/>
      </w:r>
      <w:r w:rsidR="00394CDA" w:rsidRPr="00126778">
        <w:rPr>
          <w:rFonts w:ascii="Arial" w:eastAsia="TTE3744978t00" w:hAnsi="Arial" w:cs="Arial"/>
          <w:i/>
          <w:lang w:val="ro-RO"/>
        </w:rPr>
        <w:t xml:space="preserve">Executantul </w:t>
      </w:r>
      <w:r w:rsidR="00394CDA">
        <w:rPr>
          <w:rFonts w:ascii="Arial" w:eastAsia="TTE3744978t00" w:hAnsi="Arial" w:cs="Arial"/>
          <w:i/>
          <w:lang w:val="ro-RO"/>
        </w:rPr>
        <w:t xml:space="preserve">lucrărilor </w:t>
      </w:r>
      <w:r w:rsidR="00394CDA" w:rsidRPr="00126778">
        <w:rPr>
          <w:rFonts w:ascii="Arial" w:eastAsia="TTE3744978t00" w:hAnsi="Arial" w:cs="Arial"/>
          <w:i/>
          <w:lang w:val="ro-RO"/>
        </w:rPr>
        <w:t>va fi obligat să aibă în dotare materiale absorbante care să asigure o intervenție rapidă și eficientă în cazul apariției unei poluări accidentale ale apelor</w:t>
      </w:r>
      <w:r w:rsidR="00394CDA">
        <w:rPr>
          <w:rFonts w:ascii="Arial" w:eastAsia="TTE3744978t00" w:hAnsi="Arial" w:cs="Arial"/>
          <w:i/>
          <w:lang w:val="ro-RO"/>
        </w:rPr>
        <w:t xml:space="preserve"> (batiste, perne și lavete absorbante, baraj absorbant, absorbant biodegradabil ș.a.)</w:t>
      </w:r>
      <w:r w:rsidR="00394CDA" w:rsidRPr="00126778">
        <w:rPr>
          <w:rFonts w:ascii="Arial" w:eastAsia="TTE3744978t00" w:hAnsi="Arial" w:cs="Arial"/>
          <w:i/>
          <w:lang w:val="ro-RO"/>
        </w:rPr>
        <w:t>.</w:t>
      </w:r>
    </w:p>
    <w:p w:rsidR="00394CDA" w:rsidRDefault="00394CDA" w:rsidP="00B751CE">
      <w:pPr>
        <w:tabs>
          <w:tab w:val="left" w:pos="180"/>
        </w:tabs>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lang w:val="ro-RO"/>
        </w:rPr>
        <w:tab/>
      </w:r>
      <w:r>
        <w:rPr>
          <w:rFonts w:ascii="Arial" w:eastAsia="TTE3744978t00" w:hAnsi="Arial" w:cs="Arial"/>
          <w:i/>
          <w:lang w:val="ro-RO"/>
        </w:rPr>
        <w:tab/>
      </w:r>
      <w:r>
        <w:rPr>
          <w:rFonts w:ascii="Arial" w:eastAsia="TTE3744978t00" w:hAnsi="Arial" w:cs="Arial"/>
          <w:i/>
          <w:color w:val="000000"/>
        </w:rPr>
        <w:t>Instruirea/pregă</w:t>
      </w:r>
      <w:r w:rsidRPr="009E4D26">
        <w:rPr>
          <w:rFonts w:ascii="Arial" w:eastAsia="TTE3744978t00" w:hAnsi="Arial" w:cs="Arial"/>
          <w:i/>
          <w:color w:val="000000"/>
        </w:rPr>
        <w:t xml:space="preserve">tirea </w:t>
      </w:r>
      <w:r w:rsidR="00B751CE">
        <w:rPr>
          <w:rFonts w:ascii="Arial" w:eastAsia="TTE3744978t00" w:hAnsi="Arial" w:cs="Arial"/>
          <w:i/>
          <w:color w:val="000000"/>
        </w:rPr>
        <w:t>personalului care execută lucrările</w:t>
      </w:r>
      <w:r w:rsidRPr="009E4D26">
        <w:rPr>
          <w:rFonts w:ascii="Arial" w:eastAsia="TTE3744978t00" w:hAnsi="Arial" w:cs="Arial"/>
          <w:i/>
          <w:color w:val="000000"/>
        </w:rPr>
        <w:t xml:space="preserve"> pentru intervenţie în cazul sesizării unor scurgeri </w:t>
      </w:r>
      <w:r>
        <w:rPr>
          <w:rFonts w:ascii="Arial" w:eastAsia="TTE3744978t00" w:hAnsi="Arial" w:cs="Arial"/>
          <w:i/>
          <w:color w:val="000000"/>
        </w:rPr>
        <w:t xml:space="preserve">accidentale </w:t>
      </w:r>
      <w:r w:rsidRPr="009E4D26">
        <w:rPr>
          <w:rFonts w:ascii="Arial" w:eastAsia="TTE3744978t00" w:hAnsi="Arial" w:cs="Arial"/>
          <w:i/>
          <w:color w:val="000000"/>
        </w:rPr>
        <w:t xml:space="preserve">de produse petroliere/uleiuri minerale în </w:t>
      </w:r>
      <w:proofErr w:type="gramStart"/>
      <w:r w:rsidRPr="009E4D26">
        <w:rPr>
          <w:rFonts w:ascii="Arial" w:eastAsia="TTE3744978t00" w:hAnsi="Arial" w:cs="Arial"/>
          <w:i/>
          <w:color w:val="000000"/>
        </w:rPr>
        <w:t>ap</w:t>
      </w:r>
      <w:r>
        <w:rPr>
          <w:rFonts w:ascii="Arial" w:eastAsia="TTE3744978t00" w:hAnsi="Arial" w:cs="Arial"/>
          <w:i/>
          <w:color w:val="000000"/>
          <w:lang w:val="ro-RO"/>
        </w:rPr>
        <w:t>ă</w:t>
      </w:r>
      <w:proofErr w:type="gramEnd"/>
      <w:r>
        <w:rPr>
          <w:rFonts w:ascii="Arial" w:eastAsia="TTE3744978t00" w:hAnsi="Arial" w:cs="Arial"/>
          <w:i/>
          <w:color w:val="000000"/>
        </w:rPr>
        <w:t xml:space="preserve"> sau pe sol</w:t>
      </w:r>
      <w:r w:rsidRPr="009E4D26">
        <w:rPr>
          <w:rFonts w:ascii="Arial" w:eastAsia="TTE3744978t00" w:hAnsi="Arial" w:cs="Arial"/>
          <w:i/>
          <w:color w:val="000000"/>
        </w:rPr>
        <w:t xml:space="preserve"> (recuperare, depozitare în recipiente etanşe, eliminare corespunzătoare)</w:t>
      </w:r>
      <w:r>
        <w:rPr>
          <w:rFonts w:ascii="Arial" w:eastAsia="TTE3744978t00" w:hAnsi="Arial" w:cs="Arial"/>
          <w:i/>
          <w:color w:val="000000"/>
        </w:rPr>
        <w:t>.</w:t>
      </w:r>
    </w:p>
    <w:p w:rsidR="006436F1" w:rsidRPr="003F0E5E" w:rsidRDefault="006436F1" w:rsidP="00D01D6B">
      <w:pPr>
        <w:tabs>
          <w:tab w:val="left" w:pos="709"/>
          <w:tab w:val="left" w:pos="1260"/>
        </w:tabs>
        <w:autoSpaceDE w:val="0"/>
        <w:autoSpaceDN w:val="0"/>
        <w:adjustRightInd w:val="0"/>
        <w:spacing w:after="0" w:line="240" w:lineRule="auto"/>
        <w:jc w:val="both"/>
        <w:rPr>
          <w:rFonts w:ascii="Arial" w:hAnsi="Arial" w:cs="Arial"/>
          <w:i/>
          <w:color w:val="000000"/>
          <w:lang w:val="ro-RO"/>
        </w:rPr>
      </w:pPr>
      <w:r>
        <w:rPr>
          <w:rFonts w:ascii="Arial" w:hAnsi="Arial" w:cs="Arial"/>
          <w:i/>
          <w:color w:val="000000"/>
          <w:lang w:val="ro-RO"/>
        </w:rPr>
        <w:tab/>
        <w:t>S</w:t>
      </w:r>
      <w:r w:rsidRPr="009E4D26">
        <w:rPr>
          <w:rFonts w:ascii="Arial" w:hAnsi="Arial" w:cs="Arial"/>
          <w:i/>
          <w:lang w:val="ro-RO"/>
        </w:rPr>
        <w:t>e vor limita pe cât posibil suprafeţele de depozitare a materialelor şi deşeurilor</w:t>
      </w:r>
      <w:r>
        <w:rPr>
          <w:rFonts w:ascii="Arial" w:hAnsi="Arial" w:cs="Arial"/>
          <w:i/>
          <w:lang w:val="ro-RO"/>
        </w:rPr>
        <w:t>.</w:t>
      </w:r>
    </w:p>
    <w:p w:rsidR="006436F1" w:rsidRPr="001F690A" w:rsidRDefault="006436F1" w:rsidP="00D01D6B">
      <w:pPr>
        <w:tabs>
          <w:tab w:val="left" w:pos="709"/>
          <w:tab w:val="left" w:pos="1260"/>
        </w:tabs>
        <w:autoSpaceDE w:val="0"/>
        <w:autoSpaceDN w:val="0"/>
        <w:adjustRightInd w:val="0"/>
        <w:spacing w:after="0" w:line="240" w:lineRule="auto"/>
        <w:jc w:val="both"/>
        <w:rPr>
          <w:rFonts w:ascii="Arial" w:hAnsi="Arial" w:cs="Arial"/>
          <w:i/>
          <w:color w:val="000000"/>
          <w:lang w:val="ro-RO"/>
        </w:rPr>
      </w:pPr>
      <w:r>
        <w:rPr>
          <w:rFonts w:ascii="Arial" w:hAnsi="Arial" w:cs="Arial"/>
          <w:i/>
          <w:color w:val="000000"/>
          <w:lang w:val="ro-RO"/>
        </w:rPr>
        <w:tab/>
        <w:t>Platformele organizărilor de șantier vor fi dimensionate astfel încât să ocupe suprafețe minime de teren.</w:t>
      </w:r>
    </w:p>
    <w:p w:rsidR="006436F1" w:rsidRDefault="006436F1" w:rsidP="00C90835">
      <w:pPr>
        <w:autoSpaceDE w:val="0"/>
        <w:autoSpaceDN w:val="0"/>
        <w:adjustRightInd w:val="0"/>
        <w:spacing w:after="0" w:line="240" w:lineRule="auto"/>
        <w:jc w:val="both"/>
        <w:rPr>
          <w:rFonts w:ascii="Arial" w:hAnsi="Arial" w:cs="Arial"/>
          <w:i/>
          <w:color w:val="000000"/>
          <w:lang w:val="ro-RO"/>
        </w:rPr>
      </w:pPr>
      <w:r>
        <w:rPr>
          <w:rFonts w:ascii="Arial" w:hAnsi="Arial" w:cs="Arial"/>
          <w:i/>
          <w:lang w:val="ro-RO"/>
        </w:rPr>
        <w:tab/>
        <w:t>N</w:t>
      </w:r>
      <w:r w:rsidRPr="009E4D26">
        <w:rPr>
          <w:rFonts w:ascii="Arial" w:hAnsi="Arial" w:cs="Arial"/>
          <w:i/>
          <w:color w:val="000000"/>
          <w:lang w:val="ro-RO"/>
        </w:rPr>
        <w:t xml:space="preserve">u se vor arunca în apă sau în jurul şantierului </w:t>
      </w:r>
      <w:r>
        <w:rPr>
          <w:rFonts w:ascii="Arial" w:hAnsi="Arial" w:cs="Arial"/>
          <w:i/>
          <w:color w:val="000000"/>
          <w:lang w:val="ro-RO"/>
        </w:rPr>
        <w:t xml:space="preserve">materiale sau </w:t>
      </w:r>
      <w:r w:rsidRPr="009E4D26">
        <w:rPr>
          <w:rFonts w:ascii="Arial" w:hAnsi="Arial" w:cs="Arial"/>
          <w:i/>
          <w:color w:val="000000"/>
          <w:lang w:val="ro-RO"/>
        </w:rPr>
        <w:t>deşeuri rezultate.</w:t>
      </w:r>
      <w:r w:rsidR="00D01D6B" w:rsidRPr="00D01D6B">
        <w:rPr>
          <w:rFonts w:ascii="Arial" w:eastAsia="TTE3744978t00" w:hAnsi="Arial" w:cs="Arial"/>
          <w:i/>
          <w:color w:val="000000"/>
        </w:rPr>
        <w:t xml:space="preserve"> </w:t>
      </w:r>
      <w:proofErr w:type="gramStart"/>
      <w:r w:rsidR="00D01D6B">
        <w:rPr>
          <w:rFonts w:ascii="Arial" w:eastAsia="TTE3744978t00" w:hAnsi="Arial" w:cs="Arial"/>
          <w:i/>
          <w:color w:val="000000"/>
        </w:rPr>
        <w:t>S</w:t>
      </w:r>
      <w:r w:rsidR="00D01D6B" w:rsidRPr="009E4D26">
        <w:rPr>
          <w:rFonts w:ascii="Arial" w:hAnsi="Arial" w:cs="Arial"/>
          <w:i/>
          <w:color w:val="000000"/>
          <w:lang w:val="ro-RO"/>
        </w:rPr>
        <w:t>e vor îndepărta toate deşeurile rezultate</w:t>
      </w:r>
      <w:r w:rsidR="00D01D6B" w:rsidRPr="00D01D6B">
        <w:rPr>
          <w:rFonts w:ascii="Arial" w:eastAsia="TTE3744978t00" w:hAnsi="Arial" w:cs="Arial"/>
          <w:i/>
          <w:color w:val="000000"/>
        </w:rPr>
        <w:t xml:space="preserve"> </w:t>
      </w:r>
      <w:r w:rsidR="00D01D6B">
        <w:rPr>
          <w:rFonts w:ascii="Arial" w:eastAsia="TTE3744978t00" w:hAnsi="Arial" w:cs="Arial"/>
          <w:i/>
          <w:color w:val="000000"/>
        </w:rPr>
        <w:t>d</w:t>
      </w:r>
      <w:r w:rsidR="00D01D6B" w:rsidRPr="009E4D26">
        <w:rPr>
          <w:rFonts w:ascii="Arial" w:hAnsi="Arial" w:cs="Arial"/>
          <w:i/>
          <w:color w:val="000000"/>
          <w:lang w:val="ro-RO"/>
        </w:rPr>
        <w:t>upă terminarea lucrărilor pe fiecare sector</w:t>
      </w:r>
      <w:r w:rsidR="00D01D6B">
        <w:rPr>
          <w:rFonts w:ascii="Arial" w:hAnsi="Arial" w:cs="Arial"/>
          <w:i/>
          <w:color w:val="000000"/>
          <w:lang w:val="ro-RO"/>
        </w:rPr>
        <w:t xml:space="preserve"> şi</w:t>
      </w:r>
      <w:r w:rsidR="00D01D6B" w:rsidRPr="009E4D26">
        <w:rPr>
          <w:rFonts w:ascii="Arial" w:hAnsi="Arial" w:cs="Arial"/>
          <w:i/>
          <w:color w:val="000000"/>
          <w:lang w:val="ro-RO"/>
        </w:rPr>
        <w:t xml:space="preserve"> vor fi depozitate provizoriu în spaţii special amenajate</w:t>
      </w:r>
      <w:r w:rsidR="00D01D6B">
        <w:rPr>
          <w:rFonts w:ascii="Arial" w:hAnsi="Arial" w:cs="Arial"/>
          <w:i/>
          <w:color w:val="000000"/>
          <w:lang w:val="ro-RO"/>
        </w:rPr>
        <w:t>.</w:t>
      </w:r>
      <w:proofErr w:type="gramEnd"/>
    </w:p>
    <w:p w:rsidR="00C90835" w:rsidRDefault="00C90835" w:rsidP="00C90835">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Eliminarea deşeurilor prin colectare în europubele sau containere pentru colectare selectivă şi predarea acestora către societăţi</w:t>
      </w:r>
      <w:r w:rsidR="00AB48B5">
        <w:rPr>
          <w:rFonts w:ascii="Arial" w:eastAsia="TTE3744978t00" w:hAnsi="Arial" w:cs="Arial"/>
          <w:i/>
          <w:color w:val="000000"/>
        </w:rPr>
        <w:t xml:space="preserve"> specializate,</w:t>
      </w:r>
      <w:r>
        <w:rPr>
          <w:rFonts w:ascii="Arial" w:eastAsia="TTE3744978t00" w:hAnsi="Arial" w:cs="Arial"/>
          <w:i/>
          <w:color w:val="000000"/>
        </w:rPr>
        <w:t xml:space="preserve"> </w:t>
      </w:r>
      <w:r w:rsidRPr="00AB48B5">
        <w:rPr>
          <w:rFonts w:ascii="Arial" w:eastAsia="TTE3744978t00" w:hAnsi="Arial" w:cs="Arial"/>
          <w:i/>
        </w:rPr>
        <w:t xml:space="preserve">autorizate pentru </w:t>
      </w:r>
      <w:r w:rsidR="00EA2534" w:rsidRPr="00AB48B5">
        <w:rPr>
          <w:rFonts w:ascii="Arial" w:eastAsia="TTE3744978t00" w:hAnsi="Arial" w:cs="Arial"/>
          <w:i/>
        </w:rPr>
        <w:t>valorificare/</w:t>
      </w:r>
      <w:r w:rsidR="00AB48B5">
        <w:rPr>
          <w:rFonts w:ascii="Arial" w:eastAsia="TTE3744978t00" w:hAnsi="Arial" w:cs="Arial"/>
          <w:i/>
          <w:color w:val="FF0000"/>
        </w:rPr>
        <w:t xml:space="preserve"> </w:t>
      </w:r>
      <w:r w:rsidR="00EA2534" w:rsidRPr="00873FF0">
        <w:rPr>
          <w:rFonts w:ascii="Arial" w:hAnsi="Arial" w:cs="Arial"/>
          <w:i/>
          <w:lang w:val="ro-RO"/>
        </w:rPr>
        <w:t>eliminare/tratare/distrugere controlată</w:t>
      </w:r>
      <w:r w:rsidR="00AB48B5">
        <w:rPr>
          <w:rFonts w:ascii="Arial" w:hAnsi="Arial" w:cs="Arial"/>
          <w:i/>
          <w:lang w:val="ro-RO"/>
        </w:rPr>
        <w:t>.</w:t>
      </w:r>
    </w:p>
    <w:p w:rsidR="006436F1" w:rsidRPr="00B751CE" w:rsidRDefault="006436F1" w:rsidP="00D01D6B">
      <w:pPr>
        <w:tabs>
          <w:tab w:val="left" w:pos="709"/>
          <w:tab w:val="left" w:pos="1260"/>
        </w:tabs>
        <w:autoSpaceDE w:val="0"/>
        <w:autoSpaceDN w:val="0"/>
        <w:adjustRightInd w:val="0"/>
        <w:spacing w:after="0" w:line="240" w:lineRule="auto"/>
        <w:jc w:val="both"/>
        <w:rPr>
          <w:rFonts w:ascii="Arial" w:eastAsia="TTE3744978t00" w:hAnsi="Arial" w:cs="Arial"/>
          <w:i/>
          <w:color w:val="000000"/>
        </w:rPr>
      </w:pPr>
      <w:r>
        <w:rPr>
          <w:rFonts w:ascii="Arial" w:hAnsi="Arial" w:cs="Arial"/>
          <w:i/>
          <w:color w:val="000000"/>
          <w:lang w:val="ro-RO"/>
        </w:rPr>
        <w:tab/>
        <w:t>R</w:t>
      </w:r>
      <w:r w:rsidRPr="009E4D26">
        <w:rPr>
          <w:rFonts w:ascii="Arial" w:eastAsia="TTE3744978t00" w:hAnsi="Arial" w:cs="Arial"/>
          <w:i/>
          <w:color w:val="000000"/>
        </w:rPr>
        <w:t>eaducerea terenului la starea naturală iniţială după finalizarea lucrărilor, pe perimetrele temporare de lucru</w:t>
      </w:r>
      <w:r>
        <w:rPr>
          <w:rFonts w:ascii="Arial" w:eastAsia="TTE3744978t00" w:hAnsi="Arial" w:cs="Arial"/>
          <w:i/>
          <w:color w:val="000000"/>
        </w:rPr>
        <w:t xml:space="preserve">. </w:t>
      </w:r>
      <w:r w:rsidRPr="006D311B">
        <w:rPr>
          <w:rFonts w:ascii="Arial" w:eastAsia="TTE3744978t00" w:hAnsi="Arial" w:cs="Arial"/>
          <w:i/>
          <w:color w:val="000000"/>
        </w:rPr>
        <w:t xml:space="preserve">Se </w:t>
      </w:r>
      <w:proofErr w:type="gramStart"/>
      <w:r w:rsidRPr="006D311B">
        <w:rPr>
          <w:rFonts w:ascii="Arial" w:eastAsia="TTE3744978t00" w:hAnsi="Arial" w:cs="Arial"/>
          <w:i/>
          <w:color w:val="000000"/>
        </w:rPr>
        <w:t>va</w:t>
      </w:r>
      <w:proofErr w:type="gramEnd"/>
      <w:r w:rsidRPr="006D311B">
        <w:rPr>
          <w:rFonts w:ascii="Arial" w:eastAsia="TTE3744978t00" w:hAnsi="Arial" w:cs="Arial"/>
          <w:i/>
          <w:color w:val="000000"/>
        </w:rPr>
        <w:t xml:space="preserve"> aşterne </w:t>
      </w:r>
      <w:r>
        <w:rPr>
          <w:rFonts w:ascii="Arial" w:eastAsia="TTE3744978t00" w:hAnsi="Arial" w:cs="Arial"/>
          <w:i/>
          <w:color w:val="000000"/>
        </w:rPr>
        <w:t xml:space="preserve">sol vegetal </w:t>
      </w:r>
      <w:r w:rsidRPr="006D311B">
        <w:rPr>
          <w:rFonts w:ascii="Arial" w:eastAsia="TTE3744978t00" w:hAnsi="Arial" w:cs="Arial"/>
          <w:i/>
          <w:color w:val="000000"/>
        </w:rPr>
        <w:t>pe suprafeţele afectate de lucrări şi se vor asigura condiţiile necesare pentru revegetalizarea naturală a zonei.</w:t>
      </w:r>
    </w:p>
    <w:p w:rsidR="00E8556E" w:rsidRPr="00AB48B5" w:rsidRDefault="00E8556E" w:rsidP="006865E9">
      <w:pPr>
        <w:pStyle w:val="ListParagraph"/>
        <w:numPr>
          <w:ilvl w:val="0"/>
          <w:numId w:val="58"/>
        </w:numPr>
        <w:autoSpaceDE w:val="0"/>
        <w:autoSpaceDN w:val="0"/>
        <w:adjustRightInd w:val="0"/>
        <w:spacing w:after="0" w:line="240" w:lineRule="auto"/>
        <w:ind w:left="709" w:hanging="283"/>
        <w:jc w:val="both"/>
        <w:rPr>
          <w:rFonts w:ascii="Arial" w:eastAsia="TTE3744978t00" w:hAnsi="Arial" w:cs="Arial"/>
          <w:b/>
          <w:i/>
          <w:color w:val="000000"/>
          <w:u w:val="single"/>
        </w:rPr>
      </w:pPr>
      <w:r w:rsidRPr="00AB48B5">
        <w:rPr>
          <w:rFonts w:ascii="Arial" w:eastAsia="TTE3744978t00" w:hAnsi="Arial" w:cs="Arial"/>
          <w:b/>
          <w:i/>
          <w:color w:val="000000"/>
          <w:u w:val="single"/>
        </w:rPr>
        <w:t>pentru factorul de mediu apă:</w:t>
      </w:r>
    </w:p>
    <w:p w:rsidR="00E8556E" w:rsidRDefault="00C90835" w:rsidP="00E8556E">
      <w:pPr>
        <w:autoSpaceDE w:val="0"/>
        <w:autoSpaceDN w:val="0"/>
        <w:adjustRightInd w:val="0"/>
        <w:spacing w:after="0" w:line="240" w:lineRule="auto"/>
        <w:jc w:val="both"/>
        <w:rPr>
          <w:rFonts w:ascii="Arial" w:eastAsia="TTE3744978t00" w:hAnsi="Arial" w:cs="Arial"/>
          <w:i/>
          <w:color w:val="000000"/>
        </w:rPr>
      </w:pPr>
      <w:proofErr w:type="gramStart"/>
      <w:r>
        <w:rPr>
          <w:rFonts w:ascii="Arial" w:eastAsia="TTE3744978t00" w:hAnsi="Arial" w:cs="Arial"/>
          <w:i/>
          <w:color w:val="000000"/>
        </w:rPr>
        <w:t>1. M</w:t>
      </w:r>
      <w:r w:rsidR="00E8556E">
        <w:rPr>
          <w:rFonts w:ascii="Arial" w:eastAsia="TTE3744978t00" w:hAnsi="Arial" w:cs="Arial"/>
          <w:i/>
          <w:color w:val="000000"/>
        </w:rPr>
        <w:t>anipularea şi stocarea material</w:t>
      </w:r>
      <w:r w:rsidR="007721B6">
        <w:rPr>
          <w:rFonts w:ascii="Arial" w:eastAsia="TTE3744978t00" w:hAnsi="Arial" w:cs="Arial"/>
          <w:i/>
          <w:color w:val="000000"/>
        </w:rPr>
        <w:t>elor şi deşeurilor</w:t>
      </w:r>
      <w:r w:rsidR="00E8556E">
        <w:rPr>
          <w:rFonts w:ascii="Arial" w:eastAsia="TTE3744978t00" w:hAnsi="Arial" w:cs="Arial"/>
          <w:i/>
          <w:color w:val="000000"/>
        </w:rPr>
        <w:t xml:space="preserve"> în aşa mod încât să</w:t>
      </w:r>
      <w:proofErr w:type="gramEnd"/>
      <w:r w:rsidR="00E8556E">
        <w:rPr>
          <w:rFonts w:ascii="Arial" w:eastAsia="TTE3744978t00" w:hAnsi="Arial" w:cs="Arial"/>
          <w:i/>
          <w:color w:val="000000"/>
        </w:rPr>
        <w:t xml:space="preserve"> nu fie antrenat</w:t>
      </w:r>
      <w:r w:rsidR="007721B6">
        <w:rPr>
          <w:rFonts w:ascii="Arial" w:eastAsia="TTE3744978t00" w:hAnsi="Arial" w:cs="Arial"/>
          <w:i/>
          <w:color w:val="000000"/>
        </w:rPr>
        <w:t>e</w:t>
      </w:r>
      <w:r>
        <w:rPr>
          <w:rFonts w:ascii="Arial" w:eastAsia="TTE3744978t00" w:hAnsi="Arial" w:cs="Arial"/>
          <w:i/>
          <w:color w:val="000000"/>
        </w:rPr>
        <w:t xml:space="preserve"> de ape.</w:t>
      </w:r>
    </w:p>
    <w:p w:rsidR="0043391C" w:rsidRPr="00AC6B8D" w:rsidRDefault="00C90835" w:rsidP="0043391C">
      <w:pPr>
        <w:pStyle w:val="ListParagraph"/>
        <w:tabs>
          <w:tab w:val="left" w:pos="360"/>
          <w:tab w:val="left" w:pos="993"/>
        </w:tabs>
        <w:autoSpaceDE w:val="0"/>
        <w:autoSpaceDN w:val="0"/>
        <w:adjustRightInd w:val="0"/>
        <w:spacing w:after="0" w:line="240" w:lineRule="auto"/>
        <w:ind w:left="709" w:hanging="709"/>
        <w:jc w:val="both"/>
        <w:rPr>
          <w:rFonts w:ascii="Arial" w:hAnsi="Arial" w:cs="Arial"/>
          <w:bCs/>
          <w:i/>
          <w:lang w:val="ro-RO"/>
        </w:rPr>
      </w:pPr>
      <w:r>
        <w:rPr>
          <w:rFonts w:ascii="Arial" w:eastAsia="TTE3744978t00" w:hAnsi="Arial" w:cs="Arial"/>
          <w:i/>
          <w:color w:val="000000"/>
        </w:rPr>
        <w:t>2.</w:t>
      </w:r>
      <w:r w:rsidR="00E8556E">
        <w:rPr>
          <w:rFonts w:ascii="Arial" w:eastAsia="TTE3744978t00" w:hAnsi="Arial" w:cs="Arial"/>
          <w:i/>
          <w:color w:val="000000"/>
        </w:rPr>
        <w:t xml:space="preserve"> </w:t>
      </w:r>
      <w:r w:rsidR="0043391C" w:rsidRPr="00AC6B8D">
        <w:rPr>
          <w:rFonts w:ascii="Arial" w:hAnsi="Arial" w:cs="Arial"/>
          <w:i/>
          <w:color w:val="000000"/>
        </w:rPr>
        <w:t xml:space="preserve">Se interzice staţionarea şi spălarea autovehiculelor în </w:t>
      </w:r>
      <w:r w:rsidR="0043391C">
        <w:rPr>
          <w:rFonts w:ascii="Arial" w:hAnsi="Arial" w:cs="Arial"/>
          <w:i/>
          <w:color w:val="000000"/>
        </w:rPr>
        <w:t xml:space="preserve">abiile sau pe malurile </w:t>
      </w:r>
      <w:r w:rsidR="0043391C" w:rsidRPr="00AC6B8D">
        <w:rPr>
          <w:rFonts w:ascii="Arial" w:hAnsi="Arial" w:cs="Arial"/>
          <w:i/>
          <w:color w:val="000000"/>
        </w:rPr>
        <w:t>râu</w:t>
      </w:r>
      <w:r w:rsidR="0043391C">
        <w:rPr>
          <w:rFonts w:ascii="Arial" w:hAnsi="Arial" w:cs="Arial"/>
          <w:i/>
          <w:color w:val="000000"/>
        </w:rPr>
        <w:t>rilor</w:t>
      </w:r>
      <w:r w:rsidR="0043391C" w:rsidRPr="00AC6B8D">
        <w:rPr>
          <w:rFonts w:ascii="Arial" w:hAnsi="Arial" w:cs="Arial"/>
          <w:i/>
          <w:color w:val="000000"/>
        </w:rPr>
        <w:t xml:space="preserve">. </w:t>
      </w:r>
    </w:p>
    <w:p w:rsidR="00E8556E" w:rsidRDefault="0043391C"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 xml:space="preserve">3. </w:t>
      </w:r>
      <w:r w:rsidR="00C90835">
        <w:rPr>
          <w:rFonts w:ascii="Arial" w:eastAsia="TTE3744978t00" w:hAnsi="Arial" w:cs="Arial"/>
          <w:i/>
          <w:color w:val="000000"/>
        </w:rPr>
        <w:t>A</w:t>
      </w:r>
      <w:r w:rsidR="00E8556E">
        <w:rPr>
          <w:rFonts w:ascii="Arial" w:eastAsia="TTE3744978t00" w:hAnsi="Arial" w:cs="Arial"/>
          <w:i/>
          <w:color w:val="000000"/>
        </w:rPr>
        <w:t>mplasarea de toalete ecologice şi vidanjarea acestora pe perioada execuţiei lucrărilor</w:t>
      </w:r>
      <w:r w:rsidR="00C90835">
        <w:rPr>
          <w:rFonts w:ascii="Arial" w:eastAsia="TTE3744978t00" w:hAnsi="Arial" w:cs="Arial"/>
          <w:i/>
          <w:color w:val="000000"/>
        </w:rPr>
        <w:t>.</w:t>
      </w:r>
    </w:p>
    <w:p w:rsidR="00E8556E" w:rsidRDefault="0043391C"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4</w:t>
      </w:r>
      <w:r w:rsidR="00C90835">
        <w:rPr>
          <w:rFonts w:ascii="Arial" w:eastAsia="TTE3744978t00" w:hAnsi="Arial" w:cs="Arial"/>
          <w:i/>
          <w:color w:val="000000"/>
        </w:rPr>
        <w:t>. I</w:t>
      </w:r>
      <w:r w:rsidR="00E8556E">
        <w:rPr>
          <w:rFonts w:ascii="Arial" w:eastAsia="TTE3744978t00" w:hAnsi="Arial" w:cs="Arial"/>
          <w:i/>
          <w:color w:val="000000"/>
        </w:rPr>
        <w:t xml:space="preserve">nstruirea angajaţilor în vederea raportării imediate </w:t>
      </w:r>
      <w:proofErr w:type="gramStart"/>
      <w:r w:rsidR="00E8556E">
        <w:rPr>
          <w:rFonts w:ascii="Arial" w:eastAsia="TTE3744978t00" w:hAnsi="Arial" w:cs="Arial"/>
          <w:i/>
          <w:color w:val="000000"/>
        </w:rPr>
        <w:t>a</w:t>
      </w:r>
      <w:proofErr w:type="gramEnd"/>
      <w:r w:rsidR="00E8556E">
        <w:rPr>
          <w:rFonts w:ascii="Arial" w:eastAsia="TTE3744978t00" w:hAnsi="Arial" w:cs="Arial"/>
          <w:i/>
          <w:color w:val="000000"/>
        </w:rPr>
        <w:t xml:space="preserve"> oricărei defecţiun</w:t>
      </w:r>
      <w:r w:rsidR="00AF3C81">
        <w:rPr>
          <w:rFonts w:ascii="Arial" w:eastAsia="TTE3744978t00" w:hAnsi="Arial" w:cs="Arial"/>
          <w:i/>
          <w:color w:val="000000"/>
        </w:rPr>
        <w:t>i apărute la utilajele folosite.</w:t>
      </w:r>
    </w:p>
    <w:p w:rsidR="00AF3C81" w:rsidRDefault="0043391C" w:rsidP="00AF3C81">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5</w:t>
      </w:r>
      <w:r w:rsidR="00AF3C81">
        <w:rPr>
          <w:rFonts w:ascii="Arial" w:eastAsia="TTE3744978t00" w:hAnsi="Arial" w:cs="Arial"/>
          <w:i/>
          <w:color w:val="000000"/>
        </w:rPr>
        <w:t>. R</w:t>
      </w:r>
      <w:r w:rsidR="00E8556E">
        <w:rPr>
          <w:rFonts w:ascii="Arial" w:eastAsia="TTE3744978t00" w:hAnsi="Arial" w:cs="Arial"/>
          <w:i/>
          <w:color w:val="000000"/>
        </w:rPr>
        <w:t xml:space="preserve">espectarea graficelor de revizii şi reparaţii </w:t>
      </w:r>
      <w:proofErr w:type="gramStart"/>
      <w:r w:rsidR="00E8556E">
        <w:rPr>
          <w:rFonts w:ascii="Arial" w:eastAsia="TTE3744978t00" w:hAnsi="Arial" w:cs="Arial"/>
          <w:i/>
          <w:color w:val="000000"/>
        </w:rPr>
        <w:t>a</w:t>
      </w:r>
      <w:proofErr w:type="gramEnd"/>
      <w:r w:rsidR="00E8556E">
        <w:rPr>
          <w:rFonts w:ascii="Arial" w:eastAsia="TTE3744978t00" w:hAnsi="Arial" w:cs="Arial"/>
          <w:i/>
          <w:color w:val="000000"/>
        </w:rPr>
        <w:t xml:space="preserve"> utilajelor şi mijloacelor auto utilizate</w:t>
      </w:r>
      <w:r w:rsidR="00AF3C81">
        <w:rPr>
          <w:rFonts w:ascii="Arial" w:eastAsia="TTE3744978t00" w:hAnsi="Arial" w:cs="Arial"/>
          <w:i/>
          <w:color w:val="000000"/>
        </w:rPr>
        <w:t>. P</w:t>
      </w:r>
      <w:r w:rsidR="00E8556E">
        <w:rPr>
          <w:rFonts w:ascii="Arial" w:eastAsia="TTE3744978t00" w:hAnsi="Arial" w:cs="Arial"/>
          <w:i/>
          <w:color w:val="000000"/>
        </w:rPr>
        <w:t xml:space="preserve">e </w:t>
      </w:r>
      <w:r w:rsidR="00AF3C81">
        <w:rPr>
          <w:rFonts w:ascii="Arial" w:eastAsia="TTE3744978t00" w:hAnsi="Arial" w:cs="Arial"/>
          <w:i/>
          <w:color w:val="000000"/>
        </w:rPr>
        <w:t>amplasamentul investiţiei</w:t>
      </w:r>
      <w:r w:rsidR="00E8556E">
        <w:rPr>
          <w:rFonts w:ascii="Arial" w:eastAsia="TTE3744978t00" w:hAnsi="Arial" w:cs="Arial"/>
          <w:i/>
          <w:color w:val="000000"/>
        </w:rPr>
        <w:t xml:space="preserve"> nu se vor face reparaţii ale utilajelor, acestea efectuându-se doar în ateliere mecanice specializate</w:t>
      </w:r>
      <w:r w:rsidR="00AF3C81">
        <w:rPr>
          <w:rFonts w:ascii="Arial" w:eastAsia="TTE3744978t00" w:hAnsi="Arial" w:cs="Arial"/>
          <w:i/>
          <w:color w:val="000000"/>
        </w:rPr>
        <w:t>.</w:t>
      </w:r>
    </w:p>
    <w:p w:rsidR="00C90835" w:rsidRPr="00AF3C81" w:rsidRDefault="0043391C" w:rsidP="00AF3C81">
      <w:pPr>
        <w:autoSpaceDE w:val="0"/>
        <w:autoSpaceDN w:val="0"/>
        <w:adjustRightInd w:val="0"/>
        <w:spacing w:after="0" w:line="240" w:lineRule="auto"/>
        <w:jc w:val="both"/>
        <w:rPr>
          <w:rFonts w:ascii="Arial" w:eastAsia="TTE3744978t00" w:hAnsi="Arial" w:cs="Arial"/>
          <w:i/>
          <w:color w:val="000000"/>
        </w:rPr>
      </w:pPr>
      <w:proofErr w:type="gramStart"/>
      <w:r>
        <w:rPr>
          <w:rFonts w:ascii="Arial" w:eastAsia="TTE3744978t00" w:hAnsi="Arial" w:cs="Arial"/>
          <w:i/>
          <w:color w:val="000000"/>
        </w:rPr>
        <w:lastRenderedPageBreak/>
        <w:t>6</w:t>
      </w:r>
      <w:r w:rsidR="00AF3C81">
        <w:rPr>
          <w:rFonts w:ascii="Arial" w:eastAsia="TTE3744978t00" w:hAnsi="Arial" w:cs="Arial"/>
          <w:i/>
          <w:color w:val="000000"/>
        </w:rPr>
        <w:t xml:space="preserve">. </w:t>
      </w:r>
      <w:r w:rsidR="00C90835" w:rsidRPr="00AF3C81">
        <w:rPr>
          <w:rFonts w:ascii="Arial" w:eastAsia="TTE3744978t00" w:hAnsi="Arial" w:cs="Arial"/>
          <w:i/>
          <w:lang w:val="ro-RO"/>
        </w:rPr>
        <w:t>Toate grundurile și vopselurile ce vor fi utilizate la protecția anticorozivă a diverselor echipamente vor trebui să</w:t>
      </w:r>
      <w:proofErr w:type="gramEnd"/>
      <w:r w:rsidR="00C90835" w:rsidRPr="00AF3C81">
        <w:rPr>
          <w:rFonts w:ascii="Arial" w:eastAsia="TTE3744978t00" w:hAnsi="Arial" w:cs="Arial"/>
          <w:i/>
          <w:lang w:val="ro-RO"/>
        </w:rPr>
        <w:t xml:space="preserve"> respecte următoarele cerințe:</w:t>
      </w:r>
    </w:p>
    <w:p w:rsidR="00C90835" w:rsidRDefault="00C90835" w:rsidP="00C90835">
      <w:pPr>
        <w:pStyle w:val="ListParagraph"/>
        <w:numPr>
          <w:ilvl w:val="0"/>
          <w:numId w:val="19"/>
        </w:numPr>
        <w:tabs>
          <w:tab w:val="left" w:pos="180"/>
        </w:tabs>
        <w:autoSpaceDE w:val="0"/>
        <w:autoSpaceDN w:val="0"/>
        <w:adjustRightInd w:val="0"/>
        <w:spacing w:after="0" w:line="240" w:lineRule="auto"/>
        <w:ind w:hanging="76"/>
        <w:jc w:val="both"/>
        <w:rPr>
          <w:rFonts w:ascii="Arial" w:eastAsia="TTE3744978t00" w:hAnsi="Arial" w:cs="Arial"/>
          <w:i/>
          <w:lang w:val="ro-RO"/>
        </w:rPr>
      </w:pPr>
      <w:r>
        <w:rPr>
          <w:rFonts w:ascii="Arial" w:eastAsia="TTE3744978t00" w:hAnsi="Arial" w:cs="Arial"/>
          <w:i/>
          <w:lang w:val="ro-RO"/>
        </w:rPr>
        <w:t xml:space="preserve">  să fie specifice echipamentelor aflate în contact permanent cu apa;</w:t>
      </w:r>
    </w:p>
    <w:p w:rsidR="00C90835" w:rsidRDefault="00C90835" w:rsidP="00C90835">
      <w:pPr>
        <w:pStyle w:val="ListParagraph"/>
        <w:numPr>
          <w:ilvl w:val="0"/>
          <w:numId w:val="19"/>
        </w:numPr>
        <w:tabs>
          <w:tab w:val="left" w:pos="180"/>
        </w:tabs>
        <w:autoSpaceDE w:val="0"/>
        <w:autoSpaceDN w:val="0"/>
        <w:adjustRightInd w:val="0"/>
        <w:spacing w:after="0" w:line="240" w:lineRule="auto"/>
        <w:ind w:hanging="76"/>
        <w:jc w:val="both"/>
        <w:rPr>
          <w:rFonts w:ascii="Arial" w:eastAsia="TTE3744978t00" w:hAnsi="Arial" w:cs="Arial"/>
          <w:i/>
          <w:lang w:val="ro-RO"/>
        </w:rPr>
      </w:pPr>
      <w:r>
        <w:rPr>
          <w:rFonts w:ascii="Arial" w:eastAsia="TTE3744978t00" w:hAnsi="Arial" w:cs="Arial"/>
          <w:i/>
          <w:lang w:val="ro-RO"/>
        </w:rPr>
        <w:t xml:space="preserve">  să fie procurate de la fabricanți cunoscuți în domeniu;</w:t>
      </w:r>
    </w:p>
    <w:p w:rsidR="00AF3C81" w:rsidRDefault="00C90835" w:rsidP="00AF3C81">
      <w:pPr>
        <w:pStyle w:val="ListParagraph"/>
        <w:numPr>
          <w:ilvl w:val="0"/>
          <w:numId w:val="19"/>
        </w:numPr>
        <w:tabs>
          <w:tab w:val="left" w:pos="180"/>
        </w:tabs>
        <w:autoSpaceDE w:val="0"/>
        <w:autoSpaceDN w:val="0"/>
        <w:adjustRightInd w:val="0"/>
        <w:spacing w:after="0" w:line="240" w:lineRule="auto"/>
        <w:ind w:hanging="76"/>
        <w:jc w:val="both"/>
        <w:rPr>
          <w:rFonts w:ascii="Arial" w:eastAsia="TTE3744978t00" w:hAnsi="Arial" w:cs="Arial"/>
          <w:i/>
          <w:lang w:val="ro-RO"/>
        </w:rPr>
      </w:pPr>
      <w:r>
        <w:rPr>
          <w:rFonts w:ascii="Arial" w:eastAsia="TTE3744978t00" w:hAnsi="Arial" w:cs="Arial"/>
          <w:i/>
          <w:lang w:val="ro-RO"/>
        </w:rPr>
        <w:t xml:space="preserve">  să dețină certificat de conformitate CE.</w:t>
      </w:r>
    </w:p>
    <w:p w:rsidR="00C90835" w:rsidRDefault="00AF3C81" w:rsidP="00AF3C81">
      <w:pPr>
        <w:tabs>
          <w:tab w:val="left" w:pos="180"/>
        </w:tabs>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lang w:val="ro-RO"/>
        </w:rPr>
        <w:t xml:space="preserve">      </w:t>
      </w:r>
      <w:r w:rsidR="00C90835" w:rsidRPr="00AF3C81">
        <w:rPr>
          <w:rFonts w:ascii="Arial" w:eastAsia="TTE3744978t00" w:hAnsi="Arial" w:cs="Arial"/>
          <w:i/>
          <w:lang w:val="ro-RO"/>
        </w:rPr>
        <w:t>În cazul în care este necesară realizarea pe amplasament a protecției anticorozive pentru unele echipamente (grătare, piese înglobate, vana plană depe aducțiune ș.a.), manevrarea grundurilor și vopselurilor se va face în conformitate cu prevederile fișelor de securitate a produselor respective, așa încât să nu se producă poluări ale apelor.</w:t>
      </w:r>
    </w:p>
    <w:p w:rsidR="00E8556E" w:rsidRPr="00AB48B5" w:rsidRDefault="00E8556E" w:rsidP="006865E9">
      <w:pPr>
        <w:pStyle w:val="ListParagraph"/>
        <w:numPr>
          <w:ilvl w:val="0"/>
          <w:numId w:val="58"/>
        </w:numPr>
        <w:autoSpaceDE w:val="0"/>
        <w:autoSpaceDN w:val="0"/>
        <w:adjustRightInd w:val="0"/>
        <w:spacing w:after="0" w:line="240" w:lineRule="auto"/>
        <w:ind w:left="709" w:hanging="283"/>
        <w:jc w:val="both"/>
        <w:rPr>
          <w:rFonts w:ascii="Arial" w:eastAsia="TTE3744978t00" w:hAnsi="Arial" w:cs="Arial"/>
          <w:b/>
          <w:i/>
          <w:color w:val="000000"/>
          <w:u w:val="single"/>
        </w:rPr>
      </w:pPr>
      <w:r w:rsidRPr="00AB48B5">
        <w:rPr>
          <w:rFonts w:ascii="Arial" w:eastAsia="TTE3744978t00" w:hAnsi="Arial" w:cs="Arial"/>
          <w:b/>
          <w:i/>
          <w:color w:val="000000"/>
          <w:u w:val="single"/>
        </w:rPr>
        <w:t>pentru factorul de mediu aer:</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1.</w:t>
      </w:r>
      <w:r w:rsidR="00E8556E">
        <w:rPr>
          <w:rFonts w:ascii="Arial" w:eastAsia="TTE3744978t00" w:hAnsi="Arial" w:cs="Arial"/>
          <w:i/>
          <w:color w:val="000000"/>
        </w:rPr>
        <w:t xml:space="preserve"> </w:t>
      </w:r>
      <w:r>
        <w:rPr>
          <w:rFonts w:ascii="Arial" w:eastAsia="TTE3744978t00" w:hAnsi="Arial" w:cs="Arial"/>
          <w:i/>
          <w:color w:val="000000"/>
        </w:rPr>
        <w:t>D</w:t>
      </w:r>
      <w:r w:rsidR="00E8556E">
        <w:rPr>
          <w:rFonts w:ascii="Arial" w:eastAsia="TTE3744978t00" w:hAnsi="Arial" w:cs="Arial"/>
          <w:i/>
          <w:color w:val="000000"/>
        </w:rPr>
        <w:t xml:space="preserve">eplasarea mijloacelor de transport pe drumurile de pământ sau balastate se </w:t>
      </w:r>
      <w:proofErr w:type="gramStart"/>
      <w:r w:rsidR="00E8556E">
        <w:rPr>
          <w:rFonts w:ascii="Arial" w:eastAsia="TTE3744978t00" w:hAnsi="Arial" w:cs="Arial"/>
          <w:i/>
          <w:color w:val="000000"/>
        </w:rPr>
        <w:t>va</w:t>
      </w:r>
      <w:proofErr w:type="gramEnd"/>
      <w:r w:rsidR="00E8556E">
        <w:rPr>
          <w:rFonts w:ascii="Arial" w:eastAsia="TTE3744978t00" w:hAnsi="Arial" w:cs="Arial"/>
          <w:i/>
          <w:color w:val="000000"/>
        </w:rPr>
        <w:t xml:space="preserve"> face cu viteze </w:t>
      </w:r>
      <w:r w:rsidR="007721B6">
        <w:rPr>
          <w:rFonts w:ascii="Arial" w:eastAsia="TTE3744978t00" w:hAnsi="Arial" w:cs="Arial"/>
          <w:i/>
          <w:color w:val="000000"/>
        </w:rPr>
        <w:t>reduse</w:t>
      </w:r>
      <w:r>
        <w:rPr>
          <w:rFonts w:ascii="Arial" w:eastAsia="TTE3744978t00" w:hAnsi="Arial" w:cs="Arial"/>
          <w:i/>
          <w:color w:val="000000"/>
        </w:rPr>
        <w:t>.</w:t>
      </w:r>
    </w:p>
    <w:p w:rsidR="00AF3C81"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 xml:space="preserve">2. Executantul </w:t>
      </w:r>
      <w:proofErr w:type="gramStart"/>
      <w:r>
        <w:rPr>
          <w:rFonts w:ascii="Arial" w:eastAsia="TTE3744978t00" w:hAnsi="Arial" w:cs="Arial"/>
          <w:i/>
          <w:color w:val="000000"/>
        </w:rPr>
        <w:t>va</w:t>
      </w:r>
      <w:proofErr w:type="gramEnd"/>
      <w:r>
        <w:rPr>
          <w:rFonts w:ascii="Arial" w:eastAsia="TTE3744978t00" w:hAnsi="Arial" w:cs="Arial"/>
          <w:i/>
          <w:color w:val="000000"/>
        </w:rPr>
        <w:t xml:space="preserve"> asigura întreţinerea drumurilor pe care vor circula utilajele/mijloacele sale de transport ori de câte ori este necesar, inclusive prin stropire.</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3. E</w:t>
      </w:r>
      <w:r w:rsidR="00E8556E">
        <w:rPr>
          <w:rFonts w:ascii="Arial" w:eastAsia="TTE3744978t00" w:hAnsi="Arial" w:cs="Arial"/>
          <w:i/>
          <w:color w:val="000000"/>
        </w:rPr>
        <w:t>fectuarea regulată a reviziilor tehnice la mij</w:t>
      </w:r>
      <w:r>
        <w:rPr>
          <w:rFonts w:ascii="Arial" w:eastAsia="TTE3744978t00" w:hAnsi="Arial" w:cs="Arial"/>
          <w:i/>
          <w:color w:val="000000"/>
        </w:rPr>
        <w:t>loacele de transport şi utilaje.</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4. M</w:t>
      </w:r>
      <w:r w:rsidR="00E8556E">
        <w:rPr>
          <w:rFonts w:ascii="Arial" w:eastAsia="TTE3744978t00" w:hAnsi="Arial" w:cs="Arial"/>
          <w:i/>
          <w:color w:val="000000"/>
        </w:rPr>
        <w:t>ijloacele de transport pentru material</w:t>
      </w:r>
      <w:r w:rsidR="00164841">
        <w:rPr>
          <w:rFonts w:ascii="Arial" w:eastAsia="TTE3744978t00" w:hAnsi="Arial" w:cs="Arial"/>
          <w:i/>
          <w:color w:val="000000"/>
        </w:rPr>
        <w:t>e</w:t>
      </w:r>
      <w:r w:rsidR="00E8556E">
        <w:rPr>
          <w:rFonts w:ascii="Arial" w:eastAsia="TTE3744978t00" w:hAnsi="Arial" w:cs="Arial"/>
          <w:i/>
          <w:color w:val="000000"/>
        </w:rPr>
        <w:t xml:space="preserve"> vor fi prevăzute cu prelată pentru evitarea împrăştierii de particule datorate acţiunii vântului;</w:t>
      </w:r>
    </w:p>
    <w:p w:rsidR="00E8556E" w:rsidRPr="00AB48B5" w:rsidRDefault="00E8556E" w:rsidP="006865E9">
      <w:pPr>
        <w:pStyle w:val="ListParagraph"/>
        <w:numPr>
          <w:ilvl w:val="0"/>
          <w:numId w:val="58"/>
        </w:numPr>
        <w:autoSpaceDE w:val="0"/>
        <w:autoSpaceDN w:val="0"/>
        <w:adjustRightInd w:val="0"/>
        <w:spacing w:after="0" w:line="240" w:lineRule="auto"/>
        <w:ind w:left="709" w:hanging="283"/>
        <w:jc w:val="both"/>
        <w:rPr>
          <w:rFonts w:ascii="Arial" w:eastAsia="TTE3744978t00" w:hAnsi="Arial" w:cs="Arial"/>
          <w:b/>
          <w:i/>
          <w:color w:val="000000"/>
          <w:u w:val="single"/>
        </w:rPr>
      </w:pPr>
      <w:r w:rsidRPr="00AB48B5">
        <w:rPr>
          <w:rFonts w:ascii="Arial" w:eastAsia="TTE3744978t00" w:hAnsi="Arial" w:cs="Arial"/>
          <w:b/>
          <w:i/>
          <w:color w:val="000000"/>
          <w:u w:val="single"/>
        </w:rPr>
        <w:t>pentru fac</w:t>
      </w:r>
      <w:r w:rsidR="00DD2FA2" w:rsidRPr="00AB48B5">
        <w:rPr>
          <w:rFonts w:ascii="Arial" w:eastAsia="TTE3744978t00" w:hAnsi="Arial" w:cs="Arial"/>
          <w:b/>
          <w:i/>
          <w:color w:val="000000"/>
          <w:u w:val="single"/>
        </w:rPr>
        <w:t>t</w:t>
      </w:r>
      <w:r w:rsidRPr="00AB48B5">
        <w:rPr>
          <w:rFonts w:ascii="Arial" w:eastAsia="TTE3744978t00" w:hAnsi="Arial" w:cs="Arial"/>
          <w:b/>
          <w:i/>
          <w:color w:val="000000"/>
          <w:u w:val="single"/>
        </w:rPr>
        <w:t>orii de mediu sol şi subsol:</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1. M</w:t>
      </w:r>
      <w:r w:rsidR="00E8556E">
        <w:rPr>
          <w:rFonts w:ascii="Arial" w:eastAsia="TTE3744978t00" w:hAnsi="Arial" w:cs="Arial"/>
          <w:i/>
          <w:color w:val="000000"/>
        </w:rPr>
        <w:t>enţinerea mijloacelor auto şi utilajelor î</w:t>
      </w:r>
      <w:r>
        <w:rPr>
          <w:rFonts w:ascii="Arial" w:eastAsia="TTE3744978t00" w:hAnsi="Arial" w:cs="Arial"/>
          <w:i/>
          <w:color w:val="000000"/>
        </w:rPr>
        <w:t>n stare tehnică corespunzătoare.</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2. A</w:t>
      </w:r>
      <w:r w:rsidR="00E8556E">
        <w:rPr>
          <w:rFonts w:ascii="Arial" w:eastAsia="TTE3744978t00" w:hAnsi="Arial" w:cs="Arial"/>
          <w:i/>
          <w:color w:val="000000"/>
        </w:rPr>
        <w:t>ctivităţile care implică întreţinere şi reparaţii ale mijloacelor auto folosite la implementarea proiectului vor fi executate în cadrul unor unităţi specializate în prestare de astfel de servicii</w:t>
      </w:r>
      <w:r>
        <w:rPr>
          <w:rFonts w:ascii="Arial" w:eastAsia="TTE3744978t00" w:hAnsi="Arial" w:cs="Arial"/>
          <w:i/>
          <w:color w:val="000000"/>
        </w:rPr>
        <w:t>.</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3. P</w:t>
      </w:r>
      <w:r w:rsidR="00E8556E">
        <w:rPr>
          <w:rFonts w:ascii="Arial" w:eastAsia="TTE3744978t00" w:hAnsi="Arial" w:cs="Arial"/>
          <w:i/>
          <w:color w:val="000000"/>
        </w:rPr>
        <w:t xml:space="preserve">ersonalul care deserveşte mijloacele auto </w:t>
      </w:r>
      <w:proofErr w:type="gramStart"/>
      <w:r w:rsidR="00E8556E">
        <w:rPr>
          <w:rFonts w:ascii="Arial" w:eastAsia="TTE3744978t00" w:hAnsi="Arial" w:cs="Arial"/>
          <w:i/>
          <w:color w:val="000000"/>
        </w:rPr>
        <w:t>va</w:t>
      </w:r>
      <w:proofErr w:type="gramEnd"/>
      <w:r w:rsidR="00E8556E">
        <w:rPr>
          <w:rFonts w:ascii="Arial" w:eastAsia="TTE3744978t00" w:hAnsi="Arial" w:cs="Arial"/>
          <w:i/>
          <w:color w:val="000000"/>
        </w:rPr>
        <w:t xml:space="preserve"> verifica funcţionarea acestora şi va anunţa apariţia oricărei defecţiuni</w:t>
      </w:r>
      <w:r>
        <w:rPr>
          <w:rFonts w:ascii="Arial" w:eastAsia="TTE3744978t00" w:hAnsi="Arial" w:cs="Arial"/>
          <w:i/>
          <w:color w:val="000000"/>
        </w:rPr>
        <w:t>.</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4. M</w:t>
      </w:r>
      <w:r w:rsidR="00E8556E">
        <w:rPr>
          <w:rFonts w:ascii="Arial" w:eastAsia="TTE3744978t00" w:hAnsi="Arial" w:cs="Arial"/>
          <w:i/>
          <w:color w:val="000000"/>
        </w:rPr>
        <w:t xml:space="preserve">ijloacele auto care prezintă defecţiuni se vor utiliza numai după </w:t>
      </w:r>
      <w:proofErr w:type="gramStart"/>
      <w:r w:rsidR="00E8556E">
        <w:rPr>
          <w:rFonts w:ascii="Arial" w:eastAsia="TTE3744978t00" w:hAnsi="Arial" w:cs="Arial"/>
          <w:i/>
          <w:color w:val="000000"/>
        </w:rPr>
        <w:t>ce</w:t>
      </w:r>
      <w:proofErr w:type="gramEnd"/>
      <w:r w:rsidR="00E8556E">
        <w:rPr>
          <w:rFonts w:ascii="Arial" w:eastAsia="TTE3744978t00" w:hAnsi="Arial" w:cs="Arial"/>
          <w:i/>
          <w:color w:val="000000"/>
        </w:rPr>
        <w:t xml:space="preserve"> defecţiunile au fost remediate</w:t>
      </w:r>
      <w:r>
        <w:rPr>
          <w:rFonts w:ascii="Arial" w:eastAsia="TTE3744978t00" w:hAnsi="Arial" w:cs="Arial"/>
          <w:i/>
          <w:color w:val="000000"/>
        </w:rPr>
        <w:t>.</w:t>
      </w:r>
    </w:p>
    <w:p w:rsidR="00E8556E" w:rsidRDefault="00AF3C81"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5. Se</w:t>
      </w:r>
      <w:r w:rsidR="00E8556E">
        <w:rPr>
          <w:rFonts w:ascii="Arial" w:eastAsia="TTE3744978t00" w:hAnsi="Arial" w:cs="Arial"/>
          <w:i/>
          <w:color w:val="000000"/>
        </w:rPr>
        <w:t xml:space="preserve"> vor utiliza numai mijloace de transport şi utilaje corespunzătoare normelor tehnice în domeniu, astfel încât </w:t>
      </w:r>
      <w:proofErr w:type="gramStart"/>
      <w:r w:rsidR="00E8556E">
        <w:rPr>
          <w:rFonts w:ascii="Arial" w:eastAsia="TTE3744978t00" w:hAnsi="Arial" w:cs="Arial"/>
          <w:i/>
          <w:color w:val="000000"/>
        </w:rPr>
        <w:t>să</w:t>
      </w:r>
      <w:proofErr w:type="gramEnd"/>
      <w:r w:rsidR="00E8556E">
        <w:rPr>
          <w:rFonts w:ascii="Arial" w:eastAsia="TTE3744978t00" w:hAnsi="Arial" w:cs="Arial"/>
          <w:i/>
          <w:color w:val="000000"/>
        </w:rPr>
        <w:t xml:space="preserve"> se preîntâmpine deversările de motorină sau uleiuri de la motoarele acestora</w:t>
      </w:r>
      <w:r w:rsidR="00C808A7">
        <w:rPr>
          <w:rFonts w:ascii="Arial" w:eastAsia="TTE3744978t00" w:hAnsi="Arial" w:cs="Arial"/>
          <w:i/>
          <w:color w:val="000000"/>
        </w:rPr>
        <w:t>.</w:t>
      </w:r>
    </w:p>
    <w:p w:rsidR="00E8556E" w:rsidRDefault="00C808A7"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6. D</w:t>
      </w:r>
      <w:r w:rsidR="00E8556E">
        <w:rPr>
          <w:rFonts w:ascii="Arial" w:eastAsia="TTE3744978t00" w:hAnsi="Arial" w:cs="Arial"/>
          <w:i/>
          <w:color w:val="000000"/>
        </w:rPr>
        <w:t>epozitarea deşeurilor numai în locuri special amenajate</w:t>
      </w:r>
      <w:r>
        <w:rPr>
          <w:rFonts w:ascii="Arial" w:eastAsia="TTE3744978t00" w:hAnsi="Arial" w:cs="Arial"/>
          <w:i/>
          <w:color w:val="000000"/>
        </w:rPr>
        <w:t>.</w:t>
      </w:r>
    </w:p>
    <w:p w:rsidR="00E8556E" w:rsidRDefault="00C808A7"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7. D</w:t>
      </w:r>
      <w:r w:rsidR="00E8556E">
        <w:rPr>
          <w:rFonts w:ascii="Arial" w:eastAsia="TTE3744978t00" w:hAnsi="Arial" w:cs="Arial"/>
          <w:i/>
          <w:color w:val="000000"/>
        </w:rPr>
        <w:t>epozitarea materialelor de construcţie doar în zonele prevăzute la nivelul organizărilor de şantier</w:t>
      </w:r>
      <w:r>
        <w:rPr>
          <w:rFonts w:ascii="Arial" w:eastAsia="TTE3744978t00" w:hAnsi="Arial" w:cs="Arial"/>
          <w:i/>
          <w:color w:val="000000"/>
        </w:rPr>
        <w:t>.</w:t>
      </w:r>
    </w:p>
    <w:p w:rsidR="00E8556E" w:rsidRDefault="00C808A7" w:rsidP="00E8556E">
      <w:pPr>
        <w:autoSpaceDE w:val="0"/>
        <w:autoSpaceDN w:val="0"/>
        <w:adjustRightInd w:val="0"/>
        <w:spacing w:after="0" w:line="240" w:lineRule="auto"/>
        <w:jc w:val="both"/>
        <w:rPr>
          <w:rFonts w:ascii="Arial" w:eastAsia="TTE3744978t00" w:hAnsi="Arial" w:cs="Arial"/>
          <w:i/>
          <w:color w:val="000000"/>
        </w:rPr>
      </w:pPr>
      <w:r>
        <w:rPr>
          <w:rFonts w:ascii="Arial" w:eastAsia="TTE3744978t00" w:hAnsi="Arial" w:cs="Arial"/>
          <w:i/>
          <w:color w:val="000000"/>
        </w:rPr>
        <w:t>8. R</w:t>
      </w:r>
      <w:r w:rsidR="00E8556E">
        <w:rPr>
          <w:rFonts w:ascii="Arial" w:eastAsia="TTE3744978t00" w:hAnsi="Arial" w:cs="Arial"/>
          <w:i/>
          <w:color w:val="000000"/>
        </w:rPr>
        <w:t>eaducerea terenului la starea natural</w:t>
      </w:r>
      <w:r w:rsidR="00887472">
        <w:rPr>
          <w:rFonts w:ascii="Arial" w:eastAsia="TTE3744978t00" w:hAnsi="Arial" w:cs="Arial"/>
          <w:i/>
          <w:color w:val="000000"/>
        </w:rPr>
        <w:t>ă</w:t>
      </w:r>
      <w:r w:rsidR="00E8556E">
        <w:rPr>
          <w:rFonts w:ascii="Arial" w:eastAsia="TTE3744978t00" w:hAnsi="Arial" w:cs="Arial"/>
          <w:i/>
          <w:color w:val="000000"/>
        </w:rPr>
        <w:t xml:space="preserve"> iniţială după finalizarea lucrărilor, pe perimetrele temporare de lucru</w:t>
      </w:r>
      <w:r>
        <w:rPr>
          <w:rFonts w:ascii="Arial" w:eastAsia="TTE3744978t00" w:hAnsi="Arial" w:cs="Arial"/>
          <w:i/>
          <w:color w:val="000000"/>
        </w:rPr>
        <w:t>.</w:t>
      </w:r>
    </w:p>
    <w:p w:rsidR="007721B6" w:rsidRPr="00AB48B5" w:rsidRDefault="007721B6" w:rsidP="001C6337">
      <w:pPr>
        <w:numPr>
          <w:ilvl w:val="0"/>
          <w:numId w:val="2"/>
        </w:numPr>
        <w:autoSpaceDE w:val="0"/>
        <w:autoSpaceDN w:val="0"/>
        <w:adjustRightInd w:val="0"/>
        <w:spacing w:after="0" w:line="240" w:lineRule="auto"/>
        <w:ind w:left="709" w:hanging="283"/>
        <w:jc w:val="both"/>
        <w:rPr>
          <w:rFonts w:ascii="Arial" w:eastAsia="TTE3744978t00" w:hAnsi="Arial" w:cs="Arial"/>
          <w:b/>
          <w:i/>
          <w:u w:val="single"/>
          <w:lang w:val="ro-RO"/>
        </w:rPr>
      </w:pPr>
      <w:r w:rsidRPr="00AB48B5">
        <w:rPr>
          <w:rFonts w:ascii="Arial" w:eastAsia="TTE3744978t00" w:hAnsi="Arial" w:cs="Arial"/>
          <w:b/>
          <w:i/>
          <w:u w:val="single"/>
        </w:rPr>
        <w:t xml:space="preserve">pentru </w:t>
      </w:r>
      <w:r w:rsidRPr="00AB48B5">
        <w:rPr>
          <w:rFonts w:ascii="Arial" w:eastAsia="TTE3744978t00" w:hAnsi="Arial" w:cs="Arial"/>
          <w:b/>
          <w:i/>
          <w:u w:val="single"/>
          <w:lang w:val="ro-RO"/>
        </w:rPr>
        <w:t>biodiversitate</w:t>
      </w:r>
      <w:r w:rsidR="001B6550" w:rsidRPr="00AB48B5">
        <w:rPr>
          <w:rFonts w:ascii="Arial" w:eastAsia="TTE3744978t00" w:hAnsi="Arial" w:cs="Arial"/>
          <w:b/>
          <w:i/>
          <w:u w:val="single"/>
          <w:lang w:val="ro-RO"/>
        </w:rPr>
        <w:t>, inclusiv pentru ariile naturale protejate</w:t>
      </w:r>
      <w:r w:rsidRPr="00AB48B5">
        <w:rPr>
          <w:rFonts w:ascii="Arial" w:eastAsia="TTE3744978t00" w:hAnsi="Arial" w:cs="Arial"/>
          <w:b/>
          <w:i/>
          <w:u w:val="single"/>
          <w:lang w:val="ro-RO"/>
        </w:rPr>
        <w:t>:</w:t>
      </w:r>
    </w:p>
    <w:p w:rsidR="003B6C8D" w:rsidRDefault="007721B6" w:rsidP="006865E9">
      <w:pPr>
        <w:pStyle w:val="ListParagraph"/>
        <w:numPr>
          <w:ilvl w:val="0"/>
          <w:numId w:val="40"/>
        </w:numPr>
        <w:tabs>
          <w:tab w:val="left" w:pos="284"/>
          <w:tab w:val="left" w:pos="1260"/>
        </w:tabs>
        <w:autoSpaceDE w:val="0"/>
        <w:autoSpaceDN w:val="0"/>
        <w:adjustRightInd w:val="0"/>
        <w:spacing w:after="0" w:line="240" w:lineRule="auto"/>
        <w:ind w:left="0" w:firstLine="0"/>
        <w:jc w:val="both"/>
        <w:rPr>
          <w:rFonts w:ascii="Arial" w:hAnsi="Arial" w:cs="Arial"/>
          <w:i/>
          <w:color w:val="000000"/>
          <w:lang w:val="ro-RO"/>
        </w:rPr>
      </w:pPr>
      <w:r>
        <w:rPr>
          <w:rFonts w:ascii="Arial" w:hAnsi="Arial" w:cs="Arial"/>
          <w:i/>
          <w:color w:val="000000"/>
          <w:lang w:val="ro-RO"/>
        </w:rPr>
        <w:t>Calendarul lucrărilor va fi comunicat,</w:t>
      </w:r>
      <w:r w:rsidRPr="007E64CD">
        <w:rPr>
          <w:rFonts w:ascii="Arial" w:hAnsi="Arial" w:cs="Arial"/>
          <w:i/>
          <w:color w:val="000000"/>
          <w:lang w:val="ro-RO"/>
        </w:rPr>
        <w:t xml:space="preserve"> </w:t>
      </w:r>
      <w:r>
        <w:rPr>
          <w:rFonts w:ascii="Arial" w:hAnsi="Arial" w:cs="Arial"/>
          <w:i/>
          <w:color w:val="000000"/>
          <w:lang w:val="ro-RO"/>
        </w:rPr>
        <w:t>înainte de începerea lucrărilor, custodelui/</w:t>
      </w:r>
      <w:r w:rsidR="001C6337">
        <w:rPr>
          <w:rFonts w:ascii="Arial" w:hAnsi="Arial" w:cs="Arial"/>
          <w:i/>
          <w:color w:val="000000"/>
          <w:lang w:val="ro-RO"/>
        </w:rPr>
        <w:t xml:space="preserve"> </w:t>
      </w:r>
      <w:r>
        <w:rPr>
          <w:rFonts w:ascii="Arial" w:hAnsi="Arial" w:cs="Arial"/>
          <w:i/>
          <w:color w:val="000000"/>
          <w:lang w:val="ro-RO"/>
        </w:rPr>
        <w:t>administratorului ariei naturale protejate, Agenției pentru Protecția Mediului Bistrița-Năsăud și Comisariatului Județean Bistrița-Năsăud al Gărzii Naționale de Mediu.</w:t>
      </w:r>
    </w:p>
    <w:p w:rsidR="003B6C8D" w:rsidRPr="003B6C8D" w:rsidRDefault="00183980" w:rsidP="006865E9">
      <w:pPr>
        <w:pStyle w:val="ListParagraph"/>
        <w:numPr>
          <w:ilvl w:val="0"/>
          <w:numId w:val="40"/>
        </w:numPr>
        <w:tabs>
          <w:tab w:val="left" w:pos="284"/>
          <w:tab w:val="left" w:pos="1260"/>
        </w:tabs>
        <w:autoSpaceDE w:val="0"/>
        <w:autoSpaceDN w:val="0"/>
        <w:adjustRightInd w:val="0"/>
        <w:spacing w:after="0" w:line="240" w:lineRule="auto"/>
        <w:ind w:left="0" w:firstLine="0"/>
        <w:jc w:val="both"/>
        <w:rPr>
          <w:rFonts w:ascii="Arial" w:eastAsia="TTE3744978t00" w:hAnsi="Arial" w:cs="Arial"/>
          <w:i/>
        </w:rPr>
      </w:pPr>
      <w:r w:rsidRPr="003B6C8D">
        <w:rPr>
          <w:rFonts w:ascii="Arial" w:eastAsia="TTE3744978t00" w:hAnsi="Arial" w:cs="Arial"/>
          <w:i/>
        </w:rPr>
        <w:t>Golirea lacului în perioada septembrie-martie.</w:t>
      </w:r>
      <w:r w:rsidR="003B6C8D" w:rsidRPr="003B6C8D">
        <w:rPr>
          <w:rFonts w:ascii="Times New Roman" w:hAnsi="Times New Roman"/>
          <w:sz w:val="24"/>
          <w:szCs w:val="24"/>
        </w:rPr>
        <w:t xml:space="preserve"> </w:t>
      </w:r>
    </w:p>
    <w:p w:rsidR="00183980" w:rsidRPr="00177E9A" w:rsidRDefault="003B6C8D" w:rsidP="006865E9">
      <w:pPr>
        <w:pStyle w:val="ListParagraph"/>
        <w:numPr>
          <w:ilvl w:val="0"/>
          <w:numId w:val="40"/>
        </w:numPr>
        <w:tabs>
          <w:tab w:val="left" w:pos="284"/>
          <w:tab w:val="left" w:pos="1260"/>
        </w:tabs>
        <w:autoSpaceDE w:val="0"/>
        <w:autoSpaceDN w:val="0"/>
        <w:adjustRightInd w:val="0"/>
        <w:spacing w:after="0" w:line="240" w:lineRule="auto"/>
        <w:ind w:left="0" w:firstLine="0"/>
        <w:jc w:val="both"/>
        <w:rPr>
          <w:rFonts w:ascii="Arial" w:eastAsia="TTE3744978t00" w:hAnsi="Arial" w:cs="Arial"/>
          <w:i/>
        </w:rPr>
      </w:pPr>
      <w:r w:rsidRPr="003B6C8D">
        <w:rPr>
          <w:rFonts w:ascii="Arial" w:hAnsi="Arial" w:cs="Arial"/>
          <w:i/>
        </w:rPr>
        <w:t xml:space="preserve">Se </w:t>
      </w:r>
      <w:proofErr w:type="gramStart"/>
      <w:r w:rsidRPr="003B6C8D">
        <w:rPr>
          <w:rFonts w:ascii="Arial" w:hAnsi="Arial" w:cs="Arial"/>
          <w:i/>
        </w:rPr>
        <w:t>va</w:t>
      </w:r>
      <w:proofErr w:type="gramEnd"/>
      <w:r w:rsidRPr="003B6C8D">
        <w:rPr>
          <w:rFonts w:ascii="Arial" w:hAnsi="Arial" w:cs="Arial"/>
          <w:i/>
        </w:rPr>
        <w:t xml:space="preserve"> impune executantului, prin contract, realizarea lucrărilor de “mărire a gradului de siguranţă” în perioada estimată de şase luni de zile (martie/aprilie – septembrie/octombrie).</w:t>
      </w:r>
    </w:p>
    <w:p w:rsidR="00177E9A" w:rsidRPr="0043391C" w:rsidRDefault="00177E9A" w:rsidP="006865E9">
      <w:pPr>
        <w:pStyle w:val="ListParagraph"/>
        <w:numPr>
          <w:ilvl w:val="0"/>
          <w:numId w:val="40"/>
        </w:numPr>
        <w:tabs>
          <w:tab w:val="left" w:pos="284"/>
          <w:tab w:val="left" w:pos="1260"/>
        </w:tabs>
        <w:autoSpaceDE w:val="0"/>
        <w:autoSpaceDN w:val="0"/>
        <w:adjustRightInd w:val="0"/>
        <w:spacing w:after="0" w:line="240" w:lineRule="auto"/>
        <w:ind w:left="0" w:firstLine="0"/>
        <w:jc w:val="both"/>
        <w:rPr>
          <w:rFonts w:ascii="Arial" w:eastAsia="TTE3744978t00" w:hAnsi="Arial" w:cs="Arial"/>
          <w:i/>
        </w:rPr>
      </w:pPr>
      <w:r>
        <w:rPr>
          <w:rFonts w:ascii="Arial" w:hAnsi="Arial" w:cs="Arial"/>
          <w:i/>
        </w:rPr>
        <w:t xml:space="preserve">Se interzic lucrările </w:t>
      </w:r>
      <w:r w:rsidR="0043391C">
        <w:rPr>
          <w:rFonts w:ascii="Arial" w:hAnsi="Arial" w:cs="Arial"/>
          <w:i/>
        </w:rPr>
        <w:t>pe t</w:t>
      </w:r>
      <w:r>
        <w:rPr>
          <w:rFonts w:ascii="Arial" w:hAnsi="Arial" w:cs="Arial"/>
          <w:i/>
        </w:rPr>
        <w:t>imp de noapte.</w:t>
      </w:r>
    </w:p>
    <w:p w:rsidR="0043391C" w:rsidRPr="0043391C" w:rsidRDefault="0043391C" w:rsidP="006865E9">
      <w:pPr>
        <w:pStyle w:val="ListParagraph"/>
        <w:numPr>
          <w:ilvl w:val="0"/>
          <w:numId w:val="40"/>
        </w:numPr>
        <w:tabs>
          <w:tab w:val="left" w:pos="360"/>
          <w:tab w:val="left" w:pos="993"/>
        </w:tabs>
        <w:autoSpaceDE w:val="0"/>
        <w:autoSpaceDN w:val="0"/>
        <w:adjustRightInd w:val="0"/>
        <w:spacing w:after="0" w:line="240" w:lineRule="auto"/>
        <w:ind w:left="0" w:firstLine="0"/>
        <w:jc w:val="both"/>
        <w:rPr>
          <w:rFonts w:ascii="Arial" w:eastAsia="TTE3744978t00" w:hAnsi="Arial" w:cs="Arial"/>
          <w:i/>
        </w:rPr>
      </w:pPr>
      <w:r w:rsidRPr="0043391C">
        <w:rPr>
          <w:rFonts w:ascii="Arial" w:eastAsia="Times New Roman" w:hAnsi="Arial" w:cs="Arial"/>
          <w:i/>
          <w:color w:val="000000"/>
        </w:rPr>
        <w:t>P</w:t>
      </w:r>
      <w:r w:rsidRPr="0043391C">
        <w:rPr>
          <w:rFonts w:ascii="Arial" w:eastAsia="TTE3744978t00" w:hAnsi="Arial" w:cs="Arial"/>
          <w:i/>
          <w:color w:val="000000"/>
        </w:rPr>
        <w:t xml:space="preserve">rogramarea lucrărilor de intervenţie în albia râurilor astfel încât durata de timp </w:t>
      </w:r>
      <w:proofErr w:type="gramStart"/>
      <w:r w:rsidRPr="0043391C">
        <w:rPr>
          <w:rFonts w:ascii="Arial" w:eastAsia="TTE3744978t00" w:hAnsi="Arial" w:cs="Arial"/>
          <w:i/>
          <w:color w:val="000000"/>
        </w:rPr>
        <w:t>să</w:t>
      </w:r>
      <w:proofErr w:type="gramEnd"/>
      <w:r w:rsidRPr="0043391C">
        <w:rPr>
          <w:rFonts w:ascii="Arial" w:eastAsia="TTE3744978t00" w:hAnsi="Arial" w:cs="Arial"/>
          <w:i/>
          <w:color w:val="000000"/>
        </w:rPr>
        <w:t xml:space="preserve"> fie redusă la minim.</w:t>
      </w:r>
    </w:p>
    <w:p w:rsidR="00183980" w:rsidRDefault="001B6550"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eastAsia="TTE3744978t00" w:hAnsi="Arial" w:cs="Arial"/>
          <w:i/>
        </w:rPr>
      </w:pPr>
      <w:r w:rsidRPr="001B6550">
        <w:rPr>
          <w:rFonts w:ascii="Arial" w:eastAsia="TTE3744978t00" w:hAnsi="Arial" w:cs="Arial"/>
          <w:i/>
        </w:rPr>
        <w:t xml:space="preserve">La golirea lacului de acumulare debitul în aval de baraj nu va fi mai mare decât de 3 ori debitul mediu </w:t>
      </w:r>
      <w:r w:rsidR="00183980">
        <w:rPr>
          <w:rFonts w:ascii="Arial" w:eastAsia="TTE3744978t00" w:hAnsi="Arial" w:cs="Arial"/>
          <w:i/>
        </w:rPr>
        <w:t>multiannual (Q=</w:t>
      </w:r>
      <w:r w:rsidR="00183980">
        <w:rPr>
          <w:rFonts w:ascii="Arial" w:eastAsia="TTE3744978t00" w:hAnsi="Arial" w:cs="Arial"/>
          <w:i/>
          <w:lang w:val="ro-RO"/>
        </w:rPr>
        <w:t>6</w:t>
      </w:r>
      <w:proofErr w:type="gramStart"/>
      <w:r w:rsidR="00183980">
        <w:rPr>
          <w:rFonts w:ascii="Arial" w:eastAsia="TTE3744978t00" w:hAnsi="Arial" w:cs="Arial"/>
          <w:i/>
          <w:lang w:val="ro-RO"/>
        </w:rPr>
        <w:t>,80</w:t>
      </w:r>
      <w:proofErr w:type="gramEnd"/>
      <w:r w:rsidR="00183980">
        <w:rPr>
          <w:rFonts w:ascii="Arial" w:eastAsia="TTE3744978t00" w:hAnsi="Arial" w:cs="Arial"/>
          <w:i/>
          <w:lang w:val="ro-RO"/>
        </w:rPr>
        <w:t xml:space="preserve"> mc/s)</w:t>
      </w:r>
      <w:r w:rsidRPr="001B6550">
        <w:rPr>
          <w:rFonts w:ascii="Arial" w:eastAsia="TTE3744978t00" w:hAnsi="Arial" w:cs="Arial"/>
          <w:i/>
        </w:rPr>
        <w:t>, pentru a evita impactul negativ semnificativ asupra populațiilor de Cottus gobio și Barbus meridionalis.</w:t>
      </w:r>
    </w:p>
    <w:p w:rsidR="001B6550" w:rsidRPr="00CB464C" w:rsidRDefault="000833C1"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hAnsi="Arial" w:cs="Arial"/>
          <w:i/>
          <w:color w:val="000000"/>
          <w:lang w:val="ro-RO"/>
        </w:rPr>
      </w:pPr>
      <w:r w:rsidRPr="000833C1">
        <w:rPr>
          <w:rFonts w:ascii="Arial" w:eastAsia="TTE3744978t00" w:hAnsi="Arial" w:cs="Arial"/>
          <w:i/>
        </w:rPr>
        <w:t>G</w:t>
      </w:r>
      <w:r w:rsidR="00183980" w:rsidRPr="000833C1">
        <w:rPr>
          <w:rFonts w:ascii="Arial" w:hAnsi="Arial" w:cs="Arial"/>
          <w:i/>
        </w:rPr>
        <w:t>olirea lacului treptat, prin uzinare (până la cota NmE) şi în continuare</w:t>
      </w:r>
      <w:r w:rsidRPr="000833C1">
        <w:rPr>
          <w:rFonts w:ascii="Arial" w:hAnsi="Arial" w:cs="Arial"/>
          <w:i/>
        </w:rPr>
        <w:t xml:space="preserve"> </w:t>
      </w:r>
      <w:r w:rsidR="00183980" w:rsidRPr="000833C1">
        <w:rPr>
          <w:rFonts w:ascii="Arial" w:hAnsi="Arial" w:cs="Arial"/>
          <w:i/>
        </w:rPr>
        <w:t>tot prin circuitul hidraulic al CHE Colibiţa (“mers în gol”- fără uzinare)</w:t>
      </w:r>
      <w:r w:rsidRPr="000833C1">
        <w:rPr>
          <w:rFonts w:ascii="Arial" w:hAnsi="Arial" w:cs="Arial"/>
          <w:i/>
        </w:rPr>
        <w:t>,</w:t>
      </w:r>
      <w:r w:rsidR="00183980" w:rsidRPr="000833C1">
        <w:rPr>
          <w:rFonts w:ascii="Arial" w:hAnsi="Arial" w:cs="Arial"/>
          <w:i/>
        </w:rPr>
        <w:t xml:space="preserve"> cu respectarea prevederilor cuprinse în “Regulamentul de exploatare”</w:t>
      </w:r>
      <w:r w:rsidR="007E35D8">
        <w:rPr>
          <w:rFonts w:ascii="Arial" w:hAnsi="Arial" w:cs="Arial"/>
          <w:i/>
        </w:rPr>
        <w:t xml:space="preserve"> </w:t>
      </w:r>
      <w:r w:rsidR="007E35D8" w:rsidRPr="007E35D8">
        <w:rPr>
          <w:rFonts w:ascii="Arial" w:hAnsi="Arial" w:cs="Arial"/>
          <w:i/>
          <w:color w:val="000000"/>
        </w:rPr>
        <w:t>(viteze coborare/urcare, paliere de asteptare etc).</w:t>
      </w:r>
    </w:p>
    <w:p w:rsidR="00B47261" w:rsidRPr="00B47261" w:rsidRDefault="00CB464C"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hAnsi="Arial" w:cs="Arial"/>
          <w:i/>
          <w:color w:val="000000"/>
          <w:lang w:val="ro-RO"/>
        </w:rPr>
      </w:pPr>
      <w:r w:rsidRPr="00CB464C">
        <w:rPr>
          <w:rFonts w:ascii="Arial" w:hAnsi="Arial" w:cs="Arial"/>
          <w:i/>
          <w:lang w:val="ro-RO"/>
        </w:rPr>
        <w:t>Evitarea, pe cât posibil, a evacuării prin pompaj de apă tulbure în albie aval baraj.</w:t>
      </w:r>
    </w:p>
    <w:p w:rsidR="004D688C" w:rsidRPr="004D688C" w:rsidRDefault="003B6C8D"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hAnsi="Arial" w:cs="Arial"/>
          <w:i/>
          <w:color w:val="000000"/>
          <w:lang w:val="ro-RO"/>
        </w:rPr>
      </w:pPr>
      <w:r w:rsidRPr="00B47261">
        <w:rPr>
          <w:rFonts w:ascii="Arial" w:hAnsi="Arial" w:cs="Arial"/>
          <w:i/>
          <w:lang w:val="ro-RO"/>
        </w:rPr>
        <w:t>Asigurarea în albie, aval de baraj - în perioda reumplerii acumulării - a unui debit de servitute care să fie minim 15% din debitul mediu multianual (Qserv = 0,350 mc/s).</w:t>
      </w:r>
      <w:r w:rsidR="00B47261" w:rsidRPr="00B47261">
        <w:rPr>
          <w:rFonts w:ascii="Times New Roman" w:hAnsi="Times New Roman"/>
          <w:b/>
          <w:bCs/>
          <w:color w:val="000000"/>
          <w:sz w:val="23"/>
          <w:szCs w:val="23"/>
        </w:rPr>
        <w:t xml:space="preserve"> </w:t>
      </w:r>
      <w:r w:rsidR="00B47261" w:rsidRPr="00B47261">
        <w:rPr>
          <w:rFonts w:ascii="Arial" w:hAnsi="Arial" w:cs="Arial"/>
          <w:bCs/>
          <w:i/>
          <w:color w:val="000000"/>
        </w:rPr>
        <w:t xml:space="preserve">Barajul trebuie umplut atunci cand apele sunt </w:t>
      </w:r>
      <w:proofErr w:type="gramStart"/>
      <w:r w:rsidR="00B47261" w:rsidRPr="00B47261">
        <w:rPr>
          <w:rFonts w:ascii="Arial" w:hAnsi="Arial" w:cs="Arial"/>
          <w:bCs/>
          <w:i/>
          <w:color w:val="000000"/>
        </w:rPr>
        <w:t>mari</w:t>
      </w:r>
      <w:proofErr w:type="gramEnd"/>
      <w:r w:rsidR="00B47261" w:rsidRPr="00B47261">
        <w:rPr>
          <w:rFonts w:ascii="Arial" w:hAnsi="Arial" w:cs="Arial"/>
          <w:bCs/>
          <w:i/>
          <w:color w:val="000000"/>
        </w:rPr>
        <w:t xml:space="preserve">. </w:t>
      </w:r>
    </w:p>
    <w:p w:rsidR="004D688C" w:rsidRPr="004D688C" w:rsidRDefault="004D688C"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hAnsi="Arial" w:cs="Arial"/>
          <w:i/>
          <w:color w:val="000000"/>
          <w:lang w:val="ro-RO"/>
        </w:rPr>
      </w:pPr>
      <w:r w:rsidRPr="004D688C">
        <w:rPr>
          <w:rFonts w:ascii="Arial" w:hAnsi="Arial" w:cs="Arial"/>
          <w:i/>
          <w:color w:val="000000"/>
        </w:rPr>
        <w:t xml:space="preserve">Pentru a permite accesul și depășirea obstacolelor de către specia </w:t>
      </w:r>
      <w:r w:rsidRPr="004D688C">
        <w:rPr>
          <w:rFonts w:ascii="Arial" w:hAnsi="Arial" w:cs="Arial"/>
          <w:i/>
          <w:iCs/>
          <w:color w:val="000000"/>
        </w:rPr>
        <w:t>Cottus gobio</w:t>
      </w:r>
      <w:r w:rsidRPr="004D688C">
        <w:rPr>
          <w:rFonts w:ascii="Arial" w:hAnsi="Arial" w:cs="Arial"/>
          <w:i/>
          <w:color w:val="000000"/>
        </w:rPr>
        <w:t>, scara de pești trebuie să aibă trepte mai mici de 18 cm, deoarece specia nu poate depăși obstacole mai mari de 18-20 cm (Utzinger și colab. 1998), iar viteza în scara de pești trebuie să fie de maxim 0</w:t>
      </w:r>
      <w:proofErr w:type="gramStart"/>
      <w:r w:rsidRPr="004D688C">
        <w:rPr>
          <w:rFonts w:ascii="Arial" w:hAnsi="Arial" w:cs="Arial"/>
          <w:i/>
          <w:color w:val="000000"/>
        </w:rPr>
        <w:t>,3</w:t>
      </w:r>
      <w:proofErr w:type="gramEnd"/>
      <w:r w:rsidRPr="004D688C">
        <w:rPr>
          <w:rFonts w:ascii="Arial" w:hAnsi="Arial" w:cs="Arial"/>
          <w:i/>
          <w:color w:val="000000"/>
        </w:rPr>
        <w:t xml:space="preserve"> m/s, ideal sub 0,21 m/s, deoarece viteza critică pentru această specie este de 0,15-0,34 m/s.</w:t>
      </w:r>
    </w:p>
    <w:p w:rsidR="00E73A0D" w:rsidRDefault="004D688C" w:rsidP="006865E9">
      <w:pPr>
        <w:pStyle w:val="ListParagraph"/>
        <w:numPr>
          <w:ilvl w:val="0"/>
          <w:numId w:val="40"/>
        </w:numPr>
        <w:tabs>
          <w:tab w:val="left" w:pos="284"/>
        </w:tabs>
        <w:autoSpaceDE w:val="0"/>
        <w:autoSpaceDN w:val="0"/>
        <w:adjustRightInd w:val="0"/>
        <w:spacing w:after="0" w:line="240" w:lineRule="auto"/>
        <w:ind w:left="0" w:firstLine="0"/>
        <w:jc w:val="both"/>
        <w:rPr>
          <w:rFonts w:ascii="Arial" w:hAnsi="Arial" w:cs="Arial"/>
          <w:i/>
          <w:color w:val="000000"/>
          <w:lang w:val="ro-RO"/>
        </w:rPr>
      </w:pPr>
      <w:r w:rsidRPr="004D688C">
        <w:rPr>
          <w:rFonts w:ascii="Arial" w:hAnsi="Arial" w:cs="Arial"/>
          <w:i/>
          <w:color w:val="000000"/>
        </w:rPr>
        <w:lastRenderedPageBreak/>
        <w:t xml:space="preserve">Zidurile de sprijin din beton trebuie aşezate pe cât este posibil doar pe o parte a pârâului, doar în cazuri foarte rare şi justificate pe ambele părţi ale aceluiaşi </w:t>
      </w:r>
      <w:proofErr w:type="gramStart"/>
      <w:r w:rsidRPr="004D688C">
        <w:rPr>
          <w:rFonts w:ascii="Arial" w:hAnsi="Arial" w:cs="Arial"/>
          <w:i/>
          <w:color w:val="000000"/>
        </w:rPr>
        <w:t>tronson  ș</w:t>
      </w:r>
      <w:proofErr w:type="gramEnd"/>
      <w:r w:rsidRPr="004D688C">
        <w:rPr>
          <w:rFonts w:ascii="Arial" w:hAnsi="Arial" w:cs="Arial"/>
          <w:i/>
          <w:color w:val="000000"/>
        </w:rPr>
        <w:t>i doar în interiorul localităților</w:t>
      </w:r>
      <w:r>
        <w:rPr>
          <w:rFonts w:ascii="Arial" w:hAnsi="Arial" w:cs="Arial"/>
          <w:i/>
          <w:color w:val="000000"/>
        </w:rPr>
        <w:t>.</w:t>
      </w:r>
    </w:p>
    <w:p w:rsidR="00E73A0D" w:rsidRPr="00E73A0D" w:rsidRDefault="00E73A0D" w:rsidP="006865E9">
      <w:pPr>
        <w:pStyle w:val="ListParagraph"/>
        <w:numPr>
          <w:ilvl w:val="0"/>
          <w:numId w:val="40"/>
        </w:numPr>
        <w:tabs>
          <w:tab w:val="left" w:pos="284"/>
          <w:tab w:val="left" w:pos="426"/>
        </w:tabs>
        <w:autoSpaceDE w:val="0"/>
        <w:autoSpaceDN w:val="0"/>
        <w:adjustRightInd w:val="0"/>
        <w:spacing w:after="0" w:line="240" w:lineRule="auto"/>
        <w:ind w:left="0" w:firstLine="0"/>
        <w:jc w:val="both"/>
        <w:rPr>
          <w:rFonts w:ascii="Arial" w:hAnsi="Arial" w:cs="Arial"/>
          <w:i/>
          <w:color w:val="000000"/>
          <w:lang w:val="ro-RO"/>
        </w:rPr>
      </w:pPr>
      <w:r w:rsidRPr="00E73A0D">
        <w:rPr>
          <w:rFonts w:ascii="Arial" w:hAnsi="Arial" w:cs="Arial"/>
          <w:i/>
          <w:color w:val="000000"/>
        </w:rPr>
        <w:t xml:space="preserve">Se recomandă construirea unei berme intermediare sub poduri între 80-100 cm, bermă care trebuie </w:t>
      </w:r>
      <w:proofErr w:type="gramStart"/>
      <w:r w:rsidRPr="00E73A0D">
        <w:rPr>
          <w:rFonts w:ascii="Arial" w:hAnsi="Arial" w:cs="Arial"/>
          <w:i/>
          <w:color w:val="000000"/>
        </w:rPr>
        <w:t>să</w:t>
      </w:r>
      <w:proofErr w:type="gramEnd"/>
      <w:r w:rsidRPr="00E73A0D">
        <w:rPr>
          <w:rFonts w:ascii="Arial" w:hAnsi="Arial" w:cs="Arial"/>
          <w:i/>
          <w:color w:val="000000"/>
        </w:rPr>
        <w:t xml:space="preserve"> fie deasupra apei, oferind un loc accesibil și uscat pentru vidre. </w:t>
      </w:r>
    </w:p>
    <w:p w:rsidR="00E73A0D" w:rsidRPr="00E73A0D" w:rsidRDefault="00E73A0D" w:rsidP="00E73A0D">
      <w:pPr>
        <w:autoSpaceDE w:val="0"/>
        <w:autoSpaceDN w:val="0"/>
        <w:adjustRightInd w:val="0"/>
        <w:spacing w:after="0" w:line="240" w:lineRule="auto"/>
        <w:ind w:firstLine="426"/>
        <w:jc w:val="both"/>
        <w:rPr>
          <w:rFonts w:ascii="Arial" w:hAnsi="Arial" w:cs="Arial"/>
          <w:i/>
          <w:color w:val="000000"/>
        </w:rPr>
      </w:pPr>
      <w:r w:rsidRPr="00E73A0D">
        <w:rPr>
          <w:rFonts w:ascii="Arial" w:hAnsi="Arial" w:cs="Arial"/>
          <w:i/>
          <w:color w:val="000000"/>
        </w:rPr>
        <w:t xml:space="preserve">La fiecare consolidare, (protecție, zid, pereu, etc) indiferent de materialul utilizat (beton, gabioane sau piatră brută, etc), este necesară menținerea unei margini de 40 cm, pentru a oferi loc de odihnă și loc de hrănit, așezată deasupra (5-15 cm) nivelului apei. </w:t>
      </w:r>
      <w:proofErr w:type="gramStart"/>
      <w:r w:rsidRPr="00E73A0D">
        <w:rPr>
          <w:rFonts w:ascii="Arial" w:hAnsi="Arial" w:cs="Arial"/>
          <w:i/>
          <w:color w:val="000000"/>
        </w:rPr>
        <w:t>Folosirea gabioanelor în mod corespunzător.</w:t>
      </w:r>
      <w:proofErr w:type="gramEnd"/>
      <w:r w:rsidRPr="00E73A0D">
        <w:rPr>
          <w:rFonts w:ascii="Arial" w:hAnsi="Arial" w:cs="Arial"/>
          <w:i/>
          <w:color w:val="000000"/>
        </w:rPr>
        <w:t xml:space="preserve"> </w:t>
      </w:r>
    </w:p>
    <w:p w:rsidR="004D688C" w:rsidRPr="004D688C" w:rsidRDefault="004D688C" w:rsidP="006865E9">
      <w:pPr>
        <w:pStyle w:val="ListParagraph"/>
        <w:numPr>
          <w:ilvl w:val="0"/>
          <w:numId w:val="40"/>
        </w:numPr>
        <w:tabs>
          <w:tab w:val="left" w:pos="284"/>
          <w:tab w:val="left" w:pos="426"/>
        </w:tabs>
        <w:autoSpaceDE w:val="0"/>
        <w:autoSpaceDN w:val="0"/>
        <w:adjustRightInd w:val="0"/>
        <w:spacing w:after="0" w:line="240" w:lineRule="auto"/>
        <w:ind w:left="0" w:firstLine="0"/>
        <w:jc w:val="both"/>
        <w:rPr>
          <w:rFonts w:ascii="Arial" w:hAnsi="Arial" w:cs="Arial"/>
          <w:i/>
          <w:color w:val="000000"/>
          <w:lang w:val="ro-RO"/>
        </w:rPr>
      </w:pPr>
      <w:r w:rsidRPr="004D688C">
        <w:rPr>
          <w:rFonts w:ascii="Arial" w:hAnsi="Arial" w:cs="Arial"/>
          <w:i/>
          <w:color w:val="000000"/>
        </w:rPr>
        <w:t xml:space="preserve">Barajul nepermanent Valea Străjii trebuie amenajat în așa fel încât </w:t>
      </w:r>
      <w:proofErr w:type="gramStart"/>
      <w:r w:rsidRPr="004D688C">
        <w:rPr>
          <w:rFonts w:ascii="Arial" w:hAnsi="Arial" w:cs="Arial"/>
          <w:i/>
          <w:color w:val="000000"/>
        </w:rPr>
        <w:t>să</w:t>
      </w:r>
      <w:proofErr w:type="gramEnd"/>
      <w:r w:rsidRPr="004D688C">
        <w:rPr>
          <w:rFonts w:ascii="Arial" w:hAnsi="Arial" w:cs="Arial"/>
          <w:i/>
          <w:color w:val="000000"/>
        </w:rPr>
        <w:t xml:space="preserve"> nu blocheze migrația speciilor de pești în amonte și în aval.</w:t>
      </w:r>
    </w:p>
    <w:p w:rsidR="00B9228E" w:rsidRPr="00B9228E" w:rsidRDefault="004D688C" w:rsidP="006865E9">
      <w:pPr>
        <w:pStyle w:val="ListParagraph"/>
        <w:numPr>
          <w:ilvl w:val="0"/>
          <w:numId w:val="40"/>
        </w:numPr>
        <w:tabs>
          <w:tab w:val="left" w:pos="284"/>
          <w:tab w:val="left" w:pos="426"/>
        </w:tabs>
        <w:autoSpaceDE w:val="0"/>
        <w:autoSpaceDN w:val="0"/>
        <w:adjustRightInd w:val="0"/>
        <w:spacing w:after="0" w:line="240" w:lineRule="auto"/>
        <w:ind w:left="0" w:firstLine="0"/>
        <w:jc w:val="both"/>
        <w:rPr>
          <w:rFonts w:ascii="Arial" w:hAnsi="Arial" w:cs="Arial"/>
          <w:i/>
          <w:color w:val="000000"/>
          <w:lang w:val="ro-RO"/>
        </w:rPr>
      </w:pPr>
      <w:r>
        <w:rPr>
          <w:rFonts w:ascii="Arial" w:eastAsia="TTE3744978t00" w:hAnsi="Arial" w:cs="Arial"/>
          <w:i/>
        </w:rPr>
        <w:t>Toate l</w:t>
      </w:r>
      <w:r w:rsidR="007721B6" w:rsidRPr="00B909C5">
        <w:rPr>
          <w:rFonts w:ascii="Arial" w:eastAsia="TTE3744978t00" w:hAnsi="Arial" w:cs="Arial"/>
          <w:i/>
        </w:rPr>
        <w:t xml:space="preserve">ucrările </w:t>
      </w:r>
      <w:r>
        <w:rPr>
          <w:rFonts w:ascii="Arial" w:eastAsia="TTE3744978t00" w:hAnsi="Arial" w:cs="Arial"/>
          <w:i/>
        </w:rPr>
        <w:t xml:space="preserve">prevăzute prin proiect </w:t>
      </w:r>
      <w:r w:rsidR="007721B6" w:rsidRPr="00B909C5">
        <w:rPr>
          <w:rFonts w:ascii="Arial" w:hAnsi="Arial" w:cs="Arial"/>
          <w:i/>
          <w:color w:val="000000"/>
        </w:rPr>
        <w:t xml:space="preserve">se vor face astfel încât </w:t>
      </w:r>
      <w:proofErr w:type="gramStart"/>
      <w:r w:rsidR="007721B6" w:rsidRPr="00B909C5">
        <w:rPr>
          <w:rFonts w:ascii="Arial" w:hAnsi="Arial" w:cs="Arial"/>
          <w:i/>
          <w:color w:val="000000"/>
        </w:rPr>
        <w:t>să</w:t>
      </w:r>
      <w:proofErr w:type="gramEnd"/>
      <w:r w:rsidR="007721B6" w:rsidRPr="00B909C5">
        <w:rPr>
          <w:rFonts w:ascii="Arial" w:hAnsi="Arial" w:cs="Arial"/>
          <w:i/>
          <w:color w:val="000000"/>
        </w:rPr>
        <w:t xml:space="preserve"> nu perturbe structura ecosistemelor marginale amplasamentului.</w:t>
      </w:r>
    </w:p>
    <w:p w:rsidR="00B9228E" w:rsidRPr="00B9228E" w:rsidRDefault="00B9228E" w:rsidP="006865E9">
      <w:pPr>
        <w:pStyle w:val="ListParagraph"/>
        <w:numPr>
          <w:ilvl w:val="0"/>
          <w:numId w:val="40"/>
        </w:numPr>
        <w:tabs>
          <w:tab w:val="left" w:pos="284"/>
          <w:tab w:val="left" w:pos="426"/>
        </w:tabs>
        <w:autoSpaceDE w:val="0"/>
        <w:autoSpaceDN w:val="0"/>
        <w:adjustRightInd w:val="0"/>
        <w:spacing w:after="0" w:line="240" w:lineRule="auto"/>
        <w:ind w:left="0" w:firstLine="0"/>
        <w:jc w:val="both"/>
        <w:rPr>
          <w:rFonts w:ascii="Arial" w:hAnsi="Arial" w:cs="Arial"/>
          <w:i/>
          <w:color w:val="000000"/>
          <w:lang w:val="ro-RO"/>
        </w:rPr>
      </w:pPr>
      <w:r w:rsidRPr="00B9228E">
        <w:rPr>
          <w:rFonts w:ascii="Arial" w:hAnsi="Arial" w:cs="Arial"/>
          <w:i/>
          <w:color w:val="000000"/>
        </w:rPr>
        <w:t xml:space="preserve">Unde este inevitabilă înlăturarea vegetaţiei de pe mal, acesta să se realizeze doar pe unul dintre maluri și, în cel mai scurt timp, să se planteze vegetaţie arbustivă formată din următoarele specii, cu creștere arbustivă și rapidă: </w:t>
      </w:r>
      <w:r w:rsidRPr="00B9228E">
        <w:rPr>
          <w:rFonts w:ascii="Arial" w:hAnsi="Arial" w:cs="Arial"/>
          <w:i/>
          <w:iCs/>
          <w:color w:val="000000"/>
        </w:rPr>
        <w:t>Salix alba</w:t>
      </w:r>
      <w:r w:rsidRPr="00B9228E">
        <w:rPr>
          <w:rFonts w:ascii="Arial" w:hAnsi="Arial" w:cs="Arial"/>
          <w:color w:val="000000"/>
        </w:rPr>
        <w:t xml:space="preserve">, </w:t>
      </w:r>
      <w:r w:rsidRPr="00B9228E">
        <w:rPr>
          <w:rFonts w:ascii="Arial" w:hAnsi="Arial" w:cs="Arial"/>
          <w:i/>
          <w:iCs/>
          <w:color w:val="000000"/>
        </w:rPr>
        <w:t>Salix viminalis</w:t>
      </w:r>
      <w:r w:rsidRPr="00B9228E">
        <w:rPr>
          <w:rFonts w:ascii="Arial" w:hAnsi="Arial" w:cs="Arial"/>
          <w:color w:val="000000"/>
        </w:rPr>
        <w:t xml:space="preserve">, </w:t>
      </w:r>
      <w:r w:rsidRPr="00B9228E">
        <w:rPr>
          <w:rFonts w:ascii="Arial" w:hAnsi="Arial" w:cs="Arial"/>
          <w:i/>
          <w:iCs/>
          <w:color w:val="000000"/>
        </w:rPr>
        <w:t>Salix purpurea</w:t>
      </w:r>
      <w:r w:rsidRPr="00B9228E">
        <w:rPr>
          <w:rFonts w:ascii="Arial" w:hAnsi="Arial" w:cs="Arial"/>
          <w:color w:val="000000"/>
        </w:rPr>
        <w:t xml:space="preserve">, </w:t>
      </w:r>
      <w:r w:rsidRPr="00B9228E">
        <w:rPr>
          <w:rFonts w:ascii="Arial" w:hAnsi="Arial" w:cs="Arial"/>
          <w:i/>
          <w:iCs/>
          <w:color w:val="000000"/>
        </w:rPr>
        <w:t>Salix triandra, în scopul</w:t>
      </w:r>
      <w:r w:rsidRPr="00B9228E">
        <w:rPr>
          <w:rFonts w:ascii="Arial" w:hAnsi="Arial" w:cs="Arial"/>
          <w:i/>
          <w:color w:val="000000"/>
        </w:rPr>
        <w:t xml:space="preserve"> umbririi solului decopertat și pentru diminuarea suprafețelor goale colonizabile de către speciile invazive.</w:t>
      </w:r>
      <w:r w:rsidRPr="00B9228E">
        <w:rPr>
          <w:rFonts w:ascii="Times New Roman" w:hAnsi="Times New Roman"/>
          <w:color w:val="000000"/>
          <w:sz w:val="23"/>
          <w:szCs w:val="23"/>
        </w:rPr>
        <w:t xml:space="preserve"> </w:t>
      </w:r>
      <w:r w:rsidRPr="00B9228E">
        <w:rPr>
          <w:rFonts w:ascii="Arial" w:hAnsi="Arial" w:cs="Arial"/>
          <w:i/>
          <w:color w:val="000000"/>
        </w:rPr>
        <w:t xml:space="preserve">Ulterior, se </w:t>
      </w:r>
      <w:proofErr w:type="gramStart"/>
      <w:r w:rsidRPr="00B9228E">
        <w:rPr>
          <w:rFonts w:ascii="Arial" w:hAnsi="Arial" w:cs="Arial"/>
          <w:i/>
          <w:color w:val="000000"/>
        </w:rPr>
        <w:t>va</w:t>
      </w:r>
      <w:proofErr w:type="gramEnd"/>
      <w:r w:rsidRPr="00B9228E">
        <w:rPr>
          <w:rFonts w:ascii="Arial" w:hAnsi="Arial" w:cs="Arial"/>
          <w:i/>
          <w:color w:val="000000"/>
        </w:rPr>
        <w:t xml:space="preserve"> completa vegetația cu puieţi/arbuşti de </w:t>
      </w:r>
      <w:r w:rsidRPr="00B9228E">
        <w:rPr>
          <w:rFonts w:ascii="Arial" w:hAnsi="Arial" w:cs="Arial"/>
          <w:i/>
          <w:iCs/>
          <w:color w:val="000000"/>
        </w:rPr>
        <w:t xml:space="preserve">Alnus glutinosa </w:t>
      </w:r>
      <w:r w:rsidRPr="00B9228E">
        <w:rPr>
          <w:rFonts w:ascii="Arial" w:hAnsi="Arial" w:cs="Arial"/>
          <w:i/>
          <w:color w:val="000000"/>
        </w:rPr>
        <w:t xml:space="preserve">şi </w:t>
      </w:r>
      <w:r w:rsidRPr="00B9228E">
        <w:rPr>
          <w:rFonts w:ascii="Arial" w:hAnsi="Arial" w:cs="Arial"/>
          <w:i/>
          <w:iCs/>
          <w:color w:val="000000"/>
        </w:rPr>
        <w:t>Alnus incana, Fraxinus excelsior.</w:t>
      </w:r>
    </w:p>
    <w:p w:rsidR="00B9228E" w:rsidRPr="00B47261" w:rsidRDefault="00B47261" w:rsidP="00CC7D35">
      <w:pPr>
        <w:tabs>
          <w:tab w:val="left" w:pos="851"/>
        </w:tabs>
        <w:autoSpaceDE w:val="0"/>
        <w:autoSpaceDN w:val="0"/>
        <w:adjustRightInd w:val="0"/>
        <w:spacing w:after="0" w:line="240" w:lineRule="auto"/>
        <w:jc w:val="both"/>
        <w:rPr>
          <w:rFonts w:ascii="Arial" w:hAnsi="Arial" w:cs="Arial"/>
          <w:i/>
          <w:color w:val="000000"/>
        </w:rPr>
      </w:pPr>
      <w:r>
        <w:rPr>
          <w:rFonts w:ascii="Arial" w:hAnsi="Arial" w:cs="Arial"/>
          <w:i/>
          <w:color w:val="000000"/>
        </w:rPr>
        <w:tab/>
      </w:r>
      <w:r w:rsidR="00B9228E" w:rsidRPr="00B47261">
        <w:rPr>
          <w:rFonts w:ascii="Arial" w:hAnsi="Arial" w:cs="Arial"/>
          <w:i/>
          <w:color w:val="000000"/>
        </w:rPr>
        <w:t xml:space="preserve">* </w:t>
      </w:r>
      <w:proofErr w:type="gramStart"/>
      <w:r w:rsidR="00B9228E" w:rsidRPr="00B47261">
        <w:rPr>
          <w:rFonts w:ascii="Arial" w:hAnsi="Arial" w:cs="Arial"/>
          <w:i/>
          <w:color w:val="000000"/>
        </w:rPr>
        <w:t>în</w:t>
      </w:r>
      <w:proofErr w:type="gramEnd"/>
      <w:r w:rsidR="00B9228E" w:rsidRPr="00B47261">
        <w:rPr>
          <w:rFonts w:ascii="Arial" w:hAnsi="Arial" w:cs="Arial"/>
          <w:i/>
          <w:color w:val="000000"/>
        </w:rPr>
        <w:t xml:space="preserve"> zonele unde sunt prezente speciile alohtone invazive lemnoase (</w:t>
      </w:r>
      <w:r w:rsidR="00B9228E" w:rsidRPr="00B47261">
        <w:rPr>
          <w:rFonts w:ascii="Arial" w:hAnsi="Arial" w:cs="Arial"/>
          <w:i/>
          <w:iCs/>
          <w:color w:val="000000"/>
        </w:rPr>
        <w:t>Amorpha fruticosa</w:t>
      </w:r>
      <w:r w:rsidR="00B9228E" w:rsidRPr="00B47261">
        <w:rPr>
          <w:rFonts w:ascii="Arial" w:hAnsi="Arial" w:cs="Arial"/>
          <w:i/>
          <w:color w:val="000000"/>
        </w:rPr>
        <w:t xml:space="preserve">, </w:t>
      </w:r>
      <w:r w:rsidR="00B9228E" w:rsidRPr="00B47261">
        <w:rPr>
          <w:rFonts w:ascii="Arial" w:hAnsi="Arial" w:cs="Arial"/>
          <w:i/>
          <w:iCs/>
          <w:color w:val="000000"/>
        </w:rPr>
        <w:t>Robinia pseudoacacia</w:t>
      </w:r>
      <w:r w:rsidR="00B9228E" w:rsidRPr="00B47261">
        <w:rPr>
          <w:rFonts w:ascii="Arial" w:hAnsi="Arial" w:cs="Arial"/>
          <w:i/>
          <w:color w:val="000000"/>
        </w:rPr>
        <w:t xml:space="preserve">), acestea vor fi eliminate prin tăiere de sub colet, împreună cu rădăcinile, iar zona va fi plantată cu puieţi din speciile mai sus amintite. </w:t>
      </w:r>
    </w:p>
    <w:p w:rsidR="00B9228E" w:rsidRPr="00B47261" w:rsidRDefault="00B47261" w:rsidP="00CC7D35">
      <w:pPr>
        <w:tabs>
          <w:tab w:val="left" w:pos="851"/>
        </w:tabs>
        <w:autoSpaceDE w:val="0"/>
        <w:autoSpaceDN w:val="0"/>
        <w:adjustRightInd w:val="0"/>
        <w:spacing w:after="0" w:line="240" w:lineRule="auto"/>
        <w:jc w:val="both"/>
        <w:rPr>
          <w:rFonts w:ascii="Arial" w:hAnsi="Arial" w:cs="Arial"/>
          <w:i/>
          <w:color w:val="000000"/>
        </w:rPr>
      </w:pPr>
      <w:r>
        <w:rPr>
          <w:rFonts w:ascii="Arial" w:hAnsi="Arial" w:cs="Arial"/>
          <w:i/>
          <w:color w:val="000000"/>
        </w:rPr>
        <w:tab/>
      </w:r>
      <w:r w:rsidR="00B9228E" w:rsidRPr="00B47261">
        <w:rPr>
          <w:rFonts w:ascii="Arial" w:hAnsi="Arial" w:cs="Arial"/>
          <w:i/>
          <w:color w:val="000000"/>
        </w:rPr>
        <w:t xml:space="preserve">* </w:t>
      </w:r>
      <w:proofErr w:type="gramStart"/>
      <w:r w:rsidR="00B9228E" w:rsidRPr="00B47261">
        <w:rPr>
          <w:rFonts w:ascii="Arial" w:hAnsi="Arial" w:cs="Arial"/>
          <w:i/>
          <w:color w:val="000000"/>
        </w:rPr>
        <w:t>pe</w:t>
      </w:r>
      <w:proofErr w:type="gramEnd"/>
      <w:r w:rsidR="00B9228E" w:rsidRPr="00B47261">
        <w:rPr>
          <w:rFonts w:ascii="Arial" w:hAnsi="Arial" w:cs="Arial"/>
          <w:i/>
          <w:color w:val="000000"/>
        </w:rPr>
        <w:t xml:space="preserve"> diguri, unde acestea se vor realize, se vor însămânţa specii de ierbori autohtone (digul va fi acoperit cu fân cosit târziu – august –din zonele din apropiere).</w:t>
      </w:r>
    </w:p>
    <w:p w:rsidR="00B9228E" w:rsidRPr="00B47261" w:rsidRDefault="00B9228E" w:rsidP="00CC7D35">
      <w:pPr>
        <w:autoSpaceDE w:val="0"/>
        <w:autoSpaceDN w:val="0"/>
        <w:adjustRightInd w:val="0"/>
        <w:spacing w:after="27" w:line="240" w:lineRule="auto"/>
        <w:ind w:firstLine="851"/>
        <w:jc w:val="both"/>
        <w:rPr>
          <w:rFonts w:ascii="Arial" w:hAnsi="Arial" w:cs="Arial"/>
          <w:i/>
          <w:color w:val="000000"/>
        </w:rPr>
      </w:pPr>
      <w:r w:rsidRPr="00B47261">
        <w:rPr>
          <w:rFonts w:ascii="Arial" w:hAnsi="Arial" w:cs="Arial"/>
          <w:i/>
          <w:color w:val="000000"/>
        </w:rPr>
        <w:t xml:space="preserve">* </w:t>
      </w:r>
      <w:proofErr w:type="gramStart"/>
      <w:r w:rsidRPr="00B47261">
        <w:rPr>
          <w:rFonts w:ascii="Arial" w:hAnsi="Arial" w:cs="Arial"/>
          <w:i/>
          <w:color w:val="000000"/>
        </w:rPr>
        <w:t>se</w:t>
      </w:r>
      <w:proofErr w:type="gramEnd"/>
      <w:r w:rsidRPr="00B47261">
        <w:rPr>
          <w:rFonts w:ascii="Arial" w:hAnsi="Arial" w:cs="Arial"/>
          <w:i/>
          <w:color w:val="000000"/>
        </w:rPr>
        <w:t xml:space="preserve"> recomandă ca lucrările de plantare să se efectueze simultan cu progresul lucrărilor pe tot parcursul secţiunii râului: după finalizează lucrările la un punct de lucru, în locaţia respectivă să se efectueze plantările imediat.  </w:t>
      </w:r>
    </w:p>
    <w:p w:rsidR="00B47261" w:rsidRPr="00CC7D35" w:rsidRDefault="00B47261" w:rsidP="00CC7D35">
      <w:pPr>
        <w:autoSpaceDE w:val="0"/>
        <w:autoSpaceDN w:val="0"/>
        <w:adjustRightInd w:val="0"/>
        <w:spacing w:after="27" w:line="240" w:lineRule="auto"/>
        <w:ind w:firstLine="851"/>
        <w:jc w:val="both"/>
        <w:rPr>
          <w:rFonts w:ascii="Arial" w:hAnsi="Arial" w:cs="Arial"/>
          <w:i/>
          <w:color w:val="000000"/>
        </w:rPr>
      </w:pPr>
      <w:r w:rsidRPr="00CC7D35">
        <w:rPr>
          <w:rFonts w:ascii="Arial" w:hAnsi="Arial" w:cs="Arial"/>
          <w:i/>
          <w:color w:val="000000"/>
        </w:rPr>
        <w:t xml:space="preserve">* </w:t>
      </w:r>
      <w:proofErr w:type="gramStart"/>
      <w:r w:rsidR="00CC7D35" w:rsidRPr="00CC7D35">
        <w:rPr>
          <w:rFonts w:ascii="Arial" w:hAnsi="Arial" w:cs="Arial"/>
          <w:i/>
          <w:color w:val="000000"/>
        </w:rPr>
        <w:t>î</w:t>
      </w:r>
      <w:r w:rsidRPr="00CC7D35">
        <w:rPr>
          <w:rFonts w:ascii="Arial" w:hAnsi="Arial" w:cs="Arial"/>
          <w:i/>
          <w:color w:val="000000"/>
        </w:rPr>
        <w:t>n</w:t>
      </w:r>
      <w:proofErr w:type="gramEnd"/>
      <w:r w:rsidRPr="00CC7D35">
        <w:rPr>
          <w:rFonts w:ascii="Arial" w:hAnsi="Arial" w:cs="Arial"/>
          <w:i/>
          <w:color w:val="000000"/>
        </w:rPr>
        <w:t xml:space="preserve"> cazul în care se găsesc pâlcuri de </w:t>
      </w:r>
      <w:r w:rsidRPr="00CC7D35">
        <w:rPr>
          <w:rFonts w:ascii="Arial" w:hAnsi="Arial" w:cs="Arial"/>
          <w:i/>
          <w:iCs/>
          <w:color w:val="000000"/>
        </w:rPr>
        <w:t>Reynoutria japonica</w:t>
      </w:r>
      <w:r w:rsidRPr="00CC7D35">
        <w:rPr>
          <w:rFonts w:ascii="Arial" w:hAnsi="Arial" w:cs="Arial"/>
          <w:i/>
          <w:color w:val="000000"/>
        </w:rPr>
        <w:t xml:space="preserve">, se va recurge la </w:t>
      </w:r>
      <w:r w:rsidRPr="00CC7D35">
        <w:rPr>
          <w:rFonts w:ascii="Arial" w:hAnsi="Arial" w:cs="Arial"/>
          <w:i/>
          <w:iCs/>
          <w:color w:val="000000"/>
        </w:rPr>
        <w:t>următoarea metodă de eliminare</w:t>
      </w:r>
      <w:r w:rsidRPr="00CC7D35">
        <w:rPr>
          <w:rFonts w:ascii="Arial" w:hAnsi="Arial" w:cs="Arial"/>
          <w:i/>
          <w:color w:val="000000"/>
        </w:rPr>
        <w:t xml:space="preserve">: </w:t>
      </w:r>
    </w:p>
    <w:p w:rsidR="00CC7D35" w:rsidRPr="00CC7D35" w:rsidRDefault="00B47261" w:rsidP="00CC7D35">
      <w:pPr>
        <w:pStyle w:val="ListParagraph"/>
        <w:autoSpaceDE w:val="0"/>
        <w:autoSpaceDN w:val="0"/>
        <w:adjustRightInd w:val="0"/>
        <w:spacing w:after="27" w:line="240" w:lineRule="auto"/>
        <w:ind w:left="567"/>
        <w:jc w:val="both"/>
        <w:rPr>
          <w:rFonts w:ascii="Arial" w:hAnsi="Arial" w:cs="Arial"/>
          <w:i/>
          <w:color w:val="000000"/>
        </w:rPr>
      </w:pPr>
      <w:r w:rsidRPr="00CC7D35">
        <w:rPr>
          <w:rFonts w:ascii="Arial" w:hAnsi="Arial" w:cs="Arial"/>
          <w:i/>
          <w:color w:val="000000"/>
        </w:rPr>
        <w:t xml:space="preserve">- </w:t>
      </w:r>
      <w:proofErr w:type="gramStart"/>
      <w:r w:rsidRPr="00CC7D35">
        <w:rPr>
          <w:rFonts w:ascii="Arial" w:hAnsi="Arial" w:cs="Arial"/>
          <w:i/>
          <w:color w:val="000000"/>
        </w:rPr>
        <w:t>se</w:t>
      </w:r>
      <w:proofErr w:type="gramEnd"/>
      <w:r w:rsidRPr="00CC7D35">
        <w:rPr>
          <w:rFonts w:ascii="Arial" w:hAnsi="Arial" w:cs="Arial"/>
          <w:i/>
          <w:color w:val="000000"/>
        </w:rPr>
        <w:t xml:space="preserve"> vor tăia exemplarele cu motocoasa de minim 4 ori în perioada de vegetaţie (cu minim 7 săptămâni înainte de senescenţă); se poate repeta tăierea şi mai frecvent (câte 7-8 tăieri într-o perioadă de vegetaţie), încâ</w:t>
      </w:r>
      <w:r w:rsidR="00CC7D35" w:rsidRPr="00CC7D35">
        <w:rPr>
          <w:rFonts w:ascii="Arial" w:hAnsi="Arial" w:cs="Arial"/>
          <w:i/>
          <w:color w:val="000000"/>
        </w:rPr>
        <w:t>t specia este foarte rezistentă;</w:t>
      </w:r>
      <w:r w:rsidRPr="00CC7D35">
        <w:rPr>
          <w:rFonts w:ascii="Arial" w:hAnsi="Arial" w:cs="Arial"/>
          <w:i/>
          <w:color w:val="000000"/>
        </w:rPr>
        <w:t xml:space="preserve"> </w:t>
      </w:r>
    </w:p>
    <w:p w:rsidR="00B47261" w:rsidRPr="00CC7D35" w:rsidRDefault="00CC7D35" w:rsidP="00CC7D35">
      <w:pPr>
        <w:pStyle w:val="ListParagraph"/>
        <w:autoSpaceDE w:val="0"/>
        <w:autoSpaceDN w:val="0"/>
        <w:adjustRightInd w:val="0"/>
        <w:spacing w:after="27" w:line="240" w:lineRule="auto"/>
        <w:ind w:left="567"/>
        <w:jc w:val="both"/>
        <w:rPr>
          <w:rFonts w:ascii="Arial" w:hAnsi="Arial" w:cs="Arial"/>
          <w:i/>
          <w:color w:val="000000"/>
        </w:rPr>
      </w:pPr>
      <w:r w:rsidRPr="00CC7D35">
        <w:rPr>
          <w:rFonts w:ascii="Arial" w:hAnsi="Arial" w:cs="Arial"/>
          <w:i/>
          <w:color w:val="000000"/>
        </w:rPr>
        <w:t xml:space="preserve">- </w:t>
      </w:r>
      <w:proofErr w:type="gramStart"/>
      <w:r w:rsidRPr="00CC7D35">
        <w:rPr>
          <w:rFonts w:ascii="Arial" w:hAnsi="Arial" w:cs="Arial"/>
          <w:i/>
          <w:color w:val="000000"/>
        </w:rPr>
        <w:t>n</w:t>
      </w:r>
      <w:r w:rsidR="00B47261" w:rsidRPr="00CC7D35">
        <w:rPr>
          <w:rFonts w:ascii="Arial" w:hAnsi="Arial" w:cs="Arial"/>
          <w:i/>
          <w:color w:val="000000"/>
        </w:rPr>
        <w:t>u</w:t>
      </w:r>
      <w:proofErr w:type="gramEnd"/>
      <w:r w:rsidR="00B47261" w:rsidRPr="00CC7D35">
        <w:rPr>
          <w:rFonts w:ascii="Arial" w:hAnsi="Arial" w:cs="Arial"/>
          <w:i/>
          <w:color w:val="000000"/>
        </w:rPr>
        <w:t xml:space="preserve"> se recomandă săparea, încât se regenere</w:t>
      </w:r>
      <w:r w:rsidRPr="00CC7D35">
        <w:rPr>
          <w:rFonts w:ascii="Arial" w:hAnsi="Arial" w:cs="Arial"/>
          <w:i/>
          <w:color w:val="000000"/>
        </w:rPr>
        <w:t>ază foarte puternic din drajoni; a</w:t>
      </w:r>
      <w:r w:rsidR="00B47261" w:rsidRPr="00CC7D35">
        <w:rPr>
          <w:rFonts w:ascii="Arial" w:hAnsi="Arial" w:cs="Arial"/>
          <w:i/>
          <w:color w:val="000000"/>
        </w:rPr>
        <w:t>vând în vedere proximitatea apelor nu se recomandă nici tratamente cu erbicide (deşi în multe cazuri s-au dovedit efi</w:t>
      </w:r>
      <w:r w:rsidRPr="00CC7D35">
        <w:rPr>
          <w:rFonts w:ascii="Arial" w:hAnsi="Arial" w:cs="Arial"/>
          <w:i/>
          <w:color w:val="000000"/>
        </w:rPr>
        <w:t>ciente în respingerea speciei);</w:t>
      </w:r>
    </w:p>
    <w:p w:rsidR="00B47261" w:rsidRPr="00CC7D35" w:rsidRDefault="00B47261" w:rsidP="00CC7D35">
      <w:pPr>
        <w:pStyle w:val="ListParagraph"/>
        <w:autoSpaceDE w:val="0"/>
        <w:autoSpaceDN w:val="0"/>
        <w:adjustRightInd w:val="0"/>
        <w:spacing w:after="27" w:line="240" w:lineRule="auto"/>
        <w:ind w:left="567"/>
        <w:jc w:val="both"/>
        <w:rPr>
          <w:rFonts w:ascii="Arial" w:hAnsi="Arial" w:cs="Arial"/>
          <w:i/>
          <w:color w:val="000000"/>
        </w:rPr>
      </w:pPr>
      <w:r w:rsidRPr="00CC7D35">
        <w:rPr>
          <w:rFonts w:ascii="Arial" w:hAnsi="Arial" w:cs="Arial"/>
          <w:i/>
          <w:color w:val="000000"/>
        </w:rPr>
        <w:t xml:space="preserve">- </w:t>
      </w:r>
      <w:proofErr w:type="gramStart"/>
      <w:r w:rsidRPr="00CC7D35">
        <w:rPr>
          <w:rFonts w:ascii="Arial" w:hAnsi="Arial" w:cs="Arial"/>
          <w:i/>
          <w:color w:val="000000"/>
        </w:rPr>
        <w:t>când</w:t>
      </w:r>
      <w:proofErr w:type="gramEnd"/>
      <w:r w:rsidRPr="00CC7D35">
        <w:rPr>
          <w:rFonts w:ascii="Arial" w:hAnsi="Arial" w:cs="Arial"/>
          <w:i/>
          <w:color w:val="000000"/>
        </w:rPr>
        <w:t xml:space="preserve"> se observă o regresie în abundenţa speciei, se recomandă plantarea puieţilor de arbori şi arbuşti sus menţionati, deoarece umbrirea împiedică creşterea viguroasă a exemplarelor speciei invazive. Se recomandă ca speciile lemnoase </w:t>
      </w:r>
      <w:proofErr w:type="gramStart"/>
      <w:r w:rsidRPr="00CC7D35">
        <w:rPr>
          <w:rFonts w:ascii="Arial" w:hAnsi="Arial" w:cs="Arial"/>
          <w:i/>
          <w:color w:val="000000"/>
        </w:rPr>
        <w:t>să fie plantate mai adânc, decât sistemul radicular al speciei invazive, şi ca exemplarele să</w:t>
      </w:r>
      <w:proofErr w:type="gramEnd"/>
      <w:r w:rsidRPr="00CC7D35">
        <w:rPr>
          <w:rFonts w:ascii="Arial" w:hAnsi="Arial" w:cs="Arial"/>
          <w:i/>
          <w:color w:val="000000"/>
        </w:rPr>
        <w:t xml:space="preserve"> fie de minim 2 m înaltime pentru a nu fi copleşite de cei ai speciei </w:t>
      </w:r>
      <w:r w:rsidR="00CC7D35">
        <w:rPr>
          <w:rFonts w:ascii="Arial" w:hAnsi="Arial" w:cs="Arial"/>
          <w:i/>
          <w:color w:val="000000"/>
        </w:rPr>
        <w:t>invasive;</w:t>
      </w:r>
      <w:r w:rsidRPr="00CC7D35">
        <w:rPr>
          <w:rFonts w:ascii="Arial" w:hAnsi="Arial" w:cs="Arial"/>
          <w:i/>
          <w:color w:val="000000"/>
        </w:rPr>
        <w:t xml:space="preserve"> </w:t>
      </w:r>
    </w:p>
    <w:p w:rsidR="00B47261" w:rsidRPr="00CC7D35" w:rsidRDefault="00B47261" w:rsidP="00CC7D35">
      <w:pPr>
        <w:pStyle w:val="ListParagraph"/>
        <w:autoSpaceDE w:val="0"/>
        <w:autoSpaceDN w:val="0"/>
        <w:adjustRightInd w:val="0"/>
        <w:spacing w:after="27" w:line="240" w:lineRule="auto"/>
        <w:ind w:left="1260" w:hanging="693"/>
        <w:jc w:val="both"/>
        <w:rPr>
          <w:rFonts w:ascii="Arial" w:hAnsi="Arial" w:cs="Arial"/>
          <w:i/>
          <w:color w:val="000000"/>
        </w:rPr>
      </w:pPr>
      <w:r w:rsidRPr="00CC7D35">
        <w:rPr>
          <w:rFonts w:ascii="Arial" w:hAnsi="Arial" w:cs="Arial"/>
          <w:i/>
          <w:color w:val="000000"/>
        </w:rPr>
        <w:t xml:space="preserve">- </w:t>
      </w:r>
      <w:proofErr w:type="gramStart"/>
      <w:r w:rsidRPr="00CC7D35">
        <w:rPr>
          <w:rFonts w:ascii="Arial" w:hAnsi="Arial" w:cs="Arial"/>
          <w:i/>
          <w:color w:val="000000"/>
        </w:rPr>
        <w:t>acţiunile</w:t>
      </w:r>
      <w:proofErr w:type="gramEnd"/>
      <w:r w:rsidRPr="00CC7D35">
        <w:rPr>
          <w:rFonts w:ascii="Arial" w:hAnsi="Arial" w:cs="Arial"/>
          <w:i/>
          <w:color w:val="000000"/>
        </w:rPr>
        <w:t xml:space="preserve"> </w:t>
      </w:r>
      <w:r w:rsidR="00CC7D35" w:rsidRPr="00CC7D35">
        <w:rPr>
          <w:rFonts w:ascii="Arial" w:hAnsi="Arial" w:cs="Arial"/>
          <w:i/>
          <w:color w:val="000000"/>
        </w:rPr>
        <w:t>menţionate</w:t>
      </w:r>
      <w:r w:rsidRPr="00CC7D35">
        <w:rPr>
          <w:rFonts w:ascii="Arial" w:hAnsi="Arial" w:cs="Arial"/>
          <w:i/>
          <w:color w:val="000000"/>
        </w:rPr>
        <w:t xml:space="preserve"> necesită repetiţii de minim 4-5 ani pentru o eficienţă semnificativă</w:t>
      </w:r>
      <w:r w:rsidR="00CC7D35">
        <w:rPr>
          <w:rFonts w:ascii="Arial" w:hAnsi="Arial" w:cs="Arial"/>
          <w:i/>
          <w:color w:val="000000"/>
        </w:rPr>
        <w:t>;</w:t>
      </w:r>
      <w:r w:rsidRPr="00CC7D35">
        <w:rPr>
          <w:rFonts w:ascii="Arial" w:hAnsi="Arial" w:cs="Arial"/>
          <w:i/>
          <w:color w:val="000000"/>
        </w:rPr>
        <w:t xml:space="preserve"> </w:t>
      </w:r>
    </w:p>
    <w:p w:rsidR="00B47261" w:rsidRPr="00CC7D35" w:rsidRDefault="00B47261" w:rsidP="00CC7D35">
      <w:pPr>
        <w:pStyle w:val="ListParagraph"/>
        <w:autoSpaceDE w:val="0"/>
        <w:autoSpaceDN w:val="0"/>
        <w:adjustRightInd w:val="0"/>
        <w:spacing w:after="27" w:line="240" w:lineRule="auto"/>
        <w:ind w:left="567"/>
        <w:jc w:val="both"/>
        <w:rPr>
          <w:rFonts w:ascii="Arial" w:hAnsi="Arial" w:cs="Arial"/>
          <w:i/>
          <w:color w:val="000000"/>
        </w:rPr>
      </w:pPr>
      <w:r w:rsidRPr="00CC7D35">
        <w:rPr>
          <w:rFonts w:ascii="Arial" w:hAnsi="Arial" w:cs="Arial"/>
          <w:i/>
          <w:color w:val="000000"/>
        </w:rPr>
        <w:t xml:space="preserve">- </w:t>
      </w:r>
      <w:proofErr w:type="gramStart"/>
      <w:r w:rsidRPr="00CC7D35">
        <w:rPr>
          <w:rFonts w:ascii="Arial" w:hAnsi="Arial" w:cs="Arial"/>
          <w:i/>
          <w:color w:val="000000"/>
        </w:rPr>
        <w:t>monitorizarea</w:t>
      </w:r>
      <w:proofErr w:type="gramEnd"/>
      <w:r w:rsidRPr="00CC7D35">
        <w:rPr>
          <w:rFonts w:ascii="Arial" w:hAnsi="Arial" w:cs="Arial"/>
          <w:i/>
          <w:color w:val="000000"/>
        </w:rPr>
        <w:t xml:space="preserve"> eficienţei înlăturării se va face prin parcurgerea zonei şi estimarea abundenţei, înălţimii şi suprafeţei acoperite de pâlcurile monodominante ale speciei în fiecare an, primăvara, la începutul sezonului de vegetaţie (martie). </w:t>
      </w:r>
    </w:p>
    <w:p w:rsidR="00B47261" w:rsidRPr="00CC7D35" w:rsidRDefault="00CC7D35" w:rsidP="00CC7D35">
      <w:pPr>
        <w:pStyle w:val="ListParagraph"/>
        <w:autoSpaceDE w:val="0"/>
        <w:autoSpaceDN w:val="0"/>
        <w:adjustRightInd w:val="0"/>
        <w:spacing w:after="0" w:line="240" w:lineRule="auto"/>
        <w:ind w:left="0" w:firstLine="851"/>
        <w:jc w:val="both"/>
        <w:rPr>
          <w:rFonts w:ascii="Arial" w:hAnsi="Arial" w:cs="Arial"/>
          <w:i/>
          <w:color w:val="000000"/>
        </w:rPr>
      </w:pPr>
      <w:r w:rsidRPr="00CC7D35">
        <w:rPr>
          <w:rFonts w:ascii="Arial" w:hAnsi="Arial" w:cs="Arial"/>
          <w:i/>
          <w:color w:val="000000"/>
        </w:rPr>
        <w:t xml:space="preserve">* </w:t>
      </w:r>
      <w:proofErr w:type="gramStart"/>
      <w:r>
        <w:rPr>
          <w:rFonts w:ascii="Arial" w:hAnsi="Arial" w:cs="Arial"/>
          <w:i/>
          <w:color w:val="000000"/>
        </w:rPr>
        <w:t>p</w:t>
      </w:r>
      <w:r w:rsidR="00B47261" w:rsidRPr="00CC7D35">
        <w:rPr>
          <w:rFonts w:ascii="Arial" w:hAnsi="Arial" w:cs="Arial"/>
          <w:i/>
          <w:color w:val="000000"/>
        </w:rPr>
        <w:t>ăstrarea</w:t>
      </w:r>
      <w:proofErr w:type="gramEnd"/>
      <w:r w:rsidR="00B47261" w:rsidRPr="00CC7D35">
        <w:rPr>
          <w:rFonts w:ascii="Arial" w:hAnsi="Arial" w:cs="Arial"/>
          <w:i/>
          <w:color w:val="000000"/>
        </w:rPr>
        <w:t xml:space="preserve"> unor fâşii de cel puţin 2 m lăţime cu vegetaţie ierboasă între terenurile agricole, grădini, curtea caselor, alte proprietăƫi private şi malul apei curgătoare (în cazul în care este prezentă vegetaţie lemnoasă de-a lungul pârâului/râului; această fâşie trebuie calculată de la limita vegetaţiei lemnoase). </w:t>
      </w:r>
    </w:p>
    <w:p w:rsidR="00690270" w:rsidRPr="00C82B85" w:rsidRDefault="00C82B85" w:rsidP="006865E9">
      <w:pPr>
        <w:pStyle w:val="ListParagraph"/>
        <w:numPr>
          <w:ilvl w:val="0"/>
          <w:numId w:val="40"/>
        </w:numPr>
        <w:tabs>
          <w:tab w:val="left" w:pos="360"/>
          <w:tab w:val="left" w:pos="993"/>
        </w:tabs>
        <w:autoSpaceDE w:val="0"/>
        <w:autoSpaceDN w:val="0"/>
        <w:adjustRightInd w:val="0"/>
        <w:spacing w:after="0" w:line="240" w:lineRule="auto"/>
        <w:ind w:left="0" w:firstLine="0"/>
        <w:jc w:val="both"/>
        <w:rPr>
          <w:rFonts w:ascii="Arial" w:hAnsi="Arial" w:cs="Arial"/>
          <w:bCs/>
          <w:i/>
          <w:lang w:val="ro-RO"/>
        </w:rPr>
      </w:pPr>
      <w:r w:rsidRPr="00C82B85">
        <w:rPr>
          <w:rFonts w:ascii="Arial" w:hAnsi="Arial" w:cs="Arial"/>
          <w:i/>
          <w:color w:val="000000"/>
        </w:rPr>
        <w:t>Evitarea tăierilor nejustificate de arbori şi arbuşti.</w:t>
      </w:r>
    </w:p>
    <w:p w:rsidR="007721B6" w:rsidRPr="003B6C8D" w:rsidRDefault="007721B6" w:rsidP="006865E9">
      <w:pPr>
        <w:pStyle w:val="ListParagraph"/>
        <w:numPr>
          <w:ilvl w:val="0"/>
          <w:numId w:val="40"/>
        </w:numPr>
        <w:tabs>
          <w:tab w:val="left" w:pos="360"/>
          <w:tab w:val="left" w:pos="993"/>
        </w:tabs>
        <w:autoSpaceDE w:val="0"/>
        <w:autoSpaceDN w:val="0"/>
        <w:adjustRightInd w:val="0"/>
        <w:spacing w:after="0" w:line="240" w:lineRule="auto"/>
        <w:ind w:left="0" w:firstLine="0"/>
        <w:jc w:val="both"/>
        <w:rPr>
          <w:rFonts w:ascii="Arial" w:hAnsi="Arial" w:cs="Arial"/>
          <w:bCs/>
          <w:i/>
          <w:lang w:val="ro-RO"/>
        </w:rPr>
      </w:pPr>
      <w:r>
        <w:rPr>
          <w:rFonts w:ascii="Arial" w:hAnsi="Arial" w:cs="Arial"/>
          <w:i/>
          <w:color w:val="000000"/>
          <w:lang w:val="ro-RO"/>
        </w:rPr>
        <w:t>La r</w:t>
      </w:r>
      <w:r w:rsidRPr="009E4D26">
        <w:rPr>
          <w:rFonts w:ascii="Arial" w:eastAsia="TTE3744978t00" w:hAnsi="Arial" w:cs="Arial"/>
          <w:i/>
          <w:color w:val="000000"/>
        </w:rPr>
        <w:t>eaducerea terenului la starea naturală iniţială după finalizarea lucrărilor, pe perimetrele temporare de lucru</w:t>
      </w:r>
      <w:r>
        <w:rPr>
          <w:rFonts w:ascii="Arial" w:eastAsia="TTE3744978t00" w:hAnsi="Arial" w:cs="Arial"/>
          <w:i/>
          <w:color w:val="000000"/>
        </w:rPr>
        <w:t>,</w:t>
      </w:r>
      <w:r w:rsidRPr="006436F1">
        <w:rPr>
          <w:rFonts w:ascii="Arial" w:hAnsi="Arial" w:cs="Arial"/>
          <w:i/>
          <w:lang w:val="ro-RO"/>
        </w:rPr>
        <w:t xml:space="preserve"> </w:t>
      </w:r>
      <w:r>
        <w:rPr>
          <w:rFonts w:ascii="Arial" w:hAnsi="Arial" w:cs="Arial"/>
          <w:i/>
          <w:lang w:val="ro-RO"/>
        </w:rPr>
        <w:t>r</w:t>
      </w:r>
      <w:r w:rsidRPr="006436F1">
        <w:rPr>
          <w:rFonts w:ascii="Arial" w:hAnsi="Arial" w:cs="Arial"/>
          <w:bCs/>
          <w:i/>
          <w:lang w:val="ro-RO"/>
        </w:rPr>
        <w:t>efacerea stratului vegetal</w:t>
      </w:r>
      <w:r w:rsidRPr="006436F1">
        <w:rPr>
          <w:rFonts w:ascii="Arial" w:hAnsi="Arial" w:cs="Arial"/>
          <w:lang w:val="ro-RO"/>
        </w:rPr>
        <w:t xml:space="preserve"> </w:t>
      </w:r>
      <w:r w:rsidRPr="006436F1">
        <w:rPr>
          <w:rFonts w:ascii="Arial" w:hAnsi="Arial" w:cs="Arial"/>
          <w:i/>
          <w:lang w:val="ro-RO"/>
        </w:rPr>
        <w:t>se va face</w:t>
      </w:r>
      <w:r w:rsidRPr="006436F1">
        <w:rPr>
          <w:rFonts w:ascii="Arial" w:hAnsi="Arial" w:cs="Arial"/>
          <w:lang w:val="ro-RO"/>
        </w:rPr>
        <w:t xml:space="preserve"> </w:t>
      </w:r>
      <w:r w:rsidRPr="006436F1">
        <w:rPr>
          <w:rFonts w:ascii="Arial" w:hAnsi="Arial" w:cs="Arial"/>
          <w:i/>
          <w:lang w:val="ro-RO"/>
        </w:rPr>
        <w:t>sub atenta îndrumare a unui biolog, pentru a se evita introducerea de specii noi</w:t>
      </w:r>
      <w:r>
        <w:rPr>
          <w:rFonts w:ascii="Arial" w:hAnsi="Arial" w:cs="Arial"/>
          <w:i/>
          <w:lang w:val="ro-RO"/>
        </w:rPr>
        <w:t>.</w:t>
      </w:r>
    </w:p>
    <w:p w:rsidR="008B7961" w:rsidRDefault="008B7961" w:rsidP="006865E9">
      <w:pPr>
        <w:pStyle w:val="ListParagraph"/>
        <w:numPr>
          <w:ilvl w:val="0"/>
          <w:numId w:val="40"/>
        </w:numPr>
        <w:tabs>
          <w:tab w:val="left" w:pos="426"/>
        </w:tabs>
        <w:autoSpaceDE w:val="0"/>
        <w:autoSpaceDN w:val="0"/>
        <w:adjustRightInd w:val="0"/>
        <w:spacing w:after="0" w:line="240" w:lineRule="auto"/>
        <w:ind w:left="0" w:firstLine="0"/>
        <w:jc w:val="both"/>
        <w:rPr>
          <w:rFonts w:ascii="Arial" w:hAnsi="Arial" w:cs="Arial"/>
          <w:i/>
        </w:rPr>
      </w:pPr>
      <w:r w:rsidRPr="002C0B36">
        <w:rPr>
          <w:rFonts w:ascii="Arial" w:hAnsi="Arial" w:cs="Arial"/>
          <w:i/>
        </w:rPr>
        <w:t xml:space="preserve">În zonele în care se </w:t>
      </w:r>
      <w:proofErr w:type="gramStart"/>
      <w:r w:rsidRPr="002C0B36">
        <w:rPr>
          <w:rFonts w:ascii="Arial" w:hAnsi="Arial" w:cs="Arial"/>
          <w:i/>
        </w:rPr>
        <w:t>va</w:t>
      </w:r>
      <w:proofErr w:type="gramEnd"/>
      <w:r w:rsidRPr="002C0B36">
        <w:rPr>
          <w:rFonts w:ascii="Arial" w:hAnsi="Arial" w:cs="Arial"/>
          <w:i/>
        </w:rPr>
        <w:t xml:space="preserve"> executa înierbare după efectuarea lucrărilor, se va folosi exclusiv un amestec din specii autohtone. Se recomanda împrăștierea de semințe produse local din specii autohtone. Se poate folosi iarba matură (cu semințe) cosită vara: iarba cosită uscată se împrăștie peste zonele de lucru (sol dezgolit).</w:t>
      </w:r>
    </w:p>
    <w:p w:rsidR="003B6C8D" w:rsidRPr="0043391C" w:rsidRDefault="003B6C8D" w:rsidP="006865E9">
      <w:pPr>
        <w:pStyle w:val="ListParagraph"/>
        <w:numPr>
          <w:ilvl w:val="0"/>
          <w:numId w:val="40"/>
        </w:numPr>
        <w:tabs>
          <w:tab w:val="left" w:pos="426"/>
          <w:tab w:val="left" w:pos="990"/>
        </w:tabs>
        <w:autoSpaceDE w:val="0"/>
        <w:autoSpaceDN w:val="0"/>
        <w:adjustRightInd w:val="0"/>
        <w:spacing w:after="0" w:line="240" w:lineRule="auto"/>
        <w:ind w:left="0" w:firstLine="0"/>
        <w:jc w:val="both"/>
        <w:rPr>
          <w:rFonts w:ascii="Arial" w:hAnsi="Arial" w:cs="Arial"/>
          <w:i/>
          <w:color w:val="000000"/>
        </w:rPr>
      </w:pPr>
      <w:r w:rsidRPr="0043391C">
        <w:rPr>
          <w:rFonts w:ascii="Arial" w:hAnsi="Arial" w:cs="Arial"/>
          <w:i/>
        </w:rPr>
        <w:t xml:space="preserve">În zonele în care se amplasează construcții artificiale (zid de sprijin de rezistența din beton, consolidare de mal din beton) </w:t>
      </w:r>
      <w:proofErr w:type="gramStart"/>
      <w:r w:rsidRPr="0043391C">
        <w:rPr>
          <w:rFonts w:ascii="Arial" w:hAnsi="Arial" w:cs="Arial"/>
          <w:i/>
        </w:rPr>
        <w:t>este</w:t>
      </w:r>
      <w:proofErr w:type="gramEnd"/>
      <w:r w:rsidRPr="0043391C">
        <w:rPr>
          <w:rFonts w:ascii="Arial" w:hAnsi="Arial" w:cs="Arial"/>
          <w:i/>
        </w:rPr>
        <w:t xml:space="preserve"> recomandată plantarea de specii de arbori (cu vârsta de 2-6 ani) în partea de sus în imediata vecinătate a construcției (un rând de arbori pe marginea </w:t>
      </w:r>
      <w:r w:rsidRPr="0043391C">
        <w:rPr>
          <w:rFonts w:ascii="Arial" w:hAnsi="Arial" w:cs="Arial"/>
          <w:i/>
        </w:rPr>
        <w:lastRenderedPageBreak/>
        <w:t xml:space="preserve">structurii amplasate). Plantarea arborilor se va face în șir continuu pe toata lungimea intervenției, cu o distanța de 3 metri între arborii plantați. Se vor folosi exclusiv specii autohtone (daca se poate de proveniența locală): </w:t>
      </w:r>
      <w:r w:rsidRPr="0043391C">
        <w:rPr>
          <w:rFonts w:ascii="Arial" w:hAnsi="Arial" w:cs="Arial"/>
          <w:i/>
          <w:iCs/>
        </w:rPr>
        <w:t xml:space="preserve">Populus alba, Populus tremula, Alnus glutinosa, Salix alba. </w:t>
      </w:r>
      <w:r w:rsidRPr="0043391C">
        <w:rPr>
          <w:rFonts w:ascii="Arial" w:hAnsi="Arial" w:cs="Arial"/>
          <w:i/>
        </w:rPr>
        <w:t xml:space="preserve">Plantarea se </w:t>
      </w:r>
      <w:proofErr w:type="gramStart"/>
      <w:r w:rsidRPr="0043391C">
        <w:rPr>
          <w:rFonts w:ascii="Arial" w:hAnsi="Arial" w:cs="Arial"/>
          <w:i/>
        </w:rPr>
        <w:t>va</w:t>
      </w:r>
      <w:proofErr w:type="gramEnd"/>
      <w:r w:rsidRPr="0043391C">
        <w:rPr>
          <w:rFonts w:ascii="Arial" w:hAnsi="Arial" w:cs="Arial"/>
          <w:i/>
        </w:rPr>
        <w:t xml:space="preserve"> face toamna târziu sau primăvara devreme. Aceasta acțiune are ca scop consolidarea malului și </w:t>
      </w:r>
      <w:proofErr w:type="gramStart"/>
      <w:r w:rsidRPr="0043391C">
        <w:rPr>
          <w:rFonts w:ascii="Arial" w:hAnsi="Arial" w:cs="Arial"/>
          <w:i/>
        </w:rPr>
        <w:t>va</w:t>
      </w:r>
      <w:proofErr w:type="gramEnd"/>
      <w:r w:rsidRPr="0043391C">
        <w:rPr>
          <w:rFonts w:ascii="Arial" w:hAnsi="Arial" w:cs="Arial"/>
          <w:i/>
        </w:rPr>
        <w:t xml:space="preserve"> constitui un prim pas spre acțiunea de renaturare / reconstrucție ecologică. În timp, arborii plantați vor constitui scheletul necesar instalării vegetației originale, absolut necesară pentru păstrarea intactă a malurilor. </w:t>
      </w:r>
      <w:r w:rsidRPr="0043391C">
        <w:rPr>
          <w:rFonts w:ascii="Arial" w:hAnsi="Arial" w:cs="Arial"/>
          <w:i/>
        </w:rPr>
        <w:tab/>
        <w:t xml:space="preserve"> </w:t>
      </w:r>
    </w:p>
    <w:p w:rsidR="007721B6" w:rsidRPr="00AC6B8D" w:rsidRDefault="007721B6" w:rsidP="006865E9">
      <w:pPr>
        <w:pStyle w:val="ListParagraph"/>
        <w:numPr>
          <w:ilvl w:val="0"/>
          <w:numId w:val="40"/>
        </w:numPr>
        <w:tabs>
          <w:tab w:val="left" w:pos="360"/>
          <w:tab w:val="left" w:pos="993"/>
        </w:tabs>
        <w:autoSpaceDE w:val="0"/>
        <w:autoSpaceDN w:val="0"/>
        <w:adjustRightInd w:val="0"/>
        <w:spacing w:after="0" w:line="240" w:lineRule="auto"/>
        <w:ind w:left="0" w:firstLine="0"/>
        <w:jc w:val="both"/>
        <w:rPr>
          <w:rFonts w:ascii="Arial" w:hAnsi="Arial" w:cs="Arial"/>
          <w:bCs/>
          <w:i/>
          <w:lang w:val="ro-RO"/>
        </w:rPr>
      </w:pPr>
      <w:r w:rsidRPr="006436F1">
        <w:rPr>
          <w:rFonts w:ascii="Arial" w:hAnsi="Arial" w:cs="Arial"/>
          <w:i/>
          <w:color w:val="000000"/>
          <w:lang w:val="ro-RO"/>
        </w:rPr>
        <w:t>Plantarea de arbori în scopul stabilizării versanților în zona acumulării Colibița și plantarea de arbori în compensare pentru suprafețele defrișate în scopul executării lucrărilor de amenajare a albiilor, inclusiv stabilirea zonelor noilor plantații, se vor face cu consultarea specialiștilor din cadrul Romsilva/ocoalelor silvice și cu consultarea reprezentanților custodelui sitului ROSCI0051 Cușma.</w:t>
      </w:r>
    </w:p>
    <w:p w:rsidR="00B24ACD" w:rsidRDefault="00B24ACD" w:rsidP="00925778">
      <w:pPr>
        <w:tabs>
          <w:tab w:val="left" w:pos="990"/>
        </w:tabs>
        <w:autoSpaceDE w:val="0"/>
        <w:autoSpaceDN w:val="0"/>
        <w:adjustRightInd w:val="0"/>
        <w:spacing w:after="0" w:line="240" w:lineRule="auto"/>
        <w:jc w:val="both"/>
        <w:rPr>
          <w:rFonts w:ascii="Arial" w:hAnsi="Arial" w:cs="Arial"/>
          <w:i/>
          <w:color w:val="000000"/>
        </w:rPr>
      </w:pPr>
    </w:p>
    <w:p w:rsidR="00E8556E" w:rsidRPr="009F20E7" w:rsidRDefault="00E8556E" w:rsidP="00164841">
      <w:pPr>
        <w:autoSpaceDE w:val="0"/>
        <w:autoSpaceDN w:val="0"/>
        <w:adjustRightInd w:val="0"/>
        <w:spacing w:after="0" w:line="240" w:lineRule="auto"/>
        <w:ind w:firstLine="720"/>
        <w:jc w:val="both"/>
        <w:rPr>
          <w:rFonts w:ascii="Arial" w:eastAsia="TTE3744978t00" w:hAnsi="Arial" w:cs="Arial"/>
          <w:color w:val="000000"/>
        </w:rPr>
      </w:pPr>
      <w:r>
        <w:rPr>
          <w:rFonts w:ascii="Arial" w:eastAsia="TTE3744978t00" w:hAnsi="Arial" w:cs="Arial"/>
          <w:i/>
          <w:color w:val="000000"/>
        </w:rPr>
        <w:t xml:space="preserve">  </w:t>
      </w:r>
      <w:r>
        <w:rPr>
          <w:rFonts w:ascii="Arial" w:eastAsia="TTE3744978t00" w:hAnsi="Arial" w:cs="Arial"/>
          <w:color w:val="000000"/>
        </w:rPr>
        <w:t xml:space="preserve">c) </w:t>
      </w:r>
      <w:proofErr w:type="gramStart"/>
      <w:r w:rsidRPr="007B01A8">
        <w:rPr>
          <w:rFonts w:ascii="Arial" w:hAnsi="Arial" w:cs="Arial"/>
          <w:b/>
          <w:color w:val="000000"/>
        </w:rPr>
        <w:t>condiţiile</w:t>
      </w:r>
      <w:proofErr w:type="gramEnd"/>
      <w:r w:rsidRPr="007B01A8">
        <w:rPr>
          <w:rFonts w:ascii="Arial" w:hAnsi="Arial" w:cs="Arial"/>
          <w:b/>
          <w:color w:val="000000"/>
        </w:rPr>
        <w:t xml:space="preserve"> necesare a fi îndeplinite în timpul organizării de şantier</w:t>
      </w:r>
      <w:r w:rsidRPr="00A41DE8">
        <w:rPr>
          <w:rFonts w:ascii="Arial" w:eastAsia="TTE3744978t00" w:hAnsi="Arial" w:cs="Arial"/>
        </w:rPr>
        <w:t xml:space="preserve"> </w:t>
      </w:r>
    </w:p>
    <w:p w:rsidR="00E8556E" w:rsidRPr="00D115DE" w:rsidRDefault="00E8556E" w:rsidP="00E8556E">
      <w:pPr>
        <w:autoSpaceDE w:val="0"/>
        <w:autoSpaceDN w:val="0"/>
        <w:adjustRightInd w:val="0"/>
        <w:spacing w:after="0" w:line="240" w:lineRule="auto"/>
        <w:ind w:firstLine="708"/>
        <w:jc w:val="both"/>
        <w:rPr>
          <w:rFonts w:ascii="Arial" w:eastAsia="TTE3744978t00" w:hAnsi="Arial" w:cs="Arial"/>
          <w:i/>
        </w:rPr>
      </w:pPr>
      <w:r>
        <w:rPr>
          <w:rFonts w:ascii="Arial" w:eastAsia="TTE3744978t00" w:hAnsi="Arial" w:cs="Arial"/>
        </w:rPr>
        <w:t xml:space="preserve">1. </w:t>
      </w:r>
      <w:r w:rsidRPr="00D115DE">
        <w:rPr>
          <w:rFonts w:ascii="Arial" w:eastAsia="TTE3744978t00" w:hAnsi="Arial" w:cs="Arial"/>
          <w:i/>
        </w:rPr>
        <w:t xml:space="preserve">Se interzice ca în cadrul şantierului </w:t>
      </w:r>
      <w:proofErr w:type="gramStart"/>
      <w:r w:rsidRPr="00D115DE">
        <w:rPr>
          <w:rFonts w:ascii="Arial" w:eastAsia="TTE3744978t00" w:hAnsi="Arial" w:cs="Arial"/>
          <w:i/>
        </w:rPr>
        <w:t>să</w:t>
      </w:r>
      <w:proofErr w:type="gramEnd"/>
      <w:r w:rsidRPr="00D115DE">
        <w:rPr>
          <w:rFonts w:ascii="Arial" w:eastAsia="TTE3744978t00" w:hAnsi="Arial" w:cs="Arial"/>
          <w:i/>
        </w:rPr>
        <w:t xml:space="preserve"> fie organizate depozite pentru carburanţi şi uleiuri. Schimburile de uleiuri şi reviziile la mijloacele de transport şi utilitare se vor efectua doar în cadrul unor ateliere autorizate.</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D115DE">
        <w:rPr>
          <w:rFonts w:ascii="Arial" w:eastAsia="TTE3744978t00" w:hAnsi="Arial" w:cs="Arial"/>
          <w:i/>
          <w:color w:val="000000"/>
        </w:rPr>
        <w:t>În situaţii excepţionale, când nu se pot evita unele lucrări de reparaţii, deşeurile generate se vor colecta şi depozita astfel:</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D115DE">
        <w:rPr>
          <w:rFonts w:ascii="Arial" w:eastAsia="TTE3744978t00" w:hAnsi="Arial" w:cs="Arial"/>
          <w:i/>
          <w:color w:val="000000"/>
        </w:rPr>
        <w:t xml:space="preserve">- </w:t>
      </w:r>
      <w:proofErr w:type="gramStart"/>
      <w:r w:rsidRPr="00D115DE">
        <w:rPr>
          <w:rFonts w:ascii="Arial" w:eastAsia="TTE3744978t00" w:hAnsi="Arial" w:cs="Arial"/>
          <w:i/>
          <w:color w:val="000000"/>
        </w:rPr>
        <w:t>bateriile</w:t>
      </w:r>
      <w:proofErr w:type="gramEnd"/>
      <w:r w:rsidRPr="00D115DE">
        <w:rPr>
          <w:rFonts w:ascii="Arial" w:eastAsia="TTE3744978t00" w:hAnsi="Arial" w:cs="Arial"/>
          <w:i/>
          <w:color w:val="000000"/>
        </w:rPr>
        <w:t xml:space="preserve"> uzate se vor colecta şi depozita provizoriu în spaţiu închis, prevăzut cu planşeu şi containere metalice pentru stocare, astfel încât să fie împiedicate scurgerile de acizi şi poluarea solului; </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D115DE">
        <w:rPr>
          <w:rFonts w:ascii="Arial" w:eastAsia="TTE3744978t00" w:hAnsi="Arial" w:cs="Arial"/>
          <w:i/>
          <w:color w:val="000000"/>
        </w:rPr>
        <w:t xml:space="preserve">-  </w:t>
      </w:r>
      <w:proofErr w:type="gramStart"/>
      <w:r w:rsidRPr="00D115DE">
        <w:rPr>
          <w:rFonts w:ascii="Arial" w:eastAsia="TTE3744978t00" w:hAnsi="Arial" w:cs="Arial"/>
          <w:i/>
          <w:color w:val="000000"/>
        </w:rPr>
        <w:t>deşeurile</w:t>
      </w:r>
      <w:proofErr w:type="gramEnd"/>
      <w:r w:rsidRPr="00D115DE">
        <w:rPr>
          <w:rFonts w:ascii="Arial" w:eastAsia="TTE3744978t00" w:hAnsi="Arial" w:cs="Arial"/>
          <w:i/>
          <w:color w:val="000000"/>
        </w:rPr>
        <w:t xml:space="preserve"> de uleiuri uzate sau de combustibili se vor colecta în recipien</w:t>
      </w:r>
      <w:r w:rsidR="00D8167B">
        <w:rPr>
          <w:rFonts w:ascii="Arial" w:eastAsia="TTE3744978t00" w:hAnsi="Arial" w:cs="Arial"/>
          <w:i/>
          <w:color w:val="000000"/>
        </w:rPr>
        <w:t>te</w:t>
      </w:r>
      <w:r w:rsidRPr="00D115DE">
        <w:rPr>
          <w:rFonts w:ascii="Arial" w:eastAsia="TTE3744978t00" w:hAnsi="Arial" w:cs="Arial"/>
          <w:i/>
          <w:color w:val="000000"/>
        </w:rPr>
        <w:t xml:space="preserve"> metalic</w:t>
      </w:r>
      <w:r w:rsidR="00D8167B">
        <w:rPr>
          <w:rFonts w:ascii="Arial" w:eastAsia="TTE3744978t00" w:hAnsi="Arial" w:cs="Arial"/>
          <w:i/>
          <w:color w:val="000000"/>
        </w:rPr>
        <w:t>e</w:t>
      </w:r>
      <w:r w:rsidRPr="00D115DE">
        <w:rPr>
          <w:rFonts w:ascii="Arial" w:eastAsia="TTE3744978t00" w:hAnsi="Arial" w:cs="Arial"/>
          <w:i/>
          <w:color w:val="000000"/>
        </w:rPr>
        <w:t xml:space="preserve"> etanş</w:t>
      </w:r>
      <w:r w:rsidR="00D8167B">
        <w:rPr>
          <w:rFonts w:ascii="Arial" w:eastAsia="TTE3744978t00" w:hAnsi="Arial" w:cs="Arial"/>
          <w:i/>
          <w:color w:val="000000"/>
        </w:rPr>
        <w:t>e</w:t>
      </w:r>
      <w:r w:rsidRPr="00D115DE">
        <w:rPr>
          <w:rFonts w:ascii="Arial" w:eastAsia="TTE3744978t00" w:hAnsi="Arial" w:cs="Arial"/>
          <w:i/>
          <w:color w:val="000000"/>
        </w:rPr>
        <w:t>, în cadrul unui depozit de produse petroliere uzate, închis, asigurat şi prevăzut cu cuvă de retenţie pentru colectarea eventualelor scurgeri.</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proofErr w:type="gramStart"/>
      <w:r w:rsidRPr="00D115DE">
        <w:rPr>
          <w:rFonts w:ascii="Arial" w:eastAsia="Times New Roman" w:hAnsi="Arial" w:cs="Arial"/>
          <w:i/>
          <w:color w:val="000000"/>
        </w:rPr>
        <w:t xml:space="preserve">2. </w:t>
      </w:r>
      <w:r>
        <w:rPr>
          <w:rFonts w:ascii="Arial" w:eastAsia="Times New Roman" w:hAnsi="Arial" w:cs="Arial"/>
          <w:i/>
          <w:color w:val="000000"/>
        </w:rPr>
        <w:t>Nu se vor organiza decât depozitări temporare, de scurtă durată, a deşeurilor, până la predarea către societăţi specializate</w:t>
      </w:r>
      <w:r w:rsidRPr="00D115DE">
        <w:rPr>
          <w:rFonts w:ascii="Arial" w:eastAsia="TTE3744978t00" w:hAnsi="Arial" w:cs="Arial"/>
          <w:i/>
          <w:color w:val="000000"/>
        </w:rPr>
        <w:t>.</w:t>
      </w:r>
      <w:proofErr w:type="gramEnd"/>
    </w:p>
    <w:p w:rsidR="00E8556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D115DE">
        <w:rPr>
          <w:rFonts w:ascii="Arial" w:eastAsia="Times New Roman" w:hAnsi="Arial" w:cs="Arial"/>
          <w:i/>
          <w:color w:val="000000"/>
        </w:rPr>
        <w:t>3. I</w:t>
      </w:r>
      <w:r>
        <w:rPr>
          <w:rFonts w:ascii="Arial" w:eastAsia="TTE3744978t00" w:hAnsi="Arial" w:cs="Arial"/>
          <w:i/>
          <w:color w:val="000000"/>
        </w:rPr>
        <w:t>nstruirea/pregă</w:t>
      </w:r>
      <w:r w:rsidRPr="00D115DE">
        <w:rPr>
          <w:rFonts w:ascii="Arial" w:eastAsia="TTE3744978t00" w:hAnsi="Arial" w:cs="Arial"/>
          <w:i/>
          <w:color w:val="000000"/>
        </w:rPr>
        <w:t>tirea angajaţilor pentru intervenţie în cazul sesizării unor scurgeri de produse petroliere/uleiuri minerale (recuperare, depozitare în recipiente etanşe, eliminare corespunzătoare);</w:t>
      </w:r>
    </w:p>
    <w:p w:rsidR="00E8556E" w:rsidRDefault="00E8556E" w:rsidP="00E8556E">
      <w:pPr>
        <w:autoSpaceDE w:val="0"/>
        <w:autoSpaceDN w:val="0"/>
        <w:adjustRightInd w:val="0"/>
        <w:spacing w:after="0" w:line="240" w:lineRule="auto"/>
        <w:ind w:firstLine="720"/>
        <w:jc w:val="both"/>
        <w:rPr>
          <w:rFonts w:ascii="Arial" w:eastAsia="TTE3744978t00" w:hAnsi="Arial" w:cs="Arial"/>
          <w:i/>
          <w:color w:val="000000"/>
        </w:rPr>
      </w:pPr>
    </w:p>
    <w:p w:rsidR="00E8556E" w:rsidRPr="002249E1" w:rsidRDefault="00E8556E" w:rsidP="00E8556E">
      <w:pPr>
        <w:autoSpaceDE w:val="0"/>
        <w:autoSpaceDN w:val="0"/>
        <w:adjustRightInd w:val="0"/>
        <w:spacing w:after="0" w:line="240" w:lineRule="auto"/>
        <w:ind w:firstLine="720"/>
        <w:jc w:val="both"/>
        <w:rPr>
          <w:rFonts w:ascii="Arial" w:eastAsia="TTE3744978t00" w:hAnsi="Arial" w:cs="Arial"/>
          <w:color w:val="000000"/>
        </w:rPr>
      </w:pPr>
      <w:r w:rsidRPr="002249E1">
        <w:rPr>
          <w:rFonts w:ascii="Arial" w:eastAsia="TTE3744978t00" w:hAnsi="Arial" w:cs="Arial"/>
          <w:color w:val="000000"/>
        </w:rPr>
        <w:t>d)</w:t>
      </w:r>
      <w:r>
        <w:rPr>
          <w:rFonts w:ascii="Arial" w:eastAsia="TTE3744978t00" w:hAnsi="Arial" w:cs="Arial"/>
          <w:i/>
          <w:color w:val="000000"/>
        </w:rPr>
        <w:t xml:space="preserve"> </w:t>
      </w:r>
      <w:proofErr w:type="gramStart"/>
      <w:r w:rsidRPr="007B01A8">
        <w:rPr>
          <w:rFonts w:ascii="Arial" w:eastAsia="TTE3744978t00" w:hAnsi="Arial" w:cs="Arial"/>
          <w:b/>
          <w:color w:val="000000"/>
        </w:rPr>
        <w:t>planul</w:t>
      </w:r>
      <w:proofErr w:type="gramEnd"/>
      <w:r w:rsidRPr="007B01A8">
        <w:rPr>
          <w:rFonts w:ascii="Arial" w:eastAsia="TTE3744978t00" w:hAnsi="Arial" w:cs="Arial"/>
          <w:b/>
          <w:color w:val="000000"/>
        </w:rPr>
        <w:t xml:space="preserve"> de monitorizare a mediului</w:t>
      </w:r>
    </w:p>
    <w:p w:rsidR="00E8556E" w:rsidRPr="00A35544" w:rsidRDefault="00E8556E" w:rsidP="00E8556E">
      <w:pPr>
        <w:pStyle w:val="NormalWeb"/>
        <w:spacing w:before="0" w:beforeAutospacing="0" w:after="0" w:afterAutospacing="0"/>
        <w:ind w:firstLine="720"/>
        <w:jc w:val="both"/>
        <w:rPr>
          <w:rFonts w:ascii="Arial" w:hAnsi="Arial" w:cs="Arial"/>
          <w:color w:val="191919"/>
          <w:sz w:val="22"/>
          <w:szCs w:val="22"/>
        </w:rPr>
      </w:pPr>
      <w:r w:rsidRPr="00A35544">
        <w:rPr>
          <w:rStyle w:val="Emphasis"/>
          <w:rFonts w:ascii="Arial" w:hAnsi="Arial" w:cs="Arial"/>
          <w:color w:val="191919"/>
          <w:sz w:val="22"/>
          <w:szCs w:val="22"/>
        </w:rPr>
        <w:t>Prin obiectivele sale proiectul propus necesită monitorizarea mediului în faza de execu</w:t>
      </w:r>
      <w:r w:rsidR="00D8167B">
        <w:rPr>
          <w:rStyle w:val="Emphasis"/>
          <w:rFonts w:ascii="Arial" w:hAnsi="Arial" w:cs="Arial"/>
          <w:color w:val="191919"/>
          <w:sz w:val="22"/>
          <w:szCs w:val="22"/>
        </w:rPr>
        <w:t>ţ</w:t>
      </w:r>
      <w:r w:rsidRPr="00A35544">
        <w:rPr>
          <w:rStyle w:val="Emphasis"/>
          <w:rFonts w:ascii="Arial" w:hAnsi="Arial" w:cs="Arial"/>
          <w:color w:val="191919"/>
          <w:sz w:val="22"/>
          <w:szCs w:val="22"/>
        </w:rPr>
        <w:t>ie, pentru o protecţie ridicată a factorilor de mediu.</w:t>
      </w:r>
    </w:p>
    <w:p w:rsidR="00E8556E" w:rsidRPr="00A35544" w:rsidRDefault="00E8556E" w:rsidP="00E8556E">
      <w:pPr>
        <w:pStyle w:val="NormalWeb"/>
        <w:spacing w:before="0" w:beforeAutospacing="0" w:after="0" w:afterAutospacing="0"/>
        <w:ind w:firstLine="720"/>
        <w:jc w:val="both"/>
        <w:rPr>
          <w:rFonts w:ascii="Arial" w:hAnsi="Arial" w:cs="Arial"/>
          <w:color w:val="191919"/>
          <w:sz w:val="22"/>
          <w:szCs w:val="22"/>
        </w:rPr>
      </w:pPr>
      <w:r w:rsidRPr="00A35544">
        <w:rPr>
          <w:rStyle w:val="Emphasis"/>
          <w:rFonts w:ascii="Arial" w:hAnsi="Arial" w:cs="Arial"/>
          <w:color w:val="191919"/>
          <w:sz w:val="22"/>
          <w:szCs w:val="22"/>
        </w:rPr>
        <w:t xml:space="preserve">Eventualele efecte negative vor fi evidenţiate, propunându-se măsuri de diminuare </w:t>
      </w:r>
      <w:proofErr w:type="gramStart"/>
      <w:r w:rsidRPr="00A35544">
        <w:rPr>
          <w:rStyle w:val="Emphasis"/>
          <w:rFonts w:ascii="Arial" w:hAnsi="Arial" w:cs="Arial"/>
          <w:color w:val="191919"/>
          <w:sz w:val="22"/>
          <w:szCs w:val="22"/>
        </w:rPr>
        <w:t>a</w:t>
      </w:r>
      <w:proofErr w:type="gramEnd"/>
      <w:r w:rsidRPr="00A35544">
        <w:rPr>
          <w:rStyle w:val="Emphasis"/>
          <w:rFonts w:ascii="Arial" w:hAnsi="Arial" w:cs="Arial"/>
          <w:color w:val="191919"/>
          <w:sz w:val="22"/>
          <w:szCs w:val="22"/>
        </w:rPr>
        <w:t xml:space="preserve"> impactului şi evaluarea acestora până la conformarea la cerinţele ecologice specifice.</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Planul de monitorizare pe perioada de execu</w:t>
      </w:r>
      <w:r w:rsidR="00D8167B">
        <w:rPr>
          <w:rStyle w:val="Emphasis"/>
          <w:rFonts w:ascii="Arial" w:hAnsi="Arial" w:cs="Arial"/>
          <w:color w:val="191919"/>
          <w:sz w:val="22"/>
          <w:szCs w:val="22"/>
        </w:rPr>
        <w:t>ţ</w:t>
      </w:r>
      <w:r w:rsidRPr="00A35544">
        <w:rPr>
          <w:rStyle w:val="Emphasis"/>
          <w:rFonts w:ascii="Arial" w:hAnsi="Arial" w:cs="Arial"/>
          <w:color w:val="191919"/>
          <w:sz w:val="22"/>
          <w:szCs w:val="22"/>
        </w:rPr>
        <w:t xml:space="preserve">ie a lucrărilor </w:t>
      </w:r>
      <w:proofErr w:type="gramStart"/>
      <w:r w:rsidRPr="00A35544">
        <w:rPr>
          <w:rStyle w:val="Emphasis"/>
          <w:rFonts w:ascii="Arial" w:hAnsi="Arial" w:cs="Arial"/>
          <w:color w:val="191919"/>
          <w:sz w:val="22"/>
          <w:szCs w:val="22"/>
        </w:rPr>
        <w:t>va</w:t>
      </w:r>
      <w:proofErr w:type="gramEnd"/>
      <w:r w:rsidRPr="00A35544">
        <w:rPr>
          <w:rStyle w:val="Emphasis"/>
          <w:rFonts w:ascii="Arial" w:hAnsi="Arial" w:cs="Arial"/>
          <w:color w:val="191919"/>
          <w:sz w:val="22"/>
          <w:szCs w:val="22"/>
        </w:rPr>
        <w:t xml:space="preserve"> cuprinde:</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w:t>
      </w:r>
      <w:r w:rsidRPr="00A35544">
        <w:rPr>
          <w:rFonts w:ascii="Arial" w:hAnsi="Arial" w:cs="Arial"/>
          <w:color w:val="191919"/>
          <w:sz w:val="22"/>
          <w:szCs w:val="22"/>
        </w:rPr>
        <w:t xml:space="preserve"> </w:t>
      </w:r>
      <w:proofErr w:type="gramStart"/>
      <w:r w:rsidRPr="00A35544">
        <w:rPr>
          <w:rStyle w:val="Emphasis"/>
          <w:rFonts w:ascii="Arial" w:hAnsi="Arial" w:cs="Arial"/>
          <w:color w:val="191919"/>
          <w:sz w:val="22"/>
          <w:szCs w:val="22"/>
        </w:rPr>
        <w:t>monitorizarea</w:t>
      </w:r>
      <w:proofErr w:type="gramEnd"/>
      <w:r w:rsidRPr="00A35544">
        <w:rPr>
          <w:rStyle w:val="Emphasis"/>
          <w:rFonts w:ascii="Arial" w:hAnsi="Arial" w:cs="Arial"/>
          <w:color w:val="191919"/>
          <w:sz w:val="22"/>
          <w:szCs w:val="22"/>
        </w:rPr>
        <w:t xml:space="preserve"> stabilităţii taluzurilor</w:t>
      </w:r>
      <w:r w:rsidR="00185AF9">
        <w:rPr>
          <w:rStyle w:val="Emphasis"/>
          <w:rFonts w:ascii="Arial" w:hAnsi="Arial" w:cs="Arial"/>
          <w:color w:val="191919"/>
          <w:sz w:val="22"/>
          <w:szCs w:val="22"/>
        </w:rPr>
        <w:t xml:space="preserve"> acumulării</w:t>
      </w:r>
      <w:r w:rsidR="00AB48B5">
        <w:rPr>
          <w:rStyle w:val="Emphasis"/>
          <w:rFonts w:ascii="Arial" w:hAnsi="Arial" w:cs="Arial"/>
          <w:color w:val="191919"/>
          <w:sz w:val="22"/>
          <w:szCs w:val="22"/>
        </w:rPr>
        <w:t xml:space="preserve">, începând înainte de golirea cuvetei și până la reumplerea acesteia, în vederea </w:t>
      </w:r>
      <w:r w:rsidR="00D476A6">
        <w:rPr>
          <w:rStyle w:val="Emphasis"/>
          <w:rFonts w:ascii="Arial" w:hAnsi="Arial" w:cs="Arial"/>
          <w:color w:val="191919"/>
          <w:sz w:val="22"/>
          <w:szCs w:val="22"/>
        </w:rPr>
        <w:t>intervenției în timp util, dacă este cazul, pentru evitarea/ stoparea fenomenelor de alunecări</w:t>
      </w:r>
      <w:r w:rsidRPr="00A35544">
        <w:rPr>
          <w:rStyle w:val="Emphasis"/>
          <w:rFonts w:ascii="Arial" w:hAnsi="Arial" w:cs="Arial"/>
          <w:color w:val="191919"/>
          <w:sz w:val="22"/>
          <w:szCs w:val="22"/>
        </w:rPr>
        <w:t>;</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 xml:space="preserve">- </w:t>
      </w:r>
      <w:proofErr w:type="gramStart"/>
      <w:r w:rsidRPr="00A35544">
        <w:rPr>
          <w:rStyle w:val="Emphasis"/>
          <w:rFonts w:ascii="Arial" w:hAnsi="Arial" w:cs="Arial"/>
          <w:color w:val="191919"/>
          <w:sz w:val="22"/>
          <w:szCs w:val="22"/>
        </w:rPr>
        <w:t>starea</w:t>
      </w:r>
      <w:proofErr w:type="gramEnd"/>
      <w:r w:rsidRPr="00A35544">
        <w:rPr>
          <w:rStyle w:val="Emphasis"/>
          <w:rFonts w:ascii="Arial" w:hAnsi="Arial" w:cs="Arial"/>
          <w:color w:val="191919"/>
          <w:sz w:val="22"/>
          <w:szCs w:val="22"/>
        </w:rPr>
        <w:t xml:space="preserve"> terenurilor atât în perimetrul organizării de şantier, cât şi în zonele adiacente;</w:t>
      </w:r>
    </w:p>
    <w:p w:rsidR="00E8556E" w:rsidRPr="00A35544" w:rsidRDefault="00E8556E" w:rsidP="00E8556E">
      <w:pPr>
        <w:pStyle w:val="NormalWeb"/>
        <w:tabs>
          <w:tab w:val="left" w:pos="851"/>
        </w:tabs>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 xml:space="preserve">- </w:t>
      </w:r>
      <w:proofErr w:type="gramStart"/>
      <w:r w:rsidRPr="00A35544">
        <w:rPr>
          <w:rStyle w:val="Emphasis"/>
          <w:rFonts w:ascii="Arial" w:hAnsi="Arial" w:cs="Arial"/>
          <w:color w:val="191919"/>
          <w:sz w:val="22"/>
          <w:szCs w:val="22"/>
        </w:rPr>
        <w:t>controlul</w:t>
      </w:r>
      <w:proofErr w:type="gramEnd"/>
      <w:r w:rsidRPr="00A35544">
        <w:rPr>
          <w:rStyle w:val="Emphasis"/>
          <w:rFonts w:ascii="Arial" w:hAnsi="Arial" w:cs="Arial"/>
          <w:color w:val="191919"/>
          <w:sz w:val="22"/>
          <w:szCs w:val="22"/>
        </w:rPr>
        <w:t xml:space="preserve"> permanent al stării de funcţionare al utilajelor şi echipamentelor tehnologice, efectuarea periodic</w:t>
      </w:r>
      <w:r w:rsidR="00D8167B">
        <w:rPr>
          <w:rStyle w:val="Emphasis"/>
          <w:rFonts w:ascii="Arial" w:hAnsi="Arial" w:cs="Arial"/>
          <w:color w:val="191919"/>
          <w:sz w:val="22"/>
          <w:szCs w:val="22"/>
        </w:rPr>
        <w:t>ă</w:t>
      </w:r>
      <w:r w:rsidRPr="00A35544">
        <w:rPr>
          <w:rStyle w:val="Emphasis"/>
          <w:rFonts w:ascii="Arial" w:hAnsi="Arial" w:cs="Arial"/>
          <w:color w:val="191919"/>
          <w:sz w:val="22"/>
          <w:szCs w:val="22"/>
        </w:rPr>
        <w:t xml:space="preserve"> de revizii şi verificări ale acestora, în conformitate cu prevederile cărţilor tehnice şi cu instrucţiunile producătorilor;</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w:t>
      </w:r>
      <w:r w:rsidRPr="00A35544">
        <w:rPr>
          <w:rFonts w:ascii="Arial" w:hAnsi="Arial" w:cs="Arial"/>
          <w:color w:val="191919"/>
          <w:sz w:val="22"/>
          <w:szCs w:val="22"/>
        </w:rPr>
        <w:t> </w:t>
      </w:r>
      <w:r w:rsidRPr="00A35544">
        <w:rPr>
          <w:rStyle w:val="apple-converted-space"/>
          <w:rFonts w:ascii="Arial" w:hAnsi="Arial" w:cs="Arial"/>
          <w:color w:val="191919"/>
          <w:sz w:val="22"/>
          <w:szCs w:val="22"/>
        </w:rPr>
        <w:t> </w:t>
      </w:r>
      <w:proofErr w:type="gramStart"/>
      <w:r w:rsidRPr="00A35544">
        <w:rPr>
          <w:rStyle w:val="Emphasis"/>
          <w:rFonts w:ascii="Arial" w:hAnsi="Arial" w:cs="Arial"/>
          <w:color w:val="191919"/>
          <w:sz w:val="22"/>
          <w:szCs w:val="22"/>
        </w:rPr>
        <w:t>evidenţa</w:t>
      </w:r>
      <w:proofErr w:type="gramEnd"/>
      <w:r w:rsidRPr="00A35544">
        <w:rPr>
          <w:rStyle w:val="Emphasis"/>
          <w:rFonts w:ascii="Arial" w:hAnsi="Arial" w:cs="Arial"/>
          <w:color w:val="191919"/>
          <w:sz w:val="22"/>
          <w:szCs w:val="22"/>
        </w:rPr>
        <w:t xml:space="preserve"> intrărilor de substan</w:t>
      </w:r>
      <w:r w:rsidR="00D8167B">
        <w:rPr>
          <w:rStyle w:val="Emphasis"/>
          <w:rFonts w:ascii="Arial" w:hAnsi="Arial" w:cs="Arial"/>
          <w:color w:val="191919"/>
          <w:sz w:val="22"/>
          <w:szCs w:val="22"/>
        </w:rPr>
        <w:t>ţ</w:t>
      </w:r>
      <w:r w:rsidRPr="00A35544">
        <w:rPr>
          <w:rStyle w:val="Emphasis"/>
          <w:rFonts w:ascii="Arial" w:hAnsi="Arial" w:cs="Arial"/>
          <w:color w:val="191919"/>
          <w:sz w:val="22"/>
          <w:szCs w:val="22"/>
        </w:rPr>
        <w:t>e cu caracter chimic utilizate (vopsea, grund, diluant etc.), a utilizărilor acestora şi a depozitării temporare;</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 xml:space="preserve">- </w:t>
      </w:r>
      <w:proofErr w:type="gramStart"/>
      <w:r w:rsidRPr="00A35544">
        <w:rPr>
          <w:rStyle w:val="Emphasis"/>
          <w:rFonts w:ascii="Arial" w:hAnsi="Arial" w:cs="Arial"/>
          <w:color w:val="191919"/>
          <w:sz w:val="22"/>
          <w:szCs w:val="22"/>
        </w:rPr>
        <w:t>evidenţa</w:t>
      </w:r>
      <w:proofErr w:type="gramEnd"/>
      <w:r w:rsidRPr="00A35544">
        <w:rPr>
          <w:rStyle w:val="Emphasis"/>
          <w:rFonts w:ascii="Arial" w:hAnsi="Arial" w:cs="Arial"/>
          <w:color w:val="191919"/>
          <w:sz w:val="22"/>
          <w:szCs w:val="22"/>
        </w:rPr>
        <w:t xml:space="preserve"> deşeurilor de ambalaje, materiale textile impregnate etc. rezultate din utilizarea acestor produse şi modul de gestionare a acestora;</w:t>
      </w:r>
    </w:p>
    <w:p w:rsidR="00E8556E" w:rsidRPr="00A35544" w:rsidRDefault="00E8556E" w:rsidP="00E8556E">
      <w:pPr>
        <w:pStyle w:val="NormalWeb"/>
        <w:spacing w:before="0" w:beforeAutospacing="0" w:after="0" w:afterAutospacing="0"/>
        <w:ind w:firstLine="720"/>
        <w:jc w:val="both"/>
        <w:rPr>
          <w:rStyle w:val="Emphasis"/>
          <w:rFonts w:ascii="Arial" w:hAnsi="Arial" w:cs="Arial"/>
          <w:color w:val="191919"/>
          <w:sz w:val="22"/>
          <w:szCs w:val="22"/>
        </w:rPr>
      </w:pPr>
      <w:r w:rsidRPr="00A35544">
        <w:rPr>
          <w:rStyle w:val="Emphasis"/>
          <w:rFonts w:ascii="Arial" w:hAnsi="Arial" w:cs="Arial"/>
          <w:color w:val="191919"/>
          <w:sz w:val="22"/>
          <w:szCs w:val="22"/>
        </w:rPr>
        <w:t xml:space="preserve">- </w:t>
      </w:r>
      <w:proofErr w:type="gramStart"/>
      <w:r w:rsidRPr="00A35544">
        <w:rPr>
          <w:rStyle w:val="Emphasis"/>
          <w:rFonts w:ascii="Arial" w:hAnsi="Arial" w:cs="Arial"/>
          <w:color w:val="191919"/>
          <w:sz w:val="22"/>
          <w:szCs w:val="22"/>
        </w:rPr>
        <w:t>evidenţa</w:t>
      </w:r>
      <w:proofErr w:type="gramEnd"/>
      <w:r w:rsidRPr="00A35544">
        <w:rPr>
          <w:rStyle w:val="Emphasis"/>
          <w:rFonts w:ascii="Arial" w:hAnsi="Arial" w:cs="Arial"/>
          <w:color w:val="191919"/>
          <w:sz w:val="22"/>
          <w:szCs w:val="22"/>
        </w:rPr>
        <w:t xml:space="preserve"> deşeurilor rezultate (tip de deşeu, coduri, stare fizică, cantitate generată/unitate de măsură, consumat în unitate, valorificat, evacuat la rampă), conform H.G. nr. 856/2002 privind evidenta gestiunii deşeurilor</w:t>
      </w:r>
      <w:r w:rsidR="00F8082D">
        <w:rPr>
          <w:rStyle w:val="Emphasis"/>
          <w:rFonts w:ascii="Arial" w:hAnsi="Arial" w:cs="Arial"/>
          <w:color w:val="191919"/>
          <w:sz w:val="22"/>
          <w:szCs w:val="22"/>
        </w:rPr>
        <w:t xml:space="preserve">, modificată şi completată prin HG nr. </w:t>
      </w:r>
      <w:proofErr w:type="gramStart"/>
      <w:r w:rsidR="00F8082D">
        <w:rPr>
          <w:rStyle w:val="Emphasis"/>
          <w:rFonts w:ascii="Arial" w:hAnsi="Arial" w:cs="Arial"/>
          <w:color w:val="191919"/>
          <w:sz w:val="22"/>
          <w:szCs w:val="22"/>
        </w:rPr>
        <w:t>210/2007 şi prin Legea nr.</w:t>
      </w:r>
      <w:proofErr w:type="gramEnd"/>
      <w:r w:rsidR="00F8082D">
        <w:rPr>
          <w:rStyle w:val="Emphasis"/>
          <w:rFonts w:ascii="Arial" w:hAnsi="Arial" w:cs="Arial"/>
          <w:color w:val="191919"/>
          <w:sz w:val="22"/>
          <w:szCs w:val="22"/>
        </w:rPr>
        <w:t xml:space="preserve"> </w:t>
      </w:r>
      <w:proofErr w:type="gramStart"/>
      <w:r w:rsidR="00F8082D">
        <w:rPr>
          <w:rStyle w:val="Emphasis"/>
          <w:rFonts w:ascii="Arial" w:hAnsi="Arial" w:cs="Arial"/>
          <w:color w:val="191919"/>
          <w:sz w:val="22"/>
          <w:szCs w:val="22"/>
        </w:rPr>
        <w:t>211/2011</w:t>
      </w:r>
      <w:r w:rsidR="00185AF9">
        <w:rPr>
          <w:rStyle w:val="Emphasis"/>
          <w:rFonts w:ascii="Arial" w:hAnsi="Arial" w:cs="Arial"/>
          <w:color w:val="191919"/>
          <w:sz w:val="22"/>
          <w:szCs w:val="22"/>
        </w:rPr>
        <w:t>.</w:t>
      </w:r>
      <w:proofErr w:type="gramEnd"/>
    </w:p>
    <w:p w:rsidR="004B225A" w:rsidRDefault="004B225A" w:rsidP="00F8082D">
      <w:pPr>
        <w:pStyle w:val="NormalWeb"/>
        <w:spacing w:before="0" w:beforeAutospacing="0" w:after="0" w:afterAutospacing="0"/>
        <w:ind w:firstLine="720"/>
        <w:jc w:val="both"/>
        <w:rPr>
          <w:rFonts w:ascii="Arial" w:hAnsi="Arial" w:cs="Arial"/>
          <w:color w:val="000000"/>
        </w:rPr>
      </w:pPr>
    </w:p>
    <w:p w:rsidR="00475F7A" w:rsidRDefault="00475F7A" w:rsidP="00F8082D">
      <w:pPr>
        <w:pStyle w:val="NormalWeb"/>
        <w:spacing w:before="0" w:beforeAutospacing="0" w:after="0" w:afterAutospacing="0"/>
        <w:ind w:firstLine="720"/>
        <w:jc w:val="both"/>
        <w:rPr>
          <w:rFonts w:ascii="Arial" w:hAnsi="Arial" w:cs="Arial"/>
          <w:color w:val="000000"/>
        </w:rPr>
      </w:pPr>
    </w:p>
    <w:p w:rsidR="00475F7A" w:rsidRDefault="00475F7A" w:rsidP="00F8082D">
      <w:pPr>
        <w:pStyle w:val="NormalWeb"/>
        <w:spacing w:before="0" w:beforeAutospacing="0" w:after="0" w:afterAutospacing="0"/>
        <w:ind w:firstLine="720"/>
        <w:jc w:val="both"/>
        <w:rPr>
          <w:rFonts w:ascii="Arial" w:hAnsi="Arial" w:cs="Arial"/>
          <w:color w:val="000000"/>
        </w:rPr>
      </w:pPr>
    </w:p>
    <w:p w:rsidR="00475F7A" w:rsidRDefault="00475F7A" w:rsidP="00F8082D">
      <w:pPr>
        <w:pStyle w:val="NormalWeb"/>
        <w:spacing w:before="0" w:beforeAutospacing="0" w:after="0" w:afterAutospacing="0"/>
        <w:ind w:firstLine="720"/>
        <w:jc w:val="both"/>
        <w:rPr>
          <w:rFonts w:ascii="Arial" w:hAnsi="Arial" w:cs="Arial"/>
          <w:color w:val="000000"/>
        </w:rPr>
      </w:pPr>
    </w:p>
    <w:p w:rsidR="00475F7A" w:rsidRDefault="00475F7A" w:rsidP="00F8082D">
      <w:pPr>
        <w:pStyle w:val="NormalWeb"/>
        <w:spacing w:before="0" w:beforeAutospacing="0" w:after="0" w:afterAutospacing="0"/>
        <w:ind w:firstLine="720"/>
        <w:jc w:val="both"/>
        <w:rPr>
          <w:rFonts w:ascii="Arial" w:hAnsi="Arial" w:cs="Arial"/>
          <w:color w:val="000000"/>
        </w:rPr>
      </w:pPr>
    </w:p>
    <w:p w:rsidR="00475F7A" w:rsidRDefault="00475F7A" w:rsidP="00F8082D">
      <w:pPr>
        <w:pStyle w:val="NormalWeb"/>
        <w:spacing w:before="0" w:beforeAutospacing="0" w:after="0" w:afterAutospacing="0"/>
        <w:ind w:firstLine="720"/>
        <w:jc w:val="both"/>
        <w:rPr>
          <w:rFonts w:ascii="Arial" w:hAnsi="Arial" w:cs="Arial"/>
          <w:color w:val="000000"/>
        </w:rPr>
      </w:pPr>
    </w:p>
    <w:p w:rsidR="00004AFE" w:rsidRDefault="00004AFE" w:rsidP="00004AFE">
      <w:pPr>
        <w:tabs>
          <w:tab w:val="left" w:pos="142"/>
        </w:tabs>
        <w:autoSpaceDE w:val="0"/>
        <w:autoSpaceDN w:val="0"/>
        <w:adjustRightInd w:val="0"/>
        <w:spacing w:after="0" w:line="240" w:lineRule="auto"/>
        <w:jc w:val="both"/>
        <w:rPr>
          <w:rFonts w:ascii="Arial" w:hAnsi="Arial" w:cs="Arial"/>
          <w:i/>
          <w:snapToGrid w:val="0"/>
          <w:lang w:val="es-ES"/>
        </w:rPr>
      </w:pPr>
      <w:r>
        <w:rPr>
          <w:rFonts w:ascii="Arial" w:hAnsi="Arial" w:cs="Arial"/>
          <w:i/>
          <w:snapToGrid w:val="0"/>
          <w:lang w:val="es-ES"/>
        </w:rPr>
        <w:lastRenderedPageBreak/>
        <w:t>Plan de monitorizare a biodiversității</w:t>
      </w:r>
    </w:p>
    <w:p w:rsidR="00004AFE" w:rsidRDefault="00004AFE" w:rsidP="00004AFE">
      <w:pPr>
        <w:tabs>
          <w:tab w:val="left" w:pos="142"/>
        </w:tabs>
        <w:autoSpaceDE w:val="0"/>
        <w:autoSpaceDN w:val="0"/>
        <w:adjustRightInd w:val="0"/>
        <w:spacing w:after="0" w:line="240" w:lineRule="auto"/>
        <w:jc w:val="both"/>
        <w:rPr>
          <w:rFonts w:ascii="Arial" w:hAnsi="Arial" w:cs="Arial"/>
          <w:i/>
          <w:snapToGrid w:val="0"/>
          <w:lang w:val="es-ES"/>
        </w:rPr>
      </w:pPr>
    </w:p>
    <w:tbl>
      <w:tblPr>
        <w:tblStyle w:val="TableGrid"/>
        <w:tblW w:w="9558" w:type="dxa"/>
        <w:tblLayout w:type="fixed"/>
        <w:tblLook w:val="04A0"/>
      </w:tblPr>
      <w:tblGrid>
        <w:gridCol w:w="2988"/>
        <w:gridCol w:w="1440"/>
        <w:gridCol w:w="1260"/>
        <w:gridCol w:w="1170"/>
        <w:gridCol w:w="1350"/>
        <w:gridCol w:w="1350"/>
      </w:tblGrid>
      <w:tr w:rsidR="00004AFE" w:rsidTr="0077504D">
        <w:tc>
          <w:tcPr>
            <w:tcW w:w="2988" w:type="dxa"/>
          </w:tcPr>
          <w:p w:rsidR="00004AFE" w:rsidRPr="0090404C" w:rsidRDefault="00004AFE"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Pr>
                <w:rFonts w:ascii="Arial" w:eastAsia="TTE3744978t00" w:hAnsi="Arial" w:cs="Arial"/>
                <w:i/>
                <w:color w:val="000000"/>
                <w:sz w:val="20"/>
                <w:szCs w:val="20"/>
              </w:rPr>
              <w:t>Descriere o</w:t>
            </w:r>
            <w:r w:rsidRPr="0090404C">
              <w:rPr>
                <w:rFonts w:ascii="Arial" w:eastAsia="TTE3744978t00" w:hAnsi="Arial" w:cs="Arial"/>
                <w:i/>
                <w:color w:val="000000"/>
                <w:sz w:val="20"/>
                <w:szCs w:val="20"/>
              </w:rPr>
              <w:t>biectiv monitorizat</w:t>
            </w:r>
            <w:r>
              <w:rPr>
                <w:rFonts w:ascii="Arial" w:eastAsia="TTE3744978t00" w:hAnsi="Arial" w:cs="Arial"/>
                <w:i/>
                <w:color w:val="000000"/>
                <w:sz w:val="20"/>
                <w:szCs w:val="20"/>
              </w:rPr>
              <w:t xml:space="preserve"> </w:t>
            </w:r>
          </w:p>
        </w:tc>
        <w:tc>
          <w:tcPr>
            <w:tcW w:w="1440" w:type="dxa"/>
          </w:tcPr>
          <w:p w:rsidR="00004AFE" w:rsidRPr="0090404C" w:rsidRDefault="00004AFE"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Etapa de implementare</w:t>
            </w:r>
          </w:p>
        </w:tc>
        <w:tc>
          <w:tcPr>
            <w:tcW w:w="1260" w:type="dxa"/>
          </w:tcPr>
          <w:p w:rsidR="00004AFE" w:rsidRPr="0090404C" w:rsidRDefault="00004AFE" w:rsidP="0077504D">
            <w:pPr>
              <w:tabs>
                <w:tab w:val="left" w:pos="142"/>
              </w:tabs>
              <w:autoSpaceDE w:val="0"/>
              <w:autoSpaceDN w:val="0"/>
              <w:adjustRightInd w:val="0"/>
              <w:spacing w:after="0" w:line="240" w:lineRule="auto"/>
              <w:jc w:val="both"/>
              <w:rPr>
                <w:rFonts w:ascii="Arial" w:eastAsia="TTE3744978t00" w:hAnsi="Arial" w:cs="Arial"/>
                <w:i/>
                <w:color w:val="000000"/>
                <w:sz w:val="18"/>
                <w:szCs w:val="18"/>
              </w:rPr>
            </w:pPr>
            <w:r w:rsidRPr="0090404C">
              <w:rPr>
                <w:rFonts w:ascii="Arial" w:eastAsia="TTE3744978t00" w:hAnsi="Arial" w:cs="Arial"/>
                <w:i/>
                <w:color w:val="000000"/>
                <w:sz w:val="18"/>
                <w:szCs w:val="18"/>
              </w:rPr>
              <w:t>Perioada de monitorizare</w:t>
            </w:r>
          </w:p>
        </w:tc>
        <w:tc>
          <w:tcPr>
            <w:tcW w:w="1170" w:type="dxa"/>
          </w:tcPr>
          <w:p w:rsidR="00004AFE" w:rsidRPr="0090404C" w:rsidRDefault="00004AFE"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Habitate/</w:t>
            </w:r>
            <w:r>
              <w:rPr>
                <w:rFonts w:ascii="Arial" w:eastAsia="TTE3744978t00" w:hAnsi="Arial" w:cs="Arial"/>
                <w:i/>
                <w:color w:val="000000"/>
                <w:sz w:val="20"/>
                <w:szCs w:val="20"/>
              </w:rPr>
              <w:t xml:space="preserve"> </w:t>
            </w:r>
            <w:r w:rsidRPr="0090404C">
              <w:rPr>
                <w:rFonts w:ascii="Arial" w:eastAsia="TTE3744978t00" w:hAnsi="Arial" w:cs="Arial"/>
                <w:i/>
                <w:color w:val="000000"/>
                <w:sz w:val="20"/>
                <w:szCs w:val="20"/>
              </w:rPr>
              <w:t>specii</w:t>
            </w:r>
          </w:p>
        </w:tc>
        <w:tc>
          <w:tcPr>
            <w:tcW w:w="1350" w:type="dxa"/>
          </w:tcPr>
          <w:p w:rsidR="00004AFE" w:rsidRPr="0090404C" w:rsidRDefault="00004AFE"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Responsabil</w:t>
            </w:r>
          </w:p>
        </w:tc>
        <w:tc>
          <w:tcPr>
            <w:tcW w:w="1350" w:type="dxa"/>
          </w:tcPr>
          <w:p w:rsidR="00004AFE" w:rsidRPr="0090404C" w:rsidRDefault="00004AFE" w:rsidP="00D476A6">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 xml:space="preserve">Documente </w:t>
            </w:r>
            <w:r w:rsidR="00D476A6">
              <w:rPr>
                <w:rFonts w:ascii="Arial" w:eastAsia="TTE3744978t00" w:hAnsi="Arial" w:cs="Arial"/>
                <w:i/>
                <w:color w:val="000000"/>
                <w:sz w:val="20"/>
                <w:szCs w:val="20"/>
              </w:rPr>
              <w:t>întocmite</w:t>
            </w:r>
          </w:p>
        </w:tc>
      </w:tr>
      <w:tr w:rsidR="00004AFE" w:rsidTr="00475F7A">
        <w:trPr>
          <w:trHeight w:val="4769"/>
        </w:trPr>
        <w:tc>
          <w:tcPr>
            <w:tcW w:w="2988" w:type="dxa"/>
          </w:tcPr>
          <w:p w:rsidR="00004AFE" w:rsidRPr="0023188D" w:rsidRDefault="00004AFE" w:rsidP="00F1244A">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23188D">
              <w:rPr>
                <w:rFonts w:ascii="Arial" w:hAnsi="Arial" w:cs="Arial"/>
                <w:sz w:val="20"/>
                <w:szCs w:val="20"/>
              </w:rPr>
              <w:t xml:space="preserve">Se recomandă începerea monitorizării zonei cu 2 ani înainte de începerea lucrărilor în minim 12 puncte de prelevare, din care 4 puncte trebuie să se afle în afara zonei de implementare a proiectului, pentru a servi datele de ”control”. Pe perioada de efectuare a lucrărilor de prevenire </w:t>
            </w:r>
            <w:proofErr w:type="gramStart"/>
            <w:r w:rsidRPr="0023188D">
              <w:rPr>
                <w:rFonts w:ascii="Arial" w:hAnsi="Arial" w:cs="Arial"/>
                <w:sz w:val="20"/>
                <w:szCs w:val="20"/>
              </w:rPr>
              <w:t>a</w:t>
            </w:r>
            <w:proofErr w:type="gramEnd"/>
            <w:r w:rsidRPr="0023188D">
              <w:rPr>
                <w:rFonts w:ascii="Arial" w:hAnsi="Arial" w:cs="Arial"/>
                <w:sz w:val="20"/>
                <w:szCs w:val="20"/>
              </w:rPr>
              <w:t xml:space="preserve"> inundațiilor, monitorizarea ihtiofaunei trebuie efectuată de două ori pe an (primăvara-vara și toamna). De fiecare dată punctele de monitorizare trebuie să fie identice. Pentru monitorizare se va utiliza un aparat de electronarcoză. Lungimea minimă a stațiilor de monitorizare va fi de 100 m.</w:t>
            </w:r>
          </w:p>
        </w:tc>
        <w:tc>
          <w:tcPr>
            <w:tcW w:w="1440" w:type="dxa"/>
            <w:vAlign w:val="center"/>
          </w:tcPr>
          <w:p w:rsidR="00F1244A"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pre-implementare</w:t>
            </w:r>
            <w:r w:rsidR="00F1244A">
              <w:rPr>
                <w:rFonts w:ascii="Arial" w:eastAsia="TTE3744978t00" w:hAnsi="Arial" w:cs="Arial"/>
                <w:color w:val="000000"/>
                <w:sz w:val="20"/>
                <w:szCs w:val="20"/>
              </w:rPr>
              <w:t xml:space="preserve"> </w:t>
            </w: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004AFE" w:rsidRP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lang w:val="ro-RO"/>
              </w:rPr>
            </w:pPr>
            <w:r>
              <w:rPr>
                <w:rFonts w:ascii="Arial" w:eastAsia="TTE3744978t00" w:hAnsi="Arial" w:cs="Arial"/>
                <w:color w:val="000000"/>
                <w:sz w:val="20"/>
                <w:szCs w:val="20"/>
                <w:lang w:val="ro-RO"/>
              </w:rPr>
              <w:t xml:space="preserve">și </w:t>
            </w:r>
            <w:r w:rsidRPr="0023188D">
              <w:rPr>
                <w:rFonts w:ascii="Arial" w:eastAsia="TTE3744978t00" w:hAnsi="Arial" w:cs="Arial"/>
                <w:color w:val="000000"/>
                <w:sz w:val="20"/>
                <w:szCs w:val="20"/>
              </w:rPr>
              <w:t>implementare</w:t>
            </w:r>
          </w:p>
        </w:tc>
        <w:tc>
          <w:tcPr>
            <w:tcW w:w="1260" w:type="dxa"/>
            <w:vAlign w:val="center"/>
          </w:tcPr>
          <w:p w:rsidR="00004AFE"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2 ani înainte de începerea lucrărilor</w:t>
            </w: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p>
          <w:p w:rsidR="00F1244A" w:rsidRPr="0023188D" w:rsidRDefault="00F1244A"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Pr>
                <w:rFonts w:ascii="Arial" w:eastAsia="TTE3744978t00" w:hAnsi="Arial" w:cs="Arial"/>
                <w:color w:val="000000"/>
                <w:sz w:val="20"/>
                <w:szCs w:val="20"/>
              </w:rPr>
              <w:t>pe toată durata proiectului</w:t>
            </w:r>
          </w:p>
        </w:tc>
        <w:tc>
          <w:tcPr>
            <w:tcW w:w="117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ihtiofaună</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Biolog desemnat de către beneficiar</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Raport de monitorizare</w:t>
            </w:r>
          </w:p>
        </w:tc>
      </w:tr>
    </w:tbl>
    <w:p w:rsidR="00004AFE" w:rsidRDefault="00004AFE" w:rsidP="00F8082D">
      <w:pPr>
        <w:pStyle w:val="NormalWeb"/>
        <w:spacing w:before="0" w:beforeAutospacing="0" w:after="0" w:afterAutospacing="0"/>
        <w:ind w:firstLine="720"/>
        <w:jc w:val="both"/>
        <w:rPr>
          <w:rFonts w:ascii="Arial" w:hAnsi="Arial" w:cs="Arial"/>
          <w:color w:val="000000"/>
        </w:rPr>
      </w:pPr>
    </w:p>
    <w:p w:rsidR="00E8556E" w:rsidRPr="00F8082D" w:rsidRDefault="00E8556E" w:rsidP="00D208ED">
      <w:pPr>
        <w:numPr>
          <w:ilvl w:val="0"/>
          <w:numId w:val="6"/>
        </w:numPr>
        <w:autoSpaceDE w:val="0"/>
        <w:autoSpaceDN w:val="0"/>
        <w:adjustRightInd w:val="0"/>
        <w:spacing w:after="0" w:line="240" w:lineRule="auto"/>
        <w:jc w:val="both"/>
        <w:rPr>
          <w:rFonts w:ascii="Arial" w:hAnsi="Arial" w:cs="Arial"/>
          <w:b/>
          <w:color w:val="000000"/>
        </w:rPr>
      </w:pPr>
      <w:r w:rsidRPr="00F8082D">
        <w:rPr>
          <w:rFonts w:ascii="Arial" w:hAnsi="Arial" w:cs="Arial"/>
          <w:b/>
          <w:color w:val="000000"/>
        </w:rPr>
        <w:t>În timpul exploatării:</w:t>
      </w:r>
    </w:p>
    <w:p w:rsidR="00E8556E" w:rsidRDefault="00E8556E" w:rsidP="00E8556E">
      <w:pPr>
        <w:autoSpaceDE w:val="0"/>
        <w:autoSpaceDN w:val="0"/>
        <w:adjustRightInd w:val="0"/>
        <w:spacing w:after="0" w:line="240" w:lineRule="auto"/>
        <w:ind w:left="1080"/>
        <w:jc w:val="both"/>
        <w:rPr>
          <w:rFonts w:ascii="Arial" w:hAnsi="Arial" w:cs="Arial"/>
          <w:color w:val="000000"/>
        </w:rPr>
      </w:pPr>
    </w:p>
    <w:p w:rsidR="00E8556E" w:rsidRPr="00F8082D" w:rsidRDefault="00E8556E" w:rsidP="00D208ED">
      <w:pPr>
        <w:numPr>
          <w:ilvl w:val="0"/>
          <w:numId w:val="7"/>
        </w:numPr>
        <w:autoSpaceDE w:val="0"/>
        <w:autoSpaceDN w:val="0"/>
        <w:adjustRightInd w:val="0"/>
        <w:spacing w:after="0" w:line="240" w:lineRule="auto"/>
        <w:ind w:left="0" w:firstLine="1080"/>
        <w:jc w:val="both"/>
        <w:rPr>
          <w:rFonts w:ascii="Arial" w:hAnsi="Arial" w:cs="Arial"/>
          <w:b/>
          <w:color w:val="000000"/>
        </w:rPr>
      </w:pPr>
      <w:r w:rsidRPr="00F8082D">
        <w:rPr>
          <w:rFonts w:ascii="Arial" w:hAnsi="Arial" w:cs="Arial"/>
          <w:b/>
          <w:color w:val="000000"/>
        </w:rPr>
        <w:t>condiţiile necesare a fi îndeplinite în funcţie de prevederile actelor normative specifice</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Instruirea/pregă</w:t>
      </w:r>
      <w:r w:rsidRPr="00D115DE">
        <w:rPr>
          <w:rFonts w:ascii="Arial" w:eastAsia="TTE3744978t00" w:hAnsi="Arial" w:cs="Arial"/>
          <w:i/>
          <w:color w:val="000000"/>
        </w:rPr>
        <w:t xml:space="preserve">tirea angajaţilor pentru intervenţie în cazul sesizării unor scurgeri de produse petroliere/uleiuri minerale în </w:t>
      </w:r>
      <w:proofErr w:type="gramStart"/>
      <w:r w:rsidRPr="00D115DE">
        <w:rPr>
          <w:rFonts w:ascii="Arial" w:eastAsia="TTE3744978t00" w:hAnsi="Arial" w:cs="Arial"/>
          <w:i/>
          <w:color w:val="000000"/>
        </w:rPr>
        <w:t>apa</w:t>
      </w:r>
      <w:proofErr w:type="gramEnd"/>
      <w:r w:rsidRPr="00D115DE">
        <w:rPr>
          <w:rFonts w:ascii="Arial" w:eastAsia="TTE3744978t00" w:hAnsi="Arial" w:cs="Arial"/>
          <w:i/>
          <w:color w:val="000000"/>
        </w:rPr>
        <w:t xml:space="preserve"> </w:t>
      </w:r>
      <w:r w:rsidR="004B225A" w:rsidRPr="004B225A">
        <w:rPr>
          <w:rFonts w:ascii="Arial" w:eastAsia="TTE3744978t00" w:hAnsi="Arial" w:cs="Arial"/>
          <w:i/>
          <w:color w:val="000000"/>
        </w:rPr>
        <w:t>râului</w:t>
      </w:r>
      <w:r w:rsidR="004B225A" w:rsidRPr="003B0F40">
        <w:rPr>
          <w:rFonts w:ascii="Arial" w:hAnsi="Arial" w:cs="Arial"/>
          <w:lang w:eastAsia="ar-SA"/>
        </w:rPr>
        <w:t xml:space="preserve"> </w:t>
      </w:r>
      <w:r w:rsidR="004B225A" w:rsidRPr="004B225A">
        <w:rPr>
          <w:rFonts w:ascii="Arial" w:hAnsi="Arial" w:cs="Arial"/>
          <w:i/>
          <w:lang w:eastAsia="ar-SA"/>
        </w:rPr>
        <w:t>Bistrița Transilvană</w:t>
      </w:r>
      <w:r w:rsidR="004B225A" w:rsidRPr="004B225A">
        <w:rPr>
          <w:rFonts w:ascii="Arial" w:eastAsia="TTE3744978t00" w:hAnsi="Arial" w:cs="Arial"/>
          <w:i/>
          <w:color w:val="000000"/>
        </w:rPr>
        <w:t xml:space="preserve"> şi</w:t>
      </w:r>
      <w:r w:rsidR="004B225A">
        <w:rPr>
          <w:rFonts w:ascii="Arial" w:eastAsia="TTE3744978t00" w:hAnsi="Arial" w:cs="Arial"/>
          <w:i/>
          <w:color w:val="000000"/>
        </w:rPr>
        <w:t xml:space="preserve"> r</w:t>
      </w:r>
      <w:r w:rsidR="004B225A" w:rsidRPr="004B225A">
        <w:rPr>
          <w:rFonts w:ascii="Arial" w:eastAsia="TTE3744978t00" w:hAnsi="Arial" w:cs="Arial"/>
          <w:i/>
          <w:color w:val="000000"/>
        </w:rPr>
        <w:t>âului B</w:t>
      </w:r>
      <w:r w:rsidR="004B225A">
        <w:rPr>
          <w:rFonts w:ascii="Times New Roman" w:eastAsia="TTE3744978t00" w:hAnsi="Times New Roman"/>
          <w:i/>
          <w:color w:val="000000"/>
        </w:rPr>
        <w:t>â</w:t>
      </w:r>
      <w:r w:rsidR="004B225A" w:rsidRPr="004B225A">
        <w:rPr>
          <w:rFonts w:ascii="Arial" w:eastAsia="TTE3744978t00" w:hAnsi="Arial" w:cs="Arial"/>
          <w:i/>
          <w:color w:val="000000"/>
        </w:rPr>
        <w:t>rgau</w:t>
      </w:r>
      <w:r>
        <w:rPr>
          <w:rFonts w:ascii="Arial" w:eastAsia="TTE3744978t00" w:hAnsi="Arial" w:cs="Arial"/>
          <w:i/>
          <w:color w:val="000000"/>
        </w:rPr>
        <w:t xml:space="preserve"> sau pe sol</w:t>
      </w:r>
      <w:r w:rsidRPr="00D115DE">
        <w:rPr>
          <w:rFonts w:ascii="Arial" w:eastAsia="TTE3744978t00" w:hAnsi="Arial" w:cs="Arial"/>
          <w:i/>
          <w:color w:val="000000"/>
        </w:rPr>
        <w:t xml:space="preserve"> (recuperare, depozitare în recipiente etanşe, eliminare corespunzătoare).</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r w:rsidRPr="00D115DE">
        <w:rPr>
          <w:rFonts w:ascii="Arial" w:eastAsia="Times New Roman" w:hAnsi="Arial" w:cs="Arial"/>
          <w:i/>
          <w:color w:val="000000"/>
        </w:rPr>
        <w:t>Se vor e</w:t>
      </w:r>
      <w:r w:rsidRPr="00D115DE">
        <w:rPr>
          <w:rFonts w:ascii="Arial" w:eastAsia="TTE3744978t00" w:hAnsi="Arial" w:cs="Arial"/>
          <w:i/>
          <w:color w:val="000000"/>
        </w:rPr>
        <w:t>labora şi respecta cu stricteţe: Planul pentru prevenire şi intervenţie în caz de poluare accidentală şi Regulamente de exploatare a instalaţiilor în condiţii de ape medii, mari şi mici, de exploatare în perioadele de îngheţ, care să prevadă şi măsuri de remediere după scurgeri, condiţii de exploatare în situaţii excep</w:t>
      </w:r>
      <w:r w:rsidR="00D8167B">
        <w:rPr>
          <w:rFonts w:ascii="Arial" w:eastAsia="TTE3744978t00" w:hAnsi="Arial" w:cs="Arial"/>
          <w:i/>
          <w:color w:val="000000"/>
        </w:rPr>
        <w:t>ţ</w:t>
      </w:r>
      <w:r w:rsidRPr="00D115DE">
        <w:rPr>
          <w:rFonts w:ascii="Arial" w:eastAsia="TTE3744978t00" w:hAnsi="Arial" w:cs="Arial"/>
          <w:i/>
          <w:color w:val="000000"/>
        </w:rPr>
        <w:t>ionale.</w:t>
      </w:r>
    </w:p>
    <w:p w:rsidR="00E8556E" w:rsidRPr="00D115DE" w:rsidRDefault="00E8556E" w:rsidP="00E8556E">
      <w:pPr>
        <w:autoSpaceDE w:val="0"/>
        <w:autoSpaceDN w:val="0"/>
        <w:adjustRightInd w:val="0"/>
        <w:spacing w:after="0" w:line="240" w:lineRule="auto"/>
        <w:ind w:firstLine="720"/>
        <w:jc w:val="both"/>
        <w:rPr>
          <w:rFonts w:ascii="Arial" w:eastAsia="TTE3744978t00" w:hAnsi="Arial" w:cs="Arial"/>
          <w:i/>
          <w:color w:val="000000"/>
        </w:rPr>
      </w:pPr>
      <w:proofErr w:type="gramStart"/>
      <w:r w:rsidRPr="00D115DE">
        <w:rPr>
          <w:rFonts w:ascii="Arial" w:eastAsia="TTE3744978t00" w:hAnsi="Arial" w:cs="Arial"/>
          <w:i/>
          <w:color w:val="000000"/>
        </w:rPr>
        <w:t>Se vor asigura în permanenţă materiale de intervenţie în caz de poluare accidentală – scurgeri de uleiuri sau carburanţi.</w:t>
      </w:r>
      <w:proofErr w:type="gramEnd"/>
    </w:p>
    <w:p w:rsidR="00E8556E" w:rsidRPr="00D115DE" w:rsidRDefault="00E8556E" w:rsidP="00E8556E">
      <w:pPr>
        <w:spacing w:after="0" w:line="240" w:lineRule="auto"/>
        <w:ind w:firstLine="360"/>
        <w:jc w:val="both"/>
        <w:rPr>
          <w:rFonts w:ascii="Arial" w:hAnsi="Arial" w:cs="Arial"/>
          <w:bCs/>
          <w:i/>
          <w:iCs/>
          <w:lang w:val="ro-RO"/>
        </w:rPr>
      </w:pPr>
      <w:r w:rsidRPr="00D115DE">
        <w:rPr>
          <w:rFonts w:ascii="Arial" w:hAnsi="Arial" w:cs="Arial"/>
          <w:i/>
          <w:color w:val="000000"/>
        </w:rPr>
        <w:tab/>
      </w:r>
      <w:r w:rsidRPr="00D115DE">
        <w:rPr>
          <w:rFonts w:ascii="Arial" w:hAnsi="Arial" w:cs="Arial"/>
          <w:bCs/>
          <w:i/>
          <w:iCs/>
          <w:lang w:val="ro-RO"/>
        </w:rPr>
        <w:t>La finalizarea lucrărilor se v</w:t>
      </w:r>
      <w:r>
        <w:rPr>
          <w:rFonts w:ascii="Arial" w:hAnsi="Arial" w:cs="Arial"/>
          <w:bCs/>
          <w:i/>
          <w:iCs/>
          <w:lang w:val="ro-RO"/>
        </w:rPr>
        <w:t>or</w:t>
      </w:r>
      <w:r w:rsidRPr="00D115DE">
        <w:rPr>
          <w:rFonts w:ascii="Arial" w:hAnsi="Arial" w:cs="Arial"/>
          <w:bCs/>
          <w:i/>
          <w:iCs/>
          <w:lang w:val="ro-RO"/>
        </w:rPr>
        <w:t xml:space="preserve"> notifica Agenţia pentru Protecţia Mediului Bistriţa-Năsăud </w:t>
      </w:r>
      <w:r>
        <w:rPr>
          <w:rFonts w:ascii="Arial" w:hAnsi="Arial" w:cs="Arial"/>
          <w:bCs/>
          <w:i/>
          <w:iCs/>
          <w:lang w:val="ro-RO"/>
        </w:rPr>
        <w:t xml:space="preserve">şi Comisariatul Judeţean BN al GNM, </w:t>
      </w:r>
      <w:r w:rsidRPr="00D115DE">
        <w:rPr>
          <w:rFonts w:ascii="Arial" w:hAnsi="Arial" w:cs="Arial"/>
          <w:bCs/>
          <w:i/>
          <w:iCs/>
          <w:lang w:val="ro-RO"/>
        </w:rPr>
        <w:t>în vederea întocmirii Procesului verbal de constatare privind verificarea respectării condiţiilor impuse prin acordul de mediu.</w:t>
      </w:r>
    </w:p>
    <w:p w:rsidR="00E8556E" w:rsidRPr="00D115DE" w:rsidRDefault="00E8556E" w:rsidP="00E8556E">
      <w:pPr>
        <w:spacing w:after="0" w:line="240" w:lineRule="auto"/>
        <w:ind w:firstLine="360"/>
        <w:jc w:val="both"/>
        <w:rPr>
          <w:rFonts w:ascii="Arial" w:hAnsi="Arial" w:cs="Arial"/>
          <w:b/>
          <w:i/>
          <w:lang w:val="ro-RO"/>
        </w:rPr>
      </w:pPr>
      <w:r w:rsidRPr="00D115DE">
        <w:rPr>
          <w:rFonts w:ascii="Arial" w:hAnsi="Arial" w:cs="Arial"/>
          <w:b/>
          <w:bCs/>
          <w:i/>
          <w:iCs/>
          <w:lang w:val="ro-RO"/>
        </w:rPr>
        <w:tab/>
      </w:r>
      <w:r w:rsidRPr="00D115DE">
        <w:rPr>
          <w:rFonts w:ascii="Arial" w:hAnsi="Arial" w:cs="Arial"/>
          <w:i/>
          <w:snapToGrid w:val="0"/>
          <w:lang w:val="ro-RO"/>
        </w:rPr>
        <w:t>Înainte de</w:t>
      </w:r>
      <w:r w:rsidRPr="00D115DE">
        <w:rPr>
          <w:rFonts w:ascii="Arial" w:hAnsi="Arial" w:cs="Arial"/>
          <w:i/>
          <w:lang w:val="ro-RO"/>
        </w:rPr>
        <w:t xml:space="preserve"> punerea în</w:t>
      </w:r>
      <w:r>
        <w:rPr>
          <w:rFonts w:ascii="Arial" w:hAnsi="Arial" w:cs="Arial"/>
          <w:i/>
          <w:lang w:val="ro-RO"/>
        </w:rPr>
        <w:t xml:space="preserve"> funcţiune a </w:t>
      </w:r>
      <w:r w:rsidR="00084823">
        <w:rPr>
          <w:rFonts w:ascii="Arial" w:hAnsi="Arial" w:cs="Arial"/>
          <w:i/>
          <w:lang w:val="ro-RO"/>
        </w:rPr>
        <w:t>barajului/acumulării</w:t>
      </w:r>
      <w:r>
        <w:rPr>
          <w:rFonts w:ascii="Arial" w:hAnsi="Arial" w:cs="Arial"/>
          <w:i/>
          <w:lang w:val="ro-RO"/>
        </w:rPr>
        <w:t> se va</w:t>
      </w:r>
      <w:r w:rsidRPr="00D115DE">
        <w:rPr>
          <w:rFonts w:ascii="Arial" w:hAnsi="Arial" w:cs="Arial"/>
          <w:i/>
          <w:lang w:val="ro-RO"/>
        </w:rPr>
        <w:t xml:space="preserve"> solicita şi obţine</w:t>
      </w:r>
      <w:r w:rsidRPr="00D115DE">
        <w:rPr>
          <w:rFonts w:ascii="Arial" w:hAnsi="Arial" w:cs="Arial"/>
          <w:b/>
          <w:i/>
          <w:lang w:val="ro-RO"/>
        </w:rPr>
        <w:t xml:space="preserve"> Autorizaţia de mediu</w:t>
      </w:r>
      <w:r w:rsidR="00084823">
        <w:rPr>
          <w:rFonts w:ascii="Arial" w:hAnsi="Arial" w:cs="Arial"/>
          <w:b/>
          <w:i/>
          <w:lang w:val="ro-RO"/>
        </w:rPr>
        <w:t xml:space="preserve"> revizuită</w:t>
      </w:r>
      <w:r w:rsidRPr="00D115DE">
        <w:rPr>
          <w:rFonts w:ascii="Arial" w:hAnsi="Arial" w:cs="Arial"/>
          <w:b/>
          <w:i/>
          <w:lang w:val="ro-RO"/>
        </w:rPr>
        <w:t>.</w:t>
      </w:r>
    </w:p>
    <w:p w:rsidR="00E8556E" w:rsidRDefault="00E8556E" w:rsidP="00E8556E">
      <w:pPr>
        <w:autoSpaceDE w:val="0"/>
        <w:autoSpaceDN w:val="0"/>
        <w:adjustRightInd w:val="0"/>
        <w:spacing w:after="0" w:line="240" w:lineRule="auto"/>
        <w:jc w:val="both"/>
        <w:rPr>
          <w:rFonts w:ascii="Arial" w:hAnsi="Arial" w:cs="Arial"/>
          <w:color w:val="000000"/>
        </w:rPr>
      </w:pPr>
    </w:p>
    <w:p w:rsidR="00E8556E" w:rsidRPr="00F8082D" w:rsidRDefault="00E8556E" w:rsidP="00D208ED">
      <w:pPr>
        <w:numPr>
          <w:ilvl w:val="0"/>
          <w:numId w:val="7"/>
        </w:numPr>
        <w:autoSpaceDE w:val="0"/>
        <w:autoSpaceDN w:val="0"/>
        <w:adjustRightInd w:val="0"/>
        <w:spacing w:after="0" w:line="240" w:lineRule="auto"/>
        <w:jc w:val="both"/>
        <w:rPr>
          <w:rFonts w:ascii="Arial" w:hAnsi="Arial" w:cs="Arial"/>
          <w:b/>
          <w:color w:val="000000"/>
        </w:rPr>
      </w:pPr>
      <w:r w:rsidRPr="00F8082D">
        <w:rPr>
          <w:rFonts w:ascii="Arial" w:hAnsi="Arial" w:cs="Arial"/>
          <w:b/>
          <w:color w:val="000000"/>
        </w:rPr>
        <w:t>condiţii care reies din raportul privind impactul asupra mediului</w:t>
      </w:r>
    </w:p>
    <w:p w:rsidR="00084823" w:rsidRPr="004801D3" w:rsidRDefault="00084823" w:rsidP="004801D3">
      <w:pPr>
        <w:autoSpaceDE w:val="0"/>
        <w:autoSpaceDN w:val="0"/>
        <w:adjustRightInd w:val="0"/>
        <w:spacing w:after="27" w:line="240" w:lineRule="auto"/>
        <w:jc w:val="both"/>
        <w:rPr>
          <w:rFonts w:ascii="Arial" w:hAnsi="Arial" w:cs="Arial"/>
          <w:i/>
        </w:rPr>
      </w:pPr>
      <w:r>
        <w:rPr>
          <w:rFonts w:ascii="Arial" w:eastAsia="Times New Roman" w:hAnsi="Arial" w:cs="Arial"/>
          <w:i/>
        </w:rPr>
        <w:t xml:space="preserve">1. La încheierea lucrărilor de punere în siguranţă a barajului/acumulării, </w:t>
      </w:r>
      <w:r w:rsidRPr="004801D3">
        <w:rPr>
          <w:rFonts w:ascii="Arial" w:eastAsia="Times New Roman" w:hAnsi="Arial" w:cs="Arial"/>
          <w:i/>
        </w:rPr>
        <w:t>p</w:t>
      </w:r>
      <w:r w:rsidRPr="004801D3">
        <w:rPr>
          <w:rFonts w:ascii="Arial" w:hAnsi="Arial" w:cs="Arial"/>
          <w:i/>
        </w:rPr>
        <w:t xml:space="preserve">entru o accelerare a refacerii ecosistemului, se </w:t>
      </w:r>
      <w:proofErr w:type="gramStart"/>
      <w:r w:rsidRPr="004801D3">
        <w:rPr>
          <w:rFonts w:ascii="Arial" w:hAnsi="Arial" w:cs="Arial"/>
          <w:i/>
        </w:rPr>
        <w:t>va</w:t>
      </w:r>
      <w:proofErr w:type="gramEnd"/>
      <w:r w:rsidRPr="004801D3">
        <w:rPr>
          <w:rFonts w:ascii="Arial" w:hAnsi="Arial" w:cs="Arial"/>
          <w:i/>
        </w:rPr>
        <w:t xml:space="preserve"> interveni cu: </w:t>
      </w:r>
    </w:p>
    <w:p w:rsidR="00084823" w:rsidRPr="004801D3" w:rsidRDefault="00084823" w:rsidP="004801D3">
      <w:pPr>
        <w:pStyle w:val="ListParagraph"/>
        <w:spacing w:after="0" w:line="240" w:lineRule="auto"/>
        <w:ind w:left="0" w:firstLine="720"/>
        <w:jc w:val="both"/>
        <w:rPr>
          <w:rFonts w:ascii="Arial" w:hAnsi="Arial" w:cs="Arial"/>
          <w:i/>
        </w:rPr>
      </w:pPr>
      <w:r w:rsidRPr="004801D3">
        <w:rPr>
          <w:rFonts w:ascii="Arial" w:hAnsi="Arial" w:cs="Arial"/>
          <w:i/>
        </w:rPr>
        <w:t xml:space="preserve">- </w:t>
      </w:r>
      <w:proofErr w:type="gramStart"/>
      <w:r w:rsidRPr="004801D3">
        <w:rPr>
          <w:rFonts w:ascii="Arial" w:hAnsi="Arial" w:cs="Arial"/>
          <w:i/>
        </w:rPr>
        <w:t>acţiuni</w:t>
      </w:r>
      <w:proofErr w:type="gramEnd"/>
      <w:r w:rsidRPr="004801D3">
        <w:rPr>
          <w:rFonts w:ascii="Arial" w:hAnsi="Arial" w:cs="Arial"/>
          <w:i/>
        </w:rPr>
        <w:t xml:space="preserve"> de populare cu loturi de populaţii piscicole corespunzătoare acestui </w:t>
      </w:r>
      <w:r w:rsidR="004801D3" w:rsidRPr="004801D3">
        <w:rPr>
          <w:rFonts w:ascii="Arial" w:hAnsi="Arial" w:cs="Arial"/>
          <w:i/>
        </w:rPr>
        <w:t xml:space="preserve">ecosistem, </w:t>
      </w:r>
      <w:r w:rsidR="001F738C">
        <w:rPr>
          <w:rFonts w:ascii="Arial" w:hAnsi="Arial" w:cs="Arial"/>
          <w:i/>
        </w:rPr>
        <w:t xml:space="preserve">cu </w:t>
      </w:r>
      <w:r w:rsidR="00D720DF">
        <w:rPr>
          <w:rFonts w:ascii="Arial" w:hAnsi="Arial" w:cs="Arial"/>
          <w:i/>
        </w:rPr>
        <w:t xml:space="preserve"> </w:t>
      </w:r>
      <w:r w:rsidR="001F738C">
        <w:rPr>
          <w:rFonts w:ascii="Arial" w:hAnsi="Arial" w:cs="Arial"/>
          <w:i/>
        </w:rPr>
        <w:t xml:space="preserve">excepția speciilor considerate invazive, </w:t>
      </w:r>
      <w:r w:rsidR="004801D3" w:rsidRPr="004801D3">
        <w:rPr>
          <w:rFonts w:ascii="Arial" w:hAnsi="Arial" w:cs="Arial"/>
          <w:i/>
        </w:rPr>
        <w:t>dar numai după ce formarea celorlalte biocenoze va fi fost începută (după cca. 5-7 ani)</w:t>
      </w:r>
      <w:r w:rsidRPr="004801D3">
        <w:rPr>
          <w:rFonts w:ascii="Arial" w:hAnsi="Arial" w:cs="Arial"/>
          <w:i/>
        </w:rPr>
        <w:t xml:space="preserve">;  </w:t>
      </w:r>
    </w:p>
    <w:p w:rsidR="00084823" w:rsidRPr="004801D3" w:rsidRDefault="00084823" w:rsidP="00D476A6">
      <w:pPr>
        <w:pStyle w:val="ListParagraph"/>
        <w:spacing w:after="0" w:line="240" w:lineRule="auto"/>
        <w:ind w:left="0" w:firstLine="720"/>
        <w:jc w:val="both"/>
        <w:rPr>
          <w:rFonts w:ascii="Arial" w:hAnsi="Arial" w:cs="Arial"/>
          <w:i/>
        </w:rPr>
      </w:pPr>
      <w:r w:rsidRPr="004801D3">
        <w:rPr>
          <w:rFonts w:ascii="Arial" w:hAnsi="Arial" w:cs="Arial"/>
          <w:i/>
        </w:rPr>
        <w:t xml:space="preserve">- </w:t>
      </w:r>
      <w:proofErr w:type="gramStart"/>
      <w:r w:rsidRPr="004801D3">
        <w:rPr>
          <w:rFonts w:ascii="Arial" w:hAnsi="Arial" w:cs="Arial"/>
          <w:i/>
        </w:rPr>
        <w:t>stabilirea</w:t>
      </w:r>
      <w:proofErr w:type="gramEnd"/>
      <w:r w:rsidRPr="004801D3">
        <w:rPr>
          <w:rFonts w:ascii="Arial" w:hAnsi="Arial" w:cs="Arial"/>
          <w:i/>
        </w:rPr>
        <w:t xml:space="preserve"> unui regim de uzinare a apei din acumulare care să asigure, pe cât posibil, o  durată cât mai mare de staţionare a apei în lac.</w:t>
      </w:r>
    </w:p>
    <w:p w:rsidR="00084823" w:rsidRPr="004801D3" w:rsidRDefault="00084823" w:rsidP="004801D3">
      <w:pPr>
        <w:spacing w:after="0" w:line="240" w:lineRule="auto"/>
        <w:ind w:firstLine="360"/>
        <w:jc w:val="both"/>
        <w:rPr>
          <w:rFonts w:ascii="Arial" w:hAnsi="Arial" w:cs="Arial"/>
          <w:i/>
        </w:rPr>
      </w:pPr>
      <w:r w:rsidRPr="004801D3">
        <w:rPr>
          <w:rFonts w:ascii="Arial" w:hAnsi="Arial" w:cs="Arial"/>
          <w:i/>
        </w:rPr>
        <w:t>Odată cu creşterea numerică a populaţiilor de boiştean, va deveni oportună, introducerea în bazin a unor loturi de puet de păstrăv</w:t>
      </w:r>
      <w:r w:rsidR="001F738C">
        <w:rPr>
          <w:rFonts w:ascii="Arial" w:hAnsi="Arial" w:cs="Arial"/>
          <w:i/>
        </w:rPr>
        <w:t xml:space="preserve"> indigen</w:t>
      </w:r>
      <w:r w:rsidRPr="004801D3">
        <w:rPr>
          <w:rFonts w:ascii="Arial" w:hAnsi="Arial" w:cs="Arial"/>
          <w:i/>
        </w:rPr>
        <w:t>, care astfel, va avea resurse nutritive pentru a-şi spori p</w:t>
      </w:r>
      <w:r w:rsidR="004801D3" w:rsidRPr="004801D3">
        <w:rPr>
          <w:rFonts w:ascii="Arial" w:hAnsi="Arial" w:cs="Arial"/>
          <w:i/>
        </w:rPr>
        <w:t>opulaţia (după cca. 2 -3 ani).</w:t>
      </w:r>
    </w:p>
    <w:p w:rsidR="004801D3" w:rsidRPr="004801D3" w:rsidRDefault="004801D3" w:rsidP="004801D3">
      <w:pPr>
        <w:spacing w:after="0" w:line="240" w:lineRule="auto"/>
        <w:jc w:val="both"/>
        <w:rPr>
          <w:rFonts w:ascii="Arial" w:eastAsia="Times New Roman" w:hAnsi="Arial" w:cs="Arial"/>
          <w:i/>
        </w:rPr>
      </w:pPr>
      <w:r w:rsidRPr="004801D3">
        <w:rPr>
          <w:rFonts w:ascii="Arial" w:eastAsia="Times New Roman" w:hAnsi="Arial" w:cs="Arial"/>
          <w:i/>
        </w:rPr>
        <w:t xml:space="preserve">2. </w:t>
      </w:r>
      <w:r w:rsidRPr="004801D3">
        <w:rPr>
          <w:rFonts w:ascii="Arial" w:hAnsi="Arial" w:cs="Arial"/>
          <w:i/>
        </w:rPr>
        <w:t xml:space="preserve">În scopul constituirii biocenozei planctonice, începerea utilizării economice a apei (alimentare cu </w:t>
      </w:r>
      <w:proofErr w:type="gramStart"/>
      <w:r w:rsidRPr="004801D3">
        <w:rPr>
          <w:rFonts w:ascii="Arial" w:hAnsi="Arial" w:cs="Arial"/>
          <w:i/>
        </w:rPr>
        <w:t>apă</w:t>
      </w:r>
      <w:proofErr w:type="gramEnd"/>
      <w:r w:rsidRPr="004801D3">
        <w:rPr>
          <w:rFonts w:ascii="Arial" w:hAnsi="Arial" w:cs="Arial"/>
          <w:i/>
        </w:rPr>
        <w:t xml:space="preserve"> localităţi, producere energie elctrică) se recomandă să se facă doar după ce lacul se va fi umplut la jumătatea capacităţii sale</w:t>
      </w:r>
      <w:r>
        <w:rPr>
          <w:rFonts w:ascii="Arial" w:hAnsi="Arial" w:cs="Arial"/>
          <w:i/>
        </w:rPr>
        <w:t>.</w:t>
      </w:r>
    </w:p>
    <w:p w:rsidR="004801D3" w:rsidRDefault="004801D3" w:rsidP="004801D3">
      <w:pPr>
        <w:tabs>
          <w:tab w:val="left" w:pos="180"/>
        </w:tabs>
        <w:autoSpaceDE w:val="0"/>
        <w:autoSpaceDN w:val="0"/>
        <w:adjustRightInd w:val="0"/>
        <w:spacing w:after="0" w:line="240" w:lineRule="auto"/>
        <w:jc w:val="both"/>
        <w:rPr>
          <w:rFonts w:ascii="Arial" w:eastAsia="TTE3744978t00" w:hAnsi="Arial" w:cs="Arial"/>
          <w:i/>
          <w:lang w:val="ro-RO"/>
        </w:rPr>
      </w:pPr>
      <w:r w:rsidRPr="004801D3">
        <w:rPr>
          <w:rFonts w:ascii="Arial" w:eastAsia="Times New Roman" w:hAnsi="Arial" w:cs="Arial"/>
          <w:i/>
        </w:rPr>
        <w:t xml:space="preserve">3. </w:t>
      </w:r>
      <w:r w:rsidR="00791D5C" w:rsidRPr="004801D3">
        <w:rPr>
          <w:rFonts w:ascii="Arial" w:eastAsia="TTE3744978t00" w:hAnsi="Arial" w:cs="Arial"/>
          <w:i/>
          <w:lang w:val="ro-RO"/>
        </w:rPr>
        <w:t>În dotarea barajului și a centralei hidroelectrice din</w:t>
      </w:r>
      <w:r w:rsidR="00791D5C">
        <w:rPr>
          <w:rFonts w:ascii="Arial" w:eastAsia="TTE3744978t00" w:hAnsi="Arial" w:cs="Arial"/>
          <w:i/>
          <w:lang w:val="ro-RO"/>
        </w:rPr>
        <w:t xml:space="preserve"> aval să existe </w:t>
      </w:r>
      <w:proofErr w:type="gramStart"/>
      <w:r w:rsidR="00791D5C">
        <w:rPr>
          <w:rFonts w:ascii="Arial" w:eastAsia="TTE3744978t00" w:hAnsi="Arial" w:cs="Arial"/>
          <w:i/>
          <w:lang w:val="ro-RO"/>
        </w:rPr>
        <w:t>un</w:t>
      </w:r>
      <w:proofErr w:type="gramEnd"/>
      <w:r w:rsidR="00791D5C">
        <w:rPr>
          <w:rFonts w:ascii="Arial" w:eastAsia="TTE3744978t00" w:hAnsi="Arial" w:cs="Arial"/>
          <w:i/>
          <w:lang w:val="ro-RO"/>
        </w:rPr>
        <w:t xml:space="preserve"> minim de mijloace de intervenție pentru situații de poluări accidentale.</w:t>
      </w:r>
    </w:p>
    <w:p w:rsidR="004801D3" w:rsidRDefault="004801D3" w:rsidP="004801D3">
      <w:pPr>
        <w:tabs>
          <w:tab w:val="left" w:pos="180"/>
        </w:tabs>
        <w:autoSpaceDE w:val="0"/>
        <w:autoSpaceDN w:val="0"/>
        <w:adjustRightInd w:val="0"/>
        <w:spacing w:after="0" w:line="240" w:lineRule="auto"/>
        <w:jc w:val="both"/>
        <w:rPr>
          <w:rFonts w:ascii="Arial" w:eastAsia="TTE3744978t00" w:hAnsi="Arial" w:cs="Arial"/>
          <w:i/>
          <w:lang w:val="ro-RO"/>
        </w:rPr>
      </w:pPr>
      <w:r>
        <w:rPr>
          <w:rFonts w:ascii="Arial" w:eastAsia="TTE3744978t00" w:hAnsi="Arial" w:cs="Arial"/>
          <w:i/>
          <w:lang w:val="ro-RO"/>
        </w:rPr>
        <w:lastRenderedPageBreak/>
        <w:t xml:space="preserve">3. </w:t>
      </w:r>
      <w:r w:rsidR="00791D5C" w:rsidRPr="00791D5C">
        <w:rPr>
          <w:rFonts w:ascii="Arial" w:eastAsia="TTE3744978t00" w:hAnsi="Arial" w:cs="Arial"/>
          <w:i/>
          <w:color w:val="000000"/>
        </w:rPr>
        <w:t xml:space="preserve">Instruirea/pregătirea angajaţilor pentru intervenţie în cazul sesizării unor scurgeri accidentale de produse petroliere/uleiuri minerale în </w:t>
      </w:r>
      <w:proofErr w:type="gramStart"/>
      <w:r w:rsidR="00791D5C" w:rsidRPr="00791D5C">
        <w:rPr>
          <w:rFonts w:ascii="Arial" w:eastAsia="TTE3744978t00" w:hAnsi="Arial" w:cs="Arial"/>
          <w:i/>
          <w:color w:val="000000"/>
        </w:rPr>
        <w:t>ap</w:t>
      </w:r>
      <w:r w:rsidR="00791D5C" w:rsidRPr="00791D5C">
        <w:rPr>
          <w:rFonts w:ascii="Arial" w:eastAsia="TTE3744978t00" w:hAnsi="Arial" w:cs="Arial"/>
          <w:i/>
          <w:color w:val="000000"/>
          <w:lang w:val="ro-RO"/>
        </w:rPr>
        <w:t>ă</w:t>
      </w:r>
      <w:proofErr w:type="gramEnd"/>
      <w:r w:rsidR="00791D5C" w:rsidRPr="00791D5C">
        <w:rPr>
          <w:rFonts w:ascii="Arial" w:eastAsia="TTE3744978t00" w:hAnsi="Arial" w:cs="Arial"/>
          <w:i/>
          <w:color w:val="000000"/>
        </w:rPr>
        <w:t xml:space="preserve"> sau pe sol (recuperare, depozitare în recipiente etanşe, eliminare corespunzătoare).</w:t>
      </w:r>
    </w:p>
    <w:p w:rsidR="004801D3" w:rsidRPr="004801D3" w:rsidRDefault="004801D3" w:rsidP="004801D3">
      <w:pPr>
        <w:spacing w:after="0" w:line="240" w:lineRule="auto"/>
        <w:jc w:val="both"/>
        <w:rPr>
          <w:rFonts w:ascii="Arial" w:hAnsi="Arial" w:cs="Arial"/>
          <w:i/>
        </w:rPr>
      </w:pPr>
      <w:r w:rsidRPr="004801D3">
        <w:rPr>
          <w:rFonts w:ascii="Arial" w:eastAsia="TTE3744978t00" w:hAnsi="Arial" w:cs="Arial"/>
          <w:i/>
          <w:lang w:val="ro-RO"/>
        </w:rPr>
        <w:t xml:space="preserve">4. </w:t>
      </w:r>
      <w:r w:rsidRPr="004801D3">
        <w:rPr>
          <w:rFonts w:ascii="Arial" w:hAnsi="Arial" w:cs="Arial"/>
          <w:i/>
        </w:rPr>
        <w:t xml:space="preserve">În momentul revenirii la situaţia normală de exploatare, în condiţiile folosinţei acumulării in scop de agrement, se impun măsuri de informare şi educaţie a populaţiei beneficiare, de stabilire şi respectare a unui program adecvat şi a unor reguli stricte de comportament.  </w:t>
      </w:r>
    </w:p>
    <w:p w:rsidR="00791D5C" w:rsidRPr="004801D3" w:rsidRDefault="004801D3" w:rsidP="004801D3">
      <w:pPr>
        <w:tabs>
          <w:tab w:val="left" w:pos="180"/>
        </w:tabs>
        <w:autoSpaceDE w:val="0"/>
        <w:autoSpaceDN w:val="0"/>
        <w:adjustRightInd w:val="0"/>
        <w:spacing w:after="0" w:line="240" w:lineRule="auto"/>
        <w:jc w:val="both"/>
        <w:rPr>
          <w:rFonts w:ascii="Arial" w:eastAsia="TTE3744978t00" w:hAnsi="Arial" w:cs="Arial"/>
          <w:i/>
          <w:lang w:val="ro-RO"/>
        </w:rPr>
      </w:pPr>
      <w:r>
        <w:rPr>
          <w:rFonts w:ascii="Arial" w:eastAsia="TTE3744978t00" w:hAnsi="Arial" w:cs="Arial"/>
          <w:i/>
          <w:lang w:val="ro-RO"/>
        </w:rPr>
        <w:t xml:space="preserve">5. </w:t>
      </w:r>
      <w:r w:rsidR="00791D5C">
        <w:rPr>
          <w:rFonts w:ascii="Arial" w:eastAsia="TTE3744978t00" w:hAnsi="Arial" w:cs="Arial"/>
          <w:i/>
          <w:lang w:val="ro-RO"/>
        </w:rPr>
        <w:t>Administrația Bazinală de Apă ”Someș-Tisa” va continua acțiunile periodice de monitorizare a calității apei din lac și a calității apei pe râul Bistrița Transilvană</w:t>
      </w:r>
      <w:r w:rsidR="00084823">
        <w:rPr>
          <w:rFonts w:ascii="Arial" w:eastAsia="TTE3744978t00" w:hAnsi="Arial" w:cs="Arial"/>
          <w:i/>
          <w:lang w:val="ro-RO"/>
        </w:rPr>
        <w:t>.</w:t>
      </w:r>
    </w:p>
    <w:p w:rsidR="00E8556E" w:rsidRDefault="00E8556E" w:rsidP="00791D5C">
      <w:pPr>
        <w:autoSpaceDE w:val="0"/>
        <w:autoSpaceDN w:val="0"/>
        <w:adjustRightInd w:val="0"/>
        <w:spacing w:after="0" w:line="240" w:lineRule="auto"/>
        <w:ind w:firstLine="720"/>
        <w:jc w:val="both"/>
        <w:rPr>
          <w:rFonts w:ascii="Arial" w:hAnsi="Arial" w:cs="Arial"/>
          <w:color w:val="000000"/>
        </w:rPr>
      </w:pPr>
    </w:p>
    <w:p w:rsidR="00E8556E" w:rsidRPr="002E69FF" w:rsidRDefault="00E8556E" w:rsidP="00D208ED">
      <w:pPr>
        <w:numPr>
          <w:ilvl w:val="0"/>
          <w:numId w:val="7"/>
        </w:numPr>
        <w:autoSpaceDE w:val="0"/>
        <w:autoSpaceDN w:val="0"/>
        <w:adjustRightInd w:val="0"/>
        <w:spacing w:after="0" w:line="240" w:lineRule="auto"/>
        <w:ind w:left="0" w:firstLine="1080"/>
        <w:jc w:val="both"/>
        <w:rPr>
          <w:rFonts w:ascii="Arial" w:hAnsi="Arial" w:cs="Arial"/>
          <w:b/>
          <w:color w:val="000000"/>
        </w:rPr>
      </w:pPr>
      <w:r w:rsidRPr="002E69FF">
        <w:rPr>
          <w:rFonts w:ascii="Arial" w:hAnsi="Arial" w:cs="Arial"/>
          <w:b/>
          <w:color w:val="000000"/>
        </w:rPr>
        <w:t>respectarea normelor impuse prin legislaţia specifică din domeniul calităţii aerului, managementul apei, managementul deşeurilor, zgomot, protecţia naturii</w:t>
      </w:r>
    </w:p>
    <w:p w:rsidR="00E8556E" w:rsidRPr="002E69FF" w:rsidRDefault="00E8556E" w:rsidP="00E8556E">
      <w:pPr>
        <w:spacing w:after="0" w:line="240" w:lineRule="auto"/>
        <w:ind w:left="720"/>
        <w:jc w:val="both"/>
        <w:rPr>
          <w:rFonts w:ascii="Arial" w:hAnsi="Arial" w:cs="Arial"/>
          <w:i/>
          <w:color w:val="FF0000"/>
          <w:u w:val="single"/>
          <w:lang w:val="ro-RO"/>
        </w:rPr>
      </w:pPr>
      <w:r>
        <w:rPr>
          <w:rFonts w:ascii="Arial" w:hAnsi="Arial" w:cs="Arial"/>
          <w:lang w:val="ro-RO"/>
        </w:rPr>
        <w:t xml:space="preserve">1. </w:t>
      </w:r>
      <w:r w:rsidRPr="002E69FF">
        <w:rPr>
          <w:rFonts w:ascii="Arial" w:hAnsi="Arial" w:cs="Arial"/>
          <w:i/>
          <w:u w:val="single"/>
          <w:lang w:val="ro-RO"/>
        </w:rPr>
        <w:t>Vor fi respectate prevederile următoarelor acte normative:</w:t>
      </w:r>
    </w:p>
    <w:p w:rsidR="00DC6D4E" w:rsidRDefault="00E8556E" w:rsidP="00DC6D4E">
      <w:pPr>
        <w:numPr>
          <w:ilvl w:val="0"/>
          <w:numId w:val="1"/>
        </w:numPr>
        <w:tabs>
          <w:tab w:val="num" w:pos="810"/>
        </w:tabs>
        <w:spacing w:after="0" w:line="240" w:lineRule="auto"/>
        <w:ind w:left="0" w:firstLine="540"/>
        <w:jc w:val="both"/>
        <w:rPr>
          <w:rFonts w:ascii="Arial" w:hAnsi="Arial" w:cs="Arial"/>
          <w:i/>
          <w:lang w:val="ro-RO"/>
        </w:rPr>
      </w:pPr>
      <w:r w:rsidRPr="00F8082D">
        <w:rPr>
          <w:rFonts w:ascii="Arial" w:hAnsi="Arial" w:cs="Arial"/>
          <w:i/>
          <w:lang w:val="ro-RO"/>
        </w:rPr>
        <w:t>OUG nr. 195/2005 privind protecţia mediului,</w:t>
      </w:r>
      <w:r w:rsidRPr="00954FE1">
        <w:rPr>
          <w:rFonts w:ascii="Arial" w:hAnsi="Arial" w:cs="Arial"/>
          <w:i/>
          <w:color w:val="FF0000"/>
          <w:lang w:val="ro-RO"/>
        </w:rPr>
        <w:t xml:space="preserve"> </w:t>
      </w:r>
      <w:r w:rsidR="00F8082D" w:rsidRPr="007B01A8">
        <w:rPr>
          <w:rFonts w:ascii="Arial" w:hAnsi="Arial" w:cs="Arial"/>
          <w:i/>
          <w:lang w:val="ro-RO"/>
        </w:rPr>
        <w:t>modificată, completată şi aprobată prin Legea nr. 265/2006, modificată şi completată cu Ordonanţa de Urgenţă a Guvernului nr. 114/2007, cu Ordonanţa de Urgenţă a Guvernului nr. 164/2008 aprobată de Legea 226/2013, cu Ordonanţa de Urgenţă a Guvernului nr. 58/2012, aprobată de Legea nr. 117/2013, cu Ordonanţa de Urgenţă a Guvernului nr. 9/</w:t>
      </w:r>
      <w:r w:rsidR="00F8082D" w:rsidRPr="00F8082D">
        <w:rPr>
          <w:rFonts w:ascii="Arial" w:hAnsi="Arial" w:cs="Arial"/>
          <w:i/>
          <w:lang w:val="ro-RO"/>
        </w:rPr>
        <w:t>2016</w:t>
      </w:r>
      <w:r w:rsidRPr="00F8082D">
        <w:rPr>
          <w:rFonts w:ascii="Arial" w:hAnsi="Arial" w:cs="Arial"/>
          <w:i/>
          <w:lang w:val="ro-RO"/>
        </w:rPr>
        <w:t>;</w:t>
      </w:r>
    </w:p>
    <w:p w:rsidR="00DC6D4E" w:rsidRPr="000013F3" w:rsidRDefault="00DC6D4E" w:rsidP="00DC6D4E">
      <w:pPr>
        <w:numPr>
          <w:ilvl w:val="0"/>
          <w:numId w:val="1"/>
        </w:numPr>
        <w:tabs>
          <w:tab w:val="num" w:pos="810"/>
        </w:tabs>
        <w:spacing w:after="0" w:line="240" w:lineRule="auto"/>
        <w:ind w:left="0" w:firstLine="540"/>
        <w:jc w:val="both"/>
        <w:rPr>
          <w:rFonts w:ascii="Arial" w:hAnsi="Arial" w:cs="Arial"/>
          <w:i/>
          <w:lang w:val="ro-RO"/>
        </w:rPr>
      </w:pPr>
      <w:r w:rsidRPr="000013F3">
        <w:rPr>
          <w:rFonts w:ascii="Arial" w:hAnsi="Arial" w:cs="Arial"/>
          <w:i/>
          <w:lang w:val="ro-RO"/>
        </w:rPr>
        <w:t>O.U.G. nr. 57/2007 privind regimul ariilor naturale protejate, conservarea habitatelor naturale, a florei şi faunei sălbatice, aprobată cu modificări şi completări prin Legea nr. 49/2011, cu modificările şi completările ulterioare;</w:t>
      </w:r>
    </w:p>
    <w:p w:rsidR="00A34ABC" w:rsidRPr="00A34ABC" w:rsidRDefault="00A34ABC" w:rsidP="00A34ABC">
      <w:pPr>
        <w:pStyle w:val="ListParagraph"/>
        <w:numPr>
          <w:ilvl w:val="0"/>
          <w:numId w:val="1"/>
        </w:numPr>
        <w:tabs>
          <w:tab w:val="clear" w:pos="1500"/>
          <w:tab w:val="num" w:pos="810"/>
        </w:tabs>
        <w:spacing w:after="0" w:line="240" w:lineRule="auto"/>
        <w:ind w:left="0" w:firstLine="540"/>
        <w:jc w:val="both"/>
        <w:rPr>
          <w:rFonts w:ascii="Arial" w:hAnsi="Arial" w:cs="Arial"/>
          <w:i/>
          <w:lang w:val="ro-RO"/>
        </w:rPr>
      </w:pPr>
      <w:r w:rsidRPr="00A34ABC">
        <w:rPr>
          <w:rFonts w:ascii="Arial" w:hAnsi="Arial" w:cs="Arial"/>
          <w:i/>
          <w:lang w:val="ro-RO"/>
        </w:rPr>
        <w:t>Legea Apelor nr. 107/1996, cu modificările şi completările ulterioare (inclusiv cele aduse de O.U.G. nr. 12/2007 pentru modificarea şi completarea unor acte normative care transpun acquis-ul comunitar în domeniul protecţiei mediului);</w:t>
      </w:r>
    </w:p>
    <w:p w:rsidR="00A34ABC" w:rsidRPr="00A34ABC" w:rsidRDefault="00A34ABC" w:rsidP="00A34ABC">
      <w:pPr>
        <w:pStyle w:val="ListParagraph"/>
        <w:numPr>
          <w:ilvl w:val="0"/>
          <w:numId w:val="1"/>
        </w:numPr>
        <w:tabs>
          <w:tab w:val="clear" w:pos="1500"/>
          <w:tab w:val="num" w:pos="810"/>
        </w:tabs>
        <w:spacing w:after="0" w:line="240" w:lineRule="auto"/>
        <w:ind w:left="0" w:firstLine="540"/>
        <w:jc w:val="both"/>
        <w:rPr>
          <w:rFonts w:ascii="Arial" w:hAnsi="Arial" w:cs="Arial"/>
          <w:i/>
          <w:lang w:val="ro-RO"/>
        </w:rPr>
      </w:pPr>
      <w:r w:rsidRPr="00A34ABC">
        <w:rPr>
          <w:rFonts w:ascii="Arial" w:hAnsi="Arial" w:cs="Arial"/>
          <w:i/>
          <w:lang w:val="ro-RO"/>
        </w:rPr>
        <w:t>H.G. nr. 351/2005 privind aprobarea Programului de eliminare treptată a evacuărilor, emisiilor şi pierderilor de substanţe prioritar periculoase, modificată şi completată prin H.G. nr. 783/2006, H.G. nr. 210/2007, H.G. nr. 1038/2010, H.G. nr. 707/2013, prin Legea nr. 196/2015 şi prin H.G. nr. 570/2016;</w:t>
      </w:r>
    </w:p>
    <w:p w:rsidR="00A34ABC" w:rsidRPr="00A34ABC" w:rsidRDefault="00A34ABC" w:rsidP="00A34ABC">
      <w:pPr>
        <w:pStyle w:val="ListParagraph"/>
        <w:numPr>
          <w:ilvl w:val="0"/>
          <w:numId w:val="1"/>
        </w:numPr>
        <w:tabs>
          <w:tab w:val="clear" w:pos="1500"/>
          <w:tab w:val="num" w:pos="810"/>
        </w:tabs>
        <w:spacing w:after="0" w:line="240" w:lineRule="auto"/>
        <w:ind w:left="0" w:firstLine="540"/>
        <w:jc w:val="both"/>
        <w:rPr>
          <w:rFonts w:ascii="Arial" w:hAnsi="Arial" w:cs="Arial"/>
          <w:i/>
          <w:lang w:val="ro-RO"/>
        </w:rPr>
      </w:pPr>
      <w:r w:rsidRPr="00A34ABC">
        <w:rPr>
          <w:rFonts w:ascii="Arial" w:hAnsi="Arial" w:cs="Arial"/>
          <w:i/>
          <w:lang w:val="ro-RO"/>
        </w:rPr>
        <w:t>HG nr. 188/2002 pentru aprobarea unor norme privind condiţiile de descărcare  în mediul acvatic a apelor uzate, modificată şi completată prin H.G. nr. 352/2005 şi H.G. nr. 210/2007 pentru modificarea şi completarea unor acte normative care transpun acquis-ul comunitar în domeniul protecţiei mediului;</w:t>
      </w:r>
    </w:p>
    <w:p w:rsidR="00F8082D" w:rsidRPr="00F8082D" w:rsidRDefault="00A34ABC" w:rsidP="00F8082D">
      <w:pPr>
        <w:pStyle w:val="ListParagraph"/>
        <w:numPr>
          <w:ilvl w:val="0"/>
          <w:numId w:val="1"/>
        </w:numPr>
        <w:tabs>
          <w:tab w:val="clear" w:pos="1500"/>
          <w:tab w:val="num" w:pos="810"/>
        </w:tabs>
        <w:autoSpaceDE w:val="0"/>
        <w:autoSpaceDN w:val="0"/>
        <w:adjustRightInd w:val="0"/>
        <w:spacing w:after="0" w:line="240" w:lineRule="auto"/>
        <w:ind w:left="0" w:firstLine="540"/>
        <w:jc w:val="both"/>
        <w:rPr>
          <w:rFonts w:ascii="Arial" w:hAnsi="Arial" w:cs="Arial"/>
          <w:lang w:val="ro-RO"/>
        </w:rPr>
      </w:pPr>
      <w:r>
        <w:rPr>
          <w:rFonts w:ascii="Arial" w:hAnsi="Arial" w:cs="Arial"/>
          <w:i/>
          <w:lang w:val="ro-RO"/>
        </w:rPr>
        <w:t>P</w:t>
      </w:r>
      <w:r w:rsidR="00F8082D" w:rsidRPr="00F8082D">
        <w:rPr>
          <w:rFonts w:ascii="Arial" w:hAnsi="Arial" w:cs="Arial"/>
          <w:i/>
          <w:lang w:val="ro-RO"/>
        </w:rPr>
        <w:t>revederil</w:t>
      </w:r>
      <w:r>
        <w:rPr>
          <w:rFonts w:ascii="Arial" w:hAnsi="Arial" w:cs="Arial"/>
          <w:i/>
          <w:lang w:val="ro-RO"/>
        </w:rPr>
        <w:t>e</w:t>
      </w:r>
      <w:r w:rsidR="00F8082D" w:rsidRPr="00F8082D">
        <w:rPr>
          <w:rFonts w:ascii="Arial" w:hAnsi="Arial" w:cs="Arial"/>
          <w:i/>
          <w:lang w:val="ro-RO"/>
        </w:rPr>
        <w:t xml:space="preserve"> legale privind conservarea valorilor naturale</w:t>
      </w:r>
      <w:r>
        <w:rPr>
          <w:rFonts w:ascii="Arial" w:hAnsi="Arial" w:cs="Arial"/>
          <w:i/>
          <w:lang w:val="ro-RO"/>
        </w:rPr>
        <w:t>,</w:t>
      </w:r>
      <w:r w:rsidR="00F8082D" w:rsidRPr="00F8082D">
        <w:rPr>
          <w:rFonts w:ascii="Arial" w:hAnsi="Arial" w:cs="Arial"/>
          <w:i/>
          <w:lang w:val="ro-RO"/>
        </w:rPr>
        <w:t xml:space="preserve"> prevăzute de Directiva 92/43/CEE privind conservarea habitatelor naturale şi a speciilor de faună şi floră sălbatică</w:t>
      </w:r>
      <w:r w:rsidR="00F8082D">
        <w:rPr>
          <w:rFonts w:ascii="Arial" w:hAnsi="Arial" w:cs="Arial"/>
          <w:i/>
          <w:lang w:val="ro-RO"/>
        </w:rPr>
        <w:t>;</w:t>
      </w:r>
    </w:p>
    <w:p w:rsidR="00E8556E" w:rsidRPr="00181A54" w:rsidRDefault="00181A54" w:rsidP="00D208ED">
      <w:pPr>
        <w:numPr>
          <w:ilvl w:val="0"/>
          <w:numId w:val="1"/>
        </w:numPr>
        <w:tabs>
          <w:tab w:val="num" w:pos="810"/>
        </w:tabs>
        <w:spacing w:after="0" w:line="240" w:lineRule="auto"/>
        <w:ind w:left="0" w:firstLine="540"/>
        <w:jc w:val="both"/>
        <w:rPr>
          <w:rFonts w:ascii="Arial" w:hAnsi="Arial" w:cs="Arial"/>
          <w:i/>
          <w:lang w:val="ro-RO"/>
        </w:rPr>
      </w:pPr>
      <w:r w:rsidRPr="00181A54">
        <w:rPr>
          <w:rFonts w:ascii="Arial" w:hAnsi="Arial" w:cs="Arial"/>
          <w:i/>
          <w:lang w:val="ro-RO"/>
        </w:rPr>
        <w:t xml:space="preserve">Legea </w:t>
      </w:r>
      <w:r w:rsidRPr="00181A54">
        <w:rPr>
          <w:rFonts w:ascii="Arial" w:hAnsi="Arial" w:cs="Arial"/>
          <w:bCs/>
          <w:i/>
          <w:lang w:val="ro-RO"/>
        </w:rPr>
        <w:t>nr. 104/2011 privind calitatea aerului înconjurător, publicată în M. Of. 452/2011,</w:t>
      </w:r>
      <w:r w:rsidRPr="00181A54">
        <w:rPr>
          <w:rStyle w:val="Strong"/>
          <w:rFonts w:ascii="Arial" w:hAnsi="Arial" w:cs="Arial"/>
          <w:b w:val="0"/>
          <w:i/>
          <w:lang w:val="ro-RO"/>
        </w:rPr>
        <w:t xml:space="preserve"> modificată prin H.G. nr. 336/2015 şi prin H.G. nr. 806/2016</w:t>
      </w:r>
      <w:r w:rsidR="00E8556E" w:rsidRPr="00181A54">
        <w:rPr>
          <w:rFonts w:ascii="Arial" w:hAnsi="Arial" w:cs="Arial"/>
          <w:i/>
          <w:lang w:val="ro-RO"/>
        </w:rPr>
        <w:t>;</w:t>
      </w:r>
    </w:p>
    <w:p w:rsidR="003177D1" w:rsidRDefault="00A34ABC" w:rsidP="003177D1">
      <w:pPr>
        <w:numPr>
          <w:ilvl w:val="0"/>
          <w:numId w:val="1"/>
        </w:numPr>
        <w:tabs>
          <w:tab w:val="left" w:pos="810"/>
        </w:tabs>
        <w:spacing w:after="0" w:line="240" w:lineRule="auto"/>
        <w:ind w:left="0" w:firstLine="540"/>
        <w:jc w:val="both"/>
        <w:rPr>
          <w:rFonts w:ascii="Arial" w:hAnsi="Arial" w:cs="Arial"/>
          <w:i/>
          <w:color w:val="FF0000"/>
          <w:lang w:val="ro-RO"/>
        </w:rPr>
      </w:pPr>
      <w:r>
        <w:rPr>
          <w:rFonts w:ascii="Arial" w:hAnsi="Arial" w:cs="Arial"/>
          <w:i/>
          <w:lang w:val="ro-RO"/>
        </w:rPr>
        <w:t>Legea</w:t>
      </w:r>
      <w:r w:rsidRPr="007B01A8">
        <w:rPr>
          <w:rFonts w:ascii="Arial" w:hAnsi="Arial" w:cs="Arial"/>
          <w:i/>
          <w:lang w:val="ro-RO"/>
        </w:rPr>
        <w:t xml:space="preserve"> nr. 211/2011 privind regimul deşeurilor, republicată, modificată şi completată prin O.U.G. nr. 68/2016</w:t>
      </w:r>
      <w:r w:rsidR="00E8556E" w:rsidRPr="00A34ABC">
        <w:rPr>
          <w:rFonts w:ascii="Arial" w:hAnsi="Arial" w:cs="Arial"/>
          <w:i/>
          <w:lang w:val="ro-RO"/>
        </w:rPr>
        <w:t>;</w:t>
      </w:r>
    </w:p>
    <w:p w:rsidR="003177D1" w:rsidRPr="003177D1" w:rsidRDefault="002C4C82" w:rsidP="003177D1">
      <w:pPr>
        <w:numPr>
          <w:ilvl w:val="0"/>
          <w:numId w:val="1"/>
        </w:numPr>
        <w:tabs>
          <w:tab w:val="left" w:pos="810"/>
        </w:tabs>
        <w:spacing w:after="0" w:line="240" w:lineRule="auto"/>
        <w:ind w:left="0" w:firstLine="540"/>
        <w:jc w:val="both"/>
        <w:rPr>
          <w:rFonts w:ascii="Arial" w:hAnsi="Arial" w:cs="Arial"/>
          <w:i/>
          <w:color w:val="FF0000"/>
          <w:lang w:val="ro-RO"/>
        </w:rPr>
      </w:pPr>
      <w:r w:rsidRPr="003177D1">
        <w:rPr>
          <w:rFonts w:ascii="Arial" w:hAnsi="Arial" w:cs="Arial"/>
          <w:i/>
          <w:lang w:val="ro-RO"/>
        </w:rPr>
        <w:t xml:space="preserve">Legea nr. 249/28.10.2015 privind modalitatea de gestionare a ambalajelor și a deșeurilor de ambalaje, modificată şi completată prin O.U.G. nr. 38/2016, </w:t>
      </w:r>
      <w:r w:rsidR="003177D1">
        <w:rPr>
          <w:rFonts w:ascii="Arial" w:hAnsi="Arial" w:cs="Arial"/>
          <w:i/>
          <w:lang w:val="ro-RO"/>
        </w:rPr>
        <w:t xml:space="preserve">în </w:t>
      </w:r>
      <w:r w:rsidRPr="003177D1">
        <w:rPr>
          <w:rFonts w:ascii="Arial" w:hAnsi="Arial" w:cs="Arial"/>
          <w:i/>
          <w:lang w:val="ro-RO"/>
        </w:rPr>
        <w:t>conform</w:t>
      </w:r>
      <w:r w:rsidR="003177D1">
        <w:rPr>
          <w:rFonts w:ascii="Arial" w:hAnsi="Arial" w:cs="Arial"/>
          <w:i/>
          <w:lang w:val="ro-RO"/>
        </w:rPr>
        <w:t>itate cu care:</w:t>
      </w:r>
    </w:p>
    <w:p w:rsidR="00181A54" w:rsidRPr="00181A54" w:rsidRDefault="00181A54" w:rsidP="00181A54">
      <w:pPr>
        <w:pStyle w:val="ListParagraph"/>
        <w:numPr>
          <w:ilvl w:val="0"/>
          <w:numId w:val="1"/>
        </w:numPr>
        <w:tabs>
          <w:tab w:val="clear" w:pos="1500"/>
          <w:tab w:val="num" w:pos="810"/>
        </w:tabs>
        <w:autoSpaceDE w:val="0"/>
        <w:autoSpaceDN w:val="0"/>
        <w:adjustRightInd w:val="0"/>
        <w:spacing w:after="0" w:line="240" w:lineRule="auto"/>
        <w:ind w:left="0" w:firstLine="540"/>
        <w:jc w:val="both"/>
        <w:rPr>
          <w:rFonts w:ascii="Arial" w:hAnsi="Arial" w:cs="Arial"/>
          <w:i/>
          <w:lang w:val="ro-RO"/>
        </w:rPr>
      </w:pPr>
      <w:r w:rsidRPr="00181A54">
        <w:rPr>
          <w:rFonts w:ascii="Arial" w:hAnsi="Arial" w:cs="Arial"/>
          <w:i/>
          <w:lang w:val="ro-RO"/>
        </w:rPr>
        <w:t>H.G. nr. 856/2002 privind evidenţa gestiunii deşeurilor şi pentru aprobarea listei cuprinzând deşeurile, inclusiv deşeurile periculoase, modificată prin H.G. nr. 210/2007 şi prin Legea nr. 211/2011 privind regimul deşeurilor;</w:t>
      </w:r>
    </w:p>
    <w:p w:rsidR="00E8556E" w:rsidRPr="001630EA" w:rsidRDefault="00E8556E" w:rsidP="00D208ED">
      <w:pPr>
        <w:numPr>
          <w:ilvl w:val="0"/>
          <w:numId w:val="1"/>
        </w:numPr>
        <w:tabs>
          <w:tab w:val="left" w:pos="810"/>
        </w:tabs>
        <w:spacing w:after="0" w:line="240" w:lineRule="auto"/>
        <w:ind w:left="0" w:firstLine="540"/>
        <w:jc w:val="both"/>
        <w:rPr>
          <w:rFonts w:ascii="Arial" w:hAnsi="Arial" w:cs="Arial"/>
          <w:i/>
          <w:lang w:val="ro-RO"/>
        </w:rPr>
      </w:pPr>
      <w:r w:rsidRPr="001630EA">
        <w:rPr>
          <w:rFonts w:ascii="Arial" w:hAnsi="Arial" w:cs="Arial"/>
          <w:i/>
          <w:lang w:val="ro-RO"/>
        </w:rPr>
        <w:t>Hotărârea Guvernului nr.1061/2008 privind transportul deşeurilor periculoase şi nepericuloase pe teritoriul României;</w:t>
      </w:r>
    </w:p>
    <w:p w:rsidR="00E8556E" w:rsidRPr="00954FE1" w:rsidRDefault="00E8556E" w:rsidP="00D208ED">
      <w:pPr>
        <w:numPr>
          <w:ilvl w:val="0"/>
          <w:numId w:val="1"/>
        </w:numPr>
        <w:tabs>
          <w:tab w:val="num" w:pos="810"/>
        </w:tabs>
        <w:spacing w:after="0" w:line="240" w:lineRule="auto"/>
        <w:ind w:left="0" w:firstLine="540"/>
        <w:jc w:val="both"/>
        <w:rPr>
          <w:rFonts w:ascii="Arial" w:hAnsi="Arial" w:cs="Arial"/>
          <w:i/>
          <w:color w:val="FF0000"/>
          <w:lang w:val="ro-RO"/>
        </w:rPr>
      </w:pPr>
      <w:r w:rsidRPr="001F29DD">
        <w:rPr>
          <w:rFonts w:ascii="Arial" w:hAnsi="Arial" w:cs="Arial"/>
          <w:i/>
          <w:lang w:val="pt-BR"/>
        </w:rPr>
        <w:t>Ordinul Ministerului Sănătăţii nr.</w:t>
      </w:r>
      <w:r w:rsidRPr="00954FE1">
        <w:rPr>
          <w:rFonts w:ascii="Arial" w:hAnsi="Arial" w:cs="Arial"/>
          <w:i/>
          <w:color w:val="FF0000"/>
          <w:lang w:val="pt-BR"/>
        </w:rPr>
        <w:t xml:space="preserve"> </w:t>
      </w:r>
      <w:r w:rsidR="001F29DD" w:rsidRPr="001F29DD">
        <w:rPr>
          <w:rFonts w:ascii="Arial" w:hAnsi="Arial" w:cs="Arial"/>
          <w:i/>
          <w:lang w:val="ro-RO"/>
        </w:rPr>
        <w:t>119 din 4.02.2014 pentru aprobarea Normelor de igienă și sănătate publică privind mediul de viață al populației</w:t>
      </w:r>
      <w:r w:rsidR="00791D5C">
        <w:rPr>
          <w:rFonts w:ascii="Arial" w:hAnsi="Arial" w:cs="Arial"/>
          <w:i/>
          <w:lang w:val="ro-RO"/>
        </w:rPr>
        <w:t>.</w:t>
      </w:r>
      <w:r w:rsidRPr="00954FE1">
        <w:rPr>
          <w:rFonts w:ascii="Arial" w:hAnsi="Arial" w:cs="Arial"/>
          <w:i/>
          <w:color w:val="FF0000"/>
          <w:lang w:val="pt-BR"/>
        </w:rPr>
        <w:t xml:space="preserve"> </w:t>
      </w:r>
    </w:p>
    <w:p w:rsidR="00E8556E" w:rsidRPr="002E69FF" w:rsidRDefault="00E8556E" w:rsidP="00E8556E">
      <w:pPr>
        <w:spacing w:after="0"/>
        <w:ind w:firstLine="540"/>
        <w:jc w:val="both"/>
        <w:rPr>
          <w:rFonts w:ascii="Arial" w:hAnsi="Arial" w:cs="Arial"/>
          <w:i/>
          <w:snapToGrid w:val="0"/>
          <w:u w:val="single"/>
          <w:lang w:val="it-IT"/>
        </w:rPr>
      </w:pPr>
      <w:r>
        <w:rPr>
          <w:rFonts w:ascii="Arial" w:hAnsi="Arial" w:cs="Arial"/>
          <w:iCs/>
          <w:lang w:val="pt-BR"/>
        </w:rPr>
        <w:t>2.</w:t>
      </w:r>
      <w:r w:rsidRPr="00081029">
        <w:rPr>
          <w:rFonts w:ascii="Arial" w:hAnsi="Arial" w:cs="Arial"/>
          <w:snapToGrid w:val="0"/>
          <w:lang w:val="it-IT"/>
        </w:rPr>
        <w:t xml:space="preserve"> </w:t>
      </w:r>
      <w:r w:rsidRPr="002E69FF">
        <w:rPr>
          <w:rFonts w:ascii="Arial" w:hAnsi="Arial" w:cs="Arial"/>
          <w:i/>
          <w:snapToGrid w:val="0"/>
          <w:u w:val="single"/>
          <w:lang w:val="it-IT"/>
        </w:rPr>
        <w:t>Încadrarea în limitele admise la evacuarea în mediu:</w:t>
      </w:r>
    </w:p>
    <w:p w:rsidR="00E8556E" w:rsidRPr="00EC7B98" w:rsidRDefault="00E8556E" w:rsidP="00E8556E">
      <w:pPr>
        <w:pStyle w:val="BodyTextIndent2"/>
        <w:spacing w:after="0" w:line="240" w:lineRule="auto"/>
        <w:ind w:left="0" w:firstLine="720"/>
        <w:jc w:val="both"/>
        <w:rPr>
          <w:rFonts w:ascii="Arial" w:hAnsi="Arial" w:cs="Arial"/>
          <w:i/>
          <w:iCs/>
          <w:sz w:val="22"/>
          <w:szCs w:val="22"/>
          <w:lang w:val="pt-BR"/>
        </w:rPr>
      </w:pPr>
      <w:r w:rsidRPr="000656DF">
        <w:rPr>
          <w:rFonts w:ascii="Arial" w:hAnsi="Arial" w:cs="Arial"/>
          <w:i/>
          <w:iCs/>
          <w:sz w:val="22"/>
          <w:szCs w:val="22"/>
          <w:lang w:val="pt-BR"/>
        </w:rPr>
        <w:t xml:space="preserve">- </w:t>
      </w:r>
      <w:r w:rsidRPr="002E69FF">
        <w:rPr>
          <w:rFonts w:ascii="Arial" w:hAnsi="Arial" w:cs="Arial"/>
          <w:iCs/>
          <w:sz w:val="22"/>
          <w:szCs w:val="22"/>
          <w:lang w:val="pt-BR"/>
        </w:rPr>
        <w:t>pentru zgomot:</w:t>
      </w:r>
      <w:r w:rsidRPr="00EC7B98">
        <w:rPr>
          <w:rFonts w:ascii="Arial" w:hAnsi="Arial" w:cs="Arial"/>
          <w:i/>
          <w:iCs/>
          <w:sz w:val="22"/>
          <w:szCs w:val="22"/>
          <w:lang w:val="pt-BR"/>
        </w:rPr>
        <w:t xml:space="preserve"> limita maximă privind nivelul de zgomot echivalent exterior : 65 dB (A), curb</w:t>
      </w:r>
      <w:r w:rsidR="004B225A">
        <w:rPr>
          <w:rFonts w:ascii="Arial" w:hAnsi="Arial" w:cs="Arial"/>
          <w:i/>
          <w:iCs/>
          <w:sz w:val="22"/>
          <w:szCs w:val="22"/>
          <w:lang w:val="pt-BR"/>
        </w:rPr>
        <w:t>a Cz 60, conform STAS 10009/2017</w:t>
      </w:r>
      <w:r w:rsidRPr="00EC7B98">
        <w:rPr>
          <w:rFonts w:ascii="Arial" w:hAnsi="Arial" w:cs="Arial"/>
          <w:i/>
          <w:iCs/>
          <w:sz w:val="22"/>
          <w:szCs w:val="22"/>
          <w:lang w:val="pt-BR"/>
        </w:rPr>
        <w:t>;</w:t>
      </w:r>
    </w:p>
    <w:p w:rsidR="00E8556E" w:rsidRPr="0013622A" w:rsidRDefault="00E8556E" w:rsidP="00E8556E">
      <w:pPr>
        <w:spacing w:after="0" w:line="240" w:lineRule="auto"/>
        <w:jc w:val="both"/>
        <w:rPr>
          <w:rFonts w:ascii="Arial" w:hAnsi="Arial" w:cs="Arial"/>
          <w:bCs/>
          <w:i/>
          <w:iCs/>
          <w:snapToGrid w:val="0"/>
          <w:lang w:val="pt-BR"/>
        </w:rPr>
      </w:pPr>
      <w:r>
        <w:rPr>
          <w:rFonts w:ascii="Arial" w:hAnsi="Arial" w:cs="Arial"/>
          <w:bCs/>
          <w:i/>
          <w:iCs/>
          <w:snapToGrid w:val="0"/>
          <w:lang w:val="pt-BR"/>
        </w:rPr>
        <w:t xml:space="preserve">  </w:t>
      </w:r>
      <w:r>
        <w:rPr>
          <w:rFonts w:ascii="Arial" w:hAnsi="Arial" w:cs="Arial"/>
          <w:bCs/>
          <w:i/>
          <w:iCs/>
          <w:snapToGrid w:val="0"/>
          <w:lang w:val="pt-BR"/>
        </w:rPr>
        <w:tab/>
      </w:r>
      <w:r w:rsidRPr="002E69FF">
        <w:rPr>
          <w:rFonts w:ascii="Arial" w:hAnsi="Arial" w:cs="Arial"/>
          <w:bCs/>
          <w:iCs/>
          <w:snapToGrid w:val="0"/>
          <w:lang w:val="pt-BR"/>
        </w:rPr>
        <w:t>- pentru apă:</w:t>
      </w:r>
      <w:r w:rsidRPr="00EC7B98">
        <w:rPr>
          <w:rFonts w:ascii="Arial" w:hAnsi="Arial" w:cs="Arial"/>
          <w:bCs/>
          <w:i/>
          <w:iCs/>
          <w:snapToGrid w:val="0"/>
          <w:lang w:val="pt-BR"/>
        </w:rPr>
        <w:t xml:space="preserve"> </w:t>
      </w:r>
      <w:r w:rsidRPr="0013622A">
        <w:rPr>
          <w:rFonts w:ascii="Arial" w:hAnsi="Arial" w:cs="Arial"/>
          <w:bCs/>
          <w:i/>
          <w:iCs/>
          <w:snapToGrid w:val="0"/>
          <w:lang w:val="pt-BR"/>
        </w:rPr>
        <w:t>încadrarea în limitele impuse prin HG nr. 188/2002 pentru aprobarea unor norme privind condiţiile de descărcare în mediul acvatic a apelor uzate, modificată prin HG nr. 352/2005 şi HG nr. 210/2007;</w:t>
      </w:r>
    </w:p>
    <w:p w:rsidR="00E8556E" w:rsidRDefault="00E8556E" w:rsidP="00E8556E">
      <w:pPr>
        <w:spacing w:after="0" w:line="240" w:lineRule="auto"/>
        <w:jc w:val="both"/>
        <w:rPr>
          <w:rFonts w:ascii="Arial" w:hAnsi="Arial" w:cs="Arial"/>
          <w:i/>
          <w:snapToGrid w:val="0"/>
          <w:lang w:val="pt-BR"/>
        </w:rPr>
      </w:pPr>
      <w:r>
        <w:rPr>
          <w:rFonts w:ascii="Arial" w:hAnsi="Arial" w:cs="Arial"/>
          <w:i/>
          <w:snapToGrid w:val="0"/>
          <w:lang w:val="pt-BR"/>
        </w:rPr>
        <w:t xml:space="preserve">          </w:t>
      </w:r>
      <w:r w:rsidRPr="00EC7B98">
        <w:rPr>
          <w:rFonts w:ascii="Arial" w:hAnsi="Arial" w:cs="Arial"/>
          <w:i/>
          <w:snapToGrid w:val="0"/>
          <w:lang w:val="pt-BR"/>
        </w:rPr>
        <w:t xml:space="preserve">  </w:t>
      </w:r>
      <w:r w:rsidRPr="002E69FF">
        <w:rPr>
          <w:rFonts w:ascii="Arial" w:hAnsi="Arial" w:cs="Arial"/>
          <w:snapToGrid w:val="0"/>
          <w:lang w:val="pt-BR"/>
        </w:rPr>
        <w:t>- pentru sol:</w:t>
      </w:r>
      <w:r w:rsidRPr="00EC7B98">
        <w:rPr>
          <w:rFonts w:ascii="Arial" w:hAnsi="Arial" w:cs="Arial"/>
          <w:i/>
          <w:snapToGrid w:val="0"/>
          <w:lang w:val="pt-BR"/>
        </w:rPr>
        <w:t xml:space="preserve"> depozitarea provizorie a deşeurilor numai pe amplasamente amenajate, conform </w:t>
      </w:r>
      <w:r w:rsidR="003177D1" w:rsidRPr="00181A54">
        <w:rPr>
          <w:rFonts w:ascii="Arial" w:hAnsi="Arial" w:cs="Arial"/>
          <w:i/>
          <w:lang w:val="ro-RO"/>
        </w:rPr>
        <w:t>Leg</w:t>
      </w:r>
      <w:r w:rsidR="003177D1">
        <w:rPr>
          <w:rFonts w:ascii="Arial" w:hAnsi="Arial" w:cs="Arial"/>
          <w:i/>
          <w:lang w:val="ro-RO"/>
        </w:rPr>
        <w:t>ii</w:t>
      </w:r>
      <w:r w:rsidR="003177D1" w:rsidRPr="00181A54">
        <w:rPr>
          <w:rFonts w:ascii="Arial" w:hAnsi="Arial" w:cs="Arial"/>
          <w:i/>
          <w:lang w:val="ro-RO"/>
        </w:rPr>
        <w:t xml:space="preserve"> nr. 211/2011 privind regimul deşeurilor</w:t>
      </w:r>
      <w:r w:rsidRPr="00EC7B98">
        <w:rPr>
          <w:rFonts w:ascii="Arial" w:hAnsi="Arial" w:cs="Arial"/>
          <w:i/>
          <w:snapToGrid w:val="0"/>
          <w:lang w:val="pt-BR"/>
        </w:rPr>
        <w:t>.</w:t>
      </w:r>
    </w:p>
    <w:p w:rsidR="00475F7A" w:rsidRDefault="00475F7A" w:rsidP="00E8556E">
      <w:pPr>
        <w:spacing w:after="0" w:line="240" w:lineRule="auto"/>
        <w:jc w:val="both"/>
        <w:rPr>
          <w:rFonts w:ascii="Arial" w:hAnsi="Arial" w:cs="Arial"/>
          <w:i/>
          <w:snapToGrid w:val="0"/>
          <w:lang w:val="pt-BR"/>
        </w:rPr>
      </w:pPr>
    </w:p>
    <w:p w:rsidR="00475F7A" w:rsidRDefault="00475F7A" w:rsidP="00E8556E">
      <w:pPr>
        <w:spacing w:after="0" w:line="240" w:lineRule="auto"/>
        <w:jc w:val="both"/>
        <w:rPr>
          <w:rFonts w:ascii="Arial" w:hAnsi="Arial" w:cs="Arial"/>
          <w:i/>
          <w:snapToGrid w:val="0"/>
          <w:lang w:val="pt-BR"/>
        </w:rPr>
      </w:pPr>
    </w:p>
    <w:p w:rsidR="00E8556E" w:rsidRPr="00EC7B98" w:rsidRDefault="00E8556E" w:rsidP="00E8556E">
      <w:pPr>
        <w:spacing w:after="0" w:line="240" w:lineRule="auto"/>
        <w:jc w:val="both"/>
        <w:rPr>
          <w:rFonts w:ascii="Arial" w:hAnsi="Arial" w:cs="Arial"/>
          <w:i/>
          <w:lang w:val="pt-BR"/>
        </w:rPr>
      </w:pPr>
    </w:p>
    <w:p w:rsidR="00E8556E" w:rsidRPr="002E69FF" w:rsidRDefault="00E8556E" w:rsidP="00D208ED">
      <w:pPr>
        <w:numPr>
          <w:ilvl w:val="0"/>
          <w:numId w:val="7"/>
        </w:numPr>
        <w:autoSpaceDE w:val="0"/>
        <w:autoSpaceDN w:val="0"/>
        <w:adjustRightInd w:val="0"/>
        <w:spacing w:after="0" w:line="240" w:lineRule="auto"/>
        <w:jc w:val="both"/>
        <w:rPr>
          <w:rFonts w:ascii="Arial" w:hAnsi="Arial" w:cs="Arial"/>
          <w:b/>
          <w:color w:val="000000"/>
        </w:rPr>
      </w:pPr>
      <w:r w:rsidRPr="002E69FF">
        <w:rPr>
          <w:rFonts w:ascii="Arial" w:hAnsi="Arial" w:cs="Arial"/>
          <w:b/>
          <w:color w:val="000000"/>
        </w:rPr>
        <w:lastRenderedPageBreak/>
        <w:t>planul de monitorizare a mediului</w:t>
      </w:r>
    </w:p>
    <w:p w:rsidR="00D476A6" w:rsidRDefault="00E8556E" w:rsidP="00D476A6">
      <w:pPr>
        <w:autoSpaceDE w:val="0"/>
        <w:autoSpaceDN w:val="0"/>
        <w:adjustRightInd w:val="0"/>
        <w:spacing w:after="0" w:line="240" w:lineRule="auto"/>
        <w:ind w:firstLine="720"/>
        <w:jc w:val="both"/>
        <w:rPr>
          <w:rFonts w:ascii="Arial" w:eastAsia="TTE3744978t00" w:hAnsi="Arial" w:cs="Arial"/>
          <w:i/>
          <w:color w:val="000000"/>
        </w:rPr>
      </w:pPr>
      <w:r>
        <w:rPr>
          <w:rFonts w:ascii="Arial" w:eastAsia="TTE3744978t00" w:hAnsi="Arial" w:cs="Arial"/>
          <w:i/>
          <w:color w:val="000000"/>
        </w:rPr>
        <w:t>Planul de monitorizare în faza de funcţionare a microhird</w:t>
      </w:r>
      <w:r w:rsidR="004B225A">
        <w:rPr>
          <w:rFonts w:ascii="Arial" w:eastAsia="TTE3744978t00" w:hAnsi="Arial" w:cs="Arial"/>
          <w:i/>
          <w:color w:val="000000"/>
        </w:rPr>
        <w:t>r</w:t>
      </w:r>
      <w:r>
        <w:rPr>
          <w:rFonts w:ascii="Arial" w:eastAsia="TTE3744978t00" w:hAnsi="Arial" w:cs="Arial"/>
          <w:i/>
          <w:color w:val="000000"/>
        </w:rPr>
        <w:t xml:space="preserve">ocentralei </w:t>
      </w:r>
      <w:proofErr w:type="gramStart"/>
      <w:r>
        <w:rPr>
          <w:rFonts w:ascii="Arial" w:eastAsia="TTE3744978t00" w:hAnsi="Arial" w:cs="Arial"/>
          <w:i/>
          <w:color w:val="000000"/>
        </w:rPr>
        <w:t>va</w:t>
      </w:r>
      <w:proofErr w:type="gramEnd"/>
      <w:r>
        <w:rPr>
          <w:rFonts w:ascii="Arial" w:eastAsia="TTE3744978t00" w:hAnsi="Arial" w:cs="Arial"/>
          <w:i/>
          <w:color w:val="000000"/>
        </w:rPr>
        <w:t xml:space="preserve"> cuprinde:</w:t>
      </w:r>
    </w:p>
    <w:p w:rsidR="00E8556E" w:rsidRPr="00D476A6" w:rsidRDefault="00E8556E" w:rsidP="00D476A6">
      <w:pPr>
        <w:pStyle w:val="ListParagraph"/>
        <w:numPr>
          <w:ilvl w:val="0"/>
          <w:numId w:val="19"/>
        </w:numPr>
        <w:tabs>
          <w:tab w:val="left" w:pos="990"/>
        </w:tabs>
        <w:autoSpaceDE w:val="0"/>
        <w:autoSpaceDN w:val="0"/>
        <w:adjustRightInd w:val="0"/>
        <w:spacing w:after="0" w:line="240" w:lineRule="auto"/>
        <w:ind w:left="0" w:firstLine="706"/>
        <w:jc w:val="both"/>
        <w:rPr>
          <w:rFonts w:ascii="Arial" w:eastAsia="TTE3744978t00" w:hAnsi="Arial" w:cs="Arial"/>
          <w:i/>
          <w:color w:val="000000"/>
        </w:rPr>
      </w:pPr>
      <w:r w:rsidRPr="00D476A6">
        <w:rPr>
          <w:rFonts w:ascii="Arial" w:eastAsia="TTE3744978t00" w:hAnsi="Arial" w:cs="Arial"/>
          <w:i/>
          <w:color w:val="000000"/>
        </w:rPr>
        <w:t xml:space="preserve">monitorizarea continuă a debitului de apă pe </w:t>
      </w:r>
      <w:r w:rsidR="007C1237">
        <w:rPr>
          <w:rFonts w:ascii="Arial" w:eastAsia="TTE3744978t00" w:hAnsi="Arial" w:cs="Arial"/>
          <w:i/>
          <w:color w:val="000000"/>
        </w:rPr>
        <w:t>albia</w:t>
      </w:r>
      <w:r w:rsidRPr="00D476A6">
        <w:rPr>
          <w:rFonts w:ascii="Arial" w:eastAsia="TTE3744978t00" w:hAnsi="Arial" w:cs="Arial"/>
          <w:i/>
          <w:color w:val="000000"/>
        </w:rPr>
        <w:t xml:space="preserve"> râu</w:t>
      </w:r>
      <w:r w:rsidR="007C1237">
        <w:rPr>
          <w:rFonts w:ascii="Arial" w:eastAsia="TTE3744978t00" w:hAnsi="Arial" w:cs="Arial"/>
          <w:i/>
          <w:color w:val="000000"/>
        </w:rPr>
        <w:t>lui Bistrița Transilvană aval de baraj</w:t>
      </w:r>
      <w:r w:rsidRPr="00D476A6">
        <w:rPr>
          <w:rFonts w:ascii="Arial" w:eastAsia="TTE3744978t00" w:hAnsi="Arial" w:cs="Arial"/>
          <w:i/>
          <w:color w:val="000000"/>
        </w:rPr>
        <w:t>,</w:t>
      </w:r>
      <w:r w:rsidRPr="00D476A6">
        <w:rPr>
          <w:rFonts w:ascii="Arial" w:eastAsia="TTE3744978t00" w:hAnsi="Arial" w:cs="Arial"/>
          <w:i/>
        </w:rPr>
        <w:t xml:space="preserve"> în vederea asigurării în permanenţă a debitului minim ecologic;</w:t>
      </w:r>
    </w:p>
    <w:p w:rsidR="00E8556E" w:rsidRPr="005D5CB4" w:rsidRDefault="007C1237" w:rsidP="007C1237">
      <w:pPr>
        <w:tabs>
          <w:tab w:val="left" w:pos="142"/>
        </w:tabs>
        <w:autoSpaceDE w:val="0"/>
        <w:autoSpaceDN w:val="0"/>
        <w:adjustRightInd w:val="0"/>
        <w:spacing w:after="0" w:line="240" w:lineRule="auto"/>
        <w:jc w:val="both"/>
        <w:rPr>
          <w:rFonts w:ascii="Arial" w:eastAsia="TTE3744978t00" w:hAnsi="Arial" w:cs="Arial"/>
          <w:i/>
          <w:color w:val="000000"/>
        </w:rPr>
      </w:pPr>
      <w:r>
        <w:rPr>
          <w:rFonts w:ascii="Arial" w:hAnsi="Arial" w:cs="Arial"/>
          <w:i/>
          <w:snapToGrid w:val="0"/>
          <w:lang w:val="es-ES"/>
        </w:rPr>
        <w:tab/>
      </w:r>
      <w:r>
        <w:rPr>
          <w:rFonts w:ascii="Arial" w:hAnsi="Arial" w:cs="Arial"/>
          <w:i/>
          <w:snapToGrid w:val="0"/>
          <w:lang w:val="es-ES"/>
        </w:rPr>
        <w:tab/>
        <w:t xml:space="preserve">- </w:t>
      </w:r>
      <w:r w:rsidR="00E8556E" w:rsidRPr="005D5CB4">
        <w:rPr>
          <w:rFonts w:ascii="Arial" w:hAnsi="Arial" w:cs="Arial"/>
          <w:i/>
          <w:snapToGrid w:val="0"/>
          <w:lang w:val="es-ES"/>
        </w:rPr>
        <w:t xml:space="preserve">evidenţa lunară a deşeurilor rezultate din activitate (tip de deşeu, coduri, stare fizică, cantitate generată/unitate de măsură, consumat în unitate, valorificat, evacuat la rampă), conform </w:t>
      </w:r>
      <w:r w:rsidR="00E8556E" w:rsidRPr="0013622A">
        <w:rPr>
          <w:rFonts w:ascii="Arial" w:hAnsi="Arial" w:cs="Arial"/>
          <w:i/>
          <w:snapToGrid w:val="0"/>
          <w:lang w:val="es-ES"/>
        </w:rPr>
        <w:t>H.G. nr. 856/2002 p</w:t>
      </w:r>
      <w:r w:rsidR="00E8556E" w:rsidRPr="005D5CB4">
        <w:rPr>
          <w:rFonts w:ascii="Arial" w:hAnsi="Arial" w:cs="Arial"/>
          <w:i/>
          <w:snapToGrid w:val="0"/>
          <w:lang w:val="es-ES"/>
        </w:rPr>
        <w:t>rivind evidenţa gestiunii deşeurilor</w:t>
      </w:r>
      <w:r w:rsidR="0013622A">
        <w:rPr>
          <w:rFonts w:ascii="Arial" w:hAnsi="Arial" w:cs="Arial"/>
          <w:i/>
          <w:snapToGrid w:val="0"/>
          <w:lang w:val="es-ES"/>
        </w:rPr>
        <w:t>, cu modificările şi completările ulterioare</w:t>
      </w:r>
      <w:r w:rsidR="00E8556E">
        <w:rPr>
          <w:rFonts w:ascii="Arial" w:hAnsi="Arial" w:cs="Arial"/>
          <w:i/>
          <w:snapToGrid w:val="0"/>
          <w:lang w:val="es-ES"/>
        </w:rPr>
        <w:t>;</w:t>
      </w:r>
    </w:p>
    <w:p w:rsidR="00E8556E" w:rsidRDefault="007C1237" w:rsidP="007C1237">
      <w:pPr>
        <w:tabs>
          <w:tab w:val="left" w:pos="142"/>
        </w:tabs>
        <w:autoSpaceDE w:val="0"/>
        <w:autoSpaceDN w:val="0"/>
        <w:adjustRightInd w:val="0"/>
        <w:spacing w:after="0" w:line="240" w:lineRule="auto"/>
        <w:jc w:val="both"/>
        <w:rPr>
          <w:rFonts w:ascii="Arial" w:eastAsia="TTE3744978t00" w:hAnsi="Arial" w:cs="Arial"/>
          <w:i/>
          <w:color w:val="000000"/>
        </w:rPr>
      </w:pPr>
      <w:r>
        <w:rPr>
          <w:rFonts w:ascii="Arial" w:hAnsi="Arial" w:cs="Arial"/>
          <w:i/>
          <w:snapToGrid w:val="0"/>
          <w:lang w:val="es-ES"/>
        </w:rPr>
        <w:tab/>
      </w:r>
      <w:r>
        <w:rPr>
          <w:rFonts w:ascii="Arial" w:hAnsi="Arial" w:cs="Arial"/>
          <w:i/>
          <w:snapToGrid w:val="0"/>
          <w:lang w:val="es-ES"/>
        </w:rPr>
        <w:tab/>
        <w:t xml:space="preserve">- </w:t>
      </w:r>
      <w:r w:rsidR="00E8556E">
        <w:rPr>
          <w:rFonts w:ascii="Arial" w:hAnsi="Arial" w:cs="Arial"/>
          <w:i/>
          <w:snapToGrid w:val="0"/>
          <w:lang w:val="es-ES"/>
        </w:rPr>
        <w:t xml:space="preserve">monitorizarea </w:t>
      </w:r>
      <w:r>
        <w:rPr>
          <w:rFonts w:ascii="Arial" w:hAnsi="Arial" w:cs="Arial"/>
          <w:i/>
          <w:snapToGrid w:val="0"/>
          <w:lang w:val="es-ES"/>
        </w:rPr>
        <w:t>stării lucrărilor/</w:t>
      </w:r>
      <w:r w:rsidR="00E8556E">
        <w:rPr>
          <w:rFonts w:ascii="Arial" w:hAnsi="Arial" w:cs="Arial"/>
          <w:i/>
          <w:snapToGrid w:val="0"/>
          <w:lang w:val="es-ES"/>
        </w:rPr>
        <w:t xml:space="preserve">construcţiilor </w:t>
      </w:r>
      <w:r>
        <w:rPr>
          <w:rFonts w:ascii="Arial" w:hAnsi="Arial" w:cs="Arial"/>
          <w:i/>
          <w:snapToGrid w:val="0"/>
          <w:lang w:val="es-ES"/>
        </w:rPr>
        <w:t>realizate.</w:t>
      </w:r>
    </w:p>
    <w:p w:rsidR="0090404C" w:rsidRDefault="0090404C" w:rsidP="0090404C">
      <w:pPr>
        <w:tabs>
          <w:tab w:val="left" w:pos="142"/>
        </w:tabs>
        <w:autoSpaceDE w:val="0"/>
        <w:autoSpaceDN w:val="0"/>
        <w:adjustRightInd w:val="0"/>
        <w:spacing w:after="0" w:line="240" w:lineRule="auto"/>
        <w:jc w:val="both"/>
        <w:rPr>
          <w:rFonts w:ascii="Arial" w:hAnsi="Arial" w:cs="Arial"/>
          <w:i/>
          <w:snapToGrid w:val="0"/>
          <w:lang w:val="es-ES"/>
        </w:rPr>
      </w:pPr>
    </w:p>
    <w:p w:rsidR="0090404C" w:rsidRDefault="0090404C" w:rsidP="0090404C">
      <w:pPr>
        <w:tabs>
          <w:tab w:val="left" w:pos="142"/>
        </w:tabs>
        <w:autoSpaceDE w:val="0"/>
        <w:autoSpaceDN w:val="0"/>
        <w:adjustRightInd w:val="0"/>
        <w:spacing w:after="0" w:line="240" w:lineRule="auto"/>
        <w:jc w:val="both"/>
        <w:rPr>
          <w:rFonts w:ascii="Arial" w:hAnsi="Arial" w:cs="Arial"/>
          <w:i/>
          <w:snapToGrid w:val="0"/>
          <w:lang w:val="es-ES"/>
        </w:rPr>
      </w:pPr>
      <w:r>
        <w:rPr>
          <w:rFonts w:ascii="Arial" w:hAnsi="Arial" w:cs="Arial"/>
          <w:i/>
          <w:snapToGrid w:val="0"/>
          <w:lang w:val="es-ES"/>
        </w:rPr>
        <w:t>Plan de monitorizare a biodiversității</w:t>
      </w:r>
    </w:p>
    <w:p w:rsidR="00004AFE" w:rsidRDefault="00004AFE" w:rsidP="0090404C">
      <w:pPr>
        <w:tabs>
          <w:tab w:val="left" w:pos="142"/>
        </w:tabs>
        <w:autoSpaceDE w:val="0"/>
        <w:autoSpaceDN w:val="0"/>
        <w:adjustRightInd w:val="0"/>
        <w:spacing w:after="0" w:line="240" w:lineRule="auto"/>
        <w:jc w:val="both"/>
        <w:rPr>
          <w:rFonts w:ascii="Arial" w:eastAsia="TTE3744978t00" w:hAnsi="Arial" w:cs="Arial"/>
          <w:i/>
          <w:color w:val="000000"/>
        </w:rPr>
      </w:pPr>
    </w:p>
    <w:tbl>
      <w:tblPr>
        <w:tblStyle w:val="TableGrid"/>
        <w:tblW w:w="9558" w:type="dxa"/>
        <w:tblLayout w:type="fixed"/>
        <w:tblLook w:val="04A0"/>
      </w:tblPr>
      <w:tblGrid>
        <w:gridCol w:w="2988"/>
        <w:gridCol w:w="1440"/>
        <w:gridCol w:w="1260"/>
        <w:gridCol w:w="1170"/>
        <w:gridCol w:w="1350"/>
        <w:gridCol w:w="1350"/>
      </w:tblGrid>
      <w:tr w:rsidR="00814196" w:rsidTr="00814196">
        <w:trPr>
          <w:trHeight w:val="701"/>
        </w:trPr>
        <w:tc>
          <w:tcPr>
            <w:tcW w:w="2988" w:type="dxa"/>
          </w:tcPr>
          <w:p w:rsidR="00814196" w:rsidRPr="0090404C" w:rsidRDefault="00814196"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Pr>
                <w:rFonts w:ascii="Arial" w:eastAsia="TTE3744978t00" w:hAnsi="Arial" w:cs="Arial"/>
                <w:i/>
                <w:color w:val="000000"/>
                <w:sz w:val="20"/>
                <w:szCs w:val="20"/>
              </w:rPr>
              <w:t>Descriere o</w:t>
            </w:r>
            <w:r w:rsidRPr="0090404C">
              <w:rPr>
                <w:rFonts w:ascii="Arial" w:eastAsia="TTE3744978t00" w:hAnsi="Arial" w:cs="Arial"/>
                <w:i/>
                <w:color w:val="000000"/>
                <w:sz w:val="20"/>
                <w:szCs w:val="20"/>
              </w:rPr>
              <w:t>biectiv monitorizat</w:t>
            </w:r>
            <w:r>
              <w:rPr>
                <w:rFonts w:ascii="Arial" w:eastAsia="TTE3744978t00" w:hAnsi="Arial" w:cs="Arial"/>
                <w:i/>
                <w:color w:val="000000"/>
                <w:sz w:val="20"/>
                <w:szCs w:val="20"/>
              </w:rPr>
              <w:t xml:space="preserve"> </w:t>
            </w:r>
          </w:p>
        </w:tc>
        <w:tc>
          <w:tcPr>
            <w:tcW w:w="1440" w:type="dxa"/>
          </w:tcPr>
          <w:p w:rsidR="00814196" w:rsidRPr="0090404C" w:rsidRDefault="00814196"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Etapa de implementare</w:t>
            </w:r>
          </w:p>
        </w:tc>
        <w:tc>
          <w:tcPr>
            <w:tcW w:w="1260" w:type="dxa"/>
          </w:tcPr>
          <w:p w:rsidR="00814196" w:rsidRPr="0090404C" w:rsidRDefault="00814196" w:rsidP="0077504D">
            <w:pPr>
              <w:tabs>
                <w:tab w:val="left" w:pos="142"/>
              </w:tabs>
              <w:autoSpaceDE w:val="0"/>
              <w:autoSpaceDN w:val="0"/>
              <w:adjustRightInd w:val="0"/>
              <w:spacing w:after="0" w:line="240" w:lineRule="auto"/>
              <w:jc w:val="both"/>
              <w:rPr>
                <w:rFonts w:ascii="Arial" w:eastAsia="TTE3744978t00" w:hAnsi="Arial" w:cs="Arial"/>
                <w:i/>
                <w:color w:val="000000"/>
                <w:sz w:val="18"/>
                <w:szCs w:val="18"/>
              </w:rPr>
            </w:pPr>
            <w:r w:rsidRPr="0090404C">
              <w:rPr>
                <w:rFonts w:ascii="Arial" w:eastAsia="TTE3744978t00" w:hAnsi="Arial" w:cs="Arial"/>
                <w:i/>
                <w:color w:val="000000"/>
                <w:sz w:val="18"/>
                <w:szCs w:val="18"/>
              </w:rPr>
              <w:t>Perioada de monitorizare</w:t>
            </w:r>
          </w:p>
        </w:tc>
        <w:tc>
          <w:tcPr>
            <w:tcW w:w="1170" w:type="dxa"/>
          </w:tcPr>
          <w:p w:rsidR="00814196" w:rsidRPr="0090404C" w:rsidRDefault="00814196"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Habitate/</w:t>
            </w:r>
            <w:r>
              <w:rPr>
                <w:rFonts w:ascii="Arial" w:eastAsia="TTE3744978t00" w:hAnsi="Arial" w:cs="Arial"/>
                <w:i/>
                <w:color w:val="000000"/>
                <w:sz w:val="20"/>
                <w:szCs w:val="20"/>
              </w:rPr>
              <w:t xml:space="preserve"> </w:t>
            </w:r>
            <w:r w:rsidRPr="0090404C">
              <w:rPr>
                <w:rFonts w:ascii="Arial" w:eastAsia="TTE3744978t00" w:hAnsi="Arial" w:cs="Arial"/>
                <w:i/>
                <w:color w:val="000000"/>
                <w:sz w:val="20"/>
                <w:szCs w:val="20"/>
              </w:rPr>
              <w:t>specii</w:t>
            </w:r>
          </w:p>
        </w:tc>
        <w:tc>
          <w:tcPr>
            <w:tcW w:w="1350" w:type="dxa"/>
          </w:tcPr>
          <w:p w:rsidR="00814196" w:rsidRPr="0090404C" w:rsidRDefault="00814196" w:rsidP="0077504D">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Responsabil</w:t>
            </w:r>
          </w:p>
        </w:tc>
        <w:tc>
          <w:tcPr>
            <w:tcW w:w="1350" w:type="dxa"/>
          </w:tcPr>
          <w:p w:rsidR="00814196" w:rsidRPr="0090404C" w:rsidRDefault="00814196" w:rsidP="00040D22">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sidRPr="0090404C">
              <w:rPr>
                <w:rFonts w:ascii="Arial" w:eastAsia="TTE3744978t00" w:hAnsi="Arial" w:cs="Arial"/>
                <w:i/>
                <w:color w:val="000000"/>
                <w:sz w:val="20"/>
                <w:szCs w:val="20"/>
              </w:rPr>
              <w:t>Documente  întocm</w:t>
            </w:r>
            <w:r w:rsidR="00040D22">
              <w:rPr>
                <w:rFonts w:ascii="Arial" w:eastAsia="TTE3744978t00" w:hAnsi="Arial" w:cs="Arial"/>
                <w:i/>
                <w:color w:val="000000"/>
                <w:sz w:val="20"/>
                <w:szCs w:val="20"/>
              </w:rPr>
              <w:t>ite</w:t>
            </w:r>
          </w:p>
        </w:tc>
      </w:tr>
      <w:tr w:rsidR="00004AFE" w:rsidTr="00814196">
        <w:trPr>
          <w:trHeight w:val="4841"/>
        </w:trPr>
        <w:tc>
          <w:tcPr>
            <w:tcW w:w="2988" w:type="dxa"/>
          </w:tcPr>
          <w:p w:rsidR="00004AFE" w:rsidRPr="0023188D" w:rsidRDefault="00004AFE" w:rsidP="00004AFE">
            <w:pPr>
              <w:tabs>
                <w:tab w:val="left" w:pos="142"/>
              </w:tabs>
              <w:autoSpaceDE w:val="0"/>
              <w:autoSpaceDN w:val="0"/>
              <w:adjustRightInd w:val="0"/>
              <w:spacing w:after="0" w:line="240" w:lineRule="auto"/>
              <w:jc w:val="both"/>
              <w:rPr>
                <w:rFonts w:ascii="Arial" w:eastAsia="TTE3744978t00" w:hAnsi="Arial" w:cs="Arial"/>
                <w:i/>
                <w:color w:val="000000"/>
                <w:sz w:val="20"/>
                <w:szCs w:val="20"/>
              </w:rPr>
            </w:pPr>
            <w:r>
              <w:rPr>
                <w:rFonts w:ascii="Arial" w:hAnsi="Arial" w:cs="Arial"/>
                <w:sz w:val="20"/>
                <w:szCs w:val="20"/>
              </w:rPr>
              <w:t>M</w:t>
            </w:r>
            <w:r w:rsidRPr="0023188D">
              <w:rPr>
                <w:rFonts w:ascii="Arial" w:hAnsi="Arial" w:cs="Arial"/>
                <w:sz w:val="20"/>
                <w:szCs w:val="20"/>
              </w:rPr>
              <w:t>onitoriz</w:t>
            </w:r>
            <w:r>
              <w:rPr>
                <w:rFonts w:ascii="Arial" w:hAnsi="Arial" w:cs="Arial"/>
                <w:sz w:val="20"/>
                <w:szCs w:val="20"/>
              </w:rPr>
              <w:t>area</w:t>
            </w:r>
            <w:r w:rsidRPr="0023188D">
              <w:rPr>
                <w:rFonts w:ascii="Arial" w:hAnsi="Arial" w:cs="Arial"/>
                <w:sz w:val="20"/>
                <w:szCs w:val="20"/>
              </w:rPr>
              <w:t xml:space="preserve"> zonei </w:t>
            </w:r>
            <w:r>
              <w:rPr>
                <w:rFonts w:ascii="Arial" w:hAnsi="Arial" w:cs="Arial"/>
                <w:sz w:val="20"/>
                <w:szCs w:val="20"/>
              </w:rPr>
              <w:t>se va face</w:t>
            </w:r>
            <w:r w:rsidRPr="0023188D">
              <w:rPr>
                <w:rFonts w:ascii="Arial" w:hAnsi="Arial" w:cs="Arial"/>
                <w:sz w:val="20"/>
                <w:szCs w:val="20"/>
              </w:rPr>
              <w:t xml:space="preserve"> în minim 12 puncte de prelevare, din care 4 puncte trebuie să se afle în afara zonei de implementare a proiectului, pentru a servi datele de ”control”. Pe perioada de efectuare a lucrărilor de prevenire </w:t>
            </w:r>
            <w:proofErr w:type="gramStart"/>
            <w:r w:rsidRPr="0023188D">
              <w:rPr>
                <w:rFonts w:ascii="Arial" w:hAnsi="Arial" w:cs="Arial"/>
                <w:sz w:val="20"/>
                <w:szCs w:val="20"/>
              </w:rPr>
              <w:t>a</w:t>
            </w:r>
            <w:proofErr w:type="gramEnd"/>
            <w:r w:rsidRPr="0023188D">
              <w:rPr>
                <w:rFonts w:ascii="Arial" w:hAnsi="Arial" w:cs="Arial"/>
                <w:sz w:val="20"/>
                <w:szCs w:val="20"/>
              </w:rPr>
              <w:t xml:space="preserve"> inundațiilor, monitorizarea ihtiofaunei trebuie efectuată de două ori pe an (primăvara-vara și toamna), iar după finalizarea lucrărilor o dată pe an, timp de 10 ani. De fiecare dată punctele de monitorizare trebuie să fie identice. Pentru monitorizare se va utiliza un aparat de electronarcoză. Lungimea minimă a stațiilor de monitorizare va fi de 100 m.</w:t>
            </w:r>
          </w:p>
        </w:tc>
        <w:tc>
          <w:tcPr>
            <w:tcW w:w="1440" w:type="dxa"/>
            <w:vAlign w:val="center"/>
          </w:tcPr>
          <w:p w:rsidR="00004AFE" w:rsidRPr="0023188D" w:rsidRDefault="00004AFE" w:rsidP="0077504D">
            <w:pPr>
              <w:tabs>
                <w:tab w:val="left" w:pos="142"/>
              </w:tabs>
              <w:autoSpaceDE w:val="0"/>
              <w:autoSpaceDN w:val="0"/>
              <w:adjustRightInd w:val="0"/>
              <w:jc w:val="center"/>
              <w:rPr>
                <w:rFonts w:ascii="Arial" w:eastAsia="TTE3744978t00" w:hAnsi="Arial" w:cs="Arial"/>
                <w:color w:val="000000"/>
                <w:sz w:val="20"/>
                <w:szCs w:val="20"/>
              </w:rPr>
            </w:pPr>
            <w:r w:rsidRPr="0023188D">
              <w:rPr>
                <w:rFonts w:ascii="Arial" w:eastAsia="TTE3744978t00" w:hAnsi="Arial" w:cs="Arial"/>
                <w:color w:val="000000"/>
                <w:sz w:val="20"/>
                <w:szCs w:val="20"/>
              </w:rPr>
              <w:t>exploatare</w:t>
            </w:r>
          </w:p>
        </w:tc>
        <w:tc>
          <w:tcPr>
            <w:tcW w:w="1260" w:type="dxa"/>
            <w:vAlign w:val="center"/>
          </w:tcPr>
          <w:p w:rsidR="00004AFE" w:rsidRPr="0023188D" w:rsidRDefault="00004AFE" w:rsidP="0077504D">
            <w:pPr>
              <w:tabs>
                <w:tab w:val="left" w:pos="142"/>
              </w:tabs>
              <w:autoSpaceDE w:val="0"/>
              <w:autoSpaceDN w:val="0"/>
              <w:adjustRightInd w:val="0"/>
              <w:jc w:val="center"/>
              <w:rPr>
                <w:rFonts w:ascii="Arial" w:eastAsia="TTE3744978t00" w:hAnsi="Arial" w:cs="Arial"/>
                <w:color w:val="000000"/>
                <w:sz w:val="20"/>
                <w:szCs w:val="20"/>
              </w:rPr>
            </w:pPr>
            <w:r w:rsidRPr="0023188D">
              <w:rPr>
                <w:rFonts w:ascii="Arial" w:eastAsia="TTE3744978t00" w:hAnsi="Arial" w:cs="Arial"/>
                <w:color w:val="000000"/>
                <w:sz w:val="20"/>
                <w:szCs w:val="20"/>
              </w:rPr>
              <w:t>10 ani după finalizarea lucrărilor</w:t>
            </w:r>
          </w:p>
        </w:tc>
        <w:tc>
          <w:tcPr>
            <w:tcW w:w="117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ihtiofaună</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Biolog desemnat de către beneficiar</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Raport de monitorizare</w:t>
            </w:r>
          </w:p>
        </w:tc>
      </w:tr>
      <w:tr w:rsidR="00004AFE" w:rsidTr="0077504D">
        <w:tc>
          <w:tcPr>
            <w:tcW w:w="2988" w:type="dxa"/>
          </w:tcPr>
          <w:p w:rsidR="00004AFE" w:rsidRPr="00004AFE" w:rsidRDefault="00004AFE" w:rsidP="00040D22">
            <w:pPr>
              <w:autoSpaceDE w:val="0"/>
              <w:autoSpaceDN w:val="0"/>
              <w:adjustRightInd w:val="0"/>
              <w:spacing w:after="0" w:line="240" w:lineRule="auto"/>
              <w:jc w:val="both"/>
              <w:rPr>
                <w:rFonts w:ascii="Arial" w:hAnsi="Arial" w:cs="Arial"/>
                <w:color w:val="000000"/>
                <w:sz w:val="20"/>
                <w:szCs w:val="20"/>
              </w:rPr>
            </w:pPr>
            <w:r w:rsidRPr="00004AFE">
              <w:rPr>
                <w:rFonts w:ascii="Arial" w:hAnsi="Arial" w:cs="Arial"/>
                <w:color w:val="000000"/>
                <w:sz w:val="20"/>
                <w:szCs w:val="20"/>
              </w:rPr>
              <w:t>În „</w:t>
            </w:r>
            <w:r w:rsidRPr="00004AFE">
              <w:rPr>
                <w:rFonts w:ascii="Arial" w:hAnsi="Arial" w:cs="Arial"/>
                <w:i/>
                <w:iCs/>
                <w:color w:val="000000"/>
                <w:sz w:val="20"/>
                <w:szCs w:val="20"/>
              </w:rPr>
              <w:t>zonele de interes</w:t>
            </w:r>
            <w:r w:rsidRPr="00004AFE">
              <w:rPr>
                <w:rFonts w:ascii="Arial" w:hAnsi="Arial" w:cs="Arial"/>
                <w:color w:val="000000"/>
                <w:sz w:val="20"/>
                <w:szCs w:val="20"/>
              </w:rPr>
              <w:t xml:space="preserve">” unde  s-au realizat plantări de puieţi ale speciilor native după lucrări, în primii 5 ani se va monitoriza anual supravieţuirea puieţilor şi abundenţa speciilor invazive (mai ales de </w:t>
            </w:r>
            <w:r w:rsidRPr="00004AFE">
              <w:rPr>
                <w:rFonts w:ascii="Arial" w:hAnsi="Arial" w:cs="Arial"/>
                <w:i/>
                <w:iCs/>
                <w:color w:val="000000"/>
                <w:sz w:val="20"/>
                <w:szCs w:val="20"/>
              </w:rPr>
              <w:t xml:space="preserve">Impatiens glandulifera </w:t>
            </w:r>
            <w:r w:rsidRPr="00004AFE">
              <w:rPr>
                <w:rFonts w:ascii="Arial" w:hAnsi="Arial" w:cs="Arial"/>
                <w:color w:val="000000"/>
                <w:sz w:val="20"/>
                <w:szCs w:val="20"/>
              </w:rPr>
              <w:t xml:space="preserve">şi </w:t>
            </w:r>
            <w:r w:rsidRPr="00004AFE">
              <w:rPr>
                <w:rFonts w:ascii="Arial" w:hAnsi="Arial" w:cs="Arial"/>
                <w:i/>
                <w:iCs/>
                <w:color w:val="000000"/>
                <w:sz w:val="20"/>
                <w:szCs w:val="20"/>
              </w:rPr>
              <w:t>Reynoutria japonica</w:t>
            </w:r>
            <w:r w:rsidRPr="00004AFE">
              <w:rPr>
                <w:rFonts w:ascii="Arial" w:hAnsi="Arial" w:cs="Arial"/>
                <w:color w:val="000000"/>
                <w:sz w:val="20"/>
                <w:szCs w:val="20"/>
              </w:rPr>
              <w:t xml:space="preserve">) de către un expert biolog (în floră şi habitate) contractat în acest sens de beneficiarul lucrărilor </w:t>
            </w:r>
          </w:p>
        </w:tc>
        <w:tc>
          <w:tcPr>
            <w:tcW w:w="144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exploatare</w:t>
            </w:r>
          </w:p>
        </w:tc>
        <w:tc>
          <w:tcPr>
            <w:tcW w:w="1260" w:type="dxa"/>
            <w:vAlign w:val="center"/>
          </w:tcPr>
          <w:p w:rsidR="00004AFE" w:rsidRDefault="00004AFE" w:rsidP="0077504D">
            <w:pPr>
              <w:tabs>
                <w:tab w:val="left" w:pos="142"/>
              </w:tabs>
              <w:autoSpaceDE w:val="0"/>
              <w:autoSpaceDN w:val="0"/>
              <w:adjustRightInd w:val="0"/>
              <w:spacing w:after="0" w:line="240" w:lineRule="auto"/>
              <w:jc w:val="center"/>
              <w:rPr>
                <w:rFonts w:ascii="Arial" w:eastAsia="TTE3744978t00" w:hAnsi="Arial" w:cs="Arial"/>
                <w:i/>
                <w:color w:val="000000"/>
              </w:rPr>
            </w:pPr>
            <w:r>
              <w:rPr>
                <w:rFonts w:ascii="Arial" w:eastAsia="TTE3744978t00" w:hAnsi="Arial" w:cs="Arial"/>
                <w:color w:val="000000"/>
                <w:sz w:val="20"/>
                <w:szCs w:val="20"/>
              </w:rPr>
              <w:t>5</w:t>
            </w:r>
            <w:r w:rsidRPr="0023188D">
              <w:rPr>
                <w:rFonts w:ascii="Arial" w:eastAsia="TTE3744978t00" w:hAnsi="Arial" w:cs="Arial"/>
                <w:color w:val="000000"/>
                <w:sz w:val="20"/>
                <w:szCs w:val="20"/>
              </w:rPr>
              <w:t xml:space="preserve"> ani după finalizarea lucrărilor</w:t>
            </w:r>
          </w:p>
        </w:tc>
        <w:tc>
          <w:tcPr>
            <w:tcW w:w="1170" w:type="dxa"/>
            <w:vAlign w:val="center"/>
          </w:tcPr>
          <w:p w:rsidR="00004AFE" w:rsidRPr="00004AFE"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004AFE">
              <w:rPr>
                <w:rFonts w:ascii="Arial" w:eastAsia="TTE3744978t00" w:hAnsi="Arial" w:cs="Arial"/>
                <w:color w:val="000000"/>
                <w:sz w:val="20"/>
                <w:szCs w:val="20"/>
              </w:rPr>
              <w:t>Habitate și specii de plante</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Biolog desemnat de către beneficiar</w:t>
            </w:r>
          </w:p>
        </w:tc>
        <w:tc>
          <w:tcPr>
            <w:tcW w:w="1350" w:type="dxa"/>
            <w:vAlign w:val="center"/>
          </w:tcPr>
          <w:p w:rsidR="00004AFE" w:rsidRPr="0023188D" w:rsidRDefault="00004AFE" w:rsidP="0077504D">
            <w:pPr>
              <w:tabs>
                <w:tab w:val="left" w:pos="142"/>
              </w:tabs>
              <w:autoSpaceDE w:val="0"/>
              <w:autoSpaceDN w:val="0"/>
              <w:adjustRightInd w:val="0"/>
              <w:spacing w:after="0" w:line="240" w:lineRule="auto"/>
              <w:jc w:val="center"/>
              <w:rPr>
                <w:rFonts w:ascii="Arial" w:eastAsia="TTE3744978t00" w:hAnsi="Arial" w:cs="Arial"/>
                <w:color w:val="000000"/>
                <w:sz w:val="20"/>
                <w:szCs w:val="20"/>
              </w:rPr>
            </w:pPr>
            <w:r w:rsidRPr="0023188D">
              <w:rPr>
                <w:rFonts w:ascii="Arial" w:eastAsia="TTE3744978t00" w:hAnsi="Arial" w:cs="Arial"/>
                <w:color w:val="000000"/>
                <w:sz w:val="20"/>
                <w:szCs w:val="20"/>
              </w:rPr>
              <w:t>Raport de monitorizare</w:t>
            </w:r>
          </w:p>
        </w:tc>
      </w:tr>
    </w:tbl>
    <w:p w:rsidR="00004AFE" w:rsidRPr="005D5CB4" w:rsidRDefault="00004AFE" w:rsidP="0090404C">
      <w:pPr>
        <w:tabs>
          <w:tab w:val="left" w:pos="142"/>
        </w:tabs>
        <w:autoSpaceDE w:val="0"/>
        <w:autoSpaceDN w:val="0"/>
        <w:adjustRightInd w:val="0"/>
        <w:spacing w:after="0" w:line="240" w:lineRule="auto"/>
        <w:jc w:val="both"/>
        <w:rPr>
          <w:rFonts w:ascii="Arial" w:eastAsia="TTE3744978t00" w:hAnsi="Arial" w:cs="Arial"/>
          <w:i/>
          <w:color w:val="000000"/>
        </w:rPr>
      </w:pPr>
    </w:p>
    <w:p w:rsidR="00E8556E" w:rsidRPr="000A72FE" w:rsidRDefault="00E8556E" w:rsidP="000A72FE">
      <w:pPr>
        <w:pStyle w:val="ListParagraph"/>
        <w:numPr>
          <w:ilvl w:val="0"/>
          <w:numId w:val="6"/>
        </w:numPr>
        <w:autoSpaceDE w:val="0"/>
        <w:autoSpaceDN w:val="0"/>
        <w:adjustRightInd w:val="0"/>
        <w:spacing w:after="0" w:line="240" w:lineRule="auto"/>
        <w:jc w:val="both"/>
        <w:rPr>
          <w:rFonts w:ascii="Arial" w:hAnsi="Arial" w:cs="Arial"/>
          <w:b/>
          <w:color w:val="000000"/>
        </w:rPr>
      </w:pPr>
      <w:r w:rsidRPr="000A72FE">
        <w:rPr>
          <w:rFonts w:ascii="Arial" w:hAnsi="Arial" w:cs="Arial"/>
          <w:b/>
          <w:color w:val="000000"/>
        </w:rPr>
        <w:t>În timpul închiderii, dezafectării, refacerii mediului şi postînchidere:</w:t>
      </w:r>
    </w:p>
    <w:p w:rsidR="00E8556E" w:rsidRDefault="00E8556E" w:rsidP="00E8556E">
      <w:pPr>
        <w:autoSpaceDE w:val="0"/>
        <w:autoSpaceDN w:val="0"/>
        <w:adjustRightInd w:val="0"/>
        <w:spacing w:after="0" w:line="240" w:lineRule="auto"/>
        <w:ind w:left="1080"/>
        <w:jc w:val="both"/>
        <w:rPr>
          <w:rFonts w:ascii="Arial" w:hAnsi="Arial" w:cs="Arial"/>
          <w:color w:val="000000"/>
        </w:rPr>
      </w:pPr>
    </w:p>
    <w:p w:rsidR="00E8556E" w:rsidRPr="003177D1" w:rsidRDefault="00E8556E" w:rsidP="00E8556E">
      <w:pPr>
        <w:tabs>
          <w:tab w:val="left" w:pos="1440"/>
        </w:tabs>
        <w:autoSpaceDE w:val="0"/>
        <w:autoSpaceDN w:val="0"/>
        <w:adjustRightInd w:val="0"/>
        <w:spacing w:after="0" w:line="240" w:lineRule="auto"/>
        <w:ind w:left="1080"/>
        <w:jc w:val="both"/>
        <w:rPr>
          <w:rFonts w:ascii="Arial" w:hAnsi="Arial" w:cs="Arial"/>
          <w:b/>
          <w:color w:val="000000"/>
          <w:lang w:val="ro-RO"/>
        </w:rPr>
      </w:pPr>
      <w:r>
        <w:rPr>
          <w:rFonts w:ascii="Arial" w:hAnsi="Arial" w:cs="Arial"/>
          <w:color w:val="000000"/>
        </w:rPr>
        <w:t xml:space="preserve">a)  </w:t>
      </w:r>
      <w:proofErr w:type="gramStart"/>
      <w:r w:rsidRPr="003177D1">
        <w:rPr>
          <w:rFonts w:ascii="Arial" w:hAnsi="Arial" w:cs="Arial"/>
          <w:b/>
          <w:color w:val="000000"/>
        </w:rPr>
        <w:t>condiţiile</w:t>
      </w:r>
      <w:proofErr w:type="gramEnd"/>
      <w:r w:rsidRPr="003177D1">
        <w:rPr>
          <w:rFonts w:ascii="Arial" w:hAnsi="Arial" w:cs="Arial"/>
          <w:b/>
          <w:color w:val="000000"/>
        </w:rPr>
        <w:t xml:space="preserve"> necesare a fi îndeplinite la închidere/demolare/</w:t>
      </w:r>
      <w:r w:rsidRPr="003177D1">
        <w:rPr>
          <w:rFonts w:ascii="Arial" w:hAnsi="Arial" w:cs="Arial"/>
          <w:b/>
          <w:color w:val="000000"/>
          <w:lang w:val="ro-RO"/>
        </w:rPr>
        <w:t>dezafectare</w:t>
      </w:r>
    </w:p>
    <w:p w:rsidR="007C1237" w:rsidRDefault="007C1237" w:rsidP="007C1237">
      <w:pPr>
        <w:tabs>
          <w:tab w:val="left" w:pos="990"/>
        </w:tabs>
        <w:autoSpaceDE w:val="0"/>
        <w:autoSpaceDN w:val="0"/>
        <w:adjustRightInd w:val="0"/>
        <w:spacing w:after="0" w:line="240" w:lineRule="auto"/>
        <w:jc w:val="both"/>
        <w:rPr>
          <w:rFonts w:ascii="Arial" w:eastAsia="Times New Roman" w:hAnsi="Arial" w:cs="Arial"/>
          <w:i/>
        </w:rPr>
      </w:pPr>
      <w:r>
        <w:rPr>
          <w:rFonts w:ascii="Arial" w:eastAsia="Times New Roman" w:hAnsi="Arial" w:cs="Arial"/>
          <w:i/>
        </w:rPr>
        <w:t>- evacuarea, din toate amplasamentele organizărilor de șantier, a containerelor, utilajelor, mijloacelor de transport care au fost folosite, îndepărtarea tuturor materialelor/resturilor de materiale rămase neutilizate, a deșeurilor și readucerea terenului la starea inițială;</w:t>
      </w:r>
    </w:p>
    <w:p w:rsidR="00E8556E" w:rsidRPr="009E4D26" w:rsidRDefault="007C1237" w:rsidP="007C1237">
      <w:pPr>
        <w:tabs>
          <w:tab w:val="left" w:pos="990"/>
        </w:tabs>
        <w:autoSpaceDE w:val="0"/>
        <w:autoSpaceDN w:val="0"/>
        <w:adjustRightInd w:val="0"/>
        <w:spacing w:after="0" w:line="240" w:lineRule="auto"/>
        <w:jc w:val="both"/>
        <w:rPr>
          <w:rFonts w:ascii="Arial" w:eastAsia="TTE3744978t00" w:hAnsi="Arial" w:cs="Arial"/>
          <w:i/>
          <w:color w:val="000000"/>
        </w:rPr>
      </w:pPr>
      <w:r>
        <w:rPr>
          <w:rFonts w:ascii="Arial" w:eastAsia="Times New Roman" w:hAnsi="Arial" w:cs="Arial"/>
          <w:i/>
        </w:rPr>
        <w:t xml:space="preserve">- </w:t>
      </w:r>
      <w:proofErr w:type="gramStart"/>
      <w:r w:rsidR="00E8556E" w:rsidRPr="009E4D26">
        <w:rPr>
          <w:rFonts w:ascii="Arial" w:eastAsia="TTE3744978t00" w:hAnsi="Arial" w:cs="Arial"/>
          <w:i/>
        </w:rPr>
        <w:t>aducere</w:t>
      </w:r>
      <w:r>
        <w:rPr>
          <w:rFonts w:ascii="Arial" w:eastAsia="TTE3744978t00" w:hAnsi="Arial" w:cs="Arial"/>
          <w:i/>
        </w:rPr>
        <w:t>a</w:t>
      </w:r>
      <w:proofErr w:type="gramEnd"/>
      <w:r w:rsidR="00E8556E" w:rsidRPr="009E4D26">
        <w:rPr>
          <w:rFonts w:ascii="Arial" w:eastAsia="TTE3744978t00" w:hAnsi="Arial" w:cs="Arial"/>
          <w:i/>
        </w:rPr>
        <w:t xml:space="preserve"> la cadrul natural existent a tronso</w:t>
      </w:r>
      <w:r>
        <w:rPr>
          <w:rFonts w:ascii="Arial" w:eastAsia="TTE3744978t00" w:hAnsi="Arial" w:cs="Arial"/>
          <w:i/>
        </w:rPr>
        <w:t>a</w:t>
      </w:r>
      <w:r w:rsidR="00E8556E" w:rsidRPr="009E4D26">
        <w:rPr>
          <w:rFonts w:ascii="Arial" w:eastAsia="TTE3744978t00" w:hAnsi="Arial" w:cs="Arial"/>
          <w:i/>
        </w:rPr>
        <w:t>n</w:t>
      </w:r>
      <w:r>
        <w:rPr>
          <w:rFonts w:ascii="Arial" w:eastAsia="TTE3744978t00" w:hAnsi="Arial" w:cs="Arial"/>
          <w:i/>
        </w:rPr>
        <w:t>elor</w:t>
      </w:r>
      <w:r w:rsidR="00E8556E" w:rsidRPr="009E4D26">
        <w:rPr>
          <w:rFonts w:ascii="Arial" w:eastAsia="TTE3744978t00" w:hAnsi="Arial" w:cs="Arial"/>
          <w:i/>
        </w:rPr>
        <w:t xml:space="preserve"> de râu afectat</w:t>
      </w:r>
      <w:r>
        <w:rPr>
          <w:rFonts w:ascii="Arial" w:eastAsia="TTE3744978t00" w:hAnsi="Arial" w:cs="Arial"/>
          <w:i/>
        </w:rPr>
        <w:t>e temporar de executarea lucrărilor</w:t>
      </w:r>
      <w:r w:rsidR="00E8556E" w:rsidRPr="009E4D26">
        <w:rPr>
          <w:rFonts w:ascii="Arial" w:eastAsia="TTE3744978t00" w:hAnsi="Arial" w:cs="Arial"/>
          <w:i/>
        </w:rPr>
        <w:t>: desfiinţarea lucrărilor provizorii, nivelarea rambleurilor şi astuparea gropilor, îndepărtarea tuturor resturilor materiale şi a deşeurilor din albie, transportul deşeurilor pe amplasamente autorizate;</w:t>
      </w:r>
    </w:p>
    <w:p w:rsidR="00E8556E" w:rsidRPr="009E4D26" w:rsidRDefault="007C1237" w:rsidP="007C1237">
      <w:pPr>
        <w:tabs>
          <w:tab w:val="left" w:pos="99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 xml:space="preserve">- </w:t>
      </w:r>
      <w:proofErr w:type="gramStart"/>
      <w:r w:rsidR="00E8556E" w:rsidRPr="009E4D26">
        <w:rPr>
          <w:rFonts w:ascii="Arial" w:eastAsia="TTE3744978t00" w:hAnsi="Arial" w:cs="Arial"/>
          <w:i/>
        </w:rPr>
        <w:t>î</w:t>
      </w:r>
      <w:r w:rsidR="00E8556E" w:rsidRPr="009E4D26">
        <w:rPr>
          <w:rFonts w:ascii="Arial" w:eastAsia="TTE3744978t00" w:hAnsi="Arial" w:cs="Arial"/>
          <w:i/>
          <w:color w:val="000000"/>
        </w:rPr>
        <w:t>n</w:t>
      </w:r>
      <w:proofErr w:type="gramEnd"/>
      <w:r w:rsidR="00E8556E" w:rsidRPr="009E4D26">
        <w:rPr>
          <w:rFonts w:ascii="Arial" w:eastAsia="TTE3744978t00" w:hAnsi="Arial" w:cs="Arial"/>
          <w:i/>
          <w:color w:val="000000"/>
        </w:rPr>
        <w:t xml:space="preserve"> urma execuţiei </w:t>
      </w:r>
      <w:r w:rsidR="0007336F">
        <w:rPr>
          <w:rFonts w:ascii="Arial" w:eastAsia="TTE3744978t00" w:hAnsi="Arial" w:cs="Arial"/>
          <w:i/>
          <w:color w:val="000000"/>
        </w:rPr>
        <w:t xml:space="preserve">eventualelor </w:t>
      </w:r>
      <w:r w:rsidR="00E8556E" w:rsidRPr="009E4D26">
        <w:rPr>
          <w:rFonts w:ascii="Arial" w:eastAsia="TTE3744978t00" w:hAnsi="Arial" w:cs="Arial"/>
          <w:i/>
          <w:color w:val="000000"/>
        </w:rPr>
        <w:t>lucrări cu deviere de debite, albia râului va fi readusă obligatoriu pe făgaşul iniţial;</w:t>
      </w:r>
    </w:p>
    <w:p w:rsidR="00E8556E" w:rsidRPr="009E4D26" w:rsidRDefault="0007336F" w:rsidP="0007336F">
      <w:pPr>
        <w:tabs>
          <w:tab w:val="left" w:pos="990"/>
        </w:tabs>
        <w:autoSpaceDE w:val="0"/>
        <w:autoSpaceDN w:val="0"/>
        <w:adjustRightInd w:val="0"/>
        <w:spacing w:after="0" w:line="240" w:lineRule="auto"/>
        <w:jc w:val="both"/>
        <w:rPr>
          <w:rFonts w:ascii="Arial" w:eastAsia="TTE3744978t00" w:hAnsi="Arial" w:cs="Arial"/>
          <w:i/>
        </w:rPr>
      </w:pPr>
      <w:r>
        <w:rPr>
          <w:rFonts w:ascii="Arial" w:eastAsia="TTE3744978t00" w:hAnsi="Arial" w:cs="Arial"/>
          <w:i/>
          <w:color w:val="000000"/>
        </w:rPr>
        <w:lastRenderedPageBreak/>
        <w:t xml:space="preserve">- </w:t>
      </w:r>
      <w:proofErr w:type="gramStart"/>
      <w:r w:rsidR="00E8556E" w:rsidRPr="009E4D26">
        <w:rPr>
          <w:rFonts w:ascii="Arial" w:eastAsia="TTE3744978t00" w:hAnsi="Arial" w:cs="Arial"/>
          <w:i/>
        </w:rPr>
        <w:t>reface</w:t>
      </w:r>
      <w:r>
        <w:rPr>
          <w:rFonts w:ascii="Arial" w:eastAsia="TTE3744978t00" w:hAnsi="Arial" w:cs="Arial"/>
          <w:i/>
        </w:rPr>
        <w:t>rea</w:t>
      </w:r>
      <w:proofErr w:type="gramEnd"/>
      <w:r w:rsidR="00E8556E" w:rsidRPr="009E4D26">
        <w:rPr>
          <w:rFonts w:ascii="Arial" w:eastAsia="TTE3744978t00" w:hAnsi="Arial" w:cs="Arial"/>
          <w:i/>
        </w:rPr>
        <w:t xml:space="preserve"> zonel</w:t>
      </w:r>
      <w:r>
        <w:rPr>
          <w:rFonts w:ascii="Arial" w:eastAsia="TTE3744978t00" w:hAnsi="Arial" w:cs="Arial"/>
          <w:i/>
        </w:rPr>
        <w:t>or</w:t>
      </w:r>
      <w:r w:rsidR="00E8556E" w:rsidRPr="009E4D26">
        <w:rPr>
          <w:rFonts w:ascii="Arial" w:eastAsia="TTE3744978t00" w:hAnsi="Arial" w:cs="Arial"/>
          <w:i/>
        </w:rPr>
        <w:t xml:space="preserve"> afectate de lucrări de decopertare, prin readucerea terenului în starea iniţială, inclusiv cu reinstalarea vegetaţiei acolo unde este afectată;</w:t>
      </w:r>
      <w:r>
        <w:rPr>
          <w:rFonts w:ascii="Arial" w:eastAsia="TTE3744978t00" w:hAnsi="Arial" w:cs="Arial"/>
          <w:i/>
        </w:rPr>
        <w:t xml:space="preserve"> </w:t>
      </w:r>
      <w:r w:rsidR="00E8556E" w:rsidRPr="009E4D26">
        <w:rPr>
          <w:rFonts w:ascii="Arial" w:eastAsia="TTE3744978t00" w:hAnsi="Arial" w:cs="Arial"/>
          <w:i/>
        </w:rPr>
        <w:t>excavaţiile vor fi umplute cu material local;</w:t>
      </w:r>
      <w:r>
        <w:rPr>
          <w:rFonts w:ascii="Arial" w:eastAsia="TTE3744978t00" w:hAnsi="Arial" w:cs="Arial"/>
          <w:i/>
        </w:rPr>
        <w:t xml:space="preserve"> s</w:t>
      </w:r>
      <w:r w:rsidR="00E8556E" w:rsidRPr="009E4D26">
        <w:rPr>
          <w:rFonts w:ascii="Arial" w:eastAsia="TTE3744978t00" w:hAnsi="Arial" w:cs="Arial"/>
          <w:i/>
        </w:rPr>
        <w:t>e vor nivela şi se vor asigura suprafeţele de teren care au fost excavate;</w:t>
      </w:r>
    </w:p>
    <w:p w:rsidR="00E8556E" w:rsidRDefault="0007336F" w:rsidP="0007336F">
      <w:pPr>
        <w:tabs>
          <w:tab w:val="left" w:pos="990"/>
        </w:tabs>
        <w:autoSpaceDE w:val="0"/>
        <w:autoSpaceDN w:val="0"/>
        <w:adjustRightInd w:val="0"/>
        <w:spacing w:after="0" w:line="240" w:lineRule="auto"/>
        <w:jc w:val="both"/>
        <w:rPr>
          <w:rFonts w:ascii="Arial" w:eastAsia="TTE3744978t00" w:hAnsi="Arial" w:cs="Arial"/>
          <w:i/>
        </w:rPr>
      </w:pPr>
      <w:r>
        <w:rPr>
          <w:rFonts w:ascii="Arial" w:eastAsia="TTE3744978t00" w:hAnsi="Arial" w:cs="Arial"/>
          <w:i/>
        </w:rPr>
        <w:t xml:space="preserve">- </w:t>
      </w:r>
      <w:proofErr w:type="gramStart"/>
      <w:r w:rsidR="00E8556E" w:rsidRPr="009E4D26">
        <w:rPr>
          <w:rFonts w:ascii="Arial" w:eastAsia="TTE3744978t00" w:hAnsi="Arial" w:cs="Arial"/>
          <w:i/>
        </w:rPr>
        <w:t>asigura</w:t>
      </w:r>
      <w:r>
        <w:rPr>
          <w:rFonts w:ascii="Arial" w:eastAsia="TTE3744978t00" w:hAnsi="Arial" w:cs="Arial"/>
          <w:i/>
        </w:rPr>
        <w:t>rea</w:t>
      </w:r>
      <w:proofErr w:type="gramEnd"/>
      <w:r>
        <w:rPr>
          <w:rFonts w:ascii="Arial" w:eastAsia="TTE3744978t00" w:hAnsi="Arial" w:cs="Arial"/>
          <w:i/>
        </w:rPr>
        <w:t xml:space="preserve"> refacerii</w:t>
      </w:r>
      <w:r w:rsidR="00E8556E" w:rsidRPr="009E4D26">
        <w:rPr>
          <w:rFonts w:ascii="Arial" w:eastAsia="TTE3744978t00" w:hAnsi="Arial" w:cs="Arial"/>
          <w:i/>
        </w:rPr>
        <w:t xml:space="preserve"> păturii vegetale – unde este cazul, prin aşternerea unui orizont de sol fertil la suprafaţă şi asigurarea regenerării naturale cu specii de plante locale.</w:t>
      </w:r>
    </w:p>
    <w:p w:rsidR="00E8556E" w:rsidRDefault="00E8556E" w:rsidP="00E8556E">
      <w:pPr>
        <w:tabs>
          <w:tab w:val="left" w:pos="990"/>
        </w:tabs>
        <w:autoSpaceDE w:val="0"/>
        <w:autoSpaceDN w:val="0"/>
        <w:adjustRightInd w:val="0"/>
        <w:spacing w:after="0" w:line="240" w:lineRule="auto"/>
        <w:jc w:val="both"/>
        <w:rPr>
          <w:rFonts w:ascii="Arial" w:eastAsia="TTE3744978t00" w:hAnsi="Arial" w:cs="Arial"/>
          <w:i/>
        </w:rPr>
      </w:pPr>
    </w:p>
    <w:p w:rsidR="00E8556E" w:rsidRPr="006865E9" w:rsidRDefault="00E8556E" w:rsidP="0007336F">
      <w:pPr>
        <w:numPr>
          <w:ilvl w:val="1"/>
          <w:numId w:val="18"/>
        </w:numPr>
        <w:tabs>
          <w:tab w:val="clear" w:pos="1800"/>
          <w:tab w:val="left" w:pos="1080"/>
          <w:tab w:val="num" w:pos="1440"/>
        </w:tabs>
        <w:autoSpaceDE w:val="0"/>
        <w:autoSpaceDN w:val="0"/>
        <w:adjustRightInd w:val="0"/>
        <w:spacing w:after="0" w:line="240" w:lineRule="auto"/>
        <w:ind w:left="0" w:firstLine="1080"/>
        <w:jc w:val="both"/>
        <w:rPr>
          <w:rFonts w:ascii="Arial" w:eastAsia="TTE3744978t00" w:hAnsi="Arial" w:cs="Arial"/>
          <w:i/>
        </w:rPr>
      </w:pPr>
      <w:r w:rsidRPr="006865E9">
        <w:rPr>
          <w:rFonts w:ascii="Arial" w:hAnsi="Arial" w:cs="Arial"/>
          <w:b/>
          <w:color w:val="000000"/>
          <w:lang w:val="ro-RO"/>
        </w:rPr>
        <w:t>condiţii pentru refacerea stării iniţiale</w:t>
      </w:r>
      <w:r w:rsidRPr="006865E9">
        <w:rPr>
          <w:rFonts w:ascii="Arial" w:hAnsi="Arial" w:cs="Arial"/>
          <w:b/>
          <w:color w:val="000000"/>
        </w:rPr>
        <w:t>/</w:t>
      </w:r>
      <w:r w:rsidRPr="006865E9">
        <w:rPr>
          <w:rFonts w:ascii="Arial" w:hAnsi="Arial" w:cs="Arial"/>
          <w:b/>
          <w:color w:val="000000"/>
          <w:lang w:val="ro-RO"/>
        </w:rPr>
        <w:t>reabilitare în vederea utilizării ulterioare a terenului</w:t>
      </w:r>
      <w:r w:rsidR="006865E9">
        <w:rPr>
          <w:rFonts w:ascii="Arial" w:hAnsi="Arial" w:cs="Arial"/>
          <w:b/>
          <w:color w:val="000000"/>
          <w:lang w:val="ro-RO"/>
        </w:rPr>
        <w:t>:</w:t>
      </w:r>
      <w:r w:rsidR="006865E9">
        <w:rPr>
          <w:rFonts w:ascii="Arial" w:eastAsia="TTE3744978t00" w:hAnsi="Arial" w:cs="Arial"/>
          <w:i/>
        </w:rPr>
        <w:t xml:space="preserve"> t</w:t>
      </w:r>
      <w:r w:rsidR="0007336F" w:rsidRPr="006865E9">
        <w:rPr>
          <w:rFonts w:ascii="Arial" w:eastAsia="TTE3744978t00" w:hAnsi="Arial" w:cs="Arial"/>
          <w:i/>
        </w:rPr>
        <w:t>oate suprafeţele de teren ocupate temporar vor fi eliberate şi redate cadrului natural, în stare nealterată</w:t>
      </w:r>
    </w:p>
    <w:p w:rsidR="00E8556E" w:rsidRPr="00004AFE" w:rsidRDefault="00E8556E" w:rsidP="007B6FCC">
      <w:pPr>
        <w:numPr>
          <w:ilvl w:val="1"/>
          <w:numId w:val="18"/>
        </w:numPr>
        <w:tabs>
          <w:tab w:val="clear" w:pos="1800"/>
          <w:tab w:val="num" w:pos="1080"/>
        </w:tabs>
        <w:autoSpaceDE w:val="0"/>
        <w:autoSpaceDN w:val="0"/>
        <w:adjustRightInd w:val="0"/>
        <w:spacing w:after="0" w:line="240" w:lineRule="auto"/>
        <w:ind w:left="1440"/>
        <w:jc w:val="both"/>
        <w:rPr>
          <w:rFonts w:ascii="Arial" w:hAnsi="Arial" w:cs="Arial"/>
          <w:i/>
          <w:color w:val="000000"/>
        </w:rPr>
      </w:pPr>
      <w:r w:rsidRPr="003177D1">
        <w:rPr>
          <w:rFonts w:ascii="Arial" w:hAnsi="Arial" w:cs="Arial"/>
          <w:b/>
          <w:color w:val="000000"/>
          <w:lang w:val="ro-RO"/>
        </w:rPr>
        <w:t>planul de monitorizare a mediului:</w:t>
      </w:r>
      <w:r w:rsidRPr="00004AFE">
        <w:rPr>
          <w:rFonts w:ascii="Arial" w:hAnsi="Arial" w:cs="Arial"/>
          <w:color w:val="000000"/>
          <w:lang w:val="ro-RO"/>
        </w:rPr>
        <w:t xml:space="preserve"> </w:t>
      </w:r>
      <w:r w:rsidR="00004AFE" w:rsidRPr="00004AFE">
        <w:rPr>
          <w:rFonts w:ascii="Arial" w:hAnsi="Arial" w:cs="Arial"/>
          <w:i/>
          <w:color w:val="000000"/>
          <w:lang w:val="ro-RO"/>
        </w:rPr>
        <w:t>nu este cazul.</w:t>
      </w:r>
    </w:p>
    <w:p w:rsidR="00004AFE" w:rsidRPr="005708EE" w:rsidRDefault="00004AFE" w:rsidP="00004AFE">
      <w:pPr>
        <w:autoSpaceDE w:val="0"/>
        <w:autoSpaceDN w:val="0"/>
        <w:adjustRightInd w:val="0"/>
        <w:spacing w:after="0" w:line="240" w:lineRule="auto"/>
        <w:ind w:left="1440"/>
        <w:jc w:val="both"/>
        <w:rPr>
          <w:rFonts w:ascii="Arial" w:hAnsi="Arial" w:cs="Arial"/>
          <w:i/>
          <w:color w:val="000000"/>
        </w:rPr>
      </w:pPr>
    </w:p>
    <w:p w:rsidR="00E8556E" w:rsidRPr="00BC2A1C" w:rsidRDefault="00E8556E" w:rsidP="00D208ED">
      <w:pPr>
        <w:numPr>
          <w:ilvl w:val="0"/>
          <w:numId w:val="5"/>
        </w:numPr>
        <w:autoSpaceDE w:val="0"/>
        <w:autoSpaceDN w:val="0"/>
        <w:adjustRightInd w:val="0"/>
        <w:spacing w:after="0" w:line="240" w:lineRule="auto"/>
        <w:ind w:left="0" w:firstLine="990"/>
        <w:jc w:val="both"/>
        <w:rPr>
          <w:rFonts w:ascii="Arial" w:eastAsia="TTE3744978t00" w:hAnsi="Arial" w:cs="Arial"/>
          <w:b/>
          <w:color w:val="000000"/>
        </w:rPr>
      </w:pPr>
      <w:r w:rsidRPr="00BC2A1C">
        <w:rPr>
          <w:rFonts w:ascii="Arial" w:eastAsia="TTE3744978t00" w:hAnsi="Arial" w:cs="Arial"/>
          <w:b/>
          <w:color w:val="000000"/>
        </w:rPr>
        <w:t>Informaţii cu privire la procesul de participare a publicului în procedura derulată:</w:t>
      </w:r>
    </w:p>
    <w:p w:rsidR="00F01404" w:rsidRPr="00F01404" w:rsidRDefault="00F01404" w:rsidP="00F01404">
      <w:pPr>
        <w:pStyle w:val="ListParagraph"/>
        <w:numPr>
          <w:ilvl w:val="0"/>
          <w:numId w:val="20"/>
        </w:numPr>
        <w:spacing w:after="0" w:line="240" w:lineRule="auto"/>
        <w:ind w:left="0" w:firstLine="360"/>
        <w:jc w:val="both"/>
        <w:rPr>
          <w:rFonts w:ascii="Arial" w:hAnsi="Arial" w:cs="Arial"/>
          <w:i/>
          <w:lang w:val="ro-RO"/>
        </w:rPr>
      </w:pPr>
      <w:r w:rsidRPr="00F01404">
        <w:rPr>
          <w:rFonts w:ascii="Arial" w:hAnsi="Arial" w:cs="Arial"/>
          <w:i/>
          <w:lang w:val="ro-RO"/>
        </w:rPr>
        <w:t xml:space="preserve">Anunţurile publice privind depunerea solicitării de emitere a acordului de mediu </w:t>
      </w:r>
      <w:r>
        <w:rPr>
          <w:rFonts w:ascii="Arial" w:hAnsi="Arial" w:cs="Arial"/>
          <w:i/>
          <w:lang w:val="ro-RO"/>
        </w:rPr>
        <w:t xml:space="preserve">şi privind </w:t>
      </w:r>
      <w:r w:rsidRPr="00F01404">
        <w:rPr>
          <w:rFonts w:ascii="Arial" w:hAnsi="Arial" w:cs="Arial"/>
          <w:i/>
          <w:lang w:val="ro-RO"/>
        </w:rPr>
        <w:t>decizia etapei de încadrare au fost mediatizate prin: afişare la sedi</w:t>
      </w:r>
      <w:r w:rsidR="003B5446">
        <w:rPr>
          <w:rFonts w:ascii="Arial" w:hAnsi="Arial" w:cs="Arial"/>
          <w:i/>
          <w:lang w:val="ro-RO"/>
        </w:rPr>
        <w:t>ile</w:t>
      </w:r>
      <w:r w:rsidRPr="00F01404">
        <w:rPr>
          <w:rFonts w:ascii="Arial" w:hAnsi="Arial" w:cs="Arial"/>
          <w:i/>
          <w:lang w:val="ro-RO"/>
        </w:rPr>
        <w:t xml:space="preserve"> </w:t>
      </w:r>
      <w:r>
        <w:rPr>
          <w:rFonts w:ascii="Arial" w:hAnsi="Arial" w:cs="Arial"/>
          <w:i/>
          <w:lang w:val="ro-RO"/>
        </w:rPr>
        <w:t>administrațiilor publice locale pe raza cărora se desfășoară proiectul</w:t>
      </w:r>
      <w:r w:rsidRPr="00F01404">
        <w:rPr>
          <w:rFonts w:ascii="Arial" w:hAnsi="Arial" w:cs="Arial"/>
          <w:i/>
          <w:lang w:val="ro-RO"/>
        </w:rPr>
        <w:t xml:space="preserve">, publicare în presa locală, afişare pe site-ul şi la sediul APM Bistriţa-Năsăud. </w:t>
      </w:r>
    </w:p>
    <w:p w:rsidR="003B5446" w:rsidRPr="003B5446" w:rsidRDefault="00F01404" w:rsidP="007B6FCC">
      <w:pPr>
        <w:numPr>
          <w:ilvl w:val="0"/>
          <w:numId w:val="20"/>
        </w:numPr>
        <w:spacing w:after="0" w:line="240" w:lineRule="auto"/>
        <w:ind w:left="0" w:firstLine="284"/>
        <w:jc w:val="both"/>
        <w:rPr>
          <w:rFonts w:ascii="Arial" w:hAnsi="Arial" w:cs="Arial"/>
          <w:i/>
          <w:lang w:eastAsia="ar-SA"/>
        </w:rPr>
      </w:pPr>
      <w:r w:rsidRPr="003B5446">
        <w:rPr>
          <w:rFonts w:ascii="Arial" w:hAnsi="Arial" w:cs="Arial"/>
          <w:i/>
        </w:rPr>
        <w:t>În urma parcurgerii etapei de definire a domeniului evaluării, îndrumarul</w:t>
      </w:r>
      <w:r w:rsidRPr="003B5446">
        <w:rPr>
          <w:rFonts w:ascii="Arial" w:hAnsi="Arial" w:cs="Arial"/>
          <w:bCs/>
          <w:i/>
          <w:iCs/>
        </w:rPr>
        <w:t xml:space="preserve"> privind problemele de mediu care trebuie analizate în raportul privind impactul asupra mediului şi în studiul de evaluare adecvată a fost </w:t>
      </w:r>
      <w:r w:rsidR="003B5446" w:rsidRPr="003B5446">
        <w:rPr>
          <w:rFonts w:ascii="Arial" w:hAnsi="Arial" w:cs="Arial"/>
          <w:bCs/>
          <w:i/>
          <w:iCs/>
        </w:rPr>
        <w:t>pus la dispoziția publicului prin afișare pe pagina de internet a APM Bistrița-Năsăud.</w:t>
      </w:r>
    </w:p>
    <w:p w:rsidR="003B5446" w:rsidRPr="003B5446" w:rsidRDefault="003B5446" w:rsidP="003B5446">
      <w:pPr>
        <w:spacing w:after="0" w:line="240" w:lineRule="auto"/>
        <w:ind w:firstLine="796"/>
        <w:jc w:val="both"/>
        <w:rPr>
          <w:rFonts w:ascii="Arial" w:hAnsi="Arial" w:cs="Arial"/>
          <w:i/>
          <w:lang w:eastAsia="ar-SA"/>
        </w:rPr>
      </w:pPr>
      <w:r w:rsidRPr="003B5446">
        <w:rPr>
          <w:rFonts w:ascii="Arial" w:hAnsi="Arial" w:cs="Arial"/>
          <w:i/>
        </w:rPr>
        <w:t xml:space="preserve">La APM Bistrița-Năsăud nu au fost înregistrate observații/comentarii/contestații din partea publicului </w:t>
      </w:r>
      <w:r>
        <w:rPr>
          <w:rFonts w:ascii="Arial" w:hAnsi="Arial" w:cs="Arial"/>
          <w:i/>
        </w:rPr>
        <w:t>pe parcursul derulării e</w:t>
      </w:r>
      <w:r w:rsidRPr="003B5446">
        <w:rPr>
          <w:rFonts w:ascii="Arial" w:hAnsi="Arial" w:cs="Arial"/>
          <w:i/>
        </w:rPr>
        <w:t>tap</w:t>
      </w:r>
      <w:r>
        <w:rPr>
          <w:rFonts w:ascii="Arial" w:hAnsi="Arial" w:cs="Arial"/>
          <w:i/>
        </w:rPr>
        <w:t>elor de evaluare inițială, de încadrare și de definire a domeniului evaluării.</w:t>
      </w:r>
    </w:p>
    <w:p w:rsidR="003B5446" w:rsidRDefault="003B5446" w:rsidP="003B5446">
      <w:pPr>
        <w:pStyle w:val="ListParagraph"/>
        <w:numPr>
          <w:ilvl w:val="0"/>
          <w:numId w:val="20"/>
        </w:numPr>
        <w:spacing w:after="0" w:line="240" w:lineRule="auto"/>
        <w:ind w:left="0" w:firstLine="360"/>
        <w:jc w:val="both"/>
        <w:rPr>
          <w:rFonts w:ascii="Arial" w:hAnsi="Arial" w:cs="Arial"/>
          <w:i/>
        </w:rPr>
      </w:pPr>
      <w:r w:rsidRPr="003B5446">
        <w:rPr>
          <w:rFonts w:ascii="Arial" w:hAnsi="Arial" w:cs="Arial"/>
          <w:i/>
        </w:rPr>
        <w:t xml:space="preserve">În cadrul etapei de analiză a calității RIM au fost organizate 2 </w:t>
      </w:r>
      <w:r>
        <w:rPr>
          <w:rFonts w:ascii="Arial" w:hAnsi="Arial" w:cs="Arial"/>
          <w:i/>
        </w:rPr>
        <w:t xml:space="preserve">ședințe de </w:t>
      </w:r>
      <w:r w:rsidRPr="003B5446">
        <w:rPr>
          <w:rFonts w:ascii="Arial" w:hAnsi="Arial" w:cs="Arial"/>
          <w:i/>
        </w:rPr>
        <w:t>dezbater</w:t>
      </w:r>
      <w:r>
        <w:rPr>
          <w:rFonts w:ascii="Arial" w:hAnsi="Arial" w:cs="Arial"/>
          <w:i/>
        </w:rPr>
        <w:t>e</w:t>
      </w:r>
      <w:r w:rsidRPr="003B5446">
        <w:rPr>
          <w:rFonts w:ascii="Arial" w:hAnsi="Arial" w:cs="Arial"/>
          <w:i/>
        </w:rPr>
        <w:t xml:space="preserve"> public</w:t>
      </w:r>
      <w:r>
        <w:rPr>
          <w:rFonts w:ascii="Arial" w:hAnsi="Arial" w:cs="Arial"/>
          <w:i/>
        </w:rPr>
        <w:t>ă</w:t>
      </w:r>
      <w:r w:rsidRPr="003B5446">
        <w:rPr>
          <w:rFonts w:ascii="Arial" w:hAnsi="Arial" w:cs="Arial"/>
          <w:i/>
        </w:rPr>
        <w:t>, în data de 12 oct</w:t>
      </w:r>
      <w:r>
        <w:rPr>
          <w:rFonts w:ascii="Arial" w:hAnsi="Arial" w:cs="Arial"/>
          <w:i/>
        </w:rPr>
        <w:t>ombrie</w:t>
      </w:r>
      <w:r w:rsidRPr="003B5446">
        <w:rPr>
          <w:rFonts w:ascii="Arial" w:hAnsi="Arial" w:cs="Arial"/>
          <w:i/>
        </w:rPr>
        <w:t xml:space="preserve"> 2017, </w:t>
      </w:r>
      <w:r>
        <w:rPr>
          <w:rFonts w:ascii="Arial" w:hAnsi="Arial" w:cs="Arial"/>
          <w:i/>
        </w:rPr>
        <w:t>la</w:t>
      </w:r>
      <w:r w:rsidRPr="003B5446">
        <w:rPr>
          <w:rFonts w:ascii="Arial" w:hAnsi="Arial" w:cs="Arial"/>
          <w:i/>
        </w:rPr>
        <w:t xml:space="preserve"> sediul Primăriei Bistrița Bîrgăului și la sediul S</w:t>
      </w:r>
      <w:r>
        <w:rPr>
          <w:rFonts w:ascii="Arial" w:hAnsi="Arial" w:cs="Arial"/>
          <w:i/>
        </w:rPr>
        <w:t xml:space="preserve">istemului de </w:t>
      </w:r>
      <w:r w:rsidRPr="003B5446">
        <w:rPr>
          <w:rFonts w:ascii="Arial" w:hAnsi="Arial" w:cs="Arial"/>
          <w:i/>
        </w:rPr>
        <w:t>G</w:t>
      </w:r>
      <w:r>
        <w:rPr>
          <w:rFonts w:ascii="Arial" w:hAnsi="Arial" w:cs="Arial"/>
          <w:i/>
        </w:rPr>
        <w:t xml:space="preserve">ospodărire a </w:t>
      </w:r>
      <w:r w:rsidRPr="003B5446">
        <w:rPr>
          <w:rFonts w:ascii="Arial" w:hAnsi="Arial" w:cs="Arial"/>
          <w:i/>
        </w:rPr>
        <w:t>A</w:t>
      </w:r>
      <w:r>
        <w:rPr>
          <w:rFonts w:ascii="Arial" w:hAnsi="Arial" w:cs="Arial"/>
          <w:i/>
        </w:rPr>
        <w:t xml:space="preserve">pelor </w:t>
      </w:r>
      <w:r w:rsidRPr="003B5446">
        <w:rPr>
          <w:rFonts w:ascii="Arial" w:hAnsi="Arial" w:cs="Arial"/>
          <w:i/>
        </w:rPr>
        <w:t>Bistrița</w:t>
      </w:r>
      <w:r>
        <w:rPr>
          <w:rFonts w:ascii="Arial" w:hAnsi="Arial" w:cs="Arial"/>
          <w:i/>
        </w:rPr>
        <w:t>-Năsăud</w:t>
      </w:r>
      <w:r w:rsidRPr="003B5446">
        <w:rPr>
          <w:rFonts w:ascii="Arial" w:hAnsi="Arial" w:cs="Arial"/>
          <w:i/>
        </w:rPr>
        <w:t>.</w:t>
      </w:r>
    </w:p>
    <w:p w:rsidR="003B5446" w:rsidRPr="003B5446" w:rsidRDefault="003B5446" w:rsidP="003B5446">
      <w:pPr>
        <w:spacing w:after="0" w:line="240" w:lineRule="auto"/>
        <w:ind w:firstLine="720"/>
        <w:jc w:val="both"/>
        <w:rPr>
          <w:rFonts w:ascii="Arial" w:hAnsi="Arial" w:cs="Arial"/>
          <w:i/>
        </w:rPr>
      </w:pPr>
      <w:r>
        <w:rPr>
          <w:rFonts w:ascii="Arial" w:hAnsi="Arial" w:cs="Arial"/>
          <w:i/>
        </w:rPr>
        <w:t>D</w:t>
      </w:r>
      <w:r w:rsidRPr="003B5446">
        <w:rPr>
          <w:rFonts w:ascii="Arial" w:hAnsi="Arial" w:cs="Arial"/>
          <w:i/>
        </w:rPr>
        <w:t>ezbater</w:t>
      </w:r>
      <w:r>
        <w:rPr>
          <w:rFonts w:ascii="Arial" w:hAnsi="Arial" w:cs="Arial"/>
          <w:i/>
        </w:rPr>
        <w:t>ile</w:t>
      </w:r>
      <w:r w:rsidRPr="003B5446">
        <w:rPr>
          <w:rFonts w:ascii="Arial" w:hAnsi="Arial" w:cs="Arial"/>
          <w:i/>
        </w:rPr>
        <w:t xml:space="preserve"> public</w:t>
      </w:r>
      <w:r>
        <w:rPr>
          <w:rFonts w:ascii="Arial" w:hAnsi="Arial" w:cs="Arial"/>
          <w:i/>
        </w:rPr>
        <w:t>e</w:t>
      </w:r>
      <w:r w:rsidRPr="003B5446">
        <w:rPr>
          <w:rFonts w:ascii="Arial" w:hAnsi="Arial" w:cs="Arial"/>
          <w:i/>
        </w:rPr>
        <w:t xml:space="preserve"> a</w:t>
      </w:r>
      <w:r>
        <w:rPr>
          <w:rFonts w:ascii="Arial" w:hAnsi="Arial" w:cs="Arial"/>
          <w:i/>
        </w:rPr>
        <w:t>u</w:t>
      </w:r>
      <w:r w:rsidRPr="003B5446">
        <w:rPr>
          <w:rFonts w:ascii="Arial" w:hAnsi="Arial" w:cs="Arial"/>
          <w:i/>
        </w:rPr>
        <w:t xml:space="preserve"> fost anunţat</w:t>
      </w:r>
      <w:r>
        <w:rPr>
          <w:rFonts w:ascii="Arial" w:hAnsi="Arial" w:cs="Arial"/>
          <w:i/>
        </w:rPr>
        <w:t>e</w:t>
      </w:r>
      <w:r w:rsidRPr="003B5446">
        <w:rPr>
          <w:rFonts w:ascii="Arial" w:hAnsi="Arial" w:cs="Arial"/>
          <w:i/>
        </w:rPr>
        <w:t xml:space="preserve"> prin modalităţile prevăzute în procedura de evaluare a impactului asupra mediului pentru proiecte publice şi private, respectiv prin postare pe pagina de internet a agenției, prin publicare în </w:t>
      </w:r>
      <w:r>
        <w:rPr>
          <w:rFonts w:ascii="Arial" w:hAnsi="Arial" w:cs="Arial"/>
          <w:i/>
        </w:rPr>
        <w:t xml:space="preserve">presa scrisă </w:t>
      </w:r>
      <w:r w:rsidRPr="003B5446">
        <w:rPr>
          <w:rFonts w:ascii="Arial" w:hAnsi="Arial" w:cs="Arial"/>
          <w:i/>
        </w:rPr>
        <w:t>şi prin afişare la sedi</w:t>
      </w:r>
      <w:r>
        <w:rPr>
          <w:rFonts w:ascii="Arial" w:hAnsi="Arial" w:cs="Arial"/>
          <w:i/>
        </w:rPr>
        <w:t xml:space="preserve">ile </w:t>
      </w:r>
      <w:r>
        <w:rPr>
          <w:rFonts w:ascii="Arial" w:hAnsi="Arial" w:cs="Arial"/>
          <w:i/>
          <w:lang w:val="ro-RO"/>
        </w:rPr>
        <w:t>administrațiilor publice locale pe raza cărora se desfășoară proiectul.</w:t>
      </w:r>
    </w:p>
    <w:p w:rsidR="003B5446" w:rsidRPr="003B5446" w:rsidRDefault="003B5446" w:rsidP="003B5446">
      <w:pPr>
        <w:spacing w:after="0" w:line="240" w:lineRule="auto"/>
        <w:ind w:firstLine="720"/>
        <w:jc w:val="both"/>
        <w:rPr>
          <w:rFonts w:ascii="Arial" w:hAnsi="Arial" w:cs="Arial"/>
          <w:i/>
        </w:rPr>
      </w:pPr>
      <w:r w:rsidRPr="003B5446">
        <w:rPr>
          <w:rFonts w:ascii="Arial" w:hAnsi="Arial" w:cs="Arial"/>
          <w:i/>
        </w:rPr>
        <w:t xml:space="preserve">La întrebările și problemele ridicate de public </w:t>
      </w:r>
      <w:r>
        <w:rPr>
          <w:rFonts w:ascii="Arial" w:hAnsi="Arial" w:cs="Arial"/>
          <w:i/>
        </w:rPr>
        <w:t xml:space="preserve">în timpul ședințelor </w:t>
      </w:r>
      <w:r w:rsidRPr="003B5446">
        <w:rPr>
          <w:rFonts w:ascii="Arial" w:hAnsi="Arial" w:cs="Arial"/>
          <w:i/>
        </w:rPr>
        <w:t xml:space="preserve">s-a răspuns </w:t>
      </w:r>
      <w:r>
        <w:rPr>
          <w:rFonts w:ascii="Arial" w:hAnsi="Arial" w:cs="Arial"/>
          <w:i/>
        </w:rPr>
        <w:t xml:space="preserve">pe loc, </w:t>
      </w:r>
      <w:r w:rsidRPr="003B5446">
        <w:rPr>
          <w:rFonts w:ascii="Arial" w:hAnsi="Arial" w:cs="Arial"/>
          <w:i/>
        </w:rPr>
        <w:t>în cadrul dezbaterilor, nefiind înregistrate alte observații/comentarii/întrebări din partea publicului, care să necesite un răspuns ulterior, în scris.</w:t>
      </w:r>
    </w:p>
    <w:p w:rsidR="003B5446" w:rsidRPr="003B5446" w:rsidRDefault="003B5446" w:rsidP="00833432">
      <w:pPr>
        <w:pStyle w:val="ListParagraph"/>
        <w:numPr>
          <w:ilvl w:val="0"/>
          <w:numId w:val="2"/>
        </w:numPr>
        <w:tabs>
          <w:tab w:val="left" w:pos="810"/>
        </w:tabs>
        <w:spacing w:after="0" w:line="240" w:lineRule="auto"/>
        <w:ind w:left="0" w:firstLine="1068"/>
        <w:jc w:val="both"/>
        <w:rPr>
          <w:rFonts w:ascii="Arial" w:hAnsi="Arial" w:cs="Arial"/>
          <w:i/>
          <w:lang w:eastAsia="ar-SA"/>
        </w:rPr>
      </w:pPr>
      <w:r>
        <w:rPr>
          <w:rFonts w:ascii="Arial" w:hAnsi="Arial" w:cs="Arial"/>
          <w:i/>
          <w:lang w:eastAsia="ar-SA"/>
        </w:rPr>
        <w:t xml:space="preserve">Sub numerele </w:t>
      </w:r>
      <w:r w:rsidR="00833432" w:rsidRPr="00833432">
        <w:rPr>
          <w:rFonts w:ascii="Arial" w:hAnsi="Arial" w:cs="Arial"/>
          <w:bCs/>
          <w:i/>
          <w:iCs/>
          <w:lang w:val="ro-RO"/>
        </w:rPr>
        <w:t>12371, 12372, 12373, 12374, 12375, 12381, 12382, 12383, 12394 din d</w:t>
      </w:r>
      <w:r w:rsidR="000A72FE">
        <w:rPr>
          <w:rFonts w:ascii="Arial" w:hAnsi="Arial" w:cs="Arial"/>
          <w:bCs/>
          <w:i/>
          <w:iCs/>
          <w:lang w:val="ro-RO"/>
        </w:rPr>
        <w:t>ata de 1.11.2017, sub nr. 12425,</w:t>
      </w:r>
      <w:r w:rsidR="00833432" w:rsidRPr="00833432">
        <w:rPr>
          <w:rFonts w:ascii="Arial" w:hAnsi="Arial" w:cs="Arial"/>
          <w:bCs/>
          <w:i/>
          <w:iCs/>
          <w:lang w:val="ro-RO"/>
        </w:rPr>
        <w:t xml:space="preserve"> 12426, 12482 din data de 2.11.2017 și sub nr. 12523/6.11.2017</w:t>
      </w:r>
      <w:r w:rsidR="00833432">
        <w:rPr>
          <w:rFonts w:ascii="Arial" w:hAnsi="Arial" w:cs="Arial"/>
          <w:i/>
          <w:lang w:eastAsia="ar-SA"/>
        </w:rPr>
        <w:t xml:space="preserve">, </w:t>
      </w:r>
      <w:r w:rsidRPr="003B5446">
        <w:rPr>
          <w:rFonts w:ascii="Arial" w:hAnsi="Arial" w:cs="Arial"/>
          <w:i/>
          <w:lang w:eastAsia="ar-SA"/>
        </w:rPr>
        <w:t>au fost înregistrate la APM B</w:t>
      </w:r>
      <w:r w:rsidR="00833432">
        <w:rPr>
          <w:rFonts w:ascii="Arial" w:hAnsi="Arial" w:cs="Arial"/>
          <w:i/>
          <w:lang w:eastAsia="ar-SA"/>
        </w:rPr>
        <w:t xml:space="preserve">istrița-Năsăud </w:t>
      </w:r>
      <w:r w:rsidRPr="003B5446">
        <w:rPr>
          <w:rFonts w:ascii="Arial" w:hAnsi="Arial" w:cs="Arial"/>
          <w:i/>
          <w:lang w:eastAsia="ar-SA"/>
        </w:rPr>
        <w:t>observații din partea p</w:t>
      </w:r>
      <w:r w:rsidR="00833432">
        <w:rPr>
          <w:rFonts w:ascii="Arial" w:hAnsi="Arial" w:cs="Arial"/>
          <w:i/>
          <w:lang w:eastAsia="ar-SA"/>
        </w:rPr>
        <w:t>ublicului cu privire la proiect</w:t>
      </w:r>
      <w:r w:rsidRPr="003B5446">
        <w:rPr>
          <w:rFonts w:ascii="Arial" w:hAnsi="Arial" w:cs="Arial"/>
          <w:i/>
          <w:lang w:eastAsia="ar-SA"/>
        </w:rPr>
        <w:t xml:space="preserve">, </w:t>
      </w:r>
      <w:r w:rsidR="00833432">
        <w:rPr>
          <w:rFonts w:ascii="Arial" w:hAnsi="Arial" w:cs="Arial"/>
          <w:i/>
          <w:lang w:eastAsia="ar-SA"/>
        </w:rPr>
        <w:t xml:space="preserve">toate </w:t>
      </w:r>
      <w:r w:rsidRPr="003B5446">
        <w:rPr>
          <w:rFonts w:ascii="Arial" w:hAnsi="Arial" w:cs="Arial"/>
          <w:i/>
          <w:lang w:eastAsia="ar-SA"/>
        </w:rPr>
        <w:t>f</w:t>
      </w:r>
      <w:r w:rsidR="00833432">
        <w:rPr>
          <w:rFonts w:ascii="Arial" w:hAnsi="Arial" w:cs="Arial"/>
          <w:i/>
          <w:lang w:eastAsia="ar-SA"/>
        </w:rPr>
        <w:t>ăcând</w:t>
      </w:r>
      <w:r w:rsidRPr="003B5446">
        <w:rPr>
          <w:rFonts w:ascii="Arial" w:hAnsi="Arial" w:cs="Arial"/>
          <w:i/>
          <w:lang w:eastAsia="ar-SA"/>
        </w:rPr>
        <w:t xml:space="preserve"> referire la faptul că Studiul de Evaluare Adecvată relevă un impact semnificativ al proiectului asupra a 2 specii de interes comunitar și asupra habitatului prioritar 91E0.</w:t>
      </w:r>
    </w:p>
    <w:p w:rsidR="003B5446" w:rsidRPr="00424BF3" w:rsidRDefault="003B5446" w:rsidP="00833432">
      <w:pPr>
        <w:spacing w:after="0" w:line="240" w:lineRule="auto"/>
        <w:ind w:firstLine="708"/>
        <w:jc w:val="both"/>
        <w:rPr>
          <w:rFonts w:ascii="Arial" w:hAnsi="Arial" w:cs="Arial"/>
          <w:bCs/>
          <w:i/>
        </w:rPr>
      </w:pPr>
      <w:proofErr w:type="gramStart"/>
      <w:r w:rsidRPr="00424BF3">
        <w:rPr>
          <w:rFonts w:ascii="Arial" w:hAnsi="Arial" w:cs="Arial"/>
          <w:i/>
          <w:lang w:eastAsia="ar-SA"/>
        </w:rPr>
        <w:t>De asemenea, a fost formulată de către dl.</w:t>
      </w:r>
      <w:proofErr w:type="gramEnd"/>
      <w:r w:rsidRPr="00424BF3">
        <w:rPr>
          <w:rFonts w:ascii="Arial" w:hAnsi="Arial" w:cs="Arial"/>
          <w:i/>
          <w:lang w:eastAsia="ar-SA"/>
        </w:rPr>
        <w:t xml:space="preserve"> </w:t>
      </w:r>
      <w:proofErr w:type="gramStart"/>
      <w:r w:rsidRPr="00424BF3">
        <w:rPr>
          <w:rFonts w:ascii="Arial" w:hAnsi="Arial" w:cs="Arial"/>
          <w:i/>
          <w:lang w:eastAsia="ar-SA"/>
        </w:rPr>
        <w:t>senator</w:t>
      </w:r>
      <w:proofErr w:type="gramEnd"/>
      <w:r w:rsidRPr="00424BF3">
        <w:rPr>
          <w:rFonts w:ascii="Arial" w:hAnsi="Arial" w:cs="Arial"/>
          <w:i/>
          <w:lang w:eastAsia="ar-SA"/>
        </w:rPr>
        <w:t xml:space="preserve"> Remus Mihai Goțiu o interpelare având ca obiect </w:t>
      </w:r>
      <w:r w:rsidRPr="00424BF3">
        <w:rPr>
          <w:rFonts w:ascii="Arial" w:hAnsi="Arial" w:cs="Arial"/>
          <w:bCs/>
          <w:i/>
        </w:rPr>
        <w:t>“Respectarea legii și jurisprudenței europene la evaluarea impactului de mediu pentru proiectul de regularizare a râului Colibița”.</w:t>
      </w:r>
    </w:p>
    <w:p w:rsidR="003B5446" w:rsidRPr="00424BF3" w:rsidRDefault="00833432" w:rsidP="00833432">
      <w:pPr>
        <w:pStyle w:val="ListParagraph"/>
        <w:spacing w:after="0" w:line="240" w:lineRule="auto"/>
        <w:ind w:left="0" w:firstLine="644"/>
        <w:jc w:val="both"/>
        <w:rPr>
          <w:rFonts w:ascii="Arial" w:hAnsi="Arial" w:cs="Arial"/>
          <w:i/>
          <w:lang w:val="ro-RO"/>
        </w:rPr>
      </w:pPr>
      <w:r>
        <w:rPr>
          <w:rFonts w:ascii="Arial" w:hAnsi="Arial" w:cs="Arial"/>
          <w:i/>
          <w:lang w:val="ro-RO" w:eastAsia="ar-SA"/>
        </w:rPr>
        <w:t>Prin adresa nr.</w:t>
      </w:r>
      <w:r w:rsidRPr="00833432">
        <w:rPr>
          <w:rFonts w:ascii="Times New Roman" w:hAnsi="Times New Roman"/>
          <w:sz w:val="24"/>
          <w:szCs w:val="24"/>
          <w:lang w:val="ro-RO"/>
        </w:rPr>
        <w:t xml:space="preserve"> </w:t>
      </w:r>
      <w:r w:rsidRPr="00833432">
        <w:rPr>
          <w:rFonts w:ascii="Arial" w:hAnsi="Arial" w:cs="Arial"/>
          <w:i/>
          <w:lang w:val="ro-RO"/>
        </w:rPr>
        <w:t>12819/13.11.2017</w:t>
      </w:r>
      <w:r>
        <w:rPr>
          <w:rFonts w:ascii="Arial" w:hAnsi="Arial" w:cs="Arial"/>
          <w:i/>
          <w:lang w:val="ro-RO" w:eastAsia="ar-SA"/>
        </w:rPr>
        <w:t xml:space="preserve"> a</w:t>
      </w:r>
      <w:r w:rsidR="003B5446" w:rsidRPr="00424BF3">
        <w:rPr>
          <w:rFonts w:ascii="Arial" w:hAnsi="Arial" w:cs="Arial"/>
          <w:i/>
          <w:lang w:val="ro-RO" w:eastAsia="ar-SA"/>
        </w:rPr>
        <w:t xml:space="preserve">m </w:t>
      </w:r>
      <w:r>
        <w:rPr>
          <w:rFonts w:ascii="Arial" w:hAnsi="Arial" w:cs="Arial"/>
          <w:i/>
          <w:lang w:val="ro-RO" w:eastAsia="ar-SA"/>
        </w:rPr>
        <w:t>comunicat</w:t>
      </w:r>
      <w:r w:rsidR="003B5446" w:rsidRPr="00424BF3">
        <w:rPr>
          <w:rFonts w:ascii="Arial" w:hAnsi="Arial" w:cs="Arial"/>
          <w:i/>
          <w:lang w:val="ro-RO" w:eastAsia="ar-SA"/>
        </w:rPr>
        <w:t xml:space="preserve"> răspunsuri reprezentanți</w:t>
      </w:r>
      <w:r>
        <w:rPr>
          <w:rFonts w:ascii="Arial" w:hAnsi="Arial" w:cs="Arial"/>
          <w:i/>
          <w:lang w:val="ro-RO" w:eastAsia="ar-SA"/>
        </w:rPr>
        <w:t>lor</w:t>
      </w:r>
      <w:r w:rsidR="003B5446" w:rsidRPr="00424BF3">
        <w:rPr>
          <w:rFonts w:ascii="Arial" w:hAnsi="Arial" w:cs="Arial"/>
          <w:i/>
          <w:lang w:val="ro-RO" w:eastAsia="ar-SA"/>
        </w:rPr>
        <w:t xml:space="preserve"> publicului, </w:t>
      </w:r>
      <w:r>
        <w:rPr>
          <w:rFonts w:ascii="Arial" w:hAnsi="Arial" w:cs="Arial"/>
          <w:i/>
          <w:lang w:val="ro-RO" w:eastAsia="ar-SA"/>
        </w:rPr>
        <w:t xml:space="preserve">iar prin adresa nr. </w:t>
      </w:r>
      <w:r w:rsidRPr="000A72FE">
        <w:rPr>
          <w:rFonts w:ascii="Arial" w:hAnsi="Arial" w:cs="Arial"/>
          <w:i/>
          <w:lang w:val="ro-RO"/>
        </w:rPr>
        <w:t>12948/15.11.2017</w:t>
      </w:r>
      <w:r>
        <w:rPr>
          <w:rFonts w:ascii="Arial" w:hAnsi="Arial" w:cs="Arial"/>
          <w:i/>
          <w:sz w:val="24"/>
          <w:szCs w:val="24"/>
          <w:lang w:val="ro-RO"/>
        </w:rPr>
        <w:t xml:space="preserve"> </w:t>
      </w:r>
      <w:r w:rsidRPr="000A72FE">
        <w:rPr>
          <w:rFonts w:ascii="Arial" w:hAnsi="Arial" w:cs="Arial"/>
          <w:i/>
          <w:lang w:val="ro-RO"/>
        </w:rPr>
        <w:t>am comunicat</w:t>
      </w:r>
      <w:r>
        <w:rPr>
          <w:rFonts w:ascii="Arial" w:hAnsi="Arial" w:cs="Arial"/>
          <w:i/>
          <w:sz w:val="24"/>
          <w:szCs w:val="24"/>
          <w:lang w:val="ro-RO"/>
        </w:rPr>
        <w:t xml:space="preserve">  </w:t>
      </w:r>
      <w:r w:rsidR="003B5446" w:rsidRPr="00424BF3">
        <w:rPr>
          <w:rFonts w:ascii="Arial" w:hAnsi="Arial" w:cs="Arial"/>
          <w:i/>
          <w:lang w:val="ro-RO" w:eastAsia="ar-SA"/>
        </w:rPr>
        <w:t>A</w:t>
      </w:r>
      <w:r>
        <w:rPr>
          <w:rFonts w:ascii="Arial" w:hAnsi="Arial" w:cs="Arial"/>
          <w:i/>
          <w:lang w:val="ro-RO" w:eastAsia="ar-SA"/>
        </w:rPr>
        <w:t xml:space="preserve">genției </w:t>
      </w:r>
      <w:r w:rsidR="003B5446" w:rsidRPr="00424BF3">
        <w:rPr>
          <w:rFonts w:ascii="Arial" w:hAnsi="Arial" w:cs="Arial"/>
          <w:i/>
          <w:lang w:val="ro-RO" w:eastAsia="ar-SA"/>
        </w:rPr>
        <w:t>N</w:t>
      </w:r>
      <w:r>
        <w:rPr>
          <w:rFonts w:ascii="Arial" w:hAnsi="Arial" w:cs="Arial"/>
          <w:i/>
          <w:lang w:val="ro-RO" w:eastAsia="ar-SA"/>
        </w:rPr>
        <w:t xml:space="preserve">aționale pentru </w:t>
      </w:r>
      <w:r w:rsidR="003B5446" w:rsidRPr="00424BF3">
        <w:rPr>
          <w:rFonts w:ascii="Arial" w:hAnsi="Arial" w:cs="Arial"/>
          <w:i/>
          <w:lang w:val="ro-RO" w:eastAsia="ar-SA"/>
        </w:rPr>
        <w:t>P</w:t>
      </w:r>
      <w:r>
        <w:rPr>
          <w:rFonts w:ascii="Arial" w:hAnsi="Arial" w:cs="Arial"/>
          <w:i/>
          <w:lang w:val="ro-RO" w:eastAsia="ar-SA"/>
        </w:rPr>
        <w:t xml:space="preserve">rotecția </w:t>
      </w:r>
      <w:r w:rsidR="003B5446" w:rsidRPr="00424BF3">
        <w:rPr>
          <w:rFonts w:ascii="Arial" w:hAnsi="Arial" w:cs="Arial"/>
          <w:i/>
          <w:lang w:val="ro-RO" w:eastAsia="ar-SA"/>
        </w:rPr>
        <w:t>M</w:t>
      </w:r>
      <w:r>
        <w:rPr>
          <w:rFonts w:ascii="Arial" w:hAnsi="Arial" w:cs="Arial"/>
          <w:i/>
          <w:lang w:val="ro-RO" w:eastAsia="ar-SA"/>
        </w:rPr>
        <w:t>ediului punctul de vedere cu privire la problemele semnalate în interpelare</w:t>
      </w:r>
      <w:r w:rsidR="003B5446" w:rsidRPr="00424BF3">
        <w:rPr>
          <w:rFonts w:ascii="Arial" w:hAnsi="Arial" w:cs="Arial"/>
          <w:i/>
          <w:lang w:val="ro-RO" w:eastAsia="ar-SA"/>
        </w:rPr>
        <w:t xml:space="preserve">, menționând în </w:t>
      </w:r>
      <w:r>
        <w:rPr>
          <w:rFonts w:ascii="Arial" w:hAnsi="Arial" w:cs="Arial"/>
          <w:i/>
          <w:lang w:val="ro-RO" w:eastAsia="ar-SA"/>
        </w:rPr>
        <w:t xml:space="preserve">ambele cazuri faptul că, în </w:t>
      </w:r>
      <w:r w:rsidR="003B5446" w:rsidRPr="00424BF3">
        <w:rPr>
          <w:rFonts w:ascii="Arial" w:hAnsi="Arial" w:cs="Arial"/>
          <w:i/>
          <w:lang w:val="ro-RO" w:eastAsia="ar-SA"/>
        </w:rPr>
        <w:t xml:space="preserve">urma efectuării studiului de evaluare adecvată care a evidențiat un efect negativ al lucrărilor propuse asupra ariei naturale protejate, proiectul a suferit modificări, măsurile de reducere a impactului propuse fiind acceptate de către beneficiar. Studiul de evaluare adecvată a fost refăcut, concluziile ultimei variante a acestuia (acceptată în urma parcurgerii etapei de analiză a studiului de evaluare adecvată) fiind că,  prin </w:t>
      </w:r>
      <w:r w:rsidR="003B5446" w:rsidRPr="00424BF3">
        <w:rPr>
          <w:rFonts w:ascii="Arial" w:hAnsi="Arial" w:cs="Arial"/>
          <w:i/>
          <w:lang w:val="ro-RO"/>
        </w:rPr>
        <w:t>măsurile de reducere a impactului propuse,</w:t>
      </w:r>
      <w:r w:rsidR="003B5446" w:rsidRPr="00424BF3">
        <w:rPr>
          <w:rFonts w:ascii="Arial" w:hAnsi="Arial" w:cs="Arial"/>
          <w:b/>
          <w:i/>
          <w:lang w:val="ro-RO"/>
        </w:rPr>
        <w:t xml:space="preserve"> </w:t>
      </w:r>
      <w:r w:rsidR="003B5446" w:rsidRPr="00424BF3">
        <w:rPr>
          <w:rFonts w:ascii="Arial" w:hAnsi="Arial" w:cs="Arial"/>
          <w:i/>
          <w:lang w:val="ro-RO"/>
        </w:rPr>
        <w:t>acceptate de către beneficiar, impactul lucrărilor asupra ariei protejate a fost redus la un nivel nesemnificativ.</w:t>
      </w:r>
    </w:p>
    <w:p w:rsidR="006865E9" w:rsidRPr="006865E9" w:rsidRDefault="006865E9" w:rsidP="006865E9">
      <w:pPr>
        <w:pStyle w:val="ListParagraph"/>
        <w:numPr>
          <w:ilvl w:val="0"/>
          <w:numId w:val="2"/>
        </w:numPr>
        <w:spacing w:after="0" w:line="240" w:lineRule="auto"/>
        <w:ind w:left="0" w:firstLine="1080"/>
        <w:jc w:val="both"/>
        <w:rPr>
          <w:rFonts w:ascii="Arial" w:hAnsi="Arial" w:cs="Arial"/>
          <w:i/>
          <w:lang w:eastAsia="ar-SA"/>
        </w:rPr>
      </w:pPr>
      <w:r w:rsidRPr="006865E9">
        <w:rPr>
          <w:rFonts w:ascii="Arial" w:hAnsi="Arial" w:cs="Arial"/>
          <w:i/>
          <w:lang w:eastAsia="ar-SA"/>
        </w:rPr>
        <w:t xml:space="preserve">Prin adresa nr. 11876/19.10.2017 </w:t>
      </w:r>
      <w:r>
        <w:rPr>
          <w:rFonts w:ascii="Arial" w:hAnsi="Arial" w:cs="Arial"/>
          <w:i/>
          <w:lang w:eastAsia="ar-SA"/>
        </w:rPr>
        <w:t>s-a</w:t>
      </w:r>
      <w:r w:rsidRPr="006865E9">
        <w:rPr>
          <w:rFonts w:ascii="Arial" w:hAnsi="Arial" w:cs="Arial"/>
          <w:i/>
          <w:lang w:eastAsia="ar-SA"/>
        </w:rPr>
        <w:t xml:space="preserve"> solicitat completarea RIM cu informații suplimentare.</w:t>
      </w:r>
    </w:p>
    <w:p w:rsidR="006865E9" w:rsidRPr="00424BF3" w:rsidRDefault="006865E9" w:rsidP="006865E9">
      <w:pPr>
        <w:tabs>
          <w:tab w:val="left" w:pos="900"/>
        </w:tabs>
        <w:spacing w:after="0" w:line="240" w:lineRule="auto"/>
        <w:ind w:firstLine="810"/>
        <w:jc w:val="both"/>
        <w:rPr>
          <w:rFonts w:ascii="Arial" w:hAnsi="Arial" w:cs="Arial"/>
          <w:i/>
          <w:lang w:eastAsia="ar-SA"/>
        </w:rPr>
      </w:pPr>
      <w:proofErr w:type="gramStart"/>
      <w:r w:rsidRPr="00424BF3">
        <w:rPr>
          <w:rFonts w:ascii="Arial" w:hAnsi="Arial" w:cs="Arial"/>
          <w:i/>
          <w:lang w:eastAsia="ar-SA"/>
        </w:rPr>
        <w:t xml:space="preserve">De asemenea, Raportul privind impactul asupra mediului, elaborat </w:t>
      </w:r>
      <w:r w:rsidRPr="00424BF3">
        <w:rPr>
          <w:rFonts w:ascii="Arial" w:eastAsia="TTE3744978t00" w:hAnsi="Arial" w:cs="Arial"/>
        </w:rPr>
        <w:t xml:space="preserve">de către </w:t>
      </w:r>
      <w:r w:rsidRPr="00424BF3">
        <w:rPr>
          <w:rFonts w:ascii="Arial" w:eastAsia="TTE3744978t00" w:hAnsi="Arial" w:cs="Arial"/>
          <w:i/>
        </w:rPr>
        <w:t>S.C. ISPH PROJECT DEVELOPMENT S.A. București,</w:t>
      </w:r>
      <w:r w:rsidRPr="00424BF3">
        <w:rPr>
          <w:rFonts w:ascii="Arial" w:hAnsi="Arial" w:cs="Arial"/>
          <w:i/>
          <w:lang w:eastAsia="ar-SA"/>
        </w:rPr>
        <w:t xml:space="preserve"> a fost analizat în ședința CAT din data de 25.10.2017, când au fost consemnate opinii/observații cu privire la insuficiența lucrărilor </w:t>
      </w:r>
      <w:r w:rsidR="000A72FE" w:rsidRPr="00424BF3">
        <w:rPr>
          <w:rFonts w:ascii="Arial" w:hAnsi="Arial" w:cs="Arial"/>
          <w:i/>
          <w:lang w:eastAsia="ar-SA"/>
        </w:rPr>
        <w:t xml:space="preserve">de apărare împotriva inundațiilor </w:t>
      </w:r>
      <w:r w:rsidRPr="00424BF3">
        <w:rPr>
          <w:rFonts w:ascii="Arial" w:hAnsi="Arial" w:cs="Arial"/>
          <w:i/>
          <w:lang w:eastAsia="ar-SA"/>
        </w:rPr>
        <w:t>propuse pe tronsoanele de râu din afara ariilor protejate.</w:t>
      </w:r>
      <w:proofErr w:type="gramEnd"/>
    </w:p>
    <w:p w:rsidR="006865E9" w:rsidRPr="00424BF3" w:rsidRDefault="006865E9" w:rsidP="006865E9">
      <w:pPr>
        <w:spacing w:after="0" w:line="240" w:lineRule="auto"/>
        <w:ind w:firstLine="708"/>
        <w:jc w:val="both"/>
        <w:rPr>
          <w:rFonts w:ascii="Arial" w:hAnsi="Arial" w:cs="Arial"/>
          <w:i/>
          <w:lang w:eastAsia="ar-SA"/>
        </w:rPr>
      </w:pPr>
      <w:r w:rsidRPr="00424BF3">
        <w:rPr>
          <w:rFonts w:ascii="Arial" w:hAnsi="Arial" w:cs="Arial"/>
          <w:i/>
          <w:lang w:eastAsia="ar-SA"/>
        </w:rPr>
        <w:lastRenderedPageBreak/>
        <w:t xml:space="preserve">S-a comunicat titularului că sunt necesare completări/modificări ale RIM, astfel încât </w:t>
      </w:r>
      <w:proofErr w:type="gramStart"/>
      <w:r w:rsidRPr="00424BF3">
        <w:rPr>
          <w:rFonts w:ascii="Arial" w:hAnsi="Arial" w:cs="Arial"/>
          <w:i/>
          <w:lang w:eastAsia="ar-SA"/>
        </w:rPr>
        <w:t>să</w:t>
      </w:r>
      <w:proofErr w:type="gramEnd"/>
      <w:r w:rsidRPr="00424BF3">
        <w:rPr>
          <w:rFonts w:ascii="Arial" w:hAnsi="Arial" w:cs="Arial"/>
          <w:i/>
          <w:lang w:eastAsia="ar-SA"/>
        </w:rPr>
        <w:t xml:space="preserve"> răspundă opiniilor/observațiilor consemnate. </w:t>
      </w:r>
    </w:p>
    <w:p w:rsidR="006865E9" w:rsidRPr="00424BF3" w:rsidRDefault="006865E9" w:rsidP="006865E9">
      <w:pPr>
        <w:spacing w:after="0" w:line="240" w:lineRule="auto"/>
        <w:ind w:firstLine="708"/>
        <w:jc w:val="both"/>
        <w:rPr>
          <w:rFonts w:ascii="Arial" w:hAnsi="Arial" w:cs="Arial"/>
          <w:i/>
          <w:lang w:eastAsia="ar-SA"/>
        </w:rPr>
      </w:pPr>
      <w:r w:rsidRPr="00424BF3">
        <w:rPr>
          <w:rFonts w:ascii="Arial" w:hAnsi="Arial" w:cs="Arial"/>
          <w:i/>
          <w:lang w:eastAsia="ar-SA"/>
        </w:rPr>
        <w:t xml:space="preserve">A fost înregistrat la APM BN sub nr. </w:t>
      </w:r>
      <w:proofErr w:type="gramStart"/>
      <w:r w:rsidRPr="00424BF3">
        <w:rPr>
          <w:rFonts w:ascii="Arial" w:hAnsi="Arial" w:cs="Arial"/>
          <w:i/>
          <w:lang w:eastAsia="ar-SA"/>
        </w:rPr>
        <w:t>12963/15.11.2017 RIM completat/modificat și acesta a fost pus pe site-ul APM BN spre informare pentru o perioadă de 15 zile.</w:t>
      </w:r>
      <w:proofErr w:type="gramEnd"/>
    </w:p>
    <w:p w:rsidR="00E8556E" w:rsidRPr="00B67AF7" w:rsidRDefault="006865E9" w:rsidP="00B67AF7">
      <w:pPr>
        <w:pStyle w:val="ListParagraph"/>
        <w:spacing w:after="0" w:line="240" w:lineRule="auto"/>
        <w:ind w:left="0" w:firstLine="720"/>
        <w:jc w:val="both"/>
        <w:rPr>
          <w:rFonts w:ascii="Arial" w:hAnsi="Arial" w:cs="Arial"/>
          <w:i/>
          <w:lang w:eastAsia="ar-SA"/>
        </w:rPr>
      </w:pPr>
      <w:proofErr w:type="gramStart"/>
      <w:r>
        <w:rPr>
          <w:rFonts w:ascii="Arial" w:hAnsi="Arial" w:cs="Arial"/>
          <w:i/>
        </w:rPr>
        <w:t>N</w:t>
      </w:r>
      <w:r w:rsidRPr="003B5446">
        <w:rPr>
          <w:rFonts w:ascii="Arial" w:hAnsi="Arial" w:cs="Arial"/>
          <w:i/>
        </w:rPr>
        <w:t>u au fost înregistrate observații/comentarii/contestații din partea publicului</w:t>
      </w:r>
      <w:r>
        <w:rPr>
          <w:rFonts w:ascii="Arial" w:hAnsi="Arial" w:cs="Arial"/>
          <w:i/>
        </w:rPr>
        <w:t xml:space="preserve"> cu privire la </w:t>
      </w:r>
      <w:r w:rsidR="002C260B">
        <w:rPr>
          <w:rFonts w:ascii="Arial" w:hAnsi="Arial" w:cs="Arial"/>
          <w:i/>
          <w:lang w:val="ro-RO"/>
        </w:rPr>
        <w:t xml:space="preserve">Raportul </w:t>
      </w:r>
      <w:r w:rsidR="002C260B" w:rsidRPr="000B21A3">
        <w:rPr>
          <w:rStyle w:val="tpa1"/>
          <w:rFonts w:ascii="Arial" w:hAnsi="Arial" w:cs="Arial"/>
          <w:i/>
          <w:lang w:val="pt-BR"/>
        </w:rPr>
        <w:t>privind impactul asupra mediului</w:t>
      </w:r>
      <w:r w:rsidR="002C260B">
        <w:rPr>
          <w:rStyle w:val="tpa1"/>
          <w:rFonts w:ascii="Arial" w:hAnsi="Arial" w:cs="Arial"/>
          <w:i/>
          <w:lang w:val="pt-BR"/>
        </w:rPr>
        <w:t xml:space="preserve"> </w:t>
      </w:r>
      <w:r>
        <w:rPr>
          <w:rStyle w:val="tpa1"/>
          <w:rFonts w:ascii="Arial" w:hAnsi="Arial" w:cs="Arial"/>
          <w:i/>
          <w:lang w:val="pt-BR"/>
        </w:rPr>
        <w:t>completat/modificat.</w:t>
      </w:r>
      <w:proofErr w:type="gramEnd"/>
      <w:r>
        <w:rPr>
          <w:rStyle w:val="tpa1"/>
          <w:rFonts w:ascii="Arial" w:hAnsi="Arial" w:cs="Arial"/>
          <w:i/>
          <w:lang w:val="pt-BR"/>
        </w:rPr>
        <w:t xml:space="preserve"> </w:t>
      </w:r>
    </w:p>
    <w:p w:rsidR="00F37035" w:rsidRDefault="00F37035" w:rsidP="00B533AB">
      <w:pPr>
        <w:spacing w:after="0" w:line="240" w:lineRule="auto"/>
        <w:ind w:firstLine="720"/>
        <w:jc w:val="both"/>
        <w:rPr>
          <w:rFonts w:ascii="Arial" w:hAnsi="Arial" w:cs="Arial"/>
          <w:b/>
          <w:lang w:val="ro-RO"/>
        </w:rPr>
      </w:pPr>
    </w:p>
    <w:p w:rsidR="00F37035" w:rsidRDefault="00F37035" w:rsidP="00A9717E">
      <w:pPr>
        <w:spacing w:after="0" w:line="240" w:lineRule="auto"/>
        <w:ind w:firstLine="720"/>
        <w:jc w:val="both"/>
        <w:rPr>
          <w:rFonts w:ascii="Arial" w:hAnsi="Arial" w:cs="Arial"/>
          <w:b/>
          <w:lang w:val="ro-RO"/>
        </w:rPr>
      </w:pPr>
      <w:r>
        <w:rPr>
          <w:rFonts w:ascii="Arial" w:hAnsi="Arial" w:cs="Arial"/>
          <w:b/>
          <w:lang w:val="ro-RO"/>
        </w:rPr>
        <w:t>R</w:t>
      </w:r>
      <w:r w:rsidR="00A9717E" w:rsidRPr="00EE63E9">
        <w:rPr>
          <w:rFonts w:ascii="Arial" w:hAnsi="Arial" w:cs="Arial"/>
          <w:b/>
          <w:lang w:val="ro-RO"/>
        </w:rPr>
        <w:t>ă</w:t>
      </w:r>
      <w:r>
        <w:rPr>
          <w:rFonts w:ascii="Arial" w:hAnsi="Arial" w:cs="Arial"/>
          <w:b/>
          <w:lang w:val="ro-RO"/>
        </w:rPr>
        <w:t>spunderea pentru corectitudinea informa</w:t>
      </w:r>
      <w:r w:rsidR="00A9717E" w:rsidRPr="00EE63E9">
        <w:rPr>
          <w:rFonts w:ascii="Arial" w:hAnsi="Arial" w:cs="Arial"/>
          <w:b/>
          <w:lang w:val="ro-RO"/>
        </w:rPr>
        <w:t>ţ</w:t>
      </w:r>
      <w:r>
        <w:rPr>
          <w:rFonts w:ascii="Arial" w:hAnsi="Arial" w:cs="Arial"/>
          <w:b/>
          <w:lang w:val="ro-RO"/>
        </w:rPr>
        <w:t>iilor puse la dispozi</w:t>
      </w:r>
      <w:r w:rsidR="00A9717E" w:rsidRPr="00EE63E9">
        <w:rPr>
          <w:rFonts w:ascii="Arial" w:hAnsi="Arial" w:cs="Arial"/>
          <w:b/>
          <w:lang w:val="ro-RO"/>
        </w:rPr>
        <w:t>ţ</w:t>
      </w:r>
      <w:r>
        <w:rPr>
          <w:rFonts w:ascii="Arial" w:hAnsi="Arial" w:cs="Arial"/>
          <w:b/>
          <w:lang w:val="ro-RO"/>
        </w:rPr>
        <w:t>ia autorit</w:t>
      </w:r>
      <w:r w:rsidR="00A9717E" w:rsidRPr="00EE63E9">
        <w:rPr>
          <w:rFonts w:ascii="Arial" w:hAnsi="Arial" w:cs="Arial"/>
          <w:b/>
          <w:lang w:val="ro-RO"/>
        </w:rPr>
        <w:t>ăţ</w:t>
      </w:r>
      <w:r>
        <w:rPr>
          <w:rFonts w:ascii="Arial" w:hAnsi="Arial" w:cs="Arial"/>
          <w:b/>
          <w:lang w:val="ro-RO"/>
        </w:rPr>
        <w:t>ii competente pentru protec</w:t>
      </w:r>
      <w:r w:rsidR="00A9717E" w:rsidRPr="00EE63E9">
        <w:rPr>
          <w:rFonts w:ascii="Arial" w:hAnsi="Arial" w:cs="Arial"/>
          <w:b/>
          <w:lang w:val="ro-RO"/>
        </w:rPr>
        <w:t>ţ</w:t>
      </w:r>
      <w:r>
        <w:rPr>
          <w:rFonts w:ascii="Arial" w:hAnsi="Arial" w:cs="Arial"/>
          <w:b/>
          <w:lang w:val="ro-RO"/>
        </w:rPr>
        <w:t xml:space="preserve">ia mediului </w:t>
      </w:r>
      <w:r w:rsidR="00A9717E" w:rsidRPr="00EE63E9">
        <w:rPr>
          <w:rFonts w:ascii="Arial" w:hAnsi="Arial" w:cs="Arial"/>
          <w:b/>
          <w:lang w:val="ro-RO"/>
        </w:rPr>
        <w:t>ş</w:t>
      </w:r>
      <w:r>
        <w:rPr>
          <w:rFonts w:ascii="Arial" w:hAnsi="Arial" w:cs="Arial"/>
          <w:b/>
          <w:lang w:val="ro-RO"/>
        </w:rPr>
        <w:t>i a publicului revine in intregime titularului proiectului.</w:t>
      </w:r>
    </w:p>
    <w:p w:rsidR="00A9717E" w:rsidRDefault="00A9717E" w:rsidP="00B533AB">
      <w:pPr>
        <w:spacing w:after="0" w:line="240" w:lineRule="auto"/>
        <w:ind w:firstLine="720"/>
        <w:jc w:val="both"/>
        <w:rPr>
          <w:rFonts w:ascii="Arial" w:hAnsi="Arial" w:cs="Arial"/>
          <w:b/>
          <w:lang w:val="ro-RO"/>
        </w:rPr>
      </w:pPr>
    </w:p>
    <w:p w:rsidR="00B533AB" w:rsidRDefault="00B533AB" w:rsidP="00B533AB">
      <w:pPr>
        <w:spacing w:after="0" w:line="240" w:lineRule="auto"/>
        <w:ind w:firstLine="720"/>
        <w:jc w:val="both"/>
        <w:rPr>
          <w:rFonts w:ascii="Arial" w:hAnsi="Arial" w:cs="Arial"/>
          <w:b/>
          <w:lang w:val="ro-RO"/>
        </w:rPr>
      </w:pPr>
      <w:r w:rsidRPr="00EE63E9">
        <w:rPr>
          <w:rFonts w:ascii="Arial" w:hAnsi="Arial" w:cs="Arial"/>
          <w:b/>
          <w:lang w:val="ro-RO"/>
        </w:rPr>
        <w:t>Verificarea conformării cu prevederile prezentului act se face de către Garda Naţională de Mediu/Comisariatul judeţean Bistriţa-Năsăud şi Agenţia pentru Protecţia Mediului Bistriţa-Năsăud.</w:t>
      </w:r>
    </w:p>
    <w:p w:rsidR="000A72FE" w:rsidRPr="00EE63E9" w:rsidRDefault="000A72FE" w:rsidP="00B533AB">
      <w:pPr>
        <w:spacing w:after="0" w:line="240" w:lineRule="auto"/>
        <w:ind w:firstLine="720"/>
        <w:jc w:val="both"/>
        <w:rPr>
          <w:rFonts w:ascii="Arial" w:hAnsi="Arial" w:cs="Arial"/>
          <w:b/>
          <w:lang w:val="ro-RO"/>
        </w:rPr>
      </w:pPr>
    </w:p>
    <w:p w:rsidR="00E8556E" w:rsidRPr="00A9717E" w:rsidRDefault="00E8556E" w:rsidP="00B533AB">
      <w:pPr>
        <w:autoSpaceDE w:val="0"/>
        <w:autoSpaceDN w:val="0"/>
        <w:adjustRightInd w:val="0"/>
        <w:spacing w:after="0" w:line="240" w:lineRule="auto"/>
        <w:ind w:firstLine="720"/>
        <w:jc w:val="both"/>
        <w:rPr>
          <w:rFonts w:ascii="Arial" w:hAnsi="Arial"/>
          <w:b/>
          <w:snapToGrid w:val="0"/>
          <w:lang w:val="ro-RO"/>
        </w:rPr>
      </w:pPr>
      <w:r w:rsidRPr="00A9717E">
        <w:rPr>
          <w:rFonts w:ascii="Arial" w:hAnsi="Arial" w:cs="Arial"/>
          <w:b/>
          <w:lang w:val="ro-RO"/>
        </w:rPr>
        <w:t>În cazul în care proiectul suferă modificări, titularul este obligat să notifice în scris</w:t>
      </w:r>
      <w:r w:rsidRPr="00A9717E">
        <w:rPr>
          <w:rFonts w:ascii="Arial" w:hAnsi="Arial"/>
          <w:b/>
          <w:snapToGrid w:val="0"/>
          <w:lang w:val="ro-RO"/>
        </w:rPr>
        <w:t xml:space="preserve"> Agenţia pentru Protecţia Mediului Bistriţa-Năsăud asupra acestor modificări.</w:t>
      </w:r>
    </w:p>
    <w:p w:rsidR="00E8556E" w:rsidRPr="00D863D5" w:rsidRDefault="00E8556E" w:rsidP="00E8556E">
      <w:pPr>
        <w:spacing w:after="0" w:line="240" w:lineRule="auto"/>
        <w:ind w:firstLine="720"/>
        <w:jc w:val="both"/>
        <w:rPr>
          <w:rFonts w:ascii="Arial" w:hAnsi="Arial" w:cs="Arial"/>
          <w:b/>
          <w:lang w:val="ro-RO"/>
        </w:rPr>
      </w:pPr>
    </w:p>
    <w:p w:rsidR="00E8556E" w:rsidRDefault="00E8556E" w:rsidP="00E8556E">
      <w:pPr>
        <w:spacing w:after="0" w:line="240" w:lineRule="auto"/>
        <w:ind w:firstLine="360"/>
        <w:jc w:val="both"/>
        <w:rPr>
          <w:rFonts w:ascii="Arial" w:hAnsi="Arial" w:cs="Arial"/>
          <w:lang w:val="ro-RO"/>
        </w:rPr>
      </w:pPr>
      <w:r>
        <w:rPr>
          <w:rFonts w:ascii="Arial" w:hAnsi="Arial" w:cs="Arial"/>
          <w:bCs/>
          <w:iCs/>
          <w:lang w:val="ro-RO"/>
        </w:rPr>
        <w:t xml:space="preserve">  </w:t>
      </w:r>
      <w:r>
        <w:rPr>
          <w:rFonts w:ascii="Arial" w:hAnsi="Arial" w:cs="Arial"/>
          <w:b/>
          <w:color w:val="FF0000"/>
          <w:lang w:val="ro-RO"/>
        </w:rPr>
        <w:tab/>
      </w:r>
      <w:r>
        <w:rPr>
          <w:rFonts w:ascii="Arial" w:hAnsi="Arial" w:cs="Arial"/>
          <w:b/>
          <w:lang w:val="ro-RO"/>
        </w:rPr>
        <w:t>Prezentul acord de mediu este valabil pe toată perioada punerii în aplicare a proiectului.</w:t>
      </w:r>
    </w:p>
    <w:p w:rsidR="00A9717E" w:rsidRDefault="00A9717E" w:rsidP="00B533AB">
      <w:pPr>
        <w:spacing w:after="0" w:line="240" w:lineRule="auto"/>
        <w:ind w:firstLine="720"/>
        <w:jc w:val="both"/>
        <w:rPr>
          <w:rFonts w:ascii="Arial" w:hAnsi="Arial" w:cs="Arial"/>
          <w:b/>
          <w:lang w:val="ro-RO"/>
        </w:rPr>
      </w:pPr>
    </w:p>
    <w:p w:rsidR="00B533AB" w:rsidRPr="00216176" w:rsidRDefault="00B533AB" w:rsidP="00B533AB">
      <w:pPr>
        <w:spacing w:after="0" w:line="240" w:lineRule="auto"/>
        <w:ind w:firstLine="720"/>
        <w:jc w:val="both"/>
        <w:rPr>
          <w:rFonts w:ascii="Arial" w:hAnsi="Arial" w:cs="Arial"/>
          <w:b/>
          <w:lang w:val="ro-RO"/>
        </w:rPr>
      </w:pPr>
      <w:r w:rsidRPr="00216176">
        <w:rPr>
          <w:rFonts w:ascii="Arial" w:hAnsi="Arial" w:cs="Arial"/>
          <w:b/>
          <w:lang w:val="ro-RO"/>
        </w:rPr>
        <w:t xml:space="preserve">Nerespectarea prevederilor prezentului acord de mediu se sancţionează conform prevederilor legale în vigoare. </w:t>
      </w:r>
    </w:p>
    <w:p w:rsidR="00E8556E" w:rsidRDefault="00E8556E" w:rsidP="00E8556E">
      <w:pPr>
        <w:spacing w:after="0" w:line="240" w:lineRule="auto"/>
        <w:ind w:firstLine="360"/>
        <w:jc w:val="both"/>
        <w:rPr>
          <w:rFonts w:ascii="Arial" w:hAnsi="Arial" w:cs="Arial"/>
          <w:b/>
          <w:lang w:val="ro-RO"/>
        </w:rPr>
      </w:pPr>
      <w:r>
        <w:rPr>
          <w:rFonts w:ascii="Arial" w:hAnsi="Arial" w:cs="Arial"/>
          <w:b/>
          <w:lang w:val="ro-RO"/>
        </w:rPr>
        <w:t xml:space="preserve"> </w:t>
      </w:r>
    </w:p>
    <w:p w:rsidR="00E8556E" w:rsidRPr="00D863D5" w:rsidRDefault="00E8556E" w:rsidP="00E8556E">
      <w:pPr>
        <w:spacing w:after="0" w:line="240" w:lineRule="auto"/>
        <w:ind w:firstLine="360"/>
        <w:jc w:val="both"/>
        <w:rPr>
          <w:rFonts w:ascii="Arial" w:hAnsi="Arial" w:cs="Arial"/>
          <w:b/>
          <w:lang w:val="ro-RO"/>
        </w:rPr>
      </w:pPr>
      <w:r>
        <w:rPr>
          <w:rFonts w:ascii="Arial" w:hAnsi="Arial" w:cs="Arial"/>
          <w:b/>
          <w:lang w:val="ro-RO"/>
        </w:rPr>
        <w:tab/>
        <w:t>Prezentul acord poate fi contestat în conformitate cu prevederile Hotărârii Guvernului nr. 445</w:t>
      </w:r>
      <w:r>
        <w:rPr>
          <w:rFonts w:ascii="Arial" w:hAnsi="Arial" w:cs="Arial"/>
          <w:b/>
        </w:rPr>
        <w:t>/</w:t>
      </w:r>
      <w:r>
        <w:rPr>
          <w:rFonts w:ascii="Arial" w:hAnsi="Arial" w:cs="Arial"/>
          <w:b/>
          <w:lang w:val="ro-RO"/>
        </w:rPr>
        <w:t xml:space="preserve">2009 şi ale </w:t>
      </w:r>
      <w:r>
        <w:rPr>
          <w:rFonts w:ascii="Arial" w:hAnsi="Arial" w:cs="Arial"/>
          <w:b/>
          <w:bCs/>
          <w:iCs/>
          <w:lang w:val="ro-RO"/>
        </w:rPr>
        <w:t>Legii contenciosului administrativ nr. 554/2004, cu modificările şi completările ulterioare.</w:t>
      </w:r>
    </w:p>
    <w:p w:rsidR="00E8556E" w:rsidRPr="008A7E38" w:rsidRDefault="00E8556E" w:rsidP="00E8556E">
      <w:pPr>
        <w:spacing w:after="0" w:line="240" w:lineRule="auto"/>
        <w:ind w:firstLine="360"/>
        <w:jc w:val="both"/>
        <w:rPr>
          <w:rFonts w:ascii="Arial" w:hAnsi="Arial" w:cs="Arial"/>
          <w:b/>
          <w:lang w:val="ro-RO"/>
        </w:rPr>
      </w:pPr>
      <w:r w:rsidRPr="008A7E38">
        <w:rPr>
          <w:rFonts w:ascii="Arial" w:hAnsi="Arial" w:cs="Arial"/>
          <w:b/>
          <w:lang w:val="ro-RO"/>
        </w:rPr>
        <w:tab/>
        <w:t>Litigiile generate de emiterea, revizuirea, suspendarea sau anularea actului de reglementare se soluţionează de instanţele de contencios administrativ competente, potrivit</w:t>
      </w:r>
      <w:r w:rsidRPr="008A7E38">
        <w:rPr>
          <w:rFonts w:ascii="Arial" w:hAnsi="Arial" w:cs="Arial"/>
          <w:b/>
          <w:bCs/>
          <w:iCs/>
          <w:sz w:val="20"/>
          <w:szCs w:val="20"/>
          <w:lang w:val="ro-RO"/>
        </w:rPr>
        <w:t xml:space="preserve"> </w:t>
      </w:r>
      <w:r w:rsidRPr="008A7E38">
        <w:rPr>
          <w:rFonts w:ascii="Arial" w:hAnsi="Arial" w:cs="Arial"/>
          <w:b/>
          <w:bCs/>
          <w:iCs/>
          <w:lang w:val="ro-RO"/>
        </w:rPr>
        <w:t>Legii contenciosului administrativ nr. 554/2004, modificată şi completată prin Legea nr. 262/2007</w:t>
      </w:r>
      <w:r w:rsidRPr="008A7E38">
        <w:rPr>
          <w:rFonts w:ascii="Arial" w:hAnsi="Arial" w:cs="Arial"/>
          <w:b/>
          <w:lang w:val="ro-RO"/>
        </w:rPr>
        <w:t>.</w:t>
      </w:r>
    </w:p>
    <w:p w:rsidR="00E8556E" w:rsidRPr="008A7E38" w:rsidRDefault="00E8556E" w:rsidP="00E8556E">
      <w:pPr>
        <w:spacing w:after="0" w:line="240" w:lineRule="auto"/>
        <w:ind w:firstLine="708"/>
        <w:jc w:val="both"/>
        <w:rPr>
          <w:rFonts w:ascii="Arial" w:hAnsi="Arial" w:cs="Arial"/>
          <w:lang w:val="ro-RO"/>
        </w:rPr>
      </w:pPr>
    </w:p>
    <w:p w:rsidR="00C912E5" w:rsidRDefault="00C912E5" w:rsidP="00E8556E">
      <w:pPr>
        <w:autoSpaceDE w:val="0"/>
        <w:autoSpaceDN w:val="0"/>
        <w:adjustRightInd w:val="0"/>
        <w:spacing w:after="0" w:line="240" w:lineRule="auto"/>
        <w:jc w:val="center"/>
        <w:rPr>
          <w:rFonts w:ascii="Arial" w:hAnsi="Arial" w:cs="Arial"/>
          <w:b/>
          <w:lang w:val="ro-RO"/>
        </w:rPr>
      </w:pPr>
    </w:p>
    <w:p w:rsidR="00DA62CF" w:rsidRPr="009E4D26" w:rsidRDefault="00B533AB" w:rsidP="00B533AB">
      <w:pPr>
        <w:autoSpaceDE w:val="0"/>
        <w:autoSpaceDN w:val="0"/>
        <w:adjustRightInd w:val="0"/>
        <w:spacing w:after="0" w:line="240" w:lineRule="auto"/>
        <w:jc w:val="both"/>
        <w:rPr>
          <w:rFonts w:ascii="Arial" w:hAnsi="Arial" w:cs="Arial"/>
          <w:color w:val="FF0000"/>
          <w:lang w:val="pt-BR"/>
        </w:rPr>
      </w:pPr>
      <w:r w:rsidRPr="00EE63E9">
        <w:rPr>
          <w:rFonts w:ascii="Arial" w:hAnsi="Arial" w:cs="Arial"/>
          <w:lang w:val="ro-RO"/>
        </w:rPr>
        <w:tab/>
      </w:r>
    </w:p>
    <w:p w:rsidR="00D4701A" w:rsidRPr="00D4701A" w:rsidRDefault="00E8556E" w:rsidP="005A4EAF">
      <w:pPr>
        <w:spacing w:after="0" w:line="240" w:lineRule="auto"/>
        <w:jc w:val="both"/>
        <w:rPr>
          <w:rFonts w:ascii="Arial" w:hAnsi="Arial" w:cs="Arial"/>
          <w:i/>
          <w:snapToGrid w:val="0"/>
          <w:lang w:val="ro-RO"/>
        </w:rPr>
      </w:pPr>
      <w:r>
        <w:rPr>
          <w:rFonts w:ascii="Arial" w:hAnsi="Arial" w:cs="Arial"/>
          <w:lang w:val="pt-BR"/>
        </w:rPr>
        <w:t xml:space="preserve">        </w:t>
      </w:r>
    </w:p>
    <w:p w:rsidR="001C3E13" w:rsidRPr="00D4701A" w:rsidRDefault="001C3E13" w:rsidP="004D2B15">
      <w:pPr>
        <w:spacing w:after="0" w:line="240" w:lineRule="auto"/>
        <w:jc w:val="center"/>
        <w:rPr>
          <w:rFonts w:ascii="Arial" w:hAnsi="Arial" w:cs="Arial"/>
          <w:lang w:val="ro-RO"/>
        </w:rPr>
      </w:pPr>
      <w:r w:rsidRPr="00D4701A">
        <w:rPr>
          <w:rFonts w:ascii="Arial" w:hAnsi="Arial" w:cs="Arial"/>
          <w:lang w:val="ro-RO"/>
        </w:rPr>
        <w:t>DIRECTOR EXECUTIV,</w:t>
      </w:r>
    </w:p>
    <w:p w:rsidR="001C3E13" w:rsidRPr="00D4701A" w:rsidRDefault="003778AE" w:rsidP="004D2B15">
      <w:pPr>
        <w:spacing w:after="0" w:line="240" w:lineRule="auto"/>
        <w:jc w:val="center"/>
        <w:rPr>
          <w:rFonts w:ascii="Arial" w:hAnsi="Arial" w:cs="Arial"/>
          <w:lang w:val="ro-RO"/>
        </w:rPr>
      </w:pPr>
      <w:r w:rsidRPr="00D4701A">
        <w:rPr>
          <w:rFonts w:ascii="Arial" w:hAnsi="Arial" w:cs="Arial"/>
          <w:lang w:val="ro-RO"/>
        </w:rPr>
        <w:t>biolog-chimist Sever Ioan ROMAN</w:t>
      </w:r>
    </w:p>
    <w:p w:rsidR="001C3E13" w:rsidRPr="00D4701A" w:rsidRDefault="001C3E13" w:rsidP="001C3E13">
      <w:pPr>
        <w:spacing w:after="0" w:line="240" w:lineRule="auto"/>
        <w:jc w:val="both"/>
        <w:rPr>
          <w:rFonts w:ascii="Arial" w:hAnsi="Arial" w:cs="Arial"/>
          <w:lang w:val="ro-RO"/>
        </w:rPr>
      </w:pP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Pr="00D4701A">
        <w:rPr>
          <w:rFonts w:ascii="Arial" w:hAnsi="Arial" w:cs="Arial"/>
          <w:lang w:val="ro-RO"/>
        </w:rPr>
        <w:tab/>
      </w:r>
      <w:r w:rsidR="00175C5A" w:rsidRPr="00D4701A">
        <w:rPr>
          <w:rFonts w:ascii="Arial" w:hAnsi="Arial" w:cs="Arial"/>
          <w:lang w:val="ro-RO"/>
        </w:rPr>
        <w:t xml:space="preserve">          </w:t>
      </w:r>
      <w:r w:rsidR="00541F6B">
        <w:rPr>
          <w:rFonts w:ascii="Arial" w:hAnsi="Arial" w:cs="Arial"/>
          <w:lang w:val="ro-RO"/>
        </w:rPr>
        <w:t xml:space="preserve">  </w:t>
      </w:r>
    </w:p>
    <w:p w:rsidR="00A9717E" w:rsidRDefault="001C3E13" w:rsidP="001C3E13">
      <w:pPr>
        <w:spacing w:after="0" w:line="240" w:lineRule="auto"/>
        <w:ind w:firstLine="720"/>
        <w:jc w:val="both"/>
        <w:rPr>
          <w:rFonts w:ascii="Arial" w:hAnsi="Arial" w:cs="Arial"/>
          <w:iCs/>
          <w:snapToGrid w:val="0"/>
          <w:lang w:val="ro-RO"/>
        </w:rPr>
      </w:pPr>
      <w:r w:rsidRPr="00D4701A">
        <w:rPr>
          <w:rFonts w:ascii="Arial" w:hAnsi="Arial" w:cs="Arial"/>
          <w:iCs/>
          <w:snapToGrid w:val="0"/>
          <w:lang w:val="ro-RO"/>
        </w:rPr>
        <w:tab/>
      </w:r>
      <w:r w:rsidRPr="00D4701A">
        <w:rPr>
          <w:rFonts w:ascii="Arial" w:hAnsi="Arial" w:cs="Arial"/>
          <w:iCs/>
          <w:snapToGrid w:val="0"/>
          <w:lang w:val="ro-RO"/>
        </w:rPr>
        <w:tab/>
      </w:r>
      <w:r w:rsidRPr="00D4701A">
        <w:rPr>
          <w:rFonts w:ascii="Arial" w:hAnsi="Arial" w:cs="Arial"/>
          <w:iCs/>
          <w:snapToGrid w:val="0"/>
          <w:lang w:val="ro-RO"/>
        </w:rPr>
        <w:tab/>
      </w:r>
      <w:r w:rsidRPr="00D4701A">
        <w:rPr>
          <w:rFonts w:ascii="Arial" w:hAnsi="Arial" w:cs="Arial"/>
          <w:iCs/>
          <w:snapToGrid w:val="0"/>
          <w:lang w:val="ro-RO"/>
        </w:rPr>
        <w:tab/>
      </w:r>
      <w:r w:rsidRPr="00D4701A">
        <w:rPr>
          <w:rFonts w:ascii="Arial" w:hAnsi="Arial" w:cs="Arial"/>
          <w:iCs/>
          <w:snapToGrid w:val="0"/>
          <w:lang w:val="ro-RO"/>
        </w:rPr>
        <w:tab/>
      </w:r>
      <w:r w:rsidRPr="00D4701A">
        <w:rPr>
          <w:rFonts w:ascii="Arial" w:hAnsi="Arial" w:cs="Arial"/>
          <w:iCs/>
          <w:snapToGrid w:val="0"/>
          <w:lang w:val="ro-RO"/>
        </w:rPr>
        <w:tab/>
      </w:r>
    </w:p>
    <w:p w:rsidR="00A9717E" w:rsidRDefault="00A9717E" w:rsidP="001C3E13">
      <w:pPr>
        <w:spacing w:after="0" w:line="240" w:lineRule="auto"/>
        <w:ind w:firstLine="720"/>
        <w:jc w:val="both"/>
        <w:rPr>
          <w:rFonts w:ascii="Arial" w:hAnsi="Arial" w:cs="Arial"/>
          <w:iCs/>
          <w:snapToGrid w:val="0"/>
          <w:lang w:val="ro-RO"/>
        </w:rPr>
      </w:pPr>
    </w:p>
    <w:p w:rsidR="002B4BA0" w:rsidRPr="00D4701A" w:rsidRDefault="001C3E13" w:rsidP="001C3E13">
      <w:pPr>
        <w:spacing w:after="0" w:line="240" w:lineRule="auto"/>
        <w:ind w:firstLine="720"/>
        <w:jc w:val="both"/>
        <w:rPr>
          <w:rFonts w:ascii="Arial" w:hAnsi="Arial" w:cs="Arial"/>
          <w:iCs/>
          <w:snapToGrid w:val="0"/>
          <w:lang w:val="ro-RO"/>
        </w:rPr>
      </w:pPr>
      <w:r w:rsidRPr="00D4701A">
        <w:rPr>
          <w:rFonts w:ascii="Arial" w:hAnsi="Arial" w:cs="Arial"/>
          <w:iCs/>
          <w:snapToGrid w:val="0"/>
          <w:lang w:val="ro-RO"/>
        </w:rPr>
        <w:tab/>
      </w:r>
      <w:r w:rsidR="001862F4" w:rsidRPr="00D4701A">
        <w:rPr>
          <w:rFonts w:ascii="Arial" w:hAnsi="Arial" w:cs="Arial"/>
          <w:iCs/>
          <w:snapToGrid w:val="0"/>
          <w:lang w:val="ro-RO"/>
        </w:rPr>
        <w:t xml:space="preserve">                   </w:t>
      </w:r>
    </w:p>
    <w:p w:rsidR="004D2B15" w:rsidRPr="00D4701A" w:rsidRDefault="004D2B15" w:rsidP="004D2B15">
      <w:pPr>
        <w:spacing w:after="0" w:line="240" w:lineRule="auto"/>
        <w:jc w:val="both"/>
        <w:rPr>
          <w:rFonts w:ascii="Arial" w:hAnsi="Arial" w:cs="Arial"/>
          <w:lang w:val="ro-RO"/>
        </w:rPr>
      </w:pPr>
      <w:r>
        <w:rPr>
          <w:rFonts w:ascii="Arial" w:hAnsi="Arial" w:cs="Arial"/>
          <w:lang w:val="ro-RO"/>
        </w:rPr>
        <w:t xml:space="preserve">                 ŞEF SERVICIU</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t>ŞEF SERVICIU</w:t>
      </w:r>
    </w:p>
    <w:p w:rsidR="004D2B15" w:rsidRPr="00D4701A" w:rsidRDefault="004D2B15" w:rsidP="004D2B15">
      <w:pPr>
        <w:spacing w:after="0" w:line="240" w:lineRule="auto"/>
        <w:ind w:left="5040" w:hanging="4756"/>
        <w:jc w:val="both"/>
        <w:rPr>
          <w:rFonts w:ascii="Arial" w:hAnsi="Arial" w:cs="Arial"/>
          <w:lang w:val="ro-RO"/>
        </w:rPr>
      </w:pPr>
      <w:r w:rsidRPr="00D4701A">
        <w:rPr>
          <w:rFonts w:ascii="Arial" w:hAnsi="Arial" w:cs="Arial"/>
          <w:lang w:val="ro-RO"/>
        </w:rPr>
        <w:t>AVIZE, ACORDURI, AUTORIZAŢII</w:t>
      </w:r>
      <w:r>
        <w:rPr>
          <w:rFonts w:ascii="Arial" w:hAnsi="Arial" w:cs="Arial"/>
          <w:lang w:val="ro-RO"/>
        </w:rPr>
        <w:tab/>
        <w:t>CALITATEA FACTORILOR DE MEDIU</w:t>
      </w:r>
    </w:p>
    <w:p w:rsidR="006342B7" w:rsidRPr="00D4701A" w:rsidRDefault="004D2B15" w:rsidP="001C3E13">
      <w:pPr>
        <w:spacing w:after="0" w:line="240" w:lineRule="auto"/>
        <w:ind w:firstLine="720"/>
        <w:jc w:val="both"/>
        <w:rPr>
          <w:rFonts w:ascii="Arial" w:hAnsi="Arial" w:cs="Arial"/>
          <w:iCs/>
          <w:snapToGrid w:val="0"/>
          <w:lang w:val="ro-RO"/>
        </w:rPr>
      </w:pPr>
      <w:r>
        <w:rPr>
          <w:rFonts w:ascii="Arial" w:hAnsi="Arial" w:cs="Arial"/>
          <w:lang w:val="ro-RO"/>
        </w:rPr>
        <w:t>ing. Marinela Suciu</w:t>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Pr>
          <w:rFonts w:ascii="Arial" w:hAnsi="Arial" w:cs="Arial"/>
          <w:lang w:val="ro-RO"/>
        </w:rPr>
        <w:tab/>
      </w:r>
      <w:r w:rsidR="00DC6D4E">
        <w:rPr>
          <w:rFonts w:ascii="Arial" w:hAnsi="Arial" w:cs="Arial"/>
          <w:lang w:val="ro-RO"/>
        </w:rPr>
        <w:t xml:space="preserve">biolog </w:t>
      </w:r>
      <w:r>
        <w:rPr>
          <w:rFonts w:ascii="Arial" w:hAnsi="Arial" w:cs="Arial"/>
          <w:lang w:val="ro-RO"/>
        </w:rPr>
        <w:t>Oana Ștețco</w:t>
      </w:r>
    </w:p>
    <w:p w:rsidR="00BD7179" w:rsidRPr="00D4701A" w:rsidRDefault="00BD7179" w:rsidP="002B4BA0">
      <w:pPr>
        <w:spacing w:after="0" w:line="240" w:lineRule="auto"/>
        <w:ind w:left="6480" w:firstLine="720"/>
        <w:jc w:val="both"/>
        <w:rPr>
          <w:rFonts w:ascii="Arial" w:hAnsi="Arial" w:cs="Arial"/>
          <w:iCs/>
          <w:snapToGrid w:val="0"/>
          <w:lang w:val="ro-RO"/>
        </w:rPr>
      </w:pPr>
    </w:p>
    <w:p w:rsidR="00A9717E" w:rsidRDefault="00A9717E" w:rsidP="004D2B15">
      <w:pPr>
        <w:spacing w:after="0" w:line="240" w:lineRule="auto"/>
        <w:ind w:left="5580" w:hanging="5580"/>
        <w:jc w:val="center"/>
        <w:rPr>
          <w:rFonts w:ascii="Arial" w:hAnsi="Arial" w:cs="Arial"/>
          <w:iCs/>
          <w:snapToGrid w:val="0"/>
          <w:lang w:val="ro-RO"/>
        </w:rPr>
      </w:pPr>
    </w:p>
    <w:p w:rsidR="00A9717E" w:rsidRDefault="00A9717E" w:rsidP="004D2B15">
      <w:pPr>
        <w:spacing w:after="0" w:line="240" w:lineRule="auto"/>
        <w:ind w:left="5580" w:hanging="5580"/>
        <w:jc w:val="center"/>
        <w:rPr>
          <w:rFonts w:ascii="Arial" w:hAnsi="Arial" w:cs="Arial"/>
          <w:iCs/>
          <w:snapToGrid w:val="0"/>
          <w:lang w:val="ro-RO"/>
        </w:rPr>
      </w:pPr>
    </w:p>
    <w:p w:rsidR="00A9717E" w:rsidRDefault="00A9717E" w:rsidP="004D2B15">
      <w:pPr>
        <w:spacing w:after="0" w:line="240" w:lineRule="auto"/>
        <w:ind w:left="5580" w:hanging="5580"/>
        <w:jc w:val="center"/>
        <w:rPr>
          <w:rFonts w:ascii="Arial" w:hAnsi="Arial" w:cs="Arial"/>
          <w:iCs/>
          <w:snapToGrid w:val="0"/>
          <w:lang w:val="ro-RO"/>
        </w:rPr>
      </w:pPr>
    </w:p>
    <w:p w:rsidR="00A9717E" w:rsidRDefault="00A9717E" w:rsidP="004D2B15">
      <w:pPr>
        <w:spacing w:after="0" w:line="240" w:lineRule="auto"/>
        <w:ind w:left="5580" w:hanging="5580"/>
        <w:jc w:val="center"/>
        <w:rPr>
          <w:rFonts w:ascii="Arial" w:hAnsi="Arial" w:cs="Arial"/>
          <w:iCs/>
          <w:snapToGrid w:val="0"/>
          <w:lang w:val="ro-RO"/>
        </w:rPr>
      </w:pPr>
    </w:p>
    <w:p w:rsidR="008677C3" w:rsidRDefault="001C3E13" w:rsidP="004D2B15">
      <w:pPr>
        <w:spacing w:after="0" w:line="240" w:lineRule="auto"/>
        <w:ind w:left="5580" w:hanging="5580"/>
        <w:jc w:val="center"/>
        <w:rPr>
          <w:rFonts w:ascii="Arial" w:hAnsi="Arial" w:cs="Arial"/>
          <w:iCs/>
          <w:snapToGrid w:val="0"/>
          <w:lang w:val="ro-RO"/>
        </w:rPr>
      </w:pPr>
      <w:r w:rsidRPr="00D4701A">
        <w:rPr>
          <w:rFonts w:ascii="Arial" w:hAnsi="Arial" w:cs="Arial"/>
          <w:iCs/>
          <w:snapToGrid w:val="0"/>
          <w:lang w:val="ro-RO"/>
        </w:rPr>
        <w:t>ÎNTOCMIT,</w:t>
      </w:r>
    </w:p>
    <w:p w:rsidR="00D4701A" w:rsidRPr="00D4701A" w:rsidRDefault="00D4701A" w:rsidP="004D2B15">
      <w:pPr>
        <w:spacing w:after="0" w:line="240" w:lineRule="auto"/>
        <w:ind w:left="5580" w:hanging="5580"/>
        <w:jc w:val="center"/>
        <w:rPr>
          <w:rFonts w:ascii="Arial" w:hAnsi="Arial" w:cs="Arial"/>
          <w:iCs/>
          <w:snapToGrid w:val="0"/>
          <w:lang w:val="ro-RO"/>
        </w:rPr>
      </w:pPr>
    </w:p>
    <w:p w:rsidR="009B1DE0" w:rsidRDefault="002B4BA0" w:rsidP="004D2B15">
      <w:pPr>
        <w:spacing w:after="0" w:line="240" w:lineRule="auto"/>
        <w:ind w:hanging="720"/>
        <w:jc w:val="center"/>
        <w:rPr>
          <w:rFonts w:ascii="Arial" w:hAnsi="Arial" w:cs="Arial"/>
          <w:iCs/>
          <w:snapToGrid w:val="0"/>
          <w:lang w:val="ro-RO"/>
        </w:rPr>
      </w:pPr>
      <w:r w:rsidRPr="00D4701A">
        <w:rPr>
          <w:rFonts w:ascii="Arial" w:hAnsi="Arial" w:cs="Arial"/>
          <w:iCs/>
          <w:snapToGrid w:val="0"/>
          <w:lang w:val="ro-RO"/>
        </w:rPr>
        <w:t>geogr. Nicoleta Șomfelean</w:t>
      </w:r>
    </w:p>
    <w:p w:rsidR="004D2B15" w:rsidRPr="00D4701A" w:rsidRDefault="00DC6D4E" w:rsidP="004D2B15">
      <w:pPr>
        <w:spacing w:after="0" w:line="240" w:lineRule="auto"/>
        <w:ind w:hanging="720"/>
        <w:jc w:val="center"/>
        <w:rPr>
          <w:sz w:val="20"/>
          <w:szCs w:val="20"/>
          <w:lang w:val="ro-RO"/>
        </w:rPr>
      </w:pPr>
      <w:r>
        <w:rPr>
          <w:rFonts w:ascii="Arial" w:hAnsi="Arial" w:cs="Arial"/>
          <w:iCs/>
          <w:snapToGrid w:val="0"/>
          <w:lang w:val="ro-RO"/>
        </w:rPr>
        <w:t xml:space="preserve">ecolog </w:t>
      </w:r>
      <w:bookmarkStart w:id="1" w:name="_GoBack"/>
      <w:bookmarkEnd w:id="1"/>
      <w:r w:rsidR="004D2B15">
        <w:rPr>
          <w:rFonts w:ascii="Arial" w:hAnsi="Arial" w:cs="Arial"/>
          <w:iCs/>
          <w:snapToGrid w:val="0"/>
          <w:lang w:val="ro-RO"/>
        </w:rPr>
        <w:t>Alina Șteopan</w:t>
      </w:r>
    </w:p>
    <w:sectPr w:rsidR="004D2B15" w:rsidRPr="00D4701A" w:rsidSect="001670E4">
      <w:footerReference w:type="default" r:id="rId11"/>
      <w:pgSz w:w="11907" w:h="16839" w:code="9"/>
      <w:pgMar w:top="864" w:right="1195" w:bottom="936" w:left="1282"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2E7" w:rsidRDefault="008052E7" w:rsidP="0010560A">
      <w:pPr>
        <w:spacing w:after="0" w:line="240" w:lineRule="auto"/>
      </w:pPr>
      <w:r>
        <w:separator/>
      </w:r>
    </w:p>
  </w:endnote>
  <w:endnote w:type="continuationSeparator" w:id="0">
    <w:p w:rsidR="008052E7" w:rsidRDefault="008052E7"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TE3744978t00">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74314"/>
      <w:docPartObj>
        <w:docPartGallery w:val="Page Numbers (Bottom of Page)"/>
        <w:docPartUnique/>
      </w:docPartObj>
    </w:sdtPr>
    <w:sdtContent>
      <w:sdt>
        <w:sdtPr>
          <w:id w:val="565050477"/>
          <w:docPartObj>
            <w:docPartGallery w:val="Page Numbers (Top of Page)"/>
            <w:docPartUnique/>
          </w:docPartObj>
        </w:sdtPr>
        <w:sdtContent>
          <w:p w:rsidR="008052E7" w:rsidRDefault="008052E7">
            <w:pPr>
              <w:pStyle w:val="Footer"/>
              <w:jc w:val="center"/>
              <w:rPr>
                <w:b/>
                <w:sz w:val="24"/>
                <w:szCs w:val="24"/>
              </w:rPr>
            </w:pPr>
            <w:r>
              <w:t xml:space="preserve">Pag. </w:t>
            </w:r>
            <w:r w:rsidR="0076201A">
              <w:rPr>
                <w:b/>
                <w:sz w:val="24"/>
                <w:szCs w:val="24"/>
              </w:rPr>
              <w:fldChar w:fldCharType="begin"/>
            </w:r>
            <w:r>
              <w:rPr>
                <w:b/>
              </w:rPr>
              <w:instrText xml:space="preserve"> PAGE </w:instrText>
            </w:r>
            <w:r w:rsidR="0076201A">
              <w:rPr>
                <w:b/>
                <w:sz w:val="24"/>
                <w:szCs w:val="24"/>
              </w:rPr>
              <w:fldChar w:fldCharType="separate"/>
            </w:r>
            <w:r w:rsidR="00702B4A">
              <w:rPr>
                <w:b/>
                <w:noProof/>
              </w:rPr>
              <w:t>2</w:t>
            </w:r>
            <w:r w:rsidR="0076201A">
              <w:rPr>
                <w:b/>
                <w:sz w:val="24"/>
                <w:szCs w:val="24"/>
              </w:rPr>
              <w:fldChar w:fldCharType="end"/>
            </w:r>
            <w:r>
              <w:t>/</w:t>
            </w:r>
            <w:r w:rsidR="0076201A">
              <w:rPr>
                <w:b/>
                <w:sz w:val="24"/>
                <w:szCs w:val="24"/>
              </w:rPr>
              <w:fldChar w:fldCharType="begin"/>
            </w:r>
            <w:r>
              <w:rPr>
                <w:b/>
              </w:rPr>
              <w:instrText xml:space="preserve"> NUMPAGES  </w:instrText>
            </w:r>
            <w:r w:rsidR="0076201A">
              <w:rPr>
                <w:b/>
                <w:sz w:val="24"/>
                <w:szCs w:val="24"/>
              </w:rPr>
              <w:fldChar w:fldCharType="separate"/>
            </w:r>
            <w:r w:rsidR="00702B4A">
              <w:rPr>
                <w:b/>
                <w:noProof/>
              </w:rPr>
              <w:t>46</w:t>
            </w:r>
            <w:r w:rsidR="0076201A">
              <w:rPr>
                <w:b/>
                <w:sz w:val="24"/>
                <w:szCs w:val="24"/>
              </w:rPr>
              <w:fldChar w:fldCharType="end"/>
            </w:r>
          </w:p>
          <w:p w:rsidR="008052E7" w:rsidRDefault="0076201A">
            <w:pPr>
              <w:pStyle w:val="Footer"/>
              <w:jc w:val="center"/>
            </w:pPr>
          </w:p>
        </w:sdtContent>
      </w:sdt>
    </w:sdtContent>
  </w:sdt>
  <w:p w:rsidR="008052E7" w:rsidRDefault="008052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2E7" w:rsidRDefault="008052E7" w:rsidP="0010560A">
      <w:pPr>
        <w:spacing w:after="0" w:line="240" w:lineRule="auto"/>
      </w:pPr>
      <w:r>
        <w:separator/>
      </w:r>
    </w:p>
  </w:footnote>
  <w:footnote w:type="continuationSeparator" w:id="0">
    <w:p w:rsidR="008052E7" w:rsidRDefault="008052E7"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D465C"/>
    <w:multiLevelType w:val="hybridMultilevel"/>
    <w:tmpl w:val="1A987CC0"/>
    <w:lvl w:ilvl="0" w:tplc="40E6418C">
      <w:start w:val="1"/>
      <w:numFmt w:val="bullet"/>
      <w:lvlText w:val="-"/>
      <w:lvlJc w:val="left"/>
      <w:pPr>
        <w:ind w:left="1495" w:hanging="360"/>
      </w:pPr>
      <w:rPr>
        <w:rFonts w:ascii="Arial" w:eastAsia="TTE3744978t00" w:hAnsi="Arial" w:cs="Arial" w:hint="default"/>
        <w:color w:val="auto"/>
      </w:rPr>
    </w:lvl>
    <w:lvl w:ilvl="1" w:tplc="04090003" w:tentative="1">
      <w:start w:val="1"/>
      <w:numFmt w:val="bullet"/>
      <w:lvlText w:val="o"/>
      <w:lvlJc w:val="left"/>
      <w:pPr>
        <w:ind w:left="2305" w:hanging="360"/>
      </w:pPr>
      <w:rPr>
        <w:rFonts w:ascii="Courier New" w:hAnsi="Courier New" w:cs="Courier New" w:hint="default"/>
      </w:rPr>
    </w:lvl>
    <w:lvl w:ilvl="2" w:tplc="04090005" w:tentative="1">
      <w:start w:val="1"/>
      <w:numFmt w:val="bullet"/>
      <w:lvlText w:val=""/>
      <w:lvlJc w:val="left"/>
      <w:pPr>
        <w:ind w:left="3025" w:hanging="360"/>
      </w:pPr>
      <w:rPr>
        <w:rFonts w:ascii="Wingdings" w:hAnsi="Wingdings" w:hint="default"/>
      </w:rPr>
    </w:lvl>
    <w:lvl w:ilvl="3" w:tplc="04090001" w:tentative="1">
      <w:start w:val="1"/>
      <w:numFmt w:val="bullet"/>
      <w:lvlText w:val=""/>
      <w:lvlJc w:val="left"/>
      <w:pPr>
        <w:ind w:left="3745" w:hanging="360"/>
      </w:pPr>
      <w:rPr>
        <w:rFonts w:ascii="Symbol" w:hAnsi="Symbol" w:hint="default"/>
      </w:rPr>
    </w:lvl>
    <w:lvl w:ilvl="4" w:tplc="04090003" w:tentative="1">
      <w:start w:val="1"/>
      <w:numFmt w:val="bullet"/>
      <w:lvlText w:val="o"/>
      <w:lvlJc w:val="left"/>
      <w:pPr>
        <w:ind w:left="4465" w:hanging="360"/>
      </w:pPr>
      <w:rPr>
        <w:rFonts w:ascii="Courier New" w:hAnsi="Courier New" w:cs="Courier New" w:hint="default"/>
      </w:rPr>
    </w:lvl>
    <w:lvl w:ilvl="5" w:tplc="04090005" w:tentative="1">
      <w:start w:val="1"/>
      <w:numFmt w:val="bullet"/>
      <w:lvlText w:val=""/>
      <w:lvlJc w:val="left"/>
      <w:pPr>
        <w:ind w:left="5185" w:hanging="360"/>
      </w:pPr>
      <w:rPr>
        <w:rFonts w:ascii="Wingdings" w:hAnsi="Wingdings" w:hint="default"/>
      </w:rPr>
    </w:lvl>
    <w:lvl w:ilvl="6" w:tplc="04090001" w:tentative="1">
      <w:start w:val="1"/>
      <w:numFmt w:val="bullet"/>
      <w:lvlText w:val=""/>
      <w:lvlJc w:val="left"/>
      <w:pPr>
        <w:ind w:left="5905" w:hanging="360"/>
      </w:pPr>
      <w:rPr>
        <w:rFonts w:ascii="Symbol" w:hAnsi="Symbol" w:hint="default"/>
      </w:rPr>
    </w:lvl>
    <w:lvl w:ilvl="7" w:tplc="04090003" w:tentative="1">
      <w:start w:val="1"/>
      <w:numFmt w:val="bullet"/>
      <w:lvlText w:val="o"/>
      <w:lvlJc w:val="left"/>
      <w:pPr>
        <w:ind w:left="6625" w:hanging="360"/>
      </w:pPr>
      <w:rPr>
        <w:rFonts w:ascii="Courier New" w:hAnsi="Courier New" w:cs="Courier New" w:hint="default"/>
      </w:rPr>
    </w:lvl>
    <w:lvl w:ilvl="8" w:tplc="04090005" w:tentative="1">
      <w:start w:val="1"/>
      <w:numFmt w:val="bullet"/>
      <w:lvlText w:val=""/>
      <w:lvlJc w:val="left"/>
      <w:pPr>
        <w:ind w:left="7345" w:hanging="360"/>
      </w:pPr>
      <w:rPr>
        <w:rFonts w:ascii="Wingdings" w:hAnsi="Wingdings" w:hint="default"/>
      </w:rPr>
    </w:lvl>
  </w:abstractNum>
  <w:abstractNum w:abstractNumId="1">
    <w:nsid w:val="039473EA"/>
    <w:multiLevelType w:val="hybridMultilevel"/>
    <w:tmpl w:val="F474C22C"/>
    <w:lvl w:ilvl="0" w:tplc="1E4CAAC2">
      <w:start w:val="1"/>
      <w:numFmt w:val="bullet"/>
      <w:lvlText w:val="-"/>
      <w:lvlJc w:val="left"/>
      <w:pPr>
        <w:ind w:left="1066" w:hanging="360"/>
      </w:pPr>
      <w:rPr>
        <w:rFonts w:ascii="Arial" w:eastAsia="Times New Roman" w:hAnsi="Arial" w:cs="Arial" w:hint="default"/>
      </w:rPr>
    </w:lvl>
    <w:lvl w:ilvl="1" w:tplc="04180003" w:tentative="1">
      <w:start w:val="1"/>
      <w:numFmt w:val="bullet"/>
      <w:lvlText w:val="o"/>
      <w:lvlJc w:val="left"/>
      <w:pPr>
        <w:ind w:left="1786" w:hanging="360"/>
      </w:pPr>
      <w:rPr>
        <w:rFonts w:ascii="Courier New" w:hAnsi="Courier New" w:cs="Courier New" w:hint="default"/>
      </w:rPr>
    </w:lvl>
    <w:lvl w:ilvl="2" w:tplc="04180005" w:tentative="1">
      <w:start w:val="1"/>
      <w:numFmt w:val="bullet"/>
      <w:lvlText w:val=""/>
      <w:lvlJc w:val="left"/>
      <w:pPr>
        <w:ind w:left="2506" w:hanging="360"/>
      </w:pPr>
      <w:rPr>
        <w:rFonts w:ascii="Wingdings" w:hAnsi="Wingdings" w:hint="default"/>
      </w:rPr>
    </w:lvl>
    <w:lvl w:ilvl="3" w:tplc="04180001" w:tentative="1">
      <w:start w:val="1"/>
      <w:numFmt w:val="bullet"/>
      <w:lvlText w:val=""/>
      <w:lvlJc w:val="left"/>
      <w:pPr>
        <w:ind w:left="3226" w:hanging="360"/>
      </w:pPr>
      <w:rPr>
        <w:rFonts w:ascii="Symbol" w:hAnsi="Symbol" w:hint="default"/>
      </w:rPr>
    </w:lvl>
    <w:lvl w:ilvl="4" w:tplc="04180003" w:tentative="1">
      <w:start w:val="1"/>
      <w:numFmt w:val="bullet"/>
      <w:lvlText w:val="o"/>
      <w:lvlJc w:val="left"/>
      <w:pPr>
        <w:ind w:left="3946" w:hanging="360"/>
      </w:pPr>
      <w:rPr>
        <w:rFonts w:ascii="Courier New" w:hAnsi="Courier New" w:cs="Courier New" w:hint="default"/>
      </w:rPr>
    </w:lvl>
    <w:lvl w:ilvl="5" w:tplc="04180005" w:tentative="1">
      <w:start w:val="1"/>
      <w:numFmt w:val="bullet"/>
      <w:lvlText w:val=""/>
      <w:lvlJc w:val="left"/>
      <w:pPr>
        <w:ind w:left="4666" w:hanging="360"/>
      </w:pPr>
      <w:rPr>
        <w:rFonts w:ascii="Wingdings" w:hAnsi="Wingdings" w:hint="default"/>
      </w:rPr>
    </w:lvl>
    <w:lvl w:ilvl="6" w:tplc="04180001" w:tentative="1">
      <w:start w:val="1"/>
      <w:numFmt w:val="bullet"/>
      <w:lvlText w:val=""/>
      <w:lvlJc w:val="left"/>
      <w:pPr>
        <w:ind w:left="5386" w:hanging="360"/>
      </w:pPr>
      <w:rPr>
        <w:rFonts w:ascii="Symbol" w:hAnsi="Symbol" w:hint="default"/>
      </w:rPr>
    </w:lvl>
    <w:lvl w:ilvl="7" w:tplc="04180003" w:tentative="1">
      <w:start w:val="1"/>
      <w:numFmt w:val="bullet"/>
      <w:lvlText w:val="o"/>
      <w:lvlJc w:val="left"/>
      <w:pPr>
        <w:ind w:left="6106" w:hanging="360"/>
      </w:pPr>
      <w:rPr>
        <w:rFonts w:ascii="Courier New" w:hAnsi="Courier New" w:cs="Courier New" w:hint="default"/>
      </w:rPr>
    </w:lvl>
    <w:lvl w:ilvl="8" w:tplc="04180005" w:tentative="1">
      <w:start w:val="1"/>
      <w:numFmt w:val="bullet"/>
      <w:lvlText w:val=""/>
      <w:lvlJc w:val="left"/>
      <w:pPr>
        <w:ind w:left="6826" w:hanging="360"/>
      </w:pPr>
      <w:rPr>
        <w:rFonts w:ascii="Wingdings" w:hAnsi="Wingdings" w:hint="default"/>
      </w:rPr>
    </w:lvl>
  </w:abstractNum>
  <w:abstractNum w:abstractNumId="2">
    <w:nsid w:val="03A17416"/>
    <w:multiLevelType w:val="hybridMultilevel"/>
    <w:tmpl w:val="FE14CD6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973845"/>
    <w:multiLevelType w:val="hybridMultilevel"/>
    <w:tmpl w:val="40C63C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E53AC8"/>
    <w:multiLevelType w:val="hybridMultilevel"/>
    <w:tmpl w:val="64B61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2D7E0A"/>
    <w:multiLevelType w:val="hybridMultilevel"/>
    <w:tmpl w:val="B5366104"/>
    <w:lvl w:ilvl="0" w:tplc="64D2282E">
      <w:start w:val="1"/>
      <w:numFmt w:val="bullet"/>
      <w:lvlText w:val=""/>
      <w:lvlJc w:val="left"/>
      <w:pPr>
        <w:tabs>
          <w:tab w:val="num" w:pos="1500"/>
        </w:tabs>
        <w:ind w:left="15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15C22C4"/>
    <w:multiLevelType w:val="hybridMultilevel"/>
    <w:tmpl w:val="261A14C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
    <w:nsid w:val="119534D7"/>
    <w:multiLevelType w:val="hybridMultilevel"/>
    <w:tmpl w:val="E52695BE"/>
    <w:lvl w:ilvl="0" w:tplc="804EB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6058FE"/>
    <w:multiLevelType w:val="hybridMultilevel"/>
    <w:tmpl w:val="10004C12"/>
    <w:lvl w:ilvl="0" w:tplc="934C62BA">
      <w:start w:val="1"/>
      <w:numFmt w:val="decimal"/>
      <w:lvlText w:val="%1."/>
      <w:lvlJc w:val="left"/>
      <w:pPr>
        <w:ind w:left="1080" w:hanging="360"/>
      </w:pPr>
      <w:rPr>
        <w:rFonts w:hint="default"/>
      </w:rPr>
    </w:lvl>
    <w:lvl w:ilvl="1" w:tplc="DE086C0E">
      <w:start w:val="2"/>
      <w:numFmt w:val="lowerLetter"/>
      <w:lvlText w:val="%2)"/>
      <w:lvlJc w:val="left"/>
      <w:pPr>
        <w:tabs>
          <w:tab w:val="num" w:pos="1800"/>
        </w:tabs>
        <w:ind w:left="1800" w:hanging="360"/>
      </w:pPr>
      <w:rPr>
        <w:rFonts w:hint="default"/>
        <w:b/>
        <w:i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050CBC"/>
    <w:multiLevelType w:val="hybridMultilevel"/>
    <w:tmpl w:val="3DE60B4E"/>
    <w:lvl w:ilvl="0" w:tplc="934C62BA">
      <w:start w:val="1"/>
      <w:numFmt w:val="decimal"/>
      <w:lvlText w:val="%1."/>
      <w:lvlJc w:val="left"/>
      <w:pPr>
        <w:ind w:left="1080" w:hanging="360"/>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4B6394"/>
    <w:multiLevelType w:val="hybridMultilevel"/>
    <w:tmpl w:val="27565A52"/>
    <w:lvl w:ilvl="0" w:tplc="6A34C5D2">
      <w:start w:val="1"/>
      <w:numFmt w:val="decimal"/>
      <w:lvlText w:val="%1."/>
      <w:lvlJc w:val="left"/>
      <w:pPr>
        <w:ind w:left="1170" w:hanging="360"/>
      </w:pPr>
      <w:rPr>
        <w:rFonts w:hint="default"/>
        <w:b/>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1">
    <w:nsid w:val="204C3B3F"/>
    <w:multiLevelType w:val="hybridMultilevel"/>
    <w:tmpl w:val="183C2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FD1EB1"/>
    <w:multiLevelType w:val="hybridMultilevel"/>
    <w:tmpl w:val="CF42D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11E57"/>
    <w:multiLevelType w:val="hybridMultilevel"/>
    <w:tmpl w:val="A1969622"/>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4">
    <w:nsid w:val="27EF3E88"/>
    <w:multiLevelType w:val="hybridMultilevel"/>
    <w:tmpl w:val="3222C8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CDC3835"/>
    <w:multiLevelType w:val="hybridMultilevel"/>
    <w:tmpl w:val="B0F4EDE6"/>
    <w:lvl w:ilvl="0" w:tplc="619E58B0">
      <w:numFmt w:val="bullet"/>
      <w:lvlText w:val="–"/>
      <w:lvlJc w:val="left"/>
      <w:pPr>
        <w:ind w:left="4680" w:hanging="360"/>
      </w:pPr>
      <w:rPr>
        <w:rFonts w:ascii="Arial" w:eastAsia="TTE3744978t00"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6">
    <w:nsid w:val="2CDD5D81"/>
    <w:multiLevelType w:val="hybridMultilevel"/>
    <w:tmpl w:val="B0C88A22"/>
    <w:lvl w:ilvl="0" w:tplc="0418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cs="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cs="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cs="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17">
    <w:nsid w:val="2DD044A1"/>
    <w:multiLevelType w:val="hybridMultilevel"/>
    <w:tmpl w:val="14B83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A472CD"/>
    <w:multiLevelType w:val="hybridMultilevel"/>
    <w:tmpl w:val="FC803E8A"/>
    <w:lvl w:ilvl="0" w:tplc="35264E80">
      <w:start w:val="1"/>
      <w:numFmt w:val="decimal"/>
      <w:lvlText w:val="%1."/>
      <w:lvlJc w:val="left"/>
      <w:pPr>
        <w:ind w:left="1695" w:hanging="975"/>
      </w:pPr>
      <w:rPr>
        <w:rFonts w:eastAsia="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248405E"/>
    <w:multiLevelType w:val="hybridMultilevel"/>
    <w:tmpl w:val="CC8A6660"/>
    <w:lvl w:ilvl="0" w:tplc="097C5AEE">
      <w:start w:val="3"/>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nsid w:val="38EB474C"/>
    <w:multiLevelType w:val="hybridMultilevel"/>
    <w:tmpl w:val="6F544722"/>
    <w:lvl w:ilvl="0" w:tplc="F560EC26">
      <w:start w:val="1"/>
      <w:numFmt w:val="lowerLetter"/>
      <w:lvlText w:val="%1)"/>
      <w:lvlJc w:val="left"/>
      <w:pPr>
        <w:ind w:left="928" w:hanging="360"/>
      </w:pPr>
      <w:rPr>
        <w:rFonts w:hint="default"/>
      </w:rPr>
    </w:lvl>
    <w:lvl w:ilvl="1" w:tplc="04180003">
      <w:start w:val="1"/>
      <w:numFmt w:val="decimal"/>
      <w:lvlText w:val="%2."/>
      <w:lvlJc w:val="left"/>
      <w:pPr>
        <w:tabs>
          <w:tab w:val="num" w:pos="2070"/>
        </w:tabs>
        <w:ind w:left="2070" w:hanging="360"/>
      </w:pPr>
      <w:rPr>
        <w:rFonts w:eastAsia="TTE3744978t00" w:hint="default"/>
        <w:color w:val="auto"/>
      </w:rPr>
    </w:lvl>
    <w:lvl w:ilvl="2" w:tplc="04180005" w:tentative="1">
      <w:start w:val="1"/>
      <w:numFmt w:val="lowerRoman"/>
      <w:lvlText w:val="%3."/>
      <w:lvlJc w:val="right"/>
      <w:pPr>
        <w:ind w:left="2790" w:hanging="180"/>
      </w:pPr>
    </w:lvl>
    <w:lvl w:ilvl="3" w:tplc="04180001" w:tentative="1">
      <w:start w:val="1"/>
      <w:numFmt w:val="decimal"/>
      <w:lvlText w:val="%4."/>
      <w:lvlJc w:val="left"/>
      <w:pPr>
        <w:ind w:left="3510" w:hanging="360"/>
      </w:pPr>
    </w:lvl>
    <w:lvl w:ilvl="4" w:tplc="04180003" w:tentative="1">
      <w:start w:val="1"/>
      <w:numFmt w:val="lowerLetter"/>
      <w:lvlText w:val="%5."/>
      <w:lvlJc w:val="left"/>
      <w:pPr>
        <w:ind w:left="4230" w:hanging="360"/>
      </w:pPr>
    </w:lvl>
    <w:lvl w:ilvl="5" w:tplc="04180005" w:tentative="1">
      <w:start w:val="1"/>
      <w:numFmt w:val="lowerRoman"/>
      <w:lvlText w:val="%6."/>
      <w:lvlJc w:val="right"/>
      <w:pPr>
        <w:ind w:left="4950" w:hanging="180"/>
      </w:pPr>
    </w:lvl>
    <w:lvl w:ilvl="6" w:tplc="04180001" w:tentative="1">
      <w:start w:val="1"/>
      <w:numFmt w:val="decimal"/>
      <w:lvlText w:val="%7."/>
      <w:lvlJc w:val="left"/>
      <w:pPr>
        <w:ind w:left="5670" w:hanging="360"/>
      </w:pPr>
    </w:lvl>
    <w:lvl w:ilvl="7" w:tplc="04180003" w:tentative="1">
      <w:start w:val="1"/>
      <w:numFmt w:val="lowerLetter"/>
      <w:lvlText w:val="%8."/>
      <w:lvlJc w:val="left"/>
      <w:pPr>
        <w:ind w:left="6390" w:hanging="360"/>
      </w:pPr>
    </w:lvl>
    <w:lvl w:ilvl="8" w:tplc="04180005" w:tentative="1">
      <w:start w:val="1"/>
      <w:numFmt w:val="lowerRoman"/>
      <w:lvlText w:val="%9."/>
      <w:lvlJc w:val="right"/>
      <w:pPr>
        <w:ind w:left="7110" w:hanging="180"/>
      </w:pPr>
    </w:lvl>
  </w:abstractNum>
  <w:abstractNum w:abstractNumId="21">
    <w:nsid w:val="39EB32A4"/>
    <w:multiLevelType w:val="hybridMultilevel"/>
    <w:tmpl w:val="7EAAA3B6"/>
    <w:lvl w:ilvl="0" w:tplc="63C64314">
      <w:start w:val="1"/>
      <w:numFmt w:val="bullet"/>
      <w:lvlText w:val=""/>
      <w:lvlJc w:val="left"/>
      <w:pPr>
        <w:ind w:left="720" w:hanging="360"/>
      </w:pPr>
      <w:rPr>
        <w:rFonts w:ascii="Wingdings" w:hAnsi="Wingdings" w:hint="default"/>
      </w:rPr>
    </w:lvl>
    <w:lvl w:ilvl="1" w:tplc="409E41FE"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2">
    <w:nsid w:val="3D8276BF"/>
    <w:multiLevelType w:val="hybridMultilevel"/>
    <w:tmpl w:val="5B1E0A30"/>
    <w:lvl w:ilvl="0" w:tplc="04090001">
      <w:start w:val="1"/>
      <w:numFmt w:val="decimal"/>
      <w:lvlText w:val="%1."/>
      <w:lvlJc w:val="left"/>
      <w:pPr>
        <w:ind w:left="1350" w:hanging="360"/>
      </w:pPr>
      <w:rPr>
        <w:rFonts w:eastAsia="Times New Roman" w:hint="default"/>
      </w:rPr>
    </w:lvl>
    <w:lvl w:ilvl="1" w:tplc="04090003" w:tentative="1">
      <w:start w:val="1"/>
      <w:numFmt w:val="lowerLetter"/>
      <w:lvlText w:val="%2."/>
      <w:lvlJc w:val="left"/>
      <w:pPr>
        <w:ind w:left="2070" w:hanging="360"/>
      </w:pPr>
    </w:lvl>
    <w:lvl w:ilvl="2" w:tplc="04090005" w:tentative="1">
      <w:start w:val="1"/>
      <w:numFmt w:val="lowerRoman"/>
      <w:lvlText w:val="%3."/>
      <w:lvlJc w:val="right"/>
      <w:pPr>
        <w:ind w:left="2790" w:hanging="180"/>
      </w:pPr>
    </w:lvl>
    <w:lvl w:ilvl="3" w:tplc="04090001" w:tentative="1">
      <w:start w:val="1"/>
      <w:numFmt w:val="decimal"/>
      <w:lvlText w:val="%4."/>
      <w:lvlJc w:val="left"/>
      <w:pPr>
        <w:ind w:left="3510" w:hanging="360"/>
      </w:pPr>
    </w:lvl>
    <w:lvl w:ilvl="4" w:tplc="04090003" w:tentative="1">
      <w:start w:val="1"/>
      <w:numFmt w:val="lowerLetter"/>
      <w:lvlText w:val="%5."/>
      <w:lvlJc w:val="left"/>
      <w:pPr>
        <w:ind w:left="4230" w:hanging="360"/>
      </w:pPr>
    </w:lvl>
    <w:lvl w:ilvl="5" w:tplc="04090005" w:tentative="1">
      <w:start w:val="1"/>
      <w:numFmt w:val="lowerRoman"/>
      <w:lvlText w:val="%6."/>
      <w:lvlJc w:val="right"/>
      <w:pPr>
        <w:ind w:left="4950" w:hanging="180"/>
      </w:pPr>
    </w:lvl>
    <w:lvl w:ilvl="6" w:tplc="04090001" w:tentative="1">
      <w:start w:val="1"/>
      <w:numFmt w:val="decimal"/>
      <w:lvlText w:val="%7."/>
      <w:lvlJc w:val="left"/>
      <w:pPr>
        <w:ind w:left="5670" w:hanging="360"/>
      </w:pPr>
    </w:lvl>
    <w:lvl w:ilvl="7" w:tplc="04090003" w:tentative="1">
      <w:start w:val="1"/>
      <w:numFmt w:val="lowerLetter"/>
      <w:lvlText w:val="%8."/>
      <w:lvlJc w:val="left"/>
      <w:pPr>
        <w:ind w:left="6390" w:hanging="360"/>
      </w:pPr>
    </w:lvl>
    <w:lvl w:ilvl="8" w:tplc="04090005" w:tentative="1">
      <w:start w:val="1"/>
      <w:numFmt w:val="lowerRoman"/>
      <w:lvlText w:val="%9."/>
      <w:lvlJc w:val="right"/>
      <w:pPr>
        <w:ind w:left="7110" w:hanging="180"/>
      </w:pPr>
    </w:lvl>
  </w:abstractNum>
  <w:abstractNum w:abstractNumId="23">
    <w:nsid w:val="42B303C4"/>
    <w:multiLevelType w:val="hybridMultilevel"/>
    <w:tmpl w:val="ABF2F3C8"/>
    <w:lvl w:ilvl="0" w:tplc="0E9830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5EB1264"/>
    <w:multiLevelType w:val="hybridMultilevel"/>
    <w:tmpl w:val="741819F8"/>
    <w:lvl w:ilvl="0" w:tplc="934C62B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5">
    <w:nsid w:val="49B201F6"/>
    <w:multiLevelType w:val="hybridMultilevel"/>
    <w:tmpl w:val="6E94988E"/>
    <w:lvl w:ilvl="0" w:tplc="804EBE86">
      <w:start w:val="1"/>
      <w:numFmt w:val="upperRoman"/>
      <w:lvlText w:val="%1."/>
      <w:lvlJc w:val="left"/>
      <w:pPr>
        <w:ind w:left="99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632BF0"/>
    <w:multiLevelType w:val="hybridMultilevel"/>
    <w:tmpl w:val="CD12D2B8"/>
    <w:lvl w:ilvl="0" w:tplc="2AC8BAF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7">
    <w:nsid w:val="4C9D78C8"/>
    <w:multiLevelType w:val="hybridMultilevel"/>
    <w:tmpl w:val="59685746"/>
    <w:lvl w:ilvl="0" w:tplc="04090001">
      <w:start w:val="1"/>
      <w:numFmt w:val="decimal"/>
      <w:lvlText w:val="%1."/>
      <w:lvlJc w:val="left"/>
      <w:pPr>
        <w:ind w:left="1080" w:hanging="360"/>
      </w:pPr>
      <w:rPr>
        <w:rFonts w:eastAsia="TTE3744978t00" w:hint="default"/>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28">
    <w:nsid w:val="533F5748"/>
    <w:multiLevelType w:val="hybridMultilevel"/>
    <w:tmpl w:val="0AF6BF76"/>
    <w:lvl w:ilvl="0" w:tplc="A84278D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9">
    <w:nsid w:val="535E13A1"/>
    <w:multiLevelType w:val="hybridMultilevel"/>
    <w:tmpl w:val="AD60D2B0"/>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0">
    <w:nsid w:val="557E08F8"/>
    <w:multiLevelType w:val="hybridMultilevel"/>
    <w:tmpl w:val="4A7614C2"/>
    <w:lvl w:ilvl="0" w:tplc="0409000B">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nsid w:val="57330C54"/>
    <w:multiLevelType w:val="hybridMultilevel"/>
    <w:tmpl w:val="2C52895E"/>
    <w:lvl w:ilvl="0" w:tplc="073CF8BE">
      <w:start w:val="1"/>
      <w:numFmt w:val="decimal"/>
      <w:lvlText w:val="%1."/>
      <w:lvlJc w:val="left"/>
      <w:pPr>
        <w:ind w:left="1260" w:hanging="360"/>
      </w:pPr>
      <w:rPr>
        <w:rFonts w:eastAsia="TTE3744978t00" w:hint="default"/>
        <w:color w:val="auto"/>
      </w:rPr>
    </w:lvl>
    <w:lvl w:ilvl="1" w:tplc="04090003" w:tentative="1">
      <w:start w:val="1"/>
      <w:numFmt w:val="lowerLetter"/>
      <w:lvlText w:val="%2."/>
      <w:lvlJc w:val="left"/>
      <w:pPr>
        <w:ind w:left="1980" w:hanging="360"/>
      </w:pPr>
    </w:lvl>
    <w:lvl w:ilvl="2" w:tplc="04090005" w:tentative="1">
      <w:start w:val="1"/>
      <w:numFmt w:val="lowerRoman"/>
      <w:lvlText w:val="%3."/>
      <w:lvlJc w:val="right"/>
      <w:pPr>
        <w:ind w:left="2700" w:hanging="180"/>
      </w:pPr>
    </w:lvl>
    <w:lvl w:ilvl="3" w:tplc="04090001" w:tentative="1">
      <w:start w:val="1"/>
      <w:numFmt w:val="decimal"/>
      <w:lvlText w:val="%4."/>
      <w:lvlJc w:val="left"/>
      <w:pPr>
        <w:ind w:left="3420" w:hanging="360"/>
      </w:pPr>
    </w:lvl>
    <w:lvl w:ilvl="4" w:tplc="04090003" w:tentative="1">
      <w:start w:val="1"/>
      <w:numFmt w:val="lowerLetter"/>
      <w:lvlText w:val="%5."/>
      <w:lvlJc w:val="left"/>
      <w:pPr>
        <w:ind w:left="4140" w:hanging="360"/>
      </w:pPr>
    </w:lvl>
    <w:lvl w:ilvl="5" w:tplc="04090005" w:tentative="1">
      <w:start w:val="1"/>
      <w:numFmt w:val="lowerRoman"/>
      <w:lvlText w:val="%6."/>
      <w:lvlJc w:val="right"/>
      <w:pPr>
        <w:ind w:left="4860" w:hanging="180"/>
      </w:pPr>
    </w:lvl>
    <w:lvl w:ilvl="6" w:tplc="04090001" w:tentative="1">
      <w:start w:val="1"/>
      <w:numFmt w:val="decimal"/>
      <w:lvlText w:val="%7."/>
      <w:lvlJc w:val="left"/>
      <w:pPr>
        <w:ind w:left="5580" w:hanging="360"/>
      </w:pPr>
    </w:lvl>
    <w:lvl w:ilvl="7" w:tplc="04090003" w:tentative="1">
      <w:start w:val="1"/>
      <w:numFmt w:val="lowerLetter"/>
      <w:lvlText w:val="%8."/>
      <w:lvlJc w:val="left"/>
      <w:pPr>
        <w:ind w:left="6300" w:hanging="360"/>
      </w:pPr>
    </w:lvl>
    <w:lvl w:ilvl="8" w:tplc="04090005" w:tentative="1">
      <w:start w:val="1"/>
      <w:numFmt w:val="lowerRoman"/>
      <w:lvlText w:val="%9."/>
      <w:lvlJc w:val="right"/>
      <w:pPr>
        <w:ind w:left="7020" w:hanging="180"/>
      </w:pPr>
    </w:lvl>
  </w:abstractNum>
  <w:abstractNum w:abstractNumId="32">
    <w:nsid w:val="59FC643A"/>
    <w:multiLevelType w:val="hybridMultilevel"/>
    <w:tmpl w:val="A8DEC87C"/>
    <w:lvl w:ilvl="0" w:tplc="04090001">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5A14698B"/>
    <w:multiLevelType w:val="hybridMultilevel"/>
    <w:tmpl w:val="B4965DB2"/>
    <w:lvl w:ilvl="0" w:tplc="804EBE86">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34">
    <w:nsid w:val="5AB51BB7"/>
    <w:multiLevelType w:val="hybridMultilevel"/>
    <w:tmpl w:val="B64E5D4A"/>
    <w:lvl w:ilvl="0" w:tplc="04090003">
      <w:numFmt w:val="bullet"/>
      <w:lvlText w:val="-"/>
      <w:lvlJc w:val="left"/>
      <w:pPr>
        <w:ind w:left="450" w:hanging="360"/>
      </w:pPr>
      <w:rPr>
        <w:rFonts w:ascii="Arial" w:eastAsia="Calibri" w:hAnsi="Arial" w:cs="Arial" w:hint="default"/>
        <w:color w:val="000000"/>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5B522F62"/>
    <w:multiLevelType w:val="hybridMultilevel"/>
    <w:tmpl w:val="76089848"/>
    <w:lvl w:ilvl="0" w:tplc="AC98E458">
      <w:start w:val="1"/>
      <w:numFmt w:val="bullet"/>
      <w:lvlText w:val=""/>
      <w:lvlJc w:val="left"/>
      <w:pPr>
        <w:ind w:left="5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B99595C"/>
    <w:multiLevelType w:val="hybridMultilevel"/>
    <w:tmpl w:val="2CD665E2"/>
    <w:lvl w:ilvl="0" w:tplc="04090001">
      <w:start w:val="1"/>
      <w:numFmt w:val="decimal"/>
      <w:lvlText w:val="%1."/>
      <w:lvlJc w:val="left"/>
      <w:pPr>
        <w:ind w:left="720" w:hanging="360"/>
      </w:pPr>
      <w:rPr>
        <w:rFonts w:hint="default"/>
      </w:rPr>
    </w:lvl>
    <w:lvl w:ilvl="1" w:tplc="04180003" w:tentative="1">
      <w:start w:val="1"/>
      <w:numFmt w:val="lowerLetter"/>
      <w:lvlText w:val="%2."/>
      <w:lvlJc w:val="left"/>
      <w:pPr>
        <w:ind w:left="1440" w:hanging="360"/>
      </w:pPr>
    </w:lvl>
    <w:lvl w:ilvl="2" w:tplc="04180005" w:tentative="1">
      <w:start w:val="1"/>
      <w:numFmt w:val="lowerRoman"/>
      <w:lvlText w:val="%3."/>
      <w:lvlJc w:val="right"/>
      <w:pPr>
        <w:ind w:left="2160" w:hanging="180"/>
      </w:pPr>
    </w:lvl>
    <w:lvl w:ilvl="3" w:tplc="04180001" w:tentative="1">
      <w:start w:val="1"/>
      <w:numFmt w:val="decimal"/>
      <w:lvlText w:val="%4."/>
      <w:lvlJc w:val="left"/>
      <w:pPr>
        <w:ind w:left="2880" w:hanging="360"/>
      </w:pPr>
    </w:lvl>
    <w:lvl w:ilvl="4" w:tplc="04180003" w:tentative="1">
      <w:start w:val="1"/>
      <w:numFmt w:val="lowerLetter"/>
      <w:lvlText w:val="%5."/>
      <w:lvlJc w:val="left"/>
      <w:pPr>
        <w:ind w:left="3600" w:hanging="360"/>
      </w:pPr>
    </w:lvl>
    <w:lvl w:ilvl="5" w:tplc="04180005" w:tentative="1">
      <w:start w:val="1"/>
      <w:numFmt w:val="lowerRoman"/>
      <w:lvlText w:val="%6."/>
      <w:lvlJc w:val="right"/>
      <w:pPr>
        <w:ind w:left="4320" w:hanging="180"/>
      </w:pPr>
    </w:lvl>
    <w:lvl w:ilvl="6" w:tplc="04180001" w:tentative="1">
      <w:start w:val="1"/>
      <w:numFmt w:val="decimal"/>
      <w:lvlText w:val="%7."/>
      <w:lvlJc w:val="left"/>
      <w:pPr>
        <w:ind w:left="5040" w:hanging="360"/>
      </w:pPr>
    </w:lvl>
    <w:lvl w:ilvl="7" w:tplc="04180003" w:tentative="1">
      <w:start w:val="1"/>
      <w:numFmt w:val="lowerLetter"/>
      <w:lvlText w:val="%8."/>
      <w:lvlJc w:val="left"/>
      <w:pPr>
        <w:ind w:left="5760" w:hanging="360"/>
      </w:pPr>
    </w:lvl>
    <w:lvl w:ilvl="8" w:tplc="04180005" w:tentative="1">
      <w:start w:val="1"/>
      <w:numFmt w:val="lowerRoman"/>
      <w:lvlText w:val="%9."/>
      <w:lvlJc w:val="right"/>
      <w:pPr>
        <w:ind w:left="6480" w:hanging="180"/>
      </w:pPr>
    </w:lvl>
  </w:abstractNum>
  <w:abstractNum w:abstractNumId="37">
    <w:nsid w:val="5DAE1407"/>
    <w:multiLevelType w:val="hybridMultilevel"/>
    <w:tmpl w:val="5B64850A"/>
    <w:lvl w:ilvl="0" w:tplc="0409000F">
      <w:numFmt w:val="bullet"/>
      <w:lvlText w:val="-"/>
      <w:lvlJc w:val="left"/>
      <w:pPr>
        <w:ind w:left="720" w:hanging="360"/>
      </w:pPr>
      <w:rPr>
        <w:rFonts w:ascii="Arial" w:eastAsia="Calibri"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nsid w:val="600311CF"/>
    <w:multiLevelType w:val="hybridMultilevel"/>
    <w:tmpl w:val="CEE22D0A"/>
    <w:lvl w:ilvl="0" w:tplc="D5C46148">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nsid w:val="628259D6"/>
    <w:multiLevelType w:val="hybridMultilevel"/>
    <w:tmpl w:val="A28C620C"/>
    <w:lvl w:ilvl="0" w:tplc="0409000F">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0">
    <w:nsid w:val="630C12DB"/>
    <w:multiLevelType w:val="hybridMultilevel"/>
    <w:tmpl w:val="041CF032"/>
    <w:lvl w:ilvl="0" w:tplc="C1F8FF7A">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1">
    <w:nsid w:val="68FC6C4D"/>
    <w:multiLevelType w:val="hybridMultilevel"/>
    <w:tmpl w:val="911084D2"/>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9540D4"/>
    <w:multiLevelType w:val="hybridMultilevel"/>
    <w:tmpl w:val="AF70D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9A536DF"/>
    <w:multiLevelType w:val="hybridMultilevel"/>
    <w:tmpl w:val="C42A0834"/>
    <w:lvl w:ilvl="0" w:tplc="04090001">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4">
    <w:nsid w:val="69B16AD5"/>
    <w:multiLevelType w:val="hybridMultilevel"/>
    <w:tmpl w:val="E5440B20"/>
    <w:lvl w:ilvl="0" w:tplc="0409000B">
      <w:start w:val="1"/>
      <w:numFmt w:val="decimal"/>
      <w:lvlText w:val="%1."/>
      <w:lvlJc w:val="left"/>
      <w:pPr>
        <w:ind w:left="1080" w:hanging="360"/>
      </w:pPr>
      <w:rPr>
        <w:rFonts w:hint="default"/>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5">
    <w:nsid w:val="6BEB7441"/>
    <w:multiLevelType w:val="hybridMultilevel"/>
    <w:tmpl w:val="6A22F878"/>
    <w:lvl w:ilvl="0" w:tplc="55749AC4">
      <w:start w:val="1"/>
      <w:numFmt w:val="bullet"/>
      <w:lvlText w:val="o"/>
      <w:lvlJc w:val="left"/>
      <w:pPr>
        <w:ind w:left="1080" w:hanging="360"/>
      </w:pPr>
      <w:rPr>
        <w:rFonts w:ascii="Courier New" w:hAnsi="Courier New" w:cs="Courier New" w:hint="default"/>
      </w:rPr>
    </w:lvl>
    <w:lvl w:ilvl="1" w:tplc="04090019" w:tentative="1">
      <w:start w:val="1"/>
      <w:numFmt w:val="bullet"/>
      <w:lvlText w:val="o"/>
      <w:lvlJc w:val="left"/>
      <w:pPr>
        <w:ind w:left="1800" w:hanging="360"/>
      </w:pPr>
      <w:rPr>
        <w:rFonts w:ascii="Courier New" w:hAnsi="Courier New" w:cs="Courier New" w:hint="default"/>
      </w:rPr>
    </w:lvl>
    <w:lvl w:ilvl="2" w:tplc="0409001B" w:tentative="1">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46">
    <w:nsid w:val="6CC1741A"/>
    <w:multiLevelType w:val="hybridMultilevel"/>
    <w:tmpl w:val="67C2E674"/>
    <w:lvl w:ilvl="0" w:tplc="04090003">
      <w:start w:val="1"/>
      <w:numFmt w:val="lowerLetter"/>
      <w:lvlText w:val="%1)"/>
      <w:lvlJc w:val="left"/>
      <w:pPr>
        <w:ind w:left="1080" w:hanging="360"/>
      </w:pPr>
      <w:rPr>
        <w:rFonts w:hint="default"/>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7">
    <w:nsid w:val="6FF67608"/>
    <w:multiLevelType w:val="hybridMultilevel"/>
    <w:tmpl w:val="E9BA49E4"/>
    <w:lvl w:ilvl="0" w:tplc="681086E8">
      <w:start w:val="1"/>
      <w:numFmt w:val="decimal"/>
      <w:lvlText w:val="%1."/>
      <w:lvlJc w:val="left"/>
      <w:pPr>
        <w:ind w:left="1080" w:hanging="360"/>
      </w:pPr>
      <w:rPr>
        <w:rFonts w:hint="default"/>
        <w:color w:val="auto"/>
      </w:rPr>
    </w:lvl>
    <w:lvl w:ilvl="1" w:tplc="5CDCFA86"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48">
    <w:nsid w:val="713F4B61"/>
    <w:multiLevelType w:val="hybridMultilevel"/>
    <w:tmpl w:val="A48AF5DA"/>
    <w:lvl w:ilvl="0" w:tplc="681086E8">
      <w:start w:val="1"/>
      <w:numFmt w:val="decimal"/>
      <w:lvlText w:val="%1."/>
      <w:lvlJc w:val="left"/>
      <w:pPr>
        <w:ind w:left="720" w:hanging="360"/>
      </w:pPr>
      <w:rPr>
        <w:rFonts w:hint="default"/>
      </w:rPr>
    </w:lvl>
    <w:lvl w:ilvl="1" w:tplc="5CDCFA86"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9">
    <w:nsid w:val="714121C6"/>
    <w:multiLevelType w:val="hybridMultilevel"/>
    <w:tmpl w:val="70E8EE0A"/>
    <w:lvl w:ilvl="0" w:tplc="681086E8">
      <w:start w:val="8"/>
      <w:numFmt w:val="bullet"/>
      <w:lvlText w:val="-"/>
      <w:lvlJc w:val="left"/>
      <w:pPr>
        <w:ind w:left="720" w:hanging="360"/>
      </w:pPr>
      <w:rPr>
        <w:rFonts w:ascii="Times New Roman" w:eastAsia="Times New Roman" w:hAnsi="Times New Roman" w:cs="Times New Roman" w:hint="default"/>
      </w:rPr>
    </w:lvl>
    <w:lvl w:ilvl="1" w:tplc="5CDCFA8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E9540C"/>
    <w:multiLevelType w:val="hybridMultilevel"/>
    <w:tmpl w:val="F2344D5E"/>
    <w:lvl w:ilvl="0" w:tplc="04180001">
      <w:start w:val="1"/>
      <w:numFmt w:val="bullet"/>
      <w:lvlText w:val=""/>
      <w:lvlJc w:val="left"/>
      <w:pPr>
        <w:ind w:left="1440" w:hanging="360"/>
      </w:pPr>
      <w:rPr>
        <w:rFonts w:ascii="Symbol" w:hAnsi="Symbol" w:hint="default"/>
      </w:rPr>
    </w:lvl>
    <w:lvl w:ilvl="1" w:tplc="5CDCFA86"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73123E44"/>
    <w:multiLevelType w:val="hybridMultilevel"/>
    <w:tmpl w:val="3EFA6098"/>
    <w:lvl w:ilvl="0" w:tplc="681086E8">
      <w:start w:val="1"/>
      <w:numFmt w:val="decimal"/>
      <w:lvlText w:val="%1."/>
      <w:lvlJc w:val="left"/>
      <w:pPr>
        <w:ind w:left="1080" w:hanging="360"/>
      </w:pPr>
      <w:rPr>
        <w:rFonts w:hint="default"/>
      </w:rPr>
    </w:lvl>
    <w:lvl w:ilvl="1" w:tplc="5CDCFA86"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52">
    <w:nsid w:val="7680612F"/>
    <w:multiLevelType w:val="hybridMultilevel"/>
    <w:tmpl w:val="0C18360E"/>
    <w:lvl w:ilvl="0" w:tplc="681086E8">
      <w:start w:val="1"/>
      <w:numFmt w:val="bullet"/>
      <w:lvlText w:val=""/>
      <w:lvlJc w:val="left"/>
      <w:pPr>
        <w:tabs>
          <w:tab w:val="num" w:pos="720"/>
        </w:tabs>
        <w:ind w:left="720" w:hanging="360"/>
      </w:pPr>
      <w:rPr>
        <w:rFonts w:ascii="Symbol" w:hAnsi="Symbol" w:hint="default"/>
      </w:rPr>
    </w:lvl>
    <w:lvl w:ilvl="1" w:tplc="5CDCFA86"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77900E48"/>
    <w:multiLevelType w:val="hybridMultilevel"/>
    <w:tmpl w:val="EC0C1B2C"/>
    <w:lvl w:ilvl="0" w:tplc="681086E8">
      <w:start w:val="1"/>
      <w:numFmt w:val="bullet"/>
      <w:lvlText w:val=""/>
      <w:lvlJc w:val="left"/>
      <w:pPr>
        <w:ind w:left="1350" w:hanging="360"/>
      </w:pPr>
      <w:rPr>
        <w:rFonts w:ascii="Wingdings" w:hAnsi="Wingdings" w:hint="default"/>
      </w:rPr>
    </w:lvl>
    <w:lvl w:ilvl="1" w:tplc="5CDCFA86"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54">
    <w:nsid w:val="782E43B5"/>
    <w:multiLevelType w:val="hybridMultilevel"/>
    <w:tmpl w:val="1AC8DF36"/>
    <w:lvl w:ilvl="0" w:tplc="681086E8">
      <w:start w:val="1"/>
      <w:numFmt w:val="lowerLetter"/>
      <w:lvlText w:val="%1)"/>
      <w:lvlJc w:val="left"/>
      <w:pPr>
        <w:ind w:left="1440" w:hanging="360"/>
      </w:pPr>
      <w:rPr>
        <w:rFonts w:hint="default"/>
      </w:rPr>
    </w:lvl>
    <w:lvl w:ilvl="1" w:tplc="5CDCFA86"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55">
    <w:nsid w:val="79592C1A"/>
    <w:multiLevelType w:val="hybridMultilevel"/>
    <w:tmpl w:val="43161CC0"/>
    <w:lvl w:ilvl="0" w:tplc="681086E8">
      <w:start w:val="1"/>
      <w:numFmt w:val="bullet"/>
      <w:lvlText w:val="o"/>
      <w:lvlJc w:val="left"/>
      <w:pPr>
        <w:ind w:left="1260" w:hanging="360"/>
      </w:pPr>
      <w:rPr>
        <w:rFonts w:ascii="Courier New" w:hAnsi="Courier New" w:cs="Courier New" w:hint="default"/>
      </w:rPr>
    </w:lvl>
    <w:lvl w:ilvl="1" w:tplc="5CDCFA86"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6">
    <w:nsid w:val="7CB91FEE"/>
    <w:multiLevelType w:val="hybridMultilevel"/>
    <w:tmpl w:val="38C2F762"/>
    <w:lvl w:ilvl="0" w:tplc="681086E8">
      <w:start w:val="1"/>
      <w:numFmt w:val="bullet"/>
      <w:lvlText w:val=""/>
      <w:lvlJc w:val="left"/>
      <w:pPr>
        <w:ind w:left="1260" w:hanging="360"/>
      </w:pPr>
      <w:rPr>
        <w:rFonts w:ascii="Symbol" w:hAnsi="Symbol" w:hint="default"/>
      </w:rPr>
    </w:lvl>
    <w:lvl w:ilvl="1" w:tplc="5CDCFA86"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7">
    <w:nsid w:val="7FCE5248"/>
    <w:multiLevelType w:val="hybridMultilevel"/>
    <w:tmpl w:val="586CC164"/>
    <w:lvl w:ilvl="0" w:tplc="681086E8">
      <w:start w:val="1"/>
      <w:numFmt w:val="bullet"/>
      <w:lvlText w:val=""/>
      <w:lvlJc w:val="left"/>
      <w:pPr>
        <w:ind w:left="1004" w:hanging="360"/>
      </w:pPr>
      <w:rPr>
        <w:rFonts w:ascii="Symbol" w:hAnsi="Symbol" w:hint="default"/>
      </w:rPr>
    </w:lvl>
    <w:lvl w:ilvl="1" w:tplc="5CDCFA86"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0"/>
  </w:num>
  <w:num w:numId="4">
    <w:abstractNumId w:val="20"/>
  </w:num>
  <w:num w:numId="5">
    <w:abstractNumId w:val="19"/>
  </w:num>
  <w:num w:numId="6">
    <w:abstractNumId w:val="44"/>
  </w:num>
  <w:num w:numId="7">
    <w:abstractNumId w:val="54"/>
  </w:num>
  <w:num w:numId="8">
    <w:abstractNumId w:val="10"/>
  </w:num>
  <w:num w:numId="9">
    <w:abstractNumId w:val="23"/>
  </w:num>
  <w:num w:numId="10">
    <w:abstractNumId w:val="50"/>
  </w:num>
  <w:num w:numId="11">
    <w:abstractNumId w:val="18"/>
  </w:num>
  <w:num w:numId="12">
    <w:abstractNumId w:val="39"/>
  </w:num>
  <w:num w:numId="13">
    <w:abstractNumId w:val="47"/>
  </w:num>
  <w:num w:numId="14">
    <w:abstractNumId w:val="51"/>
  </w:num>
  <w:num w:numId="15">
    <w:abstractNumId w:val="9"/>
  </w:num>
  <w:num w:numId="16">
    <w:abstractNumId w:val="27"/>
  </w:num>
  <w:num w:numId="17">
    <w:abstractNumId w:val="46"/>
  </w:num>
  <w:num w:numId="18">
    <w:abstractNumId w:val="8"/>
  </w:num>
  <w:num w:numId="19">
    <w:abstractNumId w:val="1"/>
  </w:num>
  <w:num w:numId="20">
    <w:abstractNumId w:val="35"/>
  </w:num>
  <w:num w:numId="21">
    <w:abstractNumId w:val="13"/>
  </w:num>
  <w:num w:numId="22">
    <w:abstractNumId w:val="42"/>
  </w:num>
  <w:num w:numId="23">
    <w:abstractNumId w:val="52"/>
  </w:num>
  <w:num w:numId="24">
    <w:abstractNumId w:val="37"/>
  </w:num>
  <w:num w:numId="25">
    <w:abstractNumId w:val="4"/>
  </w:num>
  <w:num w:numId="26">
    <w:abstractNumId w:val="34"/>
  </w:num>
  <w:num w:numId="27">
    <w:abstractNumId w:val="41"/>
  </w:num>
  <w:num w:numId="28">
    <w:abstractNumId w:val="55"/>
  </w:num>
  <w:num w:numId="29">
    <w:abstractNumId w:val="40"/>
  </w:num>
  <w:num w:numId="30">
    <w:abstractNumId w:val="45"/>
  </w:num>
  <w:num w:numId="31">
    <w:abstractNumId w:val="33"/>
  </w:num>
  <w:num w:numId="32">
    <w:abstractNumId w:val="56"/>
  </w:num>
  <w:num w:numId="33">
    <w:abstractNumId w:val="25"/>
  </w:num>
  <w:num w:numId="34">
    <w:abstractNumId w:val="21"/>
  </w:num>
  <w:num w:numId="35">
    <w:abstractNumId w:val="17"/>
  </w:num>
  <w:num w:numId="36">
    <w:abstractNumId w:val="12"/>
  </w:num>
  <w:num w:numId="37">
    <w:abstractNumId w:val="2"/>
  </w:num>
  <w:num w:numId="38">
    <w:abstractNumId w:val="43"/>
  </w:num>
  <w:num w:numId="39">
    <w:abstractNumId w:val="28"/>
  </w:num>
  <w:num w:numId="40">
    <w:abstractNumId w:val="31"/>
  </w:num>
  <w:num w:numId="41">
    <w:abstractNumId w:val="22"/>
  </w:num>
  <w:num w:numId="42">
    <w:abstractNumId w:val="26"/>
  </w:num>
  <w:num w:numId="43">
    <w:abstractNumId w:val="15"/>
  </w:num>
  <w:num w:numId="44">
    <w:abstractNumId w:val="38"/>
  </w:num>
  <w:num w:numId="45">
    <w:abstractNumId w:val="49"/>
  </w:num>
  <w:num w:numId="46">
    <w:abstractNumId w:val="48"/>
  </w:num>
  <w:num w:numId="47">
    <w:abstractNumId w:val="32"/>
  </w:num>
  <w:num w:numId="48">
    <w:abstractNumId w:val="11"/>
  </w:num>
  <w:num w:numId="49">
    <w:abstractNumId w:val="7"/>
  </w:num>
  <w:num w:numId="50">
    <w:abstractNumId w:val="3"/>
  </w:num>
  <w:num w:numId="51">
    <w:abstractNumId w:val="30"/>
  </w:num>
  <w:num w:numId="52">
    <w:abstractNumId w:val="57"/>
  </w:num>
  <w:num w:numId="53">
    <w:abstractNumId w:val="36"/>
  </w:num>
  <w:num w:numId="54">
    <w:abstractNumId w:val="14"/>
  </w:num>
  <w:num w:numId="55">
    <w:abstractNumId w:val="24"/>
  </w:num>
  <w:num w:numId="56">
    <w:abstractNumId w:val="16"/>
  </w:num>
  <w:num w:numId="57">
    <w:abstractNumId w:val="6"/>
  </w:num>
  <w:num w:numId="58">
    <w:abstractNumId w:val="53"/>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hideSpellingErrors/>
  <w:proofState w:grammar="clean"/>
  <w:defaultTabStop w:val="720"/>
  <w:hyphenationZone w:val="425"/>
  <w:drawingGridHorizontalSpacing w:val="110"/>
  <w:displayHorizontalDrawingGridEvery w:val="2"/>
  <w:characterSpacingControl w:val="doNotCompress"/>
  <w:hdrShapeDefaults>
    <o:shapedefaults v:ext="edit" spidmax="8193">
      <o:colormru v:ext="edit" colors="#00214e"/>
    </o:shapedefaults>
  </w:hdrShapeDefaults>
  <w:footnotePr>
    <w:footnote w:id="-1"/>
    <w:footnote w:id="0"/>
  </w:footnotePr>
  <w:endnotePr>
    <w:endnote w:id="-1"/>
    <w:endnote w:id="0"/>
  </w:endnotePr>
  <w:compat/>
  <w:rsids>
    <w:rsidRoot w:val="0010560A"/>
    <w:rsid w:val="000011F8"/>
    <w:rsid w:val="000013F3"/>
    <w:rsid w:val="0000201B"/>
    <w:rsid w:val="00004AFE"/>
    <w:rsid w:val="0000714C"/>
    <w:rsid w:val="00013000"/>
    <w:rsid w:val="0001486A"/>
    <w:rsid w:val="00015D68"/>
    <w:rsid w:val="00016EB2"/>
    <w:rsid w:val="00017EBE"/>
    <w:rsid w:val="00020AAF"/>
    <w:rsid w:val="0002146E"/>
    <w:rsid w:val="0002165B"/>
    <w:rsid w:val="0002188E"/>
    <w:rsid w:val="00021EBD"/>
    <w:rsid w:val="00022EF8"/>
    <w:rsid w:val="00023BD6"/>
    <w:rsid w:val="00023D48"/>
    <w:rsid w:val="00025286"/>
    <w:rsid w:val="00031276"/>
    <w:rsid w:val="0003254C"/>
    <w:rsid w:val="000336A1"/>
    <w:rsid w:val="000340DC"/>
    <w:rsid w:val="00036742"/>
    <w:rsid w:val="00037AFE"/>
    <w:rsid w:val="00040D22"/>
    <w:rsid w:val="000434D9"/>
    <w:rsid w:val="00043F6C"/>
    <w:rsid w:val="00046049"/>
    <w:rsid w:val="00050F0C"/>
    <w:rsid w:val="00056164"/>
    <w:rsid w:val="000567A2"/>
    <w:rsid w:val="000574A8"/>
    <w:rsid w:val="00061D5E"/>
    <w:rsid w:val="000637A4"/>
    <w:rsid w:val="000652E2"/>
    <w:rsid w:val="00065797"/>
    <w:rsid w:val="000666B0"/>
    <w:rsid w:val="00066E28"/>
    <w:rsid w:val="000677C2"/>
    <w:rsid w:val="00072895"/>
    <w:rsid w:val="00073365"/>
    <w:rsid w:val="0007336F"/>
    <w:rsid w:val="00075099"/>
    <w:rsid w:val="0007594F"/>
    <w:rsid w:val="00080E84"/>
    <w:rsid w:val="0008242E"/>
    <w:rsid w:val="000833C1"/>
    <w:rsid w:val="00084823"/>
    <w:rsid w:val="000861C0"/>
    <w:rsid w:val="0008626E"/>
    <w:rsid w:val="000866DE"/>
    <w:rsid w:val="00086B9A"/>
    <w:rsid w:val="00086EDF"/>
    <w:rsid w:val="00087145"/>
    <w:rsid w:val="00091FEA"/>
    <w:rsid w:val="00092800"/>
    <w:rsid w:val="00093049"/>
    <w:rsid w:val="00095760"/>
    <w:rsid w:val="000961A9"/>
    <w:rsid w:val="00096527"/>
    <w:rsid w:val="0009695E"/>
    <w:rsid w:val="00096B41"/>
    <w:rsid w:val="00096BE4"/>
    <w:rsid w:val="000A1988"/>
    <w:rsid w:val="000A321E"/>
    <w:rsid w:val="000A4D8F"/>
    <w:rsid w:val="000A51CC"/>
    <w:rsid w:val="000A643B"/>
    <w:rsid w:val="000A6A6F"/>
    <w:rsid w:val="000A72FE"/>
    <w:rsid w:val="000B2351"/>
    <w:rsid w:val="000B4E57"/>
    <w:rsid w:val="000B5220"/>
    <w:rsid w:val="000B58AC"/>
    <w:rsid w:val="000B5ACE"/>
    <w:rsid w:val="000C383E"/>
    <w:rsid w:val="000C4375"/>
    <w:rsid w:val="000C4C2D"/>
    <w:rsid w:val="000C7125"/>
    <w:rsid w:val="000D0742"/>
    <w:rsid w:val="000D2222"/>
    <w:rsid w:val="000D4C33"/>
    <w:rsid w:val="000D5BC3"/>
    <w:rsid w:val="000D701C"/>
    <w:rsid w:val="000D70B0"/>
    <w:rsid w:val="000E0E85"/>
    <w:rsid w:val="000E3A30"/>
    <w:rsid w:val="000E467D"/>
    <w:rsid w:val="000E63F7"/>
    <w:rsid w:val="000E77C2"/>
    <w:rsid w:val="000E788E"/>
    <w:rsid w:val="000F06B3"/>
    <w:rsid w:val="000F1C16"/>
    <w:rsid w:val="000F2506"/>
    <w:rsid w:val="000F3271"/>
    <w:rsid w:val="000F4697"/>
    <w:rsid w:val="000F5694"/>
    <w:rsid w:val="000F655B"/>
    <w:rsid w:val="000F6642"/>
    <w:rsid w:val="000F7651"/>
    <w:rsid w:val="000F798E"/>
    <w:rsid w:val="00103AF2"/>
    <w:rsid w:val="00103E82"/>
    <w:rsid w:val="0010560A"/>
    <w:rsid w:val="00106F01"/>
    <w:rsid w:val="00107477"/>
    <w:rsid w:val="00113003"/>
    <w:rsid w:val="00113957"/>
    <w:rsid w:val="00115218"/>
    <w:rsid w:val="001156ED"/>
    <w:rsid w:val="00117CBE"/>
    <w:rsid w:val="00120211"/>
    <w:rsid w:val="00121981"/>
    <w:rsid w:val="00122D0D"/>
    <w:rsid w:val="0012337F"/>
    <w:rsid w:val="00123D9F"/>
    <w:rsid w:val="00124395"/>
    <w:rsid w:val="00124A93"/>
    <w:rsid w:val="00126778"/>
    <w:rsid w:val="001274F0"/>
    <w:rsid w:val="00130855"/>
    <w:rsid w:val="0013093A"/>
    <w:rsid w:val="001311E7"/>
    <w:rsid w:val="00133C63"/>
    <w:rsid w:val="0013504F"/>
    <w:rsid w:val="0013622A"/>
    <w:rsid w:val="00137425"/>
    <w:rsid w:val="001379D3"/>
    <w:rsid w:val="00140DBC"/>
    <w:rsid w:val="00144336"/>
    <w:rsid w:val="001445E9"/>
    <w:rsid w:val="00152609"/>
    <w:rsid w:val="00156558"/>
    <w:rsid w:val="001570AA"/>
    <w:rsid w:val="0015712B"/>
    <w:rsid w:val="00162114"/>
    <w:rsid w:val="001630EA"/>
    <w:rsid w:val="001637AC"/>
    <w:rsid w:val="00163FDA"/>
    <w:rsid w:val="00164841"/>
    <w:rsid w:val="00165F41"/>
    <w:rsid w:val="00166640"/>
    <w:rsid w:val="001670E4"/>
    <w:rsid w:val="0017069E"/>
    <w:rsid w:val="001706A6"/>
    <w:rsid w:val="00171428"/>
    <w:rsid w:val="00174B19"/>
    <w:rsid w:val="00174E63"/>
    <w:rsid w:val="00175AC4"/>
    <w:rsid w:val="00175AE6"/>
    <w:rsid w:val="00175C5A"/>
    <w:rsid w:val="00177E9A"/>
    <w:rsid w:val="00180435"/>
    <w:rsid w:val="001819B3"/>
    <w:rsid w:val="00181A54"/>
    <w:rsid w:val="001820EA"/>
    <w:rsid w:val="00183980"/>
    <w:rsid w:val="00184061"/>
    <w:rsid w:val="001856C1"/>
    <w:rsid w:val="00185AF9"/>
    <w:rsid w:val="001862F4"/>
    <w:rsid w:val="00191434"/>
    <w:rsid w:val="00191726"/>
    <w:rsid w:val="00192C4F"/>
    <w:rsid w:val="001932B2"/>
    <w:rsid w:val="001952C1"/>
    <w:rsid w:val="001A098C"/>
    <w:rsid w:val="001A2604"/>
    <w:rsid w:val="001A2EBF"/>
    <w:rsid w:val="001A568C"/>
    <w:rsid w:val="001A66E5"/>
    <w:rsid w:val="001A7018"/>
    <w:rsid w:val="001A791D"/>
    <w:rsid w:val="001B0834"/>
    <w:rsid w:val="001B15C6"/>
    <w:rsid w:val="001B3A69"/>
    <w:rsid w:val="001B4E15"/>
    <w:rsid w:val="001B6550"/>
    <w:rsid w:val="001B72B1"/>
    <w:rsid w:val="001B7362"/>
    <w:rsid w:val="001C0C5B"/>
    <w:rsid w:val="001C3310"/>
    <w:rsid w:val="001C3E13"/>
    <w:rsid w:val="001C5572"/>
    <w:rsid w:val="001C586A"/>
    <w:rsid w:val="001C5A28"/>
    <w:rsid w:val="001C6337"/>
    <w:rsid w:val="001C6757"/>
    <w:rsid w:val="001D0270"/>
    <w:rsid w:val="001D20E2"/>
    <w:rsid w:val="001D4306"/>
    <w:rsid w:val="001D5018"/>
    <w:rsid w:val="001D70D0"/>
    <w:rsid w:val="001D7918"/>
    <w:rsid w:val="001E29B4"/>
    <w:rsid w:val="001E33F7"/>
    <w:rsid w:val="001E5328"/>
    <w:rsid w:val="001E585D"/>
    <w:rsid w:val="001F0476"/>
    <w:rsid w:val="001F09A2"/>
    <w:rsid w:val="001F29DD"/>
    <w:rsid w:val="001F30D8"/>
    <w:rsid w:val="001F6116"/>
    <w:rsid w:val="001F690A"/>
    <w:rsid w:val="001F738C"/>
    <w:rsid w:val="0020011F"/>
    <w:rsid w:val="0020195F"/>
    <w:rsid w:val="00202517"/>
    <w:rsid w:val="0020395D"/>
    <w:rsid w:val="00205745"/>
    <w:rsid w:val="00206333"/>
    <w:rsid w:val="00206DD2"/>
    <w:rsid w:val="00211649"/>
    <w:rsid w:val="0021485B"/>
    <w:rsid w:val="00214977"/>
    <w:rsid w:val="0021534A"/>
    <w:rsid w:val="00215F5B"/>
    <w:rsid w:val="002176F5"/>
    <w:rsid w:val="00220BF4"/>
    <w:rsid w:val="002215C9"/>
    <w:rsid w:val="00221FAE"/>
    <w:rsid w:val="002221FD"/>
    <w:rsid w:val="0023188D"/>
    <w:rsid w:val="00232324"/>
    <w:rsid w:val="00232405"/>
    <w:rsid w:val="002344D1"/>
    <w:rsid w:val="002348B8"/>
    <w:rsid w:val="00237560"/>
    <w:rsid w:val="002375A9"/>
    <w:rsid w:val="00241574"/>
    <w:rsid w:val="0024247F"/>
    <w:rsid w:val="00243CDB"/>
    <w:rsid w:val="0024498C"/>
    <w:rsid w:val="002450A3"/>
    <w:rsid w:val="00245258"/>
    <w:rsid w:val="00245DC4"/>
    <w:rsid w:val="0024601B"/>
    <w:rsid w:val="00247A80"/>
    <w:rsid w:val="0025140B"/>
    <w:rsid w:val="0025170E"/>
    <w:rsid w:val="00253725"/>
    <w:rsid w:val="00256072"/>
    <w:rsid w:val="00257752"/>
    <w:rsid w:val="00260624"/>
    <w:rsid w:val="00260675"/>
    <w:rsid w:val="00260E35"/>
    <w:rsid w:val="00266037"/>
    <w:rsid w:val="0026702F"/>
    <w:rsid w:val="00267D88"/>
    <w:rsid w:val="002710D5"/>
    <w:rsid w:val="002712F6"/>
    <w:rsid w:val="0027452E"/>
    <w:rsid w:val="00274875"/>
    <w:rsid w:val="002749A9"/>
    <w:rsid w:val="002749F8"/>
    <w:rsid w:val="002769F9"/>
    <w:rsid w:val="00277993"/>
    <w:rsid w:val="00277ED7"/>
    <w:rsid w:val="0028053B"/>
    <w:rsid w:val="00281A14"/>
    <w:rsid w:val="00281F4F"/>
    <w:rsid w:val="00284C34"/>
    <w:rsid w:val="00284FE2"/>
    <w:rsid w:val="00286C08"/>
    <w:rsid w:val="0029170F"/>
    <w:rsid w:val="002926C9"/>
    <w:rsid w:val="00293728"/>
    <w:rsid w:val="00293FE2"/>
    <w:rsid w:val="00294049"/>
    <w:rsid w:val="002947E7"/>
    <w:rsid w:val="00295072"/>
    <w:rsid w:val="002A057B"/>
    <w:rsid w:val="002A3C4B"/>
    <w:rsid w:val="002A5818"/>
    <w:rsid w:val="002A6F89"/>
    <w:rsid w:val="002B127C"/>
    <w:rsid w:val="002B1ABE"/>
    <w:rsid w:val="002B3246"/>
    <w:rsid w:val="002B4BA0"/>
    <w:rsid w:val="002B668E"/>
    <w:rsid w:val="002B7500"/>
    <w:rsid w:val="002C01EC"/>
    <w:rsid w:val="002C0B36"/>
    <w:rsid w:val="002C19C5"/>
    <w:rsid w:val="002C260B"/>
    <w:rsid w:val="002C29BA"/>
    <w:rsid w:val="002C3198"/>
    <w:rsid w:val="002C4C82"/>
    <w:rsid w:val="002C5E54"/>
    <w:rsid w:val="002C6837"/>
    <w:rsid w:val="002C7DB4"/>
    <w:rsid w:val="002D12D0"/>
    <w:rsid w:val="002D1351"/>
    <w:rsid w:val="002D1595"/>
    <w:rsid w:val="002D264E"/>
    <w:rsid w:val="002D306C"/>
    <w:rsid w:val="002D434C"/>
    <w:rsid w:val="002D712E"/>
    <w:rsid w:val="002E08FF"/>
    <w:rsid w:val="002E0909"/>
    <w:rsid w:val="002E26C1"/>
    <w:rsid w:val="002E2B55"/>
    <w:rsid w:val="002E68D6"/>
    <w:rsid w:val="002E69FF"/>
    <w:rsid w:val="002F0527"/>
    <w:rsid w:val="002F0772"/>
    <w:rsid w:val="002F129C"/>
    <w:rsid w:val="003001D0"/>
    <w:rsid w:val="00301629"/>
    <w:rsid w:val="003018A5"/>
    <w:rsid w:val="00302079"/>
    <w:rsid w:val="00302CAD"/>
    <w:rsid w:val="00303387"/>
    <w:rsid w:val="00303881"/>
    <w:rsid w:val="00306922"/>
    <w:rsid w:val="003075AB"/>
    <w:rsid w:val="0031125E"/>
    <w:rsid w:val="0031160E"/>
    <w:rsid w:val="003119D6"/>
    <w:rsid w:val="00312392"/>
    <w:rsid w:val="0031326C"/>
    <w:rsid w:val="00315BBE"/>
    <w:rsid w:val="00316E69"/>
    <w:rsid w:val="003177D1"/>
    <w:rsid w:val="00320B7E"/>
    <w:rsid w:val="00322048"/>
    <w:rsid w:val="00322CB7"/>
    <w:rsid w:val="00323622"/>
    <w:rsid w:val="003243AC"/>
    <w:rsid w:val="00325D98"/>
    <w:rsid w:val="003260FF"/>
    <w:rsid w:val="00326BF9"/>
    <w:rsid w:val="003270FB"/>
    <w:rsid w:val="00327C84"/>
    <w:rsid w:val="003319AB"/>
    <w:rsid w:val="003325BE"/>
    <w:rsid w:val="00332A7A"/>
    <w:rsid w:val="00334DE6"/>
    <w:rsid w:val="0033682D"/>
    <w:rsid w:val="003404FC"/>
    <w:rsid w:val="00341FB2"/>
    <w:rsid w:val="00341FF9"/>
    <w:rsid w:val="0034407C"/>
    <w:rsid w:val="003457C1"/>
    <w:rsid w:val="00347395"/>
    <w:rsid w:val="00351EEB"/>
    <w:rsid w:val="003532C1"/>
    <w:rsid w:val="00354B54"/>
    <w:rsid w:val="00355ADB"/>
    <w:rsid w:val="00363924"/>
    <w:rsid w:val="00363DB5"/>
    <w:rsid w:val="00366A5B"/>
    <w:rsid w:val="00366E79"/>
    <w:rsid w:val="0037139F"/>
    <w:rsid w:val="003722D5"/>
    <w:rsid w:val="00372E7A"/>
    <w:rsid w:val="00373AE5"/>
    <w:rsid w:val="00374A17"/>
    <w:rsid w:val="00376766"/>
    <w:rsid w:val="00377782"/>
    <w:rsid w:val="003778AE"/>
    <w:rsid w:val="003827DA"/>
    <w:rsid w:val="00383DC2"/>
    <w:rsid w:val="003849BD"/>
    <w:rsid w:val="00386E42"/>
    <w:rsid w:val="00390220"/>
    <w:rsid w:val="003912C4"/>
    <w:rsid w:val="00392ED8"/>
    <w:rsid w:val="00394CDA"/>
    <w:rsid w:val="00394E35"/>
    <w:rsid w:val="003950B0"/>
    <w:rsid w:val="003A0AF9"/>
    <w:rsid w:val="003A2D3C"/>
    <w:rsid w:val="003A6111"/>
    <w:rsid w:val="003A660E"/>
    <w:rsid w:val="003A7CEB"/>
    <w:rsid w:val="003B0025"/>
    <w:rsid w:val="003B0F40"/>
    <w:rsid w:val="003B262B"/>
    <w:rsid w:val="003B2E15"/>
    <w:rsid w:val="003B51AC"/>
    <w:rsid w:val="003B5446"/>
    <w:rsid w:val="003B6C8D"/>
    <w:rsid w:val="003B7B18"/>
    <w:rsid w:val="003C0E84"/>
    <w:rsid w:val="003C14A9"/>
    <w:rsid w:val="003C23EE"/>
    <w:rsid w:val="003C4A86"/>
    <w:rsid w:val="003C52D4"/>
    <w:rsid w:val="003C6148"/>
    <w:rsid w:val="003C7563"/>
    <w:rsid w:val="003C7AB2"/>
    <w:rsid w:val="003C7F1B"/>
    <w:rsid w:val="003D0948"/>
    <w:rsid w:val="003D0D85"/>
    <w:rsid w:val="003D6F2E"/>
    <w:rsid w:val="003D7ECF"/>
    <w:rsid w:val="003E088E"/>
    <w:rsid w:val="003E2EE8"/>
    <w:rsid w:val="003E33D1"/>
    <w:rsid w:val="003E5927"/>
    <w:rsid w:val="003E61E0"/>
    <w:rsid w:val="003E64D5"/>
    <w:rsid w:val="003E6903"/>
    <w:rsid w:val="003F1086"/>
    <w:rsid w:val="003F15DE"/>
    <w:rsid w:val="003F19EA"/>
    <w:rsid w:val="003F3DFD"/>
    <w:rsid w:val="003F4A7B"/>
    <w:rsid w:val="003F6048"/>
    <w:rsid w:val="00400E31"/>
    <w:rsid w:val="00401E9B"/>
    <w:rsid w:val="00402447"/>
    <w:rsid w:val="00404055"/>
    <w:rsid w:val="004064D4"/>
    <w:rsid w:val="004108C0"/>
    <w:rsid w:val="00411776"/>
    <w:rsid w:val="0041407E"/>
    <w:rsid w:val="0041758B"/>
    <w:rsid w:val="004210DC"/>
    <w:rsid w:val="00421A20"/>
    <w:rsid w:val="00421F4E"/>
    <w:rsid w:val="00422A11"/>
    <w:rsid w:val="00422B76"/>
    <w:rsid w:val="004239C8"/>
    <w:rsid w:val="00423E3D"/>
    <w:rsid w:val="00424137"/>
    <w:rsid w:val="00425D3D"/>
    <w:rsid w:val="00427A9D"/>
    <w:rsid w:val="004304AF"/>
    <w:rsid w:val="004317FE"/>
    <w:rsid w:val="00432092"/>
    <w:rsid w:val="004325D7"/>
    <w:rsid w:val="00432D12"/>
    <w:rsid w:val="0043391C"/>
    <w:rsid w:val="00433C69"/>
    <w:rsid w:val="004353BA"/>
    <w:rsid w:val="004359DB"/>
    <w:rsid w:val="00440CDF"/>
    <w:rsid w:val="004441D9"/>
    <w:rsid w:val="00446C21"/>
    <w:rsid w:val="00446D21"/>
    <w:rsid w:val="00446F2F"/>
    <w:rsid w:val="00447CB5"/>
    <w:rsid w:val="00450E53"/>
    <w:rsid w:val="00451710"/>
    <w:rsid w:val="00454509"/>
    <w:rsid w:val="00456907"/>
    <w:rsid w:val="00457D01"/>
    <w:rsid w:val="00463004"/>
    <w:rsid w:val="00463E82"/>
    <w:rsid w:val="00464768"/>
    <w:rsid w:val="004677B4"/>
    <w:rsid w:val="00467F42"/>
    <w:rsid w:val="00473A03"/>
    <w:rsid w:val="00475201"/>
    <w:rsid w:val="00475F7A"/>
    <w:rsid w:val="004765EB"/>
    <w:rsid w:val="00477353"/>
    <w:rsid w:val="004801D3"/>
    <w:rsid w:val="00480365"/>
    <w:rsid w:val="00482BCE"/>
    <w:rsid w:val="0048359A"/>
    <w:rsid w:val="00485F6B"/>
    <w:rsid w:val="00486492"/>
    <w:rsid w:val="004878AF"/>
    <w:rsid w:val="00487A5A"/>
    <w:rsid w:val="00490595"/>
    <w:rsid w:val="00491E62"/>
    <w:rsid w:val="00493A08"/>
    <w:rsid w:val="00496103"/>
    <w:rsid w:val="00496480"/>
    <w:rsid w:val="004975FE"/>
    <w:rsid w:val="004976D8"/>
    <w:rsid w:val="0049776F"/>
    <w:rsid w:val="00497B0D"/>
    <w:rsid w:val="004A1CA1"/>
    <w:rsid w:val="004A2BD9"/>
    <w:rsid w:val="004A37D3"/>
    <w:rsid w:val="004A3A25"/>
    <w:rsid w:val="004B225A"/>
    <w:rsid w:val="004B4B66"/>
    <w:rsid w:val="004B4E7C"/>
    <w:rsid w:val="004B57E3"/>
    <w:rsid w:val="004B60B8"/>
    <w:rsid w:val="004B79FD"/>
    <w:rsid w:val="004B7C7C"/>
    <w:rsid w:val="004C13FF"/>
    <w:rsid w:val="004C2156"/>
    <w:rsid w:val="004C4E8D"/>
    <w:rsid w:val="004C59BC"/>
    <w:rsid w:val="004C65D8"/>
    <w:rsid w:val="004C68AE"/>
    <w:rsid w:val="004C7120"/>
    <w:rsid w:val="004C7A73"/>
    <w:rsid w:val="004D0195"/>
    <w:rsid w:val="004D215E"/>
    <w:rsid w:val="004D2B15"/>
    <w:rsid w:val="004D3460"/>
    <w:rsid w:val="004D3507"/>
    <w:rsid w:val="004D41E0"/>
    <w:rsid w:val="004D617D"/>
    <w:rsid w:val="004D688C"/>
    <w:rsid w:val="004E3CB1"/>
    <w:rsid w:val="004E5505"/>
    <w:rsid w:val="004E5A4A"/>
    <w:rsid w:val="004F02D9"/>
    <w:rsid w:val="004F2D14"/>
    <w:rsid w:val="004F3DF5"/>
    <w:rsid w:val="004F5D21"/>
    <w:rsid w:val="00501032"/>
    <w:rsid w:val="0050352D"/>
    <w:rsid w:val="005040AB"/>
    <w:rsid w:val="00504B23"/>
    <w:rsid w:val="00504D76"/>
    <w:rsid w:val="0050643F"/>
    <w:rsid w:val="00507B1A"/>
    <w:rsid w:val="00507B40"/>
    <w:rsid w:val="00510B10"/>
    <w:rsid w:val="005146A8"/>
    <w:rsid w:val="0051710C"/>
    <w:rsid w:val="005205EF"/>
    <w:rsid w:val="00526692"/>
    <w:rsid w:val="005301B4"/>
    <w:rsid w:val="0053078B"/>
    <w:rsid w:val="00532353"/>
    <w:rsid w:val="00532ED7"/>
    <w:rsid w:val="0054148D"/>
    <w:rsid w:val="00541A31"/>
    <w:rsid w:val="00541F6B"/>
    <w:rsid w:val="005452E5"/>
    <w:rsid w:val="00547AD6"/>
    <w:rsid w:val="00547BC3"/>
    <w:rsid w:val="005506C1"/>
    <w:rsid w:val="00552BE7"/>
    <w:rsid w:val="005531E9"/>
    <w:rsid w:val="00553745"/>
    <w:rsid w:val="005541EC"/>
    <w:rsid w:val="00555251"/>
    <w:rsid w:val="00555825"/>
    <w:rsid w:val="00555B18"/>
    <w:rsid w:val="00556495"/>
    <w:rsid w:val="00564AA4"/>
    <w:rsid w:val="005657D1"/>
    <w:rsid w:val="00567FEB"/>
    <w:rsid w:val="00571253"/>
    <w:rsid w:val="005718BE"/>
    <w:rsid w:val="005720B4"/>
    <w:rsid w:val="00572504"/>
    <w:rsid w:val="00572AC6"/>
    <w:rsid w:val="005747D6"/>
    <w:rsid w:val="00575325"/>
    <w:rsid w:val="005762A4"/>
    <w:rsid w:val="005767BC"/>
    <w:rsid w:val="00576895"/>
    <w:rsid w:val="00577E59"/>
    <w:rsid w:val="00580C4C"/>
    <w:rsid w:val="005810FB"/>
    <w:rsid w:val="005829AC"/>
    <w:rsid w:val="00586D0A"/>
    <w:rsid w:val="005870B4"/>
    <w:rsid w:val="00590329"/>
    <w:rsid w:val="00591336"/>
    <w:rsid w:val="005914B8"/>
    <w:rsid w:val="005916B5"/>
    <w:rsid w:val="0059286F"/>
    <w:rsid w:val="00594C5B"/>
    <w:rsid w:val="00595D77"/>
    <w:rsid w:val="005969D0"/>
    <w:rsid w:val="005A09DB"/>
    <w:rsid w:val="005A21DC"/>
    <w:rsid w:val="005A28B7"/>
    <w:rsid w:val="005A3A25"/>
    <w:rsid w:val="005A3E32"/>
    <w:rsid w:val="005A4EAF"/>
    <w:rsid w:val="005A57F1"/>
    <w:rsid w:val="005B09B7"/>
    <w:rsid w:val="005B1048"/>
    <w:rsid w:val="005B20C8"/>
    <w:rsid w:val="005B21B6"/>
    <w:rsid w:val="005B2661"/>
    <w:rsid w:val="005B2B7E"/>
    <w:rsid w:val="005B645F"/>
    <w:rsid w:val="005C0C96"/>
    <w:rsid w:val="005C1D20"/>
    <w:rsid w:val="005C1E73"/>
    <w:rsid w:val="005C3E54"/>
    <w:rsid w:val="005C4E5D"/>
    <w:rsid w:val="005C716F"/>
    <w:rsid w:val="005C7DF1"/>
    <w:rsid w:val="005D020A"/>
    <w:rsid w:val="005D0455"/>
    <w:rsid w:val="005D3599"/>
    <w:rsid w:val="005D492A"/>
    <w:rsid w:val="005D54DC"/>
    <w:rsid w:val="005E06B5"/>
    <w:rsid w:val="005E6E7E"/>
    <w:rsid w:val="005E7AD2"/>
    <w:rsid w:val="005F2677"/>
    <w:rsid w:val="005F43D9"/>
    <w:rsid w:val="005F4DE1"/>
    <w:rsid w:val="005F5A90"/>
    <w:rsid w:val="005F7598"/>
    <w:rsid w:val="006033F0"/>
    <w:rsid w:val="00603892"/>
    <w:rsid w:val="00604039"/>
    <w:rsid w:val="006055A2"/>
    <w:rsid w:val="00610D4E"/>
    <w:rsid w:val="00611B57"/>
    <w:rsid w:val="00613360"/>
    <w:rsid w:val="006152A0"/>
    <w:rsid w:val="0061677F"/>
    <w:rsid w:val="00617F2C"/>
    <w:rsid w:val="006241A9"/>
    <w:rsid w:val="00624937"/>
    <w:rsid w:val="00625948"/>
    <w:rsid w:val="00632117"/>
    <w:rsid w:val="00632552"/>
    <w:rsid w:val="0063255B"/>
    <w:rsid w:val="00632F52"/>
    <w:rsid w:val="006336C4"/>
    <w:rsid w:val="006342B7"/>
    <w:rsid w:val="006347F4"/>
    <w:rsid w:val="006363BD"/>
    <w:rsid w:val="006410A5"/>
    <w:rsid w:val="006436F1"/>
    <w:rsid w:val="0064599E"/>
    <w:rsid w:val="00645F9A"/>
    <w:rsid w:val="00647340"/>
    <w:rsid w:val="00647497"/>
    <w:rsid w:val="00647593"/>
    <w:rsid w:val="0065147F"/>
    <w:rsid w:val="0065299C"/>
    <w:rsid w:val="00653BB9"/>
    <w:rsid w:val="00654F2F"/>
    <w:rsid w:val="00655573"/>
    <w:rsid w:val="00657971"/>
    <w:rsid w:val="00657E90"/>
    <w:rsid w:val="00660395"/>
    <w:rsid w:val="00660BB5"/>
    <w:rsid w:val="00661B84"/>
    <w:rsid w:val="00667BDA"/>
    <w:rsid w:val="00667FC1"/>
    <w:rsid w:val="00671218"/>
    <w:rsid w:val="006725FD"/>
    <w:rsid w:val="00673871"/>
    <w:rsid w:val="00673D5A"/>
    <w:rsid w:val="00674602"/>
    <w:rsid w:val="0067469F"/>
    <w:rsid w:val="00676806"/>
    <w:rsid w:val="0067711E"/>
    <w:rsid w:val="00677AD1"/>
    <w:rsid w:val="00680910"/>
    <w:rsid w:val="0068135E"/>
    <w:rsid w:val="006815C6"/>
    <w:rsid w:val="00681C39"/>
    <w:rsid w:val="00682B66"/>
    <w:rsid w:val="00683EB3"/>
    <w:rsid w:val="006865E9"/>
    <w:rsid w:val="00687227"/>
    <w:rsid w:val="00690270"/>
    <w:rsid w:val="00693793"/>
    <w:rsid w:val="00693BAE"/>
    <w:rsid w:val="006943F6"/>
    <w:rsid w:val="00694DF5"/>
    <w:rsid w:val="006950D6"/>
    <w:rsid w:val="0069670D"/>
    <w:rsid w:val="0069714B"/>
    <w:rsid w:val="006974AE"/>
    <w:rsid w:val="006A12B9"/>
    <w:rsid w:val="006A190A"/>
    <w:rsid w:val="006A41BE"/>
    <w:rsid w:val="006A691F"/>
    <w:rsid w:val="006A7108"/>
    <w:rsid w:val="006A7892"/>
    <w:rsid w:val="006A7BD0"/>
    <w:rsid w:val="006B0669"/>
    <w:rsid w:val="006B1C3A"/>
    <w:rsid w:val="006B2C49"/>
    <w:rsid w:val="006B34E4"/>
    <w:rsid w:val="006B3967"/>
    <w:rsid w:val="006B4BEA"/>
    <w:rsid w:val="006B6462"/>
    <w:rsid w:val="006B7ED7"/>
    <w:rsid w:val="006C097B"/>
    <w:rsid w:val="006C139C"/>
    <w:rsid w:val="006C2598"/>
    <w:rsid w:val="006C6C2F"/>
    <w:rsid w:val="006D2EF3"/>
    <w:rsid w:val="006D311B"/>
    <w:rsid w:val="006D3A66"/>
    <w:rsid w:val="006D4181"/>
    <w:rsid w:val="006D49F0"/>
    <w:rsid w:val="006D4EF3"/>
    <w:rsid w:val="006D50CE"/>
    <w:rsid w:val="006E01F3"/>
    <w:rsid w:val="006E0BDD"/>
    <w:rsid w:val="006E1E1E"/>
    <w:rsid w:val="006E4A12"/>
    <w:rsid w:val="006E4CF6"/>
    <w:rsid w:val="006E5394"/>
    <w:rsid w:val="006E587B"/>
    <w:rsid w:val="006E61B8"/>
    <w:rsid w:val="006F188B"/>
    <w:rsid w:val="006F1C5F"/>
    <w:rsid w:val="006F1D55"/>
    <w:rsid w:val="006F6588"/>
    <w:rsid w:val="007020DC"/>
    <w:rsid w:val="00702379"/>
    <w:rsid w:val="00702B4A"/>
    <w:rsid w:val="00702D35"/>
    <w:rsid w:val="00702FC1"/>
    <w:rsid w:val="00704A83"/>
    <w:rsid w:val="00706555"/>
    <w:rsid w:val="00713E4B"/>
    <w:rsid w:val="00713ED7"/>
    <w:rsid w:val="007153B4"/>
    <w:rsid w:val="00716C37"/>
    <w:rsid w:val="00720D56"/>
    <w:rsid w:val="007239D4"/>
    <w:rsid w:val="00724BBD"/>
    <w:rsid w:val="00725D1D"/>
    <w:rsid w:val="00726172"/>
    <w:rsid w:val="00726667"/>
    <w:rsid w:val="00727135"/>
    <w:rsid w:val="007271FF"/>
    <w:rsid w:val="00727263"/>
    <w:rsid w:val="00727E73"/>
    <w:rsid w:val="00731D4A"/>
    <w:rsid w:val="00734EBF"/>
    <w:rsid w:val="007375D8"/>
    <w:rsid w:val="00737716"/>
    <w:rsid w:val="00737F15"/>
    <w:rsid w:val="00743BBC"/>
    <w:rsid w:val="007440F8"/>
    <w:rsid w:val="00745985"/>
    <w:rsid w:val="00745D2A"/>
    <w:rsid w:val="00746A4A"/>
    <w:rsid w:val="00747555"/>
    <w:rsid w:val="00747B0C"/>
    <w:rsid w:val="00750A00"/>
    <w:rsid w:val="00752CAD"/>
    <w:rsid w:val="00757651"/>
    <w:rsid w:val="007576BA"/>
    <w:rsid w:val="00761932"/>
    <w:rsid w:val="0076201A"/>
    <w:rsid w:val="00763AEA"/>
    <w:rsid w:val="00765C20"/>
    <w:rsid w:val="00771045"/>
    <w:rsid w:val="00771666"/>
    <w:rsid w:val="007721B6"/>
    <w:rsid w:val="007721F9"/>
    <w:rsid w:val="00772E71"/>
    <w:rsid w:val="0077504D"/>
    <w:rsid w:val="00776505"/>
    <w:rsid w:val="0077717A"/>
    <w:rsid w:val="00777895"/>
    <w:rsid w:val="007813E3"/>
    <w:rsid w:val="007839E2"/>
    <w:rsid w:val="00790CDC"/>
    <w:rsid w:val="007912C4"/>
    <w:rsid w:val="00791C86"/>
    <w:rsid w:val="00791D5C"/>
    <w:rsid w:val="00796026"/>
    <w:rsid w:val="007A0E31"/>
    <w:rsid w:val="007A1936"/>
    <w:rsid w:val="007A5CAB"/>
    <w:rsid w:val="007B01A8"/>
    <w:rsid w:val="007B1201"/>
    <w:rsid w:val="007B1342"/>
    <w:rsid w:val="007B1561"/>
    <w:rsid w:val="007B2671"/>
    <w:rsid w:val="007B696E"/>
    <w:rsid w:val="007B6FCC"/>
    <w:rsid w:val="007C1237"/>
    <w:rsid w:val="007C3A6E"/>
    <w:rsid w:val="007C3BF2"/>
    <w:rsid w:val="007C5576"/>
    <w:rsid w:val="007C6AF5"/>
    <w:rsid w:val="007D204D"/>
    <w:rsid w:val="007D459B"/>
    <w:rsid w:val="007D524E"/>
    <w:rsid w:val="007D5709"/>
    <w:rsid w:val="007D6289"/>
    <w:rsid w:val="007E13C8"/>
    <w:rsid w:val="007E1824"/>
    <w:rsid w:val="007E35D8"/>
    <w:rsid w:val="007E3E73"/>
    <w:rsid w:val="007E49CD"/>
    <w:rsid w:val="007E616F"/>
    <w:rsid w:val="007E64CD"/>
    <w:rsid w:val="007E780C"/>
    <w:rsid w:val="007F01A0"/>
    <w:rsid w:val="007F14D5"/>
    <w:rsid w:val="007F24A4"/>
    <w:rsid w:val="007F4468"/>
    <w:rsid w:val="007F4C7D"/>
    <w:rsid w:val="00800F23"/>
    <w:rsid w:val="00801E69"/>
    <w:rsid w:val="008052E7"/>
    <w:rsid w:val="0080600F"/>
    <w:rsid w:val="00806720"/>
    <w:rsid w:val="00806C70"/>
    <w:rsid w:val="00810053"/>
    <w:rsid w:val="00811026"/>
    <w:rsid w:val="008119B7"/>
    <w:rsid w:val="00814196"/>
    <w:rsid w:val="008156B1"/>
    <w:rsid w:val="00817778"/>
    <w:rsid w:val="0082052F"/>
    <w:rsid w:val="00820A89"/>
    <w:rsid w:val="00823AC5"/>
    <w:rsid w:val="00825290"/>
    <w:rsid w:val="00826A4E"/>
    <w:rsid w:val="00830781"/>
    <w:rsid w:val="00831CBB"/>
    <w:rsid w:val="00833012"/>
    <w:rsid w:val="00833432"/>
    <w:rsid w:val="00833B60"/>
    <w:rsid w:val="00834130"/>
    <w:rsid w:val="008347C9"/>
    <w:rsid w:val="008355A5"/>
    <w:rsid w:val="0084094E"/>
    <w:rsid w:val="00840E6A"/>
    <w:rsid w:val="008411AC"/>
    <w:rsid w:val="00841523"/>
    <w:rsid w:val="00842966"/>
    <w:rsid w:val="0084548F"/>
    <w:rsid w:val="0085095C"/>
    <w:rsid w:val="00851170"/>
    <w:rsid w:val="0085289E"/>
    <w:rsid w:val="008528A5"/>
    <w:rsid w:val="00853679"/>
    <w:rsid w:val="00853CE5"/>
    <w:rsid w:val="00854E2E"/>
    <w:rsid w:val="008563D4"/>
    <w:rsid w:val="00856DAE"/>
    <w:rsid w:val="00856FF9"/>
    <w:rsid w:val="00857A43"/>
    <w:rsid w:val="00861D24"/>
    <w:rsid w:val="00865608"/>
    <w:rsid w:val="00866543"/>
    <w:rsid w:val="00866809"/>
    <w:rsid w:val="00867122"/>
    <w:rsid w:val="008677C3"/>
    <w:rsid w:val="00873093"/>
    <w:rsid w:val="00873F39"/>
    <w:rsid w:val="00874A51"/>
    <w:rsid w:val="00875791"/>
    <w:rsid w:val="008772AF"/>
    <w:rsid w:val="00881C24"/>
    <w:rsid w:val="008837A5"/>
    <w:rsid w:val="008843A7"/>
    <w:rsid w:val="008848A3"/>
    <w:rsid w:val="008854DA"/>
    <w:rsid w:val="00886CBF"/>
    <w:rsid w:val="0088733F"/>
    <w:rsid w:val="00887472"/>
    <w:rsid w:val="00893DBB"/>
    <w:rsid w:val="00894587"/>
    <w:rsid w:val="008957F0"/>
    <w:rsid w:val="0089787F"/>
    <w:rsid w:val="0089789D"/>
    <w:rsid w:val="008A0FDE"/>
    <w:rsid w:val="008A1902"/>
    <w:rsid w:val="008A1B6E"/>
    <w:rsid w:val="008A3859"/>
    <w:rsid w:val="008A5200"/>
    <w:rsid w:val="008A55F8"/>
    <w:rsid w:val="008A59C0"/>
    <w:rsid w:val="008A5C10"/>
    <w:rsid w:val="008A67AB"/>
    <w:rsid w:val="008A70F0"/>
    <w:rsid w:val="008B1EFD"/>
    <w:rsid w:val="008B52E1"/>
    <w:rsid w:val="008B5F44"/>
    <w:rsid w:val="008B7961"/>
    <w:rsid w:val="008C2CC7"/>
    <w:rsid w:val="008C4492"/>
    <w:rsid w:val="008C5777"/>
    <w:rsid w:val="008C7DCF"/>
    <w:rsid w:val="008D0D41"/>
    <w:rsid w:val="008D0D90"/>
    <w:rsid w:val="008D1981"/>
    <w:rsid w:val="008D54CB"/>
    <w:rsid w:val="008D5616"/>
    <w:rsid w:val="008D704A"/>
    <w:rsid w:val="008D72E1"/>
    <w:rsid w:val="008D73E0"/>
    <w:rsid w:val="008D7863"/>
    <w:rsid w:val="008E088F"/>
    <w:rsid w:val="008E08E0"/>
    <w:rsid w:val="008E1F1B"/>
    <w:rsid w:val="008E7F0F"/>
    <w:rsid w:val="008F23A9"/>
    <w:rsid w:val="008F40A0"/>
    <w:rsid w:val="008F7960"/>
    <w:rsid w:val="008F7BD2"/>
    <w:rsid w:val="0090404C"/>
    <w:rsid w:val="00904398"/>
    <w:rsid w:val="00906451"/>
    <w:rsid w:val="0091652C"/>
    <w:rsid w:val="00920CD4"/>
    <w:rsid w:val="009238F3"/>
    <w:rsid w:val="009247DF"/>
    <w:rsid w:val="00925549"/>
    <w:rsid w:val="00925778"/>
    <w:rsid w:val="00925B97"/>
    <w:rsid w:val="009260FC"/>
    <w:rsid w:val="00927F32"/>
    <w:rsid w:val="00933190"/>
    <w:rsid w:val="00933232"/>
    <w:rsid w:val="0093398B"/>
    <w:rsid w:val="009377A6"/>
    <w:rsid w:val="00937C88"/>
    <w:rsid w:val="00941FC8"/>
    <w:rsid w:val="00943D95"/>
    <w:rsid w:val="00943E4D"/>
    <w:rsid w:val="0095083B"/>
    <w:rsid w:val="00951065"/>
    <w:rsid w:val="009533E5"/>
    <w:rsid w:val="00953AE1"/>
    <w:rsid w:val="00953EDE"/>
    <w:rsid w:val="009544FB"/>
    <w:rsid w:val="009573F3"/>
    <w:rsid w:val="00957825"/>
    <w:rsid w:val="00960CF9"/>
    <w:rsid w:val="00960F14"/>
    <w:rsid w:val="0096415D"/>
    <w:rsid w:val="00964B91"/>
    <w:rsid w:val="00967B07"/>
    <w:rsid w:val="009703C7"/>
    <w:rsid w:val="00970AD4"/>
    <w:rsid w:val="009727F8"/>
    <w:rsid w:val="00982722"/>
    <w:rsid w:val="00983C72"/>
    <w:rsid w:val="00985853"/>
    <w:rsid w:val="00985D65"/>
    <w:rsid w:val="00987928"/>
    <w:rsid w:val="00992ADD"/>
    <w:rsid w:val="00993CF0"/>
    <w:rsid w:val="00994494"/>
    <w:rsid w:val="0099518F"/>
    <w:rsid w:val="00995250"/>
    <w:rsid w:val="00996A9B"/>
    <w:rsid w:val="00997D48"/>
    <w:rsid w:val="009A1971"/>
    <w:rsid w:val="009A1D52"/>
    <w:rsid w:val="009A26F8"/>
    <w:rsid w:val="009A3A80"/>
    <w:rsid w:val="009A52DE"/>
    <w:rsid w:val="009A60B9"/>
    <w:rsid w:val="009B0141"/>
    <w:rsid w:val="009B0C7C"/>
    <w:rsid w:val="009B1509"/>
    <w:rsid w:val="009B1DE0"/>
    <w:rsid w:val="009B1F88"/>
    <w:rsid w:val="009B2AA1"/>
    <w:rsid w:val="009B2E86"/>
    <w:rsid w:val="009B4193"/>
    <w:rsid w:val="009B4248"/>
    <w:rsid w:val="009B4B37"/>
    <w:rsid w:val="009B572C"/>
    <w:rsid w:val="009B648B"/>
    <w:rsid w:val="009C2298"/>
    <w:rsid w:val="009C2625"/>
    <w:rsid w:val="009C4D5E"/>
    <w:rsid w:val="009C618A"/>
    <w:rsid w:val="009D70E4"/>
    <w:rsid w:val="009D7318"/>
    <w:rsid w:val="009D7592"/>
    <w:rsid w:val="009E2EA8"/>
    <w:rsid w:val="009E5164"/>
    <w:rsid w:val="009E608E"/>
    <w:rsid w:val="009F016C"/>
    <w:rsid w:val="009F05A2"/>
    <w:rsid w:val="009F05B6"/>
    <w:rsid w:val="009F0BEF"/>
    <w:rsid w:val="009F3C8F"/>
    <w:rsid w:val="009F4F54"/>
    <w:rsid w:val="009F5473"/>
    <w:rsid w:val="009F5E48"/>
    <w:rsid w:val="009F634A"/>
    <w:rsid w:val="009F653A"/>
    <w:rsid w:val="00A00C3D"/>
    <w:rsid w:val="00A01A07"/>
    <w:rsid w:val="00A042E0"/>
    <w:rsid w:val="00A04BEC"/>
    <w:rsid w:val="00A04F87"/>
    <w:rsid w:val="00A050CC"/>
    <w:rsid w:val="00A05862"/>
    <w:rsid w:val="00A05E5F"/>
    <w:rsid w:val="00A06A7D"/>
    <w:rsid w:val="00A07BFA"/>
    <w:rsid w:val="00A10C7E"/>
    <w:rsid w:val="00A10CE9"/>
    <w:rsid w:val="00A10FB7"/>
    <w:rsid w:val="00A11CD1"/>
    <w:rsid w:val="00A12076"/>
    <w:rsid w:val="00A12597"/>
    <w:rsid w:val="00A12C23"/>
    <w:rsid w:val="00A13182"/>
    <w:rsid w:val="00A14109"/>
    <w:rsid w:val="00A154E9"/>
    <w:rsid w:val="00A15581"/>
    <w:rsid w:val="00A15E30"/>
    <w:rsid w:val="00A16180"/>
    <w:rsid w:val="00A161AA"/>
    <w:rsid w:val="00A168A0"/>
    <w:rsid w:val="00A16D8A"/>
    <w:rsid w:val="00A174DE"/>
    <w:rsid w:val="00A22C98"/>
    <w:rsid w:val="00A24906"/>
    <w:rsid w:val="00A2494A"/>
    <w:rsid w:val="00A27540"/>
    <w:rsid w:val="00A27D1B"/>
    <w:rsid w:val="00A301B5"/>
    <w:rsid w:val="00A30F6A"/>
    <w:rsid w:val="00A31B58"/>
    <w:rsid w:val="00A33E4C"/>
    <w:rsid w:val="00A34869"/>
    <w:rsid w:val="00A34ABC"/>
    <w:rsid w:val="00A37490"/>
    <w:rsid w:val="00A379EB"/>
    <w:rsid w:val="00A40442"/>
    <w:rsid w:val="00A41D0C"/>
    <w:rsid w:val="00A4308F"/>
    <w:rsid w:val="00A44A2F"/>
    <w:rsid w:val="00A44D25"/>
    <w:rsid w:val="00A5012C"/>
    <w:rsid w:val="00A5220A"/>
    <w:rsid w:val="00A5234F"/>
    <w:rsid w:val="00A56978"/>
    <w:rsid w:val="00A57202"/>
    <w:rsid w:val="00A57717"/>
    <w:rsid w:val="00A63B36"/>
    <w:rsid w:val="00A63B4E"/>
    <w:rsid w:val="00A67B15"/>
    <w:rsid w:val="00A70A56"/>
    <w:rsid w:val="00A70BE8"/>
    <w:rsid w:val="00A738CB"/>
    <w:rsid w:val="00A75A95"/>
    <w:rsid w:val="00A76A43"/>
    <w:rsid w:val="00A77EEC"/>
    <w:rsid w:val="00A806A1"/>
    <w:rsid w:val="00A81F46"/>
    <w:rsid w:val="00A839E1"/>
    <w:rsid w:val="00A86478"/>
    <w:rsid w:val="00A864C2"/>
    <w:rsid w:val="00A86B0E"/>
    <w:rsid w:val="00A86FF6"/>
    <w:rsid w:val="00A87725"/>
    <w:rsid w:val="00A907D4"/>
    <w:rsid w:val="00A9333B"/>
    <w:rsid w:val="00A933C7"/>
    <w:rsid w:val="00A9460A"/>
    <w:rsid w:val="00A95A47"/>
    <w:rsid w:val="00A96D60"/>
    <w:rsid w:val="00A9717E"/>
    <w:rsid w:val="00AA62F9"/>
    <w:rsid w:val="00AA63EC"/>
    <w:rsid w:val="00AB2B47"/>
    <w:rsid w:val="00AB343A"/>
    <w:rsid w:val="00AB3D68"/>
    <w:rsid w:val="00AB48B5"/>
    <w:rsid w:val="00AB5972"/>
    <w:rsid w:val="00AB69EC"/>
    <w:rsid w:val="00AB79F8"/>
    <w:rsid w:val="00AC19A6"/>
    <w:rsid w:val="00AC2B4F"/>
    <w:rsid w:val="00AC39FA"/>
    <w:rsid w:val="00AC6B8D"/>
    <w:rsid w:val="00AC7AF6"/>
    <w:rsid w:val="00AC7BED"/>
    <w:rsid w:val="00AC7D11"/>
    <w:rsid w:val="00AC7E0D"/>
    <w:rsid w:val="00AD1A91"/>
    <w:rsid w:val="00AD1B25"/>
    <w:rsid w:val="00AD1C4E"/>
    <w:rsid w:val="00AD7209"/>
    <w:rsid w:val="00AD762E"/>
    <w:rsid w:val="00AD784F"/>
    <w:rsid w:val="00AD7D32"/>
    <w:rsid w:val="00AE1D1E"/>
    <w:rsid w:val="00AE2536"/>
    <w:rsid w:val="00AE695E"/>
    <w:rsid w:val="00AE70E2"/>
    <w:rsid w:val="00AE716E"/>
    <w:rsid w:val="00AF1F9C"/>
    <w:rsid w:val="00AF364E"/>
    <w:rsid w:val="00AF39B8"/>
    <w:rsid w:val="00AF3C81"/>
    <w:rsid w:val="00AF3CB8"/>
    <w:rsid w:val="00AF4FDE"/>
    <w:rsid w:val="00AF5AD4"/>
    <w:rsid w:val="00AF6D4B"/>
    <w:rsid w:val="00AF7483"/>
    <w:rsid w:val="00B00F59"/>
    <w:rsid w:val="00B01F76"/>
    <w:rsid w:val="00B03B20"/>
    <w:rsid w:val="00B05A88"/>
    <w:rsid w:val="00B05E39"/>
    <w:rsid w:val="00B07278"/>
    <w:rsid w:val="00B11E7B"/>
    <w:rsid w:val="00B12FA8"/>
    <w:rsid w:val="00B1445B"/>
    <w:rsid w:val="00B163C4"/>
    <w:rsid w:val="00B1684D"/>
    <w:rsid w:val="00B175B4"/>
    <w:rsid w:val="00B17EBD"/>
    <w:rsid w:val="00B21B08"/>
    <w:rsid w:val="00B23E58"/>
    <w:rsid w:val="00B240B3"/>
    <w:rsid w:val="00B249E0"/>
    <w:rsid w:val="00B24ACD"/>
    <w:rsid w:val="00B2546E"/>
    <w:rsid w:val="00B30635"/>
    <w:rsid w:val="00B3332B"/>
    <w:rsid w:val="00B33D08"/>
    <w:rsid w:val="00B340A8"/>
    <w:rsid w:val="00B35862"/>
    <w:rsid w:val="00B3793C"/>
    <w:rsid w:val="00B37E82"/>
    <w:rsid w:val="00B40691"/>
    <w:rsid w:val="00B41A08"/>
    <w:rsid w:val="00B41AC1"/>
    <w:rsid w:val="00B42606"/>
    <w:rsid w:val="00B428CF"/>
    <w:rsid w:val="00B43EE7"/>
    <w:rsid w:val="00B47261"/>
    <w:rsid w:val="00B4745F"/>
    <w:rsid w:val="00B51A05"/>
    <w:rsid w:val="00B51CA7"/>
    <w:rsid w:val="00B52969"/>
    <w:rsid w:val="00B529F3"/>
    <w:rsid w:val="00B533AB"/>
    <w:rsid w:val="00B53693"/>
    <w:rsid w:val="00B5373C"/>
    <w:rsid w:val="00B53C3D"/>
    <w:rsid w:val="00B5419E"/>
    <w:rsid w:val="00B54347"/>
    <w:rsid w:val="00B6142F"/>
    <w:rsid w:val="00B615AD"/>
    <w:rsid w:val="00B621C1"/>
    <w:rsid w:val="00B630A9"/>
    <w:rsid w:val="00B65D15"/>
    <w:rsid w:val="00B67AF7"/>
    <w:rsid w:val="00B71591"/>
    <w:rsid w:val="00B72DCD"/>
    <w:rsid w:val="00B73056"/>
    <w:rsid w:val="00B751CE"/>
    <w:rsid w:val="00B75725"/>
    <w:rsid w:val="00B7584C"/>
    <w:rsid w:val="00B75E21"/>
    <w:rsid w:val="00B7765D"/>
    <w:rsid w:val="00B81113"/>
    <w:rsid w:val="00B816F1"/>
    <w:rsid w:val="00B82024"/>
    <w:rsid w:val="00B8297C"/>
    <w:rsid w:val="00B832DC"/>
    <w:rsid w:val="00B8359C"/>
    <w:rsid w:val="00B85093"/>
    <w:rsid w:val="00B87F31"/>
    <w:rsid w:val="00B908D6"/>
    <w:rsid w:val="00B909C5"/>
    <w:rsid w:val="00B9228E"/>
    <w:rsid w:val="00B92770"/>
    <w:rsid w:val="00B95384"/>
    <w:rsid w:val="00B964A4"/>
    <w:rsid w:val="00B96A80"/>
    <w:rsid w:val="00B97DC2"/>
    <w:rsid w:val="00BA16D6"/>
    <w:rsid w:val="00BA5160"/>
    <w:rsid w:val="00BA5D66"/>
    <w:rsid w:val="00BB0CB3"/>
    <w:rsid w:val="00BB18CD"/>
    <w:rsid w:val="00BB3DF9"/>
    <w:rsid w:val="00BB7341"/>
    <w:rsid w:val="00BB7DC6"/>
    <w:rsid w:val="00BC4CF3"/>
    <w:rsid w:val="00BD35D8"/>
    <w:rsid w:val="00BD3677"/>
    <w:rsid w:val="00BD3B5C"/>
    <w:rsid w:val="00BD3E64"/>
    <w:rsid w:val="00BD3EE4"/>
    <w:rsid w:val="00BD44BB"/>
    <w:rsid w:val="00BD5E3A"/>
    <w:rsid w:val="00BD7179"/>
    <w:rsid w:val="00BE228F"/>
    <w:rsid w:val="00BE269D"/>
    <w:rsid w:val="00BE4083"/>
    <w:rsid w:val="00BE40D3"/>
    <w:rsid w:val="00BE53DB"/>
    <w:rsid w:val="00BE6A1C"/>
    <w:rsid w:val="00BF00DA"/>
    <w:rsid w:val="00BF034B"/>
    <w:rsid w:val="00BF09EE"/>
    <w:rsid w:val="00BF4AA9"/>
    <w:rsid w:val="00C01FDE"/>
    <w:rsid w:val="00C03CCA"/>
    <w:rsid w:val="00C04256"/>
    <w:rsid w:val="00C051CA"/>
    <w:rsid w:val="00C064E7"/>
    <w:rsid w:val="00C11FCF"/>
    <w:rsid w:val="00C13FA1"/>
    <w:rsid w:val="00C144A2"/>
    <w:rsid w:val="00C151F3"/>
    <w:rsid w:val="00C15463"/>
    <w:rsid w:val="00C15D36"/>
    <w:rsid w:val="00C174F2"/>
    <w:rsid w:val="00C1771E"/>
    <w:rsid w:val="00C17C09"/>
    <w:rsid w:val="00C204C6"/>
    <w:rsid w:val="00C26690"/>
    <w:rsid w:val="00C27BE3"/>
    <w:rsid w:val="00C31B48"/>
    <w:rsid w:val="00C31B84"/>
    <w:rsid w:val="00C363D4"/>
    <w:rsid w:val="00C36DBB"/>
    <w:rsid w:val="00C427CD"/>
    <w:rsid w:val="00C42B04"/>
    <w:rsid w:val="00C42FC4"/>
    <w:rsid w:val="00C4392F"/>
    <w:rsid w:val="00C46349"/>
    <w:rsid w:val="00C472A0"/>
    <w:rsid w:val="00C47447"/>
    <w:rsid w:val="00C51B59"/>
    <w:rsid w:val="00C51D72"/>
    <w:rsid w:val="00C53C0E"/>
    <w:rsid w:val="00C53C5F"/>
    <w:rsid w:val="00C54018"/>
    <w:rsid w:val="00C54B52"/>
    <w:rsid w:val="00C6259D"/>
    <w:rsid w:val="00C639A0"/>
    <w:rsid w:val="00C63F5E"/>
    <w:rsid w:val="00C6462A"/>
    <w:rsid w:val="00C658C3"/>
    <w:rsid w:val="00C65E6E"/>
    <w:rsid w:val="00C6636D"/>
    <w:rsid w:val="00C67209"/>
    <w:rsid w:val="00C70496"/>
    <w:rsid w:val="00C71EA9"/>
    <w:rsid w:val="00C73E77"/>
    <w:rsid w:val="00C749CE"/>
    <w:rsid w:val="00C754A9"/>
    <w:rsid w:val="00C761E9"/>
    <w:rsid w:val="00C764D5"/>
    <w:rsid w:val="00C76857"/>
    <w:rsid w:val="00C808A7"/>
    <w:rsid w:val="00C81A51"/>
    <w:rsid w:val="00C82B85"/>
    <w:rsid w:val="00C83093"/>
    <w:rsid w:val="00C843DE"/>
    <w:rsid w:val="00C85B41"/>
    <w:rsid w:val="00C8769D"/>
    <w:rsid w:val="00C90835"/>
    <w:rsid w:val="00C9109C"/>
    <w:rsid w:val="00C912E5"/>
    <w:rsid w:val="00C916DC"/>
    <w:rsid w:val="00C93A6D"/>
    <w:rsid w:val="00C9400B"/>
    <w:rsid w:val="00C9536E"/>
    <w:rsid w:val="00C96E24"/>
    <w:rsid w:val="00CA0492"/>
    <w:rsid w:val="00CA070D"/>
    <w:rsid w:val="00CA07E7"/>
    <w:rsid w:val="00CA1886"/>
    <w:rsid w:val="00CA19BF"/>
    <w:rsid w:val="00CA23BE"/>
    <w:rsid w:val="00CA3F6B"/>
    <w:rsid w:val="00CA7673"/>
    <w:rsid w:val="00CB01FC"/>
    <w:rsid w:val="00CB2CC0"/>
    <w:rsid w:val="00CB2DBF"/>
    <w:rsid w:val="00CB464C"/>
    <w:rsid w:val="00CC0AA5"/>
    <w:rsid w:val="00CC19DB"/>
    <w:rsid w:val="00CC1A1A"/>
    <w:rsid w:val="00CC303A"/>
    <w:rsid w:val="00CC316F"/>
    <w:rsid w:val="00CC3291"/>
    <w:rsid w:val="00CC4684"/>
    <w:rsid w:val="00CC7D35"/>
    <w:rsid w:val="00CD1D81"/>
    <w:rsid w:val="00CD517A"/>
    <w:rsid w:val="00CD5DB1"/>
    <w:rsid w:val="00CD7B03"/>
    <w:rsid w:val="00CE30F5"/>
    <w:rsid w:val="00CE3818"/>
    <w:rsid w:val="00CE3FB7"/>
    <w:rsid w:val="00CF09E3"/>
    <w:rsid w:val="00CF0CCD"/>
    <w:rsid w:val="00CF1D81"/>
    <w:rsid w:val="00CF7034"/>
    <w:rsid w:val="00D01D6B"/>
    <w:rsid w:val="00D024C4"/>
    <w:rsid w:val="00D04FA7"/>
    <w:rsid w:val="00D07FDA"/>
    <w:rsid w:val="00D115BE"/>
    <w:rsid w:val="00D11867"/>
    <w:rsid w:val="00D1376F"/>
    <w:rsid w:val="00D14AF3"/>
    <w:rsid w:val="00D15DEC"/>
    <w:rsid w:val="00D176A7"/>
    <w:rsid w:val="00D2032C"/>
    <w:rsid w:val="00D208ED"/>
    <w:rsid w:val="00D20B06"/>
    <w:rsid w:val="00D23582"/>
    <w:rsid w:val="00D26762"/>
    <w:rsid w:val="00D3191A"/>
    <w:rsid w:val="00D344AE"/>
    <w:rsid w:val="00D3499A"/>
    <w:rsid w:val="00D34EBA"/>
    <w:rsid w:val="00D351F4"/>
    <w:rsid w:val="00D37909"/>
    <w:rsid w:val="00D42B62"/>
    <w:rsid w:val="00D45BCE"/>
    <w:rsid w:val="00D46139"/>
    <w:rsid w:val="00D4701A"/>
    <w:rsid w:val="00D476A6"/>
    <w:rsid w:val="00D50C48"/>
    <w:rsid w:val="00D51006"/>
    <w:rsid w:val="00D511E9"/>
    <w:rsid w:val="00D54067"/>
    <w:rsid w:val="00D55E6E"/>
    <w:rsid w:val="00D55F5E"/>
    <w:rsid w:val="00D57CAA"/>
    <w:rsid w:val="00D652EC"/>
    <w:rsid w:val="00D67737"/>
    <w:rsid w:val="00D7168F"/>
    <w:rsid w:val="00D720DF"/>
    <w:rsid w:val="00D7263F"/>
    <w:rsid w:val="00D73377"/>
    <w:rsid w:val="00D734C8"/>
    <w:rsid w:val="00D744A7"/>
    <w:rsid w:val="00D7591C"/>
    <w:rsid w:val="00D8167B"/>
    <w:rsid w:val="00D85F7E"/>
    <w:rsid w:val="00D878EF"/>
    <w:rsid w:val="00D87FE0"/>
    <w:rsid w:val="00D90F24"/>
    <w:rsid w:val="00D9169B"/>
    <w:rsid w:val="00D93167"/>
    <w:rsid w:val="00D94234"/>
    <w:rsid w:val="00D9531B"/>
    <w:rsid w:val="00D969A7"/>
    <w:rsid w:val="00D96DAC"/>
    <w:rsid w:val="00D970CB"/>
    <w:rsid w:val="00DA0ADC"/>
    <w:rsid w:val="00DA333C"/>
    <w:rsid w:val="00DA62CF"/>
    <w:rsid w:val="00DA7424"/>
    <w:rsid w:val="00DB3309"/>
    <w:rsid w:val="00DB45CE"/>
    <w:rsid w:val="00DB5F76"/>
    <w:rsid w:val="00DB6EE3"/>
    <w:rsid w:val="00DB706C"/>
    <w:rsid w:val="00DC17AE"/>
    <w:rsid w:val="00DC3EC4"/>
    <w:rsid w:val="00DC5A24"/>
    <w:rsid w:val="00DC679A"/>
    <w:rsid w:val="00DC6D4E"/>
    <w:rsid w:val="00DD26F9"/>
    <w:rsid w:val="00DD2F1F"/>
    <w:rsid w:val="00DD2FA2"/>
    <w:rsid w:val="00DD3198"/>
    <w:rsid w:val="00DD3B54"/>
    <w:rsid w:val="00DD7C0B"/>
    <w:rsid w:val="00DE0D1F"/>
    <w:rsid w:val="00DE340C"/>
    <w:rsid w:val="00DE353C"/>
    <w:rsid w:val="00DE46C0"/>
    <w:rsid w:val="00DE4F18"/>
    <w:rsid w:val="00DE599D"/>
    <w:rsid w:val="00DE6C93"/>
    <w:rsid w:val="00DF08A3"/>
    <w:rsid w:val="00DF1C71"/>
    <w:rsid w:val="00DF41BD"/>
    <w:rsid w:val="00E00DFE"/>
    <w:rsid w:val="00E0151B"/>
    <w:rsid w:val="00E0155D"/>
    <w:rsid w:val="00E02318"/>
    <w:rsid w:val="00E06D40"/>
    <w:rsid w:val="00E07BC6"/>
    <w:rsid w:val="00E10FA9"/>
    <w:rsid w:val="00E1202C"/>
    <w:rsid w:val="00E1349F"/>
    <w:rsid w:val="00E152A8"/>
    <w:rsid w:val="00E15869"/>
    <w:rsid w:val="00E205C4"/>
    <w:rsid w:val="00E20CF7"/>
    <w:rsid w:val="00E2665E"/>
    <w:rsid w:val="00E319B2"/>
    <w:rsid w:val="00E320C1"/>
    <w:rsid w:val="00E3286F"/>
    <w:rsid w:val="00E33537"/>
    <w:rsid w:val="00E3493E"/>
    <w:rsid w:val="00E353E8"/>
    <w:rsid w:val="00E3664D"/>
    <w:rsid w:val="00E3698C"/>
    <w:rsid w:val="00E37184"/>
    <w:rsid w:val="00E374C2"/>
    <w:rsid w:val="00E37CDB"/>
    <w:rsid w:val="00E408F0"/>
    <w:rsid w:val="00E41D7E"/>
    <w:rsid w:val="00E43EA2"/>
    <w:rsid w:val="00E4458D"/>
    <w:rsid w:val="00E452FF"/>
    <w:rsid w:val="00E5209D"/>
    <w:rsid w:val="00E53E67"/>
    <w:rsid w:val="00E60B0E"/>
    <w:rsid w:val="00E60C27"/>
    <w:rsid w:val="00E643B3"/>
    <w:rsid w:val="00E644BB"/>
    <w:rsid w:val="00E6583A"/>
    <w:rsid w:val="00E660B6"/>
    <w:rsid w:val="00E676D2"/>
    <w:rsid w:val="00E6778F"/>
    <w:rsid w:val="00E73875"/>
    <w:rsid w:val="00E73A0D"/>
    <w:rsid w:val="00E73FF2"/>
    <w:rsid w:val="00E7499D"/>
    <w:rsid w:val="00E77605"/>
    <w:rsid w:val="00E7779C"/>
    <w:rsid w:val="00E82AD6"/>
    <w:rsid w:val="00E83445"/>
    <w:rsid w:val="00E8556E"/>
    <w:rsid w:val="00E87FE9"/>
    <w:rsid w:val="00E93193"/>
    <w:rsid w:val="00E93E67"/>
    <w:rsid w:val="00E9492D"/>
    <w:rsid w:val="00E97B5C"/>
    <w:rsid w:val="00E97FC1"/>
    <w:rsid w:val="00EA1EB5"/>
    <w:rsid w:val="00EA2534"/>
    <w:rsid w:val="00EA2969"/>
    <w:rsid w:val="00EA3DDE"/>
    <w:rsid w:val="00EA7D00"/>
    <w:rsid w:val="00EA7D9A"/>
    <w:rsid w:val="00EB03A6"/>
    <w:rsid w:val="00EB0421"/>
    <w:rsid w:val="00EB2A12"/>
    <w:rsid w:val="00EB4C7E"/>
    <w:rsid w:val="00EB5099"/>
    <w:rsid w:val="00EB608D"/>
    <w:rsid w:val="00EB60ED"/>
    <w:rsid w:val="00EB6441"/>
    <w:rsid w:val="00EB793E"/>
    <w:rsid w:val="00EB7989"/>
    <w:rsid w:val="00EC0515"/>
    <w:rsid w:val="00EC1082"/>
    <w:rsid w:val="00EC13D4"/>
    <w:rsid w:val="00EC77E0"/>
    <w:rsid w:val="00ED0040"/>
    <w:rsid w:val="00ED4800"/>
    <w:rsid w:val="00ED7420"/>
    <w:rsid w:val="00EE1B28"/>
    <w:rsid w:val="00EE2D5E"/>
    <w:rsid w:val="00EE2E88"/>
    <w:rsid w:val="00EF6A26"/>
    <w:rsid w:val="00EF7402"/>
    <w:rsid w:val="00EF7E0B"/>
    <w:rsid w:val="00F00820"/>
    <w:rsid w:val="00F013F8"/>
    <w:rsid w:val="00F01404"/>
    <w:rsid w:val="00F030BA"/>
    <w:rsid w:val="00F053FA"/>
    <w:rsid w:val="00F05C13"/>
    <w:rsid w:val="00F063AC"/>
    <w:rsid w:val="00F1244A"/>
    <w:rsid w:val="00F17EA7"/>
    <w:rsid w:val="00F23264"/>
    <w:rsid w:val="00F24316"/>
    <w:rsid w:val="00F251AD"/>
    <w:rsid w:val="00F26722"/>
    <w:rsid w:val="00F27EDD"/>
    <w:rsid w:val="00F300E1"/>
    <w:rsid w:val="00F30281"/>
    <w:rsid w:val="00F30342"/>
    <w:rsid w:val="00F31699"/>
    <w:rsid w:val="00F36C6B"/>
    <w:rsid w:val="00F37035"/>
    <w:rsid w:val="00F373AE"/>
    <w:rsid w:val="00F40CDE"/>
    <w:rsid w:val="00F40DF3"/>
    <w:rsid w:val="00F45B9D"/>
    <w:rsid w:val="00F46128"/>
    <w:rsid w:val="00F4762C"/>
    <w:rsid w:val="00F516AF"/>
    <w:rsid w:val="00F51C87"/>
    <w:rsid w:val="00F540C0"/>
    <w:rsid w:val="00F55017"/>
    <w:rsid w:val="00F55BB6"/>
    <w:rsid w:val="00F5637E"/>
    <w:rsid w:val="00F56689"/>
    <w:rsid w:val="00F5763D"/>
    <w:rsid w:val="00F62E02"/>
    <w:rsid w:val="00F639DD"/>
    <w:rsid w:val="00F66CE3"/>
    <w:rsid w:val="00F71352"/>
    <w:rsid w:val="00F721B7"/>
    <w:rsid w:val="00F74F78"/>
    <w:rsid w:val="00F765FB"/>
    <w:rsid w:val="00F76DD4"/>
    <w:rsid w:val="00F775A3"/>
    <w:rsid w:val="00F77BC3"/>
    <w:rsid w:val="00F8082D"/>
    <w:rsid w:val="00F8191C"/>
    <w:rsid w:val="00F81A9C"/>
    <w:rsid w:val="00F81B11"/>
    <w:rsid w:val="00F846A5"/>
    <w:rsid w:val="00F87660"/>
    <w:rsid w:val="00F94B24"/>
    <w:rsid w:val="00F95DAB"/>
    <w:rsid w:val="00F964E0"/>
    <w:rsid w:val="00F966FB"/>
    <w:rsid w:val="00FA0888"/>
    <w:rsid w:val="00FA0931"/>
    <w:rsid w:val="00FA16C8"/>
    <w:rsid w:val="00FA4466"/>
    <w:rsid w:val="00FA4CCF"/>
    <w:rsid w:val="00FA72CE"/>
    <w:rsid w:val="00FB1CF3"/>
    <w:rsid w:val="00FB2461"/>
    <w:rsid w:val="00FB2FE8"/>
    <w:rsid w:val="00FB49EB"/>
    <w:rsid w:val="00FB4BB6"/>
    <w:rsid w:val="00FB53AD"/>
    <w:rsid w:val="00FB53B3"/>
    <w:rsid w:val="00FB5429"/>
    <w:rsid w:val="00FB5AFE"/>
    <w:rsid w:val="00FB6E57"/>
    <w:rsid w:val="00FB70D7"/>
    <w:rsid w:val="00FC0090"/>
    <w:rsid w:val="00FC05F7"/>
    <w:rsid w:val="00FC1222"/>
    <w:rsid w:val="00FC3782"/>
    <w:rsid w:val="00FC4BDA"/>
    <w:rsid w:val="00FC4C8B"/>
    <w:rsid w:val="00FC4F1D"/>
    <w:rsid w:val="00FC57BC"/>
    <w:rsid w:val="00FC6235"/>
    <w:rsid w:val="00FC79E7"/>
    <w:rsid w:val="00FC7AF2"/>
    <w:rsid w:val="00FD005F"/>
    <w:rsid w:val="00FD3596"/>
    <w:rsid w:val="00FD4298"/>
    <w:rsid w:val="00FD6CDE"/>
    <w:rsid w:val="00FD704F"/>
    <w:rsid w:val="00FD76D1"/>
    <w:rsid w:val="00FD780E"/>
    <w:rsid w:val="00FD7FB3"/>
    <w:rsid w:val="00FE0128"/>
    <w:rsid w:val="00FE0185"/>
    <w:rsid w:val="00FE0404"/>
    <w:rsid w:val="00FE04F4"/>
    <w:rsid w:val="00FE092A"/>
    <w:rsid w:val="00FE1702"/>
    <w:rsid w:val="00FE1885"/>
    <w:rsid w:val="00FE3410"/>
    <w:rsid w:val="00FE348C"/>
    <w:rsid w:val="00FE4CB5"/>
    <w:rsid w:val="00FE58B9"/>
    <w:rsid w:val="00FF08E6"/>
    <w:rsid w:val="00FF1058"/>
    <w:rsid w:val="00FF23B1"/>
    <w:rsid w:val="00FF54D5"/>
    <w:rsid w:val="00FF54EF"/>
    <w:rsid w:val="00FF60AE"/>
    <w:rsid w:val="00FF7055"/>
    <w:rsid w:val="00FF763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next w:val="Normal"/>
    <w:link w:val="Heading1Char"/>
    <w:qFormat/>
    <w:rsid w:val="00E8556E"/>
    <w:pPr>
      <w:keepNext/>
      <w:spacing w:after="0" w:line="240" w:lineRule="auto"/>
      <w:jc w:val="center"/>
      <w:outlineLvl w:val="0"/>
    </w:pPr>
    <w:rPr>
      <w:rFonts w:ascii="Times New Roman" w:eastAsia="Times New Roman" w:hAnsi="Times New Roman"/>
      <w:b/>
      <w:bCs/>
      <w:sz w:val="28"/>
      <w:szCs w:val="24"/>
      <w:lang w:val="ro-RO" w:eastAsia="ro-RO"/>
    </w:rPr>
  </w:style>
  <w:style w:type="paragraph" w:styleId="Heading4">
    <w:name w:val="heading 4"/>
    <w:basedOn w:val="Normal"/>
    <w:next w:val="Normal"/>
    <w:link w:val="Heading4Char"/>
    <w:uiPriority w:val="9"/>
    <w:semiHidden/>
    <w:unhideWhenUsed/>
    <w:qFormat/>
    <w:rsid w:val="0064749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86712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li1">
    <w:name w:val="tli1"/>
    <w:basedOn w:val="DefaultParagraphFont"/>
    <w:rsid w:val="00D20B06"/>
  </w:style>
  <w:style w:type="paragraph" w:styleId="ListParagraph">
    <w:name w:val="List Paragraph"/>
    <w:aliases w:val="body 2"/>
    <w:basedOn w:val="Normal"/>
    <w:link w:val="ListParagraphChar"/>
    <w:qFormat/>
    <w:rsid w:val="00D20B06"/>
    <w:pPr>
      <w:ind w:left="720"/>
      <w:contextualSpacing/>
    </w:pPr>
  </w:style>
  <w:style w:type="character" w:customStyle="1" w:styleId="sttpreambul">
    <w:name w:val="st_tpreambul"/>
    <w:basedOn w:val="DefaultParagraphFont"/>
    <w:rsid w:val="005A4EAF"/>
  </w:style>
  <w:style w:type="paragraph" w:customStyle="1" w:styleId="NormalArial">
    <w:name w:val="Normal + Arial"/>
    <w:aliases w:val="11 pt,Aldin,Stânga-dreapta,Prima linie:  1.27 cm"/>
    <w:basedOn w:val="Normal"/>
    <w:rsid w:val="005A4EAF"/>
    <w:pPr>
      <w:jc w:val="center"/>
    </w:pPr>
    <w:rPr>
      <w:rFonts w:ascii="Arial" w:hAnsi="Arial" w:cs="Arial"/>
      <w:b/>
      <w:lang w:val="ro-RO"/>
    </w:rPr>
  </w:style>
  <w:style w:type="paragraph" w:styleId="PlainText">
    <w:name w:val="Plain Text"/>
    <w:basedOn w:val="Normal"/>
    <w:link w:val="PlainTextChar"/>
    <w:rsid w:val="005A4EAF"/>
    <w:pPr>
      <w:spacing w:after="0" w:line="240" w:lineRule="auto"/>
    </w:pPr>
    <w:rPr>
      <w:rFonts w:ascii="Courier New" w:eastAsia="Times New Roman" w:hAnsi="Courier New"/>
      <w:sz w:val="20"/>
      <w:szCs w:val="20"/>
    </w:rPr>
  </w:style>
  <w:style w:type="character" w:customStyle="1" w:styleId="PlainTextChar">
    <w:name w:val="Plain Text Char"/>
    <w:basedOn w:val="DefaultParagraphFont"/>
    <w:link w:val="PlainText"/>
    <w:rsid w:val="005A4EAF"/>
    <w:rPr>
      <w:rFonts w:ascii="Courier New" w:eastAsia="Times New Roman" w:hAnsi="Courier New"/>
    </w:rPr>
  </w:style>
  <w:style w:type="character" w:styleId="Strong">
    <w:name w:val="Strong"/>
    <w:uiPriority w:val="22"/>
    <w:qFormat/>
    <w:rsid w:val="005A4EAF"/>
    <w:rPr>
      <w:b/>
      <w:bCs/>
    </w:rPr>
  </w:style>
  <w:style w:type="paragraph" w:customStyle="1" w:styleId="Default">
    <w:name w:val="Default"/>
    <w:rsid w:val="00451710"/>
    <w:pPr>
      <w:autoSpaceDE w:val="0"/>
      <w:autoSpaceDN w:val="0"/>
      <w:adjustRightInd w:val="0"/>
    </w:pPr>
    <w:rPr>
      <w:rFonts w:ascii="Symbol" w:eastAsia="Times New Roman" w:hAnsi="Symbol" w:cs="Symbol"/>
      <w:color w:val="000000"/>
      <w:sz w:val="24"/>
      <w:szCs w:val="24"/>
    </w:rPr>
  </w:style>
  <w:style w:type="character" w:customStyle="1" w:styleId="Heading1Char">
    <w:name w:val="Heading 1 Char"/>
    <w:basedOn w:val="DefaultParagraphFont"/>
    <w:link w:val="Heading1"/>
    <w:rsid w:val="00E8556E"/>
    <w:rPr>
      <w:rFonts w:ascii="Times New Roman" w:eastAsia="Times New Roman" w:hAnsi="Times New Roman"/>
      <w:b/>
      <w:bCs/>
      <w:sz w:val="28"/>
      <w:szCs w:val="24"/>
      <w:lang w:val="ro-RO" w:eastAsia="ro-RO"/>
    </w:rPr>
  </w:style>
  <w:style w:type="paragraph" w:customStyle="1" w:styleId="CharCharCaracterCaracterCharChar">
    <w:name w:val="Char Char Caracter Caracter Char Char"/>
    <w:basedOn w:val="Normal"/>
    <w:rsid w:val="00E8556E"/>
    <w:pPr>
      <w:spacing w:after="0" w:line="240" w:lineRule="auto"/>
    </w:pPr>
    <w:rPr>
      <w:rFonts w:ascii="Times New Roman" w:eastAsia="Times New Roman" w:hAnsi="Times New Roman"/>
      <w:sz w:val="24"/>
      <w:szCs w:val="24"/>
      <w:lang w:val="pl-PL" w:eastAsia="pl-PL"/>
    </w:rPr>
  </w:style>
  <w:style w:type="paragraph" w:customStyle="1" w:styleId="CharChar1CaracterCaracterCharChar">
    <w:name w:val="Char Char1 Caracter Caracter Char Char"/>
    <w:basedOn w:val="Normal"/>
    <w:rsid w:val="00E8556E"/>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
    <w:name w:val="Char Char1 Caracter Caracter Char Char Caracter Caracter"/>
    <w:basedOn w:val="Normal"/>
    <w:rsid w:val="00E8556E"/>
    <w:pPr>
      <w:spacing w:after="0" w:line="240" w:lineRule="auto"/>
    </w:pPr>
    <w:rPr>
      <w:rFonts w:ascii="Times New Roman" w:eastAsia="Times New Roman" w:hAnsi="Times New Roman"/>
      <w:sz w:val="24"/>
      <w:szCs w:val="24"/>
      <w:lang w:val="pl-PL" w:eastAsia="pl-PL"/>
    </w:rPr>
  </w:style>
  <w:style w:type="paragraph" w:customStyle="1" w:styleId="CharChar">
    <w:name w:val="Char Char"/>
    <w:basedOn w:val="Normal"/>
    <w:rsid w:val="00E8556E"/>
    <w:pPr>
      <w:spacing w:after="0" w:line="240" w:lineRule="auto"/>
    </w:pPr>
    <w:rPr>
      <w:rFonts w:ascii="Times New Roman" w:eastAsia="Times New Roman" w:hAnsi="Times New Roman"/>
      <w:sz w:val="24"/>
      <w:szCs w:val="24"/>
      <w:lang w:val="pl-PL" w:eastAsia="pl-PL"/>
    </w:rPr>
  </w:style>
  <w:style w:type="paragraph" w:customStyle="1" w:styleId="CharChar1">
    <w:name w:val="Char Char1"/>
    <w:basedOn w:val="Normal"/>
    <w:rsid w:val="00E8556E"/>
    <w:pPr>
      <w:spacing w:after="0" w:line="240" w:lineRule="auto"/>
    </w:pPr>
    <w:rPr>
      <w:rFonts w:ascii="Times New Roman" w:eastAsia="Times New Roman" w:hAnsi="Times New Roman"/>
      <w:sz w:val="24"/>
      <w:szCs w:val="24"/>
      <w:lang w:val="pl-PL" w:eastAsia="pl-PL"/>
    </w:rPr>
  </w:style>
  <w:style w:type="character" w:styleId="PageNumber">
    <w:name w:val="page number"/>
    <w:basedOn w:val="DefaultParagraphFont"/>
    <w:rsid w:val="00E8556E"/>
  </w:style>
  <w:style w:type="paragraph" w:styleId="BodyTextIndent3">
    <w:name w:val="Body Text Indent 3"/>
    <w:basedOn w:val="Normal"/>
    <w:link w:val="BodyTextIndent3Char"/>
    <w:rsid w:val="00E8556E"/>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E8556E"/>
    <w:rPr>
      <w:rFonts w:ascii="Times New Roman" w:eastAsia="Times New Roman" w:hAnsi="Times New Roman"/>
      <w:sz w:val="16"/>
      <w:szCs w:val="16"/>
    </w:rPr>
  </w:style>
  <w:style w:type="character" w:customStyle="1" w:styleId="sttlinie">
    <w:name w:val="st_tlinie"/>
    <w:basedOn w:val="DefaultParagraphFont"/>
    <w:rsid w:val="00E8556E"/>
  </w:style>
  <w:style w:type="paragraph" w:customStyle="1" w:styleId="ListParagraph1">
    <w:name w:val="List Paragraph1"/>
    <w:basedOn w:val="Normal"/>
    <w:qFormat/>
    <w:rsid w:val="00E8556E"/>
    <w:pPr>
      <w:ind w:left="720"/>
    </w:pPr>
  </w:style>
  <w:style w:type="paragraph" w:styleId="BodyTextIndent2">
    <w:name w:val="Body Text Indent 2"/>
    <w:basedOn w:val="Normal"/>
    <w:link w:val="BodyTextIndent2Char"/>
    <w:rsid w:val="00E8556E"/>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E8556E"/>
    <w:rPr>
      <w:rFonts w:ascii="Times New Roman" w:eastAsia="Times New Roman" w:hAnsi="Times New Roman"/>
      <w:sz w:val="24"/>
      <w:szCs w:val="24"/>
    </w:rPr>
  </w:style>
  <w:style w:type="character" w:styleId="Emphasis">
    <w:name w:val="Emphasis"/>
    <w:basedOn w:val="DefaultParagraphFont"/>
    <w:uiPriority w:val="20"/>
    <w:qFormat/>
    <w:rsid w:val="00E8556E"/>
    <w:rPr>
      <w:i/>
      <w:iCs/>
    </w:rPr>
  </w:style>
  <w:style w:type="character" w:customStyle="1" w:styleId="apple-converted-space">
    <w:name w:val="apple-converted-space"/>
    <w:basedOn w:val="DefaultParagraphFont"/>
    <w:rsid w:val="00E8556E"/>
  </w:style>
  <w:style w:type="character" w:customStyle="1" w:styleId="tpa1">
    <w:name w:val="tpa1"/>
    <w:basedOn w:val="DefaultParagraphFont"/>
    <w:rsid w:val="00E8556E"/>
  </w:style>
  <w:style w:type="paragraph" w:customStyle="1" w:styleId="Frspaiere2">
    <w:name w:val="Fără spațiere2"/>
    <w:rsid w:val="00E8556E"/>
    <w:rPr>
      <w:rFonts w:eastAsia="Times New Roman"/>
      <w:sz w:val="22"/>
      <w:szCs w:val="22"/>
    </w:rPr>
  </w:style>
  <w:style w:type="table" w:styleId="TableGrid">
    <w:name w:val="Table Grid"/>
    <w:basedOn w:val="TableNormal"/>
    <w:uiPriority w:val="59"/>
    <w:rsid w:val="003B7B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47497"/>
    <w:rPr>
      <w:rFonts w:asciiTheme="majorHAnsi" w:eastAsiaTheme="majorEastAsia" w:hAnsiTheme="majorHAnsi" w:cstheme="majorBidi"/>
      <w:b/>
      <w:bCs/>
      <w:i/>
      <w:iCs/>
      <w:color w:val="4F81BD" w:themeColor="accent1"/>
      <w:sz w:val="22"/>
      <w:szCs w:val="22"/>
    </w:rPr>
  </w:style>
  <w:style w:type="character" w:customStyle="1" w:styleId="ListParagraphChar">
    <w:name w:val="List Paragraph Char"/>
    <w:aliases w:val="body 2 Char"/>
    <w:link w:val="ListParagraph"/>
    <w:uiPriority w:val="99"/>
    <w:locked/>
    <w:rsid w:val="00A67B15"/>
    <w:rPr>
      <w:sz w:val="22"/>
      <w:szCs w:val="22"/>
    </w:rPr>
  </w:style>
  <w:style w:type="character" w:customStyle="1" w:styleId="Heading5Char">
    <w:name w:val="Heading 5 Char"/>
    <w:basedOn w:val="DefaultParagraphFont"/>
    <w:link w:val="Heading5"/>
    <w:uiPriority w:val="9"/>
    <w:rsid w:val="00867122"/>
    <w:rPr>
      <w:rFonts w:asciiTheme="majorHAnsi" w:eastAsiaTheme="majorEastAsia" w:hAnsiTheme="majorHAnsi" w:cstheme="majorBidi"/>
      <w:color w:val="243F60" w:themeColor="accent1" w:themeShade="7F"/>
      <w:sz w:val="22"/>
      <w:szCs w:val="22"/>
    </w:rPr>
  </w:style>
  <w:style w:type="paragraph" w:customStyle="1" w:styleId="DefaultStyle">
    <w:name w:val="Default Style"/>
    <w:uiPriority w:val="99"/>
    <w:rsid w:val="00F87660"/>
    <w:pPr>
      <w:autoSpaceDE w:val="0"/>
      <w:autoSpaceDN w:val="0"/>
      <w:adjustRightInd w:val="0"/>
    </w:pPr>
    <w:rPr>
      <w:rFonts w:ascii="Verdana" w:eastAsia="Times New Roman" w:hAnsi="Times New Roman" w:cs="Verdana"/>
      <w:color w:val="000000"/>
      <w:kern w:val="1"/>
      <w:sz w:val="24"/>
      <w:szCs w:val="24"/>
    </w:rPr>
  </w:style>
  <w:style w:type="character" w:customStyle="1" w:styleId="body2CharChar">
    <w:name w:val="body 2 Char Char"/>
    <w:rsid w:val="00F01404"/>
    <w:rPr>
      <w:sz w:val="24"/>
      <w:szCs w:val="22"/>
    </w:rPr>
  </w:style>
  <w:style w:type="table" w:customStyle="1" w:styleId="GrilTabel1">
    <w:name w:val="Grilă Tabel1"/>
    <w:basedOn w:val="TableNormal"/>
    <w:next w:val="TableGrid"/>
    <w:uiPriority w:val="59"/>
    <w:rsid w:val="008A55F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3951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3319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8790-3802-4015-BE88-E39AB0C34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46</Pages>
  <Words>25718</Words>
  <Characters>149171</Characters>
  <Application>Microsoft Office Word</Application>
  <DocSecurity>0</DocSecurity>
  <Lines>1243</Lines>
  <Paragraphs>349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174540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Suciu Marinela</cp:lastModifiedBy>
  <cp:revision>4</cp:revision>
  <cp:lastPrinted>2017-06-29T11:41:00Z</cp:lastPrinted>
  <dcterms:created xsi:type="dcterms:W3CDTF">2017-12-11T10:10:00Z</dcterms:created>
  <dcterms:modified xsi:type="dcterms:W3CDTF">2017-12-11T13:41:00Z</dcterms:modified>
</cp:coreProperties>
</file>