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EB11BF"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EB11BF">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B11BF">
        <w:rPr>
          <w:rFonts w:ascii="Times New Roman" w:hAnsi="Times New Roman"/>
          <w:b/>
          <w:color w:val="00214E"/>
          <w:sz w:val="32"/>
          <w:szCs w:val="32"/>
          <w:lang w:val="ro-RO"/>
        </w:rPr>
        <w:t xml:space="preserve"> </w:t>
      </w:r>
      <w:r w:rsidR="003D3452" w:rsidRPr="00EB11BF">
        <w:rPr>
          <w:rFonts w:ascii="Times New Roman" w:hAnsi="Times New Roman"/>
          <w:b/>
          <w:color w:val="00214E"/>
          <w:sz w:val="32"/>
          <w:szCs w:val="32"/>
          <w:lang w:val="ro-RO"/>
        </w:rPr>
        <w:t xml:space="preserve"> </w:t>
      </w:r>
      <w:r w:rsidRPr="00EB11BF">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EB11BF">
        <w:rPr>
          <w:rFonts w:ascii="Times New Roman" w:hAnsi="Times New Roman"/>
          <w:b/>
          <w:color w:val="00214E"/>
          <w:sz w:val="32"/>
          <w:szCs w:val="32"/>
          <w:lang w:val="ro-RO"/>
        </w:rPr>
        <w:t xml:space="preserve">                    </w:t>
      </w:r>
      <w:r w:rsidR="00777451" w:rsidRPr="00EB11BF">
        <w:rPr>
          <w:rFonts w:ascii="Times New Roman" w:hAnsi="Times New Roman"/>
          <w:b/>
          <w:color w:val="00214E"/>
          <w:sz w:val="32"/>
          <w:szCs w:val="32"/>
          <w:lang w:val="ro-RO"/>
        </w:rPr>
        <w:t xml:space="preserve"> </w:t>
      </w:r>
      <w:r w:rsidR="003D3452" w:rsidRPr="00EB11BF">
        <w:rPr>
          <w:rFonts w:ascii="Times New Roman" w:hAnsi="Times New Roman"/>
          <w:b/>
          <w:color w:val="00214E"/>
          <w:sz w:val="36"/>
          <w:szCs w:val="36"/>
          <w:lang w:val="ro-RO"/>
        </w:rPr>
        <w:t xml:space="preserve">              </w:t>
      </w:r>
      <w:r w:rsidR="00777451" w:rsidRPr="00EB11BF">
        <w:rPr>
          <w:rFonts w:ascii="Times New Roman" w:hAnsi="Times New Roman"/>
          <w:b/>
          <w:color w:val="00214E"/>
          <w:sz w:val="36"/>
          <w:szCs w:val="36"/>
          <w:lang w:val="ro-RO"/>
        </w:rPr>
        <w:t xml:space="preserve"> </w:t>
      </w:r>
    </w:p>
    <w:p w:rsidR="0089789D" w:rsidRPr="00EB11BF" w:rsidRDefault="005E25A1" w:rsidP="008622FC">
      <w:pPr>
        <w:pStyle w:val="Header"/>
        <w:tabs>
          <w:tab w:val="clear" w:pos="4680"/>
          <w:tab w:val="clear" w:pos="9360"/>
          <w:tab w:val="left" w:pos="9000"/>
        </w:tabs>
        <w:jc w:val="center"/>
        <w:rPr>
          <w:rFonts w:ascii="Times New Roman" w:hAnsi="Times New Roman"/>
          <w:sz w:val="36"/>
          <w:szCs w:val="36"/>
          <w:lang w:val="ro-RO"/>
        </w:rPr>
      </w:pPr>
      <w:r w:rsidRPr="00EB11BF">
        <w:rPr>
          <w:rFonts w:ascii="Times New Roman" w:hAnsi="Times New Roman"/>
          <w:b/>
          <w:sz w:val="36"/>
          <w:szCs w:val="36"/>
          <w:lang w:val="ro-RO"/>
        </w:rPr>
        <w:t xml:space="preserve">              </w:t>
      </w:r>
      <w:r w:rsidR="0089789D" w:rsidRPr="00EB11BF">
        <w:rPr>
          <w:rFonts w:ascii="Times New Roman" w:hAnsi="Times New Roman"/>
          <w:b/>
          <w:sz w:val="36"/>
          <w:szCs w:val="36"/>
          <w:lang w:val="ro-RO"/>
        </w:rPr>
        <w:t>Agenţia Naţională pentru Protecţia Mediului</w:t>
      </w:r>
      <w:r w:rsidR="00CF0557" w:rsidRPr="00EB11BF">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B11BF" w:rsidTr="00DE59EA">
        <w:trPr>
          <w:trHeight w:val="226"/>
        </w:trPr>
        <w:tc>
          <w:tcPr>
            <w:tcW w:w="10173" w:type="dxa"/>
            <w:shd w:val="clear" w:color="auto" w:fill="auto"/>
          </w:tcPr>
          <w:p w:rsidR="003C6148" w:rsidRPr="00EB11BF"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B11BF">
              <w:rPr>
                <w:rFonts w:ascii="Times New Roman" w:hAnsi="Times New Roman"/>
                <w:b/>
                <w:bCs/>
                <w:sz w:val="36"/>
                <w:szCs w:val="36"/>
                <w:lang w:val="ro-RO"/>
              </w:rPr>
              <w:t xml:space="preserve">Agenţia pentru Protecţia Mediului </w:t>
            </w:r>
            <w:r w:rsidR="00A462A0" w:rsidRPr="00EB11BF">
              <w:rPr>
                <w:rFonts w:ascii="Times New Roman" w:hAnsi="Times New Roman"/>
                <w:b/>
                <w:bCs/>
                <w:sz w:val="36"/>
                <w:szCs w:val="36"/>
                <w:lang w:val="ro-RO"/>
              </w:rPr>
              <w:t>Bistrița-Năsăud</w:t>
            </w:r>
          </w:p>
        </w:tc>
      </w:tr>
    </w:tbl>
    <w:p w:rsidR="00BF45F6" w:rsidRPr="00EB11BF" w:rsidRDefault="00BF45F6" w:rsidP="00BF45F6">
      <w:pPr>
        <w:pStyle w:val="Heading1"/>
        <w:spacing w:before="0" w:beforeAutospacing="0" w:after="0" w:afterAutospacing="0"/>
        <w:rPr>
          <w:rFonts w:ascii="Arial" w:hAnsi="Arial" w:cs="Arial"/>
          <w:sz w:val="20"/>
          <w:szCs w:val="20"/>
          <w:lang w:val="ro-RO"/>
        </w:rPr>
      </w:pPr>
      <w:r w:rsidRPr="00EB11BF">
        <w:rPr>
          <w:rFonts w:ascii="Arial" w:hAnsi="Arial" w:cs="Arial"/>
          <w:sz w:val="20"/>
          <w:szCs w:val="20"/>
          <w:lang w:val="ro-RO"/>
        </w:rPr>
        <w:t xml:space="preserve">                                                                         </w:t>
      </w:r>
    </w:p>
    <w:p w:rsidR="00DD5697" w:rsidRPr="00EB11BF" w:rsidRDefault="00DD5697" w:rsidP="00DD5697">
      <w:pPr>
        <w:spacing w:after="0" w:line="240" w:lineRule="auto"/>
        <w:jc w:val="center"/>
        <w:rPr>
          <w:rFonts w:ascii="Arial" w:eastAsia="Times New Roman" w:hAnsi="Arial" w:cs="Arial"/>
          <w:b/>
          <w:lang w:val="ro-RO"/>
        </w:rPr>
      </w:pPr>
    </w:p>
    <w:p w:rsidR="00DD5697" w:rsidRPr="00EB11BF" w:rsidRDefault="00DD5697" w:rsidP="00DD5697">
      <w:pPr>
        <w:spacing w:after="0" w:line="240" w:lineRule="auto"/>
        <w:jc w:val="center"/>
        <w:rPr>
          <w:rFonts w:ascii="Arial" w:eastAsia="Times New Roman" w:hAnsi="Arial" w:cs="Arial"/>
          <w:b/>
          <w:lang w:val="ro-RO"/>
        </w:rPr>
      </w:pPr>
    </w:p>
    <w:p w:rsidR="000638AF" w:rsidRPr="005640FB" w:rsidRDefault="000638AF" w:rsidP="000638AF">
      <w:pPr>
        <w:spacing w:after="0" w:line="240" w:lineRule="auto"/>
        <w:jc w:val="center"/>
        <w:rPr>
          <w:rFonts w:ascii="Arial" w:hAnsi="Arial" w:cs="Arial"/>
          <w:b/>
          <w:lang w:val="ro-RO"/>
        </w:rPr>
      </w:pPr>
      <w:r w:rsidRPr="005640FB">
        <w:rPr>
          <w:rFonts w:ascii="Arial" w:hAnsi="Arial" w:cs="Arial"/>
          <w:b/>
          <w:lang w:val="ro-RO"/>
        </w:rPr>
        <w:t xml:space="preserve">DECIZIA DE REVIZUIRE A DECIZIEI ETAPEI DE ÎNCADRARE </w:t>
      </w:r>
    </w:p>
    <w:p w:rsidR="00DD5697" w:rsidRPr="00EB11BF" w:rsidRDefault="000638AF" w:rsidP="000638AF">
      <w:pPr>
        <w:spacing w:after="0" w:line="240" w:lineRule="auto"/>
        <w:jc w:val="center"/>
        <w:rPr>
          <w:rFonts w:ascii="Arial" w:eastAsia="Times New Roman" w:hAnsi="Arial" w:cs="Arial"/>
          <w:b/>
          <w:lang w:val="ro-RO"/>
        </w:rPr>
      </w:pPr>
      <w:r w:rsidRPr="00EB11BF">
        <w:rPr>
          <w:rFonts w:ascii="Arial" w:hAnsi="Arial" w:cs="Arial"/>
          <w:b/>
          <w:lang w:val="ro-RO"/>
        </w:rPr>
        <w:t xml:space="preserve">nr. </w:t>
      </w:r>
      <w:r w:rsidRPr="00EB11BF">
        <w:rPr>
          <w:rFonts w:ascii="Arial" w:hAnsi="Arial" w:cs="Arial"/>
          <w:b/>
          <w:lang w:val="ro-RO" w:eastAsia="ar-SA"/>
        </w:rPr>
        <w:t>247/23.05.2017</w:t>
      </w:r>
    </w:p>
    <w:p w:rsidR="00DD5697" w:rsidRPr="00EB11BF" w:rsidRDefault="00DD5697" w:rsidP="00DD5697">
      <w:pPr>
        <w:spacing w:after="0" w:line="240" w:lineRule="auto"/>
        <w:jc w:val="center"/>
        <w:rPr>
          <w:rFonts w:ascii="Arial" w:eastAsia="Times New Roman" w:hAnsi="Arial" w:cs="Arial"/>
          <w:b/>
          <w:lang w:val="ro-RO"/>
        </w:rPr>
      </w:pPr>
    </w:p>
    <w:p w:rsidR="00DD5697" w:rsidRPr="00EB11BF" w:rsidRDefault="00DD5697" w:rsidP="00DD5697">
      <w:pPr>
        <w:spacing w:after="0" w:line="240" w:lineRule="auto"/>
        <w:jc w:val="center"/>
        <w:rPr>
          <w:rFonts w:ascii="Arial" w:eastAsia="Times New Roman" w:hAnsi="Arial" w:cs="Arial"/>
          <w:b/>
          <w:lang w:val="ro-RO"/>
        </w:rPr>
      </w:pPr>
    </w:p>
    <w:p w:rsidR="00DD5697" w:rsidRPr="00EB11BF" w:rsidRDefault="00DD5697" w:rsidP="00DD5697">
      <w:pPr>
        <w:spacing w:after="0" w:line="240" w:lineRule="auto"/>
        <w:jc w:val="center"/>
        <w:rPr>
          <w:rFonts w:ascii="Arial" w:eastAsia="Times New Roman" w:hAnsi="Arial" w:cs="Arial"/>
          <w:b/>
          <w:lang w:val="ro-RO"/>
        </w:rPr>
      </w:pPr>
    </w:p>
    <w:p w:rsidR="00DD5697" w:rsidRPr="00EB11BF" w:rsidRDefault="00FF6C6F" w:rsidP="00DD5697">
      <w:pPr>
        <w:spacing w:after="0" w:line="240" w:lineRule="auto"/>
        <w:jc w:val="center"/>
        <w:rPr>
          <w:rFonts w:ascii="Arial" w:eastAsia="Times New Roman" w:hAnsi="Arial" w:cs="Arial"/>
          <w:b/>
          <w:lang w:val="ro-RO"/>
        </w:rPr>
      </w:pPr>
      <w:r w:rsidRPr="00FF6C6F">
        <w:rPr>
          <w:rFonts w:ascii="Arial" w:eastAsia="Times New Roman" w:hAnsi="Arial" w:cs="Arial"/>
          <w:b/>
          <w:lang w:val="ro-RO"/>
        </w:rPr>
        <w:t xml:space="preserve">Nr. 556 din </w:t>
      </w:r>
      <w:r w:rsidR="00A65DF3" w:rsidRPr="00FF6C6F">
        <w:rPr>
          <w:rFonts w:ascii="Arial" w:eastAsia="Times New Roman" w:hAnsi="Arial" w:cs="Arial"/>
          <w:b/>
          <w:lang w:val="ro-RO"/>
        </w:rPr>
        <w:t>2</w:t>
      </w:r>
      <w:r>
        <w:rPr>
          <w:rFonts w:ascii="Arial" w:eastAsia="Times New Roman" w:hAnsi="Arial" w:cs="Arial"/>
          <w:b/>
          <w:lang w:val="ro-RO"/>
        </w:rPr>
        <w:t>3</w:t>
      </w:r>
      <w:bookmarkStart w:id="0" w:name="_GoBack"/>
      <w:bookmarkEnd w:id="0"/>
      <w:r w:rsidR="00DD5697" w:rsidRPr="00FF6C6F">
        <w:rPr>
          <w:rFonts w:ascii="Arial" w:eastAsia="Times New Roman" w:hAnsi="Arial" w:cs="Arial"/>
          <w:b/>
          <w:lang w:val="ro-RO"/>
        </w:rPr>
        <w:t xml:space="preserve"> </w:t>
      </w:r>
      <w:r w:rsidR="00A65DF3" w:rsidRPr="00FF6C6F">
        <w:rPr>
          <w:rFonts w:ascii="Arial" w:eastAsia="Times New Roman" w:hAnsi="Arial" w:cs="Arial"/>
          <w:b/>
          <w:lang w:val="ro-RO"/>
        </w:rPr>
        <w:t>NOIEMBRIE</w:t>
      </w:r>
      <w:r w:rsidR="00DD5697" w:rsidRPr="00FF6C6F">
        <w:rPr>
          <w:rFonts w:ascii="Arial" w:eastAsia="Times New Roman" w:hAnsi="Arial" w:cs="Arial"/>
          <w:b/>
          <w:lang w:val="ro-RO"/>
        </w:rPr>
        <w:t xml:space="preserve"> 2018</w:t>
      </w:r>
    </w:p>
    <w:p w:rsidR="00DD5697" w:rsidRPr="00EB11BF" w:rsidRDefault="00DD5697" w:rsidP="00DD5697">
      <w:pPr>
        <w:spacing w:after="0" w:line="240" w:lineRule="auto"/>
        <w:rPr>
          <w:rFonts w:ascii="Arial" w:eastAsia="Times New Roman" w:hAnsi="Arial" w:cs="Arial"/>
          <w:lang w:val="ro-RO"/>
        </w:rPr>
      </w:pPr>
    </w:p>
    <w:p w:rsidR="00DD5697" w:rsidRPr="00EB11BF" w:rsidRDefault="00DD5697" w:rsidP="00DD5697">
      <w:pPr>
        <w:spacing w:after="0" w:line="240" w:lineRule="auto"/>
        <w:jc w:val="both"/>
        <w:rPr>
          <w:rFonts w:ascii="Arial" w:hAnsi="Arial" w:cs="Arial"/>
          <w:lang w:val="ro-RO"/>
        </w:rPr>
      </w:pPr>
    </w:p>
    <w:p w:rsidR="008A1B23" w:rsidRPr="00EB11BF" w:rsidRDefault="008A1B23" w:rsidP="00DD5697">
      <w:pPr>
        <w:spacing w:after="0" w:line="240" w:lineRule="auto"/>
        <w:jc w:val="both"/>
        <w:rPr>
          <w:rFonts w:ascii="Arial" w:hAnsi="Arial" w:cs="Arial"/>
          <w:lang w:val="ro-RO"/>
        </w:rPr>
      </w:pPr>
    </w:p>
    <w:p w:rsidR="00DD5697" w:rsidRPr="00EB11BF" w:rsidRDefault="00DD5697" w:rsidP="00DD5697">
      <w:pPr>
        <w:spacing w:after="0" w:line="240" w:lineRule="auto"/>
        <w:jc w:val="both"/>
        <w:rPr>
          <w:rFonts w:ascii="Arial" w:hAnsi="Arial" w:cs="Arial"/>
          <w:lang w:val="ro-RO"/>
        </w:rPr>
      </w:pPr>
    </w:p>
    <w:p w:rsidR="00DD5697" w:rsidRPr="00EB11BF" w:rsidRDefault="00DD5697" w:rsidP="00DD5697">
      <w:pPr>
        <w:spacing w:after="0" w:line="240" w:lineRule="auto"/>
        <w:ind w:firstLine="720"/>
        <w:jc w:val="both"/>
        <w:rPr>
          <w:rFonts w:ascii="Arial" w:hAnsi="Arial" w:cs="Arial"/>
          <w:lang w:val="ro-RO"/>
        </w:rPr>
      </w:pPr>
      <w:r w:rsidRPr="00EB11BF">
        <w:rPr>
          <w:rFonts w:ascii="Arial" w:hAnsi="Arial" w:cs="Arial"/>
          <w:lang w:val="ro-RO"/>
        </w:rPr>
        <w:t xml:space="preserve">Ca urmare a solicitării adresată de </w:t>
      </w:r>
      <w:r w:rsidR="00A65DF3" w:rsidRPr="00EB11BF">
        <w:rPr>
          <w:rFonts w:ascii="Arial" w:hAnsi="Arial" w:cs="Arial"/>
          <w:b/>
          <w:iCs/>
          <w:lang w:val="ro-RO"/>
        </w:rPr>
        <w:t>COMUNA TELCIU</w:t>
      </w:r>
      <w:r w:rsidRPr="00EB11BF">
        <w:rPr>
          <w:rFonts w:ascii="Arial" w:hAnsi="Arial" w:cs="Arial"/>
          <w:b/>
          <w:lang w:val="ro-RO"/>
        </w:rPr>
        <w:t xml:space="preserve">, </w:t>
      </w:r>
      <w:r w:rsidRPr="00EB11BF">
        <w:rPr>
          <w:rFonts w:ascii="Arial" w:hAnsi="Arial" w:cs="Arial"/>
          <w:lang w:val="ro-RO"/>
        </w:rPr>
        <w:t xml:space="preserve">cu sediul în </w:t>
      </w:r>
      <w:r w:rsidR="00DF76B6" w:rsidRPr="00EB11BF">
        <w:rPr>
          <w:rFonts w:ascii="Arial" w:hAnsi="Arial" w:cs="Arial"/>
          <w:iCs/>
          <w:lang w:val="ro-RO"/>
        </w:rPr>
        <w:t xml:space="preserve">localitatea </w:t>
      </w:r>
      <w:r w:rsidR="00A65DF3" w:rsidRPr="00EB11BF">
        <w:rPr>
          <w:rFonts w:ascii="Arial" w:hAnsi="Arial" w:cs="Arial"/>
          <w:iCs/>
          <w:lang w:val="ro-RO"/>
        </w:rPr>
        <w:t>Telciu</w:t>
      </w:r>
      <w:r w:rsidR="00DF76B6" w:rsidRPr="00EB11BF">
        <w:rPr>
          <w:rFonts w:ascii="Arial" w:hAnsi="Arial" w:cs="Arial"/>
          <w:iCs/>
          <w:lang w:val="ro-RO"/>
        </w:rPr>
        <w:t xml:space="preserve">, nr. </w:t>
      </w:r>
      <w:r w:rsidR="00A65DF3" w:rsidRPr="00EB11BF">
        <w:rPr>
          <w:rFonts w:ascii="Arial" w:hAnsi="Arial" w:cs="Arial"/>
          <w:iCs/>
          <w:lang w:val="ro-RO"/>
        </w:rPr>
        <w:t>744A</w:t>
      </w:r>
      <w:r w:rsidRPr="00EB11BF">
        <w:rPr>
          <w:rFonts w:ascii="Arial" w:eastAsia="Times New Roman" w:hAnsi="Arial" w:cs="Arial"/>
          <w:lang w:val="ro-RO"/>
        </w:rPr>
        <w:t>, județul Bistriţa-Năsăud</w:t>
      </w:r>
      <w:r w:rsidRPr="00EB11BF">
        <w:rPr>
          <w:rFonts w:ascii="Arial" w:hAnsi="Arial" w:cs="Arial"/>
          <w:lang w:val="ro-RO"/>
        </w:rPr>
        <w:t xml:space="preserve">, înregistrată la Agenţia pentru Protecţia Mediului Bistriţa-Năsăud cu nr. </w:t>
      </w:r>
      <w:r w:rsidR="007E6D5A" w:rsidRPr="00EB11BF">
        <w:rPr>
          <w:rFonts w:ascii="Arial" w:hAnsi="Arial" w:cs="Arial"/>
          <w:lang w:val="ro-RO"/>
        </w:rPr>
        <w:t>11072</w:t>
      </w:r>
      <w:r w:rsidRPr="00EB11BF">
        <w:rPr>
          <w:rFonts w:ascii="Arial" w:eastAsia="Times New Roman" w:hAnsi="Arial" w:cs="Arial"/>
          <w:lang w:val="ro-RO"/>
        </w:rPr>
        <w:t>/</w:t>
      </w:r>
      <w:r w:rsidR="007E6D5A" w:rsidRPr="00EB11BF">
        <w:rPr>
          <w:rFonts w:ascii="Arial" w:eastAsia="Times New Roman" w:hAnsi="Arial" w:cs="Arial"/>
          <w:lang w:val="ro-RO"/>
        </w:rPr>
        <w:t>25</w:t>
      </w:r>
      <w:r w:rsidR="00192686" w:rsidRPr="00EB11BF">
        <w:rPr>
          <w:rFonts w:ascii="Arial" w:eastAsia="Times New Roman" w:hAnsi="Arial" w:cs="Arial"/>
          <w:lang w:val="ro-RO"/>
        </w:rPr>
        <w:t>.</w:t>
      </w:r>
      <w:r w:rsidR="007E6D5A" w:rsidRPr="00EB11BF">
        <w:rPr>
          <w:rFonts w:ascii="Arial" w:eastAsia="Times New Roman" w:hAnsi="Arial" w:cs="Arial"/>
          <w:lang w:val="ro-RO"/>
        </w:rPr>
        <w:t>10</w:t>
      </w:r>
      <w:r w:rsidR="00192686" w:rsidRPr="00EB11BF">
        <w:rPr>
          <w:rFonts w:ascii="Arial" w:eastAsia="Times New Roman" w:hAnsi="Arial" w:cs="Arial"/>
          <w:lang w:val="ro-RO"/>
        </w:rPr>
        <w:t>.</w:t>
      </w:r>
      <w:r w:rsidRPr="00EB11BF">
        <w:rPr>
          <w:rFonts w:ascii="Arial" w:eastAsia="Times New Roman" w:hAnsi="Arial" w:cs="Arial"/>
          <w:lang w:val="ro-RO"/>
        </w:rPr>
        <w:t>201</w:t>
      </w:r>
      <w:r w:rsidR="00192686" w:rsidRPr="00EB11BF">
        <w:rPr>
          <w:rFonts w:ascii="Arial" w:eastAsia="Times New Roman" w:hAnsi="Arial" w:cs="Arial"/>
          <w:lang w:val="ro-RO"/>
        </w:rPr>
        <w:t>8</w:t>
      </w:r>
      <w:r w:rsidRPr="00EB11BF">
        <w:rPr>
          <w:rFonts w:ascii="Arial" w:eastAsia="Times New Roman" w:hAnsi="Arial" w:cs="Arial"/>
          <w:lang w:val="ro-RO"/>
        </w:rPr>
        <w:t>,</w:t>
      </w:r>
      <w:r w:rsidRPr="00EB11BF">
        <w:rPr>
          <w:rFonts w:ascii="Arial" w:hAnsi="Arial" w:cs="Arial"/>
          <w:i/>
          <w:lang w:val="ro-RO"/>
        </w:rPr>
        <w:t xml:space="preserve"> </w:t>
      </w:r>
      <w:r w:rsidRPr="00EB11BF">
        <w:rPr>
          <w:rFonts w:ascii="Arial" w:hAnsi="Arial" w:cs="Arial"/>
          <w:lang w:val="ro-RO"/>
        </w:rPr>
        <w:t xml:space="preserve">ultima completare cu nr. </w:t>
      </w:r>
      <w:r w:rsidR="007E6D5A" w:rsidRPr="00EB11BF">
        <w:rPr>
          <w:rFonts w:ascii="Arial" w:hAnsi="Arial" w:cs="Arial"/>
          <w:lang w:val="ro-RO"/>
        </w:rPr>
        <w:t>11</w:t>
      </w:r>
      <w:r w:rsidR="00D01F4A" w:rsidRPr="00EB11BF">
        <w:rPr>
          <w:rFonts w:ascii="Arial" w:hAnsi="Arial" w:cs="Arial"/>
          <w:lang w:val="ro-RO"/>
        </w:rPr>
        <w:t>942</w:t>
      </w:r>
      <w:r w:rsidRPr="00EB11BF">
        <w:rPr>
          <w:rFonts w:ascii="Arial" w:eastAsia="Times New Roman" w:hAnsi="Arial" w:cs="Arial"/>
          <w:lang w:val="ro-RO"/>
        </w:rPr>
        <w:t>/</w:t>
      </w:r>
      <w:r w:rsidR="00D01F4A" w:rsidRPr="00EB11BF">
        <w:rPr>
          <w:rFonts w:ascii="Arial" w:eastAsia="Times New Roman" w:hAnsi="Arial" w:cs="Arial"/>
          <w:lang w:val="ro-RO"/>
        </w:rPr>
        <w:t>21</w:t>
      </w:r>
      <w:r w:rsidR="0061567C" w:rsidRPr="00EB11BF">
        <w:rPr>
          <w:rFonts w:ascii="Arial" w:eastAsia="Times New Roman" w:hAnsi="Arial" w:cs="Arial"/>
          <w:lang w:val="ro-RO"/>
        </w:rPr>
        <w:t>.</w:t>
      </w:r>
      <w:r w:rsidR="003A361D" w:rsidRPr="00EB11BF">
        <w:rPr>
          <w:rFonts w:ascii="Arial" w:eastAsia="Times New Roman" w:hAnsi="Arial" w:cs="Arial"/>
          <w:lang w:val="ro-RO"/>
        </w:rPr>
        <w:t>1</w:t>
      </w:r>
      <w:r w:rsidR="007E6D5A" w:rsidRPr="00EB11BF">
        <w:rPr>
          <w:rFonts w:ascii="Arial" w:eastAsia="Times New Roman" w:hAnsi="Arial" w:cs="Arial"/>
          <w:lang w:val="ro-RO"/>
        </w:rPr>
        <w:t>1</w:t>
      </w:r>
      <w:r w:rsidRPr="00EB11BF">
        <w:rPr>
          <w:rFonts w:ascii="Arial" w:eastAsia="Times New Roman" w:hAnsi="Arial" w:cs="Arial"/>
          <w:lang w:val="ro-RO"/>
        </w:rPr>
        <w:t>.2018</w:t>
      </w:r>
      <w:r w:rsidRPr="00EB11BF">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EB11BF" w:rsidRDefault="00DD5697" w:rsidP="00DD5697">
      <w:pPr>
        <w:spacing w:after="0" w:line="240" w:lineRule="auto"/>
        <w:ind w:firstLine="720"/>
        <w:jc w:val="both"/>
        <w:rPr>
          <w:rFonts w:ascii="Arial" w:hAnsi="Arial" w:cs="Arial"/>
          <w:lang w:val="ro-RO"/>
        </w:rPr>
      </w:pPr>
      <w:r w:rsidRPr="00EB11BF">
        <w:rPr>
          <w:rFonts w:ascii="Arial" w:hAnsi="Arial" w:cs="Arial"/>
          <w:b/>
          <w:lang w:val="ro-RO"/>
        </w:rPr>
        <w:t>Agenţia pentru Protecţia Mediului Bistriţa-Năsăud decide</w:t>
      </w:r>
      <w:r w:rsidRPr="00EB11BF">
        <w:rPr>
          <w:rFonts w:ascii="Arial" w:hAnsi="Arial" w:cs="Arial"/>
          <w:lang w:val="ro-RO"/>
        </w:rPr>
        <w:t>, ca urmare a consultărilor desfăşurate în cadrul şedinţei Comi</w:t>
      </w:r>
      <w:r w:rsidR="00EB11BF">
        <w:rPr>
          <w:rFonts w:ascii="Arial" w:hAnsi="Arial" w:cs="Arial"/>
          <w:lang w:val="ro-RO"/>
        </w:rPr>
        <w:t>s</w:t>
      </w:r>
      <w:r w:rsidR="008B5E9D" w:rsidRPr="00EB11BF">
        <w:rPr>
          <w:rFonts w:ascii="Arial" w:hAnsi="Arial" w:cs="Arial"/>
          <w:lang w:val="ro-RO"/>
        </w:rPr>
        <w:t>i</w:t>
      </w:r>
      <w:r w:rsidRPr="00EB11BF">
        <w:rPr>
          <w:rFonts w:ascii="Arial" w:hAnsi="Arial" w:cs="Arial"/>
          <w:lang w:val="ro-RO"/>
        </w:rPr>
        <w:t xml:space="preserve">ei de Analiză Tehnică din data de </w:t>
      </w:r>
      <w:r w:rsidR="00A65DF3" w:rsidRPr="00EB11BF">
        <w:rPr>
          <w:rFonts w:ascii="Arial" w:hAnsi="Arial" w:cs="Arial"/>
          <w:lang w:val="ro-RO"/>
        </w:rPr>
        <w:t>21</w:t>
      </w:r>
      <w:r w:rsidR="00185D54" w:rsidRPr="00EB11BF">
        <w:rPr>
          <w:rFonts w:ascii="Arial" w:hAnsi="Arial" w:cs="Arial"/>
          <w:lang w:val="ro-RO"/>
        </w:rPr>
        <w:t>.</w:t>
      </w:r>
      <w:r w:rsidR="003A361D" w:rsidRPr="00EB11BF">
        <w:rPr>
          <w:rFonts w:ascii="Arial" w:hAnsi="Arial" w:cs="Arial"/>
          <w:lang w:val="ro-RO"/>
        </w:rPr>
        <w:t>1</w:t>
      </w:r>
      <w:r w:rsidR="00A65DF3" w:rsidRPr="00EB11BF">
        <w:rPr>
          <w:rFonts w:ascii="Arial" w:hAnsi="Arial" w:cs="Arial"/>
          <w:lang w:val="ro-RO"/>
        </w:rPr>
        <w:t>1</w:t>
      </w:r>
      <w:r w:rsidR="00185D54" w:rsidRPr="00EB11BF">
        <w:rPr>
          <w:rFonts w:ascii="Arial" w:hAnsi="Arial" w:cs="Arial"/>
          <w:lang w:val="ro-RO"/>
        </w:rPr>
        <w:t>.2018</w:t>
      </w:r>
      <w:r w:rsidRPr="00EB11BF">
        <w:rPr>
          <w:rFonts w:ascii="Arial" w:hAnsi="Arial" w:cs="Arial"/>
          <w:lang w:val="ro-RO"/>
        </w:rPr>
        <w:t xml:space="preserve">, </w:t>
      </w:r>
      <w:r w:rsidR="00EB11BF">
        <w:rPr>
          <w:rFonts w:ascii="Arial" w:hAnsi="Arial" w:cs="Arial"/>
          <w:b/>
          <w:lang w:val="ro-RO"/>
        </w:rPr>
        <w:t xml:space="preserve">revizuirea </w:t>
      </w:r>
      <w:r w:rsidR="00EB11BF" w:rsidRPr="00EB11BF">
        <w:rPr>
          <w:rFonts w:ascii="Arial" w:hAnsi="Arial" w:cs="Arial"/>
          <w:b/>
          <w:lang w:val="ro-RO"/>
        </w:rPr>
        <w:t xml:space="preserve">Deciziei etapei de încadrare nr. </w:t>
      </w:r>
      <w:r w:rsidR="00EB11BF" w:rsidRPr="00EB11BF">
        <w:rPr>
          <w:rFonts w:ascii="Arial" w:hAnsi="Arial" w:cs="Arial"/>
          <w:b/>
          <w:lang w:val="ro-RO" w:eastAsia="ar-SA"/>
        </w:rPr>
        <w:t>247/23.05.2017</w:t>
      </w:r>
      <w:r w:rsidR="00442A63" w:rsidRPr="00EB11BF">
        <w:rPr>
          <w:rFonts w:ascii="Arial" w:hAnsi="Arial" w:cs="Arial"/>
          <w:b/>
          <w:lang w:val="ro-RO"/>
        </w:rPr>
        <w:t xml:space="preserve"> </w:t>
      </w:r>
      <w:r w:rsidR="00EB11BF">
        <w:rPr>
          <w:rFonts w:ascii="Arial" w:hAnsi="Arial" w:cs="Arial"/>
          <w:b/>
          <w:lang w:val="ro-RO"/>
        </w:rPr>
        <w:t xml:space="preserve">emisă pentru </w:t>
      </w:r>
      <w:r w:rsidRPr="00EB11BF">
        <w:rPr>
          <w:rFonts w:ascii="Arial" w:hAnsi="Arial" w:cs="Arial"/>
          <w:b/>
          <w:lang w:val="ro-RO"/>
        </w:rPr>
        <w:t>proiectul</w:t>
      </w:r>
      <w:r w:rsidR="00192686" w:rsidRPr="00EB11BF">
        <w:rPr>
          <w:rFonts w:ascii="Arial" w:hAnsi="Arial" w:cs="Arial"/>
          <w:b/>
          <w:lang w:val="ro-RO"/>
        </w:rPr>
        <w:t xml:space="preserve"> </w:t>
      </w:r>
      <w:r w:rsidR="00DF76B6" w:rsidRPr="00EB11BF">
        <w:rPr>
          <w:rFonts w:ascii="Arial" w:hAnsi="Arial" w:cs="Arial"/>
          <w:b/>
          <w:lang w:val="ro-RO"/>
        </w:rPr>
        <w:t>„</w:t>
      </w:r>
      <w:r w:rsidR="003A361D" w:rsidRPr="00EB11BF">
        <w:rPr>
          <w:rFonts w:ascii="Arial" w:hAnsi="Arial" w:cs="Arial"/>
          <w:b/>
          <w:lang w:val="ro-RO"/>
        </w:rPr>
        <w:t>Modern</w:t>
      </w:r>
      <w:r w:rsidR="00A65DF3" w:rsidRPr="00EB11BF">
        <w:rPr>
          <w:rFonts w:ascii="Arial" w:hAnsi="Arial" w:cs="Arial"/>
          <w:b/>
          <w:lang w:val="ro-RO"/>
        </w:rPr>
        <w:t>izarea infrastructurii rutiere forestiere în comuna Telciu, județul Bistrița-Năsăud</w:t>
      </w:r>
      <w:r w:rsidR="003A361D" w:rsidRPr="00EB11BF">
        <w:rPr>
          <w:rFonts w:ascii="Arial" w:hAnsi="Arial" w:cs="Arial"/>
          <w:b/>
          <w:lang w:val="ro-RO"/>
        </w:rPr>
        <w:t>”</w:t>
      </w:r>
      <w:r w:rsidR="003A361D" w:rsidRPr="00EB11BF">
        <w:rPr>
          <w:rFonts w:ascii="Arial" w:hAnsi="Arial" w:cs="Arial"/>
          <w:lang w:val="ro-RO"/>
        </w:rPr>
        <w:t>, în localit</w:t>
      </w:r>
      <w:r w:rsidR="00A65DF3" w:rsidRPr="00EB11BF">
        <w:rPr>
          <w:rFonts w:ascii="Arial" w:hAnsi="Arial" w:cs="Arial"/>
          <w:lang w:val="ro-RO"/>
        </w:rPr>
        <w:t>ățile Telciu și Telcișor</w:t>
      </w:r>
      <w:r w:rsidR="003A361D" w:rsidRPr="00EB11BF">
        <w:rPr>
          <w:rFonts w:ascii="Arial" w:hAnsi="Arial" w:cs="Arial"/>
          <w:lang w:val="ro-RO"/>
        </w:rPr>
        <w:t>, extravilan</w:t>
      </w:r>
      <w:r w:rsidR="00F01600" w:rsidRPr="00EB11BF">
        <w:rPr>
          <w:rFonts w:ascii="Arial" w:hAnsi="Arial" w:cs="Arial"/>
          <w:iCs/>
          <w:lang w:val="ro-RO"/>
        </w:rPr>
        <w:t xml:space="preserve">, </w:t>
      </w:r>
      <w:r w:rsidR="00A65DF3" w:rsidRPr="00EB11BF">
        <w:rPr>
          <w:rFonts w:ascii="Arial" w:hAnsi="Arial" w:cs="Arial"/>
          <w:iCs/>
          <w:lang w:val="ro-RO"/>
        </w:rPr>
        <w:t xml:space="preserve">comuna Telciu, </w:t>
      </w:r>
      <w:r w:rsidRPr="00EB11BF">
        <w:rPr>
          <w:rFonts w:ascii="Arial" w:hAnsi="Arial" w:cs="Arial"/>
          <w:lang w:val="ro-RO"/>
        </w:rPr>
        <w:t xml:space="preserve">județul Bistriţa-Năsăud, </w:t>
      </w:r>
      <w:r w:rsidR="00EB11BF">
        <w:rPr>
          <w:rFonts w:ascii="Arial" w:hAnsi="Arial" w:cs="Arial"/>
          <w:b/>
          <w:lang w:val="ro-RO"/>
        </w:rPr>
        <w:t>care</w:t>
      </w:r>
      <w:r w:rsidR="00EB11BF" w:rsidRPr="00EB11BF">
        <w:rPr>
          <w:rFonts w:ascii="Arial" w:hAnsi="Arial" w:cs="Arial"/>
          <w:b/>
          <w:bCs/>
          <w:lang w:val="ro-RO"/>
        </w:rPr>
        <w:t xml:space="preserve"> </w:t>
      </w:r>
      <w:r w:rsidRPr="00EB11BF">
        <w:rPr>
          <w:rFonts w:ascii="Arial" w:hAnsi="Arial" w:cs="Arial"/>
          <w:b/>
          <w:bCs/>
          <w:lang w:val="ro-RO"/>
        </w:rPr>
        <w:t>nu se supun</w:t>
      </w:r>
      <w:r w:rsidR="00EB11BF">
        <w:rPr>
          <w:rFonts w:ascii="Arial" w:hAnsi="Arial" w:cs="Arial"/>
          <w:b/>
          <w:bCs/>
          <w:lang w:val="ro-RO"/>
        </w:rPr>
        <w:t>e</w:t>
      </w:r>
      <w:r w:rsidRPr="00EB11BF">
        <w:rPr>
          <w:rFonts w:ascii="Arial" w:hAnsi="Arial" w:cs="Arial"/>
          <w:b/>
          <w:bCs/>
          <w:lang w:val="ro-RO"/>
        </w:rPr>
        <w:t xml:space="preserve"> evaluării impactului asupra mediului</w:t>
      </w:r>
      <w:r w:rsidRPr="00EB11BF">
        <w:rPr>
          <w:rFonts w:ascii="Arial" w:hAnsi="Arial" w:cs="Arial"/>
          <w:b/>
          <w:lang w:val="ro-RO"/>
        </w:rPr>
        <w:t xml:space="preserve"> şi </w:t>
      </w:r>
      <w:r w:rsidR="00CB0EDF" w:rsidRPr="00EB11BF">
        <w:rPr>
          <w:rFonts w:ascii="Arial" w:hAnsi="Arial" w:cs="Arial"/>
          <w:b/>
          <w:lang w:val="ro-RO"/>
        </w:rPr>
        <w:t xml:space="preserve">nu </w:t>
      </w:r>
      <w:r w:rsidRPr="00EB11BF">
        <w:rPr>
          <w:rFonts w:ascii="Arial" w:hAnsi="Arial" w:cs="Arial"/>
          <w:b/>
          <w:lang w:val="ro-RO"/>
        </w:rPr>
        <w:t>se supun</w:t>
      </w:r>
      <w:r w:rsidR="00EB11BF">
        <w:rPr>
          <w:rFonts w:ascii="Arial" w:hAnsi="Arial" w:cs="Arial"/>
          <w:b/>
          <w:lang w:val="ro-RO"/>
        </w:rPr>
        <w:t>e</w:t>
      </w:r>
      <w:r w:rsidRPr="00EB11BF">
        <w:rPr>
          <w:rFonts w:ascii="Arial" w:hAnsi="Arial" w:cs="Arial"/>
          <w:b/>
          <w:lang w:val="ro-RO"/>
        </w:rPr>
        <w:t xml:space="preserve"> evaluării adecvate</w:t>
      </w:r>
      <w:r w:rsidRPr="00EB11BF">
        <w:rPr>
          <w:rFonts w:ascii="Arial" w:hAnsi="Arial" w:cs="Arial"/>
          <w:lang w:val="ro-RO"/>
        </w:rPr>
        <w:t xml:space="preserve">. </w:t>
      </w:r>
    </w:p>
    <w:p w:rsidR="00DD5697" w:rsidRPr="00EB11BF" w:rsidRDefault="00DD5697" w:rsidP="00DD5697">
      <w:pPr>
        <w:spacing w:after="0" w:line="240" w:lineRule="auto"/>
        <w:ind w:firstLine="720"/>
        <w:jc w:val="both"/>
        <w:rPr>
          <w:rFonts w:ascii="Arial" w:hAnsi="Arial" w:cs="Arial"/>
          <w:lang w:val="ro-RO"/>
        </w:rPr>
      </w:pPr>
    </w:p>
    <w:p w:rsidR="00DD5697" w:rsidRPr="00EB11BF" w:rsidRDefault="00DD5697" w:rsidP="0061567C">
      <w:pPr>
        <w:spacing w:after="0" w:line="240" w:lineRule="auto"/>
        <w:ind w:firstLine="720"/>
        <w:jc w:val="both"/>
        <w:rPr>
          <w:rFonts w:ascii="Arial" w:hAnsi="Arial" w:cs="Arial"/>
          <w:b/>
          <w:lang w:val="ro-RO"/>
        </w:rPr>
      </w:pPr>
      <w:r w:rsidRPr="00EB11BF">
        <w:rPr>
          <w:rFonts w:ascii="Arial" w:hAnsi="Arial" w:cs="Arial"/>
          <w:b/>
          <w:lang w:val="ro-RO"/>
        </w:rPr>
        <w:t>Justificarea prezentei decizii:</w:t>
      </w:r>
    </w:p>
    <w:p w:rsidR="00DD5697" w:rsidRPr="00EB11BF" w:rsidRDefault="00DD5697" w:rsidP="0061567C">
      <w:pPr>
        <w:autoSpaceDE w:val="0"/>
        <w:autoSpaceDN w:val="0"/>
        <w:adjustRightInd w:val="0"/>
        <w:spacing w:after="0" w:line="240" w:lineRule="auto"/>
        <w:jc w:val="both"/>
        <w:rPr>
          <w:rFonts w:ascii="Arial" w:hAnsi="Arial" w:cs="Arial"/>
          <w:b/>
          <w:lang w:val="ro-RO"/>
        </w:rPr>
      </w:pPr>
      <w:r w:rsidRPr="00EB11BF">
        <w:rPr>
          <w:rFonts w:ascii="Arial" w:hAnsi="Arial" w:cs="Arial"/>
          <w:b/>
          <w:lang w:val="ro-RO"/>
        </w:rPr>
        <w:t xml:space="preserve">I. Motivele care au stat la baza luării deciziei etapei de încadrare în procedura de evaluare a impactului asupra mediului sunt următoarele: </w:t>
      </w:r>
    </w:p>
    <w:p w:rsidR="00F01600" w:rsidRPr="00EB11BF" w:rsidRDefault="003A361D" w:rsidP="00F01600">
      <w:pPr>
        <w:spacing w:after="0" w:line="240" w:lineRule="auto"/>
        <w:jc w:val="both"/>
        <w:rPr>
          <w:rFonts w:ascii="Arial" w:hAnsi="Arial" w:cs="Arial"/>
          <w:i/>
          <w:lang w:val="ro-RO"/>
        </w:rPr>
      </w:pPr>
      <w:r w:rsidRPr="00EB11BF">
        <w:rPr>
          <w:rFonts w:ascii="Arial" w:hAnsi="Arial" w:cs="Arial"/>
          <w:i/>
          <w:lang w:val="ro-RO"/>
        </w:rPr>
        <w:t>- proiectul intră sub incidenţa HG nr. 445/2009 privind evaluarea impactului anumitor proiecte publice şi private asupra mediului, fiind încadrat în Anexa 2, 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11A21" w:rsidRPr="00EB11BF" w:rsidRDefault="00B11A21" w:rsidP="00B11A21">
      <w:pPr>
        <w:spacing w:after="0" w:line="240" w:lineRule="auto"/>
        <w:jc w:val="both"/>
        <w:rPr>
          <w:rFonts w:ascii="Arial" w:hAnsi="Arial" w:cs="Arial"/>
          <w:i/>
          <w:lang w:val="ro-RO"/>
        </w:rPr>
      </w:pPr>
      <w:r w:rsidRPr="00EB11BF">
        <w:rPr>
          <w:rFonts w:ascii="Arial" w:hAnsi="Arial" w:cs="Arial"/>
          <w:i/>
          <w:lang w:val="ro-RO"/>
        </w:rPr>
        <w:t>- pentru realizarea proiectului se vor accesa fonduri prin P.N.D.R 2014÷2020;</w:t>
      </w:r>
    </w:p>
    <w:p w:rsidR="003A361D" w:rsidRPr="00EB11BF" w:rsidRDefault="003A361D" w:rsidP="003A361D">
      <w:pPr>
        <w:spacing w:after="0" w:line="240" w:lineRule="auto"/>
        <w:jc w:val="both"/>
        <w:rPr>
          <w:rFonts w:ascii="Arial" w:hAnsi="Arial" w:cs="Arial"/>
          <w:i/>
          <w:lang w:val="ro-RO" w:eastAsia="ar-SA"/>
        </w:rPr>
      </w:pPr>
      <w:r w:rsidRPr="00EB11BF">
        <w:rPr>
          <w:rFonts w:ascii="Arial" w:hAnsi="Arial" w:cs="Arial"/>
          <w:i/>
          <w:lang w:val="ro-RO" w:eastAsia="ar-SA"/>
        </w:rPr>
        <w:t xml:space="preserve">- în urma parcurgerii procedurii de mediu pentru proiectul inițial a fost emisă </w:t>
      </w:r>
      <w:r w:rsidR="008079F8" w:rsidRPr="00EB11BF">
        <w:rPr>
          <w:rFonts w:ascii="Arial" w:hAnsi="Arial" w:cs="Arial"/>
          <w:i/>
          <w:lang w:val="ro-RO" w:eastAsia="ar-SA"/>
        </w:rPr>
        <w:t xml:space="preserve">Decizia etapei de încadrare </w:t>
      </w:r>
      <w:r w:rsidRPr="00EB11BF">
        <w:rPr>
          <w:rFonts w:ascii="Arial" w:hAnsi="Arial" w:cs="Arial"/>
          <w:i/>
          <w:lang w:val="ro-RO" w:eastAsia="ar-SA"/>
        </w:rPr>
        <w:t xml:space="preserve">nr. </w:t>
      </w:r>
      <w:r w:rsidR="00A65DF3" w:rsidRPr="00EB11BF">
        <w:rPr>
          <w:rFonts w:ascii="Arial" w:hAnsi="Arial" w:cs="Arial"/>
          <w:i/>
          <w:lang w:val="ro-RO" w:eastAsia="ar-SA"/>
        </w:rPr>
        <w:t>247</w:t>
      </w:r>
      <w:r w:rsidRPr="00EB11BF">
        <w:rPr>
          <w:rFonts w:ascii="Arial" w:hAnsi="Arial" w:cs="Arial"/>
          <w:i/>
          <w:lang w:val="ro-RO" w:eastAsia="ar-SA"/>
        </w:rPr>
        <w:t>/</w:t>
      </w:r>
      <w:r w:rsidR="00A65DF3" w:rsidRPr="00EB11BF">
        <w:rPr>
          <w:rFonts w:ascii="Arial" w:hAnsi="Arial" w:cs="Arial"/>
          <w:i/>
          <w:lang w:val="ro-RO" w:eastAsia="ar-SA"/>
        </w:rPr>
        <w:t>23</w:t>
      </w:r>
      <w:r w:rsidRPr="00EB11BF">
        <w:rPr>
          <w:rFonts w:ascii="Arial" w:hAnsi="Arial" w:cs="Arial"/>
          <w:i/>
          <w:lang w:val="ro-RO" w:eastAsia="ar-SA"/>
        </w:rPr>
        <w:t>.0</w:t>
      </w:r>
      <w:r w:rsidR="00A65DF3" w:rsidRPr="00EB11BF">
        <w:rPr>
          <w:rFonts w:ascii="Arial" w:hAnsi="Arial" w:cs="Arial"/>
          <w:i/>
          <w:lang w:val="ro-RO" w:eastAsia="ar-SA"/>
        </w:rPr>
        <w:t>5</w:t>
      </w:r>
      <w:r w:rsidRPr="00EB11BF">
        <w:rPr>
          <w:rFonts w:ascii="Arial" w:hAnsi="Arial" w:cs="Arial"/>
          <w:i/>
          <w:lang w:val="ro-RO" w:eastAsia="ar-SA"/>
        </w:rPr>
        <w:t>.2017;</w:t>
      </w:r>
    </w:p>
    <w:p w:rsidR="003A361D" w:rsidRPr="00EB11BF" w:rsidRDefault="003A361D" w:rsidP="003A361D">
      <w:pPr>
        <w:spacing w:after="0" w:line="240" w:lineRule="auto"/>
        <w:jc w:val="both"/>
        <w:rPr>
          <w:rFonts w:ascii="Arial" w:hAnsi="Arial" w:cs="Arial"/>
          <w:i/>
          <w:lang w:val="ro-RO" w:eastAsia="ar-SA"/>
        </w:rPr>
      </w:pPr>
      <w:r w:rsidRPr="00EB11BF">
        <w:rPr>
          <w:rFonts w:ascii="Arial" w:hAnsi="Arial" w:cs="Arial"/>
          <w:i/>
          <w:lang w:val="ro-RO" w:eastAsia="ar-SA"/>
        </w:rPr>
        <w:t xml:space="preserve">- solicitarea de revizuire a acordului de mediu s-a făcut datorită modificărilor intervenite în structura proiectului reglementat prin </w:t>
      </w:r>
      <w:r w:rsidR="00A65DF3" w:rsidRPr="00EB11BF">
        <w:rPr>
          <w:rFonts w:ascii="Arial" w:hAnsi="Arial" w:cs="Arial"/>
          <w:i/>
          <w:lang w:val="ro-RO" w:eastAsia="ar-SA"/>
        </w:rPr>
        <w:t>Decizia etapei de încadrare nr. 247/23.05.2017</w:t>
      </w:r>
      <w:r w:rsidRPr="00EB11BF">
        <w:rPr>
          <w:rFonts w:ascii="Arial" w:hAnsi="Arial" w:cs="Arial"/>
          <w:i/>
          <w:lang w:val="ro-RO" w:eastAsia="ar-SA"/>
        </w:rPr>
        <w:t>, r</w:t>
      </w:r>
      <w:r w:rsidR="00A274FF" w:rsidRPr="00EB11BF">
        <w:rPr>
          <w:rFonts w:ascii="Arial" w:hAnsi="Arial" w:cs="Arial"/>
          <w:i/>
          <w:lang w:val="ro-RO" w:eastAsia="ar-SA"/>
        </w:rPr>
        <w:t>espectiv construirea de șanțuri</w:t>
      </w:r>
      <w:r w:rsidRPr="00EB11BF">
        <w:rPr>
          <w:rFonts w:ascii="Arial" w:hAnsi="Arial" w:cs="Arial"/>
          <w:i/>
          <w:lang w:val="ro-RO" w:eastAsia="ar-SA"/>
        </w:rPr>
        <w:t xml:space="preserve"> și podețe noi, lucrări de consolidare terasamente și apărări de mal;</w:t>
      </w:r>
    </w:p>
    <w:p w:rsidR="000548CF" w:rsidRPr="00EB11BF" w:rsidRDefault="00936150" w:rsidP="000548CF">
      <w:pPr>
        <w:spacing w:after="0" w:line="240" w:lineRule="auto"/>
        <w:jc w:val="both"/>
        <w:rPr>
          <w:rFonts w:ascii="Arial" w:hAnsi="Arial" w:cs="Arial"/>
          <w:i/>
          <w:lang w:val="ro-RO" w:eastAsia="ar-SA"/>
        </w:rPr>
      </w:pPr>
      <w:r w:rsidRPr="00EB11BF">
        <w:rPr>
          <w:rFonts w:ascii="Arial" w:hAnsi="Arial" w:cs="Arial"/>
          <w:i/>
          <w:lang w:val="ro-RO" w:eastAsia="ar-SA"/>
        </w:rPr>
        <w:t xml:space="preserve">-  mici modificări la sistemul rutier pe drumurile forestiere cu zestre existentă (în loc de 15 cm fundație din piatră spartă împănată și 40 cm </w:t>
      </w:r>
      <w:r w:rsidRPr="00EB11BF">
        <w:rPr>
          <w:rFonts w:ascii="Arial" w:eastAsia="Times New Roman" w:hAnsi="Arial" w:cs="Arial"/>
          <w:bCs/>
          <w:i/>
          <w:lang w:val="ro-RO" w:eastAsia="ro-RO"/>
        </w:rPr>
        <w:t>strat de fundație din balast</w:t>
      </w:r>
      <w:r w:rsidRPr="00EB11BF">
        <w:rPr>
          <w:rFonts w:ascii="Arial" w:hAnsi="Arial" w:cs="Arial"/>
          <w:i/>
          <w:lang w:val="ro-RO" w:eastAsia="ar-SA"/>
        </w:rPr>
        <w:t>, se propune</w:t>
      </w:r>
      <w:r w:rsidR="00EC499B" w:rsidRPr="00EB11BF">
        <w:rPr>
          <w:rFonts w:ascii="Arial" w:hAnsi="Arial" w:cs="Arial"/>
          <w:i/>
          <w:lang w:val="ro-RO" w:eastAsia="ar-SA"/>
        </w:rPr>
        <w:t>:</w:t>
      </w:r>
      <w:r w:rsidRPr="00EB11BF">
        <w:rPr>
          <w:rFonts w:ascii="Arial" w:hAnsi="Arial" w:cs="Arial"/>
          <w:i/>
          <w:lang w:val="ro-RO" w:eastAsia="ar-SA"/>
        </w:rPr>
        <w:t xml:space="preserve"> 15 cm </w:t>
      </w:r>
      <w:r w:rsidR="00EC499B" w:rsidRPr="00EB11BF">
        <w:rPr>
          <w:rFonts w:ascii="Arial" w:eastAsia="Times New Roman" w:hAnsi="Arial" w:cs="Arial"/>
          <w:i/>
          <w:lang w:val="ro-RO" w:eastAsia="ro-RO"/>
        </w:rPr>
        <w:t xml:space="preserve">strat din piatră spartă împănată, </w:t>
      </w:r>
      <w:r w:rsidR="00EC499B" w:rsidRPr="00EB11BF">
        <w:rPr>
          <w:rFonts w:ascii="Arial" w:hAnsi="Arial" w:cs="Arial"/>
          <w:i/>
          <w:lang w:val="ro-RO" w:eastAsia="ar-SA"/>
        </w:rPr>
        <w:t xml:space="preserve">15, 20 sau 25 cm strat de </w:t>
      </w:r>
      <w:r w:rsidRPr="00EB11BF">
        <w:rPr>
          <w:rFonts w:ascii="Arial" w:hAnsi="Arial" w:cs="Arial"/>
          <w:i/>
          <w:lang w:val="ro-RO" w:eastAsia="ar-SA"/>
        </w:rPr>
        <w:t>fundație din balast</w:t>
      </w:r>
      <w:r w:rsidR="00EC499B" w:rsidRPr="00EB11BF">
        <w:rPr>
          <w:rFonts w:ascii="Arial" w:hAnsi="Arial" w:cs="Arial"/>
          <w:i/>
          <w:lang w:val="ro-RO" w:eastAsia="ar-SA"/>
        </w:rPr>
        <w:t>,</w:t>
      </w:r>
      <w:r w:rsidRPr="00EB11BF">
        <w:rPr>
          <w:rFonts w:ascii="Arial" w:hAnsi="Arial" w:cs="Arial"/>
          <w:i/>
          <w:lang w:val="ro-RO" w:eastAsia="ar-SA"/>
        </w:rPr>
        <w:t xml:space="preserve"> </w:t>
      </w:r>
      <w:r w:rsidR="00EC499B" w:rsidRPr="00EB11BF">
        <w:rPr>
          <w:rFonts w:ascii="Arial" w:hAnsi="Arial" w:cs="Arial"/>
          <w:i/>
          <w:lang w:val="ro-RO" w:eastAsia="ar-SA"/>
        </w:rPr>
        <w:t xml:space="preserve">10,15,20, 30 cm </w:t>
      </w:r>
      <w:r w:rsidRPr="00EB11BF">
        <w:rPr>
          <w:rFonts w:ascii="Arial" w:hAnsi="Arial" w:cs="Arial"/>
          <w:i/>
          <w:lang w:val="ro-RO" w:eastAsia="ar-SA"/>
        </w:rPr>
        <w:t xml:space="preserve">împietruirea </w:t>
      </w:r>
      <w:r w:rsidR="00EC499B" w:rsidRPr="00EB11BF">
        <w:rPr>
          <w:rFonts w:ascii="Arial" w:hAnsi="Arial" w:cs="Arial"/>
          <w:i/>
          <w:lang w:val="ro-RO" w:eastAsia="ar-SA"/>
        </w:rPr>
        <w:t>existentă</w:t>
      </w:r>
      <w:r w:rsidR="000548CF" w:rsidRPr="00EB11BF">
        <w:rPr>
          <w:rFonts w:ascii="Arial" w:hAnsi="Arial" w:cs="Arial"/>
          <w:i/>
          <w:lang w:val="ro-RO" w:eastAsia="ar-SA"/>
        </w:rPr>
        <w:t>)</w:t>
      </w:r>
      <w:r w:rsidRPr="00EB11BF">
        <w:rPr>
          <w:rFonts w:ascii="Arial" w:hAnsi="Arial" w:cs="Arial"/>
          <w:i/>
          <w:lang w:val="ro-RO" w:eastAsia="ar-SA"/>
        </w:rPr>
        <w:t>;</w:t>
      </w:r>
      <w:r w:rsidR="000548CF" w:rsidRPr="00EB11BF">
        <w:rPr>
          <w:rFonts w:ascii="Arial" w:hAnsi="Arial" w:cs="Arial"/>
          <w:i/>
          <w:lang w:val="ro-RO" w:eastAsia="ar-SA"/>
        </w:rPr>
        <w:t xml:space="preserve"> pentru </w:t>
      </w:r>
      <w:r w:rsidR="000548CF" w:rsidRPr="00EB11BF">
        <w:rPr>
          <w:rFonts w:ascii="Arial" w:eastAsia="Times New Roman" w:hAnsi="Arial" w:cs="Arial"/>
          <w:i/>
          <w:lang w:val="ro-RO" w:eastAsia="ro-RO"/>
        </w:rPr>
        <w:t>Drumul forestier Pârâul lui Stan se propune și</w:t>
      </w:r>
      <w:r w:rsidR="000548CF" w:rsidRPr="00EB11BF">
        <w:rPr>
          <w:rFonts w:ascii="Arial" w:hAnsi="Arial" w:cs="Arial"/>
          <w:i/>
          <w:lang w:val="ro-RO" w:eastAsia="ar-SA"/>
        </w:rPr>
        <w:t xml:space="preserve"> 4 cm strat de uzură BA16 și 5 cm strat de legatură BAD22,4;</w:t>
      </w:r>
    </w:p>
    <w:p w:rsidR="00B11A21" w:rsidRPr="00EB11BF" w:rsidRDefault="00B11A21" w:rsidP="00B11A21">
      <w:pPr>
        <w:spacing w:after="0" w:line="240" w:lineRule="auto"/>
        <w:jc w:val="both"/>
        <w:rPr>
          <w:rFonts w:ascii="Arial" w:hAnsi="Arial" w:cs="Arial"/>
          <w:i/>
          <w:lang w:val="ro-RO" w:eastAsia="ar-SA"/>
        </w:rPr>
      </w:pPr>
      <w:r w:rsidRPr="00EB11BF">
        <w:rPr>
          <w:rFonts w:ascii="Arial" w:hAnsi="Arial" w:cs="Arial"/>
          <w:i/>
          <w:lang w:val="ro-RO" w:eastAsia="ar-SA"/>
        </w:rPr>
        <w:t xml:space="preserve">- toate modificările făcute sunt prezentate comparativ în documentația depusă, pe fiecare drum propus pentru modernizare și cu pozițiile kilometrice pentru fiecare element modificat; </w:t>
      </w:r>
    </w:p>
    <w:p w:rsidR="00B11A21" w:rsidRPr="00EB11BF" w:rsidRDefault="00B11A21" w:rsidP="00B11A21">
      <w:pPr>
        <w:spacing w:after="0" w:line="240" w:lineRule="auto"/>
        <w:jc w:val="both"/>
        <w:rPr>
          <w:rFonts w:ascii="Arial" w:hAnsi="Arial" w:cs="Arial"/>
          <w:i/>
          <w:lang w:val="ro-RO" w:eastAsia="ar-SA"/>
        </w:rPr>
      </w:pPr>
      <w:r w:rsidRPr="00EB11BF">
        <w:rPr>
          <w:rFonts w:ascii="Arial" w:hAnsi="Arial" w:cs="Arial"/>
          <w:i/>
          <w:lang w:val="ro-RO" w:eastAsia="ar-SA"/>
        </w:rPr>
        <w:t xml:space="preserve">- din analiza modificărilor propuse, făcută în baza criteriilor de selecție din Anexa 3 a H.G. nr. 445/2009 privind evaluarea impactului anumitor proiecte publice şi private asupra mediului, cu modificările și </w:t>
      </w:r>
      <w:r w:rsidRPr="00EB11BF">
        <w:rPr>
          <w:rFonts w:ascii="Arial" w:hAnsi="Arial" w:cs="Arial"/>
          <w:i/>
          <w:lang w:val="ro-RO" w:eastAsia="ar-SA"/>
        </w:rPr>
        <w:lastRenderedPageBreak/>
        <w:t>completările ulterioare, se constată că toate modificările propuse nu sunt de natură să genereze un impact semnificativ asupra mediului;</w:t>
      </w:r>
    </w:p>
    <w:p w:rsidR="0061567C" w:rsidRPr="00EB11BF" w:rsidRDefault="0061567C" w:rsidP="0061567C">
      <w:pPr>
        <w:spacing w:after="0" w:line="240" w:lineRule="auto"/>
        <w:rPr>
          <w:rFonts w:ascii="Arial" w:hAnsi="Arial" w:cs="Arial"/>
          <w:b/>
          <w:lang w:val="ro-RO"/>
        </w:rPr>
      </w:pPr>
      <w:r w:rsidRPr="00EB11BF">
        <w:rPr>
          <w:rFonts w:ascii="Arial" w:hAnsi="Arial" w:cs="Arial"/>
          <w:b/>
          <w:lang w:val="ro-RO"/>
        </w:rPr>
        <w:t>1. Caracteristicile</w:t>
      </w:r>
      <w:r w:rsidR="00155C2F" w:rsidRPr="00EB11BF">
        <w:rPr>
          <w:rFonts w:ascii="Arial" w:hAnsi="Arial" w:cs="Arial"/>
          <w:b/>
          <w:lang w:val="ro-RO"/>
        </w:rPr>
        <w:t xml:space="preserve"> </w:t>
      </w:r>
      <w:r w:rsidRPr="00EB11BF">
        <w:rPr>
          <w:rFonts w:ascii="Arial" w:hAnsi="Arial" w:cs="Arial"/>
          <w:b/>
          <w:lang w:val="ro-RO"/>
        </w:rPr>
        <w:t>proiectului</w:t>
      </w:r>
    </w:p>
    <w:p w:rsidR="0061567C" w:rsidRPr="00EB11BF" w:rsidRDefault="0061567C" w:rsidP="0061567C">
      <w:pPr>
        <w:pStyle w:val="BodyText2"/>
        <w:shd w:val="clear" w:color="00FFFF" w:fill="auto"/>
        <w:spacing w:after="0" w:line="240" w:lineRule="auto"/>
        <w:jc w:val="both"/>
        <w:rPr>
          <w:rFonts w:ascii="Arial" w:hAnsi="Arial" w:cs="Arial"/>
          <w:b/>
          <w:i/>
          <w:lang w:val="ro-RO"/>
        </w:rPr>
      </w:pPr>
      <w:r w:rsidRPr="00EB11BF">
        <w:rPr>
          <w:rFonts w:ascii="Arial" w:hAnsi="Arial" w:cs="Arial"/>
          <w:b/>
          <w:i/>
          <w:lang w:val="ro-RO"/>
        </w:rPr>
        <w:t xml:space="preserve">a) </w:t>
      </w:r>
      <w:r w:rsidRPr="00EB11BF">
        <w:rPr>
          <w:rFonts w:ascii="Arial" w:hAnsi="Arial" w:cs="Arial"/>
          <w:b/>
          <w:noProof/>
          <w:lang w:val="ro-RO"/>
        </w:rPr>
        <w:t>Mărimea proiectului</w:t>
      </w:r>
      <w:r w:rsidRPr="00EB11BF">
        <w:rPr>
          <w:rFonts w:ascii="Arial" w:hAnsi="Arial" w:cs="Arial"/>
          <w:b/>
          <w:i/>
          <w:lang w:val="ro-RO"/>
        </w:rPr>
        <w:t>:</w:t>
      </w:r>
    </w:p>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xml:space="preserve">1. </w:t>
      </w:r>
      <w:r w:rsidRPr="00EB11BF">
        <w:rPr>
          <w:rFonts w:ascii="Arial" w:eastAsia="Times New Roman" w:hAnsi="Arial" w:cs="Arial"/>
          <w:i/>
          <w:u w:val="single"/>
          <w:lang w:val="ro-RO" w:eastAsia="ro-RO"/>
        </w:rPr>
        <w:t>Lungimea</w:t>
      </w:r>
      <w:r w:rsidRPr="00EB11BF">
        <w:rPr>
          <w:rFonts w:ascii="Arial" w:eastAsia="Times New Roman" w:hAnsi="Arial" w:cs="Arial"/>
          <w:i/>
          <w:lang w:val="ro-RO" w:eastAsia="ro-RO"/>
        </w:rPr>
        <w:t xml:space="preserve"> în plan a drumurilor, </w:t>
      </w:r>
      <w:r w:rsidRPr="00EB11BF">
        <w:rPr>
          <w:rFonts w:ascii="Arial" w:eastAsia="Times New Roman" w:hAnsi="Arial" w:cs="Arial"/>
          <w:i/>
          <w:u w:val="single"/>
          <w:lang w:val="ro-RO" w:eastAsia="ro-RO"/>
        </w:rPr>
        <w:t>lățimea părții carosabile</w:t>
      </w:r>
      <w:r w:rsidRPr="00EB11BF">
        <w:rPr>
          <w:rFonts w:ascii="Arial" w:eastAsia="Times New Roman" w:hAnsi="Arial" w:cs="Arial"/>
          <w:i/>
          <w:lang w:val="ro-RO" w:eastAsia="ro-RO"/>
        </w:rPr>
        <w:t xml:space="preserve">, </w:t>
      </w:r>
      <w:r w:rsidRPr="00EB11BF">
        <w:rPr>
          <w:rFonts w:ascii="Arial" w:eastAsia="Times New Roman" w:hAnsi="Arial" w:cs="Arial"/>
          <w:i/>
          <w:u w:val="single"/>
          <w:lang w:val="ro-RO" w:eastAsia="ro-RO"/>
        </w:rPr>
        <w:t>stațiile de încrucișare</w:t>
      </w:r>
      <w:r w:rsidRPr="00EB11BF">
        <w:rPr>
          <w:rFonts w:ascii="Arial" w:eastAsia="Times New Roman" w:hAnsi="Arial" w:cs="Arial"/>
          <w:i/>
          <w:lang w:val="ro-RO" w:eastAsia="ro-RO"/>
        </w:rPr>
        <w:t xml:space="preserve"> și </w:t>
      </w:r>
      <w:r w:rsidRPr="00EB11BF">
        <w:rPr>
          <w:rFonts w:ascii="Arial" w:eastAsia="Times New Roman" w:hAnsi="Arial" w:cs="Arial"/>
          <w:i/>
          <w:u w:val="single"/>
          <w:lang w:val="ro-RO" w:eastAsia="ro-RO"/>
        </w:rPr>
        <w:t>stațiile de întoarcere</w:t>
      </w:r>
      <w:r w:rsidRPr="00EB11BF">
        <w:rPr>
          <w:rFonts w:ascii="Arial" w:eastAsia="Times New Roman" w:hAnsi="Arial" w:cs="Arial"/>
          <w:i/>
          <w:lang w:val="ro-RO" w:eastAsia="ro-RO"/>
        </w:rPr>
        <w:t xml:space="preserve"> ale fiecărui drum forestier proiectat rămân neschimbate.</w:t>
      </w:r>
    </w:p>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Lungimea totală a tronsoanelor de drum forestier propuse modernizării este de 9,620 km;</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1"/>
        <w:gridCol w:w="1744"/>
      </w:tblGrid>
      <w:tr w:rsidR="008079F8" w:rsidRPr="00EB11BF" w:rsidTr="00A274FF">
        <w:trPr>
          <w:trHeight w:val="302"/>
          <w:jc w:val="center"/>
        </w:trPr>
        <w:tc>
          <w:tcPr>
            <w:tcW w:w="7181" w:type="dxa"/>
            <w:shd w:val="clear" w:color="auto" w:fill="auto"/>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Drum forestier Valea Poienii Telcișor km 1+000 - 4+190</w:t>
            </w:r>
          </w:p>
        </w:tc>
        <w:tc>
          <w:tcPr>
            <w:tcW w:w="1744" w:type="dxa"/>
            <w:shd w:val="clear" w:color="auto" w:fill="auto"/>
            <w:noWrap/>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3190 m</w:t>
            </w:r>
          </w:p>
        </w:tc>
      </w:tr>
      <w:tr w:rsidR="008079F8" w:rsidRPr="00EB11BF" w:rsidTr="00A274FF">
        <w:trPr>
          <w:trHeight w:val="315"/>
          <w:jc w:val="center"/>
        </w:trPr>
        <w:tc>
          <w:tcPr>
            <w:tcW w:w="7181" w:type="dxa"/>
            <w:shd w:val="clear" w:color="auto" w:fill="auto"/>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Drum forestier Buscatu</w:t>
            </w:r>
          </w:p>
        </w:tc>
        <w:tc>
          <w:tcPr>
            <w:tcW w:w="1744" w:type="dxa"/>
            <w:shd w:val="clear" w:color="auto" w:fill="auto"/>
            <w:noWrap/>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1480 m</w:t>
            </w:r>
          </w:p>
        </w:tc>
      </w:tr>
      <w:tr w:rsidR="008079F8" w:rsidRPr="00EB11BF" w:rsidTr="00A274FF">
        <w:trPr>
          <w:trHeight w:val="293"/>
          <w:jc w:val="center"/>
        </w:trPr>
        <w:tc>
          <w:tcPr>
            <w:tcW w:w="7181" w:type="dxa"/>
            <w:shd w:val="clear" w:color="auto" w:fill="auto"/>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Drum forestier Valea Popii km 1+200 - 2+150</w:t>
            </w:r>
          </w:p>
        </w:tc>
        <w:tc>
          <w:tcPr>
            <w:tcW w:w="1744" w:type="dxa"/>
            <w:shd w:val="clear" w:color="auto" w:fill="auto"/>
            <w:noWrap/>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950 m</w:t>
            </w:r>
          </w:p>
        </w:tc>
      </w:tr>
      <w:tr w:rsidR="008079F8" w:rsidRPr="00EB11BF" w:rsidTr="00A274FF">
        <w:trPr>
          <w:trHeight w:val="176"/>
          <w:jc w:val="center"/>
        </w:trPr>
        <w:tc>
          <w:tcPr>
            <w:tcW w:w="7181" w:type="dxa"/>
            <w:shd w:val="clear" w:color="auto" w:fill="auto"/>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Drum forestier Fiezel km 1+500 - 4+500</w:t>
            </w:r>
          </w:p>
        </w:tc>
        <w:tc>
          <w:tcPr>
            <w:tcW w:w="1744" w:type="dxa"/>
            <w:shd w:val="clear" w:color="auto" w:fill="auto"/>
            <w:noWrap/>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3000 m</w:t>
            </w:r>
          </w:p>
        </w:tc>
      </w:tr>
      <w:tr w:rsidR="008079F8" w:rsidRPr="00EB11BF" w:rsidTr="00A274FF">
        <w:trPr>
          <w:trHeight w:val="158"/>
          <w:jc w:val="center"/>
        </w:trPr>
        <w:tc>
          <w:tcPr>
            <w:tcW w:w="7181" w:type="dxa"/>
            <w:shd w:val="clear" w:color="auto" w:fill="auto"/>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Drum forestier Pârâul lui Stan</w:t>
            </w:r>
          </w:p>
        </w:tc>
        <w:tc>
          <w:tcPr>
            <w:tcW w:w="1744" w:type="dxa"/>
            <w:shd w:val="clear" w:color="auto" w:fill="auto"/>
            <w:noWrap/>
            <w:vAlign w:val="center"/>
            <w:hideMark/>
          </w:tcPr>
          <w:p w:rsidR="008079F8" w:rsidRPr="00EB11BF" w:rsidRDefault="008079F8" w:rsidP="008079F8">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1000 m</w:t>
            </w:r>
          </w:p>
        </w:tc>
      </w:tr>
    </w:tbl>
    <w:p w:rsidR="00E07CB1" w:rsidRDefault="008079F8" w:rsidP="00B11A21">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xml:space="preserve">     </w:t>
      </w:r>
      <w:r w:rsidR="00E07CB1" w:rsidRPr="00E07CB1">
        <w:rPr>
          <w:rFonts w:ascii="Arial" w:eastAsia="Times New Roman" w:hAnsi="Arial" w:cs="Arial"/>
          <w:i/>
          <w:lang w:val="ro-RO" w:eastAsia="ro-RO"/>
        </w:rPr>
        <w:t xml:space="preserve">Lățimea părții carosabile </w:t>
      </w:r>
      <w:r w:rsidR="00E07CB1">
        <w:rPr>
          <w:rFonts w:ascii="Arial" w:eastAsia="Times New Roman" w:hAnsi="Arial" w:cs="Arial"/>
          <w:i/>
          <w:lang w:val="ro-RO" w:eastAsia="ro-RO"/>
        </w:rPr>
        <w:t xml:space="preserve">a drumurilor forestiere se va păstra la </w:t>
      </w:r>
      <w:r w:rsidR="00E07CB1" w:rsidRPr="001E02B3">
        <w:rPr>
          <w:rFonts w:ascii="Arial" w:eastAsia="Times New Roman" w:hAnsi="Arial" w:cs="Arial"/>
          <w:i/>
          <w:lang w:val="ro-RO" w:eastAsia="ro-RO"/>
        </w:rPr>
        <w:t>2,75 m lățime</w:t>
      </w:r>
      <w:r w:rsidR="00E07CB1">
        <w:rPr>
          <w:rFonts w:ascii="Arial" w:eastAsia="Times New Roman" w:hAnsi="Arial" w:cs="Arial"/>
          <w:i/>
          <w:lang w:val="ro-RO" w:eastAsia="ro-RO"/>
        </w:rPr>
        <w:t>.</w:t>
      </w:r>
    </w:p>
    <w:p w:rsidR="00B11A21" w:rsidRPr="00EB11BF" w:rsidRDefault="00B11A21" w:rsidP="00B11A21">
      <w:pPr>
        <w:tabs>
          <w:tab w:val="center" w:pos="6118"/>
        </w:tabs>
        <w:spacing w:after="0" w:line="240" w:lineRule="auto"/>
        <w:jc w:val="both"/>
        <w:rPr>
          <w:rFonts w:ascii="Arial" w:hAnsi="Arial" w:cs="Arial"/>
          <w:i/>
          <w:lang w:val="ro-RO"/>
        </w:rPr>
      </w:pPr>
      <w:r w:rsidRPr="00EB11BF">
        <w:rPr>
          <w:rFonts w:ascii="Arial" w:hAnsi="Arial" w:cs="Arial"/>
          <w:i/>
          <w:lang w:val="ro-RO"/>
        </w:rPr>
        <w:t xml:space="preserve">2. </w:t>
      </w:r>
      <w:r w:rsidRPr="00EB11BF">
        <w:rPr>
          <w:rFonts w:ascii="Arial" w:hAnsi="Arial" w:cs="Arial"/>
          <w:i/>
          <w:u w:val="single"/>
          <w:lang w:val="ro-RO"/>
        </w:rPr>
        <w:t>supralărgirea părții carosabile în curbă</w:t>
      </w:r>
    </w:p>
    <w:p w:rsidR="00B11A21" w:rsidRPr="00EB11BF" w:rsidRDefault="00B11A21" w:rsidP="00B11A21">
      <w:pPr>
        <w:tabs>
          <w:tab w:val="center" w:pos="6118"/>
        </w:tabs>
        <w:spacing w:after="0" w:line="240" w:lineRule="auto"/>
        <w:jc w:val="both"/>
        <w:rPr>
          <w:rFonts w:ascii="Arial" w:hAnsi="Arial" w:cs="Arial"/>
          <w:i/>
          <w:lang w:val="ro-RO"/>
        </w:rPr>
      </w:pPr>
      <w:r w:rsidRPr="00EB11BF">
        <w:rPr>
          <w:rFonts w:ascii="Arial" w:hAnsi="Arial" w:cs="Arial"/>
          <w:i/>
          <w:lang w:val="ro-RO"/>
        </w:rPr>
        <w:t>- supralărgirea părţii carosabile, pentru a permite înscrierea autovehiculelor în curbă;</w:t>
      </w:r>
    </w:p>
    <w:p w:rsidR="00B11A21" w:rsidRPr="00EB11BF" w:rsidRDefault="00B11A21" w:rsidP="00B11A21">
      <w:pPr>
        <w:tabs>
          <w:tab w:val="center" w:pos="6118"/>
        </w:tabs>
        <w:spacing w:after="0" w:line="240" w:lineRule="auto"/>
        <w:jc w:val="both"/>
        <w:rPr>
          <w:rFonts w:ascii="Arial" w:hAnsi="Arial" w:cs="Arial"/>
          <w:i/>
          <w:lang w:val="ro-RO"/>
        </w:rPr>
      </w:pPr>
      <w:r w:rsidRPr="00EB11BF">
        <w:rPr>
          <w:rFonts w:ascii="Arial" w:hAnsi="Arial" w:cs="Arial"/>
          <w:i/>
          <w:lang w:val="ro-RO"/>
        </w:rPr>
        <w:t>- asigurarea vizibilitãţii;</w:t>
      </w:r>
    </w:p>
    <w:p w:rsidR="00B11A21" w:rsidRPr="00EB11BF" w:rsidRDefault="00B11A21" w:rsidP="00B11A21">
      <w:pPr>
        <w:tabs>
          <w:tab w:val="center" w:pos="6118"/>
        </w:tabs>
        <w:spacing w:after="0" w:line="240" w:lineRule="auto"/>
        <w:jc w:val="both"/>
        <w:rPr>
          <w:rFonts w:ascii="Arial" w:hAnsi="Arial" w:cs="Arial"/>
          <w:i/>
          <w:lang w:val="ro-RO"/>
        </w:rPr>
      </w:pPr>
      <w:r w:rsidRPr="00EB11BF">
        <w:rPr>
          <w:rFonts w:ascii="Arial" w:hAnsi="Arial" w:cs="Arial"/>
          <w:i/>
          <w:lang w:val="ro-RO"/>
        </w:rPr>
        <w:t>- la drumurile forestiere cu o singurã bandă de circulaţie, supralărgirea se aplică, în întregime, spre interiorul curbei şi, numai excepţional, pentru a evita ziduri de sprijin sau săpături în stâncă, ea se aplică bilateral sau spre exteriorul curbei, dar nu şi la curbele cu raze mici;</w:t>
      </w:r>
    </w:p>
    <w:p w:rsidR="00B11A21" w:rsidRPr="00EB11BF" w:rsidRDefault="00B11A21" w:rsidP="00B11A21">
      <w:pPr>
        <w:tabs>
          <w:tab w:val="center" w:pos="6118"/>
        </w:tabs>
        <w:spacing w:after="0" w:line="240" w:lineRule="auto"/>
        <w:jc w:val="both"/>
        <w:rPr>
          <w:rFonts w:ascii="Arial" w:hAnsi="Arial" w:cs="Arial"/>
          <w:i/>
          <w:lang w:val="ro-RO"/>
        </w:rPr>
      </w:pPr>
      <w:r w:rsidRPr="00EB11BF">
        <w:rPr>
          <w:rFonts w:ascii="Arial" w:hAnsi="Arial" w:cs="Arial"/>
          <w:i/>
          <w:lang w:val="ro-RO"/>
        </w:rPr>
        <w:t>- pe supralărgiri se va executa următorul sistem rutier:</w:t>
      </w:r>
    </w:p>
    <w:p w:rsidR="00B11A21" w:rsidRPr="00EB11BF" w:rsidRDefault="00B11A21" w:rsidP="00B11A21">
      <w:pPr>
        <w:tabs>
          <w:tab w:val="center" w:pos="6118"/>
        </w:tabs>
        <w:spacing w:after="0" w:line="240" w:lineRule="auto"/>
        <w:ind w:firstLine="567"/>
        <w:jc w:val="both"/>
        <w:rPr>
          <w:rFonts w:ascii="Arial" w:hAnsi="Arial" w:cs="Arial"/>
          <w:i/>
          <w:lang w:val="ro-RO"/>
        </w:rPr>
      </w:pPr>
      <w:r w:rsidRPr="00EB11BF">
        <w:rPr>
          <w:rFonts w:ascii="Arial" w:hAnsi="Arial" w:cs="Arial"/>
          <w:i/>
          <w:lang w:val="ro-RO"/>
        </w:rPr>
        <w:t>- 15 cm strat din piatră spartă împănat;</w:t>
      </w:r>
    </w:p>
    <w:p w:rsidR="00B11A21" w:rsidRPr="00EB11BF" w:rsidRDefault="00B11A21" w:rsidP="00B11A21">
      <w:pPr>
        <w:tabs>
          <w:tab w:val="center" w:pos="6118"/>
        </w:tabs>
        <w:spacing w:after="0" w:line="240" w:lineRule="auto"/>
        <w:ind w:firstLine="567"/>
        <w:jc w:val="both"/>
        <w:rPr>
          <w:rFonts w:ascii="Arial" w:hAnsi="Arial" w:cs="Arial"/>
          <w:i/>
          <w:lang w:val="ro-RO"/>
        </w:rPr>
      </w:pPr>
      <w:r w:rsidRPr="00EB11BF">
        <w:rPr>
          <w:rFonts w:ascii="Arial" w:hAnsi="Arial" w:cs="Arial"/>
          <w:i/>
          <w:lang w:val="ro-RO"/>
        </w:rPr>
        <w:t>- 45 cm strat de fundație din piatră spartă mare;</w:t>
      </w:r>
    </w:p>
    <w:p w:rsidR="00931914" w:rsidRPr="00EB11BF" w:rsidRDefault="00931914" w:rsidP="00931914">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xml:space="preserve">3. </w:t>
      </w:r>
      <w:r w:rsidRPr="00EB11BF">
        <w:rPr>
          <w:rFonts w:ascii="Arial" w:eastAsia="Times New Roman" w:hAnsi="Arial" w:cs="Arial"/>
          <w:i/>
          <w:u w:val="single"/>
          <w:lang w:val="ro-RO" w:eastAsia="ro-RO"/>
        </w:rPr>
        <w:t>acostamente</w:t>
      </w:r>
    </w:p>
    <w:p w:rsidR="00E11A69" w:rsidRPr="00EB11BF" w:rsidRDefault="00E11A69" w:rsidP="00E11A69">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lățimea de 0,375 m, vor fi consolidate cu piatra spartă; se vor realiza pe ambele parti ale drumului, iar acolo unde ampriza existenta nu permite acest lucru lățimea lor se va reduce ori se va renunta la executarea lor, pentru a evita realizarea unor lucrari de consolidare care ar ridica considerabil costurile investitiei;</w:t>
      </w:r>
    </w:p>
    <w:p w:rsidR="00E11A69" w:rsidRPr="00EB11BF" w:rsidRDefault="00E11A69" w:rsidP="00E11A69">
      <w:pPr>
        <w:tabs>
          <w:tab w:val="center" w:pos="6118"/>
        </w:tabs>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consolidarea se face pentru a evita formarea făgașelor și a mări siguranța circulației, în situația unei benzi de circulație;</w:t>
      </w:r>
    </w:p>
    <w:p w:rsidR="003A361D" w:rsidRPr="00EB11BF" w:rsidRDefault="006D5350" w:rsidP="003A361D">
      <w:pPr>
        <w:tabs>
          <w:tab w:val="center" w:pos="6118"/>
        </w:tabs>
        <w:spacing w:after="0" w:line="240" w:lineRule="auto"/>
        <w:jc w:val="both"/>
        <w:rPr>
          <w:rFonts w:ascii="Arial" w:eastAsia="Times New Roman" w:hAnsi="Arial" w:cs="Arial"/>
          <w:i/>
          <w:u w:val="single"/>
          <w:lang w:val="ro-RO" w:eastAsia="ro-RO"/>
        </w:rPr>
      </w:pPr>
      <w:r w:rsidRPr="00EB11BF">
        <w:rPr>
          <w:rFonts w:ascii="Arial" w:eastAsia="Times New Roman" w:hAnsi="Arial" w:cs="Arial"/>
          <w:i/>
          <w:lang w:val="ro-RO" w:eastAsia="ro-RO"/>
        </w:rPr>
        <w:t>4</w:t>
      </w:r>
      <w:r w:rsidR="003A361D" w:rsidRPr="00EB11BF">
        <w:rPr>
          <w:rFonts w:ascii="Arial" w:eastAsia="Times New Roman" w:hAnsi="Arial" w:cs="Arial"/>
          <w:i/>
          <w:lang w:val="ro-RO" w:eastAsia="ro-RO"/>
        </w:rPr>
        <w:t xml:space="preserve">. </w:t>
      </w:r>
      <w:r w:rsidR="003A361D" w:rsidRPr="00EB11BF">
        <w:rPr>
          <w:rFonts w:ascii="Arial" w:eastAsia="Times New Roman" w:hAnsi="Arial" w:cs="Arial"/>
          <w:i/>
          <w:u w:val="single"/>
          <w:lang w:val="ro-RO" w:eastAsia="ro-RO"/>
        </w:rPr>
        <w:t>scurgerea apelor</w:t>
      </w:r>
    </w:p>
    <w:p w:rsidR="009D0821" w:rsidRPr="00EB11BF" w:rsidRDefault="009D0821" w:rsidP="009D0821">
      <w:pPr>
        <w:spacing w:after="0" w:line="240" w:lineRule="auto"/>
        <w:jc w:val="both"/>
        <w:rPr>
          <w:rFonts w:ascii="Arial" w:eastAsia="Times New Roman" w:hAnsi="Arial" w:cs="Arial"/>
          <w:i/>
          <w:lang w:val="ro-RO" w:eastAsia="ro-RO"/>
        </w:rPr>
      </w:pPr>
      <w:r w:rsidRPr="00EB11BF">
        <w:rPr>
          <w:rFonts w:ascii="Arial" w:eastAsia="Times New Roman" w:hAnsi="Arial" w:cs="Arial"/>
          <w:b/>
          <w:i/>
          <w:lang w:val="ro-RO" w:eastAsia="ro-RO"/>
        </w:rPr>
        <w:t>-</w:t>
      </w:r>
      <w:r w:rsidRPr="00EB11BF">
        <w:rPr>
          <w:rFonts w:ascii="Arial" w:eastAsia="Times New Roman" w:hAnsi="Arial" w:cs="Arial"/>
          <w:i/>
          <w:lang w:val="ro-RO" w:eastAsia="ro-RO"/>
        </w:rPr>
        <w:t xml:space="preserve"> construirea unor podețe noi, acolo unde este cazul, înlocuirea unor podețe dalate monolit cu podețe din elemente prefabricate, mai ușor de executat și de pus în operă, a unor podețe tubulare cu cameră de cădere și coronamente din beton cu podețe tubulare simple, suficiente pentru preluarea integrală a debitului de ape pluviale sau înlocuirea unor podețe dalate monolit cu podețe tubulare cu cameră de cădere și coronamente din beton, în urma redimensionării </w:t>
      </w:r>
      <w:r w:rsidR="00A274FF" w:rsidRPr="00EB11BF">
        <w:rPr>
          <w:rFonts w:ascii="Arial" w:eastAsia="Times New Roman" w:hAnsi="Arial" w:cs="Arial"/>
          <w:i/>
          <w:lang w:val="ro-RO" w:eastAsia="ro-RO"/>
        </w:rPr>
        <w:t>-</w:t>
      </w:r>
      <w:r w:rsidRPr="00EB11BF">
        <w:rPr>
          <w:rFonts w:ascii="Arial" w:eastAsia="Times New Roman" w:hAnsi="Arial" w:cs="Arial"/>
          <w:i/>
          <w:lang w:val="ro-RO" w:eastAsia="ro-RO"/>
        </w:rPr>
        <w:t xml:space="preserve"> soluție constructivă mai eficientă, precum și mici decalaje a kilometrajului datorită retrasării;</w:t>
      </w:r>
    </w:p>
    <w:p w:rsidR="009D0821" w:rsidRPr="00EB11BF" w:rsidRDefault="009D0821" w:rsidP="009D0821">
      <w:pPr>
        <w:spacing w:after="0" w:line="240" w:lineRule="auto"/>
        <w:jc w:val="both"/>
        <w:rPr>
          <w:rFonts w:ascii="Arial" w:hAnsi="Arial" w:cs="Arial"/>
          <w:b/>
          <w:i/>
          <w:lang w:val="ro-RO"/>
        </w:rPr>
      </w:pPr>
      <w:r w:rsidRPr="00EB11BF">
        <w:rPr>
          <w:rFonts w:ascii="Arial" w:hAnsi="Arial" w:cs="Arial"/>
          <w:i/>
          <w:lang w:val="ro-RO"/>
        </w:rPr>
        <w:t xml:space="preserve">5. </w:t>
      </w:r>
      <w:r w:rsidRPr="00EB11BF">
        <w:rPr>
          <w:rFonts w:ascii="Arial" w:hAnsi="Arial" w:cs="Arial"/>
          <w:i/>
          <w:u w:val="single"/>
          <w:lang w:val="ro-RO"/>
        </w:rPr>
        <w:t>consolidări</w:t>
      </w:r>
      <w:r w:rsidRPr="00EB11BF">
        <w:rPr>
          <w:rFonts w:ascii="Arial" w:hAnsi="Arial" w:cs="Arial"/>
          <w:b/>
          <w:i/>
          <w:u w:val="single"/>
          <w:lang w:val="ro-RO"/>
        </w:rPr>
        <w:t xml:space="preserve"> </w:t>
      </w:r>
    </w:p>
    <w:p w:rsidR="009D0821" w:rsidRPr="00EB11BF" w:rsidRDefault="009D0821" w:rsidP="009D0821">
      <w:pPr>
        <w:spacing w:after="0" w:line="240" w:lineRule="auto"/>
        <w:jc w:val="both"/>
        <w:rPr>
          <w:rFonts w:ascii="Arial" w:hAnsi="Arial" w:cs="Arial"/>
          <w:i/>
          <w:lang w:val="ro-RO"/>
        </w:rPr>
      </w:pPr>
      <w:r w:rsidRPr="00EB11BF">
        <w:rPr>
          <w:rFonts w:ascii="Arial" w:hAnsi="Arial" w:cs="Arial"/>
          <w:b/>
          <w:i/>
          <w:lang w:val="ro-RO"/>
        </w:rPr>
        <w:t>-</w:t>
      </w:r>
      <w:r w:rsidRPr="00EB11BF">
        <w:rPr>
          <w:rFonts w:ascii="Arial" w:hAnsi="Arial" w:cs="Arial"/>
          <w:i/>
          <w:lang w:val="ro-RO"/>
        </w:rPr>
        <w:t xml:space="preserve"> înlocuirea și/sau relocarea unor lucrări de consolidare  pentru drumurile luate în calcul, cu alte tipuri de lucrări care să asigure stabilitatea necesară în exploatare pentru drumurile forestiere care se modernizează: ziduri noi de sprijin din beton armat, lucrări noi de consolidare taluz cu anrocamente, fundații noi adâncite de parapet tip "L", înlocuire fundație adâncită de parapet tip "L" cu ziduri de sprijin din beton armat, consolidări de taluz cu anrocamente completate cu ziduri de sprijin din beton, precum și renunțarea pe anumite porțiuni la lucrările de sprijin ale drumurilor;</w:t>
      </w:r>
    </w:p>
    <w:p w:rsidR="009D0821" w:rsidRPr="00EB11BF" w:rsidRDefault="009D0821" w:rsidP="009D0821">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xml:space="preserve">6. </w:t>
      </w:r>
      <w:r w:rsidRPr="00EB11BF">
        <w:rPr>
          <w:rFonts w:ascii="Arial" w:eastAsia="Times New Roman" w:hAnsi="Arial" w:cs="Arial"/>
          <w:i/>
          <w:u w:val="single"/>
          <w:lang w:val="ro-RO" w:eastAsia="ro-RO"/>
        </w:rPr>
        <w:t>intersecții și drumuri laterale</w:t>
      </w:r>
      <w:r w:rsidRPr="00EB11BF">
        <w:rPr>
          <w:rFonts w:ascii="Arial" w:eastAsia="Times New Roman" w:hAnsi="Arial" w:cs="Arial"/>
          <w:i/>
          <w:lang w:val="ro-RO" w:eastAsia="ro-RO"/>
        </w:rPr>
        <w:t xml:space="preserve">  </w:t>
      </w:r>
    </w:p>
    <w:p w:rsidR="009D0821" w:rsidRPr="00EB11BF" w:rsidRDefault="008A1B23" w:rsidP="008A1B23">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t</w:t>
      </w:r>
      <w:r w:rsidR="009D0821" w:rsidRPr="00EB11BF">
        <w:rPr>
          <w:rFonts w:ascii="Arial" w:eastAsia="Times New Roman" w:hAnsi="Arial" w:cs="Arial"/>
          <w:i/>
          <w:lang w:val="ro-RO" w:eastAsia="ro-RO"/>
        </w:rPr>
        <w:t>oate intersecțiile și accesele la proprietăți vor fi racordate la cotele proiectate ale drumului astfel încât accesul la și de la acestea în drum să se facă cu ușurință</w:t>
      </w:r>
      <w:r w:rsidRPr="00EB11BF">
        <w:rPr>
          <w:rFonts w:ascii="Arial" w:eastAsia="Times New Roman" w:hAnsi="Arial" w:cs="Arial"/>
          <w:i/>
          <w:lang w:val="ro-RO" w:eastAsia="ro-RO"/>
        </w:rPr>
        <w:t>;</w:t>
      </w:r>
      <w:r w:rsidR="009D0821" w:rsidRPr="00EB11BF">
        <w:rPr>
          <w:rFonts w:ascii="Arial" w:eastAsia="Times New Roman" w:hAnsi="Arial" w:cs="Arial"/>
          <w:i/>
          <w:lang w:val="ro-RO" w:eastAsia="ro-RO"/>
        </w:rPr>
        <w:t xml:space="preserve"> </w:t>
      </w:r>
      <w:r w:rsidRPr="00EB11BF">
        <w:rPr>
          <w:rFonts w:ascii="Arial" w:eastAsia="Times New Roman" w:hAnsi="Arial" w:cs="Arial"/>
          <w:i/>
          <w:lang w:val="ro-RO" w:eastAsia="ro-RO"/>
        </w:rPr>
        <w:t>d</w:t>
      </w:r>
      <w:r w:rsidR="009D0821" w:rsidRPr="00EB11BF">
        <w:rPr>
          <w:rFonts w:ascii="Arial" w:eastAsia="Times New Roman" w:hAnsi="Arial" w:cs="Arial"/>
          <w:i/>
          <w:lang w:val="ro-RO" w:eastAsia="ro-RO"/>
        </w:rPr>
        <w:t>rumurile laterale se vor amenaja pe o lungime de 25 m de la intersecție și li se vor amenaja șanțuri de pământ pe această</w:t>
      </w:r>
      <w:r w:rsidRPr="00EB11BF">
        <w:rPr>
          <w:rFonts w:ascii="Arial" w:eastAsia="Times New Roman" w:hAnsi="Arial" w:cs="Arial"/>
          <w:i/>
          <w:lang w:val="ro-RO" w:eastAsia="ro-RO"/>
        </w:rPr>
        <w:t xml:space="preserve"> lungime;</w:t>
      </w:r>
      <w:r w:rsidR="009D0821" w:rsidRPr="00EB11BF">
        <w:rPr>
          <w:rFonts w:ascii="Arial" w:eastAsia="Times New Roman" w:hAnsi="Arial" w:cs="Arial"/>
          <w:i/>
          <w:lang w:val="ro-RO" w:eastAsia="ro-RO"/>
        </w:rPr>
        <w:t xml:space="preserve"> </w:t>
      </w:r>
      <w:r w:rsidRPr="00EB11BF">
        <w:rPr>
          <w:rFonts w:ascii="Arial" w:eastAsia="Times New Roman" w:hAnsi="Arial" w:cs="Arial"/>
          <w:i/>
          <w:lang w:val="ro-RO" w:eastAsia="ro-RO"/>
        </w:rPr>
        <w:t>u</w:t>
      </w:r>
      <w:r w:rsidR="009D0821" w:rsidRPr="00EB11BF">
        <w:rPr>
          <w:rFonts w:ascii="Arial" w:eastAsia="Times New Roman" w:hAnsi="Arial" w:cs="Arial"/>
          <w:i/>
          <w:lang w:val="ro-RO" w:eastAsia="ro-RO"/>
        </w:rPr>
        <w:t>nde este cazul se vor amplasa podețe tubulare pentru a nu întrerupe transportul a</w:t>
      </w:r>
      <w:r w:rsidRPr="00EB11BF">
        <w:rPr>
          <w:rFonts w:ascii="Arial" w:eastAsia="Times New Roman" w:hAnsi="Arial" w:cs="Arial"/>
          <w:i/>
          <w:lang w:val="ro-RO" w:eastAsia="ro-RO"/>
        </w:rPr>
        <w:t>pelor pluviale către emisar;</w:t>
      </w:r>
    </w:p>
    <w:p w:rsidR="009D0821" w:rsidRPr="00EB11BF" w:rsidRDefault="00423AD7" w:rsidP="009D0821">
      <w:pPr>
        <w:spacing w:after="0" w:line="240" w:lineRule="auto"/>
        <w:jc w:val="both"/>
        <w:rPr>
          <w:rFonts w:ascii="Arial" w:eastAsia="Times New Roman" w:hAnsi="Arial" w:cs="Arial"/>
          <w:i/>
          <w:u w:val="single"/>
          <w:lang w:val="ro-RO" w:eastAsia="ro-RO"/>
        </w:rPr>
      </w:pPr>
      <w:r w:rsidRPr="00EB11BF">
        <w:rPr>
          <w:rFonts w:ascii="Arial" w:eastAsia="Times New Roman" w:hAnsi="Arial" w:cs="Arial"/>
          <w:i/>
          <w:lang w:val="ro-RO" w:eastAsia="ro-RO"/>
        </w:rPr>
        <w:t>7</w:t>
      </w:r>
      <w:r w:rsidR="009D0821" w:rsidRPr="00EB11BF">
        <w:rPr>
          <w:rFonts w:ascii="Arial" w:eastAsia="Times New Roman" w:hAnsi="Arial" w:cs="Arial"/>
          <w:i/>
          <w:lang w:val="ro-RO" w:eastAsia="ro-RO"/>
        </w:rPr>
        <w:t xml:space="preserve">. </w:t>
      </w:r>
      <w:r w:rsidR="009D0821" w:rsidRPr="00EB11BF">
        <w:rPr>
          <w:rFonts w:ascii="Arial" w:eastAsia="Times New Roman" w:hAnsi="Arial" w:cs="Arial"/>
          <w:i/>
          <w:u w:val="single"/>
          <w:lang w:val="ro-RO" w:eastAsia="ro-RO"/>
        </w:rPr>
        <w:t xml:space="preserve">siguranța circulației în exploatare </w:t>
      </w:r>
    </w:p>
    <w:p w:rsidR="009D0821" w:rsidRPr="00EB11BF" w:rsidRDefault="009D0821" w:rsidP="009D0821">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pentru siguranta participantilor la trafic s-a prevăzut plantarea de indicatoare rutiere, precum și realizarea de parapet metalic semigreu;</w:t>
      </w:r>
    </w:p>
    <w:p w:rsidR="00E66A89" w:rsidRPr="00EB11BF" w:rsidRDefault="00F01600" w:rsidP="00E66A89">
      <w:pPr>
        <w:spacing w:after="0" w:line="240" w:lineRule="auto"/>
        <w:jc w:val="both"/>
        <w:rPr>
          <w:rFonts w:ascii="Arial" w:eastAsia="Times New Roman" w:hAnsi="Arial" w:cs="Arial"/>
          <w:b/>
          <w:i/>
          <w:lang w:val="ro-RO" w:eastAsia="ro-RO"/>
        </w:rPr>
      </w:pPr>
      <w:r w:rsidRPr="00EB11BF">
        <w:rPr>
          <w:rFonts w:ascii="Arial" w:eastAsia="Times New Roman" w:hAnsi="Arial" w:cs="Arial"/>
          <w:b/>
          <w:lang w:val="ro-RO" w:eastAsia="ro-RO"/>
        </w:rPr>
        <w:t>b.</w:t>
      </w:r>
      <w:r w:rsidRPr="00EB11BF">
        <w:rPr>
          <w:rFonts w:ascii="Arial" w:eastAsia="Times New Roman" w:hAnsi="Arial" w:cs="Arial"/>
          <w:b/>
          <w:i/>
          <w:lang w:val="ro-RO" w:eastAsia="ro-RO"/>
        </w:rPr>
        <w:t xml:space="preserve"> </w:t>
      </w:r>
      <w:r w:rsidR="00E66A89" w:rsidRPr="00EB11BF">
        <w:rPr>
          <w:rFonts w:ascii="Arial" w:eastAsia="Times New Roman" w:hAnsi="Arial" w:cs="Arial"/>
          <w:b/>
          <w:lang w:val="ro-RO" w:eastAsia="ro-RO"/>
        </w:rPr>
        <w:t>Cumularea cu alte proiecte</w:t>
      </w:r>
      <w:r w:rsidR="00E66A89" w:rsidRPr="00EB11BF">
        <w:rPr>
          <w:rFonts w:ascii="Arial" w:eastAsia="Times New Roman" w:hAnsi="Arial" w:cs="Arial"/>
          <w:b/>
          <w:i/>
          <w:lang w:val="ro-RO" w:eastAsia="ro-RO"/>
        </w:rPr>
        <w:t xml:space="preserve">: </w:t>
      </w:r>
      <w:r w:rsidR="00E66A89" w:rsidRPr="00EB11BF">
        <w:rPr>
          <w:rFonts w:ascii="Arial" w:eastAsia="Times New Roman" w:hAnsi="Arial" w:cs="Arial"/>
          <w:i/>
          <w:lang w:val="ro-RO" w:eastAsia="ro-RO"/>
        </w:rPr>
        <w:t>lucrările de modificări aduse proiectului nu au efect cumulativ, în zonă nu există proiecte de același tip;</w:t>
      </w:r>
    </w:p>
    <w:p w:rsidR="00F01600" w:rsidRPr="00EB11BF" w:rsidRDefault="00F01600" w:rsidP="00F01600">
      <w:pPr>
        <w:spacing w:after="0" w:line="240" w:lineRule="auto"/>
        <w:jc w:val="both"/>
        <w:rPr>
          <w:rFonts w:ascii="Arial" w:eastAsia="Times New Roman" w:hAnsi="Arial" w:cs="Arial"/>
          <w:b/>
          <w:i/>
          <w:lang w:val="ro-RO" w:eastAsia="ro-RO"/>
        </w:rPr>
      </w:pPr>
      <w:r w:rsidRPr="00EB11BF">
        <w:rPr>
          <w:rFonts w:ascii="Arial" w:eastAsia="Times New Roman" w:hAnsi="Arial" w:cs="Arial"/>
          <w:b/>
          <w:lang w:val="ro-RO" w:eastAsia="ro-RO"/>
        </w:rPr>
        <w:t>c.</w:t>
      </w:r>
      <w:r w:rsidRPr="00EB11BF">
        <w:rPr>
          <w:rFonts w:ascii="Arial" w:eastAsia="Times New Roman" w:hAnsi="Arial" w:cs="Arial"/>
          <w:b/>
          <w:i/>
          <w:lang w:val="ro-RO" w:eastAsia="ro-RO"/>
        </w:rPr>
        <w:t xml:space="preserve"> </w:t>
      </w:r>
      <w:r w:rsidRPr="00EB11BF">
        <w:rPr>
          <w:rFonts w:ascii="Arial" w:eastAsia="Times New Roman" w:hAnsi="Arial" w:cs="Arial"/>
          <w:b/>
          <w:lang w:val="ro-RO" w:eastAsia="ro-RO"/>
        </w:rPr>
        <w:t>Utilizarea resurselor naturale</w:t>
      </w:r>
      <w:r w:rsidRPr="00EB11BF">
        <w:rPr>
          <w:rFonts w:ascii="Arial" w:eastAsia="Times New Roman" w:hAnsi="Arial" w:cs="Arial"/>
          <w:b/>
          <w:i/>
          <w:lang w:val="ro-RO" w:eastAsia="ro-RO"/>
        </w:rPr>
        <w:t xml:space="preserve">: </w:t>
      </w:r>
    </w:p>
    <w:p w:rsidR="00E66A89" w:rsidRPr="00EB11BF" w:rsidRDefault="00E66A89" w:rsidP="000116D5">
      <w:pPr>
        <w:spacing w:after="0" w:line="240" w:lineRule="auto"/>
        <w:jc w:val="both"/>
        <w:rPr>
          <w:rFonts w:ascii="Arial" w:eastAsia="Times New Roman" w:hAnsi="Arial" w:cs="Arial"/>
          <w:b/>
          <w:i/>
          <w:lang w:val="ro-RO" w:eastAsia="ro-RO"/>
        </w:rPr>
      </w:pPr>
      <w:r w:rsidRPr="00EB11BF">
        <w:rPr>
          <w:rFonts w:ascii="Arial" w:eastAsia="Times New Roman" w:hAnsi="Arial" w:cs="Arial"/>
          <w:i/>
          <w:lang w:val="ro-RO" w:eastAsia="ro-RO"/>
        </w:rPr>
        <w:t>- modificările aduse proiectului nu nece</w:t>
      </w:r>
      <w:r w:rsidR="00AC30A0" w:rsidRPr="00EB11BF">
        <w:rPr>
          <w:rFonts w:ascii="Arial" w:eastAsia="Times New Roman" w:hAnsi="Arial" w:cs="Arial"/>
          <w:i/>
          <w:lang w:val="ro-RO" w:eastAsia="ro-RO"/>
        </w:rPr>
        <w:t>s</w:t>
      </w:r>
      <w:r w:rsidR="008B5E9D" w:rsidRPr="00EB11BF">
        <w:rPr>
          <w:rFonts w:ascii="Arial" w:eastAsia="Times New Roman" w:hAnsi="Arial" w:cs="Arial"/>
          <w:i/>
          <w:lang w:val="ro-RO" w:eastAsia="ro-RO"/>
        </w:rPr>
        <w:t>i</w:t>
      </w:r>
      <w:r w:rsidRPr="00EB11BF">
        <w:rPr>
          <w:rFonts w:ascii="Arial" w:eastAsia="Times New Roman" w:hAnsi="Arial" w:cs="Arial"/>
          <w:i/>
          <w:lang w:val="ro-RO" w:eastAsia="ro-RO"/>
        </w:rPr>
        <w:t>tă folo</w:t>
      </w:r>
      <w:r w:rsidR="00AC30A0" w:rsidRPr="00EB11BF">
        <w:rPr>
          <w:rFonts w:ascii="Arial" w:eastAsia="Times New Roman" w:hAnsi="Arial" w:cs="Arial"/>
          <w:i/>
          <w:lang w:val="ro-RO" w:eastAsia="ro-RO"/>
        </w:rPr>
        <w:t>s</w:t>
      </w:r>
      <w:r w:rsidR="008B5E9D" w:rsidRPr="00EB11BF">
        <w:rPr>
          <w:rFonts w:ascii="Arial" w:eastAsia="Times New Roman" w:hAnsi="Arial" w:cs="Arial"/>
          <w:i/>
          <w:lang w:val="ro-RO" w:eastAsia="ro-RO"/>
        </w:rPr>
        <w:t>i</w:t>
      </w:r>
      <w:r w:rsidRPr="00EB11BF">
        <w:rPr>
          <w:rFonts w:ascii="Arial" w:eastAsia="Times New Roman" w:hAnsi="Arial" w:cs="Arial"/>
          <w:i/>
          <w:lang w:val="ro-RO" w:eastAsia="ro-RO"/>
        </w:rPr>
        <w:t xml:space="preserve">rea de resurse naturale altele decât cele menționate în </w:t>
      </w:r>
      <w:r w:rsidR="00423AD7" w:rsidRPr="00EB11BF">
        <w:rPr>
          <w:rFonts w:ascii="Arial" w:hAnsi="Arial" w:cs="Arial"/>
          <w:i/>
          <w:lang w:val="ro-RO" w:eastAsia="ar-SA"/>
        </w:rPr>
        <w:t>Decizia etapei de încadrare nr. 247/23.05.2017</w:t>
      </w:r>
      <w:r w:rsidR="000116D5" w:rsidRPr="00EB11BF">
        <w:rPr>
          <w:rFonts w:ascii="Arial" w:eastAsia="Times New Roman" w:hAnsi="Arial" w:cs="Arial"/>
          <w:i/>
          <w:lang w:val="ro-RO" w:eastAsia="ro-RO"/>
        </w:rPr>
        <w:t>;</w:t>
      </w:r>
    </w:p>
    <w:p w:rsidR="00E66A89" w:rsidRPr="00EB11BF" w:rsidRDefault="00E66A89" w:rsidP="00E66A89">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 nu se vor a</w:t>
      </w:r>
      <w:r w:rsidR="00AC30A0" w:rsidRPr="00EB11BF">
        <w:rPr>
          <w:rFonts w:ascii="Arial" w:eastAsia="Times New Roman" w:hAnsi="Arial" w:cs="Arial"/>
          <w:i/>
          <w:lang w:val="ro-RO" w:eastAsia="ro-RO"/>
        </w:rPr>
        <w:t>s</w:t>
      </w:r>
      <w:r w:rsidR="008B5E9D" w:rsidRPr="00EB11BF">
        <w:rPr>
          <w:rFonts w:ascii="Arial" w:eastAsia="Times New Roman" w:hAnsi="Arial" w:cs="Arial"/>
          <w:i/>
          <w:lang w:val="ro-RO" w:eastAsia="ro-RO"/>
        </w:rPr>
        <w:t>i</w:t>
      </w:r>
      <w:r w:rsidRPr="00EB11BF">
        <w:rPr>
          <w:rFonts w:ascii="Arial" w:eastAsia="Times New Roman" w:hAnsi="Arial" w:cs="Arial"/>
          <w:i/>
          <w:lang w:val="ro-RO" w:eastAsia="ro-RO"/>
        </w:rPr>
        <w:t xml:space="preserve">gura utilități la realizarea proiectului;  </w:t>
      </w:r>
    </w:p>
    <w:p w:rsidR="00F01600" w:rsidRPr="00EB11BF" w:rsidRDefault="00F01600" w:rsidP="00F01600">
      <w:pPr>
        <w:spacing w:after="0" w:line="240" w:lineRule="auto"/>
        <w:jc w:val="both"/>
        <w:rPr>
          <w:rFonts w:ascii="Arial" w:eastAsia="Times New Roman" w:hAnsi="Arial" w:cs="Arial"/>
          <w:b/>
          <w:lang w:val="ro-RO" w:eastAsia="ro-RO"/>
        </w:rPr>
      </w:pPr>
      <w:r w:rsidRPr="00EB11BF">
        <w:rPr>
          <w:rFonts w:ascii="Arial" w:eastAsia="Times New Roman" w:hAnsi="Arial" w:cs="Arial"/>
          <w:b/>
          <w:lang w:val="ro-RO" w:eastAsia="ro-RO"/>
        </w:rPr>
        <w:t xml:space="preserve">d. </w:t>
      </w:r>
      <w:r w:rsidRPr="00EB11BF">
        <w:rPr>
          <w:rFonts w:ascii="Arial" w:eastAsia="Times New Roman" w:hAnsi="Arial" w:cs="Arial"/>
          <w:b/>
          <w:noProof/>
          <w:lang w:val="ro-RO" w:eastAsia="ro-RO"/>
        </w:rPr>
        <w:t>Producţia de deşeuri</w:t>
      </w:r>
      <w:r w:rsidRPr="00EB11BF">
        <w:rPr>
          <w:rFonts w:ascii="Arial" w:eastAsia="Times New Roman" w:hAnsi="Arial" w:cs="Arial"/>
          <w:b/>
          <w:lang w:val="ro-RO" w:eastAsia="ro-RO"/>
        </w:rPr>
        <w:t xml:space="preserve">: </w:t>
      </w:r>
    </w:p>
    <w:p w:rsidR="00423AD7" w:rsidRPr="00EB11BF" w:rsidRDefault="00423AD7" w:rsidP="00423AD7">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lastRenderedPageBreak/>
        <w:t>În perioada de implementare a proiectului vor rezulta deşeuri de materiale de construcţie şi deșeuri de tip menajer de la personalul angajat care se vor colecta selectiv şi se vor gestiona conform prevederilor legale în vigoare.</w:t>
      </w:r>
    </w:p>
    <w:p w:rsidR="00423AD7" w:rsidRPr="00EB11BF" w:rsidRDefault="00423AD7" w:rsidP="00423AD7">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Toate categoriile de deșeuri generate  vor fi colectate selectiv, depozitate temporar în locația organizării de șantier și valorificate/eliminate prin relații contractuale cu societăți specializate.</w:t>
      </w:r>
    </w:p>
    <w:p w:rsidR="00423AD7" w:rsidRPr="00EB11BF" w:rsidRDefault="00423AD7" w:rsidP="00423AD7">
      <w:pPr>
        <w:spacing w:after="0" w:line="240" w:lineRule="auto"/>
        <w:jc w:val="both"/>
        <w:rPr>
          <w:rFonts w:ascii="Arial" w:eastAsia="Times New Roman" w:hAnsi="Arial" w:cs="Arial"/>
          <w:i/>
          <w:lang w:val="ro-RO" w:eastAsia="ro-RO"/>
        </w:rPr>
      </w:pPr>
      <w:r w:rsidRPr="00EB11BF">
        <w:rPr>
          <w:rFonts w:ascii="Arial" w:eastAsia="Times New Roman" w:hAnsi="Arial" w:cs="Arial"/>
          <w:i/>
          <w:lang w:val="ro-RO" w:eastAsia="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F01600" w:rsidRPr="00EB11BF" w:rsidRDefault="00F01600" w:rsidP="00F01600">
      <w:pPr>
        <w:spacing w:after="0" w:line="240" w:lineRule="auto"/>
        <w:jc w:val="both"/>
        <w:rPr>
          <w:rFonts w:ascii="Arial" w:eastAsia="Times New Roman" w:hAnsi="Arial" w:cs="Arial"/>
          <w:b/>
          <w:lang w:val="ro-RO" w:eastAsia="ro-RO"/>
        </w:rPr>
      </w:pPr>
      <w:r w:rsidRPr="00EB11BF">
        <w:rPr>
          <w:rFonts w:ascii="Arial" w:eastAsia="Times New Roman" w:hAnsi="Arial" w:cs="Arial"/>
          <w:b/>
          <w:lang w:val="ro-RO" w:eastAsia="ro-RO"/>
        </w:rPr>
        <w:t>e. Emi</w:t>
      </w:r>
      <w:r w:rsidR="00AC30A0" w:rsidRPr="00EB11BF">
        <w:rPr>
          <w:rFonts w:ascii="Arial" w:eastAsia="Times New Roman" w:hAnsi="Arial" w:cs="Arial"/>
          <w:b/>
          <w:lang w:val="ro-RO" w:eastAsia="ro-RO"/>
        </w:rPr>
        <w:t>s</w:t>
      </w:r>
      <w:r w:rsidR="008B5E9D" w:rsidRPr="00EB11BF">
        <w:rPr>
          <w:rFonts w:ascii="Arial" w:eastAsia="Times New Roman" w:hAnsi="Arial" w:cs="Arial"/>
          <w:b/>
          <w:lang w:val="ro-RO" w:eastAsia="ro-RO"/>
        </w:rPr>
        <w:t>i</w:t>
      </w:r>
      <w:r w:rsidRPr="00EB11BF">
        <w:rPr>
          <w:rFonts w:ascii="Arial" w:eastAsia="Times New Roman" w:hAnsi="Arial" w:cs="Arial"/>
          <w:b/>
          <w:lang w:val="ro-RO" w:eastAsia="ro-RO"/>
        </w:rPr>
        <w:t>ile poluante, inclu</w:t>
      </w:r>
      <w:r w:rsidR="00AC30A0" w:rsidRPr="00EB11BF">
        <w:rPr>
          <w:rFonts w:ascii="Arial" w:eastAsia="Times New Roman" w:hAnsi="Arial" w:cs="Arial"/>
          <w:b/>
          <w:lang w:val="ro-RO" w:eastAsia="ro-RO"/>
        </w:rPr>
        <w:t>s</w:t>
      </w:r>
      <w:r w:rsidR="008B5E9D" w:rsidRPr="00EB11BF">
        <w:rPr>
          <w:rFonts w:ascii="Arial" w:eastAsia="Times New Roman" w:hAnsi="Arial" w:cs="Arial"/>
          <w:b/>
          <w:lang w:val="ro-RO" w:eastAsia="ro-RO"/>
        </w:rPr>
        <w:t>i</w:t>
      </w:r>
      <w:r w:rsidRPr="00EB11BF">
        <w:rPr>
          <w:rFonts w:ascii="Arial" w:eastAsia="Times New Roman" w:hAnsi="Arial" w:cs="Arial"/>
          <w:b/>
          <w:lang w:val="ro-RO" w:eastAsia="ro-RO"/>
        </w:rPr>
        <w:t xml:space="preserve">v zgomotul şi alte surse de disconfort: </w:t>
      </w:r>
    </w:p>
    <w:p w:rsidR="00423AD7" w:rsidRPr="00EB11BF" w:rsidRDefault="00423AD7" w:rsidP="00423AD7">
      <w:pPr>
        <w:spacing w:after="0" w:line="240" w:lineRule="auto"/>
        <w:jc w:val="both"/>
        <w:rPr>
          <w:rFonts w:ascii="Arial" w:eastAsia="Times New Roman" w:hAnsi="Arial" w:cs="Arial"/>
          <w:i/>
          <w:snapToGrid w:val="0"/>
          <w:lang w:val="ro-RO" w:eastAsia="ro-RO"/>
        </w:rPr>
      </w:pPr>
      <w:r w:rsidRPr="00EB11BF">
        <w:rPr>
          <w:rFonts w:ascii="Arial" w:eastAsia="Times New Roman" w:hAnsi="Arial" w:cs="Arial"/>
          <w:i/>
          <w:snapToGrid w:val="0"/>
          <w:lang w:val="ro-RO" w:eastAsia="ro-RO"/>
        </w:rPr>
        <w:t xml:space="preserve">În timpul execuției lucrărilor, modificările aduse proiectului nu implică alte tehnologii sau utilizarea de utilaje noi și nu vor fi generate alte emisii în aer, decât cele identificate la data emiterii Deciziei etapei de încadrare nr. </w:t>
      </w:r>
      <w:r w:rsidRPr="00EB11BF">
        <w:rPr>
          <w:rFonts w:ascii="Arial" w:hAnsi="Arial" w:cs="Arial"/>
          <w:i/>
          <w:lang w:val="ro-RO" w:eastAsia="ar-SA"/>
        </w:rPr>
        <w:t>247/23.05.2017</w:t>
      </w:r>
      <w:r w:rsidRPr="00EB11BF">
        <w:rPr>
          <w:rFonts w:ascii="Arial" w:eastAsia="Times New Roman" w:hAnsi="Arial" w:cs="Arial"/>
          <w:i/>
          <w:snapToGrid w:val="0"/>
          <w:lang w:val="ro-RO" w:eastAsia="ro-RO"/>
        </w:rPr>
        <w:t>;</w:t>
      </w:r>
    </w:p>
    <w:p w:rsidR="00423AD7" w:rsidRPr="00EB11BF" w:rsidRDefault="00423AD7" w:rsidP="00423AD7">
      <w:pPr>
        <w:spacing w:after="0" w:line="240" w:lineRule="auto"/>
        <w:jc w:val="both"/>
        <w:rPr>
          <w:rFonts w:ascii="Arial" w:eastAsia="Times New Roman" w:hAnsi="Arial" w:cs="Arial"/>
          <w:i/>
          <w:snapToGrid w:val="0"/>
          <w:lang w:val="ro-RO" w:eastAsia="ro-RO"/>
        </w:rPr>
      </w:pPr>
      <w:r w:rsidRPr="00EB11BF">
        <w:rPr>
          <w:rFonts w:ascii="Arial" w:eastAsia="Times New Roman" w:hAnsi="Arial" w:cs="Arial"/>
          <w:i/>
          <w:snapToGrid w:val="0"/>
          <w:lang w:val="ro-RO" w:eastAsia="ro-RO"/>
        </w:rPr>
        <w:t>Nu sunt modificări în ceea ce privește sursele de zgomot și vibrațiile identificate pentru proiectul inițial.</w:t>
      </w:r>
    </w:p>
    <w:p w:rsidR="00423AD7" w:rsidRPr="00EB11BF" w:rsidRDefault="00423AD7" w:rsidP="00423AD7">
      <w:pPr>
        <w:spacing w:after="0" w:line="240" w:lineRule="auto"/>
        <w:jc w:val="both"/>
        <w:rPr>
          <w:rFonts w:ascii="Arial" w:eastAsia="Times New Roman" w:hAnsi="Arial" w:cs="Arial"/>
          <w:i/>
          <w:snapToGrid w:val="0"/>
          <w:lang w:val="ro-RO" w:eastAsia="ro-RO"/>
        </w:rPr>
      </w:pPr>
      <w:r w:rsidRPr="00EB11BF">
        <w:rPr>
          <w:rFonts w:ascii="Arial" w:eastAsia="Times New Roman" w:hAnsi="Arial" w:cs="Arial"/>
          <w:i/>
          <w:snapToGrid w:val="0"/>
          <w:lang w:val="ro-RO" w:eastAsia="ro-RO"/>
        </w:rPr>
        <w:t>În timpul funcționării vor fi emisii și zgomot de la mijloacele de transport.</w:t>
      </w:r>
    </w:p>
    <w:p w:rsidR="00F01600" w:rsidRPr="00EB11BF" w:rsidRDefault="00F01600" w:rsidP="00F01600">
      <w:pPr>
        <w:spacing w:after="0" w:line="240" w:lineRule="auto"/>
        <w:jc w:val="both"/>
        <w:rPr>
          <w:rFonts w:ascii="Arial" w:eastAsia="Times New Roman" w:hAnsi="Arial" w:cs="Arial"/>
          <w:b/>
          <w:lang w:val="ro-RO" w:eastAsia="ro-RO"/>
        </w:rPr>
      </w:pPr>
      <w:r w:rsidRPr="00EB11BF">
        <w:rPr>
          <w:rFonts w:ascii="Arial" w:eastAsia="Times New Roman" w:hAnsi="Arial" w:cs="Arial"/>
          <w:snapToGrid w:val="0"/>
          <w:lang w:val="ro-RO" w:eastAsia="ro-RO"/>
        </w:rPr>
        <w:t xml:space="preserve"> </w:t>
      </w:r>
      <w:r w:rsidRPr="00EB11BF">
        <w:rPr>
          <w:rFonts w:ascii="Arial" w:eastAsia="Times New Roman" w:hAnsi="Arial" w:cs="Arial"/>
          <w:b/>
          <w:lang w:val="ro-RO" w:eastAsia="ro-RO"/>
        </w:rPr>
        <w:t xml:space="preserve">f. Riscul de accident, ţinându-se seama în special de substanţele şi tehnologiile utilizate: </w:t>
      </w:r>
    </w:p>
    <w:p w:rsidR="00423AD7" w:rsidRPr="00EB11BF" w:rsidRDefault="00423AD7" w:rsidP="00423AD7">
      <w:pPr>
        <w:jc w:val="both"/>
        <w:rPr>
          <w:rFonts w:ascii="Arial" w:hAnsi="Arial" w:cs="Arial"/>
          <w:i/>
          <w:lang w:val="ro-RO"/>
        </w:rPr>
      </w:pPr>
      <w:r w:rsidRPr="00EB11BF">
        <w:rPr>
          <w:rFonts w:ascii="Arial" w:hAnsi="Arial" w:cs="Arial"/>
          <w:i/>
          <w:lang w:val="ro-RO"/>
        </w:rPr>
        <w:t>La implementarea proiectului nu se utilizează substanţe periculoase sau tehnologii care să inducă risc de accidente.</w:t>
      </w:r>
    </w:p>
    <w:p w:rsidR="00F01600" w:rsidRPr="00EB11BF" w:rsidRDefault="00F01600" w:rsidP="00F01600">
      <w:pPr>
        <w:spacing w:after="0" w:line="240" w:lineRule="auto"/>
        <w:jc w:val="both"/>
        <w:rPr>
          <w:rFonts w:ascii="Arial" w:eastAsia="Times New Roman" w:hAnsi="Arial" w:cs="Arial"/>
          <w:b/>
          <w:lang w:val="ro-RO" w:eastAsia="ro-RO"/>
        </w:rPr>
      </w:pPr>
      <w:r w:rsidRPr="00EB11BF">
        <w:rPr>
          <w:rFonts w:ascii="Arial" w:eastAsia="Times New Roman" w:hAnsi="Arial" w:cs="Arial"/>
          <w:b/>
          <w:lang w:val="ro-RO" w:eastAsia="ro-RO"/>
        </w:rPr>
        <w:t xml:space="preserve">2. Localizarea proiectului: </w:t>
      </w:r>
    </w:p>
    <w:p w:rsidR="00423AD7" w:rsidRPr="00EB11BF" w:rsidRDefault="00DC32C1" w:rsidP="00423AD7">
      <w:pPr>
        <w:spacing w:after="0" w:line="240" w:lineRule="auto"/>
        <w:jc w:val="both"/>
        <w:rPr>
          <w:rFonts w:ascii="Arial" w:eastAsia="Times New Roman" w:hAnsi="Arial" w:cs="Arial"/>
          <w:i/>
          <w:lang w:val="ro-RO" w:eastAsia="ro-RO"/>
        </w:rPr>
      </w:pPr>
      <w:r w:rsidRPr="00EB11BF">
        <w:rPr>
          <w:rFonts w:ascii="Arial" w:eastAsia="Times New Roman" w:hAnsi="Arial" w:cs="Arial"/>
          <w:b/>
          <w:lang w:val="ro-RO" w:eastAsia="ro-RO"/>
        </w:rPr>
        <w:t xml:space="preserve">2.1 </w:t>
      </w:r>
      <w:r w:rsidRPr="00EB11BF">
        <w:rPr>
          <w:rFonts w:ascii="Arial" w:eastAsia="Times New Roman" w:hAnsi="Arial" w:cs="Arial"/>
          <w:lang w:val="ro-RO" w:eastAsia="ro-RO"/>
        </w:rPr>
        <w:t xml:space="preserve">utilizarea existentă a terenului: </w:t>
      </w:r>
      <w:r w:rsidRPr="00EB11BF">
        <w:rPr>
          <w:rFonts w:ascii="Arial" w:eastAsia="Times New Roman" w:hAnsi="Arial" w:cs="Arial"/>
          <w:i/>
          <w:lang w:val="ro-RO" w:eastAsia="ro-RO"/>
        </w:rPr>
        <w:t xml:space="preserve">conform certificatului de urbanism nr. </w:t>
      </w:r>
      <w:r w:rsidR="00423AD7" w:rsidRPr="00EB11BF">
        <w:rPr>
          <w:rFonts w:ascii="Arial" w:eastAsia="Times New Roman" w:hAnsi="Arial" w:cs="Arial"/>
          <w:i/>
          <w:lang w:val="ro-RO" w:eastAsia="ro-RO"/>
        </w:rPr>
        <w:t>44</w:t>
      </w:r>
      <w:r w:rsidRPr="00EB11BF">
        <w:rPr>
          <w:rFonts w:ascii="Arial" w:eastAsia="Times New Roman" w:hAnsi="Arial" w:cs="Arial"/>
          <w:i/>
          <w:lang w:val="ro-RO" w:eastAsia="ro-RO"/>
        </w:rPr>
        <w:t>/</w:t>
      </w:r>
      <w:r w:rsidR="00423AD7" w:rsidRPr="00EB11BF">
        <w:rPr>
          <w:rFonts w:ascii="Arial" w:eastAsia="Times New Roman" w:hAnsi="Arial" w:cs="Arial"/>
          <w:i/>
          <w:lang w:val="ro-RO" w:eastAsia="ro-RO"/>
        </w:rPr>
        <w:t>23</w:t>
      </w:r>
      <w:r w:rsidRPr="00EB11BF">
        <w:rPr>
          <w:rFonts w:ascii="Arial" w:eastAsia="Times New Roman" w:hAnsi="Arial" w:cs="Arial"/>
          <w:i/>
          <w:lang w:val="ro-RO" w:eastAsia="ro-RO"/>
        </w:rPr>
        <w:t>.</w:t>
      </w:r>
      <w:r w:rsidR="00423AD7" w:rsidRPr="00EB11BF">
        <w:rPr>
          <w:rFonts w:ascii="Arial" w:eastAsia="Times New Roman" w:hAnsi="Arial" w:cs="Arial"/>
          <w:i/>
          <w:lang w:val="ro-RO" w:eastAsia="ro-RO"/>
        </w:rPr>
        <w:t>10</w:t>
      </w:r>
      <w:r w:rsidRPr="00EB11BF">
        <w:rPr>
          <w:rFonts w:ascii="Arial" w:eastAsia="Times New Roman" w:hAnsi="Arial" w:cs="Arial"/>
          <w:i/>
          <w:lang w:val="ro-RO" w:eastAsia="ro-RO"/>
        </w:rPr>
        <w:t xml:space="preserve">.2018 emis de Primăria comunei </w:t>
      </w:r>
      <w:r w:rsidR="00423AD7" w:rsidRPr="00EB11BF">
        <w:rPr>
          <w:rFonts w:ascii="Arial" w:eastAsia="Times New Roman" w:hAnsi="Arial" w:cs="Arial"/>
          <w:i/>
          <w:lang w:val="ro-RO" w:eastAsia="ro-RO"/>
        </w:rPr>
        <w:t>Telciu</w:t>
      </w:r>
      <w:r w:rsidRPr="00EB11BF">
        <w:rPr>
          <w:rFonts w:ascii="Arial" w:eastAsia="Times New Roman" w:hAnsi="Arial" w:cs="Arial"/>
          <w:i/>
          <w:lang w:val="ro-RO" w:eastAsia="ro-RO"/>
        </w:rPr>
        <w:t xml:space="preserve">, </w:t>
      </w:r>
      <w:r w:rsidR="00423AD7" w:rsidRPr="00EB11BF">
        <w:rPr>
          <w:rFonts w:ascii="Arial" w:eastAsia="Times New Roman" w:hAnsi="Arial" w:cs="Arial"/>
          <w:i/>
          <w:lang w:val="ro-RO" w:eastAsia="ro-RO"/>
        </w:rPr>
        <w:t xml:space="preserve">cu valabilitate de 24 luni, terenul destinat proiectului propus are folosința actuală de drumuri forestiere și este situat în extravilanul </w:t>
      </w:r>
      <w:r w:rsidR="0092195E" w:rsidRPr="00EB11BF">
        <w:rPr>
          <w:rFonts w:ascii="Arial" w:eastAsia="Times New Roman" w:hAnsi="Arial" w:cs="Arial"/>
          <w:i/>
          <w:lang w:val="ro-RO" w:eastAsia="ro-RO"/>
        </w:rPr>
        <w:t xml:space="preserve">și intravilanul </w:t>
      </w:r>
      <w:r w:rsidR="00423AD7" w:rsidRPr="00EB11BF">
        <w:rPr>
          <w:rFonts w:ascii="Arial" w:eastAsia="Times New Roman" w:hAnsi="Arial" w:cs="Arial"/>
          <w:i/>
          <w:lang w:val="ro-RO" w:eastAsia="ro-RO"/>
        </w:rPr>
        <w:t xml:space="preserve">comunei Telciu. </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2.2. relativa abundenţă a resurselor naturale din zonă, calitatea şi capacitatea de regenerativă a acestora: </w:t>
      </w:r>
      <w:r w:rsidR="004C0215"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lang w:val="ro-RO"/>
        </w:rPr>
      </w:pPr>
      <w:r w:rsidRPr="00EB11BF">
        <w:rPr>
          <w:rFonts w:ascii="Arial" w:hAnsi="Arial" w:cs="Arial"/>
          <w:lang w:val="ro-RO"/>
        </w:rPr>
        <w:t>2.3. capacitatea de absorbţie a mediului, cu atenție deosebită pentru:</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a) zonele umede: </w:t>
      </w:r>
      <w:r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b) zonele costiere: </w:t>
      </w:r>
      <w:r w:rsidRPr="00EB11BF">
        <w:rPr>
          <w:rFonts w:ascii="Arial" w:hAnsi="Arial" w:cs="Arial"/>
          <w:i/>
          <w:lang w:val="ro-RO"/>
        </w:rPr>
        <w:t>nu este cazul;</w:t>
      </w:r>
    </w:p>
    <w:p w:rsidR="00CE0208" w:rsidRPr="00EB11BF" w:rsidRDefault="0061567C" w:rsidP="004C0215">
      <w:pPr>
        <w:spacing w:after="0" w:line="240" w:lineRule="auto"/>
        <w:jc w:val="both"/>
        <w:rPr>
          <w:rFonts w:ascii="Arial" w:hAnsi="Arial" w:cs="Arial"/>
          <w:lang w:val="ro-RO"/>
        </w:rPr>
      </w:pPr>
      <w:r w:rsidRPr="00EB11BF">
        <w:rPr>
          <w:rFonts w:ascii="Arial" w:hAnsi="Arial" w:cs="Arial"/>
          <w:lang w:val="ro-RO"/>
        </w:rPr>
        <w:t xml:space="preserve">   c) zonele montane și cele împădurite: </w:t>
      </w:r>
      <w:r w:rsidR="004C0215" w:rsidRPr="00EB11BF">
        <w:rPr>
          <w:rFonts w:ascii="Arial" w:hAnsi="Arial" w:cs="Arial"/>
          <w:i/>
          <w:lang w:val="ro-RO"/>
        </w:rPr>
        <w:t>nu este cazul;</w:t>
      </w:r>
    </w:p>
    <w:p w:rsidR="0061567C" w:rsidRPr="00EB11BF" w:rsidRDefault="00CE0208" w:rsidP="00CE0208">
      <w:pPr>
        <w:spacing w:after="0" w:line="240" w:lineRule="auto"/>
        <w:jc w:val="both"/>
        <w:rPr>
          <w:rFonts w:ascii="Arial" w:hAnsi="Arial" w:cs="Arial"/>
          <w:i/>
          <w:lang w:val="ro-RO"/>
        </w:rPr>
      </w:pPr>
      <w:r w:rsidRPr="00EB11BF">
        <w:rPr>
          <w:rFonts w:ascii="Arial" w:hAnsi="Arial" w:cs="Arial"/>
          <w:lang w:val="ro-RO"/>
        </w:rPr>
        <w:t xml:space="preserve">   </w:t>
      </w:r>
      <w:r w:rsidR="0061567C" w:rsidRPr="00EB11BF">
        <w:rPr>
          <w:rFonts w:ascii="Arial" w:hAnsi="Arial" w:cs="Arial"/>
          <w:lang w:val="ro-RO"/>
        </w:rPr>
        <w:t xml:space="preserve">d) parcurile și rezervațiile naturale: </w:t>
      </w:r>
      <w:r w:rsidR="0061567C"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e) ariile cla</w:t>
      </w:r>
      <w:r w:rsidR="008B5E9D" w:rsidRPr="00EB11BF">
        <w:rPr>
          <w:rFonts w:ascii="Arial" w:hAnsi="Arial" w:cs="Arial"/>
          <w:lang w:val="ro-RO"/>
        </w:rPr>
        <w:t>și</w:t>
      </w:r>
      <w:r w:rsidRPr="00EB11BF">
        <w:rPr>
          <w:rFonts w:ascii="Arial" w:hAnsi="Arial" w:cs="Arial"/>
          <w:lang w:val="ro-RO"/>
        </w:rPr>
        <w:t xml:space="preserve">ficate sau zonele protejate prin legislația în vigoare (zone de protecție a faunei piscicole, bazine piscicole naturale, bazine piscicole amenajate, etc.): </w:t>
      </w:r>
      <w:r w:rsidRPr="00EB11BF">
        <w:rPr>
          <w:rFonts w:ascii="Arial" w:hAnsi="Arial" w:cs="Arial"/>
          <w:i/>
          <w:lang w:val="ro-RO"/>
        </w:rPr>
        <w:t>nu este cazul;</w:t>
      </w:r>
    </w:p>
    <w:p w:rsidR="0092195E"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w:t>
      </w:r>
      <w:r w:rsidR="000116D5" w:rsidRPr="00EB11BF">
        <w:rPr>
          <w:rFonts w:ascii="Arial" w:hAnsi="Arial" w:cs="Arial"/>
          <w:lang w:val="ro-RO"/>
        </w:rPr>
        <w:t xml:space="preserve"> </w:t>
      </w:r>
      <w:r w:rsidRPr="00EB11BF">
        <w:rPr>
          <w:rFonts w:ascii="Arial" w:hAnsi="Arial" w:cs="Arial"/>
          <w:lang w:val="ro-RO"/>
        </w:rPr>
        <w:t>nr. 49/201</w:t>
      </w:r>
      <w:r w:rsidR="000116D5" w:rsidRPr="00EB11BF">
        <w:rPr>
          <w:rFonts w:ascii="Arial" w:hAnsi="Arial" w:cs="Arial"/>
          <w:lang w:val="ro-RO"/>
        </w:rPr>
        <w:t>1</w:t>
      </w:r>
      <w:r w:rsidRPr="00EB11BF">
        <w:rPr>
          <w:rFonts w:ascii="Arial" w:hAnsi="Arial" w:cs="Arial"/>
          <w:lang w:val="ro-RO"/>
        </w:rPr>
        <w:t xml:space="preserv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DC32C1" w:rsidRPr="00EB11BF">
        <w:rPr>
          <w:rFonts w:ascii="Arial" w:hAnsi="Arial" w:cs="Arial"/>
          <w:i/>
          <w:lang w:val="ro-RO"/>
        </w:rPr>
        <w:t xml:space="preserve">proiectul propus </w:t>
      </w:r>
      <w:r w:rsidR="0092195E" w:rsidRPr="00EB11BF">
        <w:rPr>
          <w:rFonts w:ascii="Arial" w:hAnsi="Arial" w:cs="Arial"/>
          <w:i/>
          <w:lang w:val="ro-RO"/>
        </w:rPr>
        <w:t xml:space="preserve">nu </w:t>
      </w:r>
      <w:r w:rsidR="00DC32C1" w:rsidRPr="00EB11BF">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92195E" w:rsidRPr="00EB11BF">
        <w:rPr>
          <w:rFonts w:ascii="Arial" w:hAnsi="Arial" w:cs="Arial"/>
          <w:i/>
          <w:lang w:val="ro-RO"/>
        </w:rPr>
        <w:t>;</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g)  ariile în care standardele de calitate ale mediului stabilite de legislaţie, au fost deja depăşite: </w:t>
      </w:r>
      <w:r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h) ariile dens populate: </w:t>
      </w:r>
      <w:r w:rsidR="004C0215"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i) peisajele cu semnificație istorică, culturală și arheologică: </w:t>
      </w:r>
      <w:r w:rsidR="004C0215"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b/>
          <w:lang w:val="ro-RO"/>
        </w:rPr>
      </w:pPr>
    </w:p>
    <w:p w:rsidR="0061567C" w:rsidRPr="00EB11BF" w:rsidRDefault="0061567C" w:rsidP="0061567C">
      <w:pPr>
        <w:spacing w:after="0" w:line="240" w:lineRule="auto"/>
        <w:jc w:val="both"/>
        <w:rPr>
          <w:rFonts w:ascii="Arial" w:hAnsi="Arial" w:cs="Arial"/>
          <w:b/>
          <w:lang w:val="ro-RO"/>
        </w:rPr>
      </w:pPr>
      <w:r w:rsidRPr="00EB11BF">
        <w:rPr>
          <w:rFonts w:ascii="Arial" w:hAnsi="Arial" w:cs="Arial"/>
          <w:b/>
          <w:lang w:val="ro-RO"/>
        </w:rPr>
        <w:t>3. Caracteristicile impactului potenţial: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a) extinderea impactului: aria geografică şi numărul persoanelor afectate – </w:t>
      </w:r>
      <w:r w:rsidRPr="00EB11BF">
        <w:rPr>
          <w:rFonts w:ascii="Arial" w:hAnsi="Arial" w:cs="Arial"/>
          <w:i/>
          <w:lang w:val="ro-RO"/>
        </w:rPr>
        <w:t>nu este cazul</w:t>
      </w:r>
      <w:r w:rsidRPr="00EB11BF">
        <w:rPr>
          <w:rFonts w:ascii="Arial" w:hAnsi="Arial" w:cs="Arial"/>
          <w:lang w:val="ro-RO"/>
        </w:rPr>
        <w:t xml:space="preserve">,  </w:t>
      </w:r>
      <w:r w:rsidRPr="00EB11BF">
        <w:rPr>
          <w:rFonts w:ascii="Arial" w:hAnsi="Arial" w:cs="Arial"/>
          <w:i/>
          <w:lang w:val="ro-RO"/>
        </w:rPr>
        <w:t>proiectul se va implementa</w:t>
      </w:r>
      <w:r w:rsidR="002000A5" w:rsidRPr="00EB11BF">
        <w:rPr>
          <w:rFonts w:ascii="Arial" w:hAnsi="Arial" w:cs="Arial"/>
          <w:i/>
          <w:lang w:val="ro-RO"/>
        </w:rPr>
        <w:t xml:space="preserve"> în</w:t>
      </w:r>
      <w:r w:rsidRPr="00EB11BF">
        <w:rPr>
          <w:rFonts w:ascii="Arial" w:hAnsi="Arial" w:cs="Arial"/>
          <w:i/>
          <w:lang w:val="ro-RO"/>
        </w:rPr>
        <w:t xml:space="preserve"> </w:t>
      </w:r>
      <w:r w:rsidR="00CD7292" w:rsidRPr="00EB11BF">
        <w:rPr>
          <w:rFonts w:ascii="Arial" w:hAnsi="Arial" w:cs="Arial"/>
          <w:i/>
          <w:lang w:val="ro-RO"/>
        </w:rPr>
        <w:t>ex</w:t>
      </w:r>
      <w:r w:rsidR="003F6547" w:rsidRPr="00EB11BF">
        <w:rPr>
          <w:rFonts w:ascii="Arial" w:hAnsi="Arial" w:cs="Arial"/>
          <w:i/>
          <w:lang w:val="ro-RO"/>
        </w:rPr>
        <w:t>t</w:t>
      </w:r>
      <w:r w:rsidR="009B294D" w:rsidRPr="00EB11BF">
        <w:rPr>
          <w:rFonts w:ascii="Arial" w:eastAsia="Times New Roman" w:hAnsi="Arial" w:cs="Arial"/>
          <w:i/>
          <w:lang w:val="ro-RO" w:eastAsia="ro-RO"/>
        </w:rPr>
        <w:t xml:space="preserve">ravilanul </w:t>
      </w:r>
      <w:r w:rsidR="0092195E" w:rsidRPr="00EB11BF">
        <w:rPr>
          <w:rFonts w:ascii="Arial" w:eastAsia="Times New Roman" w:hAnsi="Arial" w:cs="Arial"/>
          <w:i/>
          <w:lang w:val="ro-RO" w:eastAsia="ro-RO"/>
        </w:rPr>
        <w:t>și intravilanul comunei Telciu</w:t>
      </w:r>
      <w:r w:rsidRPr="00EB11BF">
        <w:rPr>
          <w:rFonts w:ascii="Arial" w:hAnsi="Arial" w:cs="Arial"/>
          <w:i/>
          <w:lang w:val="ro-RO"/>
        </w:rPr>
        <w:t>;</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b) natura transfrontieră a impactului: </w:t>
      </w:r>
      <w:r w:rsidRPr="00EB11BF">
        <w:rPr>
          <w:rFonts w:ascii="Arial" w:hAnsi="Arial" w:cs="Arial"/>
          <w:i/>
          <w:lang w:val="ro-RO"/>
        </w:rPr>
        <w:t>nu este cazul;</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lang w:val="ro-RO"/>
        </w:rPr>
        <w:t xml:space="preserve">   c) mărimea şi complexitatea impactului: </w:t>
      </w:r>
      <w:r w:rsidRPr="00EB11BF">
        <w:rPr>
          <w:rFonts w:ascii="Arial" w:hAnsi="Arial" w:cs="Arial"/>
          <w:i/>
          <w:lang w:val="ro-RO"/>
        </w:rPr>
        <w:t>impact redus, punctual și rever</w:t>
      </w:r>
      <w:r w:rsidR="00AC30A0"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bil numai pe durata de realizare a lucrărilor;</w:t>
      </w:r>
    </w:p>
    <w:p w:rsidR="0061567C" w:rsidRPr="00EB11BF" w:rsidRDefault="0061567C" w:rsidP="0061567C">
      <w:pPr>
        <w:spacing w:after="0" w:line="240" w:lineRule="auto"/>
        <w:jc w:val="both"/>
        <w:rPr>
          <w:rFonts w:ascii="Arial" w:hAnsi="Arial" w:cs="Arial"/>
          <w:lang w:val="ro-RO"/>
        </w:rPr>
      </w:pPr>
      <w:r w:rsidRPr="00EB11BF">
        <w:rPr>
          <w:rFonts w:ascii="Arial" w:hAnsi="Arial" w:cs="Arial"/>
          <w:lang w:val="ro-RO"/>
        </w:rPr>
        <w:t xml:space="preserve">   d) probabilitatea impactului: </w:t>
      </w:r>
      <w:r w:rsidRPr="00EB11BF">
        <w:rPr>
          <w:rFonts w:ascii="Arial" w:hAnsi="Arial" w:cs="Arial"/>
          <w:i/>
          <w:lang w:val="ro-RO"/>
        </w:rPr>
        <w:t>prin respectarea măsurilor preventive şi de protecţie a factorilor de mediu propuse, probabilitatea impactului asupra factorilor de mediu este redusă;</w:t>
      </w:r>
    </w:p>
    <w:p w:rsidR="0061567C" w:rsidRPr="00EB11BF" w:rsidRDefault="0061567C" w:rsidP="0061567C">
      <w:pPr>
        <w:spacing w:after="0" w:line="240" w:lineRule="auto"/>
        <w:jc w:val="both"/>
        <w:rPr>
          <w:rFonts w:ascii="Arial" w:hAnsi="Arial" w:cs="Arial"/>
          <w:lang w:val="ro-RO"/>
        </w:rPr>
      </w:pPr>
      <w:r w:rsidRPr="00EB11BF">
        <w:rPr>
          <w:rFonts w:ascii="Arial" w:hAnsi="Arial" w:cs="Arial"/>
          <w:lang w:val="ro-RO"/>
        </w:rPr>
        <w:t xml:space="preserve">   e) durata, frecvenţa şi rever</w:t>
      </w:r>
      <w:r w:rsidR="008B5E9D" w:rsidRPr="00EB11BF">
        <w:rPr>
          <w:rFonts w:ascii="Arial" w:hAnsi="Arial" w:cs="Arial"/>
          <w:lang w:val="ro-RO"/>
        </w:rPr>
        <w:t>și</w:t>
      </w:r>
      <w:r w:rsidRPr="00EB11BF">
        <w:rPr>
          <w:rFonts w:ascii="Arial" w:hAnsi="Arial" w:cs="Arial"/>
          <w:lang w:val="ro-RO"/>
        </w:rPr>
        <w:t>bilitatea impactului</w:t>
      </w:r>
      <w:r w:rsidRPr="00EB11BF">
        <w:rPr>
          <w:rFonts w:ascii="Arial" w:hAnsi="Arial" w:cs="Arial"/>
          <w:i/>
          <w:lang w:val="ro-RO"/>
        </w:rPr>
        <w:t>: impact cu durată, frecvenţă şi rever</w:t>
      </w:r>
      <w:r w:rsidR="00AC30A0"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 xml:space="preserve">bilitate reduse datorită naturii proiectului  şi măsurilor prevăzute de acesta. În urma analizei cumulate a impactului se constată că </w:t>
      </w:r>
      <w:r w:rsidR="00032E77" w:rsidRPr="00EB11BF">
        <w:rPr>
          <w:rFonts w:ascii="Arial" w:hAnsi="Arial" w:cs="Arial"/>
          <w:i/>
          <w:lang w:val="ro-RO"/>
        </w:rPr>
        <w:t>lucrările propuse</w:t>
      </w:r>
      <w:r w:rsidRPr="00EB11BF">
        <w:rPr>
          <w:rFonts w:ascii="Arial" w:hAnsi="Arial" w:cs="Arial"/>
          <w:i/>
          <w:lang w:val="ro-RO"/>
        </w:rPr>
        <w:t xml:space="preserve"> nu generează un impact </w:t>
      </w:r>
      <w:r w:rsidR="00032E77" w:rsidRPr="00EB11BF">
        <w:rPr>
          <w:rFonts w:ascii="Arial" w:hAnsi="Arial" w:cs="Arial"/>
          <w:i/>
          <w:lang w:val="ro-RO"/>
        </w:rPr>
        <w:t>major asupra factorilor de mediu</w:t>
      </w:r>
      <w:r w:rsidRPr="00EB11BF">
        <w:rPr>
          <w:rFonts w:ascii="Arial" w:hAnsi="Arial" w:cs="Arial"/>
          <w:i/>
          <w:lang w:val="ro-RO"/>
        </w:rPr>
        <w:t>.</w:t>
      </w:r>
    </w:p>
    <w:p w:rsidR="0061567C" w:rsidRPr="00EB11BF" w:rsidRDefault="0061567C" w:rsidP="0061567C">
      <w:pPr>
        <w:spacing w:after="0" w:line="240" w:lineRule="auto"/>
        <w:jc w:val="both"/>
        <w:rPr>
          <w:rFonts w:ascii="Arial" w:hAnsi="Arial" w:cs="Arial"/>
          <w:b/>
          <w:lang w:val="ro-RO"/>
        </w:rPr>
      </w:pPr>
    </w:p>
    <w:p w:rsidR="002E05C8" w:rsidRPr="00EB11BF" w:rsidRDefault="00CD7292" w:rsidP="002E05C8">
      <w:pPr>
        <w:spacing w:after="0" w:line="240" w:lineRule="auto"/>
        <w:jc w:val="both"/>
        <w:rPr>
          <w:rFonts w:ascii="Arial" w:hAnsi="Arial" w:cs="Arial"/>
          <w:lang w:val="ro-RO"/>
        </w:rPr>
      </w:pPr>
      <w:r w:rsidRPr="00EB11BF">
        <w:rPr>
          <w:rFonts w:ascii="Arial" w:hAnsi="Arial" w:cs="Arial"/>
          <w:lang w:val="ro-RO"/>
        </w:rPr>
        <w:lastRenderedPageBreak/>
        <w:t>D</w:t>
      </w:r>
      <w:r w:rsidR="002E05C8" w:rsidRPr="00EB11BF">
        <w:rPr>
          <w:rFonts w:ascii="Arial" w:hAnsi="Arial" w:cs="Arial"/>
          <w:lang w:val="ro-RO"/>
        </w:rPr>
        <w:t>in analiza listei de control pentru etapa de încadrare, finalizată în şedinţa Comi</w:t>
      </w:r>
      <w:r w:rsidR="00AC30A0" w:rsidRPr="00EB11BF">
        <w:rPr>
          <w:rFonts w:ascii="Arial" w:hAnsi="Arial" w:cs="Arial"/>
          <w:lang w:val="ro-RO"/>
        </w:rPr>
        <w:t>s</w:t>
      </w:r>
      <w:r w:rsidR="008B5E9D" w:rsidRPr="00EB11BF">
        <w:rPr>
          <w:rFonts w:ascii="Arial" w:hAnsi="Arial" w:cs="Arial"/>
          <w:lang w:val="ro-RO"/>
        </w:rPr>
        <w:t>i</w:t>
      </w:r>
      <w:r w:rsidR="002E05C8" w:rsidRPr="00EB11BF">
        <w:rPr>
          <w:rFonts w:ascii="Arial" w:hAnsi="Arial" w:cs="Arial"/>
          <w:lang w:val="ro-RO"/>
        </w:rPr>
        <w:t>ei de Analiză Tehnică, nu rezultă un impact semnificativ asupra mediului al proiectului propus.</w:t>
      </w:r>
    </w:p>
    <w:p w:rsidR="00CB1AE3" w:rsidRPr="00EB11BF" w:rsidRDefault="00CB1AE3" w:rsidP="00CB1AE3">
      <w:pPr>
        <w:spacing w:after="0" w:line="240" w:lineRule="auto"/>
        <w:jc w:val="both"/>
        <w:rPr>
          <w:rFonts w:ascii="Arial" w:eastAsia="Times New Roman" w:hAnsi="Arial" w:cs="Arial"/>
          <w:i/>
          <w:highlight w:val="yellow"/>
          <w:lang w:val="ro-RO" w:eastAsia="ro-RO"/>
        </w:rPr>
      </w:pPr>
    </w:p>
    <w:p w:rsidR="00CB1AE3" w:rsidRPr="00EB11BF" w:rsidRDefault="00CB1AE3" w:rsidP="00CB1AE3">
      <w:pPr>
        <w:tabs>
          <w:tab w:val="center" w:pos="0"/>
        </w:tabs>
        <w:spacing w:after="0" w:line="240" w:lineRule="auto"/>
        <w:jc w:val="both"/>
        <w:rPr>
          <w:rFonts w:ascii="Arial" w:eastAsia="Times New Roman" w:hAnsi="Arial" w:cs="Arial"/>
          <w:lang w:val="ro-RO"/>
        </w:rPr>
      </w:pPr>
      <w:r w:rsidRPr="00EB11BF">
        <w:rPr>
          <w:rFonts w:ascii="Arial" w:hAnsi="Arial" w:cs="Arial"/>
          <w:lang w:val="ro-RO"/>
        </w:rPr>
        <w:t>Anunţurile publice privind etapa de încadrare au</w:t>
      </w:r>
      <w:r w:rsidRPr="00EB11BF">
        <w:rPr>
          <w:rFonts w:ascii="Arial" w:hAnsi="Arial" w:cs="Arial"/>
          <w:sz w:val="20"/>
          <w:szCs w:val="20"/>
          <w:lang w:val="ro-RO"/>
        </w:rPr>
        <w:t xml:space="preserve"> </w:t>
      </w:r>
      <w:r w:rsidRPr="00EB11BF">
        <w:rPr>
          <w:rFonts w:ascii="Arial" w:eastAsia="Times New Roman" w:hAnsi="Arial" w:cs="Arial"/>
          <w:lang w:val="ro-RO"/>
        </w:rPr>
        <w:t xml:space="preserve">fost mediatizate prin afişare la sediul </w:t>
      </w:r>
      <w:r w:rsidR="0092195E" w:rsidRPr="00EB11BF">
        <w:rPr>
          <w:rFonts w:ascii="Arial" w:eastAsia="Times New Roman" w:hAnsi="Arial" w:cs="Arial"/>
          <w:lang w:val="ro-RO"/>
        </w:rPr>
        <w:t>Primăriei comunei Telciu</w:t>
      </w:r>
      <w:r w:rsidRPr="00EB11BF">
        <w:rPr>
          <w:rFonts w:ascii="Arial" w:eastAsia="Times New Roman" w:hAnsi="Arial" w:cs="Arial"/>
          <w:i/>
          <w:lang w:val="ro-RO"/>
        </w:rPr>
        <w:t>,</w:t>
      </w:r>
      <w:r w:rsidRPr="00EB11BF">
        <w:rPr>
          <w:rFonts w:ascii="Arial" w:eastAsia="Times New Roman" w:hAnsi="Arial" w:cs="Arial"/>
          <w:lang w:val="ro-RO"/>
        </w:rPr>
        <w:t xml:space="preserve"> prin publicare în presa locală şi afişare pe </w:t>
      </w:r>
      <w:r w:rsidR="00AC30A0" w:rsidRPr="00EB11BF">
        <w:rPr>
          <w:rFonts w:ascii="Arial" w:eastAsia="Times New Roman" w:hAnsi="Arial" w:cs="Arial"/>
          <w:lang w:val="ro-RO"/>
        </w:rPr>
        <w:t>s</w:t>
      </w:r>
      <w:r w:rsidR="008B5E9D" w:rsidRPr="00EB11BF">
        <w:rPr>
          <w:rFonts w:ascii="Arial" w:eastAsia="Times New Roman" w:hAnsi="Arial" w:cs="Arial"/>
          <w:lang w:val="ro-RO"/>
        </w:rPr>
        <w:t>i</w:t>
      </w:r>
      <w:r w:rsidRPr="00EB11BF">
        <w:rPr>
          <w:rFonts w:ascii="Arial" w:eastAsia="Times New Roman" w:hAnsi="Arial" w:cs="Arial"/>
          <w:lang w:val="ro-RO"/>
        </w:rPr>
        <w:t xml:space="preserve">te-ul şi la sediul A.P.M. Bistriţa-Năsăud.  </w:t>
      </w:r>
    </w:p>
    <w:p w:rsidR="00CB1AE3" w:rsidRPr="00EB11BF" w:rsidRDefault="00CB1AE3" w:rsidP="00CB1AE3">
      <w:pPr>
        <w:spacing w:after="0" w:line="240" w:lineRule="auto"/>
        <w:jc w:val="both"/>
        <w:rPr>
          <w:rFonts w:ascii="Arial" w:eastAsia="Times New Roman" w:hAnsi="Arial" w:cs="Arial"/>
          <w:lang w:val="ro-RO"/>
        </w:rPr>
      </w:pPr>
    </w:p>
    <w:p w:rsidR="00CB1AE3" w:rsidRPr="00EB11BF" w:rsidRDefault="00CB1AE3" w:rsidP="00CB1AE3">
      <w:pPr>
        <w:spacing w:after="0" w:line="240" w:lineRule="auto"/>
        <w:jc w:val="both"/>
        <w:rPr>
          <w:rFonts w:ascii="Arial" w:eastAsia="Times New Roman" w:hAnsi="Arial" w:cs="Arial"/>
          <w:lang w:val="ro-RO"/>
        </w:rPr>
      </w:pPr>
      <w:r w:rsidRPr="00EB11BF">
        <w:rPr>
          <w:rFonts w:ascii="Arial" w:eastAsia="Times New Roman" w:hAnsi="Arial" w:cs="Arial"/>
          <w:lang w:val="ro-RO"/>
        </w:rPr>
        <w:t>Nu s-au înregistrat observaţii/contestaţii/comentarii din partea publicului interesat pe parcursul procedurii de emitere a actului de reglementare.</w:t>
      </w:r>
    </w:p>
    <w:p w:rsidR="002E05C8" w:rsidRPr="00EB11BF" w:rsidRDefault="002E05C8" w:rsidP="002E05C8">
      <w:pPr>
        <w:spacing w:after="0" w:line="240" w:lineRule="auto"/>
        <w:jc w:val="both"/>
        <w:rPr>
          <w:rFonts w:ascii="Arial" w:hAnsi="Arial" w:cs="Arial"/>
          <w:lang w:val="ro-RO"/>
        </w:rPr>
      </w:pPr>
    </w:p>
    <w:p w:rsidR="0061567C" w:rsidRPr="00EB11BF" w:rsidRDefault="0061567C" w:rsidP="003A361D">
      <w:pPr>
        <w:autoSpaceDE w:val="0"/>
        <w:autoSpaceDN w:val="0"/>
        <w:adjustRightInd w:val="0"/>
        <w:spacing w:after="0" w:line="240" w:lineRule="auto"/>
        <w:jc w:val="both"/>
        <w:rPr>
          <w:rFonts w:ascii="Arial" w:hAnsi="Arial" w:cs="Arial"/>
          <w:b/>
          <w:lang w:val="ro-RO"/>
        </w:rPr>
      </w:pPr>
      <w:r w:rsidRPr="00EB11BF">
        <w:rPr>
          <w:rFonts w:ascii="Arial" w:hAnsi="Arial" w:cs="Arial"/>
          <w:b/>
          <w:lang w:val="ro-RO"/>
        </w:rPr>
        <w:t xml:space="preserve">II. Motivele care au stat la baza luării deciziei etapei de încadrare în procedura de evaluare adecvată sunt următoarele: </w:t>
      </w:r>
    </w:p>
    <w:p w:rsidR="003A361D" w:rsidRPr="00EB11BF" w:rsidRDefault="003A361D" w:rsidP="003A361D">
      <w:pPr>
        <w:spacing w:after="0" w:line="240" w:lineRule="auto"/>
        <w:jc w:val="both"/>
        <w:rPr>
          <w:rFonts w:ascii="Arial" w:hAnsi="Arial" w:cs="Arial"/>
          <w:i/>
          <w:lang w:val="ro-RO"/>
        </w:rPr>
      </w:pPr>
      <w:r w:rsidRPr="00EB11BF">
        <w:rPr>
          <w:rFonts w:ascii="Arial" w:hAnsi="Arial" w:cs="Arial"/>
          <w:i/>
          <w:lang w:val="ro-RO"/>
        </w:rPr>
        <w:t>- proiectul propus</w:t>
      </w:r>
      <w:r w:rsidR="0092195E" w:rsidRPr="00EB11BF">
        <w:rPr>
          <w:rFonts w:ascii="Arial" w:hAnsi="Arial" w:cs="Arial"/>
          <w:i/>
          <w:lang w:val="ro-RO"/>
        </w:rPr>
        <w:t xml:space="preserve"> nu</w:t>
      </w:r>
      <w:r w:rsidRPr="00EB11BF">
        <w:rPr>
          <w:rFonts w:ascii="Arial" w:hAnsi="Arial" w:cs="Arial"/>
          <w:i/>
          <w:lang w:val="ro-RO"/>
        </w:rPr>
        <w:t xml:space="preserve"> intră sub incidenţa art. 28 din O.U.G. nr. 57/2007 privind regimul ariilor naturale protejate, conservarea habitatelor naturale, a florei şi faunei sălbatice, cu modificările şi completările ulterioare</w:t>
      </w:r>
      <w:r w:rsidR="0092195E" w:rsidRPr="00EB11BF">
        <w:rPr>
          <w:rFonts w:ascii="Arial" w:hAnsi="Arial" w:cs="Arial"/>
          <w:i/>
          <w:lang w:val="ro-RO"/>
        </w:rPr>
        <w:t>.</w:t>
      </w:r>
      <w:r w:rsidRPr="00EB11BF">
        <w:rPr>
          <w:rFonts w:ascii="Arial" w:hAnsi="Arial" w:cs="Arial"/>
          <w:i/>
          <w:lang w:val="ro-RO"/>
        </w:rPr>
        <w:t xml:space="preserve"> </w:t>
      </w:r>
    </w:p>
    <w:p w:rsidR="0058055A" w:rsidRPr="00EB11BF" w:rsidRDefault="003A361D" w:rsidP="0092195E">
      <w:pPr>
        <w:spacing w:after="0" w:line="240" w:lineRule="auto"/>
        <w:jc w:val="both"/>
        <w:rPr>
          <w:rFonts w:ascii="Arial" w:hAnsi="Arial" w:cs="Arial"/>
          <w:i/>
          <w:lang w:val="ro-RO" w:eastAsia="ar-SA"/>
        </w:rPr>
      </w:pPr>
      <w:r w:rsidRPr="00EB11BF">
        <w:rPr>
          <w:rFonts w:ascii="Arial" w:hAnsi="Arial" w:cs="Arial"/>
          <w:i/>
          <w:lang w:val="ro-RO"/>
        </w:rPr>
        <w:tab/>
      </w:r>
    </w:p>
    <w:p w:rsidR="0061567C" w:rsidRPr="00EB11BF" w:rsidRDefault="0061567C" w:rsidP="0061567C">
      <w:pPr>
        <w:autoSpaceDE w:val="0"/>
        <w:autoSpaceDN w:val="0"/>
        <w:adjustRightInd w:val="0"/>
        <w:spacing w:after="0" w:line="240" w:lineRule="auto"/>
        <w:jc w:val="both"/>
        <w:rPr>
          <w:rFonts w:ascii="Arial" w:hAnsi="Arial" w:cs="Arial"/>
          <w:b/>
          <w:lang w:val="ro-RO"/>
        </w:rPr>
      </w:pPr>
      <w:r w:rsidRPr="00EB11BF">
        <w:rPr>
          <w:rFonts w:ascii="Arial" w:hAnsi="Arial" w:cs="Arial"/>
          <w:b/>
          <w:lang w:val="ro-RO"/>
        </w:rPr>
        <w:t>Condiţii de realizare a proiectului:</w:t>
      </w:r>
    </w:p>
    <w:p w:rsidR="0061567C" w:rsidRPr="00EB11BF" w:rsidRDefault="0061567C" w:rsidP="0061567C">
      <w:pPr>
        <w:spacing w:after="0" w:line="240" w:lineRule="auto"/>
        <w:jc w:val="both"/>
        <w:rPr>
          <w:rFonts w:ascii="Arial" w:hAnsi="Arial" w:cs="Arial"/>
          <w:i/>
          <w:lang w:val="ro-RO" w:eastAsia="ar-SA"/>
        </w:rPr>
      </w:pPr>
      <w:r w:rsidRPr="00EB11BF">
        <w:rPr>
          <w:rFonts w:ascii="Arial" w:hAnsi="Arial" w:cs="Arial"/>
          <w:i/>
          <w:lang w:val="ro-RO" w:eastAsia="ar-SA"/>
        </w:rPr>
        <w:t>1. Se vor respecta prevederile O.U.G. nr. 195/2005 privind protecţia mediului, cu modificările şi completările ulterioare.</w:t>
      </w:r>
    </w:p>
    <w:p w:rsidR="0061567C" w:rsidRPr="00EB11BF" w:rsidRDefault="0061567C" w:rsidP="0061567C">
      <w:pPr>
        <w:spacing w:after="0" w:line="240" w:lineRule="auto"/>
        <w:jc w:val="both"/>
        <w:rPr>
          <w:rFonts w:ascii="Arial" w:hAnsi="Arial" w:cs="Arial"/>
          <w:i/>
          <w:lang w:val="ro-RO" w:eastAsia="ar-SA"/>
        </w:rPr>
      </w:pPr>
      <w:r w:rsidRPr="00EB11BF">
        <w:rPr>
          <w:rFonts w:ascii="Arial" w:hAnsi="Arial" w:cs="Arial"/>
          <w:i/>
          <w:lang w:val="ro-RO" w:eastAsia="ar-SA"/>
        </w:rPr>
        <w:t xml:space="preserve">2. Se vor respecta documentația tehnică, normativele și prescripțiile tehnice specifice </w:t>
      </w:r>
      <w:r w:rsidRPr="00EB11BF">
        <w:rPr>
          <w:rFonts w:ascii="Arial" w:hAnsi="Arial" w:cs="Arial"/>
          <w:bCs/>
          <w:i/>
          <w:lang w:val="ro-RO"/>
        </w:rPr>
        <w:t>– date, parametri – justificare a prezentei decizii</w:t>
      </w:r>
      <w:r w:rsidRPr="00EB11BF">
        <w:rPr>
          <w:rFonts w:ascii="Arial" w:hAnsi="Arial" w:cs="Arial"/>
          <w:i/>
          <w:lang w:val="ro-RO" w:eastAsia="ar-SA"/>
        </w:rPr>
        <w:t>.</w:t>
      </w:r>
    </w:p>
    <w:p w:rsidR="0061567C" w:rsidRPr="00EB11BF" w:rsidRDefault="0061567C" w:rsidP="0061567C">
      <w:pPr>
        <w:spacing w:after="0" w:line="240" w:lineRule="auto"/>
        <w:jc w:val="both"/>
        <w:rPr>
          <w:rFonts w:ascii="Arial" w:hAnsi="Arial" w:cs="Arial"/>
          <w:i/>
          <w:lang w:val="ro-RO" w:eastAsia="ar-SA"/>
        </w:rPr>
      </w:pPr>
      <w:r w:rsidRPr="00EB11BF">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i/>
          <w:lang w:val="ro-RO" w:eastAsia="ar-SA"/>
        </w:rPr>
        <w:t xml:space="preserve">4. </w:t>
      </w:r>
      <w:r w:rsidRPr="00EB11BF">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i/>
          <w:lang w:val="ro-RO" w:eastAsia="ar-SA"/>
        </w:rPr>
        <w:t xml:space="preserve">5. </w:t>
      </w:r>
      <w:r w:rsidRPr="00EB11BF">
        <w:rPr>
          <w:rFonts w:ascii="Arial" w:hAnsi="Arial" w:cs="Arial"/>
          <w:i/>
          <w:lang w:val="ro-RO"/>
        </w:rPr>
        <w:t>Materialele necesare pe parcursul execuţiei lucrărilor vor fi depozitate numai în locuri special amenajate, astfel încât să se a</w:t>
      </w:r>
      <w:r w:rsidR="00A91FC2"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gure protecţia factorilor de mediu. Se interzice depozitarea necontrolată a deşeurilor.</w:t>
      </w:r>
    </w:p>
    <w:p w:rsidR="0061567C" w:rsidRPr="00EB11BF" w:rsidRDefault="0061567C" w:rsidP="0061567C">
      <w:pPr>
        <w:spacing w:after="0" w:line="240" w:lineRule="auto"/>
        <w:jc w:val="both"/>
        <w:rPr>
          <w:rFonts w:ascii="Arial" w:hAnsi="Arial" w:cs="Arial"/>
          <w:i/>
          <w:lang w:val="ro-RO"/>
        </w:rPr>
      </w:pPr>
      <w:r w:rsidRPr="00EB11BF">
        <w:rPr>
          <w:rFonts w:ascii="Arial" w:hAnsi="Arial" w:cs="Arial"/>
          <w:i/>
          <w:lang w:val="ro-RO"/>
        </w:rPr>
        <w:t>6. Mijloacele de transport şi utilajele folo</w:t>
      </w:r>
      <w:r w:rsidR="00A91FC2"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te vor fi întreţinute corespunzător, pentru reducerea emi</w:t>
      </w:r>
      <w:r w:rsidR="00A91FC2"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ilor de noxe în atmosferă şi prevenirea scurgerilor accidentale de carburanţi/lubrifianţi.</w:t>
      </w:r>
    </w:p>
    <w:p w:rsidR="0061567C" w:rsidRPr="00EB11BF" w:rsidRDefault="0061567C" w:rsidP="0061567C">
      <w:pPr>
        <w:spacing w:after="0" w:line="240" w:lineRule="auto"/>
        <w:jc w:val="both"/>
        <w:rPr>
          <w:rFonts w:ascii="Arial" w:hAnsi="Arial" w:cs="Arial"/>
          <w:i/>
          <w:iCs/>
          <w:lang w:val="ro-RO"/>
        </w:rPr>
      </w:pPr>
      <w:r w:rsidRPr="00EB11BF">
        <w:rPr>
          <w:rFonts w:ascii="Arial" w:hAnsi="Arial" w:cs="Arial"/>
          <w:i/>
          <w:iCs/>
          <w:lang w:val="ro-RO"/>
        </w:rPr>
        <w:t>7. Se va a</w:t>
      </w:r>
      <w:r w:rsidR="00A91FC2" w:rsidRPr="00EB11BF">
        <w:rPr>
          <w:rFonts w:ascii="Arial" w:hAnsi="Arial" w:cs="Arial"/>
          <w:i/>
          <w:iCs/>
          <w:lang w:val="ro-RO"/>
        </w:rPr>
        <w:t>s</w:t>
      </w:r>
      <w:r w:rsidR="008B5E9D" w:rsidRPr="00EB11BF">
        <w:rPr>
          <w:rFonts w:ascii="Arial" w:hAnsi="Arial" w:cs="Arial"/>
          <w:i/>
          <w:iCs/>
          <w:lang w:val="ro-RO"/>
        </w:rPr>
        <w:t>i</w:t>
      </w:r>
      <w:r w:rsidRPr="00EB11BF">
        <w:rPr>
          <w:rFonts w:ascii="Arial" w:hAnsi="Arial" w:cs="Arial"/>
          <w:i/>
          <w:iCs/>
          <w:lang w:val="ro-RO"/>
        </w:rPr>
        <w:t>gura în permanenţă stocul de materiale şi dotări necesare pentru combaterea efectelor poluărilor accidentale (materiale absorbante pentru eventuale scurgeri de carburanţi, uleiuri, etc.).</w:t>
      </w:r>
    </w:p>
    <w:p w:rsidR="0061567C" w:rsidRPr="00EB11BF" w:rsidRDefault="0061567C" w:rsidP="0061567C">
      <w:pPr>
        <w:spacing w:after="0" w:line="240" w:lineRule="auto"/>
        <w:jc w:val="both"/>
        <w:rPr>
          <w:rFonts w:ascii="Arial" w:hAnsi="Arial" w:cs="Arial"/>
          <w:i/>
          <w:iCs/>
          <w:lang w:val="ro-RO"/>
        </w:rPr>
      </w:pPr>
      <w:r w:rsidRPr="00EB11BF">
        <w:rPr>
          <w:rFonts w:ascii="Arial" w:hAnsi="Arial" w:cs="Arial"/>
          <w:i/>
          <w:iCs/>
          <w:lang w:val="ro-RO"/>
        </w:rPr>
        <w:t>8. La încheierea lucrărilor se vor îndepărta atât materialele rămase neutilizate, cât şi deşeurile rezultate în timpul lucrărilor.</w:t>
      </w:r>
    </w:p>
    <w:p w:rsidR="0061567C" w:rsidRPr="00EB11BF" w:rsidRDefault="0061567C" w:rsidP="0061567C">
      <w:pPr>
        <w:spacing w:after="0" w:line="240" w:lineRule="auto"/>
        <w:jc w:val="both"/>
        <w:rPr>
          <w:rFonts w:ascii="Arial" w:hAnsi="Arial" w:cs="Arial"/>
          <w:bCs/>
          <w:i/>
          <w:lang w:val="ro-RO"/>
        </w:rPr>
      </w:pPr>
      <w:r w:rsidRPr="00EB11BF">
        <w:rPr>
          <w:rFonts w:ascii="Arial" w:hAnsi="Arial" w:cs="Arial"/>
          <w:i/>
          <w:lang w:val="ro-RO"/>
        </w:rPr>
        <w:t>9. S</w:t>
      </w:r>
      <w:r w:rsidRPr="00EB11BF">
        <w:rPr>
          <w:rFonts w:ascii="Arial" w:hAnsi="Arial" w:cs="Arial"/>
          <w:bCs/>
          <w:i/>
          <w:lang w:val="ro-RO"/>
        </w:rPr>
        <w:t>e interzice accesul de pe amplasament pe drumurile publice cu utilaje şi mijloace de transport necurăţate.</w:t>
      </w:r>
    </w:p>
    <w:p w:rsidR="0061567C"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hAnsi="Arial" w:cs="Arial"/>
          <w:i/>
          <w:lang w:val="ro-RO" w:eastAsia="ar-SA"/>
        </w:rPr>
        <w:t xml:space="preserve">10. </w:t>
      </w:r>
      <w:r w:rsidR="00032E77" w:rsidRPr="00EB11BF">
        <w:rPr>
          <w:rFonts w:ascii="Arial" w:hAnsi="Arial" w:cs="Arial"/>
          <w:i/>
          <w:lang w:val="ro-RO" w:eastAsia="ar-SA"/>
        </w:rPr>
        <w:t xml:space="preserve">Organizarea de șantier se va amenaja în extravilanul </w:t>
      </w:r>
      <w:r w:rsidR="009B294D" w:rsidRPr="00EB11BF">
        <w:rPr>
          <w:rFonts w:ascii="Arial" w:eastAsia="Times New Roman" w:hAnsi="Arial" w:cs="Arial"/>
          <w:i/>
          <w:lang w:val="ro-RO"/>
        </w:rPr>
        <w:t xml:space="preserve">comunei </w:t>
      </w:r>
      <w:r w:rsidR="0092195E" w:rsidRPr="00EB11BF">
        <w:rPr>
          <w:rFonts w:ascii="Arial" w:eastAsia="Times New Roman" w:hAnsi="Arial" w:cs="Arial"/>
          <w:i/>
          <w:lang w:val="ro-RO"/>
        </w:rPr>
        <w:t>Telciu</w:t>
      </w:r>
      <w:r w:rsidR="009B294D" w:rsidRPr="00EB11BF">
        <w:rPr>
          <w:rFonts w:ascii="Arial" w:hAnsi="Arial" w:cs="Arial"/>
          <w:i/>
          <w:lang w:val="ro-RO" w:eastAsia="ar-SA"/>
        </w:rPr>
        <w:t xml:space="preserve"> </w:t>
      </w:r>
      <w:r w:rsidR="00032E77" w:rsidRPr="00EB11BF">
        <w:rPr>
          <w:rFonts w:ascii="Arial" w:hAnsi="Arial" w:cs="Arial"/>
          <w:i/>
          <w:lang w:val="ro-RO" w:eastAsia="ar-SA"/>
        </w:rPr>
        <w:t>va cuprinde: platformă balastată pentru depozitare temporară a materialelor, birou șef șantier, birou consultant, sală de ședințe (toate fiind containere metalice tip specifice pe</w:t>
      </w:r>
      <w:r w:rsidR="00A91FC2" w:rsidRPr="00EB11BF">
        <w:rPr>
          <w:rFonts w:ascii="Arial" w:hAnsi="Arial" w:cs="Arial"/>
          <w:i/>
          <w:lang w:val="ro-RO" w:eastAsia="ar-SA"/>
        </w:rPr>
        <w:t>n</w:t>
      </w:r>
      <w:r w:rsidR="00032E77" w:rsidRPr="00EB11BF">
        <w:rPr>
          <w:rFonts w:ascii="Arial" w:hAnsi="Arial" w:cs="Arial"/>
          <w:i/>
          <w:lang w:val="ro-RO" w:eastAsia="ar-SA"/>
        </w:rPr>
        <w:t>tru organizările de șantier), WC-uri ecologice, container pentru casă poartă, platformă prefabricate, vestiare pentru personal și o macara pentru manipulare materiale</w:t>
      </w:r>
      <w:r w:rsidRPr="00EB11BF">
        <w:rPr>
          <w:rFonts w:ascii="Arial" w:hAnsi="Arial" w:cs="Arial"/>
          <w:i/>
          <w:lang w:val="ro-RO"/>
        </w:rPr>
        <w:t xml:space="preserve">. </w:t>
      </w:r>
      <w:r w:rsidR="00032E77" w:rsidRPr="00EB11BF">
        <w:rPr>
          <w:rFonts w:ascii="Arial" w:hAnsi="Arial" w:cs="Arial"/>
          <w:i/>
          <w:lang w:val="ro-RO" w:eastAsia="ar-SA"/>
        </w:rPr>
        <w:t>Se va a</w:t>
      </w:r>
      <w:r w:rsidR="00032E77" w:rsidRPr="00EB11BF">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p>
    <w:p w:rsidR="00032E77" w:rsidRPr="00EB11BF" w:rsidRDefault="0061567C" w:rsidP="00032E77">
      <w:pPr>
        <w:pStyle w:val="NoSpacing1"/>
        <w:jc w:val="both"/>
        <w:rPr>
          <w:rFonts w:cs="Times New Roman"/>
          <w:lang w:val="ro-RO"/>
        </w:rPr>
      </w:pPr>
      <w:r w:rsidRPr="00EB11BF">
        <w:rPr>
          <w:rFonts w:ascii="Arial" w:hAnsi="Arial" w:cs="Arial"/>
          <w:i/>
          <w:iCs/>
          <w:lang w:val="ro-RO"/>
        </w:rPr>
        <w:t xml:space="preserve">11. </w:t>
      </w:r>
      <w:r w:rsidR="00032E77" w:rsidRPr="00EB11BF">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EB11BF">
        <w:rPr>
          <w:lang w:val="ro-RO"/>
        </w:rPr>
        <w:t xml:space="preserve"> </w:t>
      </w:r>
      <w:r w:rsidR="00032E77" w:rsidRPr="00EB11BF">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61567C" w:rsidRPr="00EB11BF" w:rsidRDefault="00032E77" w:rsidP="00032E77">
      <w:pPr>
        <w:spacing w:after="0" w:line="240" w:lineRule="auto"/>
        <w:ind w:firstLine="720"/>
        <w:jc w:val="both"/>
        <w:rPr>
          <w:rFonts w:ascii="Arial" w:hAnsi="Arial" w:cs="Arial"/>
          <w:i/>
          <w:lang w:val="ro-RO"/>
        </w:rPr>
      </w:pPr>
      <w:r w:rsidRPr="00EB11BF">
        <w:rPr>
          <w:rFonts w:ascii="Arial" w:hAnsi="Arial" w:cs="Arial"/>
          <w:i/>
          <w:lang w:val="ro-RO"/>
        </w:rPr>
        <w:t xml:space="preserve">Gestionarea deșeurilor se va face cu respectarea strictă a prevederilor Legii nr. 211/2011 privind regimul deşeurilor, </w:t>
      </w:r>
      <w:r w:rsidR="000638AF">
        <w:rPr>
          <w:rFonts w:ascii="Arial" w:hAnsi="Arial" w:cs="Arial"/>
          <w:i/>
          <w:lang w:val="ro-RO"/>
        </w:rPr>
        <w:t xml:space="preserve">cu </w:t>
      </w:r>
      <w:r w:rsidRPr="00EB11BF">
        <w:rPr>
          <w:rFonts w:ascii="Arial" w:hAnsi="Arial" w:cs="Arial"/>
          <w:i/>
          <w:lang w:val="ro-RO"/>
        </w:rPr>
        <w:t>modific</w:t>
      </w:r>
      <w:r w:rsidR="000638AF">
        <w:rPr>
          <w:rFonts w:ascii="Arial" w:hAnsi="Arial" w:cs="Arial"/>
          <w:i/>
          <w:lang w:val="ro-RO"/>
        </w:rPr>
        <w:t>ările şi completările ulterioare</w:t>
      </w:r>
      <w:r w:rsidRPr="00EB11BF">
        <w:rPr>
          <w:rFonts w:ascii="Arial" w:hAnsi="Arial" w:cs="Arial"/>
          <w:i/>
          <w:lang w:val="ro-RO"/>
        </w:rPr>
        <w:t>.</w:t>
      </w:r>
    </w:p>
    <w:p w:rsidR="0061567C" w:rsidRPr="00EB11BF" w:rsidRDefault="0061567C" w:rsidP="0061567C">
      <w:pPr>
        <w:spacing w:after="0" w:line="240" w:lineRule="auto"/>
        <w:jc w:val="both"/>
        <w:rPr>
          <w:rFonts w:ascii="Arial" w:hAnsi="Arial" w:cs="Arial"/>
          <w:i/>
          <w:lang w:val="ro-RO" w:eastAsia="ar-SA"/>
        </w:rPr>
      </w:pPr>
      <w:r w:rsidRPr="00EB11BF">
        <w:rPr>
          <w:rFonts w:ascii="Arial" w:hAnsi="Arial" w:cs="Arial"/>
          <w:i/>
          <w:lang w:val="ro-RO" w:eastAsia="ar-SA"/>
        </w:rPr>
        <w:t xml:space="preserve">12. </w:t>
      </w:r>
      <w:r w:rsidRPr="00EB11BF">
        <w:rPr>
          <w:rFonts w:ascii="Arial" w:hAnsi="Arial" w:cs="Arial"/>
          <w:i/>
          <w:lang w:val="ro-RO"/>
        </w:rPr>
        <w:t>Atât pentru perioada execuţiei lucrărilor, cât şi în perioada de funcţionare a obiectivului, se vor lua toate măsurile necesare pentru:</w:t>
      </w:r>
    </w:p>
    <w:p w:rsidR="0061567C" w:rsidRPr="00EB11BF" w:rsidRDefault="0061567C" w:rsidP="0061567C">
      <w:pPr>
        <w:pStyle w:val="ListParagraph"/>
        <w:spacing w:after="0" w:line="240" w:lineRule="auto"/>
        <w:ind w:left="0" w:firstLine="720"/>
        <w:jc w:val="both"/>
        <w:rPr>
          <w:rFonts w:ascii="Arial" w:hAnsi="Arial" w:cs="Arial"/>
          <w:i/>
          <w:lang w:val="ro-RO"/>
        </w:rPr>
      </w:pPr>
      <w:r w:rsidRPr="00EB11BF">
        <w:rPr>
          <w:rFonts w:ascii="Arial" w:hAnsi="Arial" w:cs="Arial"/>
          <w:i/>
          <w:lang w:val="ro-RO"/>
        </w:rPr>
        <w:t xml:space="preserve">   - evitarea scurgerilor accidentale de produse petroliere de la mijloacele de transport utilizate;</w:t>
      </w:r>
    </w:p>
    <w:p w:rsidR="0061567C" w:rsidRPr="00EB11BF" w:rsidRDefault="0061567C" w:rsidP="0061567C">
      <w:pPr>
        <w:pStyle w:val="ListParagraph"/>
        <w:spacing w:after="0" w:line="240" w:lineRule="auto"/>
        <w:ind w:left="0" w:firstLine="720"/>
        <w:jc w:val="both"/>
        <w:rPr>
          <w:rFonts w:ascii="Arial" w:hAnsi="Arial" w:cs="Arial"/>
          <w:i/>
          <w:lang w:val="ro-RO"/>
        </w:rPr>
      </w:pPr>
      <w:r w:rsidRPr="00EB11BF">
        <w:rPr>
          <w:rFonts w:ascii="Arial" w:hAnsi="Arial" w:cs="Arial"/>
          <w:i/>
          <w:lang w:val="ro-RO"/>
        </w:rPr>
        <w:t xml:space="preserve">   - evitarea depozitării necontrolate a materialelor folo</w:t>
      </w:r>
      <w:r w:rsidR="00122577" w:rsidRPr="00EB11BF">
        <w:rPr>
          <w:rFonts w:ascii="Arial" w:hAnsi="Arial" w:cs="Arial"/>
          <w:i/>
          <w:lang w:val="ro-RO"/>
        </w:rPr>
        <w:t>s</w:t>
      </w:r>
      <w:r w:rsidR="008B5E9D" w:rsidRPr="00EB11BF">
        <w:rPr>
          <w:rFonts w:ascii="Arial" w:hAnsi="Arial" w:cs="Arial"/>
          <w:i/>
          <w:lang w:val="ro-RO"/>
        </w:rPr>
        <w:t>i</w:t>
      </w:r>
      <w:r w:rsidRPr="00EB11BF">
        <w:rPr>
          <w:rFonts w:ascii="Arial" w:hAnsi="Arial" w:cs="Arial"/>
          <w:i/>
          <w:lang w:val="ro-RO"/>
        </w:rPr>
        <w:t>te şi a deşeurilor rezultate;</w:t>
      </w:r>
    </w:p>
    <w:p w:rsidR="0061567C" w:rsidRPr="00EB11BF" w:rsidRDefault="0061567C" w:rsidP="0061567C">
      <w:pPr>
        <w:pStyle w:val="ListParagraph"/>
        <w:spacing w:after="0" w:line="240" w:lineRule="auto"/>
        <w:ind w:left="0" w:firstLine="720"/>
        <w:jc w:val="both"/>
        <w:rPr>
          <w:rFonts w:ascii="Arial" w:hAnsi="Arial" w:cs="Arial"/>
          <w:i/>
          <w:lang w:val="ro-RO"/>
        </w:rPr>
      </w:pPr>
      <w:r w:rsidRPr="00EB11BF">
        <w:rPr>
          <w:rFonts w:ascii="Arial" w:hAnsi="Arial" w:cs="Arial"/>
          <w:i/>
          <w:lang w:val="ro-RO"/>
        </w:rPr>
        <w:t xml:space="preserve">   - a</w:t>
      </w:r>
      <w:r w:rsidR="008B5E9D" w:rsidRPr="00EB11BF">
        <w:rPr>
          <w:rFonts w:ascii="Arial" w:hAnsi="Arial" w:cs="Arial"/>
          <w:i/>
          <w:lang w:val="ro-RO"/>
        </w:rPr>
        <w:t>și</w:t>
      </w:r>
      <w:r w:rsidRPr="00EB11BF">
        <w:rPr>
          <w:rFonts w:ascii="Arial" w:hAnsi="Arial" w:cs="Arial"/>
          <w:i/>
          <w:lang w:val="ro-RO"/>
        </w:rPr>
        <w:t>gurarea permanentă a stocului de materiale și dotări necesare pentru combaterea efectelor poluărilor accidentale (materiale absorbante).</w:t>
      </w:r>
    </w:p>
    <w:p w:rsidR="0061567C" w:rsidRPr="00EB11BF" w:rsidRDefault="0061567C" w:rsidP="0061567C">
      <w:pPr>
        <w:spacing w:after="0" w:line="240" w:lineRule="auto"/>
        <w:jc w:val="both"/>
        <w:outlineLvl w:val="0"/>
        <w:rPr>
          <w:rFonts w:ascii="Arial" w:hAnsi="Arial" w:cs="Arial"/>
          <w:i/>
          <w:lang w:val="ro-RO"/>
        </w:rPr>
      </w:pPr>
      <w:r w:rsidRPr="00EB11BF">
        <w:rPr>
          <w:rFonts w:ascii="Arial" w:hAnsi="Arial" w:cs="Arial"/>
          <w:i/>
          <w:lang w:val="ro-RO"/>
        </w:rPr>
        <w:t>13.</w:t>
      </w:r>
      <w:r w:rsidRPr="00EB11BF">
        <w:rPr>
          <w:rFonts w:ascii="Arial" w:hAnsi="Arial" w:cs="Arial"/>
          <w:b/>
          <w:i/>
          <w:lang w:val="ro-RO"/>
        </w:rPr>
        <w:t xml:space="preserve"> </w:t>
      </w:r>
      <w:r w:rsidRPr="00EB11BF">
        <w:rPr>
          <w:rFonts w:ascii="Arial" w:hAnsi="Arial" w:cs="Arial"/>
          <w:i/>
          <w:lang w:val="ro-RO"/>
        </w:rPr>
        <w:t>Titularul proiectului și antreprenorul/constructorul sunt obligați să respecte și să implementeze toate măsurile de reducere a impactului, precum și condițiile</w:t>
      </w:r>
      <w:r w:rsidRPr="00EB11BF">
        <w:rPr>
          <w:rFonts w:ascii="Arial" w:hAnsi="Arial" w:cs="Arial"/>
          <w:b/>
          <w:i/>
          <w:lang w:val="ro-RO"/>
        </w:rPr>
        <w:t xml:space="preserve"> </w:t>
      </w:r>
      <w:r w:rsidRPr="00EB11BF">
        <w:rPr>
          <w:rFonts w:ascii="Arial" w:hAnsi="Arial" w:cs="Arial"/>
          <w:i/>
          <w:lang w:val="ro-RO"/>
        </w:rPr>
        <w:t>prevăzute în documentația care a stat la baza emiterii prezentei decizii.</w:t>
      </w:r>
    </w:p>
    <w:p w:rsidR="00032E77"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hAnsi="Arial" w:cs="Arial"/>
          <w:i/>
          <w:lang w:val="ro-RO"/>
        </w:rPr>
        <w:lastRenderedPageBreak/>
        <w:t xml:space="preserve">14. </w:t>
      </w:r>
      <w:r w:rsidR="00032E77" w:rsidRPr="00EB11BF">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hAnsi="Arial" w:cs="Arial"/>
          <w:i/>
          <w:lang w:val="ro-RO"/>
        </w:rPr>
        <w:t xml:space="preserve">15. </w:t>
      </w:r>
      <w:r w:rsidR="00032E77" w:rsidRPr="00EB11BF">
        <w:rPr>
          <w:rFonts w:ascii="Arial" w:hAnsi="Arial" w:cs="Arial"/>
          <w:i/>
          <w:lang w:val="ro-RO"/>
        </w:rPr>
        <w:t>Alimentarea cu carburanţi a mijloacelor auto și schimburile de ulei se vor face numai pe amplasamente autorizate.</w:t>
      </w:r>
    </w:p>
    <w:p w:rsidR="00032E77" w:rsidRPr="00EB11BF" w:rsidRDefault="0061567C" w:rsidP="0061567C">
      <w:pPr>
        <w:spacing w:after="0" w:line="240" w:lineRule="auto"/>
        <w:jc w:val="both"/>
        <w:outlineLvl w:val="0"/>
        <w:rPr>
          <w:rFonts w:ascii="Arial" w:hAnsi="Arial" w:cs="Arial"/>
          <w:i/>
          <w:lang w:val="ro-RO"/>
        </w:rPr>
      </w:pPr>
      <w:r w:rsidRPr="00EB11BF">
        <w:rPr>
          <w:rFonts w:ascii="Arial" w:hAnsi="Arial" w:cs="Arial"/>
          <w:i/>
          <w:lang w:val="ro-RO"/>
        </w:rPr>
        <w:t xml:space="preserve">16. </w:t>
      </w:r>
      <w:r w:rsidR="00032E77" w:rsidRPr="00EB11BF">
        <w:rPr>
          <w:rFonts w:ascii="Arial" w:hAnsi="Arial" w:cs="Arial"/>
          <w:i/>
          <w:lang w:val="ro-RO"/>
        </w:rPr>
        <w:t>Se interzice accesul de pe amplasament pe drumurile publice cu utilaje, maşini de transport necurăţate. Titularul activităţii are obligaţia a</w:t>
      </w:r>
      <w:r w:rsidR="008B5E9D" w:rsidRPr="00EB11BF">
        <w:rPr>
          <w:rFonts w:ascii="Arial" w:hAnsi="Arial" w:cs="Arial"/>
          <w:i/>
          <w:lang w:val="ro-RO"/>
        </w:rPr>
        <w:t>și</w:t>
      </w:r>
      <w:r w:rsidR="00032E77" w:rsidRPr="00EB11BF">
        <w:rPr>
          <w:rFonts w:ascii="Arial" w:hAnsi="Arial" w:cs="Arial"/>
          <w:i/>
          <w:lang w:val="ro-RO"/>
        </w:rPr>
        <w:t xml:space="preserve">gurării cu instalaţiile corespunzătoare acestui scop - instalaţii de spălare şi </w:t>
      </w:r>
      <w:r w:rsidR="008B5E9D" w:rsidRPr="00EB11BF">
        <w:rPr>
          <w:rFonts w:ascii="Arial" w:hAnsi="Arial" w:cs="Arial"/>
          <w:i/>
          <w:lang w:val="ro-RO"/>
        </w:rPr>
        <w:t>și</w:t>
      </w:r>
      <w:r w:rsidR="00032E77" w:rsidRPr="00EB11BF">
        <w:rPr>
          <w:rFonts w:ascii="Arial" w:hAnsi="Arial" w:cs="Arial"/>
          <w:i/>
          <w:lang w:val="ro-RO"/>
        </w:rPr>
        <w:t xml:space="preserve">stem colector de ape uzate.  </w:t>
      </w:r>
      <w:r w:rsidR="00032E77" w:rsidRPr="00EB11BF">
        <w:rPr>
          <w:rFonts w:ascii="Arial" w:hAnsi="Arial" w:cs="Arial"/>
          <w:i/>
          <w:lang w:val="ro-RO"/>
        </w:rPr>
        <w:tab/>
      </w:r>
    </w:p>
    <w:p w:rsidR="00032E77"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hAnsi="Arial" w:cs="Arial"/>
          <w:i/>
          <w:lang w:val="ro-RO"/>
        </w:rPr>
        <w:t>17.</w:t>
      </w:r>
      <w:r w:rsidRPr="00EB11BF">
        <w:rPr>
          <w:lang w:val="ro-RO"/>
        </w:rPr>
        <w:t xml:space="preserve"> </w:t>
      </w:r>
      <w:r w:rsidR="00032E77" w:rsidRPr="00EB11BF">
        <w:rPr>
          <w:rFonts w:ascii="Arial" w:hAnsi="Arial" w:cs="Arial"/>
          <w:i/>
          <w:lang w:val="ro-RO"/>
        </w:rPr>
        <w:t>Se interzice spălarea autovehiculelor în albia cursurilor de apă.</w:t>
      </w:r>
    </w:p>
    <w:p w:rsidR="0061567C"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hAnsi="Arial" w:cs="Arial"/>
          <w:i/>
          <w:lang w:val="ro-RO"/>
        </w:rPr>
        <w:t xml:space="preserve">18. </w:t>
      </w:r>
      <w:r w:rsidR="00032E77" w:rsidRPr="00EB11BF">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EB11B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EB11BF">
        <w:rPr>
          <w:rFonts w:ascii="Arial" w:eastAsia="Times New Roman" w:hAnsi="Arial" w:cs="Arial"/>
          <w:i/>
          <w:lang w:val="ro-RO"/>
        </w:rPr>
        <w:t xml:space="preserve">19. </w:t>
      </w:r>
      <w:r w:rsidR="00032E77" w:rsidRPr="00EB11BF">
        <w:rPr>
          <w:rFonts w:ascii="Arial" w:hAnsi="Arial" w:cs="Arial"/>
          <w:i/>
          <w:lang w:val="ro-RO"/>
        </w:rPr>
        <w:t>La execuția lucrărilor se vor respecta întocmai cele menționate în memoriul de prezentare (date, parametri), justificare a prezentei decizii.</w:t>
      </w:r>
    </w:p>
    <w:p w:rsidR="0061567C" w:rsidRPr="00EB11BF" w:rsidRDefault="00032E77" w:rsidP="0061567C">
      <w:pPr>
        <w:spacing w:after="0" w:line="240" w:lineRule="auto"/>
        <w:jc w:val="both"/>
        <w:rPr>
          <w:rFonts w:ascii="Arial" w:eastAsia="Times New Roman" w:hAnsi="Arial" w:cs="Arial"/>
          <w:bCs/>
          <w:i/>
          <w:iCs/>
          <w:lang w:val="ro-RO"/>
        </w:rPr>
      </w:pPr>
      <w:r w:rsidRPr="00EB11BF">
        <w:rPr>
          <w:rFonts w:ascii="Arial" w:eastAsia="Times New Roman" w:hAnsi="Arial" w:cs="Arial"/>
          <w:i/>
          <w:lang w:val="ro-RO"/>
        </w:rPr>
        <w:t xml:space="preserve">20. </w:t>
      </w:r>
      <w:r w:rsidR="0061567C" w:rsidRPr="00EB11BF">
        <w:rPr>
          <w:rFonts w:ascii="Arial" w:eastAsia="Times New Roman" w:hAnsi="Arial" w:cs="Arial"/>
          <w:i/>
          <w:lang w:val="ro-RO"/>
        </w:rPr>
        <w:t>L</w:t>
      </w:r>
      <w:r w:rsidR="0061567C" w:rsidRPr="00EB11BF">
        <w:rPr>
          <w:rFonts w:ascii="Arial" w:eastAsia="Times New Roman" w:hAnsi="Arial" w:cs="Arial"/>
          <w:bCs/>
          <w:i/>
          <w:lang w:val="ro-RO"/>
        </w:rPr>
        <w:t xml:space="preserve">a finalizarea investiţiei, titularul va </w:t>
      </w:r>
      <w:r w:rsidR="0061567C" w:rsidRPr="00EB11B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B1AE3" w:rsidRPr="00EB11BF" w:rsidRDefault="0061567C" w:rsidP="0061567C">
      <w:pPr>
        <w:spacing w:after="0" w:line="240" w:lineRule="auto"/>
        <w:jc w:val="both"/>
        <w:rPr>
          <w:rFonts w:ascii="Arial" w:hAnsi="Arial" w:cs="Arial"/>
          <w:lang w:val="ro-RO"/>
        </w:rPr>
      </w:pPr>
      <w:r w:rsidRPr="00EB11BF">
        <w:rPr>
          <w:rFonts w:ascii="Arial" w:hAnsi="Arial" w:cs="Arial"/>
          <w:lang w:val="ro-RO"/>
        </w:rPr>
        <w:tab/>
      </w:r>
      <w:r w:rsidR="00155C2F" w:rsidRPr="00EB11BF">
        <w:rPr>
          <w:rFonts w:ascii="Arial" w:hAnsi="Arial" w:cs="Arial"/>
          <w:lang w:val="ro-RO"/>
        </w:rPr>
        <w:tab/>
      </w:r>
    </w:p>
    <w:p w:rsidR="0061567C" w:rsidRPr="00EB11BF" w:rsidRDefault="0061567C" w:rsidP="0061567C">
      <w:pPr>
        <w:spacing w:after="0" w:line="240" w:lineRule="auto"/>
        <w:ind w:firstLine="720"/>
        <w:jc w:val="both"/>
        <w:rPr>
          <w:rFonts w:ascii="Arial" w:hAnsi="Arial" w:cs="Arial"/>
          <w:b/>
          <w:lang w:val="ro-RO"/>
        </w:rPr>
      </w:pPr>
      <w:r w:rsidRPr="00EB11BF">
        <w:rPr>
          <w:rFonts w:ascii="Arial" w:hAnsi="Arial" w:cs="Arial"/>
          <w:b/>
          <w:lang w:val="ro-RO"/>
        </w:rPr>
        <w:t>Prezentul act de reglementare este valabil pe toată perioada punerii în aplicare a proiectului, dacă nu se produc modificări.</w:t>
      </w:r>
    </w:p>
    <w:p w:rsidR="0061567C" w:rsidRPr="00EB11BF" w:rsidRDefault="0061567C" w:rsidP="0061567C">
      <w:pPr>
        <w:spacing w:after="0" w:line="240" w:lineRule="auto"/>
        <w:ind w:firstLine="360"/>
        <w:jc w:val="both"/>
        <w:rPr>
          <w:rFonts w:ascii="Arial" w:hAnsi="Arial" w:cs="Arial"/>
          <w:b/>
          <w:lang w:val="ro-RO"/>
        </w:rPr>
      </w:pPr>
    </w:p>
    <w:p w:rsidR="0061567C" w:rsidRPr="00EB11BF"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EB11BF">
        <w:rPr>
          <w:rFonts w:ascii="Arial" w:hAnsi="Arial" w:cs="Arial"/>
          <w:b/>
          <w:lang w:val="ro-RO"/>
        </w:rPr>
        <w:t>În cazul în care proiectul suferă modificări, titularul este obligat să notifice în scris</w:t>
      </w:r>
      <w:r w:rsidRPr="00EB11BF">
        <w:rPr>
          <w:rFonts w:ascii="Arial" w:hAnsi="Arial" w:cs="Arial"/>
          <w:b/>
          <w:i/>
          <w:snapToGrid w:val="0"/>
          <w:lang w:val="ro-RO"/>
        </w:rPr>
        <w:t xml:space="preserve"> Agenţia pentru Protecţia Mediului Bistriţa-Năsăud </w:t>
      </w:r>
      <w:r w:rsidRPr="00EB11BF">
        <w:rPr>
          <w:rFonts w:ascii="Arial" w:hAnsi="Arial" w:cs="Arial"/>
          <w:b/>
          <w:snapToGrid w:val="0"/>
          <w:lang w:val="ro-RO"/>
        </w:rPr>
        <w:t>asupra acestor modificări, înainte de realizarea acestora.</w:t>
      </w:r>
    </w:p>
    <w:p w:rsidR="0061567C" w:rsidRPr="00EB11BF" w:rsidRDefault="0061567C" w:rsidP="0061567C">
      <w:pPr>
        <w:spacing w:after="0" w:line="240" w:lineRule="auto"/>
        <w:ind w:firstLine="720"/>
        <w:jc w:val="both"/>
        <w:rPr>
          <w:rFonts w:ascii="Arial" w:hAnsi="Arial" w:cs="Arial"/>
          <w:b/>
          <w:snapToGrid w:val="0"/>
          <w:lang w:val="ro-RO"/>
        </w:rPr>
      </w:pPr>
      <w:r w:rsidRPr="00EB11BF">
        <w:rPr>
          <w:rFonts w:ascii="Arial" w:hAnsi="Arial" w:cs="Arial"/>
          <w:b/>
          <w:bCs/>
          <w:iCs/>
          <w:lang w:val="ro-RO"/>
        </w:rPr>
        <w:tab/>
      </w:r>
      <w:r w:rsidRPr="00EB11BF">
        <w:rPr>
          <w:rFonts w:ascii="Arial" w:hAnsi="Arial" w:cs="Arial"/>
          <w:b/>
          <w:bCs/>
          <w:iCs/>
          <w:lang w:val="ro-RO"/>
        </w:rPr>
        <w:tab/>
      </w:r>
      <w:r w:rsidRPr="00EB11BF">
        <w:rPr>
          <w:rFonts w:ascii="Arial" w:hAnsi="Arial" w:cs="Arial"/>
          <w:b/>
          <w:bCs/>
          <w:iCs/>
          <w:lang w:val="ro-RO"/>
        </w:rPr>
        <w:tab/>
      </w:r>
    </w:p>
    <w:p w:rsidR="0061567C" w:rsidRPr="00EB11BF" w:rsidRDefault="0061567C" w:rsidP="0061567C">
      <w:pPr>
        <w:autoSpaceDE w:val="0"/>
        <w:autoSpaceDN w:val="0"/>
        <w:adjustRightInd w:val="0"/>
        <w:spacing w:after="0" w:line="240" w:lineRule="auto"/>
        <w:ind w:firstLine="720"/>
        <w:jc w:val="both"/>
        <w:rPr>
          <w:rFonts w:ascii="Arial" w:hAnsi="Arial" w:cs="Arial"/>
          <w:b/>
          <w:lang w:val="ro-RO"/>
        </w:rPr>
      </w:pPr>
      <w:r w:rsidRPr="00EB11BF">
        <w:rPr>
          <w:rFonts w:ascii="Arial" w:hAnsi="Arial" w:cs="Arial"/>
          <w:b/>
          <w:lang w:val="ro-RO"/>
        </w:rPr>
        <w:t>Nerespectarea prevederilor prezentului act se sancționează conform prevederilor legale în vigoare.</w:t>
      </w:r>
    </w:p>
    <w:p w:rsidR="0061567C" w:rsidRPr="00EB11BF" w:rsidRDefault="0061567C" w:rsidP="0061567C">
      <w:pPr>
        <w:spacing w:after="0" w:line="240" w:lineRule="auto"/>
        <w:ind w:firstLine="360"/>
        <w:jc w:val="both"/>
        <w:rPr>
          <w:rFonts w:ascii="Arial" w:hAnsi="Arial" w:cs="Arial"/>
          <w:b/>
          <w:lang w:val="ro-RO"/>
        </w:rPr>
      </w:pPr>
    </w:p>
    <w:p w:rsidR="0061567C" w:rsidRPr="00EB11BF" w:rsidRDefault="0061567C" w:rsidP="0061567C">
      <w:pPr>
        <w:spacing w:after="0" w:line="240" w:lineRule="auto"/>
        <w:ind w:firstLine="720"/>
        <w:jc w:val="both"/>
        <w:rPr>
          <w:rFonts w:ascii="Arial" w:hAnsi="Arial" w:cs="Arial"/>
          <w:b/>
          <w:lang w:val="ro-RO"/>
        </w:rPr>
      </w:pPr>
      <w:r w:rsidRPr="00EB11B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EB11BF" w:rsidRDefault="0061567C" w:rsidP="0061567C">
      <w:pPr>
        <w:autoSpaceDE w:val="0"/>
        <w:autoSpaceDN w:val="0"/>
        <w:adjustRightInd w:val="0"/>
        <w:spacing w:after="0" w:line="240" w:lineRule="auto"/>
        <w:ind w:firstLine="720"/>
        <w:jc w:val="both"/>
        <w:rPr>
          <w:rFonts w:ascii="Arial" w:hAnsi="Arial" w:cs="Arial"/>
          <w:lang w:val="ro-RO"/>
        </w:rPr>
      </w:pPr>
    </w:p>
    <w:p w:rsidR="007C2653" w:rsidRPr="00EB11BF" w:rsidRDefault="007C2653" w:rsidP="007C2653">
      <w:pPr>
        <w:autoSpaceDE w:val="0"/>
        <w:autoSpaceDN w:val="0"/>
        <w:adjustRightInd w:val="0"/>
        <w:spacing w:after="0" w:line="240" w:lineRule="auto"/>
        <w:ind w:firstLine="720"/>
        <w:jc w:val="both"/>
        <w:rPr>
          <w:rFonts w:ascii="Arial" w:hAnsi="Arial" w:cs="Arial"/>
          <w:b/>
          <w:lang w:val="ro-RO"/>
        </w:rPr>
      </w:pPr>
      <w:r w:rsidRPr="00EB11BF">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EB11BF" w:rsidRDefault="0061567C" w:rsidP="009B294D">
      <w:pPr>
        <w:autoSpaceDE w:val="0"/>
        <w:autoSpaceDN w:val="0"/>
        <w:adjustRightInd w:val="0"/>
        <w:spacing w:after="0" w:line="240" w:lineRule="auto"/>
        <w:jc w:val="both"/>
        <w:rPr>
          <w:rFonts w:ascii="Arial" w:hAnsi="Arial" w:cs="Arial"/>
          <w:lang w:val="ro-RO"/>
        </w:rPr>
      </w:pPr>
    </w:p>
    <w:p w:rsidR="007C2653" w:rsidRPr="00EB11BF" w:rsidRDefault="007C2653" w:rsidP="009B294D">
      <w:pPr>
        <w:autoSpaceDE w:val="0"/>
        <w:autoSpaceDN w:val="0"/>
        <w:adjustRightInd w:val="0"/>
        <w:spacing w:after="0" w:line="240" w:lineRule="auto"/>
        <w:jc w:val="both"/>
        <w:rPr>
          <w:rFonts w:ascii="Arial" w:hAnsi="Arial" w:cs="Arial"/>
          <w:lang w:val="ro-RO"/>
        </w:rPr>
      </w:pPr>
    </w:p>
    <w:p w:rsidR="007C2653" w:rsidRPr="00EB11BF" w:rsidRDefault="007C2653" w:rsidP="009B294D">
      <w:pPr>
        <w:autoSpaceDE w:val="0"/>
        <w:autoSpaceDN w:val="0"/>
        <w:adjustRightInd w:val="0"/>
        <w:spacing w:after="0" w:line="240" w:lineRule="auto"/>
        <w:jc w:val="both"/>
        <w:rPr>
          <w:rFonts w:ascii="Arial" w:hAnsi="Arial" w:cs="Arial"/>
          <w:lang w:val="ro-RO"/>
        </w:rPr>
      </w:pPr>
    </w:p>
    <w:p w:rsidR="007C2653" w:rsidRPr="00EB11BF" w:rsidRDefault="007C2653" w:rsidP="009B294D">
      <w:pPr>
        <w:autoSpaceDE w:val="0"/>
        <w:autoSpaceDN w:val="0"/>
        <w:adjustRightInd w:val="0"/>
        <w:spacing w:after="0" w:line="240" w:lineRule="auto"/>
        <w:jc w:val="both"/>
        <w:rPr>
          <w:rFonts w:ascii="Arial" w:hAnsi="Arial" w:cs="Arial"/>
          <w:lang w:val="ro-RO"/>
        </w:rPr>
      </w:pPr>
    </w:p>
    <w:p w:rsidR="0092195E" w:rsidRPr="00EB11BF" w:rsidRDefault="00A274FF" w:rsidP="0092195E">
      <w:pPr>
        <w:spacing w:after="0" w:line="240" w:lineRule="auto"/>
        <w:jc w:val="both"/>
        <w:rPr>
          <w:rFonts w:ascii="Arial" w:hAnsi="Arial" w:cs="Arial"/>
          <w:lang w:val="ro-RO"/>
        </w:rPr>
      </w:pPr>
      <w:r w:rsidRPr="00EB11BF">
        <w:rPr>
          <w:rFonts w:ascii="Arial" w:hAnsi="Arial" w:cs="Arial"/>
          <w:lang w:val="ro-RO"/>
        </w:rPr>
        <w:t xml:space="preserve">      </w:t>
      </w:r>
      <w:r w:rsidR="0092195E" w:rsidRPr="00EB11BF">
        <w:rPr>
          <w:rFonts w:ascii="Arial" w:hAnsi="Arial" w:cs="Arial"/>
          <w:lang w:val="ro-RO"/>
        </w:rPr>
        <w:t>DIRECTOR EXECUTIV,</w:t>
      </w:r>
      <w:r w:rsidR="0092195E" w:rsidRPr="00EB11BF">
        <w:rPr>
          <w:rFonts w:ascii="Arial" w:hAnsi="Arial" w:cs="Arial"/>
          <w:lang w:val="ro-RO"/>
        </w:rPr>
        <w:tab/>
      </w:r>
      <w:r w:rsidR="0092195E" w:rsidRPr="00EB11BF">
        <w:rPr>
          <w:rFonts w:ascii="Arial" w:hAnsi="Arial" w:cs="Arial"/>
          <w:lang w:val="ro-RO"/>
        </w:rPr>
        <w:tab/>
      </w:r>
      <w:r w:rsidR="0092195E" w:rsidRPr="00EB11BF">
        <w:rPr>
          <w:rFonts w:ascii="Arial" w:hAnsi="Arial" w:cs="Arial"/>
          <w:lang w:val="ro-RO"/>
        </w:rPr>
        <w:tab/>
      </w:r>
      <w:r w:rsidR="0092195E" w:rsidRPr="00EB11BF">
        <w:rPr>
          <w:rFonts w:ascii="Arial" w:hAnsi="Arial" w:cs="Arial"/>
          <w:lang w:val="ro-RO"/>
        </w:rPr>
        <w:tab/>
        <w:t xml:space="preserve">                         ŞEF SERVICIU </w:t>
      </w:r>
    </w:p>
    <w:p w:rsidR="0092195E" w:rsidRPr="00EB11BF" w:rsidRDefault="0092195E" w:rsidP="0092195E">
      <w:pPr>
        <w:spacing w:after="0" w:line="240" w:lineRule="auto"/>
        <w:jc w:val="both"/>
        <w:rPr>
          <w:rFonts w:ascii="Arial" w:hAnsi="Arial" w:cs="Arial"/>
          <w:lang w:val="ro-RO"/>
        </w:rPr>
      </w:pPr>
      <w:r w:rsidRPr="00EB11BF">
        <w:rPr>
          <w:rFonts w:ascii="Arial" w:hAnsi="Arial" w:cs="Arial"/>
          <w:lang w:val="ro-RO"/>
        </w:rPr>
        <w:t xml:space="preserve">                                                                                             AVIZE, ACORDURI, AUTORIZAŢII,</w:t>
      </w:r>
    </w:p>
    <w:p w:rsidR="0092195E" w:rsidRPr="00EB11BF" w:rsidRDefault="0092195E" w:rsidP="0092195E">
      <w:pPr>
        <w:spacing w:after="0" w:line="240" w:lineRule="auto"/>
        <w:jc w:val="both"/>
        <w:rPr>
          <w:rFonts w:ascii="Arial" w:hAnsi="Arial" w:cs="Arial"/>
          <w:lang w:val="ro-RO"/>
        </w:rPr>
      </w:pPr>
      <w:r w:rsidRPr="00EB11BF">
        <w:rPr>
          <w:rFonts w:ascii="Arial" w:hAnsi="Arial" w:cs="Arial"/>
          <w:lang w:val="ro-RO"/>
        </w:rPr>
        <w:t>biolog-chimist Sever Ioan ROMAN</w:t>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t xml:space="preserve">                                ing. Marinela Suciu</w:t>
      </w:r>
    </w:p>
    <w:p w:rsidR="0092195E" w:rsidRPr="00EB11BF" w:rsidRDefault="0092195E" w:rsidP="0092195E">
      <w:pPr>
        <w:spacing w:after="0" w:line="240" w:lineRule="auto"/>
        <w:ind w:firstLine="720"/>
        <w:jc w:val="both"/>
        <w:rPr>
          <w:rFonts w:ascii="Arial" w:hAnsi="Arial" w:cs="Arial"/>
          <w:snapToGrid w:val="0"/>
          <w:lang w:val="ro-RO"/>
        </w:rPr>
      </w:pPr>
    </w:p>
    <w:p w:rsidR="0092195E" w:rsidRPr="00EB11BF" w:rsidRDefault="0092195E" w:rsidP="0092195E">
      <w:pPr>
        <w:spacing w:after="0" w:line="240" w:lineRule="auto"/>
        <w:ind w:firstLine="720"/>
        <w:jc w:val="both"/>
        <w:rPr>
          <w:rFonts w:ascii="Arial" w:hAnsi="Arial" w:cs="Arial"/>
          <w:lang w:val="ro-RO"/>
        </w:rPr>
      </w:pPr>
    </w:p>
    <w:p w:rsidR="0092195E" w:rsidRPr="00EB11BF" w:rsidRDefault="0092195E" w:rsidP="0092195E">
      <w:pPr>
        <w:spacing w:after="0" w:line="240" w:lineRule="auto"/>
        <w:ind w:firstLine="720"/>
        <w:jc w:val="both"/>
        <w:rPr>
          <w:rFonts w:ascii="Arial" w:hAnsi="Arial" w:cs="Arial"/>
          <w:lang w:val="ro-RO"/>
        </w:rPr>
      </w:pPr>
    </w:p>
    <w:p w:rsidR="0092195E" w:rsidRPr="00EB11BF" w:rsidRDefault="0092195E" w:rsidP="0092195E">
      <w:pPr>
        <w:spacing w:after="0" w:line="240" w:lineRule="auto"/>
        <w:ind w:firstLine="720"/>
        <w:jc w:val="both"/>
        <w:rPr>
          <w:rFonts w:ascii="Arial" w:hAnsi="Arial" w:cs="Arial"/>
          <w:lang w:val="ro-RO"/>
        </w:rPr>
      </w:pP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t xml:space="preserve">                 ÎNTOCMIT,    </w:t>
      </w:r>
    </w:p>
    <w:p w:rsidR="0092195E" w:rsidRPr="00EB11BF" w:rsidRDefault="0092195E" w:rsidP="0092195E">
      <w:pPr>
        <w:spacing w:after="0" w:line="240" w:lineRule="auto"/>
        <w:ind w:firstLine="720"/>
        <w:jc w:val="both"/>
        <w:rPr>
          <w:rFonts w:ascii="Arial" w:hAnsi="Arial" w:cs="Arial"/>
          <w:lang w:val="ro-RO"/>
        </w:rPr>
      </w:pPr>
    </w:p>
    <w:p w:rsidR="0092195E" w:rsidRPr="00EB11BF" w:rsidRDefault="0092195E" w:rsidP="0092195E">
      <w:pPr>
        <w:spacing w:after="0" w:line="240" w:lineRule="auto"/>
        <w:ind w:left="4320" w:firstLine="720"/>
        <w:jc w:val="both"/>
        <w:rPr>
          <w:rFonts w:ascii="Arial" w:hAnsi="Arial" w:cs="Arial"/>
          <w:lang w:val="ro-RO"/>
        </w:rPr>
      </w:pPr>
      <w:r w:rsidRPr="00EB11BF">
        <w:rPr>
          <w:rFonts w:ascii="Arial" w:hAnsi="Arial" w:cs="Arial"/>
          <w:lang w:val="ro-RO"/>
        </w:rPr>
        <w:tab/>
        <w:t xml:space="preserve">          chim. Mariana Gal</w:t>
      </w:r>
    </w:p>
    <w:p w:rsidR="0092195E" w:rsidRPr="00EB11BF" w:rsidRDefault="0092195E" w:rsidP="0092195E">
      <w:pPr>
        <w:spacing w:after="0" w:line="240" w:lineRule="auto"/>
        <w:jc w:val="both"/>
        <w:rPr>
          <w:rFonts w:ascii="Arial" w:hAnsi="Arial" w:cs="Arial"/>
          <w:b/>
          <w:bCs/>
          <w:color w:val="FFFFFF"/>
          <w:lang w:val="ro-RO"/>
        </w:rPr>
      </w:pPr>
      <w:r w:rsidRPr="00EB11BF">
        <w:rPr>
          <w:rFonts w:ascii="Arial" w:hAnsi="Arial" w:cs="Arial"/>
          <w:sz w:val="20"/>
          <w:szCs w:val="20"/>
          <w:lang w:val="ro-RO"/>
        </w:rPr>
        <w:t xml:space="preserve">    </w:t>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r>
      <w:r w:rsidRPr="00EB11BF">
        <w:rPr>
          <w:rFonts w:ascii="Arial" w:hAnsi="Arial" w:cs="Arial"/>
          <w:lang w:val="ro-RO"/>
        </w:rPr>
        <w:tab/>
        <w:t xml:space="preserve"> </w:t>
      </w:r>
    </w:p>
    <w:p w:rsidR="00DD5697" w:rsidRPr="00EB11BF" w:rsidRDefault="00DD5697" w:rsidP="00533AB2">
      <w:pPr>
        <w:spacing w:after="0" w:line="240" w:lineRule="auto"/>
        <w:jc w:val="both"/>
        <w:rPr>
          <w:rFonts w:ascii="Arial" w:hAnsi="Arial" w:cs="Arial"/>
          <w:b/>
          <w:bCs/>
          <w:color w:val="FFFFFF"/>
          <w:lang w:val="ro-RO"/>
        </w:rPr>
      </w:pPr>
    </w:p>
    <w:sectPr w:rsidR="00DD5697" w:rsidRPr="00EB11BF" w:rsidSect="006938D9">
      <w:footerReference w:type="default" r:id="rId10"/>
      <w:pgSz w:w="11907" w:h="16840" w:code="9"/>
      <w:pgMar w:top="851" w:right="708" w:bottom="851" w:left="851"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C8" w:rsidRDefault="00CE3FC8" w:rsidP="0010560A">
      <w:pPr>
        <w:spacing w:after="0" w:line="240" w:lineRule="auto"/>
      </w:pPr>
      <w:r>
        <w:separator/>
      </w:r>
    </w:p>
  </w:endnote>
  <w:endnote w:type="continuationSeparator" w:id="0">
    <w:p w:rsidR="00CE3FC8" w:rsidRDefault="00CE3FC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C8" w:rsidRDefault="00CE3FC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6C6F">
      <w:rPr>
        <w:b/>
        <w:noProof/>
      </w:rPr>
      <w:t>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FF6C6F">
      <w:rPr>
        <w:b/>
        <w:noProof/>
      </w:rPr>
      <w:t>5</w:t>
    </w:r>
    <w:r>
      <w:rPr>
        <w:b/>
        <w:sz w:val="24"/>
        <w:szCs w:val="24"/>
      </w:rPr>
      <w:fldChar w:fldCharType="end"/>
    </w:r>
  </w:p>
  <w:p w:rsidR="00CE3FC8" w:rsidRDefault="00CE3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C8" w:rsidRDefault="00CE3FC8" w:rsidP="0010560A">
      <w:pPr>
        <w:spacing w:after="0" w:line="240" w:lineRule="auto"/>
      </w:pPr>
      <w:r>
        <w:separator/>
      </w:r>
    </w:p>
  </w:footnote>
  <w:footnote w:type="continuationSeparator" w:id="0">
    <w:p w:rsidR="00CE3FC8" w:rsidRDefault="00CE3FC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7E4C3F"/>
    <w:multiLevelType w:val="hybridMultilevel"/>
    <w:tmpl w:val="899250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61">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9C2"/>
    <w:rsid w:val="00002134"/>
    <w:rsid w:val="00002852"/>
    <w:rsid w:val="000046DA"/>
    <w:rsid w:val="0000753C"/>
    <w:rsid w:val="000116D5"/>
    <w:rsid w:val="000126E7"/>
    <w:rsid w:val="00016BED"/>
    <w:rsid w:val="00023D48"/>
    <w:rsid w:val="000255D1"/>
    <w:rsid w:val="00032E77"/>
    <w:rsid w:val="000336A1"/>
    <w:rsid w:val="00046049"/>
    <w:rsid w:val="000548CF"/>
    <w:rsid w:val="000567A2"/>
    <w:rsid w:val="00062C08"/>
    <w:rsid w:val="000638AF"/>
    <w:rsid w:val="00065F6C"/>
    <w:rsid w:val="0007578C"/>
    <w:rsid w:val="0007594F"/>
    <w:rsid w:val="000805BB"/>
    <w:rsid w:val="000866DE"/>
    <w:rsid w:val="00086B9A"/>
    <w:rsid w:val="00093049"/>
    <w:rsid w:val="00095760"/>
    <w:rsid w:val="000961A9"/>
    <w:rsid w:val="000A266B"/>
    <w:rsid w:val="000B4E57"/>
    <w:rsid w:val="000C4375"/>
    <w:rsid w:val="000C6610"/>
    <w:rsid w:val="000C6759"/>
    <w:rsid w:val="000C6C2E"/>
    <w:rsid w:val="000D0742"/>
    <w:rsid w:val="000E3D77"/>
    <w:rsid w:val="000F1355"/>
    <w:rsid w:val="000F4697"/>
    <w:rsid w:val="000F5694"/>
    <w:rsid w:val="001011CF"/>
    <w:rsid w:val="0010560A"/>
    <w:rsid w:val="0010729D"/>
    <w:rsid w:val="0011088D"/>
    <w:rsid w:val="001134B1"/>
    <w:rsid w:val="00115785"/>
    <w:rsid w:val="00116599"/>
    <w:rsid w:val="0011675C"/>
    <w:rsid w:val="00116892"/>
    <w:rsid w:val="00117CBE"/>
    <w:rsid w:val="001209C8"/>
    <w:rsid w:val="00122577"/>
    <w:rsid w:val="00122A0F"/>
    <w:rsid w:val="00125FDB"/>
    <w:rsid w:val="001274F0"/>
    <w:rsid w:val="00130855"/>
    <w:rsid w:val="00134CC0"/>
    <w:rsid w:val="00140DBC"/>
    <w:rsid w:val="001509B3"/>
    <w:rsid w:val="00154791"/>
    <w:rsid w:val="00155C2F"/>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71A6"/>
    <w:rsid w:val="002B3534"/>
    <w:rsid w:val="002B46E4"/>
    <w:rsid w:val="002C3198"/>
    <w:rsid w:val="002C341E"/>
    <w:rsid w:val="002C7112"/>
    <w:rsid w:val="002D1BF7"/>
    <w:rsid w:val="002E05C8"/>
    <w:rsid w:val="002E440B"/>
    <w:rsid w:val="002E68D6"/>
    <w:rsid w:val="00312392"/>
    <w:rsid w:val="0031366E"/>
    <w:rsid w:val="003208AD"/>
    <w:rsid w:val="00320B7E"/>
    <w:rsid w:val="00327C84"/>
    <w:rsid w:val="003306BD"/>
    <w:rsid w:val="003319AB"/>
    <w:rsid w:val="00334DE6"/>
    <w:rsid w:val="0033682D"/>
    <w:rsid w:val="003404FC"/>
    <w:rsid w:val="00347395"/>
    <w:rsid w:val="00360369"/>
    <w:rsid w:val="00363924"/>
    <w:rsid w:val="00365C0C"/>
    <w:rsid w:val="00367457"/>
    <w:rsid w:val="00374A17"/>
    <w:rsid w:val="00375B4E"/>
    <w:rsid w:val="0037670D"/>
    <w:rsid w:val="00377782"/>
    <w:rsid w:val="00383DC2"/>
    <w:rsid w:val="0039373A"/>
    <w:rsid w:val="00394DE6"/>
    <w:rsid w:val="00394E35"/>
    <w:rsid w:val="003A2D3C"/>
    <w:rsid w:val="003A361D"/>
    <w:rsid w:val="003A6F3D"/>
    <w:rsid w:val="003B357A"/>
    <w:rsid w:val="003B5B27"/>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108C0"/>
    <w:rsid w:val="0041758B"/>
    <w:rsid w:val="00422B76"/>
    <w:rsid w:val="00423AD7"/>
    <w:rsid w:val="00442A63"/>
    <w:rsid w:val="00450CE4"/>
    <w:rsid w:val="00450E53"/>
    <w:rsid w:val="0045405A"/>
    <w:rsid w:val="0046173B"/>
    <w:rsid w:val="00466848"/>
    <w:rsid w:val="00473A03"/>
    <w:rsid w:val="00473C9B"/>
    <w:rsid w:val="00475201"/>
    <w:rsid w:val="004765EB"/>
    <w:rsid w:val="0048293B"/>
    <w:rsid w:val="00493A08"/>
    <w:rsid w:val="00494469"/>
    <w:rsid w:val="0049484F"/>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2406"/>
    <w:rsid w:val="0050643F"/>
    <w:rsid w:val="00515ED2"/>
    <w:rsid w:val="005205EF"/>
    <w:rsid w:val="00532353"/>
    <w:rsid w:val="00533AB2"/>
    <w:rsid w:val="005457DD"/>
    <w:rsid w:val="00545F57"/>
    <w:rsid w:val="00555B18"/>
    <w:rsid w:val="00564AA4"/>
    <w:rsid w:val="00571253"/>
    <w:rsid w:val="00575325"/>
    <w:rsid w:val="0058055A"/>
    <w:rsid w:val="00581E9B"/>
    <w:rsid w:val="00586D0A"/>
    <w:rsid w:val="00587663"/>
    <w:rsid w:val="00587E6B"/>
    <w:rsid w:val="0059286F"/>
    <w:rsid w:val="005A3E32"/>
    <w:rsid w:val="005A57F1"/>
    <w:rsid w:val="005A7F98"/>
    <w:rsid w:val="005B09B7"/>
    <w:rsid w:val="005B20C8"/>
    <w:rsid w:val="005B638F"/>
    <w:rsid w:val="005C1E73"/>
    <w:rsid w:val="005C716F"/>
    <w:rsid w:val="005D0F61"/>
    <w:rsid w:val="005D3599"/>
    <w:rsid w:val="005E25A1"/>
    <w:rsid w:val="005E4068"/>
    <w:rsid w:val="00600A77"/>
    <w:rsid w:val="00602E32"/>
    <w:rsid w:val="00603146"/>
    <w:rsid w:val="00607615"/>
    <w:rsid w:val="00607F2C"/>
    <w:rsid w:val="00610D4E"/>
    <w:rsid w:val="00614B6F"/>
    <w:rsid w:val="0061567C"/>
    <w:rsid w:val="0061677F"/>
    <w:rsid w:val="00617F2C"/>
    <w:rsid w:val="00621A0A"/>
    <w:rsid w:val="006241A9"/>
    <w:rsid w:val="00632117"/>
    <w:rsid w:val="0063255B"/>
    <w:rsid w:val="006369CC"/>
    <w:rsid w:val="0064599E"/>
    <w:rsid w:val="0065147F"/>
    <w:rsid w:val="00654F2F"/>
    <w:rsid w:val="00667BDA"/>
    <w:rsid w:val="00677AD1"/>
    <w:rsid w:val="00685F98"/>
    <w:rsid w:val="006938D9"/>
    <w:rsid w:val="00696EE3"/>
    <w:rsid w:val="006A6AA9"/>
    <w:rsid w:val="006A7BD0"/>
    <w:rsid w:val="006B1C3A"/>
    <w:rsid w:val="006C097B"/>
    <w:rsid w:val="006D49F0"/>
    <w:rsid w:val="006D4E85"/>
    <w:rsid w:val="006D4EF3"/>
    <w:rsid w:val="006D5114"/>
    <w:rsid w:val="006D5350"/>
    <w:rsid w:val="006E1E1E"/>
    <w:rsid w:val="006E7A2D"/>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39AA"/>
    <w:rsid w:val="00776505"/>
    <w:rsid w:val="00777451"/>
    <w:rsid w:val="00780237"/>
    <w:rsid w:val="007813E3"/>
    <w:rsid w:val="007839E2"/>
    <w:rsid w:val="00783B79"/>
    <w:rsid w:val="00786C7E"/>
    <w:rsid w:val="00794015"/>
    <w:rsid w:val="00796EE8"/>
    <w:rsid w:val="007A2496"/>
    <w:rsid w:val="007B32BB"/>
    <w:rsid w:val="007C15FD"/>
    <w:rsid w:val="007C2653"/>
    <w:rsid w:val="007C3BF2"/>
    <w:rsid w:val="007C5139"/>
    <w:rsid w:val="007D459B"/>
    <w:rsid w:val="007E0129"/>
    <w:rsid w:val="007E01DA"/>
    <w:rsid w:val="007E13C8"/>
    <w:rsid w:val="007E616F"/>
    <w:rsid w:val="007E678F"/>
    <w:rsid w:val="007E6D5A"/>
    <w:rsid w:val="007E780C"/>
    <w:rsid w:val="007F3021"/>
    <w:rsid w:val="007F5AE4"/>
    <w:rsid w:val="007F65A6"/>
    <w:rsid w:val="00800DBB"/>
    <w:rsid w:val="00801812"/>
    <w:rsid w:val="00804B48"/>
    <w:rsid w:val="008071FE"/>
    <w:rsid w:val="008079F8"/>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A1B23"/>
    <w:rsid w:val="008B4ECB"/>
    <w:rsid w:val="008B52E1"/>
    <w:rsid w:val="008B5E9D"/>
    <w:rsid w:val="008B6B73"/>
    <w:rsid w:val="008C6438"/>
    <w:rsid w:val="008D3951"/>
    <w:rsid w:val="008D7863"/>
    <w:rsid w:val="008D7AD2"/>
    <w:rsid w:val="008E137D"/>
    <w:rsid w:val="008E5F13"/>
    <w:rsid w:val="008F7960"/>
    <w:rsid w:val="009035DB"/>
    <w:rsid w:val="009071FC"/>
    <w:rsid w:val="00920B32"/>
    <w:rsid w:val="0092195E"/>
    <w:rsid w:val="009243C7"/>
    <w:rsid w:val="009247DF"/>
    <w:rsid w:val="00924F3B"/>
    <w:rsid w:val="00925415"/>
    <w:rsid w:val="00931914"/>
    <w:rsid w:val="00933190"/>
    <w:rsid w:val="00933232"/>
    <w:rsid w:val="00936150"/>
    <w:rsid w:val="00943E4D"/>
    <w:rsid w:val="00951587"/>
    <w:rsid w:val="009544FB"/>
    <w:rsid w:val="00957825"/>
    <w:rsid w:val="00960FEA"/>
    <w:rsid w:val="00970AD4"/>
    <w:rsid w:val="00974651"/>
    <w:rsid w:val="00983C72"/>
    <w:rsid w:val="0099518F"/>
    <w:rsid w:val="009965CC"/>
    <w:rsid w:val="009A42FA"/>
    <w:rsid w:val="009A5F8B"/>
    <w:rsid w:val="009A60B9"/>
    <w:rsid w:val="009A60BB"/>
    <w:rsid w:val="009B155E"/>
    <w:rsid w:val="009B229A"/>
    <w:rsid w:val="009B294D"/>
    <w:rsid w:val="009B2AA1"/>
    <w:rsid w:val="009B4193"/>
    <w:rsid w:val="009B648B"/>
    <w:rsid w:val="009C05AA"/>
    <w:rsid w:val="009C061F"/>
    <w:rsid w:val="009C2625"/>
    <w:rsid w:val="009D0821"/>
    <w:rsid w:val="009D2C2A"/>
    <w:rsid w:val="009D7361"/>
    <w:rsid w:val="009E2EA8"/>
    <w:rsid w:val="009E5578"/>
    <w:rsid w:val="009E69B3"/>
    <w:rsid w:val="009F3C8F"/>
    <w:rsid w:val="009F4F54"/>
    <w:rsid w:val="009F5473"/>
    <w:rsid w:val="00A00C3D"/>
    <w:rsid w:val="00A07271"/>
    <w:rsid w:val="00A07BFA"/>
    <w:rsid w:val="00A10FB7"/>
    <w:rsid w:val="00A12076"/>
    <w:rsid w:val="00A125E6"/>
    <w:rsid w:val="00A15581"/>
    <w:rsid w:val="00A161AA"/>
    <w:rsid w:val="00A16D8A"/>
    <w:rsid w:val="00A17571"/>
    <w:rsid w:val="00A274FF"/>
    <w:rsid w:val="00A2770D"/>
    <w:rsid w:val="00A31B58"/>
    <w:rsid w:val="00A37490"/>
    <w:rsid w:val="00A462A0"/>
    <w:rsid w:val="00A51F88"/>
    <w:rsid w:val="00A51FB3"/>
    <w:rsid w:val="00A55E6C"/>
    <w:rsid w:val="00A65DF3"/>
    <w:rsid w:val="00A70A56"/>
    <w:rsid w:val="00A70BE8"/>
    <w:rsid w:val="00A76158"/>
    <w:rsid w:val="00A77EEC"/>
    <w:rsid w:val="00A91FC2"/>
    <w:rsid w:val="00A9333B"/>
    <w:rsid w:val="00A96D60"/>
    <w:rsid w:val="00AA53EE"/>
    <w:rsid w:val="00AA6971"/>
    <w:rsid w:val="00AC19A6"/>
    <w:rsid w:val="00AC30A0"/>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1A21"/>
    <w:rsid w:val="00B1445B"/>
    <w:rsid w:val="00B173B4"/>
    <w:rsid w:val="00B21B08"/>
    <w:rsid w:val="00B3571A"/>
    <w:rsid w:val="00B40691"/>
    <w:rsid w:val="00B41A08"/>
    <w:rsid w:val="00B42606"/>
    <w:rsid w:val="00B46A9C"/>
    <w:rsid w:val="00B51A05"/>
    <w:rsid w:val="00B529F3"/>
    <w:rsid w:val="00B53C3D"/>
    <w:rsid w:val="00B5419E"/>
    <w:rsid w:val="00B62BCA"/>
    <w:rsid w:val="00B63D60"/>
    <w:rsid w:val="00B71D13"/>
    <w:rsid w:val="00B75725"/>
    <w:rsid w:val="00B75E21"/>
    <w:rsid w:val="00B82024"/>
    <w:rsid w:val="00B832DC"/>
    <w:rsid w:val="00B8580D"/>
    <w:rsid w:val="00B964A4"/>
    <w:rsid w:val="00BA2696"/>
    <w:rsid w:val="00BA5160"/>
    <w:rsid w:val="00BB0CB3"/>
    <w:rsid w:val="00BB11A2"/>
    <w:rsid w:val="00BC4CF3"/>
    <w:rsid w:val="00BD0361"/>
    <w:rsid w:val="00BD3233"/>
    <w:rsid w:val="00BD3677"/>
    <w:rsid w:val="00BD44BB"/>
    <w:rsid w:val="00BD5E3A"/>
    <w:rsid w:val="00BD7632"/>
    <w:rsid w:val="00BE228F"/>
    <w:rsid w:val="00BF1F7C"/>
    <w:rsid w:val="00BF45F6"/>
    <w:rsid w:val="00C064E7"/>
    <w:rsid w:val="00C06B39"/>
    <w:rsid w:val="00C11FCF"/>
    <w:rsid w:val="00C1219D"/>
    <w:rsid w:val="00C15D36"/>
    <w:rsid w:val="00C204C6"/>
    <w:rsid w:val="00C27BE3"/>
    <w:rsid w:val="00C40C2B"/>
    <w:rsid w:val="00C4375F"/>
    <w:rsid w:val="00C4392F"/>
    <w:rsid w:val="00C44F10"/>
    <w:rsid w:val="00C4647C"/>
    <w:rsid w:val="00C47447"/>
    <w:rsid w:val="00C55B1E"/>
    <w:rsid w:val="00C6259D"/>
    <w:rsid w:val="00C639A0"/>
    <w:rsid w:val="00C63F5E"/>
    <w:rsid w:val="00C6462A"/>
    <w:rsid w:val="00C70496"/>
    <w:rsid w:val="00C752D9"/>
    <w:rsid w:val="00C76EB4"/>
    <w:rsid w:val="00C8151C"/>
    <w:rsid w:val="00C83093"/>
    <w:rsid w:val="00C8466D"/>
    <w:rsid w:val="00C84D0D"/>
    <w:rsid w:val="00CA7673"/>
    <w:rsid w:val="00CB0EDF"/>
    <w:rsid w:val="00CB1AE3"/>
    <w:rsid w:val="00CC19DB"/>
    <w:rsid w:val="00CC4255"/>
    <w:rsid w:val="00CD517A"/>
    <w:rsid w:val="00CD7292"/>
    <w:rsid w:val="00CE0208"/>
    <w:rsid w:val="00CE0513"/>
    <w:rsid w:val="00CE0BA9"/>
    <w:rsid w:val="00CE3FC8"/>
    <w:rsid w:val="00CF0557"/>
    <w:rsid w:val="00CF7034"/>
    <w:rsid w:val="00D001A8"/>
    <w:rsid w:val="00D01F4A"/>
    <w:rsid w:val="00D135E6"/>
    <w:rsid w:val="00D14AF3"/>
    <w:rsid w:val="00D16538"/>
    <w:rsid w:val="00D176A7"/>
    <w:rsid w:val="00D351F4"/>
    <w:rsid w:val="00D35F30"/>
    <w:rsid w:val="00D45BCE"/>
    <w:rsid w:val="00D510E9"/>
    <w:rsid w:val="00D5122A"/>
    <w:rsid w:val="00D512B0"/>
    <w:rsid w:val="00D51380"/>
    <w:rsid w:val="00D525EA"/>
    <w:rsid w:val="00D65752"/>
    <w:rsid w:val="00D7129C"/>
    <w:rsid w:val="00D876AE"/>
    <w:rsid w:val="00D920E4"/>
    <w:rsid w:val="00DA6218"/>
    <w:rsid w:val="00DB45CE"/>
    <w:rsid w:val="00DB510F"/>
    <w:rsid w:val="00DB5F76"/>
    <w:rsid w:val="00DB6EE3"/>
    <w:rsid w:val="00DC32C1"/>
    <w:rsid w:val="00DC679A"/>
    <w:rsid w:val="00DD5697"/>
    <w:rsid w:val="00DD57FE"/>
    <w:rsid w:val="00DE30D9"/>
    <w:rsid w:val="00DE59EA"/>
    <w:rsid w:val="00DE6C93"/>
    <w:rsid w:val="00DE7D87"/>
    <w:rsid w:val="00DF1C71"/>
    <w:rsid w:val="00DF76B6"/>
    <w:rsid w:val="00E00197"/>
    <w:rsid w:val="00E07CB1"/>
    <w:rsid w:val="00E11A69"/>
    <w:rsid w:val="00E1349F"/>
    <w:rsid w:val="00E20CF7"/>
    <w:rsid w:val="00E23904"/>
    <w:rsid w:val="00E3286F"/>
    <w:rsid w:val="00E367C9"/>
    <w:rsid w:val="00E47202"/>
    <w:rsid w:val="00E54D01"/>
    <w:rsid w:val="00E56CA7"/>
    <w:rsid w:val="00E6293F"/>
    <w:rsid w:val="00E62C7F"/>
    <w:rsid w:val="00E6583A"/>
    <w:rsid w:val="00E658F8"/>
    <w:rsid w:val="00E66A89"/>
    <w:rsid w:val="00E7499D"/>
    <w:rsid w:val="00E82DB8"/>
    <w:rsid w:val="00E97B5C"/>
    <w:rsid w:val="00EA2969"/>
    <w:rsid w:val="00EB11BF"/>
    <w:rsid w:val="00EB793E"/>
    <w:rsid w:val="00EC0515"/>
    <w:rsid w:val="00EC0596"/>
    <w:rsid w:val="00EC1082"/>
    <w:rsid w:val="00EC499B"/>
    <w:rsid w:val="00ED0040"/>
    <w:rsid w:val="00ED052A"/>
    <w:rsid w:val="00ED4800"/>
    <w:rsid w:val="00EE6A45"/>
    <w:rsid w:val="00F00D6E"/>
    <w:rsid w:val="00F01600"/>
    <w:rsid w:val="00F048E2"/>
    <w:rsid w:val="00F127C2"/>
    <w:rsid w:val="00F17EA7"/>
    <w:rsid w:val="00F24394"/>
    <w:rsid w:val="00F251AD"/>
    <w:rsid w:val="00F27EDD"/>
    <w:rsid w:val="00F36C6B"/>
    <w:rsid w:val="00F40DF3"/>
    <w:rsid w:val="00F41ED7"/>
    <w:rsid w:val="00F5763D"/>
    <w:rsid w:val="00F639DD"/>
    <w:rsid w:val="00F65C3D"/>
    <w:rsid w:val="00F71352"/>
    <w:rsid w:val="00F76DD4"/>
    <w:rsid w:val="00F7727B"/>
    <w:rsid w:val="00F81B11"/>
    <w:rsid w:val="00F846A5"/>
    <w:rsid w:val="00F92AB2"/>
    <w:rsid w:val="00F96156"/>
    <w:rsid w:val="00F964E0"/>
    <w:rsid w:val="00FA16C8"/>
    <w:rsid w:val="00FA4466"/>
    <w:rsid w:val="00FA5801"/>
    <w:rsid w:val="00FB2461"/>
    <w:rsid w:val="00FB2FE8"/>
    <w:rsid w:val="00FB5429"/>
    <w:rsid w:val="00FC05F7"/>
    <w:rsid w:val="00FC4BDA"/>
    <w:rsid w:val="00FD7FB3"/>
    <w:rsid w:val="00FE092A"/>
    <w:rsid w:val="00FE2D51"/>
    <w:rsid w:val="00FF3AD1"/>
    <w:rsid w:val="00FF4730"/>
    <w:rsid w:val="00FF6C6F"/>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214e"/>
    </o:shapedefaults>
    <o:shapelayout v:ext="edit">
      <o:idmap v:ext="edit" data="1"/>
    </o:shapelayout>
  </w:shapeDefaults>
  <w:decimalSymbol w:val=","/>
  <w:listSeparator w:val=";"/>
  <w14:docId w14:val="35A3B8F0"/>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A45B-754D-4B5C-8347-60FB60C5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2820</Words>
  <Characters>16357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26</cp:revision>
  <cp:lastPrinted>2018-02-12T09:45:00Z</cp:lastPrinted>
  <dcterms:created xsi:type="dcterms:W3CDTF">2018-10-19T07:50:00Z</dcterms:created>
  <dcterms:modified xsi:type="dcterms:W3CDTF">2018-11-23T08:52:00Z</dcterms:modified>
</cp:coreProperties>
</file>