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0A" w:rsidRPr="007949B0" w:rsidRDefault="00273282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 w:rsidRPr="007949B0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-71755</wp:posOffset>
            </wp:positionV>
            <wp:extent cx="669925" cy="686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6BAF" w:rsidRPr="00EC6BAF"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.5pt;margin-top:-.1pt;width:52pt;height:43.8pt;z-index:-251658240;mso-position-horizontal-relative:text;mso-position-vertical-relative:text">
            <v:imagedata r:id="rId8" o:title=""/>
          </v:shape>
          <o:OLEObject Type="Embed" ProgID="CorelDRAW.Graphic.13" ShapeID="_x0000_s1026" DrawAspect="Content" ObjectID="_1578982106" r:id="rId9"/>
        </w:pict>
      </w:r>
      <w:r w:rsidR="009B6B0A" w:rsidRPr="007949B0">
        <w:rPr>
          <w:lang w:val="ro-RO"/>
        </w:rPr>
        <w:t xml:space="preserve">   </w:t>
      </w:r>
      <w:r w:rsidR="009B6B0A" w:rsidRPr="007949B0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</w:t>
      </w:r>
    </w:p>
    <w:p w:rsidR="009B6B0A" w:rsidRPr="007949B0" w:rsidRDefault="009B6B0A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7949B0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452"/>
      </w:tblGrid>
      <w:tr w:rsidR="009B6B0A" w:rsidRPr="007949B0" w:rsidTr="00273282">
        <w:trPr>
          <w:trHeight w:val="226"/>
        </w:trPr>
        <w:tc>
          <w:tcPr>
            <w:tcW w:w="94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9B6B0A" w:rsidRPr="007949B0" w:rsidRDefault="009B6B0A" w:rsidP="009F05B6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7949B0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F650C0" w:rsidRPr="007949B0" w:rsidRDefault="00F650C0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C77F4D" w:rsidRPr="007949B0" w:rsidRDefault="00C77F4D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D15D84" w:rsidRPr="007949B0" w:rsidRDefault="00D15D84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3C0F45" w:rsidRPr="007949B0" w:rsidRDefault="009B6B0A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7949B0">
        <w:rPr>
          <w:rFonts w:ascii="Arial" w:hAnsi="Arial" w:cs="Arial"/>
          <w:b/>
          <w:lang w:val="ro-RO"/>
        </w:rPr>
        <w:t xml:space="preserve">DECIZIA ETAPEI DE ÎNCADRARE </w:t>
      </w:r>
      <w:r w:rsidR="00CF665A">
        <w:rPr>
          <w:rFonts w:ascii="Arial" w:hAnsi="Arial" w:cs="Arial"/>
          <w:b/>
          <w:lang w:val="ro-RO"/>
        </w:rPr>
        <w:t>- PROIECT</w:t>
      </w:r>
    </w:p>
    <w:p w:rsidR="003C68FA" w:rsidRPr="007949B0" w:rsidRDefault="003C68FA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AC1280" w:rsidRPr="007949B0" w:rsidRDefault="00E632EC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31</w:t>
      </w:r>
      <w:r w:rsidR="00591CD3"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>IANUARIE</w:t>
      </w:r>
      <w:r w:rsidR="00682C2B" w:rsidRPr="007949B0">
        <w:rPr>
          <w:rFonts w:ascii="Arial" w:hAnsi="Arial" w:cs="Arial"/>
          <w:b/>
          <w:lang w:val="ro-RO"/>
        </w:rPr>
        <w:t xml:space="preserve"> </w:t>
      </w:r>
      <w:r w:rsidR="00273282" w:rsidRPr="007949B0">
        <w:rPr>
          <w:rFonts w:ascii="Arial" w:hAnsi="Arial" w:cs="Arial"/>
          <w:b/>
          <w:lang w:val="ro-RO"/>
        </w:rPr>
        <w:t>201</w:t>
      </w:r>
      <w:r>
        <w:rPr>
          <w:rFonts w:ascii="Arial" w:hAnsi="Arial" w:cs="Arial"/>
          <w:b/>
          <w:lang w:val="ro-RO"/>
        </w:rPr>
        <w:t>8</w:t>
      </w:r>
    </w:p>
    <w:p w:rsidR="00C77F4D" w:rsidRPr="007949B0" w:rsidRDefault="00C77F4D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50A86" w:rsidRPr="007949B0" w:rsidRDefault="009B6B0A" w:rsidP="00422E07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7949B0">
        <w:rPr>
          <w:rFonts w:ascii="Arial" w:hAnsi="Arial" w:cs="Arial"/>
          <w:lang w:val="ro-RO"/>
        </w:rPr>
        <w:t xml:space="preserve">Ca urmare a solicitării de emitere a acordului de mediu adresată de </w:t>
      </w:r>
      <w:r w:rsidR="009E6D81" w:rsidRPr="007949B0">
        <w:rPr>
          <w:rFonts w:ascii="Arial" w:hAnsi="Arial" w:cs="Arial"/>
          <w:lang w:val="ro-RO"/>
        </w:rPr>
        <w:t xml:space="preserve">COMUNA </w:t>
      </w:r>
      <w:r w:rsidR="00CF665A">
        <w:rPr>
          <w:rFonts w:ascii="Arial" w:hAnsi="Arial" w:cs="Arial"/>
          <w:lang w:val="ro-RO"/>
        </w:rPr>
        <w:t>TIHA BÎRGĂULUI</w:t>
      </w:r>
      <w:r w:rsidRPr="007949B0">
        <w:rPr>
          <w:rFonts w:ascii="Arial" w:hAnsi="Arial" w:cs="Arial"/>
          <w:lang w:val="ro-RO"/>
        </w:rPr>
        <w:t>,</w:t>
      </w:r>
      <w:r w:rsidRPr="007949B0">
        <w:rPr>
          <w:rFonts w:ascii="Arial" w:hAnsi="Arial" w:cs="Arial"/>
          <w:b/>
          <w:lang w:val="ro-RO"/>
        </w:rPr>
        <w:t xml:space="preserve"> </w:t>
      </w:r>
      <w:r w:rsidRPr="007949B0">
        <w:rPr>
          <w:rFonts w:ascii="Arial" w:hAnsi="Arial" w:cs="Arial"/>
          <w:lang w:val="ro-RO"/>
        </w:rPr>
        <w:t xml:space="preserve">cu </w:t>
      </w:r>
      <w:r w:rsidR="00682C2B" w:rsidRPr="007949B0">
        <w:rPr>
          <w:rFonts w:ascii="Arial" w:hAnsi="Arial" w:cs="Arial"/>
          <w:lang w:val="ro-RO"/>
        </w:rPr>
        <w:t>sediu</w:t>
      </w:r>
      <w:r w:rsidR="00AF4D97" w:rsidRPr="007949B0">
        <w:rPr>
          <w:rFonts w:ascii="Arial" w:hAnsi="Arial" w:cs="Arial"/>
          <w:lang w:val="ro-RO"/>
        </w:rPr>
        <w:t>l</w:t>
      </w:r>
      <w:r w:rsidRPr="007949B0">
        <w:rPr>
          <w:rFonts w:ascii="Arial" w:hAnsi="Arial" w:cs="Arial"/>
          <w:lang w:val="ro-RO"/>
        </w:rPr>
        <w:t xml:space="preserve"> în judeţul </w:t>
      </w:r>
      <w:r w:rsidR="00682C2B" w:rsidRPr="007949B0">
        <w:rPr>
          <w:rFonts w:ascii="Arial" w:hAnsi="Arial" w:cs="Arial"/>
          <w:lang w:val="ro-RO"/>
        </w:rPr>
        <w:t>Bistrița-Năsăud</w:t>
      </w:r>
      <w:r w:rsidRPr="007949B0">
        <w:rPr>
          <w:rFonts w:ascii="Arial" w:hAnsi="Arial" w:cs="Arial"/>
          <w:lang w:val="ro-RO"/>
        </w:rPr>
        <w:t xml:space="preserve">, </w:t>
      </w:r>
      <w:r w:rsidR="00682C2B" w:rsidRPr="007949B0">
        <w:rPr>
          <w:rFonts w:ascii="Arial" w:hAnsi="Arial" w:cs="Arial"/>
          <w:lang w:val="ro-RO"/>
        </w:rPr>
        <w:t>co</w:t>
      </w:r>
      <w:r w:rsidR="00676B5D" w:rsidRPr="007949B0">
        <w:rPr>
          <w:rFonts w:ascii="Arial" w:hAnsi="Arial" w:cs="Arial"/>
          <w:lang w:val="ro-RO"/>
        </w:rPr>
        <w:t>mun</w:t>
      </w:r>
      <w:r w:rsidR="00682C2B" w:rsidRPr="007949B0">
        <w:rPr>
          <w:rFonts w:ascii="Arial" w:hAnsi="Arial" w:cs="Arial"/>
          <w:lang w:val="ro-RO"/>
        </w:rPr>
        <w:t>a</w:t>
      </w:r>
      <w:r w:rsidR="00AF4D97" w:rsidRPr="007949B0">
        <w:rPr>
          <w:rFonts w:ascii="Arial" w:hAnsi="Arial" w:cs="Arial"/>
          <w:lang w:val="ro-RO"/>
        </w:rPr>
        <w:t xml:space="preserve"> </w:t>
      </w:r>
      <w:r w:rsidR="00CF665A">
        <w:rPr>
          <w:rFonts w:ascii="Arial" w:hAnsi="Arial" w:cs="Arial"/>
          <w:lang w:val="ro-RO"/>
        </w:rPr>
        <w:t>Tiha Bîrgăului</w:t>
      </w:r>
      <w:r w:rsidR="00682C2B" w:rsidRPr="007949B0">
        <w:rPr>
          <w:rFonts w:ascii="Arial" w:hAnsi="Arial" w:cs="Arial"/>
          <w:lang w:val="ro-RO"/>
        </w:rPr>
        <w:t>,</w:t>
      </w:r>
      <w:r w:rsidR="00676B5D" w:rsidRPr="007949B0">
        <w:rPr>
          <w:rFonts w:ascii="Arial" w:hAnsi="Arial" w:cs="Arial"/>
          <w:lang w:val="ro-RO"/>
        </w:rPr>
        <w:t xml:space="preserve"> </w:t>
      </w:r>
      <w:r w:rsidR="008C1624" w:rsidRPr="007949B0">
        <w:rPr>
          <w:rFonts w:ascii="Arial" w:hAnsi="Arial" w:cs="Arial"/>
          <w:lang w:val="ro-RO"/>
        </w:rPr>
        <w:t xml:space="preserve">localitatea </w:t>
      </w:r>
      <w:r w:rsidR="00CF665A">
        <w:rPr>
          <w:rFonts w:ascii="Arial" w:hAnsi="Arial" w:cs="Arial"/>
          <w:lang w:val="ro-RO"/>
        </w:rPr>
        <w:t>Tiha Bîrgăului</w:t>
      </w:r>
      <w:r w:rsidR="008C1624" w:rsidRPr="007949B0">
        <w:rPr>
          <w:rFonts w:ascii="Arial" w:hAnsi="Arial" w:cs="Arial"/>
          <w:lang w:val="ro-RO"/>
        </w:rPr>
        <w:t xml:space="preserve">, </w:t>
      </w:r>
      <w:r w:rsidR="00E96C8D" w:rsidRPr="007949B0">
        <w:rPr>
          <w:rFonts w:ascii="Arial" w:hAnsi="Arial" w:cs="Arial"/>
          <w:lang w:val="ro-RO"/>
        </w:rPr>
        <w:t xml:space="preserve">str. </w:t>
      </w:r>
      <w:r w:rsidR="00CF665A">
        <w:rPr>
          <w:rFonts w:ascii="Arial" w:hAnsi="Arial" w:cs="Arial"/>
          <w:lang w:val="ro-RO"/>
        </w:rPr>
        <w:t>Principală</w:t>
      </w:r>
      <w:r w:rsidR="00E96C8D" w:rsidRPr="007949B0">
        <w:rPr>
          <w:rFonts w:ascii="Arial" w:hAnsi="Arial" w:cs="Arial"/>
          <w:lang w:val="ro-RO"/>
        </w:rPr>
        <w:t xml:space="preserve">, </w:t>
      </w:r>
      <w:r w:rsidR="007E0119" w:rsidRPr="007949B0">
        <w:rPr>
          <w:rFonts w:ascii="Arial" w:hAnsi="Arial" w:cs="Arial"/>
          <w:lang w:val="ro-RO"/>
        </w:rPr>
        <w:t>n</w:t>
      </w:r>
      <w:r w:rsidRPr="007949B0">
        <w:rPr>
          <w:rFonts w:ascii="Arial" w:hAnsi="Arial" w:cs="Arial"/>
          <w:lang w:val="ro-RO"/>
        </w:rPr>
        <w:t xml:space="preserve">r. </w:t>
      </w:r>
      <w:r w:rsidR="00CF665A">
        <w:rPr>
          <w:rFonts w:ascii="Arial" w:hAnsi="Arial" w:cs="Arial"/>
          <w:lang w:val="ro-RO"/>
        </w:rPr>
        <w:t>452</w:t>
      </w:r>
      <w:r w:rsidRPr="007949B0">
        <w:rPr>
          <w:rFonts w:ascii="Arial" w:hAnsi="Arial" w:cs="Arial"/>
          <w:lang w:val="ro-RO"/>
        </w:rPr>
        <w:t xml:space="preserve">, înregistrată la Agenţia pentru Protecţia Mediului Bistriţa-Năsăud cu nr. </w:t>
      </w:r>
      <w:r w:rsidR="001E785E" w:rsidRPr="001E785E">
        <w:rPr>
          <w:rFonts w:ascii="Arial" w:hAnsi="Arial" w:cs="Arial"/>
          <w:color w:val="000000" w:themeColor="text1"/>
          <w:lang w:val="ro-RO"/>
        </w:rPr>
        <w:t>11113</w:t>
      </w:r>
      <w:r w:rsidR="0062242B" w:rsidRPr="001E785E">
        <w:rPr>
          <w:rFonts w:ascii="Arial" w:hAnsi="Arial" w:cs="Arial"/>
          <w:color w:val="000000" w:themeColor="text1"/>
          <w:lang w:val="ro-RO"/>
        </w:rPr>
        <w:t>/</w:t>
      </w:r>
      <w:r w:rsidR="001E785E" w:rsidRPr="001E785E">
        <w:rPr>
          <w:rFonts w:ascii="Arial" w:hAnsi="Arial" w:cs="Arial"/>
          <w:color w:val="000000" w:themeColor="text1"/>
          <w:lang w:val="ro-RO"/>
        </w:rPr>
        <w:t>2.10</w:t>
      </w:r>
      <w:r w:rsidR="0062242B" w:rsidRPr="001E785E">
        <w:rPr>
          <w:rFonts w:ascii="Arial" w:hAnsi="Arial" w:cs="Arial"/>
          <w:color w:val="000000" w:themeColor="text1"/>
          <w:lang w:val="ro-RO"/>
        </w:rPr>
        <w:t>.201</w:t>
      </w:r>
      <w:r w:rsidR="00CF665A" w:rsidRPr="001E785E">
        <w:rPr>
          <w:rFonts w:ascii="Arial" w:hAnsi="Arial" w:cs="Arial"/>
          <w:color w:val="000000" w:themeColor="text1"/>
          <w:lang w:val="ro-RO"/>
        </w:rPr>
        <w:t>7</w:t>
      </w:r>
      <w:r w:rsidR="0062242B" w:rsidRPr="001E785E">
        <w:rPr>
          <w:rFonts w:ascii="Arial" w:hAnsi="Arial" w:cs="Arial"/>
          <w:color w:val="000000" w:themeColor="text1"/>
          <w:lang w:val="ro-RO"/>
        </w:rPr>
        <w:t xml:space="preserve">, cu ultima completare la nr. </w:t>
      </w:r>
      <w:r w:rsidR="001E785E" w:rsidRPr="001E785E">
        <w:rPr>
          <w:rFonts w:ascii="Arial" w:hAnsi="Arial" w:cs="Arial"/>
          <w:color w:val="000000" w:themeColor="text1"/>
          <w:lang w:val="ro-RO"/>
        </w:rPr>
        <w:t>871</w:t>
      </w:r>
      <w:r w:rsidR="0062242B" w:rsidRPr="001E785E">
        <w:rPr>
          <w:rFonts w:ascii="Arial" w:hAnsi="Arial" w:cs="Arial"/>
          <w:color w:val="000000" w:themeColor="text1"/>
          <w:lang w:val="ro-RO"/>
        </w:rPr>
        <w:t>/</w:t>
      </w:r>
      <w:r w:rsidR="001E785E" w:rsidRPr="001E785E">
        <w:rPr>
          <w:rFonts w:ascii="Arial" w:hAnsi="Arial" w:cs="Arial"/>
          <w:color w:val="000000" w:themeColor="text1"/>
          <w:lang w:val="ro-RO"/>
        </w:rPr>
        <w:t>2</w:t>
      </w:r>
      <w:r w:rsidR="00CF665A" w:rsidRPr="001E785E">
        <w:rPr>
          <w:rFonts w:ascii="Arial" w:hAnsi="Arial" w:cs="Arial"/>
          <w:color w:val="000000" w:themeColor="text1"/>
          <w:lang w:val="ro-RO"/>
        </w:rPr>
        <w:t>5</w:t>
      </w:r>
      <w:r w:rsidR="0062242B" w:rsidRPr="001E785E">
        <w:rPr>
          <w:rFonts w:ascii="Arial" w:hAnsi="Arial" w:cs="Arial"/>
          <w:color w:val="000000" w:themeColor="text1"/>
          <w:lang w:val="ro-RO"/>
        </w:rPr>
        <w:t>.</w:t>
      </w:r>
      <w:r w:rsidR="001E785E" w:rsidRPr="001E785E">
        <w:rPr>
          <w:rFonts w:ascii="Arial" w:hAnsi="Arial" w:cs="Arial"/>
          <w:color w:val="000000" w:themeColor="text1"/>
          <w:lang w:val="ro-RO"/>
        </w:rPr>
        <w:t>0</w:t>
      </w:r>
      <w:r w:rsidR="00CF665A" w:rsidRPr="001E785E">
        <w:rPr>
          <w:rFonts w:ascii="Arial" w:hAnsi="Arial" w:cs="Arial"/>
          <w:color w:val="000000" w:themeColor="text1"/>
          <w:lang w:val="ro-RO"/>
        </w:rPr>
        <w:t>1</w:t>
      </w:r>
      <w:r w:rsidR="0062242B" w:rsidRPr="001E785E">
        <w:rPr>
          <w:rFonts w:ascii="Arial" w:hAnsi="Arial" w:cs="Arial"/>
          <w:color w:val="000000" w:themeColor="text1"/>
          <w:lang w:val="ro-RO"/>
        </w:rPr>
        <w:t>.201</w:t>
      </w:r>
      <w:r w:rsidR="001E785E" w:rsidRPr="001E785E">
        <w:rPr>
          <w:rFonts w:ascii="Arial" w:hAnsi="Arial" w:cs="Arial"/>
          <w:color w:val="000000" w:themeColor="text1"/>
          <w:lang w:val="ro-RO"/>
        </w:rPr>
        <w:t>8</w:t>
      </w:r>
      <w:r w:rsidR="0062242B" w:rsidRPr="001E785E">
        <w:rPr>
          <w:rFonts w:ascii="Arial" w:hAnsi="Arial" w:cs="Arial"/>
          <w:color w:val="000000" w:themeColor="text1"/>
          <w:lang w:val="ro-RO"/>
        </w:rPr>
        <w:t>,</w:t>
      </w:r>
      <w:r w:rsidRPr="007949B0">
        <w:rPr>
          <w:rFonts w:ascii="Arial" w:hAnsi="Arial" w:cs="Arial"/>
          <w:lang w:val="ro-RO"/>
        </w:rPr>
        <w:t xml:space="preserve"> </w:t>
      </w:r>
      <w:r w:rsidR="00B50A86" w:rsidRPr="007949B0">
        <w:rPr>
          <w:rFonts w:ascii="Arial" w:hAnsi="Arial" w:cs="Arial"/>
          <w:lang w:val="ro-RO"/>
        </w:rPr>
        <w:t>în baza Hotărârii Guvernului nr. 445/2009 privind evaluarea impactului anumitor proiecte publice şi private asupra mediului, modificată şi completată prin HG nr. 17/2012  şi a Ordonanţei de Urgenţă a Guvernului nr. 57/2007 privind regimul ariilor naturale protejate, conservarea habitatelor naturale, a florei şi faunei sălbatice, cu modificările şi completările ulterioare, aprobată cu modificări prin Legea nr. 49/2011,</w:t>
      </w:r>
    </w:p>
    <w:p w:rsidR="009B6B0A" w:rsidRPr="00E632EC" w:rsidRDefault="009B6B0A" w:rsidP="00422E07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7949B0">
        <w:rPr>
          <w:rFonts w:ascii="Arial" w:hAnsi="Arial" w:cs="Arial"/>
          <w:lang w:val="ro-RO"/>
        </w:rPr>
        <w:t>Agenţia pentru Protecţia Mediului Bistriţa-Năsăud decide, ca urmare a consultărilor desfăşurate în cadrul şedinţei Comisie</w:t>
      </w:r>
      <w:r w:rsidR="00E632EC">
        <w:rPr>
          <w:rFonts w:ascii="Arial" w:hAnsi="Arial" w:cs="Arial"/>
          <w:lang w:val="ro-RO"/>
        </w:rPr>
        <w:t xml:space="preserve">i de Analiză Tehnică din data de </w:t>
      </w:r>
      <w:r w:rsidR="00E632EC" w:rsidRPr="00E632EC">
        <w:rPr>
          <w:rFonts w:ascii="Arial" w:hAnsi="Arial" w:cs="Arial"/>
          <w:i/>
          <w:lang w:val="ro-RO"/>
        </w:rPr>
        <w:t>31</w:t>
      </w:r>
      <w:r w:rsidRPr="00E632EC">
        <w:rPr>
          <w:rFonts w:ascii="Arial" w:hAnsi="Arial" w:cs="Arial"/>
          <w:i/>
          <w:lang w:val="ro-RO"/>
        </w:rPr>
        <w:t>.</w:t>
      </w:r>
      <w:r w:rsidR="00E632EC">
        <w:rPr>
          <w:rFonts w:ascii="Arial" w:hAnsi="Arial" w:cs="Arial"/>
          <w:i/>
          <w:lang w:val="ro-RO"/>
        </w:rPr>
        <w:t>01</w:t>
      </w:r>
      <w:r w:rsidRPr="007949B0">
        <w:rPr>
          <w:rFonts w:ascii="Arial" w:hAnsi="Arial" w:cs="Arial"/>
          <w:i/>
          <w:lang w:val="ro-RO"/>
        </w:rPr>
        <w:t>.201</w:t>
      </w:r>
      <w:r w:rsidR="00E632EC">
        <w:rPr>
          <w:rFonts w:ascii="Arial" w:hAnsi="Arial" w:cs="Arial"/>
          <w:i/>
          <w:lang w:val="ro-RO"/>
        </w:rPr>
        <w:t>8</w:t>
      </w:r>
      <w:r w:rsidRPr="007949B0">
        <w:rPr>
          <w:rFonts w:ascii="Arial" w:hAnsi="Arial" w:cs="Arial"/>
          <w:lang w:val="ro-RO"/>
        </w:rPr>
        <w:t xml:space="preserve">, că proiectul </w:t>
      </w:r>
      <w:r w:rsidR="00E632EC" w:rsidRPr="000F7891">
        <w:rPr>
          <w:rFonts w:ascii="Arial" w:eastAsia="Times New Roman" w:hAnsi="Arial" w:cs="Arial"/>
          <w:i/>
          <w:lang w:val="ro-RO"/>
        </w:rPr>
        <w:t xml:space="preserve">„PNDR - Modernizare drumuri în comuna Tiha Bîrgăului”, </w:t>
      </w:r>
      <w:r w:rsidR="00E632EC" w:rsidRPr="000F7891">
        <w:rPr>
          <w:rFonts w:ascii="Arial" w:eastAsia="Times New Roman" w:hAnsi="Arial" w:cs="Arial"/>
          <w:lang w:val="ro-RO"/>
        </w:rPr>
        <w:t>propus a fi amplasat în localităţile Tiha Bîrgăului, Tureac, Mureşenii Bîrgăului, Piatra Fîntînele, comuna Tiha Bîrgăului, județul Bistrița-Năsăud</w:t>
      </w:r>
      <w:r w:rsidRPr="007949B0">
        <w:rPr>
          <w:rFonts w:ascii="Arial" w:hAnsi="Arial" w:cs="Arial"/>
          <w:lang w:val="ro-RO"/>
        </w:rPr>
        <w:t xml:space="preserve">, </w:t>
      </w:r>
      <w:r w:rsidRPr="00774C20">
        <w:rPr>
          <w:rFonts w:ascii="Arial" w:hAnsi="Arial" w:cs="Arial"/>
          <w:b/>
          <w:bCs/>
          <w:lang w:val="ro-RO"/>
        </w:rPr>
        <w:t>nu se supune evaluării impactului asupra mediului</w:t>
      </w:r>
      <w:r w:rsidRPr="00774C20">
        <w:rPr>
          <w:rFonts w:ascii="Arial" w:hAnsi="Arial" w:cs="Arial"/>
          <w:b/>
          <w:lang w:val="ro-RO"/>
        </w:rPr>
        <w:t xml:space="preserve"> şi </w:t>
      </w:r>
      <w:r w:rsidR="00E632EC">
        <w:rPr>
          <w:rFonts w:ascii="Arial" w:hAnsi="Arial" w:cs="Arial"/>
          <w:b/>
          <w:lang w:val="ro-RO"/>
        </w:rPr>
        <w:t xml:space="preserve">nu </w:t>
      </w:r>
      <w:r w:rsidRPr="00E632EC">
        <w:rPr>
          <w:rFonts w:ascii="Arial" w:hAnsi="Arial" w:cs="Arial"/>
          <w:b/>
          <w:lang w:val="ro-RO"/>
        </w:rPr>
        <w:t>se supune evaluării adecvate</w:t>
      </w:r>
      <w:r w:rsidRPr="00E632EC">
        <w:rPr>
          <w:rFonts w:ascii="Arial" w:hAnsi="Arial" w:cs="Arial"/>
          <w:lang w:val="ro-RO"/>
        </w:rPr>
        <w:t xml:space="preserve">. </w:t>
      </w:r>
    </w:p>
    <w:p w:rsidR="009B6B0A" w:rsidRPr="007949B0" w:rsidRDefault="009B6B0A" w:rsidP="00422E07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F650C0" w:rsidRPr="007949B0" w:rsidRDefault="009B6B0A" w:rsidP="00B96E0B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7949B0">
        <w:rPr>
          <w:rFonts w:ascii="Arial" w:hAnsi="Arial" w:cs="Arial"/>
          <w:lang w:val="ro-RO"/>
        </w:rPr>
        <w:t>Justificarea prezentei decizii:</w:t>
      </w:r>
    </w:p>
    <w:p w:rsidR="009B6B0A" w:rsidRPr="007949B0" w:rsidRDefault="009B6B0A" w:rsidP="00F65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7949B0">
        <w:rPr>
          <w:rFonts w:ascii="Arial" w:hAnsi="Arial" w:cs="Arial"/>
          <w:b/>
          <w:lang w:val="ro-RO"/>
        </w:rPr>
        <w:t>I.</w:t>
      </w:r>
      <w:r w:rsidRPr="007949B0">
        <w:rPr>
          <w:rFonts w:ascii="Arial" w:hAnsi="Arial" w:cs="Arial"/>
          <w:lang w:val="ro-RO"/>
        </w:rPr>
        <w:t xml:space="preserve"> Motivele care au stat la baza luării deciziei etapei de încadrare în procedura de evaluare a impactului asupra mediului sunt următoarele: </w:t>
      </w:r>
    </w:p>
    <w:p w:rsidR="009E6D81" w:rsidRPr="007949B0" w:rsidRDefault="00D75E44" w:rsidP="00D16A4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949B0">
        <w:rPr>
          <w:rFonts w:ascii="Arial" w:hAnsi="Arial" w:cs="Arial"/>
          <w:b/>
          <w:i/>
          <w:lang w:val="ro-RO"/>
        </w:rPr>
        <w:t>a)</w:t>
      </w:r>
      <w:r w:rsidRPr="007949B0">
        <w:rPr>
          <w:rFonts w:ascii="Arial" w:hAnsi="Arial" w:cs="Arial"/>
          <w:i/>
          <w:lang w:val="ro-RO"/>
        </w:rPr>
        <w:t xml:space="preserve"> Proiectul propus intră sub incidenţa H.G. nr. 445/2009 privind evaluarea impactului anumitor proiecte publice şi private asupra mediului, modificată şi completată prin HG nr. 17/2012, fiind încadrat în Anexa 2</w:t>
      </w:r>
      <w:r w:rsidR="009E6D81" w:rsidRPr="007949B0">
        <w:rPr>
          <w:rFonts w:ascii="Arial" w:hAnsi="Arial" w:cs="Arial"/>
          <w:i/>
          <w:lang w:val="ro-RO"/>
        </w:rPr>
        <w:t>:</w:t>
      </w:r>
    </w:p>
    <w:p w:rsidR="009E6D81" w:rsidRPr="007949B0" w:rsidRDefault="009E6D81" w:rsidP="007E0119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7949B0">
        <w:rPr>
          <w:rFonts w:ascii="Arial" w:hAnsi="Arial" w:cs="Arial"/>
          <w:i/>
          <w:lang w:val="ro-RO"/>
        </w:rPr>
        <w:t>-</w:t>
      </w:r>
      <w:r w:rsidRPr="007949B0">
        <w:rPr>
          <w:rFonts w:ascii="Arial" w:hAnsi="Arial" w:cs="Arial"/>
          <w:lang w:val="ro-RO"/>
        </w:rPr>
        <w:t xml:space="preserve">  </w:t>
      </w:r>
      <w:r w:rsidRPr="007949B0">
        <w:rPr>
          <w:rFonts w:ascii="Arial" w:hAnsi="Arial" w:cs="Arial"/>
          <w:i/>
          <w:lang w:val="ro-RO"/>
        </w:rPr>
        <w:t>la punctul 10, lit.e), construirea drumurilor, altele decât cele prevăzute în anexa 1;</w:t>
      </w:r>
    </w:p>
    <w:p w:rsidR="007E0119" w:rsidRPr="007949B0" w:rsidRDefault="009E6D81" w:rsidP="007E0119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7949B0">
        <w:rPr>
          <w:rFonts w:ascii="Arial" w:hAnsi="Arial" w:cs="Arial"/>
          <w:i/>
          <w:lang w:val="ro-RO"/>
        </w:rPr>
        <w:t>-</w:t>
      </w:r>
      <w:r w:rsidR="00C641CE" w:rsidRPr="007949B0">
        <w:rPr>
          <w:rFonts w:ascii="Arial" w:hAnsi="Arial" w:cs="Arial"/>
          <w:i/>
          <w:lang w:val="ro-RO"/>
        </w:rPr>
        <w:t xml:space="preserve"> </w:t>
      </w:r>
      <w:r w:rsidR="00B96E0B" w:rsidRPr="007949B0">
        <w:rPr>
          <w:rFonts w:ascii="Arial" w:hAnsi="Arial" w:cs="Arial"/>
          <w:i/>
          <w:lang w:val="ro-RO"/>
        </w:rPr>
        <w:t>la punctul 13,</w:t>
      </w:r>
      <w:r w:rsidR="007E0119" w:rsidRPr="007949B0">
        <w:rPr>
          <w:rFonts w:ascii="Arial" w:hAnsi="Arial" w:cs="Arial"/>
          <w:i/>
          <w:lang w:val="ro-RO"/>
        </w:rPr>
        <w:t xml:space="preserve"> lit. a) - orice modificări sau extinderi, altele decât cele prevăzute la pct. 22 din anexa nr. 1, ale proiectelor prevăzute în anexa nr. 1 sau în prezenta anexă, deja autorizate, executate sau în curs de a fi executate, care pot avea efecte semnificative negative asupra mediului; </w:t>
      </w:r>
    </w:p>
    <w:p w:rsidR="00057B5F" w:rsidRPr="00DA77F6" w:rsidRDefault="00AC1280" w:rsidP="00057B5F">
      <w:pPr>
        <w:spacing w:before="120"/>
        <w:contextualSpacing/>
        <w:jc w:val="both"/>
        <w:rPr>
          <w:rFonts w:ascii="Arial" w:hAnsi="Arial" w:cs="Arial"/>
          <w:i/>
          <w:noProof/>
          <w:spacing w:val="-4"/>
        </w:rPr>
      </w:pPr>
      <w:r w:rsidRPr="007949B0">
        <w:rPr>
          <w:rFonts w:ascii="Arial" w:hAnsi="Arial" w:cs="Arial"/>
          <w:b/>
          <w:i/>
          <w:lang w:val="ro-RO"/>
        </w:rPr>
        <w:t>b</w:t>
      </w:r>
      <w:r w:rsidR="007E0119" w:rsidRPr="007949B0">
        <w:rPr>
          <w:rFonts w:ascii="Arial" w:hAnsi="Arial" w:cs="Arial"/>
          <w:b/>
          <w:i/>
          <w:lang w:val="ro-RO"/>
        </w:rPr>
        <w:t>)</w:t>
      </w:r>
      <w:r w:rsidR="007E0119" w:rsidRPr="007949B0">
        <w:rPr>
          <w:rFonts w:ascii="Arial" w:hAnsi="Arial" w:cs="Arial"/>
          <w:i/>
          <w:lang w:val="ro-RO"/>
        </w:rPr>
        <w:t xml:space="preserve"> </w:t>
      </w:r>
      <w:r w:rsidR="00057B5F" w:rsidRPr="00DA77F6">
        <w:rPr>
          <w:rFonts w:ascii="Arial" w:hAnsi="Arial" w:cs="Arial"/>
          <w:i/>
          <w:noProof/>
          <w:spacing w:val="-4"/>
        </w:rPr>
        <w:t xml:space="preserve"> prin proiect se propune reabilitarea următoarelor drumuri şi străzi cu lungime totală de 5,995 km</w:t>
      </w:r>
      <w:r w:rsidR="00AF0E52">
        <w:rPr>
          <w:rFonts w:ascii="Arial" w:hAnsi="Arial" w:cs="Arial"/>
          <w:i/>
          <w:noProof/>
          <w:spacing w:val="-4"/>
        </w:rPr>
        <w:t>, astfel</w:t>
      </w:r>
      <w:r w:rsidR="00057B5F" w:rsidRPr="00DA77F6">
        <w:rPr>
          <w:rFonts w:ascii="Arial" w:hAnsi="Arial" w:cs="Arial"/>
          <w:i/>
          <w:noProof/>
          <w:spacing w:val="-4"/>
        </w:rPr>
        <w:t>:</w:t>
      </w:r>
    </w:p>
    <w:p w:rsidR="00057B5F" w:rsidRPr="00AF0E52" w:rsidRDefault="001B5DFF" w:rsidP="00AF0E52">
      <w:pPr>
        <w:spacing w:after="0" w:line="240" w:lineRule="auto"/>
        <w:ind w:firstLine="720"/>
        <w:contextualSpacing/>
        <w:jc w:val="both"/>
        <w:rPr>
          <w:rFonts w:ascii="Arial" w:hAnsi="Arial" w:cs="Arial"/>
          <w:i/>
          <w:noProof/>
        </w:rPr>
      </w:pPr>
      <w:r w:rsidRPr="00AF0E52">
        <w:rPr>
          <w:rFonts w:ascii="Arial" w:hAnsi="Arial" w:cs="Arial"/>
          <w:i/>
          <w:noProof/>
        </w:rPr>
        <w:t>- drum vicinal în loc</w:t>
      </w:r>
      <w:r w:rsidR="00AF0E52" w:rsidRPr="00AF0E52">
        <w:rPr>
          <w:rFonts w:ascii="Arial" w:hAnsi="Arial" w:cs="Arial"/>
          <w:i/>
          <w:noProof/>
        </w:rPr>
        <w:t>alitatea</w:t>
      </w:r>
      <w:r w:rsidRPr="00AF0E52">
        <w:rPr>
          <w:rFonts w:ascii="Arial" w:hAnsi="Arial" w:cs="Arial"/>
          <w:i/>
          <w:noProof/>
        </w:rPr>
        <w:t xml:space="preserve"> Tiha Bîrgăului la Mureşan – 0,210 km</w:t>
      </w:r>
    </w:p>
    <w:p w:rsidR="001B5DFF" w:rsidRPr="00AF0E52" w:rsidRDefault="001B5DFF" w:rsidP="00AF0E52">
      <w:pPr>
        <w:spacing w:after="0" w:line="240" w:lineRule="auto"/>
        <w:ind w:firstLine="720"/>
        <w:contextualSpacing/>
        <w:jc w:val="both"/>
        <w:rPr>
          <w:rFonts w:ascii="Arial" w:hAnsi="Arial" w:cs="Arial"/>
          <w:i/>
          <w:noProof/>
        </w:rPr>
      </w:pPr>
      <w:r w:rsidRPr="00AF0E52">
        <w:rPr>
          <w:rFonts w:ascii="Arial" w:hAnsi="Arial" w:cs="Arial"/>
          <w:b/>
          <w:i/>
          <w:noProof/>
          <w:spacing w:val="-4"/>
        </w:rPr>
        <w:t xml:space="preserve">- </w:t>
      </w:r>
      <w:r w:rsidRPr="00AF0E52">
        <w:rPr>
          <w:rFonts w:ascii="Arial" w:hAnsi="Arial" w:cs="Arial"/>
          <w:i/>
          <w:noProof/>
        </w:rPr>
        <w:t xml:space="preserve">drum vicinal în </w:t>
      </w:r>
      <w:r w:rsidR="00AF0E52" w:rsidRPr="00AF0E52">
        <w:rPr>
          <w:rFonts w:ascii="Arial" w:hAnsi="Arial" w:cs="Arial"/>
          <w:i/>
          <w:noProof/>
        </w:rPr>
        <w:t xml:space="preserve">localitatea </w:t>
      </w:r>
      <w:r w:rsidRPr="00AF0E52">
        <w:rPr>
          <w:rFonts w:ascii="Arial" w:hAnsi="Arial" w:cs="Arial"/>
          <w:i/>
          <w:noProof/>
        </w:rPr>
        <w:t>Tiha Bîrgăului la Timiş – 0,210 km</w:t>
      </w:r>
    </w:p>
    <w:p w:rsidR="001B5DFF" w:rsidRPr="00AF0E52" w:rsidRDefault="001B5DFF" w:rsidP="00AF0E52">
      <w:pPr>
        <w:spacing w:after="0" w:line="240" w:lineRule="auto"/>
        <w:ind w:firstLine="720"/>
        <w:contextualSpacing/>
        <w:jc w:val="both"/>
        <w:rPr>
          <w:rFonts w:ascii="Arial" w:hAnsi="Arial" w:cs="Arial"/>
          <w:i/>
          <w:noProof/>
        </w:rPr>
      </w:pPr>
      <w:r w:rsidRPr="00AF0E52">
        <w:rPr>
          <w:rFonts w:ascii="Arial" w:hAnsi="Arial" w:cs="Arial"/>
          <w:i/>
          <w:noProof/>
        </w:rPr>
        <w:t xml:space="preserve">- drum vicinal în </w:t>
      </w:r>
      <w:r w:rsidR="00AF0E52" w:rsidRPr="00AF0E52">
        <w:rPr>
          <w:rFonts w:ascii="Arial" w:hAnsi="Arial" w:cs="Arial"/>
          <w:i/>
          <w:noProof/>
        </w:rPr>
        <w:t>localitatea</w:t>
      </w:r>
      <w:r w:rsidRPr="00AF0E52">
        <w:rPr>
          <w:rFonts w:ascii="Arial" w:hAnsi="Arial" w:cs="Arial"/>
          <w:i/>
          <w:noProof/>
        </w:rPr>
        <w:t xml:space="preserve"> Tiha Birgaului pe lângă Vale – 1,420 km</w:t>
      </w:r>
    </w:p>
    <w:p w:rsidR="001B5DFF" w:rsidRPr="00AF0E52" w:rsidRDefault="001B5DFF" w:rsidP="00AF0E52">
      <w:pPr>
        <w:spacing w:after="0" w:line="240" w:lineRule="auto"/>
        <w:ind w:firstLine="720"/>
        <w:contextualSpacing/>
        <w:jc w:val="both"/>
        <w:rPr>
          <w:rFonts w:ascii="Arial" w:hAnsi="Arial" w:cs="Arial"/>
          <w:i/>
          <w:noProof/>
        </w:rPr>
      </w:pPr>
      <w:r w:rsidRPr="00AF0E52">
        <w:rPr>
          <w:rFonts w:ascii="Arial" w:hAnsi="Arial" w:cs="Arial"/>
          <w:i/>
          <w:noProof/>
          <w:spacing w:val="-4"/>
        </w:rPr>
        <w:t>- d</w:t>
      </w:r>
      <w:r w:rsidRPr="00AF0E52">
        <w:rPr>
          <w:rFonts w:ascii="Arial" w:hAnsi="Arial" w:cs="Arial"/>
          <w:i/>
          <w:noProof/>
        </w:rPr>
        <w:t xml:space="preserve">rum vicinal în </w:t>
      </w:r>
      <w:r w:rsidR="00AF0E52" w:rsidRPr="00AF0E52">
        <w:rPr>
          <w:rFonts w:ascii="Arial" w:hAnsi="Arial" w:cs="Arial"/>
          <w:i/>
          <w:noProof/>
        </w:rPr>
        <w:t xml:space="preserve">localitatea </w:t>
      </w:r>
      <w:r w:rsidRPr="00AF0E52">
        <w:rPr>
          <w:rFonts w:ascii="Arial" w:hAnsi="Arial" w:cs="Arial"/>
          <w:i/>
          <w:noProof/>
        </w:rPr>
        <w:t>Tureac la Cimitir – 0,200 km</w:t>
      </w:r>
    </w:p>
    <w:p w:rsidR="001B5DFF" w:rsidRPr="00AF0E52" w:rsidRDefault="001B5DFF" w:rsidP="00AF0E52">
      <w:pPr>
        <w:spacing w:after="0" w:line="240" w:lineRule="auto"/>
        <w:ind w:firstLine="720"/>
        <w:contextualSpacing/>
        <w:jc w:val="both"/>
        <w:rPr>
          <w:rFonts w:ascii="Arial" w:hAnsi="Arial" w:cs="Arial"/>
          <w:i/>
          <w:noProof/>
        </w:rPr>
      </w:pPr>
      <w:r w:rsidRPr="00AF0E52">
        <w:rPr>
          <w:rFonts w:ascii="Arial" w:hAnsi="Arial" w:cs="Arial"/>
          <w:i/>
          <w:noProof/>
          <w:spacing w:val="-4"/>
        </w:rPr>
        <w:t xml:space="preserve">- </w:t>
      </w:r>
      <w:r w:rsidR="00AF0E52" w:rsidRPr="00AF0E52">
        <w:rPr>
          <w:rFonts w:ascii="Arial" w:hAnsi="Arial" w:cs="Arial"/>
          <w:i/>
          <w:noProof/>
          <w:spacing w:val="-4"/>
        </w:rPr>
        <w:t>d</w:t>
      </w:r>
      <w:r w:rsidRPr="00AF0E52">
        <w:rPr>
          <w:rFonts w:ascii="Arial" w:hAnsi="Arial" w:cs="Arial"/>
          <w:i/>
          <w:noProof/>
        </w:rPr>
        <w:t>rum vicinal în l</w:t>
      </w:r>
      <w:r w:rsidR="00AF0E52" w:rsidRPr="00AF0E52">
        <w:rPr>
          <w:rFonts w:ascii="Arial" w:hAnsi="Arial" w:cs="Arial"/>
          <w:i/>
          <w:noProof/>
        </w:rPr>
        <w:t>localitatea</w:t>
      </w:r>
      <w:r w:rsidRPr="00AF0E52">
        <w:rPr>
          <w:rFonts w:ascii="Arial" w:hAnsi="Arial" w:cs="Arial"/>
          <w:i/>
          <w:noProof/>
        </w:rPr>
        <w:t xml:space="preserve"> Tureac-Valea Sutenilor – 0,595 km</w:t>
      </w:r>
    </w:p>
    <w:p w:rsidR="001B5DFF" w:rsidRPr="00AF0E52" w:rsidRDefault="001B5DFF" w:rsidP="00AF0E52">
      <w:pPr>
        <w:spacing w:after="0" w:line="240" w:lineRule="auto"/>
        <w:ind w:firstLine="720"/>
        <w:contextualSpacing/>
        <w:jc w:val="both"/>
        <w:rPr>
          <w:rFonts w:ascii="Arial" w:hAnsi="Arial" w:cs="Arial"/>
          <w:i/>
          <w:noProof/>
        </w:rPr>
      </w:pPr>
      <w:r w:rsidRPr="00AF0E52">
        <w:rPr>
          <w:rFonts w:ascii="Arial" w:hAnsi="Arial" w:cs="Arial"/>
          <w:i/>
          <w:noProof/>
          <w:spacing w:val="-4"/>
        </w:rPr>
        <w:t xml:space="preserve">- </w:t>
      </w:r>
      <w:r w:rsidR="00AF0E52" w:rsidRPr="00AF0E52">
        <w:rPr>
          <w:rFonts w:ascii="Arial" w:hAnsi="Arial" w:cs="Arial"/>
          <w:i/>
          <w:noProof/>
          <w:spacing w:val="-4"/>
        </w:rPr>
        <w:t>d</w:t>
      </w:r>
      <w:r w:rsidRPr="00AF0E52">
        <w:rPr>
          <w:rFonts w:ascii="Arial" w:hAnsi="Arial" w:cs="Arial"/>
          <w:i/>
          <w:noProof/>
        </w:rPr>
        <w:t xml:space="preserve">rum vicinal în </w:t>
      </w:r>
      <w:r w:rsidR="00AF0E52" w:rsidRPr="00AF0E52">
        <w:rPr>
          <w:rFonts w:ascii="Arial" w:hAnsi="Arial" w:cs="Arial"/>
          <w:i/>
          <w:noProof/>
        </w:rPr>
        <w:t>localitatea</w:t>
      </w:r>
      <w:r w:rsidRPr="00AF0E52">
        <w:rPr>
          <w:rFonts w:ascii="Arial" w:hAnsi="Arial" w:cs="Arial"/>
          <w:i/>
          <w:noProof/>
        </w:rPr>
        <w:t xml:space="preserve"> Tureac la Graţian – 0,300 km</w:t>
      </w:r>
    </w:p>
    <w:p w:rsidR="001B5DFF" w:rsidRPr="00AF0E52" w:rsidRDefault="001B5DFF" w:rsidP="00AF0E52">
      <w:pPr>
        <w:spacing w:after="0" w:line="240" w:lineRule="auto"/>
        <w:ind w:firstLine="720"/>
        <w:contextualSpacing/>
        <w:jc w:val="both"/>
        <w:rPr>
          <w:rFonts w:ascii="Arial" w:hAnsi="Arial" w:cs="Arial"/>
          <w:i/>
          <w:noProof/>
        </w:rPr>
      </w:pPr>
      <w:r w:rsidRPr="00AF0E52">
        <w:rPr>
          <w:rFonts w:ascii="Arial" w:hAnsi="Arial" w:cs="Arial"/>
          <w:i/>
          <w:noProof/>
        </w:rPr>
        <w:t xml:space="preserve">- </w:t>
      </w:r>
      <w:r w:rsidR="00AF0E52" w:rsidRPr="00AF0E52">
        <w:rPr>
          <w:rFonts w:ascii="Arial" w:hAnsi="Arial" w:cs="Arial"/>
          <w:i/>
          <w:noProof/>
        </w:rPr>
        <w:t>d</w:t>
      </w:r>
      <w:r w:rsidRPr="00AF0E52">
        <w:rPr>
          <w:rFonts w:ascii="Arial" w:hAnsi="Arial" w:cs="Arial"/>
          <w:i/>
          <w:noProof/>
        </w:rPr>
        <w:t xml:space="preserve">rum vicinal în </w:t>
      </w:r>
      <w:r w:rsidR="00AF0E52" w:rsidRPr="00AF0E52">
        <w:rPr>
          <w:rFonts w:ascii="Arial" w:hAnsi="Arial" w:cs="Arial"/>
          <w:i/>
          <w:noProof/>
        </w:rPr>
        <w:t>localitatea</w:t>
      </w:r>
      <w:r w:rsidRPr="00AF0E52">
        <w:rPr>
          <w:rFonts w:ascii="Arial" w:hAnsi="Arial" w:cs="Arial"/>
          <w:i/>
          <w:noProof/>
        </w:rPr>
        <w:t xml:space="preserve"> Muresenii Bîrgăului  Posta Veche – 0,940 km</w:t>
      </w:r>
    </w:p>
    <w:p w:rsidR="001B5DFF" w:rsidRPr="00AF0E52" w:rsidRDefault="001B5DFF" w:rsidP="00AF0E52">
      <w:pPr>
        <w:spacing w:after="0" w:line="240" w:lineRule="auto"/>
        <w:ind w:firstLine="720"/>
        <w:contextualSpacing/>
        <w:jc w:val="both"/>
        <w:rPr>
          <w:rFonts w:ascii="Arial" w:hAnsi="Arial" w:cs="Arial"/>
          <w:i/>
          <w:noProof/>
        </w:rPr>
      </w:pPr>
      <w:r w:rsidRPr="00AF0E52">
        <w:rPr>
          <w:rFonts w:ascii="Arial" w:hAnsi="Arial" w:cs="Arial"/>
          <w:i/>
          <w:noProof/>
          <w:spacing w:val="-4"/>
        </w:rPr>
        <w:t xml:space="preserve">- </w:t>
      </w:r>
      <w:r w:rsidR="00AF0E52" w:rsidRPr="00AF0E52">
        <w:rPr>
          <w:rFonts w:ascii="Arial" w:hAnsi="Arial" w:cs="Arial"/>
          <w:i/>
          <w:noProof/>
          <w:spacing w:val="-4"/>
        </w:rPr>
        <w:t>d</w:t>
      </w:r>
      <w:r w:rsidRPr="00AF0E52">
        <w:rPr>
          <w:rFonts w:ascii="Arial" w:hAnsi="Arial" w:cs="Arial"/>
          <w:i/>
          <w:noProof/>
        </w:rPr>
        <w:t>rum vicinal în</w:t>
      </w:r>
      <w:r w:rsidR="00AF0E52" w:rsidRPr="00AF0E52">
        <w:rPr>
          <w:rFonts w:ascii="Arial" w:hAnsi="Arial" w:cs="Arial"/>
          <w:i/>
          <w:noProof/>
        </w:rPr>
        <w:t xml:space="preserve"> localitatea</w:t>
      </w:r>
      <w:r w:rsidRPr="00AF0E52">
        <w:rPr>
          <w:rFonts w:ascii="Arial" w:hAnsi="Arial" w:cs="Arial"/>
          <w:i/>
          <w:noProof/>
        </w:rPr>
        <w:t xml:space="preserve"> Muresenii Bîrgăului la Moară - 0,530 km</w:t>
      </w:r>
    </w:p>
    <w:p w:rsidR="001B5DFF" w:rsidRPr="00AF0E52" w:rsidRDefault="001B5DFF" w:rsidP="00AF0E52">
      <w:pPr>
        <w:spacing w:after="0" w:line="240" w:lineRule="auto"/>
        <w:ind w:firstLine="720"/>
        <w:contextualSpacing/>
        <w:jc w:val="both"/>
        <w:rPr>
          <w:rFonts w:ascii="Arial" w:hAnsi="Arial" w:cs="Arial"/>
          <w:i/>
          <w:noProof/>
        </w:rPr>
      </w:pPr>
      <w:r w:rsidRPr="00AF0E52">
        <w:rPr>
          <w:rFonts w:ascii="Arial" w:hAnsi="Arial" w:cs="Arial"/>
          <w:i/>
          <w:noProof/>
          <w:spacing w:val="-4"/>
        </w:rPr>
        <w:t xml:space="preserve">- </w:t>
      </w:r>
      <w:r w:rsidR="00AF0E52" w:rsidRPr="00AF0E52">
        <w:rPr>
          <w:rFonts w:ascii="Arial" w:hAnsi="Arial" w:cs="Arial"/>
          <w:i/>
          <w:noProof/>
          <w:spacing w:val="-4"/>
        </w:rPr>
        <w:t>d</w:t>
      </w:r>
      <w:r w:rsidRPr="00AF0E52">
        <w:rPr>
          <w:rFonts w:ascii="Arial" w:hAnsi="Arial" w:cs="Arial"/>
          <w:i/>
          <w:noProof/>
        </w:rPr>
        <w:t>rum vicinal în</w:t>
      </w:r>
      <w:r w:rsidR="00AF0E52" w:rsidRPr="00AF0E52">
        <w:rPr>
          <w:rFonts w:ascii="Arial" w:hAnsi="Arial" w:cs="Arial"/>
          <w:i/>
          <w:noProof/>
        </w:rPr>
        <w:t xml:space="preserve">  localitatea</w:t>
      </w:r>
      <w:r w:rsidRPr="00AF0E52">
        <w:rPr>
          <w:rFonts w:ascii="Arial" w:hAnsi="Arial" w:cs="Arial"/>
          <w:i/>
          <w:noProof/>
        </w:rPr>
        <w:t xml:space="preserve"> Muresenii Bîrgăului La Givan – 0,280 km</w:t>
      </w:r>
    </w:p>
    <w:p w:rsidR="001B5DFF" w:rsidRPr="00AF0E52" w:rsidRDefault="001B5DFF" w:rsidP="00AF0E52">
      <w:pPr>
        <w:spacing w:after="0" w:line="240" w:lineRule="auto"/>
        <w:ind w:firstLine="720"/>
        <w:contextualSpacing/>
        <w:jc w:val="both"/>
        <w:rPr>
          <w:rFonts w:ascii="Arial" w:hAnsi="Arial" w:cs="Arial"/>
          <w:i/>
          <w:noProof/>
        </w:rPr>
      </w:pPr>
      <w:r w:rsidRPr="00AF0E52">
        <w:rPr>
          <w:rFonts w:ascii="Arial" w:hAnsi="Arial" w:cs="Arial"/>
          <w:i/>
          <w:noProof/>
        </w:rPr>
        <w:t xml:space="preserve">- </w:t>
      </w:r>
      <w:r w:rsidR="00AF0E52" w:rsidRPr="00AF0E52">
        <w:rPr>
          <w:rFonts w:ascii="Arial" w:hAnsi="Arial" w:cs="Arial"/>
          <w:i/>
          <w:noProof/>
        </w:rPr>
        <w:t>d</w:t>
      </w:r>
      <w:r w:rsidRPr="00AF0E52">
        <w:rPr>
          <w:rFonts w:ascii="Arial" w:hAnsi="Arial" w:cs="Arial"/>
          <w:i/>
          <w:noProof/>
        </w:rPr>
        <w:t xml:space="preserve">rum vicinal în </w:t>
      </w:r>
      <w:r w:rsidR="00AF0E52" w:rsidRPr="00AF0E52">
        <w:rPr>
          <w:rFonts w:ascii="Arial" w:hAnsi="Arial" w:cs="Arial"/>
          <w:i/>
          <w:noProof/>
        </w:rPr>
        <w:t>localitatea</w:t>
      </w:r>
      <w:r w:rsidRPr="00AF0E52">
        <w:rPr>
          <w:rFonts w:ascii="Arial" w:hAnsi="Arial" w:cs="Arial"/>
          <w:i/>
          <w:noProof/>
        </w:rPr>
        <w:t xml:space="preserve"> Muresenii Bîrgăului la Cimitir – 0,260 km</w:t>
      </w:r>
    </w:p>
    <w:p w:rsidR="001B5DFF" w:rsidRPr="00AF0E52" w:rsidRDefault="001B5DFF" w:rsidP="00AF0E52">
      <w:pPr>
        <w:spacing w:after="0" w:line="240" w:lineRule="auto"/>
        <w:ind w:firstLine="720"/>
        <w:contextualSpacing/>
        <w:jc w:val="both"/>
        <w:rPr>
          <w:rFonts w:ascii="Arial" w:hAnsi="Arial" w:cs="Arial"/>
          <w:i/>
          <w:noProof/>
        </w:rPr>
      </w:pPr>
      <w:r w:rsidRPr="00AF0E52">
        <w:rPr>
          <w:rFonts w:ascii="Arial" w:hAnsi="Arial" w:cs="Arial"/>
          <w:i/>
          <w:noProof/>
          <w:spacing w:val="-4"/>
        </w:rPr>
        <w:t xml:space="preserve">- </w:t>
      </w:r>
      <w:r w:rsidR="00AF0E52" w:rsidRPr="00AF0E52">
        <w:rPr>
          <w:rFonts w:ascii="Arial" w:hAnsi="Arial" w:cs="Arial"/>
          <w:i/>
          <w:noProof/>
          <w:spacing w:val="-4"/>
        </w:rPr>
        <w:t>d</w:t>
      </w:r>
      <w:r w:rsidRPr="00AF0E52">
        <w:rPr>
          <w:rFonts w:ascii="Arial" w:hAnsi="Arial" w:cs="Arial"/>
          <w:i/>
          <w:noProof/>
        </w:rPr>
        <w:t xml:space="preserve">rum vicinal în </w:t>
      </w:r>
      <w:r w:rsidR="00AF0E52" w:rsidRPr="00AF0E52">
        <w:rPr>
          <w:rFonts w:ascii="Arial" w:hAnsi="Arial" w:cs="Arial"/>
          <w:i/>
          <w:noProof/>
        </w:rPr>
        <w:t>localitatea</w:t>
      </w:r>
      <w:r w:rsidRPr="00AF0E52">
        <w:rPr>
          <w:rFonts w:ascii="Arial" w:hAnsi="Arial" w:cs="Arial"/>
          <w:i/>
          <w:noProof/>
        </w:rPr>
        <w:t xml:space="preserve"> Muresenii Bîrgăului a Grodon – 0,280 km</w:t>
      </w:r>
    </w:p>
    <w:p w:rsidR="00AF0E52" w:rsidRPr="00AF0E52" w:rsidRDefault="00AF0E52" w:rsidP="00AF0E52">
      <w:pPr>
        <w:spacing w:after="0" w:line="240" w:lineRule="auto"/>
        <w:ind w:firstLine="720"/>
        <w:contextualSpacing/>
        <w:jc w:val="both"/>
        <w:rPr>
          <w:rFonts w:ascii="Arial" w:hAnsi="Arial" w:cs="Arial"/>
          <w:i/>
          <w:noProof/>
        </w:rPr>
      </w:pPr>
      <w:r w:rsidRPr="00AF0E52">
        <w:rPr>
          <w:rFonts w:ascii="Arial" w:hAnsi="Arial" w:cs="Arial"/>
          <w:i/>
          <w:noProof/>
        </w:rPr>
        <w:t>- drum vicinal în localitatea Muresenii Bîrgăului la Dealul lui Iancal (la Gicanu) – 0,280 km</w:t>
      </w:r>
    </w:p>
    <w:p w:rsidR="00AF0E52" w:rsidRPr="00AF0E52" w:rsidRDefault="00AF0E52" w:rsidP="00AF0E52">
      <w:pPr>
        <w:spacing w:after="0" w:line="240" w:lineRule="auto"/>
        <w:ind w:firstLine="720"/>
        <w:contextualSpacing/>
        <w:jc w:val="both"/>
        <w:rPr>
          <w:rFonts w:ascii="Arial" w:hAnsi="Arial" w:cs="Arial"/>
          <w:i/>
          <w:noProof/>
        </w:rPr>
      </w:pPr>
      <w:r w:rsidRPr="00AF0E52">
        <w:rPr>
          <w:rFonts w:ascii="Arial" w:hAnsi="Arial" w:cs="Arial"/>
          <w:i/>
          <w:noProof/>
        </w:rPr>
        <w:t>- drum vicinal în localitatea Mureşenii Bîrgăului la Blaju Vechi – 0,235</w:t>
      </w:r>
    </w:p>
    <w:p w:rsidR="00AF0E52" w:rsidRPr="00AF0E52" w:rsidRDefault="00AF0E52" w:rsidP="00AF0E52">
      <w:pPr>
        <w:spacing w:after="0" w:line="240" w:lineRule="auto"/>
        <w:ind w:firstLine="720"/>
        <w:jc w:val="both"/>
        <w:rPr>
          <w:rFonts w:ascii="Arial" w:hAnsi="Arial" w:cs="Arial"/>
          <w:i/>
          <w:noProof/>
          <w:spacing w:val="-4"/>
        </w:rPr>
      </w:pPr>
      <w:r w:rsidRPr="00AF0E52">
        <w:rPr>
          <w:rFonts w:ascii="Arial" w:hAnsi="Arial" w:cs="Arial"/>
          <w:i/>
          <w:noProof/>
        </w:rPr>
        <w:t xml:space="preserve">- drum </w:t>
      </w:r>
      <w:r w:rsidR="002A700D">
        <w:rPr>
          <w:rFonts w:ascii="Arial" w:hAnsi="Arial" w:cs="Arial"/>
          <w:i/>
          <w:noProof/>
          <w:lang w:val="ro-RO"/>
        </w:rPr>
        <w:t xml:space="preserve">în </w:t>
      </w:r>
      <w:r w:rsidRPr="00AF0E52">
        <w:rPr>
          <w:rFonts w:ascii="Arial" w:hAnsi="Arial" w:cs="Arial"/>
          <w:i/>
          <w:noProof/>
        </w:rPr>
        <w:t>localitatea Piatra Fîntinele-Ciosa  DC 5 (La Tăşuleasa)</w:t>
      </w:r>
      <w:r w:rsidR="002A700D">
        <w:rPr>
          <w:rFonts w:ascii="Arial" w:hAnsi="Arial" w:cs="Arial"/>
          <w:i/>
          <w:noProof/>
        </w:rPr>
        <w:t xml:space="preserve">- </w:t>
      </w:r>
      <w:r w:rsidRPr="00AF0E52">
        <w:rPr>
          <w:rFonts w:ascii="Arial" w:hAnsi="Arial" w:cs="Arial"/>
          <w:i/>
          <w:noProof/>
        </w:rPr>
        <w:t>0,470 km</w:t>
      </w:r>
    </w:p>
    <w:p w:rsidR="001B5DFF" w:rsidRPr="00AF0E52" w:rsidRDefault="001B5DFF" w:rsidP="00AF0E5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1B5DFF" w:rsidRPr="00AF0E52" w:rsidRDefault="00AF0E52" w:rsidP="00AF0E52">
      <w:pPr>
        <w:tabs>
          <w:tab w:val="left" w:pos="1620"/>
        </w:tabs>
        <w:spacing w:after="0" w:line="240" w:lineRule="auto"/>
        <w:ind w:right="-108"/>
        <w:jc w:val="both"/>
        <w:rPr>
          <w:rFonts w:ascii="Arial" w:hAnsi="Arial" w:cs="Arial"/>
          <w:i/>
          <w:noProof/>
        </w:rPr>
      </w:pPr>
      <w:r w:rsidRPr="00AF0E52">
        <w:rPr>
          <w:rFonts w:ascii="Arial" w:hAnsi="Arial" w:cs="Arial"/>
          <w:i/>
          <w:noProof/>
        </w:rPr>
        <w:t>- strada La Mureş</w:t>
      </w:r>
      <w:r w:rsidR="001B5DFF" w:rsidRPr="00AF0E52">
        <w:rPr>
          <w:rFonts w:ascii="Arial" w:hAnsi="Arial" w:cs="Arial"/>
          <w:i/>
          <w:noProof/>
        </w:rPr>
        <w:t>an din localitatea Mureşenii Bârgăulu</w:t>
      </w:r>
      <w:r w:rsidRPr="00AF0E52">
        <w:rPr>
          <w:rFonts w:ascii="Arial" w:hAnsi="Arial" w:cs="Arial"/>
          <w:i/>
          <w:noProof/>
        </w:rPr>
        <w:t>i este cu dou</w:t>
      </w:r>
      <w:r w:rsidR="006A3B96">
        <w:rPr>
          <w:rFonts w:ascii="Arial" w:hAnsi="Arial" w:cs="Arial"/>
          <w:i/>
          <w:noProof/>
        </w:rPr>
        <w:t>ă</w:t>
      </w:r>
      <w:r w:rsidRPr="00AF0E52">
        <w:rPr>
          <w:rFonts w:ascii="Arial" w:hAnsi="Arial" w:cs="Arial"/>
          <w:i/>
          <w:noProof/>
        </w:rPr>
        <w:t xml:space="preserve"> benzi de circulaţ</w:t>
      </w:r>
      <w:r w:rsidR="001B5DFF" w:rsidRPr="00AF0E52">
        <w:rPr>
          <w:rFonts w:ascii="Arial" w:hAnsi="Arial" w:cs="Arial"/>
          <w:i/>
          <w:noProof/>
        </w:rPr>
        <w:t>ie 2x2</w:t>
      </w:r>
      <w:r w:rsidR="006A3B96">
        <w:rPr>
          <w:rFonts w:ascii="Arial" w:hAnsi="Arial" w:cs="Arial"/>
          <w:i/>
          <w:noProof/>
        </w:rPr>
        <w:t>,</w:t>
      </w:r>
      <w:r w:rsidR="001B5DFF" w:rsidRPr="00AF0E52">
        <w:rPr>
          <w:rFonts w:ascii="Arial" w:hAnsi="Arial" w:cs="Arial"/>
          <w:i/>
          <w:noProof/>
        </w:rPr>
        <w:t xml:space="preserve">75 m, restul străzilor sunt cu o bandă de circulaţie, încadrate de rigolă betonată şi de bandă de încadrare de 0.25 cm  consolidată cu  balast de 15 cm. </w:t>
      </w:r>
    </w:p>
    <w:p w:rsidR="00AF0E52" w:rsidRDefault="001B5DFF" w:rsidP="00AF0E52">
      <w:pPr>
        <w:tabs>
          <w:tab w:val="left" w:pos="1620"/>
        </w:tabs>
        <w:spacing w:after="0" w:line="240" w:lineRule="auto"/>
        <w:ind w:right="-108"/>
        <w:jc w:val="both"/>
        <w:rPr>
          <w:rFonts w:ascii="Arial" w:hAnsi="Arial" w:cs="Arial"/>
          <w:i/>
          <w:noProof/>
        </w:rPr>
      </w:pPr>
      <w:r w:rsidRPr="00AF0E52">
        <w:rPr>
          <w:rFonts w:ascii="Arial" w:hAnsi="Arial" w:cs="Arial"/>
          <w:i/>
          <w:noProof/>
        </w:rPr>
        <w:lastRenderedPageBreak/>
        <w:t xml:space="preserve">- drumurile care pornesc din drumul naţional sunt amenajate pe 20 m lungime cu îmbrăcăminte asfaltică; </w:t>
      </w:r>
    </w:p>
    <w:p w:rsidR="001B5DFF" w:rsidRPr="00AF0E52" w:rsidRDefault="00AF0E52" w:rsidP="00AF0E52">
      <w:pPr>
        <w:tabs>
          <w:tab w:val="left" w:pos="1620"/>
        </w:tabs>
        <w:spacing w:after="0" w:line="240" w:lineRule="auto"/>
        <w:ind w:right="-108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 xml:space="preserve">- </w:t>
      </w:r>
      <w:r w:rsidR="001B5DFF" w:rsidRPr="00AF0E52">
        <w:rPr>
          <w:rFonts w:ascii="Arial" w:hAnsi="Arial" w:cs="Arial"/>
          <w:i/>
          <w:noProof/>
        </w:rPr>
        <w:t>pe străzile  La Moara  (20 m) şi Posta Veche (75 m) din localitatea Mureşenii Bârgăului stratul din beton asfaltic este degradat şi s-a prevazut  un covor asfaltic de 4 cm Ba16</w:t>
      </w:r>
      <w:r w:rsidR="00E52A72" w:rsidRPr="00AF0E52">
        <w:rPr>
          <w:rFonts w:ascii="Arial" w:hAnsi="Arial" w:cs="Arial"/>
          <w:i/>
          <w:noProof/>
        </w:rPr>
        <w:t>;</w:t>
      </w:r>
    </w:p>
    <w:p w:rsidR="001B5DFF" w:rsidRPr="00AF0E52" w:rsidRDefault="001B5DFF" w:rsidP="00AF0E52">
      <w:pPr>
        <w:spacing w:after="0" w:line="240" w:lineRule="auto"/>
        <w:ind w:left="34"/>
        <w:jc w:val="both"/>
        <w:rPr>
          <w:rFonts w:ascii="Arial" w:hAnsi="Arial" w:cs="Arial"/>
          <w:i/>
          <w:noProof/>
        </w:rPr>
      </w:pPr>
      <w:r w:rsidRPr="00AF0E52">
        <w:rPr>
          <w:rFonts w:ascii="Arial" w:hAnsi="Arial" w:cs="Arial"/>
          <w:i/>
          <w:noProof/>
        </w:rPr>
        <w:t>- pe drumurile La Moara, Dealul lui Iancal, La Givan pe unele sectoare traseul se desfăşoară în vecinatatea unor p</w:t>
      </w:r>
      <w:r w:rsidR="00AF0E52">
        <w:rPr>
          <w:rFonts w:ascii="Arial" w:hAnsi="Arial" w:cs="Arial"/>
          <w:i/>
          <w:noProof/>
        </w:rPr>
        <w:t>â</w:t>
      </w:r>
      <w:r w:rsidR="002A700D">
        <w:rPr>
          <w:rFonts w:ascii="Arial" w:hAnsi="Arial" w:cs="Arial"/>
          <w:i/>
          <w:noProof/>
        </w:rPr>
        <w:t>raie şi</w:t>
      </w:r>
      <w:r w:rsidRPr="00AF0E52">
        <w:rPr>
          <w:rFonts w:ascii="Arial" w:hAnsi="Arial" w:cs="Arial"/>
          <w:i/>
          <w:noProof/>
        </w:rPr>
        <w:t xml:space="preserve"> s-au proiectat lucrări de consolidare a malului pe zonele instabile pentru a evita surparea drumului. Zidurile de sprijin de debleu sunt necesare pentru a l</w:t>
      </w:r>
      <w:r w:rsidR="00AF0E52">
        <w:rPr>
          <w:rFonts w:ascii="Arial" w:hAnsi="Arial" w:cs="Arial"/>
          <w:i/>
          <w:noProof/>
        </w:rPr>
        <w:t>ă</w:t>
      </w:r>
      <w:r w:rsidRPr="00AF0E52">
        <w:rPr>
          <w:rFonts w:ascii="Arial" w:hAnsi="Arial" w:cs="Arial"/>
          <w:i/>
          <w:noProof/>
        </w:rPr>
        <w:t>rgi platforma drumurilor şi pentru a asigura elementele geometrice proiectate</w:t>
      </w:r>
      <w:r w:rsidR="00E52A72" w:rsidRPr="00AF0E52">
        <w:rPr>
          <w:rFonts w:ascii="Arial" w:hAnsi="Arial" w:cs="Arial"/>
          <w:i/>
          <w:noProof/>
        </w:rPr>
        <w:t>;</w:t>
      </w:r>
      <w:r w:rsidRPr="00AF0E52">
        <w:rPr>
          <w:rFonts w:ascii="Arial" w:hAnsi="Arial" w:cs="Arial"/>
          <w:i/>
          <w:noProof/>
        </w:rPr>
        <w:t xml:space="preserve"> </w:t>
      </w:r>
    </w:p>
    <w:p w:rsidR="001B5DFF" w:rsidRPr="00AF0E52" w:rsidRDefault="00AF0E52" w:rsidP="00AF0E52">
      <w:pPr>
        <w:spacing w:after="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>- p</w:t>
      </w:r>
      <w:r w:rsidR="001B5DFF" w:rsidRPr="00AF0E52">
        <w:rPr>
          <w:rFonts w:ascii="Arial" w:hAnsi="Arial" w:cs="Arial"/>
          <w:i/>
          <w:noProof/>
        </w:rPr>
        <w:t>e drumurile cu o band</w:t>
      </w:r>
      <w:r>
        <w:rPr>
          <w:rFonts w:ascii="Arial" w:hAnsi="Arial" w:cs="Arial"/>
          <w:i/>
          <w:noProof/>
        </w:rPr>
        <w:t>ă</w:t>
      </w:r>
      <w:r w:rsidR="001B5DFF" w:rsidRPr="00AF0E52">
        <w:rPr>
          <w:rFonts w:ascii="Arial" w:hAnsi="Arial" w:cs="Arial"/>
          <w:i/>
          <w:noProof/>
        </w:rPr>
        <w:t xml:space="preserve"> de circulatie s-au proiectat platforme de încrucişare</w:t>
      </w:r>
      <w:r>
        <w:rPr>
          <w:rFonts w:ascii="Arial" w:hAnsi="Arial" w:cs="Arial"/>
          <w:i/>
          <w:noProof/>
        </w:rPr>
        <w:t>;</w:t>
      </w:r>
    </w:p>
    <w:p w:rsidR="001B5DFF" w:rsidRPr="00AF0E52" w:rsidRDefault="001B5DFF" w:rsidP="00AF0E52">
      <w:pPr>
        <w:spacing w:after="0" w:line="240" w:lineRule="auto"/>
        <w:jc w:val="both"/>
        <w:rPr>
          <w:rFonts w:ascii="Arial" w:hAnsi="Arial" w:cs="Arial"/>
          <w:i/>
          <w:noProof/>
          <w:spacing w:val="-4"/>
          <w:u w:val="single"/>
        </w:rPr>
      </w:pPr>
      <w:r w:rsidRPr="00AF0E52">
        <w:rPr>
          <w:rFonts w:ascii="Arial" w:hAnsi="Arial" w:cs="Arial"/>
          <w:i/>
          <w:noProof/>
          <w:spacing w:val="-4"/>
        </w:rPr>
        <w:t>- s-a prevăzut zid de sprijin din beton cu lungime de 144 m</w:t>
      </w:r>
      <w:r w:rsidR="00AF0E52">
        <w:rPr>
          <w:rFonts w:ascii="Arial" w:hAnsi="Arial" w:cs="Arial"/>
          <w:i/>
          <w:noProof/>
          <w:spacing w:val="-4"/>
        </w:rPr>
        <w:t xml:space="preserve">, </w:t>
      </w:r>
      <w:r w:rsidR="00AF0E52" w:rsidRPr="00AF0E52">
        <w:rPr>
          <w:rFonts w:ascii="Arial" w:hAnsi="Arial" w:cs="Arial"/>
          <w:i/>
          <w:noProof/>
          <w:spacing w:val="-4"/>
        </w:rPr>
        <w:t>g</w:t>
      </w:r>
      <w:r w:rsidRPr="00AF0E52">
        <w:rPr>
          <w:rFonts w:ascii="Arial" w:hAnsi="Arial" w:cs="Arial"/>
          <w:i/>
          <w:noProof/>
          <w:spacing w:val="-4"/>
        </w:rPr>
        <w:t xml:space="preserve">abioane  pe </w:t>
      </w:r>
      <w:r w:rsidRPr="00AF0E52">
        <w:rPr>
          <w:rFonts w:ascii="Arial" w:hAnsi="Arial" w:cs="Arial"/>
          <w:i/>
          <w:noProof/>
        </w:rPr>
        <w:t>Drum vicinal în loc</w:t>
      </w:r>
      <w:r w:rsidR="00AF0E52">
        <w:rPr>
          <w:rFonts w:ascii="Arial" w:hAnsi="Arial" w:cs="Arial"/>
          <w:i/>
          <w:noProof/>
        </w:rPr>
        <w:t>alitatea</w:t>
      </w:r>
      <w:r w:rsidRPr="00AF0E52">
        <w:rPr>
          <w:rFonts w:ascii="Arial" w:hAnsi="Arial" w:cs="Arial"/>
          <w:i/>
          <w:noProof/>
        </w:rPr>
        <w:t xml:space="preserve"> Mureşenii Bîrgăul</w:t>
      </w:r>
      <w:r w:rsidR="00AF0E52">
        <w:rPr>
          <w:rFonts w:ascii="Arial" w:hAnsi="Arial" w:cs="Arial"/>
          <w:i/>
          <w:noProof/>
        </w:rPr>
        <w:t>ui la Moara cu lungime de 140 m;</w:t>
      </w:r>
    </w:p>
    <w:p w:rsidR="001B5DFF" w:rsidRPr="00AF0E52" w:rsidRDefault="00AF0E52" w:rsidP="00AF0E52">
      <w:pPr>
        <w:spacing w:after="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 xml:space="preserve">- </w:t>
      </w:r>
      <w:r w:rsidRPr="00AF0E52">
        <w:rPr>
          <w:rFonts w:ascii="Arial" w:hAnsi="Arial" w:cs="Arial"/>
          <w:i/>
          <w:noProof/>
        </w:rPr>
        <w:t>a</w:t>
      </w:r>
      <w:r w:rsidR="001B5DFF" w:rsidRPr="00AF0E52">
        <w:rPr>
          <w:rFonts w:ascii="Arial" w:hAnsi="Arial" w:cs="Arial"/>
          <w:i/>
          <w:noProof/>
        </w:rPr>
        <w:t>vând în vedere gabaritul limitat de proprietăţi, s-au prevazut rigole pereate cu beton C25/30, cu dimensi</w:t>
      </w:r>
      <w:r>
        <w:rPr>
          <w:rFonts w:ascii="Arial" w:hAnsi="Arial" w:cs="Arial"/>
          <w:i/>
          <w:noProof/>
        </w:rPr>
        <w:t>uni reduse 0,50 -0,80 m lăţime;</w:t>
      </w:r>
    </w:p>
    <w:p w:rsidR="001B5DFF" w:rsidRPr="00AF0E52" w:rsidRDefault="00AF0E52" w:rsidP="00AF0E52">
      <w:pPr>
        <w:spacing w:after="0" w:line="240" w:lineRule="auto"/>
        <w:ind w:left="34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>- s-au înlocuit toate podeţ</w:t>
      </w:r>
      <w:r w:rsidR="00AF4F76">
        <w:rPr>
          <w:rFonts w:ascii="Arial" w:hAnsi="Arial" w:cs="Arial"/>
          <w:i/>
          <w:noProof/>
        </w:rPr>
        <w:t>ele tubulare degradate cu podeţ</w:t>
      </w:r>
      <w:r w:rsidR="001B5DFF" w:rsidRPr="00AF0E52">
        <w:rPr>
          <w:rFonts w:ascii="Arial" w:hAnsi="Arial" w:cs="Arial"/>
          <w:i/>
          <w:noProof/>
        </w:rPr>
        <w:t xml:space="preserve">e  </w:t>
      </w:r>
      <w:r>
        <w:rPr>
          <w:rFonts w:ascii="Arial" w:hAnsi="Arial" w:cs="Arial"/>
          <w:i/>
          <w:noProof/>
        </w:rPr>
        <w:t xml:space="preserve">cu </w:t>
      </w:r>
      <w:r w:rsidRPr="00AF0E52">
        <w:rPr>
          <w:rFonts w:ascii="Arial" w:hAnsi="Arial" w:cs="Arial"/>
          <w:i/>
          <w:noProof/>
        </w:rPr>
        <w:sym w:font="Symbol" w:char="F0C6"/>
      </w:r>
      <w:r>
        <w:rPr>
          <w:rFonts w:ascii="Arial" w:hAnsi="Arial" w:cs="Arial"/>
          <w:i/>
          <w:noProof/>
        </w:rPr>
        <w:t xml:space="preserve"> </w:t>
      </w:r>
      <w:r w:rsidR="001B5DFF" w:rsidRPr="00AF0E52">
        <w:rPr>
          <w:rFonts w:ascii="Arial" w:hAnsi="Arial" w:cs="Arial"/>
          <w:i/>
          <w:noProof/>
        </w:rPr>
        <w:t xml:space="preserve">de minim  </w:t>
      </w:r>
      <w:r>
        <w:rPr>
          <w:rFonts w:ascii="Arial" w:hAnsi="Arial" w:cs="Arial"/>
          <w:i/>
          <w:noProof/>
        </w:rPr>
        <w:t>500;</w:t>
      </w:r>
    </w:p>
    <w:p w:rsidR="001B5DFF" w:rsidRPr="00AF0E52" w:rsidRDefault="00AF0E52" w:rsidP="00AF0E52">
      <w:pPr>
        <w:spacing w:after="0" w:line="240" w:lineRule="auto"/>
        <w:ind w:left="34"/>
        <w:jc w:val="both"/>
        <w:rPr>
          <w:rFonts w:ascii="Arial" w:hAnsi="Arial" w:cs="Arial"/>
          <w:b/>
          <w:i/>
          <w:iCs/>
          <w:noProof/>
        </w:rPr>
      </w:pPr>
      <w:r>
        <w:rPr>
          <w:rFonts w:ascii="Arial" w:hAnsi="Arial" w:cs="Arial"/>
          <w:i/>
          <w:noProof/>
        </w:rPr>
        <w:t>-</w:t>
      </w:r>
      <w:r w:rsidRPr="00AF0E52">
        <w:rPr>
          <w:rFonts w:ascii="Arial" w:hAnsi="Arial" w:cs="Arial"/>
          <w:i/>
          <w:noProof/>
        </w:rPr>
        <w:t xml:space="preserve"> pen</w:t>
      </w:r>
      <w:r>
        <w:rPr>
          <w:rFonts w:ascii="Arial" w:hAnsi="Arial" w:cs="Arial"/>
          <w:i/>
          <w:noProof/>
        </w:rPr>
        <w:t>tru asigurarea scurgerii apelor</w:t>
      </w:r>
      <w:r w:rsidRPr="00AF0E52">
        <w:rPr>
          <w:rFonts w:ascii="Arial" w:hAnsi="Arial" w:cs="Arial"/>
          <w:i/>
          <w:noProof/>
        </w:rPr>
        <w:t xml:space="preserve"> </w:t>
      </w:r>
      <w:r>
        <w:rPr>
          <w:rFonts w:ascii="Arial" w:hAnsi="Arial" w:cs="Arial"/>
          <w:i/>
          <w:noProof/>
        </w:rPr>
        <w:t>s</w:t>
      </w:r>
      <w:r w:rsidR="001B5DFF" w:rsidRPr="00AF0E52">
        <w:rPr>
          <w:rFonts w:ascii="Arial" w:hAnsi="Arial" w:cs="Arial"/>
          <w:i/>
          <w:noProof/>
        </w:rPr>
        <w:t xml:space="preserve">-au proiectat şanţuri cu lumgime de 472 m,  rigole de beton de 120 </w:t>
      </w:r>
      <w:r>
        <w:rPr>
          <w:rFonts w:ascii="Arial" w:hAnsi="Arial" w:cs="Arial"/>
          <w:i/>
          <w:noProof/>
        </w:rPr>
        <w:t>m şi rigole carosabile de 486 m;</w:t>
      </w:r>
    </w:p>
    <w:p w:rsidR="00AF0E52" w:rsidRDefault="00AF0E52" w:rsidP="00AF0E52">
      <w:pPr>
        <w:spacing w:after="0" w:line="240" w:lineRule="auto"/>
        <w:jc w:val="both"/>
        <w:rPr>
          <w:rFonts w:ascii="Arial" w:hAnsi="Arial" w:cs="Arial"/>
          <w:i/>
          <w:iCs/>
          <w:noProof/>
        </w:rPr>
      </w:pPr>
      <w:r>
        <w:rPr>
          <w:rFonts w:ascii="Arial" w:hAnsi="Arial" w:cs="Arial"/>
          <w:i/>
          <w:iCs/>
          <w:noProof/>
        </w:rPr>
        <w:t>- p</w:t>
      </w:r>
      <w:r w:rsidR="001B5DFF" w:rsidRPr="00AF0E52">
        <w:rPr>
          <w:rFonts w:ascii="Arial" w:hAnsi="Arial" w:cs="Arial"/>
          <w:i/>
          <w:iCs/>
          <w:noProof/>
        </w:rPr>
        <w:t>e drumurile Valea Sutenilor, La Moara, Posta Veche, DC 5 unde sunt zone cu izvoare, s-au prevăzut drenuri longitudinale pentru colectarea şi evacuarea apelor</w:t>
      </w:r>
      <w:r>
        <w:rPr>
          <w:rFonts w:ascii="Arial" w:hAnsi="Arial" w:cs="Arial"/>
          <w:i/>
          <w:iCs/>
          <w:noProof/>
        </w:rPr>
        <w:t xml:space="preserve"> </w:t>
      </w:r>
    </w:p>
    <w:p w:rsidR="001B5DFF" w:rsidRPr="00AF0E52" w:rsidRDefault="001B5DFF" w:rsidP="00AF0E52">
      <w:pPr>
        <w:spacing w:after="0" w:line="240" w:lineRule="auto"/>
        <w:jc w:val="both"/>
        <w:rPr>
          <w:rFonts w:ascii="Arial" w:hAnsi="Arial" w:cs="Arial"/>
          <w:i/>
          <w:noProof/>
          <w:spacing w:val="-4"/>
        </w:rPr>
      </w:pPr>
      <w:r w:rsidRPr="00AF0E52">
        <w:rPr>
          <w:rFonts w:ascii="Arial" w:hAnsi="Arial" w:cs="Arial"/>
          <w:i/>
          <w:iCs/>
          <w:noProof/>
        </w:rPr>
        <w:t xml:space="preserve">- </w:t>
      </w:r>
      <w:r w:rsidR="00AF0E52">
        <w:rPr>
          <w:rFonts w:ascii="Arial" w:hAnsi="Arial" w:cs="Arial"/>
          <w:i/>
          <w:noProof/>
        </w:rPr>
        <w:t>s</w:t>
      </w:r>
      <w:r w:rsidRPr="00AF0E52">
        <w:rPr>
          <w:rFonts w:ascii="Arial" w:hAnsi="Arial" w:cs="Arial"/>
          <w:i/>
          <w:noProof/>
        </w:rPr>
        <w:t>-au proiectat ş</w:t>
      </w:r>
      <w:r w:rsidRPr="00AF0E52">
        <w:rPr>
          <w:rFonts w:ascii="Arial" w:hAnsi="Arial" w:cs="Arial"/>
          <w:i/>
          <w:noProof/>
          <w:spacing w:val="-4"/>
        </w:rPr>
        <w:t xml:space="preserve">anţuri pereat cu lungime de 472 m, rigole betonate de 120 m, </w:t>
      </w:r>
      <w:r w:rsidR="00AF0E52">
        <w:rPr>
          <w:rFonts w:ascii="Arial" w:hAnsi="Arial" w:cs="Arial"/>
          <w:i/>
          <w:noProof/>
          <w:spacing w:val="-4"/>
        </w:rPr>
        <w:t>r</w:t>
      </w:r>
      <w:r w:rsidRPr="00AF0E52">
        <w:rPr>
          <w:rFonts w:ascii="Arial" w:hAnsi="Arial" w:cs="Arial"/>
          <w:i/>
          <w:noProof/>
          <w:spacing w:val="-4"/>
        </w:rPr>
        <w:t>igole carosabile de diferite dimensiuni cu lungime de 2575 m, drenuri longitudinale de 325 m, amenajare canal cu 10 cm beton C25/30, 5 cm nisip de 1225 m;</w:t>
      </w:r>
    </w:p>
    <w:p w:rsidR="001B5DFF" w:rsidRPr="00AF0E52" w:rsidRDefault="001B5DFF" w:rsidP="00AF0E52">
      <w:pPr>
        <w:spacing w:after="0" w:line="240" w:lineRule="auto"/>
        <w:jc w:val="both"/>
        <w:rPr>
          <w:rFonts w:ascii="Arial" w:hAnsi="Arial" w:cs="Arial"/>
          <w:i/>
          <w:noProof/>
          <w:spacing w:val="-4"/>
          <w:lang w:val="ro-RO"/>
        </w:rPr>
      </w:pPr>
      <w:r w:rsidRPr="00AF0E52">
        <w:rPr>
          <w:rFonts w:ascii="Arial" w:eastAsia="Arial" w:hAnsi="Arial" w:cs="Arial"/>
          <w:i/>
          <w:color w:val="000000"/>
          <w:lang w:val="ro-RO"/>
        </w:rPr>
        <w:t>- proiectul prevede realizarea a 13 podeţe transversale şi 22 podeţe longitudinale, înlocuirea a 9 podeţe existente în localitățile Tiha Bîrgăului, Tureac și Mureșenii Bîrgăului, comuna Tiha Bîrgăului</w:t>
      </w:r>
    </w:p>
    <w:p w:rsidR="00630288" w:rsidRPr="00412085" w:rsidRDefault="009E6D81" w:rsidP="0063028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949B0">
        <w:rPr>
          <w:rFonts w:ascii="Arial" w:hAnsi="Arial" w:cs="Arial"/>
          <w:b/>
          <w:i/>
          <w:lang w:val="ro-RO"/>
        </w:rPr>
        <w:t>c)</w:t>
      </w:r>
      <w:r w:rsidRPr="007949B0">
        <w:rPr>
          <w:rFonts w:ascii="Arial" w:hAnsi="Arial" w:cs="Arial"/>
          <w:i/>
          <w:lang w:val="ro-RO"/>
        </w:rPr>
        <w:t xml:space="preserve"> </w:t>
      </w:r>
      <w:r w:rsidR="005547F9" w:rsidRPr="007949B0">
        <w:rPr>
          <w:rFonts w:ascii="Arial" w:hAnsi="Arial" w:cs="Arial"/>
          <w:i/>
          <w:lang w:val="ro-RO"/>
        </w:rPr>
        <w:t xml:space="preserve">Proiectul </w:t>
      </w:r>
      <w:r w:rsidR="00057B5F">
        <w:rPr>
          <w:rFonts w:ascii="Arial" w:hAnsi="Arial" w:cs="Arial"/>
          <w:i/>
          <w:lang w:val="ro-RO"/>
        </w:rPr>
        <w:t>are</w:t>
      </w:r>
      <w:r w:rsidR="005547F9" w:rsidRPr="007949B0">
        <w:rPr>
          <w:rFonts w:ascii="Arial" w:hAnsi="Arial" w:cs="Arial"/>
          <w:i/>
          <w:lang w:val="ro-RO"/>
        </w:rPr>
        <w:t xml:space="preserve"> efect cumulativ cu alte proiecte existente în zonă</w:t>
      </w:r>
      <w:r w:rsidR="00057B5F">
        <w:rPr>
          <w:rFonts w:ascii="Arial" w:hAnsi="Arial" w:cs="Arial"/>
          <w:i/>
          <w:lang w:val="ro-RO"/>
        </w:rPr>
        <w:t xml:space="preserve"> respectiv </w:t>
      </w:r>
      <w:r w:rsidR="00057B5F" w:rsidRPr="00057B5F">
        <w:rPr>
          <w:rFonts w:ascii="Arial" w:eastAsia="Arial" w:hAnsi="Arial" w:cs="Arial"/>
          <w:i/>
          <w:color w:val="000000"/>
          <w:lang w:val="ro-RO"/>
        </w:rPr>
        <w:t>realizarea următoarelor podeţe: pod în Loc. Mureșenii Bîrgăului - La Gîvan, pod în Loc. Mureșenii Bîrgăului - La Moara, p</w:t>
      </w:r>
      <w:r w:rsidR="00057B5F" w:rsidRPr="00057B5F">
        <w:rPr>
          <w:rFonts w:ascii="Arial" w:hAnsi="Arial" w:cs="Arial"/>
          <w:i/>
          <w:color w:val="000000"/>
          <w:lang w:val="ro-RO"/>
        </w:rPr>
        <w:t>od în Loc. Mureșenii Bîrgăului - La Gicanu se suprapun cu proiectul</w:t>
      </w:r>
      <w:r w:rsidR="00057B5F" w:rsidRPr="00057B5F">
        <w:rPr>
          <w:rFonts w:ascii="Arial" w:hAnsi="Arial" w:cs="Arial"/>
          <w:i/>
          <w:color w:val="FF0000"/>
          <w:lang w:val="ro-RO"/>
        </w:rPr>
        <w:t xml:space="preserve"> </w:t>
      </w:r>
      <w:r w:rsidR="00057B5F" w:rsidRPr="00057B5F">
        <w:rPr>
          <w:rFonts w:ascii="Arial" w:eastAsia="Arial" w:hAnsi="Arial" w:cs="Arial"/>
          <w:b/>
          <w:i/>
          <w:lang w:val="ro-RO"/>
        </w:rPr>
        <w:t>„Construire poduri în Comuna Tiha Bîrgăului, județul Bistrița-Năsăud”</w:t>
      </w:r>
      <w:r w:rsidR="00057B5F" w:rsidRPr="00057B5F">
        <w:rPr>
          <w:rFonts w:ascii="Arial" w:eastAsia="Arial" w:hAnsi="Arial" w:cs="Arial"/>
          <w:i/>
          <w:lang w:val="ro-RO"/>
        </w:rPr>
        <w:t>, propus a fi amplasat în intravilanul localitățile Tiha Bîrgăului, Tureac și  Mureșeni Bîrgăului, comuna Tiha Bîrgăului, pentru care APM Bistriţa-Năsăud a emis DEÎ nr. 704/17.11.2017, fără EIA şi fără EA</w:t>
      </w:r>
      <w:r w:rsidR="00057B5F">
        <w:rPr>
          <w:rFonts w:ascii="Arial" w:eastAsia="Arial" w:hAnsi="Arial" w:cs="Arial"/>
          <w:i/>
          <w:lang w:val="ro-RO"/>
        </w:rPr>
        <w:t xml:space="preserve">, </w:t>
      </w:r>
      <w:r w:rsidR="00630288" w:rsidRPr="00764D8D">
        <w:rPr>
          <w:rFonts w:ascii="Arial" w:hAnsi="Arial" w:cs="Arial"/>
          <w:i/>
          <w:lang w:val="ro-RO"/>
        </w:rPr>
        <w:t>dar efectul nu poate</w:t>
      </w:r>
      <w:r w:rsidR="00630288" w:rsidRPr="00412085">
        <w:rPr>
          <w:rFonts w:ascii="Arial" w:hAnsi="Arial" w:cs="Arial"/>
          <w:i/>
          <w:lang w:val="ro-RO"/>
        </w:rPr>
        <w:t xml:space="preserve"> fi semnificativ;</w:t>
      </w:r>
    </w:p>
    <w:p w:rsidR="003A15A9" w:rsidRPr="007949B0" w:rsidRDefault="00CF665A" w:rsidP="00CC511D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b/>
          <w:i/>
          <w:lang w:val="ro-RO"/>
        </w:rPr>
        <w:t>d</w:t>
      </w:r>
      <w:r w:rsidR="003A15A9" w:rsidRPr="007949B0">
        <w:rPr>
          <w:rFonts w:ascii="Arial" w:hAnsi="Arial" w:cs="Arial"/>
          <w:b/>
          <w:i/>
          <w:lang w:val="ro-RO"/>
        </w:rPr>
        <w:t>)</w:t>
      </w:r>
      <w:r w:rsidR="003A15A9" w:rsidRPr="007949B0">
        <w:rPr>
          <w:rFonts w:ascii="Arial" w:hAnsi="Arial" w:cs="Arial"/>
          <w:i/>
          <w:lang w:val="ro-RO"/>
        </w:rPr>
        <w:t xml:space="preserve"> Proiectul este situat în afara zonelor sau ariilor în care standardele de calitate ale mediului, stabilite de legislaţie, au fost depăşite.</w:t>
      </w:r>
    </w:p>
    <w:p w:rsidR="00BD3CC3" w:rsidRPr="007949B0" w:rsidRDefault="00CF665A" w:rsidP="00CC511D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b/>
          <w:i/>
          <w:lang w:val="ro-RO"/>
        </w:rPr>
        <w:t>e</w:t>
      </w:r>
      <w:r w:rsidR="003A15A9" w:rsidRPr="007949B0">
        <w:rPr>
          <w:rFonts w:ascii="Arial" w:hAnsi="Arial" w:cs="Arial"/>
          <w:b/>
          <w:i/>
          <w:lang w:val="ro-RO"/>
        </w:rPr>
        <w:t>)</w:t>
      </w:r>
      <w:r w:rsidR="003A15A9" w:rsidRPr="007949B0">
        <w:rPr>
          <w:rFonts w:ascii="Arial" w:hAnsi="Arial" w:cs="Arial"/>
          <w:i/>
          <w:lang w:val="ro-RO"/>
        </w:rPr>
        <w:t xml:space="preserve"> </w:t>
      </w:r>
      <w:r w:rsidR="00BD3CC3" w:rsidRPr="007949B0">
        <w:rPr>
          <w:rFonts w:ascii="Arial" w:hAnsi="Arial" w:cs="Arial"/>
          <w:i/>
          <w:lang w:val="ro-RO"/>
        </w:rPr>
        <w:t>Dintre resursele naturale se utilizează agregate minerale și apă.</w:t>
      </w:r>
    </w:p>
    <w:p w:rsidR="00BD3CC3" w:rsidRPr="007949B0" w:rsidRDefault="00CF665A" w:rsidP="00CC511D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b/>
          <w:i/>
          <w:lang w:val="ro-RO"/>
        </w:rPr>
        <w:t>f</w:t>
      </w:r>
      <w:r w:rsidR="00BD3CC3" w:rsidRPr="007949B0">
        <w:rPr>
          <w:rFonts w:ascii="Arial" w:hAnsi="Arial" w:cs="Arial"/>
          <w:b/>
          <w:i/>
          <w:lang w:val="ro-RO"/>
        </w:rPr>
        <w:t>)</w:t>
      </w:r>
      <w:r w:rsidR="00BD3CC3" w:rsidRPr="007949B0">
        <w:rPr>
          <w:rFonts w:ascii="Arial" w:hAnsi="Arial" w:cs="Arial"/>
          <w:i/>
          <w:lang w:val="ro-RO"/>
        </w:rPr>
        <w:t xml:space="preserve"> La faza de realizare a proiectului rezultă deşeuri de construcție, care vor fi valorificate prin agenţi economici autorizaţi şi deşeuri de tip menajer, care vor fi predate operatorului de salubritate din zonă.</w:t>
      </w:r>
    </w:p>
    <w:p w:rsidR="003A15A9" w:rsidRPr="007949B0" w:rsidRDefault="00CF665A" w:rsidP="00CC511D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b/>
          <w:i/>
          <w:lang w:val="ro-RO"/>
        </w:rPr>
        <w:t>g</w:t>
      </w:r>
      <w:r w:rsidR="003A15A9" w:rsidRPr="007949B0">
        <w:rPr>
          <w:rFonts w:ascii="Arial" w:hAnsi="Arial" w:cs="Arial"/>
          <w:b/>
          <w:i/>
          <w:lang w:val="ro-RO"/>
        </w:rPr>
        <w:t>)</w:t>
      </w:r>
      <w:r w:rsidR="003A15A9" w:rsidRPr="007949B0">
        <w:rPr>
          <w:rFonts w:ascii="Arial" w:hAnsi="Arial" w:cs="Arial"/>
          <w:i/>
          <w:lang w:val="ro-RO"/>
        </w:rPr>
        <w:t xml:space="preserve"> Nu se utilizează substanţe periculoase sau tehnologii care să inducă risc de accidente.</w:t>
      </w:r>
    </w:p>
    <w:p w:rsidR="00020ADD" w:rsidRPr="007949B0" w:rsidRDefault="00CF665A" w:rsidP="00CC511D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b/>
          <w:i/>
          <w:lang w:val="ro-RO"/>
        </w:rPr>
        <w:t>h</w:t>
      </w:r>
      <w:r w:rsidR="003A15A9" w:rsidRPr="007949B0">
        <w:rPr>
          <w:rFonts w:ascii="Arial" w:hAnsi="Arial" w:cs="Arial"/>
          <w:b/>
          <w:i/>
          <w:lang w:val="ro-RO"/>
        </w:rPr>
        <w:t>)</w:t>
      </w:r>
      <w:r w:rsidR="003A15A9" w:rsidRPr="007949B0">
        <w:rPr>
          <w:rFonts w:ascii="Arial" w:hAnsi="Arial" w:cs="Arial"/>
          <w:i/>
          <w:lang w:val="ro-RO"/>
        </w:rPr>
        <w:t xml:space="preserve"> Prin respectarea măsurilor preventive şi de protecţie a factorilor de mediu propuse, probabilitatea impactului asupra factorilor de mediu este redusă.</w:t>
      </w:r>
    </w:p>
    <w:p w:rsidR="00D75E44" w:rsidRPr="007949B0" w:rsidRDefault="00CF665A" w:rsidP="00CC511D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b/>
          <w:i/>
          <w:lang w:val="ro-RO"/>
        </w:rPr>
        <w:t>i</w:t>
      </w:r>
      <w:r w:rsidR="00D75E44" w:rsidRPr="007949B0">
        <w:rPr>
          <w:rFonts w:ascii="Arial" w:hAnsi="Arial" w:cs="Arial"/>
          <w:b/>
          <w:i/>
          <w:lang w:val="ro-RO"/>
        </w:rPr>
        <w:t>)</w:t>
      </w:r>
      <w:r w:rsidR="00D75E44" w:rsidRPr="007949B0">
        <w:rPr>
          <w:rFonts w:ascii="Arial" w:hAnsi="Arial" w:cs="Arial"/>
          <w:i/>
          <w:lang w:val="ro-RO"/>
        </w:rPr>
        <w:t xml:space="preserve"> </w:t>
      </w:r>
      <w:r w:rsidR="00995AEA" w:rsidRPr="007949B0">
        <w:rPr>
          <w:rFonts w:ascii="Arial" w:hAnsi="Arial" w:cs="Arial"/>
          <w:i/>
          <w:lang w:val="ro-RO"/>
        </w:rPr>
        <w:t>Din</w:t>
      </w:r>
      <w:r w:rsidR="00D75E44" w:rsidRPr="007949B0">
        <w:rPr>
          <w:rFonts w:ascii="Arial" w:hAnsi="Arial" w:cs="Arial"/>
          <w:i/>
          <w:lang w:val="ro-RO"/>
        </w:rPr>
        <w:t xml:space="preserve"> analiza listei de control pentru etapa de încadrare</w:t>
      </w:r>
      <w:r w:rsidR="0058641B" w:rsidRPr="007949B0">
        <w:rPr>
          <w:lang w:val="ro-RO"/>
        </w:rPr>
        <w:t xml:space="preserve"> </w:t>
      </w:r>
      <w:r w:rsidR="0058641B" w:rsidRPr="007949B0">
        <w:rPr>
          <w:rFonts w:ascii="Arial" w:hAnsi="Arial" w:cs="Arial"/>
          <w:i/>
          <w:lang w:val="ro-RO"/>
        </w:rPr>
        <w:t>privind evaluarea impactului asupra mediului</w:t>
      </w:r>
      <w:r w:rsidR="00D75E44" w:rsidRPr="007949B0">
        <w:rPr>
          <w:rFonts w:ascii="Arial" w:hAnsi="Arial" w:cs="Arial"/>
          <w:i/>
          <w:lang w:val="ro-RO"/>
        </w:rPr>
        <w:t>, finalizată în şedinţa Comisiei de Analiză Tehnică, nu rezultă un impact semnificativ asupra mediului al proiectului propus.</w:t>
      </w:r>
    </w:p>
    <w:p w:rsidR="00CF6B17" w:rsidRPr="007949B0" w:rsidRDefault="00CF665A" w:rsidP="00CC511D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b/>
          <w:i/>
          <w:lang w:val="ro-RO"/>
        </w:rPr>
        <w:t>j</w:t>
      </w:r>
      <w:r w:rsidR="00CF6B17" w:rsidRPr="007949B0">
        <w:rPr>
          <w:rFonts w:ascii="Arial" w:hAnsi="Arial" w:cs="Arial"/>
          <w:b/>
          <w:i/>
          <w:lang w:val="ro-RO"/>
        </w:rPr>
        <w:t>)</w:t>
      </w:r>
      <w:r w:rsidR="00CF6B17" w:rsidRPr="007949B0">
        <w:rPr>
          <w:rFonts w:ascii="Arial" w:hAnsi="Arial" w:cs="Arial"/>
          <w:i/>
          <w:lang w:val="ro-RO"/>
        </w:rPr>
        <w:t xml:space="preserve"> A</w:t>
      </w:r>
      <w:r w:rsidR="00D75E44" w:rsidRPr="007949B0">
        <w:rPr>
          <w:rFonts w:ascii="Arial" w:hAnsi="Arial" w:cs="Arial"/>
          <w:i/>
          <w:lang w:val="ro-RO"/>
        </w:rPr>
        <w:t>nunţu</w:t>
      </w:r>
      <w:r w:rsidR="004035E7">
        <w:rPr>
          <w:rFonts w:ascii="Arial" w:hAnsi="Arial" w:cs="Arial"/>
          <w:i/>
          <w:lang w:val="ro-RO"/>
        </w:rPr>
        <w:t>l</w:t>
      </w:r>
      <w:r w:rsidR="00D75E44" w:rsidRPr="007949B0">
        <w:rPr>
          <w:rFonts w:ascii="Arial" w:hAnsi="Arial" w:cs="Arial"/>
          <w:i/>
          <w:lang w:val="ro-RO"/>
        </w:rPr>
        <w:t xml:space="preserve"> public privind depunerea solicitării de emitere a acordului de mediu a fost mediatizat prin: afişare la sediul Primăriei comunei</w:t>
      </w:r>
      <w:r w:rsidR="00C92A2E" w:rsidRPr="007949B0">
        <w:rPr>
          <w:rFonts w:ascii="Arial" w:hAnsi="Arial" w:cs="Arial"/>
          <w:i/>
          <w:lang w:val="ro-RO"/>
        </w:rPr>
        <w:t xml:space="preserve"> </w:t>
      </w:r>
      <w:r>
        <w:rPr>
          <w:rFonts w:ascii="Arial" w:hAnsi="Arial" w:cs="Arial"/>
          <w:i/>
          <w:lang w:val="ro-RO"/>
        </w:rPr>
        <w:t>Tiha Bîrgăului</w:t>
      </w:r>
      <w:r w:rsidR="00D75E44" w:rsidRPr="007949B0">
        <w:rPr>
          <w:rFonts w:ascii="Arial" w:hAnsi="Arial" w:cs="Arial"/>
          <w:i/>
          <w:lang w:val="ro-RO"/>
        </w:rPr>
        <w:t xml:space="preserve">, publicare în presa locală, afişare pe site-ul şi la sediul APM Bistriţa-Năsăud. </w:t>
      </w:r>
    </w:p>
    <w:p w:rsidR="00C92A2E" w:rsidRPr="007949B0" w:rsidRDefault="00D75E44" w:rsidP="00B96E0B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7949B0">
        <w:rPr>
          <w:rFonts w:ascii="Arial" w:hAnsi="Arial" w:cs="Arial"/>
          <w:i/>
          <w:lang w:val="ro-RO"/>
        </w:rPr>
        <w:t>Nu s-au înregistrat contestaţii/observații/comentarii</w:t>
      </w:r>
      <w:r w:rsidR="00B145E9" w:rsidRPr="007949B0">
        <w:rPr>
          <w:rFonts w:ascii="Arial" w:hAnsi="Arial" w:cs="Arial"/>
          <w:i/>
          <w:lang w:val="ro-RO"/>
        </w:rPr>
        <w:t xml:space="preserve"> din partea publicului</w:t>
      </w:r>
      <w:r w:rsidR="00FF7C60" w:rsidRPr="007949B0">
        <w:rPr>
          <w:rFonts w:ascii="Arial" w:hAnsi="Arial" w:cs="Arial"/>
          <w:i/>
          <w:lang w:val="ro-RO"/>
        </w:rPr>
        <w:t xml:space="preserve"> interesat</w:t>
      </w:r>
      <w:r w:rsidR="005547F9" w:rsidRPr="007949B0">
        <w:rPr>
          <w:rFonts w:ascii="Arial" w:hAnsi="Arial" w:cs="Arial"/>
          <w:i/>
          <w:lang w:val="ro-RO"/>
        </w:rPr>
        <w:t>.</w:t>
      </w:r>
    </w:p>
    <w:p w:rsidR="005A5449" w:rsidRDefault="005A5449" w:rsidP="00997CDD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9B6B0A" w:rsidRPr="007949B0" w:rsidRDefault="009B6B0A" w:rsidP="00997CDD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7949B0">
        <w:rPr>
          <w:rFonts w:ascii="Arial" w:hAnsi="Arial" w:cs="Arial"/>
          <w:b/>
          <w:lang w:val="ro-RO"/>
        </w:rPr>
        <w:t>II.</w:t>
      </w:r>
      <w:r w:rsidRPr="007949B0">
        <w:rPr>
          <w:rFonts w:ascii="Arial" w:hAnsi="Arial" w:cs="Arial"/>
          <w:lang w:val="ro-RO"/>
        </w:rPr>
        <w:t xml:space="preserve"> Motivele care au stat la baza luării deciziei etapei de încadrare în procedura de evaluare adecvată sunt următoarele: </w:t>
      </w:r>
    </w:p>
    <w:p w:rsidR="00057B5F" w:rsidRPr="00AF0E52" w:rsidRDefault="00AA5DC5" w:rsidP="00057B5F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D16A47">
        <w:rPr>
          <w:rFonts w:ascii="Arial" w:hAnsi="Arial" w:cs="Arial"/>
          <w:b/>
          <w:i/>
          <w:lang w:val="ro-RO"/>
        </w:rPr>
        <w:t>a)</w:t>
      </w:r>
      <w:r w:rsidRPr="007949B0">
        <w:rPr>
          <w:rFonts w:ascii="Arial" w:hAnsi="Arial" w:cs="Arial"/>
          <w:i/>
          <w:lang w:val="ro-RO"/>
        </w:rPr>
        <w:t xml:space="preserve"> </w:t>
      </w:r>
      <w:r w:rsidR="00704BB8" w:rsidRPr="00AF0E52">
        <w:rPr>
          <w:rFonts w:ascii="Arial" w:hAnsi="Arial" w:cs="Arial"/>
          <w:i/>
          <w:lang w:val="ro-RO"/>
        </w:rPr>
        <w:t xml:space="preserve">Proiectul propus intră sub incidenţa art. 28 din O.U.G. nr. 57/2007 </w:t>
      </w:r>
      <w:r w:rsidR="00704BB8" w:rsidRPr="00AF0E52">
        <w:rPr>
          <w:rFonts w:ascii="Arial" w:hAnsi="Arial" w:cs="Arial"/>
          <w:i/>
          <w:lang w:val="ro-RO" w:eastAsia="ar-SA"/>
        </w:rPr>
        <w:t xml:space="preserve">privind regimul ariilor naturale protejate, conservarea habitatelor naturale, a florei şi faunei sălbatice, cu modificările şi completările ulterioare, </w:t>
      </w:r>
      <w:r w:rsidR="00057B5F" w:rsidRPr="00AF0E52">
        <w:rPr>
          <w:rFonts w:ascii="Arial" w:hAnsi="Arial" w:cs="Arial"/>
          <w:i/>
          <w:lang w:val="ro-RO" w:eastAsia="ar-SA"/>
        </w:rPr>
        <w:t>fiind amplasat parţial la limita sitului Natura 2000 ROSCI0051 Cuşma, respectiv d</w:t>
      </w:r>
      <w:r w:rsidR="00057B5F" w:rsidRPr="00AF0E52">
        <w:rPr>
          <w:rFonts w:ascii="Arial" w:hAnsi="Arial" w:cs="Arial"/>
          <w:i/>
          <w:noProof/>
          <w:lang w:val="ro-RO"/>
        </w:rPr>
        <w:t>rumul vicinal din localitatea Tureac-Valea Sutenilor cu lungime de 595 m este amplasat la limita sitului;</w:t>
      </w:r>
    </w:p>
    <w:p w:rsidR="00704BB8" w:rsidRPr="006879C7" w:rsidRDefault="00CF2737" w:rsidP="00057B5F">
      <w:pPr>
        <w:tabs>
          <w:tab w:val="left" w:pos="270"/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D16A47">
        <w:rPr>
          <w:rFonts w:ascii="Arial" w:hAnsi="Arial" w:cs="Arial"/>
          <w:b/>
          <w:i/>
          <w:lang w:val="ro-RO"/>
        </w:rPr>
        <w:t>b)</w:t>
      </w:r>
      <w:r w:rsidRPr="00D16A47">
        <w:rPr>
          <w:rFonts w:ascii="Arial" w:hAnsi="Arial" w:cs="Arial"/>
          <w:b/>
          <w:i/>
          <w:lang w:val="ro-RO"/>
        </w:rPr>
        <w:tab/>
      </w:r>
      <w:r w:rsidR="00704BB8" w:rsidRPr="006879C7">
        <w:rPr>
          <w:rFonts w:ascii="Arial" w:hAnsi="Arial" w:cs="Arial"/>
          <w:i/>
          <w:lang w:val="ro-RO"/>
        </w:rPr>
        <w:t xml:space="preserve">Situl Cuşma a fost declarat Sit Natura 2000 SCI pentru protejarea a </w:t>
      </w:r>
      <w:r w:rsidR="00704BB8">
        <w:rPr>
          <w:rFonts w:ascii="Arial" w:hAnsi="Arial" w:cs="Arial"/>
          <w:i/>
          <w:lang w:val="ro-RO"/>
        </w:rPr>
        <w:t>12</w:t>
      </w:r>
      <w:r w:rsidR="00704BB8" w:rsidRPr="006879C7">
        <w:rPr>
          <w:rFonts w:ascii="Arial" w:hAnsi="Arial" w:cs="Arial"/>
          <w:i/>
          <w:lang w:val="ro-RO"/>
        </w:rPr>
        <w:t xml:space="preserve"> tipuri de habitate (</w:t>
      </w:r>
      <w:r w:rsidR="00704BB8">
        <w:rPr>
          <w:rFonts w:ascii="Arial" w:hAnsi="Arial" w:cs="Arial"/>
          <w:i/>
          <w:lang w:val="ro-RO"/>
        </w:rPr>
        <w:t>7</w:t>
      </w:r>
      <w:r w:rsidR="00704BB8" w:rsidRPr="006879C7">
        <w:rPr>
          <w:rFonts w:ascii="Arial" w:hAnsi="Arial" w:cs="Arial"/>
          <w:i/>
          <w:lang w:val="ro-RO"/>
        </w:rPr>
        <w:t xml:space="preserve"> habitate de pădure</w:t>
      </w:r>
      <w:r w:rsidR="00704BB8">
        <w:rPr>
          <w:rFonts w:ascii="Arial" w:hAnsi="Arial" w:cs="Arial"/>
          <w:i/>
          <w:lang w:val="ro-RO"/>
        </w:rPr>
        <w:t>, 2</w:t>
      </w:r>
      <w:r w:rsidR="00704BB8" w:rsidRPr="006879C7">
        <w:rPr>
          <w:rFonts w:ascii="Arial" w:hAnsi="Arial" w:cs="Arial"/>
          <w:i/>
          <w:lang w:val="ro-RO"/>
        </w:rPr>
        <w:t xml:space="preserve"> de tufăriş</w:t>
      </w:r>
      <w:r w:rsidR="00704BB8">
        <w:rPr>
          <w:rFonts w:ascii="Arial" w:hAnsi="Arial" w:cs="Arial"/>
          <w:i/>
          <w:lang w:val="ro-RO"/>
        </w:rPr>
        <w:t>, 1 de fâneţe montane şi 2 de mlaştini</w:t>
      </w:r>
      <w:r w:rsidR="00704BB8" w:rsidRPr="006879C7">
        <w:rPr>
          <w:rFonts w:ascii="Arial" w:hAnsi="Arial" w:cs="Arial"/>
          <w:i/>
          <w:lang w:val="ro-RO"/>
        </w:rPr>
        <w:t xml:space="preserve">), </w:t>
      </w:r>
      <w:r w:rsidR="00704BB8">
        <w:rPr>
          <w:rFonts w:ascii="Arial" w:hAnsi="Arial" w:cs="Arial"/>
          <w:i/>
          <w:lang w:val="ro-RO"/>
        </w:rPr>
        <w:t>4</w:t>
      </w:r>
      <w:r w:rsidR="00704BB8" w:rsidRPr="006879C7">
        <w:rPr>
          <w:rFonts w:ascii="Arial" w:hAnsi="Arial" w:cs="Arial"/>
          <w:i/>
          <w:lang w:val="ro-RO"/>
        </w:rPr>
        <w:t xml:space="preserve"> specii de mamifere, 3 specii de reptile şi amfibieni, 3 specii de peşti şi 5 specii de nevertebrate, toate de interes comunitar. </w:t>
      </w:r>
    </w:p>
    <w:p w:rsidR="004D59EC" w:rsidRPr="0074058D" w:rsidRDefault="004D59EC" w:rsidP="004D59EC">
      <w:pPr>
        <w:tabs>
          <w:tab w:val="left" w:pos="270"/>
          <w:tab w:val="left" w:pos="720"/>
          <w:tab w:val="left" w:pos="990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 w:eastAsia="ar-SA"/>
        </w:rPr>
        <w:t xml:space="preserve">c) proiectul nu are impact semnificativ asupra </w:t>
      </w:r>
      <w:r w:rsidRPr="0074058D">
        <w:rPr>
          <w:rFonts w:ascii="Arial" w:hAnsi="Arial" w:cs="Arial"/>
          <w:i/>
          <w:lang w:val="ro-RO"/>
        </w:rPr>
        <w:t>speciilor de interes comunitar pentru care a fost desemnată aria naturală protejată, deoarece:</w:t>
      </w:r>
    </w:p>
    <w:p w:rsidR="004D59EC" w:rsidRPr="0074058D" w:rsidRDefault="004D59EC" w:rsidP="004D59EC">
      <w:pPr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implementarea proiectului nu va conduce la pierderi sau fragmentări de habitate, cu semnificație pentru speciile de interes comunitar;</w:t>
      </w:r>
    </w:p>
    <w:p w:rsidR="004D59EC" w:rsidRPr="0074058D" w:rsidRDefault="004D59EC" w:rsidP="004D59EC">
      <w:pPr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lastRenderedPageBreak/>
        <w:t>lucrările se vor executa în vecinătatea sitului, nu sunt de amploare și numai în perioada de execuție a lucrărilor se va manifesta un impact local, limitat în timp. Se poate aprecia că pe termen mediu și lung dinamica populației criteriu ce a stat la baza desemnării sitului nu va fi influențată;</w:t>
      </w:r>
    </w:p>
    <w:p w:rsidR="004D59EC" w:rsidRPr="0074058D" w:rsidRDefault="004D59EC" w:rsidP="004D59EC">
      <w:pPr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 xml:space="preserve">proiectul nu afectează direct sau indirect zonele de hrănire/reproducere/migraţie și nu va determina izolarea reproductivă a unei specii de interes comunitar sau a speciilor tipice care intră în compoziţia unui habitat de interes comunitar; </w:t>
      </w:r>
    </w:p>
    <w:p w:rsidR="004D59EC" w:rsidRPr="0074058D" w:rsidRDefault="004D59EC" w:rsidP="004D59EC">
      <w:pPr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nivelul și semnificația impactului datorate proiectului rămân limitate, punctiforme și lipsite de relevanță asupra elementelor ce au stat la baza desemnării sitului;</w:t>
      </w:r>
    </w:p>
    <w:p w:rsidR="004D59EC" w:rsidRPr="0074058D" w:rsidRDefault="004D59EC" w:rsidP="004D59EC">
      <w:pPr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proiectul nu are influenţă directă asupra ariei naturale protejate de interes comunitar, prin emisii în aer, folosire de resurse naturale, ş.a.;</w:t>
      </w:r>
    </w:p>
    <w:p w:rsidR="004D59EC" w:rsidRDefault="004D59EC" w:rsidP="004D59EC">
      <w:pPr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proiectul nu implică tehnologii care să inducă risc de accidente, nu implică utilizarea, stocarea, transportul, manipularea sau producerea de substanţe sau materiale care ar putea afecta speciile şi/sau habitatele de  interes comunitar pentru care aria naturală protejată de interes comunitar a fost desemnată.</w:t>
      </w:r>
    </w:p>
    <w:p w:rsidR="004D59EC" w:rsidRPr="004D59EC" w:rsidRDefault="004D59EC" w:rsidP="004D59EC">
      <w:pPr>
        <w:tabs>
          <w:tab w:val="left" w:pos="27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d) d</w:t>
      </w:r>
      <w:r w:rsidRPr="004D59EC">
        <w:rPr>
          <w:rFonts w:ascii="Arial" w:hAnsi="Arial" w:cs="Arial"/>
          <w:i/>
          <w:lang w:val="ro-RO"/>
        </w:rPr>
        <w:t>in analiza listei de control pentru etapa de încadrare privind evaluarea adecvată,</w:t>
      </w:r>
      <w:r w:rsidRPr="004D59EC">
        <w:rPr>
          <w:lang w:val="ro-RO"/>
        </w:rPr>
        <w:t xml:space="preserve"> </w:t>
      </w:r>
      <w:r w:rsidRPr="004D59EC">
        <w:rPr>
          <w:rFonts w:ascii="Arial" w:hAnsi="Arial" w:cs="Arial"/>
          <w:i/>
          <w:lang w:val="ro-RO"/>
        </w:rPr>
        <w:t>finalizată în şedinţa Comisiei de Analiză Tehnică, nu rezultă un posibil impact semnificativ al proiectului asupra sitului Natura 2000 ROSCI0051 Cușma.</w:t>
      </w:r>
    </w:p>
    <w:p w:rsidR="004D59EC" w:rsidRPr="00057B5F" w:rsidRDefault="004D59EC" w:rsidP="004D59EC">
      <w:pPr>
        <w:tabs>
          <w:tab w:val="left" w:pos="270"/>
          <w:tab w:val="left" w:pos="90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color w:val="FF0000"/>
          <w:lang w:val="ro-RO"/>
        </w:rPr>
      </w:pPr>
      <w:r w:rsidRPr="005A5449">
        <w:rPr>
          <w:rFonts w:ascii="Arial" w:hAnsi="Arial" w:cs="Arial"/>
          <w:lang w:val="ro-RO"/>
        </w:rPr>
        <w:t xml:space="preserve">Pentru proiectul propus Asociaţia Proprietarilor de Pădure din comuna Bistriţa-Bârgăului – Ocolul Silvic Bistriţa-Bârgăului, în calitate de custode al ariei </w:t>
      </w:r>
      <w:r w:rsidR="003D0197">
        <w:rPr>
          <w:rFonts w:ascii="Arial" w:hAnsi="Arial" w:cs="Arial"/>
          <w:lang w:val="ro-RO"/>
        </w:rPr>
        <w:t>protejate, a emis avizul nr. 4275</w:t>
      </w:r>
      <w:r w:rsidRPr="005A5449">
        <w:rPr>
          <w:rFonts w:ascii="Arial" w:hAnsi="Arial" w:cs="Arial"/>
          <w:lang w:val="ro-RO"/>
        </w:rPr>
        <w:t>/</w:t>
      </w:r>
      <w:r w:rsidRPr="003D0197">
        <w:rPr>
          <w:rFonts w:ascii="Arial" w:hAnsi="Arial" w:cs="Arial"/>
          <w:color w:val="000000" w:themeColor="text1"/>
          <w:lang w:val="ro-RO"/>
        </w:rPr>
        <w:t>1</w:t>
      </w:r>
      <w:r w:rsidR="003D0197" w:rsidRPr="003D0197">
        <w:rPr>
          <w:rFonts w:ascii="Arial" w:hAnsi="Arial" w:cs="Arial"/>
          <w:color w:val="000000" w:themeColor="text1"/>
          <w:lang w:val="ro-RO"/>
        </w:rPr>
        <w:t>22/24</w:t>
      </w:r>
      <w:r w:rsidRPr="003D0197">
        <w:rPr>
          <w:rFonts w:ascii="Arial" w:hAnsi="Arial" w:cs="Arial"/>
          <w:color w:val="000000" w:themeColor="text1"/>
          <w:lang w:val="ro-RO"/>
        </w:rPr>
        <w:t>.11.2017.</w:t>
      </w:r>
    </w:p>
    <w:p w:rsidR="004D59EC" w:rsidRPr="0074058D" w:rsidRDefault="004D59EC" w:rsidP="004D59EC">
      <w:pPr>
        <w:spacing w:after="0" w:line="240" w:lineRule="auto"/>
        <w:ind w:left="360"/>
        <w:jc w:val="both"/>
        <w:rPr>
          <w:rFonts w:ascii="Arial" w:hAnsi="Arial" w:cs="Arial"/>
          <w:i/>
          <w:lang w:val="ro-RO"/>
        </w:rPr>
      </w:pPr>
    </w:p>
    <w:p w:rsidR="004D59EC" w:rsidRPr="00412F9C" w:rsidRDefault="004D59EC" w:rsidP="004D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412F9C">
        <w:rPr>
          <w:rFonts w:ascii="Arial" w:hAnsi="Arial" w:cs="Arial"/>
          <w:b/>
          <w:lang w:val="ro-RO"/>
        </w:rPr>
        <w:t>Condiţii de realizare a proiectului:</w:t>
      </w:r>
    </w:p>
    <w:p w:rsidR="004D59EC" w:rsidRPr="0074058D" w:rsidRDefault="004D59EC" w:rsidP="004D59E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74058D">
        <w:rPr>
          <w:rFonts w:ascii="Arial" w:hAnsi="Arial" w:cs="Arial"/>
          <w:i/>
          <w:lang w:val="ro-RO" w:eastAsia="ar-SA"/>
        </w:rPr>
        <w:t xml:space="preserve">1. Se vor respecta prevederile O.U.G. nr. 195/2005 privind protecţia mediului, </w:t>
      </w:r>
      <w:r w:rsidRPr="0074058D">
        <w:rPr>
          <w:rFonts w:ascii="Arial" w:hAnsi="Arial" w:cs="Arial"/>
          <w:i/>
          <w:lang w:val="ro-RO"/>
        </w:rPr>
        <w:t xml:space="preserve">cu </w:t>
      </w:r>
      <w:r w:rsidRPr="0074058D">
        <w:rPr>
          <w:rFonts w:ascii="Arial" w:hAnsi="Arial" w:cs="Arial"/>
          <w:i/>
          <w:lang w:val="ro-RO" w:eastAsia="ar-SA"/>
        </w:rPr>
        <w:t>modificările şi completările ulterioare.</w:t>
      </w:r>
    </w:p>
    <w:p w:rsidR="004D59EC" w:rsidRPr="0074058D" w:rsidRDefault="004D59EC" w:rsidP="004D59E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2</w:t>
      </w:r>
      <w:r w:rsidRPr="0074058D">
        <w:rPr>
          <w:rFonts w:ascii="Arial" w:hAnsi="Arial" w:cs="Arial"/>
          <w:i/>
          <w:lang w:val="ro-RO"/>
        </w:rPr>
        <w:t>. Materialele necesare pe parcursul execuţiei lucrărilor vor fi depozitate numai în locuri special amenajate, astfel încât să se asigure protecţia factorilor de mediu. Se interzice depozitarea necontrolată a deşeurilor.</w:t>
      </w:r>
    </w:p>
    <w:p w:rsidR="004D59EC" w:rsidRPr="0074058D" w:rsidRDefault="004D59EC" w:rsidP="004D59E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3</w:t>
      </w:r>
      <w:r w:rsidRPr="0074058D">
        <w:rPr>
          <w:rFonts w:ascii="Arial" w:hAnsi="Arial" w:cs="Arial"/>
          <w:i/>
          <w:lang w:val="ro-RO"/>
        </w:rPr>
        <w:t>. Pe parcursul execuţiei lucrărilor se vor lua toate măsurile pentru prevenirea poluărilor accidentale, iar la finalizarea lucrărilor se impune refacerea la starea iniţială a terenurilor afectate de lucrări.</w:t>
      </w:r>
    </w:p>
    <w:p w:rsidR="004D59EC" w:rsidRPr="0074058D" w:rsidRDefault="004D59EC" w:rsidP="004D59E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4</w:t>
      </w:r>
      <w:r w:rsidRPr="0074058D">
        <w:rPr>
          <w:rFonts w:ascii="Arial" w:hAnsi="Arial" w:cs="Arial"/>
          <w:i/>
          <w:lang w:val="ro-RO"/>
        </w:rPr>
        <w:t>. Mijloacele de transport şi utilajele folosite vor fi întreţinute corespunzător, pentru a se reduce emisiile de noxe în atmosferă şi scurgerile accidentale de carburanţi/lubrifianţi.</w:t>
      </w:r>
    </w:p>
    <w:p w:rsidR="004D59EC" w:rsidRPr="0074058D" w:rsidRDefault="004D59EC" w:rsidP="004D59E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5</w:t>
      </w:r>
      <w:r w:rsidRPr="0074058D">
        <w:rPr>
          <w:rFonts w:ascii="Arial" w:hAnsi="Arial" w:cs="Arial"/>
          <w:i/>
          <w:lang w:val="ro-RO"/>
        </w:rPr>
        <w:t>. Se vor lua măsurile necesare pentru:</w:t>
      </w:r>
    </w:p>
    <w:p w:rsidR="004D59EC" w:rsidRPr="0074058D" w:rsidRDefault="004D59EC" w:rsidP="004D59EC">
      <w:pPr>
        <w:pStyle w:val="Listparagraf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4D59EC" w:rsidRPr="0074058D" w:rsidRDefault="004D59EC" w:rsidP="004D59EC">
      <w:pPr>
        <w:pStyle w:val="Listparagraf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lang w:val="ro-RO"/>
        </w:rPr>
        <w:t xml:space="preserve">   - </w:t>
      </w:r>
      <w:r w:rsidRPr="0074058D">
        <w:rPr>
          <w:rFonts w:ascii="Arial" w:hAnsi="Arial" w:cs="Arial"/>
          <w:i/>
          <w:lang w:val="ro-RO"/>
        </w:rPr>
        <w:t>evitarea depozitării necontrolate a materialelor folosite.</w:t>
      </w:r>
    </w:p>
    <w:p w:rsidR="004D59EC" w:rsidRPr="0074058D" w:rsidRDefault="004D59EC" w:rsidP="004D59E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6</w:t>
      </w:r>
      <w:r w:rsidRPr="0074058D">
        <w:rPr>
          <w:rFonts w:ascii="Arial" w:hAnsi="Arial" w:cs="Arial"/>
          <w:i/>
          <w:lang w:val="ro-RO"/>
        </w:rPr>
        <w:t>. Se va asigura în permanenţă stocul de materiale şi dotări necesare pentru combaterea efectelor poluărilor accidentale (materiale absorbante pentru eventuale scurgeri de carburanţi).</w:t>
      </w:r>
    </w:p>
    <w:p w:rsidR="004D59EC" w:rsidRPr="0074058D" w:rsidRDefault="004D59EC" w:rsidP="004D59E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74058D">
        <w:rPr>
          <w:rFonts w:ascii="Arial" w:hAnsi="Arial" w:cs="Arial"/>
          <w:i/>
          <w:lang w:val="ro-RO"/>
        </w:rPr>
        <w:t>9. Se interzice spălarea utilajelor şi a mijloacelor de transport în albia sau pe malurile cursului de apă. Se interzice alimentarea cu carburanţi şi lubrefianţi a mijloacelor auto şi a utilajelor în perimetrul balastierei.</w:t>
      </w:r>
    </w:p>
    <w:p w:rsidR="004D59EC" w:rsidRDefault="004D59EC" w:rsidP="004D59EC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1</w:t>
      </w:r>
      <w:r>
        <w:rPr>
          <w:rFonts w:ascii="Arial" w:hAnsi="Arial" w:cs="Arial"/>
          <w:i/>
          <w:lang w:val="ro-RO"/>
        </w:rPr>
        <w:t>0</w:t>
      </w:r>
      <w:r w:rsidRPr="0074058D">
        <w:rPr>
          <w:rFonts w:ascii="Arial" w:hAnsi="Arial" w:cs="Arial"/>
          <w:i/>
          <w:lang w:val="ro-RO"/>
        </w:rPr>
        <w:t>. S</w:t>
      </w:r>
      <w:r w:rsidRPr="0074058D">
        <w:rPr>
          <w:rFonts w:ascii="Arial" w:hAnsi="Arial" w:cs="Arial"/>
          <w:bCs/>
          <w:i/>
          <w:lang w:val="ro-RO"/>
        </w:rPr>
        <w:t xml:space="preserve">e interzice accesul de pe amplasament pe drumurile publice cu utilaje şi mijloace de transport necurăţate. </w:t>
      </w:r>
    </w:p>
    <w:p w:rsidR="004D59EC" w:rsidRPr="000A2029" w:rsidRDefault="004D59EC" w:rsidP="004D59EC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 w:rsidRPr="0074058D">
        <w:rPr>
          <w:rFonts w:ascii="Arial" w:hAnsi="Arial" w:cs="Arial"/>
          <w:bCs/>
          <w:i/>
          <w:iCs/>
          <w:lang w:val="ro-RO"/>
        </w:rPr>
        <w:t>1</w:t>
      </w:r>
      <w:r>
        <w:rPr>
          <w:rFonts w:ascii="Arial" w:hAnsi="Arial" w:cs="Arial"/>
          <w:bCs/>
          <w:i/>
          <w:iCs/>
          <w:lang w:val="ro-RO"/>
        </w:rPr>
        <w:t>1</w:t>
      </w:r>
      <w:r w:rsidRPr="0074058D">
        <w:rPr>
          <w:rFonts w:ascii="Arial" w:hAnsi="Arial" w:cs="Arial"/>
          <w:bCs/>
          <w:i/>
          <w:iCs/>
          <w:lang w:val="ro-RO"/>
        </w:rPr>
        <w:t xml:space="preserve">. </w:t>
      </w:r>
      <w:r w:rsidRPr="0074058D">
        <w:rPr>
          <w:rFonts w:ascii="Arial" w:hAnsi="Arial" w:cs="Arial"/>
          <w:bCs/>
          <w:i/>
          <w:lang w:val="ro-RO"/>
        </w:rPr>
        <w:t>În scopul conservării speciilor de interes comunitar</w:t>
      </w:r>
      <w:r>
        <w:rPr>
          <w:rFonts w:ascii="Arial" w:hAnsi="Arial" w:cs="Arial"/>
          <w:bCs/>
          <w:i/>
          <w:lang w:val="ro-RO"/>
        </w:rPr>
        <w:t xml:space="preserve"> </w:t>
      </w:r>
      <w:r w:rsidRPr="000A2029">
        <w:rPr>
          <w:rFonts w:ascii="Arial" w:hAnsi="Arial" w:cs="Arial"/>
          <w:bCs/>
          <w:i/>
          <w:lang w:val="ro-RO"/>
        </w:rPr>
        <w:t>pentru care a fost declarat situl și a habitatului acestora din zona de implementare a  proiectului, se interzice:</w:t>
      </w:r>
    </w:p>
    <w:p w:rsidR="004D59EC" w:rsidRPr="000A2029" w:rsidRDefault="004D59EC" w:rsidP="004D59EC">
      <w:pPr>
        <w:spacing w:after="0" w:line="240" w:lineRule="auto"/>
        <w:jc w:val="both"/>
        <w:outlineLvl w:val="0"/>
        <w:rPr>
          <w:rFonts w:ascii="Arial" w:hAnsi="Arial" w:cs="Arial"/>
          <w:i/>
          <w:lang w:val="ro-RO"/>
        </w:rPr>
      </w:pPr>
      <w:r w:rsidRPr="000A2029">
        <w:rPr>
          <w:rFonts w:ascii="Arial" w:hAnsi="Arial" w:cs="Arial"/>
          <w:bCs/>
          <w:i/>
          <w:lang w:val="ro-RO"/>
        </w:rPr>
        <w:t xml:space="preserve">             - orice formă de recoltare, capturare, ucidere, distrugere sau vătămare a exemplarelor aflate în mediul lor natural, în oricare dintre stadiile ciclului lor biologic;</w:t>
      </w:r>
    </w:p>
    <w:p w:rsidR="004D59EC" w:rsidRPr="000A2029" w:rsidRDefault="004D59EC" w:rsidP="004D59EC">
      <w:pPr>
        <w:spacing w:after="0" w:line="240" w:lineRule="auto"/>
        <w:ind w:firstLine="720"/>
        <w:jc w:val="both"/>
        <w:outlineLvl w:val="0"/>
        <w:rPr>
          <w:rFonts w:ascii="Arial" w:hAnsi="Arial" w:cs="Arial"/>
          <w:i/>
          <w:lang w:val="ro-RO"/>
        </w:rPr>
      </w:pPr>
      <w:r w:rsidRPr="000A2029">
        <w:rPr>
          <w:rFonts w:ascii="Arial" w:hAnsi="Arial" w:cs="Arial"/>
          <w:bCs/>
          <w:i/>
          <w:lang w:val="ro-RO"/>
        </w:rPr>
        <w:t>- perturbarea intenţionată în cursul perioadei de reproducere, de creştere, de hibernare şi de migraţie a faunei sălbatice;</w:t>
      </w:r>
    </w:p>
    <w:p w:rsidR="004D59EC" w:rsidRPr="000A2029" w:rsidRDefault="004D59EC" w:rsidP="004D59EC">
      <w:pPr>
        <w:spacing w:after="0" w:line="240" w:lineRule="auto"/>
        <w:ind w:left="720"/>
        <w:jc w:val="both"/>
        <w:outlineLvl w:val="0"/>
        <w:rPr>
          <w:rFonts w:ascii="Arial" w:hAnsi="Arial" w:cs="Arial"/>
          <w:bCs/>
          <w:i/>
          <w:lang w:val="ro-RO"/>
        </w:rPr>
      </w:pPr>
      <w:r w:rsidRPr="000A2029">
        <w:rPr>
          <w:rFonts w:ascii="Arial" w:hAnsi="Arial" w:cs="Arial"/>
          <w:bCs/>
          <w:i/>
          <w:lang w:val="ro-RO"/>
        </w:rPr>
        <w:t>-  deteriorarea şi/sau distrugerea locurilor de reproducere, de odihnă ori de hrănire;</w:t>
      </w:r>
    </w:p>
    <w:p w:rsidR="004D59EC" w:rsidRPr="000A2029" w:rsidRDefault="004D59EC" w:rsidP="004D59EC">
      <w:pPr>
        <w:spacing w:after="0" w:line="240" w:lineRule="auto"/>
        <w:ind w:firstLine="720"/>
        <w:jc w:val="both"/>
        <w:outlineLvl w:val="0"/>
        <w:rPr>
          <w:rFonts w:ascii="Arial" w:hAnsi="Arial" w:cs="Arial"/>
          <w:i/>
          <w:strike/>
          <w:lang w:val="ro-RO"/>
        </w:rPr>
      </w:pPr>
      <w:r w:rsidRPr="000A2029">
        <w:rPr>
          <w:rFonts w:ascii="Arial" w:hAnsi="Arial" w:cs="Arial"/>
          <w:bCs/>
          <w:i/>
          <w:lang w:val="ro-RO"/>
        </w:rPr>
        <w:t xml:space="preserve">- </w:t>
      </w:r>
      <w:r w:rsidRPr="000A2029">
        <w:rPr>
          <w:rFonts w:ascii="Arial" w:hAnsi="Arial" w:cs="Arial"/>
          <w:i/>
          <w:snapToGrid w:val="0"/>
          <w:lang w:val="ro-RO"/>
        </w:rPr>
        <w:t>efectuarea de lucrări de orice fel în albia minoră a râului, care pot aduce modificări cursului de apă, configurației malurilor, precum și funcțiilor hidrologice ale acestuia</w:t>
      </w:r>
      <w:r w:rsidRPr="000A2029">
        <w:rPr>
          <w:rFonts w:ascii="Arial" w:hAnsi="Arial" w:cs="Arial"/>
          <w:i/>
          <w:snapToGrid w:val="0"/>
        </w:rPr>
        <w:t>;</w:t>
      </w:r>
      <w:r w:rsidRPr="000A2029">
        <w:rPr>
          <w:rFonts w:ascii="Arial" w:hAnsi="Arial" w:cs="Arial"/>
          <w:i/>
          <w:lang w:val="ro-RO"/>
        </w:rPr>
        <w:t xml:space="preserve"> </w:t>
      </w:r>
    </w:p>
    <w:p w:rsidR="004D59EC" w:rsidRPr="000A2029" w:rsidRDefault="004D59EC" w:rsidP="004D59EC">
      <w:pPr>
        <w:spacing w:after="0" w:line="240" w:lineRule="auto"/>
        <w:ind w:firstLine="720"/>
        <w:jc w:val="both"/>
        <w:outlineLvl w:val="0"/>
        <w:rPr>
          <w:rFonts w:ascii="Arial" w:hAnsi="Arial" w:cs="Arial"/>
          <w:i/>
        </w:rPr>
      </w:pPr>
      <w:r w:rsidRPr="000A2029">
        <w:rPr>
          <w:rFonts w:ascii="Arial" w:hAnsi="Arial" w:cs="Arial"/>
          <w:bCs/>
          <w:i/>
          <w:lang w:val="ro-RO"/>
        </w:rPr>
        <w:t>-</w:t>
      </w:r>
      <w:r w:rsidRPr="000A2029">
        <w:rPr>
          <w:rFonts w:ascii="Arial" w:hAnsi="Arial" w:cs="Arial"/>
          <w:i/>
          <w:lang w:val="ro-RO"/>
        </w:rPr>
        <w:t xml:space="preserve"> orice intervenţii asupra malurilor, precum și distrugerea sau degradarea vegetaţiei de pe malurile râului (rădăcini, arbori, lăstăriș și stuf), în vederea evitării fragmentării habitatului vidrei şi a speciilor de amfibieni şi reptile;</w:t>
      </w:r>
    </w:p>
    <w:p w:rsidR="004D59EC" w:rsidRPr="000A2029" w:rsidRDefault="004D59EC" w:rsidP="004D59EC">
      <w:pPr>
        <w:spacing w:after="0" w:line="240" w:lineRule="auto"/>
        <w:ind w:firstLine="720"/>
        <w:jc w:val="both"/>
        <w:outlineLvl w:val="0"/>
        <w:rPr>
          <w:rFonts w:ascii="Arial" w:hAnsi="Arial" w:cs="Arial"/>
          <w:i/>
          <w:lang w:val="ro-RO"/>
        </w:rPr>
      </w:pPr>
      <w:r w:rsidRPr="000A2029">
        <w:rPr>
          <w:rFonts w:ascii="Arial" w:hAnsi="Arial" w:cs="Arial"/>
          <w:i/>
          <w:lang w:val="ro-RO"/>
        </w:rPr>
        <w:t>- îndiguiri şi baraje care pot duce la modificări ale nivelului natural al apei, precum şi desecarea şi degradarea bălţilor temporare sau permanente din zona amplasamentului;</w:t>
      </w:r>
    </w:p>
    <w:p w:rsidR="004D59EC" w:rsidRPr="000A2029" w:rsidRDefault="004D59EC" w:rsidP="004D59EC">
      <w:pPr>
        <w:spacing w:after="0" w:line="240" w:lineRule="auto"/>
        <w:ind w:firstLine="720"/>
        <w:jc w:val="both"/>
        <w:outlineLvl w:val="0"/>
        <w:rPr>
          <w:rFonts w:ascii="Arial" w:hAnsi="Arial" w:cs="Arial"/>
          <w:i/>
          <w:lang w:val="ro-RO"/>
        </w:rPr>
      </w:pPr>
      <w:r w:rsidRPr="000A2029">
        <w:rPr>
          <w:rFonts w:ascii="Arial" w:hAnsi="Arial" w:cs="Arial"/>
          <w:bCs/>
          <w:i/>
          <w:lang w:val="ro-RO"/>
        </w:rPr>
        <w:t>-</w:t>
      </w:r>
      <w:r w:rsidRPr="000A2029">
        <w:rPr>
          <w:rFonts w:ascii="Arial" w:hAnsi="Arial" w:cs="Arial"/>
          <w:i/>
          <w:lang w:val="ro-RO"/>
        </w:rPr>
        <w:t xml:space="preserve"> circulația şi parcarea utilajelor şi a mijloacelor de transport în afara drumurilor existente, în albia minoră și pe malul râului și a altor habitate acvatice; se recomandă limitarea temporară, pe cât posibil a accesului auto în perioada de reproducere a speciilor în zona habitatelor unde speciile au fost semnalate;</w:t>
      </w:r>
    </w:p>
    <w:p w:rsidR="004D59EC" w:rsidRPr="000A2029" w:rsidRDefault="004D59EC" w:rsidP="004D59EC">
      <w:pPr>
        <w:spacing w:after="0" w:line="240" w:lineRule="auto"/>
        <w:ind w:firstLine="720"/>
        <w:jc w:val="both"/>
        <w:outlineLvl w:val="0"/>
        <w:rPr>
          <w:rFonts w:ascii="Arial" w:hAnsi="Arial" w:cs="Arial"/>
          <w:bCs/>
          <w:i/>
        </w:rPr>
      </w:pPr>
      <w:r w:rsidRPr="000A2029">
        <w:rPr>
          <w:rFonts w:ascii="Arial" w:hAnsi="Arial" w:cs="Arial"/>
          <w:i/>
          <w:lang w:val="ro-RO"/>
        </w:rPr>
        <w:t>-  realizarea de căi noi de acces pe teritoriul ariei protejat</w:t>
      </w:r>
      <w:r w:rsidRPr="000A2029">
        <w:rPr>
          <w:rFonts w:ascii="Arial" w:hAnsi="Arial" w:cs="Arial"/>
          <w:i/>
        </w:rPr>
        <w:t>e;</w:t>
      </w:r>
    </w:p>
    <w:p w:rsidR="004D59EC" w:rsidRPr="000A2029" w:rsidRDefault="004D59EC" w:rsidP="004D59EC">
      <w:pPr>
        <w:spacing w:after="0" w:line="240" w:lineRule="auto"/>
        <w:ind w:firstLine="720"/>
        <w:jc w:val="both"/>
        <w:outlineLvl w:val="0"/>
        <w:rPr>
          <w:rFonts w:ascii="Arial" w:hAnsi="Arial" w:cs="Arial"/>
          <w:bCs/>
          <w:i/>
          <w:lang w:val="ro-RO"/>
        </w:rPr>
      </w:pPr>
      <w:r w:rsidRPr="000A2029">
        <w:rPr>
          <w:rFonts w:ascii="Arial" w:hAnsi="Arial" w:cs="Arial"/>
          <w:bCs/>
          <w:i/>
          <w:lang w:val="ro-RO"/>
        </w:rPr>
        <w:lastRenderedPageBreak/>
        <w:t>-</w:t>
      </w:r>
      <w:r w:rsidRPr="000A2029">
        <w:rPr>
          <w:rFonts w:ascii="Arial" w:hAnsi="Arial" w:cs="Arial"/>
          <w:i/>
          <w:lang w:val="ro-RO"/>
        </w:rPr>
        <w:t xml:space="preserve"> depozitarea de carburanţi şi uleiuri în perimetru sau în vecinătate şi deversarea acestora în apa râului Someşul Mare;</w:t>
      </w:r>
    </w:p>
    <w:p w:rsidR="004D59EC" w:rsidRPr="000A2029" w:rsidRDefault="004D59EC" w:rsidP="004D59EC">
      <w:pPr>
        <w:spacing w:after="0" w:line="240" w:lineRule="auto"/>
        <w:ind w:firstLine="720"/>
        <w:jc w:val="both"/>
        <w:outlineLvl w:val="0"/>
        <w:rPr>
          <w:rFonts w:ascii="Arial" w:hAnsi="Arial" w:cs="Arial"/>
          <w:i/>
          <w:lang w:val="ro-RO"/>
        </w:rPr>
      </w:pPr>
      <w:r w:rsidRPr="000A2029">
        <w:rPr>
          <w:rFonts w:ascii="Arial" w:hAnsi="Arial" w:cs="Arial"/>
          <w:bCs/>
          <w:i/>
          <w:lang w:val="ro-RO"/>
        </w:rPr>
        <w:t>-</w:t>
      </w:r>
      <w:r w:rsidRPr="000A2029">
        <w:rPr>
          <w:rFonts w:ascii="Arial" w:hAnsi="Arial" w:cs="Arial"/>
          <w:i/>
          <w:lang w:val="ro-RO"/>
        </w:rPr>
        <w:t xml:space="preserve"> depozitarea definitivă sau temporară a materialului rezultat prin decopertarea perimetrului de exploatare a pietrişului şi nisipului, precum şi a altor tipuri de deşeuri, în perimetrul ariei naturale protejate de interes comunitar; </w:t>
      </w:r>
    </w:p>
    <w:p w:rsidR="004D59EC" w:rsidRPr="000A2029" w:rsidRDefault="004D59EC" w:rsidP="004D59EC">
      <w:pPr>
        <w:spacing w:after="0" w:line="240" w:lineRule="auto"/>
        <w:ind w:firstLine="720"/>
        <w:jc w:val="both"/>
        <w:outlineLvl w:val="0"/>
        <w:rPr>
          <w:rFonts w:ascii="Arial" w:hAnsi="Arial" w:cs="Arial"/>
          <w:i/>
          <w:lang w:val="ro-RO"/>
        </w:rPr>
      </w:pPr>
      <w:r w:rsidRPr="000A2029">
        <w:rPr>
          <w:rFonts w:ascii="Arial" w:hAnsi="Arial" w:cs="Arial"/>
          <w:i/>
          <w:lang w:val="ro-RO"/>
        </w:rPr>
        <w:t xml:space="preserve">- folosirea unor tratamente chimice în interiorul şi în vecinătatea habitatelor  frecventate de aceste specii; </w:t>
      </w:r>
    </w:p>
    <w:p w:rsidR="004D59EC" w:rsidRPr="000A2029" w:rsidRDefault="004D59EC" w:rsidP="004D59EC">
      <w:pPr>
        <w:spacing w:after="0" w:line="240" w:lineRule="auto"/>
        <w:ind w:firstLine="720"/>
        <w:jc w:val="both"/>
        <w:outlineLvl w:val="0"/>
        <w:rPr>
          <w:rFonts w:ascii="Arial" w:hAnsi="Arial" w:cs="Arial"/>
          <w:i/>
          <w:lang w:val="ro-RO"/>
        </w:rPr>
      </w:pPr>
      <w:r w:rsidRPr="000A2029">
        <w:rPr>
          <w:rFonts w:ascii="Arial" w:hAnsi="Arial" w:cs="Arial"/>
          <w:i/>
          <w:lang w:val="ro-RO"/>
        </w:rPr>
        <w:t>În vederea protejării vidrei, lucrările se vor desfășura numai pe perioadă de zi.</w:t>
      </w:r>
    </w:p>
    <w:p w:rsidR="004D59EC" w:rsidRPr="000A2029" w:rsidRDefault="004D59EC" w:rsidP="004D59EC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0A2029">
        <w:rPr>
          <w:rFonts w:ascii="Arial" w:hAnsi="Arial" w:cs="Arial"/>
          <w:i/>
          <w:lang w:val="ro-RO"/>
        </w:rPr>
        <w:t xml:space="preserve">Organizarea de şantier va fi amplasată în afara sitului </w:t>
      </w:r>
      <w:r w:rsidRPr="004D59EC">
        <w:rPr>
          <w:rFonts w:ascii="Arial" w:hAnsi="Arial" w:cs="Arial"/>
          <w:i/>
          <w:lang w:val="ro-RO"/>
        </w:rPr>
        <w:t>ROSCI0051 Cușma</w:t>
      </w:r>
      <w:r w:rsidRPr="000A2029">
        <w:rPr>
          <w:rFonts w:ascii="Arial" w:hAnsi="Arial" w:cs="Arial"/>
          <w:i/>
          <w:lang w:val="ro-RO"/>
        </w:rPr>
        <w:t>, numai pe terenul neexploatabil amplasat în partea opusă râului Someşul Mare şi înafara sitului.</w:t>
      </w:r>
    </w:p>
    <w:p w:rsidR="004D59EC" w:rsidRPr="000A2029" w:rsidRDefault="004D59EC" w:rsidP="004D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lang w:val="it-IT"/>
        </w:rPr>
      </w:pPr>
      <w:r w:rsidRPr="000A2029">
        <w:rPr>
          <w:rFonts w:ascii="Arial" w:hAnsi="Arial" w:cs="Arial"/>
          <w:i/>
          <w:lang w:val="it-IT"/>
        </w:rPr>
        <w:t>Echipele de specialişti care vor efectua lucrările vor fi instruite cu privire la existenţa Sitului Natura 2000 în zona de execuţie a lucrărilor şi asupra măsurilor şi responsabilităţilor privind protecţia acestuia.</w:t>
      </w:r>
    </w:p>
    <w:p w:rsidR="004D59EC" w:rsidRPr="0074058D" w:rsidRDefault="004D59EC" w:rsidP="004D59EC">
      <w:pPr>
        <w:spacing w:after="0" w:line="240" w:lineRule="auto"/>
        <w:ind w:firstLine="720"/>
        <w:jc w:val="both"/>
        <w:outlineLvl w:val="0"/>
        <w:rPr>
          <w:rFonts w:ascii="Arial" w:hAnsi="Arial" w:cs="Arial"/>
          <w:i/>
          <w:color w:val="FFFFFF"/>
          <w:lang w:val="ro-RO"/>
        </w:rPr>
      </w:pPr>
      <w:r w:rsidRPr="000A2029">
        <w:rPr>
          <w:rFonts w:ascii="Arial" w:hAnsi="Arial" w:cs="Arial"/>
          <w:bCs/>
          <w:i/>
          <w:lang w:val="ro-RO"/>
        </w:rPr>
        <w:t>În timpul execuţiei lucrărilor se vor lua toate măsurile necesare în vederea menţinerii stării</w:t>
      </w:r>
      <w:r w:rsidRPr="0074058D">
        <w:rPr>
          <w:rFonts w:ascii="Arial" w:hAnsi="Arial" w:cs="Arial"/>
          <w:bCs/>
          <w:i/>
          <w:lang w:val="ro-RO"/>
        </w:rPr>
        <w:t xml:space="preserve"> actuale de conservare a </w:t>
      </w:r>
      <w:r w:rsidRPr="00C17461">
        <w:rPr>
          <w:rFonts w:ascii="Arial" w:hAnsi="Arial" w:cs="Arial"/>
          <w:bCs/>
          <w:i/>
          <w:lang w:val="ro-RO"/>
        </w:rPr>
        <w:t>habitatelor</w:t>
      </w:r>
      <w:r>
        <w:rPr>
          <w:rFonts w:ascii="Arial" w:hAnsi="Arial" w:cs="Arial"/>
          <w:bCs/>
          <w:i/>
          <w:lang w:val="ro-RO"/>
        </w:rPr>
        <w:t xml:space="preserve"> </w:t>
      </w:r>
      <w:r w:rsidRPr="00C17461">
        <w:rPr>
          <w:rFonts w:ascii="Arial" w:hAnsi="Arial" w:cs="Arial"/>
          <w:bCs/>
          <w:i/>
          <w:lang w:val="ro-RO"/>
        </w:rPr>
        <w:t xml:space="preserve">şi </w:t>
      </w:r>
      <w:r w:rsidRPr="0074058D">
        <w:rPr>
          <w:rFonts w:ascii="Arial" w:hAnsi="Arial" w:cs="Arial"/>
          <w:bCs/>
          <w:i/>
          <w:lang w:val="ro-RO"/>
        </w:rPr>
        <w:t xml:space="preserve">speciilor de interes comunitar.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59EC" w:rsidRPr="0074058D" w:rsidRDefault="004D59EC" w:rsidP="004D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74058D">
        <w:rPr>
          <w:rFonts w:ascii="Arial" w:hAnsi="Arial" w:cs="Arial"/>
          <w:i/>
          <w:lang w:val="ro-RO"/>
        </w:rPr>
        <w:t>Se vor respecta prevederile legale în domeniul protecţiei mediului înconjurător, îndeosebi privind conservarea valorilor naturale prevăzute de Directiva 92/43/CEE privind conservarea habitatelor naturale şi a speciilor de faună şi floră sălbatică, respectiv</w:t>
      </w:r>
      <w:r w:rsidRPr="0074058D">
        <w:rPr>
          <w:rFonts w:ascii="Arial" w:hAnsi="Arial" w:cs="Arial"/>
          <w:lang w:val="ro-RO"/>
        </w:rPr>
        <w:t>:</w:t>
      </w:r>
    </w:p>
    <w:p w:rsidR="004D59EC" w:rsidRDefault="004D59EC" w:rsidP="004D59E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Ordinul</w:t>
      </w:r>
      <w:r w:rsidRPr="0074058D">
        <w:rPr>
          <w:rFonts w:ascii="Arial" w:hAnsi="Arial" w:cs="Arial"/>
          <w:i/>
          <w:lang w:val="ro-RO"/>
        </w:rPr>
        <w:t xml:space="preserve"> nr. 46/2016 privind instituirea regimului de arie naturala protejată şi declararea siturilor de importanţă comunitară ca parte integranta a Reţelei ecologice europene Natura 2000 in Romania.</w:t>
      </w:r>
    </w:p>
    <w:p w:rsidR="004D59EC" w:rsidRPr="0074058D" w:rsidRDefault="004D59EC" w:rsidP="004D59E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A3246">
        <w:rPr>
          <w:rStyle w:val="tli1"/>
          <w:rFonts w:ascii="Arial" w:hAnsi="Arial" w:cs="Arial"/>
          <w:i/>
          <w:lang w:val="ro-RO"/>
        </w:rPr>
        <w:t>O.U.G. nr.</w:t>
      </w:r>
      <w:r w:rsidRPr="0074058D">
        <w:rPr>
          <w:rStyle w:val="tli1"/>
          <w:rFonts w:ascii="Arial" w:hAnsi="Arial" w:cs="Arial"/>
          <w:lang w:val="ro-RO"/>
        </w:rPr>
        <w:t xml:space="preserve"> </w:t>
      </w:r>
      <w:r w:rsidRPr="003A3246">
        <w:rPr>
          <w:rStyle w:val="tli1"/>
          <w:rFonts w:ascii="Arial" w:hAnsi="Arial" w:cs="Arial"/>
          <w:i/>
          <w:lang w:val="ro-RO"/>
        </w:rPr>
        <w:t>57/2007</w:t>
      </w:r>
      <w:r w:rsidRPr="0074058D">
        <w:rPr>
          <w:rStyle w:val="tli1"/>
          <w:rFonts w:ascii="Arial" w:hAnsi="Arial" w:cs="Arial"/>
          <w:lang w:val="ro-RO"/>
        </w:rPr>
        <w:t xml:space="preserve"> </w:t>
      </w:r>
      <w:r w:rsidRPr="0074058D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</w:t>
      </w:r>
      <w:r>
        <w:rPr>
          <w:rFonts w:ascii="Arial" w:hAnsi="Arial" w:cs="Arial"/>
          <w:i/>
          <w:lang w:val="ro-RO"/>
        </w:rPr>
        <w:t xml:space="preserve">, aprobată prin </w:t>
      </w:r>
      <w:r w:rsidRPr="0074058D">
        <w:rPr>
          <w:rFonts w:ascii="Arial" w:hAnsi="Arial" w:cs="Arial"/>
          <w:i/>
          <w:lang w:val="ro-RO"/>
        </w:rPr>
        <w:t>Legea nr. 49/2011</w:t>
      </w:r>
      <w:r w:rsidRPr="0074058D">
        <w:rPr>
          <w:rFonts w:ascii="Arial" w:hAnsi="Arial" w:cs="Arial"/>
          <w:i/>
          <w:lang w:val="ro-RO" w:eastAsia="ar-SA"/>
        </w:rPr>
        <w:t>,</w:t>
      </w:r>
      <w:r>
        <w:rPr>
          <w:rFonts w:ascii="Arial" w:hAnsi="Arial" w:cs="Arial"/>
          <w:i/>
          <w:lang w:val="ro-RO" w:eastAsia="ar-SA"/>
        </w:rPr>
        <w:t xml:space="preserve"> cu modificările şi completările ulterioare</w:t>
      </w:r>
    </w:p>
    <w:p w:rsidR="004D59EC" w:rsidRPr="0074058D" w:rsidRDefault="004D59EC" w:rsidP="004D59EC">
      <w:pPr>
        <w:spacing w:after="0" w:line="240" w:lineRule="auto"/>
        <w:jc w:val="both"/>
        <w:outlineLvl w:val="0"/>
        <w:rPr>
          <w:rFonts w:ascii="Arial" w:hAnsi="Arial" w:cs="Arial"/>
          <w:i/>
          <w:spacing w:val="-4"/>
          <w:lang w:val="ro-RO"/>
        </w:rPr>
      </w:pPr>
      <w:r w:rsidRPr="0074058D">
        <w:rPr>
          <w:rFonts w:ascii="Arial" w:hAnsi="Arial" w:cs="Arial"/>
          <w:bCs/>
          <w:i/>
          <w:lang w:val="ro-RO"/>
        </w:rPr>
        <w:t>12. La execuția lucrărilor se vor respecta întocmai cele menționate în memoriul de prezentare (date, parametri), justificare a prezentei decizii.</w:t>
      </w:r>
    </w:p>
    <w:p w:rsidR="004D59EC" w:rsidRPr="0074058D" w:rsidRDefault="004D59EC" w:rsidP="004D59E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74058D">
        <w:rPr>
          <w:rFonts w:ascii="Arial" w:hAnsi="Arial" w:cs="Arial"/>
          <w:i/>
          <w:lang w:val="ro-RO"/>
        </w:rPr>
        <w:t>1</w:t>
      </w:r>
      <w:r>
        <w:rPr>
          <w:rFonts w:ascii="Arial" w:hAnsi="Arial" w:cs="Arial"/>
          <w:i/>
          <w:lang w:val="ro-RO"/>
        </w:rPr>
        <w:t>3</w:t>
      </w:r>
      <w:r w:rsidRPr="0074058D">
        <w:rPr>
          <w:rFonts w:ascii="Arial" w:hAnsi="Arial" w:cs="Arial"/>
          <w:i/>
          <w:lang w:val="ro-RO"/>
        </w:rPr>
        <w:t xml:space="preserve">. La finalizarea proiectului, </w:t>
      </w:r>
      <w:r w:rsidRPr="0074058D">
        <w:rPr>
          <w:rFonts w:ascii="Arial" w:hAnsi="Arial" w:cs="Arial"/>
          <w:bCs/>
          <w:i/>
          <w:lang w:val="ro-RO"/>
        </w:rPr>
        <w:t xml:space="preserve">titularul va </w:t>
      </w:r>
      <w:r w:rsidRPr="0074058D">
        <w:rPr>
          <w:rFonts w:ascii="Arial" w:hAnsi="Arial" w:cs="Arial"/>
          <w:bCs/>
          <w:i/>
          <w:iCs/>
          <w:lang w:val="ro-RO"/>
        </w:rPr>
        <w:t>notifica Agenţia pentru Protecţia Mediului Bistriţa-Năsăud şi Comisariatul Judeţean B.-N. al G.N.M. pentru verificarea conformării cu actul de reglementare.</w:t>
      </w:r>
    </w:p>
    <w:p w:rsidR="004D59EC" w:rsidRDefault="004D59EC" w:rsidP="004D59EC">
      <w:pPr>
        <w:tabs>
          <w:tab w:val="left" w:pos="270"/>
          <w:tab w:val="left" w:pos="90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i/>
          <w:lang w:val="ro-RO"/>
        </w:rPr>
      </w:pPr>
    </w:p>
    <w:p w:rsidR="004D59EC" w:rsidRPr="004D59EC" w:rsidRDefault="004D59EC" w:rsidP="004D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4D59EC">
        <w:rPr>
          <w:rStyle w:val="Strong"/>
          <w:rFonts w:ascii="Arial" w:hAnsi="Arial" w:cs="Arial"/>
          <w:lang w:val="ro-RO"/>
        </w:rPr>
        <w:t>Proiectul propus nu necesită parcurgerea celorlalte etape ale procedurii de evaluare adecvată.</w:t>
      </w:r>
    </w:p>
    <w:p w:rsidR="004D59EC" w:rsidRDefault="004D59EC" w:rsidP="004D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74058D">
        <w:rPr>
          <w:rFonts w:ascii="Arial" w:hAnsi="Arial" w:cs="Arial"/>
          <w:lang w:val="ro-RO"/>
        </w:rPr>
        <w:tab/>
      </w:r>
      <w:r w:rsidRPr="0074058D">
        <w:rPr>
          <w:rFonts w:ascii="Arial" w:hAnsi="Arial" w:cs="Arial"/>
          <w:b/>
          <w:lang w:val="ro-RO"/>
        </w:rPr>
        <w:t>Prezentul act de reglementare este valabil pe toată perioada punerii în aplicare a proiectului, dacă nu se produc modificări.</w:t>
      </w:r>
    </w:p>
    <w:p w:rsidR="004D59EC" w:rsidRDefault="004D59EC" w:rsidP="004D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74058D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74058D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74058D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</w:p>
    <w:p w:rsidR="004D59EC" w:rsidRPr="0074058D" w:rsidRDefault="004D59EC" w:rsidP="004D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</w:p>
    <w:p w:rsidR="004D59EC" w:rsidRDefault="004D59EC" w:rsidP="004D59EC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Nerespectarea prevederilor prezentului acord de mediu se sancţionează conform prevederilor legale în vigoare. </w:t>
      </w:r>
    </w:p>
    <w:p w:rsidR="004D59EC" w:rsidRDefault="004D59EC" w:rsidP="004D59EC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4D59EC" w:rsidRDefault="004D59EC" w:rsidP="004D59EC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74058D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F83CF1" w:rsidRPr="0074058D" w:rsidRDefault="00F83CF1" w:rsidP="004D59EC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F83CF1" w:rsidRPr="007C09F8" w:rsidRDefault="00F83CF1" w:rsidP="00F83CF1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b/>
          <w:bCs/>
          <w:lang w:val="ro-RO"/>
        </w:rPr>
      </w:pPr>
      <w:r w:rsidRPr="007C09F8">
        <w:rPr>
          <w:rFonts w:ascii="Arial" w:hAnsi="Arial" w:cs="Arial"/>
          <w:b/>
          <w:bCs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4638FA" w:rsidRPr="007C09F8" w:rsidRDefault="009B6B0A" w:rsidP="00D07B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7C09F8">
        <w:rPr>
          <w:rFonts w:ascii="Arial" w:hAnsi="Arial" w:cs="Arial"/>
          <w:b/>
          <w:lang w:val="ro-RO"/>
        </w:rPr>
        <w:tab/>
      </w:r>
    </w:p>
    <w:p w:rsidR="005A79B6" w:rsidRPr="007949B0" w:rsidRDefault="005A79B6" w:rsidP="00BC029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D74447" w:rsidRPr="007949B0" w:rsidRDefault="00B90200" w:rsidP="00BC029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7949B0">
        <w:rPr>
          <w:rFonts w:ascii="Arial" w:hAnsi="Arial" w:cs="Arial"/>
          <w:sz w:val="20"/>
          <w:szCs w:val="20"/>
          <w:lang w:val="ro-RO"/>
        </w:rPr>
        <w:t xml:space="preserve">        </w:t>
      </w:r>
      <w:r w:rsidR="00BB14D0" w:rsidRPr="007949B0">
        <w:rPr>
          <w:rFonts w:ascii="Arial" w:hAnsi="Arial" w:cs="Arial"/>
          <w:sz w:val="20"/>
          <w:szCs w:val="20"/>
          <w:lang w:val="ro-RO"/>
        </w:rPr>
        <w:t xml:space="preserve"> </w:t>
      </w:r>
      <w:r w:rsidR="00452E50" w:rsidRPr="007949B0">
        <w:rPr>
          <w:rFonts w:ascii="Arial" w:hAnsi="Arial" w:cs="Arial"/>
          <w:sz w:val="20"/>
          <w:szCs w:val="20"/>
          <w:lang w:val="ro-RO"/>
        </w:rPr>
        <w:t xml:space="preserve"> </w:t>
      </w:r>
      <w:r w:rsidR="00BB14D0" w:rsidRPr="007949B0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9B6B0A" w:rsidRPr="007949B0" w:rsidRDefault="00D74447" w:rsidP="00BC0292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7949B0">
        <w:rPr>
          <w:rFonts w:ascii="Arial" w:hAnsi="Arial" w:cs="Arial"/>
          <w:lang w:val="ro-RO"/>
        </w:rPr>
        <w:t xml:space="preserve">           </w:t>
      </w:r>
      <w:r w:rsidR="009B6B0A" w:rsidRPr="007949B0">
        <w:rPr>
          <w:rFonts w:ascii="Arial" w:hAnsi="Arial" w:cs="Arial"/>
          <w:lang w:val="ro-RO"/>
        </w:rPr>
        <w:t xml:space="preserve">DIRECTOR EXECUTIV,                                      </w:t>
      </w:r>
      <w:r w:rsidR="006624D6" w:rsidRPr="007949B0">
        <w:rPr>
          <w:rFonts w:ascii="Arial" w:hAnsi="Arial" w:cs="Arial"/>
          <w:lang w:val="ro-RO"/>
        </w:rPr>
        <w:t xml:space="preserve">        </w:t>
      </w:r>
      <w:r w:rsidR="00273282" w:rsidRPr="007949B0">
        <w:rPr>
          <w:rFonts w:ascii="Arial" w:hAnsi="Arial" w:cs="Arial"/>
          <w:lang w:val="ro-RO"/>
        </w:rPr>
        <w:t xml:space="preserve">               </w:t>
      </w:r>
      <w:r w:rsidR="00B96E0B" w:rsidRPr="007949B0">
        <w:rPr>
          <w:rFonts w:ascii="Arial" w:hAnsi="Arial" w:cs="Arial"/>
          <w:lang w:val="ro-RO"/>
        </w:rPr>
        <w:t xml:space="preserve">     </w:t>
      </w:r>
      <w:r w:rsidR="009B6B0A" w:rsidRPr="007949B0">
        <w:rPr>
          <w:rFonts w:ascii="Arial" w:hAnsi="Arial" w:cs="Arial"/>
          <w:lang w:val="ro-RO"/>
        </w:rPr>
        <w:t xml:space="preserve">ŞEF SERVICIU,     </w:t>
      </w:r>
    </w:p>
    <w:p w:rsidR="009B6B0A" w:rsidRPr="007949B0" w:rsidRDefault="009B6B0A" w:rsidP="00BC0292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7949B0">
        <w:rPr>
          <w:rFonts w:ascii="Arial" w:hAnsi="Arial" w:cs="Arial"/>
          <w:lang w:val="ro-RO"/>
        </w:rPr>
        <w:t xml:space="preserve">                                                          </w:t>
      </w:r>
      <w:r w:rsidR="00273282" w:rsidRPr="007949B0">
        <w:rPr>
          <w:rFonts w:ascii="Arial" w:hAnsi="Arial" w:cs="Arial"/>
          <w:lang w:val="ro-RO"/>
        </w:rPr>
        <w:t xml:space="preserve">                          </w:t>
      </w:r>
      <w:r w:rsidR="00B96E0B" w:rsidRPr="007949B0">
        <w:rPr>
          <w:rFonts w:ascii="Arial" w:hAnsi="Arial" w:cs="Arial"/>
          <w:lang w:val="ro-RO"/>
        </w:rPr>
        <w:t xml:space="preserve">     </w:t>
      </w:r>
      <w:r w:rsidR="00273282" w:rsidRPr="007949B0">
        <w:rPr>
          <w:rFonts w:ascii="Arial" w:hAnsi="Arial" w:cs="Arial"/>
          <w:lang w:val="ro-RO"/>
        </w:rPr>
        <w:t xml:space="preserve">AVIZE, ACORDURI </w:t>
      </w:r>
      <w:r w:rsidRPr="007949B0">
        <w:rPr>
          <w:rFonts w:ascii="Arial" w:hAnsi="Arial" w:cs="Arial"/>
          <w:lang w:val="ro-RO"/>
        </w:rPr>
        <w:t>AUTORIZAȚII,</w:t>
      </w:r>
    </w:p>
    <w:p w:rsidR="00997C6E" w:rsidRPr="007949B0" w:rsidRDefault="007610DE" w:rsidP="00BC0292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7949B0">
        <w:rPr>
          <w:rFonts w:ascii="Arial" w:hAnsi="Arial" w:cs="Arial"/>
          <w:lang w:val="ro-RO"/>
        </w:rPr>
        <w:t xml:space="preserve">   </w:t>
      </w:r>
      <w:r w:rsidR="009A3996" w:rsidRPr="007949B0">
        <w:rPr>
          <w:rFonts w:ascii="Arial" w:hAnsi="Arial" w:cs="Arial"/>
          <w:lang w:val="ro-RO"/>
        </w:rPr>
        <w:t>biolog-chimist Sever Ioan ROMAN</w:t>
      </w:r>
    </w:p>
    <w:p w:rsidR="009B6B0A" w:rsidRPr="007949B0" w:rsidRDefault="00997C6E" w:rsidP="00997CDD">
      <w:pPr>
        <w:spacing w:after="0" w:line="240" w:lineRule="auto"/>
        <w:jc w:val="both"/>
        <w:rPr>
          <w:rFonts w:ascii="Arial" w:hAnsi="Arial" w:cs="Arial"/>
          <w:iCs/>
          <w:lang w:val="ro-RO"/>
        </w:rPr>
      </w:pPr>
      <w:r w:rsidRPr="007949B0">
        <w:rPr>
          <w:rFonts w:ascii="Arial" w:hAnsi="Arial" w:cs="Arial"/>
          <w:lang w:val="ro-RO"/>
        </w:rPr>
        <w:t xml:space="preserve">    </w:t>
      </w:r>
      <w:r w:rsidR="009B6B0A" w:rsidRPr="007949B0">
        <w:rPr>
          <w:rFonts w:ascii="Arial" w:hAnsi="Arial" w:cs="Arial"/>
          <w:lang w:val="ro-RO"/>
        </w:rPr>
        <w:t xml:space="preserve"> </w:t>
      </w:r>
      <w:r w:rsidR="00B90200" w:rsidRPr="007949B0">
        <w:rPr>
          <w:rFonts w:ascii="Arial" w:hAnsi="Arial" w:cs="Arial"/>
          <w:lang w:val="ro-RO"/>
        </w:rPr>
        <w:t xml:space="preserve">  </w:t>
      </w:r>
      <w:r w:rsidR="009B6B0A" w:rsidRPr="007949B0">
        <w:rPr>
          <w:rFonts w:ascii="Arial" w:hAnsi="Arial" w:cs="Arial"/>
          <w:lang w:val="ro-RO"/>
        </w:rPr>
        <w:tab/>
      </w:r>
      <w:r w:rsidR="009B6B0A" w:rsidRPr="007949B0">
        <w:rPr>
          <w:rFonts w:ascii="Arial" w:hAnsi="Arial" w:cs="Arial"/>
          <w:lang w:val="ro-RO"/>
        </w:rPr>
        <w:tab/>
        <w:t xml:space="preserve">                          </w:t>
      </w:r>
      <w:r w:rsidR="00273282" w:rsidRPr="007949B0">
        <w:rPr>
          <w:rFonts w:ascii="Arial" w:hAnsi="Arial" w:cs="Arial"/>
          <w:lang w:val="ro-RO"/>
        </w:rPr>
        <w:t xml:space="preserve"> </w:t>
      </w:r>
      <w:r w:rsidR="006624D6" w:rsidRPr="007949B0">
        <w:rPr>
          <w:rFonts w:ascii="Arial" w:hAnsi="Arial" w:cs="Arial"/>
          <w:lang w:val="ro-RO"/>
        </w:rPr>
        <w:t xml:space="preserve">        </w:t>
      </w:r>
      <w:r w:rsidR="00B90200" w:rsidRPr="007949B0">
        <w:rPr>
          <w:rFonts w:ascii="Arial" w:hAnsi="Arial" w:cs="Arial"/>
          <w:lang w:val="ro-RO"/>
        </w:rPr>
        <w:t xml:space="preserve">       </w:t>
      </w:r>
      <w:r w:rsidRPr="007949B0">
        <w:rPr>
          <w:rFonts w:ascii="Arial" w:hAnsi="Arial" w:cs="Arial"/>
          <w:lang w:val="ro-RO"/>
        </w:rPr>
        <w:t xml:space="preserve"> </w:t>
      </w:r>
      <w:r w:rsidR="00273282" w:rsidRPr="007949B0">
        <w:rPr>
          <w:rFonts w:ascii="Arial" w:hAnsi="Arial" w:cs="Arial"/>
          <w:lang w:val="ro-RO"/>
        </w:rPr>
        <w:t xml:space="preserve">                                  </w:t>
      </w:r>
      <w:r w:rsidR="007E0A1C" w:rsidRPr="007949B0">
        <w:rPr>
          <w:rFonts w:ascii="Arial" w:hAnsi="Arial" w:cs="Arial"/>
          <w:lang w:val="ro-RO"/>
        </w:rPr>
        <w:t xml:space="preserve"> </w:t>
      </w:r>
      <w:r w:rsidR="00D74447" w:rsidRPr="007949B0">
        <w:rPr>
          <w:rFonts w:ascii="Arial" w:hAnsi="Arial" w:cs="Arial"/>
          <w:lang w:val="ro-RO"/>
        </w:rPr>
        <w:t xml:space="preserve">       </w:t>
      </w:r>
      <w:r w:rsidR="00273282" w:rsidRPr="007949B0">
        <w:rPr>
          <w:rFonts w:ascii="Arial" w:hAnsi="Arial" w:cs="Arial"/>
          <w:lang w:val="ro-RO"/>
        </w:rPr>
        <w:t xml:space="preserve"> </w:t>
      </w:r>
      <w:r w:rsidR="00997CDD">
        <w:rPr>
          <w:rFonts w:ascii="Arial" w:hAnsi="Arial" w:cs="Arial"/>
          <w:lang w:val="ro-RO"/>
        </w:rPr>
        <w:t xml:space="preserve">   ing. Marinela Suciu</w:t>
      </w:r>
    </w:p>
    <w:p w:rsidR="00C77F4D" w:rsidRPr="007949B0" w:rsidRDefault="00C77F4D" w:rsidP="00BC0292">
      <w:pPr>
        <w:spacing w:after="0" w:line="240" w:lineRule="auto"/>
        <w:ind w:firstLine="720"/>
        <w:jc w:val="both"/>
        <w:rPr>
          <w:rFonts w:ascii="Arial" w:hAnsi="Arial" w:cs="Arial"/>
          <w:iCs/>
          <w:lang w:val="ro-RO"/>
        </w:rPr>
      </w:pPr>
    </w:p>
    <w:p w:rsidR="00D74447" w:rsidRPr="007949B0" w:rsidRDefault="009B6B0A" w:rsidP="00BC0292">
      <w:pPr>
        <w:spacing w:after="0" w:line="240" w:lineRule="auto"/>
        <w:ind w:firstLine="720"/>
        <w:jc w:val="both"/>
        <w:rPr>
          <w:rFonts w:ascii="Arial" w:hAnsi="Arial" w:cs="Arial"/>
          <w:iCs/>
          <w:lang w:val="ro-RO"/>
        </w:rPr>
      </w:pPr>
      <w:r w:rsidRPr="007949B0">
        <w:rPr>
          <w:rFonts w:ascii="Arial" w:hAnsi="Arial" w:cs="Arial"/>
          <w:lang w:val="ro-RO"/>
        </w:rPr>
        <w:tab/>
      </w:r>
      <w:r w:rsidRPr="007949B0">
        <w:rPr>
          <w:rFonts w:ascii="Arial" w:hAnsi="Arial" w:cs="Arial"/>
          <w:lang w:val="ro-RO"/>
        </w:rPr>
        <w:tab/>
      </w:r>
      <w:r w:rsidRPr="007949B0">
        <w:rPr>
          <w:rFonts w:ascii="Arial" w:hAnsi="Arial" w:cs="Arial"/>
          <w:lang w:val="ro-RO"/>
        </w:rPr>
        <w:tab/>
      </w:r>
      <w:r w:rsidRPr="007949B0">
        <w:rPr>
          <w:rFonts w:ascii="Arial" w:hAnsi="Arial" w:cs="Arial"/>
          <w:iCs/>
          <w:lang w:val="ro-RO"/>
        </w:rPr>
        <w:t xml:space="preserve">                                                 </w:t>
      </w:r>
      <w:r w:rsidR="008B316E" w:rsidRPr="007949B0">
        <w:rPr>
          <w:rFonts w:ascii="Arial" w:hAnsi="Arial" w:cs="Arial"/>
          <w:iCs/>
          <w:lang w:val="ro-RO"/>
        </w:rPr>
        <w:t xml:space="preserve">  </w:t>
      </w:r>
      <w:r w:rsidRPr="007949B0">
        <w:rPr>
          <w:rFonts w:ascii="Arial" w:hAnsi="Arial" w:cs="Arial"/>
          <w:iCs/>
          <w:lang w:val="ro-RO"/>
        </w:rPr>
        <w:t xml:space="preserve"> </w:t>
      </w:r>
      <w:r w:rsidR="006624D6" w:rsidRPr="007949B0">
        <w:rPr>
          <w:rFonts w:ascii="Arial" w:hAnsi="Arial" w:cs="Arial"/>
          <w:iCs/>
          <w:lang w:val="ro-RO"/>
        </w:rPr>
        <w:t xml:space="preserve">      </w:t>
      </w:r>
      <w:r w:rsidR="00B90200" w:rsidRPr="007949B0">
        <w:rPr>
          <w:rFonts w:ascii="Arial" w:hAnsi="Arial" w:cs="Arial"/>
          <w:iCs/>
          <w:lang w:val="ro-RO"/>
        </w:rPr>
        <w:t xml:space="preserve">    </w:t>
      </w:r>
      <w:r w:rsidRPr="007949B0">
        <w:rPr>
          <w:rFonts w:ascii="Arial" w:hAnsi="Arial" w:cs="Arial"/>
          <w:iCs/>
          <w:lang w:val="ro-RO"/>
        </w:rPr>
        <w:t xml:space="preserve"> </w:t>
      </w:r>
      <w:r w:rsidR="00B90200" w:rsidRPr="007949B0">
        <w:rPr>
          <w:rFonts w:ascii="Arial" w:hAnsi="Arial" w:cs="Arial"/>
          <w:iCs/>
          <w:lang w:val="ro-RO"/>
        </w:rPr>
        <w:t xml:space="preserve"> </w:t>
      </w:r>
    </w:p>
    <w:p w:rsidR="009B6B0A" w:rsidRPr="007949B0" w:rsidRDefault="003D722B" w:rsidP="003D722B">
      <w:pPr>
        <w:spacing w:after="0" w:line="240" w:lineRule="auto"/>
        <w:ind w:left="5040"/>
        <w:jc w:val="both"/>
        <w:rPr>
          <w:rFonts w:ascii="Arial" w:hAnsi="Arial" w:cs="Arial"/>
          <w:b/>
          <w:bCs/>
          <w:color w:val="FFFFFF"/>
          <w:lang w:val="ro-RO"/>
        </w:rPr>
      </w:pPr>
      <w:r>
        <w:rPr>
          <w:rFonts w:ascii="Arial" w:hAnsi="Arial" w:cs="Arial"/>
          <w:iCs/>
          <w:lang w:val="ro-RO"/>
        </w:rPr>
        <w:t xml:space="preserve">      </w:t>
      </w:r>
      <w:bookmarkStart w:id="0" w:name="_GoBack"/>
      <w:bookmarkEnd w:id="0"/>
      <w:r w:rsidR="009B6B0A" w:rsidRPr="007949B0">
        <w:rPr>
          <w:rFonts w:ascii="Arial" w:hAnsi="Arial" w:cs="Arial"/>
          <w:iCs/>
          <w:lang w:val="ro-RO"/>
        </w:rPr>
        <w:t>Î</w:t>
      </w:r>
      <w:r w:rsidR="004D59EC" w:rsidRPr="007949B0">
        <w:rPr>
          <w:rFonts w:ascii="Arial" w:hAnsi="Arial" w:cs="Arial"/>
          <w:iCs/>
          <w:lang w:val="ro-RO"/>
        </w:rPr>
        <w:t>ntocmit</w:t>
      </w:r>
      <w:r w:rsidR="009B6B0A" w:rsidRPr="007949B0">
        <w:rPr>
          <w:rFonts w:ascii="Arial" w:hAnsi="Arial" w:cs="Arial"/>
          <w:iCs/>
          <w:lang w:val="ro-RO"/>
        </w:rPr>
        <w:t xml:space="preserve">,                                                                              </w:t>
      </w:r>
      <w:r w:rsidR="008B316E" w:rsidRPr="007949B0">
        <w:rPr>
          <w:rFonts w:ascii="Arial" w:hAnsi="Arial" w:cs="Arial"/>
          <w:iCs/>
          <w:lang w:val="ro-RO"/>
        </w:rPr>
        <w:t xml:space="preserve"> </w:t>
      </w:r>
      <w:r w:rsidR="006624D6" w:rsidRPr="007949B0">
        <w:rPr>
          <w:rFonts w:ascii="Arial" w:hAnsi="Arial" w:cs="Arial"/>
          <w:iCs/>
          <w:lang w:val="ro-RO"/>
        </w:rPr>
        <w:t xml:space="preserve">        </w:t>
      </w:r>
      <w:r w:rsidR="00B90200" w:rsidRPr="007949B0">
        <w:rPr>
          <w:rFonts w:ascii="Arial" w:hAnsi="Arial" w:cs="Arial"/>
          <w:iCs/>
          <w:lang w:val="ro-RO"/>
        </w:rPr>
        <w:t xml:space="preserve">     </w:t>
      </w:r>
      <w:r w:rsidR="00F650C0" w:rsidRPr="007949B0">
        <w:rPr>
          <w:rFonts w:ascii="Arial" w:hAnsi="Arial" w:cs="Arial"/>
          <w:iCs/>
          <w:lang w:val="ro-RO"/>
        </w:rPr>
        <w:t xml:space="preserve">                                                                                  </w:t>
      </w:r>
      <w:r w:rsidR="00057B5F">
        <w:rPr>
          <w:rFonts w:ascii="Arial" w:hAnsi="Arial" w:cs="Arial"/>
          <w:iCs/>
          <w:lang w:val="ro-RO"/>
        </w:rPr>
        <w:t xml:space="preserve">              </w:t>
      </w:r>
      <w:r>
        <w:rPr>
          <w:rFonts w:ascii="Arial" w:hAnsi="Arial" w:cs="Arial"/>
          <w:iCs/>
          <w:lang w:val="ro-RO"/>
        </w:rPr>
        <w:t xml:space="preserve">     </w:t>
      </w:r>
      <w:r w:rsidR="00057B5F">
        <w:rPr>
          <w:rFonts w:ascii="Arial" w:hAnsi="Arial" w:cs="Arial"/>
          <w:iCs/>
          <w:lang w:val="ro-RO"/>
        </w:rPr>
        <w:t>ing. Livia Puşcaş</w:t>
      </w:r>
    </w:p>
    <w:sectPr w:rsidR="009B6B0A" w:rsidRPr="007949B0" w:rsidSect="005A5449">
      <w:footerReference w:type="default" r:id="rId10"/>
      <w:pgSz w:w="11907" w:h="16839" w:code="9"/>
      <w:pgMar w:top="576" w:right="1008" w:bottom="1008" w:left="100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C1A" w:rsidRDefault="00AA6C1A" w:rsidP="0010560A">
      <w:pPr>
        <w:spacing w:after="0" w:line="240" w:lineRule="auto"/>
      </w:pPr>
      <w:r>
        <w:separator/>
      </w:r>
    </w:p>
  </w:endnote>
  <w:endnote w:type="continuationSeparator" w:id="0">
    <w:p w:rsidR="00AA6C1A" w:rsidRDefault="00AA6C1A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008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96E0B" w:rsidRDefault="00B96E0B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EC6B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C6BAF">
              <w:rPr>
                <w:b/>
                <w:sz w:val="24"/>
                <w:szCs w:val="24"/>
              </w:rPr>
              <w:fldChar w:fldCharType="separate"/>
            </w:r>
            <w:r w:rsidR="007C09F8">
              <w:rPr>
                <w:b/>
                <w:noProof/>
              </w:rPr>
              <w:t>4</w:t>
            </w:r>
            <w:r w:rsidR="00EC6BAF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EC6B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C6BAF">
              <w:rPr>
                <w:b/>
                <w:sz w:val="24"/>
                <w:szCs w:val="24"/>
              </w:rPr>
              <w:fldChar w:fldCharType="separate"/>
            </w:r>
            <w:r w:rsidR="007C09F8">
              <w:rPr>
                <w:b/>
                <w:noProof/>
              </w:rPr>
              <w:t>4</w:t>
            </w:r>
            <w:r w:rsidR="00EC6BA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96E0B" w:rsidRDefault="00B96E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C1A" w:rsidRDefault="00AA6C1A" w:rsidP="0010560A">
      <w:pPr>
        <w:spacing w:after="0" w:line="240" w:lineRule="auto"/>
      </w:pPr>
      <w:r>
        <w:separator/>
      </w:r>
    </w:p>
  </w:footnote>
  <w:footnote w:type="continuationSeparator" w:id="0">
    <w:p w:rsidR="00AA6C1A" w:rsidRDefault="00AA6C1A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0A3A73D8"/>
    <w:multiLevelType w:val="hybridMultilevel"/>
    <w:tmpl w:val="FD5A172C"/>
    <w:lvl w:ilvl="0" w:tplc="0418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3D3820"/>
    <w:multiLevelType w:val="hybridMultilevel"/>
    <w:tmpl w:val="4134D3C6"/>
    <w:lvl w:ilvl="0" w:tplc="7E32E6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344DB4"/>
    <w:multiLevelType w:val="hybridMultilevel"/>
    <w:tmpl w:val="71429590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616F63"/>
    <w:multiLevelType w:val="hybridMultilevel"/>
    <w:tmpl w:val="03C29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66E3C70"/>
    <w:multiLevelType w:val="hybridMultilevel"/>
    <w:tmpl w:val="800021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B2840E04">
      <w:numFmt w:val="bullet"/>
      <w:lvlText w:val="•"/>
      <w:lvlJc w:val="left"/>
      <w:pPr>
        <w:ind w:left="3240" w:hanging="144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F75C69"/>
    <w:multiLevelType w:val="hybridMultilevel"/>
    <w:tmpl w:val="C4A8ED70"/>
    <w:lvl w:ilvl="0" w:tplc="A8EE6756">
      <w:start w:val="1"/>
      <w:numFmt w:val="lowerLetter"/>
      <w:lvlText w:val="%1)"/>
      <w:lvlJc w:val="left"/>
      <w:pPr>
        <w:ind w:left="1260" w:hanging="360"/>
      </w:pPr>
      <w:rPr>
        <w:rFonts w:ascii="Arial" w:eastAsia="Calibri" w:hAnsi="Arial" w:cs="Arial"/>
        <w:sz w:val="2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ABD7E3B"/>
    <w:multiLevelType w:val="hybridMultilevel"/>
    <w:tmpl w:val="0F36EB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01C68"/>
    <w:multiLevelType w:val="hybridMultilevel"/>
    <w:tmpl w:val="7526B65A"/>
    <w:lvl w:ilvl="0" w:tplc="66AAF9D2">
      <w:start w:val="2"/>
      <w:numFmt w:val="bullet"/>
      <w:lvlText w:val="-"/>
      <w:lvlJc w:val="left"/>
      <w:pPr>
        <w:ind w:left="39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1F245233"/>
    <w:multiLevelType w:val="hybridMultilevel"/>
    <w:tmpl w:val="71D6B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2A5467B"/>
    <w:multiLevelType w:val="hybridMultilevel"/>
    <w:tmpl w:val="6F188F0C"/>
    <w:lvl w:ilvl="0" w:tplc="FA4852F2">
      <w:start w:val="1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AB7A4C"/>
    <w:multiLevelType w:val="hybridMultilevel"/>
    <w:tmpl w:val="A3101C62"/>
    <w:lvl w:ilvl="0" w:tplc="895ADAF0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5950523"/>
    <w:multiLevelType w:val="hybridMultilevel"/>
    <w:tmpl w:val="6ACA4740"/>
    <w:lvl w:ilvl="0" w:tplc="AFE209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7E13BC"/>
    <w:multiLevelType w:val="hybridMultilevel"/>
    <w:tmpl w:val="79E4A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130882"/>
    <w:multiLevelType w:val="hybridMultilevel"/>
    <w:tmpl w:val="F9E6955E"/>
    <w:lvl w:ilvl="0" w:tplc="03F8AE3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21E46E8"/>
    <w:multiLevelType w:val="hybridMultilevel"/>
    <w:tmpl w:val="02FE12E4"/>
    <w:lvl w:ilvl="0" w:tplc="817291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01682"/>
    <w:multiLevelType w:val="hybridMultilevel"/>
    <w:tmpl w:val="76BA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6">
    <w:nsid w:val="5547502B"/>
    <w:multiLevelType w:val="hybridMultilevel"/>
    <w:tmpl w:val="4080EE76"/>
    <w:lvl w:ilvl="0" w:tplc="484011C0">
      <w:start w:val="1"/>
      <w:numFmt w:val="lowerLetter"/>
      <w:lvlText w:val="%1)"/>
      <w:lvlJc w:val="left"/>
      <w:pPr>
        <w:ind w:left="153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59822232"/>
    <w:multiLevelType w:val="hybridMultilevel"/>
    <w:tmpl w:val="D648090E"/>
    <w:lvl w:ilvl="0" w:tplc="0F6CDF9A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F82267"/>
    <w:multiLevelType w:val="hybridMultilevel"/>
    <w:tmpl w:val="EA88E8B2"/>
    <w:lvl w:ilvl="0" w:tplc="9896282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6E546E"/>
    <w:multiLevelType w:val="hybridMultilevel"/>
    <w:tmpl w:val="6EF4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B718E"/>
    <w:multiLevelType w:val="hybridMultilevel"/>
    <w:tmpl w:val="E1F864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2B1221"/>
    <w:multiLevelType w:val="hybridMultilevel"/>
    <w:tmpl w:val="C10C72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D26EF0"/>
    <w:multiLevelType w:val="hybridMultilevel"/>
    <w:tmpl w:val="766ED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1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24"/>
  </w:num>
  <w:num w:numId="10">
    <w:abstractNumId w:val="25"/>
  </w:num>
  <w:num w:numId="11">
    <w:abstractNumId w:val="35"/>
  </w:num>
  <w:num w:numId="12">
    <w:abstractNumId w:val="30"/>
  </w:num>
  <w:num w:numId="13">
    <w:abstractNumId w:val="18"/>
  </w:num>
  <w:num w:numId="14">
    <w:abstractNumId w:val="36"/>
  </w:num>
  <w:num w:numId="15">
    <w:abstractNumId w:val="31"/>
  </w:num>
  <w:num w:numId="16">
    <w:abstractNumId w:val="11"/>
  </w:num>
  <w:num w:numId="17">
    <w:abstractNumId w:val="17"/>
  </w:num>
  <w:num w:numId="18">
    <w:abstractNumId w:val="4"/>
  </w:num>
  <w:num w:numId="19">
    <w:abstractNumId w:val="22"/>
  </w:num>
  <w:num w:numId="20">
    <w:abstractNumId w:val="33"/>
  </w:num>
  <w:num w:numId="21">
    <w:abstractNumId w:val="3"/>
  </w:num>
  <w:num w:numId="22">
    <w:abstractNumId w:val="6"/>
  </w:num>
  <w:num w:numId="23">
    <w:abstractNumId w:val="37"/>
  </w:num>
  <w:num w:numId="24">
    <w:abstractNumId w:val="15"/>
  </w:num>
  <w:num w:numId="25">
    <w:abstractNumId w:val="26"/>
  </w:num>
  <w:num w:numId="26">
    <w:abstractNumId w:val="23"/>
  </w:num>
  <w:num w:numId="27">
    <w:abstractNumId w:val="38"/>
  </w:num>
  <w:num w:numId="28">
    <w:abstractNumId w:val="14"/>
  </w:num>
  <w:num w:numId="29">
    <w:abstractNumId w:val="20"/>
  </w:num>
  <w:num w:numId="30">
    <w:abstractNumId w:val="16"/>
  </w:num>
  <w:num w:numId="31">
    <w:abstractNumId w:val="19"/>
  </w:num>
  <w:num w:numId="32">
    <w:abstractNumId w:val="8"/>
  </w:num>
  <w:num w:numId="33">
    <w:abstractNumId w:val="10"/>
  </w:num>
  <w:num w:numId="34">
    <w:abstractNumId w:val="34"/>
  </w:num>
  <w:num w:numId="35">
    <w:abstractNumId w:val="28"/>
  </w:num>
  <w:num w:numId="36">
    <w:abstractNumId w:val="27"/>
  </w:num>
  <w:num w:numId="37">
    <w:abstractNumId w:val="13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229D"/>
    <w:rsid w:val="00020ADD"/>
    <w:rsid w:val="000232C5"/>
    <w:rsid w:val="00023D48"/>
    <w:rsid w:val="00024C4D"/>
    <w:rsid w:val="000336A1"/>
    <w:rsid w:val="00040D5A"/>
    <w:rsid w:val="0004148A"/>
    <w:rsid w:val="00042C1A"/>
    <w:rsid w:val="00046049"/>
    <w:rsid w:val="000547E0"/>
    <w:rsid w:val="000567A2"/>
    <w:rsid w:val="00057B5F"/>
    <w:rsid w:val="000621F3"/>
    <w:rsid w:val="000637A4"/>
    <w:rsid w:val="0007594F"/>
    <w:rsid w:val="00080824"/>
    <w:rsid w:val="00085A2E"/>
    <w:rsid w:val="00086463"/>
    <w:rsid w:val="000866DE"/>
    <w:rsid w:val="00086B9A"/>
    <w:rsid w:val="0009258B"/>
    <w:rsid w:val="00093049"/>
    <w:rsid w:val="00095760"/>
    <w:rsid w:val="000961A9"/>
    <w:rsid w:val="000B4BCB"/>
    <w:rsid w:val="000B4E57"/>
    <w:rsid w:val="000C311B"/>
    <w:rsid w:val="000C4375"/>
    <w:rsid w:val="000D0742"/>
    <w:rsid w:val="000D5BC3"/>
    <w:rsid w:val="000D752C"/>
    <w:rsid w:val="000F0958"/>
    <w:rsid w:val="000F2278"/>
    <w:rsid w:val="000F4697"/>
    <w:rsid w:val="000F5694"/>
    <w:rsid w:val="000F69A5"/>
    <w:rsid w:val="001018F7"/>
    <w:rsid w:val="0010560A"/>
    <w:rsid w:val="00117CBE"/>
    <w:rsid w:val="001274F0"/>
    <w:rsid w:val="00130855"/>
    <w:rsid w:val="00140DBC"/>
    <w:rsid w:val="00141297"/>
    <w:rsid w:val="00144D40"/>
    <w:rsid w:val="00147AFC"/>
    <w:rsid w:val="001501DE"/>
    <w:rsid w:val="00152BF0"/>
    <w:rsid w:val="00163FDA"/>
    <w:rsid w:val="0017069E"/>
    <w:rsid w:val="00175D66"/>
    <w:rsid w:val="00177A19"/>
    <w:rsid w:val="001930BF"/>
    <w:rsid w:val="001A568C"/>
    <w:rsid w:val="001A5FEB"/>
    <w:rsid w:val="001B0834"/>
    <w:rsid w:val="001B2597"/>
    <w:rsid w:val="001B5DFF"/>
    <w:rsid w:val="001C336B"/>
    <w:rsid w:val="001D0270"/>
    <w:rsid w:val="001D37A0"/>
    <w:rsid w:val="001D5191"/>
    <w:rsid w:val="001D646C"/>
    <w:rsid w:val="001E0CFD"/>
    <w:rsid w:val="001E5A54"/>
    <w:rsid w:val="001E785E"/>
    <w:rsid w:val="001F3E51"/>
    <w:rsid w:val="00201C27"/>
    <w:rsid w:val="00203034"/>
    <w:rsid w:val="0020507A"/>
    <w:rsid w:val="00206333"/>
    <w:rsid w:val="00211649"/>
    <w:rsid w:val="002134FB"/>
    <w:rsid w:val="002176F5"/>
    <w:rsid w:val="002208C8"/>
    <w:rsid w:val="00227A5A"/>
    <w:rsid w:val="00230250"/>
    <w:rsid w:val="00232324"/>
    <w:rsid w:val="0023305D"/>
    <w:rsid w:val="0024780B"/>
    <w:rsid w:val="002504B2"/>
    <w:rsid w:val="00273114"/>
    <w:rsid w:val="00273282"/>
    <w:rsid w:val="00274875"/>
    <w:rsid w:val="002749A9"/>
    <w:rsid w:val="0028053B"/>
    <w:rsid w:val="00284874"/>
    <w:rsid w:val="00284FE2"/>
    <w:rsid w:val="00286C08"/>
    <w:rsid w:val="0029170F"/>
    <w:rsid w:val="00293FE2"/>
    <w:rsid w:val="002A700D"/>
    <w:rsid w:val="002B223A"/>
    <w:rsid w:val="002C3198"/>
    <w:rsid w:val="002D612A"/>
    <w:rsid w:val="002E1B52"/>
    <w:rsid w:val="002E4382"/>
    <w:rsid w:val="002E68D6"/>
    <w:rsid w:val="002F2B72"/>
    <w:rsid w:val="002F40BC"/>
    <w:rsid w:val="002F7366"/>
    <w:rsid w:val="00307289"/>
    <w:rsid w:val="00307E60"/>
    <w:rsid w:val="00312392"/>
    <w:rsid w:val="00320B7E"/>
    <w:rsid w:val="00321142"/>
    <w:rsid w:val="00327C84"/>
    <w:rsid w:val="003319AB"/>
    <w:rsid w:val="00334DE6"/>
    <w:rsid w:val="0033682D"/>
    <w:rsid w:val="003404FC"/>
    <w:rsid w:val="003446A5"/>
    <w:rsid w:val="00347395"/>
    <w:rsid w:val="00353ADA"/>
    <w:rsid w:val="00361372"/>
    <w:rsid w:val="00361C7C"/>
    <w:rsid w:val="00363924"/>
    <w:rsid w:val="003658C9"/>
    <w:rsid w:val="00373D0A"/>
    <w:rsid w:val="00374A17"/>
    <w:rsid w:val="00375E05"/>
    <w:rsid w:val="00377782"/>
    <w:rsid w:val="00383844"/>
    <w:rsid w:val="00383DC2"/>
    <w:rsid w:val="00394E35"/>
    <w:rsid w:val="003A15A9"/>
    <w:rsid w:val="003A2D3C"/>
    <w:rsid w:val="003A3246"/>
    <w:rsid w:val="003A42D7"/>
    <w:rsid w:val="003A5897"/>
    <w:rsid w:val="003A5C9D"/>
    <w:rsid w:val="003B1996"/>
    <w:rsid w:val="003B27EA"/>
    <w:rsid w:val="003B3D3D"/>
    <w:rsid w:val="003B5607"/>
    <w:rsid w:val="003C0F45"/>
    <w:rsid w:val="003C14A9"/>
    <w:rsid w:val="003C1A41"/>
    <w:rsid w:val="003C23EE"/>
    <w:rsid w:val="003C4B6A"/>
    <w:rsid w:val="003C4FFD"/>
    <w:rsid w:val="003C6148"/>
    <w:rsid w:val="003C68FA"/>
    <w:rsid w:val="003D0197"/>
    <w:rsid w:val="003D0948"/>
    <w:rsid w:val="003D4526"/>
    <w:rsid w:val="003D6F2E"/>
    <w:rsid w:val="003D722B"/>
    <w:rsid w:val="003E38EE"/>
    <w:rsid w:val="003E6903"/>
    <w:rsid w:val="003F19EA"/>
    <w:rsid w:val="003F22AF"/>
    <w:rsid w:val="003F3DFD"/>
    <w:rsid w:val="003F4058"/>
    <w:rsid w:val="003F4A7B"/>
    <w:rsid w:val="004035E7"/>
    <w:rsid w:val="0040443B"/>
    <w:rsid w:val="004108C0"/>
    <w:rsid w:val="00411776"/>
    <w:rsid w:val="0041352D"/>
    <w:rsid w:val="004158BC"/>
    <w:rsid w:val="0041758B"/>
    <w:rsid w:val="00422B76"/>
    <w:rsid w:val="00422E07"/>
    <w:rsid w:val="0042429A"/>
    <w:rsid w:val="004372D6"/>
    <w:rsid w:val="00446436"/>
    <w:rsid w:val="00450E53"/>
    <w:rsid w:val="0045229B"/>
    <w:rsid w:val="00452E50"/>
    <w:rsid w:val="004638FA"/>
    <w:rsid w:val="00473A03"/>
    <w:rsid w:val="00475201"/>
    <w:rsid w:val="004765EB"/>
    <w:rsid w:val="00483AF8"/>
    <w:rsid w:val="00491FD4"/>
    <w:rsid w:val="00493981"/>
    <w:rsid w:val="00493A08"/>
    <w:rsid w:val="004976D8"/>
    <w:rsid w:val="00497A34"/>
    <w:rsid w:val="00497B0D"/>
    <w:rsid w:val="004A1332"/>
    <w:rsid w:val="004A3A25"/>
    <w:rsid w:val="004B2C79"/>
    <w:rsid w:val="004B7C7C"/>
    <w:rsid w:val="004C4E8D"/>
    <w:rsid w:val="004C4F01"/>
    <w:rsid w:val="004D59EC"/>
    <w:rsid w:val="004D6019"/>
    <w:rsid w:val="004E5A4A"/>
    <w:rsid w:val="004F3DF5"/>
    <w:rsid w:val="0050643F"/>
    <w:rsid w:val="005205EF"/>
    <w:rsid w:val="00520C99"/>
    <w:rsid w:val="00521DF8"/>
    <w:rsid w:val="0052290A"/>
    <w:rsid w:val="005245ED"/>
    <w:rsid w:val="00532353"/>
    <w:rsid w:val="0053475E"/>
    <w:rsid w:val="00544055"/>
    <w:rsid w:val="00551A11"/>
    <w:rsid w:val="005547F9"/>
    <w:rsid w:val="00555B18"/>
    <w:rsid w:val="00555E5C"/>
    <w:rsid w:val="00564AA4"/>
    <w:rsid w:val="00564E08"/>
    <w:rsid w:val="00571253"/>
    <w:rsid w:val="00574AA2"/>
    <w:rsid w:val="00574E0C"/>
    <w:rsid w:val="00575325"/>
    <w:rsid w:val="0057579E"/>
    <w:rsid w:val="00576691"/>
    <w:rsid w:val="005767D8"/>
    <w:rsid w:val="005854A0"/>
    <w:rsid w:val="0058641B"/>
    <w:rsid w:val="00586D0A"/>
    <w:rsid w:val="005903F7"/>
    <w:rsid w:val="00591B96"/>
    <w:rsid w:val="00591CD3"/>
    <w:rsid w:val="0059286F"/>
    <w:rsid w:val="005928A8"/>
    <w:rsid w:val="00597282"/>
    <w:rsid w:val="005A05E1"/>
    <w:rsid w:val="005A17D1"/>
    <w:rsid w:val="005A2A20"/>
    <w:rsid w:val="005A3E32"/>
    <w:rsid w:val="005A5449"/>
    <w:rsid w:val="005A57F1"/>
    <w:rsid w:val="005A79B6"/>
    <w:rsid w:val="005B09B7"/>
    <w:rsid w:val="005B20C8"/>
    <w:rsid w:val="005C1E73"/>
    <w:rsid w:val="005C68D9"/>
    <w:rsid w:val="005C716F"/>
    <w:rsid w:val="005D3599"/>
    <w:rsid w:val="005D3B85"/>
    <w:rsid w:val="005E2A52"/>
    <w:rsid w:val="005F43D9"/>
    <w:rsid w:val="00605E75"/>
    <w:rsid w:val="00610D4E"/>
    <w:rsid w:val="0061260F"/>
    <w:rsid w:val="0061677F"/>
    <w:rsid w:val="00617F2C"/>
    <w:rsid w:val="0062242B"/>
    <w:rsid w:val="006241A9"/>
    <w:rsid w:val="0062621E"/>
    <w:rsid w:val="00627064"/>
    <w:rsid w:val="00630288"/>
    <w:rsid w:val="006306EB"/>
    <w:rsid w:val="00632117"/>
    <w:rsid w:val="0063255B"/>
    <w:rsid w:val="00634CEB"/>
    <w:rsid w:val="00641D1C"/>
    <w:rsid w:val="00643E8F"/>
    <w:rsid w:val="0064599E"/>
    <w:rsid w:val="00646A25"/>
    <w:rsid w:val="0065147F"/>
    <w:rsid w:val="00652B49"/>
    <w:rsid w:val="00654F2F"/>
    <w:rsid w:val="006570D4"/>
    <w:rsid w:val="006624D6"/>
    <w:rsid w:val="00663AD4"/>
    <w:rsid w:val="00667BDA"/>
    <w:rsid w:val="006762F3"/>
    <w:rsid w:val="00676640"/>
    <w:rsid w:val="00676B5D"/>
    <w:rsid w:val="00677AD1"/>
    <w:rsid w:val="00682C2B"/>
    <w:rsid w:val="006A3B96"/>
    <w:rsid w:val="006A7BD0"/>
    <w:rsid w:val="006B1C3A"/>
    <w:rsid w:val="006C097B"/>
    <w:rsid w:val="006C2BD2"/>
    <w:rsid w:val="006D1CAF"/>
    <w:rsid w:val="006D2E9C"/>
    <w:rsid w:val="006D49F0"/>
    <w:rsid w:val="006D4EF3"/>
    <w:rsid w:val="006D7EB1"/>
    <w:rsid w:val="006E1E1E"/>
    <w:rsid w:val="006E53FC"/>
    <w:rsid w:val="006F1C5F"/>
    <w:rsid w:val="006F58B8"/>
    <w:rsid w:val="00702379"/>
    <w:rsid w:val="00703953"/>
    <w:rsid w:val="00704BB8"/>
    <w:rsid w:val="00704D1B"/>
    <w:rsid w:val="00706555"/>
    <w:rsid w:val="00710443"/>
    <w:rsid w:val="00713E4B"/>
    <w:rsid w:val="007145E3"/>
    <w:rsid w:val="007153B4"/>
    <w:rsid w:val="00720C0D"/>
    <w:rsid w:val="0072198D"/>
    <w:rsid w:val="00723C14"/>
    <w:rsid w:val="00726667"/>
    <w:rsid w:val="00731D4A"/>
    <w:rsid w:val="0073278B"/>
    <w:rsid w:val="00737978"/>
    <w:rsid w:val="00745D2A"/>
    <w:rsid w:val="00747B0C"/>
    <w:rsid w:val="007610DE"/>
    <w:rsid w:val="0076489A"/>
    <w:rsid w:val="00773887"/>
    <w:rsid w:val="00774C20"/>
    <w:rsid w:val="00776505"/>
    <w:rsid w:val="007813E3"/>
    <w:rsid w:val="007839E2"/>
    <w:rsid w:val="00783B86"/>
    <w:rsid w:val="00784F06"/>
    <w:rsid w:val="007949B0"/>
    <w:rsid w:val="007A23C0"/>
    <w:rsid w:val="007C09F8"/>
    <w:rsid w:val="007C3BF2"/>
    <w:rsid w:val="007D193F"/>
    <w:rsid w:val="007D459B"/>
    <w:rsid w:val="007D51FD"/>
    <w:rsid w:val="007E0119"/>
    <w:rsid w:val="007E0A1C"/>
    <w:rsid w:val="007E13C8"/>
    <w:rsid w:val="007E616F"/>
    <w:rsid w:val="007E780C"/>
    <w:rsid w:val="007F55EE"/>
    <w:rsid w:val="00802D10"/>
    <w:rsid w:val="00811026"/>
    <w:rsid w:val="0082550A"/>
    <w:rsid w:val="00825666"/>
    <w:rsid w:val="00831F2A"/>
    <w:rsid w:val="00835124"/>
    <w:rsid w:val="0084548F"/>
    <w:rsid w:val="00851170"/>
    <w:rsid w:val="0085289E"/>
    <w:rsid w:val="00856DAE"/>
    <w:rsid w:val="00856FF9"/>
    <w:rsid w:val="00857A43"/>
    <w:rsid w:val="00862226"/>
    <w:rsid w:val="008839D6"/>
    <w:rsid w:val="00885B6B"/>
    <w:rsid w:val="008915A7"/>
    <w:rsid w:val="00894587"/>
    <w:rsid w:val="0089789D"/>
    <w:rsid w:val="008A1902"/>
    <w:rsid w:val="008B316E"/>
    <w:rsid w:val="008B52E1"/>
    <w:rsid w:val="008C1624"/>
    <w:rsid w:val="008D7863"/>
    <w:rsid w:val="008F7960"/>
    <w:rsid w:val="00901106"/>
    <w:rsid w:val="009077BF"/>
    <w:rsid w:val="00907B54"/>
    <w:rsid w:val="009247DF"/>
    <w:rsid w:val="00925B97"/>
    <w:rsid w:val="00931379"/>
    <w:rsid w:val="00933190"/>
    <w:rsid w:val="00933232"/>
    <w:rsid w:val="00943E4D"/>
    <w:rsid w:val="00947AB4"/>
    <w:rsid w:val="009533E5"/>
    <w:rsid w:val="00953888"/>
    <w:rsid w:val="009544FB"/>
    <w:rsid w:val="0095748D"/>
    <w:rsid w:val="00957825"/>
    <w:rsid w:val="0096211B"/>
    <w:rsid w:val="009652B7"/>
    <w:rsid w:val="00970AD4"/>
    <w:rsid w:val="009767E4"/>
    <w:rsid w:val="00976F09"/>
    <w:rsid w:val="00977521"/>
    <w:rsid w:val="00983C72"/>
    <w:rsid w:val="00987C49"/>
    <w:rsid w:val="0099081B"/>
    <w:rsid w:val="00991BB4"/>
    <w:rsid w:val="0099494E"/>
    <w:rsid w:val="0099518F"/>
    <w:rsid w:val="00995AEA"/>
    <w:rsid w:val="00996FAA"/>
    <w:rsid w:val="00997C6E"/>
    <w:rsid w:val="00997CDD"/>
    <w:rsid w:val="00997E81"/>
    <w:rsid w:val="009A3996"/>
    <w:rsid w:val="009A60B9"/>
    <w:rsid w:val="009B1DE0"/>
    <w:rsid w:val="009B2AA1"/>
    <w:rsid w:val="009B2BAC"/>
    <w:rsid w:val="009B4193"/>
    <w:rsid w:val="009B648B"/>
    <w:rsid w:val="009B6B0A"/>
    <w:rsid w:val="009B7570"/>
    <w:rsid w:val="009C2625"/>
    <w:rsid w:val="009C5CDD"/>
    <w:rsid w:val="009E2EA8"/>
    <w:rsid w:val="009E6D81"/>
    <w:rsid w:val="009E72D4"/>
    <w:rsid w:val="009F05B6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2FA"/>
    <w:rsid w:val="00A16A37"/>
    <w:rsid w:val="00A16D8A"/>
    <w:rsid w:val="00A2052A"/>
    <w:rsid w:val="00A26A8F"/>
    <w:rsid w:val="00A31B58"/>
    <w:rsid w:val="00A37490"/>
    <w:rsid w:val="00A45F09"/>
    <w:rsid w:val="00A46B39"/>
    <w:rsid w:val="00A505D6"/>
    <w:rsid w:val="00A53574"/>
    <w:rsid w:val="00A60767"/>
    <w:rsid w:val="00A63C2D"/>
    <w:rsid w:val="00A70A56"/>
    <w:rsid w:val="00A70BE8"/>
    <w:rsid w:val="00A754E7"/>
    <w:rsid w:val="00A77EEC"/>
    <w:rsid w:val="00A844AF"/>
    <w:rsid w:val="00A9333B"/>
    <w:rsid w:val="00A95BEB"/>
    <w:rsid w:val="00A96D60"/>
    <w:rsid w:val="00AA3AB9"/>
    <w:rsid w:val="00AA5DC5"/>
    <w:rsid w:val="00AA6C1A"/>
    <w:rsid w:val="00AC1280"/>
    <w:rsid w:val="00AC19A6"/>
    <w:rsid w:val="00AC39FA"/>
    <w:rsid w:val="00AC7D11"/>
    <w:rsid w:val="00AC7D47"/>
    <w:rsid w:val="00AD1C4E"/>
    <w:rsid w:val="00AD762E"/>
    <w:rsid w:val="00AD7ECC"/>
    <w:rsid w:val="00AE2AF5"/>
    <w:rsid w:val="00AE3759"/>
    <w:rsid w:val="00AF0E52"/>
    <w:rsid w:val="00AF2BC7"/>
    <w:rsid w:val="00AF4D97"/>
    <w:rsid w:val="00AF4F76"/>
    <w:rsid w:val="00B0162A"/>
    <w:rsid w:val="00B03B20"/>
    <w:rsid w:val="00B05E39"/>
    <w:rsid w:val="00B07278"/>
    <w:rsid w:val="00B1445B"/>
    <w:rsid w:val="00B145E9"/>
    <w:rsid w:val="00B16011"/>
    <w:rsid w:val="00B21B08"/>
    <w:rsid w:val="00B230BA"/>
    <w:rsid w:val="00B404E0"/>
    <w:rsid w:val="00B40691"/>
    <w:rsid w:val="00B41A08"/>
    <w:rsid w:val="00B41C3E"/>
    <w:rsid w:val="00B42606"/>
    <w:rsid w:val="00B50A86"/>
    <w:rsid w:val="00B51A05"/>
    <w:rsid w:val="00B529F3"/>
    <w:rsid w:val="00B52A79"/>
    <w:rsid w:val="00B53C3D"/>
    <w:rsid w:val="00B5419E"/>
    <w:rsid w:val="00B543C2"/>
    <w:rsid w:val="00B56E04"/>
    <w:rsid w:val="00B75725"/>
    <w:rsid w:val="00B75E21"/>
    <w:rsid w:val="00B82024"/>
    <w:rsid w:val="00B832DC"/>
    <w:rsid w:val="00B90200"/>
    <w:rsid w:val="00B93541"/>
    <w:rsid w:val="00B958F5"/>
    <w:rsid w:val="00B964A4"/>
    <w:rsid w:val="00B96E0B"/>
    <w:rsid w:val="00BA0F84"/>
    <w:rsid w:val="00BA5160"/>
    <w:rsid w:val="00BA7CE0"/>
    <w:rsid w:val="00BB0CB3"/>
    <w:rsid w:val="00BB1066"/>
    <w:rsid w:val="00BB14D0"/>
    <w:rsid w:val="00BB3956"/>
    <w:rsid w:val="00BC0292"/>
    <w:rsid w:val="00BC4CF3"/>
    <w:rsid w:val="00BD3677"/>
    <w:rsid w:val="00BD3CC3"/>
    <w:rsid w:val="00BD44BB"/>
    <w:rsid w:val="00BD5E3A"/>
    <w:rsid w:val="00BE228F"/>
    <w:rsid w:val="00BF59FF"/>
    <w:rsid w:val="00C04256"/>
    <w:rsid w:val="00C064E7"/>
    <w:rsid w:val="00C11FCF"/>
    <w:rsid w:val="00C14279"/>
    <w:rsid w:val="00C144A2"/>
    <w:rsid w:val="00C1451A"/>
    <w:rsid w:val="00C15D36"/>
    <w:rsid w:val="00C1731D"/>
    <w:rsid w:val="00C204C6"/>
    <w:rsid w:val="00C206B4"/>
    <w:rsid w:val="00C27BE3"/>
    <w:rsid w:val="00C34298"/>
    <w:rsid w:val="00C4392F"/>
    <w:rsid w:val="00C44A9C"/>
    <w:rsid w:val="00C47447"/>
    <w:rsid w:val="00C6259D"/>
    <w:rsid w:val="00C639A0"/>
    <w:rsid w:val="00C63F5E"/>
    <w:rsid w:val="00C641CE"/>
    <w:rsid w:val="00C6462A"/>
    <w:rsid w:val="00C70496"/>
    <w:rsid w:val="00C77F4D"/>
    <w:rsid w:val="00C83093"/>
    <w:rsid w:val="00C85EC2"/>
    <w:rsid w:val="00C9125B"/>
    <w:rsid w:val="00C92A2E"/>
    <w:rsid w:val="00C939B0"/>
    <w:rsid w:val="00C97F5F"/>
    <w:rsid w:val="00CA7673"/>
    <w:rsid w:val="00CA7DB7"/>
    <w:rsid w:val="00CB0262"/>
    <w:rsid w:val="00CB1609"/>
    <w:rsid w:val="00CB20B3"/>
    <w:rsid w:val="00CC1527"/>
    <w:rsid w:val="00CC19DB"/>
    <w:rsid w:val="00CC24F2"/>
    <w:rsid w:val="00CC511D"/>
    <w:rsid w:val="00CD418C"/>
    <w:rsid w:val="00CD517A"/>
    <w:rsid w:val="00CF2737"/>
    <w:rsid w:val="00CF34D1"/>
    <w:rsid w:val="00CF665A"/>
    <w:rsid w:val="00CF6B17"/>
    <w:rsid w:val="00CF7034"/>
    <w:rsid w:val="00D0162E"/>
    <w:rsid w:val="00D03215"/>
    <w:rsid w:val="00D07B5A"/>
    <w:rsid w:val="00D11B9B"/>
    <w:rsid w:val="00D127D9"/>
    <w:rsid w:val="00D1404E"/>
    <w:rsid w:val="00D14AF3"/>
    <w:rsid w:val="00D15D84"/>
    <w:rsid w:val="00D16A47"/>
    <w:rsid w:val="00D176A7"/>
    <w:rsid w:val="00D351F4"/>
    <w:rsid w:val="00D44F07"/>
    <w:rsid w:val="00D45BCE"/>
    <w:rsid w:val="00D4785D"/>
    <w:rsid w:val="00D51A6D"/>
    <w:rsid w:val="00D56D00"/>
    <w:rsid w:val="00D60A63"/>
    <w:rsid w:val="00D741A0"/>
    <w:rsid w:val="00D74447"/>
    <w:rsid w:val="00D75E44"/>
    <w:rsid w:val="00D82C0B"/>
    <w:rsid w:val="00D84697"/>
    <w:rsid w:val="00D93B67"/>
    <w:rsid w:val="00D941B5"/>
    <w:rsid w:val="00D95F26"/>
    <w:rsid w:val="00D963E5"/>
    <w:rsid w:val="00DB1C8C"/>
    <w:rsid w:val="00DB45CE"/>
    <w:rsid w:val="00DB5F76"/>
    <w:rsid w:val="00DB6EE3"/>
    <w:rsid w:val="00DC679A"/>
    <w:rsid w:val="00DD319F"/>
    <w:rsid w:val="00DD7438"/>
    <w:rsid w:val="00DE2958"/>
    <w:rsid w:val="00DE570F"/>
    <w:rsid w:val="00DE585D"/>
    <w:rsid w:val="00DE671A"/>
    <w:rsid w:val="00DE6C93"/>
    <w:rsid w:val="00DF1C71"/>
    <w:rsid w:val="00E1349F"/>
    <w:rsid w:val="00E20CF7"/>
    <w:rsid w:val="00E27AB8"/>
    <w:rsid w:val="00E30F1F"/>
    <w:rsid w:val="00E319B2"/>
    <w:rsid w:val="00E3286F"/>
    <w:rsid w:val="00E32EBD"/>
    <w:rsid w:val="00E374C2"/>
    <w:rsid w:val="00E46C51"/>
    <w:rsid w:val="00E47C0B"/>
    <w:rsid w:val="00E52A72"/>
    <w:rsid w:val="00E53F46"/>
    <w:rsid w:val="00E608F7"/>
    <w:rsid w:val="00E632EC"/>
    <w:rsid w:val="00E6583A"/>
    <w:rsid w:val="00E7499D"/>
    <w:rsid w:val="00E849CD"/>
    <w:rsid w:val="00E91BDB"/>
    <w:rsid w:val="00E96C8D"/>
    <w:rsid w:val="00E97B5C"/>
    <w:rsid w:val="00EA284D"/>
    <w:rsid w:val="00EA2969"/>
    <w:rsid w:val="00EB1B2D"/>
    <w:rsid w:val="00EB26A3"/>
    <w:rsid w:val="00EB793E"/>
    <w:rsid w:val="00EC0515"/>
    <w:rsid w:val="00EC1082"/>
    <w:rsid w:val="00EC473E"/>
    <w:rsid w:val="00EC6BAF"/>
    <w:rsid w:val="00EC71DB"/>
    <w:rsid w:val="00ED0040"/>
    <w:rsid w:val="00ED0F9E"/>
    <w:rsid w:val="00ED443D"/>
    <w:rsid w:val="00ED4800"/>
    <w:rsid w:val="00ED6281"/>
    <w:rsid w:val="00EF39DC"/>
    <w:rsid w:val="00EF6336"/>
    <w:rsid w:val="00F01AAB"/>
    <w:rsid w:val="00F02759"/>
    <w:rsid w:val="00F1103B"/>
    <w:rsid w:val="00F1777B"/>
    <w:rsid w:val="00F17EA7"/>
    <w:rsid w:val="00F251AD"/>
    <w:rsid w:val="00F27EDD"/>
    <w:rsid w:val="00F31944"/>
    <w:rsid w:val="00F343FF"/>
    <w:rsid w:val="00F36C6B"/>
    <w:rsid w:val="00F40DF3"/>
    <w:rsid w:val="00F5763D"/>
    <w:rsid w:val="00F639DD"/>
    <w:rsid w:val="00F650C0"/>
    <w:rsid w:val="00F668EE"/>
    <w:rsid w:val="00F71352"/>
    <w:rsid w:val="00F72E5A"/>
    <w:rsid w:val="00F76DD4"/>
    <w:rsid w:val="00F81B11"/>
    <w:rsid w:val="00F83CF1"/>
    <w:rsid w:val="00F846A5"/>
    <w:rsid w:val="00F92DA2"/>
    <w:rsid w:val="00F964E0"/>
    <w:rsid w:val="00FA16C8"/>
    <w:rsid w:val="00FA4466"/>
    <w:rsid w:val="00FA57B4"/>
    <w:rsid w:val="00FA6FFA"/>
    <w:rsid w:val="00FB1484"/>
    <w:rsid w:val="00FB2461"/>
    <w:rsid w:val="00FB2FE8"/>
    <w:rsid w:val="00FB3C61"/>
    <w:rsid w:val="00FB5429"/>
    <w:rsid w:val="00FC05F7"/>
    <w:rsid w:val="00FC3782"/>
    <w:rsid w:val="00FC4BDA"/>
    <w:rsid w:val="00FC7414"/>
    <w:rsid w:val="00FD7FB3"/>
    <w:rsid w:val="00FE092A"/>
    <w:rsid w:val="00FE5AB9"/>
    <w:rsid w:val="00FE7B22"/>
    <w:rsid w:val="00FF005A"/>
    <w:rsid w:val="00FF49B3"/>
    <w:rsid w:val="00FF4A75"/>
    <w:rsid w:val="00FF51E8"/>
    <w:rsid w:val="00FF7055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056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05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C11FCF"/>
    <w:rPr>
      <w:rFonts w:cs="Times New Roman"/>
      <w:sz w:val="22"/>
    </w:rPr>
  </w:style>
  <w:style w:type="table" w:styleId="LightShading-Accent5">
    <w:name w:val="Light Shading Accent 5"/>
    <w:basedOn w:val="TableNormal"/>
    <w:uiPriority w:val="99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uiPriority w:val="99"/>
    <w:rsid w:val="00E46C51"/>
    <w:rPr>
      <w:rFonts w:cs="Times New Roman"/>
    </w:rPr>
  </w:style>
  <w:style w:type="character" w:styleId="Emphasis">
    <w:name w:val="Emphasis"/>
    <w:uiPriority w:val="99"/>
    <w:qFormat/>
    <w:locked/>
    <w:rsid w:val="00663AD4"/>
    <w:rPr>
      <w:rFonts w:cs="Times New Roman"/>
      <w:i/>
    </w:rPr>
  </w:style>
  <w:style w:type="paragraph" w:customStyle="1" w:styleId="Listparagraf1">
    <w:name w:val="Listă paragraf1"/>
    <w:basedOn w:val="Normal"/>
    <w:qFormat/>
    <w:rsid w:val="0095748D"/>
    <w:pPr>
      <w:ind w:left="720"/>
      <w:contextualSpacing/>
    </w:pPr>
  </w:style>
  <w:style w:type="paragraph" w:styleId="ListParagraph">
    <w:name w:val="List Paragraph"/>
    <w:basedOn w:val="Normal"/>
    <w:qFormat/>
    <w:rsid w:val="002E1B52"/>
    <w:pPr>
      <w:ind w:left="720"/>
      <w:contextualSpacing/>
    </w:pPr>
  </w:style>
  <w:style w:type="character" w:customStyle="1" w:styleId="tli1">
    <w:name w:val="tli1"/>
    <w:basedOn w:val="DefaultParagraphFont"/>
    <w:rsid w:val="001B2597"/>
  </w:style>
  <w:style w:type="character" w:styleId="Strong">
    <w:name w:val="Strong"/>
    <w:basedOn w:val="DefaultParagraphFont"/>
    <w:uiPriority w:val="22"/>
    <w:qFormat/>
    <w:locked/>
    <w:rsid w:val="00774C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uiPriority w:val="99"/>
    <w:rsid w:val="00E46C51"/>
    <w:rPr>
      <w:rFonts w:cs="Times New Roman"/>
    </w:rPr>
  </w:style>
  <w:style w:type="character" w:styleId="Accentuat">
    <w:name w:val="Emphasis"/>
    <w:uiPriority w:val="99"/>
    <w:qFormat/>
    <w:locked/>
    <w:rsid w:val="00663AD4"/>
    <w:rPr>
      <w:rFonts w:cs="Times New Roman"/>
      <w:i/>
    </w:rPr>
  </w:style>
  <w:style w:type="paragraph" w:customStyle="1" w:styleId="Listparagraf1">
    <w:name w:val="Listă paragraf1"/>
    <w:basedOn w:val="Normal"/>
    <w:qFormat/>
    <w:rsid w:val="0095748D"/>
    <w:pPr>
      <w:ind w:left="720"/>
      <w:contextualSpacing/>
    </w:pPr>
  </w:style>
  <w:style w:type="paragraph" w:styleId="Listparagraf">
    <w:name w:val="List Paragraph"/>
    <w:basedOn w:val="Normal"/>
    <w:uiPriority w:val="34"/>
    <w:qFormat/>
    <w:rsid w:val="002E1B52"/>
    <w:pPr>
      <w:ind w:left="720"/>
      <w:contextualSpacing/>
    </w:pPr>
  </w:style>
  <w:style w:type="character" w:customStyle="1" w:styleId="tli1">
    <w:name w:val="tli1"/>
    <w:basedOn w:val="Fontdeparagrafimplicit"/>
    <w:rsid w:val="001B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8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2342</Words>
  <Characters>15679</Characters>
  <Application>Microsoft Office Word</Application>
  <DocSecurity>0</DocSecurity>
  <Lines>130</Lines>
  <Paragraphs>35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18</cp:revision>
  <cp:lastPrinted>2016-04-06T07:54:00Z</cp:lastPrinted>
  <dcterms:created xsi:type="dcterms:W3CDTF">2018-01-26T06:55:00Z</dcterms:created>
  <dcterms:modified xsi:type="dcterms:W3CDTF">2018-02-01T07:22:00Z</dcterms:modified>
</cp:coreProperties>
</file>