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Pr="00D56476" w:rsidRDefault="00C23C65" w:rsidP="003D3452">
      <w:pPr>
        <w:pStyle w:val="Header"/>
        <w:tabs>
          <w:tab w:val="clear" w:pos="4680"/>
          <w:tab w:val="clear" w:pos="9360"/>
          <w:tab w:val="left" w:pos="9000"/>
        </w:tabs>
        <w:rPr>
          <w:rFonts w:ascii="Times New Roman" w:hAnsi="Times New Roman"/>
          <w:b/>
          <w:color w:val="00214E"/>
          <w:sz w:val="36"/>
          <w:szCs w:val="36"/>
          <w:lang w:val="ro-RO"/>
        </w:rPr>
      </w:pPr>
      <w:r w:rsidRPr="00D56476">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sidRPr="00D56476">
        <w:rPr>
          <w:rFonts w:ascii="Times New Roman" w:hAnsi="Times New Roman"/>
          <w:b/>
          <w:color w:val="00214E"/>
          <w:sz w:val="32"/>
          <w:szCs w:val="32"/>
          <w:lang w:val="ro-RO"/>
        </w:rPr>
        <w:t xml:space="preserve"> </w:t>
      </w:r>
      <w:r w:rsidR="003D3452" w:rsidRPr="00D56476">
        <w:rPr>
          <w:rFonts w:ascii="Times New Roman" w:hAnsi="Times New Roman"/>
          <w:b/>
          <w:color w:val="00214E"/>
          <w:sz w:val="32"/>
          <w:szCs w:val="32"/>
          <w:lang w:val="ro-RO"/>
        </w:rPr>
        <w:t xml:space="preserve"> </w:t>
      </w:r>
      <w:r w:rsidRPr="00D56476">
        <w:rPr>
          <w:rFonts w:ascii="Times New Roman" w:hAnsi="Times New Roman"/>
          <w:b/>
          <w:noProof/>
          <w:color w:val="00214E"/>
          <w:sz w:val="32"/>
          <w:szCs w:val="32"/>
          <w:lang w:val="ro-RO" w:eastAsia="ro-RO"/>
        </w:rPr>
        <w:drawing>
          <wp:inline distT="0" distB="0" distL="0" distR="0">
            <wp:extent cx="2428875" cy="781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3D3452" w:rsidRPr="00D56476">
        <w:rPr>
          <w:rFonts w:ascii="Times New Roman" w:hAnsi="Times New Roman"/>
          <w:b/>
          <w:color w:val="00214E"/>
          <w:sz w:val="32"/>
          <w:szCs w:val="32"/>
          <w:lang w:val="ro-RO"/>
        </w:rPr>
        <w:t xml:space="preserve">                    </w:t>
      </w:r>
      <w:r w:rsidR="00777451" w:rsidRPr="00D56476">
        <w:rPr>
          <w:rFonts w:ascii="Times New Roman" w:hAnsi="Times New Roman"/>
          <w:b/>
          <w:color w:val="00214E"/>
          <w:sz w:val="32"/>
          <w:szCs w:val="32"/>
          <w:lang w:val="ro-RO"/>
        </w:rPr>
        <w:t xml:space="preserve"> </w:t>
      </w:r>
      <w:r w:rsidR="003D3452" w:rsidRPr="00D56476">
        <w:rPr>
          <w:rFonts w:ascii="Times New Roman" w:hAnsi="Times New Roman"/>
          <w:b/>
          <w:color w:val="00214E"/>
          <w:sz w:val="36"/>
          <w:szCs w:val="36"/>
          <w:lang w:val="ro-RO"/>
        </w:rPr>
        <w:t xml:space="preserve">              </w:t>
      </w:r>
      <w:r w:rsidR="00777451" w:rsidRPr="00D56476">
        <w:rPr>
          <w:rFonts w:ascii="Times New Roman" w:hAnsi="Times New Roman"/>
          <w:b/>
          <w:color w:val="00214E"/>
          <w:sz w:val="36"/>
          <w:szCs w:val="36"/>
          <w:lang w:val="ro-RO"/>
        </w:rPr>
        <w:t xml:space="preserve"> </w:t>
      </w:r>
    </w:p>
    <w:p w:rsidR="0089789D" w:rsidRPr="00D56476" w:rsidRDefault="0089789D" w:rsidP="008622FC">
      <w:pPr>
        <w:pStyle w:val="Header"/>
        <w:tabs>
          <w:tab w:val="clear" w:pos="4680"/>
          <w:tab w:val="clear" w:pos="9360"/>
          <w:tab w:val="left" w:pos="9000"/>
        </w:tabs>
        <w:jc w:val="center"/>
        <w:rPr>
          <w:rFonts w:ascii="Times New Roman" w:hAnsi="Times New Roman"/>
          <w:sz w:val="36"/>
          <w:szCs w:val="36"/>
          <w:lang w:val="ro-RO"/>
        </w:rPr>
      </w:pPr>
      <w:r w:rsidRPr="00D56476">
        <w:rPr>
          <w:rFonts w:ascii="Times New Roman" w:hAnsi="Times New Roman"/>
          <w:b/>
          <w:sz w:val="36"/>
          <w:szCs w:val="36"/>
          <w:lang w:val="ro-RO"/>
        </w:rPr>
        <w:t>Agenţia Naţională pentru Protecţia Mediului</w:t>
      </w:r>
      <w:r w:rsidR="00CF0557" w:rsidRPr="00D56476">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D56476" w:rsidTr="00DE59EA">
        <w:trPr>
          <w:trHeight w:val="226"/>
        </w:trPr>
        <w:tc>
          <w:tcPr>
            <w:tcW w:w="10173" w:type="dxa"/>
            <w:shd w:val="clear" w:color="auto" w:fill="auto"/>
          </w:tcPr>
          <w:p w:rsidR="003C6148" w:rsidRPr="00D56476"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D56476">
              <w:rPr>
                <w:rFonts w:ascii="Times New Roman" w:hAnsi="Times New Roman"/>
                <w:b/>
                <w:bCs/>
                <w:sz w:val="36"/>
                <w:szCs w:val="36"/>
                <w:lang w:val="ro-RO"/>
              </w:rPr>
              <w:t xml:space="preserve">Agenţia pentru Protecţia Mediului </w:t>
            </w:r>
            <w:r w:rsidR="00A462A0" w:rsidRPr="00D56476">
              <w:rPr>
                <w:rFonts w:ascii="Times New Roman" w:hAnsi="Times New Roman"/>
                <w:b/>
                <w:bCs/>
                <w:sz w:val="36"/>
                <w:szCs w:val="36"/>
                <w:lang w:val="ro-RO"/>
              </w:rPr>
              <w:t>Bistrița-Năsăud</w:t>
            </w:r>
          </w:p>
        </w:tc>
      </w:tr>
    </w:tbl>
    <w:p w:rsidR="00BF45F6" w:rsidRPr="00D56476" w:rsidRDefault="00BF45F6" w:rsidP="00BF45F6">
      <w:pPr>
        <w:pStyle w:val="Heading1"/>
        <w:spacing w:before="0" w:beforeAutospacing="0" w:after="0" w:afterAutospacing="0"/>
        <w:rPr>
          <w:rFonts w:ascii="Arial" w:hAnsi="Arial" w:cs="Arial"/>
          <w:sz w:val="20"/>
          <w:szCs w:val="20"/>
          <w:lang w:val="ro-RO"/>
        </w:rPr>
      </w:pPr>
      <w:r w:rsidRPr="00D56476">
        <w:rPr>
          <w:rFonts w:ascii="Arial" w:hAnsi="Arial" w:cs="Arial"/>
          <w:sz w:val="20"/>
          <w:szCs w:val="20"/>
          <w:lang w:val="ro-RO"/>
        </w:rPr>
        <w:t xml:space="preserve">                                                                         </w:t>
      </w:r>
    </w:p>
    <w:p w:rsidR="00DD5697" w:rsidRPr="00D56476" w:rsidRDefault="00DD5697" w:rsidP="00DD5697">
      <w:pPr>
        <w:spacing w:after="0" w:line="240" w:lineRule="auto"/>
        <w:jc w:val="center"/>
        <w:rPr>
          <w:rFonts w:ascii="Arial" w:eastAsia="Times New Roman" w:hAnsi="Arial" w:cs="Arial"/>
          <w:b/>
          <w:lang w:val="ro-RO"/>
        </w:rPr>
      </w:pPr>
    </w:p>
    <w:p w:rsidR="00DD5697" w:rsidRPr="00D56476" w:rsidRDefault="00DD5697" w:rsidP="00DD5697">
      <w:pPr>
        <w:spacing w:after="0" w:line="240" w:lineRule="auto"/>
        <w:jc w:val="center"/>
        <w:rPr>
          <w:rFonts w:ascii="Arial" w:eastAsia="Times New Roman" w:hAnsi="Arial" w:cs="Arial"/>
          <w:b/>
          <w:lang w:val="ro-RO"/>
        </w:rPr>
      </w:pPr>
    </w:p>
    <w:p w:rsidR="00826CA4" w:rsidRPr="00D56476" w:rsidRDefault="00826CA4" w:rsidP="00DD5697">
      <w:pPr>
        <w:spacing w:after="0" w:line="240" w:lineRule="auto"/>
        <w:jc w:val="center"/>
        <w:rPr>
          <w:rFonts w:ascii="Arial" w:eastAsia="Times New Roman" w:hAnsi="Arial" w:cs="Arial"/>
          <w:b/>
          <w:lang w:val="ro-RO"/>
        </w:rPr>
      </w:pPr>
    </w:p>
    <w:p w:rsidR="00DD5697" w:rsidRPr="00D56476" w:rsidRDefault="00DD5697" w:rsidP="00DD5697">
      <w:pPr>
        <w:spacing w:after="0" w:line="240" w:lineRule="auto"/>
        <w:jc w:val="center"/>
        <w:rPr>
          <w:rFonts w:ascii="Arial" w:eastAsia="Times New Roman" w:hAnsi="Arial" w:cs="Arial"/>
          <w:b/>
          <w:lang w:val="ro-RO"/>
        </w:rPr>
      </w:pPr>
    </w:p>
    <w:p w:rsidR="00DD5697" w:rsidRPr="00D56476" w:rsidRDefault="00DD5697" w:rsidP="00DD5697">
      <w:pPr>
        <w:spacing w:after="0" w:line="240" w:lineRule="auto"/>
        <w:jc w:val="center"/>
        <w:rPr>
          <w:rFonts w:ascii="Arial" w:eastAsia="Times New Roman" w:hAnsi="Arial" w:cs="Arial"/>
          <w:b/>
          <w:lang w:val="ro-RO"/>
        </w:rPr>
      </w:pPr>
      <w:r w:rsidRPr="00D56476">
        <w:rPr>
          <w:rFonts w:ascii="Arial" w:eastAsia="Times New Roman" w:hAnsi="Arial" w:cs="Arial"/>
          <w:b/>
          <w:lang w:val="ro-RO"/>
        </w:rPr>
        <w:t>DECIZIA ETAPEI DE ÎNCADRARE</w:t>
      </w:r>
      <w:r w:rsidR="009965CC" w:rsidRPr="00D56476">
        <w:rPr>
          <w:rFonts w:ascii="Arial" w:eastAsia="Times New Roman" w:hAnsi="Arial" w:cs="Arial"/>
          <w:b/>
          <w:lang w:val="ro-RO"/>
        </w:rPr>
        <w:t xml:space="preserve"> - proiect</w:t>
      </w:r>
      <w:r w:rsidRPr="00D56476">
        <w:rPr>
          <w:rFonts w:ascii="Arial" w:eastAsia="Times New Roman" w:hAnsi="Arial" w:cs="Arial"/>
          <w:b/>
          <w:lang w:val="ro-RO"/>
        </w:rPr>
        <w:t xml:space="preserve"> </w:t>
      </w:r>
    </w:p>
    <w:p w:rsidR="00DD5697" w:rsidRPr="00D56476" w:rsidRDefault="00DD5697" w:rsidP="00DD5697">
      <w:pPr>
        <w:spacing w:after="0" w:line="240" w:lineRule="auto"/>
        <w:jc w:val="center"/>
        <w:rPr>
          <w:rFonts w:ascii="Arial" w:eastAsia="Times New Roman" w:hAnsi="Arial" w:cs="Arial"/>
          <w:b/>
          <w:lang w:val="ro-RO"/>
        </w:rPr>
      </w:pPr>
    </w:p>
    <w:p w:rsidR="00DD5697" w:rsidRPr="00D56476" w:rsidRDefault="009965CC" w:rsidP="00DD5697">
      <w:pPr>
        <w:spacing w:after="0" w:line="240" w:lineRule="auto"/>
        <w:jc w:val="center"/>
        <w:rPr>
          <w:rFonts w:ascii="Arial" w:eastAsia="Times New Roman" w:hAnsi="Arial" w:cs="Arial"/>
          <w:b/>
          <w:lang w:val="ro-RO"/>
        </w:rPr>
      </w:pPr>
      <w:r w:rsidRPr="00D56476">
        <w:rPr>
          <w:rFonts w:ascii="Arial" w:eastAsia="Times New Roman" w:hAnsi="Arial" w:cs="Arial"/>
          <w:b/>
          <w:lang w:val="ro-RO"/>
        </w:rPr>
        <w:t>1</w:t>
      </w:r>
      <w:r w:rsidR="00C70318" w:rsidRPr="00D56476">
        <w:rPr>
          <w:rFonts w:ascii="Arial" w:eastAsia="Times New Roman" w:hAnsi="Arial" w:cs="Arial"/>
          <w:b/>
          <w:lang w:val="ro-RO"/>
        </w:rPr>
        <w:t xml:space="preserve">9 </w:t>
      </w:r>
      <w:r w:rsidR="00C661F1" w:rsidRPr="00D56476">
        <w:rPr>
          <w:rFonts w:ascii="Arial" w:eastAsia="Times New Roman" w:hAnsi="Arial" w:cs="Arial"/>
          <w:b/>
          <w:lang w:val="ro-RO"/>
        </w:rPr>
        <w:t>APRILIE</w:t>
      </w:r>
      <w:r w:rsidR="00DD5697" w:rsidRPr="00D56476">
        <w:rPr>
          <w:rFonts w:ascii="Arial" w:eastAsia="Times New Roman" w:hAnsi="Arial" w:cs="Arial"/>
          <w:b/>
          <w:lang w:val="ro-RO"/>
        </w:rPr>
        <w:t xml:space="preserve"> 2018</w:t>
      </w:r>
    </w:p>
    <w:p w:rsidR="00DD5697" w:rsidRDefault="00DD5697" w:rsidP="00DD5697">
      <w:pPr>
        <w:spacing w:after="0" w:line="240" w:lineRule="auto"/>
        <w:rPr>
          <w:rFonts w:ascii="Arial" w:eastAsia="Times New Roman" w:hAnsi="Arial" w:cs="Arial"/>
          <w:lang w:val="ro-RO"/>
        </w:rPr>
      </w:pPr>
    </w:p>
    <w:p w:rsidR="003E39A0" w:rsidRPr="00D56476" w:rsidRDefault="003E39A0" w:rsidP="00DD5697">
      <w:pPr>
        <w:spacing w:after="0" w:line="240" w:lineRule="auto"/>
        <w:rPr>
          <w:rFonts w:ascii="Arial" w:eastAsia="Times New Roman" w:hAnsi="Arial" w:cs="Arial"/>
          <w:lang w:val="ro-RO"/>
        </w:rPr>
      </w:pPr>
    </w:p>
    <w:p w:rsidR="00DD5697" w:rsidRPr="00D56476" w:rsidRDefault="00DD5697" w:rsidP="00DD5697">
      <w:pPr>
        <w:spacing w:after="0" w:line="240" w:lineRule="auto"/>
        <w:jc w:val="both"/>
        <w:rPr>
          <w:rFonts w:ascii="Arial" w:hAnsi="Arial" w:cs="Arial"/>
          <w:lang w:val="ro-RO"/>
        </w:rPr>
      </w:pPr>
    </w:p>
    <w:p w:rsidR="00DD5697" w:rsidRDefault="00DD5697" w:rsidP="00E30F33">
      <w:pPr>
        <w:spacing w:after="0" w:line="240" w:lineRule="auto"/>
        <w:ind w:firstLine="720"/>
        <w:jc w:val="both"/>
        <w:rPr>
          <w:rFonts w:ascii="Arial" w:hAnsi="Arial" w:cs="Arial"/>
          <w:lang w:val="ro-RO"/>
        </w:rPr>
      </w:pPr>
      <w:r w:rsidRPr="00D56476">
        <w:rPr>
          <w:rFonts w:ascii="Arial" w:hAnsi="Arial" w:cs="Arial"/>
          <w:lang w:val="ro-RO"/>
        </w:rPr>
        <w:t xml:space="preserve">Ca urmare a solicitării de emitere a acordului de mediu adresată de </w:t>
      </w:r>
      <w:r w:rsidR="00C70318" w:rsidRPr="00D56476">
        <w:rPr>
          <w:rFonts w:ascii="Arial" w:hAnsi="Arial" w:cs="Arial"/>
          <w:b/>
          <w:lang w:val="ro-RO"/>
        </w:rPr>
        <w:t>S.C. TRANSILVANIA VERDE S.R.L.</w:t>
      </w:r>
      <w:r w:rsidRPr="00D56476">
        <w:rPr>
          <w:rFonts w:ascii="Arial" w:hAnsi="Arial" w:cs="Arial"/>
          <w:b/>
          <w:lang w:val="ro-RO"/>
        </w:rPr>
        <w:t xml:space="preserve">, </w:t>
      </w:r>
      <w:r w:rsidRPr="00D56476">
        <w:rPr>
          <w:rFonts w:ascii="Arial" w:hAnsi="Arial" w:cs="Arial"/>
          <w:lang w:val="ro-RO"/>
        </w:rPr>
        <w:t xml:space="preserve">cu sediul în </w:t>
      </w:r>
      <w:r w:rsidR="00C70318" w:rsidRPr="00D56476">
        <w:rPr>
          <w:rFonts w:ascii="Arial" w:eastAsia="Times New Roman" w:hAnsi="Arial" w:cs="Arial"/>
          <w:lang w:val="ro-RO"/>
        </w:rPr>
        <w:t>municipiul Bistrița, str. Carpați, nr. 6</w:t>
      </w:r>
      <w:r w:rsidR="00E16F0A" w:rsidRPr="00D56476">
        <w:rPr>
          <w:rFonts w:ascii="Arial" w:eastAsia="Times New Roman" w:hAnsi="Arial" w:cs="Arial"/>
          <w:lang w:val="ro-RO"/>
        </w:rPr>
        <w:t>,</w:t>
      </w:r>
      <w:r w:rsidRPr="00D56476">
        <w:rPr>
          <w:rFonts w:ascii="Arial" w:eastAsia="Times New Roman" w:hAnsi="Arial" w:cs="Arial"/>
          <w:lang w:val="ro-RO"/>
        </w:rPr>
        <w:t xml:space="preserve"> județul Bistriţa-Năsăud</w:t>
      </w:r>
      <w:r w:rsidRPr="00D56476">
        <w:rPr>
          <w:rFonts w:ascii="Arial" w:hAnsi="Arial" w:cs="Arial"/>
          <w:lang w:val="ro-RO"/>
        </w:rPr>
        <w:t xml:space="preserve">, înregistrată la Agenţia pentru Protecţia Mediului Bistriţa-Năsăud cu nr. </w:t>
      </w:r>
      <w:r w:rsidR="00C661F1" w:rsidRPr="00D56476">
        <w:rPr>
          <w:rFonts w:ascii="Arial" w:eastAsia="Times New Roman" w:hAnsi="Arial" w:cs="Arial"/>
          <w:lang w:val="ro-RO"/>
        </w:rPr>
        <w:t>3</w:t>
      </w:r>
      <w:r w:rsidR="00C70318" w:rsidRPr="00D56476">
        <w:rPr>
          <w:rFonts w:ascii="Arial" w:eastAsia="Times New Roman" w:hAnsi="Arial" w:cs="Arial"/>
          <w:lang w:val="ro-RO"/>
        </w:rPr>
        <w:t>.948</w:t>
      </w:r>
      <w:r w:rsidRPr="00D56476">
        <w:rPr>
          <w:rFonts w:ascii="Arial" w:eastAsia="Times New Roman" w:hAnsi="Arial" w:cs="Arial"/>
          <w:lang w:val="ro-RO"/>
        </w:rPr>
        <w:t>/</w:t>
      </w:r>
      <w:r w:rsidR="00C70318" w:rsidRPr="00D56476">
        <w:rPr>
          <w:rFonts w:ascii="Arial" w:eastAsia="Times New Roman" w:hAnsi="Arial" w:cs="Arial"/>
          <w:lang w:val="ro-RO"/>
        </w:rPr>
        <w:t>10.04</w:t>
      </w:r>
      <w:r w:rsidR="00E16F0A" w:rsidRPr="00D56476">
        <w:rPr>
          <w:rFonts w:ascii="Arial" w:eastAsia="Times New Roman" w:hAnsi="Arial" w:cs="Arial"/>
          <w:lang w:val="ro-RO"/>
        </w:rPr>
        <w:t>.2018</w:t>
      </w:r>
      <w:r w:rsidRPr="00D56476">
        <w:rPr>
          <w:rFonts w:ascii="Arial" w:eastAsia="Times New Roman" w:hAnsi="Arial" w:cs="Arial"/>
          <w:lang w:val="ro-RO"/>
        </w:rPr>
        <w:t>,</w:t>
      </w:r>
      <w:r w:rsidRPr="00D56476">
        <w:rPr>
          <w:rFonts w:ascii="Arial" w:hAnsi="Arial" w:cs="Arial"/>
          <w:i/>
          <w:lang w:val="ro-RO"/>
        </w:rPr>
        <w:t xml:space="preserve"> ultima completare cu nr. </w:t>
      </w:r>
      <w:r w:rsidR="00C70318" w:rsidRPr="00D56476">
        <w:rPr>
          <w:rFonts w:ascii="Arial" w:eastAsia="Times New Roman" w:hAnsi="Arial" w:cs="Arial"/>
          <w:i/>
          <w:lang w:val="ro-RO"/>
        </w:rPr>
        <w:t>4</w:t>
      </w:r>
      <w:r w:rsidRPr="00D56476">
        <w:rPr>
          <w:rFonts w:ascii="Arial" w:eastAsia="Times New Roman" w:hAnsi="Arial" w:cs="Arial"/>
          <w:i/>
          <w:lang w:val="ro-RO"/>
        </w:rPr>
        <w:t>.</w:t>
      </w:r>
      <w:r w:rsidR="00C70318" w:rsidRPr="00D56476">
        <w:rPr>
          <w:rFonts w:ascii="Arial" w:eastAsia="Times New Roman" w:hAnsi="Arial" w:cs="Arial"/>
          <w:i/>
          <w:lang w:val="ro-RO"/>
        </w:rPr>
        <w:t>090</w:t>
      </w:r>
      <w:r w:rsidRPr="00D56476">
        <w:rPr>
          <w:rFonts w:ascii="Arial" w:eastAsia="Times New Roman" w:hAnsi="Arial" w:cs="Arial"/>
          <w:i/>
          <w:lang w:val="ro-RO"/>
        </w:rPr>
        <w:t>/</w:t>
      </w:r>
      <w:r w:rsidR="00C70318" w:rsidRPr="00D56476">
        <w:rPr>
          <w:rFonts w:ascii="Arial" w:eastAsia="Times New Roman" w:hAnsi="Arial" w:cs="Arial"/>
          <w:i/>
          <w:lang w:val="ro-RO"/>
        </w:rPr>
        <w:t>13</w:t>
      </w:r>
      <w:r w:rsidR="00C661F1" w:rsidRPr="00D56476">
        <w:rPr>
          <w:rFonts w:ascii="Arial" w:eastAsia="Times New Roman" w:hAnsi="Arial" w:cs="Arial"/>
          <w:i/>
          <w:lang w:val="ro-RO"/>
        </w:rPr>
        <w:t>.04</w:t>
      </w:r>
      <w:r w:rsidRPr="00D56476">
        <w:rPr>
          <w:rFonts w:ascii="Arial" w:eastAsia="Times New Roman" w:hAnsi="Arial" w:cs="Arial"/>
          <w:i/>
          <w:lang w:val="ro-RO"/>
        </w:rPr>
        <w:t>.2018</w:t>
      </w:r>
      <w:r w:rsidRPr="00D56476">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00E16F0A" w:rsidRPr="00D56476">
        <w:rPr>
          <w:rFonts w:ascii="Arial" w:hAnsi="Arial" w:cs="Arial"/>
          <w:lang w:val="ro-RO"/>
        </w:rPr>
        <w:t xml:space="preserve"> cu modifcările și completările ulterioare,</w:t>
      </w:r>
    </w:p>
    <w:p w:rsidR="00530021" w:rsidRPr="00D56476" w:rsidRDefault="00530021" w:rsidP="00E30F33">
      <w:pPr>
        <w:spacing w:after="0" w:line="240" w:lineRule="auto"/>
        <w:ind w:firstLine="720"/>
        <w:jc w:val="both"/>
        <w:rPr>
          <w:rFonts w:ascii="Arial" w:hAnsi="Arial" w:cs="Arial"/>
          <w:lang w:val="ro-RO"/>
        </w:rPr>
      </w:pPr>
    </w:p>
    <w:p w:rsidR="00DD5697" w:rsidRPr="00D56476" w:rsidRDefault="00DD5697" w:rsidP="00E30F33">
      <w:pPr>
        <w:spacing w:after="0" w:line="240" w:lineRule="auto"/>
        <w:ind w:firstLine="720"/>
        <w:jc w:val="both"/>
        <w:rPr>
          <w:rFonts w:ascii="Arial" w:hAnsi="Arial" w:cs="Arial"/>
          <w:lang w:val="ro-RO"/>
        </w:rPr>
      </w:pPr>
      <w:r w:rsidRPr="00D56476">
        <w:rPr>
          <w:rFonts w:ascii="Arial" w:hAnsi="Arial" w:cs="Arial"/>
          <w:b/>
          <w:lang w:val="ro-RO"/>
        </w:rPr>
        <w:t>Agenţia pentru Protecţia Mediului Bistriţa-Năsăud decide</w:t>
      </w:r>
      <w:r w:rsidRPr="00D56476">
        <w:rPr>
          <w:rFonts w:ascii="Arial" w:hAnsi="Arial" w:cs="Arial"/>
          <w:lang w:val="ro-RO"/>
        </w:rPr>
        <w:t>, ca urmare a consultărilor desfăşurate în şedinţ</w:t>
      </w:r>
      <w:r w:rsidR="00530021">
        <w:rPr>
          <w:rFonts w:ascii="Arial" w:hAnsi="Arial" w:cs="Arial"/>
          <w:lang w:val="ro-RO"/>
        </w:rPr>
        <w:t>a</w:t>
      </w:r>
      <w:r w:rsidRPr="00D56476">
        <w:rPr>
          <w:rFonts w:ascii="Arial" w:hAnsi="Arial" w:cs="Arial"/>
          <w:lang w:val="ro-RO"/>
        </w:rPr>
        <w:t xml:space="preserve"> Comisiei de Analiză Tehnică din data de </w:t>
      </w:r>
      <w:r w:rsidR="00185D54" w:rsidRPr="00D56476">
        <w:rPr>
          <w:rFonts w:ascii="Arial" w:hAnsi="Arial" w:cs="Arial"/>
          <w:i/>
          <w:lang w:val="ro-RO"/>
        </w:rPr>
        <w:t>1</w:t>
      </w:r>
      <w:r w:rsidR="00400E25" w:rsidRPr="00D56476">
        <w:rPr>
          <w:rFonts w:ascii="Arial" w:hAnsi="Arial" w:cs="Arial"/>
          <w:i/>
          <w:lang w:val="ro-RO"/>
        </w:rPr>
        <w:t>8</w:t>
      </w:r>
      <w:r w:rsidR="00185D54" w:rsidRPr="00D56476">
        <w:rPr>
          <w:rFonts w:ascii="Arial" w:hAnsi="Arial" w:cs="Arial"/>
          <w:i/>
          <w:lang w:val="ro-RO"/>
        </w:rPr>
        <w:t>.0</w:t>
      </w:r>
      <w:r w:rsidR="00C661F1" w:rsidRPr="00D56476">
        <w:rPr>
          <w:rFonts w:ascii="Arial" w:hAnsi="Arial" w:cs="Arial"/>
          <w:i/>
          <w:lang w:val="ro-RO"/>
        </w:rPr>
        <w:t>4</w:t>
      </w:r>
      <w:r w:rsidR="00185D54" w:rsidRPr="00D56476">
        <w:rPr>
          <w:rFonts w:ascii="Arial" w:hAnsi="Arial" w:cs="Arial"/>
          <w:i/>
          <w:lang w:val="ro-RO"/>
        </w:rPr>
        <w:t>.2018</w:t>
      </w:r>
      <w:r w:rsidRPr="00D56476">
        <w:rPr>
          <w:rFonts w:ascii="Arial" w:hAnsi="Arial" w:cs="Arial"/>
          <w:lang w:val="ro-RO"/>
        </w:rPr>
        <w:t xml:space="preserve">, </w:t>
      </w:r>
      <w:r w:rsidRPr="00D56476">
        <w:rPr>
          <w:rFonts w:ascii="Arial" w:hAnsi="Arial" w:cs="Arial"/>
          <w:b/>
          <w:lang w:val="ro-RO"/>
        </w:rPr>
        <w:t>că proiectul</w:t>
      </w:r>
      <w:r w:rsidR="00400E25" w:rsidRPr="00D56476">
        <w:rPr>
          <w:rFonts w:ascii="Arial" w:hAnsi="Arial" w:cs="Arial"/>
          <w:b/>
          <w:lang w:val="ro-RO"/>
        </w:rPr>
        <w:t>:</w:t>
      </w:r>
      <w:r w:rsidRPr="00D56476">
        <w:rPr>
          <w:rFonts w:ascii="Arial" w:hAnsi="Arial" w:cs="Arial"/>
          <w:lang w:val="ro-RO"/>
        </w:rPr>
        <w:t xml:space="preserve"> </w:t>
      </w:r>
      <w:r w:rsidRPr="00D56476">
        <w:rPr>
          <w:rFonts w:ascii="Arial" w:hAnsi="Arial" w:cs="Arial"/>
          <w:i/>
          <w:lang w:val="ro-RO"/>
        </w:rPr>
        <w:t>"</w:t>
      </w:r>
      <w:r w:rsidR="00400E25" w:rsidRPr="00D56476">
        <w:rPr>
          <w:rFonts w:ascii="Arial" w:hAnsi="Arial" w:cs="Arial"/>
          <w:i/>
          <w:lang w:val="ro-RO"/>
        </w:rPr>
        <w:t>Extinderea plantației de arbuști fructiferi și realizarea unui lanț alimentar integrat</w:t>
      </w:r>
      <w:r w:rsidRPr="00D56476">
        <w:rPr>
          <w:rFonts w:ascii="Arial" w:hAnsi="Arial" w:cs="Arial"/>
          <w:i/>
          <w:lang w:val="ro-RO"/>
        </w:rPr>
        <w:t>"</w:t>
      </w:r>
      <w:r w:rsidR="00E30F33" w:rsidRPr="00D56476">
        <w:rPr>
          <w:rFonts w:ascii="Arial" w:hAnsi="Arial" w:cs="Arial"/>
          <w:i/>
          <w:lang w:val="ro-RO"/>
        </w:rPr>
        <w:t xml:space="preserve">, </w:t>
      </w:r>
      <w:r w:rsidRPr="00D56476">
        <w:rPr>
          <w:rFonts w:ascii="Arial" w:hAnsi="Arial" w:cs="Arial"/>
          <w:lang w:val="ro-RO"/>
        </w:rPr>
        <w:t>amplasat în</w:t>
      </w:r>
      <w:r w:rsidR="00E41AE6" w:rsidRPr="00D56476">
        <w:rPr>
          <w:rFonts w:ascii="Arial" w:hAnsi="Arial" w:cs="Arial"/>
          <w:lang w:val="ro-RO"/>
        </w:rPr>
        <w:t>:</w:t>
      </w:r>
      <w:r w:rsidRPr="00D56476">
        <w:rPr>
          <w:rFonts w:ascii="Arial" w:hAnsi="Arial" w:cs="Arial"/>
          <w:lang w:val="ro-RO"/>
        </w:rPr>
        <w:t xml:space="preserve"> </w:t>
      </w:r>
      <w:r w:rsidR="00400E25" w:rsidRPr="00D56476">
        <w:rPr>
          <w:rFonts w:ascii="Arial" w:hAnsi="Arial" w:cs="Arial"/>
          <w:lang w:val="ro-RO"/>
        </w:rPr>
        <w:t>localitatea Matei, intravilan și extravilan, comuna Matei</w:t>
      </w:r>
      <w:r w:rsidR="00E30F33" w:rsidRPr="00D56476">
        <w:rPr>
          <w:rFonts w:ascii="Arial" w:hAnsi="Arial" w:cs="Arial"/>
          <w:lang w:val="ro-RO"/>
        </w:rPr>
        <w:t xml:space="preserve">, </w:t>
      </w:r>
      <w:r w:rsidRPr="00D56476">
        <w:rPr>
          <w:rFonts w:ascii="Arial" w:hAnsi="Arial" w:cs="Arial"/>
          <w:lang w:val="ro-RO"/>
        </w:rPr>
        <w:t xml:space="preserve">județul Bistriţa-Năsăud, </w:t>
      </w:r>
      <w:r w:rsidRPr="00D56476">
        <w:rPr>
          <w:rFonts w:ascii="Arial" w:hAnsi="Arial" w:cs="Arial"/>
          <w:b/>
          <w:bCs/>
          <w:lang w:val="ro-RO"/>
        </w:rPr>
        <w:t>nu se supune evaluării impactului asupra mediului</w:t>
      </w:r>
      <w:r w:rsidRPr="00D56476">
        <w:rPr>
          <w:rFonts w:ascii="Arial" w:hAnsi="Arial" w:cs="Arial"/>
          <w:b/>
          <w:lang w:val="ro-RO"/>
        </w:rPr>
        <w:t xml:space="preserve"> şi </w:t>
      </w:r>
      <w:r w:rsidR="005C32A2" w:rsidRPr="00D56476">
        <w:rPr>
          <w:rFonts w:ascii="Arial" w:hAnsi="Arial" w:cs="Arial"/>
          <w:b/>
          <w:lang w:val="ro-RO"/>
        </w:rPr>
        <w:t xml:space="preserve">nu </w:t>
      </w:r>
      <w:r w:rsidRPr="00D56476">
        <w:rPr>
          <w:rFonts w:ascii="Arial" w:hAnsi="Arial" w:cs="Arial"/>
          <w:b/>
          <w:lang w:val="ro-RO"/>
        </w:rPr>
        <w:t>se supune evaluării adecvate</w:t>
      </w:r>
      <w:r w:rsidRPr="00D56476">
        <w:rPr>
          <w:rFonts w:ascii="Arial" w:hAnsi="Arial" w:cs="Arial"/>
          <w:lang w:val="ro-RO"/>
        </w:rPr>
        <w:t xml:space="preserve">. </w:t>
      </w:r>
    </w:p>
    <w:p w:rsidR="00DD5697" w:rsidRPr="00D56476" w:rsidRDefault="00DD5697" w:rsidP="00E30F33">
      <w:pPr>
        <w:spacing w:after="0" w:line="240" w:lineRule="auto"/>
        <w:ind w:firstLine="720"/>
        <w:jc w:val="both"/>
        <w:rPr>
          <w:rFonts w:ascii="Arial" w:hAnsi="Arial" w:cs="Arial"/>
          <w:lang w:val="ro-RO"/>
        </w:rPr>
      </w:pPr>
    </w:p>
    <w:p w:rsidR="00DD5697" w:rsidRPr="00D56476" w:rsidRDefault="00DD5697" w:rsidP="00E30F33">
      <w:pPr>
        <w:spacing w:after="0" w:line="240" w:lineRule="auto"/>
        <w:ind w:firstLine="720"/>
        <w:jc w:val="both"/>
        <w:rPr>
          <w:rFonts w:ascii="Arial" w:hAnsi="Arial" w:cs="Arial"/>
          <w:b/>
          <w:lang w:val="ro-RO"/>
        </w:rPr>
      </w:pPr>
      <w:r w:rsidRPr="00D56476">
        <w:rPr>
          <w:rFonts w:ascii="Arial" w:hAnsi="Arial" w:cs="Arial"/>
          <w:b/>
          <w:lang w:val="ro-RO"/>
        </w:rPr>
        <w:t>Justificarea prezentei decizii:</w:t>
      </w:r>
    </w:p>
    <w:p w:rsidR="005C32A2" w:rsidRPr="00D56476" w:rsidRDefault="005C32A2" w:rsidP="00E30F33">
      <w:pPr>
        <w:spacing w:after="0" w:line="240" w:lineRule="auto"/>
        <w:ind w:firstLine="720"/>
        <w:jc w:val="both"/>
        <w:rPr>
          <w:rFonts w:ascii="Arial" w:hAnsi="Arial" w:cs="Arial"/>
          <w:b/>
          <w:lang w:val="ro-RO"/>
        </w:rPr>
      </w:pPr>
    </w:p>
    <w:p w:rsidR="005C32A2" w:rsidRPr="00D56476" w:rsidRDefault="00DD5697" w:rsidP="005C32A2">
      <w:pPr>
        <w:autoSpaceDE w:val="0"/>
        <w:autoSpaceDN w:val="0"/>
        <w:adjustRightInd w:val="0"/>
        <w:spacing w:after="0" w:line="240" w:lineRule="auto"/>
        <w:jc w:val="both"/>
        <w:rPr>
          <w:rFonts w:ascii="Arial" w:hAnsi="Arial" w:cs="Arial"/>
          <w:b/>
          <w:lang w:val="ro-RO"/>
        </w:rPr>
      </w:pPr>
      <w:r w:rsidRPr="00D56476">
        <w:rPr>
          <w:rFonts w:ascii="Arial" w:hAnsi="Arial" w:cs="Arial"/>
          <w:b/>
          <w:lang w:val="ro-RO"/>
        </w:rPr>
        <w:t xml:space="preserve">I. Motivele care au stat la baza luării deciziei etapei de încadrare în procedura de evaluare a impactului asupra mediului sunt următoarele: </w:t>
      </w:r>
    </w:p>
    <w:p w:rsidR="00C23C65" w:rsidRPr="00D56476" w:rsidRDefault="00C23C65" w:rsidP="00C23C65">
      <w:pPr>
        <w:spacing w:after="0" w:line="240" w:lineRule="auto"/>
        <w:jc w:val="both"/>
        <w:rPr>
          <w:rFonts w:ascii="Arial" w:hAnsi="Arial" w:cs="Arial"/>
          <w:i/>
          <w:lang w:val="ro-RO"/>
        </w:rPr>
      </w:pPr>
      <w:r w:rsidRPr="00D56476">
        <w:rPr>
          <w:rFonts w:ascii="Wide Latin" w:hAnsi="Wide Latin" w:cs="Arial"/>
          <w:sz w:val="20"/>
          <w:szCs w:val="20"/>
          <w:lang w:val="ro-RO"/>
        </w:rPr>
        <w:t>-</w:t>
      </w:r>
      <w:r w:rsidRPr="00D56476">
        <w:rPr>
          <w:rFonts w:ascii="Arial" w:hAnsi="Arial" w:cs="Arial"/>
          <w:sz w:val="20"/>
          <w:szCs w:val="20"/>
          <w:lang w:val="ro-RO"/>
        </w:rPr>
        <w:t xml:space="preserve"> </w:t>
      </w:r>
      <w:r w:rsidRPr="00D56476">
        <w:rPr>
          <w:rFonts w:ascii="Arial" w:hAnsi="Arial" w:cs="Arial"/>
          <w:i/>
          <w:lang w:val="ro-RO"/>
        </w:rPr>
        <w:t>proiectul propus intră sub incidenţa H.G. nr. 445/2009 privind evaluarea impactului anumitor proiecte publice şi private asupra mediului, fiind încadrat în Anexa 2, la:</w:t>
      </w:r>
    </w:p>
    <w:p w:rsidR="00C23C65" w:rsidRPr="00D56476" w:rsidRDefault="00C23C65" w:rsidP="00C23C65">
      <w:pPr>
        <w:spacing w:after="0" w:line="240" w:lineRule="auto"/>
        <w:jc w:val="both"/>
        <w:rPr>
          <w:rFonts w:ascii="Arial" w:hAnsi="Arial" w:cs="Arial"/>
          <w:i/>
          <w:lang w:val="ro-RO"/>
        </w:rPr>
      </w:pPr>
      <w:r w:rsidRPr="00D56476">
        <w:rPr>
          <w:rFonts w:ascii="Arial" w:hAnsi="Arial" w:cs="Arial"/>
          <w:sz w:val="20"/>
          <w:szCs w:val="20"/>
          <w:lang w:val="ro-RO"/>
        </w:rPr>
        <w:t xml:space="preserve">            </w:t>
      </w:r>
      <w:r w:rsidRPr="00D56476">
        <w:rPr>
          <w:rFonts w:ascii="Wide Latin" w:hAnsi="Wide Latin" w:cs="Arial"/>
          <w:b/>
          <w:sz w:val="20"/>
          <w:szCs w:val="20"/>
          <w:lang w:val="ro-RO"/>
        </w:rPr>
        <w:t>-</w:t>
      </w:r>
      <w:r w:rsidRPr="00D56476">
        <w:rPr>
          <w:rFonts w:ascii="Arial" w:hAnsi="Arial" w:cs="Arial"/>
          <w:sz w:val="20"/>
          <w:szCs w:val="20"/>
          <w:lang w:val="ro-RO"/>
        </w:rPr>
        <w:t xml:space="preserve">  </w:t>
      </w:r>
      <w:r w:rsidRPr="00D56476">
        <w:rPr>
          <w:rFonts w:ascii="Arial" w:hAnsi="Arial" w:cs="Arial"/>
          <w:i/>
          <w:lang w:val="ro-RO"/>
        </w:rPr>
        <w:t>punctul 1, lit. a): "proiecte pentru restructurarea exploatațiilor agricole";</w:t>
      </w:r>
    </w:p>
    <w:p w:rsidR="00C23C65" w:rsidRPr="00D56476" w:rsidRDefault="00E41AE6" w:rsidP="00C23C65">
      <w:pPr>
        <w:spacing w:after="0" w:line="240" w:lineRule="auto"/>
        <w:jc w:val="both"/>
        <w:rPr>
          <w:rFonts w:ascii="Arial" w:hAnsi="Arial" w:cs="Arial"/>
          <w:i/>
          <w:lang w:val="ro-RO"/>
        </w:rPr>
      </w:pPr>
      <w:r w:rsidRPr="00D56476">
        <w:rPr>
          <w:rFonts w:ascii="Arial" w:hAnsi="Arial" w:cs="Arial"/>
          <w:sz w:val="20"/>
          <w:szCs w:val="20"/>
          <w:lang w:val="ro-RO"/>
        </w:rPr>
        <w:t xml:space="preserve">            </w:t>
      </w:r>
      <w:r w:rsidRPr="00D56476">
        <w:rPr>
          <w:rFonts w:ascii="Wide Latin" w:hAnsi="Wide Latin" w:cs="Arial"/>
          <w:b/>
          <w:sz w:val="20"/>
          <w:szCs w:val="20"/>
          <w:lang w:val="ro-RO"/>
        </w:rPr>
        <w:t>-</w:t>
      </w:r>
      <w:r w:rsidRPr="00D56476">
        <w:rPr>
          <w:rFonts w:ascii="Arial" w:hAnsi="Arial" w:cs="Arial"/>
          <w:sz w:val="20"/>
          <w:szCs w:val="20"/>
          <w:lang w:val="ro-RO"/>
        </w:rPr>
        <w:t xml:space="preserve"> </w:t>
      </w:r>
      <w:r w:rsidRPr="00D56476">
        <w:rPr>
          <w:rFonts w:ascii="Arial" w:hAnsi="Arial" w:cs="Arial"/>
          <w:i/>
          <w:lang w:val="ro-RO"/>
        </w:rPr>
        <w:t xml:space="preserve">punctul 1, </w:t>
      </w:r>
      <w:r w:rsidR="00C23C65" w:rsidRPr="00D56476">
        <w:rPr>
          <w:rFonts w:ascii="Arial" w:hAnsi="Arial" w:cs="Arial"/>
          <w:i/>
          <w:lang w:val="ro-RO"/>
        </w:rPr>
        <w:t>lit. c): "proiecte de gospodărire a apelor pentru agricultură, inclusiv proiecte de irigații și desecări";</w:t>
      </w:r>
    </w:p>
    <w:p w:rsidR="00C23C65" w:rsidRPr="00D56476" w:rsidRDefault="00C23C65" w:rsidP="00E41AE6">
      <w:pPr>
        <w:spacing w:after="0" w:line="240" w:lineRule="auto"/>
        <w:jc w:val="both"/>
        <w:rPr>
          <w:rFonts w:ascii="Arial" w:hAnsi="Arial" w:cs="Arial"/>
          <w:i/>
          <w:lang w:val="ro-RO"/>
        </w:rPr>
      </w:pPr>
      <w:r w:rsidRPr="00D56476">
        <w:rPr>
          <w:rFonts w:ascii="Wide Latin" w:hAnsi="Wide Latin" w:cs="Arial"/>
          <w:sz w:val="20"/>
          <w:szCs w:val="20"/>
          <w:lang w:val="ro-RO"/>
        </w:rPr>
        <w:t xml:space="preserve">- </w:t>
      </w:r>
      <w:r w:rsidRPr="00D56476">
        <w:rPr>
          <w:rFonts w:ascii="Arial" w:hAnsi="Arial" w:cs="Arial"/>
          <w:i/>
          <w:lang w:val="ro-RO"/>
        </w:rPr>
        <w:t xml:space="preserve">fondurile necesare realizării proiectului se vor obține prin </w:t>
      </w:r>
      <w:r w:rsidRPr="00D56476">
        <w:rPr>
          <w:rFonts w:ascii="Arial" w:hAnsi="Arial" w:cs="Arial"/>
          <w:b/>
          <w:i/>
          <w:lang w:val="ro-RO"/>
        </w:rPr>
        <w:t>Programul Național de Dezvoltare Rurală</w:t>
      </w:r>
      <w:r w:rsidRPr="00D56476">
        <w:rPr>
          <w:rFonts w:ascii="Arial" w:hAnsi="Arial" w:cs="Arial"/>
          <w:i/>
          <w:lang w:val="ro-RO"/>
        </w:rPr>
        <w:t xml:space="preserve"> </w:t>
      </w:r>
      <w:r w:rsidRPr="00D56476">
        <w:rPr>
          <w:rFonts w:ascii="Arial" w:hAnsi="Arial" w:cs="Arial"/>
          <w:b/>
          <w:i/>
          <w:lang w:val="ro-RO"/>
        </w:rPr>
        <w:t>2014÷2020</w:t>
      </w:r>
      <w:r w:rsidRPr="00D56476">
        <w:rPr>
          <w:rFonts w:ascii="Arial" w:hAnsi="Arial" w:cs="Arial"/>
          <w:i/>
          <w:lang w:val="ro-RO"/>
        </w:rPr>
        <w:t>.</w:t>
      </w:r>
    </w:p>
    <w:p w:rsidR="00E30F33" w:rsidRPr="00D56476" w:rsidRDefault="00E30F33" w:rsidP="00E41AE6">
      <w:pPr>
        <w:spacing w:after="0" w:line="240" w:lineRule="auto"/>
        <w:rPr>
          <w:rFonts w:ascii="Arial" w:hAnsi="Arial" w:cs="Arial"/>
          <w:b/>
          <w:lang w:val="ro-RO"/>
        </w:rPr>
      </w:pPr>
    </w:p>
    <w:p w:rsidR="00E30F33" w:rsidRPr="00D56476" w:rsidRDefault="00E30F33" w:rsidP="00C23C65">
      <w:pPr>
        <w:spacing w:after="0" w:line="240" w:lineRule="auto"/>
        <w:rPr>
          <w:rFonts w:ascii="Arial" w:hAnsi="Arial" w:cs="Arial"/>
          <w:b/>
          <w:lang w:val="ro-RO"/>
        </w:rPr>
      </w:pPr>
      <w:r w:rsidRPr="00D56476">
        <w:rPr>
          <w:rFonts w:ascii="Arial" w:hAnsi="Arial" w:cs="Arial"/>
          <w:b/>
          <w:lang w:val="ro-RO"/>
        </w:rPr>
        <w:t>1. Caracteristicile</w:t>
      </w:r>
      <w:r w:rsidR="00826CA4" w:rsidRPr="00D56476">
        <w:rPr>
          <w:rFonts w:ascii="Arial" w:hAnsi="Arial" w:cs="Arial"/>
          <w:b/>
          <w:lang w:val="ro-RO"/>
        </w:rPr>
        <w:t xml:space="preserve"> </w:t>
      </w:r>
      <w:r w:rsidRPr="00D56476">
        <w:rPr>
          <w:rFonts w:ascii="Arial" w:hAnsi="Arial" w:cs="Arial"/>
          <w:b/>
          <w:lang w:val="ro-RO"/>
        </w:rPr>
        <w:t>proiectului</w:t>
      </w:r>
    </w:p>
    <w:p w:rsidR="00E30F33" w:rsidRPr="00D56476" w:rsidRDefault="00E30F33" w:rsidP="00E30F33">
      <w:pPr>
        <w:pStyle w:val="BodyText2"/>
        <w:shd w:val="clear" w:color="00FFFF" w:fill="auto"/>
        <w:spacing w:after="0" w:line="240" w:lineRule="auto"/>
        <w:jc w:val="both"/>
        <w:rPr>
          <w:rFonts w:ascii="Arial" w:hAnsi="Arial" w:cs="Arial"/>
          <w:b/>
          <w:i/>
          <w:lang w:val="ro-RO"/>
        </w:rPr>
      </w:pPr>
      <w:r w:rsidRPr="00D56476">
        <w:rPr>
          <w:rFonts w:ascii="Arial" w:hAnsi="Arial" w:cs="Arial"/>
          <w:b/>
          <w:i/>
          <w:lang w:val="ro-RO"/>
        </w:rPr>
        <w:t xml:space="preserve">a) </w:t>
      </w:r>
      <w:r w:rsidRPr="00D56476">
        <w:rPr>
          <w:rFonts w:ascii="Arial" w:hAnsi="Arial" w:cs="Arial"/>
          <w:b/>
          <w:noProof/>
          <w:lang w:val="ro-RO"/>
        </w:rPr>
        <w:t>Mărimea proiectului</w:t>
      </w:r>
      <w:r w:rsidRPr="00D56476">
        <w:rPr>
          <w:rFonts w:ascii="Arial" w:hAnsi="Arial" w:cs="Arial"/>
          <w:b/>
          <w:i/>
          <w:lang w:val="ro-RO"/>
        </w:rPr>
        <w:t>:</w:t>
      </w:r>
    </w:p>
    <w:p w:rsidR="00D24342" w:rsidRPr="00D56476" w:rsidRDefault="00C661F1" w:rsidP="00E41AE6">
      <w:pPr>
        <w:spacing w:after="0" w:line="240" w:lineRule="auto"/>
        <w:jc w:val="both"/>
        <w:rPr>
          <w:rFonts w:ascii="Arial" w:hAnsi="Arial" w:cs="Arial"/>
          <w:i/>
          <w:lang w:val="ro-RO"/>
        </w:rPr>
      </w:pPr>
      <w:r w:rsidRPr="00D56476">
        <w:rPr>
          <w:rFonts w:ascii="Arial" w:hAnsi="Arial" w:cs="Arial"/>
          <w:b/>
          <w:i/>
          <w:lang w:val="ro-RO"/>
        </w:rPr>
        <w:t xml:space="preserve">- </w:t>
      </w:r>
      <w:r w:rsidR="00E41AE6" w:rsidRPr="00D56476">
        <w:rPr>
          <w:rFonts w:ascii="Arial" w:hAnsi="Arial" w:cs="Arial"/>
          <w:i/>
          <w:lang w:val="ro-RO"/>
        </w:rPr>
        <w:t>amplasamentul propus</w:t>
      </w:r>
      <w:r w:rsidR="00042EF1" w:rsidRPr="00D56476">
        <w:rPr>
          <w:rFonts w:ascii="Arial" w:hAnsi="Arial" w:cs="Arial"/>
          <w:i/>
          <w:lang w:val="ro-RO"/>
        </w:rPr>
        <w:t>, cu suprafața totală de 12,28 ha,</w:t>
      </w:r>
      <w:r w:rsidR="00D24342" w:rsidRPr="00D56476">
        <w:rPr>
          <w:rFonts w:ascii="Arial" w:hAnsi="Arial" w:cs="Arial"/>
          <w:i/>
          <w:lang w:val="ro-RO"/>
        </w:rPr>
        <w:t xml:space="preserve"> este în două locații: </w:t>
      </w:r>
    </w:p>
    <w:p w:rsidR="00D24342" w:rsidRPr="00D56476" w:rsidRDefault="00D24342" w:rsidP="00E41AE6">
      <w:pPr>
        <w:spacing w:after="0" w:line="240" w:lineRule="auto"/>
        <w:jc w:val="both"/>
        <w:rPr>
          <w:rFonts w:ascii="Arial" w:hAnsi="Arial" w:cs="Arial"/>
          <w:i/>
          <w:lang w:val="ro-RO"/>
        </w:rPr>
      </w:pPr>
      <w:r w:rsidRPr="00D56476">
        <w:rPr>
          <w:rFonts w:ascii="Arial" w:hAnsi="Arial" w:cs="Arial"/>
          <w:i/>
          <w:lang w:val="ro-RO"/>
        </w:rPr>
        <w:t xml:space="preserve">          - terenul pentru plantația de arbuști fructiferi (coacăz negru și zmeur)</w:t>
      </w:r>
      <w:r w:rsidR="00E41AE6" w:rsidRPr="00D56476">
        <w:rPr>
          <w:rFonts w:ascii="Arial" w:hAnsi="Arial" w:cs="Arial"/>
          <w:i/>
          <w:lang w:val="ro-RO"/>
        </w:rPr>
        <w:t>, cu suprafața de 12,00 ha</w:t>
      </w:r>
      <w:r w:rsidRPr="00D56476">
        <w:rPr>
          <w:rFonts w:ascii="Arial" w:hAnsi="Arial" w:cs="Arial"/>
          <w:i/>
          <w:lang w:val="ro-RO"/>
        </w:rPr>
        <w:t>,</w:t>
      </w:r>
      <w:r w:rsidR="00E41AE6" w:rsidRPr="00D56476">
        <w:rPr>
          <w:rFonts w:ascii="Arial" w:hAnsi="Arial" w:cs="Arial"/>
          <w:i/>
          <w:lang w:val="ro-RO"/>
        </w:rPr>
        <w:t xml:space="preserve"> în extravilanul localității Matei – zona Hodaie</w:t>
      </w:r>
      <w:r w:rsidRPr="00D56476">
        <w:rPr>
          <w:rFonts w:ascii="Arial" w:hAnsi="Arial" w:cs="Arial"/>
          <w:i/>
          <w:lang w:val="ro-RO"/>
        </w:rPr>
        <w:t>;</w:t>
      </w:r>
      <w:r w:rsidR="00E41AE6" w:rsidRPr="00D56476">
        <w:rPr>
          <w:rFonts w:ascii="Arial" w:hAnsi="Arial" w:cs="Arial"/>
          <w:i/>
          <w:lang w:val="ro-RO"/>
        </w:rPr>
        <w:t xml:space="preserve"> </w:t>
      </w:r>
    </w:p>
    <w:p w:rsidR="00E41AE6" w:rsidRPr="00D56476" w:rsidRDefault="00D24342" w:rsidP="00E41AE6">
      <w:pPr>
        <w:spacing w:after="0" w:line="240" w:lineRule="auto"/>
        <w:jc w:val="both"/>
        <w:rPr>
          <w:rFonts w:ascii="Arial" w:hAnsi="Arial" w:cs="Arial"/>
          <w:i/>
          <w:lang w:val="ro-RO"/>
        </w:rPr>
      </w:pPr>
      <w:r w:rsidRPr="00D56476">
        <w:rPr>
          <w:rFonts w:ascii="Arial" w:hAnsi="Arial" w:cs="Arial"/>
          <w:i/>
          <w:lang w:val="ro-RO"/>
        </w:rPr>
        <w:t xml:space="preserve">          - terenul pentru realizarea unui centru de depozitare/condiționare, procesare și comercializare coacăze și smeură, cu suprafața de </w:t>
      </w:r>
      <w:r w:rsidR="00E41AE6" w:rsidRPr="00D56476">
        <w:rPr>
          <w:rFonts w:ascii="Arial" w:hAnsi="Arial" w:cs="Arial"/>
          <w:i/>
          <w:lang w:val="ro-RO"/>
        </w:rPr>
        <w:t>2.800 m</w:t>
      </w:r>
      <w:r w:rsidR="00E41AE6" w:rsidRPr="00D56476">
        <w:rPr>
          <w:rFonts w:ascii="Arial" w:hAnsi="Arial" w:cs="Arial"/>
          <w:i/>
          <w:vertAlign w:val="superscript"/>
          <w:lang w:val="ro-RO"/>
        </w:rPr>
        <w:t>2</w:t>
      </w:r>
      <w:r w:rsidR="00E41AE6" w:rsidRPr="00D56476">
        <w:rPr>
          <w:rFonts w:ascii="Arial" w:hAnsi="Arial" w:cs="Arial"/>
          <w:i/>
          <w:lang w:val="ro-RO"/>
        </w:rPr>
        <w:t>, în intravilanul localității Matei</w:t>
      </w:r>
      <w:r w:rsidRPr="00D56476">
        <w:rPr>
          <w:rFonts w:ascii="Arial" w:hAnsi="Arial" w:cs="Arial"/>
          <w:i/>
          <w:lang w:val="ro-RO"/>
        </w:rPr>
        <w:t>, fn.</w:t>
      </w:r>
    </w:p>
    <w:p w:rsidR="00042EF1" w:rsidRPr="00D56476" w:rsidRDefault="007111BD" w:rsidP="00D24342">
      <w:pPr>
        <w:spacing w:after="0" w:line="240" w:lineRule="auto"/>
        <w:ind w:firstLine="720"/>
        <w:jc w:val="both"/>
        <w:rPr>
          <w:rFonts w:ascii="Arial" w:hAnsi="Arial" w:cs="Arial"/>
          <w:i/>
          <w:lang w:val="ro-RO"/>
        </w:rPr>
      </w:pPr>
      <w:r w:rsidRPr="00D56476">
        <w:rPr>
          <w:rFonts w:ascii="Arial" w:hAnsi="Arial" w:cs="Arial"/>
          <w:i/>
          <w:lang w:val="ro-RO"/>
        </w:rPr>
        <w:t xml:space="preserve">Titularul a depus pentru finanțare, în sesiunea </w:t>
      </w:r>
      <w:r w:rsidR="00530021">
        <w:rPr>
          <w:rFonts w:ascii="Arial" w:hAnsi="Arial" w:cs="Arial"/>
          <w:i/>
          <w:lang w:val="ro-RO"/>
        </w:rPr>
        <w:t xml:space="preserve">din </w:t>
      </w:r>
      <w:r w:rsidRPr="00D56476">
        <w:rPr>
          <w:rFonts w:ascii="Arial" w:hAnsi="Arial" w:cs="Arial"/>
          <w:i/>
          <w:lang w:val="ro-RO"/>
        </w:rPr>
        <w:t xml:space="preserve">2016, proiectul „Înființare plantație de arbuști fructiferi Corvinești”, </w:t>
      </w:r>
      <w:r w:rsidRPr="00530021">
        <w:rPr>
          <w:rFonts w:ascii="Arial" w:hAnsi="Arial" w:cs="Arial"/>
          <w:b/>
          <w:i/>
          <w:lang w:val="ro-RO"/>
        </w:rPr>
        <w:t>acesta fiind selectat, contractat și în curs de implementare</w:t>
      </w:r>
      <w:r w:rsidRPr="00D56476">
        <w:rPr>
          <w:rFonts w:ascii="Arial" w:hAnsi="Arial" w:cs="Arial"/>
          <w:i/>
          <w:lang w:val="ro-RO"/>
        </w:rPr>
        <w:t>.</w:t>
      </w:r>
    </w:p>
    <w:p w:rsidR="007111BD" w:rsidRPr="00D56476" w:rsidRDefault="007111BD" w:rsidP="007111BD">
      <w:pPr>
        <w:spacing w:after="0" w:line="240" w:lineRule="auto"/>
        <w:ind w:firstLine="720"/>
        <w:jc w:val="both"/>
        <w:rPr>
          <w:rStyle w:val="tpt1"/>
          <w:rFonts w:ascii="Arial" w:hAnsi="Arial" w:cs="Arial"/>
          <w:b/>
          <w:i/>
          <w:lang w:val="ro-RO"/>
        </w:rPr>
      </w:pPr>
      <w:r w:rsidRPr="00D56476">
        <w:rPr>
          <w:rStyle w:val="tpt1"/>
          <w:rFonts w:ascii="Arial" w:hAnsi="Arial" w:cs="Arial"/>
          <w:b/>
          <w:i/>
          <w:lang w:val="ro-RO"/>
        </w:rPr>
        <w:t xml:space="preserve">Prezentul proiect urmărește mărirea capacității producției agricole prin extinderea plantației de zmeur și coacăz negru cu 10 ha și realizarea unui lanț alimentar integrat </w:t>
      </w:r>
      <w:r w:rsidRPr="00D56476">
        <w:rPr>
          <w:rStyle w:val="tpt1"/>
          <w:rFonts w:ascii="Arial" w:hAnsi="Arial" w:cs="Arial"/>
          <w:i/>
          <w:lang w:val="ro-RO"/>
        </w:rPr>
        <w:t>(centru de depozitare/ condiționare, procesare și comercializare).</w:t>
      </w:r>
    </w:p>
    <w:p w:rsidR="00D24342" w:rsidRDefault="00D24342" w:rsidP="00D24342">
      <w:pPr>
        <w:spacing w:after="0" w:line="240" w:lineRule="auto"/>
        <w:ind w:firstLine="720"/>
        <w:jc w:val="both"/>
        <w:rPr>
          <w:rFonts w:ascii="Arial" w:hAnsi="Arial" w:cs="Arial"/>
          <w:i/>
          <w:lang w:val="ro-RO"/>
        </w:rPr>
      </w:pPr>
    </w:p>
    <w:p w:rsidR="003E39A0" w:rsidRPr="00D56476" w:rsidRDefault="003E39A0" w:rsidP="00D24342">
      <w:pPr>
        <w:spacing w:after="0" w:line="240" w:lineRule="auto"/>
        <w:ind w:firstLine="720"/>
        <w:jc w:val="both"/>
        <w:rPr>
          <w:rFonts w:ascii="Arial" w:hAnsi="Arial" w:cs="Arial"/>
          <w:i/>
          <w:lang w:val="ro-RO"/>
        </w:rPr>
      </w:pPr>
    </w:p>
    <w:p w:rsidR="00D24342" w:rsidRPr="00D56476" w:rsidRDefault="00C661F1" w:rsidP="00D24342">
      <w:pPr>
        <w:spacing w:after="0" w:line="240" w:lineRule="auto"/>
        <w:jc w:val="both"/>
        <w:rPr>
          <w:rFonts w:ascii="Arial" w:hAnsi="Arial" w:cs="Arial"/>
          <w:i/>
          <w:lang w:val="ro-RO"/>
        </w:rPr>
      </w:pPr>
      <w:r w:rsidRPr="00D56476">
        <w:rPr>
          <w:rFonts w:ascii="Arial" w:hAnsi="Arial" w:cs="Arial"/>
          <w:b/>
          <w:i/>
          <w:lang w:val="ro-RO"/>
        </w:rPr>
        <w:lastRenderedPageBreak/>
        <w:t xml:space="preserve">- </w:t>
      </w:r>
      <w:r w:rsidRPr="00D56476">
        <w:rPr>
          <w:rFonts w:ascii="Arial" w:hAnsi="Arial" w:cs="Arial"/>
          <w:i/>
          <w:lang w:val="ro-RO"/>
        </w:rPr>
        <w:t>proiectul prevede</w:t>
      </w:r>
      <w:r w:rsidR="001118B1" w:rsidRPr="00D56476">
        <w:rPr>
          <w:rFonts w:ascii="Arial" w:hAnsi="Arial" w:cs="Arial"/>
          <w:i/>
          <w:lang w:val="ro-RO"/>
        </w:rPr>
        <w:t xml:space="preserve"> următoarele</w:t>
      </w:r>
      <w:r w:rsidR="00D24342" w:rsidRPr="00D56476">
        <w:rPr>
          <w:rFonts w:ascii="Arial" w:hAnsi="Arial" w:cs="Arial"/>
          <w:i/>
          <w:lang w:val="ro-RO"/>
        </w:rPr>
        <w:t>:</w:t>
      </w:r>
    </w:p>
    <w:p w:rsidR="001118B1" w:rsidRPr="00D56476" w:rsidRDefault="001118B1" w:rsidP="00D24342">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i/>
          <w:u w:val="single"/>
          <w:lang w:val="ro-RO"/>
        </w:rPr>
        <w:t>a) pentru plantația de arbuști fructiferi</w:t>
      </w:r>
      <w:r w:rsidRPr="00D56476">
        <w:rPr>
          <w:rFonts w:ascii="Arial" w:hAnsi="Arial" w:cs="Arial"/>
          <w:i/>
          <w:lang w:val="ro-RO"/>
        </w:rPr>
        <w:t>:</w:t>
      </w:r>
    </w:p>
    <w:p w:rsidR="001118B1" w:rsidRPr="00D56476" w:rsidRDefault="006D75FE" w:rsidP="00D24342">
      <w:pPr>
        <w:spacing w:after="0" w:line="240" w:lineRule="auto"/>
        <w:jc w:val="both"/>
        <w:rPr>
          <w:rFonts w:ascii="Arial" w:hAnsi="Arial" w:cs="Arial"/>
          <w:i/>
          <w:lang w:val="ro-RO"/>
        </w:rPr>
      </w:pPr>
      <w:r w:rsidRPr="00D56476">
        <w:rPr>
          <w:rFonts w:ascii="Arial" w:hAnsi="Arial" w:cs="Arial"/>
          <w:i/>
          <w:lang w:val="ro-RO"/>
        </w:rPr>
        <w:t xml:space="preserve">     </w:t>
      </w:r>
      <w:r w:rsidR="00D24342" w:rsidRPr="00D56476">
        <w:rPr>
          <w:rFonts w:ascii="Arial" w:hAnsi="Arial" w:cs="Arial"/>
          <w:b/>
          <w:i/>
          <w:lang w:val="ro-RO"/>
        </w:rPr>
        <w:t>-</w:t>
      </w:r>
      <w:r w:rsidR="00D24342" w:rsidRPr="00D56476">
        <w:rPr>
          <w:rFonts w:ascii="Arial" w:hAnsi="Arial" w:cs="Arial"/>
          <w:i/>
          <w:lang w:val="ro-RO"/>
        </w:rPr>
        <w:t xml:space="preserve"> extinderea suprafeței c</w:t>
      </w:r>
      <w:r w:rsidR="001118B1" w:rsidRPr="00D56476">
        <w:rPr>
          <w:rFonts w:ascii="Arial" w:hAnsi="Arial" w:cs="Arial"/>
          <w:i/>
          <w:lang w:val="ro-RO"/>
        </w:rPr>
        <w:t>ultivate</w:t>
      </w:r>
      <w:r w:rsidR="00D24342" w:rsidRPr="00D56476">
        <w:rPr>
          <w:rFonts w:ascii="Arial" w:hAnsi="Arial" w:cs="Arial"/>
          <w:i/>
          <w:lang w:val="ro-RO"/>
        </w:rPr>
        <w:t xml:space="preserve"> cu </w:t>
      </w:r>
      <w:r w:rsidR="00530021" w:rsidRPr="00D56476">
        <w:rPr>
          <w:rFonts w:ascii="Arial" w:hAnsi="Arial" w:cs="Arial"/>
          <w:i/>
          <w:lang w:val="ro-RO"/>
        </w:rPr>
        <w:t>încă 10,00 ha</w:t>
      </w:r>
      <w:r w:rsidR="00530021">
        <w:rPr>
          <w:rFonts w:ascii="Arial" w:hAnsi="Arial" w:cs="Arial"/>
          <w:i/>
          <w:lang w:val="ro-RO"/>
        </w:rPr>
        <w:t>, prin</w:t>
      </w:r>
      <w:r w:rsidR="00530021" w:rsidRPr="00D56476">
        <w:rPr>
          <w:rFonts w:ascii="Arial" w:hAnsi="Arial" w:cs="Arial"/>
          <w:i/>
          <w:lang w:val="ro-RO"/>
        </w:rPr>
        <w:t xml:space="preserve"> </w:t>
      </w:r>
      <w:r w:rsidR="00D24342" w:rsidRPr="00D56476">
        <w:rPr>
          <w:rFonts w:ascii="Arial" w:hAnsi="Arial" w:cs="Arial"/>
          <w:i/>
          <w:lang w:val="ro-RO"/>
        </w:rPr>
        <w:t xml:space="preserve">realizarea unei plantații în </w:t>
      </w:r>
      <w:r w:rsidR="001118B1" w:rsidRPr="00D56476">
        <w:rPr>
          <w:rFonts w:ascii="Arial" w:hAnsi="Arial" w:cs="Arial"/>
          <w:i/>
          <w:lang w:val="ro-RO"/>
        </w:rPr>
        <w:t>sistem exclusiv ecologic, superintensiv, astfel: 5,00 ha pentru zmeur și 5,00 ha pentru coacăz negru</w:t>
      </w:r>
      <w:r w:rsidRPr="00D56476">
        <w:rPr>
          <w:rFonts w:ascii="Arial" w:hAnsi="Arial" w:cs="Arial"/>
          <w:i/>
          <w:lang w:val="ro-RO"/>
        </w:rPr>
        <w:t>.</w:t>
      </w:r>
    </w:p>
    <w:p w:rsidR="006D75FE" w:rsidRPr="00D56476" w:rsidRDefault="006D75FE" w:rsidP="00D24342">
      <w:pPr>
        <w:spacing w:after="0" w:line="240" w:lineRule="auto"/>
        <w:jc w:val="both"/>
        <w:rPr>
          <w:rFonts w:ascii="Arial" w:hAnsi="Arial" w:cs="Arial"/>
          <w:i/>
          <w:lang w:val="ro-RO"/>
        </w:rPr>
      </w:pPr>
      <w:r w:rsidRPr="00D56476">
        <w:rPr>
          <w:rFonts w:ascii="Arial" w:hAnsi="Arial" w:cs="Arial"/>
          <w:i/>
          <w:lang w:val="ro-RO"/>
        </w:rPr>
        <w:tab/>
        <w:t xml:space="preserve">Densitatea de plantare este diferită pe cele 2 parcele: </w:t>
      </w:r>
    </w:p>
    <w:p w:rsidR="006D75FE" w:rsidRPr="00D56476" w:rsidRDefault="006D75FE" w:rsidP="00D24342">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pentru zmeur s-au stabilit distanțe de plantare de 2,60 m între rânduri și 0,50 m pe rând, cu o densitate de 7.692 plante/ha, fiind necesari 38.460 arbuști de zmeur; </w:t>
      </w:r>
    </w:p>
    <w:p w:rsidR="00A930ED" w:rsidRPr="00D56476" w:rsidRDefault="006D75FE" w:rsidP="006D75FE">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pentru coacăzul negru, distanța de plantare este de 3,50 m între rânduri și 0,50 m pe rând, cu o densitate de 5.714 plante/ha, fiind necesari 28.</w:t>
      </w:r>
      <w:r w:rsidR="00A930ED" w:rsidRPr="00D56476">
        <w:rPr>
          <w:rFonts w:ascii="Arial" w:hAnsi="Arial" w:cs="Arial"/>
          <w:i/>
          <w:lang w:val="ro-RO"/>
        </w:rPr>
        <w:t>57</w:t>
      </w:r>
      <w:r w:rsidRPr="00D56476">
        <w:rPr>
          <w:rFonts w:ascii="Arial" w:hAnsi="Arial" w:cs="Arial"/>
          <w:i/>
          <w:lang w:val="ro-RO"/>
        </w:rPr>
        <w:t xml:space="preserve">0 arbuști de </w:t>
      </w:r>
      <w:r w:rsidR="00A930ED" w:rsidRPr="00D56476">
        <w:rPr>
          <w:rFonts w:ascii="Arial" w:hAnsi="Arial" w:cs="Arial"/>
          <w:i/>
          <w:lang w:val="ro-RO"/>
        </w:rPr>
        <w:t>coacăz negru.</w:t>
      </w:r>
    </w:p>
    <w:p w:rsidR="007111BD" w:rsidRPr="00D56476" w:rsidRDefault="00A930ED" w:rsidP="007111BD">
      <w:pPr>
        <w:spacing w:after="0" w:line="240" w:lineRule="auto"/>
        <w:ind w:firstLine="720"/>
        <w:jc w:val="both"/>
        <w:rPr>
          <w:rFonts w:ascii="Arial" w:hAnsi="Arial" w:cs="Arial"/>
          <w:i/>
          <w:lang w:val="ro-RO"/>
        </w:rPr>
      </w:pPr>
      <w:r w:rsidRPr="00D56476">
        <w:rPr>
          <w:rFonts w:ascii="Arial" w:hAnsi="Arial" w:cs="Arial"/>
          <w:i/>
          <w:lang w:val="ro-RO"/>
        </w:rPr>
        <w:t>M</w:t>
      </w:r>
      <w:r w:rsidR="006D75FE" w:rsidRPr="00D56476">
        <w:rPr>
          <w:rFonts w:ascii="Arial" w:hAnsi="Arial" w:cs="Arial"/>
          <w:i/>
          <w:lang w:val="ro-RO"/>
        </w:rPr>
        <w:t xml:space="preserve">aterialul săditor se va achiziționa de la pepiniere autorizate, cu certificare privind calitatea </w:t>
      </w:r>
      <w:r w:rsidRPr="00D56476">
        <w:rPr>
          <w:rFonts w:ascii="Arial" w:hAnsi="Arial" w:cs="Arial"/>
          <w:i/>
          <w:lang w:val="ro-RO"/>
        </w:rPr>
        <w:t xml:space="preserve">și sănătatea </w:t>
      </w:r>
      <w:r w:rsidR="006D75FE" w:rsidRPr="00D56476">
        <w:rPr>
          <w:rFonts w:ascii="Arial" w:hAnsi="Arial" w:cs="Arial"/>
          <w:i/>
          <w:lang w:val="ro-RO"/>
        </w:rPr>
        <w:t>plantelor</w:t>
      </w:r>
      <w:r w:rsidR="002507A9" w:rsidRPr="00D56476">
        <w:rPr>
          <w:rFonts w:ascii="Arial" w:hAnsi="Arial" w:cs="Arial"/>
          <w:i/>
          <w:lang w:val="ro-RO"/>
        </w:rPr>
        <w:t>.</w:t>
      </w:r>
    </w:p>
    <w:p w:rsidR="002507A9" w:rsidRPr="00D56476" w:rsidRDefault="002507A9" w:rsidP="007111BD">
      <w:pPr>
        <w:spacing w:after="0" w:line="240" w:lineRule="auto"/>
        <w:ind w:firstLine="720"/>
        <w:jc w:val="both"/>
        <w:rPr>
          <w:rFonts w:ascii="Arial" w:hAnsi="Arial" w:cs="Arial"/>
          <w:i/>
          <w:lang w:val="ro-RO"/>
        </w:rPr>
      </w:pPr>
      <w:r w:rsidRPr="00D56476">
        <w:rPr>
          <w:rFonts w:ascii="Arial" w:hAnsi="Arial" w:cs="Arial"/>
          <w:i/>
          <w:lang w:val="ro-RO"/>
        </w:rPr>
        <w:t>Pentru desfășurarea în bune condiții a procesului de producție din fermă, lista utilajelor și a echipamentelor agricole achiziționate prin derularea primului proiect contractat va fi completată cu două foarfeci electrice și un aerator de sol</w:t>
      </w:r>
      <w:r w:rsidR="00547BA7">
        <w:rPr>
          <w:rFonts w:ascii="Arial" w:hAnsi="Arial" w:cs="Arial"/>
          <w:i/>
          <w:lang w:val="ro-RO"/>
        </w:rPr>
        <w:t>.</w:t>
      </w:r>
    </w:p>
    <w:p w:rsidR="00D24342" w:rsidRPr="00D56476" w:rsidRDefault="006D75FE" w:rsidP="00D24342">
      <w:pPr>
        <w:spacing w:after="0" w:line="240" w:lineRule="auto"/>
        <w:jc w:val="both"/>
        <w:rPr>
          <w:rFonts w:ascii="Arial" w:hAnsi="Arial" w:cs="Arial"/>
          <w:i/>
          <w:lang w:val="ro-RO"/>
        </w:rPr>
      </w:pPr>
      <w:r w:rsidRPr="00D56476">
        <w:rPr>
          <w:rFonts w:ascii="Arial" w:hAnsi="Arial" w:cs="Arial"/>
          <w:i/>
          <w:lang w:val="ro-RO"/>
        </w:rPr>
        <w:t xml:space="preserve">     </w:t>
      </w:r>
      <w:r w:rsidR="001118B1" w:rsidRPr="00D56476">
        <w:rPr>
          <w:rFonts w:ascii="Arial" w:hAnsi="Arial" w:cs="Arial"/>
          <w:b/>
          <w:i/>
          <w:lang w:val="ro-RO"/>
        </w:rPr>
        <w:t>-</w:t>
      </w:r>
      <w:r w:rsidR="001118B1" w:rsidRPr="00D56476">
        <w:rPr>
          <w:rFonts w:ascii="Arial" w:hAnsi="Arial" w:cs="Arial"/>
          <w:i/>
          <w:lang w:val="ro-RO"/>
        </w:rPr>
        <w:t xml:space="preserve"> realizarea unui sistem de irigare, cu o cuvetă pentru acumularea/stocarea apei meteorice și sistem de distribuție a apei pe plantație</w:t>
      </w:r>
      <w:r w:rsidR="00A930ED" w:rsidRPr="00D56476">
        <w:rPr>
          <w:rFonts w:ascii="Arial" w:hAnsi="Arial" w:cs="Arial"/>
          <w:i/>
          <w:lang w:val="ro-RO"/>
        </w:rPr>
        <w:t>.</w:t>
      </w:r>
    </w:p>
    <w:p w:rsidR="007111BD" w:rsidRPr="00D56476" w:rsidRDefault="00A930ED" w:rsidP="007111BD">
      <w:pPr>
        <w:spacing w:after="0" w:line="240" w:lineRule="auto"/>
        <w:jc w:val="both"/>
        <w:rPr>
          <w:rFonts w:ascii="Arial" w:hAnsi="Arial" w:cs="Arial"/>
          <w:i/>
          <w:lang w:val="ro-RO"/>
        </w:rPr>
      </w:pPr>
      <w:r w:rsidRPr="00D56476">
        <w:rPr>
          <w:rFonts w:ascii="Arial" w:hAnsi="Arial" w:cs="Arial"/>
          <w:i/>
          <w:lang w:val="ro-RO"/>
        </w:rPr>
        <w:tab/>
      </w:r>
      <w:r w:rsidR="00352D4D">
        <w:rPr>
          <w:rFonts w:ascii="Arial" w:hAnsi="Arial" w:cs="Arial"/>
          <w:i/>
          <w:lang w:val="ro-RO"/>
        </w:rPr>
        <w:t>C</w:t>
      </w:r>
      <w:r w:rsidR="00352D4D" w:rsidRPr="00D56476">
        <w:rPr>
          <w:rFonts w:ascii="Arial" w:hAnsi="Arial" w:cs="Arial"/>
          <w:i/>
          <w:lang w:val="ro-RO"/>
        </w:rPr>
        <w:t>cuveta de acumulare-stocare a apei va fi realizată prin săpare</w:t>
      </w:r>
      <w:r w:rsidR="00352D4D">
        <w:rPr>
          <w:rFonts w:ascii="Arial" w:hAnsi="Arial" w:cs="Arial"/>
          <w:i/>
          <w:lang w:val="ro-RO"/>
        </w:rPr>
        <w:t xml:space="preserve">, </w:t>
      </w:r>
      <w:r w:rsidR="00352D4D" w:rsidRPr="00D56476">
        <w:rPr>
          <w:rFonts w:ascii="Arial" w:hAnsi="Arial" w:cs="Arial"/>
          <w:i/>
          <w:lang w:val="ro-RO"/>
        </w:rPr>
        <w:t xml:space="preserve"> </w:t>
      </w:r>
      <w:r w:rsidR="00352D4D">
        <w:rPr>
          <w:rFonts w:ascii="Arial" w:hAnsi="Arial" w:cs="Arial"/>
          <w:i/>
          <w:lang w:val="ro-RO"/>
        </w:rPr>
        <w:t>fiind propusă</w:t>
      </w:r>
      <w:r w:rsidR="007111BD" w:rsidRPr="00D56476">
        <w:rPr>
          <w:rFonts w:ascii="Arial" w:hAnsi="Arial" w:cs="Arial"/>
          <w:i/>
          <w:lang w:val="ro-RO"/>
        </w:rPr>
        <w:t xml:space="preserve"> o suprafaţă de 2.650 m</w:t>
      </w:r>
      <w:r w:rsidR="007111BD" w:rsidRPr="00D56476">
        <w:rPr>
          <w:rFonts w:ascii="Arial" w:hAnsi="Arial" w:cs="Arial"/>
          <w:i/>
          <w:vertAlign w:val="superscript"/>
          <w:lang w:val="ro-RO"/>
        </w:rPr>
        <w:t>2</w:t>
      </w:r>
      <w:r w:rsidR="007111BD" w:rsidRPr="00D56476">
        <w:rPr>
          <w:rFonts w:ascii="Arial" w:hAnsi="Arial" w:cs="Arial"/>
          <w:i/>
          <w:lang w:val="ro-RO"/>
        </w:rPr>
        <w:t xml:space="preserve"> şi un volum util de 4.770 m</w:t>
      </w:r>
      <w:r w:rsidR="007111BD" w:rsidRPr="00D56476">
        <w:rPr>
          <w:rFonts w:ascii="Arial" w:hAnsi="Arial" w:cs="Arial"/>
          <w:i/>
          <w:vertAlign w:val="superscript"/>
          <w:lang w:val="ro-RO"/>
        </w:rPr>
        <w:t>3</w:t>
      </w:r>
      <w:r w:rsidR="007111BD" w:rsidRPr="00D56476">
        <w:rPr>
          <w:rFonts w:ascii="Arial" w:hAnsi="Arial" w:cs="Arial"/>
          <w:i/>
          <w:lang w:val="ro-RO"/>
        </w:rPr>
        <w:t xml:space="preserve"> (adâncime medie 1,8 m), la cota 480 mdMN, în zona sud-estică a amplasamentului. Apa meteorică acumulată şi stocată în </w:t>
      </w:r>
      <w:r w:rsidR="00352D4D">
        <w:rPr>
          <w:rFonts w:ascii="Arial" w:hAnsi="Arial" w:cs="Arial"/>
          <w:i/>
          <w:lang w:val="ro-RO"/>
        </w:rPr>
        <w:t>lagună</w:t>
      </w:r>
      <w:r w:rsidR="007111BD" w:rsidRPr="00D56476">
        <w:rPr>
          <w:rFonts w:ascii="Arial" w:hAnsi="Arial" w:cs="Arial"/>
          <w:i/>
          <w:lang w:val="ro-RO"/>
        </w:rPr>
        <w:t xml:space="preserve"> va fi pompată pe parcelele amplasamentului (P1, P2) prin intermediul unei stații de pompare, echipată cu apometru mecanic.</w:t>
      </w:r>
    </w:p>
    <w:p w:rsidR="007111BD" w:rsidRPr="00D56476" w:rsidRDefault="007111BD" w:rsidP="007111BD">
      <w:pPr>
        <w:spacing w:after="0" w:line="240" w:lineRule="auto"/>
        <w:ind w:firstLine="720"/>
        <w:jc w:val="both"/>
        <w:rPr>
          <w:rFonts w:ascii="Arial" w:hAnsi="Arial" w:cs="Arial"/>
          <w:i/>
          <w:lang w:val="ro-RO"/>
        </w:rPr>
      </w:pPr>
      <w:r w:rsidRPr="00D56476">
        <w:rPr>
          <w:rFonts w:ascii="Arial" w:hAnsi="Arial" w:cs="Arial"/>
          <w:i/>
          <w:lang w:val="ro-RO"/>
        </w:rPr>
        <w:t xml:space="preserve"> Pentru asigurarea unor condiţii tehnice corespunzătoare, </w:t>
      </w:r>
      <w:r w:rsidR="00BA6B9E" w:rsidRPr="00D56476">
        <w:rPr>
          <w:rFonts w:ascii="Arial" w:hAnsi="Arial" w:cs="Arial"/>
          <w:i/>
          <w:lang w:val="ro-RO"/>
        </w:rPr>
        <w:t xml:space="preserve">apa va fi trecută printr-un sistem de filtre textile </w:t>
      </w:r>
      <w:r w:rsidRPr="00D56476">
        <w:rPr>
          <w:rFonts w:ascii="Arial" w:hAnsi="Arial" w:cs="Arial"/>
          <w:i/>
          <w:lang w:val="ro-RO"/>
        </w:rPr>
        <w:t>înainte de a fi pompată în reţeaua de distribuţie. Capacitatea medie a  sistemului de filtrare va fi de 50 m</w:t>
      </w:r>
      <w:r w:rsidR="00BA6B9E" w:rsidRPr="00D56476">
        <w:rPr>
          <w:rFonts w:ascii="Arial" w:hAnsi="Arial" w:cs="Arial"/>
          <w:i/>
          <w:vertAlign w:val="superscript"/>
          <w:lang w:val="ro-RO"/>
        </w:rPr>
        <w:t>3</w:t>
      </w:r>
      <w:r w:rsidRPr="00D56476">
        <w:rPr>
          <w:rFonts w:ascii="Arial" w:hAnsi="Arial" w:cs="Arial"/>
          <w:i/>
          <w:lang w:val="ro-RO"/>
        </w:rPr>
        <w:t>/h.</w:t>
      </w:r>
    </w:p>
    <w:p w:rsidR="007111BD" w:rsidRPr="00D56476" w:rsidRDefault="007111BD" w:rsidP="007111BD">
      <w:pPr>
        <w:spacing w:after="0" w:line="240" w:lineRule="auto"/>
        <w:ind w:firstLine="720"/>
        <w:jc w:val="both"/>
        <w:rPr>
          <w:rFonts w:ascii="Arial" w:hAnsi="Arial" w:cs="Arial"/>
          <w:i/>
          <w:lang w:val="ro-RO"/>
        </w:rPr>
      </w:pPr>
      <w:r w:rsidRPr="00D56476">
        <w:rPr>
          <w:rFonts w:ascii="Arial" w:hAnsi="Arial" w:cs="Arial"/>
          <w:i/>
          <w:lang w:val="ro-RO"/>
        </w:rPr>
        <w:t>Pe fiecare parcelă, liniile de picurare realizate din ţeavă PE, pe care se vor monta diuzele picurătoare la distanţa de plantare a arbuștilor, vor fi racordate la reţeaua de distribuţie principală.</w:t>
      </w:r>
    </w:p>
    <w:p w:rsidR="007111BD" w:rsidRPr="00D56476" w:rsidRDefault="007111BD" w:rsidP="007111BD">
      <w:pPr>
        <w:spacing w:after="0" w:line="240" w:lineRule="auto"/>
        <w:ind w:firstLine="720"/>
        <w:jc w:val="both"/>
        <w:rPr>
          <w:rFonts w:ascii="Arial" w:hAnsi="Arial" w:cs="Arial"/>
          <w:i/>
          <w:lang w:val="ro-RO"/>
        </w:rPr>
      </w:pPr>
      <w:r w:rsidRPr="00D56476">
        <w:rPr>
          <w:rFonts w:ascii="Arial" w:hAnsi="Arial" w:cs="Arial"/>
          <w:i/>
          <w:lang w:val="ro-RO"/>
        </w:rPr>
        <w:t xml:space="preserve">Lungimea totală a reţelei de distribuţie realizată din ţevi PEHD va fi </w:t>
      </w:r>
      <w:r w:rsidRPr="00D56476">
        <w:rPr>
          <w:rFonts w:ascii="Arial" w:hAnsi="Arial" w:cs="Arial"/>
          <w:b/>
          <w:i/>
          <w:lang w:val="ro-RO"/>
        </w:rPr>
        <w:t>de 732 m</w:t>
      </w:r>
      <w:r w:rsidRPr="00D56476">
        <w:rPr>
          <w:rFonts w:ascii="Arial" w:hAnsi="Arial" w:cs="Arial"/>
          <w:i/>
          <w:lang w:val="ro-RO"/>
        </w:rPr>
        <w:t>.</w:t>
      </w:r>
    </w:p>
    <w:p w:rsidR="007111BD" w:rsidRPr="00D56476" w:rsidRDefault="007111BD" w:rsidP="007111BD">
      <w:pPr>
        <w:spacing w:after="0" w:line="240" w:lineRule="auto"/>
        <w:ind w:firstLine="720"/>
        <w:jc w:val="both"/>
        <w:rPr>
          <w:rFonts w:ascii="Arial" w:hAnsi="Arial" w:cs="Arial"/>
          <w:i/>
          <w:lang w:val="ro-RO"/>
        </w:rPr>
      </w:pPr>
      <w:r w:rsidRPr="00D56476">
        <w:rPr>
          <w:rFonts w:ascii="Arial" w:hAnsi="Arial" w:cs="Arial"/>
          <w:i/>
          <w:lang w:val="ro-RO"/>
        </w:rPr>
        <w:t xml:space="preserve">Lungimea totală a reţelei de picurare pentru un hectar va fi </w:t>
      </w:r>
      <w:r w:rsidRPr="00D56476">
        <w:rPr>
          <w:rFonts w:ascii="Arial" w:hAnsi="Arial" w:cs="Arial"/>
          <w:b/>
          <w:i/>
          <w:lang w:val="ro-RO"/>
        </w:rPr>
        <w:t>de 3.800 m</w:t>
      </w:r>
      <w:r w:rsidRPr="00D56476">
        <w:rPr>
          <w:rFonts w:ascii="Arial" w:hAnsi="Arial" w:cs="Arial"/>
          <w:i/>
          <w:lang w:val="ro-RO"/>
        </w:rPr>
        <w:t>.</w:t>
      </w:r>
    </w:p>
    <w:p w:rsidR="00A930ED" w:rsidRPr="00D56476" w:rsidRDefault="007111BD" w:rsidP="007111BD">
      <w:pPr>
        <w:spacing w:after="0" w:line="240" w:lineRule="auto"/>
        <w:ind w:firstLine="720"/>
        <w:jc w:val="both"/>
        <w:rPr>
          <w:rFonts w:ascii="Arial" w:hAnsi="Arial" w:cs="Arial"/>
          <w:i/>
          <w:lang w:val="ro-RO"/>
        </w:rPr>
      </w:pPr>
      <w:r w:rsidRPr="00D56476">
        <w:rPr>
          <w:rFonts w:ascii="Arial" w:hAnsi="Arial" w:cs="Arial"/>
          <w:i/>
          <w:lang w:val="ro-RO"/>
        </w:rPr>
        <w:t xml:space="preserve">Instalaţia de irigare va funcţiona automatizat, putând ajusta electronic necesarul de apă corespunzător gradului de umiditate din aer şi </w:t>
      </w:r>
      <w:r w:rsidR="00BA6B9E" w:rsidRPr="00D56476">
        <w:rPr>
          <w:rFonts w:ascii="Arial" w:hAnsi="Arial" w:cs="Arial"/>
          <w:i/>
          <w:lang w:val="ro-RO"/>
        </w:rPr>
        <w:t xml:space="preserve">din </w:t>
      </w:r>
      <w:r w:rsidR="00547BA7">
        <w:rPr>
          <w:rFonts w:ascii="Arial" w:hAnsi="Arial" w:cs="Arial"/>
          <w:i/>
          <w:lang w:val="ro-RO"/>
        </w:rPr>
        <w:t>sol.</w:t>
      </w:r>
    </w:p>
    <w:p w:rsidR="001118B1" w:rsidRPr="00D56476" w:rsidRDefault="001118B1" w:rsidP="00D24342">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platformă balastată cu S = 20 m</w:t>
      </w:r>
      <w:r w:rsidRPr="00D56476">
        <w:rPr>
          <w:rFonts w:ascii="Arial" w:hAnsi="Arial" w:cs="Arial"/>
          <w:i/>
          <w:vertAlign w:val="superscript"/>
          <w:lang w:val="ro-RO"/>
        </w:rPr>
        <w:t>2</w:t>
      </w:r>
      <w:r w:rsidRPr="00D56476">
        <w:rPr>
          <w:rFonts w:ascii="Arial" w:hAnsi="Arial" w:cs="Arial"/>
          <w:i/>
          <w:lang w:val="ro-RO"/>
        </w:rPr>
        <w:t>, pentru amplasarea camerei tehnice a echipamentelor CT (electropompe, generator Inmersol, dozatoare, s</w:t>
      </w:r>
      <w:r w:rsidR="00042EF1" w:rsidRPr="00D56476">
        <w:rPr>
          <w:rFonts w:ascii="Arial" w:hAnsi="Arial" w:cs="Arial"/>
          <w:i/>
          <w:lang w:val="ro-RO"/>
        </w:rPr>
        <w:t>i</w:t>
      </w:r>
      <w:r w:rsidRPr="00D56476">
        <w:rPr>
          <w:rFonts w:ascii="Arial" w:hAnsi="Arial" w:cs="Arial"/>
          <w:i/>
          <w:lang w:val="ro-RO"/>
        </w:rPr>
        <w:t>stem automatizare, echipamente de filtrare, apometru mecanic);</w:t>
      </w:r>
    </w:p>
    <w:p w:rsidR="001118B1" w:rsidRPr="00D56476" w:rsidRDefault="001118B1" w:rsidP="00D24342">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centru gospodăresc, cu S = 0,65 ha, pentru </w:t>
      </w:r>
      <w:r w:rsidR="007111BD" w:rsidRPr="00D56476">
        <w:rPr>
          <w:rFonts w:ascii="Arial" w:hAnsi="Arial" w:cs="Arial"/>
          <w:i/>
          <w:lang w:val="ro-RO"/>
        </w:rPr>
        <w:t>pă</w:t>
      </w:r>
      <w:r w:rsidR="00352D4D">
        <w:rPr>
          <w:rFonts w:ascii="Arial" w:hAnsi="Arial" w:cs="Arial"/>
          <w:i/>
          <w:lang w:val="ro-RO"/>
        </w:rPr>
        <w:t>s</w:t>
      </w:r>
      <w:r w:rsidR="007111BD" w:rsidRPr="00D56476">
        <w:rPr>
          <w:rFonts w:ascii="Arial" w:hAnsi="Arial" w:cs="Arial"/>
          <w:i/>
          <w:lang w:val="ro-RO"/>
        </w:rPr>
        <w:t>trarea materialului săditor</w:t>
      </w:r>
      <w:r w:rsidR="004855FB" w:rsidRPr="00D56476">
        <w:rPr>
          <w:rFonts w:ascii="Arial" w:hAnsi="Arial" w:cs="Arial"/>
          <w:i/>
          <w:lang w:val="ro-RO"/>
        </w:rPr>
        <w:t>, depozitare temporară pentru ambalaje</w:t>
      </w:r>
      <w:r w:rsidR="00352D4D">
        <w:rPr>
          <w:rFonts w:ascii="Arial" w:hAnsi="Arial" w:cs="Arial"/>
          <w:i/>
          <w:lang w:val="ro-RO"/>
        </w:rPr>
        <w:t xml:space="preserve">le </w:t>
      </w:r>
      <w:r w:rsidR="007111BD" w:rsidRPr="00D56476">
        <w:rPr>
          <w:rFonts w:ascii="Arial" w:hAnsi="Arial" w:cs="Arial"/>
          <w:i/>
          <w:lang w:val="ro-RO"/>
        </w:rPr>
        <w:t>necesare unei zile de recoltat fructe</w:t>
      </w:r>
      <w:r w:rsidR="004855FB" w:rsidRPr="00D56476">
        <w:rPr>
          <w:rFonts w:ascii="Arial" w:hAnsi="Arial" w:cs="Arial"/>
          <w:i/>
          <w:lang w:val="ro-RO"/>
        </w:rPr>
        <w:t>, zonă pentru amplasare toaletă ecologică;</w:t>
      </w:r>
    </w:p>
    <w:p w:rsidR="004855FB" w:rsidRPr="00D56476" w:rsidRDefault="004855FB" w:rsidP="00D24342">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canale colectoare, drenuri, drumuri de exploatare, împrejmuire teren</w:t>
      </w:r>
      <w:r w:rsidR="007111BD" w:rsidRPr="00D56476">
        <w:rPr>
          <w:rFonts w:ascii="Arial" w:hAnsi="Arial" w:cs="Arial"/>
          <w:i/>
          <w:lang w:val="ro-RO"/>
        </w:rPr>
        <w:t>.</w:t>
      </w:r>
    </w:p>
    <w:p w:rsidR="007111BD" w:rsidRPr="00D56476" w:rsidRDefault="007111BD" w:rsidP="007111BD">
      <w:pPr>
        <w:spacing w:after="0" w:line="240" w:lineRule="auto"/>
        <w:ind w:firstLine="720"/>
        <w:jc w:val="both"/>
        <w:rPr>
          <w:rFonts w:ascii="Arial" w:hAnsi="Arial" w:cs="Arial"/>
          <w:i/>
          <w:lang w:val="ro-RO"/>
        </w:rPr>
      </w:pPr>
      <w:r w:rsidRPr="00D56476">
        <w:rPr>
          <w:rFonts w:ascii="Arial" w:hAnsi="Arial" w:cs="Arial"/>
          <w:i/>
          <w:lang w:val="ro-RO"/>
        </w:rPr>
        <w:t xml:space="preserve">Bilanțul teritorial propus pentru terenul din extravilanul localității Matei - </w:t>
      </w:r>
      <w:r w:rsidRPr="00D56476">
        <w:rPr>
          <w:rFonts w:ascii="Arial" w:hAnsi="Arial" w:cs="Arial"/>
          <w:b/>
          <w:i/>
          <w:lang w:val="ro-RO"/>
        </w:rPr>
        <w:t>plantați</w:t>
      </w:r>
      <w:r w:rsidR="00BA6B9E" w:rsidRPr="00D56476">
        <w:rPr>
          <w:rFonts w:ascii="Arial" w:hAnsi="Arial" w:cs="Arial"/>
          <w:b/>
          <w:i/>
          <w:lang w:val="ro-RO"/>
        </w:rPr>
        <w:t>e</w:t>
      </w:r>
      <w:r w:rsidRPr="00D56476">
        <w:rPr>
          <w:rFonts w:ascii="Arial" w:hAnsi="Arial" w:cs="Arial"/>
          <w:i/>
          <w:lang w:val="ro-RO"/>
        </w:rPr>
        <w:t>:</w:t>
      </w:r>
    </w:p>
    <w:p w:rsidR="007111BD" w:rsidRPr="00D56476" w:rsidRDefault="003A17A4" w:rsidP="007111BD">
      <w:pPr>
        <w:spacing w:after="0" w:line="240" w:lineRule="auto"/>
        <w:jc w:val="both"/>
        <w:rPr>
          <w:rFonts w:ascii="Arial" w:hAnsi="Arial" w:cs="Arial"/>
          <w:i/>
          <w:lang w:val="ro-RO"/>
        </w:rPr>
      </w:pPr>
      <w:r w:rsidRPr="00D56476">
        <w:rPr>
          <w:rFonts w:ascii="Arial" w:hAnsi="Arial" w:cs="Arial"/>
          <w:i/>
          <w:lang w:val="ro-RO"/>
        </w:rPr>
        <w:t xml:space="preserve">  </w:t>
      </w:r>
      <w:r w:rsidR="007111BD" w:rsidRPr="00D56476">
        <w:rPr>
          <w:rFonts w:ascii="Arial" w:hAnsi="Arial" w:cs="Arial"/>
          <w:i/>
          <w:lang w:val="ro-RO"/>
        </w:rPr>
        <w:t>- suprafața totală a terenului = 12,00 ha (120.000 m</w:t>
      </w:r>
      <w:r w:rsidR="007111BD" w:rsidRPr="00D56476">
        <w:rPr>
          <w:rFonts w:ascii="Arial" w:hAnsi="Arial" w:cs="Arial"/>
          <w:i/>
          <w:vertAlign w:val="superscript"/>
          <w:lang w:val="ro-RO"/>
        </w:rPr>
        <w:t>2</w:t>
      </w:r>
      <w:r w:rsidR="007111BD" w:rsidRPr="00D56476">
        <w:rPr>
          <w:rFonts w:ascii="Arial" w:hAnsi="Arial" w:cs="Arial"/>
          <w:i/>
          <w:lang w:val="ro-RO"/>
        </w:rPr>
        <w:t>)</w:t>
      </w:r>
      <w:r w:rsidRPr="00D56476">
        <w:rPr>
          <w:rFonts w:ascii="Arial" w:hAnsi="Arial" w:cs="Arial"/>
          <w:i/>
          <w:lang w:val="ro-RO"/>
        </w:rPr>
        <w:t>;</w:t>
      </w:r>
    </w:p>
    <w:p w:rsidR="007111BD" w:rsidRPr="00D56476" w:rsidRDefault="003A17A4" w:rsidP="007111BD">
      <w:pPr>
        <w:spacing w:after="0" w:line="240" w:lineRule="auto"/>
        <w:jc w:val="both"/>
        <w:rPr>
          <w:rFonts w:ascii="Arial" w:hAnsi="Arial" w:cs="Arial"/>
          <w:i/>
          <w:lang w:val="ro-RO"/>
        </w:rPr>
      </w:pPr>
      <w:r w:rsidRPr="00D56476">
        <w:rPr>
          <w:rFonts w:ascii="Arial" w:hAnsi="Arial" w:cs="Arial"/>
          <w:i/>
          <w:lang w:val="ro-RO"/>
        </w:rPr>
        <w:t xml:space="preserve">  </w:t>
      </w:r>
      <w:r w:rsidR="007111BD" w:rsidRPr="00D56476">
        <w:rPr>
          <w:rFonts w:ascii="Arial" w:hAnsi="Arial" w:cs="Arial"/>
          <w:i/>
          <w:lang w:val="ro-RO"/>
        </w:rPr>
        <w:t>- parcela I, care se va planta cu zmeur = 5,00 ha (50.000 m</w:t>
      </w:r>
      <w:r w:rsidR="007111BD" w:rsidRPr="00D56476">
        <w:rPr>
          <w:rFonts w:ascii="Arial" w:hAnsi="Arial" w:cs="Arial"/>
          <w:i/>
          <w:vertAlign w:val="superscript"/>
          <w:lang w:val="ro-RO"/>
        </w:rPr>
        <w:t>2</w:t>
      </w:r>
      <w:r w:rsidR="007111BD" w:rsidRPr="00D56476">
        <w:rPr>
          <w:rFonts w:ascii="Arial" w:hAnsi="Arial" w:cs="Arial"/>
          <w:i/>
          <w:lang w:val="ro-RO"/>
        </w:rPr>
        <w:t>)</w:t>
      </w:r>
      <w:r w:rsidRPr="00D56476">
        <w:rPr>
          <w:rFonts w:ascii="Arial" w:hAnsi="Arial" w:cs="Arial"/>
          <w:i/>
          <w:lang w:val="ro-RO"/>
        </w:rPr>
        <w:t>;</w:t>
      </w:r>
    </w:p>
    <w:p w:rsidR="007111BD" w:rsidRPr="00D56476" w:rsidRDefault="003A17A4" w:rsidP="007111BD">
      <w:pPr>
        <w:spacing w:after="0" w:line="240" w:lineRule="auto"/>
        <w:jc w:val="both"/>
        <w:rPr>
          <w:rFonts w:ascii="Arial" w:hAnsi="Arial" w:cs="Arial"/>
          <w:i/>
          <w:lang w:val="ro-RO"/>
        </w:rPr>
      </w:pPr>
      <w:r w:rsidRPr="00D56476">
        <w:rPr>
          <w:rFonts w:ascii="Arial" w:hAnsi="Arial" w:cs="Arial"/>
          <w:i/>
          <w:lang w:val="ro-RO"/>
        </w:rPr>
        <w:t xml:space="preserve">  </w:t>
      </w:r>
      <w:r w:rsidR="007111BD" w:rsidRPr="00D56476">
        <w:rPr>
          <w:rFonts w:ascii="Arial" w:hAnsi="Arial" w:cs="Arial"/>
          <w:i/>
          <w:lang w:val="ro-RO"/>
        </w:rPr>
        <w:t>- parcela II, care se va planta cu coacăz negru = 5,00 ha (50.000 m</w:t>
      </w:r>
      <w:r w:rsidR="007111BD" w:rsidRPr="00D56476">
        <w:rPr>
          <w:rFonts w:ascii="Arial" w:hAnsi="Arial" w:cs="Arial"/>
          <w:i/>
          <w:vertAlign w:val="superscript"/>
          <w:lang w:val="ro-RO"/>
        </w:rPr>
        <w:t>2</w:t>
      </w:r>
      <w:r w:rsidR="007111BD" w:rsidRPr="00D56476">
        <w:rPr>
          <w:rFonts w:ascii="Arial" w:hAnsi="Arial" w:cs="Arial"/>
          <w:i/>
          <w:lang w:val="ro-RO"/>
        </w:rPr>
        <w:t>)</w:t>
      </w:r>
      <w:r w:rsidRPr="00D56476">
        <w:rPr>
          <w:rFonts w:ascii="Arial" w:hAnsi="Arial" w:cs="Arial"/>
          <w:i/>
          <w:lang w:val="ro-RO"/>
        </w:rPr>
        <w:t>;</w:t>
      </w:r>
    </w:p>
    <w:p w:rsidR="007111BD" w:rsidRPr="00D56476" w:rsidRDefault="003A17A4" w:rsidP="007111BD">
      <w:pPr>
        <w:spacing w:after="0" w:line="240" w:lineRule="auto"/>
        <w:jc w:val="both"/>
        <w:rPr>
          <w:rFonts w:ascii="Arial" w:hAnsi="Arial" w:cs="Arial"/>
          <w:i/>
          <w:lang w:val="ro-RO"/>
        </w:rPr>
      </w:pPr>
      <w:r w:rsidRPr="00D56476">
        <w:rPr>
          <w:rFonts w:ascii="Arial" w:hAnsi="Arial" w:cs="Arial"/>
          <w:i/>
          <w:lang w:val="ro-RO"/>
        </w:rPr>
        <w:t xml:space="preserve">  </w:t>
      </w:r>
      <w:r w:rsidR="007111BD" w:rsidRPr="00D56476">
        <w:rPr>
          <w:rFonts w:ascii="Arial" w:hAnsi="Arial" w:cs="Arial"/>
          <w:i/>
          <w:lang w:val="ro-RO"/>
        </w:rPr>
        <w:t>- supafața lagunei de colectare a apelor meteorice = 2.650 m</w:t>
      </w:r>
      <w:r w:rsidRPr="00D56476">
        <w:rPr>
          <w:rFonts w:ascii="Arial" w:hAnsi="Arial" w:cs="Arial"/>
          <w:i/>
          <w:vertAlign w:val="superscript"/>
          <w:lang w:val="ro-RO"/>
        </w:rPr>
        <w:t>2</w:t>
      </w:r>
      <w:r w:rsidRPr="00D56476">
        <w:rPr>
          <w:rFonts w:ascii="Arial" w:hAnsi="Arial" w:cs="Arial"/>
          <w:i/>
          <w:lang w:val="ro-RO"/>
        </w:rPr>
        <w:t>;</w:t>
      </w:r>
    </w:p>
    <w:p w:rsidR="007111BD" w:rsidRPr="00D56476" w:rsidRDefault="003A17A4" w:rsidP="007111BD">
      <w:pPr>
        <w:spacing w:after="0" w:line="240" w:lineRule="auto"/>
        <w:jc w:val="both"/>
        <w:rPr>
          <w:rFonts w:ascii="Arial" w:hAnsi="Arial" w:cs="Arial"/>
          <w:i/>
          <w:lang w:val="ro-RO"/>
        </w:rPr>
      </w:pPr>
      <w:r w:rsidRPr="00D56476">
        <w:rPr>
          <w:rFonts w:ascii="Arial" w:hAnsi="Arial" w:cs="Arial"/>
          <w:i/>
          <w:lang w:val="ro-RO"/>
        </w:rPr>
        <w:t xml:space="preserve">  </w:t>
      </w:r>
      <w:r w:rsidR="007111BD" w:rsidRPr="00D56476">
        <w:rPr>
          <w:rFonts w:ascii="Arial" w:hAnsi="Arial" w:cs="Arial"/>
          <w:i/>
          <w:lang w:val="ro-RO"/>
        </w:rPr>
        <w:t xml:space="preserve">- centru gospodăresc, pentru materialul săditor = 6.500 </w:t>
      </w:r>
      <w:r w:rsidRPr="00D56476">
        <w:rPr>
          <w:rFonts w:ascii="Arial" w:hAnsi="Arial" w:cs="Arial"/>
          <w:i/>
          <w:lang w:val="ro-RO"/>
        </w:rPr>
        <w:t>m</w:t>
      </w:r>
      <w:r w:rsidRPr="00D56476">
        <w:rPr>
          <w:rFonts w:ascii="Arial" w:hAnsi="Arial" w:cs="Arial"/>
          <w:i/>
          <w:vertAlign w:val="superscript"/>
          <w:lang w:val="ro-RO"/>
        </w:rPr>
        <w:t>2</w:t>
      </w:r>
      <w:r w:rsidRPr="00D56476">
        <w:rPr>
          <w:rFonts w:ascii="Arial" w:hAnsi="Arial" w:cs="Arial"/>
          <w:i/>
          <w:lang w:val="ro-RO"/>
        </w:rPr>
        <w:t>;</w:t>
      </w:r>
    </w:p>
    <w:p w:rsidR="007111BD" w:rsidRPr="00D56476" w:rsidRDefault="003A17A4" w:rsidP="007111BD">
      <w:pPr>
        <w:spacing w:after="0" w:line="240" w:lineRule="auto"/>
        <w:jc w:val="both"/>
        <w:rPr>
          <w:rFonts w:ascii="Arial" w:hAnsi="Arial" w:cs="Arial"/>
          <w:i/>
          <w:lang w:val="ro-RO"/>
        </w:rPr>
      </w:pPr>
      <w:r w:rsidRPr="00D56476">
        <w:rPr>
          <w:rFonts w:ascii="Arial" w:hAnsi="Arial" w:cs="Arial"/>
          <w:i/>
          <w:lang w:val="ro-RO"/>
        </w:rPr>
        <w:t xml:space="preserve">  </w:t>
      </w:r>
      <w:r w:rsidR="007111BD" w:rsidRPr="00D56476">
        <w:rPr>
          <w:rFonts w:ascii="Arial" w:hAnsi="Arial" w:cs="Arial"/>
          <w:i/>
          <w:lang w:val="ro-RO"/>
        </w:rPr>
        <w:t xml:space="preserve">- platformă balastată pentru camera tehnică cu echipamentele sistemului de irigare = 20 </w:t>
      </w:r>
      <w:r w:rsidRPr="00D56476">
        <w:rPr>
          <w:rFonts w:ascii="Arial" w:hAnsi="Arial" w:cs="Arial"/>
          <w:i/>
          <w:lang w:val="ro-RO"/>
        </w:rPr>
        <w:t>m</w:t>
      </w:r>
      <w:r w:rsidRPr="00D56476">
        <w:rPr>
          <w:rFonts w:ascii="Arial" w:hAnsi="Arial" w:cs="Arial"/>
          <w:i/>
          <w:vertAlign w:val="superscript"/>
          <w:lang w:val="ro-RO"/>
        </w:rPr>
        <w:t>2</w:t>
      </w:r>
      <w:r w:rsidRPr="00D56476">
        <w:rPr>
          <w:rFonts w:ascii="Arial" w:hAnsi="Arial" w:cs="Arial"/>
          <w:i/>
          <w:lang w:val="ro-RO"/>
        </w:rPr>
        <w:t>;</w:t>
      </w:r>
    </w:p>
    <w:p w:rsidR="007111BD" w:rsidRPr="00D56476" w:rsidRDefault="003A17A4" w:rsidP="007111BD">
      <w:pPr>
        <w:spacing w:after="0" w:line="240" w:lineRule="auto"/>
        <w:jc w:val="both"/>
        <w:rPr>
          <w:rFonts w:ascii="Arial" w:hAnsi="Arial" w:cs="Arial"/>
          <w:i/>
          <w:lang w:val="ro-RO"/>
        </w:rPr>
      </w:pPr>
      <w:r w:rsidRPr="00D56476">
        <w:rPr>
          <w:rFonts w:ascii="Arial" w:hAnsi="Arial" w:cs="Arial"/>
          <w:i/>
          <w:lang w:val="ro-RO"/>
        </w:rPr>
        <w:t xml:space="preserve">  </w:t>
      </w:r>
      <w:r w:rsidR="007111BD" w:rsidRPr="00D56476">
        <w:rPr>
          <w:rFonts w:ascii="Arial" w:hAnsi="Arial" w:cs="Arial"/>
          <w:i/>
          <w:lang w:val="ro-RO"/>
        </w:rPr>
        <w:t xml:space="preserve">- spațiu înnierbat pentru sortare preliminară / verificare lădițe cu fructe = cca. 100 </w:t>
      </w:r>
      <w:r w:rsidRPr="00D56476">
        <w:rPr>
          <w:rFonts w:ascii="Arial" w:hAnsi="Arial" w:cs="Arial"/>
          <w:i/>
          <w:lang w:val="ro-RO"/>
        </w:rPr>
        <w:t>m</w:t>
      </w:r>
      <w:r w:rsidRPr="00D56476">
        <w:rPr>
          <w:rFonts w:ascii="Arial" w:hAnsi="Arial" w:cs="Arial"/>
          <w:i/>
          <w:vertAlign w:val="superscript"/>
          <w:lang w:val="ro-RO"/>
        </w:rPr>
        <w:t>2</w:t>
      </w:r>
      <w:r w:rsidRPr="00D56476">
        <w:rPr>
          <w:rFonts w:ascii="Arial" w:hAnsi="Arial" w:cs="Arial"/>
          <w:i/>
          <w:lang w:val="ro-RO"/>
        </w:rPr>
        <w:t>;</w:t>
      </w:r>
    </w:p>
    <w:p w:rsidR="003A17A4" w:rsidRPr="00D56476" w:rsidRDefault="003A17A4" w:rsidP="007111BD">
      <w:pPr>
        <w:spacing w:after="0" w:line="240" w:lineRule="auto"/>
        <w:jc w:val="both"/>
        <w:rPr>
          <w:rFonts w:ascii="Arial" w:hAnsi="Arial" w:cs="Arial"/>
          <w:i/>
          <w:lang w:val="ro-RO"/>
        </w:rPr>
      </w:pPr>
      <w:r w:rsidRPr="00D56476">
        <w:rPr>
          <w:rFonts w:ascii="Arial" w:hAnsi="Arial" w:cs="Arial"/>
          <w:i/>
          <w:lang w:val="ro-RO"/>
        </w:rPr>
        <w:t xml:space="preserve">  </w:t>
      </w:r>
      <w:r w:rsidR="007111BD" w:rsidRPr="00D56476">
        <w:rPr>
          <w:rFonts w:ascii="Arial" w:hAnsi="Arial" w:cs="Arial"/>
          <w:i/>
          <w:lang w:val="ro-RO"/>
        </w:rPr>
        <w:t>- drumuri de întoarcere și canale co</w:t>
      </w:r>
      <w:r w:rsidR="00352D4D">
        <w:rPr>
          <w:rFonts w:ascii="Arial" w:hAnsi="Arial" w:cs="Arial"/>
          <w:i/>
          <w:lang w:val="ro-RO"/>
        </w:rPr>
        <w:t>l</w:t>
      </w:r>
      <w:r w:rsidR="007111BD" w:rsidRPr="00D56476">
        <w:rPr>
          <w:rFonts w:ascii="Arial" w:hAnsi="Arial" w:cs="Arial"/>
          <w:i/>
          <w:lang w:val="ro-RO"/>
        </w:rPr>
        <w:t xml:space="preserve">ectoare ape meteorice = 8.000 </w:t>
      </w:r>
      <w:r w:rsidRPr="00D56476">
        <w:rPr>
          <w:rFonts w:ascii="Arial" w:hAnsi="Arial" w:cs="Arial"/>
          <w:i/>
          <w:lang w:val="ro-RO"/>
        </w:rPr>
        <w:t>m</w:t>
      </w:r>
      <w:r w:rsidRPr="00D56476">
        <w:rPr>
          <w:rFonts w:ascii="Arial" w:hAnsi="Arial" w:cs="Arial"/>
          <w:i/>
          <w:vertAlign w:val="superscript"/>
          <w:lang w:val="ro-RO"/>
        </w:rPr>
        <w:t>2</w:t>
      </w:r>
      <w:r w:rsidRPr="00D56476">
        <w:rPr>
          <w:rFonts w:ascii="Arial" w:hAnsi="Arial" w:cs="Arial"/>
          <w:i/>
          <w:lang w:val="ro-RO"/>
        </w:rPr>
        <w:t>;</w:t>
      </w:r>
    </w:p>
    <w:p w:rsidR="007111BD" w:rsidRPr="00D56476" w:rsidRDefault="003A17A4" w:rsidP="007111BD">
      <w:pPr>
        <w:spacing w:after="0" w:line="240" w:lineRule="auto"/>
        <w:jc w:val="both"/>
        <w:rPr>
          <w:rFonts w:ascii="Arial" w:hAnsi="Arial" w:cs="Arial"/>
          <w:i/>
          <w:lang w:val="ro-RO"/>
        </w:rPr>
      </w:pPr>
      <w:r w:rsidRPr="00D56476">
        <w:rPr>
          <w:rFonts w:ascii="Arial" w:hAnsi="Arial" w:cs="Arial"/>
          <w:i/>
          <w:lang w:val="ro-RO"/>
        </w:rPr>
        <w:t xml:space="preserve">  </w:t>
      </w:r>
      <w:r w:rsidR="007111BD" w:rsidRPr="00D56476">
        <w:rPr>
          <w:rFonts w:ascii="Arial" w:hAnsi="Arial" w:cs="Arial"/>
          <w:i/>
          <w:lang w:val="ro-RO"/>
        </w:rPr>
        <w:t xml:space="preserve">- spațiu verde,cu iarbă și arbuști ornamentali perimetral = 2.730 </w:t>
      </w:r>
      <w:r w:rsidRPr="00D56476">
        <w:rPr>
          <w:rFonts w:ascii="Arial" w:hAnsi="Arial" w:cs="Arial"/>
          <w:i/>
          <w:lang w:val="ro-RO"/>
        </w:rPr>
        <w:t>m</w:t>
      </w:r>
      <w:r w:rsidRPr="00D56476">
        <w:rPr>
          <w:rFonts w:ascii="Arial" w:hAnsi="Arial" w:cs="Arial"/>
          <w:i/>
          <w:vertAlign w:val="superscript"/>
          <w:lang w:val="ro-RO"/>
        </w:rPr>
        <w:t>2</w:t>
      </w:r>
      <w:r w:rsidR="007111BD" w:rsidRPr="00D56476">
        <w:rPr>
          <w:rFonts w:ascii="Arial" w:hAnsi="Arial" w:cs="Arial"/>
          <w:i/>
          <w:lang w:val="ro-RO"/>
        </w:rPr>
        <w:t>.</w:t>
      </w:r>
    </w:p>
    <w:p w:rsidR="00B918A0" w:rsidRPr="00D56476" w:rsidRDefault="00B918A0" w:rsidP="00B918A0">
      <w:pPr>
        <w:spacing w:after="0" w:line="240" w:lineRule="auto"/>
        <w:jc w:val="both"/>
        <w:rPr>
          <w:rFonts w:ascii="Arial" w:hAnsi="Arial" w:cs="Arial"/>
          <w:i/>
          <w:lang w:val="ro-RO"/>
        </w:rPr>
      </w:pPr>
      <w:r w:rsidRPr="00D56476">
        <w:rPr>
          <w:rFonts w:ascii="Arial" w:hAnsi="Arial" w:cs="Arial"/>
          <w:i/>
          <w:lang w:val="ro-RO"/>
        </w:rPr>
        <w:tab/>
        <w:t xml:space="preserve">Plantația este una de tip superintensiv, având o densitate de 7.692 plante/ha pentru zmeur și 5.714 plante/ha pentru coacăzul negru. </w:t>
      </w:r>
    </w:p>
    <w:p w:rsidR="00B918A0" w:rsidRPr="00D56476" w:rsidRDefault="00B918A0" w:rsidP="00B918A0">
      <w:pPr>
        <w:spacing w:after="0" w:line="240" w:lineRule="auto"/>
        <w:ind w:firstLine="720"/>
        <w:jc w:val="both"/>
        <w:rPr>
          <w:rFonts w:ascii="Arial" w:hAnsi="Arial" w:cs="Arial"/>
          <w:i/>
          <w:lang w:val="ro-RO"/>
        </w:rPr>
      </w:pPr>
      <w:r w:rsidRPr="00D56476">
        <w:rPr>
          <w:rFonts w:ascii="Arial" w:hAnsi="Arial" w:cs="Arial"/>
          <w:i/>
          <w:lang w:val="ro-RO"/>
        </w:rPr>
        <w:t>Procesul tehnologic presupune realizarea în cicluri anuale a următoarelor activități:</w:t>
      </w:r>
    </w:p>
    <w:p w:rsidR="00B918A0" w:rsidRPr="00D56476" w:rsidRDefault="00B918A0" w:rsidP="00B918A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w:t>
      </w:r>
      <w:r w:rsidR="00352D4D">
        <w:rPr>
          <w:rFonts w:ascii="Arial" w:hAnsi="Arial" w:cs="Arial"/>
          <w:i/>
          <w:lang w:val="ro-RO"/>
        </w:rPr>
        <w:t>î</w:t>
      </w:r>
      <w:r w:rsidRPr="00D56476">
        <w:rPr>
          <w:rFonts w:ascii="Arial" w:hAnsi="Arial" w:cs="Arial"/>
          <w:i/>
          <w:lang w:val="ro-RO"/>
        </w:rPr>
        <w:t>ntreținerea culturilor prin lucrări manuale și mecanice (tăieri, legări);</w:t>
      </w:r>
    </w:p>
    <w:p w:rsidR="00B918A0" w:rsidRPr="00D56476" w:rsidRDefault="00B918A0" w:rsidP="00B918A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w:t>
      </w:r>
      <w:r w:rsidR="00352D4D">
        <w:rPr>
          <w:rFonts w:ascii="Arial" w:hAnsi="Arial" w:cs="Arial"/>
          <w:i/>
          <w:lang w:val="ro-RO"/>
        </w:rPr>
        <w:t>c</w:t>
      </w:r>
      <w:r w:rsidRPr="00D56476">
        <w:rPr>
          <w:rFonts w:ascii="Arial" w:hAnsi="Arial" w:cs="Arial"/>
          <w:i/>
          <w:lang w:val="ro-RO"/>
        </w:rPr>
        <w:t>ontrolul buruienilor;</w:t>
      </w:r>
    </w:p>
    <w:p w:rsidR="00B918A0" w:rsidRPr="00D56476" w:rsidRDefault="00B918A0" w:rsidP="00B918A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w:t>
      </w:r>
      <w:r w:rsidR="00352D4D">
        <w:rPr>
          <w:rFonts w:ascii="Arial" w:hAnsi="Arial" w:cs="Arial"/>
          <w:i/>
          <w:lang w:val="ro-RO"/>
        </w:rPr>
        <w:t>c</w:t>
      </w:r>
      <w:r w:rsidRPr="00D56476">
        <w:rPr>
          <w:rFonts w:ascii="Arial" w:hAnsi="Arial" w:cs="Arial"/>
          <w:i/>
          <w:lang w:val="ro-RO"/>
        </w:rPr>
        <w:t>urățirea rândurilor de resturi vegetale;</w:t>
      </w:r>
    </w:p>
    <w:p w:rsidR="00B918A0" w:rsidRPr="00D56476" w:rsidRDefault="00B918A0" w:rsidP="00B918A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w:t>
      </w:r>
      <w:r w:rsidR="00352D4D">
        <w:rPr>
          <w:rFonts w:ascii="Arial" w:hAnsi="Arial" w:cs="Arial"/>
          <w:i/>
          <w:lang w:val="ro-RO"/>
        </w:rPr>
        <w:t>t</w:t>
      </w:r>
      <w:r w:rsidRPr="00D56476">
        <w:rPr>
          <w:rFonts w:ascii="Arial" w:hAnsi="Arial" w:cs="Arial"/>
          <w:i/>
          <w:lang w:val="ro-RO"/>
        </w:rPr>
        <w:t>ratamente fitosanitare recomandate pentru culturile ecologice;</w:t>
      </w:r>
    </w:p>
    <w:p w:rsidR="00B918A0" w:rsidRPr="00D56476" w:rsidRDefault="00B918A0" w:rsidP="00B918A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w:t>
      </w:r>
      <w:r w:rsidR="00352D4D">
        <w:rPr>
          <w:rFonts w:ascii="Arial" w:hAnsi="Arial" w:cs="Arial"/>
          <w:i/>
          <w:lang w:val="ro-RO"/>
        </w:rPr>
        <w:t>i</w:t>
      </w:r>
      <w:r w:rsidRPr="00D56476">
        <w:rPr>
          <w:rFonts w:ascii="Arial" w:hAnsi="Arial" w:cs="Arial"/>
          <w:i/>
          <w:lang w:val="ro-RO"/>
        </w:rPr>
        <w:t>rigarea culturilor;</w:t>
      </w:r>
    </w:p>
    <w:p w:rsidR="007111BD" w:rsidRPr="00D56476" w:rsidRDefault="00B918A0" w:rsidP="00B918A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w:t>
      </w:r>
      <w:r w:rsidR="00352D4D">
        <w:rPr>
          <w:rFonts w:ascii="Arial" w:hAnsi="Arial" w:cs="Arial"/>
          <w:i/>
          <w:lang w:val="ro-RO"/>
        </w:rPr>
        <w:t>r</w:t>
      </w:r>
      <w:r w:rsidRPr="00D56476">
        <w:rPr>
          <w:rFonts w:ascii="Arial" w:hAnsi="Arial" w:cs="Arial"/>
          <w:i/>
          <w:lang w:val="ro-RO"/>
        </w:rPr>
        <w:t>ecoltarea fructelor,</w:t>
      </w:r>
    </w:p>
    <w:p w:rsidR="00B918A0" w:rsidRPr="00D56476" w:rsidRDefault="00B918A0" w:rsidP="00B918A0">
      <w:pPr>
        <w:spacing w:after="0" w:line="240" w:lineRule="auto"/>
        <w:jc w:val="both"/>
        <w:rPr>
          <w:rFonts w:ascii="Arial" w:hAnsi="Arial" w:cs="Arial"/>
          <w:i/>
          <w:lang w:val="ro-RO"/>
        </w:rPr>
      </w:pPr>
      <w:r w:rsidRPr="00D56476">
        <w:rPr>
          <w:rFonts w:ascii="Arial" w:hAnsi="Arial" w:cs="Arial"/>
          <w:i/>
          <w:lang w:val="ro-RO"/>
        </w:rPr>
        <w:t>pentru fiecare an calendaristic fiind stabilit un calendar lunar al activităților care se vor desfășura în fermă (detaliat în memoriul</w:t>
      </w:r>
      <w:r w:rsidR="00352D4D">
        <w:rPr>
          <w:rFonts w:ascii="Arial" w:hAnsi="Arial" w:cs="Arial"/>
          <w:i/>
          <w:lang w:val="ro-RO"/>
        </w:rPr>
        <w:t xml:space="preserve"> </w:t>
      </w:r>
      <w:r w:rsidRPr="00D56476">
        <w:rPr>
          <w:rFonts w:ascii="Arial" w:hAnsi="Arial" w:cs="Arial"/>
          <w:i/>
          <w:lang w:val="ro-RO"/>
        </w:rPr>
        <w:t xml:space="preserve">de prezentare) </w:t>
      </w:r>
    </w:p>
    <w:p w:rsidR="00B918A0" w:rsidRPr="00D56476" w:rsidRDefault="00B918A0" w:rsidP="00D24342">
      <w:pPr>
        <w:spacing w:after="0" w:line="240" w:lineRule="auto"/>
        <w:jc w:val="both"/>
        <w:rPr>
          <w:rFonts w:ascii="Arial" w:hAnsi="Arial" w:cs="Arial"/>
          <w:i/>
          <w:lang w:val="ro-RO"/>
        </w:rPr>
      </w:pPr>
    </w:p>
    <w:p w:rsidR="004855FB" w:rsidRPr="00D56476" w:rsidRDefault="004855FB" w:rsidP="004855FB">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i/>
          <w:u w:val="single"/>
          <w:lang w:val="ro-RO"/>
        </w:rPr>
        <w:t>b) pentru lanțul alimentar integrat</w:t>
      </w:r>
      <w:r w:rsidRPr="00D56476">
        <w:rPr>
          <w:rFonts w:ascii="Arial" w:hAnsi="Arial" w:cs="Arial"/>
          <w:i/>
          <w:lang w:val="ro-RO"/>
        </w:rPr>
        <w:t>:</w:t>
      </w:r>
    </w:p>
    <w:p w:rsidR="00BD053A" w:rsidRPr="00D56476" w:rsidRDefault="004855FB" w:rsidP="004855FB">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construirea unei unități de sortare, depozitare, procesare și comercializare (construcție parter, pe structură metalică și închideri perimetrale din panouri tip sandwich, acoperiș din panouri tip sandwich)</w:t>
      </w:r>
      <w:r w:rsidR="00352D4D">
        <w:rPr>
          <w:rFonts w:ascii="Arial" w:hAnsi="Arial" w:cs="Arial"/>
          <w:i/>
          <w:lang w:val="ro-RO"/>
        </w:rPr>
        <w:t xml:space="preserve"> și</w:t>
      </w:r>
      <w:r w:rsidRPr="00D56476">
        <w:rPr>
          <w:rFonts w:ascii="Arial" w:hAnsi="Arial" w:cs="Arial"/>
          <w:i/>
          <w:lang w:val="ro-RO"/>
        </w:rPr>
        <w:t xml:space="preserve"> dotarea halei cu echipamente și utilaje tehnologice</w:t>
      </w:r>
      <w:r w:rsidR="003A17A4" w:rsidRPr="00D56476">
        <w:rPr>
          <w:rFonts w:ascii="Arial" w:hAnsi="Arial" w:cs="Arial"/>
          <w:i/>
          <w:lang w:val="ro-RO"/>
        </w:rPr>
        <w:t>.</w:t>
      </w:r>
    </w:p>
    <w:p w:rsidR="003A17A4" w:rsidRPr="00D56476" w:rsidRDefault="003A17A4" w:rsidP="003A17A4">
      <w:pPr>
        <w:spacing w:after="0" w:line="240" w:lineRule="auto"/>
        <w:jc w:val="both"/>
        <w:rPr>
          <w:rFonts w:ascii="Arial" w:hAnsi="Arial" w:cs="Arial"/>
          <w:i/>
          <w:lang w:val="ro-RO"/>
        </w:rPr>
      </w:pPr>
      <w:r w:rsidRPr="00D56476">
        <w:rPr>
          <w:rFonts w:ascii="Arial" w:hAnsi="Arial" w:cs="Arial"/>
          <w:i/>
          <w:lang w:val="ro-RO"/>
        </w:rPr>
        <w:lastRenderedPageBreak/>
        <w:t xml:space="preserve">    </w:t>
      </w:r>
      <w:r w:rsidRPr="00D56476">
        <w:rPr>
          <w:rFonts w:ascii="Arial" w:hAnsi="Arial" w:cs="Arial"/>
          <w:lang w:val="ro-RO"/>
        </w:rPr>
        <w:tab/>
        <w:t xml:space="preserve"> </w:t>
      </w:r>
      <w:r w:rsidR="00BA6B9E" w:rsidRPr="00D56476">
        <w:rPr>
          <w:rFonts w:ascii="Arial" w:hAnsi="Arial" w:cs="Arial"/>
          <w:lang w:val="ro-RO"/>
        </w:rPr>
        <w:t xml:space="preserve">    </w:t>
      </w:r>
      <w:r w:rsidRPr="00D56476">
        <w:rPr>
          <w:rFonts w:ascii="Arial" w:hAnsi="Arial" w:cs="Arial"/>
          <w:b/>
          <w:lang w:val="ro-RO"/>
        </w:rPr>
        <w:sym w:font="Wingdings" w:char="F0FC"/>
      </w:r>
      <w:r w:rsidRPr="00D56476">
        <w:rPr>
          <w:rFonts w:ascii="Arial" w:hAnsi="Arial" w:cs="Arial"/>
          <w:i/>
          <w:lang w:val="ro-RO"/>
        </w:rPr>
        <w:t xml:space="preserve"> Regimul de înălţime: P</w:t>
      </w:r>
    </w:p>
    <w:p w:rsidR="003A17A4" w:rsidRPr="00D56476" w:rsidRDefault="003A17A4" w:rsidP="003A17A4">
      <w:pPr>
        <w:spacing w:after="0" w:line="240" w:lineRule="auto"/>
        <w:jc w:val="both"/>
        <w:rPr>
          <w:rFonts w:ascii="Arial" w:hAnsi="Arial" w:cs="Arial"/>
          <w:i/>
          <w:lang w:val="ro-RO"/>
        </w:rPr>
      </w:pPr>
      <w:r w:rsidRPr="00D56476">
        <w:rPr>
          <w:rFonts w:ascii="Arial" w:hAnsi="Arial" w:cs="Arial"/>
          <w:i/>
          <w:lang w:val="ro-RO"/>
        </w:rPr>
        <w:tab/>
        <w:t xml:space="preserve"> </w:t>
      </w:r>
      <w:r w:rsidR="00BA6B9E"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Suprafața construită (parter) = 471,37 </w:t>
      </w:r>
      <w:r w:rsidR="002E61C6" w:rsidRPr="00D56476">
        <w:rPr>
          <w:rFonts w:ascii="Arial" w:hAnsi="Arial" w:cs="Arial"/>
          <w:i/>
          <w:lang w:val="ro-RO"/>
        </w:rPr>
        <w:t>m</w:t>
      </w:r>
      <w:r w:rsidR="002E61C6" w:rsidRPr="00D56476">
        <w:rPr>
          <w:rFonts w:ascii="Arial" w:hAnsi="Arial" w:cs="Arial"/>
          <w:i/>
          <w:vertAlign w:val="superscript"/>
          <w:lang w:val="ro-RO"/>
        </w:rPr>
        <w:t>2</w:t>
      </w:r>
      <w:r w:rsidR="002E61C6" w:rsidRPr="00D56476">
        <w:rPr>
          <w:rFonts w:ascii="Arial" w:hAnsi="Arial" w:cs="Arial"/>
          <w:i/>
          <w:lang w:val="ro-RO"/>
        </w:rPr>
        <w:t>;</w:t>
      </w:r>
    </w:p>
    <w:p w:rsidR="003A17A4" w:rsidRPr="00D56476" w:rsidRDefault="003A17A4" w:rsidP="003A17A4">
      <w:pPr>
        <w:spacing w:after="0" w:line="240" w:lineRule="auto"/>
        <w:jc w:val="both"/>
        <w:rPr>
          <w:rFonts w:ascii="Arial" w:hAnsi="Arial" w:cs="Arial"/>
          <w:i/>
          <w:lang w:val="ro-RO"/>
        </w:rPr>
      </w:pPr>
      <w:r w:rsidRPr="00D56476">
        <w:rPr>
          <w:rFonts w:ascii="Arial" w:hAnsi="Arial" w:cs="Arial"/>
          <w:i/>
          <w:lang w:val="ro-RO"/>
        </w:rPr>
        <w:tab/>
        <w:t xml:space="preserve"> </w:t>
      </w:r>
      <w:r w:rsidR="00BA6B9E"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Suprafața utilă = 444,53 </w:t>
      </w:r>
      <w:r w:rsidR="002E61C6" w:rsidRPr="00D56476">
        <w:rPr>
          <w:rFonts w:ascii="Arial" w:hAnsi="Arial" w:cs="Arial"/>
          <w:i/>
          <w:lang w:val="ro-RO"/>
        </w:rPr>
        <w:t>m</w:t>
      </w:r>
      <w:r w:rsidR="002E61C6" w:rsidRPr="00D56476">
        <w:rPr>
          <w:rFonts w:ascii="Arial" w:hAnsi="Arial" w:cs="Arial"/>
          <w:i/>
          <w:vertAlign w:val="superscript"/>
          <w:lang w:val="ro-RO"/>
        </w:rPr>
        <w:t>2</w:t>
      </w:r>
      <w:r w:rsidR="002E61C6" w:rsidRPr="00D56476">
        <w:rPr>
          <w:rFonts w:ascii="Arial" w:hAnsi="Arial" w:cs="Arial"/>
          <w:i/>
          <w:lang w:val="ro-RO"/>
        </w:rPr>
        <w:t>;</w:t>
      </w:r>
    </w:p>
    <w:p w:rsidR="003A17A4" w:rsidRPr="00D56476" w:rsidRDefault="003A17A4" w:rsidP="003A17A4">
      <w:pPr>
        <w:spacing w:after="0" w:line="240" w:lineRule="auto"/>
        <w:jc w:val="both"/>
        <w:rPr>
          <w:rFonts w:ascii="Arial" w:hAnsi="Arial" w:cs="Arial"/>
          <w:i/>
          <w:lang w:val="ro-RO"/>
        </w:rPr>
      </w:pPr>
      <w:r w:rsidRPr="00D56476">
        <w:rPr>
          <w:rFonts w:ascii="Arial" w:hAnsi="Arial" w:cs="Arial"/>
          <w:i/>
          <w:lang w:val="ro-RO"/>
        </w:rPr>
        <w:tab/>
        <w:t xml:space="preserve"> </w:t>
      </w:r>
      <w:r w:rsidR="00BA6B9E"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b/>
          <w:lang w:val="ro-RO"/>
        </w:rPr>
        <w:t xml:space="preserve"> </w:t>
      </w:r>
      <w:r w:rsidRPr="00D56476">
        <w:rPr>
          <w:rFonts w:ascii="Arial" w:hAnsi="Arial" w:cs="Arial"/>
          <w:i/>
          <w:lang w:val="ro-RO"/>
        </w:rPr>
        <w:t>Categoria de importanță: Normală (C)</w:t>
      </w:r>
    </w:p>
    <w:p w:rsidR="003A17A4" w:rsidRPr="00D56476" w:rsidRDefault="003A17A4" w:rsidP="003A17A4">
      <w:pPr>
        <w:spacing w:after="0" w:line="240" w:lineRule="auto"/>
        <w:jc w:val="both"/>
        <w:rPr>
          <w:rFonts w:ascii="Arial" w:hAnsi="Arial" w:cs="Arial"/>
          <w:i/>
          <w:lang w:val="ro-RO"/>
        </w:rPr>
      </w:pPr>
      <w:r w:rsidRPr="00D56476">
        <w:rPr>
          <w:rFonts w:ascii="Arial" w:hAnsi="Arial" w:cs="Arial"/>
          <w:i/>
          <w:lang w:val="ro-RO"/>
        </w:rPr>
        <w:tab/>
        <w:t xml:space="preserve"> </w:t>
      </w:r>
      <w:r w:rsidR="00BA6B9E" w:rsidRPr="00D56476">
        <w:rPr>
          <w:rFonts w:ascii="Arial" w:hAnsi="Arial" w:cs="Arial"/>
          <w:i/>
          <w:lang w:val="ro-RO"/>
        </w:rPr>
        <w:t xml:space="preserve">    </w:t>
      </w:r>
      <w:r w:rsidRPr="00D56476">
        <w:rPr>
          <w:rFonts w:ascii="Arial" w:hAnsi="Arial" w:cs="Arial"/>
          <w:b/>
          <w:lang w:val="ro-RO"/>
        </w:rPr>
        <w:sym w:font="Wingdings" w:char="F0FC"/>
      </w:r>
      <w:r w:rsidRPr="00D56476">
        <w:rPr>
          <w:rFonts w:ascii="Arial" w:hAnsi="Arial" w:cs="Arial"/>
          <w:i/>
          <w:lang w:val="ro-RO"/>
        </w:rPr>
        <w:t xml:space="preserve"> Clasa de importanță: III</w:t>
      </w:r>
      <w:r w:rsidR="009D1108">
        <w:rPr>
          <w:rFonts w:ascii="Arial" w:hAnsi="Arial" w:cs="Arial"/>
          <w:i/>
          <w:lang w:val="ro-RO"/>
        </w:rPr>
        <w:t>.</w:t>
      </w:r>
    </w:p>
    <w:p w:rsidR="009D1108" w:rsidRDefault="003A17A4" w:rsidP="002E61C6">
      <w:pPr>
        <w:spacing w:after="0" w:line="240" w:lineRule="auto"/>
        <w:jc w:val="both"/>
        <w:rPr>
          <w:rFonts w:ascii="Arial" w:hAnsi="Arial" w:cs="Arial"/>
          <w:i/>
          <w:lang w:val="ro-RO"/>
        </w:rPr>
      </w:pPr>
      <w:r w:rsidRPr="00D56476">
        <w:rPr>
          <w:rFonts w:ascii="Arial" w:hAnsi="Arial" w:cs="Arial"/>
          <w:i/>
          <w:lang w:val="ro-RO"/>
        </w:rPr>
        <w:t xml:space="preserve">  </w:t>
      </w:r>
      <w:r w:rsidR="002E61C6" w:rsidRPr="00D56476">
        <w:rPr>
          <w:rFonts w:ascii="Arial" w:hAnsi="Arial" w:cs="Arial"/>
          <w:i/>
          <w:lang w:val="ro-RO"/>
        </w:rPr>
        <w:tab/>
      </w:r>
    </w:p>
    <w:p w:rsidR="002E61C6" w:rsidRPr="003E39A0" w:rsidRDefault="002E61C6" w:rsidP="009D1108">
      <w:pPr>
        <w:spacing w:after="0" w:line="240" w:lineRule="auto"/>
        <w:ind w:firstLine="720"/>
        <w:jc w:val="both"/>
        <w:rPr>
          <w:rFonts w:ascii="Arial" w:hAnsi="Arial" w:cs="Arial"/>
          <w:i/>
          <w:lang w:val="ro-RO"/>
        </w:rPr>
      </w:pPr>
      <w:r w:rsidRPr="00D56476">
        <w:rPr>
          <w:rFonts w:ascii="Arial" w:hAnsi="Arial" w:cs="Arial"/>
          <w:i/>
          <w:lang w:val="ro-RO"/>
        </w:rPr>
        <w:t>Echipamentele tehnologice propuse</w:t>
      </w:r>
      <w:r w:rsidR="00AA05A3" w:rsidRPr="00D56476">
        <w:rPr>
          <w:rFonts w:ascii="Arial" w:hAnsi="Arial" w:cs="Arial"/>
          <w:i/>
          <w:lang w:val="ro-RO"/>
        </w:rPr>
        <w:t xml:space="preserve"> pentru achiziționare</w:t>
      </w:r>
      <w:r w:rsidRPr="00D56476">
        <w:rPr>
          <w:rFonts w:ascii="Arial" w:hAnsi="Arial" w:cs="Arial"/>
          <w:i/>
          <w:lang w:val="ro-RO"/>
        </w:rPr>
        <w:t>: bandă transportoare de selecție a fructelor, mașină de cântărit și dozat, buncăr cu elevator, cântar cu etichetare, cântar pentru navete, mașină de lipit pungi, mașină de spălat navete, vană procesare produse alimentare, pompă de transfer cu șurub, dozator continuu pentru vâscoase, vană pentru fierbere-sterilizare borcane, aparat de spălat borcane, mașină de etichetat, mese de lucru, rafturi pentru scule, carucioare, lădițe agro-alimentare, aparat pentru spălat cu presiune, echipament pentru frecat-aspirat, compresor</w:t>
      </w:r>
      <w:r w:rsidR="00B918A0" w:rsidRPr="00D56476">
        <w:rPr>
          <w:rFonts w:ascii="Arial" w:hAnsi="Arial" w:cs="Arial"/>
          <w:i/>
          <w:lang w:val="ro-RO"/>
        </w:rPr>
        <w:t xml:space="preserve"> (toate echipamentele propuse pentru achiziționare sunt prezentate detaliat, cu caracteristici tehnice,  </w:t>
      </w:r>
      <w:r w:rsidR="00B918A0" w:rsidRPr="003E39A0">
        <w:rPr>
          <w:rFonts w:ascii="Arial" w:hAnsi="Arial" w:cs="Arial"/>
          <w:i/>
          <w:lang w:val="ro-RO"/>
        </w:rPr>
        <w:t>dimensionale, frecvența utilizării</w:t>
      </w:r>
      <w:r w:rsidR="00352D4D" w:rsidRPr="003E39A0">
        <w:rPr>
          <w:rFonts w:ascii="Arial" w:hAnsi="Arial" w:cs="Arial"/>
          <w:i/>
          <w:lang w:val="ro-RO"/>
        </w:rPr>
        <w:t>, în memoriul de prezentare</w:t>
      </w:r>
      <w:r w:rsidR="00B918A0" w:rsidRPr="003E39A0">
        <w:rPr>
          <w:rFonts w:ascii="Arial" w:hAnsi="Arial" w:cs="Arial"/>
          <w:i/>
          <w:lang w:val="ro-RO"/>
        </w:rPr>
        <w:t>)</w:t>
      </w:r>
      <w:r w:rsidRPr="003E39A0">
        <w:rPr>
          <w:rFonts w:ascii="Arial" w:hAnsi="Arial" w:cs="Arial"/>
          <w:i/>
          <w:lang w:val="ro-RO"/>
        </w:rPr>
        <w:t>.</w:t>
      </w:r>
    </w:p>
    <w:p w:rsidR="003A17A4" w:rsidRDefault="002E61C6" w:rsidP="002E61C6">
      <w:pPr>
        <w:spacing w:after="0" w:line="240" w:lineRule="auto"/>
        <w:ind w:firstLine="720"/>
        <w:jc w:val="both"/>
        <w:rPr>
          <w:rFonts w:ascii="Arial" w:hAnsi="Arial" w:cs="Arial"/>
          <w:i/>
          <w:lang w:val="ro-RO"/>
        </w:rPr>
      </w:pPr>
      <w:r w:rsidRPr="003E39A0">
        <w:rPr>
          <w:rFonts w:ascii="Arial" w:hAnsi="Arial" w:cs="Arial"/>
          <w:i/>
          <w:lang w:val="ro-RO"/>
        </w:rPr>
        <w:t>Lanțul alimentar integrat va fi închis prin comercializarea produselor obținute, ce se va face prin v</w:t>
      </w:r>
      <w:r w:rsidR="00352D4D" w:rsidRPr="003E39A0">
        <w:rPr>
          <w:rFonts w:ascii="Arial" w:hAnsi="Arial" w:cs="Arial"/>
          <w:i/>
          <w:lang w:val="ro-RO"/>
        </w:rPr>
        <w:t>â</w:t>
      </w:r>
      <w:r w:rsidRPr="003E39A0">
        <w:rPr>
          <w:rFonts w:ascii="Arial" w:hAnsi="Arial" w:cs="Arial"/>
          <w:i/>
          <w:lang w:val="ro-RO"/>
        </w:rPr>
        <w:t>nzare directă în magazinul propus în corpul clădirii principale, dar și prin intermediul comerțului electronic;</w:t>
      </w:r>
    </w:p>
    <w:p w:rsidR="004855FB" w:rsidRPr="00D56476" w:rsidRDefault="004855FB" w:rsidP="004855FB">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construirea unei remize pentru utilaje (garare în perioadele de inactivitate), construcție metalică semi-închisă</w:t>
      </w:r>
      <w:r w:rsidR="002E61C6" w:rsidRPr="00D56476">
        <w:rPr>
          <w:rFonts w:ascii="Arial" w:hAnsi="Arial" w:cs="Arial"/>
          <w:i/>
          <w:lang w:val="ro-RO"/>
        </w:rPr>
        <w:t>.</w:t>
      </w:r>
    </w:p>
    <w:p w:rsidR="003A17A4" w:rsidRPr="00D56476" w:rsidRDefault="002E61C6" w:rsidP="003A17A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w:t>
      </w:r>
      <w:r w:rsidR="003A17A4" w:rsidRPr="00D56476">
        <w:rPr>
          <w:rFonts w:ascii="Arial" w:hAnsi="Arial" w:cs="Arial"/>
          <w:i/>
          <w:lang w:val="ro-RO"/>
        </w:rPr>
        <w:t>Regimul de înălţime: P</w:t>
      </w:r>
    </w:p>
    <w:p w:rsidR="003A17A4" w:rsidRPr="00D56476" w:rsidRDefault="002E61C6" w:rsidP="003A17A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w:t>
      </w:r>
      <w:r w:rsidR="003A17A4" w:rsidRPr="00D56476">
        <w:rPr>
          <w:rFonts w:ascii="Arial" w:hAnsi="Arial" w:cs="Arial"/>
          <w:i/>
          <w:lang w:val="ro-RO"/>
        </w:rPr>
        <w:t xml:space="preserve">Suprafața construită (parter) = 169,05 </w:t>
      </w:r>
      <w:r w:rsidRPr="00D56476">
        <w:rPr>
          <w:rFonts w:ascii="Arial" w:hAnsi="Arial" w:cs="Arial"/>
          <w:i/>
          <w:lang w:val="ro-RO"/>
        </w:rPr>
        <w:t>m</w:t>
      </w:r>
      <w:r w:rsidRPr="00D56476">
        <w:rPr>
          <w:rFonts w:ascii="Arial" w:hAnsi="Arial" w:cs="Arial"/>
          <w:i/>
          <w:vertAlign w:val="superscript"/>
          <w:lang w:val="ro-RO"/>
        </w:rPr>
        <w:t>2</w:t>
      </w:r>
      <w:r w:rsidRPr="00D56476">
        <w:rPr>
          <w:rFonts w:ascii="Arial" w:hAnsi="Arial" w:cs="Arial"/>
          <w:i/>
          <w:lang w:val="ro-RO"/>
        </w:rPr>
        <w:t>;</w:t>
      </w:r>
    </w:p>
    <w:p w:rsidR="003A17A4" w:rsidRPr="00D56476" w:rsidRDefault="002E61C6" w:rsidP="003A17A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w:t>
      </w:r>
      <w:r w:rsidR="003A17A4" w:rsidRPr="00D56476">
        <w:rPr>
          <w:rFonts w:ascii="Arial" w:hAnsi="Arial" w:cs="Arial"/>
          <w:i/>
          <w:lang w:val="ro-RO"/>
        </w:rPr>
        <w:t xml:space="preserve">Suprafața utilă = 166,02 </w:t>
      </w:r>
      <w:r w:rsidRPr="00D56476">
        <w:rPr>
          <w:rFonts w:ascii="Arial" w:hAnsi="Arial" w:cs="Arial"/>
          <w:i/>
          <w:lang w:val="ro-RO"/>
        </w:rPr>
        <w:t>m</w:t>
      </w:r>
      <w:r w:rsidRPr="00D56476">
        <w:rPr>
          <w:rFonts w:ascii="Arial" w:hAnsi="Arial" w:cs="Arial"/>
          <w:i/>
          <w:vertAlign w:val="superscript"/>
          <w:lang w:val="ro-RO"/>
        </w:rPr>
        <w:t>2</w:t>
      </w:r>
      <w:r w:rsidRPr="00D56476">
        <w:rPr>
          <w:rFonts w:ascii="Arial" w:hAnsi="Arial" w:cs="Arial"/>
          <w:i/>
          <w:lang w:val="ro-RO"/>
        </w:rPr>
        <w:t>;</w:t>
      </w:r>
      <w:r w:rsidRPr="00D56476">
        <w:rPr>
          <w:rFonts w:ascii="Arial" w:hAnsi="Arial" w:cs="Arial"/>
          <w:i/>
          <w:lang w:val="ro-RO"/>
        </w:rPr>
        <w:tab/>
      </w:r>
    </w:p>
    <w:p w:rsidR="002E61C6" w:rsidRPr="00D56476" w:rsidRDefault="002E61C6" w:rsidP="003A17A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w:t>
      </w:r>
      <w:r w:rsidR="003A17A4" w:rsidRPr="00D56476">
        <w:rPr>
          <w:rFonts w:ascii="Arial" w:hAnsi="Arial" w:cs="Arial"/>
          <w:i/>
          <w:lang w:val="ro-RO"/>
        </w:rPr>
        <w:t>H max. Cornișă propus: +4,10 m</w:t>
      </w:r>
      <w:r w:rsidRPr="00D56476">
        <w:rPr>
          <w:rFonts w:ascii="Arial" w:hAnsi="Arial" w:cs="Arial"/>
          <w:i/>
          <w:lang w:val="ro-RO"/>
        </w:rPr>
        <w:t>;</w:t>
      </w:r>
    </w:p>
    <w:p w:rsidR="003A17A4" w:rsidRPr="00D56476" w:rsidRDefault="002E61C6" w:rsidP="003A17A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w:t>
      </w:r>
      <w:r w:rsidR="003A17A4" w:rsidRPr="00D56476">
        <w:rPr>
          <w:rFonts w:ascii="Arial" w:hAnsi="Arial" w:cs="Arial"/>
          <w:i/>
          <w:lang w:val="ro-RO"/>
        </w:rPr>
        <w:t>H max. Coamă propus: +4,83 m</w:t>
      </w:r>
      <w:r w:rsidRPr="00D56476">
        <w:rPr>
          <w:rFonts w:ascii="Arial" w:hAnsi="Arial" w:cs="Arial"/>
          <w:i/>
          <w:lang w:val="ro-RO"/>
        </w:rPr>
        <w:t>.</w:t>
      </w:r>
    </w:p>
    <w:p w:rsidR="00352D4D" w:rsidRPr="00D56476" w:rsidRDefault="00352D4D" w:rsidP="004855FB">
      <w:pPr>
        <w:spacing w:after="0" w:line="240" w:lineRule="auto"/>
        <w:jc w:val="both"/>
        <w:rPr>
          <w:rFonts w:ascii="Arial" w:hAnsi="Arial" w:cs="Arial"/>
          <w:i/>
          <w:lang w:val="ro-RO"/>
        </w:rPr>
      </w:pP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i/>
          <w:lang w:val="ro-RO"/>
        </w:rPr>
        <w:tab/>
        <w:t xml:space="preserve">Bilanțul teritorial propus pentru terenul din intravilanul localității Matei – </w:t>
      </w:r>
      <w:r w:rsidRPr="00D56476">
        <w:rPr>
          <w:rFonts w:ascii="Arial" w:hAnsi="Arial" w:cs="Arial"/>
          <w:b/>
          <w:i/>
          <w:lang w:val="ro-RO"/>
        </w:rPr>
        <w:t>centrul de sortare, depozitare, procesare și comercializare</w:t>
      </w:r>
      <w:r w:rsidRPr="00D56476">
        <w:rPr>
          <w:rFonts w:ascii="Arial" w:hAnsi="Arial" w:cs="Arial"/>
          <w:i/>
          <w:lang w:val="ro-RO"/>
        </w:rPr>
        <w:t>:</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 suprafața totală a terenului = 2.800 m</w:t>
      </w:r>
      <w:r w:rsidRPr="00D56476">
        <w:rPr>
          <w:rFonts w:ascii="Arial" w:hAnsi="Arial" w:cs="Arial"/>
          <w:i/>
          <w:vertAlign w:val="superscript"/>
          <w:lang w:val="ro-RO"/>
        </w:rPr>
        <w:t>2</w:t>
      </w:r>
      <w:r w:rsidRPr="00D56476">
        <w:rPr>
          <w:rFonts w:ascii="Arial" w:hAnsi="Arial" w:cs="Arial"/>
          <w:i/>
          <w:lang w:val="ro-RO"/>
        </w:rPr>
        <w:t>;</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 hala de depozitare-sortare-depozitare = 471,37 m</w:t>
      </w:r>
      <w:r w:rsidRPr="00D56476">
        <w:rPr>
          <w:rFonts w:ascii="Arial" w:hAnsi="Arial" w:cs="Arial"/>
          <w:i/>
          <w:vertAlign w:val="superscript"/>
          <w:lang w:val="ro-RO"/>
        </w:rPr>
        <w:t>2</w:t>
      </w:r>
      <w:r w:rsidRPr="00D56476">
        <w:rPr>
          <w:rFonts w:ascii="Arial" w:hAnsi="Arial" w:cs="Arial"/>
          <w:i/>
          <w:lang w:val="ro-RO"/>
        </w:rPr>
        <w:t>;</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 garajul (remiza pentru utilaje)  = 169,05 m</w:t>
      </w:r>
      <w:r w:rsidRPr="00D56476">
        <w:rPr>
          <w:rFonts w:ascii="Arial" w:hAnsi="Arial" w:cs="Arial"/>
          <w:i/>
          <w:vertAlign w:val="superscript"/>
          <w:lang w:val="ro-RO"/>
        </w:rPr>
        <w:t>2</w:t>
      </w:r>
      <w:r w:rsidRPr="00D56476">
        <w:rPr>
          <w:rFonts w:ascii="Arial" w:hAnsi="Arial" w:cs="Arial"/>
          <w:i/>
          <w:lang w:val="ro-RO"/>
        </w:rPr>
        <w:t>;</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 platformă betonată exterioară, cu destinație de punct gospodăresc = 47,40 m</w:t>
      </w:r>
      <w:r w:rsidRPr="00D56476">
        <w:rPr>
          <w:rFonts w:ascii="Arial" w:hAnsi="Arial" w:cs="Arial"/>
          <w:i/>
          <w:vertAlign w:val="superscript"/>
          <w:lang w:val="ro-RO"/>
        </w:rPr>
        <w:t>2</w:t>
      </w:r>
      <w:r w:rsidRPr="00D56476">
        <w:rPr>
          <w:rFonts w:ascii="Arial" w:hAnsi="Arial" w:cs="Arial"/>
          <w:i/>
          <w:lang w:val="ro-RO"/>
        </w:rPr>
        <w:t>;</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 trotuar de gardă  la remiză = 15,20 m</w:t>
      </w:r>
      <w:r w:rsidRPr="00D56476">
        <w:rPr>
          <w:rFonts w:ascii="Arial" w:hAnsi="Arial" w:cs="Arial"/>
          <w:i/>
          <w:vertAlign w:val="superscript"/>
          <w:lang w:val="ro-RO"/>
        </w:rPr>
        <w:t>2</w:t>
      </w:r>
      <w:r w:rsidRPr="00D56476">
        <w:rPr>
          <w:rFonts w:ascii="Arial" w:hAnsi="Arial" w:cs="Arial"/>
          <w:i/>
          <w:lang w:val="ro-RO"/>
        </w:rPr>
        <w:t>;</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 parcare (cu 6 locuri) = 90 m</w:t>
      </w:r>
      <w:r w:rsidRPr="00D56476">
        <w:rPr>
          <w:rFonts w:ascii="Arial" w:hAnsi="Arial" w:cs="Arial"/>
          <w:i/>
          <w:vertAlign w:val="superscript"/>
          <w:lang w:val="ro-RO"/>
        </w:rPr>
        <w:t>2</w:t>
      </w:r>
      <w:r w:rsidRPr="00D56476">
        <w:rPr>
          <w:rFonts w:ascii="Arial" w:hAnsi="Arial" w:cs="Arial"/>
          <w:i/>
          <w:lang w:val="ro-RO"/>
        </w:rPr>
        <w:t>;</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 acces pietonal și auto = cca. 800 m</w:t>
      </w:r>
      <w:r w:rsidRPr="00D56476">
        <w:rPr>
          <w:rFonts w:ascii="Arial" w:hAnsi="Arial" w:cs="Arial"/>
          <w:i/>
          <w:vertAlign w:val="superscript"/>
          <w:lang w:val="ro-RO"/>
        </w:rPr>
        <w:t>2</w:t>
      </w:r>
      <w:r w:rsidRPr="00D56476">
        <w:rPr>
          <w:rFonts w:ascii="Arial" w:hAnsi="Arial" w:cs="Arial"/>
          <w:i/>
          <w:lang w:val="ro-RO"/>
        </w:rPr>
        <w:t>;</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 spațiu verde amenajat = cca. 1.207 m</w:t>
      </w:r>
      <w:r w:rsidRPr="00D56476">
        <w:rPr>
          <w:rFonts w:ascii="Arial" w:hAnsi="Arial" w:cs="Arial"/>
          <w:i/>
          <w:vertAlign w:val="superscript"/>
          <w:lang w:val="ro-RO"/>
        </w:rPr>
        <w:t>2</w:t>
      </w:r>
      <w:r w:rsidRPr="00D56476">
        <w:rPr>
          <w:rFonts w:ascii="Arial" w:hAnsi="Arial" w:cs="Arial"/>
          <w:i/>
          <w:lang w:val="ro-RO"/>
        </w:rPr>
        <w:t>.</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P.O.T. existent = 0% </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P.O.T. </w:t>
      </w:r>
      <w:r w:rsidRPr="00D56476">
        <w:rPr>
          <w:rFonts w:ascii="Arial" w:hAnsi="Arial" w:cs="Arial"/>
          <w:b/>
          <w:i/>
          <w:lang w:val="ro-RO"/>
        </w:rPr>
        <w:t>propus = 22,90%</w:t>
      </w:r>
      <w:r w:rsidRPr="00D56476">
        <w:rPr>
          <w:rFonts w:ascii="Arial" w:hAnsi="Arial" w:cs="Arial"/>
          <w:i/>
          <w:lang w:val="ro-RO"/>
        </w:rPr>
        <w:t xml:space="preserve"> </w:t>
      </w:r>
    </w:p>
    <w:p w:rsidR="00CB6D94" w:rsidRPr="00D56476" w:rsidRDefault="00CB6D94" w:rsidP="00CB6D9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C.U.T. existent = 0</w:t>
      </w:r>
    </w:p>
    <w:p w:rsidR="00CB6D94" w:rsidRPr="00D56476" w:rsidRDefault="00CB6D94" w:rsidP="00CB6D94">
      <w:pPr>
        <w:spacing w:after="0" w:line="240" w:lineRule="auto"/>
        <w:jc w:val="both"/>
        <w:rPr>
          <w:rFonts w:ascii="Arial" w:hAnsi="Arial" w:cs="Arial"/>
          <w:b/>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C.U.T. </w:t>
      </w:r>
      <w:r w:rsidRPr="00D56476">
        <w:rPr>
          <w:rFonts w:ascii="Arial" w:hAnsi="Arial" w:cs="Arial"/>
          <w:b/>
          <w:i/>
          <w:lang w:val="ro-RO"/>
        </w:rPr>
        <w:t>propus = 0,229.</w:t>
      </w:r>
    </w:p>
    <w:p w:rsidR="002507A9" w:rsidRPr="00D56476" w:rsidRDefault="002507A9" w:rsidP="00CB6D94">
      <w:pPr>
        <w:spacing w:after="0" w:line="240" w:lineRule="auto"/>
        <w:jc w:val="both"/>
        <w:rPr>
          <w:rFonts w:ascii="Arial" w:hAnsi="Arial" w:cs="Arial"/>
          <w:i/>
          <w:lang w:val="ro-RO"/>
        </w:rPr>
      </w:pPr>
    </w:p>
    <w:p w:rsidR="002507A9" w:rsidRPr="00D56476" w:rsidRDefault="002507A9" w:rsidP="00CB6D94">
      <w:pPr>
        <w:spacing w:after="0" w:line="240" w:lineRule="auto"/>
        <w:jc w:val="both"/>
        <w:rPr>
          <w:rFonts w:ascii="Arial" w:hAnsi="Arial" w:cs="Arial"/>
          <w:i/>
          <w:lang w:val="ro-RO"/>
        </w:rPr>
      </w:pPr>
      <w:r w:rsidRPr="00D56476">
        <w:rPr>
          <w:rFonts w:ascii="Arial" w:hAnsi="Arial" w:cs="Arial"/>
          <w:i/>
          <w:lang w:val="ro-RO"/>
        </w:rPr>
        <w:tab/>
        <w:t xml:space="preserve">Se estimează o producție medie anuală de </w:t>
      </w:r>
      <w:r w:rsidRPr="00D56476">
        <w:rPr>
          <w:rFonts w:ascii="Arial" w:hAnsi="Arial" w:cs="Arial"/>
          <w:b/>
          <w:i/>
          <w:lang w:val="ro-RO"/>
        </w:rPr>
        <w:t>9,00 t/ha</w:t>
      </w:r>
      <w:r w:rsidRPr="00D56476">
        <w:rPr>
          <w:rFonts w:ascii="Arial" w:hAnsi="Arial" w:cs="Arial"/>
          <w:i/>
          <w:lang w:val="ro-RO"/>
        </w:rPr>
        <w:t xml:space="preserve"> pentru zmeură și </w:t>
      </w:r>
      <w:r w:rsidRPr="00D56476">
        <w:rPr>
          <w:rFonts w:ascii="Arial" w:hAnsi="Arial" w:cs="Arial"/>
          <w:b/>
          <w:i/>
          <w:lang w:val="ro-RO"/>
        </w:rPr>
        <w:t>11,00 t/ha</w:t>
      </w:r>
      <w:r w:rsidRPr="00D56476">
        <w:rPr>
          <w:rFonts w:ascii="Arial" w:hAnsi="Arial" w:cs="Arial"/>
          <w:i/>
          <w:lang w:val="ro-RO"/>
        </w:rPr>
        <w:t xml:space="preserve"> pentru coacăzul negru.</w:t>
      </w:r>
    </w:p>
    <w:p w:rsidR="002507A9" w:rsidRPr="00D56476" w:rsidRDefault="002507A9" w:rsidP="00CB6D94">
      <w:pPr>
        <w:spacing w:after="0" w:line="240" w:lineRule="auto"/>
        <w:jc w:val="both"/>
        <w:rPr>
          <w:rFonts w:ascii="Arial" w:hAnsi="Arial" w:cs="Arial"/>
          <w:i/>
          <w:lang w:val="ro-RO"/>
        </w:rPr>
      </w:pPr>
      <w:r w:rsidRPr="00D56476">
        <w:rPr>
          <w:rFonts w:ascii="Arial" w:hAnsi="Arial" w:cs="Arial"/>
          <w:i/>
          <w:lang w:val="ro-RO"/>
        </w:rPr>
        <w:tab/>
        <w:t xml:space="preserve">Capacitatea de ambalare a fructelor proaspete este de </w:t>
      </w:r>
      <w:r w:rsidRPr="00D56476">
        <w:rPr>
          <w:rFonts w:ascii="Arial" w:hAnsi="Arial" w:cs="Arial"/>
          <w:b/>
          <w:i/>
          <w:lang w:val="ro-RO"/>
        </w:rPr>
        <w:t>85 t/an</w:t>
      </w:r>
      <w:r w:rsidRPr="00D56476">
        <w:rPr>
          <w:rFonts w:ascii="Arial" w:hAnsi="Arial" w:cs="Arial"/>
          <w:i/>
          <w:lang w:val="ro-RO"/>
        </w:rPr>
        <w:t xml:space="preserve">, a fructelor congelate de </w:t>
      </w:r>
      <w:r w:rsidRPr="00D56476">
        <w:rPr>
          <w:rFonts w:ascii="Arial" w:hAnsi="Arial" w:cs="Arial"/>
          <w:b/>
          <w:i/>
          <w:lang w:val="ro-RO"/>
        </w:rPr>
        <w:t>60 t/an</w:t>
      </w:r>
      <w:r w:rsidRPr="00D56476">
        <w:rPr>
          <w:rFonts w:ascii="Arial" w:hAnsi="Arial" w:cs="Arial"/>
          <w:i/>
          <w:lang w:val="ro-RO"/>
        </w:rPr>
        <w:t xml:space="preserve">. Obținerea dulceții prin procesare aduce un plus de valoare la nivelul fermei, crescând semnificativ prețul de valorificare al fructelor. </w:t>
      </w:r>
      <w:r w:rsidRPr="00D56476">
        <w:rPr>
          <w:rFonts w:ascii="Arial" w:hAnsi="Arial" w:cs="Arial"/>
          <w:b/>
          <w:i/>
          <w:lang w:val="ro-RO"/>
        </w:rPr>
        <w:t>Capacitatea de procesare este de 30 t/an</w:t>
      </w:r>
      <w:r w:rsidRPr="00D56476">
        <w:rPr>
          <w:rFonts w:ascii="Arial" w:hAnsi="Arial" w:cs="Arial"/>
          <w:i/>
          <w:lang w:val="ro-RO"/>
        </w:rPr>
        <w:t>.</w:t>
      </w:r>
    </w:p>
    <w:p w:rsidR="002507A9" w:rsidRPr="00D56476" w:rsidRDefault="002507A9" w:rsidP="00CB6D94">
      <w:pPr>
        <w:spacing w:after="0" w:line="240" w:lineRule="auto"/>
        <w:jc w:val="both"/>
        <w:rPr>
          <w:rFonts w:ascii="Arial" w:hAnsi="Arial" w:cs="Arial"/>
          <w:i/>
          <w:lang w:val="ro-RO"/>
        </w:rPr>
      </w:pPr>
      <w:r w:rsidRPr="00D56476">
        <w:rPr>
          <w:rFonts w:ascii="Arial" w:hAnsi="Arial" w:cs="Arial"/>
          <w:i/>
          <w:lang w:val="ro-RO"/>
        </w:rPr>
        <w:tab/>
        <w:t>Frunctele se vor culege mecanizat, cu utilaje performate,care reduc la minim deprecierea lor în timpul operațiilor de cules-manipulare.</w:t>
      </w:r>
    </w:p>
    <w:p w:rsidR="00E30F33" w:rsidRPr="00D56476" w:rsidRDefault="00E30F33" w:rsidP="00C661F1">
      <w:pPr>
        <w:spacing w:after="0" w:line="240" w:lineRule="auto"/>
        <w:jc w:val="both"/>
        <w:rPr>
          <w:rFonts w:ascii="Arial" w:hAnsi="Arial" w:cs="Arial"/>
          <w:b/>
          <w:i/>
          <w:lang w:val="ro-RO"/>
        </w:rPr>
      </w:pPr>
      <w:r w:rsidRPr="00D56476">
        <w:rPr>
          <w:rFonts w:ascii="Arial" w:hAnsi="Arial" w:cs="Arial"/>
          <w:b/>
          <w:i/>
          <w:lang w:val="ro-RO"/>
        </w:rPr>
        <w:t xml:space="preserve">b) </w:t>
      </w:r>
      <w:r w:rsidRPr="00D56476">
        <w:rPr>
          <w:rFonts w:ascii="Arial" w:hAnsi="Arial" w:cs="Arial"/>
          <w:b/>
          <w:lang w:val="ro-RO"/>
        </w:rPr>
        <w:t>Cumularea cu alte proiecte</w:t>
      </w:r>
      <w:r w:rsidRPr="00D56476">
        <w:rPr>
          <w:rFonts w:ascii="Arial" w:hAnsi="Arial" w:cs="Arial"/>
          <w:b/>
          <w:i/>
          <w:lang w:val="ro-RO"/>
        </w:rPr>
        <w:t xml:space="preserve">: </w:t>
      </w:r>
      <w:r w:rsidR="00042EF1" w:rsidRPr="00D56476">
        <w:rPr>
          <w:rFonts w:ascii="Arial" w:hAnsi="Arial" w:cs="Arial"/>
          <w:i/>
          <w:lang w:val="ro-RO"/>
        </w:rPr>
        <w:t>proiectul propus</w:t>
      </w:r>
      <w:r w:rsidRPr="00D56476">
        <w:rPr>
          <w:rFonts w:ascii="Arial" w:hAnsi="Arial" w:cs="Arial"/>
          <w:i/>
          <w:lang w:val="ro-RO"/>
        </w:rPr>
        <w:t xml:space="preserve"> are efect cumulativ cu alte proiecte/obiective din zonă</w:t>
      </w:r>
      <w:r w:rsidR="00042EF1" w:rsidRPr="00D56476">
        <w:rPr>
          <w:rFonts w:ascii="Arial" w:hAnsi="Arial" w:cs="Arial"/>
          <w:i/>
          <w:lang w:val="ro-RO"/>
        </w:rPr>
        <w:t>, dar efectul cumulat este nesemnificativ</w:t>
      </w:r>
      <w:r w:rsidRPr="00D56476">
        <w:rPr>
          <w:rFonts w:ascii="Arial" w:hAnsi="Arial" w:cs="Arial"/>
          <w:i/>
          <w:lang w:val="ro-RO"/>
        </w:rPr>
        <w:t>;</w:t>
      </w:r>
    </w:p>
    <w:p w:rsidR="00E30F33" w:rsidRPr="00D56476" w:rsidRDefault="00E30F33" w:rsidP="00C661F1">
      <w:pPr>
        <w:spacing w:after="0" w:line="240" w:lineRule="auto"/>
        <w:jc w:val="both"/>
        <w:rPr>
          <w:rFonts w:ascii="Arial" w:hAnsi="Arial" w:cs="Arial"/>
          <w:i/>
          <w:lang w:val="ro-RO"/>
        </w:rPr>
      </w:pPr>
      <w:r w:rsidRPr="00D56476">
        <w:rPr>
          <w:rFonts w:ascii="Arial" w:hAnsi="Arial" w:cs="Arial"/>
          <w:b/>
          <w:i/>
          <w:lang w:val="ro-RO"/>
        </w:rPr>
        <w:t xml:space="preserve">c) </w:t>
      </w:r>
      <w:r w:rsidRPr="00D56476">
        <w:rPr>
          <w:rFonts w:ascii="Arial" w:hAnsi="Arial" w:cs="Arial"/>
          <w:b/>
          <w:lang w:val="ro-RO"/>
        </w:rPr>
        <w:t>Utilizarea resurselor naturale</w:t>
      </w:r>
      <w:r w:rsidRPr="00D56476">
        <w:rPr>
          <w:rFonts w:ascii="Arial" w:hAnsi="Arial" w:cs="Arial"/>
          <w:b/>
          <w:i/>
          <w:lang w:val="ro-RO"/>
        </w:rPr>
        <w:t xml:space="preserve">: </w:t>
      </w:r>
      <w:r w:rsidRPr="00D56476">
        <w:rPr>
          <w:rFonts w:ascii="Arial" w:hAnsi="Arial" w:cs="Arial"/>
          <w:i/>
          <w:lang w:val="ro-RO"/>
        </w:rPr>
        <w:t>dintre resursele naturale se utilizează piatră spartă, nisip, pietriș, combustibil lichid în cantități limitate, în faza de construcție.</w:t>
      </w:r>
    </w:p>
    <w:p w:rsidR="00C661F1" w:rsidRPr="00D56476" w:rsidRDefault="00C661F1" w:rsidP="00C661F1">
      <w:pPr>
        <w:spacing w:after="0" w:line="240" w:lineRule="auto"/>
        <w:jc w:val="both"/>
        <w:rPr>
          <w:rFonts w:ascii="Arial" w:hAnsi="Arial" w:cs="Arial"/>
          <w:i/>
          <w:lang w:val="ro-RO"/>
        </w:rPr>
      </w:pPr>
      <w:r w:rsidRPr="00D56476">
        <w:rPr>
          <w:rFonts w:ascii="Arial" w:hAnsi="Arial" w:cs="Arial"/>
          <w:i/>
          <w:lang w:val="ro-RO"/>
        </w:rPr>
        <w:t>Utilități:</w:t>
      </w:r>
    </w:p>
    <w:p w:rsidR="00B918A0" w:rsidRPr="00D56476" w:rsidRDefault="00042EF1" w:rsidP="00B918A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00C661F1" w:rsidRPr="00D56476">
        <w:rPr>
          <w:rFonts w:ascii="Arial" w:hAnsi="Arial" w:cs="Arial"/>
          <w:i/>
          <w:lang w:val="ro-RO"/>
        </w:rPr>
        <w:t xml:space="preserve"> </w:t>
      </w:r>
      <w:r w:rsidR="00B918A0" w:rsidRPr="00D56476">
        <w:rPr>
          <w:rFonts w:ascii="Arial" w:hAnsi="Arial" w:cs="Arial"/>
          <w:i/>
          <w:lang w:val="ro-RO"/>
        </w:rPr>
        <w:t>alimentare cu apă pentru:</w:t>
      </w:r>
    </w:p>
    <w:p w:rsidR="00B918A0" w:rsidRPr="00D56476" w:rsidRDefault="00B918A0" w:rsidP="00B918A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centrul integrat: alimentarea cu apă rece potabilă și tehnologică</w:t>
      </w:r>
      <w:r w:rsidR="009D1108">
        <w:rPr>
          <w:rFonts w:ascii="Arial" w:hAnsi="Arial" w:cs="Arial"/>
          <w:i/>
          <w:lang w:val="ro-RO"/>
        </w:rPr>
        <w:t xml:space="preserve"> </w:t>
      </w:r>
      <w:r w:rsidRPr="00D56476">
        <w:rPr>
          <w:rFonts w:ascii="Arial" w:hAnsi="Arial" w:cs="Arial"/>
          <w:i/>
          <w:lang w:val="ro-RO"/>
        </w:rPr>
        <w:t>se va realiza de la rețeaua edilitară de distribuţie a apei potabile, aflată în imediata vecinătate a limitei de proprietate, de-a lungul Drumului Județean 172H</w:t>
      </w:r>
      <w:r w:rsidR="00AD0D49" w:rsidRPr="00D56476">
        <w:rPr>
          <w:rFonts w:ascii="Arial" w:hAnsi="Arial" w:cs="Arial"/>
          <w:i/>
          <w:lang w:val="ro-RO"/>
        </w:rPr>
        <w:t>, evacuarea apei uzate în bazin vidanjabil cu volumul de 30 m</w:t>
      </w:r>
      <w:r w:rsidR="00AD0D49" w:rsidRPr="00D56476">
        <w:rPr>
          <w:rFonts w:ascii="Arial" w:hAnsi="Arial" w:cs="Arial"/>
          <w:i/>
          <w:vertAlign w:val="superscript"/>
          <w:lang w:val="ro-RO"/>
        </w:rPr>
        <w:t>3</w:t>
      </w:r>
      <w:r w:rsidR="00AD0D49" w:rsidRPr="00D56476">
        <w:rPr>
          <w:rFonts w:ascii="Arial" w:hAnsi="Arial" w:cs="Arial"/>
          <w:i/>
          <w:lang w:val="ro-RO"/>
        </w:rPr>
        <w:t>, apele pluviale din incintă vor fi trecute prin separator de produse petroliere, după care se vor direcționa spre bazinul vidanjabil, apele meteorice de pe acoperișuri, convențional curate, vor fi direcționate spre spațiile verzi din incintă</w:t>
      </w:r>
      <w:r w:rsidRPr="00D56476">
        <w:rPr>
          <w:rFonts w:ascii="Arial" w:hAnsi="Arial" w:cs="Arial"/>
          <w:i/>
          <w:lang w:val="ro-RO"/>
        </w:rPr>
        <w:t>;</w:t>
      </w:r>
    </w:p>
    <w:p w:rsidR="00C661F1" w:rsidRPr="00D56476" w:rsidRDefault="00B918A0" w:rsidP="00B918A0">
      <w:pPr>
        <w:spacing w:after="0" w:line="240" w:lineRule="auto"/>
        <w:ind w:firstLine="300"/>
        <w:jc w:val="both"/>
        <w:rPr>
          <w:rFonts w:ascii="Arial" w:hAnsi="Arial" w:cs="Arial"/>
          <w:i/>
          <w:lang w:val="ro-RO"/>
        </w:rPr>
      </w:pPr>
      <w:r w:rsidRPr="00D56476">
        <w:rPr>
          <w:rFonts w:ascii="Arial" w:hAnsi="Arial" w:cs="Arial"/>
          <w:b/>
          <w:lang w:val="ro-RO"/>
        </w:rPr>
        <w:lastRenderedPageBreak/>
        <w:t xml:space="preserve">            </w:t>
      </w:r>
      <w:r w:rsidRPr="00D56476">
        <w:rPr>
          <w:rFonts w:ascii="Arial" w:hAnsi="Arial" w:cs="Arial"/>
          <w:b/>
          <w:lang w:val="ro-RO"/>
        </w:rPr>
        <w:sym w:font="Wingdings" w:char="F0FC"/>
      </w:r>
      <w:r w:rsidRPr="00D56476">
        <w:rPr>
          <w:rFonts w:ascii="Arial" w:hAnsi="Arial" w:cs="Arial"/>
          <w:i/>
          <w:lang w:val="ro-RO"/>
        </w:rPr>
        <w:t xml:space="preserve"> plantație:  sursa de apă va fi una de suprafață, obținută prin colectarea apelor meteorice. Apa va fi contorizată și folosită doar în măsura în care va fi necesară, respectând specificațiile din proiectul tehnic de înființare.</w:t>
      </w:r>
      <w:r w:rsidR="00C661F1" w:rsidRPr="00D56476">
        <w:rPr>
          <w:rFonts w:ascii="Arial" w:hAnsi="Arial" w:cs="Arial"/>
          <w:i/>
          <w:lang w:val="ro-RO"/>
        </w:rPr>
        <w:t>- evacuare ape uzate menajere: în rețeaua de canalizare existentă;</w:t>
      </w:r>
    </w:p>
    <w:p w:rsidR="00B918A0" w:rsidRPr="00D56476" w:rsidRDefault="00B918A0" w:rsidP="00C661F1">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w:t>
      </w:r>
      <w:r w:rsidR="00C661F1" w:rsidRPr="00D56476">
        <w:rPr>
          <w:rFonts w:ascii="Arial" w:hAnsi="Arial" w:cs="Arial"/>
          <w:i/>
          <w:lang w:val="ro-RO"/>
        </w:rPr>
        <w:t xml:space="preserve">alimentare cu energie electrică: </w:t>
      </w:r>
    </w:p>
    <w:p w:rsidR="00C661F1" w:rsidRPr="00D56476" w:rsidRDefault="00B918A0" w:rsidP="00C661F1">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centrul integrat: </w:t>
      </w:r>
      <w:r w:rsidR="00C661F1" w:rsidRPr="00D56476">
        <w:rPr>
          <w:rFonts w:ascii="Arial" w:hAnsi="Arial" w:cs="Arial"/>
          <w:i/>
          <w:lang w:val="ro-RO"/>
        </w:rPr>
        <w:t>de la rețeaua electrică existentă în zonă;</w:t>
      </w:r>
    </w:p>
    <w:p w:rsidR="00B918A0" w:rsidRPr="00D56476" w:rsidRDefault="00B918A0" w:rsidP="00C661F1">
      <w:pPr>
        <w:spacing w:after="0" w:line="240" w:lineRule="auto"/>
        <w:jc w:val="both"/>
        <w:rPr>
          <w:rFonts w:ascii="Arial" w:hAnsi="Arial" w:cs="Arial"/>
          <w:i/>
          <w:lang w:val="ro-RO"/>
        </w:rPr>
      </w:pPr>
      <w:r w:rsidRPr="00D56476">
        <w:rPr>
          <w:rFonts w:ascii="Arial" w:hAnsi="Arial" w:cs="Arial"/>
          <w:b/>
          <w:lang w:val="ro-RO"/>
        </w:rPr>
        <w:t xml:space="preserve">                 </w:t>
      </w:r>
      <w:r w:rsidRPr="00D56476">
        <w:rPr>
          <w:rFonts w:ascii="Arial" w:hAnsi="Arial" w:cs="Arial"/>
          <w:b/>
          <w:lang w:val="ro-RO"/>
        </w:rPr>
        <w:sym w:font="Wingdings" w:char="F0FC"/>
      </w:r>
      <w:r w:rsidRPr="00D56476">
        <w:rPr>
          <w:rFonts w:ascii="Arial" w:hAnsi="Arial" w:cs="Arial"/>
          <w:i/>
          <w:lang w:val="ro-RO"/>
        </w:rPr>
        <w:t xml:space="preserve"> plantație:  </w:t>
      </w:r>
      <w:r w:rsidR="00B74C8F" w:rsidRPr="00D56476">
        <w:rPr>
          <w:rFonts w:ascii="Arial" w:hAnsi="Arial" w:cs="Arial"/>
          <w:i/>
          <w:lang w:val="ro-RO"/>
        </w:rPr>
        <w:t>alimentarea cu energie elctrică a sistemului de irigații se va realiza cu un generator electric, cu putere nominală de 20kW;</w:t>
      </w:r>
    </w:p>
    <w:p w:rsidR="00B74C8F" w:rsidRPr="00D56476" w:rsidRDefault="00B74C8F" w:rsidP="00C661F1">
      <w:pPr>
        <w:spacing w:after="0" w:line="240" w:lineRule="auto"/>
        <w:jc w:val="both"/>
        <w:rPr>
          <w:rFonts w:ascii="Arial" w:hAnsi="Arial" w:cs="Arial"/>
          <w:i/>
          <w:lang w:val="ro-RO" w:eastAsia="ar-SA"/>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w:t>
      </w:r>
      <w:r w:rsidR="00C661F1" w:rsidRPr="00D56476">
        <w:rPr>
          <w:rFonts w:ascii="Arial" w:hAnsi="Arial" w:cs="Arial"/>
          <w:i/>
          <w:lang w:val="ro-RO" w:eastAsia="ar-SA"/>
        </w:rPr>
        <w:t>încălzire spații și asigurare apă caldă</w:t>
      </w:r>
      <w:r w:rsidRPr="00D56476">
        <w:rPr>
          <w:rFonts w:ascii="Arial" w:hAnsi="Arial" w:cs="Arial"/>
          <w:i/>
          <w:lang w:val="ro-RO" w:eastAsia="ar-SA"/>
        </w:rPr>
        <w:t xml:space="preserve"> menajeră</w:t>
      </w:r>
      <w:r w:rsidR="00C661F1" w:rsidRPr="00D56476">
        <w:rPr>
          <w:rFonts w:ascii="Arial" w:hAnsi="Arial" w:cs="Arial"/>
          <w:i/>
          <w:lang w:val="ro-RO" w:eastAsia="ar-SA"/>
        </w:rPr>
        <w:t xml:space="preserve">: </w:t>
      </w:r>
    </w:p>
    <w:p w:rsidR="00B74C8F" w:rsidRPr="00D56476" w:rsidRDefault="00B74C8F" w:rsidP="00C661F1">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lang w:val="ro-RO"/>
        </w:rPr>
        <w:tab/>
        <w:t xml:space="preserve">     </w:t>
      </w:r>
      <w:r w:rsidRPr="00D56476">
        <w:rPr>
          <w:rFonts w:ascii="Arial" w:hAnsi="Arial" w:cs="Arial"/>
          <w:b/>
          <w:lang w:val="ro-RO"/>
        </w:rPr>
        <w:sym w:font="Wingdings" w:char="F0FC"/>
      </w:r>
      <w:r w:rsidRPr="00D56476">
        <w:rPr>
          <w:rFonts w:ascii="Arial" w:hAnsi="Arial" w:cs="Arial"/>
          <w:i/>
          <w:lang w:val="ro-RO"/>
        </w:rPr>
        <w:t xml:space="preserve"> centrul integrat: cu centrală termică cu combustibil gaze naturale și </w:t>
      </w:r>
      <w:r w:rsidR="00AD0D49" w:rsidRPr="00D56476">
        <w:rPr>
          <w:rFonts w:ascii="Arial" w:hAnsi="Arial" w:cs="Arial"/>
          <w:i/>
          <w:lang w:val="ro-RO"/>
        </w:rPr>
        <w:t>corpuri statice în spațiile administrative, aeroterme în spațiile de producție;</w:t>
      </w:r>
    </w:p>
    <w:p w:rsidR="00C661F1" w:rsidRPr="00D56476" w:rsidRDefault="00B74C8F" w:rsidP="00C661F1">
      <w:pPr>
        <w:spacing w:after="0" w:line="240" w:lineRule="auto"/>
        <w:jc w:val="both"/>
        <w:rPr>
          <w:rFonts w:ascii="Arial" w:hAnsi="Arial" w:cs="Arial"/>
          <w:i/>
          <w:lang w:val="ro-RO" w:eastAsia="ar-SA"/>
        </w:rPr>
      </w:pPr>
      <w:r w:rsidRPr="00D56476">
        <w:rPr>
          <w:rFonts w:ascii="Arial" w:hAnsi="Arial" w:cs="Arial"/>
          <w:b/>
          <w:lang w:val="ro-RO"/>
        </w:rPr>
        <w:t xml:space="preserve">                 </w:t>
      </w:r>
      <w:r w:rsidRPr="00D56476">
        <w:rPr>
          <w:rFonts w:ascii="Arial" w:hAnsi="Arial" w:cs="Arial"/>
          <w:b/>
          <w:lang w:val="ro-RO"/>
        </w:rPr>
        <w:sym w:font="Wingdings" w:char="F0FC"/>
      </w:r>
      <w:r w:rsidRPr="00D56476">
        <w:rPr>
          <w:rFonts w:ascii="Arial" w:hAnsi="Arial" w:cs="Arial"/>
          <w:i/>
          <w:lang w:val="ro-RO"/>
        </w:rPr>
        <w:t xml:space="preserve"> plantație:  </w:t>
      </w:r>
      <w:r w:rsidR="00C661F1" w:rsidRPr="00D56476">
        <w:rPr>
          <w:rFonts w:ascii="Arial" w:hAnsi="Arial" w:cs="Arial"/>
          <w:i/>
          <w:lang w:val="ro-RO" w:eastAsia="ar-SA"/>
        </w:rPr>
        <w:t>nu este cazul;</w:t>
      </w:r>
    </w:p>
    <w:p w:rsidR="005A3470" w:rsidRPr="00D56476" w:rsidRDefault="005A3470" w:rsidP="00C661F1">
      <w:pPr>
        <w:spacing w:after="0" w:line="240" w:lineRule="auto"/>
        <w:jc w:val="both"/>
        <w:rPr>
          <w:rFonts w:ascii="Arial" w:hAnsi="Arial" w:cs="Arial"/>
          <w:i/>
          <w:lang w:val="ro-RO" w:eastAsia="ar-SA"/>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w:t>
      </w:r>
      <w:r w:rsidRPr="00D56476">
        <w:rPr>
          <w:rFonts w:ascii="Arial" w:hAnsi="Arial" w:cs="Arial"/>
          <w:i/>
          <w:lang w:val="ro-RO" w:eastAsia="ar-SA"/>
        </w:rPr>
        <w:t>spațiile frigorifice și cele cu temperatură controlată vor utiliza agenți de răcire ecologici;</w:t>
      </w:r>
    </w:p>
    <w:p w:rsidR="005A3470" w:rsidRPr="00D56476" w:rsidRDefault="00E30F33" w:rsidP="00C661F1">
      <w:pPr>
        <w:tabs>
          <w:tab w:val="left" w:pos="426"/>
        </w:tabs>
        <w:spacing w:after="0" w:line="240" w:lineRule="auto"/>
        <w:jc w:val="both"/>
        <w:rPr>
          <w:rFonts w:ascii="Arial" w:hAnsi="Arial" w:cs="Arial"/>
          <w:i/>
          <w:lang w:val="ro-RO"/>
        </w:rPr>
      </w:pPr>
      <w:r w:rsidRPr="00D56476">
        <w:rPr>
          <w:rFonts w:ascii="Arial" w:hAnsi="Arial" w:cs="Arial"/>
          <w:b/>
          <w:i/>
          <w:lang w:val="ro-RO"/>
        </w:rPr>
        <w:t xml:space="preserve">d) </w:t>
      </w:r>
      <w:r w:rsidRPr="00D56476">
        <w:rPr>
          <w:rFonts w:ascii="Arial" w:hAnsi="Arial" w:cs="Arial"/>
          <w:b/>
          <w:lang w:val="ro-RO"/>
        </w:rPr>
        <w:t>producția de deşeuri</w:t>
      </w:r>
      <w:r w:rsidRPr="00D56476">
        <w:rPr>
          <w:rFonts w:ascii="Arial" w:hAnsi="Arial" w:cs="Arial"/>
          <w:i/>
          <w:lang w:val="ro-RO"/>
        </w:rPr>
        <w:t xml:space="preserve">: </w:t>
      </w:r>
    </w:p>
    <w:p w:rsidR="00E30F33" w:rsidRPr="00D56476" w:rsidRDefault="005A3470" w:rsidP="00C661F1">
      <w:pPr>
        <w:tabs>
          <w:tab w:val="left" w:pos="426"/>
        </w:tabs>
        <w:spacing w:after="0" w:line="240" w:lineRule="auto"/>
        <w:jc w:val="both"/>
        <w:rPr>
          <w:rFonts w:ascii="Arial" w:hAnsi="Arial" w:cs="Arial"/>
          <w:i/>
          <w:lang w:val="ro-RO"/>
        </w:rPr>
      </w:pPr>
      <w:r w:rsidRPr="00D56476">
        <w:rPr>
          <w:rFonts w:ascii="Arial" w:hAnsi="Arial" w:cs="Arial"/>
          <w:i/>
          <w:lang w:val="ro-RO"/>
        </w:rPr>
        <w:tab/>
      </w:r>
      <w:r w:rsidRPr="00D56476">
        <w:rPr>
          <w:rFonts w:ascii="Arial" w:hAnsi="Arial" w:cs="Arial"/>
          <w:i/>
          <w:lang w:val="ro-RO"/>
        </w:rPr>
        <w:tab/>
      </w:r>
      <w:r w:rsidR="00E30F33" w:rsidRPr="00D56476">
        <w:rPr>
          <w:rFonts w:ascii="Arial" w:hAnsi="Arial" w:cs="Arial"/>
          <w:b/>
          <w:i/>
          <w:lang w:val="ro-RO"/>
        </w:rPr>
        <w:t>În perioada de implementare a proiectului</w:t>
      </w:r>
      <w:r w:rsidR="00E30F33" w:rsidRPr="00D56476">
        <w:rPr>
          <w:rFonts w:ascii="Arial" w:hAnsi="Arial" w:cs="Arial"/>
          <w:i/>
          <w:lang w:val="ro-RO"/>
        </w:rPr>
        <w:t xml:space="preserve"> vor rezulta deşeuri menajere de la personalul angajat, pâmânt excedentar, </w:t>
      </w:r>
      <w:r w:rsidRPr="00D56476">
        <w:rPr>
          <w:rFonts w:ascii="Arial" w:hAnsi="Arial" w:cs="Arial"/>
          <w:i/>
          <w:lang w:val="ro-RO"/>
        </w:rPr>
        <w:t xml:space="preserve">etc., </w:t>
      </w:r>
      <w:r w:rsidR="00E30F33" w:rsidRPr="00D56476">
        <w:rPr>
          <w:rFonts w:ascii="Arial" w:hAnsi="Arial" w:cs="Arial"/>
          <w:i/>
          <w:lang w:val="ro-RO"/>
        </w:rPr>
        <w:t>astel:</w:t>
      </w:r>
    </w:p>
    <w:p w:rsidR="00E30F33" w:rsidRPr="00D56476" w:rsidRDefault="00E30F33" w:rsidP="00C661F1">
      <w:pPr>
        <w:tabs>
          <w:tab w:val="left" w:pos="426"/>
        </w:tabs>
        <w:spacing w:after="0" w:line="240" w:lineRule="auto"/>
        <w:jc w:val="both"/>
        <w:rPr>
          <w:rFonts w:ascii="Arial" w:hAnsi="Arial" w:cs="Arial"/>
          <w:i/>
          <w:lang w:val="ro-RO"/>
        </w:rPr>
      </w:pPr>
      <w:r w:rsidRPr="00D56476">
        <w:rPr>
          <w:rFonts w:ascii="Arial" w:hAnsi="Arial" w:cs="Arial"/>
          <w:i/>
          <w:lang w:val="ro-RO"/>
        </w:rPr>
        <w:t xml:space="preserve">  • deşeuri nepericuloase:</w:t>
      </w:r>
    </w:p>
    <w:p w:rsidR="00E30F33" w:rsidRPr="00D56476" w:rsidRDefault="00E30F33" w:rsidP="00C661F1">
      <w:pPr>
        <w:tabs>
          <w:tab w:val="left" w:pos="426"/>
        </w:tabs>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17 05 04 – pământ de excavaţie (altele decât cele specificate la 17 05 03);</w:t>
      </w:r>
    </w:p>
    <w:p w:rsidR="00E30F33" w:rsidRPr="00D56476" w:rsidRDefault="00E30F33" w:rsidP="00C661F1">
      <w:pPr>
        <w:tabs>
          <w:tab w:val="left" w:pos="426"/>
        </w:tabs>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17 09 04 – deşeuri de materiale din construcţie;</w:t>
      </w:r>
    </w:p>
    <w:p w:rsidR="00E30F33" w:rsidRPr="00D56476" w:rsidRDefault="00E30F33" w:rsidP="00E30F33">
      <w:pPr>
        <w:tabs>
          <w:tab w:val="left" w:pos="426"/>
        </w:tabs>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17 02 01 – deșeuri de lemn;</w:t>
      </w:r>
    </w:p>
    <w:p w:rsidR="00E30F33" w:rsidRPr="00D56476" w:rsidRDefault="00E30F33" w:rsidP="00E30F33">
      <w:pPr>
        <w:tabs>
          <w:tab w:val="left" w:pos="426"/>
        </w:tabs>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deșeuri de ambalaje (15 01 01 hârtie și carton, 15 01 02 materiale plastice, 15 01 03 lemn, 15 01 07 sticlă);</w:t>
      </w:r>
    </w:p>
    <w:p w:rsidR="00E30F33" w:rsidRPr="00D56476" w:rsidRDefault="00E30F33" w:rsidP="00E30F33">
      <w:pPr>
        <w:tabs>
          <w:tab w:val="left" w:pos="426"/>
        </w:tabs>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20 01 01 – hârtie și carton;</w:t>
      </w:r>
    </w:p>
    <w:p w:rsidR="00E30F33" w:rsidRPr="00D56476" w:rsidRDefault="00E30F33" w:rsidP="00E30F33">
      <w:pPr>
        <w:tabs>
          <w:tab w:val="left" w:pos="426"/>
        </w:tabs>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20 01 08 – deşeuri menajere şi asimilabil menajere, rezultate din activităţile personalului angajat, </w:t>
      </w:r>
    </w:p>
    <w:p w:rsidR="00E30F33" w:rsidRPr="00D56476" w:rsidRDefault="00E30F33" w:rsidP="00E30F33">
      <w:pPr>
        <w:tabs>
          <w:tab w:val="left" w:pos="426"/>
        </w:tabs>
        <w:spacing w:after="0" w:line="240" w:lineRule="auto"/>
        <w:jc w:val="both"/>
        <w:rPr>
          <w:rFonts w:ascii="Arial" w:hAnsi="Arial" w:cs="Arial"/>
          <w:i/>
          <w:lang w:val="ro-RO"/>
        </w:rPr>
      </w:pPr>
      <w:r w:rsidRPr="00D56476">
        <w:rPr>
          <w:rFonts w:ascii="Arial" w:hAnsi="Arial" w:cs="Arial"/>
          <w:i/>
          <w:lang w:val="ro-RO"/>
        </w:rPr>
        <w:t>care se vor colecta selectiv şi se vor gestiona conform prevederilor legale în vigoare;</w:t>
      </w:r>
    </w:p>
    <w:p w:rsidR="00E30F33" w:rsidRPr="00D56476" w:rsidRDefault="005A3470" w:rsidP="00E30F33">
      <w:pPr>
        <w:tabs>
          <w:tab w:val="left" w:pos="426"/>
        </w:tabs>
        <w:spacing w:after="0" w:line="240" w:lineRule="auto"/>
        <w:jc w:val="both"/>
        <w:rPr>
          <w:rFonts w:ascii="Arial" w:hAnsi="Arial" w:cs="Arial"/>
          <w:i/>
          <w:lang w:val="ro-RO"/>
        </w:rPr>
      </w:pPr>
      <w:r w:rsidRPr="00D56476">
        <w:rPr>
          <w:rFonts w:ascii="Arial" w:hAnsi="Arial" w:cs="Arial"/>
          <w:i/>
          <w:lang w:val="ro-RO"/>
        </w:rPr>
        <w:t xml:space="preserve">   </w:t>
      </w:r>
      <w:r w:rsidR="00E30F33" w:rsidRPr="00D56476">
        <w:rPr>
          <w:rFonts w:ascii="Arial" w:hAnsi="Arial" w:cs="Arial"/>
          <w:i/>
          <w:lang w:val="ro-RO"/>
        </w:rPr>
        <w:t>• deșeuri periculoase: în etapa de construcţie nu vor rezulta deşeuri periculoase, altele decât carburanţii sau lubrifianţii conţinuţi în rezervoarele utilajelor implicate în transportul materialelor necesare pentru realizarea investiției.</w:t>
      </w:r>
    </w:p>
    <w:p w:rsidR="00E30F33" w:rsidRPr="00D56476" w:rsidRDefault="00E30F33" w:rsidP="00E30F33">
      <w:pPr>
        <w:spacing w:after="0" w:line="240" w:lineRule="auto"/>
        <w:jc w:val="both"/>
        <w:rPr>
          <w:rFonts w:ascii="Arial" w:hAnsi="Arial" w:cs="Arial"/>
          <w:i/>
          <w:lang w:val="ro-RO"/>
        </w:rPr>
      </w:pPr>
      <w:r w:rsidRPr="00D56476">
        <w:rPr>
          <w:rFonts w:ascii="Arial" w:hAnsi="Arial" w:cs="Arial"/>
          <w:i/>
          <w:lang w:val="ro-RO"/>
        </w:rPr>
        <w:t>Toate categoriile de deșeuri generate  vor fi colectate selectiv, depozitate temporar în locațiile organizărilor de șantier și valorificate/eliminate prin relații contractuale cu societăți specializate.</w:t>
      </w:r>
    </w:p>
    <w:p w:rsidR="005A3470" w:rsidRPr="00D56476" w:rsidRDefault="005A3470" w:rsidP="00E30F33">
      <w:pPr>
        <w:spacing w:after="0" w:line="240" w:lineRule="auto"/>
        <w:jc w:val="both"/>
        <w:rPr>
          <w:rFonts w:ascii="Arial" w:hAnsi="Arial" w:cs="Arial"/>
          <w:i/>
          <w:lang w:val="ro-RO"/>
        </w:rPr>
      </w:pPr>
      <w:r w:rsidRPr="00D56476">
        <w:rPr>
          <w:rFonts w:ascii="Arial" w:hAnsi="Arial" w:cs="Arial"/>
          <w:i/>
          <w:lang w:val="ro-RO"/>
        </w:rPr>
        <w:tab/>
      </w:r>
      <w:r w:rsidRPr="00D56476">
        <w:rPr>
          <w:rFonts w:ascii="Arial" w:hAnsi="Arial" w:cs="Arial"/>
          <w:b/>
          <w:i/>
          <w:lang w:val="ro-RO"/>
        </w:rPr>
        <w:t>În perioada de funcționare</w:t>
      </w:r>
      <w:r w:rsidRPr="00D56476">
        <w:rPr>
          <w:rFonts w:ascii="Arial" w:hAnsi="Arial" w:cs="Arial"/>
          <w:i/>
          <w:lang w:val="ro-RO"/>
        </w:rPr>
        <w:t>:</w:t>
      </w:r>
    </w:p>
    <w:p w:rsidR="005A3470" w:rsidRDefault="005A3470" w:rsidP="005A347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deșeuri de ambalaje </w:t>
      </w:r>
      <w:r w:rsidR="00D56476">
        <w:rPr>
          <w:rFonts w:ascii="Arial" w:hAnsi="Arial" w:cs="Arial"/>
          <w:i/>
          <w:lang w:val="ro-RO"/>
        </w:rPr>
        <w:t xml:space="preserve">– </w:t>
      </w:r>
      <w:r w:rsidRPr="00D56476">
        <w:rPr>
          <w:rFonts w:ascii="Arial" w:hAnsi="Arial" w:cs="Arial"/>
          <w:i/>
          <w:lang w:val="ro-RO"/>
        </w:rPr>
        <w:t>(15 01 01 hârtie și carton, 15 01 02 materiale plastice, 15 01 03 lemn, 15 01 07 sticlă);</w:t>
      </w:r>
    </w:p>
    <w:p w:rsidR="00352D4D" w:rsidRPr="00D56476" w:rsidRDefault="00352D4D" w:rsidP="005A347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deșeuri</w:t>
      </w:r>
      <w:r>
        <w:rPr>
          <w:rFonts w:ascii="Arial" w:hAnsi="Arial" w:cs="Arial"/>
          <w:i/>
          <w:lang w:val="ro-RO"/>
        </w:rPr>
        <w:t xml:space="preserve"> metalice ocazional, la eventuale reparații curente, înlocuire piese – 02 01 10;</w:t>
      </w:r>
    </w:p>
    <w:p w:rsidR="005A3470" w:rsidRPr="00D56476" w:rsidRDefault="005A3470" w:rsidP="005A3470">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w:t>
      </w:r>
      <w:r w:rsidR="00D56476">
        <w:rPr>
          <w:rFonts w:ascii="Arial" w:hAnsi="Arial" w:cs="Arial"/>
          <w:i/>
          <w:lang w:val="ro-RO"/>
        </w:rPr>
        <w:t xml:space="preserve">02 03 04 – deșeuri </w:t>
      </w:r>
      <w:r w:rsidRPr="00D56476">
        <w:rPr>
          <w:rFonts w:ascii="Arial" w:hAnsi="Arial" w:cs="Arial"/>
          <w:i/>
          <w:lang w:val="ro-RO"/>
        </w:rPr>
        <w:t>deșeuri vegetale biodegradabile</w:t>
      </w:r>
    </w:p>
    <w:p w:rsidR="005A3470" w:rsidRPr="00D56476" w:rsidRDefault="005A3470" w:rsidP="00C140BE">
      <w:pPr>
        <w:tabs>
          <w:tab w:val="left" w:pos="426"/>
        </w:tabs>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20 01 08</w:t>
      </w:r>
      <w:r w:rsidR="00352D4D">
        <w:rPr>
          <w:rFonts w:ascii="Arial" w:hAnsi="Arial" w:cs="Arial"/>
          <w:i/>
          <w:lang w:val="ro-RO"/>
        </w:rPr>
        <w:t xml:space="preserve"> </w:t>
      </w:r>
      <w:r w:rsidR="00C140BE" w:rsidRPr="00D56476">
        <w:rPr>
          <w:rFonts w:ascii="Arial" w:hAnsi="Arial" w:cs="Arial"/>
          <w:i/>
          <w:lang w:val="ro-RO"/>
        </w:rPr>
        <w:t>– deşeuri menajere şi asimilabil menajere, rezultate din activit</w:t>
      </w:r>
      <w:r w:rsidR="00352D4D">
        <w:rPr>
          <w:rFonts w:ascii="Arial" w:hAnsi="Arial" w:cs="Arial"/>
          <w:i/>
          <w:lang w:val="ro-RO"/>
        </w:rPr>
        <w:t>atea</w:t>
      </w:r>
      <w:r w:rsidR="00C140BE" w:rsidRPr="00D56476">
        <w:rPr>
          <w:rFonts w:ascii="Arial" w:hAnsi="Arial" w:cs="Arial"/>
          <w:i/>
          <w:lang w:val="ro-RO"/>
        </w:rPr>
        <w:t xml:space="preserve"> personalului de deservire al puctului de lucru; </w:t>
      </w:r>
    </w:p>
    <w:p w:rsidR="00E30F33" w:rsidRPr="00D56476" w:rsidRDefault="00E30F33" w:rsidP="00E30F33">
      <w:pPr>
        <w:spacing w:after="0" w:line="240" w:lineRule="auto"/>
        <w:jc w:val="both"/>
        <w:rPr>
          <w:rFonts w:ascii="Arial" w:hAnsi="Arial" w:cs="Arial"/>
          <w:b/>
          <w:i/>
          <w:lang w:val="ro-RO"/>
        </w:rPr>
      </w:pPr>
      <w:r w:rsidRPr="00D56476">
        <w:rPr>
          <w:rFonts w:ascii="Arial" w:hAnsi="Arial" w:cs="Arial"/>
          <w:b/>
          <w:i/>
          <w:lang w:val="ro-RO"/>
        </w:rPr>
        <w:t xml:space="preserve">e) </w:t>
      </w:r>
      <w:r w:rsidRPr="00D56476">
        <w:rPr>
          <w:rFonts w:ascii="Arial" w:hAnsi="Arial" w:cs="Arial"/>
          <w:b/>
          <w:lang w:val="ro-RO"/>
        </w:rPr>
        <w:t>emisiile poluante, inclusiv zgomotul şi alte surse de disconfort</w:t>
      </w:r>
      <w:r w:rsidRPr="00D56476">
        <w:rPr>
          <w:rFonts w:ascii="Arial" w:hAnsi="Arial" w:cs="Arial"/>
          <w:b/>
          <w:i/>
          <w:lang w:val="ro-RO"/>
        </w:rPr>
        <w:t xml:space="preserve">: </w:t>
      </w:r>
    </w:p>
    <w:p w:rsidR="007A0B96" w:rsidRPr="00D56476" w:rsidRDefault="007A0B96" w:rsidP="007A0B96">
      <w:pPr>
        <w:spacing w:after="0" w:line="240" w:lineRule="auto"/>
        <w:jc w:val="both"/>
        <w:rPr>
          <w:rFonts w:ascii="Arial" w:hAnsi="Arial" w:cs="Arial"/>
          <w:i/>
          <w:lang w:val="ro-RO"/>
        </w:rPr>
      </w:pPr>
      <w:r w:rsidRPr="00D56476">
        <w:rPr>
          <w:rFonts w:ascii="Arial" w:hAnsi="Arial" w:cs="Arial"/>
          <w:b/>
          <w:snapToGrid w:val="0"/>
          <w:lang w:val="ro-RO"/>
        </w:rPr>
        <w:t xml:space="preserve">   </w:t>
      </w:r>
      <w:r w:rsidRPr="00D56476">
        <w:rPr>
          <w:rFonts w:ascii="Arial" w:hAnsi="Arial" w:cs="Arial"/>
          <w:b/>
          <w:snapToGrid w:val="0"/>
          <w:lang w:val="ro-RO"/>
        </w:rPr>
        <w:sym w:font="Wingdings" w:char="F0FC"/>
      </w:r>
      <w:r w:rsidRPr="00D56476">
        <w:rPr>
          <w:rFonts w:ascii="Arial" w:hAnsi="Arial" w:cs="Arial"/>
          <w:snapToGrid w:val="0"/>
          <w:lang w:val="ro-RO"/>
        </w:rPr>
        <w:t xml:space="preserve"> </w:t>
      </w:r>
      <w:r w:rsidRPr="00D56476">
        <w:rPr>
          <w:rFonts w:ascii="Arial" w:hAnsi="Arial" w:cs="Arial"/>
          <w:i/>
          <w:lang w:val="ro-RO"/>
        </w:rPr>
        <w:t>Surse de poluanţi pentru aer sunt:</w:t>
      </w:r>
    </w:p>
    <w:p w:rsidR="007A0B96" w:rsidRPr="00D56476" w:rsidRDefault="007A0B96" w:rsidP="007A0B96">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utilajele</w:t>
      </w:r>
      <w:r w:rsidR="00352D4D">
        <w:rPr>
          <w:rFonts w:ascii="Arial" w:hAnsi="Arial" w:cs="Arial"/>
          <w:i/>
          <w:lang w:val="ro-RO"/>
        </w:rPr>
        <w:t>le</w:t>
      </w:r>
      <w:r w:rsidRPr="00D56476">
        <w:rPr>
          <w:rFonts w:ascii="Arial" w:hAnsi="Arial" w:cs="Arial"/>
          <w:i/>
          <w:lang w:val="ro-RO"/>
        </w:rPr>
        <w:t xml:space="preserve"> care se vor folosi în executarea lucrărilor;</w:t>
      </w:r>
    </w:p>
    <w:p w:rsidR="007A0B96" w:rsidRPr="00D56476" w:rsidRDefault="007A0B96" w:rsidP="007A0B96">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anumite lucrări specifice ce se vor executa şi care implică inerente emisii de praf (săpături, manipularea materialelor de construcţii, etc.);</w:t>
      </w:r>
    </w:p>
    <w:p w:rsidR="00C140BE" w:rsidRPr="00D56476" w:rsidRDefault="00C140BE" w:rsidP="007A0B96">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 xml:space="preserve">- </w:t>
      </w:r>
      <w:r w:rsidRPr="00D56476">
        <w:rPr>
          <w:rFonts w:ascii="Arial" w:hAnsi="Arial" w:cs="Arial"/>
          <w:i/>
          <w:lang w:val="ro-RO"/>
        </w:rPr>
        <w:t xml:space="preserve">emisii de la arderea gazelor naturale în centrala termică, </w:t>
      </w:r>
    </w:p>
    <w:p w:rsidR="007A0B96" w:rsidRPr="00D56476" w:rsidRDefault="00FC0F3E" w:rsidP="007A0B96">
      <w:pPr>
        <w:spacing w:after="0" w:line="240" w:lineRule="auto"/>
        <w:jc w:val="both"/>
        <w:rPr>
          <w:rFonts w:ascii="Arial" w:hAnsi="Arial" w:cs="Arial"/>
          <w:i/>
          <w:lang w:val="ro-RO"/>
        </w:rPr>
      </w:pPr>
      <w:r>
        <w:rPr>
          <w:rFonts w:ascii="Arial" w:hAnsi="Arial" w:cs="Arial"/>
          <w:i/>
          <w:lang w:val="ro-RO"/>
        </w:rPr>
        <w:t>care</w:t>
      </w:r>
      <w:r w:rsidR="007A0B96" w:rsidRPr="00D56476">
        <w:rPr>
          <w:rFonts w:ascii="Arial" w:hAnsi="Arial" w:cs="Arial"/>
          <w:i/>
          <w:lang w:val="ro-RO"/>
        </w:rPr>
        <w:t xml:space="preserve"> afectează zona punctual, reversibil</w:t>
      </w:r>
      <w:r>
        <w:rPr>
          <w:rFonts w:ascii="Arial" w:hAnsi="Arial" w:cs="Arial"/>
          <w:i/>
          <w:lang w:val="ro-RO"/>
        </w:rPr>
        <w:t>,</w:t>
      </w:r>
      <w:r w:rsidR="007A0B96" w:rsidRPr="00D56476">
        <w:rPr>
          <w:rFonts w:ascii="Arial" w:hAnsi="Arial" w:cs="Arial"/>
          <w:i/>
          <w:lang w:val="ro-RO"/>
        </w:rPr>
        <w:t xml:space="preserve"> numai pe durata de realizare a lucrărilor și nu necesită instalații de reținere și dispersie a poluanților în atmosferă;</w:t>
      </w:r>
    </w:p>
    <w:p w:rsidR="00E30F33" w:rsidRPr="00D56476" w:rsidRDefault="00E30F33" w:rsidP="00E30F33">
      <w:pPr>
        <w:spacing w:after="0" w:line="240" w:lineRule="auto"/>
        <w:jc w:val="both"/>
        <w:rPr>
          <w:rFonts w:ascii="Arial" w:hAnsi="Arial" w:cs="Arial"/>
          <w:i/>
          <w:lang w:val="ro-RO"/>
        </w:rPr>
      </w:pPr>
      <w:r w:rsidRPr="00D56476">
        <w:rPr>
          <w:rFonts w:ascii="Arial" w:hAnsi="Arial" w:cs="Arial"/>
          <w:b/>
          <w:snapToGrid w:val="0"/>
          <w:lang w:val="ro-RO"/>
        </w:rPr>
        <w:t xml:space="preserve">   </w:t>
      </w:r>
      <w:r w:rsidRPr="00D56476">
        <w:rPr>
          <w:rFonts w:ascii="Arial" w:hAnsi="Arial" w:cs="Arial"/>
          <w:b/>
          <w:snapToGrid w:val="0"/>
          <w:lang w:val="ro-RO"/>
        </w:rPr>
        <w:sym w:font="Wingdings" w:char="F0FC"/>
      </w:r>
      <w:r w:rsidRPr="00D56476">
        <w:rPr>
          <w:rFonts w:ascii="Arial" w:hAnsi="Arial" w:cs="Arial"/>
          <w:snapToGrid w:val="0"/>
          <w:lang w:val="ro-RO"/>
        </w:rPr>
        <w:t xml:space="preserve"> </w:t>
      </w:r>
      <w:r w:rsidRPr="00D56476">
        <w:rPr>
          <w:rFonts w:ascii="Arial" w:hAnsi="Arial" w:cs="Arial"/>
          <w:i/>
          <w:lang w:val="ro-RO"/>
        </w:rPr>
        <w:t>Nu există cursuri de apă în zona amplasamentului, beto</w:t>
      </w:r>
      <w:r w:rsidR="007A0B96" w:rsidRPr="00D56476">
        <w:rPr>
          <w:rFonts w:ascii="Arial" w:hAnsi="Arial" w:cs="Arial"/>
          <w:i/>
          <w:lang w:val="ro-RO"/>
        </w:rPr>
        <w:t>nul necesar realizării construcț</w:t>
      </w:r>
      <w:r w:rsidRPr="00D56476">
        <w:rPr>
          <w:rFonts w:ascii="Arial" w:hAnsi="Arial" w:cs="Arial"/>
          <w:i/>
          <w:lang w:val="ro-RO"/>
        </w:rPr>
        <w:t>iilor se aduce gata preparat, nu se asigură utilități hidroedilitare pentru realizarea investiției și nu sunt necesare stații sau instalații de epurare a acestor ape.</w:t>
      </w:r>
    </w:p>
    <w:p w:rsidR="00E30F33" w:rsidRPr="00D56476" w:rsidRDefault="00E30F33" w:rsidP="00E30F33">
      <w:pPr>
        <w:spacing w:after="0" w:line="240" w:lineRule="auto"/>
        <w:jc w:val="both"/>
        <w:rPr>
          <w:rFonts w:ascii="Arial" w:hAnsi="Arial" w:cs="Arial"/>
          <w:i/>
          <w:lang w:val="ro-RO"/>
        </w:rPr>
      </w:pPr>
      <w:r w:rsidRPr="00D56476">
        <w:rPr>
          <w:rFonts w:ascii="Arial" w:hAnsi="Arial" w:cs="Arial"/>
          <w:b/>
          <w:snapToGrid w:val="0"/>
          <w:lang w:val="ro-RO"/>
        </w:rPr>
        <w:t xml:space="preserve">   </w:t>
      </w:r>
      <w:r w:rsidRPr="00D56476">
        <w:rPr>
          <w:rFonts w:ascii="Arial" w:hAnsi="Arial" w:cs="Arial"/>
          <w:b/>
          <w:snapToGrid w:val="0"/>
          <w:lang w:val="ro-RO"/>
        </w:rPr>
        <w:sym w:font="Wingdings" w:char="F0FC"/>
      </w:r>
      <w:r w:rsidRPr="00D56476">
        <w:rPr>
          <w:rFonts w:ascii="Arial" w:hAnsi="Arial" w:cs="Arial"/>
          <w:snapToGrid w:val="0"/>
          <w:lang w:val="ro-RO"/>
        </w:rPr>
        <w:t xml:space="preserve"> </w:t>
      </w:r>
      <w:r w:rsidRPr="00D56476">
        <w:rPr>
          <w:rFonts w:ascii="Arial" w:hAnsi="Arial" w:cs="Arial"/>
          <w:i/>
          <w:lang w:val="ro-RO"/>
        </w:rPr>
        <w:t>Activităţile din şantier implică manipularea unor cantităţi relativ reduse de substanţe poluante pentru sol şi subsol:</w:t>
      </w:r>
    </w:p>
    <w:p w:rsidR="00E30F33" w:rsidRPr="00D56476" w:rsidRDefault="00E30F33" w:rsidP="00E30F33">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carburanţi / combustibili</w:t>
      </w:r>
    </w:p>
    <w:p w:rsidR="00E30F33" w:rsidRPr="00D56476" w:rsidRDefault="00E30F33" w:rsidP="00E30F33">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lubrefianţi.</w:t>
      </w:r>
    </w:p>
    <w:p w:rsidR="00E30F33" w:rsidRPr="00D56476" w:rsidRDefault="00E30F33" w:rsidP="007A0B96">
      <w:pPr>
        <w:spacing w:after="0" w:line="240" w:lineRule="auto"/>
        <w:jc w:val="both"/>
        <w:rPr>
          <w:rFonts w:ascii="Arial" w:hAnsi="Arial" w:cs="Arial"/>
          <w:i/>
          <w:lang w:val="ro-RO"/>
        </w:rPr>
      </w:pPr>
      <w:r w:rsidRPr="00D56476">
        <w:rPr>
          <w:rFonts w:ascii="Arial" w:hAnsi="Arial" w:cs="Arial"/>
          <w:snapToGrid w:val="0"/>
          <w:lang w:val="ro-RO"/>
        </w:rPr>
        <w:t xml:space="preserve">  </w:t>
      </w:r>
      <w:r w:rsidRPr="00D56476">
        <w:rPr>
          <w:rFonts w:ascii="Arial" w:hAnsi="Arial" w:cs="Arial"/>
          <w:b/>
          <w:snapToGrid w:val="0"/>
          <w:lang w:val="ro-RO"/>
        </w:rPr>
        <w:t xml:space="preserve">    </w:t>
      </w:r>
      <w:r w:rsidRPr="00D56476">
        <w:rPr>
          <w:rFonts w:ascii="Arial" w:hAnsi="Arial" w:cs="Arial"/>
          <w:b/>
          <w:snapToGrid w:val="0"/>
          <w:lang w:val="ro-RO"/>
        </w:rPr>
        <w:sym w:font="Wingdings" w:char="F0FC"/>
      </w:r>
      <w:r w:rsidRPr="00D56476">
        <w:rPr>
          <w:rFonts w:ascii="Arial" w:hAnsi="Arial" w:cs="Arial"/>
          <w:snapToGrid w:val="0"/>
          <w:lang w:val="ro-RO"/>
        </w:rPr>
        <w:t xml:space="preserve"> </w:t>
      </w:r>
      <w:r w:rsidRPr="00D56476">
        <w:rPr>
          <w:rFonts w:ascii="Arial" w:hAnsi="Arial" w:cs="Arial"/>
          <w:i/>
          <w:lang w:val="ro-RO"/>
        </w:rPr>
        <w:t xml:space="preserve">Pentru diminuarea disconfortului pentru locuitorii din zonă, lucrările se vor desfășura numai pe timpul zilei, conform graficului de lucru stabilit de administrațiile locale. </w:t>
      </w:r>
    </w:p>
    <w:p w:rsidR="00E30F33" w:rsidRPr="00D56476" w:rsidRDefault="00E30F33" w:rsidP="00E30F33">
      <w:pPr>
        <w:spacing w:after="0" w:line="240" w:lineRule="auto"/>
        <w:jc w:val="both"/>
        <w:rPr>
          <w:rFonts w:ascii="Arial" w:hAnsi="Arial" w:cs="Arial"/>
          <w:snapToGrid w:val="0"/>
          <w:lang w:val="ro-RO"/>
        </w:rPr>
      </w:pPr>
      <w:r w:rsidRPr="00D56476">
        <w:rPr>
          <w:rFonts w:ascii="Arial" w:hAnsi="Arial" w:cs="Arial"/>
          <w:i/>
          <w:snapToGrid w:val="0"/>
          <w:lang w:val="ro-RO"/>
        </w:rPr>
        <w:t xml:space="preserve"> </w:t>
      </w:r>
      <w:r w:rsidRPr="00D56476">
        <w:rPr>
          <w:rFonts w:ascii="Arial" w:hAnsi="Arial" w:cs="Arial"/>
          <w:b/>
          <w:snapToGrid w:val="0"/>
          <w:lang w:val="ro-RO"/>
        </w:rPr>
        <w:t xml:space="preserve">   </w:t>
      </w:r>
      <w:r w:rsidRPr="00D56476">
        <w:rPr>
          <w:rFonts w:ascii="Arial" w:hAnsi="Arial" w:cs="Arial"/>
          <w:b/>
          <w:snapToGrid w:val="0"/>
          <w:lang w:val="ro-RO"/>
        </w:rPr>
        <w:sym w:font="Wingdings" w:char="F0FC"/>
      </w:r>
      <w:r w:rsidRPr="00D56476">
        <w:rPr>
          <w:rFonts w:ascii="Arial" w:hAnsi="Arial" w:cs="Arial"/>
          <w:snapToGrid w:val="0"/>
          <w:lang w:val="ro-RO"/>
        </w:rPr>
        <w:t xml:space="preserve"> </w:t>
      </w:r>
      <w:r w:rsidRPr="00D56476">
        <w:rPr>
          <w:rFonts w:ascii="Arial" w:hAnsi="Arial" w:cs="Arial"/>
          <w:i/>
          <w:lang w:val="ro-RO"/>
        </w:rPr>
        <w:t>În structura lucrărilor nu se introduce elemente care produc radiații, materialele utilizate la lucrări vor fi conform standardelor sau vor avea agremente tehnice valabile.</w:t>
      </w:r>
      <w:r w:rsidRPr="00D56476">
        <w:rPr>
          <w:rFonts w:ascii="Arial" w:hAnsi="Arial" w:cs="Arial"/>
          <w:snapToGrid w:val="0"/>
          <w:lang w:val="ro-RO"/>
        </w:rPr>
        <w:t xml:space="preserve">  </w:t>
      </w:r>
    </w:p>
    <w:p w:rsidR="00E30F33" w:rsidRDefault="00E30F33" w:rsidP="00E30F33">
      <w:pPr>
        <w:spacing w:after="0" w:line="240" w:lineRule="auto"/>
        <w:jc w:val="both"/>
        <w:rPr>
          <w:rFonts w:ascii="Arial" w:hAnsi="Arial" w:cs="Arial"/>
          <w:i/>
          <w:lang w:val="ro-RO"/>
        </w:rPr>
      </w:pPr>
      <w:r w:rsidRPr="00D56476">
        <w:rPr>
          <w:rFonts w:ascii="Arial" w:hAnsi="Arial" w:cs="Arial"/>
          <w:b/>
          <w:i/>
          <w:lang w:val="ro-RO"/>
        </w:rPr>
        <w:t xml:space="preserve">f) </w:t>
      </w:r>
      <w:r w:rsidRPr="00D56476">
        <w:rPr>
          <w:rFonts w:ascii="Arial" w:hAnsi="Arial" w:cs="Arial"/>
          <w:b/>
          <w:lang w:val="ro-RO"/>
        </w:rPr>
        <w:t>riscul de accident ținându-se seama în special de substanțele și de tehnologiile</w:t>
      </w:r>
      <w:r w:rsidRPr="00D56476">
        <w:rPr>
          <w:rFonts w:ascii="Arial" w:hAnsi="Arial" w:cs="Arial"/>
          <w:b/>
          <w:i/>
          <w:lang w:val="ro-RO"/>
        </w:rPr>
        <w:t xml:space="preserve"> </w:t>
      </w:r>
      <w:r w:rsidRPr="00D56476">
        <w:rPr>
          <w:rFonts w:ascii="Arial" w:hAnsi="Arial" w:cs="Arial"/>
          <w:b/>
          <w:lang w:val="ro-RO"/>
        </w:rPr>
        <w:t>utilizate</w:t>
      </w:r>
      <w:r w:rsidRPr="00D56476">
        <w:rPr>
          <w:rFonts w:ascii="Arial" w:hAnsi="Arial" w:cs="Arial"/>
          <w:b/>
          <w:i/>
          <w:lang w:val="ro-RO"/>
        </w:rPr>
        <w:t>:</w:t>
      </w:r>
      <w:r w:rsidRPr="00D56476">
        <w:rPr>
          <w:rFonts w:ascii="Arial" w:hAnsi="Arial" w:cs="Arial"/>
          <w:i/>
          <w:lang w:val="ro-RO"/>
        </w:rPr>
        <w:t xml:space="preserve"> la implementarea proiectului nu se utilizează substanţe periculoase sau tehnologii care să inducă risc de accidente.</w:t>
      </w:r>
    </w:p>
    <w:p w:rsidR="003E39A0" w:rsidRDefault="003E39A0" w:rsidP="00E30F33">
      <w:pPr>
        <w:spacing w:after="0" w:line="240" w:lineRule="auto"/>
        <w:jc w:val="both"/>
        <w:rPr>
          <w:rFonts w:ascii="Arial" w:hAnsi="Arial" w:cs="Arial"/>
          <w:i/>
          <w:lang w:val="ro-RO"/>
        </w:rPr>
      </w:pPr>
    </w:p>
    <w:p w:rsidR="003E39A0" w:rsidRPr="00D56476" w:rsidRDefault="003E39A0" w:rsidP="00E30F33">
      <w:pPr>
        <w:spacing w:after="0" w:line="240" w:lineRule="auto"/>
        <w:jc w:val="both"/>
        <w:rPr>
          <w:rFonts w:ascii="Arial" w:hAnsi="Arial" w:cs="Arial"/>
          <w:i/>
          <w:lang w:val="ro-RO"/>
        </w:rPr>
      </w:pPr>
    </w:p>
    <w:p w:rsidR="00E30F33" w:rsidRPr="00D56476" w:rsidRDefault="00E30F33" w:rsidP="00E30F33">
      <w:pPr>
        <w:spacing w:after="0" w:line="240" w:lineRule="auto"/>
        <w:jc w:val="both"/>
        <w:rPr>
          <w:rFonts w:ascii="Arial" w:hAnsi="Arial" w:cs="Arial"/>
          <w:b/>
          <w:lang w:val="ro-RO"/>
        </w:rPr>
      </w:pPr>
      <w:r w:rsidRPr="00D56476">
        <w:rPr>
          <w:rFonts w:ascii="Arial" w:hAnsi="Arial" w:cs="Arial"/>
          <w:b/>
          <w:lang w:val="ro-RO"/>
        </w:rPr>
        <w:lastRenderedPageBreak/>
        <w:t xml:space="preserve">2. Localizarea proiectului: </w:t>
      </w:r>
    </w:p>
    <w:p w:rsidR="009125C4" w:rsidRPr="00D56476" w:rsidRDefault="009125C4" w:rsidP="009125C4">
      <w:pPr>
        <w:spacing w:after="0" w:line="240" w:lineRule="auto"/>
        <w:jc w:val="both"/>
        <w:rPr>
          <w:rFonts w:ascii="Arial" w:hAnsi="Arial" w:cs="Arial"/>
          <w:i/>
          <w:lang w:val="ro-RO"/>
        </w:rPr>
      </w:pPr>
      <w:r w:rsidRPr="00D56476">
        <w:rPr>
          <w:rFonts w:ascii="Arial" w:hAnsi="Arial" w:cs="Arial"/>
          <w:lang w:val="ro-RO"/>
        </w:rPr>
        <w:t xml:space="preserve">2.1. utilizarea existentă a terenului: </w:t>
      </w:r>
      <w:r w:rsidRPr="00D56476">
        <w:rPr>
          <w:rFonts w:ascii="Arial" w:hAnsi="Arial" w:cs="Arial"/>
          <w:i/>
          <w:lang w:val="ro-RO"/>
        </w:rPr>
        <w:t xml:space="preserve">conform certificatului de urbanism </w:t>
      </w:r>
      <w:r w:rsidR="00B85CFF" w:rsidRPr="00D56476">
        <w:rPr>
          <w:rFonts w:ascii="Arial" w:hAnsi="Arial" w:cs="Arial"/>
          <w:i/>
          <w:lang w:val="ro-RO"/>
        </w:rPr>
        <w:t xml:space="preserve">nr. 12/07.03.2018, </w:t>
      </w:r>
      <w:r w:rsidRPr="00D56476">
        <w:rPr>
          <w:rFonts w:ascii="Arial" w:hAnsi="Arial" w:cs="Arial"/>
          <w:i/>
          <w:lang w:val="ro-RO"/>
        </w:rPr>
        <w:t xml:space="preserve">eliberat de către </w:t>
      </w:r>
      <w:r w:rsidR="00B85CFF" w:rsidRPr="00D56476">
        <w:rPr>
          <w:rFonts w:ascii="Arial" w:hAnsi="Arial" w:cs="Arial"/>
          <w:i/>
          <w:lang w:val="ro-RO"/>
        </w:rPr>
        <w:t>COMUNA MATEI</w:t>
      </w:r>
      <w:r w:rsidRPr="00D56476">
        <w:rPr>
          <w:rFonts w:ascii="Arial" w:hAnsi="Arial" w:cs="Arial"/>
          <w:i/>
          <w:lang w:val="ro-RO"/>
        </w:rPr>
        <w:t>, se mo</w:t>
      </w:r>
      <w:r w:rsidR="007A0B96" w:rsidRPr="00D56476">
        <w:rPr>
          <w:rFonts w:ascii="Arial" w:hAnsi="Arial" w:cs="Arial"/>
          <w:i/>
          <w:lang w:val="ro-RO"/>
        </w:rPr>
        <w:t>di</w:t>
      </w:r>
      <w:r w:rsidRPr="00D56476">
        <w:rPr>
          <w:rFonts w:ascii="Arial" w:hAnsi="Arial" w:cs="Arial"/>
          <w:i/>
          <w:lang w:val="ro-RO"/>
        </w:rPr>
        <w:t>fică categoria de folosință a terenului</w:t>
      </w:r>
      <w:r w:rsidR="00B85CFF" w:rsidRPr="00D56476">
        <w:rPr>
          <w:rFonts w:ascii="Arial" w:hAnsi="Arial" w:cs="Arial"/>
          <w:i/>
          <w:lang w:val="ro-RO"/>
        </w:rPr>
        <w:t xml:space="preserve"> (destinația actiuală este de fâneață pentru terenul din intravilan și teren arabil pentru cel din extravilan</w:t>
      </w:r>
      <w:r w:rsidRPr="00D56476">
        <w:rPr>
          <w:rFonts w:ascii="Arial" w:hAnsi="Arial" w:cs="Arial"/>
          <w:i/>
          <w:lang w:val="ro-RO"/>
        </w:rPr>
        <w:t>;</w:t>
      </w:r>
    </w:p>
    <w:p w:rsidR="0061567C" w:rsidRPr="00D56476" w:rsidRDefault="0061567C" w:rsidP="009125C4">
      <w:pPr>
        <w:spacing w:after="0" w:line="240" w:lineRule="auto"/>
        <w:jc w:val="both"/>
        <w:rPr>
          <w:rFonts w:ascii="Arial" w:hAnsi="Arial" w:cs="Arial"/>
          <w:lang w:val="ro-RO"/>
        </w:rPr>
      </w:pPr>
      <w:r w:rsidRPr="00D56476">
        <w:rPr>
          <w:rFonts w:ascii="Arial" w:hAnsi="Arial" w:cs="Arial"/>
          <w:lang w:val="ro-RO"/>
        </w:rPr>
        <w:t xml:space="preserve">2.2. relativa abundenţă a resurselor naturale din zonă, calitatea şi capacitatea de regenerativă a acestora: </w:t>
      </w:r>
    </w:p>
    <w:p w:rsidR="00B85CFF" w:rsidRPr="00D56476" w:rsidRDefault="0061567C" w:rsidP="009125C4">
      <w:pPr>
        <w:spacing w:after="0" w:line="240" w:lineRule="auto"/>
        <w:jc w:val="both"/>
        <w:rPr>
          <w:rFonts w:ascii="Arial" w:hAnsi="Arial" w:cs="Arial"/>
          <w:i/>
          <w:lang w:val="ro-RO"/>
        </w:rPr>
      </w:pPr>
      <w:r w:rsidRPr="00D56476">
        <w:rPr>
          <w:rFonts w:ascii="Arial" w:hAnsi="Arial" w:cs="Arial"/>
          <w:i/>
          <w:lang w:val="ro-RO"/>
        </w:rPr>
        <w:t xml:space="preserve">       </w:t>
      </w:r>
      <w:r w:rsidRPr="00D56476">
        <w:rPr>
          <w:rFonts w:ascii="Arial" w:hAnsi="Arial" w:cs="Arial"/>
          <w:b/>
          <w:i/>
          <w:lang w:val="ro-RO"/>
        </w:rPr>
        <w:t>-</w:t>
      </w:r>
      <w:r w:rsidRPr="00D56476">
        <w:rPr>
          <w:rFonts w:ascii="Arial" w:hAnsi="Arial" w:cs="Arial"/>
          <w:i/>
          <w:lang w:val="ro-RO"/>
        </w:rPr>
        <w:t xml:space="preserve"> </w:t>
      </w:r>
      <w:r w:rsidR="00B85CFF" w:rsidRPr="00D56476">
        <w:rPr>
          <w:rFonts w:ascii="Arial" w:hAnsi="Arial" w:cs="Arial"/>
          <w:i/>
          <w:lang w:val="ro-RO"/>
        </w:rPr>
        <w:t xml:space="preserve">terenul destinat plantației este situat geografic în unitatea Câmpiei Transilvaniei, cu dealuri relativ înalte (320-500 m) și altitudini maxime de peste 550 m, despărțite de văi largi. </w:t>
      </w:r>
    </w:p>
    <w:p w:rsidR="00E30F33" w:rsidRPr="00D56476" w:rsidRDefault="00B85CFF" w:rsidP="00B85CFF">
      <w:pPr>
        <w:spacing w:after="0" w:line="240" w:lineRule="auto"/>
        <w:ind w:firstLine="720"/>
        <w:jc w:val="both"/>
        <w:rPr>
          <w:rFonts w:ascii="Arial" w:hAnsi="Arial" w:cs="Arial"/>
          <w:i/>
          <w:lang w:val="ro-RO"/>
        </w:rPr>
      </w:pPr>
      <w:r w:rsidRPr="00D56476">
        <w:rPr>
          <w:rFonts w:ascii="Arial" w:hAnsi="Arial" w:cs="Arial"/>
          <w:i/>
          <w:lang w:val="ro-RO"/>
        </w:rPr>
        <w:t xml:space="preserve">Prin caracteristicile sale fizico-geografice, Câmpia Transilvaniei reprezintă una dintre unităţile care înregistrează un deficit destul de mare de apă, determinat atât de sărăcia surselor de suprafaţă, cât şi a celor subterane,    </w:t>
      </w:r>
    </w:p>
    <w:p w:rsidR="0061567C" w:rsidRPr="00D56476" w:rsidRDefault="0061567C" w:rsidP="0061567C">
      <w:pPr>
        <w:spacing w:after="0" w:line="240" w:lineRule="auto"/>
        <w:jc w:val="both"/>
        <w:rPr>
          <w:rFonts w:ascii="Arial" w:hAnsi="Arial" w:cs="Arial"/>
          <w:lang w:val="ro-RO"/>
        </w:rPr>
      </w:pPr>
      <w:r w:rsidRPr="00D56476">
        <w:rPr>
          <w:rFonts w:ascii="Arial" w:hAnsi="Arial" w:cs="Arial"/>
          <w:lang w:val="ro-RO"/>
        </w:rPr>
        <w:t>2.3. capacitatea de absorbţie a mediului, cu atenție deosebită pentru:</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lang w:val="ro-RO"/>
        </w:rPr>
        <w:t xml:space="preserve">   a) zonele umede: </w:t>
      </w:r>
      <w:r w:rsidRPr="00D56476">
        <w:rPr>
          <w:rFonts w:ascii="Arial" w:hAnsi="Arial" w:cs="Arial"/>
          <w:i/>
          <w:lang w:val="ro-RO"/>
        </w:rPr>
        <w:t>nu este cazul);</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lang w:val="ro-RO"/>
        </w:rPr>
        <w:t xml:space="preserve">   b) zonele costiere: </w:t>
      </w:r>
      <w:r w:rsidRPr="00D56476">
        <w:rPr>
          <w:rFonts w:ascii="Arial" w:hAnsi="Arial" w:cs="Arial"/>
          <w:i/>
          <w:lang w:val="ro-RO"/>
        </w:rPr>
        <w:t>nu este cazul;</w:t>
      </w:r>
    </w:p>
    <w:p w:rsidR="00E30F33" w:rsidRPr="00D56476" w:rsidRDefault="0061567C" w:rsidP="00E30F33">
      <w:pPr>
        <w:spacing w:after="0" w:line="240" w:lineRule="auto"/>
        <w:jc w:val="both"/>
        <w:rPr>
          <w:rFonts w:ascii="Arial" w:hAnsi="Arial" w:cs="Arial"/>
          <w:i/>
          <w:lang w:val="ro-RO"/>
        </w:rPr>
      </w:pPr>
      <w:r w:rsidRPr="00D56476">
        <w:rPr>
          <w:rFonts w:ascii="Arial" w:hAnsi="Arial" w:cs="Arial"/>
          <w:lang w:val="ro-RO"/>
        </w:rPr>
        <w:t xml:space="preserve">   c) zonele montane și cele împădurite: </w:t>
      </w:r>
      <w:r w:rsidR="00B85CFF" w:rsidRPr="00D56476">
        <w:rPr>
          <w:rFonts w:ascii="Arial" w:hAnsi="Arial" w:cs="Arial"/>
          <w:i/>
          <w:lang w:val="ro-RO"/>
        </w:rPr>
        <w:t>nu este cazul</w:t>
      </w:r>
      <w:r w:rsidR="00E30F33" w:rsidRPr="00D56476">
        <w:rPr>
          <w:rFonts w:ascii="Arial" w:hAnsi="Arial" w:cs="Arial"/>
          <w:i/>
          <w:lang w:val="ro-RO"/>
        </w:rPr>
        <w:t>;</w:t>
      </w:r>
    </w:p>
    <w:p w:rsidR="0061567C" w:rsidRPr="00D56476" w:rsidRDefault="00CE0208" w:rsidP="00CE0208">
      <w:pPr>
        <w:spacing w:after="0" w:line="240" w:lineRule="auto"/>
        <w:jc w:val="both"/>
        <w:rPr>
          <w:rFonts w:ascii="Arial" w:hAnsi="Arial" w:cs="Arial"/>
          <w:i/>
          <w:lang w:val="ro-RO"/>
        </w:rPr>
      </w:pPr>
      <w:r w:rsidRPr="00D56476">
        <w:rPr>
          <w:rFonts w:ascii="Arial" w:hAnsi="Arial" w:cs="Arial"/>
          <w:lang w:val="ro-RO"/>
        </w:rPr>
        <w:t xml:space="preserve">   </w:t>
      </w:r>
      <w:r w:rsidR="0061567C" w:rsidRPr="00D56476">
        <w:rPr>
          <w:rFonts w:ascii="Arial" w:hAnsi="Arial" w:cs="Arial"/>
          <w:lang w:val="ro-RO"/>
        </w:rPr>
        <w:t xml:space="preserve">d) parcurile și rezervațiile naturale: </w:t>
      </w:r>
      <w:r w:rsidR="00B85CFF" w:rsidRPr="00D56476">
        <w:rPr>
          <w:rFonts w:ascii="Arial" w:hAnsi="Arial" w:cs="Arial"/>
          <w:i/>
          <w:lang w:val="ro-RO"/>
        </w:rPr>
        <w:t>nu este cazul</w:t>
      </w:r>
      <w:r w:rsidR="0061567C" w:rsidRPr="00D56476">
        <w:rPr>
          <w:rFonts w:ascii="Arial" w:hAnsi="Arial" w:cs="Arial"/>
          <w:i/>
          <w:lang w:val="ro-RO"/>
        </w:rPr>
        <w:t>;</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lang w:val="ro-RO"/>
        </w:rPr>
        <w:t xml:space="preserve">   e) ariile clasificate sau zonele protejate prin legislația în vigoare (zone de protecție a faunei piscicole, bazine piscicole naturale, bazine piscicole amenajate, etc.): </w:t>
      </w:r>
      <w:r w:rsidRPr="00D56476">
        <w:rPr>
          <w:rFonts w:ascii="Arial" w:hAnsi="Arial" w:cs="Arial"/>
          <w:i/>
          <w:lang w:val="ro-RO"/>
        </w:rPr>
        <w:t>nu este cazul;</w:t>
      </w:r>
    </w:p>
    <w:p w:rsidR="0061567C" w:rsidRPr="00D56476" w:rsidRDefault="0061567C" w:rsidP="0061567C">
      <w:pPr>
        <w:spacing w:after="0" w:line="240" w:lineRule="auto"/>
        <w:jc w:val="both"/>
        <w:rPr>
          <w:rFonts w:ascii="Arial" w:hAnsi="Arial" w:cs="Arial"/>
          <w:lang w:val="ro-RO"/>
        </w:rPr>
      </w:pPr>
      <w:r w:rsidRPr="00D56476">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D56476">
        <w:rPr>
          <w:rFonts w:ascii="Arial" w:hAnsi="Arial" w:cs="Arial"/>
          <w:i/>
          <w:lang w:val="ro-RO"/>
        </w:rPr>
        <w:t>amplasamentul propus nu se află în perimetrul sau în apropierea unei arii naturale protejate de interes national/comunitar;</w:t>
      </w:r>
      <w:r w:rsidRPr="00D56476">
        <w:rPr>
          <w:rFonts w:ascii="Arial" w:hAnsi="Arial" w:cs="Arial"/>
          <w:lang w:val="ro-RO"/>
        </w:rPr>
        <w:t xml:space="preserve">   </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lang w:val="ro-RO"/>
        </w:rPr>
        <w:t xml:space="preserve">   g)  ariile în care standardele de calitate ale mediului stabilite de legislaţie, au fost deja depăşite: </w:t>
      </w:r>
      <w:r w:rsidRPr="00D56476">
        <w:rPr>
          <w:rFonts w:ascii="Arial" w:hAnsi="Arial" w:cs="Arial"/>
          <w:i/>
          <w:lang w:val="ro-RO"/>
        </w:rPr>
        <w:t>nu este cazul;</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lang w:val="ro-RO"/>
        </w:rPr>
        <w:t xml:space="preserve">   h) ariile dens populate: </w:t>
      </w:r>
      <w:r w:rsidRPr="00D56476">
        <w:rPr>
          <w:rFonts w:ascii="Arial" w:hAnsi="Arial" w:cs="Arial"/>
          <w:i/>
          <w:lang w:val="ro-RO"/>
        </w:rPr>
        <w:t xml:space="preserve">proiectul propus este în </w:t>
      </w:r>
      <w:r w:rsidR="00CE0208" w:rsidRPr="00D56476">
        <w:rPr>
          <w:rFonts w:ascii="Arial" w:hAnsi="Arial" w:cs="Arial"/>
          <w:i/>
          <w:lang w:val="ro-RO"/>
        </w:rPr>
        <w:t xml:space="preserve">intravilanul </w:t>
      </w:r>
      <w:r w:rsidR="00B85CFF" w:rsidRPr="00D56476">
        <w:rPr>
          <w:rFonts w:ascii="Arial" w:hAnsi="Arial" w:cs="Arial"/>
          <w:i/>
          <w:lang w:val="ro-RO"/>
        </w:rPr>
        <w:t>localității Matei, la limita zonei locuite și</w:t>
      </w:r>
      <w:r w:rsidR="002E200F" w:rsidRPr="00D56476">
        <w:rPr>
          <w:rFonts w:ascii="Arial" w:hAnsi="Arial" w:cs="Arial"/>
          <w:i/>
          <w:lang w:val="ro-RO"/>
        </w:rPr>
        <w:t xml:space="preserve"> </w:t>
      </w:r>
      <w:r w:rsidR="00B85CFF" w:rsidRPr="00D56476">
        <w:rPr>
          <w:rFonts w:ascii="Arial" w:hAnsi="Arial" w:cs="Arial"/>
          <w:i/>
          <w:lang w:val="ro-RO"/>
        </w:rPr>
        <w:t>în extravila</w:t>
      </w:r>
      <w:r w:rsidR="002E200F" w:rsidRPr="00D56476">
        <w:rPr>
          <w:rFonts w:ascii="Arial" w:hAnsi="Arial" w:cs="Arial"/>
          <w:i/>
          <w:lang w:val="ro-RO"/>
        </w:rPr>
        <w:t>n</w:t>
      </w:r>
      <w:r w:rsidR="00B85CFF" w:rsidRPr="00D56476">
        <w:rPr>
          <w:rFonts w:ascii="Arial" w:hAnsi="Arial" w:cs="Arial"/>
          <w:i/>
          <w:lang w:val="ro-RO"/>
        </w:rPr>
        <w:t>, suprafața mai mare de teren</w:t>
      </w:r>
      <w:r w:rsidRPr="00D56476">
        <w:rPr>
          <w:rFonts w:ascii="Arial" w:hAnsi="Arial" w:cs="Arial"/>
          <w:i/>
          <w:lang w:val="ro-RO"/>
        </w:rPr>
        <w:t>;</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lang w:val="ro-RO"/>
        </w:rPr>
        <w:t xml:space="preserve">   i) peisajele cu semnificație istorică, culturală și arheologică: </w:t>
      </w:r>
      <w:r w:rsidRPr="00D56476">
        <w:rPr>
          <w:rFonts w:ascii="Arial" w:hAnsi="Arial" w:cs="Arial"/>
          <w:i/>
          <w:lang w:val="ro-RO"/>
        </w:rPr>
        <w:t>nu este cazul;</w:t>
      </w:r>
    </w:p>
    <w:p w:rsidR="0061567C" w:rsidRPr="00D56476" w:rsidRDefault="0061567C" w:rsidP="0061567C">
      <w:pPr>
        <w:spacing w:after="0" w:line="240" w:lineRule="auto"/>
        <w:jc w:val="both"/>
        <w:rPr>
          <w:rFonts w:ascii="Arial" w:hAnsi="Arial" w:cs="Arial"/>
          <w:b/>
          <w:lang w:val="ro-RO"/>
        </w:rPr>
      </w:pPr>
    </w:p>
    <w:p w:rsidR="0061567C" w:rsidRPr="00D56476" w:rsidRDefault="0061567C" w:rsidP="0061567C">
      <w:pPr>
        <w:spacing w:after="0" w:line="240" w:lineRule="auto"/>
        <w:jc w:val="both"/>
        <w:rPr>
          <w:rFonts w:ascii="Arial" w:hAnsi="Arial" w:cs="Arial"/>
          <w:b/>
          <w:lang w:val="ro-RO"/>
        </w:rPr>
      </w:pPr>
      <w:r w:rsidRPr="00D56476">
        <w:rPr>
          <w:rFonts w:ascii="Arial" w:hAnsi="Arial" w:cs="Arial"/>
          <w:b/>
          <w:lang w:val="ro-RO"/>
        </w:rPr>
        <w:t>3. Caracteristicile impactului potenţial:</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lang w:val="ro-RO"/>
        </w:rPr>
        <w:t xml:space="preserve">   a) extinderea impactului: aria geografică şi numărul persoanelor afectate – </w:t>
      </w:r>
      <w:r w:rsidRPr="00D56476">
        <w:rPr>
          <w:rFonts w:ascii="Arial" w:hAnsi="Arial" w:cs="Arial"/>
          <w:i/>
          <w:lang w:val="ro-RO"/>
        </w:rPr>
        <w:t>nu este cazul</w:t>
      </w:r>
      <w:r w:rsidRPr="00D56476">
        <w:rPr>
          <w:rFonts w:ascii="Arial" w:hAnsi="Arial" w:cs="Arial"/>
          <w:lang w:val="ro-RO"/>
        </w:rPr>
        <w:t xml:space="preserve">,  </w:t>
      </w:r>
      <w:r w:rsidRPr="00D56476">
        <w:rPr>
          <w:rFonts w:ascii="Arial" w:hAnsi="Arial" w:cs="Arial"/>
          <w:i/>
          <w:lang w:val="ro-RO"/>
        </w:rPr>
        <w:t xml:space="preserve">proiectul </w:t>
      </w:r>
      <w:r w:rsidR="002E200F" w:rsidRPr="00D56476">
        <w:rPr>
          <w:rFonts w:ascii="Arial" w:hAnsi="Arial" w:cs="Arial"/>
          <w:i/>
          <w:lang w:val="ro-RO"/>
        </w:rPr>
        <w:t>vizează extinderea zonelor de cultură pentru arbuștii fructiferi</w:t>
      </w:r>
      <w:r w:rsidR="003C17C3" w:rsidRPr="00D56476">
        <w:rPr>
          <w:rFonts w:ascii="Arial" w:hAnsi="Arial" w:cs="Arial"/>
          <w:i/>
          <w:lang w:val="ro-RO"/>
        </w:rPr>
        <w:t xml:space="preserve">, </w:t>
      </w:r>
      <w:r w:rsidR="002E200F" w:rsidRPr="00D56476">
        <w:rPr>
          <w:rFonts w:ascii="Arial" w:hAnsi="Arial" w:cs="Arial"/>
          <w:i/>
          <w:lang w:val="ro-RO"/>
        </w:rPr>
        <w:t>amplasamentul pentru centrul integrat este de mici dimensiuni</w:t>
      </w:r>
      <w:r w:rsidR="003C17C3" w:rsidRPr="00D56476">
        <w:rPr>
          <w:rFonts w:ascii="Arial" w:hAnsi="Arial" w:cs="Arial"/>
          <w:i/>
          <w:lang w:val="ro-RO"/>
        </w:rPr>
        <w:t>,</w:t>
      </w:r>
      <w:r w:rsidRPr="00D56476">
        <w:rPr>
          <w:rFonts w:ascii="Arial" w:hAnsi="Arial" w:cs="Arial"/>
          <w:i/>
          <w:lang w:val="ro-RO"/>
        </w:rPr>
        <w:t xml:space="preserve"> </w:t>
      </w:r>
      <w:r w:rsidR="00CE0208" w:rsidRPr="00D56476">
        <w:rPr>
          <w:rFonts w:ascii="Arial" w:hAnsi="Arial" w:cs="Arial"/>
          <w:i/>
          <w:lang w:val="ro-RO"/>
        </w:rPr>
        <w:t>iar persoanele direct afectate</w:t>
      </w:r>
      <w:r w:rsidR="00E30F33" w:rsidRPr="00D56476">
        <w:rPr>
          <w:rFonts w:ascii="Arial" w:hAnsi="Arial" w:cs="Arial"/>
          <w:i/>
          <w:lang w:val="ro-RO"/>
        </w:rPr>
        <w:t xml:space="preserve"> sunt în număr redus, </w:t>
      </w:r>
      <w:r w:rsidR="00CE0208" w:rsidRPr="00D56476">
        <w:rPr>
          <w:rFonts w:ascii="Arial" w:hAnsi="Arial" w:cs="Arial"/>
          <w:i/>
          <w:lang w:val="ro-RO"/>
        </w:rPr>
        <w:t xml:space="preserve">pe termen scurt și numai pentru </w:t>
      </w:r>
      <w:r w:rsidR="00032E77" w:rsidRPr="00D56476">
        <w:rPr>
          <w:rFonts w:ascii="Arial" w:hAnsi="Arial" w:cs="Arial"/>
          <w:i/>
          <w:lang w:val="ro-RO"/>
        </w:rPr>
        <w:t>perioada de realizare a proiectului</w:t>
      </w:r>
      <w:r w:rsidRPr="00D56476">
        <w:rPr>
          <w:rFonts w:ascii="Arial" w:hAnsi="Arial" w:cs="Arial"/>
          <w:i/>
          <w:lang w:val="ro-RO"/>
        </w:rPr>
        <w:t>;</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lang w:val="ro-RO"/>
        </w:rPr>
        <w:t xml:space="preserve">   b) natura transfrontieră a impactului: </w:t>
      </w:r>
      <w:r w:rsidRPr="00D56476">
        <w:rPr>
          <w:rFonts w:ascii="Arial" w:hAnsi="Arial" w:cs="Arial"/>
          <w:i/>
          <w:lang w:val="ro-RO"/>
        </w:rPr>
        <w:t>nu este cazul;</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lang w:val="ro-RO"/>
        </w:rPr>
        <w:t xml:space="preserve">   c) mărimea şi complexitatea impactului: </w:t>
      </w:r>
      <w:r w:rsidRPr="00D56476">
        <w:rPr>
          <w:rFonts w:ascii="Arial" w:hAnsi="Arial" w:cs="Arial"/>
          <w:i/>
          <w:lang w:val="ro-RO"/>
        </w:rPr>
        <w:t>impact redus, punctual și reversibil numai pe durata de realizare a lucrărilor;</w:t>
      </w:r>
    </w:p>
    <w:p w:rsidR="0061567C" w:rsidRPr="00D56476" w:rsidRDefault="0061567C" w:rsidP="0061567C">
      <w:pPr>
        <w:spacing w:after="0" w:line="240" w:lineRule="auto"/>
        <w:jc w:val="both"/>
        <w:rPr>
          <w:rFonts w:ascii="Arial" w:hAnsi="Arial" w:cs="Arial"/>
          <w:lang w:val="ro-RO"/>
        </w:rPr>
      </w:pPr>
      <w:r w:rsidRPr="00D56476">
        <w:rPr>
          <w:rFonts w:ascii="Arial" w:hAnsi="Arial" w:cs="Arial"/>
          <w:lang w:val="ro-RO"/>
        </w:rPr>
        <w:t xml:space="preserve">   d) probabilitatea impactului: </w:t>
      </w:r>
      <w:r w:rsidRPr="00D56476">
        <w:rPr>
          <w:rFonts w:ascii="Arial" w:hAnsi="Arial" w:cs="Arial"/>
          <w:i/>
          <w:lang w:val="ro-RO"/>
        </w:rPr>
        <w:t>prin respectarea măsurilor preventive şi de protecţie a factorilor de mediu propuse, probabilitatea impactului asupra factorilor de mediu este redusă;</w:t>
      </w:r>
    </w:p>
    <w:p w:rsidR="0061567C" w:rsidRPr="00D56476" w:rsidRDefault="0061567C" w:rsidP="0061567C">
      <w:pPr>
        <w:spacing w:after="0" w:line="240" w:lineRule="auto"/>
        <w:jc w:val="both"/>
        <w:rPr>
          <w:rFonts w:ascii="Arial" w:hAnsi="Arial" w:cs="Arial"/>
          <w:lang w:val="ro-RO"/>
        </w:rPr>
      </w:pPr>
      <w:r w:rsidRPr="00D56476">
        <w:rPr>
          <w:rFonts w:ascii="Arial" w:hAnsi="Arial" w:cs="Arial"/>
          <w:lang w:val="ro-RO"/>
        </w:rPr>
        <w:t xml:space="preserve">   e) durata, frecvenţa şi reversibilitatea impactului</w:t>
      </w:r>
      <w:r w:rsidRPr="00D56476">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D56476">
        <w:rPr>
          <w:rFonts w:ascii="Arial" w:hAnsi="Arial" w:cs="Arial"/>
          <w:i/>
          <w:lang w:val="ro-RO"/>
        </w:rPr>
        <w:t>lucrările propuse</w:t>
      </w:r>
      <w:r w:rsidRPr="00D56476">
        <w:rPr>
          <w:rFonts w:ascii="Arial" w:hAnsi="Arial" w:cs="Arial"/>
          <w:i/>
          <w:lang w:val="ro-RO"/>
        </w:rPr>
        <w:t xml:space="preserve"> nu generează un impact </w:t>
      </w:r>
      <w:r w:rsidR="00032E77" w:rsidRPr="00D56476">
        <w:rPr>
          <w:rFonts w:ascii="Arial" w:hAnsi="Arial" w:cs="Arial"/>
          <w:i/>
          <w:lang w:val="ro-RO"/>
        </w:rPr>
        <w:t>major asupra factorilor de mediu</w:t>
      </w:r>
      <w:r w:rsidRPr="00D56476">
        <w:rPr>
          <w:rFonts w:ascii="Arial" w:hAnsi="Arial" w:cs="Arial"/>
          <w:i/>
          <w:lang w:val="ro-RO"/>
        </w:rPr>
        <w:t>.</w:t>
      </w:r>
    </w:p>
    <w:p w:rsidR="0061567C" w:rsidRPr="00D56476" w:rsidRDefault="0061567C" w:rsidP="0061567C">
      <w:pPr>
        <w:spacing w:after="0" w:line="240" w:lineRule="auto"/>
        <w:jc w:val="both"/>
        <w:rPr>
          <w:rFonts w:ascii="Arial" w:hAnsi="Arial" w:cs="Arial"/>
          <w:b/>
          <w:lang w:val="ro-RO"/>
        </w:rPr>
      </w:pPr>
    </w:p>
    <w:p w:rsidR="00AD70E0" w:rsidRPr="00D56476" w:rsidRDefault="00AD70E0" w:rsidP="00AD70E0">
      <w:pPr>
        <w:spacing w:after="0" w:line="240" w:lineRule="auto"/>
        <w:jc w:val="both"/>
        <w:rPr>
          <w:rFonts w:ascii="Arial" w:hAnsi="Arial" w:cs="Arial"/>
          <w:lang w:val="ro-RO"/>
        </w:rPr>
      </w:pPr>
      <w:r w:rsidRPr="00D56476">
        <w:rPr>
          <w:rFonts w:ascii="Arial" w:hAnsi="Arial" w:cs="Arial"/>
          <w:iCs/>
          <w:lang w:val="ro-RO"/>
        </w:rPr>
        <w:t xml:space="preserve">Proiectul a parcurs etapa de evaluare iniţială, </w:t>
      </w:r>
      <w:r w:rsidRPr="00D56476">
        <w:rPr>
          <w:rFonts w:ascii="Arial" w:hAnsi="Arial" w:cs="Arial"/>
          <w:lang w:val="ro-RO"/>
        </w:rPr>
        <w:t>din analiza listei de control pentru etapa de încadrare, finalizată în şedinţa Comisiei de Analiză Tehnică, nu rezultă un impact semnificativ asupra mediului al proiectului propus.</w:t>
      </w:r>
    </w:p>
    <w:p w:rsidR="00AD70E0" w:rsidRPr="00D56476" w:rsidRDefault="00AD70E0" w:rsidP="00AD70E0">
      <w:pPr>
        <w:spacing w:after="0" w:line="240" w:lineRule="auto"/>
        <w:jc w:val="both"/>
        <w:rPr>
          <w:rFonts w:ascii="Arial" w:hAnsi="Arial" w:cs="Arial"/>
          <w:lang w:val="ro-RO"/>
        </w:rPr>
      </w:pPr>
      <w:r w:rsidRPr="00D56476">
        <w:rPr>
          <w:rFonts w:ascii="Arial" w:hAnsi="Arial" w:cs="Arial"/>
          <w:lang w:val="ro-RO"/>
        </w:rPr>
        <w:t xml:space="preserve"> </w:t>
      </w:r>
    </w:p>
    <w:p w:rsidR="00AD70E0" w:rsidRPr="00D56476" w:rsidRDefault="00AD70E0" w:rsidP="00AD70E0">
      <w:pPr>
        <w:tabs>
          <w:tab w:val="center" w:pos="0"/>
        </w:tabs>
        <w:spacing w:after="0" w:line="240" w:lineRule="auto"/>
        <w:jc w:val="both"/>
        <w:rPr>
          <w:rFonts w:ascii="Arial" w:eastAsia="Times New Roman" w:hAnsi="Arial" w:cs="Arial"/>
          <w:lang w:val="ro-RO"/>
        </w:rPr>
      </w:pPr>
      <w:r w:rsidRPr="00D56476">
        <w:rPr>
          <w:rFonts w:ascii="Arial" w:hAnsi="Arial" w:cs="Arial"/>
          <w:lang w:val="ro-RO"/>
        </w:rPr>
        <w:t>Anunţurile publice privind depunerea solicitării de emitere a acordului de mediu şi privind etapa de încadrare au</w:t>
      </w:r>
      <w:r w:rsidRPr="00D56476">
        <w:rPr>
          <w:rFonts w:ascii="Arial" w:hAnsi="Arial" w:cs="Arial"/>
          <w:sz w:val="20"/>
          <w:szCs w:val="20"/>
          <w:lang w:val="ro-RO"/>
        </w:rPr>
        <w:t xml:space="preserve"> </w:t>
      </w:r>
      <w:r w:rsidRPr="00D56476">
        <w:rPr>
          <w:rFonts w:ascii="Arial" w:eastAsia="Times New Roman" w:hAnsi="Arial" w:cs="Arial"/>
          <w:lang w:val="ro-RO"/>
        </w:rPr>
        <w:t xml:space="preserve">fost mediatizate prin afişare la sediul titularului, la sediul </w:t>
      </w:r>
      <w:r w:rsidRPr="00D56476">
        <w:rPr>
          <w:rFonts w:ascii="Arial" w:eastAsia="Times New Roman" w:hAnsi="Arial" w:cs="Arial"/>
          <w:i/>
          <w:lang w:val="ro-RO"/>
        </w:rPr>
        <w:t xml:space="preserve">Primăriei </w:t>
      </w:r>
      <w:r w:rsidR="002E200F" w:rsidRPr="00D56476">
        <w:rPr>
          <w:rFonts w:ascii="Arial" w:eastAsia="Times New Roman" w:hAnsi="Arial" w:cs="Arial"/>
          <w:i/>
          <w:lang w:val="ro-RO"/>
        </w:rPr>
        <w:t>comunei Matei</w:t>
      </w:r>
      <w:r w:rsidRPr="00D56476">
        <w:rPr>
          <w:rFonts w:ascii="Arial" w:eastAsia="Times New Roman" w:hAnsi="Arial" w:cs="Arial"/>
          <w:i/>
          <w:lang w:val="ro-RO"/>
        </w:rPr>
        <w:t>,</w:t>
      </w:r>
      <w:r w:rsidRPr="00D56476">
        <w:rPr>
          <w:rFonts w:ascii="Arial" w:eastAsia="Times New Roman" w:hAnsi="Arial" w:cs="Arial"/>
          <w:lang w:val="ro-RO"/>
        </w:rPr>
        <w:t xml:space="preserve"> publicare în presa locală şi afişare pe site-ul şi la sediul A.P.M. Bistriţa-Năsăud.  </w:t>
      </w:r>
    </w:p>
    <w:p w:rsidR="00AD70E0" w:rsidRPr="00D56476" w:rsidRDefault="00AD70E0" w:rsidP="00AD70E0">
      <w:pPr>
        <w:spacing w:after="0" w:line="240" w:lineRule="auto"/>
        <w:jc w:val="both"/>
        <w:rPr>
          <w:rFonts w:ascii="Arial" w:eastAsia="Times New Roman" w:hAnsi="Arial" w:cs="Arial"/>
          <w:lang w:val="ro-RO"/>
        </w:rPr>
      </w:pPr>
    </w:p>
    <w:p w:rsidR="00AD70E0" w:rsidRPr="00D56476" w:rsidRDefault="00AD70E0" w:rsidP="00AD70E0">
      <w:pPr>
        <w:spacing w:after="0" w:line="240" w:lineRule="auto"/>
        <w:jc w:val="both"/>
        <w:rPr>
          <w:rFonts w:ascii="Arial" w:eastAsia="Times New Roman" w:hAnsi="Arial" w:cs="Arial"/>
          <w:lang w:val="ro-RO"/>
        </w:rPr>
      </w:pPr>
      <w:r w:rsidRPr="00D56476">
        <w:rPr>
          <w:rFonts w:ascii="Arial" w:eastAsia="Times New Roman" w:hAnsi="Arial" w:cs="Arial"/>
          <w:lang w:val="ro-RO"/>
        </w:rPr>
        <w:t>Nu s-au înregistrat observaţii/contestaţii/comentarii din partea publicului interesat pe parcursul procedurii de emitere a actului de reglementare.</w:t>
      </w:r>
    </w:p>
    <w:p w:rsidR="00AD70E0" w:rsidRDefault="00AD70E0" w:rsidP="0061567C">
      <w:pPr>
        <w:spacing w:after="0" w:line="240" w:lineRule="auto"/>
        <w:jc w:val="both"/>
        <w:rPr>
          <w:rFonts w:ascii="Arial" w:hAnsi="Arial" w:cs="Arial"/>
          <w:b/>
          <w:lang w:val="ro-RO"/>
        </w:rPr>
      </w:pPr>
    </w:p>
    <w:p w:rsidR="003E39A0" w:rsidRDefault="003E39A0" w:rsidP="0061567C">
      <w:pPr>
        <w:spacing w:after="0" w:line="240" w:lineRule="auto"/>
        <w:jc w:val="both"/>
        <w:rPr>
          <w:rFonts w:ascii="Arial" w:hAnsi="Arial" w:cs="Arial"/>
          <w:b/>
          <w:lang w:val="ro-RO"/>
        </w:rPr>
      </w:pPr>
    </w:p>
    <w:p w:rsidR="003E39A0" w:rsidRPr="00D56476" w:rsidRDefault="003E39A0" w:rsidP="0061567C">
      <w:pPr>
        <w:spacing w:after="0" w:line="240" w:lineRule="auto"/>
        <w:jc w:val="both"/>
        <w:rPr>
          <w:rFonts w:ascii="Arial" w:hAnsi="Arial" w:cs="Arial"/>
          <w:b/>
          <w:lang w:val="ro-RO"/>
        </w:rPr>
      </w:pPr>
    </w:p>
    <w:p w:rsidR="0061567C" w:rsidRPr="00D56476" w:rsidRDefault="0061567C" w:rsidP="0061567C">
      <w:pPr>
        <w:autoSpaceDE w:val="0"/>
        <w:autoSpaceDN w:val="0"/>
        <w:adjustRightInd w:val="0"/>
        <w:spacing w:after="0" w:line="240" w:lineRule="auto"/>
        <w:ind w:firstLine="720"/>
        <w:jc w:val="both"/>
        <w:rPr>
          <w:rFonts w:ascii="Arial" w:hAnsi="Arial" w:cs="Arial"/>
          <w:b/>
          <w:lang w:val="ro-RO"/>
        </w:rPr>
      </w:pPr>
      <w:r w:rsidRPr="00D56476">
        <w:rPr>
          <w:rFonts w:ascii="Arial" w:hAnsi="Arial" w:cs="Arial"/>
          <w:b/>
          <w:lang w:val="ro-RO"/>
        </w:rPr>
        <w:lastRenderedPageBreak/>
        <w:t xml:space="preserve">II. Motivele care au stat la baza luării deciziei etapei de încadrare în procedura de evaluare adecvată sunt următoarele: </w:t>
      </w:r>
    </w:p>
    <w:p w:rsidR="0061567C" w:rsidRPr="00D56476" w:rsidRDefault="0061567C" w:rsidP="0061567C">
      <w:pPr>
        <w:spacing w:after="0" w:line="240" w:lineRule="auto"/>
        <w:jc w:val="both"/>
        <w:rPr>
          <w:rFonts w:ascii="Arial" w:hAnsi="Arial" w:cs="Arial"/>
          <w:i/>
          <w:lang w:val="ro-RO" w:eastAsia="ar-SA"/>
        </w:rPr>
      </w:pPr>
      <w:r w:rsidRPr="00D56476">
        <w:rPr>
          <w:rFonts w:ascii="Arial" w:hAnsi="Arial" w:cs="Arial"/>
          <w:lang w:val="ro-RO"/>
        </w:rPr>
        <w:t xml:space="preserve">   a) </w:t>
      </w:r>
      <w:r w:rsidRPr="00D56476">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Default="0061567C" w:rsidP="0061567C">
      <w:pPr>
        <w:spacing w:after="0" w:line="240" w:lineRule="auto"/>
        <w:jc w:val="both"/>
        <w:rPr>
          <w:rFonts w:ascii="Arial" w:hAnsi="Arial" w:cs="Arial"/>
          <w:i/>
          <w:lang w:val="ro-RO"/>
        </w:rPr>
      </w:pPr>
      <w:r w:rsidRPr="00D56476">
        <w:rPr>
          <w:rFonts w:ascii="Arial" w:hAnsi="Arial" w:cs="Arial"/>
          <w:i/>
          <w:lang w:val="ro-RO"/>
        </w:rPr>
        <w:t xml:space="preserve">            </w:t>
      </w:r>
    </w:p>
    <w:p w:rsidR="0061567C" w:rsidRPr="00D56476" w:rsidRDefault="0061567C" w:rsidP="0061567C">
      <w:pPr>
        <w:autoSpaceDE w:val="0"/>
        <w:autoSpaceDN w:val="0"/>
        <w:adjustRightInd w:val="0"/>
        <w:spacing w:after="0" w:line="240" w:lineRule="auto"/>
        <w:jc w:val="both"/>
        <w:rPr>
          <w:rFonts w:ascii="Arial" w:hAnsi="Arial" w:cs="Arial"/>
          <w:b/>
          <w:lang w:val="ro-RO"/>
        </w:rPr>
      </w:pPr>
      <w:r w:rsidRPr="00D56476">
        <w:rPr>
          <w:rFonts w:ascii="Arial" w:hAnsi="Arial" w:cs="Arial"/>
          <w:b/>
          <w:lang w:val="ro-RO"/>
        </w:rPr>
        <w:t>Condiţii de realizare a proiectului:</w:t>
      </w:r>
    </w:p>
    <w:p w:rsidR="0061567C" w:rsidRPr="00D56476" w:rsidRDefault="0061567C" w:rsidP="0061567C">
      <w:pPr>
        <w:spacing w:after="0" w:line="240" w:lineRule="auto"/>
        <w:jc w:val="both"/>
        <w:rPr>
          <w:rFonts w:ascii="Arial" w:hAnsi="Arial" w:cs="Arial"/>
          <w:i/>
          <w:lang w:val="ro-RO" w:eastAsia="ar-SA"/>
        </w:rPr>
      </w:pPr>
      <w:r w:rsidRPr="00D56476">
        <w:rPr>
          <w:rFonts w:ascii="Arial" w:hAnsi="Arial" w:cs="Arial"/>
          <w:i/>
          <w:lang w:val="ro-RO" w:eastAsia="ar-SA"/>
        </w:rPr>
        <w:t>1. Se vor respecta prevederile O.U.G. nr. 195/2005 privind protecţia mediului, cu modificările şi completările ulterioare.</w:t>
      </w:r>
    </w:p>
    <w:p w:rsidR="0061567C" w:rsidRPr="00D56476" w:rsidRDefault="0061567C" w:rsidP="0061567C">
      <w:pPr>
        <w:spacing w:after="0" w:line="240" w:lineRule="auto"/>
        <w:jc w:val="both"/>
        <w:rPr>
          <w:rFonts w:ascii="Arial" w:hAnsi="Arial" w:cs="Arial"/>
          <w:i/>
          <w:lang w:val="ro-RO" w:eastAsia="ar-SA"/>
        </w:rPr>
      </w:pPr>
      <w:r w:rsidRPr="00D56476">
        <w:rPr>
          <w:rFonts w:ascii="Arial" w:hAnsi="Arial" w:cs="Arial"/>
          <w:i/>
          <w:lang w:val="ro-RO" w:eastAsia="ar-SA"/>
        </w:rPr>
        <w:t xml:space="preserve">2. Se vor respecta documentația tehnică, normativele și prescripțiile tehnice specifice </w:t>
      </w:r>
      <w:r w:rsidRPr="00D56476">
        <w:rPr>
          <w:rFonts w:ascii="Arial" w:hAnsi="Arial" w:cs="Arial"/>
          <w:bCs/>
          <w:i/>
          <w:lang w:val="ro-RO"/>
        </w:rPr>
        <w:t>– date, parametri – justificare a prezentei decizii</w:t>
      </w:r>
      <w:r w:rsidRPr="00D56476">
        <w:rPr>
          <w:rFonts w:ascii="Arial" w:hAnsi="Arial" w:cs="Arial"/>
          <w:i/>
          <w:lang w:val="ro-RO" w:eastAsia="ar-SA"/>
        </w:rPr>
        <w:t>.</w:t>
      </w:r>
    </w:p>
    <w:p w:rsidR="0061567C" w:rsidRPr="00D56476" w:rsidRDefault="0061567C" w:rsidP="0061567C">
      <w:pPr>
        <w:spacing w:after="0" w:line="240" w:lineRule="auto"/>
        <w:jc w:val="both"/>
        <w:rPr>
          <w:rFonts w:ascii="Arial" w:hAnsi="Arial" w:cs="Arial"/>
          <w:i/>
          <w:lang w:val="ro-RO" w:eastAsia="ar-SA"/>
        </w:rPr>
      </w:pPr>
      <w:r w:rsidRPr="00D56476">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i/>
          <w:lang w:val="ro-RO" w:eastAsia="ar-SA"/>
        </w:rPr>
        <w:t xml:space="preserve">4. </w:t>
      </w:r>
      <w:r w:rsidRPr="00D56476">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i/>
          <w:lang w:val="ro-RO" w:eastAsia="ar-SA"/>
        </w:rPr>
        <w:t xml:space="preserve">5. </w:t>
      </w:r>
      <w:r w:rsidRPr="00D56476">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D56476" w:rsidRDefault="0061567C" w:rsidP="0061567C">
      <w:pPr>
        <w:spacing w:after="0" w:line="240" w:lineRule="auto"/>
        <w:jc w:val="both"/>
        <w:rPr>
          <w:rFonts w:ascii="Arial" w:hAnsi="Arial" w:cs="Arial"/>
          <w:i/>
          <w:lang w:val="ro-RO"/>
        </w:rPr>
      </w:pPr>
      <w:r w:rsidRPr="00D56476">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D56476" w:rsidRDefault="0061567C" w:rsidP="0061567C">
      <w:pPr>
        <w:spacing w:after="0" w:line="240" w:lineRule="auto"/>
        <w:jc w:val="both"/>
        <w:rPr>
          <w:rFonts w:ascii="Arial" w:hAnsi="Arial" w:cs="Arial"/>
          <w:i/>
          <w:iCs/>
          <w:lang w:val="ro-RO"/>
        </w:rPr>
      </w:pPr>
      <w:r w:rsidRPr="00D56476">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D56476" w:rsidRDefault="0061567C" w:rsidP="0061567C">
      <w:pPr>
        <w:spacing w:after="0" w:line="240" w:lineRule="auto"/>
        <w:jc w:val="both"/>
        <w:rPr>
          <w:rFonts w:ascii="Arial" w:hAnsi="Arial" w:cs="Arial"/>
          <w:i/>
          <w:iCs/>
          <w:lang w:val="ro-RO"/>
        </w:rPr>
      </w:pPr>
      <w:r w:rsidRPr="00D56476">
        <w:rPr>
          <w:rFonts w:ascii="Arial" w:hAnsi="Arial" w:cs="Arial"/>
          <w:i/>
          <w:iCs/>
          <w:lang w:val="ro-RO"/>
        </w:rPr>
        <w:t>8. La încheierea lucrărilor se vor îndepărta atât materialele rămase neutilizate, cât şi deşeurile rezultate în timpul lucrărilor.</w:t>
      </w:r>
    </w:p>
    <w:p w:rsidR="0061567C" w:rsidRPr="00D56476" w:rsidRDefault="0061567C" w:rsidP="0061567C">
      <w:pPr>
        <w:spacing w:after="0" w:line="240" w:lineRule="auto"/>
        <w:jc w:val="both"/>
        <w:rPr>
          <w:rFonts w:ascii="Arial" w:hAnsi="Arial" w:cs="Arial"/>
          <w:bCs/>
          <w:i/>
          <w:lang w:val="ro-RO"/>
        </w:rPr>
      </w:pPr>
      <w:r w:rsidRPr="00D56476">
        <w:rPr>
          <w:rFonts w:ascii="Arial" w:hAnsi="Arial" w:cs="Arial"/>
          <w:i/>
          <w:lang w:val="ro-RO"/>
        </w:rPr>
        <w:t>9. S</w:t>
      </w:r>
      <w:r w:rsidRPr="00D56476">
        <w:rPr>
          <w:rFonts w:ascii="Arial" w:hAnsi="Arial" w:cs="Arial"/>
          <w:bCs/>
          <w:i/>
          <w:lang w:val="ro-RO"/>
        </w:rPr>
        <w:t>e interzice accesul de pe amplasament pe drumurile publice cu utilaje şi mijloace de transport necurăţate.</w:t>
      </w:r>
    </w:p>
    <w:p w:rsidR="002E200F" w:rsidRPr="00D56476" w:rsidRDefault="002E200F" w:rsidP="0061567C">
      <w:pPr>
        <w:spacing w:after="0" w:line="240" w:lineRule="auto"/>
        <w:jc w:val="both"/>
        <w:rPr>
          <w:rFonts w:ascii="Arial" w:hAnsi="Arial" w:cs="Arial"/>
          <w:bCs/>
          <w:i/>
          <w:lang w:val="ro-RO"/>
        </w:rPr>
      </w:pPr>
      <w:r w:rsidRPr="00D56476">
        <w:rPr>
          <w:rFonts w:ascii="Arial" w:hAnsi="Arial" w:cs="Arial"/>
          <w:bCs/>
          <w:i/>
          <w:lang w:val="ro-RO"/>
        </w:rPr>
        <w:t>10. Echipamentele care asigură temperatura controlată pentru zonele de refrigerare și congelare vor funcționa numai cu agenți frigorific</w:t>
      </w:r>
      <w:r w:rsidR="00FC0F3E">
        <w:rPr>
          <w:rFonts w:ascii="Arial" w:hAnsi="Arial" w:cs="Arial"/>
          <w:bCs/>
          <w:i/>
          <w:lang w:val="ro-RO"/>
        </w:rPr>
        <w:t>i</w:t>
      </w:r>
      <w:r w:rsidRPr="00D56476">
        <w:rPr>
          <w:rFonts w:ascii="Arial" w:hAnsi="Arial" w:cs="Arial"/>
          <w:bCs/>
          <w:i/>
          <w:lang w:val="ro-RO"/>
        </w:rPr>
        <w:t xml:space="preserve"> ecologic</w:t>
      </w:r>
      <w:r w:rsidR="00FC0F3E">
        <w:rPr>
          <w:rFonts w:ascii="Arial" w:hAnsi="Arial" w:cs="Arial"/>
          <w:bCs/>
          <w:i/>
          <w:lang w:val="ro-RO"/>
        </w:rPr>
        <w:t>i</w:t>
      </w:r>
      <w:r w:rsidRPr="00D56476">
        <w:rPr>
          <w:rFonts w:ascii="Arial" w:hAnsi="Arial" w:cs="Arial"/>
          <w:bCs/>
          <w:i/>
          <w:lang w:val="ro-RO"/>
        </w:rPr>
        <w:t>, iar întreținerea curentă se va face de către societăți specializate, pe bază de contract.</w:t>
      </w:r>
    </w:p>
    <w:p w:rsidR="0061567C" w:rsidRPr="00D56476"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D56476">
        <w:rPr>
          <w:rFonts w:ascii="Arial" w:hAnsi="Arial" w:cs="Arial"/>
          <w:i/>
          <w:lang w:val="ro-RO" w:eastAsia="ar-SA"/>
        </w:rPr>
        <w:t xml:space="preserve">10. </w:t>
      </w:r>
      <w:r w:rsidR="00032E77" w:rsidRPr="00D56476">
        <w:rPr>
          <w:rFonts w:ascii="Arial" w:hAnsi="Arial" w:cs="Arial"/>
          <w:i/>
          <w:lang w:val="ro-RO" w:eastAsia="ar-SA"/>
        </w:rPr>
        <w:t xml:space="preserve">Organizarea de șantier </w:t>
      </w:r>
      <w:r w:rsidR="002E200F" w:rsidRPr="00D56476">
        <w:rPr>
          <w:rFonts w:ascii="Arial" w:hAnsi="Arial" w:cs="Arial"/>
          <w:i/>
          <w:lang w:val="ro-RO" w:eastAsia="ar-SA"/>
        </w:rPr>
        <w:t xml:space="preserve">pentru construirea centrului  integrat </w:t>
      </w:r>
      <w:r w:rsidR="00032E77" w:rsidRPr="00D56476">
        <w:rPr>
          <w:rFonts w:ascii="Arial" w:hAnsi="Arial" w:cs="Arial"/>
          <w:i/>
          <w:lang w:val="ro-RO" w:eastAsia="ar-SA"/>
        </w:rPr>
        <w:t xml:space="preserve">se va amenaja </w:t>
      </w:r>
      <w:r w:rsidR="00E30F33" w:rsidRPr="00D56476">
        <w:rPr>
          <w:rFonts w:ascii="Arial" w:hAnsi="Arial" w:cs="Arial"/>
          <w:i/>
          <w:lang w:val="ro-RO" w:eastAsia="ar-SA"/>
        </w:rPr>
        <w:t>str</w:t>
      </w:r>
      <w:r w:rsidR="003C17C3" w:rsidRPr="00D56476">
        <w:rPr>
          <w:rFonts w:ascii="Arial" w:hAnsi="Arial" w:cs="Arial"/>
          <w:i/>
          <w:lang w:val="ro-RO" w:eastAsia="ar-SA"/>
        </w:rPr>
        <w:t>i</w:t>
      </w:r>
      <w:r w:rsidR="002E200F" w:rsidRPr="00D56476">
        <w:rPr>
          <w:rFonts w:ascii="Arial" w:hAnsi="Arial" w:cs="Arial"/>
          <w:i/>
          <w:lang w:val="ro-RO" w:eastAsia="ar-SA"/>
        </w:rPr>
        <w:t>c</w:t>
      </w:r>
      <w:r w:rsidR="00E30F33" w:rsidRPr="00D56476">
        <w:rPr>
          <w:rFonts w:ascii="Arial" w:hAnsi="Arial" w:cs="Arial"/>
          <w:i/>
          <w:lang w:val="ro-RO" w:eastAsia="ar-SA"/>
        </w:rPr>
        <w:t>t în incint</w:t>
      </w:r>
      <w:r w:rsidR="003C17C3" w:rsidRPr="00D56476">
        <w:rPr>
          <w:rFonts w:ascii="Arial" w:hAnsi="Arial" w:cs="Arial"/>
          <w:i/>
          <w:lang w:val="ro-RO" w:eastAsia="ar-SA"/>
        </w:rPr>
        <w:t>ă</w:t>
      </w:r>
      <w:r w:rsidR="00E30F33" w:rsidRPr="00D56476">
        <w:rPr>
          <w:rFonts w:ascii="Arial" w:hAnsi="Arial" w:cs="Arial"/>
          <w:i/>
          <w:lang w:val="ro-RO" w:eastAsia="ar-SA"/>
        </w:rPr>
        <w:t>, fără ocuparea altor suprafețe de teren</w:t>
      </w:r>
      <w:r w:rsidR="00032E77" w:rsidRPr="00D56476">
        <w:rPr>
          <w:rFonts w:ascii="Arial" w:hAnsi="Arial" w:cs="Arial"/>
          <w:i/>
          <w:lang w:val="ro-RO"/>
        </w:rPr>
        <w:t>.</w:t>
      </w:r>
    </w:p>
    <w:p w:rsidR="00032E77" w:rsidRPr="00D56476" w:rsidRDefault="0061567C" w:rsidP="00032E77">
      <w:pPr>
        <w:pStyle w:val="NoSpacing1"/>
        <w:jc w:val="both"/>
        <w:rPr>
          <w:rFonts w:cs="Times New Roman"/>
          <w:lang w:val="ro-RO"/>
        </w:rPr>
      </w:pPr>
      <w:r w:rsidRPr="00D56476">
        <w:rPr>
          <w:rFonts w:ascii="Arial" w:hAnsi="Arial" w:cs="Arial"/>
          <w:i/>
          <w:iCs/>
          <w:lang w:val="ro-RO"/>
        </w:rPr>
        <w:t xml:space="preserve">11. </w:t>
      </w:r>
      <w:r w:rsidR="00032E77" w:rsidRPr="00D56476">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D56476">
        <w:rPr>
          <w:lang w:val="ro-RO"/>
        </w:rPr>
        <w:t xml:space="preserve"> </w:t>
      </w:r>
      <w:r w:rsidR="00032E77" w:rsidRPr="00D56476">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D56476" w:rsidRDefault="00032E77" w:rsidP="00032E77">
      <w:pPr>
        <w:spacing w:after="0" w:line="240" w:lineRule="auto"/>
        <w:ind w:firstLine="720"/>
        <w:jc w:val="both"/>
        <w:rPr>
          <w:rFonts w:ascii="Arial" w:hAnsi="Arial" w:cs="Arial"/>
          <w:i/>
          <w:lang w:val="ro-RO"/>
        </w:rPr>
      </w:pPr>
      <w:r w:rsidRPr="00D56476">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D56476" w:rsidRDefault="0061567C" w:rsidP="0061567C">
      <w:pPr>
        <w:spacing w:after="0" w:line="240" w:lineRule="auto"/>
        <w:jc w:val="both"/>
        <w:rPr>
          <w:rFonts w:ascii="Arial" w:hAnsi="Arial" w:cs="Arial"/>
          <w:i/>
          <w:lang w:val="ro-RO" w:eastAsia="ar-SA"/>
        </w:rPr>
      </w:pPr>
      <w:r w:rsidRPr="00D56476">
        <w:rPr>
          <w:rFonts w:ascii="Arial" w:hAnsi="Arial" w:cs="Arial"/>
          <w:i/>
          <w:lang w:val="ro-RO" w:eastAsia="ar-SA"/>
        </w:rPr>
        <w:t xml:space="preserve">12. </w:t>
      </w:r>
      <w:r w:rsidRPr="00D56476">
        <w:rPr>
          <w:rFonts w:ascii="Arial" w:hAnsi="Arial" w:cs="Arial"/>
          <w:i/>
          <w:lang w:val="ro-RO"/>
        </w:rPr>
        <w:t>Atât pentru perioada execuţiei lucrărilor, cât şi în perioada de funcţionare a obiectivului, se vor lua toate măsurile necesare pentru:</w:t>
      </w:r>
    </w:p>
    <w:p w:rsidR="0061567C" w:rsidRPr="00D56476" w:rsidRDefault="0061567C" w:rsidP="0061567C">
      <w:pPr>
        <w:pStyle w:val="ListParagraph"/>
        <w:spacing w:after="0" w:line="240" w:lineRule="auto"/>
        <w:ind w:left="0" w:firstLine="720"/>
        <w:jc w:val="both"/>
        <w:rPr>
          <w:rFonts w:ascii="Arial" w:hAnsi="Arial" w:cs="Arial"/>
          <w:i/>
          <w:lang w:val="ro-RO"/>
        </w:rPr>
      </w:pPr>
      <w:r w:rsidRPr="00D56476">
        <w:rPr>
          <w:rFonts w:ascii="Arial" w:hAnsi="Arial" w:cs="Arial"/>
          <w:i/>
          <w:lang w:val="ro-RO"/>
        </w:rPr>
        <w:t xml:space="preserve">   - evitarea scurgerilor accidentale de produse petroliere de la mijloacele de transport utilizate;</w:t>
      </w:r>
    </w:p>
    <w:p w:rsidR="0061567C" w:rsidRPr="00D56476" w:rsidRDefault="0061567C" w:rsidP="0061567C">
      <w:pPr>
        <w:pStyle w:val="ListParagraph"/>
        <w:spacing w:after="0" w:line="240" w:lineRule="auto"/>
        <w:ind w:left="0" w:firstLine="720"/>
        <w:jc w:val="both"/>
        <w:rPr>
          <w:rFonts w:ascii="Arial" w:hAnsi="Arial" w:cs="Arial"/>
          <w:i/>
          <w:lang w:val="ro-RO"/>
        </w:rPr>
      </w:pPr>
      <w:r w:rsidRPr="00D56476">
        <w:rPr>
          <w:rFonts w:ascii="Arial" w:hAnsi="Arial" w:cs="Arial"/>
          <w:i/>
          <w:lang w:val="ro-RO"/>
        </w:rPr>
        <w:t xml:space="preserve">   - evitarea depozitării necontrolate a materialelor folosite şi a deşeurilor rezultate;</w:t>
      </w:r>
    </w:p>
    <w:p w:rsidR="0061567C" w:rsidRPr="00D56476" w:rsidRDefault="0061567C" w:rsidP="0061567C">
      <w:pPr>
        <w:pStyle w:val="ListParagraph"/>
        <w:spacing w:after="0" w:line="240" w:lineRule="auto"/>
        <w:ind w:left="0" w:firstLine="720"/>
        <w:jc w:val="both"/>
        <w:rPr>
          <w:rFonts w:ascii="Arial" w:hAnsi="Arial" w:cs="Arial"/>
          <w:i/>
          <w:lang w:val="ro-RO"/>
        </w:rPr>
      </w:pPr>
      <w:r w:rsidRPr="00D56476">
        <w:rPr>
          <w:rFonts w:ascii="Arial" w:hAnsi="Arial" w:cs="Arial"/>
          <w:i/>
          <w:lang w:val="ro-RO"/>
        </w:rPr>
        <w:t xml:space="preserve">   - asigurarea permanentă a stocului de materiale și dotări necesare pentru combaterea efectelor poluărilor accidentale (materiale absorbante).</w:t>
      </w:r>
    </w:p>
    <w:p w:rsidR="0061567C" w:rsidRPr="00D56476" w:rsidRDefault="0061567C" w:rsidP="0061567C">
      <w:pPr>
        <w:spacing w:after="0" w:line="240" w:lineRule="auto"/>
        <w:jc w:val="both"/>
        <w:outlineLvl w:val="0"/>
        <w:rPr>
          <w:rFonts w:ascii="Arial" w:hAnsi="Arial" w:cs="Arial"/>
          <w:i/>
          <w:lang w:val="ro-RO"/>
        </w:rPr>
      </w:pPr>
      <w:r w:rsidRPr="00D56476">
        <w:rPr>
          <w:rFonts w:ascii="Arial" w:hAnsi="Arial" w:cs="Arial"/>
          <w:i/>
          <w:lang w:val="ro-RO"/>
        </w:rPr>
        <w:t>13.</w:t>
      </w:r>
      <w:r w:rsidRPr="00D56476">
        <w:rPr>
          <w:rFonts w:ascii="Arial" w:hAnsi="Arial" w:cs="Arial"/>
          <w:b/>
          <w:i/>
          <w:lang w:val="ro-RO"/>
        </w:rPr>
        <w:t xml:space="preserve"> </w:t>
      </w:r>
      <w:r w:rsidRPr="00D56476">
        <w:rPr>
          <w:rFonts w:ascii="Arial" w:hAnsi="Arial" w:cs="Arial"/>
          <w:i/>
          <w:lang w:val="ro-RO"/>
        </w:rPr>
        <w:t>Titularul proiectului și antreprenorul/constructorul sunt obligați să respecte și să implementeze toate măsurile de reducere a impactului, precum și condițiile</w:t>
      </w:r>
      <w:r w:rsidRPr="00D56476">
        <w:rPr>
          <w:rFonts w:ascii="Arial" w:hAnsi="Arial" w:cs="Arial"/>
          <w:b/>
          <w:i/>
          <w:lang w:val="ro-RO"/>
        </w:rPr>
        <w:t xml:space="preserve"> </w:t>
      </w:r>
      <w:r w:rsidRPr="00D56476">
        <w:rPr>
          <w:rFonts w:ascii="Arial" w:hAnsi="Arial" w:cs="Arial"/>
          <w:i/>
          <w:lang w:val="ro-RO"/>
        </w:rPr>
        <w:t>prevăzute în documentația care a stat la baza emiterii prezentei decizii.</w:t>
      </w:r>
    </w:p>
    <w:p w:rsidR="00032E77" w:rsidRPr="00D56476"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D56476">
        <w:rPr>
          <w:rFonts w:ascii="Arial" w:hAnsi="Arial" w:cs="Arial"/>
          <w:i/>
          <w:lang w:val="ro-RO"/>
        </w:rPr>
        <w:t xml:space="preserve">14. </w:t>
      </w:r>
      <w:r w:rsidR="00032E77" w:rsidRPr="00D56476">
        <w:rPr>
          <w:rFonts w:ascii="Arial" w:hAnsi="Arial" w:cs="Arial"/>
          <w:i/>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1567C" w:rsidRPr="00D56476"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D56476">
        <w:rPr>
          <w:rFonts w:ascii="Arial" w:hAnsi="Arial" w:cs="Arial"/>
          <w:i/>
          <w:lang w:val="ro-RO"/>
        </w:rPr>
        <w:t xml:space="preserve">15. </w:t>
      </w:r>
      <w:r w:rsidR="00032E77" w:rsidRPr="00D56476">
        <w:rPr>
          <w:rFonts w:ascii="Arial" w:hAnsi="Arial" w:cs="Arial"/>
          <w:i/>
          <w:lang w:val="ro-RO"/>
        </w:rPr>
        <w:t>Alimentarea cu carburanţi a mijloacelor auto și schimburile de ulei se vor face numai pe amplasamente autorizate.</w:t>
      </w:r>
    </w:p>
    <w:p w:rsidR="00032E77" w:rsidRPr="00D56476" w:rsidRDefault="0061567C" w:rsidP="0061567C">
      <w:pPr>
        <w:spacing w:after="0" w:line="240" w:lineRule="auto"/>
        <w:jc w:val="both"/>
        <w:outlineLvl w:val="0"/>
        <w:rPr>
          <w:rFonts w:ascii="Arial" w:hAnsi="Arial" w:cs="Arial"/>
          <w:i/>
          <w:lang w:val="ro-RO"/>
        </w:rPr>
      </w:pPr>
      <w:r w:rsidRPr="00D56476">
        <w:rPr>
          <w:rFonts w:ascii="Arial" w:hAnsi="Arial" w:cs="Arial"/>
          <w:i/>
          <w:lang w:val="ro-RO"/>
        </w:rPr>
        <w:t xml:space="preserve">16. </w:t>
      </w:r>
      <w:r w:rsidR="00032E77" w:rsidRPr="00D56476">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D56476">
        <w:rPr>
          <w:rFonts w:ascii="Arial" w:hAnsi="Arial" w:cs="Arial"/>
          <w:i/>
          <w:lang w:val="ro-RO"/>
        </w:rPr>
        <w:tab/>
      </w:r>
    </w:p>
    <w:p w:rsidR="0061567C" w:rsidRPr="00D56476"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D56476">
        <w:rPr>
          <w:rFonts w:ascii="Arial" w:hAnsi="Arial" w:cs="Arial"/>
          <w:i/>
          <w:lang w:val="ro-RO"/>
        </w:rPr>
        <w:lastRenderedPageBreak/>
        <w:t>17.</w:t>
      </w:r>
      <w:r w:rsidRPr="00D56476">
        <w:rPr>
          <w:lang w:val="ro-RO"/>
        </w:rPr>
        <w:t xml:space="preserve"> </w:t>
      </w:r>
      <w:r w:rsidR="00032E77" w:rsidRPr="00D56476">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61567C" w:rsidRPr="00D56476" w:rsidRDefault="0061567C" w:rsidP="00FC0F3E">
      <w:pPr>
        <w:tabs>
          <w:tab w:val="left" w:pos="270"/>
          <w:tab w:val="left" w:pos="1080"/>
        </w:tabs>
        <w:autoSpaceDE w:val="0"/>
        <w:autoSpaceDN w:val="0"/>
        <w:adjustRightInd w:val="0"/>
        <w:spacing w:after="0" w:line="240" w:lineRule="auto"/>
        <w:jc w:val="both"/>
        <w:rPr>
          <w:rFonts w:ascii="Arial" w:eastAsia="Times New Roman" w:hAnsi="Arial" w:cs="Arial"/>
          <w:bCs/>
          <w:i/>
          <w:iCs/>
          <w:lang w:val="ro-RO"/>
        </w:rPr>
      </w:pPr>
      <w:r w:rsidRPr="00D56476">
        <w:rPr>
          <w:rFonts w:ascii="Arial" w:eastAsia="Times New Roman" w:hAnsi="Arial" w:cs="Arial"/>
          <w:i/>
          <w:lang w:val="ro-RO"/>
        </w:rPr>
        <w:t>1</w:t>
      </w:r>
      <w:r w:rsidR="00A2783F" w:rsidRPr="00D56476">
        <w:rPr>
          <w:rFonts w:ascii="Arial" w:eastAsia="Times New Roman" w:hAnsi="Arial" w:cs="Arial"/>
          <w:i/>
          <w:lang w:val="ro-RO"/>
        </w:rPr>
        <w:t>8</w:t>
      </w:r>
      <w:r w:rsidRPr="00D56476">
        <w:rPr>
          <w:rFonts w:ascii="Arial" w:eastAsia="Times New Roman" w:hAnsi="Arial" w:cs="Arial"/>
          <w:i/>
          <w:lang w:val="ro-RO"/>
        </w:rPr>
        <w:t>. L</w:t>
      </w:r>
      <w:r w:rsidRPr="00D56476">
        <w:rPr>
          <w:rFonts w:ascii="Arial" w:eastAsia="Times New Roman" w:hAnsi="Arial" w:cs="Arial"/>
          <w:bCs/>
          <w:i/>
          <w:lang w:val="ro-RO"/>
        </w:rPr>
        <w:t xml:space="preserve">a finalizarea investiţiei, titularul va </w:t>
      </w:r>
      <w:r w:rsidRPr="00D56476">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FC0F3E">
        <w:rPr>
          <w:rFonts w:ascii="Arial" w:eastAsia="Times New Roman" w:hAnsi="Arial" w:cs="Arial"/>
          <w:bCs/>
          <w:i/>
          <w:iCs/>
          <w:lang w:val="ro-RO"/>
        </w:rPr>
        <w:t xml:space="preserve"> și va solicita și obține autorizație de mediu</w:t>
      </w:r>
      <w:r w:rsidRPr="00D56476">
        <w:rPr>
          <w:rFonts w:ascii="Arial" w:eastAsia="Times New Roman" w:hAnsi="Arial" w:cs="Arial"/>
          <w:bCs/>
          <w:i/>
          <w:iCs/>
          <w:lang w:val="ro-RO"/>
        </w:rPr>
        <w:t>.</w:t>
      </w:r>
    </w:p>
    <w:p w:rsidR="0061567C" w:rsidRDefault="0061567C" w:rsidP="0061567C">
      <w:pPr>
        <w:spacing w:after="0" w:line="240" w:lineRule="auto"/>
        <w:jc w:val="both"/>
        <w:rPr>
          <w:rFonts w:ascii="Arial" w:hAnsi="Arial" w:cs="Arial"/>
          <w:lang w:val="ro-RO"/>
        </w:rPr>
      </w:pPr>
      <w:r w:rsidRPr="00D56476">
        <w:rPr>
          <w:rFonts w:ascii="Arial" w:hAnsi="Arial" w:cs="Arial"/>
          <w:lang w:val="ro-RO"/>
        </w:rPr>
        <w:tab/>
      </w:r>
    </w:p>
    <w:p w:rsidR="003E39A0" w:rsidRPr="00D56476" w:rsidRDefault="003E39A0" w:rsidP="0061567C">
      <w:pPr>
        <w:spacing w:after="0" w:line="240" w:lineRule="auto"/>
        <w:jc w:val="both"/>
        <w:rPr>
          <w:rFonts w:ascii="Arial" w:hAnsi="Arial" w:cs="Arial"/>
          <w:i/>
          <w:lang w:val="ro-RO"/>
        </w:rPr>
      </w:pPr>
    </w:p>
    <w:p w:rsidR="0061567C" w:rsidRPr="00D56476" w:rsidRDefault="0061567C" w:rsidP="0061567C">
      <w:pPr>
        <w:spacing w:after="0" w:line="240" w:lineRule="auto"/>
        <w:ind w:firstLine="720"/>
        <w:jc w:val="both"/>
        <w:rPr>
          <w:rFonts w:ascii="Arial" w:hAnsi="Arial" w:cs="Arial"/>
          <w:b/>
          <w:lang w:val="ro-RO"/>
        </w:rPr>
      </w:pPr>
      <w:r w:rsidRPr="00D56476">
        <w:rPr>
          <w:rFonts w:ascii="Arial" w:hAnsi="Arial" w:cs="Arial"/>
          <w:b/>
          <w:lang w:val="ro-RO"/>
        </w:rPr>
        <w:t>Prezentul act de reglementare este valabil pe toată perioada punerii în aplicare a proiectului, dacă nu se produc modificări.</w:t>
      </w:r>
    </w:p>
    <w:p w:rsidR="0061567C" w:rsidRPr="00D56476" w:rsidRDefault="0061567C" w:rsidP="0061567C">
      <w:pPr>
        <w:spacing w:after="0" w:line="240" w:lineRule="auto"/>
        <w:ind w:firstLine="360"/>
        <w:jc w:val="both"/>
        <w:rPr>
          <w:rFonts w:ascii="Arial" w:hAnsi="Arial" w:cs="Arial"/>
          <w:b/>
          <w:lang w:val="ro-RO"/>
        </w:rPr>
      </w:pPr>
    </w:p>
    <w:p w:rsidR="0061567C" w:rsidRPr="00D56476" w:rsidRDefault="0061567C" w:rsidP="003C17C3">
      <w:pPr>
        <w:autoSpaceDE w:val="0"/>
        <w:autoSpaceDN w:val="0"/>
        <w:adjustRightInd w:val="0"/>
        <w:spacing w:after="0" w:line="240" w:lineRule="auto"/>
        <w:ind w:firstLine="720"/>
        <w:jc w:val="both"/>
        <w:rPr>
          <w:rFonts w:ascii="Arial" w:hAnsi="Arial" w:cs="Arial"/>
          <w:b/>
          <w:snapToGrid w:val="0"/>
          <w:lang w:val="ro-RO"/>
        </w:rPr>
      </w:pPr>
      <w:r w:rsidRPr="00D56476">
        <w:rPr>
          <w:rFonts w:ascii="Arial" w:hAnsi="Arial" w:cs="Arial"/>
          <w:b/>
          <w:lang w:val="ro-RO"/>
        </w:rPr>
        <w:t>În cazul în care proiectul suferă modificări, titularul este obligat să notifice în scris</w:t>
      </w:r>
      <w:r w:rsidRPr="00D56476">
        <w:rPr>
          <w:rFonts w:ascii="Arial" w:hAnsi="Arial" w:cs="Arial"/>
          <w:b/>
          <w:i/>
          <w:snapToGrid w:val="0"/>
          <w:lang w:val="ro-RO"/>
        </w:rPr>
        <w:t xml:space="preserve"> Agenţia pentru Protecţia Mediului Bistriţa-Năsăud </w:t>
      </w:r>
      <w:r w:rsidRPr="00D56476">
        <w:rPr>
          <w:rFonts w:ascii="Arial" w:hAnsi="Arial" w:cs="Arial"/>
          <w:b/>
          <w:snapToGrid w:val="0"/>
          <w:lang w:val="ro-RO"/>
        </w:rPr>
        <w:t>asupra acestor modificări, înainte de realizarea acestora.</w:t>
      </w:r>
      <w:r w:rsidRPr="00D56476">
        <w:rPr>
          <w:rFonts w:ascii="Arial" w:hAnsi="Arial" w:cs="Arial"/>
          <w:bCs/>
          <w:iCs/>
          <w:lang w:val="ro-RO"/>
        </w:rPr>
        <w:tab/>
      </w:r>
      <w:r w:rsidRPr="00D56476">
        <w:rPr>
          <w:rFonts w:ascii="Arial" w:hAnsi="Arial" w:cs="Arial"/>
          <w:bCs/>
          <w:iCs/>
          <w:lang w:val="ro-RO"/>
        </w:rPr>
        <w:tab/>
      </w:r>
    </w:p>
    <w:p w:rsidR="0061567C" w:rsidRPr="00D56476" w:rsidRDefault="0061567C" w:rsidP="003C17C3">
      <w:pPr>
        <w:autoSpaceDE w:val="0"/>
        <w:autoSpaceDN w:val="0"/>
        <w:adjustRightInd w:val="0"/>
        <w:spacing w:after="0" w:line="240" w:lineRule="auto"/>
        <w:ind w:firstLine="720"/>
        <w:jc w:val="both"/>
        <w:rPr>
          <w:rFonts w:ascii="Arial" w:hAnsi="Arial" w:cs="Arial"/>
          <w:b/>
          <w:lang w:val="ro-RO"/>
        </w:rPr>
      </w:pPr>
      <w:r w:rsidRPr="00D56476">
        <w:rPr>
          <w:rFonts w:ascii="Arial" w:hAnsi="Arial" w:cs="Arial"/>
          <w:b/>
          <w:lang w:val="ro-RO"/>
        </w:rPr>
        <w:t>Nerespectarea prevederilor prezentului act se sancționează conform prevederilor legale în vigoare.</w:t>
      </w:r>
    </w:p>
    <w:p w:rsidR="0061567C" w:rsidRPr="00D56476" w:rsidRDefault="0061567C" w:rsidP="003C17C3">
      <w:pPr>
        <w:spacing w:after="0" w:line="240" w:lineRule="auto"/>
        <w:ind w:firstLine="720"/>
        <w:jc w:val="both"/>
        <w:rPr>
          <w:rFonts w:ascii="Arial" w:hAnsi="Arial" w:cs="Arial"/>
          <w:b/>
          <w:lang w:val="ro-RO"/>
        </w:rPr>
      </w:pPr>
      <w:r w:rsidRPr="00D56476">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D56476" w:rsidRDefault="0061567C" w:rsidP="0061567C">
      <w:pPr>
        <w:autoSpaceDE w:val="0"/>
        <w:autoSpaceDN w:val="0"/>
        <w:adjustRightInd w:val="0"/>
        <w:spacing w:after="0" w:line="240" w:lineRule="auto"/>
        <w:ind w:firstLine="720"/>
        <w:jc w:val="both"/>
        <w:rPr>
          <w:rFonts w:ascii="Arial" w:hAnsi="Arial" w:cs="Arial"/>
          <w:b/>
          <w:lang w:val="ro-RO"/>
        </w:rPr>
      </w:pPr>
      <w:r w:rsidRPr="00D56476">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D56476" w:rsidRDefault="0061567C" w:rsidP="0061567C">
      <w:pPr>
        <w:spacing w:after="0" w:line="240" w:lineRule="auto"/>
        <w:ind w:firstLine="360"/>
        <w:jc w:val="both"/>
        <w:rPr>
          <w:rFonts w:ascii="Arial" w:hAnsi="Arial" w:cs="Arial"/>
          <w:lang w:val="ro-RO"/>
        </w:rPr>
      </w:pPr>
    </w:p>
    <w:p w:rsidR="0061567C" w:rsidRPr="00D56476" w:rsidRDefault="0061567C" w:rsidP="0061567C">
      <w:pPr>
        <w:autoSpaceDE w:val="0"/>
        <w:autoSpaceDN w:val="0"/>
        <w:adjustRightInd w:val="0"/>
        <w:spacing w:after="0" w:line="240" w:lineRule="auto"/>
        <w:jc w:val="both"/>
        <w:rPr>
          <w:rFonts w:ascii="Arial" w:hAnsi="Arial" w:cs="Arial"/>
          <w:lang w:val="ro-RO"/>
        </w:rPr>
      </w:pPr>
      <w:r w:rsidRPr="00D56476">
        <w:rPr>
          <w:rFonts w:ascii="Arial" w:hAnsi="Arial" w:cs="Arial"/>
          <w:lang w:val="ro-RO"/>
        </w:rPr>
        <w:tab/>
      </w:r>
    </w:p>
    <w:p w:rsidR="0061567C" w:rsidRPr="00D56476" w:rsidRDefault="0061567C" w:rsidP="0061567C">
      <w:pPr>
        <w:spacing w:after="0" w:line="240" w:lineRule="auto"/>
        <w:jc w:val="both"/>
        <w:rPr>
          <w:rFonts w:ascii="Arial" w:hAnsi="Arial" w:cs="Arial"/>
          <w:lang w:val="ro-RO"/>
        </w:rPr>
      </w:pPr>
    </w:p>
    <w:p w:rsidR="0061567C" w:rsidRPr="00D56476" w:rsidRDefault="0061567C" w:rsidP="0061567C">
      <w:pPr>
        <w:spacing w:after="0" w:line="240" w:lineRule="auto"/>
        <w:jc w:val="both"/>
        <w:rPr>
          <w:rFonts w:ascii="Arial" w:hAnsi="Arial" w:cs="Arial"/>
          <w:lang w:val="ro-RO"/>
        </w:rPr>
      </w:pPr>
      <w:r w:rsidRPr="00D56476">
        <w:rPr>
          <w:rFonts w:ascii="Arial" w:hAnsi="Arial" w:cs="Arial"/>
          <w:lang w:val="ro-RO"/>
        </w:rPr>
        <w:t xml:space="preserve">      DIRECTOR EXECUTIV,</w:t>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t xml:space="preserve">                         ŞEF SERVICIU </w:t>
      </w:r>
    </w:p>
    <w:p w:rsidR="0061567C" w:rsidRPr="00D56476" w:rsidRDefault="0061567C" w:rsidP="0061567C">
      <w:pPr>
        <w:spacing w:after="0" w:line="240" w:lineRule="auto"/>
        <w:jc w:val="both"/>
        <w:rPr>
          <w:rFonts w:ascii="Arial" w:hAnsi="Arial" w:cs="Arial"/>
          <w:lang w:val="ro-RO"/>
        </w:rPr>
      </w:pPr>
      <w:r w:rsidRPr="00D56476">
        <w:rPr>
          <w:rFonts w:ascii="Arial" w:hAnsi="Arial" w:cs="Arial"/>
          <w:lang w:val="ro-RO"/>
        </w:rPr>
        <w:t xml:space="preserve">                                                                                             AVIZE, ACORDURI, AUTORIZAŢII,</w:t>
      </w:r>
    </w:p>
    <w:p w:rsidR="0061567C" w:rsidRPr="00D56476" w:rsidRDefault="0061567C" w:rsidP="0061567C">
      <w:pPr>
        <w:spacing w:after="0" w:line="240" w:lineRule="auto"/>
        <w:jc w:val="both"/>
        <w:rPr>
          <w:rFonts w:ascii="Arial" w:hAnsi="Arial" w:cs="Arial"/>
          <w:lang w:val="ro-RO"/>
        </w:rPr>
      </w:pPr>
      <w:r w:rsidRPr="00D56476">
        <w:rPr>
          <w:rFonts w:ascii="Arial" w:hAnsi="Arial" w:cs="Arial"/>
          <w:lang w:val="ro-RO"/>
        </w:rPr>
        <w:t>biolog-chimist Sever Ioan ROMAN</w:t>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t xml:space="preserve">                    ing. Marinela Suciu</w:t>
      </w:r>
    </w:p>
    <w:p w:rsidR="0061567C" w:rsidRPr="00D56476" w:rsidRDefault="0061567C" w:rsidP="0061567C">
      <w:pPr>
        <w:spacing w:after="0" w:line="240" w:lineRule="auto"/>
        <w:ind w:firstLine="720"/>
        <w:jc w:val="both"/>
        <w:rPr>
          <w:rFonts w:ascii="Arial" w:hAnsi="Arial" w:cs="Arial"/>
          <w:snapToGrid w:val="0"/>
          <w:lang w:val="ro-RO"/>
        </w:rPr>
      </w:pPr>
    </w:p>
    <w:p w:rsidR="0061567C" w:rsidRPr="00D56476" w:rsidRDefault="0061567C" w:rsidP="0061567C">
      <w:pPr>
        <w:spacing w:after="0" w:line="240" w:lineRule="auto"/>
        <w:ind w:firstLine="720"/>
        <w:jc w:val="both"/>
        <w:rPr>
          <w:rFonts w:ascii="Arial" w:hAnsi="Arial" w:cs="Arial"/>
          <w:lang w:val="ro-RO"/>
        </w:rPr>
      </w:pPr>
      <w:bookmarkStart w:id="0" w:name="_GoBack"/>
      <w:bookmarkEnd w:id="0"/>
    </w:p>
    <w:p w:rsidR="0061567C" w:rsidRPr="00D56476" w:rsidRDefault="0061567C" w:rsidP="0061567C">
      <w:pPr>
        <w:spacing w:after="0" w:line="240" w:lineRule="auto"/>
        <w:ind w:firstLine="720"/>
        <w:jc w:val="both"/>
        <w:rPr>
          <w:rFonts w:ascii="Arial" w:hAnsi="Arial" w:cs="Arial"/>
          <w:lang w:val="ro-RO"/>
        </w:rPr>
      </w:pP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r>
      <w:r w:rsidRPr="00D56476">
        <w:rPr>
          <w:rFonts w:ascii="Arial" w:hAnsi="Arial" w:cs="Arial"/>
          <w:lang w:val="ro-RO"/>
        </w:rPr>
        <w:tab/>
        <w:t xml:space="preserve">                 ÎNTOCMIT,    </w:t>
      </w:r>
    </w:p>
    <w:p w:rsidR="0061567C" w:rsidRPr="00D56476" w:rsidRDefault="0061567C" w:rsidP="0061567C">
      <w:pPr>
        <w:spacing w:after="0" w:line="240" w:lineRule="auto"/>
        <w:ind w:firstLine="720"/>
        <w:jc w:val="both"/>
        <w:rPr>
          <w:rFonts w:ascii="Arial" w:hAnsi="Arial" w:cs="Arial"/>
          <w:lang w:val="ro-RO"/>
        </w:rPr>
      </w:pPr>
    </w:p>
    <w:p w:rsidR="00DD5697" w:rsidRPr="00D56476" w:rsidRDefault="0061567C" w:rsidP="00CC7575">
      <w:pPr>
        <w:spacing w:after="0" w:line="240" w:lineRule="auto"/>
        <w:ind w:left="4320" w:firstLine="720"/>
        <w:jc w:val="both"/>
        <w:rPr>
          <w:rFonts w:ascii="Arial" w:hAnsi="Arial" w:cs="Arial"/>
          <w:b/>
          <w:bCs/>
          <w:color w:val="FFFFFF"/>
          <w:lang w:val="ro-RO"/>
        </w:rPr>
      </w:pPr>
      <w:r w:rsidRPr="00D56476">
        <w:rPr>
          <w:rFonts w:ascii="Arial" w:hAnsi="Arial" w:cs="Arial"/>
          <w:lang w:val="ro-RO"/>
        </w:rPr>
        <w:tab/>
      </w:r>
      <w:r w:rsidR="00A719D6" w:rsidRPr="00D56476">
        <w:rPr>
          <w:rFonts w:ascii="Arial" w:hAnsi="Arial" w:cs="Arial"/>
          <w:lang w:val="ro-RO"/>
        </w:rPr>
        <w:t xml:space="preserve">       </w:t>
      </w:r>
      <w:r w:rsidR="00533AB2" w:rsidRPr="00D56476">
        <w:rPr>
          <w:rFonts w:ascii="Arial" w:hAnsi="Arial" w:cs="Arial"/>
          <w:lang w:val="ro-RO"/>
        </w:rPr>
        <w:t xml:space="preserve"> </w:t>
      </w:r>
      <w:r w:rsidR="00A719D6" w:rsidRPr="00D56476">
        <w:rPr>
          <w:rFonts w:ascii="Arial" w:hAnsi="Arial" w:cs="Arial"/>
          <w:lang w:val="ro-RO"/>
        </w:rPr>
        <w:t>ing. Georgeta Cosma</w:t>
      </w:r>
      <w:r w:rsidR="00DD5697" w:rsidRPr="00D56476">
        <w:rPr>
          <w:rFonts w:ascii="Arial" w:hAnsi="Arial" w:cs="Arial"/>
          <w:lang w:val="ro-RO"/>
        </w:rPr>
        <w:tab/>
      </w:r>
      <w:r w:rsidR="00DD5697" w:rsidRPr="00D56476">
        <w:rPr>
          <w:rFonts w:ascii="Arial" w:hAnsi="Arial" w:cs="Arial"/>
          <w:lang w:val="ro-RO"/>
        </w:rPr>
        <w:tab/>
      </w:r>
      <w:r w:rsidR="00DD5697" w:rsidRPr="00D56476">
        <w:rPr>
          <w:rFonts w:ascii="Arial" w:hAnsi="Arial" w:cs="Arial"/>
          <w:lang w:val="ro-RO"/>
        </w:rPr>
        <w:tab/>
        <w:t xml:space="preserve"> </w:t>
      </w:r>
    </w:p>
    <w:sectPr w:rsidR="00DD5697" w:rsidRPr="00D56476"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4D" w:rsidRDefault="00352D4D" w:rsidP="0010560A">
      <w:pPr>
        <w:spacing w:after="0" w:line="240" w:lineRule="auto"/>
      </w:pPr>
      <w:r>
        <w:separator/>
      </w:r>
    </w:p>
  </w:endnote>
  <w:endnote w:type="continuationSeparator" w:id="0">
    <w:p w:rsidR="00352D4D" w:rsidRDefault="00352D4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4D" w:rsidRDefault="00352D4D">
    <w:pPr>
      <w:pStyle w:val="Footer"/>
      <w:jc w:val="center"/>
    </w:pPr>
    <w:r>
      <w:t xml:space="preserve">Page </w:t>
    </w:r>
    <w:r w:rsidR="002E4971">
      <w:rPr>
        <w:b/>
        <w:sz w:val="24"/>
        <w:szCs w:val="24"/>
      </w:rPr>
      <w:fldChar w:fldCharType="begin"/>
    </w:r>
    <w:r>
      <w:rPr>
        <w:b/>
      </w:rPr>
      <w:instrText xml:space="preserve"> PAGE </w:instrText>
    </w:r>
    <w:r w:rsidR="002E4971">
      <w:rPr>
        <w:b/>
        <w:sz w:val="24"/>
        <w:szCs w:val="24"/>
      </w:rPr>
      <w:fldChar w:fldCharType="separate"/>
    </w:r>
    <w:r w:rsidR="003E39A0">
      <w:rPr>
        <w:b/>
        <w:noProof/>
      </w:rPr>
      <w:t>7</w:t>
    </w:r>
    <w:r w:rsidR="002E4971">
      <w:rPr>
        <w:b/>
        <w:sz w:val="24"/>
        <w:szCs w:val="24"/>
      </w:rPr>
      <w:fldChar w:fldCharType="end"/>
    </w:r>
    <w:r>
      <w:rPr>
        <w:b/>
        <w:sz w:val="24"/>
        <w:szCs w:val="24"/>
      </w:rPr>
      <w:t>/</w:t>
    </w:r>
    <w:r w:rsidR="002E4971">
      <w:rPr>
        <w:b/>
        <w:sz w:val="24"/>
        <w:szCs w:val="24"/>
      </w:rPr>
      <w:fldChar w:fldCharType="begin"/>
    </w:r>
    <w:r>
      <w:rPr>
        <w:b/>
      </w:rPr>
      <w:instrText xml:space="preserve"> NUMPAGES  </w:instrText>
    </w:r>
    <w:r w:rsidR="002E4971">
      <w:rPr>
        <w:b/>
        <w:sz w:val="24"/>
        <w:szCs w:val="24"/>
      </w:rPr>
      <w:fldChar w:fldCharType="separate"/>
    </w:r>
    <w:r w:rsidR="003E39A0">
      <w:rPr>
        <w:b/>
        <w:noProof/>
      </w:rPr>
      <w:t>7</w:t>
    </w:r>
    <w:r w:rsidR="002E4971">
      <w:rPr>
        <w:b/>
        <w:sz w:val="24"/>
        <w:szCs w:val="24"/>
      </w:rPr>
      <w:fldChar w:fldCharType="end"/>
    </w:r>
  </w:p>
  <w:p w:rsidR="00352D4D" w:rsidRDefault="00352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4D" w:rsidRDefault="00352D4D" w:rsidP="0010560A">
      <w:pPr>
        <w:spacing w:after="0" w:line="240" w:lineRule="auto"/>
      </w:pPr>
      <w:r>
        <w:separator/>
      </w:r>
    </w:p>
  </w:footnote>
  <w:footnote w:type="continuationSeparator" w:id="0">
    <w:p w:rsidR="00352D4D" w:rsidRDefault="00352D4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C84B31"/>
    <w:multiLevelType w:val="singleLevel"/>
    <w:tmpl w:val="C3309CEC"/>
    <w:lvl w:ilvl="0">
      <w:numFmt w:val="bullet"/>
      <w:lvlText w:val="-"/>
      <w:lvlJc w:val="left"/>
      <w:pPr>
        <w:tabs>
          <w:tab w:val="num" w:pos="1494"/>
        </w:tabs>
        <w:ind w:left="1494" w:hanging="360"/>
      </w:p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6"/>
  </w:num>
  <w:num w:numId="5">
    <w:abstractNumId w:val="2"/>
  </w:num>
  <w:num w:numId="6">
    <w:abstractNumId w:val="5"/>
  </w:num>
  <w:num w:numId="7">
    <w:abstractNumId w:val="9"/>
  </w:num>
  <w:num w:numId="8">
    <w:abstractNumId w:val="0"/>
  </w:num>
  <w:num w:numId="9">
    <w:abstractNumId w:val="17"/>
  </w:num>
  <w:num w:numId="10">
    <w:abstractNumId w:val="19"/>
  </w:num>
  <w:num w:numId="11">
    <w:abstractNumId w:val="29"/>
  </w:num>
  <w:num w:numId="12">
    <w:abstractNumId w:val="22"/>
  </w:num>
  <w:num w:numId="13">
    <w:abstractNumId w:val="13"/>
  </w:num>
  <w:num w:numId="14">
    <w:abstractNumId w:val="30"/>
  </w:num>
  <w:num w:numId="15">
    <w:abstractNumId w:val="2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7"/>
  </w:num>
  <w:num w:numId="23">
    <w:abstractNumId w:val="16"/>
  </w:num>
  <w:num w:numId="24">
    <w:abstractNumId w:val="3"/>
  </w:num>
  <w:num w:numId="25">
    <w:abstractNumId w:val="25"/>
  </w:num>
  <w:num w:numId="26">
    <w:abstractNumId w:val="8"/>
  </w:num>
  <w:num w:numId="27">
    <w:abstractNumId w:val="4"/>
  </w:num>
  <w:num w:numId="2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rsids>
    <w:rsidRoot w:val="0010560A"/>
    <w:rsid w:val="000011F8"/>
    <w:rsid w:val="00002134"/>
    <w:rsid w:val="00002852"/>
    <w:rsid w:val="0000753C"/>
    <w:rsid w:val="000126E7"/>
    <w:rsid w:val="00023D48"/>
    <w:rsid w:val="000255D1"/>
    <w:rsid w:val="00032E77"/>
    <w:rsid w:val="000336A1"/>
    <w:rsid w:val="00042EF1"/>
    <w:rsid w:val="00046049"/>
    <w:rsid w:val="000567A2"/>
    <w:rsid w:val="00062C08"/>
    <w:rsid w:val="00065F6C"/>
    <w:rsid w:val="0007578C"/>
    <w:rsid w:val="0007594F"/>
    <w:rsid w:val="000805BB"/>
    <w:rsid w:val="000866DE"/>
    <w:rsid w:val="00086B9A"/>
    <w:rsid w:val="00093049"/>
    <w:rsid w:val="00095760"/>
    <w:rsid w:val="000961A9"/>
    <w:rsid w:val="000A266B"/>
    <w:rsid w:val="000B079F"/>
    <w:rsid w:val="000B4E57"/>
    <w:rsid w:val="000C4375"/>
    <w:rsid w:val="000C6759"/>
    <w:rsid w:val="000D0742"/>
    <w:rsid w:val="000F1355"/>
    <w:rsid w:val="000F4697"/>
    <w:rsid w:val="000F5694"/>
    <w:rsid w:val="001011CF"/>
    <w:rsid w:val="0010560A"/>
    <w:rsid w:val="0010729D"/>
    <w:rsid w:val="0011088D"/>
    <w:rsid w:val="001118B1"/>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9099F"/>
    <w:rsid w:val="001A2AC1"/>
    <w:rsid w:val="001A64FD"/>
    <w:rsid w:val="001B0834"/>
    <w:rsid w:val="001C1B2F"/>
    <w:rsid w:val="001C2603"/>
    <w:rsid w:val="001D0270"/>
    <w:rsid w:val="001D2441"/>
    <w:rsid w:val="001D6FC6"/>
    <w:rsid w:val="001E75B4"/>
    <w:rsid w:val="001F11B7"/>
    <w:rsid w:val="001F4472"/>
    <w:rsid w:val="00206333"/>
    <w:rsid w:val="00206470"/>
    <w:rsid w:val="00211649"/>
    <w:rsid w:val="002154D4"/>
    <w:rsid w:val="002176F5"/>
    <w:rsid w:val="00226598"/>
    <w:rsid w:val="00227DCC"/>
    <w:rsid w:val="00232324"/>
    <w:rsid w:val="00241FC8"/>
    <w:rsid w:val="002507A9"/>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A74F3"/>
    <w:rsid w:val="002B3534"/>
    <w:rsid w:val="002B46E4"/>
    <w:rsid w:val="002C3198"/>
    <w:rsid w:val="002C341E"/>
    <w:rsid w:val="002C550F"/>
    <w:rsid w:val="002C7112"/>
    <w:rsid w:val="002D1BF7"/>
    <w:rsid w:val="002E200F"/>
    <w:rsid w:val="002E4971"/>
    <w:rsid w:val="002E61C6"/>
    <w:rsid w:val="002E68D6"/>
    <w:rsid w:val="00312392"/>
    <w:rsid w:val="0031366E"/>
    <w:rsid w:val="003208AD"/>
    <w:rsid w:val="00320B7E"/>
    <w:rsid w:val="00320EA5"/>
    <w:rsid w:val="00327C84"/>
    <w:rsid w:val="003306BD"/>
    <w:rsid w:val="003319AB"/>
    <w:rsid w:val="00334DE6"/>
    <w:rsid w:val="0033682D"/>
    <w:rsid w:val="003404FC"/>
    <w:rsid w:val="00347395"/>
    <w:rsid w:val="00352D4D"/>
    <w:rsid w:val="00363924"/>
    <w:rsid w:val="00365C0C"/>
    <w:rsid w:val="00367457"/>
    <w:rsid w:val="00374A17"/>
    <w:rsid w:val="00375B4E"/>
    <w:rsid w:val="00377782"/>
    <w:rsid w:val="00383DC2"/>
    <w:rsid w:val="003850B3"/>
    <w:rsid w:val="0039373A"/>
    <w:rsid w:val="00394DE6"/>
    <w:rsid w:val="00394E35"/>
    <w:rsid w:val="003A17A4"/>
    <w:rsid w:val="003A2D3C"/>
    <w:rsid w:val="003A6F3D"/>
    <w:rsid w:val="003B5B27"/>
    <w:rsid w:val="003C14A9"/>
    <w:rsid w:val="003C17C3"/>
    <w:rsid w:val="003C23EE"/>
    <w:rsid w:val="003C6148"/>
    <w:rsid w:val="003D0948"/>
    <w:rsid w:val="003D25D5"/>
    <w:rsid w:val="003D3452"/>
    <w:rsid w:val="003D6F2E"/>
    <w:rsid w:val="003E2107"/>
    <w:rsid w:val="003E39A0"/>
    <w:rsid w:val="003E6903"/>
    <w:rsid w:val="003F19EA"/>
    <w:rsid w:val="003F3DFD"/>
    <w:rsid w:val="003F4A7B"/>
    <w:rsid w:val="00400E25"/>
    <w:rsid w:val="00406F6B"/>
    <w:rsid w:val="004108C0"/>
    <w:rsid w:val="0041758B"/>
    <w:rsid w:val="00422B76"/>
    <w:rsid w:val="00450CE4"/>
    <w:rsid w:val="00450E53"/>
    <w:rsid w:val="0045405A"/>
    <w:rsid w:val="0046173B"/>
    <w:rsid w:val="00473A03"/>
    <w:rsid w:val="00473C9B"/>
    <w:rsid w:val="00475201"/>
    <w:rsid w:val="004765EB"/>
    <w:rsid w:val="0048293B"/>
    <w:rsid w:val="004855FB"/>
    <w:rsid w:val="00493A08"/>
    <w:rsid w:val="00494469"/>
    <w:rsid w:val="004976D8"/>
    <w:rsid w:val="00497B0D"/>
    <w:rsid w:val="004A1C0E"/>
    <w:rsid w:val="004A1C60"/>
    <w:rsid w:val="004A3A25"/>
    <w:rsid w:val="004A4924"/>
    <w:rsid w:val="004B1124"/>
    <w:rsid w:val="004B7826"/>
    <w:rsid w:val="004B7C7C"/>
    <w:rsid w:val="004C4E8D"/>
    <w:rsid w:val="004D67A6"/>
    <w:rsid w:val="004E0A18"/>
    <w:rsid w:val="004E541B"/>
    <w:rsid w:val="004E5A4A"/>
    <w:rsid w:val="004F3DF5"/>
    <w:rsid w:val="004F7EDA"/>
    <w:rsid w:val="0050643F"/>
    <w:rsid w:val="00515ED2"/>
    <w:rsid w:val="005205EF"/>
    <w:rsid w:val="00527C4C"/>
    <w:rsid w:val="00530021"/>
    <w:rsid w:val="00532353"/>
    <w:rsid w:val="00533AB2"/>
    <w:rsid w:val="005457DD"/>
    <w:rsid w:val="00545F57"/>
    <w:rsid w:val="00547BA7"/>
    <w:rsid w:val="00555B18"/>
    <w:rsid w:val="00564AA4"/>
    <w:rsid w:val="00565AFE"/>
    <w:rsid w:val="00571253"/>
    <w:rsid w:val="00575325"/>
    <w:rsid w:val="00581E9B"/>
    <w:rsid w:val="00586D0A"/>
    <w:rsid w:val="00587663"/>
    <w:rsid w:val="00587E6B"/>
    <w:rsid w:val="0059286F"/>
    <w:rsid w:val="005A3470"/>
    <w:rsid w:val="005A3E32"/>
    <w:rsid w:val="005A57F1"/>
    <w:rsid w:val="005A7F98"/>
    <w:rsid w:val="005B09B7"/>
    <w:rsid w:val="005B20C8"/>
    <w:rsid w:val="005B3061"/>
    <w:rsid w:val="005B638F"/>
    <w:rsid w:val="005C1E73"/>
    <w:rsid w:val="005C32A2"/>
    <w:rsid w:val="005C6210"/>
    <w:rsid w:val="005C716F"/>
    <w:rsid w:val="005D3599"/>
    <w:rsid w:val="005E273B"/>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D75FE"/>
    <w:rsid w:val="006E1E1E"/>
    <w:rsid w:val="006E7B5C"/>
    <w:rsid w:val="006F1C5F"/>
    <w:rsid w:val="006F1ED8"/>
    <w:rsid w:val="00702379"/>
    <w:rsid w:val="0070444F"/>
    <w:rsid w:val="00706555"/>
    <w:rsid w:val="007111BD"/>
    <w:rsid w:val="007153B4"/>
    <w:rsid w:val="00726667"/>
    <w:rsid w:val="0073165F"/>
    <w:rsid w:val="00731D4A"/>
    <w:rsid w:val="00734ECA"/>
    <w:rsid w:val="00734F9E"/>
    <w:rsid w:val="0074025B"/>
    <w:rsid w:val="00747873"/>
    <w:rsid w:val="00747B0C"/>
    <w:rsid w:val="00754767"/>
    <w:rsid w:val="00757F6E"/>
    <w:rsid w:val="00767303"/>
    <w:rsid w:val="00776505"/>
    <w:rsid w:val="00777451"/>
    <w:rsid w:val="00780237"/>
    <w:rsid w:val="007813E3"/>
    <w:rsid w:val="007839E2"/>
    <w:rsid w:val="00783B79"/>
    <w:rsid w:val="00786C7E"/>
    <w:rsid w:val="00794015"/>
    <w:rsid w:val="00796EE8"/>
    <w:rsid w:val="007A0B96"/>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26CA4"/>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125C4"/>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3CFD"/>
    <w:rsid w:val="009A5F8B"/>
    <w:rsid w:val="009A60B9"/>
    <w:rsid w:val="009A60BB"/>
    <w:rsid w:val="009A725F"/>
    <w:rsid w:val="009B155E"/>
    <w:rsid w:val="009B229A"/>
    <w:rsid w:val="009B2AA1"/>
    <w:rsid w:val="009B4193"/>
    <w:rsid w:val="009B648B"/>
    <w:rsid w:val="009C05AA"/>
    <w:rsid w:val="009C061F"/>
    <w:rsid w:val="009C2625"/>
    <w:rsid w:val="009D1108"/>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83F"/>
    <w:rsid w:val="00A31B58"/>
    <w:rsid w:val="00A37490"/>
    <w:rsid w:val="00A462A0"/>
    <w:rsid w:val="00A51F88"/>
    <w:rsid w:val="00A51FB3"/>
    <w:rsid w:val="00A55E6C"/>
    <w:rsid w:val="00A70A56"/>
    <w:rsid w:val="00A70BE8"/>
    <w:rsid w:val="00A719D6"/>
    <w:rsid w:val="00A73217"/>
    <w:rsid w:val="00A76158"/>
    <w:rsid w:val="00A77EEC"/>
    <w:rsid w:val="00A80989"/>
    <w:rsid w:val="00A930ED"/>
    <w:rsid w:val="00A9333B"/>
    <w:rsid w:val="00A96D60"/>
    <w:rsid w:val="00AA05A3"/>
    <w:rsid w:val="00AA6971"/>
    <w:rsid w:val="00AB5B81"/>
    <w:rsid w:val="00AC19A6"/>
    <w:rsid w:val="00AC39FA"/>
    <w:rsid w:val="00AC61B4"/>
    <w:rsid w:val="00AC7D11"/>
    <w:rsid w:val="00AD0392"/>
    <w:rsid w:val="00AD0D49"/>
    <w:rsid w:val="00AD1C4E"/>
    <w:rsid w:val="00AD669D"/>
    <w:rsid w:val="00AD70E0"/>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4C7A"/>
    <w:rsid w:val="00B74C8F"/>
    <w:rsid w:val="00B75725"/>
    <w:rsid w:val="00B75E21"/>
    <w:rsid w:val="00B82024"/>
    <w:rsid w:val="00B832DC"/>
    <w:rsid w:val="00B8580D"/>
    <w:rsid w:val="00B85CFF"/>
    <w:rsid w:val="00B918A0"/>
    <w:rsid w:val="00B964A4"/>
    <w:rsid w:val="00BA2696"/>
    <w:rsid w:val="00BA5160"/>
    <w:rsid w:val="00BA6B9E"/>
    <w:rsid w:val="00BB0CB3"/>
    <w:rsid w:val="00BB11A2"/>
    <w:rsid w:val="00BC4CF3"/>
    <w:rsid w:val="00BD053A"/>
    <w:rsid w:val="00BD3233"/>
    <w:rsid w:val="00BD3677"/>
    <w:rsid w:val="00BD44BB"/>
    <w:rsid w:val="00BD5E3A"/>
    <w:rsid w:val="00BE228F"/>
    <w:rsid w:val="00BF1F7C"/>
    <w:rsid w:val="00BF45F6"/>
    <w:rsid w:val="00C064E7"/>
    <w:rsid w:val="00C06B39"/>
    <w:rsid w:val="00C11FCF"/>
    <w:rsid w:val="00C140BE"/>
    <w:rsid w:val="00C15D36"/>
    <w:rsid w:val="00C204C6"/>
    <w:rsid w:val="00C23C65"/>
    <w:rsid w:val="00C27BE3"/>
    <w:rsid w:val="00C40C2B"/>
    <w:rsid w:val="00C4375F"/>
    <w:rsid w:val="00C4392F"/>
    <w:rsid w:val="00C44F10"/>
    <w:rsid w:val="00C47447"/>
    <w:rsid w:val="00C55B1E"/>
    <w:rsid w:val="00C6259D"/>
    <w:rsid w:val="00C639A0"/>
    <w:rsid w:val="00C63F5E"/>
    <w:rsid w:val="00C6462A"/>
    <w:rsid w:val="00C661F1"/>
    <w:rsid w:val="00C70318"/>
    <w:rsid w:val="00C70496"/>
    <w:rsid w:val="00C8151C"/>
    <w:rsid w:val="00C83093"/>
    <w:rsid w:val="00C8466D"/>
    <w:rsid w:val="00CA7673"/>
    <w:rsid w:val="00CB6D94"/>
    <w:rsid w:val="00CC19DB"/>
    <w:rsid w:val="00CC4255"/>
    <w:rsid w:val="00CC7575"/>
    <w:rsid w:val="00CD517A"/>
    <w:rsid w:val="00CE0208"/>
    <w:rsid w:val="00CE0513"/>
    <w:rsid w:val="00CF0557"/>
    <w:rsid w:val="00CF7034"/>
    <w:rsid w:val="00D001A8"/>
    <w:rsid w:val="00D14AF3"/>
    <w:rsid w:val="00D16538"/>
    <w:rsid w:val="00D176A7"/>
    <w:rsid w:val="00D24342"/>
    <w:rsid w:val="00D351F4"/>
    <w:rsid w:val="00D35F30"/>
    <w:rsid w:val="00D45BCE"/>
    <w:rsid w:val="00D510E9"/>
    <w:rsid w:val="00D512B0"/>
    <w:rsid w:val="00D51380"/>
    <w:rsid w:val="00D56476"/>
    <w:rsid w:val="00D65752"/>
    <w:rsid w:val="00D67908"/>
    <w:rsid w:val="00D876AE"/>
    <w:rsid w:val="00D920E4"/>
    <w:rsid w:val="00D973DB"/>
    <w:rsid w:val="00DB45CE"/>
    <w:rsid w:val="00DB510F"/>
    <w:rsid w:val="00DB5F76"/>
    <w:rsid w:val="00DB6EE3"/>
    <w:rsid w:val="00DC679A"/>
    <w:rsid w:val="00DC781B"/>
    <w:rsid w:val="00DD5697"/>
    <w:rsid w:val="00DD57FE"/>
    <w:rsid w:val="00DE30D9"/>
    <w:rsid w:val="00DE59EA"/>
    <w:rsid w:val="00DE6C93"/>
    <w:rsid w:val="00DE7D87"/>
    <w:rsid w:val="00DF1C71"/>
    <w:rsid w:val="00E00197"/>
    <w:rsid w:val="00E1349F"/>
    <w:rsid w:val="00E16F0A"/>
    <w:rsid w:val="00E20CF7"/>
    <w:rsid w:val="00E23904"/>
    <w:rsid w:val="00E30F33"/>
    <w:rsid w:val="00E3286F"/>
    <w:rsid w:val="00E367C9"/>
    <w:rsid w:val="00E41AE6"/>
    <w:rsid w:val="00E46A05"/>
    <w:rsid w:val="00E54D01"/>
    <w:rsid w:val="00E56CA7"/>
    <w:rsid w:val="00E6293F"/>
    <w:rsid w:val="00E6583A"/>
    <w:rsid w:val="00E658F8"/>
    <w:rsid w:val="00E72C35"/>
    <w:rsid w:val="00E7499D"/>
    <w:rsid w:val="00E831C3"/>
    <w:rsid w:val="00E97B5C"/>
    <w:rsid w:val="00EA2969"/>
    <w:rsid w:val="00EB793E"/>
    <w:rsid w:val="00EC0515"/>
    <w:rsid w:val="00EC1082"/>
    <w:rsid w:val="00ED0040"/>
    <w:rsid w:val="00ED052A"/>
    <w:rsid w:val="00ED4800"/>
    <w:rsid w:val="00ED4BE6"/>
    <w:rsid w:val="00EE6A45"/>
    <w:rsid w:val="00F00D6E"/>
    <w:rsid w:val="00F048E2"/>
    <w:rsid w:val="00F04A2C"/>
    <w:rsid w:val="00F17EA7"/>
    <w:rsid w:val="00F24394"/>
    <w:rsid w:val="00F251AD"/>
    <w:rsid w:val="00F27EDD"/>
    <w:rsid w:val="00F36C6B"/>
    <w:rsid w:val="00F40DF3"/>
    <w:rsid w:val="00F41ED7"/>
    <w:rsid w:val="00F5763D"/>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0F3E"/>
    <w:rsid w:val="00FC4BDA"/>
    <w:rsid w:val="00FD7FB3"/>
    <w:rsid w:val="00FE092A"/>
    <w:rsid w:val="00FE2D5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 w:type="character" w:customStyle="1" w:styleId="tpt1">
    <w:name w:val="tpt1"/>
    <w:basedOn w:val="DefaultParagraphFont"/>
    <w:rsid w:val="00711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35837691">
      <w:bodyDiv w:val="1"/>
      <w:marLeft w:val="0"/>
      <w:marRight w:val="0"/>
      <w:marTop w:val="0"/>
      <w:marBottom w:val="0"/>
      <w:divBdr>
        <w:top w:val="none" w:sz="0" w:space="0" w:color="auto"/>
        <w:left w:val="none" w:sz="0" w:space="0" w:color="auto"/>
        <w:bottom w:val="none" w:sz="0" w:space="0" w:color="auto"/>
        <w:right w:val="none" w:sz="0" w:space="0" w:color="auto"/>
      </w:divBdr>
      <w:divsChild>
        <w:div w:id="414597953">
          <w:marLeft w:val="0"/>
          <w:marRight w:val="0"/>
          <w:marTop w:val="0"/>
          <w:marBottom w:val="0"/>
          <w:divBdr>
            <w:top w:val="none" w:sz="0" w:space="0" w:color="auto"/>
            <w:left w:val="none" w:sz="0" w:space="0" w:color="auto"/>
            <w:bottom w:val="none" w:sz="0" w:space="0" w:color="auto"/>
            <w:right w:val="none" w:sz="0" w:space="0" w:color="auto"/>
          </w:divBdr>
        </w:div>
        <w:div w:id="647708920">
          <w:marLeft w:val="0"/>
          <w:marRight w:val="0"/>
          <w:marTop w:val="0"/>
          <w:marBottom w:val="0"/>
          <w:divBdr>
            <w:top w:val="none" w:sz="0" w:space="0" w:color="auto"/>
            <w:left w:val="none" w:sz="0" w:space="0" w:color="auto"/>
            <w:bottom w:val="none" w:sz="0" w:space="0" w:color="auto"/>
            <w:right w:val="none" w:sz="0" w:space="0" w:color="auto"/>
          </w:divBdr>
        </w:div>
        <w:div w:id="1985236306">
          <w:marLeft w:val="0"/>
          <w:marRight w:val="0"/>
          <w:marTop w:val="0"/>
          <w:marBottom w:val="0"/>
          <w:divBdr>
            <w:top w:val="none" w:sz="0" w:space="0" w:color="auto"/>
            <w:left w:val="none" w:sz="0" w:space="0" w:color="auto"/>
            <w:bottom w:val="none" w:sz="0" w:space="0" w:color="auto"/>
            <w:right w:val="none" w:sz="0" w:space="0" w:color="auto"/>
          </w:divBdr>
        </w:div>
        <w:div w:id="1596671511">
          <w:marLeft w:val="0"/>
          <w:marRight w:val="0"/>
          <w:marTop w:val="0"/>
          <w:marBottom w:val="0"/>
          <w:divBdr>
            <w:top w:val="none" w:sz="0" w:space="0" w:color="auto"/>
            <w:left w:val="none" w:sz="0" w:space="0" w:color="auto"/>
            <w:bottom w:val="none" w:sz="0" w:space="0" w:color="auto"/>
            <w:right w:val="none" w:sz="0" w:space="0" w:color="auto"/>
          </w:divBdr>
        </w:div>
        <w:div w:id="132798224">
          <w:marLeft w:val="0"/>
          <w:marRight w:val="0"/>
          <w:marTop w:val="0"/>
          <w:marBottom w:val="0"/>
          <w:divBdr>
            <w:top w:val="none" w:sz="0" w:space="0" w:color="auto"/>
            <w:left w:val="none" w:sz="0" w:space="0" w:color="auto"/>
            <w:bottom w:val="none" w:sz="0" w:space="0" w:color="auto"/>
            <w:right w:val="none" w:sz="0" w:space="0" w:color="auto"/>
          </w:divBdr>
        </w:div>
        <w:div w:id="651519063">
          <w:marLeft w:val="0"/>
          <w:marRight w:val="0"/>
          <w:marTop w:val="0"/>
          <w:marBottom w:val="0"/>
          <w:divBdr>
            <w:top w:val="none" w:sz="0" w:space="0" w:color="auto"/>
            <w:left w:val="none" w:sz="0" w:space="0" w:color="auto"/>
            <w:bottom w:val="none" w:sz="0" w:space="0" w:color="auto"/>
            <w:right w:val="none" w:sz="0" w:space="0" w:color="auto"/>
          </w:divBdr>
        </w:div>
        <w:div w:id="1896963695">
          <w:marLeft w:val="0"/>
          <w:marRight w:val="0"/>
          <w:marTop w:val="0"/>
          <w:marBottom w:val="0"/>
          <w:divBdr>
            <w:top w:val="none" w:sz="0" w:space="0" w:color="auto"/>
            <w:left w:val="none" w:sz="0" w:space="0" w:color="auto"/>
            <w:bottom w:val="none" w:sz="0" w:space="0" w:color="auto"/>
            <w:right w:val="none" w:sz="0" w:space="0" w:color="auto"/>
          </w:divBdr>
        </w:div>
      </w:divsChild>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1F2D-1A3A-4227-A0DA-BF3247BB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3824</Words>
  <Characters>22184</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33</cp:revision>
  <cp:lastPrinted>2018-04-20T06:31:00Z</cp:lastPrinted>
  <dcterms:created xsi:type="dcterms:W3CDTF">2018-04-19T09:22:00Z</dcterms:created>
  <dcterms:modified xsi:type="dcterms:W3CDTF">2018-04-20T09:06:00Z</dcterms:modified>
</cp:coreProperties>
</file>