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Default="009529DC" w:rsidP="009529DC">
      <w:pPr>
        <w:pStyle w:val="Header"/>
        <w:tabs>
          <w:tab w:val="clear" w:pos="4680"/>
          <w:tab w:val="clear" w:pos="9360"/>
          <w:tab w:val="left" w:pos="9000"/>
        </w:tabs>
        <w:rPr>
          <w:rFonts w:ascii="Times New Roman" w:hAnsi="Times New Roman"/>
          <w:b/>
          <w:color w:val="00214E"/>
          <w:sz w:val="36"/>
          <w:szCs w:val="36"/>
          <w:lang w:val="ro-RO"/>
        </w:rPr>
      </w:pPr>
      <w:r>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9529DC" w:rsidRPr="00B63D60" w:rsidRDefault="009529DC" w:rsidP="009529D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C63F5E" w:rsidTr="006B2848">
        <w:trPr>
          <w:trHeight w:val="226"/>
        </w:trPr>
        <w:tc>
          <w:tcPr>
            <w:tcW w:w="10173" w:type="dxa"/>
            <w:shd w:val="clear" w:color="auto" w:fill="auto"/>
          </w:tcPr>
          <w:p w:rsidR="009529DC" w:rsidRPr="00D920E4"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Bistrița-Năsăud</w:t>
            </w:r>
          </w:p>
        </w:tc>
      </w:tr>
    </w:tbl>
    <w:p w:rsidR="00807BF6" w:rsidRDefault="00807BF6" w:rsidP="00B613E7">
      <w:pPr>
        <w:jc w:val="center"/>
        <w:rPr>
          <w:rFonts w:ascii="Arial" w:hAnsi="Arial" w:cs="Arial"/>
          <w:b/>
          <w:bCs/>
          <w:sz w:val="20"/>
          <w:szCs w:val="20"/>
          <w:lang w:val="ro-RO"/>
        </w:rPr>
      </w:pPr>
    </w:p>
    <w:p w:rsidR="00AE0FD5" w:rsidRPr="00503F02" w:rsidRDefault="00AE0FD5" w:rsidP="00B613E7">
      <w:pPr>
        <w:jc w:val="center"/>
        <w:rPr>
          <w:rFonts w:ascii="Arial" w:hAnsi="Arial" w:cs="Arial"/>
          <w:b/>
          <w:bCs/>
          <w:lang w:val="ro-RO"/>
        </w:rPr>
      </w:pPr>
    </w:p>
    <w:p w:rsidR="00B613E7" w:rsidRPr="00503F02" w:rsidRDefault="00297FC9" w:rsidP="00B613E7">
      <w:pPr>
        <w:jc w:val="center"/>
        <w:rPr>
          <w:rFonts w:ascii="Arial" w:hAnsi="Arial" w:cs="Arial"/>
          <w:b/>
          <w:lang w:val="ro-RO"/>
        </w:rPr>
      </w:pPr>
      <w:r w:rsidRPr="00503F02">
        <w:rPr>
          <w:rFonts w:ascii="Arial" w:hAnsi="Arial" w:cs="Arial"/>
          <w:b/>
          <w:bCs/>
          <w:lang w:val="ro-RO"/>
        </w:rPr>
        <w:t xml:space="preserve">DECIZIA ETAPEI DE ÎNCADRARE </w:t>
      </w:r>
      <w:r w:rsidR="00900ABF" w:rsidRPr="00503F02">
        <w:rPr>
          <w:rFonts w:ascii="Arial" w:hAnsi="Arial" w:cs="Arial"/>
          <w:b/>
          <w:bCs/>
          <w:lang w:val="ro-RO"/>
        </w:rPr>
        <w:t>- proiect</w:t>
      </w:r>
    </w:p>
    <w:p w:rsidR="00900ABF" w:rsidRPr="00503F02" w:rsidRDefault="00A82F89" w:rsidP="00900ABF">
      <w:pPr>
        <w:spacing w:after="0" w:line="240" w:lineRule="auto"/>
        <w:ind w:left="3600" w:firstLine="720"/>
        <w:rPr>
          <w:rFonts w:ascii="Arial" w:hAnsi="Arial" w:cs="Arial"/>
          <w:b/>
          <w:bCs/>
          <w:lang w:val="ro-RO"/>
        </w:rPr>
      </w:pPr>
      <w:r>
        <w:rPr>
          <w:rFonts w:ascii="Arial" w:hAnsi="Arial" w:cs="Arial"/>
          <w:b/>
          <w:bCs/>
          <w:lang w:val="ro-RO"/>
        </w:rPr>
        <w:t>20</w:t>
      </w:r>
      <w:r w:rsidR="00900ABF" w:rsidRPr="00503F02">
        <w:rPr>
          <w:rFonts w:ascii="Arial" w:hAnsi="Arial" w:cs="Arial"/>
          <w:b/>
          <w:bCs/>
          <w:lang w:val="ro-RO"/>
        </w:rPr>
        <w:t>.0</w:t>
      </w:r>
      <w:r>
        <w:rPr>
          <w:rFonts w:ascii="Arial" w:hAnsi="Arial" w:cs="Arial"/>
          <w:b/>
          <w:bCs/>
          <w:lang w:val="ro-RO"/>
        </w:rPr>
        <w:t>6</w:t>
      </w:r>
      <w:r w:rsidR="00900ABF" w:rsidRPr="00503F02">
        <w:rPr>
          <w:rFonts w:ascii="Arial" w:hAnsi="Arial" w:cs="Arial"/>
          <w:b/>
          <w:bCs/>
          <w:lang w:val="ro-RO"/>
        </w:rPr>
        <w:t>.2018</w:t>
      </w:r>
    </w:p>
    <w:p w:rsidR="00AE0FD5" w:rsidRPr="00503F02" w:rsidRDefault="00AE0FD5" w:rsidP="00126182">
      <w:pPr>
        <w:spacing w:after="0" w:line="240" w:lineRule="auto"/>
        <w:ind w:firstLine="720"/>
        <w:jc w:val="both"/>
        <w:rPr>
          <w:rFonts w:ascii="Arial" w:eastAsia="Times New Roman" w:hAnsi="Arial" w:cs="Arial"/>
          <w:sz w:val="20"/>
          <w:szCs w:val="20"/>
          <w:lang w:val="ro-RO"/>
        </w:rPr>
      </w:pPr>
    </w:p>
    <w:p w:rsidR="006C5B6A" w:rsidRPr="00503F02" w:rsidRDefault="006C5B6A" w:rsidP="00C04B57">
      <w:pPr>
        <w:spacing w:after="0" w:line="240" w:lineRule="auto"/>
        <w:jc w:val="right"/>
        <w:rPr>
          <w:rFonts w:ascii="Arial" w:hAnsi="Arial" w:cs="Arial"/>
          <w:sz w:val="20"/>
          <w:szCs w:val="20"/>
          <w:lang w:val="ro-RO"/>
        </w:rPr>
      </w:pPr>
    </w:p>
    <w:p w:rsidR="00E4611E" w:rsidRPr="00A82F89" w:rsidRDefault="00E4611E" w:rsidP="00115498">
      <w:pPr>
        <w:spacing w:after="0" w:line="240" w:lineRule="auto"/>
        <w:ind w:firstLine="720"/>
        <w:jc w:val="both"/>
        <w:rPr>
          <w:rFonts w:ascii="Arial" w:hAnsi="Arial" w:cs="Arial"/>
          <w:lang w:val="ro-RO"/>
        </w:rPr>
      </w:pPr>
      <w:bookmarkStart w:id="0" w:name="_GoBack"/>
      <w:r w:rsidRPr="00A82F89">
        <w:rPr>
          <w:rFonts w:ascii="Arial" w:eastAsia="Times New Roman" w:hAnsi="Arial" w:cs="Arial"/>
          <w:lang w:val="ro-RO"/>
        </w:rPr>
        <w:t xml:space="preserve">Ca urmare a solicitării de emitere a acordului de mediu adresată de </w:t>
      </w:r>
      <w:r w:rsidR="00C77577" w:rsidRPr="00A82F89">
        <w:rPr>
          <w:rFonts w:ascii="Arial" w:eastAsia="Times New Roman" w:hAnsi="Arial" w:cs="Arial"/>
          <w:b/>
          <w:lang w:val="ro-RO"/>
        </w:rPr>
        <w:t>PFA GROZAV IACOB</w:t>
      </w:r>
      <w:r w:rsidR="00E32B36" w:rsidRPr="00A82F89">
        <w:rPr>
          <w:rFonts w:ascii="Arial" w:hAnsi="Arial" w:cs="Arial"/>
          <w:b/>
          <w:lang w:val="ro-RO"/>
        </w:rPr>
        <w:t xml:space="preserve"> </w:t>
      </w:r>
      <w:r w:rsidR="00E32B36" w:rsidRPr="00A82F89">
        <w:rPr>
          <w:rFonts w:ascii="Arial" w:hAnsi="Arial" w:cs="Arial"/>
          <w:lang w:val="ro-RO"/>
        </w:rPr>
        <w:t xml:space="preserve">cu sediul în </w:t>
      </w:r>
      <w:r w:rsidR="00900ABF" w:rsidRPr="00A82F89">
        <w:rPr>
          <w:rFonts w:ascii="Arial" w:hAnsi="Arial" w:cs="Arial"/>
          <w:lang w:val="ro-RO"/>
        </w:rPr>
        <w:t>localitatea R</w:t>
      </w:r>
      <w:r w:rsidR="00C77577" w:rsidRPr="00A82F89">
        <w:rPr>
          <w:rFonts w:ascii="Arial" w:hAnsi="Arial" w:cs="Arial"/>
          <w:lang w:val="ro-RO"/>
        </w:rPr>
        <w:t>ebra</w:t>
      </w:r>
      <w:r w:rsidR="00900ABF" w:rsidRPr="00A82F89">
        <w:rPr>
          <w:rFonts w:ascii="Arial" w:hAnsi="Arial" w:cs="Arial"/>
          <w:lang w:val="ro-RO"/>
        </w:rPr>
        <w:t xml:space="preserve">, nr. </w:t>
      </w:r>
      <w:r w:rsidR="00C77577" w:rsidRPr="00A82F89">
        <w:rPr>
          <w:rFonts w:ascii="Arial" w:hAnsi="Arial" w:cs="Arial"/>
          <w:lang w:val="ro-RO"/>
        </w:rPr>
        <w:t>188/A</w:t>
      </w:r>
      <w:r w:rsidR="00900ABF" w:rsidRPr="00A82F89">
        <w:rPr>
          <w:rFonts w:ascii="Arial" w:hAnsi="Arial" w:cs="Arial"/>
          <w:lang w:val="ro-RO"/>
        </w:rPr>
        <w:t>, comuna R</w:t>
      </w:r>
      <w:r w:rsidR="00C77577" w:rsidRPr="00A82F89">
        <w:rPr>
          <w:rFonts w:ascii="Arial" w:hAnsi="Arial" w:cs="Arial"/>
          <w:lang w:val="ro-RO"/>
        </w:rPr>
        <w:t>ebra</w:t>
      </w:r>
      <w:r w:rsidR="00DB0FE8" w:rsidRPr="00A82F89">
        <w:rPr>
          <w:rFonts w:ascii="Arial" w:hAnsi="Arial" w:cs="Arial"/>
          <w:lang w:val="ro-RO"/>
        </w:rPr>
        <w:t>, judeţul Bistriţa-Năsăud</w:t>
      </w:r>
      <w:r w:rsidRPr="00A82F89">
        <w:rPr>
          <w:rFonts w:ascii="Arial" w:hAnsi="Arial" w:cs="Arial"/>
          <w:lang w:val="ro-RO"/>
        </w:rPr>
        <w:t>, pentru proiectul</w:t>
      </w:r>
      <w:r w:rsidR="00E32B36" w:rsidRPr="00A82F89">
        <w:rPr>
          <w:rFonts w:ascii="Arial" w:hAnsi="Arial" w:cs="Arial"/>
          <w:lang w:val="ro-RO"/>
        </w:rPr>
        <w:t>:</w:t>
      </w:r>
      <w:r w:rsidR="00C04B57" w:rsidRPr="00A82F89">
        <w:rPr>
          <w:rFonts w:ascii="Arial" w:hAnsi="Arial" w:cs="Arial"/>
          <w:lang w:val="ro-RO"/>
        </w:rPr>
        <w:t xml:space="preserve"> </w:t>
      </w:r>
      <w:r w:rsidR="00C77577" w:rsidRPr="00A82F89">
        <w:rPr>
          <w:rFonts w:ascii="Arial" w:hAnsi="Arial" w:cs="Arial"/>
          <w:lang w:val="ro-RO"/>
        </w:rPr>
        <w:t>Construire atelier auto și spălătorie sat Galații Bistriței, com. Galații Bistriței, jud. Bistrița-Năsăud</w:t>
      </w:r>
      <w:r w:rsidR="00C04B57" w:rsidRPr="00A82F89">
        <w:rPr>
          <w:rFonts w:ascii="Arial" w:hAnsi="Arial" w:cs="Arial"/>
          <w:i/>
          <w:lang w:val="ro-RO"/>
        </w:rPr>
        <w:t xml:space="preserve">, </w:t>
      </w:r>
      <w:r w:rsidR="00900ABF" w:rsidRPr="00A82F89">
        <w:rPr>
          <w:rFonts w:ascii="Arial" w:hAnsi="Arial" w:cs="Arial"/>
          <w:i/>
          <w:lang w:val="ro-RO"/>
        </w:rPr>
        <w:t xml:space="preserve">localitatea </w:t>
      </w:r>
      <w:r w:rsidR="00C77577" w:rsidRPr="00A82F89">
        <w:rPr>
          <w:rFonts w:ascii="Arial" w:hAnsi="Arial" w:cs="Arial"/>
          <w:i/>
          <w:lang w:val="ro-RO"/>
        </w:rPr>
        <w:t>Galații Bistriței</w:t>
      </w:r>
      <w:r w:rsidR="00900ABF" w:rsidRPr="00A82F89">
        <w:rPr>
          <w:rFonts w:ascii="Arial" w:hAnsi="Arial" w:cs="Arial"/>
          <w:i/>
          <w:lang w:val="ro-RO"/>
        </w:rPr>
        <w:t xml:space="preserve">, fn, comuna </w:t>
      </w:r>
      <w:r w:rsidR="00C77577" w:rsidRPr="00A82F89">
        <w:rPr>
          <w:rFonts w:ascii="Arial" w:hAnsi="Arial" w:cs="Arial"/>
          <w:i/>
          <w:lang w:val="ro-RO"/>
        </w:rPr>
        <w:t>Galații Bistriței</w:t>
      </w:r>
      <w:r w:rsidR="00900ABF" w:rsidRPr="00A82F89">
        <w:rPr>
          <w:rFonts w:ascii="Arial" w:hAnsi="Arial" w:cs="Arial"/>
          <w:i/>
          <w:lang w:val="ro-RO"/>
        </w:rPr>
        <w:t>,</w:t>
      </w:r>
      <w:r w:rsidR="00900ABF" w:rsidRPr="00A82F89">
        <w:rPr>
          <w:rFonts w:ascii="Arial" w:eastAsia="Times New Roman" w:hAnsi="Arial" w:cs="Arial"/>
          <w:i/>
          <w:lang w:val="ro-RO"/>
        </w:rPr>
        <w:t xml:space="preserve"> </w:t>
      </w:r>
      <w:r w:rsidR="00C04B57" w:rsidRPr="00A82F89">
        <w:rPr>
          <w:rFonts w:ascii="Arial" w:eastAsia="Times New Roman" w:hAnsi="Arial" w:cs="Arial"/>
          <w:i/>
          <w:lang w:val="ro-RO"/>
        </w:rPr>
        <w:t>județul Bistrița-Năsăud</w:t>
      </w:r>
      <w:r w:rsidR="00C04B57" w:rsidRPr="00A82F89">
        <w:rPr>
          <w:rFonts w:ascii="Arial" w:hAnsi="Arial" w:cs="Arial"/>
          <w:bCs/>
          <w:lang w:val="ro-RO"/>
        </w:rPr>
        <w:t>,</w:t>
      </w:r>
      <w:r w:rsidR="00C04B57" w:rsidRPr="00A82F89">
        <w:rPr>
          <w:rFonts w:ascii="Arial" w:hAnsi="Arial" w:cs="Arial"/>
          <w:bCs/>
          <w:iCs/>
          <w:lang w:val="ro-RO"/>
        </w:rPr>
        <w:t xml:space="preserve"> documentaţie </w:t>
      </w:r>
      <w:r w:rsidR="00C04B57" w:rsidRPr="00A82F89">
        <w:rPr>
          <w:rFonts w:ascii="Arial" w:hAnsi="Arial" w:cs="Arial"/>
          <w:lang w:val="ro-RO"/>
        </w:rPr>
        <w:t>înregistrată la APM Bistriţa-Năsăud</w:t>
      </w:r>
      <w:r w:rsidR="00C04B57" w:rsidRPr="00A82F89">
        <w:rPr>
          <w:rFonts w:ascii="Arial" w:hAnsi="Arial" w:cs="Arial"/>
          <w:i/>
          <w:iCs/>
          <w:lang w:val="ro-RO"/>
        </w:rPr>
        <w:t xml:space="preserve"> </w:t>
      </w:r>
      <w:r w:rsidR="00C04B57" w:rsidRPr="00A82F89">
        <w:rPr>
          <w:rFonts w:ascii="Arial" w:hAnsi="Arial" w:cs="Arial"/>
          <w:lang w:val="ro-RO"/>
        </w:rPr>
        <w:t xml:space="preserve">sub nr. </w:t>
      </w:r>
      <w:r w:rsidR="00C77577" w:rsidRPr="00A82F89">
        <w:rPr>
          <w:rFonts w:ascii="Arial" w:hAnsi="Arial" w:cs="Arial"/>
          <w:lang w:val="ro-RO"/>
        </w:rPr>
        <w:t>5620</w:t>
      </w:r>
      <w:r w:rsidR="00900ABF" w:rsidRPr="00A82F89">
        <w:rPr>
          <w:rFonts w:ascii="Arial" w:hAnsi="Arial" w:cs="Arial"/>
          <w:lang w:val="ro-RO"/>
        </w:rPr>
        <w:t xml:space="preserve"> din 22.0</w:t>
      </w:r>
      <w:r w:rsidR="00C77577" w:rsidRPr="00A82F89">
        <w:rPr>
          <w:rFonts w:ascii="Arial" w:hAnsi="Arial" w:cs="Arial"/>
          <w:lang w:val="ro-RO"/>
        </w:rPr>
        <w:t>5</w:t>
      </w:r>
      <w:r w:rsidR="00900ABF" w:rsidRPr="00A82F89">
        <w:rPr>
          <w:rFonts w:ascii="Arial" w:hAnsi="Arial" w:cs="Arial"/>
          <w:lang w:val="ro-RO"/>
        </w:rPr>
        <w:t>.2018</w:t>
      </w:r>
      <w:r w:rsidRPr="00A82F89">
        <w:rPr>
          <w:rFonts w:ascii="Arial" w:eastAsia="Times New Roman" w:hAnsi="Arial" w:cs="Arial"/>
          <w:lang w:val="ro-RO"/>
        </w:rPr>
        <w:t xml:space="preserve">, </w:t>
      </w:r>
      <w:r w:rsidR="00C04B57" w:rsidRPr="00A82F89">
        <w:rPr>
          <w:rFonts w:ascii="Arial" w:eastAsia="Times New Roman" w:hAnsi="Arial" w:cs="Arial"/>
          <w:lang w:val="ro-RO"/>
        </w:rPr>
        <w:t>ultima completare</w:t>
      </w:r>
      <w:r w:rsidRPr="00A82F89">
        <w:rPr>
          <w:rFonts w:ascii="Arial" w:eastAsia="Times New Roman" w:hAnsi="Arial" w:cs="Arial"/>
          <w:lang w:val="ro-RO"/>
        </w:rPr>
        <w:t xml:space="preserve"> la nr. </w:t>
      </w:r>
      <w:r w:rsidR="00032330" w:rsidRPr="00A82F89">
        <w:rPr>
          <w:rFonts w:ascii="Arial" w:eastAsia="Times New Roman" w:hAnsi="Arial" w:cs="Arial"/>
          <w:lang w:val="ro-RO"/>
        </w:rPr>
        <w:t>6424</w:t>
      </w:r>
      <w:r w:rsidR="00F77773" w:rsidRPr="00A82F89">
        <w:rPr>
          <w:rFonts w:ascii="Arial" w:eastAsia="Times New Roman" w:hAnsi="Arial" w:cs="Arial"/>
          <w:lang w:val="ro-RO"/>
        </w:rPr>
        <w:t xml:space="preserve"> din </w:t>
      </w:r>
      <w:r w:rsidR="00032330" w:rsidRPr="00A82F89">
        <w:rPr>
          <w:rFonts w:ascii="Arial" w:eastAsia="Times New Roman" w:hAnsi="Arial" w:cs="Arial"/>
          <w:lang w:val="ro-RO"/>
        </w:rPr>
        <w:t>13</w:t>
      </w:r>
      <w:r w:rsidR="00F77773" w:rsidRPr="00A82F89">
        <w:rPr>
          <w:rFonts w:ascii="Arial" w:eastAsia="Times New Roman" w:hAnsi="Arial" w:cs="Arial"/>
          <w:lang w:val="ro-RO"/>
        </w:rPr>
        <w:t>.0</w:t>
      </w:r>
      <w:r w:rsidR="00F043A9" w:rsidRPr="00A82F89">
        <w:rPr>
          <w:rFonts w:ascii="Arial" w:eastAsia="Times New Roman" w:hAnsi="Arial" w:cs="Arial"/>
          <w:lang w:val="ro-RO"/>
        </w:rPr>
        <w:t>6</w:t>
      </w:r>
      <w:r w:rsidR="00F77773" w:rsidRPr="00A82F89">
        <w:rPr>
          <w:rFonts w:ascii="Arial" w:eastAsia="Times New Roman" w:hAnsi="Arial" w:cs="Arial"/>
          <w:lang w:val="ro-RO"/>
        </w:rPr>
        <w:t>.2018</w:t>
      </w:r>
      <w:r w:rsidRPr="00A82F89">
        <w:rPr>
          <w:rFonts w:ascii="Arial" w:eastAsia="Times New Roman" w:hAnsi="Arial" w:cs="Arial"/>
          <w:lang w:val="ro-RO"/>
        </w:rPr>
        <w:t>,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E4611E" w:rsidRPr="00A82F89" w:rsidRDefault="00E4611E" w:rsidP="00115498">
      <w:pPr>
        <w:spacing w:after="0" w:line="240" w:lineRule="auto"/>
        <w:ind w:firstLine="720"/>
        <w:jc w:val="both"/>
        <w:rPr>
          <w:rFonts w:ascii="Arial" w:eastAsia="Times New Roman" w:hAnsi="Arial" w:cs="Arial"/>
          <w:lang w:val="ro-RO"/>
        </w:rPr>
      </w:pPr>
      <w:r w:rsidRPr="00A82F89">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A82F89" w:rsidRPr="00A82F89">
        <w:rPr>
          <w:rFonts w:ascii="Arial" w:eastAsia="Times New Roman" w:hAnsi="Arial" w:cs="Arial"/>
          <w:lang w:val="ro-RO"/>
        </w:rPr>
        <w:t>2</w:t>
      </w:r>
      <w:r w:rsidR="00F043A9" w:rsidRPr="00A82F89">
        <w:rPr>
          <w:rFonts w:ascii="Arial" w:eastAsia="Times New Roman" w:hAnsi="Arial" w:cs="Arial"/>
          <w:lang w:val="ro-RO"/>
        </w:rPr>
        <w:t>0</w:t>
      </w:r>
      <w:r w:rsidR="00557CB8" w:rsidRPr="00A82F89">
        <w:rPr>
          <w:rFonts w:ascii="Arial" w:eastAsia="Times New Roman" w:hAnsi="Arial" w:cs="Arial"/>
          <w:lang w:val="ro-RO"/>
        </w:rPr>
        <w:t>.0</w:t>
      </w:r>
      <w:r w:rsidR="00F043A9" w:rsidRPr="00A82F89">
        <w:rPr>
          <w:rFonts w:ascii="Arial" w:eastAsia="Times New Roman" w:hAnsi="Arial" w:cs="Arial"/>
          <w:lang w:val="ro-RO"/>
        </w:rPr>
        <w:t>6</w:t>
      </w:r>
      <w:r w:rsidR="00557CB8" w:rsidRPr="00A82F89">
        <w:rPr>
          <w:rFonts w:ascii="Arial" w:eastAsia="Times New Roman" w:hAnsi="Arial" w:cs="Arial"/>
          <w:lang w:val="ro-RO"/>
        </w:rPr>
        <w:t>.2018</w:t>
      </w:r>
      <w:r w:rsidRPr="00A82F89">
        <w:rPr>
          <w:rFonts w:ascii="Arial" w:eastAsia="Times New Roman" w:hAnsi="Arial" w:cs="Arial"/>
          <w:lang w:val="ro-RO"/>
        </w:rPr>
        <w:t xml:space="preserve">, că proiectul: </w:t>
      </w:r>
      <w:r w:rsidR="00C77577" w:rsidRPr="00A82F89">
        <w:rPr>
          <w:rFonts w:ascii="Arial" w:hAnsi="Arial" w:cs="Arial"/>
          <w:i/>
          <w:lang w:val="ro-RO"/>
        </w:rPr>
        <w:t>Construire atelier auto și spălătorie sat Galații Bistriței, com. Galații Bistriței</w:t>
      </w:r>
      <w:r w:rsidR="00C04B57" w:rsidRPr="00A82F89">
        <w:rPr>
          <w:rFonts w:ascii="Arial" w:hAnsi="Arial" w:cs="Arial"/>
          <w:bCs/>
          <w:lang w:val="ro-RO"/>
        </w:rPr>
        <w:t>,</w:t>
      </w:r>
      <w:r w:rsidR="00C04B57" w:rsidRPr="00A82F89">
        <w:rPr>
          <w:rFonts w:ascii="Arial" w:hAnsi="Arial" w:cs="Arial"/>
          <w:bCs/>
          <w:iCs/>
          <w:lang w:val="ro-RO"/>
        </w:rPr>
        <w:t xml:space="preserve"> </w:t>
      </w:r>
      <w:r w:rsidRPr="00A82F89">
        <w:rPr>
          <w:rFonts w:ascii="Arial" w:eastAsia="Times New Roman" w:hAnsi="Arial" w:cs="Arial"/>
          <w:b/>
          <w:bCs/>
          <w:lang w:val="ro-RO"/>
        </w:rPr>
        <w:t>nu se supune evaluării impactului asupra mediului</w:t>
      </w:r>
      <w:r w:rsidRPr="00A82F89">
        <w:rPr>
          <w:rFonts w:ascii="Arial" w:eastAsia="Times New Roman" w:hAnsi="Arial" w:cs="Arial"/>
          <w:b/>
          <w:lang w:val="ro-RO"/>
        </w:rPr>
        <w:t xml:space="preserve"> şi nu se supune evaluării adecvate.</w:t>
      </w:r>
      <w:r w:rsidRPr="00A82F89">
        <w:rPr>
          <w:rFonts w:ascii="Arial" w:eastAsia="Times New Roman" w:hAnsi="Arial" w:cs="Arial"/>
          <w:lang w:val="ro-RO"/>
        </w:rPr>
        <w:t xml:space="preserve"> </w:t>
      </w:r>
    </w:p>
    <w:p w:rsidR="00E4611E" w:rsidRPr="00A82F89" w:rsidRDefault="00E4611E" w:rsidP="00115498">
      <w:pPr>
        <w:spacing w:after="0" w:line="240" w:lineRule="auto"/>
        <w:ind w:firstLine="720"/>
        <w:jc w:val="both"/>
        <w:rPr>
          <w:rFonts w:ascii="Arial" w:eastAsia="Times New Roman" w:hAnsi="Arial" w:cs="Arial"/>
          <w:lang w:val="ro-RO"/>
        </w:rPr>
      </w:pPr>
    </w:p>
    <w:p w:rsidR="00E4611E" w:rsidRPr="00A82F89" w:rsidRDefault="00E4611E" w:rsidP="00115498">
      <w:pPr>
        <w:spacing w:after="0" w:line="240" w:lineRule="auto"/>
        <w:ind w:firstLine="720"/>
        <w:jc w:val="both"/>
        <w:rPr>
          <w:rFonts w:ascii="Arial" w:eastAsia="Times New Roman" w:hAnsi="Arial" w:cs="Arial"/>
          <w:b/>
          <w:lang w:val="ro-RO"/>
        </w:rPr>
      </w:pPr>
      <w:r w:rsidRPr="00A82F89">
        <w:rPr>
          <w:rFonts w:ascii="Arial" w:eastAsia="Times New Roman" w:hAnsi="Arial" w:cs="Arial"/>
          <w:b/>
          <w:lang w:val="ro-RO"/>
        </w:rPr>
        <w:t>Justificarea prezentei decizii:</w:t>
      </w:r>
    </w:p>
    <w:p w:rsidR="00115498" w:rsidRPr="00A82F89" w:rsidRDefault="00115498" w:rsidP="00115498">
      <w:pPr>
        <w:spacing w:after="0" w:line="240" w:lineRule="auto"/>
        <w:ind w:firstLine="720"/>
        <w:jc w:val="both"/>
        <w:rPr>
          <w:rFonts w:ascii="Arial" w:eastAsia="Times New Roman" w:hAnsi="Arial" w:cs="Arial"/>
          <w:b/>
          <w:lang w:val="ro-RO"/>
        </w:rPr>
      </w:pPr>
    </w:p>
    <w:p w:rsidR="00E4611E" w:rsidRPr="00A82F89" w:rsidRDefault="00E4611E" w:rsidP="00115498">
      <w:pPr>
        <w:autoSpaceDE w:val="0"/>
        <w:autoSpaceDN w:val="0"/>
        <w:adjustRightInd w:val="0"/>
        <w:spacing w:after="0" w:line="240" w:lineRule="auto"/>
        <w:jc w:val="both"/>
        <w:rPr>
          <w:rFonts w:ascii="Arial" w:eastAsia="Times New Roman" w:hAnsi="Arial" w:cs="Arial"/>
          <w:lang w:val="ro-RO"/>
        </w:rPr>
      </w:pPr>
      <w:r w:rsidRPr="00A82F89">
        <w:rPr>
          <w:rFonts w:ascii="Arial" w:eastAsia="Times New Roman" w:hAnsi="Arial" w:cs="Arial"/>
          <w:lang w:val="ro-RO"/>
        </w:rPr>
        <w:tab/>
      </w:r>
      <w:r w:rsidRPr="00A82F89">
        <w:rPr>
          <w:rFonts w:ascii="Arial" w:eastAsia="Times New Roman" w:hAnsi="Arial" w:cs="Arial"/>
          <w:b/>
          <w:lang w:val="ro-RO"/>
        </w:rPr>
        <w:t>I.</w:t>
      </w:r>
      <w:r w:rsidRPr="00A82F89">
        <w:rPr>
          <w:rFonts w:ascii="Arial" w:eastAsia="Times New Roman" w:hAnsi="Arial" w:cs="Arial"/>
          <w:lang w:val="ro-RO"/>
        </w:rPr>
        <w:t xml:space="preserve"> </w:t>
      </w:r>
      <w:r w:rsidRPr="00A82F89">
        <w:rPr>
          <w:rFonts w:ascii="Arial" w:eastAsia="Times New Roman" w:hAnsi="Arial" w:cs="Arial"/>
          <w:b/>
          <w:lang w:val="ro-RO"/>
        </w:rPr>
        <w:t>Motivele care au stat la baza luării deciziei etapei de încadrare în procedura de evaluare a impactului asupra mediului sunt următoarele:</w:t>
      </w:r>
      <w:r w:rsidRPr="00A82F89">
        <w:rPr>
          <w:rFonts w:ascii="Arial" w:eastAsia="Times New Roman" w:hAnsi="Arial" w:cs="Arial"/>
          <w:lang w:val="ro-RO"/>
        </w:rPr>
        <w:t xml:space="preserve"> </w:t>
      </w:r>
    </w:p>
    <w:p w:rsidR="00115498" w:rsidRPr="00A82F89" w:rsidRDefault="00115498" w:rsidP="00115498">
      <w:pPr>
        <w:spacing w:after="0" w:line="240" w:lineRule="auto"/>
        <w:jc w:val="both"/>
        <w:rPr>
          <w:rFonts w:ascii="Arial" w:hAnsi="Arial" w:cs="Arial"/>
          <w:i/>
          <w:lang w:val="ro-RO"/>
        </w:rPr>
      </w:pPr>
    </w:p>
    <w:p w:rsidR="006F6973" w:rsidRPr="00A82F89" w:rsidRDefault="00115498" w:rsidP="00115498">
      <w:pPr>
        <w:spacing w:after="0" w:line="240" w:lineRule="auto"/>
        <w:jc w:val="both"/>
        <w:rPr>
          <w:rFonts w:ascii="Arial" w:hAnsi="Arial" w:cs="Arial"/>
          <w:lang w:val="ro-RO"/>
        </w:rPr>
      </w:pPr>
      <w:r w:rsidRPr="00A82F89">
        <w:rPr>
          <w:rFonts w:ascii="Arial" w:hAnsi="Arial" w:cs="Arial"/>
          <w:lang w:val="ro-RO"/>
        </w:rPr>
        <w:t>P</w:t>
      </w:r>
      <w:r w:rsidR="00E4611E" w:rsidRPr="00A82F89">
        <w:rPr>
          <w:rFonts w:ascii="Arial" w:hAnsi="Arial" w:cs="Arial"/>
          <w:lang w:val="ro-RO"/>
        </w:rPr>
        <w:t xml:space="preserve">roiectul intră sub incidenţa HG nr. 445/2009 privind evaluarea impactului anumitor proiecte publice şi private asupra mediului, fiind încadrat </w:t>
      </w:r>
      <w:r w:rsidR="00900ABF" w:rsidRPr="00A82F89">
        <w:rPr>
          <w:rFonts w:ascii="Arial" w:hAnsi="Arial" w:cs="Arial"/>
          <w:lang w:val="ro-RO"/>
        </w:rPr>
        <w:t>Anexa 2</w:t>
      </w:r>
      <w:r w:rsidR="00900ABF" w:rsidRPr="00A82F89">
        <w:rPr>
          <w:rFonts w:ascii="Arial" w:hAnsi="Arial" w:cs="Arial"/>
          <w:iCs/>
          <w:lang w:val="ro-RO"/>
        </w:rPr>
        <w:t>,</w:t>
      </w:r>
      <w:r w:rsidR="00900ABF" w:rsidRPr="00A82F89">
        <w:rPr>
          <w:rFonts w:ascii="Arial" w:hAnsi="Arial" w:cs="Arial"/>
          <w:lang w:val="ro-RO"/>
        </w:rPr>
        <w:t xml:space="preserve"> la </w:t>
      </w:r>
      <w:r w:rsidR="00900ABF" w:rsidRPr="00A82F89">
        <w:rPr>
          <w:rFonts w:ascii="Arial" w:hAnsi="Arial" w:cs="Arial"/>
          <w:iCs/>
          <w:lang w:val="ro-RO"/>
        </w:rPr>
        <w:t>punctul 10,</w:t>
      </w:r>
      <w:r w:rsidR="00900ABF" w:rsidRPr="00A82F89">
        <w:rPr>
          <w:rFonts w:ascii="Arial" w:hAnsi="Arial" w:cs="Arial"/>
          <w:lang w:val="ro-RO"/>
        </w:rPr>
        <w:t xml:space="preserve"> lit. b) proiecte de dezvoltare urbană, inclusiv construcţia centralelor comerciale şi a parcărilor auto</w:t>
      </w:r>
      <w:r w:rsidR="00A67284" w:rsidRPr="00A82F89">
        <w:rPr>
          <w:rFonts w:ascii="Arial" w:hAnsi="Arial" w:cs="Arial"/>
          <w:lang w:val="ro-RO"/>
        </w:rPr>
        <w:t>;</w:t>
      </w:r>
    </w:p>
    <w:p w:rsidR="007F42CF" w:rsidRPr="00A82F89" w:rsidRDefault="007F42CF" w:rsidP="00115498">
      <w:pPr>
        <w:spacing w:after="0" w:line="240" w:lineRule="auto"/>
        <w:jc w:val="both"/>
        <w:rPr>
          <w:rFonts w:ascii="Arial" w:hAnsi="Arial" w:cs="Arial"/>
          <w:lang w:val="pt-BR"/>
        </w:rPr>
      </w:pPr>
    </w:p>
    <w:p w:rsidR="007F0184" w:rsidRPr="00A82F89" w:rsidRDefault="007F0184" w:rsidP="00115498">
      <w:pPr>
        <w:spacing w:after="0" w:line="240" w:lineRule="auto"/>
        <w:jc w:val="both"/>
        <w:rPr>
          <w:rFonts w:ascii="Arial" w:hAnsi="Arial" w:cs="Arial"/>
          <w:b/>
          <w:lang w:val="pt-BR"/>
        </w:rPr>
      </w:pPr>
      <w:r w:rsidRPr="00A82F89">
        <w:rPr>
          <w:rFonts w:ascii="Arial" w:hAnsi="Arial" w:cs="Arial"/>
          <w:b/>
          <w:lang w:val="pt-BR"/>
        </w:rPr>
        <w:t>1. Caracteristicile proiectului:</w:t>
      </w:r>
    </w:p>
    <w:p w:rsidR="002C442C" w:rsidRPr="00A82F89" w:rsidRDefault="002C442C" w:rsidP="00115498">
      <w:pPr>
        <w:pStyle w:val="BodyText2"/>
        <w:shd w:val="clear" w:color="00FFFF" w:fill="auto"/>
        <w:spacing w:after="0" w:line="240" w:lineRule="auto"/>
        <w:jc w:val="both"/>
        <w:rPr>
          <w:rFonts w:ascii="Arial" w:hAnsi="Arial" w:cs="Arial"/>
          <w:lang w:val="ro-RO"/>
        </w:rPr>
      </w:pPr>
    </w:p>
    <w:p w:rsidR="007F0184" w:rsidRPr="00A82F89" w:rsidRDefault="0016529F" w:rsidP="002468D3">
      <w:pPr>
        <w:pStyle w:val="BodyText2"/>
        <w:numPr>
          <w:ilvl w:val="0"/>
          <w:numId w:val="25"/>
        </w:numPr>
        <w:shd w:val="clear" w:color="00FFFF" w:fill="auto"/>
        <w:tabs>
          <w:tab w:val="left" w:pos="284"/>
          <w:tab w:val="left" w:pos="567"/>
        </w:tabs>
        <w:spacing w:after="0" w:line="240" w:lineRule="auto"/>
        <w:ind w:left="0" w:firstLine="0"/>
        <w:jc w:val="both"/>
        <w:rPr>
          <w:rFonts w:ascii="Arial" w:eastAsia="Times New Roman" w:hAnsi="Arial" w:cs="Arial"/>
          <w:lang w:val="ro-RO"/>
        </w:rPr>
      </w:pPr>
      <w:r w:rsidRPr="00A82F89">
        <w:rPr>
          <w:rFonts w:ascii="Arial" w:hAnsi="Arial" w:cs="Arial"/>
          <w:b/>
          <w:noProof/>
        </w:rPr>
        <w:t>M</w:t>
      </w:r>
      <w:r w:rsidR="007F0184" w:rsidRPr="00A82F89">
        <w:rPr>
          <w:rFonts w:ascii="Arial" w:hAnsi="Arial" w:cs="Arial"/>
          <w:b/>
          <w:noProof/>
        </w:rPr>
        <w:t>ărimea proiectului</w:t>
      </w:r>
      <w:r w:rsidR="007F0184" w:rsidRPr="00A82F89">
        <w:rPr>
          <w:rFonts w:ascii="Arial" w:hAnsi="Arial" w:cs="Arial"/>
          <w:b/>
          <w:lang w:val="pt-BR"/>
        </w:rPr>
        <w:t>:</w:t>
      </w:r>
      <w:r w:rsidR="007F0184" w:rsidRPr="00A82F89">
        <w:rPr>
          <w:rFonts w:ascii="Arial" w:hAnsi="Arial" w:cs="Arial"/>
          <w:b/>
        </w:rPr>
        <w:t xml:space="preserve"> </w:t>
      </w:r>
      <w:r w:rsidR="00B721C1" w:rsidRPr="00A82F89">
        <w:rPr>
          <w:rFonts w:ascii="Arial" w:eastAsia="Times New Roman" w:hAnsi="Arial" w:cs="Arial"/>
          <w:i/>
          <w:lang w:val="pt-BR"/>
        </w:rPr>
        <w:t>teren</w:t>
      </w:r>
      <w:r w:rsidR="00CA5998" w:rsidRPr="00A82F89">
        <w:rPr>
          <w:rFonts w:ascii="Arial" w:eastAsia="Times New Roman" w:hAnsi="Arial" w:cs="Arial"/>
          <w:i/>
          <w:lang w:val="pt-BR"/>
        </w:rPr>
        <w:t>ul</w:t>
      </w:r>
      <w:r w:rsidR="00B721C1" w:rsidRPr="00A82F89">
        <w:rPr>
          <w:rFonts w:ascii="Arial" w:eastAsia="Times New Roman" w:hAnsi="Arial" w:cs="Arial"/>
          <w:i/>
          <w:lang w:val="pt-BR"/>
        </w:rPr>
        <w:t xml:space="preserve"> </w:t>
      </w:r>
      <w:r w:rsidR="00C9271A" w:rsidRPr="00A82F89">
        <w:rPr>
          <w:rFonts w:ascii="Arial" w:eastAsia="Times New Roman" w:hAnsi="Arial" w:cs="Arial"/>
          <w:i/>
          <w:lang w:val="ro-RO"/>
        </w:rPr>
        <w:t xml:space="preserve">în suprafață de </w:t>
      </w:r>
      <w:r w:rsidR="00032330" w:rsidRPr="00A82F89">
        <w:rPr>
          <w:rFonts w:ascii="Arial" w:eastAsia="Times New Roman" w:hAnsi="Arial" w:cs="Arial"/>
          <w:i/>
          <w:lang w:val="ro-RO"/>
        </w:rPr>
        <w:t>2</w:t>
      </w:r>
      <w:r w:rsidR="00B721C1" w:rsidRPr="00A82F89">
        <w:rPr>
          <w:rFonts w:ascii="Arial" w:eastAsia="Times New Roman" w:hAnsi="Arial" w:cs="Arial"/>
          <w:i/>
          <w:lang w:val="ro-RO"/>
        </w:rPr>
        <w:t>500 m</w:t>
      </w:r>
      <w:r w:rsidR="00B721C1" w:rsidRPr="00A82F89">
        <w:rPr>
          <w:rFonts w:ascii="Arial" w:eastAsia="Times New Roman" w:hAnsi="Arial" w:cs="Arial"/>
          <w:i/>
          <w:vertAlign w:val="superscript"/>
          <w:lang w:val="ro-RO"/>
        </w:rPr>
        <w:t>2</w:t>
      </w:r>
      <w:r w:rsidR="00B721C1" w:rsidRPr="00A82F89">
        <w:rPr>
          <w:rFonts w:ascii="Arial" w:eastAsia="Times New Roman" w:hAnsi="Arial" w:cs="Arial"/>
          <w:lang w:val="ro-RO"/>
        </w:rPr>
        <w:t xml:space="preserve">, </w:t>
      </w:r>
      <w:r w:rsidR="00F4407D" w:rsidRPr="00A82F89">
        <w:rPr>
          <w:rFonts w:ascii="Arial" w:hAnsi="Arial" w:cs="Arial"/>
          <w:i/>
          <w:lang w:val="fr-FR"/>
        </w:rPr>
        <w:t>este proprietatea titularului,</w:t>
      </w:r>
      <w:r w:rsidR="00F4407D" w:rsidRPr="00A82F89">
        <w:rPr>
          <w:rFonts w:ascii="Arial" w:hAnsi="Arial" w:cs="Arial"/>
          <w:i/>
        </w:rPr>
        <w:t xml:space="preserve"> situat în localitatea </w:t>
      </w:r>
      <w:r w:rsidR="00032330" w:rsidRPr="00A82F89">
        <w:rPr>
          <w:rFonts w:ascii="Arial" w:hAnsi="Arial" w:cs="Arial"/>
          <w:i/>
        </w:rPr>
        <w:t>Galații Bistriței</w:t>
      </w:r>
      <w:r w:rsidR="00F4407D" w:rsidRPr="00A82F89">
        <w:rPr>
          <w:rFonts w:ascii="Arial" w:hAnsi="Arial" w:cs="Arial"/>
          <w:i/>
        </w:rPr>
        <w:t>, intravilan</w:t>
      </w:r>
      <w:r w:rsidR="00C9271A" w:rsidRPr="00A82F89">
        <w:rPr>
          <w:rFonts w:ascii="Arial" w:eastAsia="Times New Roman" w:hAnsi="Arial" w:cs="Arial"/>
          <w:lang w:val="ro-RO"/>
        </w:rPr>
        <w:t xml:space="preserve">, </w:t>
      </w:r>
      <w:r w:rsidR="00C9271A" w:rsidRPr="00A82F89">
        <w:rPr>
          <w:rFonts w:ascii="Arial" w:eastAsia="Times New Roman" w:hAnsi="Arial" w:cs="Arial"/>
          <w:i/>
          <w:lang w:val="ro-RO"/>
        </w:rPr>
        <w:t xml:space="preserve">comuna </w:t>
      </w:r>
      <w:r w:rsidR="00032330" w:rsidRPr="00A82F89">
        <w:rPr>
          <w:rFonts w:ascii="Arial" w:eastAsia="Times New Roman" w:hAnsi="Arial" w:cs="Arial"/>
          <w:i/>
          <w:lang w:val="ro-RO"/>
        </w:rPr>
        <w:t>Galații Bistriței</w:t>
      </w:r>
      <w:r w:rsidR="00C9271A" w:rsidRPr="00A82F89">
        <w:rPr>
          <w:rFonts w:ascii="Arial" w:eastAsia="Times New Roman" w:hAnsi="Arial" w:cs="Arial"/>
          <w:lang w:val="ro-RO"/>
        </w:rPr>
        <w:t xml:space="preserve">, </w:t>
      </w:r>
      <w:r w:rsidR="00F4407D" w:rsidRPr="00A82F89">
        <w:rPr>
          <w:rFonts w:ascii="Arial" w:eastAsia="Times New Roman" w:hAnsi="Arial" w:cs="Arial"/>
          <w:i/>
          <w:lang w:val="ro-RO"/>
        </w:rPr>
        <w:t xml:space="preserve">conform CF nr. </w:t>
      </w:r>
      <w:r w:rsidR="00032330" w:rsidRPr="00A82F89">
        <w:rPr>
          <w:rFonts w:ascii="Arial" w:eastAsia="Times New Roman" w:hAnsi="Arial" w:cs="Arial"/>
          <w:i/>
          <w:lang w:val="ro-RO"/>
        </w:rPr>
        <w:t>23/22.05.2018</w:t>
      </w:r>
      <w:r w:rsidR="00F4407D" w:rsidRPr="00A82F89">
        <w:rPr>
          <w:rFonts w:ascii="Arial" w:eastAsia="Times New Roman" w:hAnsi="Arial" w:cs="Arial"/>
          <w:lang w:val="ro-RO"/>
        </w:rPr>
        <w:t>;</w:t>
      </w:r>
    </w:p>
    <w:p w:rsidR="002468D3" w:rsidRPr="00A82F89" w:rsidRDefault="002468D3" w:rsidP="002468D3">
      <w:pPr>
        <w:spacing w:after="0" w:line="240" w:lineRule="auto"/>
        <w:jc w:val="both"/>
        <w:rPr>
          <w:rFonts w:ascii="Arial" w:hAnsi="Arial" w:cs="Arial"/>
          <w:i/>
        </w:rPr>
      </w:pPr>
      <w:r w:rsidRPr="00A82F89">
        <w:rPr>
          <w:rFonts w:ascii="Arial" w:hAnsi="Arial" w:cs="Arial"/>
          <w:i/>
        </w:rPr>
        <w:t xml:space="preserve">- prin proiect se propune construirea unui </w:t>
      </w:r>
      <w:r w:rsidR="00334C84" w:rsidRPr="00A82F89">
        <w:rPr>
          <w:rFonts w:ascii="Arial" w:hAnsi="Arial" w:cs="Arial"/>
          <w:i/>
        </w:rPr>
        <w:t>atelier auto</w:t>
      </w:r>
      <w:r w:rsidR="00334C84" w:rsidRPr="00A82F89">
        <w:rPr>
          <w:rFonts w:ascii="Arial" w:hAnsi="Arial" w:cs="Arial"/>
          <w:b/>
          <w:i/>
        </w:rPr>
        <w:t xml:space="preserve"> </w:t>
      </w:r>
      <w:r w:rsidRPr="00A82F89">
        <w:rPr>
          <w:rFonts w:ascii="Arial" w:hAnsi="Arial" w:cs="Arial"/>
          <w:i/>
        </w:rPr>
        <w:t xml:space="preserve">și </w:t>
      </w:r>
      <w:r w:rsidR="00032330" w:rsidRPr="00A82F89">
        <w:rPr>
          <w:rFonts w:ascii="Arial" w:hAnsi="Arial" w:cs="Arial"/>
          <w:i/>
        </w:rPr>
        <w:t>spălătorie</w:t>
      </w:r>
      <w:r w:rsidRPr="00A82F89">
        <w:rPr>
          <w:rFonts w:ascii="Arial" w:hAnsi="Arial" w:cs="Arial"/>
          <w:i/>
        </w:rPr>
        <w:t>;</w:t>
      </w:r>
    </w:p>
    <w:p w:rsidR="002468D3" w:rsidRPr="00A82F89" w:rsidRDefault="002468D3" w:rsidP="002468D3">
      <w:pPr>
        <w:spacing w:after="0" w:line="240" w:lineRule="auto"/>
        <w:jc w:val="both"/>
        <w:rPr>
          <w:rFonts w:ascii="Arial" w:hAnsi="Arial" w:cs="Arial"/>
          <w:bCs/>
          <w:i/>
          <w:lang w:val="fr-FR"/>
        </w:rPr>
      </w:pPr>
      <w:r w:rsidRPr="00A82F89">
        <w:rPr>
          <w:rFonts w:ascii="Arial" w:hAnsi="Arial" w:cs="Arial"/>
          <w:bCs/>
          <w:i/>
          <w:lang w:val="fr-FR"/>
        </w:rPr>
        <w:t xml:space="preserve">- bilanțul teritorial include: </w:t>
      </w:r>
    </w:p>
    <w:p w:rsidR="002468D3" w:rsidRPr="00A82F89" w:rsidRDefault="002468D3" w:rsidP="002468D3">
      <w:pPr>
        <w:spacing w:after="0" w:line="240" w:lineRule="auto"/>
        <w:ind w:left="360"/>
        <w:jc w:val="both"/>
        <w:rPr>
          <w:rFonts w:ascii="Arial" w:hAnsi="Arial" w:cs="Arial"/>
          <w:bCs/>
          <w:i/>
          <w:lang w:val="fr-FR"/>
        </w:rPr>
      </w:pPr>
      <w:r w:rsidRPr="00A82F89">
        <w:rPr>
          <w:rFonts w:ascii="Arial" w:hAnsi="Arial" w:cs="Arial"/>
          <w:bCs/>
          <w:i/>
          <w:lang w:val="fr-FR"/>
        </w:rPr>
        <w:t>- S</w:t>
      </w:r>
      <w:r w:rsidR="00032330" w:rsidRPr="00A82F89">
        <w:rPr>
          <w:rFonts w:ascii="Arial" w:hAnsi="Arial" w:cs="Arial"/>
          <w:bCs/>
          <w:i/>
          <w:lang w:val="fr-FR"/>
        </w:rPr>
        <w:t xml:space="preserve"> construită</w:t>
      </w:r>
      <w:r w:rsidRPr="00A82F89">
        <w:rPr>
          <w:rFonts w:ascii="Arial" w:hAnsi="Arial" w:cs="Arial"/>
          <w:bCs/>
          <w:i/>
          <w:lang w:val="fr-FR"/>
        </w:rPr>
        <w:t>= 2</w:t>
      </w:r>
      <w:r w:rsidR="00032330" w:rsidRPr="00A82F89">
        <w:rPr>
          <w:rFonts w:ascii="Arial" w:hAnsi="Arial" w:cs="Arial"/>
          <w:bCs/>
          <w:i/>
          <w:lang w:val="fr-FR"/>
        </w:rPr>
        <w:t>17</w:t>
      </w:r>
      <w:r w:rsidRPr="00A82F89">
        <w:rPr>
          <w:rFonts w:ascii="Arial" w:hAnsi="Arial" w:cs="Arial"/>
          <w:bCs/>
          <w:i/>
          <w:lang w:val="fr-FR"/>
        </w:rPr>
        <w:t>,</w:t>
      </w:r>
      <w:r w:rsidR="00032330" w:rsidRPr="00A82F89">
        <w:rPr>
          <w:rFonts w:ascii="Arial" w:hAnsi="Arial" w:cs="Arial"/>
          <w:bCs/>
          <w:i/>
          <w:lang w:val="fr-FR"/>
        </w:rPr>
        <w:t>98</w:t>
      </w:r>
      <w:r w:rsidRPr="00A82F89">
        <w:rPr>
          <w:rFonts w:ascii="Arial" w:hAnsi="Arial" w:cs="Arial"/>
          <w:bCs/>
          <w:i/>
          <w:lang w:val="fr-FR"/>
        </w:rPr>
        <w:t xml:space="preserve"> m</w:t>
      </w:r>
      <w:r w:rsidRPr="00A82F89">
        <w:rPr>
          <w:rFonts w:ascii="Arial" w:hAnsi="Arial" w:cs="Arial"/>
          <w:bCs/>
          <w:i/>
          <w:vertAlign w:val="superscript"/>
          <w:lang w:val="fr-FR"/>
        </w:rPr>
        <w:t>2</w:t>
      </w:r>
      <w:r w:rsidRPr="00A82F89">
        <w:rPr>
          <w:rFonts w:ascii="Arial" w:hAnsi="Arial" w:cs="Arial"/>
          <w:bCs/>
          <w:i/>
          <w:lang w:val="fr-FR"/>
        </w:rPr>
        <w:t xml:space="preserve"> </w:t>
      </w:r>
    </w:p>
    <w:p w:rsidR="00A82F89" w:rsidRPr="00A82F89" w:rsidRDefault="00A82F89" w:rsidP="00A82F89">
      <w:pPr>
        <w:spacing w:after="0" w:line="240" w:lineRule="auto"/>
        <w:ind w:firstLine="360"/>
        <w:jc w:val="both"/>
        <w:rPr>
          <w:rFonts w:ascii="Arial" w:eastAsia="Times New Roman" w:hAnsi="Arial" w:cs="Arial"/>
          <w:i/>
          <w:lang w:eastAsia="ro-RO"/>
        </w:rPr>
      </w:pPr>
      <w:r w:rsidRPr="00A82F89">
        <w:rPr>
          <w:rFonts w:ascii="Arial" w:eastAsia="Times New Roman" w:hAnsi="Arial" w:cs="Arial"/>
          <w:i/>
          <w:lang w:eastAsia="ro-RO"/>
        </w:rPr>
        <w:t xml:space="preserve">- </w:t>
      </w:r>
      <w:r w:rsidRPr="00A82F89">
        <w:rPr>
          <w:rFonts w:ascii="Arial" w:eastAsia="Times New Roman" w:hAnsi="Arial" w:cs="Arial"/>
          <w:i/>
          <w:lang w:eastAsia="ro-RO"/>
        </w:rPr>
        <w:t xml:space="preserve">S </w:t>
      </w:r>
      <w:r w:rsidRPr="00A82F89">
        <w:rPr>
          <w:rFonts w:ascii="Arial" w:eastAsia="Times New Roman" w:hAnsi="Arial" w:cs="Arial"/>
          <w:i/>
          <w:lang w:eastAsia="ro-RO"/>
        </w:rPr>
        <w:t>alei auto și pietonale – 777,50 m</w:t>
      </w:r>
      <w:r w:rsidRPr="00A82F89">
        <w:rPr>
          <w:rFonts w:ascii="Arial" w:eastAsia="Times New Roman" w:hAnsi="Arial" w:cs="Arial"/>
          <w:i/>
          <w:vertAlign w:val="superscript"/>
          <w:lang w:eastAsia="ro-RO"/>
        </w:rPr>
        <w:t>2</w:t>
      </w:r>
      <w:r w:rsidRPr="00A82F89">
        <w:rPr>
          <w:rFonts w:ascii="Arial" w:eastAsia="Times New Roman" w:hAnsi="Arial" w:cs="Arial"/>
          <w:i/>
          <w:lang w:eastAsia="ro-RO"/>
        </w:rPr>
        <w:t>;</w:t>
      </w:r>
    </w:p>
    <w:p w:rsidR="00032330" w:rsidRPr="00A82F89" w:rsidRDefault="00032330" w:rsidP="00032330">
      <w:pPr>
        <w:spacing w:after="0" w:line="240" w:lineRule="auto"/>
        <w:ind w:firstLine="360"/>
        <w:jc w:val="both"/>
        <w:rPr>
          <w:rFonts w:ascii="Arial" w:eastAsia="Times New Roman" w:hAnsi="Arial" w:cs="Arial"/>
          <w:i/>
          <w:lang w:eastAsia="ro-RO"/>
        </w:rPr>
      </w:pPr>
      <w:r w:rsidRPr="00A82F89">
        <w:rPr>
          <w:rFonts w:ascii="Arial" w:eastAsia="Times New Roman" w:hAnsi="Arial" w:cs="Arial"/>
          <w:i/>
          <w:lang w:eastAsia="ro-RO"/>
        </w:rPr>
        <w:t>- S acces în construcție- 45,85 m</w:t>
      </w:r>
      <w:r w:rsidRPr="00A82F89">
        <w:rPr>
          <w:rFonts w:ascii="Arial" w:eastAsia="Times New Roman" w:hAnsi="Arial" w:cs="Arial"/>
          <w:i/>
          <w:vertAlign w:val="superscript"/>
          <w:lang w:eastAsia="ro-RO"/>
        </w:rPr>
        <w:t>2</w:t>
      </w:r>
      <w:r w:rsidRPr="00A82F89">
        <w:rPr>
          <w:rFonts w:ascii="Arial" w:eastAsia="Times New Roman" w:hAnsi="Arial" w:cs="Arial"/>
          <w:i/>
          <w:lang w:eastAsia="ro-RO"/>
        </w:rPr>
        <w:t>;</w:t>
      </w:r>
    </w:p>
    <w:p w:rsidR="00032330" w:rsidRPr="00A82F89" w:rsidRDefault="00032330" w:rsidP="00032330">
      <w:pPr>
        <w:spacing w:after="0" w:line="240" w:lineRule="auto"/>
        <w:jc w:val="both"/>
        <w:rPr>
          <w:rFonts w:ascii="Arial" w:eastAsia="Times New Roman" w:hAnsi="Arial" w:cs="Arial"/>
          <w:i/>
          <w:lang w:eastAsia="ro-RO"/>
        </w:rPr>
      </w:pPr>
      <w:r w:rsidRPr="00A82F89">
        <w:rPr>
          <w:rFonts w:ascii="Arial" w:eastAsia="Times New Roman" w:hAnsi="Arial" w:cs="Arial"/>
          <w:i/>
          <w:lang w:eastAsia="ro-RO"/>
        </w:rPr>
        <w:t xml:space="preserve">     - S spații verzi – 1371,17 m</w:t>
      </w:r>
      <w:r w:rsidRPr="00A82F89">
        <w:rPr>
          <w:rFonts w:ascii="Arial" w:eastAsia="Times New Roman" w:hAnsi="Arial" w:cs="Arial"/>
          <w:i/>
          <w:vertAlign w:val="superscript"/>
          <w:lang w:eastAsia="ro-RO"/>
        </w:rPr>
        <w:t>2</w:t>
      </w:r>
      <w:r w:rsidRPr="00A82F89">
        <w:rPr>
          <w:rFonts w:ascii="Arial" w:eastAsia="Times New Roman" w:hAnsi="Arial" w:cs="Arial"/>
          <w:i/>
          <w:lang w:eastAsia="ro-RO"/>
        </w:rPr>
        <w:t>;</w:t>
      </w:r>
    </w:p>
    <w:p w:rsidR="00032330" w:rsidRPr="00A82F89" w:rsidRDefault="00032330" w:rsidP="00032330">
      <w:pPr>
        <w:spacing w:after="0" w:line="240" w:lineRule="auto"/>
        <w:jc w:val="both"/>
        <w:rPr>
          <w:rFonts w:ascii="Arial" w:eastAsia="Times New Roman" w:hAnsi="Arial" w:cs="Arial"/>
          <w:i/>
          <w:lang w:eastAsia="ro-RO"/>
        </w:rPr>
      </w:pPr>
      <w:r w:rsidRPr="00A82F89">
        <w:rPr>
          <w:rFonts w:ascii="Arial" w:eastAsia="Times New Roman" w:hAnsi="Arial" w:cs="Arial"/>
          <w:i/>
          <w:lang w:eastAsia="ro-RO"/>
        </w:rPr>
        <w:t xml:space="preserve">     - S suprafață parcări auto( 7 locuri)- 87,50 m</w:t>
      </w:r>
      <w:r w:rsidRPr="00A82F89">
        <w:rPr>
          <w:rFonts w:ascii="Arial" w:eastAsia="Times New Roman" w:hAnsi="Arial" w:cs="Arial"/>
          <w:i/>
          <w:vertAlign w:val="superscript"/>
          <w:lang w:eastAsia="ro-RO"/>
        </w:rPr>
        <w:t>2</w:t>
      </w:r>
      <w:r w:rsidRPr="00A82F89">
        <w:rPr>
          <w:rFonts w:ascii="Arial" w:eastAsia="Times New Roman" w:hAnsi="Arial" w:cs="Arial"/>
          <w:i/>
          <w:lang w:eastAsia="ro-RO"/>
        </w:rPr>
        <w:t>;</w:t>
      </w:r>
    </w:p>
    <w:p w:rsidR="00032330" w:rsidRPr="00A82F89" w:rsidRDefault="00032330" w:rsidP="00032330">
      <w:pPr>
        <w:spacing w:after="0" w:line="240" w:lineRule="auto"/>
        <w:jc w:val="both"/>
        <w:rPr>
          <w:rFonts w:ascii="Arial" w:eastAsia="Times New Roman" w:hAnsi="Arial" w:cs="Arial"/>
          <w:i/>
          <w:lang w:eastAsia="ro-RO"/>
        </w:rPr>
      </w:pPr>
      <w:r w:rsidRPr="00A82F89">
        <w:rPr>
          <w:rFonts w:ascii="Arial" w:eastAsia="Times New Roman" w:hAnsi="Arial" w:cs="Arial"/>
          <w:i/>
          <w:lang w:eastAsia="ro-RO"/>
        </w:rPr>
        <w:t xml:space="preserve">     - 2 pubele gunoi mobile;</w:t>
      </w:r>
    </w:p>
    <w:p w:rsidR="00032330" w:rsidRPr="00A82F89" w:rsidRDefault="00032330" w:rsidP="00032330">
      <w:pPr>
        <w:spacing w:after="0" w:line="240" w:lineRule="auto"/>
        <w:jc w:val="both"/>
        <w:rPr>
          <w:rFonts w:ascii="Arial" w:eastAsia="Times New Roman" w:hAnsi="Arial" w:cs="Arial"/>
          <w:i/>
          <w:lang w:val="fr-FR" w:eastAsia="ro-RO"/>
        </w:rPr>
      </w:pPr>
      <w:r w:rsidRPr="00A82F89">
        <w:rPr>
          <w:rFonts w:ascii="Arial" w:eastAsia="Times New Roman" w:hAnsi="Arial" w:cs="Arial"/>
          <w:i/>
          <w:lang w:val="fr-FR" w:eastAsia="ro-RO"/>
        </w:rPr>
        <w:t>- amplasamentul va cuprinde:</w:t>
      </w:r>
    </w:p>
    <w:p w:rsidR="00032330" w:rsidRPr="00A82F89" w:rsidRDefault="00032330" w:rsidP="00032330">
      <w:pPr>
        <w:spacing w:after="0" w:line="240" w:lineRule="auto"/>
        <w:jc w:val="both"/>
        <w:rPr>
          <w:rFonts w:ascii="Arial" w:eastAsia="Times New Roman" w:hAnsi="Arial" w:cs="Arial"/>
          <w:i/>
          <w:lang w:val="fr-FR" w:eastAsia="ro-RO"/>
        </w:rPr>
      </w:pPr>
      <w:r w:rsidRPr="00A82F89">
        <w:rPr>
          <w:rFonts w:ascii="Arial" w:eastAsia="Times New Roman" w:hAnsi="Arial" w:cs="Arial"/>
          <w:i/>
          <w:lang w:val="fr-FR" w:eastAsia="ro-RO"/>
        </w:rPr>
        <w:tab/>
        <w:t>- clădire cu destinația de atelier auto cu suprafața construită de 217,98 m</w:t>
      </w:r>
      <w:r w:rsidRPr="00A82F89">
        <w:rPr>
          <w:rFonts w:ascii="Arial" w:eastAsia="Times New Roman" w:hAnsi="Arial" w:cs="Arial"/>
          <w:i/>
          <w:vertAlign w:val="superscript"/>
          <w:lang w:val="fr-FR" w:eastAsia="ro-RO"/>
        </w:rPr>
        <w:t xml:space="preserve">2  </w:t>
      </w:r>
      <w:r w:rsidRPr="00A82F89">
        <w:rPr>
          <w:rFonts w:ascii="Arial" w:eastAsia="Times New Roman" w:hAnsi="Arial" w:cs="Arial"/>
          <w:i/>
          <w:lang w:val="fr-FR" w:eastAsia="ro-RO"/>
        </w:rPr>
        <w:t>va cuprinde : sală de așteptare, birou, 2 grupuri sanitare, hol, boxă spălătorie, centrală termică, 3 boxe atelier auto, 2 spații aferente garderopei cu 2 grupuri sanitare, depozit;</w:t>
      </w:r>
    </w:p>
    <w:p w:rsidR="00032330" w:rsidRPr="00A82F89" w:rsidRDefault="00032330" w:rsidP="00032330">
      <w:pPr>
        <w:spacing w:after="0" w:line="240" w:lineRule="auto"/>
        <w:ind w:left="720"/>
        <w:jc w:val="both"/>
        <w:rPr>
          <w:rFonts w:ascii="Arial" w:eastAsia="Times New Roman" w:hAnsi="Arial" w:cs="Arial"/>
          <w:i/>
          <w:lang w:eastAsia="ro-RO"/>
        </w:rPr>
      </w:pPr>
      <w:r w:rsidRPr="00A82F89">
        <w:rPr>
          <w:rFonts w:ascii="Arial" w:eastAsia="Times New Roman" w:hAnsi="Arial" w:cs="Arial"/>
          <w:i/>
          <w:lang w:eastAsia="ro-RO"/>
        </w:rPr>
        <w:t xml:space="preserve">- spălătorie auto propusă, dotată cu 1 boxe de spălare </w:t>
      </w:r>
      <w:r w:rsidRPr="00A82F89">
        <w:rPr>
          <w:rStyle w:val="tpa1"/>
          <w:rFonts w:ascii="Arial" w:hAnsi="Arial" w:cs="Arial"/>
          <w:i/>
        </w:rPr>
        <w:t>va fi dotata cu: 1 pompa spalare, 1 masa pentru curatarea covoraselor, 1 batator,  1 chiuveta metalica, 1 dozator detergent, 1 pubela de gunoi</w:t>
      </w:r>
      <w:r w:rsidRPr="00A82F89">
        <w:rPr>
          <w:rFonts w:ascii="Arial" w:eastAsia="Times New Roman" w:hAnsi="Arial" w:cs="Arial"/>
          <w:i/>
          <w:lang w:eastAsia="ro-RO"/>
        </w:rPr>
        <w:t>, cu suprafața construită de 32,62 m</w:t>
      </w:r>
      <w:r w:rsidRPr="00A82F89">
        <w:rPr>
          <w:rFonts w:ascii="Arial" w:eastAsia="Times New Roman" w:hAnsi="Arial" w:cs="Arial"/>
          <w:i/>
          <w:vertAlign w:val="superscript"/>
          <w:lang w:eastAsia="ro-RO"/>
        </w:rPr>
        <w:t>2</w:t>
      </w:r>
      <w:r w:rsidRPr="00A82F89">
        <w:rPr>
          <w:rFonts w:ascii="Arial" w:eastAsia="Times New Roman" w:hAnsi="Arial" w:cs="Arial"/>
          <w:i/>
          <w:lang w:eastAsia="ro-RO"/>
        </w:rPr>
        <w:t xml:space="preserve">, </w:t>
      </w:r>
      <w:r w:rsidRPr="00A82F89">
        <w:rPr>
          <w:rStyle w:val="tpa1"/>
          <w:rFonts w:ascii="Arial" w:hAnsi="Arial" w:cs="Arial"/>
          <w:i/>
        </w:rPr>
        <w:t>Spălătoria are o capacitate de 1 autoturism la 60 minute, respectiv 8 masini pe zi;</w:t>
      </w:r>
    </w:p>
    <w:p w:rsidR="00032330" w:rsidRPr="00A82F89" w:rsidRDefault="00334C84" w:rsidP="00032330">
      <w:pPr>
        <w:spacing w:after="0" w:line="240" w:lineRule="auto"/>
        <w:jc w:val="both"/>
        <w:rPr>
          <w:rFonts w:ascii="Arial" w:hAnsi="Arial" w:cs="Arial"/>
          <w:i/>
        </w:rPr>
      </w:pPr>
      <w:r w:rsidRPr="00A82F89">
        <w:rPr>
          <w:rFonts w:ascii="Arial" w:hAnsi="Arial" w:cs="Arial"/>
          <w:b/>
        </w:rPr>
        <w:lastRenderedPageBreak/>
        <w:t xml:space="preserve">          </w:t>
      </w:r>
      <w:r w:rsidR="00032330" w:rsidRPr="00A82F89">
        <w:rPr>
          <w:rFonts w:ascii="Arial" w:hAnsi="Arial" w:cs="Arial"/>
          <w:b/>
        </w:rPr>
        <w:t xml:space="preserve"> </w:t>
      </w:r>
      <w:r w:rsidR="00032330" w:rsidRPr="00A82F89">
        <w:rPr>
          <w:rFonts w:ascii="Arial" w:hAnsi="Arial" w:cs="Arial"/>
          <w:b/>
          <w:i/>
        </w:rPr>
        <w:t xml:space="preserve">- </w:t>
      </w:r>
      <w:r w:rsidR="00032330" w:rsidRPr="00A82F89">
        <w:rPr>
          <w:rFonts w:ascii="Arial" w:hAnsi="Arial" w:cs="Arial"/>
          <w:i/>
        </w:rPr>
        <w:t>activitatea de service auto</w:t>
      </w:r>
      <w:r w:rsidR="00032330" w:rsidRPr="00A82F89">
        <w:rPr>
          <w:rFonts w:ascii="Arial" w:hAnsi="Arial" w:cs="Arial"/>
          <w:b/>
          <w:i/>
        </w:rPr>
        <w:t xml:space="preserve"> -</w:t>
      </w:r>
      <w:r w:rsidR="00032330" w:rsidRPr="00A82F89">
        <w:rPr>
          <w:rFonts w:ascii="Arial" w:hAnsi="Arial" w:cs="Arial"/>
          <w:i/>
        </w:rPr>
        <w:t xml:space="preserve"> reparaţii şi întreţinere auto, sală mese așteptare și depozit piese, </w:t>
      </w:r>
      <w:r w:rsidR="00032330" w:rsidRPr="00A82F89">
        <w:rPr>
          <w:rFonts w:ascii="Arial" w:eastAsia="Times New Roman" w:hAnsi="Arial" w:cs="Arial"/>
          <w:i/>
          <w:lang w:eastAsia="ro-RO"/>
        </w:rPr>
        <w:t>cu suprafața construită de 185,36 m</w:t>
      </w:r>
      <w:r w:rsidR="00032330" w:rsidRPr="00A82F89">
        <w:rPr>
          <w:rFonts w:ascii="Arial" w:eastAsia="Times New Roman" w:hAnsi="Arial" w:cs="Arial"/>
          <w:i/>
          <w:vertAlign w:val="superscript"/>
          <w:lang w:eastAsia="ro-RO"/>
        </w:rPr>
        <w:t>2</w:t>
      </w:r>
      <w:r w:rsidR="00032330" w:rsidRPr="00A82F89">
        <w:rPr>
          <w:rFonts w:ascii="Arial" w:eastAsia="Times New Roman" w:hAnsi="Arial" w:cs="Arial"/>
          <w:i/>
          <w:lang w:eastAsia="ro-RO"/>
        </w:rPr>
        <w:t xml:space="preserve">, </w:t>
      </w:r>
      <w:r w:rsidR="00032330" w:rsidRPr="00A82F89">
        <w:rPr>
          <w:rFonts w:ascii="Arial" w:hAnsi="Arial" w:cs="Arial"/>
          <w:i/>
        </w:rPr>
        <w:t>constă în următoarele lucrări: demontare subansamble uzate şi montare subansamble noi: uşi, faruri, etc. Activitatea de revizii tehnice curente constă în reparaţii sau remedieri rapide ale defecţiunilor accidentale la: pompa de injecţie, pompa de apă, compresor, electromotor, alternator.</w:t>
      </w:r>
      <w:r w:rsidR="00032330" w:rsidRPr="00A82F89">
        <w:rPr>
          <w:rFonts w:ascii="Arial" w:hAnsi="Arial" w:cs="Arial"/>
        </w:rPr>
        <w:t xml:space="preserve">  </w:t>
      </w:r>
      <w:r w:rsidR="00032330" w:rsidRPr="00A82F89">
        <w:rPr>
          <w:rFonts w:ascii="Arial" w:hAnsi="Arial" w:cs="Arial"/>
          <w:i/>
        </w:rPr>
        <w:t xml:space="preserve">Revizii generale (la un număr de km) constau în: </w:t>
      </w:r>
    </w:p>
    <w:p w:rsidR="00032330" w:rsidRPr="00A82F89" w:rsidRDefault="00032330" w:rsidP="00032330">
      <w:pPr>
        <w:numPr>
          <w:ilvl w:val="0"/>
          <w:numId w:val="27"/>
        </w:numPr>
        <w:spacing w:after="0" w:line="240" w:lineRule="auto"/>
        <w:jc w:val="both"/>
        <w:rPr>
          <w:rFonts w:ascii="Arial" w:hAnsi="Arial" w:cs="Arial"/>
          <w:i/>
          <w:lang w:val="fr-FR"/>
        </w:rPr>
      </w:pPr>
      <w:r w:rsidRPr="00A82F89">
        <w:rPr>
          <w:rFonts w:ascii="Arial" w:hAnsi="Arial" w:cs="Arial"/>
          <w:i/>
          <w:lang w:val="fr-FR"/>
        </w:rPr>
        <w:t>control la mecanismul de direcţie;</w:t>
      </w:r>
    </w:p>
    <w:p w:rsidR="00032330" w:rsidRPr="00A82F89" w:rsidRDefault="00032330" w:rsidP="00032330">
      <w:pPr>
        <w:numPr>
          <w:ilvl w:val="0"/>
          <w:numId w:val="27"/>
        </w:numPr>
        <w:spacing w:after="0" w:line="240" w:lineRule="auto"/>
        <w:jc w:val="both"/>
        <w:rPr>
          <w:rFonts w:ascii="Arial" w:hAnsi="Arial" w:cs="Arial"/>
          <w:i/>
          <w:lang w:val="fr-FR"/>
        </w:rPr>
      </w:pPr>
      <w:r w:rsidRPr="00A82F89">
        <w:rPr>
          <w:rFonts w:ascii="Arial" w:hAnsi="Arial" w:cs="Arial"/>
          <w:i/>
          <w:lang w:val="fr-FR"/>
        </w:rPr>
        <w:t>control la sistemul de frânare (pedala de frâna, pompa centrală, frânele roţilor, verificarea etanşeităţii instalaţiei de frânare;</w:t>
      </w:r>
    </w:p>
    <w:p w:rsidR="00032330" w:rsidRPr="00A82F89" w:rsidRDefault="00032330" w:rsidP="00032330">
      <w:pPr>
        <w:numPr>
          <w:ilvl w:val="0"/>
          <w:numId w:val="27"/>
        </w:numPr>
        <w:spacing w:after="0" w:line="240" w:lineRule="auto"/>
        <w:jc w:val="both"/>
        <w:rPr>
          <w:rFonts w:ascii="Arial" w:hAnsi="Arial" w:cs="Arial"/>
          <w:i/>
        </w:rPr>
      </w:pPr>
      <w:r w:rsidRPr="00A82F89">
        <w:rPr>
          <w:rFonts w:ascii="Arial" w:hAnsi="Arial" w:cs="Arial"/>
          <w:i/>
        </w:rPr>
        <w:t>verificarea instalaţiei de iluminare: reglaj faruri;</w:t>
      </w:r>
    </w:p>
    <w:p w:rsidR="00032330" w:rsidRPr="00A82F89" w:rsidRDefault="00032330" w:rsidP="00032330">
      <w:pPr>
        <w:numPr>
          <w:ilvl w:val="0"/>
          <w:numId w:val="27"/>
        </w:numPr>
        <w:spacing w:after="0" w:line="240" w:lineRule="auto"/>
        <w:jc w:val="both"/>
        <w:rPr>
          <w:rFonts w:ascii="Arial" w:hAnsi="Arial" w:cs="Arial"/>
          <w:i/>
          <w:lang w:val="fr-FR"/>
        </w:rPr>
      </w:pPr>
      <w:r w:rsidRPr="00A82F89">
        <w:rPr>
          <w:rFonts w:ascii="Arial" w:hAnsi="Arial" w:cs="Arial"/>
          <w:i/>
          <w:lang w:val="fr-FR"/>
        </w:rPr>
        <w:t>verificarea transmisiei: se desfac roţile, se schimbă rulmenţii,etc;</w:t>
      </w:r>
    </w:p>
    <w:p w:rsidR="00032330" w:rsidRPr="00A82F89" w:rsidRDefault="00032330" w:rsidP="00032330">
      <w:pPr>
        <w:autoSpaceDE w:val="0"/>
        <w:autoSpaceDN w:val="0"/>
        <w:adjustRightInd w:val="0"/>
        <w:spacing w:after="0" w:line="240" w:lineRule="auto"/>
        <w:rPr>
          <w:rFonts w:ascii="Arial" w:hAnsi="Arial" w:cs="Arial"/>
          <w:i/>
          <w:lang w:val="pt-BR"/>
        </w:rPr>
      </w:pPr>
      <w:r w:rsidRPr="00A82F89">
        <w:rPr>
          <w:rFonts w:ascii="Arial" w:hAnsi="Arial" w:cs="Arial"/>
          <w:i/>
          <w:lang w:val="pt-BR"/>
        </w:rPr>
        <w:t xml:space="preserve">- utilajele si echipamentele folosite in activitatea de service : </w:t>
      </w:r>
      <w:r w:rsidRPr="00A82F89">
        <w:rPr>
          <w:rFonts w:ascii="Arial" w:hAnsi="Arial" w:cs="Arial"/>
          <w:i/>
        </w:rPr>
        <w:t>cric canal 1 buc,</w:t>
      </w:r>
      <w:r w:rsidRPr="00A82F89">
        <w:rPr>
          <w:rFonts w:ascii="Arial" w:hAnsi="Arial" w:cs="Arial"/>
          <w:i/>
          <w:lang w:val="pt-BR"/>
        </w:rPr>
        <w:t xml:space="preserve"> </w:t>
      </w:r>
      <w:r w:rsidRPr="00A82F89">
        <w:rPr>
          <w:rFonts w:ascii="Arial" w:hAnsi="Arial" w:cs="Arial"/>
          <w:i/>
        </w:rPr>
        <w:t>pompa ulei transmisie(electrica) , 1 buc, calculator diagnoza auto - 1 buc, presa arcuri - 1 buc,</w:t>
      </w:r>
      <w:r w:rsidRPr="00A82F89">
        <w:rPr>
          <w:rFonts w:ascii="Arial" w:hAnsi="Arial" w:cs="Arial"/>
          <w:i/>
          <w:lang w:val="pt-BR"/>
        </w:rPr>
        <w:t xml:space="preserve"> </w:t>
      </w:r>
      <w:r w:rsidRPr="00A82F89">
        <w:rPr>
          <w:rFonts w:ascii="Arial" w:hAnsi="Arial" w:cs="Arial"/>
          <w:i/>
        </w:rPr>
        <w:t>pompa ulei motor (pneumatica) - 1 buc, pompa gresat sub presiune – 1 buc,</w:t>
      </w:r>
      <w:r w:rsidRPr="00A82F89">
        <w:rPr>
          <w:rFonts w:ascii="Arial" w:hAnsi="Arial" w:cs="Arial"/>
          <w:i/>
          <w:lang w:val="pt-BR"/>
        </w:rPr>
        <w:t xml:space="preserve"> </w:t>
      </w:r>
      <w:r w:rsidRPr="00A82F89">
        <w:rPr>
          <w:rFonts w:ascii="Arial" w:hAnsi="Arial" w:cs="Arial"/>
          <w:i/>
        </w:rPr>
        <w:t>scule de mana (pneumatice),recuperator ulei uzat,</w:t>
      </w:r>
      <w:r w:rsidRPr="00A82F89">
        <w:rPr>
          <w:rFonts w:ascii="Arial" w:hAnsi="Arial" w:cs="Arial"/>
          <w:i/>
          <w:lang w:val="pt-BR"/>
        </w:rPr>
        <w:t xml:space="preserve"> </w:t>
      </w:r>
      <w:r w:rsidRPr="00A82F89">
        <w:rPr>
          <w:rFonts w:ascii="Arial" w:hAnsi="Arial" w:cs="Arial"/>
          <w:i/>
        </w:rPr>
        <w:t>statie redresat acumulatori,</w:t>
      </w:r>
      <w:r w:rsidRPr="00A82F89">
        <w:rPr>
          <w:rFonts w:ascii="Arial" w:hAnsi="Arial" w:cs="Arial"/>
          <w:i/>
          <w:lang w:val="pt-BR"/>
        </w:rPr>
        <w:t xml:space="preserve"> </w:t>
      </w:r>
      <w:r w:rsidRPr="00A82F89">
        <w:rPr>
          <w:rFonts w:ascii="Arial" w:hAnsi="Arial" w:cs="Arial"/>
          <w:i/>
        </w:rPr>
        <w:t>tester alternatoare,</w:t>
      </w:r>
      <w:r w:rsidRPr="00A82F89">
        <w:rPr>
          <w:rFonts w:ascii="Arial" w:hAnsi="Arial" w:cs="Arial"/>
          <w:i/>
          <w:lang w:val="pt-BR"/>
        </w:rPr>
        <w:t xml:space="preserve"> </w:t>
      </w:r>
      <w:r w:rsidRPr="00A82F89">
        <w:rPr>
          <w:rFonts w:ascii="Arial" w:hAnsi="Arial" w:cs="Arial"/>
          <w:i/>
        </w:rPr>
        <w:t>tester acumulatori,</w:t>
      </w:r>
      <w:r w:rsidRPr="00A82F89">
        <w:rPr>
          <w:rFonts w:ascii="Arial" w:hAnsi="Arial" w:cs="Arial"/>
          <w:i/>
          <w:lang w:val="pt-BR"/>
        </w:rPr>
        <w:t xml:space="preserve">1 stand  de frânare,1 detector jocuri articulatii,1 aparat jantat/dejantat 1.5 CP,1 masina echilibrat rotii &lt;135 kg, 1 masina echilibrat rotii &lt;200 kg,1 tester diagnoza, dulap  si trusa de scule auto, compresor aer 1 buc, materiile prime, energia şi combustibilii utilizaţi, </w:t>
      </w:r>
    </w:p>
    <w:p w:rsidR="00032330" w:rsidRPr="00A82F89" w:rsidRDefault="00032330" w:rsidP="00032330">
      <w:pPr>
        <w:autoSpaceDE w:val="0"/>
        <w:autoSpaceDN w:val="0"/>
        <w:adjustRightInd w:val="0"/>
        <w:spacing w:after="0" w:line="240" w:lineRule="auto"/>
        <w:rPr>
          <w:rFonts w:ascii="Arial" w:hAnsi="Arial" w:cs="Arial"/>
          <w:i/>
          <w:lang w:val="pt-BR"/>
        </w:rPr>
      </w:pPr>
      <w:r w:rsidRPr="00A82F89">
        <w:rPr>
          <w:rFonts w:ascii="Arial" w:hAnsi="Arial" w:cs="Arial"/>
          <w:i/>
          <w:lang w:val="pt-BR"/>
        </w:rPr>
        <w:t xml:space="preserve"> -  modul de asigurare a acestora:</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piese dc schimb cca. 50 kg/luna;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subansamble - 70 kg/luna;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filtre ulei / combustibil / aer – 10 kg/luna;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uleiuri rninerale - 500 l/an;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vaselina 50 kg/an;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acumulatori -20 buc/an;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hartie - 20 kg/luna; </w:t>
      </w:r>
    </w:p>
    <w:p w:rsidR="00032330" w:rsidRPr="00A82F89" w:rsidRDefault="00032330" w:rsidP="00032330">
      <w:pPr>
        <w:numPr>
          <w:ilvl w:val="0"/>
          <w:numId w:val="28"/>
        </w:numPr>
        <w:autoSpaceDE w:val="0"/>
        <w:autoSpaceDN w:val="0"/>
        <w:adjustRightInd w:val="0"/>
        <w:spacing w:after="0" w:line="240" w:lineRule="auto"/>
        <w:rPr>
          <w:rFonts w:ascii="Arial" w:hAnsi="Arial" w:cs="Arial"/>
          <w:i/>
        </w:rPr>
      </w:pPr>
      <w:r w:rsidRPr="00A82F89">
        <w:rPr>
          <w:rFonts w:ascii="Arial" w:hAnsi="Arial" w:cs="Arial"/>
          <w:i/>
        </w:rPr>
        <w:t xml:space="preserve">anvelope 100 buc/an </w:t>
      </w:r>
    </w:p>
    <w:p w:rsidR="00032330" w:rsidRPr="00A82F89" w:rsidRDefault="00032330" w:rsidP="00032330">
      <w:pPr>
        <w:spacing w:after="0" w:line="240" w:lineRule="auto"/>
        <w:jc w:val="both"/>
        <w:rPr>
          <w:rFonts w:ascii="Arial" w:hAnsi="Arial" w:cs="Arial"/>
          <w:i/>
        </w:rPr>
      </w:pPr>
      <w:r w:rsidRPr="00A82F89">
        <w:rPr>
          <w:rFonts w:ascii="Arial" w:hAnsi="Arial" w:cs="Arial"/>
          <w:i/>
        </w:rPr>
        <w:t xml:space="preserve">           Schimbul de ulei se face pe 1 elevator special amenajat, în atelierul de schimb de ulei și se realizează astfel: maşinile sunt ridicate cu ajutorul elevatorului, deasupra căruia există un sistem de iluminare. </w:t>
      </w:r>
    </w:p>
    <w:p w:rsidR="00032330" w:rsidRPr="00A82F89" w:rsidRDefault="00032330" w:rsidP="00032330">
      <w:pPr>
        <w:spacing w:after="0" w:line="240" w:lineRule="auto"/>
        <w:jc w:val="both"/>
        <w:rPr>
          <w:rFonts w:ascii="Arial" w:hAnsi="Arial" w:cs="Arial"/>
          <w:i/>
        </w:rPr>
      </w:pPr>
      <w:r w:rsidRPr="00A82F89">
        <w:rPr>
          <w:rFonts w:ascii="Arial" w:hAnsi="Arial" w:cs="Arial"/>
          <w:i/>
        </w:rPr>
        <w:t xml:space="preserve">               - se procedează la verificarea cantităţii de ulei existentă în motorul maşinii şi se extrage uleiul din motor prin golirea băii de ulei. </w:t>
      </w:r>
    </w:p>
    <w:p w:rsidR="00032330" w:rsidRPr="00A82F89" w:rsidRDefault="00032330" w:rsidP="00032330">
      <w:pPr>
        <w:spacing w:after="0" w:line="240" w:lineRule="auto"/>
        <w:jc w:val="both"/>
        <w:rPr>
          <w:rFonts w:ascii="Arial" w:hAnsi="Arial" w:cs="Arial"/>
          <w:i/>
        </w:rPr>
      </w:pPr>
      <w:r w:rsidRPr="00A82F89">
        <w:rPr>
          <w:rFonts w:ascii="Arial" w:hAnsi="Arial" w:cs="Arial"/>
          <w:i/>
        </w:rPr>
        <w:t xml:space="preserve">               - umplerea motoarelor cu ulei se face din bidoane de 1 - 4 l care conţin diferite tipuri de uleiuri de motor. </w:t>
      </w:r>
    </w:p>
    <w:p w:rsidR="00032330" w:rsidRPr="00A82F89" w:rsidRDefault="00032330" w:rsidP="00032330">
      <w:pPr>
        <w:spacing w:after="0" w:line="240" w:lineRule="auto"/>
        <w:jc w:val="both"/>
        <w:rPr>
          <w:rFonts w:ascii="Arial" w:hAnsi="Arial" w:cs="Arial"/>
          <w:i/>
          <w:lang w:val="ro-RO"/>
        </w:rPr>
      </w:pPr>
      <w:r w:rsidRPr="00A82F89">
        <w:rPr>
          <w:rFonts w:ascii="Arial" w:hAnsi="Arial" w:cs="Arial"/>
          <w:i/>
        </w:rPr>
        <w:t xml:space="preserve">         Uleiul uzat este colectat în rezervorul metalic mobil in volum de 75 litri. Atelierul are pardoseala betonată. </w:t>
      </w:r>
    </w:p>
    <w:p w:rsidR="00334C84" w:rsidRPr="00A82F89" w:rsidRDefault="007F0184" w:rsidP="00032330">
      <w:pPr>
        <w:spacing w:after="0" w:line="240" w:lineRule="auto"/>
        <w:jc w:val="both"/>
        <w:rPr>
          <w:rFonts w:ascii="Arial" w:eastAsia="Times New Roman" w:hAnsi="Arial" w:cs="Arial"/>
          <w:i/>
          <w:lang w:val="pl-PL" w:eastAsia="ro-RO"/>
        </w:rPr>
      </w:pPr>
      <w:r w:rsidRPr="00A82F89">
        <w:rPr>
          <w:rFonts w:ascii="Arial" w:hAnsi="Arial" w:cs="Arial"/>
          <w:b/>
          <w:lang w:val="ro-RO"/>
        </w:rPr>
        <w:t xml:space="preserve">b) </w:t>
      </w:r>
      <w:r w:rsidR="0016529F" w:rsidRPr="00A82F89">
        <w:rPr>
          <w:rFonts w:ascii="Arial" w:hAnsi="Arial" w:cs="Arial"/>
          <w:b/>
          <w:lang w:val="ro-RO"/>
        </w:rPr>
        <w:t>C</w:t>
      </w:r>
      <w:r w:rsidRPr="00A82F89">
        <w:rPr>
          <w:rFonts w:ascii="Arial" w:hAnsi="Arial" w:cs="Arial"/>
          <w:b/>
          <w:noProof/>
          <w:lang w:val="ro-RO"/>
        </w:rPr>
        <w:t xml:space="preserve">umularea cu alte proiecte: </w:t>
      </w:r>
      <w:r w:rsidR="00334C84" w:rsidRPr="00A82F89">
        <w:rPr>
          <w:rFonts w:ascii="Arial" w:hAnsi="Arial" w:cs="Arial"/>
          <w:i/>
          <w:lang w:val="pl-PL"/>
        </w:rPr>
        <w:t>proiectul nu are efect cumulativ cu alte proiecte</w:t>
      </w:r>
      <w:r w:rsidR="00334C84" w:rsidRPr="00A82F89">
        <w:rPr>
          <w:rFonts w:ascii="Arial" w:eastAsia="Times New Roman" w:hAnsi="Arial" w:cs="Arial"/>
          <w:i/>
          <w:lang w:val="pl-PL" w:eastAsia="ro-RO"/>
        </w:rPr>
        <w:t xml:space="preserve"> </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 au fost luate o serie de măsuri de limitare și micșorare a posibilelor efecte care ar putea afecta mediul și populația din zonă:</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ab/>
        <w:t>- amplasarea unei perdele de arbori perimetrală pe limita de proprietate;</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ab/>
        <w:t>- racordarea canalizării la un deznisipator și separator de hidrocarburi;</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ab/>
        <w:t>- interzicerea claxonării în incinta obiectivului;</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ab/>
        <w:t>- oprirea motorului în timpul spălării autoturismului;</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ab/>
        <w:t>- utilizarea unor detergenți agreați, „prietenoși cu mediul”;</w:t>
      </w:r>
    </w:p>
    <w:p w:rsidR="00032330" w:rsidRPr="00A82F89" w:rsidRDefault="00032330" w:rsidP="00032330">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ab/>
        <w:t>- ridicarea deșeurilor menajere de către o firmă de salubritate și predarea deșeurilor provenite din activitate la societăți autorizate;</w:t>
      </w:r>
    </w:p>
    <w:p w:rsidR="00032330" w:rsidRPr="00A82F89" w:rsidRDefault="007F0184" w:rsidP="002468D3">
      <w:pPr>
        <w:spacing w:after="0" w:line="240" w:lineRule="auto"/>
        <w:jc w:val="both"/>
        <w:rPr>
          <w:rFonts w:ascii="Arial" w:eastAsia="Times New Roman" w:hAnsi="Arial" w:cs="Arial"/>
          <w:i/>
          <w:lang w:eastAsia="ro-RO"/>
        </w:rPr>
      </w:pPr>
      <w:r w:rsidRPr="00A82F89">
        <w:rPr>
          <w:rFonts w:ascii="Arial" w:hAnsi="Arial" w:cs="Arial"/>
          <w:b/>
          <w:lang w:val="ro-RO"/>
        </w:rPr>
        <w:t xml:space="preserve">c) </w:t>
      </w:r>
      <w:r w:rsidR="003F3BD7" w:rsidRPr="00A82F89">
        <w:rPr>
          <w:rFonts w:ascii="Arial" w:hAnsi="Arial" w:cs="Arial"/>
          <w:b/>
          <w:lang w:val="pt-BR"/>
        </w:rPr>
        <w:t>U</w:t>
      </w:r>
      <w:r w:rsidRPr="00A82F89">
        <w:rPr>
          <w:rFonts w:ascii="Arial" w:hAnsi="Arial" w:cs="Arial"/>
          <w:b/>
          <w:lang w:val="pt-BR"/>
        </w:rPr>
        <w:t xml:space="preserve">tilizarea resurselor naturale: </w:t>
      </w:r>
      <w:r w:rsidR="00032330" w:rsidRPr="00A82F89">
        <w:rPr>
          <w:rFonts w:ascii="Arial" w:eastAsia="Times New Roman" w:hAnsi="Arial" w:cs="Arial"/>
          <w:i/>
          <w:lang w:val="pl-PL" w:eastAsia="ro-RO"/>
        </w:rPr>
        <w:t>se utilizează apă și materiale pentru construcție (betoane), în perioada de realizare a proiectului și apă pentru spălarea autoturismelor, energie electică și gaze naturale, în perioada de funcționare</w:t>
      </w:r>
      <w:r w:rsidR="00032330" w:rsidRPr="00A82F89">
        <w:rPr>
          <w:rFonts w:ascii="Arial" w:eastAsia="Times New Roman" w:hAnsi="Arial" w:cs="Arial"/>
          <w:i/>
          <w:lang w:eastAsia="ro-RO"/>
        </w:rPr>
        <w:t>;</w:t>
      </w:r>
    </w:p>
    <w:p w:rsidR="002468D3" w:rsidRPr="00A82F89" w:rsidRDefault="002468D3" w:rsidP="002468D3">
      <w:pPr>
        <w:spacing w:after="0" w:line="240" w:lineRule="auto"/>
        <w:jc w:val="both"/>
        <w:rPr>
          <w:rFonts w:ascii="Arial" w:hAnsi="Arial" w:cs="Arial"/>
          <w:i/>
          <w:u w:val="single"/>
        </w:rPr>
      </w:pPr>
      <w:r w:rsidRPr="00A82F89">
        <w:rPr>
          <w:rFonts w:ascii="Arial" w:hAnsi="Arial" w:cs="Arial"/>
          <w:i/>
          <w:u w:val="single"/>
        </w:rPr>
        <w:t>Utilități:</w:t>
      </w:r>
    </w:p>
    <w:p w:rsidR="00032330" w:rsidRPr="00A82F89" w:rsidRDefault="00032330" w:rsidP="00032330">
      <w:pPr>
        <w:numPr>
          <w:ilvl w:val="0"/>
          <w:numId w:val="26"/>
        </w:numPr>
        <w:spacing w:after="0" w:line="240" w:lineRule="auto"/>
        <w:jc w:val="both"/>
        <w:rPr>
          <w:rFonts w:ascii="Arial" w:eastAsia="Times New Roman" w:hAnsi="Arial" w:cs="Arial"/>
          <w:i/>
          <w:lang w:val="fr-FR" w:eastAsia="ro-RO"/>
        </w:rPr>
      </w:pPr>
      <w:r w:rsidRPr="00A82F89">
        <w:rPr>
          <w:rFonts w:ascii="Arial" w:eastAsia="Times New Roman" w:hAnsi="Arial" w:cs="Arial"/>
          <w:i/>
          <w:lang w:val="fr-FR" w:eastAsia="ro-RO"/>
        </w:rPr>
        <w:t>1. Alimentare cu apă: din rețeaua de apă a localității - aprox. 29 m</w:t>
      </w:r>
      <w:r w:rsidRPr="00A82F89">
        <w:rPr>
          <w:rFonts w:ascii="Arial" w:eastAsia="Times New Roman" w:hAnsi="Arial" w:cs="Arial"/>
          <w:i/>
          <w:vertAlign w:val="superscript"/>
          <w:lang w:val="fr-FR" w:eastAsia="ro-RO"/>
        </w:rPr>
        <w:t>3</w:t>
      </w:r>
      <w:r w:rsidRPr="00A82F89">
        <w:rPr>
          <w:rFonts w:ascii="Arial" w:eastAsia="Times New Roman" w:hAnsi="Arial" w:cs="Arial"/>
          <w:i/>
          <w:lang w:val="fr-FR" w:eastAsia="ro-RO"/>
        </w:rPr>
        <w:t>/lună;</w:t>
      </w:r>
    </w:p>
    <w:p w:rsidR="00032330" w:rsidRPr="00A82F89" w:rsidRDefault="00032330" w:rsidP="00032330">
      <w:pPr>
        <w:spacing w:after="0" w:line="240" w:lineRule="auto"/>
        <w:jc w:val="both"/>
        <w:rPr>
          <w:rFonts w:ascii="Arial" w:eastAsia="Times New Roman" w:hAnsi="Arial" w:cs="Arial"/>
          <w:i/>
          <w:lang w:val="fr-FR" w:eastAsia="ro-RO"/>
        </w:rPr>
      </w:pPr>
      <w:r w:rsidRPr="00A82F89">
        <w:rPr>
          <w:rFonts w:ascii="Arial" w:eastAsia="Times New Roman" w:hAnsi="Arial" w:cs="Arial"/>
          <w:i/>
          <w:lang w:eastAsia="ro-RO"/>
        </w:rPr>
        <w:t>2. Evacuarea apelor uzate: apele uzate menajere, tehnologice și pluviale vor fi evacuate în bazin vidanjabil cu un V-6 m</w:t>
      </w:r>
      <w:r w:rsidRPr="00A82F89">
        <w:rPr>
          <w:rFonts w:ascii="Arial" w:eastAsia="Times New Roman" w:hAnsi="Arial" w:cs="Arial"/>
          <w:i/>
          <w:vertAlign w:val="superscript"/>
          <w:lang w:eastAsia="ro-RO"/>
        </w:rPr>
        <w:t>3</w:t>
      </w:r>
      <w:r w:rsidRPr="00A82F89">
        <w:rPr>
          <w:rFonts w:ascii="Arial" w:eastAsia="Times New Roman" w:hAnsi="Arial" w:cs="Arial"/>
          <w:i/>
          <w:lang w:eastAsia="ro-RO"/>
        </w:rPr>
        <w:t>, prin intermediul unui bazin decantor separator de produse petroliere, cu volumul de 9000 l, existent</w:t>
      </w:r>
      <w:r w:rsidRPr="00A82F89">
        <w:rPr>
          <w:rFonts w:ascii="Arial" w:eastAsia="Times New Roman" w:hAnsi="Arial" w:cs="Arial"/>
          <w:i/>
          <w:lang w:val="fr-FR" w:eastAsia="ro-RO"/>
        </w:rPr>
        <w:t>;</w:t>
      </w:r>
    </w:p>
    <w:p w:rsidR="00032330" w:rsidRPr="00A82F89" w:rsidRDefault="00032330" w:rsidP="00032330">
      <w:pPr>
        <w:spacing w:after="0" w:line="240" w:lineRule="auto"/>
        <w:jc w:val="both"/>
        <w:rPr>
          <w:rFonts w:ascii="Arial" w:eastAsia="Times New Roman" w:hAnsi="Arial" w:cs="Arial"/>
          <w:i/>
          <w:lang w:val="it-IT" w:eastAsia="ro-RO"/>
        </w:rPr>
      </w:pPr>
      <w:r w:rsidRPr="00A82F89">
        <w:rPr>
          <w:rFonts w:ascii="Arial" w:eastAsia="Times New Roman" w:hAnsi="Arial" w:cs="Arial"/>
          <w:i/>
          <w:lang w:val="it-IT" w:eastAsia="ro-RO"/>
        </w:rPr>
        <w:t>3. Energie electrică: din rețeaua existentă - aprox. 3,8 Kw/lună;</w:t>
      </w:r>
    </w:p>
    <w:p w:rsidR="00032330" w:rsidRPr="00A82F89" w:rsidRDefault="00032330" w:rsidP="00032330">
      <w:pPr>
        <w:spacing w:after="0" w:line="240" w:lineRule="auto"/>
        <w:jc w:val="both"/>
        <w:rPr>
          <w:rFonts w:ascii="Arial" w:eastAsia="Times New Roman" w:hAnsi="Arial" w:cs="Arial"/>
          <w:i/>
          <w:lang w:val="it-IT" w:eastAsia="ro-RO"/>
        </w:rPr>
      </w:pPr>
      <w:r w:rsidRPr="00A82F89">
        <w:rPr>
          <w:rFonts w:ascii="Arial" w:eastAsia="Times New Roman" w:hAnsi="Arial" w:cs="Arial"/>
          <w:i/>
          <w:lang w:val="it-IT" w:eastAsia="ro-RO"/>
        </w:rPr>
        <w:t>4. Încălzirea apei se va realiza cu centrală termică pe combustibil lemn- cca 20 m</w:t>
      </w:r>
      <w:r w:rsidRPr="00A82F89">
        <w:rPr>
          <w:rFonts w:ascii="Arial" w:eastAsia="Times New Roman" w:hAnsi="Arial" w:cs="Arial"/>
          <w:i/>
          <w:vertAlign w:val="superscript"/>
          <w:lang w:val="it-IT" w:eastAsia="ro-RO"/>
        </w:rPr>
        <w:t>3</w:t>
      </w:r>
      <w:r w:rsidRPr="00A82F89">
        <w:rPr>
          <w:rFonts w:ascii="Arial" w:eastAsia="Times New Roman" w:hAnsi="Arial" w:cs="Arial"/>
          <w:i/>
          <w:lang w:val="it-IT" w:eastAsia="ro-RO"/>
        </w:rPr>
        <w:t>/lună</w:t>
      </w:r>
      <w:r w:rsidRPr="00A82F89">
        <w:rPr>
          <w:rFonts w:ascii="Arial" w:eastAsia="Times New Roman" w:hAnsi="Arial" w:cs="Arial"/>
          <w:i/>
          <w:vertAlign w:val="superscript"/>
          <w:lang w:val="it-IT" w:eastAsia="ro-RO"/>
        </w:rPr>
        <w:t xml:space="preserve"> </w:t>
      </w:r>
      <w:r w:rsidRPr="00A82F89">
        <w:rPr>
          <w:rFonts w:ascii="Arial" w:eastAsia="Times New Roman" w:hAnsi="Arial" w:cs="Arial"/>
          <w:i/>
          <w:lang w:val="it-IT" w:eastAsia="ro-RO"/>
        </w:rPr>
        <w:t xml:space="preserve">   lemn ; </w:t>
      </w:r>
    </w:p>
    <w:p w:rsidR="00032330" w:rsidRPr="00A82F89" w:rsidRDefault="00032330" w:rsidP="00032330">
      <w:pPr>
        <w:spacing w:after="0" w:line="240" w:lineRule="auto"/>
        <w:jc w:val="both"/>
        <w:rPr>
          <w:rFonts w:ascii="Arial" w:eastAsia="Times New Roman" w:hAnsi="Arial" w:cs="Arial"/>
          <w:i/>
          <w:lang w:val="it-IT" w:eastAsia="ro-RO"/>
        </w:rPr>
      </w:pPr>
      <w:r w:rsidRPr="00A82F89">
        <w:rPr>
          <w:rFonts w:ascii="Arial" w:eastAsia="Times New Roman" w:hAnsi="Arial" w:cs="Arial"/>
          <w:i/>
          <w:lang w:val="it-IT" w:eastAsia="ro-RO"/>
        </w:rPr>
        <w:t>- centrala va fi echipată cu un horn care va avea înălțimea de 6,5 m fațăde cota terenului;</w:t>
      </w:r>
      <w:r w:rsidRPr="00A82F89">
        <w:rPr>
          <w:rFonts w:ascii="Arial" w:eastAsia="Times New Roman" w:hAnsi="Arial" w:cs="Arial"/>
          <w:i/>
          <w:lang w:eastAsia="ro-RO"/>
        </w:rPr>
        <w:t xml:space="preserve"> </w:t>
      </w:r>
    </w:p>
    <w:p w:rsidR="008B3C2C" w:rsidRPr="00A82F89" w:rsidRDefault="007F0184" w:rsidP="008B3C2C">
      <w:pPr>
        <w:pStyle w:val="ListParagraph"/>
        <w:spacing w:after="0" w:line="240" w:lineRule="auto"/>
        <w:ind w:left="0"/>
        <w:jc w:val="both"/>
        <w:rPr>
          <w:rFonts w:ascii="Arial" w:hAnsi="Arial" w:cs="Arial"/>
          <w:i/>
          <w:lang w:val="it-IT"/>
        </w:rPr>
      </w:pPr>
      <w:r w:rsidRPr="00A82F89">
        <w:rPr>
          <w:rFonts w:ascii="Arial" w:hAnsi="Arial" w:cs="Arial"/>
          <w:b/>
          <w:lang w:val="ro-RO"/>
        </w:rPr>
        <w:t xml:space="preserve">d) </w:t>
      </w:r>
      <w:r w:rsidR="003F3BD7" w:rsidRPr="00A82F89">
        <w:rPr>
          <w:rFonts w:ascii="Arial" w:hAnsi="Arial" w:cs="Arial"/>
          <w:b/>
          <w:noProof/>
          <w:lang w:val="ro-RO"/>
        </w:rPr>
        <w:t>P</w:t>
      </w:r>
      <w:r w:rsidRPr="00A82F89">
        <w:rPr>
          <w:rFonts w:ascii="Arial" w:hAnsi="Arial" w:cs="Arial"/>
          <w:b/>
          <w:noProof/>
          <w:lang w:val="ro-RO"/>
        </w:rPr>
        <w:t>roducţia de deşeuri</w:t>
      </w:r>
      <w:r w:rsidRPr="00A82F89">
        <w:rPr>
          <w:rFonts w:ascii="Arial" w:hAnsi="Arial" w:cs="Arial"/>
          <w:b/>
          <w:lang w:val="pt-BR"/>
        </w:rPr>
        <w:t xml:space="preserve">: </w:t>
      </w:r>
      <w:r w:rsidR="008B3C2C" w:rsidRPr="00A82F89">
        <w:rPr>
          <w:rFonts w:ascii="Arial" w:hAnsi="Arial" w:cs="Arial"/>
          <w:i/>
          <w:lang w:val="it-IT"/>
        </w:rPr>
        <w:t>de la realizarea platformei betonate a acesteia, a branșamentelor la utilități și a rigolelor de scurgere a apei în bazinul decantor separator de produse petroliere;</w:t>
      </w:r>
    </w:p>
    <w:p w:rsidR="008B3C2C" w:rsidRPr="00A82F89" w:rsidRDefault="008B3C2C" w:rsidP="008B3C2C">
      <w:pPr>
        <w:pStyle w:val="ListParagraph"/>
        <w:spacing w:after="0" w:line="240" w:lineRule="auto"/>
        <w:ind w:left="0"/>
        <w:jc w:val="both"/>
        <w:rPr>
          <w:rFonts w:ascii="Arial" w:hAnsi="Arial" w:cs="Arial"/>
          <w:i/>
          <w:lang w:val="it-IT"/>
        </w:rPr>
      </w:pPr>
      <w:r w:rsidRPr="00A82F89">
        <w:rPr>
          <w:rFonts w:ascii="Arial" w:hAnsi="Arial" w:cs="Arial"/>
          <w:i/>
          <w:lang w:val="it-IT"/>
        </w:rPr>
        <w:t xml:space="preserve">- la faza de funcționare a obiectivului vor rezulta ambalaje din plastic de la detergenți, praf de la curățarea interiorului mașinii, peturi, nămol și peliculă de ulei din separatorul de produse petroliere și deșeuri menajere; </w:t>
      </w:r>
    </w:p>
    <w:p w:rsidR="008B3C2C" w:rsidRPr="00A82F89" w:rsidRDefault="008B3C2C" w:rsidP="008B3C2C">
      <w:pPr>
        <w:pStyle w:val="ListParagraph"/>
        <w:spacing w:after="0" w:line="240" w:lineRule="auto"/>
        <w:ind w:left="0"/>
        <w:jc w:val="both"/>
        <w:rPr>
          <w:rFonts w:ascii="Arial" w:hAnsi="Arial" w:cs="Arial"/>
          <w:i/>
          <w:lang w:val="it-IT"/>
        </w:rPr>
      </w:pPr>
      <w:r w:rsidRPr="00A82F89">
        <w:rPr>
          <w:rFonts w:ascii="Arial" w:hAnsi="Arial" w:cs="Arial"/>
          <w:i/>
          <w:lang w:val="it-IT"/>
        </w:rPr>
        <w:t>- deșeurile vor fi colectate selectiv și vor fi predate, pe bază de contract, la societăți specializate autorizate;</w:t>
      </w:r>
    </w:p>
    <w:p w:rsidR="007F0184" w:rsidRPr="00A82F89" w:rsidRDefault="007F0184" w:rsidP="00115498">
      <w:pPr>
        <w:spacing w:after="0" w:line="240" w:lineRule="auto"/>
        <w:jc w:val="both"/>
        <w:rPr>
          <w:rFonts w:ascii="Arial" w:hAnsi="Arial" w:cs="Arial"/>
          <w:b/>
          <w:lang w:val="ro-RO"/>
        </w:rPr>
      </w:pPr>
      <w:r w:rsidRPr="00A82F89">
        <w:rPr>
          <w:rFonts w:ascii="Arial" w:hAnsi="Arial" w:cs="Arial"/>
          <w:b/>
          <w:lang w:val="ro-RO"/>
        </w:rPr>
        <w:t xml:space="preserve">e) </w:t>
      </w:r>
      <w:r w:rsidR="003F3BD7" w:rsidRPr="00A82F89">
        <w:rPr>
          <w:rFonts w:ascii="Arial" w:hAnsi="Arial" w:cs="Arial"/>
          <w:b/>
          <w:lang w:val="pt-BR"/>
        </w:rPr>
        <w:t>E</w:t>
      </w:r>
      <w:r w:rsidRPr="00A82F89">
        <w:rPr>
          <w:rFonts w:ascii="Arial" w:hAnsi="Arial" w:cs="Arial"/>
          <w:b/>
          <w:lang w:val="pt-BR"/>
        </w:rPr>
        <w:t>misiile poluante, inclusiv zgomotul şi alte surse de disconfort:</w:t>
      </w:r>
      <w:r w:rsidRPr="00A82F89">
        <w:rPr>
          <w:rFonts w:ascii="Arial" w:hAnsi="Arial" w:cs="Arial"/>
          <w:b/>
          <w:lang w:val="ro-RO"/>
        </w:rPr>
        <w:t xml:space="preserve"> </w:t>
      </w:r>
    </w:p>
    <w:p w:rsidR="008B3C2C" w:rsidRPr="00A82F89" w:rsidRDefault="008B3C2C" w:rsidP="008B3C2C">
      <w:pPr>
        <w:spacing w:after="0" w:line="240" w:lineRule="auto"/>
        <w:jc w:val="both"/>
        <w:rPr>
          <w:rFonts w:ascii="Arial" w:eastAsia="Times New Roman" w:hAnsi="Arial" w:cs="Arial"/>
          <w:i/>
          <w:lang w:val="pl-PL" w:eastAsia="ro-RO"/>
        </w:rPr>
      </w:pPr>
      <w:r w:rsidRPr="00A82F89">
        <w:rPr>
          <w:rFonts w:ascii="Arial" w:eastAsia="Times New Roman" w:hAnsi="Arial" w:cs="Arial"/>
          <w:i/>
          <w:lang w:val="pl-PL" w:eastAsia="ro-RO"/>
        </w:rPr>
        <w:t xml:space="preserve">- în perioada realizării proiectului </w:t>
      </w:r>
      <w:r w:rsidRPr="00A82F89">
        <w:rPr>
          <w:rFonts w:ascii="Arial" w:eastAsia="Times New Roman" w:hAnsi="Arial" w:cs="Arial"/>
          <w:i/>
          <w:lang w:eastAsia="ro-RO"/>
        </w:rPr>
        <w:t>pot apărea emisii provenite de la lucrările de construire</w:t>
      </w:r>
      <w:r w:rsidRPr="00A82F89">
        <w:rPr>
          <w:rFonts w:ascii="Arial" w:eastAsia="Times New Roman" w:hAnsi="Arial" w:cs="Arial"/>
          <w:i/>
          <w:lang w:val="pl-PL" w:eastAsia="ro-RO"/>
        </w:rPr>
        <w:t xml:space="preserve"> și de la utilajele și </w:t>
      </w:r>
      <w:r w:rsidRPr="00A82F89">
        <w:rPr>
          <w:rFonts w:ascii="Arial" w:eastAsia="Times New Roman" w:hAnsi="Arial" w:cs="Arial"/>
          <w:i/>
          <w:lang w:val="it-IT" w:eastAsia="ro-RO"/>
        </w:rPr>
        <w:t>mijloacele de transport (pulberi, noxe, zgomot);</w:t>
      </w:r>
    </w:p>
    <w:p w:rsidR="008B3C2C" w:rsidRPr="00A82F89" w:rsidRDefault="008B3C2C" w:rsidP="008B3C2C">
      <w:pPr>
        <w:spacing w:after="0" w:line="240" w:lineRule="auto"/>
        <w:jc w:val="both"/>
        <w:rPr>
          <w:rFonts w:ascii="Arial" w:eastAsia="Times New Roman" w:hAnsi="Arial" w:cs="Arial"/>
          <w:i/>
          <w:lang w:val="it-IT" w:eastAsia="ro-RO"/>
        </w:rPr>
      </w:pPr>
      <w:r w:rsidRPr="00A82F89">
        <w:rPr>
          <w:rFonts w:ascii="Arial" w:eastAsia="Times New Roman" w:hAnsi="Arial" w:cs="Arial"/>
          <w:i/>
          <w:lang w:val="it-IT" w:eastAsia="ro-RO"/>
        </w:rPr>
        <w:t>- aceste emisii au un caracter provizoriu, ținând cont de gradul mic de complexitate și durata redusă de realizare a investiției;</w:t>
      </w:r>
    </w:p>
    <w:p w:rsidR="008B3C2C" w:rsidRPr="00A82F89" w:rsidRDefault="008B3C2C" w:rsidP="008B3C2C">
      <w:pPr>
        <w:spacing w:after="0" w:line="240" w:lineRule="auto"/>
        <w:jc w:val="both"/>
        <w:rPr>
          <w:rFonts w:ascii="Arial" w:hAnsi="Arial" w:cs="Arial"/>
          <w:i/>
          <w:lang w:val="pl-PL" w:eastAsia="pl-PL"/>
        </w:rPr>
      </w:pPr>
      <w:r w:rsidRPr="00A82F89">
        <w:rPr>
          <w:rFonts w:ascii="Arial" w:eastAsia="Times New Roman" w:hAnsi="Arial" w:cs="Arial"/>
          <w:i/>
          <w:lang w:val="pl-PL" w:eastAsia="pl-PL"/>
        </w:rPr>
        <w:t>- în perioada de funcționare a obiectivului vor rezulta emisii de la centrala termică și noxe de la traficul auto</w:t>
      </w:r>
      <w:r w:rsidRPr="00A82F89">
        <w:rPr>
          <w:rFonts w:ascii="Arial" w:hAnsi="Arial" w:cs="Arial"/>
          <w:i/>
          <w:lang w:val="pl-PL" w:eastAsia="pl-PL"/>
        </w:rPr>
        <w:t xml:space="preserve">; </w:t>
      </w:r>
    </w:p>
    <w:p w:rsidR="008B3C2C" w:rsidRPr="00A82F89" w:rsidRDefault="008B3C2C" w:rsidP="008B3C2C">
      <w:pPr>
        <w:spacing w:after="0" w:line="240" w:lineRule="auto"/>
        <w:jc w:val="both"/>
        <w:rPr>
          <w:rFonts w:ascii="Arial" w:hAnsi="Arial" w:cs="Arial"/>
          <w:i/>
          <w:lang w:val="pl-PL" w:eastAsia="pl-PL"/>
        </w:rPr>
      </w:pPr>
      <w:r w:rsidRPr="00A82F89">
        <w:rPr>
          <w:rFonts w:ascii="Arial" w:hAnsi="Arial" w:cs="Arial"/>
          <w:i/>
          <w:lang w:val="pl-PL" w:eastAsia="pl-PL"/>
        </w:rPr>
        <w:t>- se va realiza o perdea de protecție vegetală la limita perimetrului obiectivului, la terminarea lucrărilor de construire;</w:t>
      </w:r>
    </w:p>
    <w:p w:rsidR="007F0184" w:rsidRPr="00A82F89" w:rsidRDefault="007F0184" w:rsidP="00115498">
      <w:pPr>
        <w:spacing w:after="0" w:line="240" w:lineRule="auto"/>
        <w:jc w:val="both"/>
        <w:rPr>
          <w:rFonts w:ascii="Arial" w:hAnsi="Arial" w:cs="Arial"/>
          <w:b/>
          <w:lang w:val="ro-RO"/>
        </w:rPr>
      </w:pPr>
      <w:r w:rsidRPr="00A82F89">
        <w:rPr>
          <w:rFonts w:ascii="Arial" w:hAnsi="Arial" w:cs="Arial"/>
          <w:b/>
          <w:lang w:val="ro-RO"/>
        </w:rPr>
        <w:t xml:space="preserve">f) </w:t>
      </w:r>
      <w:r w:rsidR="003F3BD7" w:rsidRPr="00A82F89">
        <w:rPr>
          <w:rFonts w:ascii="Arial" w:hAnsi="Arial" w:cs="Arial"/>
          <w:b/>
          <w:lang w:val="pt-BR"/>
        </w:rPr>
        <w:t>R</w:t>
      </w:r>
      <w:r w:rsidRPr="00A82F89">
        <w:rPr>
          <w:rFonts w:ascii="Arial" w:hAnsi="Arial" w:cs="Arial"/>
          <w:b/>
          <w:lang w:val="pt-BR"/>
        </w:rPr>
        <w:t xml:space="preserve">iscul de accident, ţinându-se seama în special de substanţele şi tehnologiile utilizate: </w:t>
      </w:r>
    </w:p>
    <w:p w:rsidR="007F0184" w:rsidRPr="00A82F89" w:rsidRDefault="00CA5998" w:rsidP="00115498">
      <w:pPr>
        <w:spacing w:after="0" w:line="240" w:lineRule="auto"/>
        <w:jc w:val="both"/>
        <w:rPr>
          <w:rFonts w:ascii="Arial" w:hAnsi="Arial" w:cs="Arial"/>
          <w:lang w:val="pt-BR"/>
        </w:rPr>
      </w:pPr>
      <w:r w:rsidRPr="00A82F89">
        <w:rPr>
          <w:rFonts w:ascii="Arial" w:hAnsi="Arial" w:cs="Arial"/>
          <w:i/>
          <w:lang w:val="pl-PL"/>
        </w:rPr>
        <w:t xml:space="preserve">- </w:t>
      </w:r>
      <w:r w:rsidR="00C9271A" w:rsidRPr="00A82F89">
        <w:rPr>
          <w:rFonts w:ascii="Arial" w:hAnsi="Arial" w:cs="Arial"/>
          <w:i/>
          <w:lang w:val="pl-PL"/>
        </w:rPr>
        <w:t xml:space="preserve">pe perioada execuţiei şi funcţionării obiectivului </w:t>
      </w:r>
      <w:r w:rsidRPr="00A82F89">
        <w:rPr>
          <w:rFonts w:ascii="Arial" w:hAnsi="Arial" w:cs="Arial"/>
          <w:i/>
          <w:lang w:val="pl-PL"/>
        </w:rPr>
        <w:t xml:space="preserve">riscul de accidente </w:t>
      </w:r>
      <w:r w:rsidR="00C9271A" w:rsidRPr="00A82F89">
        <w:rPr>
          <w:rFonts w:ascii="Arial" w:hAnsi="Arial" w:cs="Arial"/>
          <w:i/>
          <w:lang w:val="pl-PL"/>
        </w:rPr>
        <w:t>este redus, nu se utilizează substanţe periculoase.</w:t>
      </w:r>
    </w:p>
    <w:p w:rsidR="007F0184" w:rsidRPr="00A82F89" w:rsidRDefault="007F0184" w:rsidP="00115498">
      <w:pPr>
        <w:spacing w:after="0" w:line="240" w:lineRule="auto"/>
        <w:jc w:val="both"/>
        <w:rPr>
          <w:rFonts w:ascii="Arial" w:hAnsi="Arial" w:cs="Arial"/>
          <w:b/>
          <w:lang w:val="pt-BR"/>
        </w:rPr>
      </w:pPr>
      <w:r w:rsidRPr="00A82F89">
        <w:rPr>
          <w:rFonts w:ascii="Arial" w:hAnsi="Arial" w:cs="Arial"/>
          <w:b/>
          <w:lang w:val="pt-BR"/>
        </w:rPr>
        <w:t xml:space="preserve">2. Localizarea proiectului: </w:t>
      </w:r>
    </w:p>
    <w:p w:rsidR="007F0184" w:rsidRPr="00A82F89" w:rsidRDefault="007F0184" w:rsidP="00115498">
      <w:pPr>
        <w:spacing w:after="0" w:line="240" w:lineRule="auto"/>
        <w:jc w:val="both"/>
        <w:rPr>
          <w:rFonts w:ascii="Arial" w:hAnsi="Arial" w:cs="Arial"/>
          <w:i/>
          <w:lang w:val="ro-RO"/>
        </w:rPr>
      </w:pPr>
      <w:r w:rsidRPr="00A82F89">
        <w:rPr>
          <w:rFonts w:ascii="Arial" w:hAnsi="Arial" w:cs="Arial"/>
          <w:lang w:val="ro-RO"/>
        </w:rPr>
        <w:t xml:space="preserve">2.1. </w:t>
      </w:r>
      <w:r w:rsidRPr="00A82F89">
        <w:rPr>
          <w:rFonts w:ascii="Arial" w:hAnsi="Arial" w:cs="Arial"/>
          <w:i/>
          <w:lang w:val="ro-RO"/>
        </w:rPr>
        <w:t>utilizarea existentă a terenului:</w:t>
      </w:r>
      <w:r w:rsidR="00322E46" w:rsidRPr="00A82F89">
        <w:rPr>
          <w:rFonts w:ascii="Arial" w:eastAsia="Times New Roman" w:hAnsi="Arial" w:cs="Arial"/>
          <w:i/>
        </w:rPr>
        <w:t xml:space="preserve"> conform prevederilor Certificatului de Urbanism nr. </w:t>
      </w:r>
      <w:r w:rsidR="006D53ED" w:rsidRPr="00A82F89">
        <w:rPr>
          <w:rFonts w:ascii="Arial" w:eastAsia="Times New Roman" w:hAnsi="Arial" w:cs="Arial"/>
          <w:i/>
        </w:rPr>
        <w:t>23</w:t>
      </w:r>
      <w:r w:rsidR="00322E46" w:rsidRPr="00A82F89">
        <w:rPr>
          <w:rFonts w:ascii="Arial" w:eastAsia="Times New Roman" w:hAnsi="Arial" w:cs="Arial"/>
          <w:i/>
        </w:rPr>
        <w:t>/2</w:t>
      </w:r>
      <w:r w:rsidR="006D53ED" w:rsidRPr="00A82F89">
        <w:rPr>
          <w:rFonts w:ascii="Arial" w:eastAsia="Times New Roman" w:hAnsi="Arial" w:cs="Arial"/>
          <w:i/>
        </w:rPr>
        <w:t>2</w:t>
      </w:r>
      <w:r w:rsidR="00322E46" w:rsidRPr="00A82F89">
        <w:rPr>
          <w:rFonts w:ascii="Arial" w:eastAsia="Times New Roman" w:hAnsi="Arial" w:cs="Arial"/>
          <w:i/>
        </w:rPr>
        <w:t>.</w:t>
      </w:r>
      <w:r w:rsidR="006D53ED" w:rsidRPr="00A82F89">
        <w:rPr>
          <w:rFonts w:ascii="Arial" w:eastAsia="Times New Roman" w:hAnsi="Arial" w:cs="Arial"/>
          <w:i/>
        </w:rPr>
        <w:t>05</w:t>
      </w:r>
      <w:r w:rsidR="00322E46" w:rsidRPr="00A82F89">
        <w:rPr>
          <w:rFonts w:ascii="Arial" w:eastAsia="Times New Roman" w:hAnsi="Arial" w:cs="Arial"/>
          <w:i/>
        </w:rPr>
        <w:t>.201</w:t>
      </w:r>
      <w:r w:rsidR="006D53ED" w:rsidRPr="00A82F89">
        <w:rPr>
          <w:rFonts w:ascii="Arial" w:eastAsia="Times New Roman" w:hAnsi="Arial" w:cs="Arial"/>
          <w:i/>
        </w:rPr>
        <w:t>8</w:t>
      </w:r>
      <w:r w:rsidR="00322E46" w:rsidRPr="00A82F89">
        <w:rPr>
          <w:rFonts w:ascii="Arial" w:eastAsia="Times New Roman" w:hAnsi="Arial" w:cs="Arial"/>
          <w:i/>
        </w:rPr>
        <w:t>, folosin</w:t>
      </w:r>
      <w:r w:rsidR="0089266C" w:rsidRPr="00A82F89">
        <w:rPr>
          <w:rFonts w:ascii="Arial" w:eastAsia="Times New Roman" w:hAnsi="Arial" w:cs="Arial"/>
          <w:i/>
        </w:rPr>
        <w:t>ț</w:t>
      </w:r>
      <w:r w:rsidR="00322E46" w:rsidRPr="00A82F89">
        <w:rPr>
          <w:rFonts w:ascii="Arial" w:eastAsia="Times New Roman" w:hAnsi="Arial" w:cs="Arial"/>
          <w:i/>
        </w:rPr>
        <w:t>a actuală a te</w:t>
      </w:r>
      <w:r w:rsidR="0089266C" w:rsidRPr="00A82F89">
        <w:rPr>
          <w:rFonts w:ascii="Arial" w:eastAsia="Times New Roman" w:hAnsi="Arial" w:cs="Arial"/>
          <w:i/>
        </w:rPr>
        <w:t xml:space="preserve">renului este teren </w:t>
      </w:r>
      <w:r w:rsidR="006D53ED" w:rsidRPr="00A82F89">
        <w:rPr>
          <w:rFonts w:ascii="Arial" w:eastAsia="Times New Roman" w:hAnsi="Arial" w:cs="Arial"/>
          <w:i/>
        </w:rPr>
        <w:t xml:space="preserve">arabil </w:t>
      </w:r>
      <w:r w:rsidR="0089266C" w:rsidRPr="00A82F89">
        <w:rPr>
          <w:rFonts w:ascii="Arial" w:eastAsia="Times New Roman" w:hAnsi="Arial" w:cs="Arial"/>
          <w:i/>
        </w:rPr>
        <w:t>intravilan î</w:t>
      </w:r>
      <w:r w:rsidR="00322E46" w:rsidRPr="00A82F89">
        <w:rPr>
          <w:rFonts w:ascii="Arial" w:eastAsia="Times New Roman" w:hAnsi="Arial" w:cs="Arial"/>
          <w:i/>
        </w:rPr>
        <w:t xml:space="preserve">n </w:t>
      </w:r>
      <w:r w:rsidR="006D53ED" w:rsidRPr="00A82F89">
        <w:rPr>
          <w:rFonts w:ascii="Arial" w:eastAsia="Times New Roman" w:hAnsi="Arial" w:cs="Arial"/>
          <w:i/>
        </w:rPr>
        <w:t>localitatea Galații Bistriței</w:t>
      </w:r>
      <w:r w:rsidR="00322E46" w:rsidRPr="00A82F89">
        <w:rPr>
          <w:rFonts w:ascii="Arial" w:eastAsia="Times New Roman" w:hAnsi="Arial" w:cs="Arial"/>
          <w:i/>
        </w:rPr>
        <w:t xml:space="preserve">, fn, comuna </w:t>
      </w:r>
      <w:r w:rsidR="006D53ED" w:rsidRPr="00A82F89">
        <w:rPr>
          <w:rFonts w:ascii="Arial" w:eastAsia="Times New Roman" w:hAnsi="Arial" w:cs="Arial"/>
          <w:i/>
        </w:rPr>
        <w:t>Galații Bistriței</w:t>
      </w:r>
      <w:r w:rsidR="00322E46" w:rsidRPr="00A82F89">
        <w:rPr>
          <w:rFonts w:ascii="Arial" w:eastAsia="Times New Roman" w:hAnsi="Arial" w:cs="Arial"/>
          <w:i/>
        </w:rPr>
        <w:t>,  S=</w:t>
      </w:r>
      <w:r w:rsidR="006D53ED" w:rsidRPr="00A82F89">
        <w:rPr>
          <w:rFonts w:ascii="Arial" w:eastAsia="Times New Roman" w:hAnsi="Arial" w:cs="Arial"/>
          <w:i/>
        </w:rPr>
        <w:t>2</w:t>
      </w:r>
      <w:r w:rsidR="00322E46" w:rsidRPr="00A82F89">
        <w:rPr>
          <w:rFonts w:ascii="Arial" w:eastAsia="Times New Roman" w:hAnsi="Arial" w:cs="Arial"/>
          <w:i/>
        </w:rPr>
        <w:t>500 m</w:t>
      </w:r>
      <w:r w:rsidR="00322E46" w:rsidRPr="00A82F89">
        <w:rPr>
          <w:rFonts w:ascii="Arial" w:eastAsia="Times New Roman" w:hAnsi="Arial" w:cs="Arial"/>
          <w:i/>
          <w:vertAlign w:val="superscript"/>
        </w:rPr>
        <w:t>2</w:t>
      </w:r>
      <w:r w:rsidR="00322E46" w:rsidRPr="00A82F89">
        <w:rPr>
          <w:rFonts w:ascii="Arial" w:eastAsia="Times New Roman" w:hAnsi="Arial" w:cs="Arial"/>
          <w:i/>
        </w:rPr>
        <w:t>;</w:t>
      </w:r>
    </w:p>
    <w:p w:rsidR="007F0184" w:rsidRPr="00A82F89" w:rsidRDefault="008C65A5" w:rsidP="00115498">
      <w:pPr>
        <w:spacing w:after="0" w:line="240" w:lineRule="auto"/>
        <w:jc w:val="both"/>
        <w:rPr>
          <w:rFonts w:ascii="Arial" w:hAnsi="Arial" w:cs="Arial"/>
          <w:lang w:val="ro-RO"/>
        </w:rPr>
      </w:pPr>
      <w:r w:rsidRPr="00A82F89">
        <w:rPr>
          <w:rFonts w:ascii="Arial" w:hAnsi="Arial" w:cs="Arial"/>
          <w:lang w:val="ro-RO"/>
        </w:rPr>
        <w:t>2.2.</w:t>
      </w:r>
      <w:r w:rsidR="007F0184" w:rsidRPr="00A82F89">
        <w:rPr>
          <w:rFonts w:ascii="Arial" w:hAnsi="Arial" w:cs="Arial"/>
          <w:lang w:val="ro-RO"/>
        </w:rPr>
        <w:t xml:space="preserve"> relativa abundenţă a resurselor naturale din zonă, calitatea şi capacitatea regenerativă a acestora: </w:t>
      </w:r>
      <w:r w:rsidR="00331C83" w:rsidRPr="00A82F89">
        <w:rPr>
          <w:rFonts w:ascii="Arial" w:hAnsi="Arial" w:cs="Arial"/>
          <w:lang w:val="ro-RO"/>
        </w:rPr>
        <w:t>nu este cazul.</w:t>
      </w:r>
    </w:p>
    <w:p w:rsidR="007F0184" w:rsidRPr="00A82F89" w:rsidRDefault="003F3BD7" w:rsidP="00115498">
      <w:pPr>
        <w:spacing w:after="0" w:line="240" w:lineRule="auto"/>
        <w:jc w:val="both"/>
        <w:rPr>
          <w:rFonts w:ascii="Arial" w:hAnsi="Arial" w:cs="Arial"/>
          <w:lang w:val="ro-RO"/>
        </w:rPr>
      </w:pPr>
      <w:r w:rsidRPr="00A82F89">
        <w:rPr>
          <w:rFonts w:ascii="Arial" w:hAnsi="Arial" w:cs="Arial"/>
          <w:lang w:val="ro-RO"/>
        </w:rPr>
        <w:t>2.3.</w:t>
      </w:r>
      <w:r w:rsidR="007F0184" w:rsidRPr="00A82F89">
        <w:rPr>
          <w:rFonts w:ascii="Arial" w:hAnsi="Arial" w:cs="Arial"/>
          <w:lang w:val="ro-RO"/>
        </w:rPr>
        <w:t xml:space="preserve"> capacitatea de absorbţie a mediului</w:t>
      </w:r>
      <w:r w:rsidR="00DA4B29" w:rsidRPr="00A82F89">
        <w:rPr>
          <w:rFonts w:ascii="Arial" w:hAnsi="Arial" w:cs="Arial"/>
          <w:lang w:val="ro-RO"/>
        </w:rPr>
        <w:t>, cu atenție deosebită pentru</w:t>
      </w:r>
      <w:r w:rsidR="007F0184" w:rsidRPr="00A82F89">
        <w:rPr>
          <w:rFonts w:ascii="Arial" w:hAnsi="Arial" w:cs="Arial"/>
          <w:lang w:val="ro-RO"/>
        </w:rPr>
        <w:t>:</w:t>
      </w:r>
    </w:p>
    <w:p w:rsidR="00DA4B29" w:rsidRPr="00A82F89" w:rsidRDefault="007F42CF" w:rsidP="00115498">
      <w:pPr>
        <w:spacing w:after="0" w:line="240" w:lineRule="auto"/>
        <w:ind w:firstLine="567"/>
        <w:jc w:val="both"/>
        <w:rPr>
          <w:rFonts w:ascii="Arial" w:hAnsi="Arial" w:cs="Arial"/>
          <w:lang w:val="ro-RO"/>
        </w:rPr>
      </w:pPr>
      <w:r w:rsidRPr="00A82F89">
        <w:rPr>
          <w:rFonts w:ascii="Arial" w:hAnsi="Arial" w:cs="Arial"/>
          <w:lang w:val="ro-RO"/>
        </w:rPr>
        <w:t>a) zonele umede</w:t>
      </w:r>
      <w:r w:rsidR="00331C83" w:rsidRPr="00A82F89">
        <w:rPr>
          <w:rFonts w:ascii="Arial" w:hAnsi="Arial" w:cs="Arial"/>
          <w:lang w:val="ro-RO"/>
        </w:rPr>
        <w:t xml:space="preserve">- </w:t>
      </w:r>
      <w:r w:rsidR="00331C83" w:rsidRPr="00A82F89">
        <w:rPr>
          <w:rFonts w:ascii="Arial" w:hAnsi="Arial" w:cs="Arial"/>
          <w:i/>
          <w:lang w:val="ro-RO"/>
        </w:rPr>
        <w:t>nu este cazul,</w:t>
      </w:r>
    </w:p>
    <w:p w:rsidR="007F42CF" w:rsidRPr="00A82F89" w:rsidRDefault="007F42CF" w:rsidP="00115498">
      <w:pPr>
        <w:spacing w:after="0" w:line="240" w:lineRule="auto"/>
        <w:ind w:firstLine="567"/>
        <w:jc w:val="both"/>
        <w:rPr>
          <w:rFonts w:ascii="Arial" w:hAnsi="Arial" w:cs="Arial"/>
          <w:i/>
          <w:lang w:val="ro-RO"/>
        </w:rPr>
      </w:pPr>
      <w:r w:rsidRPr="00A82F89">
        <w:rPr>
          <w:rFonts w:ascii="Arial" w:hAnsi="Arial" w:cs="Arial"/>
          <w:lang w:val="ro-RO"/>
        </w:rPr>
        <w:t>b) zonele costiere</w:t>
      </w:r>
      <w:r w:rsidR="00331C83" w:rsidRPr="00A82F89">
        <w:rPr>
          <w:rFonts w:ascii="Arial" w:hAnsi="Arial" w:cs="Arial"/>
          <w:lang w:val="ro-RO"/>
        </w:rPr>
        <w:t>-</w:t>
      </w:r>
      <w:r w:rsidR="00331C83" w:rsidRPr="00A82F89">
        <w:rPr>
          <w:rFonts w:ascii="Arial" w:hAnsi="Arial" w:cs="Arial"/>
          <w:i/>
          <w:lang w:val="ro-RO"/>
        </w:rPr>
        <w:t>nu este cazul,</w:t>
      </w:r>
    </w:p>
    <w:p w:rsidR="007F42CF" w:rsidRPr="00A82F89" w:rsidRDefault="007F42CF" w:rsidP="00115498">
      <w:pPr>
        <w:spacing w:after="0" w:line="240" w:lineRule="auto"/>
        <w:ind w:firstLine="567"/>
        <w:jc w:val="both"/>
        <w:rPr>
          <w:rFonts w:ascii="Arial" w:hAnsi="Arial" w:cs="Arial"/>
          <w:i/>
          <w:lang w:val="ro-RO"/>
        </w:rPr>
      </w:pPr>
      <w:r w:rsidRPr="00A82F89">
        <w:rPr>
          <w:rFonts w:ascii="Arial" w:hAnsi="Arial" w:cs="Arial"/>
          <w:lang w:val="ro-RO"/>
        </w:rPr>
        <w:t>c) zonele montane și cele împădurite</w:t>
      </w:r>
      <w:r w:rsidR="00331C83" w:rsidRPr="00A82F89">
        <w:rPr>
          <w:rFonts w:ascii="Arial" w:hAnsi="Arial" w:cs="Arial"/>
          <w:lang w:val="ro-RO"/>
        </w:rPr>
        <w:t xml:space="preserve">- </w:t>
      </w:r>
      <w:r w:rsidR="00331C83" w:rsidRPr="00A82F89">
        <w:rPr>
          <w:rFonts w:ascii="Arial" w:hAnsi="Arial" w:cs="Arial"/>
          <w:i/>
          <w:lang w:val="ro-RO"/>
        </w:rPr>
        <w:t>nu este cazul,</w:t>
      </w:r>
    </w:p>
    <w:p w:rsidR="007F42CF" w:rsidRPr="00A82F89" w:rsidRDefault="007F42CF" w:rsidP="00115498">
      <w:pPr>
        <w:spacing w:after="0" w:line="240" w:lineRule="auto"/>
        <w:ind w:firstLine="567"/>
        <w:jc w:val="both"/>
        <w:rPr>
          <w:rFonts w:ascii="Arial" w:hAnsi="Arial" w:cs="Arial"/>
          <w:lang w:val="ro-RO"/>
        </w:rPr>
      </w:pPr>
      <w:r w:rsidRPr="00A82F89">
        <w:rPr>
          <w:rFonts w:ascii="Arial" w:hAnsi="Arial" w:cs="Arial"/>
          <w:lang w:val="ro-RO"/>
        </w:rPr>
        <w:t>d) parcurile și rezervațiile naturale</w:t>
      </w:r>
      <w:r w:rsidR="00331C83" w:rsidRPr="00A82F89">
        <w:rPr>
          <w:rFonts w:ascii="Arial" w:hAnsi="Arial" w:cs="Arial"/>
          <w:lang w:val="ro-RO"/>
        </w:rPr>
        <w:t xml:space="preserve">- </w:t>
      </w:r>
      <w:r w:rsidR="00331C83" w:rsidRPr="00A82F89">
        <w:rPr>
          <w:rFonts w:ascii="Arial" w:hAnsi="Arial" w:cs="Arial"/>
          <w:i/>
          <w:lang w:val="ro-RO"/>
        </w:rPr>
        <w:t>nu este cazul</w:t>
      </w:r>
      <w:r w:rsidR="00331C83" w:rsidRPr="00A82F89">
        <w:rPr>
          <w:rFonts w:ascii="Arial" w:hAnsi="Arial" w:cs="Arial"/>
          <w:lang w:val="ro-RO"/>
        </w:rPr>
        <w:t>,</w:t>
      </w:r>
    </w:p>
    <w:p w:rsidR="007F42CF" w:rsidRPr="00A82F89" w:rsidRDefault="007F42CF" w:rsidP="00115498">
      <w:pPr>
        <w:spacing w:after="0" w:line="240" w:lineRule="auto"/>
        <w:ind w:firstLine="567"/>
        <w:jc w:val="both"/>
        <w:rPr>
          <w:rFonts w:ascii="Arial" w:hAnsi="Arial" w:cs="Arial"/>
          <w:lang w:val="ro-RO"/>
        </w:rPr>
      </w:pPr>
      <w:r w:rsidRPr="00A82F89">
        <w:rPr>
          <w:rFonts w:ascii="Arial" w:hAnsi="Arial" w:cs="Arial"/>
          <w:lang w:val="ro-RO"/>
        </w:rPr>
        <w:t xml:space="preserve">e) </w:t>
      </w:r>
      <w:r w:rsidR="00CA5998" w:rsidRPr="00A82F89">
        <w:rPr>
          <w:rFonts w:ascii="Arial" w:eastAsia="Times New Roman" w:hAnsi="Arial" w:cs="Arial"/>
          <w:lang w:val="pl-PL" w:eastAsia="ro-RO"/>
        </w:rPr>
        <w:t xml:space="preserve">ariile clasificate sau zonele protejate prin legislaţia în vigoare, cum sunt: zone de protecţie a faunei piscicole, bazine piscicole naturale şi bazine piscicole amenajate </w:t>
      </w:r>
      <w:r w:rsidR="00331C83" w:rsidRPr="00A82F89">
        <w:rPr>
          <w:rFonts w:ascii="Arial" w:hAnsi="Arial" w:cs="Arial"/>
          <w:lang w:val="ro-RO"/>
        </w:rPr>
        <w:t xml:space="preserve">– </w:t>
      </w:r>
      <w:r w:rsidR="00331C83" w:rsidRPr="00A82F89">
        <w:rPr>
          <w:rFonts w:ascii="Arial" w:hAnsi="Arial" w:cs="Arial"/>
          <w:i/>
          <w:lang w:val="ro-RO"/>
        </w:rPr>
        <w:t>nu este cazul,</w:t>
      </w:r>
    </w:p>
    <w:p w:rsidR="007F42CF" w:rsidRPr="00A82F89" w:rsidRDefault="007F42CF" w:rsidP="00115498">
      <w:pPr>
        <w:spacing w:after="0" w:line="240" w:lineRule="auto"/>
        <w:ind w:firstLine="567"/>
        <w:jc w:val="both"/>
        <w:rPr>
          <w:rFonts w:ascii="Arial" w:hAnsi="Arial" w:cs="Arial"/>
          <w:i/>
          <w:lang w:val="ro-RO"/>
        </w:rPr>
      </w:pPr>
      <w:r w:rsidRPr="00A82F89">
        <w:rPr>
          <w:rFonts w:ascii="Arial" w:hAnsi="Arial" w:cs="Arial"/>
          <w:lang w:val="ro-RO"/>
        </w:rPr>
        <w:t xml:space="preserve">f)  zonele de protecție </w:t>
      </w:r>
      <w:r w:rsidR="001D5949" w:rsidRPr="00A82F89">
        <w:rPr>
          <w:rFonts w:ascii="Arial" w:hAnsi="Arial" w:cs="Arial"/>
          <w:lang w:val="ro-RO"/>
        </w:rPr>
        <w:t>specială</w:t>
      </w:r>
      <w:r w:rsidR="00331C83" w:rsidRPr="00A82F89">
        <w:rPr>
          <w:rFonts w:ascii="Arial" w:hAnsi="Arial" w:cs="Arial"/>
          <w:lang w:val="ro-RO"/>
        </w:rPr>
        <w:t xml:space="preserve">- </w:t>
      </w:r>
      <w:r w:rsidR="00331C83" w:rsidRPr="00A82F89">
        <w:rPr>
          <w:rFonts w:ascii="Arial" w:hAnsi="Arial" w:cs="Arial"/>
          <w:i/>
          <w:lang w:val="ro-RO"/>
        </w:rPr>
        <w:t>nu este cazul,</w:t>
      </w:r>
    </w:p>
    <w:p w:rsidR="007F42CF" w:rsidRPr="00A82F89" w:rsidRDefault="00223CBF" w:rsidP="00115498">
      <w:pPr>
        <w:spacing w:after="0" w:line="240" w:lineRule="auto"/>
        <w:ind w:firstLine="567"/>
        <w:jc w:val="both"/>
        <w:rPr>
          <w:rFonts w:ascii="Arial" w:hAnsi="Arial" w:cs="Arial"/>
          <w:lang w:val="ro-RO"/>
        </w:rPr>
      </w:pPr>
      <w:r w:rsidRPr="00A82F89">
        <w:rPr>
          <w:rFonts w:ascii="Arial" w:hAnsi="Arial" w:cs="Arial"/>
          <w:lang w:val="ro-RO"/>
        </w:rPr>
        <w:t>g)</w:t>
      </w:r>
      <w:r w:rsidR="00CA5998" w:rsidRPr="00A82F89">
        <w:rPr>
          <w:rFonts w:ascii="Arial" w:hAnsi="Arial" w:cs="Arial"/>
          <w:lang w:val="ro-RO"/>
        </w:rPr>
        <w:t xml:space="preserve"> </w:t>
      </w:r>
      <w:r w:rsidR="007F42CF" w:rsidRPr="00A82F89">
        <w:rPr>
          <w:rFonts w:ascii="Arial" w:hAnsi="Arial" w:cs="Arial"/>
          <w:lang w:val="ro-RO"/>
        </w:rPr>
        <w:t xml:space="preserve">ariile în care standardele de calitate ale mediului stabilite de legislaţie, au fost </w:t>
      </w:r>
      <w:r w:rsidR="001D5949" w:rsidRPr="00A82F89">
        <w:rPr>
          <w:rFonts w:ascii="Arial" w:hAnsi="Arial" w:cs="Arial"/>
          <w:lang w:val="ro-RO"/>
        </w:rPr>
        <w:t xml:space="preserve">deja </w:t>
      </w:r>
      <w:r w:rsidR="007F42CF" w:rsidRPr="00A82F89">
        <w:rPr>
          <w:rFonts w:ascii="Arial" w:hAnsi="Arial" w:cs="Arial"/>
          <w:lang w:val="ro-RO"/>
        </w:rPr>
        <w:t>depăşite</w:t>
      </w:r>
      <w:r w:rsidR="00331C83" w:rsidRPr="00A82F89">
        <w:rPr>
          <w:rFonts w:ascii="Arial" w:hAnsi="Arial" w:cs="Arial"/>
          <w:lang w:val="ro-RO"/>
        </w:rPr>
        <w:t xml:space="preserve">- </w:t>
      </w:r>
      <w:r w:rsidR="00331C83" w:rsidRPr="00A82F89">
        <w:rPr>
          <w:rFonts w:ascii="Arial" w:hAnsi="Arial" w:cs="Arial"/>
          <w:i/>
          <w:lang w:val="ro-RO"/>
        </w:rPr>
        <w:t>nu este cazul,</w:t>
      </w:r>
    </w:p>
    <w:p w:rsidR="008B3C2C" w:rsidRPr="00A82F89" w:rsidRDefault="007F42CF" w:rsidP="008B3C2C">
      <w:pPr>
        <w:spacing w:after="0" w:line="240" w:lineRule="auto"/>
        <w:ind w:firstLine="567"/>
        <w:jc w:val="both"/>
        <w:rPr>
          <w:rFonts w:ascii="Arial" w:eastAsia="Times New Roman" w:hAnsi="Arial" w:cs="Arial"/>
          <w:i/>
          <w:lang w:val="pl-PL" w:eastAsia="ro-RO"/>
        </w:rPr>
      </w:pPr>
      <w:r w:rsidRPr="00A82F89">
        <w:rPr>
          <w:rFonts w:ascii="Arial" w:hAnsi="Arial" w:cs="Arial"/>
          <w:lang w:val="ro-RO"/>
        </w:rPr>
        <w:t>h) ariile dens populate</w:t>
      </w:r>
      <w:r w:rsidR="00331C83" w:rsidRPr="00A82F89">
        <w:rPr>
          <w:rFonts w:ascii="Arial" w:hAnsi="Arial" w:cs="Arial"/>
          <w:lang w:val="ro-RO"/>
        </w:rPr>
        <w:t xml:space="preserve">- </w:t>
      </w:r>
      <w:r w:rsidR="008B3C2C" w:rsidRPr="00A82F89">
        <w:rPr>
          <w:rFonts w:ascii="Arial" w:eastAsia="Times New Roman" w:hAnsi="Arial" w:cs="Arial"/>
          <w:i/>
          <w:lang w:val="pl-PL" w:eastAsia="ro-RO"/>
        </w:rPr>
        <w:t>nu este cazul, prima locuință se află la o distanță de proiect de 24,10 m.</w:t>
      </w:r>
    </w:p>
    <w:p w:rsidR="00DA4B29" w:rsidRPr="00A82F89" w:rsidRDefault="007F42CF" w:rsidP="00115498">
      <w:pPr>
        <w:pStyle w:val="ListParagraph"/>
        <w:numPr>
          <w:ilvl w:val="0"/>
          <w:numId w:val="24"/>
        </w:numPr>
        <w:spacing w:after="0" w:line="240" w:lineRule="auto"/>
        <w:ind w:left="567" w:firstLine="0"/>
        <w:jc w:val="both"/>
        <w:rPr>
          <w:rFonts w:ascii="Arial" w:hAnsi="Arial" w:cs="Arial"/>
          <w:i/>
          <w:lang w:val="ro-RO"/>
        </w:rPr>
      </w:pPr>
      <w:r w:rsidRPr="00A82F89">
        <w:rPr>
          <w:rFonts w:ascii="Arial" w:hAnsi="Arial" w:cs="Arial"/>
          <w:lang w:val="ro-RO"/>
        </w:rPr>
        <w:t xml:space="preserve">peisajele cu </w:t>
      </w:r>
      <w:r w:rsidR="001D5949" w:rsidRPr="00A82F89">
        <w:rPr>
          <w:rFonts w:ascii="Arial" w:hAnsi="Arial" w:cs="Arial"/>
          <w:lang w:val="ro-RO"/>
        </w:rPr>
        <w:t>semnificație istorică, culturală și arheologică</w:t>
      </w:r>
      <w:r w:rsidR="00331C83" w:rsidRPr="00A82F89">
        <w:rPr>
          <w:rFonts w:ascii="Arial" w:hAnsi="Arial" w:cs="Arial"/>
          <w:lang w:val="ro-RO"/>
        </w:rPr>
        <w:t xml:space="preserve">- </w:t>
      </w:r>
      <w:r w:rsidR="00331C83" w:rsidRPr="00A82F89">
        <w:rPr>
          <w:rFonts w:ascii="Arial" w:hAnsi="Arial" w:cs="Arial"/>
          <w:i/>
          <w:lang w:val="ro-RO"/>
        </w:rPr>
        <w:t>nu este cazul,</w:t>
      </w:r>
    </w:p>
    <w:p w:rsidR="001D5949" w:rsidRPr="00A82F89" w:rsidRDefault="001D5949" w:rsidP="001D5949">
      <w:pPr>
        <w:pStyle w:val="ListParagraph"/>
        <w:spacing w:after="0" w:line="240" w:lineRule="auto"/>
        <w:ind w:left="567"/>
        <w:jc w:val="both"/>
        <w:rPr>
          <w:rFonts w:ascii="Arial" w:hAnsi="Arial" w:cs="Arial"/>
          <w:lang w:val="ro-RO"/>
        </w:rPr>
      </w:pPr>
    </w:p>
    <w:p w:rsidR="007F0184" w:rsidRPr="00A82F89" w:rsidRDefault="007F42CF" w:rsidP="00115498">
      <w:pPr>
        <w:spacing w:after="0" w:line="240" w:lineRule="auto"/>
        <w:jc w:val="both"/>
        <w:rPr>
          <w:rFonts w:ascii="Arial" w:hAnsi="Arial" w:cs="Arial"/>
          <w:b/>
          <w:lang w:val="ro-RO"/>
        </w:rPr>
      </w:pPr>
      <w:r w:rsidRPr="00A82F89">
        <w:rPr>
          <w:rFonts w:ascii="Arial" w:hAnsi="Arial" w:cs="Arial"/>
          <w:b/>
          <w:lang w:val="ro-RO"/>
        </w:rPr>
        <w:t>3.</w:t>
      </w:r>
      <w:r w:rsidR="007F0184" w:rsidRPr="00A82F89">
        <w:rPr>
          <w:rFonts w:ascii="Arial" w:hAnsi="Arial" w:cs="Arial"/>
          <w:b/>
          <w:lang w:val="ro-RO"/>
        </w:rPr>
        <w:t xml:space="preserve"> Caracteristicile impactului potenţial:</w:t>
      </w:r>
    </w:p>
    <w:p w:rsidR="007F0184" w:rsidRPr="00A82F89" w:rsidRDefault="007F42CF" w:rsidP="00115498">
      <w:pPr>
        <w:spacing w:after="0" w:line="240" w:lineRule="auto"/>
        <w:jc w:val="both"/>
        <w:rPr>
          <w:rFonts w:ascii="Arial" w:hAnsi="Arial" w:cs="Arial"/>
          <w:lang w:val="pt-BR"/>
        </w:rPr>
      </w:pPr>
      <w:r w:rsidRPr="00A82F89">
        <w:rPr>
          <w:rFonts w:ascii="Arial" w:hAnsi="Arial" w:cs="Arial"/>
          <w:lang w:val="ro-RO"/>
        </w:rPr>
        <w:t>a</w:t>
      </w:r>
      <w:r w:rsidR="007F0184" w:rsidRPr="00A82F89">
        <w:rPr>
          <w:rFonts w:ascii="Arial" w:hAnsi="Arial" w:cs="Arial"/>
          <w:lang w:val="ro-RO"/>
        </w:rPr>
        <w:t>)</w:t>
      </w:r>
      <w:r w:rsidR="007F0184" w:rsidRPr="00A82F89">
        <w:rPr>
          <w:rFonts w:ascii="Arial" w:hAnsi="Arial" w:cs="Arial"/>
          <w:lang w:val="pt-BR"/>
        </w:rPr>
        <w:t xml:space="preserve"> extinderea impactului</w:t>
      </w:r>
      <w:r w:rsidRPr="00A82F89">
        <w:rPr>
          <w:rFonts w:ascii="Arial" w:hAnsi="Arial" w:cs="Arial"/>
          <w:lang w:val="pt-BR"/>
        </w:rPr>
        <w:t>:</w:t>
      </w:r>
      <w:r w:rsidR="007F0184" w:rsidRPr="00A82F89">
        <w:rPr>
          <w:rFonts w:ascii="Arial" w:hAnsi="Arial" w:cs="Arial"/>
          <w:lang w:val="pt-BR"/>
        </w:rPr>
        <w:t xml:space="preserve"> aria geografică şi numărul persoanelor afectate </w:t>
      </w:r>
      <w:r w:rsidR="00331C83" w:rsidRPr="00A82F89">
        <w:rPr>
          <w:rFonts w:ascii="Arial" w:hAnsi="Arial" w:cs="Arial"/>
          <w:lang w:val="pt-BR"/>
        </w:rPr>
        <w:t xml:space="preserve">– </w:t>
      </w:r>
      <w:r w:rsidR="0063755C" w:rsidRPr="00A82F89">
        <w:rPr>
          <w:rFonts w:ascii="Arial" w:hAnsi="Arial" w:cs="Arial"/>
          <w:lang w:val="pl-PL"/>
        </w:rPr>
        <w:t>lucrările ce urmează a fi executate pentru realizarea proiectului precum și activitatea desfășurată în cadrul acestuia la funcționare, nu vor avea un impact negativ semnificativ asupra factorilor de mediu şi nu vor crea un disconfort pentru populaţie,</w:t>
      </w:r>
    </w:p>
    <w:p w:rsidR="007F0184" w:rsidRPr="00A82F89" w:rsidRDefault="007F42CF" w:rsidP="00115498">
      <w:pPr>
        <w:spacing w:after="0" w:line="240" w:lineRule="auto"/>
        <w:jc w:val="both"/>
        <w:rPr>
          <w:rFonts w:ascii="Arial" w:hAnsi="Arial" w:cs="Arial"/>
          <w:lang w:val="ro-RO"/>
        </w:rPr>
      </w:pPr>
      <w:r w:rsidRPr="00A82F89">
        <w:rPr>
          <w:rFonts w:ascii="Arial" w:hAnsi="Arial" w:cs="Arial"/>
          <w:lang w:val="ro-RO"/>
        </w:rPr>
        <w:t>b</w:t>
      </w:r>
      <w:r w:rsidR="007F0184" w:rsidRPr="00A82F89">
        <w:rPr>
          <w:rFonts w:ascii="Arial" w:hAnsi="Arial" w:cs="Arial"/>
          <w:lang w:val="ro-RO"/>
        </w:rPr>
        <w:t xml:space="preserve">) natura transfrontieră a impactului: </w:t>
      </w:r>
      <w:r w:rsidR="00331C83" w:rsidRPr="00A82F89">
        <w:rPr>
          <w:rFonts w:ascii="Arial" w:hAnsi="Arial" w:cs="Arial"/>
          <w:lang w:val="ro-RO"/>
        </w:rPr>
        <w:t>nu este cazul,</w:t>
      </w:r>
    </w:p>
    <w:p w:rsidR="00331C83" w:rsidRPr="00A82F89" w:rsidRDefault="007F42CF" w:rsidP="00331C83">
      <w:pPr>
        <w:spacing w:after="0" w:line="240" w:lineRule="auto"/>
        <w:ind w:right="144"/>
        <w:jc w:val="both"/>
        <w:rPr>
          <w:rFonts w:ascii="Arial" w:eastAsia="Times New Roman" w:hAnsi="Arial" w:cs="Arial"/>
        </w:rPr>
      </w:pPr>
      <w:r w:rsidRPr="00A82F89">
        <w:rPr>
          <w:rFonts w:ascii="Arial" w:hAnsi="Arial" w:cs="Arial"/>
          <w:lang w:val="ro-RO"/>
        </w:rPr>
        <w:t>c</w:t>
      </w:r>
      <w:r w:rsidR="007F0184" w:rsidRPr="00A82F89">
        <w:rPr>
          <w:rFonts w:ascii="Arial" w:hAnsi="Arial" w:cs="Arial"/>
          <w:lang w:val="ro-RO"/>
        </w:rPr>
        <w:t xml:space="preserve">) mărimea şi complexitatea impactului: </w:t>
      </w:r>
      <w:r w:rsidR="00391512" w:rsidRPr="00A82F89">
        <w:rPr>
          <w:rFonts w:ascii="Arial" w:hAnsi="Arial" w:cs="Arial"/>
          <w:lang w:val="ro-RO"/>
        </w:rPr>
        <w:t>î</w:t>
      </w:r>
      <w:r w:rsidR="00331C83" w:rsidRPr="00A82F89">
        <w:rPr>
          <w:rFonts w:ascii="Arial" w:eastAsia="Times New Roman" w:hAnsi="Arial" w:cs="Arial"/>
        </w:rPr>
        <w:t>n perioada de execuţie şi implementare a proiectului impactul asupra factorilor de mediu va fi nesemnificativ dac</w:t>
      </w:r>
      <w:r w:rsidR="00557CB8" w:rsidRPr="00A82F89">
        <w:rPr>
          <w:rFonts w:ascii="Arial" w:eastAsia="Times New Roman" w:hAnsi="Arial" w:cs="Arial"/>
        </w:rPr>
        <w:t>ă</w:t>
      </w:r>
      <w:r w:rsidR="00331C83" w:rsidRPr="00A82F89">
        <w:rPr>
          <w:rFonts w:ascii="Arial" w:eastAsia="Times New Roman" w:hAnsi="Arial" w:cs="Arial"/>
        </w:rPr>
        <w:t xml:space="preserve"> se vor respecta m</w:t>
      </w:r>
      <w:r w:rsidR="00557CB8" w:rsidRPr="00A82F89">
        <w:rPr>
          <w:rFonts w:ascii="Arial" w:eastAsia="Times New Roman" w:hAnsi="Arial" w:cs="Arial"/>
        </w:rPr>
        <w:t>ă</w:t>
      </w:r>
      <w:r w:rsidR="00331C83" w:rsidRPr="00A82F89">
        <w:rPr>
          <w:rFonts w:ascii="Arial" w:eastAsia="Times New Roman" w:hAnsi="Arial" w:cs="Arial"/>
        </w:rPr>
        <w:t>surile  privind protecţia factorilor de mediu impuse prin proiect ( prezentate detaliat  in memoriul de prezentare care stă la baza deciziei);</w:t>
      </w:r>
    </w:p>
    <w:p w:rsidR="007F0184" w:rsidRPr="00A82F89" w:rsidRDefault="007F0184" w:rsidP="00115498">
      <w:pPr>
        <w:spacing w:after="0" w:line="240" w:lineRule="auto"/>
        <w:jc w:val="both"/>
        <w:rPr>
          <w:rFonts w:ascii="Arial" w:hAnsi="Arial" w:cs="Arial"/>
          <w:lang w:val="ro-RO"/>
        </w:rPr>
      </w:pPr>
      <w:r w:rsidRPr="00A82F89">
        <w:rPr>
          <w:rFonts w:ascii="Arial" w:hAnsi="Arial" w:cs="Arial"/>
          <w:lang w:val="ro-RO"/>
        </w:rPr>
        <w:t xml:space="preserve">d) probabilitatea impactului: </w:t>
      </w:r>
      <w:r w:rsidR="00CA5998" w:rsidRPr="00A82F89">
        <w:rPr>
          <w:rFonts w:ascii="Arial" w:hAnsi="Arial" w:cs="Arial"/>
          <w:lang w:val="pl-PL"/>
        </w:rPr>
        <w:t>este redusă, pe perioada de execuţie</w:t>
      </w:r>
      <w:r w:rsidR="00CA5998" w:rsidRPr="00A82F89">
        <w:rPr>
          <w:rFonts w:ascii="Arial" w:hAnsi="Arial" w:cs="Arial"/>
          <w:lang w:val="ro-RO"/>
        </w:rPr>
        <w:t xml:space="preserve"> şi în perioada de funcţionare a obiectivului</w:t>
      </w:r>
      <w:r w:rsidR="00331C83" w:rsidRPr="00A82F89">
        <w:rPr>
          <w:rFonts w:ascii="Arial" w:hAnsi="Arial" w:cs="Arial"/>
          <w:lang w:val="ro-RO"/>
        </w:rPr>
        <w:t>;</w:t>
      </w:r>
    </w:p>
    <w:p w:rsidR="00CA5998" w:rsidRPr="00A82F89" w:rsidRDefault="007F42CF" w:rsidP="00CA5998">
      <w:pPr>
        <w:spacing w:after="0" w:line="240" w:lineRule="auto"/>
        <w:jc w:val="both"/>
        <w:rPr>
          <w:rFonts w:ascii="Arial" w:hAnsi="Arial" w:cs="Arial"/>
          <w:lang w:val="pl-PL"/>
        </w:rPr>
      </w:pPr>
      <w:r w:rsidRPr="00A82F89">
        <w:rPr>
          <w:rFonts w:ascii="Arial" w:hAnsi="Arial" w:cs="Arial"/>
          <w:lang w:val="ro-RO"/>
        </w:rPr>
        <w:t>e</w:t>
      </w:r>
      <w:r w:rsidR="007F0184" w:rsidRPr="00A82F89">
        <w:rPr>
          <w:rFonts w:ascii="Arial" w:hAnsi="Arial" w:cs="Arial"/>
          <w:lang w:val="ro-RO"/>
        </w:rPr>
        <w:t xml:space="preserve">) durata, frecvenţa şi reversibilitatea impactului: </w:t>
      </w:r>
      <w:r w:rsidR="00CA5998" w:rsidRPr="00A82F89">
        <w:rPr>
          <w:rFonts w:ascii="Arial" w:hAnsi="Arial" w:cs="Arial"/>
        </w:rPr>
        <w:t>impactul se va manifesta pe perioada de execuţie şi de funcţionare, fiind reversibil odată cu lucrările de refacere a amplasamentului la încetarea activităţii.</w:t>
      </w:r>
    </w:p>
    <w:p w:rsidR="007F42CF" w:rsidRPr="00A82F89" w:rsidRDefault="007F42CF" w:rsidP="00115498">
      <w:pPr>
        <w:spacing w:after="0" w:line="240" w:lineRule="auto"/>
        <w:jc w:val="both"/>
        <w:rPr>
          <w:rFonts w:ascii="Arial" w:hAnsi="Arial" w:cs="Arial"/>
          <w:lang w:val="ro-RO"/>
        </w:rPr>
      </w:pPr>
    </w:p>
    <w:p w:rsidR="00115498" w:rsidRPr="00A82F89" w:rsidRDefault="00115498" w:rsidP="004212BC">
      <w:pPr>
        <w:spacing w:after="0" w:line="240" w:lineRule="auto"/>
        <w:jc w:val="both"/>
        <w:rPr>
          <w:rFonts w:ascii="Arial" w:hAnsi="Arial" w:cs="Arial"/>
          <w:lang w:val="ro-RO"/>
        </w:rPr>
      </w:pPr>
      <w:r w:rsidRPr="00A82F89">
        <w:rPr>
          <w:rFonts w:ascii="Arial" w:hAnsi="Arial" w:cs="Arial"/>
          <w:iCs/>
          <w:lang w:val="ro-RO"/>
        </w:rPr>
        <w:t>P</w:t>
      </w:r>
      <w:r w:rsidR="00E4611E" w:rsidRPr="00A82F89">
        <w:rPr>
          <w:rFonts w:ascii="Arial" w:hAnsi="Arial" w:cs="Arial"/>
          <w:iCs/>
          <w:lang w:val="ro-RO"/>
        </w:rPr>
        <w:t xml:space="preserve">roiectul a parcurs etapa de evaluare iniţială, </w:t>
      </w:r>
      <w:r w:rsidR="00E4611E" w:rsidRPr="00A82F89">
        <w:rPr>
          <w:rFonts w:ascii="Arial" w:hAnsi="Arial" w:cs="Arial"/>
          <w:lang w:val="ro-RO"/>
        </w:rPr>
        <w:t>din analiza listei de control pentru etapa de încadrare, finalizată în şedinţa Comisiei de Analiză Tehnică, nu rezultă un impact semnificativ asupra mediului al proiectului propus</w:t>
      </w:r>
      <w:r w:rsidRPr="00A82F89">
        <w:rPr>
          <w:rFonts w:ascii="Arial" w:hAnsi="Arial" w:cs="Arial"/>
          <w:lang w:val="ro-RO"/>
        </w:rPr>
        <w:t>.</w:t>
      </w:r>
    </w:p>
    <w:p w:rsidR="00E4611E" w:rsidRPr="00A82F89" w:rsidRDefault="00E4611E" w:rsidP="004212BC">
      <w:pPr>
        <w:spacing w:after="0" w:line="240" w:lineRule="auto"/>
        <w:jc w:val="both"/>
        <w:rPr>
          <w:rFonts w:ascii="Arial" w:hAnsi="Arial" w:cs="Arial"/>
          <w:lang w:val="ro-RO"/>
        </w:rPr>
      </w:pPr>
      <w:r w:rsidRPr="00A82F89">
        <w:rPr>
          <w:rFonts w:ascii="Arial" w:hAnsi="Arial" w:cs="Arial"/>
          <w:lang w:val="ro-RO"/>
        </w:rPr>
        <w:t xml:space="preserve"> </w:t>
      </w:r>
    </w:p>
    <w:p w:rsidR="00E4611E" w:rsidRPr="00A82F89" w:rsidRDefault="00115498" w:rsidP="004212BC">
      <w:pPr>
        <w:tabs>
          <w:tab w:val="center" w:pos="0"/>
        </w:tabs>
        <w:spacing w:after="0" w:line="240" w:lineRule="auto"/>
        <w:jc w:val="both"/>
        <w:rPr>
          <w:rFonts w:ascii="Arial" w:eastAsia="Times New Roman" w:hAnsi="Arial" w:cs="Arial"/>
          <w:lang w:val="ro-RO"/>
        </w:rPr>
      </w:pPr>
      <w:r w:rsidRPr="00A82F89">
        <w:rPr>
          <w:rFonts w:ascii="Arial" w:hAnsi="Arial" w:cs="Arial"/>
          <w:lang w:val="ro-RO"/>
        </w:rPr>
        <w:t>A</w:t>
      </w:r>
      <w:r w:rsidR="00D8203B" w:rsidRPr="00A82F89">
        <w:rPr>
          <w:rFonts w:ascii="Arial" w:hAnsi="Arial" w:cs="Arial"/>
          <w:lang w:val="ro-RO"/>
        </w:rPr>
        <w:t xml:space="preserve">nunţurile publice privind depunerea solicitării de emitere a acordului de mediu şi privind etapa de încadrare au </w:t>
      </w:r>
      <w:r w:rsidR="00BD4956" w:rsidRPr="00A82F89">
        <w:rPr>
          <w:rFonts w:ascii="Arial" w:eastAsia="Times New Roman" w:hAnsi="Arial" w:cs="Arial"/>
          <w:lang w:val="ro-RO"/>
        </w:rPr>
        <w:t>fos</w:t>
      </w:r>
      <w:r w:rsidR="00E51362" w:rsidRPr="00A82F89">
        <w:rPr>
          <w:rFonts w:ascii="Arial" w:eastAsia="Times New Roman" w:hAnsi="Arial" w:cs="Arial"/>
          <w:lang w:val="ro-RO"/>
        </w:rPr>
        <w:t>t</w:t>
      </w:r>
      <w:r w:rsidR="00BD4956" w:rsidRPr="00A82F89">
        <w:rPr>
          <w:rFonts w:ascii="Arial" w:eastAsia="Times New Roman" w:hAnsi="Arial" w:cs="Arial"/>
          <w:lang w:val="ro-RO"/>
        </w:rPr>
        <w:t xml:space="preserve"> mediatizat</w:t>
      </w:r>
      <w:r w:rsidR="00412F9C" w:rsidRPr="00A82F89">
        <w:rPr>
          <w:rFonts w:ascii="Arial" w:eastAsia="Times New Roman" w:hAnsi="Arial" w:cs="Arial"/>
          <w:lang w:val="ro-RO"/>
        </w:rPr>
        <w:t>e</w:t>
      </w:r>
      <w:r w:rsidR="00BD4956" w:rsidRPr="00A82F89">
        <w:rPr>
          <w:rFonts w:ascii="Arial" w:eastAsia="Times New Roman" w:hAnsi="Arial" w:cs="Arial"/>
          <w:lang w:val="ro-RO"/>
        </w:rPr>
        <w:t xml:space="preserve"> prin afişare la sediul </w:t>
      </w:r>
      <w:r w:rsidR="00557CB8" w:rsidRPr="00A82F89">
        <w:rPr>
          <w:rFonts w:ascii="Arial" w:eastAsia="Times New Roman" w:hAnsi="Arial" w:cs="Arial"/>
          <w:lang w:val="ro-RO"/>
        </w:rPr>
        <w:t xml:space="preserve">Primăriei Comunei </w:t>
      </w:r>
      <w:r w:rsidR="008B3C2C" w:rsidRPr="00A82F89">
        <w:rPr>
          <w:rFonts w:ascii="Arial" w:eastAsia="Times New Roman" w:hAnsi="Arial" w:cs="Arial"/>
          <w:lang w:val="ro-RO"/>
        </w:rPr>
        <w:t>Galații Bistriței</w:t>
      </w:r>
      <w:r w:rsidR="00E4611E" w:rsidRPr="00A82F89">
        <w:rPr>
          <w:rFonts w:ascii="Arial" w:eastAsia="Times New Roman" w:hAnsi="Arial" w:cs="Arial"/>
          <w:lang w:val="ro-RO"/>
        </w:rPr>
        <w:t xml:space="preserve">, prin publicare în presa locală şi afişare pe site-ul şi la sediul A.P.M. Bistriţa-Năsăud.  </w:t>
      </w:r>
    </w:p>
    <w:p w:rsidR="00821C87" w:rsidRPr="00A82F89" w:rsidRDefault="00821C87" w:rsidP="00821C87">
      <w:pPr>
        <w:spacing w:after="0" w:line="240" w:lineRule="auto"/>
        <w:jc w:val="both"/>
        <w:rPr>
          <w:rFonts w:ascii="Arial" w:eastAsia="Times New Roman" w:hAnsi="Arial" w:cs="Arial"/>
          <w:lang w:val="ro-RO"/>
        </w:rPr>
      </w:pPr>
    </w:p>
    <w:p w:rsidR="00E4611E" w:rsidRPr="00A82F89" w:rsidRDefault="00E4611E" w:rsidP="00821C87">
      <w:pPr>
        <w:spacing w:after="0" w:line="240" w:lineRule="auto"/>
        <w:jc w:val="both"/>
        <w:rPr>
          <w:rFonts w:ascii="Arial" w:eastAsia="Times New Roman" w:hAnsi="Arial" w:cs="Arial"/>
          <w:lang w:val="ro-RO"/>
        </w:rPr>
      </w:pPr>
      <w:r w:rsidRPr="00A82F89">
        <w:rPr>
          <w:rFonts w:ascii="Arial" w:eastAsia="Times New Roman" w:hAnsi="Arial" w:cs="Arial"/>
          <w:lang w:val="ro-RO"/>
        </w:rPr>
        <w:t>Nu s-au înregistrat observaţii/contestaţii/comentarii din partea publicului interesat</w:t>
      </w:r>
      <w:r w:rsidR="00412F9C" w:rsidRPr="00A82F89">
        <w:rPr>
          <w:rFonts w:ascii="Arial" w:eastAsia="Times New Roman" w:hAnsi="Arial" w:cs="Arial"/>
          <w:lang w:val="ro-RO"/>
        </w:rPr>
        <w:t xml:space="preserve"> pe parcursul procedurii de emitere a actului de reglementare</w:t>
      </w:r>
      <w:r w:rsidRPr="00A82F89">
        <w:rPr>
          <w:rFonts w:ascii="Arial" w:eastAsia="Times New Roman" w:hAnsi="Arial" w:cs="Arial"/>
          <w:lang w:val="ro-RO"/>
        </w:rPr>
        <w:t>.</w:t>
      </w:r>
    </w:p>
    <w:p w:rsidR="00E4611E" w:rsidRPr="00A82F89" w:rsidRDefault="00E4611E" w:rsidP="00E4611E">
      <w:pPr>
        <w:spacing w:after="0" w:line="240" w:lineRule="auto"/>
        <w:jc w:val="both"/>
        <w:rPr>
          <w:rFonts w:ascii="Arial" w:hAnsi="Arial" w:cs="Arial"/>
          <w:b/>
          <w:lang w:val="ro-RO"/>
        </w:rPr>
      </w:pPr>
    </w:p>
    <w:p w:rsidR="00E4611E" w:rsidRPr="00A82F89" w:rsidRDefault="00E4611E" w:rsidP="00E4611E">
      <w:pPr>
        <w:autoSpaceDE w:val="0"/>
        <w:autoSpaceDN w:val="0"/>
        <w:adjustRightInd w:val="0"/>
        <w:spacing w:after="0" w:line="240" w:lineRule="auto"/>
        <w:ind w:firstLine="720"/>
        <w:jc w:val="both"/>
        <w:rPr>
          <w:rFonts w:ascii="Arial" w:hAnsi="Arial" w:cs="Arial"/>
          <w:b/>
          <w:lang w:val="ro-RO"/>
        </w:rPr>
      </w:pPr>
      <w:r w:rsidRPr="00A82F89">
        <w:rPr>
          <w:rFonts w:ascii="Arial" w:hAnsi="Arial" w:cs="Arial"/>
          <w:b/>
          <w:lang w:val="ro-RO"/>
        </w:rPr>
        <w:t xml:space="preserve">II. Motivele care au stat la baza luării deciziei etapei de încadrare în procedura de evaluare adecvată sunt următoarele: </w:t>
      </w:r>
    </w:p>
    <w:p w:rsidR="00C04B57" w:rsidRPr="00A82F89" w:rsidRDefault="00C04B57" w:rsidP="00C04B57">
      <w:pPr>
        <w:spacing w:after="0" w:line="240" w:lineRule="auto"/>
        <w:ind w:left="360"/>
        <w:jc w:val="both"/>
        <w:rPr>
          <w:rFonts w:ascii="Arial" w:hAnsi="Arial" w:cs="Arial"/>
          <w:i/>
          <w:lang w:val="ro-RO"/>
        </w:rPr>
      </w:pPr>
    </w:p>
    <w:p w:rsidR="00391512" w:rsidRPr="00A82F89" w:rsidRDefault="00821C87" w:rsidP="00391512">
      <w:pPr>
        <w:spacing w:after="0" w:line="240" w:lineRule="auto"/>
        <w:jc w:val="both"/>
        <w:rPr>
          <w:rFonts w:ascii="Arial" w:eastAsia="Times New Roman" w:hAnsi="Arial" w:cs="Arial"/>
        </w:rPr>
      </w:pPr>
      <w:r w:rsidRPr="00A82F89">
        <w:rPr>
          <w:rFonts w:ascii="Arial" w:hAnsi="Arial" w:cs="Arial"/>
          <w:i/>
          <w:lang w:val="ro-RO"/>
        </w:rPr>
        <w:t>a)</w:t>
      </w:r>
      <w:r w:rsidR="000F3A6A" w:rsidRPr="00A82F89">
        <w:rPr>
          <w:rFonts w:ascii="Arial" w:hAnsi="Arial" w:cs="Arial"/>
          <w:i/>
          <w:lang w:val="ro-RO"/>
        </w:rPr>
        <w:t xml:space="preserve"> </w:t>
      </w:r>
      <w:r w:rsidR="00391512" w:rsidRPr="00A82F89">
        <w:rPr>
          <w:rFonts w:ascii="Arial" w:eastAsia="Times New Roman" w:hAnsi="Arial" w:cs="Aria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0F3A6A" w:rsidRPr="00A82F89" w:rsidRDefault="000F3A6A" w:rsidP="00391512">
      <w:pPr>
        <w:spacing w:after="0" w:line="240" w:lineRule="auto"/>
        <w:jc w:val="both"/>
        <w:rPr>
          <w:rFonts w:ascii="Arial" w:hAnsi="Arial" w:cs="Arial"/>
          <w:b/>
          <w:lang w:val="ro-RO"/>
        </w:rPr>
      </w:pPr>
    </w:p>
    <w:p w:rsidR="00115498" w:rsidRPr="00A82F89" w:rsidRDefault="00115498" w:rsidP="00C04B57">
      <w:pPr>
        <w:spacing w:after="0" w:line="240" w:lineRule="auto"/>
        <w:ind w:left="360"/>
        <w:jc w:val="both"/>
        <w:rPr>
          <w:rFonts w:ascii="Arial" w:hAnsi="Arial" w:cs="Arial"/>
          <w:i/>
          <w:lang w:val="ro-RO"/>
        </w:rPr>
      </w:pPr>
    </w:p>
    <w:p w:rsidR="00E4611E" w:rsidRPr="00A82F89" w:rsidRDefault="00E4611E" w:rsidP="00E4611E">
      <w:pPr>
        <w:autoSpaceDE w:val="0"/>
        <w:autoSpaceDN w:val="0"/>
        <w:adjustRightInd w:val="0"/>
        <w:spacing w:after="0" w:line="240" w:lineRule="auto"/>
        <w:ind w:firstLine="720"/>
        <w:jc w:val="both"/>
        <w:rPr>
          <w:rFonts w:ascii="Arial" w:hAnsi="Arial" w:cs="Arial"/>
          <w:b/>
          <w:lang w:val="ro-RO"/>
        </w:rPr>
      </w:pPr>
      <w:r w:rsidRPr="00A82F89">
        <w:rPr>
          <w:rFonts w:ascii="Arial" w:hAnsi="Arial" w:cs="Arial"/>
          <w:b/>
          <w:lang w:val="ro-RO"/>
        </w:rPr>
        <w:t>Condiţii de realizare a proiectului:</w:t>
      </w:r>
    </w:p>
    <w:p w:rsidR="00557CB8" w:rsidRPr="00A82F89" w:rsidRDefault="00557CB8" w:rsidP="00557CB8">
      <w:pPr>
        <w:spacing w:after="0" w:line="240" w:lineRule="auto"/>
        <w:jc w:val="both"/>
        <w:rPr>
          <w:rFonts w:ascii="Arial" w:hAnsi="Arial" w:cs="Arial"/>
          <w:i/>
          <w:lang w:val="ro-RO" w:eastAsia="ar-SA"/>
        </w:rPr>
      </w:pPr>
      <w:r w:rsidRPr="00A82F89">
        <w:rPr>
          <w:rFonts w:ascii="Arial" w:hAnsi="Arial" w:cs="Arial"/>
          <w:i/>
          <w:lang w:val="ro-RO" w:eastAsia="ar-SA"/>
        </w:rPr>
        <w:t>1.Se vor respecta prevederile O.U.G. nr. 195/2005 privind protecţia mediului, cu modificările şi completările ulterioare;</w:t>
      </w:r>
    </w:p>
    <w:p w:rsidR="00557CB8" w:rsidRPr="00A82F89" w:rsidRDefault="00557CB8" w:rsidP="00557CB8">
      <w:pPr>
        <w:spacing w:after="0" w:line="240" w:lineRule="auto"/>
        <w:jc w:val="both"/>
        <w:rPr>
          <w:rFonts w:ascii="Arial" w:hAnsi="Arial" w:cs="Arial"/>
          <w:bCs/>
          <w:i/>
          <w:lang w:val="pt-BR"/>
        </w:rPr>
      </w:pPr>
      <w:r w:rsidRPr="00A82F89">
        <w:rPr>
          <w:rFonts w:ascii="Arial" w:hAnsi="Arial" w:cs="Arial"/>
          <w:i/>
          <w:lang w:val="pt-BR"/>
        </w:rPr>
        <w:t>2.</w:t>
      </w:r>
      <w:r w:rsidRPr="00A82F89">
        <w:rPr>
          <w:rFonts w:ascii="Arial" w:hAnsi="Arial" w:cs="Arial"/>
          <w:bCs/>
          <w:i/>
          <w:lang w:val="pt-BR"/>
        </w:rPr>
        <w:t>Se vor asigura condiții pentru ca în zonele protejate (zonele de locuit) nivelul acustic echivalent continuu (Leq) să nu depășească 55 dB și curba de zgomot Cz 50, conform Ordinului ministrului sănătății nr. 119/2014 pentru aprobarea Normelor de igienă și sănătate publică privind mediul de viață al populației;</w:t>
      </w:r>
    </w:p>
    <w:p w:rsidR="00557CB8" w:rsidRPr="00A82F89" w:rsidRDefault="00557CB8" w:rsidP="00557CB8">
      <w:pPr>
        <w:spacing w:after="0" w:line="240" w:lineRule="auto"/>
        <w:jc w:val="both"/>
        <w:rPr>
          <w:rFonts w:ascii="Arial" w:hAnsi="Arial" w:cs="Arial"/>
          <w:i/>
          <w:lang w:val="ro-RO"/>
        </w:rPr>
      </w:pPr>
      <w:r w:rsidRPr="00A82F89">
        <w:rPr>
          <w:rFonts w:ascii="Arial" w:hAnsi="Arial" w:cs="Arial"/>
          <w:i/>
          <w:lang w:eastAsia="ar-SA"/>
        </w:rPr>
        <w:t>3.</w:t>
      </w:r>
      <w:r w:rsidRPr="00A82F89">
        <w:rPr>
          <w:rFonts w:ascii="Arial" w:hAnsi="Arial" w:cs="Arial"/>
          <w:i/>
          <w:lang w:val="ro-RO"/>
        </w:rPr>
        <w:t xml:space="preserve">Materialele necesare pe parcursul execuţiei lucrărilor vor fi depozitate numai în locuri special amenajate în incintă, astfel încât să se asigure protecţia factorilor de mediu; </w:t>
      </w:r>
    </w:p>
    <w:p w:rsidR="00557CB8" w:rsidRPr="00A82F89"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A82F89">
        <w:rPr>
          <w:rFonts w:ascii="Arial" w:hAnsi="Arial" w:cs="Arial"/>
          <w:i/>
          <w:lang w:val="ro-RO"/>
        </w:rPr>
        <w:t>4.Suprafaţa de teren ocupată temporar pe perioada executării lucrărilor trebuie limitată la strictul necesar şi va fi adusă la starea iniţială după terminarea lucrărilor;</w:t>
      </w:r>
    </w:p>
    <w:p w:rsidR="00557CB8" w:rsidRPr="00A82F89"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A82F89">
        <w:rPr>
          <w:rFonts w:ascii="Arial" w:hAnsi="Arial" w:cs="Arial"/>
          <w:i/>
          <w:lang w:val="ro-RO"/>
        </w:rPr>
        <w:t>5.Autovehiculele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557CB8" w:rsidRPr="00A82F89"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A82F89">
        <w:rPr>
          <w:rFonts w:ascii="Arial" w:hAnsi="Arial" w:cs="Arial"/>
          <w:i/>
          <w:lang w:val="ro-RO"/>
        </w:rPr>
        <w:t>6.Alimentarea cu carburanţi a mijloacelor auto și schimburile de ulei se vor face numai pe amplasamente autorizate;</w:t>
      </w:r>
    </w:p>
    <w:p w:rsidR="00557CB8" w:rsidRPr="00A82F89"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A82F89">
        <w:rPr>
          <w:rFonts w:ascii="Arial" w:hAnsi="Arial" w:cs="Arial"/>
          <w:i/>
          <w:lang w:val="ro-RO"/>
        </w:rPr>
        <w:t xml:space="preserve">7.Se interzice accesul de pe amplasament pe drumurile publice cu utilaje, maşini de transport necurăţate; </w:t>
      </w:r>
    </w:p>
    <w:p w:rsidR="00557CB8" w:rsidRPr="00A82F89" w:rsidRDefault="00557CB8" w:rsidP="00557CB8">
      <w:pPr>
        <w:spacing w:after="0" w:line="240" w:lineRule="auto"/>
        <w:jc w:val="both"/>
        <w:rPr>
          <w:rFonts w:ascii="Arial" w:hAnsi="Arial" w:cs="Arial"/>
          <w:i/>
          <w:lang w:val="ro-RO"/>
        </w:rPr>
      </w:pPr>
      <w:r w:rsidRPr="00A82F89">
        <w:rPr>
          <w:rFonts w:ascii="Arial" w:hAnsi="Arial" w:cs="Arial"/>
          <w:i/>
          <w:lang w:val="ro-RO"/>
        </w:rPr>
        <w:t>8.Se vor asigura şi amenaja locuri de parcare în incinta obiectivului, conform regulamentului de urbanism;</w:t>
      </w:r>
    </w:p>
    <w:p w:rsidR="00557CB8" w:rsidRPr="00A82F89" w:rsidRDefault="00557CB8" w:rsidP="00557CB8">
      <w:pPr>
        <w:spacing w:after="0" w:line="240" w:lineRule="auto"/>
        <w:jc w:val="both"/>
        <w:rPr>
          <w:rFonts w:ascii="Arial" w:hAnsi="Arial" w:cs="Arial"/>
          <w:i/>
          <w:lang w:val="ro-RO"/>
        </w:rPr>
      </w:pPr>
      <w:r w:rsidRPr="00A82F89">
        <w:rPr>
          <w:rFonts w:ascii="Arial" w:hAnsi="Arial" w:cs="Arial"/>
          <w:i/>
          <w:lang w:val="ro-RO"/>
        </w:rPr>
        <w:t>9.Pe parcursul execuţiei lucrărilor se vor lua toate măsurile pentru prevenirea poluărilor accidentale, iar la finalizarea lucrărilor se impune refacerea la starea iniţială a terenului afectat de lucrări şi realizarea unei perdele de protecţie vegetală de protecţie la limita obiectivului;</w:t>
      </w:r>
    </w:p>
    <w:p w:rsidR="00557CB8" w:rsidRPr="00A82F89" w:rsidRDefault="00557CB8" w:rsidP="00557CB8">
      <w:pPr>
        <w:spacing w:after="0" w:line="240" w:lineRule="auto"/>
        <w:jc w:val="both"/>
        <w:rPr>
          <w:rFonts w:ascii="Arial" w:hAnsi="Arial" w:cs="Arial"/>
          <w:i/>
          <w:lang w:val="it-IT"/>
        </w:rPr>
      </w:pPr>
      <w:r w:rsidRPr="00A82F89">
        <w:rPr>
          <w:rFonts w:ascii="Arial" w:hAnsi="Arial" w:cs="Arial"/>
          <w:i/>
          <w:lang w:val="it-IT"/>
        </w:rPr>
        <w:t>10.Mijloacele de transport şi utilajele folosite vor fi întreţinute corespunzător, pentru a se reduce emisiile de noxe în atmosferă şi scurgerile accidentale de carburanţi/lubrifianţi;</w:t>
      </w:r>
    </w:p>
    <w:p w:rsidR="00557CB8" w:rsidRPr="00A82F89" w:rsidRDefault="00557CB8" w:rsidP="00557CB8">
      <w:pPr>
        <w:spacing w:after="0" w:line="240" w:lineRule="auto"/>
        <w:jc w:val="both"/>
        <w:rPr>
          <w:rFonts w:ascii="Arial" w:hAnsi="Arial" w:cs="Arial"/>
          <w:i/>
          <w:lang w:val="it-IT"/>
        </w:rPr>
      </w:pPr>
      <w:r w:rsidRPr="00A82F89">
        <w:rPr>
          <w:rFonts w:ascii="Arial" w:hAnsi="Arial" w:cs="Arial"/>
          <w:i/>
          <w:lang w:val="it-IT"/>
        </w:rPr>
        <w:t>1</w:t>
      </w:r>
      <w:r w:rsidR="00274F15" w:rsidRPr="00A82F89">
        <w:rPr>
          <w:rFonts w:ascii="Arial" w:hAnsi="Arial" w:cs="Arial"/>
          <w:i/>
          <w:lang w:val="it-IT"/>
        </w:rPr>
        <w:t>1</w:t>
      </w:r>
      <w:r w:rsidRPr="00A82F89">
        <w:rPr>
          <w:rFonts w:ascii="Arial" w:hAnsi="Arial" w:cs="Arial"/>
          <w:i/>
          <w:lang w:val="it-IT"/>
        </w:rPr>
        <w:t>.Atât pentru perioada execuţiei lucrărilor, cât şi în perioada de funcţionare a obiectivului, se vor lua măsurile necesare pentru:</w:t>
      </w:r>
    </w:p>
    <w:p w:rsidR="00557CB8" w:rsidRPr="00A82F89" w:rsidRDefault="00557CB8" w:rsidP="00557CB8">
      <w:pPr>
        <w:pStyle w:val="ListParagraph"/>
        <w:spacing w:after="0" w:line="240" w:lineRule="auto"/>
        <w:ind w:left="0"/>
        <w:jc w:val="both"/>
        <w:rPr>
          <w:rFonts w:ascii="Arial" w:hAnsi="Arial" w:cs="Arial"/>
          <w:i/>
          <w:lang w:val="it-IT"/>
        </w:rPr>
      </w:pPr>
      <w:r w:rsidRPr="00A82F89">
        <w:rPr>
          <w:rFonts w:ascii="Arial" w:hAnsi="Arial" w:cs="Arial"/>
          <w:i/>
          <w:lang w:val="it-IT"/>
        </w:rPr>
        <w:t xml:space="preserve">   - evitarea scurgerilor accidentale de produse petroliere de la mijloacele auto;</w:t>
      </w:r>
    </w:p>
    <w:p w:rsidR="00557CB8" w:rsidRPr="00A82F89" w:rsidRDefault="00557CB8" w:rsidP="00557CB8">
      <w:pPr>
        <w:pStyle w:val="ListParagraph"/>
        <w:spacing w:after="0" w:line="240" w:lineRule="auto"/>
        <w:ind w:left="0"/>
        <w:jc w:val="both"/>
        <w:rPr>
          <w:rFonts w:ascii="Arial" w:hAnsi="Arial" w:cs="Arial"/>
          <w:i/>
          <w:lang w:val="it-IT"/>
        </w:rPr>
      </w:pPr>
      <w:r w:rsidRPr="00A82F89">
        <w:rPr>
          <w:rFonts w:ascii="Arial" w:hAnsi="Arial" w:cs="Arial"/>
          <w:lang w:val="it-IT"/>
        </w:rPr>
        <w:t xml:space="preserve">   - </w:t>
      </w:r>
      <w:r w:rsidRPr="00A82F89">
        <w:rPr>
          <w:rFonts w:ascii="Arial" w:hAnsi="Arial" w:cs="Arial"/>
          <w:i/>
          <w:lang w:val="it-IT"/>
        </w:rPr>
        <w:t>evitarea depozitării necontrolate a materialelor folosite şi a deşeurilor rezultate;</w:t>
      </w:r>
    </w:p>
    <w:p w:rsidR="00557CB8" w:rsidRPr="00A82F89" w:rsidRDefault="00557CB8" w:rsidP="00557CB8">
      <w:pPr>
        <w:tabs>
          <w:tab w:val="left" w:pos="270"/>
          <w:tab w:val="left" w:pos="1080"/>
        </w:tabs>
        <w:autoSpaceDE w:val="0"/>
        <w:autoSpaceDN w:val="0"/>
        <w:adjustRightInd w:val="0"/>
        <w:spacing w:after="0" w:line="240" w:lineRule="auto"/>
        <w:jc w:val="both"/>
        <w:rPr>
          <w:rFonts w:ascii="Arial" w:hAnsi="Arial" w:cs="Arial"/>
          <w:i/>
          <w:lang w:val="ro-RO"/>
        </w:rPr>
      </w:pPr>
      <w:r w:rsidRPr="00A82F89">
        <w:rPr>
          <w:rFonts w:ascii="Arial" w:hAnsi="Arial" w:cs="Arial"/>
          <w:i/>
          <w:lang w:val="ro-RO"/>
        </w:rPr>
        <w:t>- asigurarea permanentă a stocului de materiale și dotări necesare pentru combaterea efectelor poluărilor accidentale (materiale absorbante);</w:t>
      </w:r>
    </w:p>
    <w:p w:rsidR="00557CB8" w:rsidRPr="00A82F89" w:rsidRDefault="00557CB8" w:rsidP="00557CB8">
      <w:pPr>
        <w:spacing w:after="0" w:line="240" w:lineRule="auto"/>
        <w:jc w:val="both"/>
        <w:rPr>
          <w:rFonts w:ascii="Arial" w:hAnsi="Arial" w:cs="Arial"/>
          <w:i/>
          <w:lang w:val="pt-BR"/>
        </w:rPr>
      </w:pPr>
      <w:r w:rsidRPr="00A82F89">
        <w:rPr>
          <w:rFonts w:ascii="Arial" w:hAnsi="Arial" w:cs="Arial"/>
          <w:i/>
          <w:iCs/>
          <w:lang w:val="ro-RO"/>
        </w:rPr>
        <w:t>1</w:t>
      </w:r>
      <w:r w:rsidR="00274F15" w:rsidRPr="00A82F89">
        <w:rPr>
          <w:rFonts w:ascii="Arial" w:hAnsi="Arial" w:cs="Arial"/>
          <w:i/>
          <w:iCs/>
          <w:lang w:val="ro-RO"/>
        </w:rPr>
        <w:t>2</w:t>
      </w:r>
      <w:r w:rsidRPr="00A82F89">
        <w:rPr>
          <w:rFonts w:ascii="Arial" w:hAnsi="Arial" w:cs="Arial"/>
          <w:i/>
          <w:iCs/>
          <w:lang w:val="ro-RO"/>
        </w:rPr>
        <w:t>.Deşeurile  menajere vor fi transportate şi depozitate prin relaţie contractuală cu operatorul de salubritate,</w:t>
      </w:r>
      <w:r w:rsidRPr="00A82F89">
        <w:rPr>
          <w:rFonts w:ascii="Arial" w:hAnsi="Arial" w:cs="Arial"/>
          <w:i/>
          <w:lang w:val="ro-RO"/>
        </w:rPr>
        <w:t xml:space="preserve"> iar deşeurile valorificabile se vor preda la societăţi specializate, autorizate pentru valorificarea</w:t>
      </w:r>
      <w:r w:rsidRPr="00A82F89">
        <w:rPr>
          <w:rFonts w:ascii="Arial" w:hAnsi="Arial" w:cs="Arial"/>
          <w:i/>
          <w:lang w:val="pt-BR"/>
        </w:rPr>
        <w:t xml:space="preserve"> lor;</w:t>
      </w:r>
    </w:p>
    <w:p w:rsidR="00557CB8" w:rsidRPr="00A82F89" w:rsidRDefault="00557CB8" w:rsidP="00557CB8">
      <w:pPr>
        <w:spacing w:after="0" w:line="240" w:lineRule="auto"/>
        <w:jc w:val="both"/>
        <w:rPr>
          <w:rFonts w:ascii="Arial" w:hAnsi="Arial" w:cs="Arial"/>
          <w:i/>
          <w:lang w:val="pt-BR"/>
        </w:rPr>
      </w:pPr>
      <w:r w:rsidRPr="00A82F89">
        <w:rPr>
          <w:rFonts w:ascii="Arial" w:hAnsi="Arial" w:cs="Arial"/>
          <w:i/>
          <w:lang w:val="ro-RO"/>
        </w:rPr>
        <w:t xml:space="preserve"> 1</w:t>
      </w:r>
      <w:r w:rsidR="00274F15" w:rsidRPr="00A82F89">
        <w:rPr>
          <w:rFonts w:ascii="Arial" w:hAnsi="Arial" w:cs="Arial"/>
          <w:i/>
          <w:lang w:val="ro-RO"/>
        </w:rPr>
        <w:t>3</w:t>
      </w:r>
      <w:r w:rsidRPr="00A82F89">
        <w:rPr>
          <w:rFonts w:ascii="Arial" w:hAnsi="Arial" w:cs="Arial"/>
          <w:i/>
          <w:lang w:val="ro-RO"/>
        </w:rPr>
        <w:t>.Se interzice depozitarea necontrolată a deşeurilor (direct pe sol, etc.) ca şi incinerarea lor;</w:t>
      </w:r>
    </w:p>
    <w:p w:rsidR="00557CB8" w:rsidRPr="00A82F89" w:rsidRDefault="00557CB8" w:rsidP="00557CB8">
      <w:pPr>
        <w:spacing w:after="0" w:line="240" w:lineRule="auto"/>
        <w:jc w:val="both"/>
        <w:rPr>
          <w:rFonts w:ascii="Arial" w:hAnsi="Arial" w:cs="Arial"/>
          <w:i/>
          <w:lang w:val="ro-RO" w:eastAsia="ar-SA"/>
        </w:rPr>
      </w:pPr>
      <w:r w:rsidRPr="00A82F89">
        <w:rPr>
          <w:rFonts w:ascii="Arial" w:hAnsi="Arial" w:cs="Arial"/>
          <w:i/>
          <w:lang w:val="ro-RO" w:eastAsia="ar-SA"/>
        </w:rPr>
        <w:t>1</w:t>
      </w:r>
      <w:r w:rsidR="00274F15" w:rsidRPr="00A82F89">
        <w:rPr>
          <w:rFonts w:ascii="Arial" w:hAnsi="Arial" w:cs="Arial"/>
          <w:i/>
          <w:lang w:val="ro-RO" w:eastAsia="ar-SA"/>
        </w:rPr>
        <w:t>4</w:t>
      </w:r>
      <w:r w:rsidRPr="00A82F89">
        <w:rPr>
          <w:rFonts w:ascii="Arial" w:hAnsi="Arial" w:cs="Arial"/>
          <w:i/>
          <w:lang w:val="ro-RO" w:eastAsia="ar-SA"/>
        </w:rPr>
        <w:t>.În cazul apariţiei unei poluări accidentale se vor lua imediat măsuri de stopare a fenomenului şi de remediere a suprafeţei afectată;</w:t>
      </w:r>
    </w:p>
    <w:p w:rsidR="00557CB8" w:rsidRPr="00A82F89" w:rsidRDefault="00557CB8" w:rsidP="00557CB8">
      <w:pPr>
        <w:spacing w:after="0" w:line="240" w:lineRule="auto"/>
        <w:jc w:val="both"/>
        <w:rPr>
          <w:rFonts w:ascii="Arial" w:hAnsi="Arial" w:cs="Arial"/>
          <w:i/>
          <w:lang w:val="ro-RO" w:eastAsia="ar-SA"/>
        </w:rPr>
      </w:pPr>
      <w:r w:rsidRPr="00A82F89">
        <w:rPr>
          <w:rFonts w:ascii="Arial" w:hAnsi="Arial" w:cs="Arial"/>
          <w:i/>
          <w:lang w:val="ro-RO" w:eastAsia="ar-SA"/>
        </w:rPr>
        <w:t xml:space="preserve"> 1</w:t>
      </w:r>
      <w:r w:rsidR="00274F15" w:rsidRPr="00A82F89">
        <w:rPr>
          <w:rFonts w:ascii="Arial" w:hAnsi="Arial" w:cs="Arial"/>
          <w:i/>
          <w:lang w:val="ro-RO" w:eastAsia="ar-SA"/>
        </w:rPr>
        <w:t>5</w:t>
      </w:r>
      <w:r w:rsidRPr="00A82F89">
        <w:rPr>
          <w:rFonts w:ascii="Arial" w:hAnsi="Arial" w:cs="Arial"/>
          <w:i/>
          <w:lang w:val="ro-RO" w:eastAsia="ar-SA"/>
        </w:rPr>
        <w:t>. Se va raporta la APM BN şi la CJ BN al GNM orice poluare constatată, indiferent de cauzele apariţiei acesteia;</w:t>
      </w:r>
    </w:p>
    <w:p w:rsidR="00557CB8" w:rsidRPr="00A82F89" w:rsidRDefault="00557CB8" w:rsidP="00557CB8">
      <w:pPr>
        <w:pStyle w:val="BodyText"/>
        <w:tabs>
          <w:tab w:val="left" w:pos="284"/>
        </w:tabs>
        <w:spacing w:after="0" w:line="240" w:lineRule="auto"/>
        <w:jc w:val="both"/>
        <w:rPr>
          <w:rFonts w:ascii="Arial" w:hAnsi="Arial" w:cs="Arial"/>
          <w:i/>
          <w:spacing w:val="-6"/>
          <w:lang w:val="ro-RO"/>
        </w:rPr>
      </w:pPr>
      <w:r w:rsidRPr="00A82F89">
        <w:rPr>
          <w:rFonts w:ascii="Arial" w:hAnsi="Arial" w:cs="Arial"/>
          <w:i/>
          <w:spacing w:val="-6"/>
          <w:lang w:val="ro-RO"/>
        </w:rPr>
        <w:t>1</w:t>
      </w:r>
      <w:r w:rsidR="00274F15" w:rsidRPr="00A82F89">
        <w:rPr>
          <w:rFonts w:ascii="Arial" w:hAnsi="Arial" w:cs="Arial"/>
          <w:i/>
          <w:spacing w:val="-6"/>
          <w:lang w:val="ro-RO"/>
        </w:rPr>
        <w:t>6</w:t>
      </w:r>
      <w:r w:rsidRPr="00A82F89">
        <w:rPr>
          <w:rFonts w:ascii="Arial" w:hAnsi="Arial" w:cs="Arial"/>
          <w:i/>
          <w:spacing w:val="-6"/>
          <w:lang w:val="ro-RO"/>
        </w:rPr>
        <w:t>. La terminarea lucrărilor de construire, se vor amenaja spații verzi și se vor planta arbori, în incinta perimetrului obiectivului;</w:t>
      </w:r>
    </w:p>
    <w:p w:rsidR="00557CB8" w:rsidRPr="00A82F89" w:rsidRDefault="00557CB8" w:rsidP="00557CB8">
      <w:pPr>
        <w:spacing w:after="0" w:line="240" w:lineRule="auto"/>
        <w:jc w:val="both"/>
        <w:rPr>
          <w:rFonts w:ascii="Arial" w:hAnsi="Arial" w:cs="Arial"/>
          <w:bCs/>
          <w:i/>
          <w:lang w:val="pt-BR"/>
        </w:rPr>
      </w:pPr>
      <w:r w:rsidRPr="00A82F89">
        <w:rPr>
          <w:rFonts w:ascii="Arial" w:hAnsi="Arial" w:cs="Arial"/>
          <w:i/>
          <w:lang w:val="it-IT"/>
        </w:rPr>
        <w:t>1</w:t>
      </w:r>
      <w:r w:rsidR="00274F15" w:rsidRPr="00A82F89">
        <w:rPr>
          <w:rFonts w:ascii="Arial" w:hAnsi="Arial" w:cs="Arial"/>
          <w:i/>
          <w:lang w:val="it-IT"/>
        </w:rPr>
        <w:t>7</w:t>
      </w:r>
      <w:r w:rsidRPr="00A82F89">
        <w:rPr>
          <w:rFonts w:ascii="Arial" w:hAnsi="Arial" w:cs="Arial"/>
          <w:i/>
          <w:lang w:val="it-IT"/>
        </w:rPr>
        <w:t>.S</w:t>
      </w:r>
      <w:r w:rsidRPr="00A82F89">
        <w:rPr>
          <w:rFonts w:ascii="Arial" w:hAnsi="Arial" w:cs="Arial"/>
          <w:bCs/>
          <w:i/>
          <w:lang w:val="it-IT"/>
        </w:rPr>
        <w:t>e interzice accesul de pe amplasament pe drumurile publice cu utilaje şi mijloace de transport necurăţate. Titularul activităţii are obligaţia asigurării cu instalaţiile necesare acestui scop - instalaţii de spălare şi sistem colect</w:t>
      </w:r>
      <w:r w:rsidRPr="00A82F89">
        <w:rPr>
          <w:rFonts w:ascii="Arial" w:hAnsi="Arial" w:cs="Arial"/>
          <w:bCs/>
          <w:i/>
          <w:lang w:val="pt-BR"/>
        </w:rPr>
        <w:t>or de ape uzate;</w:t>
      </w:r>
    </w:p>
    <w:p w:rsidR="00557CB8" w:rsidRPr="00A82F89" w:rsidRDefault="00557CB8" w:rsidP="00557CB8">
      <w:pPr>
        <w:autoSpaceDE w:val="0"/>
        <w:autoSpaceDN w:val="0"/>
        <w:adjustRightInd w:val="0"/>
        <w:spacing w:after="0" w:line="240" w:lineRule="auto"/>
        <w:jc w:val="both"/>
        <w:rPr>
          <w:rFonts w:ascii="Arial" w:hAnsi="Arial" w:cs="Arial"/>
          <w:i/>
          <w:lang w:val="ro-RO"/>
        </w:rPr>
      </w:pPr>
      <w:r w:rsidRPr="00A82F89">
        <w:rPr>
          <w:rFonts w:ascii="Arial" w:hAnsi="Arial" w:cs="Arial"/>
          <w:i/>
          <w:lang w:val="pt-BR"/>
        </w:rPr>
        <w:t>1</w:t>
      </w:r>
      <w:r w:rsidR="00274F15" w:rsidRPr="00A82F89">
        <w:rPr>
          <w:rFonts w:ascii="Arial" w:hAnsi="Arial" w:cs="Arial"/>
          <w:i/>
          <w:lang w:val="pt-BR"/>
        </w:rPr>
        <w:t>8</w:t>
      </w:r>
      <w:r w:rsidRPr="00A82F89">
        <w:rPr>
          <w:rFonts w:ascii="Arial" w:hAnsi="Arial" w:cs="Arial"/>
          <w:i/>
          <w:lang w:val="pt-BR"/>
        </w:rPr>
        <w:t>.</w:t>
      </w:r>
      <w:r w:rsidRPr="00A82F89">
        <w:rPr>
          <w:rFonts w:ascii="Arial" w:hAnsi="Arial" w:cs="Arial"/>
          <w:i/>
          <w:lang w:val="ro-RO"/>
        </w:rPr>
        <w:t>La finalizarea investiţiei, titularul va notifica Agenţia pentru Protecţia Mediului Bistriţa-Năsăud şi Comisariatul Judeţean Bistriţa-Năsăud al Gărzii Naţionale de Mediu pentru verificarea conformării cu actul de reglementare.</w:t>
      </w:r>
    </w:p>
    <w:p w:rsidR="00C9786A" w:rsidRPr="00A82F89" w:rsidRDefault="00C9786A" w:rsidP="00C9786A">
      <w:pPr>
        <w:spacing w:after="0" w:line="240" w:lineRule="auto"/>
        <w:ind w:firstLine="720"/>
        <w:jc w:val="both"/>
        <w:rPr>
          <w:rFonts w:ascii="Arial" w:hAnsi="Arial" w:cs="Arial"/>
          <w:lang w:val="ro-RO"/>
        </w:rPr>
      </w:pPr>
      <w:r w:rsidRPr="00A82F89">
        <w:rPr>
          <w:rFonts w:ascii="Arial" w:hAnsi="Arial" w:cs="Arial"/>
          <w:lang w:val="ro-RO"/>
        </w:rPr>
        <w:tab/>
      </w:r>
    </w:p>
    <w:p w:rsidR="00E73954" w:rsidRPr="00A82F89" w:rsidRDefault="00C9786A" w:rsidP="00CE37D7">
      <w:pPr>
        <w:autoSpaceDE w:val="0"/>
        <w:autoSpaceDN w:val="0"/>
        <w:adjustRightInd w:val="0"/>
        <w:spacing w:after="0" w:line="240" w:lineRule="auto"/>
        <w:jc w:val="both"/>
        <w:rPr>
          <w:rFonts w:ascii="Arial" w:hAnsi="Arial" w:cs="Arial"/>
          <w:b/>
          <w:lang w:val="ro-RO"/>
        </w:rPr>
      </w:pPr>
      <w:r w:rsidRPr="00A82F89">
        <w:rPr>
          <w:rFonts w:ascii="Arial" w:hAnsi="Arial" w:cs="Arial"/>
          <w:lang w:val="ro-RO"/>
        </w:rPr>
        <w:tab/>
      </w:r>
      <w:r w:rsidR="00E73954" w:rsidRPr="00A82F89">
        <w:rPr>
          <w:rFonts w:ascii="Arial" w:hAnsi="Arial" w:cs="Arial"/>
          <w:b/>
          <w:lang w:val="ro-RO"/>
        </w:rPr>
        <w:t>Prezentul act de reglementare este valabil pe toată perioada punerii în aplicare a proiectului</w:t>
      </w:r>
      <w:r w:rsidR="004C06CE" w:rsidRPr="00A82F89">
        <w:rPr>
          <w:rFonts w:ascii="Arial" w:hAnsi="Arial" w:cs="Arial"/>
          <w:b/>
          <w:lang w:val="ro-RO"/>
        </w:rPr>
        <w:t>, dacă nu se produc modificări</w:t>
      </w:r>
      <w:r w:rsidR="00E73954" w:rsidRPr="00A82F89">
        <w:rPr>
          <w:rFonts w:ascii="Arial" w:hAnsi="Arial" w:cs="Arial"/>
          <w:b/>
          <w:lang w:val="ro-RO"/>
        </w:rPr>
        <w:t>.</w:t>
      </w:r>
    </w:p>
    <w:p w:rsidR="00C04B57" w:rsidRPr="00A82F89" w:rsidRDefault="00C04B57" w:rsidP="00CE37D7">
      <w:pPr>
        <w:autoSpaceDE w:val="0"/>
        <w:autoSpaceDN w:val="0"/>
        <w:adjustRightInd w:val="0"/>
        <w:spacing w:after="0" w:line="240" w:lineRule="auto"/>
        <w:jc w:val="both"/>
        <w:rPr>
          <w:rFonts w:ascii="Arial" w:hAnsi="Arial" w:cs="Arial"/>
          <w:b/>
          <w:lang w:val="ro-RO"/>
        </w:rPr>
      </w:pPr>
    </w:p>
    <w:p w:rsidR="00E73954" w:rsidRPr="00A82F89"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A82F89">
        <w:rPr>
          <w:rFonts w:ascii="Arial" w:hAnsi="Arial" w:cs="Arial"/>
          <w:b/>
          <w:lang w:val="ro-RO"/>
        </w:rPr>
        <w:t>În cazul în care proiectul suferă modificări, titularul este obligat să notifice în scris</w:t>
      </w:r>
      <w:r w:rsidRPr="00A82F89">
        <w:rPr>
          <w:rFonts w:ascii="Arial" w:hAnsi="Arial" w:cs="Arial"/>
          <w:b/>
          <w:i/>
          <w:snapToGrid w:val="0"/>
          <w:lang w:val="ro-RO"/>
        </w:rPr>
        <w:t xml:space="preserve"> Agenţia pentru Protecţia Mediului Bistriţa-Năsăud </w:t>
      </w:r>
      <w:r w:rsidRPr="00A82F89">
        <w:rPr>
          <w:rFonts w:ascii="Arial" w:hAnsi="Arial" w:cs="Arial"/>
          <w:b/>
          <w:snapToGrid w:val="0"/>
          <w:lang w:val="ro-RO"/>
        </w:rPr>
        <w:t>asupra acestor modificări, înainte de realizarea acestora.</w:t>
      </w:r>
    </w:p>
    <w:p w:rsidR="00C04B57" w:rsidRPr="00A82F89"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A82F89" w:rsidRDefault="00EA3B8F" w:rsidP="00EA3B8F">
      <w:pPr>
        <w:spacing w:after="0" w:line="240" w:lineRule="auto"/>
        <w:ind w:firstLine="720"/>
        <w:jc w:val="both"/>
        <w:rPr>
          <w:rFonts w:ascii="Arial" w:hAnsi="Arial" w:cs="Arial"/>
          <w:b/>
          <w:lang w:val="ro-RO"/>
        </w:rPr>
      </w:pPr>
      <w:r w:rsidRPr="00A82F89">
        <w:rPr>
          <w:rFonts w:ascii="Arial" w:hAnsi="Arial" w:cs="Arial"/>
          <w:b/>
          <w:lang w:val="ro-RO"/>
        </w:rPr>
        <w:t>Nerespectarea prevederilor prezent</w:t>
      </w:r>
      <w:r w:rsidR="001A62DF" w:rsidRPr="00A82F89">
        <w:rPr>
          <w:rFonts w:ascii="Arial" w:hAnsi="Arial" w:cs="Arial"/>
          <w:b/>
          <w:lang w:val="ro-RO"/>
        </w:rPr>
        <w:t>ului acord</w:t>
      </w:r>
      <w:r w:rsidRPr="00A82F89">
        <w:rPr>
          <w:rFonts w:ascii="Arial" w:hAnsi="Arial" w:cs="Arial"/>
          <w:b/>
          <w:lang w:val="ro-RO"/>
        </w:rPr>
        <w:t xml:space="preserve"> de mediu se sancţionează conform prevederilor legale în vigoare. </w:t>
      </w:r>
    </w:p>
    <w:p w:rsidR="00C04B57" w:rsidRPr="00A82F89" w:rsidRDefault="00C04B57" w:rsidP="00EA3B8F">
      <w:pPr>
        <w:spacing w:after="0" w:line="240" w:lineRule="auto"/>
        <w:ind w:firstLine="720"/>
        <w:jc w:val="both"/>
        <w:rPr>
          <w:rFonts w:ascii="Arial" w:hAnsi="Arial" w:cs="Arial"/>
          <w:b/>
          <w:lang w:val="ro-RO"/>
        </w:rPr>
      </w:pPr>
    </w:p>
    <w:p w:rsidR="00E73954" w:rsidRPr="00A82F89" w:rsidRDefault="00E73954" w:rsidP="00EA3B8F">
      <w:pPr>
        <w:spacing w:after="0" w:line="240" w:lineRule="auto"/>
        <w:ind w:firstLine="720"/>
        <w:jc w:val="both"/>
        <w:rPr>
          <w:rFonts w:ascii="Arial" w:hAnsi="Arial" w:cs="Arial"/>
          <w:b/>
          <w:lang w:val="ro-RO"/>
        </w:rPr>
      </w:pPr>
      <w:r w:rsidRPr="00A82F8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A82F89" w:rsidRDefault="00E73954" w:rsidP="00E73954">
      <w:pPr>
        <w:autoSpaceDE w:val="0"/>
        <w:autoSpaceDN w:val="0"/>
        <w:adjustRightInd w:val="0"/>
        <w:spacing w:after="0" w:line="240" w:lineRule="auto"/>
        <w:ind w:firstLine="720"/>
        <w:jc w:val="both"/>
        <w:rPr>
          <w:rFonts w:ascii="Arial" w:hAnsi="Arial" w:cs="Arial"/>
          <w:lang w:val="ro-RO"/>
        </w:rPr>
      </w:pPr>
    </w:p>
    <w:p w:rsidR="00E73954" w:rsidRPr="00A82F89" w:rsidRDefault="00E73954" w:rsidP="00E73954">
      <w:pPr>
        <w:autoSpaceDE w:val="0"/>
        <w:autoSpaceDN w:val="0"/>
        <w:adjustRightInd w:val="0"/>
        <w:spacing w:after="0" w:line="240" w:lineRule="auto"/>
        <w:ind w:firstLine="720"/>
        <w:jc w:val="both"/>
        <w:rPr>
          <w:rFonts w:ascii="Arial" w:hAnsi="Arial" w:cs="Arial"/>
          <w:b/>
          <w:lang w:val="ro-RO"/>
        </w:rPr>
      </w:pPr>
      <w:r w:rsidRPr="00A82F89">
        <w:rPr>
          <w:rFonts w:ascii="Arial" w:hAnsi="Arial" w:cs="Arial"/>
          <w:b/>
          <w:lang w:val="ro-RO"/>
        </w:rPr>
        <w:t>Prezenta decizie poate fi contestată în conformitate cu prevederile Hotărârii Guvernului nr. 445/2009 şi ale Legii contenciosului administrativ nr. 554/</w:t>
      </w:r>
      <w:r w:rsidR="00D51C57" w:rsidRPr="00A82F89">
        <w:rPr>
          <w:rFonts w:ascii="Arial" w:hAnsi="Arial" w:cs="Arial"/>
          <w:b/>
          <w:lang w:val="ro-RO"/>
        </w:rPr>
        <w:t>2</w:t>
      </w:r>
      <w:r w:rsidRPr="00A82F89">
        <w:rPr>
          <w:rFonts w:ascii="Arial" w:hAnsi="Arial" w:cs="Arial"/>
          <w:b/>
          <w:lang w:val="ro-RO"/>
        </w:rPr>
        <w:t>004, cu modificările şi completările ulterioare.</w:t>
      </w:r>
    </w:p>
    <w:p w:rsidR="00E73954" w:rsidRPr="00A82F89" w:rsidRDefault="00E73954" w:rsidP="00E73954">
      <w:pPr>
        <w:autoSpaceDE w:val="0"/>
        <w:autoSpaceDN w:val="0"/>
        <w:adjustRightInd w:val="0"/>
        <w:spacing w:after="0" w:line="240" w:lineRule="auto"/>
        <w:ind w:firstLine="720"/>
        <w:jc w:val="both"/>
        <w:rPr>
          <w:rFonts w:ascii="Arial" w:hAnsi="Arial" w:cs="Arial"/>
          <w:i/>
          <w:iCs/>
          <w:lang w:val="ro-RO"/>
        </w:rPr>
      </w:pPr>
      <w:r w:rsidRPr="00A82F89">
        <w:rPr>
          <w:rFonts w:ascii="Arial" w:hAnsi="Arial" w:cs="Arial"/>
          <w:lang w:val="ro-RO"/>
        </w:rPr>
        <w:tab/>
      </w:r>
    </w:p>
    <w:p w:rsidR="00E73954" w:rsidRPr="00A82F89" w:rsidRDefault="00E73954" w:rsidP="00C04B57">
      <w:pPr>
        <w:autoSpaceDE w:val="0"/>
        <w:autoSpaceDN w:val="0"/>
        <w:adjustRightInd w:val="0"/>
        <w:spacing w:after="0" w:line="240" w:lineRule="auto"/>
        <w:jc w:val="both"/>
        <w:rPr>
          <w:rFonts w:ascii="Arial" w:hAnsi="Arial" w:cs="Arial"/>
          <w:lang w:val="ro-RO"/>
        </w:rPr>
      </w:pPr>
      <w:r w:rsidRPr="00A82F89">
        <w:rPr>
          <w:rFonts w:ascii="Arial" w:hAnsi="Arial" w:cs="Arial"/>
          <w:lang w:val="ro-RO"/>
        </w:rPr>
        <w:tab/>
      </w:r>
    </w:p>
    <w:p w:rsidR="00E73954" w:rsidRPr="00A82F89" w:rsidRDefault="00E73954" w:rsidP="00E73954">
      <w:pPr>
        <w:spacing w:after="0" w:line="240" w:lineRule="auto"/>
        <w:jc w:val="both"/>
        <w:rPr>
          <w:rFonts w:ascii="Arial" w:hAnsi="Arial" w:cs="Arial"/>
          <w:snapToGrid w:val="0"/>
          <w:lang w:val="ro-RO"/>
        </w:rPr>
      </w:pPr>
    </w:p>
    <w:p w:rsidR="00E73954" w:rsidRPr="00A82F89" w:rsidRDefault="00E73954" w:rsidP="00E73954">
      <w:pPr>
        <w:spacing w:after="0" w:line="240" w:lineRule="auto"/>
        <w:jc w:val="both"/>
        <w:rPr>
          <w:rFonts w:ascii="Arial" w:hAnsi="Arial" w:cs="Arial"/>
          <w:snapToGrid w:val="0"/>
          <w:lang w:val="ro-RO"/>
        </w:rPr>
      </w:pPr>
      <w:r w:rsidRPr="00A82F89">
        <w:rPr>
          <w:rFonts w:ascii="Arial" w:hAnsi="Arial" w:cs="Arial"/>
          <w:snapToGrid w:val="0"/>
          <w:lang w:val="ro-RO"/>
        </w:rPr>
        <w:t xml:space="preserve">          DIRECTOR EXECUTIV,</w:t>
      </w:r>
      <w:r w:rsidRPr="00A82F89">
        <w:rPr>
          <w:rFonts w:ascii="Arial" w:hAnsi="Arial" w:cs="Arial"/>
          <w:snapToGrid w:val="0"/>
          <w:lang w:val="ro-RO"/>
        </w:rPr>
        <w:tab/>
      </w:r>
      <w:r w:rsidR="009932F9" w:rsidRPr="00A82F89">
        <w:rPr>
          <w:rFonts w:ascii="Arial" w:hAnsi="Arial" w:cs="Arial"/>
          <w:snapToGrid w:val="0"/>
          <w:lang w:val="ro-RO"/>
        </w:rPr>
        <w:t xml:space="preserve">                                                    </w:t>
      </w:r>
      <w:r w:rsidRPr="00A82F89">
        <w:rPr>
          <w:rFonts w:ascii="Arial" w:hAnsi="Arial" w:cs="Arial"/>
          <w:snapToGrid w:val="0"/>
          <w:lang w:val="ro-RO"/>
        </w:rPr>
        <w:t xml:space="preserve">ŞEF SERVICIU </w:t>
      </w:r>
    </w:p>
    <w:p w:rsidR="00E73954" w:rsidRPr="00A82F89" w:rsidRDefault="00E73954" w:rsidP="00E73954">
      <w:pPr>
        <w:spacing w:after="0" w:line="240" w:lineRule="auto"/>
        <w:jc w:val="both"/>
        <w:rPr>
          <w:rFonts w:ascii="Arial" w:hAnsi="Arial" w:cs="Arial"/>
          <w:snapToGrid w:val="0"/>
          <w:lang w:val="ro-RO"/>
        </w:rPr>
      </w:pP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t xml:space="preserve"> AVIZE, ACORDURI, AUTORIZAŢII,                        </w:t>
      </w:r>
    </w:p>
    <w:p w:rsidR="00E73954" w:rsidRPr="00A82F89" w:rsidRDefault="00E73954" w:rsidP="00E73954">
      <w:pPr>
        <w:spacing w:after="0" w:line="240" w:lineRule="auto"/>
        <w:jc w:val="both"/>
        <w:rPr>
          <w:rFonts w:ascii="Arial" w:hAnsi="Arial" w:cs="Arial"/>
          <w:snapToGrid w:val="0"/>
          <w:lang w:val="ro-RO"/>
        </w:rPr>
      </w:pPr>
      <w:r w:rsidRPr="00A82F89">
        <w:rPr>
          <w:rFonts w:ascii="Arial" w:hAnsi="Arial" w:cs="Arial"/>
          <w:snapToGrid w:val="0"/>
          <w:lang w:val="ro-RO"/>
        </w:rPr>
        <w:t xml:space="preserve">  biolog-chimist Sever Ioan ROMAN</w:t>
      </w:r>
    </w:p>
    <w:p w:rsidR="00E73954" w:rsidRPr="00A82F89" w:rsidRDefault="00E73954" w:rsidP="00E73954">
      <w:pPr>
        <w:jc w:val="both"/>
        <w:rPr>
          <w:rFonts w:ascii="Arial" w:hAnsi="Arial" w:cs="Arial"/>
          <w:snapToGrid w:val="0"/>
          <w:lang w:val="ro-RO"/>
        </w:rPr>
      </w:pP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Pr="00A82F89">
        <w:rPr>
          <w:rFonts w:ascii="Arial" w:hAnsi="Arial" w:cs="Arial"/>
          <w:snapToGrid w:val="0"/>
          <w:lang w:val="ro-RO"/>
        </w:rPr>
        <w:tab/>
      </w:r>
      <w:r w:rsidR="009932F9" w:rsidRPr="00A82F89">
        <w:rPr>
          <w:rFonts w:ascii="Arial" w:hAnsi="Arial" w:cs="Arial"/>
          <w:snapToGrid w:val="0"/>
          <w:lang w:val="ro-RO"/>
        </w:rPr>
        <w:t xml:space="preserve">   </w:t>
      </w:r>
      <w:r w:rsidR="00C04B57" w:rsidRPr="00A82F89">
        <w:rPr>
          <w:rFonts w:ascii="Arial" w:hAnsi="Arial" w:cs="Arial"/>
          <w:snapToGrid w:val="0"/>
          <w:lang w:val="ro-RO"/>
        </w:rPr>
        <w:t xml:space="preserve">    </w:t>
      </w:r>
      <w:r w:rsidR="003A6F64" w:rsidRPr="00A82F89">
        <w:rPr>
          <w:rFonts w:ascii="Arial" w:hAnsi="Arial" w:cs="Arial"/>
          <w:snapToGrid w:val="0"/>
          <w:lang w:val="ro-RO"/>
        </w:rPr>
        <w:t xml:space="preserve">     </w:t>
      </w:r>
      <w:r w:rsidR="009932F9" w:rsidRPr="00A82F89">
        <w:rPr>
          <w:rFonts w:ascii="Arial" w:hAnsi="Arial" w:cs="Arial"/>
          <w:snapToGrid w:val="0"/>
          <w:lang w:val="ro-RO"/>
        </w:rPr>
        <w:t xml:space="preserve"> </w:t>
      </w:r>
      <w:r w:rsidR="00C04B57" w:rsidRPr="00A82F89">
        <w:rPr>
          <w:rFonts w:ascii="Arial" w:hAnsi="Arial" w:cs="Arial"/>
          <w:snapToGrid w:val="0"/>
          <w:lang w:val="ro-RO"/>
        </w:rPr>
        <w:t>ing. Marinela Suciu</w:t>
      </w:r>
    </w:p>
    <w:p w:rsidR="00E73954" w:rsidRPr="00A82F89" w:rsidRDefault="00E73954" w:rsidP="00E73954">
      <w:pPr>
        <w:spacing w:after="0" w:line="240" w:lineRule="auto"/>
        <w:ind w:left="5760"/>
        <w:jc w:val="both"/>
        <w:rPr>
          <w:rFonts w:ascii="Arial" w:hAnsi="Arial" w:cs="Arial"/>
          <w:snapToGrid w:val="0"/>
          <w:lang w:val="ro-RO"/>
        </w:rPr>
      </w:pPr>
    </w:p>
    <w:p w:rsidR="004212BC" w:rsidRPr="00A82F89" w:rsidRDefault="004212BC" w:rsidP="00E73954">
      <w:pPr>
        <w:spacing w:after="0" w:line="240" w:lineRule="auto"/>
        <w:ind w:left="5760"/>
        <w:jc w:val="both"/>
        <w:rPr>
          <w:rFonts w:ascii="Arial" w:hAnsi="Arial" w:cs="Arial"/>
          <w:snapToGrid w:val="0"/>
          <w:lang w:val="ro-RO"/>
        </w:rPr>
      </w:pPr>
    </w:p>
    <w:p w:rsidR="00CA4DFD" w:rsidRPr="00A82F89" w:rsidRDefault="00CA4DFD" w:rsidP="00E73954">
      <w:pPr>
        <w:spacing w:after="0" w:line="240" w:lineRule="auto"/>
        <w:ind w:left="5760"/>
        <w:jc w:val="both"/>
        <w:rPr>
          <w:rFonts w:ascii="Arial" w:hAnsi="Arial" w:cs="Arial"/>
          <w:snapToGrid w:val="0"/>
          <w:lang w:val="ro-RO"/>
        </w:rPr>
      </w:pPr>
    </w:p>
    <w:p w:rsidR="00E73954" w:rsidRPr="00A82F89" w:rsidRDefault="00E73954" w:rsidP="00E73954">
      <w:pPr>
        <w:spacing w:after="0" w:line="240" w:lineRule="auto"/>
        <w:ind w:left="5760"/>
        <w:jc w:val="both"/>
        <w:rPr>
          <w:rFonts w:ascii="Arial" w:hAnsi="Arial" w:cs="Arial"/>
          <w:snapToGrid w:val="0"/>
          <w:lang w:val="ro-RO"/>
        </w:rPr>
      </w:pPr>
    </w:p>
    <w:p w:rsidR="00E73954" w:rsidRPr="00A82F89" w:rsidRDefault="00E73954" w:rsidP="00E73954">
      <w:pPr>
        <w:spacing w:after="0" w:line="240" w:lineRule="auto"/>
        <w:ind w:left="6480"/>
        <w:jc w:val="both"/>
        <w:rPr>
          <w:rFonts w:ascii="Arial" w:hAnsi="Arial" w:cs="Arial"/>
          <w:snapToGrid w:val="0"/>
          <w:lang w:val="ro-RO"/>
        </w:rPr>
      </w:pPr>
      <w:r w:rsidRPr="00A82F89">
        <w:rPr>
          <w:rFonts w:ascii="Arial" w:hAnsi="Arial" w:cs="Arial"/>
          <w:snapToGrid w:val="0"/>
          <w:lang w:val="ro-RO"/>
        </w:rPr>
        <w:t xml:space="preserve">       Î</w:t>
      </w:r>
      <w:r w:rsidR="004212BC" w:rsidRPr="00A82F89">
        <w:rPr>
          <w:rFonts w:ascii="Arial" w:hAnsi="Arial" w:cs="Arial"/>
          <w:snapToGrid w:val="0"/>
          <w:lang w:val="ro-RO"/>
        </w:rPr>
        <w:t>ntocmit</w:t>
      </w:r>
      <w:r w:rsidRPr="00A82F89">
        <w:rPr>
          <w:rFonts w:ascii="Arial" w:hAnsi="Arial" w:cs="Arial"/>
          <w:snapToGrid w:val="0"/>
          <w:lang w:val="ro-RO"/>
        </w:rPr>
        <w:t>,</w:t>
      </w:r>
    </w:p>
    <w:bookmarkEnd w:id="0"/>
    <w:p w:rsidR="00A332FB" w:rsidRPr="00503F02" w:rsidRDefault="00A332FB" w:rsidP="00A332FB">
      <w:pPr>
        <w:spacing w:after="0" w:line="240" w:lineRule="auto"/>
        <w:ind w:left="4320" w:firstLine="720"/>
        <w:rPr>
          <w:rFonts w:ascii="Arial" w:hAnsi="Arial" w:cs="Arial"/>
          <w:iCs/>
          <w:snapToGrid w:val="0"/>
          <w:lang w:val="ro-RO"/>
        </w:rPr>
      </w:pPr>
      <w:r w:rsidRPr="00503F02">
        <w:rPr>
          <w:rFonts w:ascii="Arial" w:hAnsi="Arial" w:cs="Arial"/>
          <w:iCs/>
          <w:snapToGrid w:val="0"/>
          <w:lang w:val="ro-RO"/>
        </w:rPr>
        <w:t xml:space="preserve">                         </w:t>
      </w:r>
    </w:p>
    <w:p w:rsidR="00A332FB" w:rsidRPr="00503F02" w:rsidRDefault="00A332FB" w:rsidP="00A332FB">
      <w:pPr>
        <w:spacing w:after="0" w:line="240" w:lineRule="auto"/>
        <w:ind w:left="5760" w:firstLine="720"/>
        <w:rPr>
          <w:rFonts w:ascii="Arial" w:hAnsi="Arial" w:cs="Arial"/>
          <w:b/>
          <w:bCs/>
          <w:lang w:val="ro-RO"/>
        </w:rPr>
      </w:pPr>
      <w:r w:rsidRPr="00503F02">
        <w:rPr>
          <w:rFonts w:ascii="Arial" w:hAnsi="Arial" w:cs="Arial"/>
          <w:iCs/>
          <w:snapToGrid w:val="0"/>
          <w:lang w:val="ro-RO"/>
        </w:rPr>
        <w:t xml:space="preserve"> ecolog Catrinel Dodan </w:t>
      </w:r>
    </w:p>
    <w:p w:rsidR="009932F9" w:rsidRPr="00C04B57" w:rsidRDefault="009932F9" w:rsidP="00E73954">
      <w:pPr>
        <w:spacing w:after="0" w:line="240" w:lineRule="auto"/>
        <w:ind w:left="6480"/>
        <w:jc w:val="both"/>
        <w:rPr>
          <w:rFonts w:ascii="Arial" w:hAnsi="Arial" w:cs="Arial"/>
          <w:snapToGrid w:val="0"/>
          <w:lang w:val="ro-RO"/>
        </w:rPr>
      </w:pPr>
    </w:p>
    <w:sectPr w:rsidR="009932F9" w:rsidRPr="00C04B57" w:rsidSect="00B33D8E">
      <w:headerReference w:type="even" r:id="rId10"/>
      <w:headerReference w:type="default" r:id="rId11"/>
      <w:footerReference w:type="even" r:id="rId12"/>
      <w:footerReference w:type="default" r:id="rId13"/>
      <w:headerReference w:type="first" r:id="rId14"/>
      <w:footerReference w:type="first" r:id="rId15"/>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09A" w:rsidRDefault="0047609A" w:rsidP="0010560A">
      <w:pPr>
        <w:spacing w:after="0" w:line="240" w:lineRule="auto"/>
      </w:pPr>
      <w:r>
        <w:separator/>
      </w:r>
    </w:p>
  </w:endnote>
  <w:endnote w:type="continuationSeparator" w:id="0">
    <w:p w:rsidR="0047609A" w:rsidRDefault="0047609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CA5998" w:rsidRDefault="00CA5998">
            <w:pPr>
              <w:pStyle w:val="Footer"/>
              <w:jc w:val="center"/>
            </w:pPr>
            <w:r>
              <w:t xml:space="preserve">Pag. </w:t>
            </w:r>
            <w:r w:rsidR="00152392">
              <w:rPr>
                <w:b/>
                <w:sz w:val="24"/>
                <w:szCs w:val="24"/>
              </w:rPr>
              <w:fldChar w:fldCharType="begin"/>
            </w:r>
            <w:r>
              <w:rPr>
                <w:b/>
              </w:rPr>
              <w:instrText xml:space="preserve"> PAGE </w:instrText>
            </w:r>
            <w:r w:rsidR="00152392">
              <w:rPr>
                <w:b/>
                <w:sz w:val="24"/>
                <w:szCs w:val="24"/>
              </w:rPr>
              <w:fldChar w:fldCharType="separate"/>
            </w:r>
            <w:r w:rsidR="0047609A">
              <w:rPr>
                <w:b/>
                <w:noProof/>
              </w:rPr>
              <w:t>1</w:t>
            </w:r>
            <w:r w:rsidR="00152392">
              <w:rPr>
                <w:b/>
                <w:sz w:val="24"/>
                <w:szCs w:val="24"/>
              </w:rPr>
              <w:fldChar w:fldCharType="end"/>
            </w:r>
            <w:r>
              <w:t>/</w:t>
            </w:r>
            <w:r w:rsidR="00152392">
              <w:rPr>
                <w:b/>
                <w:sz w:val="24"/>
                <w:szCs w:val="24"/>
              </w:rPr>
              <w:fldChar w:fldCharType="begin"/>
            </w:r>
            <w:r>
              <w:rPr>
                <w:b/>
              </w:rPr>
              <w:instrText xml:space="preserve"> NUMPAGES  </w:instrText>
            </w:r>
            <w:r w:rsidR="00152392">
              <w:rPr>
                <w:b/>
                <w:sz w:val="24"/>
                <w:szCs w:val="24"/>
              </w:rPr>
              <w:fldChar w:fldCharType="separate"/>
            </w:r>
            <w:r w:rsidR="0047609A">
              <w:rPr>
                <w:b/>
                <w:noProof/>
              </w:rPr>
              <w:t>1</w:t>
            </w:r>
            <w:r w:rsidR="00152392">
              <w:rPr>
                <w:b/>
                <w:sz w:val="24"/>
                <w:szCs w:val="24"/>
              </w:rPr>
              <w:fldChar w:fldCharType="end"/>
            </w:r>
          </w:p>
        </w:sdtContent>
      </w:sdt>
    </w:sdtContent>
  </w:sdt>
  <w:p w:rsidR="00CA5998" w:rsidRDefault="00CA599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09A" w:rsidRDefault="0047609A" w:rsidP="0010560A">
      <w:pPr>
        <w:spacing w:after="0" w:line="240" w:lineRule="auto"/>
      </w:pPr>
      <w:r>
        <w:separator/>
      </w:r>
    </w:p>
  </w:footnote>
  <w:footnote w:type="continuationSeparator" w:id="0">
    <w:p w:rsidR="0047609A" w:rsidRDefault="0047609A"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998" w:rsidRDefault="00CA59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61"/>
    <w:lvl w:ilvl="0">
      <w:start w:val="1"/>
      <w:numFmt w:val="bullet"/>
      <w:lvlText w:val=""/>
      <w:lvlJc w:val="left"/>
      <w:pPr>
        <w:tabs>
          <w:tab w:val="num" w:pos="1778"/>
        </w:tabs>
        <w:ind w:left="1778" w:hanging="360"/>
      </w:pPr>
      <w:rPr>
        <w:rFonts w:ascii="Wingdings 2" w:hAnsi="Wingdings 2" w:cs="OpenSymbol"/>
      </w:rPr>
    </w:lvl>
  </w:abstractNum>
  <w:abstractNum w:abstractNumId="2"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5"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0BD35B1"/>
    <w:multiLevelType w:val="hybridMultilevel"/>
    <w:tmpl w:val="6884277C"/>
    <w:lvl w:ilvl="0" w:tplc="2CC4AD28">
      <w:start w:val="1"/>
      <w:numFmt w:val="lowerLetter"/>
      <w:lvlText w:val="%1)"/>
      <w:lvlJc w:val="left"/>
      <w:pPr>
        <w:ind w:left="720" w:hanging="360"/>
      </w:pPr>
      <w:rPr>
        <w:rFonts w:eastAsia="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3"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5"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7"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1"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8"/>
  </w:num>
  <w:num w:numId="2">
    <w:abstractNumId w:val="21"/>
  </w:num>
  <w:num w:numId="3">
    <w:abstractNumId w:val="13"/>
  </w:num>
  <w:num w:numId="4">
    <w:abstractNumId w:val="7"/>
  </w:num>
  <w:num w:numId="5">
    <w:abstractNumId w:val="3"/>
  </w:num>
  <w:num w:numId="6">
    <w:abstractNumId w:val="6"/>
  </w:num>
  <w:num w:numId="7">
    <w:abstractNumId w:val="8"/>
  </w:num>
  <w:num w:numId="8">
    <w:abstractNumId w:val="2"/>
  </w:num>
  <w:num w:numId="9">
    <w:abstractNumId w:val="15"/>
  </w:num>
  <w:num w:numId="10">
    <w:abstractNumId w:val="16"/>
  </w:num>
  <w:num w:numId="11">
    <w:abstractNumId w:val="26"/>
  </w:num>
  <w:num w:numId="12">
    <w:abstractNumId w:val="19"/>
  </w:num>
  <w:num w:numId="13">
    <w:abstractNumId w:val="11"/>
  </w:num>
  <w:num w:numId="14">
    <w:abstractNumId w:val="27"/>
  </w:num>
  <w:num w:numId="15">
    <w:abstractNumId w:val="2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num>
  <w:num w:numId="19">
    <w:abstractNumId w:val="24"/>
  </w:num>
  <w:num w:numId="20">
    <w:abstractNumId w:val="9"/>
  </w:num>
  <w:num w:numId="21">
    <w:abstractNumId w:val="25"/>
  </w:num>
  <w:num w:numId="22">
    <w:abstractNumId w:val="22"/>
  </w:num>
  <w:num w:numId="23">
    <w:abstractNumId w:val="17"/>
  </w:num>
  <w:num w:numId="24">
    <w:abstractNumId w:val="5"/>
  </w:num>
  <w:num w:numId="25">
    <w:abstractNumId w:val="10"/>
  </w:num>
  <w:num w:numId="26">
    <w:abstractNumId w:val="0"/>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19BD"/>
    <w:rsid w:val="00013189"/>
    <w:rsid w:val="00020949"/>
    <w:rsid w:val="00023C8E"/>
    <w:rsid w:val="00023D48"/>
    <w:rsid w:val="0002579B"/>
    <w:rsid w:val="00031326"/>
    <w:rsid w:val="00032330"/>
    <w:rsid w:val="000336A1"/>
    <w:rsid w:val="00037555"/>
    <w:rsid w:val="00044403"/>
    <w:rsid w:val="00046017"/>
    <w:rsid w:val="00046049"/>
    <w:rsid w:val="00046DC0"/>
    <w:rsid w:val="00047255"/>
    <w:rsid w:val="000567A2"/>
    <w:rsid w:val="00056F49"/>
    <w:rsid w:val="00062D94"/>
    <w:rsid w:val="000637A4"/>
    <w:rsid w:val="00070DD3"/>
    <w:rsid w:val="0007594F"/>
    <w:rsid w:val="000866DE"/>
    <w:rsid w:val="00086B9A"/>
    <w:rsid w:val="000872A6"/>
    <w:rsid w:val="00093049"/>
    <w:rsid w:val="000940D6"/>
    <w:rsid w:val="00095760"/>
    <w:rsid w:val="000957B0"/>
    <w:rsid w:val="000961A9"/>
    <w:rsid w:val="000A2029"/>
    <w:rsid w:val="000A5091"/>
    <w:rsid w:val="000B4E57"/>
    <w:rsid w:val="000C0C96"/>
    <w:rsid w:val="000C4375"/>
    <w:rsid w:val="000D0742"/>
    <w:rsid w:val="000D0D36"/>
    <w:rsid w:val="000D5BC3"/>
    <w:rsid w:val="000E08B3"/>
    <w:rsid w:val="000E08BC"/>
    <w:rsid w:val="000E339A"/>
    <w:rsid w:val="000E3C9F"/>
    <w:rsid w:val="000F3A6A"/>
    <w:rsid w:val="000F4697"/>
    <w:rsid w:val="000F5694"/>
    <w:rsid w:val="000F7781"/>
    <w:rsid w:val="0010560A"/>
    <w:rsid w:val="00106940"/>
    <w:rsid w:val="001152F2"/>
    <w:rsid w:val="00115498"/>
    <w:rsid w:val="00117080"/>
    <w:rsid w:val="00117CBE"/>
    <w:rsid w:val="0012204D"/>
    <w:rsid w:val="00122D39"/>
    <w:rsid w:val="00126182"/>
    <w:rsid w:val="001274F0"/>
    <w:rsid w:val="00130855"/>
    <w:rsid w:val="00132403"/>
    <w:rsid w:val="00140DBC"/>
    <w:rsid w:val="001502CF"/>
    <w:rsid w:val="00152392"/>
    <w:rsid w:val="001541AF"/>
    <w:rsid w:val="00162C95"/>
    <w:rsid w:val="00163BFA"/>
    <w:rsid w:val="00163FDA"/>
    <w:rsid w:val="0016529F"/>
    <w:rsid w:val="00166EFD"/>
    <w:rsid w:val="0017069E"/>
    <w:rsid w:val="00170A56"/>
    <w:rsid w:val="001772F6"/>
    <w:rsid w:val="00180D2F"/>
    <w:rsid w:val="001872CB"/>
    <w:rsid w:val="001925F5"/>
    <w:rsid w:val="00195A33"/>
    <w:rsid w:val="00196B36"/>
    <w:rsid w:val="001A568C"/>
    <w:rsid w:val="001A62DF"/>
    <w:rsid w:val="001B0834"/>
    <w:rsid w:val="001C724E"/>
    <w:rsid w:val="001C7394"/>
    <w:rsid w:val="001D0270"/>
    <w:rsid w:val="001D5949"/>
    <w:rsid w:val="001E1173"/>
    <w:rsid w:val="001E6B6A"/>
    <w:rsid w:val="001E7F8D"/>
    <w:rsid w:val="001F14EB"/>
    <w:rsid w:val="00206112"/>
    <w:rsid w:val="00206333"/>
    <w:rsid w:val="00211649"/>
    <w:rsid w:val="00213926"/>
    <w:rsid w:val="00214023"/>
    <w:rsid w:val="002176F5"/>
    <w:rsid w:val="00222A11"/>
    <w:rsid w:val="00223CBF"/>
    <w:rsid w:val="00232324"/>
    <w:rsid w:val="002422B0"/>
    <w:rsid w:val="00243963"/>
    <w:rsid w:val="002468D3"/>
    <w:rsid w:val="0025586E"/>
    <w:rsid w:val="002574AF"/>
    <w:rsid w:val="00271205"/>
    <w:rsid w:val="00274875"/>
    <w:rsid w:val="002749A9"/>
    <w:rsid w:val="00274D1B"/>
    <w:rsid w:val="00274F15"/>
    <w:rsid w:val="0027789C"/>
    <w:rsid w:val="0028053B"/>
    <w:rsid w:val="0028462B"/>
    <w:rsid w:val="002847FF"/>
    <w:rsid w:val="00284FE2"/>
    <w:rsid w:val="00286C08"/>
    <w:rsid w:val="002871C5"/>
    <w:rsid w:val="00290A64"/>
    <w:rsid w:val="0029170F"/>
    <w:rsid w:val="00293FE2"/>
    <w:rsid w:val="00297FC9"/>
    <w:rsid w:val="002A7DA6"/>
    <w:rsid w:val="002B4B5E"/>
    <w:rsid w:val="002B750E"/>
    <w:rsid w:val="002C1C4F"/>
    <w:rsid w:val="002C3198"/>
    <w:rsid w:val="002C3341"/>
    <w:rsid w:val="002C442C"/>
    <w:rsid w:val="002C6A4A"/>
    <w:rsid w:val="002C7A64"/>
    <w:rsid w:val="002D0EEA"/>
    <w:rsid w:val="002E23B6"/>
    <w:rsid w:val="002E3787"/>
    <w:rsid w:val="002E68D6"/>
    <w:rsid w:val="002F04D1"/>
    <w:rsid w:val="002F055B"/>
    <w:rsid w:val="002F55DE"/>
    <w:rsid w:val="00303A63"/>
    <w:rsid w:val="00312392"/>
    <w:rsid w:val="00317DE4"/>
    <w:rsid w:val="00320B7E"/>
    <w:rsid w:val="00322E46"/>
    <w:rsid w:val="00327C84"/>
    <w:rsid w:val="00331286"/>
    <w:rsid w:val="003319AB"/>
    <w:rsid w:val="00331C83"/>
    <w:rsid w:val="003332FD"/>
    <w:rsid w:val="00334C84"/>
    <w:rsid w:val="00334DE6"/>
    <w:rsid w:val="00334F8A"/>
    <w:rsid w:val="0033682D"/>
    <w:rsid w:val="003404FC"/>
    <w:rsid w:val="00347395"/>
    <w:rsid w:val="0035097B"/>
    <w:rsid w:val="00350C68"/>
    <w:rsid w:val="0035294C"/>
    <w:rsid w:val="00354986"/>
    <w:rsid w:val="00357B46"/>
    <w:rsid w:val="00363924"/>
    <w:rsid w:val="00374A17"/>
    <w:rsid w:val="00377782"/>
    <w:rsid w:val="00377E7D"/>
    <w:rsid w:val="00383DC2"/>
    <w:rsid w:val="00391512"/>
    <w:rsid w:val="00394E35"/>
    <w:rsid w:val="00396094"/>
    <w:rsid w:val="003A062F"/>
    <w:rsid w:val="003A2D3C"/>
    <w:rsid w:val="003A6F64"/>
    <w:rsid w:val="003A7702"/>
    <w:rsid w:val="003B028F"/>
    <w:rsid w:val="003C14A9"/>
    <w:rsid w:val="003C1720"/>
    <w:rsid w:val="003C23EE"/>
    <w:rsid w:val="003C3ED1"/>
    <w:rsid w:val="003C6148"/>
    <w:rsid w:val="003D0948"/>
    <w:rsid w:val="003D1D8B"/>
    <w:rsid w:val="003D6F2E"/>
    <w:rsid w:val="003E2A00"/>
    <w:rsid w:val="003E4AEC"/>
    <w:rsid w:val="003E6903"/>
    <w:rsid w:val="003F19EA"/>
    <w:rsid w:val="003F39EB"/>
    <w:rsid w:val="003F3BD7"/>
    <w:rsid w:val="003F3DFD"/>
    <w:rsid w:val="003F4A7B"/>
    <w:rsid w:val="00404B16"/>
    <w:rsid w:val="004108C0"/>
    <w:rsid w:val="00411591"/>
    <w:rsid w:val="00411776"/>
    <w:rsid w:val="00412F9C"/>
    <w:rsid w:val="0041758B"/>
    <w:rsid w:val="004212BC"/>
    <w:rsid w:val="00422B76"/>
    <w:rsid w:val="0042568F"/>
    <w:rsid w:val="0042650F"/>
    <w:rsid w:val="00430197"/>
    <w:rsid w:val="00434D5F"/>
    <w:rsid w:val="004368D6"/>
    <w:rsid w:val="00443B16"/>
    <w:rsid w:val="0044697F"/>
    <w:rsid w:val="00450E53"/>
    <w:rsid w:val="00456A7A"/>
    <w:rsid w:val="00473A03"/>
    <w:rsid w:val="00474FC9"/>
    <w:rsid w:val="00475201"/>
    <w:rsid w:val="0047609A"/>
    <w:rsid w:val="004765EB"/>
    <w:rsid w:val="00483107"/>
    <w:rsid w:val="00486528"/>
    <w:rsid w:val="00493A08"/>
    <w:rsid w:val="00494AE8"/>
    <w:rsid w:val="004976D8"/>
    <w:rsid w:val="00497B0D"/>
    <w:rsid w:val="004A1812"/>
    <w:rsid w:val="004A2AC9"/>
    <w:rsid w:val="004A34CF"/>
    <w:rsid w:val="004A3A25"/>
    <w:rsid w:val="004A5F3F"/>
    <w:rsid w:val="004A6F5B"/>
    <w:rsid w:val="004B29B8"/>
    <w:rsid w:val="004B7C7C"/>
    <w:rsid w:val="004C06CE"/>
    <w:rsid w:val="004C0DEF"/>
    <w:rsid w:val="004C4E8D"/>
    <w:rsid w:val="004C57C1"/>
    <w:rsid w:val="004C71B9"/>
    <w:rsid w:val="004D4798"/>
    <w:rsid w:val="004D6C37"/>
    <w:rsid w:val="004E2504"/>
    <w:rsid w:val="004E4678"/>
    <w:rsid w:val="004E5A4A"/>
    <w:rsid w:val="004E7171"/>
    <w:rsid w:val="004F0F5A"/>
    <w:rsid w:val="004F2C32"/>
    <w:rsid w:val="004F3BF8"/>
    <w:rsid w:val="004F3DF5"/>
    <w:rsid w:val="004F5D59"/>
    <w:rsid w:val="00503947"/>
    <w:rsid w:val="00503F02"/>
    <w:rsid w:val="00504EFF"/>
    <w:rsid w:val="00506323"/>
    <w:rsid w:val="0050643F"/>
    <w:rsid w:val="00506C55"/>
    <w:rsid w:val="00515E10"/>
    <w:rsid w:val="005205EF"/>
    <w:rsid w:val="00521BB7"/>
    <w:rsid w:val="00527C86"/>
    <w:rsid w:val="005312E6"/>
    <w:rsid w:val="00532353"/>
    <w:rsid w:val="0053436D"/>
    <w:rsid w:val="00546AE7"/>
    <w:rsid w:val="00555B18"/>
    <w:rsid w:val="00557ADD"/>
    <w:rsid w:val="00557CB8"/>
    <w:rsid w:val="005602ED"/>
    <w:rsid w:val="00560CBB"/>
    <w:rsid w:val="005610C8"/>
    <w:rsid w:val="00564AA4"/>
    <w:rsid w:val="00571253"/>
    <w:rsid w:val="00573158"/>
    <w:rsid w:val="00574228"/>
    <w:rsid w:val="00575325"/>
    <w:rsid w:val="0058248D"/>
    <w:rsid w:val="00584B5D"/>
    <w:rsid w:val="00586D0A"/>
    <w:rsid w:val="0059286F"/>
    <w:rsid w:val="00592F2E"/>
    <w:rsid w:val="00595FCA"/>
    <w:rsid w:val="0059617C"/>
    <w:rsid w:val="00597EBE"/>
    <w:rsid w:val="005A3E32"/>
    <w:rsid w:val="005A57F1"/>
    <w:rsid w:val="005B076F"/>
    <w:rsid w:val="005B09B7"/>
    <w:rsid w:val="005B20C8"/>
    <w:rsid w:val="005C1C84"/>
    <w:rsid w:val="005C1E73"/>
    <w:rsid w:val="005C52FD"/>
    <w:rsid w:val="005C716F"/>
    <w:rsid w:val="005D3599"/>
    <w:rsid w:val="005E3E40"/>
    <w:rsid w:val="005E6E01"/>
    <w:rsid w:val="005F43D9"/>
    <w:rsid w:val="005F52B5"/>
    <w:rsid w:val="005F5EFA"/>
    <w:rsid w:val="006067E5"/>
    <w:rsid w:val="00606943"/>
    <w:rsid w:val="00610D4E"/>
    <w:rsid w:val="0061461E"/>
    <w:rsid w:val="0061677F"/>
    <w:rsid w:val="00617F2C"/>
    <w:rsid w:val="006241A9"/>
    <w:rsid w:val="00624A27"/>
    <w:rsid w:val="00626C47"/>
    <w:rsid w:val="00632117"/>
    <w:rsid w:val="0063255B"/>
    <w:rsid w:val="0063755C"/>
    <w:rsid w:val="00644897"/>
    <w:rsid w:val="0064599E"/>
    <w:rsid w:val="0065046E"/>
    <w:rsid w:val="00650862"/>
    <w:rsid w:val="0065147F"/>
    <w:rsid w:val="00653AE3"/>
    <w:rsid w:val="00654F2F"/>
    <w:rsid w:val="00662841"/>
    <w:rsid w:val="006669BB"/>
    <w:rsid w:val="006676E4"/>
    <w:rsid w:val="00667BDA"/>
    <w:rsid w:val="006714C0"/>
    <w:rsid w:val="00674D54"/>
    <w:rsid w:val="00677AD1"/>
    <w:rsid w:val="00682585"/>
    <w:rsid w:val="0068498C"/>
    <w:rsid w:val="00697DE0"/>
    <w:rsid w:val="006A3C09"/>
    <w:rsid w:val="006A7BD0"/>
    <w:rsid w:val="006B1C3A"/>
    <w:rsid w:val="006B2848"/>
    <w:rsid w:val="006C097B"/>
    <w:rsid w:val="006C5B6A"/>
    <w:rsid w:val="006D270A"/>
    <w:rsid w:val="006D49F0"/>
    <w:rsid w:val="006D4EF3"/>
    <w:rsid w:val="006D53ED"/>
    <w:rsid w:val="006E1E1E"/>
    <w:rsid w:val="006E3CAD"/>
    <w:rsid w:val="006E422E"/>
    <w:rsid w:val="006E47EA"/>
    <w:rsid w:val="006F0660"/>
    <w:rsid w:val="006F132B"/>
    <w:rsid w:val="006F1C5F"/>
    <w:rsid w:val="006F2F7F"/>
    <w:rsid w:val="006F6973"/>
    <w:rsid w:val="00702379"/>
    <w:rsid w:val="00704C0D"/>
    <w:rsid w:val="00706555"/>
    <w:rsid w:val="00707A74"/>
    <w:rsid w:val="00713E4B"/>
    <w:rsid w:val="007153B4"/>
    <w:rsid w:val="00715E37"/>
    <w:rsid w:val="00721DD5"/>
    <w:rsid w:val="0072296D"/>
    <w:rsid w:val="007241B2"/>
    <w:rsid w:val="00726667"/>
    <w:rsid w:val="00731D4A"/>
    <w:rsid w:val="00735602"/>
    <w:rsid w:val="0074058D"/>
    <w:rsid w:val="007419B0"/>
    <w:rsid w:val="00745D2A"/>
    <w:rsid w:val="0074690B"/>
    <w:rsid w:val="00747B0C"/>
    <w:rsid w:val="00754FFB"/>
    <w:rsid w:val="0075716C"/>
    <w:rsid w:val="007600B0"/>
    <w:rsid w:val="00765248"/>
    <w:rsid w:val="00765A22"/>
    <w:rsid w:val="00767CC2"/>
    <w:rsid w:val="00776505"/>
    <w:rsid w:val="007813E3"/>
    <w:rsid w:val="007839E2"/>
    <w:rsid w:val="00783FDE"/>
    <w:rsid w:val="00787E78"/>
    <w:rsid w:val="007929C8"/>
    <w:rsid w:val="00795EFA"/>
    <w:rsid w:val="007B3D76"/>
    <w:rsid w:val="007B3FEB"/>
    <w:rsid w:val="007B5387"/>
    <w:rsid w:val="007C0531"/>
    <w:rsid w:val="007C3BF2"/>
    <w:rsid w:val="007D3BA6"/>
    <w:rsid w:val="007D3BBE"/>
    <w:rsid w:val="007D459B"/>
    <w:rsid w:val="007E13C8"/>
    <w:rsid w:val="007E616F"/>
    <w:rsid w:val="007E780C"/>
    <w:rsid w:val="007F0184"/>
    <w:rsid w:val="007F42CF"/>
    <w:rsid w:val="007F7C39"/>
    <w:rsid w:val="00800985"/>
    <w:rsid w:val="00803F10"/>
    <w:rsid w:val="008061F3"/>
    <w:rsid w:val="00807BF6"/>
    <w:rsid w:val="00811026"/>
    <w:rsid w:val="00821C87"/>
    <w:rsid w:val="00821E1F"/>
    <w:rsid w:val="00827F55"/>
    <w:rsid w:val="00832006"/>
    <w:rsid w:val="00835055"/>
    <w:rsid w:val="0084548F"/>
    <w:rsid w:val="00847D5D"/>
    <w:rsid w:val="00850AB1"/>
    <w:rsid w:val="00851170"/>
    <w:rsid w:val="00851F46"/>
    <w:rsid w:val="0085289E"/>
    <w:rsid w:val="00853BA9"/>
    <w:rsid w:val="00856DAE"/>
    <w:rsid w:val="00856FF9"/>
    <w:rsid w:val="00857A43"/>
    <w:rsid w:val="00864C6A"/>
    <w:rsid w:val="00875F83"/>
    <w:rsid w:val="00877C0A"/>
    <w:rsid w:val="0088671B"/>
    <w:rsid w:val="0089266C"/>
    <w:rsid w:val="00894587"/>
    <w:rsid w:val="00894AA0"/>
    <w:rsid w:val="00894ED4"/>
    <w:rsid w:val="00897870"/>
    <w:rsid w:val="0089789D"/>
    <w:rsid w:val="008A1902"/>
    <w:rsid w:val="008A2F6D"/>
    <w:rsid w:val="008A43F3"/>
    <w:rsid w:val="008A6695"/>
    <w:rsid w:val="008B3C2C"/>
    <w:rsid w:val="008B52E1"/>
    <w:rsid w:val="008B7668"/>
    <w:rsid w:val="008C00F8"/>
    <w:rsid w:val="008C14D6"/>
    <w:rsid w:val="008C1958"/>
    <w:rsid w:val="008C65A5"/>
    <w:rsid w:val="008D3FF8"/>
    <w:rsid w:val="008D7863"/>
    <w:rsid w:val="008F2D99"/>
    <w:rsid w:val="008F3E68"/>
    <w:rsid w:val="008F7960"/>
    <w:rsid w:val="00900ABF"/>
    <w:rsid w:val="009012D9"/>
    <w:rsid w:val="0090175A"/>
    <w:rsid w:val="00915325"/>
    <w:rsid w:val="00917B29"/>
    <w:rsid w:val="00917E01"/>
    <w:rsid w:val="00922204"/>
    <w:rsid w:val="00922E62"/>
    <w:rsid w:val="009247DF"/>
    <w:rsid w:val="00925B97"/>
    <w:rsid w:val="00933190"/>
    <w:rsid w:val="00933232"/>
    <w:rsid w:val="00933C8B"/>
    <w:rsid w:val="00934533"/>
    <w:rsid w:val="00943E4D"/>
    <w:rsid w:val="00944AD5"/>
    <w:rsid w:val="009529DC"/>
    <w:rsid w:val="009533E5"/>
    <w:rsid w:val="009544FB"/>
    <w:rsid w:val="00957825"/>
    <w:rsid w:val="00970AD4"/>
    <w:rsid w:val="00983C72"/>
    <w:rsid w:val="009932F9"/>
    <w:rsid w:val="0099518F"/>
    <w:rsid w:val="009A121B"/>
    <w:rsid w:val="009A60B9"/>
    <w:rsid w:val="009B1DE0"/>
    <w:rsid w:val="009B2AA1"/>
    <w:rsid w:val="009B3344"/>
    <w:rsid w:val="009B4193"/>
    <w:rsid w:val="009B648B"/>
    <w:rsid w:val="009C20F2"/>
    <w:rsid w:val="009C2625"/>
    <w:rsid w:val="009D6B45"/>
    <w:rsid w:val="009E2EA8"/>
    <w:rsid w:val="009E6882"/>
    <w:rsid w:val="009F05B6"/>
    <w:rsid w:val="009F2F5A"/>
    <w:rsid w:val="009F33CC"/>
    <w:rsid w:val="009F3C8F"/>
    <w:rsid w:val="009F4C69"/>
    <w:rsid w:val="009F4F54"/>
    <w:rsid w:val="009F5473"/>
    <w:rsid w:val="00A00C3D"/>
    <w:rsid w:val="00A04574"/>
    <w:rsid w:val="00A07BFA"/>
    <w:rsid w:val="00A10FB7"/>
    <w:rsid w:val="00A1120A"/>
    <w:rsid w:val="00A12076"/>
    <w:rsid w:val="00A15581"/>
    <w:rsid w:val="00A161AA"/>
    <w:rsid w:val="00A16D8A"/>
    <w:rsid w:val="00A17C07"/>
    <w:rsid w:val="00A26E98"/>
    <w:rsid w:val="00A31B58"/>
    <w:rsid w:val="00A332FB"/>
    <w:rsid w:val="00A342C4"/>
    <w:rsid w:val="00A37490"/>
    <w:rsid w:val="00A41B4E"/>
    <w:rsid w:val="00A469F1"/>
    <w:rsid w:val="00A4756A"/>
    <w:rsid w:val="00A53C0D"/>
    <w:rsid w:val="00A558D9"/>
    <w:rsid w:val="00A55A3E"/>
    <w:rsid w:val="00A60767"/>
    <w:rsid w:val="00A60C18"/>
    <w:rsid w:val="00A63305"/>
    <w:rsid w:val="00A67284"/>
    <w:rsid w:val="00A70A56"/>
    <w:rsid w:val="00A70BE8"/>
    <w:rsid w:val="00A77EEC"/>
    <w:rsid w:val="00A813D6"/>
    <w:rsid w:val="00A81AD9"/>
    <w:rsid w:val="00A82A46"/>
    <w:rsid w:val="00A82F89"/>
    <w:rsid w:val="00A9333B"/>
    <w:rsid w:val="00A96D60"/>
    <w:rsid w:val="00AA18DB"/>
    <w:rsid w:val="00AA2E0D"/>
    <w:rsid w:val="00AB3924"/>
    <w:rsid w:val="00AB3930"/>
    <w:rsid w:val="00AB402F"/>
    <w:rsid w:val="00AB5089"/>
    <w:rsid w:val="00AB5932"/>
    <w:rsid w:val="00AC19A6"/>
    <w:rsid w:val="00AC1CEE"/>
    <w:rsid w:val="00AC39FA"/>
    <w:rsid w:val="00AC7A87"/>
    <w:rsid w:val="00AC7D11"/>
    <w:rsid w:val="00AD1C4E"/>
    <w:rsid w:val="00AD762E"/>
    <w:rsid w:val="00AE0FD5"/>
    <w:rsid w:val="00AF0D51"/>
    <w:rsid w:val="00AF4E76"/>
    <w:rsid w:val="00B00457"/>
    <w:rsid w:val="00B015EF"/>
    <w:rsid w:val="00B01F60"/>
    <w:rsid w:val="00B03B20"/>
    <w:rsid w:val="00B05E39"/>
    <w:rsid w:val="00B07278"/>
    <w:rsid w:val="00B13339"/>
    <w:rsid w:val="00B1445B"/>
    <w:rsid w:val="00B21B08"/>
    <w:rsid w:val="00B2469E"/>
    <w:rsid w:val="00B33D8E"/>
    <w:rsid w:val="00B34DB2"/>
    <w:rsid w:val="00B40691"/>
    <w:rsid w:val="00B418D4"/>
    <w:rsid w:val="00B41A08"/>
    <w:rsid w:val="00B42606"/>
    <w:rsid w:val="00B43A80"/>
    <w:rsid w:val="00B43DCC"/>
    <w:rsid w:val="00B44507"/>
    <w:rsid w:val="00B51113"/>
    <w:rsid w:val="00B51A05"/>
    <w:rsid w:val="00B529F3"/>
    <w:rsid w:val="00B538CF"/>
    <w:rsid w:val="00B53C3D"/>
    <w:rsid w:val="00B5419E"/>
    <w:rsid w:val="00B567F3"/>
    <w:rsid w:val="00B613E7"/>
    <w:rsid w:val="00B721C1"/>
    <w:rsid w:val="00B75725"/>
    <w:rsid w:val="00B75E21"/>
    <w:rsid w:val="00B75E2B"/>
    <w:rsid w:val="00B75FD0"/>
    <w:rsid w:val="00B776FE"/>
    <w:rsid w:val="00B81576"/>
    <w:rsid w:val="00B82024"/>
    <w:rsid w:val="00B832DC"/>
    <w:rsid w:val="00B905DB"/>
    <w:rsid w:val="00B93560"/>
    <w:rsid w:val="00B95C88"/>
    <w:rsid w:val="00B964A4"/>
    <w:rsid w:val="00BA5160"/>
    <w:rsid w:val="00BA629E"/>
    <w:rsid w:val="00BB037A"/>
    <w:rsid w:val="00BB0896"/>
    <w:rsid w:val="00BB0CB3"/>
    <w:rsid w:val="00BC4CF3"/>
    <w:rsid w:val="00BD3677"/>
    <w:rsid w:val="00BD44BB"/>
    <w:rsid w:val="00BD4956"/>
    <w:rsid w:val="00BD5E3A"/>
    <w:rsid w:val="00BD5F98"/>
    <w:rsid w:val="00BE2264"/>
    <w:rsid w:val="00BE228F"/>
    <w:rsid w:val="00BE2EEA"/>
    <w:rsid w:val="00BE4A8F"/>
    <w:rsid w:val="00BF071F"/>
    <w:rsid w:val="00BF1D13"/>
    <w:rsid w:val="00BF7E88"/>
    <w:rsid w:val="00BF7FCB"/>
    <w:rsid w:val="00C04256"/>
    <w:rsid w:val="00C04B57"/>
    <w:rsid w:val="00C064E7"/>
    <w:rsid w:val="00C07538"/>
    <w:rsid w:val="00C11FCF"/>
    <w:rsid w:val="00C132E7"/>
    <w:rsid w:val="00C144A2"/>
    <w:rsid w:val="00C15446"/>
    <w:rsid w:val="00C15D36"/>
    <w:rsid w:val="00C17461"/>
    <w:rsid w:val="00C204C6"/>
    <w:rsid w:val="00C2323C"/>
    <w:rsid w:val="00C27BE3"/>
    <w:rsid w:val="00C27EAA"/>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7577"/>
    <w:rsid w:val="00C8297D"/>
    <w:rsid w:val="00C83093"/>
    <w:rsid w:val="00C8410A"/>
    <w:rsid w:val="00C90CEF"/>
    <w:rsid w:val="00C9271A"/>
    <w:rsid w:val="00C946B2"/>
    <w:rsid w:val="00C9786A"/>
    <w:rsid w:val="00CA4DFD"/>
    <w:rsid w:val="00CA5998"/>
    <w:rsid w:val="00CA6E0A"/>
    <w:rsid w:val="00CA7673"/>
    <w:rsid w:val="00CB0FE7"/>
    <w:rsid w:val="00CB66CF"/>
    <w:rsid w:val="00CC19DB"/>
    <w:rsid w:val="00CC2BF6"/>
    <w:rsid w:val="00CD2190"/>
    <w:rsid w:val="00CD517A"/>
    <w:rsid w:val="00CD69C9"/>
    <w:rsid w:val="00CE37D7"/>
    <w:rsid w:val="00CF7034"/>
    <w:rsid w:val="00D04A15"/>
    <w:rsid w:val="00D07DE0"/>
    <w:rsid w:val="00D13C67"/>
    <w:rsid w:val="00D14AF3"/>
    <w:rsid w:val="00D15F48"/>
    <w:rsid w:val="00D16CDE"/>
    <w:rsid w:val="00D176A7"/>
    <w:rsid w:val="00D17A24"/>
    <w:rsid w:val="00D23DF5"/>
    <w:rsid w:val="00D2763D"/>
    <w:rsid w:val="00D31363"/>
    <w:rsid w:val="00D348C2"/>
    <w:rsid w:val="00D351F4"/>
    <w:rsid w:val="00D368B7"/>
    <w:rsid w:val="00D451E9"/>
    <w:rsid w:val="00D45BCE"/>
    <w:rsid w:val="00D46694"/>
    <w:rsid w:val="00D50EF1"/>
    <w:rsid w:val="00D51C57"/>
    <w:rsid w:val="00D51D91"/>
    <w:rsid w:val="00D51FD9"/>
    <w:rsid w:val="00D5449E"/>
    <w:rsid w:val="00D54C22"/>
    <w:rsid w:val="00D56E37"/>
    <w:rsid w:val="00D66662"/>
    <w:rsid w:val="00D70D7F"/>
    <w:rsid w:val="00D76771"/>
    <w:rsid w:val="00D81109"/>
    <w:rsid w:val="00D8203B"/>
    <w:rsid w:val="00D860BF"/>
    <w:rsid w:val="00D92E39"/>
    <w:rsid w:val="00DA4B29"/>
    <w:rsid w:val="00DB0FE8"/>
    <w:rsid w:val="00DB45CE"/>
    <w:rsid w:val="00DB5F76"/>
    <w:rsid w:val="00DB6EE3"/>
    <w:rsid w:val="00DB7A70"/>
    <w:rsid w:val="00DC4694"/>
    <w:rsid w:val="00DC679A"/>
    <w:rsid w:val="00DD71D6"/>
    <w:rsid w:val="00DE2958"/>
    <w:rsid w:val="00DE3C7C"/>
    <w:rsid w:val="00DE6C93"/>
    <w:rsid w:val="00DF0C76"/>
    <w:rsid w:val="00DF1C71"/>
    <w:rsid w:val="00E0495F"/>
    <w:rsid w:val="00E1349F"/>
    <w:rsid w:val="00E14CDB"/>
    <w:rsid w:val="00E150AE"/>
    <w:rsid w:val="00E20CF7"/>
    <w:rsid w:val="00E319B2"/>
    <w:rsid w:val="00E3286F"/>
    <w:rsid w:val="00E32B36"/>
    <w:rsid w:val="00E374C2"/>
    <w:rsid w:val="00E37963"/>
    <w:rsid w:val="00E41622"/>
    <w:rsid w:val="00E4611E"/>
    <w:rsid w:val="00E51362"/>
    <w:rsid w:val="00E51B17"/>
    <w:rsid w:val="00E52D55"/>
    <w:rsid w:val="00E562D3"/>
    <w:rsid w:val="00E614BB"/>
    <w:rsid w:val="00E6583A"/>
    <w:rsid w:val="00E73954"/>
    <w:rsid w:val="00E7499D"/>
    <w:rsid w:val="00E857E1"/>
    <w:rsid w:val="00E85BF1"/>
    <w:rsid w:val="00E92F5E"/>
    <w:rsid w:val="00E97319"/>
    <w:rsid w:val="00E97B5C"/>
    <w:rsid w:val="00EA2969"/>
    <w:rsid w:val="00EA3B8F"/>
    <w:rsid w:val="00EA48A0"/>
    <w:rsid w:val="00EA4FF1"/>
    <w:rsid w:val="00EB4525"/>
    <w:rsid w:val="00EB6064"/>
    <w:rsid w:val="00EB6C6D"/>
    <w:rsid w:val="00EB793E"/>
    <w:rsid w:val="00EC0515"/>
    <w:rsid w:val="00EC1082"/>
    <w:rsid w:val="00EC323E"/>
    <w:rsid w:val="00ED0040"/>
    <w:rsid w:val="00ED4800"/>
    <w:rsid w:val="00EE05B7"/>
    <w:rsid w:val="00EE0FB8"/>
    <w:rsid w:val="00F043A9"/>
    <w:rsid w:val="00F10A5C"/>
    <w:rsid w:val="00F13027"/>
    <w:rsid w:val="00F17EA7"/>
    <w:rsid w:val="00F216A9"/>
    <w:rsid w:val="00F251AD"/>
    <w:rsid w:val="00F27EDD"/>
    <w:rsid w:val="00F36C6B"/>
    <w:rsid w:val="00F36F26"/>
    <w:rsid w:val="00F40DF3"/>
    <w:rsid w:val="00F42F5D"/>
    <w:rsid w:val="00F4328B"/>
    <w:rsid w:val="00F4407D"/>
    <w:rsid w:val="00F4754F"/>
    <w:rsid w:val="00F51B55"/>
    <w:rsid w:val="00F51F37"/>
    <w:rsid w:val="00F52594"/>
    <w:rsid w:val="00F5763D"/>
    <w:rsid w:val="00F639DD"/>
    <w:rsid w:val="00F64392"/>
    <w:rsid w:val="00F71352"/>
    <w:rsid w:val="00F74D16"/>
    <w:rsid w:val="00F756F2"/>
    <w:rsid w:val="00F76DD4"/>
    <w:rsid w:val="00F77773"/>
    <w:rsid w:val="00F81B11"/>
    <w:rsid w:val="00F846A5"/>
    <w:rsid w:val="00F8516B"/>
    <w:rsid w:val="00F87111"/>
    <w:rsid w:val="00F9537D"/>
    <w:rsid w:val="00F964E0"/>
    <w:rsid w:val="00FA16C8"/>
    <w:rsid w:val="00FA3943"/>
    <w:rsid w:val="00FA4466"/>
    <w:rsid w:val="00FB2461"/>
    <w:rsid w:val="00FB2FE8"/>
    <w:rsid w:val="00FB5429"/>
    <w:rsid w:val="00FC05F7"/>
    <w:rsid w:val="00FC4BDA"/>
    <w:rsid w:val="00FC6308"/>
    <w:rsid w:val="00FD5E74"/>
    <w:rsid w:val="00FD6556"/>
    <w:rsid w:val="00FD7FB3"/>
    <w:rsid w:val="00FE092A"/>
    <w:rsid w:val="00FE0BFD"/>
    <w:rsid w:val="00FE127A"/>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2D5309"/>
  <w15:docId w15:val="{A77A01B7-A364-42C0-A65A-852071CD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aliases w:val="Normal bullet 2,List Paragraph1,Forth level,bullets,Arial"/>
    <w:basedOn w:val="Normal"/>
    <w:link w:val="ListParagraphChar"/>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CharCharChar1Char">
    <w:name w:val="Char Char Char1 Char"/>
    <w:basedOn w:val="Normal"/>
    <w:rsid w:val="00C9271A"/>
    <w:pPr>
      <w:spacing w:after="0" w:line="240" w:lineRule="auto"/>
    </w:pPr>
    <w:rPr>
      <w:rFonts w:ascii="Times New Roman" w:eastAsia="Times New Roman" w:hAnsi="Times New Roman" w:cs="Times New Roman"/>
      <w:sz w:val="24"/>
      <w:szCs w:val="24"/>
      <w:lang w:val="pl-PL" w:eastAsia="pl-PL"/>
    </w:rPr>
  </w:style>
  <w:style w:type="character" w:customStyle="1" w:styleId="ListParagraphChar">
    <w:name w:val="List Paragraph Char"/>
    <w:aliases w:val="Normal bullet 2 Char,List Paragraph1 Char,Forth level Char,bullets Char,Arial Char"/>
    <w:link w:val="ListParagraph"/>
    <w:uiPriority w:val="99"/>
    <w:locked/>
    <w:rsid w:val="008B3C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66E2B-ADFF-4E82-B937-39B42CC2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2372</Words>
  <Characters>13761</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Dodan Catrinel</cp:lastModifiedBy>
  <cp:revision>8</cp:revision>
  <cp:lastPrinted>2018-03-02T07:29:00Z</cp:lastPrinted>
  <dcterms:created xsi:type="dcterms:W3CDTF">2018-05-23T11:43:00Z</dcterms:created>
  <dcterms:modified xsi:type="dcterms:W3CDTF">2018-06-20T08:45:00Z</dcterms:modified>
</cp:coreProperties>
</file>