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1C70F3" w:rsidRDefault="006C7065" w:rsidP="003D3452">
      <w:pPr>
        <w:pStyle w:val="Header"/>
        <w:tabs>
          <w:tab w:val="clear" w:pos="4680"/>
          <w:tab w:val="clear" w:pos="9360"/>
          <w:tab w:val="left" w:pos="9000"/>
        </w:tabs>
        <w:rPr>
          <w:rFonts w:ascii="Times New Roman" w:hAnsi="Times New Roman"/>
          <w:b/>
          <w:color w:val="00214E"/>
          <w:sz w:val="36"/>
          <w:szCs w:val="36"/>
          <w:lang w:val="ro-RO"/>
        </w:rPr>
      </w:pPr>
      <w:r w:rsidRPr="001C70F3">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1C70F3">
        <w:rPr>
          <w:rFonts w:ascii="Times New Roman" w:hAnsi="Times New Roman"/>
          <w:b/>
          <w:color w:val="00214E"/>
          <w:sz w:val="32"/>
          <w:szCs w:val="32"/>
          <w:lang w:val="ro-RO"/>
        </w:rPr>
        <w:t xml:space="preserve"> </w:t>
      </w:r>
      <w:r w:rsidR="003D3452" w:rsidRPr="001C70F3">
        <w:rPr>
          <w:rFonts w:ascii="Times New Roman" w:hAnsi="Times New Roman"/>
          <w:b/>
          <w:color w:val="00214E"/>
          <w:sz w:val="32"/>
          <w:szCs w:val="32"/>
          <w:lang w:val="ro-RO"/>
        </w:rPr>
        <w:t xml:space="preserve"> </w:t>
      </w:r>
      <w:r w:rsidRPr="001C70F3">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1C70F3">
        <w:rPr>
          <w:rFonts w:ascii="Times New Roman" w:hAnsi="Times New Roman"/>
          <w:b/>
          <w:color w:val="00214E"/>
          <w:sz w:val="32"/>
          <w:szCs w:val="32"/>
          <w:lang w:val="ro-RO"/>
        </w:rPr>
        <w:t xml:space="preserve">                    </w:t>
      </w:r>
      <w:r w:rsidR="00777451" w:rsidRPr="001C70F3">
        <w:rPr>
          <w:rFonts w:ascii="Times New Roman" w:hAnsi="Times New Roman"/>
          <w:b/>
          <w:color w:val="00214E"/>
          <w:sz w:val="32"/>
          <w:szCs w:val="32"/>
          <w:lang w:val="ro-RO"/>
        </w:rPr>
        <w:t xml:space="preserve"> </w:t>
      </w:r>
      <w:r w:rsidR="003D3452" w:rsidRPr="001C70F3">
        <w:rPr>
          <w:rFonts w:ascii="Times New Roman" w:hAnsi="Times New Roman"/>
          <w:b/>
          <w:color w:val="00214E"/>
          <w:sz w:val="36"/>
          <w:szCs w:val="36"/>
          <w:lang w:val="ro-RO"/>
        </w:rPr>
        <w:t xml:space="preserve">              </w:t>
      </w:r>
      <w:r w:rsidR="00777451" w:rsidRPr="001C70F3">
        <w:rPr>
          <w:rFonts w:ascii="Times New Roman" w:hAnsi="Times New Roman"/>
          <w:b/>
          <w:color w:val="00214E"/>
          <w:sz w:val="36"/>
          <w:szCs w:val="36"/>
          <w:lang w:val="ro-RO"/>
        </w:rPr>
        <w:t xml:space="preserve"> </w:t>
      </w:r>
    </w:p>
    <w:p w:rsidR="0089789D" w:rsidRPr="001C70F3" w:rsidRDefault="0089789D" w:rsidP="008622FC">
      <w:pPr>
        <w:pStyle w:val="Header"/>
        <w:tabs>
          <w:tab w:val="clear" w:pos="4680"/>
          <w:tab w:val="clear" w:pos="9360"/>
          <w:tab w:val="left" w:pos="9000"/>
        </w:tabs>
        <w:jc w:val="center"/>
        <w:rPr>
          <w:rFonts w:ascii="Times New Roman" w:hAnsi="Times New Roman"/>
          <w:sz w:val="36"/>
          <w:szCs w:val="36"/>
          <w:lang w:val="ro-RO"/>
        </w:rPr>
      </w:pPr>
      <w:r w:rsidRPr="001C70F3">
        <w:rPr>
          <w:rFonts w:ascii="Times New Roman" w:hAnsi="Times New Roman"/>
          <w:b/>
          <w:sz w:val="36"/>
          <w:szCs w:val="36"/>
          <w:lang w:val="ro-RO"/>
        </w:rPr>
        <w:t>Agenţia Naţională pentru Protecţia Mediului</w:t>
      </w:r>
      <w:r w:rsidR="00CF0557" w:rsidRPr="001C70F3">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C70F3" w:rsidTr="00DE59EA">
        <w:trPr>
          <w:trHeight w:val="226"/>
        </w:trPr>
        <w:tc>
          <w:tcPr>
            <w:tcW w:w="10173" w:type="dxa"/>
            <w:shd w:val="clear" w:color="auto" w:fill="auto"/>
          </w:tcPr>
          <w:p w:rsidR="003C6148" w:rsidRPr="001C70F3"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1C70F3">
              <w:rPr>
                <w:rFonts w:ascii="Times New Roman" w:hAnsi="Times New Roman"/>
                <w:b/>
                <w:bCs/>
                <w:sz w:val="36"/>
                <w:szCs w:val="36"/>
                <w:lang w:val="ro-RO"/>
              </w:rPr>
              <w:t xml:space="preserve">Agenţia pentru Protecţia Mediului </w:t>
            </w:r>
            <w:r w:rsidR="00A462A0" w:rsidRPr="001C70F3">
              <w:rPr>
                <w:rFonts w:ascii="Times New Roman" w:hAnsi="Times New Roman"/>
                <w:b/>
                <w:bCs/>
                <w:sz w:val="36"/>
                <w:szCs w:val="36"/>
                <w:lang w:val="ro-RO"/>
              </w:rPr>
              <w:t>Bistrița-Năsăud</w:t>
            </w:r>
          </w:p>
        </w:tc>
      </w:tr>
    </w:tbl>
    <w:p w:rsidR="00261825" w:rsidRPr="001C70F3" w:rsidRDefault="00261825" w:rsidP="00261825">
      <w:pPr>
        <w:spacing w:after="0" w:line="240" w:lineRule="auto"/>
        <w:rPr>
          <w:rFonts w:ascii="Times New Roman" w:hAnsi="Times New Roman"/>
          <w:b/>
          <w:sz w:val="28"/>
          <w:szCs w:val="28"/>
          <w:lang w:val="ro-RO"/>
        </w:rPr>
      </w:pPr>
    </w:p>
    <w:p w:rsidR="00ED1630" w:rsidRPr="001C70F3" w:rsidRDefault="00ED1630" w:rsidP="00FA03BC">
      <w:pPr>
        <w:spacing w:after="0" w:line="240" w:lineRule="auto"/>
        <w:jc w:val="both"/>
        <w:outlineLvl w:val="0"/>
        <w:rPr>
          <w:rFonts w:ascii="Times New Roman" w:hAnsi="Times New Roman"/>
          <w:sz w:val="28"/>
          <w:szCs w:val="28"/>
          <w:lang w:val="ro-RO"/>
        </w:rPr>
      </w:pPr>
    </w:p>
    <w:p w:rsidR="00E061ED" w:rsidRPr="001C70F3" w:rsidRDefault="00E061ED" w:rsidP="00FA03BC">
      <w:pPr>
        <w:spacing w:after="0" w:line="240" w:lineRule="auto"/>
        <w:jc w:val="both"/>
        <w:outlineLvl w:val="0"/>
        <w:rPr>
          <w:rFonts w:ascii="Times New Roman" w:hAnsi="Times New Roman"/>
          <w:sz w:val="28"/>
          <w:szCs w:val="28"/>
          <w:lang w:val="ro-RO"/>
        </w:rPr>
      </w:pPr>
    </w:p>
    <w:p w:rsidR="00E061ED" w:rsidRPr="001C70F3" w:rsidRDefault="00E061ED" w:rsidP="00FA03BC">
      <w:pPr>
        <w:spacing w:after="0" w:line="240" w:lineRule="auto"/>
        <w:jc w:val="both"/>
        <w:outlineLvl w:val="0"/>
        <w:rPr>
          <w:rFonts w:ascii="Times New Roman" w:hAnsi="Times New Roman"/>
          <w:sz w:val="28"/>
          <w:szCs w:val="28"/>
          <w:lang w:val="ro-RO"/>
        </w:rPr>
      </w:pPr>
    </w:p>
    <w:p w:rsidR="00ED1630" w:rsidRPr="001C70F3" w:rsidRDefault="00ED1630" w:rsidP="00FA03BC">
      <w:pPr>
        <w:spacing w:after="0" w:line="240" w:lineRule="auto"/>
        <w:jc w:val="both"/>
        <w:outlineLvl w:val="0"/>
        <w:rPr>
          <w:rFonts w:ascii="Times New Roman" w:hAnsi="Times New Roman"/>
          <w:sz w:val="28"/>
          <w:szCs w:val="28"/>
          <w:lang w:val="ro-RO"/>
        </w:rPr>
      </w:pPr>
    </w:p>
    <w:p w:rsidR="006B0DF5" w:rsidRPr="001C70F3" w:rsidRDefault="006B0DF5" w:rsidP="006B0DF5">
      <w:pPr>
        <w:spacing w:after="0" w:line="240" w:lineRule="auto"/>
        <w:jc w:val="center"/>
        <w:rPr>
          <w:rFonts w:ascii="Arial" w:eastAsia="Times New Roman" w:hAnsi="Arial" w:cs="Arial"/>
          <w:lang w:val="ro-RO"/>
        </w:rPr>
      </w:pPr>
      <w:r w:rsidRPr="001C70F3">
        <w:rPr>
          <w:rFonts w:ascii="Arial" w:eastAsia="Times New Roman" w:hAnsi="Arial" w:cs="Arial"/>
          <w:b/>
          <w:lang w:val="ro-RO"/>
        </w:rPr>
        <w:t xml:space="preserve">DECIZIA ETAPEI DE ÎNCADRARE - proiect </w:t>
      </w:r>
    </w:p>
    <w:p w:rsidR="006B0DF5" w:rsidRPr="001C70F3" w:rsidRDefault="006D2DB9" w:rsidP="006B0DF5">
      <w:pPr>
        <w:spacing w:after="0" w:line="240" w:lineRule="auto"/>
        <w:jc w:val="center"/>
        <w:rPr>
          <w:rFonts w:ascii="Arial" w:eastAsia="Times New Roman" w:hAnsi="Arial" w:cs="Arial"/>
          <w:b/>
          <w:lang w:val="ro-RO"/>
        </w:rPr>
      </w:pPr>
      <w:r w:rsidRPr="001C70F3">
        <w:rPr>
          <w:rFonts w:ascii="Arial" w:eastAsia="Times New Roman" w:hAnsi="Arial" w:cs="Arial"/>
          <w:b/>
          <w:lang w:val="ro-RO"/>
        </w:rPr>
        <w:t>0</w:t>
      </w:r>
      <w:r w:rsidR="00DA43FC">
        <w:rPr>
          <w:rFonts w:ascii="Arial" w:eastAsia="Times New Roman" w:hAnsi="Arial" w:cs="Arial"/>
          <w:b/>
          <w:lang w:val="ro-RO"/>
        </w:rPr>
        <w:t>7.11</w:t>
      </w:r>
      <w:r w:rsidR="006B0DF5" w:rsidRPr="001C70F3">
        <w:rPr>
          <w:rFonts w:ascii="Arial" w:eastAsia="Times New Roman" w:hAnsi="Arial" w:cs="Arial"/>
          <w:b/>
          <w:lang w:val="ro-RO"/>
        </w:rPr>
        <w:t>.2018</w:t>
      </w:r>
    </w:p>
    <w:p w:rsidR="006B0DF5" w:rsidRPr="001C70F3" w:rsidRDefault="006B0DF5" w:rsidP="006B0DF5">
      <w:pPr>
        <w:spacing w:after="0" w:line="240" w:lineRule="auto"/>
        <w:jc w:val="center"/>
        <w:rPr>
          <w:rFonts w:ascii="Arial" w:eastAsia="Times New Roman" w:hAnsi="Arial" w:cs="Arial"/>
          <w:b/>
          <w:lang w:val="ro-RO"/>
        </w:rPr>
      </w:pPr>
    </w:p>
    <w:p w:rsidR="00E061ED" w:rsidRPr="001C70F3" w:rsidRDefault="00E061ED" w:rsidP="006B0DF5">
      <w:pPr>
        <w:spacing w:after="0" w:line="240" w:lineRule="auto"/>
        <w:jc w:val="center"/>
        <w:rPr>
          <w:rFonts w:ascii="Arial" w:eastAsia="Times New Roman" w:hAnsi="Arial" w:cs="Arial"/>
          <w:b/>
          <w:lang w:val="ro-RO"/>
        </w:rPr>
      </w:pPr>
    </w:p>
    <w:p w:rsidR="006B0DF5" w:rsidRPr="001C70F3" w:rsidRDefault="006B0DF5" w:rsidP="006B0DF5">
      <w:pPr>
        <w:spacing w:after="0" w:line="240" w:lineRule="auto"/>
        <w:jc w:val="center"/>
        <w:rPr>
          <w:rFonts w:ascii="Arial" w:eastAsia="Times New Roman" w:hAnsi="Arial" w:cs="Arial"/>
          <w:b/>
          <w:lang w:val="ro-RO"/>
        </w:rPr>
      </w:pPr>
    </w:p>
    <w:p w:rsidR="006B0DF5" w:rsidRPr="001C70F3" w:rsidRDefault="006B0DF5" w:rsidP="006B0DF5">
      <w:pPr>
        <w:spacing w:after="0" w:line="240" w:lineRule="auto"/>
        <w:ind w:firstLine="720"/>
        <w:jc w:val="both"/>
        <w:rPr>
          <w:rFonts w:ascii="Arial" w:eastAsia="Times New Roman" w:hAnsi="Arial" w:cs="Arial"/>
          <w:lang w:val="ro-RO"/>
        </w:rPr>
      </w:pPr>
      <w:r w:rsidRPr="001C70F3">
        <w:rPr>
          <w:rFonts w:ascii="Arial" w:eastAsia="Times New Roman" w:hAnsi="Arial" w:cs="Arial"/>
          <w:lang w:val="ro-RO"/>
        </w:rPr>
        <w:t xml:space="preserve">Ca urmare a solicitării de emitere a acordului de mediu adresată de </w:t>
      </w:r>
      <w:r w:rsidR="00DA43FC" w:rsidRPr="00DA43FC">
        <w:rPr>
          <w:rFonts w:ascii="Arial" w:eastAsia="Times New Roman" w:hAnsi="Arial" w:cs="Arial"/>
          <w:b/>
          <w:lang w:val="ro-RO"/>
        </w:rPr>
        <w:t>U.A.T. ORAȘ</w:t>
      </w:r>
      <w:r w:rsidR="00937AC6">
        <w:rPr>
          <w:rFonts w:ascii="Arial" w:eastAsia="Times New Roman" w:hAnsi="Arial" w:cs="Arial"/>
          <w:b/>
          <w:lang w:val="ro-RO"/>
        </w:rPr>
        <w:t>UL</w:t>
      </w:r>
      <w:r w:rsidR="00DA43FC" w:rsidRPr="00DA43FC">
        <w:rPr>
          <w:rFonts w:ascii="Arial" w:eastAsia="Times New Roman" w:hAnsi="Arial" w:cs="Arial"/>
          <w:b/>
          <w:lang w:val="ro-RO"/>
        </w:rPr>
        <w:t xml:space="preserve"> SÎNGEORZ-BĂI</w:t>
      </w:r>
      <w:r w:rsidR="00FA5098" w:rsidRPr="001C70F3">
        <w:rPr>
          <w:rFonts w:ascii="Arial" w:eastAsia="Times New Roman" w:hAnsi="Arial" w:cs="Arial"/>
          <w:lang w:val="ro-RO"/>
        </w:rPr>
        <w:t>,</w:t>
      </w:r>
      <w:r w:rsidRPr="001C70F3">
        <w:rPr>
          <w:rFonts w:ascii="Arial" w:eastAsia="Times New Roman" w:hAnsi="Arial" w:cs="Arial"/>
          <w:lang w:val="ro-RO"/>
        </w:rPr>
        <w:t xml:space="preserve"> </w:t>
      </w:r>
      <w:r w:rsidR="00EC6D1B" w:rsidRPr="001C70F3">
        <w:rPr>
          <w:rFonts w:ascii="Arial" w:eastAsia="Times New Roman" w:hAnsi="Arial" w:cs="Arial"/>
          <w:lang w:val="ro-RO"/>
        </w:rPr>
        <w:t xml:space="preserve">cu sediul în </w:t>
      </w:r>
      <w:r w:rsidR="00D12F3B" w:rsidRPr="00D12F3B">
        <w:rPr>
          <w:rFonts w:ascii="Arial" w:eastAsia="Times New Roman" w:hAnsi="Arial" w:cs="Arial"/>
          <w:lang w:val="ro-RO"/>
        </w:rPr>
        <w:t>orașul Sîngeorz-Băi, str. Izvoarelor, nr. 2</w:t>
      </w:r>
      <w:r w:rsidRPr="001C70F3">
        <w:rPr>
          <w:rFonts w:ascii="Arial" w:eastAsia="Times New Roman" w:hAnsi="Arial" w:cs="Arial"/>
          <w:lang w:val="ro-RO"/>
        </w:rPr>
        <w:t xml:space="preserve">, înregistrată la Agenţia pentru Protecţia Mediului Bistriţa-Năsăud cu nr. </w:t>
      </w:r>
      <w:r w:rsidR="006F0F39" w:rsidRPr="006F0F39">
        <w:rPr>
          <w:rFonts w:ascii="Arial" w:eastAsia="Times New Roman" w:hAnsi="Arial" w:cs="Arial"/>
          <w:lang w:val="ro-RO"/>
        </w:rPr>
        <w:t>10752/16.10.2018</w:t>
      </w:r>
      <w:r w:rsidRPr="001C70F3">
        <w:rPr>
          <w:rFonts w:ascii="Arial" w:eastAsia="Times New Roman" w:hAnsi="Arial" w:cs="Arial"/>
          <w:lang w:val="ro-RO"/>
        </w:rPr>
        <w:t xml:space="preserve">, </w:t>
      </w:r>
      <w:r w:rsidR="00C91680" w:rsidRPr="001C70F3">
        <w:rPr>
          <w:rFonts w:ascii="Arial" w:eastAsia="Times New Roman" w:hAnsi="Arial" w:cs="Arial"/>
          <w:lang w:val="ro-RO"/>
        </w:rPr>
        <w:t>ultima completare înregistrată la</w:t>
      </w:r>
      <w:r w:rsidRPr="001C70F3">
        <w:rPr>
          <w:rFonts w:ascii="Arial" w:eastAsia="Times New Roman" w:hAnsi="Arial" w:cs="Arial"/>
          <w:lang w:val="ro-RO"/>
        </w:rPr>
        <w:t xml:space="preserve"> nr. </w:t>
      </w:r>
      <w:r w:rsidR="005E21EB">
        <w:rPr>
          <w:rFonts w:ascii="Arial" w:eastAsia="Times New Roman" w:hAnsi="Arial" w:cs="Arial"/>
          <w:lang w:val="ro-RO"/>
        </w:rPr>
        <w:t>11426/</w:t>
      </w:r>
      <w:r w:rsidR="006F0F39" w:rsidRPr="006F0F39">
        <w:rPr>
          <w:rFonts w:ascii="Arial" w:eastAsia="Times New Roman" w:hAnsi="Arial" w:cs="Arial"/>
          <w:lang w:val="ro-RO"/>
        </w:rPr>
        <w:t>0</w:t>
      </w:r>
      <w:r w:rsidR="005E21EB">
        <w:rPr>
          <w:rFonts w:ascii="Arial" w:eastAsia="Times New Roman" w:hAnsi="Arial" w:cs="Arial"/>
          <w:lang w:val="ro-RO"/>
        </w:rPr>
        <w:t>6.11</w:t>
      </w:r>
      <w:r w:rsidR="006F0F39" w:rsidRPr="006F0F39">
        <w:rPr>
          <w:rFonts w:ascii="Arial" w:eastAsia="Times New Roman" w:hAnsi="Arial" w:cs="Arial"/>
          <w:lang w:val="ro-RO"/>
        </w:rPr>
        <w:t>.2018</w:t>
      </w:r>
      <w:r w:rsidRPr="001C70F3">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6B0DF5" w:rsidRPr="001C70F3" w:rsidRDefault="006B0DF5" w:rsidP="006B0DF5">
      <w:pPr>
        <w:spacing w:after="0" w:line="240" w:lineRule="auto"/>
        <w:ind w:firstLine="720"/>
        <w:jc w:val="both"/>
        <w:rPr>
          <w:rFonts w:ascii="Arial" w:eastAsia="Times New Roman" w:hAnsi="Arial" w:cs="Arial"/>
          <w:lang w:val="ro-RO"/>
        </w:rPr>
      </w:pPr>
      <w:r w:rsidRPr="001C70F3">
        <w:rPr>
          <w:rFonts w:ascii="Arial" w:eastAsia="Times New Roman" w:hAnsi="Arial" w:cs="Arial"/>
          <w:lang w:val="ro-RO"/>
        </w:rPr>
        <w:t xml:space="preserve">Agenţia pentru Protecţia Mediului Bistriţa-Năsăud decide, ca urmare a consultărilor desfăşurate în cadrul şedinţei Comisiei </w:t>
      </w:r>
      <w:r w:rsidR="00370DA3" w:rsidRPr="001C70F3">
        <w:rPr>
          <w:rFonts w:ascii="Arial" w:eastAsia="Times New Roman" w:hAnsi="Arial" w:cs="Arial"/>
          <w:lang w:val="ro-RO"/>
        </w:rPr>
        <w:t xml:space="preserve">de Analiză Tehnică din data de </w:t>
      </w:r>
      <w:r w:rsidR="00675323">
        <w:rPr>
          <w:rFonts w:ascii="Arial" w:eastAsia="Times New Roman" w:hAnsi="Arial" w:cs="Arial"/>
          <w:lang w:val="ro-RO"/>
        </w:rPr>
        <w:t>07.11</w:t>
      </w:r>
      <w:r w:rsidRPr="001C70F3">
        <w:rPr>
          <w:rFonts w:ascii="Arial" w:eastAsia="Times New Roman" w:hAnsi="Arial" w:cs="Arial"/>
          <w:lang w:val="ro-RO"/>
        </w:rPr>
        <w:t>.2018, că proiectul</w:t>
      </w:r>
      <w:r w:rsidR="00F26F79">
        <w:rPr>
          <w:rFonts w:ascii="Arial" w:eastAsia="Times New Roman" w:hAnsi="Arial" w:cs="Arial"/>
          <w:lang w:val="ro-RO"/>
        </w:rPr>
        <w:t>:</w:t>
      </w:r>
      <w:r w:rsidRPr="001C70F3">
        <w:rPr>
          <w:rFonts w:ascii="Arial" w:eastAsia="Times New Roman" w:hAnsi="Arial" w:cs="Arial"/>
          <w:lang w:val="ro-RO"/>
        </w:rPr>
        <w:t xml:space="preserve"> </w:t>
      </w:r>
      <w:r w:rsidR="001A0DDB" w:rsidRPr="001C70F3">
        <w:rPr>
          <w:rFonts w:ascii="Arial" w:eastAsia="Times New Roman" w:hAnsi="Arial" w:cs="Arial"/>
          <w:lang w:val="ro-RO"/>
        </w:rPr>
        <w:t>„</w:t>
      </w:r>
      <w:r w:rsidR="00BA0ACF" w:rsidRPr="0072173E">
        <w:rPr>
          <w:rFonts w:ascii="Arial" w:hAnsi="Arial" w:cs="Arial"/>
          <w:i/>
          <w:lang w:val="ro-RO"/>
        </w:rPr>
        <w:t>Realizarea, modernizarea capacității de producție a energiei electrice și termice în cogenerare din biomasă în Sîngeorz-Băi, județul Bistrița-Năsăud</w:t>
      </w:r>
      <w:r w:rsidR="001A0DDB" w:rsidRPr="001C70F3">
        <w:rPr>
          <w:rFonts w:ascii="Arial" w:hAnsi="Arial" w:cs="Arial"/>
          <w:lang w:val="ro-RO"/>
        </w:rPr>
        <w:t>”</w:t>
      </w:r>
      <w:r w:rsidRPr="001C70F3">
        <w:rPr>
          <w:rFonts w:ascii="Arial" w:hAnsi="Arial" w:cs="Arial"/>
          <w:lang w:val="ro-RO"/>
        </w:rPr>
        <w:t>,</w:t>
      </w:r>
      <w:r w:rsidR="00DF15E6" w:rsidRPr="001C70F3">
        <w:rPr>
          <w:rFonts w:ascii="Arial" w:hAnsi="Arial" w:cs="Arial"/>
          <w:lang w:val="ro-RO"/>
        </w:rPr>
        <w:t xml:space="preserve"> amplasat</w:t>
      </w:r>
      <w:r w:rsidR="00DE369F" w:rsidRPr="001C70F3">
        <w:rPr>
          <w:rFonts w:ascii="Arial" w:hAnsi="Arial" w:cs="Arial"/>
          <w:lang w:val="ro-RO"/>
        </w:rPr>
        <w:t xml:space="preserve"> în </w:t>
      </w:r>
      <w:r w:rsidR="00BA0ACF" w:rsidRPr="00BA0ACF">
        <w:rPr>
          <w:rFonts w:ascii="Arial" w:hAnsi="Arial" w:cs="Arial"/>
          <w:lang w:val="ro-RO"/>
        </w:rPr>
        <w:t>orașul Sîngeorz-Băi, intravilan</w:t>
      </w:r>
      <w:r w:rsidRPr="001C70F3">
        <w:rPr>
          <w:rFonts w:ascii="Arial" w:hAnsi="Arial" w:cs="Arial"/>
          <w:lang w:val="ro-RO"/>
        </w:rPr>
        <w:t xml:space="preserve">, </w:t>
      </w:r>
      <w:r w:rsidRPr="001C70F3">
        <w:rPr>
          <w:rStyle w:val="tpa1"/>
          <w:rFonts w:ascii="Arial" w:hAnsi="Arial" w:cs="Arial"/>
          <w:lang w:val="ro-RO"/>
        </w:rPr>
        <w:t>judeţul Bistriţa-Năsăud</w:t>
      </w:r>
      <w:r w:rsidRPr="001C70F3">
        <w:rPr>
          <w:rFonts w:ascii="Arial" w:eastAsia="Times New Roman" w:hAnsi="Arial" w:cs="Arial"/>
          <w:i/>
          <w:lang w:val="ro-RO"/>
        </w:rPr>
        <w:t xml:space="preserve">, </w:t>
      </w:r>
      <w:r w:rsidRPr="001C70F3">
        <w:rPr>
          <w:rFonts w:ascii="Arial" w:eastAsia="Times New Roman" w:hAnsi="Arial" w:cs="Arial"/>
          <w:b/>
          <w:bCs/>
          <w:lang w:val="ro-RO"/>
        </w:rPr>
        <w:t>nu se supune evaluării impactului asupra mediului</w:t>
      </w:r>
      <w:r w:rsidRPr="001C70F3">
        <w:rPr>
          <w:rFonts w:ascii="Arial" w:eastAsia="Times New Roman" w:hAnsi="Arial" w:cs="Arial"/>
          <w:b/>
          <w:lang w:val="ro-RO"/>
        </w:rPr>
        <w:t xml:space="preserve"> şi nu se supune evaluării adecvate</w:t>
      </w:r>
      <w:r w:rsidRPr="001C70F3">
        <w:rPr>
          <w:rFonts w:ascii="Arial" w:eastAsia="Times New Roman" w:hAnsi="Arial" w:cs="Arial"/>
          <w:lang w:val="ro-RO"/>
        </w:rPr>
        <w:t xml:space="preserve">. </w:t>
      </w:r>
    </w:p>
    <w:p w:rsidR="006B0DF5" w:rsidRPr="001C70F3" w:rsidRDefault="006B0DF5" w:rsidP="006B0DF5">
      <w:pPr>
        <w:spacing w:after="0" w:line="240" w:lineRule="auto"/>
        <w:ind w:firstLine="720"/>
        <w:jc w:val="both"/>
        <w:rPr>
          <w:rFonts w:ascii="Arial" w:eastAsia="Times New Roman" w:hAnsi="Arial" w:cs="Arial"/>
          <w:lang w:val="ro-RO"/>
        </w:rPr>
      </w:pPr>
    </w:p>
    <w:p w:rsidR="001132A1" w:rsidRPr="001C70F3" w:rsidRDefault="001132A1" w:rsidP="001132A1">
      <w:pPr>
        <w:spacing w:after="0" w:line="240" w:lineRule="auto"/>
        <w:jc w:val="both"/>
        <w:rPr>
          <w:rFonts w:ascii="Arial" w:eastAsia="Times New Roman" w:hAnsi="Arial" w:cs="Arial"/>
          <w:b/>
          <w:lang w:val="ro-RO"/>
        </w:rPr>
      </w:pPr>
      <w:r w:rsidRPr="001C70F3">
        <w:rPr>
          <w:rFonts w:ascii="Arial" w:eastAsia="Times New Roman" w:hAnsi="Arial" w:cs="Arial"/>
          <w:b/>
          <w:lang w:val="ro-RO"/>
        </w:rPr>
        <w:t>Justificarea prezentei decizii:</w:t>
      </w:r>
    </w:p>
    <w:p w:rsidR="001132A1" w:rsidRPr="001C70F3" w:rsidRDefault="001132A1" w:rsidP="001132A1">
      <w:pPr>
        <w:spacing w:after="0" w:line="240" w:lineRule="auto"/>
        <w:jc w:val="both"/>
        <w:rPr>
          <w:rFonts w:ascii="Arial" w:eastAsia="Times New Roman" w:hAnsi="Arial" w:cs="Arial"/>
          <w:b/>
          <w:lang w:val="ro-RO"/>
        </w:rPr>
      </w:pPr>
    </w:p>
    <w:p w:rsidR="001132A1" w:rsidRPr="001C70F3" w:rsidRDefault="001132A1" w:rsidP="001132A1">
      <w:pPr>
        <w:spacing w:after="0" w:line="240" w:lineRule="auto"/>
        <w:jc w:val="both"/>
        <w:rPr>
          <w:rFonts w:ascii="Arial" w:eastAsia="Times New Roman" w:hAnsi="Arial" w:cs="Arial"/>
          <w:lang w:val="ro-RO"/>
        </w:rPr>
      </w:pPr>
      <w:r w:rsidRPr="001C70F3">
        <w:rPr>
          <w:rFonts w:ascii="Arial" w:eastAsia="Times New Roman" w:hAnsi="Arial" w:cs="Arial"/>
          <w:lang w:val="ro-RO"/>
        </w:rPr>
        <w:tab/>
      </w:r>
      <w:r w:rsidRPr="001C70F3">
        <w:rPr>
          <w:rFonts w:ascii="Arial" w:eastAsia="Times New Roman" w:hAnsi="Arial" w:cs="Arial"/>
          <w:b/>
          <w:lang w:val="ro-RO"/>
        </w:rPr>
        <w:t>I.</w:t>
      </w:r>
      <w:r w:rsidRPr="001C70F3">
        <w:rPr>
          <w:rFonts w:ascii="Arial" w:eastAsia="Times New Roman" w:hAnsi="Arial" w:cs="Arial"/>
          <w:lang w:val="ro-RO"/>
        </w:rPr>
        <w:t xml:space="preserve"> </w:t>
      </w:r>
      <w:r w:rsidRPr="001C70F3">
        <w:rPr>
          <w:rFonts w:ascii="Arial" w:eastAsia="Times New Roman" w:hAnsi="Arial" w:cs="Arial"/>
          <w:b/>
          <w:lang w:val="ro-RO"/>
        </w:rPr>
        <w:t>Motivele care au stat la baza luării deciziei etapei de încadrare în procedura de evaluare a impactului asupra mediului sunt următoarele:</w:t>
      </w:r>
      <w:r w:rsidRPr="001C70F3">
        <w:rPr>
          <w:rFonts w:ascii="Arial" w:eastAsia="Times New Roman" w:hAnsi="Arial" w:cs="Arial"/>
          <w:lang w:val="ro-RO"/>
        </w:rPr>
        <w:t xml:space="preserve"> </w:t>
      </w:r>
    </w:p>
    <w:p w:rsidR="001132A1" w:rsidRPr="001C70F3" w:rsidRDefault="001132A1" w:rsidP="00B8447C">
      <w:pPr>
        <w:spacing w:after="0" w:line="240" w:lineRule="auto"/>
        <w:ind w:firstLine="720"/>
        <w:jc w:val="both"/>
        <w:rPr>
          <w:rFonts w:ascii="Arial" w:eastAsia="Times New Roman" w:hAnsi="Arial" w:cs="Arial"/>
          <w:lang w:val="ro-RO"/>
        </w:rPr>
      </w:pPr>
      <w:r w:rsidRPr="001C70F3">
        <w:rPr>
          <w:rFonts w:ascii="Arial" w:eastAsia="Times New Roman" w:hAnsi="Arial" w:cs="Arial"/>
          <w:lang w:val="ro-RO"/>
        </w:rPr>
        <w:t>Proiectul intră sub incidenţa HG nr. 445</w:t>
      </w:r>
      <w:r w:rsidRPr="001C70F3">
        <w:rPr>
          <w:rFonts w:ascii="Arial" w:eastAsia="Times New Roman" w:hAnsi="Arial" w:cs="Arial"/>
          <w:i/>
          <w:lang w:val="ro-RO"/>
        </w:rPr>
        <w:t>/</w:t>
      </w:r>
      <w:r w:rsidRPr="001C70F3">
        <w:rPr>
          <w:rFonts w:ascii="Arial" w:eastAsia="Times New Roman" w:hAnsi="Arial" w:cs="Arial"/>
          <w:lang w:val="ro-RO"/>
        </w:rPr>
        <w:t>2009 privind evaluarea impactului anumitor proiecte publice şi private asupra mediului, fiind înc</w:t>
      </w:r>
      <w:r w:rsidR="00913780">
        <w:rPr>
          <w:rFonts w:ascii="Arial" w:eastAsia="Times New Roman" w:hAnsi="Arial" w:cs="Arial"/>
          <w:lang w:val="ro-RO"/>
        </w:rPr>
        <w:t>adrat în Anexa 2</w:t>
      </w:r>
      <w:r w:rsidR="00255EEB">
        <w:rPr>
          <w:rFonts w:ascii="Arial" w:eastAsia="Times New Roman" w:hAnsi="Arial" w:cs="Arial"/>
          <w:lang w:val="ro-RO"/>
        </w:rPr>
        <w:t>,</w:t>
      </w:r>
      <w:r w:rsidR="00913780">
        <w:rPr>
          <w:rFonts w:ascii="Arial" w:eastAsia="Times New Roman" w:hAnsi="Arial" w:cs="Arial"/>
          <w:lang w:val="ro-RO"/>
        </w:rPr>
        <w:t xml:space="preserve"> </w:t>
      </w:r>
      <w:r w:rsidR="00913780" w:rsidRPr="00913780">
        <w:rPr>
          <w:rFonts w:ascii="Arial" w:eastAsia="Times New Roman" w:hAnsi="Arial" w:cs="Arial"/>
          <w:lang w:val="ro-RO"/>
        </w:rPr>
        <w:t>la punctul pct. 3,  lit. a) instalații industriale pentru producerea energiei electrice, termice și a aburului tehnologic, altele decât cele prevăzute în anexa nr. 1;</w:t>
      </w:r>
    </w:p>
    <w:p w:rsidR="00BB4FA7" w:rsidRPr="00BB4FA7" w:rsidRDefault="00BB4FA7" w:rsidP="00BB4FA7">
      <w:pPr>
        <w:spacing w:after="0" w:line="240" w:lineRule="auto"/>
        <w:ind w:firstLine="720"/>
        <w:rPr>
          <w:rFonts w:ascii="Arial" w:eastAsia="Times New Roman" w:hAnsi="Arial" w:cs="Arial"/>
          <w:lang w:val="ro-RO" w:eastAsia="ro-RO"/>
        </w:rPr>
      </w:pPr>
      <w:r>
        <w:rPr>
          <w:rFonts w:ascii="Arial" w:eastAsia="Times New Roman" w:hAnsi="Arial" w:cs="Arial"/>
          <w:lang w:val="ro-RO" w:eastAsia="ro-RO"/>
        </w:rPr>
        <w:t>P</w:t>
      </w:r>
      <w:r w:rsidRPr="00BB4FA7">
        <w:rPr>
          <w:rFonts w:ascii="Arial" w:eastAsia="Times New Roman" w:hAnsi="Arial" w:cs="Arial"/>
          <w:lang w:val="ro-RO" w:eastAsia="ro-RO"/>
        </w:rPr>
        <w:t>roiectul de investiții va fi co-finanțat, veniturile provenind din două surse, astfel:</w:t>
      </w:r>
    </w:p>
    <w:p w:rsidR="00BB4FA7" w:rsidRPr="00BB4FA7" w:rsidRDefault="00BB4FA7" w:rsidP="00BB4FA7">
      <w:pPr>
        <w:tabs>
          <w:tab w:val="left" w:pos="0"/>
        </w:tabs>
        <w:spacing w:after="0" w:line="240" w:lineRule="auto"/>
        <w:jc w:val="both"/>
        <w:rPr>
          <w:rFonts w:ascii="Arial" w:eastAsia="Times New Roman" w:hAnsi="Arial" w:cs="Arial"/>
          <w:bCs/>
          <w:lang w:val="ro-RO" w:eastAsia="ro-RO"/>
        </w:rPr>
      </w:pPr>
      <w:r w:rsidRPr="00BB4FA7">
        <w:rPr>
          <w:rFonts w:ascii="Arial" w:eastAsia="Times New Roman" w:hAnsi="Arial" w:cs="Arial"/>
          <w:lang w:val="ro-RO" w:eastAsia="ro-RO"/>
        </w:rPr>
        <w:tab/>
        <w:t xml:space="preserve">- Programul Operațional Infrastructură Mare 2014 - 2020, Obiectiv specific de investiții 6.1. - </w:t>
      </w:r>
      <w:r w:rsidRPr="00BB4FA7">
        <w:rPr>
          <w:rFonts w:ascii="Arial" w:eastAsia="Times New Roman" w:hAnsi="Arial" w:cs="Arial"/>
          <w:bCs/>
          <w:lang w:val="ro-RO" w:eastAsia="ro-RO"/>
        </w:rPr>
        <w:t xml:space="preserve">Creşterea producţiei de energie din resurse regenerabile mai puţin exploatate (biomasă, biogaz, geotermal) - Producţie; </w:t>
      </w:r>
    </w:p>
    <w:p w:rsidR="00BB4FA7" w:rsidRPr="00BB4FA7" w:rsidRDefault="00BB4FA7" w:rsidP="00BB4FA7">
      <w:pPr>
        <w:tabs>
          <w:tab w:val="left" w:pos="0"/>
        </w:tabs>
        <w:spacing w:after="0" w:line="240" w:lineRule="auto"/>
        <w:ind w:left="-540"/>
        <w:jc w:val="both"/>
        <w:rPr>
          <w:rFonts w:ascii="Arial" w:eastAsia="Times New Roman" w:hAnsi="Arial" w:cs="Arial"/>
          <w:bCs/>
          <w:lang w:val="ro-RO" w:eastAsia="ro-RO"/>
        </w:rPr>
      </w:pPr>
      <w:r w:rsidRPr="00BB4FA7">
        <w:rPr>
          <w:rFonts w:ascii="Arial" w:eastAsia="Times New Roman" w:hAnsi="Arial" w:cs="Arial"/>
          <w:bCs/>
          <w:lang w:val="ro-RO" w:eastAsia="ro-RO"/>
        </w:rPr>
        <w:tab/>
      </w:r>
      <w:r w:rsidRPr="00BB4FA7">
        <w:rPr>
          <w:rFonts w:ascii="Arial" w:eastAsia="Times New Roman" w:hAnsi="Arial" w:cs="Arial"/>
          <w:bCs/>
          <w:lang w:val="ro-RO" w:eastAsia="ro-RO"/>
        </w:rPr>
        <w:tab/>
        <w:t>- Fonduri proprii ale beneficiarului (orașul Sîngeorz-Băi).</w:t>
      </w:r>
    </w:p>
    <w:p w:rsidR="001132A1" w:rsidRPr="001C70F3" w:rsidRDefault="001132A1" w:rsidP="001132A1">
      <w:pPr>
        <w:spacing w:after="0" w:line="240" w:lineRule="auto"/>
        <w:jc w:val="both"/>
        <w:rPr>
          <w:rFonts w:ascii="Arial" w:eastAsia="Times New Roman" w:hAnsi="Arial" w:cs="Arial"/>
          <w:b/>
          <w:lang w:val="ro-RO"/>
        </w:rPr>
      </w:pPr>
    </w:p>
    <w:p w:rsidR="001132A1" w:rsidRPr="001C70F3" w:rsidRDefault="001132A1" w:rsidP="001132A1">
      <w:pPr>
        <w:spacing w:after="0" w:line="240" w:lineRule="auto"/>
        <w:jc w:val="both"/>
        <w:rPr>
          <w:rFonts w:ascii="Arial" w:eastAsia="Times New Roman" w:hAnsi="Arial" w:cs="Arial"/>
          <w:b/>
          <w:lang w:val="ro-RO"/>
        </w:rPr>
      </w:pPr>
      <w:r w:rsidRPr="001C70F3">
        <w:rPr>
          <w:rFonts w:ascii="Arial" w:eastAsia="Times New Roman" w:hAnsi="Arial" w:cs="Arial"/>
          <w:b/>
          <w:lang w:val="ro-RO"/>
        </w:rPr>
        <w:t>1. Caracteristicile proiectului:</w:t>
      </w:r>
    </w:p>
    <w:p w:rsidR="00B13D49" w:rsidRPr="001C70F3" w:rsidRDefault="001132A1" w:rsidP="00B13D49">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a) Mărimea proiectului: </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Prin proiect se propune o soluție de producere de energie termică (1760 kW) și electrică (240 kW) în sistem centralizat, prin cogenerare, pentru alimentarea cu aceste utilităţi a clădirilor proprietate publică aparţinând Orașului Sângeorz-Băi pentru o perioadă de funcționare de 20 de ani şi anume: Primăria și Consiliul local, Casa de Cultură, Liceul Local 1 şi 2, Şcoala şi Grădinița – str. Teilor, Creşa, Şcoala – str. Republicii, Sala de sport;</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pentru producerea energiei electrice, instalația de gazeificare consumă 0,9 kg de biomasă (lemn, tocătură, coji de nucă, știuleți de porumb, peleți, minibrichete, tulpini de porumb, floarea soarelui, rapiță etc.), pentru fiecare 1 kW electric produs, astfel consumul orar brut este de 65 kW x 0,9 kg = 58,5 kg;</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instalația este programată să funcționeze aproximativ 2.722 h/an la capacitate nominală, astfel că rezultă un consum anual de biomasă de 216 kg x 2.722 h = 588 t tocătură/an;</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elementele proiectului sunt:</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lastRenderedPageBreak/>
        <w:tab/>
        <w:t xml:space="preserve">a) clădire centrală termică, cu suprafața de 240 </w:t>
      </w:r>
      <w:r w:rsidR="00851A3D" w:rsidRPr="00FB7A58">
        <w:rPr>
          <w:rFonts w:ascii="Arial" w:hAnsi="Arial" w:cs="Arial"/>
          <w:i/>
        </w:rPr>
        <w:t>m</w:t>
      </w:r>
      <w:r w:rsidR="00851A3D" w:rsidRPr="00FB7A58">
        <w:rPr>
          <w:rFonts w:ascii="Arial" w:hAnsi="Arial" w:cs="Arial"/>
          <w:i/>
          <w:vertAlign w:val="superscript"/>
        </w:rPr>
        <w:t>2</w:t>
      </w:r>
      <w:r w:rsidRPr="00777320">
        <w:rPr>
          <w:rFonts w:ascii="Arial" w:eastAsia="Times New Roman" w:hAnsi="Arial" w:cs="Arial"/>
          <w:i/>
          <w:lang w:val="ro-RO"/>
        </w:rPr>
        <w:t>, care va cuprinde grupul de cogenerare și cazanul de gazeificare, cu buncăr de alimentare și un șnec, dar și partea de pompe și sistem de distribuție agent termic și electric - prin legarea la SEN;</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xml:space="preserve"> - instalația de gazeificare va cuprinde: sistemul de alimentare cu materie primă, gazeificator, schimbătoare de căldură, filtru ciclon, filtru PARS, schimbătoare de căldură, grup generator (0,240 MWe), instalație de automatizare, instalație de protecție electrică și paratrăsnet;</w:t>
      </w:r>
    </w:p>
    <w:p w:rsidR="00777320" w:rsidRPr="00777320" w:rsidRDefault="00777320" w:rsidP="007A619F">
      <w:pPr>
        <w:spacing w:after="0" w:line="240" w:lineRule="auto"/>
        <w:ind w:firstLine="720"/>
        <w:jc w:val="both"/>
        <w:rPr>
          <w:rFonts w:ascii="Arial" w:eastAsia="Times New Roman" w:hAnsi="Arial" w:cs="Arial"/>
          <w:i/>
          <w:lang w:val="ro-RO"/>
        </w:rPr>
      </w:pPr>
      <w:r w:rsidRPr="00777320">
        <w:rPr>
          <w:rFonts w:ascii="Arial" w:eastAsia="Times New Roman" w:hAnsi="Arial" w:cs="Arial"/>
          <w:i/>
          <w:lang w:val="ro-RO"/>
        </w:rPr>
        <w:t xml:space="preserve">b) depozitul de tocătură va fi construit pe o suprafață de cca 240 </w:t>
      </w:r>
      <w:r w:rsidR="00851A3D" w:rsidRPr="00FB7A58">
        <w:rPr>
          <w:rFonts w:ascii="Arial" w:hAnsi="Arial" w:cs="Arial"/>
          <w:i/>
        </w:rPr>
        <w:t>m</w:t>
      </w:r>
      <w:r w:rsidR="00851A3D" w:rsidRPr="00FB7A58">
        <w:rPr>
          <w:rFonts w:ascii="Arial" w:hAnsi="Arial" w:cs="Arial"/>
          <w:i/>
          <w:vertAlign w:val="superscript"/>
        </w:rPr>
        <w:t>2</w:t>
      </w:r>
      <w:r w:rsidRPr="00777320">
        <w:rPr>
          <w:rFonts w:ascii="Arial" w:eastAsia="Times New Roman" w:hAnsi="Arial" w:cs="Arial"/>
          <w:i/>
          <w:lang w:val="ro-RO"/>
        </w:rPr>
        <w:t xml:space="preserve"> lângă clădirea centralei termice, unde se va realiza o platformă betonată și împrejmuită pe trei părți cu un acoperiș ușor (tip șopron) pentru stocarea biomasei, pe o perioadă de câteva zile;</w:t>
      </w:r>
      <w:r w:rsidR="007A619F" w:rsidRPr="007A619F">
        <w:rPr>
          <w:rFonts w:ascii="Arial" w:eastAsia="Times New Roman" w:hAnsi="Arial" w:cs="Arial"/>
          <w:i/>
          <w:lang w:val="ro-RO"/>
        </w:rPr>
        <w:t xml:space="preserve"> biomasa (lemn, tocătură, coji de nucă, știuleți de porumb, peleți, minibrichete, tulpini de porumb, floarea soarelui, rapiță etc.), va fi corect mărunțită, nu necesită tocare și va avea umiditatea de maxim 30%.</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ab/>
        <w:t>c) rețelele de transport și distribuție a energiei termice se montează îngropat, la o adâncime de cca. 1 m, pe domeniul public. Prin aceste conducte se vor alimenta clădirile proprietate a Primăriei, prin schimbătoare de căldură montate în centralele termice existente la fiecare clădire. Echipamentele existente se vor menține pe amplasamente pentru a fi folosite ca rezervă sau necesar de vârf de energie termică pe durată limitată de timp.</w:t>
      </w:r>
    </w:p>
    <w:p w:rsidR="00777320" w:rsidRPr="00777320" w:rsidRDefault="001E1A4E" w:rsidP="00777320">
      <w:pPr>
        <w:spacing w:after="0" w:line="240" w:lineRule="auto"/>
        <w:jc w:val="both"/>
        <w:rPr>
          <w:rFonts w:ascii="Arial" w:eastAsia="Times New Roman" w:hAnsi="Arial" w:cs="Arial"/>
          <w:i/>
          <w:lang w:val="ro-RO"/>
        </w:rPr>
      </w:pPr>
      <w:r>
        <w:rPr>
          <w:rFonts w:ascii="Arial" w:eastAsia="Times New Roman" w:hAnsi="Arial" w:cs="Arial"/>
          <w:i/>
          <w:lang w:val="ro-RO"/>
        </w:rPr>
        <w:t xml:space="preserve">    </w:t>
      </w:r>
      <w:r w:rsidR="009C29A3">
        <w:rPr>
          <w:rFonts w:ascii="Arial" w:eastAsia="Times New Roman" w:hAnsi="Arial" w:cs="Arial"/>
          <w:i/>
          <w:lang w:val="ro-RO"/>
        </w:rPr>
        <w:tab/>
      </w:r>
      <w:r w:rsidR="00777320" w:rsidRPr="00777320">
        <w:rPr>
          <w:rFonts w:ascii="Arial" w:eastAsia="Times New Roman" w:hAnsi="Arial" w:cs="Arial"/>
          <w:i/>
          <w:lang w:val="ro-RO"/>
        </w:rPr>
        <w:t xml:space="preserve">Din clădirea centralei, va pleca o rețea principală care va alimenta: Casa de Cultură, Primăria și Liceul local 2. </w:t>
      </w:r>
    </w:p>
    <w:p w:rsidR="00777320" w:rsidRPr="00777320" w:rsidRDefault="001E1A4E" w:rsidP="00777320">
      <w:pPr>
        <w:spacing w:after="0" w:line="240" w:lineRule="auto"/>
        <w:jc w:val="both"/>
        <w:rPr>
          <w:rFonts w:ascii="Arial" w:eastAsia="Times New Roman" w:hAnsi="Arial" w:cs="Arial"/>
          <w:i/>
          <w:lang w:val="ro-RO"/>
        </w:rPr>
      </w:pPr>
      <w:r>
        <w:rPr>
          <w:rFonts w:ascii="Arial" w:eastAsia="Times New Roman" w:hAnsi="Arial" w:cs="Arial"/>
          <w:i/>
          <w:lang w:val="ro-RO"/>
        </w:rPr>
        <w:t xml:space="preserve">     </w:t>
      </w:r>
      <w:r w:rsidR="009C29A3">
        <w:rPr>
          <w:rFonts w:ascii="Arial" w:eastAsia="Times New Roman" w:hAnsi="Arial" w:cs="Arial"/>
          <w:i/>
          <w:lang w:val="ro-RO"/>
        </w:rPr>
        <w:tab/>
      </w:r>
      <w:r w:rsidR="00D6098E">
        <w:rPr>
          <w:rFonts w:ascii="Arial" w:eastAsia="Times New Roman" w:hAnsi="Arial" w:cs="Arial"/>
          <w:i/>
          <w:lang w:val="ro-RO"/>
        </w:rPr>
        <w:t>A doua rețea</w:t>
      </w:r>
      <w:r w:rsidR="005D0C1E">
        <w:rPr>
          <w:rFonts w:ascii="Arial" w:eastAsia="Times New Roman" w:hAnsi="Arial" w:cs="Arial"/>
          <w:i/>
          <w:lang w:val="ro-RO"/>
        </w:rPr>
        <w:t xml:space="preserve">, care va pleca tot din clădirea centralei, </w:t>
      </w:r>
      <w:r w:rsidR="00777320" w:rsidRPr="00777320">
        <w:rPr>
          <w:rFonts w:ascii="Arial" w:eastAsia="Times New Roman" w:hAnsi="Arial" w:cs="Arial"/>
          <w:i/>
          <w:lang w:val="ro-RO"/>
        </w:rPr>
        <w:t>va</w:t>
      </w:r>
      <w:r w:rsidR="005E0243">
        <w:rPr>
          <w:rFonts w:ascii="Arial" w:eastAsia="Times New Roman" w:hAnsi="Arial" w:cs="Arial"/>
          <w:i/>
          <w:lang w:val="ro-RO"/>
        </w:rPr>
        <w:t xml:space="preserve"> alimenta: Creșa, Grădinița și Ș</w:t>
      </w:r>
      <w:r w:rsidR="00777320" w:rsidRPr="00777320">
        <w:rPr>
          <w:rFonts w:ascii="Arial" w:eastAsia="Times New Roman" w:hAnsi="Arial" w:cs="Arial"/>
          <w:i/>
          <w:lang w:val="ro-RO"/>
        </w:rPr>
        <w:t>coala – str. Teilor, Școala – str. Republicii, Liceul local 1, Sala de sport.</w:t>
      </w:r>
    </w:p>
    <w:p w:rsidR="00777320" w:rsidRPr="00777320" w:rsidRDefault="001E1A4E" w:rsidP="00777320">
      <w:pPr>
        <w:spacing w:after="0" w:line="240" w:lineRule="auto"/>
        <w:jc w:val="both"/>
        <w:rPr>
          <w:rFonts w:ascii="Arial" w:eastAsia="Times New Roman" w:hAnsi="Arial" w:cs="Arial"/>
          <w:i/>
          <w:lang w:val="ro-RO"/>
        </w:rPr>
      </w:pPr>
      <w:r>
        <w:rPr>
          <w:rFonts w:ascii="Arial" w:eastAsia="Times New Roman" w:hAnsi="Arial" w:cs="Arial"/>
          <w:i/>
          <w:lang w:val="ro-RO"/>
        </w:rPr>
        <w:t xml:space="preserve">     </w:t>
      </w:r>
      <w:r w:rsidR="009C29A3">
        <w:rPr>
          <w:rFonts w:ascii="Arial" w:eastAsia="Times New Roman" w:hAnsi="Arial" w:cs="Arial"/>
          <w:i/>
          <w:lang w:val="ro-RO"/>
        </w:rPr>
        <w:tab/>
      </w:r>
      <w:r w:rsidR="00777320" w:rsidRPr="00777320">
        <w:rPr>
          <w:rFonts w:ascii="Arial" w:eastAsia="Times New Roman" w:hAnsi="Arial" w:cs="Arial"/>
          <w:i/>
          <w:lang w:val="ro-RO"/>
        </w:rPr>
        <w:t>Pentru asigurarea părții de distribuție se vor achiziționa și se vor monta 6 schimbătoare de căldură. Aceste schimbătoare vor fi montate în paralel cu centralele existente, iar circuitul agentului prin schimbător se va realiza folosind pompele instalației deja existente, nefiind necesară achiziția de grupuri de pompare noi.</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Traseu rețea principală: 130 m - DN100, 370 m – D</w:t>
      </w:r>
      <w:r w:rsidR="009C29A3">
        <w:rPr>
          <w:rFonts w:ascii="Arial" w:eastAsia="Times New Roman" w:hAnsi="Arial" w:cs="Arial"/>
          <w:i/>
          <w:lang w:val="ro-RO"/>
        </w:rPr>
        <w:t>N80 și 110 m DN 65, total 610 m.</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Traseu rețele secundare: 470 m ( diverse diametre ).</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ab/>
        <w:t xml:space="preserve">Etapele fluxului tehnologic de producere a energiei termice și electrice sunt următoarele: </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ab/>
        <w:t>- aprovizionarea cu materia primă (lemn, tocătură, coji de nucă, ştiuleţi de porumb, peleţi, minibrichete, tulpini de porumb, floarea soarelui, rapiţă, soia); biomasa trebuie să fie relativ uscată (max. 30% umiditate) şi corect mărunţită pentru a face gazeificarea eficientă;</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xml:space="preserve"> - stocarea tocăturii pe platforma betonată și acoperită pentru uscarea preliminară;</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transportul tocăturii brute la silozul de la centrala termică nouă și alimentarea acesteia;</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amorsarea gazeificatorului: pentru pornirea de la rece a gazeificatorului, cazanul are nevoie de amorsarea procesului de ardere prin introducerea în arzător a unui combustibil (GPL în cazul de faţă, pentru că zona nu este alimentată cu gaz metan). Acest combustibil se foloseşte doar în faza de amorsare, con</w:t>
      </w:r>
      <w:r w:rsidR="00D26DA7">
        <w:rPr>
          <w:rFonts w:ascii="Arial" w:eastAsia="Times New Roman" w:hAnsi="Arial" w:cs="Arial"/>
          <w:i/>
          <w:lang w:val="ro-RO"/>
        </w:rPr>
        <w:t xml:space="preserve">sumul lui anual fiind de cca 2 </w:t>
      </w:r>
      <w:r w:rsidR="00D26DA7" w:rsidRPr="00FB7A58">
        <w:rPr>
          <w:rFonts w:ascii="Arial" w:hAnsi="Arial" w:cs="Arial"/>
          <w:i/>
        </w:rPr>
        <w:t>m</w:t>
      </w:r>
      <w:r w:rsidR="00D26DA7">
        <w:rPr>
          <w:rFonts w:ascii="Arial" w:hAnsi="Arial" w:cs="Arial"/>
          <w:i/>
          <w:vertAlign w:val="superscript"/>
        </w:rPr>
        <w:t>3</w:t>
      </w:r>
      <w:r w:rsidRPr="00777320">
        <w:rPr>
          <w:rFonts w:ascii="Arial" w:eastAsia="Times New Roman" w:hAnsi="Arial" w:cs="Arial"/>
          <w:i/>
          <w:lang w:val="ro-RO"/>
        </w:rPr>
        <w:t xml:space="preserve">/an. Aşadar, în apropierea centralei se va monta un rezervor de GPL. Datorită volumului mare de vaporizare, aproximativ 1:250, rezervorul necesar va avea o capacitate de 1,75 </w:t>
      </w:r>
      <w:r w:rsidR="0044161F" w:rsidRPr="00FB7A58">
        <w:rPr>
          <w:rFonts w:ascii="Arial" w:hAnsi="Arial" w:cs="Arial"/>
          <w:i/>
        </w:rPr>
        <w:t>m</w:t>
      </w:r>
      <w:r w:rsidR="0044161F">
        <w:rPr>
          <w:rFonts w:ascii="Arial" w:hAnsi="Arial" w:cs="Arial"/>
          <w:i/>
          <w:vertAlign w:val="superscript"/>
        </w:rPr>
        <w:t>3</w:t>
      </w:r>
      <w:r w:rsidR="0044161F" w:rsidRPr="00777320">
        <w:rPr>
          <w:rFonts w:ascii="Arial" w:eastAsia="Times New Roman" w:hAnsi="Arial" w:cs="Arial"/>
          <w:i/>
          <w:lang w:val="ro-RO"/>
        </w:rPr>
        <w:t xml:space="preserve"> </w:t>
      </w:r>
      <w:r w:rsidRPr="00777320">
        <w:rPr>
          <w:rFonts w:ascii="Arial" w:eastAsia="Times New Roman" w:hAnsi="Arial" w:cs="Arial"/>
          <w:i/>
          <w:lang w:val="ro-RO"/>
        </w:rPr>
        <w:t>(care va asigura circa 700 Nmc gaz). Gazul lichefiat se va contoriza în vederea decontării prin intermediul aparatului de măsură de pe cisterna de alimentare. Consumul efectiv de gaz al central</w:t>
      </w:r>
      <w:r w:rsidR="008F666C">
        <w:rPr>
          <w:rFonts w:ascii="Arial" w:eastAsia="Times New Roman" w:hAnsi="Arial" w:cs="Arial"/>
          <w:i/>
          <w:lang w:val="ro-RO"/>
        </w:rPr>
        <w:t>ei (în procesul de amorsare şi î</w:t>
      </w:r>
      <w:r w:rsidRPr="00777320">
        <w:rPr>
          <w:rFonts w:ascii="Arial" w:eastAsia="Times New Roman" w:hAnsi="Arial" w:cs="Arial"/>
          <w:i/>
          <w:lang w:val="ro-RO"/>
        </w:rPr>
        <w:t>ntre opriri, sau orice alt interval necesar) se va realiza prin mo</w:t>
      </w:r>
      <w:r w:rsidR="004E79C3">
        <w:rPr>
          <w:rFonts w:ascii="Arial" w:eastAsia="Times New Roman" w:hAnsi="Arial" w:cs="Arial"/>
          <w:i/>
          <w:lang w:val="ro-RO"/>
        </w:rPr>
        <w:t>ntarea unui contor înaintea arză</w:t>
      </w:r>
      <w:r w:rsidRPr="00777320">
        <w:rPr>
          <w:rFonts w:ascii="Arial" w:eastAsia="Times New Roman" w:hAnsi="Arial" w:cs="Arial"/>
          <w:i/>
          <w:lang w:val="ro-RO"/>
        </w:rPr>
        <w:t>torului de amorsare.</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alimentarea gazeificatorului (consum orar de 216 kg biomasă);</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gazeificarea biomasei în prezența oxigenului cu oxidarea parţială a biomasei şi transformarea în gaz de sinteză (din 1 kg biomasă se formează 2,5-3 Nmc gaz);</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răcirea şi epurarea gazelor cu ajutorul schimbătoarelor de căldură, respectiv a filtrelor;</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producerea agentului termic şi a curentului electric în instalaţia de cogenerare;</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preluarea agentului termic în reţeaua de termoficare;</w:t>
      </w:r>
    </w:p>
    <w:p w:rsidR="00777320" w:rsidRPr="00777320" w:rsidRDefault="00777320" w:rsidP="00777320">
      <w:pPr>
        <w:spacing w:after="0" w:line="240" w:lineRule="auto"/>
        <w:jc w:val="both"/>
        <w:rPr>
          <w:rFonts w:ascii="Arial" w:eastAsia="Times New Roman" w:hAnsi="Arial" w:cs="Arial"/>
          <w:i/>
          <w:lang w:val="ro-RO"/>
        </w:rPr>
      </w:pPr>
      <w:r w:rsidRPr="00777320">
        <w:rPr>
          <w:rFonts w:ascii="Arial" w:eastAsia="Times New Roman" w:hAnsi="Arial" w:cs="Arial"/>
          <w:i/>
          <w:lang w:val="ro-RO"/>
        </w:rPr>
        <w:t>- preluarea curentului electric în sistemul naţional (nu face obiectul acestui proiect);</w:t>
      </w:r>
    </w:p>
    <w:p w:rsidR="00777320" w:rsidRDefault="001E26BC" w:rsidP="00777320">
      <w:pPr>
        <w:spacing w:after="0" w:line="240" w:lineRule="auto"/>
        <w:jc w:val="both"/>
        <w:rPr>
          <w:rFonts w:ascii="Arial" w:eastAsia="Times New Roman" w:hAnsi="Arial" w:cs="Arial"/>
          <w:i/>
          <w:lang w:val="ro-RO"/>
        </w:rPr>
      </w:pPr>
      <w:r>
        <w:rPr>
          <w:rFonts w:ascii="Arial" w:eastAsia="Times New Roman" w:hAnsi="Arial" w:cs="Arial"/>
          <w:i/>
          <w:lang w:val="ro-RO"/>
        </w:rPr>
        <w:t>- evacuarea cenuşi</w:t>
      </w:r>
      <w:r w:rsidR="00777320" w:rsidRPr="00777320">
        <w:rPr>
          <w:rFonts w:ascii="Arial" w:eastAsia="Times New Roman" w:hAnsi="Arial" w:cs="Arial"/>
          <w:i/>
          <w:lang w:val="ro-RO"/>
        </w:rPr>
        <w:t>i.</w:t>
      </w:r>
    </w:p>
    <w:p w:rsidR="00B13D49" w:rsidRPr="001C70F3" w:rsidRDefault="00B13D49" w:rsidP="00777320">
      <w:pPr>
        <w:spacing w:after="0" w:line="240" w:lineRule="auto"/>
        <w:jc w:val="both"/>
        <w:rPr>
          <w:rFonts w:ascii="Arial" w:eastAsia="Times New Roman" w:hAnsi="Arial" w:cs="Arial"/>
          <w:i/>
          <w:lang w:val="ro-RO"/>
        </w:rPr>
      </w:pPr>
      <w:r w:rsidRPr="001C70F3">
        <w:rPr>
          <w:rFonts w:ascii="Arial" w:eastAsia="Times New Roman" w:hAnsi="Arial" w:cs="Arial"/>
          <w:b/>
          <w:lang w:val="ro-RO"/>
        </w:rPr>
        <w:t>b) Cumularea cu alte proiecte</w:t>
      </w:r>
      <w:r w:rsidRPr="001C70F3">
        <w:rPr>
          <w:rFonts w:ascii="Arial" w:eastAsia="Times New Roman" w:hAnsi="Arial" w:cs="Arial"/>
          <w:i/>
          <w:lang w:val="ro-RO"/>
        </w:rPr>
        <w:t xml:space="preserve">: </w:t>
      </w:r>
      <w:r w:rsidR="003D05A9" w:rsidRPr="003D05A9">
        <w:rPr>
          <w:rFonts w:ascii="Arial" w:eastAsia="Times New Roman" w:hAnsi="Arial" w:cs="Arial"/>
          <w:i/>
          <w:lang w:val="ro-RO"/>
        </w:rPr>
        <w:t>proiectul are efect cumulativ cu alte proiecte din zonă dar impactul</w:t>
      </w:r>
      <w:r w:rsidR="003D05A9">
        <w:rPr>
          <w:rFonts w:ascii="Arial" w:eastAsia="Times New Roman" w:hAnsi="Arial" w:cs="Arial"/>
          <w:i/>
          <w:lang w:val="ro-RO"/>
        </w:rPr>
        <w:t xml:space="preserve"> cumulativ nu este semnificativ</w:t>
      </w:r>
      <w:r w:rsidRPr="001C70F3">
        <w:rPr>
          <w:rFonts w:ascii="Arial" w:eastAsia="Times New Roman" w:hAnsi="Arial" w:cs="Arial"/>
          <w:i/>
          <w:lang w:val="ro-RO"/>
        </w:rPr>
        <w:t>;</w:t>
      </w:r>
    </w:p>
    <w:p w:rsidR="00B13D49" w:rsidRPr="001C70F3" w:rsidRDefault="00B13D49" w:rsidP="00B13D49">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c) Utilizarea resurselor naturale: </w:t>
      </w:r>
    </w:p>
    <w:p w:rsidR="00096D16" w:rsidRPr="00096D16" w:rsidRDefault="00096D16" w:rsidP="00096D16">
      <w:pPr>
        <w:spacing w:after="0" w:line="240" w:lineRule="auto"/>
        <w:jc w:val="both"/>
        <w:rPr>
          <w:rFonts w:ascii="Arial" w:eastAsia="Times New Roman" w:hAnsi="Arial" w:cs="Arial"/>
          <w:i/>
          <w:lang w:val="ro-RO"/>
        </w:rPr>
      </w:pPr>
      <w:r w:rsidRPr="00096D16">
        <w:rPr>
          <w:rFonts w:ascii="Arial" w:eastAsia="Times New Roman" w:hAnsi="Arial" w:cs="Arial"/>
          <w:i/>
          <w:lang w:val="ro-RO"/>
        </w:rPr>
        <w:t>- în perioada de realizare a proiectului, resursele naturale utilizate sunt: sol vegetal, apă, piatră spartă și nisip;</w:t>
      </w:r>
    </w:p>
    <w:p w:rsidR="00096D16" w:rsidRPr="00096D16" w:rsidRDefault="00096D16" w:rsidP="00096D16">
      <w:pPr>
        <w:spacing w:after="0" w:line="240" w:lineRule="auto"/>
        <w:jc w:val="both"/>
        <w:rPr>
          <w:rFonts w:ascii="Arial" w:eastAsia="Times New Roman" w:hAnsi="Arial" w:cs="Arial"/>
          <w:i/>
          <w:lang w:val="ro-RO"/>
        </w:rPr>
      </w:pPr>
      <w:r w:rsidRPr="00096D16">
        <w:rPr>
          <w:rFonts w:ascii="Arial" w:eastAsia="Times New Roman" w:hAnsi="Arial" w:cs="Arial"/>
          <w:i/>
          <w:lang w:val="ro-RO"/>
        </w:rPr>
        <w:t>- în perioada de funcţionare se consumă biomasă care este formată in principal din: coajă, rumeguş, aşchii rezultate din prelucrare, capete;</w:t>
      </w:r>
    </w:p>
    <w:p w:rsidR="00096D16" w:rsidRPr="00096D16" w:rsidRDefault="00096D16" w:rsidP="00096D16">
      <w:pPr>
        <w:spacing w:after="0" w:line="240" w:lineRule="auto"/>
        <w:jc w:val="both"/>
        <w:rPr>
          <w:rFonts w:ascii="Arial" w:eastAsia="Times New Roman" w:hAnsi="Arial" w:cs="Arial"/>
          <w:i/>
          <w:lang w:val="ro-RO"/>
        </w:rPr>
      </w:pPr>
      <w:r w:rsidRPr="00096D16">
        <w:rPr>
          <w:rFonts w:ascii="Arial" w:eastAsia="Times New Roman" w:hAnsi="Arial" w:cs="Arial"/>
          <w:i/>
          <w:lang w:val="ro-RO"/>
        </w:rPr>
        <w:t>- pe lângă această fracţiune biodegradabilă rezultată din tăieri ale lemnului, pe teritoriul orașului se pot colecta suplimentar paie, fân şi iarbă, deşeuri de plante agricole;</w:t>
      </w:r>
    </w:p>
    <w:p w:rsidR="00096D16" w:rsidRPr="00096D16" w:rsidRDefault="00096D16" w:rsidP="00096D16">
      <w:pPr>
        <w:spacing w:after="0" w:line="240" w:lineRule="auto"/>
        <w:jc w:val="both"/>
        <w:rPr>
          <w:rFonts w:ascii="Arial" w:eastAsia="Times New Roman" w:hAnsi="Arial" w:cs="Arial"/>
          <w:i/>
          <w:lang w:val="ro-RO"/>
        </w:rPr>
      </w:pPr>
      <w:r w:rsidRPr="00096D16">
        <w:rPr>
          <w:rFonts w:ascii="Arial" w:eastAsia="Times New Roman" w:hAnsi="Arial" w:cs="Arial"/>
          <w:i/>
          <w:lang w:val="ro-RO"/>
        </w:rPr>
        <w:t>- necesarul anual de biomasă este de circa 588 t;</w:t>
      </w:r>
    </w:p>
    <w:p w:rsidR="00096D16" w:rsidRPr="00096D16" w:rsidRDefault="00096D16" w:rsidP="00096D16">
      <w:pPr>
        <w:spacing w:after="0" w:line="240" w:lineRule="auto"/>
        <w:jc w:val="both"/>
        <w:rPr>
          <w:rFonts w:ascii="Arial" w:eastAsia="Times New Roman" w:hAnsi="Arial" w:cs="Arial"/>
          <w:i/>
          <w:lang w:val="ro-RO"/>
        </w:rPr>
      </w:pPr>
      <w:r w:rsidRPr="00096D16">
        <w:rPr>
          <w:rFonts w:ascii="Arial" w:eastAsia="Times New Roman" w:hAnsi="Arial" w:cs="Arial"/>
          <w:i/>
          <w:lang w:val="ro-RO"/>
        </w:rPr>
        <w:lastRenderedPageBreak/>
        <w:t xml:space="preserve">- alimentarea cu apă în scop menajer, pentru amplasament (clădirea centralei şi depozitul de tocătură), se va asigura din rețeaua de apă potabilă existentă în apropierea amplasamentului, la care se va racorda obiectivul propus; </w:t>
      </w:r>
    </w:p>
    <w:p w:rsidR="00096D16" w:rsidRPr="00096D16" w:rsidRDefault="00096D16" w:rsidP="00096D16">
      <w:pPr>
        <w:spacing w:after="0" w:line="240" w:lineRule="auto"/>
        <w:jc w:val="both"/>
        <w:rPr>
          <w:rFonts w:ascii="Arial" w:eastAsia="Times New Roman" w:hAnsi="Arial" w:cs="Arial"/>
          <w:i/>
          <w:lang w:val="ro-RO"/>
        </w:rPr>
      </w:pPr>
      <w:r w:rsidRPr="00096D16">
        <w:rPr>
          <w:rFonts w:ascii="Arial" w:eastAsia="Times New Roman" w:hAnsi="Arial" w:cs="Arial"/>
          <w:i/>
          <w:lang w:val="ro-RO"/>
        </w:rPr>
        <w:t>- asigurarea apei tehnologice pentru amplasament: se va asigura prin racordarea la rețeaua de apă existentă în apropierea amplasamentului și este necesară pentru alimentarea rețelei de distribuție a agentului termic. Rețeaua este cu circuit închis și va fi necesar un consum mai mare doar în perioada punerii în funcțiune. După aceasta, se vor aduce completări doar dacă se constată pierderi ale presiunii.</w:t>
      </w:r>
    </w:p>
    <w:p w:rsidR="00096D16" w:rsidRPr="00096D16" w:rsidRDefault="00096D16" w:rsidP="00096D16">
      <w:pPr>
        <w:spacing w:after="0" w:line="240" w:lineRule="auto"/>
        <w:jc w:val="both"/>
        <w:rPr>
          <w:rFonts w:ascii="Arial" w:eastAsia="Times New Roman" w:hAnsi="Arial" w:cs="Arial"/>
          <w:i/>
          <w:lang w:val="ro-RO"/>
        </w:rPr>
      </w:pPr>
      <w:r w:rsidRPr="00096D16">
        <w:rPr>
          <w:rFonts w:ascii="Arial" w:eastAsia="Times New Roman" w:hAnsi="Arial" w:cs="Arial"/>
          <w:i/>
          <w:lang w:val="ro-RO"/>
        </w:rPr>
        <w:t>- evacuarea apelor uzate menajere se va realiza în rețeaua de canalizare existentă în apropierea amplasamentului, prin racordare la aceasta;</w:t>
      </w:r>
    </w:p>
    <w:p w:rsidR="00096D16" w:rsidRPr="00096D16" w:rsidRDefault="00096D16" w:rsidP="00096D16">
      <w:pPr>
        <w:spacing w:after="0" w:line="240" w:lineRule="auto"/>
        <w:jc w:val="both"/>
        <w:rPr>
          <w:rFonts w:ascii="Arial" w:eastAsia="Times New Roman" w:hAnsi="Arial" w:cs="Arial"/>
          <w:i/>
          <w:lang w:val="ro-RO"/>
        </w:rPr>
      </w:pPr>
      <w:r w:rsidRPr="00096D16">
        <w:rPr>
          <w:rFonts w:ascii="Arial" w:eastAsia="Times New Roman" w:hAnsi="Arial" w:cs="Arial"/>
          <w:i/>
          <w:lang w:val="ro-RO"/>
        </w:rPr>
        <w:t>- nu rezultă ape uzate tehnologice;</w:t>
      </w:r>
    </w:p>
    <w:p w:rsidR="00096D16" w:rsidRDefault="00096D16" w:rsidP="00096D16">
      <w:pPr>
        <w:spacing w:after="0" w:line="240" w:lineRule="auto"/>
        <w:jc w:val="both"/>
        <w:rPr>
          <w:rFonts w:ascii="Arial" w:eastAsia="Times New Roman" w:hAnsi="Arial" w:cs="Arial"/>
          <w:i/>
          <w:lang w:val="ro-RO"/>
        </w:rPr>
      </w:pPr>
      <w:r w:rsidRPr="00096D16">
        <w:rPr>
          <w:rFonts w:ascii="Arial" w:eastAsia="Times New Roman" w:hAnsi="Arial" w:cs="Arial"/>
          <w:i/>
          <w:lang w:val="ro-RO"/>
        </w:rPr>
        <w:t>- alimentarea cu energie electrică se va realiza din producția proprie a instalației; în afara perioadei de funcționare a centralei sau în perioadele de vârf, alimentarea cu energie electrică se va face și din sistemul național de furnizare a energiei electrice;</w:t>
      </w:r>
    </w:p>
    <w:p w:rsidR="00B13D49" w:rsidRPr="001C70F3" w:rsidRDefault="00B13D49" w:rsidP="00096D16">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d) Producţia de deşeuri: </w:t>
      </w:r>
    </w:p>
    <w:p w:rsidR="00277250" w:rsidRPr="00277250" w:rsidRDefault="00277250" w:rsidP="00277250">
      <w:pPr>
        <w:spacing w:after="0" w:line="240" w:lineRule="auto"/>
        <w:jc w:val="both"/>
        <w:rPr>
          <w:rFonts w:ascii="Arial" w:eastAsia="Times New Roman" w:hAnsi="Arial" w:cs="Arial"/>
          <w:i/>
          <w:lang w:val="ro-RO"/>
        </w:rPr>
      </w:pPr>
      <w:r w:rsidRPr="00277250">
        <w:rPr>
          <w:rFonts w:ascii="Arial" w:eastAsia="Times New Roman" w:hAnsi="Arial" w:cs="Arial"/>
          <w:i/>
          <w:lang w:val="ro-RO"/>
        </w:rPr>
        <w:t>- în perioada de implementare a proiectului  vor rezulta deşeuri din lucrările de excavare şi deşeuri de construcţie pe amplasamente/trasee;</w:t>
      </w:r>
    </w:p>
    <w:p w:rsidR="00277250" w:rsidRPr="00277250" w:rsidRDefault="00277250" w:rsidP="00277250">
      <w:pPr>
        <w:spacing w:after="0" w:line="240" w:lineRule="auto"/>
        <w:jc w:val="both"/>
        <w:rPr>
          <w:rFonts w:ascii="Arial" w:eastAsia="Times New Roman" w:hAnsi="Arial" w:cs="Arial"/>
          <w:i/>
          <w:lang w:val="ro-RO"/>
        </w:rPr>
      </w:pPr>
      <w:r w:rsidRPr="00277250">
        <w:rPr>
          <w:rFonts w:ascii="Arial" w:eastAsia="Times New Roman" w:hAnsi="Arial" w:cs="Arial"/>
          <w:i/>
          <w:lang w:val="ro-RO"/>
        </w:rPr>
        <w:t>- vor mai rezulta deșeuri de tip menajer de la personalul angajat, care se vor colecta selectiv şi se vor gestiona conform prevederilor legale în vigoare;</w:t>
      </w:r>
    </w:p>
    <w:p w:rsidR="00277250" w:rsidRPr="00277250" w:rsidRDefault="00277250" w:rsidP="00277250">
      <w:pPr>
        <w:spacing w:after="0" w:line="240" w:lineRule="auto"/>
        <w:jc w:val="both"/>
        <w:rPr>
          <w:rFonts w:ascii="Arial" w:eastAsia="Times New Roman" w:hAnsi="Arial" w:cs="Arial"/>
          <w:i/>
          <w:lang w:val="ro-RO"/>
        </w:rPr>
      </w:pPr>
      <w:r w:rsidRPr="00277250">
        <w:rPr>
          <w:rFonts w:ascii="Arial" w:eastAsia="Times New Roman" w:hAnsi="Arial" w:cs="Arial"/>
          <w:i/>
          <w:lang w:val="ro-RO"/>
        </w:rPr>
        <w:t>- toate celelalte categorii de deșeuri rezultate vor fi colectate selectiv, vor fi depozitate temporar în locația organizării de șantier și vor fi valorificate/eliminate prin societăți autorizate;</w:t>
      </w:r>
    </w:p>
    <w:p w:rsidR="00277250" w:rsidRPr="00277250" w:rsidRDefault="00277250" w:rsidP="00277250">
      <w:pPr>
        <w:spacing w:after="0" w:line="240" w:lineRule="auto"/>
        <w:jc w:val="both"/>
        <w:rPr>
          <w:rFonts w:ascii="Arial" w:eastAsia="Times New Roman" w:hAnsi="Arial" w:cs="Arial"/>
          <w:i/>
          <w:lang w:val="ro-RO"/>
        </w:rPr>
      </w:pPr>
      <w:r w:rsidRPr="00277250">
        <w:rPr>
          <w:rFonts w:ascii="Arial" w:eastAsia="Times New Roman" w:hAnsi="Arial" w:cs="Arial"/>
          <w:i/>
          <w:lang w:val="ro-RO"/>
        </w:rPr>
        <w:t>- din funcţionarea investiţiei, deşeurile generate constau în principal din cenuşa de vatră şi din cenuşa zburătoare reţinută în sistemele de filtre ale instalaţiei de gazeificare;</w:t>
      </w:r>
    </w:p>
    <w:p w:rsidR="00277250" w:rsidRDefault="00277250" w:rsidP="00277250">
      <w:pPr>
        <w:spacing w:after="0" w:line="240" w:lineRule="auto"/>
        <w:jc w:val="both"/>
        <w:rPr>
          <w:rFonts w:ascii="Arial" w:eastAsia="Times New Roman" w:hAnsi="Arial" w:cs="Arial"/>
          <w:i/>
          <w:lang w:val="ro-RO"/>
        </w:rPr>
      </w:pPr>
      <w:r w:rsidRPr="00277250">
        <w:rPr>
          <w:rFonts w:ascii="Arial" w:eastAsia="Times New Roman" w:hAnsi="Arial" w:cs="Arial"/>
          <w:i/>
          <w:lang w:val="ro-RO"/>
        </w:rPr>
        <w:t>- 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B13D49" w:rsidRPr="001C70F3" w:rsidRDefault="00B13D49" w:rsidP="00277250">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e) Emisiile poluante, inclusiv zgomotul şi alte surse de disconfort: </w:t>
      </w:r>
    </w:p>
    <w:p w:rsidR="00B9253F" w:rsidRPr="00B9253F" w:rsidRDefault="00B9253F" w:rsidP="00B9253F">
      <w:pPr>
        <w:spacing w:after="0" w:line="240" w:lineRule="auto"/>
        <w:jc w:val="both"/>
        <w:rPr>
          <w:rFonts w:ascii="Arial" w:eastAsia="Times New Roman" w:hAnsi="Arial" w:cs="Arial"/>
          <w:i/>
          <w:lang w:val="ro-RO"/>
        </w:rPr>
      </w:pPr>
      <w:r w:rsidRPr="00B9253F">
        <w:rPr>
          <w:rFonts w:ascii="Arial" w:eastAsia="Times New Roman" w:hAnsi="Arial" w:cs="Arial"/>
          <w:i/>
          <w:lang w:val="ro-RO"/>
        </w:rPr>
        <w:t xml:space="preserve">- factorul de mediu sol: </w:t>
      </w:r>
    </w:p>
    <w:p w:rsidR="00B9253F" w:rsidRPr="00B9253F" w:rsidRDefault="00B9253F" w:rsidP="00B9253F">
      <w:pPr>
        <w:spacing w:after="0" w:line="240" w:lineRule="auto"/>
        <w:jc w:val="both"/>
        <w:rPr>
          <w:rFonts w:ascii="Arial" w:eastAsia="Times New Roman" w:hAnsi="Arial" w:cs="Arial"/>
          <w:i/>
          <w:lang w:val="ro-RO"/>
        </w:rPr>
      </w:pPr>
      <w:r w:rsidRPr="00B9253F">
        <w:rPr>
          <w:rFonts w:ascii="Arial" w:eastAsia="Times New Roman" w:hAnsi="Arial" w:cs="Arial"/>
          <w:i/>
          <w:lang w:val="ro-RO"/>
        </w:rPr>
        <w:t>- atât pentru perioada execuţiei lucrărilor, cât şi în perioada de funcţionare a obiectivului, se vor lua toate măsurile necesare pentru:</w:t>
      </w:r>
    </w:p>
    <w:p w:rsidR="00B9253F" w:rsidRPr="00B9253F" w:rsidRDefault="00B9253F" w:rsidP="00B9253F">
      <w:pPr>
        <w:spacing w:after="0" w:line="240" w:lineRule="auto"/>
        <w:jc w:val="both"/>
        <w:rPr>
          <w:rFonts w:ascii="Arial" w:eastAsia="Times New Roman" w:hAnsi="Arial" w:cs="Arial"/>
          <w:i/>
          <w:lang w:val="ro-RO"/>
        </w:rPr>
      </w:pPr>
      <w:r w:rsidRPr="00B9253F">
        <w:rPr>
          <w:rFonts w:ascii="Arial" w:eastAsia="Times New Roman" w:hAnsi="Arial" w:cs="Arial"/>
          <w:i/>
          <w:lang w:val="ro-RO"/>
        </w:rPr>
        <w:t xml:space="preserve">  </w:t>
      </w:r>
      <w:r w:rsidRPr="00B9253F">
        <w:rPr>
          <w:rFonts w:ascii="Arial" w:eastAsia="Times New Roman" w:hAnsi="Arial" w:cs="Arial"/>
          <w:i/>
          <w:lang w:val="ro-RO"/>
        </w:rPr>
        <w:tab/>
        <w:t xml:space="preserve"> - evitarea scurgerilor accidentale de produse petroliere de la mijloacele de transport utilizate;</w:t>
      </w:r>
    </w:p>
    <w:p w:rsidR="00B9253F" w:rsidRPr="00B9253F" w:rsidRDefault="00B9253F" w:rsidP="00B9253F">
      <w:pPr>
        <w:spacing w:after="0" w:line="240" w:lineRule="auto"/>
        <w:jc w:val="both"/>
        <w:rPr>
          <w:rFonts w:ascii="Arial" w:eastAsia="Times New Roman" w:hAnsi="Arial" w:cs="Arial"/>
          <w:i/>
          <w:lang w:val="ro-RO"/>
        </w:rPr>
      </w:pPr>
      <w:r w:rsidRPr="00B9253F">
        <w:rPr>
          <w:rFonts w:ascii="Arial" w:eastAsia="Times New Roman" w:hAnsi="Arial" w:cs="Arial"/>
          <w:i/>
          <w:lang w:val="ro-RO"/>
        </w:rPr>
        <w:t xml:space="preserve">    </w:t>
      </w:r>
      <w:r w:rsidRPr="00B9253F">
        <w:rPr>
          <w:rFonts w:ascii="Arial" w:eastAsia="Times New Roman" w:hAnsi="Arial" w:cs="Arial"/>
          <w:i/>
          <w:lang w:val="ro-RO"/>
        </w:rPr>
        <w:tab/>
        <w:t>- evitarea depozitării necontrolate a materialelor folosite şi a deşeurilor rezultate;</w:t>
      </w:r>
    </w:p>
    <w:p w:rsidR="00B9253F" w:rsidRPr="00B9253F" w:rsidRDefault="00B9253F" w:rsidP="00B9253F">
      <w:pPr>
        <w:spacing w:after="0" w:line="240" w:lineRule="auto"/>
        <w:jc w:val="both"/>
        <w:rPr>
          <w:rFonts w:ascii="Arial" w:eastAsia="Times New Roman" w:hAnsi="Arial" w:cs="Arial"/>
          <w:i/>
          <w:lang w:val="ro-RO"/>
        </w:rPr>
      </w:pPr>
      <w:r w:rsidRPr="00B9253F">
        <w:rPr>
          <w:rFonts w:ascii="Arial" w:eastAsia="Times New Roman" w:hAnsi="Arial" w:cs="Arial"/>
          <w:i/>
          <w:lang w:val="ro-RO"/>
        </w:rPr>
        <w:t xml:space="preserve">    </w:t>
      </w:r>
      <w:r w:rsidRPr="00B9253F">
        <w:rPr>
          <w:rFonts w:ascii="Arial" w:eastAsia="Times New Roman" w:hAnsi="Arial" w:cs="Arial"/>
          <w:i/>
          <w:lang w:val="ro-RO"/>
        </w:rPr>
        <w:tab/>
        <w:t>- asigurarea permanentă a stocului de materiale și dotări necesare pentru combaterea efectelor poluărilor accidentale (materiale absorbante);</w:t>
      </w:r>
    </w:p>
    <w:p w:rsidR="00B9253F" w:rsidRPr="00B9253F" w:rsidRDefault="00B9253F" w:rsidP="00B9253F">
      <w:pPr>
        <w:spacing w:after="0" w:line="240" w:lineRule="auto"/>
        <w:jc w:val="both"/>
        <w:rPr>
          <w:rFonts w:ascii="Arial" w:eastAsia="Times New Roman" w:hAnsi="Arial" w:cs="Arial"/>
          <w:i/>
          <w:lang w:val="ro-RO"/>
        </w:rPr>
      </w:pPr>
      <w:r w:rsidRPr="00B9253F">
        <w:rPr>
          <w:rFonts w:ascii="Arial" w:eastAsia="Times New Roman" w:hAnsi="Arial" w:cs="Arial"/>
          <w:i/>
          <w:lang w:val="ro-RO"/>
        </w:rPr>
        <w:t>- la încheierea lucrărilor se vor îndepărta atât materialele rămase neutilizate, cât şi deşeurile rezultate în timpul lucrărilor, iar suprafeţele de teren afectate de lucrările de execuţie vor fi aduse la starea iniţială;</w:t>
      </w:r>
    </w:p>
    <w:p w:rsidR="00B9253F" w:rsidRPr="00B9253F" w:rsidRDefault="00B9253F" w:rsidP="00B9253F">
      <w:pPr>
        <w:spacing w:after="0" w:line="240" w:lineRule="auto"/>
        <w:jc w:val="both"/>
        <w:rPr>
          <w:rFonts w:ascii="Arial" w:eastAsia="Times New Roman" w:hAnsi="Arial" w:cs="Arial"/>
          <w:i/>
          <w:lang w:val="ro-RO"/>
        </w:rPr>
      </w:pPr>
      <w:r w:rsidRPr="00B9253F">
        <w:rPr>
          <w:rFonts w:ascii="Arial" w:eastAsia="Times New Roman" w:hAnsi="Arial" w:cs="Arial"/>
          <w:i/>
          <w:lang w:val="ro-RO"/>
        </w:rPr>
        <w:t>- factorul de mediu aer:</w:t>
      </w:r>
    </w:p>
    <w:p w:rsidR="00B9253F" w:rsidRPr="00B9253F" w:rsidRDefault="00B9253F" w:rsidP="00B9253F">
      <w:pPr>
        <w:spacing w:after="0" w:line="240" w:lineRule="auto"/>
        <w:jc w:val="both"/>
        <w:rPr>
          <w:rFonts w:ascii="Arial" w:eastAsia="Times New Roman" w:hAnsi="Arial" w:cs="Arial"/>
          <w:i/>
          <w:lang w:val="ro-RO"/>
        </w:rPr>
      </w:pPr>
      <w:r w:rsidRPr="00B9253F">
        <w:rPr>
          <w:rFonts w:ascii="Arial" w:eastAsia="Times New Roman" w:hAnsi="Arial" w:cs="Arial"/>
          <w:i/>
          <w:lang w:val="ro-RO"/>
        </w:rPr>
        <w:t>- în timpul construirii și al organizării de șantier, cel mai afectat factor de mediu va fi aerul și calitatea acestuia, în principal datorită pulberilor în suspensie și noxelor emanate de materialele de construcții, utilajelor sau afectării terenurilor, iar în perioada de funcţionare noxele și pulberile rezultate în urma activității tocătorului și utilizării utilajelor (încărcător și camion, centrală termică);</w:t>
      </w:r>
    </w:p>
    <w:p w:rsidR="00B9253F" w:rsidRPr="00B9253F" w:rsidRDefault="00B9253F" w:rsidP="00B9253F">
      <w:pPr>
        <w:spacing w:after="0" w:line="240" w:lineRule="auto"/>
        <w:jc w:val="both"/>
        <w:rPr>
          <w:rFonts w:ascii="Arial" w:eastAsia="Times New Roman" w:hAnsi="Arial" w:cs="Arial"/>
          <w:i/>
          <w:lang w:val="ro-RO"/>
        </w:rPr>
      </w:pPr>
      <w:r w:rsidRPr="00B9253F">
        <w:rPr>
          <w:rFonts w:ascii="Arial" w:eastAsia="Times New Roman" w:hAnsi="Arial" w:cs="Arial"/>
          <w:i/>
          <w:lang w:val="ro-RO"/>
        </w:rPr>
        <w:t xml:space="preserve">- pe parcursul execuţiei lucrărilor se vor lua toate măsurile pentru prevenirea poluărilor accidentale și prevenirea generării de disconfort pentru vecinătățile locuite (mai ales zgomot, degajare praf); </w:t>
      </w:r>
    </w:p>
    <w:p w:rsidR="00B9253F" w:rsidRDefault="00B9253F" w:rsidP="00B9253F">
      <w:pPr>
        <w:spacing w:after="0" w:line="240" w:lineRule="auto"/>
        <w:jc w:val="both"/>
        <w:rPr>
          <w:rFonts w:ascii="Arial" w:eastAsia="Times New Roman" w:hAnsi="Arial" w:cs="Arial"/>
          <w:i/>
          <w:lang w:val="ro-RO"/>
        </w:rPr>
      </w:pPr>
      <w:r w:rsidRPr="00B9253F">
        <w:rPr>
          <w:rFonts w:ascii="Arial" w:eastAsia="Times New Roman" w:hAnsi="Arial" w:cs="Arial"/>
          <w:i/>
          <w:lang w:val="ro-RO"/>
        </w:rPr>
        <w:t>- în vederea funcţionării activităţii, se vor achiziţiona şi monta echipamente care să asigure încadrarea emisiilor rezultate în urma arderii biomasei în valorile limită de emisie prevăzute de Ordinul MAPPM nr. 462/1993 privind Condiţiile tehnice privind protecţia atmosferei;</w:t>
      </w:r>
    </w:p>
    <w:p w:rsidR="00B13D49" w:rsidRPr="001C70F3" w:rsidRDefault="00B13D49" w:rsidP="00B9253F">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f) Riscul de accident, ţinându-se seama în special de substanţele şi tehnologiile utilizate: </w:t>
      </w:r>
    </w:p>
    <w:p w:rsidR="00A0356F" w:rsidRPr="00A0356F" w:rsidRDefault="00A0356F" w:rsidP="00A0356F">
      <w:pPr>
        <w:spacing w:after="0" w:line="240" w:lineRule="auto"/>
        <w:jc w:val="both"/>
        <w:rPr>
          <w:rFonts w:ascii="Arial" w:eastAsia="Times New Roman" w:hAnsi="Arial" w:cs="Arial"/>
          <w:i/>
          <w:lang w:val="ro-RO"/>
        </w:rPr>
      </w:pPr>
      <w:r w:rsidRPr="00A0356F">
        <w:rPr>
          <w:rFonts w:ascii="Arial" w:eastAsia="Times New Roman" w:hAnsi="Arial" w:cs="Arial"/>
          <w:i/>
          <w:lang w:val="ro-RO"/>
        </w:rPr>
        <w:t>- în perioada de realizare a proiectului se vor utiliza motorină şi uleiuri pentru funcţionarea utilajelor şi a mijloacelor de transport şi oxigen şi acetilenă pentru lucrări de sudură;</w:t>
      </w:r>
    </w:p>
    <w:p w:rsidR="001C70F3" w:rsidRDefault="00A0356F" w:rsidP="00A0356F">
      <w:pPr>
        <w:spacing w:after="0" w:line="240" w:lineRule="auto"/>
        <w:jc w:val="both"/>
        <w:rPr>
          <w:rFonts w:ascii="Arial" w:eastAsia="Times New Roman" w:hAnsi="Arial" w:cs="Arial"/>
          <w:b/>
          <w:lang w:val="ro-RO"/>
        </w:rPr>
      </w:pPr>
      <w:r w:rsidRPr="00A0356F">
        <w:rPr>
          <w:rFonts w:ascii="Arial" w:eastAsia="Times New Roman" w:hAnsi="Arial" w:cs="Arial"/>
          <w:i/>
          <w:lang w:val="ro-RO"/>
        </w:rPr>
        <w:t>- în perioada de funcţionare se vor utiliza motorină şi uleiuri pentru funcţionarea utilajelor pe amplasament şi combustibil GPL pentru amorsare gazeificator;</w:t>
      </w:r>
    </w:p>
    <w:p w:rsidR="009C29A3" w:rsidRDefault="009C29A3" w:rsidP="00B13D49">
      <w:pPr>
        <w:spacing w:after="0" w:line="240" w:lineRule="auto"/>
        <w:jc w:val="both"/>
        <w:rPr>
          <w:rFonts w:ascii="Arial" w:eastAsia="Times New Roman" w:hAnsi="Arial" w:cs="Arial"/>
          <w:b/>
          <w:lang w:val="ro-RO"/>
        </w:rPr>
      </w:pPr>
    </w:p>
    <w:p w:rsidR="00B13D49" w:rsidRPr="001C70F3" w:rsidRDefault="00B13D49" w:rsidP="00B13D49">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2. Localizarea proiectului </w:t>
      </w:r>
    </w:p>
    <w:p w:rsidR="00512C95" w:rsidRPr="00512C95" w:rsidRDefault="00B13D49" w:rsidP="00512C95">
      <w:pPr>
        <w:spacing w:after="0" w:line="240" w:lineRule="auto"/>
        <w:jc w:val="both"/>
        <w:rPr>
          <w:rFonts w:ascii="Arial" w:eastAsia="Times New Roman" w:hAnsi="Arial" w:cs="Arial"/>
          <w:i/>
          <w:lang w:val="ro-RO"/>
        </w:rPr>
      </w:pPr>
      <w:r w:rsidRPr="001C70F3">
        <w:rPr>
          <w:rFonts w:ascii="Arial" w:eastAsia="Times New Roman" w:hAnsi="Arial" w:cs="Arial"/>
          <w:lang w:val="ro-RO"/>
        </w:rPr>
        <w:t>2.1utilizarea existentă a terenului:</w:t>
      </w:r>
      <w:r w:rsidR="00512C95">
        <w:rPr>
          <w:rFonts w:ascii="Arial" w:eastAsia="Times New Roman" w:hAnsi="Arial" w:cs="Arial"/>
          <w:i/>
          <w:lang w:val="ro-RO"/>
        </w:rPr>
        <w:t xml:space="preserve"> </w:t>
      </w:r>
      <w:r w:rsidR="00512C95" w:rsidRPr="00512C95">
        <w:rPr>
          <w:rFonts w:ascii="Arial" w:eastAsia="Times New Roman" w:hAnsi="Arial" w:cs="Arial"/>
          <w:i/>
          <w:lang w:val="ro-RO"/>
        </w:rPr>
        <w:t>conform Certificatului de Urbanism nr. 165 din 15.10.2018, amplasamentul proiectului este identificat pe teritoriul administrativ al orașului Sîngeorz-Băi, județul Bistrița-Năsăud, astfel:</w:t>
      </w:r>
    </w:p>
    <w:p w:rsidR="00512C95" w:rsidRPr="00512C95" w:rsidRDefault="00512C95" w:rsidP="00512C95">
      <w:pPr>
        <w:spacing w:after="0" w:line="240" w:lineRule="auto"/>
        <w:jc w:val="both"/>
        <w:rPr>
          <w:rFonts w:ascii="Arial" w:eastAsia="Times New Roman" w:hAnsi="Arial" w:cs="Arial"/>
          <w:i/>
          <w:lang w:val="ro-RO"/>
        </w:rPr>
      </w:pPr>
      <w:r w:rsidRPr="00512C95">
        <w:rPr>
          <w:rFonts w:ascii="Arial" w:eastAsia="Times New Roman" w:hAnsi="Arial" w:cs="Arial"/>
          <w:i/>
          <w:lang w:val="ro-RO"/>
        </w:rPr>
        <w:tab/>
        <w:t>- clădirea unităţii de generare a energiei termice şi electrice – în incinta școlii de pe strada Republicii, nr. 38 -  clădire existentă;</w:t>
      </w:r>
    </w:p>
    <w:p w:rsidR="00B13D49" w:rsidRPr="001C70F3" w:rsidRDefault="00512C95" w:rsidP="00512C95">
      <w:pPr>
        <w:spacing w:after="0" w:line="240" w:lineRule="auto"/>
        <w:jc w:val="both"/>
        <w:rPr>
          <w:rFonts w:ascii="Arial" w:eastAsia="Times New Roman" w:hAnsi="Arial" w:cs="Arial"/>
          <w:i/>
          <w:lang w:val="ro-RO"/>
        </w:rPr>
      </w:pPr>
      <w:r w:rsidRPr="00512C95">
        <w:rPr>
          <w:rFonts w:ascii="Arial" w:eastAsia="Times New Roman" w:hAnsi="Arial" w:cs="Arial"/>
          <w:i/>
          <w:lang w:val="ro-RO"/>
        </w:rPr>
        <w:lastRenderedPageBreak/>
        <w:tab/>
        <w:t>- reţeaua de distribuţie a agentului termic: traversează strada Izvoarelor, drumul naţional DN17D, o parte a incintei Școlii Republicii nr. 38 unde se află centrala termică existentă actualmente și se continuă în aliniamen</w:t>
      </w:r>
      <w:r w:rsidR="00F863CE">
        <w:rPr>
          <w:rFonts w:ascii="Arial" w:eastAsia="Times New Roman" w:hAnsi="Arial" w:cs="Arial"/>
          <w:i/>
          <w:lang w:val="ro-RO"/>
        </w:rPr>
        <w:t>tul străzi</w:t>
      </w:r>
      <w:r w:rsidRPr="00512C95">
        <w:rPr>
          <w:rFonts w:ascii="Arial" w:eastAsia="Times New Roman" w:hAnsi="Arial" w:cs="Arial"/>
          <w:i/>
          <w:lang w:val="ro-RO"/>
        </w:rPr>
        <w:t>lor Stejarului și strada Teilor pe domeniul public.</w:t>
      </w:r>
    </w:p>
    <w:p w:rsidR="00085459"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lang w:val="ro-RO" w:eastAsia="ro-RO"/>
        </w:rPr>
        <w:t>2.2. relativa abundenţă a resurselor naturale din zonă, calitatea şi capacitatea de regenerativă a acestora:</w:t>
      </w:r>
      <w:r w:rsidRPr="001C70F3">
        <w:rPr>
          <w:rFonts w:ascii="Arial" w:eastAsia="Times New Roman" w:hAnsi="Arial" w:cs="Arial"/>
          <w:i/>
          <w:lang w:val="ro-RO" w:eastAsia="ro-RO"/>
        </w:rPr>
        <w:t xml:space="preserve"> </w:t>
      </w:r>
    </w:p>
    <w:p w:rsidR="00A045C7" w:rsidRPr="001C70F3" w:rsidRDefault="007A3461" w:rsidP="00A045C7">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xml:space="preserve">   </w:t>
      </w:r>
      <w:r w:rsidR="00085459" w:rsidRPr="00085459">
        <w:rPr>
          <w:rFonts w:ascii="Arial" w:eastAsia="Times New Roman" w:hAnsi="Arial" w:cs="Arial"/>
          <w:i/>
          <w:lang w:val="ro-RO" w:eastAsia="ro-RO"/>
        </w:rPr>
        <w:t xml:space="preserve"> Suprafața totală a orașului Sîngeorz-Băi este de 14.682 ha. La nivelul orașului Sângeorz-Băi se remarcă o pondere ridicată a fondului forestier, categoria păduri și altă vegetație forestieră ocupând cca. 50% din totalul teritoriului administrativ al orașului (7.264 ha);</w:t>
      </w:r>
    </w:p>
    <w:p w:rsidR="00A045C7" w:rsidRPr="001C70F3" w:rsidRDefault="00A045C7" w:rsidP="00A045C7">
      <w:pPr>
        <w:spacing w:after="0" w:line="240" w:lineRule="auto"/>
        <w:jc w:val="both"/>
        <w:rPr>
          <w:rFonts w:ascii="Arial" w:eastAsia="Times New Roman" w:hAnsi="Arial" w:cs="Arial"/>
          <w:lang w:val="ro-RO" w:eastAsia="ro-RO"/>
        </w:rPr>
      </w:pPr>
      <w:r w:rsidRPr="001C70F3">
        <w:rPr>
          <w:rFonts w:ascii="Arial" w:eastAsia="Times New Roman" w:hAnsi="Arial" w:cs="Arial"/>
          <w:lang w:val="ro-RO" w:eastAsia="ro-RO"/>
        </w:rPr>
        <w:t>2.3. capacitatea de absorbţie a mediului, cu atenție deosebită pentru:</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lang w:val="ro-RO" w:eastAsia="ro-RO"/>
        </w:rPr>
        <w:t xml:space="preserve">   a) zonele umede</w:t>
      </w:r>
      <w:r w:rsidRPr="001C70F3">
        <w:rPr>
          <w:rFonts w:ascii="Arial" w:eastAsia="Times New Roman" w:hAnsi="Arial" w:cs="Arial"/>
          <w:i/>
          <w:lang w:val="ro-RO" w:eastAsia="ro-RO"/>
        </w:rPr>
        <w:t xml:space="preserve">: nu este cazul; </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lang w:val="ro-RO" w:eastAsia="ro-RO"/>
        </w:rPr>
        <w:t xml:space="preserve">   b) zonele costiere</w:t>
      </w:r>
      <w:r w:rsidRPr="001C70F3">
        <w:rPr>
          <w:rFonts w:ascii="Arial" w:eastAsia="Times New Roman" w:hAnsi="Arial" w:cs="Arial"/>
          <w:i/>
          <w:lang w:val="ro-RO" w:eastAsia="ro-RO"/>
        </w:rPr>
        <w:t>: nu este cazul;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w:t>
      </w:r>
      <w:r w:rsidRPr="001C70F3">
        <w:rPr>
          <w:rFonts w:ascii="Arial" w:eastAsia="Times New Roman" w:hAnsi="Arial" w:cs="Arial"/>
          <w:lang w:val="ro-RO" w:eastAsia="ro-RO"/>
        </w:rPr>
        <w:t>c) zonele montane și cele împădurite:</w:t>
      </w:r>
      <w:r w:rsidRPr="001C70F3">
        <w:rPr>
          <w:rFonts w:ascii="Arial" w:eastAsia="Times New Roman" w:hAnsi="Arial" w:cs="Arial"/>
          <w:i/>
          <w:lang w:val="ro-RO" w:eastAsia="ro-RO"/>
        </w:rPr>
        <w:t xml:space="preserve"> nu este cazul;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w:t>
      </w:r>
      <w:r w:rsidRPr="001C70F3">
        <w:rPr>
          <w:rFonts w:ascii="Arial" w:eastAsia="Times New Roman" w:hAnsi="Arial" w:cs="Arial"/>
          <w:lang w:val="ro-RO" w:eastAsia="ro-RO"/>
        </w:rPr>
        <w:t>d) parcurile și rezervațiile naturale:</w:t>
      </w:r>
      <w:r w:rsidRPr="001C70F3">
        <w:rPr>
          <w:rFonts w:ascii="Arial" w:eastAsia="Times New Roman" w:hAnsi="Arial" w:cs="Arial"/>
          <w:i/>
          <w:lang w:val="ro-RO" w:eastAsia="ro-RO"/>
        </w:rPr>
        <w:t xml:space="preserve"> nu este cazul;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lang w:val="ro-RO" w:eastAsia="ro-RO"/>
        </w:rPr>
        <w:t xml:space="preserve">   e) ariile clasificate sau zonele protejate prin legislația în vigoare (zone de protecție a faunei piscicole, bazine piscicole naturale, bazine piscicole amenajate, etc.):</w:t>
      </w:r>
      <w:r w:rsidRPr="001C70F3">
        <w:rPr>
          <w:rFonts w:ascii="Arial" w:eastAsia="Times New Roman" w:hAnsi="Arial" w:cs="Arial"/>
          <w:i/>
          <w:lang w:val="ro-RO" w:eastAsia="ro-RO"/>
        </w:rPr>
        <w:t xml:space="preserve"> nu este cazul;</w:t>
      </w:r>
    </w:p>
    <w:p w:rsidR="00A045C7" w:rsidRPr="001C70F3" w:rsidRDefault="00A045C7" w:rsidP="00A045C7">
      <w:pPr>
        <w:spacing w:after="0" w:line="240" w:lineRule="auto"/>
        <w:jc w:val="both"/>
        <w:rPr>
          <w:rFonts w:ascii="Arial" w:eastAsia="Times New Roman" w:hAnsi="Arial" w:cs="Arial"/>
          <w:lang w:val="ro-RO" w:eastAsia="ro-RO"/>
        </w:rPr>
      </w:pPr>
      <w:r w:rsidRPr="00F20AFE">
        <w:rPr>
          <w:rFonts w:ascii="Arial" w:eastAsia="Times New Roman" w:hAnsi="Arial" w:cs="Arial"/>
          <w:lang w:val="ro-RO" w:eastAsia="ro-RO"/>
        </w:rPr>
        <w:t xml:space="preserve">   f) 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w:t>
      </w:r>
      <w:r w:rsidRPr="001C70F3">
        <w:rPr>
          <w:rFonts w:ascii="Arial" w:eastAsia="Times New Roman" w:hAnsi="Arial" w:cs="Arial"/>
          <w:i/>
          <w:lang w:val="ro-RO" w:eastAsia="ro-RO"/>
        </w:rPr>
        <w:t xml:space="preserve"> </w:t>
      </w:r>
      <w:r w:rsidRPr="00F20AFE">
        <w:rPr>
          <w:rFonts w:ascii="Arial" w:eastAsia="Times New Roman" w:hAnsi="Arial" w:cs="Arial"/>
          <w:lang w:val="ro-RO" w:eastAsia="ro-RO"/>
        </w:rPr>
        <w:t xml:space="preserve">Normelor speciale privind caracterul şi mărimea zonelor de protecţie sanitară şi hidrogeologică: </w:t>
      </w:r>
      <w:r w:rsidRPr="001C70F3">
        <w:rPr>
          <w:rFonts w:ascii="Arial" w:eastAsia="Times New Roman" w:hAnsi="Arial" w:cs="Arial"/>
          <w:i/>
          <w:lang w:val="ro-RO" w:eastAsia="ro-RO"/>
        </w:rPr>
        <w:t xml:space="preserve">proiectul propus </w:t>
      </w:r>
      <w:r w:rsidRPr="001C70F3">
        <w:rPr>
          <w:rFonts w:ascii="Arial" w:eastAsia="Times New Roman" w:hAnsi="Arial" w:cs="Arial"/>
          <w:lang w:val="ro-RO" w:eastAsia="ro-RO"/>
        </w:rPr>
        <w:t>nu este amplasat în arie naturală protejată;</w:t>
      </w:r>
    </w:p>
    <w:p w:rsidR="00A045C7" w:rsidRPr="001C70F3" w:rsidRDefault="00A045C7" w:rsidP="00A045C7">
      <w:pPr>
        <w:spacing w:after="0" w:line="240" w:lineRule="auto"/>
        <w:jc w:val="both"/>
        <w:rPr>
          <w:rFonts w:ascii="Arial" w:eastAsia="Times New Roman" w:hAnsi="Arial" w:cs="Arial"/>
          <w:lang w:val="ro-RO" w:eastAsia="ro-RO"/>
        </w:rPr>
      </w:pPr>
      <w:r w:rsidRPr="001C70F3">
        <w:rPr>
          <w:rFonts w:ascii="Arial" w:eastAsia="Times New Roman" w:hAnsi="Arial" w:cs="Arial"/>
          <w:lang w:val="ro-RO" w:eastAsia="ro-RO"/>
        </w:rPr>
        <w:t xml:space="preserve">   g)  ariile în care standardele de calitate ale mediului stabilite de legislaţie, au fost deja depăşite:</w:t>
      </w:r>
      <w:r w:rsidRPr="001C70F3">
        <w:rPr>
          <w:rFonts w:ascii="Arial" w:eastAsia="Times New Roman" w:hAnsi="Arial" w:cs="Arial"/>
          <w:i/>
          <w:lang w:val="ro-RO" w:eastAsia="ro-RO"/>
        </w:rPr>
        <w:t xml:space="preserve"> nu e</w:t>
      </w:r>
      <w:r w:rsidRPr="001C70F3">
        <w:rPr>
          <w:rFonts w:ascii="Arial" w:eastAsia="Times New Roman" w:hAnsi="Arial" w:cs="Arial"/>
          <w:lang w:val="ro-RO" w:eastAsia="ro-RO"/>
        </w:rPr>
        <w:t>ste cazul;</w:t>
      </w:r>
    </w:p>
    <w:p w:rsidR="00290E25" w:rsidRDefault="00A045C7" w:rsidP="00290E25">
      <w:pPr>
        <w:spacing w:after="0" w:line="240" w:lineRule="auto"/>
        <w:jc w:val="both"/>
        <w:rPr>
          <w:rFonts w:ascii="Arial" w:eastAsia="Times New Roman" w:hAnsi="Arial" w:cs="Arial"/>
          <w:lang w:val="ro-RO" w:eastAsia="ro-RO"/>
        </w:rPr>
      </w:pPr>
      <w:r w:rsidRPr="001C70F3">
        <w:rPr>
          <w:rFonts w:ascii="Arial" w:eastAsia="Times New Roman" w:hAnsi="Arial" w:cs="Arial"/>
          <w:lang w:val="ro-RO" w:eastAsia="ro-RO"/>
        </w:rPr>
        <w:t xml:space="preserve">   h) ariile dens populate:</w:t>
      </w:r>
    </w:p>
    <w:p w:rsidR="00290E25" w:rsidRPr="00290E25" w:rsidRDefault="00A045C7" w:rsidP="00290E25">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w:t>
      </w:r>
      <w:r w:rsidR="00290E25" w:rsidRPr="00290E25">
        <w:rPr>
          <w:rFonts w:ascii="Arial" w:eastAsia="Times New Roman" w:hAnsi="Arial" w:cs="Arial"/>
          <w:i/>
          <w:lang w:val="ro-RO" w:eastAsia="ro-RO"/>
        </w:rPr>
        <w:t>- proiectul este amplasat în zone puternic antropizate;</w:t>
      </w:r>
    </w:p>
    <w:p w:rsidR="00290E25" w:rsidRPr="00290E25" w:rsidRDefault="00290E25" w:rsidP="00290E25">
      <w:pPr>
        <w:spacing w:after="0" w:line="240" w:lineRule="auto"/>
        <w:jc w:val="both"/>
        <w:rPr>
          <w:rFonts w:ascii="Arial" w:eastAsia="Times New Roman" w:hAnsi="Arial" w:cs="Arial"/>
          <w:i/>
          <w:lang w:val="ro-RO" w:eastAsia="ro-RO"/>
        </w:rPr>
      </w:pPr>
      <w:r w:rsidRPr="00290E25">
        <w:rPr>
          <w:rFonts w:ascii="Arial" w:eastAsia="Times New Roman" w:hAnsi="Arial" w:cs="Arial"/>
          <w:i/>
          <w:lang w:val="ro-RO" w:eastAsia="ro-RO"/>
        </w:rPr>
        <w:t>- în timpul realizării proiectului pot rezulta pulberi și noxe provenite de la utilaje, de asemenea se va produce zgomot și vibrații;</w:t>
      </w:r>
    </w:p>
    <w:p w:rsidR="00290E25" w:rsidRPr="00290E25" w:rsidRDefault="00290E25" w:rsidP="00290E25">
      <w:pPr>
        <w:spacing w:after="0" w:line="240" w:lineRule="auto"/>
        <w:jc w:val="both"/>
        <w:rPr>
          <w:rFonts w:ascii="Arial" w:eastAsia="Times New Roman" w:hAnsi="Arial" w:cs="Arial"/>
          <w:i/>
          <w:lang w:val="ro-RO" w:eastAsia="ro-RO"/>
        </w:rPr>
      </w:pPr>
      <w:r w:rsidRPr="00290E25">
        <w:rPr>
          <w:rFonts w:ascii="Arial" w:eastAsia="Times New Roman" w:hAnsi="Arial" w:cs="Arial"/>
          <w:i/>
          <w:lang w:val="ro-RO" w:eastAsia="ro-RO"/>
        </w:rPr>
        <w:t xml:space="preserve">- perioada de timp afectată va fi de scurtă durată; </w:t>
      </w:r>
    </w:p>
    <w:p w:rsidR="00290E25" w:rsidRPr="00290E25" w:rsidRDefault="00290E25" w:rsidP="00290E25">
      <w:pPr>
        <w:spacing w:after="0" w:line="240" w:lineRule="auto"/>
        <w:jc w:val="both"/>
        <w:rPr>
          <w:rFonts w:ascii="Arial" w:eastAsia="Times New Roman" w:hAnsi="Arial" w:cs="Arial"/>
          <w:i/>
          <w:lang w:val="ro-RO" w:eastAsia="ro-RO"/>
        </w:rPr>
      </w:pPr>
      <w:r w:rsidRPr="00290E25">
        <w:rPr>
          <w:rFonts w:ascii="Arial" w:eastAsia="Times New Roman" w:hAnsi="Arial" w:cs="Arial"/>
          <w:i/>
          <w:lang w:val="ro-RO" w:eastAsia="ro-RO"/>
        </w:rPr>
        <w:t>- în timpul funcționării investiției, vor rezulta emisii de noxe și pulberi</w:t>
      </w:r>
      <w:r>
        <w:rPr>
          <w:rFonts w:ascii="Arial" w:eastAsia="Times New Roman" w:hAnsi="Arial" w:cs="Arial"/>
          <w:i/>
          <w:lang w:val="ro-RO" w:eastAsia="ro-RO"/>
        </w:rPr>
        <w:t xml:space="preserve"> de la funcţionarea </w:t>
      </w:r>
      <w:r w:rsidRPr="00290E25">
        <w:rPr>
          <w:rFonts w:ascii="Arial" w:eastAsia="Times New Roman" w:hAnsi="Arial" w:cs="Arial"/>
          <w:i/>
          <w:lang w:val="ro-RO" w:eastAsia="ro-RO"/>
        </w:rPr>
        <w:t>centralei termice și din funcționarea utilajelor;</w:t>
      </w:r>
    </w:p>
    <w:p w:rsidR="00A045C7" w:rsidRPr="001C70F3" w:rsidRDefault="00290E25" w:rsidP="00290E25">
      <w:pPr>
        <w:spacing w:after="0" w:line="240" w:lineRule="auto"/>
        <w:jc w:val="both"/>
        <w:rPr>
          <w:rFonts w:ascii="Arial" w:eastAsia="Times New Roman" w:hAnsi="Arial" w:cs="Arial"/>
          <w:i/>
          <w:lang w:val="ro-RO" w:eastAsia="ro-RO"/>
        </w:rPr>
      </w:pPr>
      <w:r w:rsidRPr="00290E25">
        <w:rPr>
          <w:rFonts w:ascii="Arial" w:eastAsia="Times New Roman" w:hAnsi="Arial" w:cs="Arial"/>
          <w:i/>
          <w:lang w:val="ro-RO" w:eastAsia="ro-RO"/>
        </w:rPr>
        <w:t>- prin respectarea măsurilor preventive şi de protecţie a factorilor de mediu propuse, probabilitatea impactului asupra sănătăţii populaţiei este redusă;</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w:t>
      </w:r>
      <w:r w:rsidRPr="001C70F3">
        <w:rPr>
          <w:rFonts w:ascii="Arial" w:eastAsia="Times New Roman" w:hAnsi="Arial" w:cs="Arial"/>
          <w:lang w:val="ro-RO" w:eastAsia="ro-RO"/>
        </w:rPr>
        <w:t xml:space="preserve">  i) peisajele cu semnificație istorică, culturală și arheologică: </w:t>
      </w:r>
      <w:r w:rsidRPr="001C70F3">
        <w:rPr>
          <w:rFonts w:ascii="Arial" w:eastAsia="Times New Roman" w:hAnsi="Arial" w:cs="Arial"/>
          <w:i/>
          <w:lang w:val="ro-RO" w:eastAsia="ro-RO"/>
        </w:rPr>
        <w:t>nu este cazul;</w:t>
      </w:r>
    </w:p>
    <w:p w:rsidR="00A045C7" w:rsidRPr="001C70F3" w:rsidRDefault="00A045C7" w:rsidP="00A045C7">
      <w:pPr>
        <w:spacing w:after="0" w:line="240" w:lineRule="auto"/>
        <w:jc w:val="both"/>
        <w:rPr>
          <w:rFonts w:ascii="Arial" w:eastAsia="Times New Roman" w:hAnsi="Arial" w:cs="Arial"/>
          <w:i/>
          <w:lang w:val="ro-RO" w:eastAsia="ro-RO"/>
        </w:rPr>
      </w:pPr>
    </w:p>
    <w:p w:rsidR="00A045C7" w:rsidRPr="001C70F3" w:rsidRDefault="00A045C7" w:rsidP="00A045C7">
      <w:pPr>
        <w:spacing w:after="0" w:line="240" w:lineRule="auto"/>
        <w:jc w:val="both"/>
        <w:rPr>
          <w:rFonts w:ascii="Arial" w:eastAsia="Times New Roman" w:hAnsi="Arial" w:cs="Arial"/>
          <w:b/>
          <w:lang w:val="ro-RO" w:eastAsia="ro-RO"/>
        </w:rPr>
      </w:pPr>
      <w:r w:rsidRPr="001C70F3">
        <w:rPr>
          <w:rFonts w:ascii="Arial" w:eastAsia="Times New Roman" w:hAnsi="Arial" w:cs="Arial"/>
          <w:b/>
          <w:lang w:val="ro-RO" w:eastAsia="ro-RO"/>
        </w:rPr>
        <w:t>3. Caracteristicile impactului potenţial:</w:t>
      </w:r>
    </w:p>
    <w:p w:rsidR="00D44540" w:rsidRPr="001C1ACE" w:rsidRDefault="00A045C7" w:rsidP="00A045C7">
      <w:pPr>
        <w:spacing w:after="0" w:line="240" w:lineRule="auto"/>
        <w:jc w:val="both"/>
        <w:rPr>
          <w:rFonts w:ascii="Arial" w:eastAsia="Times New Roman" w:hAnsi="Arial" w:cs="Arial"/>
          <w:lang w:val="ro-RO" w:eastAsia="ro-RO"/>
        </w:rPr>
      </w:pPr>
      <w:r w:rsidRPr="001C1ACE">
        <w:rPr>
          <w:rFonts w:ascii="Arial" w:eastAsia="Times New Roman" w:hAnsi="Arial" w:cs="Arial"/>
          <w:lang w:val="ro-RO" w:eastAsia="ro-RO"/>
        </w:rPr>
        <w:t xml:space="preserve">   a) extinderea impactului: aria geografică şi numărul persoanelor afectate</w:t>
      </w:r>
      <w:r w:rsidR="00D44540" w:rsidRPr="001C1ACE">
        <w:rPr>
          <w:rFonts w:ascii="Arial" w:eastAsia="Times New Roman" w:hAnsi="Arial" w:cs="Arial"/>
          <w:lang w:val="ro-RO" w:eastAsia="ro-RO"/>
        </w:rPr>
        <w:t>:</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w:t>
      </w:r>
      <w:r w:rsidR="00D44540" w:rsidRPr="00D44540">
        <w:rPr>
          <w:rFonts w:ascii="Arial" w:eastAsia="Times New Roman" w:hAnsi="Arial" w:cs="Arial"/>
          <w:i/>
          <w:lang w:val="ro-RO" w:eastAsia="ro-RO"/>
        </w:rPr>
        <w:t xml:space="preserve">- suprafața totală afectată direct de proiect va fi de circa 804 </w:t>
      </w:r>
      <w:r w:rsidR="0023431D" w:rsidRPr="00FB7A58">
        <w:rPr>
          <w:rFonts w:ascii="Arial" w:hAnsi="Arial" w:cs="Arial"/>
          <w:i/>
        </w:rPr>
        <w:t>m</w:t>
      </w:r>
      <w:r w:rsidR="0023431D" w:rsidRPr="00FB7A58">
        <w:rPr>
          <w:rFonts w:ascii="Arial" w:hAnsi="Arial" w:cs="Arial"/>
          <w:i/>
          <w:vertAlign w:val="superscript"/>
        </w:rPr>
        <w:t>2</w:t>
      </w:r>
      <w:r w:rsidR="00D44540" w:rsidRPr="00D44540">
        <w:rPr>
          <w:rFonts w:ascii="Arial" w:eastAsia="Times New Roman" w:hAnsi="Arial" w:cs="Arial"/>
          <w:i/>
          <w:lang w:val="ro-RO" w:eastAsia="ro-RO"/>
        </w:rPr>
        <w:t xml:space="preserve"> din care circa 240 </w:t>
      </w:r>
      <w:r w:rsidR="0023431D" w:rsidRPr="00FB7A58">
        <w:rPr>
          <w:rFonts w:ascii="Arial" w:hAnsi="Arial" w:cs="Arial"/>
          <w:i/>
        </w:rPr>
        <w:t>m</w:t>
      </w:r>
      <w:r w:rsidR="0023431D" w:rsidRPr="00FB7A58">
        <w:rPr>
          <w:rFonts w:ascii="Arial" w:hAnsi="Arial" w:cs="Arial"/>
          <w:i/>
          <w:vertAlign w:val="superscript"/>
        </w:rPr>
        <w:t>2</w:t>
      </w:r>
      <w:r w:rsidR="00D44540" w:rsidRPr="00D44540">
        <w:rPr>
          <w:rFonts w:ascii="Arial" w:eastAsia="Times New Roman" w:hAnsi="Arial" w:cs="Arial"/>
          <w:i/>
          <w:lang w:val="ro-RO" w:eastAsia="ro-RO"/>
        </w:rPr>
        <w:t xml:space="preserve"> depozitul de tocătură, circa 240 </w:t>
      </w:r>
      <w:r w:rsidR="0023431D" w:rsidRPr="00FB7A58">
        <w:rPr>
          <w:rFonts w:ascii="Arial" w:hAnsi="Arial" w:cs="Arial"/>
          <w:i/>
        </w:rPr>
        <w:t>m</w:t>
      </w:r>
      <w:r w:rsidR="0023431D" w:rsidRPr="00FB7A58">
        <w:rPr>
          <w:rFonts w:ascii="Arial" w:hAnsi="Arial" w:cs="Arial"/>
          <w:i/>
          <w:vertAlign w:val="superscript"/>
        </w:rPr>
        <w:t>2</w:t>
      </w:r>
      <w:r w:rsidR="00D44540" w:rsidRPr="00D44540">
        <w:rPr>
          <w:rFonts w:ascii="Arial" w:eastAsia="Times New Roman" w:hAnsi="Arial" w:cs="Arial"/>
          <w:i/>
          <w:lang w:val="ro-RO" w:eastAsia="ro-RO"/>
        </w:rPr>
        <w:t xml:space="preserve"> clădirea centralei termice și circa 324 </w:t>
      </w:r>
      <w:r w:rsidR="0023431D" w:rsidRPr="00FB7A58">
        <w:rPr>
          <w:rFonts w:ascii="Arial" w:hAnsi="Arial" w:cs="Arial"/>
          <w:i/>
        </w:rPr>
        <w:t>m</w:t>
      </w:r>
      <w:r w:rsidR="0023431D" w:rsidRPr="00FB7A58">
        <w:rPr>
          <w:rFonts w:ascii="Arial" w:hAnsi="Arial" w:cs="Arial"/>
          <w:i/>
          <w:vertAlign w:val="superscript"/>
        </w:rPr>
        <w:t>2</w:t>
      </w:r>
      <w:r w:rsidR="00D44540" w:rsidRPr="00D44540">
        <w:rPr>
          <w:rFonts w:ascii="Arial" w:eastAsia="Times New Roman" w:hAnsi="Arial" w:cs="Arial"/>
          <w:i/>
          <w:lang w:val="ro-RO" w:eastAsia="ro-RO"/>
        </w:rPr>
        <w:t xml:space="preserve"> (1080 m x 0,30 m lățimea șanțului) suprafața sectorului de drum afectat de instalarea conductelor de transport și distribuție a agentului termic;</w:t>
      </w:r>
    </w:p>
    <w:p w:rsidR="00A045C7" w:rsidRPr="001C70F3" w:rsidRDefault="00A045C7" w:rsidP="00A045C7">
      <w:pPr>
        <w:spacing w:after="0" w:line="240" w:lineRule="auto"/>
        <w:jc w:val="both"/>
        <w:rPr>
          <w:rFonts w:ascii="Arial" w:eastAsia="Times New Roman" w:hAnsi="Arial" w:cs="Arial"/>
          <w:i/>
          <w:lang w:val="ro-RO" w:eastAsia="ro-RO"/>
        </w:rPr>
      </w:pPr>
      <w:r w:rsidRPr="001C1ACE">
        <w:rPr>
          <w:rFonts w:ascii="Arial" w:eastAsia="Times New Roman" w:hAnsi="Arial" w:cs="Arial"/>
          <w:lang w:val="ro-RO" w:eastAsia="ro-RO"/>
        </w:rPr>
        <w:t xml:space="preserve">   b) natura transfrontieră a impactului:</w:t>
      </w:r>
      <w:r w:rsidRPr="001C70F3">
        <w:rPr>
          <w:rFonts w:ascii="Arial" w:eastAsia="Times New Roman" w:hAnsi="Arial" w:cs="Arial"/>
          <w:i/>
          <w:lang w:val="ro-RO" w:eastAsia="ro-RO"/>
        </w:rPr>
        <w:t xml:space="preserve"> nu este cazul;</w:t>
      </w:r>
    </w:p>
    <w:p w:rsidR="009F1600" w:rsidRDefault="00A045C7" w:rsidP="00A045C7">
      <w:pPr>
        <w:spacing w:after="0" w:line="240" w:lineRule="auto"/>
        <w:jc w:val="both"/>
        <w:rPr>
          <w:rFonts w:ascii="Arial" w:eastAsia="Times New Roman" w:hAnsi="Arial" w:cs="Arial"/>
          <w:lang w:val="ro-RO" w:eastAsia="ro-RO"/>
        </w:rPr>
      </w:pPr>
      <w:r w:rsidRPr="001C70F3">
        <w:rPr>
          <w:rFonts w:ascii="Arial" w:eastAsia="Times New Roman" w:hAnsi="Arial" w:cs="Arial"/>
          <w:i/>
          <w:lang w:val="ro-RO" w:eastAsia="ro-RO"/>
        </w:rPr>
        <w:t xml:space="preserve">   </w:t>
      </w:r>
      <w:r w:rsidRPr="001C1ACE">
        <w:rPr>
          <w:rFonts w:ascii="Arial" w:eastAsia="Times New Roman" w:hAnsi="Arial" w:cs="Arial"/>
          <w:lang w:val="ro-RO" w:eastAsia="ro-RO"/>
        </w:rPr>
        <w:t>c) mărimea şi complexitatea impactului:</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w:t>
      </w:r>
      <w:r w:rsidR="009F1600" w:rsidRPr="009F1600">
        <w:rPr>
          <w:rFonts w:ascii="Arial" w:eastAsia="Times New Roman" w:hAnsi="Arial" w:cs="Arial"/>
          <w:i/>
          <w:lang w:val="ro-RO" w:eastAsia="ro-RO"/>
        </w:rPr>
        <w:t>- impactul asupra mediului și asupra populației va fi redus, atât pe perioada execuţiei proiectului, cât şi în perioada de funcţionare;</w:t>
      </w:r>
    </w:p>
    <w:p w:rsidR="009F1600" w:rsidRDefault="00A045C7" w:rsidP="009F1600">
      <w:pPr>
        <w:spacing w:after="0" w:line="240" w:lineRule="auto"/>
        <w:jc w:val="both"/>
        <w:rPr>
          <w:rFonts w:ascii="Arial" w:eastAsia="Times New Roman" w:hAnsi="Arial" w:cs="Arial"/>
          <w:lang w:val="ro-RO" w:eastAsia="ro-RO"/>
        </w:rPr>
      </w:pPr>
      <w:r w:rsidRPr="001C1ACE">
        <w:rPr>
          <w:rFonts w:ascii="Arial" w:eastAsia="Times New Roman" w:hAnsi="Arial" w:cs="Arial"/>
          <w:lang w:val="ro-RO" w:eastAsia="ro-RO"/>
        </w:rPr>
        <w:t xml:space="preserve">   d) probabilitatea impactului:</w:t>
      </w:r>
    </w:p>
    <w:p w:rsidR="009F1600" w:rsidRPr="009F1600" w:rsidRDefault="00A045C7" w:rsidP="009F1600">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w:t>
      </w:r>
      <w:r w:rsidR="009F1600" w:rsidRPr="009F1600">
        <w:rPr>
          <w:rFonts w:ascii="Arial" w:eastAsia="Times New Roman" w:hAnsi="Arial" w:cs="Arial"/>
          <w:i/>
          <w:lang w:val="ro-RO" w:eastAsia="ro-RO"/>
        </w:rPr>
        <w:t>- în vederea realizării proiectului propus nu vor fi tăiaţi arbori;</w:t>
      </w:r>
    </w:p>
    <w:p w:rsidR="009F1600" w:rsidRPr="009F1600" w:rsidRDefault="009F1600" w:rsidP="009F1600">
      <w:pPr>
        <w:spacing w:after="0" w:line="240" w:lineRule="auto"/>
        <w:jc w:val="both"/>
        <w:rPr>
          <w:rFonts w:ascii="Arial" w:eastAsia="Times New Roman" w:hAnsi="Arial" w:cs="Arial"/>
          <w:i/>
          <w:lang w:val="ro-RO" w:eastAsia="ro-RO"/>
        </w:rPr>
      </w:pPr>
      <w:r w:rsidRPr="009F1600">
        <w:rPr>
          <w:rFonts w:ascii="Arial" w:eastAsia="Times New Roman" w:hAnsi="Arial" w:cs="Arial"/>
          <w:i/>
          <w:lang w:val="ro-RO" w:eastAsia="ro-RO"/>
        </w:rPr>
        <w:t xml:space="preserve">- există posibilitatea afectării spaţiilor verzi </w:t>
      </w:r>
      <w:r w:rsidR="003B42FD">
        <w:rPr>
          <w:rFonts w:ascii="Arial" w:eastAsia="Times New Roman" w:hAnsi="Arial" w:cs="Arial"/>
          <w:i/>
          <w:lang w:val="ro-RO" w:eastAsia="ro-RO"/>
        </w:rPr>
        <w:t xml:space="preserve">situate în ampriza drumurilor; </w:t>
      </w:r>
      <w:r w:rsidRPr="009F1600">
        <w:rPr>
          <w:rFonts w:ascii="Arial" w:eastAsia="Times New Roman" w:hAnsi="Arial" w:cs="Arial"/>
          <w:i/>
          <w:lang w:val="ro-RO" w:eastAsia="ro-RO"/>
        </w:rPr>
        <w:t>în astfel de situaţii, spaţiile potenţial afectate vor fi reamenajate şi aduse la starea iniţială odată cu încheierea lucrărilor;</w:t>
      </w:r>
    </w:p>
    <w:p w:rsidR="009F1600" w:rsidRPr="009F1600" w:rsidRDefault="009F1600" w:rsidP="009F1600">
      <w:pPr>
        <w:spacing w:after="0" w:line="240" w:lineRule="auto"/>
        <w:jc w:val="both"/>
        <w:rPr>
          <w:rFonts w:ascii="Arial" w:eastAsia="Times New Roman" w:hAnsi="Arial" w:cs="Arial"/>
          <w:i/>
          <w:lang w:val="ro-RO" w:eastAsia="ro-RO"/>
        </w:rPr>
      </w:pPr>
      <w:r w:rsidRPr="009F1600">
        <w:rPr>
          <w:rFonts w:ascii="Arial" w:eastAsia="Times New Roman" w:hAnsi="Arial" w:cs="Arial"/>
          <w:i/>
          <w:lang w:val="ro-RO" w:eastAsia="ro-RO"/>
        </w:rPr>
        <w:t>- la finalizarea investiţiei, pentru refacerea cadrului natural, se vor realiza următoarele măsuri:</w:t>
      </w:r>
    </w:p>
    <w:p w:rsidR="009F1600" w:rsidRPr="009F1600" w:rsidRDefault="009F1600" w:rsidP="009F1600">
      <w:pPr>
        <w:spacing w:after="0" w:line="240" w:lineRule="auto"/>
        <w:jc w:val="both"/>
        <w:rPr>
          <w:rFonts w:ascii="Arial" w:eastAsia="Times New Roman" w:hAnsi="Arial" w:cs="Arial"/>
          <w:i/>
          <w:lang w:val="ro-RO" w:eastAsia="ro-RO"/>
        </w:rPr>
      </w:pPr>
      <w:r w:rsidRPr="009F1600">
        <w:rPr>
          <w:rFonts w:ascii="Arial" w:eastAsia="Times New Roman" w:hAnsi="Arial" w:cs="Arial"/>
          <w:i/>
          <w:lang w:val="ro-RO" w:eastAsia="ro-RO"/>
        </w:rPr>
        <w:t>- eliminarea tuturor deşeurilor şi a materiilor prime în exces de pe amplasament;</w:t>
      </w:r>
    </w:p>
    <w:p w:rsidR="009F1600" w:rsidRPr="009F1600" w:rsidRDefault="009F1600" w:rsidP="009F1600">
      <w:pPr>
        <w:spacing w:after="0" w:line="240" w:lineRule="auto"/>
        <w:jc w:val="both"/>
        <w:rPr>
          <w:rFonts w:ascii="Arial" w:eastAsia="Times New Roman" w:hAnsi="Arial" w:cs="Arial"/>
          <w:i/>
          <w:lang w:val="ro-RO" w:eastAsia="ro-RO"/>
        </w:rPr>
      </w:pPr>
      <w:r w:rsidRPr="009F1600">
        <w:rPr>
          <w:rFonts w:ascii="Arial" w:eastAsia="Times New Roman" w:hAnsi="Arial" w:cs="Arial"/>
          <w:i/>
          <w:lang w:val="ro-RO" w:eastAsia="ro-RO"/>
        </w:rPr>
        <w:t>- acoperirea cu sol vegetal rezultat în urma activităţilor de pe amplasament şi nivelarea porţiunilor de drum afectate de lucrări;</w:t>
      </w:r>
    </w:p>
    <w:p w:rsidR="009F1600" w:rsidRPr="009F1600" w:rsidRDefault="009F1600" w:rsidP="009F1600">
      <w:pPr>
        <w:spacing w:after="0" w:line="240" w:lineRule="auto"/>
        <w:jc w:val="both"/>
        <w:rPr>
          <w:rFonts w:ascii="Arial" w:eastAsia="Times New Roman" w:hAnsi="Arial" w:cs="Arial"/>
          <w:i/>
          <w:lang w:val="ro-RO" w:eastAsia="ro-RO"/>
        </w:rPr>
      </w:pPr>
      <w:r w:rsidRPr="009F1600">
        <w:rPr>
          <w:rFonts w:ascii="Arial" w:eastAsia="Times New Roman" w:hAnsi="Arial" w:cs="Arial"/>
          <w:i/>
          <w:lang w:val="ro-RO" w:eastAsia="ro-RO"/>
        </w:rPr>
        <w:t>- acoperirea cu un strat de piatră spartă şi cu un strat de asfalt (după caz) a porţiunilor de drum afectate de lucrări;</w:t>
      </w:r>
    </w:p>
    <w:p w:rsidR="00A045C7" w:rsidRPr="001C70F3" w:rsidRDefault="009F1600" w:rsidP="009F1600">
      <w:pPr>
        <w:spacing w:after="0" w:line="240" w:lineRule="auto"/>
        <w:jc w:val="both"/>
        <w:rPr>
          <w:rFonts w:ascii="Arial" w:eastAsia="Times New Roman" w:hAnsi="Arial" w:cs="Arial"/>
          <w:i/>
          <w:lang w:val="ro-RO" w:eastAsia="ro-RO"/>
        </w:rPr>
      </w:pPr>
      <w:r w:rsidRPr="009F1600">
        <w:rPr>
          <w:rFonts w:ascii="Arial" w:eastAsia="Times New Roman" w:hAnsi="Arial" w:cs="Arial"/>
          <w:i/>
          <w:lang w:val="ro-RO" w:eastAsia="ro-RO"/>
        </w:rPr>
        <w:t>- dezafectarea organizării de şantier;</w:t>
      </w:r>
    </w:p>
    <w:p w:rsidR="00784369" w:rsidRDefault="00A045C7" w:rsidP="00784369">
      <w:pPr>
        <w:spacing w:after="0" w:line="240" w:lineRule="auto"/>
        <w:jc w:val="both"/>
        <w:rPr>
          <w:rFonts w:ascii="Arial" w:eastAsia="Times New Roman" w:hAnsi="Arial" w:cs="Arial"/>
          <w:i/>
          <w:lang w:val="ro-RO" w:eastAsia="ro-RO"/>
        </w:rPr>
      </w:pPr>
      <w:r w:rsidRPr="00A06F85">
        <w:rPr>
          <w:rFonts w:ascii="Arial" w:eastAsia="Times New Roman" w:hAnsi="Arial" w:cs="Arial"/>
          <w:lang w:val="ro-RO" w:eastAsia="ro-RO"/>
        </w:rPr>
        <w:t xml:space="preserve">   e) durata, frecvenţa şi reversibilitatea impactului:</w:t>
      </w:r>
      <w:r w:rsidRPr="001C70F3">
        <w:rPr>
          <w:rFonts w:ascii="Arial" w:eastAsia="Times New Roman" w:hAnsi="Arial" w:cs="Arial"/>
          <w:i/>
          <w:lang w:val="ro-RO" w:eastAsia="ro-RO"/>
        </w:rPr>
        <w:t xml:space="preserve"> </w:t>
      </w:r>
    </w:p>
    <w:p w:rsidR="00784369" w:rsidRPr="00784369" w:rsidRDefault="00784369" w:rsidP="00784369">
      <w:pPr>
        <w:spacing w:after="0" w:line="240" w:lineRule="auto"/>
        <w:jc w:val="both"/>
        <w:rPr>
          <w:rFonts w:ascii="Arial" w:eastAsia="Times New Roman" w:hAnsi="Arial" w:cs="Arial"/>
          <w:i/>
          <w:lang w:val="ro-RO" w:eastAsia="ro-RO"/>
        </w:rPr>
      </w:pPr>
      <w:r w:rsidRPr="00784369">
        <w:rPr>
          <w:rFonts w:ascii="Arial" w:eastAsia="Times New Roman" w:hAnsi="Arial" w:cs="Arial"/>
          <w:i/>
          <w:lang w:val="ro-RO" w:eastAsia="ro-RO"/>
        </w:rPr>
        <w:t>- impactul generat de lucrările de construire va fi negativ și reversibil, fiind eliminat după finalizarea investiției;</w:t>
      </w:r>
    </w:p>
    <w:p w:rsidR="00A045C7" w:rsidRPr="001C70F3" w:rsidRDefault="00784369" w:rsidP="00784369">
      <w:pPr>
        <w:spacing w:after="0" w:line="240" w:lineRule="auto"/>
        <w:jc w:val="both"/>
        <w:rPr>
          <w:rFonts w:ascii="Arial" w:eastAsia="Times New Roman" w:hAnsi="Arial" w:cs="Arial"/>
          <w:i/>
          <w:lang w:val="ro-RO" w:eastAsia="ro-RO"/>
        </w:rPr>
      </w:pPr>
      <w:r w:rsidRPr="00784369">
        <w:rPr>
          <w:rFonts w:ascii="Arial" w:eastAsia="Times New Roman" w:hAnsi="Arial" w:cs="Arial"/>
          <w:i/>
          <w:lang w:val="ro-RO" w:eastAsia="ro-RO"/>
        </w:rPr>
        <w:t xml:space="preserve">- pe perioada funcționării instalaţiei, impactul va fi </w:t>
      </w:r>
      <w:r w:rsidR="009C29A3">
        <w:rPr>
          <w:rFonts w:ascii="Arial" w:eastAsia="Times New Roman" w:hAnsi="Arial" w:cs="Arial"/>
          <w:i/>
          <w:lang w:val="ro-RO" w:eastAsia="ro-RO"/>
        </w:rPr>
        <w:t>redus</w:t>
      </w:r>
      <w:r w:rsidRPr="00784369">
        <w:rPr>
          <w:rFonts w:ascii="Arial" w:eastAsia="Times New Roman" w:hAnsi="Arial" w:cs="Arial"/>
          <w:i/>
          <w:lang w:val="ro-RO" w:eastAsia="ro-RO"/>
        </w:rPr>
        <w:t>.</w:t>
      </w:r>
    </w:p>
    <w:p w:rsidR="00A045C7" w:rsidRPr="001C70F3" w:rsidRDefault="00A045C7" w:rsidP="00A045C7">
      <w:pPr>
        <w:spacing w:after="0" w:line="240" w:lineRule="auto"/>
        <w:jc w:val="both"/>
        <w:rPr>
          <w:rFonts w:ascii="Arial" w:eastAsia="Times New Roman" w:hAnsi="Arial" w:cs="Arial"/>
          <w:lang w:val="ro-RO" w:eastAsia="ro-RO"/>
        </w:rPr>
      </w:pPr>
    </w:p>
    <w:p w:rsidR="00A045C7" w:rsidRPr="001C70F3" w:rsidRDefault="00A045C7" w:rsidP="007D57E2">
      <w:pPr>
        <w:spacing w:after="0" w:line="240" w:lineRule="auto"/>
        <w:ind w:firstLine="720"/>
        <w:jc w:val="both"/>
        <w:rPr>
          <w:rFonts w:ascii="Arial" w:eastAsia="Times New Roman" w:hAnsi="Arial" w:cs="Arial"/>
          <w:lang w:val="ro-RO" w:eastAsia="ro-RO"/>
        </w:rPr>
      </w:pPr>
      <w:r w:rsidRPr="001C70F3">
        <w:rPr>
          <w:rFonts w:ascii="Arial" w:eastAsia="Times New Roman" w:hAnsi="Arial" w:cs="Arial"/>
          <w:lang w:val="ro-RO" w:eastAsia="ro-RO"/>
        </w:rPr>
        <w:t>Proiectul a parcurs etapa de evaluare iniţială și etapa de încadrare, din analiza listei de control pentru etapa de încadrare, finalizată în şedinţa Comisiei de Analiză Tehnică, nu rezultă un impact semnificativ asupra mediului al proiectului propus.</w:t>
      </w:r>
    </w:p>
    <w:p w:rsidR="00A045C7" w:rsidRPr="001C70F3" w:rsidRDefault="00A045C7" w:rsidP="00A045C7">
      <w:pPr>
        <w:spacing w:after="0" w:line="240" w:lineRule="auto"/>
        <w:jc w:val="both"/>
        <w:rPr>
          <w:rFonts w:ascii="Arial" w:eastAsia="Times New Roman" w:hAnsi="Arial" w:cs="Arial"/>
          <w:lang w:val="ro-RO" w:eastAsia="ro-RO"/>
        </w:rPr>
      </w:pPr>
      <w:r w:rsidRPr="001C70F3">
        <w:rPr>
          <w:rFonts w:ascii="Arial" w:eastAsia="Times New Roman" w:hAnsi="Arial" w:cs="Arial"/>
          <w:lang w:val="ro-RO" w:eastAsia="ro-RO"/>
        </w:rPr>
        <w:t xml:space="preserve"> </w:t>
      </w:r>
    </w:p>
    <w:p w:rsidR="00A045C7" w:rsidRPr="001C70F3" w:rsidRDefault="00A045C7" w:rsidP="007D57E2">
      <w:pPr>
        <w:spacing w:after="0" w:line="240" w:lineRule="auto"/>
        <w:ind w:firstLine="720"/>
        <w:jc w:val="both"/>
        <w:rPr>
          <w:rFonts w:ascii="Arial" w:eastAsia="Times New Roman" w:hAnsi="Arial" w:cs="Arial"/>
          <w:lang w:val="ro-RO" w:eastAsia="ro-RO"/>
        </w:rPr>
      </w:pPr>
      <w:r w:rsidRPr="001C70F3">
        <w:rPr>
          <w:rFonts w:ascii="Arial" w:eastAsia="Times New Roman" w:hAnsi="Arial" w:cs="Arial"/>
          <w:lang w:val="ro-RO" w:eastAsia="ro-RO"/>
        </w:rPr>
        <w:t>Anunţurile publice privind solicitarea actului de reglementare și privind decizia etapei de încadrare au fost mediatizate prin afiş</w:t>
      </w:r>
      <w:r w:rsidR="00BF68BB">
        <w:rPr>
          <w:rFonts w:ascii="Arial" w:eastAsia="Times New Roman" w:hAnsi="Arial" w:cs="Arial"/>
          <w:lang w:val="ro-RO" w:eastAsia="ro-RO"/>
        </w:rPr>
        <w:t>are la sediul Primăriei orașului Sîngeorz-Băi</w:t>
      </w:r>
      <w:r w:rsidRPr="001C70F3">
        <w:rPr>
          <w:rFonts w:ascii="Arial" w:eastAsia="Times New Roman" w:hAnsi="Arial" w:cs="Arial"/>
          <w:lang w:val="ro-RO" w:eastAsia="ro-RO"/>
        </w:rPr>
        <w:t xml:space="preserve">, prin publicare în presa locală şi afişare pe site-ul şi la sediul A.P.M. Bistriţa-Năsăud.  </w:t>
      </w:r>
    </w:p>
    <w:p w:rsidR="00A045C7" w:rsidRPr="001C70F3" w:rsidRDefault="00A045C7" w:rsidP="00A045C7">
      <w:pPr>
        <w:spacing w:after="0" w:line="240" w:lineRule="auto"/>
        <w:jc w:val="both"/>
        <w:rPr>
          <w:rFonts w:ascii="Arial" w:eastAsia="Times New Roman" w:hAnsi="Arial" w:cs="Arial"/>
          <w:lang w:val="ro-RO" w:eastAsia="ro-RO"/>
        </w:rPr>
      </w:pPr>
    </w:p>
    <w:p w:rsidR="006B0DF5" w:rsidRPr="001C70F3" w:rsidRDefault="00A045C7" w:rsidP="00B40598">
      <w:pPr>
        <w:spacing w:after="0" w:line="240" w:lineRule="auto"/>
        <w:ind w:firstLine="720"/>
        <w:jc w:val="both"/>
        <w:rPr>
          <w:rFonts w:ascii="Arial" w:eastAsia="Times New Roman" w:hAnsi="Arial" w:cs="Arial"/>
          <w:lang w:val="ro-RO" w:eastAsia="ro-RO"/>
        </w:rPr>
      </w:pPr>
      <w:r w:rsidRPr="001C70F3">
        <w:rPr>
          <w:rFonts w:ascii="Arial" w:eastAsia="Times New Roman" w:hAnsi="Arial" w:cs="Arial"/>
          <w:lang w:val="ro-RO" w:eastAsia="ro-RO"/>
        </w:rPr>
        <w:t>Nu s-au înregistrat observaţii/comentarii/contestaţii din partea publicului interesat pe durata desfășurării procedurii de emitere a actului de reglementare.</w:t>
      </w:r>
    </w:p>
    <w:p w:rsidR="006B0DF5" w:rsidRPr="001C70F3" w:rsidRDefault="006B0DF5" w:rsidP="006B0DF5">
      <w:pPr>
        <w:spacing w:after="0" w:line="240" w:lineRule="auto"/>
        <w:jc w:val="both"/>
        <w:rPr>
          <w:rFonts w:ascii="Arial" w:eastAsia="Times New Roman" w:hAnsi="Arial" w:cs="Arial"/>
          <w:i/>
          <w:lang w:val="ro-RO"/>
        </w:rPr>
      </w:pPr>
    </w:p>
    <w:p w:rsidR="006B0DF5" w:rsidRPr="001C70F3" w:rsidRDefault="006B0DF5" w:rsidP="006B0DF5">
      <w:pPr>
        <w:autoSpaceDE w:val="0"/>
        <w:autoSpaceDN w:val="0"/>
        <w:adjustRightInd w:val="0"/>
        <w:spacing w:after="0" w:line="240" w:lineRule="auto"/>
        <w:ind w:firstLine="720"/>
        <w:jc w:val="both"/>
        <w:rPr>
          <w:rFonts w:ascii="Arial" w:eastAsia="Times New Roman" w:hAnsi="Arial" w:cs="Arial"/>
          <w:b/>
          <w:lang w:val="ro-RO"/>
        </w:rPr>
      </w:pPr>
      <w:r w:rsidRPr="001C70F3">
        <w:rPr>
          <w:rFonts w:ascii="Arial" w:eastAsia="Times New Roman" w:hAnsi="Arial" w:cs="Arial"/>
          <w:b/>
          <w:lang w:val="ro-RO"/>
        </w:rPr>
        <w:t xml:space="preserve">II. Motivele care au stat la baza luării deciziei etapei de încadrare în procedura de evaluare adecvată sunt următoarele: </w:t>
      </w:r>
    </w:p>
    <w:p w:rsidR="006B0DF5" w:rsidRPr="001C70F3" w:rsidRDefault="006B0DF5" w:rsidP="006B0DF5">
      <w:pPr>
        <w:spacing w:after="0" w:line="240" w:lineRule="auto"/>
        <w:jc w:val="both"/>
        <w:rPr>
          <w:rFonts w:ascii="Arial" w:hAnsi="Arial" w:cs="Arial"/>
          <w:i/>
          <w:lang w:val="ro-RO"/>
        </w:rPr>
      </w:pPr>
      <w:r w:rsidRPr="001C70F3">
        <w:rPr>
          <w:rFonts w:ascii="Arial" w:hAnsi="Arial" w:cs="Arial"/>
          <w:i/>
          <w:lang w:val="ro-RO"/>
        </w:rPr>
        <w:t>a) proiectul propus nu intră sub incidenţa art. 28 din O.U.G. nr. 57/2007 privind regimul ariilor naturale protejate, conservarea habitatelor naturale, a florei şi faunei sălbatice, cu modificările şi completările ulterioare.</w:t>
      </w:r>
    </w:p>
    <w:p w:rsidR="006B0DF5" w:rsidRPr="001C70F3" w:rsidRDefault="006B0DF5" w:rsidP="006B0DF5">
      <w:pPr>
        <w:spacing w:after="0" w:line="240" w:lineRule="auto"/>
        <w:jc w:val="both"/>
        <w:rPr>
          <w:rFonts w:ascii="Arial" w:hAnsi="Arial" w:cs="Arial"/>
          <w:i/>
          <w:lang w:val="ro-RO"/>
        </w:rPr>
      </w:pPr>
    </w:p>
    <w:p w:rsidR="006B0DF5" w:rsidRPr="001C70F3" w:rsidRDefault="006B0DF5" w:rsidP="006B0DF5">
      <w:pPr>
        <w:autoSpaceDE w:val="0"/>
        <w:autoSpaceDN w:val="0"/>
        <w:adjustRightInd w:val="0"/>
        <w:spacing w:after="0" w:line="240" w:lineRule="auto"/>
        <w:jc w:val="both"/>
        <w:rPr>
          <w:rFonts w:ascii="Arial" w:hAnsi="Arial" w:cs="Arial"/>
          <w:b/>
          <w:lang w:val="ro-RO"/>
        </w:rPr>
      </w:pPr>
      <w:r w:rsidRPr="001C70F3">
        <w:rPr>
          <w:rFonts w:ascii="Arial" w:hAnsi="Arial" w:cs="Arial"/>
          <w:b/>
          <w:lang w:val="ro-RO"/>
        </w:rPr>
        <w:t>Condiţii de realizare a proiectului:</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1. Se vor respecta prevederile O.U.G. nr. 195/2005 privind protecţia mediului, cu modificările şi completările ulterioare.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3. </w:t>
      </w:r>
      <w:r w:rsidR="00C03F1F" w:rsidRPr="00C03F1F">
        <w:rPr>
          <w:rFonts w:ascii="Arial" w:hAnsi="Arial" w:cs="Arial"/>
          <w:i/>
          <w:lang w:val="ro-RO"/>
        </w:rPr>
        <w:t>Deşeurile lemnoase utilizate după punerea în funcţiune a obiectivului se vor depozita provizoriu pe suprafeţe betonate special amenajate în acest scop, conform HG nr. 2.293/2004 privind gestionarea deşeurilor rezultate în urma procesului de obţinere a materialului lemnos.</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4. Se interzice depozitarea necontrolată a deşeurilor (direct pe sol, etc.) ca şi incinerarea lor.</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5. Se vor lua toate măsurile necesare pentru:</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ab/>
        <w:t>- evitarea scurgerilor accidentale de produse petroliere de la mijloacele de transport utilizate;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    </w:t>
      </w:r>
      <w:r w:rsidRPr="001C70F3">
        <w:rPr>
          <w:rFonts w:ascii="Arial" w:hAnsi="Arial" w:cs="Arial"/>
          <w:i/>
          <w:lang w:val="ro-RO"/>
        </w:rPr>
        <w:tab/>
        <w:t>- evitarea depozitării necontrolate a materialelor folosite şi a deşeurilor rezultate;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  </w:t>
      </w:r>
      <w:r w:rsidRPr="001C70F3">
        <w:rPr>
          <w:rFonts w:ascii="Arial" w:hAnsi="Arial" w:cs="Arial"/>
          <w:i/>
          <w:lang w:val="ro-RO"/>
        </w:rPr>
        <w:tab/>
        <w:t>- asigurarea permanentă a stocului de materiale și dotări necesare pentru combaterea efectelor poluărilor accidentale (materiale absorbante);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6.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7. Alimentarea cu carburanţi a mijloacelor auto și schimburile de ulei se vor face numai pe amplasamente autorizate.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8. Se interzice accesul de pe amplasament pe drumurile publice cu utilaje, maşini de transport necurăţate. </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9. Nu se vor executa lucrări de reparaţii a motoarelor, schimbarea uleiului de motor şi hidraulic pe amplasamentul proiectului. Aceste operațiuni se vor efectua numai pe amplasamente autorizate.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10. La stabilirea programului de lucru şi de transport a materialelor necesare se vor lua măsuri de diminuare la minim a potenţialului disconfort creat locuitorilor sau obiectivelor de interes public. </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11. Se vor lua măsurile necesare pentru prevenirea degajării şi împrăştierii prafului în timpul execuţiei lucrărilor (instalare barieră de protecţie, umectări ş.a.).</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12. Instruirea/pregătirea angajaţilor pentru intervenţie în cazul sesizării unor scurgeri accidentale de produse petroliere/uleiuri minerale. </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13. În cazul apariţiei unei poluări accidentale se vor lua imediat măsuri de stopare a fenomenului şi de remediere a suprafeţei afectată.</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     Se va raporta la APM BN şi la CJ BN al GNM orice poluare constatată, indiferent de cauzele apariţiei acesteia.</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14. La execuția lucrărilor se vor respecta întocmai cele menționate în memoriul de prezentare (date, parametri), justificare a prezentei decizii.</w:t>
      </w:r>
    </w:p>
    <w:p w:rsidR="006B0DF5" w:rsidRPr="001C70F3" w:rsidRDefault="00AA7FD4" w:rsidP="00AA7FD4">
      <w:pPr>
        <w:spacing w:after="0" w:line="240" w:lineRule="auto"/>
        <w:jc w:val="both"/>
        <w:rPr>
          <w:rFonts w:ascii="Arial" w:hAnsi="Arial" w:cs="Arial"/>
          <w:i/>
          <w:lang w:val="ro-RO"/>
        </w:rPr>
      </w:pPr>
      <w:r w:rsidRPr="001C70F3">
        <w:rPr>
          <w:rFonts w:ascii="Arial" w:hAnsi="Arial" w:cs="Arial"/>
          <w:i/>
          <w:lang w:val="ro-RO"/>
        </w:rPr>
        <w:t>15. La finalizarea investiţiei, titularul va notifica Agenţia pentru Protecţia Mediului Bistriţa-Năsăud şi Comisariatul Judeţean Bistriţa-Năsăud al Gărzii Naţionale de Mediu pentru verificarea conformării cu actul de reglemen</w:t>
      </w:r>
      <w:r w:rsidR="00DA7910">
        <w:rPr>
          <w:rFonts w:ascii="Arial" w:hAnsi="Arial" w:cs="Arial"/>
          <w:i/>
          <w:lang w:val="ro-RO"/>
        </w:rPr>
        <w:t>tare</w:t>
      </w:r>
      <w:r w:rsidR="00DA7910">
        <w:rPr>
          <w:rFonts w:ascii="Arial" w:hAnsi="Arial" w:cs="Arial"/>
          <w:bCs/>
          <w:i/>
          <w:iCs/>
          <w:lang w:val="ro-RO"/>
        </w:rPr>
        <w:t xml:space="preserve"> </w:t>
      </w:r>
      <w:r w:rsidR="00DA7910" w:rsidRPr="00674BF4">
        <w:rPr>
          <w:rFonts w:ascii="Arial" w:hAnsi="Arial" w:cs="Arial"/>
          <w:bCs/>
          <w:i/>
          <w:iCs/>
          <w:lang w:val="ro-RO"/>
        </w:rPr>
        <w:t>şi se va solicita şi obţine Autorizaţia de mediu.</w:t>
      </w:r>
    </w:p>
    <w:p w:rsidR="00AA7FD4" w:rsidRPr="001C70F3" w:rsidRDefault="00AA7FD4" w:rsidP="00AA7FD4">
      <w:pPr>
        <w:spacing w:after="0" w:line="240" w:lineRule="auto"/>
        <w:jc w:val="both"/>
        <w:rPr>
          <w:rFonts w:ascii="Arial" w:hAnsi="Arial" w:cs="Arial"/>
          <w:lang w:val="ro-RO"/>
        </w:rPr>
      </w:pPr>
    </w:p>
    <w:p w:rsidR="009C29A3" w:rsidRDefault="009C29A3" w:rsidP="006B0DF5">
      <w:pPr>
        <w:spacing w:after="0" w:line="240" w:lineRule="auto"/>
        <w:ind w:firstLine="720"/>
        <w:jc w:val="both"/>
        <w:rPr>
          <w:rFonts w:ascii="Arial" w:hAnsi="Arial" w:cs="Arial"/>
          <w:b/>
          <w:lang w:val="ro-RO"/>
        </w:rPr>
      </w:pPr>
    </w:p>
    <w:p w:rsidR="009C29A3" w:rsidRDefault="009C29A3" w:rsidP="006B0DF5">
      <w:pPr>
        <w:spacing w:after="0" w:line="240" w:lineRule="auto"/>
        <w:ind w:firstLine="720"/>
        <w:jc w:val="both"/>
        <w:rPr>
          <w:rFonts w:ascii="Arial" w:hAnsi="Arial" w:cs="Arial"/>
          <w:b/>
          <w:lang w:val="ro-RO"/>
        </w:rPr>
      </w:pPr>
    </w:p>
    <w:p w:rsidR="009C29A3" w:rsidRDefault="009C29A3" w:rsidP="006B0DF5">
      <w:pPr>
        <w:spacing w:after="0" w:line="240" w:lineRule="auto"/>
        <w:ind w:firstLine="720"/>
        <w:jc w:val="both"/>
        <w:rPr>
          <w:rFonts w:ascii="Arial" w:hAnsi="Arial" w:cs="Arial"/>
          <w:b/>
          <w:lang w:val="ro-RO"/>
        </w:rPr>
      </w:pPr>
    </w:p>
    <w:p w:rsidR="006B0DF5" w:rsidRPr="001C70F3" w:rsidRDefault="006B0DF5" w:rsidP="006B0DF5">
      <w:pPr>
        <w:spacing w:after="0" w:line="240" w:lineRule="auto"/>
        <w:ind w:firstLine="720"/>
        <w:jc w:val="both"/>
        <w:rPr>
          <w:rFonts w:ascii="Arial" w:hAnsi="Arial" w:cs="Arial"/>
          <w:b/>
          <w:lang w:val="ro-RO"/>
        </w:rPr>
      </w:pPr>
      <w:bookmarkStart w:id="0" w:name="_GoBack"/>
      <w:bookmarkEnd w:id="0"/>
      <w:r w:rsidRPr="001C70F3">
        <w:rPr>
          <w:rFonts w:ascii="Arial" w:hAnsi="Arial" w:cs="Arial"/>
          <w:b/>
          <w:lang w:val="ro-RO"/>
        </w:rPr>
        <w:lastRenderedPageBreak/>
        <w:t>Prezentul act de reglementare este valabil pe toată perioada punerii în aplicare a proiectului dacă nu se produc modificări.</w:t>
      </w:r>
    </w:p>
    <w:p w:rsidR="006B0DF5" w:rsidRPr="001C70F3" w:rsidRDefault="006B0DF5" w:rsidP="006B0DF5">
      <w:pPr>
        <w:spacing w:after="0" w:line="240" w:lineRule="auto"/>
        <w:ind w:firstLine="360"/>
        <w:jc w:val="both"/>
        <w:rPr>
          <w:rFonts w:ascii="Arial" w:hAnsi="Arial" w:cs="Arial"/>
          <w:b/>
          <w:sz w:val="20"/>
          <w:szCs w:val="20"/>
          <w:lang w:val="ro-RO"/>
        </w:rPr>
      </w:pPr>
    </w:p>
    <w:p w:rsidR="00BE2784" w:rsidRPr="001C70F3" w:rsidRDefault="006B0DF5" w:rsidP="006B0DF5">
      <w:pPr>
        <w:autoSpaceDE w:val="0"/>
        <w:autoSpaceDN w:val="0"/>
        <w:adjustRightInd w:val="0"/>
        <w:spacing w:after="0" w:line="240" w:lineRule="auto"/>
        <w:ind w:firstLine="720"/>
        <w:jc w:val="both"/>
        <w:rPr>
          <w:rFonts w:ascii="Arial" w:hAnsi="Arial" w:cs="Arial"/>
          <w:bCs/>
          <w:iCs/>
          <w:lang w:val="ro-RO"/>
        </w:rPr>
      </w:pPr>
      <w:r w:rsidRPr="001C70F3">
        <w:rPr>
          <w:rFonts w:ascii="Arial" w:hAnsi="Arial" w:cs="Arial"/>
          <w:b/>
          <w:lang w:val="ro-RO"/>
        </w:rPr>
        <w:t>În cazul în care proiectul suferă modificări, titularul este obligat să notifice în scris</w:t>
      </w:r>
      <w:r w:rsidRPr="001C70F3">
        <w:rPr>
          <w:rFonts w:ascii="Arial" w:hAnsi="Arial" w:cs="Arial"/>
          <w:b/>
          <w:i/>
          <w:snapToGrid w:val="0"/>
          <w:lang w:val="ro-RO"/>
        </w:rPr>
        <w:t xml:space="preserve"> Agenţia pentru Protecţia Mediului Bistriţa-Năsăud </w:t>
      </w:r>
      <w:r w:rsidRPr="001C70F3">
        <w:rPr>
          <w:rFonts w:ascii="Arial" w:hAnsi="Arial" w:cs="Arial"/>
          <w:b/>
          <w:snapToGrid w:val="0"/>
          <w:lang w:val="ro-RO"/>
        </w:rPr>
        <w:t>asupra acestor modificări, înainte de realizarea acestora.</w:t>
      </w:r>
      <w:r w:rsidRPr="001C70F3">
        <w:rPr>
          <w:rFonts w:ascii="Arial" w:hAnsi="Arial" w:cs="Arial"/>
          <w:bCs/>
          <w:iCs/>
          <w:lang w:val="ro-RO"/>
        </w:rPr>
        <w:tab/>
      </w:r>
    </w:p>
    <w:p w:rsidR="006B0DF5" w:rsidRPr="001C70F3" w:rsidRDefault="006B0DF5" w:rsidP="006B0DF5">
      <w:pPr>
        <w:autoSpaceDE w:val="0"/>
        <w:autoSpaceDN w:val="0"/>
        <w:adjustRightInd w:val="0"/>
        <w:spacing w:after="0" w:line="240" w:lineRule="auto"/>
        <w:ind w:firstLine="720"/>
        <w:jc w:val="both"/>
        <w:rPr>
          <w:rFonts w:ascii="Arial" w:hAnsi="Arial" w:cs="Arial"/>
          <w:b/>
          <w:snapToGrid w:val="0"/>
          <w:lang w:val="ro-RO"/>
        </w:rPr>
      </w:pPr>
      <w:r w:rsidRPr="001C70F3">
        <w:rPr>
          <w:rFonts w:ascii="Arial" w:hAnsi="Arial" w:cs="Arial"/>
          <w:bCs/>
          <w:iCs/>
          <w:lang w:val="ro-RO"/>
        </w:rPr>
        <w:tab/>
      </w:r>
      <w:r w:rsidRPr="001C70F3">
        <w:rPr>
          <w:rFonts w:ascii="Arial" w:hAnsi="Arial" w:cs="Arial"/>
          <w:bCs/>
          <w:iCs/>
          <w:lang w:val="ro-RO"/>
        </w:rPr>
        <w:tab/>
      </w:r>
    </w:p>
    <w:p w:rsidR="006B0DF5" w:rsidRPr="001C70F3" w:rsidRDefault="006B0DF5" w:rsidP="006B0DF5">
      <w:pPr>
        <w:spacing w:after="0" w:line="240" w:lineRule="auto"/>
        <w:ind w:firstLine="360"/>
        <w:jc w:val="both"/>
        <w:rPr>
          <w:rFonts w:ascii="Arial" w:hAnsi="Arial" w:cs="Arial"/>
          <w:b/>
          <w:lang w:val="ro-RO"/>
        </w:rPr>
      </w:pPr>
      <w:r w:rsidRPr="001C70F3">
        <w:rPr>
          <w:rFonts w:ascii="Arial" w:hAnsi="Arial" w:cs="Arial"/>
          <w:b/>
          <w:lang w:val="ro-RO"/>
        </w:rPr>
        <w:tab/>
        <w:t>Nerespectarea prevederilor prezentului act se sancţionează conform prevederilor legale în vigoare.</w:t>
      </w:r>
    </w:p>
    <w:p w:rsidR="00BE2784" w:rsidRPr="001C70F3" w:rsidRDefault="00BE2784" w:rsidP="006B0DF5">
      <w:pPr>
        <w:spacing w:after="0" w:line="240" w:lineRule="auto"/>
        <w:ind w:firstLine="360"/>
        <w:jc w:val="both"/>
        <w:rPr>
          <w:rFonts w:ascii="Arial" w:hAnsi="Arial" w:cs="Arial"/>
          <w:b/>
          <w:lang w:val="ro-RO"/>
        </w:rPr>
      </w:pPr>
    </w:p>
    <w:p w:rsidR="006B0DF5" w:rsidRPr="001C70F3" w:rsidRDefault="006B0DF5" w:rsidP="006B0DF5">
      <w:pPr>
        <w:spacing w:after="0" w:line="240" w:lineRule="auto"/>
        <w:ind w:firstLine="720"/>
        <w:jc w:val="both"/>
        <w:rPr>
          <w:rFonts w:ascii="Arial" w:hAnsi="Arial" w:cs="Arial"/>
          <w:b/>
          <w:lang w:val="ro-RO"/>
        </w:rPr>
      </w:pPr>
      <w:r w:rsidRPr="001C70F3">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B0DF5" w:rsidRPr="001C70F3" w:rsidRDefault="006B0DF5" w:rsidP="006B0DF5">
      <w:pPr>
        <w:autoSpaceDE w:val="0"/>
        <w:autoSpaceDN w:val="0"/>
        <w:adjustRightInd w:val="0"/>
        <w:spacing w:after="0" w:line="240" w:lineRule="auto"/>
        <w:ind w:firstLine="720"/>
        <w:jc w:val="both"/>
        <w:rPr>
          <w:rFonts w:ascii="Arial" w:hAnsi="Arial" w:cs="Arial"/>
          <w:lang w:val="ro-RO"/>
        </w:rPr>
      </w:pPr>
    </w:p>
    <w:p w:rsidR="004311B3" w:rsidRPr="001C70F3" w:rsidRDefault="004311B3" w:rsidP="004311B3">
      <w:pPr>
        <w:autoSpaceDE w:val="0"/>
        <w:autoSpaceDN w:val="0"/>
        <w:adjustRightInd w:val="0"/>
        <w:spacing w:after="0" w:line="240" w:lineRule="auto"/>
        <w:ind w:firstLine="720"/>
        <w:jc w:val="both"/>
        <w:rPr>
          <w:rFonts w:ascii="Arial" w:eastAsia="Times New Roman" w:hAnsi="Arial" w:cs="Arial"/>
          <w:b/>
          <w:lang w:val="ro-RO"/>
        </w:rPr>
      </w:pPr>
      <w:r w:rsidRPr="001C70F3">
        <w:rPr>
          <w:rFonts w:ascii="Arial" w:eastAsia="Times New Roman" w:hAnsi="Arial" w:cs="Arial"/>
          <w:b/>
          <w:lang w:val="ro-RO"/>
        </w:rPr>
        <w:t>Prezenta decizie poate fi contestată în conformitate cu prevederile Hotărârii Guvernului nr. 445/2009 şi ale Legii conten</w:t>
      </w:r>
      <w:r w:rsidR="00882CCA" w:rsidRPr="001C70F3">
        <w:rPr>
          <w:rFonts w:ascii="Arial" w:eastAsia="Times New Roman" w:hAnsi="Arial" w:cs="Arial"/>
          <w:b/>
          <w:lang w:val="ro-RO"/>
        </w:rPr>
        <w:t>ciosului administrativ nr. 554/2</w:t>
      </w:r>
      <w:r w:rsidRPr="001C70F3">
        <w:rPr>
          <w:rFonts w:ascii="Arial" w:eastAsia="Times New Roman" w:hAnsi="Arial" w:cs="Arial"/>
          <w:b/>
          <w:lang w:val="ro-RO"/>
        </w:rPr>
        <w:t>004, cu modificările şi completările ulterioare.</w:t>
      </w:r>
      <w:r w:rsidRPr="001C70F3">
        <w:rPr>
          <w:rFonts w:ascii="Arial" w:eastAsia="Times New Roman" w:hAnsi="Arial" w:cs="Arial"/>
          <w:b/>
          <w:lang w:val="ro-RO"/>
        </w:rPr>
        <w:tab/>
      </w:r>
    </w:p>
    <w:p w:rsidR="006B0DF5" w:rsidRPr="001C70F3" w:rsidRDefault="006B0DF5" w:rsidP="004311B3">
      <w:pPr>
        <w:autoSpaceDE w:val="0"/>
        <w:autoSpaceDN w:val="0"/>
        <w:adjustRightInd w:val="0"/>
        <w:spacing w:after="0" w:line="240" w:lineRule="auto"/>
        <w:jc w:val="both"/>
        <w:rPr>
          <w:rFonts w:ascii="Arial" w:hAnsi="Arial" w:cs="Arial"/>
          <w:lang w:val="ro-RO"/>
        </w:rPr>
      </w:pPr>
    </w:p>
    <w:p w:rsidR="006B0DF5" w:rsidRPr="001C70F3" w:rsidRDefault="006B0DF5" w:rsidP="006B0DF5">
      <w:pPr>
        <w:spacing w:after="0" w:line="240" w:lineRule="auto"/>
        <w:jc w:val="both"/>
        <w:rPr>
          <w:rFonts w:ascii="Arial" w:hAnsi="Arial" w:cs="Arial"/>
          <w:lang w:val="ro-RO"/>
        </w:rPr>
      </w:pPr>
      <w:r w:rsidRPr="001C70F3">
        <w:rPr>
          <w:rFonts w:ascii="Arial" w:hAnsi="Arial" w:cs="Arial"/>
          <w:lang w:val="ro-RO"/>
        </w:rPr>
        <w:t xml:space="preserve">        </w:t>
      </w:r>
    </w:p>
    <w:p w:rsidR="006B0DF5" w:rsidRPr="001C70F3" w:rsidRDefault="006B0DF5" w:rsidP="006B0DF5">
      <w:pPr>
        <w:autoSpaceDE w:val="0"/>
        <w:autoSpaceDN w:val="0"/>
        <w:adjustRightInd w:val="0"/>
        <w:spacing w:after="0" w:line="240" w:lineRule="auto"/>
        <w:jc w:val="both"/>
        <w:rPr>
          <w:rFonts w:ascii="Arial" w:eastAsia="Times New Roman" w:hAnsi="Arial" w:cs="Arial"/>
          <w:lang w:val="ro-RO"/>
        </w:rPr>
      </w:pPr>
      <w:r w:rsidRPr="001C70F3">
        <w:rPr>
          <w:rFonts w:ascii="Arial" w:eastAsia="Times New Roman" w:hAnsi="Arial" w:cs="Arial"/>
          <w:sz w:val="20"/>
          <w:szCs w:val="20"/>
          <w:lang w:val="ro-RO"/>
        </w:rPr>
        <w:tab/>
      </w:r>
    </w:p>
    <w:p w:rsidR="006B0DF5" w:rsidRPr="001C70F3" w:rsidRDefault="006B0DF5" w:rsidP="006B0DF5">
      <w:pPr>
        <w:spacing w:after="0" w:line="240" w:lineRule="auto"/>
        <w:jc w:val="both"/>
        <w:rPr>
          <w:rFonts w:ascii="Arial" w:eastAsia="Times New Roman" w:hAnsi="Arial" w:cs="Arial"/>
          <w:lang w:val="ro-RO"/>
        </w:rPr>
      </w:pPr>
      <w:r w:rsidRPr="001C70F3">
        <w:rPr>
          <w:rFonts w:ascii="Arial" w:eastAsia="Times New Roman" w:hAnsi="Arial" w:cs="Arial"/>
          <w:lang w:val="ro-RO"/>
        </w:rPr>
        <w:t xml:space="preserve">          DIRECTOR EXECUTIV,                                                                ŞEF SERVICIU    </w:t>
      </w:r>
    </w:p>
    <w:p w:rsidR="006B0DF5" w:rsidRPr="001C70F3" w:rsidRDefault="006B0DF5" w:rsidP="006B0DF5">
      <w:pPr>
        <w:spacing w:after="0" w:line="240" w:lineRule="auto"/>
        <w:ind w:firstLine="720"/>
        <w:jc w:val="both"/>
        <w:rPr>
          <w:rFonts w:ascii="Arial" w:eastAsia="Times New Roman" w:hAnsi="Arial" w:cs="Arial"/>
          <w:lang w:val="ro-RO"/>
        </w:rPr>
      </w:pPr>
      <w:r w:rsidRPr="001C70F3">
        <w:rPr>
          <w:rFonts w:ascii="Arial" w:eastAsia="Times New Roman" w:hAnsi="Arial" w:cs="Arial"/>
          <w:lang w:val="ro-RO"/>
        </w:rPr>
        <w:t xml:space="preserve">                                                                                       AVIZE, ACORDURI, AUTORIZAȚII,</w:t>
      </w:r>
    </w:p>
    <w:p w:rsidR="006B0DF5" w:rsidRPr="001C70F3" w:rsidRDefault="006B0DF5" w:rsidP="006B0DF5">
      <w:pPr>
        <w:spacing w:after="0" w:line="240" w:lineRule="auto"/>
        <w:jc w:val="both"/>
        <w:rPr>
          <w:rFonts w:ascii="Arial" w:eastAsia="Times New Roman" w:hAnsi="Arial" w:cs="Arial"/>
          <w:lang w:val="ro-RO"/>
        </w:rPr>
      </w:pPr>
      <w:r w:rsidRPr="001C70F3">
        <w:rPr>
          <w:rFonts w:ascii="Arial" w:eastAsia="Times New Roman" w:hAnsi="Arial" w:cs="Arial"/>
          <w:lang w:val="ro-RO"/>
        </w:rPr>
        <w:t>biolog-chimist Sever Ioan ROMAN</w:t>
      </w:r>
    </w:p>
    <w:p w:rsidR="006B0DF5" w:rsidRPr="001C70F3" w:rsidRDefault="006B0DF5" w:rsidP="006B0DF5">
      <w:pPr>
        <w:spacing w:after="0" w:line="240" w:lineRule="auto"/>
        <w:jc w:val="both"/>
        <w:rPr>
          <w:rFonts w:ascii="Arial" w:eastAsia="Times New Roman" w:hAnsi="Arial" w:cs="Arial"/>
          <w:lang w:val="ro-RO"/>
        </w:rPr>
      </w:pPr>
      <w:r w:rsidRPr="001C70F3">
        <w:rPr>
          <w:rFonts w:ascii="Arial" w:eastAsia="Times New Roman" w:hAnsi="Arial" w:cs="Arial"/>
          <w:lang w:val="ro-RO"/>
        </w:rPr>
        <w:t xml:space="preserve">    </w:t>
      </w:r>
      <w:r w:rsidRPr="001C70F3">
        <w:rPr>
          <w:rFonts w:ascii="Arial" w:eastAsia="Times New Roman" w:hAnsi="Arial" w:cs="Arial"/>
          <w:lang w:val="ro-RO"/>
        </w:rPr>
        <w:tab/>
      </w:r>
      <w:r w:rsidRPr="001C70F3">
        <w:rPr>
          <w:rFonts w:ascii="Arial" w:eastAsia="Times New Roman" w:hAnsi="Arial" w:cs="Arial"/>
          <w:lang w:val="ro-RO"/>
        </w:rPr>
        <w:tab/>
        <w:t xml:space="preserve">                                                                                  ing. Marinela Suciu</w:t>
      </w:r>
    </w:p>
    <w:p w:rsidR="006B0DF5" w:rsidRPr="001C70F3" w:rsidRDefault="006B0DF5" w:rsidP="006B0DF5">
      <w:pPr>
        <w:spacing w:after="0" w:line="240" w:lineRule="auto"/>
        <w:ind w:firstLine="720"/>
        <w:jc w:val="both"/>
        <w:rPr>
          <w:rFonts w:ascii="Arial" w:eastAsia="Times New Roman" w:hAnsi="Arial" w:cs="Arial"/>
          <w:iCs/>
          <w:lang w:val="ro-RO"/>
        </w:rPr>
      </w:pPr>
    </w:p>
    <w:p w:rsidR="00607C52" w:rsidRPr="001C70F3" w:rsidRDefault="00607C52" w:rsidP="006B0DF5">
      <w:pPr>
        <w:spacing w:after="0" w:line="240" w:lineRule="auto"/>
        <w:ind w:firstLine="720"/>
        <w:jc w:val="both"/>
        <w:rPr>
          <w:rFonts w:ascii="Arial" w:eastAsia="Times New Roman" w:hAnsi="Arial" w:cs="Arial"/>
          <w:iCs/>
          <w:lang w:val="ro-RO"/>
        </w:rPr>
      </w:pPr>
    </w:p>
    <w:p w:rsidR="006B0DF5" w:rsidRPr="001C70F3" w:rsidRDefault="006B0DF5" w:rsidP="006B0DF5">
      <w:pPr>
        <w:spacing w:after="0" w:line="240" w:lineRule="auto"/>
        <w:ind w:firstLine="720"/>
        <w:jc w:val="both"/>
        <w:rPr>
          <w:rFonts w:ascii="Arial" w:eastAsia="Times New Roman" w:hAnsi="Arial" w:cs="Arial"/>
          <w:iCs/>
          <w:lang w:val="ro-RO"/>
        </w:rPr>
      </w:pPr>
      <w:r w:rsidRPr="001C70F3">
        <w:rPr>
          <w:rFonts w:ascii="Arial" w:eastAsia="Times New Roman" w:hAnsi="Arial" w:cs="Arial"/>
          <w:iCs/>
          <w:lang w:val="ro-RO"/>
        </w:rPr>
        <w:t xml:space="preserve">      </w:t>
      </w:r>
    </w:p>
    <w:p w:rsidR="006B0DF5" w:rsidRPr="001C70F3" w:rsidRDefault="006B0DF5" w:rsidP="006B0DF5">
      <w:pPr>
        <w:spacing w:after="0" w:line="240" w:lineRule="auto"/>
        <w:ind w:firstLine="720"/>
        <w:jc w:val="both"/>
        <w:rPr>
          <w:rFonts w:ascii="Arial" w:eastAsia="Times New Roman" w:hAnsi="Arial" w:cs="Arial"/>
          <w:iCs/>
          <w:lang w:val="ro-RO"/>
        </w:rPr>
      </w:pPr>
      <w:r w:rsidRPr="001C70F3">
        <w:rPr>
          <w:rFonts w:ascii="Arial" w:eastAsia="Times New Roman" w:hAnsi="Arial" w:cs="Arial"/>
          <w:lang w:val="ro-RO"/>
        </w:rPr>
        <w:t xml:space="preserve">  </w:t>
      </w:r>
      <w:r w:rsidRPr="001C70F3">
        <w:rPr>
          <w:rFonts w:ascii="Arial" w:eastAsia="Times New Roman" w:hAnsi="Arial" w:cs="Arial"/>
          <w:lang w:val="ro-RO"/>
        </w:rPr>
        <w:tab/>
      </w:r>
      <w:r w:rsidRPr="001C70F3">
        <w:rPr>
          <w:rFonts w:ascii="Arial" w:eastAsia="Times New Roman" w:hAnsi="Arial" w:cs="Arial"/>
          <w:lang w:val="ro-RO"/>
        </w:rPr>
        <w:tab/>
      </w:r>
      <w:r w:rsidRPr="001C70F3">
        <w:rPr>
          <w:rFonts w:ascii="Arial" w:eastAsia="Times New Roman" w:hAnsi="Arial" w:cs="Arial"/>
          <w:lang w:val="ro-RO"/>
        </w:rPr>
        <w:tab/>
      </w:r>
      <w:r w:rsidRPr="001C70F3">
        <w:rPr>
          <w:rFonts w:ascii="Arial" w:eastAsia="Times New Roman" w:hAnsi="Arial" w:cs="Arial"/>
          <w:iCs/>
          <w:lang w:val="ro-RO"/>
        </w:rPr>
        <w:t xml:space="preserve">                                                                     ÎNTOCMIT, </w:t>
      </w:r>
    </w:p>
    <w:p w:rsidR="006B0DF5" w:rsidRPr="001C70F3" w:rsidRDefault="006B0DF5" w:rsidP="006B0DF5">
      <w:pPr>
        <w:spacing w:after="0" w:line="240" w:lineRule="auto"/>
        <w:ind w:firstLine="720"/>
        <w:jc w:val="both"/>
        <w:rPr>
          <w:rFonts w:ascii="Arial" w:eastAsia="Times New Roman" w:hAnsi="Arial" w:cs="Arial"/>
          <w:iCs/>
          <w:lang w:val="ro-RO"/>
        </w:rPr>
      </w:pPr>
    </w:p>
    <w:p w:rsidR="006B0DF5" w:rsidRPr="001C70F3" w:rsidRDefault="006B0DF5" w:rsidP="006B0DF5">
      <w:pPr>
        <w:spacing w:after="0" w:line="240" w:lineRule="auto"/>
        <w:ind w:firstLine="720"/>
        <w:jc w:val="both"/>
        <w:rPr>
          <w:rFonts w:ascii="Times New Roman" w:eastAsia="Times New Roman" w:hAnsi="Times New Roman"/>
          <w:lang w:val="ro-RO"/>
        </w:rPr>
      </w:pPr>
      <w:r w:rsidRPr="001C70F3">
        <w:rPr>
          <w:rFonts w:ascii="Arial" w:eastAsia="Times New Roman" w:hAnsi="Arial" w:cs="Arial"/>
          <w:iCs/>
          <w:lang w:val="ro-RO"/>
        </w:rPr>
        <w:t xml:space="preserve">                                                                         </w:t>
      </w:r>
      <w:r w:rsidR="00AE6AA3" w:rsidRPr="001C70F3">
        <w:rPr>
          <w:rFonts w:ascii="Arial" w:eastAsia="Times New Roman" w:hAnsi="Arial" w:cs="Arial"/>
          <w:iCs/>
          <w:lang w:val="ro-RO"/>
        </w:rPr>
        <w:t xml:space="preserve">   </w:t>
      </w:r>
      <w:r w:rsidR="00AE6AA3" w:rsidRPr="001C70F3">
        <w:rPr>
          <w:rFonts w:ascii="Arial" w:eastAsia="Times New Roman" w:hAnsi="Arial" w:cs="Arial"/>
          <w:iCs/>
          <w:lang w:val="ro-RO"/>
        </w:rPr>
        <w:tab/>
        <w:t xml:space="preserve">              chim. Rodic</w:t>
      </w:r>
      <w:r w:rsidRPr="001C70F3">
        <w:rPr>
          <w:rFonts w:ascii="Arial" w:eastAsia="Times New Roman" w:hAnsi="Arial" w:cs="Arial"/>
          <w:iCs/>
          <w:lang w:val="ro-RO"/>
        </w:rPr>
        <w:t xml:space="preserve">a </w:t>
      </w:r>
      <w:r w:rsidR="00AE6AA3" w:rsidRPr="001C70F3">
        <w:rPr>
          <w:rFonts w:ascii="Arial" w:eastAsia="Times New Roman" w:hAnsi="Arial" w:cs="Arial"/>
          <w:iCs/>
          <w:lang w:val="ro-RO"/>
        </w:rPr>
        <w:t>Sălăjan</w:t>
      </w:r>
    </w:p>
    <w:p w:rsidR="005D6C32" w:rsidRPr="001C70F3" w:rsidRDefault="005D6C32" w:rsidP="00FA03BC">
      <w:pPr>
        <w:spacing w:after="0" w:line="240" w:lineRule="auto"/>
        <w:jc w:val="both"/>
        <w:outlineLvl w:val="0"/>
        <w:rPr>
          <w:rFonts w:ascii="Times New Roman" w:hAnsi="Times New Roman"/>
          <w:sz w:val="28"/>
          <w:szCs w:val="28"/>
          <w:lang w:val="ro-RO"/>
        </w:rPr>
      </w:pPr>
    </w:p>
    <w:sectPr w:rsidR="005D6C32" w:rsidRPr="001C70F3"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2C" w:rsidRDefault="00B37E2C" w:rsidP="0010560A">
      <w:pPr>
        <w:spacing w:after="0" w:line="240" w:lineRule="auto"/>
      </w:pPr>
      <w:r>
        <w:separator/>
      </w:r>
    </w:p>
  </w:endnote>
  <w:endnote w:type="continuationSeparator" w:id="0">
    <w:p w:rsidR="00B37E2C" w:rsidRDefault="00B37E2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EA" w:rsidRDefault="00B15AEA" w:rsidP="00B15AEA">
    <w:pPr>
      <w:pStyle w:val="Footer"/>
      <w:jc w:val="center"/>
    </w:pPr>
    <w:proofErr w:type="spellStart"/>
    <w:r>
      <w:t>Pag</w:t>
    </w:r>
    <w:proofErr w:type="spellEnd"/>
    <w:r>
      <w:t xml:space="preserve">. </w:t>
    </w:r>
    <w:r w:rsidR="007C5A01">
      <w:rPr>
        <w:b/>
        <w:sz w:val="24"/>
        <w:szCs w:val="24"/>
      </w:rPr>
      <w:fldChar w:fldCharType="begin"/>
    </w:r>
    <w:r>
      <w:rPr>
        <w:b/>
      </w:rPr>
      <w:instrText xml:space="preserve"> PAGE </w:instrText>
    </w:r>
    <w:r w:rsidR="007C5A01">
      <w:rPr>
        <w:b/>
        <w:sz w:val="24"/>
        <w:szCs w:val="24"/>
      </w:rPr>
      <w:fldChar w:fldCharType="separate"/>
    </w:r>
    <w:r w:rsidR="009C29A3">
      <w:rPr>
        <w:b/>
        <w:noProof/>
      </w:rPr>
      <w:t>5</w:t>
    </w:r>
    <w:r w:rsidR="007C5A01">
      <w:rPr>
        <w:b/>
        <w:sz w:val="24"/>
        <w:szCs w:val="24"/>
      </w:rPr>
      <w:fldChar w:fldCharType="end"/>
    </w:r>
    <w:r>
      <w:t>/</w:t>
    </w:r>
    <w:r w:rsidR="007C5A01">
      <w:rPr>
        <w:b/>
        <w:sz w:val="24"/>
        <w:szCs w:val="24"/>
      </w:rPr>
      <w:fldChar w:fldCharType="begin"/>
    </w:r>
    <w:r>
      <w:rPr>
        <w:b/>
      </w:rPr>
      <w:instrText xml:space="preserve"> NUMPAGES  </w:instrText>
    </w:r>
    <w:r w:rsidR="007C5A01">
      <w:rPr>
        <w:b/>
        <w:sz w:val="24"/>
        <w:szCs w:val="24"/>
      </w:rPr>
      <w:fldChar w:fldCharType="separate"/>
    </w:r>
    <w:r w:rsidR="009C29A3">
      <w:rPr>
        <w:b/>
        <w:noProof/>
      </w:rPr>
      <w:t>6</w:t>
    </w:r>
    <w:r w:rsidR="007C5A01">
      <w:rPr>
        <w:b/>
        <w:sz w:val="24"/>
        <w:szCs w:val="24"/>
      </w:rPr>
      <w:fldChar w:fldCharType="end"/>
    </w:r>
  </w:p>
  <w:p w:rsidR="00B15AEA" w:rsidRDefault="00B15A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2C" w:rsidRDefault="00B37E2C" w:rsidP="0010560A">
      <w:pPr>
        <w:spacing w:after="0" w:line="240" w:lineRule="auto"/>
      </w:pPr>
      <w:r>
        <w:separator/>
      </w:r>
    </w:p>
  </w:footnote>
  <w:footnote w:type="continuationSeparator" w:id="0">
    <w:p w:rsidR="00B37E2C" w:rsidRDefault="00B37E2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45BF"/>
    <w:rsid w:val="00023D48"/>
    <w:rsid w:val="00024C55"/>
    <w:rsid w:val="000255D1"/>
    <w:rsid w:val="00025A8C"/>
    <w:rsid w:val="00026487"/>
    <w:rsid w:val="000336A1"/>
    <w:rsid w:val="00040B4E"/>
    <w:rsid w:val="00046049"/>
    <w:rsid w:val="000532D6"/>
    <w:rsid w:val="000567A2"/>
    <w:rsid w:val="00062C08"/>
    <w:rsid w:val="00065F6C"/>
    <w:rsid w:val="0007578C"/>
    <w:rsid w:val="0007594F"/>
    <w:rsid w:val="000805BB"/>
    <w:rsid w:val="00085459"/>
    <w:rsid w:val="000866DE"/>
    <w:rsid w:val="00086B9A"/>
    <w:rsid w:val="00093049"/>
    <w:rsid w:val="00095760"/>
    <w:rsid w:val="000961A9"/>
    <w:rsid w:val="00096D16"/>
    <w:rsid w:val="000B4E57"/>
    <w:rsid w:val="000C4375"/>
    <w:rsid w:val="000C6759"/>
    <w:rsid w:val="000D0742"/>
    <w:rsid w:val="000F1355"/>
    <w:rsid w:val="000F4697"/>
    <w:rsid w:val="000F5694"/>
    <w:rsid w:val="000F60E4"/>
    <w:rsid w:val="001011CF"/>
    <w:rsid w:val="00104014"/>
    <w:rsid w:val="0010560A"/>
    <w:rsid w:val="0010729D"/>
    <w:rsid w:val="0011088D"/>
    <w:rsid w:val="001132A1"/>
    <w:rsid w:val="001134B1"/>
    <w:rsid w:val="00115504"/>
    <w:rsid w:val="00116599"/>
    <w:rsid w:val="0011675C"/>
    <w:rsid w:val="00116892"/>
    <w:rsid w:val="00117CBE"/>
    <w:rsid w:val="001209C8"/>
    <w:rsid w:val="00122A0F"/>
    <w:rsid w:val="00125D7A"/>
    <w:rsid w:val="00125FDB"/>
    <w:rsid w:val="001274F0"/>
    <w:rsid w:val="00130855"/>
    <w:rsid w:val="00134CC0"/>
    <w:rsid w:val="00140DBC"/>
    <w:rsid w:val="001509B3"/>
    <w:rsid w:val="00154791"/>
    <w:rsid w:val="001628D8"/>
    <w:rsid w:val="00163FDA"/>
    <w:rsid w:val="0017069E"/>
    <w:rsid w:val="00170C37"/>
    <w:rsid w:val="0017374E"/>
    <w:rsid w:val="001A0DDB"/>
    <w:rsid w:val="001A2AC1"/>
    <w:rsid w:val="001A64FD"/>
    <w:rsid w:val="001B0834"/>
    <w:rsid w:val="001C1ACE"/>
    <w:rsid w:val="001C1B2F"/>
    <w:rsid w:val="001C2603"/>
    <w:rsid w:val="001C70F3"/>
    <w:rsid w:val="001D0270"/>
    <w:rsid w:val="001D2441"/>
    <w:rsid w:val="001D6FC6"/>
    <w:rsid w:val="001E1A4E"/>
    <w:rsid w:val="001E26BC"/>
    <w:rsid w:val="001E75B4"/>
    <w:rsid w:val="001F11B7"/>
    <w:rsid w:val="001F4472"/>
    <w:rsid w:val="00206333"/>
    <w:rsid w:val="00211649"/>
    <w:rsid w:val="00211967"/>
    <w:rsid w:val="00211C0A"/>
    <w:rsid w:val="002154D4"/>
    <w:rsid w:val="002176F5"/>
    <w:rsid w:val="00226598"/>
    <w:rsid w:val="00227DCC"/>
    <w:rsid w:val="00232061"/>
    <w:rsid w:val="00232324"/>
    <w:rsid w:val="0023431D"/>
    <w:rsid w:val="00241FC8"/>
    <w:rsid w:val="00255EEB"/>
    <w:rsid w:val="00257601"/>
    <w:rsid w:val="00261192"/>
    <w:rsid w:val="00261825"/>
    <w:rsid w:val="00263504"/>
    <w:rsid w:val="00266605"/>
    <w:rsid w:val="00274875"/>
    <w:rsid w:val="00277250"/>
    <w:rsid w:val="0028053B"/>
    <w:rsid w:val="00282F5C"/>
    <w:rsid w:val="00284C17"/>
    <w:rsid w:val="00284FE2"/>
    <w:rsid w:val="002854BF"/>
    <w:rsid w:val="00286C08"/>
    <w:rsid w:val="00290E25"/>
    <w:rsid w:val="0029170F"/>
    <w:rsid w:val="00291E9C"/>
    <w:rsid w:val="00292F2B"/>
    <w:rsid w:val="00293FE2"/>
    <w:rsid w:val="0029680D"/>
    <w:rsid w:val="00297A46"/>
    <w:rsid w:val="002A0A50"/>
    <w:rsid w:val="002B09E2"/>
    <w:rsid w:val="002B3534"/>
    <w:rsid w:val="002B46E4"/>
    <w:rsid w:val="002C3198"/>
    <w:rsid w:val="002C341E"/>
    <w:rsid w:val="002C7112"/>
    <w:rsid w:val="002D1BF7"/>
    <w:rsid w:val="002E68D6"/>
    <w:rsid w:val="00312392"/>
    <w:rsid w:val="003130CE"/>
    <w:rsid w:val="0031366E"/>
    <w:rsid w:val="00320B7E"/>
    <w:rsid w:val="003215FA"/>
    <w:rsid w:val="00327C84"/>
    <w:rsid w:val="003306BD"/>
    <w:rsid w:val="003319AB"/>
    <w:rsid w:val="00334DE6"/>
    <w:rsid w:val="0033682D"/>
    <w:rsid w:val="003404FC"/>
    <w:rsid w:val="00347395"/>
    <w:rsid w:val="00361A01"/>
    <w:rsid w:val="0036261E"/>
    <w:rsid w:val="00363924"/>
    <w:rsid w:val="003645A6"/>
    <w:rsid w:val="00365C0C"/>
    <w:rsid w:val="00367457"/>
    <w:rsid w:val="00370DA3"/>
    <w:rsid w:val="00374A17"/>
    <w:rsid w:val="00374A5B"/>
    <w:rsid w:val="00374DE4"/>
    <w:rsid w:val="00375B4E"/>
    <w:rsid w:val="00377782"/>
    <w:rsid w:val="00383DC2"/>
    <w:rsid w:val="0039373A"/>
    <w:rsid w:val="00394DE6"/>
    <w:rsid w:val="00394E35"/>
    <w:rsid w:val="003974A2"/>
    <w:rsid w:val="003A2D3C"/>
    <w:rsid w:val="003A36D8"/>
    <w:rsid w:val="003A6F3D"/>
    <w:rsid w:val="003B42FD"/>
    <w:rsid w:val="003B5B27"/>
    <w:rsid w:val="003C1201"/>
    <w:rsid w:val="003C14A9"/>
    <w:rsid w:val="003C23EE"/>
    <w:rsid w:val="003C6148"/>
    <w:rsid w:val="003D05A9"/>
    <w:rsid w:val="003D0948"/>
    <w:rsid w:val="003D25D5"/>
    <w:rsid w:val="003D3452"/>
    <w:rsid w:val="003D6F2E"/>
    <w:rsid w:val="003E6903"/>
    <w:rsid w:val="003F19EA"/>
    <w:rsid w:val="003F27BE"/>
    <w:rsid w:val="003F3DFD"/>
    <w:rsid w:val="003F43B5"/>
    <w:rsid w:val="003F4A7B"/>
    <w:rsid w:val="00406F6B"/>
    <w:rsid w:val="004108C0"/>
    <w:rsid w:val="00415913"/>
    <w:rsid w:val="0041758B"/>
    <w:rsid w:val="00422B76"/>
    <w:rsid w:val="004311B3"/>
    <w:rsid w:val="0044161F"/>
    <w:rsid w:val="0044723E"/>
    <w:rsid w:val="00450CE4"/>
    <w:rsid w:val="00450E53"/>
    <w:rsid w:val="0046173B"/>
    <w:rsid w:val="00473A03"/>
    <w:rsid w:val="00473C9B"/>
    <w:rsid w:val="00475201"/>
    <w:rsid w:val="004765EB"/>
    <w:rsid w:val="00481239"/>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E79C3"/>
    <w:rsid w:val="004F20B9"/>
    <w:rsid w:val="004F3DF5"/>
    <w:rsid w:val="004F7EDA"/>
    <w:rsid w:val="0050643F"/>
    <w:rsid w:val="00512C95"/>
    <w:rsid w:val="00515ED2"/>
    <w:rsid w:val="005205EF"/>
    <w:rsid w:val="005253D4"/>
    <w:rsid w:val="00532353"/>
    <w:rsid w:val="00544874"/>
    <w:rsid w:val="005457DD"/>
    <w:rsid w:val="00545F57"/>
    <w:rsid w:val="00555B18"/>
    <w:rsid w:val="00564AA4"/>
    <w:rsid w:val="00571253"/>
    <w:rsid w:val="00575325"/>
    <w:rsid w:val="00580467"/>
    <w:rsid w:val="00581E9B"/>
    <w:rsid w:val="0058574F"/>
    <w:rsid w:val="00586D0A"/>
    <w:rsid w:val="00587E6B"/>
    <w:rsid w:val="0059286F"/>
    <w:rsid w:val="00597FD5"/>
    <w:rsid w:val="005A3E32"/>
    <w:rsid w:val="005A5436"/>
    <w:rsid w:val="005A57F1"/>
    <w:rsid w:val="005A7F98"/>
    <w:rsid w:val="005B09B7"/>
    <w:rsid w:val="005B20C8"/>
    <w:rsid w:val="005C1E73"/>
    <w:rsid w:val="005C716F"/>
    <w:rsid w:val="005D0C1E"/>
    <w:rsid w:val="005D3599"/>
    <w:rsid w:val="005D6C32"/>
    <w:rsid w:val="005E0243"/>
    <w:rsid w:val="005E21EB"/>
    <w:rsid w:val="005E4068"/>
    <w:rsid w:val="005F71D1"/>
    <w:rsid w:val="00600A77"/>
    <w:rsid w:val="00607615"/>
    <w:rsid w:val="00607C52"/>
    <w:rsid w:val="00607F2C"/>
    <w:rsid w:val="00610D4E"/>
    <w:rsid w:val="0061677F"/>
    <w:rsid w:val="00617F2C"/>
    <w:rsid w:val="00623768"/>
    <w:rsid w:val="006241A9"/>
    <w:rsid w:val="00625726"/>
    <w:rsid w:val="006270D7"/>
    <w:rsid w:val="00632117"/>
    <w:rsid w:val="0063255B"/>
    <w:rsid w:val="006369CC"/>
    <w:rsid w:val="0064599E"/>
    <w:rsid w:val="0065147F"/>
    <w:rsid w:val="00654F2F"/>
    <w:rsid w:val="0065742A"/>
    <w:rsid w:val="00667BDA"/>
    <w:rsid w:val="00675323"/>
    <w:rsid w:val="00677AD1"/>
    <w:rsid w:val="00683670"/>
    <w:rsid w:val="00685F98"/>
    <w:rsid w:val="0068747B"/>
    <w:rsid w:val="00696EE3"/>
    <w:rsid w:val="006A7BD0"/>
    <w:rsid w:val="006B0DF5"/>
    <w:rsid w:val="006B1C3A"/>
    <w:rsid w:val="006C097B"/>
    <w:rsid w:val="006C7065"/>
    <w:rsid w:val="006D2DB9"/>
    <w:rsid w:val="006D49F0"/>
    <w:rsid w:val="006D4E85"/>
    <w:rsid w:val="006D4EF3"/>
    <w:rsid w:val="006D5114"/>
    <w:rsid w:val="006E06D1"/>
    <w:rsid w:val="006E1E1E"/>
    <w:rsid w:val="006E7B5C"/>
    <w:rsid w:val="006F0F39"/>
    <w:rsid w:val="006F1C5F"/>
    <w:rsid w:val="006F1ED8"/>
    <w:rsid w:val="006F6D1C"/>
    <w:rsid w:val="00702379"/>
    <w:rsid w:val="0070444F"/>
    <w:rsid w:val="00706555"/>
    <w:rsid w:val="007153B4"/>
    <w:rsid w:val="0072173E"/>
    <w:rsid w:val="00726667"/>
    <w:rsid w:val="00731D4A"/>
    <w:rsid w:val="00747873"/>
    <w:rsid w:val="00747B0C"/>
    <w:rsid w:val="00754767"/>
    <w:rsid w:val="00757F6E"/>
    <w:rsid w:val="00767934"/>
    <w:rsid w:val="00770FA5"/>
    <w:rsid w:val="00776505"/>
    <w:rsid w:val="00777320"/>
    <w:rsid w:val="00777451"/>
    <w:rsid w:val="00780237"/>
    <w:rsid w:val="007813E3"/>
    <w:rsid w:val="007839E2"/>
    <w:rsid w:val="00783B79"/>
    <w:rsid w:val="00784369"/>
    <w:rsid w:val="00784FDC"/>
    <w:rsid w:val="00786C7E"/>
    <w:rsid w:val="00790879"/>
    <w:rsid w:val="00796EE8"/>
    <w:rsid w:val="007A2496"/>
    <w:rsid w:val="007A3461"/>
    <w:rsid w:val="007A619F"/>
    <w:rsid w:val="007C3BF2"/>
    <w:rsid w:val="007C5139"/>
    <w:rsid w:val="007C5A01"/>
    <w:rsid w:val="007D459B"/>
    <w:rsid w:val="007D57E2"/>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548F"/>
    <w:rsid w:val="00846F94"/>
    <w:rsid w:val="00851170"/>
    <w:rsid w:val="00851A3D"/>
    <w:rsid w:val="0085289E"/>
    <w:rsid w:val="00856DAE"/>
    <w:rsid w:val="00856FF9"/>
    <w:rsid w:val="00857A43"/>
    <w:rsid w:val="008622FC"/>
    <w:rsid w:val="00870F18"/>
    <w:rsid w:val="00882CCA"/>
    <w:rsid w:val="00883E27"/>
    <w:rsid w:val="00894587"/>
    <w:rsid w:val="00896294"/>
    <w:rsid w:val="0089789D"/>
    <w:rsid w:val="008A1902"/>
    <w:rsid w:val="008B52E1"/>
    <w:rsid w:val="008D3951"/>
    <w:rsid w:val="008D7863"/>
    <w:rsid w:val="008D7AD2"/>
    <w:rsid w:val="008E3D98"/>
    <w:rsid w:val="008E5F13"/>
    <w:rsid w:val="008F666C"/>
    <w:rsid w:val="008F7960"/>
    <w:rsid w:val="009035DB"/>
    <w:rsid w:val="009071FC"/>
    <w:rsid w:val="00910FCE"/>
    <w:rsid w:val="00913780"/>
    <w:rsid w:val="00920B32"/>
    <w:rsid w:val="009243C7"/>
    <w:rsid w:val="009247DF"/>
    <w:rsid w:val="00924F3B"/>
    <w:rsid w:val="00933190"/>
    <w:rsid w:val="00933232"/>
    <w:rsid w:val="00937AC6"/>
    <w:rsid w:val="00943E4D"/>
    <w:rsid w:val="00951587"/>
    <w:rsid w:val="009544FB"/>
    <w:rsid w:val="00957825"/>
    <w:rsid w:val="00960FEA"/>
    <w:rsid w:val="00970AD4"/>
    <w:rsid w:val="00974651"/>
    <w:rsid w:val="00983C72"/>
    <w:rsid w:val="00992321"/>
    <w:rsid w:val="0099518F"/>
    <w:rsid w:val="009A5F8B"/>
    <w:rsid w:val="009A60B9"/>
    <w:rsid w:val="009B155E"/>
    <w:rsid w:val="009B229A"/>
    <w:rsid w:val="009B2AA1"/>
    <w:rsid w:val="009B4193"/>
    <w:rsid w:val="009B648B"/>
    <w:rsid w:val="009C05AA"/>
    <w:rsid w:val="009C061F"/>
    <w:rsid w:val="009C2625"/>
    <w:rsid w:val="009C29A3"/>
    <w:rsid w:val="009D2C2A"/>
    <w:rsid w:val="009D7361"/>
    <w:rsid w:val="009E2EA8"/>
    <w:rsid w:val="009E3CE7"/>
    <w:rsid w:val="009E5578"/>
    <w:rsid w:val="009E69B3"/>
    <w:rsid w:val="009F1600"/>
    <w:rsid w:val="009F3C8F"/>
    <w:rsid w:val="009F4F54"/>
    <w:rsid w:val="009F5473"/>
    <w:rsid w:val="00A00C3D"/>
    <w:rsid w:val="00A0356F"/>
    <w:rsid w:val="00A045C7"/>
    <w:rsid w:val="00A06F85"/>
    <w:rsid w:val="00A07BFA"/>
    <w:rsid w:val="00A10FB7"/>
    <w:rsid w:val="00A12076"/>
    <w:rsid w:val="00A125E6"/>
    <w:rsid w:val="00A15581"/>
    <w:rsid w:val="00A161AA"/>
    <w:rsid w:val="00A16D8A"/>
    <w:rsid w:val="00A17571"/>
    <w:rsid w:val="00A31B58"/>
    <w:rsid w:val="00A36B93"/>
    <w:rsid w:val="00A37490"/>
    <w:rsid w:val="00A40894"/>
    <w:rsid w:val="00A462A0"/>
    <w:rsid w:val="00A51F88"/>
    <w:rsid w:val="00A51FB3"/>
    <w:rsid w:val="00A55E6C"/>
    <w:rsid w:val="00A65D78"/>
    <w:rsid w:val="00A70A56"/>
    <w:rsid w:val="00A70BE8"/>
    <w:rsid w:val="00A76158"/>
    <w:rsid w:val="00A76599"/>
    <w:rsid w:val="00A77EEC"/>
    <w:rsid w:val="00A864E6"/>
    <w:rsid w:val="00A9333B"/>
    <w:rsid w:val="00A96D60"/>
    <w:rsid w:val="00AA6971"/>
    <w:rsid w:val="00AA7FD4"/>
    <w:rsid w:val="00AB096D"/>
    <w:rsid w:val="00AB4B76"/>
    <w:rsid w:val="00AC19A6"/>
    <w:rsid w:val="00AC39FA"/>
    <w:rsid w:val="00AC7D11"/>
    <w:rsid w:val="00AD0392"/>
    <w:rsid w:val="00AD0F0E"/>
    <w:rsid w:val="00AD1C4E"/>
    <w:rsid w:val="00AD669D"/>
    <w:rsid w:val="00AD762E"/>
    <w:rsid w:val="00AD7B19"/>
    <w:rsid w:val="00AE13DC"/>
    <w:rsid w:val="00AE3FFC"/>
    <w:rsid w:val="00AE6AA3"/>
    <w:rsid w:val="00AF36B6"/>
    <w:rsid w:val="00B00295"/>
    <w:rsid w:val="00B03B20"/>
    <w:rsid w:val="00B05E39"/>
    <w:rsid w:val="00B05E7C"/>
    <w:rsid w:val="00B07278"/>
    <w:rsid w:val="00B13D49"/>
    <w:rsid w:val="00B1445B"/>
    <w:rsid w:val="00B15AEA"/>
    <w:rsid w:val="00B21B08"/>
    <w:rsid w:val="00B3571A"/>
    <w:rsid w:val="00B37E2C"/>
    <w:rsid w:val="00B40598"/>
    <w:rsid w:val="00B40691"/>
    <w:rsid w:val="00B40CB2"/>
    <w:rsid w:val="00B41A08"/>
    <w:rsid w:val="00B42606"/>
    <w:rsid w:val="00B50464"/>
    <w:rsid w:val="00B51A05"/>
    <w:rsid w:val="00B529F3"/>
    <w:rsid w:val="00B53C3D"/>
    <w:rsid w:val="00B5419E"/>
    <w:rsid w:val="00B63D60"/>
    <w:rsid w:val="00B6540C"/>
    <w:rsid w:val="00B71D13"/>
    <w:rsid w:val="00B75725"/>
    <w:rsid w:val="00B75E21"/>
    <w:rsid w:val="00B82024"/>
    <w:rsid w:val="00B832DC"/>
    <w:rsid w:val="00B837B4"/>
    <w:rsid w:val="00B8447C"/>
    <w:rsid w:val="00B8580D"/>
    <w:rsid w:val="00B872F2"/>
    <w:rsid w:val="00B9253F"/>
    <w:rsid w:val="00B964A4"/>
    <w:rsid w:val="00BA0ACF"/>
    <w:rsid w:val="00BA5160"/>
    <w:rsid w:val="00BB0CB3"/>
    <w:rsid w:val="00BB11A2"/>
    <w:rsid w:val="00BB4FA7"/>
    <w:rsid w:val="00BC4CF3"/>
    <w:rsid w:val="00BD3233"/>
    <w:rsid w:val="00BD3677"/>
    <w:rsid w:val="00BD44BB"/>
    <w:rsid w:val="00BD5E3A"/>
    <w:rsid w:val="00BE228F"/>
    <w:rsid w:val="00BE2784"/>
    <w:rsid w:val="00BE4678"/>
    <w:rsid w:val="00BF1F7C"/>
    <w:rsid w:val="00BF68BB"/>
    <w:rsid w:val="00C03F1F"/>
    <w:rsid w:val="00C064E7"/>
    <w:rsid w:val="00C11FCF"/>
    <w:rsid w:val="00C15D36"/>
    <w:rsid w:val="00C204C6"/>
    <w:rsid w:val="00C27BE3"/>
    <w:rsid w:val="00C4375F"/>
    <w:rsid w:val="00C4392F"/>
    <w:rsid w:val="00C44F10"/>
    <w:rsid w:val="00C47447"/>
    <w:rsid w:val="00C55B1E"/>
    <w:rsid w:val="00C60AD5"/>
    <w:rsid w:val="00C6259D"/>
    <w:rsid w:val="00C639A0"/>
    <w:rsid w:val="00C63F5E"/>
    <w:rsid w:val="00C6462A"/>
    <w:rsid w:val="00C70496"/>
    <w:rsid w:val="00C7545B"/>
    <w:rsid w:val="00C76924"/>
    <w:rsid w:val="00C8151C"/>
    <w:rsid w:val="00C83093"/>
    <w:rsid w:val="00C8466D"/>
    <w:rsid w:val="00C85D15"/>
    <w:rsid w:val="00C91680"/>
    <w:rsid w:val="00CA7673"/>
    <w:rsid w:val="00CB29DB"/>
    <w:rsid w:val="00CC19DB"/>
    <w:rsid w:val="00CC4255"/>
    <w:rsid w:val="00CD517A"/>
    <w:rsid w:val="00CE0513"/>
    <w:rsid w:val="00CF0557"/>
    <w:rsid w:val="00CF7034"/>
    <w:rsid w:val="00D001A8"/>
    <w:rsid w:val="00D12F3B"/>
    <w:rsid w:val="00D14AF3"/>
    <w:rsid w:val="00D16538"/>
    <w:rsid w:val="00D176A7"/>
    <w:rsid w:val="00D26DA7"/>
    <w:rsid w:val="00D351F4"/>
    <w:rsid w:val="00D35F30"/>
    <w:rsid w:val="00D44540"/>
    <w:rsid w:val="00D45BCE"/>
    <w:rsid w:val="00D512B0"/>
    <w:rsid w:val="00D51380"/>
    <w:rsid w:val="00D6098E"/>
    <w:rsid w:val="00D807D8"/>
    <w:rsid w:val="00D876AE"/>
    <w:rsid w:val="00D920E4"/>
    <w:rsid w:val="00DA43FC"/>
    <w:rsid w:val="00DA7910"/>
    <w:rsid w:val="00DB0AC8"/>
    <w:rsid w:val="00DB3E50"/>
    <w:rsid w:val="00DB45CE"/>
    <w:rsid w:val="00DB510F"/>
    <w:rsid w:val="00DB5F76"/>
    <w:rsid w:val="00DB6EE3"/>
    <w:rsid w:val="00DC679A"/>
    <w:rsid w:val="00DD57FE"/>
    <w:rsid w:val="00DE0072"/>
    <w:rsid w:val="00DE302F"/>
    <w:rsid w:val="00DE30D9"/>
    <w:rsid w:val="00DE369F"/>
    <w:rsid w:val="00DE59EA"/>
    <w:rsid w:val="00DE6C93"/>
    <w:rsid w:val="00DE7D87"/>
    <w:rsid w:val="00DF15E6"/>
    <w:rsid w:val="00DF1C71"/>
    <w:rsid w:val="00E00197"/>
    <w:rsid w:val="00E061ED"/>
    <w:rsid w:val="00E07488"/>
    <w:rsid w:val="00E11869"/>
    <w:rsid w:val="00E1349F"/>
    <w:rsid w:val="00E20CF7"/>
    <w:rsid w:val="00E23904"/>
    <w:rsid w:val="00E256F8"/>
    <w:rsid w:val="00E32427"/>
    <w:rsid w:val="00E3286F"/>
    <w:rsid w:val="00E367C9"/>
    <w:rsid w:val="00E54D01"/>
    <w:rsid w:val="00E56CA7"/>
    <w:rsid w:val="00E6293F"/>
    <w:rsid w:val="00E6583A"/>
    <w:rsid w:val="00E658F8"/>
    <w:rsid w:val="00E66C9F"/>
    <w:rsid w:val="00E7499D"/>
    <w:rsid w:val="00E97B5C"/>
    <w:rsid w:val="00EA2969"/>
    <w:rsid w:val="00EB5034"/>
    <w:rsid w:val="00EB793E"/>
    <w:rsid w:val="00EC0515"/>
    <w:rsid w:val="00EC1082"/>
    <w:rsid w:val="00EC6D1B"/>
    <w:rsid w:val="00ED0040"/>
    <w:rsid w:val="00ED052A"/>
    <w:rsid w:val="00ED1630"/>
    <w:rsid w:val="00ED4800"/>
    <w:rsid w:val="00EE6A45"/>
    <w:rsid w:val="00F00D6E"/>
    <w:rsid w:val="00F03000"/>
    <w:rsid w:val="00F048E2"/>
    <w:rsid w:val="00F106A7"/>
    <w:rsid w:val="00F11F97"/>
    <w:rsid w:val="00F17EA7"/>
    <w:rsid w:val="00F20AFE"/>
    <w:rsid w:val="00F24394"/>
    <w:rsid w:val="00F2460E"/>
    <w:rsid w:val="00F251AD"/>
    <w:rsid w:val="00F26F79"/>
    <w:rsid w:val="00F27EDD"/>
    <w:rsid w:val="00F36C6B"/>
    <w:rsid w:val="00F40DF3"/>
    <w:rsid w:val="00F41ED7"/>
    <w:rsid w:val="00F5763D"/>
    <w:rsid w:val="00F57DDE"/>
    <w:rsid w:val="00F639DD"/>
    <w:rsid w:val="00F71352"/>
    <w:rsid w:val="00F76DD4"/>
    <w:rsid w:val="00F81B11"/>
    <w:rsid w:val="00F846A5"/>
    <w:rsid w:val="00F863CE"/>
    <w:rsid w:val="00F9534A"/>
    <w:rsid w:val="00F96156"/>
    <w:rsid w:val="00F964E0"/>
    <w:rsid w:val="00FA03BC"/>
    <w:rsid w:val="00FA16C8"/>
    <w:rsid w:val="00FA4466"/>
    <w:rsid w:val="00FA5098"/>
    <w:rsid w:val="00FB2461"/>
    <w:rsid w:val="00FB2FE8"/>
    <w:rsid w:val="00FB5429"/>
    <w:rsid w:val="00FB6A02"/>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08BB1050"/>
  <w15:docId w15:val="{96B60923-BE43-42C9-A5EC-A8C80EC2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tpa1">
    <w:name w:val="tpa1"/>
    <w:basedOn w:val="DefaultParagraphFont"/>
    <w:rsid w:val="006B0DF5"/>
  </w:style>
  <w:style w:type="paragraph" w:styleId="ListParagraph">
    <w:name w:val="List Paragraph"/>
    <w:basedOn w:val="Normal"/>
    <w:uiPriority w:val="34"/>
    <w:qFormat/>
    <w:rsid w:val="00B1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25722778">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3293867">
      <w:bodyDiv w:val="1"/>
      <w:marLeft w:val="0"/>
      <w:marRight w:val="0"/>
      <w:marTop w:val="0"/>
      <w:marBottom w:val="0"/>
      <w:divBdr>
        <w:top w:val="none" w:sz="0" w:space="0" w:color="auto"/>
        <w:left w:val="none" w:sz="0" w:space="0" w:color="auto"/>
        <w:bottom w:val="none" w:sz="0" w:space="0" w:color="auto"/>
        <w:right w:val="none" w:sz="0" w:space="0" w:color="auto"/>
      </w:divBdr>
    </w:div>
    <w:div w:id="294064170">
      <w:bodyDiv w:val="1"/>
      <w:marLeft w:val="0"/>
      <w:marRight w:val="0"/>
      <w:marTop w:val="0"/>
      <w:marBottom w:val="0"/>
      <w:divBdr>
        <w:top w:val="none" w:sz="0" w:space="0" w:color="auto"/>
        <w:left w:val="none" w:sz="0" w:space="0" w:color="auto"/>
        <w:bottom w:val="none" w:sz="0" w:space="0" w:color="auto"/>
        <w:right w:val="none" w:sz="0" w:space="0" w:color="auto"/>
      </w:divBdr>
    </w:div>
    <w:div w:id="32285847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66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942256744">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 w:id="2096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4CF7-8F95-4E90-AD9C-20A3993B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3315</Words>
  <Characters>19232</Characters>
  <Application>Microsoft Office Word</Application>
  <DocSecurity>0</DocSecurity>
  <Lines>160</Lines>
  <Paragraphs>45</Paragraphs>
  <ScaleCrop>false</ScaleCrop>
  <HeadingPairs>
    <vt:vector size="8" baseType="variant">
      <vt:variant>
        <vt:lpstr>Titlu</vt:lpstr>
      </vt:variant>
      <vt:variant>
        <vt:i4>1</vt:i4>
      </vt:variant>
      <vt:variant>
        <vt:lpstr>Titluri</vt:lpstr>
      </vt:variant>
      <vt:variant>
        <vt:i4>5</vt:i4>
      </vt:variant>
      <vt:variant>
        <vt:lpstr>Title</vt:lpstr>
      </vt:variant>
      <vt:variant>
        <vt:i4>1</vt:i4>
      </vt:variant>
      <vt:variant>
        <vt:lpstr>Headings</vt:lpstr>
      </vt:variant>
      <vt:variant>
        <vt:i4>14</vt:i4>
      </vt:variant>
    </vt:vector>
  </HeadingPairs>
  <TitlesOfParts>
    <vt:vector size="21" baseType="lpstr">
      <vt:lpstr>Nr</vt:lpstr>
      <vt:lpstr/>
      <vt:lpstr/>
      <vt:lpstr/>
      <vt:lpstr/>
      <vt:lpstr/>
      <vt:lpstr>Nr</vt:lpstr>
      <vt:lpstr>Stimată Doamnă/Stimate Domnule Preşedinte,</vt:lpstr>
      <vt:lpstr>Prim-Ministru,</vt:lpstr>
      <vt:lpstr>Ministru, </vt:lpstr>
      <vt:lpstr>Secretar de Stat,</vt:lpstr>
      <vt:lpstr>Director General,</vt:lpstr>
      <vt:lpstr/>
      <vt:lpstr>sau</vt:lpstr>
      <vt:lpstr/>
      <vt:lpstr>Stimată Doamnă/Stimate Domnule…………., (se trece prenumele şi numele de famile)</vt:lpstr>
      <vt:lpstr/>
      <vt:lpstr>Cu deosebită consideraţie,</vt:lpstr>
      <vt:lpstr/>
      <vt:lpstr>Director Executiv</vt:lpstr>
      <vt:lpstr>……………….</vt:lpstr>
    </vt:vector>
  </TitlesOfParts>
  <Company>Panasonic</Company>
  <LinksUpToDate>false</LinksUpToDate>
  <CharactersWithSpaces>22502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148</cp:revision>
  <cp:lastPrinted>2018-02-07T08:38:00Z</cp:lastPrinted>
  <dcterms:created xsi:type="dcterms:W3CDTF">2018-09-19T09:25:00Z</dcterms:created>
  <dcterms:modified xsi:type="dcterms:W3CDTF">2018-11-08T08:31:00Z</dcterms:modified>
</cp:coreProperties>
</file>