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BF2EAA" w:rsidRDefault="000076EC"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8253795" r:id="rId9"/>
        </w:object>
      </w:r>
      <w:r w:rsidR="00B5769A" w:rsidRPr="00BF2EA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BF2EAA">
        <w:rPr>
          <w:lang w:val="ro-RO"/>
        </w:rPr>
        <w:t xml:space="preserve">                     </w:t>
      </w:r>
    </w:p>
    <w:p w:rsidR="008F25B0" w:rsidRPr="00BF2EAA" w:rsidRDefault="00513AF3" w:rsidP="00513AF3">
      <w:pPr>
        <w:pStyle w:val="Header"/>
        <w:tabs>
          <w:tab w:val="clear" w:pos="4680"/>
          <w:tab w:val="clear" w:pos="9360"/>
          <w:tab w:val="left" w:pos="9000"/>
        </w:tabs>
        <w:rPr>
          <w:rFonts w:ascii="Times New Roman" w:hAnsi="Times New Roman"/>
          <w:b/>
          <w:sz w:val="28"/>
          <w:szCs w:val="28"/>
          <w:lang w:val="ro-RO"/>
        </w:rPr>
      </w:pPr>
      <w:r w:rsidRPr="00BF2EAA">
        <w:rPr>
          <w:rFonts w:ascii="Times New Roman" w:hAnsi="Times New Roman"/>
          <w:b/>
          <w:sz w:val="28"/>
          <w:szCs w:val="28"/>
          <w:lang w:val="ro-RO"/>
        </w:rPr>
        <w:t xml:space="preserve">                          </w:t>
      </w:r>
      <w:r w:rsidR="0089789D" w:rsidRPr="00BF2EAA">
        <w:rPr>
          <w:rFonts w:ascii="Times New Roman" w:hAnsi="Times New Roman"/>
          <w:b/>
          <w:sz w:val="28"/>
          <w:szCs w:val="28"/>
          <w:lang w:val="ro-RO"/>
        </w:rPr>
        <w:t>Ministerul Mediului</w:t>
      </w:r>
    </w:p>
    <w:p w:rsidR="0089789D" w:rsidRPr="00BF2EAA" w:rsidRDefault="00513AF3" w:rsidP="00513AF3">
      <w:pPr>
        <w:pStyle w:val="Header"/>
        <w:tabs>
          <w:tab w:val="clear" w:pos="4680"/>
          <w:tab w:val="clear" w:pos="9360"/>
          <w:tab w:val="left" w:pos="9000"/>
        </w:tabs>
        <w:rPr>
          <w:rFonts w:ascii="Times New Roman" w:hAnsi="Times New Roman"/>
          <w:b/>
          <w:sz w:val="32"/>
          <w:szCs w:val="32"/>
          <w:lang w:val="ro-RO"/>
        </w:rPr>
      </w:pPr>
      <w:r w:rsidRPr="00BF2EAA">
        <w:rPr>
          <w:rFonts w:ascii="Times New Roman" w:hAnsi="Times New Roman"/>
          <w:b/>
          <w:sz w:val="32"/>
          <w:szCs w:val="32"/>
          <w:lang w:val="ro-RO"/>
        </w:rPr>
        <w:t xml:space="preserve">    </w:t>
      </w:r>
      <w:r w:rsidR="0089789D" w:rsidRPr="00BF2EAA">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BF2EAA" w:rsidTr="007A05B6">
        <w:trPr>
          <w:trHeight w:val="474"/>
        </w:trPr>
        <w:tc>
          <w:tcPr>
            <w:tcW w:w="10031" w:type="dxa"/>
            <w:tcBorders>
              <w:top w:val="single" w:sz="8" w:space="0" w:color="000000"/>
              <w:bottom w:val="single" w:sz="8" w:space="0" w:color="000000"/>
            </w:tcBorders>
            <w:shd w:val="clear" w:color="auto" w:fill="auto"/>
            <w:vAlign w:val="center"/>
          </w:tcPr>
          <w:p w:rsidR="0089789D" w:rsidRPr="00BF2EAA" w:rsidRDefault="008068A7" w:rsidP="00825785">
            <w:pPr>
              <w:spacing w:after="0"/>
              <w:jc w:val="center"/>
              <w:rPr>
                <w:rFonts w:ascii="Times New Roman" w:hAnsi="Times New Roman"/>
                <w:b/>
                <w:bCs/>
                <w:color w:val="FFFFFF"/>
                <w:sz w:val="24"/>
                <w:szCs w:val="24"/>
                <w:lang w:val="ro-RO"/>
              </w:rPr>
            </w:pPr>
            <w:r w:rsidRPr="00BF2EAA">
              <w:rPr>
                <w:rFonts w:ascii="Times New Roman" w:hAnsi="Times New Roman"/>
                <w:b/>
                <w:bCs/>
                <w:sz w:val="28"/>
                <w:szCs w:val="28"/>
                <w:lang w:val="ro-RO"/>
              </w:rPr>
              <w:t>AG</w:t>
            </w:r>
            <w:r w:rsidR="00515750" w:rsidRPr="00BF2EAA">
              <w:rPr>
                <w:rFonts w:ascii="Times New Roman" w:hAnsi="Times New Roman"/>
                <w:b/>
                <w:bCs/>
                <w:sz w:val="28"/>
                <w:szCs w:val="28"/>
                <w:lang w:val="ro-RO"/>
              </w:rPr>
              <w:t>ENŢ</w:t>
            </w:r>
            <w:r w:rsidRPr="00BF2EAA">
              <w:rPr>
                <w:rFonts w:ascii="Times New Roman" w:hAnsi="Times New Roman"/>
                <w:b/>
                <w:bCs/>
                <w:sz w:val="28"/>
                <w:szCs w:val="28"/>
                <w:lang w:val="ro-RO"/>
              </w:rPr>
              <w:t>IA PENTRU PROTEC</w:t>
            </w:r>
            <w:r w:rsidR="00515750" w:rsidRPr="00BF2EAA">
              <w:rPr>
                <w:rFonts w:ascii="Times New Roman" w:hAnsi="Times New Roman"/>
                <w:b/>
                <w:bCs/>
                <w:sz w:val="28"/>
                <w:szCs w:val="28"/>
                <w:lang w:val="ro-RO"/>
              </w:rPr>
              <w:t>Ţ</w:t>
            </w:r>
            <w:r w:rsidRPr="00BF2EAA">
              <w:rPr>
                <w:rFonts w:ascii="Times New Roman" w:hAnsi="Times New Roman"/>
                <w:b/>
                <w:bCs/>
                <w:sz w:val="28"/>
                <w:szCs w:val="28"/>
                <w:lang w:val="ro-RO"/>
              </w:rPr>
              <w:t>IA MEDIULUI</w:t>
            </w:r>
            <w:r w:rsidR="00EB112B" w:rsidRPr="00BF2EAA">
              <w:rPr>
                <w:rFonts w:ascii="Times New Roman" w:hAnsi="Times New Roman"/>
                <w:b/>
                <w:bCs/>
                <w:sz w:val="28"/>
                <w:szCs w:val="28"/>
                <w:lang w:val="ro-RO"/>
              </w:rPr>
              <w:t xml:space="preserve"> </w:t>
            </w:r>
            <w:r w:rsidR="00825785" w:rsidRPr="00BF2EAA">
              <w:rPr>
                <w:rFonts w:ascii="Times New Roman" w:hAnsi="Times New Roman"/>
                <w:b/>
                <w:bCs/>
                <w:sz w:val="28"/>
                <w:szCs w:val="28"/>
                <w:lang w:val="ro-RO"/>
              </w:rPr>
              <w:t xml:space="preserve">BISTRIȚA - NĂSĂUD </w:t>
            </w:r>
          </w:p>
        </w:tc>
      </w:tr>
    </w:tbl>
    <w:p w:rsidR="007F3EE4" w:rsidRPr="00BF2EAA" w:rsidRDefault="007F3EE4" w:rsidP="00AB254E">
      <w:pPr>
        <w:spacing w:after="0" w:line="240" w:lineRule="auto"/>
        <w:rPr>
          <w:rFonts w:ascii="Arial" w:hAnsi="Arial" w:cs="Arial"/>
          <w:b/>
          <w:lang w:val="ro-RO" w:eastAsia="ro-RO"/>
        </w:rPr>
      </w:pPr>
    </w:p>
    <w:p w:rsidR="00BF2EAA" w:rsidRPr="00BF2EAA" w:rsidRDefault="00CF4F8E" w:rsidP="002742EE">
      <w:pPr>
        <w:rPr>
          <w:rFonts w:ascii="Arial" w:eastAsia="Times New Roman" w:hAnsi="Arial" w:cs="Arial"/>
          <w:b/>
          <w:lang w:val="ro-RO"/>
        </w:rPr>
      </w:pPr>
      <w:r w:rsidRPr="00BF2EAA">
        <w:rPr>
          <w:rFonts w:ascii="Times New Roman" w:hAnsi="Times New Roman"/>
          <w:b/>
          <w:bCs/>
          <w:color w:val="FFFFFF"/>
          <w:sz w:val="28"/>
          <w:szCs w:val="28"/>
          <w:lang w:val="ro-RO"/>
        </w:rPr>
        <w:t>D</w:t>
      </w:r>
      <w:r w:rsidRPr="00BF2EAA">
        <w:rPr>
          <w:rStyle w:val="apar"/>
          <w:rFonts w:ascii="Arial" w:hAnsi="Arial" w:cs="Arial"/>
          <w:b/>
          <w:color w:val="000000"/>
          <w:bdr w:val="none" w:sz="0" w:space="0" w:color="auto" w:frame="1"/>
          <w:shd w:val="clear" w:color="auto" w:fill="FFFFFF"/>
          <w:lang w:val="ro-RO"/>
        </w:rPr>
        <w:t xml:space="preserve">                                                         </w:t>
      </w:r>
    </w:p>
    <w:p w:rsidR="00BE0447" w:rsidRPr="00BF2EAA" w:rsidRDefault="00BE0447" w:rsidP="00BE0447">
      <w:pPr>
        <w:spacing w:after="0" w:line="240" w:lineRule="auto"/>
        <w:jc w:val="center"/>
        <w:rPr>
          <w:rFonts w:ascii="Arial" w:eastAsia="Times New Roman" w:hAnsi="Arial" w:cs="Arial"/>
          <w:b/>
          <w:lang w:val="ro-RO"/>
        </w:rPr>
      </w:pPr>
      <w:r w:rsidRPr="00BF2EAA">
        <w:rPr>
          <w:rFonts w:ascii="Arial" w:eastAsia="Times New Roman" w:hAnsi="Arial" w:cs="Arial"/>
          <w:b/>
          <w:lang w:val="ro-RO"/>
        </w:rPr>
        <w:t xml:space="preserve">DECIZIA ETAPEI DE ÎNCADRARE - proiect </w:t>
      </w:r>
    </w:p>
    <w:p w:rsidR="00BE0447" w:rsidRPr="00BF2EAA" w:rsidRDefault="00BE0447" w:rsidP="00BE0447">
      <w:pPr>
        <w:spacing w:after="0" w:line="240" w:lineRule="auto"/>
        <w:jc w:val="center"/>
        <w:rPr>
          <w:rFonts w:ascii="Arial" w:eastAsia="Times New Roman" w:hAnsi="Arial" w:cs="Arial"/>
          <w:b/>
          <w:lang w:val="ro-RO"/>
        </w:rPr>
      </w:pPr>
    </w:p>
    <w:p w:rsidR="00BE0447" w:rsidRPr="00BF2EAA" w:rsidRDefault="00E00E46" w:rsidP="00BE0447">
      <w:pPr>
        <w:spacing w:after="0" w:line="240" w:lineRule="auto"/>
        <w:jc w:val="center"/>
        <w:rPr>
          <w:rFonts w:ascii="Arial" w:eastAsia="Times New Roman" w:hAnsi="Arial" w:cs="Arial"/>
          <w:b/>
          <w:lang w:val="ro-RO"/>
        </w:rPr>
      </w:pPr>
      <w:r>
        <w:rPr>
          <w:rFonts w:ascii="Arial" w:eastAsia="Times New Roman" w:hAnsi="Arial" w:cs="Arial"/>
          <w:b/>
          <w:lang w:val="ro-RO"/>
        </w:rPr>
        <w:t>19</w:t>
      </w:r>
      <w:r w:rsidR="00BE0447" w:rsidRPr="00BF2EAA">
        <w:rPr>
          <w:rFonts w:ascii="Arial" w:eastAsia="Times New Roman" w:hAnsi="Arial" w:cs="Arial"/>
          <w:b/>
          <w:lang w:val="ro-RO"/>
        </w:rPr>
        <w:t xml:space="preserve"> </w:t>
      </w:r>
      <w:r>
        <w:rPr>
          <w:rFonts w:ascii="Arial" w:eastAsia="Times New Roman" w:hAnsi="Arial" w:cs="Arial"/>
          <w:b/>
          <w:lang w:val="ro-RO"/>
        </w:rPr>
        <w:t>DEC</w:t>
      </w:r>
      <w:r w:rsidR="00A05813" w:rsidRPr="00BF2EAA">
        <w:rPr>
          <w:rFonts w:ascii="Arial" w:eastAsia="Times New Roman" w:hAnsi="Arial" w:cs="Arial"/>
          <w:b/>
          <w:lang w:val="ro-RO"/>
        </w:rPr>
        <w:t>EMBRIE</w:t>
      </w:r>
      <w:r w:rsidR="00BE0447" w:rsidRPr="00BF2EAA">
        <w:rPr>
          <w:rFonts w:ascii="Arial" w:eastAsia="Times New Roman" w:hAnsi="Arial" w:cs="Arial"/>
          <w:b/>
          <w:lang w:val="ro-RO"/>
        </w:rPr>
        <w:t xml:space="preserve"> 2019</w:t>
      </w:r>
    </w:p>
    <w:p w:rsidR="002742EE" w:rsidRPr="00BF2EAA" w:rsidRDefault="002742EE" w:rsidP="00BE0447">
      <w:pPr>
        <w:spacing w:after="0" w:line="240" w:lineRule="auto"/>
        <w:jc w:val="center"/>
        <w:rPr>
          <w:rFonts w:ascii="Arial" w:eastAsia="Times New Roman" w:hAnsi="Arial" w:cs="Arial"/>
          <w:b/>
          <w:lang w:val="ro-RO"/>
        </w:rPr>
      </w:pPr>
    </w:p>
    <w:p w:rsidR="00BF2EAA" w:rsidRPr="00BF2EAA" w:rsidRDefault="00BF2EAA" w:rsidP="00BE0447">
      <w:pPr>
        <w:spacing w:after="0" w:line="240" w:lineRule="auto"/>
        <w:jc w:val="both"/>
        <w:rPr>
          <w:rFonts w:ascii="Arial" w:hAnsi="Arial" w:cs="Arial"/>
          <w:lang w:val="ro-RO"/>
        </w:rPr>
      </w:pPr>
    </w:p>
    <w:p w:rsidR="00BE0447" w:rsidRPr="00BF2EAA" w:rsidRDefault="00BE0447" w:rsidP="00BE0447">
      <w:pPr>
        <w:spacing w:after="0" w:line="240" w:lineRule="auto"/>
        <w:ind w:firstLine="720"/>
        <w:jc w:val="both"/>
        <w:rPr>
          <w:rFonts w:ascii="Arial" w:hAnsi="Arial" w:cs="Arial"/>
          <w:b/>
          <w:iCs/>
          <w:lang w:val="ro-RO"/>
        </w:rPr>
      </w:pPr>
      <w:r w:rsidRPr="00BF2EAA">
        <w:rPr>
          <w:rFonts w:ascii="Arial" w:hAnsi="Arial" w:cs="Arial"/>
          <w:lang w:val="ro-RO"/>
        </w:rPr>
        <w:t xml:space="preserve">Ca urmare a solicitării de emitere a acordului de mediu adresată de </w:t>
      </w:r>
      <w:r w:rsidR="00DF28AE" w:rsidRPr="00BF2EAA">
        <w:rPr>
          <w:rFonts w:ascii="Arial" w:hAnsi="Arial" w:cs="Arial"/>
          <w:b/>
          <w:iCs/>
          <w:lang w:val="ro-RO"/>
        </w:rPr>
        <w:t xml:space="preserve">COMUNA </w:t>
      </w:r>
      <w:r w:rsidR="006A6EA5">
        <w:rPr>
          <w:rFonts w:ascii="Arial" w:hAnsi="Arial" w:cs="Arial"/>
          <w:b/>
          <w:iCs/>
          <w:lang w:val="ro-RO"/>
        </w:rPr>
        <w:t>REBRIȘOARA</w:t>
      </w:r>
      <w:r w:rsidRPr="00BF2EAA">
        <w:rPr>
          <w:rFonts w:ascii="Arial" w:hAnsi="Arial" w:cs="Arial"/>
          <w:b/>
          <w:iCs/>
          <w:lang w:val="ro-RO"/>
        </w:rPr>
        <w:t xml:space="preserve">, </w:t>
      </w:r>
      <w:r w:rsidRPr="00BF2EAA">
        <w:rPr>
          <w:rFonts w:ascii="Arial" w:hAnsi="Arial" w:cs="Arial"/>
          <w:lang w:val="ro-RO"/>
        </w:rPr>
        <w:t xml:space="preserve">cu sediul în </w:t>
      </w:r>
      <w:r w:rsidR="00DF28AE" w:rsidRPr="00BF2EAA">
        <w:rPr>
          <w:rFonts w:ascii="Arial" w:hAnsi="Arial" w:cs="Arial"/>
          <w:lang w:val="ro-RO"/>
        </w:rPr>
        <w:t xml:space="preserve">localitatea </w:t>
      </w:r>
      <w:r w:rsidR="006A6EA5">
        <w:rPr>
          <w:rFonts w:ascii="Arial" w:hAnsi="Arial" w:cs="Arial"/>
          <w:lang w:val="ro-RO"/>
        </w:rPr>
        <w:t>Rebrișoara</w:t>
      </w:r>
      <w:r w:rsidR="00DF28AE" w:rsidRPr="00BF2EAA">
        <w:rPr>
          <w:rFonts w:ascii="Arial" w:hAnsi="Arial" w:cs="Arial"/>
          <w:lang w:val="ro-RO"/>
        </w:rPr>
        <w:t xml:space="preserve">, str. </w:t>
      </w:r>
      <w:r w:rsidR="00DB51CD" w:rsidRPr="00BF2EAA">
        <w:rPr>
          <w:rFonts w:ascii="Arial" w:hAnsi="Arial" w:cs="Arial"/>
          <w:lang w:val="ro-RO"/>
        </w:rPr>
        <w:t>P</w:t>
      </w:r>
      <w:r w:rsidR="00DF28AE" w:rsidRPr="00BF2EAA">
        <w:rPr>
          <w:rFonts w:ascii="Arial" w:hAnsi="Arial" w:cs="Arial"/>
          <w:lang w:val="ro-RO"/>
        </w:rPr>
        <w:t xml:space="preserve">rincipală, nr. </w:t>
      </w:r>
      <w:r w:rsidR="00DB51CD" w:rsidRPr="00BF2EAA">
        <w:rPr>
          <w:rFonts w:ascii="Arial" w:hAnsi="Arial" w:cs="Arial"/>
          <w:lang w:val="ro-RO"/>
        </w:rPr>
        <w:t>8</w:t>
      </w:r>
      <w:r w:rsidR="006A6EA5">
        <w:rPr>
          <w:rFonts w:ascii="Arial" w:hAnsi="Arial" w:cs="Arial"/>
          <w:lang w:val="ro-RO"/>
        </w:rPr>
        <w:t>27</w:t>
      </w:r>
      <w:r w:rsidR="00DF28AE" w:rsidRPr="00BF2EAA">
        <w:rPr>
          <w:rFonts w:ascii="Arial" w:hAnsi="Arial" w:cs="Arial"/>
          <w:lang w:val="ro-RO"/>
        </w:rPr>
        <w:t xml:space="preserve">, comuna </w:t>
      </w:r>
      <w:r w:rsidR="006A6EA5">
        <w:rPr>
          <w:rFonts w:ascii="Arial" w:hAnsi="Arial" w:cs="Arial"/>
          <w:lang w:val="ro-RO"/>
        </w:rPr>
        <w:t>Rebrișoara</w:t>
      </w:r>
      <w:r w:rsidRPr="00BF2EAA">
        <w:rPr>
          <w:rFonts w:ascii="Arial" w:hAnsi="Arial" w:cs="Arial"/>
          <w:iCs/>
          <w:lang w:val="ro-RO"/>
        </w:rPr>
        <w:t xml:space="preserve">, </w:t>
      </w:r>
      <w:r w:rsidRPr="00BF2EAA">
        <w:rPr>
          <w:rFonts w:ascii="Arial" w:eastAsia="Times New Roman" w:hAnsi="Arial" w:cs="Arial"/>
          <w:lang w:val="ro-RO"/>
        </w:rPr>
        <w:t>județul Bistriţa-Năsăud</w:t>
      </w:r>
      <w:r w:rsidRPr="00BF2EAA">
        <w:rPr>
          <w:rFonts w:ascii="Arial" w:hAnsi="Arial" w:cs="Arial"/>
          <w:lang w:val="ro-RO"/>
        </w:rPr>
        <w:t xml:space="preserve">, înregistrată la Agenţia pentru Protecţia Mediului Bistriţa-Năsăud cu nr. </w:t>
      </w:r>
      <w:r w:rsidR="003F3236">
        <w:rPr>
          <w:rFonts w:ascii="Arial" w:hAnsi="Arial" w:cs="Arial"/>
          <w:lang w:val="ro-RO"/>
        </w:rPr>
        <w:t>13</w:t>
      </w:r>
      <w:r w:rsidRPr="00BF2EAA">
        <w:rPr>
          <w:rFonts w:ascii="Arial" w:hAnsi="Arial" w:cs="Arial"/>
          <w:lang w:val="ro-RO"/>
        </w:rPr>
        <w:t>.</w:t>
      </w:r>
      <w:r w:rsidR="003F3236">
        <w:rPr>
          <w:rFonts w:ascii="Arial" w:hAnsi="Arial" w:cs="Arial"/>
          <w:lang w:val="ro-RO"/>
        </w:rPr>
        <w:t>854</w:t>
      </w:r>
      <w:r w:rsidRPr="00BF2EAA">
        <w:rPr>
          <w:rFonts w:ascii="Arial" w:hAnsi="Arial" w:cs="Arial"/>
          <w:lang w:val="ro-RO"/>
        </w:rPr>
        <w:t>/</w:t>
      </w:r>
      <w:r w:rsidR="003F3236">
        <w:rPr>
          <w:rFonts w:ascii="Arial" w:hAnsi="Arial" w:cs="Arial"/>
          <w:lang w:val="ro-RO"/>
        </w:rPr>
        <w:t>14.11</w:t>
      </w:r>
      <w:r w:rsidRPr="00BF2EAA">
        <w:rPr>
          <w:rFonts w:ascii="Arial" w:hAnsi="Arial" w:cs="Arial"/>
          <w:lang w:val="ro-RO"/>
        </w:rPr>
        <w:t>.2019</w:t>
      </w:r>
      <w:r w:rsidRPr="00BF2EAA">
        <w:rPr>
          <w:rFonts w:ascii="Arial" w:eastAsia="Times New Roman" w:hAnsi="Arial" w:cs="Arial"/>
          <w:lang w:val="ro-RO"/>
        </w:rPr>
        <w:t>,</w:t>
      </w:r>
      <w:r w:rsidRPr="00BF2EAA">
        <w:rPr>
          <w:rFonts w:ascii="Arial" w:hAnsi="Arial" w:cs="Arial"/>
          <w:i/>
          <w:lang w:val="ro-RO"/>
        </w:rPr>
        <w:t xml:space="preserve"> ultima completare cu nr. </w:t>
      </w:r>
      <w:r w:rsidR="00AB5566" w:rsidRPr="00BF2EAA">
        <w:rPr>
          <w:rFonts w:ascii="Arial" w:hAnsi="Arial" w:cs="Arial"/>
          <w:i/>
          <w:lang w:val="ro-RO"/>
        </w:rPr>
        <w:t>1</w:t>
      </w:r>
      <w:r w:rsidR="003F3236">
        <w:rPr>
          <w:rFonts w:ascii="Arial" w:hAnsi="Arial" w:cs="Arial"/>
          <w:i/>
          <w:lang w:val="ro-RO"/>
        </w:rPr>
        <w:t>5</w:t>
      </w:r>
      <w:r w:rsidRPr="00BF2EAA">
        <w:rPr>
          <w:rFonts w:ascii="Arial" w:hAnsi="Arial" w:cs="Arial"/>
          <w:i/>
          <w:lang w:val="ro-RO"/>
        </w:rPr>
        <w:t>.</w:t>
      </w:r>
      <w:r w:rsidR="003F3236">
        <w:rPr>
          <w:rFonts w:ascii="Arial" w:hAnsi="Arial" w:cs="Arial"/>
          <w:i/>
          <w:lang w:val="ro-RO"/>
        </w:rPr>
        <w:t>185</w:t>
      </w:r>
      <w:r w:rsidRPr="00BF2EAA">
        <w:rPr>
          <w:rFonts w:ascii="Arial" w:eastAsia="Times New Roman" w:hAnsi="Arial" w:cs="Arial"/>
          <w:i/>
          <w:lang w:val="ro-RO"/>
        </w:rPr>
        <w:t>/</w:t>
      </w:r>
      <w:r w:rsidR="003F3236">
        <w:rPr>
          <w:rFonts w:ascii="Arial" w:eastAsia="Times New Roman" w:hAnsi="Arial" w:cs="Arial"/>
          <w:i/>
          <w:lang w:val="ro-RO"/>
        </w:rPr>
        <w:t>19.12</w:t>
      </w:r>
      <w:r w:rsidRPr="00BF2EAA">
        <w:rPr>
          <w:rFonts w:ascii="Arial" w:eastAsia="Times New Roman" w:hAnsi="Arial" w:cs="Arial"/>
          <w:i/>
          <w:lang w:val="ro-RO"/>
        </w:rPr>
        <w:t>.2019</w:t>
      </w:r>
      <w:r w:rsidRPr="00BF2EAA">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E0447" w:rsidRPr="00BF2EAA" w:rsidRDefault="00BE0447" w:rsidP="00BE0447">
      <w:pPr>
        <w:spacing w:after="0" w:line="240" w:lineRule="auto"/>
        <w:ind w:firstLine="720"/>
        <w:jc w:val="both"/>
        <w:rPr>
          <w:rFonts w:ascii="Arial" w:hAnsi="Arial" w:cs="Arial"/>
          <w:lang w:val="ro-RO"/>
        </w:rPr>
      </w:pPr>
      <w:r w:rsidRPr="00BF2EAA">
        <w:rPr>
          <w:rFonts w:ascii="Arial" w:hAnsi="Arial" w:cs="Arial"/>
          <w:b/>
          <w:lang w:val="ro-RO"/>
        </w:rPr>
        <w:t>Agenţia pentru Protecţia Mediului Bistriţa-Năsăud decide</w:t>
      </w:r>
      <w:r w:rsidRPr="00BF2EAA">
        <w:rPr>
          <w:rFonts w:ascii="Arial" w:hAnsi="Arial" w:cs="Arial"/>
          <w:lang w:val="ro-RO"/>
        </w:rPr>
        <w:t xml:space="preserve">, ca urmare a consultărilor desfăşurate în cadrul şedinţei Comisiei de Analiză Tehnică din data de </w:t>
      </w:r>
      <w:r w:rsidR="003F3236">
        <w:rPr>
          <w:rFonts w:ascii="Arial" w:hAnsi="Arial" w:cs="Arial"/>
          <w:lang w:val="ro-RO"/>
        </w:rPr>
        <w:t>18.12</w:t>
      </w:r>
      <w:r w:rsidRPr="00BF2EAA">
        <w:rPr>
          <w:rFonts w:ascii="Arial" w:hAnsi="Arial" w:cs="Arial"/>
          <w:lang w:val="ro-RO"/>
        </w:rPr>
        <w:t xml:space="preserve">.2019, </w:t>
      </w:r>
      <w:r w:rsidRPr="00BF2EAA">
        <w:rPr>
          <w:rFonts w:ascii="Arial" w:hAnsi="Arial" w:cs="Arial"/>
          <w:b/>
          <w:lang w:val="ro-RO"/>
        </w:rPr>
        <w:t>că proiectul</w:t>
      </w:r>
      <w:r w:rsidR="006B3E1F" w:rsidRPr="00BF2EAA">
        <w:rPr>
          <w:rFonts w:ascii="Arial" w:hAnsi="Arial" w:cs="Arial"/>
          <w:b/>
          <w:lang w:val="ro-RO"/>
        </w:rPr>
        <w:t>:</w:t>
      </w:r>
      <w:r w:rsidRPr="00BF2EAA">
        <w:rPr>
          <w:rFonts w:ascii="Arial" w:hAnsi="Arial" w:cs="Arial"/>
          <w:b/>
          <w:lang w:val="ro-RO"/>
        </w:rPr>
        <w:t xml:space="preserve"> "</w:t>
      </w:r>
      <w:r w:rsidR="003F3236" w:rsidRPr="003F3236">
        <w:rPr>
          <w:rFonts w:ascii="Arial" w:hAnsi="Arial" w:cs="Arial"/>
          <w:b/>
          <w:lang w:val="ro-RO"/>
        </w:rPr>
        <w:t xml:space="preserve">Protejare și susținere taluzuri cu ziduri de sprijin din gabioane și anrocamente, în comuna Rebrișoara, </w:t>
      </w:r>
      <w:r w:rsidR="006B3E1F" w:rsidRPr="00BF2EAA">
        <w:rPr>
          <w:rFonts w:ascii="Arial" w:hAnsi="Arial" w:cs="Arial"/>
          <w:b/>
          <w:lang w:val="ro-RO"/>
        </w:rPr>
        <w:t>județul Bistrița-Năsăud</w:t>
      </w:r>
      <w:r w:rsidRPr="00BF2EAA">
        <w:rPr>
          <w:rFonts w:ascii="Arial" w:hAnsi="Arial" w:cs="Arial"/>
          <w:b/>
          <w:lang w:val="ro-RO"/>
        </w:rPr>
        <w:t>"</w:t>
      </w:r>
      <w:r w:rsidRPr="00BF2EAA">
        <w:rPr>
          <w:rFonts w:ascii="Arial" w:hAnsi="Arial" w:cs="Arial"/>
          <w:lang w:val="ro-RO" w:eastAsia="x-none"/>
        </w:rPr>
        <w:t xml:space="preserve">, amplasat în </w:t>
      </w:r>
      <w:r w:rsidR="00C40276" w:rsidRPr="00BF2EAA">
        <w:rPr>
          <w:rFonts w:ascii="Arial" w:hAnsi="Arial" w:cs="Arial"/>
          <w:lang w:val="ro-RO" w:eastAsia="x-none"/>
        </w:rPr>
        <w:t xml:space="preserve">localitatea </w:t>
      </w:r>
      <w:r w:rsidR="003F3236">
        <w:rPr>
          <w:rFonts w:ascii="Arial" w:hAnsi="Arial" w:cs="Arial"/>
          <w:lang w:val="ro-RO" w:eastAsia="x-none"/>
        </w:rPr>
        <w:t>Rebrișoara</w:t>
      </w:r>
      <w:r w:rsidR="00E514A9" w:rsidRPr="00BF2EAA">
        <w:rPr>
          <w:rFonts w:ascii="Arial" w:hAnsi="Arial" w:cs="Arial"/>
          <w:lang w:val="ro-RO" w:eastAsia="x-none"/>
        </w:rPr>
        <w:t xml:space="preserve">, intravilan, </w:t>
      </w:r>
      <w:r w:rsidR="003F3236">
        <w:rPr>
          <w:rFonts w:ascii="Arial" w:hAnsi="Arial" w:cs="Arial"/>
          <w:lang w:val="ro-RO" w:eastAsia="x-none"/>
        </w:rPr>
        <w:t xml:space="preserve">strada Gersa, </w:t>
      </w:r>
      <w:r w:rsidR="00E514A9" w:rsidRPr="00BF2EAA">
        <w:rPr>
          <w:rFonts w:ascii="Arial" w:hAnsi="Arial" w:cs="Arial"/>
          <w:lang w:val="ro-RO" w:eastAsia="x-none"/>
        </w:rPr>
        <w:t xml:space="preserve">comuna </w:t>
      </w:r>
      <w:r w:rsidR="003F3236">
        <w:rPr>
          <w:rFonts w:ascii="Arial" w:hAnsi="Arial" w:cs="Arial"/>
          <w:lang w:val="ro-RO" w:eastAsia="x-none"/>
        </w:rPr>
        <w:t>Rebrișoara</w:t>
      </w:r>
      <w:r w:rsidR="00C40276" w:rsidRPr="00BF2EAA">
        <w:rPr>
          <w:rFonts w:ascii="Arial" w:hAnsi="Arial" w:cs="Arial"/>
          <w:lang w:val="ro-RO" w:eastAsia="x-none"/>
        </w:rPr>
        <w:t xml:space="preserve">, </w:t>
      </w:r>
      <w:r w:rsidRPr="00BF2EAA">
        <w:rPr>
          <w:rFonts w:ascii="Arial" w:hAnsi="Arial" w:cs="Arial"/>
          <w:lang w:val="ro-RO"/>
        </w:rPr>
        <w:t xml:space="preserve">județul Bistriţa-Năsăud, </w:t>
      </w:r>
      <w:r w:rsidRPr="00BF2EAA">
        <w:rPr>
          <w:rFonts w:ascii="Arial" w:hAnsi="Arial" w:cs="Arial"/>
          <w:b/>
          <w:bCs/>
          <w:lang w:val="ro-RO"/>
        </w:rPr>
        <w:t>nu se supune evaluării impactului asupra mediului</w:t>
      </w:r>
      <w:r w:rsidRPr="00BF2EAA">
        <w:rPr>
          <w:rFonts w:ascii="Arial" w:hAnsi="Arial" w:cs="Arial"/>
          <w:lang w:val="ro-RO"/>
        </w:rPr>
        <w:t xml:space="preserve">. </w:t>
      </w:r>
    </w:p>
    <w:p w:rsidR="00BE0447" w:rsidRPr="00BF2EAA" w:rsidRDefault="00BE0447" w:rsidP="00BE0447">
      <w:pPr>
        <w:spacing w:after="0" w:line="240" w:lineRule="auto"/>
        <w:ind w:firstLine="720"/>
        <w:jc w:val="both"/>
        <w:rPr>
          <w:rFonts w:ascii="Arial" w:hAnsi="Arial" w:cs="Arial"/>
          <w:lang w:val="ro-RO"/>
        </w:rPr>
      </w:pPr>
    </w:p>
    <w:p w:rsidR="00BE0447" w:rsidRPr="00BF2EAA" w:rsidRDefault="00BE0447" w:rsidP="002742EE">
      <w:pPr>
        <w:spacing w:after="0" w:line="240" w:lineRule="auto"/>
        <w:ind w:firstLine="720"/>
        <w:jc w:val="both"/>
        <w:rPr>
          <w:rFonts w:ascii="Arial" w:hAnsi="Arial" w:cs="Arial"/>
          <w:b/>
          <w:lang w:val="ro-RO"/>
        </w:rPr>
      </w:pPr>
      <w:r w:rsidRPr="00BF2EAA">
        <w:rPr>
          <w:rFonts w:ascii="Arial" w:hAnsi="Arial" w:cs="Arial"/>
          <w:b/>
          <w:lang w:val="ro-RO"/>
        </w:rPr>
        <w:t>Justificarea prezentei decizii:</w:t>
      </w:r>
    </w:p>
    <w:p w:rsidR="00BE0447" w:rsidRPr="00BF2EAA" w:rsidRDefault="00BE0447" w:rsidP="00BE0447">
      <w:pPr>
        <w:autoSpaceDE w:val="0"/>
        <w:autoSpaceDN w:val="0"/>
        <w:adjustRightInd w:val="0"/>
        <w:spacing w:after="0" w:line="240" w:lineRule="auto"/>
        <w:jc w:val="both"/>
        <w:rPr>
          <w:rFonts w:ascii="Arial" w:hAnsi="Arial" w:cs="Arial"/>
          <w:b/>
          <w:lang w:val="ro-RO"/>
        </w:rPr>
      </w:pPr>
      <w:r w:rsidRPr="00BF2EAA">
        <w:rPr>
          <w:rFonts w:ascii="Arial" w:hAnsi="Arial" w:cs="Arial"/>
          <w:b/>
          <w:lang w:val="ro-RO"/>
        </w:rPr>
        <w:t xml:space="preserve">I. Motivele care au stat la baza luării deciziei etapei de încadrare în procedura de evaluare a impactului asupra mediului sunt următoarele: </w:t>
      </w:r>
    </w:p>
    <w:p w:rsidR="00E40621" w:rsidRPr="00BF2EAA" w:rsidRDefault="00E40621" w:rsidP="00E40621">
      <w:pPr>
        <w:spacing w:after="0" w:line="240" w:lineRule="auto"/>
        <w:jc w:val="both"/>
        <w:rPr>
          <w:rFonts w:ascii="Arial" w:hAnsi="Arial" w:cs="Arial"/>
          <w:i/>
          <w:lang w:val="ro-RO"/>
        </w:rPr>
      </w:pPr>
      <w:r w:rsidRPr="00BF2EAA">
        <w:rPr>
          <w:rFonts w:ascii="Wide Latin" w:hAnsi="Wide Latin" w:cs="Arial"/>
          <w:sz w:val="20"/>
          <w:szCs w:val="20"/>
          <w:lang w:val="ro-RO"/>
        </w:rPr>
        <w:t>-</w:t>
      </w:r>
      <w:r w:rsidRPr="00BF2EAA">
        <w:rPr>
          <w:rFonts w:ascii="Arial" w:hAnsi="Arial" w:cs="Arial"/>
          <w:sz w:val="20"/>
          <w:szCs w:val="20"/>
          <w:lang w:val="ro-RO"/>
        </w:rPr>
        <w:t xml:space="preserve"> </w:t>
      </w:r>
      <w:r w:rsidRPr="00BF2EAA">
        <w:rPr>
          <w:rFonts w:ascii="Arial" w:hAnsi="Arial" w:cs="Arial"/>
          <w:i/>
          <w:lang w:val="ro-RO"/>
        </w:rPr>
        <w:t xml:space="preserve">proiectul propus </w:t>
      </w:r>
      <w:r w:rsidRPr="00BF2EAA">
        <w:rPr>
          <w:rFonts w:ascii="Arial" w:hAnsi="Arial" w:cs="Arial"/>
          <w:b/>
          <w:i/>
          <w:lang w:val="ro-RO"/>
        </w:rPr>
        <w:t>intră</w:t>
      </w:r>
      <w:r w:rsidRPr="00BF2EAA">
        <w:rPr>
          <w:rFonts w:ascii="Arial" w:hAnsi="Arial" w:cs="Arial"/>
          <w:i/>
          <w:lang w:val="ro-RO"/>
        </w:rPr>
        <w:t xml:space="preserve"> sub incidenţa </w:t>
      </w:r>
      <w:r w:rsidRPr="00BF2EAA">
        <w:rPr>
          <w:rFonts w:ascii="Arial" w:hAnsi="Arial" w:cs="Arial"/>
          <w:b/>
          <w:i/>
          <w:lang w:val="ro-RO"/>
        </w:rPr>
        <w:t>Legii</w:t>
      </w:r>
      <w:r w:rsidRPr="00BF2EAA">
        <w:rPr>
          <w:rFonts w:ascii="Arial" w:hAnsi="Arial" w:cs="Arial"/>
          <w:i/>
          <w:lang w:val="ro-RO"/>
        </w:rPr>
        <w:t xml:space="preserve"> </w:t>
      </w:r>
      <w:r w:rsidRPr="00BF2EAA">
        <w:rPr>
          <w:rFonts w:ascii="Arial" w:hAnsi="Arial" w:cs="Arial"/>
          <w:b/>
          <w:i/>
          <w:lang w:val="ro-RO"/>
        </w:rPr>
        <w:t xml:space="preserve">nr. </w:t>
      </w:r>
      <w:r w:rsidRPr="00BF2EAA">
        <w:rPr>
          <w:rFonts w:ascii="Arial" w:hAnsi="Arial" w:cs="Arial"/>
          <w:b/>
          <w:i/>
          <w:shd w:val="clear" w:color="auto" w:fill="FFFFFF"/>
          <w:lang w:val="ro-RO"/>
        </w:rPr>
        <w:t xml:space="preserve">292/2018 </w:t>
      </w:r>
      <w:r w:rsidRPr="00BF2EAA">
        <w:rPr>
          <w:rFonts w:ascii="Arial" w:hAnsi="Arial" w:cs="Arial"/>
          <w:i/>
          <w:lang w:val="ro-RO"/>
        </w:rPr>
        <w:t>privind evaluarea impactului anumitor proiecte publice şi private asupra mediului, fiind încadrat în Anexa 2, la:</w:t>
      </w:r>
    </w:p>
    <w:p w:rsidR="00E40621" w:rsidRPr="00BF2EAA" w:rsidRDefault="00E40621" w:rsidP="00E40621">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szCs w:val="20"/>
          <w:lang w:val="ro-RO"/>
        </w:rPr>
        <w:t>-</w:t>
      </w:r>
      <w:r w:rsidRPr="00BF2EAA">
        <w:rPr>
          <w:rFonts w:ascii="Arial" w:hAnsi="Arial" w:cs="Arial"/>
          <w:i/>
          <w:lang w:val="ro-RO"/>
        </w:rPr>
        <w:t xml:space="preserve"> punctul 10, lit.e): "construirea drumurilor, altele decât cele prevăzute în anexa 1";</w:t>
      </w:r>
    </w:p>
    <w:p w:rsidR="003F3236" w:rsidRDefault="00E40621" w:rsidP="00BF2EAA">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szCs w:val="20"/>
          <w:lang w:val="ro-RO"/>
        </w:rPr>
        <w:t>-</w:t>
      </w:r>
      <w:r w:rsidRPr="00BF2EAA">
        <w:rPr>
          <w:rFonts w:ascii="Arial" w:hAnsi="Arial" w:cs="Arial"/>
          <w:i/>
          <w:lang w:val="ro-RO"/>
        </w:rPr>
        <w:t xml:space="preserve"> punctul 13, </w:t>
      </w:r>
      <w:r w:rsidR="003F3236" w:rsidRPr="003F3236">
        <w:rPr>
          <w:rFonts w:ascii="Arial" w:hAnsi="Arial" w:cs="Arial"/>
          <w:i/>
          <w:lang w:val="ro-RO"/>
        </w:rPr>
        <w:t>lit. g): "construcția căilor navigabile interioare, altele decât cele prevăzute în anexa nr. 1, lucrări de canalizare și lucrări împotriva inundațiilor";</w:t>
      </w:r>
    </w:p>
    <w:p w:rsidR="00BF2EAA" w:rsidRPr="00BF2EAA" w:rsidRDefault="00BF2EAA" w:rsidP="00BF2EAA">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bCs/>
          <w:i/>
          <w:lang w:val="ro-RO"/>
        </w:rPr>
        <w:t>p</w:t>
      </w:r>
      <w:r w:rsidRPr="00BF2EAA">
        <w:rPr>
          <w:rFonts w:ascii="Arial" w:hAnsi="Arial" w:cs="Arial"/>
          <w:i/>
          <w:lang w:val="ro-RO"/>
        </w:rPr>
        <w:t xml:space="preserve">roiectul propus </w:t>
      </w:r>
      <w:r w:rsidRPr="00BF2EAA">
        <w:rPr>
          <w:rFonts w:ascii="Arial" w:hAnsi="Arial" w:cs="Arial"/>
          <w:b/>
          <w:i/>
          <w:lang w:val="ro-RO"/>
        </w:rPr>
        <w:t>nu intră</w:t>
      </w:r>
      <w:r w:rsidRPr="00BF2EAA">
        <w:rPr>
          <w:rFonts w:ascii="Arial" w:hAnsi="Arial" w:cs="Arial"/>
          <w:i/>
          <w:lang w:val="ro-RO"/>
        </w:rPr>
        <w:t xml:space="preserve"> sub incidența </w:t>
      </w:r>
      <w:hyperlink r:id="rId11" w:anchor="p-48878121" w:tgtFrame="_blank" w:history="1">
        <w:r w:rsidRPr="00BF2EAA">
          <w:rPr>
            <w:rFonts w:ascii="Arial" w:hAnsi="Arial" w:cs="Arial"/>
            <w:i/>
            <w:lang w:val="ro-RO"/>
          </w:rPr>
          <w:t>art. 28</w:t>
        </w:r>
      </w:hyperlink>
      <w:r w:rsidRPr="00BF2EAA">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F2EAA">
          <w:rPr>
            <w:rFonts w:ascii="Arial" w:hAnsi="Arial" w:cs="Arial"/>
            <w:i/>
            <w:lang w:val="ro-RO"/>
          </w:rPr>
          <w:t>nr. 49/2011</w:t>
        </w:r>
      </w:hyperlink>
      <w:r w:rsidRPr="00BF2EAA">
        <w:rPr>
          <w:rFonts w:ascii="Arial" w:hAnsi="Arial" w:cs="Arial"/>
          <w:i/>
          <w:lang w:val="ro-RO"/>
        </w:rPr>
        <w:t>, cu modificările și completările ulterioare ÷ amplasament în afara ariilor naturale protejate.</w:t>
      </w:r>
    </w:p>
    <w:p w:rsidR="00BF2EAA" w:rsidRPr="00BF2EAA" w:rsidRDefault="00BF2EAA" w:rsidP="00BF2EAA">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i/>
          <w:lang w:val="ro-RO"/>
        </w:rPr>
        <w:t xml:space="preserve">proiectul propus </w:t>
      </w:r>
      <w:r w:rsidRPr="00BF2EAA">
        <w:rPr>
          <w:rFonts w:ascii="Arial" w:hAnsi="Arial" w:cs="Arial"/>
          <w:b/>
          <w:i/>
          <w:lang w:val="ro-RO"/>
        </w:rPr>
        <w:t>intră</w:t>
      </w:r>
      <w:r w:rsidRPr="00BF2EAA">
        <w:rPr>
          <w:rFonts w:ascii="Arial" w:hAnsi="Arial" w:cs="Arial"/>
          <w:i/>
          <w:lang w:val="ro-RO"/>
        </w:rPr>
        <w:t xml:space="preserve"> sub incidența art. 48 și 54 din Legea apelor nr. 107/1996, cu modificările și completările ulterioare. </w:t>
      </w:r>
    </w:p>
    <w:p w:rsidR="00BF2EAA" w:rsidRPr="00BF2EAA" w:rsidRDefault="00BF2EAA" w:rsidP="00ED7949">
      <w:pPr>
        <w:spacing w:after="0" w:line="240" w:lineRule="auto"/>
        <w:jc w:val="both"/>
        <w:rPr>
          <w:rFonts w:ascii="Arial" w:hAnsi="Arial" w:cs="Arial"/>
          <w:i/>
          <w:lang w:val="ro-RO"/>
        </w:rPr>
      </w:pPr>
    </w:p>
    <w:p w:rsidR="00CA5EF9" w:rsidRPr="00BF2EAA" w:rsidRDefault="00BE0447" w:rsidP="00ED7949">
      <w:pPr>
        <w:spacing w:after="0" w:line="240" w:lineRule="auto"/>
        <w:ind w:firstLine="720"/>
        <w:jc w:val="both"/>
        <w:rPr>
          <w:rFonts w:ascii="Arial" w:hAnsi="Arial" w:cs="Arial"/>
          <w:i/>
          <w:lang w:val="ro-RO"/>
        </w:rPr>
      </w:pPr>
      <w:r w:rsidRPr="00BF2EAA">
        <w:rPr>
          <w:rFonts w:ascii="Arial" w:hAnsi="Arial" w:cs="Arial"/>
          <w:i/>
          <w:iCs/>
          <w:lang w:val="ro-RO"/>
        </w:rPr>
        <w:t>Proiectul a parcurs etap</w:t>
      </w:r>
      <w:r w:rsidR="00E514A9" w:rsidRPr="00BF2EAA">
        <w:rPr>
          <w:rFonts w:ascii="Arial" w:hAnsi="Arial" w:cs="Arial"/>
          <w:i/>
          <w:iCs/>
          <w:lang w:val="ro-RO"/>
        </w:rPr>
        <w:t>ele</w:t>
      </w:r>
      <w:r w:rsidRPr="00BF2EAA">
        <w:rPr>
          <w:rFonts w:ascii="Arial" w:hAnsi="Arial" w:cs="Arial"/>
          <w:i/>
          <w:iCs/>
          <w:lang w:val="ro-RO"/>
        </w:rPr>
        <w:t xml:space="preserve"> de evaluare iniţială şi de încadrare, </w:t>
      </w:r>
      <w:r w:rsidRPr="00BF2EAA">
        <w:rPr>
          <w:rFonts w:ascii="Arial" w:hAnsi="Arial" w:cs="Arial"/>
          <w:i/>
          <w:lang w:val="ro-RO"/>
        </w:rPr>
        <w:t xml:space="preserve">din analiza listei de control pentru etapa de încadrare şi </w:t>
      </w:r>
      <w:r w:rsidR="00FD7707" w:rsidRPr="00BF2EAA">
        <w:rPr>
          <w:rFonts w:ascii="Arial" w:hAnsi="Arial" w:cs="Arial"/>
          <w:i/>
          <w:lang w:val="ro-RO"/>
        </w:rPr>
        <w:t xml:space="preserve">în baza </w:t>
      </w:r>
      <w:r w:rsidRPr="00BF2EAA">
        <w:rPr>
          <w:rFonts w:ascii="Arial" w:hAnsi="Arial" w:cs="Arial"/>
          <w:i/>
          <w:color w:val="000000"/>
          <w:lang w:val="ro-RO"/>
        </w:rPr>
        <w:t xml:space="preserve">criteriilor de selecţie pentru stabilirea necesităţii efectuării evaluării impactului asupra mediului, prevăzute în Anexa nr. 3 din </w:t>
      </w:r>
      <w:r w:rsidRPr="00BF2EAA">
        <w:rPr>
          <w:rFonts w:ascii="Arial" w:hAnsi="Arial" w:cs="Arial"/>
          <w:i/>
          <w:lang w:val="ro-RO"/>
        </w:rPr>
        <w:t xml:space="preserve">Legea nr. </w:t>
      </w:r>
      <w:r w:rsidRPr="00BF2EAA">
        <w:rPr>
          <w:rFonts w:ascii="Arial" w:hAnsi="Arial" w:cs="Arial"/>
          <w:i/>
          <w:shd w:val="clear" w:color="auto" w:fill="FFFFFF"/>
          <w:lang w:val="ro-RO"/>
        </w:rPr>
        <w:t xml:space="preserve">292/2018, </w:t>
      </w:r>
      <w:r w:rsidRPr="00BF2EAA">
        <w:rPr>
          <w:rFonts w:ascii="Arial" w:hAnsi="Arial" w:cs="Arial"/>
          <w:i/>
          <w:lang w:val="ro-RO"/>
        </w:rPr>
        <w:t>s-a constatat că proiectul analizat nu este susceptibil de a avea impact semnificativ asupra mediului.</w:t>
      </w:r>
      <w:r w:rsidR="00ED7949" w:rsidRPr="00BF2EAA">
        <w:rPr>
          <w:rFonts w:ascii="Arial" w:hAnsi="Arial" w:cs="Arial"/>
          <w:i/>
          <w:lang w:val="ro-RO"/>
        </w:rPr>
        <w:tab/>
      </w:r>
    </w:p>
    <w:p w:rsidR="00CA5EF9" w:rsidRPr="00BF2EAA" w:rsidRDefault="00BE0447" w:rsidP="00ED7949">
      <w:pPr>
        <w:spacing w:after="0" w:line="240" w:lineRule="auto"/>
        <w:ind w:firstLine="720"/>
        <w:jc w:val="both"/>
        <w:rPr>
          <w:rFonts w:ascii="Arial" w:hAnsi="Arial" w:cs="Arial"/>
          <w:i/>
          <w:iCs/>
          <w:lang w:val="ro-RO"/>
        </w:rPr>
      </w:pPr>
      <w:r w:rsidRPr="00BF2EAA">
        <w:rPr>
          <w:rFonts w:ascii="Arial" w:hAnsi="Arial" w:cs="Arial"/>
          <w:i/>
          <w:lang w:val="ro-RO"/>
        </w:rPr>
        <w:t>Pe parcursul derulării procedurii de mediu, anunţurile publice la depunerea solicitării de emitere a acordului de mediu şi pentru încadrarea proiectului</w:t>
      </w:r>
      <w:r w:rsidRPr="00BF2EAA">
        <w:rPr>
          <w:rFonts w:ascii="Arial" w:eastAsia="Times New Roman" w:hAnsi="Arial" w:cs="Arial"/>
          <w:i/>
          <w:lang w:val="ro-RO"/>
        </w:rPr>
        <w:t xml:space="preserve"> au fost mediatizate prin: afişare la sediul Primăriei </w:t>
      </w:r>
      <w:r w:rsidR="00E40621" w:rsidRPr="00BF2EAA">
        <w:rPr>
          <w:rFonts w:ascii="Arial" w:hAnsi="Arial" w:cs="Arial"/>
          <w:i/>
          <w:lang w:val="ro-RO"/>
        </w:rPr>
        <w:t xml:space="preserve">comunei </w:t>
      </w:r>
      <w:r w:rsidR="003F3236">
        <w:rPr>
          <w:rFonts w:ascii="Arial" w:hAnsi="Arial" w:cs="Arial"/>
          <w:i/>
          <w:lang w:val="ro-RO"/>
        </w:rPr>
        <w:t>Rebrișoara</w:t>
      </w:r>
      <w:r w:rsidR="00E40621" w:rsidRPr="00BF2EAA">
        <w:rPr>
          <w:rFonts w:ascii="Arial" w:hAnsi="Arial" w:cs="Arial"/>
          <w:i/>
          <w:lang w:val="ro-RO"/>
        </w:rPr>
        <w:t xml:space="preserve"> (</w:t>
      </w:r>
      <w:r w:rsidRPr="00BF2EAA">
        <w:rPr>
          <w:rFonts w:ascii="Arial" w:eastAsia="Times New Roman" w:hAnsi="Arial" w:cs="Arial"/>
          <w:i/>
          <w:lang w:val="ro-RO"/>
        </w:rPr>
        <w:t>sediul titularului</w:t>
      </w:r>
      <w:r w:rsidR="00E40621" w:rsidRPr="00BF2EAA">
        <w:rPr>
          <w:rFonts w:ascii="Arial" w:eastAsia="Times New Roman" w:hAnsi="Arial" w:cs="Arial"/>
          <w:i/>
          <w:lang w:val="ro-RO"/>
        </w:rPr>
        <w:t>)</w:t>
      </w:r>
      <w:r w:rsidRPr="00BF2EAA">
        <w:rPr>
          <w:rFonts w:ascii="Arial" w:eastAsia="Times New Roman" w:hAnsi="Arial" w:cs="Arial"/>
          <w:i/>
          <w:lang w:val="ro-RO"/>
        </w:rPr>
        <w:t xml:space="preserve">, publicare în presa locală, afişare pe site-ul şi la sediul A.P.M. Bistriţa-Năsăud. </w:t>
      </w:r>
    </w:p>
    <w:p w:rsidR="00DB2DC8" w:rsidRPr="00BF2EAA" w:rsidRDefault="00BE0447" w:rsidP="00CA5EF9">
      <w:pPr>
        <w:pStyle w:val="NoSpacing"/>
        <w:ind w:firstLine="720"/>
        <w:jc w:val="both"/>
        <w:rPr>
          <w:rFonts w:ascii="Arial" w:eastAsia="Times New Roman" w:hAnsi="Arial" w:cs="Arial"/>
          <w:i/>
          <w:lang w:val="ro-RO"/>
        </w:rPr>
      </w:pPr>
      <w:r w:rsidRPr="00BF2EAA">
        <w:rPr>
          <w:rFonts w:ascii="Arial" w:hAnsi="Arial" w:cs="Arial"/>
          <w:i/>
          <w:iCs/>
          <w:lang w:val="ro-RO"/>
        </w:rPr>
        <w:t>Nu s-au înregistrat observaţii/comentarii/contestaţii din partea publicului interesat.</w:t>
      </w:r>
    </w:p>
    <w:p w:rsidR="00DB2DC8" w:rsidRPr="00BF2EAA" w:rsidRDefault="00DB2DC8" w:rsidP="00BE0447">
      <w:pPr>
        <w:tabs>
          <w:tab w:val="center" w:pos="6118"/>
        </w:tabs>
        <w:spacing w:after="0" w:line="240" w:lineRule="auto"/>
        <w:jc w:val="both"/>
        <w:rPr>
          <w:rFonts w:ascii="Arial" w:eastAsia="Times New Roman" w:hAnsi="Arial" w:cs="Arial"/>
          <w:b/>
          <w:i/>
          <w:lang w:val="ro-RO" w:eastAsia="ro-RO"/>
        </w:rPr>
      </w:pPr>
    </w:p>
    <w:p w:rsidR="00BE0447" w:rsidRPr="00BF2EAA" w:rsidRDefault="00BE0447" w:rsidP="00BE0447">
      <w:pPr>
        <w:tabs>
          <w:tab w:val="center" w:pos="6118"/>
        </w:tabs>
        <w:spacing w:after="0" w:line="240" w:lineRule="auto"/>
        <w:jc w:val="both"/>
        <w:rPr>
          <w:rFonts w:ascii="Arial" w:eastAsia="Times New Roman" w:hAnsi="Arial" w:cs="Arial"/>
          <w:b/>
          <w:i/>
          <w:lang w:val="ro-RO" w:eastAsia="ro-RO"/>
        </w:rPr>
      </w:pPr>
      <w:r w:rsidRPr="00BF2EAA">
        <w:rPr>
          <w:rFonts w:ascii="Arial" w:eastAsia="Times New Roman" w:hAnsi="Arial" w:cs="Arial"/>
          <w:b/>
          <w:i/>
          <w:lang w:val="ro-RO" w:eastAsia="ro-RO"/>
        </w:rPr>
        <w:t>1. Caracteristicile proiectului</w:t>
      </w:r>
      <w:r w:rsidRPr="00BF2EAA">
        <w:rPr>
          <w:rFonts w:ascii="Arial" w:eastAsia="Times New Roman" w:hAnsi="Arial" w:cs="Arial"/>
          <w:i/>
          <w:lang w:val="ro-RO" w:eastAsia="ro-RO"/>
        </w:rPr>
        <w:t>:</w:t>
      </w:r>
    </w:p>
    <w:p w:rsidR="00BE0447" w:rsidRPr="00BF2EAA" w:rsidRDefault="00BE0447" w:rsidP="00BE0447">
      <w:pPr>
        <w:spacing w:after="0" w:line="240" w:lineRule="auto"/>
        <w:jc w:val="both"/>
        <w:rPr>
          <w:rFonts w:ascii="Arial" w:eastAsia="Times New Roman" w:hAnsi="Arial" w:cs="Arial"/>
          <w:b/>
          <w:i/>
          <w:color w:val="0070C0"/>
          <w:lang w:val="ro-RO" w:eastAsia="ro-RO"/>
        </w:rPr>
      </w:pPr>
      <w:r w:rsidRPr="00BF2EAA">
        <w:rPr>
          <w:rFonts w:ascii="Arial" w:eastAsia="Times New Roman" w:hAnsi="Arial" w:cs="Arial"/>
          <w:b/>
          <w:i/>
          <w:lang w:val="ro-RO" w:eastAsia="ro-RO"/>
        </w:rPr>
        <w:t>a)</w:t>
      </w:r>
      <w:r w:rsidRPr="00BF2EAA">
        <w:rPr>
          <w:rFonts w:ascii="Arial" w:eastAsiaTheme="minorHAnsi" w:hAnsi="Arial" w:cs="Arial"/>
          <w:lang w:val="ro-RO"/>
        </w:rPr>
        <w:t xml:space="preserve"> </w:t>
      </w:r>
      <w:r w:rsidRPr="00BF2EAA">
        <w:rPr>
          <w:rFonts w:ascii="Arial" w:eastAsiaTheme="minorHAnsi" w:hAnsi="Arial" w:cs="Arial"/>
          <w:b/>
          <w:i/>
          <w:lang w:val="ro-RO"/>
        </w:rPr>
        <w:t>dimensiunea și concepția întregului proiect</w:t>
      </w:r>
      <w:r w:rsidRPr="00BF2EAA">
        <w:rPr>
          <w:rFonts w:ascii="Arial" w:eastAsiaTheme="minorHAnsi" w:hAnsi="Arial" w:cs="Arial"/>
          <w:lang w:val="ro-RO"/>
        </w:rPr>
        <w:t xml:space="preserve"> :</w:t>
      </w:r>
      <w:r w:rsidRPr="00BF2EAA">
        <w:rPr>
          <w:rFonts w:ascii="Arial" w:eastAsia="Times New Roman" w:hAnsi="Arial" w:cs="Arial"/>
          <w:b/>
          <w:i/>
          <w:lang w:val="ro-RO" w:eastAsia="ro-RO"/>
        </w:rPr>
        <w:t xml:space="preserve"> </w:t>
      </w:r>
    </w:p>
    <w:p w:rsidR="00E10312" w:rsidRPr="00E10312" w:rsidRDefault="00BE0447" w:rsidP="00E10312">
      <w:pPr>
        <w:spacing w:after="0" w:line="240" w:lineRule="auto"/>
        <w:jc w:val="both"/>
        <w:rPr>
          <w:rFonts w:ascii="Arial" w:eastAsia="Times New Roman" w:hAnsi="Arial" w:cs="Arial"/>
          <w:i/>
          <w:lang w:val="ro-RO" w:eastAsia="ro-RO"/>
        </w:rPr>
      </w:pPr>
      <w:r w:rsidRPr="00BF2EAA">
        <w:rPr>
          <w:rFonts w:ascii="Arial" w:hAnsi="Arial" w:cs="Arial"/>
          <w:b/>
          <w:lang w:val="ro-RO"/>
        </w:rPr>
        <w:t>−</w:t>
      </w:r>
      <w:r w:rsidRPr="00BF2EAA">
        <w:rPr>
          <w:rFonts w:ascii="Arial" w:hAnsi="Arial" w:cs="Arial"/>
          <w:b/>
          <w:bCs/>
          <w:lang w:val="ro-RO"/>
        </w:rPr>
        <w:t xml:space="preserve"> </w:t>
      </w:r>
      <w:r w:rsidR="00E10312" w:rsidRPr="00E10312">
        <w:rPr>
          <w:rFonts w:ascii="Arial" w:eastAsia="Times New Roman" w:hAnsi="Arial" w:cs="Arial"/>
          <w:bCs/>
          <w:i/>
          <w:sz w:val="24"/>
          <w:szCs w:val="24"/>
          <w:lang w:val="ro-RO" w:eastAsia="ro-RO"/>
        </w:rPr>
        <w:t>p</w:t>
      </w:r>
      <w:r w:rsidR="00E10312" w:rsidRPr="00E10312">
        <w:rPr>
          <w:rFonts w:ascii="Arial" w:eastAsia="Times New Roman" w:hAnsi="Arial" w:cs="Arial"/>
          <w:i/>
          <w:lang w:val="ro-RO" w:eastAsia="ro-RO"/>
        </w:rPr>
        <w:t xml:space="preserve">roiectul propus este de dimensiuni reduse și se va realiza pe un amplasament în intravilanul localității Rebrișoara, strada Gersa – regim economic: categoria de folosință </w:t>
      </w:r>
      <w:r w:rsidR="00E10312" w:rsidRPr="00E10312">
        <w:rPr>
          <w:rFonts w:ascii="Arial" w:eastAsia="Times New Roman" w:hAnsi="Arial" w:cs="Arial"/>
          <w:b/>
          <w:i/>
          <w:lang w:val="ro-RO" w:eastAsia="ro-RO"/>
        </w:rPr>
        <w:t>drum și mal stâng al văii Gersa</w:t>
      </w:r>
      <w:r w:rsidR="00E10312" w:rsidRPr="00E10312">
        <w:rPr>
          <w:rFonts w:ascii="Arial" w:eastAsia="Times New Roman" w:hAnsi="Arial" w:cs="Arial"/>
          <w:i/>
          <w:lang w:val="ro-RO" w:eastAsia="ro-RO"/>
        </w:rPr>
        <w:t>, teren reprezentând domeniu public, conform PUG al comunei Rebrișoara.</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i/>
          <w:lang w:val="ro-RO" w:eastAsia="ro-RO"/>
        </w:rPr>
        <w:lastRenderedPageBreak/>
        <w:t xml:space="preserve">Proiectul propune refacerea a 2 tronsoane de drum pe drumul comunal DC 2, care asigură legătura între Rebrișoara și zonele Gersa 1 și Gersa 2, în lungime totală de </w:t>
      </w:r>
      <w:r w:rsidRPr="00E10312">
        <w:rPr>
          <w:rFonts w:ascii="Arial" w:eastAsia="Times New Roman" w:hAnsi="Arial" w:cs="Arial"/>
          <w:b/>
          <w:i/>
          <w:lang w:val="ro-RO" w:eastAsia="ro-RO"/>
        </w:rPr>
        <w:t>200 m</w:t>
      </w:r>
      <w:r w:rsidRPr="00E10312">
        <w:rPr>
          <w:rFonts w:ascii="Arial" w:eastAsia="Times New Roman" w:hAnsi="Arial" w:cs="Arial"/>
          <w:i/>
          <w:lang w:val="ro-RO" w:eastAsia="ro-RO"/>
        </w:rPr>
        <w:t xml:space="preserve">, astfel: </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DC 2, km. 1+350 ÷ 1+420, respectiv </w:t>
      </w:r>
      <w:r w:rsidRPr="00E10312">
        <w:rPr>
          <w:rFonts w:ascii="Arial" w:eastAsia="Times New Roman" w:hAnsi="Arial" w:cs="Arial"/>
          <w:b/>
          <w:i/>
          <w:lang w:val="ro-RO" w:eastAsia="ro-RO"/>
        </w:rPr>
        <w:t>70 m</w:t>
      </w:r>
      <w:r w:rsidRPr="00E10312">
        <w:rPr>
          <w:rFonts w:ascii="Arial" w:eastAsia="Times New Roman" w:hAnsi="Arial" w:cs="Arial"/>
          <w:i/>
          <w:lang w:val="ro-RO" w:eastAsia="ro-RO"/>
        </w:rPr>
        <w:t>;</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DC 2, km. 2+360 ÷ 2+490, respectiv </w:t>
      </w:r>
      <w:r w:rsidRPr="00E10312">
        <w:rPr>
          <w:rFonts w:ascii="Arial" w:eastAsia="Times New Roman" w:hAnsi="Arial" w:cs="Arial"/>
          <w:b/>
          <w:i/>
          <w:lang w:val="ro-RO" w:eastAsia="ro-RO"/>
        </w:rPr>
        <w:t>130 m</w:t>
      </w:r>
      <w:r w:rsidRPr="00E10312">
        <w:rPr>
          <w:rFonts w:ascii="Arial" w:eastAsia="Times New Roman" w:hAnsi="Arial" w:cs="Arial"/>
          <w:i/>
          <w:lang w:val="ro-RO" w:eastAsia="ro-RO"/>
        </w:rPr>
        <w:t>, drum care este paralel cu Valea Gersa, al cărei curs are secțiunea obturată parțial cu material grosier, ceea ce determină modificarea vitezei de curgere și antrenare de material grosier, astfel:</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pe tronsonul de drum cuprins între </w:t>
      </w:r>
      <w:r w:rsidRPr="00E10312">
        <w:rPr>
          <w:rFonts w:ascii="Arial" w:eastAsia="Times New Roman" w:hAnsi="Arial" w:cs="Arial"/>
          <w:b/>
          <w:i/>
          <w:lang w:val="ro-RO" w:eastAsia="ro-RO"/>
        </w:rPr>
        <w:t>km. 1+350 ÷ 1+420</w:t>
      </w:r>
      <w:r w:rsidRPr="00E10312">
        <w:rPr>
          <w:rFonts w:ascii="Arial" w:eastAsia="Times New Roman" w:hAnsi="Arial" w:cs="Arial"/>
          <w:i/>
          <w:lang w:val="ro-RO" w:eastAsia="ro-RO"/>
        </w:rPr>
        <w:t>, malul stâng al râului Gersa prezintă prăbușiri semnificative pe cca. 70 m, iar înclinația taluzului este de cca. 40</w:t>
      </w:r>
      <w:r w:rsidRPr="00E10312">
        <w:rPr>
          <w:rFonts w:ascii="Arial" w:eastAsia="Times New Roman" w:hAnsi="Arial" w:cs="Arial"/>
          <w:i/>
          <w:vertAlign w:val="superscript"/>
          <w:lang w:val="ro-RO" w:eastAsia="ro-RO"/>
        </w:rPr>
        <w:t>0</w:t>
      </w:r>
      <w:r w:rsidRPr="00E10312">
        <w:rPr>
          <w:rFonts w:ascii="Arial" w:eastAsia="Times New Roman" w:hAnsi="Arial" w:cs="Arial"/>
          <w:i/>
          <w:lang w:val="ro-RO" w:eastAsia="ro-RO"/>
        </w:rPr>
        <w:t>; pe acest tronson s-a prevăzut: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protejarea taluzurilor pe ambele maluri, cu anrocamente, pe o înălțime de 3,0 m, grosime de 0,75 m,</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protejarea patului albiei pe toată lățimea văii cu un strat de protecție cu grosimea de 50 cm;</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pe tronsonul de drum cuprins între </w:t>
      </w:r>
      <w:r w:rsidRPr="00E10312">
        <w:rPr>
          <w:rFonts w:ascii="Arial" w:eastAsia="Times New Roman" w:hAnsi="Arial" w:cs="Arial"/>
          <w:b/>
          <w:i/>
          <w:lang w:val="ro-RO" w:eastAsia="ro-RO"/>
        </w:rPr>
        <w:t>km. 2+360 ÷ 2+490</w:t>
      </w:r>
      <w:r w:rsidRPr="00E10312">
        <w:rPr>
          <w:rFonts w:ascii="Arial" w:eastAsia="Times New Roman" w:hAnsi="Arial" w:cs="Arial"/>
          <w:i/>
          <w:lang w:val="ro-RO" w:eastAsia="ro-RO"/>
        </w:rPr>
        <w:t xml:space="preserve">, creșterea debitului văii Gersa a determinat erodarea malului stâng pe cca. 130 m, disclocând parțial corpul drumului; pe acest tronson s-a prevăzut: </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protejarea taluzului pe malul dreptal văii cu anrocamente, pe o înălțime de 3,0 m și cu o grosime de 0,75 m,</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protejarea malului stâng cu ziduri de sprijin din gabioane, cu înălțimea totală de 5,0 m. </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i/>
          <w:lang w:val="ro-RO" w:eastAsia="ro-RO"/>
        </w:rPr>
        <w:t>Soluția constructivă propusă:</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lang w:val="ro-RO" w:eastAsia="ro-RO"/>
        </w:rPr>
        <w:t xml:space="preserve">− </w:t>
      </w:r>
      <w:r w:rsidRPr="00E10312">
        <w:rPr>
          <w:rFonts w:ascii="Arial" w:eastAsia="Times New Roman" w:hAnsi="Arial" w:cs="Arial"/>
          <w:i/>
          <w:lang w:val="ro-RO" w:eastAsia="ro-RO"/>
        </w:rPr>
        <w:t>lucrări de terasamente: săpături și umpluturi, remedierea degradărilor (tasări, prăbușiri, surpări, alunecări, spălări și afuieri);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lang w:val="ro-RO" w:eastAsia="ro-RO"/>
        </w:rPr>
        <w:t xml:space="preserve">− </w:t>
      </w:r>
      <w:r w:rsidRPr="00E10312">
        <w:rPr>
          <w:rFonts w:ascii="Arial" w:eastAsia="Times New Roman" w:hAnsi="Arial" w:cs="Arial"/>
          <w:i/>
          <w:lang w:val="ro-RO" w:eastAsia="ro-RO"/>
        </w:rPr>
        <w:t>lucrări de susținere a taluzurilor drumului comunal cu ziduri de sprijin și anrocamente, care au și rol antierozional;</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sz w:val="24"/>
          <w:szCs w:val="24"/>
          <w:lang w:val="ro-RO" w:eastAsia="ro-RO"/>
        </w:rPr>
        <w:t xml:space="preserve">− </w:t>
      </w:r>
      <w:r w:rsidRPr="00E10312">
        <w:rPr>
          <w:rFonts w:ascii="Arial" w:eastAsia="Times New Roman" w:hAnsi="Arial" w:cs="Arial"/>
          <w:i/>
          <w:lang w:val="ro-RO" w:eastAsia="ro-RO"/>
        </w:rPr>
        <w:t>lucrări de refacere a corpului drumului (pe tronsonul 2), fiind necesare completări cu balast și piatră spartă;</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a) pe tronsonul între </w:t>
      </w:r>
      <w:r w:rsidRPr="00E10312">
        <w:rPr>
          <w:rFonts w:ascii="Arial" w:eastAsia="Times New Roman" w:hAnsi="Arial" w:cs="Arial"/>
          <w:b/>
          <w:i/>
          <w:lang w:val="ro-RO" w:eastAsia="ro-RO"/>
        </w:rPr>
        <w:t xml:space="preserve">km. 1+350 ÷ 1+420 </w:t>
      </w:r>
      <w:r w:rsidRPr="00E10312">
        <w:rPr>
          <w:rFonts w:ascii="Arial" w:eastAsia="Times New Roman" w:hAnsi="Arial" w:cs="Arial"/>
          <w:i/>
          <w:lang w:val="ro-RO" w:eastAsia="ro-RO"/>
        </w:rPr>
        <w:t>s-au proiectat: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plan</w:t>
      </w:r>
      <w:r w:rsidRPr="00E10312">
        <w:rPr>
          <w:rFonts w:ascii="Arial" w:eastAsia="Times New Roman" w:hAnsi="Arial" w:cs="Arial"/>
          <w:i/>
          <w:lang w:val="ro-RO" w:eastAsia="ro-RO"/>
        </w:rPr>
        <w:t>: se va respecta traseul drumului DC 2, corelat cu traseul Văii Gersa; acolo unde este posibil – unde terenul este disponibil, se vor face mici corecții ale cursului văii;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profil longitudinal</w:t>
      </w:r>
      <w:r w:rsidRPr="00E10312">
        <w:rPr>
          <w:rFonts w:ascii="Arial" w:eastAsia="Times New Roman" w:hAnsi="Arial" w:cs="Arial"/>
          <w:i/>
          <w:lang w:val="ro-RO" w:eastAsia="ro-RO"/>
        </w:rPr>
        <w:t>: corectarea talvegului Văii Gersa, lucrările necesare fiind amenajarea terenului, execuția terasamentelor, lucrări de consolidare, structura rutieră, refacere corp drum (doar completări cu balast și piatră spartă), lucrări accesorii;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profil transversal</w:t>
      </w:r>
      <w:r w:rsidRPr="00E10312">
        <w:rPr>
          <w:rFonts w:ascii="Arial" w:eastAsia="Times New Roman" w:hAnsi="Arial" w:cs="Arial"/>
          <w:i/>
          <w:lang w:val="ro-RO" w:eastAsia="ro-RO"/>
        </w:rPr>
        <w:t>:  se va asigura lățimea drumului comunal DC 2, stabilită în proiect complementar (respectiv refacerea corpului de drum afectat de caslamități – aducere la starea inițială a straturilor de fundație din materiale granulare);</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b) pe tronsonul între </w:t>
      </w:r>
      <w:r w:rsidRPr="00E10312">
        <w:rPr>
          <w:rFonts w:ascii="Arial" w:eastAsia="Times New Roman" w:hAnsi="Arial" w:cs="Arial"/>
          <w:b/>
          <w:i/>
          <w:lang w:val="ro-RO" w:eastAsia="ro-RO"/>
        </w:rPr>
        <w:t xml:space="preserve">km. 2+360 ÷ 2+490 </w:t>
      </w:r>
      <w:r w:rsidRPr="00E10312">
        <w:rPr>
          <w:rFonts w:ascii="Arial" w:eastAsia="Times New Roman" w:hAnsi="Arial" w:cs="Arial"/>
          <w:i/>
          <w:lang w:val="ro-RO" w:eastAsia="ro-RO"/>
        </w:rPr>
        <w:t>s-au proiectat: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plan</w:t>
      </w:r>
      <w:r w:rsidRPr="00E10312">
        <w:rPr>
          <w:rFonts w:ascii="Arial" w:eastAsia="Times New Roman" w:hAnsi="Arial" w:cs="Arial"/>
          <w:i/>
          <w:lang w:val="ro-RO" w:eastAsia="ro-RO"/>
        </w:rPr>
        <w:t>: se va respecta în principiu, traseul drumului DC 2, corelat cu traseul Văii Gersa; acolo unde este posibil – unde terenul este disponibil, se vor face mici corecții ale cursului văii;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profil longitudinal</w:t>
      </w:r>
      <w:r w:rsidRPr="00E10312">
        <w:rPr>
          <w:rFonts w:ascii="Arial" w:eastAsia="Times New Roman" w:hAnsi="Arial" w:cs="Arial"/>
          <w:i/>
          <w:lang w:val="ro-RO" w:eastAsia="ro-RO"/>
        </w:rPr>
        <w:t>: se va avea în vedere corectarea talvegului Văii Gersa, lucrările necesare fiind amenajarea terenului, execuția terasamentelor, lucrări de consolidare, structura rutieră, refacere corp drum (doar completări cu balast și piatră spartă), lucrări accesorii;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în profil transversal</w:t>
      </w:r>
      <w:r w:rsidRPr="00E10312">
        <w:rPr>
          <w:rFonts w:ascii="Arial" w:eastAsia="Times New Roman" w:hAnsi="Arial" w:cs="Arial"/>
          <w:i/>
          <w:lang w:val="ro-RO" w:eastAsia="ro-RO"/>
        </w:rPr>
        <w:t>:  se vor executa lucrări de susținere pentru taluzul drumului (mal stâng) cu ziduri de sprijin din gabioane, cu h = 5,0 m, iar taluzul mal drept se va proteja cu anrocamente cu h = 3,0 m, cu o grosime de 0,75 m, pantă de 1:2, astfel:</w:t>
      </w:r>
    </w:p>
    <w:p w:rsidR="00E10312" w:rsidRPr="00E10312" w:rsidRDefault="00E10312" w:rsidP="00E10312">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primul rând de gabioane sunt de tip G2, cu dimensiunile în secțiune transversală 2,00 x 1,00 m;</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rândurile 2,3,4,5 de gabioane sunt de tip G1,5, cu dimensiunile în secțiune transversală 1,50 x 1,00 m. Decalarea între rânduri este de 50 cm (de la rândul 2 la rândul 5 și se face către taluz).</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ab/>
        <w:t>În secțiune transversală se va obține o secțiune de curgere trapezoidală, cu baza mare de 11,00 m (la partea superioară a văii) și baza mică de 8,00 m – la partea inferioară. În spatele zidului de sprijin este prevăzut un strat de geotextil anticontaminant și umplutură, conform STAS-urilor în vigoare;</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Wide Latin" w:eastAsia="Times New Roman" w:hAnsi="Wide Latin" w:cs="Arial"/>
          <w:sz w:val="20"/>
          <w:szCs w:val="24"/>
          <w:lang w:val="ro-RO" w:eastAsia="ro-RO"/>
        </w:rPr>
        <w:t xml:space="preserve">- </w:t>
      </w:r>
      <w:r w:rsidRPr="00E10312">
        <w:rPr>
          <w:rFonts w:ascii="Arial" w:eastAsia="Times New Roman" w:hAnsi="Arial" w:cs="Arial"/>
          <w:i/>
          <w:lang w:val="ro-RO" w:eastAsia="ro-RO"/>
        </w:rPr>
        <w:t xml:space="preserve">perioada de implementare a proiectului – conform graficului de realizare al investiției, </w:t>
      </w:r>
      <w:r w:rsidRPr="00E10312">
        <w:rPr>
          <w:rFonts w:ascii="Arial" w:eastAsia="Times New Roman" w:hAnsi="Arial" w:cs="Arial"/>
          <w:b/>
          <w:i/>
          <w:lang w:val="ro-RO" w:eastAsia="ro-RO"/>
        </w:rPr>
        <w:t>11 luni</w:t>
      </w:r>
      <w:r w:rsidRPr="00E10312">
        <w:rPr>
          <w:rFonts w:ascii="Arial" w:eastAsia="Times New Roman" w:hAnsi="Arial" w:cs="Arial"/>
          <w:i/>
          <w:lang w:val="ro-RO" w:eastAsia="ro-RO"/>
        </w:rPr>
        <w:t xml:space="preserve">, care include și perioada obținerii avizelor aferente, iar </w:t>
      </w:r>
      <w:r w:rsidRPr="00E10312">
        <w:rPr>
          <w:rFonts w:ascii="Arial" w:eastAsia="Times New Roman" w:hAnsi="Arial" w:cs="Arial"/>
          <w:i/>
          <w:u w:val="single"/>
          <w:lang w:val="ro-RO" w:eastAsia="ro-RO"/>
        </w:rPr>
        <w:t>durata de execuție propriu-zisă</w:t>
      </w:r>
      <w:r w:rsidRPr="00E10312">
        <w:rPr>
          <w:rFonts w:ascii="Arial" w:eastAsia="Times New Roman" w:hAnsi="Arial" w:cs="Arial"/>
          <w:i/>
          <w:lang w:val="ro-RO" w:eastAsia="ro-RO"/>
        </w:rPr>
        <w:t xml:space="preserve"> este de </w:t>
      </w:r>
      <w:r w:rsidRPr="00E10312">
        <w:rPr>
          <w:rFonts w:ascii="Arial" w:eastAsia="Times New Roman" w:hAnsi="Arial" w:cs="Arial"/>
          <w:b/>
          <w:i/>
          <w:lang w:val="ro-RO" w:eastAsia="ro-RO"/>
        </w:rPr>
        <w:t>9 luni</w:t>
      </w:r>
      <w:r w:rsidRPr="00E10312">
        <w:rPr>
          <w:rFonts w:ascii="Arial" w:eastAsia="Times New Roman" w:hAnsi="Arial" w:cs="Arial"/>
          <w:i/>
          <w:lang w:val="ro-RO" w:eastAsia="ro-RO"/>
        </w:rPr>
        <w: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Wide Latin" w:eastAsia="Times New Roman" w:hAnsi="Wide Latin" w:cs="Arial"/>
          <w:sz w:val="20"/>
          <w:szCs w:val="24"/>
          <w:lang w:val="ro-RO" w:eastAsia="ro-RO"/>
        </w:rPr>
        <w:t xml:space="preserve">- </w:t>
      </w:r>
      <w:r w:rsidRPr="00E10312">
        <w:rPr>
          <w:rFonts w:ascii="Arial" w:eastAsia="Times New Roman" w:hAnsi="Arial" w:cs="Arial"/>
          <w:i/>
          <w:lang w:val="ro-RO" w:eastAsia="ro-RO"/>
        </w:rPr>
        <w:t>organizare de șantier: pentru implementarea proiectului, organizarea de șantier presupune doar amenajarea unei platforme balastate de cca. 200 m</w:t>
      </w:r>
      <w:r w:rsidRPr="00E10312">
        <w:rPr>
          <w:rFonts w:ascii="Arial" w:eastAsia="Times New Roman" w:hAnsi="Arial" w:cs="Arial"/>
          <w:i/>
          <w:vertAlign w:val="superscript"/>
          <w:lang w:val="ro-RO" w:eastAsia="ro-RO"/>
        </w:rPr>
        <w:t>2</w:t>
      </w:r>
      <w:r w:rsidRPr="00E10312">
        <w:rPr>
          <w:rFonts w:ascii="Arial" w:eastAsia="Times New Roman" w:hAnsi="Arial" w:cs="Arial"/>
          <w:i/>
          <w:lang w:val="ro-RO" w:eastAsia="ro-RO"/>
        </w:rPr>
        <w:t xml:space="preserve"> pentru depozitarea materialelor necesare, care se vor aduce pe măsura punerii în operă; se vor utiliza spațiile de depozitare amenajate în incintă, sunt necesare 1 container pentru personal și grup sanitar, iar constructorul va asigura transportul zilnic al personalului implicat în execuția lucrărilor;</w:t>
      </w:r>
    </w:p>
    <w:p w:rsidR="00E10312" w:rsidRPr="00E10312" w:rsidRDefault="00E10312" w:rsidP="00E10312">
      <w:pPr>
        <w:spacing w:after="0" w:line="240" w:lineRule="auto"/>
        <w:jc w:val="both"/>
        <w:rPr>
          <w:rFonts w:ascii="Arial" w:hAnsi="Arial" w:cs="Arial"/>
          <w:i/>
          <w:lang w:val="ro-RO"/>
        </w:rPr>
      </w:pPr>
      <w:r w:rsidRPr="00E10312">
        <w:rPr>
          <w:rFonts w:ascii="Arial" w:hAnsi="Arial" w:cs="Arial"/>
          <w:b/>
          <w:i/>
          <w:lang w:val="ro-RO"/>
        </w:rPr>
        <w:t>b) Cumularea cu alte proiecte:</w:t>
      </w:r>
      <w:r w:rsidRPr="00E10312">
        <w:rPr>
          <w:rFonts w:ascii="Arial" w:hAnsi="Arial" w:cs="Arial"/>
          <w:i/>
          <w:lang w:val="ro-RO"/>
        </w:rPr>
        <w:t xml:space="preserve"> proiectul are efect cumulativ cu alte proiecte/activități existente în zonă, dar efectul cumulat este nesemnificativ – pe tronsonul 2 este în stadiu de finalizare un pod peste Valea Gersa;.</w:t>
      </w:r>
    </w:p>
    <w:p w:rsidR="00E10312" w:rsidRPr="00E10312" w:rsidRDefault="00E10312" w:rsidP="00E10312">
      <w:pPr>
        <w:spacing w:after="0" w:line="240" w:lineRule="auto"/>
        <w:jc w:val="both"/>
        <w:rPr>
          <w:rFonts w:ascii="Arial" w:eastAsia="Times New Roman" w:hAnsi="Arial" w:cs="Arial"/>
          <w:b/>
          <w:i/>
          <w:lang w:val="ro-RO" w:eastAsia="ro-RO"/>
        </w:rPr>
      </w:pPr>
      <w:r w:rsidRPr="00E10312">
        <w:rPr>
          <w:rFonts w:ascii="Arial" w:eastAsia="Times New Roman" w:hAnsi="Arial" w:cs="Arial"/>
          <w:b/>
          <w:i/>
          <w:lang w:val="ro-RO" w:eastAsia="ro-RO"/>
        </w:rPr>
        <w:lastRenderedPageBreak/>
        <w:t xml:space="preserve">c) Utilizarea resurselor naturale: </w:t>
      </w:r>
    </w:p>
    <w:p w:rsidR="00E10312" w:rsidRPr="00E10312" w:rsidRDefault="00E10312" w:rsidP="00E10312">
      <w:pPr>
        <w:spacing w:after="0" w:line="240" w:lineRule="auto"/>
        <w:jc w:val="both"/>
        <w:rPr>
          <w:rFonts w:ascii="Arial" w:eastAsia="Times New Roman" w:hAnsi="Arial" w:cs="Arial"/>
          <w:b/>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se vor utiliza agregate/piatră spartă de diverse dimensiuni și nisip pentru tronsoanele de drum și pentru lucrările de construcție efective: gabioane, terasamente, etc., combustibil pentru utilaje și mijloacele de transport utilizate la implementarea proiectului</w:t>
      </w:r>
      <w:r w:rsidRPr="00E10312">
        <w:rPr>
          <w:rFonts w:ascii="Arial" w:eastAsia="Arial" w:hAnsi="Arial"/>
          <w:i/>
          <w:lang w:val="ro-RO" w:eastAsia="ro-RO"/>
        </w:rPr>
        <w: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nu se vor asigura alte utilități la realizarea proiectului;  </w:t>
      </w:r>
    </w:p>
    <w:p w:rsidR="00E10312" w:rsidRPr="00E10312" w:rsidRDefault="00E10312" w:rsidP="00E10312">
      <w:pPr>
        <w:spacing w:after="0" w:line="240" w:lineRule="auto"/>
        <w:jc w:val="both"/>
        <w:rPr>
          <w:rFonts w:ascii="Arial" w:eastAsia="Times New Roman" w:hAnsi="Arial" w:cs="Arial"/>
          <w:b/>
          <w:lang w:val="ro-RO" w:eastAsia="ro-RO"/>
        </w:rPr>
      </w:pPr>
      <w:r w:rsidRPr="00E10312">
        <w:rPr>
          <w:rFonts w:ascii="Arial" w:eastAsia="Times New Roman" w:hAnsi="Arial" w:cs="Arial"/>
          <w:b/>
          <w:lang w:val="ro-RO" w:eastAsia="ro-RO"/>
        </w:rPr>
        <w:t xml:space="preserve">d) </w:t>
      </w:r>
      <w:r w:rsidRPr="00E10312">
        <w:rPr>
          <w:rFonts w:ascii="Arial" w:eastAsia="Times New Roman" w:hAnsi="Arial" w:cs="Arial"/>
          <w:b/>
          <w:noProof/>
          <w:lang w:val="ro-RO" w:eastAsia="ro-RO"/>
        </w:rPr>
        <w:t>Producţia de deşeuri</w:t>
      </w:r>
      <w:r w:rsidRPr="00E10312">
        <w:rPr>
          <w:rFonts w:ascii="Arial" w:eastAsia="Times New Roman" w:hAnsi="Arial" w:cs="Arial"/>
          <w:b/>
          <w:lang w:val="ro-RO" w:eastAsia="ro-RO"/>
        </w:rPr>
        <w:t xml:space="preserve">: </w:t>
      </w:r>
    </w:p>
    <w:p w:rsidR="00E10312" w:rsidRPr="00E10312" w:rsidRDefault="00E10312" w:rsidP="00E10312">
      <w:pPr>
        <w:spacing w:after="0" w:line="240" w:lineRule="auto"/>
        <w:jc w:val="both"/>
        <w:rPr>
          <w:rFonts w:ascii="Arial" w:hAnsi="Arial" w:cs="Arial"/>
          <w:i/>
          <w:lang w:val="ro-RO"/>
        </w:rPr>
      </w:pPr>
      <w:r w:rsidRPr="00E10312">
        <w:rPr>
          <w:rFonts w:ascii="Arial" w:hAnsi="Arial" w:cs="Arial"/>
          <w:i/>
          <w:lang w:val="ro-RO"/>
        </w:rPr>
        <w:t xml:space="preserve">În perioada de implementare a proiectului vor rezulta deşeuri de materiale de construcţie şi deșeuri </w:t>
      </w:r>
      <w:r w:rsidRPr="00E10312">
        <w:rPr>
          <w:rFonts w:ascii="Arial" w:eastAsia="Times New Roman" w:hAnsi="Arial" w:cs="Arial"/>
          <w:i/>
          <w:lang w:val="ro-RO" w:eastAsia="ro-RO"/>
        </w:rPr>
        <w:t>de tip menajer</w:t>
      </w:r>
      <w:r w:rsidRPr="00E10312">
        <w:rPr>
          <w:rFonts w:ascii="Arial" w:hAnsi="Arial" w:cs="Arial"/>
          <w:i/>
          <w:lang w:val="ro-RO"/>
        </w:rPr>
        <w:t xml:space="preserve"> de la personalul angajat, care se vor colecta selectiv şi se vor gestiona conform prevederilor legale în vigoare.</w:t>
      </w:r>
    </w:p>
    <w:p w:rsidR="00E10312" w:rsidRPr="00E10312" w:rsidRDefault="00E10312" w:rsidP="00E10312">
      <w:pPr>
        <w:spacing w:after="0" w:line="240" w:lineRule="auto"/>
        <w:jc w:val="both"/>
        <w:rPr>
          <w:rFonts w:ascii="Arial" w:hAnsi="Arial" w:cs="Arial"/>
          <w:i/>
          <w:lang w:val="ro-RO"/>
        </w:rPr>
      </w:pPr>
      <w:r w:rsidRPr="00E10312">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E10312" w:rsidRPr="00E10312" w:rsidRDefault="00E10312" w:rsidP="00E10312">
      <w:pPr>
        <w:spacing w:after="0" w:line="240" w:lineRule="auto"/>
        <w:jc w:val="both"/>
        <w:rPr>
          <w:rFonts w:ascii="Arial" w:hAnsi="Arial" w:cs="Arial"/>
          <w:i/>
          <w:lang w:val="ro-RO"/>
        </w:rPr>
      </w:pPr>
      <w:r w:rsidRPr="00E10312">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E10312" w:rsidRPr="00E10312" w:rsidRDefault="00E10312" w:rsidP="00E10312">
      <w:pPr>
        <w:spacing w:after="0" w:line="240" w:lineRule="auto"/>
        <w:jc w:val="both"/>
        <w:rPr>
          <w:rFonts w:ascii="Arial" w:eastAsia="Times New Roman" w:hAnsi="Arial" w:cs="Arial"/>
          <w:b/>
          <w:lang w:val="ro-RO" w:eastAsia="ro-RO"/>
        </w:rPr>
      </w:pPr>
      <w:r w:rsidRPr="00E10312">
        <w:rPr>
          <w:rFonts w:ascii="Arial" w:eastAsia="Times New Roman" w:hAnsi="Arial" w:cs="Arial"/>
          <w:b/>
          <w:lang w:val="ro-RO" w:eastAsia="ro-RO"/>
        </w:rPr>
        <w:t xml:space="preserve">e) Emisiile poluante, inclusiv zgomotul şi alte surse de disconfort: </w:t>
      </w:r>
    </w:p>
    <w:p w:rsidR="00E10312" w:rsidRPr="00E10312" w:rsidRDefault="00E10312" w:rsidP="00E10312">
      <w:pPr>
        <w:spacing w:after="0" w:line="240" w:lineRule="auto"/>
        <w:jc w:val="both"/>
        <w:rPr>
          <w:rFonts w:ascii="Arial" w:eastAsia="Times New Roman" w:hAnsi="Arial" w:cs="Arial"/>
          <w:i/>
          <w:u w:val="single"/>
          <w:lang w:val="ro-RO" w:eastAsia="ro-RO"/>
        </w:rPr>
      </w:pPr>
      <w:r w:rsidRPr="00E10312">
        <w:rPr>
          <w:rFonts w:ascii="Arial" w:eastAsia="Times New Roman" w:hAnsi="Arial" w:cs="Arial"/>
          <w:i/>
          <w:u w:val="single"/>
          <w:lang w:val="ro-RO" w:eastAsia="ro-RO"/>
        </w:rPr>
        <w:t>În perioada de realizare a proiectului:</w:t>
      </w:r>
    </w:p>
    <w:p w:rsidR="00E10312" w:rsidRPr="00E10312" w:rsidRDefault="00E10312" w:rsidP="00E10312">
      <w:pPr>
        <w:spacing w:after="0" w:line="240" w:lineRule="auto"/>
        <w:ind w:firstLine="708"/>
        <w:jc w:val="both"/>
        <w:rPr>
          <w:rFonts w:ascii="Arial" w:eastAsia="Times New Roman" w:hAnsi="Arial" w:cs="Arial"/>
          <w:b/>
          <w:lang w:val="ro-RO" w:eastAsia="ro-RO"/>
        </w:rPr>
      </w:pPr>
      <w:r w:rsidRPr="00E10312">
        <w:rPr>
          <w:rFonts w:ascii="Arial" w:eastAsia="Times New Roman" w:hAnsi="Arial" w:cs="Arial"/>
          <w:i/>
          <w:lang w:val="ro-RO" w:eastAsia="ro-RO"/>
        </w:rPr>
        <w:sym w:font="Wingdings" w:char="F0FC"/>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Surse de poluanţi pentru aer</w:t>
      </w:r>
      <w:r w:rsidRPr="00E10312">
        <w:rPr>
          <w:rFonts w:ascii="Arial" w:eastAsia="Times New Roman" w:hAnsi="Arial" w:cs="Arial"/>
          <w:i/>
          <w:lang w:val="ro-RO" w:eastAsia="ro-RO"/>
        </w:rPr>
        <w: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utilajele care se vor folosi în executarea lucrărilor (excavator, mijloace de transport);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anumite lucrări specifice ce se vor executa şi care implică emisii de praf (săpături, manipularea materialelor de construcţii, etc.) – dar limitate ca volum, proiectul este de mici dimensiuni;</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i/>
          <w:lang w:val="ro-RO" w:eastAsia="ro-RO"/>
        </w:rPr>
        <w:t>Poluanţi posibil a fi generaţi: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pulberi din traficul auto, praful de la manipularea materialelor;</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i/>
          <w:lang w:val="ro-RO" w:eastAsia="ro-RO"/>
        </w:rPr>
        <w:sym w:font="Wingdings" w:char="F0FC"/>
      </w:r>
      <w:r w:rsidRPr="00E10312">
        <w:rPr>
          <w:rFonts w:ascii="Arial" w:eastAsia="Times New Roman" w:hAnsi="Arial" w:cs="Arial"/>
          <w:i/>
          <w:lang w:val="ro-RO" w:eastAsia="ro-RO"/>
        </w:rPr>
        <w:t xml:space="preserve"> </w:t>
      </w:r>
      <w:r w:rsidRPr="00E10312">
        <w:rPr>
          <w:rFonts w:ascii="Arial" w:eastAsia="Times New Roman" w:hAnsi="Arial" w:cs="Arial"/>
          <w:i/>
          <w:u w:val="single"/>
          <w:lang w:val="ro-RO" w:eastAsia="ro-RO"/>
        </w:rPr>
        <w:t>Surse de poluanţi pentru so</w:t>
      </w:r>
      <w:r w:rsidRPr="00E10312">
        <w:rPr>
          <w:rFonts w:ascii="Arial" w:eastAsia="Times New Roman" w:hAnsi="Arial" w:cs="Arial"/>
          <w:i/>
          <w:lang w:val="ro-RO" w:eastAsia="ro-RO"/>
        </w:rPr>
        <w:t>l:</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poluanţi direcţi, reprezentaţi în special de pierderile de carburanţi şi lubrefianţi care pot să apară în timpul lucrărilor de construire din cauza funcţionării defectuoase a utilajelor,</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pulberi sedimentabile rezultate din procesele de încărcare şi transport,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w:t>
      </w:r>
      <w:r w:rsidRPr="00E10312">
        <w:rPr>
          <w:rFonts w:ascii="Arial" w:eastAsia="Times New Roman" w:hAnsi="Arial" w:cs="Arial"/>
          <w:i/>
          <w:lang w:val="ro-RO" w:eastAsia="ro-RO"/>
        </w:rPr>
        <w:t xml:space="preserve"> poluanţi rezultaţi în urma unor deversări accidentale la nivelul zonelor de lucru sau căilor de acces (cu predilecţie produse petroliere),</w:t>
      </w:r>
    </w:p>
    <w:p w:rsidR="00E10312" w:rsidRPr="00E10312" w:rsidRDefault="00E10312" w:rsidP="00E10312">
      <w:pPr>
        <w:spacing w:after="0" w:line="240" w:lineRule="auto"/>
        <w:ind w:firstLine="708"/>
        <w:jc w:val="both"/>
        <w:rPr>
          <w:rFonts w:ascii="Arial" w:eastAsia="Times New Roman" w:hAnsi="Arial" w:cs="Arial"/>
          <w:i/>
          <w:lang w:val="ro-RO" w:eastAsia="ro-RO"/>
        </w:rPr>
      </w:pPr>
      <w:r w:rsidRPr="00E10312">
        <w:rPr>
          <w:rFonts w:ascii="Arial" w:eastAsia="Times New Roman" w:hAnsi="Arial" w:cs="Arial"/>
          <w:i/>
          <w:lang w:val="ro-RO" w:eastAsia="ro-RO"/>
        </w:rPr>
        <w:t xml:space="preserve">Toate emisiile/imisiile din surse de poluare nedirijate afectează zona punctual, reversibil și numai pe durata de realizare a lucrărilor, prin măsurile stabilite în documentație se vor diminua efectele potențiale asupra factorilor de mediu; </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u w:val="single"/>
          <w:lang w:val="ro-RO" w:eastAsia="ro-RO"/>
        </w:rPr>
        <w:t>În timpul funcționări</w:t>
      </w:r>
      <w:r w:rsidRPr="00E10312">
        <w:rPr>
          <w:rFonts w:ascii="Arial" w:eastAsia="Times New Roman" w:hAnsi="Arial" w:cs="Arial"/>
          <w:i/>
          <w:lang w:val="ro-RO" w:eastAsia="ro-RO"/>
        </w:rPr>
        <w:t>: nu vor fi emisii poluante, iar riscul de accidente este redus.</w:t>
      </w:r>
    </w:p>
    <w:p w:rsidR="00E10312" w:rsidRPr="00E10312" w:rsidRDefault="00E10312" w:rsidP="00E10312">
      <w:pPr>
        <w:spacing w:after="0" w:line="240" w:lineRule="auto"/>
        <w:jc w:val="both"/>
        <w:rPr>
          <w:rFonts w:ascii="Arial" w:eastAsia="Times New Roman" w:hAnsi="Arial" w:cs="Arial"/>
          <w:b/>
          <w:lang w:val="ro-RO" w:eastAsia="ro-RO"/>
        </w:rPr>
      </w:pPr>
      <w:r w:rsidRPr="00E10312">
        <w:rPr>
          <w:rFonts w:ascii="Arial" w:eastAsia="Times New Roman" w:hAnsi="Arial" w:cs="Arial"/>
          <w:b/>
          <w:lang w:val="ro-RO" w:eastAsia="ro-RO"/>
        </w:rPr>
        <w:t xml:space="preserve">f) Riscul de accident, ţinându-se seama în special de substanţele şi tehnologiile utilizate: </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La implementarea proiectului nu se utilizează substanţe periculoase sau tehnologii care să inducă risc de accidente, exceptând carburanții, care se aprovizionează direct de la stațiile de distribuție carburanți, nu se amenajaează depozit de combustibil în incinta organizării de șantier.</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lang w:val="ro-RO" w:eastAsia="ro-RO"/>
        </w:rPr>
        <w:t>g)</w:t>
      </w:r>
      <w:r w:rsidRPr="00E10312">
        <w:rPr>
          <w:rFonts w:ascii="Arial" w:eastAsia="Times New Roman" w:hAnsi="Arial" w:cs="Arial"/>
          <w:lang w:val="ro-RO" w:eastAsia="ro-RO"/>
        </w:rPr>
        <w:t xml:space="preserve"> </w:t>
      </w:r>
      <w:r w:rsidRPr="00E10312">
        <w:rPr>
          <w:rFonts w:ascii="Arial" w:eastAsia="Times New Roman" w:hAnsi="Arial" w:cs="Arial"/>
          <w:b/>
          <w:i/>
          <w:lang w:val="ro-RO" w:eastAsia="ro-RO"/>
        </w:rPr>
        <w:t>riscurile pentru sanatatea umana (de ex., din cauza contaminarii apei sau a poluarii atmosferice):</w:t>
      </w:r>
      <w:r w:rsidRPr="00E10312">
        <w:rPr>
          <w:rFonts w:ascii="Arial" w:eastAsia="Times New Roman" w:hAnsi="Arial" w:cs="Arial"/>
          <w:lang w:val="ro-RO" w:eastAsia="ro-RO"/>
        </w:rPr>
        <w:t xml:space="preserve"> </w:t>
      </w:r>
      <w:r w:rsidRPr="00E10312">
        <w:rPr>
          <w:rFonts w:ascii="Arial" w:eastAsia="Times New Roman" w:hAnsi="Arial" w:cs="Arial"/>
          <w:i/>
          <w:lang w:val="ro-RO" w:eastAsia="ro-RO"/>
        </w:rPr>
        <w:t xml:space="preserve">proiectul se implementează în zonă de locuințe individuale și servicii, prin funcționarea lui nu sunt </w:t>
      </w:r>
      <w:r w:rsidRPr="00E10312">
        <w:rPr>
          <w:rFonts w:ascii="Arial" w:eastAsia="Times New Roman" w:hAnsi="Arial" w:cs="Arial"/>
          <w:b/>
          <w:i/>
          <w:lang w:val="ro-RO" w:eastAsia="ro-RO"/>
        </w:rPr>
        <w:t>riscuri pentru sănătatea umană</w:t>
      </w:r>
      <w:r w:rsidRPr="00E10312">
        <w:rPr>
          <w:rFonts w:ascii="Arial" w:eastAsia="Times New Roman" w:hAnsi="Arial" w:cs="Arial"/>
          <w:i/>
          <w:lang w:val="ro-RO" w:eastAsia="ro-RO"/>
        </w:rPr>
        <w:t xml:space="preserve">. </w:t>
      </w:r>
    </w:p>
    <w:p w:rsidR="00E10312" w:rsidRPr="00E10312" w:rsidRDefault="00E10312" w:rsidP="00E10312">
      <w:pPr>
        <w:spacing w:after="0" w:line="240" w:lineRule="auto"/>
        <w:ind w:firstLine="426"/>
        <w:jc w:val="both"/>
        <w:rPr>
          <w:rFonts w:ascii="Arial" w:eastAsia="Times New Roman" w:hAnsi="Arial" w:cs="Arial"/>
          <w:i/>
          <w:lang w:val="ro-RO" w:eastAsia="ro-RO"/>
        </w:rPr>
      </w:pPr>
      <w:r w:rsidRPr="00E10312">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 nici să exercite un impact asupra calității mediului și a climei.</w:t>
      </w:r>
    </w:p>
    <w:p w:rsidR="00E10312" w:rsidRPr="00E10312" w:rsidRDefault="00E10312" w:rsidP="00E10312">
      <w:pPr>
        <w:spacing w:after="0" w:line="240" w:lineRule="auto"/>
        <w:jc w:val="both"/>
        <w:rPr>
          <w:rFonts w:ascii="Arial" w:eastAsia="Times New Roman" w:hAnsi="Arial" w:cs="Arial"/>
          <w:b/>
          <w:color w:val="0070C0"/>
          <w:lang w:val="ro-RO" w:eastAsia="ro-RO"/>
        </w:rPr>
      </w:pPr>
    </w:p>
    <w:p w:rsidR="00E10312" w:rsidRPr="00E10312" w:rsidRDefault="00E10312" w:rsidP="00E10312">
      <w:pPr>
        <w:spacing w:after="0" w:line="240" w:lineRule="auto"/>
        <w:jc w:val="both"/>
        <w:rPr>
          <w:rFonts w:ascii="Arial" w:eastAsia="Times New Roman" w:hAnsi="Arial" w:cs="Arial"/>
          <w:b/>
          <w:lang w:val="ro-RO" w:eastAsia="ro-RO"/>
        </w:rPr>
      </w:pPr>
      <w:r w:rsidRPr="00E10312">
        <w:rPr>
          <w:rFonts w:ascii="Arial" w:eastAsia="Times New Roman" w:hAnsi="Arial" w:cs="Arial"/>
          <w:b/>
          <w:lang w:val="ro-RO" w:eastAsia="ro-RO"/>
        </w:rPr>
        <w:t xml:space="preserve">2. Localizarea proiectului </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lang w:val="ro-RO" w:eastAsia="ro-RO"/>
        </w:rPr>
        <w:t xml:space="preserve">2.1. </w:t>
      </w:r>
      <w:r w:rsidRPr="00E10312">
        <w:rPr>
          <w:rFonts w:ascii="Arial" w:eastAsia="Times New Roman" w:hAnsi="Arial" w:cs="Arial"/>
          <w:lang w:val="ro-RO" w:eastAsia="ro-RO"/>
        </w:rPr>
        <w:t xml:space="preserve">utilizarea existentă a terenului: </w:t>
      </w:r>
      <w:r w:rsidRPr="00E10312">
        <w:rPr>
          <w:rFonts w:ascii="Arial" w:eastAsia="Times New Roman" w:hAnsi="Arial" w:cs="Arial"/>
          <w:i/>
          <w:lang w:val="ro-RO" w:eastAsia="ro-RO"/>
        </w:rPr>
        <w:t>conform Certificatului de urbanism nr. 31 / 30.09.2019, emis de Primăria comunei Rebrișoara, terenul destinat proiectului propus are folosința actuală de drum, aparținând domeniului public, conform P.U.G. al comunei Rebrișoara, situat în intravilanul comunei;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E10312">
        <w:rPr>
          <w:rFonts w:ascii="Arial" w:eastAsia="Times New Roman" w:hAnsi="Arial" w:cs="Arial"/>
          <w:i/>
          <w:lang w:val="ro-RO" w:eastAsia="ro-RO"/>
        </w:rPr>
        <w:t>nu este cazul;</w:t>
      </w:r>
    </w:p>
    <w:p w:rsidR="00E10312" w:rsidRPr="00E10312" w:rsidRDefault="00E10312" w:rsidP="00E10312">
      <w:pPr>
        <w:autoSpaceDE w:val="0"/>
        <w:autoSpaceDN w:val="0"/>
        <w:adjustRightInd w:val="0"/>
        <w:spacing w:after="0" w:line="240" w:lineRule="auto"/>
        <w:jc w:val="both"/>
        <w:rPr>
          <w:rFonts w:ascii="Arial" w:eastAsia="Times New Roman" w:hAnsi="Arial" w:cs="Arial"/>
          <w:b/>
          <w:i/>
          <w:lang w:val="ro-RO" w:eastAsia="ro-RO"/>
        </w:rPr>
      </w:pPr>
      <w:r w:rsidRPr="00E10312">
        <w:rPr>
          <w:rFonts w:ascii="Arial" w:eastAsia="Times New Roman" w:hAnsi="Arial" w:cs="Arial"/>
          <w:b/>
          <w:lang w:val="ro-RO" w:eastAsia="ro-RO"/>
        </w:rPr>
        <w:t>2.3</w:t>
      </w: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capacitatea de absorbţie a mediului natural, acordându-se o atenţie specială următoarelor zone:</w:t>
      </w:r>
    </w:p>
    <w:p w:rsidR="00E10312" w:rsidRPr="00E10312" w:rsidRDefault="00E10312" w:rsidP="00E10312">
      <w:pPr>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t>a) zone umede, zone riverane, guri ale râurilor</w:t>
      </w:r>
      <w:r w:rsidRPr="00E10312">
        <w:rPr>
          <w:rFonts w:ascii="Arial" w:eastAsia="Times New Roman" w:hAnsi="Arial" w:cs="Arial"/>
          <w:lang w:val="ro-RO" w:eastAsia="ro-RO"/>
        </w:rPr>
        <w:t xml:space="preserve"> – proiectul propus se va realiza în valea Gersa;</w:t>
      </w:r>
    </w:p>
    <w:p w:rsidR="00E10312" w:rsidRPr="00E10312" w:rsidRDefault="00E10312" w:rsidP="00E10312">
      <w:pPr>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t>b) zone costiere şi mediul marin</w:t>
      </w:r>
      <w:r w:rsidRPr="00E10312">
        <w:rPr>
          <w:rFonts w:ascii="Arial" w:eastAsia="Times New Roman" w:hAnsi="Arial" w:cs="Arial"/>
          <w:lang w:val="ro-RO" w:eastAsia="ro-RO"/>
        </w:rPr>
        <w:t xml:space="preserve"> – proiectul nu este amplasat în zonă costieră sau mediu marin;</w:t>
      </w:r>
    </w:p>
    <w:p w:rsidR="00E10312" w:rsidRPr="00E10312" w:rsidRDefault="00E10312" w:rsidP="00E10312">
      <w:pPr>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lastRenderedPageBreak/>
        <w:t>c) zonele montane şi forestiere</w:t>
      </w:r>
      <w:r w:rsidRPr="00E10312">
        <w:rPr>
          <w:rFonts w:ascii="Arial" w:eastAsia="Times New Roman" w:hAnsi="Arial" w:cs="Arial"/>
          <w:lang w:val="ro-RO" w:eastAsia="ro-RO"/>
        </w:rPr>
        <w:t xml:space="preserve"> </w:t>
      </w:r>
      <w:r w:rsidRPr="00E10312">
        <w:rPr>
          <w:rFonts w:ascii="Arial" w:eastAsia="Times New Roman" w:hAnsi="Arial" w:cs="Arial"/>
          <w:i/>
          <w:lang w:val="ro-RO" w:eastAsia="ro-RO"/>
        </w:rPr>
        <w:t xml:space="preserve">– </w:t>
      </w:r>
      <w:r w:rsidRPr="00E10312">
        <w:rPr>
          <w:rFonts w:ascii="Arial" w:eastAsia="Times New Roman" w:hAnsi="Arial" w:cs="Arial"/>
          <w:lang w:val="ro-RO" w:eastAsia="ro-RO"/>
        </w:rPr>
        <w:t xml:space="preserve">proiectul este amplasat </w:t>
      </w:r>
      <w:r w:rsidRPr="00E10312">
        <w:rPr>
          <w:rFonts w:ascii="Arial" w:eastAsia="Times New Roman" w:hAnsi="Arial" w:cs="Arial"/>
          <w:b/>
          <w:lang w:val="ro-RO" w:eastAsia="ro-RO"/>
        </w:rPr>
        <w:t xml:space="preserve">în intravilanul </w:t>
      </w:r>
      <w:r w:rsidRPr="00E10312">
        <w:rPr>
          <w:rFonts w:ascii="Arial" w:eastAsia="Times New Roman" w:hAnsi="Arial" w:cs="Arial"/>
          <w:lang w:val="ro-RO" w:eastAsia="ro-RO"/>
        </w:rPr>
        <w:t>comunei Rebrișoara , în zonă mixtă (locuințe și servicii);</w:t>
      </w:r>
    </w:p>
    <w:p w:rsidR="00E10312" w:rsidRPr="00E10312" w:rsidRDefault="00E10312" w:rsidP="00E10312">
      <w:pPr>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t>d) arii naturale protejate de interes naţional, comunitar, internaţional</w:t>
      </w:r>
      <w:r w:rsidRPr="00E10312">
        <w:rPr>
          <w:rFonts w:ascii="Arial" w:eastAsia="Times New Roman" w:hAnsi="Arial" w:cs="Arial"/>
          <w:lang w:val="ro-RO" w:eastAsia="ro-RO"/>
        </w:rPr>
        <w:t xml:space="preserve"> – proiectul nu este amplasat în arie naturală protejată de interes național, comunitar, internațional</w:t>
      </w:r>
      <w:r w:rsidRPr="00E10312">
        <w:rPr>
          <w:rFonts w:ascii="Arial" w:eastAsia="Times New Roman" w:hAnsi="Arial" w:cs="Arial"/>
          <w:i/>
          <w:lang w:val="ro-RO" w:eastAsia="ro-RO"/>
        </w:rPr>
        <w:t>;</w:t>
      </w:r>
    </w:p>
    <w:p w:rsidR="00E10312" w:rsidRPr="00E10312" w:rsidRDefault="00E10312" w:rsidP="00E10312">
      <w:pPr>
        <w:autoSpaceDE w:val="0"/>
        <w:autoSpaceDN w:val="0"/>
        <w:adjustRightInd w:val="0"/>
        <w:spacing w:after="0" w:line="240" w:lineRule="auto"/>
        <w:jc w:val="both"/>
        <w:rPr>
          <w:rFonts w:ascii="Arial" w:eastAsia="Times New Roman" w:hAnsi="Arial" w:cs="Arial"/>
          <w:b/>
          <w:i/>
          <w:lang w:val="ro-RO" w:eastAsia="ro-RO"/>
        </w:rPr>
      </w:pPr>
      <w:r w:rsidRPr="00E10312">
        <w:rPr>
          <w:rFonts w:ascii="Arial" w:eastAsia="Times New Roman" w:hAnsi="Arial" w:cs="Arial"/>
          <w:lang w:val="ro-RO" w:eastAsia="ro-RO"/>
        </w:rPr>
        <w:t xml:space="preserve">e) </w:t>
      </w:r>
      <w:r w:rsidRPr="00E10312">
        <w:rPr>
          <w:rFonts w:ascii="Arial" w:eastAsia="Times New Roman" w:hAnsi="Arial" w:cs="Arial"/>
          <w:i/>
          <w:lang w:val="ro-RO" w:eastAsia="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10312">
        <w:rPr>
          <w:rFonts w:ascii="Arial" w:eastAsia="Times New Roman" w:hAnsi="Arial" w:cs="Arial"/>
          <w:lang w:val="ro-RO" w:eastAsia="ro-RO"/>
        </w:rPr>
        <w:t>– proiectul nu este situat în situri Natura 2000;</w:t>
      </w:r>
      <w:r w:rsidRPr="00E10312">
        <w:rPr>
          <w:rFonts w:ascii="Arial" w:eastAsia="Times New Roman" w:hAnsi="Arial" w:cs="Arial"/>
          <w:b/>
          <w:i/>
          <w:lang w:val="ro-RO" w:eastAsia="ro-RO"/>
        </w:rPr>
        <w:t xml:space="preserve"> </w:t>
      </w:r>
    </w:p>
    <w:p w:rsidR="00E10312" w:rsidRPr="00E10312" w:rsidRDefault="00E10312" w:rsidP="00E10312">
      <w:pPr>
        <w:autoSpaceDE w:val="0"/>
        <w:autoSpaceDN w:val="0"/>
        <w:adjustRightInd w:val="0"/>
        <w:spacing w:after="0" w:line="240" w:lineRule="auto"/>
        <w:jc w:val="both"/>
        <w:rPr>
          <w:rFonts w:ascii="Arial" w:eastAsia="Times New Roman" w:hAnsi="Arial" w:cs="Arial"/>
          <w:i/>
          <w:lang w:val="ro-RO" w:eastAsia="ro-RO"/>
        </w:rPr>
      </w:pPr>
      <w:r w:rsidRPr="00E10312">
        <w:rPr>
          <w:rFonts w:ascii="Arial" w:eastAsia="Times New Roman" w:hAnsi="Arial" w:cs="Arial"/>
          <w:lang w:val="ro-RO" w:eastAsia="ro-RO"/>
        </w:rPr>
        <w:t xml:space="preserve">f) </w:t>
      </w:r>
      <w:r w:rsidRPr="00E10312">
        <w:rPr>
          <w:rFonts w:ascii="Arial" w:eastAsia="Times New Roman" w:hAnsi="Arial" w:cs="Arial"/>
          <w:i/>
          <w:lang w:val="ro-RO" w:eastAsia="ro-RO"/>
        </w:rPr>
        <w:t>zonele în care au existat deja cazuri de nerespectare a standardelor de calitate a mediului prevăzute de legislaţia naţională şi la nivelul Uniunii Europene şi relevante pentru proiect sau în care se consideră că există astfel de</w:t>
      </w:r>
      <w:r w:rsidRPr="00E10312">
        <w:rPr>
          <w:rFonts w:ascii="Arial" w:eastAsia="Times New Roman" w:hAnsi="Arial" w:cs="Arial"/>
          <w:lang w:val="ro-RO" w:eastAsia="ro-RO"/>
        </w:rPr>
        <w:t xml:space="preserve"> cazuri – proiectul nu este amplasat intr-o astfel de zonă</w:t>
      </w:r>
      <w:r w:rsidRPr="00E10312">
        <w:rPr>
          <w:rFonts w:ascii="Arial" w:eastAsia="Times New Roman" w:hAnsi="Arial" w:cs="Arial"/>
          <w:i/>
          <w:lang w:val="ro-RO" w:eastAsia="ro-RO"/>
        </w:rPr>
        <w:t>;</w:t>
      </w:r>
    </w:p>
    <w:p w:rsidR="00E10312" w:rsidRPr="00E10312" w:rsidRDefault="00E10312" w:rsidP="00E10312">
      <w:pPr>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t xml:space="preserve">g) zonele cu o densitate mare a populației </w:t>
      </w:r>
      <w:r w:rsidRPr="00E10312">
        <w:rPr>
          <w:rFonts w:ascii="Arial" w:eastAsia="Times New Roman" w:hAnsi="Arial" w:cs="Arial"/>
          <w:lang w:val="ro-RO" w:eastAsia="ro-RO"/>
        </w:rPr>
        <w:t>– proiectul este amplasat in intravilanul comunei Rebrișoara, în zonă populată;</w:t>
      </w:r>
    </w:p>
    <w:p w:rsidR="00E10312" w:rsidRPr="00E10312" w:rsidRDefault="00E10312" w:rsidP="00E10312">
      <w:pPr>
        <w:autoSpaceDE w:val="0"/>
        <w:autoSpaceDN w:val="0"/>
        <w:adjustRightInd w:val="0"/>
        <w:spacing w:after="0" w:line="240" w:lineRule="auto"/>
        <w:jc w:val="both"/>
        <w:rPr>
          <w:rFonts w:ascii="Arial" w:eastAsia="Times New Roman" w:hAnsi="Arial" w:cs="Arial"/>
          <w:lang w:val="ro-RO" w:eastAsia="ro-RO"/>
        </w:rPr>
      </w:pPr>
      <w:r w:rsidRPr="00E10312">
        <w:rPr>
          <w:rFonts w:ascii="Arial" w:eastAsia="Times New Roman" w:hAnsi="Arial" w:cs="Arial"/>
          <w:i/>
          <w:lang w:val="ro-RO" w:eastAsia="ro-RO"/>
        </w:rPr>
        <w:t>h) peisaje şi situri importante din punct de vedere istoric, cultural sau arheologic</w:t>
      </w:r>
      <w:r w:rsidRPr="00E10312">
        <w:rPr>
          <w:rFonts w:ascii="Arial" w:eastAsia="Times New Roman" w:hAnsi="Arial" w:cs="Arial"/>
          <w:lang w:val="ro-RO" w:eastAsia="ro-RO"/>
        </w:rPr>
        <w:t>:– proiectul nu este amplasat în peisaje si situri importante din punct de vedere istoric, cultural și arheologic.</w:t>
      </w:r>
    </w:p>
    <w:p w:rsidR="00E10312" w:rsidRPr="00E10312" w:rsidRDefault="00E10312" w:rsidP="00E10312">
      <w:pPr>
        <w:spacing w:after="0" w:line="240" w:lineRule="auto"/>
        <w:jc w:val="both"/>
        <w:rPr>
          <w:rFonts w:ascii="Arial" w:eastAsia="Times New Roman" w:hAnsi="Arial" w:cs="Arial"/>
          <w:i/>
          <w:lang w:val="ro-RO" w:eastAsia="ro-RO"/>
        </w:rPr>
      </w:pPr>
    </w:p>
    <w:p w:rsidR="00E10312" w:rsidRPr="00E10312" w:rsidRDefault="00E10312" w:rsidP="00E10312">
      <w:pPr>
        <w:spacing w:after="0" w:line="240" w:lineRule="auto"/>
        <w:jc w:val="both"/>
        <w:rPr>
          <w:rFonts w:ascii="Arial" w:eastAsia="Times New Roman" w:hAnsi="Arial" w:cs="Arial"/>
          <w:b/>
          <w:i/>
          <w:lang w:val="ro-RO" w:eastAsia="ro-RO"/>
        </w:rPr>
      </w:pPr>
      <w:r w:rsidRPr="00E10312">
        <w:rPr>
          <w:rFonts w:ascii="Arial" w:eastAsia="Times New Roman" w:hAnsi="Arial" w:cs="Arial"/>
          <w:i/>
          <w:lang w:val="ro-RO" w:eastAsia="ro-RO"/>
        </w:rPr>
        <w:t xml:space="preserve"> </w:t>
      </w:r>
      <w:r w:rsidRPr="00E10312">
        <w:rPr>
          <w:rFonts w:ascii="Arial" w:eastAsia="Times New Roman" w:hAnsi="Arial" w:cs="Arial"/>
          <w:b/>
          <w:i/>
          <w:lang w:val="ro-RO" w:eastAsia="ro-RO"/>
        </w:rPr>
        <w:t>3. Tipurile și caracteristicile impactului potenţial:</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a) </w:t>
      </w:r>
      <w:r w:rsidRPr="00E10312">
        <w:rPr>
          <w:rFonts w:ascii="Arial" w:eastAsia="Times New Roman" w:hAnsi="Arial" w:cs="Arial"/>
          <w:b/>
          <w:i/>
          <w:lang w:val="ro-RO" w:eastAsia="ro-RO"/>
        </w:rPr>
        <w:t>Importanța și extinderea spațială a impactului</w:t>
      </w:r>
      <w:r w:rsidRPr="00E10312">
        <w:rPr>
          <w:rFonts w:ascii="Arial" w:eastAsia="Times New Roman" w:hAnsi="Arial" w:cs="Arial"/>
          <w:i/>
          <w:lang w:val="ro-RO" w:eastAsia="ro-RO"/>
        </w:rPr>
        <w:t xml:space="preserve"> – lucrările ce urmează a fi executate nu vor avea un impact negativ semnificativ asupra factorilor de mediu, nu vor crea un disconfort pentru populaţie. Va fi afectată direct doar locația propusă și numai pe durata implementării proiectului, iar obiectivul este în zonă mixtă (locuințe și servicii).</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b) </w:t>
      </w:r>
      <w:r w:rsidRPr="00E10312">
        <w:rPr>
          <w:rFonts w:ascii="Arial" w:eastAsia="Times New Roman" w:hAnsi="Arial" w:cs="Arial"/>
          <w:b/>
          <w:i/>
          <w:lang w:val="ro-RO" w:eastAsia="ro-RO"/>
        </w:rPr>
        <w:t>Natura impactului -</w:t>
      </w:r>
      <w:r w:rsidRPr="00E10312">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c) </w:t>
      </w:r>
      <w:r w:rsidRPr="00E10312">
        <w:rPr>
          <w:rFonts w:ascii="Arial" w:eastAsia="Times New Roman" w:hAnsi="Arial" w:cs="Arial"/>
          <w:b/>
          <w:i/>
          <w:lang w:val="ro-RO" w:eastAsia="ro-RO"/>
        </w:rPr>
        <w:t>Natura transfrontieră a impactului</w:t>
      </w:r>
      <w:r w:rsidRPr="00E10312">
        <w:rPr>
          <w:rFonts w:ascii="Arial" w:eastAsia="Times New Roman" w:hAnsi="Arial" w:cs="Arial"/>
          <w:i/>
          <w:lang w:val="ro-RO" w:eastAsia="ro-RO"/>
        </w:rPr>
        <w:t xml:space="preserve"> – lucrările propuse nu au efect transfrontier.</w:t>
      </w:r>
    </w:p>
    <w:p w:rsidR="00E10312" w:rsidRPr="00E10312" w:rsidRDefault="00E10312" w:rsidP="00E10312">
      <w:pPr>
        <w:spacing w:after="0" w:line="240" w:lineRule="auto"/>
        <w:jc w:val="both"/>
        <w:rPr>
          <w:rFonts w:ascii="Arial" w:eastAsia="Times New Roman" w:hAnsi="Arial" w:cs="Arial"/>
          <w:bCs/>
          <w:i/>
          <w:iCs/>
          <w:lang w:val="ro-RO" w:eastAsia="ro-RO"/>
        </w:rPr>
      </w:pPr>
      <w:r w:rsidRPr="00E10312">
        <w:rPr>
          <w:rFonts w:ascii="Arial" w:eastAsia="Times New Roman" w:hAnsi="Arial" w:cs="Arial"/>
          <w:i/>
          <w:lang w:val="ro-RO" w:eastAsia="ro-RO"/>
        </w:rPr>
        <w:t xml:space="preserve">d) </w:t>
      </w:r>
      <w:r w:rsidRPr="00E10312">
        <w:rPr>
          <w:rFonts w:ascii="Arial" w:eastAsia="Times New Roman" w:hAnsi="Arial" w:cs="Arial"/>
          <w:b/>
          <w:i/>
          <w:lang w:val="ro-RO" w:eastAsia="ro-RO"/>
        </w:rPr>
        <w:t>Intensitatea şi complexitatea impactului</w:t>
      </w:r>
      <w:r w:rsidRPr="00E10312">
        <w:rPr>
          <w:rFonts w:ascii="Arial" w:eastAsia="Times New Roman" w:hAnsi="Arial" w:cs="Arial"/>
          <w:i/>
          <w:lang w:val="ro-RO" w:eastAsia="ro-RO"/>
        </w:rPr>
        <w:t xml:space="preserve"> - impactul va fi redus, se va manifesta doar pe perioada realizării proiectului asupra factorului de mediu aer – praf și zgomot din transportul materialelor, emisii de la mijloacele de transport;</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e) </w:t>
      </w:r>
      <w:r w:rsidRPr="00E10312">
        <w:rPr>
          <w:rFonts w:ascii="Arial" w:eastAsia="Times New Roman" w:hAnsi="Arial" w:cs="Arial"/>
          <w:b/>
          <w:i/>
          <w:lang w:val="ro-RO" w:eastAsia="ro-RO"/>
        </w:rPr>
        <w:t>Probabilitatea impactului</w:t>
      </w:r>
      <w:r w:rsidRPr="00E10312">
        <w:rPr>
          <w:rFonts w:ascii="Arial" w:eastAsia="Times New Roman" w:hAnsi="Arial" w:cs="Arial"/>
          <w:i/>
          <w:lang w:val="ro-RO" w:eastAsia="ro-RO"/>
        </w:rPr>
        <w:t xml:space="preserve"> – este redusă, punctuală și doar în perioada de realizare a proiectului. </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i/>
          <w:lang w:val="ro-RO" w:eastAsia="ro-RO"/>
        </w:rPr>
        <w:t xml:space="preserve">f) </w:t>
      </w:r>
      <w:r w:rsidRPr="00E10312">
        <w:rPr>
          <w:rFonts w:ascii="Arial" w:eastAsia="Times New Roman" w:hAnsi="Arial" w:cs="Arial"/>
          <w:b/>
          <w:i/>
          <w:lang w:val="ro-RO" w:eastAsia="ro-RO"/>
        </w:rPr>
        <w:t>Debutul, durata, frecvenţa şi reversibilitatea impactului</w:t>
      </w:r>
      <w:r w:rsidRPr="00E10312">
        <w:rPr>
          <w:rFonts w:ascii="Arial" w:eastAsia="Times New Roman" w:hAnsi="Arial" w:cs="Arial"/>
          <w:i/>
          <w:lang w:val="ro-RO" w:eastAsia="ro-RO"/>
        </w:rPr>
        <w:t xml:space="preserve"> – impactul se va manifesta pe perioada de execuţie, fiind punctual și reversibil odată cu finalizarea lucrărilor; </w:t>
      </w:r>
    </w:p>
    <w:p w:rsidR="00E10312" w:rsidRPr="00E10312" w:rsidRDefault="00E10312" w:rsidP="00E10312">
      <w:pPr>
        <w:shd w:val="clear" w:color="auto" w:fill="FFFFFF"/>
        <w:spacing w:after="0" w:line="240" w:lineRule="auto"/>
        <w:jc w:val="both"/>
        <w:rPr>
          <w:rFonts w:ascii="Arial" w:eastAsia="Times New Roman" w:hAnsi="Arial" w:cs="Arial"/>
          <w:i/>
          <w:lang w:val="ro-RO"/>
        </w:rPr>
      </w:pPr>
      <w:r w:rsidRPr="00E10312">
        <w:rPr>
          <w:rFonts w:ascii="Arial" w:eastAsia="Times New Roman" w:hAnsi="Arial" w:cs="Arial"/>
          <w:b/>
          <w:i/>
          <w:lang w:val="ro-RO"/>
        </w:rPr>
        <w:t xml:space="preserve">g) Cumularea impactului cu impactul altor proiecte existente și/sau aprobate- </w:t>
      </w:r>
      <w:r w:rsidRPr="00E10312">
        <w:rPr>
          <w:rFonts w:ascii="Arial" w:eastAsia="Times New Roman" w:hAnsi="Arial" w:cs="Arial"/>
          <w:i/>
          <w:lang w:val="ro-RO"/>
        </w:rPr>
        <w:t xml:space="preserve">are efect cumulativ cu activitățile desfășurate în zonă, dar impactul cumulat nu este semnificativ; </w:t>
      </w:r>
    </w:p>
    <w:p w:rsidR="00E10312" w:rsidRPr="00E10312" w:rsidRDefault="00E10312" w:rsidP="00E10312">
      <w:pPr>
        <w:spacing w:after="0" w:line="240" w:lineRule="auto"/>
        <w:jc w:val="both"/>
        <w:rPr>
          <w:rFonts w:ascii="Arial" w:eastAsia="Times New Roman" w:hAnsi="Arial" w:cs="Arial"/>
          <w:i/>
          <w:lang w:val="ro-RO" w:eastAsia="ro-RO"/>
        </w:rPr>
      </w:pPr>
      <w:r w:rsidRPr="00E10312">
        <w:rPr>
          <w:rFonts w:ascii="Arial" w:eastAsia="Times New Roman" w:hAnsi="Arial" w:cs="Arial"/>
          <w:b/>
          <w:i/>
          <w:lang w:val="ro-RO" w:eastAsia="ro-RO"/>
        </w:rPr>
        <w:t xml:space="preserve">h) Posibilitatea de reducere efectivă a impactului- </w:t>
      </w:r>
      <w:r w:rsidRPr="00E10312">
        <w:rPr>
          <w:rFonts w:ascii="Arial" w:eastAsia="Times New Roman" w:hAnsi="Arial" w:cs="Arial"/>
          <w:i/>
          <w:lang w:val="ro-RO" w:eastAsia="ro-RO"/>
        </w:rPr>
        <w:t>nu este cazul pentru implementarea unor măsuri de evitare sau reducere a impactului.</w:t>
      </w:r>
    </w:p>
    <w:p w:rsidR="00BE0447" w:rsidRPr="00BF2EAA" w:rsidRDefault="00BE0447" w:rsidP="00E10312">
      <w:pPr>
        <w:spacing w:after="0" w:line="240" w:lineRule="auto"/>
        <w:jc w:val="both"/>
        <w:rPr>
          <w:rFonts w:ascii="Arial" w:eastAsia="Times New Roman" w:hAnsi="Arial" w:cs="Arial"/>
          <w:lang w:val="ro-RO"/>
        </w:rPr>
      </w:pPr>
    </w:p>
    <w:p w:rsidR="00BE0447" w:rsidRPr="00BF2EAA" w:rsidRDefault="00BE0447" w:rsidP="00BE0447">
      <w:pPr>
        <w:autoSpaceDE w:val="0"/>
        <w:autoSpaceDN w:val="0"/>
        <w:adjustRightInd w:val="0"/>
        <w:spacing w:after="0" w:line="240" w:lineRule="auto"/>
        <w:jc w:val="both"/>
        <w:rPr>
          <w:rFonts w:ascii="Arial" w:hAnsi="Arial" w:cs="Arial"/>
          <w:b/>
          <w:lang w:val="ro-RO"/>
        </w:rPr>
      </w:pPr>
      <w:r w:rsidRPr="00BF2EAA">
        <w:rPr>
          <w:rFonts w:ascii="Arial" w:hAnsi="Arial" w:cs="Arial"/>
          <w:b/>
          <w:lang w:val="ro-RO"/>
        </w:rPr>
        <w:t xml:space="preserve">II. </w:t>
      </w:r>
      <w:r w:rsidRPr="00BF2EAA">
        <w:rPr>
          <w:rFonts w:ascii="Arial" w:eastAsia="Times New Roman" w:hAnsi="Arial" w:cs="Arial"/>
          <w:b/>
          <w:lang w:val="ro-RO"/>
        </w:rPr>
        <w:t xml:space="preserve">Motivele pe baza cărora s-a stabilit necesitatea </w:t>
      </w:r>
      <w:r w:rsidRPr="00BF2EAA">
        <w:rPr>
          <w:rFonts w:ascii="Arial" w:hAnsi="Arial" w:cs="Arial"/>
          <w:b/>
          <w:lang w:val="ro-RO"/>
        </w:rPr>
        <w:t>neefectuării evaluării adecvate</w:t>
      </w:r>
      <w:r w:rsidRPr="00BF2EAA">
        <w:rPr>
          <w:rFonts w:ascii="Arial" w:eastAsia="Times New Roman" w:hAnsi="Arial" w:cs="Arial"/>
          <w:b/>
          <w:lang w:val="ro-RO"/>
        </w:rPr>
        <w:t xml:space="preserve"> sunt următoarele</w:t>
      </w:r>
      <w:r w:rsidRPr="00BF2EAA">
        <w:rPr>
          <w:rFonts w:ascii="Arial" w:hAnsi="Arial" w:cs="Arial"/>
          <w:b/>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bCs/>
          <w:i/>
          <w:lang w:val="ro-RO"/>
        </w:rPr>
        <w:t>p</w:t>
      </w:r>
      <w:r w:rsidRPr="00BF2EAA">
        <w:rPr>
          <w:rFonts w:ascii="Arial" w:hAnsi="Arial" w:cs="Arial"/>
          <w:i/>
          <w:lang w:val="ro-RO"/>
        </w:rPr>
        <w:t>roiectul propus nu intră sub incidența </w:t>
      </w:r>
      <w:hyperlink r:id="rId13" w:anchor="p-48878121" w:tgtFrame="_blank" w:history="1">
        <w:r w:rsidRPr="00BF2EAA">
          <w:rPr>
            <w:rFonts w:ascii="Arial" w:hAnsi="Arial" w:cs="Arial"/>
            <w:i/>
            <w:lang w:val="ro-RO"/>
          </w:rPr>
          <w:t>art. 28</w:t>
        </w:r>
      </w:hyperlink>
      <w:r w:rsidRPr="00BF2EAA">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F2EAA">
          <w:rPr>
            <w:rFonts w:ascii="Arial" w:hAnsi="Arial" w:cs="Arial"/>
            <w:i/>
            <w:lang w:val="ro-RO"/>
          </w:rPr>
          <w:t>nr. 49/2011</w:t>
        </w:r>
      </w:hyperlink>
      <w:r w:rsidRPr="00BF2EAA">
        <w:rPr>
          <w:rFonts w:ascii="Arial" w:hAnsi="Arial" w:cs="Arial"/>
          <w:i/>
          <w:lang w:val="ro-RO"/>
        </w:rPr>
        <w:t>, cu modificările și completările ulterioare ÷ amplasament în afara ariilor naturale protejate.</w:t>
      </w:r>
    </w:p>
    <w:p w:rsidR="00BF2EAA" w:rsidRPr="00BF2EAA" w:rsidRDefault="00BF2EAA" w:rsidP="00BE0447">
      <w:pPr>
        <w:autoSpaceDE w:val="0"/>
        <w:autoSpaceDN w:val="0"/>
        <w:adjustRightInd w:val="0"/>
        <w:spacing w:after="0" w:line="240" w:lineRule="auto"/>
        <w:jc w:val="both"/>
        <w:rPr>
          <w:rFonts w:ascii="Arial" w:hAnsi="Arial" w:cs="Arial"/>
          <w:b/>
          <w:lang w:val="ro-RO"/>
        </w:rPr>
      </w:pPr>
    </w:p>
    <w:p w:rsidR="00ED7949" w:rsidRPr="00BF2EAA" w:rsidRDefault="00BE0447" w:rsidP="00ED7949">
      <w:pPr>
        <w:autoSpaceDE w:val="0"/>
        <w:autoSpaceDN w:val="0"/>
        <w:adjustRightInd w:val="0"/>
        <w:spacing w:after="0" w:line="240" w:lineRule="auto"/>
        <w:jc w:val="both"/>
        <w:rPr>
          <w:rFonts w:ascii="Arial" w:eastAsia="Times New Roman" w:hAnsi="Arial" w:cs="Arial"/>
          <w:lang w:val="ro-RO" w:eastAsia="ro-RO"/>
        </w:rPr>
      </w:pPr>
      <w:r w:rsidRPr="00BF2EAA">
        <w:rPr>
          <w:rFonts w:ascii="Arial" w:hAnsi="Arial" w:cs="Arial"/>
          <w:b/>
          <w:lang w:val="ro-RO"/>
        </w:rPr>
        <w:t xml:space="preserve">III. </w:t>
      </w:r>
      <w:r w:rsidRPr="00BF2EAA">
        <w:rPr>
          <w:rFonts w:ascii="Arial" w:eastAsia="Times New Roman" w:hAnsi="Arial" w:cs="Arial"/>
          <w:b/>
          <w:lang w:val="ro-RO" w:eastAsia="ro-RO"/>
        </w:rPr>
        <w:t>Motivele pe baza cărora s-a stabilit necesitatea neefectuării evaluării impactului asupra corpurilor de apă</w:t>
      </w:r>
      <w:r w:rsidRPr="00BF2EAA">
        <w:rPr>
          <w:rFonts w:ascii="Arial" w:eastAsia="Times New Roman" w:hAnsi="Arial" w:cs="Arial"/>
          <w:lang w:val="ro-RO" w:eastAsia="ro-RO"/>
        </w:rPr>
        <w:t xml:space="preserve"> </w:t>
      </w:r>
      <w:r w:rsidRPr="00BF2EAA">
        <w:rPr>
          <w:rFonts w:ascii="Arial" w:eastAsia="Times New Roman" w:hAnsi="Arial" w:cs="Arial"/>
          <w:b/>
          <w:lang w:val="ro-RO"/>
        </w:rPr>
        <w:t>sunt următoarele</w:t>
      </w:r>
      <w:r w:rsidRPr="00BF2EAA">
        <w:rPr>
          <w:rFonts w:ascii="Arial" w:hAnsi="Arial" w:cs="Arial"/>
          <w:b/>
          <w:lang w:val="ro-RO"/>
        </w:rPr>
        <w:t>:</w:t>
      </w:r>
    </w:p>
    <w:p w:rsidR="00CA5EF9" w:rsidRPr="00BF2EAA" w:rsidRDefault="00BE0447" w:rsidP="00CA5EF9">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00CA5EF9" w:rsidRPr="00BF2EAA">
        <w:rPr>
          <w:rFonts w:ascii="Arial" w:hAnsi="Arial" w:cs="Arial"/>
          <w:i/>
          <w:lang w:val="ro-RO"/>
        </w:rPr>
        <w:t xml:space="preserve">proiectul propus </w:t>
      </w:r>
      <w:r w:rsidR="00CA5EF9" w:rsidRPr="00BF2EAA">
        <w:rPr>
          <w:rFonts w:ascii="Arial" w:hAnsi="Arial" w:cs="Arial"/>
          <w:b/>
          <w:i/>
          <w:lang w:val="ro-RO"/>
        </w:rPr>
        <w:t>intră</w:t>
      </w:r>
      <w:r w:rsidR="00CA5EF9" w:rsidRPr="00BF2EAA">
        <w:rPr>
          <w:rFonts w:ascii="Arial" w:hAnsi="Arial" w:cs="Arial"/>
          <w:i/>
          <w:lang w:val="ro-RO"/>
        </w:rPr>
        <w:t xml:space="preserve"> sub incidența art. 48 și 54 din Legea apelor nr. 107/1996, cu modificările și completările ulterioare. </w:t>
      </w:r>
    </w:p>
    <w:p w:rsidR="00E10312" w:rsidRPr="00E10312" w:rsidRDefault="00E10312" w:rsidP="00E10312">
      <w:pPr>
        <w:spacing w:after="0" w:line="240" w:lineRule="auto"/>
        <w:ind w:firstLine="720"/>
        <w:jc w:val="both"/>
        <w:rPr>
          <w:rFonts w:ascii="Arial" w:eastAsia="Times New Roman" w:hAnsi="Arial" w:cs="Arial"/>
          <w:i/>
          <w:lang w:val="ro-RO" w:eastAsia="ro-RO"/>
        </w:rPr>
      </w:pPr>
      <w:r w:rsidRPr="00E10312">
        <w:rPr>
          <w:rFonts w:ascii="Arial" w:eastAsia="Times New Roman" w:hAnsi="Arial" w:cs="Arial"/>
          <w:i/>
          <w:lang w:val="ro-RO" w:eastAsia="ro-RO"/>
        </w:rPr>
        <w:t xml:space="preserve">Prin </w:t>
      </w:r>
      <w:r w:rsidRPr="00E10312">
        <w:rPr>
          <w:rFonts w:ascii="Arial" w:eastAsia="Times New Roman" w:hAnsi="Arial" w:cs="Arial"/>
          <w:b/>
          <w:i/>
          <w:lang w:val="ro-RO" w:eastAsia="ro-RO"/>
        </w:rPr>
        <w:t>Decizia 2/</w:t>
      </w:r>
      <w:r w:rsidRPr="00E10312">
        <w:rPr>
          <w:rFonts w:ascii="Arial" w:eastAsia="Times New Roman" w:hAnsi="Arial" w:cs="Arial"/>
          <w:i/>
          <w:lang w:val="ro-RO" w:eastAsia="ro-RO"/>
        </w:rPr>
        <w:t xml:space="preserve">09.12.2019, S.G.A. Bistrița-Năsăud a decis că pentru proiectul propus </w:t>
      </w:r>
      <w:r w:rsidRPr="00E10312">
        <w:rPr>
          <w:rFonts w:ascii="Arial" w:eastAsia="Times New Roman" w:hAnsi="Arial" w:cs="Arial"/>
          <w:b/>
          <w:i/>
          <w:lang w:val="ro-RO" w:eastAsia="ro-RO"/>
        </w:rPr>
        <w:t>nu este</w:t>
      </w:r>
      <w:r w:rsidRPr="00E10312">
        <w:rPr>
          <w:rFonts w:ascii="Arial" w:eastAsia="Times New Roman" w:hAnsi="Arial" w:cs="Arial"/>
          <w:i/>
          <w:lang w:val="ro-RO" w:eastAsia="ro-RO"/>
        </w:rPr>
        <w:t xml:space="preserve"> necesară elaborarea SEICA.</w:t>
      </w:r>
    </w:p>
    <w:p w:rsidR="00BF2EAA" w:rsidRDefault="00BE0447" w:rsidP="00BE0447">
      <w:pPr>
        <w:spacing w:after="0" w:line="240" w:lineRule="auto"/>
        <w:jc w:val="both"/>
        <w:rPr>
          <w:rFonts w:ascii="Arial" w:hAnsi="Arial" w:cs="Arial"/>
          <w:i/>
          <w:lang w:val="ro-RO"/>
        </w:rPr>
      </w:pPr>
      <w:r w:rsidRPr="00BF2EAA">
        <w:rPr>
          <w:rFonts w:ascii="Arial" w:hAnsi="Arial" w:cs="Arial"/>
          <w:i/>
          <w:lang w:val="ro-RO"/>
        </w:rPr>
        <w:t xml:space="preserve">           </w:t>
      </w:r>
    </w:p>
    <w:p w:rsidR="00BE0447" w:rsidRPr="00BF2EAA" w:rsidRDefault="00BE0447" w:rsidP="00BE0447">
      <w:pPr>
        <w:spacing w:after="0" w:line="240" w:lineRule="auto"/>
        <w:jc w:val="both"/>
        <w:rPr>
          <w:rFonts w:ascii="Arial" w:hAnsi="Arial" w:cs="Arial"/>
          <w:b/>
          <w:lang w:val="ro-RO"/>
        </w:rPr>
      </w:pPr>
      <w:r w:rsidRPr="00BF2EAA">
        <w:rPr>
          <w:rFonts w:ascii="Arial" w:hAnsi="Arial" w:cs="Arial"/>
          <w:i/>
          <w:lang w:val="ro-RO"/>
        </w:rPr>
        <w:t xml:space="preserve"> </w:t>
      </w:r>
      <w:r w:rsidRPr="00BF2EAA">
        <w:rPr>
          <w:rFonts w:ascii="Arial" w:hAnsi="Arial" w:cs="Arial"/>
          <w:b/>
          <w:lang w:val="ro-RO"/>
        </w:rPr>
        <w:t>Condiţii de realizare a proiectului:</w:t>
      </w:r>
    </w:p>
    <w:p w:rsidR="00BE0447" w:rsidRPr="00BF2EAA" w:rsidRDefault="00BE0447" w:rsidP="00BE0447">
      <w:pPr>
        <w:spacing w:after="0" w:line="240" w:lineRule="auto"/>
        <w:jc w:val="both"/>
        <w:rPr>
          <w:rFonts w:ascii="Arial" w:hAnsi="Arial" w:cs="Arial"/>
          <w:i/>
          <w:lang w:val="ro-RO" w:eastAsia="ar-SA"/>
        </w:rPr>
      </w:pPr>
      <w:r w:rsidRPr="00BF2EAA">
        <w:rPr>
          <w:rFonts w:ascii="Arial" w:hAnsi="Arial" w:cs="Arial"/>
          <w:b/>
          <w:i/>
          <w:lang w:val="ro-RO" w:eastAsia="ar-SA"/>
        </w:rPr>
        <w:t xml:space="preserve">  1.</w:t>
      </w:r>
      <w:r w:rsidRPr="00BF2EAA">
        <w:rPr>
          <w:rFonts w:ascii="Arial" w:hAnsi="Arial" w:cs="Arial"/>
          <w:i/>
          <w:lang w:val="ro-RO" w:eastAsia="ar-SA"/>
        </w:rPr>
        <w:t xml:space="preserve"> Se vor respecta prevederile O.U.G. nr. 195/2005 privind protecţia mediului, cu modificările şi completările ulterioare.</w:t>
      </w:r>
    </w:p>
    <w:p w:rsidR="00BE0447" w:rsidRPr="00BF2EAA" w:rsidRDefault="00BE0447" w:rsidP="00BE0447">
      <w:pPr>
        <w:spacing w:after="0" w:line="240" w:lineRule="auto"/>
        <w:jc w:val="both"/>
        <w:rPr>
          <w:rFonts w:ascii="Arial" w:hAnsi="Arial" w:cs="Arial"/>
          <w:i/>
          <w:lang w:val="ro-RO" w:eastAsia="ar-SA"/>
        </w:rPr>
      </w:pPr>
      <w:r w:rsidRPr="00BF2EAA">
        <w:rPr>
          <w:rFonts w:ascii="Arial" w:hAnsi="Arial" w:cs="Arial"/>
          <w:b/>
          <w:i/>
          <w:lang w:val="ro-RO" w:eastAsia="ar-SA"/>
        </w:rPr>
        <w:t xml:space="preserve">  2.</w:t>
      </w:r>
      <w:r w:rsidRPr="00BF2EAA">
        <w:rPr>
          <w:rFonts w:ascii="Arial" w:hAnsi="Arial" w:cs="Arial"/>
          <w:i/>
          <w:lang w:val="ro-RO" w:eastAsia="ar-SA"/>
        </w:rPr>
        <w:t xml:space="preserve"> Se vor respecta documentația tehnică, normativele și prescripțiile tehnice specifice </w:t>
      </w:r>
      <w:r w:rsidRPr="00BF2EAA">
        <w:rPr>
          <w:rFonts w:ascii="Arial" w:hAnsi="Arial" w:cs="Arial"/>
          <w:bCs/>
          <w:i/>
          <w:lang w:val="ro-RO"/>
        </w:rPr>
        <w:t>– date, parametri – justificare a prezentei decizii</w:t>
      </w:r>
      <w:r w:rsidRPr="00BF2EAA">
        <w:rPr>
          <w:rFonts w:ascii="Arial" w:hAnsi="Arial" w:cs="Arial"/>
          <w:i/>
          <w:lang w:val="ro-RO" w:eastAsia="ar-SA"/>
        </w:rPr>
        <w:t>.</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3.</w:t>
      </w:r>
      <w:r w:rsidRPr="00BF2EAA">
        <w:rPr>
          <w:rFonts w:ascii="Arial" w:hAnsi="Arial" w:cs="Arial"/>
          <w:i/>
          <w:lang w:val="ro-RO"/>
        </w:rPr>
        <w:t xml:space="preserve"> Organizarea de șantier se va realiza pe amplasamentul propus și presupune următoarele: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Arial" w:hAnsi="Arial" w:cs="Arial"/>
          <w:b/>
          <w:i/>
          <w:lang w:val="ro-RO"/>
        </w:rPr>
        <w:t>-</w:t>
      </w:r>
      <w:r w:rsidRPr="00BF2EAA">
        <w:rPr>
          <w:rFonts w:ascii="Arial" w:hAnsi="Arial" w:cs="Arial"/>
          <w:i/>
          <w:lang w:val="ro-RO"/>
        </w:rPr>
        <w:t xml:space="preserve"> amplasarea se face î</w:t>
      </w:r>
      <w:r w:rsidR="002742EE" w:rsidRPr="00BF2EAA">
        <w:rPr>
          <w:rFonts w:ascii="Arial" w:hAnsi="Arial" w:cs="Arial"/>
          <w:i/>
          <w:lang w:val="ro-RO"/>
        </w:rPr>
        <w:t>ntr-o locație stabilită de comun acord cu titularul</w:t>
      </w:r>
      <w:r w:rsidRPr="00BF2EAA">
        <w:rPr>
          <w:rFonts w:ascii="Arial" w:hAnsi="Arial" w:cs="Arial"/>
          <w:i/>
          <w:lang w:val="ro-RO"/>
        </w:rPr>
        <w:t>, fără afectarea unor suprafețe suplimentare;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i/>
          <w:lang w:val="ro-RO"/>
        </w:rPr>
        <w:lastRenderedPageBreak/>
        <w:t xml:space="preserve">      </w:t>
      </w:r>
      <w:r w:rsidRPr="00BF2EAA">
        <w:rPr>
          <w:rFonts w:ascii="Arial" w:hAnsi="Arial" w:cs="Arial"/>
          <w:b/>
          <w:i/>
          <w:lang w:val="ro-RO"/>
        </w:rPr>
        <w:t>-</w:t>
      </w:r>
      <w:r w:rsidRPr="00BF2EAA">
        <w:rPr>
          <w:rFonts w:ascii="Arial" w:hAnsi="Arial" w:cs="Arial"/>
          <w:i/>
          <w:lang w:val="ro-RO"/>
        </w:rPr>
        <w:t xml:space="preserve"> se va semnaliza șantierul cu panouri de avertizare conform prevederilor legislative și se va împrejmui, astfel ca nici o persoană străină să nu aibă acces în zona lucrărilor de demolare;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w:t>
      </w:r>
      <w:r w:rsidRPr="00BF2EAA">
        <w:rPr>
          <w:rFonts w:ascii="Arial" w:hAnsi="Arial" w:cs="Arial"/>
          <w:i/>
          <w:lang w:val="ro-RO"/>
        </w:rPr>
        <w:t xml:space="preserve"> se vor asigura utilitățile necesare pentru personalul din șantier: barăci, grupuri sanitare ecologice, etc.;</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în timpul desfășurării lucrărilor, șantierul va fi aprovizionat cu apa necesară funcționării grupului sanitar și pentru consumul muncitorilor. Pentru grupul sanitar se recomandă aprovizionare cu apă în recipiente de plastic refolosibile, cu volumul de cca. 1 m</w:t>
      </w:r>
      <w:r w:rsidRPr="00BF2EAA">
        <w:rPr>
          <w:rFonts w:ascii="Arial" w:hAnsi="Arial" w:cs="Arial"/>
          <w:i/>
          <w:vertAlign w:val="superscript"/>
          <w:lang w:val="ro-RO"/>
        </w:rPr>
        <w:t>3</w:t>
      </w:r>
      <w:r w:rsidRPr="00BF2EAA">
        <w:rPr>
          <w:rFonts w:ascii="Arial" w:hAnsi="Arial" w:cs="Arial"/>
          <w:i/>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eastAsia="ar-SA"/>
        </w:rPr>
        <w:t xml:space="preserve">  </w:t>
      </w:r>
      <w:r w:rsidRPr="00BF2EAA">
        <w:rPr>
          <w:rFonts w:ascii="Arial" w:hAnsi="Arial" w:cs="Arial"/>
          <w:b/>
          <w:i/>
          <w:lang w:val="ro-RO"/>
        </w:rPr>
        <w:t>4.</w:t>
      </w:r>
      <w:r w:rsidRPr="00BF2EAA">
        <w:rPr>
          <w:rFonts w:ascii="Arial" w:hAnsi="Arial" w:cs="Arial"/>
          <w:i/>
          <w:lang w:val="ro-RO" w:eastAsia="ar-SA"/>
        </w:rPr>
        <w:t xml:space="preserve"> </w:t>
      </w:r>
      <w:r w:rsidRPr="00BF2EAA">
        <w:rPr>
          <w:rFonts w:ascii="Arial" w:hAnsi="Arial" w:cs="Arial"/>
          <w:i/>
          <w:lang w:val="ro-RO"/>
        </w:rPr>
        <w:t xml:space="preserve">Pe parcursul realizării  lucrărilor de </w:t>
      </w:r>
      <w:r w:rsidR="002742EE" w:rsidRPr="00BF2EAA">
        <w:rPr>
          <w:rFonts w:ascii="Arial" w:hAnsi="Arial" w:cs="Arial"/>
          <w:i/>
          <w:lang w:val="ro-RO"/>
        </w:rPr>
        <w:t>construire</w:t>
      </w:r>
      <w:r w:rsidRPr="00BF2EAA">
        <w:rPr>
          <w:rFonts w:ascii="Arial" w:hAnsi="Arial" w:cs="Arial"/>
          <w:i/>
          <w:lang w:val="ro-RO"/>
        </w:rPr>
        <w:t xml:space="preserve"> se vor lua toate măsurile pentru prevenirea poluărilor accidentale, iar la finalizarea lucrărilor se impune refacerea la starea iniţială a terenurilor afectate de lucrări.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5.</w:t>
      </w:r>
      <w:r w:rsidRPr="00BF2EAA">
        <w:rPr>
          <w:rFonts w:ascii="Arial" w:hAnsi="Arial" w:cs="Arial"/>
          <w:i/>
          <w:lang w:val="ro-RO"/>
        </w:rPr>
        <w:t xml:space="preserve"> Prestatorul lucrărilor va respecta următoarele:</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 xml:space="preserve">vor fi luate toate măsurile în vederea limitării cantității de praf generată prin lucrările de </w:t>
      </w:r>
      <w:r w:rsidR="002742EE" w:rsidRPr="00BF2EAA">
        <w:rPr>
          <w:rFonts w:ascii="Arial" w:hAnsi="Arial" w:cs="Arial"/>
          <w:i/>
          <w:lang w:val="ro-RO"/>
        </w:rPr>
        <w:t>construire</w:t>
      </w:r>
      <w:r w:rsidRPr="00BF2EAA">
        <w:rPr>
          <w:rFonts w:ascii="Arial" w:hAnsi="Arial" w:cs="Arial"/>
          <w:i/>
          <w:lang w:val="ro-RO"/>
        </w:rPr>
        <w:t xml:space="preserve">;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 xml:space="preserve">va utiliza numai utilaje și mijloace de transport corespunzătoare din punct de vedere tehnic și care să nu genereze noxe peste limitele admise, pentru reducerea emisiilor de noxe în atmosferă şi prevenirea scurgerilor accidentale de carburanţi/lubrifianţi. </w:t>
      </w:r>
    </w:p>
    <w:p w:rsidR="00BE0447" w:rsidRPr="00BF2EAA" w:rsidRDefault="00BE0447" w:rsidP="00BE0447">
      <w:pPr>
        <w:spacing w:after="0" w:line="240" w:lineRule="auto"/>
        <w:ind w:firstLine="720"/>
        <w:jc w:val="both"/>
        <w:rPr>
          <w:rFonts w:ascii="Arial" w:hAnsi="Arial" w:cs="Arial"/>
          <w:i/>
          <w:lang w:val="ro-RO"/>
        </w:rPr>
      </w:pPr>
      <w:r w:rsidRPr="00BF2EAA">
        <w:rPr>
          <w:rFonts w:ascii="Arial" w:hAnsi="Arial" w:cs="Arial"/>
          <w:i/>
          <w:lang w:val="ro-RO"/>
        </w:rPr>
        <w:t>Emisiile poluante pentru atmosferă, determinate la limita amplasamentului nu vor depăşi valorile stabilite prin Legea nr. 104/2011 privind calitatea aerului înconjurător, cu modificările și completările ulterioare  şi din Standardul de calitate pentru aerul ambiental STAS 12574/1987.</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i/>
          <w:color w:val="0070C0"/>
          <w:lang w:val="ro-RO"/>
        </w:rPr>
        <w:tab/>
      </w:r>
      <w:r w:rsidRPr="00BF2EAA">
        <w:rPr>
          <w:rFonts w:ascii="Arial" w:hAnsi="Arial" w:cs="Arial"/>
          <w:i/>
          <w:lang w:val="ro-RO"/>
        </w:rPr>
        <w:t>În vederea menținerii calității aerului din zona amplasamentului în parametrii optimi, se vor respecta următoarele condiții:</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utilizarea apei pentru suprimarea prafului, în cantitățile, frecvența și proporțiile necesare, în zona de lucru, la sfârșitul fiecărei perioade de lucru, dacă nu se vor desfășura operațiuni active mai mult de două zile consecutiv;</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pe spațiile verzi, acolo unde, pentru efectuarea lucrărilor, s-a îndepărtat stratul vegetal, la finalizarea acestora, vegetația va fi replantată;</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minimizarea activităților generatoare de praf (</w:t>
      </w:r>
      <w:r w:rsidR="002742EE" w:rsidRPr="00BF2EAA">
        <w:rPr>
          <w:rFonts w:ascii="Arial" w:hAnsi="Arial" w:cs="Arial"/>
          <w:i/>
          <w:lang w:val="ro-RO"/>
        </w:rPr>
        <w:t xml:space="preserve">mijloacele de transport vor adapta viteza de circulație la max. 30 km/h, </w:t>
      </w:r>
      <w:r w:rsidRPr="00BF2EAA">
        <w:rPr>
          <w:rFonts w:ascii="Arial" w:hAnsi="Arial" w:cs="Arial"/>
          <w:i/>
          <w:lang w:val="ro-RO"/>
        </w:rPr>
        <w:t>etc.);</w:t>
      </w:r>
    </w:p>
    <w:p w:rsidR="00BE0447" w:rsidRPr="00BF2EAA" w:rsidRDefault="00BE0447" w:rsidP="00BE0447">
      <w:pPr>
        <w:spacing w:after="0" w:line="240" w:lineRule="auto"/>
        <w:jc w:val="both"/>
        <w:rPr>
          <w:rFonts w:ascii="Arial" w:hAnsi="Arial" w:cs="Arial"/>
          <w:bCs/>
          <w:i/>
          <w:lang w:val="ro-RO"/>
        </w:rPr>
      </w:pPr>
      <w:r w:rsidRPr="00BF2EAA">
        <w:rPr>
          <w:rFonts w:ascii="Arial" w:hAnsi="Arial" w:cs="Arial"/>
          <w:b/>
          <w:i/>
          <w:lang w:val="ro-RO"/>
        </w:rPr>
        <w:t xml:space="preserve">      - </w:t>
      </w:r>
      <w:r w:rsidRPr="00BF2EAA">
        <w:rPr>
          <w:rFonts w:ascii="Arial" w:hAnsi="Arial" w:cs="Arial"/>
          <w:i/>
          <w:lang w:val="ro-RO"/>
        </w:rPr>
        <w:t>curățarea/spălarea roților vehiculelor care ies de pe șantier; s</w:t>
      </w:r>
      <w:r w:rsidRPr="00BF2EAA">
        <w:rPr>
          <w:rFonts w:ascii="Arial" w:hAnsi="Arial" w:cs="Arial"/>
          <w:bCs/>
          <w:i/>
          <w:lang w:val="ro-RO"/>
        </w:rPr>
        <w:t>e interzice accesul de pe amplasament pe drumurile publice cu utilaje şi mijloace de transport necurăţate.</w:t>
      </w:r>
    </w:p>
    <w:p w:rsidR="00BE0447" w:rsidRPr="00BF2EAA" w:rsidRDefault="00BE0447" w:rsidP="00BE0447">
      <w:pPr>
        <w:spacing w:after="0" w:line="240" w:lineRule="auto"/>
        <w:ind w:firstLine="720"/>
        <w:jc w:val="both"/>
        <w:rPr>
          <w:rFonts w:ascii="Arial" w:hAnsi="Arial" w:cs="Arial"/>
          <w:i/>
          <w:lang w:val="ro-RO"/>
        </w:rPr>
      </w:pPr>
      <w:r w:rsidRPr="00BF2EAA">
        <w:rPr>
          <w:rFonts w:ascii="Arial" w:hAnsi="Arial" w:cs="Arial"/>
          <w:i/>
          <w:lang w:val="ro-RO"/>
        </w:rPr>
        <w:t xml:space="preserve">Titularul activităţii are obligaţia asigurării cu instalaţiile corespunzătoare acestui scop - instalaţii de spălare şi sistem colector de ape uzate;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oprirea motoarelor tuturor vehiculelor aflate în staționare, în zona șantierului;</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eastAsia="ar-SA"/>
        </w:rPr>
        <w:t xml:space="preserve">  6.</w:t>
      </w:r>
      <w:r w:rsidRPr="00BF2EAA">
        <w:rPr>
          <w:rFonts w:ascii="Arial" w:hAnsi="Arial" w:cs="Arial"/>
          <w:i/>
          <w:lang w:val="ro-RO" w:eastAsia="ar-SA"/>
        </w:rPr>
        <w:t xml:space="preserve"> D</w:t>
      </w:r>
      <w:r w:rsidRPr="00BF2EAA">
        <w:rPr>
          <w:rFonts w:ascii="Arial" w:hAnsi="Arial" w:cs="Arial"/>
          <w:i/>
          <w:lang w:val="ro-RO"/>
        </w:rPr>
        <w:t>eșeurile generate pe parcursul derulării lucrărilor vor fi colectate selectiv, cu posibilităţi de eliminare/valorificare cu societăţi autorizate; vor fi evacuate ritmic, fără a bloca căile de acces pietonale şi stradale și vor fi depozitate numai în locuri special amenajate, astfel încât să se asigure protecţia factorilor de mediu. Se interzice depozitarea necontrolată a deşeurilor.</w:t>
      </w:r>
    </w:p>
    <w:p w:rsidR="00BE0447" w:rsidRPr="00BF2EAA" w:rsidRDefault="00BE0447" w:rsidP="00BE0447">
      <w:pPr>
        <w:spacing w:after="0" w:line="240" w:lineRule="auto"/>
        <w:jc w:val="both"/>
        <w:rPr>
          <w:rFonts w:ascii="Arial" w:hAnsi="Arial" w:cs="Arial"/>
          <w:i/>
          <w:iCs/>
          <w:lang w:val="ro-RO"/>
        </w:rPr>
      </w:pPr>
      <w:r w:rsidRPr="00BF2EAA">
        <w:rPr>
          <w:rFonts w:ascii="Arial" w:hAnsi="Arial" w:cs="Arial"/>
          <w:b/>
          <w:i/>
          <w:iCs/>
          <w:lang w:val="ro-RO"/>
        </w:rPr>
        <w:t xml:space="preserve">  7</w:t>
      </w:r>
      <w:r w:rsidRPr="00BF2EAA">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E0447" w:rsidRPr="00BF2EAA" w:rsidRDefault="00BE0447" w:rsidP="00BE0447">
      <w:pPr>
        <w:spacing w:after="0" w:line="240" w:lineRule="auto"/>
        <w:jc w:val="both"/>
        <w:rPr>
          <w:rFonts w:ascii="Arial" w:hAnsi="Arial" w:cs="Arial"/>
          <w:i/>
          <w:iCs/>
          <w:lang w:val="ro-RO"/>
        </w:rPr>
      </w:pPr>
      <w:r w:rsidRPr="00BF2EAA">
        <w:rPr>
          <w:rFonts w:ascii="Arial" w:hAnsi="Arial" w:cs="Arial"/>
          <w:b/>
          <w:i/>
          <w:iCs/>
          <w:lang w:val="ro-RO"/>
        </w:rPr>
        <w:t xml:space="preserve">  8.</w:t>
      </w:r>
      <w:r w:rsidRPr="00BF2EAA">
        <w:rPr>
          <w:rFonts w:ascii="Arial" w:hAnsi="Arial" w:cs="Arial"/>
          <w:i/>
          <w:iCs/>
          <w:lang w:val="ro-RO"/>
        </w:rPr>
        <w:t xml:space="preserve"> La încheierea lucrărilor se vor îndepărta atât materialele rămase neutilizate, cât şi deşeurile rezultate în timpul lucrărilor.</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9.</w:t>
      </w:r>
      <w:r w:rsidRPr="00BF2EAA">
        <w:rPr>
          <w:rFonts w:ascii="Arial" w:hAnsi="Arial" w:cs="Arial"/>
          <w:i/>
          <w:lang w:val="ro-RO"/>
        </w:rPr>
        <w:t xml:space="preserve"> Respectarea duratei de execuţie a proiectului, astfel încât disconfortul generat de poluarea fonică să fie cât mai redus ca timp.</w:t>
      </w:r>
    </w:p>
    <w:p w:rsidR="00ED7949" w:rsidRPr="00BF2EAA" w:rsidRDefault="00BE0447" w:rsidP="00ED7949">
      <w:pPr>
        <w:spacing w:after="0" w:line="240" w:lineRule="auto"/>
        <w:jc w:val="both"/>
        <w:rPr>
          <w:rFonts w:ascii="Arial" w:hAnsi="Arial" w:cs="Arial"/>
          <w:bCs/>
          <w:i/>
          <w:lang w:val="ro-RO"/>
        </w:rPr>
      </w:pPr>
      <w:r w:rsidRPr="00BF2EAA">
        <w:rPr>
          <w:rFonts w:ascii="Arial" w:hAnsi="Arial" w:cs="Arial"/>
          <w:b/>
          <w:bCs/>
          <w:i/>
          <w:lang w:val="ro-RO"/>
        </w:rPr>
        <w:t>10.</w:t>
      </w:r>
      <w:r w:rsidRPr="00BF2EAA">
        <w:rPr>
          <w:rFonts w:ascii="Arial" w:hAnsi="Arial" w:cs="Arial"/>
          <w:bCs/>
          <w:i/>
          <w:lang w:val="ro-RO"/>
        </w:rPr>
        <w:t xml:space="preserve"> Vor fi luate toate măsurile pentru limitarea vibrațiilor produse de lucrăr</w:t>
      </w:r>
      <w:r w:rsidR="002742EE" w:rsidRPr="00BF2EAA">
        <w:rPr>
          <w:rFonts w:ascii="Arial" w:hAnsi="Arial" w:cs="Arial"/>
          <w:bCs/>
          <w:i/>
          <w:lang w:val="ro-RO"/>
        </w:rPr>
        <w:t>i</w:t>
      </w:r>
      <w:r w:rsidRPr="00BF2EAA">
        <w:rPr>
          <w:rFonts w:ascii="Arial" w:hAnsi="Arial" w:cs="Arial"/>
          <w:bCs/>
          <w:i/>
          <w:lang w:val="ro-RO"/>
        </w:rPr>
        <w:t xml:space="preserve">le de </w:t>
      </w:r>
      <w:r w:rsidR="002742EE" w:rsidRPr="00BF2EAA">
        <w:rPr>
          <w:rFonts w:ascii="Arial" w:hAnsi="Arial" w:cs="Arial"/>
          <w:bCs/>
          <w:i/>
          <w:lang w:val="ro-RO"/>
        </w:rPr>
        <w:t>construire</w:t>
      </w:r>
      <w:r w:rsidRPr="00BF2EAA">
        <w:rPr>
          <w:rFonts w:ascii="Arial" w:hAnsi="Arial" w:cs="Arial"/>
          <w:bCs/>
          <w:i/>
          <w:lang w:val="ro-RO"/>
        </w:rPr>
        <w:t>, prin  utilizarea  de  tehnologii/utilaje performante, în vederea încadrării valorilor parametrilor vibrațiilor în limitele admisibile stabilite de SR 12025-2/94;</w:t>
      </w:r>
    </w:p>
    <w:p w:rsidR="00BE0447" w:rsidRPr="00BF2EAA" w:rsidRDefault="00BE0447" w:rsidP="00BE0447">
      <w:pPr>
        <w:pStyle w:val="NoSpacing1"/>
        <w:jc w:val="both"/>
        <w:rPr>
          <w:rFonts w:ascii="Arial" w:hAnsi="Arial" w:cs="Arial"/>
          <w:lang w:val="ro-RO"/>
        </w:rPr>
      </w:pPr>
      <w:r w:rsidRPr="00BF2EAA">
        <w:rPr>
          <w:rFonts w:ascii="Arial" w:hAnsi="Arial" w:cs="Arial"/>
          <w:b/>
          <w:i/>
          <w:iCs/>
          <w:lang w:val="ro-RO"/>
        </w:rPr>
        <w:t>11.</w:t>
      </w:r>
      <w:r w:rsidRPr="00BF2EAA">
        <w:rPr>
          <w:rFonts w:ascii="Arial" w:hAnsi="Arial" w:cs="Arial"/>
          <w:i/>
          <w:iCs/>
          <w:lang w:val="ro-RO"/>
        </w:rPr>
        <w:t xml:space="preserve"> </w:t>
      </w:r>
      <w:r w:rsidRPr="00BF2EAA">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F2EAA">
        <w:rPr>
          <w:rFonts w:ascii="Arial" w:hAnsi="Arial" w:cs="Arial"/>
          <w:lang w:val="ro-RO"/>
        </w:rPr>
        <w:t xml:space="preserve"> </w:t>
      </w:r>
      <w:r w:rsidRPr="00BF2EAA">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E0447" w:rsidRPr="00BF2EAA" w:rsidRDefault="00BE0447" w:rsidP="00BE0447">
      <w:pPr>
        <w:spacing w:after="0" w:line="240" w:lineRule="auto"/>
        <w:ind w:firstLine="426"/>
        <w:jc w:val="both"/>
        <w:rPr>
          <w:rFonts w:ascii="Arial" w:hAnsi="Arial" w:cs="Arial"/>
          <w:i/>
          <w:lang w:val="ro-RO"/>
        </w:rPr>
      </w:pPr>
      <w:r w:rsidRPr="00BF2EAA">
        <w:rPr>
          <w:rFonts w:ascii="Arial" w:hAnsi="Arial" w:cs="Arial"/>
          <w:i/>
          <w:lang w:val="ro-RO"/>
        </w:rPr>
        <w:t>Gestionarea deșeurilor se va face cu respectarea strictă a prevederilor Legii nr. 211/2011 privind regimul deşeurilor, cu modificările și completările ulterioare.</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12.</w:t>
      </w:r>
      <w:r w:rsidRPr="00BF2EAA">
        <w:rPr>
          <w:rFonts w:ascii="Arial" w:hAnsi="Arial" w:cs="Arial"/>
          <w:i/>
          <w:lang w:val="ro-RO"/>
        </w:rPr>
        <w:t xml:space="preserve"> Se vor respecta prevederile H.G. nr. 1756/2006 privind limitarea nivelului emisiilor de zgomot în mediu produs de echipamente destinate utilizării în exteriorul clădirilor, cu modificările şi completările ulterioare, fiind admisă doar folosirea echipamentelor ce poartă inscripţionat în mod vizibil, lizibil şi de neşters marcajul european de conformitate CE, însoţit de indicarea nivelului garantat al puterii sonore;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13. </w:t>
      </w:r>
      <w:r w:rsidRPr="00BF2EAA">
        <w:rPr>
          <w:rFonts w:ascii="Arial" w:hAnsi="Arial" w:cs="Arial"/>
          <w:i/>
          <w:lang w:val="ro-RO"/>
        </w:rPr>
        <w:t>Alimentarea cu carburanţi a mijloacelor auto și schimburile de ulei se vor face numai pe amplasamente autorizate.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lastRenderedPageBreak/>
        <w:t>14.</w:t>
      </w:r>
      <w:r w:rsidRPr="00BF2EAA">
        <w:rPr>
          <w:rFonts w:ascii="Arial" w:hAnsi="Arial" w:cs="Arial"/>
          <w:i/>
          <w:lang w:val="ro-RO"/>
        </w:rPr>
        <w:t xml:space="preserve"> Titularul proiectului și antreprenorul/constructorul sunt obligați să respecte și să implementeze toate măsurile de reducere a impactului, precum și condițiile</w:t>
      </w:r>
      <w:r w:rsidRPr="00BF2EAA">
        <w:rPr>
          <w:rFonts w:ascii="Arial" w:hAnsi="Arial" w:cs="Arial"/>
          <w:b/>
          <w:i/>
          <w:lang w:val="ro-RO"/>
        </w:rPr>
        <w:t xml:space="preserve"> </w:t>
      </w:r>
      <w:r w:rsidRPr="00BF2EAA">
        <w:rPr>
          <w:rFonts w:ascii="Arial" w:hAnsi="Arial" w:cs="Arial"/>
          <w:i/>
          <w:lang w:val="ro-RO"/>
        </w:rPr>
        <w:t>prevăzute în documentația care a stat la baza emiterii prezentei decizii.</w:t>
      </w:r>
      <w:r w:rsidRPr="00BF2EAA">
        <w:rPr>
          <w:rFonts w:ascii="Arial" w:hAnsi="Arial" w:cs="Arial"/>
          <w:i/>
          <w:lang w:val="ro-RO"/>
        </w:rPr>
        <w:tab/>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eastAsia="Times New Roman" w:hAnsi="Arial" w:cs="Arial"/>
          <w:b/>
          <w:i/>
          <w:lang w:val="ro-RO"/>
        </w:rPr>
        <w:t>15.</w:t>
      </w:r>
      <w:r w:rsidRPr="00BF2EAA">
        <w:rPr>
          <w:rFonts w:ascii="Arial" w:eastAsia="Times New Roman" w:hAnsi="Arial" w:cs="Arial"/>
          <w:i/>
          <w:lang w:val="ro-RO"/>
        </w:rPr>
        <w:t xml:space="preserve"> </w:t>
      </w:r>
      <w:r w:rsidRPr="00BF2EAA">
        <w:rPr>
          <w:rFonts w:ascii="Arial" w:hAnsi="Arial" w:cs="Arial"/>
          <w:i/>
          <w:lang w:val="ro-RO"/>
        </w:rPr>
        <w:t>La execuția lucrărilor se vor respecta întocmai cele menționate în memoriul de prezentare (date, parametri), justificare a prezentei decizii.</w:t>
      </w:r>
    </w:p>
    <w:p w:rsidR="00BE0447" w:rsidRPr="00BF2EAA" w:rsidRDefault="00BE0447" w:rsidP="00BE0447">
      <w:pPr>
        <w:spacing w:after="0" w:line="240" w:lineRule="auto"/>
        <w:jc w:val="both"/>
        <w:rPr>
          <w:rFonts w:ascii="Arial" w:hAnsi="Arial" w:cs="Arial"/>
          <w:i/>
          <w:lang w:val="ro-RO"/>
        </w:rPr>
      </w:pPr>
      <w:r w:rsidRPr="00BF2EAA">
        <w:rPr>
          <w:rFonts w:ascii="Arial" w:eastAsia="Times New Roman" w:hAnsi="Arial" w:cs="Arial"/>
          <w:b/>
          <w:i/>
          <w:lang w:val="ro-RO"/>
        </w:rPr>
        <w:t>16.</w:t>
      </w:r>
      <w:r w:rsidRPr="00BF2EAA">
        <w:rPr>
          <w:rFonts w:ascii="Arial" w:eastAsia="Times New Roman" w:hAnsi="Arial" w:cs="Arial"/>
          <w:i/>
          <w:lang w:val="ro-RO"/>
        </w:rPr>
        <w:t xml:space="preserve"> L</w:t>
      </w:r>
      <w:r w:rsidRPr="00BF2EAA">
        <w:rPr>
          <w:rFonts w:ascii="Arial" w:eastAsia="Times New Roman" w:hAnsi="Arial" w:cs="Arial"/>
          <w:bCs/>
          <w:i/>
          <w:lang w:val="ro-RO"/>
        </w:rPr>
        <w:t xml:space="preserve">a finalizarea investiţiei, titularul va </w:t>
      </w:r>
      <w:r w:rsidRPr="00BF2EAA">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BE0447" w:rsidRPr="00BF2EAA"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BF2EAA"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BF2EAA">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BF2EAA" w:rsidRDefault="00BE0447" w:rsidP="00BE0447">
      <w:pPr>
        <w:shd w:val="clear" w:color="auto" w:fill="FFFFFF"/>
        <w:spacing w:after="0" w:line="240" w:lineRule="auto"/>
        <w:jc w:val="both"/>
        <w:rPr>
          <w:rFonts w:ascii="Arial" w:eastAsia="Times New Roman" w:hAnsi="Arial" w:cs="Arial"/>
          <w:b/>
          <w:lang w:val="ro-RO" w:eastAsia="ro-RO"/>
        </w:rPr>
      </w:pP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E10312">
          <w:rPr>
            <w:rFonts w:ascii="Arial" w:eastAsia="Times New Roman" w:hAnsi="Arial" w:cs="Arial"/>
            <w:sz w:val="20"/>
            <w:szCs w:val="20"/>
            <w:lang w:val="ro-RO" w:eastAsia="ro-RO"/>
          </w:rPr>
          <w:t>nr. 554/2004</w:t>
        </w:r>
      </w:hyperlink>
      <w:r w:rsidRPr="00E10312">
        <w:rPr>
          <w:rFonts w:ascii="Arial" w:eastAsia="Times New Roman" w:hAnsi="Arial" w:cs="Arial"/>
          <w:sz w:val="20"/>
          <w:szCs w:val="20"/>
          <w:lang w:val="ro-RO" w:eastAsia="ro-RO"/>
        </w:rPr>
        <w:t>, cu modificăr</w:t>
      </w:r>
      <w:r w:rsidR="00ED7949" w:rsidRPr="00E10312">
        <w:rPr>
          <w:rFonts w:ascii="Arial" w:eastAsia="Times New Roman" w:hAnsi="Arial" w:cs="Arial"/>
          <w:sz w:val="20"/>
          <w:szCs w:val="20"/>
          <w:lang w:val="ro-RO" w:eastAsia="ro-RO"/>
        </w:rPr>
        <w:t>ile și completările ulterioare.</w:t>
      </w: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sidRPr="00E10312">
        <w:rPr>
          <w:rFonts w:ascii="Arial" w:eastAsia="Times New Roman" w:hAnsi="Arial" w:cs="Arial"/>
          <w:sz w:val="20"/>
          <w:szCs w:val="20"/>
          <w:lang w:val="ro-RO" w:eastAsia="ro-RO"/>
        </w:rPr>
        <w:t>or sau într-un interes legitim.</w:t>
      </w: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sidRPr="00E10312">
        <w:rPr>
          <w:rFonts w:ascii="Arial" w:eastAsia="Times New Roman" w:hAnsi="Arial" w:cs="Arial"/>
          <w:sz w:val="20"/>
          <w:szCs w:val="20"/>
          <w:lang w:val="ro-RO" w:eastAsia="ro-RO"/>
        </w:rPr>
        <w:t>itării aprobării de dezvoltare.</w:t>
      </w: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sidRPr="00E10312">
        <w:rPr>
          <w:rFonts w:ascii="Arial" w:eastAsia="Times New Roman" w:hAnsi="Arial" w:cs="Arial"/>
          <w:sz w:val="20"/>
          <w:szCs w:val="20"/>
          <w:lang w:val="ro-RO" w:eastAsia="ro-RO"/>
        </w:rPr>
        <w:t>noștința publicului a deciziei.</w:t>
      </w: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w:t>
      </w:r>
      <w:r w:rsidR="00ED7949" w:rsidRPr="00E10312">
        <w:rPr>
          <w:rFonts w:ascii="Arial" w:eastAsia="Times New Roman" w:hAnsi="Arial" w:cs="Arial"/>
          <w:sz w:val="20"/>
          <w:szCs w:val="20"/>
          <w:lang w:val="ro-RO" w:eastAsia="ro-RO"/>
        </w:rPr>
        <w:t>ii acesteia la acea autoritate.</w:t>
      </w:r>
    </w:p>
    <w:p w:rsidR="00BE0447" w:rsidRPr="00E10312"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10312">
        <w:rPr>
          <w:rFonts w:ascii="Arial" w:eastAsia="Times New Roman" w:hAnsi="Arial" w:cs="Arial"/>
          <w:sz w:val="20"/>
          <w:szCs w:val="20"/>
          <w:lang w:val="ro-RO" w:eastAsia="ro-RO"/>
        </w:rPr>
        <w:t>Procedura de soluționare a plângerii prealabile prevăzută la art. 22 alin. (1) este gratuită și trebuie să fie</w:t>
      </w:r>
      <w:r w:rsidR="00ED7949" w:rsidRPr="00E10312">
        <w:rPr>
          <w:rFonts w:ascii="Arial" w:eastAsia="Times New Roman" w:hAnsi="Arial" w:cs="Arial"/>
          <w:sz w:val="20"/>
          <w:szCs w:val="20"/>
          <w:lang w:val="ro-RO" w:eastAsia="ro-RO"/>
        </w:rPr>
        <w:t xml:space="preserve"> echitabilă, rapidă și corectă.</w:t>
      </w:r>
    </w:p>
    <w:p w:rsidR="00BF2EAA" w:rsidRPr="00BF2EAA" w:rsidRDefault="00BF2EAA" w:rsidP="00BE0447">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BE0447">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BF2EAA">
          <w:rPr>
            <w:rFonts w:ascii="Arial" w:eastAsia="Times New Roman" w:hAnsi="Arial" w:cs="Arial"/>
            <w:lang w:val="ro-RO" w:eastAsia="ro-RO"/>
          </w:rPr>
          <w:t>nr. 554/2004</w:t>
        </w:r>
      </w:hyperlink>
      <w:r w:rsidRPr="00BF2EAA">
        <w:rPr>
          <w:rFonts w:ascii="Arial" w:eastAsia="Times New Roman" w:hAnsi="Arial" w:cs="Arial"/>
          <w:lang w:val="ro-RO" w:eastAsia="ro-RO"/>
        </w:rPr>
        <w:t>, cu modificările și completările ulterioare.</w:t>
      </w:r>
    </w:p>
    <w:p w:rsidR="00BE0447" w:rsidRDefault="00BE0447" w:rsidP="00BE0447">
      <w:pPr>
        <w:spacing w:after="0" w:line="240" w:lineRule="auto"/>
        <w:jc w:val="center"/>
        <w:rPr>
          <w:rFonts w:ascii="Arial" w:hAnsi="Arial" w:cs="Arial"/>
          <w:snapToGrid w:val="0"/>
          <w:lang w:val="ro-RO"/>
        </w:rPr>
      </w:pPr>
    </w:p>
    <w:p w:rsidR="00E10312" w:rsidRPr="00BF2EAA" w:rsidRDefault="00E10312" w:rsidP="00BE0447">
      <w:pPr>
        <w:spacing w:after="0" w:line="240" w:lineRule="auto"/>
        <w:jc w:val="center"/>
        <w:rPr>
          <w:rFonts w:ascii="Arial" w:hAnsi="Arial" w:cs="Arial"/>
          <w:snapToGrid w:val="0"/>
          <w:lang w:val="ro-RO"/>
        </w:rPr>
      </w:pPr>
    </w:p>
    <w:p w:rsidR="00BE0447" w:rsidRPr="00BF2EAA" w:rsidRDefault="00BE0447" w:rsidP="00BE0447">
      <w:pPr>
        <w:spacing w:after="0" w:line="240" w:lineRule="auto"/>
        <w:jc w:val="center"/>
        <w:rPr>
          <w:rFonts w:ascii="Arial" w:hAnsi="Arial" w:cs="Arial"/>
          <w:snapToGrid w:val="0"/>
          <w:lang w:val="ro-RO"/>
        </w:rPr>
      </w:pPr>
      <w:r w:rsidRPr="00BF2EAA">
        <w:rPr>
          <w:rFonts w:ascii="Arial" w:hAnsi="Arial" w:cs="Arial"/>
          <w:snapToGrid w:val="0"/>
          <w:lang w:val="ro-RO"/>
        </w:rPr>
        <w:t>DIRECTOR EXECUTIV,</w:t>
      </w:r>
    </w:p>
    <w:p w:rsidR="00BE0447" w:rsidRPr="00BF2EAA" w:rsidRDefault="00BE0447" w:rsidP="00BE0447">
      <w:pPr>
        <w:spacing w:after="0" w:line="240" w:lineRule="auto"/>
        <w:jc w:val="center"/>
        <w:rPr>
          <w:rFonts w:ascii="Arial" w:hAnsi="Arial" w:cs="Arial"/>
          <w:snapToGrid w:val="0"/>
          <w:lang w:val="ro-RO"/>
        </w:rPr>
      </w:pPr>
    </w:p>
    <w:p w:rsidR="00BE0447" w:rsidRPr="00BF2EAA" w:rsidRDefault="00BE0447" w:rsidP="00BE0447">
      <w:pPr>
        <w:spacing w:after="0" w:line="240" w:lineRule="auto"/>
        <w:jc w:val="center"/>
        <w:rPr>
          <w:rFonts w:ascii="Arial" w:hAnsi="Arial" w:cs="Arial"/>
          <w:snapToGrid w:val="0"/>
          <w:lang w:val="ro-RO"/>
        </w:rPr>
      </w:pPr>
      <w:r w:rsidRPr="00BF2EAA">
        <w:rPr>
          <w:rFonts w:ascii="Arial" w:hAnsi="Arial" w:cs="Arial"/>
          <w:snapToGrid w:val="0"/>
          <w:lang w:val="ro-RO"/>
        </w:rPr>
        <w:t>biolog-chimist Sever Ioan ROMAN</w:t>
      </w:r>
    </w:p>
    <w:p w:rsidR="00BE0447" w:rsidRPr="00BF2EAA" w:rsidRDefault="00BE0447" w:rsidP="00BE0447">
      <w:pPr>
        <w:jc w:val="both"/>
        <w:rPr>
          <w:rFonts w:ascii="Arial" w:hAnsi="Arial" w:cs="Arial"/>
          <w:lang w:val="ro-RO"/>
        </w:rPr>
      </w:pP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p>
    <w:p w:rsidR="00BE0447" w:rsidRPr="00BF2EAA" w:rsidRDefault="00BE0447" w:rsidP="00BE0447">
      <w:pPr>
        <w:spacing w:after="0" w:line="240" w:lineRule="auto"/>
        <w:ind w:left="720" w:firstLine="495"/>
        <w:jc w:val="both"/>
        <w:rPr>
          <w:rFonts w:ascii="Arial" w:hAnsi="Arial" w:cs="Arial"/>
          <w:lang w:val="ro-RO"/>
        </w:rPr>
      </w:pPr>
      <w:r w:rsidRPr="00BF2EAA">
        <w:rPr>
          <w:rFonts w:ascii="Arial" w:hAnsi="Arial" w:cs="Arial"/>
          <w:lang w:val="ro-RO"/>
        </w:rPr>
        <w:t xml:space="preserve">ŞEF SERVICIU </w:t>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t xml:space="preserve">         </w:t>
      </w:r>
      <w:r w:rsidR="00E10312">
        <w:rPr>
          <w:rFonts w:ascii="Arial" w:hAnsi="Arial" w:cs="Arial"/>
          <w:lang w:val="ro-RO"/>
        </w:rPr>
        <w:t>p.</w:t>
      </w:r>
      <w:r w:rsidR="002742EE" w:rsidRPr="00BF2EAA">
        <w:rPr>
          <w:rFonts w:ascii="Arial" w:hAnsi="Arial" w:cs="Arial"/>
          <w:lang w:val="ro-RO"/>
        </w:rPr>
        <w:t xml:space="preserve"> </w:t>
      </w:r>
      <w:r w:rsidRPr="00BF2EAA">
        <w:rPr>
          <w:rFonts w:ascii="Arial" w:hAnsi="Arial" w:cs="Arial"/>
          <w:lang w:val="ro-RO"/>
        </w:rPr>
        <w:t xml:space="preserve"> ŞEF SERVICIU</w:t>
      </w:r>
    </w:p>
    <w:p w:rsidR="00BE0447" w:rsidRPr="00BF2EAA" w:rsidRDefault="00BE0447" w:rsidP="00BE0447">
      <w:pPr>
        <w:spacing w:after="0" w:line="240" w:lineRule="auto"/>
        <w:jc w:val="both"/>
        <w:rPr>
          <w:rFonts w:ascii="Arial" w:hAnsi="Arial" w:cs="Arial"/>
          <w:lang w:val="ro-RO"/>
        </w:rPr>
      </w:pPr>
      <w:r w:rsidRPr="00BF2EAA">
        <w:rPr>
          <w:rFonts w:ascii="Arial" w:hAnsi="Arial" w:cs="Arial"/>
          <w:lang w:val="ro-RO"/>
        </w:rPr>
        <w:t xml:space="preserve">  AVIZE, ACORDURI, AUTORIZAŢII,</w:t>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t xml:space="preserve">     CALITATEA FACTORILOR DE MEDIU</w:t>
      </w:r>
    </w:p>
    <w:p w:rsidR="00BE0447" w:rsidRPr="00BF2EAA" w:rsidRDefault="00BE0447" w:rsidP="00BE0447">
      <w:pPr>
        <w:spacing w:after="0" w:line="240" w:lineRule="auto"/>
        <w:rPr>
          <w:rFonts w:ascii="Arial" w:hAnsi="Arial" w:cs="Arial"/>
          <w:lang w:val="ro-RO"/>
        </w:rPr>
      </w:pPr>
      <w:r w:rsidRPr="00BF2EAA">
        <w:rPr>
          <w:rFonts w:ascii="Arial" w:hAnsi="Arial" w:cs="Arial"/>
          <w:lang w:val="ro-RO"/>
        </w:rPr>
        <w:t xml:space="preserve">               </w:t>
      </w:r>
    </w:p>
    <w:p w:rsidR="00BE0447" w:rsidRPr="00BF2EAA" w:rsidRDefault="00BE0447" w:rsidP="00BE0447">
      <w:pPr>
        <w:spacing w:after="0" w:line="240" w:lineRule="auto"/>
        <w:rPr>
          <w:rFonts w:ascii="Arial" w:eastAsia="Times New Roman" w:hAnsi="Arial" w:cs="Arial"/>
          <w:lang w:val="ro-RO"/>
        </w:rPr>
      </w:pPr>
      <w:r w:rsidRPr="00BF2EAA">
        <w:rPr>
          <w:rFonts w:ascii="Arial" w:hAnsi="Arial" w:cs="Arial"/>
          <w:lang w:val="ro-RO"/>
        </w:rPr>
        <w:t xml:space="preserve">                ing. Marinela Suciu </w:t>
      </w:r>
      <w:r w:rsidRPr="00BF2EAA">
        <w:rPr>
          <w:rFonts w:ascii="Arial" w:eastAsia="Times New Roman" w:hAnsi="Arial" w:cs="Arial"/>
          <w:lang w:val="ro-RO"/>
        </w:rPr>
        <w:t xml:space="preserve"> </w:t>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t xml:space="preserve">           ing. Anca Zaharie</w:t>
      </w:r>
    </w:p>
    <w:p w:rsidR="00BE0447" w:rsidRPr="00BF2EAA" w:rsidRDefault="00BE0447" w:rsidP="00BE0447">
      <w:pPr>
        <w:spacing w:after="0" w:line="240" w:lineRule="auto"/>
        <w:ind w:firstLine="720"/>
        <w:rPr>
          <w:rFonts w:ascii="Arial" w:hAnsi="Arial" w:cs="Arial"/>
          <w:iCs/>
          <w:snapToGrid w:val="0"/>
          <w:lang w:val="ro-RO"/>
        </w:rPr>
      </w:pPr>
    </w:p>
    <w:p w:rsidR="00BF2EAA" w:rsidRPr="00BF2EAA" w:rsidRDefault="00BF2EAA" w:rsidP="00BE0447">
      <w:pPr>
        <w:spacing w:after="0" w:line="240" w:lineRule="auto"/>
        <w:ind w:firstLine="720"/>
        <w:rPr>
          <w:rFonts w:ascii="Arial" w:hAnsi="Arial" w:cs="Arial"/>
          <w:iCs/>
          <w:snapToGrid w:val="0"/>
          <w:lang w:val="ro-RO"/>
        </w:rPr>
      </w:pPr>
    </w:p>
    <w:p w:rsidR="00BE0447" w:rsidRPr="00BF2EAA" w:rsidRDefault="00BE0447" w:rsidP="00BE0447">
      <w:pPr>
        <w:spacing w:after="0" w:line="240" w:lineRule="auto"/>
        <w:ind w:firstLine="720"/>
        <w:rPr>
          <w:rFonts w:ascii="Arial" w:hAnsi="Arial" w:cs="Arial"/>
          <w:iCs/>
          <w:snapToGrid w:val="0"/>
          <w:lang w:val="ro-RO"/>
        </w:rPr>
      </w:pPr>
      <w:r w:rsidRPr="00BF2EAA">
        <w:rPr>
          <w:rFonts w:ascii="Arial" w:hAnsi="Arial" w:cs="Arial"/>
          <w:iCs/>
          <w:snapToGrid w:val="0"/>
          <w:lang w:val="ro-RO"/>
        </w:rPr>
        <w:t xml:space="preserve">           ÎNTOCMIT, </w:t>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t xml:space="preserve">    ÎNTOCMIT,</w:t>
      </w:r>
    </w:p>
    <w:p w:rsidR="00BE0447" w:rsidRPr="00BF2EAA" w:rsidRDefault="00BE0447" w:rsidP="00BE0447">
      <w:pPr>
        <w:spacing w:after="0" w:line="240" w:lineRule="auto"/>
        <w:ind w:firstLine="720"/>
        <w:rPr>
          <w:rFonts w:ascii="Arial" w:hAnsi="Arial" w:cs="Arial"/>
          <w:iCs/>
          <w:snapToGrid w:val="0"/>
          <w:lang w:val="ro-RO"/>
        </w:rPr>
      </w:pPr>
      <w:r w:rsidRPr="00BF2EAA">
        <w:rPr>
          <w:rFonts w:ascii="Arial" w:hAnsi="Arial" w:cs="Arial"/>
          <w:iCs/>
          <w:snapToGrid w:val="0"/>
          <w:lang w:val="ro-RO"/>
        </w:rPr>
        <w:tab/>
        <w:t xml:space="preserve">             </w:t>
      </w:r>
    </w:p>
    <w:p w:rsidR="00AE2605" w:rsidRPr="00BF2EAA" w:rsidRDefault="00BE0447" w:rsidP="002742EE">
      <w:pPr>
        <w:spacing w:after="0" w:line="240" w:lineRule="auto"/>
        <w:ind w:firstLine="720"/>
        <w:rPr>
          <w:rFonts w:ascii="Arial" w:hAnsi="Arial" w:cs="Arial"/>
          <w:iCs/>
          <w:snapToGrid w:val="0"/>
          <w:lang w:val="ro-RO"/>
        </w:rPr>
      </w:pPr>
      <w:r w:rsidRPr="00BF2EAA">
        <w:rPr>
          <w:rFonts w:ascii="Arial" w:hAnsi="Arial" w:cs="Arial"/>
          <w:iCs/>
          <w:snapToGrid w:val="0"/>
          <w:lang w:val="ro-RO"/>
        </w:rPr>
        <w:t xml:space="preserve">    ing. Georgeta Cosma                                                            </w:t>
      </w:r>
      <w:r w:rsidR="002742EE" w:rsidRPr="00BF2EAA">
        <w:rPr>
          <w:rFonts w:ascii="Arial" w:hAnsi="Arial" w:cs="Arial"/>
          <w:iCs/>
          <w:snapToGrid w:val="0"/>
          <w:lang w:val="ro-RO"/>
        </w:rPr>
        <w:t xml:space="preserve"> </w:t>
      </w:r>
      <w:r w:rsidR="00E10312">
        <w:rPr>
          <w:rFonts w:ascii="Arial" w:hAnsi="Arial" w:cs="Arial"/>
          <w:iCs/>
          <w:snapToGrid w:val="0"/>
          <w:lang w:val="ro-RO"/>
        </w:rPr>
        <w:t>geogr. Nicoleta Șomfelean</w:t>
      </w:r>
    </w:p>
    <w:p w:rsidR="00BF2EAA" w:rsidRDefault="00BF2EAA" w:rsidP="002742EE">
      <w:pPr>
        <w:spacing w:after="0" w:line="240" w:lineRule="auto"/>
        <w:ind w:firstLine="720"/>
        <w:rPr>
          <w:rFonts w:ascii="Arial" w:hAnsi="Arial" w:cs="Arial"/>
          <w:iCs/>
          <w:snapToGrid w:val="0"/>
          <w:lang w:val="ro-RO"/>
        </w:rPr>
      </w:pPr>
    </w:p>
    <w:p w:rsidR="00E10312" w:rsidRDefault="00E10312" w:rsidP="002742EE">
      <w:pPr>
        <w:spacing w:after="0" w:line="240" w:lineRule="auto"/>
        <w:ind w:firstLine="720"/>
        <w:rPr>
          <w:rFonts w:ascii="Arial" w:hAnsi="Arial" w:cs="Arial"/>
          <w:iCs/>
          <w:snapToGrid w:val="0"/>
          <w:lang w:val="ro-RO"/>
        </w:rPr>
      </w:pPr>
      <w:bookmarkStart w:id="0" w:name="_GoBack"/>
      <w:bookmarkEnd w:id="0"/>
    </w:p>
    <w:p w:rsidR="00AE2605" w:rsidRPr="00BF2EAA" w:rsidRDefault="000076EC"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8253796" r:id="rId17"/>
        </w:object>
      </w:r>
      <w:r w:rsidR="00AE2605" w:rsidRPr="00BF2EAA">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BF2EAA">
        <w:rPr>
          <w:rFonts w:ascii="Times New Roman" w:hAnsi="Times New Roman"/>
          <w:b/>
          <w:sz w:val="20"/>
          <w:szCs w:val="20"/>
          <w:lang w:val="ro-RO"/>
        </w:rPr>
        <w:t xml:space="preserve">AGENŢIA PENTRU PROTECŢIA MEDIULUI BISTRIȚA-NĂSĂUD </w:t>
      </w:r>
    </w:p>
    <w:p w:rsidR="00AE2605" w:rsidRPr="00BF2EAA" w:rsidRDefault="00AE2605" w:rsidP="00AE2605">
      <w:pPr>
        <w:pStyle w:val="Header"/>
        <w:tabs>
          <w:tab w:val="clear" w:pos="4680"/>
        </w:tabs>
        <w:jc w:val="center"/>
        <w:rPr>
          <w:rFonts w:ascii="Times New Roman" w:hAnsi="Times New Roman"/>
          <w:sz w:val="20"/>
          <w:szCs w:val="20"/>
          <w:lang w:val="ro-RO"/>
        </w:rPr>
      </w:pPr>
      <w:r w:rsidRPr="00BF2EAA">
        <w:rPr>
          <w:rFonts w:ascii="Times New Roman" w:hAnsi="Times New Roman"/>
          <w:sz w:val="20"/>
          <w:szCs w:val="20"/>
          <w:lang w:val="ro-RO"/>
        </w:rPr>
        <w:t>Adresa: strada Parcului nr.20, Bistrița, Cod 420035 , Jud. Bistrița-Năsăud</w:t>
      </w:r>
    </w:p>
    <w:p w:rsidR="00AE2605" w:rsidRPr="00BF2EAA" w:rsidRDefault="00AE2605" w:rsidP="00AE2605">
      <w:pPr>
        <w:pStyle w:val="Header"/>
        <w:tabs>
          <w:tab w:val="clear" w:pos="4680"/>
        </w:tabs>
        <w:jc w:val="center"/>
        <w:rPr>
          <w:rFonts w:ascii="Times New Roman" w:hAnsi="Times New Roman"/>
          <w:sz w:val="20"/>
          <w:szCs w:val="20"/>
          <w:lang w:val="ro-RO"/>
        </w:rPr>
      </w:pPr>
      <w:r w:rsidRPr="00BF2EAA">
        <w:rPr>
          <w:rFonts w:ascii="Times New Roman" w:hAnsi="Times New Roman"/>
          <w:sz w:val="20"/>
          <w:szCs w:val="20"/>
          <w:lang w:val="ro-RO"/>
        </w:rPr>
        <w:t xml:space="preserve">E-mail: </w:t>
      </w:r>
      <w:hyperlink r:id="rId18" w:history="1">
        <w:r w:rsidRPr="00BF2EAA">
          <w:rPr>
            <w:rStyle w:val="Hyperlink"/>
            <w:rFonts w:ascii="Times New Roman" w:hAnsi="Times New Roman"/>
            <w:sz w:val="20"/>
            <w:szCs w:val="20"/>
            <w:lang w:val="ro-RO"/>
          </w:rPr>
          <w:t>office@apmbn.anpm.ro</w:t>
        </w:r>
      </w:hyperlink>
      <w:r w:rsidRPr="00BF2EAA">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BF2EAA" w:rsidTr="00300987">
        <w:tc>
          <w:tcPr>
            <w:tcW w:w="8370" w:type="dxa"/>
            <w:shd w:val="clear" w:color="auto" w:fill="auto"/>
          </w:tcPr>
          <w:p w:rsidR="00AE2605" w:rsidRPr="00BF2EAA" w:rsidRDefault="00AE2605" w:rsidP="00300987">
            <w:pPr>
              <w:tabs>
                <w:tab w:val="right" w:pos="9360"/>
              </w:tabs>
              <w:spacing w:after="0" w:line="240" w:lineRule="auto"/>
              <w:jc w:val="center"/>
              <w:rPr>
                <w:rFonts w:ascii="Times New Roman" w:hAnsi="Times New Roman"/>
                <w:sz w:val="20"/>
                <w:szCs w:val="20"/>
                <w:lang w:val="ro-RO"/>
              </w:rPr>
            </w:pPr>
            <w:r w:rsidRPr="00BF2EAA">
              <w:rPr>
                <w:rFonts w:ascii="Times New Roman" w:hAnsi="Times New Roman"/>
                <w:i/>
                <w:iCs/>
                <w:color w:val="000000"/>
                <w:sz w:val="20"/>
                <w:szCs w:val="20"/>
                <w:lang w:val="ro-RO"/>
              </w:rPr>
              <w:t>Operator de date cu caracter personal, conform Regulamentului (UE) 2016/679</w:t>
            </w:r>
          </w:p>
        </w:tc>
      </w:tr>
    </w:tbl>
    <w:p w:rsidR="00AE2605" w:rsidRPr="00BF2EAA" w:rsidRDefault="00AE2605" w:rsidP="00E10312">
      <w:pPr>
        <w:pStyle w:val="Header"/>
        <w:tabs>
          <w:tab w:val="clear" w:pos="4680"/>
        </w:tabs>
        <w:rPr>
          <w:rFonts w:ascii="Times New Roman" w:hAnsi="Times New Roman"/>
          <w:sz w:val="20"/>
          <w:szCs w:val="20"/>
          <w:lang w:val="ro-RO"/>
        </w:rPr>
      </w:pPr>
    </w:p>
    <w:sectPr w:rsidR="00AE2605" w:rsidRPr="00BF2EAA" w:rsidSect="00EA0B9C">
      <w:footerReference w:type="default" r:id="rId19"/>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C" w:rsidRDefault="000076EC" w:rsidP="0010560A">
      <w:pPr>
        <w:spacing w:after="0" w:line="240" w:lineRule="auto"/>
      </w:pPr>
      <w:r>
        <w:separator/>
      </w:r>
    </w:p>
  </w:endnote>
  <w:endnote w:type="continuationSeparator" w:id="0">
    <w:p w:rsidR="000076EC" w:rsidRDefault="000076E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87" w:rsidRPr="00CF4F8E" w:rsidRDefault="000076EC" w:rsidP="00CF4F8E">
    <w:pPr>
      <w:pStyle w:val="Footer"/>
      <w:jc w:val="center"/>
    </w:pPr>
    <w:sdt>
      <w:sdtPr>
        <w:id w:val="-1531717531"/>
        <w:docPartObj>
          <w:docPartGallery w:val="Page Numbers (Bottom of Page)"/>
          <w:docPartUnique/>
        </w:docPartObj>
      </w:sdtPr>
      <w:sdtEndPr>
        <w:rPr>
          <w:noProof/>
        </w:rPr>
      </w:sdtEndPr>
      <w:sdtContent>
        <w:r w:rsidR="00300987" w:rsidRPr="00E65328">
          <w:rPr>
            <w:lang w:val="ro-RO"/>
          </w:rPr>
          <w:t xml:space="preserve">Pag   </w:t>
        </w:r>
        <w:r w:rsidR="00300987">
          <w:fldChar w:fldCharType="begin"/>
        </w:r>
        <w:r w:rsidR="00300987">
          <w:instrText xml:space="preserve"> PAGE   \* MERGEFORMAT </w:instrText>
        </w:r>
        <w:r w:rsidR="00300987">
          <w:fldChar w:fldCharType="separate"/>
        </w:r>
        <w:r w:rsidR="00E10312">
          <w:rPr>
            <w:noProof/>
          </w:rPr>
          <w:t>7</w:t>
        </w:r>
        <w:r w:rsidR="00300987">
          <w:rPr>
            <w:noProof/>
          </w:rPr>
          <w:fldChar w:fldCharType="end"/>
        </w:r>
        <w:r w:rsidR="00300987">
          <w:rPr>
            <w:noProof/>
          </w:rPr>
          <w:t xml:space="preserve"> / </w:t>
        </w:r>
        <w:r w:rsidR="00E10312">
          <w:rPr>
            <w:noProof/>
          </w:rPr>
          <w:t>6</w:t>
        </w:r>
      </w:sdtContent>
    </w:sdt>
  </w:p>
  <w:p w:rsidR="00300987" w:rsidRPr="002367AC" w:rsidRDefault="0030098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C" w:rsidRDefault="000076EC" w:rsidP="0010560A">
      <w:pPr>
        <w:spacing w:after="0" w:line="240" w:lineRule="auto"/>
      </w:pPr>
      <w:r>
        <w:separator/>
      </w:r>
    </w:p>
  </w:footnote>
  <w:footnote w:type="continuationSeparator" w:id="0">
    <w:p w:rsidR="000076EC" w:rsidRDefault="000076E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7"/>
  </w:num>
  <w:num w:numId="12">
    <w:abstractNumId w:val="26"/>
  </w:num>
  <w:num w:numId="13">
    <w:abstractNumId w:val="16"/>
  </w:num>
  <w:num w:numId="14">
    <w:abstractNumId w:val="38"/>
  </w:num>
  <w:num w:numId="15">
    <w:abstractNumId w:val="28"/>
  </w:num>
  <w:num w:numId="16">
    <w:abstractNumId w:val="36"/>
  </w:num>
  <w:num w:numId="17">
    <w:abstractNumId w:val="11"/>
  </w:num>
  <w:num w:numId="18">
    <w:abstractNumId w:val="14"/>
  </w:num>
  <w:num w:numId="19">
    <w:abstractNumId w:val="2"/>
  </w:num>
  <w:num w:numId="20">
    <w:abstractNumId w:val="17"/>
  </w:num>
  <w:num w:numId="21">
    <w:abstractNumId w:val="7"/>
  </w:num>
  <w:num w:numId="22">
    <w:abstractNumId w:val="35"/>
  </w:num>
  <w:num w:numId="23">
    <w:abstractNumId w:val="13"/>
  </w:num>
  <w:num w:numId="24">
    <w:abstractNumId w:val="20"/>
  </w:num>
  <w:num w:numId="25">
    <w:abstractNumId w:val="27"/>
  </w:num>
  <w:num w:numId="26">
    <w:abstractNumId w:val="3"/>
  </w:num>
  <w:num w:numId="27">
    <w:abstractNumId w:val="18"/>
  </w:num>
  <w:num w:numId="28">
    <w:abstractNumId w:val="5"/>
  </w:num>
  <w:num w:numId="29">
    <w:abstractNumId w:val="22"/>
  </w:num>
  <w:num w:numId="30">
    <w:abstractNumId w:val="4"/>
  </w:num>
  <w:num w:numId="31">
    <w:abstractNumId w:val="3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12"/>
  </w:num>
  <w:num w:numId="38">
    <w:abstractNumId w:val="32"/>
  </w:num>
  <w:num w:numId="39">
    <w:abstractNumId w:val="30"/>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6EC"/>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67CB"/>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24C5"/>
    <w:rsid w:val="00363924"/>
    <w:rsid w:val="00363993"/>
    <w:rsid w:val="0036599A"/>
    <w:rsid w:val="00367CAB"/>
    <w:rsid w:val="00374A17"/>
    <w:rsid w:val="0037501A"/>
    <w:rsid w:val="00377782"/>
    <w:rsid w:val="003815C3"/>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236"/>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104D"/>
    <w:rsid w:val="004C4E8D"/>
    <w:rsid w:val="004C5785"/>
    <w:rsid w:val="004D0BDF"/>
    <w:rsid w:val="004D5640"/>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6EA5"/>
    <w:rsid w:val="006A7BD0"/>
    <w:rsid w:val="006B1C3A"/>
    <w:rsid w:val="006B3E1F"/>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2B17"/>
    <w:rsid w:val="007C3BF2"/>
    <w:rsid w:val="007D2EEE"/>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2EAA"/>
    <w:rsid w:val="00BF4C06"/>
    <w:rsid w:val="00C0101B"/>
    <w:rsid w:val="00C01400"/>
    <w:rsid w:val="00C031EA"/>
    <w:rsid w:val="00C05268"/>
    <w:rsid w:val="00C0534C"/>
    <w:rsid w:val="00C064E7"/>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2951"/>
    <w:rsid w:val="00C83093"/>
    <w:rsid w:val="00C90695"/>
    <w:rsid w:val="00C9075D"/>
    <w:rsid w:val="00C9084D"/>
    <w:rsid w:val="00C92E4A"/>
    <w:rsid w:val="00C94155"/>
    <w:rsid w:val="00C97955"/>
    <w:rsid w:val="00CA1E9D"/>
    <w:rsid w:val="00CA3129"/>
    <w:rsid w:val="00CA4866"/>
    <w:rsid w:val="00CA5EF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116"/>
    <w:rsid w:val="00D752D2"/>
    <w:rsid w:val="00D75BA5"/>
    <w:rsid w:val="00D76517"/>
    <w:rsid w:val="00D830F6"/>
    <w:rsid w:val="00D876D4"/>
    <w:rsid w:val="00D87BDB"/>
    <w:rsid w:val="00D930B2"/>
    <w:rsid w:val="00D93FC2"/>
    <w:rsid w:val="00D94389"/>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E5733"/>
    <w:rsid w:val="00DF0AE2"/>
    <w:rsid w:val="00DF0F3F"/>
    <w:rsid w:val="00DF1C71"/>
    <w:rsid w:val="00DF28AE"/>
    <w:rsid w:val="00DF54AD"/>
    <w:rsid w:val="00DF5CD7"/>
    <w:rsid w:val="00DF74B3"/>
    <w:rsid w:val="00E00E46"/>
    <w:rsid w:val="00E01D99"/>
    <w:rsid w:val="00E06E4A"/>
    <w:rsid w:val="00E1004F"/>
    <w:rsid w:val="00E10312"/>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3B2BFE8"/>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51DE-0F89-4049-B922-EE0CD7E4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4084</Words>
  <Characters>23693</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27722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 Georgeta</cp:lastModifiedBy>
  <cp:revision>24</cp:revision>
  <cp:lastPrinted>2019-07-11T09:10:00Z</cp:lastPrinted>
  <dcterms:created xsi:type="dcterms:W3CDTF">2019-09-06T06:19:00Z</dcterms:created>
  <dcterms:modified xsi:type="dcterms:W3CDTF">2019-12-19T07:43:00Z</dcterms:modified>
</cp:coreProperties>
</file>