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AC3898" w:rsidRDefault="00B5769A" w:rsidP="00AC6B87">
      <w:pPr>
        <w:pStyle w:val="Antet"/>
        <w:tabs>
          <w:tab w:val="clear" w:pos="4680"/>
          <w:tab w:val="clear" w:pos="9360"/>
          <w:tab w:val="left" w:pos="9000"/>
        </w:tabs>
        <w:rPr>
          <w:lang w:val="ro-RO"/>
        </w:rPr>
      </w:pPr>
      <w:r w:rsidRPr="00AC3898">
        <w:rPr>
          <w:noProof/>
          <w:lang w:val="ro-RO" w:eastAsia="ro-RO"/>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AC3898">
        <w:rPr>
          <w:lang w:val="ro-RO"/>
        </w:rPr>
        <w:t xml:space="preserve">                     </w:t>
      </w:r>
    </w:p>
    <w:p w:rsidR="008F25B0" w:rsidRPr="00AC3898" w:rsidRDefault="00513AF3" w:rsidP="00513AF3">
      <w:pPr>
        <w:pStyle w:val="Antet"/>
        <w:tabs>
          <w:tab w:val="clear" w:pos="4680"/>
          <w:tab w:val="clear" w:pos="9360"/>
          <w:tab w:val="left" w:pos="9000"/>
        </w:tabs>
        <w:rPr>
          <w:rFonts w:ascii="Times New Roman" w:hAnsi="Times New Roman"/>
          <w:b/>
          <w:sz w:val="28"/>
          <w:szCs w:val="28"/>
          <w:lang w:val="ro-RO"/>
        </w:rPr>
      </w:pPr>
      <w:r w:rsidRPr="00AC3898">
        <w:rPr>
          <w:rFonts w:ascii="Times New Roman" w:hAnsi="Times New Roman"/>
          <w:b/>
          <w:sz w:val="28"/>
          <w:szCs w:val="28"/>
          <w:lang w:val="ro-RO"/>
        </w:rPr>
        <w:t xml:space="preserve">                          </w:t>
      </w:r>
      <w:r w:rsidR="0089789D" w:rsidRPr="00AC3898">
        <w:rPr>
          <w:rFonts w:ascii="Times New Roman" w:hAnsi="Times New Roman"/>
          <w:b/>
          <w:sz w:val="28"/>
          <w:szCs w:val="28"/>
          <w:lang w:val="ro-RO"/>
        </w:rPr>
        <w:t>Ministerul Mediului</w:t>
      </w:r>
    </w:p>
    <w:p w:rsidR="0089789D" w:rsidRPr="00AC3898" w:rsidRDefault="00861782"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10" o:title=""/>
          </v:shape>
          <o:OLEObject Type="Embed" ProgID="CorelDRAW.Graphic.13" ShapeID="_x0000_s1026" DrawAspect="Content" ObjectID="_1624882344" r:id="rId11"/>
        </w:pict>
      </w:r>
      <w:r w:rsidR="00513AF3" w:rsidRPr="00AC3898">
        <w:rPr>
          <w:rFonts w:ascii="Times New Roman" w:hAnsi="Times New Roman"/>
          <w:b/>
          <w:sz w:val="32"/>
          <w:szCs w:val="32"/>
          <w:lang w:val="ro-RO"/>
        </w:rPr>
        <w:t xml:space="preserve">    </w:t>
      </w:r>
      <w:r w:rsidR="0089789D" w:rsidRPr="00AC3898">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AC3898" w:rsidTr="007A05B6">
        <w:trPr>
          <w:trHeight w:val="474"/>
        </w:trPr>
        <w:tc>
          <w:tcPr>
            <w:tcW w:w="10031" w:type="dxa"/>
            <w:tcBorders>
              <w:top w:val="single" w:sz="8" w:space="0" w:color="000000"/>
              <w:bottom w:val="single" w:sz="8" w:space="0" w:color="000000"/>
            </w:tcBorders>
            <w:shd w:val="clear" w:color="auto" w:fill="auto"/>
            <w:vAlign w:val="center"/>
          </w:tcPr>
          <w:p w:rsidR="0089789D" w:rsidRPr="00AC3898" w:rsidRDefault="008068A7" w:rsidP="00825785">
            <w:pPr>
              <w:spacing w:after="0"/>
              <w:jc w:val="center"/>
              <w:rPr>
                <w:rFonts w:ascii="Times New Roman" w:hAnsi="Times New Roman"/>
                <w:b/>
                <w:bCs/>
                <w:color w:val="FFFFFF"/>
                <w:sz w:val="24"/>
                <w:szCs w:val="24"/>
                <w:lang w:val="ro-RO"/>
              </w:rPr>
            </w:pPr>
            <w:r w:rsidRPr="00AC3898">
              <w:rPr>
                <w:rFonts w:ascii="Times New Roman" w:hAnsi="Times New Roman"/>
                <w:b/>
                <w:bCs/>
                <w:sz w:val="28"/>
                <w:szCs w:val="28"/>
                <w:lang w:val="ro-RO"/>
              </w:rPr>
              <w:t>AG</w:t>
            </w:r>
            <w:r w:rsidR="00515750" w:rsidRPr="00AC3898">
              <w:rPr>
                <w:rFonts w:ascii="Times New Roman" w:hAnsi="Times New Roman"/>
                <w:b/>
                <w:bCs/>
                <w:sz w:val="28"/>
                <w:szCs w:val="28"/>
                <w:lang w:val="ro-RO"/>
              </w:rPr>
              <w:t>ENŢ</w:t>
            </w:r>
            <w:r w:rsidRPr="00AC3898">
              <w:rPr>
                <w:rFonts w:ascii="Times New Roman" w:hAnsi="Times New Roman"/>
                <w:b/>
                <w:bCs/>
                <w:sz w:val="28"/>
                <w:szCs w:val="28"/>
                <w:lang w:val="ro-RO"/>
              </w:rPr>
              <w:t>IA PENTRU PROTEC</w:t>
            </w:r>
            <w:r w:rsidR="00515750" w:rsidRPr="00AC3898">
              <w:rPr>
                <w:rFonts w:ascii="Times New Roman" w:hAnsi="Times New Roman"/>
                <w:b/>
                <w:bCs/>
                <w:sz w:val="28"/>
                <w:szCs w:val="28"/>
                <w:lang w:val="ro-RO"/>
              </w:rPr>
              <w:t>Ţ</w:t>
            </w:r>
            <w:r w:rsidRPr="00AC3898">
              <w:rPr>
                <w:rFonts w:ascii="Times New Roman" w:hAnsi="Times New Roman"/>
                <w:b/>
                <w:bCs/>
                <w:sz w:val="28"/>
                <w:szCs w:val="28"/>
                <w:lang w:val="ro-RO"/>
              </w:rPr>
              <w:t>IA MEDIULUI</w:t>
            </w:r>
            <w:r w:rsidR="00EB112B" w:rsidRPr="00AC3898">
              <w:rPr>
                <w:rFonts w:ascii="Times New Roman" w:hAnsi="Times New Roman"/>
                <w:b/>
                <w:bCs/>
                <w:sz w:val="28"/>
                <w:szCs w:val="28"/>
                <w:lang w:val="ro-RO"/>
              </w:rPr>
              <w:t xml:space="preserve"> </w:t>
            </w:r>
            <w:r w:rsidR="00825785" w:rsidRPr="00AC3898">
              <w:rPr>
                <w:rFonts w:ascii="Times New Roman" w:hAnsi="Times New Roman"/>
                <w:b/>
                <w:bCs/>
                <w:sz w:val="28"/>
                <w:szCs w:val="28"/>
                <w:lang w:val="ro-RO"/>
              </w:rPr>
              <w:t xml:space="preserve">BISTRIȚA - NĂSĂUD </w:t>
            </w:r>
          </w:p>
        </w:tc>
      </w:tr>
    </w:tbl>
    <w:p w:rsidR="00F00499" w:rsidRDefault="00F00499" w:rsidP="00B97A12">
      <w:pPr>
        <w:rPr>
          <w:rStyle w:val="apar"/>
          <w:rFonts w:ascii="Arial" w:hAnsi="Arial" w:cs="Arial"/>
          <w:b/>
          <w:color w:val="000000"/>
          <w:bdr w:val="none" w:sz="0" w:space="0" w:color="auto" w:frame="1"/>
          <w:shd w:val="clear" w:color="auto" w:fill="FFFFFF"/>
          <w:lang w:val="ro-RO"/>
        </w:rPr>
      </w:pPr>
    </w:p>
    <w:p w:rsidR="00F00499" w:rsidRDefault="00F00499" w:rsidP="00B97A12">
      <w:pPr>
        <w:rPr>
          <w:rStyle w:val="apar"/>
          <w:rFonts w:ascii="Arial" w:hAnsi="Arial" w:cs="Arial"/>
          <w:b/>
          <w:color w:val="000000"/>
          <w:bdr w:val="none" w:sz="0" w:space="0" w:color="auto" w:frame="1"/>
          <w:shd w:val="clear" w:color="auto" w:fill="FFFFFF"/>
          <w:lang w:val="ro-RO"/>
        </w:rPr>
      </w:pPr>
    </w:p>
    <w:p w:rsidR="00F00499" w:rsidRDefault="00F00499" w:rsidP="00B97A12">
      <w:pPr>
        <w:rPr>
          <w:rStyle w:val="apar"/>
          <w:rFonts w:ascii="Arial" w:hAnsi="Arial" w:cs="Arial"/>
          <w:b/>
          <w:color w:val="000000"/>
          <w:bdr w:val="none" w:sz="0" w:space="0" w:color="auto" w:frame="1"/>
          <w:shd w:val="clear" w:color="auto" w:fill="FFFFFF"/>
          <w:lang w:val="ro-RO"/>
        </w:rPr>
      </w:pPr>
    </w:p>
    <w:p w:rsidR="00B97A12" w:rsidRPr="0078294C" w:rsidRDefault="00CF4F8E" w:rsidP="00B97A12">
      <w:pPr>
        <w:rPr>
          <w:rFonts w:ascii="Arial" w:eastAsia="Times New Roman" w:hAnsi="Arial" w:cs="Arial"/>
          <w:b/>
          <w:lang w:val="ro-RO"/>
        </w:rPr>
      </w:pPr>
      <w:r w:rsidRPr="00915C20">
        <w:rPr>
          <w:rStyle w:val="apar"/>
          <w:rFonts w:ascii="Arial" w:hAnsi="Arial" w:cs="Arial"/>
          <w:b/>
          <w:color w:val="000000"/>
          <w:bdr w:val="none" w:sz="0" w:space="0" w:color="auto" w:frame="1"/>
          <w:shd w:val="clear" w:color="auto" w:fill="FFFFFF"/>
          <w:lang w:val="ro-RO"/>
        </w:rPr>
        <w:t xml:space="preserve">                          </w:t>
      </w:r>
      <w:r>
        <w:rPr>
          <w:rStyle w:val="apar"/>
          <w:rFonts w:ascii="Arial" w:hAnsi="Arial" w:cs="Arial"/>
          <w:b/>
          <w:color w:val="000000"/>
          <w:bdr w:val="none" w:sz="0" w:space="0" w:color="auto" w:frame="1"/>
          <w:shd w:val="clear" w:color="auto" w:fill="FFFFFF"/>
          <w:lang w:val="ro-RO"/>
        </w:rPr>
        <w:t xml:space="preserve">                               </w:t>
      </w:r>
    </w:p>
    <w:p w:rsidR="00B97A12" w:rsidRPr="00CD5F78" w:rsidRDefault="00B97A12" w:rsidP="00B97A12">
      <w:pPr>
        <w:spacing w:after="0" w:line="240" w:lineRule="auto"/>
        <w:jc w:val="center"/>
        <w:rPr>
          <w:rFonts w:ascii="Arial" w:eastAsia="Times New Roman" w:hAnsi="Arial" w:cs="Arial"/>
          <w:b/>
          <w:lang w:val="ro-RO"/>
        </w:rPr>
      </w:pPr>
      <w:r w:rsidRPr="00CD5F78">
        <w:rPr>
          <w:rFonts w:ascii="Arial" w:eastAsia="Times New Roman" w:hAnsi="Arial" w:cs="Arial"/>
          <w:b/>
          <w:lang w:val="ro-RO"/>
        </w:rPr>
        <w:t>DECIZIE INIȚIALĂ</w:t>
      </w:r>
    </w:p>
    <w:p w:rsidR="00B97A12" w:rsidRPr="00CD5F78" w:rsidRDefault="00B97A12" w:rsidP="00B97A12">
      <w:pPr>
        <w:spacing w:after="0" w:line="240" w:lineRule="auto"/>
        <w:jc w:val="center"/>
        <w:rPr>
          <w:rFonts w:ascii="Arial" w:eastAsia="Times New Roman" w:hAnsi="Arial" w:cs="Arial"/>
          <w:b/>
          <w:lang w:val="ro-RO"/>
        </w:rPr>
      </w:pPr>
    </w:p>
    <w:p w:rsidR="00B97A12" w:rsidRPr="00CD5F78" w:rsidRDefault="00457521" w:rsidP="00B97A12">
      <w:pPr>
        <w:spacing w:after="0" w:line="240" w:lineRule="auto"/>
        <w:jc w:val="center"/>
        <w:rPr>
          <w:rFonts w:ascii="Arial" w:eastAsia="Times New Roman" w:hAnsi="Arial" w:cs="Arial"/>
          <w:b/>
          <w:lang w:val="ro-RO"/>
        </w:rPr>
      </w:pPr>
      <w:r>
        <w:rPr>
          <w:rFonts w:ascii="Arial" w:eastAsia="Times New Roman" w:hAnsi="Arial" w:cs="Arial"/>
          <w:b/>
          <w:lang w:val="ro-RO"/>
        </w:rPr>
        <w:t xml:space="preserve">din </w:t>
      </w:r>
      <w:r w:rsidR="00B97A12">
        <w:rPr>
          <w:rFonts w:ascii="Arial" w:eastAsia="Times New Roman" w:hAnsi="Arial" w:cs="Arial"/>
          <w:b/>
          <w:lang w:val="ro-RO"/>
        </w:rPr>
        <w:t>1</w:t>
      </w:r>
      <w:r>
        <w:rPr>
          <w:rFonts w:ascii="Arial" w:eastAsia="Times New Roman" w:hAnsi="Arial" w:cs="Arial"/>
          <w:b/>
          <w:lang w:val="ro-RO"/>
        </w:rPr>
        <w:t>7</w:t>
      </w:r>
      <w:r w:rsidR="00B97A12" w:rsidRPr="00CD5F78">
        <w:rPr>
          <w:rFonts w:ascii="Arial" w:eastAsia="Times New Roman" w:hAnsi="Arial" w:cs="Arial"/>
          <w:b/>
          <w:lang w:val="ro-RO"/>
        </w:rPr>
        <w:t xml:space="preserve"> </w:t>
      </w:r>
      <w:r w:rsidR="00B97A12">
        <w:rPr>
          <w:rFonts w:ascii="Arial" w:eastAsia="Times New Roman" w:hAnsi="Arial" w:cs="Arial"/>
          <w:b/>
          <w:lang w:val="ro-RO"/>
        </w:rPr>
        <w:t>I</w:t>
      </w:r>
      <w:r>
        <w:rPr>
          <w:rFonts w:ascii="Arial" w:eastAsia="Times New Roman" w:hAnsi="Arial" w:cs="Arial"/>
          <w:b/>
          <w:lang w:val="ro-RO"/>
        </w:rPr>
        <w:t>ULIE</w:t>
      </w:r>
      <w:r w:rsidR="00B97A12">
        <w:rPr>
          <w:rFonts w:ascii="Arial" w:eastAsia="Times New Roman" w:hAnsi="Arial" w:cs="Arial"/>
          <w:b/>
          <w:lang w:val="ro-RO"/>
        </w:rPr>
        <w:t xml:space="preserve"> 2019</w:t>
      </w:r>
    </w:p>
    <w:p w:rsidR="00B97A12" w:rsidRDefault="00B97A12" w:rsidP="00B97A12">
      <w:pPr>
        <w:spacing w:after="0" w:line="240" w:lineRule="auto"/>
        <w:rPr>
          <w:rFonts w:ascii="Arial" w:eastAsia="Times New Roman" w:hAnsi="Arial" w:cs="Arial"/>
          <w:b/>
          <w:lang w:val="ro-RO"/>
        </w:rPr>
      </w:pPr>
    </w:p>
    <w:p w:rsidR="00B97A12" w:rsidRDefault="00B97A12" w:rsidP="00B97A12">
      <w:pPr>
        <w:spacing w:after="0" w:line="240" w:lineRule="auto"/>
        <w:rPr>
          <w:rFonts w:ascii="Arial" w:eastAsia="Times New Roman" w:hAnsi="Arial" w:cs="Arial"/>
          <w:b/>
          <w:lang w:val="ro-RO"/>
        </w:rPr>
      </w:pPr>
    </w:p>
    <w:p w:rsidR="00B97A12" w:rsidRDefault="00B97A12" w:rsidP="00B97A12">
      <w:pPr>
        <w:spacing w:after="0" w:line="240" w:lineRule="auto"/>
        <w:rPr>
          <w:rFonts w:ascii="Arial" w:eastAsia="Times New Roman" w:hAnsi="Arial" w:cs="Arial"/>
          <w:b/>
          <w:lang w:val="ro-RO"/>
        </w:rPr>
      </w:pPr>
    </w:p>
    <w:p w:rsidR="00B97A12" w:rsidRPr="00CD5F78" w:rsidRDefault="00B97A12" w:rsidP="00B97A12">
      <w:pPr>
        <w:spacing w:after="0" w:line="240" w:lineRule="auto"/>
        <w:rPr>
          <w:rFonts w:ascii="Arial" w:eastAsia="Times New Roman" w:hAnsi="Arial" w:cs="Arial"/>
          <w:b/>
          <w:lang w:val="ro-RO"/>
        </w:rPr>
      </w:pPr>
    </w:p>
    <w:p w:rsidR="00B97A12" w:rsidRPr="00CD5F78" w:rsidRDefault="00B97A12" w:rsidP="00B97A12">
      <w:pPr>
        <w:spacing w:after="0" w:line="240" w:lineRule="auto"/>
        <w:jc w:val="both"/>
        <w:rPr>
          <w:rFonts w:ascii="Arial" w:hAnsi="Arial" w:cs="Arial"/>
          <w:lang w:val="ro-RO"/>
        </w:rPr>
      </w:pPr>
      <w:r w:rsidRPr="00CD5F78">
        <w:rPr>
          <w:rFonts w:ascii="Arial" w:hAnsi="Arial" w:cs="Arial"/>
          <w:lang w:val="ro-RO"/>
        </w:rPr>
        <w:tab/>
      </w:r>
      <w:r w:rsidRPr="00A469E1">
        <w:rPr>
          <w:rFonts w:ascii="Arial" w:hAnsi="Arial" w:cs="Arial"/>
          <w:lang w:val="ro-RO"/>
        </w:rPr>
        <w:t xml:space="preserve">Urmare a notificării depusă </w:t>
      </w:r>
      <w:r>
        <w:rPr>
          <w:rFonts w:ascii="Arial" w:hAnsi="Arial" w:cs="Arial"/>
          <w:lang w:val="ro-RO"/>
        </w:rPr>
        <w:t xml:space="preserve">de </w:t>
      </w:r>
      <w:r w:rsidR="00E20F03">
        <w:rPr>
          <w:rFonts w:ascii="Arial" w:hAnsi="Arial" w:cs="Arial"/>
          <w:lang w:val="ro-RO"/>
        </w:rPr>
        <w:t>GRINDEAN IOAN</w:t>
      </w:r>
      <w:r w:rsidR="00FF0A7A">
        <w:rPr>
          <w:rFonts w:ascii="Arial" w:hAnsi="Arial" w:cs="Arial"/>
          <w:lang w:val="ro-RO"/>
        </w:rPr>
        <w:t xml:space="preserve">, cu </w:t>
      </w:r>
      <w:r>
        <w:rPr>
          <w:rFonts w:ascii="Arial" w:hAnsi="Arial" w:cs="Arial"/>
          <w:lang w:val="ro-RO"/>
        </w:rPr>
        <w:t>d</w:t>
      </w:r>
      <w:r w:rsidR="00FF0A7A">
        <w:rPr>
          <w:rFonts w:ascii="Arial" w:hAnsi="Arial" w:cs="Arial"/>
          <w:lang w:val="ro-RO"/>
        </w:rPr>
        <w:t>omicil</w:t>
      </w:r>
      <w:r>
        <w:rPr>
          <w:rFonts w:ascii="Arial" w:hAnsi="Arial" w:cs="Arial"/>
          <w:lang w:val="ro-RO"/>
        </w:rPr>
        <w:t xml:space="preserve">iul în </w:t>
      </w:r>
      <w:r w:rsidR="00F768EA" w:rsidRPr="00F768EA">
        <w:rPr>
          <w:rFonts w:ascii="Arial" w:hAnsi="Arial" w:cs="Arial"/>
          <w:lang w:val="ro-RO"/>
        </w:rPr>
        <w:t>municipiul Bistrița, str. Ecaterina Teodoroiu, nr. 17, sc. C, ap. 10</w:t>
      </w:r>
      <w:r>
        <w:rPr>
          <w:rFonts w:ascii="Arial" w:hAnsi="Arial" w:cs="Arial"/>
          <w:lang w:val="ro-RO"/>
        </w:rPr>
        <w:t>,</w:t>
      </w:r>
      <w:r w:rsidRPr="005A2C7B">
        <w:rPr>
          <w:rFonts w:ascii="Arial" w:eastAsia="Times New Roman" w:hAnsi="Arial" w:cs="Arial"/>
          <w:lang w:val="ro-RO"/>
        </w:rPr>
        <w:t xml:space="preserve"> </w:t>
      </w:r>
      <w:r w:rsidRPr="00A469E1">
        <w:rPr>
          <w:rFonts w:ascii="Arial" w:eastAsia="Times New Roman" w:hAnsi="Arial" w:cs="Arial"/>
          <w:lang w:val="ro-RO"/>
        </w:rPr>
        <w:t>județul Bistriţa-Năsăud</w:t>
      </w:r>
      <w:r>
        <w:rPr>
          <w:rFonts w:ascii="Arial" w:eastAsia="Times New Roman" w:hAnsi="Arial" w:cs="Arial"/>
          <w:lang w:val="ro-RO"/>
        </w:rPr>
        <w:t xml:space="preserve">, </w:t>
      </w:r>
      <w:r w:rsidRPr="00A469E1">
        <w:rPr>
          <w:rFonts w:ascii="Arial" w:hAnsi="Arial" w:cs="Arial"/>
          <w:lang w:val="ro-RO"/>
        </w:rPr>
        <w:t>privind prima versiune a planului</w:t>
      </w:r>
      <w:r>
        <w:rPr>
          <w:rFonts w:ascii="Arial" w:hAnsi="Arial" w:cs="Arial"/>
        </w:rPr>
        <w:t>:</w:t>
      </w:r>
      <w:r>
        <w:rPr>
          <w:rFonts w:ascii="Arial" w:hAnsi="Arial" w:cs="Arial"/>
          <w:lang w:val="ro-RO"/>
        </w:rPr>
        <w:t xml:space="preserve"> </w:t>
      </w:r>
      <w:r w:rsidRPr="005A2C7B">
        <w:rPr>
          <w:rFonts w:ascii="Arial" w:hAnsi="Arial" w:cs="Arial"/>
          <w:i/>
          <w:lang w:val="ro-RO"/>
        </w:rPr>
        <w:t>Plan Urbanistic Zonal –</w:t>
      </w:r>
      <w:r w:rsidRPr="006B0CC0">
        <w:t xml:space="preserve"> </w:t>
      </w:r>
      <w:r w:rsidR="00184BA4" w:rsidRPr="00184BA4">
        <w:rPr>
          <w:rFonts w:ascii="Arial" w:hAnsi="Arial" w:cs="Arial"/>
          <w:i/>
          <w:lang w:val="ro-RO"/>
        </w:rPr>
        <w:t>Sală de evenimente – alimentație publică, spații cazare, piscine și amenajări exterioare</w:t>
      </w:r>
      <w:r w:rsidRPr="00CD5F78">
        <w:rPr>
          <w:rFonts w:ascii="Arial" w:hAnsi="Arial" w:cs="Arial"/>
          <w:lang w:val="ro-RO"/>
        </w:rPr>
        <w:t xml:space="preserve">, în </w:t>
      </w:r>
      <w:proofErr w:type="spellStart"/>
      <w:r w:rsidR="00F252BA" w:rsidRPr="00F252BA">
        <w:rPr>
          <w:rFonts w:ascii="Arial" w:hAnsi="Arial" w:cs="Arial"/>
        </w:rPr>
        <w:t>municipiul</w:t>
      </w:r>
      <w:proofErr w:type="spellEnd"/>
      <w:r w:rsidR="00F252BA" w:rsidRPr="00F252BA">
        <w:rPr>
          <w:rFonts w:ascii="Arial" w:hAnsi="Arial" w:cs="Arial"/>
        </w:rPr>
        <w:t xml:space="preserve"> Bistrița, </w:t>
      </w:r>
      <w:proofErr w:type="spellStart"/>
      <w:r w:rsidR="00F252BA" w:rsidRPr="00F252BA">
        <w:rPr>
          <w:rFonts w:ascii="Arial" w:hAnsi="Arial" w:cs="Arial"/>
        </w:rPr>
        <w:t>Drumul</w:t>
      </w:r>
      <w:proofErr w:type="spellEnd"/>
      <w:r w:rsidR="00F252BA" w:rsidRPr="00F252BA">
        <w:rPr>
          <w:rFonts w:ascii="Arial" w:hAnsi="Arial" w:cs="Arial"/>
        </w:rPr>
        <w:t xml:space="preserve"> </w:t>
      </w:r>
      <w:proofErr w:type="spellStart"/>
      <w:r w:rsidR="00F252BA" w:rsidRPr="00F252BA">
        <w:rPr>
          <w:rFonts w:ascii="Arial" w:hAnsi="Arial" w:cs="Arial"/>
        </w:rPr>
        <w:t>Dumitrei</w:t>
      </w:r>
      <w:proofErr w:type="spellEnd"/>
      <w:r w:rsidR="00F252BA" w:rsidRPr="00F252BA">
        <w:rPr>
          <w:rFonts w:ascii="Arial" w:hAnsi="Arial" w:cs="Arial"/>
        </w:rPr>
        <w:t xml:space="preserve"> </w:t>
      </w:r>
      <w:proofErr w:type="spellStart"/>
      <w:r w:rsidR="00F252BA" w:rsidRPr="00F252BA">
        <w:rPr>
          <w:rFonts w:ascii="Arial" w:hAnsi="Arial" w:cs="Arial"/>
        </w:rPr>
        <w:t>Vechi</w:t>
      </w:r>
      <w:proofErr w:type="spellEnd"/>
      <w:r w:rsidR="00F252BA" w:rsidRPr="00F252BA">
        <w:rPr>
          <w:rFonts w:ascii="Arial" w:hAnsi="Arial" w:cs="Arial"/>
        </w:rPr>
        <w:t xml:space="preserve">, </w:t>
      </w:r>
      <w:proofErr w:type="spellStart"/>
      <w:r w:rsidR="00F252BA" w:rsidRPr="00F252BA">
        <w:rPr>
          <w:rFonts w:ascii="Arial" w:hAnsi="Arial" w:cs="Arial"/>
        </w:rPr>
        <w:t>extravilan</w:t>
      </w:r>
      <w:proofErr w:type="spellEnd"/>
      <w:r>
        <w:rPr>
          <w:rFonts w:ascii="Arial" w:hAnsi="Arial" w:cs="Arial"/>
          <w:lang w:val="ro-RO"/>
        </w:rPr>
        <w:t xml:space="preserve">, </w:t>
      </w:r>
      <w:r w:rsidRPr="00CD5F78">
        <w:rPr>
          <w:rFonts w:ascii="Arial" w:hAnsi="Arial" w:cs="Arial"/>
          <w:lang w:val="ro-RO"/>
        </w:rPr>
        <w:t>judeţul Bistriţa-Năsăud</w:t>
      </w:r>
      <w:r w:rsidRPr="00CD5F78">
        <w:rPr>
          <w:rFonts w:ascii="Arial" w:eastAsia="Times New Roman" w:hAnsi="Arial" w:cs="Arial"/>
          <w:lang w:val="ro-RO"/>
        </w:rPr>
        <w:t xml:space="preserve">, înregistrată la Agenţia pentru Protecţia Mediului Bistriţa-Năsăud cu nr. </w:t>
      </w:r>
      <w:r w:rsidR="007937A8" w:rsidRPr="007937A8">
        <w:rPr>
          <w:rFonts w:ascii="Arial" w:eastAsia="Times New Roman" w:hAnsi="Arial" w:cs="Arial"/>
          <w:lang w:val="ro-RO"/>
        </w:rPr>
        <w:t>1514/08.02.2019</w:t>
      </w:r>
      <w:r>
        <w:rPr>
          <w:rFonts w:ascii="Arial" w:hAnsi="Arial" w:cs="Arial"/>
          <w:lang w:val="ro-RO"/>
        </w:rPr>
        <w:t xml:space="preserve">, </w:t>
      </w:r>
      <w:r w:rsidR="007937A8">
        <w:rPr>
          <w:rFonts w:ascii="Arial" w:hAnsi="Arial" w:cs="Arial"/>
          <w:lang w:val="ro-RO"/>
        </w:rPr>
        <w:t xml:space="preserve">cu ultima completare la nr. 8906/11.07.2019, </w:t>
      </w:r>
      <w:r w:rsidRPr="00CD5F78">
        <w:rPr>
          <w:rFonts w:ascii="Arial" w:hAnsi="Arial" w:cs="Arial"/>
          <w:lang w:val="ro-RO"/>
        </w:rPr>
        <w:t xml:space="preserve">în baza: </w:t>
      </w:r>
    </w:p>
    <w:p w:rsidR="00B97A12" w:rsidRPr="00CD5F78" w:rsidRDefault="00B97A12" w:rsidP="00B97A12">
      <w:pPr>
        <w:pStyle w:val="Default"/>
        <w:jc w:val="both"/>
        <w:rPr>
          <w:rFonts w:ascii="Arial" w:hAnsi="Arial" w:cs="Arial"/>
          <w:sz w:val="22"/>
          <w:szCs w:val="22"/>
          <w:lang w:val="ro-RO"/>
        </w:rPr>
      </w:pPr>
      <w:r w:rsidRPr="00CD5F78">
        <w:rPr>
          <w:rFonts w:ascii="Arial" w:hAnsi="Arial" w:cs="Arial"/>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B97A12" w:rsidRPr="00CD5F78" w:rsidRDefault="00B97A12" w:rsidP="00B97A12">
      <w:pPr>
        <w:pStyle w:val="Default"/>
        <w:jc w:val="both"/>
        <w:rPr>
          <w:rFonts w:ascii="Arial" w:hAnsi="Arial" w:cs="Arial"/>
          <w:sz w:val="22"/>
          <w:szCs w:val="22"/>
          <w:lang w:val="ro-RO"/>
        </w:rPr>
      </w:pPr>
      <w:r w:rsidRPr="00CD5F78">
        <w:rPr>
          <w:rFonts w:ascii="Arial" w:hAnsi="Arial" w:cs="Arial"/>
          <w:sz w:val="22"/>
          <w:szCs w:val="22"/>
          <w:lang w:val="ro-RO"/>
        </w:rPr>
        <w:tab/>
        <w:t xml:space="preserve">- OUG nr. 195/2005 privind protecţia mediului, aprobată cu modificări prin Legea nr. 265/2006, cu modificările și completările ulterioare; </w:t>
      </w:r>
    </w:p>
    <w:p w:rsidR="00B97A12" w:rsidRPr="00CD5F78" w:rsidRDefault="00B97A12" w:rsidP="00B97A12">
      <w:pPr>
        <w:pStyle w:val="Default"/>
        <w:jc w:val="both"/>
        <w:rPr>
          <w:rFonts w:ascii="Arial" w:hAnsi="Arial" w:cs="Arial"/>
          <w:sz w:val="22"/>
          <w:szCs w:val="22"/>
          <w:lang w:val="ro-RO"/>
        </w:rPr>
      </w:pPr>
      <w:r w:rsidRPr="00CD5F78">
        <w:rPr>
          <w:rFonts w:ascii="Arial" w:hAnsi="Arial" w:cs="Arial"/>
          <w:sz w:val="22"/>
          <w:szCs w:val="22"/>
          <w:lang w:val="ro-RO"/>
        </w:rPr>
        <w:tab/>
        <w:t xml:space="preserve">- HG 1076/2004 privind stabilirea procedurii de realizare a evaluării de mediu pentru planuri şi programe, cu modificările și completările ulterioare, </w:t>
      </w:r>
    </w:p>
    <w:p w:rsidR="00B97A12" w:rsidRPr="00CD5F78" w:rsidRDefault="00B97A12" w:rsidP="00B97A12">
      <w:pPr>
        <w:pStyle w:val="Default"/>
        <w:jc w:val="both"/>
        <w:rPr>
          <w:rFonts w:ascii="Arial" w:hAnsi="Arial" w:cs="Arial"/>
          <w:b/>
          <w:bCs/>
          <w:sz w:val="22"/>
          <w:szCs w:val="22"/>
          <w:lang w:val="ro-RO"/>
        </w:rPr>
      </w:pPr>
    </w:p>
    <w:p w:rsidR="00B97A12" w:rsidRPr="00CD5F78" w:rsidRDefault="00B97A12" w:rsidP="00B97A12">
      <w:pPr>
        <w:pStyle w:val="Default"/>
        <w:jc w:val="center"/>
        <w:rPr>
          <w:rFonts w:ascii="Arial" w:hAnsi="Arial" w:cs="Arial"/>
          <w:b/>
          <w:bCs/>
          <w:sz w:val="22"/>
          <w:szCs w:val="22"/>
          <w:lang w:val="ro-RO"/>
        </w:rPr>
      </w:pPr>
      <w:r w:rsidRPr="00CD5F78">
        <w:rPr>
          <w:rFonts w:ascii="Arial" w:hAnsi="Arial" w:cs="Arial"/>
          <w:b/>
          <w:bCs/>
          <w:sz w:val="22"/>
          <w:szCs w:val="22"/>
          <w:lang w:val="ro-RO"/>
        </w:rPr>
        <w:t>AGENȚIA PENTRU PROTECȚIA MEDIULUI BISTRIȚA-NĂSĂUD,</w:t>
      </w:r>
    </w:p>
    <w:p w:rsidR="00B97A12" w:rsidRPr="00CD5F78" w:rsidRDefault="00B97A12" w:rsidP="00B97A12">
      <w:pPr>
        <w:pStyle w:val="Default"/>
        <w:jc w:val="center"/>
        <w:rPr>
          <w:rFonts w:ascii="Arial" w:hAnsi="Arial" w:cs="Arial"/>
          <w:sz w:val="22"/>
          <w:szCs w:val="22"/>
          <w:lang w:val="ro-RO"/>
        </w:rPr>
      </w:pPr>
    </w:p>
    <w:p w:rsidR="00B97A12" w:rsidRPr="00CD5F78" w:rsidRDefault="00B97A12" w:rsidP="00B97A12">
      <w:pPr>
        <w:pStyle w:val="Default"/>
        <w:jc w:val="both"/>
        <w:rPr>
          <w:rFonts w:ascii="Arial" w:hAnsi="Arial" w:cs="Arial"/>
          <w:sz w:val="22"/>
          <w:szCs w:val="22"/>
          <w:lang w:val="ro-RO"/>
        </w:rPr>
      </w:pPr>
      <w:r w:rsidRPr="00CD5F78">
        <w:rPr>
          <w:rFonts w:ascii="Arial" w:hAnsi="Arial" w:cs="Arial"/>
          <w:sz w:val="22"/>
          <w:szCs w:val="22"/>
          <w:lang w:val="ro-RO"/>
        </w:rPr>
        <w:tab/>
        <w:t xml:space="preserve">- urmare a consultării titularului planului, a autorității de sănătate publică și a </w:t>
      </w:r>
      <w:r w:rsidRPr="00CD5F78">
        <w:rPr>
          <w:rFonts w:ascii="Arial" w:hAnsi="Arial" w:cs="Arial"/>
          <w:color w:val="auto"/>
          <w:sz w:val="22"/>
          <w:szCs w:val="22"/>
          <w:lang w:val="ro-RO"/>
        </w:rPr>
        <w:t>autorităților interesate de efectele implementării planului</w:t>
      </w:r>
      <w:r w:rsidRPr="00CD5F78">
        <w:rPr>
          <w:rFonts w:ascii="Arial" w:hAnsi="Arial" w:cs="Arial"/>
          <w:sz w:val="22"/>
          <w:szCs w:val="22"/>
          <w:lang w:val="ro-RO"/>
        </w:rPr>
        <w:t xml:space="preserve"> în cadrul </w:t>
      </w:r>
      <w:r w:rsidRPr="00CD5F78">
        <w:rPr>
          <w:rFonts w:ascii="Arial" w:hAnsi="Arial" w:cs="Arial"/>
          <w:color w:val="auto"/>
          <w:sz w:val="22"/>
          <w:szCs w:val="22"/>
          <w:lang w:val="ro-RO"/>
        </w:rPr>
        <w:t>ședințe</w:t>
      </w:r>
      <w:r w:rsidR="00CD6135">
        <w:rPr>
          <w:rFonts w:ascii="Arial" w:hAnsi="Arial" w:cs="Arial"/>
          <w:color w:val="auto"/>
          <w:sz w:val="22"/>
          <w:szCs w:val="22"/>
          <w:lang w:val="ro-RO"/>
        </w:rPr>
        <w:t>lor</w:t>
      </w:r>
      <w:r w:rsidRPr="00CD5F78">
        <w:rPr>
          <w:rFonts w:ascii="Arial" w:hAnsi="Arial" w:cs="Arial"/>
          <w:color w:val="auto"/>
          <w:sz w:val="22"/>
          <w:szCs w:val="22"/>
          <w:lang w:val="ro-RO"/>
        </w:rPr>
        <w:t xml:space="preserve"> </w:t>
      </w:r>
      <w:r w:rsidRPr="00CD5F78">
        <w:rPr>
          <w:rFonts w:ascii="Arial" w:hAnsi="Arial" w:cs="Arial"/>
          <w:sz w:val="22"/>
          <w:szCs w:val="22"/>
          <w:lang w:val="ro-RO"/>
        </w:rPr>
        <w:t xml:space="preserve">Comitetului Special Constituit din </w:t>
      </w:r>
      <w:r>
        <w:rPr>
          <w:rFonts w:ascii="Arial" w:hAnsi="Arial" w:cs="Arial"/>
          <w:sz w:val="22"/>
          <w:szCs w:val="22"/>
          <w:lang w:val="ro-RO"/>
        </w:rPr>
        <w:t>data de 2</w:t>
      </w:r>
      <w:r w:rsidR="00CD6135">
        <w:rPr>
          <w:rFonts w:ascii="Arial" w:hAnsi="Arial" w:cs="Arial"/>
          <w:sz w:val="22"/>
          <w:szCs w:val="22"/>
          <w:lang w:val="ro-RO"/>
        </w:rPr>
        <w:t>7</w:t>
      </w:r>
      <w:r>
        <w:rPr>
          <w:rFonts w:ascii="Arial" w:hAnsi="Arial" w:cs="Arial"/>
          <w:sz w:val="22"/>
          <w:szCs w:val="22"/>
          <w:lang w:val="ro-RO"/>
        </w:rPr>
        <w:t>.0</w:t>
      </w:r>
      <w:r w:rsidR="00CD6135">
        <w:rPr>
          <w:rFonts w:ascii="Arial" w:hAnsi="Arial" w:cs="Arial"/>
          <w:sz w:val="22"/>
          <w:szCs w:val="22"/>
          <w:lang w:val="ro-RO"/>
        </w:rPr>
        <w:t>2</w:t>
      </w:r>
      <w:r>
        <w:rPr>
          <w:rFonts w:ascii="Arial" w:hAnsi="Arial" w:cs="Arial"/>
          <w:sz w:val="22"/>
          <w:szCs w:val="22"/>
          <w:lang w:val="ro-RO"/>
        </w:rPr>
        <w:t>.2019</w:t>
      </w:r>
      <w:r w:rsidR="00CD6135">
        <w:rPr>
          <w:rFonts w:ascii="Arial" w:hAnsi="Arial" w:cs="Arial"/>
          <w:sz w:val="22"/>
          <w:szCs w:val="22"/>
          <w:lang w:val="ro-RO"/>
        </w:rPr>
        <w:t xml:space="preserve"> și 17.07.2019</w:t>
      </w:r>
      <w:r w:rsidRPr="00CD5F78">
        <w:rPr>
          <w:rFonts w:ascii="Arial" w:hAnsi="Arial" w:cs="Arial"/>
          <w:sz w:val="22"/>
          <w:szCs w:val="22"/>
          <w:lang w:val="ro-RO"/>
        </w:rPr>
        <w:t xml:space="preserve">,  </w:t>
      </w:r>
    </w:p>
    <w:p w:rsidR="00B97A12" w:rsidRPr="00CD5F78" w:rsidRDefault="00B97A12" w:rsidP="00B97A12">
      <w:pPr>
        <w:pStyle w:val="Default"/>
        <w:jc w:val="both"/>
        <w:rPr>
          <w:rFonts w:ascii="Arial" w:hAnsi="Arial" w:cs="Arial"/>
          <w:sz w:val="22"/>
          <w:szCs w:val="22"/>
          <w:lang w:val="ro-RO"/>
        </w:rPr>
      </w:pPr>
      <w:r w:rsidRPr="00CD5F78">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B97A12" w:rsidRPr="00CD5F78" w:rsidRDefault="00B97A12" w:rsidP="00B97A12">
      <w:pPr>
        <w:pStyle w:val="Default"/>
        <w:jc w:val="both"/>
        <w:rPr>
          <w:rFonts w:ascii="Arial" w:hAnsi="Arial" w:cs="Arial"/>
          <w:sz w:val="22"/>
          <w:szCs w:val="22"/>
          <w:lang w:val="ro-RO"/>
        </w:rPr>
      </w:pPr>
      <w:r w:rsidRPr="00CD5F78">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B97A12" w:rsidRPr="00CD5F78" w:rsidRDefault="00B97A12" w:rsidP="00B97A12">
      <w:pPr>
        <w:pStyle w:val="Default"/>
        <w:jc w:val="both"/>
        <w:rPr>
          <w:rFonts w:ascii="Arial" w:eastAsia="Times New Roman" w:hAnsi="Arial" w:cs="Arial"/>
          <w:lang w:val="ro-RO"/>
        </w:rPr>
      </w:pPr>
      <w:r w:rsidRPr="00CD5F78">
        <w:rPr>
          <w:rFonts w:ascii="Arial" w:hAnsi="Arial" w:cs="Arial"/>
          <w:sz w:val="22"/>
          <w:szCs w:val="22"/>
          <w:lang w:val="ro-RO"/>
        </w:rPr>
        <w:tab/>
        <w:t xml:space="preserve">- urmare a informării publicului prin anunţuri repetate şi în lipsa oricărui comentariu din partea publicului, </w:t>
      </w:r>
    </w:p>
    <w:p w:rsidR="00B97A12" w:rsidRDefault="00B97A12" w:rsidP="00B97A12">
      <w:pPr>
        <w:spacing w:after="0" w:line="240" w:lineRule="auto"/>
        <w:jc w:val="center"/>
        <w:rPr>
          <w:rFonts w:ascii="Arial" w:eastAsia="Times New Roman" w:hAnsi="Arial" w:cs="Arial"/>
          <w:b/>
          <w:lang w:val="ro-RO"/>
        </w:rPr>
      </w:pPr>
    </w:p>
    <w:p w:rsidR="00B97A12" w:rsidRPr="00CD5F78" w:rsidRDefault="00B97A12" w:rsidP="00B97A12">
      <w:pPr>
        <w:spacing w:after="0" w:line="240" w:lineRule="auto"/>
        <w:jc w:val="center"/>
        <w:rPr>
          <w:rFonts w:ascii="Arial" w:eastAsia="Times New Roman" w:hAnsi="Arial" w:cs="Arial"/>
          <w:b/>
          <w:lang w:val="ro-RO"/>
        </w:rPr>
      </w:pPr>
      <w:r w:rsidRPr="00CD5F78">
        <w:rPr>
          <w:rFonts w:ascii="Arial" w:eastAsia="Times New Roman" w:hAnsi="Arial" w:cs="Arial"/>
          <w:b/>
          <w:lang w:val="ro-RO"/>
        </w:rPr>
        <w:t>decide:</w:t>
      </w:r>
    </w:p>
    <w:p w:rsidR="00B97A12" w:rsidRPr="00CD5F78" w:rsidRDefault="00B97A12" w:rsidP="00B97A12">
      <w:pPr>
        <w:spacing w:after="0" w:line="240" w:lineRule="auto"/>
        <w:jc w:val="both"/>
        <w:rPr>
          <w:rFonts w:ascii="Arial" w:eastAsia="Times New Roman" w:hAnsi="Arial" w:cs="Arial"/>
          <w:lang w:val="ro-RO"/>
        </w:rPr>
      </w:pPr>
    </w:p>
    <w:p w:rsidR="00B97A12" w:rsidRPr="00CD5F78" w:rsidRDefault="00B97A12" w:rsidP="00B97A12">
      <w:pPr>
        <w:spacing w:after="0" w:line="240" w:lineRule="auto"/>
        <w:jc w:val="both"/>
        <w:rPr>
          <w:rFonts w:ascii="Arial" w:hAnsi="Arial" w:cs="Arial"/>
          <w:lang w:val="ro-RO"/>
        </w:rPr>
      </w:pPr>
      <w:r w:rsidRPr="00CD5F78">
        <w:rPr>
          <w:rFonts w:ascii="Arial" w:hAnsi="Arial" w:cs="Arial"/>
          <w:b/>
          <w:lang w:val="ro-RO"/>
        </w:rPr>
        <w:t>Planul Urbanistic Zonal</w:t>
      </w:r>
      <w:r w:rsidRPr="00CD5F78">
        <w:rPr>
          <w:rFonts w:ascii="Arial" w:hAnsi="Arial" w:cs="Arial"/>
          <w:lang w:val="ro-RO"/>
        </w:rPr>
        <w:t xml:space="preserve"> - “</w:t>
      </w:r>
      <w:r w:rsidR="003378FC" w:rsidRPr="003378FC">
        <w:rPr>
          <w:rFonts w:ascii="Arial" w:hAnsi="Arial" w:cs="Arial"/>
          <w:lang w:val="ro-RO"/>
        </w:rPr>
        <w:t>Sală de evenimente – alimentație publică, spații cazare, piscine și amenajări exterioare</w:t>
      </w:r>
      <w:r w:rsidRPr="00CD5F78">
        <w:rPr>
          <w:rFonts w:ascii="Arial" w:hAnsi="Arial" w:cs="Arial"/>
          <w:lang w:val="ro-RO"/>
        </w:rPr>
        <w:t xml:space="preserve">”, în </w:t>
      </w:r>
      <w:proofErr w:type="spellStart"/>
      <w:r w:rsidR="009406BF" w:rsidRPr="009406BF">
        <w:rPr>
          <w:rFonts w:ascii="Arial" w:hAnsi="Arial" w:cs="Arial"/>
        </w:rPr>
        <w:t>municipiul</w:t>
      </w:r>
      <w:proofErr w:type="spellEnd"/>
      <w:r w:rsidR="009406BF" w:rsidRPr="009406BF">
        <w:rPr>
          <w:rFonts w:ascii="Arial" w:hAnsi="Arial" w:cs="Arial"/>
        </w:rPr>
        <w:t xml:space="preserve"> Bistrița, </w:t>
      </w:r>
      <w:proofErr w:type="spellStart"/>
      <w:r w:rsidR="009406BF" w:rsidRPr="009406BF">
        <w:rPr>
          <w:rFonts w:ascii="Arial" w:hAnsi="Arial" w:cs="Arial"/>
        </w:rPr>
        <w:t>Drumul</w:t>
      </w:r>
      <w:proofErr w:type="spellEnd"/>
      <w:r w:rsidR="009406BF" w:rsidRPr="009406BF">
        <w:rPr>
          <w:rFonts w:ascii="Arial" w:hAnsi="Arial" w:cs="Arial"/>
        </w:rPr>
        <w:t xml:space="preserve"> </w:t>
      </w:r>
      <w:proofErr w:type="spellStart"/>
      <w:r w:rsidR="009406BF" w:rsidRPr="009406BF">
        <w:rPr>
          <w:rFonts w:ascii="Arial" w:hAnsi="Arial" w:cs="Arial"/>
        </w:rPr>
        <w:t>Dumitrei</w:t>
      </w:r>
      <w:proofErr w:type="spellEnd"/>
      <w:r w:rsidR="009406BF" w:rsidRPr="009406BF">
        <w:rPr>
          <w:rFonts w:ascii="Arial" w:hAnsi="Arial" w:cs="Arial"/>
        </w:rPr>
        <w:t xml:space="preserve"> </w:t>
      </w:r>
      <w:proofErr w:type="spellStart"/>
      <w:r w:rsidR="009406BF" w:rsidRPr="009406BF">
        <w:rPr>
          <w:rFonts w:ascii="Arial" w:hAnsi="Arial" w:cs="Arial"/>
        </w:rPr>
        <w:t>Vechi</w:t>
      </w:r>
      <w:proofErr w:type="spellEnd"/>
      <w:r w:rsidR="009406BF" w:rsidRPr="009406BF">
        <w:rPr>
          <w:rFonts w:ascii="Arial" w:hAnsi="Arial" w:cs="Arial"/>
        </w:rPr>
        <w:t xml:space="preserve">, </w:t>
      </w:r>
      <w:proofErr w:type="spellStart"/>
      <w:r w:rsidR="009406BF" w:rsidRPr="009406BF">
        <w:rPr>
          <w:rFonts w:ascii="Arial" w:hAnsi="Arial" w:cs="Arial"/>
        </w:rPr>
        <w:t>extravilan</w:t>
      </w:r>
      <w:proofErr w:type="spellEnd"/>
      <w:r w:rsidRPr="00CD5F78">
        <w:rPr>
          <w:rFonts w:ascii="Arial" w:hAnsi="Arial" w:cs="Arial"/>
          <w:lang w:val="ro-RO"/>
        </w:rPr>
        <w:t>, judeţul Bistriţa-Năsăud,</w:t>
      </w:r>
    </w:p>
    <w:p w:rsidR="00B97A12" w:rsidRPr="00CD5F78" w:rsidRDefault="00B97A12" w:rsidP="00B97A12">
      <w:pPr>
        <w:spacing w:after="0" w:line="240" w:lineRule="auto"/>
        <w:jc w:val="both"/>
        <w:rPr>
          <w:rFonts w:ascii="Arial" w:eastAsia="Times New Roman" w:hAnsi="Arial" w:cs="Arial"/>
          <w:b/>
          <w:u w:val="single"/>
          <w:lang w:val="ro-RO"/>
        </w:rPr>
      </w:pPr>
    </w:p>
    <w:p w:rsidR="00B97A12" w:rsidRPr="00CD5F78" w:rsidRDefault="00B97A12" w:rsidP="00B97A12">
      <w:pPr>
        <w:spacing w:after="0" w:line="240" w:lineRule="auto"/>
        <w:jc w:val="both"/>
        <w:rPr>
          <w:rFonts w:ascii="Arial" w:eastAsia="Times New Roman" w:hAnsi="Arial" w:cs="Arial"/>
          <w:lang w:val="ro-RO"/>
        </w:rPr>
      </w:pPr>
      <w:r w:rsidRPr="00CD5F78">
        <w:rPr>
          <w:rFonts w:ascii="Arial" w:eastAsia="Times New Roman" w:hAnsi="Arial" w:cs="Arial"/>
          <w:b/>
          <w:u w:val="single"/>
          <w:lang w:val="ro-RO"/>
        </w:rPr>
        <w:t>titular</w:t>
      </w:r>
      <w:r w:rsidRPr="00CD5F78">
        <w:rPr>
          <w:rFonts w:ascii="Arial" w:eastAsia="Times New Roman" w:hAnsi="Arial" w:cs="Arial"/>
          <w:lang w:val="ro-RO"/>
        </w:rPr>
        <w:t>:</w:t>
      </w:r>
      <w:r>
        <w:rPr>
          <w:rFonts w:ascii="Arial" w:eastAsia="Times New Roman" w:hAnsi="Arial" w:cs="Arial"/>
          <w:b/>
          <w:lang w:val="ro-RO"/>
        </w:rPr>
        <w:t xml:space="preserve"> </w:t>
      </w:r>
      <w:r w:rsidR="009406BF" w:rsidRPr="009406BF">
        <w:rPr>
          <w:rFonts w:ascii="Arial" w:eastAsia="Times New Roman" w:hAnsi="Arial" w:cs="Arial"/>
          <w:b/>
          <w:lang w:val="ro-RO"/>
        </w:rPr>
        <w:t>GRINDEAN IOAN</w:t>
      </w:r>
      <w:r w:rsidRPr="00CD5F78">
        <w:rPr>
          <w:rFonts w:ascii="Arial" w:eastAsia="Times New Roman" w:hAnsi="Arial" w:cs="Arial"/>
          <w:b/>
          <w:lang w:val="ro-RO"/>
        </w:rPr>
        <w:t xml:space="preserve">, </w:t>
      </w:r>
      <w:r w:rsidRPr="00CD5F78">
        <w:rPr>
          <w:rFonts w:ascii="Arial" w:eastAsia="Times New Roman" w:hAnsi="Arial" w:cs="Arial"/>
          <w:lang w:val="ro-RO"/>
        </w:rPr>
        <w:t xml:space="preserve">din </w:t>
      </w:r>
      <w:r w:rsidR="007A2D28" w:rsidRPr="007A2D28">
        <w:rPr>
          <w:rFonts w:ascii="Arial" w:hAnsi="Arial" w:cs="Arial"/>
          <w:lang w:val="ro-RO"/>
        </w:rPr>
        <w:t>municipiul Bistrița, str. Ecaterina Teodoroiu, nr. 17, sc. C, ap. 10</w:t>
      </w:r>
      <w:r w:rsidRPr="00CD5F78">
        <w:rPr>
          <w:rFonts w:ascii="Arial" w:hAnsi="Arial" w:cs="Arial"/>
          <w:lang w:val="ro-RO"/>
        </w:rPr>
        <w:t>, judeţul Bistriţa-Năsăud</w:t>
      </w:r>
      <w:r w:rsidRPr="00CD5F78">
        <w:rPr>
          <w:rFonts w:ascii="Arial" w:eastAsia="Times New Roman" w:hAnsi="Arial" w:cs="Arial"/>
          <w:lang w:val="ro-RO"/>
        </w:rPr>
        <w:t xml:space="preserve">, </w:t>
      </w:r>
    </w:p>
    <w:p w:rsidR="00B97A12" w:rsidRPr="00CD5F78" w:rsidRDefault="00B97A12" w:rsidP="00B97A12">
      <w:pPr>
        <w:spacing w:after="0" w:line="240" w:lineRule="auto"/>
        <w:jc w:val="both"/>
        <w:rPr>
          <w:rFonts w:ascii="Arial" w:hAnsi="Arial" w:cs="Arial"/>
          <w:b/>
          <w:bCs/>
          <w:i/>
          <w:color w:val="000000"/>
          <w:lang w:val="ro-RO"/>
        </w:rPr>
      </w:pPr>
    </w:p>
    <w:p w:rsidR="00B97A12" w:rsidRPr="00CD5F78" w:rsidRDefault="00B97A12" w:rsidP="00B97A12">
      <w:pPr>
        <w:spacing w:after="0" w:line="240" w:lineRule="auto"/>
        <w:jc w:val="both"/>
        <w:rPr>
          <w:rFonts w:ascii="Arial" w:hAnsi="Arial" w:cs="Arial"/>
          <w:b/>
          <w:bCs/>
          <w:color w:val="000000"/>
          <w:lang w:val="ro-RO"/>
        </w:rPr>
      </w:pPr>
      <w:r w:rsidRPr="00CD5F78">
        <w:rPr>
          <w:rFonts w:ascii="Arial" w:hAnsi="Arial" w:cs="Arial"/>
          <w:b/>
          <w:bCs/>
          <w:color w:val="000000"/>
          <w:lang w:val="ro-RO"/>
        </w:rPr>
        <w:t xml:space="preserve">nu necesită evaluare de mediu, nu necesită evaluare adecvată și se adoptă fără aviz de mediu. </w:t>
      </w:r>
    </w:p>
    <w:p w:rsidR="00B97A12" w:rsidRDefault="00B97A12" w:rsidP="00B97A12">
      <w:pPr>
        <w:autoSpaceDE w:val="0"/>
        <w:autoSpaceDN w:val="0"/>
        <w:adjustRightInd w:val="0"/>
        <w:spacing w:after="0" w:line="240" w:lineRule="auto"/>
        <w:ind w:firstLine="720"/>
        <w:jc w:val="both"/>
        <w:rPr>
          <w:rFonts w:ascii="Arial" w:hAnsi="Arial" w:cs="Arial"/>
          <w:b/>
          <w:lang w:val="ro-RO"/>
        </w:rPr>
      </w:pPr>
    </w:p>
    <w:p w:rsidR="00CD6135" w:rsidRDefault="00CD6135" w:rsidP="00CD6135">
      <w:pPr>
        <w:spacing w:after="0" w:line="240" w:lineRule="auto"/>
        <w:jc w:val="both"/>
        <w:rPr>
          <w:rFonts w:ascii="Arial" w:hAnsi="Arial" w:cs="Arial"/>
          <w:bCs/>
          <w:color w:val="000000"/>
          <w:lang w:val="ro-RO"/>
        </w:rPr>
      </w:pPr>
      <w:r w:rsidRPr="00E72C4A">
        <w:rPr>
          <w:rFonts w:ascii="Arial" w:hAnsi="Arial" w:cs="Arial"/>
          <w:bCs/>
          <w:color w:val="000000"/>
          <w:lang w:val="ro-RO"/>
        </w:rPr>
        <w:lastRenderedPageBreak/>
        <w:t xml:space="preserve">Planul Urbanistic Zonal se elaborează pentru </w:t>
      </w:r>
      <w:r w:rsidRPr="007A40ED">
        <w:rPr>
          <w:rFonts w:ascii="Arial" w:hAnsi="Arial" w:cs="Arial"/>
          <w:bCs/>
          <w:color w:val="000000"/>
          <w:lang w:val="ro-RO"/>
        </w:rPr>
        <w:t>introducerea terenului în intravilanul municipiului Bistrița și construirea unei săli de evenimente – alimentație publică, spații cazare, piscine și amenajări exterioare</w:t>
      </w:r>
      <w:r>
        <w:rPr>
          <w:rFonts w:ascii="Arial" w:hAnsi="Arial" w:cs="Arial"/>
          <w:bCs/>
          <w:color w:val="000000"/>
          <w:lang w:val="ro-RO"/>
        </w:rPr>
        <w:t>.</w:t>
      </w:r>
    </w:p>
    <w:p w:rsidR="00CD6135" w:rsidRPr="00861782" w:rsidRDefault="00CD6135" w:rsidP="00CD6135">
      <w:pPr>
        <w:spacing w:after="0" w:line="240" w:lineRule="auto"/>
        <w:jc w:val="both"/>
        <w:rPr>
          <w:rFonts w:ascii="Arial" w:hAnsi="Arial" w:cs="Arial"/>
          <w:bCs/>
          <w:lang w:val="ro-RO"/>
        </w:rPr>
      </w:pPr>
      <w:r w:rsidRPr="00861782">
        <w:rPr>
          <w:rFonts w:ascii="Arial" w:eastAsia="Times New Roman" w:hAnsi="Arial" w:cs="Arial"/>
          <w:bCs/>
          <w:lang w:val="ro-RO" w:eastAsia="ro-RO"/>
        </w:rPr>
        <w:t>Confo</w:t>
      </w:r>
      <w:r w:rsidR="00F60563" w:rsidRPr="00861782">
        <w:rPr>
          <w:rFonts w:ascii="Arial" w:eastAsia="Times New Roman" w:hAnsi="Arial" w:cs="Arial"/>
          <w:bCs/>
          <w:lang w:val="ro-RO" w:eastAsia="ro-RO"/>
        </w:rPr>
        <w:t xml:space="preserve">rm Avizului de oportunitate nr. 27/28.12.2018 </w:t>
      </w:r>
      <w:r w:rsidRPr="00861782">
        <w:rPr>
          <w:rFonts w:ascii="Arial" w:eastAsia="Times New Roman" w:hAnsi="Arial" w:cs="Arial"/>
          <w:bCs/>
          <w:lang w:val="ro-RO" w:eastAsia="ro-RO"/>
        </w:rPr>
        <w:t xml:space="preserve">emis de Primăria municipiului </w:t>
      </w:r>
      <w:r w:rsidR="00F60563" w:rsidRPr="00861782">
        <w:rPr>
          <w:rFonts w:ascii="Arial" w:eastAsia="Times New Roman" w:hAnsi="Arial" w:cs="Arial"/>
          <w:bCs/>
          <w:lang w:val="ro-RO" w:eastAsia="ro-RO"/>
        </w:rPr>
        <w:t xml:space="preserve">Bistrița, se propune introducere teren în intravilan cu funcțiunea de subzonă de instituții publice și servicii de interes general – IS1, în municipiul Bistrița, extravilan zona Drumul Dumitrei Vechi. </w:t>
      </w:r>
    </w:p>
    <w:p w:rsidR="00CD6135" w:rsidRPr="006E2C93" w:rsidRDefault="00CD6135" w:rsidP="00CD6135">
      <w:pPr>
        <w:spacing w:after="0" w:line="240" w:lineRule="auto"/>
        <w:jc w:val="both"/>
        <w:rPr>
          <w:rFonts w:ascii="Arial" w:hAnsi="Arial" w:cs="Arial"/>
          <w:bCs/>
          <w:color w:val="000000"/>
          <w:lang w:val="ro-RO"/>
        </w:rPr>
      </w:pPr>
    </w:p>
    <w:p w:rsidR="00CD6135" w:rsidRPr="006E2C93" w:rsidRDefault="00CD6135" w:rsidP="00CD6135">
      <w:pPr>
        <w:spacing w:after="0" w:line="240" w:lineRule="auto"/>
        <w:jc w:val="both"/>
        <w:rPr>
          <w:rFonts w:ascii="Arial" w:hAnsi="Arial" w:cs="Arial"/>
          <w:bCs/>
          <w:color w:val="000000"/>
          <w:u w:val="single"/>
          <w:lang w:val="ro-RO"/>
        </w:rPr>
      </w:pPr>
      <w:r w:rsidRPr="006E2C93">
        <w:rPr>
          <w:rFonts w:ascii="Arial" w:hAnsi="Arial" w:cs="Arial"/>
          <w:bCs/>
          <w:color w:val="000000"/>
          <w:u w:val="single"/>
          <w:lang w:val="ro-RO"/>
        </w:rPr>
        <w:t>Situaţia propusă:</w:t>
      </w:r>
    </w:p>
    <w:p w:rsidR="00CD6135" w:rsidRPr="006E2C93" w:rsidRDefault="00CD6135" w:rsidP="00CD6135">
      <w:pPr>
        <w:spacing w:after="0" w:line="240" w:lineRule="auto"/>
        <w:jc w:val="both"/>
        <w:rPr>
          <w:rFonts w:ascii="Arial" w:hAnsi="Arial" w:cs="Arial"/>
          <w:bCs/>
          <w:color w:val="000000"/>
          <w:lang w:val="ro-RO"/>
        </w:rPr>
      </w:pPr>
      <w:r w:rsidRPr="006E2C93">
        <w:rPr>
          <w:rFonts w:ascii="Arial" w:hAnsi="Arial" w:cs="Arial"/>
          <w:bCs/>
          <w:color w:val="000000"/>
          <w:lang w:val="ro-RO"/>
        </w:rPr>
        <w:t>- Bilanţ teritorial:</w:t>
      </w:r>
    </w:p>
    <w:p w:rsidR="00CD6135" w:rsidRPr="00F00676" w:rsidRDefault="00CD6135" w:rsidP="00CD6135">
      <w:pPr>
        <w:spacing w:after="0" w:line="240" w:lineRule="auto"/>
        <w:ind w:firstLine="720"/>
        <w:jc w:val="both"/>
        <w:rPr>
          <w:rFonts w:ascii="Arial" w:hAnsi="Arial" w:cs="Arial"/>
          <w:bCs/>
          <w:color w:val="000000"/>
          <w:lang w:val="ro-RO"/>
        </w:rPr>
      </w:pPr>
      <w:r w:rsidRPr="00F00676">
        <w:rPr>
          <w:rFonts w:ascii="Arial" w:hAnsi="Arial" w:cs="Arial"/>
          <w:bCs/>
          <w:color w:val="000000"/>
          <w:lang w:val="ro-RO"/>
        </w:rPr>
        <w:t xml:space="preserve">- suprafaţă teren studiat - 9556 </w:t>
      </w:r>
      <w:r w:rsidRPr="006E2C93">
        <w:rPr>
          <w:rFonts w:ascii="Arial" w:hAnsi="Arial" w:cs="Arial"/>
          <w:bCs/>
          <w:color w:val="000000"/>
          <w:lang w:val="ro-RO"/>
        </w:rPr>
        <w:t>m</w:t>
      </w:r>
      <w:r w:rsidRPr="006E2C93">
        <w:rPr>
          <w:rFonts w:ascii="Arial" w:hAnsi="Arial" w:cs="Arial"/>
          <w:bCs/>
          <w:color w:val="000000"/>
          <w:vertAlign w:val="superscript"/>
          <w:lang w:val="ro-RO"/>
        </w:rPr>
        <w:t>2</w:t>
      </w:r>
      <w:r w:rsidRPr="00F00676">
        <w:rPr>
          <w:rFonts w:ascii="Arial" w:hAnsi="Arial" w:cs="Arial"/>
          <w:bCs/>
          <w:color w:val="000000"/>
          <w:lang w:val="ro-RO"/>
        </w:rPr>
        <w:t>;</w:t>
      </w:r>
      <w:bookmarkStart w:id="0" w:name="_GoBack"/>
      <w:bookmarkEnd w:id="0"/>
    </w:p>
    <w:p w:rsidR="00CD6135" w:rsidRPr="00F00676" w:rsidRDefault="00CD6135" w:rsidP="00CD6135">
      <w:pPr>
        <w:spacing w:after="0" w:line="240" w:lineRule="auto"/>
        <w:ind w:firstLine="720"/>
        <w:jc w:val="both"/>
        <w:rPr>
          <w:rFonts w:ascii="Arial" w:hAnsi="Arial" w:cs="Arial"/>
          <w:bCs/>
          <w:color w:val="000000"/>
          <w:lang w:val="ro-RO"/>
        </w:rPr>
      </w:pPr>
      <w:r w:rsidRPr="00F00676">
        <w:rPr>
          <w:rFonts w:ascii="Arial" w:hAnsi="Arial" w:cs="Arial"/>
          <w:bCs/>
          <w:color w:val="000000"/>
          <w:lang w:val="ro-RO"/>
        </w:rPr>
        <w:t xml:space="preserve">- spații construite – 2600 </w:t>
      </w:r>
      <w:r w:rsidRPr="006E2C93">
        <w:rPr>
          <w:rFonts w:ascii="Arial" w:hAnsi="Arial" w:cs="Arial"/>
          <w:bCs/>
          <w:color w:val="000000"/>
          <w:lang w:val="ro-RO"/>
        </w:rPr>
        <w:t>m</w:t>
      </w:r>
      <w:r w:rsidRPr="006E2C93">
        <w:rPr>
          <w:rFonts w:ascii="Arial" w:hAnsi="Arial" w:cs="Arial"/>
          <w:bCs/>
          <w:color w:val="000000"/>
          <w:vertAlign w:val="superscript"/>
          <w:lang w:val="ro-RO"/>
        </w:rPr>
        <w:t>2</w:t>
      </w:r>
      <w:r w:rsidRPr="00F00676">
        <w:rPr>
          <w:rFonts w:ascii="Arial" w:hAnsi="Arial" w:cs="Arial"/>
          <w:bCs/>
          <w:color w:val="000000"/>
          <w:lang w:val="ro-RO"/>
        </w:rPr>
        <w:t xml:space="preserve">; </w:t>
      </w:r>
    </w:p>
    <w:p w:rsidR="00CD6135" w:rsidRPr="00F00676" w:rsidRDefault="00CD6135" w:rsidP="00CD6135">
      <w:pPr>
        <w:spacing w:after="0" w:line="240" w:lineRule="auto"/>
        <w:ind w:firstLine="720"/>
        <w:jc w:val="both"/>
        <w:rPr>
          <w:rFonts w:ascii="Arial" w:hAnsi="Arial" w:cs="Arial"/>
          <w:bCs/>
          <w:color w:val="000000"/>
          <w:lang w:val="ro-RO"/>
        </w:rPr>
      </w:pPr>
      <w:r w:rsidRPr="00F00676">
        <w:rPr>
          <w:rFonts w:ascii="Arial" w:hAnsi="Arial" w:cs="Arial"/>
          <w:bCs/>
          <w:color w:val="000000"/>
          <w:lang w:val="ro-RO"/>
        </w:rPr>
        <w:t xml:space="preserve">- parcări ( 115 locuri ) – 1445,65 </w:t>
      </w:r>
      <w:r w:rsidRPr="006E2C93">
        <w:rPr>
          <w:rFonts w:ascii="Arial" w:hAnsi="Arial" w:cs="Arial"/>
          <w:bCs/>
          <w:color w:val="000000"/>
          <w:lang w:val="ro-RO"/>
        </w:rPr>
        <w:t>m</w:t>
      </w:r>
      <w:r w:rsidRPr="006E2C93">
        <w:rPr>
          <w:rFonts w:ascii="Arial" w:hAnsi="Arial" w:cs="Arial"/>
          <w:bCs/>
          <w:color w:val="000000"/>
          <w:vertAlign w:val="superscript"/>
          <w:lang w:val="ro-RO"/>
        </w:rPr>
        <w:t>2</w:t>
      </w:r>
      <w:r w:rsidRPr="00F00676">
        <w:rPr>
          <w:rFonts w:ascii="Arial" w:hAnsi="Arial" w:cs="Arial"/>
          <w:bCs/>
          <w:color w:val="000000"/>
          <w:lang w:val="ro-RO"/>
        </w:rPr>
        <w:t xml:space="preserve">; </w:t>
      </w:r>
    </w:p>
    <w:p w:rsidR="00CD6135" w:rsidRPr="00F00676" w:rsidRDefault="00CD6135" w:rsidP="00CD6135">
      <w:pPr>
        <w:spacing w:after="0" w:line="240" w:lineRule="auto"/>
        <w:ind w:firstLine="720"/>
        <w:jc w:val="both"/>
        <w:rPr>
          <w:rFonts w:ascii="Arial" w:hAnsi="Arial" w:cs="Arial"/>
          <w:bCs/>
          <w:color w:val="000000"/>
          <w:lang w:val="ro-RO"/>
        </w:rPr>
      </w:pPr>
      <w:r w:rsidRPr="00F00676">
        <w:rPr>
          <w:rFonts w:ascii="Arial" w:hAnsi="Arial" w:cs="Arial"/>
          <w:bCs/>
          <w:color w:val="000000"/>
          <w:lang w:val="ro-RO"/>
        </w:rPr>
        <w:t xml:space="preserve">- circulații carosabile și pietonale – 1430,35 </w:t>
      </w:r>
      <w:r w:rsidRPr="006E2C93">
        <w:rPr>
          <w:rFonts w:ascii="Arial" w:hAnsi="Arial" w:cs="Arial"/>
          <w:bCs/>
          <w:color w:val="000000"/>
          <w:lang w:val="ro-RO"/>
        </w:rPr>
        <w:t>m</w:t>
      </w:r>
      <w:r w:rsidRPr="006E2C93">
        <w:rPr>
          <w:rFonts w:ascii="Arial" w:hAnsi="Arial" w:cs="Arial"/>
          <w:bCs/>
          <w:color w:val="000000"/>
          <w:vertAlign w:val="superscript"/>
          <w:lang w:val="ro-RO"/>
        </w:rPr>
        <w:t>2</w:t>
      </w:r>
      <w:r w:rsidRPr="00F00676">
        <w:rPr>
          <w:rFonts w:ascii="Arial" w:hAnsi="Arial" w:cs="Arial"/>
          <w:bCs/>
          <w:color w:val="000000"/>
          <w:lang w:val="ro-RO"/>
        </w:rPr>
        <w:t xml:space="preserve">; </w:t>
      </w:r>
    </w:p>
    <w:p w:rsidR="00CD6135" w:rsidRPr="00F00676" w:rsidRDefault="00CD6135" w:rsidP="00CD6135">
      <w:pPr>
        <w:spacing w:after="0" w:line="240" w:lineRule="auto"/>
        <w:ind w:firstLine="720"/>
        <w:jc w:val="both"/>
        <w:rPr>
          <w:rFonts w:ascii="Arial" w:hAnsi="Arial" w:cs="Arial"/>
          <w:bCs/>
          <w:color w:val="000000"/>
          <w:lang w:val="ro-RO"/>
        </w:rPr>
      </w:pPr>
      <w:r w:rsidRPr="00F00676">
        <w:rPr>
          <w:rFonts w:ascii="Arial" w:hAnsi="Arial" w:cs="Arial"/>
          <w:bCs/>
          <w:color w:val="000000"/>
          <w:lang w:val="ro-RO"/>
        </w:rPr>
        <w:t xml:space="preserve">- spații verzi  amenajate – 2870 </w:t>
      </w:r>
      <w:r w:rsidRPr="006E2C93">
        <w:rPr>
          <w:rFonts w:ascii="Arial" w:hAnsi="Arial" w:cs="Arial"/>
          <w:bCs/>
          <w:color w:val="000000"/>
          <w:lang w:val="ro-RO"/>
        </w:rPr>
        <w:t>m</w:t>
      </w:r>
      <w:r w:rsidRPr="006E2C93">
        <w:rPr>
          <w:rFonts w:ascii="Arial" w:hAnsi="Arial" w:cs="Arial"/>
          <w:bCs/>
          <w:color w:val="000000"/>
          <w:vertAlign w:val="superscript"/>
          <w:lang w:val="ro-RO"/>
        </w:rPr>
        <w:t>2</w:t>
      </w:r>
      <w:r w:rsidRPr="00F00676">
        <w:rPr>
          <w:rFonts w:ascii="Arial" w:hAnsi="Arial" w:cs="Arial"/>
          <w:bCs/>
          <w:color w:val="000000"/>
          <w:lang w:val="ro-RO"/>
        </w:rPr>
        <w:t xml:space="preserve">; </w:t>
      </w:r>
    </w:p>
    <w:p w:rsidR="00CD6135" w:rsidRDefault="00CD6135" w:rsidP="00CD6135">
      <w:pPr>
        <w:spacing w:after="0" w:line="240" w:lineRule="auto"/>
        <w:jc w:val="both"/>
        <w:rPr>
          <w:rFonts w:ascii="Arial" w:hAnsi="Arial" w:cs="Arial"/>
          <w:bCs/>
          <w:color w:val="000000"/>
          <w:lang w:val="ro-RO"/>
        </w:rPr>
      </w:pPr>
      <w:r>
        <w:rPr>
          <w:rFonts w:ascii="Arial" w:hAnsi="Arial" w:cs="Arial"/>
          <w:bCs/>
          <w:color w:val="000000"/>
          <w:lang w:val="ro-RO"/>
        </w:rPr>
        <w:t xml:space="preserve">            </w:t>
      </w:r>
      <w:r w:rsidRPr="00F00676">
        <w:rPr>
          <w:rFonts w:ascii="Arial" w:hAnsi="Arial" w:cs="Arial"/>
          <w:bCs/>
          <w:color w:val="000000"/>
          <w:lang w:val="ro-RO"/>
        </w:rPr>
        <w:t>- spați</w:t>
      </w:r>
      <w:r>
        <w:rPr>
          <w:rFonts w:ascii="Arial" w:hAnsi="Arial" w:cs="Arial"/>
          <w:bCs/>
          <w:color w:val="000000"/>
          <w:lang w:val="ro-RO"/>
        </w:rPr>
        <w:t xml:space="preserve">i verzi neamenajate – 1010 </w:t>
      </w:r>
      <w:r w:rsidRPr="006E2C93">
        <w:rPr>
          <w:rFonts w:ascii="Arial" w:hAnsi="Arial" w:cs="Arial"/>
          <w:bCs/>
          <w:color w:val="000000"/>
          <w:lang w:val="ro-RO"/>
        </w:rPr>
        <w:t>m</w:t>
      </w:r>
      <w:r w:rsidRPr="006E2C93">
        <w:rPr>
          <w:rFonts w:ascii="Arial" w:hAnsi="Arial" w:cs="Arial"/>
          <w:bCs/>
          <w:color w:val="000000"/>
          <w:vertAlign w:val="superscript"/>
          <w:lang w:val="ro-RO"/>
        </w:rPr>
        <w:t>2</w:t>
      </w:r>
      <w:r>
        <w:rPr>
          <w:rFonts w:ascii="Arial" w:hAnsi="Arial" w:cs="Arial"/>
          <w:bCs/>
          <w:color w:val="000000"/>
          <w:lang w:val="ro-RO"/>
        </w:rPr>
        <w:t>;</w:t>
      </w:r>
    </w:p>
    <w:p w:rsidR="00CD6135" w:rsidRDefault="00CD6135" w:rsidP="00CD6135">
      <w:pPr>
        <w:spacing w:after="0" w:line="240" w:lineRule="auto"/>
        <w:jc w:val="both"/>
        <w:rPr>
          <w:rFonts w:ascii="Arial" w:hAnsi="Arial" w:cs="Arial"/>
          <w:bCs/>
          <w:color w:val="000000"/>
          <w:lang w:val="ro-RO"/>
        </w:rPr>
      </w:pPr>
      <w:r>
        <w:rPr>
          <w:rFonts w:ascii="Arial" w:hAnsi="Arial" w:cs="Arial"/>
          <w:bCs/>
          <w:color w:val="000000"/>
          <w:lang w:val="ro-RO"/>
        </w:rPr>
        <w:t xml:space="preserve"> </w:t>
      </w:r>
      <w:r>
        <w:rPr>
          <w:rFonts w:ascii="Arial" w:hAnsi="Arial" w:cs="Arial"/>
          <w:bCs/>
          <w:color w:val="000000"/>
          <w:lang w:val="ro-RO"/>
        </w:rPr>
        <w:tab/>
      </w:r>
      <w:r w:rsidRPr="00F00676">
        <w:rPr>
          <w:rFonts w:ascii="Arial" w:hAnsi="Arial" w:cs="Arial"/>
          <w:bCs/>
          <w:color w:val="000000"/>
          <w:lang w:val="ro-RO"/>
        </w:rPr>
        <w:t>- teren cedat pentru drumul de acces</w:t>
      </w:r>
      <w:r>
        <w:rPr>
          <w:rFonts w:ascii="Arial" w:hAnsi="Arial" w:cs="Arial"/>
          <w:bCs/>
          <w:color w:val="000000"/>
          <w:lang w:val="ro-RO"/>
        </w:rPr>
        <w:t xml:space="preserve"> </w:t>
      </w:r>
      <w:r w:rsidRPr="00F00676">
        <w:rPr>
          <w:rFonts w:ascii="Arial" w:hAnsi="Arial" w:cs="Arial"/>
          <w:bCs/>
          <w:color w:val="000000"/>
          <w:lang w:val="ro-RO"/>
        </w:rPr>
        <w:t xml:space="preserve">- 200 </w:t>
      </w:r>
      <w:r w:rsidRPr="006E2C93">
        <w:rPr>
          <w:rFonts w:ascii="Arial" w:hAnsi="Arial" w:cs="Arial"/>
          <w:bCs/>
          <w:color w:val="000000"/>
          <w:lang w:val="ro-RO"/>
        </w:rPr>
        <w:t>m</w:t>
      </w:r>
      <w:r w:rsidRPr="006E2C93">
        <w:rPr>
          <w:rFonts w:ascii="Arial" w:hAnsi="Arial" w:cs="Arial"/>
          <w:bCs/>
          <w:color w:val="000000"/>
          <w:vertAlign w:val="superscript"/>
          <w:lang w:val="ro-RO"/>
        </w:rPr>
        <w:t>2</w:t>
      </w:r>
      <w:r w:rsidRPr="00F00676">
        <w:rPr>
          <w:rFonts w:ascii="Arial" w:hAnsi="Arial" w:cs="Arial"/>
          <w:bCs/>
          <w:color w:val="000000"/>
          <w:lang w:val="ro-RO"/>
        </w:rPr>
        <w:t>;</w:t>
      </w:r>
    </w:p>
    <w:p w:rsidR="00CD6135" w:rsidRPr="00E72C4A" w:rsidRDefault="00CD6135" w:rsidP="00CD6135">
      <w:pPr>
        <w:spacing w:after="0" w:line="240" w:lineRule="auto"/>
        <w:jc w:val="both"/>
        <w:rPr>
          <w:rFonts w:ascii="Arial" w:hAnsi="Arial" w:cs="Arial"/>
          <w:bCs/>
          <w:color w:val="000000"/>
          <w:lang w:val="ro-RO"/>
        </w:rPr>
      </w:pPr>
      <w:r>
        <w:rPr>
          <w:rFonts w:ascii="Arial" w:hAnsi="Arial" w:cs="Arial"/>
          <w:bCs/>
          <w:color w:val="000000"/>
          <w:lang w:val="ro-RO"/>
        </w:rPr>
        <w:t>P.O.T. propus- 50</w:t>
      </w:r>
      <w:r w:rsidRPr="00E72C4A">
        <w:rPr>
          <w:rFonts w:ascii="Arial" w:hAnsi="Arial" w:cs="Arial"/>
          <w:bCs/>
          <w:color w:val="000000"/>
          <w:lang w:val="ro-RO"/>
        </w:rPr>
        <w:t xml:space="preserve">% </w:t>
      </w:r>
    </w:p>
    <w:p w:rsidR="00CD6135" w:rsidRDefault="00CD6135" w:rsidP="00CD6135">
      <w:pPr>
        <w:spacing w:after="0" w:line="240" w:lineRule="auto"/>
        <w:jc w:val="both"/>
        <w:rPr>
          <w:rFonts w:ascii="Arial" w:hAnsi="Arial" w:cs="Arial"/>
          <w:bCs/>
          <w:color w:val="000000"/>
          <w:lang w:val="ro-RO"/>
        </w:rPr>
      </w:pPr>
      <w:r>
        <w:rPr>
          <w:rFonts w:ascii="Arial" w:hAnsi="Arial" w:cs="Arial"/>
          <w:bCs/>
          <w:color w:val="000000"/>
          <w:lang w:val="ro-RO"/>
        </w:rPr>
        <w:t>C.U.T.propus- 2,5.</w:t>
      </w:r>
      <w:r w:rsidRPr="00E72C4A">
        <w:rPr>
          <w:rFonts w:ascii="Arial" w:hAnsi="Arial" w:cs="Arial"/>
          <w:bCs/>
          <w:color w:val="000000"/>
          <w:lang w:val="ro-RO"/>
        </w:rPr>
        <w:t xml:space="preserve">  </w:t>
      </w:r>
    </w:p>
    <w:p w:rsidR="00B97A12" w:rsidRDefault="00B97A12" w:rsidP="00B97A12">
      <w:pPr>
        <w:autoSpaceDE w:val="0"/>
        <w:autoSpaceDN w:val="0"/>
        <w:adjustRightInd w:val="0"/>
        <w:spacing w:after="0" w:line="240" w:lineRule="auto"/>
        <w:ind w:firstLine="720"/>
        <w:jc w:val="both"/>
        <w:rPr>
          <w:rFonts w:ascii="Arial" w:hAnsi="Arial" w:cs="Arial"/>
          <w:b/>
          <w:lang w:val="ro-RO"/>
        </w:rPr>
      </w:pPr>
    </w:p>
    <w:p w:rsidR="00B97A12" w:rsidRPr="00F0514D" w:rsidRDefault="00B97A12" w:rsidP="00B97A12">
      <w:pPr>
        <w:autoSpaceDE w:val="0"/>
        <w:autoSpaceDN w:val="0"/>
        <w:adjustRightInd w:val="0"/>
        <w:spacing w:after="0" w:line="240" w:lineRule="auto"/>
        <w:ind w:firstLine="720"/>
        <w:jc w:val="both"/>
        <w:rPr>
          <w:rFonts w:ascii="Arial" w:hAnsi="Arial" w:cs="Arial"/>
          <w:b/>
          <w:lang w:val="ro-RO"/>
        </w:rPr>
      </w:pPr>
      <w:r w:rsidRPr="00CD5F78">
        <w:rPr>
          <w:rFonts w:ascii="Arial" w:hAnsi="Arial" w:cs="Arial"/>
          <w:b/>
          <w:lang w:val="ro-RO"/>
        </w:rPr>
        <w:t>Motivele care au stat la baza luării deciziei etapei de încadrare, luând în considerare criteriile prevăzute în anexa 1 a HG nr.1076/2004, sunt următoarele:</w:t>
      </w:r>
    </w:p>
    <w:p w:rsidR="00B97A12" w:rsidRDefault="00B97A12" w:rsidP="00B97A12">
      <w:pPr>
        <w:spacing w:after="0" w:line="240" w:lineRule="auto"/>
        <w:jc w:val="both"/>
        <w:rPr>
          <w:rFonts w:ascii="Arial" w:hAnsi="Arial" w:cs="Arial"/>
          <w:b/>
          <w:bCs/>
          <w:i/>
          <w:lang w:val="ro-RO"/>
        </w:rPr>
      </w:pPr>
    </w:p>
    <w:p w:rsidR="00B97A12" w:rsidRPr="00CD5F78" w:rsidRDefault="00B97A12" w:rsidP="00B97A12">
      <w:pPr>
        <w:spacing w:after="0" w:line="240" w:lineRule="auto"/>
        <w:jc w:val="both"/>
        <w:rPr>
          <w:rFonts w:ascii="Arial" w:hAnsi="Arial" w:cs="Arial"/>
          <w:b/>
          <w:bCs/>
          <w:i/>
          <w:lang w:val="ro-RO"/>
        </w:rPr>
      </w:pPr>
      <w:r w:rsidRPr="00CD5F78">
        <w:rPr>
          <w:rFonts w:ascii="Arial" w:hAnsi="Arial" w:cs="Arial"/>
          <w:b/>
          <w:bCs/>
          <w:i/>
          <w:lang w:val="ro-RO"/>
        </w:rPr>
        <w:t xml:space="preserve">1. Caracteristicile planurilor şi programelor cu privire, în special, la: </w:t>
      </w:r>
    </w:p>
    <w:p w:rsidR="00B97A12" w:rsidRPr="00CD5F78" w:rsidRDefault="00B97A12" w:rsidP="00B97A12">
      <w:pPr>
        <w:spacing w:after="0" w:line="240" w:lineRule="auto"/>
        <w:jc w:val="both"/>
        <w:rPr>
          <w:rFonts w:ascii="Arial" w:hAnsi="Arial" w:cs="Arial"/>
          <w:bCs/>
          <w:i/>
          <w:lang w:val="ro-RO"/>
        </w:rPr>
      </w:pPr>
      <w:r w:rsidRPr="00CD5F78">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r w:rsidR="00EE6037" w:rsidRPr="00EE6037">
        <w:rPr>
          <w:rFonts w:ascii="Arial" w:hAnsi="Arial" w:cs="Arial"/>
          <w:bCs/>
          <w:lang w:val="ro-RO"/>
        </w:rPr>
        <w:t>- Planul Urbanistic Zonal se elaborează pentru introducerea terenului în intravilanul municipiului Bistrița și construirea unei săli de evenimente – alimentație publică, spații cazare, piscine și amenajări exterioare;</w:t>
      </w:r>
    </w:p>
    <w:p w:rsidR="00B97A12" w:rsidRDefault="00B97A12" w:rsidP="00B97A12">
      <w:pPr>
        <w:spacing w:after="0" w:line="240" w:lineRule="auto"/>
        <w:jc w:val="both"/>
        <w:rPr>
          <w:rFonts w:ascii="Arial" w:eastAsia="Times New Roman" w:hAnsi="Arial" w:cs="Arial"/>
          <w:lang w:val="ro-RO" w:eastAsia="ro-RO"/>
        </w:rPr>
      </w:pPr>
      <w:r w:rsidRPr="002B42F9">
        <w:rPr>
          <w:rFonts w:ascii="Arial" w:eastAsia="Times New Roman" w:hAnsi="Arial" w:cs="Arial"/>
          <w:lang w:val="ro-RO" w:eastAsia="ro-RO"/>
        </w:rPr>
        <w:t>- Planul urbanistic zonal coordonează dezvoltarea urbanistică integrată a zonei studiate și asigură corelarea programelor de dezvoltare urbană a zonei cu Planul Urbanistic General. În privința alocării resurselor creează un cadru pentru proiecte și alte activități viitoare;</w:t>
      </w:r>
    </w:p>
    <w:p w:rsidR="00B97A12" w:rsidRPr="00CD5F78" w:rsidRDefault="00B97A12" w:rsidP="00B97A12">
      <w:pPr>
        <w:spacing w:after="0" w:line="240" w:lineRule="auto"/>
        <w:jc w:val="both"/>
        <w:rPr>
          <w:rFonts w:ascii="Arial" w:hAnsi="Arial" w:cs="Arial"/>
          <w:bCs/>
          <w:i/>
          <w:lang w:val="ro-RO"/>
        </w:rPr>
      </w:pPr>
      <w:r w:rsidRPr="00CD5F78">
        <w:rPr>
          <w:rFonts w:ascii="Arial" w:hAnsi="Arial" w:cs="Arial"/>
          <w:bCs/>
          <w:i/>
          <w:lang w:val="ro-RO"/>
        </w:rPr>
        <w:t>b) gradul în care planul sau programul influenţează alte planuri şi programe, inclusiv pe cele în care se integrează sau care derivă din ele:</w:t>
      </w:r>
    </w:p>
    <w:p w:rsidR="00B97A12" w:rsidRPr="002B42F9" w:rsidRDefault="00B97A12" w:rsidP="00B97A12">
      <w:pPr>
        <w:spacing w:after="0" w:line="240" w:lineRule="auto"/>
        <w:jc w:val="both"/>
        <w:rPr>
          <w:rFonts w:ascii="Arial" w:hAnsi="Arial" w:cs="Arial"/>
          <w:lang w:val="ro-RO"/>
        </w:rPr>
      </w:pPr>
      <w:r w:rsidRPr="002B42F9">
        <w:rPr>
          <w:rFonts w:ascii="Arial" w:hAnsi="Arial" w:cs="Arial"/>
          <w:lang w:val="ro-RO"/>
        </w:rPr>
        <w:t>- conform documentației depusă, PUZ- ul propus respectă condițiile din Regulamentul</w:t>
      </w:r>
      <w:r>
        <w:rPr>
          <w:rFonts w:ascii="Arial" w:hAnsi="Arial" w:cs="Arial"/>
          <w:lang w:val="ro-RO"/>
        </w:rPr>
        <w:t xml:space="preserve"> Local de Urbanism aferent PUG-ului municipiului Bistrița</w:t>
      </w:r>
      <w:r w:rsidRPr="002B42F9">
        <w:rPr>
          <w:rFonts w:ascii="Arial" w:hAnsi="Arial" w:cs="Arial"/>
          <w:lang w:val="ro-RO"/>
        </w:rPr>
        <w:t xml:space="preserve"> cu privire la parcelarea terenurilor, amplasarea și retragerea construcțiilor, asigurarea acceselor și parcărilor, echiparea tehnico-edilit</w:t>
      </w:r>
      <w:r>
        <w:rPr>
          <w:rFonts w:ascii="Arial" w:hAnsi="Arial" w:cs="Arial"/>
          <w:lang w:val="ro-RO"/>
        </w:rPr>
        <w:t>ară, asigurarea de spații verzi</w:t>
      </w:r>
      <w:r w:rsidRPr="002B42F9">
        <w:rPr>
          <w:rFonts w:ascii="Arial" w:hAnsi="Arial" w:cs="Arial"/>
          <w:lang w:val="ro-RO"/>
        </w:rPr>
        <w:t xml:space="preserve">; </w:t>
      </w:r>
    </w:p>
    <w:p w:rsidR="00B97A12" w:rsidRPr="002B42F9" w:rsidRDefault="00B97A12" w:rsidP="00B97A12">
      <w:pPr>
        <w:spacing w:after="0" w:line="240" w:lineRule="auto"/>
        <w:jc w:val="both"/>
        <w:rPr>
          <w:rFonts w:ascii="Arial" w:hAnsi="Arial" w:cs="Arial"/>
          <w:lang w:val="ro-RO"/>
        </w:rPr>
      </w:pPr>
      <w:r w:rsidRPr="002B42F9">
        <w:rPr>
          <w:rFonts w:ascii="Arial" w:hAnsi="Arial" w:cs="Arial"/>
          <w:lang w:val="ro-RO"/>
        </w:rPr>
        <w:t xml:space="preserve">- nu sunt afectate planuri urbanistice în vigoare sau propuse, în zonă nu există studii de urbanism recente;  </w:t>
      </w:r>
    </w:p>
    <w:p w:rsidR="00B97A12" w:rsidRPr="00AE39BD" w:rsidRDefault="00B97A12" w:rsidP="00B97A12">
      <w:pPr>
        <w:spacing w:after="0" w:line="240" w:lineRule="auto"/>
        <w:jc w:val="both"/>
        <w:rPr>
          <w:rFonts w:ascii="Arial" w:hAnsi="Arial" w:cs="Arial"/>
          <w:lang w:val="ro-RO"/>
        </w:rPr>
      </w:pPr>
      <w:r w:rsidRPr="00AE39BD">
        <w:rPr>
          <w:rFonts w:ascii="Arial" w:hAnsi="Arial" w:cs="Arial"/>
          <w:lang w:val="ro-RO"/>
        </w:rPr>
        <w:t xml:space="preserve">- </w:t>
      </w:r>
      <w:proofErr w:type="spellStart"/>
      <w:r w:rsidR="008E24C2" w:rsidRPr="00B63C42">
        <w:rPr>
          <w:rFonts w:ascii="Arial" w:hAnsi="Arial" w:cs="Arial"/>
          <w:bCs/>
        </w:rPr>
        <w:t>folosința</w:t>
      </w:r>
      <w:proofErr w:type="spellEnd"/>
      <w:r w:rsidR="008E24C2" w:rsidRPr="00B63C42">
        <w:rPr>
          <w:rFonts w:ascii="Arial" w:hAnsi="Arial" w:cs="Arial"/>
          <w:bCs/>
        </w:rPr>
        <w:t xml:space="preserve"> </w:t>
      </w:r>
      <w:proofErr w:type="spellStart"/>
      <w:r w:rsidR="008E24C2" w:rsidRPr="00B63C42">
        <w:rPr>
          <w:rFonts w:ascii="Arial" w:hAnsi="Arial" w:cs="Arial"/>
          <w:bCs/>
        </w:rPr>
        <w:t>actuală</w:t>
      </w:r>
      <w:proofErr w:type="spellEnd"/>
      <w:r w:rsidR="008E24C2" w:rsidRPr="00B63C42">
        <w:rPr>
          <w:rFonts w:ascii="Arial" w:hAnsi="Arial" w:cs="Arial"/>
          <w:bCs/>
        </w:rPr>
        <w:t xml:space="preserve"> </w:t>
      </w:r>
      <w:proofErr w:type="spellStart"/>
      <w:r w:rsidR="008E24C2" w:rsidRPr="00B63C42">
        <w:rPr>
          <w:rFonts w:ascii="Arial" w:hAnsi="Arial" w:cs="Arial"/>
          <w:bCs/>
        </w:rPr>
        <w:t>livadă</w:t>
      </w:r>
      <w:proofErr w:type="spellEnd"/>
      <w:r w:rsidR="008E24C2" w:rsidRPr="00B63C42">
        <w:rPr>
          <w:rFonts w:ascii="Arial" w:hAnsi="Arial" w:cs="Arial"/>
          <w:bCs/>
        </w:rPr>
        <w:t xml:space="preserve"> cu </w:t>
      </w:r>
      <w:proofErr w:type="spellStart"/>
      <w:r w:rsidR="008E24C2" w:rsidRPr="00B63C42">
        <w:rPr>
          <w:rFonts w:ascii="Arial" w:hAnsi="Arial" w:cs="Arial"/>
          <w:bCs/>
        </w:rPr>
        <w:t>suprafața</w:t>
      </w:r>
      <w:proofErr w:type="spellEnd"/>
      <w:r w:rsidR="008E24C2" w:rsidRPr="00B63C42">
        <w:rPr>
          <w:rFonts w:ascii="Arial" w:hAnsi="Arial" w:cs="Arial"/>
          <w:bCs/>
        </w:rPr>
        <w:t xml:space="preserve"> de 9556 m</w:t>
      </w:r>
      <w:r w:rsidR="008E24C2" w:rsidRPr="00B63C42">
        <w:rPr>
          <w:rFonts w:ascii="Arial" w:hAnsi="Arial" w:cs="Arial"/>
          <w:bCs/>
          <w:vertAlign w:val="superscript"/>
        </w:rPr>
        <w:t>2</w:t>
      </w:r>
      <w:r w:rsidR="008E24C2" w:rsidRPr="00B63C42">
        <w:rPr>
          <w:rFonts w:ascii="Arial" w:hAnsi="Arial" w:cs="Arial"/>
          <w:bCs/>
        </w:rPr>
        <w:t xml:space="preserve"> </w:t>
      </w:r>
      <w:proofErr w:type="spellStart"/>
      <w:r w:rsidR="008E24C2" w:rsidRPr="00B63C42">
        <w:rPr>
          <w:rFonts w:ascii="Arial" w:hAnsi="Arial" w:cs="Arial"/>
          <w:bCs/>
        </w:rPr>
        <w:t>și</w:t>
      </w:r>
      <w:proofErr w:type="spellEnd"/>
      <w:r w:rsidR="008E24C2" w:rsidRPr="00B63C42">
        <w:rPr>
          <w:rFonts w:ascii="Arial" w:hAnsi="Arial" w:cs="Arial"/>
          <w:bCs/>
        </w:rPr>
        <w:t xml:space="preserve"> 1543 m</w:t>
      </w:r>
      <w:r w:rsidR="008E24C2" w:rsidRPr="00B63C42">
        <w:rPr>
          <w:rFonts w:ascii="Arial" w:hAnsi="Arial" w:cs="Arial"/>
          <w:bCs/>
          <w:vertAlign w:val="superscript"/>
        </w:rPr>
        <w:t>2</w:t>
      </w:r>
      <w:r w:rsidR="008E24C2" w:rsidRPr="00B63C42">
        <w:rPr>
          <w:rFonts w:ascii="Arial" w:hAnsi="Arial" w:cs="Arial"/>
          <w:bCs/>
        </w:rPr>
        <w:t xml:space="preserve"> </w:t>
      </w:r>
      <w:proofErr w:type="spellStart"/>
      <w:r w:rsidR="008E24C2" w:rsidRPr="00B63C42">
        <w:rPr>
          <w:rFonts w:ascii="Arial" w:hAnsi="Arial" w:cs="Arial"/>
          <w:bCs/>
        </w:rPr>
        <w:t>teren</w:t>
      </w:r>
      <w:proofErr w:type="spellEnd"/>
      <w:r w:rsidR="008E24C2" w:rsidRPr="00B63C42">
        <w:rPr>
          <w:rFonts w:ascii="Arial" w:hAnsi="Arial" w:cs="Arial"/>
          <w:bCs/>
        </w:rPr>
        <w:t xml:space="preserve"> </w:t>
      </w:r>
      <w:proofErr w:type="spellStart"/>
      <w:r w:rsidR="008E24C2" w:rsidRPr="00B63C42">
        <w:rPr>
          <w:rFonts w:ascii="Arial" w:hAnsi="Arial" w:cs="Arial"/>
          <w:bCs/>
        </w:rPr>
        <w:t>livadă</w:t>
      </w:r>
      <w:proofErr w:type="spellEnd"/>
      <w:r w:rsidR="008E24C2" w:rsidRPr="00B63C42">
        <w:rPr>
          <w:rFonts w:ascii="Arial" w:hAnsi="Arial" w:cs="Arial"/>
          <w:bCs/>
        </w:rPr>
        <w:t xml:space="preserve">, </w:t>
      </w:r>
      <w:proofErr w:type="spellStart"/>
      <w:r w:rsidR="008E24C2" w:rsidRPr="00B63C42">
        <w:rPr>
          <w:rFonts w:ascii="Arial" w:hAnsi="Arial" w:cs="Arial"/>
          <w:bCs/>
        </w:rPr>
        <w:t>folosit</w:t>
      </w:r>
      <w:proofErr w:type="spellEnd"/>
      <w:r w:rsidR="008E24C2" w:rsidRPr="00B63C42">
        <w:rPr>
          <w:rFonts w:ascii="Arial" w:hAnsi="Arial" w:cs="Arial"/>
          <w:bCs/>
        </w:rPr>
        <w:t xml:space="preserve"> ca </w:t>
      </w:r>
      <w:proofErr w:type="spellStart"/>
      <w:r w:rsidR="008E24C2" w:rsidRPr="00B63C42">
        <w:rPr>
          <w:rFonts w:ascii="Arial" w:hAnsi="Arial" w:cs="Arial"/>
          <w:bCs/>
        </w:rPr>
        <w:t>și</w:t>
      </w:r>
      <w:proofErr w:type="spellEnd"/>
      <w:r w:rsidR="008E24C2" w:rsidRPr="00B63C42">
        <w:rPr>
          <w:rFonts w:ascii="Arial" w:hAnsi="Arial" w:cs="Arial"/>
          <w:bCs/>
        </w:rPr>
        <w:t xml:space="preserve"> drum de </w:t>
      </w:r>
      <w:proofErr w:type="spellStart"/>
      <w:r w:rsidR="008E24C2" w:rsidRPr="00B63C42">
        <w:rPr>
          <w:rFonts w:ascii="Arial" w:hAnsi="Arial" w:cs="Arial"/>
          <w:bCs/>
        </w:rPr>
        <w:t>acces</w:t>
      </w:r>
      <w:proofErr w:type="spellEnd"/>
      <w:r w:rsidR="008E24C2" w:rsidRPr="00B63C42">
        <w:rPr>
          <w:rFonts w:ascii="Arial" w:hAnsi="Arial" w:cs="Arial"/>
          <w:bCs/>
        </w:rPr>
        <w:t xml:space="preserve"> </w:t>
      </w:r>
      <w:proofErr w:type="spellStart"/>
      <w:r w:rsidR="008E24C2" w:rsidRPr="00B63C42">
        <w:rPr>
          <w:rFonts w:ascii="Arial" w:hAnsi="Arial" w:cs="Arial"/>
          <w:bCs/>
        </w:rPr>
        <w:t>privat</w:t>
      </w:r>
      <w:proofErr w:type="spellEnd"/>
      <w:r w:rsidR="008E24C2" w:rsidRPr="00B63C42">
        <w:rPr>
          <w:rFonts w:ascii="Arial" w:hAnsi="Arial" w:cs="Arial"/>
          <w:bCs/>
        </w:rPr>
        <w:t>;</w:t>
      </w:r>
    </w:p>
    <w:p w:rsidR="00B97A12" w:rsidRPr="002B42F9" w:rsidRDefault="00B97A12" w:rsidP="00B97A12">
      <w:pPr>
        <w:spacing w:after="0" w:line="240" w:lineRule="auto"/>
        <w:jc w:val="both"/>
        <w:rPr>
          <w:rFonts w:ascii="Arial" w:hAnsi="Arial" w:cs="Arial"/>
          <w:lang w:val="ro-RO"/>
        </w:rPr>
      </w:pPr>
      <w:r w:rsidRPr="002B42F9">
        <w:rPr>
          <w:rFonts w:ascii="Arial" w:hAnsi="Arial" w:cs="Arial"/>
          <w:lang w:val="ro-RO"/>
        </w:rPr>
        <w:t>- proiectul propus nu conduce la posibilitatea apariţiei de efecte semnificative asupra mediului şi nu influenţează alte planuri şi programe;</w:t>
      </w:r>
    </w:p>
    <w:p w:rsidR="00B97A12" w:rsidRPr="002B42F9" w:rsidRDefault="00B97A12" w:rsidP="00B97A12">
      <w:pPr>
        <w:spacing w:after="0" w:line="240" w:lineRule="auto"/>
        <w:jc w:val="both"/>
        <w:rPr>
          <w:rFonts w:ascii="Arial" w:hAnsi="Arial" w:cs="Arial"/>
          <w:lang w:val="ro-RO"/>
        </w:rPr>
      </w:pPr>
      <w:r w:rsidRPr="002B42F9">
        <w:rPr>
          <w:rFonts w:ascii="Arial" w:hAnsi="Arial" w:cs="Arial"/>
          <w:lang w:val="ro-RO"/>
        </w:rPr>
        <w:t>- amplasamentul nu este situat în zonă de arie naturală protejată, în zonă de protecţie specială sau în arie în care standardele de calitate ale mediului, stabilite de legislaţie, au fost depăşite;</w:t>
      </w:r>
    </w:p>
    <w:p w:rsidR="00B97A12" w:rsidRDefault="00B97A12" w:rsidP="00B97A12">
      <w:pPr>
        <w:spacing w:after="0" w:line="240" w:lineRule="auto"/>
        <w:jc w:val="both"/>
        <w:rPr>
          <w:rFonts w:ascii="Arial" w:hAnsi="Arial" w:cs="Arial"/>
          <w:lang w:val="ro-RO"/>
        </w:rPr>
      </w:pPr>
      <w:r w:rsidRPr="002B42F9">
        <w:rPr>
          <w:rFonts w:ascii="Arial" w:hAnsi="Arial" w:cs="Arial"/>
          <w:lang w:val="ro-RO"/>
        </w:rPr>
        <w:t xml:space="preserve">- terenul studiat nu este expus riscurilor naturale (fenomene de instabilitate, inundabilitate). </w:t>
      </w:r>
    </w:p>
    <w:p w:rsidR="00B97A12" w:rsidRDefault="00B97A12" w:rsidP="00B97A12">
      <w:pPr>
        <w:spacing w:after="0" w:line="240" w:lineRule="auto"/>
        <w:jc w:val="both"/>
        <w:rPr>
          <w:rFonts w:ascii="Arial" w:hAnsi="Arial" w:cs="Arial"/>
          <w:bCs/>
          <w:i/>
          <w:lang w:val="ro-RO"/>
        </w:rPr>
      </w:pPr>
      <w:r w:rsidRPr="00CD5F78">
        <w:rPr>
          <w:rFonts w:ascii="Arial" w:hAnsi="Arial" w:cs="Arial"/>
          <w:bCs/>
          <w:i/>
          <w:lang w:val="ro-RO"/>
        </w:rPr>
        <w:t xml:space="preserve"> c) relevanţa planului sau programului în/pentru integrarea consideraţiilor de mediu, mai ales din perspectiva promovării dezvoltării durabile:</w:t>
      </w:r>
    </w:p>
    <w:p w:rsidR="00CD6135" w:rsidRDefault="00B97A12" w:rsidP="00CD6135">
      <w:pPr>
        <w:spacing w:after="0" w:line="240" w:lineRule="auto"/>
        <w:jc w:val="both"/>
        <w:rPr>
          <w:rFonts w:ascii="Arial" w:hAnsi="Arial" w:cs="Arial"/>
          <w:bCs/>
          <w:color w:val="000000"/>
          <w:lang w:val="ro-RO"/>
        </w:rPr>
      </w:pPr>
      <w:r w:rsidRPr="00E72C4A">
        <w:rPr>
          <w:rFonts w:ascii="Arial" w:hAnsi="Arial" w:cs="Arial"/>
          <w:bCs/>
          <w:color w:val="000000"/>
          <w:lang w:val="ro-RO"/>
        </w:rPr>
        <w:t xml:space="preserve">- Planul Urbanistic Zonal se elaborează pentru </w:t>
      </w:r>
      <w:r w:rsidR="007A40ED" w:rsidRPr="007A40ED">
        <w:rPr>
          <w:rFonts w:ascii="Arial" w:hAnsi="Arial" w:cs="Arial"/>
          <w:bCs/>
          <w:color w:val="000000"/>
          <w:lang w:val="ro-RO"/>
        </w:rPr>
        <w:t>introducerea terenului în intravilanul municipiului Bistrița și construirea unei săli de evenimente – alimentație publică, spații cazare, piscine și amenajări exterioare</w:t>
      </w:r>
      <w:r w:rsidR="00CD6135">
        <w:rPr>
          <w:rFonts w:ascii="Arial" w:hAnsi="Arial" w:cs="Arial"/>
          <w:bCs/>
          <w:color w:val="000000"/>
          <w:lang w:val="ro-RO"/>
        </w:rPr>
        <w:t xml:space="preserve">. </w:t>
      </w:r>
      <w:r w:rsidR="00CD6135" w:rsidRPr="004C351E">
        <w:rPr>
          <w:rFonts w:ascii="Arial" w:eastAsia="Times New Roman" w:hAnsi="Arial" w:cs="Arial"/>
          <w:lang w:val="ro-RO" w:eastAsia="ro-RO"/>
        </w:rPr>
        <w:t xml:space="preserve">PUZ-ul prevede o suprafață de aproximativ </w:t>
      </w:r>
      <w:r w:rsidR="00CD6135">
        <w:rPr>
          <w:rFonts w:ascii="Arial" w:eastAsia="Times New Roman" w:hAnsi="Arial" w:cs="Arial"/>
          <w:lang w:val="ro-RO" w:eastAsia="ro-RO"/>
        </w:rPr>
        <w:t>2870</w:t>
      </w:r>
      <w:r w:rsidR="00CD6135" w:rsidRPr="004C351E">
        <w:rPr>
          <w:rFonts w:ascii="Arial" w:eastAsia="Times New Roman" w:hAnsi="Arial" w:cs="Arial"/>
          <w:lang w:val="ro-RO" w:eastAsia="ro-RO"/>
        </w:rPr>
        <w:t xml:space="preserve"> m</w:t>
      </w:r>
      <w:r w:rsidR="00CD6135" w:rsidRPr="004C351E">
        <w:rPr>
          <w:rFonts w:ascii="Arial" w:eastAsia="Times New Roman" w:hAnsi="Arial" w:cs="Arial"/>
          <w:vertAlign w:val="superscript"/>
          <w:lang w:val="ro-RO" w:eastAsia="ro-RO"/>
        </w:rPr>
        <w:t>2</w:t>
      </w:r>
      <w:r w:rsidR="00CD6135" w:rsidRPr="004C351E">
        <w:rPr>
          <w:rFonts w:ascii="Arial" w:eastAsia="Times New Roman" w:hAnsi="Arial" w:cs="Arial"/>
          <w:lang w:val="ro-RO" w:eastAsia="ro-RO"/>
        </w:rPr>
        <w:t xml:space="preserve"> spații verzi</w:t>
      </w:r>
      <w:r w:rsidR="00CD6135">
        <w:rPr>
          <w:rFonts w:ascii="Arial" w:eastAsia="Times New Roman" w:hAnsi="Arial" w:cs="Arial"/>
          <w:lang w:val="ro-RO" w:eastAsia="ro-RO"/>
        </w:rPr>
        <w:t xml:space="preserve"> amenajate și 1010 </w:t>
      </w:r>
      <w:r w:rsidR="00CD6135" w:rsidRPr="004C351E">
        <w:rPr>
          <w:rFonts w:ascii="Arial" w:eastAsia="Times New Roman" w:hAnsi="Arial" w:cs="Arial"/>
          <w:lang w:val="ro-RO" w:eastAsia="ro-RO"/>
        </w:rPr>
        <w:t>m</w:t>
      </w:r>
      <w:r w:rsidR="00CD6135" w:rsidRPr="004C351E">
        <w:rPr>
          <w:rFonts w:ascii="Arial" w:eastAsia="Times New Roman" w:hAnsi="Arial" w:cs="Arial"/>
          <w:vertAlign w:val="superscript"/>
          <w:lang w:val="ro-RO" w:eastAsia="ro-RO"/>
        </w:rPr>
        <w:t>2</w:t>
      </w:r>
      <w:r w:rsidR="00CD6135">
        <w:rPr>
          <w:rFonts w:ascii="Arial" w:eastAsia="Times New Roman" w:hAnsi="Arial" w:cs="Arial"/>
          <w:vertAlign w:val="superscript"/>
          <w:lang w:val="ro-RO" w:eastAsia="ro-RO"/>
        </w:rPr>
        <w:t xml:space="preserve"> </w:t>
      </w:r>
      <w:r w:rsidR="00CD6135" w:rsidRPr="00F00676">
        <w:rPr>
          <w:rFonts w:ascii="Arial" w:hAnsi="Arial" w:cs="Arial"/>
          <w:bCs/>
          <w:color w:val="000000"/>
          <w:lang w:val="ro-RO"/>
        </w:rPr>
        <w:t>spați</w:t>
      </w:r>
      <w:r w:rsidR="00CD6135">
        <w:rPr>
          <w:rFonts w:ascii="Arial" w:hAnsi="Arial" w:cs="Arial"/>
          <w:bCs/>
          <w:color w:val="000000"/>
          <w:lang w:val="ro-RO"/>
        </w:rPr>
        <w:t>i verzi neamenajate,</w:t>
      </w:r>
      <w:r w:rsidR="00CD6135" w:rsidRPr="004C351E">
        <w:rPr>
          <w:rFonts w:ascii="Arial" w:eastAsia="Times New Roman" w:hAnsi="Arial" w:cs="Arial"/>
          <w:lang w:val="ro-RO" w:eastAsia="ro-RO"/>
        </w:rPr>
        <w:t xml:space="preserve"> respectiv 30 % din suprafața terenului studiat</w:t>
      </w:r>
      <w:r w:rsidR="00CD6135">
        <w:rPr>
          <w:rFonts w:ascii="Arial" w:eastAsia="Times New Roman" w:hAnsi="Arial" w:cs="Arial"/>
          <w:lang w:val="ro-RO" w:eastAsia="ro-RO"/>
        </w:rPr>
        <w:t>.</w:t>
      </w:r>
    </w:p>
    <w:p w:rsidR="00CD6135" w:rsidRDefault="00B97A12" w:rsidP="00B97A12">
      <w:pPr>
        <w:spacing w:after="0" w:line="240" w:lineRule="auto"/>
        <w:jc w:val="both"/>
        <w:rPr>
          <w:rFonts w:ascii="Arial" w:eastAsia="Times New Roman" w:hAnsi="Arial" w:cs="Arial"/>
          <w:bCs/>
          <w:i/>
          <w:lang w:val="ro-RO" w:eastAsia="ro-RO"/>
        </w:rPr>
      </w:pPr>
      <w:r w:rsidRPr="00C04F2E">
        <w:rPr>
          <w:rFonts w:ascii="Arial" w:eastAsia="Times New Roman" w:hAnsi="Arial" w:cs="Arial"/>
          <w:bCs/>
          <w:i/>
          <w:lang w:val="ro-RO" w:eastAsia="ro-RO"/>
        </w:rPr>
        <w:t xml:space="preserve">d) problemele de mediu relevante pentru plan sau program: </w:t>
      </w:r>
    </w:p>
    <w:p w:rsidR="00B97A12" w:rsidRPr="001A60AB" w:rsidRDefault="00CD6135" w:rsidP="00B97A12">
      <w:pPr>
        <w:spacing w:after="0" w:line="240" w:lineRule="auto"/>
        <w:jc w:val="both"/>
        <w:rPr>
          <w:rFonts w:ascii="Arial" w:eastAsia="Times New Roman" w:hAnsi="Arial" w:cs="Arial"/>
          <w:bCs/>
          <w:lang w:val="ro-RO" w:eastAsia="ro-RO"/>
        </w:rPr>
      </w:pPr>
      <w:r w:rsidRPr="001A60AB">
        <w:rPr>
          <w:rFonts w:ascii="Arial" w:eastAsia="Times New Roman" w:hAnsi="Arial" w:cs="Arial"/>
          <w:bCs/>
          <w:lang w:val="ro-RO" w:eastAsia="ro-RO"/>
        </w:rPr>
        <w:t xml:space="preserve">- </w:t>
      </w:r>
      <w:r w:rsidRPr="00CD6135">
        <w:rPr>
          <w:rFonts w:ascii="Arial" w:eastAsia="Times New Roman" w:hAnsi="Arial" w:cs="Arial"/>
          <w:bCs/>
          <w:u w:val="single"/>
          <w:lang w:val="ro-RO" w:eastAsia="ro-RO"/>
        </w:rPr>
        <w:t>factorul de mediu apă</w:t>
      </w:r>
      <w:r w:rsidRPr="001A60AB">
        <w:rPr>
          <w:rFonts w:ascii="Arial" w:eastAsia="Times New Roman" w:hAnsi="Arial" w:cs="Arial"/>
          <w:bCs/>
          <w:lang w:val="ro-RO" w:eastAsia="ro-RO"/>
        </w:rPr>
        <w:t>:</w:t>
      </w:r>
      <w:r w:rsidRPr="00CD6135">
        <w:rPr>
          <w:rFonts w:ascii="Arial" w:hAnsi="Arial" w:cs="Arial"/>
          <w:bCs/>
          <w:lang w:val="ro-RO"/>
        </w:rPr>
        <w:t xml:space="preserve"> </w:t>
      </w:r>
      <w:r w:rsidR="00614644" w:rsidRPr="00CD6135">
        <w:rPr>
          <w:rFonts w:ascii="Arial" w:hAnsi="Arial" w:cs="Arial"/>
          <w:bCs/>
          <w:lang w:val="ro-RO"/>
        </w:rPr>
        <w:t>alimentarea cu apă și canalizare</w:t>
      </w:r>
      <w:r>
        <w:rPr>
          <w:rFonts w:ascii="Arial" w:hAnsi="Arial" w:cs="Arial"/>
          <w:bCs/>
          <w:lang w:val="ro-RO"/>
        </w:rPr>
        <w:t>a</w:t>
      </w:r>
      <w:r w:rsidR="00614644" w:rsidRPr="00CD6135">
        <w:rPr>
          <w:rFonts w:ascii="Arial" w:hAnsi="Arial" w:cs="Arial"/>
          <w:bCs/>
          <w:lang w:val="ro-RO"/>
        </w:rPr>
        <w:t xml:space="preserve"> se va face prin extinderea rețelelor existente și branșament la rețeaua de apă potabilă și canalizare a municipiului Bistrița (proiect reglementat prin clasarea notificării nr. 1833 din 15.07.2019</w:t>
      </w:r>
      <w:r w:rsidR="00614644">
        <w:rPr>
          <w:rFonts w:ascii="Arial" w:hAnsi="Arial" w:cs="Arial"/>
          <w:bCs/>
        </w:rPr>
        <w:t xml:space="preserve">); </w:t>
      </w:r>
    </w:p>
    <w:p w:rsidR="00B97A12" w:rsidRPr="001A60AB" w:rsidRDefault="00B97A12" w:rsidP="00B97A12">
      <w:pPr>
        <w:spacing w:after="0" w:line="240" w:lineRule="auto"/>
        <w:jc w:val="both"/>
        <w:rPr>
          <w:rFonts w:ascii="Arial" w:hAnsi="Arial" w:cs="Arial"/>
          <w:bCs/>
          <w:color w:val="000000"/>
          <w:lang w:val="ro-RO"/>
        </w:rPr>
      </w:pPr>
      <w:r w:rsidRPr="001A60AB">
        <w:rPr>
          <w:rFonts w:ascii="Arial" w:eastAsia="Times New Roman" w:hAnsi="Arial" w:cs="Arial"/>
          <w:bCs/>
          <w:lang w:val="ro-RO" w:eastAsia="ro-RO"/>
        </w:rPr>
        <w:t xml:space="preserve">- </w:t>
      </w:r>
      <w:r w:rsidRPr="00CD6135">
        <w:rPr>
          <w:rFonts w:ascii="Arial" w:eastAsia="Times New Roman" w:hAnsi="Arial" w:cs="Arial"/>
          <w:bCs/>
          <w:u w:val="single"/>
          <w:lang w:val="ro-RO" w:eastAsia="ro-RO"/>
        </w:rPr>
        <w:t>factorul de mediu aer</w:t>
      </w:r>
      <w:r w:rsidRPr="001A60AB">
        <w:rPr>
          <w:rFonts w:ascii="Arial" w:eastAsia="Times New Roman" w:hAnsi="Arial" w:cs="Arial"/>
          <w:bCs/>
          <w:lang w:val="ro-RO" w:eastAsia="ro-RO"/>
        </w:rPr>
        <w:t>: principalele surse de poluare a aerului sunt traficul auto și arderea combustibilului gazos pentru încălzire, dar lucrările propuse nu sunt de anvergură, iar efectele posibile asupra aerului vor fi punctuale, de scurtă durată și numai în perioada de realizare a proiectului. Emisiile rezultate d</w:t>
      </w:r>
      <w:r w:rsidR="00B24D3F">
        <w:rPr>
          <w:rFonts w:ascii="Arial" w:eastAsia="Times New Roman" w:hAnsi="Arial" w:cs="Arial"/>
          <w:bCs/>
          <w:lang w:val="ro-RO" w:eastAsia="ro-RO"/>
        </w:rPr>
        <w:t xml:space="preserve">in arderea combustibilului gazos </w:t>
      </w:r>
      <w:r w:rsidRPr="001A60AB">
        <w:rPr>
          <w:rFonts w:ascii="Arial" w:eastAsia="Times New Roman" w:hAnsi="Arial" w:cs="Arial"/>
          <w:bCs/>
          <w:lang w:val="ro-RO" w:eastAsia="ro-RO"/>
        </w:rPr>
        <w:t xml:space="preserve">pentru încălzire, nu afectează </w:t>
      </w:r>
      <w:r w:rsidRPr="001A60AB">
        <w:rPr>
          <w:rFonts w:ascii="Arial" w:eastAsia="Times New Roman" w:hAnsi="Arial" w:cs="Arial"/>
          <w:bCs/>
          <w:lang w:val="ro-RO" w:eastAsia="ro-RO"/>
        </w:rPr>
        <w:lastRenderedPageBreak/>
        <w:t xml:space="preserve">semnificativ factorul de mediu aer, centrala termică va fi omologată, astfel că emisiile se vor încadra în limitele admise conform Ord. MAPPM nr. 462/1993; </w:t>
      </w:r>
    </w:p>
    <w:p w:rsidR="00B97A12" w:rsidRPr="001A60AB" w:rsidRDefault="00B97A12" w:rsidP="00B97A12">
      <w:pPr>
        <w:keepNext/>
        <w:shd w:val="clear" w:color="auto" w:fill="FFFFFF"/>
        <w:spacing w:after="0" w:line="240" w:lineRule="auto"/>
        <w:jc w:val="both"/>
        <w:outlineLvl w:val="4"/>
        <w:rPr>
          <w:rFonts w:ascii="Arial" w:eastAsia="Times New Roman" w:hAnsi="Arial" w:cs="Arial"/>
          <w:bCs/>
          <w:lang w:val="ro-RO" w:eastAsia="ro-RO"/>
        </w:rPr>
      </w:pPr>
      <w:r w:rsidRPr="001A60AB">
        <w:rPr>
          <w:rFonts w:ascii="Arial" w:eastAsia="Times New Roman" w:hAnsi="Arial" w:cs="Arial"/>
          <w:bCs/>
          <w:lang w:val="ro-RO" w:eastAsia="ro-RO"/>
        </w:rPr>
        <w:t xml:space="preserve">- </w:t>
      </w:r>
      <w:r w:rsidRPr="00CD6135">
        <w:rPr>
          <w:rFonts w:ascii="Arial" w:eastAsia="Times New Roman" w:hAnsi="Arial" w:cs="Arial"/>
          <w:bCs/>
          <w:u w:val="single"/>
          <w:lang w:val="ro-RO" w:eastAsia="ro-RO"/>
        </w:rPr>
        <w:t>factorul de mediu sol</w:t>
      </w:r>
      <w:r w:rsidRPr="001A60AB">
        <w:rPr>
          <w:rFonts w:ascii="Arial" w:eastAsia="Times New Roman" w:hAnsi="Arial" w:cs="Arial"/>
          <w:bCs/>
          <w:lang w:val="ro-RO" w:eastAsia="ro-RO"/>
        </w:rPr>
        <w:t xml:space="preserve">: poate fi afectat prin depozitări necontrolate de deșeuri. Se vor respecta măsurile necesare privind modul de depozitare pentru toate categoriile de deșeuri generate. </w:t>
      </w:r>
    </w:p>
    <w:p w:rsidR="00B97A12" w:rsidRPr="001A60AB" w:rsidRDefault="00B97A12" w:rsidP="00B97A12">
      <w:pPr>
        <w:keepNext/>
        <w:shd w:val="clear" w:color="auto" w:fill="FFFFFF"/>
        <w:spacing w:after="0" w:line="240" w:lineRule="auto"/>
        <w:jc w:val="both"/>
        <w:outlineLvl w:val="4"/>
        <w:rPr>
          <w:rFonts w:ascii="Arial" w:eastAsia="Times New Roman" w:hAnsi="Arial" w:cs="Arial"/>
          <w:bCs/>
          <w:lang w:val="ro-RO" w:eastAsia="ro-RO"/>
        </w:rPr>
      </w:pPr>
      <w:r w:rsidRPr="001A60AB">
        <w:rPr>
          <w:rFonts w:ascii="Arial" w:eastAsia="Times New Roman" w:hAnsi="Arial" w:cs="Arial"/>
          <w:bCs/>
          <w:lang w:val="ro-RO" w:eastAsia="ro-RO"/>
        </w:rPr>
        <w:t xml:space="preserve">Având în vedere dimensiunile reduse ale planului propus și tipul de activitate ulterioară, cantitatea de deșeuri generată pe amplasament va fi redusă; </w:t>
      </w:r>
    </w:p>
    <w:p w:rsidR="00B97A12" w:rsidRPr="00C04F2E"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C04F2E">
        <w:rPr>
          <w:rFonts w:ascii="Arial" w:eastAsia="Times New Roman" w:hAnsi="Arial" w:cs="Arial"/>
          <w:bCs/>
          <w:i/>
          <w:lang w:val="ro-RO" w:eastAsia="ro-RO"/>
        </w:rPr>
        <w:t xml:space="preserve">e) relevanţa planului sau programului pentru implementarea legislaţiei naţionale şi comunitare de mediu (de ex. planurile şi programele legate de gospodărirea deşeurilor sau de gospodărirea apelor): </w:t>
      </w:r>
    </w:p>
    <w:p w:rsidR="00B97A12" w:rsidRPr="002A7314" w:rsidRDefault="00B97A12" w:rsidP="00B97A12">
      <w:pPr>
        <w:keepNext/>
        <w:shd w:val="clear" w:color="auto" w:fill="FFFFFF"/>
        <w:spacing w:after="0" w:line="240" w:lineRule="auto"/>
        <w:jc w:val="both"/>
        <w:outlineLvl w:val="4"/>
        <w:rPr>
          <w:rFonts w:ascii="Arial" w:eastAsia="Times New Roman" w:hAnsi="Arial" w:cs="Arial"/>
          <w:bCs/>
          <w:lang w:val="ro-RO" w:eastAsia="ro-RO"/>
        </w:rPr>
      </w:pPr>
      <w:r w:rsidRPr="00FB389D">
        <w:rPr>
          <w:rFonts w:ascii="Arial" w:eastAsia="Times New Roman" w:hAnsi="Arial" w:cs="Arial"/>
          <w:bCs/>
          <w:lang w:val="ro-RO" w:eastAsia="ro-RO"/>
        </w:rPr>
        <w:t>- planul va respecta la implementare legislația națională și comunitară de mediu în vigoare;</w:t>
      </w:r>
    </w:p>
    <w:p w:rsidR="00B97A12"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p>
    <w:p w:rsidR="00B97A12" w:rsidRPr="00454120" w:rsidRDefault="00B97A12" w:rsidP="00B97A12">
      <w:pPr>
        <w:keepNext/>
        <w:shd w:val="clear" w:color="auto" w:fill="FFFFFF"/>
        <w:spacing w:after="0" w:line="240" w:lineRule="auto"/>
        <w:jc w:val="both"/>
        <w:outlineLvl w:val="4"/>
        <w:rPr>
          <w:rFonts w:ascii="Arial" w:eastAsia="Times New Roman" w:hAnsi="Arial" w:cs="Arial"/>
          <w:b/>
          <w:bCs/>
          <w:i/>
          <w:lang w:val="ro-RO" w:eastAsia="ro-RO"/>
        </w:rPr>
      </w:pPr>
      <w:r w:rsidRPr="00CD5F78">
        <w:rPr>
          <w:rFonts w:ascii="Arial" w:eastAsia="Times New Roman" w:hAnsi="Arial" w:cs="Arial"/>
          <w:b/>
          <w:bCs/>
          <w:i/>
          <w:lang w:val="ro-RO" w:eastAsia="ro-RO"/>
        </w:rPr>
        <w:t xml:space="preserve">2. Caracteristicile efectelor şi ale zonei posibil a fi afectate cu privire, în special, la: </w:t>
      </w:r>
    </w:p>
    <w:p w:rsidR="00B97A12" w:rsidRPr="006029D7"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a) probabilitatea, durata, frecvenţa şi reversibilitatea efectelor: </w:t>
      </w:r>
    </w:p>
    <w:p w:rsidR="00B97A12" w:rsidRPr="006029D7" w:rsidRDefault="00B97A12" w:rsidP="00B97A12">
      <w:pPr>
        <w:spacing w:after="0" w:line="240" w:lineRule="auto"/>
        <w:jc w:val="both"/>
        <w:rPr>
          <w:rFonts w:ascii="Arial" w:eastAsia="Times New Roman" w:hAnsi="Arial" w:cs="Arial"/>
          <w:color w:val="000000"/>
          <w:lang w:val="ro-RO" w:eastAsia="ro-RO"/>
        </w:rPr>
      </w:pPr>
      <w:r w:rsidRPr="006029D7">
        <w:rPr>
          <w:rFonts w:ascii="Arial" w:eastAsia="Times New Roman" w:hAnsi="Arial" w:cs="Arial"/>
          <w:color w:val="000000"/>
          <w:lang w:val="ro-RO" w:eastAsia="ro-RO"/>
        </w:rPr>
        <w:t>- În condiţiile în care implementarea se va face cu respectarea legislației de mediu în vigoare, nu se identifică efecte negative asupra factorilor de mediu.</w:t>
      </w:r>
    </w:p>
    <w:p w:rsidR="00B97A12" w:rsidRPr="006029D7"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b) natura cumulativă a efectelor: </w:t>
      </w:r>
    </w:p>
    <w:p w:rsidR="00B97A12" w:rsidRPr="006029D7" w:rsidRDefault="00B97A12" w:rsidP="00B97A12">
      <w:pPr>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P.U.Z.-</w:t>
      </w:r>
      <w:r>
        <w:rPr>
          <w:rFonts w:ascii="Arial" w:eastAsia="Times New Roman" w:hAnsi="Arial" w:cs="Arial"/>
          <w:lang w:val="ro-RO" w:eastAsia="ro-RO"/>
        </w:rPr>
        <w:t xml:space="preserve"> </w:t>
      </w:r>
      <w:r w:rsidRPr="006029D7">
        <w:rPr>
          <w:rFonts w:ascii="Arial" w:eastAsia="Times New Roman" w:hAnsi="Arial" w:cs="Arial"/>
          <w:lang w:val="ro-RO" w:eastAsia="ro-RO"/>
        </w:rPr>
        <w:t>ul nu generează efecte negative asupra altor planuri și programe.</w:t>
      </w:r>
    </w:p>
    <w:p w:rsidR="00B97A12" w:rsidRPr="00255844"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c) natura transfrontieră a efectelor: </w:t>
      </w:r>
      <w:r w:rsidRPr="00255844">
        <w:rPr>
          <w:rFonts w:ascii="Arial" w:eastAsia="Times New Roman" w:hAnsi="Arial" w:cs="Arial"/>
          <w:bCs/>
          <w:lang w:val="ro-RO" w:eastAsia="ro-RO"/>
        </w:rPr>
        <w:t>Nu este cazul;</w:t>
      </w:r>
    </w:p>
    <w:p w:rsidR="00B97A12" w:rsidRPr="006029D7"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d) riscul pentru sănătatea umană sau pentru mediu (de exemplu, datorită accidentelor);</w:t>
      </w:r>
    </w:p>
    <w:p w:rsidR="00B97A12" w:rsidRPr="006029D7" w:rsidRDefault="00B97A12" w:rsidP="00B97A12">
      <w:pPr>
        <w:spacing w:after="0" w:line="240" w:lineRule="auto"/>
        <w:jc w:val="both"/>
        <w:rPr>
          <w:rFonts w:ascii="Arial" w:eastAsia="Times New Roman" w:hAnsi="Arial" w:cs="Arial"/>
          <w:color w:val="000000"/>
          <w:lang w:val="ro-RO" w:eastAsia="ro-RO"/>
        </w:rPr>
      </w:pPr>
      <w:r w:rsidRPr="006029D7">
        <w:rPr>
          <w:rFonts w:ascii="Arial" w:eastAsia="Times New Roman" w:hAnsi="Arial" w:cs="Arial"/>
          <w:color w:val="000000"/>
          <w:lang w:val="ro-RO" w:eastAsia="ro-RO"/>
        </w:rPr>
        <w:t>- Nu există risc pentru sănătatea umană sau pentru mediu. Ținând cont de specificul zonei,</w:t>
      </w:r>
      <w:r>
        <w:rPr>
          <w:rFonts w:ascii="Arial" w:eastAsia="Times New Roman" w:hAnsi="Arial" w:cs="Arial"/>
          <w:color w:val="000000"/>
          <w:lang w:val="ro-RO" w:eastAsia="ro-RO"/>
        </w:rPr>
        <w:t xml:space="preserve"> </w:t>
      </w:r>
      <w:r w:rsidR="00AF1A43">
        <w:rPr>
          <w:rFonts w:ascii="Arial" w:eastAsia="Times New Roman" w:hAnsi="Arial" w:cs="Arial"/>
          <w:color w:val="000000"/>
          <w:lang w:val="ro-RO" w:eastAsia="ro-RO"/>
        </w:rPr>
        <w:t>extravilanul municipiului Bistrița</w:t>
      </w:r>
      <w:r w:rsidRPr="006029D7">
        <w:rPr>
          <w:rFonts w:ascii="Arial" w:eastAsia="Times New Roman" w:hAnsi="Arial" w:cs="Arial"/>
          <w:color w:val="000000"/>
          <w:lang w:val="ro-RO" w:eastAsia="ro-RO"/>
        </w:rPr>
        <w:t>, nu există emisii de noxe peste normele admise.</w:t>
      </w:r>
    </w:p>
    <w:p w:rsidR="00B97A12" w:rsidRPr="006029D7"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e) mărimea şi spaţialitatea efectelor (zona geografică şi mărimea populaţiei potenţial afectate):</w:t>
      </w:r>
    </w:p>
    <w:p w:rsidR="00B97A12" w:rsidRPr="006029D7" w:rsidRDefault="00B97A12" w:rsidP="00B97A12">
      <w:pPr>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Efectele generate de plan sunt de mică amploare raportate la suprafața studiată.</w:t>
      </w:r>
    </w:p>
    <w:p w:rsidR="00B97A12" w:rsidRPr="006029D7"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f) valoarea şi vulnerabilitatea arealului posibil a fi afectat, date de: </w:t>
      </w:r>
    </w:p>
    <w:p w:rsidR="00B97A12" w:rsidRPr="006029D7"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(i) caracteristicile naturale speciale sau patrimoniul cultural;</w:t>
      </w:r>
    </w:p>
    <w:p w:rsidR="00B97A12" w:rsidRPr="006029D7"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 (ii)depăşirea standardelor sau a valorilor limită de calitate a mediului;</w:t>
      </w:r>
    </w:p>
    <w:p w:rsidR="00B97A12" w:rsidRPr="006029D7"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 xml:space="preserve"> (iii) folosirea terenului în mod intensiv;</w:t>
      </w:r>
    </w:p>
    <w:p w:rsidR="00B97A12" w:rsidRDefault="00B97A12" w:rsidP="00B97A12">
      <w:pPr>
        <w:keepNext/>
        <w:shd w:val="clear" w:color="auto" w:fill="FFFFFF"/>
        <w:spacing w:after="0" w:line="240" w:lineRule="auto"/>
        <w:jc w:val="both"/>
        <w:outlineLvl w:val="4"/>
        <w:rPr>
          <w:rFonts w:ascii="Arial" w:eastAsia="Times New Roman" w:hAnsi="Arial" w:cs="Arial"/>
          <w:lang w:val="ro-RO" w:eastAsia="ro-RO"/>
        </w:rPr>
      </w:pPr>
      <w:r w:rsidRPr="00A65746">
        <w:rPr>
          <w:rFonts w:ascii="Arial" w:eastAsia="Times New Roman" w:hAnsi="Arial" w:cs="Arial"/>
          <w:lang w:val="ro-RO" w:eastAsia="ro-RO"/>
        </w:rPr>
        <w:t xml:space="preserve">- În urma amenajărilor propuse, procentul de ocupare al terenului va fi de </w:t>
      </w:r>
      <w:r w:rsidR="00A265E4">
        <w:rPr>
          <w:rFonts w:ascii="Arial" w:hAnsi="Arial" w:cs="Arial"/>
          <w:bCs/>
          <w:color w:val="000000"/>
          <w:lang w:val="ro-RO"/>
        </w:rPr>
        <w:t>50</w:t>
      </w:r>
      <w:r w:rsidRPr="00A65746">
        <w:rPr>
          <w:rFonts w:ascii="Arial" w:eastAsia="Times New Roman" w:hAnsi="Arial" w:cs="Arial"/>
          <w:lang w:val="ro-RO" w:eastAsia="ro-RO"/>
        </w:rPr>
        <w:t>%, iar coeficientul de o</w:t>
      </w:r>
      <w:r w:rsidR="00A265E4">
        <w:rPr>
          <w:rFonts w:ascii="Arial" w:eastAsia="Times New Roman" w:hAnsi="Arial" w:cs="Arial"/>
          <w:lang w:val="ro-RO" w:eastAsia="ro-RO"/>
        </w:rPr>
        <w:t>cupare al terenului este de 2,5</w:t>
      </w:r>
      <w:r w:rsidRPr="00A65746">
        <w:rPr>
          <w:rFonts w:ascii="Arial" w:eastAsia="Times New Roman" w:hAnsi="Arial" w:cs="Arial"/>
          <w:lang w:val="ro-RO" w:eastAsia="ro-RO"/>
        </w:rPr>
        <w:t>.</w:t>
      </w:r>
    </w:p>
    <w:p w:rsidR="00B97A12" w:rsidRPr="006029D7" w:rsidRDefault="00B97A12" w:rsidP="00B97A12">
      <w:pPr>
        <w:keepNext/>
        <w:shd w:val="clear" w:color="auto" w:fill="FFFFFF"/>
        <w:spacing w:after="0" w:line="240" w:lineRule="auto"/>
        <w:jc w:val="both"/>
        <w:outlineLvl w:val="4"/>
        <w:rPr>
          <w:rFonts w:ascii="Arial" w:eastAsia="Times New Roman" w:hAnsi="Arial" w:cs="Arial"/>
          <w:bCs/>
          <w:i/>
          <w:lang w:val="ro-RO" w:eastAsia="ro-RO"/>
        </w:rPr>
      </w:pPr>
      <w:r w:rsidRPr="006029D7">
        <w:rPr>
          <w:rFonts w:ascii="Arial" w:eastAsia="Times New Roman" w:hAnsi="Arial" w:cs="Arial"/>
          <w:bCs/>
          <w:i/>
          <w:lang w:val="ro-RO" w:eastAsia="ro-RO"/>
        </w:rPr>
        <w:t>g) efectele asupra zonelor sau peisajelor care au un statut de protejare recunoscut pe plan naţional, comunitar sau internaţional:</w:t>
      </w:r>
    </w:p>
    <w:p w:rsidR="00B97A12" w:rsidRPr="006029D7" w:rsidRDefault="00B97A12" w:rsidP="00B97A12">
      <w:pPr>
        <w:autoSpaceDE w:val="0"/>
        <w:autoSpaceDN w:val="0"/>
        <w:adjustRightInd w:val="0"/>
        <w:spacing w:after="0" w:line="240" w:lineRule="auto"/>
        <w:jc w:val="both"/>
        <w:rPr>
          <w:rFonts w:ascii="Arial" w:eastAsia="Times New Roman" w:hAnsi="Arial" w:cs="Arial"/>
          <w:lang w:val="ro-RO" w:eastAsia="ro-RO"/>
        </w:rPr>
      </w:pPr>
      <w:r w:rsidRPr="006029D7">
        <w:rPr>
          <w:rFonts w:ascii="Arial" w:eastAsia="Times New Roman" w:hAnsi="Arial" w:cs="Arial"/>
          <w:lang w:val="ro-RO" w:eastAsia="ro-RO"/>
        </w:rPr>
        <w:t>- Nu există efecte asupra zonelor sau peisajelor care au un statut de protejare recunoscut pe plan național, comunitar sau internațional.</w:t>
      </w:r>
    </w:p>
    <w:p w:rsidR="00B97A12" w:rsidRPr="00CD5F78" w:rsidRDefault="00B97A12" w:rsidP="00B97A12">
      <w:pPr>
        <w:autoSpaceDE w:val="0"/>
        <w:autoSpaceDN w:val="0"/>
        <w:adjustRightInd w:val="0"/>
        <w:spacing w:after="0" w:line="240" w:lineRule="auto"/>
        <w:rPr>
          <w:rFonts w:ascii="Arial" w:hAnsi="Arial" w:cs="Arial"/>
          <w:b/>
          <w:bCs/>
          <w:color w:val="000000"/>
          <w:lang w:val="ro-RO"/>
        </w:rPr>
      </w:pPr>
    </w:p>
    <w:p w:rsidR="00B97A12" w:rsidRPr="00CD5F78" w:rsidRDefault="00B97A12" w:rsidP="00B97A12">
      <w:pPr>
        <w:autoSpaceDE w:val="0"/>
        <w:autoSpaceDN w:val="0"/>
        <w:adjustRightInd w:val="0"/>
        <w:spacing w:after="0" w:line="240" w:lineRule="auto"/>
        <w:rPr>
          <w:rFonts w:ascii="Arial" w:hAnsi="Arial" w:cs="Arial"/>
          <w:color w:val="000000"/>
          <w:lang w:val="ro-RO"/>
        </w:rPr>
      </w:pPr>
      <w:r w:rsidRPr="00CD5F78">
        <w:rPr>
          <w:rFonts w:ascii="Arial" w:hAnsi="Arial" w:cs="Arial"/>
          <w:b/>
          <w:bCs/>
          <w:color w:val="000000"/>
          <w:lang w:val="ro-RO"/>
        </w:rPr>
        <w:t xml:space="preserve">Obligațiile titularului: </w:t>
      </w:r>
    </w:p>
    <w:p w:rsidR="00B97A12" w:rsidRPr="00CD5F78" w:rsidRDefault="00B97A12" w:rsidP="00B97A12">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1. Titularul are obligația de a respecta legislația de mediu în vigoare.</w:t>
      </w:r>
    </w:p>
    <w:p w:rsidR="00B97A12" w:rsidRPr="00CD5F78" w:rsidRDefault="00B97A12" w:rsidP="00B97A12">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B97A12" w:rsidRPr="00CD5F78" w:rsidRDefault="00B97A12" w:rsidP="00B97A12">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B97A12" w:rsidRPr="00CD5F78" w:rsidRDefault="00B97A12" w:rsidP="00B97A12">
      <w:pPr>
        <w:autoSpaceDE w:val="0"/>
        <w:autoSpaceDN w:val="0"/>
        <w:adjustRightInd w:val="0"/>
        <w:spacing w:after="14" w:line="240" w:lineRule="auto"/>
        <w:jc w:val="both"/>
        <w:rPr>
          <w:rFonts w:ascii="Arial" w:hAnsi="Arial" w:cs="Arial"/>
          <w:color w:val="000000"/>
          <w:lang w:val="ro-RO"/>
        </w:rPr>
      </w:pPr>
      <w:r w:rsidRPr="00CD5F78">
        <w:rPr>
          <w:rFonts w:ascii="Arial" w:hAnsi="Arial" w:cs="Arial"/>
          <w:color w:val="000000"/>
          <w:lang w:val="ro-RO"/>
        </w:rPr>
        <w:t xml:space="preserve">4. Titularul planului/programului are obligația de a notifica autoritatea competentă pentru protecția mediului despre orice modificare a planului/ programului, înainte de realizarea modificării. </w:t>
      </w:r>
    </w:p>
    <w:p w:rsidR="00B97A12" w:rsidRPr="00F56781" w:rsidRDefault="00B97A12" w:rsidP="00B97A12">
      <w:pPr>
        <w:autoSpaceDE w:val="0"/>
        <w:autoSpaceDN w:val="0"/>
        <w:adjustRightInd w:val="0"/>
        <w:spacing w:after="0" w:line="240" w:lineRule="auto"/>
        <w:jc w:val="both"/>
        <w:rPr>
          <w:rStyle w:val="Robust"/>
          <w:rFonts w:ascii="Arial" w:hAnsi="Arial" w:cs="Arial"/>
          <w:b w:val="0"/>
          <w:bCs w:val="0"/>
          <w:color w:val="000000"/>
          <w:lang w:val="ro-RO"/>
        </w:rPr>
      </w:pPr>
      <w:r w:rsidRPr="00CD5F78">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B97A12" w:rsidRPr="00CD5F78" w:rsidRDefault="00B97A12" w:rsidP="00B97A12">
      <w:pPr>
        <w:autoSpaceDE w:val="0"/>
        <w:autoSpaceDN w:val="0"/>
        <w:adjustRightInd w:val="0"/>
        <w:spacing w:after="0" w:line="240" w:lineRule="auto"/>
        <w:jc w:val="both"/>
        <w:rPr>
          <w:rFonts w:ascii="Arial" w:hAnsi="Arial" w:cs="Arial"/>
          <w:color w:val="000000"/>
          <w:lang w:val="ro-RO"/>
        </w:rPr>
      </w:pPr>
    </w:p>
    <w:p w:rsidR="00B97A12" w:rsidRPr="00CD5F78" w:rsidRDefault="00B97A12" w:rsidP="00B97A12">
      <w:pPr>
        <w:autoSpaceDE w:val="0"/>
        <w:autoSpaceDN w:val="0"/>
        <w:adjustRightInd w:val="0"/>
        <w:spacing w:after="0" w:line="240" w:lineRule="auto"/>
        <w:jc w:val="both"/>
        <w:rPr>
          <w:rFonts w:ascii="Arial" w:hAnsi="Arial" w:cs="Arial"/>
          <w:color w:val="000000"/>
          <w:lang w:val="ro-RO"/>
        </w:rPr>
      </w:pPr>
      <w:r w:rsidRPr="00CD5F78">
        <w:rPr>
          <w:rFonts w:ascii="Arial" w:hAnsi="Arial" w:cs="Arial"/>
          <w:b/>
          <w:bCs/>
          <w:color w:val="000000"/>
          <w:lang w:val="ro-RO"/>
        </w:rPr>
        <w:t xml:space="preserve">Informarea și participarea publicului la procedura de evaluare de mediu: </w:t>
      </w:r>
    </w:p>
    <w:p w:rsidR="00F00499" w:rsidRDefault="00F00499" w:rsidP="00B97A12">
      <w:pPr>
        <w:autoSpaceDE w:val="0"/>
        <w:autoSpaceDN w:val="0"/>
        <w:adjustRightInd w:val="0"/>
        <w:spacing w:after="16" w:line="240" w:lineRule="auto"/>
        <w:jc w:val="both"/>
        <w:rPr>
          <w:rFonts w:ascii="Arial" w:hAnsi="Arial" w:cs="Arial"/>
          <w:lang w:val="ro-RO"/>
        </w:rPr>
      </w:pPr>
      <w:r>
        <w:rPr>
          <w:rFonts w:ascii="Arial" w:hAnsi="Arial" w:cs="Arial"/>
          <w:lang w:val="ro-RO"/>
        </w:rPr>
        <w:t>- Anunț</w:t>
      </w:r>
      <w:r w:rsidR="00B97A12" w:rsidRPr="00B9631F">
        <w:rPr>
          <w:rFonts w:ascii="Arial" w:hAnsi="Arial" w:cs="Arial"/>
          <w:lang w:val="ro-RO"/>
        </w:rPr>
        <w:t xml:space="preserve"> public privind depunerea notificării și declanșarea etapei de încadrare, apărute pe site-ul APM Bistrița-Năsăud</w:t>
      </w:r>
      <w:r w:rsidR="00C01BA1">
        <w:rPr>
          <w:rFonts w:ascii="Arial" w:hAnsi="Arial" w:cs="Arial"/>
          <w:lang w:val="ro-RO"/>
        </w:rPr>
        <w:t xml:space="preserve"> la data de 08.02</w:t>
      </w:r>
      <w:r w:rsidR="00B97A12" w:rsidRPr="00B9631F">
        <w:rPr>
          <w:rFonts w:ascii="Arial" w:hAnsi="Arial" w:cs="Arial"/>
          <w:lang w:val="ro-RO"/>
        </w:rPr>
        <w:t>.2019</w:t>
      </w:r>
      <w:r w:rsidRPr="00B9631F">
        <w:rPr>
          <w:rFonts w:ascii="Arial" w:hAnsi="Arial" w:cs="Arial"/>
          <w:lang w:val="ro-RO"/>
        </w:rPr>
        <w:t>;</w:t>
      </w:r>
    </w:p>
    <w:p w:rsidR="00B97A12" w:rsidRPr="00B9631F" w:rsidRDefault="00F00499" w:rsidP="00B97A12">
      <w:pPr>
        <w:autoSpaceDE w:val="0"/>
        <w:autoSpaceDN w:val="0"/>
        <w:adjustRightInd w:val="0"/>
        <w:spacing w:after="16" w:line="240" w:lineRule="auto"/>
        <w:jc w:val="both"/>
        <w:rPr>
          <w:rFonts w:ascii="Arial" w:hAnsi="Arial" w:cs="Arial"/>
          <w:lang w:val="ro-RO"/>
        </w:rPr>
      </w:pPr>
      <w:r>
        <w:rPr>
          <w:rFonts w:ascii="Arial" w:hAnsi="Arial" w:cs="Arial"/>
          <w:lang w:val="ro-RO"/>
        </w:rPr>
        <w:t xml:space="preserve">- </w:t>
      </w:r>
      <w:r w:rsidRPr="004C351E">
        <w:rPr>
          <w:rFonts w:ascii="Arial" w:hAnsi="Arial" w:cs="Arial"/>
          <w:lang w:val="ro-RO"/>
        </w:rPr>
        <w:t>Anunțuri publice privind depunerea notificării apărute</w:t>
      </w:r>
      <w:r w:rsidR="00B97A12" w:rsidRPr="00B9631F">
        <w:rPr>
          <w:rFonts w:ascii="Arial" w:hAnsi="Arial" w:cs="Arial"/>
          <w:lang w:val="ro-RO"/>
        </w:rPr>
        <w:t xml:space="preserve"> în ziarul ”Răsunetul” la data de </w:t>
      </w:r>
      <w:r w:rsidR="00C01BA1">
        <w:rPr>
          <w:rFonts w:ascii="Arial" w:hAnsi="Arial" w:cs="Arial"/>
          <w:lang w:val="ro-RO"/>
        </w:rPr>
        <w:t>06.02</w:t>
      </w:r>
      <w:r w:rsidR="00B97A12" w:rsidRPr="00B9631F">
        <w:rPr>
          <w:rFonts w:ascii="Arial" w:hAnsi="Arial" w:cs="Arial"/>
          <w:lang w:val="ro-RO"/>
        </w:rPr>
        <w:t xml:space="preserve">.2019 și la data de </w:t>
      </w:r>
      <w:r w:rsidR="00C01BA1">
        <w:rPr>
          <w:rFonts w:ascii="Arial" w:hAnsi="Arial" w:cs="Arial"/>
          <w:lang w:val="ro-RO"/>
        </w:rPr>
        <w:t>09-10.02</w:t>
      </w:r>
      <w:r w:rsidR="00B97A12" w:rsidRPr="00B9631F">
        <w:rPr>
          <w:rFonts w:ascii="Arial" w:hAnsi="Arial" w:cs="Arial"/>
          <w:lang w:val="ro-RO"/>
        </w:rPr>
        <w:t>.2019</w:t>
      </w:r>
      <w:r>
        <w:rPr>
          <w:rFonts w:ascii="Arial" w:hAnsi="Arial" w:cs="Arial"/>
          <w:lang w:val="ro-RO"/>
        </w:rPr>
        <w:t>.</w:t>
      </w:r>
    </w:p>
    <w:p w:rsidR="00B97A12" w:rsidRDefault="00B97A12" w:rsidP="00B97A12">
      <w:pPr>
        <w:tabs>
          <w:tab w:val="left" w:pos="0"/>
          <w:tab w:val="left" w:pos="270"/>
        </w:tabs>
        <w:spacing w:after="0" w:line="240" w:lineRule="auto"/>
        <w:jc w:val="both"/>
        <w:rPr>
          <w:rFonts w:ascii="Arial" w:hAnsi="Arial" w:cs="Arial"/>
          <w:lang w:val="ro-RO"/>
        </w:rPr>
      </w:pPr>
      <w:r w:rsidRPr="00CD5F78">
        <w:rPr>
          <w:rFonts w:ascii="Arial" w:hAnsi="Arial" w:cs="Arial"/>
          <w:lang w:val="ro-RO"/>
        </w:rPr>
        <w:tab/>
      </w:r>
    </w:p>
    <w:p w:rsidR="00B97A12" w:rsidRPr="00CD5F78" w:rsidRDefault="00B97A12" w:rsidP="00B97A12">
      <w:pPr>
        <w:tabs>
          <w:tab w:val="left" w:pos="0"/>
          <w:tab w:val="left" w:pos="270"/>
        </w:tabs>
        <w:spacing w:after="0" w:line="240" w:lineRule="auto"/>
        <w:jc w:val="both"/>
        <w:rPr>
          <w:rFonts w:ascii="Arial" w:hAnsi="Arial" w:cs="Arial"/>
          <w:b/>
          <w:lang w:val="ro-RO"/>
        </w:rPr>
      </w:pPr>
      <w:r>
        <w:rPr>
          <w:rFonts w:ascii="Arial" w:hAnsi="Arial" w:cs="Arial"/>
          <w:b/>
          <w:lang w:val="ro-RO"/>
        </w:rPr>
        <w:tab/>
      </w:r>
      <w:r>
        <w:rPr>
          <w:rFonts w:ascii="Arial" w:hAnsi="Arial" w:cs="Arial"/>
          <w:b/>
          <w:lang w:val="ro-RO"/>
        </w:rPr>
        <w:tab/>
      </w:r>
      <w:r w:rsidRPr="00CD5F78">
        <w:rPr>
          <w:rFonts w:ascii="Arial" w:hAnsi="Arial" w:cs="Arial"/>
          <w:b/>
          <w:lang w:val="ro-RO"/>
        </w:rPr>
        <w:t>Nu s-au înregistrat observaţii sau comentarii din partea publicului interesat.</w:t>
      </w:r>
    </w:p>
    <w:p w:rsidR="00B97A12" w:rsidRPr="00CD5F78" w:rsidRDefault="00B97A12" w:rsidP="00B97A12">
      <w:pPr>
        <w:tabs>
          <w:tab w:val="left" w:pos="0"/>
          <w:tab w:val="left" w:pos="270"/>
        </w:tabs>
        <w:spacing w:after="0" w:line="240" w:lineRule="auto"/>
        <w:jc w:val="both"/>
        <w:rPr>
          <w:rFonts w:ascii="Arial" w:eastAsia="Times New Roman" w:hAnsi="Arial" w:cs="Arial"/>
          <w:color w:val="FF0000"/>
          <w:lang w:val="ro-RO"/>
        </w:rPr>
      </w:pPr>
    </w:p>
    <w:p w:rsidR="00B97A12" w:rsidRPr="00CD5F78" w:rsidRDefault="00B97A12" w:rsidP="00B97A12">
      <w:pPr>
        <w:autoSpaceDE w:val="0"/>
        <w:autoSpaceDN w:val="0"/>
        <w:adjustRightInd w:val="0"/>
        <w:spacing w:after="0" w:line="240" w:lineRule="auto"/>
        <w:ind w:firstLine="720"/>
        <w:jc w:val="both"/>
        <w:rPr>
          <w:rFonts w:ascii="Arial" w:hAnsi="Arial" w:cs="Arial"/>
          <w:b/>
          <w:bCs/>
          <w:lang w:val="ro-RO"/>
        </w:rPr>
      </w:pPr>
      <w:r w:rsidRPr="00CD5F78">
        <w:rPr>
          <w:rFonts w:ascii="Arial" w:hAnsi="Arial" w:cs="Arial"/>
          <w:b/>
          <w:bCs/>
          <w:lang w:val="ro-RO"/>
        </w:rPr>
        <w:t xml:space="preserve">Prezenta decizie este valabilă pe toată durata implementării planului, dacǎ nu intervin modificǎri ale acestuia. </w:t>
      </w:r>
    </w:p>
    <w:p w:rsidR="00B97A12" w:rsidRDefault="00B97A12" w:rsidP="00B97A12">
      <w:pPr>
        <w:autoSpaceDE w:val="0"/>
        <w:autoSpaceDN w:val="0"/>
        <w:adjustRightInd w:val="0"/>
        <w:spacing w:after="0" w:line="240" w:lineRule="auto"/>
        <w:ind w:firstLine="720"/>
        <w:jc w:val="both"/>
        <w:rPr>
          <w:rFonts w:ascii="Arial" w:hAnsi="Arial" w:cs="Arial"/>
          <w:b/>
          <w:lang w:val="ro-RO"/>
        </w:rPr>
      </w:pPr>
    </w:p>
    <w:p w:rsidR="00B97A12" w:rsidRPr="00370F9C" w:rsidRDefault="00B97A12" w:rsidP="00B97A12">
      <w:pPr>
        <w:autoSpaceDE w:val="0"/>
        <w:autoSpaceDN w:val="0"/>
        <w:adjustRightInd w:val="0"/>
        <w:spacing w:after="0" w:line="240" w:lineRule="auto"/>
        <w:ind w:firstLine="720"/>
        <w:jc w:val="both"/>
        <w:rPr>
          <w:rFonts w:ascii="Arial" w:eastAsia="Times New Roman" w:hAnsi="Arial" w:cs="Arial"/>
          <w:b/>
          <w:lang w:val="ro-RO"/>
        </w:rPr>
      </w:pPr>
      <w:r w:rsidRPr="00370F9C">
        <w:rPr>
          <w:rFonts w:ascii="Arial" w:hAnsi="Arial" w:cs="Arial"/>
          <w:b/>
          <w:lang w:val="ro-RO"/>
        </w:rPr>
        <w:t xml:space="preserve">Pentru obţinerea autorizaţiei de construire a obiectivelor prevăzute se va urma procedura de reglementare conform </w:t>
      </w:r>
      <w:r>
        <w:rPr>
          <w:rFonts w:ascii="Arial" w:hAnsi="Arial" w:cs="Arial"/>
          <w:b/>
          <w:lang w:val="ro-RO"/>
        </w:rPr>
        <w:t xml:space="preserve">Legii 292/2018 privind </w:t>
      </w:r>
      <w:r w:rsidRPr="00370F9C">
        <w:rPr>
          <w:rFonts w:ascii="Arial" w:hAnsi="Arial" w:cs="Arial"/>
          <w:b/>
          <w:lang w:val="ro-RO"/>
        </w:rPr>
        <w:t>evalu</w:t>
      </w:r>
      <w:r>
        <w:rPr>
          <w:rFonts w:ascii="Arial" w:hAnsi="Arial" w:cs="Arial"/>
          <w:b/>
          <w:lang w:val="ro-RO"/>
        </w:rPr>
        <w:t>area</w:t>
      </w:r>
      <w:r w:rsidRPr="00370F9C">
        <w:rPr>
          <w:rFonts w:ascii="Arial" w:hAnsi="Arial" w:cs="Arial"/>
          <w:b/>
          <w:lang w:val="ro-RO"/>
        </w:rPr>
        <w:t xml:space="preserve"> impactului </w:t>
      </w:r>
      <w:r>
        <w:rPr>
          <w:rFonts w:ascii="Arial" w:hAnsi="Arial" w:cs="Arial"/>
          <w:b/>
          <w:lang w:val="ro-RO"/>
        </w:rPr>
        <w:t xml:space="preserve">anumitor </w:t>
      </w:r>
      <w:r w:rsidRPr="00370F9C">
        <w:rPr>
          <w:rFonts w:ascii="Arial" w:hAnsi="Arial" w:cs="Arial"/>
          <w:b/>
          <w:lang w:val="ro-RO"/>
        </w:rPr>
        <w:t>proiecte publice şi private asupra</w:t>
      </w:r>
      <w:r>
        <w:rPr>
          <w:rFonts w:ascii="Arial" w:hAnsi="Arial" w:cs="Arial"/>
          <w:b/>
          <w:lang w:val="ro-RO"/>
        </w:rPr>
        <w:t xml:space="preserve"> mediului</w:t>
      </w:r>
      <w:r w:rsidRPr="00370F9C">
        <w:rPr>
          <w:rFonts w:ascii="Arial" w:hAnsi="Arial" w:cs="Arial"/>
          <w:b/>
          <w:lang w:val="ro-RO"/>
        </w:rPr>
        <w:t>.</w:t>
      </w:r>
    </w:p>
    <w:p w:rsidR="00B97A12" w:rsidRDefault="00B97A12" w:rsidP="00B97A12">
      <w:pPr>
        <w:autoSpaceDE w:val="0"/>
        <w:autoSpaceDN w:val="0"/>
        <w:adjustRightInd w:val="0"/>
        <w:spacing w:after="0" w:line="240" w:lineRule="auto"/>
        <w:ind w:firstLine="720"/>
        <w:jc w:val="both"/>
        <w:rPr>
          <w:rFonts w:ascii="Arial" w:eastAsia="Times New Roman" w:hAnsi="Arial" w:cs="Arial"/>
          <w:b/>
          <w:lang w:val="ro-RO"/>
        </w:rPr>
      </w:pPr>
    </w:p>
    <w:p w:rsidR="00B97A12" w:rsidRPr="00CD5F78" w:rsidRDefault="00B97A12" w:rsidP="00B97A12">
      <w:pPr>
        <w:autoSpaceDE w:val="0"/>
        <w:autoSpaceDN w:val="0"/>
        <w:adjustRightInd w:val="0"/>
        <w:spacing w:after="0" w:line="240" w:lineRule="auto"/>
        <w:ind w:firstLine="720"/>
        <w:jc w:val="both"/>
        <w:rPr>
          <w:rFonts w:ascii="Arial" w:eastAsia="Times New Roman" w:hAnsi="Arial" w:cs="Arial"/>
          <w:b/>
          <w:i/>
          <w:iCs/>
          <w:lang w:val="ro-RO"/>
        </w:rPr>
      </w:pPr>
      <w:r w:rsidRPr="00CD5F78">
        <w:rPr>
          <w:rFonts w:ascii="Arial" w:eastAsia="Times New Roman" w:hAnsi="Arial" w:cs="Arial"/>
          <w:b/>
          <w:lang w:val="ro-RO"/>
        </w:rPr>
        <w:lastRenderedPageBreak/>
        <w:t>Prezenta decizie poate fi contestată în conformitate cu prevederile Legii contenciosului administrativ nr. 554/2004, cu modificările şi completările ulterioare.</w:t>
      </w:r>
    </w:p>
    <w:p w:rsidR="00B97A12" w:rsidRPr="00386CC1" w:rsidRDefault="00B97A12" w:rsidP="00B97A12">
      <w:pPr>
        <w:spacing w:after="0" w:line="240" w:lineRule="auto"/>
        <w:rPr>
          <w:rFonts w:ascii="Arial" w:hAnsi="Arial" w:cs="Arial"/>
          <w:snapToGrid w:val="0"/>
          <w:lang w:val="ro-RO"/>
        </w:rPr>
      </w:pPr>
    </w:p>
    <w:p w:rsidR="00B97A12" w:rsidRDefault="00B97A12" w:rsidP="00B97A12">
      <w:pPr>
        <w:spacing w:after="0" w:line="240" w:lineRule="auto"/>
        <w:jc w:val="both"/>
        <w:rPr>
          <w:rFonts w:ascii="Arial" w:hAnsi="Arial" w:cs="Arial"/>
          <w:lang w:val="ro-RO"/>
        </w:rPr>
      </w:pPr>
      <w:r w:rsidRPr="00CD5F78">
        <w:rPr>
          <w:rFonts w:ascii="Arial" w:hAnsi="Arial" w:cs="Arial"/>
          <w:lang w:val="ro-RO"/>
        </w:rPr>
        <w:t xml:space="preserve">     </w:t>
      </w:r>
    </w:p>
    <w:p w:rsidR="00B97A12" w:rsidRDefault="00B97A12" w:rsidP="00B97A12">
      <w:pPr>
        <w:spacing w:after="0" w:line="240" w:lineRule="auto"/>
        <w:jc w:val="both"/>
        <w:rPr>
          <w:rFonts w:ascii="Arial" w:hAnsi="Arial" w:cs="Arial"/>
          <w:lang w:val="ro-RO"/>
        </w:rPr>
      </w:pPr>
    </w:p>
    <w:p w:rsidR="00B97A12" w:rsidRPr="00CD5F78" w:rsidRDefault="00B97A12" w:rsidP="00B97A12">
      <w:pPr>
        <w:spacing w:after="0" w:line="240" w:lineRule="auto"/>
        <w:jc w:val="both"/>
        <w:rPr>
          <w:rFonts w:ascii="Arial" w:hAnsi="Arial" w:cs="Arial"/>
          <w:lang w:val="ro-RO"/>
        </w:rPr>
      </w:pPr>
      <w:r>
        <w:rPr>
          <w:rFonts w:ascii="Arial" w:hAnsi="Arial" w:cs="Arial"/>
          <w:lang w:val="ro-RO"/>
        </w:rPr>
        <w:t xml:space="preserve">   </w:t>
      </w:r>
      <w:r w:rsidRPr="00CD5F78">
        <w:rPr>
          <w:rFonts w:ascii="Arial" w:hAnsi="Arial" w:cs="Arial"/>
          <w:lang w:val="ro-RO"/>
        </w:rPr>
        <w:t xml:space="preserve">  DIRECTOR EXECUTIV,</w:t>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t xml:space="preserve">                   ŞEF  SERVICIU </w:t>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t xml:space="preserve">          </w:t>
      </w:r>
      <w:r w:rsidR="000A7659">
        <w:rPr>
          <w:rFonts w:ascii="Arial" w:hAnsi="Arial" w:cs="Arial"/>
          <w:lang w:val="ro-RO"/>
        </w:rPr>
        <w:t xml:space="preserve">                                  </w:t>
      </w:r>
      <w:r w:rsidRPr="00CD5F78">
        <w:rPr>
          <w:rFonts w:ascii="Arial" w:hAnsi="Arial" w:cs="Arial"/>
          <w:lang w:val="ro-RO"/>
        </w:rPr>
        <w:t xml:space="preserve">   AVIZE, ACORDURI, AUTORIZAŢII,       </w:t>
      </w:r>
    </w:p>
    <w:p w:rsidR="00B97A12" w:rsidRPr="00CD5F78" w:rsidRDefault="00B97A12" w:rsidP="00B97A12">
      <w:pPr>
        <w:spacing w:after="0" w:line="240" w:lineRule="auto"/>
        <w:jc w:val="both"/>
        <w:rPr>
          <w:rFonts w:ascii="Arial" w:hAnsi="Arial" w:cs="Arial"/>
          <w:lang w:val="ro-RO"/>
        </w:rPr>
      </w:pPr>
      <w:r w:rsidRPr="00CD5F78">
        <w:rPr>
          <w:rFonts w:ascii="Arial" w:hAnsi="Arial" w:cs="Arial"/>
          <w:lang w:val="ro-RO"/>
        </w:rPr>
        <w:t>biolog-chimist Sever Ioan ROMAN</w:t>
      </w:r>
      <w:r w:rsidRPr="00CD5F78">
        <w:rPr>
          <w:rFonts w:ascii="Arial" w:hAnsi="Arial" w:cs="Arial"/>
          <w:lang w:val="ro-RO"/>
        </w:rPr>
        <w:tab/>
        <w:t xml:space="preserve">       </w:t>
      </w:r>
      <w:r w:rsidRPr="00CD5F78">
        <w:rPr>
          <w:rFonts w:ascii="Arial" w:hAnsi="Arial" w:cs="Arial"/>
          <w:lang w:val="ro-RO"/>
        </w:rPr>
        <w:tab/>
        <w:t xml:space="preserve">    </w:t>
      </w:r>
      <w:r w:rsidRPr="00CD5F78">
        <w:rPr>
          <w:rFonts w:ascii="Arial" w:hAnsi="Arial" w:cs="Arial"/>
          <w:lang w:val="ro-RO"/>
        </w:rPr>
        <w:tab/>
        <w:t xml:space="preserve">        </w:t>
      </w:r>
      <w:r w:rsidRPr="00CD5F78">
        <w:rPr>
          <w:rFonts w:ascii="Arial" w:hAnsi="Arial" w:cs="Arial"/>
          <w:lang w:val="ro-RO"/>
        </w:rPr>
        <w:tab/>
      </w:r>
      <w:r w:rsidRPr="00CD5F78">
        <w:rPr>
          <w:rFonts w:ascii="Arial" w:hAnsi="Arial" w:cs="Arial"/>
          <w:iCs/>
          <w:snapToGrid w:val="0"/>
          <w:lang w:val="ro-RO"/>
        </w:rPr>
        <w:t xml:space="preserve"> </w:t>
      </w:r>
      <w:r w:rsidRPr="00CD5F78">
        <w:rPr>
          <w:rFonts w:ascii="Arial" w:hAnsi="Arial" w:cs="Arial"/>
          <w:lang w:val="ro-RO"/>
        </w:rPr>
        <w:t xml:space="preserve">               </w:t>
      </w:r>
    </w:p>
    <w:p w:rsidR="00B97A12" w:rsidRPr="00CD5F78" w:rsidRDefault="00B97A12" w:rsidP="00B97A12">
      <w:pPr>
        <w:spacing w:after="0" w:line="240" w:lineRule="auto"/>
        <w:jc w:val="both"/>
        <w:rPr>
          <w:rFonts w:ascii="Arial" w:hAnsi="Arial" w:cs="Arial"/>
          <w:iCs/>
          <w:snapToGrid w:val="0"/>
          <w:lang w:val="ro-RO"/>
        </w:rPr>
      </w:pPr>
      <w:r w:rsidRPr="00CD5F78">
        <w:rPr>
          <w:rFonts w:ascii="Arial" w:hAnsi="Arial" w:cs="Arial"/>
          <w:lang w:val="ro-RO"/>
        </w:rPr>
        <w:t xml:space="preserve">     </w:t>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t xml:space="preserve">                         ing. Marinela Suciu</w:t>
      </w:r>
    </w:p>
    <w:p w:rsidR="00B97A12" w:rsidRDefault="00B97A12" w:rsidP="00B97A12">
      <w:pPr>
        <w:spacing w:after="0" w:line="240" w:lineRule="auto"/>
        <w:jc w:val="both"/>
        <w:rPr>
          <w:rFonts w:ascii="Arial" w:hAnsi="Arial" w:cs="Arial"/>
          <w:iCs/>
          <w:snapToGrid w:val="0"/>
          <w:lang w:val="ro-RO"/>
        </w:rPr>
      </w:pPr>
    </w:p>
    <w:p w:rsidR="008E3852" w:rsidRDefault="008E3852" w:rsidP="00B97A12">
      <w:pPr>
        <w:spacing w:after="0" w:line="240" w:lineRule="auto"/>
        <w:jc w:val="both"/>
        <w:rPr>
          <w:rFonts w:ascii="Arial" w:hAnsi="Arial" w:cs="Arial"/>
          <w:iCs/>
          <w:snapToGrid w:val="0"/>
          <w:lang w:val="ro-RO"/>
        </w:rPr>
      </w:pPr>
    </w:p>
    <w:p w:rsidR="00B97A12" w:rsidRPr="00CD5F78" w:rsidRDefault="00B97A12" w:rsidP="00B97A12">
      <w:pPr>
        <w:spacing w:after="0" w:line="240" w:lineRule="auto"/>
        <w:jc w:val="both"/>
        <w:rPr>
          <w:rFonts w:ascii="Arial" w:hAnsi="Arial" w:cs="Arial"/>
          <w:iCs/>
          <w:snapToGrid w:val="0"/>
          <w:lang w:val="ro-RO"/>
        </w:rPr>
      </w:pPr>
    </w:p>
    <w:p w:rsidR="00B97A12" w:rsidRDefault="00B97A12" w:rsidP="00B97A12">
      <w:pPr>
        <w:spacing w:after="0" w:line="240" w:lineRule="auto"/>
        <w:ind w:left="5760" w:firstLine="720"/>
        <w:jc w:val="both"/>
        <w:rPr>
          <w:rFonts w:ascii="Arial" w:hAnsi="Arial" w:cs="Arial"/>
          <w:iCs/>
          <w:snapToGrid w:val="0"/>
          <w:lang w:val="ro-RO"/>
        </w:rPr>
      </w:pPr>
      <w:r w:rsidRPr="00CD5F78">
        <w:rPr>
          <w:rFonts w:ascii="Arial" w:hAnsi="Arial" w:cs="Arial"/>
          <w:iCs/>
          <w:snapToGrid w:val="0"/>
          <w:lang w:val="ro-RO"/>
        </w:rPr>
        <w:t xml:space="preserve">      </w:t>
      </w:r>
      <w:r w:rsidR="00622210">
        <w:rPr>
          <w:rFonts w:ascii="Arial" w:hAnsi="Arial" w:cs="Arial"/>
          <w:iCs/>
          <w:snapToGrid w:val="0"/>
          <w:lang w:val="ro-RO"/>
        </w:rPr>
        <w:t xml:space="preserve"> </w:t>
      </w:r>
      <w:r w:rsidRPr="00CD5F78">
        <w:rPr>
          <w:rFonts w:ascii="Arial" w:hAnsi="Arial" w:cs="Arial"/>
          <w:iCs/>
          <w:snapToGrid w:val="0"/>
          <w:lang w:val="ro-RO"/>
        </w:rPr>
        <w:t xml:space="preserve">  </w:t>
      </w:r>
      <w:r>
        <w:rPr>
          <w:rFonts w:ascii="Arial" w:hAnsi="Arial" w:cs="Arial"/>
          <w:iCs/>
          <w:snapToGrid w:val="0"/>
          <w:lang w:val="ro-RO"/>
        </w:rPr>
        <w:t xml:space="preserve">  </w:t>
      </w:r>
      <w:r w:rsidRPr="00CD5F78">
        <w:rPr>
          <w:rFonts w:ascii="Arial" w:hAnsi="Arial" w:cs="Arial"/>
          <w:iCs/>
          <w:snapToGrid w:val="0"/>
          <w:lang w:val="ro-RO"/>
        </w:rPr>
        <w:t xml:space="preserve"> ÎNTOCMIT, </w:t>
      </w:r>
    </w:p>
    <w:p w:rsidR="00360998" w:rsidRPr="00CD5F78" w:rsidRDefault="00360998" w:rsidP="00B97A12">
      <w:pPr>
        <w:spacing w:after="0" w:line="240" w:lineRule="auto"/>
        <w:ind w:left="5760" w:firstLine="720"/>
        <w:jc w:val="both"/>
        <w:rPr>
          <w:rFonts w:ascii="Arial" w:hAnsi="Arial" w:cs="Arial"/>
          <w:iCs/>
          <w:snapToGrid w:val="0"/>
          <w:lang w:val="ro-RO"/>
        </w:rPr>
      </w:pPr>
    </w:p>
    <w:p w:rsidR="00B97A12" w:rsidRDefault="00B97A12" w:rsidP="00B97A12">
      <w:pPr>
        <w:spacing w:after="0" w:line="240" w:lineRule="auto"/>
        <w:rPr>
          <w:rFonts w:ascii="Arial" w:hAnsi="Arial" w:cs="Arial"/>
          <w:iCs/>
          <w:snapToGrid w:val="0"/>
          <w:lang w:val="ro-RO"/>
        </w:rPr>
      </w:pPr>
      <w:r w:rsidRPr="00CD5F78">
        <w:rPr>
          <w:rFonts w:ascii="Arial" w:hAnsi="Arial" w:cs="Arial"/>
          <w:iCs/>
          <w:snapToGrid w:val="0"/>
          <w:lang w:val="ro-RO"/>
        </w:rPr>
        <w:t xml:space="preserve">     </w:t>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t xml:space="preserve">  chim. Rodica Sălăjan</w:t>
      </w: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Default="00022A69" w:rsidP="00B97A12">
      <w:pPr>
        <w:spacing w:after="0" w:line="240" w:lineRule="auto"/>
        <w:rPr>
          <w:rFonts w:ascii="Arial" w:hAnsi="Arial" w:cs="Arial"/>
          <w:iCs/>
          <w:snapToGrid w:val="0"/>
          <w:lang w:val="ro-RO"/>
        </w:rPr>
      </w:pPr>
    </w:p>
    <w:p w:rsidR="00022A69" w:rsidRPr="00CD5F78" w:rsidRDefault="00022A69" w:rsidP="00B97A12">
      <w:pPr>
        <w:spacing w:after="0" w:line="240" w:lineRule="auto"/>
        <w:rPr>
          <w:rFonts w:ascii="Times New Roman" w:hAnsi="Times New Roman"/>
          <w:b/>
          <w:sz w:val="28"/>
          <w:szCs w:val="28"/>
          <w:lang w:val="ro-RO"/>
        </w:rPr>
      </w:pPr>
    </w:p>
    <w:p w:rsidR="00022A69" w:rsidRPr="00142DF1" w:rsidRDefault="00022A69" w:rsidP="00022A69">
      <w:pPr>
        <w:autoSpaceDE w:val="0"/>
        <w:autoSpaceDN w:val="0"/>
        <w:adjustRightInd w:val="0"/>
        <w:spacing w:after="0" w:line="240" w:lineRule="auto"/>
        <w:jc w:val="both"/>
        <w:rPr>
          <w:rFonts w:ascii="Arial" w:hAnsi="Arial" w:cs="Arial"/>
          <w:i/>
          <w:iCs/>
          <w:sz w:val="20"/>
          <w:szCs w:val="20"/>
          <w:lang w:val="ro-RO"/>
        </w:rPr>
      </w:pPr>
    </w:p>
    <w:p w:rsidR="00022A69" w:rsidRPr="00142DF1" w:rsidRDefault="00861782" w:rsidP="00022A69">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pict>
          <v:shape id="_x0000_s1027" type="#_x0000_t75" style="position:absolute;left:0;text-align:left;margin-left:-4.75pt;margin-top:.85pt;width:41.9pt;height:34.45pt;z-index:-251657216">
            <v:imagedata r:id="rId10" o:title=""/>
          </v:shape>
          <o:OLEObject Type="Embed" ProgID="CorelDRAW.Graphic.13" ShapeID="_x0000_s1027" DrawAspect="Content" ObjectID="_1624882345" r:id="rId12"/>
        </w:pict>
      </w:r>
      <w:r w:rsidR="00022A69" w:rsidRPr="00142DF1">
        <w:rPr>
          <w:rFonts w:ascii="Times New Roman" w:hAnsi="Times New Roman"/>
          <w:noProof/>
          <w:sz w:val="18"/>
          <w:szCs w:val="18"/>
          <w:lang w:val="ro-RO" w:eastAsia="ro-RO"/>
        </w:rPr>
        <mc:AlternateContent>
          <mc:Choice Requires="wps">
            <w:drawing>
              <wp:anchor distT="0" distB="0" distL="114300" distR="114300" simplePos="0" relativeHeight="251657216" behindDoc="0" locked="0" layoutInCell="1" allowOverlap="1" wp14:anchorId="636FCA4D" wp14:editId="52B0E3B5">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3DA549"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022A69" w:rsidRPr="00142DF1">
        <w:rPr>
          <w:rFonts w:ascii="Times New Roman" w:hAnsi="Times New Roman"/>
          <w:b/>
          <w:sz w:val="18"/>
          <w:szCs w:val="18"/>
          <w:lang w:val="ro-RO"/>
        </w:rPr>
        <w:t>AGENŢIA PENTRU PROTECŢIA MEDIULUI BISTRIȚA - NĂSĂUD</w:t>
      </w:r>
    </w:p>
    <w:p w:rsidR="00022A69" w:rsidRPr="00142DF1" w:rsidRDefault="00022A69" w:rsidP="00022A69">
      <w:pPr>
        <w:tabs>
          <w:tab w:val="right" w:pos="9360"/>
        </w:tabs>
        <w:spacing w:after="0" w:line="240" w:lineRule="auto"/>
        <w:jc w:val="center"/>
        <w:rPr>
          <w:rFonts w:ascii="Times New Roman" w:hAnsi="Times New Roman"/>
          <w:sz w:val="18"/>
          <w:szCs w:val="18"/>
          <w:lang w:val="ro-RO"/>
        </w:rPr>
      </w:pPr>
      <w:r w:rsidRPr="00142DF1">
        <w:rPr>
          <w:rFonts w:ascii="Times New Roman" w:hAnsi="Times New Roman"/>
          <w:sz w:val="18"/>
          <w:szCs w:val="18"/>
          <w:lang w:val="ro-RO"/>
        </w:rPr>
        <w:t>Adresa: strada Parcului nr. 20, Bistrița, cod 420035, jud. Bistrița-Năsăud</w:t>
      </w:r>
    </w:p>
    <w:p w:rsidR="00022A69" w:rsidRPr="00142DF1" w:rsidRDefault="00022A69" w:rsidP="00022A69">
      <w:pPr>
        <w:tabs>
          <w:tab w:val="right" w:pos="9360"/>
        </w:tabs>
        <w:spacing w:after="0" w:line="240" w:lineRule="auto"/>
        <w:jc w:val="center"/>
        <w:rPr>
          <w:rFonts w:ascii="Times New Roman" w:hAnsi="Times New Roman"/>
          <w:sz w:val="18"/>
          <w:szCs w:val="18"/>
          <w:lang w:val="ro-RO"/>
        </w:rPr>
      </w:pPr>
      <w:r w:rsidRPr="00142DF1">
        <w:rPr>
          <w:rFonts w:ascii="Times New Roman" w:hAnsi="Times New Roman"/>
          <w:sz w:val="18"/>
          <w:szCs w:val="18"/>
          <w:lang w:val="ro-RO"/>
        </w:rPr>
        <w:t xml:space="preserve">E-mail: </w:t>
      </w:r>
      <w:hyperlink r:id="rId13" w:history="1">
        <w:r w:rsidRPr="00142DF1">
          <w:rPr>
            <w:rFonts w:ascii="Times New Roman" w:hAnsi="Times New Roman"/>
            <w:color w:val="0000FF"/>
            <w:sz w:val="18"/>
            <w:szCs w:val="18"/>
            <w:u w:val="single"/>
            <w:lang w:val="ro-RO"/>
          </w:rPr>
          <w:t>office@apmbn.anpm.ro</w:t>
        </w:r>
      </w:hyperlink>
      <w:r w:rsidRPr="00142DF1">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022A69" w:rsidRPr="00142DF1" w:rsidTr="00A53348">
        <w:tc>
          <w:tcPr>
            <w:tcW w:w="6237" w:type="dxa"/>
            <w:shd w:val="clear" w:color="auto" w:fill="auto"/>
          </w:tcPr>
          <w:p w:rsidR="00022A69" w:rsidRPr="00142DF1" w:rsidRDefault="00022A69" w:rsidP="00A53348">
            <w:pPr>
              <w:pStyle w:val="Antet"/>
              <w:tabs>
                <w:tab w:val="clear" w:pos="4680"/>
              </w:tabs>
              <w:jc w:val="center"/>
              <w:rPr>
                <w:rFonts w:ascii="Times New Roman" w:hAnsi="Times New Roman"/>
                <w:sz w:val="18"/>
                <w:szCs w:val="18"/>
                <w:lang w:val="ro-RO"/>
              </w:rPr>
            </w:pPr>
            <w:r w:rsidRPr="00142DF1">
              <w:rPr>
                <w:rFonts w:ascii="Times New Roman" w:hAnsi="Times New Roman"/>
                <w:i/>
                <w:iCs/>
                <w:color w:val="000000"/>
                <w:sz w:val="18"/>
                <w:szCs w:val="18"/>
                <w:lang w:val="ro-RO"/>
              </w:rPr>
              <w:t>Operator de date cu caracter personal, conform Regulamentului (UE) 2016/679</w:t>
            </w:r>
          </w:p>
        </w:tc>
      </w:tr>
    </w:tbl>
    <w:p w:rsidR="00554A07" w:rsidRPr="00EA0B9C" w:rsidRDefault="00554A07" w:rsidP="00CF4F8E">
      <w:pPr>
        <w:rPr>
          <w:rFonts w:ascii="Arial" w:hAnsi="Arial" w:cs="Arial"/>
          <w:lang w:val="ro-RO"/>
        </w:rPr>
      </w:pPr>
    </w:p>
    <w:sectPr w:rsidR="00554A07" w:rsidRPr="00EA0B9C" w:rsidSect="00EA0B9C">
      <w:footerReference w:type="default" r:id="rId14"/>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1F" w:rsidRDefault="00E9131F" w:rsidP="0010560A">
      <w:pPr>
        <w:spacing w:after="0" w:line="240" w:lineRule="auto"/>
      </w:pPr>
      <w:r>
        <w:separator/>
      </w:r>
    </w:p>
  </w:endnote>
  <w:endnote w:type="continuationSeparator" w:id="0">
    <w:p w:rsidR="00E9131F" w:rsidRDefault="00E9131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9C" w:rsidRPr="00CF4F8E" w:rsidRDefault="00861782" w:rsidP="00CF4F8E">
    <w:pPr>
      <w:pStyle w:val="Subsol"/>
      <w:jc w:val="center"/>
    </w:pPr>
    <w:sdt>
      <w:sdtPr>
        <w:id w:val="-1531717531"/>
        <w:docPartObj>
          <w:docPartGallery w:val="Page Numbers (Bottom of Page)"/>
          <w:docPartUnique/>
        </w:docPartObj>
      </w:sdtPr>
      <w:sdtEndPr>
        <w:rPr>
          <w:noProof/>
        </w:rPr>
      </w:sdtEndPr>
      <w:sdtContent>
        <w:proofErr w:type="spellStart"/>
        <w:r w:rsidR="00CF4F8E">
          <w:t>Pag</w:t>
        </w:r>
        <w:proofErr w:type="spellEnd"/>
        <w:r w:rsidR="00CF4F8E">
          <w:t xml:space="preserve">   </w:t>
        </w:r>
        <w:r w:rsidR="00CF4F8E">
          <w:fldChar w:fldCharType="begin"/>
        </w:r>
        <w:r w:rsidR="00CF4F8E">
          <w:instrText xml:space="preserve"> PAGE   \* MERGEFORMAT </w:instrText>
        </w:r>
        <w:r w:rsidR="00CF4F8E">
          <w:fldChar w:fldCharType="separate"/>
        </w:r>
        <w:r>
          <w:rPr>
            <w:noProof/>
          </w:rPr>
          <w:t>2</w:t>
        </w:r>
        <w:r w:rsidR="00CF4F8E">
          <w:rPr>
            <w:noProof/>
          </w:rPr>
          <w:fldChar w:fldCharType="end"/>
        </w:r>
        <w:r w:rsidR="00B97A12">
          <w:rPr>
            <w:noProof/>
          </w:rPr>
          <w:t xml:space="preserve"> / 4</w:t>
        </w:r>
      </w:sdtContent>
    </w:sdt>
  </w:p>
  <w:p w:rsidR="00575325" w:rsidRPr="002367AC" w:rsidRDefault="00575325"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1F" w:rsidRDefault="00E9131F" w:rsidP="0010560A">
      <w:pPr>
        <w:spacing w:after="0" w:line="240" w:lineRule="auto"/>
      </w:pPr>
      <w:r>
        <w:separator/>
      </w:r>
    </w:p>
  </w:footnote>
  <w:footnote w:type="continuationSeparator" w:id="0">
    <w:p w:rsidR="00E9131F" w:rsidRDefault="00E9131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DB2BD9"/>
    <w:multiLevelType w:val="hybridMultilevel"/>
    <w:tmpl w:val="8A3E074E"/>
    <w:lvl w:ilvl="0" w:tplc="34CE39EC">
      <w:start w:val="7"/>
      <w:numFmt w:val="bullet"/>
      <w:lvlText w:val="-"/>
      <w:lvlJc w:val="left"/>
      <w:pPr>
        <w:ind w:left="1068" w:hanging="360"/>
      </w:pPr>
      <w:rPr>
        <w:rFonts w:ascii="Arial" w:eastAsia="Calibri" w:hAnsi="Arial" w:cs="Arial" w:hint="default"/>
        <w:b w:val="0"/>
        <w:i/>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1"/>
  </w:num>
  <w:num w:numId="8">
    <w:abstractNumId w:val="1"/>
  </w:num>
  <w:num w:numId="9">
    <w:abstractNumId w:val="22"/>
  </w:num>
  <w:num w:numId="10">
    <w:abstractNumId w:val="24"/>
  </w:num>
  <w:num w:numId="11">
    <w:abstractNumId w:val="35"/>
  </w:num>
  <w:num w:numId="12">
    <w:abstractNumId w:val="27"/>
  </w:num>
  <w:num w:numId="13">
    <w:abstractNumId w:val="17"/>
  </w:num>
  <w:num w:numId="14">
    <w:abstractNumId w:val="36"/>
  </w:num>
  <w:num w:numId="15">
    <w:abstractNumId w:val="29"/>
  </w:num>
  <w:num w:numId="16">
    <w:abstractNumId w:val="34"/>
  </w:num>
  <w:num w:numId="17">
    <w:abstractNumId w:val="13"/>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3"/>
  </w:num>
  <w:num w:numId="30">
    <w:abstractNumId w:val="5"/>
  </w:num>
  <w:num w:numId="31">
    <w:abstractNumId w:val="32"/>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1"/>
  </w:num>
  <w:num w:numId="37">
    <w:abstractNumId w:val="14"/>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4F4D"/>
    <w:rsid w:val="0000780E"/>
    <w:rsid w:val="000108C4"/>
    <w:rsid w:val="00013FD6"/>
    <w:rsid w:val="00014247"/>
    <w:rsid w:val="000160D3"/>
    <w:rsid w:val="00017692"/>
    <w:rsid w:val="00021836"/>
    <w:rsid w:val="00021991"/>
    <w:rsid w:val="00022A69"/>
    <w:rsid w:val="00023D48"/>
    <w:rsid w:val="00026ED1"/>
    <w:rsid w:val="000336A1"/>
    <w:rsid w:val="0003400D"/>
    <w:rsid w:val="00035C30"/>
    <w:rsid w:val="00041C0B"/>
    <w:rsid w:val="000444DF"/>
    <w:rsid w:val="00046049"/>
    <w:rsid w:val="00047861"/>
    <w:rsid w:val="00047D35"/>
    <w:rsid w:val="000567A2"/>
    <w:rsid w:val="000568AE"/>
    <w:rsid w:val="000613B5"/>
    <w:rsid w:val="00061F6B"/>
    <w:rsid w:val="00064C3B"/>
    <w:rsid w:val="00070313"/>
    <w:rsid w:val="00070F06"/>
    <w:rsid w:val="00071073"/>
    <w:rsid w:val="0007594F"/>
    <w:rsid w:val="00080C47"/>
    <w:rsid w:val="000818FF"/>
    <w:rsid w:val="000822B0"/>
    <w:rsid w:val="000845FD"/>
    <w:rsid w:val="00085FA3"/>
    <w:rsid w:val="000866DE"/>
    <w:rsid w:val="00086B9A"/>
    <w:rsid w:val="000872CA"/>
    <w:rsid w:val="00087AE0"/>
    <w:rsid w:val="00093049"/>
    <w:rsid w:val="00095760"/>
    <w:rsid w:val="00095BCD"/>
    <w:rsid w:val="000961A9"/>
    <w:rsid w:val="000A322A"/>
    <w:rsid w:val="000A6E27"/>
    <w:rsid w:val="000A7659"/>
    <w:rsid w:val="000B19E6"/>
    <w:rsid w:val="000B4BBE"/>
    <w:rsid w:val="000B4E57"/>
    <w:rsid w:val="000C4375"/>
    <w:rsid w:val="000D015E"/>
    <w:rsid w:val="000D0742"/>
    <w:rsid w:val="000D17F5"/>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74F0"/>
    <w:rsid w:val="00127B4F"/>
    <w:rsid w:val="00127CD0"/>
    <w:rsid w:val="00130855"/>
    <w:rsid w:val="0013434C"/>
    <w:rsid w:val="00135FB8"/>
    <w:rsid w:val="00140C37"/>
    <w:rsid w:val="00140DBC"/>
    <w:rsid w:val="00140DFB"/>
    <w:rsid w:val="0014472F"/>
    <w:rsid w:val="001500BB"/>
    <w:rsid w:val="00151A20"/>
    <w:rsid w:val="00151A8F"/>
    <w:rsid w:val="00154408"/>
    <w:rsid w:val="0015480D"/>
    <w:rsid w:val="0015678E"/>
    <w:rsid w:val="00157FF9"/>
    <w:rsid w:val="001616C1"/>
    <w:rsid w:val="00162EB4"/>
    <w:rsid w:val="00163FDA"/>
    <w:rsid w:val="0017019D"/>
    <w:rsid w:val="0017069E"/>
    <w:rsid w:val="0017432E"/>
    <w:rsid w:val="00184BA4"/>
    <w:rsid w:val="00186129"/>
    <w:rsid w:val="001A0004"/>
    <w:rsid w:val="001A0248"/>
    <w:rsid w:val="001A0BB6"/>
    <w:rsid w:val="001A3A8A"/>
    <w:rsid w:val="001A45E7"/>
    <w:rsid w:val="001B01E7"/>
    <w:rsid w:val="001B0834"/>
    <w:rsid w:val="001B3976"/>
    <w:rsid w:val="001C1D20"/>
    <w:rsid w:val="001C5547"/>
    <w:rsid w:val="001C6871"/>
    <w:rsid w:val="001D0270"/>
    <w:rsid w:val="001D125C"/>
    <w:rsid w:val="001D2CB8"/>
    <w:rsid w:val="001D2EC5"/>
    <w:rsid w:val="001D31E4"/>
    <w:rsid w:val="001D408D"/>
    <w:rsid w:val="001D521E"/>
    <w:rsid w:val="001D58F9"/>
    <w:rsid w:val="001D72A8"/>
    <w:rsid w:val="001E11BF"/>
    <w:rsid w:val="001E5B89"/>
    <w:rsid w:val="001E5C76"/>
    <w:rsid w:val="001E6E6D"/>
    <w:rsid w:val="001F1A19"/>
    <w:rsid w:val="001F6A19"/>
    <w:rsid w:val="001F7B09"/>
    <w:rsid w:val="0020322A"/>
    <w:rsid w:val="00206333"/>
    <w:rsid w:val="0020734F"/>
    <w:rsid w:val="002114F3"/>
    <w:rsid w:val="00211649"/>
    <w:rsid w:val="0021246C"/>
    <w:rsid w:val="00216FD5"/>
    <w:rsid w:val="00217268"/>
    <w:rsid w:val="002176F5"/>
    <w:rsid w:val="00221FF5"/>
    <w:rsid w:val="0022203B"/>
    <w:rsid w:val="00223C26"/>
    <w:rsid w:val="00223FE5"/>
    <w:rsid w:val="00224224"/>
    <w:rsid w:val="00226649"/>
    <w:rsid w:val="00226FE0"/>
    <w:rsid w:val="00227EEE"/>
    <w:rsid w:val="00232324"/>
    <w:rsid w:val="00234148"/>
    <w:rsid w:val="00235DF6"/>
    <w:rsid w:val="002367AC"/>
    <w:rsid w:val="00236EBF"/>
    <w:rsid w:val="002429F6"/>
    <w:rsid w:val="00242E2E"/>
    <w:rsid w:val="00245368"/>
    <w:rsid w:val="00245436"/>
    <w:rsid w:val="002469F6"/>
    <w:rsid w:val="00252D18"/>
    <w:rsid w:val="00252D43"/>
    <w:rsid w:val="00253D06"/>
    <w:rsid w:val="00264334"/>
    <w:rsid w:val="00264E57"/>
    <w:rsid w:val="0026571A"/>
    <w:rsid w:val="002659A9"/>
    <w:rsid w:val="00266491"/>
    <w:rsid w:val="00267926"/>
    <w:rsid w:val="0027153D"/>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18CC"/>
    <w:rsid w:val="002A26BC"/>
    <w:rsid w:val="002A36E2"/>
    <w:rsid w:val="002A5EAD"/>
    <w:rsid w:val="002B1B5E"/>
    <w:rsid w:val="002B3BD4"/>
    <w:rsid w:val="002C3198"/>
    <w:rsid w:val="002D6A4E"/>
    <w:rsid w:val="002D7BF3"/>
    <w:rsid w:val="002E11F4"/>
    <w:rsid w:val="002E1D5B"/>
    <w:rsid w:val="002E54C1"/>
    <w:rsid w:val="002E68D6"/>
    <w:rsid w:val="002F75A7"/>
    <w:rsid w:val="00300630"/>
    <w:rsid w:val="00300AD3"/>
    <w:rsid w:val="00302AB9"/>
    <w:rsid w:val="00304AA1"/>
    <w:rsid w:val="00306F93"/>
    <w:rsid w:val="00312392"/>
    <w:rsid w:val="00312EAC"/>
    <w:rsid w:val="00314D0E"/>
    <w:rsid w:val="00315EA6"/>
    <w:rsid w:val="00316DF6"/>
    <w:rsid w:val="00320B7E"/>
    <w:rsid w:val="00325739"/>
    <w:rsid w:val="00327C84"/>
    <w:rsid w:val="00330C2C"/>
    <w:rsid w:val="00331BFF"/>
    <w:rsid w:val="00334DE6"/>
    <w:rsid w:val="0033682D"/>
    <w:rsid w:val="003378FC"/>
    <w:rsid w:val="003404FC"/>
    <w:rsid w:val="00343835"/>
    <w:rsid w:val="00347395"/>
    <w:rsid w:val="00347E1A"/>
    <w:rsid w:val="00350F14"/>
    <w:rsid w:val="00351ECF"/>
    <w:rsid w:val="00352C4D"/>
    <w:rsid w:val="0035379C"/>
    <w:rsid w:val="00357915"/>
    <w:rsid w:val="00360998"/>
    <w:rsid w:val="00362246"/>
    <w:rsid w:val="00363924"/>
    <w:rsid w:val="00363993"/>
    <w:rsid w:val="00364F56"/>
    <w:rsid w:val="0036599A"/>
    <w:rsid w:val="00367CAB"/>
    <w:rsid w:val="00374A17"/>
    <w:rsid w:val="0037501A"/>
    <w:rsid w:val="00377782"/>
    <w:rsid w:val="00377BE5"/>
    <w:rsid w:val="00383DC2"/>
    <w:rsid w:val="0039145F"/>
    <w:rsid w:val="00393016"/>
    <w:rsid w:val="0039486C"/>
    <w:rsid w:val="00394DA5"/>
    <w:rsid w:val="00394E35"/>
    <w:rsid w:val="00395C49"/>
    <w:rsid w:val="003A2D3C"/>
    <w:rsid w:val="003A43E4"/>
    <w:rsid w:val="003A5C3A"/>
    <w:rsid w:val="003B1390"/>
    <w:rsid w:val="003B23DB"/>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8F0"/>
    <w:rsid w:val="003F19EA"/>
    <w:rsid w:val="003F23D8"/>
    <w:rsid w:val="003F30F1"/>
    <w:rsid w:val="003F3DFD"/>
    <w:rsid w:val="003F4A7B"/>
    <w:rsid w:val="003F7B87"/>
    <w:rsid w:val="00400742"/>
    <w:rsid w:val="00401CBE"/>
    <w:rsid w:val="004075B3"/>
    <w:rsid w:val="004108C0"/>
    <w:rsid w:val="00410D19"/>
    <w:rsid w:val="004136A2"/>
    <w:rsid w:val="00413CEB"/>
    <w:rsid w:val="00420E16"/>
    <w:rsid w:val="004212F6"/>
    <w:rsid w:val="00422B76"/>
    <w:rsid w:val="0042404A"/>
    <w:rsid w:val="00427352"/>
    <w:rsid w:val="00430FAB"/>
    <w:rsid w:val="00432CDD"/>
    <w:rsid w:val="00443F7D"/>
    <w:rsid w:val="004442A8"/>
    <w:rsid w:val="00444C7A"/>
    <w:rsid w:val="00444CD3"/>
    <w:rsid w:val="00450E53"/>
    <w:rsid w:val="0045101E"/>
    <w:rsid w:val="004513CF"/>
    <w:rsid w:val="004543A8"/>
    <w:rsid w:val="00454D67"/>
    <w:rsid w:val="00455739"/>
    <w:rsid w:val="00457521"/>
    <w:rsid w:val="004640B6"/>
    <w:rsid w:val="00467D0C"/>
    <w:rsid w:val="00473A03"/>
    <w:rsid w:val="00475201"/>
    <w:rsid w:val="004765EB"/>
    <w:rsid w:val="00477460"/>
    <w:rsid w:val="0048098F"/>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39DC"/>
    <w:rsid w:val="004C4E8D"/>
    <w:rsid w:val="004C5785"/>
    <w:rsid w:val="004D0BDF"/>
    <w:rsid w:val="004D5640"/>
    <w:rsid w:val="004D5982"/>
    <w:rsid w:val="004E0914"/>
    <w:rsid w:val="004E2521"/>
    <w:rsid w:val="004E2927"/>
    <w:rsid w:val="004E5A4A"/>
    <w:rsid w:val="004F2A9E"/>
    <w:rsid w:val="004F3DF5"/>
    <w:rsid w:val="004F4674"/>
    <w:rsid w:val="004F4A1A"/>
    <w:rsid w:val="004F6F09"/>
    <w:rsid w:val="00500A21"/>
    <w:rsid w:val="00500DAD"/>
    <w:rsid w:val="00502B74"/>
    <w:rsid w:val="00504056"/>
    <w:rsid w:val="00505B04"/>
    <w:rsid w:val="00505E6D"/>
    <w:rsid w:val="0050643F"/>
    <w:rsid w:val="00513AF3"/>
    <w:rsid w:val="00515750"/>
    <w:rsid w:val="00517A73"/>
    <w:rsid w:val="005205EF"/>
    <w:rsid w:val="005223EC"/>
    <w:rsid w:val="00522499"/>
    <w:rsid w:val="0052641C"/>
    <w:rsid w:val="005306A3"/>
    <w:rsid w:val="00532353"/>
    <w:rsid w:val="005350D1"/>
    <w:rsid w:val="00535420"/>
    <w:rsid w:val="005372D8"/>
    <w:rsid w:val="00543DDC"/>
    <w:rsid w:val="005450ED"/>
    <w:rsid w:val="00545C70"/>
    <w:rsid w:val="005469F4"/>
    <w:rsid w:val="005504A1"/>
    <w:rsid w:val="00552145"/>
    <w:rsid w:val="00554A07"/>
    <w:rsid w:val="00555B18"/>
    <w:rsid w:val="00555F05"/>
    <w:rsid w:val="005630D2"/>
    <w:rsid w:val="005634A2"/>
    <w:rsid w:val="00564AA4"/>
    <w:rsid w:val="00571253"/>
    <w:rsid w:val="005715AB"/>
    <w:rsid w:val="00575325"/>
    <w:rsid w:val="0057744C"/>
    <w:rsid w:val="0058169F"/>
    <w:rsid w:val="005845EF"/>
    <w:rsid w:val="0058469E"/>
    <w:rsid w:val="005847E8"/>
    <w:rsid w:val="00586D0A"/>
    <w:rsid w:val="0059223A"/>
    <w:rsid w:val="005925A0"/>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20B"/>
    <w:rsid w:val="005C5772"/>
    <w:rsid w:val="005C716F"/>
    <w:rsid w:val="005C7844"/>
    <w:rsid w:val="005D21B2"/>
    <w:rsid w:val="005D2962"/>
    <w:rsid w:val="005D2BE6"/>
    <w:rsid w:val="005D3599"/>
    <w:rsid w:val="005D7991"/>
    <w:rsid w:val="005E4C23"/>
    <w:rsid w:val="005F2D52"/>
    <w:rsid w:val="005F45A6"/>
    <w:rsid w:val="005F5036"/>
    <w:rsid w:val="005F5A43"/>
    <w:rsid w:val="00604D53"/>
    <w:rsid w:val="00604E23"/>
    <w:rsid w:val="00604FDE"/>
    <w:rsid w:val="006067F9"/>
    <w:rsid w:val="00607FED"/>
    <w:rsid w:val="0061009C"/>
    <w:rsid w:val="00610D4E"/>
    <w:rsid w:val="00614644"/>
    <w:rsid w:val="006151BB"/>
    <w:rsid w:val="00615BF5"/>
    <w:rsid w:val="0061677F"/>
    <w:rsid w:val="00617F2C"/>
    <w:rsid w:val="0062058E"/>
    <w:rsid w:val="0062089B"/>
    <w:rsid w:val="00621267"/>
    <w:rsid w:val="00621AF6"/>
    <w:rsid w:val="00622210"/>
    <w:rsid w:val="00622D81"/>
    <w:rsid w:val="006241A9"/>
    <w:rsid w:val="00632117"/>
    <w:rsid w:val="00632231"/>
    <w:rsid w:val="0063255B"/>
    <w:rsid w:val="006325B0"/>
    <w:rsid w:val="006367B7"/>
    <w:rsid w:val="00637F88"/>
    <w:rsid w:val="00643DCE"/>
    <w:rsid w:val="0064599E"/>
    <w:rsid w:val="00651119"/>
    <w:rsid w:val="0065147F"/>
    <w:rsid w:val="00653566"/>
    <w:rsid w:val="0065384C"/>
    <w:rsid w:val="00654F2F"/>
    <w:rsid w:val="00655A72"/>
    <w:rsid w:val="00663CE9"/>
    <w:rsid w:val="00663EF1"/>
    <w:rsid w:val="00667BDA"/>
    <w:rsid w:val="0067462C"/>
    <w:rsid w:val="00677AD1"/>
    <w:rsid w:val="00690BA6"/>
    <w:rsid w:val="0069266D"/>
    <w:rsid w:val="00694374"/>
    <w:rsid w:val="006A0593"/>
    <w:rsid w:val="006A0CC7"/>
    <w:rsid w:val="006A0FCB"/>
    <w:rsid w:val="006A2E5A"/>
    <w:rsid w:val="006A3FBE"/>
    <w:rsid w:val="006A7BD0"/>
    <w:rsid w:val="006B1C3A"/>
    <w:rsid w:val="006B5869"/>
    <w:rsid w:val="006C097B"/>
    <w:rsid w:val="006C1151"/>
    <w:rsid w:val="006C41E1"/>
    <w:rsid w:val="006C5702"/>
    <w:rsid w:val="006D49F0"/>
    <w:rsid w:val="006D4EF3"/>
    <w:rsid w:val="006D734B"/>
    <w:rsid w:val="006E0AFE"/>
    <w:rsid w:val="006E13E6"/>
    <w:rsid w:val="006E1E1E"/>
    <w:rsid w:val="006E2F3B"/>
    <w:rsid w:val="006E424F"/>
    <w:rsid w:val="006E51EC"/>
    <w:rsid w:val="006E75AA"/>
    <w:rsid w:val="006E7FBE"/>
    <w:rsid w:val="006F16D7"/>
    <w:rsid w:val="006F1C5F"/>
    <w:rsid w:val="00700567"/>
    <w:rsid w:val="00703092"/>
    <w:rsid w:val="00706555"/>
    <w:rsid w:val="00706CDE"/>
    <w:rsid w:val="00707242"/>
    <w:rsid w:val="007114AB"/>
    <w:rsid w:val="00712957"/>
    <w:rsid w:val="007153B4"/>
    <w:rsid w:val="00720F24"/>
    <w:rsid w:val="0072366E"/>
    <w:rsid w:val="00726667"/>
    <w:rsid w:val="00727A07"/>
    <w:rsid w:val="00731D4A"/>
    <w:rsid w:val="00734953"/>
    <w:rsid w:val="00734BBB"/>
    <w:rsid w:val="00735381"/>
    <w:rsid w:val="00737256"/>
    <w:rsid w:val="007412A0"/>
    <w:rsid w:val="0074657F"/>
    <w:rsid w:val="00752FC5"/>
    <w:rsid w:val="00756709"/>
    <w:rsid w:val="00756778"/>
    <w:rsid w:val="0075684A"/>
    <w:rsid w:val="00757601"/>
    <w:rsid w:val="007634F8"/>
    <w:rsid w:val="00766622"/>
    <w:rsid w:val="007676BE"/>
    <w:rsid w:val="00767AE4"/>
    <w:rsid w:val="007700D8"/>
    <w:rsid w:val="00776505"/>
    <w:rsid w:val="007778ED"/>
    <w:rsid w:val="00780E14"/>
    <w:rsid w:val="007813E3"/>
    <w:rsid w:val="0078396F"/>
    <w:rsid w:val="007839E2"/>
    <w:rsid w:val="00786D90"/>
    <w:rsid w:val="007910D8"/>
    <w:rsid w:val="007937A8"/>
    <w:rsid w:val="007974EB"/>
    <w:rsid w:val="007A02FF"/>
    <w:rsid w:val="007A05B6"/>
    <w:rsid w:val="007A213D"/>
    <w:rsid w:val="007A2D28"/>
    <w:rsid w:val="007A3098"/>
    <w:rsid w:val="007A40ED"/>
    <w:rsid w:val="007B05AA"/>
    <w:rsid w:val="007B4AED"/>
    <w:rsid w:val="007B726C"/>
    <w:rsid w:val="007C11E6"/>
    <w:rsid w:val="007C2B17"/>
    <w:rsid w:val="007C3BF2"/>
    <w:rsid w:val="007C406B"/>
    <w:rsid w:val="007D459B"/>
    <w:rsid w:val="007D5027"/>
    <w:rsid w:val="007D7F6A"/>
    <w:rsid w:val="007E13C8"/>
    <w:rsid w:val="007E3D95"/>
    <w:rsid w:val="007E616F"/>
    <w:rsid w:val="007E780C"/>
    <w:rsid w:val="007F0B20"/>
    <w:rsid w:val="007F3EE4"/>
    <w:rsid w:val="007F408C"/>
    <w:rsid w:val="007F7698"/>
    <w:rsid w:val="00800DCC"/>
    <w:rsid w:val="00804099"/>
    <w:rsid w:val="00805289"/>
    <w:rsid w:val="008068A7"/>
    <w:rsid w:val="00810342"/>
    <w:rsid w:val="00811026"/>
    <w:rsid w:val="00816C4F"/>
    <w:rsid w:val="00820B88"/>
    <w:rsid w:val="00823683"/>
    <w:rsid w:val="00824A15"/>
    <w:rsid w:val="00825785"/>
    <w:rsid w:val="00825EEF"/>
    <w:rsid w:val="008265D4"/>
    <w:rsid w:val="00826A1C"/>
    <w:rsid w:val="00832A44"/>
    <w:rsid w:val="00835FBD"/>
    <w:rsid w:val="00841B92"/>
    <w:rsid w:val="00841D46"/>
    <w:rsid w:val="008426CA"/>
    <w:rsid w:val="0084548F"/>
    <w:rsid w:val="00850185"/>
    <w:rsid w:val="00851170"/>
    <w:rsid w:val="0085289E"/>
    <w:rsid w:val="00856DAE"/>
    <w:rsid w:val="00856FF9"/>
    <w:rsid w:val="00857A43"/>
    <w:rsid w:val="00857FDE"/>
    <w:rsid w:val="00861782"/>
    <w:rsid w:val="0086333C"/>
    <w:rsid w:val="00863581"/>
    <w:rsid w:val="00864432"/>
    <w:rsid w:val="00866336"/>
    <w:rsid w:val="008711A1"/>
    <w:rsid w:val="00872833"/>
    <w:rsid w:val="00872F97"/>
    <w:rsid w:val="008831BD"/>
    <w:rsid w:val="008845E1"/>
    <w:rsid w:val="00886016"/>
    <w:rsid w:val="00890C4C"/>
    <w:rsid w:val="008913EF"/>
    <w:rsid w:val="00894587"/>
    <w:rsid w:val="008966E8"/>
    <w:rsid w:val="0089789D"/>
    <w:rsid w:val="008A13F0"/>
    <w:rsid w:val="008A1902"/>
    <w:rsid w:val="008A4246"/>
    <w:rsid w:val="008A433C"/>
    <w:rsid w:val="008A6AD0"/>
    <w:rsid w:val="008B2840"/>
    <w:rsid w:val="008B3938"/>
    <w:rsid w:val="008B43BD"/>
    <w:rsid w:val="008B4EC0"/>
    <w:rsid w:val="008B52E1"/>
    <w:rsid w:val="008C09D6"/>
    <w:rsid w:val="008D28D4"/>
    <w:rsid w:val="008D7863"/>
    <w:rsid w:val="008E24C2"/>
    <w:rsid w:val="008E3852"/>
    <w:rsid w:val="008F25B0"/>
    <w:rsid w:val="008F42CE"/>
    <w:rsid w:val="008F684D"/>
    <w:rsid w:val="008F7960"/>
    <w:rsid w:val="00900E76"/>
    <w:rsid w:val="009064A4"/>
    <w:rsid w:val="00911683"/>
    <w:rsid w:val="009247DF"/>
    <w:rsid w:val="00925139"/>
    <w:rsid w:val="00932DCC"/>
    <w:rsid w:val="00933190"/>
    <w:rsid w:val="00933232"/>
    <w:rsid w:val="009406BF"/>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6CFA"/>
    <w:rsid w:val="00977E25"/>
    <w:rsid w:val="00984D4A"/>
    <w:rsid w:val="0099518F"/>
    <w:rsid w:val="00997E73"/>
    <w:rsid w:val="009A0E0B"/>
    <w:rsid w:val="009A43E8"/>
    <w:rsid w:val="009A60B9"/>
    <w:rsid w:val="009A7560"/>
    <w:rsid w:val="009B07B8"/>
    <w:rsid w:val="009B16E3"/>
    <w:rsid w:val="009B2790"/>
    <w:rsid w:val="009B2AA1"/>
    <w:rsid w:val="009B3AF1"/>
    <w:rsid w:val="009B3C90"/>
    <w:rsid w:val="009B4193"/>
    <w:rsid w:val="009B648B"/>
    <w:rsid w:val="009B7134"/>
    <w:rsid w:val="009C03A8"/>
    <w:rsid w:val="009C1E69"/>
    <w:rsid w:val="009C2625"/>
    <w:rsid w:val="009C6517"/>
    <w:rsid w:val="009D46EF"/>
    <w:rsid w:val="009D5873"/>
    <w:rsid w:val="009D6D72"/>
    <w:rsid w:val="009D7518"/>
    <w:rsid w:val="009E05CB"/>
    <w:rsid w:val="009E2EA8"/>
    <w:rsid w:val="009E3978"/>
    <w:rsid w:val="009E4BBB"/>
    <w:rsid w:val="009E537C"/>
    <w:rsid w:val="009E771B"/>
    <w:rsid w:val="009F08A3"/>
    <w:rsid w:val="009F3C8F"/>
    <w:rsid w:val="009F4F54"/>
    <w:rsid w:val="009F5473"/>
    <w:rsid w:val="00A00C3D"/>
    <w:rsid w:val="00A03AB7"/>
    <w:rsid w:val="00A03DF5"/>
    <w:rsid w:val="00A07BFA"/>
    <w:rsid w:val="00A11418"/>
    <w:rsid w:val="00A11997"/>
    <w:rsid w:val="00A12076"/>
    <w:rsid w:val="00A12153"/>
    <w:rsid w:val="00A13D11"/>
    <w:rsid w:val="00A15581"/>
    <w:rsid w:val="00A161AA"/>
    <w:rsid w:val="00A16D8A"/>
    <w:rsid w:val="00A2107D"/>
    <w:rsid w:val="00A265E4"/>
    <w:rsid w:val="00A34D46"/>
    <w:rsid w:val="00A350AF"/>
    <w:rsid w:val="00A37490"/>
    <w:rsid w:val="00A4029D"/>
    <w:rsid w:val="00A40A38"/>
    <w:rsid w:val="00A415ED"/>
    <w:rsid w:val="00A43582"/>
    <w:rsid w:val="00A45E80"/>
    <w:rsid w:val="00A462B3"/>
    <w:rsid w:val="00A46E13"/>
    <w:rsid w:val="00A511E8"/>
    <w:rsid w:val="00A51F4F"/>
    <w:rsid w:val="00A52939"/>
    <w:rsid w:val="00A572E5"/>
    <w:rsid w:val="00A60AF1"/>
    <w:rsid w:val="00A667BA"/>
    <w:rsid w:val="00A6690D"/>
    <w:rsid w:val="00A70A56"/>
    <w:rsid w:val="00A70BE8"/>
    <w:rsid w:val="00A7603B"/>
    <w:rsid w:val="00A76C1F"/>
    <w:rsid w:val="00A77EEC"/>
    <w:rsid w:val="00A80249"/>
    <w:rsid w:val="00A808D1"/>
    <w:rsid w:val="00A8457F"/>
    <w:rsid w:val="00A85F1F"/>
    <w:rsid w:val="00A86228"/>
    <w:rsid w:val="00A87667"/>
    <w:rsid w:val="00A9007A"/>
    <w:rsid w:val="00A909E3"/>
    <w:rsid w:val="00A9333B"/>
    <w:rsid w:val="00A933B6"/>
    <w:rsid w:val="00A9381E"/>
    <w:rsid w:val="00A95481"/>
    <w:rsid w:val="00A9649E"/>
    <w:rsid w:val="00A96D60"/>
    <w:rsid w:val="00AA2914"/>
    <w:rsid w:val="00AA64F8"/>
    <w:rsid w:val="00AA7ADC"/>
    <w:rsid w:val="00AB0A15"/>
    <w:rsid w:val="00AB1C3B"/>
    <w:rsid w:val="00AB254E"/>
    <w:rsid w:val="00AB47D2"/>
    <w:rsid w:val="00AC3898"/>
    <w:rsid w:val="00AC39FA"/>
    <w:rsid w:val="00AC6B87"/>
    <w:rsid w:val="00AC7191"/>
    <w:rsid w:val="00AC7D11"/>
    <w:rsid w:val="00AD0AAC"/>
    <w:rsid w:val="00AD1C4E"/>
    <w:rsid w:val="00AD272D"/>
    <w:rsid w:val="00AD45D9"/>
    <w:rsid w:val="00AD6A2C"/>
    <w:rsid w:val="00AD762E"/>
    <w:rsid w:val="00AE228D"/>
    <w:rsid w:val="00AE55DC"/>
    <w:rsid w:val="00AE6F08"/>
    <w:rsid w:val="00AE7203"/>
    <w:rsid w:val="00AF1A43"/>
    <w:rsid w:val="00AF4E2A"/>
    <w:rsid w:val="00AF7A7B"/>
    <w:rsid w:val="00AF7B06"/>
    <w:rsid w:val="00B014B5"/>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24D3F"/>
    <w:rsid w:val="00B40691"/>
    <w:rsid w:val="00B41A08"/>
    <w:rsid w:val="00B42606"/>
    <w:rsid w:val="00B4269F"/>
    <w:rsid w:val="00B46E27"/>
    <w:rsid w:val="00B46FD3"/>
    <w:rsid w:val="00B50F65"/>
    <w:rsid w:val="00B51A05"/>
    <w:rsid w:val="00B53C3D"/>
    <w:rsid w:val="00B575BA"/>
    <w:rsid w:val="00B5769A"/>
    <w:rsid w:val="00B60DF0"/>
    <w:rsid w:val="00B72FE0"/>
    <w:rsid w:val="00B74FF4"/>
    <w:rsid w:val="00B75725"/>
    <w:rsid w:val="00B75E21"/>
    <w:rsid w:val="00B75EE1"/>
    <w:rsid w:val="00B76040"/>
    <w:rsid w:val="00B80BAA"/>
    <w:rsid w:val="00B81C32"/>
    <w:rsid w:val="00B82024"/>
    <w:rsid w:val="00B82FE3"/>
    <w:rsid w:val="00B832DC"/>
    <w:rsid w:val="00B85CB6"/>
    <w:rsid w:val="00B94AAF"/>
    <w:rsid w:val="00B964A4"/>
    <w:rsid w:val="00B97137"/>
    <w:rsid w:val="00B97A12"/>
    <w:rsid w:val="00BA5160"/>
    <w:rsid w:val="00BA5926"/>
    <w:rsid w:val="00BB0CB3"/>
    <w:rsid w:val="00BB732D"/>
    <w:rsid w:val="00BC2A0F"/>
    <w:rsid w:val="00BC4714"/>
    <w:rsid w:val="00BC4CF3"/>
    <w:rsid w:val="00BC6422"/>
    <w:rsid w:val="00BD0CF1"/>
    <w:rsid w:val="00BD0DE3"/>
    <w:rsid w:val="00BD3677"/>
    <w:rsid w:val="00BD44BB"/>
    <w:rsid w:val="00BD5684"/>
    <w:rsid w:val="00BD5E3A"/>
    <w:rsid w:val="00BE228F"/>
    <w:rsid w:val="00BE76E3"/>
    <w:rsid w:val="00BF1EDF"/>
    <w:rsid w:val="00BF4C06"/>
    <w:rsid w:val="00BF7E52"/>
    <w:rsid w:val="00C0101B"/>
    <w:rsid w:val="00C01400"/>
    <w:rsid w:val="00C01BA1"/>
    <w:rsid w:val="00C031EA"/>
    <w:rsid w:val="00C05268"/>
    <w:rsid w:val="00C064E7"/>
    <w:rsid w:val="00C11FCF"/>
    <w:rsid w:val="00C13CF5"/>
    <w:rsid w:val="00C15D36"/>
    <w:rsid w:val="00C17BD5"/>
    <w:rsid w:val="00C204C6"/>
    <w:rsid w:val="00C2094E"/>
    <w:rsid w:val="00C21016"/>
    <w:rsid w:val="00C21A70"/>
    <w:rsid w:val="00C2380A"/>
    <w:rsid w:val="00C25E31"/>
    <w:rsid w:val="00C264E1"/>
    <w:rsid w:val="00C269DB"/>
    <w:rsid w:val="00C26A01"/>
    <w:rsid w:val="00C27BE3"/>
    <w:rsid w:val="00C33468"/>
    <w:rsid w:val="00C423AB"/>
    <w:rsid w:val="00C4392F"/>
    <w:rsid w:val="00C439A6"/>
    <w:rsid w:val="00C47447"/>
    <w:rsid w:val="00C52156"/>
    <w:rsid w:val="00C570CE"/>
    <w:rsid w:val="00C6163B"/>
    <w:rsid w:val="00C61B1A"/>
    <w:rsid w:val="00C639A0"/>
    <w:rsid w:val="00C6462A"/>
    <w:rsid w:val="00C70496"/>
    <w:rsid w:val="00C721C1"/>
    <w:rsid w:val="00C7306B"/>
    <w:rsid w:val="00C74E42"/>
    <w:rsid w:val="00C7607A"/>
    <w:rsid w:val="00C763EE"/>
    <w:rsid w:val="00C83093"/>
    <w:rsid w:val="00C90695"/>
    <w:rsid w:val="00C9075D"/>
    <w:rsid w:val="00C9084D"/>
    <w:rsid w:val="00C92E4A"/>
    <w:rsid w:val="00C94155"/>
    <w:rsid w:val="00C97955"/>
    <w:rsid w:val="00CA1E9D"/>
    <w:rsid w:val="00CA3129"/>
    <w:rsid w:val="00CA384D"/>
    <w:rsid w:val="00CA595F"/>
    <w:rsid w:val="00CA61EC"/>
    <w:rsid w:val="00CA7673"/>
    <w:rsid w:val="00CA7BC1"/>
    <w:rsid w:val="00CB51E8"/>
    <w:rsid w:val="00CB6C9B"/>
    <w:rsid w:val="00CC0F83"/>
    <w:rsid w:val="00CC19DB"/>
    <w:rsid w:val="00CD0622"/>
    <w:rsid w:val="00CD2A10"/>
    <w:rsid w:val="00CD3A98"/>
    <w:rsid w:val="00CD517A"/>
    <w:rsid w:val="00CD6135"/>
    <w:rsid w:val="00CE0848"/>
    <w:rsid w:val="00CE0953"/>
    <w:rsid w:val="00CE1745"/>
    <w:rsid w:val="00CE49CD"/>
    <w:rsid w:val="00CE6289"/>
    <w:rsid w:val="00CF4F8E"/>
    <w:rsid w:val="00CF58F7"/>
    <w:rsid w:val="00CF7034"/>
    <w:rsid w:val="00D00A31"/>
    <w:rsid w:val="00D072EB"/>
    <w:rsid w:val="00D119DE"/>
    <w:rsid w:val="00D14AF3"/>
    <w:rsid w:val="00D176A7"/>
    <w:rsid w:val="00D22A2E"/>
    <w:rsid w:val="00D2595F"/>
    <w:rsid w:val="00D27F95"/>
    <w:rsid w:val="00D3106F"/>
    <w:rsid w:val="00D33DC8"/>
    <w:rsid w:val="00D33FBA"/>
    <w:rsid w:val="00D34E14"/>
    <w:rsid w:val="00D351F4"/>
    <w:rsid w:val="00D42FB3"/>
    <w:rsid w:val="00D45BCE"/>
    <w:rsid w:val="00D57CE4"/>
    <w:rsid w:val="00D64A47"/>
    <w:rsid w:val="00D6551A"/>
    <w:rsid w:val="00D665E6"/>
    <w:rsid w:val="00D73CD8"/>
    <w:rsid w:val="00D752D2"/>
    <w:rsid w:val="00D75BA5"/>
    <w:rsid w:val="00D830F6"/>
    <w:rsid w:val="00D876D4"/>
    <w:rsid w:val="00D87BDB"/>
    <w:rsid w:val="00D930B2"/>
    <w:rsid w:val="00D93FC2"/>
    <w:rsid w:val="00D94389"/>
    <w:rsid w:val="00DA1011"/>
    <w:rsid w:val="00DA1551"/>
    <w:rsid w:val="00DA1F2B"/>
    <w:rsid w:val="00DA44C7"/>
    <w:rsid w:val="00DA6181"/>
    <w:rsid w:val="00DB417C"/>
    <w:rsid w:val="00DB42C2"/>
    <w:rsid w:val="00DB45CE"/>
    <w:rsid w:val="00DB4C9C"/>
    <w:rsid w:val="00DB50F4"/>
    <w:rsid w:val="00DB5933"/>
    <w:rsid w:val="00DB5F76"/>
    <w:rsid w:val="00DB66A4"/>
    <w:rsid w:val="00DB6EE3"/>
    <w:rsid w:val="00DC343A"/>
    <w:rsid w:val="00DC5867"/>
    <w:rsid w:val="00DC58FE"/>
    <w:rsid w:val="00DC5E3E"/>
    <w:rsid w:val="00DC679A"/>
    <w:rsid w:val="00DD31AD"/>
    <w:rsid w:val="00DD6FBC"/>
    <w:rsid w:val="00DD72DE"/>
    <w:rsid w:val="00DE2086"/>
    <w:rsid w:val="00DE5733"/>
    <w:rsid w:val="00DF0AE2"/>
    <w:rsid w:val="00DF1C71"/>
    <w:rsid w:val="00DF54AD"/>
    <w:rsid w:val="00DF5CD7"/>
    <w:rsid w:val="00DF74B3"/>
    <w:rsid w:val="00E01D99"/>
    <w:rsid w:val="00E06608"/>
    <w:rsid w:val="00E079F6"/>
    <w:rsid w:val="00E1004F"/>
    <w:rsid w:val="00E1349F"/>
    <w:rsid w:val="00E16AF4"/>
    <w:rsid w:val="00E20CF7"/>
    <w:rsid w:val="00E20F03"/>
    <w:rsid w:val="00E244FB"/>
    <w:rsid w:val="00E26192"/>
    <w:rsid w:val="00E3286F"/>
    <w:rsid w:val="00E345A6"/>
    <w:rsid w:val="00E34D80"/>
    <w:rsid w:val="00E36357"/>
    <w:rsid w:val="00E431EF"/>
    <w:rsid w:val="00E44751"/>
    <w:rsid w:val="00E560DF"/>
    <w:rsid w:val="00E6011D"/>
    <w:rsid w:val="00E6583A"/>
    <w:rsid w:val="00E66FAF"/>
    <w:rsid w:val="00E70F1F"/>
    <w:rsid w:val="00E72400"/>
    <w:rsid w:val="00E72C9D"/>
    <w:rsid w:val="00E72E38"/>
    <w:rsid w:val="00E7451E"/>
    <w:rsid w:val="00E7499D"/>
    <w:rsid w:val="00E757D2"/>
    <w:rsid w:val="00E76047"/>
    <w:rsid w:val="00E762C6"/>
    <w:rsid w:val="00E9131F"/>
    <w:rsid w:val="00E9159F"/>
    <w:rsid w:val="00E95565"/>
    <w:rsid w:val="00E95667"/>
    <w:rsid w:val="00E97B5C"/>
    <w:rsid w:val="00EA0B9C"/>
    <w:rsid w:val="00EA2969"/>
    <w:rsid w:val="00EA3D92"/>
    <w:rsid w:val="00EA781F"/>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037"/>
    <w:rsid w:val="00EE6E48"/>
    <w:rsid w:val="00EF3E70"/>
    <w:rsid w:val="00EF560F"/>
    <w:rsid w:val="00F00499"/>
    <w:rsid w:val="00F00676"/>
    <w:rsid w:val="00F0644B"/>
    <w:rsid w:val="00F076BC"/>
    <w:rsid w:val="00F11CED"/>
    <w:rsid w:val="00F13597"/>
    <w:rsid w:val="00F175BA"/>
    <w:rsid w:val="00F17EA7"/>
    <w:rsid w:val="00F251AD"/>
    <w:rsid w:val="00F252BA"/>
    <w:rsid w:val="00F27EDD"/>
    <w:rsid w:val="00F30F2D"/>
    <w:rsid w:val="00F3194A"/>
    <w:rsid w:val="00F32B9C"/>
    <w:rsid w:val="00F3626D"/>
    <w:rsid w:val="00F36C6B"/>
    <w:rsid w:val="00F36D19"/>
    <w:rsid w:val="00F40DF3"/>
    <w:rsid w:val="00F418B7"/>
    <w:rsid w:val="00F42681"/>
    <w:rsid w:val="00F439B9"/>
    <w:rsid w:val="00F43A2B"/>
    <w:rsid w:val="00F43E1F"/>
    <w:rsid w:val="00F539C7"/>
    <w:rsid w:val="00F5763D"/>
    <w:rsid w:val="00F5765B"/>
    <w:rsid w:val="00F60563"/>
    <w:rsid w:val="00F62E2D"/>
    <w:rsid w:val="00F639DD"/>
    <w:rsid w:val="00F63BDB"/>
    <w:rsid w:val="00F67A25"/>
    <w:rsid w:val="00F71352"/>
    <w:rsid w:val="00F75025"/>
    <w:rsid w:val="00F75C7E"/>
    <w:rsid w:val="00F768EA"/>
    <w:rsid w:val="00F76DD4"/>
    <w:rsid w:val="00F81B11"/>
    <w:rsid w:val="00F82070"/>
    <w:rsid w:val="00F83B22"/>
    <w:rsid w:val="00F846A5"/>
    <w:rsid w:val="00F9486B"/>
    <w:rsid w:val="00F94D9D"/>
    <w:rsid w:val="00FA0E73"/>
    <w:rsid w:val="00FA1660"/>
    <w:rsid w:val="00FA16C8"/>
    <w:rsid w:val="00FA2FF7"/>
    <w:rsid w:val="00FA3B01"/>
    <w:rsid w:val="00FA3D83"/>
    <w:rsid w:val="00FA5342"/>
    <w:rsid w:val="00FB2461"/>
    <w:rsid w:val="00FB2E8B"/>
    <w:rsid w:val="00FB2FE8"/>
    <w:rsid w:val="00FB5429"/>
    <w:rsid w:val="00FB690E"/>
    <w:rsid w:val="00FC05F7"/>
    <w:rsid w:val="00FC2766"/>
    <w:rsid w:val="00FC4BDA"/>
    <w:rsid w:val="00FC7ED3"/>
    <w:rsid w:val="00FD1EDF"/>
    <w:rsid w:val="00FD462D"/>
    <w:rsid w:val="00FD7FB3"/>
    <w:rsid w:val="00FE092A"/>
    <w:rsid w:val="00FE0BDC"/>
    <w:rsid w:val="00FE307C"/>
    <w:rsid w:val="00FE3A07"/>
    <w:rsid w:val="00FE5D94"/>
    <w:rsid w:val="00FE625E"/>
    <w:rsid w:val="00FE6EA0"/>
    <w:rsid w:val="00FF0A7A"/>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paragraph" w:styleId="Indentcorptext2">
    <w:name w:val="Body Text Indent 2"/>
    <w:basedOn w:val="Normal"/>
    <w:link w:val="Indentcorptext2Caracter"/>
    <w:rsid w:val="00377BE5"/>
    <w:pPr>
      <w:spacing w:after="120" w:line="480" w:lineRule="auto"/>
      <w:ind w:left="283"/>
    </w:pPr>
    <w:rPr>
      <w:rFonts w:ascii="Times New Roman" w:eastAsia="Times New Roman" w:hAnsi="Times New Roman"/>
      <w:sz w:val="24"/>
      <w:szCs w:val="24"/>
      <w:lang w:val="ro-RO" w:eastAsia="ro-RO"/>
    </w:rPr>
  </w:style>
  <w:style w:type="character" w:customStyle="1" w:styleId="Indentcorptext2Caracter">
    <w:name w:val="Indent corp text 2 Caracter"/>
    <w:basedOn w:val="Fontdeparagrafimplicit"/>
    <w:link w:val="Indentcorptext2"/>
    <w:rsid w:val="00377BE5"/>
    <w:rPr>
      <w:rFonts w:ascii="Times New Roman" w:eastAsia="Times New Roman" w:hAnsi="Times New Roman"/>
      <w:sz w:val="24"/>
      <w:szCs w:val="24"/>
    </w:rPr>
  </w:style>
  <w:style w:type="character" w:customStyle="1" w:styleId="spar">
    <w:name w:val="s_par"/>
    <w:rsid w:val="00842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paragraph" w:styleId="Indentcorptext2">
    <w:name w:val="Body Text Indent 2"/>
    <w:basedOn w:val="Normal"/>
    <w:link w:val="Indentcorptext2Caracter"/>
    <w:rsid w:val="00377BE5"/>
    <w:pPr>
      <w:spacing w:after="120" w:line="480" w:lineRule="auto"/>
      <w:ind w:left="283"/>
    </w:pPr>
    <w:rPr>
      <w:rFonts w:ascii="Times New Roman" w:eastAsia="Times New Roman" w:hAnsi="Times New Roman"/>
      <w:sz w:val="24"/>
      <w:szCs w:val="24"/>
      <w:lang w:val="ro-RO" w:eastAsia="ro-RO"/>
    </w:rPr>
  </w:style>
  <w:style w:type="character" w:customStyle="1" w:styleId="Indentcorptext2Caracter">
    <w:name w:val="Indent corp text 2 Caracter"/>
    <w:basedOn w:val="Fontdeparagrafimplicit"/>
    <w:link w:val="Indentcorptext2"/>
    <w:rsid w:val="00377BE5"/>
    <w:rPr>
      <w:rFonts w:ascii="Times New Roman" w:eastAsia="Times New Roman" w:hAnsi="Times New Roman"/>
      <w:sz w:val="24"/>
      <w:szCs w:val="24"/>
    </w:rPr>
  </w:style>
  <w:style w:type="character" w:customStyle="1" w:styleId="spar">
    <w:name w:val="s_par"/>
    <w:rsid w:val="0084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87E6-9342-4034-9DE5-B4AA3ABA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1705</Words>
  <Characters>9889</Characters>
  <Application>Microsoft Office Word</Application>
  <DocSecurity>0</DocSecurity>
  <Lines>82</Lines>
  <Paragraphs>23</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11571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246</cp:revision>
  <cp:lastPrinted>2019-07-11T09:10:00Z</cp:lastPrinted>
  <dcterms:created xsi:type="dcterms:W3CDTF">2019-07-17T09:47:00Z</dcterms:created>
  <dcterms:modified xsi:type="dcterms:W3CDTF">2019-07-17T12:26:00Z</dcterms:modified>
</cp:coreProperties>
</file>