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3C20AB" w:rsidRDefault="00345B47" w:rsidP="00AC6B87">
      <w:pPr>
        <w:pStyle w:val="Header"/>
        <w:tabs>
          <w:tab w:val="clear" w:pos="4680"/>
          <w:tab w:val="clear" w:pos="9360"/>
          <w:tab w:val="left" w:pos="9000"/>
        </w:tabs>
        <w:rPr>
          <w:lang w:val="ro-RO"/>
        </w:rPr>
      </w:pPr>
      <w:r w:rsidRPr="003C20AB">
        <w:rPr>
          <w:noProof/>
          <w:lang w:val="ro-RO" w:eastAsia="ro-RO"/>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20AB">
        <w:rPr>
          <w:noProof/>
          <w:lang w:val="ro-RO" w:eastAsia="ro-RO"/>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3C20AB">
        <w:rPr>
          <w:lang w:val="ro-RO"/>
        </w:rPr>
        <w:t xml:space="preserve">                     </w:t>
      </w:r>
    </w:p>
    <w:p w:rsidR="008F25B0" w:rsidRPr="003C20AB" w:rsidRDefault="0089789D" w:rsidP="00E757D2">
      <w:pPr>
        <w:pStyle w:val="Header"/>
        <w:tabs>
          <w:tab w:val="clear" w:pos="4680"/>
          <w:tab w:val="clear" w:pos="9360"/>
          <w:tab w:val="left" w:pos="9000"/>
        </w:tabs>
        <w:jc w:val="center"/>
        <w:rPr>
          <w:rFonts w:ascii="Times New Roman" w:hAnsi="Times New Roman"/>
          <w:b/>
          <w:sz w:val="28"/>
          <w:szCs w:val="28"/>
          <w:lang w:val="ro-RO"/>
        </w:rPr>
      </w:pPr>
      <w:r w:rsidRPr="003C20AB">
        <w:rPr>
          <w:rFonts w:ascii="Times New Roman" w:hAnsi="Times New Roman"/>
          <w:b/>
          <w:sz w:val="28"/>
          <w:szCs w:val="28"/>
          <w:lang w:val="ro-RO"/>
        </w:rPr>
        <w:t>Ministerul Mediului</w:t>
      </w:r>
    </w:p>
    <w:p w:rsidR="0089789D" w:rsidRPr="003C20AB" w:rsidRDefault="0089789D" w:rsidP="00E757D2">
      <w:pPr>
        <w:pStyle w:val="Header"/>
        <w:tabs>
          <w:tab w:val="clear" w:pos="4680"/>
          <w:tab w:val="clear" w:pos="9360"/>
          <w:tab w:val="left" w:pos="9000"/>
        </w:tabs>
        <w:jc w:val="right"/>
        <w:rPr>
          <w:rFonts w:ascii="Times New Roman" w:hAnsi="Times New Roman"/>
          <w:b/>
          <w:sz w:val="32"/>
          <w:szCs w:val="32"/>
          <w:lang w:val="ro-RO"/>
        </w:rPr>
      </w:pPr>
      <w:r w:rsidRPr="003C20AB">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3C20AB" w:rsidTr="00B64A33">
        <w:trPr>
          <w:trHeight w:val="486"/>
        </w:trPr>
        <w:tc>
          <w:tcPr>
            <w:tcW w:w="10031" w:type="dxa"/>
            <w:tcBorders>
              <w:top w:val="single" w:sz="8" w:space="0" w:color="000000"/>
              <w:bottom w:val="single" w:sz="8" w:space="0" w:color="000000"/>
            </w:tcBorders>
            <w:shd w:val="clear" w:color="auto" w:fill="auto"/>
            <w:vAlign w:val="center"/>
          </w:tcPr>
          <w:p w:rsidR="0089789D" w:rsidRPr="003C20AB" w:rsidRDefault="008068A7" w:rsidP="00825785">
            <w:pPr>
              <w:spacing w:after="0"/>
              <w:jc w:val="center"/>
              <w:rPr>
                <w:rFonts w:ascii="Times New Roman" w:hAnsi="Times New Roman"/>
                <w:b/>
                <w:bCs/>
                <w:color w:val="FFFFFF"/>
                <w:sz w:val="24"/>
                <w:szCs w:val="24"/>
                <w:lang w:val="ro-RO"/>
              </w:rPr>
            </w:pPr>
            <w:r w:rsidRPr="003C20AB">
              <w:rPr>
                <w:rFonts w:ascii="Times New Roman" w:hAnsi="Times New Roman"/>
                <w:b/>
                <w:bCs/>
                <w:sz w:val="28"/>
                <w:szCs w:val="28"/>
                <w:lang w:val="ro-RO"/>
              </w:rPr>
              <w:t>AG</w:t>
            </w:r>
            <w:r w:rsidR="00515750" w:rsidRPr="003C20AB">
              <w:rPr>
                <w:rFonts w:ascii="Times New Roman" w:hAnsi="Times New Roman"/>
                <w:b/>
                <w:bCs/>
                <w:sz w:val="28"/>
                <w:szCs w:val="28"/>
                <w:lang w:val="ro-RO"/>
              </w:rPr>
              <w:t>ENŢ</w:t>
            </w:r>
            <w:r w:rsidRPr="003C20AB">
              <w:rPr>
                <w:rFonts w:ascii="Times New Roman" w:hAnsi="Times New Roman"/>
                <w:b/>
                <w:bCs/>
                <w:sz w:val="28"/>
                <w:szCs w:val="28"/>
                <w:lang w:val="ro-RO"/>
              </w:rPr>
              <w:t>IA PENTRU PROTEC</w:t>
            </w:r>
            <w:r w:rsidR="00515750" w:rsidRPr="003C20AB">
              <w:rPr>
                <w:rFonts w:ascii="Times New Roman" w:hAnsi="Times New Roman"/>
                <w:b/>
                <w:bCs/>
                <w:sz w:val="28"/>
                <w:szCs w:val="28"/>
                <w:lang w:val="ro-RO"/>
              </w:rPr>
              <w:t>Ţ</w:t>
            </w:r>
            <w:r w:rsidRPr="003C20AB">
              <w:rPr>
                <w:rFonts w:ascii="Times New Roman" w:hAnsi="Times New Roman"/>
                <w:b/>
                <w:bCs/>
                <w:sz w:val="28"/>
                <w:szCs w:val="28"/>
                <w:lang w:val="ro-RO"/>
              </w:rPr>
              <w:t>IA MEDIULUI</w:t>
            </w:r>
            <w:r w:rsidR="00EB112B" w:rsidRPr="003C20AB">
              <w:rPr>
                <w:rFonts w:ascii="Times New Roman" w:hAnsi="Times New Roman"/>
                <w:b/>
                <w:bCs/>
                <w:sz w:val="28"/>
                <w:szCs w:val="28"/>
                <w:lang w:val="ro-RO"/>
              </w:rPr>
              <w:t xml:space="preserve"> </w:t>
            </w:r>
            <w:r w:rsidR="00825785" w:rsidRPr="003C20AB">
              <w:rPr>
                <w:rFonts w:ascii="Times New Roman" w:hAnsi="Times New Roman"/>
                <w:b/>
                <w:bCs/>
                <w:sz w:val="28"/>
                <w:szCs w:val="28"/>
                <w:lang w:val="ro-RO"/>
              </w:rPr>
              <w:t xml:space="preserve">BISTRIȚA - NĂSĂUD </w:t>
            </w:r>
          </w:p>
        </w:tc>
      </w:tr>
    </w:tbl>
    <w:p w:rsidR="00306A16" w:rsidRDefault="0089789D" w:rsidP="004122AA">
      <w:pPr>
        <w:rPr>
          <w:rStyle w:val="apar"/>
          <w:rFonts w:ascii="Arial" w:hAnsi="Arial" w:cs="Arial"/>
          <w:b/>
          <w:color w:val="000000"/>
          <w:bdr w:val="none" w:sz="0" w:space="0" w:color="auto" w:frame="1"/>
          <w:shd w:val="clear" w:color="auto" w:fill="FFFFFF"/>
          <w:lang w:val="ro-RO"/>
        </w:rPr>
      </w:pPr>
      <w:r w:rsidRPr="003C20AB">
        <w:rPr>
          <w:rFonts w:ascii="Times New Roman" w:hAnsi="Times New Roman"/>
          <w:b/>
          <w:bCs/>
          <w:color w:val="FFFFFF"/>
          <w:sz w:val="28"/>
          <w:szCs w:val="28"/>
          <w:lang w:val="ro-RO"/>
        </w:rPr>
        <w:t>D</w:t>
      </w:r>
      <w:r w:rsidR="00EB0F47" w:rsidRPr="003C20AB">
        <w:rPr>
          <w:rStyle w:val="apar"/>
          <w:rFonts w:ascii="Arial" w:hAnsi="Arial" w:cs="Arial"/>
          <w:b/>
          <w:color w:val="000000"/>
          <w:bdr w:val="none" w:sz="0" w:space="0" w:color="auto" w:frame="1"/>
          <w:shd w:val="clear" w:color="auto" w:fill="FFFFFF"/>
          <w:lang w:val="ro-RO"/>
        </w:rPr>
        <w:t xml:space="preserve">                                                           </w:t>
      </w:r>
    </w:p>
    <w:p w:rsidR="00D9413A" w:rsidRPr="003C20AB" w:rsidRDefault="00D9413A" w:rsidP="004122AA">
      <w:pPr>
        <w:rPr>
          <w:rFonts w:ascii="Arial" w:eastAsia="Times New Roman" w:hAnsi="Arial" w:cs="Arial"/>
          <w:b/>
          <w:lang w:val="ro-RO"/>
        </w:rPr>
      </w:pPr>
    </w:p>
    <w:p w:rsidR="00BE7540" w:rsidRPr="003C20AB" w:rsidRDefault="00BE7540" w:rsidP="00C216E8">
      <w:pPr>
        <w:spacing w:after="0" w:line="240" w:lineRule="auto"/>
        <w:jc w:val="center"/>
        <w:rPr>
          <w:rFonts w:ascii="Arial" w:eastAsia="Times New Roman" w:hAnsi="Arial" w:cs="Arial"/>
          <w:b/>
          <w:lang w:val="ro-RO"/>
        </w:rPr>
      </w:pPr>
    </w:p>
    <w:p w:rsidR="00C216E8" w:rsidRPr="003C20AB" w:rsidRDefault="00C216E8" w:rsidP="00C216E8">
      <w:pPr>
        <w:spacing w:after="0" w:line="240" w:lineRule="auto"/>
        <w:jc w:val="center"/>
        <w:rPr>
          <w:rFonts w:ascii="Arial" w:eastAsia="Times New Roman" w:hAnsi="Arial" w:cs="Arial"/>
          <w:b/>
          <w:lang w:val="ro-RO"/>
        </w:rPr>
      </w:pPr>
      <w:r w:rsidRPr="003C20AB">
        <w:rPr>
          <w:rFonts w:ascii="Arial" w:eastAsia="Times New Roman" w:hAnsi="Arial" w:cs="Arial"/>
          <w:b/>
          <w:lang w:val="ro-RO"/>
        </w:rPr>
        <w:t xml:space="preserve">DECIZIA ETAPEI DE ÎNCADRARE - proiect </w:t>
      </w:r>
    </w:p>
    <w:p w:rsidR="00C216E8" w:rsidRPr="003C20AB" w:rsidRDefault="00C216E8" w:rsidP="00C216E8">
      <w:pPr>
        <w:spacing w:after="0" w:line="240" w:lineRule="auto"/>
        <w:jc w:val="center"/>
        <w:rPr>
          <w:rFonts w:ascii="Arial" w:eastAsia="Times New Roman" w:hAnsi="Arial" w:cs="Arial"/>
          <w:b/>
          <w:lang w:val="ro-RO"/>
        </w:rPr>
      </w:pPr>
    </w:p>
    <w:p w:rsidR="00C216E8" w:rsidRPr="003C20AB" w:rsidRDefault="006E6F67" w:rsidP="00C216E8">
      <w:pPr>
        <w:spacing w:after="0" w:line="240" w:lineRule="auto"/>
        <w:jc w:val="center"/>
        <w:rPr>
          <w:rFonts w:ascii="Arial" w:eastAsia="Times New Roman" w:hAnsi="Arial" w:cs="Arial"/>
          <w:b/>
          <w:lang w:val="ro-RO"/>
        </w:rPr>
      </w:pPr>
      <w:r w:rsidRPr="003C20AB">
        <w:rPr>
          <w:rFonts w:ascii="Arial" w:eastAsia="Times New Roman" w:hAnsi="Arial" w:cs="Arial"/>
          <w:b/>
          <w:lang w:val="ro-RO"/>
        </w:rPr>
        <w:t>2</w:t>
      </w:r>
      <w:r w:rsidR="00F33951">
        <w:rPr>
          <w:rFonts w:ascii="Arial" w:eastAsia="Times New Roman" w:hAnsi="Arial" w:cs="Arial"/>
          <w:b/>
          <w:lang w:val="ro-RO"/>
        </w:rPr>
        <w:t>5</w:t>
      </w:r>
      <w:r w:rsidR="00C216E8" w:rsidRPr="003C20AB">
        <w:rPr>
          <w:rFonts w:ascii="Arial" w:eastAsia="Times New Roman" w:hAnsi="Arial" w:cs="Arial"/>
          <w:b/>
          <w:lang w:val="ro-RO"/>
        </w:rPr>
        <w:t xml:space="preserve"> </w:t>
      </w:r>
      <w:r w:rsidR="00E152DE">
        <w:rPr>
          <w:rFonts w:ascii="Arial" w:eastAsia="Times New Roman" w:hAnsi="Arial" w:cs="Arial"/>
          <w:b/>
          <w:lang w:val="ro-RO"/>
        </w:rPr>
        <w:t>APRIL</w:t>
      </w:r>
      <w:r w:rsidR="00C216E8" w:rsidRPr="003C20AB">
        <w:rPr>
          <w:rFonts w:ascii="Arial" w:eastAsia="Times New Roman" w:hAnsi="Arial" w:cs="Arial"/>
          <w:b/>
          <w:lang w:val="ro-RO"/>
        </w:rPr>
        <w:t>IE 2019</w:t>
      </w:r>
    </w:p>
    <w:p w:rsidR="00C216E8" w:rsidRPr="003C20AB" w:rsidRDefault="00C216E8" w:rsidP="00C216E8">
      <w:pPr>
        <w:spacing w:after="0" w:line="240" w:lineRule="auto"/>
        <w:rPr>
          <w:rFonts w:ascii="Arial" w:eastAsia="Times New Roman" w:hAnsi="Arial" w:cs="Arial"/>
          <w:lang w:val="ro-RO"/>
        </w:rPr>
      </w:pPr>
    </w:p>
    <w:p w:rsidR="00036AEC" w:rsidRPr="003C20AB" w:rsidRDefault="00036AEC" w:rsidP="00C216E8">
      <w:pPr>
        <w:spacing w:after="0" w:line="240" w:lineRule="auto"/>
        <w:rPr>
          <w:rFonts w:ascii="Arial" w:eastAsia="Times New Roman" w:hAnsi="Arial" w:cs="Arial"/>
          <w:lang w:val="ro-RO"/>
        </w:rPr>
      </w:pPr>
    </w:p>
    <w:p w:rsidR="00C216E8" w:rsidRPr="003C20AB" w:rsidRDefault="00C216E8" w:rsidP="00C216E8">
      <w:pPr>
        <w:spacing w:after="0" w:line="240" w:lineRule="auto"/>
        <w:jc w:val="both"/>
        <w:rPr>
          <w:rFonts w:ascii="Arial" w:hAnsi="Arial" w:cs="Arial"/>
          <w:lang w:val="ro-RO"/>
        </w:rPr>
      </w:pPr>
    </w:p>
    <w:p w:rsidR="00C216E8" w:rsidRPr="003C20AB" w:rsidRDefault="00C216E8" w:rsidP="00C216E8">
      <w:pPr>
        <w:spacing w:after="0" w:line="240" w:lineRule="auto"/>
        <w:ind w:firstLine="720"/>
        <w:jc w:val="both"/>
        <w:rPr>
          <w:rFonts w:ascii="Arial" w:hAnsi="Arial" w:cs="Arial"/>
          <w:b/>
          <w:iCs/>
          <w:lang w:val="ro-RO"/>
        </w:rPr>
      </w:pPr>
      <w:r w:rsidRPr="003C20AB">
        <w:rPr>
          <w:rFonts w:ascii="Arial" w:hAnsi="Arial" w:cs="Arial"/>
          <w:lang w:val="ro-RO"/>
        </w:rPr>
        <w:t xml:space="preserve">Ca urmare a solicitării de emitere a acordului de mediu adresată de </w:t>
      </w:r>
      <w:r w:rsidRPr="003C20AB">
        <w:rPr>
          <w:rFonts w:ascii="Arial" w:hAnsi="Arial" w:cs="Arial"/>
          <w:b/>
          <w:iCs/>
          <w:lang w:val="ro-RO"/>
        </w:rPr>
        <w:t>S.C. T</w:t>
      </w:r>
      <w:r w:rsidR="006E6F67" w:rsidRPr="003C20AB">
        <w:rPr>
          <w:rFonts w:ascii="Arial" w:hAnsi="Arial" w:cs="Arial"/>
          <w:b/>
          <w:iCs/>
          <w:lang w:val="ro-RO"/>
        </w:rPr>
        <w:t>ER</w:t>
      </w:r>
      <w:r w:rsidRPr="003C20AB">
        <w:rPr>
          <w:rFonts w:ascii="Arial" w:hAnsi="Arial" w:cs="Arial"/>
          <w:b/>
          <w:iCs/>
          <w:lang w:val="ro-RO"/>
        </w:rPr>
        <w:t>A</w:t>
      </w:r>
      <w:r w:rsidR="00705452">
        <w:rPr>
          <w:rFonts w:ascii="Arial" w:hAnsi="Arial" w:cs="Arial"/>
          <w:b/>
          <w:iCs/>
          <w:lang w:val="ro-RO"/>
        </w:rPr>
        <w:t>PLA</w:t>
      </w:r>
      <w:r w:rsidRPr="003C20AB">
        <w:rPr>
          <w:rFonts w:ascii="Arial" w:hAnsi="Arial" w:cs="Arial"/>
          <w:b/>
          <w:iCs/>
          <w:lang w:val="ro-RO"/>
        </w:rPr>
        <w:t>ST S.</w:t>
      </w:r>
      <w:r w:rsidR="006E6F67" w:rsidRPr="003C20AB">
        <w:rPr>
          <w:rFonts w:ascii="Arial" w:hAnsi="Arial" w:cs="Arial"/>
          <w:b/>
          <w:iCs/>
          <w:lang w:val="ro-RO"/>
        </w:rPr>
        <w:t>A</w:t>
      </w:r>
      <w:r w:rsidRPr="003C20AB">
        <w:rPr>
          <w:rFonts w:ascii="Arial" w:hAnsi="Arial" w:cs="Arial"/>
          <w:b/>
          <w:iCs/>
          <w:lang w:val="ro-RO"/>
        </w:rPr>
        <w:t xml:space="preserve">., </w:t>
      </w:r>
      <w:r w:rsidRPr="003C20AB">
        <w:rPr>
          <w:rFonts w:ascii="Arial" w:hAnsi="Arial" w:cs="Arial"/>
          <w:lang w:val="ro-RO"/>
        </w:rPr>
        <w:t xml:space="preserve">cu sediul în </w:t>
      </w:r>
      <w:r w:rsidR="006E6F67" w:rsidRPr="003C20AB">
        <w:rPr>
          <w:rFonts w:ascii="Arial" w:hAnsi="Arial" w:cs="Arial"/>
          <w:lang w:val="ro-RO"/>
        </w:rPr>
        <w:t xml:space="preserve">localitatea </w:t>
      </w:r>
      <w:r w:rsidR="00705452">
        <w:rPr>
          <w:rFonts w:ascii="Arial" w:hAnsi="Arial" w:cs="Arial"/>
          <w:lang w:val="ro-RO"/>
        </w:rPr>
        <w:t>Sărățel</w:t>
      </w:r>
      <w:r w:rsidR="006E6F67" w:rsidRPr="003C20AB">
        <w:rPr>
          <w:rFonts w:ascii="Arial" w:hAnsi="Arial" w:cs="Arial"/>
          <w:lang w:val="ro-RO"/>
        </w:rPr>
        <w:t>, intravilan, DN 15A</w:t>
      </w:r>
      <w:r w:rsidRPr="003C20AB">
        <w:rPr>
          <w:rFonts w:ascii="Arial" w:hAnsi="Arial" w:cs="Arial"/>
          <w:iCs/>
          <w:lang w:val="ro-RO"/>
        </w:rPr>
        <w:t xml:space="preserve">, </w:t>
      </w:r>
      <w:r w:rsidR="006E6F67" w:rsidRPr="003C20AB">
        <w:rPr>
          <w:rFonts w:ascii="Arial" w:hAnsi="Arial" w:cs="Arial"/>
          <w:iCs/>
          <w:lang w:val="ro-RO"/>
        </w:rPr>
        <w:t xml:space="preserve">km. 45+500, comuna Șieu-Măgheruș, </w:t>
      </w:r>
      <w:r w:rsidRPr="003C20AB">
        <w:rPr>
          <w:rFonts w:ascii="Arial" w:eastAsia="Times New Roman" w:hAnsi="Arial" w:cs="Arial"/>
          <w:lang w:val="ro-RO"/>
        </w:rPr>
        <w:t>județul Bistriţa-Năsăud</w:t>
      </w:r>
      <w:r w:rsidRPr="003C20AB">
        <w:rPr>
          <w:rFonts w:ascii="Arial" w:hAnsi="Arial" w:cs="Arial"/>
          <w:lang w:val="ro-RO"/>
        </w:rPr>
        <w:t xml:space="preserve">, înregistrată la Agenţia pentru Protecţia Mediului Bistriţa-Năsăud cu nr. </w:t>
      </w:r>
      <w:r w:rsidR="00705452">
        <w:rPr>
          <w:rFonts w:ascii="Arial" w:hAnsi="Arial" w:cs="Arial"/>
          <w:lang w:val="ro-RO"/>
        </w:rPr>
        <w:t>4</w:t>
      </w:r>
      <w:r w:rsidR="00705452" w:rsidRPr="003C20AB">
        <w:rPr>
          <w:rFonts w:ascii="Arial" w:hAnsi="Arial" w:cs="Arial"/>
          <w:lang w:val="ro-RO"/>
        </w:rPr>
        <w:t>.</w:t>
      </w:r>
      <w:r w:rsidR="00705452">
        <w:rPr>
          <w:rFonts w:ascii="Arial" w:hAnsi="Arial" w:cs="Arial"/>
          <w:lang w:val="ro-RO"/>
        </w:rPr>
        <w:t>468</w:t>
      </w:r>
      <w:r w:rsidR="00705452" w:rsidRPr="003C20AB">
        <w:rPr>
          <w:rFonts w:ascii="Arial" w:hAnsi="Arial" w:cs="Arial"/>
          <w:b/>
          <w:lang w:val="ro-RO"/>
        </w:rPr>
        <w:t>/</w:t>
      </w:r>
      <w:r w:rsidR="00705452" w:rsidRPr="003C20AB">
        <w:rPr>
          <w:rFonts w:ascii="Arial" w:hAnsi="Arial" w:cs="Arial"/>
          <w:lang w:val="ro-RO"/>
        </w:rPr>
        <w:t>0</w:t>
      </w:r>
      <w:r w:rsidR="00705452">
        <w:rPr>
          <w:rFonts w:ascii="Arial" w:hAnsi="Arial" w:cs="Arial"/>
          <w:lang w:val="ro-RO"/>
        </w:rPr>
        <w:t>3</w:t>
      </w:r>
      <w:r w:rsidR="00705452" w:rsidRPr="003C20AB">
        <w:rPr>
          <w:rFonts w:ascii="Arial" w:hAnsi="Arial" w:cs="Arial"/>
          <w:lang w:val="ro-RO"/>
        </w:rPr>
        <w:t>.0</w:t>
      </w:r>
      <w:r w:rsidR="00705452">
        <w:rPr>
          <w:rFonts w:ascii="Arial" w:hAnsi="Arial" w:cs="Arial"/>
          <w:lang w:val="ro-RO"/>
        </w:rPr>
        <w:t>4</w:t>
      </w:r>
      <w:r w:rsidR="00705452" w:rsidRPr="003C20AB">
        <w:rPr>
          <w:rFonts w:ascii="Arial" w:hAnsi="Arial" w:cs="Arial"/>
          <w:lang w:val="ro-RO"/>
        </w:rPr>
        <w:t>.2019</w:t>
      </w:r>
      <w:r w:rsidR="0061592C" w:rsidRPr="003C20AB">
        <w:rPr>
          <w:rFonts w:ascii="Arial" w:eastAsia="Times New Roman" w:hAnsi="Arial" w:cs="Arial"/>
          <w:lang w:val="ro-RO"/>
        </w:rPr>
        <w:t>,</w:t>
      </w:r>
      <w:r w:rsidR="0061592C" w:rsidRPr="003C20AB">
        <w:rPr>
          <w:rFonts w:ascii="Arial" w:hAnsi="Arial" w:cs="Arial"/>
          <w:i/>
          <w:lang w:val="ro-RO"/>
        </w:rPr>
        <w:t xml:space="preserve"> ultima completare cu </w:t>
      </w:r>
      <w:r w:rsidR="0061592C" w:rsidRPr="0061592C">
        <w:rPr>
          <w:rFonts w:ascii="Arial" w:hAnsi="Arial" w:cs="Arial"/>
          <w:b/>
          <w:i/>
          <w:lang w:val="ro-RO"/>
        </w:rPr>
        <w:t>nr. 5.55</w:t>
      </w:r>
      <w:r w:rsidR="00705452">
        <w:rPr>
          <w:rFonts w:ascii="Arial" w:hAnsi="Arial" w:cs="Arial"/>
          <w:b/>
          <w:i/>
          <w:lang w:val="ro-RO"/>
        </w:rPr>
        <w:t>9</w:t>
      </w:r>
      <w:r w:rsidR="0061592C" w:rsidRPr="0061592C">
        <w:rPr>
          <w:rFonts w:ascii="Arial" w:eastAsia="Times New Roman" w:hAnsi="Arial" w:cs="Arial"/>
          <w:b/>
          <w:i/>
          <w:lang w:val="ro-RO"/>
        </w:rPr>
        <w:t>/</w:t>
      </w:r>
      <w:r w:rsidR="0061592C" w:rsidRPr="003C20AB">
        <w:rPr>
          <w:rFonts w:ascii="Arial" w:eastAsia="Times New Roman" w:hAnsi="Arial" w:cs="Arial"/>
          <w:i/>
          <w:lang w:val="ro-RO"/>
        </w:rPr>
        <w:t>2</w:t>
      </w:r>
      <w:r w:rsidR="0061592C">
        <w:rPr>
          <w:rFonts w:ascii="Arial" w:eastAsia="Times New Roman" w:hAnsi="Arial" w:cs="Arial"/>
          <w:i/>
          <w:lang w:val="ro-RO"/>
        </w:rPr>
        <w:t>5</w:t>
      </w:r>
      <w:r w:rsidR="0061592C" w:rsidRPr="003C20AB">
        <w:rPr>
          <w:rFonts w:ascii="Arial" w:eastAsia="Times New Roman" w:hAnsi="Arial" w:cs="Arial"/>
          <w:i/>
          <w:lang w:val="ro-RO"/>
        </w:rPr>
        <w:t>.0</w:t>
      </w:r>
      <w:r w:rsidR="0061592C">
        <w:rPr>
          <w:rFonts w:ascii="Arial" w:eastAsia="Times New Roman" w:hAnsi="Arial" w:cs="Arial"/>
          <w:i/>
          <w:lang w:val="ro-RO"/>
        </w:rPr>
        <w:t>4</w:t>
      </w:r>
      <w:r w:rsidR="0061592C" w:rsidRPr="003C20AB">
        <w:rPr>
          <w:rFonts w:ascii="Arial" w:eastAsia="Times New Roman" w:hAnsi="Arial" w:cs="Arial"/>
          <w:i/>
          <w:lang w:val="ro-RO"/>
        </w:rPr>
        <w:t>.2019</w:t>
      </w:r>
      <w:r w:rsidRPr="003C20AB">
        <w:rPr>
          <w:rFonts w:ascii="Arial" w:hAnsi="Arial" w:cs="Arial"/>
          <w:lang w:val="ro-RO"/>
        </w:rPr>
        <w:t>, 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w:t>
      </w:r>
      <w:r w:rsidR="00BF4444" w:rsidRPr="003C20AB">
        <w:rPr>
          <w:rFonts w:ascii="Arial" w:hAnsi="Arial" w:cs="Arial"/>
          <w:lang w:val="ro-RO"/>
        </w:rPr>
        <w:t xml:space="preserve"> cu modificările și completările ulterioare,</w:t>
      </w:r>
    </w:p>
    <w:p w:rsidR="00C216E8" w:rsidRPr="003C20AB" w:rsidRDefault="00C216E8" w:rsidP="00C216E8">
      <w:pPr>
        <w:spacing w:after="0" w:line="240" w:lineRule="auto"/>
        <w:ind w:firstLine="720"/>
        <w:jc w:val="both"/>
        <w:rPr>
          <w:rFonts w:ascii="Arial" w:hAnsi="Arial" w:cs="Arial"/>
          <w:lang w:val="ro-RO"/>
        </w:rPr>
      </w:pPr>
      <w:r w:rsidRPr="003C20AB">
        <w:rPr>
          <w:rFonts w:ascii="Arial" w:hAnsi="Arial" w:cs="Arial"/>
          <w:b/>
          <w:lang w:val="ro-RO"/>
        </w:rPr>
        <w:t>Agenţia pentru Protecţia Mediului Bistriţa-Năsăud decide</w:t>
      </w:r>
      <w:r w:rsidRPr="003C20AB">
        <w:rPr>
          <w:rFonts w:ascii="Arial" w:hAnsi="Arial" w:cs="Arial"/>
          <w:lang w:val="ro-RO"/>
        </w:rPr>
        <w:t xml:space="preserve">, ca urmare a consultărilor desfăşurate în cadrul şedinţei Comisiei de Analiză Tehnică din data de </w:t>
      </w:r>
      <w:r w:rsidR="006E6F67" w:rsidRPr="003C20AB">
        <w:rPr>
          <w:rFonts w:ascii="Arial" w:hAnsi="Arial" w:cs="Arial"/>
          <w:lang w:val="ro-RO"/>
        </w:rPr>
        <w:t>2</w:t>
      </w:r>
      <w:r w:rsidR="0061592C">
        <w:rPr>
          <w:rFonts w:ascii="Arial" w:hAnsi="Arial" w:cs="Arial"/>
          <w:lang w:val="ro-RO"/>
        </w:rPr>
        <w:t>4</w:t>
      </w:r>
      <w:r w:rsidRPr="003C20AB">
        <w:rPr>
          <w:rFonts w:ascii="Arial" w:hAnsi="Arial" w:cs="Arial"/>
          <w:lang w:val="ro-RO"/>
        </w:rPr>
        <w:t>.0</w:t>
      </w:r>
      <w:r w:rsidR="0061592C">
        <w:rPr>
          <w:rFonts w:ascii="Arial" w:hAnsi="Arial" w:cs="Arial"/>
          <w:lang w:val="ro-RO"/>
        </w:rPr>
        <w:t>4</w:t>
      </w:r>
      <w:r w:rsidRPr="003C20AB">
        <w:rPr>
          <w:rFonts w:ascii="Arial" w:hAnsi="Arial" w:cs="Arial"/>
          <w:lang w:val="ro-RO"/>
        </w:rPr>
        <w:t xml:space="preserve">.2019, </w:t>
      </w:r>
      <w:r w:rsidRPr="003C20AB">
        <w:rPr>
          <w:rFonts w:ascii="Arial" w:hAnsi="Arial" w:cs="Arial"/>
          <w:b/>
          <w:lang w:val="ro-RO"/>
        </w:rPr>
        <w:t xml:space="preserve">că proiectul </w:t>
      </w:r>
      <w:r w:rsidR="00BF4444" w:rsidRPr="003C20AB">
        <w:rPr>
          <w:rFonts w:ascii="Arial" w:hAnsi="Arial" w:cs="Arial"/>
          <w:b/>
          <w:lang w:val="ro-RO"/>
        </w:rPr>
        <w:t>"</w:t>
      </w:r>
      <w:r w:rsidR="0061592C" w:rsidRPr="0061592C">
        <w:rPr>
          <w:rFonts w:ascii="Arial" w:hAnsi="Arial" w:cs="Arial"/>
          <w:b/>
          <w:lang w:val="ro-RO"/>
        </w:rPr>
        <w:t>Montare instalație fotovoltaică pe acoperiș clădiri existente</w:t>
      </w:r>
      <w:r w:rsidR="00BF4444" w:rsidRPr="003C20AB">
        <w:rPr>
          <w:rFonts w:ascii="Arial" w:hAnsi="Arial" w:cs="Arial"/>
          <w:b/>
          <w:lang w:val="ro-RO"/>
        </w:rPr>
        <w:t>"</w:t>
      </w:r>
      <w:r w:rsidRPr="003C20AB">
        <w:rPr>
          <w:rFonts w:ascii="Arial" w:hAnsi="Arial" w:cs="Arial"/>
          <w:lang w:val="ro-RO" w:eastAsia="x-none"/>
        </w:rPr>
        <w:t xml:space="preserve">, </w:t>
      </w:r>
      <w:r w:rsidR="00BF4444" w:rsidRPr="003C20AB">
        <w:rPr>
          <w:rFonts w:ascii="Arial" w:hAnsi="Arial" w:cs="Arial"/>
          <w:lang w:val="ro-RO" w:eastAsia="x-none"/>
        </w:rPr>
        <w:t xml:space="preserve">propus a fi amplasat </w:t>
      </w:r>
      <w:r w:rsidRPr="003C20AB">
        <w:rPr>
          <w:rFonts w:ascii="Arial" w:hAnsi="Arial" w:cs="Arial"/>
          <w:lang w:val="ro-RO" w:eastAsia="x-none"/>
        </w:rPr>
        <w:t xml:space="preserve">în </w:t>
      </w:r>
      <w:r w:rsidR="006E6F67" w:rsidRPr="003C20AB">
        <w:rPr>
          <w:rFonts w:ascii="Arial" w:hAnsi="Arial" w:cs="Arial"/>
          <w:lang w:val="ro-RO"/>
        </w:rPr>
        <w:t xml:space="preserve">localitatea </w:t>
      </w:r>
      <w:r w:rsidR="00E16F9A">
        <w:rPr>
          <w:rFonts w:ascii="Arial" w:hAnsi="Arial" w:cs="Arial"/>
          <w:lang w:val="ro-RO"/>
        </w:rPr>
        <w:t>Sărățel</w:t>
      </w:r>
      <w:r w:rsidR="006E6F67" w:rsidRPr="003C20AB">
        <w:rPr>
          <w:rFonts w:ascii="Arial" w:hAnsi="Arial" w:cs="Arial"/>
          <w:lang w:val="ro-RO"/>
        </w:rPr>
        <w:t>, intravilan, DN 15A</w:t>
      </w:r>
      <w:r w:rsidR="006E6F67" w:rsidRPr="003C20AB">
        <w:rPr>
          <w:rFonts w:ascii="Arial" w:hAnsi="Arial" w:cs="Arial"/>
          <w:iCs/>
          <w:lang w:val="ro-RO"/>
        </w:rPr>
        <w:t>, km. 45+500, comuna Șieu-Măgheruș</w:t>
      </w:r>
      <w:r w:rsidR="00BF4444" w:rsidRPr="003C20AB">
        <w:rPr>
          <w:rFonts w:ascii="Arial" w:hAnsi="Arial" w:cs="Arial"/>
          <w:lang w:val="ro-RO" w:eastAsia="x-none"/>
        </w:rPr>
        <w:t>,</w:t>
      </w:r>
      <w:r w:rsidRPr="003C20AB">
        <w:rPr>
          <w:rFonts w:ascii="Arial" w:hAnsi="Arial" w:cs="Arial"/>
          <w:iCs/>
          <w:lang w:val="ro-RO"/>
        </w:rPr>
        <w:t xml:space="preserve"> </w:t>
      </w:r>
      <w:r w:rsidRPr="003C20AB">
        <w:rPr>
          <w:rFonts w:ascii="Arial" w:hAnsi="Arial" w:cs="Arial"/>
          <w:lang w:val="ro-RO"/>
        </w:rPr>
        <w:t xml:space="preserve">județul Bistriţa-Năsăud, </w:t>
      </w:r>
      <w:r w:rsidRPr="003C20AB">
        <w:rPr>
          <w:rFonts w:ascii="Arial" w:hAnsi="Arial" w:cs="Arial"/>
          <w:b/>
          <w:bCs/>
          <w:lang w:val="ro-RO"/>
        </w:rPr>
        <w:t>nu se supune evaluării impactului asupra mediului</w:t>
      </w:r>
      <w:r w:rsidRPr="003C20AB">
        <w:rPr>
          <w:rFonts w:ascii="Arial" w:hAnsi="Arial" w:cs="Arial"/>
          <w:lang w:val="ro-RO"/>
        </w:rPr>
        <w:t xml:space="preserve">. </w:t>
      </w:r>
    </w:p>
    <w:p w:rsidR="00C216E8" w:rsidRPr="003C20AB" w:rsidRDefault="00C216E8" w:rsidP="00C216E8">
      <w:pPr>
        <w:spacing w:after="0" w:line="240" w:lineRule="auto"/>
        <w:ind w:firstLine="720"/>
        <w:jc w:val="both"/>
        <w:rPr>
          <w:rFonts w:ascii="Arial" w:hAnsi="Arial" w:cs="Arial"/>
          <w:lang w:val="ro-RO"/>
        </w:rPr>
      </w:pPr>
    </w:p>
    <w:p w:rsidR="00C216E8" w:rsidRPr="003C20AB" w:rsidRDefault="00C216E8" w:rsidP="00BE7540">
      <w:pPr>
        <w:spacing w:after="0" w:line="240" w:lineRule="auto"/>
        <w:ind w:firstLine="720"/>
        <w:jc w:val="both"/>
        <w:rPr>
          <w:rFonts w:ascii="Arial" w:hAnsi="Arial" w:cs="Arial"/>
          <w:b/>
          <w:lang w:val="ro-RO"/>
        </w:rPr>
      </w:pPr>
      <w:r w:rsidRPr="003C20AB">
        <w:rPr>
          <w:rFonts w:ascii="Arial" w:hAnsi="Arial" w:cs="Arial"/>
          <w:b/>
          <w:lang w:val="ro-RO"/>
        </w:rPr>
        <w:t>Justificarea prezentei decizii:</w:t>
      </w:r>
    </w:p>
    <w:p w:rsidR="00D9413A" w:rsidRPr="00C14097" w:rsidRDefault="00D9413A" w:rsidP="00D9413A">
      <w:pPr>
        <w:autoSpaceDE w:val="0"/>
        <w:autoSpaceDN w:val="0"/>
        <w:adjustRightInd w:val="0"/>
        <w:spacing w:after="0" w:line="240" w:lineRule="auto"/>
        <w:jc w:val="both"/>
        <w:rPr>
          <w:rFonts w:ascii="Arial" w:hAnsi="Arial" w:cs="Arial"/>
          <w:b/>
          <w:color w:val="000000" w:themeColor="text1"/>
          <w:lang w:val="ro-RO"/>
        </w:rPr>
      </w:pPr>
      <w:r w:rsidRPr="00C14097">
        <w:rPr>
          <w:rFonts w:ascii="Arial" w:hAnsi="Arial" w:cs="Arial"/>
          <w:b/>
          <w:color w:val="000000" w:themeColor="text1"/>
          <w:lang w:val="ro-RO"/>
        </w:rPr>
        <w:t xml:space="preserve">I. Motivele pe baza cărora s-a stabilit necesitatea neefectuării evaluării impactului asupra mediului sunt următoarele: </w:t>
      </w:r>
    </w:p>
    <w:p w:rsidR="00771078" w:rsidRPr="003C20AB" w:rsidRDefault="00BD2658" w:rsidP="00BD2658">
      <w:pPr>
        <w:spacing w:after="0" w:line="240" w:lineRule="auto"/>
        <w:ind w:firstLine="720"/>
        <w:jc w:val="both"/>
        <w:rPr>
          <w:rFonts w:ascii="Arial" w:hAnsi="Arial" w:cs="Arial"/>
          <w:i/>
          <w:lang w:val="ro-RO"/>
        </w:rPr>
      </w:pPr>
      <w:r w:rsidRPr="003C20AB">
        <w:rPr>
          <w:rFonts w:ascii="Arial" w:hAnsi="Arial" w:cs="Arial"/>
          <w:i/>
          <w:lang w:val="ro-RO"/>
        </w:rPr>
        <w:t>P</w:t>
      </w:r>
      <w:r w:rsidR="003D11CD" w:rsidRPr="003C20AB">
        <w:rPr>
          <w:rFonts w:ascii="Arial" w:hAnsi="Arial" w:cs="Arial"/>
          <w:i/>
          <w:lang w:val="ro-RO"/>
        </w:rPr>
        <w:t xml:space="preserve">roiectul </w:t>
      </w:r>
      <w:r w:rsidR="003D11CD" w:rsidRPr="003C20AB">
        <w:rPr>
          <w:rFonts w:ascii="Arial" w:hAnsi="Arial" w:cs="Arial"/>
          <w:b/>
          <w:i/>
          <w:lang w:val="ro-RO"/>
        </w:rPr>
        <w:t>intră sub incidenţa Legii nr. 292/2018</w:t>
      </w:r>
      <w:r w:rsidR="003D11CD" w:rsidRPr="003C20AB">
        <w:rPr>
          <w:rFonts w:ascii="Arial" w:hAnsi="Arial" w:cs="Arial"/>
          <w:i/>
          <w:lang w:val="ro-RO"/>
        </w:rPr>
        <w:t xml:space="preserve"> privind evaluarea impactului anumitor proiecte publice şi private asupra mediului, fiind încadrat în Anexa 2, la</w:t>
      </w:r>
      <w:r w:rsidR="00E306E9" w:rsidRPr="003C20AB">
        <w:rPr>
          <w:rFonts w:ascii="Arial" w:hAnsi="Arial" w:cs="Arial"/>
          <w:i/>
          <w:lang w:val="ro-RO"/>
        </w:rPr>
        <w:t xml:space="preserve">: </w:t>
      </w:r>
    </w:p>
    <w:p w:rsidR="00771078" w:rsidRPr="003C20AB" w:rsidRDefault="00771078" w:rsidP="00771078">
      <w:pPr>
        <w:spacing w:after="0" w:line="240" w:lineRule="auto"/>
        <w:jc w:val="both"/>
        <w:rPr>
          <w:rFonts w:ascii="Arial" w:hAnsi="Arial" w:cs="Arial"/>
          <w:i/>
          <w:lang w:val="ro-RO"/>
        </w:rPr>
      </w:pPr>
      <w:r w:rsidRPr="003C20AB">
        <w:rPr>
          <w:rFonts w:ascii="Wide Latin" w:hAnsi="Wide Latin" w:cs="Arial"/>
          <w:lang w:val="ro-RO"/>
        </w:rPr>
        <w:t xml:space="preserve">       -</w:t>
      </w:r>
      <w:r w:rsidRPr="003C20AB">
        <w:rPr>
          <w:rFonts w:ascii="Arial" w:hAnsi="Arial" w:cs="Arial"/>
          <w:lang w:val="ro-RO"/>
        </w:rPr>
        <w:t xml:space="preserve"> </w:t>
      </w:r>
      <w:r w:rsidRPr="003C20AB">
        <w:rPr>
          <w:rFonts w:ascii="Arial" w:hAnsi="Arial" w:cs="Arial"/>
          <w:i/>
          <w:lang w:val="ro-RO"/>
        </w:rPr>
        <w:t xml:space="preserve">punctul 10, lit. a): "proiecte de dezvoltare a </w:t>
      </w:r>
      <w:r w:rsidRPr="003C20AB">
        <w:rPr>
          <w:rFonts w:ascii="Arial" w:hAnsi="Arial" w:cs="Arial"/>
          <w:b/>
          <w:i/>
          <w:lang w:val="ro-RO"/>
        </w:rPr>
        <w:t>unităților</w:t>
      </w:r>
      <w:r w:rsidRPr="003C20AB">
        <w:rPr>
          <w:rFonts w:ascii="Arial" w:hAnsi="Arial" w:cs="Arial"/>
          <w:i/>
          <w:lang w:val="ro-RO"/>
        </w:rPr>
        <w:t xml:space="preserve"> / zonelor industriale";</w:t>
      </w:r>
    </w:p>
    <w:p w:rsidR="00771078" w:rsidRPr="003C20AB" w:rsidRDefault="00771078" w:rsidP="00771078">
      <w:pPr>
        <w:spacing w:after="0" w:line="240" w:lineRule="auto"/>
        <w:jc w:val="both"/>
        <w:rPr>
          <w:rFonts w:ascii="Arial" w:hAnsi="Arial" w:cs="Arial"/>
          <w:i/>
          <w:lang w:val="ro-RO"/>
        </w:rPr>
      </w:pPr>
      <w:r w:rsidRPr="003C20AB">
        <w:rPr>
          <w:rFonts w:ascii="Wide Latin" w:hAnsi="Wide Latin" w:cs="Arial"/>
          <w:lang w:val="ro-RO"/>
        </w:rPr>
        <w:t xml:space="preserve">       -</w:t>
      </w:r>
      <w:r w:rsidRPr="003C20AB">
        <w:rPr>
          <w:rFonts w:ascii="Arial" w:hAnsi="Arial" w:cs="Arial"/>
          <w:lang w:val="ro-RO"/>
        </w:rPr>
        <w:t xml:space="preserve"> </w:t>
      </w:r>
      <w:r w:rsidRPr="003C20AB">
        <w:rPr>
          <w:rFonts w:ascii="Arial" w:hAnsi="Arial" w:cs="Arial"/>
          <w:i/>
          <w:lang w:val="ro-RO"/>
        </w:rPr>
        <w:t>punctul 13, lit. a): "orice modificare sau extindere, altele decât cele prevăzute la pct. 22 din anexa 1, ale proiectelor prevăzute în anexa 1 sau în prezenta anexă executate sau în curs de a fi executate";</w:t>
      </w:r>
    </w:p>
    <w:p w:rsidR="00D9413A" w:rsidRPr="00915C20" w:rsidRDefault="00D9413A" w:rsidP="00D9413A">
      <w:pPr>
        <w:spacing w:after="0" w:line="240" w:lineRule="auto"/>
        <w:ind w:firstLine="720"/>
        <w:jc w:val="both"/>
        <w:rPr>
          <w:rFonts w:ascii="Arial" w:hAnsi="Arial" w:cs="Arial"/>
          <w:i/>
          <w:lang w:val="ro-RO"/>
        </w:rPr>
      </w:pPr>
      <w:r w:rsidRPr="00915C20">
        <w:rPr>
          <w:rFonts w:ascii="Arial" w:hAnsi="Arial" w:cs="Arial"/>
          <w:i/>
          <w:lang w:val="ro-RO"/>
        </w:rPr>
        <w:t xml:space="preserve">Proiectul propus </w:t>
      </w:r>
      <w:r w:rsidRPr="00915C20">
        <w:rPr>
          <w:rFonts w:ascii="Arial" w:hAnsi="Arial" w:cs="Arial"/>
          <w:b/>
          <w:i/>
          <w:lang w:val="ro-RO"/>
        </w:rPr>
        <w:t>nu intră</w:t>
      </w:r>
      <w:r w:rsidRPr="00915C20">
        <w:rPr>
          <w:rFonts w:ascii="Arial" w:hAnsi="Arial" w:cs="Arial"/>
          <w:i/>
          <w:lang w:val="ro-RO"/>
        </w:rPr>
        <w:t xml:space="preserve"> </w:t>
      </w:r>
      <w:r w:rsidRPr="00915C20">
        <w:rPr>
          <w:rFonts w:ascii="Arial" w:hAnsi="Arial" w:cs="Arial"/>
          <w:b/>
          <w:i/>
          <w:lang w:val="ro-RO"/>
        </w:rPr>
        <w:t>sub incidența </w:t>
      </w:r>
      <w:hyperlink r:id="rId10" w:anchor="p-48878121" w:tgtFrame="_blank" w:history="1">
        <w:r w:rsidRPr="00915C20">
          <w:rPr>
            <w:rFonts w:ascii="Arial" w:hAnsi="Arial" w:cs="Arial"/>
            <w:b/>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1" w:tgtFrame="_blank" w:history="1">
        <w:r w:rsidRPr="00915C20">
          <w:rPr>
            <w:rFonts w:ascii="Arial" w:hAnsi="Arial" w:cs="Arial"/>
            <w:i/>
            <w:lang w:val="ro-RO"/>
          </w:rPr>
          <w:t>nr. 49/2011</w:t>
        </w:r>
      </w:hyperlink>
      <w:r w:rsidRPr="00915C20">
        <w:rPr>
          <w:rFonts w:ascii="Arial" w:hAnsi="Arial" w:cs="Arial"/>
          <w:i/>
          <w:lang w:val="ro-RO"/>
        </w:rPr>
        <w:t>, cu modificările și completările ulterioare, amplasamentul acestuia fiind situat în afara ariilor naturale protejate,</w:t>
      </w:r>
    </w:p>
    <w:p w:rsidR="00D9413A" w:rsidRPr="00915C20" w:rsidRDefault="00D9413A" w:rsidP="00D9413A">
      <w:pPr>
        <w:shd w:val="clear" w:color="auto" w:fill="FFFFFF"/>
        <w:spacing w:after="0" w:line="240" w:lineRule="auto"/>
        <w:ind w:firstLine="708"/>
        <w:jc w:val="both"/>
        <w:rPr>
          <w:rFonts w:ascii="Arial" w:hAnsi="Arial" w:cs="Arial"/>
          <w:i/>
          <w:lang w:val="ro-RO"/>
        </w:rPr>
      </w:pPr>
      <w:r w:rsidRPr="00915C20">
        <w:rPr>
          <w:rFonts w:ascii="Arial" w:hAnsi="Arial" w:cs="Arial"/>
          <w:i/>
          <w:lang w:val="ro-RO"/>
        </w:rPr>
        <w:t>Proiectul propus</w:t>
      </w:r>
      <w:r>
        <w:rPr>
          <w:rFonts w:ascii="Arial" w:hAnsi="Arial" w:cs="Arial"/>
          <w:i/>
          <w:lang w:val="ro-RO"/>
        </w:rPr>
        <w:t xml:space="preserve"> </w:t>
      </w:r>
      <w:r w:rsidRPr="00D9413A">
        <w:rPr>
          <w:rFonts w:ascii="Arial" w:hAnsi="Arial" w:cs="Arial"/>
          <w:b/>
          <w:i/>
          <w:lang w:val="ro-RO"/>
        </w:rPr>
        <w:t>nu</w:t>
      </w:r>
      <w:r w:rsidRPr="00915C20">
        <w:rPr>
          <w:rFonts w:ascii="Arial" w:hAnsi="Arial" w:cs="Arial"/>
          <w:i/>
          <w:lang w:val="ro-RO"/>
        </w:rPr>
        <w:t xml:space="preserve"> </w:t>
      </w:r>
      <w:r w:rsidRPr="00915C20">
        <w:rPr>
          <w:rFonts w:ascii="Arial" w:hAnsi="Arial" w:cs="Arial"/>
          <w:b/>
          <w:i/>
          <w:lang w:val="ro-RO"/>
        </w:rPr>
        <w:t>intră sub incidența prevederilor </w:t>
      </w:r>
      <w:hyperlink r:id="rId12" w:anchor="p-10135143" w:tgtFrame="_blank" w:history="1">
        <w:r w:rsidRPr="00915C20">
          <w:rPr>
            <w:rFonts w:ascii="Arial" w:hAnsi="Arial" w:cs="Arial"/>
            <w:b/>
            <w:i/>
            <w:lang w:val="ro-RO"/>
          </w:rPr>
          <w:t>art. 48</w:t>
        </w:r>
      </w:hyperlink>
      <w:r w:rsidRPr="00915C20">
        <w:rPr>
          <w:rFonts w:ascii="Arial" w:hAnsi="Arial" w:cs="Arial"/>
          <w:b/>
          <w:i/>
          <w:lang w:val="ro-RO"/>
        </w:rPr>
        <w:t> și </w:t>
      </w:r>
      <w:hyperlink r:id="rId13" w:anchor="p-10135178" w:tgtFrame="_blank" w:history="1">
        <w:r w:rsidRPr="00915C20">
          <w:rPr>
            <w:rFonts w:ascii="Arial" w:hAnsi="Arial" w:cs="Arial"/>
            <w:b/>
            <w:i/>
            <w:lang w:val="ro-RO"/>
          </w:rPr>
          <w:t>54</w:t>
        </w:r>
      </w:hyperlink>
      <w:r w:rsidRPr="00915C20">
        <w:rPr>
          <w:rFonts w:ascii="Arial" w:hAnsi="Arial" w:cs="Arial"/>
          <w:b/>
          <w:i/>
          <w:lang w:val="ro-RO"/>
        </w:rPr>
        <w:t> </w:t>
      </w:r>
      <w:r w:rsidRPr="00915C20">
        <w:rPr>
          <w:rFonts w:ascii="Arial" w:hAnsi="Arial" w:cs="Arial"/>
          <w:i/>
          <w:lang w:val="ro-RO"/>
        </w:rPr>
        <w:t xml:space="preserve">din Legea apelor nr. 107/1996, cu modificările și completările ulterioare. </w:t>
      </w:r>
    </w:p>
    <w:p w:rsidR="00D9413A" w:rsidRDefault="00D9413A" w:rsidP="00771078">
      <w:pPr>
        <w:spacing w:after="0" w:line="240" w:lineRule="auto"/>
        <w:ind w:firstLine="720"/>
        <w:jc w:val="both"/>
        <w:rPr>
          <w:rFonts w:ascii="Arial" w:hAnsi="Arial" w:cs="Arial"/>
          <w:i/>
          <w:iCs/>
          <w:lang w:val="ro-RO"/>
        </w:rPr>
      </w:pPr>
    </w:p>
    <w:p w:rsidR="00771078" w:rsidRPr="003C20AB" w:rsidRDefault="00771078" w:rsidP="00771078">
      <w:pPr>
        <w:spacing w:after="0" w:line="240" w:lineRule="auto"/>
        <w:ind w:firstLine="720"/>
        <w:jc w:val="both"/>
        <w:rPr>
          <w:rFonts w:ascii="Arial" w:hAnsi="Arial" w:cs="Arial"/>
          <w:i/>
          <w:lang w:val="ro-RO"/>
        </w:rPr>
      </w:pPr>
      <w:r w:rsidRPr="003C20AB">
        <w:rPr>
          <w:rFonts w:ascii="Arial" w:hAnsi="Arial" w:cs="Arial"/>
          <w:i/>
          <w:iCs/>
          <w:lang w:val="ro-RO"/>
        </w:rPr>
        <w:t xml:space="preserve">Proiectul a parcurs etapa de evaluare iniţială şi etapa de încadrare, </w:t>
      </w:r>
      <w:r w:rsidRPr="003C20AB">
        <w:rPr>
          <w:rFonts w:ascii="Arial" w:hAnsi="Arial" w:cs="Arial"/>
          <w:i/>
          <w:lang w:val="ro-RO"/>
        </w:rPr>
        <w:t xml:space="preserve">din analiza listei de control pentru etapa de încadrare, definitivată în cadrul ședinței C.A.T. şi în baza </w:t>
      </w:r>
      <w:r w:rsidRPr="003C20AB">
        <w:rPr>
          <w:rFonts w:ascii="Arial" w:hAnsi="Arial" w:cs="Arial"/>
          <w:i/>
          <w:color w:val="000000"/>
          <w:lang w:val="ro-RO"/>
        </w:rPr>
        <w:t xml:space="preserve">criteriilor de selecţie pentru stabilirea necesităţii efectuării evaluării impactului asupra mediului din Anexa 3 la </w:t>
      </w:r>
      <w:r w:rsidRPr="003C20AB">
        <w:rPr>
          <w:rFonts w:ascii="Arial" w:hAnsi="Arial" w:cs="Arial"/>
          <w:i/>
          <w:lang w:val="ro-RO"/>
        </w:rPr>
        <w:t xml:space="preserve">Legea nr. </w:t>
      </w:r>
      <w:r w:rsidRPr="003C20AB">
        <w:rPr>
          <w:rFonts w:ascii="Arial" w:hAnsi="Arial" w:cs="Arial"/>
          <w:i/>
          <w:shd w:val="clear" w:color="auto" w:fill="FFFFFF"/>
          <w:lang w:val="ro-RO"/>
        </w:rPr>
        <w:t xml:space="preserve">292/2018, </w:t>
      </w:r>
      <w:r w:rsidRPr="003C20AB">
        <w:rPr>
          <w:rFonts w:ascii="Arial" w:hAnsi="Arial" w:cs="Arial"/>
          <w:i/>
          <w:lang w:val="ro-RO"/>
        </w:rPr>
        <w:t>nu rezultă un impact semnificativ asupra mediului al proiectului propus.</w:t>
      </w:r>
      <w:r w:rsidRPr="003C20AB">
        <w:rPr>
          <w:rFonts w:ascii="Arial" w:hAnsi="Arial" w:cs="Arial"/>
          <w:i/>
          <w:lang w:val="ro-RO"/>
        </w:rPr>
        <w:tab/>
      </w:r>
    </w:p>
    <w:p w:rsidR="00C216E8" w:rsidRPr="005467A3" w:rsidRDefault="00771078" w:rsidP="005467A3">
      <w:pPr>
        <w:spacing w:after="0" w:line="240" w:lineRule="auto"/>
        <w:ind w:firstLine="720"/>
        <w:jc w:val="both"/>
        <w:rPr>
          <w:rFonts w:ascii="Arial" w:hAnsi="Arial" w:cs="Arial"/>
          <w:i/>
          <w:iCs/>
          <w:lang w:val="ro-RO"/>
        </w:rPr>
      </w:pPr>
      <w:r w:rsidRPr="003C20AB">
        <w:rPr>
          <w:rFonts w:ascii="Arial" w:hAnsi="Arial" w:cs="Arial"/>
          <w:i/>
          <w:lang w:val="ro-RO"/>
        </w:rPr>
        <w:t xml:space="preserve">Pe parcursul derulării procedurii de mediu, anunţurile publice la depunerea solicitării de emitere a acordului de </w:t>
      </w:r>
      <w:r w:rsidRPr="005467A3">
        <w:rPr>
          <w:rFonts w:ascii="Arial" w:hAnsi="Arial" w:cs="Arial"/>
          <w:i/>
          <w:lang w:val="ro-RO"/>
        </w:rPr>
        <w:t>mediu şi pentru încadrarea proiectului</w:t>
      </w:r>
      <w:r w:rsidRPr="005467A3">
        <w:rPr>
          <w:rFonts w:ascii="Arial" w:eastAsia="Times New Roman" w:hAnsi="Arial" w:cs="Arial"/>
          <w:i/>
          <w:lang w:val="ro-RO"/>
        </w:rPr>
        <w:t xml:space="preserve"> au fost mediatizate prin</w:t>
      </w:r>
      <w:r w:rsidR="006B59EC" w:rsidRPr="005467A3">
        <w:rPr>
          <w:rFonts w:ascii="Arial" w:eastAsia="Times New Roman" w:hAnsi="Arial" w:cs="Arial"/>
          <w:i/>
          <w:lang w:val="ro-RO"/>
        </w:rPr>
        <w:t>:</w:t>
      </w:r>
      <w:r w:rsidR="00C216E8" w:rsidRPr="005467A3">
        <w:rPr>
          <w:rFonts w:ascii="Arial" w:eastAsia="Times New Roman" w:hAnsi="Arial" w:cs="Arial"/>
          <w:i/>
          <w:lang w:val="ro-RO"/>
        </w:rPr>
        <w:t xml:space="preserve"> afişare la sediul Primăriei </w:t>
      </w:r>
      <w:r w:rsidRPr="005467A3">
        <w:rPr>
          <w:rFonts w:ascii="Arial" w:hAnsi="Arial" w:cs="Arial"/>
          <w:i/>
          <w:lang w:val="ro-RO"/>
        </w:rPr>
        <w:t>comunei Șieu-Măgheruș</w:t>
      </w:r>
      <w:r w:rsidR="00C216E8" w:rsidRPr="005467A3">
        <w:rPr>
          <w:rFonts w:ascii="Arial" w:eastAsia="Times New Roman" w:hAnsi="Arial" w:cs="Arial"/>
          <w:i/>
          <w:lang w:val="ro-RO"/>
        </w:rPr>
        <w:t xml:space="preserve">, </w:t>
      </w:r>
      <w:r w:rsidR="006B59EC" w:rsidRPr="005467A3">
        <w:rPr>
          <w:rFonts w:ascii="Arial" w:eastAsia="Times New Roman" w:hAnsi="Arial" w:cs="Arial"/>
          <w:i/>
          <w:lang w:val="ro-RO"/>
        </w:rPr>
        <w:t>la sediul</w:t>
      </w:r>
      <w:r w:rsidRPr="005467A3">
        <w:rPr>
          <w:rFonts w:ascii="Arial" w:eastAsia="Times New Roman" w:hAnsi="Arial" w:cs="Arial"/>
          <w:i/>
          <w:lang w:val="ro-RO"/>
        </w:rPr>
        <w:t xml:space="preserve"> și pe site-ul</w:t>
      </w:r>
      <w:r w:rsidR="006B59EC" w:rsidRPr="005467A3">
        <w:rPr>
          <w:rFonts w:ascii="Arial" w:eastAsia="Times New Roman" w:hAnsi="Arial" w:cs="Arial"/>
          <w:i/>
          <w:lang w:val="ro-RO"/>
        </w:rPr>
        <w:t xml:space="preserve"> titularului, </w:t>
      </w:r>
      <w:r w:rsidR="00C216E8" w:rsidRPr="005467A3">
        <w:rPr>
          <w:rFonts w:ascii="Arial" w:eastAsia="Times New Roman" w:hAnsi="Arial" w:cs="Arial"/>
          <w:i/>
          <w:lang w:val="ro-RO"/>
        </w:rPr>
        <w:t xml:space="preserve">publicare în presa locală, afişare pe site-ul şi la sediul A.P.M. Bistriţa-Năsăud. </w:t>
      </w:r>
    </w:p>
    <w:p w:rsidR="00C216E8" w:rsidRPr="005467A3" w:rsidRDefault="00C216E8" w:rsidP="005467A3">
      <w:pPr>
        <w:pStyle w:val="NoSpacing"/>
        <w:ind w:firstLine="720"/>
        <w:jc w:val="both"/>
        <w:rPr>
          <w:rFonts w:ascii="Arial" w:eastAsia="Times New Roman" w:hAnsi="Arial" w:cs="Arial"/>
          <w:i/>
          <w:lang w:val="ro-RO"/>
        </w:rPr>
      </w:pPr>
      <w:r w:rsidRPr="005467A3">
        <w:rPr>
          <w:rFonts w:ascii="Arial" w:hAnsi="Arial" w:cs="Arial"/>
          <w:i/>
          <w:iCs/>
          <w:lang w:val="ro-RO"/>
        </w:rPr>
        <w:t>Nu s-au înregistrat observaţii/comentarii/contestaţii din partea publicului interesat.</w:t>
      </w:r>
    </w:p>
    <w:p w:rsidR="00BD2658" w:rsidRPr="005467A3" w:rsidRDefault="00BD2658" w:rsidP="005467A3">
      <w:pPr>
        <w:spacing w:after="0" w:line="240" w:lineRule="auto"/>
        <w:jc w:val="both"/>
        <w:rPr>
          <w:rFonts w:ascii="Arial" w:eastAsia="Times New Roman" w:hAnsi="Arial" w:cs="Arial"/>
          <w:b/>
          <w:lang w:val="ro-RO" w:eastAsia="ro-RO"/>
        </w:rPr>
      </w:pPr>
    </w:p>
    <w:p w:rsidR="00C216E8" w:rsidRPr="005467A3" w:rsidRDefault="00C216E8" w:rsidP="005467A3">
      <w:pPr>
        <w:tabs>
          <w:tab w:val="center" w:pos="6118"/>
        </w:tabs>
        <w:spacing w:after="0" w:line="240" w:lineRule="auto"/>
        <w:jc w:val="both"/>
        <w:rPr>
          <w:rFonts w:ascii="Arial" w:eastAsia="Times New Roman" w:hAnsi="Arial" w:cs="Arial"/>
          <w:i/>
          <w:lang w:val="ro-RO" w:eastAsia="ro-RO"/>
        </w:rPr>
      </w:pPr>
      <w:r w:rsidRPr="005467A3">
        <w:rPr>
          <w:rFonts w:ascii="Arial" w:eastAsia="Times New Roman" w:hAnsi="Arial" w:cs="Arial"/>
          <w:b/>
          <w:i/>
          <w:lang w:val="ro-RO" w:eastAsia="ro-RO"/>
        </w:rPr>
        <w:t>1. Caracteristicile proiectului</w:t>
      </w:r>
      <w:r w:rsidR="006B59EC" w:rsidRPr="005467A3">
        <w:rPr>
          <w:rFonts w:ascii="Arial" w:eastAsia="Times New Roman" w:hAnsi="Arial" w:cs="Arial"/>
          <w:i/>
          <w:lang w:val="ro-RO" w:eastAsia="ro-RO"/>
        </w:rPr>
        <w:t>:</w:t>
      </w:r>
    </w:p>
    <w:p w:rsidR="00126742" w:rsidRDefault="00BE7540" w:rsidP="00E16F9A">
      <w:pPr>
        <w:tabs>
          <w:tab w:val="center" w:pos="6118"/>
        </w:tabs>
        <w:spacing w:after="0" w:line="240" w:lineRule="auto"/>
        <w:jc w:val="both"/>
        <w:rPr>
          <w:rFonts w:ascii="Arial" w:eastAsia="Times New Roman" w:hAnsi="Arial" w:cs="Arial"/>
          <w:i/>
          <w:lang w:val="ro-RO" w:eastAsia="ro-RO"/>
        </w:rPr>
      </w:pPr>
      <w:r w:rsidRPr="005467A3">
        <w:rPr>
          <w:rFonts w:ascii="Arial" w:eastAsia="Times New Roman" w:hAnsi="Arial" w:cs="Arial"/>
          <w:i/>
          <w:lang w:val="ro-RO" w:eastAsia="ro-RO"/>
        </w:rPr>
        <w:tab/>
      </w:r>
      <w:r w:rsidR="00E16F9A">
        <w:rPr>
          <w:rFonts w:ascii="Arial" w:eastAsia="Times New Roman" w:hAnsi="Arial" w:cs="Arial"/>
          <w:i/>
          <w:lang w:val="ro-RO" w:eastAsia="ro-RO"/>
        </w:rPr>
        <w:t xml:space="preserve">           </w:t>
      </w:r>
      <w:r w:rsidR="00E16F9A" w:rsidRPr="00E16F9A">
        <w:rPr>
          <w:rFonts w:ascii="Arial" w:eastAsia="Times New Roman" w:hAnsi="Arial" w:cs="Arial"/>
          <w:i/>
          <w:lang w:val="ro-RO" w:eastAsia="ro-RO"/>
        </w:rPr>
        <w:t xml:space="preserve">Activitatea care se desfășoară pe amplasament este reglementată prin A.M. nr. 169/30.12.2009, vizată pentru </w:t>
      </w:r>
      <w:r w:rsidR="00E16F9A" w:rsidRPr="00E16F9A">
        <w:rPr>
          <w:rFonts w:ascii="Arial" w:eastAsia="Times New Roman" w:hAnsi="Arial" w:cs="Arial"/>
          <w:b/>
          <w:i/>
          <w:lang w:val="ro-RO" w:eastAsia="ro-RO"/>
        </w:rPr>
        <w:t>anul 2019</w:t>
      </w:r>
      <w:r w:rsidR="00E16F9A" w:rsidRPr="00E16F9A">
        <w:rPr>
          <w:rFonts w:ascii="Arial" w:eastAsia="Times New Roman" w:hAnsi="Arial" w:cs="Arial"/>
          <w:i/>
          <w:lang w:val="ro-RO" w:eastAsia="ro-RO"/>
        </w:rPr>
        <w:t xml:space="preserve"> în baza Deciziei nr. </w:t>
      </w:r>
      <w:r w:rsidR="00126742">
        <w:rPr>
          <w:rFonts w:ascii="Arial" w:eastAsia="Times New Roman" w:hAnsi="Arial" w:cs="Arial"/>
          <w:i/>
          <w:lang w:val="ro-RO" w:eastAsia="ro-RO"/>
        </w:rPr>
        <w:t>65</w:t>
      </w:r>
      <w:r w:rsidR="00E16F9A" w:rsidRPr="00E16F9A">
        <w:rPr>
          <w:rFonts w:ascii="Arial" w:eastAsia="Times New Roman" w:hAnsi="Arial" w:cs="Arial"/>
          <w:i/>
          <w:lang w:val="ro-RO" w:eastAsia="ro-RO"/>
        </w:rPr>
        <w:t>/</w:t>
      </w:r>
      <w:r w:rsidR="00126742">
        <w:rPr>
          <w:rFonts w:ascii="Arial" w:eastAsia="Times New Roman" w:hAnsi="Arial" w:cs="Arial"/>
          <w:i/>
          <w:lang w:val="ro-RO" w:eastAsia="ro-RO"/>
        </w:rPr>
        <w:t>06.02</w:t>
      </w:r>
      <w:r w:rsidR="00E16F9A" w:rsidRPr="00E16F9A">
        <w:rPr>
          <w:rFonts w:ascii="Arial" w:eastAsia="Times New Roman" w:hAnsi="Arial" w:cs="Arial"/>
          <w:i/>
          <w:lang w:val="ro-RO" w:eastAsia="ro-RO"/>
        </w:rPr>
        <w:t xml:space="preserve">.2019, emisă de A.P.M. Bistrița-Năsăud pentru </w:t>
      </w:r>
      <w:r w:rsidR="00E16F9A" w:rsidRPr="00E16F9A">
        <w:rPr>
          <w:rFonts w:ascii="Arial" w:eastAsia="Times New Roman" w:hAnsi="Arial" w:cs="Arial"/>
          <w:i/>
          <w:lang w:val="ro-RO" w:eastAsia="ro-RO"/>
        </w:rPr>
        <w:lastRenderedPageBreak/>
        <w:t>"Platforma industrială TERAPLAST", în localitatea Sărățel, DN 15A, km. 45+500, comuna Șieu Măgheruș, județul Bistrița-Năsăud</w:t>
      </w:r>
      <w:r w:rsidR="00126742">
        <w:rPr>
          <w:rFonts w:ascii="Arial" w:eastAsia="Times New Roman" w:hAnsi="Arial" w:cs="Arial"/>
          <w:i/>
          <w:lang w:val="ro-RO" w:eastAsia="ro-RO"/>
        </w:rPr>
        <w:t>.</w:t>
      </w:r>
    </w:p>
    <w:p w:rsidR="00604E11" w:rsidRDefault="00C216E8" w:rsidP="00E16F9A">
      <w:pPr>
        <w:tabs>
          <w:tab w:val="center" w:pos="6118"/>
        </w:tabs>
        <w:spacing w:after="0" w:line="240" w:lineRule="auto"/>
        <w:jc w:val="both"/>
        <w:rPr>
          <w:rFonts w:ascii="Arial" w:eastAsiaTheme="minorHAnsi" w:hAnsi="Arial" w:cs="Arial"/>
          <w:lang w:val="ro-RO"/>
        </w:rPr>
      </w:pPr>
      <w:r w:rsidRPr="005467A3">
        <w:rPr>
          <w:rFonts w:ascii="Arial" w:eastAsia="Times New Roman" w:hAnsi="Arial" w:cs="Arial"/>
          <w:b/>
          <w:i/>
          <w:lang w:val="ro-RO" w:eastAsia="ro-RO"/>
        </w:rPr>
        <w:t>a)</w:t>
      </w:r>
      <w:r w:rsidRPr="005467A3">
        <w:rPr>
          <w:rFonts w:ascii="Arial" w:eastAsiaTheme="minorHAnsi" w:hAnsi="Arial" w:cs="Arial"/>
          <w:lang w:val="ro-RO"/>
        </w:rPr>
        <w:t xml:space="preserve"> </w:t>
      </w:r>
      <w:r w:rsidRPr="005467A3">
        <w:rPr>
          <w:rFonts w:ascii="Arial" w:eastAsiaTheme="minorHAnsi" w:hAnsi="Arial" w:cs="Arial"/>
          <w:b/>
          <w:i/>
          <w:lang w:val="ro-RO"/>
        </w:rPr>
        <w:t>dimensiunea și concepția întregului proiect</w:t>
      </w:r>
      <w:r w:rsidRPr="005467A3">
        <w:rPr>
          <w:rFonts w:ascii="Arial" w:eastAsiaTheme="minorHAnsi" w:hAnsi="Arial" w:cs="Arial"/>
          <w:lang w:val="ro-RO"/>
        </w:rPr>
        <w:t>:</w:t>
      </w:r>
    </w:p>
    <w:p w:rsidR="00C216E8" w:rsidRPr="00604E11" w:rsidRDefault="00604E11" w:rsidP="00E16F9A">
      <w:pPr>
        <w:tabs>
          <w:tab w:val="center" w:pos="6118"/>
        </w:tabs>
        <w:spacing w:after="0" w:line="240" w:lineRule="auto"/>
        <w:jc w:val="both"/>
        <w:rPr>
          <w:rFonts w:ascii="Arial" w:eastAsia="Times New Roman" w:hAnsi="Arial" w:cs="Arial"/>
          <w:i/>
          <w:color w:val="0070C0"/>
          <w:lang w:val="ro-RO" w:eastAsia="ro-RO"/>
        </w:rPr>
      </w:pPr>
      <w:r w:rsidRPr="00604E11">
        <w:rPr>
          <w:rFonts w:ascii="Arial" w:eastAsia="Times New Roman" w:hAnsi="Arial" w:cs="Arial"/>
          <w:i/>
          <w:lang w:val="ro-RO" w:eastAsia="ro-RO"/>
        </w:rPr>
        <w:t>− proiectul propus este de mici dimensiuni, amplasamentul este în intravilanul localității Sărățel – regim economic teren curți-construcții, cu construcții existente în incintă reprezentând hale de fabricație, depozite și clădiri anexe.</w:t>
      </w:r>
      <w:r w:rsidR="00C216E8" w:rsidRPr="00604E11">
        <w:rPr>
          <w:rFonts w:ascii="Arial" w:eastAsia="Times New Roman" w:hAnsi="Arial" w:cs="Arial"/>
          <w:i/>
          <w:lang w:val="ro-RO" w:eastAsia="ro-RO"/>
        </w:rPr>
        <w:t xml:space="preserve"> </w:t>
      </w:r>
    </w:p>
    <w:p w:rsidR="00604E11" w:rsidRPr="00604E11" w:rsidRDefault="005467A3" w:rsidP="00604E11">
      <w:pPr>
        <w:spacing w:after="0" w:line="240" w:lineRule="auto"/>
        <w:jc w:val="both"/>
        <w:rPr>
          <w:rFonts w:ascii="Arial" w:hAnsi="Arial" w:cs="Arial"/>
          <w:i/>
          <w:lang w:val="ro-RO"/>
        </w:rPr>
      </w:pPr>
      <w:r>
        <w:rPr>
          <w:rFonts w:ascii="Arial" w:hAnsi="Arial" w:cs="Arial"/>
          <w:i/>
          <w:lang w:val="ro-RO"/>
        </w:rPr>
        <w:t xml:space="preserve">          </w:t>
      </w:r>
      <w:r w:rsidR="00604E11" w:rsidRPr="00604E11">
        <w:rPr>
          <w:rFonts w:ascii="Arial" w:hAnsi="Arial" w:cs="Arial"/>
          <w:i/>
          <w:lang w:val="ro-RO"/>
        </w:rPr>
        <w:t xml:space="preserve">Amplasamentul pe care se desfăşoară activitatea are suprafaţa totală de </w:t>
      </w:r>
      <w:r w:rsidR="00604E11" w:rsidRPr="00604E11">
        <w:rPr>
          <w:rFonts w:ascii="Arial" w:hAnsi="Arial" w:cs="Arial"/>
          <w:b/>
          <w:i/>
          <w:lang w:val="ro-RO"/>
        </w:rPr>
        <w:t>159.400 m</w:t>
      </w:r>
      <w:r w:rsidR="00604E11" w:rsidRPr="00604E11">
        <w:rPr>
          <w:rFonts w:ascii="Arial" w:hAnsi="Arial" w:cs="Arial"/>
          <w:b/>
          <w:i/>
          <w:vertAlign w:val="superscript"/>
          <w:lang w:val="ro-RO"/>
        </w:rPr>
        <w:t>2</w:t>
      </w:r>
      <w:r w:rsidR="00604E11" w:rsidRPr="00604E11">
        <w:rPr>
          <w:rFonts w:ascii="Arial" w:hAnsi="Arial" w:cs="Arial"/>
          <w:i/>
          <w:lang w:val="ro-RO"/>
        </w:rPr>
        <w:t xml:space="preserve"> și următorul bilanț teritorial:</w:t>
      </w:r>
    </w:p>
    <w:p w:rsidR="00604E11" w:rsidRPr="00604E11" w:rsidRDefault="00604E11" w:rsidP="00604E11">
      <w:pPr>
        <w:spacing w:after="0" w:line="240" w:lineRule="auto"/>
        <w:jc w:val="both"/>
        <w:rPr>
          <w:rFonts w:ascii="Arial" w:hAnsi="Arial" w:cs="Arial"/>
          <w:i/>
          <w:lang w:val="ro-RO"/>
        </w:rPr>
      </w:pPr>
      <w:r w:rsidRPr="00604E11">
        <w:rPr>
          <w:rFonts w:ascii="Arial" w:hAnsi="Arial" w:cs="Arial"/>
          <w:i/>
          <w:lang w:val="ro-RO"/>
        </w:rPr>
        <w:t>− suprafaţă construită, Sc = 32.698 m</w:t>
      </w:r>
      <w:r w:rsidRPr="00604E11">
        <w:rPr>
          <w:rFonts w:ascii="Arial" w:hAnsi="Arial" w:cs="Arial"/>
          <w:i/>
          <w:vertAlign w:val="superscript"/>
          <w:lang w:val="ro-RO"/>
        </w:rPr>
        <w:t>2</w:t>
      </w:r>
      <w:r w:rsidRPr="00604E11">
        <w:rPr>
          <w:rFonts w:ascii="Arial" w:hAnsi="Arial" w:cs="Arial"/>
          <w:i/>
          <w:lang w:val="ro-RO"/>
        </w:rPr>
        <w:t>;</w:t>
      </w:r>
    </w:p>
    <w:p w:rsidR="00604E11" w:rsidRPr="00604E11" w:rsidRDefault="00604E11" w:rsidP="00604E11">
      <w:pPr>
        <w:spacing w:after="0" w:line="240" w:lineRule="auto"/>
        <w:jc w:val="both"/>
        <w:rPr>
          <w:rFonts w:ascii="Arial" w:hAnsi="Arial" w:cs="Arial"/>
          <w:i/>
          <w:lang w:val="ro-RO"/>
        </w:rPr>
      </w:pPr>
      <w:r w:rsidRPr="00604E11">
        <w:rPr>
          <w:rFonts w:ascii="Arial" w:hAnsi="Arial" w:cs="Arial"/>
          <w:i/>
          <w:lang w:val="ro-RO"/>
        </w:rPr>
        <w:t>− spaţii de depozitare deschise, betonate, cu S = 30.352 m</w:t>
      </w:r>
      <w:r w:rsidRPr="00604E11">
        <w:rPr>
          <w:rFonts w:ascii="Arial" w:hAnsi="Arial" w:cs="Arial"/>
          <w:i/>
          <w:vertAlign w:val="superscript"/>
          <w:lang w:val="ro-RO"/>
        </w:rPr>
        <w:t>2</w:t>
      </w:r>
      <w:r w:rsidRPr="00604E11">
        <w:rPr>
          <w:rFonts w:ascii="Arial" w:hAnsi="Arial" w:cs="Arial"/>
          <w:i/>
          <w:lang w:val="ro-RO"/>
        </w:rPr>
        <w:t>;</w:t>
      </w:r>
    </w:p>
    <w:p w:rsidR="00604E11" w:rsidRPr="00604E11" w:rsidRDefault="00604E11" w:rsidP="00604E11">
      <w:pPr>
        <w:spacing w:after="0" w:line="240" w:lineRule="auto"/>
        <w:jc w:val="both"/>
        <w:rPr>
          <w:rFonts w:ascii="Arial" w:hAnsi="Arial" w:cs="Arial"/>
          <w:i/>
          <w:lang w:val="ro-RO"/>
        </w:rPr>
      </w:pPr>
      <w:r w:rsidRPr="00604E11">
        <w:rPr>
          <w:rFonts w:ascii="Arial" w:hAnsi="Arial" w:cs="Arial"/>
          <w:i/>
          <w:lang w:val="ro-RO"/>
        </w:rPr>
        <w:t>−  gospodărie de apă şi staţie de epurare, amenajată pe 560 m</w:t>
      </w:r>
      <w:r w:rsidRPr="00604E11">
        <w:rPr>
          <w:rFonts w:ascii="Arial" w:hAnsi="Arial" w:cs="Arial"/>
          <w:i/>
          <w:vertAlign w:val="superscript"/>
          <w:lang w:val="ro-RO"/>
        </w:rPr>
        <w:t>2</w:t>
      </w:r>
      <w:r w:rsidRPr="00604E11">
        <w:rPr>
          <w:rFonts w:ascii="Arial" w:hAnsi="Arial" w:cs="Arial"/>
          <w:i/>
          <w:lang w:val="ro-RO"/>
        </w:rPr>
        <w:t>;</w:t>
      </w:r>
    </w:p>
    <w:p w:rsidR="00604E11" w:rsidRPr="00604E11" w:rsidRDefault="00604E11" w:rsidP="00604E11">
      <w:pPr>
        <w:spacing w:after="0" w:line="240" w:lineRule="auto"/>
        <w:jc w:val="both"/>
        <w:rPr>
          <w:rFonts w:ascii="Arial" w:hAnsi="Arial" w:cs="Arial"/>
          <w:i/>
          <w:lang w:val="ro-RO"/>
        </w:rPr>
      </w:pPr>
      <w:r w:rsidRPr="00604E11">
        <w:rPr>
          <w:rFonts w:ascii="Arial" w:hAnsi="Arial" w:cs="Arial"/>
          <w:i/>
          <w:lang w:val="ro-RO"/>
        </w:rPr>
        <w:t>− căi de acces, zone de aşteptare şi manevră pentru încărcare-descărcare, spaţii de parcare, amenajate și betonate, cu suprafața totală de 70.817 m</w:t>
      </w:r>
      <w:r w:rsidRPr="00604E11">
        <w:rPr>
          <w:rFonts w:ascii="Arial" w:hAnsi="Arial" w:cs="Arial"/>
          <w:i/>
          <w:vertAlign w:val="superscript"/>
          <w:lang w:val="ro-RO"/>
        </w:rPr>
        <w:t>2</w:t>
      </w:r>
      <w:r w:rsidRPr="00604E11">
        <w:rPr>
          <w:rFonts w:ascii="Arial" w:hAnsi="Arial" w:cs="Arial"/>
          <w:i/>
          <w:lang w:val="ro-RO"/>
        </w:rPr>
        <w:t>;</w:t>
      </w:r>
    </w:p>
    <w:p w:rsidR="00604E11" w:rsidRPr="00604E11" w:rsidRDefault="00604E11" w:rsidP="00604E11">
      <w:pPr>
        <w:spacing w:after="0" w:line="240" w:lineRule="auto"/>
        <w:jc w:val="both"/>
        <w:rPr>
          <w:rFonts w:ascii="Arial" w:hAnsi="Arial" w:cs="Arial"/>
          <w:i/>
          <w:lang w:val="ro-RO"/>
        </w:rPr>
      </w:pPr>
      <w:r w:rsidRPr="00604E11">
        <w:rPr>
          <w:rFonts w:ascii="Arial" w:hAnsi="Arial" w:cs="Arial"/>
          <w:i/>
          <w:lang w:val="ro-RO"/>
        </w:rPr>
        <w:t>− posturi de transformare, în anvelopă de beton (3 buc.), din gama ROBUST, cu dimensiunile externe ale cabinei 440 x 310 x 240 cm, suprafață totală ocupată = 41 m</w:t>
      </w:r>
      <w:r w:rsidRPr="00604E11">
        <w:rPr>
          <w:rFonts w:ascii="Arial" w:hAnsi="Arial" w:cs="Arial"/>
          <w:i/>
          <w:vertAlign w:val="superscript"/>
          <w:lang w:val="ro-RO"/>
        </w:rPr>
        <w:t>2</w:t>
      </w:r>
      <w:r w:rsidRPr="00604E11">
        <w:rPr>
          <w:rFonts w:ascii="Arial" w:hAnsi="Arial" w:cs="Arial"/>
          <w:i/>
          <w:lang w:val="ro-RO"/>
        </w:rPr>
        <w:t>;</w:t>
      </w:r>
    </w:p>
    <w:p w:rsidR="00604E11" w:rsidRPr="00604E11" w:rsidRDefault="00604E11" w:rsidP="00604E11">
      <w:pPr>
        <w:spacing w:after="0" w:line="240" w:lineRule="auto"/>
        <w:jc w:val="both"/>
        <w:rPr>
          <w:rFonts w:ascii="Arial" w:hAnsi="Arial" w:cs="Arial"/>
          <w:i/>
          <w:lang w:val="ro-RO"/>
        </w:rPr>
      </w:pPr>
      <w:r w:rsidRPr="00604E11">
        <w:rPr>
          <w:rFonts w:ascii="Arial" w:hAnsi="Arial" w:cs="Arial"/>
          <w:i/>
          <w:lang w:val="ro-RO"/>
        </w:rPr>
        <w:t>− stație de transformare 110/20 kV, 16 MVA, în incintă securizată (cu gard din plasă metalică), suprafață totală ocupată = 450 m</w:t>
      </w:r>
      <w:r w:rsidRPr="00604E11">
        <w:rPr>
          <w:rFonts w:ascii="Arial" w:hAnsi="Arial" w:cs="Arial"/>
          <w:i/>
          <w:vertAlign w:val="superscript"/>
          <w:lang w:val="ro-RO"/>
        </w:rPr>
        <w:t>2</w:t>
      </w:r>
      <w:r w:rsidRPr="00604E11">
        <w:rPr>
          <w:rFonts w:ascii="Arial" w:hAnsi="Arial" w:cs="Arial"/>
          <w:i/>
          <w:lang w:val="ro-RO"/>
        </w:rPr>
        <w:t>;</w:t>
      </w:r>
    </w:p>
    <w:p w:rsidR="00604E11" w:rsidRPr="00604E11" w:rsidRDefault="00604E11" w:rsidP="00604E11">
      <w:pPr>
        <w:spacing w:after="0" w:line="240" w:lineRule="auto"/>
        <w:jc w:val="both"/>
        <w:rPr>
          <w:rFonts w:ascii="Arial" w:hAnsi="Arial" w:cs="Arial"/>
          <w:i/>
          <w:lang w:val="ro-RO"/>
        </w:rPr>
      </w:pPr>
      <w:r w:rsidRPr="00604E11">
        <w:rPr>
          <w:rFonts w:ascii="Arial" w:hAnsi="Arial" w:cs="Arial"/>
          <w:i/>
          <w:lang w:val="ro-RO"/>
        </w:rPr>
        <w:t>− teren neamenajat și spatii verzi, amenajate și neamenajate, perdea vegetală de protecţie plantată pe latura estică, latura sudică şi parţial pe latura vestică, cu St = 24.410 m</w:t>
      </w:r>
      <w:r w:rsidRPr="00604E11">
        <w:rPr>
          <w:rFonts w:ascii="Arial" w:hAnsi="Arial" w:cs="Arial"/>
          <w:i/>
          <w:vertAlign w:val="superscript"/>
          <w:lang w:val="ro-RO"/>
        </w:rPr>
        <w:t>2</w:t>
      </w:r>
      <w:r w:rsidRPr="00604E11">
        <w:rPr>
          <w:rFonts w:ascii="Arial" w:hAnsi="Arial" w:cs="Arial"/>
          <w:i/>
          <w:lang w:val="ro-RO"/>
        </w:rPr>
        <w:t>.</w:t>
      </w:r>
    </w:p>
    <w:p w:rsidR="005467A3" w:rsidRPr="00D9413A" w:rsidRDefault="005467A3" w:rsidP="00604E11">
      <w:pPr>
        <w:spacing w:after="0" w:line="240" w:lineRule="auto"/>
        <w:ind w:firstLine="708"/>
        <w:jc w:val="both"/>
        <w:rPr>
          <w:rFonts w:ascii="Arial" w:hAnsi="Arial" w:cs="Arial"/>
          <w:i/>
          <w:lang w:val="ro-RO"/>
        </w:rPr>
      </w:pPr>
      <w:r w:rsidRPr="00D9413A">
        <w:rPr>
          <w:rFonts w:ascii="Arial" w:hAnsi="Arial" w:cs="Arial"/>
          <w:i/>
          <w:lang w:val="ro-RO"/>
        </w:rPr>
        <w:t>În contextul reducerii impactului asupra mediului, asociat generării energiei convenționale, titularul intenționează să economisească resursele convenționale (petrol, gaze naturale, cărbuni, etc.), producând energie regenerabilă și nepoluantă care va asigura parțial energia electrică necesară în procesul tehnologic de fabricare al panourilor termoizolante.</w:t>
      </w:r>
      <w:r w:rsidRPr="00D9413A">
        <w:rPr>
          <w:lang w:val="ro-RO"/>
        </w:rPr>
        <w:t xml:space="preserve"> </w:t>
      </w:r>
      <w:r w:rsidRPr="00D9413A">
        <w:rPr>
          <w:rFonts w:ascii="Arial" w:hAnsi="Arial" w:cs="Arial"/>
          <w:i/>
          <w:lang w:val="ro-RO"/>
        </w:rPr>
        <w:t>Energia solară este consecventă și continuă, poate fi utilizată și nu are costuri ulterioare de întreținere, sistemele având în componență panouri solare ale căror randamente sunt în mod obișnuit garantate 10 ani pentru mai mult de 85%.</w:t>
      </w:r>
    </w:p>
    <w:p w:rsidR="00604E11" w:rsidRPr="00604E11" w:rsidRDefault="00604E11" w:rsidP="00604E11">
      <w:pPr>
        <w:spacing w:after="0" w:line="240" w:lineRule="auto"/>
        <w:ind w:firstLine="708"/>
        <w:jc w:val="both"/>
        <w:rPr>
          <w:rFonts w:ascii="Arial" w:hAnsi="Arial" w:cs="Arial"/>
          <w:i/>
          <w:lang w:val="ro-RO"/>
        </w:rPr>
      </w:pPr>
      <w:r w:rsidRPr="00604E11">
        <w:rPr>
          <w:rStyle w:val="tpa1"/>
          <w:rFonts w:ascii="Arial" w:hAnsi="Arial" w:cs="Arial"/>
          <w:i/>
          <w:lang w:val="ro-RO"/>
        </w:rPr>
        <w:t xml:space="preserve">Este </w:t>
      </w:r>
      <w:r w:rsidRPr="00604E11">
        <w:rPr>
          <w:rFonts w:ascii="Arial" w:hAnsi="Arial" w:cs="Arial"/>
          <w:i/>
          <w:lang w:val="ro-RO"/>
        </w:rPr>
        <w:t xml:space="preserve">analizată o suprafață de </w:t>
      </w:r>
      <w:r w:rsidRPr="00604E11">
        <w:rPr>
          <w:rFonts w:ascii="Arial" w:hAnsi="Arial" w:cs="Arial"/>
          <w:b/>
          <w:i/>
          <w:lang w:val="ro-RO"/>
        </w:rPr>
        <w:t>26.247 m</w:t>
      </w:r>
      <w:r w:rsidRPr="00604E11">
        <w:rPr>
          <w:rFonts w:ascii="Arial" w:hAnsi="Arial" w:cs="Arial"/>
          <w:b/>
          <w:i/>
          <w:vertAlign w:val="superscript"/>
          <w:lang w:val="ro-RO"/>
        </w:rPr>
        <w:t>2</w:t>
      </w:r>
      <w:r w:rsidRPr="00604E11">
        <w:rPr>
          <w:rFonts w:ascii="Arial" w:hAnsi="Arial" w:cs="Arial"/>
          <w:i/>
          <w:lang w:val="ro-RO"/>
        </w:rPr>
        <w:t xml:space="preserve"> din incinta S.C. TERAPLAST S.A. reprezentând suprafața construită a următoarelor construcții: fabrica produse PVC, depozit produse PVC, fabrica țevi PE, fabrica țevi PP și cămine PE, depozit fitinguri PVC și PP, instalația fotovoltaică se va realiza pe o suprafață desfășurată de cca. </w:t>
      </w:r>
      <w:r w:rsidRPr="00604E11">
        <w:rPr>
          <w:rFonts w:ascii="Arial" w:hAnsi="Arial" w:cs="Arial"/>
          <w:b/>
          <w:i/>
          <w:lang w:val="ro-RO"/>
        </w:rPr>
        <w:t>12.320 m</w:t>
      </w:r>
      <w:r w:rsidRPr="00604E11">
        <w:rPr>
          <w:rFonts w:ascii="Arial" w:hAnsi="Arial" w:cs="Arial"/>
          <w:b/>
          <w:i/>
          <w:vertAlign w:val="superscript"/>
          <w:lang w:val="ro-RO"/>
        </w:rPr>
        <w:t>2</w:t>
      </w:r>
      <w:r w:rsidRPr="00604E11">
        <w:rPr>
          <w:rFonts w:ascii="Arial" w:hAnsi="Arial" w:cs="Arial"/>
          <w:i/>
          <w:lang w:val="ro-RO"/>
        </w:rPr>
        <w:t>, ansamblul fiind format din 6.160 panouri cu dimensiunile individuale de 1650 x 992 x 35 mm, montate pe acoperișul halei.</w:t>
      </w:r>
    </w:p>
    <w:p w:rsidR="00604E11" w:rsidRPr="00604E11" w:rsidRDefault="00604E11" w:rsidP="00604E11">
      <w:pPr>
        <w:spacing w:after="0" w:line="240" w:lineRule="auto"/>
        <w:ind w:firstLine="708"/>
        <w:jc w:val="both"/>
        <w:rPr>
          <w:rFonts w:ascii="Arial" w:hAnsi="Arial" w:cs="Arial"/>
          <w:i/>
          <w:lang w:val="ro-RO"/>
        </w:rPr>
      </w:pPr>
      <w:r w:rsidRPr="00604E11">
        <w:rPr>
          <w:rFonts w:ascii="Arial" w:hAnsi="Arial" w:cs="Arial"/>
          <w:b/>
          <w:i/>
          <w:lang w:val="ro-RO"/>
        </w:rPr>
        <w:t>Instalația  solară fotovoltaică</w:t>
      </w:r>
      <w:r w:rsidRPr="00604E11">
        <w:rPr>
          <w:rFonts w:ascii="Arial" w:hAnsi="Arial" w:cs="Arial"/>
          <w:i/>
          <w:lang w:val="ro-RO"/>
        </w:rPr>
        <w:t xml:space="preserve">  are următoarele componente principale:</w:t>
      </w:r>
    </w:p>
    <w:p w:rsidR="00604E11" w:rsidRPr="00604E11" w:rsidRDefault="00604E11" w:rsidP="00604E11">
      <w:pPr>
        <w:spacing w:after="0" w:line="240" w:lineRule="auto"/>
        <w:jc w:val="both"/>
        <w:rPr>
          <w:rFonts w:ascii="Arial" w:hAnsi="Arial" w:cs="Arial"/>
          <w:i/>
          <w:lang w:val="ro-RO"/>
        </w:rPr>
      </w:pPr>
      <w:r w:rsidRPr="00604E11">
        <w:rPr>
          <w:rFonts w:ascii="Arial" w:hAnsi="Arial" w:cs="Arial"/>
          <w:i/>
          <w:lang w:val="ro-RO"/>
        </w:rPr>
        <w:t xml:space="preserve">          − </w:t>
      </w:r>
      <w:r w:rsidRPr="00604E11">
        <w:rPr>
          <w:rFonts w:ascii="Arial" w:hAnsi="Arial" w:cs="Arial"/>
          <w:b/>
          <w:i/>
          <w:lang w:val="ro-RO"/>
        </w:rPr>
        <w:t>6.160 module</w:t>
      </w:r>
      <w:r w:rsidRPr="00604E11">
        <w:rPr>
          <w:rFonts w:ascii="Arial" w:hAnsi="Arial" w:cs="Arial"/>
          <w:i/>
          <w:lang w:val="ro-RO"/>
        </w:rPr>
        <w:t xml:space="preserve">  fotovoltaice  de  tip  Jinko  Solar  JKM275PP-60, puterea  totală  instalată  a modulelor   fotovoltaice   fiind  de 1.694 kWp;</w:t>
      </w:r>
    </w:p>
    <w:p w:rsidR="00604E11" w:rsidRPr="00604E11" w:rsidRDefault="00604E11" w:rsidP="00604E11">
      <w:pPr>
        <w:spacing w:after="0" w:line="240" w:lineRule="auto"/>
        <w:jc w:val="both"/>
        <w:rPr>
          <w:rFonts w:ascii="Arial" w:hAnsi="Arial" w:cs="Arial"/>
          <w:i/>
          <w:lang w:val="ro-RO"/>
        </w:rPr>
      </w:pPr>
      <w:r w:rsidRPr="00604E11">
        <w:rPr>
          <w:rFonts w:ascii="Arial" w:hAnsi="Arial" w:cs="Arial"/>
          <w:i/>
          <w:lang w:val="ro-RO"/>
        </w:rPr>
        <w:t xml:space="preserve">          − </w:t>
      </w:r>
      <w:r w:rsidRPr="00604E11">
        <w:rPr>
          <w:rFonts w:ascii="Arial" w:hAnsi="Arial" w:cs="Arial"/>
          <w:b/>
          <w:i/>
          <w:lang w:val="ro-RO"/>
        </w:rPr>
        <w:t>28 invertoare</w:t>
      </w:r>
      <w:r w:rsidRPr="00604E11">
        <w:rPr>
          <w:rFonts w:ascii="Arial" w:hAnsi="Arial" w:cs="Arial"/>
          <w:i/>
          <w:lang w:val="ro-RO"/>
        </w:rPr>
        <w:t xml:space="preserve"> Kaco Blue Planet 50.0 TL3 – XL – INT, cu 1 MPPT.  La  fiecare  invertor  se  vor conecta câte 220 de module fotovoltaice, grupate în 10 șiruri de câte 22 module. Puterea totală instalată a invertoarelor va fi de 200 kW;</w:t>
      </w:r>
    </w:p>
    <w:p w:rsidR="00604E11" w:rsidRPr="00604E11" w:rsidRDefault="00604E11" w:rsidP="00604E11">
      <w:pPr>
        <w:spacing w:after="0" w:line="240" w:lineRule="auto"/>
        <w:jc w:val="both"/>
        <w:rPr>
          <w:rFonts w:ascii="Arial" w:hAnsi="Arial" w:cs="Arial"/>
          <w:i/>
          <w:lang w:val="ro-RO"/>
        </w:rPr>
      </w:pPr>
      <w:r w:rsidRPr="00604E11">
        <w:rPr>
          <w:rFonts w:ascii="Arial" w:hAnsi="Arial" w:cs="Arial"/>
          <w:i/>
          <w:lang w:val="ro-RO"/>
        </w:rPr>
        <w:t xml:space="preserve">          − </w:t>
      </w:r>
      <w:r w:rsidRPr="00604E11">
        <w:rPr>
          <w:rFonts w:ascii="Arial" w:hAnsi="Arial" w:cs="Arial"/>
          <w:b/>
          <w:i/>
          <w:lang w:val="ro-RO"/>
        </w:rPr>
        <w:t>structură suport</w:t>
      </w:r>
      <w:r w:rsidRPr="00604E11">
        <w:rPr>
          <w:rFonts w:ascii="Arial" w:hAnsi="Arial" w:cs="Arial"/>
          <w:i/>
          <w:lang w:val="ro-RO"/>
        </w:rPr>
        <w:t xml:space="preserve"> din aluminiu a grupurilor de module fotovoltaice, de tip Speed Rail 22, care permite montarea modulelor cu orientare unidirecțională și montaj paralel cu suprafața panourilor   termoizolante de acoperiș. Fixarea structurii suport se va face mecanic, prin intermediul pieselor SpeedClip din poliamidă,  fixate  cu  șuruburi  autoforante  în  tabla  acoperișului;</w:t>
      </w:r>
    </w:p>
    <w:p w:rsidR="00604E11" w:rsidRPr="00604E11" w:rsidRDefault="00604E11" w:rsidP="00604E11">
      <w:pPr>
        <w:spacing w:after="0" w:line="240" w:lineRule="auto"/>
        <w:jc w:val="both"/>
        <w:rPr>
          <w:rFonts w:ascii="Arial" w:hAnsi="Arial" w:cs="Arial"/>
          <w:i/>
          <w:lang w:val="ro-RO"/>
        </w:rPr>
      </w:pPr>
      <w:r w:rsidRPr="00604E11">
        <w:rPr>
          <w:rFonts w:ascii="Arial" w:hAnsi="Arial" w:cs="Arial"/>
          <w:i/>
          <w:lang w:val="ro-RO"/>
        </w:rPr>
        <w:t xml:space="preserve">          − </w:t>
      </w:r>
      <w:r w:rsidRPr="00604E11">
        <w:rPr>
          <w:rFonts w:ascii="Arial" w:hAnsi="Arial" w:cs="Arial"/>
          <w:b/>
          <w:i/>
          <w:lang w:val="ro-RO"/>
        </w:rPr>
        <w:t>instalație electrică de utilizare</w:t>
      </w:r>
      <w:r w:rsidRPr="00604E11">
        <w:rPr>
          <w:rFonts w:ascii="Arial" w:hAnsi="Arial" w:cs="Arial"/>
          <w:i/>
          <w:lang w:val="ro-RO"/>
        </w:rPr>
        <w:t xml:space="preserve"> pentru conectarea centralei în instalația de utilizare 0,4 kV existentă a beneficiarului, până în punctul de delimitare cu operatorul de distribuție;</w:t>
      </w:r>
    </w:p>
    <w:p w:rsidR="00604E11" w:rsidRPr="00604E11" w:rsidRDefault="00604E11" w:rsidP="00604E11">
      <w:pPr>
        <w:spacing w:after="0" w:line="240" w:lineRule="auto"/>
        <w:jc w:val="both"/>
        <w:rPr>
          <w:rFonts w:ascii="Arial" w:hAnsi="Arial" w:cs="Arial"/>
          <w:i/>
          <w:lang w:val="ro-RO"/>
        </w:rPr>
      </w:pPr>
      <w:r w:rsidRPr="00604E11">
        <w:rPr>
          <w:rFonts w:ascii="Arial" w:hAnsi="Arial" w:cs="Arial"/>
          <w:i/>
          <w:lang w:val="ro-RO"/>
        </w:rPr>
        <w:t xml:space="preserve">          − </w:t>
      </w:r>
      <w:r w:rsidRPr="00604E11">
        <w:rPr>
          <w:rFonts w:ascii="Arial" w:hAnsi="Arial" w:cs="Arial"/>
          <w:b/>
          <w:i/>
          <w:lang w:val="ro-RO"/>
        </w:rPr>
        <w:t>instalație electrică de curenți slabi</w:t>
      </w:r>
      <w:r w:rsidRPr="00604E11">
        <w:rPr>
          <w:rFonts w:ascii="Arial" w:hAnsi="Arial" w:cs="Arial"/>
          <w:i/>
          <w:lang w:val="ro-RO"/>
        </w:rPr>
        <w:t xml:space="preserve">, care cuprinde tablourile electrice pentru sistemul de monitorizare și reglare la distanță a funcționării centralei, tabloul electric al sistemului de reglare automată a energiei electrice livrată de centrală și rețelele de cablu aferente; </w:t>
      </w:r>
    </w:p>
    <w:p w:rsidR="00604E11" w:rsidRPr="00604E11" w:rsidRDefault="00604E11" w:rsidP="00604E11">
      <w:pPr>
        <w:spacing w:after="0" w:line="240" w:lineRule="auto"/>
        <w:jc w:val="both"/>
        <w:rPr>
          <w:rFonts w:ascii="Arial" w:hAnsi="Arial" w:cs="Arial"/>
          <w:i/>
          <w:lang w:val="ro-RO"/>
        </w:rPr>
      </w:pPr>
      <w:r w:rsidRPr="00604E11">
        <w:rPr>
          <w:rFonts w:ascii="Arial" w:hAnsi="Arial" w:cs="Arial"/>
          <w:i/>
          <w:lang w:val="ro-RO"/>
        </w:rPr>
        <w:t xml:space="preserve">          − </w:t>
      </w:r>
      <w:r w:rsidRPr="00604E11">
        <w:rPr>
          <w:rFonts w:ascii="Arial" w:hAnsi="Arial" w:cs="Arial"/>
          <w:b/>
          <w:i/>
          <w:lang w:val="ro-RO"/>
        </w:rPr>
        <w:t>instalație electrică de legare la pământ</w:t>
      </w:r>
      <w:r w:rsidRPr="00604E11">
        <w:rPr>
          <w:rFonts w:ascii="Arial" w:hAnsi="Arial" w:cs="Arial"/>
          <w:i/>
          <w:lang w:val="ro-RO"/>
        </w:rPr>
        <w:t>, care cuprinde</w:t>
      </w:r>
      <w:r w:rsidRPr="00604E11">
        <w:rPr>
          <w:rFonts w:ascii="Arial" w:hAnsi="Arial" w:cs="Arial"/>
          <w:b/>
          <w:i/>
          <w:lang w:val="ro-RO"/>
        </w:rPr>
        <w:t xml:space="preserve"> </w:t>
      </w:r>
      <w:r w:rsidRPr="00604E11">
        <w:rPr>
          <w:rFonts w:ascii="Arial" w:hAnsi="Arial" w:cs="Arial"/>
          <w:i/>
          <w:lang w:val="ro-RO"/>
        </w:rPr>
        <w:t>priza de pământ naturală (piloții metalici prefabricați aferenți structurilor de montaj), priza de pământ artificială construită la nivelul postului de transformare, conductoare și piese de legătură între elementele metalice;</w:t>
      </w:r>
    </w:p>
    <w:p w:rsidR="00604E11" w:rsidRPr="00604E11" w:rsidRDefault="00604E11" w:rsidP="00604E11">
      <w:pPr>
        <w:spacing w:after="0" w:line="240" w:lineRule="auto"/>
        <w:jc w:val="both"/>
        <w:rPr>
          <w:rFonts w:ascii="Arial" w:hAnsi="Arial" w:cs="Arial"/>
          <w:i/>
          <w:lang w:val="ro-RO"/>
        </w:rPr>
      </w:pPr>
      <w:r w:rsidRPr="00604E11">
        <w:rPr>
          <w:rFonts w:ascii="Arial" w:hAnsi="Arial" w:cs="Arial"/>
          <w:i/>
          <w:lang w:val="ro-RO"/>
        </w:rPr>
        <w:t xml:space="preserve">          − </w:t>
      </w:r>
      <w:r w:rsidRPr="00604E11">
        <w:rPr>
          <w:rFonts w:ascii="Arial" w:hAnsi="Arial" w:cs="Arial"/>
          <w:b/>
          <w:i/>
          <w:lang w:val="ro-RO"/>
        </w:rPr>
        <w:t xml:space="preserve">instalație de protecție </w:t>
      </w:r>
      <w:r w:rsidRPr="00604E11">
        <w:rPr>
          <w:rFonts w:ascii="Arial" w:hAnsi="Arial" w:cs="Arial"/>
          <w:i/>
          <w:lang w:val="ro-RO"/>
        </w:rPr>
        <w:t>împotriva supratensiunilor și a trăsnetului.</w:t>
      </w:r>
    </w:p>
    <w:p w:rsidR="00604E11" w:rsidRPr="00604E11" w:rsidRDefault="00604E11" w:rsidP="00604E11">
      <w:pPr>
        <w:spacing w:after="0" w:line="240" w:lineRule="auto"/>
        <w:jc w:val="both"/>
        <w:rPr>
          <w:rFonts w:ascii="Arial" w:hAnsi="Arial" w:cs="Arial"/>
          <w:i/>
          <w:lang w:val="ro-RO"/>
        </w:rPr>
      </w:pPr>
      <w:r w:rsidRPr="00604E11">
        <w:rPr>
          <w:rFonts w:ascii="Arial" w:hAnsi="Arial" w:cs="Arial"/>
          <w:i/>
          <w:lang w:val="ro-RO"/>
        </w:rPr>
        <w:tab/>
        <w:t xml:space="preserve">Instalația va fi dotată cu semne și indicatoare specifice echipamentelor și instalațiilor utilizate, precum și cu materiale pentru stingerea incendiilor sau cu alt caracter special, necesare, amplasate în locații special amenajate. </w:t>
      </w:r>
    </w:p>
    <w:p w:rsidR="005467A3" w:rsidRPr="00604E11" w:rsidRDefault="005467A3" w:rsidP="00604E11">
      <w:pPr>
        <w:spacing w:after="0" w:line="240" w:lineRule="auto"/>
        <w:jc w:val="both"/>
        <w:rPr>
          <w:rFonts w:ascii="Arial" w:hAnsi="Arial" w:cs="Arial"/>
          <w:i/>
          <w:lang w:val="ro-RO"/>
        </w:rPr>
      </w:pPr>
      <w:r w:rsidRPr="00604E11">
        <w:rPr>
          <w:rFonts w:ascii="Arial" w:hAnsi="Arial" w:cs="Arial"/>
          <w:i/>
          <w:lang w:val="ro-RO"/>
        </w:rPr>
        <w:tab/>
        <w:t>Racordarea centralei electrice fotovoltaice proiectată se va face în tablourile electrice de distribuție ale posturilor trafo existente în incintă.</w:t>
      </w:r>
    </w:p>
    <w:p w:rsidR="005467A3" w:rsidRPr="005467A3" w:rsidRDefault="005467A3" w:rsidP="00604E11">
      <w:pPr>
        <w:spacing w:after="0" w:line="240" w:lineRule="auto"/>
        <w:jc w:val="both"/>
        <w:rPr>
          <w:rFonts w:ascii="Arial" w:hAnsi="Arial" w:cs="Arial"/>
          <w:i/>
          <w:lang w:val="ro-RO"/>
        </w:rPr>
      </w:pPr>
      <w:r w:rsidRPr="00604E11">
        <w:rPr>
          <w:rFonts w:ascii="Arial" w:hAnsi="Arial" w:cs="Arial"/>
          <w:i/>
          <w:lang w:val="ro-RO"/>
        </w:rPr>
        <w:t xml:space="preserve"> </w:t>
      </w:r>
      <w:r w:rsidRPr="00604E11">
        <w:rPr>
          <w:rFonts w:ascii="Arial" w:hAnsi="Arial" w:cs="Arial"/>
          <w:i/>
          <w:lang w:val="ro-RO"/>
        </w:rPr>
        <w:tab/>
        <w:t>Funcţionarea acestor panouri se bazează pe transformarea energiei solare în energie electrică continua, care este transformată cu ajutorul unui invertor în energie alternativă şi este livrată în instalația de utilizare a consumatorului pentru  asigurarea unei cote din necesarul de consum zilnic (autoconsum). Datorită faptului că producţia de energie</w:t>
      </w:r>
      <w:r w:rsidRPr="005467A3">
        <w:rPr>
          <w:rFonts w:ascii="Arial" w:hAnsi="Arial" w:cs="Arial"/>
          <w:i/>
          <w:lang w:val="ro-RO"/>
        </w:rPr>
        <w:t xml:space="preserve"> se efectuează numai pe baza fluxului luminos, celulele vor funcţiona doar ziua, noaptea fiind setate în regim de stand-by.</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i/>
          <w:lang w:val="ro-RO"/>
        </w:rPr>
        <w:lastRenderedPageBreak/>
        <w:tab/>
        <w:t>Montarea este manuală, structura de montaj este prefabricată (realizată din aluminiu, oțel inoxidabil și  poliamidă). Invertoarele sunt echipamente electrice care se vor monta (tot manual) pe pereții laterali ai halei, nefiind prevăzute cu piese în mișcare;</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b/>
          <w:lang w:val="ro-RO"/>
        </w:rPr>
        <w:t>−</w:t>
      </w:r>
      <w:r w:rsidRPr="005467A3">
        <w:rPr>
          <w:rFonts w:ascii="Arial" w:hAnsi="Arial" w:cs="Arial"/>
          <w:b/>
          <w:bCs/>
          <w:lang w:val="ro-RO"/>
        </w:rPr>
        <w:t xml:space="preserve"> </w:t>
      </w:r>
      <w:r w:rsidRPr="005467A3">
        <w:rPr>
          <w:rFonts w:ascii="Arial" w:hAnsi="Arial" w:cs="Arial"/>
          <w:i/>
          <w:lang w:val="ro-RO"/>
        </w:rPr>
        <w:t>accesul la obiectiv se face direct din drumul național DN 15A Bistrița – Reghin, la km. 45+500;</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b/>
          <w:lang w:val="ro-RO"/>
        </w:rPr>
        <w:t xml:space="preserve">− </w:t>
      </w:r>
      <w:r w:rsidRPr="005467A3">
        <w:rPr>
          <w:rFonts w:ascii="Arial" w:hAnsi="Arial" w:cs="Arial"/>
          <w:i/>
          <w:lang w:val="ro-RO"/>
        </w:rPr>
        <w:t>utilități: pentru proiectul propus nu se asigură utilități, doar în condiții de secetă prelungită, cu o scădere nejustificată a randamentului electric al instalației, panourile se vor spăla cu apă curată pentru îndepărtarea prafului;</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b/>
          <w:lang w:val="ro-RO"/>
        </w:rPr>
        <w:t xml:space="preserve">− </w:t>
      </w:r>
      <w:r w:rsidRPr="005467A3">
        <w:rPr>
          <w:rFonts w:ascii="Arial" w:hAnsi="Arial" w:cs="Arial"/>
          <w:i/>
          <w:lang w:val="ro-RO"/>
        </w:rPr>
        <w:t xml:space="preserve">materii prime: </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i/>
          <w:lang w:val="ro-RO"/>
        </w:rPr>
        <w:t xml:space="preserve">       a) în perioada de implementare a proiectului: combustibili pentru transportul panourilor  fotovoltaice și a ansamblelor prefabricate;</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i/>
          <w:lang w:val="ro-RO"/>
        </w:rPr>
        <w:t xml:space="preserve">       b) în perioada de funcționare: se va folosi exclusiv energia fotonilor, prin efect fotovoltaic producându-se energie electrică;</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b/>
          <w:lang w:val="ro-RO"/>
        </w:rPr>
        <w:t xml:space="preserve">− </w:t>
      </w:r>
      <w:r w:rsidRPr="005467A3">
        <w:rPr>
          <w:rFonts w:ascii="Arial" w:hAnsi="Arial" w:cs="Arial"/>
          <w:i/>
          <w:lang w:val="ro-RO"/>
        </w:rPr>
        <w:t>produse finite: energie electrică livrată în circuitul intern, care asigură o parte din consumul zilnic necesar, înlocuind cantitatea aferentă de energie electrică produsă din surse neregenerabile;</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b/>
          <w:i/>
          <w:lang w:val="ro-RO"/>
        </w:rPr>
        <w:t>b) cumularea cu alte proiecte existente si/sau aprobate</w:t>
      </w:r>
      <w:r w:rsidRPr="005467A3">
        <w:rPr>
          <w:rFonts w:ascii="Arial" w:hAnsi="Arial" w:cs="Arial"/>
          <w:i/>
          <w:lang w:val="ro-RO"/>
        </w:rPr>
        <w:t xml:space="preserve">: proiectul propus este în zonă industrială, dar reprezintă o alternativă care implică protecția factorilor de mediu, iar pentru implementare se folosesc doar mijloace de transport (montarea panourilor se face manual), condiții în care efectul cumulativ cu al activităților desfășurate pe amplasament este nesemnificativ; </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b/>
          <w:i/>
          <w:lang w:val="ro-RO"/>
        </w:rPr>
        <w:t>c) utilizarea resurselor naturale, in special a solului, a terenurilor, a apei si a biodiversitatii</w:t>
      </w:r>
      <w:r w:rsidRPr="005467A3">
        <w:rPr>
          <w:rFonts w:ascii="Arial" w:hAnsi="Arial" w:cs="Arial"/>
          <w:i/>
          <w:lang w:val="ro-RO"/>
        </w:rPr>
        <w:t>: doar ocazional apă de spălare preluată din rețeaua internă de alimentare cu apă a Platformei industriale TERAPLAST;</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b/>
          <w:i/>
          <w:lang w:val="ro-RO"/>
        </w:rPr>
        <w:t>d) cantitatea si tipurile de deseuri generate/gestionate</w:t>
      </w:r>
      <w:r w:rsidRPr="005467A3">
        <w:rPr>
          <w:rFonts w:ascii="Arial" w:hAnsi="Arial" w:cs="Arial"/>
          <w:i/>
          <w:lang w:val="ro-RO"/>
        </w:rPr>
        <w:t xml:space="preserve">: </w:t>
      </w:r>
    </w:p>
    <w:p w:rsidR="005467A3" w:rsidRPr="005467A3" w:rsidRDefault="005467A3" w:rsidP="005467A3">
      <w:pPr>
        <w:spacing w:after="0" w:line="240" w:lineRule="auto"/>
        <w:ind w:left="708"/>
        <w:jc w:val="both"/>
        <w:rPr>
          <w:rFonts w:ascii="Arial" w:hAnsi="Arial" w:cs="Arial"/>
          <w:i/>
          <w:lang w:val="ro-RO"/>
        </w:rPr>
      </w:pPr>
      <w:r w:rsidRPr="005467A3">
        <w:rPr>
          <w:rFonts w:ascii="Arial" w:hAnsi="Arial" w:cs="Arial"/>
          <w:i/>
          <w:lang w:val="ro-RO"/>
        </w:rPr>
        <w:t>a) pentru amenajarea punctului de lucru:</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i/>
          <w:lang w:val="ro-RO"/>
        </w:rPr>
        <w:t xml:space="preserve">    - deșeuri de construcție: resturi de materiale plastice, metalice sau cauciuc rezultate în urma montajului;</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i/>
          <w:lang w:val="ro-RO"/>
        </w:rPr>
        <w:t xml:space="preserve">    - deșeuri menajere;</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i/>
          <w:lang w:val="ro-RO"/>
        </w:rPr>
        <w:t xml:space="preserve">            b) în perioada de funcționare: </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i/>
          <w:lang w:val="ro-RO"/>
        </w:rPr>
        <w:t xml:space="preserve">    - nu se generează deșeuri decât în condiții extreme, la înlocuire panouri care s-au depreciat definitiv.</w:t>
      </w:r>
    </w:p>
    <w:p w:rsidR="005467A3" w:rsidRPr="005467A3" w:rsidRDefault="005467A3" w:rsidP="005467A3">
      <w:pPr>
        <w:spacing w:after="0" w:line="240" w:lineRule="auto"/>
        <w:ind w:firstLine="708"/>
        <w:jc w:val="both"/>
        <w:rPr>
          <w:rFonts w:ascii="Arial" w:hAnsi="Arial" w:cs="Arial"/>
          <w:i/>
          <w:lang w:val="ro-RO"/>
        </w:rPr>
      </w:pPr>
      <w:r w:rsidRPr="005467A3">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i/>
          <w:lang w:val="ro-RO"/>
        </w:rPr>
        <w:t>- se vor respecta prevederile Legii nr. 211/2011 privind regimul deşeurilor, republicată;</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b/>
          <w:i/>
          <w:lang w:val="ro-RO"/>
        </w:rPr>
        <w:t xml:space="preserve">e) poluarea si alte efecte negative: </w:t>
      </w:r>
      <w:r w:rsidRPr="005467A3">
        <w:rPr>
          <w:rFonts w:ascii="Arial" w:hAnsi="Arial" w:cs="Arial"/>
          <w:i/>
          <w:lang w:val="ro-RO"/>
        </w:rPr>
        <w:t xml:space="preserve">în timpul realizării proiectului vor fi emisii și zgomot de la mijloace de transport, prin măsurile preventive stabilite se vor diminua efectele potențiale asupra factorului de mediu aer; </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b/>
          <w:i/>
          <w:lang w:val="ro-RO"/>
        </w:rPr>
        <w:t>f) riscurile de accidente majore și/sau dezastre relevante pentru proiectul în cauză, inclusiv cele cauzate de schimbările climatice, conform informațiilor științifice:</w:t>
      </w:r>
      <w:r w:rsidRPr="005467A3">
        <w:rPr>
          <w:rFonts w:ascii="Arial" w:hAnsi="Arial" w:cs="Arial"/>
          <w:i/>
          <w:lang w:val="ro-RO"/>
        </w:rPr>
        <w:t xml:space="preserve"> prin respectarea măsurilor de prevenție stabilite se elimină riscul de accidente (nu este cazul de accidente majore);</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b/>
          <w:lang w:val="ro-RO"/>
        </w:rPr>
        <w:t>g)</w:t>
      </w:r>
      <w:r w:rsidRPr="005467A3">
        <w:rPr>
          <w:rFonts w:ascii="Arial" w:hAnsi="Arial" w:cs="Arial"/>
          <w:lang w:val="ro-RO"/>
        </w:rPr>
        <w:t xml:space="preserve"> </w:t>
      </w:r>
      <w:r w:rsidRPr="005467A3">
        <w:rPr>
          <w:rFonts w:ascii="Arial" w:hAnsi="Arial" w:cs="Arial"/>
          <w:b/>
          <w:i/>
          <w:lang w:val="ro-RO"/>
        </w:rPr>
        <w:t>riscurile pentru sanatatea umana (de ex., din cauza contaminarii apei sau a poluarii atmosferice):</w:t>
      </w:r>
      <w:r w:rsidRPr="005467A3">
        <w:rPr>
          <w:rFonts w:ascii="Arial" w:hAnsi="Arial" w:cs="Arial"/>
          <w:lang w:val="ro-RO"/>
        </w:rPr>
        <w:t xml:space="preserve"> </w:t>
      </w:r>
      <w:r w:rsidRPr="005467A3">
        <w:rPr>
          <w:rFonts w:ascii="Arial" w:hAnsi="Arial" w:cs="Arial"/>
          <w:i/>
          <w:lang w:val="ro-RO"/>
        </w:rPr>
        <w:t xml:space="preserve">prioectul se implementează în zonă industrială, prin funcționarea lui nu sunt </w:t>
      </w:r>
      <w:r w:rsidRPr="005467A3">
        <w:rPr>
          <w:rFonts w:ascii="Arial" w:hAnsi="Arial" w:cs="Arial"/>
          <w:b/>
          <w:i/>
          <w:lang w:val="ro-RO"/>
        </w:rPr>
        <w:t>riscuri pentru sănătatea umană</w:t>
      </w:r>
      <w:r w:rsidRPr="005467A3">
        <w:rPr>
          <w:rFonts w:ascii="Arial" w:hAnsi="Arial" w:cs="Arial"/>
          <w:i/>
          <w:lang w:val="ro-RO"/>
        </w:rPr>
        <w:t xml:space="preserve">. </w:t>
      </w:r>
    </w:p>
    <w:p w:rsidR="005467A3" w:rsidRPr="005467A3" w:rsidRDefault="005467A3" w:rsidP="005467A3">
      <w:pPr>
        <w:spacing w:after="0" w:line="240" w:lineRule="auto"/>
        <w:ind w:firstLine="426"/>
        <w:jc w:val="both"/>
        <w:rPr>
          <w:rFonts w:ascii="Arial" w:hAnsi="Arial" w:cs="Arial"/>
          <w:i/>
          <w:lang w:val="ro-RO"/>
        </w:rPr>
      </w:pPr>
      <w:r w:rsidRPr="005467A3">
        <w:rPr>
          <w:rFonts w:ascii="Arial" w:hAnsi="Arial" w:cs="Arial"/>
          <w:i/>
          <w:lang w:val="ro-RO"/>
        </w:rPr>
        <w:t>Proiectul a luat în calcul toate elementele, astfel încât lucrările ce se vor efectua să nu reprezinte o amenințare pentru igiena sau sănătatea și siguranța lucrătorilor, nici să exercite un impact asupra calității mediului sau a climei.</w:t>
      </w:r>
    </w:p>
    <w:p w:rsidR="00D9413A" w:rsidRDefault="00D9413A" w:rsidP="005467A3">
      <w:pPr>
        <w:spacing w:after="0" w:line="240" w:lineRule="auto"/>
        <w:jc w:val="both"/>
        <w:rPr>
          <w:rFonts w:ascii="Arial" w:hAnsi="Arial" w:cs="Arial"/>
          <w:b/>
          <w:lang w:val="ro-RO"/>
        </w:rPr>
      </w:pPr>
    </w:p>
    <w:p w:rsidR="005467A3" w:rsidRPr="005467A3" w:rsidRDefault="005467A3" w:rsidP="005467A3">
      <w:pPr>
        <w:spacing w:after="0" w:line="240" w:lineRule="auto"/>
        <w:jc w:val="both"/>
        <w:rPr>
          <w:rFonts w:ascii="Arial" w:hAnsi="Arial" w:cs="Arial"/>
          <w:b/>
          <w:lang w:val="ro-RO"/>
        </w:rPr>
      </w:pPr>
      <w:r w:rsidRPr="005467A3">
        <w:rPr>
          <w:rFonts w:ascii="Arial" w:hAnsi="Arial" w:cs="Arial"/>
          <w:b/>
          <w:lang w:val="ro-RO"/>
        </w:rPr>
        <w:t xml:space="preserve">2. Amplasarea proiectelor: </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b/>
          <w:lang w:val="ro-RO"/>
        </w:rPr>
        <w:t>2.1</w:t>
      </w:r>
      <w:r w:rsidRPr="005467A3">
        <w:rPr>
          <w:rFonts w:ascii="Arial" w:hAnsi="Arial" w:cs="Arial"/>
          <w:lang w:val="ro-RO"/>
        </w:rPr>
        <w:t xml:space="preserve"> </w:t>
      </w:r>
      <w:r w:rsidRPr="005467A3">
        <w:rPr>
          <w:rFonts w:ascii="Arial" w:hAnsi="Arial" w:cs="Arial"/>
          <w:b/>
          <w:i/>
          <w:lang w:val="ro-RO"/>
        </w:rPr>
        <w:t xml:space="preserve">utilizarea actuală şi aprobată a terenurilor: </w:t>
      </w:r>
      <w:r w:rsidRPr="005467A3">
        <w:rPr>
          <w:rFonts w:ascii="Arial" w:hAnsi="Arial" w:cs="Arial"/>
          <w:i/>
          <w:lang w:val="ro-RO"/>
        </w:rPr>
        <w:t>conform certificatului de urbanism nr. 32</w:t>
      </w:r>
      <w:r w:rsidRPr="005467A3">
        <w:rPr>
          <w:rFonts w:ascii="Arial" w:hAnsi="Arial" w:cs="Arial"/>
          <w:b/>
          <w:i/>
          <w:lang w:val="ro-RO"/>
        </w:rPr>
        <w:t>/</w:t>
      </w:r>
      <w:r w:rsidRPr="005467A3">
        <w:rPr>
          <w:rFonts w:ascii="Arial" w:hAnsi="Arial" w:cs="Arial"/>
          <w:i/>
          <w:lang w:val="ro-RO"/>
        </w:rPr>
        <w:t>15.03.2019 emis de Primăria comunei Șieu-Măgheruș, terenul destinat proiectului are destinația actuală de curți-construcții, conform PUG al comunei Șieu-Măgheruș, aprobat prin HCL nr. 12</w:t>
      </w:r>
      <w:r w:rsidRPr="005467A3">
        <w:rPr>
          <w:rFonts w:ascii="Arial" w:hAnsi="Arial" w:cs="Arial"/>
          <w:b/>
          <w:i/>
          <w:lang w:val="ro-RO"/>
        </w:rPr>
        <w:t>/</w:t>
      </w:r>
      <w:r w:rsidRPr="005467A3">
        <w:rPr>
          <w:rFonts w:ascii="Arial" w:hAnsi="Arial" w:cs="Arial"/>
          <w:i/>
          <w:lang w:val="ro-RO"/>
        </w:rPr>
        <w:t xml:space="preserve">31.01.2019, teren situat în intravilan. </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b/>
          <w:i/>
          <w:lang w:val="ro-RO"/>
        </w:rPr>
        <w:t xml:space="preserve">2,2 bogăţia, disponibilitatea, calitatea şi capacitatea de regenerare relative ale resurselor naturale, inclusiv solul, terenurile, apa şi biodiversitatea, din zonă şi din subteranul acesteia: </w:t>
      </w:r>
      <w:r w:rsidRPr="005467A3">
        <w:rPr>
          <w:rFonts w:ascii="Arial" w:hAnsi="Arial" w:cs="Arial"/>
          <w:i/>
          <w:lang w:val="ro-RO"/>
        </w:rPr>
        <w:t>resursele naturale utilizate pentru realizarea proiectului sunt disponibile în zonă;</w:t>
      </w:r>
    </w:p>
    <w:p w:rsidR="005467A3" w:rsidRPr="005467A3" w:rsidRDefault="005467A3" w:rsidP="005467A3">
      <w:pPr>
        <w:autoSpaceDE w:val="0"/>
        <w:autoSpaceDN w:val="0"/>
        <w:adjustRightInd w:val="0"/>
        <w:spacing w:after="0" w:line="240" w:lineRule="auto"/>
        <w:jc w:val="both"/>
        <w:rPr>
          <w:rFonts w:ascii="Arial" w:hAnsi="Arial" w:cs="Arial"/>
          <w:b/>
          <w:i/>
          <w:lang w:val="ro-RO"/>
        </w:rPr>
      </w:pPr>
      <w:r w:rsidRPr="005467A3">
        <w:rPr>
          <w:rFonts w:ascii="Arial" w:hAnsi="Arial" w:cs="Arial"/>
          <w:b/>
          <w:lang w:val="ro-RO"/>
        </w:rPr>
        <w:t>2.3</w:t>
      </w:r>
      <w:r w:rsidRPr="005467A3">
        <w:rPr>
          <w:rFonts w:ascii="Arial" w:hAnsi="Arial" w:cs="Arial"/>
          <w:i/>
          <w:lang w:val="ro-RO"/>
        </w:rPr>
        <w:t xml:space="preserve"> </w:t>
      </w:r>
      <w:r w:rsidRPr="005467A3">
        <w:rPr>
          <w:rFonts w:ascii="Arial" w:hAnsi="Arial" w:cs="Arial"/>
          <w:b/>
          <w:i/>
          <w:lang w:val="ro-RO"/>
        </w:rPr>
        <w:t>capacitatea de absorbţie a mediului natural, acordându-se o atenţie specială următoarelor zone:</w:t>
      </w:r>
    </w:p>
    <w:p w:rsidR="005467A3" w:rsidRPr="005467A3" w:rsidRDefault="005467A3" w:rsidP="005467A3">
      <w:pPr>
        <w:spacing w:after="0" w:line="240" w:lineRule="auto"/>
        <w:jc w:val="both"/>
        <w:rPr>
          <w:rFonts w:ascii="Arial" w:hAnsi="Arial" w:cs="Arial"/>
          <w:lang w:val="ro-RO"/>
        </w:rPr>
      </w:pPr>
      <w:r w:rsidRPr="005467A3">
        <w:rPr>
          <w:rFonts w:ascii="Arial" w:hAnsi="Arial" w:cs="Arial"/>
          <w:i/>
          <w:lang w:val="ro-RO"/>
        </w:rPr>
        <w:t>a) zone umede, zone riverane, guri ale râurilor</w:t>
      </w:r>
      <w:r w:rsidRPr="005467A3">
        <w:rPr>
          <w:rFonts w:ascii="Arial" w:hAnsi="Arial" w:cs="Arial"/>
          <w:lang w:val="ro-RO"/>
        </w:rPr>
        <w:t xml:space="preserve"> – proiectul nu este amplasat în zone umede, riverane, sau guri ale râurilor;</w:t>
      </w:r>
    </w:p>
    <w:p w:rsidR="005467A3" w:rsidRPr="005467A3" w:rsidRDefault="005467A3" w:rsidP="005467A3">
      <w:pPr>
        <w:spacing w:after="0" w:line="240" w:lineRule="auto"/>
        <w:jc w:val="both"/>
        <w:rPr>
          <w:rFonts w:ascii="Arial" w:hAnsi="Arial" w:cs="Arial"/>
          <w:lang w:val="ro-RO"/>
        </w:rPr>
      </w:pPr>
      <w:r w:rsidRPr="005467A3">
        <w:rPr>
          <w:rFonts w:ascii="Arial" w:hAnsi="Arial" w:cs="Arial"/>
          <w:i/>
          <w:lang w:val="ro-RO"/>
        </w:rPr>
        <w:t>b) zone costiere şi mediul marin</w:t>
      </w:r>
      <w:r w:rsidRPr="005467A3">
        <w:rPr>
          <w:rFonts w:ascii="Arial" w:hAnsi="Arial" w:cs="Arial"/>
          <w:lang w:val="ro-RO"/>
        </w:rPr>
        <w:t xml:space="preserve"> – proiectul nu este amplasat în zonă costieră sau mediu marin;</w:t>
      </w:r>
    </w:p>
    <w:p w:rsidR="005467A3" w:rsidRPr="005467A3" w:rsidRDefault="005467A3" w:rsidP="005467A3">
      <w:pPr>
        <w:spacing w:after="0" w:line="240" w:lineRule="auto"/>
        <w:jc w:val="both"/>
        <w:rPr>
          <w:rFonts w:ascii="Arial" w:hAnsi="Arial" w:cs="Arial"/>
          <w:lang w:val="ro-RO"/>
        </w:rPr>
      </w:pPr>
      <w:r w:rsidRPr="005467A3">
        <w:rPr>
          <w:rFonts w:ascii="Arial" w:hAnsi="Arial" w:cs="Arial"/>
          <w:i/>
          <w:lang w:val="ro-RO"/>
        </w:rPr>
        <w:t>c) zonele montane şi forestiere</w:t>
      </w:r>
      <w:r w:rsidRPr="005467A3">
        <w:rPr>
          <w:rFonts w:ascii="Arial" w:hAnsi="Arial" w:cs="Arial"/>
          <w:lang w:val="ro-RO"/>
        </w:rPr>
        <w:t xml:space="preserve"> </w:t>
      </w:r>
      <w:r w:rsidRPr="005467A3">
        <w:rPr>
          <w:rFonts w:ascii="Arial" w:hAnsi="Arial" w:cs="Arial"/>
          <w:i/>
          <w:lang w:val="ro-RO"/>
        </w:rPr>
        <w:t xml:space="preserve">– </w:t>
      </w:r>
      <w:r w:rsidRPr="005467A3">
        <w:rPr>
          <w:rFonts w:ascii="Arial" w:hAnsi="Arial" w:cs="Arial"/>
          <w:lang w:val="ro-RO"/>
        </w:rPr>
        <w:t>proiectul este amplasat în intravilanul localității Sărățel, nu este amplasat în zonă montană și forestieră;</w:t>
      </w:r>
    </w:p>
    <w:p w:rsidR="005467A3" w:rsidRPr="005467A3" w:rsidRDefault="005467A3" w:rsidP="005467A3">
      <w:pPr>
        <w:spacing w:after="0" w:line="240" w:lineRule="auto"/>
        <w:jc w:val="both"/>
        <w:rPr>
          <w:rFonts w:ascii="Arial" w:hAnsi="Arial" w:cs="Arial"/>
          <w:lang w:val="ro-RO"/>
        </w:rPr>
      </w:pPr>
      <w:r w:rsidRPr="005467A3">
        <w:rPr>
          <w:rFonts w:ascii="Arial" w:hAnsi="Arial" w:cs="Arial"/>
          <w:i/>
          <w:lang w:val="ro-RO"/>
        </w:rPr>
        <w:lastRenderedPageBreak/>
        <w:t>d) arii naturale protejate de interes naţional, comunitar, internaţional</w:t>
      </w:r>
      <w:r w:rsidRPr="005467A3">
        <w:rPr>
          <w:rFonts w:ascii="Arial" w:hAnsi="Arial" w:cs="Arial"/>
          <w:lang w:val="ro-RO"/>
        </w:rPr>
        <w:t xml:space="preserve"> – proiectul nu este amplasat în arie naturală protejată de interes național, comunitar, internațional</w:t>
      </w:r>
      <w:r w:rsidRPr="005467A3">
        <w:rPr>
          <w:rFonts w:ascii="Arial" w:hAnsi="Arial" w:cs="Arial"/>
          <w:i/>
          <w:lang w:val="ro-RO"/>
        </w:rPr>
        <w:t>;</w:t>
      </w:r>
    </w:p>
    <w:p w:rsidR="005467A3" w:rsidRPr="005467A3" w:rsidRDefault="005467A3" w:rsidP="005467A3">
      <w:pPr>
        <w:autoSpaceDE w:val="0"/>
        <w:autoSpaceDN w:val="0"/>
        <w:adjustRightInd w:val="0"/>
        <w:spacing w:after="0" w:line="240" w:lineRule="auto"/>
        <w:jc w:val="both"/>
        <w:rPr>
          <w:rFonts w:ascii="Arial" w:hAnsi="Arial" w:cs="Arial"/>
          <w:i/>
          <w:lang w:val="ro-RO"/>
        </w:rPr>
      </w:pPr>
      <w:r w:rsidRPr="005467A3">
        <w:rPr>
          <w:rFonts w:ascii="Arial" w:hAnsi="Arial" w:cs="Arial"/>
          <w:lang w:val="ro-RO"/>
        </w:rPr>
        <w:t xml:space="preserve">e) </w:t>
      </w:r>
      <w:r w:rsidRPr="005467A3">
        <w:rPr>
          <w:rFonts w:ascii="Arial" w:hAnsi="Arial" w:cs="Arial"/>
          <w:i/>
          <w:lang w:val="ro-RO"/>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5467A3">
        <w:rPr>
          <w:rFonts w:ascii="Arial" w:hAnsi="Arial" w:cs="Arial"/>
          <w:lang w:val="ro-RO"/>
        </w:rPr>
        <w:t>– proiectul nu este amplasat în niciuna din zonele de mai sus, este în vecinătatea sitului Natura 2000 ROSCI0400 Șieu-Budac</w:t>
      </w:r>
      <w:r w:rsidRPr="005467A3">
        <w:rPr>
          <w:rFonts w:ascii="Arial" w:hAnsi="Arial" w:cs="Arial"/>
          <w:i/>
          <w:lang w:val="ro-RO"/>
        </w:rPr>
        <w:t xml:space="preserve">; </w:t>
      </w:r>
    </w:p>
    <w:p w:rsidR="005467A3" w:rsidRPr="005467A3" w:rsidRDefault="005467A3" w:rsidP="005467A3">
      <w:pPr>
        <w:autoSpaceDE w:val="0"/>
        <w:autoSpaceDN w:val="0"/>
        <w:adjustRightInd w:val="0"/>
        <w:spacing w:after="0" w:line="240" w:lineRule="auto"/>
        <w:jc w:val="both"/>
        <w:rPr>
          <w:rFonts w:ascii="Arial" w:hAnsi="Arial" w:cs="Arial"/>
          <w:i/>
          <w:lang w:val="ro-RO"/>
        </w:rPr>
      </w:pPr>
      <w:r w:rsidRPr="005467A3">
        <w:rPr>
          <w:rFonts w:ascii="Arial" w:hAnsi="Arial" w:cs="Arial"/>
          <w:lang w:val="ro-RO"/>
        </w:rPr>
        <w:t xml:space="preserve">f) </w:t>
      </w:r>
      <w:r w:rsidRPr="005467A3">
        <w:rPr>
          <w:rFonts w:ascii="Arial" w:hAnsi="Arial" w:cs="Arial"/>
          <w:i/>
          <w:lang w:val="ro-RO"/>
        </w:rPr>
        <w:t>zonele în care au existat deja cazuri de nerespectare a standardelor de calitate a mediului prevăzute de legislaţia naţională şi la nivelul Uniunii Europene şi relevante pentru proiect sau în care se consideră că există astfel de</w:t>
      </w:r>
      <w:r w:rsidRPr="005467A3">
        <w:rPr>
          <w:rFonts w:ascii="Arial" w:hAnsi="Arial" w:cs="Arial"/>
          <w:lang w:val="ro-RO"/>
        </w:rPr>
        <w:t xml:space="preserve"> cazuri – proiectul nu este amplasat intr-o astfel de zonă</w:t>
      </w:r>
      <w:r w:rsidRPr="005467A3">
        <w:rPr>
          <w:rFonts w:ascii="Arial" w:hAnsi="Arial" w:cs="Arial"/>
          <w:i/>
          <w:lang w:val="ro-RO"/>
        </w:rPr>
        <w:t>;</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i/>
          <w:lang w:val="ro-RO"/>
        </w:rPr>
        <w:t xml:space="preserve">g) zonele cu o densitate mare a populației </w:t>
      </w:r>
      <w:r w:rsidRPr="005467A3">
        <w:rPr>
          <w:rFonts w:ascii="Arial" w:hAnsi="Arial" w:cs="Arial"/>
          <w:lang w:val="ro-RO"/>
        </w:rPr>
        <w:t>–proiectul este amplasat in intravilan, dar în zonă industrială</w:t>
      </w:r>
      <w:r w:rsidRPr="005467A3">
        <w:rPr>
          <w:rFonts w:ascii="Arial" w:hAnsi="Arial" w:cs="Arial"/>
          <w:i/>
          <w:lang w:val="ro-RO"/>
        </w:rPr>
        <w:t>;</w:t>
      </w:r>
    </w:p>
    <w:p w:rsidR="005467A3" w:rsidRPr="005467A3" w:rsidRDefault="005467A3" w:rsidP="005467A3">
      <w:pPr>
        <w:autoSpaceDE w:val="0"/>
        <w:autoSpaceDN w:val="0"/>
        <w:adjustRightInd w:val="0"/>
        <w:spacing w:after="0" w:line="240" w:lineRule="auto"/>
        <w:jc w:val="both"/>
        <w:rPr>
          <w:rFonts w:ascii="Arial" w:hAnsi="Arial" w:cs="Arial"/>
          <w:lang w:val="ro-RO"/>
        </w:rPr>
      </w:pPr>
      <w:r w:rsidRPr="005467A3">
        <w:rPr>
          <w:rFonts w:ascii="Arial" w:hAnsi="Arial" w:cs="Arial"/>
          <w:i/>
          <w:lang w:val="ro-RO"/>
        </w:rPr>
        <w:t>h) peisaje şi situri importante din punct de vedere istoric, cultural sau arheologic</w:t>
      </w:r>
      <w:r w:rsidRPr="005467A3">
        <w:rPr>
          <w:rFonts w:ascii="Arial" w:hAnsi="Arial" w:cs="Arial"/>
          <w:lang w:val="ro-RO"/>
        </w:rPr>
        <w:t>:– proiectul nu este amplasat în peisaje si situri importante din punct de vedere istoric, cultural și arheologic.</w:t>
      </w:r>
    </w:p>
    <w:p w:rsidR="00306A16" w:rsidRDefault="00306A16" w:rsidP="005467A3">
      <w:pPr>
        <w:spacing w:after="0" w:line="240" w:lineRule="auto"/>
        <w:jc w:val="both"/>
        <w:rPr>
          <w:rFonts w:ascii="Arial" w:hAnsi="Arial" w:cs="Arial"/>
          <w:b/>
          <w:i/>
          <w:lang w:val="ro-RO"/>
        </w:rPr>
      </w:pPr>
    </w:p>
    <w:p w:rsidR="005467A3" w:rsidRPr="005467A3" w:rsidRDefault="005467A3" w:rsidP="005467A3">
      <w:pPr>
        <w:spacing w:after="0" w:line="240" w:lineRule="auto"/>
        <w:jc w:val="both"/>
        <w:rPr>
          <w:rFonts w:ascii="Arial" w:hAnsi="Arial" w:cs="Arial"/>
          <w:b/>
          <w:i/>
          <w:lang w:val="ro-RO"/>
        </w:rPr>
      </w:pPr>
      <w:r w:rsidRPr="005467A3">
        <w:rPr>
          <w:rFonts w:ascii="Arial" w:hAnsi="Arial" w:cs="Arial"/>
          <w:b/>
          <w:i/>
          <w:lang w:val="ro-RO"/>
        </w:rPr>
        <w:t>3. Tipurile și caracteristicile impactului potenţial:</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i/>
          <w:lang w:val="ro-RO"/>
        </w:rPr>
        <w:t xml:space="preserve">a) </w:t>
      </w:r>
      <w:r w:rsidRPr="005467A3">
        <w:rPr>
          <w:rFonts w:ascii="Arial" w:hAnsi="Arial" w:cs="Arial"/>
          <w:b/>
          <w:i/>
          <w:lang w:val="ro-RO"/>
        </w:rPr>
        <w:t>Importanța și extinderea spațială a impactului</w:t>
      </w:r>
      <w:r w:rsidRPr="005467A3">
        <w:rPr>
          <w:rFonts w:ascii="Arial" w:hAnsi="Arial" w:cs="Arial"/>
          <w:i/>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locația propusă în timpul efectuării lucrărilor de montaj, care nu ridică probleme, iar obiectivul este în zonă industrială.</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i/>
          <w:lang w:val="ro-RO"/>
        </w:rPr>
        <w:t xml:space="preserve">b) </w:t>
      </w:r>
      <w:r w:rsidRPr="005467A3">
        <w:rPr>
          <w:rFonts w:ascii="Arial" w:hAnsi="Arial" w:cs="Arial"/>
          <w:b/>
          <w:i/>
          <w:lang w:val="ro-RO"/>
        </w:rPr>
        <w:t>Natura impactului -</w:t>
      </w:r>
      <w:r w:rsidRPr="005467A3">
        <w:rPr>
          <w:rFonts w:ascii="Arial" w:hAnsi="Arial" w:cs="Arial"/>
          <w:i/>
          <w:lang w:val="ro-RO"/>
        </w:rPr>
        <w:t xml:space="preserve"> lucrările ce urmează a fi executate pentru realizarea proiectului, nu vor avea un impact negativ semnificativ asupra factorilor de mediu şi nu vor crea un disconfort pentru populaţie;</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i/>
          <w:lang w:val="ro-RO"/>
        </w:rPr>
        <w:t xml:space="preserve">c) </w:t>
      </w:r>
      <w:r w:rsidRPr="005467A3">
        <w:rPr>
          <w:rFonts w:ascii="Arial" w:hAnsi="Arial" w:cs="Arial"/>
          <w:b/>
          <w:i/>
          <w:lang w:val="ro-RO"/>
        </w:rPr>
        <w:t>Natura transfrontieră a impactului</w:t>
      </w:r>
      <w:r w:rsidRPr="005467A3">
        <w:rPr>
          <w:rFonts w:ascii="Arial" w:hAnsi="Arial" w:cs="Arial"/>
          <w:i/>
          <w:lang w:val="ro-RO"/>
        </w:rPr>
        <w:t xml:space="preserve"> – lucrările propuse nu au efect transfrontier.</w:t>
      </w:r>
    </w:p>
    <w:p w:rsidR="005467A3" w:rsidRPr="005467A3" w:rsidRDefault="005467A3" w:rsidP="005467A3">
      <w:pPr>
        <w:spacing w:after="0" w:line="240" w:lineRule="auto"/>
        <w:jc w:val="both"/>
        <w:rPr>
          <w:rFonts w:ascii="Arial" w:hAnsi="Arial" w:cs="Arial"/>
          <w:bCs/>
          <w:i/>
          <w:iCs/>
          <w:lang w:val="ro-RO"/>
        </w:rPr>
      </w:pPr>
      <w:r w:rsidRPr="005467A3">
        <w:rPr>
          <w:rFonts w:ascii="Arial" w:hAnsi="Arial" w:cs="Arial"/>
          <w:i/>
          <w:lang w:val="ro-RO"/>
        </w:rPr>
        <w:t xml:space="preserve">d) </w:t>
      </w:r>
      <w:r w:rsidRPr="005467A3">
        <w:rPr>
          <w:rFonts w:ascii="Arial" w:hAnsi="Arial" w:cs="Arial"/>
          <w:b/>
          <w:i/>
          <w:lang w:val="ro-RO"/>
        </w:rPr>
        <w:t>Intensitatea şi complexitatea impactului</w:t>
      </w:r>
      <w:r w:rsidRPr="005467A3">
        <w:rPr>
          <w:rFonts w:ascii="Arial" w:hAnsi="Arial" w:cs="Arial"/>
          <w:i/>
          <w:lang w:val="ro-RO"/>
        </w:rPr>
        <w:t xml:space="preserve"> - impactul va fi redus, se va manifesta doar pe perioada realizării proiectului asupra factorului de mediu aer – emisii de la mijloacele de transport.</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i/>
          <w:lang w:val="ro-RO"/>
        </w:rPr>
        <w:t xml:space="preserve">e) </w:t>
      </w:r>
      <w:r w:rsidRPr="005467A3">
        <w:rPr>
          <w:rFonts w:ascii="Arial" w:hAnsi="Arial" w:cs="Arial"/>
          <w:b/>
          <w:i/>
          <w:lang w:val="ro-RO"/>
        </w:rPr>
        <w:t>Probabilitatea impactului</w:t>
      </w:r>
      <w:r w:rsidRPr="005467A3">
        <w:rPr>
          <w:rFonts w:ascii="Arial" w:hAnsi="Arial" w:cs="Arial"/>
          <w:i/>
          <w:lang w:val="ro-RO"/>
        </w:rPr>
        <w:t xml:space="preserve"> – este redusă, apare doar în perioada de realizare a proiectului. </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i/>
          <w:lang w:val="ro-RO"/>
        </w:rPr>
        <w:t xml:space="preserve">f) </w:t>
      </w:r>
      <w:r w:rsidRPr="005467A3">
        <w:rPr>
          <w:rFonts w:ascii="Arial" w:hAnsi="Arial" w:cs="Arial"/>
          <w:b/>
          <w:i/>
          <w:lang w:val="ro-RO"/>
        </w:rPr>
        <w:t>Debutul, durata, frecvenţa şi reversibilitatea impactului</w:t>
      </w:r>
      <w:r w:rsidRPr="005467A3">
        <w:rPr>
          <w:rFonts w:ascii="Arial" w:hAnsi="Arial" w:cs="Arial"/>
          <w:i/>
          <w:lang w:val="ro-RO"/>
        </w:rPr>
        <w:t xml:space="preserve"> – impactul se va manifesta pe perioada de execuţie, fiind punctual și reversibil odată cu finalizarea lucrărilor de de montaj. </w:t>
      </w:r>
    </w:p>
    <w:p w:rsidR="005467A3" w:rsidRPr="005467A3" w:rsidRDefault="005467A3" w:rsidP="005467A3">
      <w:pPr>
        <w:pStyle w:val="al"/>
        <w:shd w:val="clear" w:color="auto" w:fill="FFFFFF"/>
        <w:spacing w:before="0" w:beforeAutospacing="0" w:after="0" w:afterAutospacing="0"/>
        <w:jc w:val="both"/>
        <w:rPr>
          <w:rFonts w:ascii="Arial" w:hAnsi="Arial" w:cs="Arial"/>
          <w:i/>
          <w:sz w:val="22"/>
          <w:szCs w:val="22"/>
          <w:lang w:val="ro-RO"/>
        </w:rPr>
      </w:pPr>
      <w:r w:rsidRPr="005467A3">
        <w:rPr>
          <w:rFonts w:ascii="Arial" w:hAnsi="Arial" w:cs="Arial"/>
          <w:b/>
          <w:i/>
          <w:sz w:val="22"/>
          <w:szCs w:val="22"/>
          <w:lang w:val="ro-RO"/>
        </w:rPr>
        <w:t xml:space="preserve">g) Cumularea impactului cu impactul altor proiecte existente și/sau aprobate- </w:t>
      </w:r>
      <w:r w:rsidRPr="005467A3">
        <w:rPr>
          <w:rFonts w:ascii="Arial" w:hAnsi="Arial" w:cs="Arial"/>
          <w:i/>
          <w:sz w:val="22"/>
          <w:szCs w:val="22"/>
          <w:lang w:val="ro-RO"/>
        </w:rPr>
        <w:t>are efect cumulativ cu activitățile desfășurate în Parcul Industrial Teraplast și cu proiecte propuse (</w:t>
      </w:r>
      <w:r w:rsidRPr="005467A3">
        <w:rPr>
          <w:rFonts w:ascii="Arial" w:hAnsi="Arial" w:cs="Arial"/>
          <w:sz w:val="22"/>
          <w:szCs w:val="22"/>
          <w:lang w:val="ro-RO"/>
        </w:rPr>
        <w:t xml:space="preserve">(Construire </w:t>
      </w:r>
      <w:r w:rsidR="00604E11">
        <w:rPr>
          <w:rFonts w:ascii="Arial" w:hAnsi="Arial" w:cs="Arial"/>
          <w:sz w:val="22"/>
          <w:szCs w:val="22"/>
          <w:lang w:val="ro-RO"/>
        </w:rPr>
        <w:t>platformă betonată și depozit materii prime</w:t>
      </w:r>
      <w:r w:rsidR="00604E11">
        <w:rPr>
          <w:rFonts w:ascii="Arial" w:hAnsi="Arial" w:cs="Arial"/>
          <w:i/>
          <w:sz w:val="22"/>
          <w:szCs w:val="22"/>
          <w:lang w:val="ro-RO"/>
        </w:rPr>
        <w:t xml:space="preserve"> </w:t>
      </w:r>
      <w:r w:rsidR="00604E11" w:rsidRPr="00604E11">
        <w:rPr>
          <w:rFonts w:ascii="Arial" w:hAnsi="Arial" w:cs="Arial"/>
          <w:i/>
          <w:sz w:val="22"/>
          <w:szCs w:val="22"/>
          <w:lang w:val="ro-RO"/>
        </w:rPr>
        <w:t xml:space="preserve">și </w:t>
      </w:r>
      <w:r w:rsidR="00604E11" w:rsidRPr="00604E11">
        <w:rPr>
          <w:rFonts w:ascii="Arial" w:hAnsi="Arial" w:cs="Arial"/>
          <w:sz w:val="22"/>
          <w:szCs w:val="22"/>
          <w:lang w:val="ro-RO"/>
        </w:rPr>
        <w:t>Montare instalație fotovoltaică pe acoperiș clădiri existente</w:t>
      </w:r>
      <w:r w:rsidR="00604E11" w:rsidRPr="00604E11">
        <w:rPr>
          <w:rFonts w:ascii="Arial" w:hAnsi="Arial" w:cs="Arial"/>
          <w:i/>
          <w:sz w:val="22"/>
          <w:szCs w:val="22"/>
          <w:lang w:val="ro-RO"/>
        </w:rPr>
        <w:t xml:space="preserve"> –</w:t>
      </w:r>
      <w:r w:rsidR="00604E11">
        <w:rPr>
          <w:rFonts w:ascii="Arial" w:hAnsi="Arial" w:cs="Arial"/>
          <w:i/>
          <w:sz w:val="22"/>
          <w:szCs w:val="22"/>
          <w:lang w:val="ro-RO"/>
        </w:rPr>
        <w:t xml:space="preserve"> proiecte propuse de S.C. TERASTEEL S.A.</w:t>
      </w:r>
      <w:r w:rsidRPr="005467A3">
        <w:rPr>
          <w:rFonts w:ascii="Arial" w:hAnsi="Arial" w:cs="Arial"/>
          <w:i/>
          <w:sz w:val="22"/>
          <w:szCs w:val="22"/>
          <w:lang w:val="ro-RO"/>
        </w:rPr>
        <w:t xml:space="preserve">), dar impactul cumulat nu este semnificativ; </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b/>
          <w:i/>
          <w:lang w:val="ro-RO"/>
        </w:rPr>
        <w:t xml:space="preserve">h) Posibilitatea de reducere efectivă a impactului- </w:t>
      </w:r>
      <w:r w:rsidRPr="005467A3">
        <w:rPr>
          <w:rFonts w:ascii="Arial" w:hAnsi="Arial" w:cs="Arial"/>
          <w:i/>
          <w:lang w:val="ro-RO"/>
        </w:rPr>
        <w:t>nu este cazul pentru implementarea unor măsuri de evitare sau reducere a impactului.</w:t>
      </w:r>
    </w:p>
    <w:p w:rsidR="00C216E8" w:rsidRPr="005467A3" w:rsidRDefault="00C216E8" w:rsidP="005467A3">
      <w:pPr>
        <w:spacing w:after="0" w:line="240" w:lineRule="auto"/>
        <w:jc w:val="both"/>
        <w:rPr>
          <w:rFonts w:ascii="Arial" w:eastAsia="Times New Roman" w:hAnsi="Arial" w:cs="Arial"/>
          <w:lang w:val="ro-RO"/>
        </w:rPr>
      </w:pPr>
    </w:p>
    <w:p w:rsidR="00C216E8" w:rsidRPr="005467A3" w:rsidRDefault="00C216E8" w:rsidP="005467A3">
      <w:pPr>
        <w:autoSpaceDE w:val="0"/>
        <w:autoSpaceDN w:val="0"/>
        <w:adjustRightInd w:val="0"/>
        <w:spacing w:after="0" w:line="240" w:lineRule="auto"/>
        <w:jc w:val="both"/>
        <w:rPr>
          <w:rFonts w:ascii="Arial" w:hAnsi="Arial" w:cs="Arial"/>
          <w:b/>
          <w:lang w:val="ro-RO"/>
        </w:rPr>
      </w:pPr>
      <w:r w:rsidRPr="005467A3">
        <w:rPr>
          <w:rFonts w:ascii="Arial" w:hAnsi="Arial" w:cs="Arial"/>
          <w:b/>
          <w:lang w:val="ro-RO"/>
        </w:rPr>
        <w:t xml:space="preserve">II. </w:t>
      </w:r>
      <w:r w:rsidRPr="005467A3">
        <w:rPr>
          <w:rFonts w:ascii="Arial" w:eastAsia="Times New Roman" w:hAnsi="Arial" w:cs="Arial"/>
          <w:b/>
          <w:lang w:val="ro-RO"/>
        </w:rPr>
        <w:t xml:space="preserve">Motivele pe baza cărora s-a stabilit necesitatea </w:t>
      </w:r>
      <w:r w:rsidRPr="005467A3">
        <w:rPr>
          <w:rFonts w:ascii="Arial" w:hAnsi="Arial" w:cs="Arial"/>
          <w:b/>
          <w:lang w:val="ro-RO"/>
        </w:rPr>
        <w:t>neefectuării evaluării adecvate</w:t>
      </w:r>
      <w:r w:rsidRPr="005467A3">
        <w:rPr>
          <w:rFonts w:ascii="Arial" w:eastAsia="Times New Roman" w:hAnsi="Arial" w:cs="Arial"/>
          <w:b/>
          <w:lang w:val="ro-RO"/>
        </w:rPr>
        <w:t xml:space="preserve"> sunt următoarele</w:t>
      </w:r>
      <w:r w:rsidRPr="005467A3">
        <w:rPr>
          <w:rFonts w:ascii="Arial" w:hAnsi="Arial" w:cs="Arial"/>
          <w:b/>
          <w:lang w:val="ro-RO"/>
        </w:rPr>
        <w:t>:</w:t>
      </w:r>
    </w:p>
    <w:p w:rsidR="003A5909" w:rsidRPr="003C20AB" w:rsidRDefault="003A5909" w:rsidP="005467A3">
      <w:pPr>
        <w:spacing w:after="0" w:line="240" w:lineRule="auto"/>
        <w:jc w:val="both"/>
        <w:rPr>
          <w:rFonts w:ascii="Arial" w:hAnsi="Arial" w:cs="Arial"/>
          <w:i/>
          <w:lang w:val="ro-RO"/>
        </w:rPr>
      </w:pPr>
      <w:r w:rsidRPr="005467A3">
        <w:rPr>
          <w:rFonts w:ascii="Arial" w:hAnsi="Arial" w:cs="Arial"/>
          <w:b/>
          <w:lang w:val="ro-RO"/>
        </w:rPr>
        <w:t>−</w:t>
      </w:r>
      <w:r w:rsidRPr="005467A3">
        <w:rPr>
          <w:rFonts w:ascii="Arial" w:hAnsi="Arial" w:cs="Arial"/>
          <w:b/>
          <w:bCs/>
          <w:lang w:val="ro-RO"/>
        </w:rPr>
        <w:t xml:space="preserve"> </w:t>
      </w:r>
      <w:r w:rsidRPr="005467A3">
        <w:rPr>
          <w:rFonts w:ascii="Arial" w:hAnsi="Arial" w:cs="Arial"/>
          <w:bCs/>
          <w:i/>
          <w:lang w:val="ro-RO"/>
        </w:rPr>
        <w:t>p</w:t>
      </w:r>
      <w:r w:rsidRPr="005467A3">
        <w:rPr>
          <w:rFonts w:ascii="Arial" w:hAnsi="Arial" w:cs="Arial"/>
          <w:i/>
          <w:lang w:val="ro-RO"/>
        </w:rPr>
        <w:t>roiectul propus nu intră sub incidența </w:t>
      </w:r>
      <w:hyperlink r:id="rId14" w:anchor="p-48878121" w:tgtFrame="_blank" w:history="1">
        <w:r w:rsidRPr="005467A3">
          <w:rPr>
            <w:rFonts w:ascii="Arial" w:hAnsi="Arial" w:cs="Arial"/>
            <w:i/>
            <w:lang w:val="ro-RO"/>
          </w:rPr>
          <w:t>art. 28</w:t>
        </w:r>
      </w:hyperlink>
      <w:r w:rsidRPr="005467A3">
        <w:rPr>
          <w:rFonts w:ascii="Arial" w:hAnsi="Arial" w:cs="Arial"/>
          <w:i/>
          <w:lang w:val="ro-RO"/>
        </w:rPr>
        <w:t> din Ordonanța de urgență a Guvernului nr. 57/2007 privind regimul ariilor naturale</w:t>
      </w:r>
      <w:r w:rsidRPr="003C20AB">
        <w:rPr>
          <w:rFonts w:ascii="Arial" w:hAnsi="Arial" w:cs="Arial"/>
          <w:i/>
          <w:lang w:val="ro-RO"/>
        </w:rPr>
        <w:t xml:space="preserve"> protejate, conservarea habitatelor naturale, a florei și faunei sălbatice, aprobată cu modificări și completări prin Legea </w:t>
      </w:r>
      <w:hyperlink r:id="rId15" w:tgtFrame="_blank" w:history="1">
        <w:r w:rsidRPr="003C20AB">
          <w:rPr>
            <w:rFonts w:ascii="Arial" w:hAnsi="Arial" w:cs="Arial"/>
            <w:i/>
            <w:lang w:val="ro-RO"/>
          </w:rPr>
          <w:t>nr. 49/2011</w:t>
        </w:r>
      </w:hyperlink>
      <w:r w:rsidRPr="003C20AB">
        <w:rPr>
          <w:rFonts w:ascii="Arial" w:hAnsi="Arial" w:cs="Arial"/>
          <w:i/>
          <w:lang w:val="ro-RO"/>
        </w:rPr>
        <w:t>, cu modificările și completările ulterioare ÷ amplasament în afara ariilor naturale protejate</w:t>
      </w:r>
      <w:r w:rsidR="00036AEC" w:rsidRPr="003C20AB">
        <w:rPr>
          <w:rFonts w:ascii="Arial" w:hAnsi="Arial" w:cs="Arial"/>
          <w:i/>
          <w:lang w:val="ro-RO"/>
        </w:rPr>
        <w:t xml:space="preserve">, în vecinătarea </w:t>
      </w:r>
      <w:r w:rsidR="00036AEC" w:rsidRPr="003C20AB">
        <w:rPr>
          <w:rFonts w:ascii="Arial" w:eastAsia="Times New Roman" w:hAnsi="Arial" w:cs="Arial"/>
          <w:i/>
          <w:lang w:val="ro-RO" w:eastAsia="ro-RO"/>
        </w:rPr>
        <w:t>sitului Natura 2000 ROSCI0400 Șieu-Budac</w:t>
      </w:r>
      <w:r w:rsidRPr="003C20AB">
        <w:rPr>
          <w:rFonts w:ascii="Arial" w:hAnsi="Arial" w:cs="Arial"/>
          <w:i/>
          <w:lang w:val="ro-RO"/>
        </w:rPr>
        <w:t>.</w:t>
      </w:r>
    </w:p>
    <w:p w:rsidR="00C216E8" w:rsidRPr="003C20AB" w:rsidRDefault="00C216E8" w:rsidP="00C216E8">
      <w:pPr>
        <w:autoSpaceDE w:val="0"/>
        <w:autoSpaceDN w:val="0"/>
        <w:adjustRightInd w:val="0"/>
        <w:spacing w:after="0" w:line="240" w:lineRule="auto"/>
        <w:jc w:val="both"/>
        <w:rPr>
          <w:rFonts w:ascii="Arial" w:hAnsi="Arial" w:cs="Arial"/>
          <w:b/>
          <w:lang w:val="ro-RO"/>
        </w:rPr>
      </w:pPr>
    </w:p>
    <w:p w:rsidR="00C216E8" w:rsidRPr="003C20AB" w:rsidRDefault="00C216E8" w:rsidP="00C216E8">
      <w:pPr>
        <w:autoSpaceDE w:val="0"/>
        <w:autoSpaceDN w:val="0"/>
        <w:adjustRightInd w:val="0"/>
        <w:spacing w:after="0" w:line="240" w:lineRule="auto"/>
        <w:jc w:val="both"/>
        <w:rPr>
          <w:rFonts w:ascii="Arial" w:eastAsia="Times New Roman" w:hAnsi="Arial" w:cs="Arial"/>
          <w:lang w:val="ro-RO" w:eastAsia="ro-RO"/>
        </w:rPr>
      </w:pPr>
      <w:r w:rsidRPr="003C20AB">
        <w:rPr>
          <w:rFonts w:ascii="Arial" w:hAnsi="Arial" w:cs="Arial"/>
          <w:b/>
          <w:lang w:val="ro-RO"/>
        </w:rPr>
        <w:t xml:space="preserve">III. </w:t>
      </w:r>
      <w:r w:rsidRPr="003C20AB">
        <w:rPr>
          <w:rFonts w:ascii="Arial" w:eastAsia="Times New Roman" w:hAnsi="Arial" w:cs="Arial"/>
          <w:b/>
          <w:lang w:val="ro-RO" w:eastAsia="ro-RO"/>
        </w:rPr>
        <w:t>Motivele pe baza cărora s-a stabilit necesitatea neefectuării evaluării impactului asupra corpurilor de apă</w:t>
      </w:r>
      <w:r w:rsidRPr="003C20AB">
        <w:rPr>
          <w:rFonts w:ascii="Arial" w:eastAsia="Times New Roman" w:hAnsi="Arial" w:cs="Arial"/>
          <w:lang w:val="ro-RO" w:eastAsia="ro-RO"/>
        </w:rPr>
        <w:t xml:space="preserve"> </w:t>
      </w:r>
      <w:r w:rsidRPr="003C20AB">
        <w:rPr>
          <w:rFonts w:ascii="Arial" w:eastAsia="Times New Roman" w:hAnsi="Arial" w:cs="Arial"/>
          <w:b/>
          <w:lang w:val="ro-RO"/>
        </w:rPr>
        <w:t>sunt următoarele</w:t>
      </w:r>
      <w:r w:rsidRPr="003C20AB">
        <w:rPr>
          <w:rFonts w:ascii="Arial" w:hAnsi="Arial" w:cs="Arial"/>
          <w:b/>
          <w:lang w:val="ro-RO"/>
        </w:rPr>
        <w:t>:</w:t>
      </w:r>
    </w:p>
    <w:p w:rsidR="003A5909" w:rsidRPr="003C20AB" w:rsidRDefault="003A5909" w:rsidP="003A5909">
      <w:pPr>
        <w:spacing w:after="0" w:line="240" w:lineRule="auto"/>
        <w:jc w:val="both"/>
        <w:rPr>
          <w:rFonts w:ascii="Arial" w:hAnsi="Arial" w:cs="Arial"/>
          <w:i/>
          <w:lang w:val="ro-RO"/>
        </w:rPr>
      </w:pPr>
      <w:r w:rsidRPr="003C20AB">
        <w:rPr>
          <w:rFonts w:ascii="Arial" w:hAnsi="Arial" w:cs="Arial"/>
          <w:b/>
          <w:lang w:val="ro-RO"/>
        </w:rPr>
        <w:t>−</w:t>
      </w:r>
      <w:r w:rsidRPr="003C20AB">
        <w:rPr>
          <w:rFonts w:ascii="Arial" w:hAnsi="Arial" w:cs="Arial"/>
          <w:b/>
          <w:bCs/>
          <w:lang w:val="ro-RO"/>
        </w:rPr>
        <w:t xml:space="preserve"> </w:t>
      </w:r>
      <w:r w:rsidRPr="003C20AB">
        <w:rPr>
          <w:rFonts w:ascii="Arial" w:hAnsi="Arial" w:cs="Arial"/>
          <w:bCs/>
          <w:i/>
          <w:lang w:val="ro-RO"/>
        </w:rPr>
        <w:t>p</w:t>
      </w:r>
      <w:r w:rsidRPr="003C20AB">
        <w:rPr>
          <w:rFonts w:ascii="Arial" w:hAnsi="Arial" w:cs="Arial"/>
          <w:i/>
          <w:lang w:val="ro-RO"/>
        </w:rPr>
        <w:t>roiectul propus nu intră sub incidența prevederilor </w:t>
      </w:r>
      <w:hyperlink r:id="rId16" w:anchor="p-10135143" w:tgtFrame="_blank" w:history="1">
        <w:r w:rsidRPr="003C20AB">
          <w:rPr>
            <w:rFonts w:ascii="Arial" w:hAnsi="Arial" w:cs="Arial"/>
            <w:i/>
            <w:lang w:val="ro-RO"/>
          </w:rPr>
          <w:t>art. 48</w:t>
        </w:r>
      </w:hyperlink>
      <w:r w:rsidRPr="003C20AB">
        <w:rPr>
          <w:rFonts w:ascii="Arial" w:hAnsi="Arial" w:cs="Arial"/>
          <w:i/>
          <w:lang w:val="ro-RO"/>
        </w:rPr>
        <w:t> și </w:t>
      </w:r>
      <w:hyperlink r:id="rId17" w:anchor="p-10135178" w:tgtFrame="_blank" w:history="1">
        <w:r w:rsidRPr="003C20AB">
          <w:rPr>
            <w:rFonts w:ascii="Arial" w:hAnsi="Arial" w:cs="Arial"/>
            <w:i/>
            <w:lang w:val="ro-RO"/>
          </w:rPr>
          <w:t>54</w:t>
        </w:r>
      </w:hyperlink>
      <w:r w:rsidRPr="003C20AB">
        <w:rPr>
          <w:rFonts w:ascii="Arial" w:hAnsi="Arial" w:cs="Arial"/>
          <w:i/>
          <w:lang w:val="ro-RO"/>
        </w:rPr>
        <w:t> din Legea apelor nr. 107/1996, cu modificările și completările ulterioare.</w:t>
      </w:r>
    </w:p>
    <w:p w:rsidR="003A5909" w:rsidRPr="003C20AB" w:rsidRDefault="003A5909" w:rsidP="003A5909">
      <w:pPr>
        <w:spacing w:after="0" w:line="240" w:lineRule="auto"/>
        <w:jc w:val="both"/>
        <w:rPr>
          <w:rFonts w:ascii="Arial" w:eastAsia="Times New Roman" w:hAnsi="Arial" w:cs="Arial"/>
          <w:b/>
          <w:lang w:val="ro-RO" w:eastAsia="ro-RO"/>
        </w:rPr>
      </w:pPr>
    </w:p>
    <w:p w:rsidR="00C216E8" w:rsidRPr="003C20AB" w:rsidRDefault="00C216E8" w:rsidP="00C216E8">
      <w:pPr>
        <w:spacing w:after="0" w:line="240" w:lineRule="auto"/>
        <w:jc w:val="both"/>
        <w:rPr>
          <w:rFonts w:ascii="Arial" w:hAnsi="Arial" w:cs="Arial"/>
          <w:b/>
          <w:lang w:val="ro-RO"/>
        </w:rPr>
      </w:pPr>
      <w:r w:rsidRPr="003C20AB">
        <w:rPr>
          <w:rFonts w:ascii="Arial" w:hAnsi="Arial" w:cs="Arial"/>
          <w:i/>
          <w:lang w:val="ro-RO"/>
        </w:rPr>
        <w:t xml:space="preserve">            </w:t>
      </w:r>
      <w:r w:rsidRPr="003C20AB">
        <w:rPr>
          <w:rFonts w:ascii="Arial" w:hAnsi="Arial" w:cs="Arial"/>
          <w:b/>
          <w:lang w:val="ro-RO"/>
        </w:rPr>
        <w:t>Condiţii de realizare a proiectului:</w:t>
      </w:r>
    </w:p>
    <w:p w:rsidR="00C216E8" w:rsidRPr="003C20AB" w:rsidRDefault="00AB51C9" w:rsidP="00C216E8">
      <w:pPr>
        <w:spacing w:after="0" w:line="240" w:lineRule="auto"/>
        <w:jc w:val="both"/>
        <w:rPr>
          <w:rFonts w:ascii="Arial" w:hAnsi="Arial" w:cs="Arial"/>
          <w:i/>
          <w:lang w:val="ro-RO" w:eastAsia="ar-SA"/>
        </w:rPr>
      </w:pPr>
      <w:r w:rsidRPr="003C20AB">
        <w:rPr>
          <w:rFonts w:ascii="Arial" w:hAnsi="Arial" w:cs="Arial"/>
          <w:b/>
          <w:i/>
          <w:lang w:val="ro-RO" w:eastAsia="ar-SA"/>
        </w:rPr>
        <w:t xml:space="preserve">  </w:t>
      </w:r>
      <w:r w:rsidR="00C216E8" w:rsidRPr="003C20AB">
        <w:rPr>
          <w:rFonts w:ascii="Arial" w:hAnsi="Arial" w:cs="Arial"/>
          <w:b/>
          <w:i/>
          <w:lang w:val="ro-RO" w:eastAsia="ar-SA"/>
        </w:rPr>
        <w:t>1.</w:t>
      </w:r>
      <w:r w:rsidR="00C216E8" w:rsidRPr="003C20AB">
        <w:rPr>
          <w:rFonts w:ascii="Arial" w:hAnsi="Arial" w:cs="Arial"/>
          <w:i/>
          <w:lang w:val="ro-RO" w:eastAsia="ar-SA"/>
        </w:rPr>
        <w:t xml:space="preserve"> Se vor respecta prevederile O.U.G. nr. 195/2005 privind protecţia mediului, cu modificările şi completările ulterioare.</w:t>
      </w:r>
    </w:p>
    <w:p w:rsidR="00C216E8" w:rsidRPr="003C20AB" w:rsidRDefault="00AB51C9" w:rsidP="00C216E8">
      <w:pPr>
        <w:spacing w:after="0" w:line="240" w:lineRule="auto"/>
        <w:jc w:val="both"/>
        <w:rPr>
          <w:rFonts w:ascii="Arial" w:hAnsi="Arial" w:cs="Arial"/>
          <w:i/>
          <w:lang w:val="ro-RO" w:eastAsia="ar-SA"/>
        </w:rPr>
      </w:pPr>
      <w:r w:rsidRPr="003C20AB">
        <w:rPr>
          <w:rFonts w:ascii="Arial" w:hAnsi="Arial" w:cs="Arial"/>
          <w:b/>
          <w:i/>
          <w:lang w:val="ro-RO" w:eastAsia="ar-SA"/>
        </w:rPr>
        <w:t xml:space="preserve">  </w:t>
      </w:r>
      <w:r w:rsidR="00C216E8" w:rsidRPr="003C20AB">
        <w:rPr>
          <w:rFonts w:ascii="Arial" w:hAnsi="Arial" w:cs="Arial"/>
          <w:b/>
          <w:i/>
          <w:lang w:val="ro-RO" w:eastAsia="ar-SA"/>
        </w:rPr>
        <w:t>2.</w:t>
      </w:r>
      <w:r w:rsidR="00C216E8" w:rsidRPr="003C20AB">
        <w:rPr>
          <w:rFonts w:ascii="Arial" w:hAnsi="Arial" w:cs="Arial"/>
          <w:i/>
          <w:lang w:val="ro-RO" w:eastAsia="ar-SA"/>
        </w:rPr>
        <w:t xml:space="preserve"> Se vor respecta documentația tehnică, normativele și prescripțiile tehnice specifice </w:t>
      </w:r>
      <w:r w:rsidR="00C216E8" w:rsidRPr="003C20AB">
        <w:rPr>
          <w:rFonts w:ascii="Arial" w:hAnsi="Arial" w:cs="Arial"/>
          <w:bCs/>
          <w:i/>
          <w:lang w:val="ro-RO"/>
        </w:rPr>
        <w:t>– date, parametri – justificare a prezentei decizii</w:t>
      </w:r>
      <w:r w:rsidR="00C216E8" w:rsidRPr="003C20AB">
        <w:rPr>
          <w:rFonts w:ascii="Arial" w:hAnsi="Arial" w:cs="Arial"/>
          <w:i/>
          <w:lang w:val="ro-RO" w:eastAsia="ar-SA"/>
        </w:rPr>
        <w:t>.</w:t>
      </w:r>
    </w:p>
    <w:p w:rsidR="00C216E8" w:rsidRPr="003C20AB" w:rsidRDefault="00AB51C9" w:rsidP="00C216E8">
      <w:pPr>
        <w:tabs>
          <w:tab w:val="left" w:pos="270"/>
          <w:tab w:val="left" w:pos="1080"/>
        </w:tabs>
        <w:autoSpaceDE w:val="0"/>
        <w:autoSpaceDN w:val="0"/>
        <w:adjustRightInd w:val="0"/>
        <w:spacing w:after="0" w:line="240" w:lineRule="auto"/>
        <w:jc w:val="both"/>
        <w:rPr>
          <w:rFonts w:ascii="Arial" w:hAnsi="Arial" w:cs="Arial"/>
          <w:i/>
          <w:lang w:val="ro-RO"/>
        </w:rPr>
      </w:pPr>
      <w:r w:rsidRPr="003C20AB">
        <w:rPr>
          <w:rFonts w:ascii="Arial" w:hAnsi="Arial" w:cs="Arial"/>
          <w:b/>
          <w:i/>
          <w:lang w:val="ro-RO"/>
        </w:rPr>
        <w:t xml:space="preserve">  </w:t>
      </w:r>
      <w:r w:rsidR="00C216E8" w:rsidRPr="003C20AB">
        <w:rPr>
          <w:rFonts w:ascii="Arial" w:hAnsi="Arial" w:cs="Arial"/>
          <w:b/>
          <w:i/>
          <w:lang w:val="ro-RO"/>
        </w:rPr>
        <w:t>3.</w:t>
      </w:r>
      <w:r w:rsidR="00C216E8" w:rsidRPr="003C20AB">
        <w:rPr>
          <w:rFonts w:ascii="Arial" w:hAnsi="Arial" w:cs="Arial"/>
          <w:i/>
          <w:lang w:val="ro-RO"/>
        </w:rPr>
        <w:t xml:space="preserve"> </w:t>
      </w:r>
      <w:r w:rsidRPr="003C20AB">
        <w:rPr>
          <w:rFonts w:ascii="Arial" w:hAnsi="Arial" w:cs="Arial"/>
          <w:i/>
          <w:lang w:val="ro-RO"/>
        </w:rPr>
        <w:t>Nu se ocupă s</w:t>
      </w:r>
      <w:r w:rsidR="00C216E8" w:rsidRPr="003C20AB">
        <w:rPr>
          <w:rFonts w:ascii="Arial" w:hAnsi="Arial" w:cs="Arial"/>
          <w:i/>
          <w:lang w:val="ro-RO"/>
        </w:rPr>
        <w:t>upraf</w:t>
      </w:r>
      <w:r w:rsidRPr="003C20AB">
        <w:rPr>
          <w:rFonts w:ascii="Arial" w:hAnsi="Arial" w:cs="Arial"/>
          <w:i/>
          <w:lang w:val="ro-RO"/>
        </w:rPr>
        <w:t>ețe</w:t>
      </w:r>
      <w:r w:rsidR="00C216E8" w:rsidRPr="003C20AB">
        <w:rPr>
          <w:rFonts w:ascii="Arial" w:hAnsi="Arial" w:cs="Arial"/>
          <w:i/>
          <w:lang w:val="ro-RO"/>
        </w:rPr>
        <w:t xml:space="preserve"> </w:t>
      </w:r>
      <w:r w:rsidRPr="003C20AB">
        <w:rPr>
          <w:rFonts w:ascii="Arial" w:hAnsi="Arial" w:cs="Arial"/>
          <w:i/>
          <w:lang w:val="ro-RO"/>
        </w:rPr>
        <w:t xml:space="preserve">suplimentare </w:t>
      </w:r>
      <w:r w:rsidR="00C216E8" w:rsidRPr="003C20AB">
        <w:rPr>
          <w:rFonts w:ascii="Arial" w:hAnsi="Arial" w:cs="Arial"/>
          <w:i/>
          <w:lang w:val="ro-RO"/>
        </w:rPr>
        <w:t>de teren pe perioada executării lucrărilor</w:t>
      </w:r>
      <w:r w:rsidRPr="003C20AB">
        <w:rPr>
          <w:rFonts w:ascii="Arial" w:hAnsi="Arial" w:cs="Arial"/>
          <w:i/>
          <w:lang w:val="ro-RO"/>
        </w:rPr>
        <w:t xml:space="preserve">, materialele necesare se vor depozita direct în </w:t>
      </w:r>
      <w:r w:rsidR="00036AEC" w:rsidRPr="003C20AB">
        <w:rPr>
          <w:rFonts w:ascii="Arial" w:hAnsi="Arial" w:cs="Arial"/>
          <w:i/>
          <w:lang w:val="ro-RO"/>
        </w:rPr>
        <w:t>incintă</w:t>
      </w:r>
      <w:r w:rsidR="00C216E8" w:rsidRPr="003C20AB">
        <w:rPr>
          <w:rFonts w:ascii="Arial" w:hAnsi="Arial" w:cs="Arial"/>
          <w:i/>
          <w:lang w:val="ro-RO"/>
        </w:rPr>
        <w:t>.</w:t>
      </w:r>
    </w:p>
    <w:p w:rsidR="00C216E8" w:rsidRPr="003C20AB" w:rsidRDefault="00AB51C9" w:rsidP="00C216E8">
      <w:pPr>
        <w:spacing w:after="0" w:line="240" w:lineRule="auto"/>
        <w:jc w:val="both"/>
        <w:rPr>
          <w:rFonts w:ascii="Arial" w:hAnsi="Arial" w:cs="Arial"/>
          <w:i/>
          <w:lang w:val="ro-RO"/>
        </w:rPr>
      </w:pPr>
      <w:r w:rsidRPr="003C20AB">
        <w:rPr>
          <w:rFonts w:ascii="Arial" w:hAnsi="Arial" w:cs="Arial"/>
          <w:b/>
          <w:i/>
          <w:lang w:val="ro-RO" w:eastAsia="ar-SA"/>
        </w:rPr>
        <w:t xml:space="preserve">  </w:t>
      </w:r>
      <w:r w:rsidR="00C216E8" w:rsidRPr="003C20AB">
        <w:rPr>
          <w:rFonts w:ascii="Arial" w:hAnsi="Arial" w:cs="Arial"/>
          <w:b/>
          <w:i/>
          <w:lang w:val="ro-RO" w:eastAsia="ar-SA"/>
        </w:rPr>
        <w:t>4.</w:t>
      </w:r>
      <w:r w:rsidR="00C216E8" w:rsidRPr="003C20AB">
        <w:rPr>
          <w:rFonts w:ascii="Arial" w:hAnsi="Arial" w:cs="Arial"/>
          <w:i/>
          <w:lang w:val="ro-RO" w:eastAsia="ar-SA"/>
        </w:rPr>
        <w:t xml:space="preserve"> </w:t>
      </w:r>
      <w:r w:rsidR="00C216E8" w:rsidRPr="003C20AB">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C216E8" w:rsidRPr="003C20AB" w:rsidRDefault="00AB51C9" w:rsidP="00C216E8">
      <w:pPr>
        <w:spacing w:after="0" w:line="240" w:lineRule="auto"/>
        <w:jc w:val="both"/>
        <w:rPr>
          <w:rFonts w:ascii="Arial" w:hAnsi="Arial" w:cs="Arial"/>
          <w:i/>
          <w:lang w:val="ro-RO"/>
        </w:rPr>
      </w:pPr>
      <w:r w:rsidRPr="003C20AB">
        <w:rPr>
          <w:rFonts w:ascii="Arial" w:hAnsi="Arial" w:cs="Arial"/>
          <w:b/>
          <w:i/>
          <w:lang w:val="ro-RO" w:eastAsia="ar-SA"/>
        </w:rPr>
        <w:lastRenderedPageBreak/>
        <w:t xml:space="preserve">  </w:t>
      </w:r>
      <w:r w:rsidR="00C216E8" w:rsidRPr="003C20AB">
        <w:rPr>
          <w:rFonts w:ascii="Arial" w:hAnsi="Arial" w:cs="Arial"/>
          <w:b/>
          <w:i/>
          <w:lang w:val="ro-RO" w:eastAsia="ar-SA"/>
        </w:rPr>
        <w:t>5.</w:t>
      </w:r>
      <w:r w:rsidR="00C216E8" w:rsidRPr="003C20AB">
        <w:rPr>
          <w:rFonts w:ascii="Arial" w:hAnsi="Arial" w:cs="Arial"/>
          <w:i/>
          <w:lang w:val="ro-RO" w:eastAsia="ar-SA"/>
        </w:rPr>
        <w:t xml:space="preserve"> </w:t>
      </w:r>
      <w:r w:rsidR="00C216E8" w:rsidRPr="003C20AB">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C216E8" w:rsidRPr="003C20AB" w:rsidRDefault="00AB51C9" w:rsidP="00F57DAC">
      <w:pPr>
        <w:spacing w:after="0" w:line="240" w:lineRule="auto"/>
        <w:jc w:val="both"/>
        <w:rPr>
          <w:rFonts w:ascii="Arial" w:hAnsi="Arial" w:cs="Arial"/>
          <w:i/>
          <w:lang w:val="ro-RO"/>
        </w:rPr>
      </w:pPr>
      <w:r w:rsidRPr="003C20AB">
        <w:rPr>
          <w:rFonts w:ascii="Arial" w:hAnsi="Arial" w:cs="Arial"/>
          <w:b/>
          <w:i/>
          <w:lang w:val="ro-RO"/>
        </w:rPr>
        <w:t xml:space="preserve">  </w:t>
      </w:r>
      <w:r w:rsidR="00C216E8" w:rsidRPr="003C20AB">
        <w:rPr>
          <w:rFonts w:ascii="Arial" w:hAnsi="Arial" w:cs="Arial"/>
          <w:b/>
          <w:i/>
          <w:lang w:val="ro-RO"/>
        </w:rPr>
        <w:t>6.</w:t>
      </w:r>
      <w:r w:rsidR="00C216E8" w:rsidRPr="003C20AB">
        <w:rPr>
          <w:rFonts w:ascii="Arial" w:hAnsi="Arial" w:cs="Arial"/>
          <w:i/>
          <w:lang w:val="ro-RO"/>
        </w:rPr>
        <w:t xml:space="preserve"> </w:t>
      </w:r>
      <w:r w:rsidR="00F57DAC">
        <w:rPr>
          <w:rFonts w:ascii="Arial" w:hAnsi="Arial" w:cs="Arial"/>
          <w:i/>
          <w:lang w:val="ro-RO"/>
        </w:rPr>
        <w:t>Î</w:t>
      </w:r>
      <w:r w:rsidR="00F57DAC" w:rsidRPr="00F57DAC">
        <w:rPr>
          <w:rFonts w:ascii="Arial" w:hAnsi="Arial" w:cs="Arial"/>
          <w:i/>
          <w:lang w:val="ro-RO"/>
        </w:rPr>
        <w:t>n timpul lucrărilor se vor folosi utilaje performante care nu produc pierderi de substanţe</w:t>
      </w:r>
      <w:r w:rsidR="00F57DAC">
        <w:rPr>
          <w:rFonts w:ascii="Arial" w:hAnsi="Arial" w:cs="Arial"/>
          <w:i/>
          <w:lang w:val="ro-RO"/>
        </w:rPr>
        <w:t xml:space="preserve"> </w:t>
      </w:r>
      <w:r w:rsidR="00F57DAC" w:rsidRPr="00F57DAC">
        <w:rPr>
          <w:rFonts w:ascii="Arial" w:hAnsi="Arial" w:cs="Arial"/>
          <w:i/>
          <w:lang w:val="ro-RO"/>
        </w:rPr>
        <w:t>poluante în timpul funcţionării şi care nu generează zgomot peste limitele admise; executantul</w:t>
      </w:r>
      <w:r w:rsidR="00F57DAC">
        <w:rPr>
          <w:rFonts w:ascii="Arial" w:hAnsi="Arial" w:cs="Arial"/>
          <w:i/>
          <w:lang w:val="ro-RO"/>
        </w:rPr>
        <w:t xml:space="preserve"> </w:t>
      </w:r>
      <w:r w:rsidR="00F57DAC" w:rsidRPr="00F57DAC">
        <w:rPr>
          <w:rFonts w:ascii="Arial" w:hAnsi="Arial" w:cs="Arial"/>
          <w:i/>
          <w:lang w:val="ro-RO"/>
        </w:rPr>
        <w:t>lucrărilor are obligaţia să aibă în dotare materiale absorbante</w:t>
      </w:r>
      <w:r w:rsidR="00F57DAC">
        <w:rPr>
          <w:rFonts w:ascii="Arial" w:hAnsi="Arial" w:cs="Arial"/>
          <w:i/>
          <w:lang w:val="ro-RO"/>
        </w:rPr>
        <w:t xml:space="preserve">, </w:t>
      </w:r>
      <w:r w:rsidR="00F57DAC" w:rsidRPr="00F57DAC">
        <w:rPr>
          <w:rFonts w:ascii="Arial" w:hAnsi="Arial" w:cs="Arial"/>
          <w:i/>
          <w:lang w:val="ro-RO"/>
        </w:rPr>
        <w:t>substanţe neutralizatoare</w:t>
      </w:r>
      <w:r w:rsidR="00F57DAC">
        <w:rPr>
          <w:rFonts w:ascii="Arial" w:hAnsi="Arial" w:cs="Arial"/>
          <w:i/>
          <w:lang w:val="ro-RO"/>
        </w:rPr>
        <w:t xml:space="preserve"> </w:t>
      </w:r>
      <w:r w:rsidR="00F57DAC" w:rsidRPr="00F57DAC">
        <w:rPr>
          <w:rFonts w:ascii="Arial" w:hAnsi="Arial" w:cs="Arial"/>
          <w:i/>
          <w:lang w:val="ro-RO"/>
        </w:rPr>
        <w:t>şi recipienţi adecvaţi pentru depozitarea temporară a deşeurilor rezultate, pentru a putea</w:t>
      </w:r>
      <w:r w:rsidR="00F57DAC">
        <w:rPr>
          <w:rFonts w:ascii="Arial" w:hAnsi="Arial" w:cs="Arial"/>
          <w:i/>
          <w:lang w:val="ro-RO"/>
        </w:rPr>
        <w:t xml:space="preserve"> </w:t>
      </w:r>
      <w:r w:rsidR="00F57DAC" w:rsidRPr="00F57DAC">
        <w:rPr>
          <w:rFonts w:ascii="Arial" w:hAnsi="Arial" w:cs="Arial"/>
          <w:i/>
          <w:lang w:val="ro-RO"/>
        </w:rPr>
        <w:t>asigura o intervenţie rapidă în caz de poluare accidentală (pierderi de carburanţi/lubrefianţi,</w:t>
      </w:r>
      <w:r w:rsidR="00F57DAC">
        <w:rPr>
          <w:rFonts w:ascii="Arial" w:hAnsi="Arial" w:cs="Arial"/>
          <w:i/>
          <w:lang w:val="ro-RO"/>
        </w:rPr>
        <w:t xml:space="preserve"> </w:t>
      </w:r>
      <w:r w:rsidR="00F57DAC" w:rsidRPr="00F57DAC">
        <w:rPr>
          <w:rFonts w:ascii="Arial" w:hAnsi="Arial" w:cs="Arial"/>
          <w:i/>
          <w:lang w:val="ro-RO"/>
        </w:rPr>
        <w:t>etc.);</w:t>
      </w:r>
    </w:p>
    <w:p w:rsidR="00F57DAC" w:rsidRPr="00F57DAC" w:rsidRDefault="00AB51C9" w:rsidP="00F57DAC">
      <w:pPr>
        <w:spacing w:after="0" w:line="240" w:lineRule="auto"/>
        <w:jc w:val="both"/>
        <w:rPr>
          <w:rFonts w:ascii="Arial" w:hAnsi="Arial" w:cs="Arial"/>
          <w:i/>
          <w:iCs/>
          <w:lang w:val="ro-RO"/>
        </w:rPr>
      </w:pPr>
      <w:r w:rsidRPr="003C20AB">
        <w:rPr>
          <w:rFonts w:ascii="Arial" w:hAnsi="Arial" w:cs="Arial"/>
          <w:b/>
          <w:i/>
          <w:iCs/>
          <w:lang w:val="ro-RO"/>
        </w:rPr>
        <w:t xml:space="preserve">  </w:t>
      </w:r>
      <w:r w:rsidR="00C216E8" w:rsidRPr="003C20AB">
        <w:rPr>
          <w:rFonts w:ascii="Arial" w:hAnsi="Arial" w:cs="Arial"/>
          <w:b/>
          <w:i/>
          <w:iCs/>
          <w:lang w:val="ro-RO"/>
        </w:rPr>
        <w:t>7</w:t>
      </w:r>
      <w:r w:rsidR="00C216E8" w:rsidRPr="003C20AB">
        <w:rPr>
          <w:rFonts w:ascii="Arial" w:hAnsi="Arial" w:cs="Arial"/>
          <w:i/>
          <w:iCs/>
          <w:lang w:val="ro-RO"/>
        </w:rPr>
        <w:t xml:space="preserve">. </w:t>
      </w:r>
      <w:r w:rsidR="00F57DAC">
        <w:rPr>
          <w:rFonts w:ascii="Arial" w:hAnsi="Arial" w:cs="Arial"/>
          <w:i/>
          <w:iCs/>
          <w:lang w:val="ro-RO"/>
        </w:rPr>
        <w:t>P</w:t>
      </w:r>
      <w:r w:rsidR="00F57DAC" w:rsidRPr="00F57DAC">
        <w:rPr>
          <w:rFonts w:ascii="Arial" w:hAnsi="Arial" w:cs="Arial"/>
          <w:i/>
          <w:iCs/>
          <w:lang w:val="ro-RO"/>
        </w:rPr>
        <w:t xml:space="preserve">e </w:t>
      </w:r>
      <w:r w:rsidR="00F57DAC">
        <w:rPr>
          <w:rFonts w:ascii="Arial" w:hAnsi="Arial" w:cs="Arial"/>
          <w:i/>
          <w:iCs/>
          <w:lang w:val="ro-RO"/>
        </w:rPr>
        <w:t xml:space="preserve">toată </w:t>
      </w:r>
      <w:r w:rsidR="00F57DAC" w:rsidRPr="00F57DAC">
        <w:rPr>
          <w:rFonts w:ascii="Arial" w:hAnsi="Arial" w:cs="Arial"/>
          <w:i/>
          <w:iCs/>
          <w:lang w:val="ro-RO"/>
        </w:rPr>
        <w:t>perioada de realizare a lucrărilor se vor lua măsuri pentru evitarea accidentării</w:t>
      </w:r>
      <w:r w:rsidR="00F57DAC">
        <w:rPr>
          <w:rFonts w:ascii="Arial" w:hAnsi="Arial" w:cs="Arial"/>
          <w:i/>
          <w:iCs/>
          <w:lang w:val="ro-RO"/>
        </w:rPr>
        <w:t xml:space="preserve"> personalului</w:t>
      </w:r>
      <w:r w:rsidR="00F57DAC" w:rsidRPr="00F57DAC">
        <w:rPr>
          <w:rFonts w:ascii="Arial" w:hAnsi="Arial" w:cs="Arial"/>
          <w:i/>
          <w:iCs/>
          <w:lang w:val="ro-RO"/>
        </w:rPr>
        <w:t xml:space="preserve"> prin:</w:t>
      </w:r>
    </w:p>
    <w:p w:rsidR="00F57DAC" w:rsidRPr="00F57DAC" w:rsidRDefault="00F57DAC" w:rsidP="00F57DAC">
      <w:pPr>
        <w:spacing w:after="0" w:line="240" w:lineRule="auto"/>
        <w:jc w:val="both"/>
        <w:rPr>
          <w:rFonts w:ascii="Arial" w:hAnsi="Arial" w:cs="Arial"/>
          <w:i/>
          <w:iCs/>
          <w:lang w:val="ro-RO"/>
        </w:rPr>
      </w:pPr>
      <w:r>
        <w:rPr>
          <w:rFonts w:ascii="Arial" w:hAnsi="Arial" w:cs="Arial"/>
          <w:bCs/>
          <w:i/>
          <w:lang w:val="ro-RO"/>
        </w:rPr>
        <w:t xml:space="preserve">   </w:t>
      </w:r>
      <w:r w:rsidRPr="003C20AB">
        <w:rPr>
          <w:rFonts w:ascii="Arial" w:hAnsi="Arial" w:cs="Arial"/>
          <w:bCs/>
          <w:i/>
          <w:lang w:val="ro-RO"/>
        </w:rPr>
        <w:t xml:space="preserve">– </w:t>
      </w:r>
      <w:r w:rsidRPr="00F57DAC">
        <w:rPr>
          <w:rFonts w:ascii="Arial" w:hAnsi="Arial" w:cs="Arial"/>
          <w:i/>
          <w:iCs/>
          <w:lang w:val="ro-RO"/>
        </w:rPr>
        <w:t>montarea unor panouri de protecţie;</w:t>
      </w:r>
    </w:p>
    <w:p w:rsidR="00F57DAC" w:rsidRPr="00F57DAC" w:rsidRDefault="00F57DAC" w:rsidP="00F57DAC">
      <w:pPr>
        <w:spacing w:after="0" w:line="240" w:lineRule="auto"/>
        <w:jc w:val="both"/>
        <w:rPr>
          <w:rFonts w:ascii="Arial" w:hAnsi="Arial" w:cs="Arial"/>
          <w:i/>
          <w:iCs/>
          <w:lang w:val="ro-RO"/>
        </w:rPr>
      </w:pPr>
      <w:r>
        <w:rPr>
          <w:rFonts w:ascii="Arial" w:hAnsi="Arial" w:cs="Arial"/>
          <w:bCs/>
          <w:i/>
          <w:lang w:val="ro-RO"/>
        </w:rPr>
        <w:t xml:space="preserve">   </w:t>
      </w:r>
      <w:r w:rsidRPr="003C20AB">
        <w:rPr>
          <w:rFonts w:ascii="Arial" w:hAnsi="Arial" w:cs="Arial"/>
          <w:bCs/>
          <w:i/>
          <w:lang w:val="ro-RO"/>
        </w:rPr>
        <w:t xml:space="preserve">– </w:t>
      </w:r>
      <w:r w:rsidRPr="00F57DAC">
        <w:rPr>
          <w:rFonts w:ascii="Arial" w:hAnsi="Arial" w:cs="Arial"/>
          <w:i/>
          <w:iCs/>
          <w:lang w:val="ro-RO"/>
        </w:rPr>
        <w:t>marcarea corespunzătoare a lucrărilor periculoase;</w:t>
      </w:r>
    </w:p>
    <w:p w:rsidR="00F57DAC" w:rsidRPr="00F57DAC" w:rsidRDefault="00F57DAC" w:rsidP="00F57DAC">
      <w:pPr>
        <w:spacing w:after="0" w:line="240" w:lineRule="auto"/>
        <w:jc w:val="both"/>
        <w:rPr>
          <w:rFonts w:ascii="Arial" w:hAnsi="Arial" w:cs="Arial"/>
          <w:i/>
          <w:iCs/>
          <w:lang w:val="ro-RO"/>
        </w:rPr>
      </w:pPr>
      <w:r>
        <w:rPr>
          <w:rFonts w:ascii="Arial" w:hAnsi="Arial" w:cs="Arial"/>
          <w:bCs/>
          <w:i/>
          <w:lang w:val="ro-RO"/>
        </w:rPr>
        <w:t xml:space="preserve">   </w:t>
      </w:r>
      <w:r w:rsidRPr="003C20AB">
        <w:rPr>
          <w:rFonts w:ascii="Arial" w:hAnsi="Arial" w:cs="Arial"/>
          <w:bCs/>
          <w:i/>
          <w:lang w:val="ro-RO"/>
        </w:rPr>
        <w:t xml:space="preserve">– </w:t>
      </w:r>
      <w:r w:rsidRPr="00F57DAC">
        <w:rPr>
          <w:rFonts w:ascii="Arial" w:hAnsi="Arial" w:cs="Arial"/>
          <w:i/>
          <w:iCs/>
          <w:lang w:val="ro-RO"/>
        </w:rPr>
        <w:t>protejarea/supravegherea utilajelor menţinute în zona lucrărilor;</w:t>
      </w:r>
    </w:p>
    <w:p w:rsidR="002F676D" w:rsidRDefault="002F676D" w:rsidP="00F57DAC">
      <w:pPr>
        <w:spacing w:after="0" w:line="240" w:lineRule="auto"/>
        <w:jc w:val="both"/>
        <w:rPr>
          <w:rFonts w:ascii="Arial" w:hAnsi="Arial" w:cs="Arial"/>
          <w:b/>
          <w:i/>
          <w:iCs/>
          <w:lang w:val="ro-RO"/>
        </w:rPr>
      </w:pPr>
      <w:r>
        <w:rPr>
          <w:rFonts w:ascii="Arial" w:hAnsi="Arial" w:cs="Arial"/>
          <w:bCs/>
          <w:i/>
          <w:lang w:val="ro-RO"/>
        </w:rPr>
        <w:t xml:space="preserve">   </w:t>
      </w:r>
      <w:r w:rsidRPr="003C20AB">
        <w:rPr>
          <w:rFonts w:ascii="Arial" w:hAnsi="Arial" w:cs="Arial"/>
          <w:bCs/>
          <w:i/>
          <w:lang w:val="ro-RO"/>
        </w:rPr>
        <w:t xml:space="preserve">– </w:t>
      </w:r>
      <w:r w:rsidR="00F57DAC" w:rsidRPr="00F57DAC">
        <w:rPr>
          <w:rFonts w:ascii="Arial" w:hAnsi="Arial" w:cs="Arial"/>
          <w:i/>
          <w:iCs/>
          <w:lang w:val="ro-RO"/>
        </w:rPr>
        <w:t>amplasarea de panouri de informare a cetăţenilor asupra viitoarelor construcţii şi</w:t>
      </w:r>
      <w:r>
        <w:rPr>
          <w:rFonts w:ascii="Arial" w:hAnsi="Arial" w:cs="Arial"/>
          <w:i/>
          <w:iCs/>
          <w:lang w:val="ro-RO"/>
        </w:rPr>
        <w:t xml:space="preserve"> </w:t>
      </w:r>
      <w:r w:rsidR="00F57DAC" w:rsidRPr="00F57DAC">
        <w:rPr>
          <w:rFonts w:ascii="Arial" w:hAnsi="Arial" w:cs="Arial"/>
          <w:i/>
          <w:iCs/>
          <w:lang w:val="ro-RO"/>
        </w:rPr>
        <w:t>modificări ale zonei</w:t>
      </w:r>
      <w:r>
        <w:rPr>
          <w:rFonts w:ascii="Arial" w:hAnsi="Arial" w:cs="Arial"/>
          <w:i/>
          <w:iCs/>
          <w:lang w:val="ro-RO"/>
        </w:rPr>
        <w:t>;</w:t>
      </w:r>
      <w:r w:rsidR="00AB51C9" w:rsidRPr="003C20AB">
        <w:rPr>
          <w:rFonts w:ascii="Arial" w:hAnsi="Arial" w:cs="Arial"/>
          <w:b/>
          <w:i/>
          <w:iCs/>
          <w:lang w:val="ro-RO"/>
        </w:rPr>
        <w:t xml:space="preserve">  </w:t>
      </w:r>
    </w:p>
    <w:p w:rsidR="00C216E8" w:rsidRPr="003C20AB" w:rsidRDefault="00C216E8" w:rsidP="00F57DAC">
      <w:pPr>
        <w:spacing w:after="0" w:line="240" w:lineRule="auto"/>
        <w:jc w:val="both"/>
        <w:rPr>
          <w:rFonts w:ascii="Arial" w:hAnsi="Arial" w:cs="Arial"/>
          <w:i/>
          <w:iCs/>
          <w:lang w:val="ro-RO"/>
        </w:rPr>
      </w:pPr>
      <w:r w:rsidRPr="003C20AB">
        <w:rPr>
          <w:rFonts w:ascii="Arial" w:hAnsi="Arial" w:cs="Arial"/>
          <w:b/>
          <w:i/>
          <w:iCs/>
          <w:lang w:val="ro-RO"/>
        </w:rPr>
        <w:t>8.</w:t>
      </w:r>
      <w:r w:rsidRPr="003C20AB">
        <w:rPr>
          <w:rFonts w:ascii="Arial" w:hAnsi="Arial" w:cs="Arial"/>
          <w:i/>
          <w:iCs/>
          <w:lang w:val="ro-RO"/>
        </w:rPr>
        <w:t xml:space="preserve"> La încheierea lucrărilor se vor îndepărta atât materialele rămase neutilizate, cât şi deşeurile rezultate în timpul lucrărilor.</w:t>
      </w:r>
    </w:p>
    <w:p w:rsidR="00C216E8" w:rsidRPr="003C20AB" w:rsidRDefault="009C409B" w:rsidP="00C216E8">
      <w:pPr>
        <w:spacing w:after="0" w:line="240" w:lineRule="auto"/>
        <w:jc w:val="both"/>
        <w:rPr>
          <w:rFonts w:ascii="Arial" w:hAnsi="Arial" w:cs="Arial"/>
          <w:bCs/>
          <w:i/>
          <w:lang w:val="ro-RO"/>
        </w:rPr>
      </w:pPr>
      <w:r>
        <w:rPr>
          <w:rFonts w:ascii="Arial" w:hAnsi="Arial" w:cs="Arial"/>
          <w:b/>
          <w:i/>
          <w:lang w:val="ro-RO"/>
        </w:rPr>
        <w:t xml:space="preserve"> </w:t>
      </w:r>
      <w:r w:rsidR="00C216E8" w:rsidRPr="003C20AB">
        <w:rPr>
          <w:rFonts w:ascii="Arial" w:hAnsi="Arial" w:cs="Arial"/>
          <w:b/>
          <w:i/>
          <w:lang w:val="ro-RO"/>
        </w:rPr>
        <w:t>9.</w:t>
      </w:r>
      <w:r w:rsidR="00C216E8" w:rsidRPr="003C20AB">
        <w:rPr>
          <w:rFonts w:ascii="Arial" w:hAnsi="Arial" w:cs="Arial"/>
          <w:i/>
          <w:lang w:val="ro-RO"/>
        </w:rPr>
        <w:t xml:space="preserve"> S</w:t>
      </w:r>
      <w:r w:rsidR="00C216E8" w:rsidRPr="003C20AB">
        <w:rPr>
          <w:rFonts w:ascii="Arial" w:hAnsi="Arial" w:cs="Arial"/>
          <w:bCs/>
          <w:i/>
          <w:lang w:val="ro-RO"/>
        </w:rPr>
        <w:t>e interzice accesul de pe amplasament pe drumurile publice cu utilaje şi mijloace de transport necurăţate.</w:t>
      </w:r>
    </w:p>
    <w:p w:rsidR="00C216E8" w:rsidRPr="003C20AB" w:rsidRDefault="00C216E8" w:rsidP="00C216E8">
      <w:pPr>
        <w:pStyle w:val="NoSpacing1"/>
        <w:jc w:val="both"/>
        <w:rPr>
          <w:rFonts w:ascii="Arial" w:hAnsi="Arial" w:cs="Arial"/>
          <w:lang w:val="ro-RO"/>
        </w:rPr>
      </w:pPr>
      <w:r w:rsidRPr="003C20AB">
        <w:rPr>
          <w:rFonts w:ascii="Arial" w:hAnsi="Arial" w:cs="Arial"/>
          <w:b/>
          <w:i/>
          <w:iCs/>
          <w:lang w:val="ro-RO"/>
        </w:rPr>
        <w:t>10.</w:t>
      </w:r>
      <w:r w:rsidRPr="003C20AB">
        <w:rPr>
          <w:rFonts w:ascii="Arial" w:hAnsi="Arial" w:cs="Arial"/>
          <w:i/>
          <w:iCs/>
          <w:lang w:val="ro-RO"/>
        </w:rPr>
        <w:t xml:space="preserve"> </w:t>
      </w:r>
      <w:r w:rsidRPr="003C20AB">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3C20AB">
        <w:rPr>
          <w:rFonts w:ascii="Arial" w:hAnsi="Arial" w:cs="Arial"/>
          <w:lang w:val="ro-RO"/>
        </w:rPr>
        <w:t xml:space="preserve"> </w:t>
      </w:r>
      <w:r w:rsidRPr="003C20AB">
        <w:rPr>
          <w:rFonts w:ascii="Arial" w:hAnsi="Arial" w:cs="Arial"/>
          <w:i/>
          <w:lang w:val="ro-RO"/>
        </w:rPr>
        <w:t xml:space="preserve">Colectarea deşeurilor menajere se va face în mod selectiv (cel puţin în 3 categorii), depozitarea temporară fiind realizată doar în </w:t>
      </w:r>
      <w:r w:rsidR="00AB51C9" w:rsidRPr="003C20AB">
        <w:rPr>
          <w:rFonts w:ascii="Arial" w:hAnsi="Arial" w:cs="Arial"/>
          <w:i/>
          <w:lang w:val="ro-RO"/>
        </w:rPr>
        <w:t>incintă</w:t>
      </w:r>
      <w:r w:rsidRPr="003C20AB">
        <w:rPr>
          <w:rFonts w:ascii="Arial" w:hAnsi="Arial" w:cs="Arial"/>
          <w:i/>
          <w:lang w:val="ro-RO"/>
        </w:rPr>
        <w:t>. Se va întocmi evidenţa tuturor categoriilor de deşeuri conform prevederilor H.G. nr. 856/2002</w:t>
      </w:r>
      <w:r w:rsidR="00AB51C9" w:rsidRPr="003C20AB">
        <w:rPr>
          <w:rFonts w:ascii="Arial" w:hAnsi="Arial" w:cs="Arial"/>
          <w:i/>
          <w:lang w:val="ro-RO"/>
        </w:rPr>
        <w:t>,</w:t>
      </w:r>
      <w:r w:rsidRPr="003C20AB">
        <w:rPr>
          <w:rFonts w:ascii="Arial" w:hAnsi="Arial" w:cs="Arial"/>
          <w:i/>
          <w:lang w:val="ro-RO"/>
        </w:rPr>
        <w:t xml:space="preserve"> cu modificările și completările ulterioare.</w:t>
      </w:r>
    </w:p>
    <w:p w:rsidR="00C216E8" w:rsidRPr="003C20AB" w:rsidRDefault="00C216E8" w:rsidP="00C216E8">
      <w:pPr>
        <w:spacing w:after="0" w:line="240" w:lineRule="auto"/>
        <w:ind w:firstLine="426"/>
        <w:jc w:val="both"/>
        <w:rPr>
          <w:rFonts w:ascii="Arial" w:hAnsi="Arial" w:cs="Arial"/>
          <w:i/>
          <w:lang w:val="ro-RO"/>
        </w:rPr>
      </w:pPr>
      <w:r w:rsidRPr="003C20AB">
        <w:rPr>
          <w:rFonts w:ascii="Arial" w:hAnsi="Arial" w:cs="Arial"/>
          <w:i/>
          <w:lang w:val="ro-RO"/>
        </w:rPr>
        <w:t>Gestionarea deșeurilor se va face cu respectarea strictă a prevederilor Legii nr. 211/2011 privind regimul deşeurilor, cu modificările și completările ulterioare.</w:t>
      </w:r>
    </w:p>
    <w:p w:rsidR="00C216E8" w:rsidRPr="003C20AB" w:rsidRDefault="00C216E8" w:rsidP="00C216E8">
      <w:pPr>
        <w:spacing w:after="0" w:line="240" w:lineRule="auto"/>
        <w:jc w:val="both"/>
        <w:rPr>
          <w:rFonts w:ascii="Arial" w:hAnsi="Arial" w:cs="Arial"/>
          <w:i/>
          <w:lang w:val="ro-RO" w:eastAsia="ar-SA"/>
        </w:rPr>
      </w:pPr>
      <w:r w:rsidRPr="003C20AB">
        <w:rPr>
          <w:rFonts w:ascii="Arial" w:hAnsi="Arial" w:cs="Arial"/>
          <w:b/>
          <w:i/>
          <w:lang w:val="ro-RO" w:eastAsia="ar-SA"/>
        </w:rPr>
        <w:t>1</w:t>
      </w:r>
      <w:r w:rsidR="00AB51C9" w:rsidRPr="003C20AB">
        <w:rPr>
          <w:rFonts w:ascii="Arial" w:hAnsi="Arial" w:cs="Arial"/>
          <w:b/>
          <w:i/>
          <w:lang w:val="ro-RO" w:eastAsia="ar-SA"/>
        </w:rPr>
        <w:t>1</w:t>
      </w:r>
      <w:r w:rsidRPr="003C20AB">
        <w:rPr>
          <w:rFonts w:ascii="Arial" w:hAnsi="Arial" w:cs="Arial"/>
          <w:b/>
          <w:i/>
          <w:lang w:val="ro-RO" w:eastAsia="ar-SA"/>
        </w:rPr>
        <w:t>.</w:t>
      </w:r>
      <w:r w:rsidRPr="003C20AB">
        <w:rPr>
          <w:rFonts w:ascii="Arial" w:hAnsi="Arial" w:cs="Arial"/>
          <w:i/>
          <w:lang w:val="ro-RO" w:eastAsia="ar-SA"/>
        </w:rPr>
        <w:t xml:space="preserve"> </w:t>
      </w:r>
      <w:r w:rsidRPr="003C20AB">
        <w:rPr>
          <w:rFonts w:ascii="Arial" w:hAnsi="Arial" w:cs="Arial"/>
          <w:i/>
          <w:lang w:val="ro-RO"/>
        </w:rPr>
        <w:t>Atât pentru perioada execuţiei lucrărilor, cât şi în perioada de funcţionare a obiectivului, se vor lua toate măsurile necesare pentru:</w:t>
      </w:r>
    </w:p>
    <w:p w:rsidR="00C216E8" w:rsidRPr="003C20AB" w:rsidRDefault="00C216E8" w:rsidP="00C216E8">
      <w:pPr>
        <w:pStyle w:val="ListParagraph"/>
        <w:ind w:left="0" w:firstLine="720"/>
        <w:jc w:val="both"/>
        <w:rPr>
          <w:rFonts w:ascii="Arial" w:hAnsi="Arial" w:cs="Arial"/>
          <w:i/>
          <w:lang w:val="ro-RO"/>
        </w:rPr>
      </w:pPr>
      <w:r w:rsidRPr="003C20AB">
        <w:rPr>
          <w:rFonts w:ascii="Arial" w:hAnsi="Arial" w:cs="Arial"/>
          <w:i/>
          <w:lang w:val="ro-RO"/>
        </w:rPr>
        <w:t xml:space="preserve">   </w:t>
      </w:r>
      <w:r w:rsidRPr="003C20AB">
        <w:rPr>
          <w:rFonts w:ascii="Arial" w:hAnsi="Arial" w:cs="Arial"/>
          <w:b/>
          <w:i/>
          <w:lang w:val="ro-RO"/>
        </w:rPr>
        <w:t>-</w:t>
      </w:r>
      <w:r w:rsidRPr="003C20AB">
        <w:rPr>
          <w:rFonts w:ascii="Arial" w:hAnsi="Arial" w:cs="Arial"/>
          <w:i/>
          <w:lang w:val="ro-RO"/>
        </w:rPr>
        <w:t xml:space="preserve"> evitarea scurgerilor accidentale de produse petroliere de la mijloacele de transport utilizate;</w:t>
      </w:r>
    </w:p>
    <w:p w:rsidR="00C216E8" w:rsidRPr="003C20AB" w:rsidRDefault="00C216E8" w:rsidP="00C216E8">
      <w:pPr>
        <w:pStyle w:val="ListParagraph"/>
        <w:ind w:left="0" w:firstLine="720"/>
        <w:jc w:val="both"/>
        <w:rPr>
          <w:rFonts w:ascii="Arial" w:hAnsi="Arial" w:cs="Arial"/>
          <w:i/>
          <w:lang w:val="ro-RO"/>
        </w:rPr>
      </w:pPr>
      <w:r w:rsidRPr="003C20AB">
        <w:rPr>
          <w:rFonts w:ascii="Arial" w:hAnsi="Arial" w:cs="Arial"/>
          <w:b/>
          <w:i/>
          <w:lang w:val="ro-RO"/>
        </w:rPr>
        <w:t xml:space="preserve">   -</w:t>
      </w:r>
      <w:r w:rsidRPr="003C20AB">
        <w:rPr>
          <w:rFonts w:ascii="Arial" w:hAnsi="Arial" w:cs="Arial"/>
          <w:i/>
          <w:lang w:val="ro-RO"/>
        </w:rPr>
        <w:t xml:space="preserve"> evitarea depozitării necontrolate a materialelor folosite şi a deşeurilor rezultate;</w:t>
      </w:r>
    </w:p>
    <w:p w:rsidR="00C216E8" w:rsidRPr="003C20AB" w:rsidRDefault="00C216E8" w:rsidP="00C216E8">
      <w:pPr>
        <w:pStyle w:val="ListParagraph"/>
        <w:ind w:left="0" w:firstLine="720"/>
        <w:jc w:val="both"/>
        <w:rPr>
          <w:rFonts w:ascii="Arial" w:hAnsi="Arial" w:cs="Arial"/>
          <w:i/>
          <w:lang w:val="ro-RO"/>
        </w:rPr>
      </w:pPr>
      <w:r w:rsidRPr="003C20AB">
        <w:rPr>
          <w:rFonts w:ascii="Arial" w:hAnsi="Arial" w:cs="Arial"/>
          <w:b/>
          <w:i/>
          <w:lang w:val="ro-RO"/>
        </w:rPr>
        <w:t xml:space="preserve">   -</w:t>
      </w:r>
      <w:r w:rsidRPr="003C20AB">
        <w:rPr>
          <w:rFonts w:ascii="Arial" w:hAnsi="Arial" w:cs="Arial"/>
          <w:i/>
          <w:lang w:val="ro-RO"/>
        </w:rPr>
        <w:t xml:space="preserve"> asigurarea permanentă a stocului de materiale și dotări necesare pentru combaterea efectelor poluărilor accidentale (materiale absorbante).</w:t>
      </w:r>
    </w:p>
    <w:p w:rsidR="00C216E8" w:rsidRPr="003C20AB" w:rsidRDefault="00C216E8" w:rsidP="00C216E8">
      <w:pPr>
        <w:spacing w:after="0" w:line="240" w:lineRule="auto"/>
        <w:jc w:val="both"/>
        <w:outlineLvl w:val="0"/>
        <w:rPr>
          <w:rFonts w:ascii="Arial" w:hAnsi="Arial" w:cs="Arial"/>
          <w:i/>
          <w:lang w:val="ro-RO"/>
        </w:rPr>
      </w:pPr>
      <w:r w:rsidRPr="003C20AB">
        <w:rPr>
          <w:rFonts w:ascii="Arial" w:hAnsi="Arial" w:cs="Arial"/>
          <w:b/>
          <w:i/>
          <w:lang w:val="ro-RO"/>
        </w:rPr>
        <w:t>1</w:t>
      </w:r>
      <w:r w:rsidR="00AB51C9" w:rsidRPr="003C20AB">
        <w:rPr>
          <w:rFonts w:ascii="Arial" w:hAnsi="Arial" w:cs="Arial"/>
          <w:b/>
          <w:i/>
          <w:lang w:val="ro-RO"/>
        </w:rPr>
        <w:t>2</w:t>
      </w:r>
      <w:r w:rsidRPr="003C20AB">
        <w:rPr>
          <w:rFonts w:ascii="Arial" w:hAnsi="Arial" w:cs="Arial"/>
          <w:b/>
          <w:i/>
          <w:lang w:val="ro-RO"/>
        </w:rPr>
        <w:t xml:space="preserve">. </w:t>
      </w:r>
      <w:r w:rsidRPr="003C20AB">
        <w:rPr>
          <w:rFonts w:ascii="Arial" w:hAnsi="Arial" w:cs="Arial"/>
          <w:i/>
          <w:lang w:val="ro-RO"/>
        </w:rPr>
        <w:t>Titularul proiectului și antreprenorul/constructorul sunt obligați să respecte și să implementeze toate măsurile de reducere a impactului, precum și condițiile</w:t>
      </w:r>
      <w:r w:rsidRPr="003C20AB">
        <w:rPr>
          <w:rFonts w:ascii="Arial" w:hAnsi="Arial" w:cs="Arial"/>
          <w:b/>
          <w:i/>
          <w:lang w:val="ro-RO"/>
        </w:rPr>
        <w:t xml:space="preserve"> </w:t>
      </w:r>
      <w:r w:rsidRPr="003C20AB">
        <w:rPr>
          <w:rFonts w:ascii="Arial" w:hAnsi="Arial" w:cs="Arial"/>
          <w:i/>
          <w:lang w:val="ro-RO"/>
        </w:rPr>
        <w:t>prevăzute în documentația care a stat la baza emiterii prezentei decizii.</w:t>
      </w:r>
    </w:p>
    <w:p w:rsidR="00C216E8" w:rsidRPr="003C20AB" w:rsidRDefault="00C216E8" w:rsidP="00C216E8">
      <w:pPr>
        <w:tabs>
          <w:tab w:val="left" w:pos="270"/>
          <w:tab w:val="left" w:pos="1080"/>
        </w:tabs>
        <w:autoSpaceDE w:val="0"/>
        <w:autoSpaceDN w:val="0"/>
        <w:adjustRightInd w:val="0"/>
        <w:spacing w:after="0" w:line="240" w:lineRule="auto"/>
        <w:jc w:val="both"/>
        <w:rPr>
          <w:rFonts w:ascii="Arial" w:hAnsi="Arial" w:cs="Arial"/>
          <w:i/>
          <w:lang w:val="ro-RO"/>
        </w:rPr>
      </w:pPr>
      <w:r w:rsidRPr="003C20AB">
        <w:rPr>
          <w:rFonts w:ascii="Arial" w:hAnsi="Arial" w:cs="Arial"/>
          <w:b/>
          <w:i/>
          <w:lang w:val="ro-RO"/>
        </w:rPr>
        <w:t>1</w:t>
      </w:r>
      <w:r w:rsidR="00AB51C9" w:rsidRPr="003C20AB">
        <w:rPr>
          <w:rFonts w:ascii="Arial" w:hAnsi="Arial" w:cs="Arial"/>
          <w:b/>
          <w:i/>
          <w:lang w:val="ro-RO"/>
        </w:rPr>
        <w:t>3</w:t>
      </w:r>
      <w:r w:rsidRPr="003C20AB">
        <w:rPr>
          <w:rFonts w:ascii="Arial" w:hAnsi="Arial" w:cs="Arial"/>
          <w:b/>
          <w:i/>
          <w:lang w:val="ro-RO"/>
        </w:rPr>
        <w:t>.</w:t>
      </w:r>
      <w:r w:rsidRPr="003C20AB">
        <w:rPr>
          <w:rFonts w:ascii="Arial" w:hAnsi="Arial" w:cs="Arial"/>
          <w:i/>
          <w:lang w:val="ro-RO"/>
        </w:rPr>
        <w:t xml:space="preserve"> Alimentarea cu carburanţi a mijloacelor auto și schimburile de ulei se vor face numai pe amplasamente autorizate.</w:t>
      </w:r>
    </w:p>
    <w:p w:rsidR="00C216E8" w:rsidRPr="003C20AB" w:rsidRDefault="00C216E8" w:rsidP="00C216E8">
      <w:pPr>
        <w:spacing w:after="0" w:line="240" w:lineRule="auto"/>
        <w:jc w:val="both"/>
        <w:outlineLvl w:val="0"/>
        <w:rPr>
          <w:rFonts w:ascii="Arial" w:hAnsi="Arial" w:cs="Arial"/>
          <w:i/>
          <w:lang w:val="ro-RO"/>
        </w:rPr>
      </w:pPr>
      <w:r w:rsidRPr="003C20AB">
        <w:rPr>
          <w:rFonts w:ascii="Arial" w:hAnsi="Arial" w:cs="Arial"/>
          <w:b/>
          <w:i/>
          <w:lang w:val="ro-RO"/>
        </w:rPr>
        <w:t>1</w:t>
      </w:r>
      <w:r w:rsidR="00AB51C9" w:rsidRPr="003C20AB">
        <w:rPr>
          <w:rFonts w:ascii="Arial" w:hAnsi="Arial" w:cs="Arial"/>
          <w:b/>
          <w:i/>
          <w:lang w:val="ro-RO"/>
        </w:rPr>
        <w:t>4</w:t>
      </w:r>
      <w:r w:rsidRPr="003C20AB">
        <w:rPr>
          <w:rFonts w:ascii="Arial" w:hAnsi="Arial" w:cs="Arial"/>
          <w:b/>
          <w:i/>
          <w:lang w:val="ro-RO"/>
        </w:rPr>
        <w:t>.</w:t>
      </w:r>
      <w:r w:rsidRPr="003C20AB">
        <w:rPr>
          <w:rFonts w:ascii="Arial" w:hAnsi="Arial" w:cs="Arial"/>
          <w:i/>
          <w:lang w:val="ro-RO"/>
        </w:rPr>
        <w:t xml:space="preserve"> Se interzice accesul de pe amplasament pe drumurile publice cu utilaje, maşini de transport necurăţate. Titularul activităţii are obligaţia asigurării cu instalaţiile corespunzătoare acestui scop - instalaţii de spălare şi sistem colector de ape uzate.  </w:t>
      </w:r>
      <w:r w:rsidRPr="003C20AB">
        <w:rPr>
          <w:rFonts w:ascii="Arial" w:hAnsi="Arial" w:cs="Arial"/>
          <w:i/>
          <w:lang w:val="ro-RO"/>
        </w:rPr>
        <w:tab/>
      </w:r>
    </w:p>
    <w:p w:rsidR="00C216E8" w:rsidRPr="003C20AB" w:rsidRDefault="00C216E8" w:rsidP="00C216E8">
      <w:pPr>
        <w:tabs>
          <w:tab w:val="left" w:pos="270"/>
          <w:tab w:val="left" w:pos="1080"/>
        </w:tabs>
        <w:autoSpaceDE w:val="0"/>
        <w:autoSpaceDN w:val="0"/>
        <w:adjustRightInd w:val="0"/>
        <w:spacing w:after="0" w:line="240" w:lineRule="auto"/>
        <w:jc w:val="both"/>
        <w:rPr>
          <w:rFonts w:ascii="Arial" w:hAnsi="Arial" w:cs="Arial"/>
          <w:i/>
          <w:lang w:val="ro-RO"/>
        </w:rPr>
      </w:pPr>
      <w:r w:rsidRPr="003C20AB">
        <w:rPr>
          <w:rFonts w:ascii="Arial" w:eastAsia="Times New Roman" w:hAnsi="Arial" w:cs="Arial"/>
          <w:b/>
          <w:i/>
          <w:lang w:val="ro-RO"/>
        </w:rPr>
        <w:t>1</w:t>
      </w:r>
      <w:r w:rsidR="00AB51C9" w:rsidRPr="003C20AB">
        <w:rPr>
          <w:rFonts w:ascii="Arial" w:eastAsia="Times New Roman" w:hAnsi="Arial" w:cs="Arial"/>
          <w:b/>
          <w:i/>
          <w:lang w:val="ro-RO"/>
        </w:rPr>
        <w:t>5</w:t>
      </w:r>
      <w:r w:rsidRPr="003C20AB">
        <w:rPr>
          <w:rFonts w:ascii="Arial" w:eastAsia="Times New Roman" w:hAnsi="Arial" w:cs="Arial"/>
          <w:b/>
          <w:i/>
          <w:lang w:val="ro-RO"/>
        </w:rPr>
        <w:t>.</w:t>
      </w:r>
      <w:r w:rsidRPr="003C20AB">
        <w:rPr>
          <w:rFonts w:ascii="Arial" w:eastAsia="Times New Roman" w:hAnsi="Arial" w:cs="Arial"/>
          <w:i/>
          <w:lang w:val="ro-RO"/>
        </w:rPr>
        <w:t xml:space="preserve"> </w:t>
      </w:r>
      <w:r w:rsidRPr="003C20AB">
        <w:rPr>
          <w:rFonts w:ascii="Arial" w:hAnsi="Arial" w:cs="Arial"/>
          <w:i/>
          <w:lang w:val="ro-RO"/>
        </w:rPr>
        <w:t>La execuția lucrărilor se vor respecta întocmai cele menționate în memoriul de prezentare (date, parametri), justificare a prezentei decizii.</w:t>
      </w:r>
    </w:p>
    <w:p w:rsidR="00C216E8" w:rsidRPr="003C20AB" w:rsidRDefault="00C216E8" w:rsidP="00C216E8">
      <w:pPr>
        <w:spacing w:after="0" w:line="240" w:lineRule="auto"/>
        <w:jc w:val="both"/>
        <w:rPr>
          <w:rFonts w:ascii="Arial" w:hAnsi="Arial" w:cs="Arial"/>
          <w:i/>
          <w:lang w:val="ro-RO"/>
        </w:rPr>
      </w:pPr>
      <w:r w:rsidRPr="003C20AB">
        <w:rPr>
          <w:rFonts w:ascii="Arial" w:eastAsia="Times New Roman" w:hAnsi="Arial" w:cs="Arial"/>
          <w:b/>
          <w:i/>
          <w:lang w:val="ro-RO"/>
        </w:rPr>
        <w:t>1</w:t>
      </w:r>
      <w:r w:rsidR="00AB51C9" w:rsidRPr="003C20AB">
        <w:rPr>
          <w:rFonts w:ascii="Arial" w:eastAsia="Times New Roman" w:hAnsi="Arial" w:cs="Arial"/>
          <w:b/>
          <w:i/>
          <w:lang w:val="ro-RO"/>
        </w:rPr>
        <w:t>6</w:t>
      </w:r>
      <w:r w:rsidRPr="003C20AB">
        <w:rPr>
          <w:rFonts w:ascii="Arial" w:eastAsia="Times New Roman" w:hAnsi="Arial" w:cs="Arial"/>
          <w:b/>
          <w:i/>
          <w:lang w:val="ro-RO"/>
        </w:rPr>
        <w:t>.</w:t>
      </w:r>
      <w:r w:rsidRPr="003C20AB">
        <w:rPr>
          <w:rFonts w:ascii="Arial" w:eastAsia="Times New Roman" w:hAnsi="Arial" w:cs="Arial"/>
          <w:i/>
          <w:lang w:val="ro-RO"/>
        </w:rPr>
        <w:t xml:space="preserve"> L</w:t>
      </w:r>
      <w:r w:rsidRPr="003C20AB">
        <w:rPr>
          <w:rFonts w:ascii="Arial" w:eastAsia="Times New Roman" w:hAnsi="Arial" w:cs="Arial"/>
          <w:bCs/>
          <w:i/>
          <w:lang w:val="ro-RO"/>
        </w:rPr>
        <w:t xml:space="preserve">a finalizarea investiţiei, titularul va </w:t>
      </w:r>
      <w:r w:rsidRPr="003C20AB">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AB51C9" w:rsidRPr="003C20AB">
        <w:rPr>
          <w:rFonts w:ascii="Arial" w:eastAsia="Times New Roman" w:hAnsi="Arial" w:cs="Arial"/>
          <w:bCs/>
          <w:i/>
          <w:iCs/>
          <w:lang w:val="ro-RO"/>
        </w:rPr>
        <w:t xml:space="preserve"> și va solicita </w:t>
      </w:r>
      <w:r w:rsidR="00036AEC" w:rsidRPr="003C20AB">
        <w:rPr>
          <w:rFonts w:ascii="Arial" w:eastAsia="Times New Roman" w:hAnsi="Arial" w:cs="Arial"/>
          <w:bCs/>
          <w:i/>
          <w:iCs/>
          <w:lang w:val="ro-RO"/>
        </w:rPr>
        <w:t>revizuirea</w:t>
      </w:r>
      <w:r w:rsidR="00AB51C9" w:rsidRPr="003C20AB">
        <w:rPr>
          <w:rFonts w:ascii="Arial" w:eastAsia="Times New Roman" w:hAnsi="Arial" w:cs="Arial"/>
          <w:bCs/>
          <w:i/>
          <w:iCs/>
          <w:lang w:val="ro-RO"/>
        </w:rPr>
        <w:t xml:space="preserve"> autorizație</w:t>
      </w:r>
      <w:r w:rsidR="00036AEC" w:rsidRPr="003C20AB">
        <w:rPr>
          <w:rFonts w:ascii="Arial" w:eastAsia="Times New Roman" w:hAnsi="Arial" w:cs="Arial"/>
          <w:bCs/>
          <w:i/>
          <w:iCs/>
          <w:lang w:val="ro-RO"/>
        </w:rPr>
        <w:t>i</w:t>
      </w:r>
      <w:r w:rsidR="00AB51C9" w:rsidRPr="003C20AB">
        <w:rPr>
          <w:rFonts w:ascii="Arial" w:eastAsia="Times New Roman" w:hAnsi="Arial" w:cs="Arial"/>
          <w:bCs/>
          <w:i/>
          <w:iCs/>
          <w:lang w:val="ro-RO"/>
        </w:rPr>
        <w:t xml:space="preserve"> de mediu</w:t>
      </w:r>
      <w:r w:rsidRPr="003C20AB">
        <w:rPr>
          <w:rFonts w:ascii="Arial" w:eastAsia="Times New Roman" w:hAnsi="Arial" w:cs="Arial"/>
          <w:bCs/>
          <w:i/>
          <w:iCs/>
          <w:lang w:val="ro-RO"/>
        </w:rPr>
        <w:t>.</w:t>
      </w:r>
    </w:p>
    <w:p w:rsidR="00C216E8" w:rsidRPr="003C20AB" w:rsidRDefault="00C216E8" w:rsidP="00C216E8">
      <w:pPr>
        <w:autoSpaceDE w:val="0"/>
        <w:autoSpaceDN w:val="0"/>
        <w:adjustRightInd w:val="0"/>
        <w:spacing w:after="0" w:line="240" w:lineRule="auto"/>
        <w:ind w:firstLine="720"/>
        <w:jc w:val="both"/>
        <w:rPr>
          <w:rFonts w:ascii="Arial" w:eastAsia="Times New Roman" w:hAnsi="Arial" w:cs="Arial"/>
          <w:lang w:val="ro-RO" w:eastAsia="ro-RO"/>
        </w:rPr>
      </w:pPr>
    </w:p>
    <w:p w:rsidR="00C216E8" w:rsidRPr="003C20AB" w:rsidRDefault="00C216E8" w:rsidP="00C216E8">
      <w:pPr>
        <w:autoSpaceDE w:val="0"/>
        <w:autoSpaceDN w:val="0"/>
        <w:adjustRightInd w:val="0"/>
        <w:spacing w:after="0" w:line="240" w:lineRule="auto"/>
        <w:ind w:firstLine="720"/>
        <w:jc w:val="both"/>
        <w:rPr>
          <w:rFonts w:ascii="Arial" w:eastAsia="Times New Roman" w:hAnsi="Arial" w:cs="Arial"/>
          <w:b/>
          <w:lang w:val="ro-RO" w:eastAsia="ro-RO"/>
        </w:rPr>
      </w:pPr>
      <w:r w:rsidRPr="003C20AB">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3C20AB" w:rsidRDefault="00C216E8" w:rsidP="00C216E8">
      <w:pPr>
        <w:shd w:val="clear" w:color="auto" w:fill="FFFFFF"/>
        <w:spacing w:after="0" w:line="240" w:lineRule="auto"/>
        <w:jc w:val="both"/>
        <w:rPr>
          <w:rFonts w:ascii="Arial" w:eastAsia="Times New Roman" w:hAnsi="Arial" w:cs="Arial"/>
          <w:b/>
          <w:lang w:val="ro-RO" w:eastAsia="ro-RO"/>
        </w:rPr>
      </w:pP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r w:rsidRPr="00D9413A">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8" w:tgtFrame="_blank" w:history="1">
        <w:r w:rsidRPr="00D9413A">
          <w:rPr>
            <w:rFonts w:ascii="Arial" w:eastAsia="Times New Roman" w:hAnsi="Arial" w:cs="Arial"/>
            <w:lang w:val="ro-RO" w:eastAsia="ro-RO"/>
          </w:rPr>
          <w:t>nr. 554/2004</w:t>
        </w:r>
      </w:hyperlink>
      <w:r w:rsidRPr="00D9413A">
        <w:rPr>
          <w:rFonts w:ascii="Arial" w:eastAsia="Times New Roman" w:hAnsi="Arial" w:cs="Arial"/>
          <w:lang w:val="ro-RO" w:eastAsia="ro-RO"/>
        </w:rPr>
        <w:t>, cu modificările și completările ulterioare.</w:t>
      </w: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r w:rsidRPr="00D9413A">
        <w:rPr>
          <w:rFonts w:ascii="Arial" w:eastAsia="Times New Roman" w:hAnsi="Arial" w:cs="Arial"/>
          <w:lang w:val="ro-RO" w:eastAsia="ro-RO"/>
        </w:rPr>
        <w:t xml:space="preserve">Se poate adresa instanței de contencios administrativ competente și orice organizație neguvernamentală care îndeplinește condițiile prevăzute la art. 2 din Legea nr. 292/2018 privind </w:t>
      </w:r>
      <w:r w:rsidRPr="00D9413A">
        <w:rPr>
          <w:rFonts w:ascii="Arial" w:eastAsia="Times New Roman" w:hAnsi="Arial" w:cs="Arial"/>
          <w:lang w:val="ro-RO" w:eastAsia="ro-RO"/>
        </w:rPr>
        <w:lastRenderedPageBreak/>
        <w:t>evaluarea impactului anumitor proiecte publice și private asupra mediului, considerându-se că acestea sunt vătămate într-un drept al lor sau într-un interes legitim.</w:t>
      </w: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r w:rsidRPr="00D9413A">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r w:rsidRPr="00D9413A">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r w:rsidRPr="00D9413A">
        <w:rPr>
          <w:rFonts w:ascii="Arial" w:eastAsia="Times New Roman" w:hAnsi="Arial" w:cs="Arial"/>
          <w:lang w:val="ro-RO" w:eastAsia="ro-RO"/>
        </w:rPr>
        <w:t>Autoritatea publică emitentă are obligația de a răspunde la plângerea prealabilă prevăzută la art. 22 alin. (1)</w:t>
      </w:r>
      <w:r w:rsidR="00AB51C9" w:rsidRPr="00D9413A">
        <w:rPr>
          <w:rFonts w:ascii="Arial" w:eastAsia="Times New Roman" w:hAnsi="Arial" w:cs="Arial"/>
          <w:lang w:val="ro-RO" w:eastAsia="ro-RO"/>
        </w:rPr>
        <w:t>,</w:t>
      </w:r>
      <w:r w:rsidRPr="00D9413A">
        <w:rPr>
          <w:rFonts w:ascii="Arial" w:eastAsia="Times New Roman" w:hAnsi="Arial" w:cs="Arial"/>
          <w:lang w:val="ro-RO" w:eastAsia="ro-RO"/>
        </w:rPr>
        <w:t xml:space="preserve"> în termen de 30 de zile de la data înregistrării acesteia la acea autoritate.</w:t>
      </w: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r w:rsidRPr="00D9413A">
        <w:rPr>
          <w:rFonts w:ascii="Arial" w:eastAsia="Times New Roman" w:hAnsi="Arial" w:cs="Arial"/>
          <w:lang w:val="ro-RO" w:eastAsia="ro-RO"/>
        </w:rPr>
        <w:t>Procedura de soluționare a plângerii prealabile prevăzută la art. 22 alin. (1) este gratuită și trebuie să fie echitabilă, rapidă și corectă.</w:t>
      </w: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p>
    <w:p w:rsidR="009C409B" w:rsidRPr="00D9413A" w:rsidRDefault="009C409B" w:rsidP="00C216E8">
      <w:pPr>
        <w:shd w:val="clear" w:color="auto" w:fill="FFFFFF"/>
        <w:spacing w:after="0" w:line="240" w:lineRule="auto"/>
        <w:ind w:firstLine="720"/>
        <w:jc w:val="both"/>
        <w:rPr>
          <w:rFonts w:ascii="Arial" w:eastAsia="Times New Roman" w:hAnsi="Arial" w:cs="Arial"/>
          <w:lang w:val="ro-RO" w:eastAsia="ro-RO"/>
        </w:rPr>
      </w:pP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r w:rsidRPr="00D9413A">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9" w:tgtFrame="_blank" w:history="1">
        <w:r w:rsidRPr="00D9413A">
          <w:rPr>
            <w:rFonts w:ascii="Arial" w:eastAsia="Times New Roman" w:hAnsi="Arial" w:cs="Arial"/>
            <w:lang w:val="ro-RO" w:eastAsia="ro-RO"/>
          </w:rPr>
          <w:t>nr. 554/2004</w:t>
        </w:r>
      </w:hyperlink>
      <w:r w:rsidRPr="00D9413A">
        <w:rPr>
          <w:rFonts w:ascii="Arial" w:eastAsia="Times New Roman" w:hAnsi="Arial" w:cs="Arial"/>
          <w:lang w:val="ro-RO" w:eastAsia="ro-RO"/>
        </w:rPr>
        <w:t>, cu modificările și completările ulterioare.</w:t>
      </w:r>
    </w:p>
    <w:p w:rsidR="00771A14" w:rsidRPr="00D9413A" w:rsidRDefault="00771A14" w:rsidP="00C216E8">
      <w:pPr>
        <w:spacing w:after="0" w:line="240" w:lineRule="auto"/>
        <w:jc w:val="center"/>
        <w:rPr>
          <w:rFonts w:ascii="Arial" w:hAnsi="Arial" w:cs="Arial"/>
          <w:snapToGrid w:val="0"/>
          <w:lang w:val="ro-RO"/>
        </w:rPr>
      </w:pPr>
    </w:p>
    <w:p w:rsidR="00306A16" w:rsidRDefault="00306A16" w:rsidP="00C216E8">
      <w:pPr>
        <w:spacing w:after="0" w:line="240" w:lineRule="auto"/>
        <w:jc w:val="center"/>
        <w:rPr>
          <w:rFonts w:ascii="Arial" w:hAnsi="Arial" w:cs="Arial"/>
          <w:snapToGrid w:val="0"/>
          <w:lang w:val="ro-RO"/>
        </w:rPr>
      </w:pPr>
    </w:p>
    <w:p w:rsidR="00306A16" w:rsidRDefault="00306A16" w:rsidP="00C216E8">
      <w:pPr>
        <w:spacing w:after="0" w:line="240" w:lineRule="auto"/>
        <w:jc w:val="center"/>
        <w:rPr>
          <w:rFonts w:ascii="Arial" w:hAnsi="Arial" w:cs="Arial"/>
          <w:snapToGrid w:val="0"/>
          <w:lang w:val="ro-RO"/>
        </w:rPr>
      </w:pPr>
    </w:p>
    <w:p w:rsidR="00306A16" w:rsidRDefault="00306A16" w:rsidP="00C216E8">
      <w:pPr>
        <w:spacing w:after="0" w:line="240" w:lineRule="auto"/>
        <w:jc w:val="center"/>
        <w:rPr>
          <w:rFonts w:ascii="Arial" w:hAnsi="Arial" w:cs="Arial"/>
          <w:snapToGrid w:val="0"/>
          <w:lang w:val="ro-RO"/>
        </w:rPr>
      </w:pPr>
    </w:p>
    <w:p w:rsidR="00C216E8" w:rsidRPr="003C20AB" w:rsidRDefault="00C216E8" w:rsidP="00C216E8">
      <w:pPr>
        <w:spacing w:after="0" w:line="240" w:lineRule="auto"/>
        <w:jc w:val="center"/>
        <w:rPr>
          <w:rFonts w:ascii="Arial" w:hAnsi="Arial" w:cs="Arial"/>
          <w:snapToGrid w:val="0"/>
          <w:lang w:val="ro-RO"/>
        </w:rPr>
      </w:pPr>
      <w:r w:rsidRPr="003C20AB">
        <w:rPr>
          <w:rFonts w:ascii="Arial" w:hAnsi="Arial" w:cs="Arial"/>
          <w:snapToGrid w:val="0"/>
          <w:lang w:val="ro-RO"/>
        </w:rPr>
        <w:t>DIRECTOR EXECUTIV,</w:t>
      </w:r>
    </w:p>
    <w:p w:rsidR="00C216E8" w:rsidRPr="003C20AB" w:rsidRDefault="00C216E8" w:rsidP="00C216E8">
      <w:pPr>
        <w:spacing w:after="0" w:line="240" w:lineRule="auto"/>
        <w:jc w:val="center"/>
        <w:rPr>
          <w:rFonts w:ascii="Arial" w:hAnsi="Arial" w:cs="Arial"/>
          <w:snapToGrid w:val="0"/>
          <w:lang w:val="ro-RO"/>
        </w:rPr>
      </w:pPr>
    </w:p>
    <w:p w:rsidR="00C216E8" w:rsidRDefault="00C216E8" w:rsidP="00C216E8">
      <w:pPr>
        <w:spacing w:after="0" w:line="240" w:lineRule="auto"/>
        <w:jc w:val="center"/>
        <w:rPr>
          <w:rFonts w:ascii="Arial" w:hAnsi="Arial" w:cs="Arial"/>
          <w:snapToGrid w:val="0"/>
          <w:lang w:val="ro-RO"/>
        </w:rPr>
      </w:pPr>
      <w:r w:rsidRPr="003C20AB">
        <w:rPr>
          <w:rFonts w:ascii="Arial" w:hAnsi="Arial" w:cs="Arial"/>
          <w:snapToGrid w:val="0"/>
          <w:lang w:val="ro-RO"/>
        </w:rPr>
        <w:t>biolog-chimist Sever Ioan ROMAN</w:t>
      </w:r>
    </w:p>
    <w:p w:rsidR="00306A16" w:rsidRDefault="00306A16" w:rsidP="00C216E8">
      <w:pPr>
        <w:spacing w:after="0" w:line="240" w:lineRule="auto"/>
        <w:jc w:val="center"/>
        <w:rPr>
          <w:rFonts w:ascii="Arial" w:hAnsi="Arial" w:cs="Arial"/>
          <w:snapToGrid w:val="0"/>
          <w:lang w:val="ro-RO"/>
        </w:rPr>
      </w:pPr>
    </w:p>
    <w:p w:rsidR="00306A16" w:rsidRPr="003C20AB" w:rsidRDefault="00306A16" w:rsidP="00C216E8">
      <w:pPr>
        <w:spacing w:after="0" w:line="240" w:lineRule="auto"/>
        <w:jc w:val="center"/>
        <w:rPr>
          <w:rFonts w:ascii="Arial" w:hAnsi="Arial" w:cs="Arial"/>
          <w:snapToGrid w:val="0"/>
          <w:lang w:val="ro-RO"/>
        </w:rPr>
      </w:pPr>
    </w:p>
    <w:p w:rsidR="00C216E8" w:rsidRPr="003C20AB" w:rsidRDefault="00C216E8" w:rsidP="004122AA">
      <w:pPr>
        <w:jc w:val="both"/>
        <w:rPr>
          <w:rFonts w:ascii="Arial" w:hAnsi="Arial" w:cs="Arial"/>
          <w:lang w:val="ro-RO"/>
        </w:rPr>
      </w:pP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p>
    <w:p w:rsidR="00C216E8" w:rsidRPr="003C20AB" w:rsidRDefault="00771A14" w:rsidP="00771A14">
      <w:pPr>
        <w:spacing w:after="0" w:line="240" w:lineRule="auto"/>
        <w:ind w:left="720" w:firstLine="495"/>
        <w:jc w:val="both"/>
        <w:rPr>
          <w:rFonts w:ascii="Arial" w:hAnsi="Arial" w:cs="Arial"/>
          <w:lang w:val="ro-RO"/>
        </w:rPr>
      </w:pPr>
      <w:r w:rsidRPr="003C20AB">
        <w:rPr>
          <w:rFonts w:ascii="Arial" w:hAnsi="Arial" w:cs="Arial"/>
          <w:lang w:val="ro-RO"/>
        </w:rPr>
        <w:t xml:space="preserve">ŞEF SERVICIU </w:t>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t xml:space="preserve">         </w:t>
      </w:r>
      <w:r w:rsidR="00306A16">
        <w:rPr>
          <w:rFonts w:ascii="Arial" w:hAnsi="Arial" w:cs="Arial"/>
          <w:lang w:val="ro-RO"/>
        </w:rPr>
        <w:t>p.</w:t>
      </w:r>
      <w:r w:rsidR="00C216E8" w:rsidRPr="003C20AB">
        <w:rPr>
          <w:rFonts w:ascii="Arial" w:hAnsi="Arial" w:cs="Arial"/>
          <w:lang w:val="ro-RO"/>
        </w:rPr>
        <w:t xml:space="preserve"> ŞEF SERVICIU</w:t>
      </w:r>
    </w:p>
    <w:p w:rsidR="00C216E8" w:rsidRPr="003C20AB" w:rsidRDefault="00C216E8" w:rsidP="00771A14">
      <w:pPr>
        <w:spacing w:after="0" w:line="240" w:lineRule="auto"/>
        <w:jc w:val="both"/>
        <w:rPr>
          <w:rFonts w:ascii="Arial" w:hAnsi="Arial" w:cs="Arial"/>
          <w:lang w:val="ro-RO"/>
        </w:rPr>
      </w:pPr>
      <w:r w:rsidRPr="003C20AB">
        <w:rPr>
          <w:rFonts w:ascii="Arial" w:hAnsi="Arial" w:cs="Arial"/>
          <w:lang w:val="ro-RO"/>
        </w:rPr>
        <w:t xml:space="preserve">  AVIZE, ACORDURI</w:t>
      </w:r>
      <w:r w:rsidR="00771A14" w:rsidRPr="003C20AB">
        <w:rPr>
          <w:rFonts w:ascii="Arial" w:hAnsi="Arial" w:cs="Arial"/>
          <w:lang w:val="ro-RO"/>
        </w:rPr>
        <w:t>, AUTORIZAŢII,</w:t>
      </w:r>
      <w:r w:rsidR="00771A14" w:rsidRPr="003C20AB">
        <w:rPr>
          <w:rFonts w:ascii="Arial" w:hAnsi="Arial" w:cs="Arial"/>
          <w:lang w:val="ro-RO"/>
        </w:rPr>
        <w:tab/>
      </w:r>
      <w:r w:rsidR="00771A14" w:rsidRPr="003C20AB">
        <w:rPr>
          <w:rFonts w:ascii="Arial" w:hAnsi="Arial" w:cs="Arial"/>
          <w:lang w:val="ro-RO"/>
        </w:rPr>
        <w:tab/>
      </w:r>
      <w:r w:rsidR="00771A14" w:rsidRPr="003C20AB">
        <w:rPr>
          <w:rFonts w:ascii="Arial" w:hAnsi="Arial" w:cs="Arial"/>
          <w:lang w:val="ro-RO"/>
        </w:rPr>
        <w:tab/>
        <w:t xml:space="preserve">     CALITATEA FACTORILOR DE MEDIU</w:t>
      </w:r>
    </w:p>
    <w:p w:rsidR="00306A16" w:rsidRDefault="00C216E8" w:rsidP="00771A14">
      <w:pPr>
        <w:spacing w:after="0" w:line="240" w:lineRule="auto"/>
        <w:rPr>
          <w:rFonts w:ascii="Arial" w:hAnsi="Arial" w:cs="Arial"/>
          <w:lang w:val="ro-RO"/>
        </w:rPr>
      </w:pPr>
      <w:r w:rsidRPr="003C20AB">
        <w:rPr>
          <w:rFonts w:ascii="Arial" w:hAnsi="Arial" w:cs="Arial"/>
          <w:lang w:val="ro-RO"/>
        </w:rPr>
        <w:t xml:space="preserve">               </w:t>
      </w:r>
    </w:p>
    <w:p w:rsidR="00C216E8" w:rsidRPr="003C20AB" w:rsidRDefault="00306A16" w:rsidP="00771A14">
      <w:pPr>
        <w:spacing w:after="0" w:line="240" w:lineRule="auto"/>
        <w:rPr>
          <w:rFonts w:ascii="Arial" w:eastAsia="Times New Roman" w:hAnsi="Arial" w:cs="Arial"/>
          <w:lang w:val="ro-RO"/>
        </w:rPr>
      </w:pPr>
      <w:r>
        <w:rPr>
          <w:rFonts w:ascii="Arial" w:hAnsi="Arial" w:cs="Arial"/>
          <w:lang w:val="ro-RO"/>
        </w:rPr>
        <w:t xml:space="preserve">              </w:t>
      </w:r>
      <w:r w:rsidR="00C216E8" w:rsidRPr="003C20AB">
        <w:rPr>
          <w:rFonts w:ascii="Arial" w:hAnsi="Arial" w:cs="Arial"/>
          <w:lang w:val="ro-RO"/>
        </w:rPr>
        <w:t xml:space="preserve">  ing. Marinela Suciu </w:t>
      </w:r>
      <w:r w:rsidR="00C216E8" w:rsidRPr="003C20AB">
        <w:rPr>
          <w:rFonts w:ascii="Arial" w:eastAsia="Times New Roman" w:hAnsi="Arial" w:cs="Arial"/>
          <w:lang w:val="ro-RO"/>
        </w:rPr>
        <w:t xml:space="preserve"> </w:t>
      </w:r>
      <w:r w:rsidR="00C216E8" w:rsidRPr="003C20AB">
        <w:rPr>
          <w:rFonts w:ascii="Arial" w:eastAsia="Times New Roman" w:hAnsi="Arial" w:cs="Arial"/>
          <w:lang w:val="ro-RO"/>
        </w:rPr>
        <w:tab/>
      </w:r>
      <w:r w:rsidR="00C216E8" w:rsidRPr="003C20AB">
        <w:rPr>
          <w:rFonts w:ascii="Arial" w:eastAsia="Times New Roman" w:hAnsi="Arial" w:cs="Arial"/>
          <w:lang w:val="ro-RO"/>
        </w:rPr>
        <w:tab/>
      </w:r>
      <w:r w:rsidR="00C216E8" w:rsidRPr="003C20AB">
        <w:rPr>
          <w:rFonts w:ascii="Arial" w:eastAsia="Times New Roman" w:hAnsi="Arial" w:cs="Arial"/>
          <w:lang w:val="ro-RO"/>
        </w:rPr>
        <w:tab/>
      </w:r>
      <w:r w:rsidR="00C216E8" w:rsidRPr="003C20AB">
        <w:rPr>
          <w:rFonts w:ascii="Arial" w:eastAsia="Times New Roman" w:hAnsi="Arial" w:cs="Arial"/>
          <w:lang w:val="ro-RO"/>
        </w:rPr>
        <w:tab/>
      </w:r>
      <w:r w:rsidR="00C216E8" w:rsidRPr="003C20AB">
        <w:rPr>
          <w:rFonts w:ascii="Arial" w:eastAsia="Times New Roman" w:hAnsi="Arial" w:cs="Arial"/>
          <w:lang w:val="ro-RO"/>
        </w:rPr>
        <w:tab/>
        <w:t xml:space="preserve">           </w:t>
      </w:r>
      <w:r>
        <w:rPr>
          <w:rFonts w:ascii="Arial" w:eastAsia="Times New Roman" w:hAnsi="Arial" w:cs="Arial"/>
          <w:lang w:val="ro-RO"/>
        </w:rPr>
        <w:t>ing. Anca Zaharie</w:t>
      </w:r>
    </w:p>
    <w:p w:rsidR="00771A14" w:rsidRDefault="00771A14" w:rsidP="00771A14">
      <w:pPr>
        <w:spacing w:after="0" w:line="240" w:lineRule="auto"/>
        <w:ind w:firstLine="720"/>
        <w:rPr>
          <w:rFonts w:ascii="Arial" w:hAnsi="Arial" w:cs="Arial"/>
          <w:iCs/>
          <w:snapToGrid w:val="0"/>
          <w:lang w:val="ro-RO"/>
        </w:rPr>
      </w:pPr>
    </w:p>
    <w:p w:rsidR="004122AA" w:rsidRPr="003C20AB" w:rsidRDefault="004122AA" w:rsidP="00771A14">
      <w:pPr>
        <w:spacing w:after="0" w:line="240" w:lineRule="auto"/>
        <w:ind w:firstLine="720"/>
        <w:rPr>
          <w:rFonts w:ascii="Arial" w:hAnsi="Arial" w:cs="Arial"/>
          <w:iCs/>
          <w:snapToGrid w:val="0"/>
          <w:lang w:val="ro-RO"/>
        </w:rPr>
      </w:pPr>
    </w:p>
    <w:p w:rsidR="00D9413A" w:rsidRDefault="00771A14" w:rsidP="00771A14">
      <w:pPr>
        <w:spacing w:after="0" w:line="240" w:lineRule="auto"/>
        <w:ind w:firstLine="720"/>
        <w:rPr>
          <w:rFonts w:ascii="Arial" w:hAnsi="Arial" w:cs="Arial"/>
          <w:iCs/>
          <w:snapToGrid w:val="0"/>
          <w:lang w:val="ro-RO"/>
        </w:rPr>
      </w:pPr>
      <w:r w:rsidRPr="003C20AB">
        <w:rPr>
          <w:rFonts w:ascii="Arial" w:hAnsi="Arial" w:cs="Arial"/>
          <w:iCs/>
          <w:snapToGrid w:val="0"/>
          <w:lang w:val="ro-RO"/>
        </w:rPr>
        <w:t xml:space="preserve">        </w:t>
      </w:r>
    </w:p>
    <w:p w:rsidR="00771A14" w:rsidRDefault="00D9413A" w:rsidP="00771A14">
      <w:pPr>
        <w:spacing w:after="0" w:line="240" w:lineRule="auto"/>
        <w:ind w:firstLine="720"/>
        <w:rPr>
          <w:rFonts w:ascii="Arial" w:hAnsi="Arial" w:cs="Arial"/>
          <w:iCs/>
          <w:snapToGrid w:val="0"/>
          <w:lang w:val="ro-RO"/>
        </w:rPr>
      </w:pPr>
      <w:r>
        <w:rPr>
          <w:rFonts w:ascii="Arial" w:hAnsi="Arial" w:cs="Arial"/>
          <w:iCs/>
          <w:snapToGrid w:val="0"/>
          <w:lang w:val="ro-RO"/>
        </w:rPr>
        <w:t xml:space="preserve">        </w:t>
      </w:r>
      <w:bookmarkStart w:id="0" w:name="_GoBack"/>
      <w:bookmarkEnd w:id="0"/>
      <w:r w:rsidR="00771A14" w:rsidRPr="003C20AB">
        <w:rPr>
          <w:rFonts w:ascii="Arial" w:hAnsi="Arial" w:cs="Arial"/>
          <w:iCs/>
          <w:snapToGrid w:val="0"/>
          <w:lang w:val="ro-RO"/>
        </w:rPr>
        <w:t xml:space="preserve">  </w:t>
      </w:r>
      <w:r w:rsidR="00C216E8" w:rsidRPr="003C20AB">
        <w:rPr>
          <w:rFonts w:ascii="Arial" w:hAnsi="Arial" w:cs="Arial"/>
          <w:iCs/>
          <w:snapToGrid w:val="0"/>
          <w:lang w:val="ro-RO"/>
        </w:rPr>
        <w:t xml:space="preserve"> ÎN</w:t>
      </w:r>
      <w:r w:rsidR="00771A14" w:rsidRPr="003C20AB">
        <w:rPr>
          <w:rFonts w:ascii="Arial" w:hAnsi="Arial" w:cs="Arial"/>
          <w:iCs/>
          <w:snapToGrid w:val="0"/>
          <w:lang w:val="ro-RO"/>
        </w:rPr>
        <w:t xml:space="preserve">TOCMIT, </w:t>
      </w:r>
      <w:r w:rsidR="00771A14" w:rsidRPr="003C20AB">
        <w:rPr>
          <w:rFonts w:ascii="Arial" w:hAnsi="Arial" w:cs="Arial"/>
          <w:iCs/>
          <w:snapToGrid w:val="0"/>
          <w:lang w:val="ro-RO"/>
        </w:rPr>
        <w:tab/>
      </w:r>
      <w:r w:rsidR="00771A14" w:rsidRPr="003C20AB">
        <w:rPr>
          <w:rFonts w:ascii="Arial" w:hAnsi="Arial" w:cs="Arial"/>
          <w:iCs/>
          <w:snapToGrid w:val="0"/>
          <w:lang w:val="ro-RO"/>
        </w:rPr>
        <w:tab/>
      </w:r>
      <w:r w:rsidR="00771A14" w:rsidRPr="003C20AB">
        <w:rPr>
          <w:rFonts w:ascii="Arial" w:hAnsi="Arial" w:cs="Arial"/>
          <w:iCs/>
          <w:snapToGrid w:val="0"/>
          <w:lang w:val="ro-RO"/>
        </w:rPr>
        <w:tab/>
      </w:r>
      <w:r w:rsidR="00771A14" w:rsidRPr="003C20AB">
        <w:rPr>
          <w:rFonts w:ascii="Arial" w:hAnsi="Arial" w:cs="Arial"/>
          <w:iCs/>
          <w:snapToGrid w:val="0"/>
          <w:lang w:val="ro-RO"/>
        </w:rPr>
        <w:tab/>
      </w:r>
      <w:r w:rsidR="00771A14" w:rsidRPr="003C20AB">
        <w:rPr>
          <w:rFonts w:ascii="Arial" w:hAnsi="Arial" w:cs="Arial"/>
          <w:iCs/>
          <w:snapToGrid w:val="0"/>
          <w:lang w:val="ro-RO"/>
        </w:rPr>
        <w:tab/>
      </w:r>
      <w:r w:rsidR="00771A14" w:rsidRPr="003C20AB">
        <w:rPr>
          <w:rFonts w:ascii="Arial" w:hAnsi="Arial" w:cs="Arial"/>
          <w:iCs/>
          <w:snapToGrid w:val="0"/>
          <w:lang w:val="ro-RO"/>
        </w:rPr>
        <w:tab/>
      </w:r>
      <w:r w:rsidR="00771A14" w:rsidRPr="003C20AB">
        <w:rPr>
          <w:rFonts w:ascii="Arial" w:hAnsi="Arial" w:cs="Arial"/>
          <w:iCs/>
          <w:snapToGrid w:val="0"/>
          <w:lang w:val="ro-RO"/>
        </w:rPr>
        <w:tab/>
        <w:t xml:space="preserve">    </w:t>
      </w:r>
      <w:r w:rsidR="00C216E8" w:rsidRPr="003C20AB">
        <w:rPr>
          <w:rFonts w:ascii="Arial" w:hAnsi="Arial" w:cs="Arial"/>
          <w:iCs/>
          <w:snapToGrid w:val="0"/>
          <w:lang w:val="ro-RO"/>
        </w:rPr>
        <w:t>ÎNTOCMIT,</w:t>
      </w:r>
    </w:p>
    <w:p w:rsidR="00306A16" w:rsidRPr="003C20AB" w:rsidRDefault="00306A16" w:rsidP="00771A14">
      <w:pPr>
        <w:spacing w:after="0" w:line="240" w:lineRule="auto"/>
        <w:ind w:firstLine="720"/>
        <w:rPr>
          <w:rFonts w:ascii="Arial" w:hAnsi="Arial" w:cs="Arial"/>
          <w:iCs/>
          <w:snapToGrid w:val="0"/>
          <w:lang w:val="ro-RO"/>
        </w:rPr>
      </w:pPr>
    </w:p>
    <w:p w:rsidR="00F43A2B" w:rsidRPr="003C20AB" w:rsidRDefault="00771A14" w:rsidP="004122AA">
      <w:pPr>
        <w:spacing w:after="0" w:line="240" w:lineRule="auto"/>
        <w:ind w:firstLine="720"/>
        <w:rPr>
          <w:rFonts w:ascii="Arial" w:hAnsi="Arial" w:cs="Arial"/>
          <w:lang w:val="ro-RO"/>
        </w:rPr>
      </w:pPr>
      <w:r w:rsidRPr="003C20AB">
        <w:rPr>
          <w:rFonts w:ascii="Arial" w:hAnsi="Arial" w:cs="Arial"/>
          <w:iCs/>
          <w:snapToGrid w:val="0"/>
          <w:lang w:val="ro-RO"/>
        </w:rPr>
        <w:t xml:space="preserve">    ing. Georgeta Cosma</w:t>
      </w:r>
      <w:r w:rsidR="00C216E8" w:rsidRPr="003C20AB">
        <w:rPr>
          <w:rFonts w:ascii="Arial" w:hAnsi="Arial" w:cs="Arial"/>
          <w:iCs/>
          <w:snapToGrid w:val="0"/>
          <w:lang w:val="ro-RO"/>
        </w:rPr>
        <w:t xml:space="preserve">                                                      </w:t>
      </w:r>
      <w:r w:rsidRPr="003C20AB">
        <w:rPr>
          <w:rFonts w:ascii="Arial" w:hAnsi="Arial" w:cs="Arial"/>
          <w:iCs/>
          <w:snapToGrid w:val="0"/>
          <w:lang w:val="ro-RO"/>
        </w:rPr>
        <w:t xml:space="preserve">       </w:t>
      </w:r>
      <w:r w:rsidR="00306A16">
        <w:rPr>
          <w:rFonts w:ascii="Arial" w:hAnsi="Arial" w:cs="Arial"/>
          <w:iCs/>
          <w:snapToGrid w:val="0"/>
          <w:lang w:val="ro-RO"/>
        </w:rPr>
        <w:t xml:space="preserve"> </w:t>
      </w:r>
      <w:r w:rsidRPr="003C20AB">
        <w:rPr>
          <w:rFonts w:ascii="Arial" w:hAnsi="Arial" w:cs="Arial"/>
          <w:iCs/>
          <w:snapToGrid w:val="0"/>
          <w:lang w:val="ro-RO"/>
        </w:rPr>
        <w:t xml:space="preserve">geograf </w:t>
      </w:r>
      <w:r w:rsidR="00306A16">
        <w:rPr>
          <w:rFonts w:ascii="Arial" w:hAnsi="Arial" w:cs="Arial"/>
          <w:iCs/>
          <w:snapToGrid w:val="0"/>
          <w:lang w:val="ro-RO"/>
        </w:rPr>
        <w:t>Alina Mureșan</w:t>
      </w:r>
      <w:r w:rsidR="00C216E8" w:rsidRPr="003C20AB">
        <w:rPr>
          <w:rFonts w:ascii="Arial" w:hAnsi="Arial" w:cs="Arial"/>
          <w:iCs/>
          <w:snapToGrid w:val="0"/>
          <w:lang w:val="ro-RO"/>
        </w:rPr>
        <w:t xml:space="preserve">  </w:t>
      </w:r>
    </w:p>
    <w:sectPr w:rsidR="00F43A2B" w:rsidRPr="003C20AB" w:rsidSect="00306A16">
      <w:footerReference w:type="default" r:id="rId20"/>
      <w:pgSz w:w="11907" w:h="16839" w:code="9"/>
      <w:pgMar w:top="680" w:right="709" w:bottom="680"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B08" w:rsidRDefault="00A51B08" w:rsidP="0010560A">
      <w:pPr>
        <w:spacing w:after="0" w:line="240" w:lineRule="auto"/>
      </w:pPr>
      <w:r>
        <w:separator/>
      </w:r>
    </w:p>
  </w:endnote>
  <w:endnote w:type="continuationSeparator" w:id="0">
    <w:p w:rsidR="00A51B08" w:rsidRDefault="00A51B0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2F263A" w:rsidRDefault="002F263A">
        <w:pPr>
          <w:pStyle w:val="Footer"/>
          <w:jc w:val="center"/>
        </w:pPr>
        <w:r>
          <w:fldChar w:fldCharType="begin"/>
        </w:r>
        <w:r>
          <w:instrText xml:space="preserve"> PAGE   \* MERGEFORMAT </w:instrText>
        </w:r>
        <w:r>
          <w:fldChar w:fldCharType="separate"/>
        </w:r>
        <w:r w:rsidR="00D9413A">
          <w:rPr>
            <w:noProof/>
          </w:rPr>
          <w:t>6</w:t>
        </w:r>
        <w:r>
          <w:rPr>
            <w:noProof/>
          </w:rPr>
          <w:fldChar w:fldCharType="end"/>
        </w:r>
        <w:r>
          <w:rPr>
            <w:noProof/>
          </w:rPr>
          <w:t>/</w:t>
        </w:r>
        <w:r w:rsidR="002F676D">
          <w:rPr>
            <w:noProof/>
          </w:rPr>
          <w:t>6</w:t>
        </w:r>
      </w:p>
    </w:sdtContent>
  </w:sdt>
  <w:p w:rsidR="002F263A" w:rsidRDefault="002F26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B08" w:rsidRDefault="00A51B08" w:rsidP="0010560A">
      <w:pPr>
        <w:spacing w:after="0" w:line="240" w:lineRule="auto"/>
      </w:pPr>
      <w:r>
        <w:separator/>
      </w:r>
    </w:p>
  </w:footnote>
  <w:footnote w:type="continuationSeparator" w:id="0">
    <w:p w:rsidR="00A51B08" w:rsidRDefault="00A51B0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8"/>
  </w:num>
  <w:num w:numId="4">
    <w:abstractNumId w:val="9"/>
  </w:num>
  <w:num w:numId="5">
    <w:abstractNumId w:val="2"/>
  </w:num>
  <w:num w:numId="6">
    <w:abstractNumId w:val="7"/>
  </w:num>
  <w:num w:numId="7">
    <w:abstractNumId w:val="10"/>
  </w:num>
  <w:num w:numId="8">
    <w:abstractNumId w:val="1"/>
  </w:num>
  <w:num w:numId="9">
    <w:abstractNumId w:val="20"/>
  </w:num>
  <w:num w:numId="10">
    <w:abstractNumId w:val="22"/>
  </w:num>
  <w:num w:numId="11">
    <w:abstractNumId w:val="34"/>
  </w:num>
  <w:num w:numId="12">
    <w:abstractNumId w:val="25"/>
  </w:num>
  <w:num w:numId="13">
    <w:abstractNumId w:val="15"/>
  </w:num>
  <w:num w:numId="14">
    <w:abstractNumId w:val="35"/>
  </w:num>
  <w:num w:numId="15">
    <w:abstractNumId w:val="27"/>
  </w:num>
  <w:num w:numId="16">
    <w:abstractNumId w:val="33"/>
  </w:num>
  <w:num w:numId="17">
    <w:abstractNumId w:val="12"/>
  </w:num>
  <w:num w:numId="18">
    <w:abstractNumId w:val="14"/>
  </w:num>
  <w:num w:numId="19">
    <w:abstractNumId w:val="3"/>
  </w:num>
  <w:num w:numId="20">
    <w:abstractNumId w:val="16"/>
  </w:num>
  <w:num w:numId="21">
    <w:abstractNumId w:val="8"/>
  </w:num>
  <w:num w:numId="22">
    <w:abstractNumId w:val="32"/>
  </w:num>
  <w:num w:numId="23">
    <w:abstractNumId w:val="13"/>
  </w:num>
  <w:num w:numId="24">
    <w:abstractNumId w:val="19"/>
  </w:num>
  <w:num w:numId="25">
    <w:abstractNumId w:val="26"/>
  </w:num>
  <w:num w:numId="26">
    <w:abstractNumId w:val="4"/>
  </w:num>
  <w:num w:numId="27">
    <w:abstractNumId w:val="17"/>
  </w:num>
  <w:num w:numId="28">
    <w:abstractNumId w:val="6"/>
  </w:num>
  <w:num w:numId="29">
    <w:abstractNumId w:val="21"/>
  </w:num>
  <w:num w:numId="30">
    <w:abstractNumId w:val="5"/>
  </w:num>
  <w:num w:numId="31">
    <w:abstractNumId w:val="31"/>
  </w:num>
  <w:num w:numId="32">
    <w:abstractNumId w:val="1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0"/>
  </w:num>
  <w:num w:numId="37">
    <w:abstractNumId w:val="2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780E"/>
    <w:rsid w:val="00012640"/>
    <w:rsid w:val="00013A68"/>
    <w:rsid w:val="00014247"/>
    <w:rsid w:val="0001475B"/>
    <w:rsid w:val="000160D3"/>
    <w:rsid w:val="00021836"/>
    <w:rsid w:val="00021991"/>
    <w:rsid w:val="00023D48"/>
    <w:rsid w:val="00026ED1"/>
    <w:rsid w:val="000336A1"/>
    <w:rsid w:val="0003400D"/>
    <w:rsid w:val="00035C30"/>
    <w:rsid w:val="00036AEC"/>
    <w:rsid w:val="00041C0B"/>
    <w:rsid w:val="00046049"/>
    <w:rsid w:val="00047861"/>
    <w:rsid w:val="00047D35"/>
    <w:rsid w:val="000567A2"/>
    <w:rsid w:val="000568AE"/>
    <w:rsid w:val="00057A50"/>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B647E"/>
    <w:rsid w:val="000C4375"/>
    <w:rsid w:val="000D015E"/>
    <w:rsid w:val="000D04C2"/>
    <w:rsid w:val="000D0742"/>
    <w:rsid w:val="000E1BEF"/>
    <w:rsid w:val="000F17B7"/>
    <w:rsid w:val="000F4697"/>
    <w:rsid w:val="000F5694"/>
    <w:rsid w:val="000F7D6F"/>
    <w:rsid w:val="00100751"/>
    <w:rsid w:val="0010312B"/>
    <w:rsid w:val="0010560A"/>
    <w:rsid w:val="001100CC"/>
    <w:rsid w:val="001106BA"/>
    <w:rsid w:val="0011251C"/>
    <w:rsid w:val="0011371E"/>
    <w:rsid w:val="00117CBE"/>
    <w:rsid w:val="00122D34"/>
    <w:rsid w:val="00124029"/>
    <w:rsid w:val="00124988"/>
    <w:rsid w:val="00126742"/>
    <w:rsid w:val="001274F0"/>
    <w:rsid w:val="00130855"/>
    <w:rsid w:val="0013434C"/>
    <w:rsid w:val="00135AAB"/>
    <w:rsid w:val="00140DBC"/>
    <w:rsid w:val="00140DFB"/>
    <w:rsid w:val="0014472F"/>
    <w:rsid w:val="00151A20"/>
    <w:rsid w:val="00151A8F"/>
    <w:rsid w:val="00154408"/>
    <w:rsid w:val="0015480D"/>
    <w:rsid w:val="0015678E"/>
    <w:rsid w:val="00157FF9"/>
    <w:rsid w:val="001616C1"/>
    <w:rsid w:val="00162EB4"/>
    <w:rsid w:val="00163FDA"/>
    <w:rsid w:val="0017019D"/>
    <w:rsid w:val="0017069E"/>
    <w:rsid w:val="0017432E"/>
    <w:rsid w:val="0017587C"/>
    <w:rsid w:val="0018002E"/>
    <w:rsid w:val="00186129"/>
    <w:rsid w:val="0018793D"/>
    <w:rsid w:val="001A0004"/>
    <w:rsid w:val="001A0248"/>
    <w:rsid w:val="001A0BB6"/>
    <w:rsid w:val="001A3A8A"/>
    <w:rsid w:val="001A45E7"/>
    <w:rsid w:val="001B0834"/>
    <w:rsid w:val="001B3976"/>
    <w:rsid w:val="001B6462"/>
    <w:rsid w:val="001C1D20"/>
    <w:rsid w:val="001C6871"/>
    <w:rsid w:val="001D0270"/>
    <w:rsid w:val="001D125C"/>
    <w:rsid w:val="001D2EC5"/>
    <w:rsid w:val="001D408D"/>
    <w:rsid w:val="001D58F9"/>
    <w:rsid w:val="001D72A8"/>
    <w:rsid w:val="001E11BF"/>
    <w:rsid w:val="001E172E"/>
    <w:rsid w:val="001E5B49"/>
    <w:rsid w:val="001E5B89"/>
    <w:rsid w:val="001E5C76"/>
    <w:rsid w:val="001F6A19"/>
    <w:rsid w:val="00206333"/>
    <w:rsid w:val="002114F3"/>
    <w:rsid w:val="00211649"/>
    <w:rsid w:val="002124C7"/>
    <w:rsid w:val="00213CD3"/>
    <w:rsid w:val="00216FD5"/>
    <w:rsid w:val="00217268"/>
    <w:rsid w:val="002176F5"/>
    <w:rsid w:val="0022203B"/>
    <w:rsid w:val="00232324"/>
    <w:rsid w:val="00234148"/>
    <w:rsid w:val="00234939"/>
    <w:rsid w:val="00235DF6"/>
    <w:rsid w:val="002367AC"/>
    <w:rsid w:val="00236EBF"/>
    <w:rsid w:val="002375C1"/>
    <w:rsid w:val="002429F6"/>
    <w:rsid w:val="002448CC"/>
    <w:rsid w:val="00245368"/>
    <w:rsid w:val="002469F6"/>
    <w:rsid w:val="002510B1"/>
    <w:rsid w:val="00253D06"/>
    <w:rsid w:val="00256140"/>
    <w:rsid w:val="00264334"/>
    <w:rsid w:val="0026571A"/>
    <w:rsid w:val="002658A7"/>
    <w:rsid w:val="002659A9"/>
    <w:rsid w:val="00266491"/>
    <w:rsid w:val="00267926"/>
    <w:rsid w:val="00274875"/>
    <w:rsid w:val="00275082"/>
    <w:rsid w:val="002760B2"/>
    <w:rsid w:val="00276FAD"/>
    <w:rsid w:val="0028053B"/>
    <w:rsid w:val="00280E60"/>
    <w:rsid w:val="00283170"/>
    <w:rsid w:val="00284872"/>
    <w:rsid w:val="00284FE2"/>
    <w:rsid w:val="00286C08"/>
    <w:rsid w:val="00286E94"/>
    <w:rsid w:val="002875BB"/>
    <w:rsid w:val="0029170F"/>
    <w:rsid w:val="00295C00"/>
    <w:rsid w:val="00297E20"/>
    <w:rsid w:val="002A26BC"/>
    <w:rsid w:val="002A36E2"/>
    <w:rsid w:val="002B1B5E"/>
    <w:rsid w:val="002B3BD4"/>
    <w:rsid w:val="002C3198"/>
    <w:rsid w:val="002C4762"/>
    <w:rsid w:val="002D4963"/>
    <w:rsid w:val="002D6A4E"/>
    <w:rsid w:val="002D7BF3"/>
    <w:rsid w:val="002E11F4"/>
    <w:rsid w:val="002E54C1"/>
    <w:rsid w:val="002E68D6"/>
    <w:rsid w:val="002F263A"/>
    <w:rsid w:val="002F676D"/>
    <w:rsid w:val="002F75A7"/>
    <w:rsid w:val="00306A16"/>
    <w:rsid w:val="00312392"/>
    <w:rsid w:val="00320B7E"/>
    <w:rsid w:val="00325739"/>
    <w:rsid w:val="00326878"/>
    <w:rsid w:val="00327C84"/>
    <w:rsid w:val="00330C2C"/>
    <w:rsid w:val="00334DE6"/>
    <w:rsid w:val="0033682D"/>
    <w:rsid w:val="003404FC"/>
    <w:rsid w:val="00345B47"/>
    <w:rsid w:val="00347395"/>
    <w:rsid w:val="00347E1A"/>
    <w:rsid w:val="00350F14"/>
    <w:rsid w:val="00351ECF"/>
    <w:rsid w:val="00352C4D"/>
    <w:rsid w:val="00357915"/>
    <w:rsid w:val="003603BB"/>
    <w:rsid w:val="00362246"/>
    <w:rsid w:val="00363924"/>
    <w:rsid w:val="00363993"/>
    <w:rsid w:val="0036599A"/>
    <w:rsid w:val="00367CAB"/>
    <w:rsid w:val="00374A17"/>
    <w:rsid w:val="0037501A"/>
    <w:rsid w:val="00377782"/>
    <w:rsid w:val="00383DC2"/>
    <w:rsid w:val="00393016"/>
    <w:rsid w:val="00394DA5"/>
    <w:rsid w:val="00394E35"/>
    <w:rsid w:val="003A2D3C"/>
    <w:rsid w:val="003A5909"/>
    <w:rsid w:val="003B1390"/>
    <w:rsid w:val="003B574D"/>
    <w:rsid w:val="003B6E88"/>
    <w:rsid w:val="003C14A9"/>
    <w:rsid w:val="003C20AB"/>
    <w:rsid w:val="003C4E7A"/>
    <w:rsid w:val="003C643E"/>
    <w:rsid w:val="003D0938"/>
    <w:rsid w:val="003D0948"/>
    <w:rsid w:val="003D11CD"/>
    <w:rsid w:val="003D24AA"/>
    <w:rsid w:val="003D2D3F"/>
    <w:rsid w:val="003D488E"/>
    <w:rsid w:val="003D51F5"/>
    <w:rsid w:val="003D621E"/>
    <w:rsid w:val="003D6F2E"/>
    <w:rsid w:val="003D7A7E"/>
    <w:rsid w:val="003E55F0"/>
    <w:rsid w:val="003E6903"/>
    <w:rsid w:val="003E7FE1"/>
    <w:rsid w:val="003F19EA"/>
    <w:rsid w:val="003F3DFD"/>
    <w:rsid w:val="003F4A7B"/>
    <w:rsid w:val="003F7B87"/>
    <w:rsid w:val="00400742"/>
    <w:rsid w:val="00401CBE"/>
    <w:rsid w:val="004075B3"/>
    <w:rsid w:val="004108C0"/>
    <w:rsid w:val="00410D19"/>
    <w:rsid w:val="004122AA"/>
    <w:rsid w:val="00413CEB"/>
    <w:rsid w:val="004212F6"/>
    <w:rsid w:val="00422B76"/>
    <w:rsid w:val="00423B4D"/>
    <w:rsid w:val="0042404A"/>
    <w:rsid w:val="00427352"/>
    <w:rsid w:val="00433811"/>
    <w:rsid w:val="00437AA8"/>
    <w:rsid w:val="004442A8"/>
    <w:rsid w:val="00444C7A"/>
    <w:rsid w:val="00444CD3"/>
    <w:rsid w:val="00444E21"/>
    <w:rsid w:val="00450E53"/>
    <w:rsid w:val="0045101E"/>
    <w:rsid w:val="004513CF"/>
    <w:rsid w:val="004543A8"/>
    <w:rsid w:val="00457BF9"/>
    <w:rsid w:val="00463D94"/>
    <w:rsid w:val="004640B6"/>
    <w:rsid w:val="00471AD6"/>
    <w:rsid w:val="00473A03"/>
    <w:rsid w:val="00475201"/>
    <w:rsid w:val="004765EB"/>
    <w:rsid w:val="00477460"/>
    <w:rsid w:val="004817AF"/>
    <w:rsid w:val="00484882"/>
    <w:rsid w:val="00490E7B"/>
    <w:rsid w:val="00493A08"/>
    <w:rsid w:val="00494F5E"/>
    <w:rsid w:val="004976D8"/>
    <w:rsid w:val="00497B0D"/>
    <w:rsid w:val="004A3A25"/>
    <w:rsid w:val="004A47B7"/>
    <w:rsid w:val="004A7455"/>
    <w:rsid w:val="004B7C7C"/>
    <w:rsid w:val="004C4E8D"/>
    <w:rsid w:val="004C5785"/>
    <w:rsid w:val="004D5640"/>
    <w:rsid w:val="004E2927"/>
    <w:rsid w:val="004E5A4A"/>
    <w:rsid w:val="004F3DF5"/>
    <w:rsid w:val="004F6F09"/>
    <w:rsid w:val="00500A21"/>
    <w:rsid w:val="00500DAD"/>
    <w:rsid w:val="00505B04"/>
    <w:rsid w:val="00505E6D"/>
    <w:rsid w:val="0050643F"/>
    <w:rsid w:val="00515750"/>
    <w:rsid w:val="00517A73"/>
    <w:rsid w:val="005205EF"/>
    <w:rsid w:val="005223EC"/>
    <w:rsid w:val="00522499"/>
    <w:rsid w:val="005306A3"/>
    <w:rsid w:val="00532353"/>
    <w:rsid w:val="005350D1"/>
    <w:rsid w:val="00535420"/>
    <w:rsid w:val="00544F40"/>
    <w:rsid w:val="005467A3"/>
    <w:rsid w:val="005469F4"/>
    <w:rsid w:val="005504A1"/>
    <w:rsid w:val="00551CEB"/>
    <w:rsid w:val="00552145"/>
    <w:rsid w:val="00553373"/>
    <w:rsid w:val="00554A07"/>
    <w:rsid w:val="00555B18"/>
    <w:rsid w:val="005634A2"/>
    <w:rsid w:val="00563EDA"/>
    <w:rsid w:val="00564AA4"/>
    <w:rsid w:val="00570466"/>
    <w:rsid w:val="00571253"/>
    <w:rsid w:val="005715AB"/>
    <w:rsid w:val="00575325"/>
    <w:rsid w:val="0057744C"/>
    <w:rsid w:val="0058169F"/>
    <w:rsid w:val="005845EF"/>
    <w:rsid w:val="00586D0A"/>
    <w:rsid w:val="00587237"/>
    <w:rsid w:val="005909C8"/>
    <w:rsid w:val="0059223A"/>
    <w:rsid w:val="0059286F"/>
    <w:rsid w:val="0059358C"/>
    <w:rsid w:val="005A3E32"/>
    <w:rsid w:val="005A57F1"/>
    <w:rsid w:val="005B09B7"/>
    <w:rsid w:val="005B20C8"/>
    <w:rsid w:val="005B344B"/>
    <w:rsid w:val="005B40FC"/>
    <w:rsid w:val="005B4506"/>
    <w:rsid w:val="005B68C5"/>
    <w:rsid w:val="005B6BC0"/>
    <w:rsid w:val="005C0532"/>
    <w:rsid w:val="005C4507"/>
    <w:rsid w:val="005C5772"/>
    <w:rsid w:val="005C716F"/>
    <w:rsid w:val="005C7844"/>
    <w:rsid w:val="005D2962"/>
    <w:rsid w:val="005D2BE6"/>
    <w:rsid w:val="005D3599"/>
    <w:rsid w:val="005D6A6C"/>
    <w:rsid w:val="005D7991"/>
    <w:rsid w:val="005E4C23"/>
    <w:rsid w:val="005F25DA"/>
    <w:rsid w:val="005F2D52"/>
    <w:rsid w:val="005F45A6"/>
    <w:rsid w:val="005F5036"/>
    <w:rsid w:val="005F5832"/>
    <w:rsid w:val="00604D53"/>
    <w:rsid w:val="00604E11"/>
    <w:rsid w:val="00607FED"/>
    <w:rsid w:val="00610D4E"/>
    <w:rsid w:val="0061592C"/>
    <w:rsid w:val="00615BF5"/>
    <w:rsid w:val="0061677F"/>
    <w:rsid w:val="00617F2C"/>
    <w:rsid w:val="0062058E"/>
    <w:rsid w:val="0062089B"/>
    <w:rsid w:val="00621AF6"/>
    <w:rsid w:val="006241A9"/>
    <w:rsid w:val="006320B6"/>
    <w:rsid w:val="00632117"/>
    <w:rsid w:val="0063255B"/>
    <w:rsid w:val="00637F88"/>
    <w:rsid w:val="0064599E"/>
    <w:rsid w:val="00651119"/>
    <w:rsid w:val="0065147F"/>
    <w:rsid w:val="00652FC3"/>
    <w:rsid w:val="00654F2F"/>
    <w:rsid w:val="006562A7"/>
    <w:rsid w:val="00663EF1"/>
    <w:rsid w:val="00664C41"/>
    <w:rsid w:val="00667BDA"/>
    <w:rsid w:val="00677AD1"/>
    <w:rsid w:val="00694374"/>
    <w:rsid w:val="006A0CC7"/>
    <w:rsid w:val="006A0FCB"/>
    <w:rsid w:val="006A2E5A"/>
    <w:rsid w:val="006A3D4B"/>
    <w:rsid w:val="006A3FBE"/>
    <w:rsid w:val="006A7BD0"/>
    <w:rsid w:val="006B1BB9"/>
    <w:rsid w:val="006B1C3A"/>
    <w:rsid w:val="006B5869"/>
    <w:rsid w:val="006B59EC"/>
    <w:rsid w:val="006C097B"/>
    <w:rsid w:val="006C1151"/>
    <w:rsid w:val="006C2EB5"/>
    <w:rsid w:val="006C41E1"/>
    <w:rsid w:val="006D49F0"/>
    <w:rsid w:val="006D4EF3"/>
    <w:rsid w:val="006D5096"/>
    <w:rsid w:val="006D734B"/>
    <w:rsid w:val="006E0AFE"/>
    <w:rsid w:val="006E1E1E"/>
    <w:rsid w:val="006E6F67"/>
    <w:rsid w:val="006E75AA"/>
    <w:rsid w:val="006F1C5F"/>
    <w:rsid w:val="006F1E1E"/>
    <w:rsid w:val="00700567"/>
    <w:rsid w:val="00703092"/>
    <w:rsid w:val="00705452"/>
    <w:rsid w:val="00706555"/>
    <w:rsid w:val="00706CDE"/>
    <w:rsid w:val="00707242"/>
    <w:rsid w:val="00712957"/>
    <w:rsid w:val="007153B4"/>
    <w:rsid w:val="00716C13"/>
    <w:rsid w:val="00720F24"/>
    <w:rsid w:val="0072366E"/>
    <w:rsid w:val="00724F95"/>
    <w:rsid w:val="00726667"/>
    <w:rsid w:val="00731D4A"/>
    <w:rsid w:val="00734953"/>
    <w:rsid w:val="00737256"/>
    <w:rsid w:val="0074262E"/>
    <w:rsid w:val="00752FC5"/>
    <w:rsid w:val="00756709"/>
    <w:rsid w:val="00756778"/>
    <w:rsid w:val="0075684A"/>
    <w:rsid w:val="00766622"/>
    <w:rsid w:val="00767AE4"/>
    <w:rsid w:val="00770CCD"/>
    <w:rsid w:val="00771078"/>
    <w:rsid w:val="00771A14"/>
    <w:rsid w:val="00773678"/>
    <w:rsid w:val="00776505"/>
    <w:rsid w:val="007813E3"/>
    <w:rsid w:val="007839E2"/>
    <w:rsid w:val="00786D90"/>
    <w:rsid w:val="007910F8"/>
    <w:rsid w:val="007974EB"/>
    <w:rsid w:val="007A02FF"/>
    <w:rsid w:val="007A213D"/>
    <w:rsid w:val="007B726C"/>
    <w:rsid w:val="007C3BF2"/>
    <w:rsid w:val="007D459B"/>
    <w:rsid w:val="007E13C8"/>
    <w:rsid w:val="007E3D95"/>
    <w:rsid w:val="007E616F"/>
    <w:rsid w:val="007E780C"/>
    <w:rsid w:val="007F408C"/>
    <w:rsid w:val="00800DCC"/>
    <w:rsid w:val="00805289"/>
    <w:rsid w:val="008068A7"/>
    <w:rsid w:val="00810342"/>
    <w:rsid w:val="00811026"/>
    <w:rsid w:val="00816C4F"/>
    <w:rsid w:val="00817203"/>
    <w:rsid w:val="00820B88"/>
    <w:rsid w:val="00823683"/>
    <w:rsid w:val="00824A15"/>
    <w:rsid w:val="00825785"/>
    <w:rsid w:val="00825EEF"/>
    <w:rsid w:val="008265D4"/>
    <w:rsid w:val="00826A1C"/>
    <w:rsid w:val="00832A44"/>
    <w:rsid w:val="00835FBD"/>
    <w:rsid w:val="00836FB3"/>
    <w:rsid w:val="0084548F"/>
    <w:rsid w:val="00850185"/>
    <w:rsid w:val="00851170"/>
    <w:rsid w:val="008514FF"/>
    <w:rsid w:val="0085289E"/>
    <w:rsid w:val="00856DAE"/>
    <w:rsid w:val="00856FF9"/>
    <w:rsid w:val="00857A43"/>
    <w:rsid w:val="00857FDE"/>
    <w:rsid w:val="00863581"/>
    <w:rsid w:val="00866336"/>
    <w:rsid w:val="00873471"/>
    <w:rsid w:val="008831BD"/>
    <w:rsid w:val="008913EF"/>
    <w:rsid w:val="00892C9D"/>
    <w:rsid w:val="00894587"/>
    <w:rsid w:val="008966E8"/>
    <w:rsid w:val="0089789D"/>
    <w:rsid w:val="008A13F0"/>
    <w:rsid w:val="008A1902"/>
    <w:rsid w:val="008A4246"/>
    <w:rsid w:val="008A6AD0"/>
    <w:rsid w:val="008B3938"/>
    <w:rsid w:val="008B43BD"/>
    <w:rsid w:val="008B4B75"/>
    <w:rsid w:val="008B52E1"/>
    <w:rsid w:val="008D1B52"/>
    <w:rsid w:val="008D28D4"/>
    <w:rsid w:val="008D7863"/>
    <w:rsid w:val="008F25B0"/>
    <w:rsid w:val="008F42CE"/>
    <w:rsid w:val="008F7862"/>
    <w:rsid w:val="008F7960"/>
    <w:rsid w:val="009064A4"/>
    <w:rsid w:val="00906826"/>
    <w:rsid w:val="00906FCD"/>
    <w:rsid w:val="00911683"/>
    <w:rsid w:val="00911F7C"/>
    <w:rsid w:val="009247DF"/>
    <w:rsid w:val="00925139"/>
    <w:rsid w:val="00932DCC"/>
    <w:rsid w:val="00933190"/>
    <w:rsid w:val="00933232"/>
    <w:rsid w:val="00940D04"/>
    <w:rsid w:val="00943E4D"/>
    <w:rsid w:val="00947A1D"/>
    <w:rsid w:val="00947EF5"/>
    <w:rsid w:val="0095133A"/>
    <w:rsid w:val="00952AD0"/>
    <w:rsid w:val="009541D3"/>
    <w:rsid w:val="009544FB"/>
    <w:rsid w:val="00955D7D"/>
    <w:rsid w:val="00957825"/>
    <w:rsid w:val="00961667"/>
    <w:rsid w:val="009626E2"/>
    <w:rsid w:val="0096443F"/>
    <w:rsid w:val="00970AD4"/>
    <w:rsid w:val="00970E2A"/>
    <w:rsid w:val="009755E5"/>
    <w:rsid w:val="0099518F"/>
    <w:rsid w:val="009A43E8"/>
    <w:rsid w:val="009A60B9"/>
    <w:rsid w:val="009A7560"/>
    <w:rsid w:val="009B2790"/>
    <w:rsid w:val="009B2AA1"/>
    <w:rsid w:val="009B3AF1"/>
    <w:rsid w:val="009B4193"/>
    <w:rsid w:val="009B648B"/>
    <w:rsid w:val="009C1E69"/>
    <w:rsid w:val="009C2625"/>
    <w:rsid w:val="009C409B"/>
    <w:rsid w:val="009C6517"/>
    <w:rsid w:val="009D5873"/>
    <w:rsid w:val="009D6D72"/>
    <w:rsid w:val="009E2EA8"/>
    <w:rsid w:val="009E3978"/>
    <w:rsid w:val="009E4BBB"/>
    <w:rsid w:val="009E537C"/>
    <w:rsid w:val="009E771B"/>
    <w:rsid w:val="009F0E11"/>
    <w:rsid w:val="009F3C8F"/>
    <w:rsid w:val="009F4F54"/>
    <w:rsid w:val="009F5473"/>
    <w:rsid w:val="009F76AF"/>
    <w:rsid w:val="00A00C3D"/>
    <w:rsid w:val="00A03AB7"/>
    <w:rsid w:val="00A03DF5"/>
    <w:rsid w:val="00A07653"/>
    <w:rsid w:val="00A07BFA"/>
    <w:rsid w:val="00A11997"/>
    <w:rsid w:val="00A12076"/>
    <w:rsid w:val="00A15581"/>
    <w:rsid w:val="00A161AA"/>
    <w:rsid w:val="00A16D8A"/>
    <w:rsid w:val="00A25386"/>
    <w:rsid w:val="00A350AF"/>
    <w:rsid w:val="00A37490"/>
    <w:rsid w:val="00A40A38"/>
    <w:rsid w:val="00A415ED"/>
    <w:rsid w:val="00A43582"/>
    <w:rsid w:val="00A46E13"/>
    <w:rsid w:val="00A511E8"/>
    <w:rsid w:val="00A51B0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B51C9"/>
    <w:rsid w:val="00AC39FA"/>
    <w:rsid w:val="00AC63C7"/>
    <w:rsid w:val="00AC6B87"/>
    <w:rsid w:val="00AC7D11"/>
    <w:rsid w:val="00AD0AAC"/>
    <w:rsid w:val="00AD1C4E"/>
    <w:rsid w:val="00AD272D"/>
    <w:rsid w:val="00AD45D9"/>
    <w:rsid w:val="00AD762E"/>
    <w:rsid w:val="00AE228D"/>
    <w:rsid w:val="00AE55DC"/>
    <w:rsid w:val="00AE6F08"/>
    <w:rsid w:val="00AF32E7"/>
    <w:rsid w:val="00AF7B06"/>
    <w:rsid w:val="00B03B20"/>
    <w:rsid w:val="00B03F0D"/>
    <w:rsid w:val="00B04ADC"/>
    <w:rsid w:val="00B05E39"/>
    <w:rsid w:val="00B0709D"/>
    <w:rsid w:val="00B07278"/>
    <w:rsid w:val="00B10590"/>
    <w:rsid w:val="00B1445B"/>
    <w:rsid w:val="00B164FA"/>
    <w:rsid w:val="00B21B08"/>
    <w:rsid w:val="00B22E02"/>
    <w:rsid w:val="00B23E18"/>
    <w:rsid w:val="00B266B3"/>
    <w:rsid w:val="00B40691"/>
    <w:rsid w:val="00B41A08"/>
    <w:rsid w:val="00B42606"/>
    <w:rsid w:val="00B46E27"/>
    <w:rsid w:val="00B50F65"/>
    <w:rsid w:val="00B51A05"/>
    <w:rsid w:val="00B51FCF"/>
    <w:rsid w:val="00B53C3D"/>
    <w:rsid w:val="00B575BA"/>
    <w:rsid w:val="00B64A33"/>
    <w:rsid w:val="00B7368F"/>
    <w:rsid w:val="00B75725"/>
    <w:rsid w:val="00B75E21"/>
    <w:rsid w:val="00B75EE1"/>
    <w:rsid w:val="00B76040"/>
    <w:rsid w:val="00B80BAA"/>
    <w:rsid w:val="00B82024"/>
    <w:rsid w:val="00B832DC"/>
    <w:rsid w:val="00B85CB6"/>
    <w:rsid w:val="00B94AAF"/>
    <w:rsid w:val="00B964A4"/>
    <w:rsid w:val="00B97137"/>
    <w:rsid w:val="00B97AFC"/>
    <w:rsid w:val="00BA5160"/>
    <w:rsid w:val="00BA5926"/>
    <w:rsid w:val="00BB0CB3"/>
    <w:rsid w:val="00BC2A0F"/>
    <w:rsid w:val="00BC4714"/>
    <w:rsid w:val="00BC4CF3"/>
    <w:rsid w:val="00BC6422"/>
    <w:rsid w:val="00BC7E37"/>
    <w:rsid w:val="00BD0DE3"/>
    <w:rsid w:val="00BD2658"/>
    <w:rsid w:val="00BD3677"/>
    <w:rsid w:val="00BD44BB"/>
    <w:rsid w:val="00BD5684"/>
    <w:rsid w:val="00BD5E3A"/>
    <w:rsid w:val="00BE228F"/>
    <w:rsid w:val="00BE7540"/>
    <w:rsid w:val="00BE76E3"/>
    <w:rsid w:val="00BF1EDF"/>
    <w:rsid w:val="00BF4444"/>
    <w:rsid w:val="00BF4C06"/>
    <w:rsid w:val="00BF5E3E"/>
    <w:rsid w:val="00C01400"/>
    <w:rsid w:val="00C031EA"/>
    <w:rsid w:val="00C05268"/>
    <w:rsid w:val="00C064E7"/>
    <w:rsid w:val="00C11FCF"/>
    <w:rsid w:val="00C15D36"/>
    <w:rsid w:val="00C204C6"/>
    <w:rsid w:val="00C2094E"/>
    <w:rsid w:val="00C21016"/>
    <w:rsid w:val="00C216E8"/>
    <w:rsid w:val="00C21A70"/>
    <w:rsid w:val="00C27BE3"/>
    <w:rsid w:val="00C33468"/>
    <w:rsid w:val="00C423AB"/>
    <w:rsid w:val="00C4392F"/>
    <w:rsid w:val="00C439A6"/>
    <w:rsid w:val="00C47447"/>
    <w:rsid w:val="00C52156"/>
    <w:rsid w:val="00C552FD"/>
    <w:rsid w:val="00C570CE"/>
    <w:rsid w:val="00C6163B"/>
    <w:rsid w:val="00C61B1A"/>
    <w:rsid w:val="00C639A0"/>
    <w:rsid w:val="00C6462A"/>
    <w:rsid w:val="00C70496"/>
    <w:rsid w:val="00C7306B"/>
    <w:rsid w:val="00C74E42"/>
    <w:rsid w:val="00C7607A"/>
    <w:rsid w:val="00C763EE"/>
    <w:rsid w:val="00C83093"/>
    <w:rsid w:val="00C9075D"/>
    <w:rsid w:val="00C9084D"/>
    <w:rsid w:val="00C94155"/>
    <w:rsid w:val="00C97955"/>
    <w:rsid w:val="00CA61EC"/>
    <w:rsid w:val="00CA7673"/>
    <w:rsid w:val="00CB51E8"/>
    <w:rsid w:val="00CB6C9B"/>
    <w:rsid w:val="00CC0E3B"/>
    <w:rsid w:val="00CC0F83"/>
    <w:rsid w:val="00CC19DB"/>
    <w:rsid w:val="00CD0E1E"/>
    <w:rsid w:val="00CD2A10"/>
    <w:rsid w:val="00CD3A98"/>
    <w:rsid w:val="00CD517A"/>
    <w:rsid w:val="00CE0953"/>
    <w:rsid w:val="00CE33F5"/>
    <w:rsid w:val="00CE49CD"/>
    <w:rsid w:val="00CE6289"/>
    <w:rsid w:val="00CF7034"/>
    <w:rsid w:val="00CF798E"/>
    <w:rsid w:val="00D072EB"/>
    <w:rsid w:val="00D119DE"/>
    <w:rsid w:val="00D14AF3"/>
    <w:rsid w:val="00D176A7"/>
    <w:rsid w:val="00D2595F"/>
    <w:rsid w:val="00D2710B"/>
    <w:rsid w:val="00D33FBA"/>
    <w:rsid w:val="00D34E14"/>
    <w:rsid w:val="00D351F4"/>
    <w:rsid w:val="00D45BCE"/>
    <w:rsid w:val="00D57CE4"/>
    <w:rsid w:val="00D64A47"/>
    <w:rsid w:val="00D6551A"/>
    <w:rsid w:val="00D665E6"/>
    <w:rsid w:val="00D727DD"/>
    <w:rsid w:val="00D75BA5"/>
    <w:rsid w:val="00D830F6"/>
    <w:rsid w:val="00D876D4"/>
    <w:rsid w:val="00D930B2"/>
    <w:rsid w:val="00D93FC2"/>
    <w:rsid w:val="00D9413A"/>
    <w:rsid w:val="00D94389"/>
    <w:rsid w:val="00D973B0"/>
    <w:rsid w:val="00DA6181"/>
    <w:rsid w:val="00DB417C"/>
    <w:rsid w:val="00DB45CE"/>
    <w:rsid w:val="00DB4C9C"/>
    <w:rsid w:val="00DB5F76"/>
    <w:rsid w:val="00DB6EE3"/>
    <w:rsid w:val="00DC343A"/>
    <w:rsid w:val="00DC5867"/>
    <w:rsid w:val="00DC679A"/>
    <w:rsid w:val="00DE5733"/>
    <w:rsid w:val="00DE7682"/>
    <w:rsid w:val="00DF0AE2"/>
    <w:rsid w:val="00DF1C71"/>
    <w:rsid w:val="00DF54AD"/>
    <w:rsid w:val="00DF5CD7"/>
    <w:rsid w:val="00E01D99"/>
    <w:rsid w:val="00E02189"/>
    <w:rsid w:val="00E02D0A"/>
    <w:rsid w:val="00E06D4F"/>
    <w:rsid w:val="00E1004F"/>
    <w:rsid w:val="00E1349F"/>
    <w:rsid w:val="00E13F9B"/>
    <w:rsid w:val="00E152DE"/>
    <w:rsid w:val="00E16F9A"/>
    <w:rsid w:val="00E20CF7"/>
    <w:rsid w:val="00E244FB"/>
    <w:rsid w:val="00E26192"/>
    <w:rsid w:val="00E306E9"/>
    <w:rsid w:val="00E3286F"/>
    <w:rsid w:val="00E34D80"/>
    <w:rsid w:val="00E36357"/>
    <w:rsid w:val="00E431EF"/>
    <w:rsid w:val="00E56663"/>
    <w:rsid w:val="00E657D7"/>
    <w:rsid w:val="00E6583A"/>
    <w:rsid w:val="00E66FAF"/>
    <w:rsid w:val="00E70CE1"/>
    <w:rsid w:val="00E70F1F"/>
    <w:rsid w:val="00E72400"/>
    <w:rsid w:val="00E72C9D"/>
    <w:rsid w:val="00E7499D"/>
    <w:rsid w:val="00E757D2"/>
    <w:rsid w:val="00E76047"/>
    <w:rsid w:val="00E762C6"/>
    <w:rsid w:val="00E9159F"/>
    <w:rsid w:val="00E95667"/>
    <w:rsid w:val="00E97B5C"/>
    <w:rsid w:val="00EA2969"/>
    <w:rsid w:val="00EA3D92"/>
    <w:rsid w:val="00EB0F47"/>
    <w:rsid w:val="00EB112B"/>
    <w:rsid w:val="00EB4FD5"/>
    <w:rsid w:val="00EB793E"/>
    <w:rsid w:val="00EC050F"/>
    <w:rsid w:val="00EC0515"/>
    <w:rsid w:val="00EC1082"/>
    <w:rsid w:val="00EC11CF"/>
    <w:rsid w:val="00EC497C"/>
    <w:rsid w:val="00ED0040"/>
    <w:rsid w:val="00ED29C4"/>
    <w:rsid w:val="00ED4800"/>
    <w:rsid w:val="00ED4C35"/>
    <w:rsid w:val="00EE2D82"/>
    <w:rsid w:val="00EE6E48"/>
    <w:rsid w:val="00EE73E9"/>
    <w:rsid w:val="00EF3E70"/>
    <w:rsid w:val="00EF560F"/>
    <w:rsid w:val="00F0644B"/>
    <w:rsid w:val="00F076BC"/>
    <w:rsid w:val="00F12BE4"/>
    <w:rsid w:val="00F13597"/>
    <w:rsid w:val="00F17EA7"/>
    <w:rsid w:val="00F251AD"/>
    <w:rsid w:val="00F27EDD"/>
    <w:rsid w:val="00F30F2D"/>
    <w:rsid w:val="00F32B9C"/>
    <w:rsid w:val="00F33951"/>
    <w:rsid w:val="00F3626D"/>
    <w:rsid w:val="00F36C6B"/>
    <w:rsid w:val="00F40DF3"/>
    <w:rsid w:val="00F42681"/>
    <w:rsid w:val="00F43A2B"/>
    <w:rsid w:val="00F43E1F"/>
    <w:rsid w:val="00F5763D"/>
    <w:rsid w:val="00F5765B"/>
    <w:rsid w:val="00F57DAC"/>
    <w:rsid w:val="00F62E2D"/>
    <w:rsid w:val="00F639DD"/>
    <w:rsid w:val="00F63BDB"/>
    <w:rsid w:val="00F67A25"/>
    <w:rsid w:val="00F7049D"/>
    <w:rsid w:val="00F71352"/>
    <w:rsid w:val="00F75025"/>
    <w:rsid w:val="00F75C7E"/>
    <w:rsid w:val="00F76DD4"/>
    <w:rsid w:val="00F81B11"/>
    <w:rsid w:val="00F846A5"/>
    <w:rsid w:val="00F9486B"/>
    <w:rsid w:val="00FA0E73"/>
    <w:rsid w:val="00FA1660"/>
    <w:rsid w:val="00FA16C8"/>
    <w:rsid w:val="00FA5342"/>
    <w:rsid w:val="00FB2461"/>
    <w:rsid w:val="00FB2FE8"/>
    <w:rsid w:val="00FB5429"/>
    <w:rsid w:val="00FB690E"/>
    <w:rsid w:val="00FC05F7"/>
    <w:rsid w:val="00FC2766"/>
    <w:rsid w:val="00FC4BDA"/>
    <w:rsid w:val="00FC63BD"/>
    <w:rsid w:val="00FC7ED3"/>
    <w:rsid w:val="00FD462D"/>
    <w:rsid w:val="00FD7FB3"/>
    <w:rsid w:val="00FE092A"/>
    <w:rsid w:val="00FE3A07"/>
    <w:rsid w:val="00FE5D94"/>
    <w:rsid w:val="00FE6EA0"/>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29CD8856"/>
  <w15:chartTrackingRefBased/>
  <w15:docId w15:val="{C686BD27-C63E-44BF-81A7-2D614640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DefaultParagraphFont"/>
    <w:rsid w:val="0077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e5.ro/Gratuit/ge3demru/legea-apelor-nr-107-1996?pid=10135178&amp;d=2019-01-08"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3demru/legea-apelor-nr-107-1996?pid=10135143&amp;d=2019-01-08" TargetMode="External"/><Relationship Id="rId17" Type="http://schemas.openxmlformats.org/officeDocument/2006/relationships/hyperlink" Target="https://lege5.ro/Gratuit/ge3demru/legea-apelor-nr-107-1996?pid=10135178&amp;d=2019-01-17"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43&amp;d=2019-01-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5" Type="http://schemas.openxmlformats.org/officeDocument/2006/relationships/webSettings" Target="webSettings.xml"/><Relationship Id="rId15"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0"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CF1B-2010-40B0-8105-F81DCB3E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3849</Words>
  <Characters>22328</Characters>
  <Application>Microsoft Office Word</Application>
  <DocSecurity>0</DocSecurity>
  <Lines>186</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26125</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9</cp:revision>
  <cp:lastPrinted>2019-01-09T12:32:00Z</cp:lastPrinted>
  <dcterms:created xsi:type="dcterms:W3CDTF">2019-04-25T07:16:00Z</dcterms:created>
  <dcterms:modified xsi:type="dcterms:W3CDTF">2019-04-25T09:56:00Z</dcterms:modified>
</cp:coreProperties>
</file>