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DE7682" w:rsidRDefault="00345B47" w:rsidP="00AC6B87">
      <w:pPr>
        <w:pStyle w:val="Header"/>
        <w:tabs>
          <w:tab w:val="clear" w:pos="4680"/>
          <w:tab w:val="clear" w:pos="9360"/>
          <w:tab w:val="left" w:pos="9000"/>
        </w:tabs>
        <w:rPr>
          <w:lang w:val="ro-RO"/>
        </w:rPr>
      </w:pPr>
      <w:r w:rsidRPr="00DE7682">
        <w:rPr>
          <w:noProof/>
          <w:lang w:val="ro-RO" w:eastAsia="ro-RO"/>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7682">
        <w:rPr>
          <w:noProof/>
          <w:lang w:val="ro-RO" w:eastAsia="ro-RO"/>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DE7682">
        <w:rPr>
          <w:lang w:val="ro-RO"/>
        </w:rPr>
        <w:t xml:space="preserve">                     </w:t>
      </w:r>
    </w:p>
    <w:p w:rsidR="008F25B0" w:rsidRPr="00DE7682" w:rsidRDefault="0089789D" w:rsidP="00E757D2">
      <w:pPr>
        <w:pStyle w:val="Header"/>
        <w:tabs>
          <w:tab w:val="clear" w:pos="4680"/>
          <w:tab w:val="clear" w:pos="9360"/>
          <w:tab w:val="left" w:pos="9000"/>
        </w:tabs>
        <w:jc w:val="center"/>
        <w:rPr>
          <w:rFonts w:ascii="Times New Roman" w:hAnsi="Times New Roman"/>
          <w:b/>
          <w:sz w:val="28"/>
          <w:szCs w:val="28"/>
          <w:lang w:val="ro-RO"/>
        </w:rPr>
      </w:pPr>
      <w:r w:rsidRPr="00DE7682">
        <w:rPr>
          <w:rFonts w:ascii="Times New Roman" w:hAnsi="Times New Roman"/>
          <w:b/>
          <w:sz w:val="28"/>
          <w:szCs w:val="28"/>
          <w:lang w:val="ro-RO"/>
        </w:rPr>
        <w:t>Ministerul Mediului</w:t>
      </w:r>
    </w:p>
    <w:p w:rsidR="0089789D" w:rsidRPr="00DE7682" w:rsidRDefault="0089789D" w:rsidP="00E757D2">
      <w:pPr>
        <w:pStyle w:val="Header"/>
        <w:tabs>
          <w:tab w:val="clear" w:pos="4680"/>
          <w:tab w:val="clear" w:pos="9360"/>
          <w:tab w:val="left" w:pos="9000"/>
        </w:tabs>
        <w:jc w:val="right"/>
        <w:rPr>
          <w:rFonts w:ascii="Times New Roman" w:hAnsi="Times New Roman"/>
          <w:b/>
          <w:sz w:val="32"/>
          <w:szCs w:val="32"/>
          <w:lang w:val="ro-RO"/>
        </w:rPr>
      </w:pPr>
      <w:r w:rsidRPr="00DE7682">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E7682" w:rsidTr="00B64A33">
        <w:trPr>
          <w:trHeight w:val="486"/>
        </w:trPr>
        <w:tc>
          <w:tcPr>
            <w:tcW w:w="10031" w:type="dxa"/>
            <w:tcBorders>
              <w:top w:val="single" w:sz="8" w:space="0" w:color="000000"/>
              <w:bottom w:val="single" w:sz="8" w:space="0" w:color="000000"/>
            </w:tcBorders>
            <w:shd w:val="clear" w:color="auto" w:fill="auto"/>
            <w:vAlign w:val="center"/>
          </w:tcPr>
          <w:p w:rsidR="0089789D" w:rsidRPr="00DE7682" w:rsidRDefault="008068A7" w:rsidP="00825785">
            <w:pPr>
              <w:spacing w:after="0"/>
              <w:jc w:val="center"/>
              <w:rPr>
                <w:rFonts w:ascii="Times New Roman" w:hAnsi="Times New Roman"/>
                <w:b/>
                <w:bCs/>
                <w:color w:val="FFFFFF"/>
                <w:sz w:val="24"/>
                <w:szCs w:val="24"/>
                <w:lang w:val="ro-RO"/>
              </w:rPr>
            </w:pPr>
            <w:r w:rsidRPr="00DE7682">
              <w:rPr>
                <w:rFonts w:ascii="Times New Roman" w:hAnsi="Times New Roman"/>
                <w:b/>
                <w:bCs/>
                <w:sz w:val="28"/>
                <w:szCs w:val="28"/>
                <w:lang w:val="ro-RO"/>
              </w:rPr>
              <w:t>AG</w:t>
            </w:r>
            <w:r w:rsidR="00515750" w:rsidRPr="00DE7682">
              <w:rPr>
                <w:rFonts w:ascii="Times New Roman" w:hAnsi="Times New Roman"/>
                <w:b/>
                <w:bCs/>
                <w:sz w:val="28"/>
                <w:szCs w:val="28"/>
                <w:lang w:val="ro-RO"/>
              </w:rPr>
              <w:t>ENŢ</w:t>
            </w:r>
            <w:r w:rsidRPr="00DE7682">
              <w:rPr>
                <w:rFonts w:ascii="Times New Roman" w:hAnsi="Times New Roman"/>
                <w:b/>
                <w:bCs/>
                <w:sz w:val="28"/>
                <w:szCs w:val="28"/>
                <w:lang w:val="ro-RO"/>
              </w:rPr>
              <w:t>IA PENTRU PROTEC</w:t>
            </w:r>
            <w:r w:rsidR="00515750" w:rsidRPr="00DE7682">
              <w:rPr>
                <w:rFonts w:ascii="Times New Roman" w:hAnsi="Times New Roman"/>
                <w:b/>
                <w:bCs/>
                <w:sz w:val="28"/>
                <w:szCs w:val="28"/>
                <w:lang w:val="ro-RO"/>
              </w:rPr>
              <w:t>Ţ</w:t>
            </w:r>
            <w:r w:rsidRPr="00DE7682">
              <w:rPr>
                <w:rFonts w:ascii="Times New Roman" w:hAnsi="Times New Roman"/>
                <w:b/>
                <w:bCs/>
                <w:sz w:val="28"/>
                <w:szCs w:val="28"/>
                <w:lang w:val="ro-RO"/>
              </w:rPr>
              <w:t>IA MEDIULUI</w:t>
            </w:r>
            <w:r w:rsidR="00EB112B" w:rsidRPr="00DE7682">
              <w:rPr>
                <w:rFonts w:ascii="Times New Roman" w:hAnsi="Times New Roman"/>
                <w:b/>
                <w:bCs/>
                <w:sz w:val="28"/>
                <w:szCs w:val="28"/>
                <w:lang w:val="ro-RO"/>
              </w:rPr>
              <w:t xml:space="preserve"> </w:t>
            </w:r>
            <w:r w:rsidR="00825785" w:rsidRPr="00DE7682">
              <w:rPr>
                <w:rFonts w:ascii="Times New Roman" w:hAnsi="Times New Roman"/>
                <w:b/>
                <w:bCs/>
                <w:sz w:val="28"/>
                <w:szCs w:val="28"/>
                <w:lang w:val="ro-RO"/>
              </w:rPr>
              <w:t xml:space="preserve">BISTRIȚA - NĂSĂUD </w:t>
            </w:r>
          </w:p>
        </w:tc>
      </w:tr>
    </w:tbl>
    <w:p w:rsidR="00C216E8" w:rsidRDefault="0089789D" w:rsidP="00C216E8">
      <w:pPr>
        <w:rPr>
          <w:rStyle w:val="apar"/>
          <w:rFonts w:ascii="Arial" w:hAnsi="Arial" w:cs="Arial"/>
          <w:b/>
          <w:color w:val="000000"/>
          <w:bdr w:val="none" w:sz="0" w:space="0" w:color="auto" w:frame="1"/>
          <w:shd w:val="clear" w:color="auto" w:fill="FFFFFF"/>
          <w:lang w:val="ro-RO"/>
        </w:rPr>
      </w:pPr>
      <w:r w:rsidRPr="00DE7682">
        <w:rPr>
          <w:rFonts w:ascii="Times New Roman" w:hAnsi="Times New Roman"/>
          <w:b/>
          <w:bCs/>
          <w:color w:val="FFFFFF"/>
          <w:sz w:val="28"/>
          <w:szCs w:val="28"/>
          <w:lang w:val="ro-RO"/>
        </w:rPr>
        <w:t>D</w:t>
      </w:r>
      <w:r w:rsidR="00EB0F47" w:rsidRPr="00DE7682">
        <w:rPr>
          <w:rStyle w:val="apar"/>
          <w:rFonts w:ascii="Arial" w:hAnsi="Arial" w:cs="Arial"/>
          <w:b/>
          <w:color w:val="000000"/>
          <w:bdr w:val="none" w:sz="0" w:space="0" w:color="auto" w:frame="1"/>
          <w:shd w:val="clear" w:color="auto" w:fill="FFFFFF"/>
          <w:lang w:val="ro-RO"/>
        </w:rPr>
        <w:t xml:space="preserve">                                                           </w:t>
      </w:r>
    </w:p>
    <w:p w:rsidR="00C216E8" w:rsidRDefault="00C216E8" w:rsidP="00C216E8">
      <w:pPr>
        <w:spacing w:after="0" w:line="240" w:lineRule="auto"/>
        <w:jc w:val="center"/>
        <w:rPr>
          <w:rFonts w:ascii="Arial" w:eastAsia="Times New Roman" w:hAnsi="Arial" w:cs="Arial"/>
          <w:b/>
          <w:lang w:val="ro-RO"/>
        </w:rPr>
      </w:pPr>
    </w:p>
    <w:p w:rsidR="00F07132" w:rsidRDefault="00F07132" w:rsidP="00C216E8">
      <w:pPr>
        <w:spacing w:after="0" w:line="240" w:lineRule="auto"/>
        <w:jc w:val="center"/>
        <w:rPr>
          <w:rFonts w:ascii="Arial" w:eastAsia="Times New Roman" w:hAnsi="Arial" w:cs="Arial"/>
          <w:b/>
          <w:lang w:val="ro-RO"/>
        </w:rPr>
      </w:pPr>
    </w:p>
    <w:p w:rsidR="00BE7540" w:rsidRPr="005F782E" w:rsidRDefault="00BE7540" w:rsidP="00C216E8">
      <w:pPr>
        <w:spacing w:after="0" w:line="240" w:lineRule="auto"/>
        <w:jc w:val="center"/>
        <w:rPr>
          <w:rFonts w:ascii="Arial" w:eastAsia="Times New Roman" w:hAnsi="Arial" w:cs="Arial"/>
          <w:b/>
          <w:lang w:val="ro-RO"/>
        </w:rPr>
      </w:pPr>
    </w:p>
    <w:p w:rsidR="005F782E" w:rsidRPr="005F782E" w:rsidRDefault="005F782E" w:rsidP="005F782E">
      <w:pPr>
        <w:spacing w:after="0" w:line="240" w:lineRule="auto"/>
        <w:jc w:val="center"/>
        <w:rPr>
          <w:rFonts w:ascii="Arial" w:eastAsia="Times New Roman" w:hAnsi="Arial" w:cs="Arial"/>
          <w:b/>
          <w:lang w:val="ro-RO"/>
        </w:rPr>
      </w:pPr>
      <w:r w:rsidRPr="005F782E">
        <w:rPr>
          <w:rFonts w:ascii="Arial" w:eastAsia="Times New Roman" w:hAnsi="Arial" w:cs="Arial"/>
          <w:b/>
          <w:lang w:val="ro-RO"/>
        </w:rPr>
        <w:t xml:space="preserve">DECIZIA ETAPEI DE ÎNCADRARE - proiect </w:t>
      </w:r>
    </w:p>
    <w:p w:rsidR="005F782E" w:rsidRPr="005F782E" w:rsidRDefault="005F782E" w:rsidP="005F782E">
      <w:pPr>
        <w:spacing w:after="0" w:line="240" w:lineRule="auto"/>
        <w:jc w:val="center"/>
        <w:rPr>
          <w:rFonts w:ascii="Arial" w:eastAsia="Times New Roman" w:hAnsi="Arial" w:cs="Arial"/>
          <w:b/>
          <w:lang w:val="ro-RO"/>
        </w:rPr>
      </w:pPr>
    </w:p>
    <w:p w:rsidR="005F782E" w:rsidRPr="005F782E" w:rsidRDefault="005F782E" w:rsidP="005F782E">
      <w:pPr>
        <w:spacing w:after="0" w:line="240" w:lineRule="auto"/>
        <w:jc w:val="center"/>
        <w:rPr>
          <w:rFonts w:ascii="Arial" w:eastAsia="Times New Roman" w:hAnsi="Arial" w:cs="Arial"/>
          <w:b/>
          <w:lang w:val="ro-RO"/>
        </w:rPr>
      </w:pPr>
      <w:r w:rsidRPr="005F782E">
        <w:rPr>
          <w:rFonts w:ascii="Arial" w:eastAsia="Times New Roman" w:hAnsi="Arial" w:cs="Arial"/>
          <w:b/>
          <w:lang w:val="ro-RO"/>
        </w:rPr>
        <w:t>17 APRILIE 2019</w:t>
      </w:r>
    </w:p>
    <w:p w:rsidR="005F782E" w:rsidRDefault="005F782E" w:rsidP="005F782E">
      <w:pPr>
        <w:spacing w:after="0" w:line="240" w:lineRule="auto"/>
        <w:rPr>
          <w:rFonts w:ascii="Arial" w:eastAsia="Times New Roman" w:hAnsi="Arial" w:cs="Arial"/>
          <w:lang w:val="ro-RO"/>
        </w:rPr>
      </w:pPr>
    </w:p>
    <w:p w:rsidR="00F07132" w:rsidRDefault="00F07132" w:rsidP="005F782E">
      <w:pPr>
        <w:spacing w:after="0" w:line="240" w:lineRule="auto"/>
        <w:rPr>
          <w:rFonts w:ascii="Arial" w:eastAsia="Times New Roman" w:hAnsi="Arial" w:cs="Arial"/>
          <w:lang w:val="ro-RO"/>
        </w:rPr>
      </w:pPr>
    </w:p>
    <w:p w:rsidR="00EE4184" w:rsidRPr="005F782E" w:rsidRDefault="00EE4184" w:rsidP="005F782E">
      <w:pPr>
        <w:spacing w:after="0" w:line="240" w:lineRule="auto"/>
        <w:rPr>
          <w:rFonts w:ascii="Arial" w:eastAsia="Times New Roman" w:hAnsi="Arial" w:cs="Arial"/>
          <w:lang w:val="ro-RO"/>
        </w:rPr>
      </w:pPr>
    </w:p>
    <w:p w:rsidR="005F782E" w:rsidRPr="005F782E" w:rsidRDefault="005F782E" w:rsidP="005F782E">
      <w:pPr>
        <w:spacing w:after="0" w:line="240" w:lineRule="auto"/>
        <w:rPr>
          <w:rFonts w:ascii="Arial" w:eastAsia="Times New Roman" w:hAnsi="Arial" w:cs="Arial"/>
          <w:lang w:val="ro-RO"/>
        </w:rPr>
      </w:pPr>
    </w:p>
    <w:p w:rsidR="005F782E" w:rsidRPr="005F782E" w:rsidRDefault="005F782E" w:rsidP="005F782E">
      <w:pPr>
        <w:spacing w:after="0" w:line="240" w:lineRule="auto"/>
        <w:ind w:firstLine="720"/>
        <w:jc w:val="both"/>
        <w:rPr>
          <w:rFonts w:ascii="Arial" w:hAnsi="Arial" w:cs="Arial"/>
          <w:lang w:val="ro-RO"/>
        </w:rPr>
      </w:pPr>
      <w:r w:rsidRPr="005F782E">
        <w:rPr>
          <w:rFonts w:ascii="Arial" w:hAnsi="Arial" w:cs="Arial"/>
          <w:lang w:val="ro-RO"/>
        </w:rPr>
        <w:t xml:space="preserve">Ca urmare a solicitării de emitere a acordului de mediu adresată de </w:t>
      </w:r>
      <w:r>
        <w:rPr>
          <w:rFonts w:ascii="Arial" w:hAnsi="Arial" w:cs="Arial"/>
          <w:b/>
          <w:lang w:val="ro-RO"/>
        </w:rPr>
        <w:t>S.N.G.N. ROMGAZ S.A.-Sucursala Tg. Mureș</w:t>
      </w:r>
      <w:r w:rsidRPr="005F782E">
        <w:rPr>
          <w:rFonts w:ascii="Arial" w:hAnsi="Arial" w:cs="Arial"/>
          <w:b/>
          <w:lang w:val="ro-RO"/>
        </w:rPr>
        <w:t xml:space="preserve">, </w:t>
      </w:r>
      <w:r w:rsidRPr="005F782E">
        <w:rPr>
          <w:rFonts w:ascii="Arial" w:hAnsi="Arial" w:cs="Arial"/>
          <w:lang w:val="ro-RO"/>
        </w:rPr>
        <w:t xml:space="preserve">cu sediul în </w:t>
      </w:r>
      <w:r>
        <w:rPr>
          <w:rFonts w:ascii="Arial" w:eastAsia="Times New Roman" w:hAnsi="Arial" w:cs="Arial"/>
          <w:lang w:val="ro-RO"/>
        </w:rPr>
        <w:t>municipiul Tg. Mureș</w:t>
      </w:r>
      <w:r w:rsidRPr="005F782E">
        <w:rPr>
          <w:rFonts w:ascii="Arial" w:eastAsia="Times New Roman" w:hAnsi="Arial" w:cs="Arial"/>
          <w:lang w:val="ro-RO"/>
        </w:rPr>
        <w:t xml:space="preserve">, str. </w:t>
      </w:r>
      <w:r>
        <w:rPr>
          <w:rFonts w:ascii="Arial" w:eastAsia="Times New Roman" w:hAnsi="Arial" w:cs="Arial"/>
          <w:lang w:val="ro-RO"/>
        </w:rPr>
        <w:t>Salcâmilor</w:t>
      </w:r>
      <w:r w:rsidRPr="005F782E">
        <w:rPr>
          <w:rFonts w:ascii="Arial" w:eastAsia="Times New Roman" w:hAnsi="Arial" w:cs="Arial"/>
          <w:lang w:val="ro-RO"/>
        </w:rPr>
        <w:t>, nr. 2</w:t>
      </w:r>
      <w:r>
        <w:rPr>
          <w:rFonts w:ascii="Arial" w:eastAsia="Times New Roman" w:hAnsi="Arial" w:cs="Arial"/>
          <w:lang w:val="ro-RO"/>
        </w:rPr>
        <w:t>3</w:t>
      </w:r>
      <w:r w:rsidRPr="005F782E">
        <w:rPr>
          <w:rFonts w:ascii="Arial" w:eastAsia="Times New Roman" w:hAnsi="Arial" w:cs="Arial"/>
          <w:lang w:val="ro-RO"/>
        </w:rPr>
        <w:t xml:space="preserve">, județul </w:t>
      </w:r>
      <w:r w:rsidR="0065461F">
        <w:rPr>
          <w:rFonts w:ascii="Arial" w:eastAsia="Times New Roman" w:hAnsi="Arial" w:cs="Arial"/>
          <w:lang w:val="ro-RO"/>
        </w:rPr>
        <w:t>Mureș</w:t>
      </w:r>
      <w:r w:rsidRPr="005F782E">
        <w:rPr>
          <w:rFonts w:ascii="Arial" w:hAnsi="Arial" w:cs="Arial"/>
          <w:lang w:val="ro-RO"/>
        </w:rPr>
        <w:t xml:space="preserve">, </w:t>
      </w:r>
      <w:r w:rsidR="0065461F">
        <w:rPr>
          <w:rFonts w:ascii="Arial" w:hAnsi="Arial" w:cs="Arial"/>
          <w:lang w:val="ro-RO"/>
        </w:rPr>
        <w:t xml:space="preserve">prin S.C. RIOLIV S.A., cu sediul în municipiul Cluj-Napoca, str. Rovine, nr. 33, </w:t>
      </w:r>
      <w:r w:rsidRPr="005F782E">
        <w:rPr>
          <w:rFonts w:ascii="Arial" w:hAnsi="Arial" w:cs="Arial"/>
          <w:lang w:val="ro-RO"/>
        </w:rPr>
        <w:t xml:space="preserve">înregistrată la Agenţia pentru Protecţia Mediului Bistriţa-Năsăud cu nr. </w:t>
      </w:r>
      <w:r w:rsidRPr="0065461F">
        <w:rPr>
          <w:rFonts w:ascii="Arial" w:eastAsia="Times New Roman" w:hAnsi="Arial" w:cs="Arial"/>
          <w:b/>
          <w:lang w:val="ro-RO"/>
        </w:rPr>
        <w:t>9.</w:t>
      </w:r>
      <w:r w:rsidR="0065461F" w:rsidRPr="0065461F">
        <w:rPr>
          <w:rFonts w:ascii="Arial" w:eastAsia="Times New Roman" w:hAnsi="Arial" w:cs="Arial"/>
          <w:b/>
          <w:lang w:val="ro-RO"/>
        </w:rPr>
        <w:t>4</w:t>
      </w:r>
      <w:r w:rsidRPr="0065461F">
        <w:rPr>
          <w:rFonts w:ascii="Arial" w:eastAsia="Times New Roman" w:hAnsi="Arial" w:cs="Arial"/>
          <w:b/>
          <w:lang w:val="ro-RO"/>
        </w:rPr>
        <w:t>9</w:t>
      </w:r>
      <w:r w:rsidR="0065461F" w:rsidRPr="0065461F">
        <w:rPr>
          <w:rFonts w:ascii="Arial" w:eastAsia="Times New Roman" w:hAnsi="Arial" w:cs="Arial"/>
          <w:b/>
          <w:lang w:val="ro-RO"/>
        </w:rPr>
        <w:t>7</w:t>
      </w:r>
      <w:r w:rsidRPr="0065461F">
        <w:rPr>
          <w:rFonts w:ascii="Arial" w:eastAsia="Times New Roman" w:hAnsi="Arial" w:cs="Arial"/>
          <w:b/>
          <w:lang w:val="ro-RO"/>
        </w:rPr>
        <w:t>/</w:t>
      </w:r>
      <w:r w:rsidRPr="005F782E">
        <w:rPr>
          <w:rFonts w:ascii="Arial" w:eastAsia="Times New Roman" w:hAnsi="Arial" w:cs="Arial"/>
          <w:lang w:val="ro-RO"/>
        </w:rPr>
        <w:t>0</w:t>
      </w:r>
      <w:r w:rsidR="0065461F">
        <w:rPr>
          <w:rFonts w:ascii="Arial" w:eastAsia="Times New Roman" w:hAnsi="Arial" w:cs="Arial"/>
          <w:lang w:val="ro-RO"/>
        </w:rPr>
        <w:t>7</w:t>
      </w:r>
      <w:r w:rsidRPr="005F782E">
        <w:rPr>
          <w:rFonts w:ascii="Arial" w:eastAsia="Times New Roman" w:hAnsi="Arial" w:cs="Arial"/>
          <w:lang w:val="ro-RO"/>
        </w:rPr>
        <w:t>.09.2018,</w:t>
      </w:r>
      <w:r w:rsidRPr="005F782E">
        <w:rPr>
          <w:rFonts w:ascii="Arial" w:hAnsi="Arial" w:cs="Arial"/>
          <w:i/>
          <w:lang w:val="ro-RO"/>
        </w:rPr>
        <w:t xml:space="preserve"> ultima completare cu nr. </w:t>
      </w:r>
      <w:r w:rsidR="00E14E00">
        <w:rPr>
          <w:rFonts w:ascii="Arial" w:hAnsi="Arial" w:cs="Arial"/>
          <w:i/>
          <w:lang w:val="ro-RO"/>
        </w:rPr>
        <w:t>5</w:t>
      </w:r>
      <w:r w:rsidRPr="005F782E">
        <w:rPr>
          <w:rFonts w:ascii="Arial" w:eastAsia="Times New Roman" w:hAnsi="Arial" w:cs="Arial"/>
          <w:i/>
          <w:lang w:val="ro-RO"/>
        </w:rPr>
        <w:t>.</w:t>
      </w:r>
      <w:r w:rsidR="00E14E00">
        <w:rPr>
          <w:rFonts w:ascii="Arial" w:eastAsia="Times New Roman" w:hAnsi="Arial" w:cs="Arial"/>
          <w:i/>
          <w:lang w:val="ro-RO"/>
        </w:rPr>
        <w:t>0</w:t>
      </w:r>
      <w:r w:rsidRPr="005F782E">
        <w:rPr>
          <w:rFonts w:ascii="Arial" w:eastAsia="Times New Roman" w:hAnsi="Arial" w:cs="Arial"/>
          <w:i/>
          <w:lang w:val="ro-RO"/>
        </w:rPr>
        <w:t>8</w:t>
      </w:r>
      <w:r w:rsidR="00E14E00">
        <w:rPr>
          <w:rFonts w:ascii="Arial" w:eastAsia="Times New Roman" w:hAnsi="Arial" w:cs="Arial"/>
          <w:i/>
          <w:lang w:val="ro-RO"/>
        </w:rPr>
        <w:t>0</w:t>
      </w:r>
      <w:r w:rsidRPr="005F782E">
        <w:rPr>
          <w:rFonts w:ascii="Arial" w:eastAsia="Times New Roman" w:hAnsi="Arial" w:cs="Arial"/>
          <w:i/>
          <w:lang w:val="ro-RO"/>
        </w:rPr>
        <w:t>/1</w:t>
      </w:r>
      <w:r w:rsidR="00E14E00">
        <w:rPr>
          <w:rFonts w:ascii="Arial" w:eastAsia="Times New Roman" w:hAnsi="Arial" w:cs="Arial"/>
          <w:i/>
          <w:lang w:val="ro-RO"/>
        </w:rPr>
        <w:t>6.04</w:t>
      </w:r>
      <w:r w:rsidRPr="005F782E">
        <w:rPr>
          <w:rFonts w:ascii="Arial" w:eastAsia="Times New Roman" w:hAnsi="Arial" w:cs="Arial"/>
          <w:i/>
          <w:lang w:val="ro-RO"/>
        </w:rPr>
        <w:t>.201</w:t>
      </w:r>
      <w:r w:rsidR="0000097C">
        <w:rPr>
          <w:rFonts w:ascii="Arial" w:eastAsia="Times New Roman" w:hAnsi="Arial" w:cs="Arial"/>
          <w:i/>
          <w:lang w:val="ro-RO"/>
        </w:rPr>
        <w:t>9</w:t>
      </w:r>
      <w:r w:rsidRPr="005F782E">
        <w:rPr>
          <w:rFonts w:ascii="Arial" w:hAnsi="Arial" w:cs="Arial"/>
          <w:lang w:val="ro-RO"/>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 cu modifcările și completările ulterioare,</w:t>
      </w:r>
    </w:p>
    <w:p w:rsidR="005F782E" w:rsidRPr="005F782E" w:rsidRDefault="005F782E" w:rsidP="005F782E">
      <w:pPr>
        <w:spacing w:after="0" w:line="240" w:lineRule="auto"/>
        <w:ind w:firstLine="720"/>
        <w:jc w:val="both"/>
        <w:rPr>
          <w:rFonts w:ascii="Arial" w:hAnsi="Arial" w:cs="Arial"/>
          <w:lang w:val="ro-RO"/>
        </w:rPr>
      </w:pPr>
      <w:r w:rsidRPr="005F782E">
        <w:rPr>
          <w:rFonts w:ascii="Arial" w:hAnsi="Arial" w:cs="Arial"/>
          <w:b/>
          <w:lang w:val="ro-RO"/>
        </w:rPr>
        <w:t>Agenţia pentru Protecţia Mediului Bistriţa-Năsăud decide</w:t>
      </w:r>
      <w:r w:rsidRPr="005F782E">
        <w:rPr>
          <w:rFonts w:ascii="Arial" w:hAnsi="Arial" w:cs="Arial"/>
          <w:lang w:val="ro-RO"/>
        </w:rPr>
        <w:t xml:space="preserve">, ca urmare a consultărilor desfăşurate în cadrul şedinţei Comisiei de Analiză Tehnică din data de </w:t>
      </w:r>
      <w:r w:rsidRPr="005F782E">
        <w:rPr>
          <w:rFonts w:ascii="Arial" w:hAnsi="Arial" w:cs="Arial"/>
          <w:i/>
          <w:lang w:val="ro-RO"/>
        </w:rPr>
        <w:t>1</w:t>
      </w:r>
      <w:r w:rsidR="00F50C15">
        <w:rPr>
          <w:rFonts w:ascii="Arial" w:hAnsi="Arial" w:cs="Arial"/>
          <w:i/>
          <w:lang w:val="ro-RO"/>
        </w:rPr>
        <w:t>7</w:t>
      </w:r>
      <w:r w:rsidRPr="005F782E">
        <w:rPr>
          <w:rFonts w:ascii="Arial" w:hAnsi="Arial" w:cs="Arial"/>
          <w:i/>
          <w:lang w:val="ro-RO"/>
        </w:rPr>
        <w:t>.0</w:t>
      </w:r>
      <w:r w:rsidR="00F50C15">
        <w:rPr>
          <w:rFonts w:ascii="Arial" w:hAnsi="Arial" w:cs="Arial"/>
          <w:i/>
          <w:lang w:val="ro-RO"/>
        </w:rPr>
        <w:t>4</w:t>
      </w:r>
      <w:r w:rsidRPr="005F782E">
        <w:rPr>
          <w:rFonts w:ascii="Arial" w:hAnsi="Arial" w:cs="Arial"/>
          <w:i/>
          <w:lang w:val="ro-RO"/>
        </w:rPr>
        <w:t>.201</w:t>
      </w:r>
      <w:r w:rsidR="00F50C15">
        <w:rPr>
          <w:rFonts w:ascii="Arial" w:hAnsi="Arial" w:cs="Arial"/>
          <w:i/>
          <w:lang w:val="ro-RO"/>
        </w:rPr>
        <w:t>9</w:t>
      </w:r>
      <w:r w:rsidRPr="005F782E">
        <w:rPr>
          <w:rFonts w:ascii="Arial" w:hAnsi="Arial" w:cs="Arial"/>
          <w:lang w:val="ro-RO"/>
        </w:rPr>
        <w:t xml:space="preserve">, </w:t>
      </w:r>
      <w:r w:rsidRPr="005F782E">
        <w:rPr>
          <w:rFonts w:ascii="Arial" w:hAnsi="Arial" w:cs="Arial"/>
          <w:b/>
          <w:lang w:val="ro-RO"/>
        </w:rPr>
        <w:t>că proiectul</w:t>
      </w:r>
      <w:r w:rsidRPr="005F782E">
        <w:rPr>
          <w:rFonts w:ascii="Arial" w:hAnsi="Arial" w:cs="Arial"/>
          <w:lang w:val="ro-RO"/>
        </w:rPr>
        <w:t xml:space="preserve"> </w:t>
      </w:r>
      <w:r w:rsidRPr="005F782E">
        <w:rPr>
          <w:rFonts w:ascii="Arial" w:hAnsi="Arial" w:cs="Arial"/>
          <w:i/>
          <w:lang w:val="ro-RO"/>
        </w:rPr>
        <w:t>"</w:t>
      </w:r>
      <w:r w:rsidR="00F50C15">
        <w:rPr>
          <w:rFonts w:ascii="Arial" w:hAnsi="Arial" w:cs="Arial"/>
          <w:i/>
          <w:lang w:val="ro-RO"/>
        </w:rPr>
        <w:t>Lucrări pregătitoare provizorii și forajul sondei de explorare gaze naturale SONDA 4 BUZA NORD</w:t>
      </w:r>
      <w:r w:rsidRPr="005F782E">
        <w:rPr>
          <w:rFonts w:ascii="Arial" w:hAnsi="Arial" w:cs="Arial"/>
          <w:i/>
          <w:lang w:val="ro-RO"/>
        </w:rPr>
        <w:t xml:space="preserve">", </w:t>
      </w:r>
      <w:r w:rsidR="00F50C15">
        <w:rPr>
          <w:rFonts w:ascii="Arial" w:hAnsi="Arial" w:cs="Arial"/>
          <w:lang w:val="ro-RO"/>
        </w:rPr>
        <w:t xml:space="preserve">propus a fi </w:t>
      </w:r>
      <w:r w:rsidRPr="005F782E">
        <w:rPr>
          <w:rFonts w:ascii="Arial" w:hAnsi="Arial" w:cs="Arial"/>
          <w:lang w:val="ro-RO"/>
        </w:rPr>
        <w:t xml:space="preserve">amplasat în </w:t>
      </w:r>
      <w:r w:rsidR="00F50C15">
        <w:rPr>
          <w:rFonts w:ascii="Arial" w:hAnsi="Arial" w:cs="Arial"/>
          <w:lang w:val="ro-RO"/>
        </w:rPr>
        <w:t>localitatea Vița</w:t>
      </w:r>
      <w:r w:rsidRPr="005F782E">
        <w:rPr>
          <w:rFonts w:ascii="Arial" w:hAnsi="Arial" w:cs="Arial"/>
          <w:lang w:val="ro-RO"/>
        </w:rPr>
        <w:t xml:space="preserve">, </w:t>
      </w:r>
      <w:r w:rsidR="00F50C15">
        <w:rPr>
          <w:rFonts w:ascii="Arial" w:hAnsi="Arial" w:cs="Arial"/>
          <w:lang w:val="ro-RO"/>
        </w:rPr>
        <w:t>ex</w:t>
      </w:r>
      <w:r w:rsidRPr="005F782E">
        <w:rPr>
          <w:rFonts w:ascii="Arial" w:hAnsi="Arial" w:cs="Arial"/>
          <w:lang w:val="ro-RO"/>
        </w:rPr>
        <w:t xml:space="preserve">travilan, </w:t>
      </w:r>
      <w:r w:rsidR="00F50C15">
        <w:rPr>
          <w:rFonts w:ascii="Arial" w:hAnsi="Arial" w:cs="Arial"/>
          <w:lang w:val="ro-RO"/>
        </w:rPr>
        <w:t xml:space="preserve">comuna Nușeni, </w:t>
      </w:r>
      <w:r w:rsidRPr="005F782E">
        <w:rPr>
          <w:rFonts w:ascii="Arial" w:hAnsi="Arial" w:cs="Arial"/>
          <w:lang w:val="ro-RO"/>
        </w:rPr>
        <w:t xml:space="preserve">județul Bistriţa-Năsăud, </w:t>
      </w:r>
      <w:r w:rsidRPr="005F782E">
        <w:rPr>
          <w:rFonts w:ascii="Arial" w:hAnsi="Arial" w:cs="Arial"/>
          <w:b/>
          <w:bCs/>
          <w:lang w:val="ro-RO"/>
        </w:rPr>
        <w:t>nu se supune evaluării impactului asupra mediului</w:t>
      </w:r>
      <w:r w:rsidRPr="005F782E">
        <w:rPr>
          <w:rFonts w:ascii="Arial" w:hAnsi="Arial" w:cs="Arial"/>
          <w:b/>
          <w:lang w:val="ro-RO"/>
        </w:rPr>
        <w:t xml:space="preserve"> şi nu se supune evaluării adecvate</w:t>
      </w:r>
      <w:r w:rsidRPr="005F782E">
        <w:rPr>
          <w:rFonts w:ascii="Arial" w:hAnsi="Arial" w:cs="Arial"/>
          <w:lang w:val="ro-RO"/>
        </w:rPr>
        <w:t xml:space="preserve">. </w:t>
      </w:r>
    </w:p>
    <w:p w:rsidR="005F782E" w:rsidRPr="005F782E" w:rsidRDefault="005F782E" w:rsidP="005F782E">
      <w:pPr>
        <w:spacing w:after="0" w:line="240" w:lineRule="auto"/>
        <w:ind w:firstLine="720"/>
        <w:jc w:val="both"/>
        <w:rPr>
          <w:rFonts w:ascii="Arial" w:hAnsi="Arial" w:cs="Arial"/>
          <w:lang w:val="ro-RO"/>
        </w:rPr>
      </w:pPr>
    </w:p>
    <w:p w:rsidR="005F782E" w:rsidRPr="005F782E" w:rsidRDefault="005F782E" w:rsidP="005F782E">
      <w:pPr>
        <w:spacing w:after="0" w:line="240" w:lineRule="auto"/>
        <w:ind w:firstLine="720"/>
        <w:jc w:val="both"/>
        <w:rPr>
          <w:rFonts w:ascii="Arial" w:hAnsi="Arial" w:cs="Arial"/>
          <w:b/>
          <w:lang w:val="ro-RO"/>
        </w:rPr>
      </w:pPr>
      <w:r w:rsidRPr="005F782E">
        <w:rPr>
          <w:rFonts w:ascii="Arial" w:hAnsi="Arial" w:cs="Arial"/>
          <w:b/>
          <w:lang w:val="ro-RO"/>
        </w:rPr>
        <w:t>Justificarea prezentei decizii:</w:t>
      </w:r>
    </w:p>
    <w:p w:rsidR="005F782E" w:rsidRPr="005F782E" w:rsidRDefault="005F782E" w:rsidP="005F782E">
      <w:pPr>
        <w:spacing w:after="0" w:line="240" w:lineRule="auto"/>
        <w:ind w:firstLine="720"/>
        <w:jc w:val="both"/>
        <w:rPr>
          <w:rFonts w:ascii="Arial" w:hAnsi="Arial" w:cs="Arial"/>
          <w:b/>
          <w:lang w:val="ro-RO"/>
        </w:rPr>
      </w:pPr>
    </w:p>
    <w:p w:rsidR="005F782E" w:rsidRPr="005F782E" w:rsidRDefault="005F782E" w:rsidP="005F782E">
      <w:pPr>
        <w:autoSpaceDE w:val="0"/>
        <w:autoSpaceDN w:val="0"/>
        <w:adjustRightInd w:val="0"/>
        <w:spacing w:after="0" w:line="240" w:lineRule="auto"/>
        <w:jc w:val="both"/>
        <w:rPr>
          <w:rFonts w:ascii="Arial" w:hAnsi="Arial" w:cs="Arial"/>
          <w:b/>
          <w:lang w:val="ro-RO"/>
        </w:rPr>
      </w:pPr>
      <w:r w:rsidRPr="005F782E">
        <w:rPr>
          <w:rFonts w:ascii="Arial" w:hAnsi="Arial" w:cs="Arial"/>
          <w:b/>
          <w:lang w:val="ro-RO"/>
        </w:rPr>
        <w:t xml:space="preserve">I. Motivele care au stat la baza luării deciziei etapei de încadrare în procedura de evaluare a impactului asupra mediului sunt următoarele: </w:t>
      </w:r>
    </w:p>
    <w:p w:rsidR="00F50C15" w:rsidRPr="00D3064E" w:rsidRDefault="005F782E" w:rsidP="00F50C15">
      <w:pPr>
        <w:spacing w:after="0" w:line="240" w:lineRule="auto"/>
        <w:jc w:val="both"/>
        <w:rPr>
          <w:rFonts w:ascii="Arial" w:hAnsi="Arial" w:cs="Arial"/>
          <w:i/>
          <w:lang w:val="ro-RO"/>
        </w:rPr>
      </w:pPr>
      <w:r w:rsidRPr="005F782E">
        <w:rPr>
          <w:rFonts w:ascii="Arial" w:hAnsi="Arial" w:cs="Arial"/>
          <w:b/>
          <w:i/>
          <w:lang w:val="ro-RO"/>
        </w:rPr>
        <w:t>-</w:t>
      </w:r>
      <w:r w:rsidRPr="005F782E">
        <w:rPr>
          <w:rFonts w:ascii="Arial" w:hAnsi="Arial" w:cs="Arial"/>
          <w:i/>
          <w:lang w:val="ro-RO"/>
        </w:rPr>
        <w:t xml:space="preserve"> proiectul propus intră sub incidenţa H.G. nr. 445/2009 privind evaluarea impactului anumitor proiecte publice şi private asupra mediului, fiind încadrat în </w:t>
      </w:r>
      <w:r w:rsidR="00F50C15" w:rsidRPr="00D3064E">
        <w:rPr>
          <w:rFonts w:ascii="Arial" w:hAnsi="Arial" w:cs="Arial"/>
          <w:i/>
          <w:lang w:val="ro-RO"/>
        </w:rPr>
        <w:t xml:space="preserve">Anexa 2, la </w:t>
      </w:r>
      <w:r w:rsidR="00F50C15" w:rsidRPr="00D3064E">
        <w:rPr>
          <w:rFonts w:ascii="Arial" w:hAnsi="Arial" w:cs="Arial"/>
          <w:i/>
          <w:iCs/>
          <w:lang w:val="ro-RO"/>
        </w:rPr>
        <w:t xml:space="preserve">punctul 2, lit.d): </w:t>
      </w:r>
      <w:r w:rsidR="00F50C15" w:rsidRPr="00D3064E">
        <w:rPr>
          <w:rFonts w:ascii="Arial" w:hAnsi="Arial" w:cs="Arial"/>
          <w:i/>
          <w:lang w:val="ro-RO"/>
        </w:rPr>
        <w:t xml:space="preserve">"foraje de adâncime, cu excepția forajelor pentru investigarea stabilității solului"; </w:t>
      </w:r>
    </w:p>
    <w:p w:rsidR="00252145" w:rsidRPr="00252145" w:rsidRDefault="005F782E" w:rsidP="00252145">
      <w:pPr>
        <w:widowControl w:val="0"/>
        <w:tabs>
          <w:tab w:val="left" w:pos="4277"/>
        </w:tabs>
        <w:suppressAutoHyphens/>
        <w:autoSpaceDE w:val="0"/>
        <w:spacing w:after="0" w:line="240" w:lineRule="auto"/>
        <w:jc w:val="both"/>
        <w:rPr>
          <w:rFonts w:ascii="Arial" w:hAnsi="Arial" w:cs="Arial"/>
          <w:i/>
          <w:lang w:val="ro-RO"/>
        </w:rPr>
      </w:pPr>
      <w:r w:rsidRPr="005F782E">
        <w:rPr>
          <w:rFonts w:ascii="Arial" w:hAnsi="Arial" w:cs="Arial"/>
          <w:b/>
          <w:i/>
          <w:lang w:val="ro-RO"/>
        </w:rPr>
        <w:t>-</w:t>
      </w:r>
      <w:r w:rsidRPr="005F782E">
        <w:rPr>
          <w:rFonts w:ascii="Arial" w:hAnsi="Arial" w:cs="Arial"/>
          <w:i/>
          <w:lang w:val="ro-RO"/>
        </w:rPr>
        <w:t xml:space="preserve"> proiectul se va </w:t>
      </w:r>
      <w:r w:rsidR="00252145">
        <w:rPr>
          <w:rFonts w:ascii="Arial" w:hAnsi="Arial" w:cs="Arial"/>
          <w:i/>
          <w:lang w:val="ro-RO"/>
        </w:rPr>
        <w:t xml:space="preserve">realiza cu fonduri proprii, </w:t>
      </w:r>
      <w:r w:rsidR="00252145" w:rsidRPr="00252145">
        <w:rPr>
          <w:rFonts w:ascii="Arial" w:hAnsi="Arial" w:cs="Arial"/>
          <w:i/>
          <w:lang w:val="ro-RO"/>
        </w:rPr>
        <w:t xml:space="preserve">S.N.G.N. ROMGAZ S.A. execută operațiuni petroliere în perimetre de explorare-dezvoltare-exploatare în Transilvania, Moldova, Muntenia și Oltenia, în baza Acordul petrolier de concesiune pentru explorare, dezvoltare şi exploatare petrolieră, încheiat între Agenţia Naţională pentru Resurse Minerale, în calitate de concendent, şi Societatea Naţională de Gaze Naturale ROMGAZ S.A. Mediaş, în calitate de concesionar, aprobat prin Hotărârea Guvernului nr. </w:t>
      </w:r>
      <w:r w:rsidR="00252145" w:rsidRPr="00252145">
        <w:rPr>
          <w:rFonts w:ascii="Arial" w:hAnsi="Arial" w:cs="Arial"/>
          <w:b/>
          <w:i/>
          <w:lang w:val="ro-RO"/>
        </w:rPr>
        <w:t>23/</w:t>
      </w:r>
      <w:r w:rsidR="00252145" w:rsidRPr="00252145">
        <w:rPr>
          <w:rFonts w:ascii="Arial" w:hAnsi="Arial" w:cs="Arial"/>
          <w:i/>
          <w:lang w:val="ro-RO"/>
        </w:rPr>
        <w:t xml:space="preserve">2000 (acordul petrolier de concesiune s-a prelungit succesiv prin acte adiționale aprobate prin </w:t>
      </w:r>
      <w:r w:rsidR="000167C4">
        <w:rPr>
          <w:rFonts w:ascii="Arial" w:hAnsi="Arial" w:cs="Arial"/>
          <w:i/>
          <w:lang w:val="ro-RO"/>
        </w:rPr>
        <w:t>hotărâri de guvern</w:t>
      </w:r>
      <w:r w:rsidR="00252145" w:rsidRPr="00252145">
        <w:rPr>
          <w:rFonts w:ascii="Arial" w:hAnsi="Arial" w:cs="Arial"/>
          <w:i/>
          <w:lang w:val="ro-RO"/>
        </w:rPr>
        <w:t xml:space="preserve">, în prezent se derulează etapa de </w:t>
      </w:r>
      <w:r w:rsidR="00252145" w:rsidRPr="00252145">
        <w:rPr>
          <w:rFonts w:ascii="Arial" w:hAnsi="Arial" w:cs="Arial"/>
          <w:b/>
          <w:i/>
          <w:lang w:val="ro-RO"/>
        </w:rPr>
        <w:t>Extindere de 5</w:t>
      </w:r>
      <w:r w:rsidR="00252145" w:rsidRPr="00252145">
        <w:rPr>
          <w:rFonts w:ascii="Arial" w:hAnsi="Arial" w:cs="Arial"/>
          <w:i/>
          <w:lang w:val="ro-RO"/>
        </w:rPr>
        <w:t xml:space="preserve"> ani a Perioadei de Explorare, respectiv </w:t>
      </w:r>
      <w:r w:rsidR="00252145" w:rsidRPr="000167C4">
        <w:rPr>
          <w:rFonts w:ascii="Arial" w:hAnsi="Arial" w:cs="Arial"/>
          <w:b/>
          <w:i/>
          <w:lang w:val="ro-RO"/>
        </w:rPr>
        <w:t>10.10.2016÷10.10.2021</w:t>
      </w:r>
      <w:r w:rsidR="00252145" w:rsidRPr="00252145">
        <w:rPr>
          <w:rFonts w:ascii="Arial" w:hAnsi="Arial" w:cs="Arial"/>
          <w:i/>
          <w:lang w:val="ro-RO"/>
        </w:rPr>
        <w:t>, conform H</w:t>
      </w:r>
      <w:r w:rsidR="000167C4">
        <w:rPr>
          <w:rFonts w:ascii="Arial" w:hAnsi="Arial" w:cs="Arial"/>
          <w:i/>
          <w:lang w:val="ro-RO"/>
        </w:rPr>
        <w:t>.</w:t>
      </w:r>
      <w:r w:rsidR="00252145" w:rsidRPr="00252145">
        <w:rPr>
          <w:rFonts w:ascii="Arial" w:hAnsi="Arial" w:cs="Arial"/>
          <w:i/>
          <w:lang w:val="ro-RO"/>
        </w:rPr>
        <w:t>G</w:t>
      </w:r>
      <w:r w:rsidR="000167C4">
        <w:rPr>
          <w:rFonts w:ascii="Arial" w:hAnsi="Arial" w:cs="Arial"/>
          <w:i/>
          <w:lang w:val="ro-RO"/>
        </w:rPr>
        <w:t>.</w:t>
      </w:r>
      <w:r w:rsidR="00252145" w:rsidRPr="00252145">
        <w:rPr>
          <w:rFonts w:ascii="Arial" w:hAnsi="Arial" w:cs="Arial"/>
          <w:i/>
          <w:lang w:val="ro-RO"/>
        </w:rPr>
        <w:t xml:space="preserve"> 726/10.2016 privind aprobarea Actului adiţional nr. 5 la Acordul petrolier de concesiune).</w:t>
      </w:r>
    </w:p>
    <w:p w:rsidR="005F782E" w:rsidRDefault="00252145" w:rsidP="005F782E">
      <w:pPr>
        <w:widowControl w:val="0"/>
        <w:tabs>
          <w:tab w:val="left" w:pos="4277"/>
        </w:tabs>
        <w:suppressAutoHyphens/>
        <w:autoSpaceDE w:val="0"/>
        <w:spacing w:after="0" w:line="240" w:lineRule="auto"/>
        <w:jc w:val="both"/>
        <w:rPr>
          <w:rFonts w:ascii="Arial" w:hAnsi="Arial" w:cs="Arial"/>
          <w:i/>
          <w:lang w:val="ro-RO"/>
        </w:rPr>
      </w:pPr>
      <w:r>
        <w:rPr>
          <w:rFonts w:ascii="Arial" w:hAnsi="Arial" w:cs="Arial"/>
          <w:i/>
          <w:lang w:val="ro-RO"/>
        </w:rPr>
        <w:t xml:space="preserve">             </w:t>
      </w:r>
    </w:p>
    <w:p w:rsidR="000167C4" w:rsidRDefault="000167C4" w:rsidP="005F782E">
      <w:pPr>
        <w:widowControl w:val="0"/>
        <w:tabs>
          <w:tab w:val="left" w:pos="4277"/>
        </w:tabs>
        <w:suppressAutoHyphens/>
        <w:autoSpaceDE w:val="0"/>
        <w:spacing w:after="0" w:line="240" w:lineRule="auto"/>
        <w:jc w:val="both"/>
        <w:rPr>
          <w:rFonts w:ascii="Arial" w:hAnsi="Arial" w:cs="Arial"/>
          <w:i/>
          <w:lang w:val="ro-RO"/>
        </w:rPr>
      </w:pPr>
      <w:r>
        <w:rPr>
          <w:rFonts w:ascii="Arial" w:hAnsi="Arial" w:cs="Arial"/>
          <w:i/>
          <w:lang w:val="ro-RO"/>
        </w:rPr>
        <w:t xml:space="preserve">            </w:t>
      </w:r>
      <w:r w:rsidRPr="000167C4">
        <w:rPr>
          <w:rFonts w:ascii="Arial" w:hAnsi="Arial" w:cs="Arial"/>
          <w:i/>
          <w:lang w:val="ro-RO"/>
        </w:rPr>
        <w:t xml:space="preserve">Activitatea de extracție, uscare și comprimare a gazelor naturale, desfășurată de către S.N.G.N. ROMGAZ S.A.- Sucursala Tg. MUREȘ pe raza județului Bistrița-Năsăud este reglementată prin </w:t>
      </w:r>
      <w:r w:rsidRPr="000167C4">
        <w:rPr>
          <w:rFonts w:ascii="Arial" w:hAnsi="Arial" w:cs="Arial"/>
          <w:b/>
          <w:i/>
          <w:lang w:val="ro-RO"/>
        </w:rPr>
        <w:t>A.M. nr. 16/</w:t>
      </w:r>
      <w:r w:rsidRPr="000167C4">
        <w:rPr>
          <w:rFonts w:ascii="Arial" w:hAnsi="Arial" w:cs="Arial"/>
          <w:i/>
          <w:lang w:val="ro-RO"/>
        </w:rPr>
        <w:t xml:space="preserve">11.02.3013, vizată pentru anul </w:t>
      </w:r>
      <w:r w:rsidRPr="000167C4">
        <w:rPr>
          <w:rFonts w:ascii="Arial" w:hAnsi="Arial" w:cs="Arial"/>
          <w:b/>
          <w:i/>
          <w:lang w:val="ro-RO"/>
        </w:rPr>
        <w:t>2019</w:t>
      </w:r>
      <w:r w:rsidRPr="000167C4">
        <w:rPr>
          <w:rFonts w:ascii="Arial" w:hAnsi="Arial" w:cs="Arial"/>
          <w:i/>
          <w:lang w:val="ro-RO"/>
        </w:rPr>
        <w:t xml:space="preserve"> în baza </w:t>
      </w:r>
      <w:r w:rsidRPr="000167C4">
        <w:rPr>
          <w:rFonts w:ascii="Arial" w:hAnsi="Arial" w:cs="Arial"/>
          <w:b/>
          <w:i/>
          <w:lang w:val="ro-RO"/>
        </w:rPr>
        <w:t>Deciziei nr. 1/</w:t>
      </w:r>
      <w:r w:rsidRPr="000167C4">
        <w:rPr>
          <w:rFonts w:ascii="Arial" w:hAnsi="Arial" w:cs="Arial"/>
          <w:i/>
          <w:lang w:val="ro-RO"/>
        </w:rPr>
        <w:t>11.01.2019, în curs de revizuire.</w:t>
      </w:r>
    </w:p>
    <w:p w:rsidR="000167C4" w:rsidRPr="005F782E" w:rsidRDefault="000167C4" w:rsidP="005F782E">
      <w:pPr>
        <w:widowControl w:val="0"/>
        <w:tabs>
          <w:tab w:val="left" w:pos="4277"/>
        </w:tabs>
        <w:suppressAutoHyphens/>
        <w:autoSpaceDE w:val="0"/>
        <w:spacing w:after="0" w:line="240" w:lineRule="auto"/>
        <w:jc w:val="both"/>
        <w:rPr>
          <w:rFonts w:ascii="Arial" w:hAnsi="Arial" w:cs="Arial"/>
          <w:i/>
          <w:lang w:val="ro-RO"/>
        </w:rPr>
      </w:pPr>
    </w:p>
    <w:p w:rsidR="000167C4" w:rsidRPr="000167C4" w:rsidRDefault="000167C4" w:rsidP="000167C4">
      <w:pPr>
        <w:spacing w:after="0" w:line="240" w:lineRule="auto"/>
        <w:jc w:val="both"/>
        <w:rPr>
          <w:rFonts w:ascii="Arial" w:hAnsi="Arial" w:cs="Arial"/>
          <w:b/>
          <w:i/>
          <w:lang w:val="ro-RO"/>
        </w:rPr>
      </w:pPr>
      <w:r w:rsidRPr="000167C4">
        <w:rPr>
          <w:rFonts w:ascii="Arial" w:hAnsi="Arial" w:cs="Arial"/>
          <w:b/>
          <w:i/>
          <w:lang w:val="ro-RO"/>
        </w:rPr>
        <w:t>1. Caracteristicile proiectului:</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b/>
          <w:i/>
          <w:lang w:val="ro-RO"/>
        </w:rPr>
        <w:t xml:space="preserve">a) Mărimea proiectului: </w:t>
      </w:r>
      <w:r w:rsidRPr="000167C4">
        <w:rPr>
          <w:rFonts w:ascii="Arial" w:hAnsi="Arial" w:cs="Arial"/>
          <w:i/>
          <w:lang w:val="ro-RO"/>
        </w:rPr>
        <w:t xml:space="preserve">suprafața </w:t>
      </w:r>
      <w:r w:rsidRPr="000167C4">
        <w:rPr>
          <w:rFonts w:ascii="Arial" w:hAnsi="Arial" w:cs="Arial"/>
          <w:b/>
          <w:i/>
          <w:lang w:val="ro-RO"/>
        </w:rPr>
        <w:t>ocupată temporar</w:t>
      </w:r>
      <w:r w:rsidRPr="000167C4">
        <w:rPr>
          <w:rFonts w:ascii="Arial" w:hAnsi="Arial" w:cs="Arial"/>
          <w:i/>
          <w:lang w:val="ro-RO"/>
        </w:rPr>
        <w:t xml:space="preserve"> este de </w:t>
      </w:r>
      <w:r w:rsidRPr="000167C4">
        <w:rPr>
          <w:rFonts w:ascii="Arial" w:hAnsi="Arial" w:cs="Arial"/>
          <w:b/>
          <w:i/>
          <w:lang w:val="ro-RO"/>
        </w:rPr>
        <w:t>8.890 m</w:t>
      </w:r>
      <w:r w:rsidRPr="000167C4">
        <w:rPr>
          <w:rFonts w:ascii="Arial" w:hAnsi="Arial" w:cs="Arial"/>
          <w:b/>
          <w:i/>
          <w:vertAlign w:val="superscript"/>
          <w:lang w:val="ro-RO"/>
        </w:rPr>
        <w:t>2</w:t>
      </w:r>
      <w:r w:rsidRPr="000167C4">
        <w:rPr>
          <w:rFonts w:ascii="Arial" w:hAnsi="Arial" w:cs="Arial"/>
          <w:i/>
          <w:lang w:val="ro-RO"/>
        </w:rPr>
        <w:t xml:space="preserve">, teren proprietate privată </w:t>
      </w:r>
      <w:r>
        <w:rPr>
          <w:rFonts w:ascii="Arial" w:hAnsi="Arial" w:cs="Arial"/>
          <w:i/>
          <w:lang w:val="ro-RO"/>
        </w:rPr>
        <w:t xml:space="preserve">în extravilanul localității Vița, comuna Nușeni, </w:t>
      </w:r>
      <w:r w:rsidRPr="000167C4">
        <w:rPr>
          <w:rFonts w:ascii="Arial" w:hAnsi="Arial" w:cs="Arial"/>
          <w:i/>
          <w:lang w:val="ro-RO"/>
        </w:rPr>
        <w:t xml:space="preserve">aparținând unor persoane fizice (identificate în certificatul </w:t>
      </w:r>
      <w:r w:rsidRPr="000167C4">
        <w:rPr>
          <w:rFonts w:ascii="Arial" w:hAnsi="Arial" w:cs="Arial"/>
          <w:i/>
          <w:lang w:val="ro-RO"/>
        </w:rPr>
        <w:lastRenderedPageBreak/>
        <w:t>de urbanism nr. 41/12.07.2018 cu numele și suprafața de teren deținută), cu destinația actuală de fânaț</w:t>
      </w:r>
      <w:r w:rsidR="0000097C">
        <w:rPr>
          <w:rFonts w:ascii="Arial" w:hAnsi="Arial" w:cs="Arial"/>
          <w:i/>
          <w:lang w:val="ro-RO"/>
        </w:rPr>
        <w:t>e</w:t>
      </w:r>
      <w:r w:rsidRPr="000167C4">
        <w:rPr>
          <w:rFonts w:ascii="Arial" w:hAnsi="Arial" w:cs="Arial"/>
          <w:i/>
          <w:lang w:val="ro-RO"/>
        </w:rPr>
        <w:t>.</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ab/>
        <w:t xml:space="preserve">După finalizarea lucrărilor, suprafața ocupată definitiv – până la închiderea sondei, este </w:t>
      </w:r>
      <w:r w:rsidRPr="000167C4">
        <w:rPr>
          <w:rFonts w:ascii="Arial" w:hAnsi="Arial" w:cs="Arial"/>
          <w:b/>
          <w:i/>
          <w:lang w:val="ro-RO"/>
        </w:rPr>
        <w:t xml:space="preserve">de </w:t>
      </w:r>
      <w:r>
        <w:rPr>
          <w:rFonts w:ascii="Arial" w:hAnsi="Arial" w:cs="Arial"/>
          <w:b/>
          <w:i/>
          <w:lang w:val="ro-RO"/>
        </w:rPr>
        <w:t>24</w:t>
      </w:r>
      <w:r w:rsidRPr="000167C4">
        <w:rPr>
          <w:rFonts w:ascii="Arial" w:hAnsi="Arial" w:cs="Arial"/>
          <w:b/>
          <w:i/>
          <w:lang w:val="ro-RO"/>
        </w:rPr>
        <w:t xml:space="preserve"> m</w:t>
      </w:r>
      <w:r w:rsidRPr="000167C4">
        <w:rPr>
          <w:rFonts w:ascii="Arial" w:hAnsi="Arial" w:cs="Arial"/>
          <w:b/>
          <w:i/>
          <w:vertAlign w:val="superscript"/>
          <w:lang w:val="ro-RO"/>
        </w:rPr>
        <w:t>2</w:t>
      </w:r>
      <w:r w:rsidRPr="000167C4">
        <w:rPr>
          <w:rFonts w:ascii="Arial" w:hAnsi="Arial" w:cs="Arial"/>
          <w:b/>
          <w:i/>
          <w:lang w:val="ro-RO"/>
        </w:rPr>
        <w:t>,</w:t>
      </w:r>
      <w:r w:rsidRPr="000167C4">
        <w:rPr>
          <w:rFonts w:ascii="Arial" w:hAnsi="Arial" w:cs="Arial"/>
          <w:i/>
          <w:lang w:val="ro-RO"/>
        </w:rPr>
        <w:t xml:space="preserve"> împrejmuit.</w:t>
      </w:r>
    </w:p>
    <w:p w:rsidR="000167C4" w:rsidRPr="000167C4" w:rsidRDefault="000167C4" w:rsidP="000167C4">
      <w:pPr>
        <w:spacing w:after="0" w:line="240" w:lineRule="auto"/>
        <w:ind w:firstLine="708"/>
        <w:jc w:val="both"/>
        <w:rPr>
          <w:rFonts w:ascii="Arial" w:hAnsi="Arial" w:cs="Arial"/>
          <w:i/>
          <w:lang w:val="ro-RO"/>
        </w:rPr>
      </w:pPr>
      <w:r w:rsidRPr="000167C4">
        <w:rPr>
          <w:rFonts w:ascii="Arial" w:hAnsi="Arial" w:cs="Arial"/>
          <w:i/>
          <w:lang w:val="ro-RO"/>
        </w:rPr>
        <w:t xml:space="preserve">Amplasamentul sondei este determinat de informaţiile geologice existente la data prognozării lucrării cu privire la </w:t>
      </w:r>
      <w:r w:rsidRPr="000167C4">
        <w:rPr>
          <w:rFonts w:ascii="Arial" w:hAnsi="Arial" w:cs="Arial"/>
          <w:b/>
          <w:i/>
          <w:lang w:val="ro-RO"/>
        </w:rPr>
        <w:t>existenţa unor orizonturi potenţial productive</w:t>
      </w:r>
      <w:r w:rsidRPr="000167C4">
        <w:rPr>
          <w:rFonts w:ascii="Arial" w:hAnsi="Arial" w:cs="Arial"/>
          <w:i/>
          <w:lang w:val="ro-RO"/>
        </w:rPr>
        <w:t>.</w:t>
      </w:r>
    </w:p>
    <w:p w:rsidR="003F7304" w:rsidRDefault="000167C4" w:rsidP="000167C4">
      <w:pPr>
        <w:spacing w:after="0" w:line="240" w:lineRule="auto"/>
        <w:ind w:firstLine="708"/>
        <w:jc w:val="both"/>
      </w:pPr>
      <w:r w:rsidRPr="000167C4">
        <w:rPr>
          <w:rFonts w:ascii="Arial" w:hAnsi="Arial" w:cs="Arial"/>
          <w:i/>
          <w:lang w:val="ro-RO"/>
        </w:rPr>
        <w:t>În urma integrării şi interpretării ultimelor date geofizice achiziţionate în zonă, s-a pus în evidenţă posibila existenţă a unor acumulări de hidrocarburi la nivelul unor capcane de vârstă Bugloviane si Badeniene. În vederea confirmării existenţei acestora se impune continuarea cercetării prin foraj a structurii Buza.</w:t>
      </w:r>
      <w:r w:rsidR="003F7304" w:rsidRPr="003F7304">
        <w:t xml:space="preserve"> </w:t>
      </w:r>
    </w:p>
    <w:p w:rsidR="000167C4" w:rsidRPr="000167C4" w:rsidRDefault="000167C4" w:rsidP="000167C4">
      <w:pPr>
        <w:spacing w:after="0" w:line="240" w:lineRule="auto"/>
        <w:ind w:firstLine="708"/>
        <w:jc w:val="both"/>
        <w:rPr>
          <w:rFonts w:ascii="Arial" w:hAnsi="Arial" w:cs="Arial"/>
          <w:i/>
          <w:lang w:val="ro-RO"/>
        </w:rPr>
      </w:pPr>
      <w:r w:rsidRPr="000167C4">
        <w:rPr>
          <w:rFonts w:ascii="Arial" w:hAnsi="Arial" w:cs="Arial"/>
          <w:i/>
          <w:lang w:val="ro-RO"/>
        </w:rPr>
        <w:t xml:space="preserve">Conform proiectului tehnic, se propune următorul bilanț teritorial: </w:t>
      </w:r>
    </w:p>
    <w:p w:rsidR="000167C4" w:rsidRPr="000167C4" w:rsidRDefault="000167C4" w:rsidP="000167C4">
      <w:pPr>
        <w:spacing w:after="0" w:line="240" w:lineRule="auto"/>
        <w:jc w:val="both"/>
        <w:rPr>
          <w:rFonts w:ascii="Arial" w:hAnsi="Arial" w:cs="Arial"/>
          <w:i/>
          <w:lang w:val="ro-RO"/>
        </w:rPr>
      </w:pPr>
      <w:r w:rsidRPr="000167C4">
        <w:rPr>
          <w:rFonts w:ascii="Wide Latin" w:hAnsi="Wide Latin" w:cs="Arial"/>
          <w:sz w:val="20"/>
          <w:szCs w:val="20"/>
          <w:lang w:val="ro-RO"/>
        </w:rPr>
        <w:t xml:space="preserve">      - </w:t>
      </w:r>
      <w:r w:rsidRPr="000167C4">
        <w:rPr>
          <w:rFonts w:ascii="Arial" w:hAnsi="Arial" w:cs="Arial"/>
          <w:i/>
          <w:lang w:val="ro-RO"/>
        </w:rPr>
        <w:t xml:space="preserve">suprafaţă ocupată = </w:t>
      </w:r>
      <w:r w:rsidRPr="000167C4">
        <w:rPr>
          <w:rFonts w:ascii="Arial" w:hAnsi="Arial" w:cs="Arial"/>
          <w:b/>
          <w:i/>
          <w:lang w:val="ro-RO"/>
        </w:rPr>
        <w:t>8.890 m</w:t>
      </w:r>
      <w:r w:rsidRPr="000167C4">
        <w:rPr>
          <w:rFonts w:ascii="Arial" w:hAnsi="Arial" w:cs="Arial"/>
          <w:b/>
          <w:i/>
          <w:vertAlign w:val="superscript"/>
          <w:lang w:val="ro-RO"/>
        </w:rPr>
        <w:t>2</w:t>
      </w:r>
      <w:r w:rsidRPr="000167C4">
        <w:rPr>
          <w:rFonts w:ascii="Arial" w:hAnsi="Arial" w:cs="Arial"/>
          <w:i/>
          <w:lang w:val="ro-RO"/>
        </w:rPr>
        <w:t>, din care:</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 </w:t>
      </w:r>
      <w:r w:rsidRPr="000167C4">
        <w:rPr>
          <w:rFonts w:ascii="Arial" w:hAnsi="Arial" w:cs="Arial"/>
          <w:b/>
          <w:i/>
          <w:lang w:val="ro-RO"/>
        </w:rPr>
        <w:t>suprafață</w:t>
      </w:r>
      <w:r w:rsidRPr="000167C4">
        <w:rPr>
          <w:rFonts w:ascii="Arial" w:hAnsi="Arial" w:cs="Arial"/>
          <w:i/>
          <w:lang w:val="ro-RO"/>
        </w:rPr>
        <w:t xml:space="preserve"> pentru realizarea unui </w:t>
      </w:r>
      <w:r w:rsidRPr="000167C4">
        <w:rPr>
          <w:rFonts w:ascii="Arial" w:hAnsi="Arial" w:cs="Arial"/>
          <w:b/>
          <w:i/>
          <w:lang w:val="ro-RO"/>
        </w:rPr>
        <w:t>drum nou</w:t>
      </w:r>
      <w:r w:rsidRPr="000167C4">
        <w:rPr>
          <w:rFonts w:ascii="Arial" w:hAnsi="Arial" w:cs="Arial"/>
          <w:i/>
          <w:lang w:val="ro-RO"/>
        </w:rPr>
        <w:t xml:space="preserve"> de acces la sondă = </w:t>
      </w:r>
      <w:r w:rsidRPr="000167C4">
        <w:rPr>
          <w:rFonts w:ascii="Arial" w:hAnsi="Arial" w:cs="Arial"/>
          <w:b/>
          <w:i/>
          <w:lang w:val="ro-RO"/>
        </w:rPr>
        <w:t>3.970 m</w:t>
      </w:r>
      <w:r w:rsidRPr="000167C4">
        <w:rPr>
          <w:rFonts w:ascii="Arial" w:hAnsi="Arial" w:cs="Arial"/>
          <w:b/>
          <w:i/>
          <w:vertAlign w:val="superscript"/>
          <w:lang w:val="ro-RO"/>
        </w:rPr>
        <w:t>2</w:t>
      </w:r>
      <w:r w:rsidRPr="000167C4">
        <w:rPr>
          <w:rFonts w:ascii="Arial" w:hAnsi="Arial" w:cs="Arial"/>
          <w:i/>
          <w:lang w:val="ro-RO"/>
        </w:rPr>
        <w:t>, de la grupul de sonde BUZA-NORD (amenajat în jurul sondei 1 BUZA-NORD), cu următoarele elemente constructive:</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 lungime drum = 480 m;</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 lățime carosabilă = 4 m;</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 lățime platformă drum = 4 m;</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 lungime șanț nou = 480 m;</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 podețe transversale:</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 Ø 1000, L = 10 m – 1 buc;</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 Ø   600, L =   5 m – 2 buc;</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 podețe laterale: 1 buc, cu Ø 600, L = 10 m;</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 suprafață platformă drum = 1.920 m</w:t>
      </w:r>
      <w:r w:rsidRPr="000167C4">
        <w:rPr>
          <w:rFonts w:ascii="Arial" w:hAnsi="Arial" w:cs="Arial"/>
          <w:i/>
          <w:vertAlign w:val="superscript"/>
          <w:lang w:val="ro-RO"/>
        </w:rPr>
        <w:t>2</w:t>
      </w:r>
      <w:r w:rsidRPr="000167C4">
        <w:rPr>
          <w:rFonts w:ascii="Arial" w:hAnsi="Arial" w:cs="Arial"/>
          <w:i/>
          <w:lang w:val="ro-RO"/>
        </w:rPr>
        <w:t>;</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 suprafață taluz = 1.177 m</w:t>
      </w:r>
      <w:r w:rsidRPr="000167C4">
        <w:rPr>
          <w:rFonts w:ascii="Arial" w:hAnsi="Arial" w:cs="Arial"/>
          <w:i/>
          <w:vertAlign w:val="superscript"/>
          <w:lang w:val="ro-RO"/>
        </w:rPr>
        <w:t>2</w:t>
      </w:r>
      <w:r w:rsidRPr="000167C4">
        <w:rPr>
          <w:rFonts w:ascii="Arial" w:hAnsi="Arial" w:cs="Arial"/>
          <w:i/>
          <w:lang w:val="ro-RO"/>
        </w:rPr>
        <w:t>;</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 suprafață șanț = 576 m</w:t>
      </w:r>
      <w:r w:rsidRPr="000167C4">
        <w:rPr>
          <w:rFonts w:ascii="Arial" w:hAnsi="Arial" w:cs="Arial"/>
          <w:i/>
          <w:vertAlign w:val="superscript"/>
          <w:lang w:val="ro-RO"/>
        </w:rPr>
        <w:t xml:space="preserve">2 </w:t>
      </w:r>
      <w:r w:rsidRPr="000167C4">
        <w:rPr>
          <w:rFonts w:ascii="Arial" w:hAnsi="Arial" w:cs="Arial"/>
          <w:i/>
          <w:lang w:val="ro-RO"/>
        </w:rPr>
        <w:t>(480 x 1,2);</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lang w:val="ro-RO"/>
        </w:rPr>
        <w:t xml:space="preserve">   • </w:t>
      </w:r>
      <w:r w:rsidRPr="000167C4">
        <w:rPr>
          <w:rFonts w:ascii="Arial" w:hAnsi="Arial" w:cs="Arial"/>
          <w:b/>
          <w:i/>
          <w:lang w:val="ro-RO"/>
        </w:rPr>
        <w:t>suprafaţă careu foraj</w:t>
      </w:r>
      <w:r w:rsidRPr="000167C4">
        <w:rPr>
          <w:rFonts w:ascii="Arial" w:hAnsi="Arial" w:cs="Arial"/>
          <w:i/>
          <w:lang w:val="ro-RO"/>
        </w:rPr>
        <w:t xml:space="preserve"> = </w:t>
      </w:r>
      <w:r w:rsidRPr="000167C4">
        <w:rPr>
          <w:rFonts w:ascii="Arial" w:hAnsi="Arial" w:cs="Arial"/>
          <w:b/>
          <w:i/>
          <w:lang w:val="ro-RO"/>
        </w:rPr>
        <w:t>4.920 m</w:t>
      </w:r>
      <w:r w:rsidRPr="000167C4">
        <w:rPr>
          <w:rFonts w:ascii="Arial" w:hAnsi="Arial" w:cs="Arial"/>
          <w:b/>
          <w:i/>
          <w:vertAlign w:val="superscript"/>
          <w:lang w:val="ro-RO"/>
        </w:rPr>
        <w:t>2</w:t>
      </w:r>
      <w:r w:rsidRPr="000167C4">
        <w:rPr>
          <w:rFonts w:ascii="Arial" w:hAnsi="Arial" w:cs="Arial"/>
          <w:i/>
          <w:vertAlign w:val="superscript"/>
          <w:lang w:val="ro-RO"/>
        </w:rPr>
        <w:t xml:space="preserve"> </w:t>
      </w:r>
      <w:r w:rsidRPr="000167C4">
        <w:rPr>
          <w:rFonts w:ascii="Arial" w:hAnsi="Arial" w:cs="Arial"/>
          <w:i/>
          <w:lang w:val="ro-RO"/>
        </w:rPr>
        <w:t>(care include și depozitul de sol vegetal), din care:</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 suprafață nivelată careu foraj + grup social = 3.055 m</w:t>
      </w:r>
      <w:r w:rsidRPr="000167C4">
        <w:rPr>
          <w:rFonts w:ascii="Arial" w:hAnsi="Arial" w:cs="Arial"/>
          <w:i/>
          <w:vertAlign w:val="superscript"/>
          <w:lang w:val="ro-RO"/>
        </w:rPr>
        <w:t>2</w:t>
      </w:r>
      <w:r w:rsidRPr="000167C4">
        <w:rPr>
          <w:rFonts w:ascii="Arial" w:hAnsi="Arial" w:cs="Arial"/>
          <w:i/>
          <w:lang w:val="ro-RO"/>
        </w:rPr>
        <w:t>;</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 suprafață taluze = 1.208 m</w:t>
      </w:r>
      <w:r w:rsidRPr="000167C4">
        <w:rPr>
          <w:rFonts w:ascii="Arial" w:hAnsi="Arial" w:cs="Arial"/>
          <w:i/>
          <w:vertAlign w:val="superscript"/>
          <w:lang w:val="ro-RO"/>
        </w:rPr>
        <w:t>2</w:t>
      </w:r>
      <w:r w:rsidRPr="000167C4">
        <w:rPr>
          <w:rFonts w:ascii="Arial" w:hAnsi="Arial" w:cs="Arial"/>
          <w:i/>
          <w:lang w:val="ro-RO"/>
        </w:rPr>
        <w:t>;</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 suprafață șanț = 162 m</w:t>
      </w:r>
      <w:r w:rsidRPr="000167C4">
        <w:rPr>
          <w:rFonts w:ascii="Arial" w:hAnsi="Arial" w:cs="Arial"/>
          <w:i/>
          <w:vertAlign w:val="superscript"/>
          <w:lang w:val="ro-RO"/>
        </w:rPr>
        <w:t>2</w:t>
      </w:r>
      <w:r w:rsidRPr="000167C4">
        <w:rPr>
          <w:rFonts w:ascii="Arial" w:hAnsi="Arial" w:cs="Arial"/>
          <w:i/>
          <w:lang w:val="ro-RO"/>
        </w:rPr>
        <w:t>;</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 suprafaţă depozit strat vegetal = 495 m</w:t>
      </w:r>
      <w:r w:rsidRPr="000167C4">
        <w:rPr>
          <w:rFonts w:ascii="Arial" w:hAnsi="Arial" w:cs="Arial"/>
          <w:i/>
          <w:vertAlign w:val="superscript"/>
          <w:lang w:val="ro-RO"/>
        </w:rPr>
        <w:t>2</w:t>
      </w:r>
      <w:r w:rsidRPr="000167C4">
        <w:rPr>
          <w:rFonts w:ascii="Arial" w:hAnsi="Arial" w:cs="Arial"/>
          <w:i/>
          <w:lang w:val="ro-RO"/>
        </w:rPr>
        <w:t>.</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lang w:val="ro-RO"/>
        </w:rPr>
        <w:tab/>
      </w:r>
      <w:r w:rsidRPr="000167C4">
        <w:rPr>
          <w:rFonts w:ascii="Arial" w:hAnsi="Arial" w:cs="Arial"/>
          <w:i/>
          <w:lang w:val="ro-RO"/>
        </w:rPr>
        <w:tab/>
        <w:t>Sonda se va amenaja în perimetrul administrativ al comunei Nușeni, sat Vița - extravilan, judeţul Bistrița-Năsăud.  Local, sonda se va amplasa la cca:</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lang w:val="ro-RO"/>
        </w:rPr>
        <w:t xml:space="preserve">    • 2,0 km vest – sud-vest de centrul localității Vița;</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lang w:val="ro-RO"/>
        </w:rPr>
        <w:t xml:space="preserve">    • 3,1 km est – sud-est de localitatea Beudiu;</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lang w:val="ro-RO"/>
        </w:rPr>
        <w:t xml:space="preserve">    • 0,48 km vest – sud-vest de sonda 1 Buza Nord (amenajat ca și grupul de sonde BUZA)</w:t>
      </w:r>
      <w:r w:rsidR="0000097C">
        <w:rPr>
          <w:rFonts w:ascii="Arial" w:hAnsi="Arial" w:cs="Arial"/>
          <w:i/>
          <w:lang w:val="ro-RO"/>
        </w:rPr>
        <w:t>.</w:t>
      </w:r>
    </w:p>
    <w:p w:rsidR="0000097C" w:rsidRDefault="0000097C" w:rsidP="0000097C">
      <w:pPr>
        <w:tabs>
          <w:tab w:val="left" w:pos="284"/>
        </w:tabs>
        <w:spacing w:after="0" w:line="240" w:lineRule="auto"/>
        <w:jc w:val="both"/>
        <w:rPr>
          <w:rFonts w:ascii="Arial" w:hAnsi="Arial" w:cs="Arial"/>
          <w:i/>
          <w:lang w:val="ro-RO"/>
        </w:rPr>
      </w:pP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lang w:val="ro-RO"/>
        </w:rPr>
        <w:t>- proiectul constă în forajul sondei de gaze la adâncimea de 900 m, cu ajutorul unei instalaţii de foraj cu acţionare independentă, după următorul program de construcţie:</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lang w:val="ro-RO"/>
        </w:rPr>
        <w:t xml:space="preserve">     </w:t>
      </w:r>
      <w:r w:rsidRPr="003F7304">
        <w:rPr>
          <w:rFonts w:ascii="Arial" w:hAnsi="Arial" w:cs="Arial"/>
          <w:b/>
          <w:i/>
          <w:lang w:val="ro-RO"/>
        </w:rPr>
        <w:t>a)</w:t>
      </w:r>
      <w:r w:rsidRPr="000167C4">
        <w:rPr>
          <w:rFonts w:ascii="Arial" w:hAnsi="Arial" w:cs="Arial"/>
          <w:i/>
          <w:lang w:val="ro-RO"/>
        </w:rPr>
        <w:t xml:space="preserve"> Coloana structurală (de ghidaj), cu Ø 450 mm (16 in): se va tuba circa 50 m adâncime într-un puţ realizat cu ajutorul unui Hydro Hammer, pentru a proteja fundaţiile instalaţiei de foraj de infiltraţii şi pentru a asigura circulaţia fluidului de foraj către sitele vibratoare. Coloana Ø 450 mm este alcătuită din burlane confecţionate din tablă cu grosimea de 6 mm, îmbinate prin sudură, </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lang w:val="ro-RO"/>
        </w:rPr>
        <w:tab/>
      </w:r>
      <w:r w:rsidRPr="003F7304">
        <w:rPr>
          <w:rFonts w:ascii="Arial" w:hAnsi="Arial" w:cs="Arial"/>
          <w:b/>
          <w:i/>
          <w:lang w:val="ro-RO"/>
        </w:rPr>
        <w:t>b)</w:t>
      </w:r>
      <w:r w:rsidRPr="000167C4">
        <w:rPr>
          <w:rFonts w:ascii="Arial" w:hAnsi="Arial" w:cs="Arial"/>
          <w:i/>
          <w:lang w:val="ro-RO"/>
        </w:rPr>
        <w:t xml:space="preserve"> Coloana  ancoraj Ø 9.5/8 in: se va tuba la adâncimea de 250 m asigurând continuarea forajului în condiţii de siguranţă (adâncimea de forare pentru această coloană s-a calculat conform Regulamentului de prevenire a erupțiilor), ca suport pentru instalația de prevenire a erupţiilor, cu presiunea nominală de 210 bar. Coloana de ancoraj va izola formațiunile instabile și permeabile de la suprafață.</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lang w:val="ro-RO"/>
        </w:rPr>
        <w:t xml:space="preserve">      </w:t>
      </w:r>
      <w:r w:rsidRPr="003F7304">
        <w:rPr>
          <w:rFonts w:ascii="Arial" w:hAnsi="Arial" w:cs="Arial"/>
          <w:b/>
          <w:i/>
          <w:lang w:val="ro-RO"/>
        </w:rPr>
        <w:t>c)</w:t>
      </w:r>
      <w:r w:rsidRPr="000167C4">
        <w:rPr>
          <w:rFonts w:ascii="Arial" w:hAnsi="Arial" w:cs="Arial"/>
          <w:i/>
          <w:lang w:val="ro-RO"/>
        </w:rPr>
        <w:t xml:space="preserve"> Coloana de exploatare Ø 5.1/2 in: coloana de exploatare cu diametrul de 5.1/2 in se va tuba la adâncimea de 900 m, permiţậnd efectuarea probării stratelor şi exploatarea sondei, dacă rezerva de gaze are parametri care să permită exploatarea.</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color w:val="7F7F7F" w:themeColor="text1" w:themeTint="80"/>
          <w:lang w:val="ro-RO"/>
        </w:rPr>
        <w:tab/>
      </w:r>
      <w:r w:rsidRPr="000167C4">
        <w:rPr>
          <w:rFonts w:ascii="Arial" w:hAnsi="Arial" w:cs="Arial"/>
          <w:i/>
          <w:color w:val="7F7F7F" w:themeColor="text1" w:themeTint="80"/>
          <w:lang w:val="ro-RO"/>
        </w:rPr>
        <w:tab/>
      </w:r>
      <w:r w:rsidRPr="000167C4">
        <w:rPr>
          <w:rFonts w:ascii="Arial" w:hAnsi="Arial" w:cs="Arial"/>
          <w:i/>
          <w:lang w:val="ro-RO"/>
        </w:rPr>
        <w:t>Profilul coloanei s-a calculat la golire totală în fluid de 1250 kg/m</w:t>
      </w:r>
      <w:r w:rsidRPr="000167C4">
        <w:rPr>
          <w:rFonts w:ascii="Arial" w:hAnsi="Arial" w:cs="Arial"/>
          <w:i/>
          <w:vertAlign w:val="superscript"/>
          <w:lang w:val="ro-RO"/>
        </w:rPr>
        <w:t>3</w:t>
      </w:r>
      <w:r w:rsidRPr="000167C4">
        <w:rPr>
          <w:rFonts w:ascii="Arial" w:hAnsi="Arial" w:cs="Arial"/>
          <w:i/>
          <w:lang w:val="ro-RO"/>
        </w:rPr>
        <w:t>. Coloana se va cimenta cu nivelul de ciment la zi.</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w:t>
      </w:r>
      <w:r w:rsidR="003F7304">
        <w:rPr>
          <w:rFonts w:ascii="Arial" w:hAnsi="Arial" w:cs="Arial"/>
          <w:i/>
          <w:lang w:val="ro-RO"/>
        </w:rPr>
        <w:t>C</w:t>
      </w:r>
      <w:r w:rsidRPr="000167C4">
        <w:rPr>
          <w:rFonts w:ascii="Arial" w:hAnsi="Arial" w:cs="Arial"/>
          <w:i/>
          <w:lang w:val="ro-RO"/>
        </w:rPr>
        <w:t xml:space="preserve">onform programului geologic în cadrul acestei sonde se vor utiliza fluide de foraj  tip: </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lang w:val="ro-RO"/>
        </w:rPr>
        <w:t xml:space="preserve">                   </w:t>
      </w:r>
      <w:r w:rsidRPr="000167C4">
        <w:rPr>
          <w:rFonts w:ascii="Arial" w:hAnsi="Arial" w:cs="Arial"/>
          <w:b/>
          <w:lang w:val="ro-RO"/>
        </w:rPr>
        <w:sym w:font="Wingdings" w:char="F0FC"/>
      </w:r>
      <w:r w:rsidRPr="000167C4">
        <w:rPr>
          <w:rFonts w:ascii="Arial" w:hAnsi="Arial" w:cs="Arial"/>
          <w:i/>
          <w:lang w:val="ro-RO"/>
        </w:rPr>
        <w:t xml:space="preserve"> </w:t>
      </w:r>
      <w:r w:rsidRPr="000167C4">
        <w:rPr>
          <w:rFonts w:ascii="Arial" w:hAnsi="Arial" w:cs="Arial"/>
          <w:b/>
          <w:i/>
          <w:lang w:val="ro-RO"/>
        </w:rPr>
        <w:t>natural-dispersat</w:t>
      </w:r>
      <w:r w:rsidRPr="000167C4">
        <w:rPr>
          <w:rFonts w:ascii="Arial" w:hAnsi="Arial" w:cs="Arial"/>
          <w:i/>
          <w:lang w:val="ro-RO"/>
        </w:rPr>
        <w:t xml:space="preserve"> pe intervalul 0÷250 m, cu densitatea de 1.100 ÷1.150  kg/m</w:t>
      </w:r>
      <w:r w:rsidRPr="000167C4">
        <w:rPr>
          <w:rFonts w:ascii="Arial" w:hAnsi="Arial" w:cs="Arial"/>
          <w:i/>
          <w:vertAlign w:val="superscript"/>
          <w:lang w:val="ro-RO"/>
        </w:rPr>
        <w:t>3</w:t>
      </w:r>
      <w:r w:rsidRPr="000167C4">
        <w:rPr>
          <w:rFonts w:ascii="Arial" w:hAnsi="Arial" w:cs="Arial"/>
          <w:i/>
          <w:lang w:val="ro-RO"/>
        </w:rPr>
        <w:t>;</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lang w:val="ro-RO"/>
        </w:rPr>
        <w:t xml:space="preserve">                   </w:t>
      </w:r>
      <w:r w:rsidRPr="000167C4">
        <w:rPr>
          <w:rFonts w:ascii="Arial" w:hAnsi="Arial" w:cs="Arial"/>
          <w:b/>
          <w:lang w:val="ro-RO"/>
        </w:rPr>
        <w:sym w:font="Wingdings" w:char="F0FC"/>
      </w:r>
      <w:r w:rsidRPr="000167C4">
        <w:rPr>
          <w:rFonts w:ascii="Arial" w:hAnsi="Arial" w:cs="Arial"/>
          <w:i/>
          <w:lang w:val="ro-RO"/>
        </w:rPr>
        <w:t xml:space="preserve"> </w:t>
      </w:r>
      <w:r w:rsidRPr="000167C4">
        <w:rPr>
          <w:rFonts w:ascii="Arial" w:hAnsi="Arial" w:cs="Arial"/>
          <w:b/>
          <w:i/>
          <w:lang w:val="ro-RO"/>
        </w:rPr>
        <w:t>inhibitiv</w:t>
      </w:r>
      <w:r w:rsidRPr="000167C4">
        <w:rPr>
          <w:rFonts w:ascii="Arial" w:hAnsi="Arial" w:cs="Arial"/>
          <w:i/>
          <w:lang w:val="ro-RO"/>
        </w:rPr>
        <w:t xml:space="preserve"> pe intervalul 250÷900 m (KCl Polymer), cu densitatea de 1150 ÷1250 kg/m</w:t>
      </w:r>
      <w:r w:rsidRPr="000167C4">
        <w:rPr>
          <w:rFonts w:ascii="Arial" w:hAnsi="Arial" w:cs="Arial"/>
          <w:i/>
          <w:vertAlign w:val="superscript"/>
          <w:lang w:val="ro-RO"/>
        </w:rPr>
        <w:t>3</w:t>
      </w:r>
      <w:r w:rsidRPr="000167C4">
        <w:rPr>
          <w:rFonts w:ascii="Arial" w:hAnsi="Arial" w:cs="Arial"/>
          <w:i/>
          <w:lang w:val="ro-RO"/>
        </w:rPr>
        <w:t>.</w:t>
      </w:r>
    </w:p>
    <w:p w:rsidR="003F7304" w:rsidRDefault="003F7304" w:rsidP="003F7304">
      <w:pPr>
        <w:tabs>
          <w:tab w:val="left" w:pos="284"/>
        </w:tabs>
        <w:spacing w:after="0" w:line="240" w:lineRule="auto"/>
        <w:jc w:val="both"/>
        <w:rPr>
          <w:rFonts w:ascii="Arial" w:hAnsi="Arial" w:cs="Arial"/>
          <w:i/>
          <w:lang w:val="ro-RO"/>
        </w:rPr>
      </w:pPr>
    </w:p>
    <w:p w:rsidR="00EE4184" w:rsidRDefault="00EE4184" w:rsidP="003F7304">
      <w:pPr>
        <w:tabs>
          <w:tab w:val="left" w:pos="284"/>
        </w:tabs>
        <w:spacing w:after="0" w:line="240" w:lineRule="auto"/>
        <w:jc w:val="both"/>
        <w:rPr>
          <w:rFonts w:ascii="Arial" w:hAnsi="Arial" w:cs="Arial"/>
          <w:i/>
          <w:lang w:val="ro-RO"/>
        </w:rPr>
      </w:pPr>
    </w:p>
    <w:p w:rsidR="00EE4184" w:rsidRDefault="00EE4184" w:rsidP="003F7304">
      <w:pPr>
        <w:tabs>
          <w:tab w:val="left" w:pos="284"/>
        </w:tabs>
        <w:spacing w:after="0" w:line="240" w:lineRule="auto"/>
        <w:jc w:val="both"/>
        <w:rPr>
          <w:rFonts w:ascii="Arial" w:hAnsi="Arial" w:cs="Arial"/>
          <w:i/>
          <w:lang w:val="ro-RO"/>
        </w:rPr>
      </w:pPr>
    </w:p>
    <w:p w:rsidR="00EE4184" w:rsidRPr="000167C4" w:rsidRDefault="00EE4184" w:rsidP="003F7304">
      <w:pPr>
        <w:tabs>
          <w:tab w:val="left" w:pos="284"/>
        </w:tabs>
        <w:spacing w:after="0" w:line="240" w:lineRule="auto"/>
        <w:jc w:val="both"/>
        <w:rPr>
          <w:rFonts w:ascii="Arial" w:hAnsi="Arial" w:cs="Arial"/>
          <w:i/>
          <w:lang w:val="ro-RO"/>
        </w:rPr>
      </w:pPr>
      <w:bookmarkStart w:id="0" w:name="_GoBack"/>
      <w:bookmarkEnd w:id="0"/>
    </w:p>
    <w:p w:rsidR="003F7304" w:rsidRPr="000167C4" w:rsidRDefault="003F7304" w:rsidP="003F7304">
      <w:pPr>
        <w:tabs>
          <w:tab w:val="left" w:pos="284"/>
        </w:tabs>
        <w:spacing w:after="0" w:line="240" w:lineRule="auto"/>
        <w:jc w:val="both"/>
        <w:rPr>
          <w:rFonts w:ascii="Arial" w:hAnsi="Arial" w:cs="Arial"/>
          <w:i/>
          <w:lang w:val="ro-RO"/>
        </w:rPr>
      </w:pPr>
      <w:r w:rsidRPr="000167C4">
        <w:rPr>
          <w:rFonts w:ascii="Arial" w:hAnsi="Arial" w:cs="Arial"/>
          <w:i/>
          <w:lang w:val="ro-RO"/>
        </w:rPr>
        <w:lastRenderedPageBreak/>
        <w:t xml:space="preserve">    </w:t>
      </w:r>
      <w:r w:rsidRPr="000167C4">
        <w:rPr>
          <w:rFonts w:ascii="Arial" w:hAnsi="Arial" w:cs="Arial"/>
          <w:i/>
          <w:lang w:val="ro-RO"/>
        </w:rPr>
        <w:tab/>
      </w:r>
      <w:r w:rsidRPr="000167C4">
        <w:rPr>
          <w:rFonts w:ascii="Arial" w:hAnsi="Arial" w:cs="Arial"/>
          <w:i/>
          <w:lang w:val="ro-RO"/>
        </w:rPr>
        <w:tab/>
      </w:r>
      <w:r w:rsidRPr="000167C4">
        <w:rPr>
          <w:rFonts w:ascii="Arial" w:hAnsi="Arial" w:cs="Arial"/>
          <w:b/>
          <w:i/>
          <w:lang w:val="ro-RO"/>
        </w:rPr>
        <w:t>Fiind sondă de explorare - deschidere gaze</w:t>
      </w:r>
      <w:r w:rsidRPr="000167C4">
        <w:rPr>
          <w:rFonts w:ascii="Arial" w:hAnsi="Arial" w:cs="Arial"/>
          <w:i/>
          <w:lang w:val="ro-RO"/>
        </w:rPr>
        <w:t>, capacitatea de producţie nu s-a prognozat deocamdată.</w:t>
      </w:r>
    </w:p>
    <w:p w:rsidR="000167C4" w:rsidRPr="000167C4" w:rsidRDefault="000167C4" w:rsidP="000167C4">
      <w:pPr>
        <w:tabs>
          <w:tab w:val="left" w:pos="284"/>
        </w:tabs>
        <w:spacing w:after="0" w:line="240" w:lineRule="auto"/>
        <w:jc w:val="both"/>
        <w:rPr>
          <w:rFonts w:ascii="Arial" w:hAnsi="Arial" w:cs="Arial"/>
          <w:i/>
          <w:lang w:val="ro-RO"/>
        </w:rPr>
      </w:pPr>
    </w:p>
    <w:p w:rsidR="000167C4" w:rsidRPr="000167C4" w:rsidRDefault="0000097C" w:rsidP="000167C4">
      <w:pPr>
        <w:tabs>
          <w:tab w:val="left" w:pos="284"/>
        </w:tabs>
        <w:spacing w:after="0" w:line="240" w:lineRule="auto"/>
        <w:jc w:val="both"/>
        <w:rPr>
          <w:rFonts w:ascii="Arial" w:hAnsi="Arial" w:cs="Arial"/>
          <w:i/>
          <w:lang w:val="ro-RO"/>
        </w:rPr>
      </w:pPr>
      <w:r>
        <w:rPr>
          <w:rFonts w:ascii="Arial" w:hAnsi="Arial" w:cs="Arial"/>
          <w:i/>
          <w:lang w:val="ro-RO"/>
        </w:rPr>
        <w:t>A</w:t>
      </w:r>
      <w:r w:rsidR="000167C4" w:rsidRPr="000167C4">
        <w:rPr>
          <w:rFonts w:ascii="Arial" w:hAnsi="Arial" w:cs="Arial"/>
          <w:i/>
          <w:lang w:val="ro-RO"/>
        </w:rPr>
        <w:t>ccesul la sonda 4 Buza Nord se face din centrul localității Vița, cca. 1500 m pe drumul existe</w:t>
      </w:r>
      <w:r w:rsidR="00155630">
        <w:rPr>
          <w:rFonts w:ascii="Arial" w:hAnsi="Arial" w:cs="Arial"/>
          <w:i/>
          <w:lang w:val="ro-RO"/>
        </w:rPr>
        <w:t>nt până la grupul de sonde BUZA</w:t>
      </w:r>
      <w:r w:rsidR="000167C4" w:rsidRPr="000167C4">
        <w:rPr>
          <w:rFonts w:ascii="Arial" w:hAnsi="Arial" w:cs="Arial"/>
          <w:i/>
          <w:lang w:val="ro-RO"/>
        </w:rPr>
        <w:t xml:space="preserve"> şi pe un drum nou proiectat (L = cca. 480 m).</w:t>
      </w:r>
    </w:p>
    <w:p w:rsidR="000167C4" w:rsidRPr="000167C4" w:rsidRDefault="0000097C" w:rsidP="000167C4">
      <w:pPr>
        <w:spacing w:after="0" w:line="240" w:lineRule="auto"/>
        <w:jc w:val="both"/>
        <w:rPr>
          <w:rFonts w:ascii="Arial" w:hAnsi="Arial" w:cs="Arial"/>
          <w:i/>
          <w:noProof/>
          <w:lang w:val="ro-RO"/>
        </w:rPr>
      </w:pPr>
      <w:r>
        <w:rPr>
          <w:rFonts w:ascii="Arial" w:hAnsi="Arial" w:cs="Arial"/>
          <w:i/>
          <w:noProof/>
          <w:lang w:val="ro-RO"/>
        </w:rPr>
        <w:t>P</w:t>
      </w:r>
      <w:r w:rsidR="000167C4" w:rsidRPr="000167C4">
        <w:rPr>
          <w:rFonts w:ascii="Arial" w:hAnsi="Arial" w:cs="Arial"/>
          <w:i/>
          <w:noProof/>
          <w:lang w:val="ro-RO"/>
        </w:rPr>
        <w:t>entru realizarea proiectului sunt necesare următoarele:</w:t>
      </w:r>
    </w:p>
    <w:p w:rsidR="000167C4" w:rsidRPr="000167C4" w:rsidRDefault="000167C4" w:rsidP="000167C4">
      <w:pPr>
        <w:tabs>
          <w:tab w:val="left" w:pos="0"/>
          <w:tab w:val="left" w:pos="180"/>
          <w:tab w:val="left" w:pos="540"/>
        </w:tabs>
        <w:spacing w:after="0" w:line="240" w:lineRule="auto"/>
        <w:jc w:val="both"/>
        <w:rPr>
          <w:rFonts w:ascii="Arial" w:hAnsi="Arial" w:cs="Arial"/>
          <w:i/>
          <w:noProof/>
          <w:lang w:val="ro-RO"/>
        </w:rPr>
      </w:pPr>
      <w:r w:rsidRPr="000167C4">
        <w:rPr>
          <w:rFonts w:ascii="Arial" w:hAnsi="Arial" w:cs="Arial"/>
          <w:i/>
          <w:lang w:val="ro-RO"/>
        </w:rPr>
        <w:tab/>
      </w:r>
      <w:r w:rsidRPr="000167C4">
        <w:rPr>
          <w:rFonts w:ascii="Arial" w:hAnsi="Arial" w:cs="Arial"/>
          <w:i/>
          <w:lang w:val="ro-RO"/>
        </w:rPr>
        <w:tab/>
        <w:t xml:space="preserve">• </w:t>
      </w:r>
      <w:r w:rsidR="00DB1C9B">
        <w:rPr>
          <w:rFonts w:ascii="Arial" w:hAnsi="Arial" w:cs="Arial"/>
          <w:i/>
          <w:noProof/>
          <w:lang w:val="ro-RO"/>
        </w:rPr>
        <w:t>e</w:t>
      </w:r>
      <w:r w:rsidRPr="000167C4">
        <w:rPr>
          <w:rFonts w:ascii="Arial" w:hAnsi="Arial" w:cs="Arial"/>
          <w:i/>
          <w:noProof/>
          <w:lang w:val="ro-RO"/>
        </w:rPr>
        <w:t>xecutarea lucrărilor de pregătire şi organizare prin lucrări  de construcţii-montaj în legătură cu instalaţia de foraj:</w:t>
      </w:r>
    </w:p>
    <w:p w:rsidR="000167C4" w:rsidRPr="000167C4" w:rsidRDefault="000167C4" w:rsidP="000167C4">
      <w:pPr>
        <w:tabs>
          <w:tab w:val="left" w:pos="180"/>
          <w:tab w:val="left" w:pos="540"/>
        </w:tabs>
        <w:spacing w:after="0" w:line="240" w:lineRule="auto"/>
        <w:ind w:left="1260"/>
        <w:jc w:val="both"/>
        <w:rPr>
          <w:rFonts w:ascii="Arial" w:hAnsi="Arial" w:cs="Arial"/>
          <w:i/>
          <w:noProof/>
          <w:lang w:val="ro-RO"/>
        </w:rPr>
      </w:pPr>
      <w:r w:rsidRPr="000167C4">
        <w:rPr>
          <w:rFonts w:ascii="Arial" w:hAnsi="Arial" w:cs="Arial"/>
          <w:i/>
          <w:noProof/>
          <w:lang w:val="ro-RO"/>
        </w:rPr>
        <w:t>- amenajare drum acces;</w:t>
      </w:r>
    </w:p>
    <w:p w:rsidR="000167C4" w:rsidRPr="000167C4" w:rsidRDefault="000167C4" w:rsidP="000167C4">
      <w:pPr>
        <w:tabs>
          <w:tab w:val="left" w:pos="180"/>
          <w:tab w:val="left" w:pos="540"/>
        </w:tabs>
        <w:spacing w:after="0" w:line="240" w:lineRule="auto"/>
        <w:ind w:left="1260"/>
        <w:jc w:val="both"/>
        <w:rPr>
          <w:rFonts w:ascii="Arial" w:hAnsi="Arial" w:cs="Arial"/>
          <w:i/>
          <w:noProof/>
          <w:lang w:val="ro-RO"/>
        </w:rPr>
      </w:pPr>
      <w:r w:rsidRPr="000167C4">
        <w:rPr>
          <w:rFonts w:ascii="Arial" w:hAnsi="Arial" w:cs="Arial"/>
          <w:i/>
          <w:noProof/>
          <w:lang w:val="ro-RO"/>
        </w:rPr>
        <w:t>- amenajare careu sondă;</w:t>
      </w:r>
    </w:p>
    <w:p w:rsidR="000167C4" w:rsidRPr="000167C4" w:rsidRDefault="000167C4" w:rsidP="000167C4">
      <w:pPr>
        <w:tabs>
          <w:tab w:val="left" w:pos="180"/>
          <w:tab w:val="left" w:pos="540"/>
        </w:tabs>
        <w:spacing w:after="0" w:line="240" w:lineRule="auto"/>
        <w:ind w:left="1260"/>
        <w:jc w:val="both"/>
        <w:rPr>
          <w:rFonts w:ascii="Arial" w:hAnsi="Arial" w:cs="Arial"/>
          <w:i/>
          <w:noProof/>
          <w:lang w:val="ro-RO"/>
        </w:rPr>
      </w:pPr>
      <w:r w:rsidRPr="000167C4">
        <w:rPr>
          <w:rFonts w:ascii="Arial" w:hAnsi="Arial" w:cs="Arial"/>
          <w:i/>
          <w:noProof/>
          <w:lang w:val="ro-RO"/>
        </w:rPr>
        <w:t>- executare lucrări pentru protecţia mediului;</w:t>
      </w:r>
    </w:p>
    <w:p w:rsidR="000167C4" w:rsidRPr="000167C4" w:rsidRDefault="000167C4" w:rsidP="000167C4">
      <w:pPr>
        <w:tabs>
          <w:tab w:val="left" w:pos="180"/>
          <w:tab w:val="left" w:pos="540"/>
        </w:tabs>
        <w:spacing w:after="0" w:line="240" w:lineRule="auto"/>
        <w:ind w:left="1260"/>
        <w:jc w:val="both"/>
        <w:rPr>
          <w:rFonts w:ascii="Arial" w:hAnsi="Arial" w:cs="Arial"/>
          <w:i/>
          <w:noProof/>
          <w:lang w:val="ro-RO"/>
        </w:rPr>
      </w:pPr>
      <w:r w:rsidRPr="000167C4">
        <w:rPr>
          <w:rFonts w:ascii="Arial" w:hAnsi="Arial" w:cs="Arial"/>
          <w:i/>
          <w:noProof/>
          <w:lang w:val="ro-RO"/>
        </w:rPr>
        <w:t>- transport si montare instalaţie de foraj;</w:t>
      </w:r>
    </w:p>
    <w:p w:rsidR="000167C4" w:rsidRPr="000167C4" w:rsidRDefault="000167C4" w:rsidP="000167C4">
      <w:pPr>
        <w:tabs>
          <w:tab w:val="left" w:pos="0"/>
          <w:tab w:val="left" w:pos="180"/>
          <w:tab w:val="left" w:pos="540"/>
        </w:tabs>
        <w:spacing w:after="0" w:line="240" w:lineRule="auto"/>
        <w:jc w:val="both"/>
        <w:rPr>
          <w:rFonts w:ascii="Arial" w:hAnsi="Arial" w:cs="Arial"/>
          <w:i/>
          <w:noProof/>
          <w:lang w:val="ro-RO"/>
        </w:rPr>
      </w:pPr>
      <w:r w:rsidRPr="000167C4">
        <w:rPr>
          <w:rFonts w:ascii="Arial" w:hAnsi="Arial" w:cs="Arial"/>
          <w:i/>
          <w:lang w:val="ro-RO"/>
        </w:rPr>
        <w:tab/>
      </w:r>
      <w:r w:rsidRPr="000167C4">
        <w:rPr>
          <w:rFonts w:ascii="Arial" w:hAnsi="Arial" w:cs="Arial"/>
          <w:i/>
          <w:lang w:val="ro-RO"/>
        </w:rPr>
        <w:tab/>
        <w:t xml:space="preserve">• </w:t>
      </w:r>
      <w:r w:rsidR="00DB1C9B">
        <w:rPr>
          <w:rFonts w:ascii="Arial" w:hAnsi="Arial" w:cs="Arial"/>
          <w:i/>
          <w:noProof/>
          <w:lang w:val="ro-RO"/>
        </w:rPr>
        <w:t>e</w:t>
      </w:r>
      <w:r w:rsidRPr="000167C4">
        <w:rPr>
          <w:rFonts w:ascii="Arial" w:hAnsi="Arial" w:cs="Arial"/>
          <w:i/>
          <w:noProof/>
          <w:lang w:val="ro-RO"/>
        </w:rPr>
        <w:t>xecutarea lucrărilor de foraj propriu-zise;</w:t>
      </w:r>
    </w:p>
    <w:p w:rsidR="000167C4" w:rsidRPr="000167C4" w:rsidRDefault="000167C4" w:rsidP="000167C4">
      <w:pPr>
        <w:tabs>
          <w:tab w:val="left" w:pos="0"/>
          <w:tab w:val="left" w:pos="180"/>
          <w:tab w:val="left" w:pos="540"/>
        </w:tabs>
        <w:spacing w:after="0" w:line="240" w:lineRule="auto"/>
        <w:jc w:val="both"/>
        <w:rPr>
          <w:rFonts w:ascii="Arial" w:hAnsi="Arial" w:cs="Arial"/>
          <w:i/>
          <w:noProof/>
          <w:lang w:val="ro-RO"/>
        </w:rPr>
      </w:pPr>
      <w:r w:rsidRPr="000167C4">
        <w:rPr>
          <w:rFonts w:ascii="Arial" w:hAnsi="Arial" w:cs="Arial"/>
          <w:i/>
          <w:lang w:val="ro-RO"/>
        </w:rPr>
        <w:tab/>
      </w:r>
      <w:r w:rsidRPr="000167C4">
        <w:rPr>
          <w:rFonts w:ascii="Arial" w:hAnsi="Arial" w:cs="Arial"/>
          <w:i/>
          <w:lang w:val="ro-RO"/>
        </w:rPr>
        <w:tab/>
        <w:t xml:space="preserve">• </w:t>
      </w:r>
      <w:r w:rsidR="00DB1C9B">
        <w:rPr>
          <w:rFonts w:ascii="Arial" w:hAnsi="Arial" w:cs="Arial"/>
          <w:i/>
          <w:noProof/>
          <w:lang w:val="ro-RO"/>
        </w:rPr>
        <w:t>î</w:t>
      </w:r>
      <w:r w:rsidRPr="000167C4">
        <w:rPr>
          <w:rFonts w:ascii="Arial" w:hAnsi="Arial" w:cs="Arial"/>
          <w:i/>
          <w:noProof/>
          <w:lang w:val="ro-RO"/>
        </w:rPr>
        <w:t>ncheierea procesului de foraj, demobilizarea instalaţiei de  foraj şi anexel</w:t>
      </w:r>
      <w:r w:rsidR="00155630">
        <w:rPr>
          <w:rFonts w:ascii="Arial" w:hAnsi="Arial" w:cs="Arial"/>
          <w:i/>
          <w:noProof/>
          <w:lang w:val="ro-RO"/>
        </w:rPr>
        <w:t>or precum şi transportul acestor</w:t>
      </w:r>
      <w:r w:rsidRPr="000167C4">
        <w:rPr>
          <w:rFonts w:ascii="Arial" w:hAnsi="Arial" w:cs="Arial"/>
          <w:i/>
          <w:noProof/>
          <w:lang w:val="ro-RO"/>
        </w:rPr>
        <w:t>a la altă locaţie sau la baza de reparaţii;</w:t>
      </w:r>
    </w:p>
    <w:p w:rsidR="000167C4" w:rsidRPr="000167C4" w:rsidRDefault="000167C4" w:rsidP="000167C4">
      <w:pPr>
        <w:tabs>
          <w:tab w:val="left" w:pos="180"/>
          <w:tab w:val="left" w:pos="270"/>
          <w:tab w:val="left" w:pos="360"/>
        </w:tabs>
        <w:spacing w:after="0" w:line="240" w:lineRule="auto"/>
        <w:jc w:val="both"/>
        <w:rPr>
          <w:rFonts w:ascii="Arial" w:hAnsi="Arial" w:cs="Arial"/>
          <w:i/>
          <w:noProof/>
          <w:lang w:val="ro-RO"/>
        </w:rPr>
      </w:pPr>
      <w:r w:rsidRPr="000167C4">
        <w:rPr>
          <w:rFonts w:ascii="Arial" w:hAnsi="Arial" w:cs="Arial"/>
          <w:i/>
          <w:lang w:val="ro-RO"/>
        </w:rPr>
        <w:tab/>
        <w:t xml:space="preserve">      • </w:t>
      </w:r>
      <w:r w:rsidR="00DB1C9B">
        <w:rPr>
          <w:rFonts w:ascii="Arial" w:hAnsi="Arial" w:cs="Arial"/>
          <w:i/>
          <w:noProof/>
          <w:lang w:val="ro-RO"/>
        </w:rPr>
        <w:t>e</w:t>
      </w:r>
      <w:r w:rsidRPr="000167C4">
        <w:rPr>
          <w:rFonts w:ascii="Arial" w:hAnsi="Arial" w:cs="Arial"/>
          <w:i/>
          <w:noProof/>
          <w:lang w:val="ro-RO"/>
        </w:rPr>
        <w:t>xecutarea lucrărilor de probare a stratelor şi pregătirea  sondei pentru exploatare;</w:t>
      </w:r>
    </w:p>
    <w:p w:rsidR="000167C4" w:rsidRPr="000167C4" w:rsidRDefault="000167C4" w:rsidP="000167C4">
      <w:pPr>
        <w:tabs>
          <w:tab w:val="left" w:pos="180"/>
          <w:tab w:val="left" w:pos="270"/>
          <w:tab w:val="left" w:pos="360"/>
        </w:tabs>
        <w:spacing w:after="0" w:line="240" w:lineRule="auto"/>
        <w:jc w:val="both"/>
        <w:rPr>
          <w:rFonts w:ascii="Arial" w:hAnsi="Arial" w:cs="Arial"/>
          <w:i/>
          <w:noProof/>
          <w:lang w:val="ro-RO"/>
        </w:rPr>
      </w:pPr>
      <w:r w:rsidRPr="000167C4">
        <w:rPr>
          <w:rFonts w:ascii="Arial" w:hAnsi="Arial" w:cs="Arial"/>
          <w:i/>
          <w:lang w:val="ro-RO"/>
        </w:rPr>
        <w:tab/>
        <w:t xml:space="preserve">      • </w:t>
      </w:r>
      <w:r w:rsidR="00DB1C9B">
        <w:rPr>
          <w:rFonts w:ascii="Arial" w:hAnsi="Arial" w:cs="Arial"/>
          <w:i/>
          <w:noProof/>
          <w:lang w:val="ro-RO"/>
        </w:rPr>
        <w:t>e</w:t>
      </w:r>
      <w:r w:rsidRPr="000167C4">
        <w:rPr>
          <w:rFonts w:ascii="Arial" w:hAnsi="Arial" w:cs="Arial"/>
          <w:i/>
          <w:noProof/>
          <w:lang w:val="ro-RO"/>
        </w:rPr>
        <w:t>xecutarea de lucrări pentru redarea terenului în circuitul  iniţial la vechiul proprietar (lucrări de reconstrucţie ecologică).</w:t>
      </w:r>
    </w:p>
    <w:p w:rsidR="000167C4" w:rsidRPr="000167C4" w:rsidRDefault="000167C4" w:rsidP="000167C4">
      <w:pPr>
        <w:spacing w:after="0" w:line="240" w:lineRule="auto"/>
        <w:jc w:val="both"/>
        <w:rPr>
          <w:rFonts w:ascii="Arial" w:hAnsi="Arial" w:cs="Arial"/>
          <w:i/>
          <w:noProof/>
          <w:lang w:val="ro-RO"/>
        </w:rPr>
      </w:pPr>
      <w:r w:rsidRPr="000167C4">
        <w:rPr>
          <w:rFonts w:ascii="Arial" w:hAnsi="Arial" w:cs="Arial"/>
          <w:i/>
          <w:noProof/>
          <w:color w:val="7F7F7F" w:themeColor="text1" w:themeTint="80"/>
          <w:lang w:val="ro-RO"/>
        </w:rPr>
        <w:tab/>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lang w:val="ro-RO"/>
        </w:rPr>
        <w:t xml:space="preserve"> </w:t>
      </w:r>
      <w:r w:rsidRPr="000167C4">
        <w:rPr>
          <w:rFonts w:ascii="Arial" w:hAnsi="Arial" w:cs="Arial"/>
          <w:i/>
          <w:lang w:val="ro-RO"/>
        </w:rPr>
        <w:tab/>
      </w:r>
      <w:r w:rsidRPr="000167C4">
        <w:rPr>
          <w:rFonts w:ascii="Arial" w:hAnsi="Arial" w:cs="Arial"/>
          <w:i/>
          <w:lang w:val="ro-RO"/>
        </w:rPr>
        <w:tab/>
        <w:t xml:space="preserve"> După terminarea lucrărilor pregătitoare, amplasarea şi montajul tuturor instalaţiilor şi dotărilor, se încep lucrările de foraj ale sondei.</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lang w:val="ro-RO"/>
        </w:rPr>
        <w:t xml:space="preserve">   </w:t>
      </w:r>
      <w:r w:rsidRPr="000167C4">
        <w:rPr>
          <w:rFonts w:ascii="Arial" w:hAnsi="Arial" w:cs="Arial"/>
          <w:i/>
          <w:lang w:val="ro-RO"/>
        </w:rPr>
        <w:tab/>
      </w:r>
      <w:r w:rsidRPr="000167C4">
        <w:rPr>
          <w:rFonts w:ascii="Arial" w:hAnsi="Arial" w:cs="Arial"/>
          <w:i/>
          <w:lang w:val="ro-RO"/>
        </w:rPr>
        <w:tab/>
        <w:t>Proiectul de construcţie a sondei cuprinde următoarele acţiuni principale :</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lang w:val="ro-RO"/>
        </w:rPr>
        <w:t xml:space="preserve">     - tehnologia de foraj aplicată; </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lang w:val="ro-RO"/>
        </w:rPr>
        <w:t xml:space="preserve">     - echipamentul şi sculele cu care se va executa sonda;</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lang w:val="ro-RO"/>
        </w:rPr>
        <w:t xml:space="preserve">     - tipul şi proprietăţile fluidului de foraj şi de probare;</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lang w:val="ro-RO"/>
        </w:rPr>
        <w:t xml:space="preserve">     - programul de tubare - adâncimea de introducere a coloanelor de burlane ;</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lang w:val="ro-RO"/>
        </w:rPr>
        <w:t xml:space="preserve">     - programul de cimentare - cimentare coloane cu  pastă de ciment tip G</w:t>
      </w:r>
      <w:r w:rsidR="00EE4184">
        <w:rPr>
          <w:rFonts w:ascii="Arial" w:hAnsi="Arial" w:cs="Arial"/>
          <w:i/>
          <w:lang w:val="ro-RO"/>
        </w:rPr>
        <w:t>.</w:t>
      </w:r>
    </w:p>
    <w:p w:rsidR="000167C4" w:rsidRPr="00DB1C9B" w:rsidRDefault="000167C4" w:rsidP="00DB1C9B">
      <w:pPr>
        <w:spacing w:after="0" w:line="240" w:lineRule="auto"/>
        <w:jc w:val="both"/>
        <w:rPr>
          <w:rFonts w:ascii="Arial" w:hAnsi="Arial" w:cs="Arial"/>
          <w:b/>
          <w:i/>
          <w:noProof/>
          <w:lang w:val="ro-RO"/>
        </w:rPr>
      </w:pPr>
      <w:r w:rsidRPr="000167C4">
        <w:rPr>
          <w:rFonts w:ascii="Arial" w:hAnsi="Arial" w:cs="Arial"/>
          <w:b/>
          <w:i/>
          <w:noProof/>
          <w:lang w:val="ro-RO"/>
        </w:rPr>
        <w:t>Durata lucrărilor este de 70 zile din care 31 zile lucrări pregătitoare de suprafață și 39 zile  pentru realizare foraj și probarea stratelor.</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lang w:val="ro-RO"/>
        </w:rPr>
        <w:t xml:space="preserve">- la finalizarea lucrărilor de bază (foraj – probe) se vor pune în aplicare lucrări specifice de redare a amplasamentului la starea iniţială. După terminarea lucrărilor, terenul utilizat pentru realizarea obiectivului, </w:t>
      </w:r>
      <w:r w:rsidRPr="000167C4">
        <w:rPr>
          <w:rFonts w:ascii="Arial" w:hAnsi="Arial" w:cs="Arial"/>
          <w:b/>
          <w:i/>
          <w:lang w:val="ro-RO"/>
        </w:rPr>
        <w:t>8.890 m</w:t>
      </w:r>
      <w:r w:rsidRPr="000167C4">
        <w:rPr>
          <w:rFonts w:ascii="Arial" w:hAnsi="Arial" w:cs="Arial"/>
          <w:b/>
          <w:i/>
          <w:vertAlign w:val="superscript"/>
          <w:lang w:val="ro-RO"/>
        </w:rPr>
        <w:t>2</w:t>
      </w:r>
      <w:r w:rsidRPr="000167C4">
        <w:rPr>
          <w:rFonts w:ascii="Arial" w:hAnsi="Arial" w:cs="Arial"/>
          <w:b/>
          <w:i/>
          <w:lang w:val="ro-RO"/>
        </w:rPr>
        <w:t>,</w:t>
      </w:r>
      <w:r w:rsidRPr="000167C4">
        <w:rPr>
          <w:rFonts w:ascii="Arial" w:hAnsi="Arial" w:cs="Arial"/>
          <w:i/>
          <w:lang w:val="ro-RO"/>
        </w:rPr>
        <w:t xml:space="preserve"> se </w:t>
      </w:r>
      <w:r w:rsidR="00155630">
        <w:rPr>
          <w:rFonts w:ascii="Arial" w:hAnsi="Arial" w:cs="Arial"/>
          <w:i/>
          <w:lang w:val="ro-RO"/>
        </w:rPr>
        <w:t>va reda în circuitul agricol la</w:t>
      </w:r>
      <w:r w:rsidRPr="000167C4">
        <w:rPr>
          <w:rFonts w:ascii="Arial" w:hAnsi="Arial" w:cs="Arial"/>
          <w:i/>
          <w:lang w:val="ro-RO"/>
        </w:rPr>
        <w:t xml:space="preserve"> starea iniţială, respectând orografia zonei cantitativ și calitativ, cel puţin la clasa de calitate avută iniţial.</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color w:val="7F7F7F" w:themeColor="text1" w:themeTint="80"/>
          <w:lang w:val="ro-RO"/>
        </w:rPr>
        <w:tab/>
      </w:r>
      <w:r w:rsidRPr="000167C4">
        <w:rPr>
          <w:rFonts w:ascii="Arial" w:hAnsi="Arial" w:cs="Arial"/>
          <w:i/>
          <w:color w:val="7F7F7F" w:themeColor="text1" w:themeTint="80"/>
          <w:lang w:val="ro-RO"/>
        </w:rPr>
        <w:tab/>
      </w:r>
      <w:r w:rsidRPr="000167C4">
        <w:rPr>
          <w:rFonts w:ascii="Arial" w:hAnsi="Arial" w:cs="Arial"/>
          <w:i/>
          <w:lang w:val="ro-RO"/>
        </w:rPr>
        <w:t>În ordinea desfăşurării operaţiunilor de refacere a amplasamentului acestea sunt:</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lang w:val="ro-RO"/>
        </w:rPr>
        <w:t xml:space="preserve">       </w:t>
      </w:r>
      <w:r w:rsidRPr="000167C4">
        <w:rPr>
          <w:rFonts w:ascii="Arial" w:hAnsi="Arial" w:cs="Arial"/>
          <w:b/>
          <w:i/>
          <w:lang w:val="ro-RO"/>
        </w:rPr>
        <w:t xml:space="preserve">- </w:t>
      </w:r>
      <w:r w:rsidRPr="000167C4">
        <w:rPr>
          <w:rFonts w:ascii="Arial" w:hAnsi="Arial" w:cs="Arial"/>
          <w:i/>
          <w:lang w:val="ro-RO"/>
        </w:rPr>
        <w:t>demontarea şi transportul instalaţiilor şi dotărilor din careul sondei;</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lang w:val="ro-RO"/>
        </w:rPr>
        <w:t xml:space="preserve">       </w:t>
      </w:r>
      <w:r w:rsidRPr="000167C4">
        <w:rPr>
          <w:rFonts w:ascii="Arial" w:hAnsi="Arial" w:cs="Arial"/>
          <w:b/>
          <w:i/>
          <w:lang w:val="ro-RO"/>
        </w:rPr>
        <w:t>-</w:t>
      </w:r>
      <w:r w:rsidRPr="000167C4">
        <w:rPr>
          <w:rFonts w:ascii="Arial" w:hAnsi="Arial" w:cs="Arial"/>
          <w:i/>
          <w:lang w:val="ro-RO"/>
        </w:rPr>
        <w:t xml:space="preserve"> transportul materialelor şi deşeurilor (detritus, ape reziduale);</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lang w:val="ro-RO"/>
        </w:rPr>
        <w:t xml:space="preserve">       </w:t>
      </w:r>
      <w:r w:rsidRPr="000167C4">
        <w:rPr>
          <w:rFonts w:ascii="Arial" w:hAnsi="Arial" w:cs="Arial"/>
          <w:b/>
          <w:i/>
          <w:lang w:val="ro-RO"/>
        </w:rPr>
        <w:t>-</w:t>
      </w:r>
      <w:r w:rsidRPr="000167C4">
        <w:rPr>
          <w:rFonts w:ascii="Arial" w:hAnsi="Arial" w:cs="Arial"/>
          <w:i/>
          <w:lang w:val="ro-RO"/>
        </w:rPr>
        <w:t xml:space="preserve"> transportul materialelor folosite la amenajarea platformelor (dale, balast, piatră spartă ) în baza de producţie a constructorului sau la altă locaţie ;</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i/>
          <w:lang w:val="ro-RO"/>
        </w:rPr>
        <w:t xml:space="preserve">       </w:t>
      </w:r>
      <w:r w:rsidRPr="000167C4">
        <w:rPr>
          <w:rFonts w:ascii="Arial" w:hAnsi="Arial" w:cs="Arial"/>
          <w:b/>
          <w:i/>
          <w:lang w:val="ro-RO"/>
        </w:rPr>
        <w:t>-</w:t>
      </w:r>
      <w:r w:rsidRPr="000167C4">
        <w:rPr>
          <w:rFonts w:ascii="Arial" w:hAnsi="Arial" w:cs="Arial"/>
          <w:i/>
          <w:lang w:val="ro-RO"/>
        </w:rPr>
        <w:t xml:space="preserve"> împingerea cu buldozerul a pământului din depozitul de pământ pe toată suprafaţa;</w:t>
      </w:r>
    </w:p>
    <w:p w:rsidR="000167C4" w:rsidRPr="000167C4" w:rsidRDefault="000167C4" w:rsidP="000167C4">
      <w:pPr>
        <w:tabs>
          <w:tab w:val="left" w:pos="284"/>
        </w:tabs>
        <w:spacing w:after="0" w:line="240" w:lineRule="auto"/>
        <w:jc w:val="both"/>
        <w:rPr>
          <w:rFonts w:ascii="Arial" w:hAnsi="Arial" w:cs="Arial"/>
          <w:i/>
          <w:lang w:val="ro-RO"/>
        </w:rPr>
      </w:pPr>
      <w:r w:rsidRPr="000167C4">
        <w:rPr>
          <w:rFonts w:ascii="Arial" w:hAnsi="Arial" w:cs="Arial"/>
          <w:b/>
          <w:i/>
          <w:lang w:val="ro-RO"/>
        </w:rPr>
        <w:t xml:space="preserve">       -</w:t>
      </w:r>
      <w:r w:rsidRPr="000167C4">
        <w:rPr>
          <w:rFonts w:ascii="Arial" w:hAnsi="Arial" w:cs="Arial"/>
          <w:i/>
          <w:lang w:val="ro-RO"/>
        </w:rPr>
        <w:t xml:space="preserve"> scarificarea, urmată de arătură, fertilizarea cu îngrăşăminte naturale şi anorganice ;</w:t>
      </w:r>
    </w:p>
    <w:p w:rsidR="003F7304" w:rsidRPr="00B85E15" w:rsidRDefault="000167C4" w:rsidP="00B85E15">
      <w:pPr>
        <w:tabs>
          <w:tab w:val="left" w:pos="284"/>
        </w:tabs>
        <w:spacing w:after="0" w:line="240" w:lineRule="auto"/>
        <w:jc w:val="both"/>
        <w:rPr>
          <w:rFonts w:ascii="Arial" w:hAnsi="Arial" w:cs="Arial"/>
          <w:i/>
          <w:lang w:val="ro-RO"/>
        </w:rPr>
      </w:pPr>
      <w:r w:rsidRPr="000167C4">
        <w:rPr>
          <w:rFonts w:ascii="Arial" w:hAnsi="Arial" w:cs="Arial"/>
          <w:i/>
          <w:lang w:val="ro-RO"/>
        </w:rPr>
        <w:t xml:space="preserve">       </w:t>
      </w:r>
      <w:r w:rsidRPr="000167C4">
        <w:rPr>
          <w:rFonts w:ascii="Arial" w:hAnsi="Arial" w:cs="Arial"/>
          <w:b/>
          <w:i/>
          <w:lang w:val="ro-RO"/>
        </w:rPr>
        <w:t>-</w:t>
      </w:r>
      <w:r w:rsidRPr="000167C4">
        <w:rPr>
          <w:rFonts w:ascii="Arial" w:hAnsi="Arial" w:cs="Arial"/>
          <w:i/>
          <w:lang w:val="ro-RO"/>
        </w:rPr>
        <w:t xml:space="preserve"> prelevarea de probe de sol cu respectarea Ordinului 184/1997 şi analiza acestora în laboratoare specializate (OJSPA); rezultatele analizelor se compară cu valorile determinate iniţial (înainte de începerea lucrărilor la obiectiv), pentru a se verifica modul de refacere a amplasamentului</w:t>
      </w:r>
      <w:r w:rsidR="00B85E15">
        <w:rPr>
          <w:rFonts w:ascii="Arial" w:hAnsi="Arial" w:cs="Arial"/>
          <w:i/>
          <w:lang w:val="ro-RO"/>
        </w:rPr>
        <w:t xml:space="preserve"> (</w:t>
      </w:r>
      <w:r w:rsidR="00B85E15" w:rsidRPr="00B85E15">
        <w:rPr>
          <w:rFonts w:ascii="Arial" w:hAnsi="Arial" w:cs="Arial"/>
          <w:i/>
          <w:lang w:val="ro-RO"/>
        </w:rPr>
        <w:t>b</w:t>
      </w:r>
      <w:r w:rsidRPr="00B85E15">
        <w:rPr>
          <w:rFonts w:ascii="Arial" w:hAnsi="Arial" w:cs="Arial"/>
          <w:i/>
          <w:lang w:val="ro-RO"/>
        </w:rPr>
        <w:t>uletinele de analiză (iniţial şi final) sunt documente păstrate la cartea construcţiei sondei</w:t>
      </w:r>
      <w:r w:rsidR="00B85E15" w:rsidRPr="00B85E15">
        <w:rPr>
          <w:rFonts w:ascii="Arial" w:hAnsi="Arial" w:cs="Arial"/>
          <w:i/>
          <w:lang w:val="ro-RO"/>
        </w:rPr>
        <w:t>)</w:t>
      </w:r>
      <w:r w:rsidR="00B85E15">
        <w:rPr>
          <w:rFonts w:ascii="Arial" w:hAnsi="Arial" w:cs="Arial"/>
          <w:i/>
          <w:lang w:val="ro-RO"/>
        </w:rPr>
        <w:t>.</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b/>
          <w:i/>
          <w:lang w:val="ro-RO"/>
        </w:rPr>
        <w:t xml:space="preserve">b) Cumularea cu alte proiecte: </w:t>
      </w:r>
      <w:r w:rsidRPr="000167C4">
        <w:rPr>
          <w:rFonts w:ascii="Arial" w:hAnsi="Arial" w:cs="Arial"/>
          <w:i/>
          <w:lang w:val="ro-RO"/>
        </w:rPr>
        <w:t>proiectul propus are efect cumulativ cu alte proiecte/activități existente în zonă, dar efectul cumulat nu este semnificativ (în zonă este amenajat grupul de sonde BUZA, la sonda 1 BUZA NORD, unde sunt transportate gazele naturale exploatare din sondele aparținând structurii BUZA);</w:t>
      </w:r>
    </w:p>
    <w:p w:rsidR="000167C4" w:rsidRPr="000167C4" w:rsidRDefault="000167C4" w:rsidP="000167C4">
      <w:pPr>
        <w:spacing w:after="0" w:line="240" w:lineRule="auto"/>
        <w:jc w:val="both"/>
        <w:rPr>
          <w:rFonts w:ascii="Arial" w:hAnsi="Arial" w:cs="Arial"/>
          <w:b/>
          <w:i/>
          <w:lang w:val="ro-RO"/>
        </w:rPr>
      </w:pPr>
      <w:r w:rsidRPr="000167C4">
        <w:rPr>
          <w:rFonts w:ascii="Arial" w:hAnsi="Arial" w:cs="Arial"/>
          <w:b/>
          <w:i/>
          <w:lang w:val="ro-RO"/>
        </w:rPr>
        <w:t xml:space="preserve">c) Utilizarea resurselor naturale: </w:t>
      </w:r>
    </w:p>
    <w:p w:rsidR="000167C4" w:rsidRPr="000167C4" w:rsidRDefault="000167C4" w:rsidP="000167C4">
      <w:pPr>
        <w:spacing w:after="0" w:line="240" w:lineRule="auto"/>
        <w:jc w:val="both"/>
        <w:rPr>
          <w:rFonts w:ascii="Arial" w:hAnsi="Arial" w:cs="Arial"/>
          <w:b/>
          <w:i/>
          <w:lang w:val="ro-RO"/>
        </w:rPr>
      </w:pPr>
      <w:r w:rsidRPr="000167C4">
        <w:rPr>
          <w:rFonts w:ascii="Arial" w:hAnsi="Arial" w:cs="Arial"/>
          <w:b/>
          <w:i/>
          <w:lang w:val="ro-RO"/>
        </w:rPr>
        <w:t>-</w:t>
      </w:r>
      <w:r w:rsidRPr="000167C4">
        <w:rPr>
          <w:rFonts w:ascii="Arial" w:hAnsi="Arial" w:cs="Arial"/>
          <w:i/>
          <w:lang w:val="ro-RO"/>
        </w:rPr>
        <w:t xml:space="preserve"> pentru implementarea proiectului se vor utiliza agregate naturale – nisip, piatră spartă, pentru amenajarea drumului de acces și a careului sondei, precum și apă tehnologică</w:t>
      </w:r>
      <w:r w:rsidRPr="000167C4">
        <w:rPr>
          <w:rFonts w:ascii="Arial" w:eastAsia="Arial" w:hAnsi="Arial"/>
          <w:i/>
          <w:lang w:val="ro-RO"/>
        </w:rPr>
        <w:t>;</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b/>
          <w:i/>
          <w:lang w:val="ro-RO"/>
        </w:rPr>
        <w:t>-</w:t>
      </w:r>
      <w:r w:rsidRPr="000167C4">
        <w:rPr>
          <w:rFonts w:ascii="Arial" w:hAnsi="Arial" w:cs="Arial"/>
          <w:i/>
          <w:lang w:val="ro-RO"/>
        </w:rPr>
        <w:t xml:space="preserve"> utilități:</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w:t>
      </w:r>
      <w:r w:rsidRPr="000167C4">
        <w:rPr>
          <w:rFonts w:ascii="Arial" w:hAnsi="Arial" w:cs="Arial"/>
          <w:b/>
          <w:lang w:val="ro-RO"/>
        </w:rPr>
        <w:sym w:font="Wingdings" w:char="F0FC"/>
      </w:r>
      <w:r w:rsidRPr="000167C4">
        <w:rPr>
          <w:rFonts w:ascii="Arial" w:hAnsi="Arial" w:cs="Arial"/>
          <w:i/>
          <w:lang w:val="ro-RO"/>
        </w:rPr>
        <w:t xml:space="preserve"> alimentare cu apă:</w:t>
      </w:r>
    </w:p>
    <w:p w:rsidR="000167C4" w:rsidRPr="000167C4" w:rsidRDefault="000167C4" w:rsidP="000167C4">
      <w:pPr>
        <w:spacing w:after="0" w:line="240" w:lineRule="auto"/>
        <w:jc w:val="both"/>
        <w:rPr>
          <w:rFonts w:ascii="Arial" w:hAnsi="Arial" w:cs="Arial"/>
          <w:i/>
          <w:lang w:val="ro-RO" w:eastAsia="ar-SA"/>
        </w:rPr>
      </w:pPr>
      <w:r w:rsidRPr="000167C4">
        <w:rPr>
          <w:rFonts w:ascii="Arial" w:hAnsi="Arial" w:cs="Arial"/>
          <w:i/>
          <w:lang w:val="ro-RO"/>
        </w:rPr>
        <w:t xml:space="preserve">        </w:t>
      </w:r>
      <w:r w:rsidRPr="000167C4">
        <w:rPr>
          <w:rFonts w:ascii="Arial" w:hAnsi="Arial" w:cs="Arial"/>
          <w:b/>
          <w:i/>
          <w:lang w:val="ro-RO"/>
        </w:rPr>
        <w:t>-</w:t>
      </w:r>
      <w:r w:rsidRPr="000167C4">
        <w:rPr>
          <w:rFonts w:ascii="Arial" w:hAnsi="Arial" w:cs="Arial"/>
          <w:i/>
          <w:lang w:val="ro-RO"/>
        </w:rPr>
        <w:t xml:space="preserve"> </w:t>
      </w:r>
      <w:r w:rsidRPr="000167C4">
        <w:rPr>
          <w:rFonts w:ascii="Arial" w:hAnsi="Arial" w:cs="Arial"/>
          <w:i/>
          <w:lang w:val="ro-RO" w:eastAsia="ar-SA"/>
        </w:rPr>
        <w:t>alimentarea cu apă tehnologică, Q</w:t>
      </w:r>
      <w:r w:rsidRPr="000167C4">
        <w:rPr>
          <w:rFonts w:ascii="Arial" w:hAnsi="Arial" w:cs="Arial"/>
          <w:i/>
          <w:vertAlign w:val="subscript"/>
          <w:lang w:val="ro-RO" w:eastAsia="ar-SA"/>
        </w:rPr>
        <w:t xml:space="preserve">tehn </w:t>
      </w:r>
      <w:r w:rsidRPr="000167C4">
        <w:rPr>
          <w:rFonts w:ascii="Arial" w:hAnsi="Arial" w:cs="Arial"/>
          <w:i/>
          <w:lang w:val="ro-RO" w:eastAsia="ar-SA"/>
        </w:rPr>
        <w:t>= 325,71 m</w:t>
      </w:r>
      <w:r w:rsidRPr="000167C4">
        <w:rPr>
          <w:rFonts w:ascii="Arial" w:hAnsi="Arial" w:cs="Arial"/>
          <w:i/>
          <w:vertAlign w:val="superscript"/>
          <w:lang w:val="ro-RO" w:eastAsia="ar-SA"/>
        </w:rPr>
        <w:t>3</w:t>
      </w:r>
      <w:r w:rsidRPr="000167C4">
        <w:rPr>
          <w:rFonts w:ascii="Arial" w:hAnsi="Arial" w:cs="Arial"/>
          <w:i/>
          <w:lang w:val="ro-RO" w:eastAsia="ar-SA"/>
        </w:rPr>
        <w:t>, pentru:</w:t>
      </w:r>
    </w:p>
    <w:p w:rsidR="000167C4" w:rsidRPr="000167C4" w:rsidRDefault="000167C4" w:rsidP="000167C4">
      <w:pPr>
        <w:spacing w:after="0" w:line="240" w:lineRule="auto"/>
        <w:jc w:val="both"/>
        <w:rPr>
          <w:rFonts w:ascii="Arial" w:hAnsi="Arial" w:cs="Arial"/>
          <w:i/>
          <w:lang w:val="ro-RO" w:eastAsia="ar-SA"/>
        </w:rPr>
      </w:pPr>
      <w:r w:rsidRPr="000167C4">
        <w:rPr>
          <w:rFonts w:ascii="Arial" w:hAnsi="Arial" w:cs="Arial"/>
          <w:i/>
          <w:lang w:val="ro-RO" w:eastAsia="ar-SA"/>
        </w:rPr>
        <w:t xml:space="preserve">                             - 304,11 m</w:t>
      </w:r>
      <w:r w:rsidRPr="000167C4">
        <w:rPr>
          <w:rFonts w:ascii="Arial" w:hAnsi="Arial" w:cs="Arial"/>
          <w:i/>
          <w:vertAlign w:val="superscript"/>
          <w:lang w:val="ro-RO" w:eastAsia="ar-SA"/>
        </w:rPr>
        <w:t>3</w:t>
      </w:r>
      <w:r w:rsidRPr="000167C4">
        <w:rPr>
          <w:rFonts w:ascii="Arial" w:hAnsi="Arial" w:cs="Arial"/>
          <w:i/>
          <w:lang w:val="ro-RO" w:eastAsia="ar-SA"/>
        </w:rPr>
        <w:t xml:space="preserve"> pentru pregătire fluid de foraj;</w:t>
      </w:r>
    </w:p>
    <w:p w:rsidR="000167C4" w:rsidRPr="000167C4" w:rsidRDefault="000167C4" w:rsidP="000167C4">
      <w:pPr>
        <w:spacing w:after="0" w:line="240" w:lineRule="auto"/>
        <w:jc w:val="both"/>
        <w:rPr>
          <w:rFonts w:ascii="Arial" w:hAnsi="Arial" w:cs="Arial"/>
          <w:i/>
          <w:lang w:val="ro-RO" w:eastAsia="ar-SA"/>
        </w:rPr>
      </w:pPr>
      <w:r w:rsidRPr="000167C4">
        <w:rPr>
          <w:rFonts w:ascii="Arial" w:hAnsi="Arial" w:cs="Arial"/>
          <w:i/>
          <w:lang w:val="ro-RO" w:eastAsia="ar-SA"/>
        </w:rPr>
        <w:t xml:space="preserve">                             -  21,60 m</w:t>
      </w:r>
      <w:r w:rsidRPr="000167C4">
        <w:rPr>
          <w:rFonts w:ascii="Arial" w:hAnsi="Arial" w:cs="Arial"/>
          <w:i/>
          <w:vertAlign w:val="superscript"/>
          <w:lang w:val="ro-RO" w:eastAsia="ar-SA"/>
        </w:rPr>
        <w:t>3</w:t>
      </w:r>
      <w:r w:rsidRPr="000167C4">
        <w:rPr>
          <w:rFonts w:ascii="Arial" w:hAnsi="Arial" w:cs="Arial"/>
          <w:i/>
          <w:lang w:val="ro-RO" w:eastAsia="ar-SA"/>
        </w:rPr>
        <w:t xml:space="preserve"> pentru probe tehnologice (probare strate), se face cu autocisterna de la o sursă de apă autorizată și contorizată.</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w:t>
      </w:r>
      <w:r w:rsidRPr="000167C4">
        <w:rPr>
          <w:rFonts w:ascii="Arial" w:hAnsi="Arial" w:cs="Arial"/>
          <w:b/>
          <w:i/>
          <w:lang w:val="ro-RO"/>
        </w:rPr>
        <w:t>-</w:t>
      </w:r>
      <w:r w:rsidRPr="000167C4">
        <w:rPr>
          <w:rFonts w:ascii="Arial" w:hAnsi="Arial" w:cs="Arial"/>
          <w:i/>
          <w:lang w:val="ro-RO"/>
        </w:rPr>
        <w:t xml:space="preserve"> p</w:t>
      </w:r>
      <w:r w:rsidRPr="000167C4">
        <w:rPr>
          <w:rFonts w:ascii="Arial" w:hAnsi="Arial" w:cs="Arial"/>
          <w:i/>
          <w:lang w:val="ro-RO" w:eastAsia="ar-SA"/>
        </w:rPr>
        <w:t>entru personalul de deservire se asigură apă potabilă îmbuteliată;</w:t>
      </w:r>
      <w:r w:rsidRPr="000167C4">
        <w:rPr>
          <w:rFonts w:ascii="Arial" w:hAnsi="Arial" w:cs="Arial"/>
          <w:i/>
          <w:lang w:val="ro-RO"/>
        </w:rPr>
        <w:t xml:space="preserve">  </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w:t>
      </w:r>
      <w:r w:rsidRPr="000167C4">
        <w:rPr>
          <w:rFonts w:ascii="Arial" w:hAnsi="Arial" w:cs="Arial"/>
          <w:b/>
          <w:i/>
          <w:lang w:val="ro-RO"/>
        </w:rPr>
        <w:t xml:space="preserve">- </w:t>
      </w:r>
      <w:r w:rsidRPr="000167C4">
        <w:rPr>
          <w:rFonts w:ascii="Arial" w:hAnsi="Arial" w:cs="Arial"/>
          <w:i/>
          <w:lang w:val="ro-RO"/>
        </w:rPr>
        <w:t>rezerva in</w:t>
      </w:r>
      <w:r w:rsidR="00C07B81">
        <w:rPr>
          <w:rFonts w:ascii="Arial" w:hAnsi="Arial" w:cs="Arial"/>
          <w:i/>
          <w:lang w:val="ro-RO"/>
        </w:rPr>
        <w:t>tangibilă pentru incendii este d</w:t>
      </w:r>
      <w:r w:rsidRPr="000167C4">
        <w:rPr>
          <w:rFonts w:ascii="Arial" w:hAnsi="Arial" w:cs="Arial"/>
          <w:i/>
          <w:lang w:val="ro-RO"/>
        </w:rPr>
        <w:t xml:space="preserve">e </w:t>
      </w:r>
      <w:r w:rsidRPr="00C07B81">
        <w:rPr>
          <w:rFonts w:ascii="Arial" w:hAnsi="Arial" w:cs="Arial"/>
          <w:i/>
          <w:lang w:val="ro-RO"/>
        </w:rPr>
        <w:t>108 m</w:t>
      </w:r>
      <w:r w:rsidRPr="00C07B81">
        <w:rPr>
          <w:rFonts w:ascii="Arial" w:hAnsi="Arial" w:cs="Arial"/>
          <w:i/>
          <w:vertAlign w:val="superscript"/>
          <w:lang w:val="ro-RO"/>
        </w:rPr>
        <w:t>3</w:t>
      </w:r>
      <w:r w:rsidRPr="00C07B81">
        <w:rPr>
          <w:rFonts w:ascii="Arial" w:hAnsi="Arial" w:cs="Arial"/>
          <w:i/>
          <w:lang w:val="ro-RO"/>
        </w:rPr>
        <w:t>, stocată în 4 rezervoare de 28 m</w:t>
      </w:r>
      <w:r w:rsidRPr="00C07B81">
        <w:rPr>
          <w:rFonts w:ascii="Arial" w:hAnsi="Arial" w:cs="Arial"/>
          <w:i/>
          <w:vertAlign w:val="superscript"/>
          <w:lang w:val="ro-RO"/>
        </w:rPr>
        <w:t>3</w:t>
      </w:r>
      <w:r w:rsidRPr="00C07B81">
        <w:rPr>
          <w:rFonts w:ascii="Arial" w:hAnsi="Arial" w:cs="Arial"/>
          <w:i/>
          <w:lang w:val="ro-RO"/>
        </w:rPr>
        <w:t xml:space="preserve"> fiecare</w:t>
      </w:r>
      <w:r w:rsidRPr="000167C4">
        <w:rPr>
          <w:rFonts w:ascii="Arial" w:hAnsi="Arial" w:cs="Arial"/>
          <w:i/>
          <w:lang w:val="ro-RO"/>
        </w:rPr>
        <w:t>;</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w:t>
      </w:r>
      <w:r w:rsidRPr="000167C4">
        <w:rPr>
          <w:rFonts w:ascii="Arial" w:hAnsi="Arial" w:cs="Arial"/>
          <w:b/>
          <w:lang w:val="ro-RO"/>
        </w:rPr>
        <w:sym w:font="Wingdings" w:char="F0FC"/>
      </w:r>
      <w:r w:rsidRPr="000167C4">
        <w:rPr>
          <w:rFonts w:ascii="Arial" w:hAnsi="Arial" w:cs="Arial"/>
          <w:i/>
          <w:lang w:val="ro-RO"/>
        </w:rPr>
        <w:t xml:space="preserve"> evacuare ape uzate:</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lastRenderedPageBreak/>
        <w:t xml:space="preserve">        </w:t>
      </w:r>
      <w:r w:rsidRPr="000167C4">
        <w:rPr>
          <w:rFonts w:ascii="Arial" w:hAnsi="Arial" w:cs="Arial"/>
          <w:b/>
          <w:i/>
          <w:lang w:val="ro-RO"/>
        </w:rPr>
        <w:t>-</w:t>
      </w:r>
      <w:r w:rsidRPr="000167C4">
        <w:rPr>
          <w:rFonts w:ascii="Arial" w:hAnsi="Arial" w:cs="Arial"/>
          <w:i/>
          <w:lang w:val="ro-RO"/>
        </w:rPr>
        <w:t xml:space="preserve"> în mod teoretic circuitul apei este închis, practic ca urmare a neetanşeităţilor se produc scurgeri de apă din instalaţiile interioare de distribuţie şi alimentare, care</w:t>
      </w:r>
      <w:r w:rsidR="00C07B81">
        <w:rPr>
          <w:rFonts w:ascii="Arial" w:hAnsi="Arial" w:cs="Arial"/>
          <w:i/>
          <w:lang w:val="ro-RO"/>
        </w:rPr>
        <w:t>,</w:t>
      </w:r>
      <w:r w:rsidRPr="000167C4">
        <w:rPr>
          <w:rFonts w:ascii="Arial" w:hAnsi="Arial" w:cs="Arial"/>
          <w:i/>
          <w:lang w:val="ro-RO"/>
        </w:rPr>
        <w:t xml:space="preserve"> în contact cu platforma careului sondei pot genera ape uzate tehnologice. </w:t>
      </w:r>
      <w:r w:rsidRPr="000167C4">
        <w:rPr>
          <w:rFonts w:ascii="Arial" w:hAnsi="Arial" w:cs="Arial"/>
          <w:i/>
          <w:lang w:val="ro-RO" w:eastAsia="ar-SA"/>
        </w:rPr>
        <w:t>Apa tehnologică este consumată (intră în produs) la prepararea şi corectarea caracteristicilor fluidelor de foraj, precum şi pentru răcire.</w:t>
      </w:r>
    </w:p>
    <w:p w:rsidR="000167C4" w:rsidRPr="000167C4" w:rsidRDefault="000167C4" w:rsidP="000167C4">
      <w:pPr>
        <w:spacing w:after="0" w:line="240" w:lineRule="auto"/>
        <w:ind w:firstLine="708"/>
        <w:jc w:val="both"/>
        <w:rPr>
          <w:rFonts w:ascii="Arial" w:hAnsi="Arial" w:cs="Arial"/>
          <w:i/>
          <w:lang w:val="ro-RO"/>
        </w:rPr>
      </w:pPr>
      <w:r w:rsidRPr="000167C4">
        <w:rPr>
          <w:rFonts w:ascii="Arial" w:hAnsi="Arial" w:cs="Arial"/>
          <w:i/>
          <w:lang w:val="ro-RO"/>
        </w:rPr>
        <w:t>Careul sondei este prevăzut cu rigole şi canale interioare betonate de colectare a apelor uzate tehnologice şi pluviale potenţial impurificate. Apele uzate colectate sunt conduse la bazinul de colectare din tablă de oţel (</w:t>
      </w:r>
      <w:r w:rsidRPr="000167C4">
        <w:rPr>
          <w:rFonts w:ascii="Arial" w:hAnsi="Arial" w:cs="Arial"/>
          <w:b/>
          <w:i/>
          <w:lang w:val="ro-RO"/>
        </w:rPr>
        <w:t>habă</w:t>
      </w:r>
      <w:r w:rsidRPr="000167C4">
        <w:rPr>
          <w:rFonts w:ascii="Arial" w:hAnsi="Arial" w:cs="Arial"/>
          <w:i/>
          <w:lang w:val="ro-RO"/>
        </w:rPr>
        <w:t>), cu volumul de 30 m</w:t>
      </w:r>
      <w:r w:rsidRPr="000167C4">
        <w:rPr>
          <w:rFonts w:ascii="Arial" w:hAnsi="Arial" w:cs="Arial"/>
          <w:i/>
          <w:vertAlign w:val="superscript"/>
          <w:lang w:val="ro-RO"/>
        </w:rPr>
        <w:t>3</w:t>
      </w:r>
      <w:r w:rsidRPr="000167C4">
        <w:rPr>
          <w:rFonts w:ascii="Arial" w:hAnsi="Arial" w:cs="Arial"/>
          <w:i/>
          <w:lang w:val="ro-RO"/>
        </w:rPr>
        <w:t>.</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ab/>
        <w:t>Apele rezultate de la spălarea podului sondei sunt colectate în beciul betonat al sondei</w:t>
      </w:r>
      <w:r w:rsidR="00094902">
        <w:rPr>
          <w:rFonts w:ascii="Arial" w:hAnsi="Arial" w:cs="Arial"/>
          <w:i/>
          <w:lang w:val="ro-RO"/>
        </w:rPr>
        <w:t xml:space="preserve"> </w:t>
      </w:r>
      <w:r w:rsidR="00094902" w:rsidRPr="00094902">
        <w:rPr>
          <w:rFonts w:ascii="Arial" w:hAnsi="Arial" w:cs="Arial"/>
          <w:i/>
          <w:lang w:val="ro-RO"/>
        </w:rPr>
        <w:t>(cuv</w:t>
      </w:r>
      <w:r w:rsidR="00094902">
        <w:rPr>
          <w:rFonts w:ascii="Arial" w:hAnsi="Arial" w:cs="Arial"/>
          <w:i/>
          <w:lang w:val="ro-RO"/>
        </w:rPr>
        <w:t>a</w:t>
      </w:r>
      <w:r w:rsidR="00094902" w:rsidRPr="00094902">
        <w:rPr>
          <w:rFonts w:ascii="Arial" w:hAnsi="Arial" w:cs="Arial"/>
          <w:i/>
          <w:lang w:val="ro-RO"/>
        </w:rPr>
        <w:t xml:space="preserve"> din beton în care sunt montate elementele de suprafață ale sondei, prevăzută la nivelul solului cu grătar metalic)</w:t>
      </w:r>
      <w:r w:rsidRPr="000167C4">
        <w:rPr>
          <w:rFonts w:ascii="Arial" w:hAnsi="Arial" w:cs="Arial"/>
          <w:i/>
          <w:lang w:val="ro-RO"/>
        </w:rPr>
        <w:t>, cu V = 8 m</w:t>
      </w:r>
      <w:r w:rsidRPr="000167C4">
        <w:rPr>
          <w:rFonts w:ascii="Arial" w:hAnsi="Arial" w:cs="Arial"/>
          <w:i/>
          <w:vertAlign w:val="superscript"/>
          <w:lang w:val="ro-RO"/>
        </w:rPr>
        <w:t>3</w:t>
      </w:r>
      <w:r w:rsidRPr="000167C4">
        <w:rPr>
          <w:rFonts w:ascii="Arial" w:hAnsi="Arial" w:cs="Arial"/>
          <w:i/>
          <w:lang w:val="ro-RO"/>
        </w:rPr>
        <w:t>, de unde sunt reintegrate în fluxul tehnologic de recondiționare al fluidului de sondă.</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ab/>
        <w:t>Folosința de apă este temporară, alimentarea cu apă se efectuează numai pe durata executării lucrărilor de foraj și a probelor. Probarea stratelor se execută cu instalaţia de probe IC5;</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w:t>
      </w:r>
      <w:r w:rsidRPr="000167C4">
        <w:rPr>
          <w:rFonts w:ascii="Arial" w:hAnsi="Arial" w:cs="Arial"/>
          <w:b/>
          <w:lang w:val="ro-RO"/>
        </w:rPr>
        <w:sym w:font="Wingdings" w:char="F0FC"/>
      </w:r>
      <w:r w:rsidRPr="000167C4">
        <w:rPr>
          <w:rFonts w:ascii="Arial" w:hAnsi="Arial" w:cs="Arial"/>
          <w:i/>
          <w:lang w:val="ro-RO"/>
        </w:rPr>
        <w:t xml:space="preserve"> alimentare cu energie electrică: instalaţia de foraj este cu acţionare independentă. Alimentarea cu energie electrică a consumatorilor principali şi auxiliari se va realiza cu ajutorul grupului electrogen aflat în dotarea instalaţiei.</w:t>
      </w:r>
    </w:p>
    <w:p w:rsidR="000167C4" w:rsidRPr="000167C4" w:rsidRDefault="000167C4" w:rsidP="000167C4">
      <w:pPr>
        <w:spacing w:after="0" w:line="240" w:lineRule="auto"/>
        <w:jc w:val="both"/>
        <w:rPr>
          <w:rFonts w:ascii="Arial" w:hAnsi="Arial" w:cs="Arial"/>
          <w:b/>
          <w:lang w:val="ro-RO"/>
        </w:rPr>
      </w:pPr>
      <w:r w:rsidRPr="000167C4">
        <w:rPr>
          <w:rFonts w:ascii="Arial" w:hAnsi="Arial" w:cs="Arial"/>
          <w:b/>
          <w:lang w:val="ro-RO"/>
        </w:rPr>
        <w:t xml:space="preserve">d) </w:t>
      </w:r>
      <w:r w:rsidRPr="000167C4">
        <w:rPr>
          <w:rFonts w:ascii="Arial" w:hAnsi="Arial" w:cs="Arial"/>
          <w:b/>
          <w:noProof/>
          <w:lang w:val="ro-RO"/>
        </w:rPr>
        <w:t>Producţia de deşeuri</w:t>
      </w:r>
      <w:r w:rsidRPr="000167C4">
        <w:rPr>
          <w:rFonts w:ascii="Arial" w:hAnsi="Arial" w:cs="Arial"/>
          <w:b/>
          <w:lang w:val="ro-RO"/>
        </w:rPr>
        <w:t xml:space="preserve">: </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În perioada de implementare a proiectului, deşeurile rezultate din activitatea de foraj sunt :</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w:t>
      </w:r>
      <w:r w:rsidRPr="000167C4">
        <w:rPr>
          <w:rFonts w:ascii="Arial" w:hAnsi="Arial" w:cs="Arial"/>
          <w:i/>
          <w:lang w:val="ro-RO"/>
        </w:rPr>
        <w:tab/>
        <w:t>detritusul: este adus la suprafaţă de fluidul de circulaţie şi separat din acesta cu ajutorul instalaţiilor de curăţ</w:t>
      </w:r>
      <w:r w:rsidR="00C07B81">
        <w:rPr>
          <w:rFonts w:ascii="Arial" w:hAnsi="Arial" w:cs="Arial"/>
          <w:i/>
          <w:lang w:val="ro-RO"/>
        </w:rPr>
        <w:t>ire. La forajul acestei sonde vor</w:t>
      </w:r>
      <w:r w:rsidRPr="000167C4">
        <w:rPr>
          <w:rFonts w:ascii="Arial" w:hAnsi="Arial" w:cs="Arial"/>
          <w:i/>
          <w:lang w:val="ro-RO"/>
        </w:rPr>
        <w:t xml:space="preserve"> rezulta cca</w:t>
      </w:r>
      <w:r w:rsidR="00C07B81">
        <w:rPr>
          <w:rFonts w:ascii="Arial" w:hAnsi="Arial" w:cs="Arial"/>
          <w:i/>
          <w:lang w:val="ro-RO"/>
        </w:rPr>
        <w:t>. 175 t</w:t>
      </w:r>
      <w:r w:rsidRPr="000167C4">
        <w:rPr>
          <w:rFonts w:ascii="Arial" w:hAnsi="Arial" w:cs="Arial"/>
          <w:i/>
          <w:lang w:val="ro-RO"/>
        </w:rPr>
        <w:t xml:space="preserve"> detritus. Acesta este colectat în haba metalică de stocare cu volum de 40 m</w:t>
      </w:r>
      <w:r w:rsidRPr="000167C4">
        <w:rPr>
          <w:rFonts w:ascii="Arial" w:hAnsi="Arial" w:cs="Arial"/>
          <w:i/>
          <w:vertAlign w:val="superscript"/>
          <w:lang w:val="ro-RO"/>
        </w:rPr>
        <w:t>3</w:t>
      </w:r>
      <w:r w:rsidRPr="000167C4">
        <w:rPr>
          <w:rFonts w:ascii="Arial" w:hAnsi="Arial" w:cs="Arial"/>
          <w:i/>
          <w:lang w:val="ro-RO"/>
        </w:rPr>
        <w:t>, de unde este încărcat cu un utilaj cu cupă în autocamion şi  transportat de către contractorul de foraj la un depozit autorizat;</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w:t>
      </w:r>
      <w:r w:rsidRPr="000167C4">
        <w:rPr>
          <w:rFonts w:ascii="Arial" w:hAnsi="Arial" w:cs="Arial"/>
          <w:i/>
          <w:lang w:val="ro-RO"/>
        </w:rPr>
        <w:tab/>
        <w:t>fluid rezidual;</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w:t>
      </w:r>
      <w:r w:rsidRPr="000167C4">
        <w:rPr>
          <w:rFonts w:ascii="Arial" w:hAnsi="Arial" w:cs="Arial"/>
          <w:i/>
          <w:lang w:val="ro-RO"/>
        </w:rPr>
        <w:tab/>
        <w:t>deşeurile metalice: sunt deşeuri feroase care rezultă la tăierea coloanelor, cabluri de oţel, piese de schimb înlocuite. Deşeurile metalice se estimează la cca. 4,5 tone, fiind valorificate la unităţi de colectare specializate;</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w:t>
      </w:r>
      <w:r w:rsidRPr="000167C4">
        <w:rPr>
          <w:rFonts w:ascii="Arial" w:hAnsi="Arial" w:cs="Arial"/>
          <w:i/>
          <w:lang w:val="ro-RO"/>
        </w:rPr>
        <w:tab/>
        <w:t>deşeurile de ambalaje: butoaie metalice, care se reutilizează, ambalaje din hârtie şi carton, care se colectează şi se predau la unităţile de colectare autorizate. Ambalajele rămase după consumarea chimicalelor, necesare pentru fluidul de foraj, sunt recuperate şi transportate la magazia de chimicale a contractorului de foraj;</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w:t>
      </w:r>
      <w:r w:rsidRPr="000167C4">
        <w:rPr>
          <w:rFonts w:ascii="Arial" w:hAnsi="Arial" w:cs="Arial"/>
          <w:i/>
          <w:lang w:val="ro-RO"/>
        </w:rPr>
        <w:tab/>
        <w:t>deşeurile din materiale de construcţii: la amenajarea terenului se folosesc dale din beton armat specifice pentru activităţile de foraj. Dalele sunt reutilizate la alte locaţii, dar există posibilitatea ca la manipulare să se producă deteriorarea unor dale, devenind astfel deşeuri. Aceste deşeuri sunt utilizate la repararea şi întreţinerea drumurilor de schelă (permanente), sau sunt transportate la rampele (bazele) de producţie a societăţii care va câştiga licitaţia pentru executarea lucrărilor de foraj;</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w:t>
      </w:r>
      <w:r w:rsidRPr="000167C4">
        <w:rPr>
          <w:rFonts w:ascii="Arial" w:hAnsi="Arial" w:cs="Arial"/>
          <w:i/>
          <w:lang w:val="ro-RO"/>
        </w:rPr>
        <w:tab/>
        <w:t>deşeuri menajere.</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ab/>
        <w:t>Evidenţa gestiunii deşeurilor este ţinută de către personalul de la punctul de lucru şi monitorizată de către serviciul de protecţie a mediului al beneficiarului.Toate categoriile de deșeuri generate vor fi colectate selectiv, depozitate temporar în locația organizării de șantier și valorificate/eliminate prin relații contractuale cu societăți specializate.</w:t>
      </w:r>
    </w:p>
    <w:p w:rsidR="000167C4" w:rsidRPr="000167C4" w:rsidRDefault="000167C4" w:rsidP="000167C4">
      <w:pPr>
        <w:spacing w:after="0" w:line="240" w:lineRule="auto"/>
        <w:ind w:firstLine="708"/>
        <w:jc w:val="both"/>
        <w:rPr>
          <w:rFonts w:ascii="Arial" w:hAnsi="Arial" w:cs="Arial"/>
          <w:i/>
          <w:lang w:val="ro-RO"/>
        </w:rPr>
      </w:pPr>
      <w:r w:rsidRPr="000167C4">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0167C4" w:rsidRDefault="000167C4" w:rsidP="00EA5187">
      <w:pPr>
        <w:spacing w:after="0" w:line="240" w:lineRule="auto"/>
        <w:jc w:val="both"/>
        <w:rPr>
          <w:rFonts w:ascii="Arial" w:hAnsi="Arial" w:cs="Arial"/>
          <w:i/>
          <w:noProof/>
          <w:lang w:val="ro-RO"/>
        </w:rPr>
      </w:pPr>
      <w:r w:rsidRPr="000167C4">
        <w:rPr>
          <w:rFonts w:ascii="Arial" w:hAnsi="Arial" w:cs="Arial"/>
          <w:b/>
          <w:lang w:val="ro-RO"/>
        </w:rPr>
        <w:t xml:space="preserve">e) Emisiile poluante, inclusiv zgomotul şi alte surse de disconfort: </w:t>
      </w:r>
      <w:r w:rsidRPr="000167C4">
        <w:rPr>
          <w:rFonts w:ascii="Arial" w:hAnsi="Arial" w:cs="Arial"/>
          <w:i/>
          <w:lang w:val="ro-RO"/>
        </w:rPr>
        <w:t xml:space="preserve">utilizarea în procesul de forare al sondelor a instalaţiei termice cu acţionare independentă nu influenţează calitatea aerului din zonă.      </w:t>
      </w:r>
    </w:p>
    <w:p w:rsidR="00EA5187" w:rsidRPr="005F782E" w:rsidRDefault="00EA5187" w:rsidP="00EA5187">
      <w:pPr>
        <w:spacing w:after="0" w:line="240" w:lineRule="auto"/>
        <w:jc w:val="both"/>
        <w:rPr>
          <w:rFonts w:ascii="Arial" w:hAnsi="Arial" w:cs="Arial"/>
          <w:i/>
          <w:u w:val="single"/>
          <w:lang w:val="ro-RO"/>
        </w:rPr>
      </w:pPr>
      <w:r w:rsidRPr="005F782E">
        <w:rPr>
          <w:rFonts w:ascii="Arial" w:hAnsi="Arial" w:cs="Arial"/>
          <w:i/>
          <w:u w:val="single"/>
          <w:lang w:val="ro-RO"/>
        </w:rPr>
        <w:t>În perioada de realizare a proiectului:</w:t>
      </w:r>
    </w:p>
    <w:p w:rsidR="00EA5187" w:rsidRDefault="00EA5187" w:rsidP="00EA5187">
      <w:pPr>
        <w:spacing w:after="0" w:line="240" w:lineRule="auto"/>
        <w:ind w:firstLine="708"/>
        <w:jc w:val="both"/>
        <w:rPr>
          <w:rFonts w:ascii="Arial" w:hAnsi="Arial" w:cs="Arial"/>
          <w:i/>
          <w:lang w:val="ro-RO"/>
        </w:rPr>
      </w:pPr>
      <w:r w:rsidRPr="005F782E">
        <w:rPr>
          <w:rFonts w:ascii="Arial" w:hAnsi="Arial" w:cs="Arial"/>
          <w:i/>
          <w:lang w:val="ro-RO"/>
        </w:rPr>
        <w:sym w:font="Wingdings" w:char="F0FC"/>
      </w:r>
      <w:r w:rsidRPr="005F782E">
        <w:rPr>
          <w:rFonts w:ascii="Arial" w:hAnsi="Arial" w:cs="Arial"/>
          <w:i/>
          <w:lang w:val="ro-RO"/>
        </w:rPr>
        <w:t xml:space="preserve"> </w:t>
      </w:r>
      <w:r w:rsidRPr="005F782E">
        <w:rPr>
          <w:rFonts w:ascii="Arial" w:hAnsi="Arial" w:cs="Arial"/>
          <w:i/>
          <w:u w:val="single"/>
          <w:lang w:val="ro-RO"/>
        </w:rPr>
        <w:t>Surse de poluanţi pentru aer</w:t>
      </w:r>
      <w:r w:rsidRPr="005F782E">
        <w:rPr>
          <w:rFonts w:ascii="Arial" w:hAnsi="Arial" w:cs="Arial"/>
          <w:i/>
          <w:lang w:val="ro-RO"/>
        </w:rPr>
        <w:t>:</w:t>
      </w:r>
    </w:p>
    <w:p w:rsidR="00EA5187" w:rsidRPr="000167C4" w:rsidRDefault="00EA5187" w:rsidP="00EA5187">
      <w:pPr>
        <w:spacing w:after="0" w:line="240" w:lineRule="auto"/>
        <w:jc w:val="both"/>
        <w:rPr>
          <w:rFonts w:ascii="Arial" w:hAnsi="Arial" w:cs="Arial"/>
          <w:i/>
          <w:lang w:val="ro-RO"/>
        </w:rPr>
      </w:pPr>
      <w:r>
        <w:rPr>
          <w:rFonts w:ascii="Arial" w:hAnsi="Arial" w:cs="Arial"/>
          <w:b/>
          <w:i/>
          <w:lang w:val="ro-RO"/>
        </w:rPr>
        <w:t xml:space="preserve">     </w:t>
      </w:r>
      <w:r w:rsidRPr="000167C4">
        <w:rPr>
          <w:rFonts w:ascii="Arial" w:hAnsi="Arial" w:cs="Arial"/>
          <w:b/>
          <w:i/>
          <w:lang w:val="ro-RO"/>
        </w:rPr>
        <w:t>-</w:t>
      </w:r>
      <w:r w:rsidRPr="000167C4">
        <w:rPr>
          <w:rFonts w:ascii="Arial" w:hAnsi="Arial" w:cs="Arial"/>
          <w:i/>
          <w:lang w:val="ro-RO"/>
        </w:rPr>
        <w:t xml:space="preserve"> </w:t>
      </w:r>
      <w:r w:rsidRPr="000167C4">
        <w:rPr>
          <w:rFonts w:ascii="Arial" w:hAnsi="Arial" w:cs="Arial"/>
          <w:b/>
          <w:i/>
          <w:lang w:val="ro-RO"/>
        </w:rPr>
        <w:t>surse fixe</w:t>
      </w:r>
      <w:r w:rsidRPr="000167C4">
        <w:rPr>
          <w:rFonts w:ascii="Arial" w:hAnsi="Arial" w:cs="Arial"/>
          <w:i/>
          <w:lang w:val="ro-RO"/>
        </w:rPr>
        <w:t xml:space="preserve"> – arderea combustibililor lichizi în motoare termice, respectiv la funcționarea instalației de foraj, astfel:</w:t>
      </w:r>
    </w:p>
    <w:p w:rsidR="00EA5187" w:rsidRPr="000167C4" w:rsidRDefault="00EA5187" w:rsidP="00EA5187">
      <w:pPr>
        <w:spacing w:after="0" w:line="240" w:lineRule="auto"/>
        <w:jc w:val="both"/>
        <w:rPr>
          <w:rFonts w:ascii="Arial" w:hAnsi="Arial" w:cs="Arial"/>
          <w:i/>
          <w:lang w:val="ro-RO"/>
        </w:rPr>
      </w:pPr>
      <w:r w:rsidRPr="000167C4">
        <w:rPr>
          <w:rFonts w:ascii="Arial" w:hAnsi="Arial" w:cs="Arial"/>
          <w:i/>
          <w:lang w:val="ro-RO"/>
        </w:rPr>
        <w:t xml:space="preserve">      </w:t>
      </w:r>
      <w:r w:rsidRPr="000167C4">
        <w:rPr>
          <w:rFonts w:ascii="Arial" w:hAnsi="Arial" w:cs="Arial"/>
          <w:i/>
          <w:lang w:val="ro-RO"/>
        </w:rPr>
        <w:tab/>
        <w:t>Gazele arse sunt evacuate în atmosferă astfel :</w:t>
      </w:r>
    </w:p>
    <w:p w:rsidR="00EA5187" w:rsidRPr="000167C4" w:rsidRDefault="00EA5187" w:rsidP="00EA5187">
      <w:pPr>
        <w:spacing w:after="0" w:line="240" w:lineRule="auto"/>
        <w:jc w:val="both"/>
        <w:rPr>
          <w:rFonts w:ascii="Arial" w:hAnsi="Arial" w:cs="Arial"/>
          <w:i/>
          <w:lang w:val="ro-RO"/>
        </w:rPr>
      </w:pPr>
      <w:r w:rsidRPr="000167C4">
        <w:rPr>
          <w:rFonts w:ascii="Arial" w:hAnsi="Arial" w:cs="Arial"/>
          <w:i/>
          <w:lang w:val="ro-RO"/>
        </w:rPr>
        <w:t xml:space="preserve">                     </w:t>
      </w:r>
      <w:r w:rsidR="00C07B81">
        <w:rPr>
          <w:rFonts w:ascii="Arial" w:hAnsi="Arial" w:cs="Arial"/>
          <w:i/>
          <w:lang w:val="ro-RO"/>
        </w:rPr>
        <w:t xml:space="preserve">  - cazan de abur – coş metalic</w:t>
      </w:r>
      <w:r w:rsidRPr="000167C4">
        <w:rPr>
          <w:rFonts w:ascii="Arial" w:hAnsi="Arial" w:cs="Arial"/>
          <w:i/>
          <w:lang w:val="ro-RO"/>
        </w:rPr>
        <w:t>;</w:t>
      </w:r>
    </w:p>
    <w:p w:rsidR="00EA5187" w:rsidRPr="000167C4" w:rsidRDefault="00EA5187" w:rsidP="00EA5187">
      <w:pPr>
        <w:spacing w:after="0" w:line="240" w:lineRule="auto"/>
        <w:jc w:val="both"/>
        <w:rPr>
          <w:rFonts w:ascii="Arial" w:hAnsi="Arial" w:cs="Arial"/>
          <w:i/>
          <w:lang w:val="ro-RO"/>
        </w:rPr>
      </w:pPr>
      <w:r w:rsidRPr="000167C4">
        <w:rPr>
          <w:rFonts w:ascii="Arial" w:hAnsi="Arial" w:cs="Arial"/>
          <w:i/>
          <w:lang w:val="ro-RO"/>
        </w:rPr>
        <w:t xml:space="preserve">                       - motor termic  - eşapament prevăzut cu amortizor de zgomot</w:t>
      </w:r>
      <w:r>
        <w:rPr>
          <w:rFonts w:ascii="Arial" w:hAnsi="Arial" w:cs="Arial"/>
          <w:i/>
          <w:lang w:val="ro-RO"/>
        </w:rPr>
        <w:t>, emisii reduse cantitativ și numai pe o durată limitată de timp – 39 zile forare și verificare</w:t>
      </w:r>
      <w:r w:rsidRPr="000167C4">
        <w:rPr>
          <w:rFonts w:ascii="Arial" w:hAnsi="Arial" w:cs="Arial"/>
          <w:i/>
          <w:lang w:val="ro-RO"/>
        </w:rPr>
        <w:t>;</w:t>
      </w:r>
    </w:p>
    <w:p w:rsidR="00EA5187" w:rsidRPr="00EA5187" w:rsidRDefault="00EA5187" w:rsidP="00EA5187">
      <w:pPr>
        <w:spacing w:after="0" w:line="240" w:lineRule="auto"/>
        <w:jc w:val="both"/>
        <w:rPr>
          <w:rFonts w:ascii="Arial" w:hAnsi="Arial" w:cs="Arial"/>
          <w:i/>
          <w:noProof/>
          <w:lang w:val="ro-RO"/>
        </w:rPr>
      </w:pPr>
      <w:r w:rsidRPr="000167C4">
        <w:rPr>
          <w:rFonts w:ascii="Arial" w:hAnsi="Arial" w:cs="Arial"/>
          <w:i/>
          <w:lang w:val="ro-RO"/>
        </w:rPr>
        <w:t xml:space="preserve">      </w:t>
      </w:r>
      <w:r w:rsidRPr="000167C4">
        <w:rPr>
          <w:rFonts w:ascii="Arial" w:hAnsi="Arial" w:cs="Arial"/>
          <w:b/>
          <w:i/>
          <w:lang w:val="ro-RO"/>
        </w:rPr>
        <w:t>-</w:t>
      </w:r>
      <w:r w:rsidRPr="000167C4">
        <w:rPr>
          <w:rFonts w:ascii="Arial" w:hAnsi="Arial" w:cs="Arial"/>
          <w:i/>
          <w:lang w:val="ro-RO"/>
        </w:rPr>
        <w:t xml:space="preserve"> </w:t>
      </w:r>
      <w:r w:rsidRPr="000167C4">
        <w:rPr>
          <w:rFonts w:ascii="Arial" w:hAnsi="Arial" w:cs="Arial"/>
          <w:b/>
          <w:i/>
          <w:lang w:val="ro-RO"/>
        </w:rPr>
        <w:t>surse mobile</w:t>
      </w:r>
      <w:r w:rsidRPr="000167C4">
        <w:rPr>
          <w:rFonts w:ascii="Arial" w:hAnsi="Arial" w:cs="Arial"/>
          <w:i/>
          <w:lang w:val="ro-RO"/>
        </w:rPr>
        <w:t>:</w:t>
      </w:r>
      <w:r w:rsidRPr="000167C4">
        <w:rPr>
          <w:rFonts w:ascii="Arial" w:hAnsi="Arial" w:cs="Arial"/>
          <w:b/>
          <w:i/>
          <w:lang w:val="ro-RO"/>
        </w:rPr>
        <w:t xml:space="preserve"> </w:t>
      </w:r>
      <w:r w:rsidRPr="000167C4">
        <w:rPr>
          <w:rFonts w:ascii="Arial" w:hAnsi="Arial" w:cs="Arial"/>
          <w:i/>
          <w:noProof/>
          <w:lang w:val="ro-RO"/>
        </w:rPr>
        <w:t xml:space="preserve">autovehiculele folosite pentru transportul materialelor şi echipamentelor şi utilajele terasiere folosite pentru amenajarea terenului. Sursele mobile sunt echipate cu motoare termice grele care utilizează ca şi carburanţi motorina. Limitarea preventivă a emisiilor de la autovehicule se face prin condiţiile tehnice impuse la omologarea  acestora în vederea înscrierii în circulaţie şi pe toată durata de utilizare a acestora prin inspecţii tehnice periodice obligatorii; </w:t>
      </w:r>
    </w:p>
    <w:p w:rsidR="00EA5187" w:rsidRPr="005F782E" w:rsidRDefault="00EA5187" w:rsidP="00EA5187">
      <w:pPr>
        <w:spacing w:after="0" w:line="240" w:lineRule="auto"/>
        <w:jc w:val="both"/>
        <w:rPr>
          <w:rFonts w:ascii="Arial" w:hAnsi="Arial" w:cs="Arial"/>
          <w:i/>
          <w:lang w:val="ro-RO"/>
        </w:rPr>
      </w:pPr>
      <w:r w:rsidRPr="005F782E">
        <w:rPr>
          <w:rFonts w:ascii="Arial" w:hAnsi="Arial" w:cs="Arial"/>
          <w:i/>
          <w:lang w:val="ro-RO"/>
        </w:rPr>
        <w:lastRenderedPageBreak/>
        <w:t xml:space="preserve">      </w:t>
      </w:r>
      <w:r w:rsidRPr="005F782E">
        <w:rPr>
          <w:rFonts w:ascii="Arial" w:hAnsi="Arial" w:cs="Arial"/>
          <w:b/>
          <w:i/>
          <w:lang w:val="ro-RO"/>
        </w:rPr>
        <w:t>-</w:t>
      </w:r>
      <w:r w:rsidRPr="005F782E">
        <w:rPr>
          <w:rFonts w:ascii="Arial" w:hAnsi="Arial" w:cs="Arial"/>
          <w:i/>
          <w:lang w:val="ro-RO"/>
        </w:rPr>
        <w:t xml:space="preserve"> anumite lucrări specifice ce se vor executa şi care implică emisii de praf (săpături, manipularea materialelor de construcţii, etc.);</w:t>
      </w:r>
    </w:p>
    <w:p w:rsidR="00EA5187" w:rsidRPr="005F782E" w:rsidRDefault="00EA5187" w:rsidP="00EA5187">
      <w:pPr>
        <w:spacing w:after="0" w:line="240" w:lineRule="auto"/>
        <w:ind w:firstLine="708"/>
        <w:jc w:val="both"/>
        <w:rPr>
          <w:rFonts w:ascii="Arial" w:hAnsi="Arial" w:cs="Arial"/>
          <w:i/>
          <w:lang w:val="ro-RO"/>
        </w:rPr>
      </w:pPr>
      <w:r w:rsidRPr="005F782E">
        <w:rPr>
          <w:rFonts w:ascii="Arial" w:hAnsi="Arial" w:cs="Arial"/>
          <w:i/>
          <w:lang w:val="ro-RO"/>
        </w:rPr>
        <w:sym w:font="Wingdings" w:char="F0FC"/>
      </w:r>
      <w:r w:rsidRPr="005F782E">
        <w:rPr>
          <w:rFonts w:ascii="Arial" w:hAnsi="Arial" w:cs="Arial"/>
          <w:i/>
          <w:lang w:val="ro-RO"/>
        </w:rPr>
        <w:t xml:space="preserve"> </w:t>
      </w:r>
      <w:r w:rsidRPr="005F782E">
        <w:rPr>
          <w:rFonts w:ascii="Arial" w:hAnsi="Arial" w:cs="Arial"/>
          <w:i/>
          <w:u w:val="single"/>
          <w:lang w:val="ro-RO"/>
        </w:rPr>
        <w:t>Surse de poluanţi pentru so</w:t>
      </w:r>
      <w:r w:rsidRPr="005F782E">
        <w:rPr>
          <w:rFonts w:ascii="Arial" w:hAnsi="Arial" w:cs="Arial"/>
          <w:i/>
          <w:lang w:val="ro-RO"/>
        </w:rPr>
        <w:t>l:</w:t>
      </w:r>
    </w:p>
    <w:p w:rsidR="00EA5187" w:rsidRPr="005F782E" w:rsidRDefault="00EA5187" w:rsidP="00EA5187">
      <w:pPr>
        <w:spacing w:after="0" w:line="240" w:lineRule="auto"/>
        <w:jc w:val="both"/>
        <w:rPr>
          <w:rFonts w:ascii="Arial" w:hAnsi="Arial" w:cs="Arial"/>
          <w:i/>
          <w:lang w:val="ro-RO"/>
        </w:rPr>
      </w:pPr>
      <w:r w:rsidRPr="005F782E">
        <w:rPr>
          <w:rFonts w:ascii="Arial" w:hAnsi="Arial" w:cs="Arial"/>
          <w:i/>
          <w:lang w:val="ro-RO"/>
        </w:rPr>
        <w:t xml:space="preserve">      </w:t>
      </w:r>
      <w:r w:rsidRPr="005F782E">
        <w:rPr>
          <w:rFonts w:ascii="Arial" w:hAnsi="Arial" w:cs="Arial"/>
          <w:b/>
          <w:i/>
          <w:lang w:val="ro-RO"/>
        </w:rPr>
        <w:t>-</w:t>
      </w:r>
      <w:r w:rsidRPr="005F782E">
        <w:rPr>
          <w:rFonts w:ascii="Arial" w:hAnsi="Arial" w:cs="Arial"/>
          <w:i/>
          <w:lang w:val="ro-RO"/>
        </w:rPr>
        <w:t xml:space="preserve"> poluanţi direcţi, reprezentaţi în special de pierderile de carburanţi şi lubrefianţi care pot să apară în timpul lucrărilor de construire din cauza funcţionării defectuoase a utilajelor,</w:t>
      </w:r>
      <w:r>
        <w:rPr>
          <w:rFonts w:ascii="Arial" w:hAnsi="Arial" w:cs="Arial"/>
          <w:i/>
          <w:lang w:val="ro-RO"/>
        </w:rPr>
        <w:t xml:space="preserve"> pierderi accidentale de fluide pentru foraj – la o manipulare defectuoasă a acestuia;</w:t>
      </w:r>
    </w:p>
    <w:p w:rsidR="00EA5187" w:rsidRPr="005F782E" w:rsidRDefault="00EA5187" w:rsidP="00EA5187">
      <w:pPr>
        <w:spacing w:after="0" w:line="240" w:lineRule="auto"/>
        <w:jc w:val="both"/>
        <w:rPr>
          <w:rFonts w:ascii="Arial" w:hAnsi="Arial" w:cs="Arial"/>
          <w:i/>
          <w:lang w:val="ro-RO"/>
        </w:rPr>
      </w:pPr>
      <w:r w:rsidRPr="005F782E">
        <w:rPr>
          <w:rFonts w:ascii="Arial" w:hAnsi="Arial" w:cs="Arial"/>
          <w:i/>
          <w:lang w:val="ro-RO"/>
        </w:rPr>
        <w:t xml:space="preserve">      </w:t>
      </w:r>
      <w:r w:rsidRPr="005F782E">
        <w:rPr>
          <w:rFonts w:ascii="Arial" w:hAnsi="Arial" w:cs="Arial"/>
          <w:b/>
          <w:i/>
          <w:lang w:val="ro-RO"/>
        </w:rPr>
        <w:t>-</w:t>
      </w:r>
      <w:r w:rsidRPr="005F782E">
        <w:rPr>
          <w:rFonts w:ascii="Arial" w:hAnsi="Arial" w:cs="Arial"/>
          <w:i/>
          <w:lang w:val="ro-RO"/>
        </w:rPr>
        <w:t xml:space="preserve"> pulberi sedimentabile rezultate din procesele de încărcare şi transport</w:t>
      </w:r>
      <w:r>
        <w:rPr>
          <w:rFonts w:ascii="Arial" w:hAnsi="Arial" w:cs="Arial"/>
          <w:i/>
          <w:lang w:val="ro-RO"/>
        </w:rPr>
        <w:t>;</w:t>
      </w:r>
    </w:p>
    <w:p w:rsidR="00EA5187" w:rsidRPr="005F782E" w:rsidRDefault="00EA5187" w:rsidP="00EA5187">
      <w:pPr>
        <w:spacing w:after="0" w:line="240" w:lineRule="auto"/>
        <w:jc w:val="both"/>
        <w:rPr>
          <w:rFonts w:ascii="Arial" w:hAnsi="Arial" w:cs="Arial"/>
          <w:i/>
          <w:lang w:val="ro-RO"/>
        </w:rPr>
      </w:pPr>
      <w:r w:rsidRPr="005F782E">
        <w:rPr>
          <w:rFonts w:ascii="Arial" w:hAnsi="Arial" w:cs="Arial"/>
          <w:i/>
          <w:lang w:val="ro-RO"/>
        </w:rPr>
        <w:t xml:space="preserve">      </w:t>
      </w:r>
      <w:r w:rsidRPr="005F782E">
        <w:rPr>
          <w:rFonts w:ascii="Arial" w:hAnsi="Arial" w:cs="Arial"/>
          <w:b/>
          <w:i/>
          <w:lang w:val="ro-RO"/>
        </w:rPr>
        <w:t>-</w:t>
      </w:r>
      <w:r w:rsidRPr="005F782E">
        <w:rPr>
          <w:rFonts w:ascii="Arial" w:hAnsi="Arial" w:cs="Arial"/>
          <w:i/>
          <w:lang w:val="ro-RO"/>
        </w:rPr>
        <w:t xml:space="preserve"> substanţe poluante provenite din eventuale depozitări necorespunzătoare a deşeurilor</w:t>
      </w:r>
      <w:r>
        <w:rPr>
          <w:rFonts w:ascii="Arial" w:hAnsi="Arial" w:cs="Arial"/>
          <w:i/>
          <w:lang w:val="ro-RO"/>
        </w:rPr>
        <w:t>;</w:t>
      </w:r>
    </w:p>
    <w:p w:rsidR="00EA5187" w:rsidRPr="005F782E" w:rsidRDefault="00EA5187" w:rsidP="00EA5187">
      <w:pPr>
        <w:spacing w:after="0" w:line="240" w:lineRule="auto"/>
        <w:jc w:val="both"/>
        <w:rPr>
          <w:rFonts w:ascii="Arial" w:hAnsi="Arial" w:cs="Arial"/>
          <w:i/>
          <w:lang w:val="ro-RO"/>
        </w:rPr>
      </w:pPr>
      <w:r w:rsidRPr="005F782E">
        <w:rPr>
          <w:rFonts w:ascii="Arial" w:hAnsi="Arial" w:cs="Arial"/>
          <w:i/>
          <w:lang w:val="ro-RO"/>
        </w:rPr>
        <w:t xml:space="preserve">      </w:t>
      </w:r>
      <w:r w:rsidRPr="005F782E">
        <w:rPr>
          <w:rFonts w:ascii="Arial" w:hAnsi="Arial" w:cs="Arial"/>
          <w:b/>
          <w:i/>
          <w:lang w:val="ro-RO"/>
        </w:rPr>
        <w:t>-</w:t>
      </w:r>
      <w:r w:rsidRPr="005F782E">
        <w:rPr>
          <w:rFonts w:ascii="Arial" w:hAnsi="Arial" w:cs="Arial"/>
          <w:i/>
          <w:lang w:val="ro-RO"/>
        </w:rPr>
        <w:t xml:space="preserve"> poluanţi rezultaţi în urma unor deversări accidentale la nivelul zonelor de lucru sau căilor de acces (cu predilecţie produse petroliere)</w:t>
      </w:r>
      <w:r>
        <w:rPr>
          <w:rFonts w:ascii="Arial" w:hAnsi="Arial" w:cs="Arial"/>
          <w:i/>
          <w:lang w:val="ro-RO"/>
        </w:rPr>
        <w:t>;</w:t>
      </w:r>
    </w:p>
    <w:p w:rsidR="00EA5187" w:rsidRPr="005F782E" w:rsidRDefault="00EA5187" w:rsidP="00EA5187">
      <w:pPr>
        <w:spacing w:after="0" w:line="240" w:lineRule="auto"/>
        <w:ind w:firstLine="708"/>
        <w:jc w:val="both"/>
        <w:rPr>
          <w:rFonts w:ascii="Arial" w:hAnsi="Arial" w:cs="Arial"/>
          <w:i/>
          <w:lang w:val="ro-RO"/>
        </w:rPr>
      </w:pPr>
      <w:r w:rsidRPr="005F782E">
        <w:rPr>
          <w:rFonts w:ascii="Arial" w:hAnsi="Arial" w:cs="Arial"/>
          <w:i/>
          <w:lang w:val="ro-RO"/>
        </w:rPr>
        <w:sym w:font="Wingdings" w:char="F0FC"/>
      </w:r>
      <w:r w:rsidRPr="005F782E">
        <w:rPr>
          <w:rFonts w:ascii="Arial" w:hAnsi="Arial" w:cs="Arial"/>
          <w:i/>
          <w:lang w:val="ro-RO"/>
        </w:rPr>
        <w:t xml:space="preserve"> </w:t>
      </w:r>
      <w:r w:rsidRPr="005F782E">
        <w:rPr>
          <w:rFonts w:ascii="Arial" w:hAnsi="Arial" w:cs="Arial"/>
          <w:i/>
          <w:u w:val="single"/>
          <w:lang w:val="ro-RO"/>
        </w:rPr>
        <w:t>Surse de poluanţi pentru apă</w:t>
      </w:r>
      <w:r w:rsidRPr="005F782E">
        <w:rPr>
          <w:rFonts w:ascii="Arial" w:hAnsi="Arial" w:cs="Arial"/>
          <w:i/>
          <w:lang w:val="ro-RO"/>
        </w:rPr>
        <w:t>:</w:t>
      </w:r>
    </w:p>
    <w:p w:rsidR="00EA5187" w:rsidRPr="005F782E" w:rsidRDefault="00EA5187" w:rsidP="00EA5187">
      <w:pPr>
        <w:spacing w:after="0" w:line="240" w:lineRule="auto"/>
        <w:jc w:val="both"/>
        <w:rPr>
          <w:rFonts w:ascii="Arial" w:hAnsi="Arial" w:cs="Arial"/>
          <w:i/>
          <w:lang w:val="ro-RO"/>
        </w:rPr>
      </w:pPr>
      <w:r w:rsidRPr="005F782E">
        <w:rPr>
          <w:rFonts w:ascii="Arial" w:hAnsi="Arial" w:cs="Arial"/>
          <w:i/>
          <w:lang w:val="ro-RO"/>
        </w:rPr>
        <w:t xml:space="preserve">      </w:t>
      </w:r>
      <w:r w:rsidRPr="005F782E">
        <w:rPr>
          <w:rFonts w:ascii="Arial" w:hAnsi="Arial" w:cs="Arial"/>
          <w:b/>
          <w:i/>
          <w:lang w:val="ro-RO"/>
        </w:rPr>
        <w:t>-</w:t>
      </w:r>
      <w:r w:rsidRPr="005F782E">
        <w:rPr>
          <w:rFonts w:ascii="Arial" w:hAnsi="Arial" w:cs="Arial"/>
          <w:i/>
          <w:lang w:val="ro-RO"/>
        </w:rPr>
        <w:t xml:space="preserve"> utilajele care se vor folosi în executarea lucrărilor necesare realizării pod</w:t>
      </w:r>
      <w:r>
        <w:rPr>
          <w:rFonts w:ascii="Arial" w:hAnsi="Arial" w:cs="Arial"/>
          <w:i/>
          <w:lang w:val="ro-RO"/>
        </w:rPr>
        <w:t>ețelor proiectate</w:t>
      </w:r>
      <w:r w:rsidRPr="005F782E">
        <w:rPr>
          <w:rFonts w:ascii="Arial" w:hAnsi="Arial" w:cs="Arial"/>
          <w:i/>
          <w:lang w:val="ro-RO"/>
        </w:rPr>
        <w:t xml:space="preserve"> (excavator, mijloace de transport);</w:t>
      </w:r>
    </w:p>
    <w:p w:rsidR="00EA5187" w:rsidRPr="005F782E" w:rsidRDefault="00EA5187" w:rsidP="00EA5187">
      <w:pPr>
        <w:spacing w:after="0" w:line="240" w:lineRule="auto"/>
        <w:jc w:val="both"/>
        <w:rPr>
          <w:rFonts w:ascii="Arial" w:hAnsi="Arial" w:cs="Arial"/>
          <w:i/>
          <w:lang w:val="ro-RO"/>
        </w:rPr>
      </w:pPr>
      <w:r w:rsidRPr="005F782E">
        <w:rPr>
          <w:rFonts w:ascii="Arial" w:hAnsi="Arial" w:cs="Arial"/>
          <w:i/>
          <w:lang w:val="ro-RO"/>
        </w:rPr>
        <w:t xml:space="preserve">      </w:t>
      </w:r>
      <w:r w:rsidRPr="005F782E">
        <w:rPr>
          <w:rFonts w:ascii="Arial" w:hAnsi="Arial" w:cs="Arial"/>
          <w:b/>
          <w:i/>
          <w:lang w:val="ro-RO"/>
        </w:rPr>
        <w:t>-</w:t>
      </w:r>
      <w:r w:rsidRPr="005F782E">
        <w:rPr>
          <w:rFonts w:ascii="Arial" w:hAnsi="Arial" w:cs="Arial"/>
          <w:i/>
          <w:lang w:val="ro-RO"/>
        </w:rPr>
        <w:t xml:space="preserve"> substanţe poluante provenite din eventuale depozitări necorespunzătoare a deşeurilor sau a diverselor materiale </w:t>
      </w:r>
      <w:r w:rsidR="00DB1C9B">
        <w:rPr>
          <w:rFonts w:ascii="Arial" w:hAnsi="Arial" w:cs="Arial"/>
          <w:i/>
          <w:lang w:val="ro-RO"/>
        </w:rPr>
        <w:t>utilizate (fluid de foraj);</w:t>
      </w:r>
    </w:p>
    <w:p w:rsidR="00EA5187" w:rsidRPr="005F782E" w:rsidRDefault="00EA5187" w:rsidP="00EA5187">
      <w:pPr>
        <w:spacing w:after="0" w:line="240" w:lineRule="auto"/>
        <w:jc w:val="both"/>
        <w:rPr>
          <w:rFonts w:ascii="Arial" w:hAnsi="Arial" w:cs="Arial"/>
          <w:i/>
          <w:lang w:val="ro-RO"/>
        </w:rPr>
      </w:pPr>
      <w:r w:rsidRPr="005F782E">
        <w:rPr>
          <w:rFonts w:ascii="Arial" w:hAnsi="Arial" w:cs="Arial"/>
          <w:i/>
          <w:lang w:val="ro-RO"/>
        </w:rPr>
        <w:t xml:space="preserve">      </w:t>
      </w:r>
      <w:r w:rsidRPr="005F782E">
        <w:rPr>
          <w:rFonts w:ascii="Arial" w:hAnsi="Arial" w:cs="Arial"/>
          <w:b/>
          <w:i/>
          <w:lang w:val="ro-RO"/>
        </w:rPr>
        <w:t>-</w:t>
      </w:r>
      <w:r w:rsidRPr="005F782E">
        <w:rPr>
          <w:rFonts w:ascii="Arial" w:hAnsi="Arial" w:cs="Arial"/>
          <w:i/>
          <w:lang w:val="ro-RO"/>
        </w:rPr>
        <w:t xml:space="preserve"> poluanţi rezultaţi în urma unor deversări accidentale la nivelul zonelor de lucru sau căilor de acces (cu predilecţie produse petroliere).</w:t>
      </w:r>
    </w:p>
    <w:p w:rsidR="00EA5187" w:rsidRPr="005F782E" w:rsidRDefault="00EA5187" w:rsidP="00EA5187">
      <w:pPr>
        <w:spacing w:after="0" w:line="240" w:lineRule="auto"/>
        <w:ind w:firstLine="708"/>
        <w:jc w:val="both"/>
        <w:rPr>
          <w:rFonts w:ascii="Arial" w:hAnsi="Arial" w:cs="Arial"/>
          <w:i/>
          <w:lang w:val="ro-RO"/>
        </w:rPr>
      </w:pPr>
      <w:r w:rsidRPr="005F782E">
        <w:rPr>
          <w:rFonts w:ascii="Arial" w:hAnsi="Arial" w:cs="Arial"/>
          <w:i/>
          <w:lang w:val="ro-RO"/>
        </w:rPr>
        <w:t xml:space="preserve">Toate emisiile/imisiile din surse de poluare nedirijate afectează zona punctual, reversibil și numai pe durata de realizare a lucrărilor. </w:t>
      </w:r>
    </w:p>
    <w:p w:rsidR="00EA5187" w:rsidRPr="005F782E" w:rsidRDefault="00EA5187" w:rsidP="00EA5187">
      <w:pPr>
        <w:spacing w:after="0" w:line="240" w:lineRule="auto"/>
        <w:jc w:val="both"/>
        <w:rPr>
          <w:rFonts w:ascii="Arial" w:hAnsi="Arial" w:cs="Arial"/>
          <w:i/>
          <w:lang w:val="ro-RO"/>
        </w:rPr>
      </w:pPr>
      <w:r w:rsidRPr="005F782E">
        <w:rPr>
          <w:rFonts w:ascii="Arial" w:hAnsi="Arial" w:cs="Arial"/>
          <w:i/>
          <w:u w:val="single"/>
          <w:lang w:val="ro-RO"/>
        </w:rPr>
        <w:t>În timpul funcționării</w:t>
      </w:r>
      <w:r w:rsidRPr="005F782E">
        <w:rPr>
          <w:rFonts w:ascii="Arial" w:hAnsi="Arial" w:cs="Arial"/>
          <w:i/>
          <w:lang w:val="ro-RO"/>
        </w:rPr>
        <w:t>:</w:t>
      </w:r>
    </w:p>
    <w:p w:rsidR="00EA5187" w:rsidRPr="005F782E" w:rsidRDefault="00EA5187" w:rsidP="00EA5187">
      <w:pPr>
        <w:spacing w:after="0" w:line="240" w:lineRule="auto"/>
        <w:jc w:val="both"/>
        <w:rPr>
          <w:rFonts w:ascii="Arial" w:hAnsi="Arial" w:cs="Arial"/>
          <w:i/>
          <w:lang w:val="ro-RO"/>
        </w:rPr>
      </w:pPr>
      <w:r w:rsidRPr="005F782E">
        <w:rPr>
          <w:rFonts w:ascii="Arial" w:hAnsi="Arial" w:cs="Arial"/>
          <w:i/>
          <w:lang w:val="ro-RO"/>
        </w:rPr>
        <w:t xml:space="preserve">      </w:t>
      </w:r>
      <w:r w:rsidRPr="005F782E">
        <w:rPr>
          <w:rFonts w:ascii="Arial" w:hAnsi="Arial" w:cs="Arial"/>
          <w:b/>
          <w:i/>
          <w:lang w:val="ro-RO"/>
        </w:rPr>
        <w:t>-</w:t>
      </w:r>
      <w:r w:rsidRPr="005F782E">
        <w:rPr>
          <w:rFonts w:ascii="Arial" w:hAnsi="Arial" w:cs="Arial"/>
          <w:i/>
          <w:lang w:val="ro-RO"/>
        </w:rPr>
        <w:t xml:space="preserve"> calitatea apelor de suprafață și subterane este garantată prin utilizarea materialelor și tehnologiilor moderne, fiabile.</w:t>
      </w:r>
    </w:p>
    <w:p w:rsidR="000167C4" w:rsidRPr="000167C4" w:rsidRDefault="000167C4" w:rsidP="000167C4">
      <w:pPr>
        <w:spacing w:after="0" w:line="240" w:lineRule="auto"/>
        <w:jc w:val="both"/>
        <w:rPr>
          <w:rFonts w:ascii="Arial" w:hAnsi="Arial" w:cs="Arial"/>
          <w:b/>
          <w:lang w:val="ro-RO"/>
        </w:rPr>
      </w:pPr>
      <w:r w:rsidRPr="000167C4">
        <w:rPr>
          <w:rFonts w:ascii="Arial" w:hAnsi="Arial" w:cs="Arial"/>
          <w:b/>
          <w:lang w:val="ro-RO"/>
        </w:rPr>
        <w:t xml:space="preserve">f) Riscul de accident, ţinându-se seama în special de substanţele şi tehnologiile utilizate: </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La implementarea proiectului, unele substanţe utilizate la prepararea fluidului de foraj au următoarele caracteristici considerate periculoase:</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w:t>
      </w:r>
      <w:r w:rsidRPr="000167C4">
        <w:rPr>
          <w:rFonts w:ascii="Arial" w:hAnsi="Arial" w:cs="Arial"/>
          <w:b/>
          <w:i/>
          <w:lang w:val="ro-RO"/>
        </w:rPr>
        <w:t>-</w:t>
      </w:r>
      <w:r w:rsidRPr="000167C4">
        <w:rPr>
          <w:rFonts w:ascii="Arial" w:hAnsi="Arial" w:cs="Arial"/>
          <w:i/>
          <w:lang w:val="ro-RO"/>
        </w:rPr>
        <w:t xml:space="preserve"> riscuri pentru sănătatea salariaţilor dacă sunt manipulate fără respectarea normelor specifice de manipulare – stocare ş</w:t>
      </w:r>
      <w:r w:rsidR="00C07B81">
        <w:rPr>
          <w:rFonts w:ascii="Arial" w:hAnsi="Arial" w:cs="Arial"/>
          <w:i/>
          <w:lang w:val="ro-RO"/>
        </w:rPr>
        <w:t>i utilizare</w:t>
      </w:r>
      <w:r w:rsidRPr="000167C4">
        <w:rPr>
          <w:rFonts w:ascii="Arial" w:hAnsi="Arial" w:cs="Arial"/>
          <w:i/>
          <w:lang w:val="ro-RO"/>
        </w:rPr>
        <w:t>;</w:t>
      </w:r>
    </w:p>
    <w:p w:rsidR="000167C4" w:rsidRPr="000167C4" w:rsidRDefault="000167C4" w:rsidP="000167C4">
      <w:pPr>
        <w:spacing w:after="0" w:line="240" w:lineRule="auto"/>
        <w:jc w:val="both"/>
        <w:rPr>
          <w:rFonts w:ascii="Arial" w:hAnsi="Arial" w:cs="Arial"/>
          <w:i/>
          <w:lang w:val="ro-RO"/>
        </w:rPr>
      </w:pPr>
      <w:r w:rsidRPr="000167C4">
        <w:rPr>
          <w:rFonts w:ascii="Arial" w:hAnsi="Arial" w:cs="Arial"/>
          <w:i/>
          <w:lang w:val="ro-RO"/>
        </w:rPr>
        <w:t xml:space="preserve">      </w:t>
      </w:r>
      <w:r w:rsidRPr="000167C4">
        <w:rPr>
          <w:rFonts w:ascii="Arial" w:hAnsi="Arial" w:cs="Arial"/>
          <w:b/>
          <w:i/>
          <w:lang w:val="ro-RO"/>
        </w:rPr>
        <w:t>-</w:t>
      </w:r>
      <w:r w:rsidRPr="000167C4">
        <w:rPr>
          <w:rFonts w:ascii="Arial" w:hAnsi="Arial" w:cs="Arial"/>
          <w:i/>
          <w:lang w:val="ro-RO"/>
        </w:rPr>
        <w:t xml:space="preserve"> riscuri de incendiu şi explozie, dacă nu sunt respectate măsurile de prevenire a incendiilor.</w:t>
      </w:r>
    </w:p>
    <w:p w:rsidR="000167C4" w:rsidRPr="000167C4" w:rsidRDefault="000167C4" w:rsidP="000167C4">
      <w:pPr>
        <w:spacing w:after="0" w:line="240" w:lineRule="auto"/>
        <w:ind w:firstLine="708"/>
        <w:jc w:val="both"/>
        <w:rPr>
          <w:rFonts w:ascii="Arial" w:hAnsi="Arial" w:cs="Arial"/>
          <w:i/>
          <w:lang w:val="ro-RO"/>
        </w:rPr>
      </w:pPr>
      <w:r w:rsidRPr="000167C4">
        <w:rPr>
          <w:rFonts w:ascii="Arial" w:hAnsi="Arial" w:cs="Arial"/>
          <w:i/>
          <w:lang w:val="ro-RO"/>
        </w:rPr>
        <w:t>În scopul reducerii pericolului utilizării unor substanţe cu caracteristici periculoase, la prepararea fluidului de foraj au fost înlocuiţi constituenţii şi aditivii, inclusiv lubrifianţii şi inhibitorii de coroziune cu toxicitate ridicată, cu alţii mai puţin toxici. Astfel s-au înlocuit sărurile de crom, motorina din fluidele de emulsie inversă cu poliglicoli, sodă caustică cu baze organice, polimeri biodegradabili.</w:t>
      </w:r>
    </w:p>
    <w:p w:rsidR="000167C4" w:rsidRPr="000167C4" w:rsidRDefault="000167C4" w:rsidP="000167C4">
      <w:pPr>
        <w:spacing w:after="0" w:line="240" w:lineRule="auto"/>
        <w:ind w:firstLine="708"/>
        <w:jc w:val="both"/>
        <w:rPr>
          <w:rFonts w:ascii="Arial" w:hAnsi="Arial" w:cs="Arial"/>
          <w:i/>
          <w:lang w:val="ro-RO"/>
        </w:rPr>
      </w:pPr>
      <w:r w:rsidRPr="000167C4">
        <w:rPr>
          <w:rFonts w:ascii="Arial" w:hAnsi="Arial" w:cs="Arial"/>
          <w:i/>
          <w:lang w:val="ro-RO"/>
        </w:rPr>
        <w:t xml:space="preserve"> Pentru cuantificarea toxicităţii fluidelor de foraj se utilizează indicatorul concentraţia letală LC50, care se exprimă în ppm.</w:t>
      </w:r>
    </w:p>
    <w:p w:rsidR="000167C4" w:rsidRPr="000167C4" w:rsidRDefault="000167C4" w:rsidP="000167C4">
      <w:pPr>
        <w:spacing w:after="0" w:line="240" w:lineRule="auto"/>
        <w:ind w:firstLine="708"/>
        <w:jc w:val="both"/>
        <w:rPr>
          <w:rFonts w:ascii="Arial" w:hAnsi="Arial" w:cs="Arial"/>
          <w:i/>
          <w:lang w:val="ro-RO"/>
        </w:rPr>
      </w:pPr>
      <w:r w:rsidRPr="000167C4">
        <w:rPr>
          <w:rFonts w:ascii="Arial" w:hAnsi="Arial" w:cs="Arial"/>
          <w:i/>
          <w:lang w:val="ro-RO"/>
        </w:rPr>
        <w:t xml:space="preserve">În cazul forajului acestei sonde, fluidele utilizate au LC50 de 80 000 ÷ 90 000 ppm, ceea ce denotă </w:t>
      </w:r>
      <w:r w:rsidRPr="000167C4">
        <w:rPr>
          <w:rFonts w:ascii="Arial" w:hAnsi="Arial" w:cs="Arial"/>
          <w:b/>
          <w:i/>
          <w:lang w:val="ro-RO"/>
        </w:rPr>
        <w:t>un grad de toxicitate redus</w:t>
      </w:r>
      <w:r w:rsidRPr="000167C4">
        <w:rPr>
          <w:rFonts w:ascii="Arial" w:hAnsi="Arial" w:cs="Arial"/>
          <w:i/>
          <w:lang w:val="ro-RO"/>
        </w:rPr>
        <w:t>.</w:t>
      </w:r>
    </w:p>
    <w:p w:rsidR="000167C4" w:rsidRPr="000167C4" w:rsidRDefault="000167C4" w:rsidP="000167C4">
      <w:pPr>
        <w:spacing w:after="0" w:line="240" w:lineRule="auto"/>
        <w:ind w:firstLine="708"/>
        <w:jc w:val="both"/>
        <w:rPr>
          <w:rFonts w:ascii="Arial" w:hAnsi="Arial" w:cs="Arial"/>
          <w:i/>
          <w:lang w:val="ro-RO"/>
        </w:rPr>
      </w:pPr>
      <w:r w:rsidRPr="000167C4">
        <w:rPr>
          <w:rFonts w:ascii="Arial" w:hAnsi="Arial" w:cs="Arial"/>
          <w:i/>
          <w:lang w:val="ro-RO"/>
        </w:rPr>
        <w:t>Pentru stocarea materialelor şi a aditivilor folosiţi la prepararea fluidelor de foraj, în careul sondei s-a amplasat baraca pentru chimicale. Aceasta este realizată din tablă de oţel, cu acoperiş cu învelitoare impermeabilă. Baraca este montată pe dale din beton. Substanţele sunt păstrate în ambalajele originale ale furnizorului, sunt etichetate conform prevederilor legale. Aprovizionarea materialelor, depozitarea acestora, manipularea şi utilizarea acestora se efectuează de către operatorul specializat în fluide de foraj.</w:t>
      </w:r>
    </w:p>
    <w:p w:rsidR="000167C4" w:rsidRPr="000167C4" w:rsidRDefault="000167C4" w:rsidP="000167C4">
      <w:pPr>
        <w:spacing w:after="0" w:line="240" w:lineRule="auto"/>
        <w:ind w:firstLine="708"/>
        <w:jc w:val="both"/>
        <w:rPr>
          <w:rFonts w:ascii="Arial" w:hAnsi="Arial" w:cs="Arial"/>
          <w:i/>
          <w:lang w:val="ro-RO"/>
        </w:rPr>
      </w:pPr>
      <w:r w:rsidRPr="000167C4">
        <w:rPr>
          <w:rFonts w:ascii="Arial" w:hAnsi="Arial" w:cs="Arial"/>
          <w:i/>
          <w:lang w:val="ro-RO"/>
        </w:rPr>
        <w:t xml:space="preserve">Utilizarea fluidelor de foraj se face în circuit închis. Prin programul de tubare se </w:t>
      </w:r>
      <w:r w:rsidR="00EA5187">
        <w:rPr>
          <w:rFonts w:ascii="Arial" w:hAnsi="Arial" w:cs="Arial"/>
          <w:i/>
          <w:lang w:val="ro-RO"/>
        </w:rPr>
        <w:t xml:space="preserve">împiedică </w:t>
      </w:r>
      <w:r w:rsidRPr="000167C4">
        <w:rPr>
          <w:rFonts w:ascii="Arial" w:hAnsi="Arial" w:cs="Arial"/>
          <w:i/>
          <w:lang w:val="ro-RO"/>
        </w:rPr>
        <w:t>pierder</w:t>
      </w:r>
      <w:r w:rsidR="00EA5187">
        <w:rPr>
          <w:rFonts w:ascii="Arial" w:hAnsi="Arial" w:cs="Arial"/>
          <w:i/>
          <w:lang w:val="ro-RO"/>
        </w:rPr>
        <w:t>ea</w:t>
      </w:r>
      <w:r w:rsidRPr="000167C4">
        <w:rPr>
          <w:rFonts w:ascii="Arial" w:hAnsi="Arial" w:cs="Arial"/>
          <w:i/>
          <w:lang w:val="ro-RO"/>
        </w:rPr>
        <w:t xml:space="preserve"> fluidului de circulaţie, care ar putea ajunge în apele subterane. Instalaţiile de curăţire a fluidului de foraj asigură eliminarea impurităţilor astfel încât să poată fi reutilizat în totalitate, iar detritusul nu mai conţine urme de fluid.</w:t>
      </w:r>
    </w:p>
    <w:p w:rsidR="000167C4" w:rsidRPr="000167C4" w:rsidRDefault="000167C4" w:rsidP="000167C4">
      <w:pPr>
        <w:spacing w:after="0" w:line="240" w:lineRule="auto"/>
        <w:ind w:firstLine="708"/>
        <w:jc w:val="both"/>
        <w:rPr>
          <w:rFonts w:ascii="Arial" w:hAnsi="Arial" w:cs="Arial"/>
          <w:b/>
          <w:i/>
          <w:lang w:val="ro-RO"/>
        </w:rPr>
      </w:pPr>
      <w:r w:rsidRPr="000167C4">
        <w:rPr>
          <w:rFonts w:ascii="Arial" w:hAnsi="Arial" w:cs="Arial"/>
          <w:b/>
          <w:i/>
          <w:lang w:val="ro-RO"/>
        </w:rPr>
        <w:t>Măsurile şi dotările pentru protecţia factorilor de  mediu: apă, aer, sol, ecosisteme acvatice, gospodărirea deşeurilor şi a substanţelor toxice şi periculoase, fac parte integrală din fluxul tehnologic adoptat pentru forajul sondei.</w:t>
      </w:r>
    </w:p>
    <w:p w:rsidR="00B82397" w:rsidRPr="0078773E" w:rsidRDefault="00B82397" w:rsidP="00B82397">
      <w:pPr>
        <w:spacing w:after="0" w:line="240" w:lineRule="auto"/>
        <w:ind w:firstLine="426"/>
        <w:jc w:val="both"/>
        <w:rPr>
          <w:rFonts w:ascii="Arial" w:hAnsi="Arial" w:cs="Arial"/>
          <w:i/>
        </w:rPr>
      </w:pPr>
      <w:r>
        <w:rPr>
          <w:rFonts w:ascii="Arial" w:hAnsi="Arial" w:cs="Arial"/>
          <w:i/>
          <w:lang w:val="ro-RO"/>
        </w:rPr>
        <w:t xml:space="preserve">   </w:t>
      </w:r>
      <w:r w:rsidRPr="00771078">
        <w:rPr>
          <w:rFonts w:ascii="Arial" w:hAnsi="Arial" w:cs="Arial"/>
          <w:i/>
          <w:lang w:val="ro-RO"/>
        </w:rPr>
        <w:t>Proiectul a luat în calcul toate elementele, astfel încât lucrările ce se vor efectua să nu reprezinte o amenințare pentru igiena sau sănătatea și siguranța lucrătorilor, nici să exercite un impact asupra calității mediului sau a climei</w:t>
      </w:r>
      <w:r w:rsidRPr="0078773E">
        <w:rPr>
          <w:rFonts w:ascii="Arial" w:hAnsi="Arial" w:cs="Arial"/>
          <w:i/>
        </w:rPr>
        <w:t>.</w:t>
      </w:r>
    </w:p>
    <w:p w:rsidR="000167C4" w:rsidRPr="000167C4" w:rsidRDefault="000167C4" w:rsidP="000167C4">
      <w:pPr>
        <w:spacing w:after="0" w:line="240" w:lineRule="auto"/>
        <w:ind w:firstLine="708"/>
        <w:jc w:val="both"/>
        <w:rPr>
          <w:rFonts w:ascii="Arial" w:hAnsi="Arial" w:cs="Arial"/>
          <w:b/>
          <w:i/>
          <w:lang w:val="ro-RO"/>
        </w:rPr>
      </w:pPr>
    </w:p>
    <w:p w:rsidR="000167C4" w:rsidRPr="000167C4" w:rsidRDefault="000167C4" w:rsidP="000167C4">
      <w:pPr>
        <w:spacing w:after="0" w:line="240" w:lineRule="auto"/>
        <w:jc w:val="both"/>
        <w:rPr>
          <w:rFonts w:ascii="Arial" w:hAnsi="Arial" w:cs="Arial"/>
          <w:b/>
          <w:lang w:val="ro-RO"/>
        </w:rPr>
      </w:pPr>
      <w:r w:rsidRPr="000167C4">
        <w:rPr>
          <w:rFonts w:ascii="Arial" w:hAnsi="Arial" w:cs="Arial"/>
          <w:b/>
          <w:lang w:val="ro-RO"/>
        </w:rPr>
        <w:t xml:space="preserve">2. Localizarea proiectului </w:t>
      </w:r>
    </w:p>
    <w:p w:rsidR="00F755C4" w:rsidRDefault="000167C4" w:rsidP="000167C4">
      <w:pPr>
        <w:spacing w:after="0" w:line="240" w:lineRule="auto"/>
        <w:jc w:val="both"/>
        <w:rPr>
          <w:rFonts w:ascii="Arial" w:hAnsi="Arial" w:cs="Arial"/>
          <w:i/>
          <w:lang w:val="ro-RO"/>
        </w:rPr>
      </w:pPr>
      <w:r w:rsidRPr="00F755C4">
        <w:rPr>
          <w:rFonts w:ascii="Arial" w:hAnsi="Arial" w:cs="Arial"/>
          <w:lang w:val="ro-RO"/>
        </w:rPr>
        <w:t>2.1</w:t>
      </w:r>
      <w:r w:rsidRPr="000167C4">
        <w:rPr>
          <w:rFonts w:ascii="Arial" w:hAnsi="Arial" w:cs="Arial"/>
          <w:b/>
          <w:lang w:val="ro-RO"/>
        </w:rPr>
        <w:t xml:space="preserve"> </w:t>
      </w:r>
      <w:r w:rsidRPr="000167C4">
        <w:rPr>
          <w:rFonts w:ascii="Arial" w:hAnsi="Arial" w:cs="Arial"/>
          <w:lang w:val="ro-RO"/>
        </w:rPr>
        <w:t xml:space="preserve">utilizarea existentă a terenului: </w:t>
      </w:r>
      <w:r w:rsidRPr="000167C4">
        <w:rPr>
          <w:rFonts w:ascii="Arial" w:hAnsi="Arial" w:cs="Arial"/>
          <w:i/>
          <w:lang w:val="ro-RO"/>
        </w:rPr>
        <w:t>conform certificatului de urbanism nr. 40/12.07.2018, emis de Primăria comunei Nușeni, cu valabilitate de 24 luni, terenul destinat proiectului propus are folosința actuală de fâneață și este situat în extravilanul localității Vița</w:t>
      </w:r>
      <w:r w:rsidR="00F755C4">
        <w:rPr>
          <w:rFonts w:ascii="Arial" w:hAnsi="Arial" w:cs="Arial"/>
          <w:i/>
          <w:lang w:val="ro-RO"/>
        </w:rPr>
        <w:t>;</w:t>
      </w:r>
    </w:p>
    <w:p w:rsidR="005F782E" w:rsidRPr="005F782E" w:rsidRDefault="005F782E" w:rsidP="00F755C4">
      <w:pPr>
        <w:spacing w:after="0" w:line="240" w:lineRule="auto"/>
        <w:jc w:val="both"/>
        <w:rPr>
          <w:rFonts w:ascii="Arial" w:hAnsi="Arial" w:cs="Arial"/>
          <w:lang w:val="ro-RO"/>
        </w:rPr>
      </w:pPr>
      <w:r w:rsidRPr="005F782E">
        <w:rPr>
          <w:rFonts w:ascii="Arial" w:hAnsi="Arial" w:cs="Arial"/>
          <w:lang w:val="ro-RO"/>
        </w:rPr>
        <w:t xml:space="preserve">2.2. relativa abundenţă a resurselor naturale din zonă, calitatea şi capacitatea de regenerativă a acestora: </w:t>
      </w:r>
      <w:r w:rsidRPr="005F782E">
        <w:rPr>
          <w:rFonts w:ascii="Arial" w:hAnsi="Arial" w:cs="Arial"/>
          <w:i/>
          <w:lang w:val="ro-RO"/>
        </w:rPr>
        <w:t xml:space="preserve">zona de implementare a proiectului este </w:t>
      </w:r>
      <w:r w:rsidR="00F755C4">
        <w:rPr>
          <w:rFonts w:ascii="Arial" w:hAnsi="Arial" w:cs="Arial"/>
          <w:i/>
          <w:lang w:val="ro-RO"/>
        </w:rPr>
        <w:t>ex</w:t>
      </w:r>
      <w:r w:rsidRPr="005F782E">
        <w:rPr>
          <w:rFonts w:ascii="Arial" w:hAnsi="Arial" w:cs="Arial"/>
          <w:i/>
          <w:lang w:val="ro-RO"/>
        </w:rPr>
        <w:t xml:space="preserve">travilanul </w:t>
      </w:r>
      <w:r w:rsidR="00F755C4">
        <w:rPr>
          <w:rFonts w:ascii="Arial" w:hAnsi="Arial" w:cs="Arial"/>
          <w:i/>
          <w:lang w:val="ro-RO"/>
        </w:rPr>
        <w:t>localității Vița, zonă de fâneață;</w:t>
      </w:r>
    </w:p>
    <w:p w:rsidR="005F782E" w:rsidRPr="005F782E" w:rsidRDefault="005F782E" w:rsidP="005F782E">
      <w:pPr>
        <w:spacing w:after="0" w:line="240" w:lineRule="auto"/>
        <w:jc w:val="both"/>
        <w:rPr>
          <w:rFonts w:ascii="Arial" w:hAnsi="Arial" w:cs="Arial"/>
          <w:i/>
          <w:lang w:val="ro-RO"/>
        </w:rPr>
      </w:pPr>
      <w:r w:rsidRPr="005F782E">
        <w:rPr>
          <w:rFonts w:ascii="Arial" w:hAnsi="Arial" w:cs="Arial"/>
          <w:lang w:val="ro-RO"/>
        </w:rPr>
        <w:t xml:space="preserve">   a) zonele umede: </w:t>
      </w:r>
      <w:r w:rsidRPr="005F782E">
        <w:rPr>
          <w:rFonts w:ascii="Arial" w:hAnsi="Arial" w:cs="Arial"/>
          <w:i/>
          <w:lang w:val="ro-RO"/>
        </w:rPr>
        <w:t>nu este cazul);</w:t>
      </w:r>
    </w:p>
    <w:p w:rsidR="005F782E" w:rsidRPr="005F782E" w:rsidRDefault="005F782E" w:rsidP="005F782E">
      <w:pPr>
        <w:spacing w:after="0" w:line="240" w:lineRule="auto"/>
        <w:jc w:val="both"/>
        <w:rPr>
          <w:rFonts w:ascii="Arial" w:hAnsi="Arial" w:cs="Arial"/>
          <w:i/>
          <w:lang w:val="ro-RO"/>
        </w:rPr>
      </w:pPr>
      <w:r w:rsidRPr="005F782E">
        <w:rPr>
          <w:rFonts w:ascii="Arial" w:hAnsi="Arial" w:cs="Arial"/>
          <w:lang w:val="ro-RO"/>
        </w:rPr>
        <w:lastRenderedPageBreak/>
        <w:t xml:space="preserve">   b) zonele costiere: </w:t>
      </w:r>
      <w:r w:rsidRPr="005F782E">
        <w:rPr>
          <w:rFonts w:ascii="Arial" w:hAnsi="Arial" w:cs="Arial"/>
          <w:i/>
          <w:lang w:val="ro-RO"/>
        </w:rPr>
        <w:t>nu este cazul;</w:t>
      </w:r>
    </w:p>
    <w:p w:rsidR="005F782E" w:rsidRPr="005F782E" w:rsidRDefault="005F782E" w:rsidP="005F782E">
      <w:pPr>
        <w:spacing w:after="0" w:line="240" w:lineRule="auto"/>
        <w:jc w:val="both"/>
        <w:rPr>
          <w:rFonts w:ascii="Arial" w:hAnsi="Arial" w:cs="Arial"/>
          <w:i/>
          <w:lang w:val="ro-RO"/>
        </w:rPr>
      </w:pPr>
      <w:r w:rsidRPr="005F782E">
        <w:rPr>
          <w:rFonts w:ascii="Arial" w:hAnsi="Arial" w:cs="Arial"/>
          <w:lang w:val="ro-RO"/>
        </w:rPr>
        <w:t xml:space="preserve">   c) zonele montane și cele împădurite: </w:t>
      </w:r>
      <w:r w:rsidR="00C0498C">
        <w:rPr>
          <w:rFonts w:ascii="Arial" w:hAnsi="Arial" w:cs="Arial"/>
          <w:i/>
          <w:lang w:val="ro-RO"/>
        </w:rPr>
        <w:t xml:space="preserve">comuna Nușeni </w:t>
      </w:r>
      <w:r w:rsidR="00C0498C" w:rsidRPr="00C0498C">
        <w:rPr>
          <w:rFonts w:ascii="Arial" w:hAnsi="Arial" w:cs="Arial"/>
          <w:i/>
          <w:lang w:val="ro-RO"/>
        </w:rPr>
        <w:t>este situată în zona Dealurilor Lechinţei, pe râul Meleş</w:t>
      </w:r>
      <w:r w:rsidRPr="005F782E">
        <w:rPr>
          <w:rFonts w:ascii="Arial" w:hAnsi="Arial" w:cs="Arial"/>
          <w:i/>
          <w:lang w:val="ro-RO"/>
        </w:rPr>
        <w:t>;</w:t>
      </w:r>
    </w:p>
    <w:p w:rsidR="005F782E" w:rsidRPr="005F782E" w:rsidRDefault="005F782E" w:rsidP="005F782E">
      <w:pPr>
        <w:spacing w:after="0" w:line="240" w:lineRule="auto"/>
        <w:jc w:val="both"/>
        <w:rPr>
          <w:rFonts w:ascii="Arial" w:hAnsi="Arial" w:cs="Arial"/>
          <w:i/>
          <w:lang w:val="ro-RO"/>
        </w:rPr>
      </w:pPr>
      <w:r w:rsidRPr="005F782E">
        <w:rPr>
          <w:rFonts w:ascii="Arial" w:hAnsi="Arial" w:cs="Arial"/>
          <w:lang w:val="ro-RO"/>
        </w:rPr>
        <w:t xml:space="preserve">   d) parcurile și rezervațiile naturale: </w:t>
      </w:r>
      <w:r w:rsidR="00C0498C">
        <w:rPr>
          <w:rFonts w:ascii="Arial" w:hAnsi="Arial" w:cs="Arial"/>
          <w:i/>
          <w:lang w:val="ro-RO"/>
        </w:rPr>
        <w:t>nu sunt prezente în zonă</w:t>
      </w:r>
      <w:r w:rsidRPr="005F782E">
        <w:rPr>
          <w:rFonts w:ascii="Arial" w:hAnsi="Arial" w:cs="Arial"/>
          <w:i/>
          <w:lang w:val="ro-RO"/>
        </w:rPr>
        <w:t>;</w:t>
      </w:r>
    </w:p>
    <w:p w:rsidR="005F782E" w:rsidRPr="005F782E" w:rsidRDefault="005F782E" w:rsidP="005F782E">
      <w:pPr>
        <w:spacing w:after="0" w:line="240" w:lineRule="auto"/>
        <w:jc w:val="both"/>
        <w:rPr>
          <w:rFonts w:ascii="Arial" w:hAnsi="Arial" w:cs="Arial"/>
          <w:i/>
          <w:lang w:val="ro-RO"/>
        </w:rPr>
      </w:pPr>
      <w:r w:rsidRPr="005F782E">
        <w:rPr>
          <w:rFonts w:ascii="Arial" w:hAnsi="Arial" w:cs="Arial"/>
          <w:lang w:val="ro-RO"/>
        </w:rPr>
        <w:t xml:space="preserve">   e) ariile clasificate sau zonele protejate prin legislația în vigoare (zone de protecție a faunei piscicole, bazine piscicole naturale, bazine piscicole amenajate, etc.): </w:t>
      </w:r>
      <w:r w:rsidRPr="005F782E">
        <w:rPr>
          <w:rFonts w:ascii="Arial" w:hAnsi="Arial" w:cs="Arial"/>
          <w:i/>
          <w:lang w:val="ro-RO"/>
        </w:rPr>
        <w:t>nu este cazul;</w:t>
      </w:r>
    </w:p>
    <w:p w:rsidR="005F782E" w:rsidRPr="005F782E" w:rsidRDefault="005F782E" w:rsidP="005F782E">
      <w:pPr>
        <w:spacing w:after="0" w:line="240" w:lineRule="auto"/>
        <w:jc w:val="both"/>
        <w:rPr>
          <w:rFonts w:ascii="Arial" w:hAnsi="Arial" w:cs="Arial"/>
          <w:lang w:val="ro-RO"/>
        </w:rPr>
      </w:pPr>
      <w:r w:rsidRPr="005F782E">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legean rn.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5F782E">
        <w:rPr>
          <w:rFonts w:ascii="Arial" w:hAnsi="Arial" w:cs="Arial"/>
          <w:i/>
          <w:lang w:val="ro-RO"/>
        </w:rPr>
        <w:t>amplasamentul propus nu se află în perimetrul sau în apropierea unei arii naturale protejate de interes national/comunitar;</w:t>
      </w:r>
      <w:r w:rsidRPr="005F782E">
        <w:rPr>
          <w:rFonts w:ascii="Arial" w:hAnsi="Arial" w:cs="Arial"/>
          <w:lang w:val="ro-RO"/>
        </w:rPr>
        <w:t xml:space="preserve">   </w:t>
      </w:r>
    </w:p>
    <w:p w:rsidR="005F782E" w:rsidRPr="005F782E" w:rsidRDefault="005F782E" w:rsidP="005F782E">
      <w:pPr>
        <w:spacing w:after="0" w:line="240" w:lineRule="auto"/>
        <w:jc w:val="both"/>
        <w:rPr>
          <w:rFonts w:ascii="Arial" w:hAnsi="Arial" w:cs="Arial"/>
          <w:i/>
          <w:lang w:val="ro-RO"/>
        </w:rPr>
      </w:pPr>
      <w:r w:rsidRPr="005F782E">
        <w:rPr>
          <w:rFonts w:ascii="Arial" w:hAnsi="Arial" w:cs="Arial"/>
          <w:lang w:val="ro-RO"/>
        </w:rPr>
        <w:t xml:space="preserve">   g)  ariile în care standardele de calitate ale mediului stabilite de legislaţie, au fost deja depăşite: </w:t>
      </w:r>
      <w:r w:rsidRPr="005F782E">
        <w:rPr>
          <w:rFonts w:ascii="Arial" w:hAnsi="Arial" w:cs="Arial"/>
          <w:i/>
          <w:lang w:val="ro-RO"/>
        </w:rPr>
        <w:t>nu este cazul;</w:t>
      </w:r>
    </w:p>
    <w:p w:rsidR="005F782E" w:rsidRPr="005F782E" w:rsidRDefault="005F782E" w:rsidP="005F782E">
      <w:pPr>
        <w:spacing w:after="0" w:line="240" w:lineRule="auto"/>
        <w:jc w:val="both"/>
        <w:rPr>
          <w:rFonts w:ascii="Arial" w:hAnsi="Arial" w:cs="Arial"/>
          <w:i/>
          <w:lang w:val="ro-RO"/>
        </w:rPr>
      </w:pPr>
      <w:r w:rsidRPr="005F782E">
        <w:rPr>
          <w:rFonts w:ascii="Arial" w:hAnsi="Arial" w:cs="Arial"/>
          <w:lang w:val="ro-RO"/>
        </w:rPr>
        <w:t xml:space="preserve">   h) ariile dens populate: </w:t>
      </w:r>
      <w:r w:rsidRPr="005F782E">
        <w:rPr>
          <w:rFonts w:ascii="Arial" w:hAnsi="Arial" w:cs="Arial"/>
          <w:i/>
          <w:lang w:val="ro-RO"/>
        </w:rPr>
        <w:t xml:space="preserve">proiectul propus este în </w:t>
      </w:r>
      <w:r w:rsidR="00C0498C">
        <w:rPr>
          <w:rFonts w:ascii="Arial" w:hAnsi="Arial" w:cs="Arial"/>
          <w:i/>
          <w:lang w:val="ro-RO"/>
        </w:rPr>
        <w:t>ex</w:t>
      </w:r>
      <w:r w:rsidRPr="005F782E">
        <w:rPr>
          <w:rFonts w:ascii="Arial" w:hAnsi="Arial" w:cs="Arial"/>
          <w:i/>
          <w:lang w:val="ro-RO"/>
        </w:rPr>
        <w:t xml:space="preserve">travilanul </w:t>
      </w:r>
      <w:r w:rsidR="00C0498C">
        <w:rPr>
          <w:rFonts w:ascii="Arial" w:hAnsi="Arial" w:cs="Arial"/>
          <w:i/>
          <w:lang w:val="ro-RO"/>
        </w:rPr>
        <w:t>localității Vița, localitate cu un număr mic de locuitori (toată comuna Nușeni are 3.111 locuitori, conform ultimului recensământ efectuat)</w:t>
      </w:r>
      <w:r w:rsidRPr="005F782E">
        <w:rPr>
          <w:rFonts w:ascii="Arial" w:hAnsi="Arial" w:cs="Arial"/>
          <w:i/>
          <w:lang w:val="ro-RO"/>
        </w:rPr>
        <w:t>;</w:t>
      </w:r>
    </w:p>
    <w:p w:rsidR="005F782E" w:rsidRPr="005F782E" w:rsidRDefault="005F782E" w:rsidP="005F782E">
      <w:pPr>
        <w:spacing w:after="0" w:line="240" w:lineRule="auto"/>
        <w:jc w:val="both"/>
        <w:rPr>
          <w:rFonts w:ascii="Arial" w:hAnsi="Arial" w:cs="Arial"/>
          <w:i/>
          <w:lang w:val="ro-RO"/>
        </w:rPr>
      </w:pPr>
      <w:r w:rsidRPr="005F782E">
        <w:rPr>
          <w:rFonts w:ascii="Arial" w:hAnsi="Arial" w:cs="Arial"/>
          <w:lang w:val="ro-RO"/>
        </w:rPr>
        <w:t xml:space="preserve">   i) peisajele cu semnificație istorică, culturală și arheologică: </w:t>
      </w:r>
      <w:r w:rsidRPr="005F782E">
        <w:rPr>
          <w:rFonts w:ascii="Arial" w:hAnsi="Arial" w:cs="Arial"/>
          <w:i/>
          <w:lang w:val="ro-RO"/>
        </w:rPr>
        <w:t>nu este cazul;</w:t>
      </w:r>
    </w:p>
    <w:p w:rsidR="005F782E" w:rsidRPr="005F782E" w:rsidRDefault="005F782E" w:rsidP="005F782E">
      <w:pPr>
        <w:spacing w:after="0" w:line="240" w:lineRule="auto"/>
        <w:jc w:val="both"/>
        <w:rPr>
          <w:rFonts w:ascii="Arial" w:hAnsi="Arial" w:cs="Arial"/>
          <w:b/>
          <w:lang w:val="ro-RO"/>
        </w:rPr>
      </w:pPr>
    </w:p>
    <w:p w:rsidR="005F782E" w:rsidRPr="005F782E" w:rsidRDefault="005F782E" w:rsidP="005F782E">
      <w:pPr>
        <w:spacing w:after="0" w:line="240" w:lineRule="auto"/>
        <w:jc w:val="both"/>
        <w:rPr>
          <w:rFonts w:ascii="Arial" w:hAnsi="Arial" w:cs="Arial"/>
          <w:b/>
          <w:lang w:val="ro-RO"/>
        </w:rPr>
      </w:pPr>
      <w:r w:rsidRPr="005F782E">
        <w:rPr>
          <w:rFonts w:ascii="Arial" w:hAnsi="Arial" w:cs="Arial"/>
          <w:b/>
          <w:lang w:val="ro-RO"/>
        </w:rPr>
        <w:t>3. Caracteristicile impactului potenţial:</w:t>
      </w:r>
    </w:p>
    <w:p w:rsidR="005F782E" w:rsidRPr="005F782E" w:rsidRDefault="005F782E" w:rsidP="005F782E">
      <w:pPr>
        <w:spacing w:after="0" w:line="240" w:lineRule="auto"/>
        <w:jc w:val="both"/>
        <w:rPr>
          <w:rFonts w:ascii="Arial" w:hAnsi="Arial" w:cs="Arial"/>
          <w:i/>
          <w:lang w:val="ro-RO"/>
        </w:rPr>
      </w:pPr>
      <w:r w:rsidRPr="005F782E">
        <w:rPr>
          <w:rFonts w:ascii="Arial" w:hAnsi="Arial" w:cs="Arial"/>
          <w:lang w:val="ro-RO"/>
        </w:rPr>
        <w:t xml:space="preserve">   a) extinderea impactului: aria geografică şi numărul persoanelor afectate – </w:t>
      </w:r>
      <w:r w:rsidRPr="005F782E">
        <w:rPr>
          <w:rFonts w:ascii="Arial" w:hAnsi="Arial" w:cs="Arial"/>
          <w:i/>
          <w:lang w:val="ro-RO"/>
        </w:rPr>
        <w:t>impactul potențial este redus, o parte din elementele proiectului există (</w:t>
      </w:r>
      <w:r w:rsidR="00C0498C">
        <w:rPr>
          <w:rFonts w:ascii="Arial" w:hAnsi="Arial" w:cs="Arial"/>
          <w:i/>
          <w:lang w:val="ro-RO"/>
        </w:rPr>
        <w:t>drumul de acces la grupul de sonde BUZA</w:t>
      </w:r>
      <w:r w:rsidRPr="005F782E">
        <w:rPr>
          <w:rFonts w:ascii="Arial" w:hAnsi="Arial" w:cs="Arial"/>
          <w:i/>
          <w:lang w:val="ro-RO"/>
        </w:rPr>
        <w:t xml:space="preserve">), iar persoanele direct afectate sunt locuitorii </w:t>
      </w:r>
      <w:r w:rsidR="00C0498C">
        <w:rPr>
          <w:rFonts w:ascii="Arial" w:hAnsi="Arial" w:cs="Arial"/>
          <w:i/>
          <w:lang w:val="ro-RO"/>
        </w:rPr>
        <w:t>localității Vița</w:t>
      </w:r>
      <w:r w:rsidRPr="005F782E">
        <w:rPr>
          <w:rFonts w:ascii="Arial" w:hAnsi="Arial" w:cs="Arial"/>
          <w:i/>
          <w:lang w:val="ro-RO"/>
        </w:rPr>
        <w:t xml:space="preserve">, pe termen scurt și numai pentru perioada de realizare a proiectului; </w:t>
      </w:r>
    </w:p>
    <w:p w:rsidR="005F782E" w:rsidRPr="005F782E" w:rsidRDefault="005F782E" w:rsidP="005F782E">
      <w:pPr>
        <w:spacing w:after="0" w:line="240" w:lineRule="auto"/>
        <w:jc w:val="both"/>
        <w:rPr>
          <w:rFonts w:ascii="Arial" w:hAnsi="Arial" w:cs="Arial"/>
          <w:i/>
          <w:lang w:val="ro-RO"/>
        </w:rPr>
      </w:pPr>
      <w:r w:rsidRPr="005F782E">
        <w:rPr>
          <w:rFonts w:ascii="Arial" w:hAnsi="Arial" w:cs="Arial"/>
          <w:lang w:val="ro-RO"/>
        </w:rPr>
        <w:t xml:space="preserve">   b) natura transfrontieră a impactului: </w:t>
      </w:r>
      <w:r w:rsidRPr="005F782E">
        <w:rPr>
          <w:rFonts w:ascii="Arial" w:hAnsi="Arial" w:cs="Arial"/>
          <w:i/>
          <w:lang w:val="ro-RO"/>
        </w:rPr>
        <w:t>nu este cazul;</w:t>
      </w:r>
    </w:p>
    <w:p w:rsidR="005F782E" w:rsidRPr="005F782E" w:rsidRDefault="005F782E" w:rsidP="005F782E">
      <w:pPr>
        <w:spacing w:after="0" w:line="240" w:lineRule="auto"/>
        <w:jc w:val="both"/>
        <w:rPr>
          <w:rFonts w:ascii="Arial" w:hAnsi="Arial" w:cs="Arial"/>
          <w:i/>
          <w:lang w:val="ro-RO"/>
        </w:rPr>
      </w:pPr>
      <w:r w:rsidRPr="005F782E">
        <w:rPr>
          <w:rFonts w:ascii="Arial" w:hAnsi="Arial" w:cs="Arial"/>
          <w:lang w:val="ro-RO"/>
        </w:rPr>
        <w:t xml:space="preserve">   c) mărimea şi complexitatea impactului: </w:t>
      </w:r>
      <w:r w:rsidRPr="005F782E">
        <w:rPr>
          <w:rFonts w:ascii="Arial" w:hAnsi="Arial" w:cs="Arial"/>
          <w:i/>
          <w:lang w:val="ro-RO"/>
        </w:rPr>
        <w:t>impact redus, punctual și reversibil numai pe durata de realizare a lucrărilor</w:t>
      </w:r>
      <w:r w:rsidR="00C0498C">
        <w:rPr>
          <w:rFonts w:ascii="Arial" w:hAnsi="Arial" w:cs="Arial"/>
          <w:i/>
          <w:lang w:val="ro-RO"/>
        </w:rPr>
        <w:t xml:space="preserve"> – </w:t>
      </w:r>
      <w:r w:rsidR="00C0498C" w:rsidRPr="00C0498C">
        <w:rPr>
          <w:rFonts w:ascii="Arial" w:hAnsi="Arial" w:cs="Arial"/>
          <w:b/>
          <w:i/>
          <w:lang w:val="ro-RO"/>
        </w:rPr>
        <w:t>70 zile</w:t>
      </w:r>
      <w:r w:rsidRPr="005F782E">
        <w:rPr>
          <w:rFonts w:ascii="Arial" w:hAnsi="Arial" w:cs="Arial"/>
          <w:i/>
          <w:lang w:val="ro-RO"/>
        </w:rPr>
        <w:t>;</w:t>
      </w:r>
    </w:p>
    <w:p w:rsidR="005F782E" w:rsidRPr="005F782E" w:rsidRDefault="005F782E" w:rsidP="005F782E">
      <w:pPr>
        <w:spacing w:after="0" w:line="240" w:lineRule="auto"/>
        <w:jc w:val="both"/>
        <w:rPr>
          <w:rFonts w:ascii="Arial" w:hAnsi="Arial" w:cs="Arial"/>
          <w:lang w:val="ro-RO"/>
        </w:rPr>
      </w:pPr>
      <w:r w:rsidRPr="005F782E">
        <w:rPr>
          <w:rFonts w:ascii="Arial" w:hAnsi="Arial" w:cs="Arial"/>
          <w:lang w:val="ro-RO"/>
        </w:rPr>
        <w:t xml:space="preserve">   d) probabilitatea impactului: </w:t>
      </w:r>
      <w:r w:rsidRPr="005F782E">
        <w:rPr>
          <w:rFonts w:ascii="Arial" w:hAnsi="Arial" w:cs="Arial"/>
          <w:i/>
          <w:lang w:val="ro-RO"/>
        </w:rPr>
        <w:t>prin respectarea măsurilor preventive şi de protecţie a factorilor de mediu propuse, probabilitatea impactului asupra factorilor de mediu este redusă;</w:t>
      </w:r>
    </w:p>
    <w:p w:rsidR="005F782E" w:rsidRPr="005F782E" w:rsidRDefault="005F782E" w:rsidP="005F782E">
      <w:pPr>
        <w:spacing w:after="0" w:line="240" w:lineRule="auto"/>
        <w:jc w:val="both"/>
        <w:rPr>
          <w:rFonts w:ascii="Arial" w:hAnsi="Arial" w:cs="Arial"/>
          <w:lang w:val="ro-RO"/>
        </w:rPr>
      </w:pPr>
      <w:r w:rsidRPr="005F782E">
        <w:rPr>
          <w:rFonts w:ascii="Arial" w:hAnsi="Arial" w:cs="Arial"/>
          <w:lang w:val="ro-RO"/>
        </w:rPr>
        <w:t xml:space="preserve">   e) durata, frecvenţa şi reversibilitatea impactului</w:t>
      </w:r>
      <w:r w:rsidRPr="005F782E">
        <w:rPr>
          <w:rFonts w:ascii="Arial" w:hAnsi="Arial" w:cs="Arial"/>
          <w:i/>
          <w:lang w:val="ro-RO"/>
        </w:rPr>
        <w:t>: impact cu durată, frecvenţă şi reversibilitate reduse datorită naturii proiectului  şi măsurilor prevăzute de acesta. În urma analizei cumulate a impactului se constată că lucrările propuse nu generează un impact major asupra factorilor de mediu.</w:t>
      </w:r>
    </w:p>
    <w:p w:rsidR="005F782E" w:rsidRPr="005F782E" w:rsidRDefault="005F782E" w:rsidP="005F782E">
      <w:pPr>
        <w:spacing w:after="0" w:line="240" w:lineRule="auto"/>
        <w:jc w:val="both"/>
        <w:rPr>
          <w:rFonts w:ascii="Arial" w:hAnsi="Arial" w:cs="Arial"/>
          <w:b/>
          <w:lang w:val="ro-RO"/>
        </w:rPr>
      </w:pPr>
    </w:p>
    <w:p w:rsidR="005F782E" w:rsidRPr="005F782E" w:rsidRDefault="005F782E" w:rsidP="005F782E">
      <w:pPr>
        <w:spacing w:after="0" w:line="240" w:lineRule="auto"/>
        <w:jc w:val="both"/>
        <w:rPr>
          <w:rFonts w:ascii="Arial" w:hAnsi="Arial" w:cs="Arial"/>
          <w:lang w:val="ro-RO"/>
        </w:rPr>
      </w:pPr>
      <w:r w:rsidRPr="005F782E">
        <w:rPr>
          <w:rFonts w:ascii="Arial" w:hAnsi="Arial" w:cs="Arial"/>
          <w:iCs/>
          <w:lang w:val="ro-RO"/>
        </w:rPr>
        <w:t xml:space="preserve">Proiectul a parcurs etapa de evaluare iniţială și etapa de încadrare, </w:t>
      </w:r>
      <w:r w:rsidRPr="005F782E">
        <w:rPr>
          <w:rFonts w:ascii="Arial" w:hAnsi="Arial" w:cs="Arial"/>
          <w:lang w:val="ro-RO"/>
        </w:rPr>
        <w:t>din analiza listei de control pentru etapa de încadrare, finalizată în şedinţa Comisiei de Analiză Tehnică, nu rezultă un impact semnificativ asupra mediului al proiectului propus.</w:t>
      </w:r>
    </w:p>
    <w:p w:rsidR="005F782E" w:rsidRPr="005F782E" w:rsidRDefault="005F782E" w:rsidP="005F782E">
      <w:pPr>
        <w:spacing w:after="0" w:line="240" w:lineRule="auto"/>
        <w:jc w:val="both"/>
        <w:rPr>
          <w:rFonts w:ascii="Arial" w:hAnsi="Arial" w:cs="Arial"/>
          <w:lang w:val="ro-RO"/>
        </w:rPr>
      </w:pPr>
      <w:r w:rsidRPr="005F782E">
        <w:rPr>
          <w:rFonts w:ascii="Arial" w:hAnsi="Arial" w:cs="Arial"/>
          <w:lang w:val="ro-RO"/>
        </w:rPr>
        <w:t xml:space="preserve"> </w:t>
      </w:r>
    </w:p>
    <w:p w:rsidR="005F782E" w:rsidRPr="005F782E" w:rsidRDefault="005F782E" w:rsidP="005F782E">
      <w:pPr>
        <w:tabs>
          <w:tab w:val="center" w:pos="0"/>
        </w:tabs>
        <w:spacing w:after="0" w:line="240" w:lineRule="auto"/>
        <w:jc w:val="both"/>
        <w:rPr>
          <w:rFonts w:ascii="Arial" w:eastAsia="Times New Roman" w:hAnsi="Arial" w:cs="Arial"/>
          <w:lang w:val="ro-RO"/>
        </w:rPr>
      </w:pPr>
      <w:r w:rsidRPr="005F782E">
        <w:rPr>
          <w:rFonts w:ascii="Arial" w:hAnsi="Arial" w:cs="Arial"/>
          <w:lang w:val="ro-RO"/>
        </w:rPr>
        <w:t>Anunţurile publice privind depunerea solicitării de emitere a acordului de mediu şi privind etapa de încadrare au</w:t>
      </w:r>
      <w:r w:rsidRPr="005F782E">
        <w:rPr>
          <w:rFonts w:ascii="Arial" w:hAnsi="Arial" w:cs="Arial"/>
          <w:sz w:val="20"/>
          <w:szCs w:val="20"/>
          <w:lang w:val="ro-RO"/>
        </w:rPr>
        <w:t xml:space="preserve"> </w:t>
      </w:r>
      <w:r w:rsidRPr="005F782E">
        <w:rPr>
          <w:rFonts w:ascii="Arial" w:eastAsia="Times New Roman" w:hAnsi="Arial" w:cs="Arial"/>
          <w:lang w:val="ro-RO"/>
        </w:rPr>
        <w:t xml:space="preserve">fost mediatizate prin afişare la sediul titularului, la sediul </w:t>
      </w:r>
      <w:r w:rsidRPr="005F782E">
        <w:rPr>
          <w:rFonts w:ascii="Arial" w:eastAsia="Times New Roman" w:hAnsi="Arial" w:cs="Arial"/>
          <w:i/>
          <w:lang w:val="ro-RO"/>
        </w:rPr>
        <w:t xml:space="preserve">Primăriei </w:t>
      </w:r>
      <w:r w:rsidR="00C0498C">
        <w:rPr>
          <w:rFonts w:ascii="Arial" w:eastAsia="Times New Roman" w:hAnsi="Arial" w:cs="Arial"/>
          <w:i/>
          <w:lang w:val="ro-RO"/>
        </w:rPr>
        <w:t>comunei Nușeni</w:t>
      </w:r>
      <w:r w:rsidRPr="005F782E">
        <w:rPr>
          <w:rFonts w:ascii="Arial" w:eastAsia="Times New Roman" w:hAnsi="Arial" w:cs="Arial"/>
          <w:i/>
          <w:lang w:val="ro-RO"/>
        </w:rPr>
        <w:t>,</w:t>
      </w:r>
      <w:r w:rsidRPr="005F782E">
        <w:rPr>
          <w:rFonts w:ascii="Arial" w:eastAsia="Times New Roman" w:hAnsi="Arial" w:cs="Arial"/>
          <w:lang w:val="ro-RO"/>
        </w:rPr>
        <w:t xml:space="preserve"> prin publicare în presa locală şi afişare pe site-ul şi la sediul A.P.M. Bistriţa-Năsăud.  </w:t>
      </w:r>
    </w:p>
    <w:p w:rsidR="005F782E" w:rsidRPr="005F782E" w:rsidRDefault="005F782E" w:rsidP="005F782E">
      <w:pPr>
        <w:spacing w:after="0" w:line="240" w:lineRule="auto"/>
        <w:jc w:val="both"/>
        <w:rPr>
          <w:rFonts w:ascii="Arial" w:eastAsia="Times New Roman" w:hAnsi="Arial" w:cs="Arial"/>
          <w:lang w:val="ro-RO"/>
        </w:rPr>
      </w:pPr>
    </w:p>
    <w:p w:rsidR="00C0498C" w:rsidRDefault="005F782E" w:rsidP="005F782E">
      <w:pPr>
        <w:spacing w:after="0" w:line="240" w:lineRule="auto"/>
        <w:jc w:val="both"/>
        <w:rPr>
          <w:rFonts w:ascii="Arial" w:eastAsia="Times New Roman" w:hAnsi="Arial" w:cs="Arial"/>
          <w:lang w:val="ro-RO"/>
        </w:rPr>
      </w:pPr>
      <w:r w:rsidRPr="005F782E">
        <w:rPr>
          <w:rFonts w:ascii="Arial" w:eastAsia="Times New Roman" w:hAnsi="Arial" w:cs="Arial"/>
          <w:lang w:val="ro-RO"/>
        </w:rPr>
        <w:t xml:space="preserve">Nu s-au înregistrat observaţii/contestaţii/comentarii din partea publicului interesat </w:t>
      </w:r>
      <w:r w:rsidR="00C0498C">
        <w:rPr>
          <w:rFonts w:ascii="Arial" w:eastAsia="Times New Roman" w:hAnsi="Arial" w:cs="Arial"/>
          <w:lang w:val="ro-RO"/>
        </w:rPr>
        <w:t>până la această etapă de procedură.</w:t>
      </w:r>
    </w:p>
    <w:p w:rsidR="005F782E" w:rsidRPr="005F782E" w:rsidRDefault="005F782E" w:rsidP="005F782E">
      <w:pPr>
        <w:spacing w:after="0" w:line="240" w:lineRule="auto"/>
        <w:jc w:val="both"/>
        <w:rPr>
          <w:rFonts w:ascii="Arial" w:hAnsi="Arial" w:cs="Arial"/>
          <w:b/>
          <w:lang w:val="ro-RO"/>
        </w:rPr>
      </w:pPr>
    </w:p>
    <w:p w:rsidR="005F782E" w:rsidRPr="005F782E" w:rsidRDefault="005F782E" w:rsidP="00C0498C">
      <w:pPr>
        <w:autoSpaceDE w:val="0"/>
        <w:autoSpaceDN w:val="0"/>
        <w:adjustRightInd w:val="0"/>
        <w:spacing w:after="0" w:line="240" w:lineRule="auto"/>
        <w:jc w:val="both"/>
        <w:rPr>
          <w:rFonts w:ascii="Arial" w:hAnsi="Arial" w:cs="Arial"/>
          <w:b/>
          <w:lang w:val="ro-RO"/>
        </w:rPr>
      </w:pPr>
      <w:r w:rsidRPr="005F782E">
        <w:rPr>
          <w:rFonts w:ascii="Arial" w:hAnsi="Arial" w:cs="Arial"/>
          <w:b/>
          <w:lang w:val="ro-RO"/>
        </w:rPr>
        <w:t xml:space="preserve">II. Motivele care au stat la baza luării deciziei etapei de încadrare în procedura de evaluare adecvată sunt următoarele: </w:t>
      </w:r>
    </w:p>
    <w:p w:rsidR="005F782E" w:rsidRPr="005F782E" w:rsidRDefault="005F782E" w:rsidP="005F782E">
      <w:pPr>
        <w:spacing w:after="0" w:line="240" w:lineRule="auto"/>
        <w:jc w:val="both"/>
        <w:rPr>
          <w:rFonts w:ascii="Arial" w:hAnsi="Arial" w:cs="Arial"/>
          <w:i/>
          <w:lang w:val="ro-RO" w:eastAsia="ar-SA"/>
        </w:rPr>
      </w:pPr>
      <w:r w:rsidRPr="005F782E">
        <w:rPr>
          <w:rFonts w:ascii="Arial" w:hAnsi="Arial" w:cs="Arial"/>
          <w:lang w:val="ro-RO"/>
        </w:rPr>
        <w:t xml:space="preserve">   a) </w:t>
      </w:r>
      <w:r w:rsidRPr="005F782E">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5F782E" w:rsidRPr="005F782E" w:rsidRDefault="005F782E" w:rsidP="005F782E">
      <w:pPr>
        <w:spacing w:after="0" w:line="240" w:lineRule="auto"/>
        <w:jc w:val="both"/>
        <w:rPr>
          <w:rFonts w:ascii="Arial" w:hAnsi="Arial" w:cs="Arial"/>
          <w:i/>
          <w:lang w:val="ro-RO" w:eastAsia="ar-SA"/>
        </w:rPr>
      </w:pPr>
      <w:r w:rsidRPr="005F782E">
        <w:rPr>
          <w:rFonts w:ascii="Arial" w:hAnsi="Arial" w:cs="Arial"/>
          <w:i/>
          <w:lang w:val="ro-RO"/>
        </w:rPr>
        <w:t xml:space="preserve">            </w:t>
      </w:r>
    </w:p>
    <w:p w:rsidR="005F782E" w:rsidRPr="005F782E" w:rsidRDefault="005F782E" w:rsidP="005F782E">
      <w:pPr>
        <w:autoSpaceDE w:val="0"/>
        <w:autoSpaceDN w:val="0"/>
        <w:adjustRightInd w:val="0"/>
        <w:spacing w:after="0" w:line="240" w:lineRule="auto"/>
        <w:jc w:val="both"/>
        <w:rPr>
          <w:rFonts w:ascii="Arial" w:hAnsi="Arial" w:cs="Arial"/>
          <w:b/>
          <w:lang w:val="ro-RO"/>
        </w:rPr>
      </w:pPr>
      <w:r w:rsidRPr="005F782E">
        <w:rPr>
          <w:rFonts w:ascii="Arial" w:hAnsi="Arial" w:cs="Arial"/>
          <w:b/>
          <w:lang w:val="ro-RO"/>
        </w:rPr>
        <w:t>Condiţii de realizare a proiectului:</w:t>
      </w:r>
    </w:p>
    <w:p w:rsidR="005F782E" w:rsidRPr="005F782E" w:rsidRDefault="005F782E" w:rsidP="005F782E">
      <w:pPr>
        <w:spacing w:after="0" w:line="240" w:lineRule="auto"/>
        <w:jc w:val="both"/>
        <w:rPr>
          <w:rFonts w:ascii="Arial" w:hAnsi="Arial" w:cs="Arial"/>
          <w:i/>
          <w:lang w:val="ro-RO" w:eastAsia="ar-SA"/>
        </w:rPr>
      </w:pPr>
      <w:r w:rsidRPr="005F782E">
        <w:rPr>
          <w:rFonts w:ascii="Arial" w:hAnsi="Arial" w:cs="Arial"/>
          <w:i/>
          <w:lang w:val="ro-RO" w:eastAsia="ar-SA"/>
        </w:rPr>
        <w:t>1. Se vor respecta prevederile O.U.G. nr. 195/2005 privind protecţia mediului, cu modificările şi completările ulterioare.</w:t>
      </w:r>
    </w:p>
    <w:p w:rsidR="005F782E" w:rsidRPr="005F782E" w:rsidRDefault="005F782E" w:rsidP="005F782E">
      <w:pPr>
        <w:spacing w:after="0" w:line="240" w:lineRule="auto"/>
        <w:jc w:val="both"/>
        <w:rPr>
          <w:rFonts w:ascii="Arial" w:hAnsi="Arial" w:cs="Arial"/>
          <w:i/>
          <w:lang w:val="ro-RO" w:eastAsia="ar-SA"/>
        </w:rPr>
      </w:pPr>
      <w:r w:rsidRPr="005F782E">
        <w:rPr>
          <w:rFonts w:ascii="Arial" w:hAnsi="Arial" w:cs="Arial"/>
          <w:i/>
          <w:lang w:val="ro-RO" w:eastAsia="ar-SA"/>
        </w:rPr>
        <w:t xml:space="preserve">2. Se vor respecta documentația tehnică, normativele și prescripțiile tehnice specifice </w:t>
      </w:r>
      <w:r w:rsidRPr="005F782E">
        <w:rPr>
          <w:rFonts w:ascii="Arial" w:hAnsi="Arial" w:cs="Arial"/>
          <w:bCs/>
          <w:i/>
          <w:lang w:val="ro-RO"/>
        </w:rPr>
        <w:t>– date, parametri – justificare a prezentei decizii</w:t>
      </w:r>
      <w:r w:rsidRPr="005F782E">
        <w:rPr>
          <w:rFonts w:ascii="Arial" w:hAnsi="Arial" w:cs="Arial"/>
          <w:i/>
          <w:lang w:val="ro-RO" w:eastAsia="ar-SA"/>
        </w:rPr>
        <w:t>.</w:t>
      </w:r>
    </w:p>
    <w:p w:rsidR="00C0498C" w:rsidRPr="00D3064E" w:rsidRDefault="00C0498C" w:rsidP="00C0498C">
      <w:pPr>
        <w:spacing w:after="0" w:line="240" w:lineRule="auto"/>
        <w:jc w:val="both"/>
        <w:rPr>
          <w:rFonts w:ascii="Arial" w:hAnsi="Arial" w:cs="Arial"/>
          <w:i/>
          <w:lang w:val="ro-RO" w:eastAsia="ar-SA"/>
        </w:rPr>
      </w:pPr>
      <w:r>
        <w:rPr>
          <w:rFonts w:ascii="Arial" w:hAnsi="Arial" w:cs="Arial"/>
          <w:i/>
          <w:lang w:val="ro-RO" w:eastAsia="ar-SA"/>
        </w:rPr>
        <w:t xml:space="preserve">3. </w:t>
      </w:r>
      <w:r w:rsidRPr="00D3064E">
        <w:rPr>
          <w:rFonts w:ascii="Arial" w:hAnsi="Arial" w:cs="Arial"/>
          <w:i/>
          <w:lang w:val="ro-RO" w:eastAsia="ar-SA"/>
        </w:rPr>
        <w:t>Pentru protecția factorilor de mediu</w:t>
      </w:r>
      <w:r>
        <w:rPr>
          <w:rFonts w:ascii="Arial" w:hAnsi="Arial" w:cs="Arial"/>
          <w:i/>
          <w:lang w:val="ro-RO" w:eastAsia="ar-SA"/>
        </w:rPr>
        <w:t>,</w:t>
      </w:r>
      <w:r w:rsidRPr="00D3064E">
        <w:rPr>
          <w:rFonts w:ascii="Arial" w:hAnsi="Arial" w:cs="Arial"/>
          <w:i/>
          <w:lang w:val="ro-RO" w:eastAsia="ar-SA"/>
        </w:rPr>
        <w:t xml:space="preserve"> în perioada de implementare a proiectului se vor respecta următoarele:</w:t>
      </w:r>
    </w:p>
    <w:p w:rsidR="00C0498C" w:rsidRPr="00D3064E" w:rsidRDefault="00C0498C" w:rsidP="00C0498C">
      <w:pPr>
        <w:spacing w:after="0" w:line="240" w:lineRule="auto"/>
        <w:jc w:val="both"/>
        <w:rPr>
          <w:rFonts w:ascii="Arial" w:hAnsi="Arial" w:cs="Arial"/>
          <w:i/>
          <w:lang w:val="ro-RO" w:eastAsia="ar-SA"/>
        </w:rPr>
      </w:pPr>
      <w:r w:rsidRPr="00D3064E">
        <w:rPr>
          <w:rFonts w:ascii="Arial" w:hAnsi="Arial" w:cs="Arial"/>
          <w:i/>
          <w:lang w:val="ro-RO" w:eastAsia="ar-SA"/>
        </w:rPr>
        <w:lastRenderedPageBreak/>
        <w:t xml:space="preserve"> </w:t>
      </w:r>
      <w:r>
        <w:rPr>
          <w:rFonts w:ascii="Arial" w:hAnsi="Arial" w:cs="Arial"/>
          <w:i/>
          <w:lang w:val="ro-RO" w:eastAsia="ar-SA"/>
        </w:rPr>
        <w:t xml:space="preserve">    </w:t>
      </w:r>
      <w:r w:rsidRPr="00D3064E">
        <w:rPr>
          <w:rFonts w:ascii="Arial" w:hAnsi="Arial" w:cs="Arial"/>
          <w:i/>
          <w:lang w:val="ro-RO" w:eastAsia="ar-SA"/>
        </w:rPr>
        <w:t>- ocuparea terenului se face numai după decopertarea solului fertil. Acesta se depozitează şi apoi, la terminarea lucrărilor este folosit la refacerea amplasamentului;</w:t>
      </w:r>
    </w:p>
    <w:p w:rsidR="00C0498C" w:rsidRPr="00D3064E" w:rsidRDefault="00C0498C" w:rsidP="00C0498C">
      <w:pPr>
        <w:spacing w:after="0" w:line="240" w:lineRule="auto"/>
        <w:jc w:val="both"/>
        <w:rPr>
          <w:rFonts w:ascii="Arial" w:hAnsi="Arial" w:cs="Arial"/>
          <w:i/>
          <w:lang w:val="ro-RO" w:eastAsia="ar-SA"/>
        </w:rPr>
      </w:pPr>
      <w:r>
        <w:rPr>
          <w:rFonts w:ascii="Arial" w:hAnsi="Arial" w:cs="Arial"/>
          <w:i/>
          <w:lang w:val="ro-RO" w:eastAsia="ar-SA"/>
        </w:rPr>
        <w:t xml:space="preserve">     </w:t>
      </w:r>
      <w:r w:rsidRPr="00D3064E">
        <w:rPr>
          <w:rFonts w:ascii="Arial" w:hAnsi="Arial" w:cs="Arial"/>
          <w:i/>
          <w:lang w:val="ro-RO" w:eastAsia="ar-SA"/>
        </w:rPr>
        <w:t>- amplasarea habelor metalice etanşe pentru colectarea reziduurilor (detritus, ape reziduale, deşeuri de fluid de foraj);</w:t>
      </w:r>
    </w:p>
    <w:p w:rsidR="00C0498C" w:rsidRPr="00D3064E" w:rsidRDefault="00C0498C" w:rsidP="00C0498C">
      <w:pPr>
        <w:spacing w:after="0" w:line="240" w:lineRule="auto"/>
        <w:jc w:val="both"/>
        <w:rPr>
          <w:rFonts w:ascii="Arial" w:hAnsi="Arial" w:cs="Arial"/>
          <w:i/>
          <w:lang w:val="ro-RO" w:eastAsia="ar-SA"/>
        </w:rPr>
      </w:pPr>
      <w:r>
        <w:rPr>
          <w:rFonts w:ascii="Arial" w:hAnsi="Arial" w:cs="Arial"/>
          <w:i/>
          <w:lang w:val="ro-RO" w:eastAsia="ar-SA"/>
        </w:rPr>
        <w:t xml:space="preserve">    </w:t>
      </w:r>
      <w:r w:rsidRPr="00D3064E">
        <w:rPr>
          <w:rFonts w:ascii="Arial" w:hAnsi="Arial" w:cs="Arial"/>
          <w:i/>
          <w:lang w:val="ro-RO" w:eastAsia="ar-SA"/>
        </w:rPr>
        <w:t>- sistem de curăţire a fluidelor pentru recircularea acestora, după îndepărtarea impurităţilor şi tratare în vederea corectării caracteristicilor acestora;</w:t>
      </w:r>
    </w:p>
    <w:p w:rsidR="00C0498C" w:rsidRPr="00D3064E" w:rsidRDefault="00C0498C" w:rsidP="00C0498C">
      <w:pPr>
        <w:spacing w:after="0" w:line="240" w:lineRule="auto"/>
        <w:jc w:val="both"/>
        <w:rPr>
          <w:rFonts w:ascii="Arial" w:hAnsi="Arial" w:cs="Arial"/>
          <w:i/>
          <w:lang w:val="ro-RO" w:eastAsia="ar-SA"/>
        </w:rPr>
      </w:pPr>
      <w:r>
        <w:rPr>
          <w:rFonts w:ascii="Arial" w:hAnsi="Arial" w:cs="Arial"/>
          <w:i/>
          <w:lang w:val="ro-RO" w:eastAsia="ar-SA"/>
        </w:rPr>
        <w:t xml:space="preserve">    </w:t>
      </w:r>
      <w:r w:rsidRPr="00D3064E">
        <w:rPr>
          <w:rFonts w:ascii="Arial" w:hAnsi="Arial" w:cs="Arial"/>
          <w:i/>
          <w:lang w:val="ro-RO" w:eastAsia="ar-SA"/>
        </w:rPr>
        <w:t>- utilizarea apei tehnologice în circuit închis pentru reducerea la minim a formării apelor reziduale;</w:t>
      </w:r>
    </w:p>
    <w:p w:rsidR="00C0498C" w:rsidRPr="00D3064E" w:rsidRDefault="00C0498C" w:rsidP="00C0498C">
      <w:pPr>
        <w:spacing w:after="0" w:line="240" w:lineRule="auto"/>
        <w:jc w:val="both"/>
        <w:rPr>
          <w:rFonts w:ascii="Arial" w:hAnsi="Arial" w:cs="Arial"/>
          <w:i/>
          <w:lang w:val="ro-RO" w:eastAsia="ar-SA"/>
        </w:rPr>
      </w:pPr>
      <w:r>
        <w:rPr>
          <w:rFonts w:ascii="Arial" w:hAnsi="Arial" w:cs="Arial"/>
          <w:i/>
          <w:lang w:val="ro-RO" w:eastAsia="ar-SA"/>
        </w:rPr>
        <w:t xml:space="preserve">    </w:t>
      </w:r>
      <w:r w:rsidRPr="00D3064E">
        <w:rPr>
          <w:rFonts w:ascii="Arial" w:hAnsi="Arial" w:cs="Arial"/>
          <w:i/>
          <w:lang w:val="ro-RO" w:eastAsia="ar-SA"/>
        </w:rPr>
        <w:t>- dotarea careului sondei cu spaţii amenajate corespunzător pentru stocarea substanţelor chimice folosite la prepararea şi corectarea caracteristicelor fluidelor de foraj;</w:t>
      </w:r>
    </w:p>
    <w:p w:rsidR="00C0498C" w:rsidRPr="00D3064E" w:rsidRDefault="00C0498C" w:rsidP="00C0498C">
      <w:pPr>
        <w:spacing w:after="0" w:line="240" w:lineRule="auto"/>
        <w:jc w:val="both"/>
        <w:rPr>
          <w:rFonts w:ascii="Arial" w:hAnsi="Arial" w:cs="Arial"/>
          <w:i/>
          <w:lang w:val="ro-RO" w:eastAsia="ar-SA"/>
        </w:rPr>
      </w:pPr>
      <w:r>
        <w:rPr>
          <w:rFonts w:ascii="Arial" w:hAnsi="Arial" w:cs="Arial"/>
          <w:i/>
          <w:lang w:val="ro-RO" w:eastAsia="ar-SA"/>
        </w:rPr>
        <w:t xml:space="preserve">    </w:t>
      </w:r>
      <w:r w:rsidRPr="00D3064E">
        <w:rPr>
          <w:rFonts w:ascii="Arial" w:hAnsi="Arial" w:cs="Arial"/>
          <w:i/>
          <w:lang w:val="ro-RO" w:eastAsia="ar-SA"/>
        </w:rPr>
        <w:t>- manipularea şi utilizarea substanţelor chimice şi a fluidelor de foraj de către operatori specializaţi;</w:t>
      </w:r>
    </w:p>
    <w:p w:rsidR="00C0498C" w:rsidRPr="00D3064E" w:rsidRDefault="00C0498C" w:rsidP="00C0498C">
      <w:pPr>
        <w:spacing w:after="0" w:line="240" w:lineRule="auto"/>
        <w:jc w:val="both"/>
        <w:rPr>
          <w:rFonts w:ascii="Arial" w:hAnsi="Arial" w:cs="Arial"/>
          <w:i/>
          <w:lang w:val="ro-RO" w:eastAsia="ar-SA"/>
        </w:rPr>
      </w:pPr>
      <w:r>
        <w:rPr>
          <w:rFonts w:ascii="Arial" w:hAnsi="Arial" w:cs="Arial"/>
          <w:i/>
          <w:lang w:val="ro-RO" w:eastAsia="ar-SA"/>
        </w:rPr>
        <w:t xml:space="preserve">    </w:t>
      </w:r>
      <w:r w:rsidRPr="00D3064E">
        <w:rPr>
          <w:rFonts w:ascii="Arial" w:hAnsi="Arial" w:cs="Arial"/>
          <w:i/>
          <w:lang w:val="ro-RO" w:eastAsia="ar-SA"/>
        </w:rPr>
        <w:t>- amenajarea spaţiilor speciale pentru colectarea şi stocarea temporară a altor categorii de deşeuri (ambalaje, deşeuri menajere, ape uzate menajere);</w:t>
      </w:r>
    </w:p>
    <w:p w:rsidR="00C0498C" w:rsidRPr="00D3064E" w:rsidRDefault="00C0498C" w:rsidP="00C0498C">
      <w:pPr>
        <w:spacing w:after="0" w:line="240" w:lineRule="auto"/>
        <w:jc w:val="both"/>
        <w:rPr>
          <w:rFonts w:ascii="Arial" w:hAnsi="Arial" w:cs="Arial"/>
          <w:i/>
          <w:lang w:val="ro-RO" w:eastAsia="ar-SA"/>
        </w:rPr>
      </w:pPr>
      <w:r>
        <w:rPr>
          <w:rFonts w:ascii="Arial" w:hAnsi="Arial" w:cs="Arial"/>
          <w:i/>
          <w:lang w:val="ro-RO" w:eastAsia="ar-SA"/>
        </w:rPr>
        <w:t xml:space="preserve">    </w:t>
      </w:r>
      <w:r w:rsidRPr="00D3064E">
        <w:rPr>
          <w:rFonts w:ascii="Arial" w:hAnsi="Arial" w:cs="Arial"/>
          <w:i/>
          <w:lang w:val="ro-RO" w:eastAsia="ar-SA"/>
        </w:rPr>
        <w:t>- eliminarea controlată a deşeurilor specifice. Detr</w:t>
      </w:r>
      <w:r w:rsidR="007944BD">
        <w:rPr>
          <w:rFonts w:ascii="Arial" w:hAnsi="Arial" w:cs="Arial"/>
          <w:i/>
          <w:lang w:val="ro-RO" w:eastAsia="ar-SA"/>
        </w:rPr>
        <w:t>itusul şi fluidul rezidual se vor</w:t>
      </w:r>
      <w:r w:rsidRPr="00D3064E">
        <w:rPr>
          <w:rFonts w:ascii="Arial" w:hAnsi="Arial" w:cs="Arial"/>
          <w:i/>
          <w:lang w:val="ro-RO" w:eastAsia="ar-SA"/>
        </w:rPr>
        <w:t xml:space="preserve"> transporta de către contractorul de foraj la un depozit autorizat</w:t>
      </w:r>
      <w:r w:rsidR="00C27FB6">
        <w:rPr>
          <w:rFonts w:ascii="Arial" w:hAnsi="Arial" w:cs="Arial"/>
          <w:i/>
          <w:lang w:val="ro-RO" w:eastAsia="ar-SA"/>
        </w:rPr>
        <w:t>.</w:t>
      </w:r>
      <w:r w:rsidRPr="00D3064E">
        <w:rPr>
          <w:rFonts w:ascii="Arial" w:hAnsi="Arial" w:cs="Arial"/>
          <w:i/>
          <w:lang w:val="ro-RO" w:eastAsia="ar-SA"/>
        </w:rPr>
        <w:t xml:space="preserve"> Eliminarea apelor reziduale prin injecţie în sonde special amenajate;</w:t>
      </w:r>
    </w:p>
    <w:p w:rsidR="00C0498C" w:rsidRPr="00D3064E" w:rsidRDefault="00C0498C" w:rsidP="00C0498C">
      <w:pPr>
        <w:spacing w:after="0" w:line="240" w:lineRule="auto"/>
        <w:jc w:val="both"/>
        <w:rPr>
          <w:rFonts w:ascii="Arial" w:hAnsi="Arial" w:cs="Arial"/>
          <w:i/>
          <w:lang w:val="ro-RO" w:eastAsia="ar-SA"/>
        </w:rPr>
      </w:pPr>
      <w:r>
        <w:rPr>
          <w:rFonts w:ascii="Arial" w:hAnsi="Arial" w:cs="Arial"/>
          <w:i/>
          <w:lang w:val="ro-RO" w:eastAsia="ar-SA"/>
        </w:rPr>
        <w:t xml:space="preserve">    </w:t>
      </w:r>
      <w:r w:rsidRPr="00D3064E">
        <w:rPr>
          <w:rFonts w:ascii="Arial" w:hAnsi="Arial" w:cs="Arial"/>
          <w:i/>
          <w:lang w:val="ro-RO" w:eastAsia="ar-SA"/>
        </w:rPr>
        <w:t>- săparea primului interval (în zona pânzelor de apă freatică) cu fluide de foraj nepoluante, pe bază de apă și argilă;</w:t>
      </w:r>
    </w:p>
    <w:p w:rsidR="00C0498C" w:rsidRPr="00D3064E" w:rsidRDefault="00C0498C" w:rsidP="00C0498C">
      <w:pPr>
        <w:spacing w:after="0" w:line="240" w:lineRule="auto"/>
        <w:jc w:val="both"/>
        <w:rPr>
          <w:rFonts w:ascii="Arial" w:hAnsi="Arial" w:cs="Arial"/>
          <w:i/>
          <w:lang w:val="ro-RO" w:eastAsia="ar-SA"/>
        </w:rPr>
      </w:pPr>
      <w:r>
        <w:rPr>
          <w:rFonts w:ascii="Arial" w:hAnsi="Arial" w:cs="Arial"/>
          <w:i/>
          <w:lang w:val="ro-RO" w:eastAsia="ar-SA"/>
        </w:rPr>
        <w:t xml:space="preserve">    </w:t>
      </w:r>
      <w:r w:rsidRPr="00D3064E">
        <w:rPr>
          <w:rFonts w:ascii="Arial" w:hAnsi="Arial" w:cs="Arial"/>
          <w:i/>
          <w:lang w:val="ro-RO" w:eastAsia="ar-SA"/>
        </w:rPr>
        <w:t>- tubarea și cimentarea până la suprafață a coloanei de ghidaj, pentru protecția stratelor transversale;</w:t>
      </w:r>
    </w:p>
    <w:p w:rsidR="00C0498C" w:rsidRPr="00D3064E" w:rsidRDefault="00C0498C" w:rsidP="00C0498C">
      <w:pPr>
        <w:spacing w:after="0" w:line="240" w:lineRule="auto"/>
        <w:jc w:val="both"/>
        <w:rPr>
          <w:rFonts w:ascii="Arial" w:hAnsi="Arial" w:cs="Arial"/>
          <w:i/>
          <w:lang w:val="ro-RO" w:eastAsia="ar-SA"/>
        </w:rPr>
      </w:pPr>
      <w:r>
        <w:rPr>
          <w:rFonts w:ascii="Arial" w:hAnsi="Arial" w:cs="Arial"/>
          <w:i/>
          <w:lang w:val="ro-RO" w:eastAsia="ar-SA"/>
        </w:rPr>
        <w:t xml:space="preserve">    </w:t>
      </w:r>
      <w:r w:rsidRPr="00D3064E">
        <w:rPr>
          <w:rFonts w:ascii="Arial" w:hAnsi="Arial" w:cs="Arial"/>
          <w:i/>
          <w:lang w:val="ro-RO" w:eastAsia="ar-SA"/>
        </w:rPr>
        <w:t>- depozitarea detritusului numai în habele de depozitare, care se montează îngropat;</w:t>
      </w:r>
    </w:p>
    <w:p w:rsidR="00C0498C" w:rsidRPr="00D3064E" w:rsidRDefault="00C0498C" w:rsidP="00C0498C">
      <w:pPr>
        <w:spacing w:after="0" w:line="240" w:lineRule="auto"/>
        <w:jc w:val="both"/>
        <w:rPr>
          <w:rFonts w:ascii="Arial" w:hAnsi="Arial" w:cs="Arial"/>
          <w:i/>
          <w:lang w:val="ro-RO" w:eastAsia="ar-SA"/>
        </w:rPr>
      </w:pPr>
      <w:r>
        <w:rPr>
          <w:rFonts w:ascii="Arial" w:hAnsi="Arial" w:cs="Arial"/>
          <w:i/>
          <w:lang w:val="ro-RO" w:eastAsia="ar-SA"/>
        </w:rPr>
        <w:t xml:space="preserve">    </w:t>
      </w:r>
      <w:r w:rsidRPr="00D3064E">
        <w:rPr>
          <w:rFonts w:ascii="Arial" w:hAnsi="Arial" w:cs="Arial"/>
          <w:i/>
          <w:lang w:val="ro-RO" w:eastAsia="ar-SA"/>
        </w:rPr>
        <w:t>- executarea operațiilor de tratare-condiționare a fluidului de foraj în sistem închis;</w:t>
      </w:r>
    </w:p>
    <w:p w:rsidR="00C0498C" w:rsidRPr="00D3064E" w:rsidRDefault="00C0498C" w:rsidP="00C0498C">
      <w:pPr>
        <w:spacing w:after="0" w:line="240" w:lineRule="auto"/>
        <w:jc w:val="both"/>
        <w:rPr>
          <w:rFonts w:ascii="Arial" w:hAnsi="Arial" w:cs="Arial"/>
          <w:i/>
          <w:lang w:val="ro-RO" w:eastAsia="ar-SA"/>
        </w:rPr>
      </w:pPr>
      <w:r>
        <w:rPr>
          <w:rFonts w:ascii="Arial" w:hAnsi="Arial" w:cs="Arial"/>
          <w:i/>
          <w:lang w:val="ro-RO" w:eastAsia="ar-SA"/>
        </w:rPr>
        <w:t xml:space="preserve">    </w:t>
      </w:r>
      <w:r w:rsidRPr="00D3064E">
        <w:rPr>
          <w:rFonts w:ascii="Arial" w:hAnsi="Arial" w:cs="Arial"/>
          <w:i/>
          <w:lang w:val="ro-RO" w:eastAsia="ar-SA"/>
        </w:rPr>
        <w:t>- utilizarea unor substanțe mai puțin toxice ca și constituienți, aditivi, lubrifianți și inhibitori de coroziune la prepararea fluidelor de foraj și probe (LC</w:t>
      </w:r>
      <w:r w:rsidRPr="00D3064E">
        <w:rPr>
          <w:rFonts w:ascii="Arial" w:hAnsi="Arial" w:cs="Arial"/>
          <w:i/>
          <w:vertAlign w:val="subscript"/>
          <w:lang w:val="ro-RO" w:eastAsia="ar-SA"/>
        </w:rPr>
        <w:t>50</w:t>
      </w:r>
      <w:r w:rsidRPr="00D3064E">
        <w:rPr>
          <w:rFonts w:ascii="Arial" w:hAnsi="Arial" w:cs="Arial"/>
          <w:i/>
          <w:lang w:val="ro-RO" w:eastAsia="ar-SA"/>
        </w:rPr>
        <w:t xml:space="preserve"> = 800-900 mii ppm, aceste valori ale indicatorului concentrație letală indicând un grad de toxicitate redus);</w:t>
      </w:r>
    </w:p>
    <w:p w:rsidR="00C0498C" w:rsidRPr="00D3064E" w:rsidRDefault="00C0498C" w:rsidP="00C0498C">
      <w:pPr>
        <w:spacing w:after="0" w:line="240" w:lineRule="auto"/>
        <w:jc w:val="both"/>
        <w:rPr>
          <w:rFonts w:ascii="Arial" w:hAnsi="Arial" w:cs="Arial"/>
          <w:i/>
          <w:lang w:val="ro-RO" w:eastAsia="ar-SA"/>
        </w:rPr>
      </w:pPr>
      <w:r>
        <w:rPr>
          <w:rFonts w:ascii="Arial" w:hAnsi="Arial" w:cs="Arial"/>
          <w:i/>
          <w:lang w:val="ro-RO" w:eastAsia="ar-SA"/>
        </w:rPr>
        <w:t xml:space="preserve">    </w:t>
      </w:r>
      <w:r w:rsidRPr="00D3064E">
        <w:rPr>
          <w:rFonts w:ascii="Arial" w:hAnsi="Arial" w:cs="Arial"/>
          <w:i/>
          <w:lang w:val="ro-RO" w:eastAsia="ar-SA"/>
        </w:rPr>
        <w:t>- se va asigura sonda împotriva unor erupții sau manifestări prin montarea la gura puțului a sistemelor de etanșare și a instalațiilor de prevenire a erupțiilor, corespunzătoare presiunilor estimate;</w:t>
      </w:r>
    </w:p>
    <w:p w:rsidR="00C0498C" w:rsidRPr="00D3064E" w:rsidRDefault="006114D1" w:rsidP="00C0498C">
      <w:pPr>
        <w:spacing w:after="0" w:line="240" w:lineRule="auto"/>
        <w:jc w:val="both"/>
        <w:rPr>
          <w:rFonts w:ascii="Arial" w:hAnsi="Arial" w:cs="Arial"/>
          <w:i/>
          <w:lang w:val="ro-RO" w:eastAsia="ar-SA"/>
        </w:rPr>
      </w:pPr>
      <w:r>
        <w:rPr>
          <w:rFonts w:ascii="Arial" w:hAnsi="Arial" w:cs="Arial"/>
          <w:i/>
          <w:lang w:val="ro-RO" w:eastAsia="ar-SA"/>
        </w:rPr>
        <w:t xml:space="preserve">    </w:t>
      </w:r>
      <w:r w:rsidR="00C0498C" w:rsidRPr="00D3064E">
        <w:rPr>
          <w:rFonts w:ascii="Arial" w:hAnsi="Arial" w:cs="Arial"/>
          <w:i/>
          <w:lang w:val="ro-RO" w:eastAsia="ar-SA"/>
        </w:rPr>
        <w:t xml:space="preserve">- evitarea contactului cu solul a fluidului de foraj, a detritusului, a apelor reziduale (de spălare și răcire) prin utilizarea habelor pentru depozitare; </w:t>
      </w:r>
    </w:p>
    <w:p w:rsidR="00C0498C" w:rsidRPr="00D3064E" w:rsidRDefault="006114D1" w:rsidP="00C0498C">
      <w:pPr>
        <w:spacing w:after="0" w:line="240" w:lineRule="auto"/>
        <w:jc w:val="both"/>
        <w:rPr>
          <w:rFonts w:ascii="Arial" w:hAnsi="Arial" w:cs="Arial"/>
          <w:i/>
          <w:lang w:val="ro-RO" w:eastAsia="ar-SA"/>
        </w:rPr>
      </w:pPr>
      <w:r>
        <w:rPr>
          <w:rFonts w:ascii="Arial" w:hAnsi="Arial" w:cs="Arial"/>
          <w:i/>
          <w:lang w:val="ro-RO" w:eastAsia="ar-SA"/>
        </w:rPr>
        <w:t xml:space="preserve">    </w:t>
      </w:r>
      <w:r w:rsidR="00C0498C" w:rsidRPr="00D3064E">
        <w:rPr>
          <w:rFonts w:ascii="Arial" w:hAnsi="Arial" w:cs="Arial"/>
          <w:i/>
          <w:lang w:val="ro-RO" w:eastAsia="ar-SA"/>
        </w:rPr>
        <w:t>- impermeabilizarea suprafeței solului din interiorul careului (platforma tehnologică dalată);</w:t>
      </w:r>
    </w:p>
    <w:p w:rsidR="00C0498C" w:rsidRPr="00D3064E" w:rsidRDefault="006114D1" w:rsidP="00C0498C">
      <w:pPr>
        <w:spacing w:after="0" w:line="240" w:lineRule="auto"/>
        <w:jc w:val="both"/>
        <w:rPr>
          <w:rFonts w:ascii="Arial" w:hAnsi="Arial" w:cs="Arial"/>
          <w:i/>
          <w:lang w:val="ro-RO" w:eastAsia="ar-SA"/>
        </w:rPr>
      </w:pPr>
      <w:r>
        <w:rPr>
          <w:rFonts w:ascii="Arial" w:hAnsi="Arial" w:cs="Arial"/>
          <w:i/>
          <w:lang w:val="ro-RO" w:eastAsia="ar-SA"/>
        </w:rPr>
        <w:t xml:space="preserve">    </w:t>
      </w:r>
      <w:r w:rsidR="00C0498C" w:rsidRPr="00D3064E">
        <w:rPr>
          <w:rFonts w:ascii="Arial" w:hAnsi="Arial" w:cs="Arial"/>
          <w:i/>
          <w:lang w:val="ro-RO" w:eastAsia="ar-SA"/>
        </w:rPr>
        <w:t>- realizarea coloanei de ancoraj, cu rol de închidere a formațiunilor superioare, slab consolidate și izolarea circuitului fluidului de foraj de apele de suprafață și subterane;</w:t>
      </w:r>
    </w:p>
    <w:p w:rsidR="00C0498C" w:rsidRPr="00D3064E" w:rsidRDefault="006114D1" w:rsidP="00C0498C">
      <w:pPr>
        <w:spacing w:after="0" w:line="240" w:lineRule="auto"/>
        <w:jc w:val="both"/>
        <w:rPr>
          <w:rFonts w:ascii="Arial" w:hAnsi="Arial" w:cs="Arial"/>
          <w:i/>
          <w:lang w:val="ro-RO" w:eastAsia="ar-SA"/>
        </w:rPr>
      </w:pPr>
      <w:r>
        <w:rPr>
          <w:rFonts w:ascii="Arial" w:hAnsi="Arial" w:cs="Arial"/>
          <w:i/>
          <w:lang w:val="ro-RO" w:eastAsia="ar-SA"/>
        </w:rPr>
        <w:t xml:space="preserve">    </w:t>
      </w:r>
      <w:r w:rsidR="00C0498C" w:rsidRPr="00D3064E">
        <w:rPr>
          <w:rFonts w:ascii="Arial" w:hAnsi="Arial" w:cs="Arial"/>
          <w:i/>
          <w:lang w:val="ro-RO" w:eastAsia="ar-SA"/>
        </w:rPr>
        <w:t>- folosirea aditivilor și spumanților biodegradabili;</w:t>
      </w:r>
    </w:p>
    <w:p w:rsidR="00C0498C" w:rsidRPr="00D3064E" w:rsidRDefault="006114D1" w:rsidP="00C0498C">
      <w:pPr>
        <w:spacing w:after="0" w:line="240" w:lineRule="auto"/>
        <w:jc w:val="both"/>
        <w:rPr>
          <w:rFonts w:ascii="Arial" w:hAnsi="Arial" w:cs="Arial"/>
          <w:i/>
          <w:lang w:val="ro-RO" w:eastAsia="ar-SA"/>
        </w:rPr>
      </w:pPr>
      <w:r>
        <w:rPr>
          <w:rFonts w:ascii="Arial" w:hAnsi="Arial" w:cs="Arial"/>
          <w:i/>
          <w:lang w:val="ro-RO" w:eastAsia="ar-SA"/>
        </w:rPr>
        <w:t xml:space="preserve">    </w:t>
      </w:r>
      <w:r w:rsidR="00C0498C" w:rsidRPr="00D3064E">
        <w:rPr>
          <w:rFonts w:ascii="Arial" w:hAnsi="Arial" w:cs="Arial"/>
          <w:i/>
          <w:lang w:val="ro-RO" w:eastAsia="ar-SA"/>
        </w:rPr>
        <w:t>- este interzisă evacuarea apelor reziduale în receptori naturali;</w:t>
      </w:r>
    </w:p>
    <w:p w:rsidR="00C0498C" w:rsidRPr="00D3064E" w:rsidRDefault="006114D1" w:rsidP="00C0498C">
      <w:pPr>
        <w:spacing w:after="0" w:line="240" w:lineRule="auto"/>
        <w:jc w:val="both"/>
        <w:rPr>
          <w:rFonts w:ascii="Arial" w:hAnsi="Arial" w:cs="Arial"/>
          <w:i/>
          <w:lang w:val="ro-RO" w:eastAsia="ar-SA"/>
        </w:rPr>
      </w:pPr>
      <w:r>
        <w:rPr>
          <w:rFonts w:ascii="Arial" w:hAnsi="Arial" w:cs="Arial"/>
          <w:i/>
          <w:lang w:val="ro-RO" w:eastAsia="ar-SA"/>
        </w:rPr>
        <w:t xml:space="preserve">    </w:t>
      </w:r>
      <w:r w:rsidR="00C0498C" w:rsidRPr="00D3064E">
        <w:rPr>
          <w:rFonts w:ascii="Arial" w:hAnsi="Arial" w:cs="Arial"/>
          <w:i/>
          <w:lang w:val="ro-RO" w:eastAsia="ar-SA"/>
        </w:rPr>
        <w:t>- se vor utiliza materiale de îngreunare fără conținut de Cd și Hg.</w:t>
      </w:r>
    </w:p>
    <w:p w:rsidR="00C0498C" w:rsidRPr="00D3064E" w:rsidRDefault="00C0498C" w:rsidP="00C0498C">
      <w:pPr>
        <w:spacing w:after="0" w:line="240" w:lineRule="auto"/>
        <w:ind w:firstLine="720"/>
        <w:jc w:val="both"/>
        <w:rPr>
          <w:rFonts w:ascii="Arial" w:hAnsi="Arial" w:cs="Arial"/>
          <w:i/>
          <w:lang w:val="ro-RO" w:eastAsia="ar-SA"/>
        </w:rPr>
      </w:pPr>
      <w:r w:rsidRPr="00D3064E">
        <w:rPr>
          <w:rFonts w:ascii="Arial" w:hAnsi="Arial" w:cs="Arial"/>
          <w:i/>
          <w:lang w:val="ro-RO" w:eastAsia="ar-SA"/>
        </w:rPr>
        <w:t>Platformele de producţie din careul sondei sunt protejate cu dale din beton, balast sau piatră spartă. Coloana de ancorare cu adâncimea de 250 m asigură închiderea stratelor de suprafaţă slab consolidate şi împiedică poluarea apelor subterane.</w:t>
      </w:r>
    </w:p>
    <w:p w:rsidR="00C0498C" w:rsidRPr="00D3064E" w:rsidRDefault="00C0498C" w:rsidP="00C0498C">
      <w:pPr>
        <w:spacing w:after="0" w:line="240" w:lineRule="auto"/>
        <w:ind w:firstLine="720"/>
        <w:jc w:val="both"/>
        <w:rPr>
          <w:rFonts w:ascii="Arial" w:hAnsi="Arial" w:cs="Arial"/>
          <w:i/>
          <w:lang w:val="ro-RO" w:eastAsia="ar-SA"/>
        </w:rPr>
      </w:pPr>
      <w:r w:rsidRPr="00D3064E">
        <w:rPr>
          <w:rFonts w:ascii="Arial" w:hAnsi="Arial" w:cs="Arial"/>
          <w:i/>
          <w:lang w:val="ro-RO" w:eastAsia="ar-SA"/>
        </w:rPr>
        <w:t xml:space="preserve">La terminarea lucrărilor amplasamentul este degajat de materiale şi deşeuri şi se trece la reconstrucţia ecologică prin lucrări agrotehnice specifice. </w:t>
      </w:r>
    </w:p>
    <w:p w:rsidR="00C0498C" w:rsidRPr="00D3064E" w:rsidRDefault="00C0498C" w:rsidP="00C0498C">
      <w:pPr>
        <w:spacing w:after="0" w:line="240" w:lineRule="auto"/>
        <w:ind w:firstLine="720"/>
        <w:jc w:val="both"/>
        <w:rPr>
          <w:rFonts w:ascii="Arial" w:hAnsi="Arial" w:cs="Arial"/>
          <w:i/>
          <w:lang w:val="ro-RO" w:eastAsia="ar-SA"/>
        </w:rPr>
      </w:pPr>
      <w:r w:rsidRPr="00D3064E">
        <w:rPr>
          <w:rFonts w:ascii="Arial" w:hAnsi="Arial" w:cs="Arial"/>
          <w:i/>
          <w:lang w:val="ro-RO" w:eastAsia="ar-SA"/>
        </w:rPr>
        <w:t>Terenul utilizat pentru realizarea obiectivului (</w:t>
      </w:r>
      <w:r w:rsidR="006114D1">
        <w:rPr>
          <w:rFonts w:ascii="Arial" w:hAnsi="Arial" w:cs="Arial"/>
          <w:i/>
          <w:lang w:val="ro-RO" w:eastAsia="ar-SA"/>
        </w:rPr>
        <w:t>8.890</w:t>
      </w:r>
      <w:r w:rsidRPr="00D3064E">
        <w:rPr>
          <w:rFonts w:ascii="Arial" w:hAnsi="Arial" w:cs="Arial"/>
          <w:i/>
          <w:lang w:val="ro-RO" w:eastAsia="ar-SA"/>
        </w:rPr>
        <w:t xml:space="preserve"> m</w:t>
      </w:r>
      <w:r w:rsidRPr="00D3064E">
        <w:rPr>
          <w:rFonts w:ascii="Arial" w:hAnsi="Arial" w:cs="Arial"/>
          <w:i/>
          <w:vertAlign w:val="superscript"/>
          <w:lang w:val="ro-RO" w:eastAsia="ar-SA"/>
        </w:rPr>
        <w:t>2</w:t>
      </w:r>
      <w:r w:rsidRPr="00D3064E">
        <w:rPr>
          <w:rFonts w:ascii="Arial" w:hAnsi="Arial" w:cs="Arial"/>
          <w:i/>
          <w:lang w:val="ro-RO" w:eastAsia="ar-SA"/>
        </w:rPr>
        <w:t xml:space="preserve">), se va reda în circuitul agricol la starea iniţială. </w:t>
      </w:r>
    </w:p>
    <w:p w:rsidR="00C0498C" w:rsidRPr="00D3064E" w:rsidRDefault="00C0498C" w:rsidP="00C0498C">
      <w:pPr>
        <w:spacing w:after="0" w:line="240" w:lineRule="auto"/>
        <w:ind w:firstLine="720"/>
        <w:jc w:val="both"/>
        <w:rPr>
          <w:rFonts w:ascii="Arial" w:hAnsi="Arial" w:cs="Arial"/>
          <w:i/>
          <w:lang w:val="ro-RO" w:eastAsia="ar-SA"/>
        </w:rPr>
      </w:pPr>
      <w:r w:rsidRPr="00D3064E">
        <w:rPr>
          <w:rFonts w:ascii="Arial" w:hAnsi="Arial" w:cs="Arial"/>
          <w:i/>
          <w:lang w:val="ro-RO" w:eastAsia="ar-SA"/>
        </w:rPr>
        <w:t>Calitatea solului la terminarea lucrărilor este analizată şi comparată cu datele iniţiale care trebuie să ateste calitatea lucrărilor de redare astfel încât să se menţină cel puţin clasa de calitate avută iniţial</w:t>
      </w:r>
      <w:r w:rsidR="006114D1">
        <w:rPr>
          <w:rFonts w:ascii="Arial" w:hAnsi="Arial" w:cs="Arial"/>
          <w:i/>
          <w:lang w:val="ro-RO" w:eastAsia="ar-SA"/>
        </w:rPr>
        <w:t>.</w:t>
      </w:r>
    </w:p>
    <w:p w:rsidR="00DB1C9B" w:rsidRPr="000167C4" w:rsidRDefault="00C0498C" w:rsidP="00DB1C9B">
      <w:pPr>
        <w:spacing w:after="0" w:line="240" w:lineRule="auto"/>
        <w:jc w:val="both"/>
        <w:rPr>
          <w:rFonts w:ascii="Arial" w:hAnsi="Arial" w:cs="Arial"/>
          <w:i/>
          <w:noProof/>
          <w:lang w:val="ro-RO"/>
        </w:rPr>
      </w:pPr>
      <w:r>
        <w:rPr>
          <w:rFonts w:ascii="Arial" w:hAnsi="Arial" w:cs="Arial"/>
          <w:i/>
          <w:lang w:val="ro-RO" w:eastAsia="ar-SA"/>
        </w:rPr>
        <w:t xml:space="preserve">4. </w:t>
      </w:r>
      <w:r w:rsidR="00DB1C9B" w:rsidRPr="000167C4">
        <w:rPr>
          <w:rFonts w:ascii="Arial" w:hAnsi="Arial" w:cs="Arial"/>
          <w:i/>
          <w:noProof/>
          <w:lang w:val="ro-RO"/>
        </w:rPr>
        <w:t>Activitatea de foraj se va desfăşura cu respectarea strictă a tehnologiei şi măsurilor de protecţie prevăzute în proiect astfel încât să nu afecteze solul, subsolul, apele de suprafaţă şi subterane din afara careului sondei.</w:t>
      </w:r>
    </w:p>
    <w:p w:rsidR="00B85E15" w:rsidRDefault="00DB1C9B" w:rsidP="00C0498C">
      <w:pPr>
        <w:tabs>
          <w:tab w:val="left" w:pos="284"/>
        </w:tabs>
        <w:spacing w:after="0" w:line="240" w:lineRule="auto"/>
        <w:jc w:val="both"/>
        <w:rPr>
          <w:rFonts w:ascii="Arial" w:hAnsi="Arial" w:cs="Arial"/>
          <w:i/>
          <w:lang w:val="ro-RO"/>
        </w:rPr>
      </w:pPr>
      <w:r w:rsidRPr="000167C4">
        <w:rPr>
          <w:rFonts w:ascii="Arial" w:hAnsi="Arial" w:cs="Arial"/>
          <w:i/>
          <w:color w:val="7F7F7F" w:themeColor="text1" w:themeTint="80"/>
          <w:lang w:val="ro-RO"/>
        </w:rPr>
        <w:tab/>
      </w:r>
      <w:r w:rsidRPr="000167C4">
        <w:rPr>
          <w:rFonts w:ascii="Arial" w:hAnsi="Arial" w:cs="Arial"/>
          <w:i/>
          <w:color w:val="7F7F7F" w:themeColor="text1" w:themeTint="80"/>
          <w:lang w:val="ro-RO"/>
        </w:rPr>
        <w:tab/>
      </w:r>
      <w:r w:rsidRPr="000167C4">
        <w:rPr>
          <w:rFonts w:ascii="Arial" w:hAnsi="Arial" w:cs="Arial"/>
          <w:i/>
          <w:lang w:val="ro-RO"/>
        </w:rPr>
        <w:t>La gura sondei se va construi un beci din beton armat C25/30 și otel beton PC52. Pe exterior se aplică izolație din geomembrană HDPE 2 mm grosime, rezistentă la actiunea agenților chimici, protejată cu 20 cm pietriș sort 16-25 mm. Acesta are rolul de a permite montarea capului de coloană și al instalației de prevenire, precum și rolul de a capta toate scurgerile din zona găurii de sondă și de pe podul instalației de foraj</w:t>
      </w:r>
      <w:r w:rsidR="006114D1">
        <w:rPr>
          <w:rFonts w:ascii="Arial" w:hAnsi="Arial" w:cs="Arial"/>
          <w:i/>
          <w:lang w:val="ro-RO"/>
        </w:rPr>
        <w:t>.</w:t>
      </w:r>
    </w:p>
    <w:p w:rsidR="00C0498C" w:rsidRDefault="00C0498C" w:rsidP="00C0498C">
      <w:pPr>
        <w:spacing w:after="0" w:line="240" w:lineRule="auto"/>
        <w:jc w:val="both"/>
        <w:rPr>
          <w:rFonts w:ascii="Arial" w:hAnsi="Arial" w:cs="Arial"/>
          <w:i/>
          <w:lang w:val="ro-RO" w:eastAsia="ar-SA"/>
        </w:rPr>
      </w:pPr>
      <w:r>
        <w:rPr>
          <w:rFonts w:ascii="Arial" w:hAnsi="Arial" w:cs="Arial"/>
          <w:i/>
          <w:lang w:val="ro-RO"/>
        </w:rPr>
        <w:t xml:space="preserve">5. </w:t>
      </w:r>
      <w:r>
        <w:rPr>
          <w:rFonts w:ascii="Arial" w:hAnsi="Arial" w:cs="Arial"/>
          <w:i/>
          <w:lang w:val="ro-RO" w:eastAsia="ar-SA"/>
        </w:rPr>
        <w:t>M</w:t>
      </w:r>
      <w:r w:rsidRPr="00D3064E">
        <w:rPr>
          <w:rFonts w:ascii="Arial" w:hAnsi="Arial" w:cs="Arial"/>
          <w:i/>
          <w:lang w:val="ro-RO" w:eastAsia="ar-SA"/>
        </w:rPr>
        <w:t>anipularea și utilizarea substanțelor chimice și a fluidelor de foraj se va face numai de către operatori specializați</w:t>
      </w:r>
      <w:r w:rsidR="006114D1">
        <w:rPr>
          <w:rFonts w:ascii="Arial" w:hAnsi="Arial" w:cs="Arial"/>
          <w:i/>
          <w:lang w:val="ro-RO" w:eastAsia="ar-SA"/>
        </w:rPr>
        <w:t>.</w:t>
      </w:r>
    </w:p>
    <w:p w:rsidR="006114D1" w:rsidRPr="00D3064E" w:rsidRDefault="006114D1" w:rsidP="009C12E0">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eastAsia="ar-SA"/>
        </w:rPr>
        <w:t>6</w:t>
      </w:r>
      <w:r w:rsidRPr="00D3064E">
        <w:rPr>
          <w:rFonts w:ascii="Arial" w:hAnsi="Arial" w:cs="Arial"/>
          <w:i/>
          <w:lang w:val="ro-RO" w:eastAsia="ar-SA"/>
        </w:rPr>
        <w:t>. O</w:t>
      </w:r>
      <w:r w:rsidRPr="00D3064E">
        <w:rPr>
          <w:rFonts w:ascii="Arial" w:hAnsi="Arial" w:cs="Arial"/>
          <w:i/>
          <w:lang w:val="ro-RO"/>
        </w:rPr>
        <w:t>rganizarea de șantier se va face strict în careul sondei, fără afectarea de suprafețe suplimentare, iar în zonă nu sunt necesare lucrări de defrișare pentru amenajare careu sau drum de acces. Pentru personalul de deservire se vor poziționa barăci metalice tip, utilizate la fiecare locație</w:t>
      </w:r>
      <w:r>
        <w:rPr>
          <w:rFonts w:ascii="Arial" w:hAnsi="Arial" w:cs="Arial"/>
          <w:i/>
          <w:lang w:val="ro-RO"/>
        </w:rPr>
        <w:t>.</w:t>
      </w:r>
      <w:r w:rsidRPr="00D3064E">
        <w:rPr>
          <w:rFonts w:ascii="Arial" w:hAnsi="Arial" w:cs="Arial"/>
          <w:i/>
          <w:lang w:val="ro-RO"/>
        </w:rPr>
        <w:t xml:space="preserve">  </w:t>
      </w:r>
      <w:r w:rsidRPr="005F782E">
        <w:rPr>
          <w:rFonts w:ascii="Arial" w:hAnsi="Arial" w:cs="Arial"/>
          <w:i/>
          <w:lang w:val="ro-RO" w:eastAsia="ar-SA"/>
        </w:rPr>
        <w:t>Se va a</w:t>
      </w:r>
      <w:r w:rsidRPr="005F782E">
        <w:rPr>
          <w:rFonts w:ascii="Arial" w:hAnsi="Arial" w:cs="Arial"/>
          <w:i/>
          <w:lang w:val="ro-RO"/>
        </w:rPr>
        <w:t>menaja corespunzător organizarea de şantier în ceea ce priveşte utilităţile (apă, electricitate, dotarea cu grup sanitar ecologic, colectarea apei uzate menajere, după caz) şi depozitarea materialelor periculoase şi inflamabile-după caz, conform legislaţiei în vigoare.</w:t>
      </w:r>
      <w:r w:rsidRPr="00D3064E">
        <w:rPr>
          <w:rFonts w:ascii="Arial" w:hAnsi="Arial" w:cs="Arial"/>
          <w:i/>
          <w:lang w:val="ro-RO"/>
        </w:rPr>
        <w:t xml:space="preserve"> </w:t>
      </w:r>
    </w:p>
    <w:p w:rsidR="005F782E" w:rsidRDefault="006114D1" w:rsidP="005F782E">
      <w:pPr>
        <w:spacing w:after="0" w:line="240" w:lineRule="auto"/>
        <w:jc w:val="both"/>
        <w:rPr>
          <w:rFonts w:ascii="Arial" w:hAnsi="Arial" w:cs="Arial"/>
          <w:i/>
          <w:lang w:val="ro-RO" w:eastAsia="ar-SA"/>
        </w:rPr>
      </w:pPr>
      <w:r>
        <w:rPr>
          <w:rFonts w:ascii="Arial" w:hAnsi="Arial" w:cs="Arial"/>
          <w:i/>
          <w:lang w:val="ro-RO" w:eastAsia="ar-SA"/>
        </w:rPr>
        <w:lastRenderedPageBreak/>
        <w:t>7</w:t>
      </w:r>
      <w:r w:rsidR="005F782E" w:rsidRPr="005F782E">
        <w:rPr>
          <w:rFonts w:ascii="Arial" w:hAnsi="Arial" w:cs="Arial"/>
          <w:i/>
          <w:lang w:val="ro-RO" w:eastAsia="ar-SA"/>
        </w:rPr>
        <w:t>. Se vor respecta prevederile legislației în vigoare, condițiile impuse prin acordurile, deciziile, avizele și punctele de vedere emise de autoritățile implicate în derularea procedurii.</w:t>
      </w:r>
    </w:p>
    <w:p w:rsidR="009C12E0" w:rsidRPr="006D1A1B" w:rsidRDefault="009C12E0" w:rsidP="009C12E0">
      <w:pPr>
        <w:tabs>
          <w:tab w:val="left" w:pos="284"/>
        </w:tabs>
        <w:spacing w:after="0" w:line="240" w:lineRule="auto"/>
        <w:jc w:val="both"/>
        <w:rPr>
          <w:rFonts w:ascii="Arial" w:hAnsi="Arial" w:cs="Arial"/>
          <w:i/>
          <w:lang w:val="ro-RO"/>
        </w:rPr>
      </w:pPr>
      <w:r>
        <w:rPr>
          <w:rFonts w:ascii="Arial" w:hAnsi="Arial" w:cs="Arial"/>
          <w:i/>
          <w:lang w:val="ro-RO" w:eastAsia="ar-SA"/>
        </w:rPr>
        <w:tab/>
      </w:r>
      <w:r>
        <w:rPr>
          <w:rFonts w:ascii="Arial" w:hAnsi="Arial" w:cs="Arial"/>
          <w:i/>
          <w:lang w:val="ro-RO" w:eastAsia="ar-SA"/>
        </w:rPr>
        <w:tab/>
      </w:r>
      <w:r w:rsidRPr="006D1A1B">
        <w:rPr>
          <w:rFonts w:ascii="Arial" w:hAnsi="Arial" w:cs="Arial"/>
          <w:i/>
          <w:lang w:val="ro-RO"/>
        </w:rPr>
        <w:t xml:space="preserve">Pentru realizarea proiectului s-a obținut </w:t>
      </w:r>
      <w:r w:rsidRPr="00EE4184">
        <w:rPr>
          <w:rFonts w:ascii="Arial" w:hAnsi="Arial" w:cs="Arial"/>
          <w:i/>
          <w:lang w:val="ro-RO"/>
        </w:rPr>
        <w:t>Avizul G.A. nr. 24</w:t>
      </w:r>
      <w:r w:rsidRPr="006D1A1B">
        <w:rPr>
          <w:rFonts w:ascii="Arial" w:hAnsi="Arial" w:cs="Arial"/>
          <w:b/>
          <w:i/>
          <w:lang w:val="ro-RO"/>
        </w:rPr>
        <w:t>/</w:t>
      </w:r>
      <w:r w:rsidRPr="006D1A1B">
        <w:rPr>
          <w:rFonts w:ascii="Arial" w:hAnsi="Arial" w:cs="Arial"/>
          <w:i/>
          <w:lang w:val="ro-RO"/>
        </w:rPr>
        <w:t>05.04.2019, emis de către A.B.A. Someș-Tisa.</w:t>
      </w:r>
    </w:p>
    <w:p w:rsidR="005F782E" w:rsidRPr="005F782E" w:rsidRDefault="006114D1" w:rsidP="005F782E">
      <w:pPr>
        <w:spacing w:after="0" w:line="240" w:lineRule="auto"/>
        <w:jc w:val="both"/>
        <w:rPr>
          <w:rFonts w:ascii="Arial" w:hAnsi="Arial" w:cs="Arial"/>
          <w:i/>
          <w:lang w:val="ro-RO"/>
        </w:rPr>
      </w:pPr>
      <w:r>
        <w:rPr>
          <w:rFonts w:ascii="Arial" w:hAnsi="Arial" w:cs="Arial"/>
          <w:i/>
          <w:lang w:val="ro-RO" w:eastAsia="ar-SA"/>
        </w:rPr>
        <w:t>8</w:t>
      </w:r>
      <w:r w:rsidR="005F782E" w:rsidRPr="005F782E">
        <w:rPr>
          <w:rFonts w:ascii="Arial" w:hAnsi="Arial" w:cs="Arial"/>
          <w:i/>
          <w:lang w:val="ro-RO" w:eastAsia="ar-SA"/>
        </w:rPr>
        <w:t xml:space="preserve">. </w:t>
      </w:r>
      <w:r w:rsidR="005F782E" w:rsidRPr="005F782E">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5F782E" w:rsidRPr="005F782E" w:rsidRDefault="006114D1" w:rsidP="005F782E">
      <w:pPr>
        <w:spacing w:after="0" w:line="240" w:lineRule="auto"/>
        <w:jc w:val="both"/>
        <w:rPr>
          <w:rFonts w:ascii="Arial" w:hAnsi="Arial" w:cs="Arial"/>
          <w:i/>
          <w:lang w:val="ro-RO"/>
        </w:rPr>
      </w:pPr>
      <w:r>
        <w:rPr>
          <w:rFonts w:ascii="Arial" w:hAnsi="Arial" w:cs="Arial"/>
          <w:i/>
          <w:lang w:val="ro-RO" w:eastAsia="ar-SA"/>
        </w:rPr>
        <w:t>9</w:t>
      </w:r>
      <w:r w:rsidR="005F782E" w:rsidRPr="005F782E">
        <w:rPr>
          <w:rFonts w:ascii="Arial" w:hAnsi="Arial" w:cs="Arial"/>
          <w:i/>
          <w:lang w:val="ro-RO" w:eastAsia="ar-SA"/>
        </w:rPr>
        <w:t xml:space="preserve">. </w:t>
      </w:r>
      <w:r w:rsidR="005F782E" w:rsidRPr="005F782E">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5F782E" w:rsidRPr="005F782E" w:rsidRDefault="006114D1" w:rsidP="005F782E">
      <w:pPr>
        <w:spacing w:after="0" w:line="240" w:lineRule="auto"/>
        <w:jc w:val="both"/>
        <w:rPr>
          <w:rFonts w:ascii="Arial" w:hAnsi="Arial" w:cs="Arial"/>
          <w:i/>
          <w:lang w:val="ro-RO"/>
        </w:rPr>
      </w:pPr>
      <w:r>
        <w:rPr>
          <w:rFonts w:ascii="Arial" w:hAnsi="Arial" w:cs="Arial"/>
          <w:i/>
          <w:lang w:val="ro-RO"/>
        </w:rPr>
        <w:t>10</w:t>
      </w:r>
      <w:r w:rsidR="005F782E" w:rsidRPr="005F782E">
        <w:rPr>
          <w:rFonts w:ascii="Arial" w:hAnsi="Arial" w:cs="Arial"/>
          <w:i/>
          <w:lang w:val="ro-RO"/>
        </w:rPr>
        <w:t>. Mijloacele de transport şi utilajele folosite vor fi întreţinute corespunzător, pentru reducerea emisiilor de noxe în atmosferă şi prevenirea scurgerilor accidentale de carburanţi/lubrifianţi.</w:t>
      </w:r>
    </w:p>
    <w:p w:rsidR="005F782E" w:rsidRPr="005F782E" w:rsidRDefault="006114D1" w:rsidP="005F782E">
      <w:pPr>
        <w:spacing w:after="0" w:line="240" w:lineRule="auto"/>
        <w:jc w:val="both"/>
        <w:rPr>
          <w:rFonts w:ascii="Arial" w:hAnsi="Arial" w:cs="Arial"/>
          <w:i/>
          <w:iCs/>
          <w:lang w:val="ro-RO"/>
        </w:rPr>
      </w:pPr>
      <w:r>
        <w:rPr>
          <w:rFonts w:ascii="Arial" w:hAnsi="Arial" w:cs="Arial"/>
          <w:i/>
          <w:iCs/>
          <w:lang w:val="ro-RO"/>
        </w:rPr>
        <w:t>11</w:t>
      </w:r>
      <w:r w:rsidR="005F782E" w:rsidRPr="005F782E">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6114D1" w:rsidRPr="005F782E" w:rsidRDefault="006114D1" w:rsidP="006114D1">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iCs/>
          <w:lang w:val="ro-RO"/>
        </w:rPr>
        <w:t>12</w:t>
      </w:r>
      <w:r w:rsidR="005F782E" w:rsidRPr="005F782E">
        <w:rPr>
          <w:rFonts w:ascii="Arial" w:hAnsi="Arial" w:cs="Arial"/>
          <w:i/>
          <w:iCs/>
          <w:lang w:val="ro-RO"/>
        </w:rPr>
        <w:t xml:space="preserve">. </w:t>
      </w:r>
      <w:r w:rsidRPr="005F782E">
        <w:rPr>
          <w:rFonts w:ascii="Arial" w:hAnsi="Arial" w:cs="Arial"/>
          <w:i/>
          <w:lang w:val="ro-RO"/>
        </w:rPr>
        <w:t>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5F782E" w:rsidRPr="005F782E" w:rsidRDefault="005F782E" w:rsidP="006114D1">
      <w:pPr>
        <w:spacing w:after="0" w:line="240" w:lineRule="auto"/>
        <w:jc w:val="both"/>
        <w:rPr>
          <w:lang w:val="ro-RO"/>
        </w:rPr>
      </w:pPr>
      <w:r w:rsidRPr="005F782E">
        <w:rPr>
          <w:rFonts w:ascii="Arial" w:hAnsi="Arial" w:cs="Arial"/>
          <w:i/>
          <w:iCs/>
          <w:lang w:val="ro-RO"/>
        </w:rPr>
        <w:t>1</w:t>
      </w:r>
      <w:r w:rsidR="006114D1">
        <w:rPr>
          <w:rFonts w:ascii="Arial" w:hAnsi="Arial" w:cs="Arial"/>
          <w:i/>
          <w:iCs/>
          <w:lang w:val="ro-RO"/>
        </w:rPr>
        <w:t>3</w:t>
      </w:r>
      <w:r w:rsidRPr="005F782E">
        <w:rPr>
          <w:rFonts w:ascii="Arial" w:hAnsi="Arial" w:cs="Arial"/>
          <w:i/>
          <w:iCs/>
          <w:lang w:val="ro-RO"/>
        </w:rPr>
        <w:t xml:space="preserve">. </w:t>
      </w:r>
      <w:r w:rsidRPr="005F782E">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5F782E">
        <w:rPr>
          <w:lang w:val="ro-RO"/>
        </w:rPr>
        <w:t xml:space="preserve"> </w:t>
      </w:r>
      <w:r w:rsidRPr="005F782E">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şi a Legii nr. 249/28.10.2015 privind modalitatea de gestionare a ambalajelor și a deșeurilor de ambalaje</w:t>
      </w:r>
      <w:r w:rsidR="00EE4184">
        <w:rPr>
          <w:rFonts w:ascii="Arial" w:hAnsi="Arial" w:cs="Arial"/>
          <w:i/>
          <w:lang w:val="ro-RO"/>
        </w:rPr>
        <w:t>.</w:t>
      </w:r>
    </w:p>
    <w:p w:rsidR="005F782E" w:rsidRPr="005F782E" w:rsidRDefault="005F782E" w:rsidP="005F782E">
      <w:pPr>
        <w:spacing w:after="0" w:line="240" w:lineRule="auto"/>
        <w:ind w:firstLine="720"/>
        <w:jc w:val="both"/>
        <w:rPr>
          <w:rFonts w:ascii="Arial" w:hAnsi="Arial" w:cs="Arial"/>
          <w:i/>
          <w:lang w:val="ro-RO"/>
        </w:rPr>
      </w:pPr>
      <w:r w:rsidRPr="005F782E">
        <w:rPr>
          <w:rFonts w:ascii="Arial" w:hAnsi="Arial" w:cs="Arial"/>
          <w:i/>
          <w:lang w:val="ro-RO"/>
        </w:rPr>
        <w:t xml:space="preserve">Gestionarea deșeurilor se va face cu respectarea strictă a prevederilor Legii nr. 211/2011 privind regimul deşeurilor, republicată în M. Of. partea I nr. 220/28.03.2014, </w:t>
      </w:r>
      <w:r w:rsidR="00EE4184">
        <w:rPr>
          <w:rFonts w:ascii="Arial" w:hAnsi="Arial" w:cs="Arial"/>
          <w:i/>
          <w:lang w:val="ro-RO"/>
        </w:rPr>
        <w:t xml:space="preserve">cu </w:t>
      </w:r>
      <w:r w:rsidRPr="005F782E">
        <w:rPr>
          <w:rFonts w:ascii="Arial" w:hAnsi="Arial" w:cs="Arial"/>
          <w:i/>
          <w:lang w:val="ro-RO"/>
        </w:rPr>
        <w:t>modific</w:t>
      </w:r>
      <w:r w:rsidR="00EE4184">
        <w:rPr>
          <w:rFonts w:ascii="Arial" w:hAnsi="Arial" w:cs="Arial"/>
          <w:i/>
          <w:lang w:val="ro-RO"/>
        </w:rPr>
        <w:t xml:space="preserve">ările </w:t>
      </w:r>
      <w:r w:rsidRPr="005F782E">
        <w:rPr>
          <w:rFonts w:ascii="Arial" w:hAnsi="Arial" w:cs="Arial"/>
          <w:i/>
          <w:lang w:val="ro-RO"/>
        </w:rPr>
        <w:t>şi complet</w:t>
      </w:r>
      <w:r w:rsidR="00EE4184">
        <w:rPr>
          <w:rFonts w:ascii="Arial" w:hAnsi="Arial" w:cs="Arial"/>
          <w:i/>
          <w:lang w:val="ro-RO"/>
        </w:rPr>
        <w:t>ările ulterioare</w:t>
      </w:r>
      <w:r w:rsidRPr="005F782E">
        <w:rPr>
          <w:rFonts w:ascii="Arial" w:hAnsi="Arial" w:cs="Arial"/>
          <w:i/>
          <w:lang w:val="ro-RO"/>
        </w:rPr>
        <w:t>.</w:t>
      </w:r>
    </w:p>
    <w:p w:rsidR="005F782E" w:rsidRPr="005F782E" w:rsidRDefault="005F782E" w:rsidP="006114D1">
      <w:pPr>
        <w:spacing w:after="0" w:line="240" w:lineRule="auto"/>
        <w:jc w:val="both"/>
        <w:outlineLvl w:val="0"/>
        <w:rPr>
          <w:rFonts w:ascii="Arial" w:hAnsi="Arial" w:cs="Arial"/>
          <w:i/>
          <w:lang w:val="ro-RO"/>
        </w:rPr>
      </w:pPr>
      <w:r w:rsidRPr="005F782E">
        <w:rPr>
          <w:rFonts w:ascii="Arial" w:hAnsi="Arial" w:cs="Arial"/>
          <w:i/>
          <w:lang w:val="ro-RO"/>
        </w:rPr>
        <w:t>1</w:t>
      </w:r>
      <w:r w:rsidR="006114D1">
        <w:rPr>
          <w:rFonts w:ascii="Arial" w:hAnsi="Arial" w:cs="Arial"/>
          <w:i/>
          <w:lang w:val="ro-RO"/>
        </w:rPr>
        <w:t>4</w:t>
      </w:r>
      <w:r w:rsidRPr="005F782E">
        <w:rPr>
          <w:rFonts w:ascii="Arial" w:hAnsi="Arial" w:cs="Arial"/>
          <w:i/>
          <w:lang w:val="ro-RO"/>
        </w:rPr>
        <w:t>.</w:t>
      </w:r>
      <w:r w:rsidRPr="005F782E">
        <w:rPr>
          <w:rFonts w:ascii="Arial" w:hAnsi="Arial" w:cs="Arial"/>
          <w:b/>
          <w:i/>
          <w:lang w:val="ro-RO"/>
        </w:rPr>
        <w:t xml:space="preserve"> </w:t>
      </w:r>
      <w:r w:rsidRPr="005F782E">
        <w:rPr>
          <w:rFonts w:ascii="Arial" w:hAnsi="Arial" w:cs="Arial"/>
          <w:i/>
          <w:lang w:val="ro-RO"/>
        </w:rPr>
        <w:t>Titularul proiectului și antreprenorul/constructorul sunt obligați să respecte și să implementeze toate măsurile de reducere a impactului, precum și condițiile</w:t>
      </w:r>
      <w:r w:rsidRPr="005F782E">
        <w:rPr>
          <w:rFonts w:ascii="Arial" w:hAnsi="Arial" w:cs="Arial"/>
          <w:b/>
          <w:i/>
          <w:lang w:val="ro-RO"/>
        </w:rPr>
        <w:t xml:space="preserve"> </w:t>
      </w:r>
      <w:r w:rsidRPr="005F782E">
        <w:rPr>
          <w:rFonts w:ascii="Arial" w:hAnsi="Arial" w:cs="Arial"/>
          <w:i/>
          <w:lang w:val="ro-RO"/>
        </w:rPr>
        <w:t>prevăzute în documentația care a stat la baza emiterii prezentei decizii.</w:t>
      </w:r>
    </w:p>
    <w:p w:rsidR="005F782E" w:rsidRPr="005F782E" w:rsidRDefault="005F782E" w:rsidP="005F782E">
      <w:pPr>
        <w:spacing w:after="0" w:line="240" w:lineRule="auto"/>
        <w:jc w:val="both"/>
        <w:outlineLvl w:val="0"/>
        <w:rPr>
          <w:rFonts w:ascii="Arial" w:hAnsi="Arial" w:cs="Arial"/>
          <w:i/>
          <w:lang w:val="ro-RO"/>
        </w:rPr>
      </w:pPr>
      <w:r w:rsidRPr="005F782E">
        <w:rPr>
          <w:rFonts w:ascii="Arial" w:hAnsi="Arial" w:cs="Arial"/>
          <w:i/>
          <w:lang w:val="ro-RO"/>
        </w:rPr>
        <w:t>15.</w:t>
      </w:r>
      <w:r w:rsidRPr="005F782E">
        <w:rPr>
          <w:lang w:val="ro-RO"/>
        </w:rPr>
        <w:t xml:space="preserve"> </w:t>
      </w:r>
      <w:r w:rsidRPr="005F782E">
        <w:rPr>
          <w:rFonts w:ascii="Arial" w:hAnsi="Arial" w:cs="Arial"/>
          <w:i/>
          <w:lang w:val="ro-RO"/>
        </w:rPr>
        <w:t>Se interzice spălarea autovehiculelor în albia cursurilor de apă.</w:t>
      </w:r>
    </w:p>
    <w:p w:rsidR="005F782E" w:rsidRPr="005F782E" w:rsidRDefault="005F782E" w:rsidP="005F782E">
      <w:pPr>
        <w:tabs>
          <w:tab w:val="left" w:pos="270"/>
          <w:tab w:val="left" w:pos="1080"/>
        </w:tabs>
        <w:autoSpaceDE w:val="0"/>
        <w:autoSpaceDN w:val="0"/>
        <w:adjustRightInd w:val="0"/>
        <w:spacing w:after="0" w:line="240" w:lineRule="auto"/>
        <w:jc w:val="both"/>
        <w:rPr>
          <w:rFonts w:ascii="Arial" w:hAnsi="Arial" w:cs="Arial"/>
          <w:i/>
          <w:lang w:val="ro-RO"/>
        </w:rPr>
      </w:pPr>
      <w:r w:rsidRPr="005F782E">
        <w:rPr>
          <w:rFonts w:ascii="Arial" w:hAnsi="Arial" w:cs="Arial"/>
          <w:i/>
          <w:lang w:val="ro-RO"/>
        </w:rPr>
        <w:t>16. Alimentarea cu carburanţi a mijloacelor auto și schimburile de ulei se vor face numai pe amplasamente autorizate.</w:t>
      </w:r>
    </w:p>
    <w:p w:rsidR="005F782E" w:rsidRPr="005F782E" w:rsidRDefault="006114D1" w:rsidP="005F782E">
      <w:pPr>
        <w:spacing w:after="0" w:line="240" w:lineRule="auto"/>
        <w:jc w:val="both"/>
        <w:outlineLvl w:val="0"/>
        <w:rPr>
          <w:rFonts w:ascii="Arial" w:hAnsi="Arial" w:cs="Arial"/>
          <w:i/>
          <w:lang w:val="ro-RO"/>
        </w:rPr>
      </w:pPr>
      <w:r w:rsidRPr="005F782E">
        <w:rPr>
          <w:rFonts w:ascii="Arial" w:hAnsi="Arial" w:cs="Arial"/>
          <w:i/>
          <w:lang w:val="ro-RO"/>
        </w:rPr>
        <w:t>17.</w:t>
      </w:r>
      <w:r w:rsidR="005F782E" w:rsidRPr="005F782E">
        <w:rPr>
          <w:lang w:val="ro-RO"/>
        </w:rPr>
        <w:t xml:space="preserve"> </w:t>
      </w:r>
      <w:r w:rsidR="005F782E" w:rsidRPr="005F782E">
        <w:rPr>
          <w:rFonts w:ascii="Arial" w:hAnsi="Arial" w:cs="Arial"/>
          <w:i/>
          <w:lang w:val="ro-RO"/>
        </w:rPr>
        <w:t xml:space="preserve">La stabilirea programului de lucru şi de transport a materialelor necesare se vor lua măsuri de diminuare la minim a potenţialului disconfort creat locuitorilor sau obiectivelor de interes public. </w:t>
      </w:r>
    </w:p>
    <w:p w:rsidR="006114D1" w:rsidRPr="00D3064E" w:rsidRDefault="006114D1" w:rsidP="006114D1">
      <w:pPr>
        <w:spacing w:after="0" w:line="240" w:lineRule="auto"/>
        <w:jc w:val="both"/>
        <w:rPr>
          <w:rFonts w:ascii="Arial" w:hAnsi="Arial" w:cs="Arial"/>
          <w:i/>
          <w:lang w:val="ro-RO"/>
        </w:rPr>
      </w:pPr>
      <w:r w:rsidRPr="00D3064E">
        <w:rPr>
          <w:rFonts w:ascii="Arial" w:hAnsi="Arial" w:cs="Arial"/>
          <w:i/>
          <w:lang w:val="ro-RO"/>
        </w:rPr>
        <w:t>1</w:t>
      </w:r>
      <w:r>
        <w:rPr>
          <w:rFonts w:ascii="Arial" w:hAnsi="Arial" w:cs="Arial"/>
          <w:i/>
          <w:lang w:val="ro-RO"/>
        </w:rPr>
        <w:t>8</w:t>
      </w:r>
      <w:r w:rsidRPr="00D3064E">
        <w:rPr>
          <w:rFonts w:ascii="Arial" w:hAnsi="Arial" w:cs="Arial"/>
          <w:i/>
          <w:lang w:val="ro-RO"/>
        </w:rPr>
        <w:t xml:space="preserve">. La încheierea lucrărilor </w:t>
      </w:r>
      <w:r w:rsidRPr="00D3064E">
        <w:rPr>
          <w:rFonts w:ascii="Arial" w:hAnsi="Arial" w:cs="Arial"/>
          <w:i/>
          <w:snapToGrid w:val="0"/>
          <w:lang w:val="ro-RO"/>
        </w:rPr>
        <w:t>se vor îndepărta atât materialele rămase neutilizate, cât şi deşeurile rezultate în timpul lucrărilor</w:t>
      </w:r>
      <w:r w:rsidRPr="00D3064E">
        <w:rPr>
          <w:rFonts w:ascii="Arial" w:hAnsi="Arial" w:cs="Arial"/>
          <w:i/>
          <w:lang w:val="ro-RO"/>
        </w:rPr>
        <w:t xml:space="preserve">. Se vor realiza lucrările de redare a amplasamentului la starea inițială, prelevarea probelor de sol; </w:t>
      </w:r>
    </w:p>
    <w:p w:rsidR="006114D1" w:rsidRPr="00D3064E" w:rsidRDefault="006114D1" w:rsidP="006114D1">
      <w:pPr>
        <w:spacing w:after="0" w:line="240" w:lineRule="auto"/>
        <w:jc w:val="both"/>
        <w:rPr>
          <w:rFonts w:ascii="Arial" w:hAnsi="Arial" w:cs="Arial"/>
          <w:i/>
          <w:lang w:val="ro-RO"/>
        </w:rPr>
      </w:pPr>
      <w:r w:rsidRPr="00D3064E">
        <w:rPr>
          <w:rFonts w:ascii="Arial" w:hAnsi="Arial" w:cs="Arial"/>
          <w:i/>
          <w:lang w:val="ro-RO"/>
        </w:rPr>
        <w:t>1</w:t>
      </w:r>
      <w:r>
        <w:rPr>
          <w:rFonts w:ascii="Arial" w:hAnsi="Arial" w:cs="Arial"/>
          <w:i/>
          <w:lang w:val="ro-RO"/>
        </w:rPr>
        <w:t>9</w:t>
      </w:r>
      <w:r w:rsidRPr="00D3064E">
        <w:rPr>
          <w:rFonts w:ascii="Arial" w:hAnsi="Arial" w:cs="Arial"/>
          <w:i/>
          <w:lang w:val="ro-RO"/>
        </w:rPr>
        <w:t>. Dacă nu se confirmă existența hidrocarburilor, se va notifica A.P.M. Bistrița-Năsăud pentru stabilirea obligațiilor de mediu pentru închiderea sondei 3 Buza Nord;</w:t>
      </w:r>
    </w:p>
    <w:p w:rsidR="006114D1" w:rsidRPr="00D3064E" w:rsidRDefault="006114D1" w:rsidP="006114D1">
      <w:pPr>
        <w:spacing w:after="0" w:line="240" w:lineRule="auto"/>
        <w:jc w:val="both"/>
        <w:rPr>
          <w:rFonts w:ascii="Arial" w:hAnsi="Arial" w:cs="Arial"/>
          <w:bCs/>
          <w:i/>
          <w:iCs/>
          <w:lang w:val="ro-RO"/>
        </w:rPr>
      </w:pPr>
      <w:r>
        <w:rPr>
          <w:rFonts w:ascii="Arial" w:hAnsi="Arial" w:cs="Arial"/>
          <w:i/>
          <w:lang w:val="ro-RO"/>
        </w:rPr>
        <w:t>20</w:t>
      </w:r>
      <w:r w:rsidRPr="00D3064E">
        <w:rPr>
          <w:rFonts w:ascii="Arial" w:hAnsi="Arial" w:cs="Arial"/>
          <w:i/>
          <w:lang w:val="ro-RO"/>
        </w:rPr>
        <w:t>. Dacă se confirmă existența hidrocarburilor</w:t>
      </w:r>
      <w:r w:rsidRPr="00D3064E">
        <w:rPr>
          <w:rFonts w:ascii="Arial" w:hAnsi="Arial" w:cs="Arial"/>
          <w:bCs/>
          <w:i/>
          <w:lang w:val="ro-RO"/>
        </w:rPr>
        <w:t xml:space="preserve">, se va </w:t>
      </w:r>
      <w:r w:rsidRPr="00D3064E">
        <w:rPr>
          <w:rFonts w:ascii="Arial" w:hAnsi="Arial" w:cs="Arial"/>
          <w:bCs/>
          <w:i/>
          <w:iCs/>
          <w:lang w:val="ro-RO"/>
        </w:rPr>
        <w:t>notifica Agenţia pentru Protecţia Mediului Bistriţa-Năsăud pentru verificarea conformării cu actul de reglementare solicitat și se va solicita și obține autorizația de mediu revizuită.</w:t>
      </w:r>
    </w:p>
    <w:p w:rsidR="00C216E8" w:rsidRPr="002124C7" w:rsidRDefault="00C216E8" w:rsidP="00C216E8">
      <w:pPr>
        <w:autoSpaceDE w:val="0"/>
        <w:autoSpaceDN w:val="0"/>
        <w:adjustRightInd w:val="0"/>
        <w:spacing w:after="0" w:line="240" w:lineRule="auto"/>
        <w:ind w:firstLine="720"/>
        <w:jc w:val="both"/>
        <w:rPr>
          <w:rFonts w:ascii="Arial" w:eastAsia="Times New Roman" w:hAnsi="Arial" w:cs="Arial"/>
          <w:lang w:val="ro-RO" w:eastAsia="ro-RO"/>
        </w:rPr>
      </w:pPr>
    </w:p>
    <w:p w:rsidR="00C216E8" w:rsidRPr="002124C7" w:rsidRDefault="00C216E8" w:rsidP="00C216E8">
      <w:pPr>
        <w:autoSpaceDE w:val="0"/>
        <w:autoSpaceDN w:val="0"/>
        <w:adjustRightInd w:val="0"/>
        <w:spacing w:after="0" w:line="240" w:lineRule="auto"/>
        <w:ind w:firstLine="720"/>
        <w:jc w:val="both"/>
        <w:rPr>
          <w:rFonts w:ascii="Arial" w:eastAsia="Times New Roman" w:hAnsi="Arial" w:cs="Arial"/>
          <w:b/>
          <w:lang w:val="ro-RO" w:eastAsia="ro-RO"/>
        </w:rPr>
      </w:pPr>
      <w:r w:rsidRPr="002124C7">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2124C7" w:rsidRDefault="00C216E8" w:rsidP="00C216E8">
      <w:pPr>
        <w:shd w:val="clear" w:color="auto" w:fill="FFFFFF"/>
        <w:spacing w:after="0" w:line="240" w:lineRule="auto"/>
        <w:jc w:val="both"/>
        <w:rPr>
          <w:rFonts w:ascii="Arial" w:eastAsia="Times New Roman" w:hAnsi="Arial" w:cs="Arial"/>
          <w:b/>
          <w:lang w:val="ro-RO" w:eastAsia="ro-RO"/>
        </w:rPr>
      </w:pPr>
    </w:p>
    <w:p w:rsidR="006D1A1B" w:rsidRPr="008B4B75" w:rsidRDefault="006D1A1B" w:rsidP="006D1A1B">
      <w:pPr>
        <w:spacing w:after="0" w:line="240" w:lineRule="auto"/>
        <w:ind w:firstLine="720"/>
        <w:jc w:val="both"/>
        <w:rPr>
          <w:rFonts w:ascii="Arial" w:hAnsi="Arial" w:cs="Arial"/>
          <w:b/>
          <w:lang w:val="ro-RO"/>
        </w:rPr>
      </w:pPr>
      <w:r w:rsidRPr="008B4B75">
        <w:rPr>
          <w:rFonts w:ascii="Arial" w:hAnsi="Arial" w:cs="Arial"/>
          <w:b/>
          <w:lang w:val="ro-RO"/>
        </w:rPr>
        <w:t>Prezentul act de reglementare este valabil pe toată perioada punerii în aplicare a proiectului, dacă nu se produc modificări.</w:t>
      </w:r>
    </w:p>
    <w:p w:rsidR="006D1A1B" w:rsidRPr="008B4B75" w:rsidRDefault="006D1A1B" w:rsidP="006D1A1B">
      <w:pPr>
        <w:spacing w:after="0" w:line="240" w:lineRule="auto"/>
        <w:ind w:firstLine="360"/>
        <w:jc w:val="both"/>
        <w:rPr>
          <w:rFonts w:ascii="Arial" w:hAnsi="Arial" w:cs="Arial"/>
          <w:b/>
          <w:lang w:val="ro-RO"/>
        </w:rPr>
      </w:pPr>
    </w:p>
    <w:p w:rsidR="006D1A1B" w:rsidRPr="008B4B75" w:rsidRDefault="006D1A1B" w:rsidP="006D1A1B">
      <w:pPr>
        <w:autoSpaceDE w:val="0"/>
        <w:autoSpaceDN w:val="0"/>
        <w:adjustRightInd w:val="0"/>
        <w:spacing w:after="0" w:line="240" w:lineRule="auto"/>
        <w:ind w:firstLine="720"/>
        <w:jc w:val="both"/>
        <w:rPr>
          <w:rFonts w:ascii="Arial" w:hAnsi="Arial" w:cs="Arial"/>
          <w:b/>
          <w:snapToGrid w:val="0"/>
          <w:lang w:val="ro-RO"/>
        </w:rPr>
      </w:pPr>
      <w:r w:rsidRPr="008B4B75">
        <w:rPr>
          <w:rFonts w:ascii="Arial" w:hAnsi="Arial" w:cs="Arial"/>
          <w:b/>
          <w:lang w:val="ro-RO"/>
        </w:rPr>
        <w:t>În cazul în care proiectul suferă modificări, titularul este obligat să notifice în scris</w:t>
      </w:r>
      <w:r w:rsidRPr="008B4B75">
        <w:rPr>
          <w:rFonts w:ascii="Arial" w:hAnsi="Arial" w:cs="Arial"/>
          <w:b/>
          <w:i/>
          <w:snapToGrid w:val="0"/>
          <w:lang w:val="ro-RO"/>
        </w:rPr>
        <w:t xml:space="preserve"> Agenţia pentru Protecţia Mediului Bistriţa-Năsăud </w:t>
      </w:r>
      <w:r w:rsidRPr="008B4B75">
        <w:rPr>
          <w:rFonts w:ascii="Arial" w:hAnsi="Arial" w:cs="Arial"/>
          <w:b/>
          <w:snapToGrid w:val="0"/>
          <w:lang w:val="ro-RO"/>
        </w:rPr>
        <w:t>asupra acestor modificări, înainte de realizarea acestora.</w:t>
      </w:r>
      <w:r w:rsidRPr="008B4B75">
        <w:rPr>
          <w:rFonts w:ascii="Arial" w:hAnsi="Arial" w:cs="Arial"/>
          <w:bCs/>
          <w:iCs/>
          <w:lang w:val="ro-RO"/>
        </w:rPr>
        <w:tab/>
      </w:r>
      <w:r w:rsidRPr="008B4B75">
        <w:rPr>
          <w:rFonts w:ascii="Arial" w:hAnsi="Arial" w:cs="Arial"/>
          <w:bCs/>
          <w:iCs/>
          <w:lang w:val="ro-RO"/>
        </w:rPr>
        <w:tab/>
      </w:r>
    </w:p>
    <w:p w:rsidR="00C46A6E" w:rsidRDefault="00C46A6E" w:rsidP="006D1A1B">
      <w:pPr>
        <w:autoSpaceDE w:val="0"/>
        <w:autoSpaceDN w:val="0"/>
        <w:adjustRightInd w:val="0"/>
        <w:spacing w:after="0" w:line="240" w:lineRule="auto"/>
        <w:ind w:firstLine="720"/>
        <w:jc w:val="both"/>
        <w:rPr>
          <w:rFonts w:ascii="Arial" w:hAnsi="Arial" w:cs="Arial"/>
          <w:b/>
          <w:lang w:val="ro-RO"/>
        </w:rPr>
      </w:pPr>
    </w:p>
    <w:p w:rsidR="006D1A1B" w:rsidRPr="008B4B75" w:rsidRDefault="006D1A1B" w:rsidP="006D1A1B">
      <w:pPr>
        <w:autoSpaceDE w:val="0"/>
        <w:autoSpaceDN w:val="0"/>
        <w:adjustRightInd w:val="0"/>
        <w:spacing w:after="0" w:line="240" w:lineRule="auto"/>
        <w:ind w:firstLine="720"/>
        <w:jc w:val="both"/>
        <w:rPr>
          <w:rFonts w:ascii="Arial" w:hAnsi="Arial" w:cs="Arial"/>
          <w:b/>
          <w:lang w:val="ro-RO"/>
        </w:rPr>
      </w:pPr>
      <w:r w:rsidRPr="008B4B75">
        <w:rPr>
          <w:rFonts w:ascii="Arial" w:hAnsi="Arial" w:cs="Arial"/>
          <w:b/>
          <w:lang w:val="ro-RO"/>
        </w:rPr>
        <w:t>Nerespectarea prevederilor prezentului act se sancționează conform prevederilor legale în vigoare.</w:t>
      </w:r>
    </w:p>
    <w:p w:rsidR="00C46A6E" w:rsidRDefault="00C46A6E" w:rsidP="006D1A1B">
      <w:pPr>
        <w:spacing w:after="0" w:line="240" w:lineRule="auto"/>
        <w:ind w:firstLine="720"/>
        <w:jc w:val="both"/>
        <w:rPr>
          <w:rFonts w:ascii="Arial" w:hAnsi="Arial" w:cs="Arial"/>
          <w:b/>
          <w:lang w:val="ro-RO"/>
        </w:rPr>
      </w:pPr>
    </w:p>
    <w:p w:rsidR="006D1A1B" w:rsidRPr="008B4B75" w:rsidRDefault="006D1A1B" w:rsidP="006D1A1B">
      <w:pPr>
        <w:spacing w:after="0" w:line="240" w:lineRule="auto"/>
        <w:ind w:firstLine="720"/>
        <w:jc w:val="both"/>
        <w:rPr>
          <w:rFonts w:ascii="Arial" w:hAnsi="Arial" w:cs="Arial"/>
          <w:b/>
          <w:lang w:val="ro-RO"/>
        </w:rPr>
      </w:pPr>
      <w:r w:rsidRPr="008B4B75">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C46A6E" w:rsidRDefault="00C46A6E" w:rsidP="006D1A1B">
      <w:pPr>
        <w:autoSpaceDE w:val="0"/>
        <w:autoSpaceDN w:val="0"/>
        <w:adjustRightInd w:val="0"/>
        <w:spacing w:after="0" w:line="240" w:lineRule="auto"/>
        <w:ind w:firstLine="720"/>
        <w:jc w:val="both"/>
        <w:rPr>
          <w:rFonts w:ascii="Arial" w:hAnsi="Arial" w:cs="Arial"/>
          <w:b/>
          <w:lang w:val="ro-RO"/>
        </w:rPr>
      </w:pPr>
    </w:p>
    <w:p w:rsidR="006D1A1B" w:rsidRPr="008B4B75" w:rsidRDefault="006D1A1B" w:rsidP="006D1A1B">
      <w:pPr>
        <w:autoSpaceDE w:val="0"/>
        <w:autoSpaceDN w:val="0"/>
        <w:adjustRightInd w:val="0"/>
        <w:spacing w:after="0" w:line="240" w:lineRule="auto"/>
        <w:ind w:firstLine="720"/>
        <w:jc w:val="both"/>
        <w:rPr>
          <w:rFonts w:ascii="Arial" w:hAnsi="Arial" w:cs="Arial"/>
          <w:b/>
          <w:lang w:val="ro-RO"/>
        </w:rPr>
      </w:pPr>
      <w:r w:rsidRPr="008B4B75">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C216E8" w:rsidRPr="002124C7" w:rsidRDefault="00C216E8" w:rsidP="00C216E8">
      <w:pPr>
        <w:spacing w:after="0" w:line="240" w:lineRule="auto"/>
        <w:jc w:val="center"/>
        <w:rPr>
          <w:rFonts w:ascii="Arial" w:hAnsi="Arial" w:cs="Arial"/>
          <w:snapToGrid w:val="0"/>
          <w:lang w:val="ro-RO"/>
        </w:rPr>
      </w:pPr>
    </w:p>
    <w:p w:rsidR="00771A14" w:rsidRDefault="00771A14" w:rsidP="00C216E8">
      <w:pPr>
        <w:spacing w:after="0" w:line="240" w:lineRule="auto"/>
        <w:jc w:val="center"/>
        <w:rPr>
          <w:rFonts w:ascii="Arial" w:hAnsi="Arial" w:cs="Arial"/>
          <w:snapToGrid w:val="0"/>
          <w:lang w:val="ro-RO"/>
        </w:rPr>
      </w:pPr>
    </w:p>
    <w:p w:rsidR="00C46A6E" w:rsidRDefault="00C46A6E" w:rsidP="00C216E8">
      <w:pPr>
        <w:spacing w:after="0" w:line="240" w:lineRule="auto"/>
        <w:jc w:val="center"/>
        <w:rPr>
          <w:rFonts w:ascii="Arial" w:hAnsi="Arial" w:cs="Arial"/>
          <w:snapToGrid w:val="0"/>
          <w:lang w:val="ro-RO"/>
        </w:rPr>
      </w:pPr>
    </w:p>
    <w:p w:rsidR="00C46A6E" w:rsidRDefault="00C46A6E" w:rsidP="00C216E8">
      <w:pPr>
        <w:spacing w:after="0" w:line="240" w:lineRule="auto"/>
        <w:jc w:val="center"/>
        <w:rPr>
          <w:rFonts w:ascii="Arial" w:hAnsi="Arial" w:cs="Arial"/>
          <w:snapToGrid w:val="0"/>
          <w:lang w:val="ro-RO"/>
        </w:rPr>
      </w:pPr>
    </w:p>
    <w:p w:rsidR="00C46A6E" w:rsidRPr="002124C7" w:rsidRDefault="00C46A6E" w:rsidP="00C216E8">
      <w:pPr>
        <w:spacing w:after="0" w:line="240" w:lineRule="auto"/>
        <w:jc w:val="center"/>
        <w:rPr>
          <w:rFonts w:ascii="Arial" w:hAnsi="Arial" w:cs="Arial"/>
          <w:snapToGrid w:val="0"/>
          <w:lang w:val="ro-RO"/>
        </w:rPr>
      </w:pPr>
    </w:p>
    <w:p w:rsidR="00C216E8" w:rsidRPr="002124C7" w:rsidRDefault="00C216E8" w:rsidP="00C216E8">
      <w:pPr>
        <w:spacing w:after="0" w:line="240" w:lineRule="auto"/>
        <w:jc w:val="center"/>
        <w:rPr>
          <w:rFonts w:ascii="Arial" w:hAnsi="Arial" w:cs="Arial"/>
          <w:snapToGrid w:val="0"/>
          <w:lang w:val="ro-RO"/>
        </w:rPr>
      </w:pPr>
    </w:p>
    <w:p w:rsidR="006D1A1B" w:rsidRPr="008B4B75" w:rsidRDefault="006D1A1B" w:rsidP="006D1A1B">
      <w:pPr>
        <w:spacing w:after="0" w:line="240" w:lineRule="auto"/>
        <w:jc w:val="both"/>
        <w:rPr>
          <w:rFonts w:ascii="Arial" w:hAnsi="Arial" w:cs="Arial"/>
          <w:lang w:val="ro-RO"/>
        </w:rPr>
      </w:pPr>
      <w:r w:rsidRPr="008B4B75">
        <w:rPr>
          <w:rFonts w:ascii="Arial" w:hAnsi="Arial" w:cs="Arial"/>
          <w:lang w:val="ro-RO"/>
        </w:rPr>
        <w:t xml:space="preserve">      DIRECTOR EXECUTIV,</w:t>
      </w:r>
      <w:r w:rsidRPr="008B4B75">
        <w:rPr>
          <w:rFonts w:ascii="Arial" w:hAnsi="Arial" w:cs="Arial"/>
          <w:lang w:val="ro-RO"/>
        </w:rPr>
        <w:tab/>
      </w:r>
      <w:r w:rsidRPr="008B4B75">
        <w:rPr>
          <w:rFonts w:ascii="Arial" w:hAnsi="Arial" w:cs="Arial"/>
          <w:lang w:val="ro-RO"/>
        </w:rPr>
        <w:tab/>
      </w:r>
      <w:r w:rsidRPr="008B4B75">
        <w:rPr>
          <w:rFonts w:ascii="Arial" w:hAnsi="Arial" w:cs="Arial"/>
          <w:lang w:val="ro-RO"/>
        </w:rPr>
        <w:tab/>
      </w:r>
      <w:r w:rsidRPr="008B4B75">
        <w:rPr>
          <w:rFonts w:ascii="Arial" w:hAnsi="Arial" w:cs="Arial"/>
          <w:lang w:val="ro-RO"/>
        </w:rPr>
        <w:tab/>
        <w:t xml:space="preserve">                         ŞEF SERVICIU </w:t>
      </w:r>
    </w:p>
    <w:p w:rsidR="006D1A1B" w:rsidRPr="008B4B75" w:rsidRDefault="006D1A1B" w:rsidP="006D1A1B">
      <w:pPr>
        <w:spacing w:after="0" w:line="240" w:lineRule="auto"/>
        <w:jc w:val="both"/>
        <w:rPr>
          <w:rFonts w:ascii="Arial" w:hAnsi="Arial" w:cs="Arial"/>
          <w:lang w:val="ro-RO"/>
        </w:rPr>
      </w:pPr>
      <w:r w:rsidRPr="008B4B75">
        <w:rPr>
          <w:rFonts w:ascii="Arial" w:hAnsi="Arial" w:cs="Arial"/>
          <w:lang w:val="ro-RO"/>
        </w:rPr>
        <w:t xml:space="preserve">                                                                                             AVIZE, ACORDURI, AUTORIZAŢII,</w:t>
      </w:r>
    </w:p>
    <w:p w:rsidR="006D1A1B" w:rsidRPr="008B4B75" w:rsidRDefault="006D1A1B" w:rsidP="006D1A1B">
      <w:pPr>
        <w:spacing w:after="0" w:line="240" w:lineRule="auto"/>
        <w:jc w:val="both"/>
        <w:rPr>
          <w:rFonts w:ascii="Arial" w:hAnsi="Arial" w:cs="Arial"/>
          <w:lang w:val="ro-RO"/>
        </w:rPr>
      </w:pPr>
      <w:r w:rsidRPr="008B4B75">
        <w:rPr>
          <w:rFonts w:ascii="Arial" w:hAnsi="Arial" w:cs="Arial"/>
          <w:lang w:val="ro-RO"/>
        </w:rPr>
        <w:t>biolog-chimist Sever Ioan ROMAN</w:t>
      </w:r>
      <w:r w:rsidRPr="008B4B75">
        <w:rPr>
          <w:rFonts w:ascii="Arial" w:hAnsi="Arial" w:cs="Arial"/>
          <w:lang w:val="ro-RO"/>
        </w:rPr>
        <w:tab/>
      </w:r>
      <w:r w:rsidRPr="008B4B75">
        <w:rPr>
          <w:rFonts w:ascii="Arial" w:hAnsi="Arial" w:cs="Arial"/>
          <w:lang w:val="ro-RO"/>
        </w:rPr>
        <w:tab/>
      </w:r>
      <w:r w:rsidRPr="008B4B75">
        <w:rPr>
          <w:rFonts w:ascii="Arial" w:hAnsi="Arial" w:cs="Arial"/>
          <w:lang w:val="ro-RO"/>
        </w:rPr>
        <w:tab/>
      </w:r>
      <w:r w:rsidRPr="008B4B75">
        <w:rPr>
          <w:rFonts w:ascii="Arial" w:hAnsi="Arial" w:cs="Arial"/>
          <w:lang w:val="ro-RO"/>
        </w:rPr>
        <w:tab/>
      </w:r>
      <w:r w:rsidRPr="008B4B75">
        <w:rPr>
          <w:rFonts w:ascii="Arial" w:hAnsi="Arial" w:cs="Arial"/>
          <w:lang w:val="ro-RO"/>
        </w:rPr>
        <w:tab/>
      </w:r>
      <w:r w:rsidRPr="008B4B75">
        <w:rPr>
          <w:rFonts w:ascii="Arial" w:hAnsi="Arial" w:cs="Arial"/>
          <w:lang w:val="ro-RO"/>
        </w:rPr>
        <w:tab/>
      </w:r>
      <w:r w:rsidRPr="008B4B75">
        <w:rPr>
          <w:rFonts w:ascii="Arial" w:hAnsi="Arial" w:cs="Arial"/>
          <w:lang w:val="ro-RO"/>
        </w:rPr>
        <w:tab/>
      </w:r>
      <w:r w:rsidRPr="008B4B75">
        <w:rPr>
          <w:rFonts w:ascii="Arial" w:hAnsi="Arial" w:cs="Arial"/>
          <w:lang w:val="ro-RO"/>
        </w:rPr>
        <w:tab/>
      </w:r>
      <w:r w:rsidRPr="008B4B75">
        <w:rPr>
          <w:rFonts w:ascii="Arial" w:hAnsi="Arial" w:cs="Arial"/>
          <w:lang w:val="ro-RO"/>
        </w:rPr>
        <w:tab/>
      </w:r>
      <w:r w:rsidRPr="008B4B75">
        <w:rPr>
          <w:rFonts w:ascii="Arial" w:hAnsi="Arial" w:cs="Arial"/>
          <w:lang w:val="ro-RO"/>
        </w:rPr>
        <w:tab/>
      </w:r>
      <w:r w:rsidRPr="008B4B75">
        <w:rPr>
          <w:rFonts w:ascii="Arial" w:hAnsi="Arial" w:cs="Arial"/>
          <w:lang w:val="ro-RO"/>
        </w:rPr>
        <w:tab/>
      </w:r>
      <w:r w:rsidRPr="008B4B75">
        <w:rPr>
          <w:rFonts w:ascii="Arial" w:hAnsi="Arial" w:cs="Arial"/>
          <w:lang w:val="ro-RO"/>
        </w:rPr>
        <w:tab/>
      </w:r>
      <w:r w:rsidRPr="008B4B75">
        <w:rPr>
          <w:rFonts w:ascii="Arial" w:hAnsi="Arial" w:cs="Arial"/>
          <w:lang w:val="ro-RO"/>
        </w:rPr>
        <w:tab/>
      </w:r>
      <w:r w:rsidRPr="008B4B75">
        <w:rPr>
          <w:rFonts w:ascii="Arial" w:hAnsi="Arial" w:cs="Arial"/>
          <w:lang w:val="ro-RO"/>
        </w:rPr>
        <w:tab/>
      </w:r>
      <w:r w:rsidRPr="008B4B75">
        <w:rPr>
          <w:rFonts w:ascii="Arial" w:hAnsi="Arial" w:cs="Arial"/>
          <w:lang w:val="ro-RO"/>
        </w:rPr>
        <w:tab/>
      </w:r>
      <w:r w:rsidRPr="008B4B75">
        <w:rPr>
          <w:rFonts w:ascii="Arial" w:hAnsi="Arial" w:cs="Arial"/>
          <w:lang w:val="ro-RO"/>
        </w:rPr>
        <w:tab/>
        <w:t xml:space="preserve">                    ing. Marinela Suciu</w:t>
      </w:r>
    </w:p>
    <w:p w:rsidR="006D1A1B" w:rsidRPr="008B4B75" w:rsidRDefault="006D1A1B" w:rsidP="006D1A1B">
      <w:pPr>
        <w:spacing w:after="0" w:line="240" w:lineRule="auto"/>
        <w:ind w:firstLine="720"/>
        <w:jc w:val="both"/>
        <w:rPr>
          <w:rFonts w:ascii="Arial" w:hAnsi="Arial" w:cs="Arial"/>
          <w:snapToGrid w:val="0"/>
          <w:lang w:val="ro-RO"/>
        </w:rPr>
      </w:pPr>
    </w:p>
    <w:p w:rsidR="006D1A1B" w:rsidRPr="008B4B75" w:rsidRDefault="006D1A1B" w:rsidP="006D1A1B">
      <w:pPr>
        <w:spacing w:after="0" w:line="240" w:lineRule="auto"/>
        <w:ind w:firstLine="720"/>
        <w:jc w:val="both"/>
        <w:rPr>
          <w:rFonts w:ascii="Arial" w:hAnsi="Arial" w:cs="Arial"/>
          <w:snapToGrid w:val="0"/>
          <w:lang w:val="ro-RO"/>
        </w:rPr>
      </w:pPr>
    </w:p>
    <w:p w:rsidR="006D1A1B" w:rsidRPr="008B4B75" w:rsidRDefault="006D1A1B" w:rsidP="006D1A1B">
      <w:pPr>
        <w:spacing w:after="0" w:line="240" w:lineRule="auto"/>
        <w:ind w:firstLine="720"/>
        <w:jc w:val="both"/>
        <w:rPr>
          <w:rFonts w:ascii="Arial" w:hAnsi="Arial" w:cs="Arial"/>
          <w:snapToGrid w:val="0"/>
          <w:lang w:val="ro-RO"/>
        </w:rPr>
      </w:pPr>
    </w:p>
    <w:p w:rsidR="006D1A1B" w:rsidRPr="008B4B75" w:rsidRDefault="006D1A1B" w:rsidP="006D1A1B">
      <w:pPr>
        <w:spacing w:after="0" w:line="240" w:lineRule="auto"/>
        <w:ind w:firstLine="720"/>
        <w:jc w:val="both"/>
        <w:rPr>
          <w:rFonts w:ascii="Arial" w:hAnsi="Arial" w:cs="Arial"/>
          <w:lang w:val="ro-RO"/>
        </w:rPr>
      </w:pPr>
      <w:r w:rsidRPr="008B4B75">
        <w:rPr>
          <w:rFonts w:ascii="Arial" w:hAnsi="Arial" w:cs="Arial"/>
          <w:lang w:val="ro-RO"/>
        </w:rPr>
        <w:tab/>
      </w:r>
      <w:r w:rsidRPr="008B4B75">
        <w:rPr>
          <w:rFonts w:ascii="Arial" w:hAnsi="Arial" w:cs="Arial"/>
          <w:lang w:val="ro-RO"/>
        </w:rPr>
        <w:tab/>
      </w:r>
      <w:r w:rsidRPr="008B4B75">
        <w:rPr>
          <w:rFonts w:ascii="Arial" w:hAnsi="Arial" w:cs="Arial"/>
          <w:lang w:val="ro-RO"/>
        </w:rPr>
        <w:tab/>
      </w:r>
      <w:r w:rsidRPr="008B4B75">
        <w:rPr>
          <w:rFonts w:ascii="Arial" w:hAnsi="Arial" w:cs="Arial"/>
          <w:lang w:val="ro-RO"/>
        </w:rPr>
        <w:tab/>
      </w:r>
      <w:r w:rsidRPr="008B4B75">
        <w:rPr>
          <w:rFonts w:ascii="Arial" w:hAnsi="Arial" w:cs="Arial"/>
          <w:lang w:val="ro-RO"/>
        </w:rPr>
        <w:tab/>
      </w:r>
      <w:r w:rsidRPr="008B4B75">
        <w:rPr>
          <w:rFonts w:ascii="Arial" w:hAnsi="Arial" w:cs="Arial"/>
          <w:lang w:val="ro-RO"/>
        </w:rPr>
        <w:tab/>
      </w:r>
      <w:r w:rsidRPr="008B4B75">
        <w:rPr>
          <w:rFonts w:ascii="Arial" w:hAnsi="Arial" w:cs="Arial"/>
          <w:lang w:val="ro-RO"/>
        </w:rPr>
        <w:tab/>
        <w:t xml:space="preserve">                 ÎNTOCMIT,  </w:t>
      </w:r>
    </w:p>
    <w:p w:rsidR="006D1A1B" w:rsidRPr="008B4B75" w:rsidRDefault="006D1A1B" w:rsidP="006D1A1B">
      <w:pPr>
        <w:spacing w:after="0" w:line="240" w:lineRule="auto"/>
        <w:ind w:firstLine="720"/>
        <w:jc w:val="both"/>
        <w:rPr>
          <w:rFonts w:ascii="Arial" w:hAnsi="Arial" w:cs="Arial"/>
          <w:lang w:val="ro-RO"/>
        </w:rPr>
      </w:pPr>
      <w:r w:rsidRPr="008B4B75">
        <w:rPr>
          <w:rFonts w:ascii="Arial" w:hAnsi="Arial" w:cs="Arial"/>
          <w:lang w:val="ro-RO"/>
        </w:rPr>
        <w:t xml:space="preserve">  </w:t>
      </w:r>
    </w:p>
    <w:p w:rsidR="006D1A1B" w:rsidRPr="008B4B75" w:rsidRDefault="006D1A1B" w:rsidP="006D1A1B">
      <w:pPr>
        <w:spacing w:after="0" w:line="240" w:lineRule="auto"/>
        <w:ind w:left="4320" w:firstLine="720"/>
        <w:jc w:val="both"/>
        <w:rPr>
          <w:sz w:val="24"/>
          <w:szCs w:val="24"/>
          <w:lang w:val="ro-RO"/>
        </w:rPr>
      </w:pPr>
      <w:r w:rsidRPr="008B4B75">
        <w:rPr>
          <w:rFonts w:ascii="Arial" w:hAnsi="Arial" w:cs="Arial"/>
          <w:lang w:val="ro-RO"/>
        </w:rPr>
        <w:tab/>
        <w:t xml:space="preserve">        ing. Georgeta Cosma</w:t>
      </w:r>
    </w:p>
    <w:p w:rsidR="006D1A1B" w:rsidRPr="008B4B75" w:rsidRDefault="006D1A1B" w:rsidP="006D1A1B">
      <w:pPr>
        <w:spacing w:after="0" w:line="240" w:lineRule="auto"/>
        <w:ind w:firstLine="720"/>
        <w:rPr>
          <w:rFonts w:ascii="Arial" w:hAnsi="Arial" w:cs="Arial"/>
          <w:lang w:val="ro-RO"/>
        </w:rPr>
      </w:pPr>
    </w:p>
    <w:p w:rsidR="00F43A2B" w:rsidRPr="008B4B75" w:rsidRDefault="00F43A2B" w:rsidP="006D1A1B">
      <w:pPr>
        <w:spacing w:after="0" w:line="240" w:lineRule="auto"/>
        <w:jc w:val="center"/>
        <w:rPr>
          <w:rFonts w:ascii="Arial" w:hAnsi="Arial" w:cs="Arial"/>
          <w:lang w:val="ro-RO"/>
        </w:rPr>
      </w:pPr>
    </w:p>
    <w:sectPr w:rsidR="00F43A2B" w:rsidRPr="008B4B75" w:rsidSect="0045101E">
      <w:footerReference w:type="default" r:id="rId10"/>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F63" w:rsidRDefault="00226F63" w:rsidP="0010560A">
      <w:pPr>
        <w:spacing w:after="0" w:line="240" w:lineRule="auto"/>
      </w:pPr>
      <w:r>
        <w:separator/>
      </w:r>
    </w:p>
  </w:endnote>
  <w:endnote w:type="continuationSeparator" w:id="0">
    <w:p w:rsidR="00226F63" w:rsidRDefault="00226F6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2F263A" w:rsidRDefault="002F263A">
        <w:pPr>
          <w:pStyle w:val="Footer"/>
          <w:jc w:val="center"/>
        </w:pPr>
        <w:r>
          <w:fldChar w:fldCharType="begin"/>
        </w:r>
        <w:r>
          <w:instrText xml:space="preserve"> PAGE   \* MERGEFORMAT </w:instrText>
        </w:r>
        <w:r>
          <w:fldChar w:fldCharType="separate"/>
        </w:r>
        <w:r w:rsidR="00EE4184">
          <w:rPr>
            <w:noProof/>
          </w:rPr>
          <w:t>9</w:t>
        </w:r>
        <w:r>
          <w:rPr>
            <w:noProof/>
          </w:rPr>
          <w:fldChar w:fldCharType="end"/>
        </w:r>
        <w:r>
          <w:rPr>
            <w:noProof/>
          </w:rPr>
          <w:t>/</w:t>
        </w:r>
        <w:r w:rsidR="00F07132">
          <w:rPr>
            <w:noProof/>
          </w:rPr>
          <w:t>9</w:t>
        </w:r>
      </w:p>
    </w:sdtContent>
  </w:sdt>
  <w:p w:rsidR="002F263A" w:rsidRDefault="002F26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F63" w:rsidRDefault="00226F63" w:rsidP="0010560A">
      <w:pPr>
        <w:spacing w:after="0" w:line="240" w:lineRule="auto"/>
      </w:pPr>
      <w:r>
        <w:separator/>
      </w:r>
    </w:p>
  </w:footnote>
  <w:footnote w:type="continuationSeparator" w:id="0">
    <w:p w:rsidR="00226F63" w:rsidRDefault="00226F63"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18"/>
  </w:num>
  <w:num w:numId="4">
    <w:abstractNumId w:val="9"/>
  </w:num>
  <w:num w:numId="5">
    <w:abstractNumId w:val="2"/>
  </w:num>
  <w:num w:numId="6">
    <w:abstractNumId w:val="7"/>
  </w:num>
  <w:num w:numId="7">
    <w:abstractNumId w:val="10"/>
  </w:num>
  <w:num w:numId="8">
    <w:abstractNumId w:val="1"/>
  </w:num>
  <w:num w:numId="9">
    <w:abstractNumId w:val="20"/>
  </w:num>
  <w:num w:numId="10">
    <w:abstractNumId w:val="22"/>
  </w:num>
  <w:num w:numId="11">
    <w:abstractNumId w:val="34"/>
  </w:num>
  <w:num w:numId="12">
    <w:abstractNumId w:val="25"/>
  </w:num>
  <w:num w:numId="13">
    <w:abstractNumId w:val="15"/>
  </w:num>
  <w:num w:numId="14">
    <w:abstractNumId w:val="35"/>
  </w:num>
  <w:num w:numId="15">
    <w:abstractNumId w:val="27"/>
  </w:num>
  <w:num w:numId="16">
    <w:abstractNumId w:val="33"/>
  </w:num>
  <w:num w:numId="17">
    <w:abstractNumId w:val="12"/>
  </w:num>
  <w:num w:numId="18">
    <w:abstractNumId w:val="14"/>
  </w:num>
  <w:num w:numId="19">
    <w:abstractNumId w:val="3"/>
  </w:num>
  <w:num w:numId="20">
    <w:abstractNumId w:val="16"/>
  </w:num>
  <w:num w:numId="21">
    <w:abstractNumId w:val="8"/>
  </w:num>
  <w:num w:numId="22">
    <w:abstractNumId w:val="32"/>
  </w:num>
  <w:num w:numId="23">
    <w:abstractNumId w:val="13"/>
  </w:num>
  <w:num w:numId="24">
    <w:abstractNumId w:val="19"/>
  </w:num>
  <w:num w:numId="25">
    <w:abstractNumId w:val="26"/>
  </w:num>
  <w:num w:numId="26">
    <w:abstractNumId w:val="4"/>
  </w:num>
  <w:num w:numId="27">
    <w:abstractNumId w:val="17"/>
  </w:num>
  <w:num w:numId="28">
    <w:abstractNumId w:val="6"/>
  </w:num>
  <w:num w:numId="29">
    <w:abstractNumId w:val="21"/>
  </w:num>
  <w:num w:numId="30">
    <w:abstractNumId w:val="5"/>
  </w:num>
  <w:num w:numId="31">
    <w:abstractNumId w:val="31"/>
  </w:num>
  <w:num w:numId="32">
    <w:abstractNumId w:val="1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0"/>
  </w:num>
  <w:num w:numId="37">
    <w:abstractNumId w:val="2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8193">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97C"/>
    <w:rsid w:val="000011F8"/>
    <w:rsid w:val="00001E6E"/>
    <w:rsid w:val="0000780E"/>
    <w:rsid w:val="00012640"/>
    <w:rsid w:val="00013A68"/>
    <w:rsid w:val="00014247"/>
    <w:rsid w:val="0001475B"/>
    <w:rsid w:val="000160D3"/>
    <w:rsid w:val="000167C4"/>
    <w:rsid w:val="00021836"/>
    <w:rsid w:val="00021991"/>
    <w:rsid w:val="00023D48"/>
    <w:rsid w:val="00026ED1"/>
    <w:rsid w:val="000336A1"/>
    <w:rsid w:val="0003400D"/>
    <w:rsid w:val="00035C30"/>
    <w:rsid w:val="00036AEC"/>
    <w:rsid w:val="00041C0B"/>
    <w:rsid w:val="00046049"/>
    <w:rsid w:val="00047861"/>
    <w:rsid w:val="00047D35"/>
    <w:rsid w:val="000567A2"/>
    <w:rsid w:val="000568AE"/>
    <w:rsid w:val="00057A50"/>
    <w:rsid w:val="000613B5"/>
    <w:rsid w:val="00064C3B"/>
    <w:rsid w:val="00070F06"/>
    <w:rsid w:val="00071073"/>
    <w:rsid w:val="0007594F"/>
    <w:rsid w:val="000818FF"/>
    <w:rsid w:val="000822B0"/>
    <w:rsid w:val="000845FD"/>
    <w:rsid w:val="000866DE"/>
    <w:rsid w:val="00086B9A"/>
    <w:rsid w:val="000872CA"/>
    <w:rsid w:val="00087AE0"/>
    <w:rsid w:val="00093049"/>
    <w:rsid w:val="00094902"/>
    <w:rsid w:val="00095760"/>
    <w:rsid w:val="000961A9"/>
    <w:rsid w:val="000B4BBE"/>
    <w:rsid w:val="000B4E57"/>
    <w:rsid w:val="000B647E"/>
    <w:rsid w:val="000C4375"/>
    <w:rsid w:val="000D015E"/>
    <w:rsid w:val="000D04C2"/>
    <w:rsid w:val="000D0742"/>
    <w:rsid w:val="000E1BEF"/>
    <w:rsid w:val="000F17B7"/>
    <w:rsid w:val="000F4697"/>
    <w:rsid w:val="000F5694"/>
    <w:rsid w:val="000F7D6F"/>
    <w:rsid w:val="00100751"/>
    <w:rsid w:val="0010312B"/>
    <w:rsid w:val="0010560A"/>
    <w:rsid w:val="001100CC"/>
    <w:rsid w:val="001106BA"/>
    <w:rsid w:val="0011251C"/>
    <w:rsid w:val="0011371E"/>
    <w:rsid w:val="00117CBE"/>
    <w:rsid w:val="00122D34"/>
    <w:rsid w:val="00124029"/>
    <w:rsid w:val="00124988"/>
    <w:rsid w:val="001274F0"/>
    <w:rsid w:val="00130855"/>
    <w:rsid w:val="0013434C"/>
    <w:rsid w:val="00135AAB"/>
    <w:rsid w:val="00140DBC"/>
    <w:rsid w:val="00140DFB"/>
    <w:rsid w:val="0014472F"/>
    <w:rsid w:val="00151A20"/>
    <w:rsid w:val="00151A8F"/>
    <w:rsid w:val="00154408"/>
    <w:rsid w:val="0015480D"/>
    <w:rsid w:val="00155630"/>
    <w:rsid w:val="0015678E"/>
    <w:rsid w:val="00157FF9"/>
    <w:rsid w:val="001616C1"/>
    <w:rsid w:val="00162EB4"/>
    <w:rsid w:val="00163FDA"/>
    <w:rsid w:val="0017019D"/>
    <w:rsid w:val="0017069E"/>
    <w:rsid w:val="0017432E"/>
    <w:rsid w:val="0017587C"/>
    <w:rsid w:val="0018002E"/>
    <w:rsid w:val="00186129"/>
    <w:rsid w:val="001A0004"/>
    <w:rsid w:val="001A0248"/>
    <w:rsid w:val="001A0BB6"/>
    <w:rsid w:val="001A3A8A"/>
    <w:rsid w:val="001A45E7"/>
    <w:rsid w:val="001B0834"/>
    <w:rsid w:val="001B3976"/>
    <w:rsid w:val="001B6462"/>
    <w:rsid w:val="001C1D20"/>
    <w:rsid w:val="001C6871"/>
    <w:rsid w:val="001D0270"/>
    <w:rsid w:val="001D125C"/>
    <w:rsid w:val="001D2EC5"/>
    <w:rsid w:val="001D408D"/>
    <w:rsid w:val="001D58F9"/>
    <w:rsid w:val="001D72A8"/>
    <w:rsid w:val="001E11BF"/>
    <w:rsid w:val="001E172E"/>
    <w:rsid w:val="001E5B49"/>
    <w:rsid w:val="001E5B89"/>
    <w:rsid w:val="001E5C76"/>
    <w:rsid w:val="001F6A19"/>
    <w:rsid w:val="00206333"/>
    <w:rsid w:val="002114F3"/>
    <w:rsid w:val="00211649"/>
    <w:rsid w:val="002124C7"/>
    <w:rsid w:val="00216FD5"/>
    <w:rsid w:val="00217268"/>
    <w:rsid w:val="002176F5"/>
    <w:rsid w:val="0022203B"/>
    <w:rsid w:val="00226F63"/>
    <w:rsid w:val="00232324"/>
    <w:rsid w:val="00234148"/>
    <w:rsid w:val="00234939"/>
    <w:rsid w:val="00235DF6"/>
    <w:rsid w:val="002367AC"/>
    <w:rsid w:val="00236EBF"/>
    <w:rsid w:val="002375C1"/>
    <w:rsid w:val="002429F6"/>
    <w:rsid w:val="002448CC"/>
    <w:rsid w:val="00245368"/>
    <w:rsid w:val="002469F6"/>
    <w:rsid w:val="002510B1"/>
    <w:rsid w:val="00252145"/>
    <w:rsid w:val="00253D06"/>
    <w:rsid w:val="00256140"/>
    <w:rsid w:val="00264334"/>
    <w:rsid w:val="0026571A"/>
    <w:rsid w:val="002658A7"/>
    <w:rsid w:val="002659A9"/>
    <w:rsid w:val="00266491"/>
    <w:rsid w:val="00267926"/>
    <w:rsid w:val="00274875"/>
    <w:rsid w:val="00275082"/>
    <w:rsid w:val="002760B2"/>
    <w:rsid w:val="00276FAD"/>
    <w:rsid w:val="0028053B"/>
    <w:rsid w:val="00280E60"/>
    <w:rsid w:val="00283170"/>
    <w:rsid w:val="00284872"/>
    <w:rsid w:val="00284FE2"/>
    <w:rsid w:val="00286C08"/>
    <w:rsid w:val="00286E94"/>
    <w:rsid w:val="002875BB"/>
    <w:rsid w:val="0029170F"/>
    <w:rsid w:val="00295C00"/>
    <w:rsid w:val="00297E20"/>
    <w:rsid w:val="002A26BC"/>
    <w:rsid w:val="002A36E2"/>
    <w:rsid w:val="002B1B5E"/>
    <w:rsid w:val="002B3BD4"/>
    <w:rsid w:val="002C3198"/>
    <w:rsid w:val="002C4762"/>
    <w:rsid w:val="002D4963"/>
    <w:rsid w:val="002D6A4E"/>
    <w:rsid w:val="002D7BF3"/>
    <w:rsid w:val="002E11F4"/>
    <w:rsid w:val="002E54C1"/>
    <w:rsid w:val="002E68D6"/>
    <w:rsid w:val="002F263A"/>
    <w:rsid w:val="002F75A7"/>
    <w:rsid w:val="00312392"/>
    <w:rsid w:val="00320B7E"/>
    <w:rsid w:val="00325739"/>
    <w:rsid w:val="00327C84"/>
    <w:rsid w:val="00330C2C"/>
    <w:rsid w:val="00334DE6"/>
    <w:rsid w:val="0033682D"/>
    <w:rsid w:val="003404FC"/>
    <w:rsid w:val="00345B47"/>
    <w:rsid w:val="00347395"/>
    <w:rsid w:val="00347E1A"/>
    <w:rsid w:val="00350F14"/>
    <w:rsid w:val="00351ECF"/>
    <w:rsid w:val="00352C4D"/>
    <w:rsid w:val="00357915"/>
    <w:rsid w:val="003603BB"/>
    <w:rsid w:val="00362246"/>
    <w:rsid w:val="00363924"/>
    <w:rsid w:val="00363993"/>
    <w:rsid w:val="0036599A"/>
    <w:rsid w:val="00367CAB"/>
    <w:rsid w:val="00374A17"/>
    <w:rsid w:val="0037501A"/>
    <w:rsid w:val="00377782"/>
    <w:rsid w:val="00383DC2"/>
    <w:rsid w:val="00393016"/>
    <w:rsid w:val="00394DA5"/>
    <w:rsid w:val="00394E35"/>
    <w:rsid w:val="003A2D3C"/>
    <w:rsid w:val="003A5909"/>
    <w:rsid w:val="003B1390"/>
    <w:rsid w:val="003B574D"/>
    <w:rsid w:val="003B6E88"/>
    <w:rsid w:val="003C14A9"/>
    <w:rsid w:val="003C4E7A"/>
    <w:rsid w:val="003C643E"/>
    <w:rsid w:val="003D0938"/>
    <w:rsid w:val="003D0948"/>
    <w:rsid w:val="003D11CD"/>
    <w:rsid w:val="003D24AA"/>
    <w:rsid w:val="003D2D3F"/>
    <w:rsid w:val="003D488E"/>
    <w:rsid w:val="003D51F5"/>
    <w:rsid w:val="003D621E"/>
    <w:rsid w:val="003D6F2E"/>
    <w:rsid w:val="003D7A7E"/>
    <w:rsid w:val="003E55F0"/>
    <w:rsid w:val="003E6903"/>
    <w:rsid w:val="003E7FE1"/>
    <w:rsid w:val="003F19EA"/>
    <w:rsid w:val="003F3DFD"/>
    <w:rsid w:val="003F4A7B"/>
    <w:rsid w:val="003F7304"/>
    <w:rsid w:val="003F7B87"/>
    <w:rsid w:val="00400742"/>
    <w:rsid w:val="00401CBE"/>
    <w:rsid w:val="004075B3"/>
    <w:rsid w:val="004108C0"/>
    <w:rsid w:val="00410D19"/>
    <w:rsid w:val="00413CEB"/>
    <w:rsid w:val="004212F6"/>
    <w:rsid w:val="00422B76"/>
    <w:rsid w:val="0042404A"/>
    <w:rsid w:val="00427352"/>
    <w:rsid w:val="00433811"/>
    <w:rsid w:val="00437AA8"/>
    <w:rsid w:val="004442A8"/>
    <w:rsid w:val="00444C7A"/>
    <w:rsid w:val="00444CD3"/>
    <w:rsid w:val="00444E21"/>
    <w:rsid w:val="00450E53"/>
    <w:rsid w:val="0045101E"/>
    <w:rsid w:val="004513CF"/>
    <w:rsid w:val="004543A8"/>
    <w:rsid w:val="00457BF9"/>
    <w:rsid w:val="00463D94"/>
    <w:rsid w:val="004640B6"/>
    <w:rsid w:val="00471AD6"/>
    <w:rsid w:val="00473A03"/>
    <w:rsid w:val="00475201"/>
    <w:rsid w:val="004765EB"/>
    <w:rsid w:val="00477460"/>
    <w:rsid w:val="004817AF"/>
    <w:rsid w:val="00484882"/>
    <w:rsid w:val="00490E7B"/>
    <w:rsid w:val="00493A08"/>
    <w:rsid w:val="00494F5E"/>
    <w:rsid w:val="004976D8"/>
    <w:rsid w:val="00497B0D"/>
    <w:rsid w:val="004A3A25"/>
    <w:rsid w:val="004A47B7"/>
    <w:rsid w:val="004A7455"/>
    <w:rsid w:val="004B7C7C"/>
    <w:rsid w:val="004C4E8D"/>
    <w:rsid w:val="004C5785"/>
    <w:rsid w:val="004D5640"/>
    <w:rsid w:val="004E2927"/>
    <w:rsid w:val="004E5A4A"/>
    <w:rsid w:val="004F3DF5"/>
    <w:rsid w:val="004F6F09"/>
    <w:rsid w:val="00500A21"/>
    <w:rsid w:val="00500DAD"/>
    <w:rsid w:val="00505B04"/>
    <w:rsid w:val="00505E6D"/>
    <w:rsid w:val="0050643F"/>
    <w:rsid w:val="00515750"/>
    <w:rsid w:val="00517A73"/>
    <w:rsid w:val="005205EF"/>
    <w:rsid w:val="005223EC"/>
    <w:rsid w:val="00522499"/>
    <w:rsid w:val="005306A3"/>
    <w:rsid w:val="00532353"/>
    <w:rsid w:val="005350D1"/>
    <w:rsid w:val="00535420"/>
    <w:rsid w:val="00544F40"/>
    <w:rsid w:val="005469F4"/>
    <w:rsid w:val="005504A1"/>
    <w:rsid w:val="00551CEB"/>
    <w:rsid w:val="00552145"/>
    <w:rsid w:val="00553373"/>
    <w:rsid w:val="00554A07"/>
    <w:rsid w:val="00555B18"/>
    <w:rsid w:val="005634A2"/>
    <w:rsid w:val="00563EDA"/>
    <w:rsid w:val="00564AA4"/>
    <w:rsid w:val="00570466"/>
    <w:rsid w:val="00571253"/>
    <w:rsid w:val="005715AB"/>
    <w:rsid w:val="00575325"/>
    <w:rsid w:val="0057744C"/>
    <w:rsid w:val="0058169F"/>
    <w:rsid w:val="005845EF"/>
    <w:rsid w:val="00586D0A"/>
    <w:rsid w:val="005909C8"/>
    <w:rsid w:val="0059223A"/>
    <w:rsid w:val="0059286F"/>
    <w:rsid w:val="0059358C"/>
    <w:rsid w:val="005A3E32"/>
    <w:rsid w:val="005A57F1"/>
    <w:rsid w:val="005B09B7"/>
    <w:rsid w:val="005B20C8"/>
    <w:rsid w:val="005B344B"/>
    <w:rsid w:val="005B40FC"/>
    <w:rsid w:val="005B4506"/>
    <w:rsid w:val="005B68C5"/>
    <w:rsid w:val="005B6BC0"/>
    <w:rsid w:val="005C0532"/>
    <w:rsid w:val="005C4507"/>
    <w:rsid w:val="005C5772"/>
    <w:rsid w:val="005C716F"/>
    <w:rsid w:val="005C7844"/>
    <w:rsid w:val="005D2962"/>
    <w:rsid w:val="005D2BE6"/>
    <w:rsid w:val="005D3599"/>
    <w:rsid w:val="005D6A6C"/>
    <w:rsid w:val="005D7991"/>
    <w:rsid w:val="005E4C23"/>
    <w:rsid w:val="005F25DA"/>
    <w:rsid w:val="005F2D52"/>
    <w:rsid w:val="005F45A6"/>
    <w:rsid w:val="005F5036"/>
    <w:rsid w:val="005F5832"/>
    <w:rsid w:val="005F782E"/>
    <w:rsid w:val="00604D53"/>
    <w:rsid w:val="00607FED"/>
    <w:rsid w:val="00610D4E"/>
    <w:rsid w:val="006114D1"/>
    <w:rsid w:val="00615BF5"/>
    <w:rsid w:val="0061677F"/>
    <w:rsid w:val="00617F2C"/>
    <w:rsid w:val="0062058E"/>
    <w:rsid w:val="0062089B"/>
    <w:rsid w:val="00621AF6"/>
    <w:rsid w:val="006241A9"/>
    <w:rsid w:val="006320B6"/>
    <w:rsid w:val="00632117"/>
    <w:rsid w:val="0063255B"/>
    <w:rsid w:val="00637F88"/>
    <w:rsid w:val="0064599E"/>
    <w:rsid w:val="00651119"/>
    <w:rsid w:val="0065147F"/>
    <w:rsid w:val="006527EC"/>
    <w:rsid w:val="00652FC3"/>
    <w:rsid w:val="0065461F"/>
    <w:rsid w:val="00654F2F"/>
    <w:rsid w:val="006562A7"/>
    <w:rsid w:val="00663EF1"/>
    <w:rsid w:val="00664C41"/>
    <w:rsid w:val="00667BDA"/>
    <w:rsid w:val="00674918"/>
    <w:rsid w:val="00677AD1"/>
    <w:rsid w:val="00694374"/>
    <w:rsid w:val="006A0CC7"/>
    <w:rsid w:val="006A0FCB"/>
    <w:rsid w:val="006A2E5A"/>
    <w:rsid w:val="006A3D4B"/>
    <w:rsid w:val="006A3FBE"/>
    <w:rsid w:val="006A7BD0"/>
    <w:rsid w:val="006B1BB9"/>
    <w:rsid w:val="006B1C3A"/>
    <w:rsid w:val="006B5869"/>
    <w:rsid w:val="006B59EC"/>
    <w:rsid w:val="006C097B"/>
    <w:rsid w:val="006C1151"/>
    <w:rsid w:val="006C2EB5"/>
    <w:rsid w:val="006C41E1"/>
    <w:rsid w:val="006D1A1B"/>
    <w:rsid w:val="006D49F0"/>
    <w:rsid w:val="006D4EF3"/>
    <w:rsid w:val="006D5096"/>
    <w:rsid w:val="006D734B"/>
    <w:rsid w:val="006E0AFE"/>
    <w:rsid w:val="006E1E1E"/>
    <w:rsid w:val="006E6F67"/>
    <w:rsid w:val="006E75AA"/>
    <w:rsid w:val="006F1C5F"/>
    <w:rsid w:val="006F1E1E"/>
    <w:rsid w:val="00700567"/>
    <w:rsid w:val="00703092"/>
    <w:rsid w:val="00706555"/>
    <w:rsid w:val="00706CDE"/>
    <w:rsid w:val="00707242"/>
    <w:rsid w:val="00712957"/>
    <w:rsid w:val="007153B4"/>
    <w:rsid w:val="00716C13"/>
    <w:rsid w:val="00720F24"/>
    <w:rsid w:val="0072366E"/>
    <w:rsid w:val="00724F95"/>
    <w:rsid w:val="00726667"/>
    <w:rsid w:val="00731D4A"/>
    <w:rsid w:val="00734953"/>
    <w:rsid w:val="00737256"/>
    <w:rsid w:val="0074262E"/>
    <w:rsid w:val="00752FC5"/>
    <w:rsid w:val="00756709"/>
    <w:rsid w:val="00756778"/>
    <w:rsid w:val="0075684A"/>
    <w:rsid w:val="00766622"/>
    <w:rsid w:val="00767AE4"/>
    <w:rsid w:val="00770CCD"/>
    <w:rsid w:val="00771078"/>
    <w:rsid w:val="00771A14"/>
    <w:rsid w:val="00773678"/>
    <w:rsid w:val="00776505"/>
    <w:rsid w:val="007813E3"/>
    <w:rsid w:val="007839E2"/>
    <w:rsid w:val="00786D90"/>
    <w:rsid w:val="007944BD"/>
    <w:rsid w:val="007974EB"/>
    <w:rsid w:val="007A02FF"/>
    <w:rsid w:val="007A213D"/>
    <w:rsid w:val="007B726C"/>
    <w:rsid w:val="007C3BF2"/>
    <w:rsid w:val="007D459B"/>
    <w:rsid w:val="007E13C8"/>
    <w:rsid w:val="007E3D95"/>
    <w:rsid w:val="007E616F"/>
    <w:rsid w:val="007E780C"/>
    <w:rsid w:val="007F408C"/>
    <w:rsid w:val="00800DCC"/>
    <w:rsid w:val="00805289"/>
    <w:rsid w:val="008068A7"/>
    <w:rsid w:val="00810342"/>
    <w:rsid w:val="00811026"/>
    <w:rsid w:val="00816C4F"/>
    <w:rsid w:val="00817203"/>
    <w:rsid w:val="00820B88"/>
    <w:rsid w:val="00823683"/>
    <w:rsid w:val="00824A15"/>
    <w:rsid w:val="00825785"/>
    <w:rsid w:val="00825EEF"/>
    <w:rsid w:val="008265D4"/>
    <w:rsid w:val="00826A1C"/>
    <w:rsid w:val="00832A44"/>
    <w:rsid w:val="00835FBD"/>
    <w:rsid w:val="00836FB3"/>
    <w:rsid w:val="0084548F"/>
    <w:rsid w:val="00850185"/>
    <w:rsid w:val="00851170"/>
    <w:rsid w:val="008514FF"/>
    <w:rsid w:val="0085289E"/>
    <w:rsid w:val="00856DAE"/>
    <w:rsid w:val="00856FF9"/>
    <w:rsid w:val="00857A43"/>
    <w:rsid w:val="00857FDE"/>
    <w:rsid w:val="00863581"/>
    <w:rsid w:val="00866336"/>
    <w:rsid w:val="00873471"/>
    <w:rsid w:val="008831BD"/>
    <w:rsid w:val="008913EF"/>
    <w:rsid w:val="00892C9D"/>
    <w:rsid w:val="00894587"/>
    <w:rsid w:val="008966E8"/>
    <w:rsid w:val="0089789D"/>
    <w:rsid w:val="008A13F0"/>
    <w:rsid w:val="008A1902"/>
    <w:rsid w:val="008A4246"/>
    <w:rsid w:val="008A6AD0"/>
    <w:rsid w:val="008B3938"/>
    <w:rsid w:val="008B43BD"/>
    <w:rsid w:val="008B4B75"/>
    <w:rsid w:val="008B52E1"/>
    <w:rsid w:val="008D1B52"/>
    <w:rsid w:val="008D28D4"/>
    <w:rsid w:val="008D7863"/>
    <w:rsid w:val="008F25B0"/>
    <w:rsid w:val="008F42CE"/>
    <w:rsid w:val="008F7862"/>
    <w:rsid w:val="008F7960"/>
    <w:rsid w:val="009064A4"/>
    <w:rsid w:val="00906826"/>
    <w:rsid w:val="00906FCD"/>
    <w:rsid w:val="00911683"/>
    <w:rsid w:val="00911F7C"/>
    <w:rsid w:val="009247DF"/>
    <w:rsid w:val="00925139"/>
    <w:rsid w:val="00932DCC"/>
    <w:rsid w:val="00933190"/>
    <w:rsid w:val="00933232"/>
    <w:rsid w:val="00940D04"/>
    <w:rsid w:val="00943E4D"/>
    <w:rsid w:val="00947A1D"/>
    <w:rsid w:val="00947EF5"/>
    <w:rsid w:val="0095133A"/>
    <w:rsid w:val="00952AD0"/>
    <w:rsid w:val="009541D3"/>
    <w:rsid w:val="009544FB"/>
    <w:rsid w:val="00955D7D"/>
    <w:rsid w:val="00956557"/>
    <w:rsid w:val="00957825"/>
    <w:rsid w:val="00961667"/>
    <w:rsid w:val="009626E2"/>
    <w:rsid w:val="0096443F"/>
    <w:rsid w:val="00970AD4"/>
    <w:rsid w:val="00970E2A"/>
    <w:rsid w:val="009755E5"/>
    <w:rsid w:val="0099518F"/>
    <w:rsid w:val="009A43E8"/>
    <w:rsid w:val="009A60B9"/>
    <w:rsid w:val="009A7560"/>
    <w:rsid w:val="009B2790"/>
    <w:rsid w:val="009B2AA1"/>
    <w:rsid w:val="009B3AF1"/>
    <w:rsid w:val="009B4193"/>
    <w:rsid w:val="009B648B"/>
    <w:rsid w:val="009C12E0"/>
    <w:rsid w:val="009C1E69"/>
    <w:rsid w:val="009C2625"/>
    <w:rsid w:val="009C6517"/>
    <w:rsid w:val="009D5873"/>
    <w:rsid w:val="009D6D72"/>
    <w:rsid w:val="009E2EA8"/>
    <w:rsid w:val="009E3978"/>
    <w:rsid w:val="009E4BBB"/>
    <w:rsid w:val="009E537C"/>
    <w:rsid w:val="009E771B"/>
    <w:rsid w:val="009F0E11"/>
    <w:rsid w:val="009F3C8F"/>
    <w:rsid w:val="009F4F54"/>
    <w:rsid w:val="009F5473"/>
    <w:rsid w:val="009F76AF"/>
    <w:rsid w:val="00A00C3D"/>
    <w:rsid w:val="00A03AB7"/>
    <w:rsid w:val="00A03DF5"/>
    <w:rsid w:val="00A07653"/>
    <w:rsid w:val="00A07BFA"/>
    <w:rsid w:val="00A11997"/>
    <w:rsid w:val="00A12076"/>
    <w:rsid w:val="00A15581"/>
    <w:rsid w:val="00A161AA"/>
    <w:rsid w:val="00A16D8A"/>
    <w:rsid w:val="00A25386"/>
    <w:rsid w:val="00A350AF"/>
    <w:rsid w:val="00A37490"/>
    <w:rsid w:val="00A40A38"/>
    <w:rsid w:val="00A415ED"/>
    <w:rsid w:val="00A43582"/>
    <w:rsid w:val="00A46E13"/>
    <w:rsid w:val="00A511E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B51C9"/>
    <w:rsid w:val="00AC39FA"/>
    <w:rsid w:val="00AC63C7"/>
    <w:rsid w:val="00AC6B87"/>
    <w:rsid w:val="00AC7D11"/>
    <w:rsid w:val="00AD0AAC"/>
    <w:rsid w:val="00AD1C4E"/>
    <w:rsid w:val="00AD272D"/>
    <w:rsid w:val="00AD45D9"/>
    <w:rsid w:val="00AD762E"/>
    <w:rsid w:val="00AE228D"/>
    <w:rsid w:val="00AE55DC"/>
    <w:rsid w:val="00AE6F08"/>
    <w:rsid w:val="00AF32E7"/>
    <w:rsid w:val="00AF7B06"/>
    <w:rsid w:val="00B03B20"/>
    <w:rsid w:val="00B03F0D"/>
    <w:rsid w:val="00B04ADC"/>
    <w:rsid w:val="00B05E39"/>
    <w:rsid w:val="00B0709D"/>
    <w:rsid w:val="00B07278"/>
    <w:rsid w:val="00B10590"/>
    <w:rsid w:val="00B1445B"/>
    <w:rsid w:val="00B164FA"/>
    <w:rsid w:val="00B21B08"/>
    <w:rsid w:val="00B22E02"/>
    <w:rsid w:val="00B23E18"/>
    <w:rsid w:val="00B266B3"/>
    <w:rsid w:val="00B40691"/>
    <w:rsid w:val="00B41A08"/>
    <w:rsid w:val="00B42606"/>
    <w:rsid w:val="00B46E27"/>
    <w:rsid w:val="00B50F65"/>
    <w:rsid w:val="00B51A05"/>
    <w:rsid w:val="00B51FCF"/>
    <w:rsid w:val="00B53C3D"/>
    <w:rsid w:val="00B575BA"/>
    <w:rsid w:val="00B64A33"/>
    <w:rsid w:val="00B7368F"/>
    <w:rsid w:val="00B75725"/>
    <w:rsid w:val="00B75E21"/>
    <w:rsid w:val="00B75EE1"/>
    <w:rsid w:val="00B76040"/>
    <w:rsid w:val="00B80BAA"/>
    <w:rsid w:val="00B82024"/>
    <w:rsid w:val="00B82397"/>
    <w:rsid w:val="00B832DC"/>
    <w:rsid w:val="00B85CB6"/>
    <w:rsid w:val="00B85E15"/>
    <w:rsid w:val="00B94AAF"/>
    <w:rsid w:val="00B964A4"/>
    <w:rsid w:val="00B97137"/>
    <w:rsid w:val="00B97AFC"/>
    <w:rsid w:val="00BA5160"/>
    <w:rsid w:val="00BA5926"/>
    <w:rsid w:val="00BB0CB3"/>
    <w:rsid w:val="00BC2A0F"/>
    <w:rsid w:val="00BC4714"/>
    <w:rsid w:val="00BC4CF3"/>
    <w:rsid w:val="00BC6422"/>
    <w:rsid w:val="00BC7E37"/>
    <w:rsid w:val="00BD0DE3"/>
    <w:rsid w:val="00BD2658"/>
    <w:rsid w:val="00BD3677"/>
    <w:rsid w:val="00BD44BB"/>
    <w:rsid w:val="00BD5684"/>
    <w:rsid w:val="00BD5E3A"/>
    <w:rsid w:val="00BE228F"/>
    <w:rsid w:val="00BE7540"/>
    <w:rsid w:val="00BE76E3"/>
    <w:rsid w:val="00BF1EDF"/>
    <w:rsid w:val="00BF4444"/>
    <w:rsid w:val="00BF4C06"/>
    <w:rsid w:val="00BF5E3E"/>
    <w:rsid w:val="00C01400"/>
    <w:rsid w:val="00C031EA"/>
    <w:rsid w:val="00C0498C"/>
    <w:rsid w:val="00C05268"/>
    <w:rsid w:val="00C064E7"/>
    <w:rsid w:val="00C07B81"/>
    <w:rsid w:val="00C11FCF"/>
    <w:rsid w:val="00C15D36"/>
    <w:rsid w:val="00C204C6"/>
    <w:rsid w:val="00C2094E"/>
    <w:rsid w:val="00C21016"/>
    <w:rsid w:val="00C216E8"/>
    <w:rsid w:val="00C21A70"/>
    <w:rsid w:val="00C27BE3"/>
    <w:rsid w:val="00C27FB6"/>
    <w:rsid w:val="00C33468"/>
    <w:rsid w:val="00C423AB"/>
    <w:rsid w:val="00C4392F"/>
    <w:rsid w:val="00C439A6"/>
    <w:rsid w:val="00C46A6E"/>
    <w:rsid w:val="00C47447"/>
    <w:rsid w:val="00C52156"/>
    <w:rsid w:val="00C552FD"/>
    <w:rsid w:val="00C570CE"/>
    <w:rsid w:val="00C6163B"/>
    <w:rsid w:val="00C61B1A"/>
    <w:rsid w:val="00C639A0"/>
    <w:rsid w:val="00C6462A"/>
    <w:rsid w:val="00C64E26"/>
    <w:rsid w:val="00C70496"/>
    <w:rsid w:val="00C7306B"/>
    <w:rsid w:val="00C74E42"/>
    <w:rsid w:val="00C7607A"/>
    <w:rsid w:val="00C763EE"/>
    <w:rsid w:val="00C83093"/>
    <w:rsid w:val="00C8517D"/>
    <w:rsid w:val="00C9075D"/>
    <w:rsid w:val="00C9084D"/>
    <w:rsid w:val="00C94155"/>
    <w:rsid w:val="00C97955"/>
    <w:rsid w:val="00CA61EC"/>
    <w:rsid w:val="00CA7673"/>
    <w:rsid w:val="00CB51E8"/>
    <w:rsid w:val="00CB6C9B"/>
    <w:rsid w:val="00CC0E3B"/>
    <w:rsid w:val="00CC0F83"/>
    <w:rsid w:val="00CC19DB"/>
    <w:rsid w:val="00CD0E1E"/>
    <w:rsid w:val="00CD2A10"/>
    <w:rsid w:val="00CD3A98"/>
    <w:rsid w:val="00CD517A"/>
    <w:rsid w:val="00CE0953"/>
    <w:rsid w:val="00CE33F5"/>
    <w:rsid w:val="00CE49CD"/>
    <w:rsid w:val="00CE6289"/>
    <w:rsid w:val="00CF7034"/>
    <w:rsid w:val="00CF798E"/>
    <w:rsid w:val="00D072EB"/>
    <w:rsid w:val="00D119DE"/>
    <w:rsid w:val="00D14AF3"/>
    <w:rsid w:val="00D176A7"/>
    <w:rsid w:val="00D2595F"/>
    <w:rsid w:val="00D2710B"/>
    <w:rsid w:val="00D33FBA"/>
    <w:rsid w:val="00D34E14"/>
    <w:rsid w:val="00D351F4"/>
    <w:rsid w:val="00D45BCE"/>
    <w:rsid w:val="00D57CE4"/>
    <w:rsid w:val="00D64A47"/>
    <w:rsid w:val="00D6551A"/>
    <w:rsid w:val="00D665E6"/>
    <w:rsid w:val="00D727DD"/>
    <w:rsid w:val="00D75BA5"/>
    <w:rsid w:val="00D830F6"/>
    <w:rsid w:val="00D876D4"/>
    <w:rsid w:val="00D930B2"/>
    <w:rsid w:val="00D93FC2"/>
    <w:rsid w:val="00D94389"/>
    <w:rsid w:val="00D973B0"/>
    <w:rsid w:val="00DA6181"/>
    <w:rsid w:val="00DB1C9B"/>
    <w:rsid w:val="00DB417C"/>
    <w:rsid w:val="00DB45CE"/>
    <w:rsid w:val="00DB4C9C"/>
    <w:rsid w:val="00DB5F76"/>
    <w:rsid w:val="00DB6EE3"/>
    <w:rsid w:val="00DC343A"/>
    <w:rsid w:val="00DC5867"/>
    <w:rsid w:val="00DC679A"/>
    <w:rsid w:val="00DE5733"/>
    <w:rsid w:val="00DE7682"/>
    <w:rsid w:val="00DF0AE2"/>
    <w:rsid w:val="00DF1C71"/>
    <w:rsid w:val="00DF54AD"/>
    <w:rsid w:val="00DF5CD7"/>
    <w:rsid w:val="00E01D99"/>
    <w:rsid w:val="00E02189"/>
    <w:rsid w:val="00E02D0A"/>
    <w:rsid w:val="00E06D4F"/>
    <w:rsid w:val="00E1004F"/>
    <w:rsid w:val="00E1349F"/>
    <w:rsid w:val="00E13F9B"/>
    <w:rsid w:val="00E14E00"/>
    <w:rsid w:val="00E20CF7"/>
    <w:rsid w:val="00E244FB"/>
    <w:rsid w:val="00E26192"/>
    <w:rsid w:val="00E306E9"/>
    <w:rsid w:val="00E3095E"/>
    <w:rsid w:val="00E3286F"/>
    <w:rsid w:val="00E34D80"/>
    <w:rsid w:val="00E36357"/>
    <w:rsid w:val="00E431EF"/>
    <w:rsid w:val="00E56663"/>
    <w:rsid w:val="00E657D7"/>
    <w:rsid w:val="00E6583A"/>
    <w:rsid w:val="00E66FAF"/>
    <w:rsid w:val="00E70CE1"/>
    <w:rsid w:val="00E70F1F"/>
    <w:rsid w:val="00E72400"/>
    <w:rsid w:val="00E72C9D"/>
    <w:rsid w:val="00E7499D"/>
    <w:rsid w:val="00E757D2"/>
    <w:rsid w:val="00E76047"/>
    <w:rsid w:val="00E762C6"/>
    <w:rsid w:val="00E9159F"/>
    <w:rsid w:val="00E95667"/>
    <w:rsid w:val="00E97B5C"/>
    <w:rsid w:val="00EA2969"/>
    <w:rsid w:val="00EA3D92"/>
    <w:rsid w:val="00EA5187"/>
    <w:rsid w:val="00EB0F47"/>
    <w:rsid w:val="00EB112B"/>
    <w:rsid w:val="00EB4FD5"/>
    <w:rsid w:val="00EB5FA8"/>
    <w:rsid w:val="00EB793E"/>
    <w:rsid w:val="00EC050F"/>
    <w:rsid w:val="00EC0515"/>
    <w:rsid w:val="00EC1082"/>
    <w:rsid w:val="00EC11CF"/>
    <w:rsid w:val="00EC497C"/>
    <w:rsid w:val="00ED0040"/>
    <w:rsid w:val="00ED29C4"/>
    <w:rsid w:val="00ED4800"/>
    <w:rsid w:val="00ED4C35"/>
    <w:rsid w:val="00EE2D82"/>
    <w:rsid w:val="00EE4184"/>
    <w:rsid w:val="00EE6E48"/>
    <w:rsid w:val="00EE73E9"/>
    <w:rsid w:val="00EF3E70"/>
    <w:rsid w:val="00EF560F"/>
    <w:rsid w:val="00F0644B"/>
    <w:rsid w:val="00F07132"/>
    <w:rsid w:val="00F076BC"/>
    <w:rsid w:val="00F12BE4"/>
    <w:rsid w:val="00F13597"/>
    <w:rsid w:val="00F17EA7"/>
    <w:rsid w:val="00F251AD"/>
    <w:rsid w:val="00F27EDD"/>
    <w:rsid w:val="00F30F2D"/>
    <w:rsid w:val="00F32B9C"/>
    <w:rsid w:val="00F3626D"/>
    <w:rsid w:val="00F36C6B"/>
    <w:rsid w:val="00F40DF3"/>
    <w:rsid w:val="00F42681"/>
    <w:rsid w:val="00F43A2B"/>
    <w:rsid w:val="00F43E1F"/>
    <w:rsid w:val="00F50C15"/>
    <w:rsid w:val="00F5763D"/>
    <w:rsid w:val="00F5765B"/>
    <w:rsid w:val="00F62E2D"/>
    <w:rsid w:val="00F639DD"/>
    <w:rsid w:val="00F63BDB"/>
    <w:rsid w:val="00F67A25"/>
    <w:rsid w:val="00F7049D"/>
    <w:rsid w:val="00F71352"/>
    <w:rsid w:val="00F75025"/>
    <w:rsid w:val="00F755C4"/>
    <w:rsid w:val="00F75C7E"/>
    <w:rsid w:val="00F76DD4"/>
    <w:rsid w:val="00F81B11"/>
    <w:rsid w:val="00F846A5"/>
    <w:rsid w:val="00F9486B"/>
    <w:rsid w:val="00FA0E73"/>
    <w:rsid w:val="00FA1660"/>
    <w:rsid w:val="00FA16C8"/>
    <w:rsid w:val="00FA5342"/>
    <w:rsid w:val="00FB2461"/>
    <w:rsid w:val="00FB2FE8"/>
    <w:rsid w:val="00FB5429"/>
    <w:rsid w:val="00FB690E"/>
    <w:rsid w:val="00FC05F7"/>
    <w:rsid w:val="00FC2766"/>
    <w:rsid w:val="00FC4BDA"/>
    <w:rsid w:val="00FC63BD"/>
    <w:rsid w:val="00FC7ED3"/>
    <w:rsid w:val="00FD462D"/>
    <w:rsid w:val="00FD7FB3"/>
    <w:rsid w:val="00FE092A"/>
    <w:rsid w:val="00FE3A07"/>
    <w:rsid w:val="00FE5D94"/>
    <w:rsid w:val="00FE6EA0"/>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214e"/>
    </o:shapedefaults>
    <o:shapelayout v:ext="edit">
      <o:idmap v:ext="edit" data="1"/>
    </o:shapelayout>
  </w:shapeDefaults>
  <w:decimalSymbol w:val=","/>
  <w:listSeparator w:val=";"/>
  <w14:docId w14:val="5BD39C9F"/>
  <w15:chartTrackingRefBased/>
  <w15:docId w15:val="{C686BD27-C63E-44BF-81A7-2D614640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0167C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uiPriority w:val="99"/>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basedOn w:val="DefaultParagraphFont"/>
    <w:rsid w:val="00771078"/>
  </w:style>
  <w:style w:type="character" w:customStyle="1" w:styleId="Heading9Char">
    <w:name w:val="Heading 9 Char"/>
    <w:basedOn w:val="DefaultParagraphFont"/>
    <w:link w:val="Heading9"/>
    <w:uiPriority w:val="9"/>
    <w:semiHidden/>
    <w:rsid w:val="000167C4"/>
    <w:rPr>
      <w:rFonts w:asciiTheme="majorHAnsi" w:eastAsiaTheme="majorEastAsia" w:hAnsiTheme="majorHAnsi" w:cstheme="majorBidi"/>
      <w:i/>
      <w:iCs/>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04828364">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317B0-3A19-409F-8AF6-03E85C0B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9</Pages>
  <Words>5156</Words>
  <Characters>29909</Characters>
  <Application>Microsoft Office Word</Application>
  <DocSecurity>0</DocSecurity>
  <Lines>249</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34996</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24</cp:revision>
  <cp:lastPrinted>2019-01-09T12:32:00Z</cp:lastPrinted>
  <dcterms:created xsi:type="dcterms:W3CDTF">2019-04-17T05:22:00Z</dcterms:created>
  <dcterms:modified xsi:type="dcterms:W3CDTF">2019-04-17T11:55:00Z</dcterms:modified>
</cp:coreProperties>
</file>